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D63A" w14:textId="27A7E119" w:rsidR="00443FED" w:rsidRPr="002A1FE6" w:rsidRDefault="00B722EC" w:rsidP="002A1FE6">
      <w:pPr>
        <w:pStyle w:val="Title"/>
      </w:pPr>
      <w:bookmarkStart w:id="0" w:name="_Hlk126751850"/>
      <w:bookmarkStart w:id="1" w:name="_Toc121736691"/>
      <w:bookmarkStart w:id="2" w:name="_Toc121737052"/>
      <w:bookmarkStart w:id="3" w:name="_Toc121737793"/>
      <w:bookmarkStart w:id="4" w:name="_Toc121749227"/>
      <w:bookmarkStart w:id="5" w:name="_Toc121913209"/>
      <w:bookmarkStart w:id="6" w:name="_Toc121915647"/>
      <w:bookmarkStart w:id="7" w:name="_Toc121915694"/>
      <w:bookmarkStart w:id="8" w:name="_Toc122004275"/>
      <w:bookmarkStart w:id="9" w:name="_Toc122004355"/>
      <w:bookmarkStart w:id="10" w:name="_Toc123814141"/>
      <w:bookmarkStart w:id="11" w:name="_Toc124414731"/>
      <w:r w:rsidRPr="002A1FE6">
        <w:t>What’s New?</w:t>
      </w:r>
    </w:p>
    <w:p w14:paraId="12DFA23B" w14:textId="1A904604" w:rsidR="00B722EC" w:rsidRPr="002A1FE6" w:rsidRDefault="00E8573A" w:rsidP="00D836B9">
      <w:pPr>
        <w:pStyle w:val="Subtitle"/>
      </w:pPr>
      <w:r w:rsidRPr="002A1FE6">
        <w:t>Aged Care Gateway</w:t>
      </w:r>
      <w:r w:rsidR="00A027F7" w:rsidRPr="002A1FE6">
        <w:t xml:space="preserve"> &amp; </w:t>
      </w:r>
      <w:r w:rsidR="2BFF6720" w:rsidRPr="00D836B9">
        <w:t>Government</w:t>
      </w:r>
      <w:r w:rsidR="2BFF6720" w:rsidRPr="002A1FE6">
        <w:t xml:space="preserve"> Provider Management</w:t>
      </w:r>
      <w:r w:rsidR="46E43587" w:rsidRPr="002A1FE6">
        <w:t xml:space="preserve"> </w:t>
      </w:r>
      <w:r w:rsidR="611FA55B" w:rsidRPr="002A1FE6">
        <w:t>System</w:t>
      </w:r>
    </w:p>
    <w:p w14:paraId="3FA1CF9D" w14:textId="72F384BB" w:rsidR="00A027F7" w:rsidRPr="001A09C6" w:rsidRDefault="46E43587" w:rsidP="002A1FE6">
      <w:pPr>
        <w:rPr>
          <w:color w:val="1E1545"/>
        </w:rPr>
      </w:pPr>
      <w:r w:rsidRPr="001A09C6">
        <w:rPr>
          <w:color w:val="1E1545"/>
        </w:rPr>
        <w:t xml:space="preserve">This update provides a summary of the system changes delivered </w:t>
      </w:r>
      <w:r w:rsidR="005A6BEA" w:rsidRPr="001A09C6">
        <w:rPr>
          <w:color w:val="1E1545"/>
        </w:rPr>
        <w:t>from</w:t>
      </w:r>
      <w:r w:rsidR="065FDCE2" w:rsidRPr="001A09C6">
        <w:rPr>
          <w:color w:val="1E1545"/>
        </w:rPr>
        <w:t xml:space="preserve"> </w:t>
      </w:r>
      <w:r w:rsidRPr="001A09C6">
        <w:rPr>
          <w:rStyle w:val="Strong"/>
          <w:color w:val="1E1545"/>
        </w:rPr>
        <w:t xml:space="preserve">Monday </w:t>
      </w:r>
      <w:r w:rsidR="1DB50598" w:rsidRPr="001A09C6">
        <w:rPr>
          <w:rStyle w:val="Strong"/>
          <w:color w:val="1E1545"/>
        </w:rPr>
        <w:t>19 February 2024</w:t>
      </w:r>
      <w:r w:rsidR="1DB50598" w:rsidRPr="001A09C6">
        <w:rPr>
          <w:color w:val="1E1545"/>
        </w:rPr>
        <w:t xml:space="preserve"> </w:t>
      </w:r>
      <w:r w:rsidRPr="001A09C6">
        <w:rPr>
          <w:color w:val="1E1545"/>
        </w:rPr>
        <w:t>relating to</w:t>
      </w:r>
      <w:r w:rsidR="00A027F7" w:rsidRPr="001A09C6">
        <w:rPr>
          <w:color w:val="1E1545"/>
        </w:rPr>
        <w:t>:</w:t>
      </w:r>
    </w:p>
    <w:p w14:paraId="077DBD90" w14:textId="104A895E" w:rsidR="00A027F7" w:rsidRPr="001A09C6" w:rsidRDefault="00A027F7" w:rsidP="002A1FE6">
      <w:pPr>
        <w:pStyle w:val="ListBullet"/>
        <w:rPr>
          <w:color w:val="1E1545"/>
        </w:rPr>
      </w:pPr>
      <w:r w:rsidRPr="001A09C6">
        <w:rPr>
          <w:color w:val="1E1545"/>
        </w:rPr>
        <w:t xml:space="preserve">Release 29 of the </w:t>
      </w:r>
      <w:r w:rsidR="00E8573A" w:rsidRPr="001A09C6">
        <w:rPr>
          <w:rStyle w:val="Strong"/>
          <w:color w:val="1E1545"/>
        </w:rPr>
        <w:t>Aged Care Gateway</w:t>
      </w:r>
      <w:r w:rsidRPr="001A09C6">
        <w:rPr>
          <w:color w:val="1E1545"/>
        </w:rPr>
        <w:t xml:space="preserve">; and </w:t>
      </w:r>
    </w:p>
    <w:p w14:paraId="4A262FC9" w14:textId="09B13745" w:rsidR="00B722EC" w:rsidRPr="001A09C6" w:rsidRDefault="4352B692" w:rsidP="002A1FE6">
      <w:pPr>
        <w:pStyle w:val="ListBullet"/>
        <w:rPr>
          <w:color w:val="1E1545"/>
        </w:rPr>
      </w:pPr>
      <w:r w:rsidRPr="001A09C6">
        <w:rPr>
          <w:color w:val="1E1545"/>
        </w:rPr>
        <w:t xml:space="preserve">Release </w:t>
      </w:r>
      <w:r w:rsidR="1DB50598" w:rsidRPr="001A09C6">
        <w:rPr>
          <w:color w:val="1E1545"/>
        </w:rPr>
        <w:t>7</w:t>
      </w:r>
      <w:r w:rsidRPr="001A09C6">
        <w:rPr>
          <w:color w:val="1E1545"/>
        </w:rPr>
        <w:t xml:space="preserve"> of the </w:t>
      </w:r>
      <w:r w:rsidR="2BFF6720" w:rsidRPr="001A09C6">
        <w:rPr>
          <w:rStyle w:val="Strong"/>
          <w:color w:val="1E1545"/>
        </w:rPr>
        <w:t xml:space="preserve">Government Provider Management </w:t>
      </w:r>
      <w:r w:rsidR="46E43587" w:rsidRPr="001A09C6">
        <w:rPr>
          <w:rStyle w:val="Strong"/>
          <w:color w:val="1E1545"/>
        </w:rPr>
        <w:t>system</w:t>
      </w:r>
      <w:r w:rsidR="008C6A8C" w:rsidRPr="001A09C6">
        <w:rPr>
          <w:rStyle w:val="Strong"/>
          <w:color w:val="1E1545"/>
        </w:rPr>
        <w:t xml:space="preserve"> (GPMS)</w:t>
      </w:r>
      <w:r w:rsidR="2BB36107" w:rsidRPr="001A09C6">
        <w:rPr>
          <w:color w:val="1E1545"/>
        </w:rPr>
        <w:t xml:space="preserve">. </w:t>
      </w:r>
    </w:p>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rFonts w:eastAsiaTheme="minorHAnsi" w:cs="Times New Roman"/>
          <w:b w:val="0"/>
          <w:bCs w:val="0"/>
          <w:color w:val="000000" w:themeColor="text1"/>
          <w:sz w:val="24"/>
          <w:szCs w:val="24"/>
          <w:lang w:val="en-AU"/>
        </w:rPr>
        <w:id w:val="795724158"/>
        <w:docPartObj>
          <w:docPartGallery w:val="Table of Contents"/>
          <w:docPartUnique/>
        </w:docPartObj>
      </w:sdtPr>
      <w:sdtEndPr/>
      <w:sdtContent>
        <w:p w14:paraId="47F9446E" w14:textId="6FCC9D2F" w:rsidR="00673098" w:rsidRPr="00CB2A4B" w:rsidRDefault="00673098" w:rsidP="00F71FA2">
          <w:pPr>
            <w:pStyle w:val="TOCHeading"/>
            <w:spacing w:after="180"/>
            <w:ind w:left="357" w:hanging="357"/>
            <w:rPr>
              <w:color w:val="1E1545"/>
              <w:szCs w:val="40"/>
            </w:rPr>
          </w:pPr>
          <w:r w:rsidRPr="00CB2A4B">
            <w:rPr>
              <w:color w:val="1E1545"/>
              <w:szCs w:val="40"/>
            </w:rPr>
            <w:t>Contents</w:t>
          </w:r>
        </w:p>
        <w:p w14:paraId="26999387" w14:textId="648CCE1C" w:rsidR="007E2F4E" w:rsidRPr="003E470A" w:rsidRDefault="00673098" w:rsidP="003E470A">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1E1545"/>
              <w:kern w:val="2"/>
              <w:sz w:val="22"/>
              <w:szCs w:val="22"/>
              <w:lang w:eastAsia="en-AU"/>
              <w14:ligatures w14:val="standardContextual"/>
            </w:rPr>
          </w:pPr>
          <w:r w:rsidRPr="008E677F">
            <w:rPr>
              <w:sz w:val="23"/>
              <w:szCs w:val="23"/>
            </w:rPr>
            <w:fldChar w:fldCharType="begin"/>
          </w:r>
          <w:r w:rsidRPr="008E677F">
            <w:rPr>
              <w:sz w:val="23"/>
              <w:szCs w:val="23"/>
            </w:rPr>
            <w:instrText xml:space="preserve"> TOC \o "1-3" \h \z \u </w:instrText>
          </w:r>
          <w:r w:rsidRPr="008E677F">
            <w:rPr>
              <w:sz w:val="23"/>
              <w:szCs w:val="23"/>
            </w:rPr>
            <w:fldChar w:fldCharType="separate"/>
          </w:r>
          <w:hyperlink w:anchor="_Toc157684667" w:history="1">
            <w:r w:rsidR="007E2F4E" w:rsidRPr="003E470A">
              <w:rPr>
                <w:rStyle w:val="Hyperlink"/>
                <w:noProof/>
                <w:color w:val="1E1545"/>
              </w:rPr>
              <w:t>Aged Care Gateway changes</w:t>
            </w:r>
            <w:r w:rsidR="007E2F4E" w:rsidRPr="003E470A">
              <w:rPr>
                <w:noProof/>
                <w:webHidden/>
                <w:color w:val="FFFFFF" w:themeColor="background1"/>
              </w:rPr>
              <w:tab/>
            </w:r>
            <w:r w:rsidR="007E2F4E" w:rsidRPr="003E470A">
              <w:rPr>
                <w:noProof/>
                <w:webHidden/>
                <w:color w:val="1E1545"/>
              </w:rPr>
              <w:fldChar w:fldCharType="begin"/>
            </w:r>
            <w:r w:rsidR="007E2F4E" w:rsidRPr="003E470A">
              <w:rPr>
                <w:noProof/>
                <w:webHidden/>
                <w:color w:val="1E1545"/>
              </w:rPr>
              <w:instrText xml:space="preserve"> PAGEREF _Toc157684667 \h </w:instrText>
            </w:r>
            <w:r w:rsidR="007E2F4E" w:rsidRPr="003E470A">
              <w:rPr>
                <w:noProof/>
                <w:webHidden/>
                <w:color w:val="1E1545"/>
              </w:rPr>
            </w:r>
            <w:r w:rsidR="007E2F4E" w:rsidRPr="003E470A">
              <w:rPr>
                <w:noProof/>
                <w:webHidden/>
                <w:color w:val="1E1545"/>
              </w:rPr>
              <w:fldChar w:fldCharType="separate"/>
            </w:r>
            <w:r w:rsidR="007E3E1A">
              <w:rPr>
                <w:noProof/>
                <w:webHidden/>
                <w:color w:val="1E1545"/>
              </w:rPr>
              <w:t>2</w:t>
            </w:r>
            <w:r w:rsidR="007E2F4E" w:rsidRPr="003E470A">
              <w:rPr>
                <w:noProof/>
                <w:webHidden/>
                <w:color w:val="1E1545"/>
              </w:rPr>
              <w:fldChar w:fldCharType="end"/>
            </w:r>
          </w:hyperlink>
        </w:p>
        <w:p w14:paraId="6CBD5BCF" w14:textId="21D33B4D" w:rsidR="007E2F4E" w:rsidRPr="003E470A" w:rsidRDefault="00D836B9" w:rsidP="003E470A">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1E1545"/>
              <w:kern w:val="2"/>
              <w:sz w:val="22"/>
              <w:szCs w:val="22"/>
              <w:lang w:eastAsia="en-AU"/>
              <w14:ligatures w14:val="standardContextual"/>
            </w:rPr>
          </w:pPr>
          <w:hyperlink w:anchor="_Toc157684668" w:history="1">
            <w:r w:rsidR="007E2F4E" w:rsidRPr="003E470A">
              <w:rPr>
                <w:rStyle w:val="Hyperlink"/>
                <w:noProof/>
                <w:color w:val="1E1545"/>
              </w:rPr>
              <w:t>GPMS changes</w:t>
            </w:r>
            <w:r w:rsidR="007E2F4E" w:rsidRPr="003E470A">
              <w:rPr>
                <w:noProof/>
                <w:webHidden/>
                <w:color w:val="FFFFFF" w:themeColor="background1"/>
              </w:rPr>
              <w:tab/>
            </w:r>
            <w:r w:rsidR="007E2F4E" w:rsidRPr="003E470A">
              <w:rPr>
                <w:noProof/>
                <w:webHidden/>
                <w:color w:val="1E1545"/>
              </w:rPr>
              <w:fldChar w:fldCharType="begin"/>
            </w:r>
            <w:r w:rsidR="007E2F4E" w:rsidRPr="003E470A">
              <w:rPr>
                <w:noProof/>
                <w:webHidden/>
                <w:color w:val="1E1545"/>
              </w:rPr>
              <w:instrText xml:space="preserve"> PAGEREF _Toc157684668 \h </w:instrText>
            </w:r>
            <w:r w:rsidR="007E2F4E" w:rsidRPr="003E470A">
              <w:rPr>
                <w:noProof/>
                <w:webHidden/>
                <w:color w:val="1E1545"/>
              </w:rPr>
            </w:r>
            <w:r w:rsidR="007E2F4E" w:rsidRPr="003E470A">
              <w:rPr>
                <w:noProof/>
                <w:webHidden/>
                <w:color w:val="1E1545"/>
              </w:rPr>
              <w:fldChar w:fldCharType="separate"/>
            </w:r>
            <w:r w:rsidR="007E3E1A">
              <w:rPr>
                <w:noProof/>
                <w:webHidden/>
                <w:color w:val="1E1545"/>
              </w:rPr>
              <w:t>3</w:t>
            </w:r>
            <w:r w:rsidR="007E2F4E" w:rsidRPr="003E470A">
              <w:rPr>
                <w:noProof/>
                <w:webHidden/>
                <w:color w:val="1E1545"/>
              </w:rPr>
              <w:fldChar w:fldCharType="end"/>
            </w:r>
          </w:hyperlink>
        </w:p>
        <w:p w14:paraId="37781620" w14:textId="1C85FD47" w:rsidR="007E2F4E" w:rsidRPr="003E470A" w:rsidRDefault="00D836B9" w:rsidP="003E470A">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1E1545"/>
              <w:kern w:val="2"/>
              <w:sz w:val="22"/>
              <w:szCs w:val="22"/>
              <w:lang w:eastAsia="en-AU"/>
              <w14:ligatures w14:val="standardContextual"/>
            </w:rPr>
          </w:pPr>
          <w:hyperlink w:anchor="_Toc157684669" w:history="1">
            <w:r w:rsidR="007E2F4E" w:rsidRPr="003E470A">
              <w:rPr>
                <w:rStyle w:val="Hyperlink"/>
                <w:noProof/>
                <w:color w:val="1E1545"/>
              </w:rPr>
              <w:t>Additional Aged Care Gateway resources</w:t>
            </w:r>
            <w:r w:rsidR="007E2F4E" w:rsidRPr="003E470A">
              <w:rPr>
                <w:noProof/>
                <w:webHidden/>
                <w:color w:val="FFFFFF" w:themeColor="background1"/>
              </w:rPr>
              <w:tab/>
            </w:r>
            <w:r w:rsidR="007E2F4E" w:rsidRPr="003E470A">
              <w:rPr>
                <w:noProof/>
                <w:webHidden/>
                <w:color w:val="1E1545"/>
              </w:rPr>
              <w:fldChar w:fldCharType="begin"/>
            </w:r>
            <w:r w:rsidR="007E2F4E" w:rsidRPr="003E470A">
              <w:rPr>
                <w:noProof/>
                <w:webHidden/>
                <w:color w:val="1E1545"/>
              </w:rPr>
              <w:instrText xml:space="preserve"> PAGEREF _Toc157684669 \h </w:instrText>
            </w:r>
            <w:r w:rsidR="007E2F4E" w:rsidRPr="003E470A">
              <w:rPr>
                <w:noProof/>
                <w:webHidden/>
                <w:color w:val="1E1545"/>
              </w:rPr>
            </w:r>
            <w:r w:rsidR="007E2F4E" w:rsidRPr="003E470A">
              <w:rPr>
                <w:noProof/>
                <w:webHidden/>
                <w:color w:val="1E1545"/>
              </w:rPr>
              <w:fldChar w:fldCharType="separate"/>
            </w:r>
            <w:r w:rsidR="007E3E1A">
              <w:rPr>
                <w:noProof/>
                <w:webHidden/>
                <w:color w:val="1E1545"/>
              </w:rPr>
              <w:t>4</w:t>
            </w:r>
            <w:r w:rsidR="007E2F4E" w:rsidRPr="003E470A">
              <w:rPr>
                <w:noProof/>
                <w:webHidden/>
                <w:color w:val="1E1545"/>
              </w:rPr>
              <w:fldChar w:fldCharType="end"/>
            </w:r>
          </w:hyperlink>
        </w:p>
        <w:p w14:paraId="14F5A245" w14:textId="47CB173C" w:rsidR="007E2F4E" w:rsidRPr="003E470A" w:rsidRDefault="00D836B9" w:rsidP="003E470A">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1E1545"/>
              <w:kern w:val="2"/>
              <w:sz w:val="22"/>
              <w:szCs w:val="22"/>
              <w:lang w:eastAsia="en-AU"/>
              <w14:ligatures w14:val="standardContextual"/>
            </w:rPr>
          </w:pPr>
          <w:hyperlink w:anchor="_Toc157684670" w:history="1">
            <w:r w:rsidR="007E2F4E" w:rsidRPr="003E470A">
              <w:rPr>
                <w:rStyle w:val="Hyperlink"/>
                <w:noProof/>
                <w:color w:val="1E1545"/>
              </w:rPr>
              <w:t>Additional GPMS resources</w:t>
            </w:r>
            <w:r w:rsidR="007E2F4E" w:rsidRPr="003E470A">
              <w:rPr>
                <w:noProof/>
                <w:webHidden/>
                <w:color w:val="FFFFFF" w:themeColor="background1"/>
              </w:rPr>
              <w:tab/>
            </w:r>
            <w:r w:rsidR="007E2F4E" w:rsidRPr="003E470A">
              <w:rPr>
                <w:noProof/>
                <w:webHidden/>
                <w:color w:val="1E1545"/>
              </w:rPr>
              <w:fldChar w:fldCharType="begin"/>
            </w:r>
            <w:r w:rsidR="007E2F4E" w:rsidRPr="003E470A">
              <w:rPr>
                <w:noProof/>
                <w:webHidden/>
                <w:color w:val="1E1545"/>
              </w:rPr>
              <w:instrText xml:space="preserve"> PAGEREF _Toc157684670 \h </w:instrText>
            </w:r>
            <w:r w:rsidR="007E2F4E" w:rsidRPr="003E470A">
              <w:rPr>
                <w:noProof/>
                <w:webHidden/>
                <w:color w:val="1E1545"/>
              </w:rPr>
            </w:r>
            <w:r w:rsidR="007E2F4E" w:rsidRPr="003E470A">
              <w:rPr>
                <w:noProof/>
                <w:webHidden/>
                <w:color w:val="1E1545"/>
              </w:rPr>
              <w:fldChar w:fldCharType="separate"/>
            </w:r>
            <w:r w:rsidR="007E3E1A">
              <w:rPr>
                <w:noProof/>
                <w:webHidden/>
                <w:color w:val="1E1545"/>
              </w:rPr>
              <w:t>4</w:t>
            </w:r>
            <w:r w:rsidR="007E2F4E" w:rsidRPr="003E470A">
              <w:rPr>
                <w:noProof/>
                <w:webHidden/>
                <w:color w:val="1E1545"/>
              </w:rPr>
              <w:fldChar w:fldCharType="end"/>
            </w:r>
          </w:hyperlink>
        </w:p>
        <w:p w14:paraId="2E5EDFF9" w14:textId="197069EE" w:rsidR="007E2F4E" w:rsidRPr="003E470A" w:rsidRDefault="00D836B9" w:rsidP="003E470A">
          <w:pPr>
            <w:pStyle w:val="TOC1"/>
            <w:pBdr>
              <w:top w:val="single" w:sz="12" w:space="10" w:color="28B2BB" w:themeColor="accent1"/>
              <w:bottom w:val="single" w:sz="12" w:space="10" w:color="28B2BB" w:themeColor="accent1"/>
            </w:pBdr>
            <w:rPr>
              <w:rFonts w:asciiTheme="minorHAnsi" w:eastAsiaTheme="minorEastAsia" w:hAnsiTheme="minorHAnsi" w:cstheme="minorBidi"/>
              <w:noProof/>
              <w:color w:val="1E1545"/>
              <w:kern w:val="2"/>
              <w:sz w:val="22"/>
              <w:szCs w:val="22"/>
              <w:lang w:eastAsia="en-AU"/>
              <w14:ligatures w14:val="standardContextual"/>
            </w:rPr>
          </w:pPr>
          <w:hyperlink w:anchor="_Toc157684671" w:history="1">
            <w:r w:rsidR="007E2F4E" w:rsidRPr="003E470A">
              <w:rPr>
                <w:rStyle w:val="Hyperlink"/>
                <w:noProof/>
                <w:color w:val="1E1545"/>
              </w:rPr>
              <w:t>Further assistance</w:t>
            </w:r>
            <w:r w:rsidR="007E2F4E" w:rsidRPr="003E470A">
              <w:rPr>
                <w:noProof/>
                <w:webHidden/>
                <w:color w:val="FFFFFF" w:themeColor="background1"/>
              </w:rPr>
              <w:tab/>
            </w:r>
            <w:r w:rsidR="007E2F4E" w:rsidRPr="003E470A">
              <w:rPr>
                <w:noProof/>
                <w:webHidden/>
                <w:color w:val="1E1545"/>
              </w:rPr>
              <w:fldChar w:fldCharType="begin"/>
            </w:r>
            <w:r w:rsidR="007E2F4E" w:rsidRPr="003E470A">
              <w:rPr>
                <w:noProof/>
                <w:webHidden/>
                <w:color w:val="1E1545"/>
              </w:rPr>
              <w:instrText xml:space="preserve"> PAGEREF _Toc157684671 \h </w:instrText>
            </w:r>
            <w:r w:rsidR="007E2F4E" w:rsidRPr="003E470A">
              <w:rPr>
                <w:noProof/>
                <w:webHidden/>
                <w:color w:val="1E1545"/>
              </w:rPr>
            </w:r>
            <w:r w:rsidR="007E2F4E" w:rsidRPr="003E470A">
              <w:rPr>
                <w:noProof/>
                <w:webHidden/>
                <w:color w:val="1E1545"/>
              </w:rPr>
              <w:fldChar w:fldCharType="separate"/>
            </w:r>
            <w:r w:rsidR="007E3E1A">
              <w:rPr>
                <w:noProof/>
                <w:webHidden/>
                <w:color w:val="1E1545"/>
              </w:rPr>
              <w:t>4</w:t>
            </w:r>
            <w:r w:rsidR="007E2F4E" w:rsidRPr="003E470A">
              <w:rPr>
                <w:noProof/>
                <w:webHidden/>
                <w:color w:val="1E1545"/>
              </w:rPr>
              <w:fldChar w:fldCharType="end"/>
            </w:r>
          </w:hyperlink>
        </w:p>
        <w:p w14:paraId="40C301C9" w14:textId="48BE2A25" w:rsidR="00673098" w:rsidRDefault="00673098" w:rsidP="002A1FE6">
          <w:r w:rsidRPr="008E677F">
            <w:rPr>
              <w:b/>
              <w:bCs/>
              <w:noProof/>
              <w:sz w:val="23"/>
              <w:szCs w:val="23"/>
            </w:rPr>
            <w:fldChar w:fldCharType="end"/>
          </w:r>
        </w:p>
      </w:sdtContent>
    </w:sdt>
    <w:p w14:paraId="04E16938" w14:textId="79178833" w:rsidR="009F7D52" w:rsidRDefault="00EF62F3" w:rsidP="005758A3">
      <w:r>
        <w:rPr>
          <w:color w:val="358189"/>
          <w:sz w:val="36"/>
          <w:szCs w:val="36"/>
        </w:rPr>
        <w:br w:type="page"/>
      </w:r>
      <w:bookmarkStart w:id="12" w:name="_Toc157684667"/>
      <w:bookmarkStart w:id="13" w:name="_Hlk146806478"/>
      <w:bookmarkStart w:id="14" w:name="_Hlk146724557"/>
    </w:p>
    <w:p w14:paraId="6C9D1A05" w14:textId="2C242379" w:rsidR="00E8573A" w:rsidRPr="004B3E96" w:rsidRDefault="00E8573A" w:rsidP="002A1FE6">
      <w:pPr>
        <w:pStyle w:val="Heading1"/>
      </w:pPr>
      <w:r>
        <w:lastRenderedPageBreak/>
        <w:t>Aged Care Gateway</w:t>
      </w:r>
      <w:r w:rsidRPr="004B3E96">
        <w:t xml:space="preserve"> changes</w:t>
      </w:r>
      <w:bookmarkEnd w:id="12"/>
    </w:p>
    <w:p w14:paraId="61FC3337" w14:textId="77777777" w:rsidR="00E8573A" w:rsidRPr="002A1FE6" w:rsidRDefault="00E8573A" w:rsidP="002A1FE6">
      <w:pPr>
        <w:pStyle w:val="Heading2"/>
      </w:pPr>
      <w:r w:rsidRPr="002A1FE6">
        <w:t>AN-ACC Referral Management and Assessments, Classifications, and Assessment Request enhancements</w:t>
      </w:r>
    </w:p>
    <w:p w14:paraId="2345B97F" w14:textId="55628848" w:rsidR="00E8573A" w:rsidRPr="001A09C6" w:rsidRDefault="00E8573A" w:rsidP="00D14FE3">
      <w:pPr>
        <w:rPr>
          <w:color w:val="1E1545"/>
        </w:rPr>
      </w:pPr>
      <w:r w:rsidRPr="001A09C6">
        <w:rPr>
          <w:color w:val="1E1545"/>
        </w:rPr>
        <w:t xml:space="preserve">Several system changes </w:t>
      </w:r>
      <w:r w:rsidR="001E6BB9" w:rsidRPr="001A09C6">
        <w:rPr>
          <w:color w:val="1E1545"/>
        </w:rPr>
        <w:t xml:space="preserve">have been implemented which aim to </w:t>
      </w:r>
      <w:r w:rsidRPr="001A09C6">
        <w:rPr>
          <w:color w:val="1E1545"/>
        </w:rPr>
        <w:t>benefit</w:t>
      </w:r>
      <w:r w:rsidRPr="001A09C6" w:rsidDel="006255C0">
        <w:rPr>
          <w:color w:val="1E1545"/>
        </w:rPr>
        <w:t xml:space="preserve"> </w:t>
      </w:r>
      <w:r w:rsidRPr="001A09C6">
        <w:rPr>
          <w:color w:val="1E1545"/>
        </w:rPr>
        <w:t>assessors and</w:t>
      </w:r>
      <w:r w:rsidR="00AE11DF" w:rsidRPr="001A09C6">
        <w:rPr>
          <w:color w:val="1E1545"/>
        </w:rPr>
        <w:t xml:space="preserve"> pr</w:t>
      </w:r>
      <w:r w:rsidR="007F3A22" w:rsidRPr="001A09C6">
        <w:rPr>
          <w:color w:val="1E1545"/>
        </w:rPr>
        <w:t>oviders</w:t>
      </w:r>
      <w:r w:rsidRPr="001A09C6">
        <w:rPr>
          <w:color w:val="1E1545"/>
        </w:rPr>
        <w:t>. These include:</w:t>
      </w:r>
    </w:p>
    <w:p w14:paraId="1589412E" w14:textId="77777777" w:rsidR="001D2097" w:rsidRPr="001A09C6" w:rsidRDefault="001D2097" w:rsidP="00D14FE3">
      <w:pPr>
        <w:rPr>
          <w:color w:val="1E1545"/>
        </w:rPr>
      </w:pPr>
      <w:r w:rsidRPr="001A09C6">
        <w:rPr>
          <w:color w:val="1E1545"/>
        </w:rPr>
        <w:t xml:space="preserve">The ability for Assessor Team leads to bulk assign referrals to their assessors. </w:t>
      </w:r>
    </w:p>
    <w:p w14:paraId="4D9637CF" w14:textId="77777777" w:rsidR="001D2097" w:rsidRPr="001A09C6" w:rsidRDefault="001D2097" w:rsidP="002A1FE6">
      <w:pPr>
        <w:pStyle w:val="ListBullet"/>
        <w:rPr>
          <w:color w:val="1E1545"/>
        </w:rPr>
      </w:pPr>
      <w:r w:rsidRPr="001A09C6">
        <w:rPr>
          <w:color w:val="1E1545"/>
        </w:rPr>
        <w:t xml:space="preserve">New and/or updated provider portal and client notifications for initial and respite classifications, </w:t>
      </w:r>
      <w:proofErr w:type="gramStart"/>
      <w:r w:rsidRPr="001A09C6">
        <w:rPr>
          <w:color w:val="1E1545"/>
        </w:rPr>
        <w:t>reconsideration</w:t>
      </w:r>
      <w:proofErr w:type="gramEnd"/>
      <w:r w:rsidRPr="001A09C6">
        <w:rPr>
          <w:color w:val="1E1545"/>
        </w:rPr>
        <w:t xml:space="preserve"> and reassessment to ensure consistency across the AN-ACC classifications.  </w:t>
      </w:r>
    </w:p>
    <w:p w14:paraId="2785E149" w14:textId="6B0C0390" w:rsidR="00927EA0" w:rsidRPr="001A09C6" w:rsidRDefault="001D2097" w:rsidP="002A1FE6">
      <w:pPr>
        <w:pStyle w:val="ListBullet"/>
        <w:rPr>
          <w:color w:val="1E1545"/>
        </w:rPr>
      </w:pPr>
      <w:r w:rsidRPr="001A09C6">
        <w:rPr>
          <w:color w:val="1E1545"/>
        </w:rPr>
        <w:t>Provider and client portal Palliative Care Status Form notifications text will be updated to be more informative.</w:t>
      </w:r>
    </w:p>
    <w:p w14:paraId="0B523341" w14:textId="77777777" w:rsidR="00DC43A8" w:rsidRPr="002A1FE6" w:rsidRDefault="00DC43A8" w:rsidP="002A1FE6">
      <w:pPr>
        <w:pStyle w:val="Heading2"/>
      </w:pPr>
      <w:r w:rsidRPr="002A1FE6">
        <w:t>AN-ACC app</w:t>
      </w:r>
    </w:p>
    <w:p w14:paraId="6B85032D" w14:textId="2F2A614C" w:rsidR="00DC43A8" w:rsidRPr="001A09C6" w:rsidRDefault="00DC43A8" w:rsidP="002A1FE6">
      <w:pPr>
        <w:rPr>
          <w:color w:val="1E1545"/>
        </w:rPr>
      </w:pPr>
      <w:r w:rsidRPr="001A09C6">
        <w:rPr>
          <w:color w:val="1E1545"/>
        </w:rPr>
        <w:t>Changes affecting the AN-ACC App are being implemented</w:t>
      </w:r>
      <w:r w:rsidR="005758A3" w:rsidRPr="001A09C6">
        <w:rPr>
          <w:color w:val="1E1545"/>
        </w:rPr>
        <w:t xml:space="preserve"> on 26 February 2024</w:t>
      </w:r>
      <w:r w:rsidR="00826B6D" w:rsidRPr="001A09C6">
        <w:rPr>
          <w:color w:val="1E1545"/>
        </w:rPr>
        <w:t xml:space="preserve">. </w:t>
      </w:r>
      <w:r w:rsidRPr="001A09C6">
        <w:rPr>
          <w:color w:val="1E1545"/>
        </w:rPr>
        <w:t>These include:</w:t>
      </w:r>
    </w:p>
    <w:p w14:paraId="02228A23" w14:textId="1BC1A7EC" w:rsidR="004700DF" w:rsidRPr="00083403" w:rsidRDefault="00083403" w:rsidP="00D14FE3">
      <w:pPr>
        <w:pStyle w:val="ListBullet"/>
        <w:rPr>
          <w:rStyle w:val="Hyperlink"/>
          <w:color w:val="1E1545"/>
          <w:u w:val="none"/>
        </w:rPr>
      </w:pPr>
      <w:r w:rsidRPr="001A09C6">
        <w:rPr>
          <w:color w:val="1E1545"/>
        </w:rPr>
        <w:t xml:space="preserve">A system upgrade by Microsoft will improve performance. Following this update, </w:t>
      </w:r>
      <w:r w:rsidR="00FA41A2" w:rsidRPr="001A09C6">
        <w:rPr>
          <w:color w:val="1E1545"/>
        </w:rPr>
        <w:t>n</w:t>
      </w:r>
      <w:r w:rsidRPr="001A09C6">
        <w:rPr>
          <w:color w:val="1E1545"/>
        </w:rPr>
        <w:t xml:space="preserve">on-sideload users are required to update their AN-ACC app from their device’s app store, </w:t>
      </w:r>
      <w:proofErr w:type="gramStart"/>
      <w:r w:rsidRPr="001A09C6">
        <w:rPr>
          <w:color w:val="1E1545"/>
        </w:rPr>
        <w:t>in order to</w:t>
      </w:r>
      <w:proofErr w:type="gramEnd"/>
      <w:r w:rsidRPr="001A09C6">
        <w:rPr>
          <w:color w:val="1E1545"/>
        </w:rPr>
        <w:t xml:space="preserve"> continue submitting their assessments successfully. Sideload users should see their Aged Care Organisation or their IT Administrator for further advice. For more information refer to </w:t>
      </w:r>
      <w:hyperlink r:id="rId11" w:history="1">
        <w:r w:rsidR="00176AAC" w:rsidRPr="00176AAC">
          <w:rPr>
            <w:rStyle w:val="Hyperlink"/>
          </w:rPr>
          <w:t>Australian National Aged Care Classification (AN-ACC) app – sideloading files</w:t>
        </w:r>
      </w:hyperlink>
      <w:r w:rsidR="00176AAC" w:rsidRPr="002A1FE6">
        <w:t xml:space="preserve">. </w:t>
      </w:r>
    </w:p>
    <w:p w14:paraId="39272592" w14:textId="0C17A506" w:rsidR="00845C63" w:rsidRDefault="00845C63" w:rsidP="002A1FE6">
      <w:pPr>
        <w:pStyle w:val="ListBullet"/>
        <w:rPr>
          <w:rStyle w:val="Hyperlink"/>
          <w:color w:val="1E1545"/>
          <w:u w:val="none"/>
        </w:rPr>
      </w:pPr>
      <w:r w:rsidRPr="00426296">
        <w:rPr>
          <w:rStyle w:val="Hyperlink"/>
          <w:color w:val="1E1545"/>
          <w:u w:val="none"/>
        </w:rPr>
        <w:t xml:space="preserve">For </w:t>
      </w:r>
      <w:r w:rsidRPr="00083403">
        <w:rPr>
          <w:rStyle w:val="Hyperlink"/>
          <w:color w:val="1E1545"/>
          <w:u w:val="none"/>
        </w:rPr>
        <w:t>reconsideration</w:t>
      </w:r>
      <w:r w:rsidRPr="00426296">
        <w:rPr>
          <w:rStyle w:val="Hyperlink"/>
          <w:color w:val="1E1545"/>
          <w:u w:val="none"/>
        </w:rPr>
        <w:t xml:space="preserve"> assessments, new compulsory questions under ‘Assessor comments form’ to indicate sources the assessor used when undertaking the assessment. </w:t>
      </w:r>
    </w:p>
    <w:p w14:paraId="38E099C2" w14:textId="27637258" w:rsidR="00121829" w:rsidRPr="002A1FE6" w:rsidRDefault="00121829" w:rsidP="002A1FE6">
      <w:pPr>
        <w:pStyle w:val="Heading2"/>
      </w:pPr>
      <w:r w:rsidRPr="002A1FE6">
        <w:t xml:space="preserve">IT System upgrade – </w:t>
      </w:r>
      <w:proofErr w:type="spellStart"/>
      <w:r w:rsidRPr="002A1FE6">
        <w:t>myAssessor</w:t>
      </w:r>
      <w:proofErr w:type="spellEnd"/>
      <w:r w:rsidRPr="002A1FE6">
        <w:t xml:space="preserve"> app</w:t>
      </w:r>
    </w:p>
    <w:p w14:paraId="1B778A16" w14:textId="04B51FE1" w:rsidR="00121829" w:rsidRPr="001A09C6" w:rsidRDefault="00121829" w:rsidP="002A1FE6">
      <w:pPr>
        <w:rPr>
          <w:color w:val="1E1545"/>
        </w:rPr>
      </w:pPr>
      <w:r w:rsidRPr="001A09C6">
        <w:rPr>
          <w:color w:val="1E1545"/>
        </w:rPr>
        <w:t xml:space="preserve">A system upgrade by Microsoft </w:t>
      </w:r>
      <w:r w:rsidR="00F542DE" w:rsidRPr="001A09C6">
        <w:rPr>
          <w:color w:val="1E1545"/>
        </w:rPr>
        <w:t xml:space="preserve">has been implemented to </w:t>
      </w:r>
      <w:r w:rsidRPr="001A09C6">
        <w:rPr>
          <w:color w:val="1E1545"/>
        </w:rPr>
        <w:t>improve</w:t>
      </w:r>
      <w:r w:rsidR="00BD0F0C" w:rsidRPr="001A09C6">
        <w:rPr>
          <w:color w:val="1E1545"/>
        </w:rPr>
        <w:t xml:space="preserve"> the</w:t>
      </w:r>
      <w:r w:rsidRPr="001A09C6">
        <w:rPr>
          <w:color w:val="1E1545"/>
        </w:rPr>
        <w:t xml:space="preserve"> performance of the </w:t>
      </w:r>
      <w:proofErr w:type="spellStart"/>
      <w:r w:rsidRPr="001A09C6">
        <w:rPr>
          <w:color w:val="1E1545"/>
        </w:rPr>
        <w:t>myAssessor</w:t>
      </w:r>
      <w:proofErr w:type="spellEnd"/>
      <w:r w:rsidRPr="001A09C6">
        <w:rPr>
          <w:color w:val="1E1545"/>
        </w:rPr>
        <w:t xml:space="preserve"> app.</w:t>
      </w:r>
    </w:p>
    <w:p w14:paraId="76028E17" w14:textId="4489BFEE" w:rsidR="00222DAA" w:rsidRPr="001A09C6" w:rsidRDefault="00121829" w:rsidP="002A1FE6">
      <w:pPr>
        <w:rPr>
          <w:color w:val="1E1545"/>
        </w:rPr>
      </w:pPr>
      <w:r w:rsidRPr="001A09C6">
        <w:rPr>
          <w:color w:val="1E1545"/>
        </w:rPr>
        <w:t xml:space="preserve">Following this update, </w:t>
      </w:r>
      <w:proofErr w:type="spellStart"/>
      <w:r w:rsidR="00A430BC" w:rsidRPr="001A09C6">
        <w:rPr>
          <w:color w:val="1E1545"/>
        </w:rPr>
        <w:t>myAssessor</w:t>
      </w:r>
      <w:proofErr w:type="spellEnd"/>
      <w:r w:rsidR="00A430BC" w:rsidRPr="001A09C6">
        <w:rPr>
          <w:color w:val="1E1545"/>
        </w:rPr>
        <w:t xml:space="preserve"> </w:t>
      </w:r>
      <w:r w:rsidR="006579D5" w:rsidRPr="001A09C6">
        <w:rPr>
          <w:color w:val="1E1545"/>
        </w:rPr>
        <w:t xml:space="preserve">app </w:t>
      </w:r>
      <w:r w:rsidRPr="001A09C6">
        <w:rPr>
          <w:color w:val="1E1545"/>
        </w:rPr>
        <w:t>users</w:t>
      </w:r>
      <w:r w:rsidR="006579D5" w:rsidRPr="001A09C6">
        <w:rPr>
          <w:color w:val="1E1545"/>
        </w:rPr>
        <w:t xml:space="preserve"> can</w:t>
      </w:r>
      <w:r w:rsidR="00A305B6" w:rsidRPr="001A09C6">
        <w:rPr>
          <w:color w:val="1E1545"/>
        </w:rPr>
        <w:t xml:space="preserve"> </w:t>
      </w:r>
      <w:r w:rsidR="00667DAF" w:rsidRPr="001A09C6">
        <w:rPr>
          <w:color w:val="1E1545"/>
        </w:rPr>
        <w:t xml:space="preserve">update their </w:t>
      </w:r>
      <w:proofErr w:type="spellStart"/>
      <w:r w:rsidRPr="001A09C6">
        <w:rPr>
          <w:color w:val="1E1545"/>
        </w:rPr>
        <w:t>myAssessor</w:t>
      </w:r>
      <w:proofErr w:type="spellEnd"/>
      <w:r w:rsidRPr="001A09C6">
        <w:rPr>
          <w:color w:val="1E1545"/>
        </w:rPr>
        <w:t xml:space="preserve"> app</w:t>
      </w:r>
      <w:r w:rsidR="00667DAF" w:rsidRPr="001A09C6">
        <w:rPr>
          <w:color w:val="1E1545"/>
        </w:rPr>
        <w:t xml:space="preserve"> </w:t>
      </w:r>
      <w:r w:rsidR="00A46EA9" w:rsidRPr="001A09C6">
        <w:rPr>
          <w:color w:val="1E1545"/>
        </w:rPr>
        <w:t>via the</w:t>
      </w:r>
      <w:r w:rsidR="00667DAF" w:rsidRPr="001A09C6">
        <w:rPr>
          <w:color w:val="1E1545"/>
        </w:rPr>
        <w:t xml:space="preserve"> app store</w:t>
      </w:r>
      <w:r w:rsidR="00A46EA9" w:rsidRPr="001A09C6">
        <w:rPr>
          <w:color w:val="1E1545"/>
        </w:rPr>
        <w:t xml:space="preserve"> (Apple or iOS, Android, Windows)</w:t>
      </w:r>
      <w:r w:rsidRPr="001A09C6">
        <w:rPr>
          <w:color w:val="1E1545"/>
        </w:rPr>
        <w:t xml:space="preserve">. </w:t>
      </w:r>
    </w:p>
    <w:p w14:paraId="17BF47AF" w14:textId="0DDD1886" w:rsidR="00121829" w:rsidRDefault="00C26EFA" w:rsidP="002A1FE6">
      <w:r w:rsidRPr="001A09C6">
        <w:rPr>
          <w:color w:val="1E1545"/>
        </w:rPr>
        <w:t>Please note: For Sideload app users, a manual reinstallation of the app will be required. Sideload app users are advised to discuss reinstalling their app with their Aged Care Organisation or IT Administrator.</w:t>
      </w:r>
      <w:r w:rsidR="009110E5" w:rsidRPr="001A09C6">
        <w:rPr>
          <w:color w:val="1E1545"/>
        </w:rPr>
        <w:t xml:space="preserve"> </w:t>
      </w:r>
      <w:r w:rsidR="00121829" w:rsidRPr="001A09C6">
        <w:rPr>
          <w:color w:val="1E1545"/>
        </w:rPr>
        <w:t xml:space="preserve">For more information refer to </w:t>
      </w:r>
      <w:hyperlink r:id="rId12">
        <w:proofErr w:type="spellStart"/>
        <w:r w:rsidR="000E48DE">
          <w:rPr>
            <w:rStyle w:val="Hyperlink"/>
          </w:rPr>
          <w:t>myAssessor</w:t>
        </w:r>
        <w:proofErr w:type="spellEnd"/>
        <w:r w:rsidR="000E48DE">
          <w:rPr>
            <w:rStyle w:val="Hyperlink"/>
          </w:rPr>
          <w:t xml:space="preserve"> app – sideloading files</w:t>
        </w:r>
      </w:hyperlink>
      <w:r w:rsidR="00121829">
        <w:t>.</w:t>
      </w:r>
    </w:p>
    <w:p w14:paraId="2BD15812" w14:textId="13F034E9" w:rsidR="002B09A1" w:rsidRPr="00927EA0" w:rsidRDefault="00927EA0" w:rsidP="00927EA0">
      <w:pPr>
        <w:rPr>
          <w:rFonts w:eastAsia="Times New Roman" w:cstheme="minorBidi"/>
          <w:noProof/>
          <w:color w:val="1E1545"/>
          <w:szCs w:val="20"/>
          <w:shd w:val="clear" w:color="auto" w:fill="FFFFFF"/>
          <w:lang w:eastAsia="en-GB"/>
        </w:rPr>
      </w:pPr>
      <w:r>
        <w:br w:type="page"/>
      </w:r>
    </w:p>
    <w:p w14:paraId="0B05A92D" w14:textId="4CF92DCA" w:rsidR="002B09A1" w:rsidRPr="002A1FE6" w:rsidRDefault="00120CF0" w:rsidP="00D14FE3">
      <w:pPr>
        <w:pStyle w:val="Heading2"/>
      </w:pPr>
      <w:r w:rsidRPr="002A1FE6">
        <w:lastRenderedPageBreak/>
        <w:t>Ability</w:t>
      </w:r>
      <w:r w:rsidR="001870FE" w:rsidRPr="002A1FE6">
        <w:t xml:space="preserve"> to transfer </w:t>
      </w:r>
      <w:r w:rsidR="00EA4B3C" w:rsidRPr="002A1FE6">
        <w:t>a</w:t>
      </w:r>
      <w:r w:rsidR="001870FE" w:rsidRPr="002A1FE6">
        <w:t xml:space="preserve"> </w:t>
      </w:r>
      <w:r w:rsidR="000C3442" w:rsidRPr="002A1FE6">
        <w:t xml:space="preserve">linked </w:t>
      </w:r>
      <w:r w:rsidR="005F7788" w:rsidRPr="002A1FE6">
        <w:t xml:space="preserve">client record </w:t>
      </w:r>
      <w:r w:rsidR="00A61A95" w:rsidRPr="002A1FE6">
        <w:t xml:space="preserve">to </w:t>
      </w:r>
      <w:r w:rsidR="0052461E" w:rsidRPr="002A1FE6">
        <w:t xml:space="preserve">an </w:t>
      </w:r>
      <w:r w:rsidR="00A61A95" w:rsidRPr="002A1FE6">
        <w:t xml:space="preserve">active </w:t>
      </w:r>
      <w:r w:rsidR="0056075D" w:rsidRPr="002A1FE6">
        <w:t xml:space="preserve">assessment </w:t>
      </w:r>
      <w:r w:rsidR="00A61A95" w:rsidRPr="002A1FE6">
        <w:t>outlet</w:t>
      </w:r>
    </w:p>
    <w:p w14:paraId="4EDD487B" w14:textId="77777777" w:rsidR="004431DE" w:rsidRPr="001A09C6" w:rsidRDefault="00C563A0" w:rsidP="00D14FE3">
      <w:pPr>
        <w:pStyle w:val="ListBullet"/>
        <w:rPr>
          <w:color w:val="1E1545"/>
        </w:rPr>
      </w:pPr>
      <w:r w:rsidRPr="001A09C6">
        <w:rPr>
          <w:color w:val="1E1545"/>
        </w:rPr>
        <w:t xml:space="preserve">Introducing functionality for Departmental staff to transfer client records linked to an inactive outlet to an active outlet in the same assessment organisation or to another assessment organisation. </w:t>
      </w:r>
    </w:p>
    <w:p w14:paraId="57139AD1" w14:textId="77777777" w:rsidR="00121829" w:rsidRPr="001A09C6" w:rsidRDefault="00C563A0" w:rsidP="00D14FE3">
      <w:pPr>
        <w:pStyle w:val="ListBullet"/>
        <w:rPr>
          <w:color w:val="1E1545"/>
        </w:rPr>
      </w:pPr>
      <w:r w:rsidRPr="001A09C6">
        <w:rPr>
          <w:color w:val="1E1545"/>
        </w:rPr>
        <w:t>Future requests for support plan review requests or new assessment will be issued to the active outlet.</w:t>
      </w:r>
      <w:r w:rsidR="00C83AD2" w:rsidRPr="001A09C6">
        <w:rPr>
          <w:color w:val="1E1545"/>
        </w:rPr>
        <w:t xml:space="preserve"> Care extension requests </w:t>
      </w:r>
      <w:r w:rsidR="00155685" w:rsidRPr="001A09C6">
        <w:rPr>
          <w:color w:val="1E1545"/>
        </w:rPr>
        <w:t>transferred</w:t>
      </w:r>
      <w:r w:rsidR="0074101F" w:rsidRPr="001A09C6">
        <w:rPr>
          <w:color w:val="1E1545"/>
        </w:rPr>
        <w:t xml:space="preserve"> to the </w:t>
      </w:r>
      <w:r w:rsidR="00741E85" w:rsidRPr="001A09C6">
        <w:rPr>
          <w:color w:val="1E1545"/>
        </w:rPr>
        <w:t>active</w:t>
      </w:r>
      <w:r w:rsidR="0074101F" w:rsidRPr="001A09C6">
        <w:rPr>
          <w:color w:val="1E1545"/>
        </w:rPr>
        <w:t xml:space="preserve"> outlet </w:t>
      </w:r>
      <w:r w:rsidR="00155685" w:rsidRPr="001A09C6">
        <w:rPr>
          <w:color w:val="1E1545"/>
        </w:rPr>
        <w:t xml:space="preserve">will </w:t>
      </w:r>
      <w:r w:rsidR="00056F6A" w:rsidRPr="001A09C6">
        <w:rPr>
          <w:color w:val="1E1545"/>
        </w:rPr>
        <w:t>appear</w:t>
      </w:r>
      <w:r w:rsidR="0074101F" w:rsidRPr="001A09C6">
        <w:rPr>
          <w:color w:val="1E1545"/>
        </w:rPr>
        <w:t xml:space="preserve"> </w:t>
      </w:r>
      <w:r w:rsidR="00056F6A" w:rsidRPr="001A09C6">
        <w:rPr>
          <w:color w:val="1E1545"/>
        </w:rPr>
        <w:t>as ‘</w:t>
      </w:r>
      <w:r w:rsidR="00C83AD2" w:rsidRPr="001A09C6">
        <w:rPr>
          <w:color w:val="1E1545"/>
        </w:rPr>
        <w:t>unassigned</w:t>
      </w:r>
      <w:r w:rsidR="00056F6A" w:rsidRPr="001A09C6">
        <w:rPr>
          <w:color w:val="1E1545"/>
        </w:rPr>
        <w:t>’</w:t>
      </w:r>
      <w:r w:rsidR="00C83AD2" w:rsidRPr="001A09C6">
        <w:rPr>
          <w:color w:val="1E1545"/>
        </w:rPr>
        <w:t xml:space="preserve"> in the delegate queue</w:t>
      </w:r>
      <w:r w:rsidRPr="001A09C6">
        <w:rPr>
          <w:color w:val="1E1545"/>
        </w:rPr>
        <w:t>.</w:t>
      </w:r>
    </w:p>
    <w:p w14:paraId="79A42FD2" w14:textId="09D5FADF" w:rsidR="00927EA0" w:rsidRPr="001A09C6" w:rsidRDefault="005452B0" w:rsidP="00D14FE3">
      <w:pPr>
        <w:pStyle w:val="ListBullet"/>
        <w:rPr>
          <w:color w:val="1E1545"/>
        </w:rPr>
      </w:pPr>
      <w:r w:rsidRPr="001A09C6">
        <w:rPr>
          <w:color w:val="1E1545"/>
        </w:rPr>
        <w:t>The assessors and the contact centre will see a note of the transfer in the My Aged Care client record. The client’s online account includes a notification of the transfer.</w:t>
      </w:r>
    </w:p>
    <w:p w14:paraId="72DC666D" w14:textId="3BD862B8" w:rsidR="00EF1242" w:rsidRPr="00D14FE3" w:rsidRDefault="00CB2A4B" w:rsidP="00D14FE3">
      <w:pPr>
        <w:pStyle w:val="Heading1"/>
      </w:pPr>
      <w:bookmarkStart w:id="15" w:name="_Toc157684668"/>
      <w:r w:rsidRPr="00D14FE3">
        <w:t xml:space="preserve">GPMS </w:t>
      </w:r>
      <w:r w:rsidR="003D228F" w:rsidRPr="00D14FE3">
        <w:t>c</w:t>
      </w:r>
      <w:r w:rsidRPr="00D14FE3">
        <w:t>hanges</w:t>
      </w:r>
      <w:bookmarkEnd w:id="15"/>
    </w:p>
    <w:p w14:paraId="479CE83F" w14:textId="629E7192" w:rsidR="00735DB1" w:rsidRPr="00D14FE3" w:rsidRDefault="00132C1D" w:rsidP="00D14FE3">
      <w:pPr>
        <w:pStyle w:val="Heading2"/>
      </w:pPr>
      <w:r w:rsidRPr="00D14FE3">
        <w:t>Care Minutes</w:t>
      </w:r>
      <w:r w:rsidR="004421E5" w:rsidRPr="00D14FE3">
        <w:t xml:space="preserve"> now available in GPMS</w:t>
      </w:r>
    </w:p>
    <w:p w14:paraId="0596448E" w14:textId="176DF7A4" w:rsidR="004421E5" w:rsidRPr="001A09C6" w:rsidRDefault="00E00837" w:rsidP="00D14FE3">
      <w:pPr>
        <w:rPr>
          <w:color w:val="1E1545"/>
        </w:rPr>
      </w:pPr>
      <w:r w:rsidRPr="00D14FE3">
        <w:t xml:space="preserve">A new application called ‘Care Minutes Targets’ that displays current and upcoming </w:t>
      </w:r>
      <w:r w:rsidRPr="001A09C6">
        <w:rPr>
          <w:color w:val="1E1545"/>
        </w:rPr>
        <w:t>care minutes targets across multiple services (if applicable)</w:t>
      </w:r>
      <w:r w:rsidR="007B34C7" w:rsidRPr="001A09C6">
        <w:rPr>
          <w:color w:val="1E1545"/>
        </w:rPr>
        <w:t xml:space="preserve"> is now available in GPMS</w:t>
      </w:r>
      <w:r w:rsidRPr="001A09C6">
        <w:rPr>
          <w:color w:val="1E1545"/>
        </w:rPr>
        <w:t>.</w:t>
      </w:r>
    </w:p>
    <w:p w14:paraId="5972D95E" w14:textId="561297F9" w:rsidR="00D838F6" w:rsidRPr="001A09C6" w:rsidRDefault="00D838F6" w:rsidP="00D14FE3">
      <w:pPr>
        <w:rPr>
          <w:color w:val="1E1545"/>
        </w:rPr>
      </w:pPr>
      <w:r w:rsidRPr="001A09C6">
        <w:rPr>
          <w:color w:val="1E1545"/>
        </w:rPr>
        <w:t xml:space="preserve">Users who </w:t>
      </w:r>
      <w:r w:rsidR="00415A77" w:rsidRPr="001A09C6">
        <w:rPr>
          <w:color w:val="1E1545"/>
        </w:rPr>
        <w:t>have been assigned the</w:t>
      </w:r>
      <w:r w:rsidRPr="001A09C6">
        <w:rPr>
          <w:color w:val="1E1545"/>
        </w:rPr>
        <w:t xml:space="preserve"> Star Rating</w:t>
      </w:r>
      <w:r w:rsidR="001C32A4" w:rsidRPr="001A09C6">
        <w:rPr>
          <w:color w:val="1E1545"/>
        </w:rPr>
        <w:t xml:space="preserve"> Reviewe</w:t>
      </w:r>
      <w:r w:rsidR="00921D0D" w:rsidRPr="001A09C6">
        <w:rPr>
          <w:color w:val="1E1545"/>
        </w:rPr>
        <w:t xml:space="preserve">r </w:t>
      </w:r>
      <w:r w:rsidR="00CC5722" w:rsidRPr="001A09C6">
        <w:rPr>
          <w:color w:val="1E1545"/>
        </w:rPr>
        <w:t xml:space="preserve">role at both an Organisational and Service level will automatically gain access to this </w:t>
      </w:r>
      <w:r w:rsidR="007E4559" w:rsidRPr="001A09C6">
        <w:rPr>
          <w:color w:val="1E1545"/>
        </w:rPr>
        <w:t>application.</w:t>
      </w:r>
    </w:p>
    <w:p w14:paraId="641E056C" w14:textId="2F683824" w:rsidR="00CC5722" w:rsidRPr="00D14FE3" w:rsidRDefault="00CC5722" w:rsidP="00D14FE3">
      <w:r w:rsidRPr="001A09C6">
        <w:rPr>
          <w:color w:val="1E1545"/>
        </w:rPr>
        <w:t>For more information, please refer to the</w:t>
      </w:r>
      <w:r w:rsidR="00142C86" w:rsidRPr="001A09C6">
        <w:rPr>
          <w:color w:val="1E1545"/>
        </w:rPr>
        <w:t xml:space="preserve"> </w:t>
      </w:r>
      <w:hyperlink r:id="rId13" w:history="1">
        <w:r w:rsidR="004E3C04">
          <w:rPr>
            <w:rStyle w:val="Hyperlink"/>
          </w:rPr>
          <w:t>Government Provider Management System User Guide: Care Minutes Targets</w:t>
        </w:r>
      </w:hyperlink>
      <w:r w:rsidR="004E3C04" w:rsidRPr="00D14FE3">
        <w:t>.</w:t>
      </w:r>
    </w:p>
    <w:p w14:paraId="3068CE8A" w14:textId="23432452" w:rsidR="006E7D4C" w:rsidRPr="00D14FE3" w:rsidRDefault="006E7D4C" w:rsidP="00D14FE3">
      <w:pPr>
        <w:pStyle w:val="Heading2"/>
      </w:pPr>
      <w:r w:rsidRPr="00D14FE3">
        <w:t>New</w:t>
      </w:r>
      <w:r w:rsidR="00470684" w:rsidRPr="00D14FE3">
        <w:t xml:space="preserve"> Reporting Assessments Notifications</w:t>
      </w:r>
    </w:p>
    <w:p w14:paraId="1173B103" w14:textId="6366697F" w:rsidR="00E00837" w:rsidRPr="001A09C6" w:rsidRDefault="00E52057" w:rsidP="00D14FE3">
      <w:pPr>
        <w:rPr>
          <w:color w:val="1E1545"/>
        </w:rPr>
      </w:pPr>
      <w:r w:rsidRPr="001A09C6">
        <w:rPr>
          <w:color w:val="1E1545"/>
        </w:rPr>
        <w:t>New n</w:t>
      </w:r>
      <w:r w:rsidR="00E00837" w:rsidRPr="001A09C6">
        <w:rPr>
          <w:color w:val="1E1545"/>
        </w:rPr>
        <w:t xml:space="preserve">otifications </w:t>
      </w:r>
      <w:r w:rsidR="00394DFB" w:rsidRPr="001A09C6">
        <w:rPr>
          <w:color w:val="1E1545"/>
        </w:rPr>
        <w:t>relating</w:t>
      </w:r>
      <w:r w:rsidR="00DD6072" w:rsidRPr="001A09C6">
        <w:rPr>
          <w:color w:val="1E1545"/>
        </w:rPr>
        <w:t xml:space="preserve"> to a provider’s reporting </w:t>
      </w:r>
      <w:r w:rsidR="00826B6D" w:rsidRPr="001A09C6">
        <w:rPr>
          <w:color w:val="1E1545"/>
        </w:rPr>
        <w:t xml:space="preserve">assessment </w:t>
      </w:r>
      <w:r w:rsidR="00E00837" w:rsidRPr="001A09C6">
        <w:rPr>
          <w:color w:val="1E1545"/>
        </w:rPr>
        <w:t xml:space="preserve">will </w:t>
      </w:r>
      <w:r w:rsidR="006F0B0C" w:rsidRPr="001A09C6">
        <w:rPr>
          <w:color w:val="1E1545"/>
        </w:rPr>
        <w:t xml:space="preserve">now </w:t>
      </w:r>
      <w:r w:rsidR="00E00837" w:rsidRPr="001A09C6">
        <w:rPr>
          <w:color w:val="1E1545"/>
        </w:rPr>
        <w:t xml:space="preserve">be </w:t>
      </w:r>
      <w:r w:rsidR="00060F02" w:rsidRPr="001A09C6">
        <w:rPr>
          <w:color w:val="1E1545"/>
        </w:rPr>
        <w:t xml:space="preserve">displayed </w:t>
      </w:r>
      <w:r w:rsidR="008C6A8C" w:rsidRPr="001A09C6">
        <w:rPr>
          <w:color w:val="1E1545"/>
        </w:rPr>
        <w:t xml:space="preserve">via the bell icon </w:t>
      </w:r>
      <w:r w:rsidR="00060F02" w:rsidRPr="001A09C6">
        <w:rPr>
          <w:color w:val="1E1545"/>
        </w:rPr>
        <w:t>in GPMS</w:t>
      </w:r>
      <w:r w:rsidR="0066517B" w:rsidRPr="001A09C6">
        <w:rPr>
          <w:color w:val="1E1545"/>
        </w:rPr>
        <w:t xml:space="preserve">. </w:t>
      </w:r>
      <w:r w:rsidR="00940858" w:rsidRPr="001A09C6">
        <w:rPr>
          <w:color w:val="1E1545"/>
        </w:rPr>
        <w:t xml:space="preserve">Notifications will include </w:t>
      </w:r>
      <w:r w:rsidR="004C3662" w:rsidRPr="001A09C6">
        <w:rPr>
          <w:color w:val="1E1545"/>
        </w:rPr>
        <w:t xml:space="preserve">alerts </w:t>
      </w:r>
      <w:r w:rsidR="007E4559" w:rsidRPr="001A09C6">
        <w:rPr>
          <w:color w:val="1E1545"/>
        </w:rPr>
        <w:t xml:space="preserve">relating </w:t>
      </w:r>
      <w:r w:rsidR="004C3662" w:rsidRPr="001A09C6">
        <w:rPr>
          <w:color w:val="1E1545"/>
        </w:rPr>
        <w:t xml:space="preserve">to on-site bookings, </w:t>
      </w:r>
      <w:r w:rsidR="00C30E4A" w:rsidRPr="001A09C6">
        <w:rPr>
          <w:color w:val="1E1545"/>
        </w:rPr>
        <w:t>evidence requests</w:t>
      </w:r>
      <w:r w:rsidR="00E64AE9" w:rsidRPr="001A09C6">
        <w:rPr>
          <w:color w:val="1E1545"/>
        </w:rPr>
        <w:t xml:space="preserve"> and completion of assessments. </w:t>
      </w:r>
      <w:r w:rsidR="00E00837" w:rsidRPr="001A09C6">
        <w:rPr>
          <w:color w:val="1E1545"/>
        </w:rPr>
        <w:t xml:space="preserve"> </w:t>
      </w:r>
    </w:p>
    <w:p w14:paraId="0C613304" w14:textId="2A84BF44" w:rsidR="62255270" w:rsidRPr="00D14FE3" w:rsidRDefault="008C6A8C" w:rsidP="00D14FE3">
      <w:r w:rsidRPr="001A09C6">
        <w:rPr>
          <w:color w:val="1E1545"/>
        </w:rPr>
        <w:t xml:space="preserve">For more information, please refer to </w:t>
      </w:r>
      <w:r w:rsidR="004E3C04" w:rsidRPr="001A09C6">
        <w:rPr>
          <w:color w:val="1E1545"/>
        </w:rPr>
        <w:t xml:space="preserve">the </w:t>
      </w:r>
      <w:hyperlink r:id="rId14" w:history="1">
        <w:r w:rsidR="009F3318" w:rsidRPr="009F3318">
          <w:rPr>
            <w:rStyle w:val="Hyperlink"/>
          </w:rPr>
          <w:t>Government Provider Management System User Guide: Reporting Assessments</w:t>
        </w:r>
      </w:hyperlink>
      <w:r w:rsidR="009F3318" w:rsidRPr="00D14FE3">
        <w:t>.</w:t>
      </w:r>
    </w:p>
    <w:p w14:paraId="1EECC2A8" w14:textId="70FDF1F3" w:rsidR="00132C1D" w:rsidRPr="00D14FE3" w:rsidRDefault="008C6A8C" w:rsidP="00D14FE3">
      <w:pPr>
        <w:pStyle w:val="Heading2"/>
      </w:pPr>
      <w:bookmarkStart w:id="16" w:name="_Hlk146724538"/>
      <w:bookmarkStart w:id="17" w:name="_Hlk146793529"/>
      <w:bookmarkEnd w:id="13"/>
      <w:bookmarkEnd w:id="14"/>
      <w:r w:rsidRPr="00D14FE3">
        <w:t xml:space="preserve">Publication of </w:t>
      </w:r>
      <w:r w:rsidR="00132C1D" w:rsidRPr="00D14FE3">
        <w:t xml:space="preserve">Provider </w:t>
      </w:r>
      <w:r w:rsidRPr="00D14FE3">
        <w:t xml:space="preserve">Finance and </w:t>
      </w:r>
      <w:r w:rsidR="00132C1D" w:rsidRPr="00D14FE3">
        <w:t xml:space="preserve">Operations </w:t>
      </w:r>
      <w:r w:rsidRPr="00D14FE3">
        <w:t xml:space="preserve">information on </w:t>
      </w:r>
      <w:r w:rsidR="002B09A1" w:rsidRPr="00D14FE3">
        <w:t xml:space="preserve">the </w:t>
      </w:r>
      <w:r w:rsidRPr="00D14FE3">
        <w:t>My Aged Care</w:t>
      </w:r>
      <w:r w:rsidR="002B09A1" w:rsidRPr="00D14FE3">
        <w:t xml:space="preserve"> website</w:t>
      </w:r>
    </w:p>
    <w:p w14:paraId="5E586E1B" w14:textId="0F9F4A79" w:rsidR="00E00837" w:rsidRPr="001A09C6" w:rsidRDefault="00566ADA" w:rsidP="00D14FE3">
      <w:pPr>
        <w:rPr>
          <w:color w:val="1E1545"/>
        </w:rPr>
      </w:pPr>
      <w:r w:rsidRPr="001A09C6">
        <w:rPr>
          <w:color w:val="1E1545"/>
        </w:rPr>
        <w:t xml:space="preserve">As part of the department’s initiatives on greater transparency, residential aged care and home care finance and operations information will be published on </w:t>
      </w:r>
      <w:r w:rsidR="005758A3" w:rsidRPr="001A09C6">
        <w:rPr>
          <w:color w:val="1E1545"/>
        </w:rPr>
        <w:t xml:space="preserve">the </w:t>
      </w:r>
      <w:r w:rsidRPr="001A09C6">
        <w:rPr>
          <w:color w:val="1E1545"/>
        </w:rPr>
        <w:t xml:space="preserve">My Aged Care </w:t>
      </w:r>
      <w:r w:rsidR="005758A3" w:rsidRPr="001A09C6">
        <w:rPr>
          <w:color w:val="1E1545"/>
        </w:rPr>
        <w:t xml:space="preserve">website </w:t>
      </w:r>
      <w:r w:rsidRPr="001A09C6">
        <w:rPr>
          <w:color w:val="1E1545"/>
        </w:rPr>
        <w:t>using the ‘Find a Provider’ tool</w:t>
      </w:r>
      <w:r w:rsidR="005758A3" w:rsidRPr="001A09C6">
        <w:rPr>
          <w:color w:val="1E1545"/>
        </w:rPr>
        <w:t xml:space="preserve"> </w:t>
      </w:r>
      <w:r w:rsidR="00CD4715" w:rsidRPr="001A09C6">
        <w:rPr>
          <w:color w:val="1E1545"/>
        </w:rPr>
        <w:t>from late February 2024.</w:t>
      </w:r>
    </w:p>
    <w:p w14:paraId="51CE5F39" w14:textId="779D7525" w:rsidR="00E00837" w:rsidRPr="001A09C6" w:rsidRDefault="0EDB299C" w:rsidP="00D14FE3">
      <w:pPr>
        <w:rPr>
          <w:color w:val="1E1545"/>
        </w:rPr>
      </w:pPr>
      <w:r w:rsidRPr="001A09C6">
        <w:rPr>
          <w:color w:val="1E1545"/>
        </w:rPr>
        <w:t>Th</w:t>
      </w:r>
      <w:r w:rsidR="00A21142" w:rsidRPr="001A09C6">
        <w:rPr>
          <w:color w:val="1E1545"/>
        </w:rPr>
        <w:t>is</w:t>
      </w:r>
      <w:r w:rsidR="007339FF" w:rsidRPr="001A09C6">
        <w:rPr>
          <w:color w:val="1E1545"/>
        </w:rPr>
        <w:t xml:space="preserve"> publication</w:t>
      </w:r>
      <w:r w:rsidRPr="001A09C6">
        <w:rPr>
          <w:color w:val="1E1545"/>
        </w:rPr>
        <w:t xml:space="preserve"> include</w:t>
      </w:r>
      <w:r w:rsidR="00A21142" w:rsidRPr="001A09C6">
        <w:rPr>
          <w:color w:val="1E1545"/>
        </w:rPr>
        <w:t>s</w:t>
      </w:r>
      <w:r w:rsidR="1849F461" w:rsidRPr="001A09C6">
        <w:rPr>
          <w:color w:val="1E1545"/>
        </w:rPr>
        <w:t xml:space="preserve"> information </w:t>
      </w:r>
      <w:r w:rsidR="00D14FE3" w:rsidRPr="001A09C6">
        <w:rPr>
          <w:color w:val="1E1545"/>
        </w:rPr>
        <w:t>about</w:t>
      </w:r>
      <w:r w:rsidRPr="001A09C6">
        <w:rPr>
          <w:color w:val="1E1545"/>
        </w:rPr>
        <w:t xml:space="preserve"> providers’ financ</w:t>
      </w:r>
      <w:r w:rsidR="3F1EFB0D" w:rsidRPr="001A09C6">
        <w:rPr>
          <w:color w:val="1E1545"/>
        </w:rPr>
        <w:t>es</w:t>
      </w:r>
      <w:r w:rsidRPr="001A09C6">
        <w:rPr>
          <w:color w:val="1E1545"/>
        </w:rPr>
        <w:t>, key personnel, governing body statement, service provision a</w:t>
      </w:r>
      <w:r w:rsidR="00566ADA" w:rsidRPr="001A09C6">
        <w:rPr>
          <w:color w:val="1E1545"/>
        </w:rPr>
        <w:t>n</w:t>
      </w:r>
      <w:r w:rsidRPr="001A09C6">
        <w:rPr>
          <w:color w:val="1E1545"/>
        </w:rPr>
        <w:t xml:space="preserve">d use, food preparation, diversity and inclusion, and feedback, </w:t>
      </w:r>
      <w:proofErr w:type="gramStart"/>
      <w:r w:rsidRPr="001A09C6">
        <w:rPr>
          <w:color w:val="1E1545"/>
        </w:rPr>
        <w:t>complaints</w:t>
      </w:r>
      <w:proofErr w:type="gramEnd"/>
      <w:r w:rsidRPr="001A09C6">
        <w:rPr>
          <w:color w:val="1E1545"/>
        </w:rPr>
        <w:t xml:space="preserve"> and improvements. </w:t>
      </w:r>
    </w:p>
    <w:p w14:paraId="446F125C" w14:textId="77777777" w:rsidR="001A3FE7" w:rsidRPr="00D14FE3" w:rsidRDefault="001A3FE7" w:rsidP="00D14FE3">
      <w:r w:rsidRPr="00D14FE3">
        <w:br w:type="page"/>
      </w:r>
    </w:p>
    <w:p w14:paraId="5C2153D0" w14:textId="741ECBAA" w:rsidR="00132C1D" w:rsidRPr="00D14FE3" w:rsidRDefault="00904132" w:rsidP="00D14FE3">
      <w:pPr>
        <w:pStyle w:val="Heading2"/>
      </w:pPr>
      <w:r w:rsidRPr="00D14FE3">
        <w:lastRenderedPageBreak/>
        <w:t xml:space="preserve">Enhancements to </w:t>
      </w:r>
      <w:r w:rsidR="00132C1D" w:rsidRPr="00D14FE3">
        <w:t xml:space="preserve">Quarterly Financial Report </w:t>
      </w:r>
    </w:p>
    <w:p w14:paraId="6429C7ED" w14:textId="0F3664FF" w:rsidR="00204B1C" w:rsidRPr="001A09C6" w:rsidRDefault="00917643" w:rsidP="00D14FE3">
      <w:pPr>
        <w:rPr>
          <w:color w:val="1E1545"/>
        </w:rPr>
      </w:pPr>
      <w:r w:rsidRPr="001A09C6">
        <w:rPr>
          <w:color w:val="1E1545"/>
        </w:rPr>
        <w:t>Minor enhancements to the Quarterly Financial Repor</w:t>
      </w:r>
      <w:r w:rsidR="00566ADA" w:rsidRPr="001A09C6">
        <w:rPr>
          <w:color w:val="1E1545"/>
        </w:rPr>
        <w:t>t (QFR)</w:t>
      </w:r>
      <w:r w:rsidRPr="001A09C6">
        <w:rPr>
          <w:color w:val="1E1545"/>
        </w:rPr>
        <w:t xml:space="preserve"> functionality will be implemented and made visible to providers during the next reporting round (01 April 202</w:t>
      </w:r>
      <w:r w:rsidR="007E4559" w:rsidRPr="001A09C6">
        <w:rPr>
          <w:color w:val="1E1545"/>
        </w:rPr>
        <w:t>4</w:t>
      </w:r>
      <w:r w:rsidRPr="001A09C6">
        <w:rPr>
          <w:color w:val="1E1545"/>
        </w:rPr>
        <w:t>)</w:t>
      </w:r>
      <w:r w:rsidR="00814877" w:rsidRPr="001A09C6">
        <w:rPr>
          <w:color w:val="1E1545"/>
        </w:rPr>
        <w:t>.</w:t>
      </w:r>
      <w:r w:rsidRPr="001A09C6">
        <w:rPr>
          <w:color w:val="1E1545"/>
        </w:rPr>
        <w:t xml:space="preserve"> </w:t>
      </w:r>
      <w:r w:rsidR="00566ADA" w:rsidRPr="001A09C6">
        <w:rPr>
          <w:color w:val="1E1545"/>
        </w:rPr>
        <w:t xml:space="preserve">These changes include the introduction of an expandable </w:t>
      </w:r>
      <w:r w:rsidR="00835780" w:rsidRPr="001A09C6">
        <w:rPr>
          <w:color w:val="1E1545"/>
        </w:rPr>
        <w:t>tooltip</w:t>
      </w:r>
      <w:r w:rsidR="00566ADA" w:rsidRPr="001A09C6">
        <w:rPr>
          <w:color w:val="1E1545"/>
        </w:rPr>
        <w:t xml:space="preserve">, which will provide users with helpful information as they navigate through their QFR. </w:t>
      </w:r>
    </w:p>
    <w:p w14:paraId="69F8CB1C" w14:textId="5DDAC65B" w:rsidR="00132C1D" w:rsidRPr="00D14FE3" w:rsidRDefault="008C6A8C" w:rsidP="00D14FE3">
      <w:pPr>
        <w:pStyle w:val="Heading2"/>
      </w:pPr>
      <w:bookmarkStart w:id="18" w:name="_Hlk158370046"/>
      <w:r w:rsidRPr="00D14FE3">
        <w:t xml:space="preserve">Publication of additional </w:t>
      </w:r>
      <w:r w:rsidR="005758A3" w:rsidRPr="00D14FE3">
        <w:t xml:space="preserve">residential </w:t>
      </w:r>
      <w:r w:rsidR="1B22D933" w:rsidRPr="00D14FE3">
        <w:t xml:space="preserve">aged care </w:t>
      </w:r>
      <w:r w:rsidR="005758A3" w:rsidRPr="00D14FE3">
        <w:t xml:space="preserve">provider </w:t>
      </w:r>
      <w:r w:rsidRPr="00D14FE3">
        <w:t xml:space="preserve">data on </w:t>
      </w:r>
      <w:r w:rsidR="005758A3" w:rsidRPr="00D14FE3">
        <w:t xml:space="preserve">the </w:t>
      </w:r>
      <w:r w:rsidRPr="00D14FE3">
        <w:t>My Aged Care</w:t>
      </w:r>
      <w:r w:rsidR="005758A3" w:rsidRPr="00D14FE3">
        <w:t xml:space="preserve"> website</w:t>
      </w:r>
    </w:p>
    <w:p w14:paraId="0621BDFD" w14:textId="5B33DB92" w:rsidR="12C0BE88" w:rsidRPr="001A09C6" w:rsidRDefault="7FF29F8D" w:rsidP="001E6B45">
      <w:pPr>
        <w:pStyle w:val="NormalText"/>
        <w:spacing w:line="259" w:lineRule="auto"/>
        <w:rPr>
          <w:rFonts w:eastAsia="Segoe UI"/>
        </w:rPr>
      </w:pPr>
      <w:r w:rsidRPr="001A09C6">
        <w:rPr>
          <w:rFonts w:eastAsia="Segoe UI"/>
        </w:rPr>
        <w:t xml:space="preserve">By late February, additional information will be </w:t>
      </w:r>
      <w:r w:rsidR="5355CD53" w:rsidRPr="001A09C6">
        <w:rPr>
          <w:rFonts w:eastAsia="Segoe UI"/>
        </w:rPr>
        <w:t>published</w:t>
      </w:r>
      <w:r w:rsidRPr="001A09C6">
        <w:rPr>
          <w:rFonts w:eastAsia="Segoe UI"/>
        </w:rPr>
        <w:t xml:space="preserve"> </w:t>
      </w:r>
      <w:r w:rsidR="6B46AB81" w:rsidRPr="001A09C6">
        <w:rPr>
          <w:rFonts w:eastAsia="Segoe UI"/>
        </w:rPr>
        <w:t>on the Staffing page within the Find a Provider Tool on the My Aged Care website. This inc</w:t>
      </w:r>
      <w:r w:rsidR="0047280E" w:rsidRPr="001A09C6">
        <w:rPr>
          <w:rFonts w:eastAsia="Segoe UI"/>
        </w:rPr>
        <w:t>l</w:t>
      </w:r>
      <w:r w:rsidR="6B46AB81" w:rsidRPr="001A09C6">
        <w:rPr>
          <w:rFonts w:eastAsia="Segoe UI"/>
        </w:rPr>
        <w:t>udes:</w:t>
      </w:r>
    </w:p>
    <w:p w14:paraId="70429CA5" w14:textId="31C12C94" w:rsidR="12C0BE88" w:rsidRPr="001A09C6" w:rsidRDefault="00AE1717" w:rsidP="00D14FE3">
      <w:pPr>
        <w:pStyle w:val="ListBullet"/>
        <w:rPr>
          <w:color w:val="1E1545"/>
        </w:rPr>
      </w:pPr>
      <w:r w:rsidRPr="001A09C6">
        <w:rPr>
          <w:color w:val="1E1545"/>
        </w:rPr>
        <w:t>a</w:t>
      </w:r>
      <w:r w:rsidR="12C0BE88" w:rsidRPr="001A09C6">
        <w:rPr>
          <w:color w:val="1E1545"/>
        </w:rPr>
        <w:t xml:space="preserve"> historical calendar displaying the extent to which a service met the 24/7 RN </w:t>
      </w:r>
      <w:r w:rsidR="00E82C6F" w:rsidRPr="001A09C6">
        <w:rPr>
          <w:color w:val="1E1545"/>
        </w:rPr>
        <w:t xml:space="preserve">responsibility </w:t>
      </w:r>
      <w:r w:rsidR="12C0BE88" w:rsidRPr="001A09C6">
        <w:rPr>
          <w:color w:val="1E1545"/>
        </w:rPr>
        <w:t xml:space="preserve">in previous months  </w:t>
      </w:r>
    </w:p>
    <w:p w14:paraId="35A4E59D" w14:textId="2A011AA6" w:rsidR="3160F922" w:rsidRPr="001A09C6" w:rsidRDefault="00AE1717" w:rsidP="00D14FE3">
      <w:pPr>
        <w:pStyle w:val="ListBullet"/>
        <w:rPr>
          <w:color w:val="1E1545"/>
        </w:rPr>
      </w:pPr>
      <w:r w:rsidRPr="001A09C6">
        <w:rPr>
          <w:color w:val="1E1545"/>
        </w:rPr>
        <w:t>c</w:t>
      </w:r>
      <w:r w:rsidR="12C0BE88" w:rsidRPr="001A09C6">
        <w:rPr>
          <w:color w:val="1E1545"/>
        </w:rPr>
        <w:t xml:space="preserve">are minutes for Personal Care Workers and Assistants in Nursing alongside the data for Registered </w:t>
      </w:r>
      <w:r w:rsidR="5A7BDD47" w:rsidRPr="001A09C6">
        <w:rPr>
          <w:color w:val="1E1545"/>
        </w:rPr>
        <w:t xml:space="preserve">Nurses </w:t>
      </w:r>
      <w:r w:rsidR="12C0BE88" w:rsidRPr="001A09C6">
        <w:rPr>
          <w:color w:val="1E1545"/>
        </w:rPr>
        <w:t>and Enrolled Nurses.</w:t>
      </w:r>
      <w:bookmarkEnd w:id="18"/>
    </w:p>
    <w:p w14:paraId="0E953FA6" w14:textId="77777777" w:rsidR="001A3FE7" w:rsidRPr="00D14FE3" w:rsidRDefault="001A3FE7" w:rsidP="00D14FE3">
      <w:pPr>
        <w:pStyle w:val="Heading2"/>
      </w:pPr>
      <w:r w:rsidRPr="00D14FE3">
        <w:t>Assessment providers and services now available in GPMS</w:t>
      </w:r>
    </w:p>
    <w:p w14:paraId="0ED49347" w14:textId="2A1F3672" w:rsidR="001A3FE7" w:rsidRPr="00D14FE3" w:rsidRDefault="001A3FE7" w:rsidP="001E6B45">
      <w:pPr>
        <w:pStyle w:val="NormalText"/>
        <w:spacing w:line="259" w:lineRule="auto"/>
      </w:pPr>
      <w:r w:rsidRPr="001E6B45">
        <w:rPr>
          <w:lang w:eastAsia="en-US"/>
        </w:rPr>
        <w:t>In preparation for the decommissioning of NAPS, assessment providers and services have been migrated to GPMS. Functionality has been introduced to allow departmental staff to maintain this information in GPMS</w:t>
      </w:r>
      <w:r w:rsidRPr="001E6B45">
        <w:rPr>
          <w:i/>
          <w:iCs/>
          <w:lang w:eastAsia="en-US"/>
        </w:rPr>
        <w:t>.</w:t>
      </w:r>
      <w:r w:rsidRPr="001E6B45">
        <w:t xml:space="preserve"> </w:t>
      </w:r>
    </w:p>
    <w:p w14:paraId="19B6E6B7" w14:textId="3D8E4AB0" w:rsidR="003D228F" w:rsidRPr="00D14FE3" w:rsidRDefault="003D228F" w:rsidP="00D14FE3">
      <w:pPr>
        <w:pStyle w:val="Heading1"/>
      </w:pPr>
      <w:bookmarkStart w:id="19" w:name="_Toc157684669"/>
      <w:bookmarkEnd w:id="16"/>
      <w:r w:rsidRPr="00D14FE3">
        <w:t>Additional Aged Care Gateway resources</w:t>
      </w:r>
      <w:bookmarkEnd w:id="19"/>
    </w:p>
    <w:p w14:paraId="18BDA6EA" w14:textId="491EAD44" w:rsidR="003D228F" w:rsidRPr="00D14FE3" w:rsidRDefault="003D228F" w:rsidP="00D14FE3">
      <w:r w:rsidRPr="001A09C6">
        <w:rPr>
          <w:rStyle w:val="Strong"/>
          <w:color w:val="1E1545"/>
        </w:rPr>
        <w:t>Guidance material for Assessors</w:t>
      </w:r>
      <w:r w:rsidRPr="001A09C6">
        <w:rPr>
          <w:color w:val="1E1545"/>
        </w:rPr>
        <w:t xml:space="preserve"> is available on the Department of Health and Aged Care Website:</w:t>
      </w:r>
      <w:r w:rsidR="00E004FA" w:rsidRPr="001A09C6">
        <w:rPr>
          <w:color w:val="1E1545"/>
        </w:rPr>
        <w:t xml:space="preserve"> </w:t>
      </w:r>
      <w:hyperlink r:id="rId15" w:history="1">
        <w:r w:rsidR="00E004FA" w:rsidRPr="00D14FE3">
          <w:rPr>
            <w:rStyle w:val="Hyperlink"/>
          </w:rPr>
          <w:t>My Aged Care – Assessor Portal Resources</w:t>
        </w:r>
      </w:hyperlink>
      <w:r w:rsidR="00E004FA" w:rsidRPr="00D14FE3">
        <w:t>.</w:t>
      </w:r>
    </w:p>
    <w:p w14:paraId="3EB92DD5" w14:textId="363AB938" w:rsidR="003D228F" w:rsidRPr="004F1195" w:rsidRDefault="003D228F" w:rsidP="00D14FE3">
      <w:pPr>
        <w:pStyle w:val="NormalText"/>
        <w:rPr>
          <w:rFonts w:cs="Arial"/>
          <w:sz w:val="23"/>
          <w:szCs w:val="23"/>
        </w:rPr>
      </w:pPr>
      <w:r w:rsidRPr="001A09C6">
        <w:rPr>
          <w:rStyle w:val="Strong"/>
        </w:rPr>
        <w:t>Guidance material for Service Providers</w:t>
      </w:r>
      <w:r w:rsidRPr="001A09C6">
        <w:rPr>
          <w:rStyle w:val="NormalTextChar"/>
        </w:rPr>
        <w:t xml:space="preserve"> is available on the Department of Health </w:t>
      </w:r>
      <w:r w:rsidRPr="001A09C6">
        <w:t xml:space="preserve">and Aged Care Website: </w:t>
      </w:r>
      <w:hyperlink r:id="rId16" w:history="1">
        <w:r w:rsidR="004227DC">
          <w:rPr>
            <w:rStyle w:val="Hyperlink"/>
            <w:rFonts w:cs="Arial"/>
          </w:rPr>
          <w:t>My Aged Care – Service and Support Portal Resources</w:t>
        </w:r>
      </w:hyperlink>
      <w:r w:rsidR="00130B80">
        <w:rPr>
          <w:rFonts w:cs="Arial"/>
        </w:rPr>
        <w:t>.</w:t>
      </w:r>
    </w:p>
    <w:p w14:paraId="61202183" w14:textId="15714A43" w:rsidR="003D228F" w:rsidRPr="004F1195" w:rsidRDefault="003D228F" w:rsidP="00D14FE3">
      <w:pPr>
        <w:pStyle w:val="NormalText"/>
        <w:rPr>
          <w:rFonts w:cs="Arial"/>
          <w:sz w:val="23"/>
          <w:szCs w:val="23"/>
        </w:rPr>
      </w:pPr>
      <w:r w:rsidRPr="001A09C6">
        <w:rPr>
          <w:rStyle w:val="Strong"/>
        </w:rPr>
        <w:t>Guidance material for Hospital Staff</w:t>
      </w:r>
      <w:r w:rsidRPr="001A09C6">
        <w:t xml:space="preserve"> is available on the Department of Health and Aged Care Website: </w:t>
      </w:r>
      <w:hyperlink r:id="rId17" w:history="1">
        <w:r w:rsidR="00130B80" w:rsidRPr="00B00E91">
          <w:rPr>
            <w:rStyle w:val="Hyperlink"/>
          </w:rPr>
          <w:t>My Aged Care – Hospital Portal resources</w:t>
        </w:r>
      </w:hyperlink>
      <w:r w:rsidR="00130B80" w:rsidRPr="00B00E91">
        <w:t>.</w:t>
      </w:r>
    </w:p>
    <w:p w14:paraId="526D5F08" w14:textId="77777777" w:rsidR="00132C1D" w:rsidRPr="00D14FE3" w:rsidRDefault="00132C1D" w:rsidP="00D14FE3">
      <w:pPr>
        <w:pStyle w:val="Heading1"/>
      </w:pPr>
      <w:bookmarkStart w:id="20" w:name="_Toc157684670"/>
      <w:r w:rsidRPr="00D14FE3">
        <w:t>Additional GPMS resources</w:t>
      </w:r>
      <w:bookmarkEnd w:id="20"/>
    </w:p>
    <w:p w14:paraId="48E3A22D" w14:textId="696D8A40" w:rsidR="00132C1D" w:rsidRPr="00B00E91" w:rsidRDefault="00132C1D" w:rsidP="00B00E91">
      <w:pPr>
        <w:pStyle w:val="NormalText"/>
      </w:pPr>
      <w:r w:rsidRPr="001A09C6">
        <w:t xml:space="preserve">Additional GPMS resources Guidance material for GPMS Users is available on the Department of Health and Aged Care website here: </w:t>
      </w:r>
      <w:hyperlink r:id="rId18" w:history="1">
        <w:r w:rsidR="00C9628F" w:rsidRPr="00B00E91">
          <w:rPr>
            <w:rStyle w:val="Hyperlink"/>
          </w:rPr>
          <w:t>Government Provider Management System (GPMS)</w:t>
        </w:r>
      </w:hyperlink>
      <w:r w:rsidR="00C9628F" w:rsidRPr="00B00E91">
        <w:t>.</w:t>
      </w:r>
    </w:p>
    <w:p w14:paraId="5FD1843E" w14:textId="77777777" w:rsidR="00132C1D" w:rsidRPr="00D14FE3" w:rsidRDefault="00132C1D" w:rsidP="00B00E91">
      <w:pPr>
        <w:pStyle w:val="Heading1"/>
      </w:pPr>
      <w:bookmarkStart w:id="21" w:name="_Toc157684671"/>
      <w:r w:rsidRPr="00D14FE3">
        <w:t>Further assistance</w:t>
      </w:r>
      <w:bookmarkEnd w:id="21"/>
    </w:p>
    <w:p w14:paraId="05986920" w14:textId="2B52C57C" w:rsidR="00E7551C" w:rsidRPr="001A09C6" w:rsidRDefault="00132C1D" w:rsidP="00B00E91">
      <w:pPr>
        <w:pStyle w:val="NormalText"/>
      </w:pPr>
      <w:r w:rsidRPr="001A09C6">
        <w:t>For help with any of the above changes, please contact the My Aged Care Service Provider and Assessor helpline on 1800 836 799, Monday to Friday (8am to 8pm) and Saturday (10am to 2pm) local time across Australia.</w:t>
      </w:r>
      <w:bookmarkEnd w:id="0"/>
      <w:bookmarkEnd w:id="17"/>
    </w:p>
    <w:sectPr w:rsidR="00E7551C" w:rsidRPr="001A09C6" w:rsidSect="00795B25">
      <w:headerReference w:type="even" r:id="rId19"/>
      <w:footerReference w:type="default" r:id="rId20"/>
      <w:headerReference w:type="first" r:id="rId21"/>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CDDB" w14:textId="77777777" w:rsidR="00122DD0" w:rsidRDefault="00122DD0" w:rsidP="00EF3D21">
      <w:pPr>
        <w:spacing w:after="0" w:line="240" w:lineRule="auto"/>
      </w:pPr>
      <w:r>
        <w:separator/>
      </w:r>
    </w:p>
    <w:p w14:paraId="5BA5FF75" w14:textId="77777777" w:rsidR="00122DD0" w:rsidRDefault="00122DD0"/>
  </w:endnote>
  <w:endnote w:type="continuationSeparator" w:id="0">
    <w:p w14:paraId="3CA682DD" w14:textId="77777777" w:rsidR="00122DD0" w:rsidRDefault="00122DD0" w:rsidP="00EF3D21">
      <w:pPr>
        <w:spacing w:after="0" w:line="240" w:lineRule="auto"/>
      </w:pPr>
      <w:r>
        <w:continuationSeparator/>
      </w:r>
    </w:p>
    <w:p w14:paraId="5AF72DA1" w14:textId="77777777" w:rsidR="00122DD0" w:rsidRDefault="00122DD0"/>
  </w:endnote>
  <w:endnote w:type="continuationNotice" w:id="1">
    <w:p w14:paraId="6F4BB68E" w14:textId="77777777" w:rsidR="00122DD0" w:rsidRDefault="00122DD0">
      <w:pPr>
        <w:spacing w:after="0" w:line="240" w:lineRule="auto"/>
      </w:pPr>
    </w:p>
    <w:p w14:paraId="46A76A0F" w14:textId="77777777" w:rsidR="00122DD0" w:rsidRDefault="00122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07013867" w14:textId="2F4689AD" w:rsidR="00FF1BF8" w:rsidRPr="00795B25" w:rsidRDefault="00735DB1" w:rsidP="00795B25">
        <w:pPr>
          <w:pStyle w:val="Footer"/>
          <w:jc w:val="right"/>
        </w:pPr>
        <w:r>
          <w:rPr>
            <w:color w:val="1E1545"/>
            <w:sz w:val="22"/>
            <w:szCs w:val="22"/>
          </w:rPr>
          <w:t>What’s New?</w:t>
        </w:r>
        <w:r w:rsidR="009004F6">
          <w:rPr>
            <w:color w:val="1E1545"/>
            <w:sz w:val="22"/>
            <w:szCs w:val="22"/>
          </w:rPr>
          <w:t xml:space="preserve"> </w:t>
        </w:r>
        <w:r w:rsidR="004D590E">
          <w:rPr>
            <w:color w:val="1E1545"/>
            <w:sz w:val="22"/>
            <w:szCs w:val="22"/>
          </w:rPr>
          <w:t>Aged Care Gateway and GPMS</w:t>
        </w:r>
        <w:r w:rsidR="00E93920">
          <w:rPr>
            <w:color w:val="1E1545"/>
            <w:sz w:val="22"/>
            <w:szCs w:val="22"/>
          </w:rPr>
          <w:t xml:space="preserve"> </w:t>
        </w:r>
        <w:r w:rsidR="003E7271">
          <w:rPr>
            <w:color w:val="1E1545"/>
            <w:sz w:val="22"/>
            <w:szCs w:val="22"/>
          </w:rPr>
          <w:t>–</w:t>
        </w:r>
        <w:r>
          <w:rPr>
            <w:color w:val="1E1545"/>
            <w:sz w:val="22"/>
            <w:szCs w:val="22"/>
          </w:rPr>
          <w:t xml:space="preserve"> </w:t>
        </w:r>
        <w:r w:rsidR="003E7271">
          <w:rPr>
            <w:color w:val="1E1545"/>
            <w:sz w:val="22"/>
            <w:szCs w:val="22"/>
          </w:rPr>
          <w:t>19 Februar</w:t>
        </w:r>
        <w:r w:rsidR="00C575FC">
          <w:rPr>
            <w:color w:val="1E1545"/>
            <w:sz w:val="22"/>
            <w:szCs w:val="22"/>
          </w:rPr>
          <w:t>y 2024</w:t>
        </w:r>
        <w:r w:rsidR="00443FED">
          <w:rPr>
            <w:color w:val="1E1545"/>
            <w:sz w:val="22"/>
            <w:szCs w:val="22"/>
          </w:rPr>
          <w:t xml:space="preserve"> </w:t>
        </w:r>
        <w:r w:rsidR="00F13A21" w:rsidRPr="00795B25">
          <w:rPr>
            <w:color w:val="1E1545"/>
            <w:sz w:val="22"/>
            <w:szCs w:val="22"/>
          </w:rPr>
          <w:t>|</w:t>
        </w:r>
        <w:r w:rsidR="00443FED">
          <w:rPr>
            <w:color w:val="1E1545"/>
            <w:sz w:val="22"/>
            <w:szCs w:val="22"/>
          </w:rPr>
          <w:t xml:space="preserve"> </w:t>
        </w:r>
        <w:r w:rsidR="00ED7BCB">
          <w:rPr>
            <w:color w:val="1E1545"/>
            <w:sz w:val="22"/>
            <w:szCs w:val="22"/>
          </w:rPr>
          <w:t xml:space="preserve"> </w:t>
        </w:r>
        <w:r w:rsidR="00A671E8" w:rsidRPr="00795B25">
          <w:rPr>
            <w:color w:val="1E1545"/>
            <w:sz w:val="22"/>
            <w:szCs w:val="22"/>
          </w:rPr>
          <w:fldChar w:fldCharType="begin"/>
        </w:r>
        <w:r w:rsidR="00A671E8" w:rsidRPr="00795B25">
          <w:rPr>
            <w:color w:val="1E1545"/>
            <w:sz w:val="22"/>
            <w:szCs w:val="22"/>
          </w:rPr>
          <w:instrText xml:space="preserve"> PAGE   \* MERGEFORMAT </w:instrText>
        </w:r>
        <w:r w:rsidR="00A671E8" w:rsidRPr="00795B25">
          <w:rPr>
            <w:color w:val="1E1545"/>
            <w:sz w:val="22"/>
            <w:szCs w:val="22"/>
          </w:rPr>
          <w:fldChar w:fldCharType="separate"/>
        </w:r>
        <w:r w:rsidR="00A671E8" w:rsidRPr="00795B25">
          <w:rPr>
            <w:noProof/>
            <w:color w:val="1E1545"/>
            <w:sz w:val="22"/>
            <w:szCs w:val="22"/>
          </w:rPr>
          <w:t>2</w:t>
        </w:r>
        <w:r w:rsidR="00A671E8" w:rsidRPr="00795B25">
          <w:rPr>
            <w:noProof/>
            <w:color w:val="1E1545"/>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75C8" w14:textId="77777777" w:rsidR="00122DD0" w:rsidRDefault="00122DD0" w:rsidP="00EF3D21">
      <w:pPr>
        <w:spacing w:after="0" w:line="240" w:lineRule="auto"/>
      </w:pPr>
      <w:r>
        <w:separator/>
      </w:r>
    </w:p>
    <w:p w14:paraId="65084E19" w14:textId="77777777" w:rsidR="00122DD0" w:rsidRDefault="00122DD0"/>
  </w:footnote>
  <w:footnote w:type="continuationSeparator" w:id="0">
    <w:p w14:paraId="11F61677" w14:textId="77777777" w:rsidR="00122DD0" w:rsidRDefault="00122DD0" w:rsidP="00EF3D21">
      <w:pPr>
        <w:spacing w:after="0" w:line="240" w:lineRule="auto"/>
      </w:pPr>
      <w:r>
        <w:continuationSeparator/>
      </w:r>
    </w:p>
    <w:p w14:paraId="28C8867C" w14:textId="77777777" w:rsidR="00122DD0" w:rsidRDefault="00122DD0"/>
  </w:footnote>
  <w:footnote w:type="continuationNotice" w:id="1">
    <w:p w14:paraId="25F1B451" w14:textId="77777777" w:rsidR="00122DD0" w:rsidRDefault="00122DD0">
      <w:pPr>
        <w:spacing w:after="0" w:line="240" w:lineRule="auto"/>
      </w:pPr>
    </w:p>
    <w:p w14:paraId="449F5487" w14:textId="77777777" w:rsidR="00122DD0" w:rsidRDefault="00122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553EDE53" w:rsidR="006D4E72" w:rsidRDefault="0010797B">
    <w:pPr>
      <w:pStyle w:val="Header"/>
    </w:pPr>
    <w:r>
      <w:rPr>
        <w:noProof/>
      </w:rPr>
      <w:drawing>
        <wp:anchor distT="0" distB="0" distL="114300" distR="114300" simplePos="0" relativeHeight="251658240" behindDoc="0" locked="0" layoutInCell="1" allowOverlap="1" wp14:anchorId="684B5218" wp14:editId="2A790D74">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2E0B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A17B5"/>
    <w:multiLevelType w:val="hybridMultilevel"/>
    <w:tmpl w:val="85489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A53AB"/>
    <w:multiLevelType w:val="multilevel"/>
    <w:tmpl w:val="11BA6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C24C7"/>
    <w:multiLevelType w:val="hybridMultilevel"/>
    <w:tmpl w:val="0232A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3D4E0B"/>
    <w:multiLevelType w:val="hybridMultilevel"/>
    <w:tmpl w:val="60587F4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044C7AAF"/>
    <w:multiLevelType w:val="multilevel"/>
    <w:tmpl w:val="58F8795A"/>
    <w:styleLink w:val="Headings"/>
    <w:lvl w:ilvl="0">
      <w:start w:val="1"/>
      <w:numFmt w:val="decimal"/>
      <w:lvlText w:val="%1."/>
      <w:lvlJc w:val="left"/>
      <w:pPr>
        <w:ind w:left="357" w:hanging="357"/>
      </w:pPr>
      <w:rPr>
        <w:rFonts w:hint="default"/>
        <w:b/>
        <w:bCs/>
      </w:rPr>
    </w:lvl>
    <w:lvl w:ilvl="1">
      <w:start w:val="1"/>
      <w:numFmt w:val="decimal"/>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6" w15:restartNumberingAfterBreak="0">
    <w:nsid w:val="09CE545B"/>
    <w:multiLevelType w:val="hybridMultilevel"/>
    <w:tmpl w:val="F2AC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C5EED"/>
    <w:multiLevelType w:val="hybridMultilevel"/>
    <w:tmpl w:val="DA30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E77DB"/>
    <w:multiLevelType w:val="hybridMultilevel"/>
    <w:tmpl w:val="C9461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77477D"/>
    <w:multiLevelType w:val="hybridMultilevel"/>
    <w:tmpl w:val="A094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BE10C8"/>
    <w:multiLevelType w:val="hybridMultilevel"/>
    <w:tmpl w:val="5DB67B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94657D"/>
    <w:multiLevelType w:val="multilevel"/>
    <w:tmpl w:val="910AB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E252F"/>
    <w:multiLevelType w:val="multilevel"/>
    <w:tmpl w:val="66E84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740C5"/>
    <w:multiLevelType w:val="hybridMultilevel"/>
    <w:tmpl w:val="6B505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32160B8"/>
    <w:multiLevelType w:val="multilevel"/>
    <w:tmpl w:val="85209E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41706"/>
    <w:multiLevelType w:val="hybridMultilevel"/>
    <w:tmpl w:val="E158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286227"/>
    <w:multiLevelType w:val="hybridMultilevel"/>
    <w:tmpl w:val="F0EC52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94FD2"/>
    <w:multiLevelType w:val="multilevel"/>
    <w:tmpl w:val="C79E6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91D71"/>
    <w:multiLevelType w:val="multilevel"/>
    <w:tmpl w:val="399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1473D"/>
    <w:multiLevelType w:val="hybridMultilevel"/>
    <w:tmpl w:val="AA18CE32"/>
    <w:lvl w:ilvl="0" w:tplc="0C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39996B6C"/>
    <w:multiLevelType w:val="multilevel"/>
    <w:tmpl w:val="93ACC5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C8906B3"/>
    <w:multiLevelType w:val="hybridMultilevel"/>
    <w:tmpl w:val="608C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474DAA"/>
    <w:multiLevelType w:val="hybridMultilevel"/>
    <w:tmpl w:val="6A3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58C4F9F"/>
    <w:multiLevelType w:val="hybridMultilevel"/>
    <w:tmpl w:val="A15E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20E79"/>
    <w:multiLevelType w:val="hybridMultilevel"/>
    <w:tmpl w:val="47E81F74"/>
    <w:lvl w:ilvl="0" w:tplc="F3FCAE70">
      <w:start w:val="1"/>
      <w:numFmt w:val="bullet"/>
      <w:lvlText w:val=""/>
      <w:lvlJc w:val="left"/>
      <w:pPr>
        <w:ind w:left="720" w:hanging="360"/>
      </w:pPr>
      <w:rPr>
        <w:rFonts w:ascii="Symbol" w:hAnsi="Symbol" w:hint="default"/>
        <w:color w:val="1E154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374EB6"/>
    <w:multiLevelType w:val="hybridMultilevel"/>
    <w:tmpl w:val="33583B78"/>
    <w:lvl w:ilvl="0" w:tplc="B5FACE7E">
      <w:numFmt w:val="bullet"/>
      <w:lvlText w:val="•"/>
      <w:lvlJc w:val="left"/>
      <w:pPr>
        <w:ind w:left="720" w:hanging="720"/>
      </w:pPr>
      <w:rPr>
        <w:rFonts w:ascii="Arial" w:eastAsiaTheme="majorEastAsia" w:hAnsi="Arial" w:cs="Arial" w:hint="default"/>
        <w:color w:val="358189"/>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243FDA"/>
    <w:multiLevelType w:val="multilevel"/>
    <w:tmpl w:val="359ABCDC"/>
    <w:lvl w:ilvl="0">
      <w:start w:val="1"/>
      <w:numFmt w:val="decimal"/>
      <w:lvlText w:val="%1."/>
      <w:lvlJc w:val="left"/>
      <w:pPr>
        <w:ind w:left="360" w:hanging="360"/>
      </w:pPr>
      <w:rPr>
        <w:rFonts w:hint="default"/>
        <w:b/>
        <w:bCs/>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E11B2A"/>
    <w:multiLevelType w:val="hybridMultilevel"/>
    <w:tmpl w:val="A3C439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57C035E6"/>
    <w:multiLevelType w:val="hybridMultilevel"/>
    <w:tmpl w:val="F3F4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62687"/>
    <w:multiLevelType w:val="hybridMultilevel"/>
    <w:tmpl w:val="A552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11818"/>
    <w:multiLevelType w:val="multilevel"/>
    <w:tmpl w:val="E68C1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8E469B"/>
    <w:multiLevelType w:val="hybridMultilevel"/>
    <w:tmpl w:val="FDF8CCB6"/>
    <w:lvl w:ilvl="0" w:tplc="0540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B15F0C"/>
    <w:multiLevelType w:val="hybridMultilevel"/>
    <w:tmpl w:val="37C4B4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01C2317"/>
    <w:multiLevelType w:val="hybridMultilevel"/>
    <w:tmpl w:val="63065EA0"/>
    <w:lvl w:ilvl="0" w:tplc="95926D00">
      <w:start w:val="1"/>
      <w:numFmt w:val="decimal"/>
      <w:lvlText w:val="%1."/>
      <w:lvlJc w:val="left"/>
      <w:pPr>
        <w:ind w:left="502" w:hanging="360"/>
      </w:pPr>
      <w:rPr>
        <w:rFonts w:hint="default"/>
        <w:sz w:val="36"/>
        <w:szCs w:val="3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733B6B4A"/>
    <w:multiLevelType w:val="multilevel"/>
    <w:tmpl w:val="66B81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9406D6"/>
    <w:multiLevelType w:val="hybridMultilevel"/>
    <w:tmpl w:val="110A1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6A5F9"/>
    <w:multiLevelType w:val="hybridMultilevel"/>
    <w:tmpl w:val="FFFFFFFF"/>
    <w:lvl w:ilvl="0" w:tplc="67EA0644">
      <w:start w:val="1"/>
      <w:numFmt w:val="bullet"/>
      <w:lvlText w:val=""/>
      <w:lvlJc w:val="left"/>
      <w:pPr>
        <w:ind w:left="720" w:hanging="360"/>
      </w:pPr>
      <w:rPr>
        <w:rFonts w:ascii="Symbol" w:hAnsi="Symbol" w:hint="default"/>
      </w:rPr>
    </w:lvl>
    <w:lvl w:ilvl="1" w:tplc="9A72B586">
      <w:start w:val="1"/>
      <w:numFmt w:val="bullet"/>
      <w:lvlText w:val="o"/>
      <w:lvlJc w:val="left"/>
      <w:pPr>
        <w:ind w:left="1440" w:hanging="360"/>
      </w:pPr>
      <w:rPr>
        <w:rFonts w:ascii="Courier New" w:hAnsi="Courier New" w:hint="default"/>
      </w:rPr>
    </w:lvl>
    <w:lvl w:ilvl="2" w:tplc="4E7E8F78">
      <w:start w:val="1"/>
      <w:numFmt w:val="bullet"/>
      <w:lvlText w:val=""/>
      <w:lvlJc w:val="left"/>
      <w:pPr>
        <w:ind w:left="2160" w:hanging="360"/>
      </w:pPr>
      <w:rPr>
        <w:rFonts w:ascii="Wingdings" w:hAnsi="Wingdings" w:hint="default"/>
      </w:rPr>
    </w:lvl>
    <w:lvl w:ilvl="3" w:tplc="77C8BD4A">
      <w:start w:val="1"/>
      <w:numFmt w:val="bullet"/>
      <w:lvlText w:val=""/>
      <w:lvlJc w:val="left"/>
      <w:pPr>
        <w:ind w:left="2880" w:hanging="360"/>
      </w:pPr>
      <w:rPr>
        <w:rFonts w:ascii="Symbol" w:hAnsi="Symbol" w:hint="default"/>
      </w:rPr>
    </w:lvl>
    <w:lvl w:ilvl="4" w:tplc="44828270">
      <w:start w:val="1"/>
      <w:numFmt w:val="bullet"/>
      <w:lvlText w:val="o"/>
      <w:lvlJc w:val="left"/>
      <w:pPr>
        <w:ind w:left="3600" w:hanging="360"/>
      </w:pPr>
      <w:rPr>
        <w:rFonts w:ascii="Courier New" w:hAnsi="Courier New" w:hint="default"/>
      </w:rPr>
    </w:lvl>
    <w:lvl w:ilvl="5" w:tplc="83E46A38">
      <w:start w:val="1"/>
      <w:numFmt w:val="bullet"/>
      <w:lvlText w:val=""/>
      <w:lvlJc w:val="left"/>
      <w:pPr>
        <w:ind w:left="4320" w:hanging="360"/>
      </w:pPr>
      <w:rPr>
        <w:rFonts w:ascii="Wingdings" w:hAnsi="Wingdings" w:hint="default"/>
      </w:rPr>
    </w:lvl>
    <w:lvl w:ilvl="6" w:tplc="59BAB934">
      <w:start w:val="1"/>
      <w:numFmt w:val="bullet"/>
      <w:lvlText w:val=""/>
      <w:lvlJc w:val="left"/>
      <w:pPr>
        <w:ind w:left="5040" w:hanging="360"/>
      </w:pPr>
      <w:rPr>
        <w:rFonts w:ascii="Symbol" w:hAnsi="Symbol" w:hint="default"/>
      </w:rPr>
    </w:lvl>
    <w:lvl w:ilvl="7" w:tplc="B3B82C5C">
      <w:start w:val="1"/>
      <w:numFmt w:val="bullet"/>
      <w:lvlText w:val="o"/>
      <w:lvlJc w:val="left"/>
      <w:pPr>
        <w:ind w:left="5760" w:hanging="360"/>
      </w:pPr>
      <w:rPr>
        <w:rFonts w:ascii="Courier New" w:hAnsi="Courier New" w:hint="default"/>
      </w:rPr>
    </w:lvl>
    <w:lvl w:ilvl="8" w:tplc="15B624E6">
      <w:start w:val="1"/>
      <w:numFmt w:val="bullet"/>
      <w:lvlText w:val=""/>
      <w:lvlJc w:val="left"/>
      <w:pPr>
        <w:ind w:left="6480" w:hanging="360"/>
      </w:pPr>
      <w:rPr>
        <w:rFonts w:ascii="Wingdings" w:hAnsi="Wingdings" w:hint="default"/>
      </w:rPr>
    </w:lvl>
  </w:abstractNum>
  <w:abstractNum w:abstractNumId="39" w15:restartNumberingAfterBreak="0">
    <w:nsid w:val="7CC55303"/>
    <w:multiLevelType w:val="hybridMultilevel"/>
    <w:tmpl w:val="E310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E0522E"/>
    <w:multiLevelType w:val="multilevel"/>
    <w:tmpl w:val="FE5A80A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390811089">
    <w:abstractNumId w:val="28"/>
  </w:num>
  <w:num w:numId="2" w16cid:durableId="1671564295">
    <w:abstractNumId w:val="10"/>
  </w:num>
  <w:num w:numId="3" w16cid:durableId="1685934332">
    <w:abstractNumId w:val="5"/>
    <w:lvlOverride w:ilvl="0">
      <w:lvl w:ilvl="0">
        <w:start w:val="1"/>
        <w:numFmt w:val="decimal"/>
        <w:lvlText w:val="%1."/>
        <w:lvlJc w:val="left"/>
        <w:pPr>
          <w:ind w:left="357"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16cid:durableId="1116944160">
    <w:abstractNumId w:val="10"/>
    <w:lvlOverride w:ilvl="0">
      <w:startOverride w:val="5"/>
    </w:lvlOverride>
  </w:num>
  <w:num w:numId="5" w16cid:durableId="1010791329">
    <w:abstractNumId w:val="10"/>
    <w:lvlOverride w:ilvl="0">
      <w:startOverride w:val="1"/>
    </w:lvlOverride>
  </w:num>
  <w:num w:numId="6" w16cid:durableId="886647820">
    <w:abstractNumId w:val="10"/>
    <w:lvlOverride w:ilvl="0">
      <w:startOverride w:val="1"/>
    </w:lvlOverride>
  </w:num>
  <w:num w:numId="7" w16cid:durableId="1822425140">
    <w:abstractNumId w:val="10"/>
    <w:lvlOverride w:ilvl="0">
      <w:startOverride w:val="1"/>
    </w:lvlOverride>
  </w:num>
  <w:num w:numId="8" w16cid:durableId="1782802590">
    <w:abstractNumId w:val="10"/>
    <w:lvlOverride w:ilvl="0">
      <w:startOverride w:val="1"/>
    </w:lvlOverride>
  </w:num>
  <w:num w:numId="9" w16cid:durableId="107431347">
    <w:abstractNumId w:val="10"/>
    <w:lvlOverride w:ilvl="0">
      <w:startOverride w:val="1"/>
    </w:lvlOverride>
  </w:num>
  <w:num w:numId="10" w16cid:durableId="2055496078">
    <w:abstractNumId w:val="10"/>
    <w:lvlOverride w:ilvl="0">
      <w:startOverride w:val="1"/>
    </w:lvlOverride>
  </w:num>
  <w:num w:numId="11" w16cid:durableId="240601662">
    <w:abstractNumId w:val="10"/>
    <w:lvlOverride w:ilvl="0">
      <w:startOverride w:val="1"/>
    </w:lvlOverride>
  </w:num>
  <w:num w:numId="12" w16cid:durableId="1536196072">
    <w:abstractNumId w:val="10"/>
    <w:lvlOverride w:ilvl="0">
      <w:startOverride w:val="1"/>
    </w:lvlOverride>
  </w:num>
  <w:num w:numId="13" w16cid:durableId="846289577">
    <w:abstractNumId w:val="14"/>
  </w:num>
  <w:num w:numId="14" w16cid:durableId="1535462338">
    <w:abstractNumId w:val="23"/>
  </w:num>
  <w:num w:numId="15" w16cid:durableId="730347289">
    <w:abstractNumId w:val="9"/>
  </w:num>
  <w:num w:numId="16" w16cid:durableId="783186567">
    <w:abstractNumId w:val="5"/>
  </w:num>
  <w:num w:numId="17" w16cid:durableId="1107576436">
    <w:abstractNumId w:val="5"/>
    <w:lvlOverride w:ilvl="0">
      <w:lvl w:ilvl="0">
        <w:start w:val="1"/>
        <w:numFmt w:val="decimal"/>
        <w:lvlText w:val="%1."/>
        <w:lvlJc w:val="left"/>
        <w:pPr>
          <w:ind w:left="499"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18" w16cid:durableId="1811173222">
    <w:abstractNumId w:val="33"/>
  </w:num>
  <w:num w:numId="19" w16cid:durableId="576867453">
    <w:abstractNumId w:val="19"/>
  </w:num>
  <w:num w:numId="20" w16cid:durableId="1087994206">
    <w:abstractNumId w:val="35"/>
  </w:num>
  <w:num w:numId="21" w16cid:durableId="957101641">
    <w:abstractNumId w:val="6"/>
  </w:num>
  <w:num w:numId="22" w16cid:durableId="1685933930">
    <w:abstractNumId w:val="30"/>
  </w:num>
  <w:num w:numId="23" w16cid:durableId="2111124766">
    <w:abstractNumId w:val="29"/>
  </w:num>
  <w:num w:numId="24" w16cid:durableId="1372153063">
    <w:abstractNumId w:val="5"/>
    <w:lvlOverride w:ilvl="0">
      <w:lvl w:ilvl="0">
        <w:start w:val="1"/>
        <w:numFmt w:val="decimal"/>
        <w:lvlText w:val="%1."/>
        <w:lvlJc w:val="left"/>
        <w:pPr>
          <w:ind w:left="357" w:hanging="357"/>
        </w:pPr>
        <w:rPr>
          <w:rFonts w:hint="default"/>
          <w:b/>
          <w:bCs/>
        </w:rPr>
      </w:lvl>
    </w:lvlOverride>
    <w:lvlOverride w:ilvl="1">
      <w:lvl w:ilvl="1">
        <w:start w:val="1"/>
        <w:numFmt w:val="decimal"/>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25" w16cid:durableId="101267042">
    <w:abstractNumId w:val="37"/>
  </w:num>
  <w:num w:numId="26" w16cid:durableId="1438524974">
    <w:abstractNumId w:val="8"/>
  </w:num>
  <w:num w:numId="27" w16cid:durableId="366955568">
    <w:abstractNumId w:val="3"/>
  </w:num>
  <w:num w:numId="28" w16cid:durableId="1026250053">
    <w:abstractNumId w:val="17"/>
  </w:num>
  <w:num w:numId="29" w16cid:durableId="1928684831">
    <w:abstractNumId w:val="11"/>
  </w:num>
  <w:num w:numId="30" w16cid:durableId="1788310348">
    <w:abstractNumId w:val="15"/>
  </w:num>
  <w:num w:numId="31" w16cid:durableId="1771388996">
    <w:abstractNumId w:val="12"/>
  </w:num>
  <w:num w:numId="32" w16cid:durableId="1206453285">
    <w:abstractNumId w:val="13"/>
  </w:num>
  <w:num w:numId="33" w16cid:durableId="419639490">
    <w:abstractNumId w:val="26"/>
  </w:num>
  <w:num w:numId="34" w16cid:durableId="1407462342">
    <w:abstractNumId w:val="32"/>
  </w:num>
  <w:num w:numId="35" w16cid:durableId="1122306050">
    <w:abstractNumId w:val="21"/>
  </w:num>
  <w:num w:numId="36" w16cid:durableId="1927957014">
    <w:abstractNumId w:val="40"/>
  </w:num>
  <w:num w:numId="37" w16cid:durableId="824932666">
    <w:abstractNumId w:val="7"/>
  </w:num>
  <w:num w:numId="38" w16cid:durableId="55128170">
    <w:abstractNumId w:val="39"/>
  </w:num>
  <w:num w:numId="39" w16cid:durableId="1105227421">
    <w:abstractNumId w:val="22"/>
  </w:num>
  <w:num w:numId="40" w16cid:durableId="1508669054">
    <w:abstractNumId w:val="1"/>
  </w:num>
  <w:num w:numId="41" w16cid:durableId="1253054560">
    <w:abstractNumId w:val="24"/>
  </w:num>
  <w:num w:numId="42" w16cid:durableId="1856572628">
    <w:abstractNumId w:val="31"/>
  </w:num>
  <w:num w:numId="43" w16cid:durableId="855849975">
    <w:abstractNumId w:val="25"/>
  </w:num>
  <w:num w:numId="44" w16cid:durableId="638995349">
    <w:abstractNumId w:val="16"/>
  </w:num>
  <w:num w:numId="45" w16cid:durableId="1707295487">
    <w:abstractNumId w:val="27"/>
  </w:num>
  <w:num w:numId="46" w16cid:durableId="368575866">
    <w:abstractNumId w:val="18"/>
  </w:num>
  <w:num w:numId="47" w16cid:durableId="1663509185">
    <w:abstractNumId w:val="2"/>
  </w:num>
  <w:num w:numId="48" w16cid:durableId="201673026">
    <w:abstractNumId w:val="34"/>
  </w:num>
  <w:num w:numId="49" w16cid:durableId="801726853">
    <w:abstractNumId w:val="20"/>
  </w:num>
  <w:num w:numId="50" w16cid:durableId="1884058212">
    <w:abstractNumId w:val="4"/>
  </w:num>
  <w:num w:numId="51" w16cid:durableId="1171220747">
    <w:abstractNumId w:val="38"/>
  </w:num>
  <w:num w:numId="52" w16cid:durableId="1499733396">
    <w:abstractNumId w:val="36"/>
  </w:num>
  <w:num w:numId="53" w16cid:durableId="1459880084">
    <w:abstractNumId w:val="36"/>
  </w:num>
  <w:num w:numId="54" w16cid:durableId="185148526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10C"/>
    <w:rsid w:val="00001AD4"/>
    <w:rsid w:val="00002569"/>
    <w:rsid w:val="00002CB1"/>
    <w:rsid w:val="00003A29"/>
    <w:rsid w:val="00003DEA"/>
    <w:rsid w:val="00004181"/>
    <w:rsid w:val="00004706"/>
    <w:rsid w:val="00004BBB"/>
    <w:rsid w:val="000054DE"/>
    <w:rsid w:val="00005A64"/>
    <w:rsid w:val="00005A8B"/>
    <w:rsid w:val="00005E88"/>
    <w:rsid w:val="00006401"/>
    <w:rsid w:val="00006E11"/>
    <w:rsid w:val="00007706"/>
    <w:rsid w:val="00010664"/>
    <w:rsid w:val="00010CBC"/>
    <w:rsid w:val="00011062"/>
    <w:rsid w:val="0001169B"/>
    <w:rsid w:val="00011F4B"/>
    <w:rsid w:val="000121A6"/>
    <w:rsid w:val="00012AE4"/>
    <w:rsid w:val="00012C1E"/>
    <w:rsid w:val="00012EFF"/>
    <w:rsid w:val="00013273"/>
    <w:rsid w:val="00013F7E"/>
    <w:rsid w:val="00014882"/>
    <w:rsid w:val="00014B79"/>
    <w:rsid w:val="00014C1B"/>
    <w:rsid w:val="00015761"/>
    <w:rsid w:val="000160BD"/>
    <w:rsid w:val="000164CD"/>
    <w:rsid w:val="00016874"/>
    <w:rsid w:val="0002015C"/>
    <w:rsid w:val="00021217"/>
    <w:rsid w:val="00024697"/>
    <w:rsid w:val="00025D33"/>
    <w:rsid w:val="00026DF1"/>
    <w:rsid w:val="00026E12"/>
    <w:rsid w:val="00027022"/>
    <w:rsid w:val="00031471"/>
    <w:rsid w:val="0003198A"/>
    <w:rsid w:val="0003283E"/>
    <w:rsid w:val="00032C9E"/>
    <w:rsid w:val="00033412"/>
    <w:rsid w:val="000335E1"/>
    <w:rsid w:val="000339F0"/>
    <w:rsid w:val="000341B2"/>
    <w:rsid w:val="00035C39"/>
    <w:rsid w:val="000361DD"/>
    <w:rsid w:val="000376B8"/>
    <w:rsid w:val="00037C66"/>
    <w:rsid w:val="0004009A"/>
    <w:rsid w:val="00040D22"/>
    <w:rsid w:val="00040ECD"/>
    <w:rsid w:val="00041108"/>
    <w:rsid w:val="00041143"/>
    <w:rsid w:val="000411EB"/>
    <w:rsid w:val="000419C3"/>
    <w:rsid w:val="00042144"/>
    <w:rsid w:val="00043747"/>
    <w:rsid w:val="0004491F"/>
    <w:rsid w:val="00044C6A"/>
    <w:rsid w:val="000452DF"/>
    <w:rsid w:val="000459F0"/>
    <w:rsid w:val="00047207"/>
    <w:rsid w:val="00050DF8"/>
    <w:rsid w:val="00050EAC"/>
    <w:rsid w:val="0005124E"/>
    <w:rsid w:val="00052530"/>
    <w:rsid w:val="00052683"/>
    <w:rsid w:val="0005296E"/>
    <w:rsid w:val="00053BA7"/>
    <w:rsid w:val="00053D27"/>
    <w:rsid w:val="000540A4"/>
    <w:rsid w:val="000548C6"/>
    <w:rsid w:val="0005500F"/>
    <w:rsid w:val="00055515"/>
    <w:rsid w:val="0005562A"/>
    <w:rsid w:val="00055D27"/>
    <w:rsid w:val="00056A7E"/>
    <w:rsid w:val="00056F6A"/>
    <w:rsid w:val="00057149"/>
    <w:rsid w:val="000576EC"/>
    <w:rsid w:val="000600E9"/>
    <w:rsid w:val="00060780"/>
    <w:rsid w:val="00060F02"/>
    <w:rsid w:val="00061906"/>
    <w:rsid w:val="0006192D"/>
    <w:rsid w:val="00061949"/>
    <w:rsid w:val="00061CA6"/>
    <w:rsid w:val="00062202"/>
    <w:rsid w:val="000624D2"/>
    <w:rsid w:val="000626CC"/>
    <w:rsid w:val="00063918"/>
    <w:rsid w:val="00063DC8"/>
    <w:rsid w:val="00064039"/>
    <w:rsid w:val="0006424A"/>
    <w:rsid w:val="000649BE"/>
    <w:rsid w:val="000651EA"/>
    <w:rsid w:val="0006523D"/>
    <w:rsid w:val="000656CA"/>
    <w:rsid w:val="00065AF1"/>
    <w:rsid w:val="000666BF"/>
    <w:rsid w:val="00066ECD"/>
    <w:rsid w:val="00067B03"/>
    <w:rsid w:val="00070501"/>
    <w:rsid w:val="00070EA4"/>
    <w:rsid w:val="000710AF"/>
    <w:rsid w:val="0007137D"/>
    <w:rsid w:val="00071BF6"/>
    <w:rsid w:val="0007397E"/>
    <w:rsid w:val="000751B5"/>
    <w:rsid w:val="00080CD0"/>
    <w:rsid w:val="00080E3B"/>
    <w:rsid w:val="00082671"/>
    <w:rsid w:val="00083403"/>
    <w:rsid w:val="000845FB"/>
    <w:rsid w:val="000851AD"/>
    <w:rsid w:val="00085A5C"/>
    <w:rsid w:val="000862DB"/>
    <w:rsid w:val="000866AF"/>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3D"/>
    <w:rsid w:val="000A575C"/>
    <w:rsid w:val="000A5E94"/>
    <w:rsid w:val="000A615C"/>
    <w:rsid w:val="000A657E"/>
    <w:rsid w:val="000A6FBD"/>
    <w:rsid w:val="000A70CC"/>
    <w:rsid w:val="000A79DF"/>
    <w:rsid w:val="000A7F7F"/>
    <w:rsid w:val="000B0024"/>
    <w:rsid w:val="000B1394"/>
    <w:rsid w:val="000B2021"/>
    <w:rsid w:val="000B2102"/>
    <w:rsid w:val="000B290A"/>
    <w:rsid w:val="000B34F7"/>
    <w:rsid w:val="000B3B41"/>
    <w:rsid w:val="000B4005"/>
    <w:rsid w:val="000B51AC"/>
    <w:rsid w:val="000B5C00"/>
    <w:rsid w:val="000B6BBD"/>
    <w:rsid w:val="000B789B"/>
    <w:rsid w:val="000C0F00"/>
    <w:rsid w:val="000C19F0"/>
    <w:rsid w:val="000C1B7C"/>
    <w:rsid w:val="000C1CA8"/>
    <w:rsid w:val="000C26EE"/>
    <w:rsid w:val="000C3442"/>
    <w:rsid w:val="000C3C53"/>
    <w:rsid w:val="000C4FBB"/>
    <w:rsid w:val="000C5EFD"/>
    <w:rsid w:val="000C5F7A"/>
    <w:rsid w:val="000C68F1"/>
    <w:rsid w:val="000C7F06"/>
    <w:rsid w:val="000D1364"/>
    <w:rsid w:val="000D19F4"/>
    <w:rsid w:val="000D230E"/>
    <w:rsid w:val="000D24B6"/>
    <w:rsid w:val="000D284C"/>
    <w:rsid w:val="000D2C4D"/>
    <w:rsid w:val="000D38D5"/>
    <w:rsid w:val="000D3AD9"/>
    <w:rsid w:val="000D44B5"/>
    <w:rsid w:val="000D451E"/>
    <w:rsid w:val="000D4AAC"/>
    <w:rsid w:val="000D4BD5"/>
    <w:rsid w:val="000D54E9"/>
    <w:rsid w:val="000D5B4D"/>
    <w:rsid w:val="000D5E6A"/>
    <w:rsid w:val="000D61BB"/>
    <w:rsid w:val="000D6F7F"/>
    <w:rsid w:val="000D714C"/>
    <w:rsid w:val="000D7EFB"/>
    <w:rsid w:val="000E0486"/>
    <w:rsid w:val="000E082D"/>
    <w:rsid w:val="000E0BA3"/>
    <w:rsid w:val="000E1485"/>
    <w:rsid w:val="000E1C10"/>
    <w:rsid w:val="000E1CB2"/>
    <w:rsid w:val="000E24ED"/>
    <w:rsid w:val="000E3F13"/>
    <w:rsid w:val="000E48DE"/>
    <w:rsid w:val="000E5683"/>
    <w:rsid w:val="000E5B25"/>
    <w:rsid w:val="000E7690"/>
    <w:rsid w:val="000E7B08"/>
    <w:rsid w:val="000E7B5A"/>
    <w:rsid w:val="000F0047"/>
    <w:rsid w:val="000F085C"/>
    <w:rsid w:val="000F0D2C"/>
    <w:rsid w:val="000F267E"/>
    <w:rsid w:val="000F30DE"/>
    <w:rsid w:val="000F42B3"/>
    <w:rsid w:val="000F5162"/>
    <w:rsid w:val="000F5582"/>
    <w:rsid w:val="000F558C"/>
    <w:rsid w:val="000F6837"/>
    <w:rsid w:val="000F6ED6"/>
    <w:rsid w:val="000F708E"/>
    <w:rsid w:val="000F7244"/>
    <w:rsid w:val="000F7DC4"/>
    <w:rsid w:val="00100745"/>
    <w:rsid w:val="0010082C"/>
    <w:rsid w:val="00100878"/>
    <w:rsid w:val="00103030"/>
    <w:rsid w:val="00103D66"/>
    <w:rsid w:val="00104535"/>
    <w:rsid w:val="001049C3"/>
    <w:rsid w:val="001059CA"/>
    <w:rsid w:val="0010636F"/>
    <w:rsid w:val="00106539"/>
    <w:rsid w:val="001065B8"/>
    <w:rsid w:val="00107416"/>
    <w:rsid w:val="001078F3"/>
    <w:rsid w:val="0010797B"/>
    <w:rsid w:val="001104A4"/>
    <w:rsid w:val="00110538"/>
    <w:rsid w:val="00112CFE"/>
    <w:rsid w:val="00113185"/>
    <w:rsid w:val="00114E9A"/>
    <w:rsid w:val="00114F30"/>
    <w:rsid w:val="00115E36"/>
    <w:rsid w:val="00117829"/>
    <w:rsid w:val="00117FF9"/>
    <w:rsid w:val="00120731"/>
    <w:rsid w:val="00120CF0"/>
    <w:rsid w:val="0012130F"/>
    <w:rsid w:val="00121793"/>
    <w:rsid w:val="00121829"/>
    <w:rsid w:val="0012182B"/>
    <w:rsid w:val="0012190A"/>
    <w:rsid w:val="001219EA"/>
    <w:rsid w:val="001221BC"/>
    <w:rsid w:val="00122DD0"/>
    <w:rsid w:val="00123047"/>
    <w:rsid w:val="00123556"/>
    <w:rsid w:val="0012545D"/>
    <w:rsid w:val="00126B0D"/>
    <w:rsid w:val="00130B80"/>
    <w:rsid w:val="00130BB0"/>
    <w:rsid w:val="00131B4D"/>
    <w:rsid w:val="00132297"/>
    <w:rsid w:val="001326AF"/>
    <w:rsid w:val="00132C1D"/>
    <w:rsid w:val="00133BFC"/>
    <w:rsid w:val="00134337"/>
    <w:rsid w:val="00135186"/>
    <w:rsid w:val="00135895"/>
    <w:rsid w:val="00136069"/>
    <w:rsid w:val="001378C1"/>
    <w:rsid w:val="0014265D"/>
    <w:rsid w:val="00142BFE"/>
    <w:rsid w:val="00142C86"/>
    <w:rsid w:val="0014338A"/>
    <w:rsid w:val="00145972"/>
    <w:rsid w:val="001463EF"/>
    <w:rsid w:val="0014686C"/>
    <w:rsid w:val="00146F95"/>
    <w:rsid w:val="00150058"/>
    <w:rsid w:val="001529D3"/>
    <w:rsid w:val="00152ACB"/>
    <w:rsid w:val="00153A58"/>
    <w:rsid w:val="001547B2"/>
    <w:rsid w:val="00154B05"/>
    <w:rsid w:val="00154E30"/>
    <w:rsid w:val="001555C4"/>
    <w:rsid w:val="00155685"/>
    <w:rsid w:val="00155834"/>
    <w:rsid w:val="001566E4"/>
    <w:rsid w:val="001567E2"/>
    <w:rsid w:val="00156F1F"/>
    <w:rsid w:val="00157037"/>
    <w:rsid w:val="001578CE"/>
    <w:rsid w:val="00157C5C"/>
    <w:rsid w:val="0016079A"/>
    <w:rsid w:val="00160B23"/>
    <w:rsid w:val="0016199E"/>
    <w:rsid w:val="00162F17"/>
    <w:rsid w:val="0016360D"/>
    <w:rsid w:val="00164939"/>
    <w:rsid w:val="0016494F"/>
    <w:rsid w:val="001650BD"/>
    <w:rsid w:val="001655C0"/>
    <w:rsid w:val="00165F6F"/>
    <w:rsid w:val="001673E0"/>
    <w:rsid w:val="0016748E"/>
    <w:rsid w:val="001679CE"/>
    <w:rsid w:val="001706B9"/>
    <w:rsid w:val="00170FE9"/>
    <w:rsid w:val="001713AB"/>
    <w:rsid w:val="001722DD"/>
    <w:rsid w:val="00172341"/>
    <w:rsid w:val="001731B2"/>
    <w:rsid w:val="00173C1A"/>
    <w:rsid w:val="0017480D"/>
    <w:rsid w:val="00174866"/>
    <w:rsid w:val="00174BAE"/>
    <w:rsid w:val="00174D10"/>
    <w:rsid w:val="0017509B"/>
    <w:rsid w:val="00176AAC"/>
    <w:rsid w:val="00176E05"/>
    <w:rsid w:val="00177AB6"/>
    <w:rsid w:val="00180495"/>
    <w:rsid w:val="00180D04"/>
    <w:rsid w:val="00180F0D"/>
    <w:rsid w:val="00182CBF"/>
    <w:rsid w:val="00183159"/>
    <w:rsid w:val="001839AE"/>
    <w:rsid w:val="00183B55"/>
    <w:rsid w:val="00183E48"/>
    <w:rsid w:val="00183FBF"/>
    <w:rsid w:val="00184B25"/>
    <w:rsid w:val="00184B95"/>
    <w:rsid w:val="00184D9F"/>
    <w:rsid w:val="00185344"/>
    <w:rsid w:val="00185BE5"/>
    <w:rsid w:val="00186835"/>
    <w:rsid w:val="001870FE"/>
    <w:rsid w:val="0018740F"/>
    <w:rsid w:val="00192BF2"/>
    <w:rsid w:val="001933D5"/>
    <w:rsid w:val="001934F9"/>
    <w:rsid w:val="001935C2"/>
    <w:rsid w:val="00193694"/>
    <w:rsid w:val="00193A30"/>
    <w:rsid w:val="00193B68"/>
    <w:rsid w:val="00193BC9"/>
    <w:rsid w:val="00193D39"/>
    <w:rsid w:val="0019494E"/>
    <w:rsid w:val="001957DF"/>
    <w:rsid w:val="00197538"/>
    <w:rsid w:val="00197D2B"/>
    <w:rsid w:val="001A0098"/>
    <w:rsid w:val="001A0251"/>
    <w:rsid w:val="001A09C6"/>
    <w:rsid w:val="001A0A37"/>
    <w:rsid w:val="001A397A"/>
    <w:rsid w:val="001A3BB6"/>
    <w:rsid w:val="001A3BE7"/>
    <w:rsid w:val="001A3FE7"/>
    <w:rsid w:val="001A40EE"/>
    <w:rsid w:val="001A490F"/>
    <w:rsid w:val="001A6991"/>
    <w:rsid w:val="001A7A1E"/>
    <w:rsid w:val="001B1134"/>
    <w:rsid w:val="001B204A"/>
    <w:rsid w:val="001B2497"/>
    <w:rsid w:val="001B276B"/>
    <w:rsid w:val="001B2DF8"/>
    <w:rsid w:val="001B388F"/>
    <w:rsid w:val="001B3E42"/>
    <w:rsid w:val="001B3E67"/>
    <w:rsid w:val="001B4D82"/>
    <w:rsid w:val="001B5DDE"/>
    <w:rsid w:val="001B6716"/>
    <w:rsid w:val="001B673B"/>
    <w:rsid w:val="001B6C0C"/>
    <w:rsid w:val="001B6FFE"/>
    <w:rsid w:val="001B74A5"/>
    <w:rsid w:val="001B7787"/>
    <w:rsid w:val="001B7E50"/>
    <w:rsid w:val="001C07F3"/>
    <w:rsid w:val="001C07FA"/>
    <w:rsid w:val="001C13E6"/>
    <w:rsid w:val="001C22CC"/>
    <w:rsid w:val="001C27D6"/>
    <w:rsid w:val="001C2835"/>
    <w:rsid w:val="001C2BC2"/>
    <w:rsid w:val="001C2F54"/>
    <w:rsid w:val="001C3089"/>
    <w:rsid w:val="001C32A4"/>
    <w:rsid w:val="001C33F9"/>
    <w:rsid w:val="001C3709"/>
    <w:rsid w:val="001C4B30"/>
    <w:rsid w:val="001C500F"/>
    <w:rsid w:val="001C5589"/>
    <w:rsid w:val="001C589D"/>
    <w:rsid w:val="001C605E"/>
    <w:rsid w:val="001C6BEA"/>
    <w:rsid w:val="001C6E14"/>
    <w:rsid w:val="001C6E5A"/>
    <w:rsid w:val="001C76DF"/>
    <w:rsid w:val="001D0FBE"/>
    <w:rsid w:val="001D2097"/>
    <w:rsid w:val="001D212A"/>
    <w:rsid w:val="001D284F"/>
    <w:rsid w:val="001D318E"/>
    <w:rsid w:val="001D36BA"/>
    <w:rsid w:val="001D3949"/>
    <w:rsid w:val="001D3BE5"/>
    <w:rsid w:val="001D51F8"/>
    <w:rsid w:val="001D5606"/>
    <w:rsid w:val="001D576C"/>
    <w:rsid w:val="001D5B4A"/>
    <w:rsid w:val="001D6247"/>
    <w:rsid w:val="001D649C"/>
    <w:rsid w:val="001D6991"/>
    <w:rsid w:val="001D6F98"/>
    <w:rsid w:val="001E00A4"/>
    <w:rsid w:val="001E05B2"/>
    <w:rsid w:val="001E14E2"/>
    <w:rsid w:val="001E1688"/>
    <w:rsid w:val="001E1752"/>
    <w:rsid w:val="001E19BA"/>
    <w:rsid w:val="001E2013"/>
    <w:rsid w:val="001E2BA2"/>
    <w:rsid w:val="001E2F93"/>
    <w:rsid w:val="001E3120"/>
    <w:rsid w:val="001E3596"/>
    <w:rsid w:val="001E413F"/>
    <w:rsid w:val="001E488A"/>
    <w:rsid w:val="001E4E9B"/>
    <w:rsid w:val="001E5155"/>
    <w:rsid w:val="001E6488"/>
    <w:rsid w:val="001E6B45"/>
    <w:rsid w:val="001E6BB9"/>
    <w:rsid w:val="001E799E"/>
    <w:rsid w:val="001F0FBF"/>
    <w:rsid w:val="001F10E7"/>
    <w:rsid w:val="001F1179"/>
    <w:rsid w:val="001F18DE"/>
    <w:rsid w:val="001F333E"/>
    <w:rsid w:val="001F3FE5"/>
    <w:rsid w:val="001F43CD"/>
    <w:rsid w:val="001F580D"/>
    <w:rsid w:val="001F6AF6"/>
    <w:rsid w:val="001F6C16"/>
    <w:rsid w:val="001F7272"/>
    <w:rsid w:val="0020356B"/>
    <w:rsid w:val="00203721"/>
    <w:rsid w:val="00203E6C"/>
    <w:rsid w:val="0020478E"/>
    <w:rsid w:val="00204928"/>
    <w:rsid w:val="00204B1C"/>
    <w:rsid w:val="002051DC"/>
    <w:rsid w:val="00205C1E"/>
    <w:rsid w:val="00206B16"/>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177D5"/>
    <w:rsid w:val="002212A1"/>
    <w:rsid w:val="00221B4F"/>
    <w:rsid w:val="00221B9C"/>
    <w:rsid w:val="002225D0"/>
    <w:rsid w:val="00222678"/>
    <w:rsid w:val="00222DAA"/>
    <w:rsid w:val="0022304D"/>
    <w:rsid w:val="002244A4"/>
    <w:rsid w:val="00224BD2"/>
    <w:rsid w:val="00226345"/>
    <w:rsid w:val="0023000B"/>
    <w:rsid w:val="0023046A"/>
    <w:rsid w:val="00231A96"/>
    <w:rsid w:val="00232739"/>
    <w:rsid w:val="00232A5A"/>
    <w:rsid w:val="0023344C"/>
    <w:rsid w:val="002337AD"/>
    <w:rsid w:val="002347EC"/>
    <w:rsid w:val="00234A00"/>
    <w:rsid w:val="00234E10"/>
    <w:rsid w:val="00235639"/>
    <w:rsid w:val="0023672E"/>
    <w:rsid w:val="00237042"/>
    <w:rsid w:val="00237754"/>
    <w:rsid w:val="00240B3B"/>
    <w:rsid w:val="002411FD"/>
    <w:rsid w:val="0024131E"/>
    <w:rsid w:val="00241520"/>
    <w:rsid w:val="00241B53"/>
    <w:rsid w:val="0024254A"/>
    <w:rsid w:val="00243547"/>
    <w:rsid w:val="00243628"/>
    <w:rsid w:val="0024428F"/>
    <w:rsid w:val="00244CD6"/>
    <w:rsid w:val="00244D21"/>
    <w:rsid w:val="00245D6C"/>
    <w:rsid w:val="002460E3"/>
    <w:rsid w:val="00247A81"/>
    <w:rsid w:val="002506FF"/>
    <w:rsid w:val="0025088B"/>
    <w:rsid w:val="002529DC"/>
    <w:rsid w:val="0025315D"/>
    <w:rsid w:val="0025395A"/>
    <w:rsid w:val="00253B50"/>
    <w:rsid w:val="00253FB7"/>
    <w:rsid w:val="0025403B"/>
    <w:rsid w:val="00254DC8"/>
    <w:rsid w:val="00256802"/>
    <w:rsid w:val="002569BA"/>
    <w:rsid w:val="00260EBC"/>
    <w:rsid w:val="00261131"/>
    <w:rsid w:val="00261DB3"/>
    <w:rsid w:val="002629F9"/>
    <w:rsid w:val="00262CF2"/>
    <w:rsid w:val="00264507"/>
    <w:rsid w:val="00264AB1"/>
    <w:rsid w:val="002656A7"/>
    <w:rsid w:val="0026757C"/>
    <w:rsid w:val="00267CDB"/>
    <w:rsid w:val="00267E99"/>
    <w:rsid w:val="00270469"/>
    <w:rsid w:val="00270A22"/>
    <w:rsid w:val="00270D22"/>
    <w:rsid w:val="002714B2"/>
    <w:rsid w:val="00271D79"/>
    <w:rsid w:val="00271DC4"/>
    <w:rsid w:val="002724F4"/>
    <w:rsid w:val="002729F2"/>
    <w:rsid w:val="00273362"/>
    <w:rsid w:val="00273B97"/>
    <w:rsid w:val="002744F5"/>
    <w:rsid w:val="00275F16"/>
    <w:rsid w:val="00276C92"/>
    <w:rsid w:val="00276F1C"/>
    <w:rsid w:val="00277321"/>
    <w:rsid w:val="00277604"/>
    <w:rsid w:val="00280050"/>
    <w:rsid w:val="002813A3"/>
    <w:rsid w:val="00281EDE"/>
    <w:rsid w:val="002827D5"/>
    <w:rsid w:val="00282D40"/>
    <w:rsid w:val="00283FB6"/>
    <w:rsid w:val="00284941"/>
    <w:rsid w:val="00285A14"/>
    <w:rsid w:val="00285A53"/>
    <w:rsid w:val="00285BB4"/>
    <w:rsid w:val="00287369"/>
    <w:rsid w:val="002874D4"/>
    <w:rsid w:val="0029127C"/>
    <w:rsid w:val="00291DAE"/>
    <w:rsid w:val="00291EF6"/>
    <w:rsid w:val="00291F4D"/>
    <w:rsid w:val="00292408"/>
    <w:rsid w:val="00292B62"/>
    <w:rsid w:val="002933D7"/>
    <w:rsid w:val="0029377E"/>
    <w:rsid w:val="0029555C"/>
    <w:rsid w:val="002977DC"/>
    <w:rsid w:val="00297CEB"/>
    <w:rsid w:val="002A0FEA"/>
    <w:rsid w:val="002A1FE6"/>
    <w:rsid w:val="002A2853"/>
    <w:rsid w:val="002A2EE8"/>
    <w:rsid w:val="002A3296"/>
    <w:rsid w:val="002A34DC"/>
    <w:rsid w:val="002A3FBB"/>
    <w:rsid w:val="002A44ED"/>
    <w:rsid w:val="002A4886"/>
    <w:rsid w:val="002A4EF3"/>
    <w:rsid w:val="002A5156"/>
    <w:rsid w:val="002A5196"/>
    <w:rsid w:val="002A54F1"/>
    <w:rsid w:val="002A5519"/>
    <w:rsid w:val="002A5B63"/>
    <w:rsid w:val="002A6875"/>
    <w:rsid w:val="002A6E4D"/>
    <w:rsid w:val="002A6E53"/>
    <w:rsid w:val="002A6ECE"/>
    <w:rsid w:val="002B09A1"/>
    <w:rsid w:val="002B0D35"/>
    <w:rsid w:val="002B2931"/>
    <w:rsid w:val="002B37B0"/>
    <w:rsid w:val="002B3A6C"/>
    <w:rsid w:val="002B49EC"/>
    <w:rsid w:val="002B53D3"/>
    <w:rsid w:val="002B6402"/>
    <w:rsid w:val="002B640E"/>
    <w:rsid w:val="002B6E34"/>
    <w:rsid w:val="002B6FA9"/>
    <w:rsid w:val="002C0D49"/>
    <w:rsid w:val="002C0D4A"/>
    <w:rsid w:val="002C1702"/>
    <w:rsid w:val="002C1915"/>
    <w:rsid w:val="002C19F2"/>
    <w:rsid w:val="002C2CDF"/>
    <w:rsid w:val="002C3461"/>
    <w:rsid w:val="002C3BD3"/>
    <w:rsid w:val="002C4272"/>
    <w:rsid w:val="002C42A7"/>
    <w:rsid w:val="002C52D4"/>
    <w:rsid w:val="002C66D4"/>
    <w:rsid w:val="002C7BBD"/>
    <w:rsid w:val="002D0049"/>
    <w:rsid w:val="002D0197"/>
    <w:rsid w:val="002D0B02"/>
    <w:rsid w:val="002D0B60"/>
    <w:rsid w:val="002D1155"/>
    <w:rsid w:val="002D188A"/>
    <w:rsid w:val="002D1ED4"/>
    <w:rsid w:val="002D26FC"/>
    <w:rsid w:val="002D3454"/>
    <w:rsid w:val="002D3BCF"/>
    <w:rsid w:val="002D3D31"/>
    <w:rsid w:val="002D59D4"/>
    <w:rsid w:val="002D5C9B"/>
    <w:rsid w:val="002D5EAB"/>
    <w:rsid w:val="002D7585"/>
    <w:rsid w:val="002D77D8"/>
    <w:rsid w:val="002D7C63"/>
    <w:rsid w:val="002E029B"/>
    <w:rsid w:val="002E0B02"/>
    <w:rsid w:val="002E0CA2"/>
    <w:rsid w:val="002E1386"/>
    <w:rsid w:val="002E14BA"/>
    <w:rsid w:val="002E15FB"/>
    <w:rsid w:val="002E1769"/>
    <w:rsid w:val="002E21A3"/>
    <w:rsid w:val="002E29DD"/>
    <w:rsid w:val="002E3541"/>
    <w:rsid w:val="002E40BE"/>
    <w:rsid w:val="002E6B92"/>
    <w:rsid w:val="002E7888"/>
    <w:rsid w:val="002E7BF4"/>
    <w:rsid w:val="002F000A"/>
    <w:rsid w:val="002F05B8"/>
    <w:rsid w:val="002F1831"/>
    <w:rsid w:val="002F1A28"/>
    <w:rsid w:val="002F2492"/>
    <w:rsid w:val="002F28BF"/>
    <w:rsid w:val="002F3012"/>
    <w:rsid w:val="002F3EBF"/>
    <w:rsid w:val="002F526C"/>
    <w:rsid w:val="002F6881"/>
    <w:rsid w:val="002F6D0C"/>
    <w:rsid w:val="002F6EBF"/>
    <w:rsid w:val="002F705D"/>
    <w:rsid w:val="002F72E9"/>
    <w:rsid w:val="002F7395"/>
    <w:rsid w:val="002F7805"/>
    <w:rsid w:val="002F7822"/>
    <w:rsid w:val="00301432"/>
    <w:rsid w:val="00302880"/>
    <w:rsid w:val="00302B4A"/>
    <w:rsid w:val="0030324D"/>
    <w:rsid w:val="0030340D"/>
    <w:rsid w:val="00304E60"/>
    <w:rsid w:val="00304FDB"/>
    <w:rsid w:val="00305BF3"/>
    <w:rsid w:val="00305DD4"/>
    <w:rsid w:val="003064AD"/>
    <w:rsid w:val="003066A8"/>
    <w:rsid w:val="00306A2A"/>
    <w:rsid w:val="00310EC1"/>
    <w:rsid w:val="0031186E"/>
    <w:rsid w:val="00312049"/>
    <w:rsid w:val="00312118"/>
    <w:rsid w:val="0031297F"/>
    <w:rsid w:val="003129C8"/>
    <w:rsid w:val="00312C88"/>
    <w:rsid w:val="003131FD"/>
    <w:rsid w:val="00313358"/>
    <w:rsid w:val="00313AE7"/>
    <w:rsid w:val="00313BF2"/>
    <w:rsid w:val="00313D29"/>
    <w:rsid w:val="003145DE"/>
    <w:rsid w:val="003152D1"/>
    <w:rsid w:val="003153CE"/>
    <w:rsid w:val="00316C24"/>
    <w:rsid w:val="00316CC6"/>
    <w:rsid w:val="00320908"/>
    <w:rsid w:val="0032192F"/>
    <w:rsid w:val="003226CF"/>
    <w:rsid w:val="00322BA2"/>
    <w:rsid w:val="00322E24"/>
    <w:rsid w:val="00322E9C"/>
    <w:rsid w:val="003231B9"/>
    <w:rsid w:val="003232D7"/>
    <w:rsid w:val="00324AA4"/>
    <w:rsid w:val="00324CB7"/>
    <w:rsid w:val="00325FBD"/>
    <w:rsid w:val="0032661D"/>
    <w:rsid w:val="003268FA"/>
    <w:rsid w:val="0033050F"/>
    <w:rsid w:val="00330CFB"/>
    <w:rsid w:val="003319FC"/>
    <w:rsid w:val="00331D15"/>
    <w:rsid w:val="00332131"/>
    <w:rsid w:val="00332163"/>
    <w:rsid w:val="00333956"/>
    <w:rsid w:val="00333B90"/>
    <w:rsid w:val="00333ED3"/>
    <w:rsid w:val="003349F6"/>
    <w:rsid w:val="00335633"/>
    <w:rsid w:val="00337299"/>
    <w:rsid w:val="00337351"/>
    <w:rsid w:val="00337BF2"/>
    <w:rsid w:val="00341306"/>
    <w:rsid w:val="00341648"/>
    <w:rsid w:val="0034340C"/>
    <w:rsid w:val="00343B9A"/>
    <w:rsid w:val="00343E92"/>
    <w:rsid w:val="0034560A"/>
    <w:rsid w:val="00347413"/>
    <w:rsid w:val="003477EB"/>
    <w:rsid w:val="003535C4"/>
    <w:rsid w:val="00354667"/>
    <w:rsid w:val="003557DF"/>
    <w:rsid w:val="00355D90"/>
    <w:rsid w:val="0035633F"/>
    <w:rsid w:val="00357047"/>
    <w:rsid w:val="0036206E"/>
    <w:rsid w:val="00364B84"/>
    <w:rsid w:val="00365085"/>
    <w:rsid w:val="00365749"/>
    <w:rsid w:val="00365BAC"/>
    <w:rsid w:val="00366245"/>
    <w:rsid w:val="00367852"/>
    <w:rsid w:val="00367FC2"/>
    <w:rsid w:val="003700EA"/>
    <w:rsid w:val="00370338"/>
    <w:rsid w:val="00370F68"/>
    <w:rsid w:val="00371171"/>
    <w:rsid w:val="00371522"/>
    <w:rsid w:val="0037172A"/>
    <w:rsid w:val="003717CD"/>
    <w:rsid w:val="00371FF3"/>
    <w:rsid w:val="00372044"/>
    <w:rsid w:val="00372D1C"/>
    <w:rsid w:val="003730F3"/>
    <w:rsid w:val="00373E03"/>
    <w:rsid w:val="003749DD"/>
    <w:rsid w:val="00375221"/>
    <w:rsid w:val="00376097"/>
    <w:rsid w:val="00376EA5"/>
    <w:rsid w:val="0037783F"/>
    <w:rsid w:val="003804EE"/>
    <w:rsid w:val="00380590"/>
    <w:rsid w:val="00380A49"/>
    <w:rsid w:val="00381254"/>
    <w:rsid w:val="00381AEB"/>
    <w:rsid w:val="003822D2"/>
    <w:rsid w:val="0038469D"/>
    <w:rsid w:val="00384795"/>
    <w:rsid w:val="00385ADC"/>
    <w:rsid w:val="00385FA9"/>
    <w:rsid w:val="003866B6"/>
    <w:rsid w:val="00386DB7"/>
    <w:rsid w:val="00387A85"/>
    <w:rsid w:val="00390045"/>
    <w:rsid w:val="003901D1"/>
    <w:rsid w:val="003905BC"/>
    <w:rsid w:val="00390AFF"/>
    <w:rsid w:val="003912FA"/>
    <w:rsid w:val="003916E3"/>
    <w:rsid w:val="003918BE"/>
    <w:rsid w:val="00392010"/>
    <w:rsid w:val="00392DDD"/>
    <w:rsid w:val="003939F6"/>
    <w:rsid w:val="00393AF3"/>
    <w:rsid w:val="003941E7"/>
    <w:rsid w:val="00394237"/>
    <w:rsid w:val="00394ACE"/>
    <w:rsid w:val="00394DFB"/>
    <w:rsid w:val="00395876"/>
    <w:rsid w:val="003959F3"/>
    <w:rsid w:val="00396E92"/>
    <w:rsid w:val="00397759"/>
    <w:rsid w:val="003977A4"/>
    <w:rsid w:val="003A0B07"/>
    <w:rsid w:val="003A15EB"/>
    <w:rsid w:val="003A1674"/>
    <w:rsid w:val="003A2053"/>
    <w:rsid w:val="003A2617"/>
    <w:rsid w:val="003A3C92"/>
    <w:rsid w:val="003A4225"/>
    <w:rsid w:val="003A497E"/>
    <w:rsid w:val="003A49CF"/>
    <w:rsid w:val="003A54D6"/>
    <w:rsid w:val="003A54E9"/>
    <w:rsid w:val="003A7188"/>
    <w:rsid w:val="003A72C5"/>
    <w:rsid w:val="003A7A05"/>
    <w:rsid w:val="003B083F"/>
    <w:rsid w:val="003B1705"/>
    <w:rsid w:val="003B1D2B"/>
    <w:rsid w:val="003B4295"/>
    <w:rsid w:val="003B4A63"/>
    <w:rsid w:val="003B54F4"/>
    <w:rsid w:val="003B64B3"/>
    <w:rsid w:val="003B6FBC"/>
    <w:rsid w:val="003C1EA2"/>
    <w:rsid w:val="003C202D"/>
    <w:rsid w:val="003C2D0B"/>
    <w:rsid w:val="003C56D3"/>
    <w:rsid w:val="003C65E1"/>
    <w:rsid w:val="003C67C2"/>
    <w:rsid w:val="003C6E59"/>
    <w:rsid w:val="003C702E"/>
    <w:rsid w:val="003C771A"/>
    <w:rsid w:val="003C78AA"/>
    <w:rsid w:val="003D0C06"/>
    <w:rsid w:val="003D1835"/>
    <w:rsid w:val="003D1B15"/>
    <w:rsid w:val="003D1C8C"/>
    <w:rsid w:val="003D228F"/>
    <w:rsid w:val="003D37C9"/>
    <w:rsid w:val="003D3A76"/>
    <w:rsid w:val="003D3C37"/>
    <w:rsid w:val="003D4518"/>
    <w:rsid w:val="003D49D0"/>
    <w:rsid w:val="003D4F15"/>
    <w:rsid w:val="003D558D"/>
    <w:rsid w:val="003D57E0"/>
    <w:rsid w:val="003D5BF9"/>
    <w:rsid w:val="003D5E81"/>
    <w:rsid w:val="003D6A7B"/>
    <w:rsid w:val="003E00D5"/>
    <w:rsid w:val="003E07CF"/>
    <w:rsid w:val="003E09F7"/>
    <w:rsid w:val="003E0FB9"/>
    <w:rsid w:val="003E1089"/>
    <w:rsid w:val="003E11E4"/>
    <w:rsid w:val="003E11FF"/>
    <w:rsid w:val="003E3696"/>
    <w:rsid w:val="003E3791"/>
    <w:rsid w:val="003E37B7"/>
    <w:rsid w:val="003E3C93"/>
    <w:rsid w:val="003E41C5"/>
    <w:rsid w:val="003E470A"/>
    <w:rsid w:val="003E4B5A"/>
    <w:rsid w:val="003E4E04"/>
    <w:rsid w:val="003E6145"/>
    <w:rsid w:val="003E63C3"/>
    <w:rsid w:val="003E6470"/>
    <w:rsid w:val="003E70A9"/>
    <w:rsid w:val="003E7271"/>
    <w:rsid w:val="003F1FA3"/>
    <w:rsid w:val="003F44C1"/>
    <w:rsid w:val="003F4590"/>
    <w:rsid w:val="003F49CD"/>
    <w:rsid w:val="003F6B94"/>
    <w:rsid w:val="00400039"/>
    <w:rsid w:val="00400279"/>
    <w:rsid w:val="004008CF"/>
    <w:rsid w:val="00400D85"/>
    <w:rsid w:val="00402223"/>
    <w:rsid w:val="004028A8"/>
    <w:rsid w:val="00402E95"/>
    <w:rsid w:val="004048E4"/>
    <w:rsid w:val="00404E78"/>
    <w:rsid w:val="00404EA9"/>
    <w:rsid w:val="00405DEF"/>
    <w:rsid w:val="00406A68"/>
    <w:rsid w:val="00406F9C"/>
    <w:rsid w:val="004105F2"/>
    <w:rsid w:val="00412388"/>
    <w:rsid w:val="00413182"/>
    <w:rsid w:val="00413788"/>
    <w:rsid w:val="00413B42"/>
    <w:rsid w:val="00413D3D"/>
    <w:rsid w:val="004142A9"/>
    <w:rsid w:val="00415335"/>
    <w:rsid w:val="004153B1"/>
    <w:rsid w:val="00415A77"/>
    <w:rsid w:val="00415DDB"/>
    <w:rsid w:val="004176EA"/>
    <w:rsid w:val="00417726"/>
    <w:rsid w:val="0042095D"/>
    <w:rsid w:val="004215B0"/>
    <w:rsid w:val="00422535"/>
    <w:rsid w:val="004227AB"/>
    <w:rsid w:val="004227DC"/>
    <w:rsid w:val="00422948"/>
    <w:rsid w:val="00423BA0"/>
    <w:rsid w:val="00424420"/>
    <w:rsid w:val="00425193"/>
    <w:rsid w:val="0042556A"/>
    <w:rsid w:val="00425ABB"/>
    <w:rsid w:val="00426296"/>
    <w:rsid w:val="00426540"/>
    <w:rsid w:val="00426624"/>
    <w:rsid w:val="00427ACB"/>
    <w:rsid w:val="00427E95"/>
    <w:rsid w:val="004302B8"/>
    <w:rsid w:val="00430424"/>
    <w:rsid w:val="00430652"/>
    <w:rsid w:val="004314CF"/>
    <w:rsid w:val="0043218E"/>
    <w:rsid w:val="004342A9"/>
    <w:rsid w:val="00434B90"/>
    <w:rsid w:val="00434FAE"/>
    <w:rsid w:val="00435A6D"/>
    <w:rsid w:val="0043670A"/>
    <w:rsid w:val="00440DFB"/>
    <w:rsid w:val="004421E5"/>
    <w:rsid w:val="0044256B"/>
    <w:rsid w:val="00442FA9"/>
    <w:rsid w:val="004431DE"/>
    <w:rsid w:val="00443FED"/>
    <w:rsid w:val="004449EE"/>
    <w:rsid w:val="00445497"/>
    <w:rsid w:val="00445F50"/>
    <w:rsid w:val="004461B5"/>
    <w:rsid w:val="00446B5B"/>
    <w:rsid w:val="00446C17"/>
    <w:rsid w:val="00446D22"/>
    <w:rsid w:val="0044770F"/>
    <w:rsid w:val="00450A52"/>
    <w:rsid w:val="00450FE4"/>
    <w:rsid w:val="00451033"/>
    <w:rsid w:val="0045184B"/>
    <w:rsid w:val="00453927"/>
    <w:rsid w:val="00454AF5"/>
    <w:rsid w:val="00454D46"/>
    <w:rsid w:val="00455BD4"/>
    <w:rsid w:val="00456891"/>
    <w:rsid w:val="00456A26"/>
    <w:rsid w:val="00457293"/>
    <w:rsid w:val="00460DE7"/>
    <w:rsid w:val="0046266C"/>
    <w:rsid w:val="00462C91"/>
    <w:rsid w:val="00462FEF"/>
    <w:rsid w:val="00463DD6"/>
    <w:rsid w:val="00463DE3"/>
    <w:rsid w:val="004659B3"/>
    <w:rsid w:val="004670FC"/>
    <w:rsid w:val="004700DF"/>
    <w:rsid w:val="00470684"/>
    <w:rsid w:val="00470F38"/>
    <w:rsid w:val="0047141E"/>
    <w:rsid w:val="004717C0"/>
    <w:rsid w:val="00471AD1"/>
    <w:rsid w:val="0047280E"/>
    <w:rsid w:val="00472876"/>
    <w:rsid w:val="00473FEC"/>
    <w:rsid w:val="004749B4"/>
    <w:rsid w:val="00474A17"/>
    <w:rsid w:val="0047528E"/>
    <w:rsid w:val="00475D72"/>
    <w:rsid w:val="00476D68"/>
    <w:rsid w:val="00476E70"/>
    <w:rsid w:val="00477906"/>
    <w:rsid w:val="00481495"/>
    <w:rsid w:val="00482460"/>
    <w:rsid w:val="00483590"/>
    <w:rsid w:val="00483864"/>
    <w:rsid w:val="00483A53"/>
    <w:rsid w:val="00484A40"/>
    <w:rsid w:val="00485BF7"/>
    <w:rsid w:val="0048627D"/>
    <w:rsid w:val="004864B3"/>
    <w:rsid w:val="00486B99"/>
    <w:rsid w:val="00486EF8"/>
    <w:rsid w:val="004872C6"/>
    <w:rsid w:val="00487FC3"/>
    <w:rsid w:val="00491F6F"/>
    <w:rsid w:val="00492423"/>
    <w:rsid w:val="00492489"/>
    <w:rsid w:val="0049291C"/>
    <w:rsid w:val="004934E8"/>
    <w:rsid w:val="00493705"/>
    <w:rsid w:val="00493BCB"/>
    <w:rsid w:val="00493E7F"/>
    <w:rsid w:val="00494A09"/>
    <w:rsid w:val="00495AFD"/>
    <w:rsid w:val="00496ACE"/>
    <w:rsid w:val="00497AD0"/>
    <w:rsid w:val="004A007E"/>
    <w:rsid w:val="004A02C1"/>
    <w:rsid w:val="004A0C21"/>
    <w:rsid w:val="004A25A4"/>
    <w:rsid w:val="004A3A33"/>
    <w:rsid w:val="004A4353"/>
    <w:rsid w:val="004A51E9"/>
    <w:rsid w:val="004A692F"/>
    <w:rsid w:val="004A7851"/>
    <w:rsid w:val="004A79D3"/>
    <w:rsid w:val="004B065F"/>
    <w:rsid w:val="004B0B9B"/>
    <w:rsid w:val="004B1A4C"/>
    <w:rsid w:val="004B1A9E"/>
    <w:rsid w:val="004B2A2E"/>
    <w:rsid w:val="004B32BF"/>
    <w:rsid w:val="004B3E5D"/>
    <w:rsid w:val="004B3E96"/>
    <w:rsid w:val="004B4022"/>
    <w:rsid w:val="004B51E5"/>
    <w:rsid w:val="004B532C"/>
    <w:rsid w:val="004B6D8B"/>
    <w:rsid w:val="004C006F"/>
    <w:rsid w:val="004C0351"/>
    <w:rsid w:val="004C0611"/>
    <w:rsid w:val="004C199E"/>
    <w:rsid w:val="004C2041"/>
    <w:rsid w:val="004C23F1"/>
    <w:rsid w:val="004C2489"/>
    <w:rsid w:val="004C24A7"/>
    <w:rsid w:val="004C3662"/>
    <w:rsid w:val="004C3F43"/>
    <w:rsid w:val="004C43A0"/>
    <w:rsid w:val="004C47C1"/>
    <w:rsid w:val="004C5886"/>
    <w:rsid w:val="004C6305"/>
    <w:rsid w:val="004C6B5B"/>
    <w:rsid w:val="004C7340"/>
    <w:rsid w:val="004C7AF9"/>
    <w:rsid w:val="004D0172"/>
    <w:rsid w:val="004D0394"/>
    <w:rsid w:val="004D054D"/>
    <w:rsid w:val="004D0F16"/>
    <w:rsid w:val="004D2CCA"/>
    <w:rsid w:val="004D32A5"/>
    <w:rsid w:val="004D3ABE"/>
    <w:rsid w:val="004D5656"/>
    <w:rsid w:val="004D590E"/>
    <w:rsid w:val="004D5CB5"/>
    <w:rsid w:val="004D69D0"/>
    <w:rsid w:val="004D72DA"/>
    <w:rsid w:val="004D79A8"/>
    <w:rsid w:val="004E005A"/>
    <w:rsid w:val="004E0B2E"/>
    <w:rsid w:val="004E0F3B"/>
    <w:rsid w:val="004E15D9"/>
    <w:rsid w:val="004E1C47"/>
    <w:rsid w:val="004E22AF"/>
    <w:rsid w:val="004E23B5"/>
    <w:rsid w:val="004E2E21"/>
    <w:rsid w:val="004E3642"/>
    <w:rsid w:val="004E3B8D"/>
    <w:rsid w:val="004E3C04"/>
    <w:rsid w:val="004E3CB6"/>
    <w:rsid w:val="004E47E2"/>
    <w:rsid w:val="004E5155"/>
    <w:rsid w:val="004E5478"/>
    <w:rsid w:val="004E5625"/>
    <w:rsid w:val="004E6DD5"/>
    <w:rsid w:val="004E7983"/>
    <w:rsid w:val="004E7988"/>
    <w:rsid w:val="004F001C"/>
    <w:rsid w:val="004F074F"/>
    <w:rsid w:val="004F1195"/>
    <w:rsid w:val="004F1D32"/>
    <w:rsid w:val="004F21A8"/>
    <w:rsid w:val="004F24E4"/>
    <w:rsid w:val="004F3D54"/>
    <w:rsid w:val="004F4016"/>
    <w:rsid w:val="004F435B"/>
    <w:rsid w:val="004F5293"/>
    <w:rsid w:val="004F6BF4"/>
    <w:rsid w:val="005005C0"/>
    <w:rsid w:val="00500AD7"/>
    <w:rsid w:val="00500DB0"/>
    <w:rsid w:val="0050130C"/>
    <w:rsid w:val="00501804"/>
    <w:rsid w:val="005019DB"/>
    <w:rsid w:val="00501D2C"/>
    <w:rsid w:val="00501DF6"/>
    <w:rsid w:val="00502512"/>
    <w:rsid w:val="00502977"/>
    <w:rsid w:val="00503305"/>
    <w:rsid w:val="00504786"/>
    <w:rsid w:val="00505AD3"/>
    <w:rsid w:val="00505EAD"/>
    <w:rsid w:val="00511717"/>
    <w:rsid w:val="00512B5B"/>
    <w:rsid w:val="00513DC3"/>
    <w:rsid w:val="00514ED4"/>
    <w:rsid w:val="00515242"/>
    <w:rsid w:val="0051560A"/>
    <w:rsid w:val="00515CCE"/>
    <w:rsid w:val="00515E1E"/>
    <w:rsid w:val="00515E71"/>
    <w:rsid w:val="005169C0"/>
    <w:rsid w:val="00517824"/>
    <w:rsid w:val="0051784E"/>
    <w:rsid w:val="00522548"/>
    <w:rsid w:val="0052461E"/>
    <w:rsid w:val="00524D5E"/>
    <w:rsid w:val="005259D0"/>
    <w:rsid w:val="00525B01"/>
    <w:rsid w:val="00525DC3"/>
    <w:rsid w:val="00526589"/>
    <w:rsid w:val="00527740"/>
    <w:rsid w:val="00527E4F"/>
    <w:rsid w:val="00527F98"/>
    <w:rsid w:val="005308AC"/>
    <w:rsid w:val="00530CEF"/>
    <w:rsid w:val="005315D2"/>
    <w:rsid w:val="00531E1F"/>
    <w:rsid w:val="00531FB5"/>
    <w:rsid w:val="00532340"/>
    <w:rsid w:val="00532360"/>
    <w:rsid w:val="005324B5"/>
    <w:rsid w:val="00532950"/>
    <w:rsid w:val="00532994"/>
    <w:rsid w:val="00532F62"/>
    <w:rsid w:val="00532F75"/>
    <w:rsid w:val="0053324A"/>
    <w:rsid w:val="0053338B"/>
    <w:rsid w:val="00533523"/>
    <w:rsid w:val="0053410F"/>
    <w:rsid w:val="005341E5"/>
    <w:rsid w:val="005349F6"/>
    <w:rsid w:val="00534DDD"/>
    <w:rsid w:val="005357A9"/>
    <w:rsid w:val="00536D65"/>
    <w:rsid w:val="005409D6"/>
    <w:rsid w:val="00541195"/>
    <w:rsid w:val="005414E4"/>
    <w:rsid w:val="00541DE6"/>
    <w:rsid w:val="005426ED"/>
    <w:rsid w:val="005427AF"/>
    <w:rsid w:val="00542B57"/>
    <w:rsid w:val="00542BC9"/>
    <w:rsid w:val="005437FB"/>
    <w:rsid w:val="00543E63"/>
    <w:rsid w:val="005440D2"/>
    <w:rsid w:val="0054491F"/>
    <w:rsid w:val="00544F9C"/>
    <w:rsid w:val="005452B0"/>
    <w:rsid w:val="005453F3"/>
    <w:rsid w:val="005461C1"/>
    <w:rsid w:val="00546D9E"/>
    <w:rsid w:val="00547B62"/>
    <w:rsid w:val="005512A3"/>
    <w:rsid w:val="005514C8"/>
    <w:rsid w:val="00551E9A"/>
    <w:rsid w:val="005523FA"/>
    <w:rsid w:val="00552D96"/>
    <w:rsid w:val="00553323"/>
    <w:rsid w:val="00553CE8"/>
    <w:rsid w:val="0055425E"/>
    <w:rsid w:val="00554C3B"/>
    <w:rsid w:val="00554C6C"/>
    <w:rsid w:val="00555539"/>
    <w:rsid w:val="005562B2"/>
    <w:rsid w:val="0055797B"/>
    <w:rsid w:val="0056075D"/>
    <w:rsid w:val="00560DA3"/>
    <w:rsid w:val="00561994"/>
    <w:rsid w:val="005623C4"/>
    <w:rsid w:val="00562D92"/>
    <w:rsid w:val="00563F63"/>
    <w:rsid w:val="005647CD"/>
    <w:rsid w:val="005652E9"/>
    <w:rsid w:val="00565A4E"/>
    <w:rsid w:val="00566ADA"/>
    <w:rsid w:val="00567271"/>
    <w:rsid w:val="005672AC"/>
    <w:rsid w:val="0056752C"/>
    <w:rsid w:val="00567F3C"/>
    <w:rsid w:val="005706C1"/>
    <w:rsid w:val="0057082A"/>
    <w:rsid w:val="005708D7"/>
    <w:rsid w:val="00570E39"/>
    <w:rsid w:val="005711DF"/>
    <w:rsid w:val="00571275"/>
    <w:rsid w:val="00571700"/>
    <w:rsid w:val="005734F3"/>
    <w:rsid w:val="00573E5F"/>
    <w:rsid w:val="00574235"/>
    <w:rsid w:val="005745BA"/>
    <w:rsid w:val="00575770"/>
    <w:rsid w:val="005758A3"/>
    <w:rsid w:val="00576EBD"/>
    <w:rsid w:val="005774D1"/>
    <w:rsid w:val="00581420"/>
    <w:rsid w:val="00581903"/>
    <w:rsid w:val="005819D4"/>
    <w:rsid w:val="0058202B"/>
    <w:rsid w:val="00582210"/>
    <w:rsid w:val="005831AE"/>
    <w:rsid w:val="0058329F"/>
    <w:rsid w:val="00583ABC"/>
    <w:rsid w:val="00584474"/>
    <w:rsid w:val="005847FF"/>
    <w:rsid w:val="0058499D"/>
    <w:rsid w:val="00584DA2"/>
    <w:rsid w:val="00585281"/>
    <w:rsid w:val="005869DC"/>
    <w:rsid w:val="005870A2"/>
    <w:rsid w:val="005900EA"/>
    <w:rsid w:val="0059075A"/>
    <w:rsid w:val="00590C98"/>
    <w:rsid w:val="0059310B"/>
    <w:rsid w:val="005935DE"/>
    <w:rsid w:val="0059377F"/>
    <w:rsid w:val="00593EFD"/>
    <w:rsid w:val="00594785"/>
    <w:rsid w:val="0059501B"/>
    <w:rsid w:val="0059685D"/>
    <w:rsid w:val="0059767E"/>
    <w:rsid w:val="005A0794"/>
    <w:rsid w:val="005A07E9"/>
    <w:rsid w:val="005A171D"/>
    <w:rsid w:val="005A256D"/>
    <w:rsid w:val="005A257A"/>
    <w:rsid w:val="005A4896"/>
    <w:rsid w:val="005A5233"/>
    <w:rsid w:val="005A5465"/>
    <w:rsid w:val="005A6BEA"/>
    <w:rsid w:val="005A6C2F"/>
    <w:rsid w:val="005A7600"/>
    <w:rsid w:val="005A79DE"/>
    <w:rsid w:val="005B0AFB"/>
    <w:rsid w:val="005B0DEE"/>
    <w:rsid w:val="005B0E79"/>
    <w:rsid w:val="005B0FAE"/>
    <w:rsid w:val="005B1CE8"/>
    <w:rsid w:val="005B2230"/>
    <w:rsid w:val="005B2331"/>
    <w:rsid w:val="005B2351"/>
    <w:rsid w:val="005B23F2"/>
    <w:rsid w:val="005B2F6C"/>
    <w:rsid w:val="005B39C8"/>
    <w:rsid w:val="005B3A16"/>
    <w:rsid w:val="005B6397"/>
    <w:rsid w:val="005B6BA7"/>
    <w:rsid w:val="005B7AF6"/>
    <w:rsid w:val="005C0DCF"/>
    <w:rsid w:val="005C0DFE"/>
    <w:rsid w:val="005C0EF3"/>
    <w:rsid w:val="005C103E"/>
    <w:rsid w:val="005C1505"/>
    <w:rsid w:val="005C256C"/>
    <w:rsid w:val="005C257D"/>
    <w:rsid w:val="005C395D"/>
    <w:rsid w:val="005C53A2"/>
    <w:rsid w:val="005C584F"/>
    <w:rsid w:val="005C5F80"/>
    <w:rsid w:val="005C7034"/>
    <w:rsid w:val="005C7600"/>
    <w:rsid w:val="005C772F"/>
    <w:rsid w:val="005D1C32"/>
    <w:rsid w:val="005D23C4"/>
    <w:rsid w:val="005D29EC"/>
    <w:rsid w:val="005D4B91"/>
    <w:rsid w:val="005D510B"/>
    <w:rsid w:val="005D529C"/>
    <w:rsid w:val="005D5704"/>
    <w:rsid w:val="005D5AE3"/>
    <w:rsid w:val="005D5E3A"/>
    <w:rsid w:val="005D6D79"/>
    <w:rsid w:val="005D71D9"/>
    <w:rsid w:val="005D772E"/>
    <w:rsid w:val="005D7DCD"/>
    <w:rsid w:val="005E0327"/>
    <w:rsid w:val="005E18BD"/>
    <w:rsid w:val="005E1970"/>
    <w:rsid w:val="005E2035"/>
    <w:rsid w:val="005E2CC6"/>
    <w:rsid w:val="005E3373"/>
    <w:rsid w:val="005E38A4"/>
    <w:rsid w:val="005E50E0"/>
    <w:rsid w:val="005E6E18"/>
    <w:rsid w:val="005E7712"/>
    <w:rsid w:val="005E7EF3"/>
    <w:rsid w:val="005E7F5D"/>
    <w:rsid w:val="005F0679"/>
    <w:rsid w:val="005F07BB"/>
    <w:rsid w:val="005F0BD7"/>
    <w:rsid w:val="005F1666"/>
    <w:rsid w:val="005F1764"/>
    <w:rsid w:val="005F2696"/>
    <w:rsid w:val="005F2FCE"/>
    <w:rsid w:val="005F36C8"/>
    <w:rsid w:val="005F37C6"/>
    <w:rsid w:val="005F4BDA"/>
    <w:rsid w:val="005F4DC3"/>
    <w:rsid w:val="005F5166"/>
    <w:rsid w:val="005F5A80"/>
    <w:rsid w:val="005F5C89"/>
    <w:rsid w:val="005F5EEF"/>
    <w:rsid w:val="005F6A4D"/>
    <w:rsid w:val="005F6E38"/>
    <w:rsid w:val="005F6F4E"/>
    <w:rsid w:val="005F7472"/>
    <w:rsid w:val="005F7788"/>
    <w:rsid w:val="00600236"/>
    <w:rsid w:val="006005AF"/>
    <w:rsid w:val="0060081C"/>
    <w:rsid w:val="00601503"/>
    <w:rsid w:val="006020A0"/>
    <w:rsid w:val="0060285E"/>
    <w:rsid w:val="00603642"/>
    <w:rsid w:val="0060386D"/>
    <w:rsid w:val="006043D4"/>
    <w:rsid w:val="00604BE7"/>
    <w:rsid w:val="006052AF"/>
    <w:rsid w:val="0060578E"/>
    <w:rsid w:val="00605A11"/>
    <w:rsid w:val="00605C4D"/>
    <w:rsid w:val="00606DD5"/>
    <w:rsid w:val="00607260"/>
    <w:rsid w:val="00607897"/>
    <w:rsid w:val="00607A29"/>
    <w:rsid w:val="0061053E"/>
    <w:rsid w:val="0061060A"/>
    <w:rsid w:val="00612209"/>
    <w:rsid w:val="00612858"/>
    <w:rsid w:val="00613F44"/>
    <w:rsid w:val="0061413A"/>
    <w:rsid w:val="0061458A"/>
    <w:rsid w:val="00615B66"/>
    <w:rsid w:val="00615CA7"/>
    <w:rsid w:val="00616C0D"/>
    <w:rsid w:val="00620246"/>
    <w:rsid w:val="006219D4"/>
    <w:rsid w:val="00621FA0"/>
    <w:rsid w:val="006226CE"/>
    <w:rsid w:val="0062371E"/>
    <w:rsid w:val="0062443B"/>
    <w:rsid w:val="00624897"/>
    <w:rsid w:val="006255C0"/>
    <w:rsid w:val="006262FC"/>
    <w:rsid w:val="00627628"/>
    <w:rsid w:val="00627D0B"/>
    <w:rsid w:val="006310BA"/>
    <w:rsid w:val="00632069"/>
    <w:rsid w:val="006329AF"/>
    <w:rsid w:val="00633742"/>
    <w:rsid w:val="00633769"/>
    <w:rsid w:val="00634D4F"/>
    <w:rsid w:val="0063519F"/>
    <w:rsid w:val="006360DE"/>
    <w:rsid w:val="00636C7F"/>
    <w:rsid w:val="0063769A"/>
    <w:rsid w:val="00640AC7"/>
    <w:rsid w:val="00640B44"/>
    <w:rsid w:val="00641BE7"/>
    <w:rsid w:val="00642F06"/>
    <w:rsid w:val="006436D4"/>
    <w:rsid w:val="006454C8"/>
    <w:rsid w:val="006458E2"/>
    <w:rsid w:val="00646962"/>
    <w:rsid w:val="00646D19"/>
    <w:rsid w:val="00647D6F"/>
    <w:rsid w:val="0065094A"/>
    <w:rsid w:val="0065098A"/>
    <w:rsid w:val="00650A7C"/>
    <w:rsid w:val="00650D25"/>
    <w:rsid w:val="006531E8"/>
    <w:rsid w:val="00655282"/>
    <w:rsid w:val="006554D2"/>
    <w:rsid w:val="00655B27"/>
    <w:rsid w:val="00655F2B"/>
    <w:rsid w:val="006569CD"/>
    <w:rsid w:val="0065734C"/>
    <w:rsid w:val="006579D5"/>
    <w:rsid w:val="00657BC0"/>
    <w:rsid w:val="00657D07"/>
    <w:rsid w:val="006602A4"/>
    <w:rsid w:val="006604F3"/>
    <w:rsid w:val="00661D9D"/>
    <w:rsid w:val="006623F9"/>
    <w:rsid w:val="0066293B"/>
    <w:rsid w:val="00662A6D"/>
    <w:rsid w:val="00662E22"/>
    <w:rsid w:val="00662EA5"/>
    <w:rsid w:val="00663286"/>
    <w:rsid w:val="00664E6A"/>
    <w:rsid w:val="0066517B"/>
    <w:rsid w:val="0066592E"/>
    <w:rsid w:val="00665AAA"/>
    <w:rsid w:val="006661B4"/>
    <w:rsid w:val="006677A4"/>
    <w:rsid w:val="00667DAF"/>
    <w:rsid w:val="0067048D"/>
    <w:rsid w:val="006718C3"/>
    <w:rsid w:val="006719BA"/>
    <w:rsid w:val="00672969"/>
    <w:rsid w:val="00673098"/>
    <w:rsid w:val="006730E0"/>
    <w:rsid w:val="0067351E"/>
    <w:rsid w:val="00673698"/>
    <w:rsid w:val="00673965"/>
    <w:rsid w:val="0067402A"/>
    <w:rsid w:val="006745CA"/>
    <w:rsid w:val="0067493C"/>
    <w:rsid w:val="00674CA4"/>
    <w:rsid w:val="00676A00"/>
    <w:rsid w:val="00677770"/>
    <w:rsid w:val="006779BC"/>
    <w:rsid w:val="00681A14"/>
    <w:rsid w:val="00682796"/>
    <w:rsid w:val="006827A4"/>
    <w:rsid w:val="00683B5B"/>
    <w:rsid w:val="00683E0C"/>
    <w:rsid w:val="00685516"/>
    <w:rsid w:val="006857E2"/>
    <w:rsid w:val="00686CAC"/>
    <w:rsid w:val="00686EF6"/>
    <w:rsid w:val="00687178"/>
    <w:rsid w:val="0068791A"/>
    <w:rsid w:val="006879E9"/>
    <w:rsid w:val="00687F0A"/>
    <w:rsid w:val="00687F7D"/>
    <w:rsid w:val="0069092A"/>
    <w:rsid w:val="00690EBB"/>
    <w:rsid w:val="006911CF"/>
    <w:rsid w:val="00691C79"/>
    <w:rsid w:val="00692D15"/>
    <w:rsid w:val="0069376F"/>
    <w:rsid w:val="006937C5"/>
    <w:rsid w:val="00693947"/>
    <w:rsid w:val="0069481B"/>
    <w:rsid w:val="00694D0B"/>
    <w:rsid w:val="006962FC"/>
    <w:rsid w:val="0069633C"/>
    <w:rsid w:val="006977D9"/>
    <w:rsid w:val="006A19DC"/>
    <w:rsid w:val="006A1DC2"/>
    <w:rsid w:val="006A2471"/>
    <w:rsid w:val="006A37C5"/>
    <w:rsid w:val="006A3B62"/>
    <w:rsid w:val="006A406B"/>
    <w:rsid w:val="006A496B"/>
    <w:rsid w:val="006A4F4F"/>
    <w:rsid w:val="006A5F2F"/>
    <w:rsid w:val="006A6AA6"/>
    <w:rsid w:val="006A71AD"/>
    <w:rsid w:val="006B068B"/>
    <w:rsid w:val="006B0BC3"/>
    <w:rsid w:val="006B12D3"/>
    <w:rsid w:val="006B1C80"/>
    <w:rsid w:val="006B31CA"/>
    <w:rsid w:val="006B3B11"/>
    <w:rsid w:val="006B3C14"/>
    <w:rsid w:val="006B45DD"/>
    <w:rsid w:val="006B47BB"/>
    <w:rsid w:val="006B54A3"/>
    <w:rsid w:val="006B5803"/>
    <w:rsid w:val="006B7C0D"/>
    <w:rsid w:val="006C1532"/>
    <w:rsid w:val="006C1B62"/>
    <w:rsid w:val="006C4346"/>
    <w:rsid w:val="006C4A6C"/>
    <w:rsid w:val="006C4F5E"/>
    <w:rsid w:val="006C593E"/>
    <w:rsid w:val="006C5AD6"/>
    <w:rsid w:val="006C5B0D"/>
    <w:rsid w:val="006C6D86"/>
    <w:rsid w:val="006C76DF"/>
    <w:rsid w:val="006D0132"/>
    <w:rsid w:val="006D0364"/>
    <w:rsid w:val="006D0737"/>
    <w:rsid w:val="006D15B1"/>
    <w:rsid w:val="006D1667"/>
    <w:rsid w:val="006D190D"/>
    <w:rsid w:val="006D2284"/>
    <w:rsid w:val="006D2F77"/>
    <w:rsid w:val="006D34DE"/>
    <w:rsid w:val="006D435F"/>
    <w:rsid w:val="006D4427"/>
    <w:rsid w:val="006D4A40"/>
    <w:rsid w:val="006D4E72"/>
    <w:rsid w:val="006D5BE5"/>
    <w:rsid w:val="006D687A"/>
    <w:rsid w:val="006D73D7"/>
    <w:rsid w:val="006E0E05"/>
    <w:rsid w:val="006E21C5"/>
    <w:rsid w:val="006E2C32"/>
    <w:rsid w:val="006E3B08"/>
    <w:rsid w:val="006E53F7"/>
    <w:rsid w:val="006E5BC8"/>
    <w:rsid w:val="006E67D1"/>
    <w:rsid w:val="006E6A55"/>
    <w:rsid w:val="006E6FDF"/>
    <w:rsid w:val="006E7105"/>
    <w:rsid w:val="006E7CB7"/>
    <w:rsid w:val="006E7D4C"/>
    <w:rsid w:val="006F0B0C"/>
    <w:rsid w:val="006F1596"/>
    <w:rsid w:val="006F1A48"/>
    <w:rsid w:val="006F2417"/>
    <w:rsid w:val="006F3A93"/>
    <w:rsid w:val="006F3E71"/>
    <w:rsid w:val="006F4797"/>
    <w:rsid w:val="006F5884"/>
    <w:rsid w:val="006F6291"/>
    <w:rsid w:val="006F698A"/>
    <w:rsid w:val="00700523"/>
    <w:rsid w:val="00700E90"/>
    <w:rsid w:val="0070214C"/>
    <w:rsid w:val="00702B87"/>
    <w:rsid w:val="0070329A"/>
    <w:rsid w:val="00703680"/>
    <w:rsid w:val="007036F7"/>
    <w:rsid w:val="00704107"/>
    <w:rsid w:val="0070410C"/>
    <w:rsid w:val="00704A88"/>
    <w:rsid w:val="00704CA1"/>
    <w:rsid w:val="0070504C"/>
    <w:rsid w:val="00705784"/>
    <w:rsid w:val="0070674A"/>
    <w:rsid w:val="00707CEF"/>
    <w:rsid w:val="007100F1"/>
    <w:rsid w:val="007105B2"/>
    <w:rsid w:val="007110A6"/>
    <w:rsid w:val="007116CA"/>
    <w:rsid w:val="0071177C"/>
    <w:rsid w:val="00712023"/>
    <w:rsid w:val="007124E9"/>
    <w:rsid w:val="00712538"/>
    <w:rsid w:val="00712964"/>
    <w:rsid w:val="00712D5B"/>
    <w:rsid w:val="00713808"/>
    <w:rsid w:val="00713D51"/>
    <w:rsid w:val="00714E73"/>
    <w:rsid w:val="00715DB8"/>
    <w:rsid w:val="00716048"/>
    <w:rsid w:val="00716635"/>
    <w:rsid w:val="00716831"/>
    <w:rsid w:val="00717B3F"/>
    <w:rsid w:val="0072077B"/>
    <w:rsid w:val="00720B50"/>
    <w:rsid w:val="00722F81"/>
    <w:rsid w:val="0072389D"/>
    <w:rsid w:val="007239C7"/>
    <w:rsid w:val="00723F1C"/>
    <w:rsid w:val="00724C7F"/>
    <w:rsid w:val="0072561D"/>
    <w:rsid w:val="00725AEE"/>
    <w:rsid w:val="00726277"/>
    <w:rsid w:val="0072660B"/>
    <w:rsid w:val="00726CB6"/>
    <w:rsid w:val="007304F3"/>
    <w:rsid w:val="0073151D"/>
    <w:rsid w:val="0073173E"/>
    <w:rsid w:val="00731A64"/>
    <w:rsid w:val="007320E1"/>
    <w:rsid w:val="00732EF2"/>
    <w:rsid w:val="00733071"/>
    <w:rsid w:val="0073339F"/>
    <w:rsid w:val="007337F9"/>
    <w:rsid w:val="007339FF"/>
    <w:rsid w:val="007347BA"/>
    <w:rsid w:val="00734A06"/>
    <w:rsid w:val="00734FDF"/>
    <w:rsid w:val="00735BF0"/>
    <w:rsid w:val="00735DB1"/>
    <w:rsid w:val="0073619A"/>
    <w:rsid w:val="00736855"/>
    <w:rsid w:val="00736F4D"/>
    <w:rsid w:val="00740219"/>
    <w:rsid w:val="0074101C"/>
    <w:rsid w:val="0074101F"/>
    <w:rsid w:val="00741820"/>
    <w:rsid w:val="00741E85"/>
    <w:rsid w:val="007424FD"/>
    <w:rsid w:val="0074274A"/>
    <w:rsid w:val="00742A14"/>
    <w:rsid w:val="00744A1F"/>
    <w:rsid w:val="00746236"/>
    <w:rsid w:val="00746FD4"/>
    <w:rsid w:val="00750A44"/>
    <w:rsid w:val="00750E84"/>
    <w:rsid w:val="00751768"/>
    <w:rsid w:val="00751F85"/>
    <w:rsid w:val="00752560"/>
    <w:rsid w:val="007526ED"/>
    <w:rsid w:val="00752FE4"/>
    <w:rsid w:val="007530E1"/>
    <w:rsid w:val="007535EA"/>
    <w:rsid w:val="00753C01"/>
    <w:rsid w:val="007546BB"/>
    <w:rsid w:val="007547F5"/>
    <w:rsid w:val="00754DD6"/>
    <w:rsid w:val="00756689"/>
    <w:rsid w:val="007568BF"/>
    <w:rsid w:val="00756CA0"/>
    <w:rsid w:val="007600BF"/>
    <w:rsid w:val="00760A00"/>
    <w:rsid w:val="00760A1B"/>
    <w:rsid w:val="00760A39"/>
    <w:rsid w:val="00760A5D"/>
    <w:rsid w:val="00760ECD"/>
    <w:rsid w:val="007611B3"/>
    <w:rsid w:val="00761929"/>
    <w:rsid w:val="00761F52"/>
    <w:rsid w:val="00765211"/>
    <w:rsid w:val="00765796"/>
    <w:rsid w:val="00766B62"/>
    <w:rsid w:val="00766CB8"/>
    <w:rsid w:val="00767287"/>
    <w:rsid w:val="007677ED"/>
    <w:rsid w:val="00767AEA"/>
    <w:rsid w:val="00767EB2"/>
    <w:rsid w:val="00770B1F"/>
    <w:rsid w:val="00771366"/>
    <w:rsid w:val="00771897"/>
    <w:rsid w:val="00771A79"/>
    <w:rsid w:val="00771AB8"/>
    <w:rsid w:val="00771F5B"/>
    <w:rsid w:val="00772963"/>
    <w:rsid w:val="00772D2C"/>
    <w:rsid w:val="00773654"/>
    <w:rsid w:val="00773A01"/>
    <w:rsid w:val="0077430B"/>
    <w:rsid w:val="007744AA"/>
    <w:rsid w:val="00774875"/>
    <w:rsid w:val="00774D58"/>
    <w:rsid w:val="00775961"/>
    <w:rsid w:val="00775D40"/>
    <w:rsid w:val="00775D7D"/>
    <w:rsid w:val="0078002E"/>
    <w:rsid w:val="00780247"/>
    <w:rsid w:val="007820CF"/>
    <w:rsid w:val="00782609"/>
    <w:rsid w:val="00782D3D"/>
    <w:rsid w:val="00783F1F"/>
    <w:rsid w:val="00784A8F"/>
    <w:rsid w:val="0078546D"/>
    <w:rsid w:val="007860E0"/>
    <w:rsid w:val="00786203"/>
    <w:rsid w:val="007863BE"/>
    <w:rsid w:val="00786D0E"/>
    <w:rsid w:val="00786FE6"/>
    <w:rsid w:val="0079074C"/>
    <w:rsid w:val="007926EF"/>
    <w:rsid w:val="00792CAD"/>
    <w:rsid w:val="007935DB"/>
    <w:rsid w:val="00794803"/>
    <w:rsid w:val="00794AF1"/>
    <w:rsid w:val="00794D25"/>
    <w:rsid w:val="00795329"/>
    <w:rsid w:val="0079563A"/>
    <w:rsid w:val="00795B25"/>
    <w:rsid w:val="007967C7"/>
    <w:rsid w:val="00797429"/>
    <w:rsid w:val="007976F2"/>
    <w:rsid w:val="007979D2"/>
    <w:rsid w:val="00797FCB"/>
    <w:rsid w:val="007A13CC"/>
    <w:rsid w:val="007A2D68"/>
    <w:rsid w:val="007A348D"/>
    <w:rsid w:val="007A497A"/>
    <w:rsid w:val="007A5165"/>
    <w:rsid w:val="007A7FF2"/>
    <w:rsid w:val="007B0202"/>
    <w:rsid w:val="007B0248"/>
    <w:rsid w:val="007B123D"/>
    <w:rsid w:val="007B1258"/>
    <w:rsid w:val="007B1361"/>
    <w:rsid w:val="007B273F"/>
    <w:rsid w:val="007B2E51"/>
    <w:rsid w:val="007B34C7"/>
    <w:rsid w:val="007B4484"/>
    <w:rsid w:val="007B45BE"/>
    <w:rsid w:val="007B4B7B"/>
    <w:rsid w:val="007B62DE"/>
    <w:rsid w:val="007B6A1D"/>
    <w:rsid w:val="007B6A40"/>
    <w:rsid w:val="007B6C8F"/>
    <w:rsid w:val="007B76CA"/>
    <w:rsid w:val="007B7B9C"/>
    <w:rsid w:val="007C004D"/>
    <w:rsid w:val="007C0308"/>
    <w:rsid w:val="007C0FD8"/>
    <w:rsid w:val="007C1067"/>
    <w:rsid w:val="007C201F"/>
    <w:rsid w:val="007C21B6"/>
    <w:rsid w:val="007C3673"/>
    <w:rsid w:val="007C4AC0"/>
    <w:rsid w:val="007C5FD3"/>
    <w:rsid w:val="007C6B91"/>
    <w:rsid w:val="007C708A"/>
    <w:rsid w:val="007D0002"/>
    <w:rsid w:val="007D0153"/>
    <w:rsid w:val="007D0A56"/>
    <w:rsid w:val="007D17EB"/>
    <w:rsid w:val="007D19B1"/>
    <w:rsid w:val="007D1A15"/>
    <w:rsid w:val="007D30A8"/>
    <w:rsid w:val="007D34D4"/>
    <w:rsid w:val="007D561E"/>
    <w:rsid w:val="007D5656"/>
    <w:rsid w:val="007D5811"/>
    <w:rsid w:val="007E08FD"/>
    <w:rsid w:val="007E1928"/>
    <w:rsid w:val="007E2446"/>
    <w:rsid w:val="007E2969"/>
    <w:rsid w:val="007E2F4E"/>
    <w:rsid w:val="007E34F1"/>
    <w:rsid w:val="007E3B9F"/>
    <w:rsid w:val="007E3D73"/>
    <w:rsid w:val="007E3E1A"/>
    <w:rsid w:val="007E4559"/>
    <w:rsid w:val="007E50D0"/>
    <w:rsid w:val="007E558A"/>
    <w:rsid w:val="007E63E8"/>
    <w:rsid w:val="007E6E93"/>
    <w:rsid w:val="007E7019"/>
    <w:rsid w:val="007F0AFD"/>
    <w:rsid w:val="007F0DD4"/>
    <w:rsid w:val="007F17E4"/>
    <w:rsid w:val="007F1B1C"/>
    <w:rsid w:val="007F3A16"/>
    <w:rsid w:val="007F3A22"/>
    <w:rsid w:val="007F3B4B"/>
    <w:rsid w:val="007F3E61"/>
    <w:rsid w:val="007F4360"/>
    <w:rsid w:val="007F455F"/>
    <w:rsid w:val="007F50CD"/>
    <w:rsid w:val="007F59B9"/>
    <w:rsid w:val="007F5E49"/>
    <w:rsid w:val="007F768A"/>
    <w:rsid w:val="007F789B"/>
    <w:rsid w:val="007F7A06"/>
    <w:rsid w:val="00800AA9"/>
    <w:rsid w:val="00801F61"/>
    <w:rsid w:val="0080203D"/>
    <w:rsid w:val="00802305"/>
    <w:rsid w:val="00802743"/>
    <w:rsid w:val="00802C04"/>
    <w:rsid w:val="00803E4B"/>
    <w:rsid w:val="00804518"/>
    <w:rsid w:val="00804CAF"/>
    <w:rsid w:val="008052EA"/>
    <w:rsid w:val="00805C68"/>
    <w:rsid w:val="00805F8D"/>
    <w:rsid w:val="0080641D"/>
    <w:rsid w:val="00806737"/>
    <w:rsid w:val="00806FD8"/>
    <w:rsid w:val="008077EC"/>
    <w:rsid w:val="00810D79"/>
    <w:rsid w:val="00810ED7"/>
    <w:rsid w:val="008112A5"/>
    <w:rsid w:val="008132E1"/>
    <w:rsid w:val="008135F9"/>
    <w:rsid w:val="00813692"/>
    <w:rsid w:val="00814877"/>
    <w:rsid w:val="00814BB8"/>
    <w:rsid w:val="00814CC5"/>
    <w:rsid w:val="008150B2"/>
    <w:rsid w:val="00815154"/>
    <w:rsid w:val="00815204"/>
    <w:rsid w:val="00815AF1"/>
    <w:rsid w:val="00815BE7"/>
    <w:rsid w:val="00816597"/>
    <w:rsid w:val="00816D7C"/>
    <w:rsid w:val="00817D35"/>
    <w:rsid w:val="00817DFB"/>
    <w:rsid w:val="00820F5D"/>
    <w:rsid w:val="008213BC"/>
    <w:rsid w:val="00821673"/>
    <w:rsid w:val="00821BAF"/>
    <w:rsid w:val="008226C8"/>
    <w:rsid w:val="00822A47"/>
    <w:rsid w:val="008234C5"/>
    <w:rsid w:val="00823E07"/>
    <w:rsid w:val="0082540B"/>
    <w:rsid w:val="00825F12"/>
    <w:rsid w:val="008263D7"/>
    <w:rsid w:val="00826464"/>
    <w:rsid w:val="00826946"/>
    <w:rsid w:val="00826B6D"/>
    <w:rsid w:val="0082752F"/>
    <w:rsid w:val="008304E2"/>
    <w:rsid w:val="00830953"/>
    <w:rsid w:val="0083320D"/>
    <w:rsid w:val="00833344"/>
    <w:rsid w:val="00834212"/>
    <w:rsid w:val="008348AF"/>
    <w:rsid w:val="00834C3A"/>
    <w:rsid w:val="0083532E"/>
    <w:rsid w:val="0083573B"/>
    <w:rsid w:val="00835780"/>
    <w:rsid w:val="008362BB"/>
    <w:rsid w:val="008365DF"/>
    <w:rsid w:val="008406D9"/>
    <w:rsid w:val="00840E5C"/>
    <w:rsid w:val="008411EF"/>
    <w:rsid w:val="00841F5A"/>
    <w:rsid w:val="00842730"/>
    <w:rsid w:val="008429A9"/>
    <w:rsid w:val="00842FB2"/>
    <w:rsid w:val="00843585"/>
    <w:rsid w:val="00845B4B"/>
    <w:rsid w:val="00845C63"/>
    <w:rsid w:val="00845C82"/>
    <w:rsid w:val="00845EE8"/>
    <w:rsid w:val="00846208"/>
    <w:rsid w:val="00846789"/>
    <w:rsid w:val="00846B80"/>
    <w:rsid w:val="008473BC"/>
    <w:rsid w:val="00850014"/>
    <w:rsid w:val="008501E7"/>
    <w:rsid w:val="00850D29"/>
    <w:rsid w:val="00852681"/>
    <w:rsid w:val="0085360E"/>
    <w:rsid w:val="00853A04"/>
    <w:rsid w:val="00853D83"/>
    <w:rsid w:val="0085462D"/>
    <w:rsid w:val="008549B7"/>
    <w:rsid w:val="00856040"/>
    <w:rsid w:val="008601D2"/>
    <w:rsid w:val="008617E8"/>
    <w:rsid w:val="00861BE8"/>
    <w:rsid w:val="00861E80"/>
    <w:rsid w:val="008620A3"/>
    <w:rsid w:val="00862DD5"/>
    <w:rsid w:val="0086309D"/>
    <w:rsid w:val="008634EF"/>
    <w:rsid w:val="00863D7C"/>
    <w:rsid w:val="00863E85"/>
    <w:rsid w:val="00864C30"/>
    <w:rsid w:val="0086536D"/>
    <w:rsid w:val="00865D89"/>
    <w:rsid w:val="0086733B"/>
    <w:rsid w:val="00870FF3"/>
    <w:rsid w:val="0087255C"/>
    <w:rsid w:val="00874735"/>
    <w:rsid w:val="00874E6C"/>
    <w:rsid w:val="00875048"/>
    <w:rsid w:val="008750B6"/>
    <w:rsid w:val="00875F76"/>
    <w:rsid w:val="00877326"/>
    <w:rsid w:val="00882024"/>
    <w:rsid w:val="00883985"/>
    <w:rsid w:val="00884B5C"/>
    <w:rsid w:val="008857AF"/>
    <w:rsid w:val="00886680"/>
    <w:rsid w:val="00886BCB"/>
    <w:rsid w:val="008870AD"/>
    <w:rsid w:val="00887C89"/>
    <w:rsid w:val="00887E57"/>
    <w:rsid w:val="00890B25"/>
    <w:rsid w:val="008912E9"/>
    <w:rsid w:val="008923B9"/>
    <w:rsid w:val="008927CF"/>
    <w:rsid w:val="008930EF"/>
    <w:rsid w:val="008937CF"/>
    <w:rsid w:val="00893C79"/>
    <w:rsid w:val="0089457E"/>
    <w:rsid w:val="0089458A"/>
    <w:rsid w:val="0089472A"/>
    <w:rsid w:val="00894BF8"/>
    <w:rsid w:val="0089725D"/>
    <w:rsid w:val="00897825"/>
    <w:rsid w:val="008A01AA"/>
    <w:rsid w:val="008A0784"/>
    <w:rsid w:val="008A1B10"/>
    <w:rsid w:val="008A29B4"/>
    <w:rsid w:val="008A30C7"/>
    <w:rsid w:val="008A37B0"/>
    <w:rsid w:val="008A4448"/>
    <w:rsid w:val="008A4716"/>
    <w:rsid w:val="008A508C"/>
    <w:rsid w:val="008A5728"/>
    <w:rsid w:val="008A73BD"/>
    <w:rsid w:val="008A7416"/>
    <w:rsid w:val="008A7793"/>
    <w:rsid w:val="008B0829"/>
    <w:rsid w:val="008B0B96"/>
    <w:rsid w:val="008B1462"/>
    <w:rsid w:val="008B2FB5"/>
    <w:rsid w:val="008B3AFE"/>
    <w:rsid w:val="008B4085"/>
    <w:rsid w:val="008B455B"/>
    <w:rsid w:val="008B49EB"/>
    <w:rsid w:val="008B4D4E"/>
    <w:rsid w:val="008B4FD8"/>
    <w:rsid w:val="008B5784"/>
    <w:rsid w:val="008B6ACC"/>
    <w:rsid w:val="008B778B"/>
    <w:rsid w:val="008B7D80"/>
    <w:rsid w:val="008B7FC5"/>
    <w:rsid w:val="008C26CA"/>
    <w:rsid w:val="008C2857"/>
    <w:rsid w:val="008C39FD"/>
    <w:rsid w:val="008C4C3B"/>
    <w:rsid w:val="008C5056"/>
    <w:rsid w:val="008C5366"/>
    <w:rsid w:val="008C6A8C"/>
    <w:rsid w:val="008C6E68"/>
    <w:rsid w:val="008C7D13"/>
    <w:rsid w:val="008D0543"/>
    <w:rsid w:val="008D1018"/>
    <w:rsid w:val="008D1181"/>
    <w:rsid w:val="008D12C2"/>
    <w:rsid w:val="008D184B"/>
    <w:rsid w:val="008D1FFB"/>
    <w:rsid w:val="008D2022"/>
    <w:rsid w:val="008D33E5"/>
    <w:rsid w:val="008D340F"/>
    <w:rsid w:val="008D39BB"/>
    <w:rsid w:val="008D59FD"/>
    <w:rsid w:val="008D5B4E"/>
    <w:rsid w:val="008D78FC"/>
    <w:rsid w:val="008D7AD8"/>
    <w:rsid w:val="008E0E53"/>
    <w:rsid w:val="008E1050"/>
    <w:rsid w:val="008E1950"/>
    <w:rsid w:val="008E331E"/>
    <w:rsid w:val="008E35C1"/>
    <w:rsid w:val="008E5F0E"/>
    <w:rsid w:val="008E677F"/>
    <w:rsid w:val="008E6F34"/>
    <w:rsid w:val="008E73AA"/>
    <w:rsid w:val="008E7581"/>
    <w:rsid w:val="008E7897"/>
    <w:rsid w:val="008E797A"/>
    <w:rsid w:val="008F05A3"/>
    <w:rsid w:val="008F0ED9"/>
    <w:rsid w:val="008F128B"/>
    <w:rsid w:val="008F19AE"/>
    <w:rsid w:val="008F1A37"/>
    <w:rsid w:val="008F1DB7"/>
    <w:rsid w:val="008F1ECA"/>
    <w:rsid w:val="008F2595"/>
    <w:rsid w:val="008F2BD2"/>
    <w:rsid w:val="008F3645"/>
    <w:rsid w:val="008F3D74"/>
    <w:rsid w:val="008F4987"/>
    <w:rsid w:val="008F599D"/>
    <w:rsid w:val="008F7779"/>
    <w:rsid w:val="008F7A75"/>
    <w:rsid w:val="008F7CEF"/>
    <w:rsid w:val="00900284"/>
    <w:rsid w:val="009004F6"/>
    <w:rsid w:val="00901C61"/>
    <w:rsid w:val="00902ECB"/>
    <w:rsid w:val="00903913"/>
    <w:rsid w:val="00904132"/>
    <w:rsid w:val="009042F8"/>
    <w:rsid w:val="009043F9"/>
    <w:rsid w:val="00905080"/>
    <w:rsid w:val="0090558F"/>
    <w:rsid w:val="009064BE"/>
    <w:rsid w:val="00906BBD"/>
    <w:rsid w:val="009072DE"/>
    <w:rsid w:val="0090775B"/>
    <w:rsid w:val="0090797D"/>
    <w:rsid w:val="00907E98"/>
    <w:rsid w:val="009110E5"/>
    <w:rsid w:val="009119EC"/>
    <w:rsid w:val="00911ADB"/>
    <w:rsid w:val="00911EB1"/>
    <w:rsid w:val="0091235A"/>
    <w:rsid w:val="00913982"/>
    <w:rsid w:val="00913F03"/>
    <w:rsid w:val="00914542"/>
    <w:rsid w:val="009146FE"/>
    <w:rsid w:val="00914AB3"/>
    <w:rsid w:val="0091539C"/>
    <w:rsid w:val="00915A92"/>
    <w:rsid w:val="00916151"/>
    <w:rsid w:val="00916323"/>
    <w:rsid w:val="00916D87"/>
    <w:rsid w:val="00917643"/>
    <w:rsid w:val="0092020B"/>
    <w:rsid w:val="00920289"/>
    <w:rsid w:val="009208C0"/>
    <w:rsid w:val="00920A27"/>
    <w:rsid w:val="00921D0D"/>
    <w:rsid w:val="009222D0"/>
    <w:rsid w:val="00922551"/>
    <w:rsid w:val="00922B4F"/>
    <w:rsid w:val="0092372B"/>
    <w:rsid w:val="009240E2"/>
    <w:rsid w:val="009249A8"/>
    <w:rsid w:val="00925559"/>
    <w:rsid w:val="0092579B"/>
    <w:rsid w:val="00925ADC"/>
    <w:rsid w:val="00925E15"/>
    <w:rsid w:val="00925F91"/>
    <w:rsid w:val="009262E3"/>
    <w:rsid w:val="009274E0"/>
    <w:rsid w:val="0092776A"/>
    <w:rsid w:val="00927805"/>
    <w:rsid w:val="009279E5"/>
    <w:rsid w:val="00927EA0"/>
    <w:rsid w:val="00930C21"/>
    <w:rsid w:val="00930FE2"/>
    <w:rsid w:val="00933462"/>
    <w:rsid w:val="00933880"/>
    <w:rsid w:val="00933FF3"/>
    <w:rsid w:val="0093419D"/>
    <w:rsid w:val="00934B30"/>
    <w:rsid w:val="0093550A"/>
    <w:rsid w:val="0093718B"/>
    <w:rsid w:val="00937260"/>
    <w:rsid w:val="0093741F"/>
    <w:rsid w:val="0093784C"/>
    <w:rsid w:val="00937D44"/>
    <w:rsid w:val="009404F3"/>
    <w:rsid w:val="00940858"/>
    <w:rsid w:val="00940912"/>
    <w:rsid w:val="00941F06"/>
    <w:rsid w:val="009421C4"/>
    <w:rsid w:val="0094229E"/>
    <w:rsid w:val="009447AB"/>
    <w:rsid w:val="009453FB"/>
    <w:rsid w:val="0094695D"/>
    <w:rsid w:val="00946C63"/>
    <w:rsid w:val="00947CB0"/>
    <w:rsid w:val="00947D47"/>
    <w:rsid w:val="00947F89"/>
    <w:rsid w:val="00950C83"/>
    <w:rsid w:val="00950E6C"/>
    <w:rsid w:val="00951426"/>
    <w:rsid w:val="00951E8C"/>
    <w:rsid w:val="00952297"/>
    <w:rsid w:val="00953023"/>
    <w:rsid w:val="00954EE2"/>
    <w:rsid w:val="00955955"/>
    <w:rsid w:val="00955D6F"/>
    <w:rsid w:val="00955E1E"/>
    <w:rsid w:val="00956884"/>
    <w:rsid w:val="00957534"/>
    <w:rsid w:val="009576A9"/>
    <w:rsid w:val="00957CBC"/>
    <w:rsid w:val="00960335"/>
    <w:rsid w:val="00960F4E"/>
    <w:rsid w:val="00960FA2"/>
    <w:rsid w:val="00961D29"/>
    <w:rsid w:val="00961DC4"/>
    <w:rsid w:val="00962475"/>
    <w:rsid w:val="009625F5"/>
    <w:rsid w:val="009632AA"/>
    <w:rsid w:val="0096536A"/>
    <w:rsid w:val="009660D6"/>
    <w:rsid w:val="009663EB"/>
    <w:rsid w:val="00966614"/>
    <w:rsid w:val="00966D7C"/>
    <w:rsid w:val="009677A8"/>
    <w:rsid w:val="00967934"/>
    <w:rsid w:val="00967BEC"/>
    <w:rsid w:val="0097116E"/>
    <w:rsid w:val="0097120E"/>
    <w:rsid w:val="00971656"/>
    <w:rsid w:val="00972803"/>
    <w:rsid w:val="009732D1"/>
    <w:rsid w:val="009732DF"/>
    <w:rsid w:val="009734DD"/>
    <w:rsid w:val="00973535"/>
    <w:rsid w:val="00973660"/>
    <w:rsid w:val="00973769"/>
    <w:rsid w:val="00973953"/>
    <w:rsid w:val="00973F2F"/>
    <w:rsid w:val="0097440D"/>
    <w:rsid w:val="00975CB7"/>
    <w:rsid w:val="0097669D"/>
    <w:rsid w:val="009772B2"/>
    <w:rsid w:val="0098112F"/>
    <w:rsid w:val="00981664"/>
    <w:rsid w:val="00981884"/>
    <w:rsid w:val="00981A33"/>
    <w:rsid w:val="009821AE"/>
    <w:rsid w:val="009822A8"/>
    <w:rsid w:val="0098280D"/>
    <w:rsid w:val="00983434"/>
    <w:rsid w:val="00985065"/>
    <w:rsid w:val="00985696"/>
    <w:rsid w:val="00986BBA"/>
    <w:rsid w:val="00986DF2"/>
    <w:rsid w:val="00987223"/>
    <w:rsid w:val="009878AB"/>
    <w:rsid w:val="00990747"/>
    <w:rsid w:val="00991401"/>
    <w:rsid w:val="00991867"/>
    <w:rsid w:val="0099216A"/>
    <w:rsid w:val="009928F2"/>
    <w:rsid w:val="009930F3"/>
    <w:rsid w:val="00993924"/>
    <w:rsid w:val="009939C2"/>
    <w:rsid w:val="00993B9E"/>
    <w:rsid w:val="00994461"/>
    <w:rsid w:val="0099628A"/>
    <w:rsid w:val="00996661"/>
    <w:rsid w:val="00996F2B"/>
    <w:rsid w:val="00996F3E"/>
    <w:rsid w:val="00997C92"/>
    <w:rsid w:val="00997E90"/>
    <w:rsid w:val="009A005F"/>
    <w:rsid w:val="009A0A5B"/>
    <w:rsid w:val="009A1FC4"/>
    <w:rsid w:val="009A2892"/>
    <w:rsid w:val="009A2CBC"/>
    <w:rsid w:val="009A33B6"/>
    <w:rsid w:val="009A42C8"/>
    <w:rsid w:val="009A4350"/>
    <w:rsid w:val="009A482F"/>
    <w:rsid w:val="009A4B2B"/>
    <w:rsid w:val="009A4DD7"/>
    <w:rsid w:val="009A586D"/>
    <w:rsid w:val="009A6084"/>
    <w:rsid w:val="009A63A2"/>
    <w:rsid w:val="009A68E8"/>
    <w:rsid w:val="009A7DC5"/>
    <w:rsid w:val="009B191C"/>
    <w:rsid w:val="009B20C8"/>
    <w:rsid w:val="009B2DEC"/>
    <w:rsid w:val="009B3235"/>
    <w:rsid w:val="009B33A1"/>
    <w:rsid w:val="009B367B"/>
    <w:rsid w:val="009B4ACA"/>
    <w:rsid w:val="009B5622"/>
    <w:rsid w:val="009B6993"/>
    <w:rsid w:val="009B6E5C"/>
    <w:rsid w:val="009B6ED4"/>
    <w:rsid w:val="009B73EB"/>
    <w:rsid w:val="009C10FA"/>
    <w:rsid w:val="009C295A"/>
    <w:rsid w:val="009C2C23"/>
    <w:rsid w:val="009C2D85"/>
    <w:rsid w:val="009C3A31"/>
    <w:rsid w:val="009C40C9"/>
    <w:rsid w:val="009C4A90"/>
    <w:rsid w:val="009C558C"/>
    <w:rsid w:val="009C5593"/>
    <w:rsid w:val="009C69A2"/>
    <w:rsid w:val="009C6D60"/>
    <w:rsid w:val="009C6D9A"/>
    <w:rsid w:val="009D027B"/>
    <w:rsid w:val="009D05E7"/>
    <w:rsid w:val="009D07D7"/>
    <w:rsid w:val="009D08CC"/>
    <w:rsid w:val="009D0BC6"/>
    <w:rsid w:val="009D1171"/>
    <w:rsid w:val="009D1747"/>
    <w:rsid w:val="009D2C80"/>
    <w:rsid w:val="009D51AE"/>
    <w:rsid w:val="009D60FE"/>
    <w:rsid w:val="009D647A"/>
    <w:rsid w:val="009D65E9"/>
    <w:rsid w:val="009D661E"/>
    <w:rsid w:val="009D6C94"/>
    <w:rsid w:val="009D6F2F"/>
    <w:rsid w:val="009D7825"/>
    <w:rsid w:val="009D7AB0"/>
    <w:rsid w:val="009E0622"/>
    <w:rsid w:val="009E17BE"/>
    <w:rsid w:val="009E1A85"/>
    <w:rsid w:val="009E2C83"/>
    <w:rsid w:val="009E32B0"/>
    <w:rsid w:val="009E340E"/>
    <w:rsid w:val="009E35EB"/>
    <w:rsid w:val="009E412C"/>
    <w:rsid w:val="009E546F"/>
    <w:rsid w:val="009E5621"/>
    <w:rsid w:val="009E62DF"/>
    <w:rsid w:val="009E780B"/>
    <w:rsid w:val="009F0158"/>
    <w:rsid w:val="009F1798"/>
    <w:rsid w:val="009F1DFC"/>
    <w:rsid w:val="009F2E76"/>
    <w:rsid w:val="009F3318"/>
    <w:rsid w:val="009F3FC3"/>
    <w:rsid w:val="009F5A0B"/>
    <w:rsid w:val="009F65A8"/>
    <w:rsid w:val="009F6846"/>
    <w:rsid w:val="009F7D52"/>
    <w:rsid w:val="009FDD8A"/>
    <w:rsid w:val="00A00117"/>
    <w:rsid w:val="00A003E5"/>
    <w:rsid w:val="00A005D7"/>
    <w:rsid w:val="00A01B87"/>
    <w:rsid w:val="00A01F17"/>
    <w:rsid w:val="00A027F7"/>
    <w:rsid w:val="00A02D78"/>
    <w:rsid w:val="00A0301C"/>
    <w:rsid w:val="00A033F5"/>
    <w:rsid w:val="00A03592"/>
    <w:rsid w:val="00A037F0"/>
    <w:rsid w:val="00A03A16"/>
    <w:rsid w:val="00A03D1E"/>
    <w:rsid w:val="00A057C8"/>
    <w:rsid w:val="00A06164"/>
    <w:rsid w:val="00A06783"/>
    <w:rsid w:val="00A06B08"/>
    <w:rsid w:val="00A103CD"/>
    <w:rsid w:val="00A10E47"/>
    <w:rsid w:val="00A10F7B"/>
    <w:rsid w:val="00A115AB"/>
    <w:rsid w:val="00A118C4"/>
    <w:rsid w:val="00A11989"/>
    <w:rsid w:val="00A1310C"/>
    <w:rsid w:val="00A14D3A"/>
    <w:rsid w:val="00A1502B"/>
    <w:rsid w:val="00A1502D"/>
    <w:rsid w:val="00A15467"/>
    <w:rsid w:val="00A1600A"/>
    <w:rsid w:val="00A1641B"/>
    <w:rsid w:val="00A17295"/>
    <w:rsid w:val="00A17E54"/>
    <w:rsid w:val="00A202EC"/>
    <w:rsid w:val="00A20899"/>
    <w:rsid w:val="00A21142"/>
    <w:rsid w:val="00A2183C"/>
    <w:rsid w:val="00A218E4"/>
    <w:rsid w:val="00A21E11"/>
    <w:rsid w:val="00A2213E"/>
    <w:rsid w:val="00A2280D"/>
    <w:rsid w:val="00A22BA5"/>
    <w:rsid w:val="00A233E2"/>
    <w:rsid w:val="00A24111"/>
    <w:rsid w:val="00A24140"/>
    <w:rsid w:val="00A24346"/>
    <w:rsid w:val="00A2492E"/>
    <w:rsid w:val="00A25C2E"/>
    <w:rsid w:val="00A267FD"/>
    <w:rsid w:val="00A27601"/>
    <w:rsid w:val="00A3054C"/>
    <w:rsid w:val="00A305B6"/>
    <w:rsid w:val="00A31728"/>
    <w:rsid w:val="00A319CF"/>
    <w:rsid w:val="00A31E52"/>
    <w:rsid w:val="00A32755"/>
    <w:rsid w:val="00A33253"/>
    <w:rsid w:val="00A3430F"/>
    <w:rsid w:val="00A34576"/>
    <w:rsid w:val="00A35766"/>
    <w:rsid w:val="00A365F5"/>
    <w:rsid w:val="00A36CC9"/>
    <w:rsid w:val="00A37316"/>
    <w:rsid w:val="00A401D2"/>
    <w:rsid w:val="00A40465"/>
    <w:rsid w:val="00A413BF"/>
    <w:rsid w:val="00A41DE2"/>
    <w:rsid w:val="00A430BC"/>
    <w:rsid w:val="00A43933"/>
    <w:rsid w:val="00A439B0"/>
    <w:rsid w:val="00A43D81"/>
    <w:rsid w:val="00A45086"/>
    <w:rsid w:val="00A45593"/>
    <w:rsid w:val="00A45AA3"/>
    <w:rsid w:val="00A45B2B"/>
    <w:rsid w:val="00A46EA9"/>
    <w:rsid w:val="00A4728C"/>
    <w:rsid w:val="00A47C85"/>
    <w:rsid w:val="00A513A5"/>
    <w:rsid w:val="00A51B96"/>
    <w:rsid w:val="00A51F52"/>
    <w:rsid w:val="00A51FEE"/>
    <w:rsid w:val="00A5255D"/>
    <w:rsid w:val="00A535BD"/>
    <w:rsid w:val="00A53938"/>
    <w:rsid w:val="00A53F99"/>
    <w:rsid w:val="00A542E2"/>
    <w:rsid w:val="00A54685"/>
    <w:rsid w:val="00A54791"/>
    <w:rsid w:val="00A54ADE"/>
    <w:rsid w:val="00A54DAB"/>
    <w:rsid w:val="00A56D34"/>
    <w:rsid w:val="00A60786"/>
    <w:rsid w:val="00A60829"/>
    <w:rsid w:val="00A6163B"/>
    <w:rsid w:val="00A61A95"/>
    <w:rsid w:val="00A6248C"/>
    <w:rsid w:val="00A62ADA"/>
    <w:rsid w:val="00A64CC6"/>
    <w:rsid w:val="00A6518A"/>
    <w:rsid w:val="00A654D8"/>
    <w:rsid w:val="00A65995"/>
    <w:rsid w:val="00A65DB7"/>
    <w:rsid w:val="00A66C38"/>
    <w:rsid w:val="00A671E8"/>
    <w:rsid w:val="00A672FB"/>
    <w:rsid w:val="00A673DE"/>
    <w:rsid w:val="00A675A2"/>
    <w:rsid w:val="00A675A4"/>
    <w:rsid w:val="00A67AA8"/>
    <w:rsid w:val="00A702DC"/>
    <w:rsid w:val="00A73171"/>
    <w:rsid w:val="00A73768"/>
    <w:rsid w:val="00A738C9"/>
    <w:rsid w:val="00A73EA1"/>
    <w:rsid w:val="00A74149"/>
    <w:rsid w:val="00A7494B"/>
    <w:rsid w:val="00A75E02"/>
    <w:rsid w:val="00A762BA"/>
    <w:rsid w:val="00A76EF8"/>
    <w:rsid w:val="00A77B89"/>
    <w:rsid w:val="00A801AC"/>
    <w:rsid w:val="00A80E9D"/>
    <w:rsid w:val="00A82DC7"/>
    <w:rsid w:val="00A82EA5"/>
    <w:rsid w:val="00A83121"/>
    <w:rsid w:val="00A85061"/>
    <w:rsid w:val="00A8663E"/>
    <w:rsid w:val="00A875B3"/>
    <w:rsid w:val="00A90A4F"/>
    <w:rsid w:val="00A90C50"/>
    <w:rsid w:val="00A91693"/>
    <w:rsid w:val="00A91964"/>
    <w:rsid w:val="00A91CC4"/>
    <w:rsid w:val="00A9221E"/>
    <w:rsid w:val="00A923A4"/>
    <w:rsid w:val="00A92768"/>
    <w:rsid w:val="00A92C52"/>
    <w:rsid w:val="00A93CE6"/>
    <w:rsid w:val="00A93ED5"/>
    <w:rsid w:val="00A94BD4"/>
    <w:rsid w:val="00A95DF3"/>
    <w:rsid w:val="00A95EE5"/>
    <w:rsid w:val="00A975A9"/>
    <w:rsid w:val="00A977A0"/>
    <w:rsid w:val="00A977D8"/>
    <w:rsid w:val="00A97D30"/>
    <w:rsid w:val="00AA0835"/>
    <w:rsid w:val="00AA0E90"/>
    <w:rsid w:val="00AA16CD"/>
    <w:rsid w:val="00AA1EB5"/>
    <w:rsid w:val="00AA2BA0"/>
    <w:rsid w:val="00AA2E71"/>
    <w:rsid w:val="00AA4556"/>
    <w:rsid w:val="00AA489D"/>
    <w:rsid w:val="00AA5397"/>
    <w:rsid w:val="00AA6CA6"/>
    <w:rsid w:val="00AA6D01"/>
    <w:rsid w:val="00AA6FA9"/>
    <w:rsid w:val="00AA751C"/>
    <w:rsid w:val="00AB057B"/>
    <w:rsid w:val="00AB09DA"/>
    <w:rsid w:val="00AB0D45"/>
    <w:rsid w:val="00AB1417"/>
    <w:rsid w:val="00AB15BC"/>
    <w:rsid w:val="00AB2A30"/>
    <w:rsid w:val="00AB32B3"/>
    <w:rsid w:val="00AB35DB"/>
    <w:rsid w:val="00AB3691"/>
    <w:rsid w:val="00AB4266"/>
    <w:rsid w:val="00AB4D32"/>
    <w:rsid w:val="00AB55B1"/>
    <w:rsid w:val="00AB5601"/>
    <w:rsid w:val="00AB58F9"/>
    <w:rsid w:val="00AB65F0"/>
    <w:rsid w:val="00AB7C5D"/>
    <w:rsid w:val="00AB7CBB"/>
    <w:rsid w:val="00AC09E2"/>
    <w:rsid w:val="00AC09F3"/>
    <w:rsid w:val="00AC1565"/>
    <w:rsid w:val="00AC15D9"/>
    <w:rsid w:val="00AC23C3"/>
    <w:rsid w:val="00AC3A95"/>
    <w:rsid w:val="00AC44A6"/>
    <w:rsid w:val="00AC480C"/>
    <w:rsid w:val="00AC4851"/>
    <w:rsid w:val="00AC4A3B"/>
    <w:rsid w:val="00AC5088"/>
    <w:rsid w:val="00AD03E8"/>
    <w:rsid w:val="00AD074C"/>
    <w:rsid w:val="00AD126F"/>
    <w:rsid w:val="00AD1275"/>
    <w:rsid w:val="00AD1659"/>
    <w:rsid w:val="00AD2257"/>
    <w:rsid w:val="00AD2454"/>
    <w:rsid w:val="00AD45A5"/>
    <w:rsid w:val="00AD4F13"/>
    <w:rsid w:val="00AD6461"/>
    <w:rsid w:val="00AD66ED"/>
    <w:rsid w:val="00AD6FDC"/>
    <w:rsid w:val="00AD743E"/>
    <w:rsid w:val="00AD74E1"/>
    <w:rsid w:val="00AD7CC3"/>
    <w:rsid w:val="00AD7FE6"/>
    <w:rsid w:val="00AE046E"/>
    <w:rsid w:val="00AE0498"/>
    <w:rsid w:val="00AE11DF"/>
    <w:rsid w:val="00AE1717"/>
    <w:rsid w:val="00AE2150"/>
    <w:rsid w:val="00AE2730"/>
    <w:rsid w:val="00AE2BF5"/>
    <w:rsid w:val="00AE312E"/>
    <w:rsid w:val="00AE39B2"/>
    <w:rsid w:val="00AE678F"/>
    <w:rsid w:val="00AE7292"/>
    <w:rsid w:val="00AE7CF7"/>
    <w:rsid w:val="00AF06F1"/>
    <w:rsid w:val="00AF0908"/>
    <w:rsid w:val="00AF103F"/>
    <w:rsid w:val="00AF1609"/>
    <w:rsid w:val="00AF1802"/>
    <w:rsid w:val="00AF205C"/>
    <w:rsid w:val="00AF2238"/>
    <w:rsid w:val="00AF2984"/>
    <w:rsid w:val="00AF299E"/>
    <w:rsid w:val="00AF2D1B"/>
    <w:rsid w:val="00AF3147"/>
    <w:rsid w:val="00AF328E"/>
    <w:rsid w:val="00AF3A04"/>
    <w:rsid w:val="00AF446E"/>
    <w:rsid w:val="00AF4575"/>
    <w:rsid w:val="00AF51E1"/>
    <w:rsid w:val="00AF5DF7"/>
    <w:rsid w:val="00AF6D62"/>
    <w:rsid w:val="00AF6EB4"/>
    <w:rsid w:val="00AF70BD"/>
    <w:rsid w:val="00AF7958"/>
    <w:rsid w:val="00B0032A"/>
    <w:rsid w:val="00B0042F"/>
    <w:rsid w:val="00B00E91"/>
    <w:rsid w:val="00B012C2"/>
    <w:rsid w:val="00B04E70"/>
    <w:rsid w:val="00B050EC"/>
    <w:rsid w:val="00B07BB1"/>
    <w:rsid w:val="00B10726"/>
    <w:rsid w:val="00B13927"/>
    <w:rsid w:val="00B1596A"/>
    <w:rsid w:val="00B15F6F"/>
    <w:rsid w:val="00B1605D"/>
    <w:rsid w:val="00B16744"/>
    <w:rsid w:val="00B1675A"/>
    <w:rsid w:val="00B16CED"/>
    <w:rsid w:val="00B17203"/>
    <w:rsid w:val="00B17628"/>
    <w:rsid w:val="00B17AE0"/>
    <w:rsid w:val="00B210EB"/>
    <w:rsid w:val="00B21942"/>
    <w:rsid w:val="00B21A58"/>
    <w:rsid w:val="00B21C86"/>
    <w:rsid w:val="00B22959"/>
    <w:rsid w:val="00B23454"/>
    <w:rsid w:val="00B235C5"/>
    <w:rsid w:val="00B243D1"/>
    <w:rsid w:val="00B244C2"/>
    <w:rsid w:val="00B247FA"/>
    <w:rsid w:val="00B24923"/>
    <w:rsid w:val="00B26B9A"/>
    <w:rsid w:val="00B2745C"/>
    <w:rsid w:val="00B2794E"/>
    <w:rsid w:val="00B27F6B"/>
    <w:rsid w:val="00B3002F"/>
    <w:rsid w:val="00B31AFB"/>
    <w:rsid w:val="00B32B90"/>
    <w:rsid w:val="00B33242"/>
    <w:rsid w:val="00B34C79"/>
    <w:rsid w:val="00B35976"/>
    <w:rsid w:val="00B37E90"/>
    <w:rsid w:val="00B4160F"/>
    <w:rsid w:val="00B41794"/>
    <w:rsid w:val="00B41E97"/>
    <w:rsid w:val="00B42109"/>
    <w:rsid w:val="00B4222B"/>
    <w:rsid w:val="00B42E22"/>
    <w:rsid w:val="00B42F1A"/>
    <w:rsid w:val="00B43818"/>
    <w:rsid w:val="00B43F4F"/>
    <w:rsid w:val="00B44315"/>
    <w:rsid w:val="00B443EF"/>
    <w:rsid w:val="00B44748"/>
    <w:rsid w:val="00B46055"/>
    <w:rsid w:val="00B46CDE"/>
    <w:rsid w:val="00B476B1"/>
    <w:rsid w:val="00B477D9"/>
    <w:rsid w:val="00B5014F"/>
    <w:rsid w:val="00B51A26"/>
    <w:rsid w:val="00B53795"/>
    <w:rsid w:val="00B53AAE"/>
    <w:rsid w:val="00B543C8"/>
    <w:rsid w:val="00B54D6C"/>
    <w:rsid w:val="00B55107"/>
    <w:rsid w:val="00B5517A"/>
    <w:rsid w:val="00B553A9"/>
    <w:rsid w:val="00B55409"/>
    <w:rsid w:val="00B56128"/>
    <w:rsid w:val="00B5678D"/>
    <w:rsid w:val="00B572D1"/>
    <w:rsid w:val="00B60DBD"/>
    <w:rsid w:val="00B61749"/>
    <w:rsid w:val="00B617C2"/>
    <w:rsid w:val="00B61852"/>
    <w:rsid w:val="00B62A09"/>
    <w:rsid w:val="00B64273"/>
    <w:rsid w:val="00B6583C"/>
    <w:rsid w:val="00B65AB0"/>
    <w:rsid w:val="00B665A8"/>
    <w:rsid w:val="00B66F87"/>
    <w:rsid w:val="00B6756A"/>
    <w:rsid w:val="00B678CD"/>
    <w:rsid w:val="00B70317"/>
    <w:rsid w:val="00B71E31"/>
    <w:rsid w:val="00B71F99"/>
    <w:rsid w:val="00B722EC"/>
    <w:rsid w:val="00B735B0"/>
    <w:rsid w:val="00B748FA"/>
    <w:rsid w:val="00B74D75"/>
    <w:rsid w:val="00B75575"/>
    <w:rsid w:val="00B76087"/>
    <w:rsid w:val="00B77E56"/>
    <w:rsid w:val="00B81279"/>
    <w:rsid w:val="00B8176D"/>
    <w:rsid w:val="00B81772"/>
    <w:rsid w:val="00B82859"/>
    <w:rsid w:val="00B83A21"/>
    <w:rsid w:val="00B84882"/>
    <w:rsid w:val="00B853E5"/>
    <w:rsid w:val="00B86D59"/>
    <w:rsid w:val="00B86F74"/>
    <w:rsid w:val="00B876B1"/>
    <w:rsid w:val="00B877CB"/>
    <w:rsid w:val="00B90571"/>
    <w:rsid w:val="00B90591"/>
    <w:rsid w:val="00B907CD"/>
    <w:rsid w:val="00B91948"/>
    <w:rsid w:val="00B92FF6"/>
    <w:rsid w:val="00B93A85"/>
    <w:rsid w:val="00B94A81"/>
    <w:rsid w:val="00B94B0C"/>
    <w:rsid w:val="00B95258"/>
    <w:rsid w:val="00B95727"/>
    <w:rsid w:val="00B96678"/>
    <w:rsid w:val="00B97568"/>
    <w:rsid w:val="00B97BCE"/>
    <w:rsid w:val="00BA0500"/>
    <w:rsid w:val="00BA067A"/>
    <w:rsid w:val="00BA07D5"/>
    <w:rsid w:val="00BA0C3E"/>
    <w:rsid w:val="00BA0E80"/>
    <w:rsid w:val="00BA1B22"/>
    <w:rsid w:val="00BA2712"/>
    <w:rsid w:val="00BA31BF"/>
    <w:rsid w:val="00BA3297"/>
    <w:rsid w:val="00BA373E"/>
    <w:rsid w:val="00BA4172"/>
    <w:rsid w:val="00BA5AE3"/>
    <w:rsid w:val="00BA706F"/>
    <w:rsid w:val="00BA796A"/>
    <w:rsid w:val="00BB0327"/>
    <w:rsid w:val="00BB0D66"/>
    <w:rsid w:val="00BB12E0"/>
    <w:rsid w:val="00BB18D7"/>
    <w:rsid w:val="00BB1DFF"/>
    <w:rsid w:val="00BB2111"/>
    <w:rsid w:val="00BB315F"/>
    <w:rsid w:val="00BB3EEA"/>
    <w:rsid w:val="00BB487A"/>
    <w:rsid w:val="00BB5002"/>
    <w:rsid w:val="00BB52D3"/>
    <w:rsid w:val="00BB5846"/>
    <w:rsid w:val="00BB5C14"/>
    <w:rsid w:val="00BB6794"/>
    <w:rsid w:val="00BB71D8"/>
    <w:rsid w:val="00BB76EC"/>
    <w:rsid w:val="00BC00F5"/>
    <w:rsid w:val="00BC19B9"/>
    <w:rsid w:val="00BC19F7"/>
    <w:rsid w:val="00BC1D0C"/>
    <w:rsid w:val="00BC29C7"/>
    <w:rsid w:val="00BC310F"/>
    <w:rsid w:val="00BC33CE"/>
    <w:rsid w:val="00BC3E27"/>
    <w:rsid w:val="00BC3EAF"/>
    <w:rsid w:val="00BC435C"/>
    <w:rsid w:val="00BC4A0D"/>
    <w:rsid w:val="00BC51B7"/>
    <w:rsid w:val="00BC5E25"/>
    <w:rsid w:val="00BC61BB"/>
    <w:rsid w:val="00BC6DB0"/>
    <w:rsid w:val="00BD0137"/>
    <w:rsid w:val="00BD0830"/>
    <w:rsid w:val="00BD0CAC"/>
    <w:rsid w:val="00BD0F0C"/>
    <w:rsid w:val="00BD1FED"/>
    <w:rsid w:val="00BD228B"/>
    <w:rsid w:val="00BD2433"/>
    <w:rsid w:val="00BD2ED2"/>
    <w:rsid w:val="00BD4717"/>
    <w:rsid w:val="00BD473F"/>
    <w:rsid w:val="00BD47B3"/>
    <w:rsid w:val="00BD58B3"/>
    <w:rsid w:val="00BD701C"/>
    <w:rsid w:val="00BD72AB"/>
    <w:rsid w:val="00BD7590"/>
    <w:rsid w:val="00BD77CF"/>
    <w:rsid w:val="00BD7A2E"/>
    <w:rsid w:val="00BE01A6"/>
    <w:rsid w:val="00BE01F2"/>
    <w:rsid w:val="00BE1158"/>
    <w:rsid w:val="00BE1B6C"/>
    <w:rsid w:val="00BE1D15"/>
    <w:rsid w:val="00BE2ECE"/>
    <w:rsid w:val="00BE3CC3"/>
    <w:rsid w:val="00BE4822"/>
    <w:rsid w:val="00BE52F3"/>
    <w:rsid w:val="00BE5EBA"/>
    <w:rsid w:val="00BE632A"/>
    <w:rsid w:val="00BE6CC1"/>
    <w:rsid w:val="00BE6F14"/>
    <w:rsid w:val="00BE7ED2"/>
    <w:rsid w:val="00BE7FD8"/>
    <w:rsid w:val="00BF019E"/>
    <w:rsid w:val="00BF0786"/>
    <w:rsid w:val="00BF0A28"/>
    <w:rsid w:val="00BF0E99"/>
    <w:rsid w:val="00BF1847"/>
    <w:rsid w:val="00BF214C"/>
    <w:rsid w:val="00BF279D"/>
    <w:rsid w:val="00BF32D1"/>
    <w:rsid w:val="00BF3A6C"/>
    <w:rsid w:val="00BF3FDA"/>
    <w:rsid w:val="00BF420D"/>
    <w:rsid w:val="00BF4719"/>
    <w:rsid w:val="00BF4737"/>
    <w:rsid w:val="00BF4DEB"/>
    <w:rsid w:val="00BF74C7"/>
    <w:rsid w:val="00C00C36"/>
    <w:rsid w:val="00C00E6C"/>
    <w:rsid w:val="00C0178C"/>
    <w:rsid w:val="00C02CF8"/>
    <w:rsid w:val="00C02E9B"/>
    <w:rsid w:val="00C03470"/>
    <w:rsid w:val="00C03694"/>
    <w:rsid w:val="00C039F5"/>
    <w:rsid w:val="00C040E9"/>
    <w:rsid w:val="00C0438E"/>
    <w:rsid w:val="00C05BAF"/>
    <w:rsid w:val="00C05D6C"/>
    <w:rsid w:val="00C078E3"/>
    <w:rsid w:val="00C10050"/>
    <w:rsid w:val="00C1022F"/>
    <w:rsid w:val="00C10A59"/>
    <w:rsid w:val="00C1107F"/>
    <w:rsid w:val="00C1190A"/>
    <w:rsid w:val="00C11A27"/>
    <w:rsid w:val="00C11B5A"/>
    <w:rsid w:val="00C13137"/>
    <w:rsid w:val="00C14B2D"/>
    <w:rsid w:val="00C14B7B"/>
    <w:rsid w:val="00C14EBF"/>
    <w:rsid w:val="00C14FE1"/>
    <w:rsid w:val="00C15985"/>
    <w:rsid w:val="00C17A9D"/>
    <w:rsid w:val="00C21E32"/>
    <w:rsid w:val="00C22190"/>
    <w:rsid w:val="00C23815"/>
    <w:rsid w:val="00C23FE9"/>
    <w:rsid w:val="00C2452C"/>
    <w:rsid w:val="00C24634"/>
    <w:rsid w:val="00C255BF"/>
    <w:rsid w:val="00C266EC"/>
    <w:rsid w:val="00C26817"/>
    <w:rsid w:val="00C26E63"/>
    <w:rsid w:val="00C26EFA"/>
    <w:rsid w:val="00C26F3A"/>
    <w:rsid w:val="00C271C4"/>
    <w:rsid w:val="00C273C0"/>
    <w:rsid w:val="00C30E4A"/>
    <w:rsid w:val="00C3141A"/>
    <w:rsid w:val="00C32459"/>
    <w:rsid w:val="00C325FC"/>
    <w:rsid w:val="00C33361"/>
    <w:rsid w:val="00C339A1"/>
    <w:rsid w:val="00C33D50"/>
    <w:rsid w:val="00C33D7C"/>
    <w:rsid w:val="00C3551A"/>
    <w:rsid w:val="00C3554B"/>
    <w:rsid w:val="00C35931"/>
    <w:rsid w:val="00C3669F"/>
    <w:rsid w:val="00C372FE"/>
    <w:rsid w:val="00C4034C"/>
    <w:rsid w:val="00C40FFF"/>
    <w:rsid w:val="00C41243"/>
    <w:rsid w:val="00C41666"/>
    <w:rsid w:val="00C42033"/>
    <w:rsid w:val="00C420C8"/>
    <w:rsid w:val="00C42518"/>
    <w:rsid w:val="00C43045"/>
    <w:rsid w:val="00C431AE"/>
    <w:rsid w:val="00C43C11"/>
    <w:rsid w:val="00C44467"/>
    <w:rsid w:val="00C45811"/>
    <w:rsid w:val="00C458EB"/>
    <w:rsid w:val="00C4643E"/>
    <w:rsid w:val="00C46549"/>
    <w:rsid w:val="00C47CFA"/>
    <w:rsid w:val="00C5039D"/>
    <w:rsid w:val="00C509EB"/>
    <w:rsid w:val="00C525C0"/>
    <w:rsid w:val="00C529D3"/>
    <w:rsid w:val="00C52B23"/>
    <w:rsid w:val="00C53055"/>
    <w:rsid w:val="00C53788"/>
    <w:rsid w:val="00C54231"/>
    <w:rsid w:val="00C54FF1"/>
    <w:rsid w:val="00C5578A"/>
    <w:rsid w:val="00C563A0"/>
    <w:rsid w:val="00C575FC"/>
    <w:rsid w:val="00C57921"/>
    <w:rsid w:val="00C603AE"/>
    <w:rsid w:val="00C60935"/>
    <w:rsid w:val="00C60F4D"/>
    <w:rsid w:val="00C62D7F"/>
    <w:rsid w:val="00C65027"/>
    <w:rsid w:val="00C65C6B"/>
    <w:rsid w:val="00C66296"/>
    <w:rsid w:val="00C66534"/>
    <w:rsid w:val="00C666B0"/>
    <w:rsid w:val="00C66DC0"/>
    <w:rsid w:val="00C71572"/>
    <w:rsid w:val="00C718EF"/>
    <w:rsid w:val="00C72379"/>
    <w:rsid w:val="00C73302"/>
    <w:rsid w:val="00C73818"/>
    <w:rsid w:val="00C743ED"/>
    <w:rsid w:val="00C743F1"/>
    <w:rsid w:val="00C75803"/>
    <w:rsid w:val="00C759E7"/>
    <w:rsid w:val="00C8022D"/>
    <w:rsid w:val="00C80CCD"/>
    <w:rsid w:val="00C82091"/>
    <w:rsid w:val="00C82585"/>
    <w:rsid w:val="00C825EE"/>
    <w:rsid w:val="00C82B0F"/>
    <w:rsid w:val="00C82CC5"/>
    <w:rsid w:val="00C82F0B"/>
    <w:rsid w:val="00C83AD2"/>
    <w:rsid w:val="00C83D4D"/>
    <w:rsid w:val="00C84731"/>
    <w:rsid w:val="00C8499B"/>
    <w:rsid w:val="00C851BB"/>
    <w:rsid w:val="00C85213"/>
    <w:rsid w:val="00C854E0"/>
    <w:rsid w:val="00C85A3C"/>
    <w:rsid w:val="00C85BBC"/>
    <w:rsid w:val="00C86308"/>
    <w:rsid w:val="00C865D6"/>
    <w:rsid w:val="00C875B4"/>
    <w:rsid w:val="00C906D1"/>
    <w:rsid w:val="00C90A3B"/>
    <w:rsid w:val="00C91870"/>
    <w:rsid w:val="00C920AC"/>
    <w:rsid w:val="00C92CC1"/>
    <w:rsid w:val="00C92F03"/>
    <w:rsid w:val="00C92F32"/>
    <w:rsid w:val="00C93192"/>
    <w:rsid w:val="00C931A9"/>
    <w:rsid w:val="00C93B88"/>
    <w:rsid w:val="00C942DB"/>
    <w:rsid w:val="00C947CC"/>
    <w:rsid w:val="00C94D91"/>
    <w:rsid w:val="00C9531D"/>
    <w:rsid w:val="00C95AA9"/>
    <w:rsid w:val="00C95B8C"/>
    <w:rsid w:val="00C9615A"/>
    <w:rsid w:val="00C9628F"/>
    <w:rsid w:val="00CA063D"/>
    <w:rsid w:val="00CA067E"/>
    <w:rsid w:val="00CA235A"/>
    <w:rsid w:val="00CA2E8B"/>
    <w:rsid w:val="00CA30CB"/>
    <w:rsid w:val="00CA3C2A"/>
    <w:rsid w:val="00CA432D"/>
    <w:rsid w:val="00CA44E1"/>
    <w:rsid w:val="00CA4B7A"/>
    <w:rsid w:val="00CA4F6B"/>
    <w:rsid w:val="00CA516F"/>
    <w:rsid w:val="00CA564B"/>
    <w:rsid w:val="00CA5C8A"/>
    <w:rsid w:val="00CA7521"/>
    <w:rsid w:val="00CA7750"/>
    <w:rsid w:val="00CB07F1"/>
    <w:rsid w:val="00CB0DAE"/>
    <w:rsid w:val="00CB1111"/>
    <w:rsid w:val="00CB13ED"/>
    <w:rsid w:val="00CB17FF"/>
    <w:rsid w:val="00CB19D6"/>
    <w:rsid w:val="00CB1BB5"/>
    <w:rsid w:val="00CB1E5B"/>
    <w:rsid w:val="00CB2A4B"/>
    <w:rsid w:val="00CB3661"/>
    <w:rsid w:val="00CB37C2"/>
    <w:rsid w:val="00CB5445"/>
    <w:rsid w:val="00CB5924"/>
    <w:rsid w:val="00CB7A02"/>
    <w:rsid w:val="00CB7E8A"/>
    <w:rsid w:val="00CC075C"/>
    <w:rsid w:val="00CC107A"/>
    <w:rsid w:val="00CC122D"/>
    <w:rsid w:val="00CC150D"/>
    <w:rsid w:val="00CC187C"/>
    <w:rsid w:val="00CC1B21"/>
    <w:rsid w:val="00CC2136"/>
    <w:rsid w:val="00CC2462"/>
    <w:rsid w:val="00CC2D96"/>
    <w:rsid w:val="00CC334A"/>
    <w:rsid w:val="00CC368E"/>
    <w:rsid w:val="00CC379A"/>
    <w:rsid w:val="00CC3951"/>
    <w:rsid w:val="00CC4069"/>
    <w:rsid w:val="00CC42EE"/>
    <w:rsid w:val="00CC4BC9"/>
    <w:rsid w:val="00CC5722"/>
    <w:rsid w:val="00CC60FB"/>
    <w:rsid w:val="00CD250F"/>
    <w:rsid w:val="00CD2873"/>
    <w:rsid w:val="00CD2EE2"/>
    <w:rsid w:val="00CD3466"/>
    <w:rsid w:val="00CD3E6B"/>
    <w:rsid w:val="00CD4715"/>
    <w:rsid w:val="00CD4C6E"/>
    <w:rsid w:val="00CD5752"/>
    <w:rsid w:val="00CD5C36"/>
    <w:rsid w:val="00CD6460"/>
    <w:rsid w:val="00CD6681"/>
    <w:rsid w:val="00CD68C7"/>
    <w:rsid w:val="00CD6EB9"/>
    <w:rsid w:val="00CD7ADE"/>
    <w:rsid w:val="00CE1C8B"/>
    <w:rsid w:val="00CE21BF"/>
    <w:rsid w:val="00CE2951"/>
    <w:rsid w:val="00CE2E97"/>
    <w:rsid w:val="00CE5665"/>
    <w:rsid w:val="00CE5EC5"/>
    <w:rsid w:val="00CE6067"/>
    <w:rsid w:val="00CE62A0"/>
    <w:rsid w:val="00CE7133"/>
    <w:rsid w:val="00CE7283"/>
    <w:rsid w:val="00CE747A"/>
    <w:rsid w:val="00CE7E11"/>
    <w:rsid w:val="00CF01B2"/>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CF7F26"/>
    <w:rsid w:val="00D003C3"/>
    <w:rsid w:val="00D0109A"/>
    <w:rsid w:val="00D0147D"/>
    <w:rsid w:val="00D01E33"/>
    <w:rsid w:val="00D01F86"/>
    <w:rsid w:val="00D02833"/>
    <w:rsid w:val="00D02999"/>
    <w:rsid w:val="00D02B1A"/>
    <w:rsid w:val="00D0317F"/>
    <w:rsid w:val="00D034DF"/>
    <w:rsid w:val="00D03B38"/>
    <w:rsid w:val="00D03B55"/>
    <w:rsid w:val="00D04D63"/>
    <w:rsid w:val="00D04E5E"/>
    <w:rsid w:val="00D05175"/>
    <w:rsid w:val="00D06AEB"/>
    <w:rsid w:val="00D07251"/>
    <w:rsid w:val="00D07480"/>
    <w:rsid w:val="00D07D94"/>
    <w:rsid w:val="00D1008C"/>
    <w:rsid w:val="00D1063F"/>
    <w:rsid w:val="00D11151"/>
    <w:rsid w:val="00D125DD"/>
    <w:rsid w:val="00D133F7"/>
    <w:rsid w:val="00D14FB2"/>
    <w:rsid w:val="00D14FE3"/>
    <w:rsid w:val="00D159D1"/>
    <w:rsid w:val="00D161C4"/>
    <w:rsid w:val="00D174B6"/>
    <w:rsid w:val="00D17D0C"/>
    <w:rsid w:val="00D2026B"/>
    <w:rsid w:val="00D21207"/>
    <w:rsid w:val="00D22270"/>
    <w:rsid w:val="00D22423"/>
    <w:rsid w:val="00D23AED"/>
    <w:rsid w:val="00D24739"/>
    <w:rsid w:val="00D24F48"/>
    <w:rsid w:val="00D2555D"/>
    <w:rsid w:val="00D255DE"/>
    <w:rsid w:val="00D257A5"/>
    <w:rsid w:val="00D260FF"/>
    <w:rsid w:val="00D27F44"/>
    <w:rsid w:val="00D31329"/>
    <w:rsid w:val="00D31372"/>
    <w:rsid w:val="00D3199C"/>
    <w:rsid w:val="00D3312B"/>
    <w:rsid w:val="00D34327"/>
    <w:rsid w:val="00D35231"/>
    <w:rsid w:val="00D35626"/>
    <w:rsid w:val="00D3610D"/>
    <w:rsid w:val="00D371A1"/>
    <w:rsid w:val="00D372F0"/>
    <w:rsid w:val="00D37923"/>
    <w:rsid w:val="00D37A75"/>
    <w:rsid w:val="00D402B3"/>
    <w:rsid w:val="00D4092B"/>
    <w:rsid w:val="00D40F85"/>
    <w:rsid w:val="00D41853"/>
    <w:rsid w:val="00D43BC3"/>
    <w:rsid w:val="00D4436F"/>
    <w:rsid w:val="00D44D54"/>
    <w:rsid w:val="00D45B2F"/>
    <w:rsid w:val="00D47038"/>
    <w:rsid w:val="00D474E4"/>
    <w:rsid w:val="00D50030"/>
    <w:rsid w:val="00D50131"/>
    <w:rsid w:val="00D50435"/>
    <w:rsid w:val="00D50748"/>
    <w:rsid w:val="00D50847"/>
    <w:rsid w:val="00D51254"/>
    <w:rsid w:val="00D51ACF"/>
    <w:rsid w:val="00D520E5"/>
    <w:rsid w:val="00D526A7"/>
    <w:rsid w:val="00D526DE"/>
    <w:rsid w:val="00D52C48"/>
    <w:rsid w:val="00D52E10"/>
    <w:rsid w:val="00D5342F"/>
    <w:rsid w:val="00D549E2"/>
    <w:rsid w:val="00D54D79"/>
    <w:rsid w:val="00D54DA7"/>
    <w:rsid w:val="00D56463"/>
    <w:rsid w:val="00D568EB"/>
    <w:rsid w:val="00D57AE2"/>
    <w:rsid w:val="00D60210"/>
    <w:rsid w:val="00D608CF"/>
    <w:rsid w:val="00D60B8C"/>
    <w:rsid w:val="00D60CBC"/>
    <w:rsid w:val="00D60D6B"/>
    <w:rsid w:val="00D618AF"/>
    <w:rsid w:val="00D6283D"/>
    <w:rsid w:val="00D63A04"/>
    <w:rsid w:val="00D64D6B"/>
    <w:rsid w:val="00D64E88"/>
    <w:rsid w:val="00D670DE"/>
    <w:rsid w:val="00D70134"/>
    <w:rsid w:val="00D7141F"/>
    <w:rsid w:val="00D71D7E"/>
    <w:rsid w:val="00D72132"/>
    <w:rsid w:val="00D72772"/>
    <w:rsid w:val="00D7404A"/>
    <w:rsid w:val="00D7426A"/>
    <w:rsid w:val="00D74B08"/>
    <w:rsid w:val="00D7525C"/>
    <w:rsid w:val="00D755A3"/>
    <w:rsid w:val="00D75A39"/>
    <w:rsid w:val="00D75FAA"/>
    <w:rsid w:val="00D76D37"/>
    <w:rsid w:val="00D76F5B"/>
    <w:rsid w:val="00D774B4"/>
    <w:rsid w:val="00D77B7E"/>
    <w:rsid w:val="00D77C3E"/>
    <w:rsid w:val="00D80509"/>
    <w:rsid w:val="00D80E33"/>
    <w:rsid w:val="00D82260"/>
    <w:rsid w:val="00D823E9"/>
    <w:rsid w:val="00D82DFA"/>
    <w:rsid w:val="00D836B9"/>
    <w:rsid w:val="00D838F6"/>
    <w:rsid w:val="00D83A6B"/>
    <w:rsid w:val="00D84920"/>
    <w:rsid w:val="00D85AE2"/>
    <w:rsid w:val="00D86854"/>
    <w:rsid w:val="00D86912"/>
    <w:rsid w:val="00D86E94"/>
    <w:rsid w:val="00D90DD7"/>
    <w:rsid w:val="00D92416"/>
    <w:rsid w:val="00D9281C"/>
    <w:rsid w:val="00D92EA2"/>
    <w:rsid w:val="00D933AD"/>
    <w:rsid w:val="00D94399"/>
    <w:rsid w:val="00D94914"/>
    <w:rsid w:val="00D94E5F"/>
    <w:rsid w:val="00D94F32"/>
    <w:rsid w:val="00D95650"/>
    <w:rsid w:val="00D95828"/>
    <w:rsid w:val="00D95AFA"/>
    <w:rsid w:val="00D977B4"/>
    <w:rsid w:val="00D97C23"/>
    <w:rsid w:val="00DA1162"/>
    <w:rsid w:val="00DA16A6"/>
    <w:rsid w:val="00DA1BA7"/>
    <w:rsid w:val="00DA1BD3"/>
    <w:rsid w:val="00DA2689"/>
    <w:rsid w:val="00DA5162"/>
    <w:rsid w:val="00DA53BE"/>
    <w:rsid w:val="00DA57E3"/>
    <w:rsid w:val="00DA5F41"/>
    <w:rsid w:val="00DA6CE6"/>
    <w:rsid w:val="00DA70C6"/>
    <w:rsid w:val="00DA7873"/>
    <w:rsid w:val="00DB053C"/>
    <w:rsid w:val="00DB198C"/>
    <w:rsid w:val="00DB1E75"/>
    <w:rsid w:val="00DB21E6"/>
    <w:rsid w:val="00DB2501"/>
    <w:rsid w:val="00DB286E"/>
    <w:rsid w:val="00DB4B45"/>
    <w:rsid w:val="00DB4C8C"/>
    <w:rsid w:val="00DB5D62"/>
    <w:rsid w:val="00DB6B5A"/>
    <w:rsid w:val="00DB7172"/>
    <w:rsid w:val="00DB742B"/>
    <w:rsid w:val="00DB7765"/>
    <w:rsid w:val="00DC0107"/>
    <w:rsid w:val="00DC0416"/>
    <w:rsid w:val="00DC05D4"/>
    <w:rsid w:val="00DC089A"/>
    <w:rsid w:val="00DC0902"/>
    <w:rsid w:val="00DC1B78"/>
    <w:rsid w:val="00DC2118"/>
    <w:rsid w:val="00DC21FE"/>
    <w:rsid w:val="00DC2BF1"/>
    <w:rsid w:val="00DC32FA"/>
    <w:rsid w:val="00DC36A3"/>
    <w:rsid w:val="00DC40F9"/>
    <w:rsid w:val="00DC42C4"/>
    <w:rsid w:val="00DC43A8"/>
    <w:rsid w:val="00DC63FD"/>
    <w:rsid w:val="00DC64D2"/>
    <w:rsid w:val="00DC6610"/>
    <w:rsid w:val="00DC7A77"/>
    <w:rsid w:val="00DD02DC"/>
    <w:rsid w:val="00DD0652"/>
    <w:rsid w:val="00DD0951"/>
    <w:rsid w:val="00DD09D1"/>
    <w:rsid w:val="00DD0B8D"/>
    <w:rsid w:val="00DD13B7"/>
    <w:rsid w:val="00DD1A07"/>
    <w:rsid w:val="00DD2C87"/>
    <w:rsid w:val="00DD4104"/>
    <w:rsid w:val="00DD4298"/>
    <w:rsid w:val="00DD4C2D"/>
    <w:rsid w:val="00DD581C"/>
    <w:rsid w:val="00DD6072"/>
    <w:rsid w:val="00DE04B4"/>
    <w:rsid w:val="00DE0D58"/>
    <w:rsid w:val="00DE144C"/>
    <w:rsid w:val="00DE19BF"/>
    <w:rsid w:val="00DE1DE0"/>
    <w:rsid w:val="00DE1F60"/>
    <w:rsid w:val="00DE26CA"/>
    <w:rsid w:val="00DE2B67"/>
    <w:rsid w:val="00DE30CA"/>
    <w:rsid w:val="00DE30D0"/>
    <w:rsid w:val="00DE38A5"/>
    <w:rsid w:val="00DE5472"/>
    <w:rsid w:val="00DE5CEB"/>
    <w:rsid w:val="00DE6583"/>
    <w:rsid w:val="00DE6C8A"/>
    <w:rsid w:val="00DE7D0C"/>
    <w:rsid w:val="00DF04F9"/>
    <w:rsid w:val="00DF1064"/>
    <w:rsid w:val="00DF17E8"/>
    <w:rsid w:val="00DF2AE3"/>
    <w:rsid w:val="00DF2E04"/>
    <w:rsid w:val="00DF479B"/>
    <w:rsid w:val="00DF5954"/>
    <w:rsid w:val="00DF611E"/>
    <w:rsid w:val="00DF65DC"/>
    <w:rsid w:val="00DF6E03"/>
    <w:rsid w:val="00E004FA"/>
    <w:rsid w:val="00E00669"/>
    <w:rsid w:val="00E00777"/>
    <w:rsid w:val="00E00837"/>
    <w:rsid w:val="00E00B10"/>
    <w:rsid w:val="00E015F8"/>
    <w:rsid w:val="00E01BF7"/>
    <w:rsid w:val="00E01F66"/>
    <w:rsid w:val="00E024CF"/>
    <w:rsid w:val="00E02928"/>
    <w:rsid w:val="00E02C6B"/>
    <w:rsid w:val="00E03049"/>
    <w:rsid w:val="00E0380C"/>
    <w:rsid w:val="00E03A10"/>
    <w:rsid w:val="00E0409B"/>
    <w:rsid w:val="00E04774"/>
    <w:rsid w:val="00E04C20"/>
    <w:rsid w:val="00E05787"/>
    <w:rsid w:val="00E0672F"/>
    <w:rsid w:val="00E102B5"/>
    <w:rsid w:val="00E1039E"/>
    <w:rsid w:val="00E10BAC"/>
    <w:rsid w:val="00E118A6"/>
    <w:rsid w:val="00E12678"/>
    <w:rsid w:val="00E12A66"/>
    <w:rsid w:val="00E12CAA"/>
    <w:rsid w:val="00E133D8"/>
    <w:rsid w:val="00E13B7F"/>
    <w:rsid w:val="00E13BFB"/>
    <w:rsid w:val="00E13F55"/>
    <w:rsid w:val="00E146B1"/>
    <w:rsid w:val="00E15D9F"/>
    <w:rsid w:val="00E179D8"/>
    <w:rsid w:val="00E17DDE"/>
    <w:rsid w:val="00E201F8"/>
    <w:rsid w:val="00E205EA"/>
    <w:rsid w:val="00E208AC"/>
    <w:rsid w:val="00E20941"/>
    <w:rsid w:val="00E20BDA"/>
    <w:rsid w:val="00E21316"/>
    <w:rsid w:val="00E214F3"/>
    <w:rsid w:val="00E215AF"/>
    <w:rsid w:val="00E228DB"/>
    <w:rsid w:val="00E23598"/>
    <w:rsid w:val="00E23C5F"/>
    <w:rsid w:val="00E240EA"/>
    <w:rsid w:val="00E24C19"/>
    <w:rsid w:val="00E259DB"/>
    <w:rsid w:val="00E25D26"/>
    <w:rsid w:val="00E26EC0"/>
    <w:rsid w:val="00E26F5B"/>
    <w:rsid w:val="00E273EF"/>
    <w:rsid w:val="00E278DC"/>
    <w:rsid w:val="00E27F8C"/>
    <w:rsid w:val="00E306B5"/>
    <w:rsid w:val="00E307AE"/>
    <w:rsid w:val="00E30854"/>
    <w:rsid w:val="00E30CA9"/>
    <w:rsid w:val="00E312AA"/>
    <w:rsid w:val="00E32A67"/>
    <w:rsid w:val="00E32EA5"/>
    <w:rsid w:val="00E33B88"/>
    <w:rsid w:val="00E3432F"/>
    <w:rsid w:val="00E34B9D"/>
    <w:rsid w:val="00E35BF2"/>
    <w:rsid w:val="00E36B4A"/>
    <w:rsid w:val="00E4039B"/>
    <w:rsid w:val="00E404B9"/>
    <w:rsid w:val="00E40FE5"/>
    <w:rsid w:val="00E426D0"/>
    <w:rsid w:val="00E43356"/>
    <w:rsid w:val="00E43E45"/>
    <w:rsid w:val="00E43E5A"/>
    <w:rsid w:val="00E44B39"/>
    <w:rsid w:val="00E44C77"/>
    <w:rsid w:val="00E450B4"/>
    <w:rsid w:val="00E459E5"/>
    <w:rsid w:val="00E50306"/>
    <w:rsid w:val="00E50D8C"/>
    <w:rsid w:val="00E50E6D"/>
    <w:rsid w:val="00E5143E"/>
    <w:rsid w:val="00E519E2"/>
    <w:rsid w:val="00E52057"/>
    <w:rsid w:val="00E52A73"/>
    <w:rsid w:val="00E53184"/>
    <w:rsid w:val="00E552F7"/>
    <w:rsid w:val="00E55670"/>
    <w:rsid w:val="00E55C19"/>
    <w:rsid w:val="00E55F40"/>
    <w:rsid w:val="00E564A1"/>
    <w:rsid w:val="00E56683"/>
    <w:rsid w:val="00E56950"/>
    <w:rsid w:val="00E56ED6"/>
    <w:rsid w:val="00E57692"/>
    <w:rsid w:val="00E57CC2"/>
    <w:rsid w:val="00E609C9"/>
    <w:rsid w:val="00E616A1"/>
    <w:rsid w:val="00E64AE9"/>
    <w:rsid w:val="00E64B19"/>
    <w:rsid w:val="00E66BF3"/>
    <w:rsid w:val="00E676DC"/>
    <w:rsid w:val="00E70277"/>
    <w:rsid w:val="00E708A8"/>
    <w:rsid w:val="00E717A0"/>
    <w:rsid w:val="00E71EDA"/>
    <w:rsid w:val="00E71FFE"/>
    <w:rsid w:val="00E725A7"/>
    <w:rsid w:val="00E730D2"/>
    <w:rsid w:val="00E74B07"/>
    <w:rsid w:val="00E7551C"/>
    <w:rsid w:val="00E755AD"/>
    <w:rsid w:val="00E75DCC"/>
    <w:rsid w:val="00E77190"/>
    <w:rsid w:val="00E771EC"/>
    <w:rsid w:val="00E8043A"/>
    <w:rsid w:val="00E804FB"/>
    <w:rsid w:val="00E80689"/>
    <w:rsid w:val="00E81233"/>
    <w:rsid w:val="00E815AA"/>
    <w:rsid w:val="00E817F9"/>
    <w:rsid w:val="00E81ED2"/>
    <w:rsid w:val="00E82C6F"/>
    <w:rsid w:val="00E83574"/>
    <w:rsid w:val="00E852C6"/>
    <w:rsid w:val="00E8573A"/>
    <w:rsid w:val="00E85FFF"/>
    <w:rsid w:val="00E8674B"/>
    <w:rsid w:val="00E90971"/>
    <w:rsid w:val="00E910D6"/>
    <w:rsid w:val="00E9136C"/>
    <w:rsid w:val="00E92E64"/>
    <w:rsid w:val="00E930AA"/>
    <w:rsid w:val="00E93920"/>
    <w:rsid w:val="00E94057"/>
    <w:rsid w:val="00E941A6"/>
    <w:rsid w:val="00E95832"/>
    <w:rsid w:val="00E959AE"/>
    <w:rsid w:val="00E96332"/>
    <w:rsid w:val="00E96D69"/>
    <w:rsid w:val="00E97154"/>
    <w:rsid w:val="00E97FA7"/>
    <w:rsid w:val="00EA2338"/>
    <w:rsid w:val="00EA259F"/>
    <w:rsid w:val="00EA2F64"/>
    <w:rsid w:val="00EA3983"/>
    <w:rsid w:val="00EA410E"/>
    <w:rsid w:val="00EA481D"/>
    <w:rsid w:val="00EA492E"/>
    <w:rsid w:val="00EA4995"/>
    <w:rsid w:val="00EA4B3C"/>
    <w:rsid w:val="00EA7403"/>
    <w:rsid w:val="00EA7D22"/>
    <w:rsid w:val="00EB37AA"/>
    <w:rsid w:val="00EB409D"/>
    <w:rsid w:val="00EB4FED"/>
    <w:rsid w:val="00EB5205"/>
    <w:rsid w:val="00EB5310"/>
    <w:rsid w:val="00EB58EC"/>
    <w:rsid w:val="00EB5F0D"/>
    <w:rsid w:val="00EB694C"/>
    <w:rsid w:val="00EB7C64"/>
    <w:rsid w:val="00EC02C7"/>
    <w:rsid w:val="00EC0EA9"/>
    <w:rsid w:val="00EC0EDC"/>
    <w:rsid w:val="00EC1ADD"/>
    <w:rsid w:val="00EC1BF0"/>
    <w:rsid w:val="00EC2B0D"/>
    <w:rsid w:val="00EC4B23"/>
    <w:rsid w:val="00EC4CDE"/>
    <w:rsid w:val="00EC4F58"/>
    <w:rsid w:val="00EC58DD"/>
    <w:rsid w:val="00EC5BCE"/>
    <w:rsid w:val="00EC5FFC"/>
    <w:rsid w:val="00EC75F9"/>
    <w:rsid w:val="00ED1060"/>
    <w:rsid w:val="00ED1681"/>
    <w:rsid w:val="00ED1F1A"/>
    <w:rsid w:val="00ED3AA8"/>
    <w:rsid w:val="00ED3BEF"/>
    <w:rsid w:val="00ED3C98"/>
    <w:rsid w:val="00ED3EE0"/>
    <w:rsid w:val="00ED45B4"/>
    <w:rsid w:val="00ED4665"/>
    <w:rsid w:val="00ED4902"/>
    <w:rsid w:val="00ED4A40"/>
    <w:rsid w:val="00ED4B30"/>
    <w:rsid w:val="00ED6AF7"/>
    <w:rsid w:val="00ED7BCB"/>
    <w:rsid w:val="00ED7F8E"/>
    <w:rsid w:val="00EE1027"/>
    <w:rsid w:val="00EE137D"/>
    <w:rsid w:val="00EE19D8"/>
    <w:rsid w:val="00EE21F7"/>
    <w:rsid w:val="00EE249A"/>
    <w:rsid w:val="00EE2F36"/>
    <w:rsid w:val="00EE3496"/>
    <w:rsid w:val="00EE3BCB"/>
    <w:rsid w:val="00EE4235"/>
    <w:rsid w:val="00EE4807"/>
    <w:rsid w:val="00EE49CC"/>
    <w:rsid w:val="00EE4C81"/>
    <w:rsid w:val="00EE4FEC"/>
    <w:rsid w:val="00EE5CC2"/>
    <w:rsid w:val="00EE6E60"/>
    <w:rsid w:val="00EE6F19"/>
    <w:rsid w:val="00EE7992"/>
    <w:rsid w:val="00EF1242"/>
    <w:rsid w:val="00EF1ABB"/>
    <w:rsid w:val="00EF21EC"/>
    <w:rsid w:val="00EF3466"/>
    <w:rsid w:val="00EF3D21"/>
    <w:rsid w:val="00EF48B8"/>
    <w:rsid w:val="00EF5385"/>
    <w:rsid w:val="00EF58FF"/>
    <w:rsid w:val="00EF62F3"/>
    <w:rsid w:val="00EF6957"/>
    <w:rsid w:val="00EF6BE2"/>
    <w:rsid w:val="00EF74FC"/>
    <w:rsid w:val="00EF7B9D"/>
    <w:rsid w:val="00F00742"/>
    <w:rsid w:val="00F014DC"/>
    <w:rsid w:val="00F0192E"/>
    <w:rsid w:val="00F025BF"/>
    <w:rsid w:val="00F028A8"/>
    <w:rsid w:val="00F02E8F"/>
    <w:rsid w:val="00F03CF9"/>
    <w:rsid w:val="00F0449A"/>
    <w:rsid w:val="00F04D76"/>
    <w:rsid w:val="00F05C78"/>
    <w:rsid w:val="00F05F62"/>
    <w:rsid w:val="00F06040"/>
    <w:rsid w:val="00F060E9"/>
    <w:rsid w:val="00F06468"/>
    <w:rsid w:val="00F06CA1"/>
    <w:rsid w:val="00F07201"/>
    <w:rsid w:val="00F109CF"/>
    <w:rsid w:val="00F10D1C"/>
    <w:rsid w:val="00F110AF"/>
    <w:rsid w:val="00F127FB"/>
    <w:rsid w:val="00F1360C"/>
    <w:rsid w:val="00F13A21"/>
    <w:rsid w:val="00F13C14"/>
    <w:rsid w:val="00F140EC"/>
    <w:rsid w:val="00F143E5"/>
    <w:rsid w:val="00F14D6C"/>
    <w:rsid w:val="00F155A9"/>
    <w:rsid w:val="00F1594D"/>
    <w:rsid w:val="00F15969"/>
    <w:rsid w:val="00F16D4F"/>
    <w:rsid w:val="00F17325"/>
    <w:rsid w:val="00F179A2"/>
    <w:rsid w:val="00F2002C"/>
    <w:rsid w:val="00F20048"/>
    <w:rsid w:val="00F20243"/>
    <w:rsid w:val="00F21CCB"/>
    <w:rsid w:val="00F220A2"/>
    <w:rsid w:val="00F224CE"/>
    <w:rsid w:val="00F228E3"/>
    <w:rsid w:val="00F22DB3"/>
    <w:rsid w:val="00F2355A"/>
    <w:rsid w:val="00F23C01"/>
    <w:rsid w:val="00F24403"/>
    <w:rsid w:val="00F2531C"/>
    <w:rsid w:val="00F2565E"/>
    <w:rsid w:val="00F25810"/>
    <w:rsid w:val="00F26000"/>
    <w:rsid w:val="00F26249"/>
    <w:rsid w:val="00F26F69"/>
    <w:rsid w:val="00F2769F"/>
    <w:rsid w:val="00F276FD"/>
    <w:rsid w:val="00F2776A"/>
    <w:rsid w:val="00F2790F"/>
    <w:rsid w:val="00F27A6B"/>
    <w:rsid w:val="00F31152"/>
    <w:rsid w:val="00F313B5"/>
    <w:rsid w:val="00F31F31"/>
    <w:rsid w:val="00F31FA0"/>
    <w:rsid w:val="00F335AB"/>
    <w:rsid w:val="00F3384B"/>
    <w:rsid w:val="00F338DD"/>
    <w:rsid w:val="00F35098"/>
    <w:rsid w:val="00F36219"/>
    <w:rsid w:val="00F36261"/>
    <w:rsid w:val="00F36366"/>
    <w:rsid w:val="00F378D6"/>
    <w:rsid w:val="00F37A29"/>
    <w:rsid w:val="00F40387"/>
    <w:rsid w:val="00F4054A"/>
    <w:rsid w:val="00F408F0"/>
    <w:rsid w:val="00F45594"/>
    <w:rsid w:val="00F46665"/>
    <w:rsid w:val="00F467A8"/>
    <w:rsid w:val="00F469B1"/>
    <w:rsid w:val="00F46A42"/>
    <w:rsid w:val="00F46F80"/>
    <w:rsid w:val="00F476A0"/>
    <w:rsid w:val="00F47726"/>
    <w:rsid w:val="00F47F88"/>
    <w:rsid w:val="00F5044D"/>
    <w:rsid w:val="00F50CB5"/>
    <w:rsid w:val="00F5274E"/>
    <w:rsid w:val="00F53E3E"/>
    <w:rsid w:val="00F53EF7"/>
    <w:rsid w:val="00F542DE"/>
    <w:rsid w:val="00F543A3"/>
    <w:rsid w:val="00F557E8"/>
    <w:rsid w:val="00F574EF"/>
    <w:rsid w:val="00F6052D"/>
    <w:rsid w:val="00F60B04"/>
    <w:rsid w:val="00F60C3F"/>
    <w:rsid w:val="00F61C46"/>
    <w:rsid w:val="00F61D78"/>
    <w:rsid w:val="00F63C9A"/>
    <w:rsid w:val="00F65151"/>
    <w:rsid w:val="00F65572"/>
    <w:rsid w:val="00F661D9"/>
    <w:rsid w:val="00F6659D"/>
    <w:rsid w:val="00F665BF"/>
    <w:rsid w:val="00F666D7"/>
    <w:rsid w:val="00F66B26"/>
    <w:rsid w:val="00F67B5D"/>
    <w:rsid w:val="00F70967"/>
    <w:rsid w:val="00F70F51"/>
    <w:rsid w:val="00F71EB3"/>
    <w:rsid w:val="00F71FA2"/>
    <w:rsid w:val="00F72B49"/>
    <w:rsid w:val="00F7359D"/>
    <w:rsid w:val="00F73918"/>
    <w:rsid w:val="00F74FED"/>
    <w:rsid w:val="00F76A12"/>
    <w:rsid w:val="00F773BE"/>
    <w:rsid w:val="00F7749B"/>
    <w:rsid w:val="00F775FB"/>
    <w:rsid w:val="00F77672"/>
    <w:rsid w:val="00F80312"/>
    <w:rsid w:val="00F80884"/>
    <w:rsid w:val="00F80B9F"/>
    <w:rsid w:val="00F80E24"/>
    <w:rsid w:val="00F81594"/>
    <w:rsid w:val="00F820B2"/>
    <w:rsid w:val="00F820EA"/>
    <w:rsid w:val="00F82EF4"/>
    <w:rsid w:val="00F8354F"/>
    <w:rsid w:val="00F83E17"/>
    <w:rsid w:val="00F842A1"/>
    <w:rsid w:val="00F85461"/>
    <w:rsid w:val="00F86A07"/>
    <w:rsid w:val="00F86AAB"/>
    <w:rsid w:val="00F86E29"/>
    <w:rsid w:val="00F87597"/>
    <w:rsid w:val="00F87695"/>
    <w:rsid w:val="00F8779D"/>
    <w:rsid w:val="00F87CBC"/>
    <w:rsid w:val="00F9086A"/>
    <w:rsid w:val="00F9128D"/>
    <w:rsid w:val="00F91D42"/>
    <w:rsid w:val="00F94C24"/>
    <w:rsid w:val="00F94DAF"/>
    <w:rsid w:val="00F959D0"/>
    <w:rsid w:val="00F97228"/>
    <w:rsid w:val="00FA0C13"/>
    <w:rsid w:val="00FA0D55"/>
    <w:rsid w:val="00FA0FE8"/>
    <w:rsid w:val="00FA1528"/>
    <w:rsid w:val="00FA1E3A"/>
    <w:rsid w:val="00FA1EAC"/>
    <w:rsid w:val="00FA2A9F"/>
    <w:rsid w:val="00FA2E16"/>
    <w:rsid w:val="00FA2F69"/>
    <w:rsid w:val="00FA3CC8"/>
    <w:rsid w:val="00FA41A2"/>
    <w:rsid w:val="00FA41BD"/>
    <w:rsid w:val="00FA5366"/>
    <w:rsid w:val="00FA59C3"/>
    <w:rsid w:val="00FA5A97"/>
    <w:rsid w:val="00FA5B3F"/>
    <w:rsid w:val="00FA62B0"/>
    <w:rsid w:val="00FA689E"/>
    <w:rsid w:val="00FA6A99"/>
    <w:rsid w:val="00FA7FFB"/>
    <w:rsid w:val="00FB1829"/>
    <w:rsid w:val="00FB2047"/>
    <w:rsid w:val="00FB364E"/>
    <w:rsid w:val="00FB4727"/>
    <w:rsid w:val="00FB4B8B"/>
    <w:rsid w:val="00FB6178"/>
    <w:rsid w:val="00FB6C46"/>
    <w:rsid w:val="00FB6DDE"/>
    <w:rsid w:val="00FC00B7"/>
    <w:rsid w:val="00FC0851"/>
    <w:rsid w:val="00FC0935"/>
    <w:rsid w:val="00FC0AD0"/>
    <w:rsid w:val="00FC1AA1"/>
    <w:rsid w:val="00FC21C3"/>
    <w:rsid w:val="00FC2222"/>
    <w:rsid w:val="00FC45EE"/>
    <w:rsid w:val="00FC573E"/>
    <w:rsid w:val="00FC6A93"/>
    <w:rsid w:val="00FC78CF"/>
    <w:rsid w:val="00FD0438"/>
    <w:rsid w:val="00FD17BA"/>
    <w:rsid w:val="00FD24BE"/>
    <w:rsid w:val="00FD2878"/>
    <w:rsid w:val="00FD2D27"/>
    <w:rsid w:val="00FD3CAD"/>
    <w:rsid w:val="00FD3F56"/>
    <w:rsid w:val="00FD4724"/>
    <w:rsid w:val="00FD5CCA"/>
    <w:rsid w:val="00FD5F85"/>
    <w:rsid w:val="00FD7002"/>
    <w:rsid w:val="00FD709C"/>
    <w:rsid w:val="00FD71E1"/>
    <w:rsid w:val="00FD7738"/>
    <w:rsid w:val="00FE04EE"/>
    <w:rsid w:val="00FE0934"/>
    <w:rsid w:val="00FE0AC7"/>
    <w:rsid w:val="00FE0CAE"/>
    <w:rsid w:val="00FE1EAB"/>
    <w:rsid w:val="00FE213B"/>
    <w:rsid w:val="00FE2ABE"/>
    <w:rsid w:val="00FE357A"/>
    <w:rsid w:val="00FE4014"/>
    <w:rsid w:val="00FE4AE7"/>
    <w:rsid w:val="00FE4BD5"/>
    <w:rsid w:val="00FE5C78"/>
    <w:rsid w:val="00FE68C1"/>
    <w:rsid w:val="00FE7799"/>
    <w:rsid w:val="00FE7B34"/>
    <w:rsid w:val="00FF016F"/>
    <w:rsid w:val="00FF1717"/>
    <w:rsid w:val="00FF18AC"/>
    <w:rsid w:val="00FF1BF8"/>
    <w:rsid w:val="00FF1C30"/>
    <w:rsid w:val="00FF2997"/>
    <w:rsid w:val="00FF3306"/>
    <w:rsid w:val="00FF4514"/>
    <w:rsid w:val="00FF4747"/>
    <w:rsid w:val="00FF4C35"/>
    <w:rsid w:val="010A7CC6"/>
    <w:rsid w:val="010FCA4B"/>
    <w:rsid w:val="014E19AC"/>
    <w:rsid w:val="019EF3D5"/>
    <w:rsid w:val="01F028B8"/>
    <w:rsid w:val="0208D886"/>
    <w:rsid w:val="0242C022"/>
    <w:rsid w:val="027270BE"/>
    <w:rsid w:val="02FB086E"/>
    <w:rsid w:val="030DA8FE"/>
    <w:rsid w:val="032A260B"/>
    <w:rsid w:val="036C7EB9"/>
    <w:rsid w:val="03A65709"/>
    <w:rsid w:val="03D8D983"/>
    <w:rsid w:val="0439FE9E"/>
    <w:rsid w:val="0452E3CB"/>
    <w:rsid w:val="051549EE"/>
    <w:rsid w:val="052A5B39"/>
    <w:rsid w:val="05465F37"/>
    <w:rsid w:val="05521E65"/>
    <w:rsid w:val="05943DAC"/>
    <w:rsid w:val="05B8ED86"/>
    <w:rsid w:val="05CD8E54"/>
    <w:rsid w:val="061FACC0"/>
    <w:rsid w:val="064E4FD4"/>
    <w:rsid w:val="064F3A87"/>
    <w:rsid w:val="065FDCE2"/>
    <w:rsid w:val="06FFAE16"/>
    <w:rsid w:val="07191717"/>
    <w:rsid w:val="072654DA"/>
    <w:rsid w:val="07FFF405"/>
    <w:rsid w:val="08054E55"/>
    <w:rsid w:val="0847975E"/>
    <w:rsid w:val="086489DF"/>
    <w:rsid w:val="08879FA2"/>
    <w:rsid w:val="0978F513"/>
    <w:rsid w:val="09A59922"/>
    <w:rsid w:val="0A3D16DA"/>
    <w:rsid w:val="0A4C85BE"/>
    <w:rsid w:val="0A7583C1"/>
    <w:rsid w:val="0AB09241"/>
    <w:rsid w:val="0AC9ACD0"/>
    <w:rsid w:val="0AE9D529"/>
    <w:rsid w:val="0B124AEE"/>
    <w:rsid w:val="0B178537"/>
    <w:rsid w:val="0B24A1B2"/>
    <w:rsid w:val="0B5DA69E"/>
    <w:rsid w:val="0B7E39BC"/>
    <w:rsid w:val="0B973DF4"/>
    <w:rsid w:val="0B9C1AF3"/>
    <w:rsid w:val="0BACA9C9"/>
    <w:rsid w:val="0BE5A1F3"/>
    <w:rsid w:val="0C466B96"/>
    <w:rsid w:val="0C88308E"/>
    <w:rsid w:val="0CD35853"/>
    <w:rsid w:val="0D04AB8A"/>
    <w:rsid w:val="0D342938"/>
    <w:rsid w:val="0D408CA4"/>
    <w:rsid w:val="0D85E202"/>
    <w:rsid w:val="0D87AEA2"/>
    <w:rsid w:val="0DE85377"/>
    <w:rsid w:val="0DED9B25"/>
    <w:rsid w:val="0E28930A"/>
    <w:rsid w:val="0E7123BC"/>
    <w:rsid w:val="0EADFF49"/>
    <w:rsid w:val="0EDB299C"/>
    <w:rsid w:val="0EF09B84"/>
    <w:rsid w:val="0F04952A"/>
    <w:rsid w:val="0F62D57D"/>
    <w:rsid w:val="0FEA9A96"/>
    <w:rsid w:val="1019A025"/>
    <w:rsid w:val="101BE529"/>
    <w:rsid w:val="1032A21E"/>
    <w:rsid w:val="10C00382"/>
    <w:rsid w:val="10C47E16"/>
    <w:rsid w:val="10F76C32"/>
    <w:rsid w:val="11167034"/>
    <w:rsid w:val="11337436"/>
    <w:rsid w:val="116A0016"/>
    <w:rsid w:val="1171CC73"/>
    <w:rsid w:val="119D0F5B"/>
    <w:rsid w:val="11D418D4"/>
    <w:rsid w:val="11E0DFC7"/>
    <w:rsid w:val="124C7C63"/>
    <w:rsid w:val="1253FF52"/>
    <w:rsid w:val="126C6072"/>
    <w:rsid w:val="12B50C44"/>
    <w:rsid w:val="12C0BE88"/>
    <w:rsid w:val="12EE4CF2"/>
    <w:rsid w:val="12F54A99"/>
    <w:rsid w:val="12F8044E"/>
    <w:rsid w:val="137B9F6B"/>
    <w:rsid w:val="1432EFF9"/>
    <w:rsid w:val="14391311"/>
    <w:rsid w:val="145236C0"/>
    <w:rsid w:val="14B9B356"/>
    <w:rsid w:val="14F397D6"/>
    <w:rsid w:val="15169E51"/>
    <w:rsid w:val="15BAD22F"/>
    <w:rsid w:val="15FB041F"/>
    <w:rsid w:val="1609DFF7"/>
    <w:rsid w:val="1654B58D"/>
    <w:rsid w:val="16605614"/>
    <w:rsid w:val="166BB4E9"/>
    <w:rsid w:val="168346AD"/>
    <w:rsid w:val="17255F42"/>
    <w:rsid w:val="1742C561"/>
    <w:rsid w:val="177D040C"/>
    <w:rsid w:val="1784F67A"/>
    <w:rsid w:val="17BEBD6C"/>
    <w:rsid w:val="1849F461"/>
    <w:rsid w:val="18808AAE"/>
    <w:rsid w:val="188E5F7B"/>
    <w:rsid w:val="18A1BC59"/>
    <w:rsid w:val="18BDD630"/>
    <w:rsid w:val="18FACE59"/>
    <w:rsid w:val="1949A05E"/>
    <w:rsid w:val="19DE079E"/>
    <w:rsid w:val="1A36D218"/>
    <w:rsid w:val="1A38FD1E"/>
    <w:rsid w:val="1A969EBA"/>
    <w:rsid w:val="1A9CA944"/>
    <w:rsid w:val="1AE5B4E6"/>
    <w:rsid w:val="1B22D933"/>
    <w:rsid w:val="1B3816A0"/>
    <w:rsid w:val="1B9DA671"/>
    <w:rsid w:val="1B9DD942"/>
    <w:rsid w:val="1BC546DE"/>
    <w:rsid w:val="1C042C12"/>
    <w:rsid w:val="1C0B28AA"/>
    <w:rsid w:val="1C147B47"/>
    <w:rsid w:val="1C5202A7"/>
    <w:rsid w:val="1C53DDB3"/>
    <w:rsid w:val="1C81C224"/>
    <w:rsid w:val="1CF2F3F2"/>
    <w:rsid w:val="1D447B16"/>
    <w:rsid w:val="1D50AF3D"/>
    <w:rsid w:val="1D565A5D"/>
    <w:rsid w:val="1D90CB76"/>
    <w:rsid w:val="1D9C7DD5"/>
    <w:rsid w:val="1DB50598"/>
    <w:rsid w:val="1DCE3F7C"/>
    <w:rsid w:val="1E6DC7FB"/>
    <w:rsid w:val="1E7627AC"/>
    <w:rsid w:val="1E7D1AF5"/>
    <w:rsid w:val="1E97B62F"/>
    <w:rsid w:val="1EB5F8BE"/>
    <w:rsid w:val="1EE84B56"/>
    <w:rsid w:val="1F1327AB"/>
    <w:rsid w:val="1FBF57BF"/>
    <w:rsid w:val="1FC490E6"/>
    <w:rsid w:val="1FD3E377"/>
    <w:rsid w:val="2019D39D"/>
    <w:rsid w:val="2034F204"/>
    <w:rsid w:val="209ED433"/>
    <w:rsid w:val="212E84AD"/>
    <w:rsid w:val="21E67DDE"/>
    <w:rsid w:val="22E195E4"/>
    <w:rsid w:val="22E78602"/>
    <w:rsid w:val="23091E21"/>
    <w:rsid w:val="233B536A"/>
    <w:rsid w:val="23400E54"/>
    <w:rsid w:val="23E8ACD4"/>
    <w:rsid w:val="240A6AB2"/>
    <w:rsid w:val="241891AB"/>
    <w:rsid w:val="24562420"/>
    <w:rsid w:val="24673340"/>
    <w:rsid w:val="248A19AB"/>
    <w:rsid w:val="24953613"/>
    <w:rsid w:val="25012FC5"/>
    <w:rsid w:val="250C1980"/>
    <w:rsid w:val="259791BD"/>
    <w:rsid w:val="25A37C75"/>
    <w:rsid w:val="25AA639A"/>
    <w:rsid w:val="25ECCBBE"/>
    <w:rsid w:val="2635829B"/>
    <w:rsid w:val="2639CC9F"/>
    <w:rsid w:val="268B7C27"/>
    <w:rsid w:val="26D47BA2"/>
    <w:rsid w:val="26FAA539"/>
    <w:rsid w:val="26FD5B5C"/>
    <w:rsid w:val="2789A64E"/>
    <w:rsid w:val="27A1AF8F"/>
    <w:rsid w:val="27C9327F"/>
    <w:rsid w:val="27EA6D75"/>
    <w:rsid w:val="28200366"/>
    <w:rsid w:val="28360B40"/>
    <w:rsid w:val="2880DDC4"/>
    <w:rsid w:val="2889CE6F"/>
    <w:rsid w:val="28A110F6"/>
    <w:rsid w:val="28DB794C"/>
    <w:rsid w:val="29B9F567"/>
    <w:rsid w:val="29C16F8C"/>
    <w:rsid w:val="29CCC482"/>
    <w:rsid w:val="29DC2956"/>
    <w:rsid w:val="2A0A7B32"/>
    <w:rsid w:val="2A33A48D"/>
    <w:rsid w:val="2A77D132"/>
    <w:rsid w:val="2AAB711D"/>
    <w:rsid w:val="2ACF22D1"/>
    <w:rsid w:val="2B23407D"/>
    <w:rsid w:val="2BB36107"/>
    <w:rsid w:val="2BD71793"/>
    <w:rsid w:val="2BFF6720"/>
    <w:rsid w:val="2C81C253"/>
    <w:rsid w:val="2C9538C6"/>
    <w:rsid w:val="2C968BD3"/>
    <w:rsid w:val="2C9C9B38"/>
    <w:rsid w:val="2CDEBD78"/>
    <w:rsid w:val="2CEB9744"/>
    <w:rsid w:val="2CED382F"/>
    <w:rsid w:val="2CF7770C"/>
    <w:rsid w:val="2D637148"/>
    <w:rsid w:val="2D77CDD7"/>
    <w:rsid w:val="2D9BBD69"/>
    <w:rsid w:val="2DB82516"/>
    <w:rsid w:val="2DBD9E91"/>
    <w:rsid w:val="2E1F6B61"/>
    <w:rsid w:val="2E2255C2"/>
    <w:rsid w:val="2E563BF6"/>
    <w:rsid w:val="2E87CD85"/>
    <w:rsid w:val="2EAF538E"/>
    <w:rsid w:val="2EF06AD1"/>
    <w:rsid w:val="2F129638"/>
    <w:rsid w:val="2F2B7B84"/>
    <w:rsid w:val="2F357045"/>
    <w:rsid w:val="2F36F320"/>
    <w:rsid w:val="2F3E10EE"/>
    <w:rsid w:val="2F6CE68D"/>
    <w:rsid w:val="2F7C33B8"/>
    <w:rsid w:val="2FA63C5A"/>
    <w:rsid w:val="2FAB5A8D"/>
    <w:rsid w:val="2FB48851"/>
    <w:rsid w:val="2FD33348"/>
    <w:rsid w:val="2FF9D3CE"/>
    <w:rsid w:val="303332FA"/>
    <w:rsid w:val="306198A6"/>
    <w:rsid w:val="30E6EA4D"/>
    <w:rsid w:val="30ED7AC3"/>
    <w:rsid w:val="30F8E84B"/>
    <w:rsid w:val="315A8A3B"/>
    <w:rsid w:val="3160F922"/>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4D8CBC5"/>
    <w:rsid w:val="350B9AD6"/>
    <w:rsid w:val="3537A62F"/>
    <w:rsid w:val="356AE102"/>
    <w:rsid w:val="35969E20"/>
    <w:rsid w:val="35E81067"/>
    <w:rsid w:val="35FDF731"/>
    <w:rsid w:val="360FFD4B"/>
    <w:rsid w:val="362595CB"/>
    <w:rsid w:val="366C9F18"/>
    <w:rsid w:val="367492B5"/>
    <w:rsid w:val="36908D32"/>
    <w:rsid w:val="36D41CD5"/>
    <w:rsid w:val="372E7F43"/>
    <w:rsid w:val="372FF351"/>
    <w:rsid w:val="378C5E35"/>
    <w:rsid w:val="3793D119"/>
    <w:rsid w:val="37DB3738"/>
    <w:rsid w:val="38519B5F"/>
    <w:rsid w:val="38A93D9B"/>
    <w:rsid w:val="3900DDA9"/>
    <w:rsid w:val="3985E170"/>
    <w:rsid w:val="398704BB"/>
    <w:rsid w:val="39B2C91A"/>
    <w:rsid w:val="39CA8A38"/>
    <w:rsid w:val="39DE8DB4"/>
    <w:rsid w:val="3A29B5B8"/>
    <w:rsid w:val="3A3ED0FC"/>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EEED036"/>
    <w:rsid w:val="3F1EFB0D"/>
    <w:rsid w:val="3F3F5E80"/>
    <w:rsid w:val="3F78D70B"/>
    <w:rsid w:val="3FF7A46E"/>
    <w:rsid w:val="3FF85727"/>
    <w:rsid w:val="407B4E21"/>
    <w:rsid w:val="40952F34"/>
    <w:rsid w:val="40A5CE62"/>
    <w:rsid w:val="40ABD873"/>
    <w:rsid w:val="4109D30F"/>
    <w:rsid w:val="4115E704"/>
    <w:rsid w:val="4136ED2F"/>
    <w:rsid w:val="41415EDD"/>
    <w:rsid w:val="4183DD45"/>
    <w:rsid w:val="41D3F45D"/>
    <w:rsid w:val="425F40B8"/>
    <w:rsid w:val="4296C7A6"/>
    <w:rsid w:val="42CE0B61"/>
    <w:rsid w:val="42CF20DA"/>
    <w:rsid w:val="42F97EF6"/>
    <w:rsid w:val="431550C0"/>
    <w:rsid w:val="4333D48D"/>
    <w:rsid w:val="4352B692"/>
    <w:rsid w:val="437A4A96"/>
    <w:rsid w:val="4393FAFE"/>
    <w:rsid w:val="43B1B5E7"/>
    <w:rsid w:val="4444FC1D"/>
    <w:rsid w:val="4497A272"/>
    <w:rsid w:val="44B67360"/>
    <w:rsid w:val="44C7A841"/>
    <w:rsid w:val="45995582"/>
    <w:rsid w:val="45B36D2F"/>
    <w:rsid w:val="46350606"/>
    <w:rsid w:val="46760C0A"/>
    <w:rsid w:val="46AADA6C"/>
    <w:rsid w:val="46D7001D"/>
    <w:rsid w:val="46E43587"/>
    <w:rsid w:val="46E4E497"/>
    <w:rsid w:val="47151E93"/>
    <w:rsid w:val="475D0396"/>
    <w:rsid w:val="477DF221"/>
    <w:rsid w:val="47849B55"/>
    <w:rsid w:val="47927DE5"/>
    <w:rsid w:val="4830CD5E"/>
    <w:rsid w:val="483A78AB"/>
    <w:rsid w:val="48848F92"/>
    <w:rsid w:val="48B18257"/>
    <w:rsid w:val="48FAE0CD"/>
    <w:rsid w:val="496EA999"/>
    <w:rsid w:val="4986219D"/>
    <w:rsid w:val="499E7984"/>
    <w:rsid w:val="49A8A869"/>
    <w:rsid w:val="49D8054F"/>
    <w:rsid w:val="4A1505B7"/>
    <w:rsid w:val="4A311C54"/>
    <w:rsid w:val="4A5C6D3D"/>
    <w:rsid w:val="4A80BE9D"/>
    <w:rsid w:val="4A82DCE9"/>
    <w:rsid w:val="4A940CE0"/>
    <w:rsid w:val="4AEBC75D"/>
    <w:rsid w:val="4B66A09E"/>
    <w:rsid w:val="4B7CED39"/>
    <w:rsid w:val="4BFA15B8"/>
    <w:rsid w:val="4C2F2C77"/>
    <w:rsid w:val="4CB4C0A4"/>
    <w:rsid w:val="4D03EEAA"/>
    <w:rsid w:val="4D75BB2B"/>
    <w:rsid w:val="4D79CDB4"/>
    <w:rsid w:val="4D79E5AA"/>
    <w:rsid w:val="4D85BA94"/>
    <w:rsid w:val="4D88715E"/>
    <w:rsid w:val="4D9AC596"/>
    <w:rsid w:val="4DB463A5"/>
    <w:rsid w:val="4DC22CF0"/>
    <w:rsid w:val="4DF5ED8B"/>
    <w:rsid w:val="4E312FD4"/>
    <w:rsid w:val="4E4DC333"/>
    <w:rsid w:val="4E512B15"/>
    <w:rsid w:val="4F182568"/>
    <w:rsid w:val="4F3B4CCB"/>
    <w:rsid w:val="4F63F877"/>
    <w:rsid w:val="4FAC2D44"/>
    <w:rsid w:val="50012188"/>
    <w:rsid w:val="5014D535"/>
    <w:rsid w:val="50263C9E"/>
    <w:rsid w:val="50489848"/>
    <w:rsid w:val="50BC943C"/>
    <w:rsid w:val="50E3FFE4"/>
    <w:rsid w:val="513C91CE"/>
    <w:rsid w:val="513EE99F"/>
    <w:rsid w:val="51A04E62"/>
    <w:rsid w:val="51A18F8D"/>
    <w:rsid w:val="51D108AA"/>
    <w:rsid w:val="51E97B49"/>
    <w:rsid w:val="521C35A2"/>
    <w:rsid w:val="525C2B15"/>
    <w:rsid w:val="5268A76A"/>
    <w:rsid w:val="52CAE9A4"/>
    <w:rsid w:val="52D449B6"/>
    <w:rsid w:val="52E2F4B0"/>
    <w:rsid w:val="52F486EF"/>
    <w:rsid w:val="530E789A"/>
    <w:rsid w:val="532EBE88"/>
    <w:rsid w:val="5355CD53"/>
    <w:rsid w:val="5362A462"/>
    <w:rsid w:val="53726F97"/>
    <w:rsid w:val="53798A9D"/>
    <w:rsid w:val="53A9557C"/>
    <w:rsid w:val="53EC214F"/>
    <w:rsid w:val="53F2D2EF"/>
    <w:rsid w:val="54049FA5"/>
    <w:rsid w:val="542E7A45"/>
    <w:rsid w:val="547B7CC4"/>
    <w:rsid w:val="548E5464"/>
    <w:rsid w:val="54B39731"/>
    <w:rsid w:val="54D6B012"/>
    <w:rsid w:val="54E3FA7F"/>
    <w:rsid w:val="55AEA3D6"/>
    <w:rsid w:val="56060579"/>
    <w:rsid w:val="56077C5C"/>
    <w:rsid w:val="561C3ABB"/>
    <w:rsid w:val="565257E3"/>
    <w:rsid w:val="56C9F997"/>
    <w:rsid w:val="5774C69B"/>
    <w:rsid w:val="5790ED01"/>
    <w:rsid w:val="57A7742A"/>
    <w:rsid w:val="57F8D7A4"/>
    <w:rsid w:val="58525FA3"/>
    <w:rsid w:val="58DD6D9D"/>
    <w:rsid w:val="58EC67C6"/>
    <w:rsid w:val="58F653A9"/>
    <w:rsid w:val="59229662"/>
    <w:rsid w:val="5961C41A"/>
    <w:rsid w:val="59D55CDE"/>
    <w:rsid w:val="5A285CAC"/>
    <w:rsid w:val="5A2D35B5"/>
    <w:rsid w:val="5A6F4BE8"/>
    <w:rsid w:val="5A7BDD47"/>
    <w:rsid w:val="5ABD0689"/>
    <w:rsid w:val="5ACB22FD"/>
    <w:rsid w:val="5AE50503"/>
    <w:rsid w:val="5B13CF84"/>
    <w:rsid w:val="5B3E6EDD"/>
    <w:rsid w:val="5B427C74"/>
    <w:rsid w:val="5B51EFA6"/>
    <w:rsid w:val="5B58952D"/>
    <w:rsid w:val="5BB358C4"/>
    <w:rsid w:val="5D3ED4B0"/>
    <w:rsid w:val="5D70D567"/>
    <w:rsid w:val="5D8CB3BD"/>
    <w:rsid w:val="5D9114FF"/>
    <w:rsid w:val="5DC9127A"/>
    <w:rsid w:val="5DD03B2D"/>
    <w:rsid w:val="5E90CB93"/>
    <w:rsid w:val="5EAC3847"/>
    <w:rsid w:val="5EC0DF65"/>
    <w:rsid w:val="5EFB8075"/>
    <w:rsid w:val="5F2E8610"/>
    <w:rsid w:val="60561CD2"/>
    <w:rsid w:val="60E84CB1"/>
    <w:rsid w:val="611FA55B"/>
    <w:rsid w:val="6124A043"/>
    <w:rsid w:val="61509D7D"/>
    <w:rsid w:val="61E1923A"/>
    <w:rsid w:val="62255270"/>
    <w:rsid w:val="62391BAB"/>
    <w:rsid w:val="624479AE"/>
    <w:rsid w:val="625A8C50"/>
    <w:rsid w:val="62711114"/>
    <w:rsid w:val="629391C5"/>
    <w:rsid w:val="62A40DB0"/>
    <w:rsid w:val="62BAC0F0"/>
    <w:rsid w:val="62BB4ED4"/>
    <w:rsid w:val="62C8B09B"/>
    <w:rsid w:val="62E2BBB0"/>
    <w:rsid w:val="631B9218"/>
    <w:rsid w:val="6322731D"/>
    <w:rsid w:val="63684195"/>
    <w:rsid w:val="637D5FE3"/>
    <w:rsid w:val="63A7EE8A"/>
    <w:rsid w:val="64168988"/>
    <w:rsid w:val="6489F90C"/>
    <w:rsid w:val="64A9DB31"/>
    <w:rsid w:val="6521F0A2"/>
    <w:rsid w:val="653BE88B"/>
    <w:rsid w:val="655D994B"/>
    <w:rsid w:val="658D1AF6"/>
    <w:rsid w:val="65B3F49A"/>
    <w:rsid w:val="662422CF"/>
    <w:rsid w:val="6672C666"/>
    <w:rsid w:val="66AACCF0"/>
    <w:rsid w:val="66BF6C77"/>
    <w:rsid w:val="67BA847D"/>
    <w:rsid w:val="67C6ECB8"/>
    <w:rsid w:val="67F01C2D"/>
    <w:rsid w:val="67F2ADA4"/>
    <w:rsid w:val="6800AA83"/>
    <w:rsid w:val="6808BFA6"/>
    <w:rsid w:val="685439D2"/>
    <w:rsid w:val="68DEA8FD"/>
    <w:rsid w:val="692C714B"/>
    <w:rsid w:val="698AAE1D"/>
    <w:rsid w:val="6A062EB3"/>
    <w:rsid w:val="6A709641"/>
    <w:rsid w:val="6A718141"/>
    <w:rsid w:val="6B2AA723"/>
    <w:rsid w:val="6B386B55"/>
    <w:rsid w:val="6B46AB81"/>
    <w:rsid w:val="6B4ED12B"/>
    <w:rsid w:val="6B921D60"/>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7481A2"/>
    <w:rsid w:val="7182C02E"/>
    <w:rsid w:val="719494F0"/>
    <w:rsid w:val="7194C96D"/>
    <w:rsid w:val="719D0F66"/>
    <w:rsid w:val="71B84CA7"/>
    <w:rsid w:val="71E1DF17"/>
    <w:rsid w:val="72058FDF"/>
    <w:rsid w:val="7216FEBB"/>
    <w:rsid w:val="72445B23"/>
    <w:rsid w:val="7255EACD"/>
    <w:rsid w:val="725C66DC"/>
    <w:rsid w:val="72B21A12"/>
    <w:rsid w:val="72CD0E36"/>
    <w:rsid w:val="7338E036"/>
    <w:rsid w:val="73572B80"/>
    <w:rsid w:val="73D7AB2B"/>
    <w:rsid w:val="73DD03D3"/>
    <w:rsid w:val="74112B1A"/>
    <w:rsid w:val="741B6F10"/>
    <w:rsid w:val="7483A8D5"/>
    <w:rsid w:val="74B09A9D"/>
    <w:rsid w:val="754BECD7"/>
    <w:rsid w:val="760C6DD2"/>
    <w:rsid w:val="7654741B"/>
    <w:rsid w:val="7671C507"/>
    <w:rsid w:val="76CE37AA"/>
    <w:rsid w:val="76EE8CD1"/>
    <w:rsid w:val="76FBC601"/>
    <w:rsid w:val="7725A343"/>
    <w:rsid w:val="773FB210"/>
    <w:rsid w:val="781681EB"/>
    <w:rsid w:val="78706483"/>
    <w:rsid w:val="78CA2F6E"/>
    <w:rsid w:val="7902AF34"/>
    <w:rsid w:val="798C14DD"/>
    <w:rsid w:val="7993A24C"/>
    <w:rsid w:val="799852CD"/>
    <w:rsid w:val="79BDE531"/>
    <w:rsid w:val="79DC341E"/>
    <w:rsid w:val="7AB42A65"/>
    <w:rsid w:val="7AC2A2B5"/>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 w:val="7FF29F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9AE11FF4-FFDD-4080-8E37-C2695284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1FE6"/>
    <w:rPr>
      <w:rFonts w:ascii="Arial" w:hAnsi="Arial"/>
      <w:color w:val="000000" w:themeColor="text1"/>
    </w:rPr>
  </w:style>
  <w:style w:type="paragraph" w:styleId="Heading1">
    <w:name w:val="heading 1"/>
    <w:next w:val="Normal"/>
    <w:link w:val="Heading1Char"/>
    <w:uiPriority w:val="9"/>
    <w:qFormat/>
    <w:rsid w:val="002A1FE6"/>
    <w:pPr>
      <w:keepNext/>
      <w:keepLines/>
      <w:spacing w:before="600" w:after="240"/>
      <w:outlineLvl w:val="0"/>
    </w:pPr>
    <w:rPr>
      <w:rFonts w:ascii="Arial" w:eastAsiaTheme="majorEastAsia" w:hAnsi="Arial" w:cs="Arial"/>
      <w:b/>
      <w:bCs/>
      <w:color w:val="358189"/>
      <w:sz w:val="32"/>
      <w:szCs w:val="48"/>
    </w:rPr>
  </w:style>
  <w:style w:type="paragraph" w:styleId="Heading2">
    <w:name w:val="heading 2"/>
    <w:basedOn w:val="Heading1"/>
    <w:next w:val="Normal"/>
    <w:link w:val="Heading2Char"/>
    <w:uiPriority w:val="9"/>
    <w:unhideWhenUsed/>
    <w:qFormat/>
    <w:rsid w:val="00D14FE3"/>
    <w:pPr>
      <w:numPr>
        <w:ilvl w:val="1"/>
      </w:numPr>
      <w:spacing w:before="240"/>
      <w:outlineLvl w:val="1"/>
    </w:pPr>
    <w:rPr>
      <w:b w:val="0"/>
      <w:bCs w:val="0"/>
      <w:sz w:val="28"/>
      <w:szCs w:val="32"/>
    </w:rPr>
  </w:style>
  <w:style w:type="paragraph" w:styleId="Heading3">
    <w:name w:val="heading 3"/>
    <w:basedOn w:val="Normal"/>
    <w:next w:val="Normal"/>
    <w:link w:val="Heading3Char"/>
    <w:uiPriority w:val="9"/>
    <w:unhideWhenUsed/>
    <w:qFormat/>
    <w:rsid w:val="009D60FE"/>
    <w:pPr>
      <w:keepNext/>
      <w:keepLines/>
      <w:numPr>
        <w:ilvl w:val="2"/>
        <w:numId w:val="3"/>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A762BA"/>
    <w:rPr>
      <w:rFonts w:ascii="Arial" w:eastAsiaTheme="majorEastAsia" w:hAnsi="Arial" w:cs="Arial"/>
      <w:b/>
      <w:bCs/>
      <w:color w:val="358189"/>
      <w:sz w:val="32"/>
      <w:szCs w:val="48"/>
    </w:rPr>
  </w:style>
  <w:style w:type="character" w:customStyle="1" w:styleId="Heading2Char">
    <w:name w:val="Heading 2 Char"/>
    <w:basedOn w:val="DefaultParagraphFont"/>
    <w:link w:val="Heading2"/>
    <w:uiPriority w:val="9"/>
    <w:rsid w:val="00D14FE3"/>
    <w:rPr>
      <w:rFonts w:ascii="Arial" w:eastAsiaTheme="majorEastAsia" w:hAnsi="Arial" w:cs="Arial"/>
      <w:color w:val="358189"/>
      <w:sz w:val="28"/>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7E2F4E"/>
    <w:pPr>
      <w:pBdr>
        <w:top w:val="single" w:sz="12" w:space="1" w:color="28B2BB" w:themeColor="accent1"/>
      </w:pBdr>
      <w:tabs>
        <w:tab w:val="left" w:pos="709"/>
        <w:tab w:val="right" w:leader="dot" w:pos="9016"/>
      </w:tabs>
      <w:spacing w:before="180" w:after="18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rsid w:val="00B04E70"/>
    <w:rPr>
      <w:rFonts w:eastAsia="Times New Roman"/>
      <w:sz w:val="20"/>
      <w:szCs w:val="20"/>
      <w:lang w:eastAsia="en-GB"/>
    </w:rPr>
  </w:style>
  <w:style w:type="paragraph" w:styleId="ListParagraph">
    <w:name w:val="List Paragraph"/>
    <w:basedOn w:val="NormalText"/>
    <w:uiPriority w:val="34"/>
    <w:qFormat/>
    <w:rsid w:val="006F698A"/>
    <w:pPr>
      <w:numPr>
        <w:numId w:val="2"/>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next w:val="Normal"/>
    <w:link w:val="TitleChar"/>
    <w:uiPriority w:val="10"/>
    <w:qFormat/>
    <w:rsid w:val="002A1FE6"/>
    <w:pPr>
      <w:spacing w:before="1440"/>
    </w:pPr>
    <w:rPr>
      <w:rFonts w:ascii="Arial" w:hAnsi="Arial" w:cs="Arial"/>
      <w:b/>
      <w:bCs/>
      <w:color w:val="1E1545"/>
      <w:sz w:val="48"/>
      <w:szCs w:val="48"/>
    </w:rPr>
  </w:style>
  <w:style w:type="character" w:customStyle="1" w:styleId="TitleChar">
    <w:name w:val="Title Char"/>
    <w:aliases w:val="GPMS User Guide Title Char"/>
    <w:basedOn w:val="DefaultParagraphFont"/>
    <w:link w:val="Title"/>
    <w:uiPriority w:val="10"/>
    <w:rsid w:val="002A1FE6"/>
    <w:rPr>
      <w:rFonts w:ascii="Arial" w:hAnsi="Arial" w:cs="Arial"/>
      <w:b/>
      <w:bCs/>
      <w:color w:val="1E1545"/>
      <w:sz w:val="48"/>
      <w:szCs w:val="48"/>
    </w:rPr>
  </w:style>
  <w:style w:type="paragraph" w:styleId="Subtitle">
    <w:name w:val="Subtitle"/>
    <w:basedOn w:val="Title"/>
    <w:next w:val="Normal"/>
    <w:link w:val="SubtitleChar"/>
    <w:uiPriority w:val="11"/>
    <w:qFormat/>
    <w:rsid w:val="002A1FE6"/>
    <w:pPr>
      <w:tabs>
        <w:tab w:val="left" w:pos="5588"/>
      </w:tabs>
      <w:spacing w:before="600" w:after="240"/>
      <w:ind w:right="-187"/>
      <w:textAlignment w:val="baseline"/>
    </w:pPr>
    <w:rPr>
      <w:bCs w:val="0"/>
      <w:sz w:val="32"/>
      <w:szCs w:val="32"/>
    </w:rPr>
  </w:style>
  <w:style w:type="character" w:customStyle="1" w:styleId="SubtitleChar">
    <w:name w:val="Subtitle Char"/>
    <w:basedOn w:val="DefaultParagraphFont"/>
    <w:link w:val="Subtitle"/>
    <w:uiPriority w:val="11"/>
    <w:rsid w:val="002A1FE6"/>
    <w:rPr>
      <w:rFonts w:ascii="Arial" w:hAnsi="Arial" w:cs="Arial"/>
      <w:b/>
      <w:color w:val="1E1545"/>
      <w:sz w:val="32"/>
      <w:szCs w:val="32"/>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16"/>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0866AF"/>
    <w:pPr>
      <w:pBdr>
        <w:top w:val="single" w:sz="12" w:space="10" w:color="2AB1BB"/>
        <w:bottom w:val="single" w:sz="12" w:space="10" w:color="2AB1BB"/>
      </w:pBdr>
      <w:spacing w:before="120" w:after="120"/>
      <w:ind w:right="-46"/>
    </w:pPr>
    <w:rPr>
      <w:rFonts w:cs="Arial"/>
      <w:b/>
      <w:bCs/>
      <w:color w:val="1E1544"/>
    </w:rPr>
  </w:style>
  <w:style w:type="character" w:customStyle="1" w:styleId="IntenseQuoteChar">
    <w:name w:val="Intense Quote Char"/>
    <w:basedOn w:val="DefaultParagraphFont"/>
    <w:link w:val="IntenseQuote"/>
    <w:uiPriority w:val="30"/>
    <w:rsid w:val="000866AF"/>
    <w:rPr>
      <w:rFonts w:ascii="Arial" w:hAnsi="Arial" w:cs="Arial"/>
      <w:b/>
      <w:bCs/>
      <w:color w:val="1E1544"/>
    </w:rPr>
  </w:style>
  <w:style w:type="paragraph" w:customStyle="1" w:styleId="Numberedindentsteptext">
    <w:name w:val="Numbered indent step text"/>
    <w:basedOn w:val="NormalText"/>
    <w:qFormat/>
    <w:rsid w:val="009D60FE"/>
    <w:pPr>
      <w:numPr>
        <w:numId w:val="14"/>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styleId="ListBullet">
    <w:name w:val="List Bullet"/>
    <w:basedOn w:val="Normal"/>
    <w:uiPriority w:val="99"/>
    <w:unhideWhenUsed/>
    <w:rsid w:val="002A1FE6"/>
    <w:pPr>
      <w:numPr>
        <w:numId w:val="5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683">
      <w:bodyDiv w:val="1"/>
      <w:marLeft w:val="0"/>
      <w:marRight w:val="0"/>
      <w:marTop w:val="0"/>
      <w:marBottom w:val="0"/>
      <w:divBdr>
        <w:top w:val="none" w:sz="0" w:space="0" w:color="auto"/>
        <w:left w:val="none" w:sz="0" w:space="0" w:color="auto"/>
        <w:bottom w:val="none" w:sz="0" w:space="0" w:color="auto"/>
        <w:right w:val="none" w:sz="0" w:space="0" w:color="auto"/>
      </w:divBdr>
    </w:div>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166209988">
      <w:bodyDiv w:val="1"/>
      <w:marLeft w:val="0"/>
      <w:marRight w:val="0"/>
      <w:marTop w:val="0"/>
      <w:marBottom w:val="0"/>
      <w:divBdr>
        <w:top w:val="none" w:sz="0" w:space="0" w:color="auto"/>
        <w:left w:val="none" w:sz="0" w:space="0" w:color="auto"/>
        <w:bottom w:val="none" w:sz="0" w:space="0" w:color="auto"/>
        <w:right w:val="none" w:sz="0" w:space="0" w:color="auto"/>
      </w:divBdr>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400178011">
      <w:bodyDiv w:val="1"/>
      <w:marLeft w:val="0"/>
      <w:marRight w:val="0"/>
      <w:marTop w:val="0"/>
      <w:marBottom w:val="0"/>
      <w:divBdr>
        <w:top w:val="none" w:sz="0" w:space="0" w:color="auto"/>
        <w:left w:val="none" w:sz="0" w:space="0" w:color="auto"/>
        <w:bottom w:val="none" w:sz="0" w:space="0" w:color="auto"/>
        <w:right w:val="none" w:sz="0" w:space="0" w:color="auto"/>
      </w:divBdr>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654266502">
      <w:bodyDiv w:val="1"/>
      <w:marLeft w:val="0"/>
      <w:marRight w:val="0"/>
      <w:marTop w:val="0"/>
      <w:marBottom w:val="0"/>
      <w:divBdr>
        <w:top w:val="none" w:sz="0" w:space="0" w:color="auto"/>
        <w:left w:val="none" w:sz="0" w:space="0" w:color="auto"/>
        <w:bottom w:val="none" w:sz="0" w:space="0" w:color="auto"/>
        <w:right w:val="none" w:sz="0" w:space="0" w:color="auto"/>
      </w:divBdr>
    </w:div>
    <w:div w:id="739015346">
      <w:bodyDiv w:val="1"/>
      <w:marLeft w:val="0"/>
      <w:marRight w:val="0"/>
      <w:marTop w:val="0"/>
      <w:marBottom w:val="0"/>
      <w:divBdr>
        <w:top w:val="none" w:sz="0" w:space="0" w:color="auto"/>
        <w:left w:val="none" w:sz="0" w:space="0" w:color="auto"/>
        <w:bottom w:val="none" w:sz="0" w:space="0" w:color="auto"/>
        <w:right w:val="none" w:sz="0" w:space="0" w:color="auto"/>
      </w:divBdr>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020427135">
      <w:bodyDiv w:val="1"/>
      <w:marLeft w:val="0"/>
      <w:marRight w:val="0"/>
      <w:marTop w:val="0"/>
      <w:marBottom w:val="0"/>
      <w:divBdr>
        <w:top w:val="none" w:sz="0" w:space="0" w:color="auto"/>
        <w:left w:val="none" w:sz="0" w:space="0" w:color="auto"/>
        <w:bottom w:val="none" w:sz="0" w:space="0" w:color="auto"/>
        <w:right w:val="none" w:sz="0" w:space="0" w:color="auto"/>
      </w:divBdr>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 w:id="1379210255">
      <w:bodyDiv w:val="1"/>
      <w:marLeft w:val="0"/>
      <w:marRight w:val="0"/>
      <w:marTop w:val="0"/>
      <w:marBottom w:val="0"/>
      <w:divBdr>
        <w:top w:val="none" w:sz="0" w:space="0" w:color="auto"/>
        <w:left w:val="none" w:sz="0" w:space="0" w:color="auto"/>
        <w:bottom w:val="none" w:sz="0" w:space="0" w:color="auto"/>
        <w:right w:val="none" w:sz="0" w:space="0" w:color="auto"/>
      </w:divBdr>
    </w:div>
    <w:div w:id="1513840880">
      <w:bodyDiv w:val="1"/>
      <w:marLeft w:val="0"/>
      <w:marRight w:val="0"/>
      <w:marTop w:val="0"/>
      <w:marBottom w:val="0"/>
      <w:divBdr>
        <w:top w:val="none" w:sz="0" w:space="0" w:color="auto"/>
        <w:left w:val="none" w:sz="0" w:space="0" w:color="auto"/>
        <w:bottom w:val="none" w:sz="0" w:space="0" w:color="auto"/>
        <w:right w:val="none" w:sz="0" w:space="0" w:color="auto"/>
      </w:divBdr>
    </w:div>
    <w:div w:id="1516265513">
      <w:bodyDiv w:val="1"/>
      <w:marLeft w:val="0"/>
      <w:marRight w:val="0"/>
      <w:marTop w:val="0"/>
      <w:marBottom w:val="0"/>
      <w:divBdr>
        <w:top w:val="none" w:sz="0" w:space="0" w:color="auto"/>
        <w:left w:val="none" w:sz="0" w:space="0" w:color="auto"/>
        <w:bottom w:val="none" w:sz="0" w:space="0" w:color="auto"/>
        <w:right w:val="none" w:sz="0" w:space="0" w:color="auto"/>
      </w:divBdr>
    </w:div>
    <w:div w:id="1556694117">
      <w:bodyDiv w:val="1"/>
      <w:marLeft w:val="0"/>
      <w:marRight w:val="0"/>
      <w:marTop w:val="0"/>
      <w:marBottom w:val="0"/>
      <w:divBdr>
        <w:top w:val="none" w:sz="0" w:space="0" w:color="auto"/>
        <w:left w:val="none" w:sz="0" w:space="0" w:color="auto"/>
        <w:bottom w:val="none" w:sz="0" w:space="0" w:color="auto"/>
        <w:right w:val="none" w:sz="0" w:space="0" w:color="auto"/>
      </w:divBdr>
    </w:div>
    <w:div w:id="1848445721">
      <w:bodyDiv w:val="1"/>
      <w:marLeft w:val="0"/>
      <w:marRight w:val="0"/>
      <w:marTop w:val="0"/>
      <w:marBottom w:val="0"/>
      <w:divBdr>
        <w:top w:val="none" w:sz="0" w:space="0" w:color="auto"/>
        <w:left w:val="none" w:sz="0" w:space="0" w:color="auto"/>
        <w:bottom w:val="none" w:sz="0" w:space="0" w:color="auto"/>
        <w:right w:val="none" w:sz="0" w:space="0" w:color="auto"/>
      </w:divBdr>
    </w:div>
    <w:div w:id="1919367372">
      <w:bodyDiv w:val="1"/>
      <w:marLeft w:val="0"/>
      <w:marRight w:val="0"/>
      <w:marTop w:val="0"/>
      <w:marBottom w:val="0"/>
      <w:divBdr>
        <w:top w:val="none" w:sz="0" w:space="0" w:color="auto"/>
        <w:left w:val="none" w:sz="0" w:space="0" w:color="auto"/>
        <w:bottom w:val="none" w:sz="0" w:space="0" w:color="auto"/>
        <w:right w:val="none" w:sz="0" w:space="0" w:color="auto"/>
      </w:divBdr>
    </w:div>
    <w:div w:id="1924026566">
      <w:bodyDiv w:val="1"/>
      <w:marLeft w:val="0"/>
      <w:marRight w:val="0"/>
      <w:marTop w:val="0"/>
      <w:marBottom w:val="0"/>
      <w:divBdr>
        <w:top w:val="none" w:sz="0" w:space="0" w:color="auto"/>
        <w:left w:val="none" w:sz="0" w:space="0" w:color="auto"/>
        <w:bottom w:val="none" w:sz="0" w:space="0" w:color="auto"/>
        <w:right w:val="none" w:sz="0" w:space="0" w:color="auto"/>
      </w:divBdr>
    </w:div>
    <w:div w:id="1936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government-provider-manager-system-user-guide-care-minutes-targets" TargetMode="External"/><Relationship Id="rId18" Type="http://schemas.openxmlformats.org/officeDocument/2006/relationships/hyperlink" Target="https://www.health.gov.au/our-work/government-provider-management-system-gp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resources/apps-and-tools/myassessor-app-sideloading-files" TargetMode="External"/><Relationship Id="rId17" Type="http://schemas.openxmlformats.org/officeDocument/2006/relationships/hyperlink" Target="https://www.health.gov.au/resources/collections/my-aged-care-hospital-portal-resourc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gov.au/resources/collections/my-aged-care-service-and-support-portal-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australian-national-aged-care-classification-an-acc-app-sideloading-files"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health.gov.au/resources/collections/my-aged-care-assessor-portal-re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government-provider-management-system-user-guide-reporting-assessments?language=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Comments xmlns="64d0b66a-745c-439f-bf76-03889c346bed" xsi:nil="true"/>
    <SharedWithUsers xmlns="719085c8-530d-4d40-b8b9-63d5f51fab06">
      <UserInfo>
        <DisplayName>KREIG, Trish</DisplayName>
        <AccountId>818</AccountId>
        <AccountType/>
      </UserInfo>
      <UserInfo>
        <DisplayName>COURTNEY, Briar</DisplayName>
        <AccountId>717</AccountId>
        <AccountType/>
      </UserInfo>
      <UserInfo>
        <DisplayName>AGHION, Maddi</DisplayName>
        <AccountId>967</AccountId>
        <AccountType/>
      </UserInfo>
      <UserInfo>
        <DisplayName>BYRNE, Lee</DisplayName>
        <AccountId>1029</AccountId>
        <AccountType/>
      </UserInfo>
      <UserInfo>
        <DisplayName>OCALLAGHAN, James</DisplayName>
        <AccountId>859</AccountId>
        <AccountType/>
      </UserInfo>
      <UserInfo>
        <DisplayName>KIRSTEN, Kim</DisplayName>
        <AccountId>660</AccountId>
        <AccountType/>
      </UserInfo>
      <UserInfo>
        <DisplayName>ANIVERSARIO, Steven</DisplayName>
        <AccountId>694</AccountId>
        <AccountType/>
      </UserInfo>
      <UserInfo>
        <DisplayName>THOTHATHIRI, Harini</DisplayName>
        <AccountId>710</AccountId>
        <AccountType/>
      </UserInfo>
      <UserInfo>
        <DisplayName>GREENWOOD, Judy</DisplayName>
        <AccountId>271</AccountId>
        <AccountType/>
      </UserInfo>
      <UserInfo>
        <DisplayName>BOUGHTON, Jon</DisplayName>
        <AccountId>83</AccountId>
        <AccountType/>
      </UserInfo>
      <UserInfo>
        <DisplayName>EBDON, Samantha</DisplayName>
        <AccountId>699</AccountId>
        <AccountType/>
      </UserInfo>
      <UserInfo>
        <DisplayName>ADHAMI, Nidal</DisplayName>
        <AccountId>689</AccountId>
        <AccountType/>
      </UserInfo>
      <UserInfo>
        <DisplayName>LITTLE, Jodie</DisplayName>
        <AccountId>729</AccountId>
        <AccountType/>
      </UserInfo>
      <UserInfo>
        <DisplayName>LUECK, Suzanna</DisplayName>
        <AccountId>937</AccountId>
        <AccountType/>
      </UserInfo>
      <UserInfo>
        <DisplayName>GAYLARD, Karan</DisplayName>
        <AccountId>1032</AccountId>
        <AccountType/>
      </UserInfo>
      <UserInfo>
        <DisplayName>CONNOR, Elise</DisplayName>
        <AccountId>1035</AccountId>
        <AccountType/>
      </UserInfo>
      <UserInfo>
        <DisplayName>ALTINGER, Leanne</DisplayName>
        <AccountId>743</AccountId>
        <AccountType/>
      </UserInfo>
      <UserInfo>
        <DisplayName>LAUS, Joshua</DisplayName>
        <AccountId>724</AccountId>
        <AccountType/>
      </UserInfo>
      <UserInfo>
        <DisplayName>PAPPURI, Sai</DisplayName>
        <AccountId>982</AccountId>
        <AccountType/>
      </UserInfo>
      <UserInfo>
        <DisplayName>ADAM, Ian</DisplayName>
        <AccountId>1039</AccountId>
        <AccountType/>
      </UserInfo>
      <UserInfo>
        <DisplayName>KAUR, Ramandeep</DisplayName>
        <AccountId>693</AccountId>
        <AccountType/>
      </UserInfo>
      <UserInfo>
        <DisplayName>HUYNH, Emily</DisplayName>
        <AccountId>1040</AccountId>
        <AccountType/>
      </UserInfo>
      <UserInfo>
        <DisplayName>HORVATH, Jody</DisplayName>
        <AccountId>634</AccountId>
        <AccountType/>
      </UserInfo>
      <UserInfo>
        <DisplayName>EDWARDS, Benjamin</DisplayName>
        <AccountId>30</AccountId>
        <AccountType/>
      </UserInfo>
      <UserInfo>
        <DisplayName>FRANKS, Sam</DisplayName>
        <AccountId>731</AccountId>
        <AccountType/>
      </UserInfo>
      <UserInfo>
        <DisplayName>LAURIE, Celene</DisplayName>
        <AccountId>683</AccountId>
        <AccountType/>
      </UserInfo>
      <UserInfo>
        <DisplayName>STEWART, Kate</DisplayName>
        <AccountId>695</AccountId>
        <AccountType/>
      </UserInfo>
      <UserInfo>
        <DisplayName>HINTON, Nicole</DisplayName>
        <AccountId>819</AccountId>
        <AccountType/>
      </UserInfo>
      <UserInfo>
        <DisplayName>SYMONS, Louise</DisplayName>
        <AccountId>740</AccountId>
        <AccountType/>
      </UserInfo>
      <UserInfo>
        <DisplayName>BONETTI, Leah</DisplayName>
        <AccountId>742</AccountId>
        <AccountType/>
      </UserInfo>
      <UserInfo>
        <DisplayName>SMITH, Tammy</DisplayName>
        <AccountId>1043</AccountId>
        <AccountType/>
      </UserInfo>
      <UserInfo>
        <DisplayName>LINDEN, Paul</DisplayName>
        <AccountId>1009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3" ma:contentTypeDescription="Create a new document." ma:contentTypeScope="" ma:versionID="61d65e4764c8dd4c84a8119d0abd08c2">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489e7f7bb4359757e2158d4a875183b3"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CG or SF" ma:format="Dropdown" ma:internalName="Dateofdocument">
      <xsd:simpleType>
        <xsd:restriction base="dms:Choice">
          <xsd:enumeration value="ACG"/>
          <xsd:enumeration value="SF"/>
          <xsd:enumeration value="Both"/>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urrent Guide Statu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719085c8-530d-4d40-b8b9-63d5f51fab06"/>
    <ds:schemaRef ds:uri="64d0b66a-745c-439f-bf76-03889c346bed"/>
  </ds:schemaRefs>
</ds:datastoreItem>
</file>

<file path=customXml/itemProps2.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3.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4.xml><?xml version="1.0" encoding="utf-8"?>
<ds:datastoreItem xmlns:ds="http://schemas.openxmlformats.org/officeDocument/2006/customXml" ds:itemID="{84DD860B-4B28-4BC9-9757-06BF56A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Summary of Aged Care Gateway and Government Provider Management System changes – February 2024</vt:lpstr>
    </vt:vector>
  </TitlesOfParts>
  <Company/>
  <LinksUpToDate>false</LinksUpToDate>
  <CharactersWithSpaces>7660</CharactersWithSpaces>
  <SharedDoc>false</SharedDoc>
  <HLinks>
    <vt:vector size="84" baseType="variant">
      <vt:variant>
        <vt:i4>5570583</vt:i4>
      </vt:variant>
      <vt:variant>
        <vt:i4>57</vt:i4>
      </vt:variant>
      <vt:variant>
        <vt:i4>0</vt:i4>
      </vt:variant>
      <vt:variant>
        <vt:i4>5</vt:i4>
      </vt:variant>
      <vt:variant>
        <vt:lpwstr>https://www.health.gov.au/our-work/government-provider-management-system-gpms</vt:lpwstr>
      </vt:variant>
      <vt:variant>
        <vt:lpwstr/>
      </vt:variant>
      <vt:variant>
        <vt:i4>7667818</vt:i4>
      </vt:variant>
      <vt:variant>
        <vt:i4>54</vt:i4>
      </vt:variant>
      <vt:variant>
        <vt:i4>0</vt:i4>
      </vt:variant>
      <vt:variant>
        <vt:i4>5</vt:i4>
      </vt:variant>
      <vt:variant>
        <vt:lpwstr>https://www.health.gov.au/resources/collections/my-aged-care-hospital-portal-resources</vt:lpwstr>
      </vt:variant>
      <vt:variant>
        <vt:lpwstr/>
      </vt:variant>
      <vt:variant>
        <vt:i4>1769498</vt:i4>
      </vt:variant>
      <vt:variant>
        <vt:i4>51</vt:i4>
      </vt:variant>
      <vt:variant>
        <vt:i4>0</vt:i4>
      </vt:variant>
      <vt:variant>
        <vt:i4>5</vt:i4>
      </vt:variant>
      <vt:variant>
        <vt:lpwstr>https://www.health.gov.au/resources/collections/my-aged-care-service-and-support-portal-resources</vt:lpwstr>
      </vt:variant>
      <vt:variant>
        <vt:lpwstr/>
      </vt:variant>
      <vt:variant>
        <vt:i4>6815866</vt:i4>
      </vt:variant>
      <vt:variant>
        <vt:i4>48</vt:i4>
      </vt:variant>
      <vt:variant>
        <vt:i4>0</vt:i4>
      </vt:variant>
      <vt:variant>
        <vt:i4>5</vt:i4>
      </vt:variant>
      <vt:variant>
        <vt:lpwstr>https://www.health.gov.au/resources/collections/my-aged-care-assessor-portal-resources</vt:lpwstr>
      </vt:variant>
      <vt:variant>
        <vt:lpwstr/>
      </vt:variant>
      <vt:variant>
        <vt:i4>3342382</vt:i4>
      </vt:variant>
      <vt:variant>
        <vt:i4>45</vt:i4>
      </vt:variant>
      <vt:variant>
        <vt:i4>0</vt:i4>
      </vt:variant>
      <vt:variant>
        <vt:i4>5</vt:i4>
      </vt:variant>
      <vt:variant>
        <vt:lpwstr>https://www.health.gov.au/resources/publications/government-provider-management-system-user-guide-reporting-assessments?language=en</vt:lpwstr>
      </vt:variant>
      <vt:variant>
        <vt:lpwstr/>
      </vt:variant>
      <vt:variant>
        <vt:i4>2556016</vt:i4>
      </vt:variant>
      <vt:variant>
        <vt:i4>42</vt:i4>
      </vt:variant>
      <vt:variant>
        <vt:i4>0</vt:i4>
      </vt:variant>
      <vt:variant>
        <vt:i4>5</vt:i4>
      </vt:variant>
      <vt:variant>
        <vt:lpwstr>https://www.health.gov.au/resources/publications/government-provider-manager-system-user-guide-care-minutes-targets</vt:lpwstr>
      </vt:variant>
      <vt:variant>
        <vt:lpwstr/>
      </vt:variant>
      <vt:variant>
        <vt:i4>7405681</vt:i4>
      </vt:variant>
      <vt:variant>
        <vt:i4>39</vt:i4>
      </vt:variant>
      <vt:variant>
        <vt:i4>0</vt:i4>
      </vt:variant>
      <vt:variant>
        <vt:i4>5</vt:i4>
      </vt:variant>
      <vt:variant>
        <vt:lpwstr>https://www.health.gov.au/resources/apps-and-tools/myassessor-app-sideloading-files</vt:lpwstr>
      </vt:variant>
      <vt:variant>
        <vt:lpwstr/>
      </vt:variant>
      <vt:variant>
        <vt:i4>2031647</vt:i4>
      </vt:variant>
      <vt:variant>
        <vt:i4>36</vt:i4>
      </vt:variant>
      <vt:variant>
        <vt:i4>0</vt:i4>
      </vt:variant>
      <vt:variant>
        <vt:i4>5</vt:i4>
      </vt:variant>
      <vt:variant>
        <vt:lpwstr>https://www.health.gov.au/resources/apps-and-tools/australian-national-aged-care-classification-an-acc-app-sideloading-files</vt:lpwstr>
      </vt:variant>
      <vt:variant>
        <vt:lpwstr/>
      </vt:variant>
      <vt:variant>
        <vt:i4>2031647</vt:i4>
      </vt:variant>
      <vt:variant>
        <vt:i4>33</vt:i4>
      </vt:variant>
      <vt:variant>
        <vt:i4>0</vt:i4>
      </vt:variant>
      <vt:variant>
        <vt:i4>5</vt:i4>
      </vt:variant>
      <vt:variant>
        <vt:lpwstr>https://www.health.gov.au/resources/apps-and-tools/australian-national-aged-care-classification-an-acc-app-sideloading-files</vt:lpwstr>
      </vt:variant>
      <vt:variant>
        <vt:lpwstr/>
      </vt:variant>
      <vt:variant>
        <vt:i4>1507384</vt:i4>
      </vt:variant>
      <vt:variant>
        <vt:i4>26</vt:i4>
      </vt:variant>
      <vt:variant>
        <vt:i4>0</vt:i4>
      </vt:variant>
      <vt:variant>
        <vt:i4>5</vt:i4>
      </vt:variant>
      <vt:variant>
        <vt:lpwstr/>
      </vt:variant>
      <vt:variant>
        <vt:lpwstr>_Toc157684671</vt:lpwstr>
      </vt:variant>
      <vt:variant>
        <vt:i4>1507384</vt:i4>
      </vt:variant>
      <vt:variant>
        <vt:i4>20</vt:i4>
      </vt:variant>
      <vt:variant>
        <vt:i4>0</vt:i4>
      </vt:variant>
      <vt:variant>
        <vt:i4>5</vt:i4>
      </vt:variant>
      <vt:variant>
        <vt:lpwstr/>
      </vt:variant>
      <vt:variant>
        <vt:lpwstr>_Toc157684670</vt:lpwstr>
      </vt:variant>
      <vt:variant>
        <vt:i4>1441848</vt:i4>
      </vt:variant>
      <vt:variant>
        <vt:i4>14</vt:i4>
      </vt:variant>
      <vt:variant>
        <vt:i4>0</vt:i4>
      </vt:variant>
      <vt:variant>
        <vt:i4>5</vt:i4>
      </vt:variant>
      <vt:variant>
        <vt:lpwstr/>
      </vt:variant>
      <vt:variant>
        <vt:lpwstr>_Toc157684669</vt:lpwstr>
      </vt:variant>
      <vt:variant>
        <vt:i4>1441848</vt:i4>
      </vt:variant>
      <vt:variant>
        <vt:i4>8</vt:i4>
      </vt:variant>
      <vt:variant>
        <vt:i4>0</vt:i4>
      </vt:variant>
      <vt:variant>
        <vt:i4>5</vt:i4>
      </vt:variant>
      <vt:variant>
        <vt:lpwstr/>
      </vt:variant>
      <vt:variant>
        <vt:lpwstr>_Toc157684668</vt:lpwstr>
      </vt:variant>
      <vt:variant>
        <vt:i4>1441848</vt:i4>
      </vt:variant>
      <vt:variant>
        <vt:i4>2</vt:i4>
      </vt:variant>
      <vt:variant>
        <vt:i4>0</vt:i4>
      </vt:variant>
      <vt:variant>
        <vt:i4>5</vt:i4>
      </vt:variant>
      <vt:variant>
        <vt:lpwstr/>
      </vt:variant>
      <vt:variant>
        <vt:lpwstr>_Toc157684667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Aged Care Gateway and Government Provider Management System changes – February 2024</dc:title>
  <dc:subject>Aged care</dc:subject>
  <dc:creator>Australian Government Department of Health and Aged Care</dc:creator>
  <cp:keywords/>
  <dc:description>V1.0: Summary of changes - ACG &amp; GPMS - R29 &amp; R7.0</dc:description>
  <cp:lastModifiedBy>MASCHKE, Elvia</cp:lastModifiedBy>
  <cp:revision>2</cp:revision>
  <dcterms:created xsi:type="dcterms:W3CDTF">2024-02-19T04:58:00Z</dcterms:created>
  <dcterms:modified xsi:type="dcterms:W3CDTF">2024-02-19T04:58:00Z</dcterms:modified>
</cp:coreProperties>
</file>