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1" w:type="dxa"/>
        <w:jc w:val="center"/>
        <w:tblLook w:val="04A0" w:firstRow="1" w:lastRow="0" w:firstColumn="1" w:lastColumn="0" w:noHBand="0" w:noVBand="1"/>
      </w:tblPr>
      <w:tblGrid>
        <w:gridCol w:w="2494"/>
        <w:gridCol w:w="7257"/>
      </w:tblGrid>
      <w:tr w:rsidR="009C79E2" w14:paraId="7045C5B6" w14:textId="77777777" w:rsidTr="0010069C">
        <w:trPr>
          <w:trHeight w:val="1191"/>
          <w:jc w:val="center"/>
        </w:trPr>
        <w:tc>
          <w:tcPr>
            <w:tcW w:w="2494" w:type="dxa"/>
            <w:hideMark/>
          </w:tcPr>
          <w:p w14:paraId="014CAD46" w14:textId="7731C10C" w:rsidR="00357254" w:rsidRDefault="2A0945F9" w:rsidP="00942295">
            <w:pPr>
              <w:pStyle w:val="BodyText"/>
              <w:ind w:left="321"/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3BBA8CB4" wp14:editId="51455FA7">
                  <wp:extent cx="806450" cy="831850"/>
                  <wp:effectExtent l="0" t="0" r="0" b="6350"/>
                  <wp:docPr id="2" name="Picture 2" descr="HM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MM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vAlign w:val="center"/>
          </w:tcPr>
          <w:p w14:paraId="710E3542" w14:textId="3ACA68B5" w:rsidR="00357254" w:rsidRPr="00C11470" w:rsidRDefault="00F406D7" w:rsidP="000D7E0E">
            <w:pPr>
              <w:pStyle w:val="Title"/>
              <w:spacing w:before="0"/>
              <w:jc w:val="center"/>
            </w:pPr>
            <w:r>
              <w:t>Health Ministers Meeting (HMM)</w:t>
            </w:r>
            <w:r w:rsidR="000D7E0E">
              <w:t>:</w:t>
            </w:r>
            <w:r>
              <w:t xml:space="preserve"> </w:t>
            </w:r>
            <w:r w:rsidRPr="000D7E0E">
              <w:rPr>
                <w:i/>
                <w:iCs/>
              </w:rPr>
              <w:t>Communique</w:t>
            </w:r>
            <w:r w:rsidR="2E29F55D" w:rsidRPr="0F1F0623">
              <w:rPr>
                <w:i/>
                <w:iCs/>
              </w:rPr>
              <w:t xml:space="preserve"> </w:t>
            </w:r>
          </w:p>
          <w:p w14:paraId="5A079757" w14:textId="23AE3399" w:rsidR="00357254" w:rsidRDefault="009A4877" w:rsidP="0010069C">
            <w:pPr>
              <w:pStyle w:val="Title"/>
              <w:spacing w:before="0"/>
              <w:jc w:val="center"/>
            </w:pPr>
            <w:r>
              <w:rPr>
                <w:i/>
                <w:iCs/>
              </w:rPr>
              <w:t>23 February 2024</w:t>
            </w:r>
          </w:p>
        </w:tc>
      </w:tr>
    </w:tbl>
    <w:p w14:paraId="5E2AF4E0" w14:textId="733F62F6" w:rsidR="0A00333C" w:rsidRDefault="0A00333C" w:rsidP="00942295">
      <w:pPr>
        <w:spacing w:before="360"/>
      </w:pPr>
    </w:p>
    <w:p w14:paraId="4DF90E49" w14:textId="73364FF8" w:rsidR="1744B3DC" w:rsidRPr="00B158C0" w:rsidRDefault="0A7EB687" w:rsidP="00942295">
      <w:pPr>
        <w:pStyle w:val="Heading1"/>
        <w:rPr>
          <w:rFonts w:cs="Calibri"/>
        </w:rPr>
      </w:pPr>
      <w:r w:rsidRPr="00B158C0">
        <w:rPr>
          <w:rFonts w:eastAsia="Calibri" w:cs="Calibri"/>
        </w:rPr>
        <w:t xml:space="preserve">Health Ministers from Australian governments met in </w:t>
      </w:r>
      <w:r w:rsidR="009A4877">
        <w:rPr>
          <w:rFonts w:eastAsia="Calibri" w:cs="Calibri"/>
        </w:rPr>
        <w:t xml:space="preserve">Melbourne on 23 February 2024 </w:t>
      </w:r>
      <w:r w:rsidRPr="00B158C0">
        <w:rPr>
          <w:rFonts w:eastAsia="Calibri" w:cs="Calibri"/>
        </w:rPr>
        <w:t>to discuss a range of important issues for Australia’s healthcare system. These include:</w:t>
      </w:r>
    </w:p>
    <w:p w14:paraId="5DC3A6E3" w14:textId="2F813F2F" w:rsidR="005A56E7" w:rsidRDefault="005A56E7" w:rsidP="00942295">
      <w:pPr>
        <w:spacing w:before="360" w:after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National COVID-19 Inquiry</w:t>
      </w:r>
    </w:p>
    <w:p w14:paraId="4C1F8EE1" w14:textId="3054A09E" w:rsidR="005A56E7" w:rsidRPr="005A56E7" w:rsidRDefault="00893EC5" w:rsidP="0035393E">
      <w:pPr>
        <w:spacing w:after="60"/>
        <w:jc w:val="both"/>
        <w:rPr>
          <w:rFonts w:ascii="Calibri" w:eastAsia="Calibri" w:hAnsi="Calibri" w:cs="Calibri"/>
          <w:sz w:val="24"/>
          <w:szCs w:val="24"/>
        </w:rPr>
      </w:pPr>
      <w:r w:rsidRPr="2972A448">
        <w:rPr>
          <w:rFonts w:ascii="Calibri" w:eastAsia="Calibri" w:hAnsi="Calibri" w:cs="Calibri"/>
          <w:sz w:val="24"/>
          <w:szCs w:val="24"/>
        </w:rPr>
        <w:t xml:space="preserve">Health Ministers met with </w:t>
      </w:r>
      <w:proofErr w:type="spellStart"/>
      <w:r w:rsidRPr="2972A448">
        <w:rPr>
          <w:rFonts w:ascii="Calibri" w:eastAsia="Calibri" w:hAnsi="Calibri" w:cs="Calibri"/>
          <w:sz w:val="24"/>
          <w:szCs w:val="24"/>
        </w:rPr>
        <w:t>Ms</w:t>
      </w:r>
      <w:proofErr w:type="spellEnd"/>
      <w:r w:rsidRPr="2972A448">
        <w:rPr>
          <w:rFonts w:ascii="Calibri" w:eastAsia="Calibri" w:hAnsi="Calibri" w:cs="Calibri"/>
          <w:sz w:val="24"/>
          <w:szCs w:val="24"/>
        </w:rPr>
        <w:t xml:space="preserve"> Robyn Kruk AO, </w:t>
      </w:r>
      <w:r w:rsidR="0087649A" w:rsidRPr="2972A448">
        <w:rPr>
          <w:rFonts w:ascii="Calibri" w:eastAsia="Calibri" w:hAnsi="Calibri" w:cs="Calibri"/>
          <w:sz w:val="24"/>
          <w:szCs w:val="24"/>
        </w:rPr>
        <w:t xml:space="preserve">the </w:t>
      </w:r>
      <w:r w:rsidR="37041751" w:rsidRPr="5966DD99">
        <w:rPr>
          <w:rFonts w:ascii="Calibri" w:eastAsia="Calibri" w:hAnsi="Calibri" w:cs="Calibri"/>
          <w:sz w:val="24"/>
          <w:szCs w:val="24"/>
        </w:rPr>
        <w:t>Chair of the</w:t>
      </w:r>
      <w:r w:rsidR="0087649A" w:rsidRPr="5966DD99">
        <w:rPr>
          <w:rFonts w:ascii="Calibri" w:eastAsia="Calibri" w:hAnsi="Calibri" w:cs="Calibri"/>
          <w:sz w:val="24"/>
          <w:szCs w:val="24"/>
        </w:rPr>
        <w:t xml:space="preserve"> </w:t>
      </w:r>
      <w:r w:rsidR="0087649A" w:rsidRPr="2972A448">
        <w:rPr>
          <w:rFonts w:ascii="Calibri" w:eastAsia="Calibri" w:hAnsi="Calibri" w:cs="Calibri"/>
          <w:sz w:val="24"/>
          <w:szCs w:val="24"/>
        </w:rPr>
        <w:t xml:space="preserve">independent Inquiry </w:t>
      </w:r>
      <w:r w:rsidR="0A0D8F44" w:rsidRPr="5966DD99">
        <w:rPr>
          <w:rFonts w:ascii="Calibri" w:eastAsia="Calibri" w:hAnsi="Calibri" w:cs="Calibri"/>
          <w:sz w:val="24"/>
          <w:szCs w:val="24"/>
        </w:rPr>
        <w:t>Panel</w:t>
      </w:r>
      <w:r w:rsidR="0087649A" w:rsidRPr="5966DD99">
        <w:rPr>
          <w:rFonts w:ascii="Calibri" w:eastAsia="Calibri" w:hAnsi="Calibri" w:cs="Calibri"/>
          <w:sz w:val="24"/>
          <w:szCs w:val="24"/>
        </w:rPr>
        <w:t xml:space="preserve"> </w:t>
      </w:r>
      <w:r w:rsidR="0087649A" w:rsidRPr="2972A448">
        <w:rPr>
          <w:rFonts w:ascii="Calibri" w:eastAsia="Calibri" w:hAnsi="Calibri" w:cs="Calibri"/>
          <w:sz w:val="24"/>
          <w:szCs w:val="24"/>
        </w:rPr>
        <w:t>into Australia’s response to the COVID-19 pandemic</w:t>
      </w:r>
      <w:r w:rsidRPr="2972A448">
        <w:rPr>
          <w:rFonts w:ascii="Calibri" w:eastAsia="Calibri" w:hAnsi="Calibri" w:cs="Calibri"/>
          <w:sz w:val="24"/>
          <w:szCs w:val="24"/>
        </w:rPr>
        <w:t xml:space="preserve">. Ministers </w:t>
      </w:r>
      <w:r w:rsidR="671667E7" w:rsidRPr="2972A448">
        <w:rPr>
          <w:rFonts w:ascii="Calibri" w:eastAsia="Calibri" w:hAnsi="Calibri" w:cs="Calibri"/>
          <w:sz w:val="24"/>
          <w:szCs w:val="24"/>
        </w:rPr>
        <w:t xml:space="preserve">were consulted on </w:t>
      </w:r>
      <w:r w:rsidR="001B7AED" w:rsidRPr="2972A448">
        <w:rPr>
          <w:rFonts w:ascii="Calibri" w:eastAsia="Calibri" w:hAnsi="Calibri" w:cs="Calibri"/>
          <w:sz w:val="24"/>
          <w:szCs w:val="24"/>
        </w:rPr>
        <w:t xml:space="preserve">the key health response measures </w:t>
      </w:r>
      <w:r w:rsidR="5C363447" w:rsidRPr="2972A448">
        <w:rPr>
          <w:rFonts w:ascii="Calibri" w:eastAsia="Calibri" w:hAnsi="Calibri" w:cs="Calibri"/>
          <w:sz w:val="24"/>
          <w:szCs w:val="24"/>
        </w:rPr>
        <w:t xml:space="preserve">adopted </w:t>
      </w:r>
      <w:r w:rsidR="00504A68" w:rsidRPr="2972A448">
        <w:rPr>
          <w:rFonts w:ascii="Calibri" w:eastAsia="Calibri" w:hAnsi="Calibri" w:cs="Calibri"/>
          <w:sz w:val="24"/>
          <w:szCs w:val="24"/>
        </w:rPr>
        <w:t>throughout the pandemic a</w:t>
      </w:r>
      <w:r w:rsidR="219AE8D9" w:rsidRPr="2972A448">
        <w:rPr>
          <w:rFonts w:ascii="Calibri" w:eastAsia="Calibri" w:hAnsi="Calibri" w:cs="Calibri"/>
          <w:sz w:val="24"/>
          <w:szCs w:val="24"/>
        </w:rPr>
        <w:t>nd on</w:t>
      </w:r>
      <w:r w:rsidR="009839A2" w:rsidRPr="2972A448">
        <w:rPr>
          <w:rFonts w:ascii="Calibri" w:eastAsia="Calibri" w:hAnsi="Calibri" w:cs="Calibri"/>
          <w:sz w:val="24"/>
          <w:szCs w:val="24"/>
        </w:rPr>
        <w:t xml:space="preserve"> steps to enhance national preparedness for a future pandemic. </w:t>
      </w:r>
      <w:r w:rsidR="44ECFEE0" w:rsidRPr="2972A448">
        <w:rPr>
          <w:rFonts w:ascii="Calibri" w:eastAsia="Calibri" w:hAnsi="Calibri" w:cs="Calibri"/>
          <w:sz w:val="24"/>
          <w:szCs w:val="24"/>
        </w:rPr>
        <w:t xml:space="preserve">Ministers look forward to ongoing consultation with </w:t>
      </w:r>
      <w:proofErr w:type="spellStart"/>
      <w:r w:rsidR="44ECFEE0" w:rsidRPr="2972A448">
        <w:rPr>
          <w:rFonts w:ascii="Calibri" w:eastAsia="Calibri" w:hAnsi="Calibri" w:cs="Calibri"/>
          <w:sz w:val="24"/>
          <w:szCs w:val="24"/>
        </w:rPr>
        <w:t>Ms</w:t>
      </w:r>
      <w:proofErr w:type="spellEnd"/>
      <w:r w:rsidR="44ECFEE0" w:rsidRPr="2972A448">
        <w:rPr>
          <w:rFonts w:ascii="Calibri" w:eastAsia="Calibri" w:hAnsi="Calibri" w:cs="Calibri"/>
          <w:sz w:val="24"/>
          <w:szCs w:val="24"/>
        </w:rPr>
        <w:t xml:space="preserve"> Kruk and the COVID Inquiry </w:t>
      </w:r>
      <w:proofErr w:type="gramStart"/>
      <w:r w:rsidR="44ECFEE0" w:rsidRPr="2972A448">
        <w:rPr>
          <w:rFonts w:ascii="Calibri" w:eastAsia="Calibri" w:hAnsi="Calibri" w:cs="Calibri"/>
          <w:sz w:val="24"/>
          <w:szCs w:val="24"/>
        </w:rPr>
        <w:t>Panel, and</w:t>
      </w:r>
      <w:proofErr w:type="gramEnd"/>
      <w:r w:rsidR="44ECFEE0" w:rsidRPr="2972A448">
        <w:rPr>
          <w:rFonts w:ascii="Calibri" w:eastAsia="Calibri" w:hAnsi="Calibri" w:cs="Calibri"/>
          <w:sz w:val="24"/>
          <w:szCs w:val="24"/>
        </w:rPr>
        <w:t xml:space="preserve"> await the findings of the report.</w:t>
      </w:r>
    </w:p>
    <w:p w14:paraId="13529450" w14:textId="2480016E" w:rsidR="00FE16B4" w:rsidRDefault="00FE16B4" w:rsidP="00942295">
      <w:pPr>
        <w:spacing w:before="360" w:after="6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NHRA </w:t>
      </w:r>
      <w:r w:rsidR="009A4877">
        <w:rPr>
          <w:rFonts w:ascii="Calibri" w:eastAsia="Calibri" w:hAnsi="Calibri" w:cs="Calibri"/>
          <w:b/>
          <w:bCs/>
          <w:sz w:val="24"/>
          <w:szCs w:val="24"/>
        </w:rPr>
        <w:t>Negotiations</w:t>
      </w:r>
    </w:p>
    <w:p w14:paraId="603AB6A0" w14:textId="3F6B851F" w:rsidR="0035393E" w:rsidRPr="00184128" w:rsidRDefault="00311B0B" w:rsidP="2972A448">
      <w:pPr>
        <w:spacing w:afterLines="120" w:after="288"/>
        <w:jc w:val="both"/>
        <w:rPr>
          <w:rFonts w:ascii="Calibri" w:eastAsia="Calibri" w:hAnsi="Calibri" w:cs="Calibri"/>
          <w:sz w:val="24"/>
          <w:szCs w:val="24"/>
        </w:rPr>
      </w:pPr>
      <w:r w:rsidRPr="2972A448">
        <w:rPr>
          <w:rFonts w:ascii="Calibri" w:eastAsia="Calibri" w:hAnsi="Calibri" w:cs="Calibri"/>
          <w:sz w:val="24"/>
          <w:szCs w:val="24"/>
        </w:rPr>
        <w:t xml:space="preserve">In December 2023, National Cabinet directed Health Ministers to commence negotiations for the next </w:t>
      </w:r>
      <w:r w:rsidR="004004E0" w:rsidRPr="2972A448">
        <w:rPr>
          <w:rFonts w:ascii="Calibri" w:eastAsia="Calibri" w:hAnsi="Calibri" w:cs="Calibri"/>
          <w:sz w:val="24"/>
          <w:szCs w:val="24"/>
        </w:rPr>
        <w:t>National Health Reform Agreement</w:t>
      </w:r>
      <w:r w:rsidRPr="2972A448">
        <w:rPr>
          <w:rFonts w:ascii="Calibri" w:eastAsia="Calibri" w:hAnsi="Calibri" w:cs="Calibri"/>
          <w:sz w:val="24"/>
          <w:szCs w:val="24"/>
        </w:rPr>
        <w:t>.</w:t>
      </w:r>
      <w:r w:rsidR="7C5997C0" w:rsidRPr="2972A448">
        <w:rPr>
          <w:rFonts w:ascii="Calibri" w:eastAsia="Calibri" w:hAnsi="Calibri" w:cs="Calibri"/>
          <w:sz w:val="24"/>
          <w:szCs w:val="24"/>
        </w:rPr>
        <w:t xml:space="preserve"> These negotiations have commenced, and Health Ministers discussed progress and key priorities for </w:t>
      </w:r>
      <w:r w:rsidR="00D243AA">
        <w:rPr>
          <w:rFonts w:ascii="Calibri" w:eastAsia="Calibri" w:hAnsi="Calibri" w:cs="Calibri"/>
          <w:sz w:val="24"/>
          <w:szCs w:val="24"/>
        </w:rPr>
        <w:t>reform.</w:t>
      </w:r>
      <w:r w:rsidR="7C5997C0" w:rsidRPr="2972A448">
        <w:rPr>
          <w:rFonts w:ascii="Calibri" w:eastAsia="Calibri" w:hAnsi="Calibri" w:cs="Calibri"/>
          <w:sz w:val="24"/>
          <w:szCs w:val="24"/>
        </w:rPr>
        <w:t xml:space="preserve"> </w:t>
      </w:r>
      <w:r w:rsidR="00D12BD6">
        <w:rPr>
          <w:rFonts w:ascii="Calibri" w:eastAsia="Calibri" w:hAnsi="Calibri" w:cs="Calibri"/>
          <w:sz w:val="24"/>
          <w:szCs w:val="24"/>
        </w:rPr>
        <w:t>Health Ministers noted National Cabinet’s agreement that</w:t>
      </w:r>
      <w:r w:rsidR="00960C7B">
        <w:rPr>
          <w:rFonts w:ascii="Calibri" w:eastAsia="Calibri" w:hAnsi="Calibri" w:cs="Calibri"/>
          <w:sz w:val="24"/>
          <w:szCs w:val="24"/>
        </w:rPr>
        <w:t xml:space="preserve"> </w:t>
      </w:r>
      <w:r w:rsidR="00580E31">
        <w:rPr>
          <w:rFonts w:ascii="Calibri" w:eastAsia="Calibri" w:hAnsi="Calibri" w:cs="Calibri"/>
          <w:sz w:val="24"/>
          <w:szCs w:val="24"/>
        </w:rPr>
        <w:t xml:space="preserve">the combined </w:t>
      </w:r>
      <w:r w:rsidR="00960C7B">
        <w:rPr>
          <w:rFonts w:ascii="Calibri" w:eastAsia="Calibri" w:hAnsi="Calibri" w:cs="Calibri"/>
          <w:sz w:val="24"/>
          <w:szCs w:val="24"/>
        </w:rPr>
        <w:t>health and disability reforms will see</w:t>
      </w:r>
      <w:r w:rsidR="00D12BD6">
        <w:rPr>
          <w:rFonts w:ascii="Calibri" w:eastAsia="Calibri" w:hAnsi="Calibri" w:cs="Calibri"/>
          <w:sz w:val="24"/>
          <w:szCs w:val="24"/>
        </w:rPr>
        <w:t xml:space="preserve"> all states and territories better off</w:t>
      </w:r>
      <w:r w:rsidR="003100F2">
        <w:rPr>
          <w:rFonts w:ascii="Calibri" w:eastAsia="Calibri" w:hAnsi="Calibri" w:cs="Calibri"/>
          <w:sz w:val="24"/>
          <w:szCs w:val="24"/>
        </w:rPr>
        <w:t>.</w:t>
      </w:r>
      <w:r w:rsidR="7C5997C0" w:rsidRPr="2972A448">
        <w:rPr>
          <w:rFonts w:ascii="Calibri" w:eastAsia="Calibri" w:hAnsi="Calibri" w:cs="Calibri"/>
          <w:sz w:val="24"/>
          <w:szCs w:val="24"/>
        </w:rPr>
        <w:t xml:space="preserve"> Health Ministers committed to</w:t>
      </w:r>
      <w:r w:rsidR="4A9872B6" w:rsidRPr="2972A448">
        <w:rPr>
          <w:rFonts w:ascii="Calibri" w:eastAsia="Calibri" w:hAnsi="Calibri" w:cs="Calibri"/>
          <w:sz w:val="24"/>
          <w:szCs w:val="24"/>
        </w:rPr>
        <w:t xml:space="preserve"> working together to</w:t>
      </w:r>
      <w:r w:rsidR="7C5997C0" w:rsidRPr="2972A448">
        <w:rPr>
          <w:rFonts w:ascii="Calibri" w:eastAsia="Calibri" w:hAnsi="Calibri" w:cs="Calibri"/>
          <w:sz w:val="24"/>
          <w:szCs w:val="24"/>
        </w:rPr>
        <w:t xml:space="preserve"> de</w:t>
      </w:r>
      <w:r w:rsidR="70890B13" w:rsidRPr="2972A448">
        <w:rPr>
          <w:rFonts w:ascii="Calibri" w:eastAsia="Calibri" w:hAnsi="Calibri" w:cs="Calibri"/>
          <w:sz w:val="24"/>
          <w:szCs w:val="24"/>
        </w:rPr>
        <w:t xml:space="preserve">liver an updated agreement that will ensure </w:t>
      </w:r>
      <w:r w:rsidR="656E5097" w:rsidRPr="2972A448">
        <w:rPr>
          <w:rFonts w:ascii="Calibri" w:eastAsia="Calibri" w:hAnsi="Calibri" w:cs="Calibri"/>
          <w:sz w:val="24"/>
          <w:szCs w:val="24"/>
        </w:rPr>
        <w:t xml:space="preserve">a health system for the future that provides </w:t>
      </w:r>
      <w:r w:rsidR="00580E31">
        <w:rPr>
          <w:rFonts w:ascii="Calibri" w:eastAsia="Calibri" w:hAnsi="Calibri" w:cs="Calibri"/>
          <w:sz w:val="24"/>
          <w:szCs w:val="24"/>
        </w:rPr>
        <w:t>Australians</w:t>
      </w:r>
      <w:r w:rsidR="656E5097" w:rsidRPr="2972A448">
        <w:rPr>
          <w:rFonts w:ascii="Calibri" w:eastAsia="Calibri" w:hAnsi="Calibri" w:cs="Calibri"/>
          <w:sz w:val="24"/>
          <w:szCs w:val="24"/>
        </w:rPr>
        <w:t xml:space="preserve"> with the best possible care, when and where they need</w:t>
      </w:r>
      <w:r w:rsidR="008D63E4">
        <w:rPr>
          <w:rFonts w:ascii="Calibri" w:eastAsia="Calibri" w:hAnsi="Calibri" w:cs="Calibri"/>
          <w:sz w:val="24"/>
          <w:szCs w:val="24"/>
        </w:rPr>
        <w:t xml:space="preserve"> it</w:t>
      </w:r>
      <w:r w:rsidR="656E5097" w:rsidRPr="2972A448">
        <w:rPr>
          <w:rFonts w:ascii="Calibri" w:eastAsia="Calibri" w:hAnsi="Calibri" w:cs="Calibri"/>
          <w:sz w:val="24"/>
          <w:szCs w:val="24"/>
        </w:rPr>
        <w:t>.</w:t>
      </w:r>
    </w:p>
    <w:p w14:paraId="5D7C008C" w14:textId="3DD6BDEC" w:rsidR="1744B3DC" w:rsidRPr="00B158C0" w:rsidRDefault="0A7EB687" w:rsidP="00F44F7C">
      <w:pPr>
        <w:pStyle w:val="Heading1"/>
        <w:rPr>
          <w:rFonts w:cs="Calibri"/>
        </w:rPr>
      </w:pPr>
      <w:r w:rsidRPr="00B158C0">
        <w:rPr>
          <w:rFonts w:eastAsia="Calibri" w:cs="Calibri"/>
        </w:rPr>
        <w:t>First Nations Health priorities</w:t>
      </w:r>
    </w:p>
    <w:p w14:paraId="48726521" w14:textId="1ADED81F" w:rsidR="1744B3DC" w:rsidRDefault="00313974" w:rsidP="00F44F7C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Health </w:t>
      </w:r>
      <w:r w:rsidR="00A76B09">
        <w:rPr>
          <w:rFonts w:ascii="Calibri" w:eastAsia="Calibri" w:hAnsi="Calibri" w:cs="Calibri"/>
          <w:sz w:val="24"/>
          <w:szCs w:val="24"/>
        </w:rPr>
        <w:t xml:space="preserve">Ministers </w:t>
      </w:r>
      <w:r>
        <w:rPr>
          <w:rFonts w:ascii="Calibri" w:eastAsia="Calibri" w:hAnsi="Calibri" w:cs="Calibri"/>
          <w:sz w:val="24"/>
          <w:szCs w:val="24"/>
        </w:rPr>
        <w:t>discussed the upcoming First Nations Health Roundtable</w:t>
      </w:r>
      <w:r w:rsidR="00BE7DCF">
        <w:rPr>
          <w:rFonts w:ascii="Calibri" w:eastAsia="Calibri" w:hAnsi="Calibri" w:cs="Calibri"/>
          <w:sz w:val="24"/>
          <w:szCs w:val="24"/>
        </w:rPr>
        <w:t xml:space="preserve"> which </w:t>
      </w:r>
      <w:r w:rsidR="00D243AA">
        <w:rPr>
          <w:rFonts w:ascii="Calibri" w:eastAsia="Calibri" w:hAnsi="Calibri" w:cs="Calibri"/>
          <w:sz w:val="24"/>
          <w:szCs w:val="24"/>
        </w:rPr>
        <w:t>will focus</w:t>
      </w:r>
      <w:r w:rsidR="00BE7DCF">
        <w:rPr>
          <w:rFonts w:ascii="Calibri" w:eastAsia="Calibri" w:hAnsi="Calibri" w:cs="Calibri"/>
          <w:sz w:val="24"/>
          <w:szCs w:val="24"/>
        </w:rPr>
        <w:t xml:space="preserve"> </w:t>
      </w:r>
      <w:r w:rsidR="00390EA6">
        <w:rPr>
          <w:rFonts w:ascii="Calibri" w:eastAsia="Calibri" w:hAnsi="Calibri" w:cs="Calibri"/>
          <w:sz w:val="24"/>
          <w:szCs w:val="24"/>
        </w:rPr>
        <w:t xml:space="preserve">on improving action under </w:t>
      </w:r>
      <w:r w:rsidR="00F15678">
        <w:rPr>
          <w:rFonts w:ascii="Calibri" w:eastAsia="Calibri" w:hAnsi="Calibri" w:cs="Calibri"/>
          <w:sz w:val="24"/>
          <w:szCs w:val="24"/>
        </w:rPr>
        <w:t xml:space="preserve">the National Agreement on Closing the Gap, </w:t>
      </w:r>
      <w:r w:rsidR="005D5815">
        <w:rPr>
          <w:rFonts w:ascii="Calibri" w:eastAsia="Calibri" w:hAnsi="Calibri" w:cs="Calibri"/>
          <w:sz w:val="24"/>
          <w:szCs w:val="24"/>
        </w:rPr>
        <w:t xml:space="preserve">the Aboriginal and Torres Strait Islander Health Plan and </w:t>
      </w:r>
      <w:r w:rsidR="00D243AA">
        <w:rPr>
          <w:rFonts w:ascii="Calibri" w:eastAsia="Calibri" w:hAnsi="Calibri" w:cs="Calibri"/>
          <w:sz w:val="24"/>
          <w:szCs w:val="24"/>
        </w:rPr>
        <w:t>w</w:t>
      </w:r>
      <w:r w:rsidR="005D5815">
        <w:rPr>
          <w:rFonts w:ascii="Calibri" w:eastAsia="Calibri" w:hAnsi="Calibri" w:cs="Calibri"/>
          <w:sz w:val="24"/>
          <w:szCs w:val="24"/>
        </w:rPr>
        <w:t>orkforce</w:t>
      </w:r>
      <w:r w:rsidR="00660FD4">
        <w:rPr>
          <w:rFonts w:ascii="Calibri" w:eastAsia="Calibri" w:hAnsi="Calibri" w:cs="Calibri"/>
          <w:sz w:val="24"/>
          <w:szCs w:val="24"/>
        </w:rPr>
        <w:t xml:space="preserve"> as well as</w:t>
      </w:r>
      <w:r w:rsidR="005D5815">
        <w:rPr>
          <w:rFonts w:ascii="Calibri" w:eastAsia="Calibri" w:hAnsi="Calibri" w:cs="Calibri"/>
          <w:sz w:val="24"/>
          <w:szCs w:val="24"/>
        </w:rPr>
        <w:t xml:space="preserve"> improving outcomes for First Nations people in the justice and health systems.</w:t>
      </w:r>
    </w:p>
    <w:p w14:paraId="41367E4A" w14:textId="784A8E84" w:rsidR="51EB2F03" w:rsidRDefault="009A4877" w:rsidP="51EB2F03">
      <w:pPr>
        <w:spacing w:before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Long-stay older patients in acute care</w:t>
      </w:r>
    </w:p>
    <w:p w14:paraId="4017B1BC" w14:textId="5EB9E1E2" w:rsidR="002D7947" w:rsidRPr="00942295" w:rsidRDefault="14C282E0" w:rsidP="5966DD99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2972A448">
        <w:rPr>
          <w:rFonts w:ascii="Calibri" w:eastAsia="Calibri" w:hAnsi="Calibri" w:cs="Calibri"/>
          <w:sz w:val="24"/>
          <w:szCs w:val="24"/>
        </w:rPr>
        <w:t xml:space="preserve">Across Australia older patients are waiting to be discharged from hospital back to home or into an appropriate aged care facility. </w:t>
      </w:r>
      <w:r w:rsidR="35A52907" w:rsidRPr="0633FF5B">
        <w:rPr>
          <w:rFonts w:ascii="Calibri" w:eastAsia="Calibri" w:hAnsi="Calibri" w:cs="Calibri"/>
          <w:sz w:val="24"/>
          <w:szCs w:val="24"/>
        </w:rPr>
        <w:t xml:space="preserve">In December 2023, </w:t>
      </w:r>
      <w:r w:rsidR="00C86000">
        <w:rPr>
          <w:rFonts w:ascii="Calibri" w:eastAsia="Calibri" w:hAnsi="Calibri" w:cs="Calibri"/>
          <w:sz w:val="24"/>
          <w:szCs w:val="24"/>
        </w:rPr>
        <w:t>the Commonwealth</w:t>
      </w:r>
      <w:r w:rsidR="35A52907" w:rsidRPr="0633FF5B">
        <w:rPr>
          <w:rFonts w:ascii="Calibri" w:eastAsia="Calibri" w:hAnsi="Calibri" w:cs="Calibri"/>
          <w:sz w:val="24"/>
          <w:szCs w:val="24"/>
        </w:rPr>
        <w:t xml:space="preserve"> committed to investing $1.2 billion to continue strengthening Medicare and take pressure off hospitals. </w:t>
      </w:r>
      <w:r w:rsidRPr="2972A448">
        <w:rPr>
          <w:rFonts w:ascii="Calibri" w:eastAsia="Calibri" w:hAnsi="Calibri" w:cs="Calibri"/>
          <w:sz w:val="24"/>
          <w:szCs w:val="24"/>
        </w:rPr>
        <w:t xml:space="preserve">Health Ministers </w:t>
      </w:r>
      <w:r w:rsidR="35A52907" w:rsidRPr="0633FF5B">
        <w:rPr>
          <w:rFonts w:ascii="Calibri" w:eastAsia="Calibri" w:hAnsi="Calibri" w:cs="Calibri"/>
          <w:sz w:val="24"/>
          <w:szCs w:val="24"/>
        </w:rPr>
        <w:t xml:space="preserve">discussed </w:t>
      </w:r>
      <w:r w:rsidR="00232A4C">
        <w:rPr>
          <w:rFonts w:ascii="Calibri" w:eastAsia="Calibri" w:hAnsi="Calibri" w:cs="Calibri"/>
          <w:sz w:val="24"/>
          <w:szCs w:val="24"/>
        </w:rPr>
        <w:t xml:space="preserve">additional </w:t>
      </w:r>
      <w:r w:rsidR="35A52907" w:rsidRPr="0633FF5B">
        <w:rPr>
          <w:rFonts w:ascii="Calibri" w:eastAsia="Calibri" w:hAnsi="Calibri" w:cs="Calibri"/>
          <w:sz w:val="24"/>
          <w:szCs w:val="24"/>
        </w:rPr>
        <w:t xml:space="preserve">initiatives to </w:t>
      </w:r>
      <w:r w:rsidR="002D7947">
        <w:rPr>
          <w:rFonts w:ascii="Calibri" w:eastAsia="Calibri" w:hAnsi="Calibri" w:cs="Calibri"/>
          <w:sz w:val="24"/>
          <w:szCs w:val="24"/>
        </w:rPr>
        <w:t xml:space="preserve">support </w:t>
      </w:r>
      <w:r w:rsidR="35A52907" w:rsidRPr="0633FF5B">
        <w:rPr>
          <w:rFonts w:ascii="Calibri" w:eastAsia="Calibri" w:hAnsi="Calibri" w:cs="Calibri"/>
          <w:sz w:val="24"/>
          <w:szCs w:val="24"/>
        </w:rPr>
        <w:t>pathways out of hospital.</w:t>
      </w:r>
      <w:r w:rsidR="7006A1B4" w:rsidRPr="2972A448">
        <w:rPr>
          <w:rFonts w:ascii="Calibri" w:eastAsia="Calibri" w:hAnsi="Calibri" w:cs="Calibri"/>
          <w:sz w:val="24"/>
          <w:szCs w:val="24"/>
        </w:rPr>
        <w:t xml:space="preserve"> </w:t>
      </w:r>
      <w:r w:rsidR="009521AC" w:rsidRPr="2972A448">
        <w:rPr>
          <w:rFonts w:ascii="Calibri" w:eastAsia="Calibri" w:hAnsi="Calibri" w:cs="Calibri"/>
          <w:sz w:val="24"/>
          <w:szCs w:val="24"/>
        </w:rPr>
        <w:t xml:space="preserve">Health </w:t>
      </w:r>
      <w:r w:rsidR="166FA80B" w:rsidRPr="2972A448">
        <w:rPr>
          <w:rFonts w:ascii="Calibri" w:eastAsia="Calibri" w:hAnsi="Calibri" w:cs="Calibri"/>
          <w:sz w:val="24"/>
          <w:szCs w:val="24"/>
        </w:rPr>
        <w:t>Ministers are committed to implementing solutions that safely reduce</w:t>
      </w:r>
      <w:r w:rsidR="51C282B1" w:rsidRPr="2972A448">
        <w:rPr>
          <w:rFonts w:ascii="Calibri" w:eastAsia="Calibri" w:hAnsi="Calibri" w:cs="Calibri"/>
          <w:sz w:val="24"/>
          <w:szCs w:val="24"/>
        </w:rPr>
        <w:t xml:space="preserve"> </w:t>
      </w:r>
      <w:r w:rsidR="166FA80B" w:rsidRPr="2972A448">
        <w:rPr>
          <w:rFonts w:ascii="Calibri" w:eastAsia="Calibri" w:hAnsi="Calibri" w:cs="Calibri"/>
          <w:sz w:val="24"/>
          <w:szCs w:val="24"/>
        </w:rPr>
        <w:t xml:space="preserve">the time older patients are waiting in hospital, and to improve the care they receive on their transition </w:t>
      </w:r>
      <w:r w:rsidR="002D7947">
        <w:rPr>
          <w:rFonts w:ascii="Calibri" w:eastAsia="Calibri" w:hAnsi="Calibri" w:cs="Calibri"/>
          <w:sz w:val="24"/>
          <w:szCs w:val="24"/>
        </w:rPr>
        <w:t>into residential aged care where appropriate</w:t>
      </w:r>
      <w:r w:rsidR="166FA80B" w:rsidRPr="2972A448">
        <w:rPr>
          <w:rFonts w:ascii="Calibri" w:eastAsia="Calibri" w:hAnsi="Calibri" w:cs="Calibri"/>
          <w:sz w:val="24"/>
          <w:szCs w:val="24"/>
        </w:rPr>
        <w:t>.</w:t>
      </w:r>
    </w:p>
    <w:p w14:paraId="23D6F17F" w14:textId="77777777" w:rsidR="00942295" w:rsidRDefault="00942295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14:paraId="296181FB" w14:textId="5972CAB2" w:rsidR="4012AA38" w:rsidRPr="00FD17AB" w:rsidRDefault="4012AA38" w:rsidP="5966DD99">
      <w:pPr>
        <w:spacing w:before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D17AB">
        <w:rPr>
          <w:rFonts w:ascii="Calibri" w:eastAsia="Calibri" w:hAnsi="Calibri" w:cs="Calibri"/>
          <w:b/>
          <w:bCs/>
          <w:sz w:val="24"/>
          <w:szCs w:val="24"/>
        </w:rPr>
        <w:lastRenderedPageBreak/>
        <w:t>Health Workforce Taskforce</w:t>
      </w:r>
    </w:p>
    <w:p w14:paraId="4E8686C3" w14:textId="4B3D6597" w:rsidR="008B4132" w:rsidRDefault="008B4132" w:rsidP="5966DD99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Health Ministers </w:t>
      </w:r>
      <w:r w:rsidR="001525DA">
        <w:rPr>
          <w:rFonts w:ascii="Calibri" w:eastAsia="Calibri" w:hAnsi="Calibri" w:cs="Calibri"/>
          <w:sz w:val="24"/>
          <w:szCs w:val="24"/>
        </w:rPr>
        <w:t>received an</w:t>
      </w:r>
      <w:r>
        <w:rPr>
          <w:rFonts w:ascii="Calibri" w:eastAsia="Calibri" w:hAnsi="Calibri" w:cs="Calibri"/>
          <w:sz w:val="24"/>
          <w:szCs w:val="24"/>
        </w:rPr>
        <w:t xml:space="preserve"> update on the important work of the Health Workforce Taskforce. The Taskforce aims to </w:t>
      </w:r>
      <w:r w:rsidR="00576500">
        <w:rPr>
          <w:rFonts w:ascii="Calibri" w:eastAsia="Calibri" w:hAnsi="Calibri" w:cs="Calibri"/>
          <w:sz w:val="24"/>
          <w:szCs w:val="24"/>
        </w:rPr>
        <w:t xml:space="preserve">grow and strengthen the pool of healthcare workers in Australia, including by </w:t>
      </w:r>
      <w:r w:rsidR="009C3767">
        <w:rPr>
          <w:rFonts w:ascii="Calibri" w:eastAsia="Calibri" w:hAnsi="Calibri" w:cs="Calibri"/>
          <w:sz w:val="24"/>
          <w:szCs w:val="24"/>
        </w:rPr>
        <w:t xml:space="preserve">increasing training opportunities in Australia, and working with other countries to </w:t>
      </w:r>
      <w:r w:rsidR="00DE6DE1">
        <w:rPr>
          <w:rFonts w:ascii="Calibri" w:eastAsia="Calibri" w:hAnsi="Calibri" w:cs="Calibri"/>
          <w:sz w:val="24"/>
          <w:szCs w:val="24"/>
        </w:rPr>
        <w:t xml:space="preserve">make Australia a destination of choice for overseas workers. Health Ministers agreed to work together to </w:t>
      </w:r>
      <w:r w:rsidR="00A578F4">
        <w:rPr>
          <w:rFonts w:ascii="Calibri" w:eastAsia="Calibri" w:hAnsi="Calibri" w:cs="Calibri"/>
          <w:sz w:val="24"/>
          <w:szCs w:val="24"/>
        </w:rPr>
        <w:t xml:space="preserve">improve workforce mobility </w:t>
      </w:r>
      <w:r w:rsidR="006C1089">
        <w:rPr>
          <w:rFonts w:ascii="Calibri" w:eastAsia="Calibri" w:hAnsi="Calibri" w:cs="Calibri"/>
          <w:sz w:val="24"/>
          <w:szCs w:val="24"/>
        </w:rPr>
        <w:t xml:space="preserve">beginning with the nursing workforce. The Australian Government is working alongside the Indian Government with the input of the Health Workforce Taskforce to </w:t>
      </w:r>
      <w:r w:rsidR="00AD3F76">
        <w:rPr>
          <w:rFonts w:ascii="Calibri" w:eastAsia="Calibri" w:hAnsi="Calibri" w:cs="Calibri"/>
          <w:sz w:val="24"/>
          <w:szCs w:val="24"/>
        </w:rPr>
        <w:t xml:space="preserve">make it easier for highly trained workers based in India to </w:t>
      </w:r>
      <w:r w:rsidR="00FD17AB">
        <w:rPr>
          <w:rFonts w:ascii="Calibri" w:eastAsia="Calibri" w:hAnsi="Calibri" w:cs="Calibri"/>
          <w:sz w:val="24"/>
          <w:szCs w:val="24"/>
        </w:rPr>
        <w:t>transfer to Australia.</w:t>
      </w:r>
    </w:p>
    <w:p w14:paraId="3BC179B5" w14:textId="46729BA3" w:rsidR="6FA0002D" w:rsidRDefault="6FA0002D" w:rsidP="0633FF5B">
      <w:pPr>
        <w:spacing w:before="240"/>
        <w:ind w:left="-20" w:right="-20"/>
        <w:jc w:val="both"/>
      </w:pPr>
      <w:r w:rsidRPr="0633FF5B">
        <w:rPr>
          <w:rFonts w:ascii="Calibri" w:eastAsia="Calibri" w:hAnsi="Calibri" w:cs="Calibri"/>
          <w:b/>
          <w:bCs/>
          <w:sz w:val="24"/>
          <w:szCs w:val="24"/>
        </w:rPr>
        <w:t>Vaping reforms</w:t>
      </w:r>
    </w:p>
    <w:p w14:paraId="1045CBC1" w14:textId="0C91B29A" w:rsidR="6FA0002D" w:rsidRDefault="6FA0002D" w:rsidP="0633FF5B">
      <w:pPr>
        <w:spacing w:before="240"/>
        <w:ind w:left="-20" w:right="-20"/>
        <w:jc w:val="both"/>
      </w:pPr>
      <w:r w:rsidRPr="0633FF5B">
        <w:rPr>
          <w:rFonts w:ascii="Calibri" w:eastAsia="Calibri" w:hAnsi="Calibri" w:cs="Calibri"/>
          <w:sz w:val="24"/>
          <w:szCs w:val="24"/>
        </w:rPr>
        <w:t xml:space="preserve">Health Ministers discussed positive progress of the reforms to protect Australians, particularly young people, from the harms of vaping. Prohibitions on the importation of vapes commenced on 1 January 2024, and will expand from 1 March 2024. The Federal Health Minister gave an update on legislation that will soon be introduced to the Federal Parliament to prevent domestic manufacture, advertisement, </w:t>
      </w:r>
      <w:proofErr w:type="gramStart"/>
      <w:r w:rsidRPr="0633FF5B">
        <w:rPr>
          <w:rFonts w:ascii="Calibri" w:eastAsia="Calibri" w:hAnsi="Calibri" w:cs="Calibri"/>
          <w:sz w:val="24"/>
          <w:szCs w:val="24"/>
        </w:rPr>
        <w:t>supply</w:t>
      </w:r>
      <w:proofErr w:type="gramEnd"/>
      <w:r w:rsidRPr="0633FF5B">
        <w:rPr>
          <w:rFonts w:ascii="Calibri" w:eastAsia="Calibri" w:hAnsi="Calibri" w:cs="Calibri"/>
          <w:sz w:val="24"/>
          <w:szCs w:val="24"/>
        </w:rPr>
        <w:t xml:space="preserve"> and commercial possession of non-therapeutic and disposable single use vapes to ensure comprehensive controls on vapes across all levels of the supply chain.</w:t>
      </w:r>
    </w:p>
    <w:p w14:paraId="564B4824" w14:textId="5872FDFC" w:rsidR="4012AA38" w:rsidRDefault="4012AA38" w:rsidP="5966DD99">
      <w:pPr>
        <w:spacing w:before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D17AB">
        <w:rPr>
          <w:rFonts w:ascii="Calibri" w:eastAsia="Calibri" w:hAnsi="Calibri" w:cs="Calibri"/>
          <w:b/>
          <w:bCs/>
          <w:sz w:val="24"/>
          <w:szCs w:val="24"/>
        </w:rPr>
        <w:t>National Digital Health Strategy (2023-2028) and the Strategy Delivery Roadmap</w:t>
      </w:r>
    </w:p>
    <w:p w14:paraId="2A2DDDC7" w14:textId="0D6F21CF" w:rsidR="00F123F5" w:rsidRPr="00F123F5" w:rsidRDefault="00FD17AB" w:rsidP="51EB2F03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Health Ministers </w:t>
      </w:r>
      <w:r w:rsidR="006A77C4">
        <w:rPr>
          <w:rFonts w:ascii="Calibri" w:eastAsia="Calibri" w:hAnsi="Calibri" w:cs="Calibri"/>
          <w:sz w:val="24"/>
          <w:szCs w:val="24"/>
        </w:rPr>
        <w:t>welcome the publication of the National Digital Health Strategy (2023-2028)</w:t>
      </w:r>
      <w:r w:rsidR="00AB5EE7">
        <w:rPr>
          <w:rFonts w:ascii="Calibri" w:eastAsia="Calibri" w:hAnsi="Calibri" w:cs="Calibri"/>
          <w:sz w:val="24"/>
          <w:szCs w:val="24"/>
        </w:rPr>
        <w:t xml:space="preserve">. </w:t>
      </w:r>
      <w:r w:rsidR="006A77C4">
        <w:rPr>
          <w:rFonts w:ascii="Calibri" w:eastAsia="Calibri" w:hAnsi="Calibri" w:cs="Calibri"/>
          <w:sz w:val="24"/>
          <w:szCs w:val="24"/>
        </w:rPr>
        <w:t xml:space="preserve">The Strategy </w:t>
      </w:r>
      <w:r w:rsidR="004F235F">
        <w:rPr>
          <w:rFonts w:ascii="Calibri" w:eastAsia="Calibri" w:hAnsi="Calibri" w:cs="Calibri"/>
          <w:sz w:val="24"/>
          <w:szCs w:val="24"/>
        </w:rPr>
        <w:t xml:space="preserve">is an essential building block for a future-focused, innovative health system that uses digital services to enhance the quality care patients receive. The Strategy is published here: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12" w:history="1">
        <w:r w:rsidR="00D86098" w:rsidRPr="00E11ACC">
          <w:rPr>
            <w:rStyle w:val="Hyperlink"/>
            <w:rFonts w:ascii="Calibri" w:eastAsia="Calibri" w:hAnsi="Calibri" w:cs="Calibri"/>
            <w:sz w:val="24"/>
            <w:szCs w:val="24"/>
          </w:rPr>
          <w:t>https://www.digitalhealth.gov.au/national-digital-health-strategy</w:t>
        </w:r>
      </w:hyperlink>
      <w:r w:rsidR="00D86098">
        <w:rPr>
          <w:rFonts w:ascii="Calibri" w:eastAsia="Calibri" w:hAnsi="Calibri" w:cs="Calibri"/>
          <w:sz w:val="24"/>
          <w:szCs w:val="24"/>
        </w:rPr>
        <w:t>.</w:t>
      </w:r>
    </w:p>
    <w:sectPr w:rsidR="00F123F5" w:rsidRPr="00F123F5" w:rsidSect="0053323B">
      <w:footerReference w:type="default" r:id="rId13"/>
      <w:pgSz w:w="11907" w:h="16840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401C" w14:textId="77777777" w:rsidR="00D10165" w:rsidRDefault="00D10165">
      <w:r>
        <w:separator/>
      </w:r>
    </w:p>
  </w:endnote>
  <w:endnote w:type="continuationSeparator" w:id="0">
    <w:p w14:paraId="498356FD" w14:textId="77777777" w:rsidR="00D10165" w:rsidRDefault="00D10165">
      <w:r>
        <w:continuationSeparator/>
      </w:r>
    </w:p>
  </w:endnote>
  <w:endnote w:type="continuationNotice" w:id="1">
    <w:p w14:paraId="5FD55827" w14:textId="77777777" w:rsidR="00D10165" w:rsidRDefault="00D10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2EDA" w14:textId="77777777" w:rsidR="0016757C" w:rsidRPr="0061087C" w:rsidRDefault="0016757C" w:rsidP="00417958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8647"/>
        <w:tab w:val="right" w:pos="8789"/>
      </w:tabs>
      <w:rPr>
        <w:rStyle w:val="PageNumber"/>
        <w:rFonts w:ascii="Arial" w:hAnsi="Arial" w:cs="Arial"/>
        <w:i/>
      </w:rPr>
    </w:pPr>
    <w:r w:rsidRPr="0061087C">
      <w:rPr>
        <w:rFonts w:ascii="Arial" w:hAnsi="Arial" w:cs="Arial"/>
        <w:i/>
      </w:rPr>
      <w:tab/>
    </w:r>
    <w:r w:rsidRPr="0061087C">
      <w:rPr>
        <w:rStyle w:val="PageNumber"/>
        <w:rFonts w:ascii="Arial" w:hAnsi="Arial" w:cs="Arial"/>
        <w:i/>
      </w:rPr>
      <w:fldChar w:fldCharType="begin"/>
    </w:r>
    <w:r w:rsidRPr="0061087C">
      <w:rPr>
        <w:rStyle w:val="PageNumber"/>
        <w:rFonts w:ascii="Arial" w:hAnsi="Arial" w:cs="Arial"/>
        <w:i/>
      </w:rPr>
      <w:instrText xml:space="preserve"> PAGE </w:instrText>
    </w:r>
    <w:r w:rsidRPr="0061087C">
      <w:rPr>
        <w:rStyle w:val="PageNumber"/>
        <w:rFonts w:ascii="Arial" w:hAnsi="Arial" w:cs="Arial"/>
        <w:i/>
      </w:rPr>
      <w:fldChar w:fldCharType="separate"/>
    </w:r>
    <w:r w:rsidR="00151185">
      <w:rPr>
        <w:rStyle w:val="PageNumber"/>
        <w:rFonts w:ascii="Arial" w:hAnsi="Arial" w:cs="Arial"/>
        <w:i/>
        <w:noProof/>
      </w:rPr>
      <w:t>1</w:t>
    </w:r>
    <w:r w:rsidRPr="0061087C">
      <w:rPr>
        <w:rStyle w:val="PageNumber"/>
        <w:rFonts w:ascii="Arial" w:hAnsi="Arial" w:cs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FDB1" w14:textId="77777777" w:rsidR="00D10165" w:rsidRDefault="00D10165">
      <w:r>
        <w:separator/>
      </w:r>
    </w:p>
  </w:footnote>
  <w:footnote w:type="continuationSeparator" w:id="0">
    <w:p w14:paraId="5A81B8A7" w14:textId="77777777" w:rsidR="00D10165" w:rsidRDefault="00D10165">
      <w:r>
        <w:continuationSeparator/>
      </w:r>
    </w:p>
  </w:footnote>
  <w:footnote w:type="continuationNotice" w:id="1">
    <w:p w14:paraId="36272A21" w14:textId="77777777" w:rsidR="00D10165" w:rsidRDefault="00D101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5A64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527" w:hanging="428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80" w:hanging="428"/>
      </w:pPr>
    </w:lvl>
    <w:lvl w:ilvl="2">
      <w:numFmt w:val="bullet"/>
      <w:lvlText w:val="•"/>
      <w:lvlJc w:val="left"/>
      <w:pPr>
        <w:ind w:left="2241" w:hanging="428"/>
      </w:pPr>
    </w:lvl>
    <w:lvl w:ilvl="3">
      <w:numFmt w:val="bullet"/>
      <w:lvlText w:val="•"/>
      <w:lvlJc w:val="left"/>
      <w:pPr>
        <w:ind w:left="3101" w:hanging="428"/>
      </w:pPr>
    </w:lvl>
    <w:lvl w:ilvl="4">
      <w:numFmt w:val="bullet"/>
      <w:lvlText w:val="•"/>
      <w:lvlJc w:val="left"/>
      <w:pPr>
        <w:ind w:left="3962" w:hanging="428"/>
      </w:pPr>
    </w:lvl>
    <w:lvl w:ilvl="5">
      <w:numFmt w:val="bullet"/>
      <w:lvlText w:val="•"/>
      <w:lvlJc w:val="left"/>
      <w:pPr>
        <w:ind w:left="4823" w:hanging="428"/>
      </w:pPr>
    </w:lvl>
    <w:lvl w:ilvl="6">
      <w:numFmt w:val="bullet"/>
      <w:lvlText w:val="•"/>
      <w:lvlJc w:val="left"/>
      <w:pPr>
        <w:ind w:left="5683" w:hanging="428"/>
      </w:pPr>
    </w:lvl>
    <w:lvl w:ilvl="7">
      <w:numFmt w:val="bullet"/>
      <w:lvlText w:val="•"/>
      <w:lvlJc w:val="left"/>
      <w:pPr>
        <w:ind w:left="6544" w:hanging="428"/>
      </w:pPr>
    </w:lvl>
    <w:lvl w:ilvl="8">
      <w:numFmt w:val="bullet"/>
      <w:lvlText w:val="•"/>
      <w:lvlJc w:val="left"/>
      <w:pPr>
        <w:ind w:left="7405" w:hanging="428"/>
      </w:pPr>
    </w:lvl>
  </w:abstractNum>
  <w:abstractNum w:abstractNumId="2" w15:restartNumberingAfterBreak="0">
    <w:nsid w:val="00601763"/>
    <w:multiLevelType w:val="singleLevel"/>
    <w:tmpl w:val="EC8430F2"/>
    <w:lvl w:ilvl="0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9E0358A"/>
    <w:multiLevelType w:val="hybridMultilevel"/>
    <w:tmpl w:val="FFFFFFFF"/>
    <w:lvl w:ilvl="0" w:tplc="88DE13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5E5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41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66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AA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E0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E8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22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E5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6B61"/>
    <w:multiLevelType w:val="hybridMultilevel"/>
    <w:tmpl w:val="603C3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25E2D"/>
    <w:multiLevelType w:val="hybridMultilevel"/>
    <w:tmpl w:val="56F8C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F54C7"/>
    <w:multiLevelType w:val="hybridMultilevel"/>
    <w:tmpl w:val="C302BE5A"/>
    <w:lvl w:ilvl="0" w:tplc="41083C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0D0723"/>
    <w:multiLevelType w:val="hybridMultilevel"/>
    <w:tmpl w:val="02969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828E5"/>
    <w:multiLevelType w:val="hybridMultilevel"/>
    <w:tmpl w:val="0118358E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9B1727F"/>
    <w:multiLevelType w:val="hybridMultilevel"/>
    <w:tmpl w:val="8DB01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F3A88"/>
    <w:multiLevelType w:val="hybridMultilevel"/>
    <w:tmpl w:val="2DF2F318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421E2ACE"/>
    <w:multiLevelType w:val="hybridMultilevel"/>
    <w:tmpl w:val="C40CB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86F59"/>
    <w:multiLevelType w:val="hybridMultilevel"/>
    <w:tmpl w:val="6C1289F8"/>
    <w:lvl w:ilvl="0" w:tplc="E21252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56F1F"/>
    <w:multiLevelType w:val="hybridMultilevel"/>
    <w:tmpl w:val="AF60774C"/>
    <w:lvl w:ilvl="0" w:tplc="0C09000F">
      <w:start w:val="1"/>
      <w:numFmt w:val="decimal"/>
      <w:lvlText w:val="%1."/>
      <w:lvlJc w:val="left"/>
      <w:pPr>
        <w:ind w:left="965" w:hanging="360"/>
      </w:pPr>
    </w:lvl>
    <w:lvl w:ilvl="1" w:tplc="0C090019" w:tentative="1">
      <w:start w:val="1"/>
      <w:numFmt w:val="lowerLetter"/>
      <w:lvlText w:val="%2."/>
      <w:lvlJc w:val="left"/>
      <w:pPr>
        <w:ind w:left="1685" w:hanging="360"/>
      </w:pPr>
    </w:lvl>
    <w:lvl w:ilvl="2" w:tplc="0C09001B" w:tentative="1">
      <w:start w:val="1"/>
      <w:numFmt w:val="lowerRoman"/>
      <w:lvlText w:val="%3."/>
      <w:lvlJc w:val="right"/>
      <w:pPr>
        <w:ind w:left="2405" w:hanging="180"/>
      </w:pPr>
    </w:lvl>
    <w:lvl w:ilvl="3" w:tplc="0C09000F" w:tentative="1">
      <w:start w:val="1"/>
      <w:numFmt w:val="decimal"/>
      <w:lvlText w:val="%4."/>
      <w:lvlJc w:val="left"/>
      <w:pPr>
        <w:ind w:left="3125" w:hanging="360"/>
      </w:pPr>
    </w:lvl>
    <w:lvl w:ilvl="4" w:tplc="0C090019" w:tentative="1">
      <w:start w:val="1"/>
      <w:numFmt w:val="lowerLetter"/>
      <w:lvlText w:val="%5."/>
      <w:lvlJc w:val="left"/>
      <w:pPr>
        <w:ind w:left="3845" w:hanging="360"/>
      </w:pPr>
    </w:lvl>
    <w:lvl w:ilvl="5" w:tplc="0C09001B" w:tentative="1">
      <w:start w:val="1"/>
      <w:numFmt w:val="lowerRoman"/>
      <w:lvlText w:val="%6."/>
      <w:lvlJc w:val="right"/>
      <w:pPr>
        <w:ind w:left="4565" w:hanging="180"/>
      </w:pPr>
    </w:lvl>
    <w:lvl w:ilvl="6" w:tplc="0C09000F" w:tentative="1">
      <w:start w:val="1"/>
      <w:numFmt w:val="decimal"/>
      <w:lvlText w:val="%7."/>
      <w:lvlJc w:val="left"/>
      <w:pPr>
        <w:ind w:left="5285" w:hanging="360"/>
      </w:pPr>
    </w:lvl>
    <w:lvl w:ilvl="7" w:tplc="0C090019" w:tentative="1">
      <w:start w:val="1"/>
      <w:numFmt w:val="lowerLetter"/>
      <w:lvlText w:val="%8."/>
      <w:lvlJc w:val="left"/>
      <w:pPr>
        <w:ind w:left="6005" w:hanging="360"/>
      </w:pPr>
    </w:lvl>
    <w:lvl w:ilvl="8" w:tplc="0C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46E743FF"/>
    <w:multiLevelType w:val="hybridMultilevel"/>
    <w:tmpl w:val="C302BE5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202B4B"/>
    <w:multiLevelType w:val="hybridMultilevel"/>
    <w:tmpl w:val="39B2D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75D9B"/>
    <w:multiLevelType w:val="hybridMultilevel"/>
    <w:tmpl w:val="804A20E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3536BAF"/>
    <w:multiLevelType w:val="hybridMultilevel"/>
    <w:tmpl w:val="9F8665D8"/>
    <w:lvl w:ilvl="0" w:tplc="1650487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8754D"/>
    <w:multiLevelType w:val="hybridMultilevel"/>
    <w:tmpl w:val="5FEEA5C4"/>
    <w:lvl w:ilvl="0" w:tplc="1650487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23E98"/>
    <w:multiLevelType w:val="hybridMultilevel"/>
    <w:tmpl w:val="A6A0F75E"/>
    <w:lvl w:ilvl="0" w:tplc="55807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24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43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B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83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69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81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82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2E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15A13"/>
    <w:multiLevelType w:val="hybridMultilevel"/>
    <w:tmpl w:val="B456C75E"/>
    <w:lvl w:ilvl="0" w:tplc="19260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A58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87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8F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2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C8E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44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07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E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5A13A1"/>
    <w:multiLevelType w:val="hybridMultilevel"/>
    <w:tmpl w:val="8F7899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079BC"/>
    <w:multiLevelType w:val="hybridMultilevel"/>
    <w:tmpl w:val="BEA07ADC"/>
    <w:lvl w:ilvl="0" w:tplc="1650487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B28AC"/>
    <w:multiLevelType w:val="hybridMultilevel"/>
    <w:tmpl w:val="0F48B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E1427"/>
    <w:multiLevelType w:val="hybridMultilevel"/>
    <w:tmpl w:val="B07E5D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034901">
    <w:abstractNumId w:val="19"/>
  </w:num>
  <w:num w:numId="2" w16cid:durableId="121771851">
    <w:abstractNumId w:val="3"/>
  </w:num>
  <w:num w:numId="3" w16cid:durableId="1578321237">
    <w:abstractNumId w:val="2"/>
  </w:num>
  <w:num w:numId="4" w16cid:durableId="635112475">
    <w:abstractNumId w:val="14"/>
  </w:num>
  <w:num w:numId="5" w16cid:durableId="1910336092">
    <w:abstractNumId w:val="6"/>
  </w:num>
  <w:num w:numId="6" w16cid:durableId="725029913">
    <w:abstractNumId w:val="4"/>
  </w:num>
  <w:num w:numId="7" w16cid:durableId="1368532109">
    <w:abstractNumId w:val="15"/>
  </w:num>
  <w:num w:numId="8" w16cid:durableId="1770156959">
    <w:abstractNumId w:val="1"/>
  </w:num>
  <w:num w:numId="9" w16cid:durableId="406534295">
    <w:abstractNumId w:val="16"/>
  </w:num>
  <w:num w:numId="10" w16cid:durableId="1679767646">
    <w:abstractNumId w:val="12"/>
  </w:num>
  <w:num w:numId="11" w16cid:durableId="1933854636">
    <w:abstractNumId w:val="10"/>
  </w:num>
  <w:num w:numId="12" w16cid:durableId="1451511999">
    <w:abstractNumId w:val="8"/>
  </w:num>
  <w:num w:numId="13" w16cid:durableId="1935553694">
    <w:abstractNumId w:val="0"/>
  </w:num>
  <w:num w:numId="14" w16cid:durableId="1078164958">
    <w:abstractNumId w:val="13"/>
  </w:num>
  <w:num w:numId="15" w16cid:durableId="1853688477">
    <w:abstractNumId w:val="0"/>
  </w:num>
  <w:num w:numId="16" w16cid:durableId="850074121">
    <w:abstractNumId w:val="0"/>
  </w:num>
  <w:num w:numId="17" w16cid:durableId="122505581">
    <w:abstractNumId w:val="0"/>
  </w:num>
  <w:num w:numId="18" w16cid:durableId="836194888">
    <w:abstractNumId w:val="7"/>
  </w:num>
  <w:num w:numId="19" w16cid:durableId="24449150">
    <w:abstractNumId w:val="23"/>
  </w:num>
  <w:num w:numId="20" w16cid:durableId="1013343603">
    <w:abstractNumId w:val="5"/>
  </w:num>
  <w:num w:numId="21" w16cid:durableId="368454135">
    <w:abstractNumId w:val="11"/>
  </w:num>
  <w:num w:numId="22" w16cid:durableId="102192362">
    <w:abstractNumId w:val="24"/>
  </w:num>
  <w:num w:numId="23" w16cid:durableId="253131627">
    <w:abstractNumId w:val="17"/>
  </w:num>
  <w:num w:numId="24" w16cid:durableId="2014254957">
    <w:abstractNumId w:val="22"/>
  </w:num>
  <w:num w:numId="25" w16cid:durableId="1133673128">
    <w:abstractNumId w:val="21"/>
  </w:num>
  <w:num w:numId="26" w16cid:durableId="1548372577">
    <w:abstractNumId w:val="18"/>
  </w:num>
  <w:num w:numId="27" w16cid:durableId="748624705">
    <w:abstractNumId w:val="9"/>
  </w:num>
  <w:num w:numId="28" w16cid:durableId="402070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6"/>
    <w:rsid w:val="000030D2"/>
    <w:rsid w:val="00003E46"/>
    <w:rsid w:val="0000405C"/>
    <w:rsid w:val="000041CD"/>
    <w:rsid w:val="00006DB2"/>
    <w:rsid w:val="00007CFA"/>
    <w:rsid w:val="000131E8"/>
    <w:rsid w:val="000132E7"/>
    <w:rsid w:val="00013C26"/>
    <w:rsid w:val="00014956"/>
    <w:rsid w:val="0001533D"/>
    <w:rsid w:val="0001571B"/>
    <w:rsid w:val="00021477"/>
    <w:rsid w:val="00021C68"/>
    <w:rsid w:val="0002280F"/>
    <w:rsid w:val="00027098"/>
    <w:rsid w:val="00027A33"/>
    <w:rsid w:val="00032ACF"/>
    <w:rsid w:val="00034E7A"/>
    <w:rsid w:val="00035185"/>
    <w:rsid w:val="00035560"/>
    <w:rsid w:val="00037ECC"/>
    <w:rsid w:val="0004080F"/>
    <w:rsid w:val="000474FF"/>
    <w:rsid w:val="000506E8"/>
    <w:rsid w:val="000553C8"/>
    <w:rsid w:val="00055493"/>
    <w:rsid w:val="00057025"/>
    <w:rsid w:val="00063AE5"/>
    <w:rsid w:val="00065B84"/>
    <w:rsid w:val="000708FB"/>
    <w:rsid w:val="00081672"/>
    <w:rsid w:val="00084B42"/>
    <w:rsid w:val="0008587C"/>
    <w:rsid w:val="00090EA4"/>
    <w:rsid w:val="000937A8"/>
    <w:rsid w:val="000959FD"/>
    <w:rsid w:val="00096732"/>
    <w:rsid w:val="000A07B6"/>
    <w:rsid w:val="000A0FA9"/>
    <w:rsid w:val="000A2945"/>
    <w:rsid w:val="000A3C4F"/>
    <w:rsid w:val="000A3FBC"/>
    <w:rsid w:val="000A4F84"/>
    <w:rsid w:val="000B1876"/>
    <w:rsid w:val="000B25AE"/>
    <w:rsid w:val="000B6D9D"/>
    <w:rsid w:val="000B7D67"/>
    <w:rsid w:val="000C5514"/>
    <w:rsid w:val="000C72DC"/>
    <w:rsid w:val="000D00D6"/>
    <w:rsid w:val="000D0E01"/>
    <w:rsid w:val="000D3102"/>
    <w:rsid w:val="000D38C6"/>
    <w:rsid w:val="000D655D"/>
    <w:rsid w:val="000D73EC"/>
    <w:rsid w:val="000D7E0E"/>
    <w:rsid w:val="000D7ED7"/>
    <w:rsid w:val="000E0267"/>
    <w:rsid w:val="000E149E"/>
    <w:rsid w:val="000E2541"/>
    <w:rsid w:val="000E2B7B"/>
    <w:rsid w:val="000E5169"/>
    <w:rsid w:val="000E6B76"/>
    <w:rsid w:val="000F0E03"/>
    <w:rsid w:val="000F2FB4"/>
    <w:rsid w:val="0010069C"/>
    <w:rsid w:val="00102838"/>
    <w:rsid w:val="00106BDF"/>
    <w:rsid w:val="0011077B"/>
    <w:rsid w:val="0011383D"/>
    <w:rsid w:val="0012596E"/>
    <w:rsid w:val="00126809"/>
    <w:rsid w:val="00131EEE"/>
    <w:rsid w:val="00136EB7"/>
    <w:rsid w:val="0014388D"/>
    <w:rsid w:val="00147B17"/>
    <w:rsid w:val="00151185"/>
    <w:rsid w:val="001525DA"/>
    <w:rsid w:val="00156E88"/>
    <w:rsid w:val="001576EB"/>
    <w:rsid w:val="001602EA"/>
    <w:rsid w:val="00160452"/>
    <w:rsid w:val="00161D9B"/>
    <w:rsid w:val="00166F36"/>
    <w:rsid w:val="0016757C"/>
    <w:rsid w:val="00172A06"/>
    <w:rsid w:val="00177C9A"/>
    <w:rsid w:val="00180F99"/>
    <w:rsid w:val="0018155F"/>
    <w:rsid w:val="00184128"/>
    <w:rsid w:val="0018418E"/>
    <w:rsid w:val="00192143"/>
    <w:rsid w:val="0019309E"/>
    <w:rsid w:val="001954F4"/>
    <w:rsid w:val="0019554F"/>
    <w:rsid w:val="00195BF2"/>
    <w:rsid w:val="001A0CA6"/>
    <w:rsid w:val="001B1D4A"/>
    <w:rsid w:val="001B1F17"/>
    <w:rsid w:val="001B3DE0"/>
    <w:rsid w:val="001B56A6"/>
    <w:rsid w:val="001B7AED"/>
    <w:rsid w:val="001B7BF7"/>
    <w:rsid w:val="001B7EEF"/>
    <w:rsid w:val="001C058D"/>
    <w:rsid w:val="001C0613"/>
    <w:rsid w:val="001C399B"/>
    <w:rsid w:val="001C40C4"/>
    <w:rsid w:val="001C7D36"/>
    <w:rsid w:val="001D4933"/>
    <w:rsid w:val="001E2241"/>
    <w:rsid w:val="001E5957"/>
    <w:rsid w:val="001E5C2B"/>
    <w:rsid w:val="001E76DE"/>
    <w:rsid w:val="001E7CEC"/>
    <w:rsid w:val="001F2D80"/>
    <w:rsid w:val="001F34F1"/>
    <w:rsid w:val="001F396B"/>
    <w:rsid w:val="001F5700"/>
    <w:rsid w:val="001F6C4B"/>
    <w:rsid w:val="001F773E"/>
    <w:rsid w:val="001F7BA4"/>
    <w:rsid w:val="002042EB"/>
    <w:rsid w:val="00204409"/>
    <w:rsid w:val="00204D87"/>
    <w:rsid w:val="00211403"/>
    <w:rsid w:val="00230F6D"/>
    <w:rsid w:val="002328C7"/>
    <w:rsid w:val="00232A4C"/>
    <w:rsid w:val="00234E15"/>
    <w:rsid w:val="002431B8"/>
    <w:rsid w:val="00243D8D"/>
    <w:rsid w:val="002441F1"/>
    <w:rsid w:val="002446E1"/>
    <w:rsid w:val="00247EA6"/>
    <w:rsid w:val="00253198"/>
    <w:rsid w:val="00253A38"/>
    <w:rsid w:val="00255B07"/>
    <w:rsid w:val="002574AC"/>
    <w:rsid w:val="00260A1F"/>
    <w:rsid w:val="00260DC3"/>
    <w:rsid w:val="00263224"/>
    <w:rsid w:val="00267581"/>
    <w:rsid w:val="00274AE1"/>
    <w:rsid w:val="00275A28"/>
    <w:rsid w:val="00280114"/>
    <w:rsid w:val="00282AAF"/>
    <w:rsid w:val="00285365"/>
    <w:rsid w:val="00287B64"/>
    <w:rsid w:val="002918DA"/>
    <w:rsid w:val="00291FCD"/>
    <w:rsid w:val="00292C0F"/>
    <w:rsid w:val="002955B7"/>
    <w:rsid w:val="00297AA3"/>
    <w:rsid w:val="002A1634"/>
    <w:rsid w:val="002A34F6"/>
    <w:rsid w:val="002A4405"/>
    <w:rsid w:val="002A501E"/>
    <w:rsid w:val="002A6C86"/>
    <w:rsid w:val="002B09BE"/>
    <w:rsid w:val="002B15DF"/>
    <w:rsid w:val="002B6C02"/>
    <w:rsid w:val="002B6FEE"/>
    <w:rsid w:val="002B7200"/>
    <w:rsid w:val="002B7D7E"/>
    <w:rsid w:val="002C04BC"/>
    <w:rsid w:val="002C1936"/>
    <w:rsid w:val="002C4727"/>
    <w:rsid w:val="002C490B"/>
    <w:rsid w:val="002C684B"/>
    <w:rsid w:val="002D1B62"/>
    <w:rsid w:val="002D24B7"/>
    <w:rsid w:val="002D62DF"/>
    <w:rsid w:val="002D636E"/>
    <w:rsid w:val="002D7947"/>
    <w:rsid w:val="002E0226"/>
    <w:rsid w:val="002E0D73"/>
    <w:rsid w:val="002E263B"/>
    <w:rsid w:val="002E3AF1"/>
    <w:rsid w:val="002E5C86"/>
    <w:rsid w:val="002E5D29"/>
    <w:rsid w:val="002F38D0"/>
    <w:rsid w:val="002F4AA0"/>
    <w:rsid w:val="003100F2"/>
    <w:rsid w:val="00310B9F"/>
    <w:rsid w:val="00310BB1"/>
    <w:rsid w:val="00311482"/>
    <w:rsid w:val="00311B0B"/>
    <w:rsid w:val="003125EB"/>
    <w:rsid w:val="00313974"/>
    <w:rsid w:val="00314F61"/>
    <w:rsid w:val="00331A70"/>
    <w:rsid w:val="00331BC8"/>
    <w:rsid w:val="00331C3E"/>
    <w:rsid w:val="003325CD"/>
    <w:rsid w:val="00332D09"/>
    <w:rsid w:val="00341363"/>
    <w:rsid w:val="00347E73"/>
    <w:rsid w:val="0035014E"/>
    <w:rsid w:val="003535DA"/>
    <w:rsid w:val="0035393E"/>
    <w:rsid w:val="003561F6"/>
    <w:rsid w:val="00357254"/>
    <w:rsid w:val="0036095B"/>
    <w:rsid w:val="00362B40"/>
    <w:rsid w:val="00362C21"/>
    <w:rsid w:val="00362FF0"/>
    <w:rsid w:val="00363A35"/>
    <w:rsid w:val="00363DB3"/>
    <w:rsid w:val="00366BAE"/>
    <w:rsid w:val="003679A0"/>
    <w:rsid w:val="00370C76"/>
    <w:rsid w:val="00374956"/>
    <w:rsid w:val="0037524F"/>
    <w:rsid w:val="003767F5"/>
    <w:rsid w:val="00380705"/>
    <w:rsid w:val="003816CB"/>
    <w:rsid w:val="003819A5"/>
    <w:rsid w:val="00383DC6"/>
    <w:rsid w:val="0038616A"/>
    <w:rsid w:val="00390EA6"/>
    <w:rsid w:val="0039341A"/>
    <w:rsid w:val="00393E51"/>
    <w:rsid w:val="003949D0"/>
    <w:rsid w:val="003950CC"/>
    <w:rsid w:val="00396BEE"/>
    <w:rsid w:val="003A0279"/>
    <w:rsid w:val="003A095E"/>
    <w:rsid w:val="003A12D3"/>
    <w:rsid w:val="003A164A"/>
    <w:rsid w:val="003A44F3"/>
    <w:rsid w:val="003A5612"/>
    <w:rsid w:val="003B1638"/>
    <w:rsid w:val="003B18BB"/>
    <w:rsid w:val="003C0719"/>
    <w:rsid w:val="003C6899"/>
    <w:rsid w:val="003C75A7"/>
    <w:rsid w:val="003D3ADE"/>
    <w:rsid w:val="003E2E5E"/>
    <w:rsid w:val="003E551E"/>
    <w:rsid w:val="003E6600"/>
    <w:rsid w:val="003E694D"/>
    <w:rsid w:val="003E70C9"/>
    <w:rsid w:val="003F035F"/>
    <w:rsid w:val="003F0B7C"/>
    <w:rsid w:val="003F5D9A"/>
    <w:rsid w:val="003F664F"/>
    <w:rsid w:val="004004E0"/>
    <w:rsid w:val="0040289E"/>
    <w:rsid w:val="004038EE"/>
    <w:rsid w:val="004112FC"/>
    <w:rsid w:val="0041187E"/>
    <w:rsid w:val="00411DAB"/>
    <w:rsid w:val="00413EBF"/>
    <w:rsid w:val="00416F9F"/>
    <w:rsid w:val="00417958"/>
    <w:rsid w:val="00420908"/>
    <w:rsid w:val="00425A26"/>
    <w:rsid w:val="00425F06"/>
    <w:rsid w:val="00432212"/>
    <w:rsid w:val="00433C3C"/>
    <w:rsid w:val="00434F14"/>
    <w:rsid w:val="00434FFC"/>
    <w:rsid w:val="00436151"/>
    <w:rsid w:val="0044232F"/>
    <w:rsid w:val="00443C81"/>
    <w:rsid w:val="00447E26"/>
    <w:rsid w:val="00450BE8"/>
    <w:rsid w:val="0045238B"/>
    <w:rsid w:val="00453EB1"/>
    <w:rsid w:val="004607D0"/>
    <w:rsid w:val="00461A66"/>
    <w:rsid w:val="00462789"/>
    <w:rsid w:val="00466AA0"/>
    <w:rsid w:val="00466BFC"/>
    <w:rsid w:val="004723EE"/>
    <w:rsid w:val="004771D3"/>
    <w:rsid w:val="004776D9"/>
    <w:rsid w:val="004819F2"/>
    <w:rsid w:val="0048246D"/>
    <w:rsid w:val="00483B5B"/>
    <w:rsid w:val="0048558B"/>
    <w:rsid w:val="00486120"/>
    <w:rsid w:val="0048754F"/>
    <w:rsid w:val="00490974"/>
    <w:rsid w:val="0049103A"/>
    <w:rsid w:val="00491B5C"/>
    <w:rsid w:val="004978E3"/>
    <w:rsid w:val="004A3122"/>
    <w:rsid w:val="004A488B"/>
    <w:rsid w:val="004B12B7"/>
    <w:rsid w:val="004B1518"/>
    <w:rsid w:val="004B1D12"/>
    <w:rsid w:val="004B3983"/>
    <w:rsid w:val="004B5D3C"/>
    <w:rsid w:val="004C0E31"/>
    <w:rsid w:val="004C1C0D"/>
    <w:rsid w:val="004D242B"/>
    <w:rsid w:val="004D5A11"/>
    <w:rsid w:val="004D6FD0"/>
    <w:rsid w:val="004E028E"/>
    <w:rsid w:val="004E378E"/>
    <w:rsid w:val="004E43D2"/>
    <w:rsid w:val="004F1201"/>
    <w:rsid w:val="004F235F"/>
    <w:rsid w:val="004F3C87"/>
    <w:rsid w:val="004F7A8A"/>
    <w:rsid w:val="00500ACC"/>
    <w:rsid w:val="00500F22"/>
    <w:rsid w:val="00500FB7"/>
    <w:rsid w:val="005027DF"/>
    <w:rsid w:val="00502E5C"/>
    <w:rsid w:val="00503FC9"/>
    <w:rsid w:val="00504443"/>
    <w:rsid w:val="00504A68"/>
    <w:rsid w:val="00506E3C"/>
    <w:rsid w:val="00511763"/>
    <w:rsid w:val="00511F93"/>
    <w:rsid w:val="005204BB"/>
    <w:rsid w:val="00520F8A"/>
    <w:rsid w:val="00521C8A"/>
    <w:rsid w:val="00522957"/>
    <w:rsid w:val="0052311E"/>
    <w:rsid w:val="00532EAC"/>
    <w:rsid w:val="0053323B"/>
    <w:rsid w:val="00543018"/>
    <w:rsid w:val="0054304D"/>
    <w:rsid w:val="00545231"/>
    <w:rsid w:val="0055366F"/>
    <w:rsid w:val="00553DB7"/>
    <w:rsid w:val="00555DC9"/>
    <w:rsid w:val="0056360B"/>
    <w:rsid w:val="00565039"/>
    <w:rsid w:val="00571142"/>
    <w:rsid w:val="0057187C"/>
    <w:rsid w:val="005736D3"/>
    <w:rsid w:val="00576500"/>
    <w:rsid w:val="00577967"/>
    <w:rsid w:val="00580E31"/>
    <w:rsid w:val="005901FB"/>
    <w:rsid w:val="00593057"/>
    <w:rsid w:val="005A30CE"/>
    <w:rsid w:val="005A3E70"/>
    <w:rsid w:val="005A41C9"/>
    <w:rsid w:val="005A56E7"/>
    <w:rsid w:val="005A5997"/>
    <w:rsid w:val="005A6DE5"/>
    <w:rsid w:val="005B22D2"/>
    <w:rsid w:val="005B2CE0"/>
    <w:rsid w:val="005B3476"/>
    <w:rsid w:val="005B3F84"/>
    <w:rsid w:val="005B53B6"/>
    <w:rsid w:val="005B59B6"/>
    <w:rsid w:val="005C04AA"/>
    <w:rsid w:val="005C1AE4"/>
    <w:rsid w:val="005C2B5F"/>
    <w:rsid w:val="005C6C4B"/>
    <w:rsid w:val="005C7F94"/>
    <w:rsid w:val="005D41BC"/>
    <w:rsid w:val="005D4E0A"/>
    <w:rsid w:val="005D5815"/>
    <w:rsid w:val="005E471C"/>
    <w:rsid w:val="005E5F1A"/>
    <w:rsid w:val="005E6D1B"/>
    <w:rsid w:val="005F4364"/>
    <w:rsid w:val="005F6336"/>
    <w:rsid w:val="00607432"/>
    <w:rsid w:val="00610055"/>
    <w:rsid w:val="0061087C"/>
    <w:rsid w:val="00612153"/>
    <w:rsid w:val="00617909"/>
    <w:rsid w:val="00620A5D"/>
    <w:rsid w:val="00621CE1"/>
    <w:rsid w:val="006254A6"/>
    <w:rsid w:val="0063023E"/>
    <w:rsid w:val="006315FD"/>
    <w:rsid w:val="00635144"/>
    <w:rsid w:val="00641F2A"/>
    <w:rsid w:val="0064263A"/>
    <w:rsid w:val="00650988"/>
    <w:rsid w:val="006531CD"/>
    <w:rsid w:val="00654599"/>
    <w:rsid w:val="00655B68"/>
    <w:rsid w:val="00655E01"/>
    <w:rsid w:val="00656D53"/>
    <w:rsid w:val="00660FD4"/>
    <w:rsid w:val="0066295F"/>
    <w:rsid w:val="00663A6C"/>
    <w:rsid w:val="00664F1B"/>
    <w:rsid w:val="006656B9"/>
    <w:rsid w:val="006675E6"/>
    <w:rsid w:val="00667DB6"/>
    <w:rsid w:val="0067167B"/>
    <w:rsid w:val="0067221D"/>
    <w:rsid w:val="00673D7E"/>
    <w:rsid w:val="00676DC5"/>
    <w:rsid w:val="0069120C"/>
    <w:rsid w:val="006A0330"/>
    <w:rsid w:val="006A0567"/>
    <w:rsid w:val="006A1D9A"/>
    <w:rsid w:val="006A22E9"/>
    <w:rsid w:val="006A4566"/>
    <w:rsid w:val="006A5425"/>
    <w:rsid w:val="006A5B5B"/>
    <w:rsid w:val="006A77C4"/>
    <w:rsid w:val="006B1473"/>
    <w:rsid w:val="006B2066"/>
    <w:rsid w:val="006C1089"/>
    <w:rsid w:val="006C2B59"/>
    <w:rsid w:val="006C31AF"/>
    <w:rsid w:val="006C37CD"/>
    <w:rsid w:val="006C6ACE"/>
    <w:rsid w:val="006C7B78"/>
    <w:rsid w:val="006D2EC7"/>
    <w:rsid w:val="006E2521"/>
    <w:rsid w:val="006E74BB"/>
    <w:rsid w:val="006F5736"/>
    <w:rsid w:val="006F7761"/>
    <w:rsid w:val="007003EC"/>
    <w:rsid w:val="007034C0"/>
    <w:rsid w:val="00704C79"/>
    <w:rsid w:val="0070560B"/>
    <w:rsid w:val="00710A0D"/>
    <w:rsid w:val="00712EED"/>
    <w:rsid w:val="0072099F"/>
    <w:rsid w:val="00722CD3"/>
    <w:rsid w:val="007235A6"/>
    <w:rsid w:val="00725485"/>
    <w:rsid w:val="007257E7"/>
    <w:rsid w:val="00726744"/>
    <w:rsid w:val="007302BC"/>
    <w:rsid w:val="00733EC7"/>
    <w:rsid w:val="00736EAB"/>
    <w:rsid w:val="00737F79"/>
    <w:rsid w:val="0074292C"/>
    <w:rsid w:val="0074319E"/>
    <w:rsid w:val="00764BF7"/>
    <w:rsid w:val="0076545D"/>
    <w:rsid w:val="00765E01"/>
    <w:rsid w:val="007675B5"/>
    <w:rsid w:val="007700C3"/>
    <w:rsid w:val="00770CF3"/>
    <w:rsid w:val="00774839"/>
    <w:rsid w:val="00777AD0"/>
    <w:rsid w:val="00782236"/>
    <w:rsid w:val="007858D5"/>
    <w:rsid w:val="00785E4E"/>
    <w:rsid w:val="00787060"/>
    <w:rsid w:val="007919B7"/>
    <w:rsid w:val="00792E65"/>
    <w:rsid w:val="00796DA3"/>
    <w:rsid w:val="007A081B"/>
    <w:rsid w:val="007A6B58"/>
    <w:rsid w:val="007B2860"/>
    <w:rsid w:val="007B7557"/>
    <w:rsid w:val="007C2171"/>
    <w:rsid w:val="007C2328"/>
    <w:rsid w:val="007C3C43"/>
    <w:rsid w:val="007C5177"/>
    <w:rsid w:val="007C6DDD"/>
    <w:rsid w:val="007C7D46"/>
    <w:rsid w:val="007D31FB"/>
    <w:rsid w:val="007D3C2D"/>
    <w:rsid w:val="007E7D48"/>
    <w:rsid w:val="00807A1F"/>
    <w:rsid w:val="00807A56"/>
    <w:rsid w:val="00810008"/>
    <w:rsid w:val="00810C3D"/>
    <w:rsid w:val="00810FD1"/>
    <w:rsid w:val="00811941"/>
    <w:rsid w:val="0081558D"/>
    <w:rsid w:val="00817ECD"/>
    <w:rsid w:val="00824548"/>
    <w:rsid w:val="008254D5"/>
    <w:rsid w:val="00825F31"/>
    <w:rsid w:val="00833149"/>
    <w:rsid w:val="008341B6"/>
    <w:rsid w:val="008354AE"/>
    <w:rsid w:val="00835BEF"/>
    <w:rsid w:val="00836879"/>
    <w:rsid w:val="0084062E"/>
    <w:rsid w:val="00840A1C"/>
    <w:rsid w:val="00842A3F"/>
    <w:rsid w:val="00843119"/>
    <w:rsid w:val="008438A8"/>
    <w:rsid w:val="0084534F"/>
    <w:rsid w:val="0085030C"/>
    <w:rsid w:val="00850D28"/>
    <w:rsid w:val="008510A9"/>
    <w:rsid w:val="008556B6"/>
    <w:rsid w:val="008601A0"/>
    <w:rsid w:val="00860C3C"/>
    <w:rsid w:val="00864F2D"/>
    <w:rsid w:val="00865D10"/>
    <w:rsid w:val="008723F6"/>
    <w:rsid w:val="00872884"/>
    <w:rsid w:val="00872D6D"/>
    <w:rsid w:val="0087387D"/>
    <w:rsid w:val="0087649A"/>
    <w:rsid w:val="00876CE4"/>
    <w:rsid w:val="00881D9F"/>
    <w:rsid w:val="008844AE"/>
    <w:rsid w:val="00885DC6"/>
    <w:rsid w:val="008864FA"/>
    <w:rsid w:val="00887AB4"/>
    <w:rsid w:val="008909FC"/>
    <w:rsid w:val="00893EC5"/>
    <w:rsid w:val="008A0B9B"/>
    <w:rsid w:val="008A1824"/>
    <w:rsid w:val="008A4736"/>
    <w:rsid w:val="008B1BB3"/>
    <w:rsid w:val="008B3D3A"/>
    <w:rsid w:val="008B4132"/>
    <w:rsid w:val="008B4A05"/>
    <w:rsid w:val="008B685E"/>
    <w:rsid w:val="008B7AE7"/>
    <w:rsid w:val="008B7B4B"/>
    <w:rsid w:val="008C0D31"/>
    <w:rsid w:val="008C0F6C"/>
    <w:rsid w:val="008D5CCA"/>
    <w:rsid w:val="008D63E4"/>
    <w:rsid w:val="008D6E69"/>
    <w:rsid w:val="008E1B0E"/>
    <w:rsid w:val="008E6EDA"/>
    <w:rsid w:val="008E6F8D"/>
    <w:rsid w:val="008F0BC0"/>
    <w:rsid w:val="008F39B2"/>
    <w:rsid w:val="00902CE9"/>
    <w:rsid w:val="00902DC4"/>
    <w:rsid w:val="00906A0B"/>
    <w:rsid w:val="00911516"/>
    <w:rsid w:val="00916251"/>
    <w:rsid w:val="0091789E"/>
    <w:rsid w:val="00921BAF"/>
    <w:rsid w:val="009357AB"/>
    <w:rsid w:val="009372B8"/>
    <w:rsid w:val="00937817"/>
    <w:rsid w:val="00940407"/>
    <w:rsid w:val="0094076A"/>
    <w:rsid w:val="009418FD"/>
    <w:rsid w:val="00941D70"/>
    <w:rsid w:val="00942295"/>
    <w:rsid w:val="0094742D"/>
    <w:rsid w:val="009504C3"/>
    <w:rsid w:val="009521AC"/>
    <w:rsid w:val="00955865"/>
    <w:rsid w:val="00956EB6"/>
    <w:rsid w:val="00957B52"/>
    <w:rsid w:val="00960C7B"/>
    <w:rsid w:val="009616C5"/>
    <w:rsid w:val="0096290B"/>
    <w:rsid w:val="00965860"/>
    <w:rsid w:val="00966A93"/>
    <w:rsid w:val="0097058F"/>
    <w:rsid w:val="00976EE1"/>
    <w:rsid w:val="009839A2"/>
    <w:rsid w:val="0098705E"/>
    <w:rsid w:val="009902CA"/>
    <w:rsid w:val="00997DBF"/>
    <w:rsid w:val="009A0106"/>
    <w:rsid w:val="009A1660"/>
    <w:rsid w:val="009A34A1"/>
    <w:rsid w:val="009A4877"/>
    <w:rsid w:val="009A5248"/>
    <w:rsid w:val="009A525D"/>
    <w:rsid w:val="009A6059"/>
    <w:rsid w:val="009A645A"/>
    <w:rsid w:val="009B0010"/>
    <w:rsid w:val="009B08B6"/>
    <w:rsid w:val="009B3BCC"/>
    <w:rsid w:val="009B5D58"/>
    <w:rsid w:val="009B619A"/>
    <w:rsid w:val="009B6937"/>
    <w:rsid w:val="009C0962"/>
    <w:rsid w:val="009C3767"/>
    <w:rsid w:val="009C44FC"/>
    <w:rsid w:val="009C453C"/>
    <w:rsid w:val="009C4B1F"/>
    <w:rsid w:val="009C4F8C"/>
    <w:rsid w:val="009C5647"/>
    <w:rsid w:val="009C79E2"/>
    <w:rsid w:val="009D2A0A"/>
    <w:rsid w:val="009D4AC0"/>
    <w:rsid w:val="009D4B5B"/>
    <w:rsid w:val="009D70CA"/>
    <w:rsid w:val="009D72C9"/>
    <w:rsid w:val="009E156C"/>
    <w:rsid w:val="009F56F7"/>
    <w:rsid w:val="00A02FAB"/>
    <w:rsid w:val="00A03D9B"/>
    <w:rsid w:val="00A2175B"/>
    <w:rsid w:val="00A22619"/>
    <w:rsid w:val="00A2782F"/>
    <w:rsid w:val="00A3030C"/>
    <w:rsid w:val="00A35D53"/>
    <w:rsid w:val="00A371B2"/>
    <w:rsid w:val="00A377CA"/>
    <w:rsid w:val="00A41B1C"/>
    <w:rsid w:val="00A428E3"/>
    <w:rsid w:val="00A44564"/>
    <w:rsid w:val="00A506D4"/>
    <w:rsid w:val="00A52FDE"/>
    <w:rsid w:val="00A531A6"/>
    <w:rsid w:val="00A56416"/>
    <w:rsid w:val="00A565F5"/>
    <w:rsid w:val="00A578F4"/>
    <w:rsid w:val="00A635E5"/>
    <w:rsid w:val="00A669DA"/>
    <w:rsid w:val="00A76B09"/>
    <w:rsid w:val="00A85A3B"/>
    <w:rsid w:val="00A862C0"/>
    <w:rsid w:val="00A873BE"/>
    <w:rsid w:val="00A90B39"/>
    <w:rsid w:val="00A9223C"/>
    <w:rsid w:val="00A92A2C"/>
    <w:rsid w:val="00A930EE"/>
    <w:rsid w:val="00A936C0"/>
    <w:rsid w:val="00A93FD6"/>
    <w:rsid w:val="00A960F6"/>
    <w:rsid w:val="00A97F0C"/>
    <w:rsid w:val="00AA6E3F"/>
    <w:rsid w:val="00AB0CD7"/>
    <w:rsid w:val="00AB4E17"/>
    <w:rsid w:val="00AB5EE7"/>
    <w:rsid w:val="00AB744F"/>
    <w:rsid w:val="00AC68DC"/>
    <w:rsid w:val="00AD3F76"/>
    <w:rsid w:val="00AD6D6E"/>
    <w:rsid w:val="00AE23A2"/>
    <w:rsid w:val="00AE289B"/>
    <w:rsid w:val="00AE6D82"/>
    <w:rsid w:val="00AE718F"/>
    <w:rsid w:val="00AF408F"/>
    <w:rsid w:val="00AF416E"/>
    <w:rsid w:val="00AF4DF2"/>
    <w:rsid w:val="00AF58BC"/>
    <w:rsid w:val="00B024CA"/>
    <w:rsid w:val="00B03C59"/>
    <w:rsid w:val="00B03DAA"/>
    <w:rsid w:val="00B0413F"/>
    <w:rsid w:val="00B15195"/>
    <w:rsid w:val="00B1548B"/>
    <w:rsid w:val="00B158C0"/>
    <w:rsid w:val="00B15D50"/>
    <w:rsid w:val="00B17328"/>
    <w:rsid w:val="00B24657"/>
    <w:rsid w:val="00B26EF5"/>
    <w:rsid w:val="00B31A3B"/>
    <w:rsid w:val="00B35A4C"/>
    <w:rsid w:val="00B423CE"/>
    <w:rsid w:val="00B43772"/>
    <w:rsid w:val="00B43EF4"/>
    <w:rsid w:val="00B52EDA"/>
    <w:rsid w:val="00B55B07"/>
    <w:rsid w:val="00B57617"/>
    <w:rsid w:val="00B71B20"/>
    <w:rsid w:val="00B83D97"/>
    <w:rsid w:val="00B85739"/>
    <w:rsid w:val="00B90F3A"/>
    <w:rsid w:val="00B919D8"/>
    <w:rsid w:val="00B94CDA"/>
    <w:rsid w:val="00B96950"/>
    <w:rsid w:val="00B97861"/>
    <w:rsid w:val="00BA0C3D"/>
    <w:rsid w:val="00BA0E2A"/>
    <w:rsid w:val="00BA1E90"/>
    <w:rsid w:val="00BA2A80"/>
    <w:rsid w:val="00BA32EE"/>
    <w:rsid w:val="00BA60A8"/>
    <w:rsid w:val="00BB05AB"/>
    <w:rsid w:val="00BB439E"/>
    <w:rsid w:val="00BB46BB"/>
    <w:rsid w:val="00BC3811"/>
    <w:rsid w:val="00BC3F95"/>
    <w:rsid w:val="00BC5466"/>
    <w:rsid w:val="00BC5565"/>
    <w:rsid w:val="00BD0DB1"/>
    <w:rsid w:val="00BD5AA5"/>
    <w:rsid w:val="00BE1BDC"/>
    <w:rsid w:val="00BE2066"/>
    <w:rsid w:val="00BE3638"/>
    <w:rsid w:val="00BE715D"/>
    <w:rsid w:val="00BE72D7"/>
    <w:rsid w:val="00BE7DCF"/>
    <w:rsid w:val="00C00B25"/>
    <w:rsid w:val="00C011E3"/>
    <w:rsid w:val="00C035CE"/>
    <w:rsid w:val="00C03EA4"/>
    <w:rsid w:val="00C076C2"/>
    <w:rsid w:val="00C106D5"/>
    <w:rsid w:val="00C11470"/>
    <w:rsid w:val="00C121BA"/>
    <w:rsid w:val="00C13652"/>
    <w:rsid w:val="00C14F9B"/>
    <w:rsid w:val="00C2144B"/>
    <w:rsid w:val="00C21C49"/>
    <w:rsid w:val="00C25E88"/>
    <w:rsid w:val="00C27CE9"/>
    <w:rsid w:val="00C314AE"/>
    <w:rsid w:val="00C31B9F"/>
    <w:rsid w:val="00C37AF1"/>
    <w:rsid w:val="00C42FCC"/>
    <w:rsid w:val="00C47DF1"/>
    <w:rsid w:val="00C53C02"/>
    <w:rsid w:val="00C5494C"/>
    <w:rsid w:val="00C64083"/>
    <w:rsid w:val="00C710DD"/>
    <w:rsid w:val="00C71614"/>
    <w:rsid w:val="00C80198"/>
    <w:rsid w:val="00C86000"/>
    <w:rsid w:val="00C8636B"/>
    <w:rsid w:val="00C91E59"/>
    <w:rsid w:val="00C92B6D"/>
    <w:rsid w:val="00C94515"/>
    <w:rsid w:val="00C962EB"/>
    <w:rsid w:val="00CA0AD6"/>
    <w:rsid w:val="00CA3725"/>
    <w:rsid w:val="00CA4E3E"/>
    <w:rsid w:val="00CB2913"/>
    <w:rsid w:val="00CB53D6"/>
    <w:rsid w:val="00CC706C"/>
    <w:rsid w:val="00CD0101"/>
    <w:rsid w:val="00CD7A98"/>
    <w:rsid w:val="00CE33DF"/>
    <w:rsid w:val="00CE7A2A"/>
    <w:rsid w:val="00CF142B"/>
    <w:rsid w:val="00CF362E"/>
    <w:rsid w:val="00CF53D9"/>
    <w:rsid w:val="00CF6E9D"/>
    <w:rsid w:val="00CF767E"/>
    <w:rsid w:val="00CF7AAC"/>
    <w:rsid w:val="00D011DE"/>
    <w:rsid w:val="00D02B19"/>
    <w:rsid w:val="00D03270"/>
    <w:rsid w:val="00D05030"/>
    <w:rsid w:val="00D06F44"/>
    <w:rsid w:val="00D079C0"/>
    <w:rsid w:val="00D10165"/>
    <w:rsid w:val="00D10546"/>
    <w:rsid w:val="00D11FB9"/>
    <w:rsid w:val="00D1299F"/>
    <w:rsid w:val="00D12BD6"/>
    <w:rsid w:val="00D243AA"/>
    <w:rsid w:val="00D24989"/>
    <w:rsid w:val="00D26808"/>
    <w:rsid w:val="00D27BFC"/>
    <w:rsid w:val="00D369C9"/>
    <w:rsid w:val="00D37A04"/>
    <w:rsid w:val="00D40908"/>
    <w:rsid w:val="00D439D4"/>
    <w:rsid w:val="00D43B22"/>
    <w:rsid w:val="00D45CFA"/>
    <w:rsid w:val="00D465DC"/>
    <w:rsid w:val="00D47A6C"/>
    <w:rsid w:val="00D47C11"/>
    <w:rsid w:val="00D50E80"/>
    <w:rsid w:val="00D52BF0"/>
    <w:rsid w:val="00D52E70"/>
    <w:rsid w:val="00D53B29"/>
    <w:rsid w:val="00D54CF9"/>
    <w:rsid w:val="00D55EBB"/>
    <w:rsid w:val="00D64C37"/>
    <w:rsid w:val="00D73EFF"/>
    <w:rsid w:val="00D755F6"/>
    <w:rsid w:val="00D75731"/>
    <w:rsid w:val="00D8437F"/>
    <w:rsid w:val="00D84D1F"/>
    <w:rsid w:val="00D86098"/>
    <w:rsid w:val="00D91B96"/>
    <w:rsid w:val="00D95BE4"/>
    <w:rsid w:val="00D95E4C"/>
    <w:rsid w:val="00D96083"/>
    <w:rsid w:val="00D9780B"/>
    <w:rsid w:val="00DA1FC9"/>
    <w:rsid w:val="00DA2B31"/>
    <w:rsid w:val="00DA457A"/>
    <w:rsid w:val="00DA59EA"/>
    <w:rsid w:val="00DA62D3"/>
    <w:rsid w:val="00DA7D96"/>
    <w:rsid w:val="00DB109F"/>
    <w:rsid w:val="00DB1A91"/>
    <w:rsid w:val="00DB1EDE"/>
    <w:rsid w:val="00DB4BC4"/>
    <w:rsid w:val="00DB5F16"/>
    <w:rsid w:val="00DB61AA"/>
    <w:rsid w:val="00DC2833"/>
    <w:rsid w:val="00DC337F"/>
    <w:rsid w:val="00DC395F"/>
    <w:rsid w:val="00DC45CF"/>
    <w:rsid w:val="00DC5A8A"/>
    <w:rsid w:val="00DE6DE1"/>
    <w:rsid w:val="00DE7A1D"/>
    <w:rsid w:val="00DF0EDF"/>
    <w:rsid w:val="00DF1D94"/>
    <w:rsid w:val="00DF2FAC"/>
    <w:rsid w:val="00E049E0"/>
    <w:rsid w:val="00E06C02"/>
    <w:rsid w:val="00E11522"/>
    <w:rsid w:val="00E159E1"/>
    <w:rsid w:val="00E17363"/>
    <w:rsid w:val="00E20164"/>
    <w:rsid w:val="00E209CB"/>
    <w:rsid w:val="00E20BB3"/>
    <w:rsid w:val="00E20EB8"/>
    <w:rsid w:val="00E24238"/>
    <w:rsid w:val="00E27DAE"/>
    <w:rsid w:val="00E30D60"/>
    <w:rsid w:val="00E33E4B"/>
    <w:rsid w:val="00E3526F"/>
    <w:rsid w:val="00E3672A"/>
    <w:rsid w:val="00E36F9C"/>
    <w:rsid w:val="00E4463E"/>
    <w:rsid w:val="00E46D7D"/>
    <w:rsid w:val="00E47E85"/>
    <w:rsid w:val="00E50619"/>
    <w:rsid w:val="00E54787"/>
    <w:rsid w:val="00E56DD9"/>
    <w:rsid w:val="00E56F0D"/>
    <w:rsid w:val="00E606C5"/>
    <w:rsid w:val="00E6182C"/>
    <w:rsid w:val="00E62451"/>
    <w:rsid w:val="00E6394D"/>
    <w:rsid w:val="00E646AA"/>
    <w:rsid w:val="00E678B7"/>
    <w:rsid w:val="00E705E6"/>
    <w:rsid w:val="00E7496A"/>
    <w:rsid w:val="00E757C6"/>
    <w:rsid w:val="00E76941"/>
    <w:rsid w:val="00E85C39"/>
    <w:rsid w:val="00E93DDC"/>
    <w:rsid w:val="00E94433"/>
    <w:rsid w:val="00E94792"/>
    <w:rsid w:val="00EA0333"/>
    <w:rsid w:val="00EA3D27"/>
    <w:rsid w:val="00EA512E"/>
    <w:rsid w:val="00EA64CF"/>
    <w:rsid w:val="00EB4042"/>
    <w:rsid w:val="00EB4216"/>
    <w:rsid w:val="00EC4444"/>
    <w:rsid w:val="00ED49D8"/>
    <w:rsid w:val="00ED5137"/>
    <w:rsid w:val="00EE0A9B"/>
    <w:rsid w:val="00EE2E86"/>
    <w:rsid w:val="00EE3382"/>
    <w:rsid w:val="00EE4BEA"/>
    <w:rsid w:val="00EE5BAC"/>
    <w:rsid w:val="00EE5C85"/>
    <w:rsid w:val="00EF0B2B"/>
    <w:rsid w:val="00EF1481"/>
    <w:rsid w:val="00EF7DD5"/>
    <w:rsid w:val="00F00CFD"/>
    <w:rsid w:val="00F0278E"/>
    <w:rsid w:val="00F0489F"/>
    <w:rsid w:val="00F069A0"/>
    <w:rsid w:val="00F06DF1"/>
    <w:rsid w:val="00F123F5"/>
    <w:rsid w:val="00F15678"/>
    <w:rsid w:val="00F17906"/>
    <w:rsid w:val="00F2224F"/>
    <w:rsid w:val="00F27E75"/>
    <w:rsid w:val="00F31DEC"/>
    <w:rsid w:val="00F369FF"/>
    <w:rsid w:val="00F375D1"/>
    <w:rsid w:val="00F37B8D"/>
    <w:rsid w:val="00F406D7"/>
    <w:rsid w:val="00F44F7C"/>
    <w:rsid w:val="00F45F31"/>
    <w:rsid w:val="00F510F4"/>
    <w:rsid w:val="00F518DC"/>
    <w:rsid w:val="00F523D5"/>
    <w:rsid w:val="00F575EA"/>
    <w:rsid w:val="00F60556"/>
    <w:rsid w:val="00F61E39"/>
    <w:rsid w:val="00F72E06"/>
    <w:rsid w:val="00F734F2"/>
    <w:rsid w:val="00F7569D"/>
    <w:rsid w:val="00F75942"/>
    <w:rsid w:val="00F87AA2"/>
    <w:rsid w:val="00F900E2"/>
    <w:rsid w:val="00F93F46"/>
    <w:rsid w:val="00F94BD6"/>
    <w:rsid w:val="00F97C45"/>
    <w:rsid w:val="00FA06D9"/>
    <w:rsid w:val="00FA10EF"/>
    <w:rsid w:val="00FA10F5"/>
    <w:rsid w:val="00FA1C07"/>
    <w:rsid w:val="00FB2264"/>
    <w:rsid w:val="00FB274D"/>
    <w:rsid w:val="00FB2E3F"/>
    <w:rsid w:val="00FB338D"/>
    <w:rsid w:val="00FC2982"/>
    <w:rsid w:val="00FC7292"/>
    <w:rsid w:val="00FD17AB"/>
    <w:rsid w:val="00FD30DF"/>
    <w:rsid w:val="00FD3901"/>
    <w:rsid w:val="00FD7564"/>
    <w:rsid w:val="00FE097C"/>
    <w:rsid w:val="00FE16B4"/>
    <w:rsid w:val="00FE3797"/>
    <w:rsid w:val="00FE5D99"/>
    <w:rsid w:val="00FF1CF5"/>
    <w:rsid w:val="00FF3AAE"/>
    <w:rsid w:val="00FF4C83"/>
    <w:rsid w:val="00FF6353"/>
    <w:rsid w:val="00FF76A0"/>
    <w:rsid w:val="01B4FBAD"/>
    <w:rsid w:val="0211CA7A"/>
    <w:rsid w:val="02C030F3"/>
    <w:rsid w:val="02D5B592"/>
    <w:rsid w:val="03537DF6"/>
    <w:rsid w:val="04081395"/>
    <w:rsid w:val="04100C81"/>
    <w:rsid w:val="0515787D"/>
    <w:rsid w:val="0523334B"/>
    <w:rsid w:val="0544A518"/>
    <w:rsid w:val="0633FF5B"/>
    <w:rsid w:val="06FA28A9"/>
    <w:rsid w:val="07182308"/>
    <w:rsid w:val="07CBE655"/>
    <w:rsid w:val="08AFC49F"/>
    <w:rsid w:val="08BB4BBC"/>
    <w:rsid w:val="0A00333C"/>
    <w:rsid w:val="0A0D8F44"/>
    <w:rsid w:val="0A7EB687"/>
    <w:rsid w:val="0B038717"/>
    <w:rsid w:val="0B9E306A"/>
    <w:rsid w:val="0F1F0623"/>
    <w:rsid w:val="0F49FC27"/>
    <w:rsid w:val="11939B01"/>
    <w:rsid w:val="12E558BF"/>
    <w:rsid w:val="14C282E0"/>
    <w:rsid w:val="153F8B12"/>
    <w:rsid w:val="166FA80B"/>
    <w:rsid w:val="1744B3DC"/>
    <w:rsid w:val="174C2F8A"/>
    <w:rsid w:val="17D388E7"/>
    <w:rsid w:val="17F5B25A"/>
    <w:rsid w:val="19108B65"/>
    <w:rsid w:val="19A26CF5"/>
    <w:rsid w:val="19B9AB5C"/>
    <w:rsid w:val="1B4132E0"/>
    <w:rsid w:val="1BBFB563"/>
    <w:rsid w:val="1BF44577"/>
    <w:rsid w:val="1C6F00A1"/>
    <w:rsid w:val="1CD823C1"/>
    <w:rsid w:val="1D9015D8"/>
    <w:rsid w:val="1E7822EC"/>
    <w:rsid w:val="1F45D9BC"/>
    <w:rsid w:val="200FC483"/>
    <w:rsid w:val="20114A75"/>
    <w:rsid w:val="219AE8D9"/>
    <w:rsid w:val="237FEDBE"/>
    <w:rsid w:val="24C87AAD"/>
    <w:rsid w:val="2510B408"/>
    <w:rsid w:val="2528DD2B"/>
    <w:rsid w:val="274B0FEF"/>
    <w:rsid w:val="276C4066"/>
    <w:rsid w:val="286564CD"/>
    <w:rsid w:val="29024928"/>
    <w:rsid w:val="2972A448"/>
    <w:rsid w:val="298C5AE8"/>
    <w:rsid w:val="29AF7068"/>
    <w:rsid w:val="2A0945F9"/>
    <w:rsid w:val="2B6E404D"/>
    <w:rsid w:val="2CBA6435"/>
    <w:rsid w:val="2CEC9D5C"/>
    <w:rsid w:val="2D30D255"/>
    <w:rsid w:val="2E29F55D"/>
    <w:rsid w:val="2F188A11"/>
    <w:rsid w:val="2F8209A9"/>
    <w:rsid w:val="3038078B"/>
    <w:rsid w:val="315B4413"/>
    <w:rsid w:val="323294F6"/>
    <w:rsid w:val="3294A78F"/>
    <w:rsid w:val="33428884"/>
    <w:rsid w:val="33B12B09"/>
    <w:rsid w:val="3483F223"/>
    <w:rsid w:val="357148A6"/>
    <w:rsid w:val="35A52907"/>
    <w:rsid w:val="37041751"/>
    <w:rsid w:val="38A8E968"/>
    <w:rsid w:val="39A07625"/>
    <w:rsid w:val="3A1348C6"/>
    <w:rsid w:val="3B8358D4"/>
    <w:rsid w:val="3C53F5DC"/>
    <w:rsid w:val="3DCAEECE"/>
    <w:rsid w:val="4012AA38"/>
    <w:rsid w:val="409A9103"/>
    <w:rsid w:val="4113B523"/>
    <w:rsid w:val="4309BF4B"/>
    <w:rsid w:val="449A6E1F"/>
    <w:rsid w:val="44ECFEE0"/>
    <w:rsid w:val="45AC099C"/>
    <w:rsid w:val="4649444B"/>
    <w:rsid w:val="472912AA"/>
    <w:rsid w:val="475204DB"/>
    <w:rsid w:val="4778F575"/>
    <w:rsid w:val="47791E8C"/>
    <w:rsid w:val="4806B37B"/>
    <w:rsid w:val="48F5C4F1"/>
    <w:rsid w:val="4A6A85CE"/>
    <w:rsid w:val="4A9872B6"/>
    <w:rsid w:val="4AFAE68C"/>
    <w:rsid w:val="4BAF8CF1"/>
    <w:rsid w:val="4BF524A8"/>
    <w:rsid w:val="4C467623"/>
    <w:rsid w:val="4CBF124B"/>
    <w:rsid w:val="4D1938F1"/>
    <w:rsid w:val="4D9E8F2B"/>
    <w:rsid w:val="4E1B5B57"/>
    <w:rsid w:val="4ED90AE6"/>
    <w:rsid w:val="4FCA63A8"/>
    <w:rsid w:val="4FCA6720"/>
    <w:rsid w:val="502B5290"/>
    <w:rsid w:val="50340127"/>
    <w:rsid w:val="509DE7D6"/>
    <w:rsid w:val="51C282B1"/>
    <w:rsid w:val="51EB2F03"/>
    <w:rsid w:val="524BFDCD"/>
    <w:rsid w:val="5382794F"/>
    <w:rsid w:val="538C5459"/>
    <w:rsid w:val="5433A82D"/>
    <w:rsid w:val="54F68CCE"/>
    <w:rsid w:val="56EACC7A"/>
    <w:rsid w:val="583C097F"/>
    <w:rsid w:val="58788932"/>
    <w:rsid w:val="58A37C80"/>
    <w:rsid w:val="58F77F6C"/>
    <w:rsid w:val="5950CD28"/>
    <w:rsid w:val="5966DD99"/>
    <w:rsid w:val="59B377C0"/>
    <w:rsid w:val="5A7B9569"/>
    <w:rsid w:val="5A9AAD68"/>
    <w:rsid w:val="5C363447"/>
    <w:rsid w:val="5C5E4247"/>
    <w:rsid w:val="5EA45298"/>
    <w:rsid w:val="5F05D98A"/>
    <w:rsid w:val="5FD7CE08"/>
    <w:rsid w:val="62412C7F"/>
    <w:rsid w:val="637FE21F"/>
    <w:rsid w:val="63987304"/>
    <w:rsid w:val="656E5097"/>
    <w:rsid w:val="663A6010"/>
    <w:rsid w:val="671667E7"/>
    <w:rsid w:val="6758D2B4"/>
    <w:rsid w:val="6759BC58"/>
    <w:rsid w:val="67CD145F"/>
    <w:rsid w:val="67ED984D"/>
    <w:rsid w:val="680E708E"/>
    <w:rsid w:val="68320C81"/>
    <w:rsid w:val="68AF552A"/>
    <w:rsid w:val="69EDE424"/>
    <w:rsid w:val="6A096875"/>
    <w:rsid w:val="6BE4910B"/>
    <w:rsid w:val="6C7C5397"/>
    <w:rsid w:val="6C91D88C"/>
    <w:rsid w:val="6DA726CF"/>
    <w:rsid w:val="6F801103"/>
    <w:rsid w:val="6FA0002D"/>
    <w:rsid w:val="7006A1B4"/>
    <w:rsid w:val="706BE670"/>
    <w:rsid w:val="70890B13"/>
    <w:rsid w:val="72CDF399"/>
    <w:rsid w:val="7329E1F1"/>
    <w:rsid w:val="74581762"/>
    <w:rsid w:val="748712F7"/>
    <w:rsid w:val="7487657C"/>
    <w:rsid w:val="74AB0DFF"/>
    <w:rsid w:val="75F8CE8C"/>
    <w:rsid w:val="76519FA2"/>
    <w:rsid w:val="7873D4FE"/>
    <w:rsid w:val="78C42971"/>
    <w:rsid w:val="79337A90"/>
    <w:rsid w:val="7BB2D963"/>
    <w:rsid w:val="7C5997C0"/>
    <w:rsid w:val="7EF1A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45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FF0"/>
    <w:rPr>
      <w:lang w:val="en-US" w:eastAsia="en-US"/>
    </w:rPr>
  </w:style>
  <w:style w:type="paragraph" w:styleId="Heading1">
    <w:name w:val="heading 1"/>
    <w:basedOn w:val="Normal"/>
    <w:next w:val="Normal"/>
    <w:qFormat/>
    <w:rsid w:val="00362FF0"/>
    <w:pPr>
      <w:spacing w:after="120"/>
      <w:jc w:val="both"/>
      <w:outlineLvl w:val="0"/>
    </w:pPr>
    <w:rPr>
      <w:rFonts w:ascii="Calibri" w:hAnsi="Calibri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6237"/>
      </w:tabs>
      <w:jc w:val="center"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left" w:pos="9027"/>
      </w:tabs>
      <w:jc w:val="both"/>
      <w:outlineLvl w:val="2"/>
    </w:pPr>
    <w:rPr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567"/>
        <w:tab w:val="left" w:pos="9027"/>
      </w:tabs>
      <w:ind w:left="567" w:hanging="567"/>
      <w:jc w:val="both"/>
    </w:pPr>
    <w:rPr>
      <w:sz w:val="24"/>
      <w:lang w:val="en-AU"/>
    </w:rPr>
  </w:style>
  <w:style w:type="paragraph" w:styleId="BodyTextIndent2">
    <w:name w:val="Body Text Indent 2"/>
    <w:basedOn w:val="Normal"/>
    <w:pPr>
      <w:tabs>
        <w:tab w:val="left" w:pos="9027"/>
      </w:tabs>
      <w:ind w:left="567"/>
      <w:jc w:val="both"/>
    </w:pPr>
    <w:rPr>
      <w:sz w:val="24"/>
      <w:lang w:val="en-AU"/>
    </w:rPr>
  </w:style>
  <w:style w:type="paragraph" w:styleId="BodyTextIndent3">
    <w:name w:val="Body Text Indent 3"/>
    <w:basedOn w:val="Normal"/>
    <w:pPr>
      <w:tabs>
        <w:tab w:val="left" w:pos="9027"/>
      </w:tabs>
      <w:ind w:left="567"/>
      <w:jc w:val="both"/>
    </w:pPr>
    <w:rPr>
      <w:i/>
      <w:sz w:val="24"/>
      <w:lang w:val="en-AU"/>
    </w:rPr>
  </w:style>
  <w:style w:type="paragraph" w:styleId="Title">
    <w:name w:val="Title"/>
    <w:basedOn w:val="Normal"/>
    <w:qFormat/>
    <w:rsid w:val="00D9780B"/>
    <w:pPr>
      <w:spacing w:before="600"/>
    </w:pPr>
    <w:rPr>
      <w:rFonts w:ascii="Calibri" w:hAnsi="Calibri" w:cs="Arial"/>
      <w:b/>
      <w:sz w:val="48"/>
      <w:szCs w:val="3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84"/>
      </w:tabs>
      <w:ind w:left="284"/>
      <w:jc w:val="both"/>
    </w:pPr>
    <w:rPr>
      <w:sz w:val="22"/>
    </w:rPr>
  </w:style>
  <w:style w:type="paragraph" w:styleId="BalloonText">
    <w:name w:val="Balloon Text"/>
    <w:basedOn w:val="Normal"/>
    <w:semiHidden/>
    <w:rsid w:val="00260DC3"/>
    <w:rPr>
      <w:rFonts w:ascii="Tahoma" w:hAnsi="Tahoma" w:cs="Tahoma"/>
      <w:sz w:val="16"/>
      <w:szCs w:val="16"/>
    </w:rPr>
  </w:style>
  <w:style w:type="character" w:styleId="Hyperlink">
    <w:name w:val="Hyperlink"/>
    <w:rsid w:val="002C684B"/>
    <w:rPr>
      <w:color w:val="0000FF"/>
      <w:u w:val="single"/>
    </w:rPr>
  </w:style>
  <w:style w:type="table" w:styleId="TableGrid">
    <w:name w:val="Table Grid"/>
    <w:basedOn w:val="TableNormal"/>
    <w:rsid w:val="0043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BodyText"/>
    <w:link w:val="SubtitleChar"/>
    <w:uiPriority w:val="11"/>
    <w:qFormat/>
    <w:rsid w:val="00956EB6"/>
    <w:pPr>
      <w:suppressAutoHyphens/>
      <w:jc w:val="center"/>
    </w:pPr>
    <w:rPr>
      <w:sz w:val="28"/>
      <w:lang w:eastAsia="ar-SA"/>
    </w:rPr>
  </w:style>
  <w:style w:type="character" w:customStyle="1" w:styleId="SubtitleChar">
    <w:name w:val="Subtitle Char"/>
    <w:link w:val="Subtitle"/>
    <w:uiPriority w:val="11"/>
    <w:rsid w:val="00956EB6"/>
    <w:rPr>
      <w:sz w:val="28"/>
      <w:lang w:val="en-US" w:eastAsia="ar-SA"/>
    </w:rPr>
  </w:style>
  <w:style w:type="paragraph" w:styleId="BodyText">
    <w:name w:val="Body Text"/>
    <w:basedOn w:val="Normal"/>
    <w:link w:val="BodyTextChar"/>
    <w:rsid w:val="00956EB6"/>
    <w:pPr>
      <w:spacing w:after="120"/>
    </w:pPr>
  </w:style>
  <w:style w:type="character" w:customStyle="1" w:styleId="BodyTextChar">
    <w:name w:val="Body Text Char"/>
    <w:link w:val="BodyText"/>
    <w:rsid w:val="00956EB6"/>
    <w:rPr>
      <w:lang w:val="en-US" w:eastAsia="en-US"/>
    </w:rPr>
  </w:style>
  <w:style w:type="character" w:styleId="UnresolvedMention">
    <w:name w:val="Unresolved Mention"/>
    <w:uiPriority w:val="99"/>
    <w:semiHidden/>
    <w:unhideWhenUsed/>
    <w:rsid w:val="00F406D7"/>
    <w:rPr>
      <w:color w:val="605E5C"/>
      <w:shd w:val="clear" w:color="auto" w:fill="E1DFDD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A2175B"/>
    <w:pPr>
      <w:widowControl w:val="0"/>
      <w:autoSpaceDE w:val="0"/>
      <w:autoSpaceDN w:val="0"/>
      <w:adjustRightInd w:val="0"/>
      <w:spacing w:before="158"/>
      <w:ind w:left="527" w:hanging="427"/>
    </w:pPr>
    <w:rPr>
      <w:rFonts w:ascii="Calibri" w:hAnsi="Calibri" w:cs="Calibri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7C21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2171"/>
  </w:style>
  <w:style w:type="character" w:customStyle="1" w:styleId="CommentTextChar">
    <w:name w:val="Comment Text Char"/>
    <w:basedOn w:val="DefaultParagraphFont"/>
    <w:link w:val="CommentText"/>
    <w:rsid w:val="007C21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2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2171"/>
    <w:rPr>
      <w:b/>
      <w:bCs/>
      <w:lang w:val="en-US"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D45CFA"/>
    <w:rPr>
      <w:rFonts w:ascii="Calibri" w:hAnsi="Calibri" w:cs="Calibri"/>
      <w:sz w:val="24"/>
      <w:szCs w:val="24"/>
    </w:rPr>
  </w:style>
  <w:style w:type="paragraph" w:styleId="ListBullet">
    <w:name w:val="List Bullet"/>
    <w:rsid w:val="00620A5D"/>
    <w:pPr>
      <w:numPr>
        <w:numId w:val="13"/>
      </w:numPr>
      <w:contextualSpacing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Default">
    <w:name w:val="Default"/>
    <w:rsid w:val="00B024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C399B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864F2D"/>
    <w:rPr>
      <w:lang w:val="en-US" w:eastAsia="en-US"/>
    </w:rPr>
  </w:style>
  <w:style w:type="character" w:customStyle="1" w:styleId="normaltextrun">
    <w:name w:val="normaltextrun"/>
    <w:basedOn w:val="DefaultParagraphFont"/>
    <w:uiPriority w:val="1"/>
    <w:rsid w:val="005E5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6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gitalhealth.gov.au/national-digital-health-strateg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AB2723C9A041BFF336616DF84359" ma:contentTypeVersion="13" ma:contentTypeDescription="Create a new document." ma:contentTypeScope="" ma:versionID="488c7375abd69a2f329e44183d6b3120">
  <xsd:schema xmlns:xsd="http://www.w3.org/2001/XMLSchema" xmlns:xs="http://www.w3.org/2001/XMLSchema" xmlns:p="http://schemas.microsoft.com/office/2006/metadata/properties" xmlns:ns2="6cfcb6b8-cd8b-4d26-bfd1-2098bc453313" xmlns:ns3="4da915c5-5478-4db9-b964-6b4794e2d0c9" targetNamespace="http://schemas.microsoft.com/office/2006/metadata/properties" ma:root="true" ma:fieldsID="d8805031163030d082d441231f5fa945" ns2:_="" ns3:_="">
    <xsd:import namespace="6cfcb6b8-cd8b-4d26-bfd1-2098bc453313"/>
    <xsd:import namespace="4da915c5-5478-4db9-b964-6b4794e2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cb6b8-cd8b-4d26-bfd1-2098bc453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15c5-5478-4db9-b964-6b4794e2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fcce383-5dbf-4c46-b46f-b402f95dfd05}" ma:internalName="TaxCatchAll" ma:showField="CatchAllData" ma:web="4da915c5-5478-4db9-b964-6b4794e2d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a915c5-5478-4db9-b964-6b4794e2d0c9" xsi:nil="true"/>
    <lcf76f155ced4ddcb4097134ff3c332f xmlns="6cfcb6b8-cd8b-4d26-bfd1-2098bc453313">
      <Terms xmlns="http://schemas.microsoft.com/office/infopath/2007/PartnerControls"/>
    </lcf76f155ced4ddcb4097134ff3c332f>
    <SharedWithUsers xmlns="4da915c5-5478-4db9-b964-6b4794e2d0c9">
      <UserInfo>
        <DisplayName>Jack Lattimore (Ministry of Health)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3F95-E27F-46B5-AFFC-7F86E0693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8A84C-2EA0-4289-829E-FC2EE09F2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cb6b8-cd8b-4d26-bfd1-2098bc453313"/>
    <ds:schemaRef ds:uri="4da915c5-5478-4db9-b964-6b4794e2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9B432-0BF5-465B-870F-9C739C5C5072}">
  <ds:schemaRefs>
    <ds:schemaRef ds:uri="http://schemas.microsoft.com/office/2006/metadata/properties"/>
    <ds:schemaRef ds:uri="http://schemas.microsoft.com/office/infopath/2007/PartnerControls"/>
    <ds:schemaRef ds:uri="4da915c5-5478-4db9-b964-6b4794e2d0c9"/>
    <ds:schemaRef ds:uri="6cfcb6b8-cd8b-4d26-bfd1-2098bc453313"/>
  </ds:schemaRefs>
</ds:datastoreItem>
</file>

<file path=customXml/itemProps4.xml><?xml version="1.0" encoding="utf-8"?>
<ds:datastoreItem xmlns:ds="http://schemas.openxmlformats.org/officeDocument/2006/customXml" ds:itemID="{4178E7AD-47DC-49D3-BC4A-6740A3E1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3397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Ministers Meeting (HMM) communique – 23 February 2024</vt:lpstr>
    </vt:vector>
  </TitlesOfParts>
  <LinksUpToDate>false</LinksUpToDate>
  <CharactersWithSpaces>3955</CharactersWithSpaces>
  <SharedDoc>false</SharedDoc>
  <HLinks>
    <vt:vector size="6" baseType="variant"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https://www.digitalhealth.gov.au/national-digital-health-strategy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Ministers Meeting (HMM) communique – 23 February 2024</dc:title>
  <dc:subject>Health Ministers Meeting</dc:subject>
  <dc:creator>Australian Government Department of Health and Aged Care</dc:creator>
  <cp:keywords>Health ministers meeting</cp:keywords>
  <cp:lastModifiedBy/>
  <cp:revision>1</cp:revision>
  <dcterms:created xsi:type="dcterms:W3CDTF">2024-02-23T02:49:00Z</dcterms:created>
  <dcterms:modified xsi:type="dcterms:W3CDTF">2024-02-23T02:49:00Z</dcterms:modified>
</cp:coreProperties>
</file>