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2E54" w14:textId="501DA581" w:rsidR="00BA2732" w:rsidRDefault="00584A34" w:rsidP="0068134A">
      <w:pPr>
        <w:pStyle w:val="Heading1"/>
      </w:pPr>
      <w:r>
        <w:t xml:space="preserve">Health Technology Assessment Policy and Methods Review Reference Committee </w:t>
      </w:r>
    </w:p>
    <w:p w14:paraId="6E052E4A" w14:textId="5FC3AE6E" w:rsidR="008376E2" w:rsidRPr="008376E2" w:rsidRDefault="008376E2" w:rsidP="00DE6AD6">
      <w:pPr>
        <w:sectPr w:rsidR="008376E2" w:rsidRPr="008376E2" w:rsidSect="00125E0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418" w:bottom="1418" w:left="1418" w:header="851" w:footer="510" w:gutter="0"/>
          <w:pgNumType w:start="1"/>
          <w:cols w:space="708"/>
          <w:docGrid w:linePitch="360"/>
        </w:sectPr>
      </w:pPr>
    </w:p>
    <w:p w14:paraId="38900896" w14:textId="0C913B6C" w:rsidR="0054768D" w:rsidRDefault="0098122D" w:rsidP="0024324A">
      <w:pPr>
        <w:pStyle w:val="Heading2"/>
      </w:pPr>
      <w:r>
        <w:t>Communique</w:t>
      </w:r>
      <w:r w:rsidR="00584A34">
        <w:t xml:space="preserve"> </w:t>
      </w:r>
      <w:r w:rsidR="00584A34" w:rsidRPr="00FB30E1">
        <w:t xml:space="preserve">– </w:t>
      </w:r>
      <w:r w:rsidR="00A817D9">
        <w:t>18 December 2023</w:t>
      </w:r>
      <w:r w:rsidR="00FB30E1">
        <w:t xml:space="preserve"> </w:t>
      </w:r>
      <w:r w:rsidR="00FF5384">
        <w:t>meeting</w:t>
      </w:r>
    </w:p>
    <w:p w14:paraId="3D776C38" w14:textId="32212138" w:rsidR="00B666A3" w:rsidRDefault="00FF5384" w:rsidP="00FF5384">
      <w:bookmarkStart w:id="0" w:name="_Hlk133588327"/>
      <w:r>
        <w:t>The Health Technology Assessment (HTA) Policy and Methods Review (Review) Reference Committee (Committee) met by video conference on</w:t>
      </w:r>
      <w:r w:rsidR="00B430B9">
        <w:t xml:space="preserve"> </w:t>
      </w:r>
      <w:r w:rsidR="00A817D9">
        <w:t>18 December 2023</w:t>
      </w:r>
      <w:r w:rsidR="0027064E">
        <w:t>.</w:t>
      </w:r>
    </w:p>
    <w:p w14:paraId="26565948" w14:textId="6750EA39" w:rsidR="0027064E" w:rsidRPr="003B5D1C" w:rsidRDefault="0005576F" w:rsidP="00403D20">
      <w:r>
        <w:t>S</w:t>
      </w:r>
      <w:r w:rsidRPr="00FB30E1">
        <w:t>upport staff from the Review Secretariat in the Department</w:t>
      </w:r>
      <w:r w:rsidR="00215A97">
        <w:t xml:space="preserve"> of Health and Aged Care (Department)</w:t>
      </w:r>
      <w:r w:rsidRPr="00FB30E1">
        <w:t xml:space="preserve"> </w:t>
      </w:r>
      <w:r w:rsidR="00215A97">
        <w:t xml:space="preserve">and the probity advisor also </w:t>
      </w:r>
      <w:r w:rsidRPr="00FB30E1">
        <w:t>attended.</w:t>
      </w:r>
      <w:bookmarkEnd w:id="0"/>
    </w:p>
    <w:p w14:paraId="08590FAB" w14:textId="6B4B905D" w:rsidR="0027064E" w:rsidRDefault="00FF5384" w:rsidP="0027064E">
      <w:pPr>
        <w:pStyle w:val="Heading3"/>
      </w:pPr>
      <w:r w:rsidRPr="00FF5384">
        <w:t xml:space="preserve">What did the Committee </w:t>
      </w:r>
      <w:r w:rsidRPr="0024324A">
        <w:t>discuss</w:t>
      </w:r>
      <w:r w:rsidRPr="00FF5384">
        <w:t>?</w:t>
      </w:r>
    </w:p>
    <w:p w14:paraId="7E36271A" w14:textId="14AA121F" w:rsidR="00085FB5" w:rsidRPr="00842377" w:rsidRDefault="00340C5C" w:rsidP="00085FB5">
      <w:pPr>
        <w:pStyle w:val="Heading3"/>
      </w:pPr>
      <w:r>
        <w:t xml:space="preserve">Issues and </w:t>
      </w:r>
      <w:r w:rsidR="008B65BE">
        <w:t>o</w:t>
      </w:r>
      <w:r>
        <w:t>ptions</w:t>
      </w:r>
      <w:r w:rsidR="004C4357">
        <w:t xml:space="preserve"> </w:t>
      </w:r>
      <w:r w:rsidR="006E069B">
        <w:t>for reform on</w:t>
      </w:r>
      <w:r w:rsidR="005F4635" w:rsidRPr="005F4635">
        <w:t xml:space="preserve"> </w:t>
      </w:r>
      <w:r w:rsidR="00085FB5">
        <w:t xml:space="preserve">HTA </w:t>
      </w:r>
      <w:r w:rsidR="0046797E">
        <w:t xml:space="preserve">methods used in </w:t>
      </w:r>
      <w:r w:rsidR="007075E5">
        <w:t>economic evaluation</w:t>
      </w:r>
    </w:p>
    <w:p w14:paraId="10AB4435" w14:textId="60E8BCBC" w:rsidR="003D6D90" w:rsidRDefault="00340C5C" w:rsidP="00340C5C">
      <w:pPr>
        <w:rPr>
          <w:rFonts w:cs="Arial"/>
        </w:rPr>
      </w:pPr>
      <w:r w:rsidRPr="66105962">
        <w:rPr>
          <w:rFonts w:cs="Arial"/>
        </w:rPr>
        <w:t>The Committee</w:t>
      </w:r>
      <w:r w:rsidR="004C4357" w:rsidRPr="66105962">
        <w:rPr>
          <w:rFonts w:cs="Arial"/>
        </w:rPr>
        <w:t xml:space="preserve"> deliberated over issues and options</w:t>
      </w:r>
      <w:r w:rsidR="00CA6434" w:rsidRPr="66105962">
        <w:rPr>
          <w:rFonts w:cs="Arial"/>
        </w:rPr>
        <w:t xml:space="preserve"> from</w:t>
      </w:r>
      <w:r w:rsidR="000838F4" w:rsidRPr="66105962">
        <w:rPr>
          <w:rFonts w:cs="Arial"/>
        </w:rPr>
        <w:t xml:space="preserve"> the HTA Expert, Centre for Health Economics Research and Evaluation’s (CHERE) paper on HTA Methods: Economic Evaluation.</w:t>
      </w:r>
      <w:r w:rsidR="003466D1" w:rsidRPr="66105962">
        <w:rPr>
          <w:rFonts w:cs="Arial"/>
        </w:rPr>
        <w:t xml:space="preserve"> </w:t>
      </w:r>
      <w:r w:rsidR="00970207" w:rsidRPr="66105962">
        <w:rPr>
          <w:rFonts w:cs="Arial"/>
        </w:rPr>
        <w:t xml:space="preserve">The Committee </w:t>
      </w:r>
      <w:r w:rsidR="004B5EFF" w:rsidRPr="66105962">
        <w:rPr>
          <w:rFonts w:cs="Arial"/>
        </w:rPr>
        <w:t>recalled that the paper</w:t>
      </w:r>
      <w:r w:rsidR="000E167A" w:rsidRPr="66105962">
        <w:rPr>
          <w:rFonts w:cs="Arial"/>
        </w:rPr>
        <w:t xml:space="preserve"> outlined</w:t>
      </w:r>
      <w:r w:rsidR="00A3040F" w:rsidRPr="66105962">
        <w:rPr>
          <w:rFonts w:cs="Arial"/>
        </w:rPr>
        <w:t xml:space="preserve"> approaches to economic evaluation in Australia and internationally</w:t>
      </w:r>
      <w:r w:rsidR="005F3BDC" w:rsidRPr="66105962">
        <w:rPr>
          <w:rFonts w:cs="Arial"/>
        </w:rPr>
        <w:t xml:space="preserve"> including </w:t>
      </w:r>
      <w:r w:rsidR="007F3241" w:rsidRPr="66105962">
        <w:rPr>
          <w:rFonts w:cs="Arial"/>
        </w:rPr>
        <w:t>special approaches for health technologies</w:t>
      </w:r>
      <w:r w:rsidR="00E76443" w:rsidRPr="66105962">
        <w:rPr>
          <w:rFonts w:cs="Arial"/>
        </w:rPr>
        <w:t xml:space="preserve"> for </w:t>
      </w:r>
      <w:r w:rsidR="006B2943" w:rsidRPr="66105962">
        <w:rPr>
          <w:rFonts w:cs="Arial"/>
        </w:rPr>
        <w:t>rare diseases and small patient populations.</w:t>
      </w:r>
      <w:r w:rsidR="00E852CA" w:rsidRPr="66105962">
        <w:rPr>
          <w:rFonts w:cs="Arial"/>
        </w:rPr>
        <w:t xml:space="preserve"> The Committee </w:t>
      </w:r>
      <w:r w:rsidR="161354FB" w:rsidRPr="66105962">
        <w:rPr>
          <w:rFonts w:cs="Arial"/>
        </w:rPr>
        <w:t>noted</w:t>
      </w:r>
      <w:r w:rsidR="00980CA0" w:rsidRPr="66105962">
        <w:rPr>
          <w:rFonts w:cs="Arial"/>
        </w:rPr>
        <w:t xml:space="preserve"> that Australia’s guidance </w:t>
      </w:r>
      <w:r w:rsidR="000A6A57" w:rsidRPr="66105962">
        <w:rPr>
          <w:rFonts w:cs="Arial"/>
        </w:rPr>
        <w:t xml:space="preserve">with respect to valuing non-health benefits was similar to that of most jurisdictions. </w:t>
      </w:r>
      <w:r w:rsidR="00590BE8" w:rsidRPr="66105962">
        <w:rPr>
          <w:rFonts w:cs="Arial"/>
        </w:rPr>
        <w:t>The Committee recalled that</w:t>
      </w:r>
      <w:r w:rsidR="001C5DC8" w:rsidRPr="66105962">
        <w:rPr>
          <w:rFonts w:cs="Arial"/>
        </w:rPr>
        <w:t xml:space="preserve"> </w:t>
      </w:r>
      <w:r w:rsidR="00613BAE" w:rsidRPr="66105962">
        <w:rPr>
          <w:rFonts w:cs="Arial"/>
        </w:rPr>
        <w:t>some jurisdictions</w:t>
      </w:r>
      <w:r w:rsidR="00473208" w:rsidRPr="66105962">
        <w:rPr>
          <w:rFonts w:cs="Arial"/>
        </w:rPr>
        <w:t xml:space="preserve"> which </w:t>
      </w:r>
      <w:r w:rsidR="00D32DAE" w:rsidRPr="66105962">
        <w:rPr>
          <w:rFonts w:cs="Arial"/>
        </w:rPr>
        <w:t xml:space="preserve">use </w:t>
      </w:r>
      <w:r w:rsidR="5BEF8CA8" w:rsidRPr="66105962">
        <w:rPr>
          <w:rFonts w:cs="Arial"/>
        </w:rPr>
        <w:t xml:space="preserve">firm </w:t>
      </w:r>
      <w:r w:rsidR="00D32DAE" w:rsidRPr="66105962">
        <w:rPr>
          <w:rFonts w:cs="Arial"/>
        </w:rPr>
        <w:t>incremental cost</w:t>
      </w:r>
      <w:r w:rsidR="00E03DE3">
        <w:rPr>
          <w:rFonts w:cs="Arial"/>
        </w:rPr>
        <w:noBreakHyphen/>
      </w:r>
      <w:r w:rsidR="00D32DAE" w:rsidRPr="66105962">
        <w:rPr>
          <w:rFonts w:cs="Arial"/>
        </w:rPr>
        <w:t>effectiveness ratio (ICER) thresholds</w:t>
      </w:r>
      <w:r w:rsidR="00613BAE" w:rsidRPr="66105962">
        <w:rPr>
          <w:rFonts w:cs="Arial"/>
        </w:rPr>
        <w:t xml:space="preserve"> </w:t>
      </w:r>
      <w:r w:rsidR="005B464E" w:rsidRPr="66105962">
        <w:rPr>
          <w:rFonts w:cs="Arial"/>
        </w:rPr>
        <w:t>have systems</w:t>
      </w:r>
      <w:r w:rsidR="00251915" w:rsidRPr="66105962">
        <w:rPr>
          <w:rFonts w:cs="Arial"/>
        </w:rPr>
        <w:t xml:space="preserve"> to</w:t>
      </w:r>
      <w:r w:rsidR="00C47666" w:rsidRPr="66105962">
        <w:rPr>
          <w:rFonts w:cs="Arial"/>
        </w:rPr>
        <w:t xml:space="preserve"> allow</w:t>
      </w:r>
      <w:r w:rsidR="00251915" w:rsidRPr="66105962">
        <w:rPr>
          <w:rFonts w:cs="Arial"/>
        </w:rPr>
        <w:t xml:space="preserve"> modif</w:t>
      </w:r>
      <w:r w:rsidR="00C47666" w:rsidRPr="66105962">
        <w:rPr>
          <w:rFonts w:cs="Arial"/>
        </w:rPr>
        <w:t>ication of</w:t>
      </w:r>
      <w:r w:rsidR="00251915" w:rsidRPr="66105962">
        <w:rPr>
          <w:rFonts w:cs="Arial"/>
        </w:rPr>
        <w:t xml:space="preserve"> HTA decision making for the </w:t>
      </w:r>
      <w:r w:rsidR="004275FC" w:rsidRPr="66105962">
        <w:rPr>
          <w:rFonts w:cs="Arial"/>
        </w:rPr>
        <w:t xml:space="preserve">purposes of </w:t>
      </w:r>
      <w:r w:rsidR="005B464E" w:rsidRPr="66105962">
        <w:rPr>
          <w:rFonts w:cs="Arial"/>
        </w:rPr>
        <w:t>equity</w:t>
      </w:r>
      <w:r w:rsidR="00AB243F" w:rsidRPr="66105962">
        <w:rPr>
          <w:rFonts w:cs="Arial"/>
        </w:rPr>
        <w:t xml:space="preserve">. </w:t>
      </w:r>
    </w:p>
    <w:p w14:paraId="23A62354" w14:textId="03214685" w:rsidR="006C374C" w:rsidRDefault="006C374C" w:rsidP="00340C5C">
      <w:pPr>
        <w:rPr>
          <w:rFonts w:cs="Arial"/>
        </w:rPr>
      </w:pPr>
      <w:r w:rsidRPr="66105962">
        <w:rPr>
          <w:rFonts w:cs="Arial"/>
        </w:rPr>
        <w:t xml:space="preserve">The Committee noted </w:t>
      </w:r>
      <w:r w:rsidR="009918E1" w:rsidRPr="66105962">
        <w:rPr>
          <w:rFonts w:cs="Arial"/>
        </w:rPr>
        <w:t>that input re</w:t>
      </w:r>
      <w:r w:rsidR="004E6E0D" w:rsidRPr="66105962">
        <w:rPr>
          <w:rFonts w:cs="Arial"/>
        </w:rPr>
        <w:t>ceived through Consultation 1 indicated</w:t>
      </w:r>
      <w:r w:rsidR="00376591" w:rsidRPr="66105962">
        <w:rPr>
          <w:rFonts w:cs="Arial"/>
        </w:rPr>
        <w:t xml:space="preserve"> that stakeholders</w:t>
      </w:r>
      <w:r w:rsidR="00FD254E" w:rsidRPr="66105962">
        <w:rPr>
          <w:rFonts w:cs="Arial"/>
        </w:rPr>
        <w:t xml:space="preserve"> </w:t>
      </w:r>
      <w:r w:rsidR="00DC775E" w:rsidRPr="66105962">
        <w:rPr>
          <w:rFonts w:cs="Arial"/>
        </w:rPr>
        <w:t>perceived there to be issues</w:t>
      </w:r>
      <w:r w:rsidR="007B0D75" w:rsidRPr="66105962">
        <w:rPr>
          <w:rFonts w:cs="Arial"/>
        </w:rPr>
        <w:t xml:space="preserve"> around comparator selection</w:t>
      </w:r>
      <w:r w:rsidR="00CF4B7B" w:rsidRPr="66105962">
        <w:rPr>
          <w:rFonts w:cs="Arial"/>
        </w:rPr>
        <w:t>, particularly</w:t>
      </w:r>
      <w:r w:rsidR="007B0D75" w:rsidRPr="66105962">
        <w:rPr>
          <w:rFonts w:cs="Arial"/>
        </w:rPr>
        <w:t xml:space="preserve"> where there is a large difference in cost between a new health technology and </w:t>
      </w:r>
      <w:r w:rsidR="00A023D1" w:rsidRPr="66105962">
        <w:rPr>
          <w:rFonts w:cs="Arial"/>
        </w:rPr>
        <w:t>existing therapies for the same condition</w:t>
      </w:r>
      <w:r w:rsidR="008B74E7" w:rsidRPr="66105962">
        <w:rPr>
          <w:rFonts w:cs="Arial"/>
        </w:rPr>
        <w:t>.</w:t>
      </w:r>
      <w:r w:rsidR="0087018A" w:rsidRPr="66105962">
        <w:rPr>
          <w:rFonts w:cs="Arial"/>
        </w:rPr>
        <w:t xml:space="preserve"> The Committee also noted that stakeholders </w:t>
      </w:r>
      <w:r w:rsidR="000F783B" w:rsidRPr="66105962">
        <w:rPr>
          <w:rFonts w:cs="Arial"/>
        </w:rPr>
        <w:t xml:space="preserve">raised that the value of the therapy estimated by the </w:t>
      </w:r>
      <w:bookmarkStart w:id="1" w:name="_Hlk155614848"/>
      <w:r w:rsidR="43870FC2" w:rsidRPr="66105962">
        <w:rPr>
          <w:rFonts w:cs="Arial"/>
        </w:rPr>
        <w:t>ICER</w:t>
      </w:r>
      <w:r w:rsidR="000F783B" w:rsidRPr="66105962">
        <w:rPr>
          <w:rFonts w:cs="Arial"/>
        </w:rPr>
        <w:t xml:space="preserve"> </w:t>
      </w:r>
      <w:bookmarkEnd w:id="1"/>
      <w:r w:rsidR="00A16FA3" w:rsidRPr="66105962">
        <w:rPr>
          <w:rFonts w:cs="Arial"/>
        </w:rPr>
        <w:t>does not include certain benefits</w:t>
      </w:r>
      <w:r w:rsidR="00EE3C03" w:rsidRPr="66105962">
        <w:rPr>
          <w:rFonts w:cs="Arial"/>
        </w:rPr>
        <w:t xml:space="preserve"> (e.g. second order effects</w:t>
      </w:r>
      <w:r w:rsidR="6B93C579" w:rsidRPr="66105962">
        <w:rPr>
          <w:rFonts w:cs="Arial"/>
        </w:rPr>
        <w:t xml:space="preserve"> that are those beyond health outcomes for the patient and the population</w:t>
      </w:r>
      <w:r w:rsidR="00EE3C03" w:rsidRPr="66105962">
        <w:rPr>
          <w:rFonts w:cs="Arial"/>
        </w:rPr>
        <w:t>)</w:t>
      </w:r>
      <w:r w:rsidR="00374188" w:rsidRPr="66105962">
        <w:rPr>
          <w:rFonts w:cs="Arial"/>
        </w:rPr>
        <w:t xml:space="preserve"> and that equity issue</w:t>
      </w:r>
      <w:r w:rsidR="003B5731" w:rsidRPr="66105962">
        <w:rPr>
          <w:rFonts w:cs="Arial"/>
        </w:rPr>
        <w:t>s are not currently</w:t>
      </w:r>
      <w:r w:rsidR="00617236" w:rsidRPr="66105962">
        <w:rPr>
          <w:rFonts w:cs="Arial"/>
        </w:rPr>
        <w:t xml:space="preserve"> considered in a systematic way. </w:t>
      </w:r>
    </w:p>
    <w:p w14:paraId="06253F22" w14:textId="6465AFBA" w:rsidR="00BF1CBF" w:rsidRDefault="00DA73CA" w:rsidP="00340C5C">
      <w:pPr>
        <w:rPr>
          <w:rFonts w:cs="Arial"/>
        </w:rPr>
      </w:pPr>
      <w:r w:rsidRPr="66105962">
        <w:rPr>
          <w:rFonts w:cs="Arial"/>
        </w:rPr>
        <w:t>The Committee discussed a number of potential options including</w:t>
      </w:r>
      <w:r w:rsidR="00462579" w:rsidRPr="66105962">
        <w:rPr>
          <w:rFonts w:cs="Arial"/>
        </w:rPr>
        <w:t xml:space="preserve"> around</w:t>
      </w:r>
      <w:r w:rsidR="00D13A44" w:rsidRPr="66105962">
        <w:rPr>
          <w:rFonts w:cs="Arial"/>
        </w:rPr>
        <w:t xml:space="preserve"> </w:t>
      </w:r>
      <w:r w:rsidR="00CA5089" w:rsidRPr="66105962">
        <w:rPr>
          <w:rFonts w:cs="Arial"/>
        </w:rPr>
        <w:t>comparator selection,</w:t>
      </w:r>
      <w:r w:rsidR="00305145" w:rsidRPr="66105962">
        <w:rPr>
          <w:rFonts w:cs="Arial"/>
        </w:rPr>
        <w:t xml:space="preserve"> </w:t>
      </w:r>
      <w:r w:rsidR="007C1E11" w:rsidRPr="66105962">
        <w:rPr>
          <w:rFonts w:cs="Arial"/>
        </w:rPr>
        <w:t xml:space="preserve">use of explicit </w:t>
      </w:r>
      <w:r w:rsidR="00305145" w:rsidRPr="66105962">
        <w:rPr>
          <w:rFonts w:cs="Arial"/>
        </w:rPr>
        <w:t>value framewor</w:t>
      </w:r>
      <w:r w:rsidR="004E4280" w:rsidRPr="66105962">
        <w:rPr>
          <w:rFonts w:cs="Arial"/>
        </w:rPr>
        <w:t>k</w:t>
      </w:r>
      <w:r w:rsidR="00ED639A" w:rsidRPr="66105962">
        <w:rPr>
          <w:rFonts w:cs="Arial"/>
        </w:rPr>
        <w:t>s,</w:t>
      </w:r>
      <w:r w:rsidR="00CA5089" w:rsidRPr="66105962">
        <w:rPr>
          <w:rFonts w:cs="Arial"/>
        </w:rPr>
        <w:t xml:space="preserve"> </w:t>
      </w:r>
      <w:r w:rsidR="00A54391" w:rsidRPr="66105962">
        <w:rPr>
          <w:rFonts w:cs="Arial"/>
        </w:rPr>
        <w:t xml:space="preserve">increasing transparency of HTA decision-making regarding elements </w:t>
      </w:r>
      <w:r w:rsidR="4B72312B" w:rsidRPr="66105962">
        <w:rPr>
          <w:rFonts w:cs="Arial"/>
        </w:rPr>
        <w:t xml:space="preserve">defining </w:t>
      </w:r>
      <w:r w:rsidR="00A54391" w:rsidRPr="66105962">
        <w:rPr>
          <w:rFonts w:cs="Arial"/>
        </w:rPr>
        <w:t>clinical/</w:t>
      </w:r>
      <w:r w:rsidR="006B734E" w:rsidRPr="66105962">
        <w:rPr>
          <w:rFonts w:cs="Arial"/>
        </w:rPr>
        <w:t>cost effectiveness</w:t>
      </w:r>
      <w:r w:rsidR="003E0CD9" w:rsidRPr="66105962">
        <w:rPr>
          <w:rFonts w:cs="Arial"/>
        </w:rPr>
        <w:t xml:space="preserve"> and price negotiation processes</w:t>
      </w:r>
      <w:r w:rsidR="00C96DB8" w:rsidRPr="66105962">
        <w:rPr>
          <w:rFonts w:cs="Arial"/>
        </w:rPr>
        <w:t xml:space="preserve">. </w:t>
      </w:r>
      <w:bookmarkStart w:id="2" w:name="_Hlk155702071"/>
      <w:r w:rsidR="00186209" w:rsidRPr="66105962">
        <w:rPr>
          <w:rFonts w:cs="Arial"/>
        </w:rPr>
        <w:t>The Committee agreed to further refine these options for the Consultation 2 Options Paper.</w:t>
      </w:r>
    </w:p>
    <w:bookmarkEnd w:id="2"/>
    <w:p w14:paraId="7B7A987D" w14:textId="2016DB88" w:rsidR="00340C5C" w:rsidRPr="00842377" w:rsidRDefault="00340C5C" w:rsidP="00340C5C">
      <w:pPr>
        <w:pStyle w:val="Heading3"/>
      </w:pPr>
      <w:r>
        <w:t xml:space="preserve">Issues and </w:t>
      </w:r>
      <w:r w:rsidR="00B9422D">
        <w:t>options for reform on</w:t>
      </w:r>
      <w:r>
        <w:t xml:space="preserve"> </w:t>
      </w:r>
      <w:r w:rsidR="00D233D3">
        <w:t>communicating HTA pathways</w:t>
      </w:r>
      <w:r w:rsidR="00F23821">
        <w:t xml:space="preserve"> and decision making and consumer evidence and engagement throughout the HTA process </w:t>
      </w:r>
      <w:r w:rsidR="00D233D3" w:rsidRPr="00D233D3">
        <w:t>​</w:t>
      </w:r>
    </w:p>
    <w:p w14:paraId="3D0F1426" w14:textId="21EF192A" w:rsidR="009B3BF9" w:rsidRPr="009979A3" w:rsidRDefault="00335695" w:rsidP="009B3BF9">
      <w:pPr>
        <w:rPr>
          <w:rFonts w:cs="Arial"/>
        </w:rPr>
      </w:pPr>
      <w:r>
        <w:t xml:space="preserve">The Committee </w:t>
      </w:r>
      <w:r w:rsidR="00E87C46">
        <w:t xml:space="preserve">deliberated </w:t>
      </w:r>
      <w:r w:rsidR="00D95234">
        <w:t>over</w:t>
      </w:r>
      <w:r>
        <w:t xml:space="preserve"> issues and options </w:t>
      </w:r>
      <w:r w:rsidR="006F407A">
        <w:t xml:space="preserve">relating to </w:t>
      </w:r>
      <w:r w:rsidR="00EA400F">
        <w:t xml:space="preserve">communication of HTA pathways and decision making, consumer evidence and consumer engagement. </w:t>
      </w:r>
      <w:r>
        <w:t xml:space="preserve">The Committee recalled the </w:t>
      </w:r>
      <w:r w:rsidR="008038F2">
        <w:t xml:space="preserve">key </w:t>
      </w:r>
      <w:r>
        <w:t xml:space="preserve">issues raised </w:t>
      </w:r>
      <w:r w:rsidR="000A6107">
        <w:t>in</w:t>
      </w:r>
      <w:r w:rsidR="008038F2">
        <w:t xml:space="preserve"> the</w:t>
      </w:r>
      <w:r>
        <w:t xml:space="preserve"> Conversations for Change report published in June 2023</w:t>
      </w:r>
      <w:r w:rsidR="00C543EB">
        <w:t xml:space="preserve">, </w:t>
      </w:r>
      <w:r w:rsidR="00FF2F70">
        <w:t>Consultation 1</w:t>
      </w:r>
      <w:r w:rsidR="0024069A">
        <w:t xml:space="preserve"> </w:t>
      </w:r>
      <w:r w:rsidR="3A090DF8">
        <w:t xml:space="preserve">input </w:t>
      </w:r>
      <w:r w:rsidR="0024069A">
        <w:t xml:space="preserve">and </w:t>
      </w:r>
      <w:r w:rsidR="006641CD">
        <w:t>the</w:t>
      </w:r>
      <w:r w:rsidR="0050235F">
        <w:t xml:space="preserve"> HTA expert papers</w:t>
      </w:r>
      <w:r>
        <w:t>.</w:t>
      </w:r>
      <w:r w:rsidR="00FF2F70">
        <w:t xml:space="preserve"> </w:t>
      </w:r>
      <w:r w:rsidR="00FA4346">
        <w:t>The Committee reaffirmed</w:t>
      </w:r>
      <w:r w:rsidR="00FF2F70">
        <w:t xml:space="preserve"> the importance of </w:t>
      </w:r>
      <w:r w:rsidR="00403D20">
        <w:t>consumers</w:t>
      </w:r>
      <w:r w:rsidR="00FF2F70">
        <w:t xml:space="preserve"> as co-designers of </w:t>
      </w:r>
      <w:r w:rsidR="00403D20">
        <w:t>evidence</w:t>
      </w:r>
      <w:r w:rsidR="00FF2F70">
        <w:t xml:space="preserve">, pathways and process, and </w:t>
      </w:r>
      <w:r w:rsidR="00FF2F70">
        <w:lastRenderedPageBreak/>
        <w:t>communications. The Committee acknowledge</w:t>
      </w:r>
      <w:r w:rsidR="0099480B">
        <w:t>d</w:t>
      </w:r>
      <w:r w:rsidR="00FF2F70">
        <w:t xml:space="preserve"> </w:t>
      </w:r>
      <w:r w:rsidR="00F04976">
        <w:t xml:space="preserve">the body of work </w:t>
      </w:r>
      <w:r w:rsidR="00213CA8">
        <w:t>being undertaken</w:t>
      </w:r>
      <w:r w:rsidR="00FF2F70">
        <w:t xml:space="preserve"> by the Co-Design Working </w:t>
      </w:r>
      <w:r w:rsidR="1C833FB9">
        <w:t>G</w:t>
      </w:r>
      <w:r w:rsidR="00FF2F70">
        <w:t xml:space="preserve">roup </w:t>
      </w:r>
      <w:r w:rsidR="00403D20">
        <w:t xml:space="preserve">and the </w:t>
      </w:r>
      <w:r w:rsidR="00213CA8">
        <w:t>Department’s Consumer</w:t>
      </w:r>
      <w:r w:rsidR="00403D20">
        <w:t xml:space="preserve"> Evidence and Engagement Unit </w:t>
      </w:r>
      <w:r w:rsidR="00FF2F70">
        <w:t>and reiterate</w:t>
      </w:r>
      <w:r w:rsidR="00403D20">
        <w:t>d</w:t>
      </w:r>
      <w:r w:rsidR="00FF2F70">
        <w:t xml:space="preserve"> the clear need to </w:t>
      </w:r>
      <w:r w:rsidR="44E5D2F9">
        <w:t xml:space="preserve">be </w:t>
      </w:r>
      <w:r w:rsidR="00992608">
        <w:t>cognisant of this work</w:t>
      </w:r>
      <w:r w:rsidR="005A002A">
        <w:t xml:space="preserve"> and not pre-empt </w:t>
      </w:r>
      <w:r w:rsidR="007347A1">
        <w:t>its outcomes</w:t>
      </w:r>
      <w:r w:rsidR="009537B6">
        <w:t xml:space="preserve"> </w:t>
      </w:r>
      <w:r w:rsidR="007347A1">
        <w:t>in the Committee’s formation of potential options.</w:t>
      </w:r>
      <w:r w:rsidR="00262812">
        <w:t xml:space="preserve"> </w:t>
      </w:r>
      <w:r w:rsidR="008F4447">
        <w:t xml:space="preserve">The Committee discussed potential options </w:t>
      </w:r>
      <w:r w:rsidR="002376C9">
        <w:t>around increasing transparency</w:t>
      </w:r>
      <w:r w:rsidR="00A120FC">
        <w:t xml:space="preserve"> of HTA decisions and pathways, </w:t>
      </w:r>
      <w:r w:rsidR="007A58B2">
        <w:t>consumer participation in various stages of HTA engagement</w:t>
      </w:r>
      <w:r w:rsidR="00D878E7">
        <w:t xml:space="preserve"> and use of consumer evidence</w:t>
      </w:r>
      <w:r w:rsidR="009979A3">
        <w:t>.</w:t>
      </w:r>
      <w:r w:rsidR="00D878E7">
        <w:t xml:space="preserve"> </w:t>
      </w:r>
      <w:r w:rsidR="009979A3" w:rsidRPr="66105962">
        <w:rPr>
          <w:rFonts w:cs="Arial"/>
        </w:rPr>
        <w:t xml:space="preserve">The Committee agreed to further refine these options for the Consultation 2 Options Paper. </w:t>
      </w:r>
    </w:p>
    <w:p w14:paraId="2AA9C55D" w14:textId="738FFB10" w:rsidR="004449E4" w:rsidRDefault="004449E4" w:rsidP="004449E4">
      <w:pPr>
        <w:pStyle w:val="Heading3"/>
      </w:pPr>
      <w:r>
        <w:t>Other matters</w:t>
      </w:r>
    </w:p>
    <w:p w14:paraId="759F9948" w14:textId="6B241A23" w:rsidR="004449E4" w:rsidRDefault="004449E4" w:rsidP="004449E4">
      <w:r>
        <w:t xml:space="preserve">The Committee </w:t>
      </w:r>
      <w:r w:rsidR="00801207">
        <w:t>continued discussion on</w:t>
      </w:r>
      <w:r>
        <w:t xml:space="preserve"> options </w:t>
      </w:r>
      <w:r w:rsidR="00801207">
        <w:t>around evaluation pathways for different types of PBAC submissions</w:t>
      </w:r>
      <w:r w:rsidR="00277C06">
        <w:t xml:space="preserve">. The Committee agreed to further discussion </w:t>
      </w:r>
      <w:r>
        <w:t xml:space="preserve">at its next meeting. </w:t>
      </w:r>
    </w:p>
    <w:p w14:paraId="4687069D" w14:textId="77777777" w:rsidR="00085FB5" w:rsidRPr="00892617" w:rsidRDefault="00085FB5" w:rsidP="00085FB5">
      <w:pPr>
        <w:pStyle w:val="Heading3"/>
      </w:pPr>
      <w:r w:rsidRPr="00414EC9">
        <w:t>Meeting close and next meeting</w:t>
      </w:r>
    </w:p>
    <w:p w14:paraId="4AFEB501" w14:textId="541B822B" w:rsidR="00B430B9" w:rsidRPr="003B5D1C" w:rsidRDefault="00085FB5" w:rsidP="003B5D1C">
      <w:r w:rsidRPr="003B5D1C">
        <w:t xml:space="preserve">The Committee noted the next meeting will be held on </w:t>
      </w:r>
      <w:r w:rsidR="001D06F0" w:rsidRPr="003B5D1C">
        <w:t>21</w:t>
      </w:r>
      <w:r w:rsidRPr="003B5D1C">
        <w:t xml:space="preserve"> December 2023.</w:t>
      </w:r>
    </w:p>
    <w:sectPr w:rsidR="00B430B9" w:rsidRPr="003B5D1C" w:rsidSect="00C16C3C">
      <w:headerReference w:type="default" r:id="rId15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8E4A9" w14:textId="77777777" w:rsidR="00F56F73" w:rsidRDefault="00F56F73" w:rsidP="006B56BB">
      <w:r>
        <w:separator/>
      </w:r>
    </w:p>
    <w:p w14:paraId="351910E5" w14:textId="77777777" w:rsidR="00F56F73" w:rsidRDefault="00F56F73"/>
  </w:endnote>
  <w:endnote w:type="continuationSeparator" w:id="0">
    <w:p w14:paraId="1BA04422" w14:textId="77777777" w:rsidR="00F56F73" w:rsidRDefault="00F56F73" w:rsidP="006B56BB">
      <w:r>
        <w:continuationSeparator/>
      </w:r>
    </w:p>
    <w:p w14:paraId="6E629C26" w14:textId="77777777" w:rsidR="00F56F73" w:rsidRDefault="00F56F73"/>
  </w:endnote>
  <w:endnote w:type="continuationNotice" w:id="1">
    <w:p w14:paraId="10AEC900" w14:textId="77777777" w:rsidR="00F56F73" w:rsidRDefault="00F56F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AB66" w14:textId="7B948C52" w:rsidR="008D48C9" w:rsidRPr="00DB46AC" w:rsidRDefault="00E06E24" w:rsidP="00E06E24">
    <w:pPr>
      <w:pStyle w:val="Footer"/>
      <w:tabs>
        <w:tab w:val="clear" w:pos="4513"/>
      </w:tabs>
      <w:rPr>
        <w:vanish/>
      </w:rPr>
    </w:pPr>
    <w:r w:rsidRPr="00DB46AC">
      <w:rPr>
        <w:vanish/>
      </w:rPr>
      <w:t xml:space="preserve">HTA Review Reference Committee – Communique – </w:t>
    </w:r>
    <w:r w:rsidR="001C3115">
      <w:rPr>
        <w:vanish/>
      </w:rPr>
      <w:t>1</w:t>
    </w:r>
    <w:r w:rsidR="00E2431A">
      <w:rPr>
        <w:vanish/>
      </w:rPr>
      <w:t>8</w:t>
    </w:r>
    <w:r w:rsidR="00844A7A">
      <w:rPr>
        <w:vanish/>
      </w:rPr>
      <w:t xml:space="preserve"> </w:t>
    </w:r>
    <w:r w:rsidR="00E2431A">
      <w:rPr>
        <w:vanish/>
      </w:rPr>
      <w:t xml:space="preserve">December </w:t>
    </w:r>
    <w:r w:rsidR="00C16C3C" w:rsidRPr="00DB46AC">
      <w:rPr>
        <w:vanish/>
      </w:rPr>
      <w:t>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A816" w14:textId="6AD79D74" w:rsidR="0068134A" w:rsidRPr="00DE3355" w:rsidRDefault="00584A34" w:rsidP="00AC24B7">
    <w:pPr>
      <w:pStyle w:val="Footer"/>
      <w:tabs>
        <w:tab w:val="clear" w:pos="4513"/>
      </w:tabs>
    </w:pPr>
    <w:r>
      <w:t>HTA Review Reference Committee</w:t>
    </w:r>
    <w:r w:rsidR="0098122D">
      <w:t xml:space="preserve"> –</w:t>
    </w:r>
    <w:r>
      <w:t xml:space="preserve"> </w:t>
    </w:r>
    <w:r w:rsidR="0098122D">
      <w:t>Communique</w:t>
    </w:r>
    <w:r>
      <w:t xml:space="preserve"> </w:t>
    </w:r>
    <w:r w:rsidR="0098122D">
      <w:t xml:space="preserve">– </w:t>
    </w:r>
    <w:r w:rsidR="00C16C3C">
      <w:t>14 April 2023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0C243A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979FC" w14:textId="77777777" w:rsidR="00F56F73" w:rsidRDefault="00F56F73" w:rsidP="006B56BB">
      <w:r>
        <w:separator/>
      </w:r>
    </w:p>
    <w:p w14:paraId="4689A0EC" w14:textId="77777777" w:rsidR="00F56F73" w:rsidRDefault="00F56F73"/>
  </w:footnote>
  <w:footnote w:type="continuationSeparator" w:id="0">
    <w:p w14:paraId="0124D266" w14:textId="77777777" w:rsidR="00F56F73" w:rsidRDefault="00F56F73" w:rsidP="006B56BB">
      <w:r>
        <w:continuationSeparator/>
      </w:r>
    </w:p>
    <w:p w14:paraId="7CA836DE" w14:textId="77777777" w:rsidR="00F56F73" w:rsidRDefault="00F56F73"/>
  </w:footnote>
  <w:footnote w:type="continuationNotice" w:id="1">
    <w:p w14:paraId="3201EE1F" w14:textId="77777777" w:rsidR="00F56F73" w:rsidRDefault="00F56F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EE06" w14:textId="2A692571" w:rsidR="00584A34" w:rsidRDefault="00C16C3C">
    <w:pPr>
      <w:pStyle w:val="Header"/>
    </w:pPr>
    <w:r>
      <w:rPr>
        <w:noProof/>
        <w:lang w:eastAsia="en-AU"/>
      </w:rPr>
      <w:drawing>
        <wp:inline distT="0" distB="0" distL="0" distR="0" wp14:anchorId="1ECE25F6" wp14:editId="1CE4466E">
          <wp:extent cx="5759450" cy="956945"/>
          <wp:effectExtent l="0" t="0" r="0" b="0"/>
          <wp:docPr id="1" name="Picture 1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59450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AB67" w14:textId="1A8CC1E5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225CFDB9" wp14:editId="3C593B90">
          <wp:extent cx="5765470" cy="958215"/>
          <wp:effectExtent l="0" t="0" r="635" b="0"/>
          <wp:docPr id="12" name="Picture 1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44E2" w14:textId="1339BA76" w:rsidR="00C16C3C" w:rsidRDefault="00C16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22C4E"/>
    <w:multiLevelType w:val="hybridMultilevel"/>
    <w:tmpl w:val="068EEDAA"/>
    <w:lvl w:ilvl="0" w:tplc="DE62E87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0C7D25"/>
    <w:multiLevelType w:val="hybridMultilevel"/>
    <w:tmpl w:val="77A214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D94AB2"/>
    <w:multiLevelType w:val="hybridMultilevel"/>
    <w:tmpl w:val="90069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3627F0"/>
    <w:multiLevelType w:val="multilevel"/>
    <w:tmpl w:val="B82E4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F55621"/>
    <w:multiLevelType w:val="hybridMultilevel"/>
    <w:tmpl w:val="F94EC7FA"/>
    <w:lvl w:ilvl="0" w:tplc="9C5C1416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00BE9"/>
    <w:multiLevelType w:val="hybridMultilevel"/>
    <w:tmpl w:val="FA7C33BC"/>
    <w:lvl w:ilvl="0" w:tplc="9C5C1416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5E04CEF"/>
    <w:multiLevelType w:val="hybridMultilevel"/>
    <w:tmpl w:val="D4B60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72E3059"/>
    <w:multiLevelType w:val="hybridMultilevel"/>
    <w:tmpl w:val="236A2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30B7F"/>
    <w:multiLevelType w:val="multilevel"/>
    <w:tmpl w:val="83A83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B57F0A"/>
    <w:multiLevelType w:val="hybridMultilevel"/>
    <w:tmpl w:val="02D4B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87FA6"/>
    <w:multiLevelType w:val="hybridMultilevel"/>
    <w:tmpl w:val="C1CAD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459768FC"/>
    <w:multiLevelType w:val="multilevel"/>
    <w:tmpl w:val="92AE8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F207C2"/>
    <w:multiLevelType w:val="multilevel"/>
    <w:tmpl w:val="950C9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854CB1"/>
    <w:multiLevelType w:val="hybridMultilevel"/>
    <w:tmpl w:val="ECE4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B52EF"/>
    <w:multiLevelType w:val="hybridMultilevel"/>
    <w:tmpl w:val="B0567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B4658"/>
    <w:multiLevelType w:val="multilevel"/>
    <w:tmpl w:val="A3D46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B16922"/>
    <w:multiLevelType w:val="hybridMultilevel"/>
    <w:tmpl w:val="08E4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F75E0B"/>
    <w:multiLevelType w:val="hybridMultilevel"/>
    <w:tmpl w:val="1A84A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85117410">
    <w:abstractNumId w:val="7"/>
  </w:num>
  <w:num w:numId="2" w16cid:durableId="825510802">
    <w:abstractNumId w:val="27"/>
  </w:num>
  <w:num w:numId="3" w16cid:durableId="1174151104">
    <w:abstractNumId w:val="34"/>
  </w:num>
  <w:num w:numId="4" w16cid:durableId="1700356159">
    <w:abstractNumId w:val="8"/>
  </w:num>
  <w:num w:numId="5" w16cid:durableId="906497433">
    <w:abstractNumId w:val="8"/>
    <w:lvlOverride w:ilvl="0">
      <w:startOverride w:val="1"/>
    </w:lvlOverride>
  </w:num>
  <w:num w:numId="6" w16cid:durableId="1431006207">
    <w:abstractNumId w:val="12"/>
  </w:num>
  <w:num w:numId="7" w16cid:durableId="334042933">
    <w:abstractNumId w:val="24"/>
  </w:num>
  <w:num w:numId="8" w16cid:durableId="1654677505">
    <w:abstractNumId w:val="33"/>
  </w:num>
  <w:num w:numId="9" w16cid:durableId="760106472">
    <w:abstractNumId w:val="5"/>
  </w:num>
  <w:num w:numId="10" w16cid:durableId="125776946">
    <w:abstractNumId w:val="4"/>
  </w:num>
  <w:num w:numId="11" w16cid:durableId="2056390629">
    <w:abstractNumId w:val="3"/>
  </w:num>
  <w:num w:numId="12" w16cid:durableId="3748568">
    <w:abstractNumId w:val="2"/>
  </w:num>
  <w:num w:numId="13" w16cid:durableId="1289777171">
    <w:abstractNumId w:val="6"/>
  </w:num>
  <w:num w:numId="14" w16cid:durableId="394277878">
    <w:abstractNumId w:val="1"/>
  </w:num>
  <w:num w:numId="15" w16cid:durableId="1140925374">
    <w:abstractNumId w:val="0"/>
  </w:num>
  <w:num w:numId="16" w16cid:durableId="1586186566">
    <w:abstractNumId w:val="36"/>
  </w:num>
  <w:num w:numId="17" w16cid:durableId="1768579150">
    <w:abstractNumId w:val="14"/>
  </w:num>
  <w:num w:numId="18" w16cid:durableId="866916146">
    <w:abstractNumId w:val="16"/>
  </w:num>
  <w:num w:numId="19" w16cid:durableId="1288850417">
    <w:abstractNumId w:val="19"/>
  </w:num>
  <w:num w:numId="20" w16cid:durableId="99835732">
    <w:abstractNumId w:val="20"/>
  </w:num>
  <w:num w:numId="21" w16cid:durableId="1602641448">
    <w:abstractNumId w:val="35"/>
  </w:num>
  <w:num w:numId="22" w16cid:durableId="1068918940">
    <w:abstractNumId w:val="11"/>
  </w:num>
  <w:num w:numId="23" w16cid:durableId="858816070">
    <w:abstractNumId w:val="14"/>
  </w:num>
  <w:num w:numId="24" w16cid:durableId="1531261485">
    <w:abstractNumId w:val="19"/>
  </w:num>
  <w:num w:numId="25" w16cid:durableId="2084447877">
    <w:abstractNumId w:val="34"/>
  </w:num>
  <w:num w:numId="26" w16cid:durableId="971180405">
    <w:abstractNumId w:val="8"/>
  </w:num>
  <w:num w:numId="27" w16cid:durableId="1607732223">
    <w:abstractNumId w:val="21"/>
  </w:num>
  <w:num w:numId="28" w16cid:durableId="1509783097">
    <w:abstractNumId w:val="31"/>
  </w:num>
  <w:num w:numId="29" w16cid:durableId="445542558">
    <w:abstractNumId w:val="25"/>
  </w:num>
  <w:num w:numId="30" w16cid:durableId="1446660131">
    <w:abstractNumId w:val="26"/>
  </w:num>
  <w:num w:numId="31" w16cid:durableId="388920661">
    <w:abstractNumId w:val="13"/>
  </w:num>
  <w:num w:numId="32" w16cid:durableId="224995518">
    <w:abstractNumId w:val="10"/>
  </w:num>
  <w:num w:numId="33" w16cid:durableId="846290935">
    <w:abstractNumId w:val="18"/>
  </w:num>
  <w:num w:numId="34" w16cid:durableId="1396465453">
    <w:abstractNumId w:val="22"/>
  </w:num>
  <w:num w:numId="35" w16cid:durableId="2145927549">
    <w:abstractNumId w:val="32"/>
  </w:num>
  <w:num w:numId="36" w16cid:durableId="1153453428">
    <w:abstractNumId w:val="29"/>
  </w:num>
  <w:num w:numId="37" w16cid:durableId="443351438">
    <w:abstractNumId w:val="30"/>
  </w:num>
  <w:num w:numId="38" w16cid:durableId="1918467615">
    <w:abstractNumId w:val="28"/>
  </w:num>
  <w:num w:numId="39" w16cid:durableId="551381142">
    <w:abstractNumId w:val="23"/>
  </w:num>
  <w:num w:numId="40" w16cid:durableId="1962880290">
    <w:abstractNumId w:val="9"/>
  </w:num>
  <w:num w:numId="41" w16cid:durableId="1590042677">
    <w:abstractNumId w:val="17"/>
  </w:num>
  <w:num w:numId="42" w16cid:durableId="1574855041">
    <w:abstractNumId w:val="28"/>
  </w:num>
  <w:num w:numId="43" w16cid:durableId="2081516674">
    <w:abstractNumId w:val="15"/>
  </w:num>
  <w:num w:numId="44" w16cid:durableId="222910696">
    <w:abstractNumId w:val="28"/>
  </w:num>
  <w:num w:numId="45" w16cid:durableId="1287391142">
    <w:abstractNumId w:val="28"/>
  </w:num>
  <w:num w:numId="46" w16cid:durableId="36007459">
    <w:abstractNumId w:val="28"/>
  </w:num>
  <w:num w:numId="47" w16cid:durableId="1798834121">
    <w:abstractNumId w:val="28"/>
  </w:num>
  <w:num w:numId="48" w16cid:durableId="52102107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2sLC0NDAxszC0NDZX0lEKTi0uzszPAykwrAUAFAMhKywAAAA="/>
  </w:docVars>
  <w:rsids>
    <w:rsidRoot w:val="0035097A"/>
    <w:rsid w:val="00003743"/>
    <w:rsid w:val="00004651"/>
    <w:rsid w:val="000047B4"/>
    <w:rsid w:val="00005712"/>
    <w:rsid w:val="00007FD8"/>
    <w:rsid w:val="00010682"/>
    <w:rsid w:val="000117F8"/>
    <w:rsid w:val="00012E0F"/>
    <w:rsid w:val="0001460F"/>
    <w:rsid w:val="00014941"/>
    <w:rsid w:val="0001658B"/>
    <w:rsid w:val="00022629"/>
    <w:rsid w:val="00026139"/>
    <w:rsid w:val="00027601"/>
    <w:rsid w:val="000325F3"/>
    <w:rsid w:val="00033321"/>
    <w:rsid w:val="000338E5"/>
    <w:rsid w:val="00033ECC"/>
    <w:rsid w:val="0003422F"/>
    <w:rsid w:val="000402F7"/>
    <w:rsid w:val="00041443"/>
    <w:rsid w:val="00046FF0"/>
    <w:rsid w:val="00050176"/>
    <w:rsid w:val="0005576F"/>
    <w:rsid w:val="000615F5"/>
    <w:rsid w:val="000633F0"/>
    <w:rsid w:val="00067456"/>
    <w:rsid w:val="00071506"/>
    <w:rsid w:val="0007154F"/>
    <w:rsid w:val="00073A7C"/>
    <w:rsid w:val="00073D9E"/>
    <w:rsid w:val="000763EA"/>
    <w:rsid w:val="00081181"/>
    <w:rsid w:val="00081AB1"/>
    <w:rsid w:val="00081F84"/>
    <w:rsid w:val="000838F4"/>
    <w:rsid w:val="00085FB5"/>
    <w:rsid w:val="00086BBD"/>
    <w:rsid w:val="00090316"/>
    <w:rsid w:val="00093981"/>
    <w:rsid w:val="00095B2D"/>
    <w:rsid w:val="000961D8"/>
    <w:rsid w:val="000A0A09"/>
    <w:rsid w:val="000A3D13"/>
    <w:rsid w:val="000A5939"/>
    <w:rsid w:val="000A6107"/>
    <w:rsid w:val="000A6A57"/>
    <w:rsid w:val="000B067A"/>
    <w:rsid w:val="000B1540"/>
    <w:rsid w:val="000B1E53"/>
    <w:rsid w:val="000B33FD"/>
    <w:rsid w:val="000B4ABA"/>
    <w:rsid w:val="000B4D29"/>
    <w:rsid w:val="000B6A5F"/>
    <w:rsid w:val="000C1240"/>
    <w:rsid w:val="000C243A"/>
    <w:rsid w:val="000C446A"/>
    <w:rsid w:val="000C4B16"/>
    <w:rsid w:val="000C50C3"/>
    <w:rsid w:val="000C5E14"/>
    <w:rsid w:val="000D21F6"/>
    <w:rsid w:val="000D4500"/>
    <w:rsid w:val="000D7AEA"/>
    <w:rsid w:val="000E1254"/>
    <w:rsid w:val="000E167A"/>
    <w:rsid w:val="000E2C66"/>
    <w:rsid w:val="000E2CB5"/>
    <w:rsid w:val="000F06E0"/>
    <w:rsid w:val="000F123C"/>
    <w:rsid w:val="000F2B9A"/>
    <w:rsid w:val="000F2FED"/>
    <w:rsid w:val="000F783B"/>
    <w:rsid w:val="001036DC"/>
    <w:rsid w:val="0010616D"/>
    <w:rsid w:val="00110478"/>
    <w:rsid w:val="001119A9"/>
    <w:rsid w:val="00114698"/>
    <w:rsid w:val="0011711B"/>
    <w:rsid w:val="0011798B"/>
    <w:rsid w:val="00117F8A"/>
    <w:rsid w:val="00121B9B"/>
    <w:rsid w:val="00122ADC"/>
    <w:rsid w:val="00123F5C"/>
    <w:rsid w:val="00125E02"/>
    <w:rsid w:val="00127FB6"/>
    <w:rsid w:val="00130F59"/>
    <w:rsid w:val="0013353A"/>
    <w:rsid w:val="00133CF4"/>
    <w:rsid w:val="00133EC0"/>
    <w:rsid w:val="00141CE5"/>
    <w:rsid w:val="00144908"/>
    <w:rsid w:val="00154755"/>
    <w:rsid w:val="00154B25"/>
    <w:rsid w:val="001571C7"/>
    <w:rsid w:val="00157C27"/>
    <w:rsid w:val="001606E2"/>
    <w:rsid w:val="00161094"/>
    <w:rsid w:val="00163AC5"/>
    <w:rsid w:val="00175430"/>
    <w:rsid w:val="00175461"/>
    <w:rsid w:val="0017665C"/>
    <w:rsid w:val="00177AD2"/>
    <w:rsid w:val="001815A8"/>
    <w:rsid w:val="001824FD"/>
    <w:rsid w:val="001840FA"/>
    <w:rsid w:val="00186209"/>
    <w:rsid w:val="00186298"/>
    <w:rsid w:val="00190079"/>
    <w:rsid w:val="0019070C"/>
    <w:rsid w:val="001949D7"/>
    <w:rsid w:val="0019622E"/>
    <w:rsid w:val="001966A7"/>
    <w:rsid w:val="001A4627"/>
    <w:rsid w:val="001A4979"/>
    <w:rsid w:val="001B15D3"/>
    <w:rsid w:val="001B1D97"/>
    <w:rsid w:val="001B32A4"/>
    <w:rsid w:val="001B3443"/>
    <w:rsid w:val="001C0326"/>
    <w:rsid w:val="001C192F"/>
    <w:rsid w:val="001C3115"/>
    <w:rsid w:val="001C3372"/>
    <w:rsid w:val="001C3C42"/>
    <w:rsid w:val="001C5D75"/>
    <w:rsid w:val="001C5DC8"/>
    <w:rsid w:val="001D06F0"/>
    <w:rsid w:val="001D7869"/>
    <w:rsid w:val="001E1BC6"/>
    <w:rsid w:val="001F492A"/>
    <w:rsid w:val="001F5BBD"/>
    <w:rsid w:val="002026CD"/>
    <w:rsid w:val="002033FC"/>
    <w:rsid w:val="002044BB"/>
    <w:rsid w:val="002078B3"/>
    <w:rsid w:val="00210B09"/>
    <w:rsid w:val="00210C9E"/>
    <w:rsid w:val="00211840"/>
    <w:rsid w:val="00213CA8"/>
    <w:rsid w:val="00214352"/>
    <w:rsid w:val="00215A97"/>
    <w:rsid w:val="00217238"/>
    <w:rsid w:val="00220D40"/>
    <w:rsid w:val="00220E5F"/>
    <w:rsid w:val="002212B5"/>
    <w:rsid w:val="00224ADF"/>
    <w:rsid w:val="00224BE5"/>
    <w:rsid w:val="00226668"/>
    <w:rsid w:val="00226EE2"/>
    <w:rsid w:val="00231C5F"/>
    <w:rsid w:val="00232E39"/>
    <w:rsid w:val="00233809"/>
    <w:rsid w:val="002376C9"/>
    <w:rsid w:val="00237E2B"/>
    <w:rsid w:val="00240046"/>
    <w:rsid w:val="0024069A"/>
    <w:rsid w:val="00242792"/>
    <w:rsid w:val="0024324A"/>
    <w:rsid w:val="0024797F"/>
    <w:rsid w:val="0025119E"/>
    <w:rsid w:val="00251269"/>
    <w:rsid w:val="00251915"/>
    <w:rsid w:val="002534EA"/>
    <w:rsid w:val="002535C0"/>
    <w:rsid w:val="002579FE"/>
    <w:rsid w:val="00262812"/>
    <w:rsid w:val="0026311C"/>
    <w:rsid w:val="0026668C"/>
    <w:rsid w:val="00266AC1"/>
    <w:rsid w:val="0027064E"/>
    <w:rsid w:val="0027178C"/>
    <w:rsid w:val="002719FA"/>
    <w:rsid w:val="00272668"/>
    <w:rsid w:val="0027330B"/>
    <w:rsid w:val="0027415E"/>
    <w:rsid w:val="00277C06"/>
    <w:rsid w:val="002803AD"/>
    <w:rsid w:val="00282052"/>
    <w:rsid w:val="00284474"/>
    <w:rsid w:val="0028519E"/>
    <w:rsid w:val="002856A5"/>
    <w:rsid w:val="002872ED"/>
    <w:rsid w:val="002905C2"/>
    <w:rsid w:val="002945B0"/>
    <w:rsid w:val="00295AF2"/>
    <w:rsid w:val="00295C91"/>
    <w:rsid w:val="00297151"/>
    <w:rsid w:val="002A0AC8"/>
    <w:rsid w:val="002B1900"/>
    <w:rsid w:val="002B1F00"/>
    <w:rsid w:val="002B1F14"/>
    <w:rsid w:val="002B20E6"/>
    <w:rsid w:val="002B410F"/>
    <w:rsid w:val="002B42A3"/>
    <w:rsid w:val="002C0CDD"/>
    <w:rsid w:val="002C38C4"/>
    <w:rsid w:val="002C4196"/>
    <w:rsid w:val="002D0156"/>
    <w:rsid w:val="002D5964"/>
    <w:rsid w:val="002D72A8"/>
    <w:rsid w:val="002D77FE"/>
    <w:rsid w:val="002E1A1D"/>
    <w:rsid w:val="002E319F"/>
    <w:rsid w:val="002E4081"/>
    <w:rsid w:val="002E5B78"/>
    <w:rsid w:val="002E6AC1"/>
    <w:rsid w:val="002E7A59"/>
    <w:rsid w:val="002F3AE3"/>
    <w:rsid w:val="002F4CEA"/>
    <w:rsid w:val="002F6346"/>
    <w:rsid w:val="0030464B"/>
    <w:rsid w:val="00305145"/>
    <w:rsid w:val="00305D17"/>
    <w:rsid w:val="0030786C"/>
    <w:rsid w:val="00310BD8"/>
    <w:rsid w:val="00317E67"/>
    <w:rsid w:val="00322BEE"/>
    <w:rsid w:val="003233DE"/>
    <w:rsid w:val="0032466B"/>
    <w:rsid w:val="00327F94"/>
    <w:rsid w:val="00330813"/>
    <w:rsid w:val="003330EB"/>
    <w:rsid w:val="00335695"/>
    <w:rsid w:val="00340C5C"/>
    <w:rsid w:val="003415FD"/>
    <w:rsid w:val="003429F0"/>
    <w:rsid w:val="00345A82"/>
    <w:rsid w:val="003462A9"/>
    <w:rsid w:val="003466D1"/>
    <w:rsid w:val="0035097A"/>
    <w:rsid w:val="00352580"/>
    <w:rsid w:val="00352610"/>
    <w:rsid w:val="003540A4"/>
    <w:rsid w:val="0035728E"/>
    <w:rsid w:val="003574ED"/>
    <w:rsid w:val="00357BCC"/>
    <w:rsid w:val="00360E4E"/>
    <w:rsid w:val="0036517E"/>
    <w:rsid w:val="00367589"/>
    <w:rsid w:val="00367CAE"/>
    <w:rsid w:val="00370AAA"/>
    <w:rsid w:val="00371345"/>
    <w:rsid w:val="00373460"/>
    <w:rsid w:val="00373CEA"/>
    <w:rsid w:val="00374188"/>
    <w:rsid w:val="00374622"/>
    <w:rsid w:val="00375395"/>
    <w:rsid w:val="00375F77"/>
    <w:rsid w:val="00376591"/>
    <w:rsid w:val="003771DB"/>
    <w:rsid w:val="00381BBE"/>
    <w:rsid w:val="00382903"/>
    <w:rsid w:val="00382DA6"/>
    <w:rsid w:val="003846FF"/>
    <w:rsid w:val="003857D4"/>
    <w:rsid w:val="00385AD4"/>
    <w:rsid w:val="00387924"/>
    <w:rsid w:val="0039384D"/>
    <w:rsid w:val="00395C23"/>
    <w:rsid w:val="00396F54"/>
    <w:rsid w:val="0039733A"/>
    <w:rsid w:val="003A2E4F"/>
    <w:rsid w:val="003A2F0B"/>
    <w:rsid w:val="003A4438"/>
    <w:rsid w:val="003A5013"/>
    <w:rsid w:val="003A5078"/>
    <w:rsid w:val="003A62DD"/>
    <w:rsid w:val="003A775A"/>
    <w:rsid w:val="003B213A"/>
    <w:rsid w:val="003B43AD"/>
    <w:rsid w:val="003B5731"/>
    <w:rsid w:val="003B5D1C"/>
    <w:rsid w:val="003C0FEC"/>
    <w:rsid w:val="003C156A"/>
    <w:rsid w:val="003C2AC8"/>
    <w:rsid w:val="003C337D"/>
    <w:rsid w:val="003D033A"/>
    <w:rsid w:val="003D17F9"/>
    <w:rsid w:val="003D2D88"/>
    <w:rsid w:val="003D41EA"/>
    <w:rsid w:val="003D4850"/>
    <w:rsid w:val="003D535A"/>
    <w:rsid w:val="003D6D90"/>
    <w:rsid w:val="003D735B"/>
    <w:rsid w:val="003E0CD9"/>
    <w:rsid w:val="003E3F78"/>
    <w:rsid w:val="003E5265"/>
    <w:rsid w:val="003F0955"/>
    <w:rsid w:val="003F360D"/>
    <w:rsid w:val="003F5F4D"/>
    <w:rsid w:val="003F646F"/>
    <w:rsid w:val="00400989"/>
    <w:rsid w:val="00400F00"/>
    <w:rsid w:val="00402993"/>
    <w:rsid w:val="00403D20"/>
    <w:rsid w:val="00404F8B"/>
    <w:rsid w:val="00405256"/>
    <w:rsid w:val="00410031"/>
    <w:rsid w:val="00413E1F"/>
    <w:rsid w:val="00415C81"/>
    <w:rsid w:val="004205D8"/>
    <w:rsid w:val="004249B5"/>
    <w:rsid w:val="004270DB"/>
    <w:rsid w:val="004275FC"/>
    <w:rsid w:val="00432378"/>
    <w:rsid w:val="00436C3F"/>
    <w:rsid w:val="0043703D"/>
    <w:rsid w:val="00440411"/>
    <w:rsid w:val="00440D65"/>
    <w:rsid w:val="004430EB"/>
    <w:rsid w:val="004435E6"/>
    <w:rsid w:val="004449E4"/>
    <w:rsid w:val="00447E31"/>
    <w:rsid w:val="00453923"/>
    <w:rsid w:val="00454B9B"/>
    <w:rsid w:val="00457858"/>
    <w:rsid w:val="00457E46"/>
    <w:rsid w:val="00460B0B"/>
    <w:rsid w:val="00460CB2"/>
    <w:rsid w:val="00461023"/>
    <w:rsid w:val="00462579"/>
    <w:rsid w:val="00462FAC"/>
    <w:rsid w:val="00463B4A"/>
    <w:rsid w:val="00464631"/>
    <w:rsid w:val="00464B79"/>
    <w:rsid w:val="0046548A"/>
    <w:rsid w:val="00465A9B"/>
    <w:rsid w:val="0046797E"/>
    <w:rsid w:val="00467BBF"/>
    <w:rsid w:val="00473208"/>
    <w:rsid w:val="00482917"/>
    <w:rsid w:val="0048593C"/>
    <w:rsid w:val="004867E2"/>
    <w:rsid w:val="004929A9"/>
    <w:rsid w:val="00492D44"/>
    <w:rsid w:val="004935AB"/>
    <w:rsid w:val="004964FD"/>
    <w:rsid w:val="00496519"/>
    <w:rsid w:val="00497C82"/>
    <w:rsid w:val="004A5D18"/>
    <w:rsid w:val="004A78D9"/>
    <w:rsid w:val="004B1579"/>
    <w:rsid w:val="004B3586"/>
    <w:rsid w:val="004B4E87"/>
    <w:rsid w:val="004B5A85"/>
    <w:rsid w:val="004B5EFF"/>
    <w:rsid w:val="004B7A88"/>
    <w:rsid w:val="004B7CA4"/>
    <w:rsid w:val="004C10CF"/>
    <w:rsid w:val="004C3439"/>
    <w:rsid w:val="004C4357"/>
    <w:rsid w:val="004C458A"/>
    <w:rsid w:val="004C66CD"/>
    <w:rsid w:val="004C6B8D"/>
    <w:rsid w:val="004C6BCF"/>
    <w:rsid w:val="004D2DEE"/>
    <w:rsid w:val="004D58BF"/>
    <w:rsid w:val="004D672B"/>
    <w:rsid w:val="004E055F"/>
    <w:rsid w:val="004E1490"/>
    <w:rsid w:val="004E4280"/>
    <w:rsid w:val="004E4335"/>
    <w:rsid w:val="004E621B"/>
    <w:rsid w:val="004E6E0D"/>
    <w:rsid w:val="004F0452"/>
    <w:rsid w:val="004F13EE"/>
    <w:rsid w:val="004F2022"/>
    <w:rsid w:val="004F7C05"/>
    <w:rsid w:val="00500ECD"/>
    <w:rsid w:val="00501C94"/>
    <w:rsid w:val="0050235F"/>
    <w:rsid w:val="00503A88"/>
    <w:rsid w:val="00506432"/>
    <w:rsid w:val="005176A0"/>
    <w:rsid w:val="0052051D"/>
    <w:rsid w:val="005206FE"/>
    <w:rsid w:val="00521B11"/>
    <w:rsid w:val="00522825"/>
    <w:rsid w:val="0052599D"/>
    <w:rsid w:val="005266FF"/>
    <w:rsid w:val="005308B0"/>
    <w:rsid w:val="00533C31"/>
    <w:rsid w:val="005405E7"/>
    <w:rsid w:val="005419DC"/>
    <w:rsid w:val="00545EE6"/>
    <w:rsid w:val="00546ED7"/>
    <w:rsid w:val="0054768D"/>
    <w:rsid w:val="005476D0"/>
    <w:rsid w:val="0055161D"/>
    <w:rsid w:val="0055389A"/>
    <w:rsid w:val="005550E7"/>
    <w:rsid w:val="005564FB"/>
    <w:rsid w:val="005572C7"/>
    <w:rsid w:val="00561322"/>
    <w:rsid w:val="005622C2"/>
    <w:rsid w:val="005650ED"/>
    <w:rsid w:val="00575754"/>
    <w:rsid w:val="00581FBA"/>
    <w:rsid w:val="00584A34"/>
    <w:rsid w:val="00586BAD"/>
    <w:rsid w:val="0058736B"/>
    <w:rsid w:val="00590BE8"/>
    <w:rsid w:val="0059100E"/>
    <w:rsid w:val="00591E20"/>
    <w:rsid w:val="00595408"/>
    <w:rsid w:val="00595E84"/>
    <w:rsid w:val="005A002A"/>
    <w:rsid w:val="005A0C59"/>
    <w:rsid w:val="005A1ED4"/>
    <w:rsid w:val="005A31A9"/>
    <w:rsid w:val="005A3AB3"/>
    <w:rsid w:val="005A48EB"/>
    <w:rsid w:val="005A4E59"/>
    <w:rsid w:val="005A6CFB"/>
    <w:rsid w:val="005B44D5"/>
    <w:rsid w:val="005B464E"/>
    <w:rsid w:val="005B62D5"/>
    <w:rsid w:val="005C5AEB"/>
    <w:rsid w:val="005D6A09"/>
    <w:rsid w:val="005E0A3F"/>
    <w:rsid w:val="005E589A"/>
    <w:rsid w:val="005E5A96"/>
    <w:rsid w:val="005E6883"/>
    <w:rsid w:val="005E772F"/>
    <w:rsid w:val="005F1CED"/>
    <w:rsid w:val="005F3BDC"/>
    <w:rsid w:val="005F4635"/>
    <w:rsid w:val="005F4ECA"/>
    <w:rsid w:val="0060326B"/>
    <w:rsid w:val="006041BE"/>
    <w:rsid w:val="006043C7"/>
    <w:rsid w:val="00605E53"/>
    <w:rsid w:val="00613BAE"/>
    <w:rsid w:val="00617236"/>
    <w:rsid w:val="00624B52"/>
    <w:rsid w:val="00625955"/>
    <w:rsid w:val="00627BCC"/>
    <w:rsid w:val="00630058"/>
    <w:rsid w:val="00630794"/>
    <w:rsid w:val="006309D5"/>
    <w:rsid w:val="00631DF4"/>
    <w:rsid w:val="00632489"/>
    <w:rsid w:val="00632CD6"/>
    <w:rsid w:val="00634175"/>
    <w:rsid w:val="006408AC"/>
    <w:rsid w:val="00640967"/>
    <w:rsid w:val="00641EDC"/>
    <w:rsid w:val="00647C0F"/>
    <w:rsid w:val="006511B6"/>
    <w:rsid w:val="00653731"/>
    <w:rsid w:val="0065423D"/>
    <w:rsid w:val="0065758C"/>
    <w:rsid w:val="00657FF8"/>
    <w:rsid w:val="006641CD"/>
    <w:rsid w:val="00670D99"/>
    <w:rsid w:val="00670E2B"/>
    <w:rsid w:val="006734BB"/>
    <w:rsid w:val="0067697A"/>
    <w:rsid w:val="0068134A"/>
    <w:rsid w:val="006821EB"/>
    <w:rsid w:val="00694260"/>
    <w:rsid w:val="006B2286"/>
    <w:rsid w:val="006B2943"/>
    <w:rsid w:val="006B2D67"/>
    <w:rsid w:val="006B56BB"/>
    <w:rsid w:val="006B56FB"/>
    <w:rsid w:val="006B734E"/>
    <w:rsid w:val="006C374C"/>
    <w:rsid w:val="006C3E42"/>
    <w:rsid w:val="006C77A8"/>
    <w:rsid w:val="006D1454"/>
    <w:rsid w:val="006D4098"/>
    <w:rsid w:val="006D7681"/>
    <w:rsid w:val="006D7B2E"/>
    <w:rsid w:val="006E02EA"/>
    <w:rsid w:val="006E069B"/>
    <w:rsid w:val="006E0968"/>
    <w:rsid w:val="006E2AF6"/>
    <w:rsid w:val="006F407A"/>
    <w:rsid w:val="00701275"/>
    <w:rsid w:val="007015E6"/>
    <w:rsid w:val="00701D8C"/>
    <w:rsid w:val="007075E5"/>
    <w:rsid w:val="00707F56"/>
    <w:rsid w:val="00713558"/>
    <w:rsid w:val="00720326"/>
    <w:rsid w:val="00720D08"/>
    <w:rsid w:val="007234A9"/>
    <w:rsid w:val="0072610E"/>
    <w:rsid w:val="007263B9"/>
    <w:rsid w:val="00730E51"/>
    <w:rsid w:val="00731DB7"/>
    <w:rsid w:val="007334F8"/>
    <w:rsid w:val="007339CD"/>
    <w:rsid w:val="007347A1"/>
    <w:rsid w:val="007359D8"/>
    <w:rsid w:val="007362D4"/>
    <w:rsid w:val="007369F8"/>
    <w:rsid w:val="007375FA"/>
    <w:rsid w:val="0074120B"/>
    <w:rsid w:val="0074241C"/>
    <w:rsid w:val="00746D2B"/>
    <w:rsid w:val="00751DA7"/>
    <w:rsid w:val="00761942"/>
    <w:rsid w:val="00763132"/>
    <w:rsid w:val="007652D5"/>
    <w:rsid w:val="0076672A"/>
    <w:rsid w:val="007721B1"/>
    <w:rsid w:val="007757AE"/>
    <w:rsid w:val="00775E45"/>
    <w:rsid w:val="0077649E"/>
    <w:rsid w:val="00776E74"/>
    <w:rsid w:val="00785169"/>
    <w:rsid w:val="007858D3"/>
    <w:rsid w:val="00787EB0"/>
    <w:rsid w:val="00787F4B"/>
    <w:rsid w:val="00792161"/>
    <w:rsid w:val="007926FA"/>
    <w:rsid w:val="00793064"/>
    <w:rsid w:val="00793BBF"/>
    <w:rsid w:val="007954AB"/>
    <w:rsid w:val="007A14C5"/>
    <w:rsid w:val="007A4804"/>
    <w:rsid w:val="007A4A10"/>
    <w:rsid w:val="007A58B2"/>
    <w:rsid w:val="007A602B"/>
    <w:rsid w:val="007A6FE2"/>
    <w:rsid w:val="007B00F4"/>
    <w:rsid w:val="007B0D75"/>
    <w:rsid w:val="007B1760"/>
    <w:rsid w:val="007B4017"/>
    <w:rsid w:val="007C16E8"/>
    <w:rsid w:val="007C1D76"/>
    <w:rsid w:val="007C1E11"/>
    <w:rsid w:val="007C1FDC"/>
    <w:rsid w:val="007C6D9C"/>
    <w:rsid w:val="007C7DDB"/>
    <w:rsid w:val="007D2CC7"/>
    <w:rsid w:val="007D673D"/>
    <w:rsid w:val="007E0F92"/>
    <w:rsid w:val="007E2AB5"/>
    <w:rsid w:val="007E41C2"/>
    <w:rsid w:val="007E4D09"/>
    <w:rsid w:val="007F2220"/>
    <w:rsid w:val="007F2FC3"/>
    <w:rsid w:val="007F3241"/>
    <w:rsid w:val="007F3D7E"/>
    <w:rsid w:val="007F4AB2"/>
    <w:rsid w:val="007F4B3E"/>
    <w:rsid w:val="00801207"/>
    <w:rsid w:val="008038F2"/>
    <w:rsid w:val="00810CE3"/>
    <w:rsid w:val="008127AF"/>
    <w:rsid w:val="00812B46"/>
    <w:rsid w:val="00815700"/>
    <w:rsid w:val="0082517A"/>
    <w:rsid w:val="008264EB"/>
    <w:rsid w:val="00826B8F"/>
    <w:rsid w:val="00826DBE"/>
    <w:rsid w:val="00831E8A"/>
    <w:rsid w:val="008321D7"/>
    <w:rsid w:val="00835BDE"/>
    <w:rsid w:val="00835C76"/>
    <w:rsid w:val="008376E2"/>
    <w:rsid w:val="00843049"/>
    <w:rsid w:val="00844A7A"/>
    <w:rsid w:val="0084543B"/>
    <w:rsid w:val="008501AD"/>
    <w:rsid w:val="008513C1"/>
    <w:rsid w:val="00851925"/>
    <w:rsid w:val="0085209B"/>
    <w:rsid w:val="00855512"/>
    <w:rsid w:val="00856B66"/>
    <w:rsid w:val="008601AC"/>
    <w:rsid w:val="00861A5F"/>
    <w:rsid w:val="00862364"/>
    <w:rsid w:val="008644AD"/>
    <w:rsid w:val="00865735"/>
    <w:rsid w:val="0086587E"/>
    <w:rsid w:val="00865DDB"/>
    <w:rsid w:val="00866394"/>
    <w:rsid w:val="00867538"/>
    <w:rsid w:val="0087018A"/>
    <w:rsid w:val="00871EED"/>
    <w:rsid w:val="00872891"/>
    <w:rsid w:val="00873D90"/>
    <w:rsid w:val="00873FC8"/>
    <w:rsid w:val="00884C63"/>
    <w:rsid w:val="00885908"/>
    <w:rsid w:val="0088600B"/>
    <w:rsid w:val="008864B7"/>
    <w:rsid w:val="0089677E"/>
    <w:rsid w:val="008A7438"/>
    <w:rsid w:val="008B001B"/>
    <w:rsid w:val="008B1334"/>
    <w:rsid w:val="008B19BA"/>
    <w:rsid w:val="008B25C7"/>
    <w:rsid w:val="008B65BE"/>
    <w:rsid w:val="008B74E7"/>
    <w:rsid w:val="008C0278"/>
    <w:rsid w:val="008C10AB"/>
    <w:rsid w:val="008C23CF"/>
    <w:rsid w:val="008C24E9"/>
    <w:rsid w:val="008C4B41"/>
    <w:rsid w:val="008C79CF"/>
    <w:rsid w:val="008D0533"/>
    <w:rsid w:val="008D42CB"/>
    <w:rsid w:val="008D4758"/>
    <w:rsid w:val="008D48C9"/>
    <w:rsid w:val="008D6381"/>
    <w:rsid w:val="008E0C77"/>
    <w:rsid w:val="008E0D82"/>
    <w:rsid w:val="008E15B0"/>
    <w:rsid w:val="008E625F"/>
    <w:rsid w:val="008F09B0"/>
    <w:rsid w:val="008F264D"/>
    <w:rsid w:val="008F4447"/>
    <w:rsid w:val="009007A3"/>
    <w:rsid w:val="009040E9"/>
    <w:rsid w:val="00904693"/>
    <w:rsid w:val="00904E9C"/>
    <w:rsid w:val="009074E1"/>
    <w:rsid w:val="009112F7"/>
    <w:rsid w:val="00911D09"/>
    <w:rsid w:val="009122AF"/>
    <w:rsid w:val="00912322"/>
    <w:rsid w:val="00912D54"/>
    <w:rsid w:val="0091389F"/>
    <w:rsid w:val="00914973"/>
    <w:rsid w:val="00915B49"/>
    <w:rsid w:val="009163ED"/>
    <w:rsid w:val="009208F7"/>
    <w:rsid w:val="00921649"/>
    <w:rsid w:val="00922517"/>
    <w:rsid w:val="00922722"/>
    <w:rsid w:val="00922881"/>
    <w:rsid w:val="00925938"/>
    <w:rsid w:val="009261E6"/>
    <w:rsid w:val="009268E1"/>
    <w:rsid w:val="009278E6"/>
    <w:rsid w:val="009326E9"/>
    <w:rsid w:val="009344DE"/>
    <w:rsid w:val="0094131C"/>
    <w:rsid w:val="00942553"/>
    <w:rsid w:val="00945E7F"/>
    <w:rsid w:val="0095095B"/>
    <w:rsid w:val="00952F7C"/>
    <w:rsid w:val="00953517"/>
    <w:rsid w:val="009537B6"/>
    <w:rsid w:val="009557C1"/>
    <w:rsid w:val="00955905"/>
    <w:rsid w:val="00957C23"/>
    <w:rsid w:val="00960D6E"/>
    <w:rsid w:val="00967437"/>
    <w:rsid w:val="0096777A"/>
    <w:rsid w:val="00970207"/>
    <w:rsid w:val="00970A95"/>
    <w:rsid w:val="00970AFB"/>
    <w:rsid w:val="009724AB"/>
    <w:rsid w:val="00974B59"/>
    <w:rsid w:val="009756AD"/>
    <w:rsid w:val="00976C03"/>
    <w:rsid w:val="0098047C"/>
    <w:rsid w:val="00980CA0"/>
    <w:rsid w:val="0098122D"/>
    <w:rsid w:val="0098340B"/>
    <w:rsid w:val="009839FE"/>
    <w:rsid w:val="00983F0B"/>
    <w:rsid w:val="00984B31"/>
    <w:rsid w:val="00986830"/>
    <w:rsid w:val="009918E1"/>
    <w:rsid w:val="009924C3"/>
    <w:rsid w:val="00992608"/>
    <w:rsid w:val="00993102"/>
    <w:rsid w:val="0099480B"/>
    <w:rsid w:val="009979A3"/>
    <w:rsid w:val="009A7DA8"/>
    <w:rsid w:val="009B1570"/>
    <w:rsid w:val="009B3BF9"/>
    <w:rsid w:val="009C5F99"/>
    <w:rsid w:val="009C6F10"/>
    <w:rsid w:val="009D148F"/>
    <w:rsid w:val="009D3D70"/>
    <w:rsid w:val="009D580B"/>
    <w:rsid w:val="009E1CD5"/>
    <w:rsid w:val="009E6F7E"/>
    <w:rsid w:val="009E7A57"/>
    <w:rsid w:val="009F035C"/>
    <w:rsid w:val="009F3B91"/>
    <w:rsid w:val="009F4803"/>
    <w:rsid w:val="009F4F6A"/>
    <w:rsid w:val="00A023D1"/>
    <w:rsid w:val="00A11C39"/>
    <w:rsid w:val="00A120FC"/>
    <w:rsid w:val="00A13EB5"/>
    <w:rsid w:val="00A15A3E"/>
    <w:rsid w:val="00A15D6D"/>
    <w:rsid w:val="00A16E36"/>
    <w:rsid w:val="00A16FA3"/>
    <w:rsid w:val="00A17CCF"/>
    <w:rsid w:val="00A24961"/>
    <w:rsid w:val="00A24B10"/>
    <w:rsid w:val="00A277EF"/>
    <w:rsid w:val="00A279A9"/>
    <w:rsid w:val="00A3040F"/>
    <w:rsid w:val="00A30E9B"/>
    <w:rsid w:val="00A35263"/>
    <w:rsid w:val="00A36100"/>
    <w:rsid w:val="00A415AC"/>
    <w:rsid w:val="00A4512D"/>
    <w:rsid w:val="00A50244"/>
    <w:rsid w:val="00A54391"/>
    <w:rsid w:val="00A572B0"/>
    <w:rsid w:val="00A61018"/>
    <w:rsid w:val="00A627D7"/>
    <w:rsid w:val="00A656C7"/>
    <w:rsid w:val="00A66B57"/>
    <w:rsid w:val="00A67A5F"/>
    <w:rsid w:val="00A705AF"/>
    <w:rsid w:val="00A71954"/>
    <w:rsid w:val="00A72454"/>
    <w:rsid w:val="00A759AA"/>
    <w:rsid w:val="00A77696"/>
    <w:rsid w:val="00A77F2A"/>
    <w:rsid w:val="00A80557"/>
    <w:rsid w:val="00A805CF"/>
    <w:rsid w:val="00A817D9"/>
    <w:rsid w:val="00A81D33"/>
    <w:rsid w:val="00A8341C"/>
    <w:rsid w:val="00A837A4"/>
    <w:rsid w:val="00A85298"/>
    <w:rsid w:val="00A86A64"/>
    <w:rsid w:val="00A92A6F"/>
    <w:rsid w:val="00A930AE"/>
    <w:rsid w:val="00A9711C"/>
    <w:rsid w:val="00AA1A95"/>
    <w:rsid w:val="00AA2344"/>
    <w:rsid w:val="00AA260F"/>
    <w:rsid w:val="00AA79F5"/>
    <w:rsid w:val="00AB1535"/>
    <w:rsid w:val="00AB1B1A"/>
    <w:rsid w:val="00AB1EE7"/>
    <w:rsid w:val="00AB243F"/>
    <w:rsid w:val="00AB29FF"/>
    <w:rsid w:val="00AB4B37"/>
    <w:rsid w:val="00AB5762"/>
    <w:rsid w:val="00AC24B7"/>
    <w:rsid w:val="00AC2679"/>
    <w:rsid w:val="00AC2715"/>
    <w:rsid w:val="00AC4BE4"/>
    <w:rsid w:val="00AC5F00"/>
    <w:rsid w:val="00AD0282"/>
    <w:rsid w:val="00AD05E6"/>
    <w:rsid w:val="00AD0D3F"/>
    <w:rsid w:val="00AD1865"/>
    <w:rsid w:val="00AD2F29"/>
    <w:rsid w:val="00AE1D7D"/>
    <w:rsid w:val="00AE2A8B"/>
    <w:rsid w:val="00AE3F64"/>
    <w:rsid w:val="00AF02EC"/>
    <w:rsid w:val="00AF4687"/>
    <w:rsid w:val="00AF7386"/>
    <w:rsid w:val="00AF7934"/>
    <w:rsid w:val="00B00B81"/>
    <w:rsid w:val="00B01F9F"/>
    <w:rsid w:val="00B02A94"/>
    <w:rsid w:val="00B04580"/>
    <w:rsid w:val="00B04B09"/>
    <w:rsid w:val="00B054A6"/>
    <w:rsid w:val="00B10753"/>
    <w:rsid w:val="00B15514"/>
    <w:rsid w:val="00B16A51"/>
    <w:rsid w:val="00B31564"/>
    <w:rsid w:val="00B32222"/>
    <w:rsid w:val="00B33117"/>
    <w:rsid w:val="00B34186"/>
    <w:rsid w:val="00B360BB"/>
    <w:rsid w:val="00B3618D"/>
    <w:rsid w:val="00B36233"/>
    <w:rsid w:val="00B42851"/>
    <w:rsid w:val="00B42885"/>
    <w:rsid w:val="00B42CC8"/>
    <w:rsid w:val="00B430B9"/>
    <w:rsid w:val="00B45AC7"/>
    <w:rsid w:val="00B5360A"/>
    <w:rsid w:val="00B5372F"/>
    <w:rsid w:val="00B54577"/>
    <w:rsid w:val="00B55E3F"/>
    <w:rsid w:val="00B56A4F"/>
    <w:rsid w:val="00B576A4"/>
    <w:rsid w:val="00B61129"/>
    <w:rsid w:val="00B6535D"/>
    <w:rsid w:val="00B666A3"/>
    <w:rsid w:val="00B67E7F"/>
    <w:rsid w:val="00B7263B"/>
    <w:rsid w:val="00B75A3A"/>
    <w:rsid w:val="00B76ECC"/>
    <w:rsid w:val="00B80D26"/>
    <w:rsid w:val="00B839B2"/>
    <w:rsid w:val="00B9422D"/>
    <w:rsid w:val="00B94252"/>
    <w:rsid w:val="00B96200"/>
    <w:rsid w:val="00B9715A"/>
    <w:rsid w:val="00BA087A"/>
    <w:rsid w:val="00BA14BE"/>
    <w:rsid w:val="00BA2732"/>
    <w:rsid w:val="00BA293D"/>
    <w:rsid w:val="00BA4216"/>
    <w:rsid w:val="00BA49BC"/>
    <w:rsid w:val="00BA56B7"/>
    <w:rsid w:val="00BA6161"/>
    <w:rsid w:val="00BA7A1E"/>
    <w:rsid w:val="00BB2F6C"/>
    <w:rsid w:val="00BB3875"/>
    <w:rsid w:val="00BB5860"/>
    <w:rsid w:val="00BB6AAD"/>
    <w:rsid w:val="00BB75A4"/>
    <w:rsid w:val="00BB78E2"/>
    <w:rsid w:val="00BC35C3"/>
    <w:rsid w:val="00BC4A19"/>
    <w:rsid w:val="00BC4E6D"/>
    <w:rsid w:val="00BC6755"/>
    <w:rsid w:val="00BD0617"/>
    <w:rsid w:val="00BD26BF"/>
    <w:rsid w:val="00BD2E9B"/>
    <w:rsid w:val="00BD7FB2"/>
    <w:rsid w:val="00BF1CBF"/>
    <w:rsid w:val="00C0080E"/>
    <w:rsid w:val="00C00930"/>
    <w:rsid w:val="00C01785"/>
    <w:rsid w:val="00C0180A"/>
    <w:rsid w:val="00C02894"/>
    <w:rsid w:val="00C04778"/>
    <w:rsid w:val="00C0497C"/>
    <w:rsid w:val="00C060AD"/>
    <w:rsid w:val="00C10827"/>
    <w:rsid w:val="00C113BF"/>
    <w:rsid w:val="00C16C3C"/>
    <w:rsid w:val="00C2176E"/>
    <w:rsid w:val="00C23430"/>
    <w:rsid w:val="00C263F0"/>
    <w:rsid w:val="00C27D67"/>
    <w:rsid w:val="00C30786"/>
    <w:rsid w:val="00C33316"/>
    <w:rsid w:val="00C36812"/>
    <w:rsid w:val="00C4006B"/>
    <w:rsid w:val="00C40599"/>
    <w:rsid w:val="00C40BBA"/>
    <w:rsid w:val="00C4631F"/>
    <w:rsid w:val="00C47666"/>
    <w:rsid w:val="00C47CDE"/>
    <w:rsid w:val="00C50E16"/>
    <w:rsid w:val="00C543EB"/>
    <w:rsid w:val="00C55258"/>
    <w:rsid w:val="00C62586"/>
    <w:rsid w:val="00C6369B"/>
    <w:rsid w:val="00C64B23"/>
    <w:rsid w:val="00C661EC"/>
    <w:rsid w:val="00C679B5"/>
    <w:rsid w:val="00C70E6D"/>
    <w:rsid w:val="00C80043"/>
    <w:rsid w:val="00C82EEB"/>
    <w:rsid w:val="00C8510F"/>
    <w:rsid w:val="00C87551"/>
    <w:rsid w:val="00C96118"/>
    <w:rsid w:val="00C96DB8"/>
    <w:rsid w:val="00C971DC"/>
    <w:rsid w:val="00CA16B7"/>
    <w:rsid w:val="00CA5089"/>
    <w:rsid w:val="00CA556A"/>
    <w:rsid w:val="00CA62AE"/>
    <w:rsid w:val="00CA6434"/>
    <w:rsid w:val="00CA719E"/>
    <w:rsid w:val="00CB5B1A"/>
    <w:rsid w:val="00CC220B"/>
    <w:rsid w:val="00CC3E29"/>
    <w:rsid w:val="00CC4F4E"/>
    <w:rsid w:val="00CC5C43"/>
    <w:rsid w:val="00CD02AE"/>
    <w:rsid w:val="00CD2A4F"/>
    <w:rsid w:val="00CD2CB0"/>
    <w:rsid w:val="00CD75CC"/>
    <w:rsid w:val="00CE03CA"/>
    <w:rsid w:val="00CE22F1"/>
    <w:rsid w:val="00CE2673"/>
    <w:rsid w:val="00CE50F2"/>
    <w:rsid w:val="00CE6502"/>
    <w:rsid w:val="00CE6F2E"/>
    <w:rsid w:val="00CE7590"/>
    <w:rsid w:val="00CF0B28"/>
    <w:rsid w:val="00CF215A"/>
    <w:rsid w:val="00CF2331"/>
    <w:rsid w:val="00CF4B7B"/>
    <w:rsid w:val="00CF7D3C"/>
    <w:rsid w:val="00D01F09"/>
    <w:rsid w:val="00D10A5B"/>
    <w:rsid w:val="00D13069"/>
    <w:rsid w:val="00D13A44"/>
    <w:rsid w:val="00D147EB"/>
    <w:rsid w:val="00D16E0A"/>
    <w:rsid w:val="00D20755"/>
    <w:rsid w:val="00D20C6C"/>
    <w:rsid w:val="00D233D3"/>
    <w:rsid w:val="00D30506"/>
    <w:rsid w:val="00D32DAE"/>
    <w:rsid w:val="00D34667"/>
    <w:rsid w:val="00D361ED"/>
    <w:rsid w:val="00D37A4B"/>
    <w:rsid w:val="00D401E1"/>
    <w:rsid w:val="00D408B4"/>
    <w:rsid w:val="00D524C8"/>
    <w:rsid w:val="00D53F9E"/>
    <w:rsid w:val="00D54187"/>
    <w:rsid w:val="00D55A83"/>
    <w:rsid w:val="00D64F84"/>
    <w:rsid w:val="00D70E24"/>
    <w:rsid w:val="00D71F72"/>
    <w:rsid w:val="00D7285B"/>
    <w:rsid w:val="00D72B61"/>
    <w:rsid w:val="00D77F34"/>
    <w:rsid w:val="00D8233E"/>
    <w:rsid w:val="00D878E7"/>
    <w:rsid w:val="00D95234"/>
    <w:rsid w:val="00D95BCA"/>
    <w:rsid w:val="00DA3D1D"/>
    <w:rsid w:val="00DA6A38"/>
    <w:rsid w:val="00DA73CA"/>
    <w:rsid w:val="00DB2AA7"/>
    <w:rsid w:val="00DB46AC"/>
    <w:rsid w:val="00DB5DA2"/>
    <w:rsid w:val="00DB6286"/>
    <w:rsid w:val="00DB645F"/>
    <w:rsid w:val="00DB65B4"/>
    <w:rsid w:val="00DB76E9"/>
    <w:rsid w:val="00DC0A67"/>
    <w:rsid w:val="00DC12D5"/>
    <w:rsid w:val="00DC1D5E"/>
    <w:rsid w:val="00DC5220"/>
    <w:rsid w:val="00DC775E"/>
    <w:rsid w:val="00DD2061"/>
    <w:rsid w:val="00DD39D1"/>
    <w:rsid w:val="00DD6017"/>
    <w:rsid w:val="00DD6718"/>
    <w:rsid w:val="00DD7DAB"/>
    <w:rsid w:val="00DE0BD5"/>
    <w:rsid w:val="00DE11AC"/>
    <w:rsid w:val="00DE3355"/>
    <w:rsid w:val="00DE6AD6"/>
    <w:rsid w:val="00DF0C60"/>
    <w:rsid w:val="00DF32D9"/>
    <w:rsid w:val="00DF486F"/>
    <w:rsid w:val="00DF5B5B"/>
    <w:rsid w:val="00DF6A53"/>
    <w:rsid w:val="00DF7619"/>
    <w:rsid w:val="00E03063"/>
    <w:rsid w:val="00E03DE3"/>
    <w:rsid w:val="00E042D8"/>
    <w:rsid w:val="00E06E24"/>
    <w:rsid w:val="00E07EE7"/>
    <w:rsid w:val="00E1103B"/>
    <w:rsid w:val="00E17B44"/>
    <w:rsid w:val="00E20F27"/>
    <w:rsid w:val="00E22443"/>
    <w:rsid w:val="00E2431A"/>
    <w:rsid w:val="00E27FEA"/>
    <w:rsid w:val="00E40292"/>
    <w:rsid w:val="00E4086F"/>
    <w:rsid w:val="00E43B3C"/>
    <w:rsid w:val="00E44A7F"/>
    <w:rsid w:val="00E475BE"/>
    <w:rsid w:val="00E50188"/>
    <w:rsid w:val="00E50BB3"/>
    <w:rsid w:val="00E515CB"/>
    <w:rsid w:val="00E52260"/>
    <w:rsid w:val="00E57D8B"/>
    <w:rsid w:val="00E639B6"/>
    <w:rsid w:val="00E6434B"/>
    <w:rsid w:val="00E6463D"/>
    <w:rsid w:val="00E7064F"/>
    <w:rsid w:val="00E72E9B"/>
    <w:rsid w:val="00E74F2B"/>
    <w:rsid w:val="00E76443"/>
    <w:rsid w:val="00E835DD"/>
    <w:rsid w:val="00E850C3"/>
    <w:rsid w:val="00E852CA"/>
    <w:rsid w:val="00E852ED"/>
    <w:rsid w:val="00E87069"/>
    <w:rsid w:val="00E87C46"/>
    <w:rsid w:val="00E87DF2"/>
    <w:rsid w:val="00E9462E"/>
    <w:rsid w:val="00E96762"/>
    <w:rsid w:val="00EA400F"/>
    <w:rsid w:val="00EA43AC"/>
    <w:rsid w:val="00EA470E"/>
    <w:rsid w:val="00EA47A7"/>
    <w:rsid w:val="00EA57EB"/>
    <w:rsid w:val="00EA737B"/>
    <w:rsid w:val="00EB21B3"/>
    <w:rsid w:val="00EB3226"/>
    <w:rsid w:val="00EB7B61"/>
    <w:rsid w:val="00EC1E30"/>
    <w:rsid w:val="00EC213A"/>
    <w:rsid w:val="00EC4E8B"/>
    <w:rsid w:val="00EC7744"/>
    <w:rsid w:val="00EC7E40"/>
    <w:rsid w:val="00ED0DAD"/>
    <w:rsid w:val="00ED0F46"/>
    <w:rsid w:val="00ED2373"/>
    <w:rsid w:val="00ED383A"/>
    <w:rsid w:val="00ED639A"/>
    <w:rsid w:val="00ED7230"/>
    <w:rsid w:val="00EE2A76"/>
    <w:rsid w:val="00EE375C"/>
    <w:rsid w:val="00EE3C03"/>
    <w:rsid w:val="00EE3E8A"/>
    <w:rsid w:val="00EE4195"/>
    <w:rsid w:val="00EF2429"/>
    <w:rsid w:val="00EF58B8"/>
    <w:rsid w:val="00EF6502"/>
    <w:rsid w:val="00EF6ECA"/>
    <w:rsid w:val="00F024E1"/>
    <w:rsid w:val="00F04976"/>
    <w:rsid w:val="00F06C10"/>
    <w:rsid w:val="00F1096F"/>
    <w:rsid w:val="00F12589"/>
    <w:rsid w:val="00F12595"/>
    <w:rsid w:val="00F13180"/>
    <w:rsid w:val="00F134D9"/>
    <w:rsid w:val="00F1403D"/>
    <w:rsid w:val="00F1463F"/>
    <w:rsid w:val="00F21302"/>
    <w:rsid w:val="00F23821"/>
    <w:rsid w:val="00F24A3C"/>
    <w:rsid w:val="00F271ED"/>
    <w:rsid w:val="00F321DE"/>
    <w:rsid w:val="00F33777"/>
    <w:rsid w:val="00F40648"/>
    <w:rsid w:val="00F47DA2"/>
    <w:rsid w:val="00F519FC"/>
    <w:rsid w:val="00F54907"/>
    <w:rsid w:val="00F56F73"/>
    <w:rsid w:val="00F6239D"/>
    <w:rsid w:val="00F66F9E"/>
    <w:rsid w:val="00F715D2"/>
    <w:rsid w:val="00F7274F"/>
    <w:rsid w:val="00F74E84"/>
    <w:rsid w:val="00F76FA8"/>
    <w:rsid w:val="00F800BE"/>
    <w:rsid w:val="00F84FDF"/>
    <w:rsid w:val="00F85C86"/>
    <w:rsid w:val="00F9087F"/>
    <w:rsid w:val="00F918F6"/>
    <w:rsid w:val="00F93F08"/>
    <w:rsid w:val="00F94CED"/>
    <w:rsid w:val="00F95C4F"/>
    <w:rsid w:val="00FA02BB"/>
    <w:rsid w:val="00FA0478"/>
    <w:rsid w:val="00FA2151"/>
    <w:rsid w:val="00FA2B98"/>
    <w:rsid w:val="00FA2CEE"/>
    <w:rsid w:val="00FA318C"/>
    <w:rsid w:val="00FA4346"/>
    <w:rsid w:val="00FA7BF2"/>
    <w:rsid w:val="00FB30E1"/>
    <w:rsid w:val="00FB5186"/>
    <w:rsid w:val="00FB6F92"/>
    <w:rsid w:val="00FB7859"/>
    <w:rsid w:val="00FC026E"/>
    <w:rsid w:val="00FC5124"/>
    <w:rsid w:val="00FD06B5"/>
    <w:rsid w:val="00FD0F61"/>
    <w:rsid w:val="00FD254E"/>
    <w:rsid w:val="00FD3FB8"/>
    <w:rsid w:val="00FD4731"/>
    <w:rsid w:val="00FD529D"/>
    <w:rsid w:val="00FD6768"/>
    <w:rsid w:val="00FD6FC2"/>
    <w:rsid w:val="00FD7BFD"/>
    <w:rsid w:val="00FE1374"/>
    <w:rsid w:val="00FE5746"/>
    <w:rsid w:val="00FE79BD"/>
    <w:rsid w:val="00FF0AB0"/>
    <w:rsid w:val="00FF28AC"/>
    <w:rsid w:val="00FF2F70"/>
    <w:rsid w:val="00FF5281"/>
    <w:rsid w:val="00FF5384"/>
    <w:rsid w:val="00FF7F62"/>
    <w:rsid w:val="09D6BA00"/>
    <w:rsid w:val="0E703640"/>
    <w:rsid w:val="139E4ACA"/>
    <w:rsid w:val="161354FB"/>
    <w:rsid w:val="1C833FB9"/>
    <w:rsid w:val="24384592"/>
    <w:rsid w:val="2A0567E1"/>
    <w:rsid w:val="3A090DF8"/>
    <w:rsid w:val="41EB3F61"/>
    <w:rsid w:val="43870FC2"/>
    <w:rsid w:val="44E5D2F9"/>
    <w:rsid w:val="4B72312B"/>
    <w:rsid w:val="58ABB5DA"/>
    <w:rsid w:val="5BEF8CA8"/>
    <w:rsid w:val="5CA1F810"/>
    <w:rsid w:val="5D22E9B5"/>
    <w:rsid w:val="66105962"/>
    <w:rsid w:val="6B93C579"/>
    <w:rsid w:val="6E087F32"/>
    <w:rsid w:val="7482E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979A3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link w:val="Heading3Char"/>
    <w:qFormat/>
    <w:rsid w:val="0024324A"/>
    <w:pPr>
      <w:keepNext/>
      <w:spacing w:before="180" w:after="120"/>
      <w:outlineLvl w:val="2"/>
    </w:pPr>
    <w:rPr>
      <w:rFonts w:ascii="Arial" w:hAnsi="Arial" w:cs="Arial"/>
      <w:b/>
      <w:bCs/>
      <w:sz w:val="24"/>
      <w:szCs w:val="26"/>
      <w:lang w:eastAsia="en-US"/>
    </w:rPr>
  </w:style>
  <w:style w:type="paragraph" w:styleId="Heading4">
    <w:name w:val="heading 4"/>
    <w:basedOn w:val="Heading3"/>
    <w:next w:val="Normal"/>
    <w:qFormat/>
    <w:rsid w:val="00E835DD"/>
    <w:pPr>
      <w:outlineLvl w:val="3"/>
    </w:pPr>
  </w:style>
  <w:style w:type="paragraph" w:styleId="Heading5">
    <w:name w:val="heading 5"/>
    <w:basedOn w:val="Heading4"/>
    <w:next w:val="Normal"/>
    <w:rsid w:val="0098122D"/>
    <w:pPr>
      <w:outlineLvl w:val="4"/>
    </w:p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24"/>
      </w:numPr>
    </w:pPr>
  </w:style>
  <w:style w:type="paragraph" w:styleId="ListBullet">
    <w:name w:val="List Bullet"/>
    <w:basedOn w:val="Normal"/>
    <w:qFormat/>
    <w:rsid w:val="005622C2"/>
    <w:pPr>
      <w:numPr>
        <w:numId w:val="2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qFormat/>
    <w:rsid w:val="0098122D"/>
    <w:pPr>
      <w:numPr>
        <w:numId w:val="38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2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2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53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74ED"/>
    <w:rPr>
      <w:rFonts w:ascii="Arial" w:hAnsi="Arial"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F360D"/>
    <w:rPr>
      <w:rFonts w:ascii="Arial" w:hAnsi="Arial" w:cs="Arial"/>
      <w:b/>
      <w:bCs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F5281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0F4C356114F469139ECE2747A8ADD" ma:contentTypeVersion="5" ma:contentTypeDescription="Create a new document." ma:contentTypeScope="" ma:versionID="1426e6a3daaa00c8e9df65c3cc4ab40a">
  <xsd:schema xmlns:xsd="http://www.w3.org/2001/XMLSchema" xmlns:xs="http://www.w3.org/2001/XMLSchema" xmlns:p="http://schemas.microsoft.com/office/2006/metadata/properties" xmlns:ns2="8c0f4a16-1637-4367-9ae7-2153501b44e5" xmlns:ns3="74e2dfe5-f567-44c8-b760-92fdfb62b4f2" targetNamespace="http://schemas.microsoft.com/office/2006/metadata/properties" ma:root="true" ma:fieldsID="1385262566fd68c8d59ec333bba6c318" ns2:_="" ns3:_="">
    <xsd:import namespace="8c0f4a16-1637-4367-9ae7-2153501b44e5"/>
    <xsd:import namespace="74e2dfe5-f567-44c8-b760-92fdfb62b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f4a16-1637-4367-9ae7-2153501b4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2dfe5-f567-44c8-b760-92fdfb62b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202658-5D37-4902-9E50-9256A6AB7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45238-C185-4ED4-8672-BB2952297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f4a16-1637-4367-9ae7-2153501b44e5"/>
    <ds:schemaRef ds:uri="74e2dfe5-f567-44c8-b760-92fdfb62b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5E979F-2E48-4F87-8FAD-71BAF538DC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3115</Characters>
  <Application>Microsoft Office Word</Application>
  <DocSecurity>4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Policy and Methods Review Reference Committee Communique – 18 December  2023 meeting</vt:lpstr>
    </vt:vector>
  </TitlesOfParts>
  <Manager/>
  <Company/>
  <LinksUpToDate>false</LinksUpToDate>
  <CharactersWithSpaces>3622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Reference Committee Communique – 18 December  2023 meeting</dc:title>
  <dc:subject>Meeting minutes</dc:subject>
  <dc:creator/>
  <cp:keywords>health technologies and digital health; health technology assessment policy and methods review;</cp:keywords>
  <dc:description/>
  <cp:lastModifiedBy/>
  <cp:revision>1</cp:revision>
  <dcterms:created xsi:type="dcterms:W3CDTF">2024-01-18T02:47:00Z</dcterms:created>
  <dcterms:modified xsi:type="dcterms:W3CDTF">2024-01-18T02:47:00Z</dcterms:modified>
  <cp:category/>
</cp:coreProperties>
</file>