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517C" w14:textId="3BA1BB47" w:rsidR="00EF4A64" w:rsidRDefault="00326102" w:rsidP="002675EA">
      <w:pPr>
        <w:pStyle w:val="Title"/>
        <w:jc w:val="center"/>
        <w:rPr>
          <w:sz w:val="36"/>
          <w:szCs w:val="40"/>
        </w:rPr>
      </w:pPr>
      <w:r w:rsidRPr="002675EA">
        <w:rPr>
          <w:sz w:val="36"/>
          <w:szCs w:val="40"/>
        </w:rPr>
        <w:t>Psychosocia</w:t>
      </w:r>
      <w:r w:rsidR="002675EA" w:rsidRPr="002675EA">
        <w:rPr>
          <w:sz w:val="36"/>
          <w:szCs w:val="40"/>
        </w:rPr>
        <w:t>l Project Group: Project Update #</w:t>
      </w:r>
      <w:r w:rsidR="00A75DBC">
        <w:rPr>
          <w:sz w:val="36"/>
          <w:szCs w:val="40"/>
        </w:rPr>
        <w:t>3</w:t>
      </w:r>
      <w:r w:rsidR="002675EA" w:rsidRPr="002675EA">
        <w:rPr>
          <w:sz w:val="36"/>
          <w:szCs w:val="40"/>
        </w:rPr>
        <w:t xml:space="preserve"> </w:t>
      </w:r>
    </w:p>
    <w:p w14:paraId="101A2E54" w14:textId="68788163" w:rsidR="00BA2732" w:rsidRPr="002675EA" w:rsidRDefault="3FD53E9B" w:rsidP="002675EA">
      <w:pPr>
        <w:pStyle w:val="Title"/>
        <w:jc w:val="center"/>
        <w:rPr>
          <w:sz w:val="36"/>
          <w:szCs w:val="36"/>
        </w:rPr>
      </w:pPr>
      <w:r w:rsidRPr="3EBD2637">
        <w:rPr>
          <w:sz w:val="36"/>
          <w:szCs w:val="36"/>
        </w:rPr>
        <w:t>November</w:t>
      </w:r>
      <w:r w:rsidR="00EF4A64" w:rsidRPr="3EBD2637">
        <w:rPr>
          <w:sz w:val="36"/>
          <w:szCs w:val="36"/>
        </w:rPr>
        <w:t xml:space="preserve"> </w:t>
      </w:r>
      <w:r w:rsidR="002675EA" w:rsidRPr="3EBD2637">
        <w:rPr>
          <w:sz w:val="36"/>
          <w:szCs w:val="36"/>
        </w:rPr>
        <w:t>2023</w:t>
      </w:r>
    </w:p>
    <w:p w14:paraId="255A6C1F" w14:textId="77777777" w:rsidR="00A41DEC" w:rsidRPr="00E33F45" w:rsidRDefault="00A41DEC" w:rsidP="00EF4A64">
      <w:pPr>
        <w:pStyle w:val="xmsonormal"/>
        <w:spacing w:after="120"/>
        <w:textAlignment w:val="center"/>
        <w:rPr>
          <w:rFonts w:ascii="Arial" w:hAnsi="Arial" w:cs="Arial"/>
          <w:sz w:val="2"/>
          <w:szCs w:val="2"/>
          <w:lang w:val="en-US"/>
        </w:rPr>
      </w:pPr>
    </w:p>
    <w:p w14:paraId="65F55E25" w14:textId="251EB033" w:rsidR="00EF4A64" w:rsidRDefault="00EF4A64" w:rsidP="00EF4A64">
      <w:pPr>
        <w:pStyle w:val="xmsonormal"/>
        <w:spacing w:after="120"/>
        <w:textAlignment w:val="center"/>
        <w:rPr>
          <w:rFonts w:ascii="Arial" w:hAnsi="Arial" w:cs="Arial"/>
          <w:sz w:val="22"/>
          <w:szCs w:val="22"/>
          <w:lang w:val="en-US"/>
        </w:rPr>
      </w:pPr>
      <w:r>
        <w:rPr>
          <w:rFonts w:ascii="Arial" w:hAnsi="Arial" w:cs="Arial"/>
          <w:sz w:val="22"/>
          <w:szCs w:val="22"/>
          <w:lang w:val="en-US"/>
        </w:rPr>
        <w:t>Under the National Mental Health and Suicide Prevention Agreement,</w:t>
      </w:r>
      <w:r w:rsidR="00A75DBC">
        <w:rPr>
          <w:rFonts w:ascii="Arial" w:hAnsi="Arial" w:cs="Arial"/>
          <w:sz w:val="22"/>
          <w:szCs w:val="22"/>
          <w:lang w:val="en-US"/>
        </w:rPr>
        <w:t xml:space="preserve"> the Australian Government and</w:t>
      </w:r>
      <w:r>
        <w:rPr>
          <w:rFonts w:ascii="Arial" w:hAnsi="Arial" w:cs="Arial"/>
          <w:sz w:val="22"/>
          <w:szCs w:val="22"/>
          <w:lang w:val="en-US"/>
        </w:rPr>
        <w:t xml:space="preserve"> state and territor</w:t>
      </w:r>
      <w:r w:rsidR="00A75DBC">
        <w:rPr>
          <w:rFonts w:ascii="Arial" w:hAnsi="Arial" w:cs="Arial"/>
          <w:sz w:val="22"/>
          <w:szCs w:val="22"/>
          <w:lang w:val="en-US"/>
        </w:rPr>
        <w:t>y governments</w:t>
      </w:r>
      <w:r>
        <w:rPr>
          <w:rFonts w:ascii="Arial" w:hAnsi="Arial" w:cs="Arial"/>
          <w:sz w:val="22"/>
          <w:szCs w:val="22"/>
          <w:lang w:val="en-US"/>
        </w:rPr>
        <w:t xml:space="preserve"> have committed to undertaking </w:t>
      </w:r>
      <w:r>
        <w:rPr>
          <w:rFonts w:ascii="Arial" w:hAnsi="Arial" w:cs="Arial"/>
          <w:sz w:val="22"/>
          <w:szCs w:val="22"/>
        </w:rPr>
        <w:t xml:space="preserve">further analysis of psychosocial supports outside of the </w:t>
      </w:r>
      <w:r w:rsidR="006F1215">
        <w:rPr>
          <w:rFonts w:ascii="Arial" w:hAnsi="Arial" w:cs="Arial"/>
          <w:sz w:val="22"/>
          <w:szCs w:val="22"/>
        </w:rPr>
        <w:t>National Disability Insurance Scheme (</w:t>
      </w:r>
      <w:r>
        <w:rPr>
          <w:rFonts w:ascii="Arial" w:hAnsi="Arial" w:cs="Arial"/>
          <w:sz w:val="22"/>
          <w:szCs w:val="22"/>
        </w:rPr>
        <w:t>NDIS</w:t>
      </w:r>
      <w:r w:rsidR="006F1215">
        <w:rPr>
          <w:rFonts w:ascii="Arial" w:hAnsi="Arial" w:cs="Arial"/>
          <w:sz w:val="22"/>
          <w:szCs w:val="22"/>
        </w:rPr>
        <w:t>)</w:t>
      </w:r>
      <w:r>
        <w:rPr>
          <w:rFonts w:ascii="Arial" w:hAnsi="Arial" w:cs="Arial"/>
          <w:sz w:val="22"/>
          <w:szCs w:val="22"/>
        </w:rPr>
        <w:t xml:space="preserve">. </w:t>
      </w:r>
      <w:r>
        <w:rPr>
          <w:rFonts w:ascii="Arial" w:hAnsi="Arial" w:cs="Arial"/>
          <w:sz w:val="22"/>
          <w:szCs w:val="22"/>
          <w:lang w:val="en-US"/>
        </w:rPr>
        <w:t xml:space="preserve">The Psychosocial Project Group (Project Group) has been established as a time limited group to progress this analysis. The outcome of this work will be used to inform future arrangements for provision of these supports. </w:t>
      </w:r>
    </w:p>
    <w:p w14:paraId="06D32127" w14:textId="77777777" w:rsidR="00EF4A64" w:rsidRPr="00E33F45" w:rsidRDefault="00EF4A64" w:rsidP="00EF4A64">
      <w:pPr>
        <w:pStyle w:val="xmsonormal"/>
        <w:spacing w:after="120"/>
        <w:textAlignment w:val="center"/>
        <w:rPr>
          <w:rFonts w:ascii="Arial" w:hAnsi="Arial" w:cs="Arial"/>
          <w:sz w:val="2"/>
          <w:szCs w:val="2"/>
          <w:lang w:val="en-US"/>
        </w:rPr>
      </w:pPr>
    </w:p>
    <w:p w14:paraId="5D345C0E" w14:textId="0B49161F" w:rsidR="00EF4A64" w:rsidRDefault="00EF4A64" w:rsidP="00EF4A64">
      <w:pPr>
        <w:pStyle w:val="xmsonormal"/>
        <w:spacing w:after="120"/>
        <w:textAlignment w:val="center"/>
        <w:rPr>
          <w:rFonts w:ascii="Arial" w:hAnsi="Arial" w:cs="Arial"/>
          <w:sz w:val="22"/>
          <w:szCs w:val="22"/>
          <w:lang w:val="en-US"/>
        </w:rPr>
      </w:pPr>
      <w:r>
        <w:rPr>
          <w:rFonts w:ascii="Arial" w:hAnsi="Arial" w:cs="Arial"/>
          <w:sz w:val="22"/>
          <w:szCs w:val="22"/>
          <w:lang w:val="en-US"/>
        </w:rPr>
        <w:t xml:space="preserve">Please see below for </w:t>
      </w:r>
      <w:r w:rsidR="00442455">
        <w:rPr>
          <w:rFonts w:ascii="Arial" w:hAnsi="Arial" w:cs="Arial"/>
          <w:sz w:val="22"/>
          <w:szCs w:val="22"/>
          <w:lang w:val="en-US"/>
        </w:rPr>
        <w:t xml:space="preserve">the </w:t>
      </w:r>
      <w:r w:rsidR="006F1215">
        <w:rPr>
          <w:rFonts w:ascii="Arial" w:hAnsi="Arial" w:cs="Arial"/>
          <w:sz w:val="22"/>
          <w:szCs w:val="22"/>
          <w:lang w:val="en-US"/>
        </w:rPr>
        <w:t xml:space="preserve">third </w:t>
      </w:r>
      <w:r w:rsidR="00442455">
        <w:rPr>
          <w:rFonts w:ascii="Arial" w:hAnsi="Arial" w:cs="Arial"/>
          <w:sz w:val="22"/>
          <w:szCs w:val="22"/>
          <w:lang w:val="en-US"/>
        </w:rPr>
        <w:t>Project Group</w:t>
      </w:r>
      <w:r>
        <w:rPr>
          <w:rFonts w:ascii="Arial" w:hAnsi="Arial" w:cs="Arial"/>
          <w:sz w:val="22"/>
          <w:szCs w:val="22"/>
          <w:lang w:val="en-US"/>
        </w:rPr>
        <w:t xml:space="preserve"> update:</w:t>
      </w:r>
    </w:p>
    <w:p w14:paraId="2610480B" w14:textId="0557DB90" w:rsidR="00EF4A64" w:rsidRDefault="00EF4A64" w:rsidP="00EF4A64">
      <w:pPr>
        <w:pStyle w:val="xmsonormal"/>
        <w:numPr>
          <w:ilvl w:val="0"/>
          <w:numId w:val="28"/>
        </w:numPr>
        <w:spacing w:after="120"/>
        <w:textAlignment w:val="center"/>
        <w:rPr>
          <w:rFonts w:ascii="Arial" w:eastAsia="Times New Roman" w:hAnsi="Arial" w:cs="Arial"/>
          <w:sz w:val="22"/>
          <w:szCs w:val="22"/>
        </w:rPr>
      </w:pPr>
      <w:r w:rsidRPr="3EBD2637">
        <w:rPr>
          <w:rFonts w:ascii="Arial" w:eastAsia="Times New Roman" w:hAnsi="Arial" w:cs="Arial"/>
          <w:sz w:val="22"/>
          <w:szCs w:val="22"/>
        </w:rPr>
        <w:t>The Project Group have conducted</w:t>
      </w:r>
      <w:r w:rsidR="00247224" w:rsidRPr="3EBD2637">
        <w:rPr>
          <w:rFonts w:ascii="Arial" w:eastAsia="Times New Roman" w:hAnsi="Arial" w:cs="Arial"/>
          <w:sz w:val="22"/>
          <w:szCs w:val="22"/>
        </w:rPr>
        <w:t xml:space="preserve"> </w:t>
      </w:r>
      <w:r w:rsidR="4B4825CC" w:rsidRPr="3EBD2637">
        <w:rPr>
          <w:rFonts w:ascii="Arial" w:eastAsia="Times New Roman" w:hAnsi="Arial" w:cs="Arial"/>
          <w:sz w:val="22"/>
          <w:szCs w:val="22"/>
        </w:rPr>
        <w:t>nine</w:t>
      </w:r>
      <w:r w:rsidR="027E5DA8" w:rsidRPr="3EBD2637">
        <w:rPr>
          <w:rFonts w:ascii="Arial" w:eastAsia="Times New Roman" w:hAnsi="Arial" w:cs="Arial"/>
          <w:sz w:val="22"/>
          <w:szCs w:val="22"/>
        </w:rPr>
        <w:t xml:space="preserve"> </w:t>
      </w:r>
      <w:r w:rsidRPr="3EBD2637">
        <w:rPr>
          <w:rFonts w:ascii="Arial" w:eastAsia="Times New Roman" w:hAnsi="Arial" w:cs="Arial"/>
          <w:sz w:val="22"/>
          <w:szCs w:val="22"/>
        </w:rPr>
        <w:t xml:space="preserve">meetings (15 September, 25 </w:t>
      </w:r>
      <w:proofErr w:type="gramStart"/>
      <w:r w:rsidRPr="3EBD2637">
        <w:rPr>
          <w:rFonts w:ascii="Arial" w:eastAsia="Times New Roman" w:hAnsi="Arial" w:cs="Arial"/>
          <w:sz w:val="22"/>
          <w:szCs w:val="22"/>
        </w:rPr>
        <w:t>November</w:t>
      </w:r>
      <w:proofErr w:type="gramEnd"/>
      <w:r w:rsidRPr="3EBD2637">
        <w:rPr>
          <w:rFonts w:ascii="Arial" w:eastAsia="Times New Roman" w:hAnsi="Arial" w:cs="Arial"/>
          <w:sz w:val="22"/>
          <w:szCs w:val="22"/>
        </w:rPr>
        <w:t xml:space="preserve"> and 9 December in 2022, and 10 February, 17 May</w:t>
      </w:r>
      <w:r w:rsidR="006F1215" w:rsidRPr="3EBD2637">
        <w:rPr>
          <w:rFonts w:ascii="Arial" w:eastAsia="Times New Roman" w:hAnsi="Arial" w:cs="Arial"/>
          <w:sz w:val="22"/>
          <w:szCs w:val="22"/>
        </w:rPr>
        <w:t>,</w:t>
      </w:r>
      <w:r w:rsidRPr="3EBD2637">
        <w:rPr>
          <w:rFonts w:ascii="Arial" w:eastAsia="Times New Roman" w:hAnsi="Arial" w:cs="Arial"/>
          <w:sz w:val="22"/>
          <w:szCs w:val="22"/>
        </w:rPr>
        <w:t xml:space="preserve"> 4 July</w:t>
      </w:r>
      <w:r w:rsidR="006F1215" w:rsidRPr="3EBD2637">
        <w:rPr>
          <w:rFonts w:ascii="Arial" w:eastAsia="Times New Roman" w:hAnsi="Arial" w:cs="Arial"/>
          <w:sz w:val="22"/>
          <w:szCs w:val="22"/>
        </w:rPr>
        <w:t xml:space="preserve">, </w:t>
      </w:r>
      <w:r w:rsidR="00247224" w:rsidRPr="3EBD2637">
        <w:rPr>
          <w:rFonts w:ascii="Arial" w:eastAsia="Times New Roman" w:hAnsi="Arial" w:cs="Arial"/>
          <w:sz w:val="22"/>
          <w:szCs w:val="22"/>
        </w:rPr>
        <w:t>31 August</w:t>
      </w:r>
      <w:r w:rsidR="023E793F" w:rsidRPr="3EBD2637">
        <w:rPr>
          <w:rFonts w:ascii="Arial" w:eastAsia="Times New Roman" w:hAnsi="Arial" w:cs="Arial"/>
          <w:sz w:val="22"/>
          <w:szCs w:val="22"/>
        </w:rPr>
        <w:t>,</w:t>
      </w:r>
      <w:r w:rsidR="00247224" w:rsidRPr="3EBD2637">
        <w:rPr>
          <w:rFonts w:ascii="Arial" w:eastAsia="Times New Roman" w:hAnsi="Arial" w:cs="Arial"/>
          <w:sz w:val="22"/>
          <w:szCs w:val="22"/>
        </w:rPr>
        <w:t xml:space="preserve"> 31 October</w:t>
      </w:r>
      <w:r w:rsidR="58A74D86" w:rsidRPr="3EBD2637">
        <w:rPr>
          <w:rFonts w:ascii="Arial" w:eastAsia="Times New Roman" w:hAnsi="Arial" w:cs="Arial"/>
          <w:sz w:val="22"/>
          <w:szCs w:val="22"/>
        </w:rPr>
        <w:t xml:space="preserve"> and 10</w:t>
      </w:r>
      <w:r w:rsidR="00220301">
        <w:rPr>
          <w:rFonts w:ascii="Arial" w:eastAsia="Times New Roman" w:hAnsi="Arial" w:cs="Arial"/>
          <w:sz w:val="22"/>
          <w:szCs w:val="22"/>
        </w:rPr>
        <w:t> </w:t>
      </w:r>
      <w:r w:rsidR="58A74D86" w:rsidRPr="3EBD2637">
        <w:rPr>
          <w:rFonts w:ascii="Arial" w:eastAsia="Times New Roman" w:hAnsi="Arial" w:cs="Arial"/>
          <w:sz w:val="22"/>
          <w:szCs w:val="22"/>
        </w:rPr>
        <w:t>November</w:t>
      </w:r>
      <w:r w:rsidRPr="3EBD2637">
        <w:rPr>
          <w:rFonts w:ascii="Arial" w:eastAsia="Times New Roman" w:hAnsi="Arial" w:cs="Arial"/>
          <w:sz w:val="22"/>
          <w:szCs w:val="22"/>
        </w:rPr>
        <w:t xml:space="preserve"> in 2023) to progress the analysis of psychosocial supports outside of the NDIS.</w:t>
      </w:r>
    </w:p>
    <w:p w14:paraId="4B13CC52" w14:textId="69878421" w:rsidR="008D621C" w:rsidRPr="008D621C" w:rsidRDefault="00CE7D9C">
      <w:pPr>
        <w:pStyle w:val="xmsonormal"/>
        <w:numPr>
          <w:ilvl w:val="0"/>
          <w:numId w:val="31"/>
        </w:numPr>
        <w:spacing w:after="120"/>
        <w:textAlignment w:val="center"/>
        <w:rPr>
          <w:rFonts w:ascii="Arial" w:eastAsia="Times New Roman" w:hAnsi="Arial" w:cs="Arial"/>
          <w:sz w:val="22"/>
          <w:szCs w:val="22"/>
        </w:rPr>
      </w:pPr>
      <w:r w:rsidRPr="3A3AB536">
        <w:rPr>
          <w:rFonts w:ascii="Arial" w:eastAsia="Times New Roman" w:hAnsi="Arial" w:cs="Arial"/>
          <w:sz w:val="22"/>
          <w:szCs w:val="22"/>
        </w:rPr>
        <w:t>The consultation plan</w:t>
      </w:r>
      <w:r w:rsidR="00B409ED" w:rsidRPr="3A3AB536">
        <w:rPr>
          <w:rFonts w:ascii="Arial" w:eastAsia="Times New Roman" w:hAnsi="Arial" w:cs="Arial"/>
          <w:sz w:val="22"/>
          <w:szCs w:val="22"/>
        </w:rPr>
        <w:t xml:space="preserve"> for the unmet need analysis project</w:t>
      </w:r>
      <w:r w:rsidRPr="3A3AB536">
        <w:rPr>
          <w:rFonts w:ascii="Arial" w:eastAsia="Times New Roman" w:hAnsi="Arial" w:cs="Arial"/>
          <w:sz w:val="22"/>
          <w:szCs w:val="22"/>
        </w:rPr>
        <w:t xml:space="preserve"> </w:t>
      </w:r>
      <w:r w:rsidR="001E1B18" w:rsidRPr="3A3AB536">
        <w:rPr>
          <w:rFonts w:ascii="Arial" w:eastAsia="Times New Roman" w:hAnsi="Arial" w:cs="Arial"/>
          <w:sz w:val="22"/>
          <w:szCs w:val="22"/>
        </w:rPr>
        <w:t xml:space="preserve">is being </w:t>
      </w:r>
      <w:r w:rsidRPr="3A3AB536">
        <w:rPr>
          <w:rFonts w:ascii="Arial" w:eastAsia="Times New Roman" w:hAnsi="Arial" w:cs="Arial"/>
          <w:sz w:val="22"/>
          <w:szCs w:val="22"/>
        </w:rPr>
        <w:t xml:space="preserve">finalised and </w:t>
      </w:r>
      <w:r w:rsidR="006E58C3" w:rsidRPr="3A3AB536">
        <w:rPr>
          <w:rFonts w:ascii="Arial" w:eastAsia="Times New Roman" w:hAnsi="Arial" w:cs="Arial"/>
          <w:sz w:val="22"/>
          <w:szCs w:val="22"/>
        </w:rPr>
        <w:t xml:space="preserve">will be </w:t>
      </w:r>
      <w:r w:rsidRPr="3A3AB536">
        <w:rPr>
          <w:rFonts w:ascii="Arial" w:eastAsia="Times New Roman" w:hAnsi="Arial" w:cs="Arial"/>
          <w:sz w:val="22"/>
          <w:szCs w:val="22"/>
        </w:rPr>
        <w:t xml:space="preserve">published </w:t>
      </w:r>
      <w:r w:rsidR="00EE6638" w:rsidRPr="3A3AB536">
        <w:rPr>
          <w:rFonts w:ascii="Arial" w:eastAsia="Times New Roman" w:hAnsi="Arial" w:cs="Arial"/>
          <w:sz w:val="22"/>
          <w:szCs w:val="22"/>
        </w:rPr>
        <w:t>shortly</w:t>
      </w:r>
      <w:r w:rsidR="000356BA" w:rsidRPr="3A3AB536">
        <w:rPr>
          <w:rFonts w:ascii="Arial" w:eastAsia="Times New Roman" w:hAnsi="Arial" w:cs="Arial"/>
          <w:sz w:val="22"/>
          <w:szCs w:val="22"/>
        </w:rPr>
        <w:t xml:space="preserve"> </w:t>
      </w:r>
      <w:r w:rsidR="008D621C" w:rsidRPr="3A3AB536">
        <w:rPr>
          <w:rFonts w:ascii="Arial" w:eastAsia="Times New Roman" w:hAnsi="Arial" w:cs="Arial"/>
          <w:sz w:val="22"/>
          <w:szCs w:val="22"/>
        </w:rPr>
        <w:t>outlin</w:t>
      </w:r>
      <w:r w:rsidR="000356BA" w:rsidRPr="3A3AB536">
        <w:rPr>
          <w:rFonts w:ascii="Arial" w:eastAsia="Times New Roman" w:hAnsi="Arial" w:cs="Arial"/>
          <w:sz w:val="22"/>
          <w:szCs w:val="22"/>
        </w:rPr>
        <w:t>ing</w:t>
      </w:r>
      <w:r w:rsidR="008D621C" w:rsidRPr="3A3AB536">
        <w:rPr>
          <w:rFonts w:ascii="Arial" w:eastAsia="Times New Roman" w:hAnsi="Arial" w:cs="Arial"/>
          <w:sz w:val="22"/>
          <w:szCs w:val="22"/>
        </w:rPr>
        <w:t xml:space="preserve"> </w:t>
      </w:r>
      <w:r w:rsidR="00431A15" w:rsidRPr="3A3AB536">
        <w:rPr>
          <w:rFonts w:ascii="Arial" w:eastAsia="Times New Roman" w:hAnsi="Arial" w:cs="Arial"/>
          <w:sz w:val="22"/>
          <w:szCs w:val="22"/>
        </w:rPr>
        <w:t xml:space="preserve">stakeholder </w:t>
      </w:r>
      <w:r w:rsidR="00686B1C" w:rsidRPr="3A3AB536">
        <w:rPr>
          <w:rFonts w:ascii="Arial" w:eastAsia="Times New Roman" w:hAnsi="Arial" w:cs="Arial"/>
          <w:sz w:val="22"/>
          <w:szCs w:val="22"/>
        </w:rPr>
        <w:t xml:space="preserve">consultation and </w:t>
      </w:r>
      <w:r w:rsidR="00431A15" w:rsidRPr="3A3AB536">
        <w:rPr>
          <w:rFonts w:ascii="Arial" w:eastAsia="Times New Roman" w:hAnsi="Arial" w:cs="Arial"/>
          <w:sz w:val="22"/>
          <w:szCs w:val="22"/>
        </w:rPr>
        <w:t>engagement for</w:t>
      </w:r>
      <w:r w:rsidR="00BC46B1" w:rsidRPr="3A3AB536">
        <w:rPr>
          <w:rFonts w:ascii="Arial" w:eastAsia="Times New Roman" w:hAnsi="Arial" w:cs="Arial"/>
          <w:sz w:val="22"/>
          <w:szCs w:val="22"/>
        </w:rPr>
        <w:t xml:space="preserve"> this</w:t>
      </w:r>
      <w:r w:rsidR="008D621C" w:rsidRPr="3A3AB536">
        <w:rPr>
          <w:rFonts w:ascii="Arial" w:eastAsia="Times New Roman" w:hAnsi="Arial" w:cs="Arial"/>
          <w:sz w:val="22"/>
          <w:szCs w:val="22"/>
        </w:rPr>
        <w:t xml:space="preserve"> project</w:t>
      </w:r>
      <w:r w:rsidR="00BC46B1" w:rsidRPr="3A3AB536">
        <w:rPr>
          <w:rFonts w:ascii="Arial" w:eastAsia="Times New Roman" w:hAnsi="Arial" w:cs="Arial"/>
          <w:sz w:val="22"/>
          <w:szCs w:val="22"/>
        </w:rPr>
        <w:t xml:space="preserve"> that is</w:t>
      </w:r>
      <w:r w:rsidR="7F3C60C4" w:rsidRPr="3A3AB536">
        <w:rPr>
          <w:rFonts w:ascii="Arial" w:eastAsia="Arial" w:hAnsi="Arial" w:cs="Arial"/>
          <w:sz w:val="22"/>
          <w:szCs w:val="22"/>
        </w:rPr>
        <w:t xml:space="preserve"> estimating the </w:t>
      </w:r>
      <w:r w:rsidR="000356BA" w:rsidRPr="3A3AB536">
        <w:rPr>
          <w:rFonts w:ascii="Arial" w:eastAsia="Arial" w:hAnsi="Arial" w:cs="Arial"/>
          <w:sz w:val="22"/>
          <w:szCs w:val="22"/>
        </w:rPr>
        <w:t xml:space="preserve">current </w:t>
      </w:r>
      <w:r w:rsidR="7F3C60C4" w:rsidRPr="3A3AB536">
        <w:rPr>
          <w:rFonts w:ascii="Arial" w:eastAsia="Arial" w:hAnsi="Arial" w:cs="Arial"/>
          <w:sz w:val="22"/>
          <w:szCs w:val="22"/>
        </w:rPr>
        <w:t xml:space="preserve">need for, compared to current availability </w:t>
      </w:r>
      <w:proofErr w:type="gramStart"/>
      <w:r w:rsidR="7F3C60C4" w:rsidRPr="3A3AB536">
        <w:rPr>
          <w:rFonts w:ascii="Arial" w:eastAsia="Arial" w:hAnsi="Arial" w:cs="Arial"/>
          <w:sz w:val="22"/>
          <w:szCs w:val="22"/>
        </w:rPr>
        <w:t>of,</w:t>
      </w:r>
      <w:proofErr w:type="gramEnd"/>
      <w:r w:rsidR="004F15CF" w:rsidRPr="3A3AB536">
        <w:rPr>
          <w:rFonts w:ascii="Arial" w:eastAsia="Arial" w:hAnsi="Arial" w:cs="Arial"/>
          <w:sz w:val="22"/>
          <w:szCs w:val="22"/>
        </w:rPr>
        <w:t xml:space="preserve"> </w:t>
      </w:r>
      <w:r w:rsidR="7F3C60C4" w:rsidRPr="3A3AB536">
        <w:rPr>
          <w:rFonts w:ascii="Arial" w:eastAsia="Arial" w:hAnsi="Arial" w:cs="Arial"/>
          <w:sz w:val="22"/>
          <w:szCs w:val="22"/>
        </w:rPr>
        <w:t xml:space="preserve">psychosocial supports outside of the NDIS – across Commonwealth and state/territory funded programs. </w:t>
      </w:r>
    </w:p>
    <w:p w14:paraId="427CE503" w14:textId="1AFC365A" w:rsidR="008D621C" w:rsidRDefault="00B13960" w:rsidP="00E679B3">
      <w:pPr>
        <w:pStyle w:val="xmsonormal"/>
        <w:numPr>
          <w:ilvl w:val="1"/>
          <w:numId w:val="32"/>
        </w:numPr>
        <w:spacing w:after="120"/>
        <w:textAlignment w:val="center"/>
        <w:rPr>
          <w:rFonts w:ascii="Arial" w:eastAsia="Times New Roman" w:hAnsi="Arial" w:cs="Arial"/>
          <w:sz w:val="22"/>
          <w:szCs w:val="22"/>
        </w:rPr>
      </w:pPr>
      <w:r w:rsidRPr="008D621C">
        <w:rPr>
          <w:rFonts w:ascii="Arial" w:eastAsia="Times New Roman" w:hAnsi="Arial" w:cs="Arial"/>
          <w:sz w:val="22"/>
          <w:szCs w:val="22"/>
        </w:rPr>
        <w:t>This project will not</w:t>
      </w:r>
      <w:r w:rsidR="005F6BA4">
        <w:rPr>
          <w:rFonts w:ascii="Arial" w:eastAsia="Times New Roman" w:hAnsi="Arial" w:cs="Arial"/>
          <w:sz w:val="22"/>
          <w:szCs w:val="22"/>
        </w:rPr>
        <w:t xml:space="preserve"> </w:t>
      </w:r>
      <w:r w:rsidRPr="008D621C">
        <w:rPr>
          <w:rFonts w:ascii="Arial" w:eastAsia="Times New Roman" w:hAnsi="Arial" w:cs="Arial"/>
          <w:sz w:val="22"/>
          <w:szCs w:val="22"/>
        </w:rPr>
        <w:t xml:space="preserve">be examining models of psychosocial support to re-design the system. Reform and re-design options for psychosocial supports will be the next phase of work. </w:t>
      </w:r>
    </w:p>
    <w:p w14:paraId="53ED0D83" w14:textId="7BC40CBC" w:rsidR="00B13960" w:rsidRPr="008D621C" w:rsidRDefault="00B13960" w:rsidP="00E679B3">
      <w:pPr>
        <w:pStyle w:val="xmsonormal"/>
        <w:numPr>
          <w:ilvl w:val="1"/>
          <w:numId w:val="32"/>
        </w:numPr>
        <w:spacing w:after="120"/>
        <w:textAlignment w:val="center"/>
        <w:rPr>
          <w:rFonts w:ascii="Arial" w:eastAsia="Times New Roman" w:hAnsi="Arial" w:cs="Arial"/>
          <w:sz w:val="22"/>
          <w:szCs w:val="22"/>
        </w:rPr>
      </w:pPr>
      <w:r w:rsidRPr="008D621C">
        <w:rPr>
          <w:rFonts w:ascii="Arial" w:eastAsia="Times New Roman" w:hAnsi="Arial" w:cs="Arial"/>
          <w:sz w:val="22"/>
          <w:szCs w:val="22"/>
        </w:rPr>
        <w:t>There will be opportunities for stakeholders to contribute to the next phase of re-design</w:t>
      </w:r>
      <w:r w:rsidR="007B51E7" w:rsidRPr="008D621C">
        <w:rPr>
          <w:rFonts w:ascii="Arial" w:eastAsia="Times New Roman" w:hAnsi="Arial" w:cs="Arial"/>
          <w:sz w:val="22"/>
          <w:szCs w:val="22"/>
        </w:rPr>
        <w:t>.</w:t>
      </w:r>
    </w:p>
    <w:p w14:paraId="0DB3FD19" w14:textId="22BAF113" w:rsidR="00935F05" w:rsidRDefault="000C4D29" w:rsidP="00EF4A64">
      <w:pPr>
        <w:pStyle w:val="xmsonormal"/>
        <w:numPr>
          <w:ilvl w:val="0"/>
          <w:numId w:val="29"/>
        </w:numPr>
        <w:spacing w:after="120"/>
        <w:textAlignment w:val="center"/>
        <w:rPr>
          <w:rFonts w:ascii="Arial" w:eastAsia="Times New Roman" w:hAnsi="Arial" w:cs="Arial"/>
          <w:sz w:val="22"/>
          <w:szCs w:val="22"/>
        </w:rPr>
      </w:pPr>
      <w:r w:rsidRPr="21CFC33B">
        <w:rPr>
          <w:rFonts w:ascii="Arial" w:eastAsia="Times New Roman" w:hAnsi="Arial" w:cs="Arial"/>
          <w:sz w:val="22"/>
          <w:szCs w:val="22"/>
        </w:rPr>
        <w:t>Health Policy Analysis</w:t>
      </w:r>
      <w:r w:rsidR="00A405BE" w:rsidRPr="21CFC33B">
        <w:rPr>
          <w:rFonts w:ascii="Arial" w:eastAsia="Times New Roman" w:hAnsi="Arial" w:cs="Arial"/>
          <w:sz w:val="22"/>
          <w:szCs w:val="22"/>
        </w:rPr>
        <w:t xml:space="preserve"> (HPA)</w:t>
      </w:r>
      <w:r w:rsidRPr="21CFC33B">
        <w:rPr>
          <w:rFonts w:ascii="Arial" w:eastAsia="Times New Roman" w:hAnsi="Arial" w:cs="Arial"/>
          <w:sz w:val="22"/>
          <w:szCs w:val="22"/>
        </w:rPr>
        <w:t xml:space="preserve"> </w:t>
      </w:r>
      <w:r w:rsidR="002A5A8A" w:rsidRPr="21CFC33B">
        <w:rPr>
          <w:rFonts w:ascii="Arial" w:eastAsia="Times New Roman" w:hAnsi="Arial" w:cs="Arial"/>
          <w:sz w:val="22"/>
          <w:szCs w:val="22"/>
        </w:rPr>
        <w:t xml:space="preserve">held the first national </w:t>
      </w:r>
      <w:r w:rsidR="00C605CA" w:rsidRPr="21CFC33B">
        <w:rPr>
          <w:rFonts w:ascii="Arial" w:eastAsia="Times New Roman" w:hAnsi="Arial" w:cs="Arial"/>
          <w:sz w:val="22"/>
          <w:szCs w:val="22"/>
        </w:rPr>
        <w:t>virtual</w:t>
      </w:r>
      <w:r w:rsidR="002A5A8A" w:rsidRPr="21CFC33B">
        <w:rPr>
          <w:rFonts w:ascii="Arial" w:eastAsia="Times New Roman" w:hAnsi="Arial" w:cs="Arial"/>
          <w:sz w:val="22"/>
          <w:szCs w:val="22"/>
        </w:rPr>
        <w:t xml:space="preserve"> workshop with stakeholders on 18 August 2023 to test the methodology</w:t>
      </w:r>
      <w:r w:rsidR="00921F14" w:rsidRPr="21CFC33B">
        <w:rPr>
          <w:rFonts w:ascii="Arial" w:eastAsia="Times New Roman" w:hAnsi="Arial" w:cs="Arial"/>
          <w:sz w:val="22"/>
          <w:szCs w:val="22"/>
        </w:rPr>
        <w:t>, including definition and target cohort of psychosocial supports,</w:t>
      </w:r>
      <w:r w:rsidR="002A5A8A" w:rsidRPr="21CFC33B">
        <w:rPr>
          <w:rFonts w:ascii="Arial" w:eastAsia="Times New Roman" w:hAnsi="Arial" w:cs="Arial"/>
          <w:sz w:val="22"/>
          <w:szCs w:val="22"/>
        </w:rPr>
        <w:t xml:space="preserve"> of the </w:t>
      </w:r>
      <w:r w:rsidR="00701F14" w:rsidRPr="21CFC33B">
        <w:rPr>
          <w:rFonts w:ascii="Arial" w:eastAsia="Times New Roman" w:hAnsi="Arial" w:cs="Arial"/>
          <w:sz w:val="22"/>
          <w:szCs w:val="22"/>
        </w:rPr>
        <w:t xml:space="preserve">unmet need </w:t>
      </w:r>
      <w:r w:rsidR="002A5A8A" w:rsidRPr="21CFC33B">
        <w:rPr>
          <w:rFonts w:ascii="Arial" w:eastAsia="Times New Roman" w:hAnsi="Arial" w:cs="Arial"/>
          <w:sz w:val="22"/>
          <w:szCs w:val="22"/>
        </w:rPr>
        <w:t xml:space="preserve">analysis. </w:t>
      </w:r>
      <w:r w:rsidR="00BE0769" w:rsidRPr="21CFC33B">
        <w:rPr>
          <w:rFonts w:ascii="Arial" w:eastAsia="Times New Roman" w:hAnsi="Arial" w:cs="Arial"/>
          <w:sz w:val="22"/>
          <w:szCs w:val="22"/>
        </w:rPr>
        <w:t>A summary of</w:t>
      </w:r>
      <w:r w:rsidR="002A5A8A" w:rsidRPr="21CFC33B">
        <w:rPr>
          <w:rFonts w:ascii="Arial" w:eastAsia="Times New Roman" w:hAnsi="Arial" w:cs="Arial"/>
          <w:sz w:val="22"/>
          <w:szCs w:val="22"/>
        </w:rPr>
        <w:t xml:space="preserve"> outcomes</w:t>
      </w:r>
      <w:r w:rsidR="00BE0769" w:rsidRPr="21CFC33B">
        <w:rPr>
          <w:rFonts w:ascii="Arial" w:eastAsia="Times New Roman" w:hAnsi="Arial" w:cs="Arial"/>
          <w:sz w:val="22"/>
          <w:szCs w:val="22"/>
        </w:rPr>
        <w:t xml:space="preserve"> and draft methodology paper </w:t>
      </w:r>
      <w:r w:rsidR="00C605CA" w:rsidRPr="21CFC33B">
        <w:rPr>
          <w:rFonts w:ascii="Arial" w:eastAsia="Times New Roman" w:hAnsi="Arial" w:cs="Arial"/>
          <w:sz w:val="22"/>
          <w:szCs w:val="22"/>
        </w:rPr>
        <w:t xml:space="preserve">are available on </w:t>
      </w:r>
      <w:r w:rsidR="7811E501" w:rsidRPr="21CFC33B">
        <w:rPr>
          <w:rFonts w:ascii="Arial" w:eastAsia="Times New Roman" w:hAnsi="Arial" w:cs="Arial"/>
          <w:sz w:val="22"/>
          <w:szCs w:val="22"/>
        </w:rPr>
        <w:t>the</w:t>
      </w:r>
      <w:r w:rsidR="00C605CA" w:rsidRPr="21CFC33B">
        <w:rPr>
          <w:rFonts w:ascii="Arial" w:eastAsia="Times New Roman" w:hAnsi="Arial" w:cs="Arial"/>
          <w:sz w:val="22"/>
          <w:szCs w:val="22"/>
        </w:rPr>
        <w:t xml:space="preserve"> Project Group’s</w:t>
      </w:r>
      <w:r w:rsidR="00C605CA" w:rsidRPr="21CFC33B">
        <w:rPr>
          <w:rFonts w:ascii="Arial" w:eastAsia="Times New Roman" w:hAnsi="Arial" w:cs="Arial"/>
          <w:color w:val="FF0000"/>
          <w:sz w:val="22"/>
          <w:szCs w:val="22"/>
        </w:rPr>
        <w:t xml:space="preserve"> </w:t>
      </w:r>
      <w:hyperlink r:id="rId11">
        <w:r w:rsidR="00C605CA" w:rsidRPr="21CFC33B">
          <w:rPr>
            <w:rStyle w:val="Hyperlink"/>
            <w:rFonts w:ascii="Arial" w:eastAsia="Times New Roman" w:hAnsi="Arial" w:cs="Arial"/>
            <w:sz w:val="22"/>
            <w:szCs w:val="22"/>
          </w:rPr>
          <w:t>webpage</w:t>
        </w:r>
      </w:hyperlink>
      <w:r w:rsidR="00C605CA" w:rsidRPr="21CFC33B">
        <w:rPr>
          <w:rFonts w:ascii="Arial" w:eastAsia="Times New Roman" w:hAnsi="Arial" w:cs="Arial"/>
          <w:sz w:val="22"/>
          <w:szCs w:val="22"/>
        </w:rPr>
        <w:t>.</w:t>
      </w:r>
      <w:r w:rsidR="005506BE" w:rsidRPr="21CFC33B">
        <w:rPr>
          <w:rFonts w:ascii="Arial" w:eastAsia="Times New Roman" w:hAnsi="Arial" w:cs="Arial"/>
          <w:sz w:val="22"/>
          <w:szCs w:val="22"/>
        </w:rPr>
        <w:t xml:space="preserve"> The final definition and target cohort for psychosocial supports, for the purposes of the unmet need analysis, is </w:t>
      </w:r>
      <w:r w:rsidR="00E33F45" w:rsidRPr="21CFC33B">
        <w:rPr>
          <w:rFonts w:ascii="Arial" w:eastAsia="Times New Roman" w:hAnsi="Arial" w:cs="Arial"/>
          <w:sz w:val="22"/>
          <w:szCs w:val="22"/>
        </w:rPr>
        <w:t>below</w:t>
      </w:r>
      <w:r w:rsidR="005506BE" w:rsidRPr="21CFC33B">
        <w:rPr>
          <w:rFonts w:ascii="Arial" w:eastAsia="Times New Roman" w:hAnsi="Arial" w:cs="Arial"/>
          <w:sz w:val="22"/>
          <w:szCs w:val="22"/>
        </w:rPr>
        <w:t>.</w:t>
      </w:r>
    </w:p>
    <w:p w14:paraId="04A4C18A" w14:textId="77777777" w:rsidR="00D71FE5" w:rsidRPr="00E679B3" w:rsidRDefault="00A405BE" w:rsidP="00E679B3">
      <w:pPr>
        <w:pStyle w:val="xmsonormal"/>
        <w:numPr>
          <w:ilvl w:val="0"/>
          <w:numId w:val="29"/>
        </w:numPr>
        <w:spacing w:after="120"/>
        <w:textAlignment w:val="center"/>
        <w:rPr>
          <w:rFonts w:ascii="Arial" w:eastAsia="Times New Roman" w:hAnsi="Arial" w:cs="Arial"/>
          <w:sz w:val="22"/>
          <w:szCs w:val="22"/>
        </w:rPr>
      </w:pPr>
      <w:r>
        <w:rPr>
          <w:rFonts w:ascii="Arial" w:eastAsia="Times New Roman" w:hAnsi="Arial" w:cs="Arial"/>
          <w:sz w:val="22"/>
          <w:szCs w:val="22"/>
        </w:rPr>
        <w:t xml:space="preserve">HPA is currently obtaining </w:t>
      </w:r>
      <w:r w:rsidR="00921F14">
        <w:rPr>
          <w:rFonts w:ascii="Arial" w:eastAsia="Times New Roman" w:hAnsi="Arial" w:cs="Arial"/>
          <w:sz w:val="22"/>
          <w:szCs w:val="22"/>
        </w:rPr>
        <w:t>data from all jurisdictions for the analysis.</w:t>
      </w:r>
    </w:p>
    <w:p w14:paraId="6ED7E455" w14:textId="12936465" w:rsidR="6168D902" w:rsidRPr="00C95818" w:rsidRDefault="6168D902" w:rsidP="6168D902">
      <w:pPr>
        <w:pStyle w:val="xmsonormal"/>
        <w:spacing w:after="120"/>
        <w:rPr>
          <w:rFonts w:eastAsia="Calibri"/>
          <w:sz w:val="2"/>
          <w:szCs w:val="2"/>
        </w:rPr>
      </w:pPr>
    </w:p>
    <w:p w14:paraId="06689BC0" w14:textId="1039E518" w:rsidR="00FF63C0" w:rsidRPr="00E679B3" w:rsidRDefault="00216234" w:rsidP="6168D902">
      <w:pPr>
        <w:pStyle w:val="paragraph"/>
        <w:spacing w:before="0" w:beforeAutospacing="0" w:after="0" w:afterAutospacing="0"/>
        <w:textAlignment w:val="baseline"/>
        <w:rPr>
          <w:rStyle w:val="normaltextrun"/>
          <w:rFonts w:ascii="Arial" w:eastAsia="Arial" w:hAnsi="Arial" w:cs="Arial"/>
          <w:b/>
          <w:sz w:val="22"/>
          <w:szCs w:val="22"/>
          <w:u w:val="single"/>
        </w:rPr>
      </w:pPr>
      <w:r w:rsidRPr="6168D902">
        <w:rPr>
          <w:rStyle w:val="normaltextrun"/>
          <w:rFonts w:ascii="Arial" w:eastAsia="Arial" w:hAnsi="Arial" w:cs="Arial"/>
          <w:b/>
          <w:sz w:val="22"/>
          <w:szCs w:val="22"/>
          <w:u w:val="single"/>
        </w:rPr>
        <w:t>Definition and target cohort of ‘psychosocial supports’</w:t>
      </w:r>
      <w:r w:rsidR="009B5DBC" w:rsidRPr="6168D902">
        <w:rPr>
          <w:rStyle w:val="normaltextrun"/>
          <w:rFonts w:ascii="Arial" w:eastAsia="Arial" w:hAnsi="Arial" w:cs="Arial"/>
          <w:b/>
          <w:sz w:val="22"/>
          <w:szCs w:val="22"/>
          <w:u w:val="single"/>
        </w:rPr>
        <w:t xml:space="preserve"> for the unmet need analysis</w:t>
      </w:r>
    </w:p>
    <w:p w14:paraId="2BCBDF0B" w14:textId="77777777" w:rsidR="00216234" w:rsidRPr="00220301" w:rsidRDefault="00216234" w:rsidP="6168D902">
      <w:pPr>
        <w:pStyle w:val="paragraph"/>
        <w:spacing w:before="0" w:beforeAutospacing="0" w:after="0" w:afterAutospacing="0"/>
        <w:textAlignment w:val="baseline"/>
        <w:rPr>
          <w:rStyle w:val="normaltextrun"/>
          <w:rFonts w:ascii="Arial" w:eastAsia="Arial" w:hAnsi="Arial" w:cs="Arial"/>
          <w:b/>
          <w:sz w:val="12"/>
          <w:szCs w:val="12"/>
        </w:rPr>
      </w:pPr>
    </w:p>
    <w:p w14:paraId="5AE96009" w14:textId="094DBD6C" w:rsidR="0026014C" w:rsidRPr="00E679B3" w:rsidRDefault="0026014C" w:rsidP="6AA923B6">
      <w:pPr>
        <w:pStyle w:val="paragraph"/>
        <w:spacing w:before="0" w:beforeAutospacing="0" w:after="0" w:afterAutospacing="0"/>
        <w:textAlignment w:val="baseline"/>
        <w:rPr>
          <w:rFonts w:ascii="Arial" w:eastAsia="Arial" w:hAnsi="Arial" w:cs="Arial"/>
          <w:sz w:val="22"/>
          <w:szCs w:val="22"/>
        </w:rPr>
      </w:pPr>
      <w:r w:rsidRPr="6AA923B6">
        <w:rPr>
          <w:rStyle w:val="normaltextrun"/>
          <w:rFonts w:ascii="Arial" w:eastAsia="Arial" w:hAnsi="Arial" w:cs="Arial"/>
          <w:b/>
          <w:bCs/>
          <w:sz w:val="22"/>
          <w:szCs w:val="22"/>
        </w:rPr>
        <w:t>Psychosocial supports</w:t>
      </w:r>
      <w:r w:rsidRPr="6AA923B6">
        <w:rPr>
          <w:rStyle w:val="normaltextrun"/>
          <w:rFonts w:ascii="Arial" w:eastAsia="Arial" w:hAnsi="Arial" w:cs="Arial"/>
          <w:sz w:val="22"/>
          <w:szCs w:val="22"/>
        </w:rPr>
        <w:t xml:space="preserve"> are non-clinical and recovery-oriented services, delivered in the community and tailored to individual needs, which support people experiencing mental illness to live independently and safely in the community. </w:t>
      </w:r>
      <w:r w:rsidRPr="6AA923B6">
        <w:rPr>
          <w:rStyle w:val="eop"/>
          <w:rFonts w:ascii="Arial" w:eastAsia="Arial" w:hAnsi="Arial" w:cs="Arial"/>
          <w:sz w:val="22"/>
          <w:szCs w:val="22"/>
        </w:rPr>
        <w:t> </w:t>
      </w:r>
    </w:p>
    <w:p w14:paraId="4616161B" w14:textId="77777777" w:rsidR="0026014C" w:rsidRPr="00220301" w:rsidRDefault="0026014C" w:rsidP="6168D902">
      <w:pPr>
        <w:pStyle w:val="paragraph"/>
        <w:spacing w:before="0" w:beforeAutospacing="0" w:after="0" w:afterAutospacing="0"/>
        <w:jc w:val="both"/>
        <w:textAlignment w:val="baseline"/>
        <w:rPr>
          <w:rFonts w:ascii="Arial" w:eastAsia="Arial" w:hAnsi="Arial" w:cs="Arial"/>
          <w:color w:val="000000"/>
          <w:sz w:val="2"/>
          <w:szCs w:val="2"/>
        </w:rPr>
      </w:pPr>
      <w:r w:rsidRPr="6168D902">
        <w:rPr>
          <w:rStyle w:val="eop"/>
          <w:rFonts w:ascii="Arial" w:eastAsia="Arial" w:hAnsi="Arial" w:cs="Arial"/>
          <w:color w:val="000000" w:themeColor="text1"/>
          <w:sz w:val="22"/>
          <w:szCs w:val="22"/>
        </w:rPr>
        <w:t> </w:t>
      </w:r>
    </w:p>
    <w:p w14:paraId="422752AC" w14:textId="23C563DE" w:rsidR="0026014C" w:rsidRPr="00E679B3" w:rsidRDefault="00164FCA" w:rsidP="6168D902">
      <w:pPr>
        <w:pStyle w:val="paragraph"/>
        <w:spacing w:before="0" w:beforeAutospacing="0" w:after="0" w:afterAutospacing="0"/>
        <w:textAlignment w:val="baseline"/>
        <w:rPr>
          <w:rFonts w:ascii="Arial" w:eastAsia="Arial" w:hAnsi="Arial" w:cs="Arial"/>
          <w:color w:val="000000"/>
          <w:sz w:val="22"/>
          <w:szCs w:val="22"/>
        </w:rPr>
      </w:pPr>
      <w:r w:rsidRPr="00734EE1">
        <w:rPr>
          <w:rStyle w:val="normaltextrun"/>
          <w:rFonts w:ascii="Arial" w:eastAsia="Arial" w:hAnsi="Arial" w:cs="Arial"/>
          <w:i/>
          <w:iCs/>
          <w:color w:val="000000" w:themeColor="text1"/>
          <w:sz w:val="22"/>
          <w:szCs w:val="22"/>
        </w:rPr>
        <w:t>Target cohort:</w:t>
      </w:r>
      <w:r w:rsidRPr="6168D902">
        <w:rPr>
          <w:rStyle w:val="normaltextrun"/>
          <w:rFonts w:ascii="Arial" w:eastAsia="Arial" w:hAnsi="Arial" w:cs="Arial"/>
          <w:color w:val="000000" w:themeColor="text1"/>
          <w:sz w:val="22"/>
          <w:szCs w:val="22"/>
        </w:rPr>
        <w:t xml:space="preserve"> </w:t>
      </w:r>
      <w:r w:rsidR="0026014C" w:rsidRPr="6168D902">
        <w:rPr>
          <w:rStyle w:val="normaltextrun"/>
          <w:rFonts w:ascii="Arial" w:eastAsia="Arial" w:hAnsi="Arial" w:cs="Arial"/>
          <w:color w:val="000000" w:themeColor="text1"/>
          <w:sz w:val="22"/>
          <w:szCs w:val="22"/>
        </w:rPr>
        <w:t>People aged 12-65 years (split into 12-24 and 25-65 cohorts) with mental illness and associated psychosocial impairment impacting on functional capacity. The analysis should include a detailed analysis of unmet need amongst people with severe mental illness, and a high-level analysis of unmet need amongst people with moderate mental illness. The definition of severe and moderate will align with what is used in the National Mental Health Service Planning Framework (for consistency with the Productivity Commission’s Inquiry into Mental Health). If possible, the analysis should also examine the need for psychosocial supports in those over 65 years of age.</w:t>
      </w:r>
      <w:r w:rsidR="0026014C" w:rsidRPr="6168D902">
        <w:rPr>
          <w:rStyle w:val="eop"/>
          <w:rFonts w:ascii="Arial" w:eastAsia="Arial" w:hAnsi="Arial" w:cs="Arial"/>
          <w:color w:val="000000" w:themeColor="text1"/>
          <w:sz w:val="22"/>
          <w:szCs w:val="22"/>
        </w:rPr>
        <w:t> </w:t>
      </w:r>
    </w:p>
    <w:sectPr w:rsidR="0026014C" w:rsidRPr="00E679B3"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E254" w14:textId="77777777" w:rsidR="00427CF5" w:rsidRDefault="00427CF5" w:rsidP="006B56BB">
      <w:r>
        <w:separator/>
      </w:r>
    </w:p>
    <w:p w14:paraId="253D8E41" w14:textId="77777777" w:rsidR="00427CF5" w:rsidRDefault="00427CF5"/>
  </w:endnote>
  <w:endnote w:type="continuationSeparator" w:id="0">
    <w:p w14:paraId="697DDFA3" w14:textId="77777777" w:rsidR="00427CF5" w:rsidRDefault="00427CF5" w:rsidP="006B56BB">
      <w:r>
        <w:continuationSeparator/>
      </w:r>
    </w:p>
    <w:p w14:paraId="1CF951EC" w14:textId="77777777" w:rsidR="00427CF5" w:rsidRDefault="00427CF5"/>
  </w:endnote>
  <w:endnote w:type="continuationNotice" w:id="1">
    <w:p w14:paraId="628F7662" w14:textId="77777777" w:rsidR="00427CF5" w:rsidRDefault="00427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4AC681C7" w:rsidR="00B53987" w:rsidRDefault="004648F7" w:rsidP="00B53987">
    <w:pPr>
      <w:pStyle w:val="Footer"/>
    </w:pPr>
    <w:r w:rsidRPr="002675EA">
      <w:t>Psychosocial Project Group: Project Update #</w:t>
    </w:r>
    <w:r>
      <w:t xml:space="preserve">3 – October </w:t>
    </w:r>
    <w:r w:rsidRPr="002675EA">
      <w:t>2023</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5DD80F1F" w:rsidR="00B53987" w:rsidRDefault="002675EA" w:rsidP="00B53987">
    <w:pPr>
      <w:pStyle w:val="Footer"/>
    </w:pPr>
    <w:r w:rsidRPr="002675EA">
      <w:t>Psychosocial Project Group: Project Update #</w:t>
    </w:r>
    <w:r w:rsidR="00D71FE5">
      <w:t>3</w:t>
    </w:r>
    <w:r>
      <w:t xml:space="preserve"> – </w:t>
    </w:r>
    <w:r w:rsidR="00C95818">
      <w:t>November</w:t>
    </w:r>
    <w:r w:rsidR="001E5742">
      <w:t xml:space="preserve"> </w:t>
    </w:r>
    <w:r w:rsidRPr="002675EA">
      <w:t>2023</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3C05" w14:textId="77777777" w:rsidR="00427CF5" w:rsidRDefault="00427CF5" w:rsidP="006B56BB">
      <w:r>
        <w:separator/>
      </w:r>
    </w:p>
    <w:p w14:paraId="1C734271" w14:textId="77777777" w:rsidR="00427CF5" w:rsidRDefault="00427CF5"/>
  </w:footnote>
  <w:footnote w:type="continuationSeparator" w:id="0">
    <w:p w14:paraId="098DFD2C" w14:textId="77777777" w:rsidR="00427CF5" w:rsidRDefault="00427CF5" w:rsidP="006B56BB">
      <w:r>
        <w:continuationSeparator/>
      </w:r>
    </w:p>
    <w:p w14:paraId="27363895" w14:textId="77777777" w:rsidR="00427CF5" w:rsidRDefault="00427CF5"/>
  </w:footnote>
  <w:footnote w:type="continuationNotice" w:id="1">
    <w:p w14:paraId="47499B82" w14:textId="77777777" w:rsidR="00427CF5" w:rsidRDefault="00427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610F2D97" w:rsidR="00B53987" w:rsidRDefault="00B53987">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2E1C58"/>
    <w:multiLevelType w:val="multilevel"/>
    <w:tmpl w:val="3A96E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3C50DAF"/>
    <w:multiLevelType w:val="multilevel"/>
    <w:tmpl w:val="5798C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6C49A1"/>
    <w:multiLevelType w:val="multilevel"/>
    <w:tmpl w:val="D1985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1E1DC0"/>
    <w:multiLevelType w:val="multilevel"/>
    <w:tmpl w:val="0896D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D30409"/>
    <w:multiLevelType w:val="multilevel"/>
    <w:tmpl w:val="F70A0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795FF0"/>
    <w:multiLevelType w:val="multilevel"/>
    <w:tmpl w:val="CAA8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8"/>
  </w:num>
  <w:num w:numId="3" w16cid:durableId="671226532">
    <w:abstractNumId w:val="22"/>
  </w:num>
  <w:num w:numId="4" w16cid:durableId="1506937884">
    <w:abstractNumId w:val="9"/>
  </w:num>
  <w:num w:numId="5" w16cid:durableId="1265769880">
    <w:abstractNumId w:val="9"/>
    <w:lvlOverride w:ilvl="0">
      <w:startOverride w:val="1"/>
    </w:lvlOverride>
  </w:num>
  <w:num w:numId="6" w16cid:durableId="1288003406">
    <w:abstractNumId w:val="10"/>
  </w:num>
  <w:num w:numId="7" w16cid:durableId="1551646069">
    <w:abstractNumId w:val="14"/>
  </w:num>
  <w:num w:numId="8" w16cid:durableId="407311294">
    <w:abstractNumId w:val="20"/>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4"/>
  </w:num>
  <w:num w:numId="17" w16cid:durableId="803278780">
    <w:abstractNumId w:val="11"/>
  </w:num>
  <w:num w:numId="18" w16cid:durableId="364212072">
    <w:abstractNumId w:val="12"/>
  </w:num>
  <w:num w:numId="19" w16cid:durableId="808983311">
    <w:abstractNumId w:val="13"/>
  </w:num>
  <w:num w:numId="20" w16cid:durableId="1108499705">
    <w:abstractNumId w:val="11"/>
  </w:num>
  <w:num w:numId="21" w16cid:durableId="2135168833">
    <w:abstractNumId w:val="13"/>
  </w:num>
  <w:num w:numId="22" w16cid:durableId="1331519124">
    <w:abstractNumId w:val="24"/>
  </w:num>
  <w:num w:numId="23" w16cid:durableId="768160667">
    <w:abstractNumId w:val="18"/>
  </w:num>
  <w:num w:numId="24" w16cid:durableId="501624301">
    <w:abstractNumId w:val="22"/>
  </w:num>
  <w:num w:numId="25" w16cid:durableId="1331903733">
    <w:abstractNumId w:val="9"/>
  </w:num>
  <w:num w:numId="26" w16cid:durableId="350230098">
    <w:abstractNumId w:val="17"/>
  </w:num>
  <w:num w:numId="27" w16cid:durableId="385296205">
    <w:abstractNumId w:val="19"/>
  </w:num>
  <w:num w:numId="28" w16cid:durableId="1971090157">
    <w:abstractNumId w:val="21"/>
  </w:num>
  <w:num w:numId="29" w16cid:durableId="482161465">
    <w:abstractNumId w:val="15"/>
  </w:num>
  <w:num w:numId="30" w16cid:durableId="935527661">
    <w:abstractNumId w:val="16"/>
  </w:num>
  <w:num w:numId="31" w16cid:durableId="2113355360">
    <w:abstractNumId w:val="8"/>
  </w:num>
  <w:num w:numId="32" w16cid:durableId="10023923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356BA"/>
    <w:rsid w:val="00046FF0"/>
    <w:rsid w:val="00050176"/>
    <w:rsid w:val="00050342"/>
    <w:rsid w:val="00067456"/>
    <w:rsid w:val="00071506"/>
    <w:rsid w:val="0007154F"/>
    <w:rsid w:val="00081AB1"/>
    <w:rsid w:val="00087EDA"/>
    <w:rsid w:val="00090316"/>
    <w:rsid w:val="00093981"/>
    <w:rsid w:val="000A55F2"/>
    <w:rsid w:val="000B067A"/>
    <w:rsid w:val="000B1540"/>
    <w:rsid w:val="000B1E53"/>
    <w:rsid w:val="000B33FD"/>
    <w:rsid w:val="000B4ABA"/>
    <w:rsid w:val="000C4B16"/>
    <w:rsid w:val="000C4D29"/>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64FCA"/>
    <w:rsid w:val="0017665C"/>
    <w:rsid w:val="00177AD2"/>
    <w:rsid w:val="001815A8"/>
    <w:rsid w:val="001840FA"/>
    <w:rsid w:val="00190079"/>
    <w:rsid w:val="0019622E"/>
    <w:rsid w:val="001966A7"/>
    <w:rsid w:val="001A4627"/>
    <w:rsid w:val="001A4979"/>
    <w:rsid w:val="001A79EA"/>
    <w:rsid w:val="001B13CB"/>
    <w:rsid w:val="001B15D3"/>
    <w:rsid w:val="001B3443"/>
    <w:rsid w:val="001B543B"/>
    <w:rsid w:val="001C0326"/>
    <w:rsid w:val="001C192F"/>
    <w:rsid w:val="001C3C42"/>
    <w:rsid w:val="001D7869"/>
    <w:rsid w:val="001E1B18"/>
    <w:rsid w:val="001E5742"/>
    <w:rsid w:val="002026CD"/>
    <w:rsid w:val="002033FC"/>
    <w:rsid w:val="002044BB"/>
    <w:rsid w:val="00210B09"/>
    <w:rsid w:val="00210C9E"/>
    <w:rsid w:val="00211840"/>
    <w:rsid w:val="00216234"/>
    <w:rsid w:val="00220301"/>
    <w:rsid w:val="00220E5F"/>
    <w:rsid w:val="002212B5"/>
    <w:rsid w:val="00226668"/>
    <w:rsid w:val="00233809"/>
    <w:rsid w:val="00240046"/>
    <w:rsid w:val="00247224"/>
    <w:rsid w:val="0024797F"/>
    <w:rsid w:val="0025119E"/>
    <w:rsid w:val="00251269"/>
    <w:rsid w:val="00253169"/>
    <w:rsid w:val="002535C0"/>
    <w:rsid w:val="002579FE"/>
    <w:rsid w:val="0026014C"/>
    <w:rsid w:val="00260552"/>
    <w:rsid w:val="0026311C"/>
    <w:rsid w:val="0026668C"/>
    <w:rsid w:val="00266AC1"/>
    <w:rsid w:val="002675EA"/>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5A8A"/>
    <w:rsid w:val="002B20E6"/>
    <w:rsid w:val="002B42A3"/>
    <w:rsid w:val="002C0CDD"/>
    <w:rsid w:val="002C38C4"/>
    <w:rsid w:val="002D502C"/>
    <w:rsid w:val="002E1A1D"/>
    <w:rsid w:val="002E4081"/>
    <w:rsid w:val="002E5B78"/>
    <w:rsid w:val="002F3AE3"/>
    <w:rsid w:val="00301B95"/>
    <w:rsid w:val="0030464B"/>
    <w:rsid w:val="0030786C"/>
    <w:rsid w:val="003233DE"/>
    <w:rsid w:val="0032466B"/>
    <w:rsid w:val="00326102"/>
    <w:rsid w:val="003330EB"/>
    <w:rsid w:val="003415FD"/>
    <w:rsid w:val="003429F0"/>
    <w:rsid w:val="00345A82"/>
    <w:rsid w:val="0035097A"/>
    <w:rsid w:val="003540A4"/>
    <w:rsid w:val="00357BCC"/>
    <w:rsid w:val="003605EA"/>
    <w:rsid w:val="00360E4E"/>
    <w:rsid w:val="00370AAA"/>
    <w:rsid w:val="00375F77"/>
    <w:rsid w:val="00381BBE"/>
    <w:rsid w:val="00382903"/>
    <w:rsid w:val="003846FF"/>
    <w:rsid w:val="003857D4"/>
    <w:rsid w:val="00385AD4"/>
    <w:rsid w:val="00387924"/>
    <w:rsid w:val="00393337"/>
    <w:rsid w:val="0039384D"/>
    <w:rsid w:val="00395C23"/>
    <w:rsid w:val="003A0978"/>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7CF5"/>
    <w:rsid w:val="00431A15"/>
    <w:rsid w:val="00432378"/>
    <w:rsid w:val="00440D65"/>
    <w:rsid w:val="00442455"/>
    <w:rsid w:val="004435E6"/>
    <w:rsid w:val="00447E31"/>
    <w:rsid w:val="00453923"/>
    <w:rsid w:val="00454B9B"/>
    <w:rsid w:val="00457858"/>
    <w:rsid w:val="00460B0B"/>
    <w:rsid w:val="00461023"/>
    <w:rsid w:val="00462FAC"/>
    <w:rsid w:val="00464631"/>
    <w:rsid w:val="004648F7"/>
    <w:rsid w:val="00464B79"/>
    <w:rsid w:val="00467BBF"/>
    <w:rsid w:val="0048593C"/>
    <w:rsid w:val="004867E2"/>
    <w:rsid w:val="00487502"/>
    <w:rsid w:val="004929A9"/>
    <w:rsid w:val="004A78D9"/>
    <w:rsid w:val="004C1BCD"/>
    <w:rsid w:val="004C6BCF"/>
    <w:rsid w:val="004D58BF"/>
    <w:rsid w:val="004E4335"/>
    <w:rsid w:val="004E54E9"/>
    <w:rsid w:val="004F13EE"/>
    <w:rsid w:val="004F15CF"/>
    <w:rsid w:val="004F2022"/>
    <w:rsid w:val="004F7C05"/>
    <w:rsid w:val="00501C94"/>
    <w:rsid w:val="00506432"/>
    <w:rsid w:val="00506E82"/>
    <w:rsid w:val="0052051D"/>
    <w:rsid w:val="00545C4F"/>
    <w:rsid w:val="00545EE6"/>
    <w:rsid w:val="005506BE"/>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5F6BA4"/>
    <w:rsid w:val="006041BE"/>
    <w:rsid w:val="006043C7"/>
    <w:rsid w:val="00624B52"/>
    <w:rsid w:val="00630794"/>
    <w:rsid w:val="00631DF4"/>
    <w:rsid w:val="00634175"/>
    <w:rsid w:val="006408AC"/>
    <w:rsid w:val="00647A48"/>
    <w:rsid w:val="006511B6"/>
    <w:rsid w:val="00657FF8"/>
    <w:rsid w:val="00670D99"/>
    <w:rsid w:val="00670E2B"/>
    <w:rsid w:val="006734BB"/>
    <w:rsid w:val="0067697A"/>
    <w:rsid w:val="006821EB"/>
    <w:rsid w:val="00686B1C"/>
    <w:rsid w:val="006B2286"/>
    <w:rsid w:val="006B56BB"/>
    <w:rsid w:val="006C77A8"/>
    <w:rsid w:val="006D4098"/>
    <w:rsid w:val="006D7681"/>
    <w:rsid w:val="006D7B2E"/>
    <w:rsid w:val="006E02EA"/>
    <w:rsid w:val="006E0968"/>
    <w:rsid w:val="006E2AF6"/>
    <w:rsid w:val="006E58C3"/>
    <w:rsid w:val="006F1215"/>
    <w:rsid w:val="00701275"/>
    <w:rsid w:val="00701F14"/>
    <w:rsid w:val="00707F56"/>
    <w:rsid w:val="00711E7E"/>
    <w:rsid w:val="00713558"/>
    <w:rsid w:val="00720D08"/>
    <w:rsid w:val="007263B9"/>
    <w:rsid w:val="007320FC"/>
    <w:rsid w:val="007334F8"/>
    <w:rsid w:val="007339CD"/>
    <w:rsid w:val="00734EE1"/>
    <w:rsid w:val="007359D8"/>
    <w:rsid w:val="007362D4"/>
    <w:rsid w:val="0076672A"/>
    <w:rsid w:val="00775338"/>
    <w:rsid w:val="00775E45"/>
    <w:rsid w:val="00776E74"/>
    <w:rsid w:val="00785169"/>
    <w:rsid w:val="007954AB"/>
    <w:rsid w:val="007A14C5"/>
    <w:rsid w:val="007A4A10"/>
    <w:rsid w:val="007A643C"/>
    <w:rsid w:val="007B1760"/>
    <w:rsid w:val="007B51E7"/>
    <w:rsid w:val="007B5AA7"/>
    <w:rsid w:val="007C1FDC"/>
    <w:rsid w:val="007C6D9C"/>
    <w:rsid w:val="007C7DDB"/>
    <w:rsid w:val="007D2CC7"/>
    <w:rsid w:val="007D673D"/>
    <w:rsid w:val="007E0FB8"/>
    <w:rsid w:val="007E4D09"/>
    <w:rsid w:val="007F2220"/>
    <w:rsid w:val="007F3495"/>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21C"/>
    <w:rsid w:val="008D6381"/>
    <w:rsid w:val="008E0C77"/>
    <w:rsid w:val="008E625F"/>
    <w:rsid w:val="008F264D"/>
    <w:rsid w:val="009040E9"/>
    <w:rsid w:val="009074E1"/>
    <w:rsid w:val="00910F4E"/>
    <w:rsid w:val="009112F7"/>
    <w:rsid w:val="009122AF"/>
    <w:rsid w:val="00912D54"/>
    <w:rsid w:val="0091389F"/>
    <w:rsid w:val="009208F7"/>
    <w:rsid w:val="00921649"/>
    <w:rsid w:val="00921F14"/>
    <w:rsid w:val="00922517"/>
    <w:rsid w:val="00922722"/>
    <w:rsid w:val="009261E6"/>
    <w:rsid w:val="009268E1"/>
    <w:rsid w:val="009271EE"/>
    <w:rsid w:val="009344AE"/>
    <w:rsid w:val="009344DE"/>
    <w:rsid w:val="00935F05"/>
    <w:rsid w:val="00945E7F"/>
    <w:rsid w:val="009557C1"/>
    <w:rsid w:val="00960D6E"/>
    <w:rsid w:val="00970D43"/>
    <w:rsid w:val="00974B59"/>
    <w:rsid w:val="0098340B"/>
    <w:rsid w:val="00986830"/>
    <w:rsid w:val="009924C3"/>
    <w:rsid w:val="00993102"/>
    <w:rsid w:val="009B1570"/>
    <w:rsid w:val="009B5DBC"/>
    <w:rsid w:val="009B5E7B"/>
    <w:rsid w:val="009C6F10"/>
    <w:rsid w:val="009D148F"/>
    <w:rsid w:val="009D3D70"/>
    <w:rsid w:val="009E6F7E"/>
    <w:rsid w:val="009E7A57"/>
    <w:rsid w:val="009F4803"/>
    <w:rsid w:val="009F4F6A"/>
    <w:rsid w:val="00A13EB5"/>
    <w:rsid w:val="00A16E36"/>
    <w:rsid w:val="00A22CD0"/>
    <w:rsid w:val="00A24961"/>
    <w:rsid w:val="00A24B10"/>
    <w:rsid w:val="00A277EF"/>
    <w:rsid w:val="00A30E9B"/>
    <w:rsid w:val="00A405BE"/>
    <w:rsid w:val="00A41DEC"/>
    <w:rsid w:val="00A4512D"/>
    <w:rsid w:val="00A50244"/>
    <w:rsid w:val="00A627D7"/>
    <w:rsid w:val="00A656C7"/>
    <w:rsid w:val="00A705AF"/>
    <w:rsid w:val="00A719F6"/>
    <w:rsid w:val="00A72454"/>
    <w:rsid w:val="00A75DBC"/>
    <w:rsid w:val="00A77696"/>
    <w:rsid w:val="00A80557"/>
    <w:rsid w:val="00A81D33"/>
    <w:rsid w:val="00A8341C"/>
    <w:rsid w:val="00A930AE"/>
    <w:rsid w:val="00A941DD"/>
    <w:rsid w:val="00A95C27"/>
    <w:rsid w:val="00AA1A95"/>
    <w:rsid w:val="00AA260F"/>
    <w:rsid w:val="00AB1EE7"/>
    <w:rsid w:val="00AB4B37"/>
    <w:rsid w:val="00AB5762"/>
    <w:rsid w:val="00AC2679"/>
    <w:rsid w:val="00AC3903"/>
    <w:rsid w:val="00AC4BE4"/>
    <w:rsid w:val="00AD05E6"/>
    <w:rsid w:val="00AD0D3F"/>
    <w:rsid w:val="00AE1D7D"/>
    <w:rsid w:val="00AE2A8B"/>
    <w:rsid w:val="00AE3F64"/>
    <w:rsid w:val="00AF7386"/>
    <w:rsid w:val="00AF7934"/>
    <w:rsid w:val="00B00B81"/>
    <w:rsid w:val="00B01163"/>
    <w:rsid w:val="00B04580"/>
    <w:rsid w:val="00B04B09"/>
    <w:rsid w:val="00B13960"/>
    <w:rsid w:val="00B150F4"/>
    <w:rsid w:val="00B16A51"/>
    <w:rsid w:val="00B32222"/>
    <w:rsid w:val="00B3618D"/>
    <w:rsid w:val="00B36233"/>
    <w:rsid w:val="00B409ED"/>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6B1"/>
    <w:rsid w:val="00BC4A19"/>
    <w:rsid w:val="00BC4E6D"/>
    <w:rsid w:val="00BD0482"/>
    <w:rsid w:val="00BD0617"/>
    <w:rsid w:val="00BD2E9B"/>
    <w:rsid w:val="00BD7FB2"/>
    <w:rsid w:val="00BE0769"/>
    <w:rsid w:val="00BE1F9F"/>
    <w:rsid w:val="00C00930"/>
    <w:rsid w:val="00C060AD"/>
    <w:rsid w:val="00C113BF"/>
    <w:rsid w:val="00C2176E"/>
    <w:rsid w:val="00C23430"/>
    <w:rsid w:val="00C27D67"/>
    <w:rsid w:val="00C4631F"/>
    <w:rsid w:val="00C47CDE"/>
    <w:rsid w:val="00C50E16"/>
    <w:rsid w:val="00C55258"/>
    <w:rsid w:val="00C605CA"/>
    <w:rsid w:val="00C82EEB"/>
    <w:rsid w:val="00C95818"/>
    <w:rsid w:val="00C971DC"/>
    <w:rsid w:val="00CA16B7"/>
    <w:rsid w:val="00CA62AE"/>
    <w:rsid w:val="00CB5B1A"/>
    <w:rsid w:val="00CC220B"/>
    <w:rsid w:val="00CC5C43"/>
    <w:rsid w:val="00CD02AE"/>
    <w:rsid w:val="00CD2A4F"/>
    <w:rsid w:val="00CE03CA"/>
    <w:rsid w:val="00CE22F1"/>
    <w:rsid w:val="00CE50F2"/>
    <w:rsid w:val="00CE6502"/>
    <w:rsid w:val="00CE7D9C"/>
    <w:rsid w:val="00CF6503"/>
    <w:rsid w:val="00CF7D3C"/>
    <w:rsid w:val="00D01F09"/>
    <w:rsid w:val="00D06EF5"/>
    <w:rsid w:val="00D147EB"/>
    <w:rsid w:val="00D34667"/>
    <w:rsid w:val="00D401E1"/>
    <w:rsid w:val="00D408B4"/>
    <w:rsid w:val="00D44330"/>
    <w:rsid w:val="00D524C8"/>
    <w:rsid w:val="00D70E24"/>
    <w:rsid w:val="00D71FE5"/>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079"/>
    <w:rsid w:val="00E22443"/>
    <w:rsid w:val="00E25B1F"/>
    <w:rsid w:val="00E27FEA"/>
    <w:rsid w:val="00E33F45"/>
    <w:rsid w:val="00E4086F"/>
    <w:rsid w:val="00E43B3C"/>
    <w:rsid w:val="00E50188"/>
    <w:rsid w:val="00E50BB3"/>
    <w:rsid w:val="00E515CB"/>
    <w:rsid w:val="00E52260"/>
    <w:rsid w:val="00E639B6"/>
    <w:rsid w:val="00E6434B"/>
    <w:rsid w:val="00E6463D"/>
    <w:rsid w:val="00E679B3"/>
    <w:rsid w:val="00E72E9B"/>
    <w:rsid w:val="00E850C3"/>
    <w:rsid w:val="00E87DF2"/>
    <w:rsid w:val="00E9462E"/>
    <w:rsid w:val="00EA470E"/>
    <w:rsid w:val="00EA47A7"/>
    <w:rsid w:val="00EA57EB"/>
    <w:rsid w:val="00EB3226"/>
    <w:rsid w:val="00EB6742"/>
    <w:rsid w:val="00EC213A"/>
    <w:rsid w:val="00EC7744"/>
    <w:rsid w:val="00ED0DAD"/>
    <w:rsid w:val="00ED0F46"/>
    <w:rsid w:val="00ED2373"/>
    <w:rsid w:val="00EE3E8A"/>
    <w:rsid w:val="00EE6638"/>
    <w:rsid w:val="00EF4A64"/>
    <w:rsid w:val="00EF58B8"/>
    <w:rsid w:val="00EF6ECA"/>
    <w:rsid w:val="00F024E1"/>
    <w:rsid w:val="00F06C10"/>
    <w:rsid w:val="00F1077D"/>
    <w:rsid w:val="00F1096F"/>
    <w:rsid w:val="00F12589"/>
    <w:rsid w:val="00F12595"/>
    <w:rsid w:val="00F134D9"/>
    <w:rsid w:val="00F13AB5"/>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63C0"/>
    <w:rsid w:val="00FF777D"/>
    <w:rsid w:val="00FF7F62"/>
    <w:rsid w:val="023E793F"/>
    <w:rsid w:val="027E5DA8"/>
    <w:rsid w:val="21CFC33B"/>
    <w:rsid w:val="3A3AB536"/>
    <w:rsid w:val="3EBD2637"/>
    <w:rsid w:val="3FD53E9B"/>
    <w:rsid w:val="420CCA0D"/>
    <w:rsid w:val="46B15264"/>
    <w:rsid w:val="4B3FCC98"/>
    <w:rsid w:val="4B4825CC"/>
    <w:rsid w:val="58A74D86"/>
    <w:rsid w:val="6168D902"/>
    <w:rsid w:val="68740E77"/>
    <w:rsid w:val="6AA923B6"/>
    <w:rsid w:val="6E8E8C72"/>
    <w:rsid w:val="6F1B3905"/>
    <w:rsid w:val="7811E501"/>
    <w:rsid w:val="7F3C60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xmsonormal">
    <w:name w:val="x_msonormal"/>
    <w:basedOn w:val="Normal"/>
    <w:rsid w:val="002675EA"/>
    <w:pPr>
      <w:spacing w:before="0" w:after="0" w:line="240" w:lineRule="auto"/>
    </w:pPr>
    <w:rPr>
      <w:rFonts w:ascii="Calibri" w:eastAsiaTheme="minorHAnsi" w:hAnsi="Calibri" w:cs="Calibri"/>
      <w:color w:val="auto"/>
      <w:sz w:val="20"/>
      <w:szCs w:val="20"/>
      <w:lang w:eastAsia="en-AU"/>
    </w:rPr>
  </w:style>
  <w:style w:type="paragraph" w:customStyle="1" w:styleId="xmsobodytext">
    <w:name w:val="x_msobodytext"/>
    <w:basedOn w:val="Normal"/>
    <w:rsid w:val="002675EA"/>
    <w:pPr>
      <w:spacing w:before="0" w:after="0" w:line="240" w:lineRule="auto"/>
    </w:pPr>
    <w:rPr>
      <w:rFonts w:ascii="Calibri" w:eastAsiaTheme="minorHAnsi" w:hAnsi="Calibri" w:cs="Calibri"/>
      <w:color w:val="auto"/>
      <w:sz w:val="20"/>
      <w:szCs w:val="20"/>
      <w:lang w:eastAsia="en-AU"/>
    </w:rPr>
  </w:style>
  <w:style w:type="paragraph" w:customStyle="1" w:styleId="xmsolistparagraph">
    <w:name w:val="x_msolistparagraph"/>
    <w:basedOn w:val="Normal"/>
    <w:rsid w:val="002675EA"/>
    <w:pPr>
      <w:spacing w:before="100" w:beforeAutospacing="1" w:after="100" w:afterAutospacing="1" w:line="240" w:lineRule="auto"/>
    </w:pPr>
    <w:rPr>
      <w:rFonts w:ascii="Calibri" w:eastAsiaTheme="minorHAnsi" w:hAnsi="Calibri" w:cs="Calibri"/>
      <w:color w:val="auto"/>
      <w:sz w:val="20"/>
      <w:szCs w:val="20"/>
      <w:lang w:eastAsia="en-AU"/>
    </w:rPr>
  </w:style>
  <w:style w:type="character" w:customStyle="1" w:styleId="contentpasted0">
    <w:name w:val="contentpasted0"/>
    <w:basedOn w:val="DefaultParagraphFont"/>
    <w:rsid w:val="002675EA"/>
  </w:style>
  <w:style w:type="character" w:styleId="UnresolvedMention">
    <w:name w:val="Unresolved Mention"/>
    <w:basedOn w:val="DefaultParagraphFont"/>
    <w:uiPriority w:val="99"/>
    <w:semiHidden/>
    <w:unhideWhenUsed/>
    <w:rsid w:val="00B150F4"/>
    <w:rPr>
      <w:color w:val="605E5C"/>
      <w:shd w:val="clear" w:color="auto" w:fill="E1DFDD"/>
    </w:rPr>
  </w:style>
  <w:style w:type="paragraph" w:customStyle="1" w:styleId="paragraph">
    <w:name w:val="paragraph"/>
    <w:basedOn w:val="Normal"/>
    <w:rsid w:val="0026014C"/>
    <w:pPr>
      <w:spacing w:before="100" w:beforeAutospacing="1" w:after="100" w:afterAutospacing="1" w:line="240" w:lineRule="auto"/>
    </w:pPr>
    <w:rPr>
      <w:rFonts w:ascii="Times New Roman" w:hAnsi="Times New Roman"/>
      <w:color w:val="auto"/>
      <w:sz w:val="24"/>
      <w:lang w:eastAsia="en-AU"/>
    </w:rPr>
  </w:style>
  <w:style w:type="character" w:customStyle="1" w:styleId="normaltextrun">
    <w:name w:val="normaltextrun"/>
    <w:basedOn w:val="DefaultParagraphFont"/>
    <w:rsid w:val="0026014C"/>
  </w:style>
  <w:style w:type="character" w:customStyle="1" w:styleId="eop">
    <w:name w:val="eop"/>
    <w:basedOn w:val="DefaultParagraphFont"/>
    <w:rsid w:val="0026014C"/>
  </w:style>
  <w:style w:type="paragraph" w:styleId="CommentText">
    <w:name w:val="annotation text"/>
    <w:basedOn w:val="Normal"/>
    <w:link w:val="CommentTextChar"/>
    <w:unhideWhenUsed/>
    <w:rsid w:val="00BD0482"/>
    <w:pPr>
      <w:spacing w:line="240" w:lineRule="auto"/>
    </w:pPr>
    <w:rPr>
      <w:sz w:val="20"/>
      <w:szCs w:val="20"/>
    </w:rPr>
  </w:style>
  <w:style w:type="character" w:customStyle="1" w:styleId="CommentTextChar">
    <w:name w:val="Comment Text Char"/>
    <w:basedOn w:val="DefaultParagraphFont"/>
    <w:link w:val="CommentText"/>
    <w:rsid w:val="00BD0482"/>
    <w:rPr>
      <w:rFonts w:ascii="Arial" w:hAnsi="Arial"/>
      <w:color w:val="000000" w:themeColor="text1"/>
      <w:lang w:eastAsia="en-US"/>
    </w:rPr>
  </w:style>
  <w:style w:type="character" w:styleId="CommentReference">
    <w:name w:val="annotation reference"/>
    <w:basedOn w:val="DefaultParagraphFont"/>
    <w:semiHidden/>
    <w:unhideWhenUsed/>
    <w:rsid w:val="00BD0482"/>
    <w:rPr>
      <w:sz w:val="16"/>
      <w:szCs w:val="16"/>
    </w:rPr>
  </w:style>
  <w:style w:type="paragraph" w:styleId="Revision">
    <w:name w:val="Revision"/>
    <w:hidden/>
    <w:uiPriority w:val="99"/>
    <w:semiHidden/>
    <w:rsid w:val="005F6BA4"/>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0356BA"/>
    <w:rPr>
      <w:b/>
      <w:bCs/>
    </w:rPr>
  </w:style>
  <w:style w:type="character" w:customStyle="1" w:styleId="CommentSubjectChar">
    <w:name w:val="Comment Subject Char"/>
    <w:basedOn w:val="CommentTextChar"/>
    <w:link w:val="CommentSubject"/>
    <w:semiHidden/>
    <w:rsid w:val="000356BA"/>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02844997">
      <w:bodyDiv w:val="1"/>
      <w:marLeft w:val="0"/>
      <w:marRight w:val="0"/>
      <w:marTop w:val="0"/>
      <w:marBottom w:val="0"/>
      <w:divBdr>
        <w:top w:val="none" w:sz="0" w:space="0" w:color="auto"/>
        <w:left w:val="none" w:sz="0" w:space="0" w:color="auto"/>
        <w:bottom w:val="none" w:sz="0" w:space="0" w:color="auto"/>
        <w:right w:val="none" w:sz="0" w:space="0" w:color="auto"/>
      </w:divBdr>
    </w:div>
    <w:div w:id="863591288">
      <w:bodyDiv w:val="1"/>
      <w:marLeft w:val="0"/>
      <w:marRight w:val="0"/>
      <w:marTop w:val="0"/>
      <w:marBottom w:val="0"/>
      <w:divBdr>
        <w:top w:val="none" w:sz="0" w:space="0" w:color="auto"/>
        <w:left w:val="none" w:sz="0" w:space="0" w:color="auto"/>
        <w:bottom w:val="none" w:sz="0" w:space="0" w:color="auto"/>
        <w:right w:val="none" w:sz="0" w:space="0" w:color="auto"/>
      </w:divBdr>
      <w:divsChild>
        <w:div w:id="352732351">
          <w:marLeft w:val="0"/>
          <w:marRight w:val="0"/>
          <w:marTop w:val="0"/>
          <w:marBottom w:val="0"/>
          <w:divBdr>
            <w:top w:val="none" w:sz="0" w:space="0" w:color="auto"/>
            <w:left w:val="none" w:sz="0" w:space="0" w:color="auto"/>
            <w:bottom w:val="none" w:sz="0" w:space="0" w:color="auto"/>
            <w:right w:val="none" w:sz="0" w:space="0" w:color="auto"/>
          </w:divBdr>
        </w:div>
        <w:div w:id="1192456745">
          <w:marLeft w:val="0"/>
          <w:marRight w:val="0"/>
          <w:marTop w:val="0"/>
          <w:marBottom w:val="0"/>
          <w:divBdr>
            <w:top w:val="none" w:sz="0" w:space="0" w:color="auto"/>
            <w:left w:val="none" w:sz="0" w:space="0" w:color="auto"/>
            <w:bottom w:val="none" w:sz="0" w:space="0" w:color="auto"/>
            <w:right w:val="none" w:sz="0" w:space="0" w:color="auto"/>
          </w:divBdr>
        </w:div>
        <w:div w:id="1694724032">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81717824">
      <w:bodyDiv w:val="1"/>
      <w:marLeft w:val="0"/>
      <w:marRight w:val="0"/>
      <w:marTop w:val="0"/>
      <w:marBottom w:val="0"/>
      <w:divBdr>
        <w:top w:val="none" w:sz="0" w:space="0" w:color="auto"/>
        <w:left w:val="none" w:sz="0" w:space="0" w:color="auto"/>
        <w:bottom w:val="none" w:sz="0" w:space="0" w:color="auto"/>
        <w:right w:val="none" w:sz="0" w:space="0" w:color="auto"/>
      </w:divBdr>
    </w:div>
    <w:div w:id="1824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psychosocial-project-grou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ac66711c-8613-4dde-a928-6bd510ab7da4" xsi:nil="true"/>
    <Comments xmlns="ac66711c-8613-4dde-a928-6bd510ab7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9" ma:contentTypeDescription="Create a new document." ma:contentTypeScope="" ma:versionID="a1413c185199dd587ca8793f1883ddc8">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297b305e8b0ae89d60d7fe3fcb01e3c2"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amp; Time" ma:format="DateOnly" ma:internalName="DateTime">
      <xsd:simpleType>
        <xsd:restriction base="dms:DateTime"/>
      </xsd:simpleType>
    </xsd:element>
    <xsd:element name="Comments" ma:index="15" nillable="true" ma:displayName="Comments" ma:format="Dropdown" ma:internalName="Comment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C1359-CAB3-4A29-BF03-18AEC9932594}">
  <ds:schemaRefs>
    <ds:schemaRef ds:uri="http://schemas.microsoft.com/office/2006/metadata/properties"/>
    <ds:schemaRef ds:uri="http://schemas.microsoft.com/office/infopath/2007/PartnerControls"/>
    <ds:schemaRef ds:uri="ac66711c-8613-4dde-a928-6bd510ab7da4"/>
  </ds:schemaRefs>
</ds:datastoreItem>
</file>

<file path=customXml/itemProps2.xml><?xml version="1.0" encoding="utf-8"?>
<ds:datastoreItem xmlns:ds="http://schemas.openxmlformats.org/officeDocument/2006/customXml" ds:itemID="{B7D57A7C-2AD2-46C1-AE0A-99D65D72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828BC-E678-4EEC-ADCB-4617369477B4}">
  <ds:schemaRefs>
    <ds:schemaRef ds:uri="http://schemas.openxmlformats.org/officeDocument/2006/bibliography"/>
  </ds:schemaRefs>
</ds:datastoreItem>
</file>

<file path=customXml/itemProps4.xml><?xml version="1.0" encoding="utf-8"?>
<ds:datastoreItem xmlns:ds="http://schemas.openxmlformats.org/officeDocument/2006/customXml" ds:itemID="{BCC97695-47C1-4D09-BA7A-8198E128E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2023-12-04T22:22:00Z</dcterms:created>
  <dcterms:modified xsi:type="dcterms:W3CDTF">2023-12-04T22:24:00Z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