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7CBCA7" w14:textId="3FCF0098" w:rsidR="00C355BC" w:rsidRDefault="00C355BC" w:rsidP="00C355BC">
      <w:pPr>
        <w:tabs>
          <w:tab w:val="left" w:pos="3919"/>
        </w:tabs>
      </w:pPr>
    </w:p>
    <w:p w14:paraId="3471B974" w14:textId="77777777" w:rsidR="00CA1319" w:rsidRDefault="00CA1319" w:rsidP="00C355BC">
      <w:pPr>
        <w:tabs>
          <w:tab w:val="left" w:pos="3919"/>
        </w:tabs>
      </w:pPr>
    </w:p>
    <w:p w14:paraId="081CE1D9" w14:textId="77777777" w:rsidR="005036B8" w:rsidRPr="005036B8" w:rsidRDefault="005036B8" w:rsidP="005036B8"/>
    <w:p w14:paraId="3E440488" w14:textId="77777777" w:rsidR="005036B8" w:rsidRPr="005036B8" w:rsidRDefault="005036B8" w:rsidP="005036B8"/>
    <w:p w14:paraId="78AAF38F" w14:textId="77777777" w:rsidR="005036B8" w:rsidRPr="005036B8" w:rsidRDefault="005036B8" w:rsidP="005036B8"/>
    <w:p w14:paraId="530430DD" w14:textId="77777777" w:rsidR="005036B8" w:rsidRPr="005036B8" w:rsidRDefault="005036B8" w:rsidP="005036B8"/>
    <w:p w14:paraId="63F23DEC" w14:textId="77777777" w:rsidR="005036B8" w:rsidRPr="005036B8" w:rsidRDefault="005036B8" w:rsidP="005036B8"/>
    <w:p w14:paraId="7C051FC8" w14:textId="77777777" w:rsidR="005036B8" w:rsidRPr="005036B8" w:rsidRDefault="005036B8" w:rsidP="005036B8"/>
    <w:p w14:paraId="200FC04D" w14:textId="77777777" w:rsidR="005036B8" w:rsidRPr="005036B8" w:rsidRDefault="005036B8" w:rsidP="005036B8"/>
    <w:p w14:paraId="18E9F885" w14:textId="77777777" w:rsidR="005036B8" w:rsidRPr="005036B8" w:rsidRDefault="005036B8" w:rsidP="005036B8"/>
    <w:p w14:paraId="25C8039B" w14:textId="77777777" w:rsidR="005036B8" w:rsidRPr="005036B8" w:rsidRDefault="005036B8" w:rsidP="005036B8"/>
    <w:p w14:paraId="5E3CDDF7" w14:textId="77777777" w:rsidR="005036B8" w:rsidRPr="005036B8" w:rsidRDefault="005036B8" w:rsidP="005036B8"/>
    <w:p w14:paraId="3550A612" w14:textId="77777777" w:rsidR="005036B8" w:rsidRPr="005036B8" w:rsidRDefault="005036B8" w:rsidP="005036B8"/>
    <w:p w14:paraId="7E9A9638" w14:textId="77777777" w:rsidR="005036B8" w:rsidRPr="005036B8" w:rsidRDefault="005036B8" w:rsidP="005036B8"/>
    <w:p w14:paraId="0F4A78B7" w14:textId="77777777" w:rsidR="005036B8" w:rsidRPr="005036B8" w:rsidRDefault="005036B8" w:rsidP="005036B8"/>
    <w:p w14:paraId="72A295D6" w14:textId="77777777" w:rsidR="005036B8" w:rsidRPr="005036B8" w:rsidRDefault="005036B8" w:rsidP="005036B8"/>
    <w:p w14:paraId="5CD5C114" w14:textId="77777777" w:rsidR="005036B8" w:rsidRPr="005036B8" w:rsidRDefault="005036B8" w:rsidP="005036B8"/>
    <w:p w14:paraId="010325D0" w14:textId="77777777" w:rsidR="005036B8" w:rsidRDefault="005036B8" w:rsidP="005036B8">
      <w:pPr>
        <w:jc w:val="right"/>
      </w:pPr>
    </w:p>
    <w:p w14:paraId="383A2647" w14:textId="77777777" w:rsidR="005036B8" w:rsidRDefault="005036B8" w:rsidP="005036B8"/>
    <w:p w14:paraId="3FD49E50" w14:textId="70CE5FB2" w:rsidR="005036B8" w:rsidRPr="005036B8" w:rsidRDefault="005036B8" w:rsidP="00F70DE2">
      <w:pPr>
        <w:sectPr w:rsidR="005036B8" w:rsidRPr="005036B8" w:rsidSect="00171EC1">
          <w:headerReference w:type="even" r:id="rId11"/>
          <w:headerReference w:type="default" r:id="rId12"/>
          <w:footerReference w:type="even" r:id="rId13"/>
          <w:footerReference w:type="default" r:id="rId14"/>
          <w:headerReference w:type="first" r:id="rId15"/>
          <w:footerReference w:type="first" r:id="rId16"/>
          <w:pgSz w:w="11907" w:h="16840" w:code="9"/>
          <w:pgMar w:top="1440" w:right="1440" w:bottom="1440" w:left="1440" w:header="425" w:footer="845" w:gutter="0"/>
          <w:cols w:space="708"/>
          <w:docGrid w:linePitch="360"/>
        </w:sectPr>
      </w:pPr>
    </w:p>
    <w:p w14:paraId="21206365" w14:textId="1140C6C4" w:rsidR="003C5BBE" w:rsidRDefault="003C5BBE" w:rsidP="003C5BBE">
      <w:pPr>
        <w:rPr>
          <w:rFonts w:cs="Calibri"/>
        </w:rPr>
      </w:pPr>
      <w:r w:rsidRPr="00454E12">
        <w:rPr>
          <w:rFonts w:cs="Calibri"/>
        </w:rPr>
        <w:lastRenderedPageBreak/>
        <w:t>Prepared by the Australian Digital Health Agency for the Australian Department of Health and Aged Care</w:t>
      </w:r>
      <w:r w:rsidR="00BD39E4">
        <w:rPr>
          <w:rFonts w:cs="Calibri"/>
        </w:rPr>
        <w:t xml:space="preserve"> 30 June 2023.</w:t>
      </w:r>
    </w:p>
    <w:p w14:paraId="2F80E7DC" w14:textId="77777777" w:rsidR="00EA15F1" w:rsidRDefault="00EA15F1" w:rsidP="003C5BBE">
      <w:pPr>
        <w:rPr>
          <w:rFonts w:cs="Calibri"/>
        </w:rPr>
      </w:pPr>
    </w:p>
    <w:p w14:paraId="56288504" w14:textId="77777777" w:rsidR="00EA3BA0" w:rsidRDefault="00EA3BA0" w:rsidP="00454E12">
      <w:pPr>
        <w:pStyle w:val="NormalWeb"/>
        <w:shd w:val="clear" w:color="auto" w:fill="FFFFFF"/>
        <w:spacing w:before="150" w:beforeAutospacing="0" w:after="0" w:afterAutospacing="0"/>
        <w:rPr>
          <w:rStyle w:val="Emphasis"/>
          <w:b/>
          <w:bCs/>
          <w:color w:val="313F4A" w:themeColor="text1" w:themeShade="BF"/>
          <w:sz w:val="20"/>
          <w:szCs w:val="20"/>
        </w:rPr>
      </w:pPr>
    </w:p>
    <w:p w14:paraId="5FB862D9" w14:textId="77777777" w:rsidR="003408AC" w:rsidRDefault="003408AC" w:rsidP="00454E12">
      <w:pPr>
        <w:pStyle w:val="NormalWeb"/>
        <w:shd w:val="clear" w:color="auto" w:fill="FFFFFF"/>
        <w:spacing w:before="150" w:beforeAutospacing="0" w:after="0" w:afterAutospacing="0"/>
        <w:rPr>
          <w:rStyle w:val="Emphasis"/>
          <w:b/>
          <w:bCs/>
          <w:color w:val="313F4A" w:themeColor="text1" w:themeShade="BF"/>
          <w:sz w:val="20"/>
          <w:szCs w:val="20"/>
        </w:rPr>
      </w:pPr>
    </w:p>
    <w:p w14:paraId="7E30BEB5" w14:textId="77777777" w:rsidR="003408AC" w:rsidRDefault="003408AC" w:rsidP="00454E12">
      <w:pPr>
        <w:pStyle w:val="NormalWeb"/>
        <w:shd w:val="clear" w:color="auto" w:fill="FFFFFF"/>
        <w:spacing w:before="150" w:beforeAutospacing="0" w:after="0" w:afterAutospacing="0"/>
        <w:rPr>
          <w:rStyle w:val="Emphasis"/>
          <w:b/>
          <w:bCs/>
          <w:color w:val="313F4A" w:themeColor="text1" w:themeShade="BF"/>
          <w:sz w:val="20"/>
          <w:szCs w:val="20"/>
        </w:rPr>
      </w:pPr>
    </w:p>
    <w:p w14:paraId="2A5D1D5B" w14:textId="77777777" w:rsidR="003408AC" w:rsidRDefault="003408AC" w:rsidP="00454E12">
      <w:pPr>
        <w:pStyle w:val="NormalWeb"/>
        <w:shd w:val="clear" w:color="auto" w:fill="FFFFFF"/>
        <w:spacing w:before="150" w:beforeAutospacing="0" w:after="0" w:afterAutospacing="0"/>
        <w:rPr>
          <w:rStyle w:val="Emphasis"/>
          <w:b/>
          <w:bCs/>
          <w:color w:val="313F4A" w:themeColor="text1" w:themeShade="BF"/>
          <w:sz w:val="20"/>
          <w:szCs w:val="20"/>
        </w:rPr>
      </w:pPr>
    </w:p>
    <w:p w14:paraId="639BF4DF" w14:textId="7D62A047" w:rsidR="006B32E7" w:rsidRPr="00264F8B" w:rsidRDefault="006B32E7" w:rsidP="006B32E7">
      <w:pPr>
        <w:pStyle w:val="NormalWeb"/>
        <w:shd w:val="clear" w:color="auto" w:fill="FFFFFF"/>
        <w:spacing w:before="150" w:beforeAutospacing="0" w:after="0" w:afterAutospacing="0"/>
        <w:rPr>
          <w:color w:val="313F4A" w:themeColor="text1" w:themeShade="BF"/>
          <w:sz w:val="20"/>
          <w:szCs w:val="20"/>
        </w:rPr>
      </w:pPr>
      <w:r w:rsidRPr="00264F8B">
        <w:rPr>
          <w:rStyle w:val="Emphasis"/>
          <w:b/>
          <w:color w:val="313F4A" w:themeColor="text1" w:themeShade="BF"/>
          <w:sz w:val="20"/>
          <w:szCs w:val="20"/>
        </w:rPr>
        <w:t>Document control</w:t>
      </w:r>
    </w:p>
    <w:p w14:paraId="710DFC54" w14:textId="77777777" w:rsidR="006B32E7" w:rsidRPr="00264F8B" w:rsidRDefault="006B32E7" w:rsidP="006B32E7">
      <w:pPr>
        <w:pStyle w:val="NormalWeb"/>
        <w:shd w:val="clear" w:color="auto" w:fill="FFFFFF"/>
        <w:spacing w:before="150" w:beforeAutospacing="0" w:after="0" w:afterAutospacing="0"/>
        <w:rPr>
          <w:color w:val="313F4A" w:themeColor="text1" w:themeShade="BF"/>
          <w:sz w:val="20"/>
          <w:szCs w:val="20"/>
        </w:rPr>
      </w:pPr>
      <w:r w:rsidRPr="00264F8B">
        <w:rPr>
          <w:rStyle w:val="Emphasis"/>
          <w:color w:val="313F4A" w:themeColor="text1" w:themeShade="BF"/>
          <w:sz w:val="20"/>
          <w:szCs w:val="20"/>
        </w:rPr>
        <w:t>This document is maintained in electronic format and is uncontrolled in printed form. It is the responsibility of the user to verify that this copy is the latest revision.</w:t>
      </w:r>
    </w:p>
    <w:p w14:paraId="4096233E" w14:textId="34F75982" w:rsidR="006B32E7" w:rsidRPr="00264F8B" w:rsidRDefault="006B32E7" w:rsidP="006B32E7">
      <w:pPr>
        <w:pStyle w:val="NormalWeb"/>
        <w:shd w:val="clear" w:color="auto" w:fill="FFFFFF"/>
        <w:spacing w:before="150" w:beforeAutospacing="0" w:after="0" w:afterAutospacing="0"/>
        <w:rPr>
          <w:color w:val="313F4A" w:themeColor="text1" w:themeShade="BF"/>
          <w:sz w:val="20"/>
          <w:szCs w:val="20"/>
        </w:rPr>
      </w:pPr>
      <w:r w:rsidRPr="00264F8B">
        <w:rPr>
          <w:rStyle w:val="Emphasis"/>
          <w:b/>
          <w:color w:val="313F4A" w:themeColor="text1" w:themeShade="BF"/>
          <w:sz w:val="20"/>
          <w:szCs w:val="20"/>
        </w:rPr>
        <w:t>Copyright © 202</w:t>
      </w:r>
      <w:r w:rsidR="00454E12" w:rsidRPr="00264F8B">
        <w:rPr>
          <w:rStyle w:val="Emphasis"/>
          <w:b/>
          <w:color w:val="313F4A" w:themeColor="text1" w:themeShade="BF"/>
          <w:sz w:val="20"/>
          <w:szCs w:val="20"/>
        </w:rPr>
        <w:t>3</w:t>
      </w:r>
      <w:r w:rsidRPr="00264F8B">
        <w:rPr>
          <w:rStyle w:val="Emphasis"/>
          <w:b/>
          <w:color w:val="313F4A" w:themeColor="text1" w:themeShade="BF"/>
          <w:sz w:val="20"/>
          <w:szCs w:val="20"/>
        </w:rPr>
        <w:t xml:space="preserve"> Australian Digital Health Agency</w:t>
      </w:r>
    </w:p>
    <w:p w14:paraId="5AD2DDC2" w14:textId="1C9A426C" w:rsidR="006B32E7" w:rsidRPr="00264F8B" w:rsidRDefault="006B32E7" w:rsidP="006B32E7">
      <w:pPr>
        <w:pStyle w:val="NormalWeb"/>
        <w:shd w:val="clear" w:color="auto" w:fill="FFFFFF"/>
        <w:spacing w:before="150" w:beforeAutospacing="0" w:after="0" w:afterAutospacing="0"/>
        <w:rPr>
          <w:color w:val="313F4A" w:themeColor="text1" w:themeShade="BF"/>
          <w:sz w:val="20"/>
          <w:szCs w:val="20"/>
        </w:rPr>
      </w:pPr>
      <w:r w:rsidRPr="00264F8B">
        <w:rPr>
          <w:rStyle w:val="Emphasis"/>
          <w:color w:val="313F4A" w:themeColor="text1" w:themeShade="BF"/>
          <w:sz w:val="20"/>
          <w:szCs w:val="20"/>
        </w:rPr>
        <w:t xml:space="preserve">This document is copyright. All rights reserved. No part of this document may be used, reproduced or altered in any form or by any means, without prior written consent of the Australian Digital Health Agency (Agency)  No part of this document may be reproduced or used in any form or by any means whatsoever without the permission of the Agency.  </w:t>
      </w:r>
    </w:p>
    <w:p w14:paraId="66924C51" w14:textId="404CFD93" w:rsidR="006B32E7" w:rsidRPr="00264F8B" w:rsidRDefault="006B32E7" w:rsidP="006B32E7">
      <w:pPr>
        <w:pStyle w:val="NormalWeb"/>
        <w:shd w:val="clear" w:color="auto" w:fill="FFFFFF"/>
        <w:spacing w:before="150" w:beforeAutospacing="0" w:after="0" w:afterAutospacing="0"/>
        <w:rPr>
          <w:rStyle w:val="Emphasis"/>
          <w:rFonts w:ascii="Segoe UI" w:hAnsi="Segoe UI" w:cs="Segoe UI"/>
          <w:color w:val="3366FF"/>
          <w:sz w:val="20"/>
          <w:szCs w:val="20"/>
        </w:rPr>
      </w:pPr>
      <w:r w:rsidRPr="00264F8B">
        <w:rPr>
          <w:rStyle w:val="Emphasis"/>
          <w:color w:val="313F4A" w:themeColor="text1" w:themeShade="BF"/>
          <w:sz w:val="20"/>
          <w:szCs w:val="20"/>
        </w:rPr>
        <w:t>All copies of this document must include this copyright statement and the in</w:t>
      </w:r>
      <w:r w:rsidR="008A445F">
        <w:rPr>
          <w:rStyle w:val="Emphasis"/>
          <w:color w:val="313F4A" w:themeColor="text1" w:themeShade="BF"/>
          <w:sz w:val="20"/>
          <w:szCs w:val="20"/>
        </w:rPr>
        <w:t xml:space="preserve">formation </w:t>
      </w:r>
      <w:r>
        <w:rPr>
          <w:rStyle w:val="Emphasis"/>
          <w:color w:val="313F4A" w:themeColor="text1" w:themeShade="BF"/>
          <w:sz w:val="20"/>
          <w:szCs w:val="20"/>
        </w:rPr>
        <w:t>in</w:t>
      </w:r>
      <w:r w:rsidRPr="00264F8B">
        <w:rPr>
          <w:rStyle w:val="Emphasis"/>
          <w:color w:val="313F4A" w:themeColor="text1" w:themeShade="BF"/>
          <w:sz w:val="20"/>
          <w:szCs w:val="20"/>
        </w:rPr>
        <w:t xml:space="preserve"> its entirety</w:t>
      </w:r>
      <w:r w:rsidRPr="00264F8B">
        <w:rPr>
          <w:rStyle w:val="Emphasis"/>
          <w:rFonts w:ascii="Segoe UI" w:hAnsi="Segoe UI" w:cs="Segoe UI"/>
          <w:color w:val="3366FF"/>
          <w:sz w:val="20"/>
          <w:szCs w:val="20"/>
        </w:rPr>
        <w:t>.</w:t>
      </w:r>
    </w:p>
    <w:p w14:paraId="1E407CF2" w14:textId="77777777" w:rsidR="00E66E62" w:rsidRPr="00264F8B" w:rsidRDefault="00E66E62" w:rsidP="00454E12">
      <w:pPr>
        <w:pStyle w:val="NormalWeb"/>
        <w:shd w:val="clear" w:color="auto" w:fill="FFFFFF"/>
        <w:spacing w:before="150" w:beforeAutospacing="0" w:after="0" w:afterAutospacing="0"/>
        <w:rPr>
          <w:rStyle w:val="Emphasis"/>
          <w:rFonts w:ascii="Segoe UI" w:hAnsi="Segoe UI" w:cs="Segoe UI"/>
          <w:color w:val="3366FF"/>
          <w:sz w:val="20"/>
          <w:szCs w:val="20"/>
        </w:rPr>
      </w:pPr>
    </w:p>
    <w:p w14:paraId="1D48328A" w14:textId="77777777" w:rsidR="00275FA1" w:rsidRPr="00264F8B" w:rsidRDefault="00275FA1" w:rsidP="00275FA1">
      <w:pPr>
        <w:pStyle w:val="NormalWeb"/>
        <w:shd w:val="clear" w:color="auto" w:fill="FFFFFF"/>
        <w:spacing w:before="150" w:beforeAutospacing="0" w:after="0" w:afterAutospacing="0"/>
        <w:rPr>
          <w:color w:val="313F4A" w:themeColor="text1" w:themeShade="BF"/>
          <w:sz w:val="20"/>
          <w:szCs w:val="20"/>
        </w:rPr>
      </w:pPr>
      <w:r w:rsidRPr="00264F8B">
        <w:rPr>
          <w:rStyle w:val="Emphasis"/>
          <w:b/>
          <w:color w:val="313F4A" w:themeColor="text1" w:themeShade="BF"/>
          <w:sz w:val="20"/>
          <w:szCs w:val="20"/>
        </w:rPr>
        <w:t>Disclaimer</w:t>
      </w:r>
    </w:p>
    <w:p w14:paraId="75C7962C" w14:textId="77777777" w:rsidR="00275FA1" w:rsidRPr="00264F8B" w:rsidRDefault="00275FA1" w:rsidP="00275FA1">
      <w:pPr>
        <w:pStyle w:val="NormalWeb"/>
        <w:shd w:val="clear" w:color="auto" w:fill="FFFFFF"/>
        <w:spacing w:before="150" w:beforeAutospacing="0" w:after="0" w:afterAutospacing="0"/>
        <w:rPr>
          <w:color w:val="313F4A" w:themeColor="text1" w:themeShade="BF"/>
          <w:sz w:val="20"/>
          <w:szCs w:val="20"/>
        </w:rPr>
      </w:pPr>
      <w:r w:rsidRPr="00264F8B">
        <w:rPr>
          <w:rStyle w:val="Emphasis"/>
          <w:color w:val="313F4A" w:themeColor="text1" w:themeShade="BF"/>
          <w:sz w:val="20"/>
          <w:szCs w:val="20"/>
        </w:rPr>
        <w:t>The Australian Digital Health Agency (“the Agency”) makes the information and other material (Information) in this document available on an ‘as is’ basis and in good faith but without any representation or warranty as to its accuracy or completeness. The Agency cannot accept any responsibility for the consequences of any use of the Information.  The Information is of general nature only, and it is up to the person using or relying on the information to ensure that it is accurate, complete and suitable for its intended use.</w:t>
      </w:r>
    </w:p>
    <w:p w14:paraId="12B2DB9F" w14:textId="77777777" w:rsidR="00275FA1" w:rsidRPr="00264F8B" w:rsidRDefault="00275FA1" w:rsidP="00454E12">
      <w:pPr>
        <w:pStyle w:val="NormalWeb"/>
        <w:shd w:val="clear" w:color="auto" w:fill="FFFFFF"/>
        <w:spacing w:before="150" w:beforeAutospacing="0" w:after="0" w:afterAutospacing="0"/>
        <w:rPr>
          <w:rFonts w:ascii="Segoe UI" w:hAnsi="Segoe UI" w:cs="Segoe UI"/>
          <w:color w:val="172B4D"/>
          <w:sz w:val="20"/>
          <w:szCs w:val="20"/>
        </w:rPr>
      </w:pPr>
    </w:p>
    <w:p w14:paraId="67668EAB" w14:textId="23409E24" w:rsidR="00185920" w:rsidRPr="00264F8B" w:rsidRDefault="0046232D" w:rsidP="00E66E62">
      <w:pPr>
        <w:rPr>
          <w:rFonts w:cs="Calibri"/>
          <w:i/>
          <w:sz w:val="20"/>
          <w:szCs w:val="20"/>
        </w:rPr>
      </w:pPr>
      <w:r w:rsidRPr="00264F8B">
        <w:rPr>
          <w:rFonts w:cs="Calibri"/>
          <w:i/>
          <w:sz w:val="20"/>
          <w:szCs w:val="20"/>
        </w:rPr>
        <w:t xml:space="preserve">Attribute this </w:t>
      </w:r>
      <w:r w:rsidR="00705A13" w:rsidRPr="00264F8B">
        <w:rPr>
          <w:rFonts w:cs="Calibri"/>
          <w:i/>
          <w:sz w:val="20"/>
          <w:szCs w:val="20"/>
        </w:rPr>
        <w:t xml:space="preserve">publication (and any material sourced from it) </w:t>
      </w:r>
      <w:r w:rsidR="009D1D07" w:rsidRPr="00264F8B">
        <w:rPr>
          <w:rFonts w:cs="Calibri"/>
          <w:i/>
          <w:sz w:val="20"/>
          <w:szCs w:val="20"/>
        </w:rPr>
        <w:t>using the following citation:</w:t>
      </w:r>
    </w:p>
    <w:p w14:paraId="63F705C5" w14:textId="20B82E08" w:rsidR="009D1D07" w:rsidRPr="00264F8B" w:rsidRDefault="004E5CFF" w:rsidP="00E66E62">
      <w:pPr>
        <w:rPr>
          <w:rFonts w:cs="Calibri"/>
          <w:i/>
          <w:sz w:val="20"/>
          <w:szCs w:val="20"/>
        </w:rPr>
      </w:pPr>
      <w:r w:rsidRPr="00264F8B">
        <w:rPr>
          <w:rFonts w:cs="Calibri"/>
          <w:i/>
          <w:sz w:val="20"/>
          <w:szCs w:val="20"/>
        </w:rPr>
        <w:t xml:space="preserve">Australian Digital Health Agency. </w:t>
      </w:r>
      <w:r w:rsidR="00123AFA" w:rsidRPr="00264F8B">
        <w:rPr>
          <w:rFonts w:cs="Calibri"/>
          <w:i/>
          <w:sz w:val="20"/>
          <w:szCs w:val="20"/>
        </w:rPr>
        <w:t xml:space="preserve">Exploring Allied Health information sharing: Healthcare provider and healthcare recipient perspectives. </w:t>
      </w:r>
      <w:r w:rsidR="003C5BBE" w:rsidRPr="00264F8B">
        <w:rPr>
          <w:rFonts w:cs="Calibri"/>
          <w:i/>
          <w:sz w:val="20"/>
          <w:szCs w:val="20"/>
        </w:rPr>
        <w:t>Sydney. 2023.</w:t>
      </w:r>
    </w:p>
    <w:p w14:paraId="5A4CC3E0" w14:textId="77777777" w:rsidR="00610A74" w:rsidRDefault="00610A74" w:rsidP="00B1115E">
      <w:pPr>
        <w:pStyle w:val="TOCHeading"/>
      </w:pPr>
      <w:r>
        <w:br w:type="page"/>
      </w:r>
    </w:p>
    <w:p w14:paraId="5ACA4AB0" w14:textId="43BD9011" w:rsidR="00AE6EDB" w:rsidRPr="00107500" w:rsidRDefault="00331D28" w:rsidP="00B1115E">
      <w:pPr>
        <w:pStyle w:val="TOCHeading"/>
      </w:pPr>
      <w:r w:rsidRPr="00107500">
        <w:t>Table of contents</w:t>
      </w:r>
    </w:p>
    <w:p w14:paraId="0BA8CFE4" w14:textId="2003A8BD" w:rsidR="003D081B" w:rsidRPr="00C1668F" w:rsidRDefault="00E55CA1" w:rsidP="003D081B">
      <w:pPr>
        <w:pStyle w:val="TOC1"/>
        <w:rPr>
          <w:rFonts w:asciiTheme="minorHAnsi" w:eastAsiaTheme="minorEastAsia" w:hAnsiTheme="minorHAnsi"/>
          <w:noProof/>
          <w:szCs w:val="22"/>
          <w:lang w:eastAsia="en-AU"/>
        </w:rPr>
      </w:pPr>
      <w:r w:rsidRPr="00C1668F">
        <w:fldChar w:fldCharType="begin"/>
      </w:r>
      <w:r w:rsidRPr="00C1668F">
        <w:instrText xml:space="preserve"> TOC \o "1-2" \h \z \u </w:instrText>
      </w:r>
      <w:r w:rsidRPr="00C1668F">
        <w:fldChar w:fldCharType="separate"/>
      </w:r>
      <w:hyperlink w:anchor="_Toc143600264" w:history="1">
        <w:r w:rsidR="003D081B" w:rsidRPr="00C1668F">
          <w:rPr>
            <w:rStyle w:val="Hyperlink"/>
            <w:noProof/>
            <w:color w:val="auto"/>
          </w:rPr>
          <w:t>Glossary</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_Toc143600264 \h </w:instrText>
        </w:r>
        <w:r w:rsidR="003D081B" w:rsidRPr="00C1668F">
          <w:rPr>
            <w:noProof/>
            <w:webHidden/>
          </w:rPr>
        </w:r>
        <w:r w:rsidR="003D081B" w:rsidRPr="00C1668F">
          <w:rPr>
            <w:noProof/>
            <w:webHidden/>
          </w:rPr>
          <w:fldChar w:fldCharType="separate"/>
        </w:r>
        <w:r w:rsidR="00E245C9" w:rsidRPr="00C1668F">
          <w:rPr>
            <w:noProof/>
            <w:webHidden/>
          </w:rPr>
          <w:t>4</w:t>
        </w:r>
        <w:r w:rsidR="003D081B" w:rsidRPr="00C1668F">
          <w:rPr>
            <w:noProof/>
            <w:webHidden/>
          </w:rPr>
          <w:fldChar w:fldCharType="end"/>
        </w:r>
      </w:hyperlink>
    </w:p>
    <w:p w14:paraId="663C138D" w14:textId="4C2980D7" w:rsidR="003D081B" w:rsidRPr="00C1668F" w:rsidRDefault="00000000">
      <w:pPr>
        <w:pStyle w:val="TOC2"/>
        <w:rPr>
          <w:rFonts w:asciiTheme="minorHAnsi" w:eastAsiaTheme="minorEastAsia" w:hAnsiTheme="minorHAnsi"/>
          <w:i w:val="0"/>
          <w:iCs w:val="0"/>
          <w:noProof/>
          <w:szCs w:val="22"/>
          <w:lang w:eastAsia="en-AU"/>
        </w:rPr>
      </w:pPr>
      <w:hyperlink w:anchor="_Toc143600265" w:history="1">
        <w:r w:rsidR="003D081B" w:rsidRPr="00C1668F">
          <w:rPr>
            <w:rStyle w:val="Hyperlink"/>
            <w:noProof/>
            <w:color w:val="auto"/>
          </w:rPr>
          <w:t>Definitions</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_Toc143600265 \h </w:instrText>
        </w:r>
        <w:r w:rsidR="003D081B" w:rsidRPr="00C1668F">
          <w:rPr>
            <w:noProof/>
            <w:webHidden/>
          </w:rPr>
        </w:r>
        <w:r w:rsidR="003D081B" w:rsidRPr="00C1668F">
          <w:rPr>
            <w:noProof/>
            <w:webHidden/>
          </w:rPr>
          <w:fldChar w:fldCharType="separate"/>
        </w:r>
        <w:r w:rsidR="00E245C9" w:rsidRPr="00C1668F">
          <w:rPr>
            <w:noProof/>
            <w:webHidden/>
          </w:rPr>
          <w:t>4</w:t>
        </w:r>
        <w:r w:rsidR="003D081B" w:rsidRPr="00C1668F">
          <w:rPr>
            <w:noProof/>
            <w:webHidden/>
          </w:rPr>
          <w:fldChar w:fldCharType="end"/>
        </w:r>
      </w:hyperlink>
    </w:p>
    <w:p w14:paraId="29C6EB21" w14:textId="1AFAE4C9" w:rsidR="003D081B" w:rsidRPr="00C1668F" w:rsidRDefault="00000000">
      <w:pPr>
        <w:pStyle w:val="TOC2"/>
        <w:rPr>
          <w:rFonts w:asciiTheme="minorHAnsi" w:eastAsiaTheme="minorEastAsia" w:hAnsiTheme="minorHAnsi"/>
          <w:i w:val="0"/>
          <w:iCs w:val="0"/>
          <w:noProof/>
          <w:szCs w:val="22"/>
          <w:lang w:eastAsia="en-AU"/>
        </w:rPr>
      </w:pPr>
      <w:hyperlink w:anchor="_Toc143600266" w:history="1">
        <w:r w:rsidR="003D081B" w:rsidRPr="00C1668F">
          <w:rPr>
            <w:rStyle w:val="Hyperlink"/>
            <w:noProof/>
            <w:color w:val="auto"/>
          </w:rPr>
          <w:t>Key Abbreviations</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_Toc143600266 \h </w:instrText>
        </w:r>
        <w:r w:rsidR="003D081B" w:rsidRPr="00C1668F">
          <w:rPr>
            <w:noProof/>
            <w:webHidden/>
          </w:rPr>
        </w:r>
        <w:r w:rsidR="003D081B" w:rsidRPr="00C1668F">
          <w:rPr>
            <w:noProof/>
            <w:webHidden/>
          </w:rPr>
          <w:fldChar w:fldCharType="separate"/>
        </w:r>
        <w:r w:rsidR="00E245C9" w:rsidRPr="00C1668F">
          <w:rPr>
            <w:noProof/>
            <w:webHidden/>
          </w:rPr>
          <w:t>4</w:t>
        </w:r>
        <w:r w:rsidR="003D081B" w:rsidRPr="00C1668F">
          <w:rPr>
            <w:noProof/>
            <w:webHidden/>
          </w:rPr>
          <w:fldChar w:fldCharType="end"/>
        </w:r>
      </w:hyperlink>
    </w:p>
    <w:p w14:paraId="4F3721D6" w14:textId="5EDCB1C0" w:rsidR="003D081B" w:rsidRPr="00C1668F" w:rsidRDefault="00000000" w:rsidP="003D081B">
      <w:pPr>
        <w:pStyle w:val="TOC1"/>
        <w:rPr>
          <w:rFonts w:asciiTheme="minorHAnsi" w:eastAsiaTheme="minorEastAsia" w:hAnsiTheme="minorHAnsi"/>
          <w:noProof/>
          <w:szCs w:val="22"/>
          <w:lang w:eastAsia="en-AU"/>
        </w:rPr>
      </w:pPr>
      <w:hyperlink w:anchor="_Toc143600267" w:history="1">
        <w:r w:rsidR="003D081B" w:rsidRPr="00C1668F">
          <w:rPr>
            <w:rStyle w:val="Hyperlink"/>
            <w:noProof/>
            <w:color w:val="auto"/>
          </w:rPr>
          <w:t>Executive summary</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_Toc143600267 \h </w:instrText>
        </w:r>
        <w:r w:rsidR="003D081B" w:rsidRPr="00C1668F">
          <w:rPr>
            <w:noProof/>
            <w:webHidden/>
          </w:rPr>
        </w:r>
        <w:r w:rsidR="003D081B" w:rsidRPr="00C1668F">
          <w:rPr>
            <w:noProof/>
            <w:webHidden/>
          </w:rPr>
          <w:fldChar w:fldCharType="separate"/>
        </w:r>
        <w:r w:rsidR="00E245C9" w:rsidRPr="00C1668F">
          <w:rPr>
            <w:noProof/>
            <w:webHidden/>
          </w:rPr>
          <w:t>6</w:t>
        </w:r>
        <w:r w:rsidR="003D081B" w:rsidRPr="00C1668F">
          <w:rPr>
            <w:noProof/>
            <w:webHidden/>
          </w:rPr>
          <w:fldChar w:fldCharType="end"/>
        </w:r>
      </w:hyperlink>
    </w:p>
    <w:p w14:paraId="1119E836" w14:textId="204EA8D7" w:rsidR="003D081B" w:rsidRPr="00C1668F" w:rsidRDefault="00000000" w:rsidP="003D081B">
      <w:pPr>
        <w:pStyle w:val="TOC1"/>
        <w:rPr>
          <w:rFonts w:asciiTheme="minorHAnsi" w:eastAsiaTheme="minorEastAsia" w:hAnsiTheme="minorHAnsi"/>
          <w:noProof/>
          <w:szCs w:val="22"/>
          <w:lang w:eastAsia="en-AU"/>
        </w:rPr>
      </w:pPr>
      <w:hyperlink w:anchor="_Toc143600268" w:history="1">
        <w:r w:rsidR="003D081B" w:rsidRPr="00C1668F">
          <w:rPr>
            <w:rStyle w:val="Hyperlink"/>
            <w:noProof/>
            <w:color w:val="auto"/>
          </w:rPr>
          <w:t>Responses to key research questions</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_Toc143600268 \h </w:instrText>
        </w:r>
        <w:r w:rsidR="003D081B" w:rsidRPr="00C1668F">
          <w:rPr>
            <w:noProof/>
            <w:webHidden/>
          </w:rPr>
        </w:r>
        <w:r w:rsidR="003D081B" w:rsidRPr="00C1668F">
          <w:rPr>
            <w:noProof/>
            <w:webHidden/>
          </w:rPr>
          <w:fldChar w:fldCharType="separate"/>
        </w:r>
        <w:r w:rsidR="00E245C9" w:rsidRPr="00C1668F">
          <w:rPr>
            <w:noProof/>
            <w:webHidden/>
          </w:rPr>
          <w:t>8</w:t>
        </w:r>
        <w:r w:rsidR="003D081B" w:rsidRPr="00C1668F">
          <w:rPr>
            <w:noProof/>
            <w:webHidden/>
          </w:rPr>
          <w:fldChar w:fldCharType="end"/>
        </w:r>
      </w:hyperlink>
    </w:p>
    <w:p w14:paraId="29EE0E73" w14:textId="6EA19B78" w:rsidR="003D081B" w:rsidRPr="00C1668F" w:rsidRDefault="00000000">
      <w:pPr>
        <w:pStyle w:val="TOC2"/>
        <w:rPr>
          <w:rFonts w:asciiTheme="minorHAnsi" w:eastAsiaTheme="minorEastAsia" w:hAnsiTheme="minorHAnsi"/>
          <w:i w:val="0"/>
          <w:iCs w:val="0"/>
          <w:noProof/>
          <w:szCs w:val="22"/>
          <w:lang w:eastAsia="en-AU"/>
        </w:rPr>
      </w:pPr>
      <w:hyperlink w:anchor="_Toc143600269" w:history="1">
        <w:r w:rsidR="003D081B" w:rsidRPr="00C1668F">
          <w:rPr>
            <w:rStyle w:val="Hyperlink"/>
            <w:noProof/>
            <w:color w:val="auto"/>
          </w:rPr>
          <w:t>Overarching value proposition</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_Toc143600269 \h </w:instrText>
        </w:r>
        <w:r w:rsidR="003D081B" w:rsidRPr="00C1668F">
          <w:rPr>
            <w:noProof/>
            <w:webHidden/>
          </w:rPr>
        </w:r>
        <w:r w:rsidR="003D081B" w:rsidRPr="00C1668F">
          <w:rPr>
            <w:noProof/>
            <w:webHidden/>
          </w:rPr>
          <w:fldChar w:fldCharType="separate"/>
        </w:r>
        <w:r w:rsidR="00E245C9" w:rsidRPr="00C1668F">
          <w:rPr>
            <w:noProof/>
            <w:webHidden/>
          </w:rPr>
          <w:t>10</w:t>
        </w:r>
        <w:r w:rsidR="003D081B" w:rsidRPr="00C1668F">
          <w:rPr>
            <w:noProof/>
            <w:webHidden/>
          </w:rPr>
          <w:fldChar w:fldCharType="end"/>
        </w:r>
      </w:hyperlink>
    </w:p>
    <w:p w14:paraId="2CAD1969" w14:textId="5DAA60C1" w:rsidR="003D081B" w:rsidRPr="00C1668F" w:rsidRDefault="00000000" w:rsidP="003D081B">
      <w:pPr>
        <w:pStyle w:val="TOC1"/>
        <w:rPr>
          <w:rFonts w:asciiTheme="minorHAnsi" w:eastAsiaTheme="minorEastAsia" w:hAnsiTheme="minorHAnsi"/>
          <w:noProof/>
          <w:szCs w:val="22"/>
          <w:lang w:eastAsia="en-AU"/>
        </w:rPr>
      </w:pPr>
      <w:hyperlink w:anchor="_Toc143600270" w:history="1">
        <w:r w:rsidR="003D081B" w:rsidRPr="00C1668F">
          <w:rPr>
            <w:rStyle w:val="Hyperlink"/>
            <w:noProof/>
            <w:color w:val="auto"/>
          </w:rPr>
          <w:t>Introduction</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_Toc143600270 \h </w:instrText>
        </w:r>
        <w:r w:rsidR="003D081B" w:rsidRPr="00C1668F">
          <w:rPr>
            <w:noProof/>
            <w:webHidden/>
          </w:rPr>
        </w:r>
        <w:r w:rsidR="003D081B" w:rsidRPr="00C1668F">
          <w:rPr>
            <w:noProof/>
            <w:webHidden/>
          </w:rPr>
          <w:fldChar w:fldCharType="separate"/>
        </w:r>
        <w:r w:rsidR="00E245C9" w:rsidRPr="00C1668F">
          <w:rPr>
            <w:noProof/>
            <w:webHidden/>
          </w:rPr>
          <w:t>14</w:t>
        </w:r>
        <w:r w:rsidR="003D081B" w:rsidRPr="00C1668F">
          <w:rPr>
            <w:noProof/>
            <w:webHidden/>
          </w:rPr>
          <w:fldChar w:fldCharType="end"/>
        </w:r>
      </w:hyperlink>
    </w:p>
    <w:p w14:paraId="07B49D80" w14:textId="2335514D" w:rsidR="003D081B" w:rsidRPr="00C1668F" w:rsidRDefault="00000000">
      <w:pPr>
        <w:pStyle w:val="TOC2"/>
        <w:rPr>
          <w:rFonts w:asciiTheme="minorHAnsi" w:eastAsiaTheme="minorEastAsia" w:hAnsiTheme="minorHAnsi"/>
          <w:i w:val="0"/>
          <w:iCs w:val="0"/>
          <w:noProof/>
          <w:szCs w:val="22"/>
          <w:lang w:eastAsia="en-AU"/>
        </w:rPr>
      </w:pPr>
      <w:hyperlink w:anchor="_Toc143600271" w:history="1">
        <w:r w:rsidR="003D081B" w:rsidRPr="00C1668F">
          <w:rPr>
            <w:rStyle w:val="Hyperlink"/>
            <w:noProof/>
            <w:color w:val="auto"/>
          </w:rPr>
          <w:t>Methodology</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_Toc143600271 \h </w:instrText>
        </w:r>
        <w:r w:rsidR="003D081B" w:rsidRPr="00C1668F">
          <w:rPr>
            <w:noProof/>
            <w:webHidden/>
          </w:rPr>
        </w:r>
        <w:r w:rsidR="003D081B" w:rsidRPr="00C1668F">
          <w:rPr>
            <w:noProof/>
            <w:webHidden/>
          </w:rPr>
          <w:fldChar w:fldCharType="separate"/>
        </w:r>
        <w:r w:rsidR="00E245C9" w:rsidRPr="00C1668F">
          <w:rPr>
            <w:noProof/>
            <w:webHidden/>
          </w:rPr>
          <w:t>15</w:t>
        </w:r>
        <w:r w:rsidR="003D081B" w:rsidRPr="00C1668F">
          <w:rPr>
            <w:noProof/>
            <w:webHidden/>
          </w:rPr>
          <w:fldChar w:fldCharType="end"/>
        </w:r>
      </w:hyperlink>
    </w:p>
    <w:p w14:paraId="370AEE80" w14:textId="00E25E91" w:rsidR="003D081B" w:rsidRPr="00C1668F" w:rsidRDefault="00000000">
      <w:pPr>
        <w:pStyle w:val="TOC2"/>
        <w:rPr>
          <w:rFonts w:asciiTheme="minorHAnsi" w:eastAsiaTheme="minorEastAsia" w:hAnsiTheme="minorHAnsi"/>
          <w:i w:val="0"/>
          <w:iCs w:val="0"/>
          <w:noProof/>
          <w:szCs w:val="22"/>
          <w:lang w:eastAsia="en-AU"/>
        </w:rPr>
      </w:pPr>
      <w:hyperlink w:anchor="_Toc143600272" w:history="1">
        <w:r w:rsidR="003D081B" w:rsidRPr="00C1668F">
          <w:rPr>
            <w:rStyle w:val="Hyperlink"/>
            <w:noProof/>
            <w:color w:val="auto"/>
          </w:rPr>
          <w:t>Qualitative sample frame</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_Toc143600272 \h </w:instrText>
        </w:r>
        <w:r w:rsidR="003D081B" w:rsidRPr="00C1668F">
          <w:rPr>
            <w:noProof/>
            <w:webHidden/>
          </w:rPr>
        </w:r>
        <w:r w:rsidR="003D081B" w:rsidRPr="00C1668F">
          <w:rPr>
            <w:noProof/>
            <w:webHidden/>
          </w:rPr>
          <w:fldChar w:fldCharType="separate"/>
        </w:r>
        <w:r w:rsidR="00E245C9" w:rsidRPr="00C1668F">
          <w:rPr>
            <w:noProof/>
            <w:webHidden/>
          </w:rPr>
          <w:t>16</w:t>
        </w:r>
        <w:r w:rsidR="003D081B" w:rsidRPr="00C1668F">
          <w:rPr>
            <w:noProof/>
            <w:webHidden/>
          </w:rPr>
          <w:fldChar w:fldCharType="end"/>
        </w:r>
      </w:hyperlink>
    </w:p>
    <w:p w14:paraId="396C646A" w14:textId="083DD47F" w:rsidR="003D081B" w:rsidRPr="00C1668F" w:rsidRDefault="00000000">
      <w:pPr>
        <w:pStyle w:val="TOC2"/>
        <w:rPr>
          <w:rFonts w:asciiTheme="minorHAnsi" w:eastAsiaTheme="minorEastAsia" w:hAnsiTheme="minorHAnsi"/>
          <w:i w:val="0"/>
          <w:iCs w:val="0"/>
          <w:noProof/>
          <w:szCs w:val="22"/>
          <w:lang w:eastAsia="en-AU"/>
        </w:rPr>
      </w:pPr>
      <w:hyperlink w:anchor="_Toc143600273" w:history="1">
        <w:r w:rsidR="003D081B" w:rsidRPr="00C1668F">
          <w:rPr>
            <w:rStyle w:val="Hyperlink"/>
            <w:noProof/>
            <w:color w:val="auto"/>
          </w:rPr>
          <w:t>Quantitative sample frame – online surveys</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_Toc143600273 \h </w:instrText>
        </w:r>
        <w:r w:rsidR="003D081B" w:rsidRPr="00C1668F">
          <w:rPr>
            <w:noProof/>
            <w:webHidden/>
          </w:rPr>
        </w:r>
        <w:r w:rsidR="003D081B" w:rsidRPr="00C1668F">
          <w:rPr>
            <w:noProof/>
            <w:webHidden/>
          </w:rPr>
          <w:fldChar w:fldCharType="separate"/>
        </w:r>
        <w:r w:rsidR="00E245C9" w:rsidRPr="00C1668F">
          <w:rPr>
            <w:noProof/>
            <w:webHidden/>
          </w:rPr>
          <w:t>18</w:t>
        </w:r>
        <w:r w:rsidR="003D081B" w:rsidRPr="00C1668F">
          <w:rPr>
            <w:noProof/>
            <w:webHidden/>
          </w:rPr>
          <w:fldChar w:fldCharType="end"/>
        </w:r>
      </w:hyperlink>
    </w:p>
    <w:p w14:paraId="0E550E07" w14:textId="76D43C40" w:rsidR="003D081B" w:rsidRPr="00C1668F" w:rsidRDefault="00000000" w:rsidP="003D081B">
      <w:pPr>
        <w:pStyle w:val="TOC1"/>
        <w:rPr>
          <w:rFonts w:asciiTheme="minorHAnsi" w:eastAsiaTheme="minorEastAsia" w:hAnsiTheme="minorHAnsi"/>
          <w:noProof/>
          <w:szCs w:val="22"/>
          <w:lang w:eastAsia="en-AU"/>
        </w:rPr>
      </w:pPr>
      <w:hyperlink w:anchor="_Toc143600274" w:history="1">
        <w:r w:rsidR="003D081B" w:rsidRPr="00C1668F">
          <w:rPr>
            <w:rStyle w:val="Hyperlink"/>
            <w:noProof/>
            <w:color w:val="auto"/>
          </w:rPr>
          <w:t>Key findings</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_Toc143600274 \h </w:instrText>
        </w:r>
        <w:r w:rsidR="003D081B" w:rsidRPr="00C1668F">
          <w:rPr>
            <w:noProof/>
            <w:webHidden/>
          </w:rPr>
        </w:r>
        <w:r w:rsidR="003D081B" w:rsidRPr="00C1668F">
          <w:rPr>
            <w:noProof/>
            <w:webHidden/>
          </w:rPr>
          <w:fldChar w:fldCharType="separate"/>
        </w:r>
        <w:r w:rsidR="00E245C9" w:rsidRPr="00C1668F">
          <w:rPr>
            <w:noProof/>
            <w:webHidden/>
          </w:rPr>
          <w:t>21</w:t>
        </w:r>
        <w:r w:rsidR="003D081B" w:rsidRPr="00C1668F">
          <w:rPr>
            <w:noProof/>
            <w:webHidden/>
          </w:rPr>
          <w:fldChar w:fldCharType="end"/>
        </w:r>
      </w:hyperlink>
    </w:p>
    <w:p w14:paraId="7007DC03" w14:textId="0BA9A1F7" w:rsidR="003D081B" w:rsidRPr="00C1668F" w:rsidRDefault="00000000">
      <w:pPr>
        <w:pStyle w:val="TOC2"/>
        <w:rPr>
          <w:rFonts w:asciiTheme="minorHAnsi" w:eastAsiaTheme="minorEastAsia" w:hAnsiTheme="minorHAnsi"/>
          <w:i w:val="0"/>
          <w:iCs w:val="0"/>
          <w:noProof/>
          <w:szCs w:val="22"/>
          <w:lang w:eastAsia="en-AU"/>
        </w:rPr>
      </w:pPr>
      <w:hyperlink w:anchor="_Toc143600275" w:history="1">
        <w:r w:rsidR="003D081B" w:rsidRPr="00C1668F">
          <w:rPr>
            <w:rStyle w:val="Hyperlink"/>
            <w:noProof/>
            <w:color w:val="auto"/>
          </w:rPr>
          <w:t>Healthcare Providers</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_Toc143600275 \h </w:instrText>
        </w:r>
        <w:r w:rsidR="003D081B" w:rsidRPr="00C1668F">
          <w:rPr>
            <w:noProof/>
            <w:webHidden/>
          </w:rPr>
        </w:r>
        <w:r w:rsidR="003D081B" w:rsidRPr="00C1668F">
          <w:rPr>
            <w:noProof/>
            <w:webHidden/>
          </w:rPr>
          <w:fldChar w:fldCharType="separate"/>
        </w:r>
        <w:r w:rsidR="00E245C9" w:rsidRPr="00C1668F">
          <w:rPr>
            <w:noProof/>
            <w:webHidden/>
          </w:rPr>
          <w:t>21</w:t>
        </w:r>
        <w:r w:rsidR="003D081B" w:rsidRPr="00C1668F">
          <w:rPr>
            <w:noProof/>
            <w:webHidden/>
          </w:rPr>
          <w:fldChar w:fldCharType="end"/>
        </w:r>
      </w:hyperlink>
    </w:p>
    <w:p w14:paraId="78904524" w14:textId="6199B892" w:rsidR="003D081B" w:rsidRPr="00C1668F" w:rsidRDefault="00000000">
      <w:pPr>
        <w:pStyle w:val="TOC2"/>
        <w:rPr>
          <w:rFonts w:asciiTheme="minorHAnsi" w:eastAsiaTheme="minorEastAsia" w:hAnsiTheme="minorHAnsi"/>
          <w:i w:val="0"/>
          <w:iCs w:val="0"/>
          <w:noProof/>
          <w:szCs w:val="22"/>
          <w:lang w:eastAsia="en-AU"/>
        </w:rPr>
      </w:pPr>
      <w:hyperlink w:anchor="_Toc143600276" w:history="1">
        <w:r w:rsidR="003D081B" w:rsidRPr="00C1668F">
          <w:rPr>
            <w:rStyle w:val="Hyperlink"/>
            <w:noProof/>
            <w:color w:val="auto"/>
          </w:rPr>
          <w:t>Allied Health Professionals</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_Toc143600276 \h </w:instrText>
        </w:r>
        <w:r w:rsidR="003D081B" w:rsidRPr="00C1668F">
          <w:rPr>
            <w:noProof/>
            <w:webHidden/>
          </w:rPr>
        </w:r>
        <w:r w:rsidR="003D081B" w:rsidRPr="00C1668F">
          <w:rPr>
            <w:noProof/>
            <w:webHidden/>
          </w:rPr>
          <w:fldChar w:fldCharType="separate"/>
        </w:r>
        <w:r w:rsidR="00E245C9" w:rsidRPr="00C1668F">
          <w:rPr>
            <w:noProof/>
            <w:webHidden/>
          </w:rPr>
          <w:t>38</w:t>
        </w:r>
        <w:r w:rsidR="003D081B" w:rsidRPr="00C1668F">
          <w:rPr>
            <w:noProof/>
            <w:webHidden/>
          </w:rPr>
          <w:fldChar w:fldCharType="end"/>
        </w:r>
      </w:hyperlink>
    </w:p>
    <w:p w14:paraId="51B95F34" w14:textId="05506F25" w:rsidR="003D081B" w:rsidRPr="00C1668F" w:rsidRDefault="00000000">
      <w:pPr>
        <w:pStyle w:val="TOC2"/>
        <w:rPr>
          <w:rFonts w:asciiTheme="minorHAnsi" w:eastAsiaTheme="minorEastAsia" w:hAnsiTheme="minorHAnsi"/>
          <w:i w:val="0"/>
          <w:iCs w:val="0"/>
          <w:noProof/>
          <w:szCs w:val="22"/>
          <w:lang w:eastAsia="en-AU"/>
        </w:rPr>
      </w:pPr>
      <w:hyperlink w:anchor="_Toc143600277" w:history="1">
        <w:r w:rsidR="003D081B" w:rsidRPr="00C1668F">
          <w:rPr>
            <w:rStyle w:val="Hyperlink"/>
            <w:noProof/>
            <w:color w:val="auto"/>
          </w:rPr>
          <w:t>Healthcare Recipients</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_Toc143600277 \h </w:instrText>
        </w:r>
        <w:r w:rsidR="003D081B" w:rsidRPr="00C1668F">
          <w:rPr>
            <w:noProof/>
            <w:webHidden/>
          </w:rPr>
        </w:r>
        <w:r w:rsidR="003D081B" w:rsidRPr="00C1668F">
          <w:rPr>
            <w:noProof/>
            <w:webHidden/>
          </w:rPr>
          <w:fldChar w:fldCharType="separate"/>
        </w:r>
        <w:r w:rsidR="00E245C9" w:rsidRPr="00C1668F">
          <w:rPr>
            <w:noProof/>
            <w:webHidden/>
          </w:rPr>
          <w:t>44</w:t>
        </w:r>
        <w:r w:rsidR="003D081B" w:rsidRPr="00C1668F">
          <w:rPr>
            <w:noProof/>
            <w:webHidden/>
          </w:rPr>
          <w:fldChar w:fldCharType="end"/>
        </w:r>
      </w:hyperlink>
    </w:p>
    <w:p w14:paraId="4F8621BC" w14:textId="07AB38B1" w:rsidR="003D081B" w:rsidRPr="00C1668F" w:rsidRDefault="00000000">
      <w:pPr>
        <w:pStyle w:val="TOC2"/>
        <w:rPr>
          <w:rFonts w:asciiTheme="minorHAnsi" w:eastAsiaTheme="minorEastAsia" w:hAnsiTheme="minorHAnsi"/>
          <w:i w:val="0"/>
          <w:iCs w:val="0"/>
          <w:noProof/>
          <w:szCs w:val="22"/>
          <w:lang w:eastAsia="en-AU"/>
        </w:rPr>
      </w:pPr>
      <w:hyperlink w:anchor="_Toc143600278" w:history="1">
        <w:r w:rsidR="003D081B" w:rsidRPr="00C1668F">
          <w:rPr>
            <w:rStyle w:val="Hyperlink"/>
            <w:noProof/>
            <w:color w:val="auto"/>
          </w:rPr>
          <w:t>My Health Record</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_Toc143600278 \h </w:instrText>
        </w:r>
        <w:r w:rsidR="003D081B" w:rsidRPr="00C1668F">
          <w:rPr>
            <w:noProof/>
            <w:webHidden/>
          </w:rPr>
        </w:r>
        <w:r w:rsidR="003D081B" w:rsidRPr="00C1668F">
          <w:rPr>
            <w:noProof/>
            <w:webHidden/>
          </w:rPr>
          <w:fldChar w:fldCharType="separate"/>
        </w:r>
        <w:r w:rsidR="00E245C9" w:rsidRPr="00C1668F">
          <w:rPr>
            <w:noProof/>
            <w:webHidden/>
          </w:rPr>
          <w:t>56</w:t>
        </w:r>
        <w:r w:rsidR="003D081B" w:rsidRPr="00C1668F">
          <w:rPr>
            <w:noProof/>
            <w:webHidden/>
          </w:rPr>
          <w:fldChar w:fldCharType="end"/>
        </w:r>
      </w:hyperlink>
    </w:p>
    <w:p w14:paraId="67C90CF3" w14:textId="7E62AB16" w:rsidR="003D081B" w:rsidRPr="00C1668F" w:rsidRDefault="00000000" w:rsidP="003D081B">
      <w:pPr>
        <w:pStyle w:val="TOC1"/>
        <w:rPr>
          <w:rFonts w:asciiTheme="minorHAnsi" w:eastAsiaTheme="minorEastAsia" w:hAnsiTheme="minorHAnsi"/>
          <w:noProof/>
          <w:szCs w:val="22"/>
          <w:lang w:eastAsia="en-AU"/>
        </w:rPr>
      </w:pPr>
      <w:hyperlink w:anchor="_Toc143600279" w:history="1">
        <w:r w:rsidR="003D081B" w:rsidRPr="00C1668F">
          <w:rPr>
            <w:rStyle w:val="Hyperlink"/>
            <w:noProof/>
            <w:color w:val="auto"/>
          </w:rPr>
          <w:t>Appendix A: Additional data and charts</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_Toc143600279 \h </w:instrText>
        </w:r>
        <w:r w:rsidR="003D081B" w:rsidRPr="00C1668F">
          <w:rPr>
            <w:noProof/>
            <w:webHidden/>
          </w:rPr>
        </w:r>
        <w:r w:rsidR="003D081B" w:rsidRPr="00C1668F">
          <w:rPr>
            <w:noProof/>
            <w:webHidden/>
          </w:rPr>
          <w:fldChar w:fldCharType="separate"/>
        </w:r>
        <w:r w:rsidR="00E245C9" w:rsidRPr="00C1668F">
          <w:rPr>
            <w:noProof/>
            <w:webHidden/>
          </w:rPr>
          <w:t>59</w:t>
        </w:r>
        <w:r w:rsidR="003D081B" w:rsidRPr="00C1668F">
          <w:rPr>
            <w:noProof/>
            <w:webHidden/>
          </w:rPr>
          <w:fldChar w:fldCharType="end"/>
        </w:r>
      </w:hyperlink>
    </w:p>
    <w:p w14:paraId="2702B672" w14:textId="0233439B" w:rsidR="003D081B" w:rsidRPr="00C1668F" w:rsidRDefault="00000000">
      <w:pPr>
        <w:pStyle w:val="TOC2"/>
        <w:rPr>
          <w:rFonts w:asciiTheme="minorHAnsi" w:eastAsiaTheme="minorEastAsia" w:hAnsiTheme="minorHAnsi"/>
          <w:i w:val="0"/>
          <w:iCs w:val="0"/>
          <w:noProof/>
          <w:szCs w:val="22"/>
          <w:lang w:eastAsia="en-AU"/>
        </w:rPr>
      </w:pPr>
      <w:hyperlink w:anchor="_Toc143600280" w:history="1">
        <w:r w:rsidR="003D081B" w:rsidRPr="00C1668F">
          <w:rPr>
            <w:rStyle w:val="Hyperlink"/>
            <w:noProof/>
            <w:color w:val="auto"/>
          </w:rPr>
          <w:t>Segmenting variables used to describe healthcare recipient survey participants</w:t>
        </w:r>
        <w:r w:rsidR="003D081B" w:rsidRPr="00C1668F">
          <w:rPr>
            <w:noProof/>
            <w:webHidden/>
          </w:rPr>
          <w:tab/>
        </w:r>
        <w:r w:rsidR="003D081B" w:rsidRPr="00C1668F">
          <w:rPr>
            <w:noProof/>
            <w:webHidden/>
          </w:rPr>
          <w:fldChar w:fldCharType="begin"/>
        </w:r>
        <w:r w:rsidR="003D081B" w:rsidRPr="00C1668F">
          <w:rPr>
            <w:noProof/>
            <w:webHidden/>
          </w:rPr>
          <w:instrText xml:space="preserve"> PAGEREF _Toc143600280 \h </w:instrText>
        </w:r>
        <w:r w:rsidR="003D081B" w:rsidRPr="00C1668F">
          <w:rPr>
            <w:noProof/>
            <w:webHidden/>
          </w:rPr>
        </w:r>
        <w:r w:rsidR="003D081B" w:rsidRPr="00C1668F">
          <w:rPr>
            <w:noProof/>
            <w:webHidden/>
          </w:rPr>
          <w:fldChar w:fldCharType="separate"/>
        </w:r>
        <w:r w:rsidR="00E245C9" w:rsidRPr="00C1668F">
          <w:rPr>
            <w:noProof/>
            <w:webHidden/>
          </w:rPr>
          <w:t>59</w:t>
        </w:r>
        <w:r w:rsidR="003D081B" w:rsidRPr="00C1668F">
          <w:rPr>
            <w:noProof/>
            <w:webHidden/>
          </w:rPr>
          <w:fldChar w:fldCharType="end"/>
        </w:r>
      </w:hyperlink>
    </w:p>
    <w:p w14:paraId="1CCFFB5B" w14:textId="185D156F" w:rsidR="00A43E5B" w:rsidRDefault="00E55CA1" w:rsidP="00B1115E">
      <w:pPr>
        <w:tabs>
          <w:tab w:val="left" w:pos="9498"/>
        </w:tabs>
        <w:rPr>
          <w:b/>
          <w:color w:val="00BE6E" w:themeColor="text2"/>
          <w:szCs w:val="20"/>
        </w:rPr>
      </w:pPr>
      <w:r w:rsidRPr="00C1668F">
        <w:rPr>
          <w:b/>
          <w:szCs w:val="20"/>
        </w:rPr>
        <w:fldChar w:fldCharType="end"/>
      </w:r>
    </w:p>
    <w:p w14:paraId="1B3D8AF5" w14:textId="77777777" w:rsidR="00C77ECD" w:rsidRDefault="00C77ECD">
      <w:pPr>
        <w:spacing w:before="0" w:after="160" w:line="259" w:lineRule="auto"/>
        <w:rPr>
          <w:b/>
          <w:color w:val="00BE6E" w:themeColor="text2"/>
          <w:szCs w:val="20"/>
        </w:rPr>
      </w:pPr>
      <w:r>
        <w:rPr>
          <w:b/>
          <w:color w:val="00BE6E" w:themeColor="text2"/>
          <w:szCs w:val="20"/>
        </w:rPr>
        <w:br w:type="page"/>
      </w:r>
    </w:p>
    <w:p w14:paraId="3F36AB1F" w14:textId="455B2BC1" w:rsidR="00A43E5B" w:rsidRDefault="008F3BCF" w:rsidP="008F3BCF">
      <w:pPr>
        <w:pStyle w:val="Heading1"/>
      </w:pPr>
      <w:bookmarkStart w:id="0" w:name="_Toc138416041"/>
      <w:bookmarkStart w:id="1" w:name="_Toc143600264"/>
      <w:r>
        <w:t>Glossary</w:t>
      </w:r>
      <w:bookmarkEnd w:id="0"/>
      <w:bookmarkEnd w:id="1"/>
      <w:r>
        <w:t xml:space="preserve"> </w:t>
      </w:r>
    </w:p>
    <w:p w14:paraId="363D7783" w14:textId="545DACDC" w:rsidR="00D70247" w:rsidRPr="00C1668F" w:rsidRDefault="008422EE" w:rsidP="008F3BCF">
      <w:r w:rsidRPr="00C1668F">
        <w:t>For the purposes of this report the following definitions appl</w:t>
      </w:r>
      <w:r w:rsidR="003C4429" w:rsidRPr="00C1668F">
        <w:t>y</w:t>
      </w:r>
      <w:r w:rsidR="00D70247" w:rsidRPr="00C1668F">
        <w:t xml:space="preserve">. </w:t>
      </w:r>
    </w:p>
    <w:tbl>
      <w:tblPr>
        <w:tblStyle w:val="GridTable6Colorful-Accent5"/>
        <w:tblW w:w="9781" w:type="dxa"/>
        <w:tblBorders>
          <w:top w:val="single" w:sz="4" w:space="0" w:color="C2E8FF"/>
          <w:left w:val="single" w:sz="4" w:space="0" w:color="C2E8FF"/>
          <w:bottom w:val="single" w:sz="4" w:space="0" w:color="C2E8FF"/>
          <w:right w:val="single" w:sz="4" w:space="0" w:color="C2E8FF"/>
          <w:insideH w:val="single" w:sz="4" w:space="0" w:color="C2E8FF"/>
          <w:insideV w:val="single" w:sz="4" w:space="0" w:color="C2E8FF"/>
        </w:tblBorders>
        <w:tblLook w:val="0620" w:firstRow="1" w:lastRow="0" w:firstColumn="0" w:lastColumn="0" w:noHBand="1" w:noVBand="1"/>
      </w:tblPr>
      <w:tblGrid>
        <w:gridCol w:w="3222"/>
        <w:gridCol w:w="3202"/>
        <w:gridCol w:w="3357"/>
      </w:tblGrid>
      <w:tr w:rsidR="00C1668F" w:rsidRPr="00C1668F" w14:paraId="203FAC1A" w14:textId="77777777" w:rsidTr="0088218E">
        <w:trPr>
          <w:cnfStyle w:val="100000000000" w:firstRow="1" w:lastRow="0" w:firstColumn="0" w:lastColumn="0" w:oddVBand="0" w:evenVBand="0" w:oddHBand="0" w:evenHBand="0" w:firstRowFirstColumn="0" w:firstRowLastColumn="0" w:lastRowFirstColumn="0" w:lastRowLastColumn="0"/>
        </w:trPr>
        <w:tc>
          <w:tcPr>
            <w:tcW w:w="9781" w:type="dxa"/>
            <w:gridSpan w:val="3"/>
          </w:tcPr>
          <w:p w14:paraId="29CC5E05" w14:textId="11FA084F" w:rsidR="00607EC0" w:rsidRPr="00C1668F" w:rsidRDefault="00607EC0">
            <w:pPr>
              <w:rPr>
                <w:color w:val="auto"/>
              </w:rPr>
            </w:pPr>
            <w:r w:rsidRPr="00C1668F">
              <w:rPr>
                <w:color w:val="auto"/>
              </w:rPr>
              <w:t>Definitions of study participants</w:t>
            </w:r>
          </w:p>
        </w:tc>
      </w:tr>
      <w:tr w:rsidR="00C1668F" w:rsidRPr="00C1668F" w14:paraId="3945F70B" w14:textId="77777777" w:rsidTr="0088218E">
        <w:tc>
          <w:tcPr>
            <w:tcW w:w="3222" w:type="dxa"/>
          </w:tcPr>
          <w:p w14:paraId="3201D400" w14:textId="46E5717F" w:rsidR="008F3BCF" w:rsidRPr="00C1668F" w:rsidRDefault="008F3BCF" w:rsidP="003C4429">
            <w:pPr>
              <w:pStyle w:val="Bullet1"/>
              <w:numPr>
                <w:ilvl w:val="0"/>
                <w:numId w:val="0"/>
              </w:numPr>
              <w:rPr>
                <w:color w:val="auto"/>
              </w:rPr>
            </w:pPr>
            <w:r w:rsidRPr="00C1668F">
              <w:rPr>
                <w:b/>
                <w:bCs/>
                <w:color w:val="auto"/>
              </w:rPr>
              <w:t>Healthcare Providers</w:t>
            </w:r>
            <w:r w:rsidRPr="00C1668F">
              <w:rPr>
                <w:color w:val="auto"/>
              </w:rPr>
              <w:t xml:space="preserve"> </w:t>
            </w:r>
            <w:r w:rsidR="003C4429" w:rsidRPr="00C1668F">
              <w:rPr>
                <w:color w:val="auto"/>
              </w:rPr>
              <w:t xml:space="preserve">refer to </w:t>
            </w:r>
            <w:r w:rsidR="00937A49" w:rsidRPr="00C1668F">
              <w:rPr>
                <w:color w:val="auto"/>
              </w:rPr>
              <w:t xml:space="preserve">those other than Allied Health Professionals </w:t>
            </w:r>
            <w:r w:rsidRPr="00C1668F">
              <w:rPr>
                <w:color w:val="auto"/>
              </w:rPr>
              <w:t>including</w:t>
            </w:r>
            <w:r w:rsidR="006E2B7A" w:rsidRPr="00C1668F">
              <w:rPr>
                <w:color w:val="auto"/>
              </w:rPr>
              <w:t>:</w:t>
            </w:r>
          </w:p>
          <w:p w14:paraId="441B1B67" w14:textId="77777777" w:rsidR="00C41431" w:rsidRPr="00C1668F" w:rsidRDefault="008F3BCF">
            <w:pPr>
              <w:pStyle w:val="Bullet1"/>
              <w:rPr>
                <w:color w:val="auto"/>
              </w:rPr>
            </w:pPr>
            <w:r w:rsidRPr="00C1668F">
              <w:rPr>
                <w:color w:val="auto"/>
              </w:rPr>
              <w:t>General Practitioners</w:t>
            </w:r>
          </w:p>
          <w:p w14:paraId="0B2ECB69" w14:textId="21CDA5F3" w:rsidR="008F3BCF" w:rsidRPr="00C1668F" w:rsidRDefault="008F3BCF">
            <w:pPr>
              <w:pStyle w:val="Bullet1"/>
              <w:rPr>
                <w:color w:val="auto"/>
              </w:rPr>
            </w:pPr>
            <w:r w:rsidRPr="00C1668F">
              <w:rPr>
                <w:color w:val="auto"/>
              </w:rPr>
              <w:t>Primary Care Pr</w:t>
            </w:r>
            <w:r w:rsidR="0075159E" w:rsidRPr="00C1668F">
              <w:rPr>
                <w:color w:val="auto"/>
              </w:rPr>
              <w:t>oviders (Registered</w:t>
            </w:r>
            <w:r w:rsidRPr="00C1668F">
              <w:rPr>
                <w:color w:val="auto"/>
              </w:rPr>
              <w:t xml:space="preserve"> </w:t>
            </w:r>
            <w:r w:rsidR="0048677C" w:rsidRPr="00C1668F">
              <w:rPr>
                <w:color w:val="auto"/>
              </w:rPr>
              <w:t>N</w:t>
            </w:r>
            <w:r w:rsidRPr="00C1668F">
              <w:rPr>
                <w:color w:val="auto"/>
              </w:rPr>
              <w:t>urses</w:t>
            </w:r>
            <w:r w:rsidR="0075159E" w:rsidRPr="00C1668F">
              <w:rPr>
                <w:color w:val="auto"/>
              </w:rPr>
              <w:t>)</w:t>
            </w:r>
            <w:r w:rsidR="00C41431" w:rsidRPr="00C1668F">
              <w:rPr>
                <w:color w:val="auto"/>
              </w:rPr>
              <w:t>*</w:t>
            </w:r>
          </w:p>
          <w:p w14:paraId="1D3E3298" w14:textId="77777777" w:rsidR="008F3BCF" w:rsidRPr="00C1668F" w:rsidRDefault="008F3BCF">
            <w:pPr>
              <w:pStyle w:val="Bullet1"/>
              <w:rPr>
                <w:color w:val="auto"/>
              </w:rPr>
            </w:pPr>
            <w:r w:rsidRPr="00C1668F">
              <w:rPr>
                <w:color w:val="auto"/>
              </w:rPr>
              <w:t>Medical specialists including those working in:</w:t>
            </w:r>
          </w:p>
          <w:p w14:paraId="7627B494" w14:textId="77777777" w:rsidR="008F3BCF" w:rsidRPr="00C1668F" w:rsidRDefault="008F3BCF">
            <w:pPr>
              <w:pStyle w:val="Bullet2"/>
              <w:rPr>
                <w:color w:val="auto"/>
              </w:rPr>
            </w:pPr>
            <w:r w:rsidRPr="00C1668F">
              <w:rPr>
                <w:color w:val="auto"/>
              </w:rPr>
              <w:t>Anaesthesia</w:t>
            </w:r>
          </w:p>
          <w:p w14:paraId="6C4776EB" w14:textId="77777777" w:rsidR="008F3BCF" w:rsidRPr="00C1668F" w:rsidRDefault="008F3BCF">
            <w:pPr>
              <w:pStyle w:val="Bullet2"/>
              <w:rPr>
                <w:color w:val="auto"/>
              </w:rPr>
            </w:pPr>
            <w:r w:rsidRPr="00C1668F">
              <w:rPr>
                <w:color w:val="auto"/>
              </w:rPr>
              <w:t xml:space="preserve">Emergency medicine </w:t>
            </w:r>
          </w:p>
          <w:p w14:paraId="0CA9F79B" w14:textId="77777777" w:rsidR="008F3BCF" w:rsidRPr="00C1668F" w:rsidRDefault="008F3BCF">
            <w:pPr>
              <w:pStyle w:val="Bullet2"/>
              <w:rPr>
                <w:color w:val="auto"/>
              </w:rPr>
            </w:pPr>
            <w:r w:rsidRPr="00C1668F">
              <w:rPr>
                <w:color w:val="auto"/>
              </w:rPr>
              <w:t>Physician</w:t>
            </w:r>
          </w:p>
          <w:p w14:paraId="6F8CADE0" w14:textId="77777777" w:rsidR="008F3BCF" w:rsidRPr="00C1668F" w:rsidRDefault="008F3BCF">
            <w:pPr>
              <w:pStyle w:val="Bullet2"/>
              <w:rPr>
                <w:color w:val="auto"/>
              </w:rPr>
            </w:pPr>
            <w:r w:rsidRPr="00C1668F">
              <w:rPr>
                <w:color w:val="auto"/>
              </w:rPr>
              <w:t>Oncology</w:t>
            </w:r>
          </w:p>
          <w:p w14:paraId="02F76FE7" w14:textId="77777777" w:rsidR="008F3BCF" w:rsidRPr="00C1668F" w:rsidRDefault="008F3BCF">
            <w:pPr>
              <w:pStyle w:val="Bullet2"/>
              <w:rPr>
                <w:color w:val="auto"/>
              </w:rPr>
            </w:pPr>
            <w:r w:rsidRPr="00C1668F">
              <w:rPr>
                <w:color w:val="auto"/>
              </w:rPr>
              <w:t>Addiction medicine</w:t>
            </w:r>
          </w:p>
          <w:p w14:paraId="698C9867" w14:textId="77777777" w:rsidR="008F3BCF" w:rsidRPr="00C1668F" w:rsidRDefault="008F3BCF">
            <w:pPr>
              <w:pStyle w:val="Bullet2"/>
              <w:rPr>
                <w:color w:val="auto"/>
              </w:rPr>
            </w:pPr>
            <w:r w:rsidRPr="00C1668F">
              <w:rPr>
                <w:color w:val="auto"/>
              </w:rPr>
              <w:t>Neurology</w:t>
            </w:r>
          </w:p>
          <w:p w14:paraId="51BF9D0F" w14:textId="77777777" w:rsidR="008F3BCF" w:rsidRPr="00C1668F" w:rsidRDefault="008F3BCF">
            <w:pPr>
              <w:pStyle w:val="Bullet2"/>
              <w:rPr>
                <w:color w:val="auto"/>
              </w:rPr>
            </w:pPr>
            <w:r w:rsidRPr="00C1668F">
              <w:rPr>
                <w:color w:val="auto"/>
              </w:rPr>
              <w:t>Obstetrics and gynaecology</w:t>
            </w:r>
          </w:p>
          <w:p w14:paraId="3EF919AC" w14:textId="77777777" w:rsidR="008F3BCF" w:rsidRPr="00C1668F" w:rsidRDefault="008F3BCF">
            <w:pPr>
              <w:pStyle w:val="Bullet2"/>
              <w:rPr>
                <w:color w:val="auto"/>
              </w:rPr>
            </w:pPr>
            <w:r w:rsidRPr="00C1668F">
              <w:rPr>
                <w:color w:val="auto"/>
              </w:rPr>
              <w:t>Pain medicine</w:t>
            </w:r>
          </w:p>
          <w:p w14:paraId="755AB16D" w14:textId="77777777" w:rsidR="008F3BCF" w:rsidRPr="00C1668F" w:rsidRDefault="008F3BCF">
            <w:pPr>
              <w:pStyle w:val="Bullet2"/>
              <w:rPr>
                <w:color w:val="auto"/>
              </w:rPr>
            </w:pPr>
            <w:r w:rsidRPr="00C1668F">
              <w:rPr>
                <w:color w:val="auto"/>
              </w:rPr>
              <w:t>Pathology</w:t>
            </w:r>
          </w:p>
          <w:p w14:paraId="3355898D" w14:textId="77777777" w:rsidR="008F3BCF" w:rsidRPr="00C1668F" w:rsidRDefault="008F3BCF">
            <w:pPr>
              <w:pStyle w:val="Bullet2"/>
              <w:rPr>
                <w:color w:val="auto"/>
              </w:rPr>
            </w:pPr>
            <w:r w:rsidRPr="00C1668F">
              <w:rPr>
                <w:color w:val="auto"/>
              </w:rPr>
              <w:t>Psychiatry</w:t>
            </w:r>
          </w:p>
          <w:p w14:paraId="738AAFE0" w14:textId="77777777" w:rsidR="008F3BCF" w:rsidRPr="00C1668F" w:rsidRDefault="008F3BCF">
            <w:pPr>
              <w:pStyle w:val="Bullet2"/>
              <w:rPr>
                <w:color w:val="auto"/>
              </w:rPr>
            </w:pPr>
            <w:r w:rsidRPr="00C1668F">
              <w:rPr>
                <w:color w:val="auto"/>
              </w:rPr>
              <w:t>Public health medicine</w:t>
            </w:r>
          </w:p>
          <w:p w14:paraId="2A8A136C" w14:textId="77777777" w:rsidR="008F3BCF" w:rsidRPr="00C1668F" w:rsidRDefault="008F3BCF">
            <w:pPr>
              <w:pStyle w:val="Bullet2"/>
              <w:rPr>
                <w:color w:val="auto"/>
              </w:rPr>
            </w:pPr>
            <w:r w:rsidRPr="00C1668F">
              <w:rPr>
                <w:color w:val="auto"/>
              </w:rPr>
              <w:t>Radiation oncology</w:t>
            </w:r>
          </w:p>
          <w:p w14:paraId="0E17D135" w14:textId="77777777" w:rsidR="008F3BCF" w:rsidRPr="00C1668F" w:rsidRDefault="008F3BCF">
            <w:pPr>
              <w:pStyle w:val="Bullet2"/>
              <w:rPr>
                <w:color w:val="auto"/>
              </w:rPr>
            </w:pPr>
            <w:r w:rsidRPr="00C1668F">
              <w:rPr>
                <w:color w:val="auto"/>
              </w:rPr>
              <w:t>Surgery</w:t>
            </w:r>
          </w:p>
        </w:tc>
        <w:tc>
          <w:tcPr>
            <w:tcW w:w="3202" w:type="dxa"/>
          </w:tcPr>
          <w:p w14:paraId="42C18FDB" w14:textId="77777777" w:rsidR="008F3BCF" w:rsidRPr="00C1668F" w:rsidRDefault="008F3BCF">
            <w:pPr>
              <w:pStyle w:val="Bullet1"/>
              <w:numPr>
                <w:ilvl w:val="0"/>
                <w:numId w:val="0"/>
              </w:numPr>
              <w:ind w:left="284" w:hanging="284"/>
              <w:rPr>
                <w:color w:val="auto"/>
              </w:rPr>
            </w:pPr>
            <w:r w:rsidRPr="00C1668F">
              <w:rPr>
                <w:b/>
                <w:bCs/>
                <w:color w:val="auto"/>
              </w:rPr>
              <w:t xml:space="preserve">Healthcare Recipients </w:t>
            </w:r>
            <w:r w:rsidRPr="00C1668F">
              <w:rPr>
                <w:color w:val="auto"/>
              </w:rPr>
              <w:t xml:space="preserve">including: </w:t>
            </w:r>
          </w:p>
          <w:p w14:paraId="16B8A7D7" w14:textId="77777777" w:rsidR="008F3BCF" w:rsidRPr="00C1668F" w:rsidRDefault="008F3BCF">
            <w:pPr>
              <w:pStyle w:val="Bullet1"/>
              <w:rPr>
                <w:color w:val="auto"/>
              </w:rPr>
            </w:pPr>
            <w:r w:rsidRPr="00C1668F">
              <w:rPr>
                <w:color w:val="auto"/>
              </w:rPr>
              <w:t>All Australians noting those who receive or are likely to receive allied healthcare services including:</w:t>
            </w:r>
          </w:p>
          <w:p w14:paraId="450BB06E" w14:textId="77777777" w:rsidR="008F3BCF" w:rsidRPr="00C1668F" w:rsidRDefault="008F3BCF">
            <w:pPr>
              <w:pStyle w:val="Bullet2"/>
              <w:rPr>
                <w:color w:val="auto"/>
              </w:rPr>
            </w:pPr>
            <w:r w:rsidRPr="00C1668F">
              <w:rPr>
                <w:color w:val="auto"/>
              </w:rPr>
              <w:t>Carers and parents</w:t>
            </w:r>
          </w:p>
          <w:p w14:paraId="6C7C572E" w14:textId="77777777" w:rsidR="008F3BCF" w:rsidRPr="00C1668F" w:rsidRDefault="008F3BCF">
            <w:pPr>
              <w:pStyle w:val="Bullet2"/>
              <w:rPr>
                <w:color w:val="auto"/>
              </w:rPr>
            </w:pPr>
            <w:r w:rsidRPr="00C1668F">
              <w:rPr>
                <w:color w:val="auto"/>
              </w:rPr>
              <w:t>Older Australians</w:t>
            </w:r>
          </w:p>
          <w:p w14:paraId="79297D23" w14:textId="77777777" w:rsidR="008F3BCF" w:rsidRPr="00C1668F" w:rsidRDefault="008F3BCF">
            <w:pPr>
              <w:pStyle w:val="Bullet2"/>
              <w:rPr>
                <w:color w:val="auto"/>
              </w:rPr>
            </w:pPr>
            <w:r w:rsidRPr="00C1668F">
              <w:rPr>
                <w:color w:val="auto"/>
              </w:rPr>
              <w:t>Australians with chronic or complex healthcare needs</w:t>
            </w:r>
          </w:p>
          <w:p w14:paraId="47B2AA9D" w14:textId="31BCFE25" w:rsidR="008F3BCF" w:rsidRPr="00C1668F" w:rsidRDefault="008F3BCF">
            <w:pPr>
              <w:pStyle w:val="Bullet2"/>
              <w:rPr>
                <w:color w:val="auto"/>
              </w:rPr>
            </w:pPr>
            <w:r w:rsidRPr="00C1668F">
              <w:rPr>
                <w:color w:val="auto"/>
              </w:rPr>
              <w:t>People who have experienced</w:t>
            </w:r>
            <w:r w:rsidR="00F263D6" w:rsidRPr="00C1668F">
              <w:rPr>
                <w:rFonts w:ascii="Barlow" w:hAnsi="Barlow" w:cs="Arial"/>
                <w:color w:val="auto"/>
                <w:kern w:val="24"/>
                <w:szCs w:val="20"/>
                <w:lang w:val="en-US"/>
              </w:rPr>
              <w:t xml:space="preserve"> </w:t>
            </w:r>
            <w:r w:rsidR="00F263D6" w:rsidRPr="00C1668F">
              <w:rPr>
                <w:rFonts w:cs="Calibri"/>
                <w:color w:val="auto"/>
                <w:kern w:val="24"/>
                <w:szCs w:val="20"/>
                <w:lang w:val="en-US"/>
              </w:rPr>
              <w:t xml:space="preserve">an acute </w:t>
            </w:r>
            <w:r w:rsidR="00A068AA" w:rsidRPr="00C1668F">
              <w:rPr>
                <w:rFonts w:cs="Calibri"/>
                <w:color w:val="auto"/>
                <w:kern w:val="24"/>
                <w:szCs w:val="20"/>
                <w:lang w:val="en-US"/>
              </w:rPr>
              <w:t xml:space="preserve">healthcare </w:t>
            </w:r>
            <w:r w:rsidR="00F263D6" w:rsidRPr="00C1668F">
              <w:rPr>
                <w:rFonts w:cs="Calibri"/>
                <w:color w:val="auto"/>
                <w:kern w:val="24"/>
                <w:szCs w:val="20"/>
                <w:lang w:val="en-US"/>
              </w:rPr>
              <w:t>episode and accessed allied healthcare</w:t>
            </w:r>
            <w:r w:rsidRPr="00C1668F">
              <w:rPr>
                <w:color w:val="auto"/>
              </w:rPr>
              <w:t xml:space="preserve"> </w:t>
            </w:r>
          </w:p>
        </w:tc>
        <w:tc>
          <w:tcPr>
            <w:tcW w:w="3357" w:type="dxa"/>
          </w:tcPr>
          <w:p w14:paraId="2C482F77" w14:textId="790D7411" w:rsidR="008F3BCF" w:rsidRPr="00C1668F" w:rsidRDefault="006565B1">
            <w:pPr>
              <w:rPr>
                <w:color w:val="auto"/>
              </w:rPr>
            </w:pPr>
            <w:r w:rsidRPr="00C1668F">
              <w:rPr>
                <w:b/>
                <w:bCs/>
                <w:color w:val="auto"/>
              </w:rPr>
              <w:t>Allied Health Professional</w:t>
            </w:r>
            <w:r w:rsidR="008F3BCF" w:rsidRPr="00C1668F">
              <w:rPr>
                <w:b/>
                <w:bCs/>
                <w:color w:val="auto"/>
              </w:rPr>
              <w:t>s</w:t>
            </w:r>
            <w:r w:rsidR="008F3BCF" w:rsidRPr="00C1668F">
              <w:rPr>
                <w:color w:val="auto"/>
              </w:rPr>
              <w:t xml:space="preserve"> including the following provider types:</w:t>
            </w:r>
          </w:p>
          <w:p w14:paraId="6851A751" w14:textId="77777777" w:rsidR="008F3BCF" w:rsidRPr="00C1668F" w:rsidRDefault="008F3BCF">
            <w:pPr>
              <w:pStyle w:val="Bullet1"/>
              <w:rPr>
                <w:color w:val="auto"/>
              </w:rPr>
            </w:pPr>
            <w:r w:rsidRPr="00C1668F">
              <w:rPr>
                <w:color w:val="auto"/>
              </w:rPr>
              <w:t>Audiologists</w:t>
            </w:r>
          </w:p>
          <w:p w14:paraId="1F8CCC62" w14:textId="77777777" w:rsidR="008F3BCF" w:rsidRPr="00C1668F" w:rsidRDefault="008F3BCF">
            <w:pPr>
              <w:pStyle w:val="Bullet1"/>
              <w:rPr>
                <w:color w:val="auto"/>
              </w:rPr>
            </w:pPr>
            <w:r w:rsidRPr="00C1668F">
              <w:rPr>
                <w:color w:val="auto"/>
              </w:rPr>
              <w:t>Chiropractors</w:t>
            </w:r>
          </w:p>
          <w:p w14:paraId="77898C09" w14:textId="77777777" w:rsidR="008F3BCF" w:rsidRPr="00C1668F" w:rsidRDefault="008F3BCF">
            <w:pPr>
              <w:pStyle w:val="Bullet1"/>
              <w:rPr>
                <w:color w:val="auto"/>
              </w:rPr>
            </w:pPr>
            <w:r w:rsidRPr="00C1668F">
              <w:rPr>
                <w:color w:val="auto"/>
              </w:rPr>
              <w:t>Dietitians</w:t>
            </w:r>
          </w:p>
          <w:p w14:paraId="72CE3D90" w14:textId="77777777" w:rsidR="008F3BCF" w:rsidRPr="00C1668F" w:rsidRDefault="008F3BCF">
            <w:pPr>
              <w:pStyle w:val="Bullet1"/>
              <w:rPr>
                <w:color w:val="auto"/>
              </w:rPr>
            </w:pPr>
            <w:r w:rsidRPr="00C1668F">
              <w:rPr>
                <w:color w:val="auto"/>
              </w:rPr>
              <w:t>Exercise physiologists</w:t>
            </w:r>
          </w:p>
          <w:p w14:paraId="6D1CA6BC" w14:textId="77777777" w:rsidR="008F3BCF" w:rsidRPr="00C1668F" w:rsidRDefault="008F3BCF">
            <w:pPr>
              <w:pStyle w:val="Bullet1"/>
              <w:rPr>
                <w:color w:val="auto"/>
              </w:rPr>
            </w:pPr>
            <w:r w:rsidRPr="00C1668F">
              <w:rPr>
                <w:color w:val="auto"/>
              </w:rPr>
              <w:t>Osteopaths</w:t>
            </w:r>
          </w:p>
          <w:p w14:paraId="7F356A03" w14:textId="77777777" w:rsidR="008F3BCF" w:rsidRPr="00C1668F" w:rsidRDefault="008F3BCF">
            <w:pPr>
              <w:pStyle w:val="Bullet1"/>
              <w:rPr>
                <w:color w:val="auto"/>
              </w:rPr>
            </w:pPr>
            <w:r w:rsidRPr="00C1668F">
              <w:rPr>
                <w:color w:val="auto"/>
              </w:rPr>
              <w:t>Physiotherapists</w:t>
            </w:r>
          </w:p>
          <w:p w14:paraId="3F30EEB3" w14:textId="77777777" w:rsidR="008F3BCF" w:rsidRPr="00C1668F" w:rsidRDefault="008F3BCF">
            <w:pPr>
              <w:pStyle w:val="Bullet1"/>
              <w:rPr>
                <w:color w:val="auto"/>
              </w:rPr>
            </w:pPr>
            <w:r w:rsidRPr="00C1668F">
              <w:rPr>
                <w:color w:val="auto"/>
              </w:rPr>
              <w:t>Psychologists</w:t>
            </w:r>
          </w:p>
          <w:p w14:paraId="53421B5F" w14:textId="77777777" w:rsidR="008F3BCF" w:rsidRPr="00C1668F" w:rsidRDefault="008F3BCF">
            <w:pPr>
              <w:pStyle w:val="Bullet1"/>
              <w:rPr>
                <w:color w:val="auto"/>
              </w:rPr>
            </w:pPr>
            <w:r w:rsidRPr="00C1668F">
              <w:rPr>
                <w:color w:val="auto"/>
              </w:rPr>
              <w:t>Podiatrists</w:t>
            </w:r>
          </w:p>
          <w:p w14:paraId="2A20FD41" w14:textId="77777777" w:rsidR="008F3BCF" w:rsidRPr="00C1668F" w:rsidRDefault="008F3BCF">
            <w:pPr>
              <w:pStyle w:val="Bullet1"/>
              <w:rPr>
                <w:color w:val="auto"/>
              </w:rPr>
            </w:pPr>
            <w:r w:rsidRPr="00C1668F">
              <w:rPr>
                <w:color w:val="auto"/>
              </w:rPr>
              <w:t>Occupational therapists</w:t>
            </w:r>
          </w:p>
          <w:p w14:paraId="4EA0761D" w14:textId="77777777" w:rsidR="008F3BCF" w:rsidRPr="00C1668F" w:rsidRDefault="008F3BCF">
            <w:pPr>
              <w:pStyle w:val="Bullet1"/>
              <w:rPr>
                <w:color w:val="auto"/>
              </w:rPr>
            </w:pPr>
            <w:r w:rsidRPr="00C1668F">
              <w:rPr>
                <w:color w:val="auto"/>
              </w:rPr>
              <w:t>Speech pathologists</w:t>
            </w:r>
          </w:p>
          <w:p w14:paraId="7CE005A8" w14:textId="77777777" w:rsidR="008F3BCF" w:rsidRPr="00C1668F" w:rsidRDefault="008F3BCF">
            <w:pPr>
              <w:pStyle w:val="Bullet1"/>
              <w:numPr>
                <w:ilvl w:val="0"/>
                <w:numId w:val="0"/>
              </w:numPr>
              <w:ind w:left="284" w:hanging="284"/>
              <w:rPr>
                <w:b/>
                <w:bCs/>
                <w:color w:val="auto"/>
              </w:rPr>
            </w:pPr>
          </w:p>
        </w:tc>
      </w:tr>
    </w:tbl>
    <w:p w14:paraId="4C2321F5" w14:textId="296E74BC" w:rsidR="008F3BCF" w:rsidRDefault="006C2A9E" w:rsidP="008F3BCF">
      <w:r w:rsidRPr="003F044D">
        <w:rPr>
          <w:vertAlign w:val="superscript"/>
        </w:rPr>
        <w:t>*Primary Care Providers included in qualitative rounds only</w:t>
      </w:r>
      <w:r>
        <w:rPr>
          <w:vertAlign w:val="superscript"/>
        </w:rPr>
        <w:t>.</w:t>
      </w:r>
    </w:p>
    <w:p w14:paraId="661E7E64" w14:textId="77777777" w:rsidR="0091541B" w:rsidRDefault="0091541B" w:rsidP="0091541B">
      <w:pPr>
        <w:pStyle w:val="Heading2"/>
      </w:pPr>
      <w:bookmarkStart w:id="2" w:name="_Toc138416042"/>
      <w:bookmarkStart w:id="3" w:name="_Toc143600266"/>
      <w:r>
        <w:t>Key Abbreviations</w:t>
      </w:r>
      <w:bookmarkEnd w:id="2"/>
      <w:bookmarkEnd w:id="3"/>
    </w:p>
    <w:p w14:paraId="3AE3B232" w14:textId="0D8126C4" w:rsidR="0091541B" w:rsidRPr="00C1668F" w:rsidRDefault="0091541B" w:rsidP="0091541B">
      <w:r w:rsidRPr="00C1668F">
        <w:t>AH</w:t>
      </w:r>
      <w:r w:rsidRPr="00C1668F">
        <w:tab/>
        <w:t>-</w:t>
      </w:r>
      <w:r w:rsidR="0060436B" w:rsidRPr="00C1668F">
        <w:tab/>
      </w:r>
      <w:r w:rsidRPr="00C1668F">
        <w:t>Allied Health</w:t>
      </w:r>
    </w:p>
    <w:p w14:paraId="4C380945" w14:textId="2EB8F835" w:rsidR="0091541B" w:rsidRPr="00C1668F" w:rsidRDefault="0091541B" w:rsidP="0091541B">
      <w:r w:rsidRPr="00C1668F">
        <w:t>AHP</w:t>
      </w:r>
      <w:r w:rsidRPr="00C1668F">
        <w:tab/>
        <w:t>-</w:t>
      </w:r>
      <w:r w:rsidR="0060436B" w:rsidRPr="00C1668F">
        <w:tab/>
      </w:r>
      <w:r w:rsidR="006565B1" w:rsidRPr="00C1668F">
        <w:t>Allied health professional</w:t>
      </w:r>
    </w:p>
    <w:p w14:paraId="1CC8857E" w14:textId="3DCF974F" w:rsidR="0091541B" w:rsidRPr="00C1668F" w:rsidRDefault="0091541B" w:rsidP="0091541B">
      <w:r w:rsidRPr="00C1668F">
        <w:t>GP</w:t>
      </w:r>
      <w:r w:rsidRPr="00C1668F">
        <w:tab/>
        <w:t>-</w:t>
      </w:r>
      <w:r w:rsidRPr="00C1668F">
        <w:tab/>
        <w:t xml:space="preserve">General </w:t>
      </w:r>
      <w:r w:rsidR="008D3943" w:rsidRPr="00C1668F">
        <w:t>Practitioner</w:t>
      </w:r>
    </w:p>
    <w:p w14:paraId="53B5FC0D" w14:textId="44E883E9" w:rsidR="0091541B" w:rsidRPr="00C1668F" w:rsidRDefault="0091541B" w:rsidP="00B1115E">
      <w:pPr>
        <w:ind w:left="720" w:hanging="720"/>
      </w:pPr>
      <w:r w:rsidRPr="00C1668F">
        <w:t>HCP</w:t>
      </w:r>
      <w:r w:rsidRPr="00C1668F">
        <w:tab/>
        <w:t>-</w:t>
      </w:r>
      <w:r w:rsidRPr="00C1668F">
        <w:tab/>
        <w:t xml:space="preserve">Healthcare </w:t>
      </w:r>
      <w:r w:rsidR="00444CB4" w:rsidRPr="00C1668F">
        <w:t>P</w:t>
      </w:r>
      <w:r w:rsidR="008D3943" w:rsidRPr="00C1668F">
        <w:t>roviders</w:t>
      </w:r>
      <w:r w:rsidRPr="00C1668F">
        <w:t xml:space="preserve"> including</w:t>
      </w:r>
      <w:r w:rsidR="00A71260" w:rsidRPr="00C1668F">
        <w:t xml:space="preserve"> </w:t>
      </w:r>
      <w:r w:rsidR="00444CB4" w:rsidRPr="00C1668F">
        <w:t>G</w:t>
      </w:r>
      <w:r w:rsidRPr="00C1668F">
        <w:t xml:space="preserve">eneral </w:t>
      </w:r>
      <w:r w:rsidR="00444CB4" w:rsidRPr="00C1668F">
        <w:t>P</w:t>
      </w:r>
      <w:r w:rsidRPr="00C1668F">
        <w:t>ractitioners</w:t>
      </w:r>
      <w:r w:rsidR="00E51AC8" w:rsidRPr="00C1668F">
        <w:t xml:space="preserve">, </w:t>
      </w:r>
      <w:r w:rsidR="00444CB4" w:rsidRPr="00C1668F">
        <w:t>P</w:t>
      </w:r>
      <w:r w:rsidR="0048677C" w:rsidRPr="00C1668F">
        <w:t xml:space="preserve">rimary </w:t>
      </w:r>
      <w:r w:rsidR="00444CB4" w:rsidRPr="00C1668F">
        <w:t>C</w:t>
      </w:r>
      <w:r w:rsidR="0048677C" w:rsidRPr="00C1668F">
        <w:t xml:space="preserve">are </w:t>
      </w:r>
      <w:r w:rsidR="00444CB4" w:rsidRPr="00C1668F">
        <w:t>P</w:t>
      </w:r>
      <w:r w:rsidR="00BD6594" w:rsidRPr="00C1668F">
        <w:t>r</w:t>
      </w:r>
      <w:r w:rsidR="00444CB4" w:rsidRPr="00C1668F">
        <w:t>oviders</w:t>
      </w:r>
      <w:r w:rsidR="006A3F99" w:rsidRPr="00C1668F">
        <w:t xml:space="preserve">, </w:t>
      </w:r>
      <w:r w:rsidR="0060436B" w:rsidRPr="00C1668F">
        <w:br/>
      </w:r>
      <w:r w:rsidR="00A9014C" w:rsidRPr="00C1668F">
        <w:tab/>
      </w:r>
      <w:r w:rsidR="0075159E" w:rsidRPr="00C1668F">
        <w:t>Registered N</w:t>
      </w:r>
      <w:r w:rsidR="008D6571" w:rsidRPr="00C1668F">
        <w:t>urses</w:t>
      </w:r>
      <w:r w:rsidR="006A3F99" w:rsidRPr="00C1668F">
        <w:t xml:space="preserve"> and </w:t>
      </w:r>
      <w:r w:rsidR="00211667" w:rsidRPr="00C1668F">
        <w:t>M</w:t>
      </w:r>
      <w:r w:rsidR="006A3F99" w:rsidRPr="00C1668F">
        <w:t>ed</w:t>
      </w:r>
      <w:r w:rsidR="00A71260" w:rsidRPr="00C1668F">
        <w:t xml:space="preserve">ical </w:t>
      </w:r>
      <w:r w:rsidR="00211667" w:rsidRPr="00C1668F">
        <w:t>S</w:t>
      </w:r>
      <w:r w:rsidR="00A71260" w:rsidRPr="00C1668F">
        <w:t>pecialists</w:t>
      </w:r>
    </w:p>
    <w:p w14:paraId="507C2C88" w14:textId="05B1E89F" w:rsidR="00C02546" w:rsidRPr="00C1668F" w:rsidRDefault="00050228" w:rsidP="0091541B">
      <w:pPr>
        <w:rPr>
          <w:lang w:val="en-US"/>
        </w:rPr>
      </w:pPr>
      <w:r w:rsidRPr="00C1668F">
        <w:rPr>
          <w:lang w:val="en-US"/>
        </w:rPr>
        <w:t>EMR</w:t>
      </w:r>
      <w:r w:rsidRPr="00C1668F">
        <w:rPr>
          <w:lang w:val="en-US"/>
        </w:rPr>
        <w:tab/>
        <w:t>-</w:t>
      </w:r>
      <w:r w:rsidRPr="00C1668F">
        <w:rPr>
          <w:lang w:val="en-US"/>
        </w:rPr>
        <w:tab/>
        <w:t>Electronic Medical Re</w:t>
      </w:r>
      <w:r w:rsidR="001E0456" w:rsidRPr="00C1668F">
        <w:rPr>
          <w:lang w:val="en-US"/>
        </w:rPr>
        <w:t>c</w:t>
      </w:r>
      <w:r w:rsidRPr="00C1668F">
        <w:rPr>
          <w:lang w:val="en-US"/>
        </w:rPr>
        <w:t>or</w:t>
      </w:r>
      <w:r w:rsidR="001E0456" w:rsidRPr="00C1668F">
        <w:rPr>
          <w:lang w:val="en-US"/>
        </w:rPr>
        <w:t>d</w:t>
      </w:r>
    </w:p>
    <w:p w14:paraId="35186733" w14:textId="77777777" w:rsidR="003A6BEC" w:rsidRDefault="003A6BEC" w:rsidP="003A6BEC">
      <w:pPr>
        <w:sectPr w:rsidR="003A6BEC" w:rsidSect="00B843C2">
          <w:headerReference w:type="default" r:id="rId17"/>
          <w:footerReference w:type="default" r:id="rId18"/>
          <w:headerReference w:type="first" r:id="rId19"/>
          <w:footerReference w:type="first" r:id="rId20"/>
          <w:pgSz w:w="11907" w:h="16840" w:code="9"/>
          <w:pgMar w:top="1530" w:right="851" w:bottom="1418" w:left="851" w:header="425" w:footer="516" w:gutter="0"/>
          <w:cols w:space="708"/>
          <w:docGrid w:linePitch="360"/>
        </w:sectPr>
      </w:pPr>
    </w:p>
    <w:p w14:paraId="26B9826A" w14:textId="77777777" w:rsidR="00C02546" w:rsidRDefault="00C02546" w:rsidP="003A6BEC"/>
    <w:p w14:paraId="043BD584" w14:textId="53FCF113" w:rsidR="003A6BEC" w:rsidRDefault="003A6BEC" w:rsidP="003A6BEC">
      <w:r>
        <w:rPr>
          <w:noProof/>
        </w:rPr>
        <mc:AlternateContent>
          <mc:Choice Requires="wpg">
            <w:drawing>
              <wp:anchor distT="0" distB="0" distL="114300" distR="114300" simplePos="0" relativeHeight="251658267" behindDoc="1" locked="1" layoutInCell="1" allowOverlap="1" wp14:anchorId="15AAB3C0" wp14:editId="7AAA0C7E">
                <wp:simplePos x="0" y="0"/>
                <wp:positionH relativeFrom="margin">
                  <wp:posOffset>-538480</wp:posOffset>
                </wp:positionH>
                <wp:positionV relativeFrom="margin">
                  <wp:posOffset>-1189990</wp:posOffset>
                </wp:positionV>
                <wp:extent cx="7558405" cy="10896600"/>
                <wp:effectExtent l="12700" t="0" r="10795" b="12700"/>
                <wp:wrapNone/>
                <wp:docPr id="528154932" name="Group 528154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58405" cy="10896600"/>
                          <a:chOff x="-34945" y="-216301"/>
                          <a:chExt cx="7560000" cy="10897328"/>
                        </a:xfrm>
                      </wpg:grpSpPr>
                      <wps:wsp>
                        <wps:cNvPr id="1213108220" name="Rectangle 1213108220"/>
                        <wps:cNvSpPr/>
                        <wps:spPr>
                          <a:xfrm>
                            <a:off x="-34945" y="-216301"/>
                            <a:ext cx="7560000" cy="10897328"/>
                          </a:xfrm>
                          <a:prstGeom prst="rect">
                            <a:avLst/>
                          </a:prstGeom>
                          <a:solidFill>
                            <a:srgbClr val="C2E8FF"/>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470685" name="Gn Triangle"/>
                        <wps:cNvSpPr>
                          <a:spLocks noChangeAspect="1"/>
                        </wps:cNvSpPr>
                        <wps:spPr>
                          <a:xfrm rot="5400000">
                            <a:off x="-302280" y="2692888"/>
                            <a:ext cx="3479165" cy="2944495"/>
                          </a:xfrm>
                          <a:prstGeom prst="triangle">
                            <a:avLst/>
                          </a:prstGeom>
                          <a:noFill/>
                          <a:ln w="19050">
                            <a:solidFill>
                              <a:srgbClr val="1F438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E62F5C6" id="Group 528154932" o:spid="_x0000_s1026" alt="&quot;&quot;" style="position:absolute;margin-left:-42.4pt;margin-top:-93.7pt;width:595.15pt;height:858pt;z-index:-251658213;mso-position-horizontal-relative:margin;mso-position-vertical-relative:margin;mso-width-relative:margin;mso-height-relative:margin" coordorigin="-349,-2163" coordsize="75600,108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">
                <v:rect id="Rectangle 1213108220" o:spid="_x0000_s1027" style="position:absolute;left:-349;top:-2163;width:75599;height:108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" fillcolor="#c2e8ff" strokecolor="#002060"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n Triangle" o:spid="_x0000_s1028" type="#_x0000_t5" style="position:absolute;left:-3023;top:26929;width:34792;height:294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" filled="f" strokecolor="#1f4388" strokeweight="1.5pt">
                  <v:path arrowok="t"/>
                  <o:lock v:ext="edit" aspectratio="t"/>
                </v:shape>
                <w10:wrap anchorx="margin" anchory="margin"/>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5"/>
        <w:gridCol w:w="6240"/>
      </w:tblGrid>
      <w:tr w:rsidR="003A6BEC" w14:paraId="102534B5" w14:textId="77777777">
        <w:trPr>
          <w:trHeight w:val="4253"/>
        </w:trPr>
        <w:tc>
          <w:tcPr>
            <w:tcW w:w="3955" w:type="dxa"/>
          </w:tcPr>
          <w:p w14:paraId="067ACF18" w14:textId="77777777" w:rsidR="003A6BEC" w:rsidRDefault="003A6BEC">
            <w:pPr>
              <w:spacing w:before="0" w:line="259" w:lineRule="auto"/>
            </w:pPr>
          </w:p>
        </w:tc>
        <w:tc>
          <w:tcPr>
            <w:tcW w:w="6240" w:type="dxa"/>
          </w:tcPr>
          <w:p w14:paraId="306790A7" w14:textId="77777777" w:rsidR="003A6BEC" w:rsidRDefault="003A6BEC">
            <w:pPr>
              <w:spacing w:before="0" w:line="259" w:lineRule="auto"/>
            </w:pPr>
          </w:p>
        </w:tc>
      </w:tr>
    </w:tbl>
    <w:p w14:paraId="7E63B5A7" w14:textId="77777777" w:rsidR="003A6BEC" w:rsidRDefault="003A6BEC" w:rsidP="003A6BEC">
      <w:pPr>
        <w:pStyle w:val="SectionHeading"/>
        <w:ind w:left="4180"/>
      </w:pPr>
      <w:r>
        <w:t>Executive summary</w:t>
      </w:r>
    </w:p>
    <w:p w14:paraId="523CC6D2" w14:textId="77777777" w:rsidR="003A6BEC" w:rsidRDefault="003A6BEC" w:rsidP="003A6BEC">
      <w:pPr>
        <w:spacing w:before="0" w:after="160" w:line="259" w:lineRule="auto"/>
      </w:pPr>
      <w:r>
        <w:br w:type="page"/>
      </w:r>
    </w:p>
    <w:p w14:paraId="00A44993" w14:textId="457570F2" w:rsidR="003A6BEC" w:rsidRDefault="003A6BEC" w:rsidP="003A6BEC">
      <w:pPr>
        <w:pStyle w:val="Heading1"/>
      </w:pPr>
      <w:bookmarkStart w:id="4" w:name="_Toc138416043"/>
      <w:bookmarkStart w:id="5" w:name="_Toc143600267"/>
      <w:r>
        <w:t>Executive summary</w:t>
      </w:r>
      <w:bookmarkEnd w:id="4"/>
      <w:bookmarkEnd w:id="5"/>
      <w:r>
        <w:t xml:space="preserve"> </w:t>
      </w:r>
    </w:p>
    <w:p w14:paraId="70AD4083" w14:textId="77777777" w:rsidR="007E20B2" w:rsidRDefault="007E20B2" w:rsidP="001D206A">
      <w:pPr>
        <w:rPr>
          <w:b/>
          <w:bCs/>
        </w:rPr>
      </w:pPr>
    </w:p>
    <w:p w14:paraId="52EF4E30" w14:textId="50BA066E" w:rsidR="00734D3D" w:rsidRPr="00734D3D" w:rsidRDefault="00734D3D" w:rsidP="00B1115E">
      <w:pPr>
        <w:pStyle w:val="SUBHEADING"/>
      </w:pPr>
      <w:r w:rsidRPr="00734D3D">
        <w:t xml:space="preserve">Background and </w:t>
      </w:r>
      <w:r w:rsidRPr="00597F4B">
        <w:t>methodology</w:t>
      </w:r>
    </w:p>
    <w:p w14:paraId="54165608" w14:textId="564BD59C" w:rsidR="008C1193" w:rsidRDefault="00D16BBB" w:rsidP="001D206A">
      <w:r>
        <w:t>The</w:t>
      </w:r>
      <w:r w:rsidR="0027729B">
        <w:t xml:space="preserve"> </w:t>
      </w:r>
      <w:r>
        <w:t xml:space="preserve">200,000 Allied Health </w:t>
      </w:r>
      <w:r w:rsidR="00F137D5">
        <w:t>Professionals</w:t>
      </w:r>
      <w:r w:rsidR="003C350C">
        <w:t xml:space="preserve"> (AHPs)</w:t>
      </w:r>
      <w:r w:rsidR="004A3018">
        <w:t xml:space="preserve"> in Australia represent the largest clinical workforce</w:t>
      </w:r>
      <w:r w:rsidR="00963AC8">
        <w:t xml:space="preserve"> in the </w:t>
      </w:r>
      <w:r w:rsidR="0027729B">
        <w:t>Australian</w:t>
      </w:r>
      <w:r w:rsidR="00320CD8">
        <w:t xml:space="preserve"> healthcare system</w:t>
      </w:r>
      <w:r w:rsidR="00D83657">
        <w:t>, yet they are poorly integrated into the digital health system.</w:t>
      </w:r>
      <w:r w:rsidR="00A94AB8">
        <w:t xml:space="preserve"> This study was commissioned to </w:t>
      </w:r>
      <w:r w:rsidR="007504EA">
        <w:t xml:space="preserve">complement </w:t>
      </w:r>
      <w:r w:rsidR="00124BDD">
        <w:t>a</w:t>
      </w:r>
      <w:r w:rsidR="00A94AB8">
        <w:t xml:space="preserve"> </w:t>
      </w:r>
      <w:r w:rsidR="003C350C">
        <w:t>broa</w:t>
      </w:r>
      <w:r w:rsidR="00245462">
        <w:t>d</w:t>
      </w:r>
      <w:r w:rsidR="003C350C">
        <w:t>er</w:t>
      </w:r>
      <w:r w:rsidR="00B41079">
        <w:t xml:space="preserve"> piec</w:t>
      </w:r>
      <w:r w:rsidR="00245462">
        <w:t>e</w:t>
      </w:r>
      <w:r w:rsidR="00B41079">
        <w:t xml:space="preserve"> looking at the </w:t>
      </w:r>
      <w:r w:rsidR="00C108DF">
        <w:t xml:space="preserve">technical, legislative, </w:t>
      </w:r>
      <w:r w:rsidR="00A501CA">
        <w:t xml:space="preserve">financial and cultural barriers that </w:t>
      </w:r>
      <w:r w:rsidR="00245462">
        <w:t>AHPs face</w:t>
      </w:r>
      <w:r w:rsidR="00D101DF">
        <w:t xml:space="preserve"> </w:t>
      </w:r>
      <w:r w:rsidR="00536C4E">
        <w:t xml:space="preserve">in adopting </w:t>
      </w:r>
      <w:r w:rsidR="002C0295">
        <w:t>digital health tools like My Health Record</w:t>
      </w:r>
      <w:r w:rsidR="00B25890">
        <w:t>. The specific objectives of this stud</w:t>
      </w:r>
      <w:r w:rsidR="009361E4">
        <w:t xml:space="preserve">y were to </w:t>
      </w:r>
      <w:r w:rsidR="00BA043D">
        <w:t xml:space="preserve">understand the Allied Health (AH) data most useful to healthcare recipients and </w:t>
      </w:r>
      <w:r w:rsidR="00347A5A">
        <w:t>other healthcare providers (HCPs)</w:t>
      </w:r>
      <w:r w:rsidR="00FD2ABC">
        <w:t>, identify barriers and enablers for healthcare recipients and HCP</w:t>
      </w:r>
      <w:r w:rsidR="00EA29FE">
        <w:t>s</w:t>
      </w:r>
      <w:r w:rsidR="00795DA2">
        <w:t xml:space="preserve"> accessing and using </w:t>
      </w:r>
      <w:r w:rsidR="003C527C">
        <w:t xml:space="preserve">information uploaded to </w:t>
      </w:r>
      <w:r w:rsidR="00266E4E">
        <w:t>My Health Record</w:t>
      </w:r>
      <w:r w:rsidR="003C527C">
        <w:t xml:space="preserve"> by AHPs</w:t>
      </w:r>
      <w:r w:rsidR="009E6F20">
        <w:t xml:space="preserve"> and identify the </w:t>
      </w:r>
      <w:r w:rsidR="00312F26">
        <w:t xml:space="preserve">AH </w:t>
      </w:r>
      <w:r w:rsidR="008C1193">
        <w:t>clinical data most valuable to HCPs and healthcare recipients</w:t>
      </w:r>
      <w:r w:rsidR="00B12AE9">
        <w:t>.</w:t>
      </w:r>
    </w:p>
    <w:p w14:paraId="019BD1F2" w14:textId="082D0AC9" w:rsidR="001D206A" w:rsidRDefault="00A547EF" w:rsidP="001D206A">
      <w:r>
        <w:t xml:space="preserve">The study consisted of </w:t>
      </w:r>
      <w:r w:rsidR="008B3E6C">
        <w:t xml:space="preserve">2 rounds of qualitative research with </w:t>
      </w:r>
      <w:r w:rsidR="00822AD4">
        <w:t>AHPs</w:t>
      </w:r>
      <w:r w:rsidR="0047439C">
        <w:t xml:space="preserve"> (</w:t>
      </w:r>
      <w:r w:rsidR="00041AF3">
        <w:t xml:space="preserve">total </w:t>
      </w:r>
      <w:r w:rsidR="008D04AF">
        <w:t>N</w:t>
      </w:r>
      <w:r w:rsidR="00041AF3">
        <w:t>=</w:t>
      </w:r>
      <w:r w:rsidR="007E5CF5">
        <w:t>2</w:t>
      </w:r>
      <w:r w:rsidR="00041AF3">
        <w:t>7)</w:t>
      </w:r>
      <w:r w:rsidR="00822AD4">
        <w:t>, HCPs</w:t>
      </w:r>
      <w:r w:rsidR="007105B5">
        <w:t xml:space="preserve"> (total </w:t>
      </w:r>
      <w:r w:rsidR="008D04AF">
        <w:t>N</w:t>
      </w:r>
      <w:r w:rsidR="007105B5">
        <w:t>=6</w:t>
      </w:r>
      <w:r w:rsidR="007E5CF5">
        <w:t>1</w:t>
      </w:r>
      <w:r w:rsidR="007105B5">
        <w:t>)</w:t>
      </w:r>
      <w:r w:rsidR="0047439C">
        <w:t xml:space="preserve"> and healthcare recipients</w:t>
      </w:r>
      <w:r w:rsidR="00A35054">
        <w:t xml:space="preserve"> (total </w:t>
      </w:r>
      <w:r w:rsidR="008D04AF">
        <w:t>N</w:t>
      </w:r>
      <w:r w:rsidR="00A35054">
        <w:t>=29)</w:t>
      </w:r>
      <w:r w:rsidR="007E5CF5">
        <w:t>,</w:t>
      </w:r>
      <w:r w:rsidR="00A35054">
        <w:t xml:space="preserve"> as well as a quantitative survey of AHPs (</w:t>
      </w:r>
      <w:r w:rsidR="008D04AF">
        <w:t>N</w:t>
      </w:r>
      <w:r w:rsidR="00A35054">
        <w:t>=100), General Practitioners (GPs) (</w:t>
      </w:r>
      <w:r w:rsidR="008D04AF">
        <w:t>N</w:t>
      </w:r>
      <w:r w:rsidR="00A35054">
        <w:t>=152)</w:t>
      </w:r>
      <w:r w:rsidR="007E5CF5">
        <w:t>,</w:t>
      </w:r>
      <w:r w:rsidR="00A35054">
        <w:t xml:space="preserve"> </w:t>
      </w:r>
      <w:r w:rsidR="00B33FD1">
        <w:t xml:space="preserve">medical </w:t>
      </w:r>
      <w:r w:rsidR="00A35054">
        <w:t>specialists (</w:t>
      </w:r>
      <w:r w:rsidR="008D04AF">
        <w:t>N</w:t>
      </w:r>
      <w:r w:rsidR="00A35054">
        <w:t>=30)</w:t>
      </w:r>
      <w:r w:rsidR="007E5CF5">
        <w:t xml:space="preserve"> and healthcare recipients (N=1500).</w:t>
      </w:r>
    </w:p>
    <w:p w14:paraId="1FC3CD9A" w14:textId="77777777" w:rsidR="00666DD3" w:rsidRDefault="00666DD3" w:rsidP="001D206A">
      <w:pPr>
        <w:rPr>
          <w:b/>
          <w:bCs/>
        </w:rPr>
      </w:pPr>
    </w:p>
    <w:p w14:paraId="0FACE070" w14:textId="6263880D" w:rsidR="00262FE3" w:rsidRPr="0006017F" w:rsidRDefault="0006017F" w:rsidP="002A662B">
      <w:pPr>
        <w:pStyle w:val="SUBHEADING"/>
      </w:pPr>
      <w:r w:rsidRPr="007F71E1">
        <w:t xml:space="preserve">Key </w:t>
      </w:r>
      <w:r w:rsidR="006A4335" w:rsidRPr="00413B03">
        <w:t>findings</w:t>
      </w:r>
    </w:p>
    <w:p w14:paraId="39A7335E" w14:textId="5B604FD4" w:rsidR="003A6BEC" w:rsidRDefault="003A6BEC" w:rsidP="003A6BEC">
      <w:r>
        <w:t xml:space="preserve">This </w:t>
      </w:r>
      <w:r w:rsidR="00794278">
        <w:t xml:space="preserve">research </w:t>
      </w:r>
      <w:r>
        <w:t xml:space="preserve">identified that while </w:t>
      </w:r>
      <w:r w:rsidR="0079627E">
        <w:t xml:space="preserve">HCPs </w:t>
      </w:r>
      <w:r>
        <w:t xml:space="preserve">and AHPs </w:t>
      </w:r>
      <w:r w:rsidR="0079627E">
        <w:t>are, on the surface,</w:t>
      </w:r>
      <w:r>
        <w:t xml:space="preserve"> satisfied with the amount of information they receive from each other about their shared healthcare recipients, there is substantial room for improvement</w:t>
      </w:r>
      <w:r w:rsidR="001645EE">
        <w:t xml:space="preserve">, with few </w:t>
      </w:r>
      <w:r w:rsidR="000E51C3">
        <w:t>‘</w:t>
      </w:r>
      <w:r w:rsidR="001645EE">
        <w:t>very satisfied</w:t>
      </w:r>
      <w:r w:rsidR="000E51C3">
        <w:t>’</w:t>
      </w:r>
      <w:r w:rsidR="001645EE">
        <w:t xml:space="preserve"> </w:t>
      </w:r>
      <w:r w:rsidR="00FE3714">
        <w:t>with the scope of clinical information sharing at present</w:t>
      </w:r>
      <w:r>
        <w:t>.</w:t>
      </w:r>
      <w:r w:rsidR="00734D3D">
        <w:t xml:space="preserve"> </w:t>
      </w:r>
    </w:p>
    <w:p w14:paraId="69F1BA3B" w14:textId="77777777" w:rsidR="00666DD3" w:rsidRPr="00B1115E" w:rsidRDefault="00666DD3" w:rsidP="00E40944">
      <w:pPr>
        <w:jc w:val="center"/>
        <w:rPr>
          <w:color w:val="0070C0"/>
          <w:sz w:val="28"/>
          <w:szCs w:val="32"/>
        </w:rPr>
      </w:pPr>
    </w:p>
    <w:p w14:paraId="30C1036A" w14:textId="0927DBE0" w:rsidR="00E05939" w:rsidRPr="00B1115E" w:rsidRDefault="0021604B" w:rsidP="00E40944">
      <w:pPr>
        <w:jc w:val="center"/>
        <w:rPr>
          <w:color w:val="0070C0"/>
          <w:sz w:val="28"/>
          <w:szCs w:val="32"/>
        </w:rPr>
      </w:pPr>
      <w:r w:rsidRPr="00B1115E">
        <w:rPr>
          <w:color w:val="0070C0"/>
          <w:sz w:val="28"/>
          <w:szCs w:val="32"/>
        </w:rPr>
        <w:t xml:space="preserve">This study has revealed </w:t>
      </w:r>
      <w:r w:rsidR="00C06430" w:rsidRPr="00B1115E">
        <w:rPr>
          <w:color w:val="0070C0"/>
          <w:sz w:val="28"/>
          <w:szCs w:val="32"/>
        </w:rPr>
        <w:t>a satisficing effect, where HCPs and AHPs</w:t>
      </w:r>
      <w:r w:rsidR="003A6BEC" w:rsidRPr="00B1115E">
        <w:rPr>
          <w:color w:val="0070C0"/>
          <w:sz w:val="28"/>
          <w:szCs w:val="32"/>
        </w:rPr>
        <w:t xml:space="preserve"> </w:t>
      </w:r>
      <w:r w:rsidR="00566B94" w:rsidRPr="00B1115E">
        <w:rPr>
          <w:color w:val="0070C0"/>
          <w:sz w:val="28"/>
          <w:szCs w:val="32"/>
        </w:rPr>
        <w:t>have become accustomed</w:t>
      </w:r>
      <w:r w:rsidR="003A6BEC" w:rsidRPr="00B1115E">
        <w:rPr>
          <w:color w:val="0070C0"/>
          <w:sz w:val="28"/>
          <w:szCs w:val="32"/>
        </w:rPr>
        <w:t xml:space="preserve"> to working with a lack of clear, detailed information</w:t>
      </w:r>
      <w:r w:rsidR="00E05939" w:rsidRPr="00B1115E">
        <w:rPr>
          <w:color w:val="0070C0"/>
          <w:sz w:val="28"/>
          <w:szCs w:val="32"/>
        </w:rPr>
        <w:t xml:space="preserve"> from each other</w:t>
      </w:r>
      <w:r w:rsidR="004E19E9" w:rsidRPr="00B1115E">
        <w:rPr>
          <w:color w:val="0070C0"/>
          <w:sz w:val="28"/>
          <w:szCs w:val="32"/>
        </w:rPr>
        <w:t xml:space="preserve">. </w:t>
      </w:r>
      <w:r w:rsidR="003A6BEC" w:rsidRPr="00B1115E">
        <w:rPr>
          <w:color w:val="0070C0"/>
          <w:sz w:val="28"/>
          <w:szCs w:val="32"/>
        </w:rPr>
        <w:t xml:space="preserve"> </w:t>
      </w:r>
    </w:p>
    <w:p w14:paraId="7D3EDC88" w14:textId="77777777" w:rsidR="00666DD3" w:rsidRDefault="00666DD3" w:rsidP="00CE73E8">
      <w:pPr>
        <w:pStyle w:val="Bullet1"/>
        <w:numPr>
          <w:ilvl w:val="0"/>
          <w:numId w:val="0"/>
        </w:numPr>
        <w:ind w:left="284"/>
      </w:pPr>
    </w:p>
    <w:p w14:paraId="5E6A6202" w14:textId="5145A0AE" w:rsidR="003A6BEC" w:rsidRPr="00E05939" w:rsidRDefault="0058377F" w:rsidP="00E05939">
      <w:pPr>
        <w:pStyle w:val="Bullet1"/>
      </w:pPr>
      <w:r>
        <w:t xml:space="preserve">While </w:t>
      </w:r>
      <w:r w:rsidR="00D05E5B">
        <w:t>HCPs and AHPs report that the health info</w:t>
      </w:r>
      <w:r w:rsidR="002F5486">
        <w:t>rmation th</w:t>
      </w:r>
      <w:r w:rsidR="008D4630" w:rsidRPr="00E05939">
        <w:t>ey currently receive</w:t>
      </w:r>
      <w:r w:rsidR="004E19E9" w:rsidRPr="00E05939">
        <w:t xml:space="preserve"> is </w:t>
      </w:r>
      <w:r w:rsidR="00450BA9" w:rsidRPr="00E05939">
        <w:t>sufficient</w:t>
      </w:r>
      <w:r w:rsidR="004E19E9" w:rsidRPr="00E05939">
        <w:t xml:space="preserve">, very few </w:t>
      </w:r>
      <w:r w:rsidR="00AB0FEC" w:rsidRPr="00E05939">
        <w:t xml:space="preserve">(&lt; 10%) </w:t>
      </w:r>
      <w:r w:rsidR="004E19E9" w:rsidRPr="00E05939">
        <w:t xml:space="preserve">are ‘very satisfied’ with the current </w:t>
      </w:r>
      <w:r w:rsidR="00794278" w:rsidRPr="00E05939">
        <w:t>s</w:t>
      </w:r>
      <w:r w:rsidR="00794278">
        <w:t>tate of information sharing</w:t>
      </w:r>
      <w:r w:rsidR="002F5486">
        <w:t>,</w:t>
      </w:r>
      <w:r w:rsidR="004E19E9" w:rsidRPr="00E05939">
        <w:t xml:space="preserve"> they</w:t>
      </w:r>
      <w:r w:rsidR="003A6BEC" w:rsidRPr="00E05939">
        <w:t xml:space="preserve"> rely on a patchwork system of different modes of communication</w:t>
      </w:r>
      <w:r w:rsidR="00752A04" w:rsidRPr="00E05939">
        <w:t xml:space="preserve"> and </w:t>
      </w:r>
      <w:r w:rsidR="00450BA9" w:rsidRPr="00E05939">
        <w:t xml:space="preserve">very few </w:t>
      </w:r>
      <w:r w:rsidR="00F13371">
        <w:t>report</w:t>
      </w:r>
      <w:r w:rsidR="00450BA9" w:rsidRPr="00E05939">
        <w:t xml:space="preserve"> to have access to all the information they need, when they need it</w:t>
      </w:r>
      <w:r w:rsidR="003A6BEC" w:rsidRPr="00E05939">
        <w:t xml:space="preserve">. This inevitably leads to </w:t>
      </w:r>
      <w:r w:rsidR="00F13371">
        <w:t xml:space="preserve">reported </w:t>
      </w:r>
      <w:r w:rsidR="00A7246D">
        <w:t xml:space="preserve">duplication, </w:t>
      </w:r>
      <w:r w:rsidR="003A6BEC" w:rsidRPr="00E05939">
        <w:t>wastage</w:t>
      </w:r>
      <w:r w:rsidR="00F13371">
        <w:t xml:space="preserve"> and </w:t>
      </w:r>
      <w:r w:rsidR="00A7246D">
        <w:t>additional administrative workload</w:t>
      </w:r>
      <w:r w:rsidR="00F13371">
        <w:t>.</w:t>
      </w:r>
      <w:r w:rsidR="001C7F9B" w:rsidRPr="00E05939">
        <w:t xml:space="preserve"> </w:t>
      </w:r>
    </w:p>
    <w:p w14:paraId="6EF16814" w14:textId="7AF905DD" w:rsidR="00B31111" w:rsidRDefault="00B31111" w:rsidP="00B31111">
      <w:pPr>
        <w:pStyle w:val="Bullet1"/>
      </w:pPr>
      <w:r>
        <w:t xml:space="preserve">AHPs and </w:t>
      </w:r>
      <w:r w:rsidR="00B33FD1">
        <w:t>medical</w:t>
      </w:r>
      <w:r>
        <w:t xml:space="preserve"> specialists are less satisfied than GPs overall</w:t>
      </w:r>
      <w:r w:rsidR="002D2048">
        <w:t xml:space="preserve"> with the information they receive</w:t>
      </w:r>
      <w:r w:rsidR="00B47F34">
        <w:t>,</w:t>
      </w:r>
      <w:r>
        <w:t xml:space="preserve"> only 36% of AHPs and 43% of specialists are satisfied with the overall level of communication they have with GPs.</w:t>
      </w:r>
      <w:r w:rsidR="00B47F34">
        <w:t xml:space="preserve"> In contrast,</w:t>
      </w:r>
      <w:r>
        <w:t xml:space="preserve"> 69% of GPs are satisfied with the overall level of communication with specialists and 53% are satisfied with the information they receive from AHPs. These figures belie an even larger opportunity for improvement as only tiny proportions of each group are ‘very satisfied’ with the current information flows.</w:t>
      </w:r>
    </w:p>
    <w:p w14:paraId="0A8CDEB1" w14:textId="7F0D984E" w:rsidR="006D490D" w:rsidRDefault="00065C2A" w:rsidP="001100F1">
      <w:pPr>
        <w:pStyle w:val="Bullet1"/>
      </w:pPr>
      <w:r>
        <w:t xml:space="preserve">Healthcare recipients are largely satisfied with the information they receive </w:t>
      </w:r>
      <w:r w:rsidR="00E06D57">
        <w:t>from their providers</w:t>
      </w:r>
      <w:r w:rsidR="006010BA">
        <w:t xml:space="preserve"> (</w:t>
      </w:r>
      <w:r w:rsidR="001C40D3">
        <w:t xml:space="preserve">e.g. </w:t>
      </w:r>
      <w:r w:rsidR="006010BA">
        <w:t xml:space="preserve">81% satisfied, 32% </w:t>
      </w:r>
      <w:r w:rsidR="00411289">
        <w:t xml:space="preserve">very </w:t>
      </w:r>
      <w:r w:rsidR="006010BA">
        <w:t>satisfied with information from their GP)</w:t>
      </w:r>
      <w:r w:rsidR="00E06D57">
        <w:t>, but</w:t>
      </w:r>
      <w:r w:rsidR="001100F1">
        <w:t xml:space="preserve"> are </w:t>
      </w:r>
      <w:r w:rsidR="00DA3984">
        <w:t xml:space="preserve">less satisfied </w:t>
      </w:r>
      <w:r w:rsidR="001100F1">
        <w:t>with the flow of information between different parts of the health system</w:t>
      </w:r>
      <w:r w:rsidR="006010BA">
        <w:t xml:space="preserve"> (</w:t>
      </w:r>
      <w:r w:rsidR="001C40D3">
        <w:t xml:space="preserve">e.g. </w:t>
      </w:r>
      <w:r w:rsidR="00411289">
        <w:t xml:space="preserve">56% satisfied, 13% very </w:t>
      </w:r>
      <w:r w:rsidR="001C40D3">
        <w:t>satisfied</w:t>
      </w:r>
      <w:r w:rsidR="00411289">
        <w:t xml:space="preserve"> with </w:t>
      </w:r>
      <w:r w:rsidR="00DC30BC">
        <w:t>s</w:t>
      </w:r>
      <w:r w:rsidR="00411289">
        <w:t>har</w:t>
      </w:r>
      <w:r w:rsidR="00DC30BC">
        <w:t>ing</w:t>
      </w:r>
      <w:r w:rsidR="00411289">
        <w:t xml:space="preserve"> between AHPs</w:t>
      </w:r>
      <w:r w:rsidR="001C40D3">
        <w:t xml:space="preserve"> and GP</w:t>
      </w:r>
      <w:r w:rsidR="00DC30BC">
        <w:t>s</w:t>
      </w:r>
      <w:r w:rsidR="001C40D3">
        <w:t>)</w:t>
      </w:r>
      <w:r w:rsidR="001100F1">
        <w:t>, and find they have to repeat themselves</w:t>
      </w:r>
      <w:r w:rsidR="00C67F7B">
        <w:t>,</w:t>
      </w:r>
      <w:r w:rsidR="001100F1">
        <w:t xml:space="preserve"> maintain their own health data</w:t>
      </w:r>
      <w:r w:rsidR="00C67F7B">
        <w:t xml:space="preserve"> and take responsibility for sharing it with the rest of their healthcare team</w:t>
      </w:r>
      <w:r w:rsidR="00F90012">
        <w:t xml:space="preserve"> – a task for which many </w:t>
      </w:r>
      <w:r w:rsidR="002D2048">
        <w:t>report to feel</w:t>
      </w:r>
      <w:r w:rsidR="00F90012">
        <w:t xml:space="preserve"> ill-equipped</w:t>
      </w:r>
      <w:r w:rsidR="001100F1">
        <w:t xml:space="preserve">. Those with complex or chronic health conditions </w:t>
      </w:r>
      <w:r w:rsidR="00DA3984">
        <w:t xml:space="preserve">report to be </w:t>
      </w:r>
      <w:r w:rsidR="001100F1">
        <w:t>overwhelmed from the effort required to co-ordinate care.</w:t>
      </w:r>
      <w:r w:rsidR="009816D2">
        <w:t xml:space="preserve"> </w:t>
      </w:r>
    </w:p>
    <w:p w14:paraId="28F4B9E8" w14:textId="5ED98EA6" w:rsidR="001100F1" w:rsidRDefault="009816D2" w:rsidP="001100F1">
      <w:pPr>
        <w:pStyle w:val="Bullet1"/>
      </w:pPr>
      <w:r>
        <w:t xml:space="preserve">Nearly all </w:t>
      </w:r>
      <w:r w:rsidR="00640603">
        <w:t xml:space="preserve">(87%) </w:t>
      </w:r>
      <w:r>
        <w:t>healthcare recipients agree that they should have access to all the information that AHPs create about them, and that their lives would be easier if they did</w:t>
      </w:r>
      <w:r w:rsidR="00640603">
        <w:t xml:space="preserve"> (72%)</w:t>
      </w:r>
      <w:r>
        <w:t>.</w:t>
      </w:r>
      <w:r w:rsidR="006D490D">
        <w:t xml:space="preserve"> </w:t>
      </w:r>
      <w:r w:rsidR="001C36F4">
        <w:t>They</w:t>
      </w:r>
      <w:r w:rsidR="005F5F87">
        <w:t xml:space="preserve"> </w:t>
      </w:r>
      <w:r w:rsidR="00B47F34">
        <w:t xml:space="preserve">express the </w:t>
      </w:r>
      <w:r w:rsidR="00B27F8F">
        <w:t xml:space="preserve">need to be able to share this information with other </w:t>
      </w:r>
      <w:r w:rsidR="00F76375">
        <w:t>AHPs and</w:t>
      </w:r>
      <w:r w:rsidR="00B27F8F">
        <w:t xml:space="preserve"> HCPs in their team.</w:t>
      </w:r>
    </w:p>
    <w:p w14:paraId="63544CBD" w14:textId="77777777" w:rsidR="00666DD3" w:rsidRDefault="00666DD3" w:rsidP="003A6BEC"/>
    <w:p w14:paraId="09898E32" w14:textId="31EE7F31" w:rsidR="005E3002" w:rsidRDefault="006E05A3" w:rsidP="00C1668F">
      <w:r>
        <w:t>HCPs</w:t>
      </w:r>
      <w:r w:rsidR="003A6BEC">
        <w:t xml:space="preserve"> believe that AH clinical information can play a critical role in healthcare – particularly information from psychologists and physiotherapists</w:t>
      </w:r>
      <w:r w:rsidR="006A7F40">
        <w:t>.</w:t>
      </w:r>
      <w:r w:rsidR="006A7F40" w:rsidDel="006A7F40">
        <w:t xml:space="preserve"> </w:t>
      </w:r>
    </w:p>
    <w:p w14:paraId="165BC70B" w14:textId="20E287A8" w:rsidR="003A6BEC" w:rsidRDefault="002971A5" w:rsidP="005E3002">
      <w:pPr>
        <w:pStyle w:val="Bullet1"/>
      </w:pPr>
      <w:r>
        <w:t xml:space="preserve">They prioritise information </w:t>
      </w:r>
      <w:r w:rsidR="00FA1151">
        <w:t xml:space="preserve">pertaining to critical or urgent healthcare needs and </w:t>
      </w:r>
      <w:r w:rsidR="00F22BCA">
        <w:t xml:space="preserve">complex health </w:t>
      </w:r>
      <w:r w:rsidR="00DE2A3D">
        <w:t>conditions including chronic disease</w:t>
      </w:r>
      <w:r w:rsidR="00A5180E">
        <w:t xml:space="preserve">, </w:t>
      </w:r>
      <w:r w:rsidR="006253D3">
        <w:t>c</w:t>
      </w:r>
      <w:r w:rsidR="00A5339B">
        <w:t>o-</w:t>
      </w:r>
      <w:proofErr w:type="gramStart"/>
      <w:r w:rsidR="00A5339B">
        <w:t>morbidities</w:t>
      </w:r>
      <w:proofErr w:type="gramEnd"/>
      <w:r w:rsidR="00A5180E">
        <w:t xml:space="preserve"> and mental health</w:t>
      </w:r>
      <w:r w:rsidR="00A5339B">
        <w:t>.</w:t>
      </w:r>
    </w:p>
    <w:p w14:paraId="6B4538E7" w14:textId="20CEA29F" w:rsidR="004940A6" w:rsidRDefault="0027706B" w:rsidP="003A6BEC">
      <w:pPr>
        <w:pStyle w:val="Bullet1"/>
      </w:pPr>
      <w:r>
        <w:t>Many</w:t>
      </w:r>
      <w:r w:rsidR="007859B6">
        <w:t xml:space="preserve"> HCPs</w:t>
      </w:r>
      <w:r w:rsidR="004940A6">
        <w:t xml:space="preserve"> are </w:t>
      </w:r>
      <w:r w:rsidR="003576F7">
        <w:t>both referring to AHPs and reviewing information provided by AHPs ‘most days</w:t>
      </w:r>
      <w:r w:rsidR="005E3002">
        <w:t>.</w:t>
      </w:r>
      <w:r w:rsidR="002250DF">
        <w:t>’</w:t>
      </w:r>
      <w:r w:rsidR="005E3002">
        <w:t xml:space="preserve"> They tend to receive this information in the form of typed letters or notes and via fax.</w:t>
      </w:r>
    </w:p>
    <w:p w14:paraId="2817BADF" w14:textId="79A2D33E" w:rsidR="00545484" w:rsidRDefault="00545484" w:rsidP="00545484">
      <w:pPr>
        <w:pStyle w:val="Bullet1"/>
      </w:pPr>
      <w:r>
        <w:t>While the qualitative research demonstrated that the specific information HCPs require to support healthcare recipient care is largely dependent on the clinical presentation and AH discipline involved, they prioritise AH clinical information that pertains to treatment(s) provided, treatment plans, progress, goals and AH assessments.</w:t>
      </w:r>
    </w:p>
    <w:p w14:paraId="59EF9DF4" w14:textId="25923DDD" w:rsidR="003A6BEC" w:rsidRDefault="006E05A3" w:rsidP="003A6BEC">
      <w:pPr>
        <w:pStyle w:val="Bullet1"/>
      </w:pPr>
      <w:r>
        <w:t>HCPs</w:t>
      </w:r>
      <w:r w:rsidR="003A6BEC">
        <w:t xml:space="preserve"> tend to </w:t>
      </w:r>
      <w:r w:rsidR="00DA3984">
        <w:t>receive the</w:t>
      </w:r>
      <w:r w:rsidR="003A6BEC">
        <w:t xml:space="preserve"> </w:t>
      </w:r>
      <w:r w:rsidR="00DB071E">
        <w:t xml:space="preserve">clinical </w:t>
      </w:r>
      <w:r w:rsidR="003A6BEC">
        <w:t>information</w:t>
      </w:r>
      <w:r w:rsidR="007859B6">
        <w:t xml:space="preserve"> they want</w:t>
      </w:r>
      <w:r w:rsidR="003A6BEC">
        <w:t xml:space="preserve"> around treatments provided by AHPs, </w:t>
      </w:r>
      <w:r w:rsidR="00C5194A">
        <w:t xml:space="preserve">as well as </w:t>
      </w:r>
      <w:r w:rsidR="003A6BEC">
        <w:t xml:space="preserve">treatment plans and follow-ups, but there is evidence of substantial </w:t>
      </w:r>
      <w:r w:rsidR="0037275E">
        <w:t xml:space="preserve">‘sharing </w:t>
      </w:r>
      <w:r w:rsidR="003A6BEC">
        <w:t>gaps</w:t>
      </w:r>
      <w:r w:rsidR="0037275E">
        <w:t>’</w:t>
      </w:r>
      <w:r w:rsidR="003A6BEC">
        <w:t xml:space="preserve"> in other information that they would like to see, including diagnostic results, instructions or procedures to follow, suggestions and referrals to complementary services and advice, tips and coping mechanisms.</w:t>
      </w:r>
    </w:p>
    <w:p w14:paraId="1CF8F2B5" w14:textId="765C1090" w:rsidR="006935FD" w:rsidRDefault="006935FD" w:rsidP="003A6BEC">
      <w:pPr>
        <w:pStyle w:val="Bullet1"/>
      </w:pPr>
      <w:r>
        <w:t xml:space="preserve">GPs are less satisfied with the information they receive from AHPs than </w:t>
      </w:r>
      <w:r w:rsidR="002A2412">
        <w:t>medical</w:t>
      </w:r>
      <w:r>
        <w:t xml:space="preserve"> specialists</w:t>
      </w:r>
      <w:r w:rsidR="00AD6908">
        <w:t>, and only 6% are ‘very satisfied</w:t>
      </w:r>
      <w:r w:rsidR="00CF116F">
        <w:t>’</w:t>
      </w:r>
      <w:r w:rsidR="00AD6908">
        <w:t xml:space="preserve"> with the information they receive from AHPs</w:t>
      </w:r>
      <w:r w:rsidR="00756E1B">
        <w:t>. The qualitative research indicated that HCPs engaged in team-based care are more engaged with AH clinical information.</w:t>
      </w:r>
      <w:r w:rsidR="00720FA4">
        <w:t xml:space="preserve"> Those who work alongside or in the same building as AHPs tend to have more opportunity for </w:t>
      </w:r>
      <w:r w:rsidR="007679B3">
        <w:t xml:space="preserve">informal, but high-quality sharing via </w:t>
      </w:r>
      <w:r w:rsidR="00DB071E">
        <w:t>opportune</w:t>
      </w:r>
      <w:r w:rsidR="007679B3">
        <w:t xml:space="preserve"> conversations.</w:t>
      </w:r>
    </w:p>
    <w:p w14:paraId="588B72E1" w14:textId="44F456E1" w:rsidR="003A6BEC" w:rsidRDefault="00D511D6" w:rsidP="003A6BEC">
      <w:pPr>
        <w:pStyle w:val="Bullet1"/>
      </w:pPr>
      <w:r>
        <w:t>Healthcare recipients</w:t>
      </w:r>
      <w:r w:rsidR="003A6BEC">
        <w:t xml:space="preserve"> also identified a range of information sharing gaps, indicating that their GPs are less likely to </w:t>
      </w:r>
      <w:r w:rsidR="00DB071E">
        <w:t>receive</w:t>
      </w:r>
      <w:r w:rsidR="003A6BEC">
        <w:t xml:space="preserve"> their AHP treatment plans and treatments, diagnostic results, progress reports and treatment goals than they would like.</w:t>
      </w:r>
    </w:p>
    <w:p w14:paraId="4DA4149D" w14:textId="77777777" w:rsidR="007E20B2" w:rsidRDefault="007E20B2" w:rsidP="003A6BEC"/>
    <w:p w14:paraId="4FB89585" w14:textId="1113399C" w:rsidR="006E69AA" w:rsidRDefault="006E69AA" w:rsidP="003A6BEC">
      <w:r>
        <w:t xml:space="preserve">When HCPs need AH </w:t>
      </w:r>
      <w:r w:rsidR="00DD4890">
        <w:t>clinical</w:t>
      </w:r>
      <w:r>
        <w:t xml:space="preserve"> information, they typically seek it out by first </w:t>
      </w:r>
      <w:r w:rsidR="006D7F2A">
        <w:t>speaking</w:t>
      </w:r>
      <w:r>
        <w:t xml:space="preserve"> with their </w:t>
      </w:r>
      <w:r w:rsidR="0088270E">
        <w:t>healthcare recipients</w:t>
      </w:r>
      <w:r w:rsidR="009E6407">
        <w:t>,</w:t>
      </w:r>
      <w:r w:rsidR="00CA6711">
        <w:t xml:space="preserve"> who </w:t>
      </w:r>
      <w:r w:rsidR="00DB071E">
        <w:t>report they aren’t</w:t>
      </w:r>
      <w:r w:rsidR="00CA6711">
        <w:t xml:space="preserve"> </w:t>
      </w:r>
      <w:r w:rsidR="006D7F2A">
        <w:t xml:space="preserve">always </w:t>
      </w:r>
      <w:r w:rsidR="00CA6711">
        <w:t xml:space="preserve">able to </w:t>
      </w:r>
      <w:r w:rsidR="00B518B4">
        <w:t xml:space="preserve">provide what their HCP needs. Where </w:t>
      </w:r>
      <w:r w:rsidR="003B20EE">
        <w:t xml:space="preserve">the healthcare recipient </w:t>
      </w:r>
      <w:r w:rsidR="009C35EE">
        <w:t>lacks information, HCPs</w:t>
      </w:r>
      <w:r w:rsidR="009E6407">
        <w:t xml:space="preserve"> then reach out to the </w:t>
      </w:r>
      <w:r w:rsidR="001C669F">
        <w:t>AHP</w:t>
      </w:r>
      <w:r w:rsidR="00781A24">
        <w:t>s,</w:t>
      </w:r>
      <w:r w:rsidR="00880E88">
        <w:t xml:space="preserve"> often by telephone. </w:t>
      </w:r>
      <w:r w:rsidR="00C94ACB">
        <w:t xml:space="preserve">This takes time and </w:t>
      </w:r>
      <w:r w:rsidR="001C669F">
        <w:t>effort and</w:t>
      </w:r>
      <w:r w:rsidR="00C94ACB">
        <w:t xml:space="preserve"> </w:t>
      </w:r>
      <w:r w:rsidR="00570F1C">
        <w:t xml:space="preserve">adds </w:t>
      </w:r>
      <w:r w:rsidR="007D25E1">
        <w:t>to their already busy work s</w:t>
      </w:r>
      <w:r w:rsidR="000D6ABC">
        <w:t>chedule</w:t>
      </w:r>
      <w:r w:rsidR="006D7F2A">
        <w:t>, however</w:t>
      </w:r>
      <w:r w:rsidR="000D6ABC">
        <w:t xml:space="preserve"> they</w:t>
      </w:r>
      <w:r w:rsidR="006D7F2A">
        <w:t xml:space="preserve"> suggest they</w:t>
      </w:r>
      <w:r w:rsidR="000D6ABC">
        <w:t xml:space="preserve"> have become accustomed to this way of working</w:t>
      </w:r>
      <w:r w:rsidR="001B6EE2">
        <w:t xml:space="preserve"> and </w:t>
      </w:r>
      <w:r w:rsidR="005E78C2">
        <w:t>do</w:t>
      </w:r>
      <w:r w:rsidR="001B6EE2">
        <w:t xml:space="preserve"> not </w:t>
      </w:r>
      <w:r w:rsidR="00DB071E">
        <w:t xml:space="preserve">report </w:t>
      </w:r>
      <w:r w:rsidR="001B6EE2">
        <w:t>an urgent or pressing need for change</w:t>
      </w:r>
      <w:r w:rsidR="000D6ABC">
        <w:t xml:space="preserve">. </w:t>
      </w:r>
    </w:p>
    <w:p w14:paraId="78C30863" w14:textId="54FADAD2" w:rsidR="003A6BEC" w:rsidRDefault="00BE7906" w:rsidP="003A6BEC">
      <w:r>
        <w:t>Healthcare recipients</w:t>
      </w:r>
      <w:r w:rsidR="003A6BEC">
        <w:t xml:space="preserve"> are largely comfortable sharing nearly all AH clinical information with their GPs, but </w:t>
      </w:r>
      <w:r w:rsidR="00D969EA">
        <w:t xml:space="preserve">have mixed views regarding the </w:t>
      </w:r>
      <w:r w:rsidR="0088151E">
        <w:t xml:space="preserve">need </w:t>
      </w:r>
      <w:r w:rsidR="00F70DE2">
        <w:t>for their</w:t>
      </w:r>
      <w:r w:rsidR="003A6BEC">
        <w:t xml:space="preserve"> GPs to share all their health information with every AHP. They </w:t>
      </w:r>
      <w:r w:rsidR="0088151E">
        <w:t>report preferring</w:t>
      </w:r>
      <w:r w:rsidR="003A6BEC">
        <w:t xml:space="preserve"> their GP to play a central co-ordinating role, controlling which </w:t>
      </w:r>
      <w:r w:rsidR="00485C4B">
        <w:t>HCP</w:t>
      </w:r>
      <w:r w:rsidR="00507173">
        <w:t>s</w:t>
      </w:r>
      <w:r w:rsidR="003A6BEC">
        <w:t xml:space="preserve"> have access to which information. </w:t>
      </w:r>
    </w:p>
    <w:p w14:paraId="6D25B852" w14:textId="2208E098" w:rsidR="003A6BEC" w:rsidRDefault="003A6BEC" w:rsidP="003A6BEC">
      <w:pPr>
        <w:pStyle w:val="Bullet1"/>
      </w:pPr>
      <w:r>
        <w:t xml:space="preserve">41% of healthcare recipients feel that AHPs should only have access to what is </w:t>
      </w:r>
      <w:r w:rsidR="005849CD">
        <w:t xml:space="preserve">relevant </w:t>
      </w:r>
      <w:r>
        <w:t>to treat their condition.</w:t>
      </w:r>
      <w:r w:rsidR="00F61946">
        <w:t xml:space="preserve"> </w:t>
      </w:r>
      <w:r w:rsidR="00D43E33">
        <w:t>Participants</w:t>
      </w:r>
      <w:r w:rsidR="005849CD">
        <w:t xml:space="preserve"> suggest that there is little</w:t>
      </w:r>
      <w:r w:rsidR="00F61946">
        <w:t xml:space="preserve"> need for a</w:t>
      </w:r>
      <w:r w:rsidR="005849CD">
        <w:t>ll AHPs</w:t>
      </w:r>
      <w:r w:rsidR="00F61946">
        <w:t xml:space="preserve"> to have access to their sexual or mental health information, for example.</w:t>
      </w:r>
    </w:p>
    <w:p w14:paraId="3CF8DE0D" w14:textId="21ACAE45" w:rsidR="00C27453" w:rsidRDefault="00C27453" w:rsidP="003A6BEC">
      <w:pPr>
        <w:pStyle w:val="Bullet1"/>
      </w:pPr>
      <w:r>
        <w:t xml:space="preserve">The qualitative research provided evidence that many HCPs </w:t>
      </w:r>
      <w:r w:rsidR="005849CD">
        <w:t>have a similar view</w:t>
      </w:r>
      <w:r>
        <w:t xml:space="preserve">, and that </w:t>
      </w:r>
      <w:r w:rsidR="005849CD">
        <w:t>healthcare recipients</w:t>
      </w:r>
      <w:r w:rsidR="009B3DF3">
        <w:t xml:space="preserve"> should have more control over which HCPs and AHPs get to see </w:t>
      </w:r>
      <w:r w:rsidR="006312C7">
        <w:t>certain information.</w:t>
      </w:r>
    </w:p>
    <w:p w14:paraId="04B955C4" w14:textId="77777777" w:rsidR="00AA3AA9" w:rsidRDefault="00AA3AA9" w:rsidP="003A6BEC">
      <w:r w:rsidRPr="00AA3AA9">
        <w:t>An automated approach to information sharing through existing software is highly preferred with some suggesting that an integrated system would require very little change management and incentivisation – that it may not require significant change if the AH clinical information was incorporated into current IT systems.</w:t>
      </w:r>
    </w:p>
    <w:p w14:paraId="4AA93AA9" w14:textId="77777777" w:rsidR="007E20B2" w:rsidRDefault="007E20B2" w:rsidP="008D18B7">
      <w:pPr>
        <w:jc w:val="center"/>
        <w:rPr>
          <w:color w:val="00BE6E" w:themeColor="text2"/>
          <w:sz w:val="28"/>
          <w:szCs w:val="32"/>
        </w:rPr>
      </w:pPr>
    </w:p>
    <w:p w14:paraId="7B40DB5C" w14:textId="174AAB77" w:rsidR="008D18B7" w:rsidRPr="00B1115E" w:rsidRDefault="008D18B7" w:rsidP="008D18B7">
      <w:pPr>
        <w:jc w:val="center"/>
        <w:rPr>
          <w:color w:val="0070C0"/>
          <w:sz w:val="28"/>
          <w:szCs w:val="32"/>
        </w:rPr>
      </w:pPr>
      <w:r w:rsidRPr="00B1115E">
        <w:rPr>
          <w:color w:val="0070C0"/>
          <w:sz w:val="28"/>
          <w:szCs w:val="32"/>
        </w:rPr>
        <w:t>The value proposition of improved AH clinical information sharing is that all parts of the health system will have access to more information, when and where it is needed, and be able to deliver better health outcomes for healthcare recipients as a result.</w:t>
      </w:r>
    </w:p>
    <w:p w14:paraId="1EFDF434" w14:textId="77777777" w:rsidR="007E20B2" w:rsidRDefault="007E20B2" w:rsidP="003A6BEC"/>
    <w:p w14:paraId="6C24069F" w14:textId="7C7583F0" w:rsidR="00223075" w:rsidRDefault="003A6BEC" w:rsidP="00D0350E">
      <w:r>
        <w:t xml:space="preserve">While nearly all HCPs are aware of </w:t>
      </w:r>
      <w:r w:rsidR="00266E4E">
        <w:t>My Health Record</w:t>
      </w:r>
      <w:r>
        <w:t xml:space="preserve">, </w:t>
      </w:r>
      <w:r w:rsidR="00726E05">
        <w:t>this research</w:t>
      </w:r>
      <w:r w:rsidR="004A0CC5">
        <w:t xml:space="preserve"> suggests </w:t>
      </w:r>
      <w:r w:rsidR="00B63944">
        <w:t xml:space="preserve">it is not currently </w:t>
      </w:r>
      <w:r w:rsidR="00A27CA6">
        <w:t xml:space="preserve">utilised for </w:t>
      </w:r>
      <w:r w:rsidR="007954B0">
        <w:t xml:space="preserve">sharing </w:t>
      </w:r>
      <w:r w:rsidR="006D2478">
        <w:t>AH</w:t>
      </w:r>
      <w:r w:rsidR="007954B0">
        <w:t xml:space="preserve"> </w:t>
      </w:r>
      <w:r w:rsidR="00F34029">
        <w:t>clinical information</w:t>
      </w:r>
      <w:r>
        <w:t xml:space="preserve">. For some, it plays a key role in their management of healthcare recipients. They see its potential, and how it could offer a much better way of sharing information and communicating with healthcare recipients and other parts of the healthcare system, but several barriers keep them from </w:t>
      </w:r>
      <w:r w:rsidR="00EB3DD4">
        <w:t xml:space="preserve">fully </w:t>
      </w:r>
      <w:r>
        <w:t xml:space="preserve">engaging. </w:t>
      </w:r>
    </w:p>
    <w:p w14:paraId="3B18F81E" w14:textId="794DAFB1" w:rsidR="003A6BEC" w:rsidRPr="00DF4E7E" w:rsidRDefault="003A6BEC">
      <w:pPr>
        <w:pStyle w:val="Bullet1"/>
      </w:pPr>
      <w:r>
        <w:t>AHPs</w:t>
      </w:r>
      <w:r w:rsidR="00F80EB2">
        <w:t xml:space="preserve"> – especially those not working in public health settings - </w:t>
      </w:r>
      <w:r>
        <w:t xml:space="preserve">are less familiar with </w:t>
      </w:r>
      <w:r w:rsidR="00266E4E">
        <w:t>My Health Record</w:t>
      </w:r>
      <w:r w:rsidR="000C3D82">
        <w:t xml:space="preserve"> </w:t>
      </w:r>
      <w:r w:rsidR="00642BAF">
        <w:t xml:space="preserve">and </w:t>
      </w:r>
      <w:r w:rsidR="00524040">
        <w:t xml:space="preserve">often lack access to a system capable of integrating with </w:t>
      </w:r>
      <w:r w:rsidR="00266E4E">
        <w:t>My Health Record</w:t>
      </w:r>
      <w:r w:rsidR="00FF2566">
        <w:t>. T</w:t>
      </w:r>
      <w:r>
        <w:t xml:space="preserve">his research highlighted </w:t>
      </w:r>
      <w:r w:rsidR="008E0C6D">
        <w:t>that</w:t>
      </w:r>
      <w:r>
        <w:t xml:space="preserve"> both training and better integration with their practice information systems </w:t>
      </w:r>
      <w:r w:rsidR="0015393E">
        <w:t xml:space="preserve">are </w:t>
      </w:r>
      <w:r w:rsidR="002975D9">
        <w:t>key</w:t>
      </w:r>
      <w:r w:rsidR="00781A24">
        <w:t xml:space="preserve"> </w:t>
      </w:r>
      <w:r w:rsidR="002975D9">
        <w:t>ways</w:t>
      </w:r>
      <w:r w:rsidR="0015393E">
        <w:t xml:space="preserve"> </w:t>
      </w:r>
      <w:r w:rsidR="00B47F34">
        <w:t xml:space="preserve">in which </w:t>
      </w:r>
      <w:r w:rsidR="0015393E">
        <w:t>to</w:t>
      </w:r>
      <w:r>
        <w:t xml:space="preserve"> support their engagement with the </w:t>
      </w:r>
      <w:r w:rsidR="002975D9">
        <w:t>system</w:t>
      </w:r>
      <w:r>
        <w:t>.</w:t>
      </w:r>
    </w:p>
    <w:p w14:paraId="47F35BAF" w14:textId="24FF9F04" w:rsidR="003A6BEC" w:rsidRDefault="003A6BEC" w:rsidP="003A6BEC">
      <w:pPr>
        <w:pStyle w:val="Bullet1"/>
      </w:pPr>
      <w:r w:rsidRPr="00DF4E7E">
        <w:t>HCPs</w:t>
      </w:r>
      <w:r w:rsidR="0061354C">
        <w:t xml:space="preserve"> in this research</w:t>
      </w:r>
      <w:r w:rsidRPr="00DF4E7E">
        <w:t xml:space="preserve"> s</w:t>
      </w:r>
      <w:r w:rsidR="0061354C">
        <w:t>uggest</w:t>
      </w:r>
      <w:r w:rsidRPr="00DF4E7E">
        <w:t xml:space="preserve"> </w:t>
      </w:r>
      <w:r w:rsidR="00210F86">
        <w:t>that encouraging</w:t>
      </w:r>
      <w:r w:rsidRPr="00DF4E7E">
        <w:t xml:space="preserve"> compulsory use of </w:t>
      </w:r>
      <w:r w:rsidR="00266E4E">
        <w:t>My Health Record</w:t>
      </w:r>
      <w:r w:rsidRPr="00DF4E7E">
        <w:t xml:space="preserve"> in the public sector to upload </w:t>
      </w:r>
      <w:r>
        <w:t>healthcare recipient</w:t>
      </w:r>
      <w:r w:rsidRPr="00DF4E7E">
        <w:t xml:space="preserve"> information will be required to establish a solid base of usage. While they </w:t>
      </w:r>
      <w:r w:rsidR="0061354C">
        <w:t>report</w:t>
      </w:r>
      <w:r w:rsidR="0061354C" w:rsidRPr="00DF4E7E">
        <w:t xml:space="preserve"> </w:t>
      </w:r>
      <w:r w:rsidRPr="00DF4E7E">
        <w:t>this will have limited effect on the private sector, they also recommend financial incentives.</w:t>
      </w:r>
    </w:p>
    <w:p w14:paraId="66192059" w14:textId="77777777" w:rsidR="007E20B2" w:rsidRDefault="007E20B2" w:rsidP="00905277">
      <w:pPr>
        <w:pStyle w:val="Bullet1"/>
        <w:numPr>
          <w:ilvl w:val="0"/>
          <w:numId w:val="0"/>
        </w:numPr>
        <w:ind w:left="284" w:hanging="284"/>
        <w:rPr>
          <w:b/>
          <w:bCs/>
        </w:rPr>
      </w:pPr>
    </w:p>
    <w:p w14:paraId="7398E430" w14:textId="19B0C5D9" w:rsidR="00905277" w:rsidRPr="00905277" w:rsidRDefault="00905277" w:rsidP="00B1115E">
      <w:pPr>
        <w:pStyle w:val="SUBHEADING"/>
      </w:pPr>
      <w:r>
        <w:t>Conclusion</w:t>
      </w:r>
    </w:p>
    <w:p w14:paraId="1881354E" w14:textId="44F44989" w:rsidR="00A4207E" w:rsidRDefault="008A135B" w:rsidP="006F3ABD">
      <w:r>
        <w:t>T</w:t>
      </w:r>
      <w:r w:rsidR="00634963">
        <w:t xml:space="preserve">he results of this research </w:t>
      </w:r>
      <w:r w:rsidR="00C040E4">
        <w:t xml:space="preserve">highlight </w:t>
      </w:r>
      <w:r w:rsidR="00197578">
        <w:t>that while there is sub</w:t>
      </w:r>
      <w:r w:rsidR="005D39A4">
        <w:t>stantial room for improvement in the way that AHPs</w:t>
      </w:r>
      <w:r w:rsidR="00CF1A24">
        <w:t xml:space="preserve"> and</w:t>
      </w:r>
      <w:r w:rsidR="00DB35C5">
        <w:t xml:space="preserve"> </w:t>
      </w:r>
      <w:r w:rsidR="00E1046E">
        <w:t xml:space="preserve">HCPs </w:t>
      </w:r>
      <w:r w:rsidR="007B746E">
        <w:t>shar</w:t>
      </w:r>
      <w:r w:rsidR="00CD7BCF">
        <w:t>e</w:t>
      </w:r>
      <w:r w:rsidR="007B746E">
        <w:t xml:space="preserve"> </w:t>
      </w:r>
      <w:r w:rsidR="00CF1A24">
        <w:t xml:space="preserve">clinical </w:t>
      </w:r>
      <w:r w:rsidR="007B746E">
        <w:t xml:space="preserve">information </w:t>
      </w:r>
      <w:r w:rsidR="009D2E66">
        <w:t>between them</w:t>
      </w:r>
      <w:r w:rsidR="007D4691">
        <w:t>,</w:t>
      </w:r>
      <w:r w:rsidR="00BD2DB6">
        <w:t xml:space="preserve"> due to </w:t>
      </w:r>
      <w:r w:rsidR="003604E2">
        <w:t xml:space="preserve">a satisficing effect, </w:t>
      </w:r>
      <w:r w:rsidR="00A30BE8">
        <w:t>they report</w:t>
      </w:r>
      <w:r w:rsidR="009D2E66">
        <w:t xml:space="preserve"> limited</w:t>
      </w:r>
      <w:r w:rsidR="003604E2">
        <w:t xml:space="preserve"> impetus for change</w:t>
      </w:r>
      <w:r w:rsidR="00345507">
        <w:t xml:space="preserve"> at present</w:t>
      </w:r>
      <w:r w:rsidR="003604E2">
        <w:t xml:space="preserve">. </w:t>
      </w:r>
      <w:r w:rsidR="001111B2">
        <w:t xml:space="preserve">Low expectations </w:t>
      </w:r>
      <w:r w:rsidR="00C705CF">
        <w:t>around information sharing are being met</w:t>
      </w:r>
      <w:r w:rsidR="00E14F1C">
        <w:t>, rather than exceeded</w:t>
      </w:r>
      <w:r w:rsidR="006452FA">
        <w:t xml:space="preserve">, and </w:t>
      </w:r>
      <w:r w:rsidR="000400A6">
        <w:t xml:space="preserve">addressed </w:t>
      </w:r>
      <w:r w:rsidR="008E5BA3">
        <w:t>using</w:t>
      </w:r>
      <w:r w:rsidR="000400A6">
        <w:t xml:space="preserve"> </w:t>
      </w:r>
      <w:r w:rsidR="004F138C">
        <w:t>cumbersome manual processes</w:t>
      </w:r>
      <w:r w:rsidR="00E27AD9">
        <w:t xml:space="preserve"> that create inefficiencies</w:t>
      </w:r>
      <w:r w:rsidR="0025240B">
        <w:t xml:space="preserve"> and</w:t>
      </w:r>
      <w:r w:rsidR="00E27AD9">
        <w:t xml:space="preserve"> wastage </w:t>
      </w:r>
      <w:r w:rsidR="0025240B">
        <w:t>in the system</w:t>
      </w:r>
      <w:r w:rsidR="00BF7955">
        <w:t>. This</w:t>
      </w:r>
      <w:r w:rsidR="00BF6789">
        <w:t xml:space="preserve"> research also highlights </w:t>
      </w:r>
      <w:r w:rsidR="00E27AD9">
        <w:t xml:space="preserve">frustration among </w:t>
      </w:r>
      <w:r w:rsidR="00916FCC">
        <w:t>healthcare recipients</w:t>
      </w:r>
      <w:r w:rsidR="00BF6789">
        <w:t xml:space="preserve"> </w:t>
      </w:r>
      <w:r w:rsidR="00E05EB4">
        <w:t xml:space="preserve">who report </w:t>
      </w:r>
      <w:r w:rsidR="00037703">
        <w:t>limited sharing</w:t>
      </w:r>
      <w:r w:rsidR="00E05EB4">
        <w:t xml:space="preserve"> of </w:t>
      </w:r>
      <w:r w:rsidR="000D014C">
        <w:t>information</w:t>
      </w:r>
      <w:r w:rsidR="00E05EB4">
        <w:t xml:space="preserve"> between </w:t>
      </w:r>
      <w:r w:rsidR="000D014C">
        <w:t>their AHPs and HCPs</w:t>
      </w:r>
      <w:r w:rsidR="00916FCC">
        <w:t>.</w:t>
      </w:r>
      <w:r w:rsidR="000D014C">
        <w:t xml:space="preserve"> This </w:t>
      </w:r>
      <w:r w:rsidR="00C2478D">
        <w:t>requires</w:t>
      </w:r>
      <w:r w:rsidR="009E0403">
        <w:t xml:space="preserve"> healthcare recipients </w:t>
      </w:r>
      <w:r w:rsidR="002117F0">
        <w:t xml:space="preserve">to </w:t>
      </w:r>
      <w:r w:rsidR="00F27ED4">
        <w:t>manage</w:t>
      </w:r>
      <w:r w:rsidR="00E36A3B">
        <w:t xml:space="preserve"> their own healthcare information and take responsibility for sharing it. </w:t>
      </w:r>
      <w:r w:rsidR="008F26BB">
        <w:t>Consequently</w:t>
      </w:r>
      <w:r w:rsidR="00621714">
        <w:t>,</w:t>
      </w:r>
      <w:r w:rsidR="008F26BB">
        <w:t xml:space="preserve"> healthcare recipients report having to repeat their histories</w:t>
      </w:r>
      <w:r w:rsidR="000F4D91">
        <w:t xml:space="preserve"> to all providers in their healthcare </w:t>
      </w:r>
      <w:r w:rsidR="00621714">
        <w:t xml:space="preserve">team. </w:t>
      </w:r>
      <w:r w:rsidR="00B80265">
        <w:t>Many feel ill-equipped to take on this responsibility and t</w:t>
      </w:r>
      <w:r w:rsidR="009C6E7C">
        <w:t xml:space="preserve">hose with </w:t>
      </w:r>
      <w:r w:rsidR="00DC2755">
        <w:t xml:space="preserve">complex and </w:t>
      </w:r>
      <w:r w:rsidR="009C6E7C">
        <w:t>chronic health conditions are overwhelmed</w:t>
      </w:r>
      <w:r w:rsidR="00903C3B">
        <w:t>.</w:t>
      </w:r>
      <w:r w:rsidR="009C6E7C">
        <w:t xml:space="preserve"> </w:t>
      </w:r>
    </w:p>
    <w:p w14:paraId="4D55F840" w14:textId="3981F364" w:rsidR="00927967" w:rsidRDefault="00266E4E" w:rsidP="00A4207E">
      <w:r>
        <w:t>My Health Record</w:t>
      </w:r>
      <w:r w:rsidR="00AB3D4B">
        <w:t xml:space="preserve"> offers </w:t>
      </w:r>
      <w:r w:rsidR="00FA6D06">
        <w:t>a</w:t>
      </w:r>
      <w:r w:rsidR="00E55A45">
        <w:t>n</w:t>
      </w:r>
      <w:r w:rsidR="00DB35C5">
        <w:t xml:space="preserve"> </w:t>
      </w:r>
      <w:r w:rsidR="00FA6D06">
        <w:t>opportunity to improve information sharing</w:t>
      </w:r>
      <w:r w:rsidR="00A4207E">
        <w:t xml:space="preserve"> between AHPs and HCPs and healthcare recipients</w:t>
      </w:r>
      <w:r w:rsidR="00E55A45">
        <w:t xml:space="preserve">. </w:t>
      </w:r>
      <w:r w:rsidR="00EB7B70">
        <w:t xml:space="preserve">Healthcare recipients </w:t>
      </w:r>
      <w:r w:rsidR="00B479F1">
        <w:t xml:space="preserve">report </w:t>
      </w:r>
      <w:r w:rsidR="009A3487">
        <w:t xml:space="preserve">being comfortable sharing their AH clinical information on </w:t>
      </w:r>
      <w:r>
        <w:t>My Health Record</w:t>
      </w:r>
      <w:r w:rsidR="009A3487">
        <w:t xml:space="preserve">, but </w:t>
      </w:r>
      <w:r w:rsidR="004A57EC">
        <w:t xml:space="preserve">repeatedly stressed the need for appropriate controls </w:t>
      </w:r>
      <w:r w:rsidR="009A2D67">
        <w:t xml:space="preserve">to </w:t>
      </w:r>
      <w:r w:rsidR="00B04DD5">
        <w:t>enable</w:t>
      </w:r>
      <w:r w:rsidR="00965A5C">
        <w:t xml:space="preserve"> them </w:t>
      </w:r>
      <w:r w:rsidR="00B04DD5">
        <w:t>to</w:t>
      </w:r>
      <w:r w:rsidR="00965A5C">
        <w:t xml:space="preserve"> </w:t>
      </w:r>
      <w:r w:rsidR="00EE137C">
        <w:t>selectively share relevant and appropriate information with their AHPs and HCPs</w:t>
      </w:r>
      <w:r w:rsidR="00F74714">
        <w:t xml:space="preserve">. </w:t>
      </w:r>
    </w:p>
    <w:p w14:paraId="43DDB510" w14:textId="019DE4A1" w:rsidR="00D70247" w:rsidRDefault="00927967" w:rsidP="0049235B">
      <w:r>
        <w:t>C</w:t>
      </w:r>
      <w:r w:rsidR="00F3402A">
        <w:t xml:space="preserve">urrently </w:t>
      </w:r>
      <w:r w:rsidR="00886428">
        <w:t xml:space="preserve">a lack of </w:t>
      </w:r>
      <w:r w:rsidR="008655F8">
        <w:t>eng</w:t>
      </w:r>
      <w:r w:rsidR="00956B65">
        <w:t>a</w:t>
      </w:r>
      <w:r w:rsidR="008655F8">
        <w:t xml:space="preserve">gement </w:t>
      </w:r>
      <w:r w:rsidR="00F26CED">
        <w:t>by</w:t>
      </w:r>
      <w:r w:rsidR="008655F8">
        <w:t xml:space="preserve"> </w:t>
      </w:r>
      <w:r w:rsidR="00956B65">
        <w:t>AHPs</w:t>
      </w:r>
      <w:r w:rsidR="00886428">
        <w:t xml:space="preserve"> </w:t>
      </w:r>
      <w:r w:rsidR="00F26CED">
        <w:t xml:space="preserve">with </w:t>
      </w:r>
      <w:r w:rsidR="00266E4E">
        <w:t>My Health Record</w:t>
      </w:r>
      <w:r w:rsidR="000B660B">
        <w:t xml:space="preserve"> </w:t>
      </w:r>
      <w:r w:rsidR="00545484">
        <w:t>impacts the</w:t>
      </w:r>
      <w:r w:rsidR="000B660B">
        <w:t xml:space="preserve"> availability</w:t>
      </w:r>
      <w:r w:rsidR="006A2A96">
        <w:t xml:space="preserve"> of AH </w:t>
      </w:r>
      <w:r w:rsidR="00DB35C5">
        <w:t>clinical</w:t>
      </w:r>
      <w:r w:rsidR="006A2A96">
        <w:t xml:space="preserve"> information</w:t>
      </w:r>
      <w:r w:rsidR="0011444B">
        <w:t xml:space="preserve"> </w:t>
      </w:r>
      <w:r w:rsidR="00975903">
        <w:t xml:space="preserve">in </w:t>
      </w:r>
      <w:r w:rsidR="0011444B">
        <w:t xml:space="preserve">the </w:t>
      </w:r>
      <w:r w:rsidR="00975903">
        <w:t>system</w:t>
      </w:r>
      <w:r w:rsidR="0011444B">
        <w:t xml:space="preserve">, </w:t>
      </w:r>
      <w:r w:rsidR="00F73B38">
        <w:t>this i</w:t>
      </w:r>
      <w:r w:rsidR="00545484">
        <w:t>nfluence</w:t>
      </w:r>
      <w:r w:rsidR="00B47F34">
        <w:t>s</w:t>
      </w:r>
      <w:r w:rsidR="00F73B38">
        <w:t xml:space="preserve"> </w:t>
      </w:r>
      <w:r w:rsidR="001E4A0E">
        <w:t>information sharing between HCPs and AHPs</w:t>
      </w:r>
      <w:r w:rsidR="00C80FCA">
        <w:t>. This</w:t>
      </w:r>
      <w:r w:rsidR="001E4A0E">
        <w:t xml:space="preserve"> </w:t>
      </w:r>
      <w:r w:rsidR="00F73B38">
        <w:t xml:space="preserve">limits </w:t>
      </w:r>
      <w:r w:rsidR="001E4A0E">
        <w:t xml:space="preserve">the potential to improve healthcare outcomes for healthcare recipients, particularly those with complex and chronic health conditions who are under the care of multiple </w:t>
      </w:r>
      <w:r w:rsidR="002B694F">
        <w:t>providers</w:t>
      </w:r>
      <w:r w:rsidR="001E4A0E">
        <w:t>.</w:t>
      </w:r>
      <w:r w:rsidR="007C1C99">
        <w:t xml:space="preserve"> Improving engagement with AH clinical information within </w:t>
      </w:r>
      <w:r w:rsidR="00266E4E">
        <w:t>My Health Record</w:t>
      </w:r>
      <w:r w:rsidR="00D111BE">
        <w:t xml:space="preserve"> re</w:t>
      </w:r>
      <w:r w:rsidR="001E0175">
        <w:t>quires</w:t>
      </w:r>
      <w:r w:rsidR="00364967">
        <w:t xml:space="preserve"> </w:t>
      </w:r>
      <w:r w:rsidR="006C328B">
        <w:t>raising</w:t>
      </w:r>
      <w:r w:rsidR="00364967">
        <w:t xml:space="preserve"> AHP </w:t>
      </w:r>
      <w:r w:rsidR="009003B1">
        <w:t>awareness and participation,</w:t>
      </w:r>
      <w:r w:rsidR="001E0175">
        <w:t xml:space="preserve"> </w:t>
      </w:r>
      <w:r w:rsidR="00ED7FA6">
        <w:t xml:space="preserve">while HCPs report that training, software integration </w:t>
      </w:r>
      <w:r w:rsidR="00995F3F">
        <w:t xml:space="preserve">and compulsory use of </w:t>
      </w:r>
      <w:r w:rsidR="00266E4E">
        <w:t>My Health Record</w:t>
      </w:r>
      <w:r w:rsidR="00995F3F">
        <w:t xml:space="preserve"> in the public sector </w:t>
      </w:r>
      <w:r w:rsidR="000C4AC9">
        <w:t xml:space="preserve">would further encourage </w:t>
      </w:r>
      <w:r w:rsidR="0057101D">
        <w:t xml:space="preserve">use to support </w:t>
      </w:r>
      <w:r w:rsidR="0042666B">
        <w:t xml:space="preserve">improved healthcare recipient outcomes. </w:t>
      </w:r>
      <w:bookmarkStart w:id="6" w:name="_Toc138416044"/>
      <w:bookmarkStart w:id="7" w:name="_Toc143600268"/>
    </w:p>
    <w:p w14:paraId="39262785" w14:textId="77777777" w:rsidR="00D70247" w:rsidRDefault="00D70247">
      <w:pPr>
        <w:spacing w:before="0" w:after="160" w:line="259" w:lineRule="auto"/>
        <w:rPr>
          <w:rFonts w:eastAsiaTheme="majorEastAsia" w:cstheme="majorBidi"/>
          <w:b/>
          <w:color w:val="1F4388"/>
          <w:sz w:val="48"/>
          <w:szCs w:val="32"/>
        </w:rPr>
      </w:pPr>
      <w:r>
        <w:br w:type="page"/>
      </w:r>
    </w:p>
    <w:p w14:paraId="17050E51" w14:textId="6A00BB81" w:rsidR="003A6BEC" w:rsidRPr="00903229" w:rsidRDefault="003A6BEC" w:rsidP="003A6BEC">
      <w:pPr>
        <w:pStyle w:val="Heading1"/>
      </w:pPr>
      <w:r>
        <w:t>Responses to key research questions</w:t>
      </w:r>
      <w:bookmarkEnd w:id="6"/>
      <w:bookmarkEnd w:id="7"/>
    </w:p>
    <w:p w14:paraId="3802FD50" w14:textId="7AF1CEC0" w:rsidR="003A6BEC" w:rsidRDefault="003A6BEC" w:rsidP="00B1115E">
      <w:pPr>
        <w:pStyle w:val="SUBHEADING"/>
      </w:pPr>
      <w:bookmarkStart w:id="8" w:name="_Toc138416045"/>
      <w:r>
        <w:t>Health</w:t>
      </w:r>
      <w:r w:rsidR="002B1DEB">
        <w:t>c</w:t>
      </w:r>
      <w:r>
        <w:t xml:space="preserve">are </w:t>
      </w:r>
      <w:r w:rsidR="002B1DEB">
        <w:t>P</w:t>
      </w:r>
      <w:r>
        <w:t>roviders</w:t>
      </w:r>
      <w:bookmarkEnd w:id="8"/>
    </w:p>
    <w:tbl>
      <w:tblPr>
        <w:tblStyle w:val="TableGrid"/>
        <w:tblW w:w="10201" w:type="dxa"/>
        <w:tblBorders>
          <w:top w:val="single" w:sz="4" w:space="0" w:color="C2E8FF"/>
          <w:left w:val="single" w:sz="4" w:space="0" w:color="C2E8FF"/>
          <w:bottom w:val="single" w:sz="4" w:space="0" w:color="C2E8FF"/>
          <w:right w:val="single" w:sz="4" w:space="0" w:color="C2E8FF"/>
          <w:insideH w:val="single" w:sz="4" w:space="0" w:color="C2E8FF"/>
          <w:insideV w:val="single" w:sz="4" w:space="0" w:color="C2E8FF"/>
        </w:tblBorders>
        <w:tblCellMar>
          <w:top w:w="85" w:type="dxa"/>
          <w:left w:w="85" w:type="dxa"/>
          <w:bottom w:w="85" w:type="dxa"/>
          <w:right w:w="85" w:type="dxa"/>
        </w:tblCellMar>
        <w:tblLook w:val="04A0" w:firstRow="1" w:lastRow="0" w:firstColumn="1" w:lastColumn="0" w:noHBand="0" w:noVBand="1"/>
      </w:tblPr>
      <w:tblGrid>
        <w:gridCol w:w="3681"/>
        <w:gridCol w:w="6520"/>
      </w:tblGrid>
      <w:tr w:rsidR="005414D7" w14:paraId="03844279" w14:textId="77777777" w:rsidTr="002319AE">
        <w:trPr>
          <w:trHeight w:val="244"/>
        </w:trPr>
        <w:tc>
          <w:tcPr>
            <w:tcW w:w="3681" w:type="dxa"/>
            <w:shd w:val="clear" w:color="auto" w:fill="EEFBFF"/>
          </w:tcPr>
          <w:p w14:paraId="201E10AB" w14:textId="783C9631" w:rsidR="005414D7" w:rsidRPr="009E599C" w:rsidRDefault="005414D7" w:rsidP="00B1115E">
            <w:pPr>
              <w:pStyle w:val="Bullet1"/>
              <w:numPr>
                <w:ilvl w:val="0"/>
                <w:numId w:val="0"/>
              </w:numPr>
              <w:spacing w:before="60" w:after="80"/>
              <w:rPr>
                <w:b/>
                <w:bCs/>
                <w:color w:val="1F4388"/>
              </w:rPr>
            </w:pPr>
            <w:r w:rsidRPr="009E599C">
              <w:rPr>
                <w:b/>
                <w:bCs/>
                <w:color w:val="1F4388"/>
              </w:rPr>
              <w:t>Key Research Question</w:t>
            </w:r>
          </w:p>
        </w:tc>
        <w:tc>
          <w:tcPr>
            <w:tcW w:w="6520" w:type="dxa"/>
          </w:tcPr>
          <w:p w14:paraId="3C722F10" w14:textId="259E915B" w:rsidR="005414D7" w:rsidRPr="009E599C" w:rsidRDefault="005414D7" w:rsidP="00B1115E">
            <w:pPr>
              <w:pStyle w:val="Bullet1"/>
              <w:numPr>
                <w:ilvl w:val="0"/>
                <w:numId w:val="0"/>
              </w:numPr>
              <w:spacing w:before="60" w:after="80"/>
              <w:rPr>
                <w:b/>
                <w:bCs/>
              </w:rPr>
            </w:pPr>
            <w:r w:rsidRPr="009E599C">
              <w:rPr>
                <w:b/>
                <w:bCs/>
              </w:rPr>
              <w:t>Findings</w:t>
            </w:r>
          </w:p>
        </w:tc>
      </w:tr>
      <w:tr w:rsidR="005414D7" w14:paraId="04894E14" w14:textId="77777777" w:rsidTr="002319AE">
        <w:trPr>
          <w:trHeight w:val="1039"/>
        </w:trPr>
        <w:tc>
          <w:tcPr>
            <w:tcW w:w="3681" w:type="dxa"/>
            <w:shd w:val="clear" w:color="auto" w:fill="EEFBFF"/>
          </w:tcPr>
          <w:p w14:paraId="13D2593D" w14:textId="645A7CBF" w:rsidR="005414D7" w:rsidRPr="00B1115E" w:rsidRDefault="005414D7" w:rsidP="00B1115E">
            <w:pPr>
              <w:pStyle w:val="Bullet1"/>
              <w:numPr>
                <w:ilvl w:val="0"/>
                <w:numId w:val="0"/>
              </w:numPr>
              <w:spacing w:before="60" w:after="80"/>
              <w:rPr>
                <w:color w:val="1F4388"/>
              </w:rPr>
            </w:pPr>
            <w:r w:rsidRPr="00B1115E">
              <w:rPr>
                <w:color w:val="1F4388"/>
              </w:rPr>
              <w:t xml:space="preserve">What are the views of GPs, medical practitioners and other relevant HCPs regarding the value of AH clinical information uploaded to </w:t>
            </w:r>
            <w:r w:rsidR="00266E4E">
              <w:rPr>
                <w:color w:val="1F4388"/>
              </w:rPr>
              <w:t>My Health Record</w:t>
            </w:r>
            <w:r w:rsidRPr="00B1115E">
              <w:rPr>
                <w:color w:val="1F4388"/>
              </w:rPr>
              <w:t xml:space="preserve">? </w:t>
            </w:r>
          </w:p>
        </w:tc>
        <w:tc>
          <w:tcPr>
            <w:tcW w:w="6520" w:type="dxa"/>
          </w:tcPr>
          <w:p w14:paraId="07B63B67" w14:textId="7F43FB4A" w:rsidR="005414D7" w:rsidRPr="00AA7E43" w:rsidRDefault="005414D7" w:rsidP="00B1115E">
            <w:pPr>
              <w:pStyle w:val="Bullet1"/>
              <w:numPr>
                <w:ilvl w:val="0"/>
                <w:numId w:val="0"/>
              </w:numPr>
              <w:spacing w:before="60" w:after="80"/>
            </w:pPr>
            <w:r w:rsidRPr="00AA7E43">
              <w:t xml:space="preserve">HCPs value AH </w:t>
            </w:r>
            <w:r>
              <w:t xml:space="preserve">clinical </w:t>
            </w:r>
            <w:r w:rsidRPr="00AA7E43">
              <w:t xml:space="preserve">information </w:t>
            </w:r>
            <w:r>
              <w:t>and</w:t>
            </w:r>
            <w:r w:rsidRPr="00AA7E43">
              <w:t xml:space="preserve"> they value the</w:t>
            </w:r>
            <w:r>
              <w:t xml:space="preserve"> </w:t>
            </w:r>
            <w:r w:rsidRPr="00AA7E43">
              <w:t xml:space="preserve">opportunity to have access to all clinical information that will allow them to provide better care </w:t>
            </w:r>
            <w:r>
              <w:t>for their healthcare recipients.</w:t>
            </w:r>
          </w:p>
          <w:p w14:paraId="75118168" w14:textId="77777777" w:rsidR="005414D7" w:rsidRDefault="005414D7" w:rsidP="00B1115E">
            <w:pPr>
              <w:pStyle w:val="Bullet1"/>
              <w:numPr>
                <w:ilvl w:val="0"/>
                <w:numId w:val="0"/>
              </w:numPr>
              <w:spacing w:before="60" w:after="80"/>
              <w:ind w:left="284" w:hanging="284"/>
            </w:pPr>
          </w:p>
        </w:tc>
      </w:tr>
      <w:tr w:rsidR="005414D7" w14:paraId="7423014A" w14:textId="77777777" w:rsidTr="002319AE">
        <w:trPr>
          <w:trHeight w:val="733"/>
        </w:trPr>
        <w:tc>
          <w:tcPr>
            <w:tcW w:w="3681" w:type="dxa"/>
            <w:shd w:val="clear" w:color="auto" w:fill="EEFBFF"/>
          </w:tcPr>
          <w:p w14:paraId="47AE2AE1" w14:textId="13F36105" w:rsidR="005414D7" w:rsidRPr="00B1115E" w:rsidRDefault="005414D7" w:rsidP="00B1115E">
            <w:pPr>
              <w:pStyle w:val="Bullet1"/>
              <w:numPr>
                <w:ilvl w:val="0"/>
                <w:numId w:val="0"/>
              </w:numPr>
              <w:spacing w:before="60" w:after="80"/>
              <w:rPr>
                <w:color w:val="1F4388"/>
              </w:rPr>
            </w:pPr>
            <w:r w:rsidRPr="00B1115E">
              <w:rPr>
                <w:color w:val="1F4388"/>
              </w:rPr>
              <w:t xml:space="preserve">What AH clinical information, if any, do HCPs currently view in </w:t>
            </w:r>
            <w:r w:rsidR="00266E4E">
              <w:rPr>
                <w:color w:val="1F4388"/>
              </w:rPr>
              <w:t>My Health Record</w:t>
            </w:r>
            <w:r w:rsidRPr="00B1115E">
              <w:rPr>
                <w:color w:val="1F4388"/>
              </w:rPr>
              <w:t xml:space="preserve">? </w:t>
            </w:r>
          </w:p>
        </w:tc>
        <w:tc>
          <w:tcPr>
            <w:tcW w:w="6520" w:type="dxa"/>
          </w:tcPr>
          <w:p w14:paraId="16D34C43" w14:textId="098FF8BE" w:rsidR="005414D7" w:rsidRDefault="005414D7" w:rsidP="00B1115E">
            <w:pPr>
              <w:pStyle w:val="Bullet1"/>
              <w:numPr>
                <w:ilvl w:val="0"/>
                <w:numId w:val="0"/>
              </w:numPr>
              <w:spacing w:before="60" w:after="80"/>
            </w:pPr>
            <w:r w:rsidRPr="00AA7E43">
              <w:t xml:space="preserve">HCPs are not </w:t>
            </w:r>
            <w:r w:rsidR="00CB1637">
              <w:t xml:space="preserve">routinely </w:t>
            </w:r>
            <w:r w:rsidRPr="00AA7E43">
              <w:t xml:space="preserve">seeking out AH </w:t>
            </w:r>
            <w:r>
              <w:t xml:space="preserve">clinical </w:t>
            </w:r>
            <w:r w:rsidRPr="00AA7E43">
              <w:t xml:space="preserve">information in </w:t>
            </w:r>
            <w:r w:rsidR="00266E4E">
              <w:t>My Health Record</w:t>
            </w:r>
            <w:r>
              <w:t xml:space="preserve">, in part because it is often unavailable, and AHPs are largely unaware and unfamiliar with </w:t>
            </w:r>
            <w:r w:rsidR="00266E4E">
              <w:t>My Health Record</w:t>
            </w:r>
            <w:r>
              <w:t>.</w:t>
            </w:r>
          </w:p>
        </w:tc>
      </w:tr>
      <w:tr w:rsidR="005414D7" w14:paraId="46AF37A0" w14:textId="77777777" w:rsidTr="002319AE">
        <w:trPr>
          <w:trHeight w:val="1188"/>
        </w:trPr>
        <w:tc>
          <w:tcPr>
            <w:tcW w:w="3681" w:type="dxa"/>
            <w:shd w:val="clear" w:color="auto" w:fill="EEFBFF"/>
          </w:tcPr>
          <w:p w14:paraId="707CC43C" w14:textId="22606818" w:rsidR="005414D7" w:rsidRPr="00B1115E" w:rsidRDefault="005414D7" w:rsidP="00B1115E">
            <w:pPr>
              <w:pStyle w:val="Bullet1"/>
              <w:numPr>
                <w:ilvl w:val="0"/>
                <w:numId w:val="0"/>
              </w:numPr>
              <w:spacing w:before="60" w:after="80"/>
              <w:rPr>
                <w:color w:val="1F4388"/>
              </w:rPr>
            </w:pPr>
            <w:r w:rsidRPr="00B1115E">
              <w:rPr>
                <w:color w:val="1F4388"/>
              </w:rPr>
              <w:t>What clinical information would HCPs want to receive from AHPs?</w:t>
            </w:r>
          </w:p>
        </w:tc>
        <w:tc>
          <w:tcPr>
            <w:tcW w:w="6520" w:type="dxa"/>
          </w:tcPr>
          <w:p w14:paraId="7D8124CF" w14:textId="614C727E" w:rsidR="005414D7" w:rsidRDefault="005414D7" w:rsidP="00B1115E">
            <w:pPr>
              <w:spacing w:before="60" w:after="80"/>
            </w:pPr>
            <w:r>
              <w:t>HCPs perceive i</w:t>
            </w:r>
            <w:r w:rsidRPr="00AA7E43">
              <w:t xml:space="preserve">nformation that is critical and/or urgently required to inform the treatment of their patient </w:t>
            </w:r>
            <w:r>
              <w:t xml:space="preserve">as most valuable. </w:t>
            </w:r>
            <w:r w:rsidR="002319AE">
              <w:t>K</w:t>
            </w:r>
            <w:r>
              <w:t>ey pieces of AH clinical information that HCPs report wishing to receive include treatment details, treatment plans, progress reports and details of assessments.</w:t>
            </w:r>
          </w:p>
        </w:tc>
      </w:tr>
      <w:tr w:rsidR="005414D7" w14:paraId="1575C81F" w14:textId="77777777" w:rsidTr="002319AE">
        <w:trPr>
          <w:trHeight w:val="956"/>
        </w:trPr>
        <w:tc>
          <w:tcPr>
            <w:tcW w:w="3681" w:type="dxa"/>
            <w:shd w:val="clear" w:color="auto" w:fill="EEFBFF"/>
          </w:tcPr>
          <w:p w14:paraId="5E6E1282" w14:textId="21D9D17F" w:rsidR="005414D7" w:rsidRPr="00B1115E" w:rsidRDefault="005414D7" w:rsidP="00B1115E">
            <w:pPr>
              <w:pStyle w:val="Bullet1"/>
              <w:numPr>
                <w:ilvl w:val="0"/>
                <w:numId w:val="0"/>
              </w:numPr>
              <w:spacing w:before="60" w:after="80"/>
              <w:rPr>
                <w:color w:val="1F4388"/>
              </w:rPr>
            </w:pPr>
            <w:r w:rsidRPr="00B1115E">
              <w:rPr>
                <w:color w:val="1F4388"/>
              </w:rPr>
              <w:t xml:space="preserve">In what format do HCPs want to receive AH clinical information? </w:t>
            </w:r>
          </w:p>
          <w:p w14:paraId="3FC8E210" w14:textId="77777777" w:rsidR="005414D7" w:rsidRPr="00B1115E" w:rsidRDefault="005414D7" w:rsidP="00B1115E">
            <w:pPr>
              <w:pStyle w:val="Bullet1"/>
              <w:numPr>
                <w:ilvl w:val="0"/>
                <w:numId w:val="0"/>
              </w:numPr>
              <w:spacing w:before="60" w:after="80"/>
              <w:rPr>
                <w:color w:val="1F4388"/>
              </w:rPr>
            </w:pPr>
          </w:p>
        </w:tc>
        <w:tc>
          <w:tcPr>
            <w:tcW w:w="6520" w:type="dxa"/>
          </w:tcPr>
          <w:p w14:paraId="18955BAD" w14:textId="750183B7" w:rsidR="005414D7" w:rsidRDefault="005414D7" w:rsidP="00B1115E">
            <w:pPr>
              <w:spacing w:before="60" w:after="80"/>
            </w:pPr>
            <w:r w:rsidRPr="00AA7E43">
              <w:t>HCPs want information in an easy to access format</w:t>
            </w:r>
            <w:r>
              <w:t>,</w:t>
            </w:r>
            <w:r w:rsidRPr="00AA7E43">
              <w:t xml:space="preserve"> online </w:t>
            </w:r>
            <w:r>
              <w:t xml:space="preserve">and </w:t>
            </w:r>
            <w:r w:rsidRPr="00AA7E43">
              <w:t xml:space="preserve">preferably </w:t>
            </w:r>
            <w:r>
              <w:t>integrated within</w:t>
            </w:r>
            <w:r w:rsidRPr="00AA7E43">
              <w:t xml:space="preserve"> an existing system</w:t>
            </w:r>
            <w:r>
              <w:t>. AH clinical information should be easily accessible with user-friendly layouts and navigation tools.</w:t>
            </w:r>
          </w:p>
        </w:tc>
      </w:tr>
      <w:tr w:rsidR="005414D7" w14:paraId="0A816479" w14:textId="77777777" w:rsidTr="002319AE">
        <w:trPr>
          <w:trHeight w:val="1727"/>
        </w:trPr>
        <w:tc>
          <w:tcPr>
            <w:tcW w:w="3681" w:type="dxa"/>
            <w:shd w:val="clear" w:color="auto" w:fill="EEFBFF"/>
          </w:tcPr>
          <w:p w14:paraId="34EAC9D9" w14:textId="2088CC3A" w:rsidR="005414D7" w:rsidRPr="00B1115E" w:rsidRDefault="005414D7" w:rsidP="00B1115E">
            <w:pPr>
              <w:pStyle w:val="Bullet1"/>
              <w:numPr>
                <w:ilvl w:val="0"/>
                <w:numId w:val="0"/>
              </w:numPr>
              <w:spacing w:before="60" w:after="80"/>
              <w:rPr>
                <w:color w:val="1F4388"/>
              </w:rPr>
            </w:pPr>
            <w:r w:rsidRPr="00B1115E">
              <w:rPr>
                <w:color w:val="1F4388"/>
              </w:rPr>
              <w:t xml:space="preserve">What incentives or supports would be effective in increasing HCPs accessing AH clinical information in </w:t>
            </w:r>
            <w:r w:rsidR="00266E4E">
              <w:rPr>
                <w:color w:val="1F4388"/>
              </w:rPr>
              <w:t>My Health Record</w:t>
            </w:r>
            <w:r w:rsidRPr="00B1115E">
              <w:rPr>
                <w:color w:val="1F4388"/>
              </w:rPr>
              <w:t xml:space="preserve">? </w:t>
            </w:r>
          </w:p>
          <w:p w14:paraId="2E4E670B" w14:textId="77777777" w:rsidR="005414D7" w:rsidRPr="00B1115E" w:rsidRDefault="005414D7" w:rsidP="00B1115E">
            <w:pPr>
              <w:pStyle w:val="Bullet1"/>
              <w:numPr>
                <w:ilvl w:val="0"/>
                <w:numId w:val="0"/>
              </w:numPr>
              <w:spacing w:before="60" w:after="80"/>
              <w:rPr>
                <w:color w:val="1F4388"/>
              </w:rPr>
            </w:pPr>
          </w:p>
        </w:tc>
        <w:tc>
          <w:tcPr>
            <w:tcW w:w="6520" w:type="dxa"/>
          </w:tcPr>
          <w:p w14:paraId="6FBC492F" w14:textId="2E66C91F" w:rsidR="005414D7" w:rsidRDefault="005414D7" w:rsidP="00B1115E">
            <w:pPr>
              <w:pStyle w:val="Bullet1"/>
              <w:numPr>
                <w:ilvl w:val="0"/>
                <w:numId w:val="0"/>
              </w:numPr>
              <w:spacing w:before="60" w:after="80"/>
            </w:pPr>
            <w:r w:rsidRPr="00AA7E43">
              <w:t xml:space="preserve">HCPs believe that </w:t>
            </w:r>
            <w:r>
              <w:t xml:space="preserve">training and education, as well as automation through software integration would most likely influence an increase in information sharing. </w:t>
            </w:r>
          </w:p>
          <w:p w14:paraId="46C1A715" w14:textId="1CF96448" w:rsidR="005414D7" w:rsidRDefault="005414D7" w:rsidP="00B1115E">
            <w:pPr>
              <w:pStyle w:val="Bullet1"/>
              <w:numPr>
                <w:ilvl w:val="0"/>
                <w:numId w:val="0"/>
              </w:numPr>
              <w:spacing w:before="60" w:after="80"/>
            </w:pPr>
            <w:r>
              <w:t xml:space="preserve">Some HCPs believe that uptake would be increased in public health services by introducing mandatory uploading of AH clinical information into </w:t>
            </w:r>
            <w:r w:rsidR="00266E4E">
              <w:t>My Health Record</w:t>
            </w:r>
            <w:r>
              <w:t>, and in the private sector by the introduction of financial incentives.</w:t>
            </w:r>
            <w:r w:rsidRPr="00AA7E43">
              <w:t xml:space="preserve"> </w:t>
            </w:r>
          </w:p>
        </w:tc>
      </w:tr>
      <w:tr w:rsidR="005414D7" w14:paraId="62542990" w14:textId="77777777" w:rsidTr="002319AE">
        <w:trPr>
          <w:trHeight w:val="1036"/>
        </w:trPr>
        <w:tc>
          <w:tcPr>
            <w:tcW w:w="3681" w:type="dxa"/>
            <w:shd w:val="clear" w:color="auto" w:fill="EEFBFF"/>
          </w:tcPr>
          <w:p w14:paraId="72024E07" w14:textId="1F9860EA" w:rsidR="005414D7" w:rsidRPr="00B1115E" w:rsidRDefault="005414D7" w:rsidP="00B1115E">
            <w:pPr>
              <w:pStyle w:val="Bullet1"/>
              <w:numPr>
                <w:ilvl w:val="0"/>
                <w:numId w:val="0"/>
              </w:numPr>
              <w:spacing w:before="60" w:after="80"/>
              <w:rPr>
                <w:color w:val="1F4388"/>
              </w:rPr>
            </w:pPr>
            <w:r w:rsidRPr="00B1115E">
              <w:rPr>
                <w:color w:val="1F4388"/>
              </w:rPr>
              <w:t xml:space="preserve">Are there particular clinical areas that would benefit most from better integration of AH clinical information in </w:t>
            </w:r>
            <w:r w:rsidR="00266E4E">
              <w:rPr>
                <w:color w:val="1F4388"/>
              </w:rPr>
              <w:t>My Health Record</w:t>
            </w:r>
            <w:r w:rsidRPr="00B1115E">
              <w:rPr>
                <w:color w:val="1F4388"/>
              </w:rPr>
              <w:t>? (</w:t>
            </w:r>
            <w:r>
              <w:rPr>
                <w:color w:val="1F4388"/>
              </w:rPr>
              <w:t>F</w:t>
            </w:r>
            <w:r w:rsidRPr="00B1115E">
              <w:rPr>
                <w:color w:val="1F4388"/>
              </w:rPr>
              <w:t xml:space="preserve">or example, chronic health conditions, mental health conditions). </w:t>
            </w:r>
          </w:p>
        </w:tc>
        <w:tc>
          <w:tcPr>
            <w:tcW w:w="6520" w:type="dxa"/>
          </w:tcPr>
          <w:p w14:paraId="5D784AFE" w14:textId="3C69EE1F" w:rsidR="005414D7" w:rsidRPr="00AA7E43" w:rsidRDefault="005414D7" w:rsidP="00B1115E">
            <w:pPr>
              <w:pStyle w:val="Bullet1"/>
              <w:numPr>
                <w:ilvl w:val="0"/>
                <w:numId w:val="0"/>
              </w:numPr>
              <w:spacing w:before="60" w:after="80"/>
            </w:pPr>
            <w:r w:rsidRPr="00AA7E43">
              <w:t xml:space="preserve">HCPs providing </w:t>
            </w:r>
            <w:r>
              <w:t>team-based care</w:t>
            </w:r>
            <w:r w:rsidRPr="00AA7E43">
              <w:t xml:space="preserve"> for patients with chronic, complex healthcare needs and in circumstances where information is critical and/or urgently required to inform treatment, would benefit most from better integration of </w:t>
            </w:r>
            <w:r>
              <w:t>AH</w:t>
            </w:r>
            <w:r w:rsidRPr="00AA7E43">
              <w:t xml:space="preserve"> clinical information in </w:t>
            </w:r>
            <w:r w:rsidR="00266E4E">
              <w:t>My Health Record</w:t>
            </w:r>
            <w:r w:rsidRPr="00AA7E43">
              <w:t xml:space="preserve">. </w:t>
            </w:r>
          </w:p>
          <w:p w14:paraId="6AE1D434" w14:textId="77777777" w:rsidR="005414D7" w:rsidRDefault="005414D7" w:rsidP="00B1115E">
            <w:pPr>
              <w:pStyle w:val="Bullet1"/>
              <w:numPr>
                <w:ilvl w:val="0"/>
                <w:numId w:val="0"/>
              </w:numPr>
              <w:spacing w:before="60" w:after="80"/>
            </w:pPr>
          </w:p>
        </w:tc>
      </w:tr>
    </w:tbl>
    <w:p w14:paraId="0CC7DE7A" w14:textId="27BA217A" w:rsidR="007E20B2" w:rsidRPr="007E20B2" w:rsidRDefault="007E20B2" w:rsidP="00B75363"/>
    <w:p w14:paraId="65BCAF44" w14:textId="77777777" w:rsidR="003A6BEC" w:rsidRPr="00CE63BF" w:rsidRDefault="003A6BEC" w:rsidP="003A6BEC"/>
    <w:p w14:paraId="20F45EE8" w14:textId="77777777" w:rsidR="00CB2984" w:rsidRPr="00CE63BF" w:rsidRDefault="00CB2984" w:rsidP="003A6BEC"/>
    <w:p w14:paraId="1F49F48B" w14:textId="77777777" w:rsidR="002319AE" w:rsidRDefault="002319AE" w:rsidP="003A6BEC"/>
    <w:p w14:paraId="6B3AD9E0" w14:textId="00446F1E" w:rsidR="003A6BEC" w:rsidRDefault="003A6BEC" w:rsidP="00B1115E">
      <w:pPr>
        <w:pStyle w:val="SUBHEADING"/>
      </w:pPr>
      <w:bookmarkStart w:id="9" w:name="_Toc138416046"/>
      <w:r>
        <w:t xml:space="preserve">Healthcare </w:t>
      </w:r>
      <w:r w:rsidR="008F5027">
        <w:t>R</w:t>
      </w:r>
      <w:r>
        <w:t>ecipients</w:t>
      </w:r>
      <w:bookmarkEnd w:id="9"/>
    </w:p>
    <w:tbl>
      <w:tblPr>
        <w:tblStyle w:val="TableGrid"/>
        <w:tblW w:w="0" w:type="auto"/>
        <w:tblBorders>
          <w:top w:val="single" w:sz="4" w:space="0" w:color="C2E8FF"/>
          <w:left w:val="single" w:sz="4" w:space="0" w:color="C2E8FF"/>
          <w:bottom w:val="single" w:sz="4" w:space="0" w:color="C2E8FF"/>
          <w:right w:val="single" w:sz="4" w:space="0" w:color="C2E8FF"/>
          <w:insideH w:val="single" w:sz="4" w:space="0" w:color="C2E8FF"/>
          <w:insideV w:val="single" w:sz="4" w:space="0" w:color="C2E8FF"/>
        </w:tblBorders>
        <w:tblCellMar>
          <w:top w:w="85" w:type="dxa"/>
          <w:left w:w="85" w:type="dxa"/>
          <w:bottom w:w="85" w:type="dxa"/>
          <w:right w:w="85" w:type="dxa"/>
        </w:tblCellMar>
        <w:tblLook w:val="04A0" w:firstRow="1" w:lastRow="0" w:firstColumn="1" w:lastColumn="0" w:noHBand="0" w:noVBand="1"/>
      </w:tblPr>
      <w:tblGrid>
        <w:gridCol w:w="3681"/>
        <w:gridCol w:w="6514"/>
      </w:tblGrid>
      <w:tr w:rsidR="002319AE" w14:paraId="12CDCB74" w14:textId="77777777" w:rsidTr="00B1115E">
        <w:tc>
          <w:tcPr>
            <w:tcW w:w="3681" w:type="dxa"/>
            <w:shd w:val="clear" w:color="auto" w:fill="EEFBFF"/>
          </w:tcPr>
          <w:p w14:paraId="46877172" w14:textId="26731D3E" w:rsidR="002319AE" w:rsidRPr="00B1115E" w:rsidRDefault="002319AE" w:rsidP="002319AE">
            <w:pPr>
              <w:pStyle w:val="Bullet1"/>
              <w:numPr>
                <w:ilvl w:val="0"/>
                <w:numId w:val="0"/>
              </w:numPr>
              <w:spacing w:before="60" w:after="80"/>
              <w:rPr>
                <w:color w:val="1F4388"/>
              </w:rPr>
            </w:pPr>
            <w:r w:rsidRPr="00011607">
              <w:rPr>
                <w:b/>
                <w:bCs/>
                <w:color w:val="1F4388"/>
              </w:rPr>
              <w:t>Key Research Question</w:t>
            </w:r>
          </w:p>
        </w:tc>
        <w:tc>
          <w:tcPr>
            <w:tcW w:w="6514" w:type="dxa"/>
          </w:tcPr>
          <w:p w14:paraId="5517F2E3" w14:textId="293599BC" w:rsidR="002319AE" w:rsidRPr="0064620C" w:rsidRDefault="002319AE" w:rsidP="002319AE">
            <w:pPr>
              <w:pStyle w:val="Bullet1"/>
              <w:numPr>
                <w:ilvl w:val="0"/>
                <w:numId w:val="0"/>
              </w:numPr>
              <w:spacing w:before="60" w:after="80"/>
            </w:pPr>
            <w:r w:rsidRPr="00011607">
              <w:rPr>
                <w:b/>
                <w:bCs/>
              </w:rPr>
              <w:t>Findings</w:t>
            </w:r>
          </w:p>
        </w:tc>
      </w:tr>
      <w:tr w:rsidR="002319AE" w14:paraId="022C5947" w14:textId="77777777" w:rsidTr="00B1115E">
        <w:tc>
          <w:tcPr>
            <w:tcW w:w="3681" w:type="dxa"/>
            <w:shd w:val="clear" w:color="auto" w:fill="EEFBFF"/>
          </w:tcPr>
          <w:p w14:paraId="04F986B1" w14:textId="77777777" w:rsidR="002319AE" w:rsidRPr="00B1115E" w:rsidRDefault="002319AE" w:rsidP="002319AE">
            <w:pPr>
              <w:pStyle w:val="Bullet1"/>
              <w:numPr>
                <w:ilvl w:val="0"/>
                <w:numId w:val="0"/>
              </w:numPr>
              <w:spacing w:before="60" w:after="80"/>
              <w:rPr>
                <w:color w:val="1F4388"/>
              </w:rPr>
            </w:pPr>
            <w:r w:rsidRPr="00B1115E">
              <w:rPr>
                <w:color w:val="1F4388"/>
              </w:rPr>
              <w:t xml:space="preserve">How would access to AH clinical information simplify or improve a healthcare recipient’s healthcare experience? </w:t>
            </w:r>
          </w:p>
          <w:p w14:paraId="456E01E6" w14:textId="77777777" w:rsidR="002319AE" w:rsidRPr="00B1115E" w:rsidRDefault="002319AE" w:rsidP="002319AE">
            <w:pPr>
              <w:spacing w:before="60" w:after="80"/>
              <w:rPr>
                <w:color w:val="1F4388"/>
              </w:rPr>
            </w:pPr>
          </w:p>
        </w:tc>
        <w:tc>
          <w:tcPr>
            <w:tcW w:w="6514" w:type="dxa"/>
          </w:tcPr>
          <w:p w14:paraId="224A30E4" w14:textId="45931840" w:rsidR="002319AE" w:rsidRPr="0064620C" w:rsidRDefault="002319AE" w:rsidP="002319AE">
            <w:pPr>
              <w:pStyle w:val="Bullet1"/>
              <w:numPr>
                <w:ilvl w:val="0"/>
                <w:numId w:val="0"/>
              </w:numPr>
              <w:spacing w:before="60" w:after="80"/>
            </w:pPr>
            <w:r w:rsidRPr="0064620C">
              <w:t xml:space="preserve">For </w:t>
            </w:r>
            <w:r>
              <w:t>healthcare recipients</w:t>
            </w:r>
            <w:r w:rsidRPr="0064620C">
              <w:t xml:space="preserve"> with chronic or complex health needs or </w:t>
            </w:r>
            <w:r>
              <w:t>under the care of</w:t>
            </w:r>
            <w:r w:rsidRPr="0064620C">
              <w:t xml:space="preserve"> multiple </w:t>
            </w:r>
            <w:r>
              <w:t>HCPs</w:t>
            </w:r>
            <w:r w:rsidRPr="0064620C">
              <w:t xml:space="preserve">, increased access to </w:t>
            </w:r>
            <w:r>
              <w:t>AH</w:t>
            </w:r>
            <w:r w:rsidRPr="0064620C">
              <w:t xml:space="preserve"> </w:t>
            </w:r>
            <w:r>
              <w:t xml:space="preserve">clinical </w:t>
            </w:r>
            <w:r w:rsidRPr="0064620C">
              <w:t xml:space="preserve">information would significantly simplify and improve their healthcare experience. It would offer substantial relief from the challenges of managing their healthcare administration. </w:t>
            </w:r>
          </w:p>
          <w:p w14:paraId="284BA8A0" w14:textId="58303ABA" w:rsidR="002319AE" w:rsidRDefault="002319AE" w:rsidP="002319AE">
            <w:pPr>
              <w:pStyle w:val="Bullet1"/>
              <w:numPr>
                <w:ilvl w:val="0"/>
                <w:numId w:val="0"/>
              </w:numPr>
              <w:spacing w:before="60" w:after="80"/>
            </w:pPr>
          </w:p>
        </w:tc>
      </w:tr>
      <w:tr w:rsidR="002319AE" w14:paraId="64F547C9" w14:textId="77777777" w:rsidTr="00B1115E">
        <w:tc>
          <w:tcPr>
            <w:tcW w:w="3681" w:type="dxa"/>
            <w:shd w:val="clear" w:color="auto" w:fill="EEFBFF"/>
          </w:tcPr>
          <w:p w14:paraId="33DAD04C" w14:textId="035DB7BD" w:rsidR="002319AE" w:rsidRPr="00B1115E" w:rsidRDefault="002319AE" w:rsidP="002319AE">
            <w:pPr>
              <w:pStyle w:val="Bullet1"/>
              <w:numPr>
                <w:ilvl w:val="0"/>
                <w:numId w:val="0"/>
              </w:numPr>
              <w:spacing w:before="60" w:after="80"/>
              <w:rPr>
                <w:color w:val="1F4388"/>
              </w:rPr>
            </w:pPr>
            <w:r w:rsidRPr="00B1115E">
              <w:rPr>
                <w:color w:val="1F4388"/>
              </w:rPr>
              <w:t xml:space="preserve">Have healthcare recipients experienced lack of access to AH clinical information resulting in problems for them/ their HCPs? </w:t>
            </w:r>
          </w:p>
          <w:p w14:paraId="442E3198" w14:textId="77777777" w:rsidR="002319AE" w:rsidRPr="00B1115E" w:rsidRDefault="002319AE" w:rsidP="002319AE">
            <w:pPr>
              <w:spacing w:before="60" w:after="80"/>
              <w:rPr>
                <w:color w:val="1F4388"/>
              </w:rPr>
            </w:pPr>
          </w:p>
        </w:tc>
        <w:tc>
          <w:tcPr>
            <w:tcW w:w="6514" w:type="dxa"/>
          </w:tcPr>
          <w:p w14:paraId="3B316BF6" w14:textId="256BD188" w:rsidR="002319AE" w:rsidRDefault="002319AE" w:rsidP="002319AE">
            <w:pPr>
              <w:pStyle w:val="Bullet1"/>
              <w:numPr>
                <w:ilvl w:val="0"/>
                <w:numId w:val="0"/>
              </w:numPr>
              <w:spacing w:before="60" w:after="80"/>
            </w:pPr>
            <w:r w:rsidRPr="0064620C">
              <w:t>Most healthcare recipients have experienced a situation where they have not been able to easily access their healthcare information</w:t>
            </w:r>
            <w:r>
              <w:t>. This led to</w:t>
            </w:r>
            <w:r w:rsidR="00CB1637">
              <w:t xml:space="preserve"> reported</w:t>
            </w:r>
            <w:r>
              <w:t xml:space="preserve"> frustration,</w:t>
            </w:r>
            <w:r w:rsidRPr="0064620C">
              <w:t xml:space="preserve"> </w:t>
            </w:r>
            <w:r>
              <w:t xml:space="preserve">and an increase in the need to repeat their history, and </w:t>
            </w:r>
            <w:r w:rsidR="005023F3">
              <w:t>take on</w:t>
            </w:r>
            <w:r>
              <w:t xml:space="preserve"> responsib</w:t>
            </w:r>
            <w:r w:rsidR="005023F3">
              <w:t>ility</w:t>
            </w:r>
            <w:r>
              <w:t xml:space="preserve"> for managing their healthcare information. H</w:t>
            </w:r>
            <w:r w:rsidRPr="0064620C">
              <w:t>owever, few suggest</w:t>
            </w:r>
            <w:r>
              <w:t>ed that</w:t>
            </w:r>
            <w:r w:rsidRPr="0064620C">
              <w:t xml:space="preserve"> it created “problems” for them or their </w:t>
            </w:r>
            <w:r>
              <w:t>HCPs as a</w:t>
            </w:r>
            <w:r w:rsidRPr="0064620C">
              <w:t>ny missing information was easily sourced.</w:t>
            </w:r>
          </w:p>
        </w:tc>
      </w:tr>
      <w:tr w:rsidR="002319AE" w14:paraId="21CC6209" w14:textId="77777777" w:rsidTr="00B1115E">
        <w:tc>
          <w:tcPr>
            <w:tcW w:w="3681" w:type="dxa"/>
            <w:shd w:val="clear" w:color="auto" w:fill="EEFBFF"/>
          </w:tcPr>
          <w:p w14:paraId="6A9172FA" w14:textId="0045D6EA" w:rsidR="002319AE" w:rsidRPr="00B1115E" w:rsidRDefault="002319AE" w:rsidP="002319AE">
            <w:pPr>
              <w:pStyle w:val="Bullet1"/>
              <w:numPr>
                <w:ilvl w:val="0"/>
                <w:numId w:val="0"/>
              </w:numPr>
              <w:spacing w:before="60" w:after="80"/>
              <w:rPr>
                <w:color w:val="1F4388"/>
              </w:rPr>
            </w:pPr>
            <w:r w:rsidRPr="00B1115E">
              <w:rPr>
                <w:color w:val="1F4388"/>
              </w:rPr>
              <w:t xml:space="preserve">What information from AHPs would healthcare recipients like to be able to view in </w:t>
            </w:r>
            <w:r w:rsidR="00266E4E">
              <w:rPr>
                <w:color w:val="1F4388"/>
              </w:rPr>
              <w:t>My Health Record</w:t>
            </w:r>
            <w:r w:rsidRPr="00B1115E">
              <w:rPr>
                <w:color w:val="1F4388"/>
              </w:rPr>
              <w:t xml:space="preserve">? </w:t>
            </w:r>
          </w:p>
          <w:p w14:paraId="266274B7" w14:textId="77777777" w:rsidR="002319AE" w:rsidRPr="00B1115E" w:rsidRDefault="002319AE" w:rsidP="002319AE">
            <w:pPr>
              <w:spacing w:before="60" w:after="80"/>
              <w:rPr>
                <w:color w:val="1F4388"/>
              </w:rPr>
            </w:pPr>
          </w:p>
        </w:tc>
        <w:tc>
          <w:tcPr>
            <w:tcW w:w="6514" w:type="dxa"/>
          </w:tcPr>
          <w:p w14:paraId="2A24544B" w14:textId="56C4AE33" w:rsidR="002319AE" w:rsidRDefault="002319AE" w:rsidP="002319AE">
            <w:pPr>
              <w:pStyle w:val="Bullet1"/>
              <w:numPr>
                <w:ilvl w:val="0"/>
                <w:numId w:val="0"/>
              </w:numPr>
              <w:spacing w:before="60" w:after="80"/>
            </w:pPr>
            <w:r w:rsidRPr="0064620C">
              <w:t xml:space="preserve">If given the option to have information available on </w:t>
            </w:r>
            <w:r w:rsidR="00266E4E">
              <w:t>My Health Record</w:t>
            </w:r>
            <w:r w:rsidRPr="0064620C">
              <w:t xml:space="preserve">, healthcare recipients believe all </w:t>
            </w:r>
            <w:r>
              <w:t>AH</w:t>
            </w:r>
            <w:r w:rsidRPr="0064620C">
              <w:t xml:space="preserve"> </w:t>
            </w:r>
            <w:r>
              <w:t xml:space="preserve">clinical </w:t>
            </w:r>
            <w:r w:rsidRPr="0064620C">
              <w:t>information should be uploaded</w:t>
            </w:r>
            <w:r>
              <w:t>.</w:t>
            </w:r>
            <w:r w:rsidRPr="0064620C">
              <w:t xml:space="preserve"> </w:t>
            </w:r>
            <w:r>
              <w:t>H</w:t>
            </w:r>
            <w:r w:rsidRPr="0064620C">
              <w:t xml:space="preserve">owever, they are clear </w:t>
            </w:r>
            <w:r>
              <w:t>that</w:t>
            </w:r>
            <w:r w:rsidRPr="0064620C">
              <w:t xml:space="preserve"> they want control over who sees </w:t>
            </w:r>
            <w:r>
              <w:t>which</w:t>
            </w:r>
            <w:r w:rsidRPr="0064620C">
              <w:t xml:space="preserve"> information and when.</w:t>
            </w:r>
          </w:p>
        </w:tc>
      </w:tr>
      <w:tr w:rsidR="002319AE" w14:paraId="598714ED" w14:textId="77777777" w:rsidTr="00B1115E">
        <w:tc>
          <w:tcPr>
            <w:tcW w:w="3681" w:type="dxa"/>
            <w:shd w:val="clear" w:color="auto" w:fill="EEFBFF"/>
          </w:tcPr>
          <w:p w14:paraId="2B30892C" w14:textId="5617F839" w:rsidR="002319AE" w:rsidRPr="00B1115E" w:rsidRDefault="002319AE" w:rsidP="002319AE">
            <w:pPr>
              <w:pStyle w:val="Bullet1"/>
              <w:numPr>
                <w:ilvl w:val="0"/>
                <w:numId w:val="0"/>
              </w:numPr>
              <w:spacing w:before="60" w:after="80"/>
              <w:rPr>
                <w:color w:val="1F4388"/>
              </w:rPr>
            </w:pPr>
            <w:r w:rsidRPr="00B1115E">
              <w:rPr>
                <w:color w:val="1F4388"/>
              </w:rPr>
              <w:t xml:space="preserve">What information from AHPs would healthcare recipients not like added to </w:t>
            </w:r>
            <w:r w:rsidR="00266E4E">
              <w:rPr>
                <w:color w:val="1F4388"/>
              </w:rPr>
              <w:t>My Health Record</w:t>
            </w:r>
            <w:r w:rsidRPr="00B1115E">
              <w:rPr>
                <w:color w:val="1F4388"/>
              </w:rPr>
              <w:t xml:space="preserve">? </w:t>
            </w:r>
          </w:p>
          <w:p w14:paraId="173AF568" w14:textId="77777777" w:rsidR="002319AE" w:rsidRPr="00B1115E" w:rsidRDefault="002319AE" w:rsidP="002319AE">
            <w:pPr>
              <w:spacing w:before="60" w:after="80"/>
              <w:rPr>
                <w:color w:val="1F4388"/>
              </w:rPr>
            </w:pPr>
          </w:p>
        </w:tc>
        <w:tc>
          <w:tcPr>
            <w:tcW w:w="6514" w:type="dxa"/>
          </w:tcPr>
          <w:p w14:paraId="4BE54397" w14:textId="3B8F8CEB" w:rsidR="002319AE" w:rsidRDefault="002319AE" w:rsidP="002319AE">
            <w:pPr>
              <w:pStyle w:val="Bullet1"/>
              <w:numPr>
                <w:ilvl w:val="0"/>
                <w:numId w:val="0"/>
              </w:numPr>
              <w:spacing w:before="60" w:after="80"/>
            </w:pPr>
            <w:r w:rsidRPr="0064620C">
              <w:t>There is sensitive information (</w:t>
            </w:r>
            <w:r w:rsidR="0000064E">
              <w:t>e.g.,</w:t>
            </w:r>
            <w:r>
              <w:t xml:space="preserve"> </w:t>
            </w:r>
            <w:r w:rsidRPr="0064620C">
              <w:t>information</w:t>
            </w:r>
            <w:r>
              <w:t xml:space="preserve"> related to </w:t>
            </w:r>
            <w:r w:rsidRPr="0064620C">
              <w:t xml:space="preserve">mental health) which </w:t>
            </w:r>
            <w:r>
              <w:t>healthcare recipients</w:t>
            </w:r>
            <w:r w:rsidRPr="0064620C">
              <w:t xml:space="preserve"> want to ensure is protected</w:t>
            </w:r>
            <w:r>
              <w:t>.</w:t>
            </w:r>
            <w:r w:rsidRPr="0064620C">
              <w:t xml:space="preserve"> </w:t>
            </w:r>
            <w:r>
              <w:t>H</w:t>
            </w:r>
            <w:r w:rsidRPr="0064620C">
              <w:t>owever, they are open to having this available</w:t>
            </w:r>
            <w:r>
              <w:t xml:space="preserve">, with </w:t>
            </w:r>
            <w:r w:rsidRPr="0064620C">
              <w:t>controls</w:t>
            </w:r>
            <w:r>
              <w:t xml:space="preserve"> </w:t>
            </w:r>
            <w:r w:rsidRPr="0064620C">
              <w:t xml:space="preserve">in place that </w:t>
            </w:r>
            <w:r>
              <w:t>enable</w:t>
            </w:r>
            <w:r w:rsidRPr="0064620C">
              <w:t xml:space="preserve"> them to give permission </w:t>
            </w:r>
            <w:r>
              <w:t>for</w:t>
            </w:r>
            <w:r w:rsidRPr="0064620C">
              <w:t xml:space="preserve"> </w:t>
            </w:r>
            <w:r>
              <w:t xml:space="preserve">HCPs and AHPs to </w:t>
            </w:r>
            <w:r w:rsidRPr="0064620C">
              <w:t>access</w:t>
            </w:r>
            <w:r>
              <w:t xml:space="preserve"> to relevant health information</w:t>
            </w:r>
            <w:r w:rsidRPr="0064620C">
              <w:t>.</w:t>
            </w:r>
          </w:p>
        </w:tc>
      </w:tr>
      <w:tr w:rsidR="002319AE" w14:paraId="498CADB0" w14:textId="77777777" w:rsidTr="00B1115E">
        <w:tc>
          <w:tcPr>
            <w:tcW w:w="3681" w:type="dxa"/>
            <w:shd w:val="clear" w:color="auto" w:fill="EEFBFF"/>
          </w:tcPr>
          <w:p w14:paraId="75C3F6DF" w14:textId="6CE00709" w:rsidR="002319AE" w:rsidRPr="00B1115E" w:rsidRDefault="002319AE" w:rsidP="002319AE">
            <w:pPr>
              <w:pStyle w:val="Bullet1"/>
              <w:numPr>
                <w:ilvl w:val="0"/>
                <w:numId w:val="0"/>
              </w:numPr>
              <w:spacing w:before="60" w:after="80"/>
              <w:rPr>
                <w:color w:val="1F4388"/>
              </w:rPr>
            </w:pPr>
            <w:r w:rsidRPr="00B1115E">
              <w:rPr>
                <w:color w:val="1F4388"/>
              </w:rPr>
              <w:t xml:space="preserve">What information would healthcare recipients want their AHPs to receive from other HCPs? </w:t>
            </w:r>
          </w:p>
          <w:p w14:paraId="0F71C46E" w14:textId="77777777" w:rsidR="002319AE" w:rsidRPr="00B1115E" w:rsidRDefault="002319AE" w:rsidP="002319AE">
            <w:pPr>
              <w:spacing w:before="60" w:after="80"/>
              <w:rPr>
                <w:color w:val="1F4388"/>
              </w:rPr>
            </w:pPr>
          </w:p>
        </w:tc>
        <w:tc>
          <w:tcPr>
            <w:tcW w:w="6514" w:type="dxa"/>
          </w:tcPr>
          <w:p w14:paraId="727F4D06" w14:textId="3A457463" w:rsidR="002319AE" w:rsidRDefault="002319AE" w:rsidP="002319AE">
            <w:pPr>
              <w:spacing w:before="60" w:after="80"/>
            </w:pPr>
            <w:r>
              <w:t xml:space="preserve">This research indicates mixed preferences amongst healthcare recipients regarding the information they wish to be shared with their AHPs. While </w:t>
            </w:r>
            <w:r w:rsidR="000A45DF">
              <w:t xml:space="preserve">some </w:t>
            </w:r>
            <w:r>
              <w:t xml:space="preserve">reported they would like to share their full medical history, </w:t>
            </w:r>
            <w:r w:rsidR="000A45DF">
              <w:t>others</w:t>
            </w:r>
            <w:r>
              <w:t xml:space="preserve"> indicated they only want to share what is necessary for them to know for the specific issue they are treating.</w:t>
            </w:r>
          </w:p>
          <w:p w14:paraId="1A895CD8" w14:textId="3A9EC8CA" w:rsidR="002319AE" w:rsidRDefault="002319AE" w:rsidP="002319AE">
            <w:pPr>
              <w:pStyle w:val="Bullet1"/>
              <w:numPr>
                <w:ilvl w:val="0"/>
                <w:numId w:val="0"/>
              </w:numPr>
              <w:spacing w:before="60" w:after="80"/>
            </w:pPr>
            <w:r>
              <w:t xml:space="preserve">However, there was stronger sentiment towards the sharing of specific healthcare information, including their medications, imaging results, and other diagnoses. </w:t>
            </w:r>
          </w:p>
        </w:tc>
      </w:tr>
      <w:tr w:rsidR="002319AE" w14:paraId="149A86F7" w14:textId="77777777" w:rsidTr="00B1115E">
        <w:tc>
          <w:tcPr>
            <w:tcW w:w="3681" w:type="dxa"/>
            <w:shd w:val="clear" w:color="auto" w:fill="EEFBFF"/>
          </w:tcPr>
          <w:p w14:paraId="203B09E2" w14:textId="3D6CD583" w:rsidR="002319AE" w:rsidRPr="00B1115E" w:rsidRDefault="002319AE" w:rsidP="002319AE">
            <w:pPr>
              <w:pStyle w:val="Bullet1"/>
              <w:numPr>
                <w:ilvl w:val="0"/>
                <w:numId w:val="0"/>
              </w:numPr>
              <w:spacing w:before="60" w:after="80"/>
              <w:rPr>
                <w:color w:val="1F4388"/>
              </w:rPr>
            </w:pPr>
            <w:r w:rsidRPr="00B1115E">
              <w:rPr>
                <w:color w:val="1F4388"/>
              </w:rPr>
              <w:t xml:space="preserve">What information would healthcare recipients want other HCPs to receive from their AHPs? </w:t>
            </w:r>
          </w:p>
          <w:p w14:paraId="1278E970" w14:textId="77777777" w:rsidR="002319AE" w:rsidRPr="00B1115E" w:rsidRDefault="002319AE" w:rsidP="002319AE">
            <w:pPr>
              <w:spacing w:before="60" w:after="80"/>
              <w:rPr>
                <w:color w:val="1F4388"/>
              </w:rPr>
            </w:pPr>
          </w:p>
        </w:tc>
        <w:tc>
          <w:tcPr>
            <w:tcW w:w="6514" w:type="dxa"/>
          </w:tcPr>
          <w:p w14:paraId="43A01AF2" w14:textId="25124364" w:rsidR="002319AE" w:rsidRDefault="002319AE" w:rsidP="002319AE">
            <w:pPr>
              <w:spacing w:before="60" w:after="80"/>
            </w:pPr>
            <w:r>
              <w:t>Healthcare recipients largely report that all AH clinical information should be shared with their HCPs, particularly their GP. Forms of AH clinical information that were identified as key to share included information regarding treatments, treatment plans, progress reports, diagnostic tests and treatment goals.</w:t>
            </w:r>
          </w:p>
        </w:tc>
      </w:tr>
    </w:tbl>
    <w:p w14:paraId="263629CA" w14:textId="422BAC6E" w:rsidR="003A6BEC" w:rsidRDefault="003A6BEC" w:rsidP="00266E4E">
      <w:pPr>
        <w:pStyle w:val="Heading2"/>
      </w:pPr>
      <w:bookmarkStart w:id="10" w:name="_Toc143600269"/>
      <w:r w:rsidRPr="00CD6587">
        <w:rPr>
          <w:noProof/>
        </w:rPr>
        <mc:AlternateContent>
          <mc:Choice Requires="wps">
            <w:drawing>
              <wp:anchor distT="0" distB="0" distL="114300" distR="114300" simplePos="0" relativeHeight="251658264" behindDoc="0" locked="0" layoutInCell="1" allowOverlap="1" wp14:anchorId="05C02FDE" wp14:editId="2B4A1B57">
                <wp:simplePos x="0" y="0"/>
                <wp:positionH relativeFrom="column">
                  <wp:posOffset>10293985</wp:posOffset>
                </wp:positionH>
                <wp:positionV relativeFrom="paragraph">
                  <wp:posOffset>-5555615</wp:posOffset>
                </wp:positionV>
                <wp:extent cx="5394325" cy="4133850"/>
                <wp:effectExtent l="0" t="0" r="0" b="0"/>
                <wp:wrapNone/>
                <wp:docPr id="1773243405" name="Text Box 1773243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4325" cy="4133850"/>
                        </a:xfrm>
                        <a:prstGeom prst="rect">
                          <a:avLst/>
                        </a:prstGeom>
                      </wps:spPr>
                      <wps:txbx>
                        <w:txbxContent>
                          <w:p w14:paraId="289C928A" w14:textId="77777777" w:rsidR="003A6BEC" w:rsidRPr="00CD6587" w:rsidRDefault="003A6BEC" w:rsidP="003A6BEC">
                            <w:pPr>
                              <w:pStyle w:val="ListParagraph"/>
                              <w:numPr>
                                <w:ilvl w:val="0"/>
                                <w:numId w:val="47"/>
                              </w:numPr>
                              <w:rPr>
                                <w:rFonts w:ascii="Barlow" w:eastAsia="Barlow" w:hAnsi="Barlow"/>
                                <w:color w:val="425563"/>
                                <w:kern w:val="24"/>
                                <w:sz w:val="20"/>
                                <w:szCs w:val="20"/>
                              </w:rPr>
                            </w:pPr>
                            <w:r w:rsidRPr="00CD6587">
                              <w:rPr>
                                <w:rFonts w:ascii="Barlow" w:eastAsia="Barlow" w:hAnsi="Barlow"/>
                                <w:color w:val="425563"/>
                                <w:kern w:val="24"/>
                                <w:sz w:val="20"/>
                                <w:szCs w:val="20"/>
                              </w:rPr>
                              <w:t xml:space="preserve">For those with </w:t>
                            </w:r>
                            <w:r w:rsidRPr="00CD6587">
                              <w:rPr>
                                <w:rFonts w:ascii="Barlow" w:eastAsia="Barlow" w:hAnsi="Barlow"/>
                                <w:b/>
                                <w:color w:val="425563"/>
                                <w:kern w:val="24"/>
                                <w:sz w:val="20"/>
                                <w:szCs w:val="20"/>
                              </w:rPr>
                              <w:t>chronic or complex health needs or with multiple healthcare professionals</w:t>
                            </w:r>
                            <w:r w:rsidRPr="00CD6587">
                              <w:rPr>
                                <w:rFonts w:ascii="Barlow" w:eastAsia="Barlow" w:hAnsi="Barlow"/>
                                <w:color w:val="425563"/>
                                <w:kern w:val="24"/>
                                <w:sz w:val="20"/>
                                <w:szCs w:val="20"/>
                              </w:rPr>
                              <w:t xml:space="preserve"> in their circle of care, increased access to </w:t>
                            </w:r>
                            <w:r>
                              <w:rPr>
                                <w:rFonts w:ascii="Barlow" w:eastAsia="Barlow" w:hAnsi="Barlow"/>
                                <w:color w:val="425563"/>
                                <w:kern w:val="24"/>
                                <w:sz w:val="20"/>
                                <w:szCs w:val="20"/>
                              </w:rPr>
                              <w:t>AH</w:t>
                            </w:r>
                            <w:r w:rsidRPr="00CD6587">
                              <w:rPr>
                                <w:rFonts w:ascii="Barlow" w:eastAsia="Barlow" w:hAnsi="Barlow"/>
                                <w:color w:val="425563"/>
                                <w:kern w:val="24"/>
                                <w:sz w:val="20"/>
                                <w:szCs w:val="20"/>
                              </w:rPr>
                              <w:t xml:space="preserve"> </w:t>
                            </w:r>
                            <w:r>
                              <w:rPr>
                                <w:rFonts w:ascii="Barlow" w:eastAsia="Barlow" w:hAnsi="Barlow"/>
                                <w:color w:val="425563"/>
                                <w:kern w:val="24"/>
                                <w:sz w:val="20"/>
                                <w:szCs w:val="20"/>
                              </w:rPr>
                              <w:t xml:space="preserve">clinical </w:t>
                            </w:r>
                            <w:r w:rsidRPr="00CD6587">
                              <w:rPr>
                                <w:rFonts w:ascii="Barlow" w:eastAsia="Barlow" w:hAnsi="Barlow"/>
                                <w:color w:val="425563"/>
                                <w:kern w:val="24"/>
                                <w:sz w:val="20"/>
                                <w:szCs w:val="20"/>
                              </w:rPr>
                              <w:t xml:space="preserve">information </w:t>
                            </w:r>
                            <w:r w:rsidRPr="00CD6587">
                              <w:rPr>
                                <w:rFonts w:ascii="Barlow" w:eastAsia="Barlow" w:hAnsi="Barlow"/>
                                <w:b/>
                                <w:color w:val="425563"/>
                                <w:kern w:val="24"/>
                                <w:sz w:val="20"/>
                                <w:szCs w:val="20"/>
                              </w:rPr>
                              <w:t>would significantly simplify and improve their healthcare experience</w:t>
                            </w:r>
                            <w:r w:rsidRPr="00CD6587">
                              <w:rPr>
                                <w:rFonts w:ascii="Barlow" w:eastAsia="Barlow" w:hAnsi="Barlow"/>
                                <w:color w:val="425563"/>
                                <w:kern w:val="24"/>
                                <w:sz w:val="20"/>
                                <w:szCs w:val="20"/>
                              </w:rPr>
                              <w:t xml:space="preserve">. It would offer substantial relief from the challenges of managing their health care administration. </w:t>
                            </w:r>
                          </w:p>
                          <w:p w14:paraId="19AE8B61" w14:textId="77777777" w:rsidR="003A6BEC" w:rsidRPr="00CD6587" w:rsidRDefault="003A6BEC" w:rsidP="003A6BEC">
                            <w:pPr>
                              <w:pStyle w:val="ListParagraph"/>
                              <w:numPr>
                                <w:ilvl w:val="0"/>
                                <w:numId w:val="47"/>
                              </w:numPr>
                              <w:rPr>
                                <w:rFonts w:ascii="Barlow" w:eastAsia="Barlow" w:hAnsi="Barlow"/>
                                <w:color w:val="425563"/>
                                <w:kern w:val="24"/>
                                <w:sz w:val="20"/>
                                <w:szCs w:val="20"/>
                              </w:rPr>
                            </w:pPr>
                            <w:r w:rsidRPr="00CD6587">
                              <w:rPr>
                                <w:rFonts w:ascii="Barlow" w:eastAsia="Barlow" w:hAnsi="Barlow"/>
                                <w:color w:val="425563"/>
                                <w:kern w:val="24"/>
                                <w:sz w:val="20"/>
                                <w:szCs w:val="20"/>
                              </w:rPr>
                              <w:t xml:space="preserve">For those with </w:t>
                            </w:r>
                            <w:r w:rsidRPr="00CD6587">
                              <w:rPr>
                                <w:rFonts w:ascii="Barlow" w:eastAsia="Barlow" w:hAnsi="Barlow"/>
                                <w:b/>
                                <w:color w:val="425563"/>
                                <w:kern w:val="24"/>
                                <w:sz w:val="20"/>
                                <w:szCs w:val="20"/>
                              </w:rPr>
                              <w:t>less complex health needs</w:t>
                            </w:r>
                            <w:r w:rsidRPr="00CD6587">
                              <w:rPr>
                                <w:rFonts w:ascii="Barlow" w:eastAsia="Barlow" w:hAnsi="Barlow"/>
                                <w:color w:val="425563"/>
                                <w:kern w:val="24"/>
                                <w:sz w:val="20"/>
                                <w:szCs w:val="20"/>
                              </w:rPr>
                              <w:t xml:space="preserve">, access to </w:t>
                            </w:r>
                            <w:r>
                              <w:rPr>
                                <w:rFonts w:ascii="Barlow" w:eastAsia="Barlow" w:hAnsi="Barlow"/>
                                <w:color w:val="425563"/>
                                <w:kern w:val="24"/>
                                <w:sz w:val="20"/>
                                <w:szCs w:val="20"/>
                              </w:rPr>
                              <w:t>AH</w:t>
                            </w:r>
                            <w:r w:rsidRPr="00CD6587">
                              <w:rPr>
                                <w:rFonts w:ascii="Barlow" w:eastAsia="Barlow" w:hAnsi="Barlow"/>
                                <w:color w:val="425563"/>
                                <w:kern w:val="24"/>
                                <w:sz w:val="20"/>
                                <w:szCs w:val="20"/>
                              </w:rPr>
                              <w:t xml:space="preserve"> </w:t>
                            </w:r>
                            <w:r>
                              <w:rPr>
                                <w:rFonts w:ascii="Barlow" w:eastAsia="Barlow" w:hAnsi="Barlow"/>
                                <w:color w:val="425563"/>
                                <w:kern w:val="24"/>
                                <w:sz w:val="20"/>
                                <w:szCs w:val="20"/>
                              </w:rPr>
                              <w:t xml:space="preserve">clinical </w:t>
                            </w:r>
                            <w:r w:rsidRPr="00CD6587">
                              <w:rPr>
                                <w:rFonts w:ascii="Barlow" w:eastAsia="Barlow" w:hAnsi="Barlow"/>
                                <w:color w:val="425563"/>
                                <w:kern w:val="24"/>
                                <w:sz w:val="20"/>
                                <w:szCs w:val="20"/>
                              </w:rPr>
                              <w:t>information would be considered helpful, but not essential.</w:t>
                            </w:r>
                          </w:p>
                          <w:p w14:paraId="5825DA82" w14:textId="77777777" w:rsidR="003A6BEC" w:rsidRPr="00CD6587" w:rsidRDefault="003A6BEC" w:rsidP="003A6BEC">
                            <w:pPr>
                              <w:pStyle w:val="ListParagraph"/>
                              <w:numPr>
                                <w:ilvl w:val="0"/>
                                <w:numId w:val="47"/>
                              </w:numPr>
                              <w:rPr>
                                <w:rFonts w:ascii="Barlow" w:eastAsia="Barlow" w:hAnsi="Barlow"/>
                                <w:color w:val="425563"/>
                                <w:kern w:val="24"/>
                                <w:sz w:val="20"/>
                                <w:szCs w:val="20"/>
                              </w:rPr>
                            </w:pPr>
                            <w:r w:rsidRPr="00CD6587">
                              <w:rPr>
                                <w:rFonts w:ascii="Barlow" w:eastAsia="Barlow" w:hAnsi="Barlow"/>
                                <w:color w:val="425563"/>
                                <w:kern w:val="24"/>
                                <w:sz w:val="20"/>
                                <w:szCs w:val="20"/>
                              </w:rPr>
                              <w:t xml:space="preserve">Most healthcare recipients have experienced a situation where they have </w:t>
                            </w:r>
                            <w:r w:rsidRPr="00CD6587">
                              <w:rPr>
                                <w:rFonts w:ascii="Barlow" w:eastAsia="Barlow" w:hAnsi="Barlow"/>
                                <w:b/>
                                <w:color w:val="425563"/>
                                <w:kern w:val="24"/>
                                <w:sz w:val="20"/>
                                <w:szCs w:val="20"/>
                              </w:rPr>
                              <w:t xml:space="preserve">not been able to easily access </w:t>
                            </w:r>
                            <w:r w:rsidRPr="00CD6587">
                              <w:rPr>
                                <w:rFonts w:ascii="Barlow" w:eastAsia="Barlow" w:hAnsi="Barlow"/>
                                <w:color w:val="425563"/>
                                <w:kern w:val="24"/>
                                <w:sz w:val="20"/>
                                <w:szCs w:val="20"/>
                              </w:rPr>
                              <w:t xml:space="preserve">their health care information however </w:t>
                            </w:r>
                            <w:r w:rsidRPr="00CD6587">
                              <w:rPr>
                                <w:rFonts w:ascii="Barlow" w:eastAsia="Barlow" w:hAnsi="Barlow"/>
                                <w:b/>
                                <w:color w:val="425563"/>
                                <w:kern w:val="24"/>
                                <w:sz w:val="20"/>
                                <w:szCs w:val="20"/>
                              </w:rPr>
                              <w:t>few would suggest that it created “problems”</w:t>
                            </w:r>
                            <w:r w:rsidRPr="00CD6587">
                              <w:rPr>
                                <w:rFonts w:ascii="Barlow" w:eastAsia="Barlow" w:hAnsi="Barlow"/>
                                <w:color w:val="425563"/>
                                <w:kern w:val="24"/>
                                <w:sz w:val="20"/>
                                <w:szCs w:val="20"/>
                              </w:rPr>
                              <w:t xml:space="preserve"> for them or their </w:t>
                            </w:r>
                            <w:r>
                              <w:rPr>
                                <w:rFonts w:ascii="Barlow" w:eastAsia="Barlow" w:hAnsi="Barlow"/>
                                <w:color w:val="425563"/>
                                <w:kern w:val="24"/>
                                <w:sz w:val="20"/>
                                <w:szCs w:val="20"/>
                              </w:rPr>
                              <w:t>healthcare providers</w:t>
                            </w:r>
                            <w:r w:rsidRPr="00CD6587">
                              <w:rPr>
                                <w:rFonts w:ascii="Barlow" w:eastAsia="Barlow" w:hAnsi="Barlow"/>
                                <w:color w:val="425563"/>
                                <w:kern w:val="24"/>
                                <w:sz w:val="20"/>
                                <w:szCs w:val="20"/>
                              </w:rPr>
                              <w:t>. Any missing information was easily sourced.</w:t>
                            </w:r>
                          </w:p>
                          <w:p w14:paraId="3F3C9800" w14:textId="77777777" w:rsidR="003A6BEC" w:rsidRPr="00CD6587" w:rsidRDefault="003A6BEC" w:rsidP="003A6BEC">
                            <w:pPr>
                              <w:pStyle w:val="ListParagraph"/>
                              <w:numPr>
                                <w:ilvl w:val="0"/>
                                <w:numId w:val="47"/>
                              </w:numPr>
                              <w:rPr>
                                <w:rFonts w:ascii="Barlow" w:eastAsia="Barlow" w:hAnsi="Barlow"/>
                                <w:color w:val="425563"/>
                                <w:kern w:val="24"/>
                                <w:sz w:val="20"/>
                                <w:szCs w:val="20"/>
                              </w:rPr>
                            </w:pPr>
                            <w:r w:rsidRPr="00CD6587">
                              <w:rPr>
                                <w:rFonts w:ascii="Barlow" w:eastAsia="Barlow" w:hAnsi="Barlow"/>
                                <w:color w:val="425563"/>
                                <w:kern w:val="24"/>
                                <w:sz w:val="20"/>
                                <w:szCs w:val="20"/>
                              </w:rPr>
                              <w:t xml:space="preserve">If given the option to have information available on My Health Record, health care recipients believe </w:t>
                            </w:r>
                            <w:r w:rsidRPr="00CD6587">
                              <w:rPr>
                                <w:rFonts w:ascii="Barlow" w:eastAsia="Barlow" w:hAnsi="Barlow"/>
                                <w:b/>
                                <w:color w:val="425563"/>
                                <w:kern w:val="24"/>
                                <w:sz w:val="20"/>
                                <w:szCs w:val="20"/>
                              </w:rPr>
                              <w:t xml:space="preserve">all </w:t>
                            </w:r>
                            <w:r>
                              <w:rPr>
                                <w:rFonts w:ascii="Barlow" w:eastAsia="Barlow" w:hAnsi="Barlow"/>
                                <w:b/>
                                <w:color w:val="425563"/>
                                <w:kern w:val="24"/>
                                <w:sz w:val="20"/>
                                <w:szCs w:val="20"/>
                              </w:rPr>
                              <w:t>AH</w:t>
                            </w:r>
                            <w:r w:rsidRPr="00CD6587">
                              <w:rPr>
                                <w:rFonts w:ascii="Barlow" w:eastAsia="Barlow" w:hAnsi="Barlow"/>
                                <w:b/>
                                <w:color w:val="425563"/>
                                <w:kern w:val="24"/>
                                <w:sz w:val="20"/>
                                <w:szCs w:val="20"/>
                              </w:rPr>
                              <w:t xml:space="preserve"> </w:t>
                            </w:r>
                            <w:r>
                              <w:rPr>
                                <w:rFonts w:ascii="Barlow" w:eastAsia="Barlow" w:hAnsi="Barlow"/>
                                <w:b/>
                                <w:color w:val="425563"/>
                                <w:kern w:val="24"/>
                                <w:sz w:val="20"/>
                                <w:szCs w:val="20"/>
                              </w:rPr>
                              <w:t xml:space="preserve">clinical </w:t>
                            </w:r>
                            <w:r w:rsidRPr="00CD6587">
                              <w:rPr>
                                <w:rFonts w:ascii="Barlow" w:eastAsia="Barlow" w:hAnsi="Barlow"/>
                                <w:b/>
                                <w:color w:val="425563"/>
                                <w:kern w:val="24"/>
                                <w:sz w:val="20"/>
                                <w:szCs w:val="20"/>
                              </w:rPr>
                              <w:t xml:space="preserve">information should be uploaded </w:t>
                            </w:r>
                            <w:r w:rsidRPr="00CD6587">
                              <w:rPr>
                                <w:rFonts w:ascii="Barlow" w:eastAsia="Barlow" w:hAnsi="Barlow"/>
                                <w:color w:val="425563"/>
                                <w:kern w:val="24"/>
                                <w:sz w:val="20"/>
                                <w:szCs w:val="20"/>
                              </w:rPr>
                              <w:t xml:space="preserve">however they are clear – </w:t>
                            </w:r>
                            <w:r w:rsidRPr="00CD6587">
                              <w:rPr>
                                <w:rFonts w:ascii="Barlow" w:eastAsia="Barlow" w:hAnsi="Barlow"/>
                                <w:b/>
                                <w:color w:val="425563"/>
                                <w:kern w:val="24"/>
                                <w:sz w:val="20"/>
                                <w:szCs w:val="20"/>
                              </w:rPr>
                              <w:t>they want control</w:t>
                            </w:r>
                            <w:r w:rsidRPr="00CD6587">
                              <w:rPr>
                                <w:rFonts w:ascii="Barlow" w:eastAsia="Barlow" w:hAnsi="Barlow"/>
                                <w:color w:val="425563"/>
                                <w:kern w:val="24"/>
                                <w:sz w:val="20"/>
                                <w:szCs w:val="20"/>
                              </w:rPr>
                              <w:t xml:space="preserve"> over who sees this information and when.</w:t>
                            </w:r>
                          </w:p>
                          <w:p w14:paraId="12A00BA0" w14:textId="77777777" w:rsidR="003A6BEC" w:rsidRPr="00CD6587" w:rsidRDefault="003A6BEC" w:rsidP="003A6BEC">
                            <w:pPr>
                              <w:pStyle w:val="ListParagraph"/>
                              <w:numPr>
                                <w:ilvl w:val="0"/>
                                <w:numId w:val="47"/>
                              </w:numPr>
                              <w:rPr>
                                <w:rFonts w:ascii="Barlow" w:eastAsia="Barlow" w:hAnsi="Barlow"/>
                                <w:color w:val="425563"/>
                                <w:kern w:val="24"/>
                                <w:sz w:val="20"/>
                                <w:szCs w:val="20"/>
                              </w:rPr>
                            </w:pPr>
                            <w:r w:rsidRPr="00CD6587">
                              <w:rPr>
                                <w:rFonts w:ascii="Barlow" w:eastAsia="Barlow" w:hAnsi="Barlow"/>
                                <w:color w:val="425563"/>
                                <w:kern w:val="24"/>
                                <w:sz w:val="20"/>
                                <w:szCs w:val="20"/>
                              </w:rPr>
                              <w:t xml:space="preserve">There is </w:t>
                            </w:r>
                            <w:r w:rsidRPr="00CD6587">
                              <w:rPr>
                                <w:rFonts w:ascii="Barlow" w:eastAsia="Barlow" w:hAnsi="Barlow"/>
                                <w:b/>
                                <w:color w:val="425563"/>
                                <w:kern w:val="24"/>
                                <w:sz w:val="20"/>
                                <w:szCs w:val="20"/>
                              </w:rPr>
                              <w:t xml:space="preserve">some sensitive information </w:t>
                            </w:r>
                            <w:r w:rsidRPr="00CD6587">
                              <w:rPr>
                                <w:rFonts w:ascii="Barlow" w:eastAsia="Barlow" w:hAnsi="Barlow"/>
                                <w:color w:val="425563"/>
                                <w:kern w:val="24"/>
                                <w:sz w:val="20"/>
                                <w:szCs w:val="20"/>
                              </w:rPr>
                              <w:t xml:space="preserve">(in particularly mental health related information) which they want to </w:t>
                            </w:r>
                            <w:r w:rsidRPr="00CD6587">
                              <w:rPr>
                                <w:rFonts w:ascii="Barlow" w:eastAsia="Barlow" w:hAnsi="Barlow"/>
                                <w:b/>
                                <w:color w:val="425563"/>
                                <w:kern w:val="24"/>
                                <w:sz w:val="20"/>
                                <w:szCs w:val="20"/>
                              </w:rPr>
                              <w:t xml:space="preserve">ensure is protected </w:t>
                            </w:r>
                            <w:r w:rsidRPr="00CD6587">
                              <w:rPr>
                                <w:rFonts w:ascii="Barlow" w:eastAsia="Barlow" w:hAnsi="Barlow"/>
                                <w:color w:val="425563"/>
                                <w:kern w:val="24"/>
                                <w:sz w:val="20"/>
                                <w:szCs w:val="20"/>
                              </w:rPr>
                              <w:t xml:space="preserve">however they are open to having this available – as long as they have the </w:t>
                            </w:r>
                            <w:r w:rsidRPr="00CD6587">
                              <w:rPr>
                                <w:rFonts w:ascii="Barlow" w:eastAsia="Barlow" w:hAnsi="Barlow"/>
                                <w:b/>
                                <w:color w:val="425563"/>
                                <w:kern w:val="24"/>
                                <w:sz w:val="20"/>
                                <w:szCs w:val="20"/>
                              </w:rPr>
                              <w:t>controls in place that require them to give permission</w:t>
                            </w:r>
                            <w:r w:rsidRPr="00CD6587">
                              <w:rPr>
                                <w:rFonts w:ascii="Barlow" w:eastAsia="Barlow" w:hAnsi="Barlow"/>
                                <w:color w:val="425563"/>
                                <w:kern w:val="24"/>
                                <w:sz w:val="20"/>
                                <w:szCs w:val="20"/>
                              </w:rPr>
                              <w:t xml:space="preserve"> to access.</w:t>
                            </w:r>
                          </w:p>
                        </w:txbxContent>
                      </wps:txbx>
                      <wps:bodyPr vert="horz" lIns="0" tIns="0" rIns="0" bIns="0" rtlCol="0">
                        <a:noAutofit/>
                      </wps:bodyPr>
                    </wps:wsp>
                  </a:graphicData>
                </a:graphic>
              </wp:anchor>
            </w:drawing>
          </mc:Choice>
          <mc:Fallback>
            <w:pict>
              <v:shapetype w14:anchorId="05C02FDE" id="_x0000_t202" coordsize="21600,21600" o:spt="202" path="m,l,21600r21600,l21600,xe">
                <v:stroke joinstyle="miter"/>
                <v:path gradientshapeok="t" o:connecttype="rect"/>
              </v:shapetype>
              <v:shape id="Text Box 1773243405" o:spid="_x0000_s1026" type="#_x0000_t202" alt="&quot;&quot;" style="position:absolute;margin-left:810.55pt;margin-top:-437.45pt;width:424.75pt;height:325.5pt;z-index:251658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" filled="f" stroked="f">
                <v:textbox inset="0,0,0,0">
                  <w:txbxContent>
                    <w:p w14:paraId="289C928A" w14:textId="77777777" w:rsidR="003A6BEC" w:rsidRPr="00CD6587" w:rsidRDefault="003A6BEC" w:rsidP="003A6BEC">
                      <w:pPr>
                        <w:pStyle w:val="ListParagraph"/>
                        <w:numPr>
                          <w:ilvl w:val="0"/>
                          <w:numId w:val="47"/>
                        </w:numPr>
                        <w:rPr>
                          <w:rFonts w:ascii="Barlow" w:eastAsia="Barlow" w:hAnsi="Barlow"/>
                          <w:color w:val="425563"/>
                          <w:kern w:val="24"/>
                          <w:sz w:val="20"/>
                          <w:szCs w:val="20"/>
                        </w:rPr>
                      </w:pPr>
                      <w:r w:rsidRPr="00CD6587">
                        <w:rPr>
                          <w:rFonts w:ascii="Barlow" w:eastAsia="Barlow" w:hAnsi="Barlow"/>
                          <w:color w:val="425563"/>
                          <w:kern w:val="24"/>
                          <w:sz w:val="20"/>
                          <w:szCs w:val="20"/>
                        </w:rPr>
                        <w:t xml:space="preserve">For those with </w:t>
                      </w:r>
                      <w:r w:rsidRPr="00CD6587">
                        <w:rPr>
                          <w:rFonts w:ascii="Barlow" w:eastAsia="Barlow" w:hAnsi="Barlow"/>
                          <w:b/>
                          <w:color w:val="425563"/>
                          <w:kern w:val="24"/>
                          <w:sz w:val="20"/>
                          <w:szCs w:val="20"/>
                        </w:rPr>
                        <w:t>chronic or complex health needs or with multiple healthcare professionals</w:t>
                      </w:r>
                      <w:r w:rsidRPr="00CD6587">
                        <w:rPr>
                          <w:rFonts w:ascii="Barlow" w:eastAsia="Barlow" w:hAnsi="Barlow"/>
                          <w:color w:val="425563"/>
                          <w:kern w:val="24"/>
                          <w:sz w:val="20"/>
                          <w:szCs w:val="20"/>
                        </w:rPr>
                        <w:t xml:space="preserve"> in their circle of care, increased access to </w:t>
                      </w:r>
                      <w:r>
                        <w:rPr>
                          <w:rFonts w:ascii="Barlow" w:eastAsia="Barlow" w:hAnsi="Barlow"/>
                          <w:color w:val="425563"/>
                          <w:kern w:val="24"/>
                          <w:sz w:val="20"/>
                          <w:szCs w:val="20"/>
                        </w:rPr>
                        <w:t>AH</w:t>
                      </w:r>
                      <w:r w:rsidRPr="00CD6587">
                        <w:rPr>
                          <w:rFonts w:ascii="Barlow" w:eastAsia="Barlow" w:hAnsi="Barlow"/>
                          <w:color w:val="425563"/>
                          <w:kern w:val="24"/>
                          <w:sz w:val="20"/>
                          <w:szCs w:val="20"/>
                        </w:rPr>
                        <w:t xml:space="preserve"> </w:t>
                      </w:r>
                      <w:r>
                        <w:rPr>
                          <w:rFonts w:ascii="Barlow" w:eastAsia="Barlow" w:hAnsi="Barlow"/>
                          <w:color w:val="425563"/>
                          <w:kern w:val="24"/>
                          <w:sz w:val="20"/>
                          <w:szCs w:val="20"/>
                        </w:rPr>
                        <w:t xml:space="preserve">clinical </w:t>
                      </w:r>
                      <w:r w:rsidRPr="00CD6587">
                        <w:rPr>
                          <w:rFonts w:ascii="Barlow" w:eastAsia="Barlow" w:hAnsi="Barlow"/>
                          <w:color w:val="425563"/>
                          <w:kern w:val="24"/>
                          <w:sz w:val="20"/>
                          <w:szCs w:val="20"/>
                        </w:rPr>
                        <w:t xml:space="preserve">information </w:t>
                      </w:r>
                      <w:r w:rsidRPr="00CD6587">
                        <w:rPr>
                          <w:rFonts w:ascii="Barlow" w:eastAsia="Barlow" w:hAnsi="Barlow"/>
                          <w:b/>
                          <w:color w:val="425563"/>
                          <w:kern w:val="24"/>
                          <w:sz w:val="20"/>
                          <w:szCs w:val="20"/>
                        </w:rPr>
                        <w:t>would significantly simplify and improve their healthcare experience</w:t>
                      </w:r>
                      <w:r w:rsidRPr="00CD6587">
                        <w:rPr>
                          <w:rFonts w:ascii="Barlow" w:eastAsia="Barlow" w:hAnsi="Barlow"/>
                          <w:color w:val="425563"/>
                          <w:kern w:val="24"/>
                          <w:sz w:val="20"/>
                          <w:szCs w:val="20"/>
                        </w:rPr>
                        <w:t xml:space="preserve">. It would offer substantial relief from the challenges of managing their health care administration. </w:t>
                      </w:r>
                    </w:p>
                    <w:p w14:paraId="19AE8B61" w14:textId="77777777" w:rsidR="003A6BEC" w:rsidRPr="00CD6587" w:rsidRDefault="003A6BEC" w:rsidP="003A6BEC">
                      <w:pPr>
                        <w:pStyle w:val="ListParagraph"/>
                        <w:numPr>
                          <w:ilvl w:val="0"/>
                          <w:numId w:val="47"/>
                        </w:numPr>
                        <w:rPr>
                          <w:rFonts w:ascii="Barlow" w:eastAsia="Barlow" w:hAnsi="Barlow"/>
                          <w:color w:val="425563"/>
                          <w:kern w:val="24"/>
                          <w:sz w:val="20"/>
                          <w:szCs w:val="20"/>
                        </w:rPr>
                      </w:pPr>
                      <w:r w:rsidRPr="00CD6587">
                        <w:rPr>
                          <w:rFonts w:ascii="Barlow" w:eastAsia="Barlow" w:hAnsi="Barlow"/>
                          <w:color w:val="425563"/>
                          <w:kern w:val="24"/>
                          <w:sz w:val="20"/>
                          <w:szCs w:val="20"/>
                        </w:rPr>
                        <w:t xml:space="preserve">For those with </w:t>
                      </w:r>
                      <w:r w:rsidRPr="00CD6587">
                        <w:rPr>
                          <w:rFonts w:ascii="Barlow" w:eastAsia="Barlow" w:hAnsi="Barlow"/>
                          <w:b/>
                          <w:color w:val="425563"/>
                          <w:kern w:val="24"/>
                          <w:sz w:val="20"/>
                          <w:szCs w:val="20"/>
                        </w:rPr>
                        <w:t>less complex health needs</w:t>
                      </w:r>
                      <w:r w:rsidRPr="00CD6587">
                        <w:rPr>
                          <w:rFonts w:ascii="Barlow" w:eastAsia="Barlow" w:hAnsi="Barlow"/>
                          <w:color w:val="425563"/>
                          <w:kern w:val="24"/>
                          <w:sz w:val="20"/>
                          <w:szCs w:val="20"/>
                        </w:rPr>
                        <w:t xml:space="preserve">, access to </w:t>
                      </w:r>
                      <w:r>
                        <w:rPr>
                          <w:rFonts w:ascii="Barlow" w:eastAsia="Barlow" w:hAnsi="Barlow"/>
                          <w:color w:val="425563"/>
                          <w:kern w:val="24"/>
                          <w:sz w:val="20"/>
                          <w:szCs w:val="20"/>
                        </w:rPr>
                        <w:t>AH</w:t>
                      </w:r>
                      <w:r w:rsidRPr="00CD6587">
                        <w:rPr>
                          <w:rFonts w:ascii="Barlow" w:eastAsia="Barlow" w:hAnsi="Barlow"/>
                          <w:color w:val="425563"/>
                          <w:kern w:val="24"/>
                          <w:sz w:val="20"/>
                          <w:szCs w:val="20"/>
                        </w:rPr>
                        <w:t xml:space="preserve"> </w:t>
                      </w:r>
                      <w:r>
                        <w:rPr>
                          <w:rFonts w:ascii="Barlow" w:eastAsia="Barlow" w:hAnsi="Barlow"/>
                          <w:color w:val="425563"/>
                          <w:kern w:val="24"/>
                          <w:sz w:val="20"/>
                          <w:szCs w:val="20"/>
                        </w:rPr>
                        <w:t xml:space="preserve">clinical </w:t>
                      </w:r>
                      <w:r w:rsidRPr="00CD6587">
                        <w:rPr>
                          <w:rFonts w:ascii="Barlow" w:eastAsia="Barlow" w:hAnsi="Barlow"/>
                          <w:color w:val="425563"/>
                          <w:kern w:val="24"/>
                          <w:sz w:val="20"/>
                          <w:szCs w:val="20"/>
                        </w:rPr>
                        <w:t>information would be considered helpful, but not essential.</w:t>
                      </w:r>
                    </w:p>
                    <w:p w14:paraId="5825DA82" w14:textId="77777777" w:rsidR="003A6BEC" w:rsidRPr="00CD6587" w:rsidRDefault="003A6BEC" w:rsidP="003A6BEC">
                      <w:pPr>
                        <w:pStyle w:val="ListParagraph"/>
                        <w:numPr>
                          <w:ilvl w:val="0"/>
                          <w:numId w:val="47"/>
                        </w:numPr>
                        <w:rPr>
                          <w:rFonts w:ascii="Barlow" w:eastAsia="Barlow" w:hAnsi="Barlow"/>
                          <w:color w:val="425563"/>
                          <w:kern w:val="24"/>
                          <w:sz w:val="20"/>
                          <w:szCs w:val="20"/>
                        </w:rPr>
                      </w:pPr>
                      <w:r w:rsidRPr="00CD6587">
                        <w:rPr>
                          <w:rFonts w:ascii="Barlow" w:eastAsia="Barlow" w:hAnsi="Barlow"/>
                          <w:color w:val="425563"/>
                          <w:kern w:val="24"/>
                          <w:sz w:val="20"/>
                          <w:szCs w:val="20"/>
                        </w:rPr>
                        <w:t xml:space="preserve">Most healthcare recipients have experienced a situation where they have </w:t>
                      </w:r>
                      <w:r w:rsidRPr="00CD6587">
                        <w:rPr>
                          <w:rFonts w:ascii="Barlow" w:eastAsia="Barlow" w:hAnsi="Barlow"/>
                          <w:b/>
                          <w:color w:val="425563"/>
                          <w:kern w:val="24"/>
                          <w:sz w:val="20"/>
                          <w:szCs w:val="20"/>
                        </w:rPr>
                        <w:t xml:space="preserve">not been able to easily access </w:t>
                      </w:r>
                      <w:r w:rsidRPr="00CD6587">
                        <w:rPr>
                          <w:rFonts w:ascii="Barlow" w:eastAsia="Barlow" w:hAnsi="Barlow"/>
                          <w:color w:val="425563"/>
                          <w:kern w:val="24"/>
                          <w:sz w:val="20"/>
                          <w:szCs w:val="20"/>
                        </w:rPr>
                        <w:t xml:space="preserve">their health care information however </w:t>
                      </w:r>
                      <w:r w:rsidRPr="00CD6587">
                        <w:rPr>
                          <w:rFonts w:ascii="Barlow" w:eastAsia="Barlow" w:hAnsi="Barlow"/>
                          <w:b/>
                          <w:color w:val="425563"/>
                          <w:kern w:val="24"/>
                          <w:sz w:val="20"/>
                          <w:szCs w:val="20"/>
                        </w:rPr>
                        <w:t>few would suggest that it created “problems”</w:t>
                      </w:r>
                      <w:r w:rsidRPr="00CD6587">
                        <w:rPr>
                          <w:rFonts w:ascii="Barlow" w:eastAsia="Barlow" w:hAnsi="Barlow"/>
                          <w:color w:val="425563"/>
                          <w:kern w:val="24"/>
                          <w:sz w:val="20"/>
                          <w:szCs w:val="20"/>
                        </w:rPr>
                        <w:t xml:space="preserve"> for them or their </w:t>
                      </w:r>
                      <w:r>
                        <w:rPr>
                          <w:rFonts w:ascii="Barlow" w:eastAsia="Barlow" w:hAnsi="Barlow"/>
                          <w:color w:val="425563"/>
                          <w:kern w:val="24"/>
                          <w:sz w:val="20"/>
                          <w:szCs w:val="20"/>
                        </w:rPr>
                        <w:t>healthcare providers</w:t>
                      </w:r>
                      <w:r w:rsidRPr="00CD6587">
                        <w:rPr>
                          <w:rFonts w:ascii="Barlow" w:eastAsia="Barlow" w:hAnsi="Barlow"/>
                          <w:color w:val="425563"/>
                          <w:kern w:val="24"/>
                          <w:sz w:val="20"/>
                          <w:szCs w:val="20"/>
                        </w:rPr>
                        <w:t>. Any missing information was easily sourced.</w:t>
                      </w:r>
                    </w:p>
                    <w:p w14:paraId="3F3C9800" w14:textId="77777777" w:rsidR="003A6BEC" w:rsidRPr="00CD6587" w:rsidRDefault="003A6BEC" w:rsidP="003A6BEC">
                      <w:pPr>
                        <w:pStyle w:val="ListParagraph"/>
                        <w:numPr>
                          <w:ilvl w:val="0"/>
                          <w:numId w:val="47"/>
                        </w:numPr>
                        <w:rPr>
                          <w:rFonts w:ascii="Barlow" w:eastAsia="Barlow" w:hAnsi="Barlow"/>
                          <w:color w:val="425563"/>
                          <w:kern w:val="24"/>
                          <w:sz w:val="20"/>
                          <w:szCs w:val="20"/>
                        </w:rPr>
                      </w:pPr>
                      <w:r w:rsidRPr="00CD6587">
                        <w:rPr>
                          <w:rFonts w:ascii="Barlow" w:eastAsia="Barlow" w:hAnsi="Barlow"/>
                          <w:color w:val="425563"/>
                          <w:kern w:val="24"/>
                          <w:sz w:val="20"/>
                          <w:szCs w:val="20"/>
                        </w:rPr>
                        <w:t xml:space="preserve">If given the option to have information available on My Health Record, health care recipients believe </w:t>
                      </w:r>
                      <w:r w:rsidRPr="00CD6587">
                        <w:rPr>
                          <w:rFonts w:ascii="Barlow" w:eastAsia="Barlow" w:hAnsi="Barlow"/>
                          <w:b/>
                          <w:color w:val="425563"/>
                          <w:kern w:val="24"/>
                          <w:sz w:val="20"/>
                          <w:szCs w:val="20"/>
                        </w:rPr>
                        <w:t xml:space="preserve">all </w:t>
                      </w:r>
                      <w:r>
                        <w:rPr>
                          <w:rFonts w:ascii="Barlow" w:eastAsia="Barlow" w:hAnsi="Barlow"/>
                          <w:b/>
                          <w:color w:val="425563"/>
                          <w:kern w:val="24"/>
                          <w:sz w:val="20"/>
                          <w:szCs w:val="20"/>
                        </w:rPr>
                        <w:t>AH</w:t>
                      </w:r>
                      <w:r w:rsidRPr="00CD6587">
                        <w:rPr>
                          <w:rFonts w:ascii="Barlow" w:eastAsia="Barlow" w:hAnsi="Barlow"/>
                          <w:b/>
                          <w:color w:val="425563"/>
                          <w:kern w:val="24"/>
                          <w:sz w:val="20"/>
                          <w:szCs w:val="20"/>
                        </w:rPr>
                        <w:t xml:space="preserve"> </w:t>
                      </w:r>
                      <w:r>
                        <w:rPr>
                          <w:rFonts w:ascii="Barlow" w:eastAsia="Barlow" w:hAnsi="Barlow"/>
                          <w:b/>
                          <w:color w:val="425563"/>
                          <w:kern w:val="24"/>
                          <w:sz w:val="20"/>
                          <w:szCs w:val="20"/>
                        </w:rPr>
                        <w:t xml:space="preserve">clinical </w:t>
                      </w:r>
                      <w:r w:rsidRPr="00CD6587">
                        <w:rPr>
                          <w:rFonts w:ascii="Barlow" w:eastAsia="Barlow" w:hAnsi="Barlow"/>
                          <w:b/>
                          <w:color w:val="425563"/>
                          <w:kern w:val="24"/>
                          <w:sz w:val="20"/>
                          <w:szCs w:val="20"/>
                        </w:rPr>
                        <w:t xml:space="preserve">information should be uploaded </w:t>
                      </w:r>
                      <w:r w:rsidRPr="00CD6587">
                        <w:rPr>
                          <w:rFonts w:ascii="Barlow" w:eastAsia="Barlow" w:hAnsi="Barlow"/>
                          <w:color w:val="425563"/>
                          <w:kern w:val="24"/>
                          <w:sz w:val="20"/>
                          <w:szCs w:val="20"/>
                        </w:rPr>
                        <w:t xml:space="preserve">however they are clear – </w:t>
                      </w:r>
                      <w:r w:rsidRPr="00CD6587">
                        <w:rPr>
                          <w:rFonts w:ascii="Barlow" w:eastAsia="Barlow" w:hAnsi="Barlow"/>
                          <w:b/>
                          <w:color w:val="425563"/>
                          <w:kern w:val="24"/>
                          <w:sz w:val="20"/>
                          <w:szCs w:val="20"/>
                        </w:rPr>
                        <w:t>they want control</w:t>
                      </w:r>
                      <w:r w:rsidRPr="00CD6587">
                        <w:rPr>
                          <w:rFonts w:ascii="Barlow" w:eastAsia="Barlow" w:hAnsi="Barlow"/>
                          <w:color w:val="425563"/>
                          <w:kern w:val="24"/>
                          <w:sz w:val="20"/>
                          <w:szCs w:val="20"/>
                        </w:rPr>
                        <w:t xml:space="preserve"> over who sees this information and when.</w:t>
                      </w:r>
                    </w:p>
                    <w:p w14:paraId="12A00BA0" w14:textId="77777777" w:rsidR="003A6BEC" w:rsidRPr="00CD6587" w:rsidRDefault="003A6BEC" w:rsidP="003A6BEC">
                      <w:pPr>
                        <w:pStyle w:val="ListParagraph"/>
                        <w:numPr>
                          <w:ilvl w:val="0"/>
                          <w:numId w:val="47"/>
                        </w:numPr>
                        <w:rPr>
                          <w:rFonts w:ascii="Barlow" w:eastAsia="Barlow" w:hAnsi="Barlow"/>
                          <w:color w:val="425563"/>
                          <w:kern w:val="24"/>
                          <w:sz w:val="20"/>
                          <w:szCs w:val="20"/>
                        </w:rPr>
                      </w:pPr>
                      <w:r w:rsidRPr="00CD6587">
                        <w:rPr>
                          <w:rFonts w:ascii="Barlow" w:eastAsia="Barlow" w:hAnsi="Barlow"/>
                          <w:color w:val="425563"/>
                          <w:kern w:val="24"/>
                          <w:sz w:val="20"/>
                          <w:szCs w:val="20"/>
                        </w:rPr>
                        <w:t xml:space="preserve">There is </w:t>
                      </w:r>
                      <w:r w:rsidRPr="00CD6587">
                        <w:rPr>
                          <w:rFonts w:ascii="Barlow" w:eastAsia="Barlow" w:hAnsi="Barlow"/>
                          <w:b/>
                          <w:color w:val="425563"/>
                          <w:kern w:val="24"/>
                          <w:sz w:val="20"/>
                          <w:szCs w:val="20"/>
                        </w:rPr>
                        <w:t xml:space="preserve">some sensitive information </w:t>
                      </w:r>
                      <w:r w:rsidRPr="00CD6587">
                        <w:rPr>
                          <w:rFonts w:ascii="Barlow" w:eastAsia="Barlow" w:hAnsi="Barlow"/>
                          <w:color w:val="425563"/>
                          <w:kern w:val="24"/>
                          <w:sz w:val="20"/>
                          <w:szCs w:val="20"/>
                        </w:rPr>
                        <w:t xml:space="preserve">(in particularly mental health related information) which they want to </w:t>
                      </w:r>
                      <w:r w:rsidRPr="00CD6587">
                        <w:rPr>
                          <w:rFonts w:ascii="Barlow" w:eastAsia="Barlow" w:hAnsi="Barlow"/>
                          <w:b/>
                          <w:color w:val="425563"/>
                          <w:kern w:val="24"/>
                          <w:sz w:val="20"/>
                          <w:szCs w:val="20"/>
                        </w:rPr>
                        <w:t xml:space="preserve">ensure is protected </w:t>
                      </w:r>
                      <w:r w:rsidRPr="00CD6587">
                        <w:rPr>
                          <w:rFonts w:ascii="Barlow" w:eastAsia="Barlow" w:hAnsi="Barlow"/>
                          <w:color w:val="425563"/>
                          <w:kern w:val="24"/>
                          <w:sz w:val="20"/>
                          <w:szCs w:val="20"/>
                        </w:rPr>
                        <w:t xml:space="preserve">however they are open to having this available – as long as they have the </w:t>
                      </w:r>
                      <w:r w:rsidRPr="00CD6587">
                        <w:rPr>
                          <w:rFonts w:ascii="Barlow" w:eastAsia="Barlow" w:hAnsi="Barlow"/>
                          <w:b/>
                          <w:color w:val="425563"/>
                          <w:kern w:val="24"/>
                          <w:sz w:val="20"/>
                          <w:szCs w:val="20"/>
                        </w:rPr>
                        <w:t>controls in place that require them to give permission</w:t>
                      </w:r>
                      <w:r w:rsidRPr="00CD6587">
                        <w:rPr>
                          <w:rFonts w:ascii="Barlow" w:eastAsia="Barlow" w:hAnsi="Barlow"/>
                          <w:color w:val="425563"/>
                          <w:kern w:val="24"/>
                          <w:sz w:val="20"/>
                          <w:szCs w:val="20"/>
                        </w:rPr>
                        <w:t xml:space="preserve"> to access.</w:t>
                      </w:r>
                    </w:p>
                  </w:txbxContent>
                </v:textbox>
              </v:shape>
            </w:pict>
          </mc:Fallback>
        </mc:AlternateContent>
      </w:r>
      <w:bookmarkStart w:id="11" w:name="_Toc138416047"/>
      <w:r>
        <w:t>Overarching value proposition</w:t>
      </w:r>
      <w:bookmarkEnd w:id="10"/>
      <w:bookmarkEnd w:id="11"/>
    </w:p>
    <w:p w14:paraId="06EDFEFB" w14:textId="3C9C5CDF" w:rsidR="003A6BEC" w:rsidRDefault="003A6BEC" w:rsidP="00B1115E">
      <w:pPr>
        <w:pStyle w:val="SUBHEADING"/>
      </w:pPr>
      <w:r>
        <w:t xml:space="preserve">There is universal agreement that improved information sharing by all </w:t>
      </w:r>
      <w:r w:rsidR="007A698F">
        <w:t>HCP</w:t>
      </w:r>
      <w:r>
        <w:t>s achieves better health outcomes for all healthcare recipients</w:t>
      </w:r>
    </w:p>
    <w:p w14:paraId="735B996E" w14:textId="78A7EE38" w:rsidR="003A6BEC" w:rsidRDefault="003A6BEC" w:rsidP="003A6BEC">
      <w:r>
        <w:t xml:space="preserve">The key benefit of increasing and improving access to AH clinical information for all cohorts was identified as the </w:t>
      </w:r>
      <w:r w:rsidRPr="00497066">
        <w:rPr>
          <w:b/>
          <w:bCs/>
        </w:rPr>
        <w:t xml:space="preserve">opportunity for better health outcomes for all </w:t>
      </w:r>
      <w:r>
        <w:rPr>
          <w:b/>
          <w:bCs/>
        </w:rPr>
        <w:t>healthcare recipient</w:t>
      </w:r>
      <w:r w:rsidRPr="00497066">
        <w:rPr>
          <w:b/>
          <w:bCs/>
        </w:rPr>
        <w:t>s</w:t>
      </w:r>
      <w:r>
        <w:t xml:space="preserve">. HCPs, AHPs and healthcare recipients were aware of the importance of </w:t>
      </w:r>
      <w:r w:rsidR="000449F2">
        <w:t xml:space="preserve">AH clinical </w:t>
      </w:r>
      <w:r>
        <w:t>information sharing in healthcare services and of the role it plays in:</w:t>
      </w:r>
    </w:p>
    <w:p w14:paraId="1C19FE49" w14:textId="650A320D" w:rsidR="003A6BEC" w:rsidRDefault="00123A7A" w:rsidP="003A6BEC">
      <w:pPr>
        <w:pStyle w:val="Bullet1"/>
      </w:pPr>
      <w:r w:rsidRPr="00123A7A">
        <w:rPr>
          <w:b/>
          <w:bCs/>
        </w:rPr>
        <w:t>E</w:t>
      </w:r>
      <w:r w:rsidR="003A6BEC" w:rsidRPr="00123A7A">
        <w:rPr>
          <w:b/>
          <w:bCs/>
        </w:rPr>
        <w:t>nsuring timely</w:t>
      </w:r>
      <w:r w:rsidR="005850DA" w:rsidRPr="00123A7A">
        <w:rPr>
          <w:b/>
          <w:bCs/>
        </w:rPr>
        <w:t>, accurate</w:t>
      </w:r>
      <w:r w:rsidR="003A6BEC" w:rsidRPr="00123A7A">
        <w:rPr>
          <w:b/>
          <w:bCs/>
        </w:rPr>
        <w:t xml:space="preserve"> diagnosis</w:t>
      </w:r>
      <w:r w:rsidR="003D0C50" w:rsidRPr="00123A7A">
        <w:rPr>
          <w:b/>
          <w:bCs/>
        </w:rPr>
        <w:t xml:space="preserve"> and more effective and timely interventions</w:t>
      </w:r>
      <w:r w:rsidR="003A6BEC">
        <w:t xml:space="preserve">; and </w:t>
      </w:r>
    </w:p>
    <w:p w14:paraId="2C3CEA99" w14:textId="45F70AC2" w:rsidR="003A6BEC" w:rsidRDefault="00123A7A" w:rsidP="003A6BEC">
      <w:pPr>
        <w:pStyle w:val="Bullet1"/>
      </w:pPr>
      <w:r w:rsidRPr="00123A7A">
        <w:rPr>
          <w:b/>
          <w:bCs/>
        </w:rPr>
        <w:t>T</w:t>
      </w:r>
      <w:r w:rsidR="003A6BEC" w:rsidRPr="00123A7A">
        <w:rPr>
          <w:b/>
          <w:bCs/>
        </w:rPr>
        <w:t>he collective and collaborative design of treatment plans</w:t>
      </w:r>
      <w:r w:rsidR="003A6BEC">
        <w:t xml:space="preserve"> </w:t>
      </w:r>
      <w:r>
        <w:t>that</w:t>
      </w:r>
      <w:r w:rsidR="003A6BEC">
        <w:t xml:space="preserve"> leverage the knowledge, experience and expertise of all </w:t>
      </w:r>
      <w:r w:rsidR="00AA2DDE">
        <w:t xml:space="preserve">providers </w:t>
      </w:r>
      <w:r w:rsidR="003A6BEC">
        <w:t xml:space="preserve">in </w:t>
      </w:r>
      <w:r w:rsidR="003D0C50">
        <w:t>team-based care</w:t>
      </w:r>
      <w:r w:rsidR="003A6BEC">
        <w:t xml:space="preserve">. </w:t>
      </w:r>
    </w:p>
    <w:p w14:paraId="77AA549E" w14:textId="77777777" w:rsidR="0047117C" w:rsidRDefault="0047117C" w:rsidP="00CE73E8">
      <w:pPr>
        <w:pStyle w:val="Bullet1"/>
        <w:numPr>
          <w:ilvl w:val="0"/>
          <w:numId w:val="0"/>
        </w:numPr>
        <w:ind w:left="284"/>
      </w:pPr>
    </w:p>
    <w:p w14:paraId="3800AC46" w14:textId="3E662BF3" w:rsidR="003A6BEC" w:rsidRDefault="003A6BEC" w:rsidP="003A6BEC">
      <w:pPr>
        <w:pStyle w:val="ParticipantQuote"/>
      </w:pPr>
      <w:r>
        <w:t>“</w:t>
      </w:r>
      <w:r w:rsidRPr="00B27B59">
        <w:t xml:space="preserve">As a medical doctor, my role in interacting with </w:t>
      </w:r>
      <w:r w:rsidR="006565B1">
        <w:t xml:space="preserve">Allied </w:t>
      </w:r>
      <w:r w:rsidR="00AA2DDE">
        <w:t>Health</w:t>
      </w:r>
      <w:r w:rsidRPr="00B27B59" w:rsidDel="00AA2DDE">
        <w:t xml:space="preserve"> </w:t>
      </w:r>
      <w:r w:rsidR="00AA2DDE">
        <w:t>Professionals</w:t>
      </w:r>
      <w:r w:rsidRPr="00B27B59">
        <w:t xml:space="preserve"> is crucial when it comes to the care and support of patients, especially those with complex conditions like Parkinson's disease who require safe supports at home. I work </w:t>
      </w:r>
      <w:r w:rsidRPr="0072761A">
        <w:t>collaboratively</w:t>
      </w:r>
      <w:r w:rsidRPr="00B27B59">
        <w:t xml:space="preserve"> with </w:t>
      </w:r>
      <w:r w:rsidR="006565B1">
        <w:t xml:space="preserve">Allied </w:t>
      </w:r>
      <w:r w:rsidR="00AA2DDE">
        <w:t>Health</w:t>
      </w:r>
      <w:r w:rsidRPr="00B27B59">
        <w:t xml:space="preserve"> </w:t>
      </w:r>
      <w:r w:rsidR="00AA2DDE">
        <w:t>Professionals</w:t>
      </w:r>
      <w:r w:rsidR="00AA2DDE" w:rsidRPr="00B27B59">
        <w:t xml:space="preserve"> </w:t>
      </w:r>
      <w:r w:rsidRPr="00B27B59">
        <w:t>to ensure a comprehensive and well-rounded approach to patient care</w:t>
      </w:r>
      <w:r w:rsidR="00B53219" w:rsidRPr="00B27B59">
        <w:t>.</w:t>
      </w:r>
      <w:r w:rsidR="00B53219">
        <w:t>”</w:t>
      </w:r>
      <w:r w:rsidR="00B53219">
        <w:br/>
      </w:r>
      <w:r>
        <w:t>(</w:t>
      </w:r>
      <w:r w:rsidR="00416F49">
        <w:t>Medical specialist</w:t>
      </w:r>
      <w:r>
        <w:t xml:space="preserve">, </w:t>
      </w:r>
      <w:r w:rsidR="00EE3EB1">
        <w:t>p</w:t>
      </w:r>
      <w:r>
        <w:t xml:space="preserve">ublic </w:t>
      </w:r>
      <w:r w:rsidR="00EE3EB1">
        <w:t>h</w:t>
      </w:r>
      <w:r>
        <w:t>ospital)</w:t>
      </w:r>
    </w:p>
    <w:p w14:paraId="4190D03D" w14:textId="77777777" w:rsidR="008D6DBF" w:rsidRDefault="008D6DBF" w:rsidP="003A6BEC">
      <w:pPr>
        <w:pStyle w:val="ParticipantQuote"/>
      </w:pPr>
    </w:p>
    <w:p w14:paraId="0CDDD838" w14:textId="273E3B88" w:rsidR="003A6BEC" w:rsidRDefault="003A6BEC" w:rsidP="003A6BEC">
      <w:pPr>
        <w:pStyle w:val="ParticipantQuote"/>
      </w:pPr>
      <w:r>
        <w:t>“W</w:t>
      </w:r>
      <w:r w:rsidRPr="00D565AD">
        <w:t>orking together with other healthcare provide</w:t>
      </w:r>
      <w:r>
        <w:t>rs helps. One</w:t>
      </w:r>
      <w:r w:rsidRPr="00D565AD">
        <w:t xml:space="preserve"> person </w:t>
      </w:r>
      <w:r>
        <w:t xml:space="preserve">who </w:t>
      </w:r>
      <w:r w:rsidRPr="00D565AD">
        <w:t>kind of communicates with others</w:t>
      </w:r>
      <w:r>
        <w:t xml:space="preserve"> would be good. R</w:t>
      </w:r>
      <w:r w:rsidRPr="00D565AD">
        <w:t>ecently, I was advised to change my medication. My neurologist communicated with my cardiologist to see if I should remove one of my medications. So that was good in itself.</w:t>
      </w:r>
      <w:r>
        <w:t>” (Healthcare recipient</w:t>
      </w:r>
      <w:r w:rsidR="00017DBF">
        <w:t xml:space="preserve">, </w:t>
      </w:r>
      <w:r>
        <w:t>chronic health condition</w:t>
      </w:r>
      <w:r w:rsidR="000C2881">
        <w:t>)</w:t>
      </w:r>
    </w:p>
    <w:p w14:paraId="1CC37316" w14:textId="77777777" w:rsidR="0047117C" w:rsidRDefault="0047117C" w:rsidP="003A6BEC">
      <w:pPr>
        <w:pStyle w:val="ParticipantQuote"/>
      </w:pPr>
    </w:p>
    <w:p w14:paraId="35BC8734" w14:textId="0706A92B" w:rsidR="003A6BEC" w:rsidRDefault="003A6BEC" w:rsidP="003A6BEC">
      <w:r>
        <w:t>In addition, participants highlighted a range of other benefits of information sharing amongst HCPs and AHPs including:</w:t>
      </w:r>
    </w:p>
    <w:p w14:paraId="1C9BABD6" w14:textId="4F16C2F6" w:rsidR="003A6BEC" w:rsidRDefault="00DD69F1" w:rsidP="003A6BEC">
      <w:pPr>
        <w:pStyle w:val="Bullet1"/>
      </w:pPr>
      <w:r w:rsidRPr="00DD69F1">
        <w:rPr>
          <w:b/>
          <w:bCs/>
        </w:rPr>
        <w:t>A</w:t>
      </w:r>
      <w:r w:rsidR="003A6BEC" w:rsidRPr="00DD69F1">
        <w:rPr>
          <w:b/>
          <w:bCs/>
        </w:rPr>
        <w:t>lleviating HCP recipient concerns</w:t>
      </w:r>
      <w:r w:rsidR="003A6BEC">
        <w:t xml:space="preserve"> about being personally responsible for </w:t>
      </w:r>
      <w:r w:rsidR="008E76C4">
        <w:t xml:space="preserve">having to repeatedly </w:t>
      </w:r>
      <w:r w:rsidR="002A2079">
        <w:t>share</w:t>
      </w:r>
      <w:r w:rsidR="003A6BEC">
        <w:t xml:space="preserve"> their healthcare needs and healthcare journey. </w:t>
      </w:r>
    </w:p>
    <w:p w14:paraId="4187E567" w14:textId="77777777" w:rsidR="0047117C" w:rsidRDefault="0047117C" w:rsidP="00CE73E8">
      <w:pPr>
        <w:pStyle w:val="Bullet1"/>
        <w:numPr>
          <w:ilvl w:val="0"/>
          <w:numId w:val="0"/>
        </w:numPr>
        <w:ind w:left="284"/>
      </w:pPr>
    </w:p>
    <w:p w14:paraId="1B1BF155" w14:textId="2711E504" w:rsidR="003A6BEC" w:rsidRDefault="003A6BEC" w:rsidP="003A6BEC">
      <w:pPr>
        <w:pStyle w:val="ParticipantQuote"/>
      </w:pPr>
      <w:r>
        <w:t>“</w:t>
      </w:r>
      <w:r w:rsidRPr="00B91EE0">
        <w:t>I'll see a number of specialist</w:t>
      </w:r>
      <w:r w:rsidR="00C0093D">
        <w:t>s</w:t>
      </w:r>
      <w:r w:rsidR="006A5E8B">
        <w:t>…</w:t>
      </w:r>
      <w:r w:rsidRPr="00B91EE0">
        <w:t xml:space="preserve">, and I've asked them all to communicate. And neither of them are aware that that I've been </w:t>
      </w:r>
      <w:r>
        <w:t xml:space="preserve">to see the other - </w:t>
      </w:r>
      <w:r w:rsidRPr="00B91EE0">
        <w:t xml:space="preserve">they're not aware of the appointment. I have to recap </w:t>
      </w:r>
      <w:r>
        <w:t xml:space="preserve">– I have </w:t>
      </w:r>
      <w:r w:rsidRPr="00B91EE0">
        <w:t>to tell them</w:t>
      </w:r>
      <w:r>
        <w:t xml:space="preserve">. </w:t>
      </w:r>
      <w:r w:rsidRPr="00B91EE0">
        <w:t>I suppose you have to help them help you. But they don't seem to do any pre reading or any for your appointment at all. They've got no idea until you tell them</w:t>
      </w:r>
      <w:r w:rsidR="00B53219" w:rsidRPr="00B91EE0">
        <w:t>.</w:t>
      </w:r>
      <w:r w:rsidR="00B53219">
        <w:t>”</w:t>
      </w:r>
      <w:r w:rsidR="00B53219">
        <w:br/>
      </w:r>
      <w:r>
        <w:t xml:space="preserve">(Healthcare recipient, </w:t>
      </w:r>
      <w:r w:rsidR="00017DBF">
        <w:t>o</w:t>
      </w:r>
      <w:r>
        <w:t>lder Australian)</w:t>
      </w:r>
    </w:p>
    <w:p w14:paraId="497CC861" w14:textId="77777777" w:rsidR="0047117C" w:rsidRDefault="0047117C" w:rsidP="003A6BEC">
      <w:pPr>
        <w:pStyle w:val="ParticipantQuote"/>
      </w:pPr>
    </w:p>
    <w:p w14:paraId="1A061363" w14:textId="5FBB1A9E" w:rsidR="003A6BEC" w:rsidRDefault="003A6BEC" w:rsidP="003A6BEC">
      <w:pPr>
        <w:pStyle w:val="ParticipantQuote"/>
      </w:pPr>
      <w:r>
        <w:t>“</w:t>
      </w:r>
      <w:r w:rsidRPr="009D4409">
        <w:t>I have seen a woman who had a significantly poor outcome after surgery. I did urodynamics without having access to a complete assessment and plan from physiotherapy.</w:t>
      </w:r>
      <w:r>
        <w:t xml:space="preserve"> T</w:t>
      </w:r>
      <w:r w:rsidRPr="009D4409">
        <w:t>he woman had to repeat a traumatic story again and retell her current condition which was distressing</w:t>
      </w:r>
      <w:r w:rsidR="00B53219" w:rsidRPr="009D4409">
        <w:t>.</w:t>
      </w:r>
      <w:r w:rsidR="00B53219">
        <w:t>”</w:t>
      </w:r>
      <w:r w:rsidR="00B53219">
        <w:br/>
      </w:r>
      <w:r>
        <w:t xml:space="preserve">(Registered </w:t>
      </w:r>
      <w:r w:rsidR="00017DBF">
        <w:t>n</w:t>
      </w:r>
      <w:r>
        <w:t>urse)</w:t>
      </w:r>
    </w:p>
    <w:p w14:paraId="50553975" w14:textId="77777777" w:rsidR="0047117C" w:rsidRDefault="0047117C" w:rsidP="003A6BEC">
      <w:pPr>
        <w:pStyle w:val="ParticipantQuote"/>
      </w:pPr>
    </w:p>
    <w:p w14:paraId="762277B5" w14:textId="5B2D8A4D" w:rsidR="003A6BEC" w:rsidRDefault="00DD69F1" w:rsidP="003A6BEC">
      <w:pPr>
        <w:pStyle w:val="Bullet1"/>
      </w:pPr>
      <w:r w:rsidRPr="00D36014">
        <w:rPr>
          <w:b/>
          <w:bCs/>
        </w:rPr>
        <w:t>C</w:t>
      </w:r>
      <w:r w:rsidR="003A6BEC" w:rsidRPr="00D36014">
        <w:rPr>
          <w:b/>
          <w:bCs/>
        </w:rPr>
        <w:t xml:space="preserve">reating efficiencies </w:t>
      </w:r>
      <w:r w:rsidR="003A6BEC">
        <w:t>with information sharing</w:t>
      </w:r>
      <w:r w:rsidR="00571EA4">
        <w:t>,</w:t>
      </w:r>
      <w:r w:rsidR="003A6BEC">
        <w:t xml:space="preserve"> minimising the need for</w:t>
      </w:r>
      <w:r w:rsidR="00641646">
        <w:t xml:space="preserve"> tests and information</w:t>
      </w:r>
      <w:r w:rsidR="003A6BEC">
        <w:t xml:space="preserve"> to be duplicated by different members of a healthcare team</w:t>
      </w:r>
      <w:r w:rsidR="00F02A62">
        <w:t xml:space="preserve">, </w:t>
      </w:r>
      <w:r w:rsidR="00A069F6">
        <w:t>and</w:t>
      </w:r>
      <w:r w:rsidR="003A6BEC">
        <w:t xml:space="preserve"> saving time </w:t>
      </w:r>
      <w:r w:rsidR="00641646">
        <w:t>because</w:t>
      </w:r>
      <w:r w:rsidR="003A6BEC">
        <w:t xml:space="preserve"> members of a healthcare team </w:t>
      </w:r>
      <w:r w:rsidR="00D67190">
        <w:t>don’t</w:t>
      </w:r>
      <w:r w:rsidR="00A3604B">
        <w:t xml:space="preserve"> need to</w:t>
      </w:r>
      <w:r w:rsidR="003A6BEC">
        <w:t xml:space="preserve"> source information already provided.</w:t>
      </w:r>
    </w:p>
    <w:p w14:paraId="02DC0092" w14:textId="77777777" w:rsidR="005105B4" w:rsidRDefault="005105B4" w:rsidP="00CE73E8">
      <w:pPr>
        <w:pStyle w:val="Bullet1"/>
        <w:numPr>
          <w:ilvl w:val="0"/>
          <w:numId w:val="0"/>
        </w:numPr>
        <w:ind w:left="284"/>
      </w:pPr>
    </w:p>
    <w:p w14:paraId="2357442E" w14:textId="4625047A" w:rsidR="003A6BEC" w:rsidRDefault="003A6BEC" w:rsidP="003A6BEC">
      <w:pPr>
        <w:pStyle w:val="ParticipantQuote"/>
      </w:pPr>
      <w:r>
        <w:t xml:space="preserve">“It will save them time, wouldn’t it? They wouldn’t have to look for it or ask for it, if they shared it, everyone would just have it.” (Healthcare recipient, </w:t>
      </w:r>
      <w:r w:rsidR="00F02A62">
        <w:t xml:space="preserve">parents </w:t>
      </w:r>
      <w:r w:rsidR="006C5B39">
        <w:t>and carer</w:t>
      </w:r>
      <w:r>
        <w:t>)</w:t>
      </w:r>
    </w:p>
    <w:p w14:paraId="306F9835" w14:textId="77777777" w:rsidR="005105B4" w:rsidRDefault="005105B4" w:rsidP="003A6BEC">
      <w:pPr>
        <w:pStyle w:val="ParticipantQuote"/>
      </w:pPr>
    </w:p>
    <w:p w14:paraId="65DF6210" w14:textId="31B60E13" w:rsidR="003A6BEC" w:rsidRDefault="00D36014" w:rsidP="003A6BEC">
      <w:pPr>
        <w:pStyle w:val="Bullet1"/>
      </w:pPr>
      <w:r w:rsidRPr="00D36014">
        <w:rPr>
          <w:b/>
          <w:bCs/>
        </w:rPr>
        <w:t>E</w:t>
      </w:r>
      <w:r w:rsidR="003A6BEC" w:rsidRPr="00D36014">
        <w:rPr>
          <w:b/>
          <w:bCs/>
        </w:rPr>
        <w:t>nsuring accurate and up</w:t>
      </w:r>
      <w:r w:rsidR="00F02A62">
        <w:rPr>
          <w:b/>
          <w:bCs/>
        </w:rPr>
        <w:t>-</w:t>
      </w:r>
      <w:r w:rsidR="00F02A62" w:rsidRPr="00D36014">
        <w:rPr>
          <w:b/>
          <w:bCs/>
        </w:rPr>
        <w:t>to</w:t>
      </w:r>
      <w:r w:rsidR="00F02A62">
        <w:rPr>
          <w:b/>
          <w:bCs/>
        </w:rPr>
        <w:t>-</w:t>
      </w:r>
      <w:r w:rsidR="003A6BEC" w:rsidRPr="00D36014">
        <w:rPr>
          <w:b/>
          <w:bCs/>
        </w:rPr>
        <w:t xml:space="preserve">date information </w:t>
      </w:r>
      <w:r w:rsidR="003A6BEC">
        <w:t>providing a holistic data set of healthcare recipients</w:t>
      </w:r>
      <w:r w:rsidR="000713CA">
        <w:t>’</w:t>
      </w:r>
      <w:r w:rsidR="003A6BEC">
        <w:t xml:space="preserve"> journey</w:t>
      </w:r>
      <w:r w:rsidR="00223075">
        <w:t xml:space="preserve">s </w:t>
      </w:r>
      <w:r w:rsidR="003A6BEC">
        <w:t>and healthcare interactions.</w:t>
      </w:r>
    </w:p>
    <w:p w14:paraId="0E36A33A" w14:textId="77777777" w:rsidR="005105B4" w:rsidRDefault="005105B4" w:rsidP="006C5B39">
      <w:pPr>
        <w:pStyle w:val="Bullet1"/>
        <w:numPr>
          <w:ilvl w:val="0"/>
          <w:numId w:val="0"/>
        </w:numPr>
        <w:ind w:left="284"/>
      </w:pPr>
    </w:p>
    <w:p w14:paraId="45C1F959" w14:textId="30CF47E9" w:rsidR="003A6BEC" w:rsidRDefault="003A6BEC" w:rsidP="003A6BEC">
      <w:pPr>
        <w:pStyle w:val="ParticipantQuote"/>
      </w:pPr>
      <w:r>
        <w:t>“</w:t>
      </w:r>
      <w:r w:rsidRPr="00DF67D8">
        <w:t>I don't know where to begin. I feel sometimes like if I tell people, they'll think you're lying. You can't have that many things wrong with you. I have multiple spinal problems. Osteoporosis of cervical spine osteoarthritis of the lumbar spine. I get cut out t</w:t>
      </w:r>
      <w:r w:rsidR="005105B4">
        <w:t>w</w:t>
      </w:r>
      <w:r w:rsidRPr="00DF67D8">
        <w:t>o slip discs. I get chronic pain from that.</w:t>
      </w:r>
      <w:r>
        <w:t>” (Healthcare recipient, chronic health condition)</w:t>
      </w:r>
    </w:p>
    <w:p w14:paraId="4C4E2663" w14:textId="77777777" w:rsidR="00E25FE8" w:rsidRDefault="00E25FE8" w:rsidP="003A6BEC">
      <w:pPr>
        <w:pStyle w:val="ParticipantQuote"/>
      </w:pPr>
    </w:p>
    <w:p w14:paraId="6CF48C3C" w14:textId="5F6709D1" w:rsidR="008F3BCF" w:rsidRPr="008F3BCF" w:rsidRDefault="003A6BEC" w:rsidP="00A53685">
      <w:pPr>
        <w:pStyle w:val="ParticipantQuote"/>
      </w:pPr>
      <w:r>
        <w:t>“</w:t>
      </w:r>
      <w:r w:rsidRPr="00EB7E54">
        <w:t xml:space="preserve">Having access to that information is absolutely crucial to so many decisions we make on a day-to-day basis. For example, I have a patient </w:t>
      </w:r>
      <w:r w:rsidRPr="0072761A">
        <w:t>in</w:t>
      </w:r>
      <w:r w:rsidRPr="00EB7E54">
        <w:t xml:space="preserve"> hospital at the moment who is currently suitable for discharge from a medical point of view, however he is not safe from a mobility perspective. Having access to the physiotherapist's assessment and plan directly affects how I will manage the patient, and that specialised assessment is very valuable information.</w:t>
      </w:r>
      <w:r>
        <w:t>” (</w:t>
      </w:r>
      <w:r w:rsidR="00EE3EB1">
        <w:t>Medical specialist</w:t>
      </w:r>
      <w:r>
        <w:t xml:space="preserve">, </w:t>
      </w:r>
      <w:r w:rsidR="00EE3EB1">
        <w:t>p</w:t>
      </w:r>
      <w:r>
        <w:t xml:space="preserve">rivate </w:t>
      </w:r>
      <w:r w:rsidR="00EE3EB1">
        <w:t>h</w:t>
      </w:r>
      <w:r>
        <w:t>ospital)</w:t>
      </w:r>
    </w:p>
    <w:p w14:paraId="053E15B2" w14:textId="77777777" w:rsidR="006A4082" w:rsidRDefault="006A4082" w:rsidP="00AE6EDB"/>
    <w:p w14:paraId="774A3158" w14:textId="77777777" w:rsidR="00A74D2E" w:rsidRDefault="00A74D2E" w:rsidP="00AE6EDB"/>
    <w:p w14:paraId="71EAA2B7" w14:textId="77777777" w:rsidR="006A4082" w:rsidRDefault="006A4082" w:rsidP="00AE6EDB">
      <w:pPr>
        <w:sectPr w:rsidR="006A4082" w:rsidSect="00797D37">
          <w:headerReference w:type="default" r:id="rId21"/>
          <w:footerReference w:type="default" r:id="rId22"/>
          <w:headerReference w:type="first" r:id="rId23"/>
          <w:footerReference w:type="first" r:id="rId24"/>
          <w:pgSz w:w="11907" w:h="16840" w:code="9"/>
          <w:pgMar w:top="1890" w:right="851" w:bottom="1418" w:left="851" w:header="425" w:footer="516" w:gutter="0"/>
          <w:cols w:space="708"/>
          <w:docGrid w:linePitch="360"/>
        </w:sectPr>
      </w:pPr>
    </w:p>
    <w:p w14:paraId="51714811" w14:textId="4B01ABC8" w:rsidR="00482332" w:rsidRDefault="00482332">
      <w:r>
        <w:rPr>
          <w:noProof/>
        </w:rPr>
        <mc:AlternateContent>
          <mc:Choice Requires="wpg">
            <w:drawing>
              <wp:anchor distT="0" distB="0" distL="114300" distR="114300" simplePos="0" relativeHeight="251658268" behindDoc="1" locked="1" layoutInCell="1" allowOverlap="1" wp14:anchorId="4673F637" wp14:editId="68AE2F83">
                <wp:simplePos x="0" y="0"/>
                <wp:positionH relativeFrom="page">
                  <wp:align>right</wp:align>
                </wp:positionH>
                <wp:positionV relativeFrom="page">
                  <wp:align>bottom</wp:align>
                </wp:positionV>
                <wp:extent cx="7588250" cy="10691495"/>
                <wp:effectExtent l="12700" t="0" r="6350" b="1905"/>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88250" cy="10691495"/>
                          <a:chOff x="-34945" y="0"/>
                          <a:chExt cx="7589423" cy="10692000"/>
                        </a:xfrm>
                        <a:solidFill>
                          <a:srgbClr val="C2E8FF"/>
                        </a:solidFill>
                      </wpg:grpSpPr>
                      <wps:wsp>
                        <wps:cNvPr id="10" name="Rectangle 10"/>
                        <wps:cNvSpPr/>
                        <wps:spPr>
                          <a:xfrm>
                            <a:off x="-5522" y="0"/>
                            <a:ext cx="7560000" cy="106920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Logo Dark Text"/>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5654813" y="532737"/>
                            <a:ext cx="1382395" cy="608330"/>
                          </a:xfrm>
                          <a:prstGeom prst="rect">
                            <a:avLst/>
                          </a:prstGeom>
                        </pic:spPr>
                      </pic:pic>
                      <wps:wsp>
                        <wps:cNvPr id="14" name="Gn Triangle"/>
                        <wps:cNvSpPr>
                          <a:spLocks noChangeAspect="1"/>
                        </wps:cNvSpPr>
                        <wps:spPr>
                          <a:xfrm rot="5400000">
                            <a:off x="-302280" y="2425740"/>
                            <a:ext cx="3479165" cy="2944495"/>
                          </a:xfrm>
                          <a:prstGeom prst="triangle">
                            <a:avLst/>
                          </a:prstGeom>
                          <a:grpFill/>
                          <a:ln w="19050">
                            <a:solidFill>
                              <a:srgbClr val="1F438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8F58DC5" id="Group 9" o:spid="_x0000_s1026" alt="&quot;&quot;" style="position:absolute;margin-left:546.3pt;margin-top:0;width:597.5pt;height:841.85pt;z-index:-251658212;mso-position-horizontal:right;mso-position-horizontal-relative:page;mso-position-vertical:bottom;mso-position-vertical-relative:page;mso-width-relative:margin;mso-height-relative:margin" coordorigin="-349" coordsize="75894,10692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">
                <v:rect id="Rectangle 10" o:spid="_x0000_s1027" style="position:absolute;left:-55;width:75599;height:106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" filled="f"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Logo Dark Text" o:spid="_x0000_s1028" type="#_x0000_t75" style="position:absolute;left:56548;top:5327;width:13824;height:6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">
                  <v:imagedata r:id="rId27" o:title=""/>
                </v:shape>
                <v:shape id="Gn Triangle" o:spid="_x0000_s1029" type="#_x0000_t5" style="position:absolute;left:-3023;top:24258;width:34791;height:294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" filled="f" strokecolor="#1f4388" strokeweight="1.5pt">
                  <v:path arrowok="t"/>
                  <o:lock v:ext="edit" aspectratio="t"/>
                </v:shape>
                <w10:wrap anchorx="page" anchory="pag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5"/>
        <w:gridCol w:w="6240"/>
      </w:tblGrid>
      <w:tr w:rsidR="00482332" w14:paraId="170055B8" w14:textId="77777777">
        <w:trPr>
          <w:trHeight w:val="4253"/>
        </w:trPr>
        <w:tc>
          <w:tcPr>
            <w:tcW w:w="3955" w:type="dxa"/>
          </w:tcPr>
          <w:p w14:paraId="01E6A6E5" w14:textId="77777777" w:rsidR="00482332" w:rsidRDefault="00482332">
            <w:pPr>
              <w:spacing w:before="0" w:line="259" w:lineRule="auto"/>
            </w:pPr>
          </w:p>
        </w:tc>
        <w:tc>
          <w:tcPr>
            <w:tcW w:w="6240" w:type="dxa"/>
          </w:tcPr>
          <w:p w14:paraId="089D5631" w14:textId="77777777" w:rsidR="00482332" w:rsidRDefault="00482332">
            <w:pPr>
              <w:spacing w:before="0" w:line="259" w:lineRule="auto"/>
            </w:pPr>
          </w:p>
        </w:tc>
      </w:tr>
    </w:tbl>
    <w:p w14:paraId="02E53BFF" w14:textId="220B5EB2" w:rsidR="00482332" w:rsidRDefault="003A6BEC" w:rsidP="00B220EA">
      <w:pPr>
        <w:pStyle w:val="SectionHeading"/>
        <w:ind w:left="4180"/>
      </w:pPr>
      <w:r>
        <w:t>Background and methodology</w:t>
      </w:r>
    </w:p>
    <w:p w14:paraId="2F3B46CB" w14:textId="77777777" w:rsidR="00482332" w:rsidRDefault="00482332">
      <w:pPr>
        <w:spacing w:before="0" w:after="160" w:line="259" w:lineRule="auto"/>
      </w:pPr>
      <w:r>
        <w:br w:type="page"/>
      </w:r>
    </w:p>
    <w:p w14:paraId="1017AED5" w14:textId="6A28044E" w:rsidR="00536C6F" w:rsidRDefault="00C868B3" w:rsidP="00536C6F">
      <w:pPr>
        <w:pStyle w:val="Heading1"/>
      </w:pPr>
      <w:bookmarkStart w:id="12" w:name="_Toc138416048"/>
      <w:bookmarkStart w:id="13" w:name="_Toc143600270"/>
      <w:r>
        <w:t>Introduction</w:t>
      </w:r>
      <w:bookmarkEnd w:id="12"/>
      <w:bookmarkEnd w:id="13"/>
    </w:p>
    <w:p w14:paraId="0FB90CE6" w14:textId="5A26475A" w:rsidR="00E637F0" w:rsidRDefault="00E637F0" w:rsidP="007F71E1">
      <w:pPr>
        <w:pStyle w:val="SUBHEADING"/>
      </w:pPr>
      <w:bookmarkStart w:id="14" w:name="_Toc138416049"/>
    </w:p>
    <w:p w14:paraId="035817AA" w14:textId="13729548" w:rsidR="002525D3" w:rsidRDefault="002525D3" w:rsidP="00B1115E">
      <w:pPr>
        <w:pStyle w:val="SUBHEADING"/>
      </w:pPr>
      <w:r>
        <w:t>Background</w:t>
      </w:r>
      <w:bookmarkEnd w:id="14"/>
    </w:p>
    <w:p w14:paraId="1EAE14AF" w14:textId="6730ED1F" w:rsidR="00E16315" w:rsidRPr="008B14F4" w:rsidRDefault="00E16315" w:rsidP="00E16315">
      <w:pPr>
        <w:ind w:right="84"/>
        <w:rPr>
          <w:rFonts w:cs="Yu Mincho Light"/>
        </w:rPr>
      </w:pPr>
      <w:r w:rsidRPr="008B14F4">
        <w:rPr>
          <w:rFonts w:cs="Yu Mincho Light"/>
        </w:rPr>
        <w:t xml:space="preserve">There are over 200,000 </w:t>
      </w:r>
      <w:r w:rsidR="00E54664">
        <w:rPr>
          <w:rFonts w:cs="Yu Mincho Light"/>
        </w:rPr>
        <w:t>AHPs</w:t>
      </w:r>
      <w:r w:rsidRPr="008B14F4">
        <w:rPr>
          <w:rFonts w:cs="Yu Mincho Light"/>
        </w:rPr>
        <w:t xml:space="preserve"> working in Australia, which makes them the largest clinical workforce in primary care. Despite positive adoption of telehealth, especially during the COVID-19 pandemic, there are barriers that prevent </w:t>
      </w:r>
      <w:r w:rsidR="00A30B66">
        <w:rPr>
          <w:rFonts w:cs="Yu Mincho Light"/>
        </w:rPr>
        <w:t>AHPs</w:t>
      </w:r>
      <w:r w:rsidRPr="008B14F4">
        <w:rPr>
          <w:rFonts w:cs="Yu Mincho Light"/>
        </w:rPr>
        <w:t xml:space="preserve"> from using certain digital health tools at the same rates as other </w:t>
      </w:r>
      <w:r w:rsidR="009A54F9">
        <w:rPr>
          <w:rFonts w:cs="Yu Mincho Light"/>
        </w:rPr>
        <w:t>HCPs</w:t>
      </w:r>
      <w:r w:rsidRPr="008B14F4">
        <w:rPr>
          <w:rFonts w:cs="Yu Mincho Light"/>
        </w:rPr>
        <w:t xml:space="preserve">. </w:t>
      </w:r>
      <w:r w:rsidR="009A54F9">
        <w:rPr>
          <w:rFonts w:cs="Yu Mincho Light"/>
        </w:rPr>
        <w:t>AHPs</w:t>
      </w:r>
      <w:r w:rsidRPr="008B14F4">
        <w:rPr>
          <w:rFonts w:cs="Yu Mincho Light"/>
        </w:rPr>
        <w:t xml:space="preserve"> are a diverse group, employed in a range of settings and workplaces, </w:t>
      </w:r>
      <w:r w:rsidR="00780EDC">
        <w:rPr>
          <w:rFonts w:cs="Yu Mincho Light"/>
        </w:rPr>
        <w:t>requiring</w:t>
      </w:r>
      <w:r w:rsidRPr="008B14F4">
        <w:rPr>
          <w:rFonts w:cs="Yu Mincho Light"/>
        </w:rPr>
        <w:t xml:space="preserve"> a tailored approach to enable them to use specified digital health tools at the same rates as other </w:t>
      </w:r>
      <w:r w:rsidR="00AD663A">
        <w:rPr>
          <w:rFonts w:cs="Yu Mincho Light"/>
        </w:rPr>
        <w:t>HCPs</w:t>
      </w:r>
      <w:r w:rsidRPr="008B14F4">
        <w:rPr>
          <w:rFonts w:cs="Yu Mincho Light"/>
        </w:rPr>
        <w:t xml:space="preserve">. </w:t>
      </w:r>
    </w:p>
    <w:p w14:paraId="175C37DF" w14:textId="3B14A201" w:rsidR="00E16315" w:rsidRPr="008B14F4" w:rsidRDefault="00E16315" w:rsidP="00E16315">
      <w:pPr>
        <w:ind w:right="84"/>
      </w:pPr>
      <w:r w:rsidRPr="008B14F4">
        <w:rPr>
          <w:rFonts w:cs="Yu Mincho Light"/>
        </w:rPr>
        <w:t xml:space="preserve">In 2022-23 </w:t>
      </w:r>
      <w:r>
        <w:rPr>
          <w:rFonts w:cs="Yu Mincho Light"/>
        </w:rPr>
        <w:t>the Department of Health and Aged Care</w:t>
      </w:r>
      <w:r w:rsidRPr="008B14F4">
        <w:rPr>
          <w:rFonts w:cs="Yu Mincho Light"/>
        </w:rPr>
        <w:t xml:space="preserve"> </w:t>
      </w:r>
      <w:r w:rsidR="00914FA6">
        <w:rPr>
          <w:rFonts w:cs="Yu Mincho Light"/>
        </w:rPr>
        <w:t>(DOHAC)</w:t>
      </w:r>
      <w:r w:rsidR="003A73A9">
        <w:rPr>
          <w:rFonts w:cs="Yu Mincho Light"/>
        </w:rPr>
        <w:t xml:space="preserve"> undertook a project</w:t>
      </w:r>
      <w:r w:rsidR="00914FA6">
        <w:rPr>
          <w:rFonts w:cs="Yu Mincho Light"/>
        </w:rPr>
        <w:t xml:space="preserve"> </w:t>
      </w:r>
      <w:r w:rsidRPr="008B14F4">
        <w:rPr>
          <w:rFonts w:cs="Yu Mincho Light"/>
        </w:rPr>
        <w:t xml:space="preserve">to identify and understand any technical, financial, legislative, or cultural barriers to progress the development and availability of </w:t>
      </w:r>
      <w:r w:rsidR="00266E4E">
        <w:rPr>
          <w:rFonts w:cs="Yu Mincho Light"/>
        </w:rPr>
        <w:t>My Health Record</w:t>
      </w:r>
      <w:r w:rsidR="00E812F6">
        <w:rPr>
          <w:rFonts w:cs="Yu Mincho Light"/>
        </w:rPr>
        <w:t>-</w:t>
      </w:r>
      <w:r w:rsidRPr="008B14F4">
        <w:rPr>
          <w:rFonts w:cs="Yu Mincho Light"/>
        </w:rPr>
        <w:t xml:space="preserve">enabled versions of </w:t>
      </w:r>
      <w:r w:rsidR="00ED095A">
        <w:rPr>
          <w:rFonts w:cs="Yu Mincho Light"/>
        </w:rPr>
        <w:t>AH</w:t>
      </w:r>
      <w:r w:rsidR="00A74D2E">
        <w:rPr>
          <w:rFonts w:cs="Yu Mincho Light"/>
        </w:rPr>
        <w:t xml:space="preserve"> </w:t>
      </w:r>
      <w:r w:rsidR="00D87EDB">
        <w:rPr>
          <w:rFonts w:cs="Yu Mincho Light"/>
        </w:rPr>
        <w:t xml:space="preserve">clinical information systems </w:t>
      </w:r>
      <w:r w:rsidRPr="008B14F4">
        <w:rPr>
          <w:rFonts w:cs="Yu Mincho Light"/>
        </w:rPr>
        <w:t xml:space="preserve">and the adoption and use of </w:t>
      </w:r>
      <w:r w:rsidR="00266E4E">
        <w:rPr>
          <w:rFonts w:cs="Yu Mincho Light"/>
        </w:rPr>
        <w:t>My Health Record</w:t>
      </w:r>
      <w:r w:rsidRPr="008B14F4">
        <w:rPr>
          <w:rFonts w:cs="Yu Mincho Light"/>
        </w:rPr>
        <w:t xml:space="preserve">-enabled </w:t>
      </w:r>
      <w:r w:rsidR="00351372">
        <w:rPr>
          <w:rFonts w:cs="Yu Mincho Light"/>
        </w:rPr>
        <w:t>clinical information system</w:t>
      </w:r>
      <w:r w:rsidR="00351372" w:rsidRPr="008B14F4">
        <w:rPr>
          <w:rFonts w:cs="Yu Mincho Light"/>
        </w:rPr>
        <w:t xml:space="preserve">s </w:t>
      </w:r>
      <w:r w:rsidRPr="008B14F4">
        <w:rPr>
          <w:rFonts w:cs="Yu Mincho Light"/>
        </w:rPr>
        <w:t xml:space="preserve">by </w:t>
      </w:r>
      <w:r w:rsidR="00AF3E2A">
        <w:rPr>
          <w:rFonts w:cs="Yu Mincho Light"/>
        </w:rPr>
        <w:t>AHPs</w:t>
      </w:r>
      <w:r w:rsidRPr="008B14F4">
        <w:rPr>
          <w:rFonts w:cs="Yu Mincho Light"/>
        </w:rPr>
        <w:t xml:space="preserve">. </w:t>
      </w:r>
      <w:r>
        <w:rPr>
          <w:rFonts w:cs="Yu Mincho Light"/>
        </w:rPr>
        <w:t xml:space="preserve">This work will provide a detailed understanding of the barriers and enablers from the perspectives of </w:t>
      </w:r>
      <w:r w:rsidR="00A90969">
        <w:rPr>
          <w:rFonts w:cs="Yu Mincho Light"/>
        </w:rPr>
        <w:t>AHPs</w:t>
      </w:r>
      <w:r w:rsidR="00E61CA3" w:rsidRPr="008B14F4">
        <w:rPr>
          <w:rFonts w:cs="Yu Mincho Light"/>
        </w:rPr>
        <w:t xml:space="preserve"> </w:t>
      </w:r>
      <w:r>
        <w:rPr>
          <w:rFonts w:cs="Yu Mincho Light"/>
        </w:rPr>
        <w:t xml:space="preserve">and software vendors. </w:t>
      </w:r>
    </w:p>
    <w:p w14:paraId="7D51BDE6" w14:textId="098C36E4" w:rsidR="006E6C16" w:rsidRPr="008B14F4" w:rsidRDefault="006E6C16" w:rsidP="00E16315">
      <w:pPr>
        <w:ind w:right="84"/>
      </w:pPr>
    </w:p>
    <w:p w14:paraId="01E1A0F9" w14:textId="77777777" w:rsidR="00EB4524" w:rsidRDefault="00EB4524" w:rsidP="003C714C">
      <w:pPr>
        <w:pStyle w:val="SUBHEADING"/>
      </w:pPr>
      <w:bookmarkStart w:id="15" w:name="_Toc130559516"/>
      <w:bookmarkStart w:id="16" w:name="_Toc138416050"/>
      <w:r>
        <w:t>Objectives</w:t>
      </w:r>
      <w:bookmarkEnd w:id="15"/>
      <w:bookmarkEnd w:id="16"/>
      <w:r>
        <w:t xml:space="preserve"> </w:t>
      </w:r>
    </w:p>
    <w:p w14:paraId="47E921D6" w14:textId="2832D21B" w:rsidR="00EB4524" w:rsidRPr="008B14F4" w:rsidRDefault="00EB4524" w:rsidP="00EB4524">
      <w:pPr>
        <w:ind w:right="84"/>
        <w:rPr>
          <w:rFonts w:cs="Yu Mincho Light"/>
        </w:rPr>
      </w:pPr>
      <w:r>
        <w:t>To</w:t>
      </w:r>
      <w:r w:rsidRPr="008B14F4">
        <w:t xml:space="preserve"> complement the work being undertaken to</w:t>
      </w:r>
      <w:r w:rsidR="003A73A9">
        <w:t xml:space="preserve"> understand AHP and software vendor perspectives</w:t>
      </w:r>
      <w:r w:rsidRPr="008B14F4">
        <w:rPr>
          <w:rFonts w:cs="Yu Mincho Light"/>
        </w:rPr>
        <w:t xml:space="preserve">, </w:t>
      </w:r>
      <w:r w:rsidR="00082E8F">
        <w:rPr>
          <w:rFonts w:cs="Yu Mincho Light"/>
        </w:rPr>
        <w:t>the Australian Digital Health Agency (the Agency) were engaged to complete a</w:t>
      </w:r>
      <w:r w:rsidR="00082E8F" w:rsidRPr="008B14F4">
        <w:rPr>
          <w:rFonts w:cs="Yu Mincho Light"/>
        </w:rPr>
        <w:t xml:space="preserve"> </w:t>
      </w:r>
      <w:r w:rsidR="00E509A1">
        <w:rPr>
          <w:rFonts w:cs="Yu Mincho Light"/>
        </w:rPr>
        <w:t xml:space="preserve">research </w:t>
      </w:r>
      <w:r w:rsidRPr="008B14F4">
        <w:rPr>
          <w:rFonts w:cs="Yu Mincho Light"/>
        </w:rPr>
        <w:t>project</w:t>
      </w:r>
      <w:r w:rsidR="00082E8F">
        <w:rPr>
          <w:rFonts w:cs="Yu Mincho Light"/>
        </w:rPr>
        <w:t xml:space="preserve"> which</w:t>
      </w:r>
      <w:r w:rsidRPr="008B14F4">
        <w:rPr>
          <w:rFonts w:cs="Yu Mincho Light"/>
        </w:rPr>
        <w:t xml:space="preserve"> </w:t>
      </w:r>
      <w:r w:rsidR="00237081" w:rsidRPr="008B14F4">
        <w:rPr>
          <w:rFonts w:cs="Yu Mincho Light"/>
        </w:rPr>
        <w:t>aim</w:t>
      </w:r>
      <w:r w:rsidR="00237081">
        <w:rPr>
          <w:rFonts w:cs="Yu Mincho Light"/>
        </w:rPr>
        <w:t>ed</w:t>
      </w:r>
      <w:r w:rsidR="00237081" w:rsidRPr="008B14F4">
        <w:rPr>
          <w:rFonts w:cs="Yu Mincho Light"/>
        </w:rPr>
        <w:t xml:space="preserve"> </w:t>
      </w:r>
      <w:r w:rsidRPr="008B14F4">
        <w:rPr>
          <w:rFonts w:cs="Yu Mincho Light"/>
        </w:rPr>
        <w:t>to:</w:t>
      </w:r>
    </w:p>
    <w:p w14:paraId="55C3DD1E" w14:textId="52B3E08B" w:rsidR="00EB4524" w:rsidRPr="008B14F4" w:rsidRDefault="008F5A5E" w:rsidP="00EB4524">
      <w:pPr>
        <w:pStyle w:val="Bullet1"/>
      </w:pPr>
      <w:r>
        <w:t>S</w:t>
      </w:r>
      <w:r w:rsidR="00EB4524" w:rsidRPr="008B14F4">
        <w:t xml:space="preserve">cope the core dataset of </w:t>
      </w:r>
      <w:r w:rsidR="00ED095A">
        <w:t>AH</w:t>
      </w:r>
      <w:r w:rsidR="00EB4524" w:rsidRPr="008B14F4">
        <w:t xml:space="preserve"> clinical information most useful </w:t>
      </w:r>
      <w:r w:rsidR="00EB4524">
        <w:t>for</w:t>
      </w:r>
      <w:r w:rsidR="00EB4524" w:rsidRPr="008B14F4">
        <w:t xml:space="preserve"> </w:t>
      </w:r>
      <w:r w:rsidR="00510C5F">
        <w:t>healthcare recipient</w:t>
      </w:r>
      <w:r w:rsidR="00EB4524">
        <w:t xml:space="preserve">s and </w:t>
      </w:r>
      <w:r w:rsidR="00DE504B">
        <w:t>HCPs</w:t>
      </w:r>
      <w:r w:rsidR="00C320F7">
        <w:t xml:space="preserve"> </w:t>
      </w:r>
      <w:r w:rsidR="00EB4524" w:rsidRPr="008B14F4">
        <w:t>that refer to</w:t>
      </w:r>
      <w:r w:rsidR="00EB4524">
        <w:t>,</w:t>
      </w:r>
      <w:r w:rsidR="00EB4524" w:rsidRPr="008B14F4">
        <w:t xml:space="preserve"> or receive referrals from</w:t>
      </w:r>
      <w:r w:rsidR="00EB4524">
        <w:t>,</w:t>
      </w:r>
      <w:r w:rsidR="00EB4524" w:rsidRPr="008B14F4">
        <w:t xml:space="preserve"> </w:t>
      </w:r>
      <w:r w:rsidR="002706EF">
        <w:t>AHPs</w:t>
      </w:r>
      <w:r w:rsidR="00867E49">
        <w:t>;</w:t>
      </w:r>
    </w:p>
    <w:p w14:paraId="5606B897" w14:textId="2B798AF8" w:rsidR="00EB4524" w:rsidRDefault="008F5A5E" w:rsidP="00EB4524">
      <w:pPr>
        <w:pStyle w:val="Bullet1"/>
      </w:pPr>
      <w:r>
        <w:t>I</w:t>
      </w:r>
      <w:r w:rsidR="00EB4524" w:rsidRPr="008B14F4">
        <w:t xml:space="preserve">dentify the barriers and enablers to </w:t>
      </w:r>
      <w:r w:rsidR="00510C5F">
        <w:t>healthcare recipient</w:t>
      </w:r>
      <w:r w:rsidR="00EB4524">
        <w:t xml:space="preserve">s and </w:t>
      </w:r>
      <w:r w:rsidR="005204CA">
        <w:t>HCPs</w:t>
      </w:r>
      <w:r w:rsidR="00EB4524" w:rsidRPr="008B14F4">
        <w:t xml:space="preserve"> accessing and using information uploaded by </w:t>
      </w:r>
      <w:r w:rsidR="005204CA">
        <w:t>AHPs</w:t>
      </w:r>
      <w:r w:rsidR="00065D21" w:rsidRPr="008B14F4">
        <w:rPr>
          <w:rFonts w:cs="Yu Mincho Light"/>
        </w:rPr>
        <w:t xml:space="preserve"> </w:t>
      </w:r>
      <w:r w:rsidR="00EB4524" w:rsidRPr="008B14F4">
        <w:t xml:space="preserve">to </w:t>
      </w:r>
      <w:r w:rsidR="00266E4E">
        <w:t>My Health Record</w:t>
      </w:r>
      <w:r w:rsidR="00867E49">
        <w:t xml:space="preserve">; </w:t>
      </w:r>
      <w:r w:rsidR="00365998">
        <w:t>and</w:t>
      </w:r>
    </w:p>
    <w:p w14:paraId="5561A96F" w14:textId="1AAAF0C6" w:rsidR="00CE4053" w:rsidRPr="003A58D7" w:rsidRDefault="008F5A5E" w:rsidP="00CE4053">
      <w:pPr>
        <w:pStyle w:val="Bullet1"/>
      </w:pPr>
      <w:r>
        <w:t>I</w:t>
      </w:r>
      <w:r w:rsidR="00CE4053">
        <w:t xml:space="preserve">dentify the </w:t>
      </w:r>
      <w:r w:rsidR="00ED095A">
        <w:t>AH</w:t>
      </w:r>
      <w:r w:rsidR="00CE4053">
        <w:t xml:space="preserve"> clinical information most valuable to healthcare recipients.</w:t>
      </w:r>
    </w:p>
    <w:p w14:paraId="5A55E4A9" w14:textId="63229195" w:rsidR="006E6C16" w:rsidRPr="00497066" w:rsidRDefault="006E6C16" w:rsidP="003C714C">
      <w:pPr>
        <w:pStyle w:val="Bullet1"/>
        <w:numPr>
          <w:ilvl w:val="0"/>
          <w:numId w:val="0"/>
        </w:numPr>
        <w:ind w:left="284"/>
      </w:pPr>
    </w:p>
    <w:p w14:paraId="5AE459E3" w14:textId="068D0596" w:rsidR="00EB4524" w:rsidRDefault="00C217DF" w:rsidP="003C714C">
      <w:pPr>
        <w:pStyle w:val="SUBHEADING"/>
      </w:pPr>
      <w:bookmarkStart w:id="17" w:name="_Toc130559517"/>
      <w:bookmarkStart w:id="18" w:name="_Toc138416051"/>
      <w:r>
        <w:t>Research questions</w:t>
      </w:r>
      <w:r w:rsidR="00EB4524">
        <w:t xml:space="preserve"> </w:t>
      </w:r>
      <w:bookmarkEnd w:id="17"/>
      <w:bookmarkEnd w:id="18"/>
      <w:r w:rsidR="00E23A90">
        <w:t>addressed in this project</w:t>
      </w:r>
    </w:p>
    <w:p w14:paraId="05593BED" w14:textId="4AF9576F" w:rsidR="00EB4524" w:rsidRDefault="00DB31B4" w:rsidP="00EB4524">
      <w:r>
        <w:t xml:space="preserve">The research sought to answer the following questions: </w:t>
      </w:r>
    </w:p>
    <w:p w14:paraId="4B5C9A23" w14:textId="77777777" w:rsidR="00EB4524" w:rsidRDefault="00EB4524" w:rsidP="00E509A1">
      <w:pPr>
        <w:spacing w:before="60" w:after="60"/>
      </w:pPr>
      <w:r w:rsidRPr="00E931CA">
        <w:rPr>
          <w:b/>
          <w:bCs/>
        </w:rPr>
        <w:t>Healthcare provider</w:t>
      </w:r>
      <w:r>
        <w:rPr>
          <w:b/>
          <w:bCs/>
        </w:rPr>
        <w:t>s</w:t>
      </w:r>
    </w:p>
    <w:p w14:paraId="3A91FC8B" w14:textId="30D462BF" w:rsidR="00EB4524" w:rsidRDefault="00EB4524" w:rsidP="00E509A1">
      <w:pPr>
        <w:pStyle w:val="Bullet1"/>
        <w:spacing w:before="60" w:after="60"/>
        <w:rPr>
          <w:color w:val="000000"/>
        </w:rPr>
      </w:pPr>
      <w:r>
        <w:t xml:space="preserve">What are the views of </w:t>
      </w:r>
      <w:r w:rsidR="006A3F99">
        <w:t>GP</w:t>
      </w:r>
      <w:r>
        <w:t xml:space="preserve">s, medical practitioners and other relevant healthcare providers regarding the value of </w:t>
      </w:r>
      <w:r w:rsidR="00ED095A">
        <w:t>AH</w:t>
      </w:r>
      <w:r>
        <w:t xml:space="preserve"> clinical information uploaded to </w:t>
      </w:r>
      <w:r w:rsidR="00266E4E">
        <w:t>My Health Record</w:t>
      </w:r>
      <w:r>
        <w:t xml:space="preserve">? </w:t>
      </w:r>
    </w:p>
    <w:p w14:paraId="0D923372" w14:textId="35696060" w:rsidR="00EB4524" w:rsidRDefault="00EB4524" w:rsidP="00E509A1">
      <w:pPr>
        <w:pStyle w:val="Bullet1"/>
        <w:spacing w:before="60" w:after="60"/>
      </w:pPr>
      <w:r>
        <w:t xml:space="preserve">What </w:t>
      </w:r>
      <w:r w:rsidR="00ED095A">
        <w:t>AH</w:t>
      </w:r>
      <w:r>
        <w:t xml:space="preserve"> clinical information, if any, do </w:t>
      </w:r>
      <w:r w:rsidR="00064E71">
        <w:t>HCPs</w:t>
      </w:r>
      <w:r>
        <w:t xml:space="preserve"> currently view in </w:t>
      </w:r>
      <w:r w:rsidR="00266E4E">
        <w:t>My Health Record</w:t>
      </w:r>
      <w:r>
        <w:t xml:space="preserve">? </w:t>
      </w:r>
    </w:p>
    <w:p w14:paraId="3CCC52D0" w14:textId="16C38076" w:rsidR="00EB4524" w:rsidRDefault="00EB4524" w:rsidP="00E509A1">
      <w:pPr>
        <w:pStyle w:val="Bullet1"/>
        <w:spacing w:before="60" w:after="60"/>
      </w:pPr>
      <w:r>
        <w:t xml:space="preserve">What clinical information would </w:t>
      </w:r>
      <w:r w:rsidR="00064E71">
        <w:t>HCPs</w:t>
      </w:r>
      <w:r>
        <w:t xml:space="preserve"> want to receive from </w:t>
      </w:r>
      <w:r w:rsidR="00ED095A">
        <w:t>AHPs</w:t>
      </w:r>
      <w:r w:rsidR="00064E71">
        <w:t>?</w:t>
      </w:r>
    </w:p>
    <w:p w14:paraId="0591CA76" w14:textId="3ED6D7DF" w:rsidR="00EB4524" w:rsidRDefault="00EB4524" w:rsidP="00E509A1">
      <w:pPr>
        <w:pStyle w:val="Bullet1"/>
        <w:spacing w:before="60" w:after="60"/>
      </w:pPr>
      <w:r>
        <w:t xml:space="preserve">In what format do </w:t>
      </w:r>
      <w:r w:rsidR="00064E71">
        <w:t>HCP</w:t>
      </w:r>
      <w:r>
        <w:t xml:space="preserve">s want to receive </w:t>
      </w:r>
      <w:r w:rsidR="00ED095A">
        <w:t>AH</w:t>
      </w:r>
      <w:r>
        <w:t xml:space="preserve"> clinical information? </w:t>
      </w:r>
    </w:p>
    <w:p w14:paraId="4510BCA0" w14:textId="4773D9BC" w:rsidR="00EB4524" w:rsidRDefault="00EB4524" w:rsidP="00E509A1">
      <w:pPr>
        <w:pStyle w:val="Bullet1"/>
        <w:spacing w:before="60" w:after="60"/>
      </w:pPr>
      <w:r>
        <w:t xml:space="preserve">What incentives or supports would be effective in increasing </w:t>
      </w:r>
      <w:r w:rsidR="001D0669">
        <w:t>HCPs</w:t>
      </w:r>
      <w:r>
        <w:t xml:space="preserve"> accessing </w:t>
      </w:r>
      <w:r w:rsidR="00ED095A">
        <w:t>AH</w:t>
      </w:r>
      <w:r>
        <w:t xml:space="preserve"> clinical information in </w:t>
      </w:r>
      <w:r w:rsidR="00266E4E">
        <w:t>My Health Record</w:t>
      </w:r>
      <w:r>
        <w:t xml:space="preserve">? </w:t>
      </w:r>
    </w:p>
    <w:p w14:paraId="0C71E23C" w14:textId="12A2BCD6" w:rsidR="00263E52" w:rsidRDefault="00EB4524" w:rsidP="00263E52">
      <w:pPr>
        <w:pStyle w:val="Bullet1"/>
        <w:spacing w:before="60" w:after="60"/>
      </w:pPr>
      <w:r>
        <w:t xml:space="preserve">Are there particular clinical areas that would benefit most from better integration of </w:t>
      </w:r>
      <w:r w:rsidR="00ED095A">
        <w:t>AH</w:t>
      </w:r>
      <w:r>
        <w:t xml:space="preserve"> clinical information in </w:t>
      </w:r>
      <w:r w:rsidR="00266E4E">
        <w:t>My Health Record</w:t>
      </w:r>
      <w:r>
        <w:t xml:space="preserve"> (</w:t>
      </w:r>
      <w:r w:rsidR="00A2771B">
        <w:t>f</w:t>
      </w:r>
      <w:r>
        <w:t>or example, chronic health conditions, mental health conditions</w:t>
      </w:r>
      <w:r w:rsidR="00263E52">
        <w:t>)?</w:t>
      </w:r>
    </w:p>
    <w:p w14:paraId="0526056F" w14:textId="4037E948" w:rsidR="00263E52" w:rsidRDefault="00263E52" w:rsidP="000C2881">
      <w:pPr>
        <w:pStyle w:val="Bullet1"/>
        <w:numPr>
          <w:ilvl w:val="0"/>
          <w:numId w:val="0"/>
        </w:numPr>
        <w:spacing w:before="60" w:after="60"/>
      </w:pPr>
    </w:p>
    <w:p w14:paraId="4847133B" w14:textId="15550617" w:rsidR="00EB4524" w:rsidRPr="00E931CA" w:rsidRDefault="004A29E2" w:rsidP="00E509A1">
      <w:pPr>
        <w:spacing w:before="60" w:after="60"/>
        <w:rPr>
          <w:b/>
          <w:bCs/>
        </w:rPr>
      </w:pPr>
      <w:r>
        <w:rPr>
          <w:b/>
          <w:bCs/>
        </w:rPr>
        <w:t>Healthcare recipient</w:t>
      </w:r>
      <w:r w:rsidR="00EB4524">
        <w:rPr>
          <w:b/>
          <w:bCs/>
        </w:rPr>
        <w:t xml:space="preserve">s </w:t>
      </w:r>
    </w:p>
    <w:p w14:paraId="69B98C6F" w14:textId="79D753FA" w:rsidR="00EB4524" w:rsidRDefault="00EB4524" w:rsidP="00E509A1">
      <w:pPr>
        <w:pStyle w:val="Bullet1"/>
        <w:spacing w:before="60" w:after="60"/>
      </w:pPr>
      <w:r>
        <w:t xml:space="preserve">How would access to </w:t>
      </w:r>
      <w:r w:rsidR="00ED095A">
        <w:t>AH</w:t>
      </w:r>
      <w:r>
        <w:t xml:space="preserve"> </w:t>
      </w:r>
      <w:r w:rsidR="00510C5F">
        <w:t xml:space="preserve">clinical </w:t>
      </w:r>
      <w:r>
        <w:t xml:space="preserve">information simplify or improve healthcare </w:t>
      </w:r>
      <w:r w:rsidR="00A2771B">
        <w:t>recipients’</w:t>
      </w:r>
      <w:r>
        <w:t xml:space="preserve"> healthcare experience? </w:t>
      </w:r>
    </w:p>
    <w:p w14:paraId="0E4D5B8A" w14:textId="3CBE260A" w:rsidR="00EB4524" w:rsidRDefault="00EB4524" w:rsidP="00E509A1">
      <w:pPr>
        <w:pStyle w:val="Bullet1"/>
        <w:spacing w:before="60" w:after="60"/>
      </w:pPr>
      <w:r>
        <w:t xml:space="preserve">Have healthcare recipients experienced lack of access to </w:t>
      </w:r>
      <w:r w:rsidR="00ED095A">
        <w:t>AH</w:t>
      </w:r>
      <w:r>
        <w:t xml:space="preserve"> </w:t>
      </w:r>
      <w:r w:rsidR="00510C5F">
        <w:t xml:space="preserve">clinical </w:t>
      </w:r>
      <w:r>
        <w:t xml:space="preserve">information resulting in problems for them or their </w:t>
      </w:r>
      <w:r w:rsidR="00B75F53">
        <w:t>HCP</w:t>
      </w:r>
      <w:r>
        <w:t xml:space="preserve">? </w:t>
      </w:r>
    </w:p>
    <w:p w14:paraId="48BD6F1C" w14:textId="0E3E86A0" w:rsidR="00EB4524" w:rsidRDefault="00EB4524" w:rsidP="00E509A1">
      <w:pPr>
        <w:pStyle w:val="Bullet1"/>
        <w:spacing w:before="60" w:after="60"/>
      </w:pPr>
      <w:r>
        <w:t xml:space="preserve">What information from </w:t>
      </w:r>
      <w:r w:rsidR="00ED095A">
        <w:t>AHPs</w:t>
      </w:r>
      <w:r>
        <w:t xml:space="preserve"> would healthcare recipients like to be able to view in </w:t>
      </w:r>
      <w:r w:rsidR="00266E4E">
        <w:t>My Health Record</w:t>
      </w:r>
      <w:r>
        <w:t xml:space="preserve">? </w:t>
      </w:r>
    </w:p>
    <w:p w14:paraId="265C64EF" w14:textId="0DEB44A5" w:rsidR="00EB4524" w:rsidRDefault="00EB4524" w:rsidP="00E509A1">
      <w:pPr>
        <w:pStyle w:val="Bullet1"/>
        <w:spacing w:before="60" w:after="60"/>
      </w:pPr>
      <w:r>
        <w:t xml:space="preserve">What information from </w:t>
      </w:r>
      <w:r w:rsidR="00ED095A">
        <w:t>AHPs</w:t>
      </w:r>
      <w:r>
        <w:t xml:space="preserve"> would healthcare recipients not like added to </w:t>
      </w:r>
      <w:r w:rsidR="00266E4E">
        <w:t>My Health Record</w:t>
      </w:r>
      <w:r>
        <w:t xml:space="preserve">? </w:t>
      </w:r>
    </w:p>
    <w:p w14:paraId="4198DD8C" w14:textId="792B1458" w:rsidR="00EB4524" w:rsidRDefault="00EB4524" w:rsidP="00E509A1">
      <w:pPr>
        <w:pStyle w:val="Bullet1"/>
        <w:spacing w:before="60" w:after="60"/>
      </w:pPr>
      <w:r>
        <w:t xml:space="preserve">What information would healthcare recipients want their </w:t>
      </w:r>
      <w:r w:rsidR="00ED095A">
        <w:t>AHPs</w:t>
      </w:r>
      <w:r>
        <w:t xml:space="preserve"> to receive from other </w:t>
      </w:r>
      <w:r w:rsidR="00374E1B">
        <w:t>HCPs</w:t>
      </w:r>
      <w:r>
        <w:t xml:space="preserve">? </w:t>
      </w:r>
    </w:p>
    <w:p w14:paraId="486181D2" w14:textId="3A2035B0" w:rsidR="00E361F3" w:rsidRDefault="00EB4524" w:rsidP="00B1115E">
      <w:pPr>
        <w:pStyle w:val="Bullet1"/>
        <w:spacing w:before="60" w:after="60"/>
        <w:rPr>
          <w:rFonts w:asciiTheme="majorHAnsi" w:eastAsiaTheme="majorEastAsia" w:hAnsiTheme="majorHAnsi" w:cstheme="majorBidi"/>
          <w:sz w:val="32"/>
          <w:szCs w:val="26"/>
        </w:rPr>
      </w:pPr>
      <w:r>
        <w:t xml:space="preserve">What information would healthcare recipients want other </w:t>
      </w:r>
      <w:r w:rsidR="00374E1B">
        <w:t xml:space="preserve">HCPs </w:t>
      </w:r>
      <w:r>
        <w:t xml:space="preserve">to receive from their </w:t>
      </w:r>
      <w:r w:rsidR="00ED095A">
        <w:t>AHPs</w:t>
      </w:r>
      <w:r>
        <w:t xml:space="preserve">? </w:t>
      </w:r>
    </w:p>
    <w:p w14:paraId="19B22393" w14:textId="248A6A4D" w:rsidR="006A0991" w:rsidRDefault="002525D3" w:rsidP="002525D3">
      <w:pPr>
        <w:pStyle w:val="Heading2"/>
      </w:pPr>
      <w:bookmarkStart w:id="19" w:name="_Toc138416052"/>
      <w:bookmarkStart w:id="20" w:name="_Toc143600271"/>
      <w:r>
        <w:t>Methodology</w:t>
      </w:r>
      <w:bookmarkEnd w:id="19"/>
      <w:bookmarkEnd w:id="20"/>
      <w:r>
        <w:t xml:space="preserve"> </w:t>
      </w:r>
    </w:p>
    <w:p w14:paraId="47910F3C" w14:textId="2BBFADF9" w:rsidR="00557918" w:rsidRDefault="00557918" w:rsidP="00557918">
      <w:r>
        <w:rPr>
          <w:lang w:val="en-US"/>
        </w:rPr>
        <w:t>To support the data collection and research activities required to fulfill the aims of the Allied Health Research Project, the Agency engaged independent research consultancy firm, Where</w:t>
      </w:r>
      <w:r>
        <w:rPr>
          <w:i/>
          <w:iCs/>
          <w:lang w:val="en-US"/>
        </w:rPr>
        <w:t>to</w:t>
      </w:r>
      <w:r w:rsidR="0071048C">
        <w:rPr>
          <w:i/>
          <w:iCs/>
          <w:lang w:val="en-US"/>
        </w:rPr>
        <w:t xml:space="preserve"> </w:t>
      </w:r>
      <w:r w:rsidR="0071048C">
        <w:rPr>
          <w:lang w:val="en-US"/>
        </w:rPr>
        <w:t>Research (Where</w:t>
      </w:r>
      <w:r w:rsidR="0071048C" w:rsidRPr="00547423">
        <w:rPr>
          <w:i/>
          <w:iCs/>
          <w:lang w:val="en-US"/>
        </w:rPr>
        <w:t>to</w:t>
      </w:r>
      <w:r w:rsidR="0071048C">
        <w:rPr>
          <w:lang w:val="en-US"/>
        </w:rPr>
        <w:t>)</w:t>
      </w:r>
      <w:r>
        <w:rPr>
          <w:lang w:val="en-US"/>
        </w:rPr>
        <w:t>. The Agency and Where</w:t>
      </w:r>
      <w:r>
        <w:rPr>
          <w:i/>
          <w:iCs/>
          <w:lang w:val="en-US"/>
        </w:rPr>
        <w:t xml:space="preserve">to </w:t>
      </w:r>
      <w:r>
        <w:rPr>
          <w:lang w:val="en-US"/>
        </w:rPr>
        <w:t>have worked collaboratively to co-design the research activities and resources used throughout.</w:t>
      </w:r>
    </w:p>
    <w:p w14:paraId="4D19EB1F" w14:textId="3EF7AECE" w:rsidR="00557918" w:rsidRDefault="00557918" w:rsidP="005B6693"/>
    <w:p w14:paraId="3D0ACFF3" w14:textId="3E1C8E93" w:rsidR="000A420D" w:rsidRPr="00694FD6" w:rsidRDefault="009C77DD" w:rsidP="005B6693">
      <w:r>
        <w:t xml:space="preserve">The research comprised </w:t>
      </w:r>
      <w:r w:rsidR="000A420D">
        <w:t xml:space="preserve">a combined qualitative and quantitative approach to meet the research </w:t>
      </w:r>
      <w:r w:rsidR="009A31C6">
        <w:t xml:space="preserve">objectives. </w:t>
      </w:r>
      <w:r w:rsidR="000A420D" w:rsidRPr="00694FD6">
        <w:t xml:space="preserve">Using a series of fieldwork </w:t>
      </w:r>
      <w:r w:rsidR="000A420D">
        <w:t>sprints</w:t>
      </w:r>
      <w:r w:rsidR="00D061DC">
        <w:t xml:space="preserve">, the research </w:t>
      </w:r>
      <w:r w:rsidR="007B3BF3">
        <w:t xml:space="preserve">provided </w:t>
      </w:r>
      <w:r w:rsidR="00D061DC">
        <w:t>an opportunity for concepts</w:t>
      </w:r>
      <w:r w:rsidR="000A420D" w:rsidRPr="00694FD6">
        <w:t xml:space="preserve"> to </w:t>
      </w:r>
      <w:r w:rsidR="00D061DC">
        <w:t xml:space="preserve">be </w:t>
      </w:r>
      <w:r w:rsidR="005E27DA">
        <w:t>qualit</w:t>
      </w:r>
      <w:r w:rsidR="00721F32">
        <w:t xml:space="preserve">atively </w:t>
      </w:r>
      <w:r w:rsidR="00D061DC">
        <w:t>tested</w:t>
      </w:r>
      <w:r w:rsidR="00D54154">
        <w:t xml:space="preserve"> and </w:t>
      </w:r>
      <w:r w:rsidR="007542D1">
        <w:t>refined</w:t>
      </w:r>
      <w:r w:rsidR="00721F32">
        <w:t xml:space="preserve"> </w:t>
      </w:r>
      <w:r w:rsidR="0071048C">
        <w:t>based on</w:t>
      </w:r>
      <w:r w:rsidR="000A420D" w:rsidRPr="00694FD6">
        <w:t xml:space="preserve"> </w:t>
      </w:r>
      <w:r w:rsidR="00721F32">
        <w:t>the insights</w:t>
      </w:r>
      <w:r w:rsidR="00D54154">
        <w:t>,</w:t>
      </w:r>
      <w:r w:rsidR="0007542A">
        <w:t xml:space="preserve"> and </w:t>
      </w:r>
      <w:r w:rsidR="00D54154">
        <w:t>then</w:t>
      </w:r>
      <w:r w:rsidR="0007542A">
        <w:t xml:space="preserve"> </w:t>
      </w:r>
      <w:r w:rsidR="005E27DA">
        <w:t>re</w:t>
      </w:r>
      <w:r w:rsidR="005D1AC7">
        <w:t>-</w:t>
      </w:r>
      <w:r w:rsidR="005E27DA">
        <w:t xml:space="preserve">tested </w:t>
      </w:r>
      <w:r w:rsidR="00E7685B">
        <w:t xml:space="preserve">with the final insights </w:t>
      </w:r>
      <w:r w:rsidR="005E27DA">
        <w:t>validated</w:t>
      </w:r>
      <w:r w:rsidR="00E7685B">
        <w:t xml:space="preserve"> using a </w:t>
      </w:r>
      <w:r w:rsidR="00D54154">
        <w:t>large-</w:t>
      </w:r>
      <w:r w:rsidR="00E7685B">
        <w:t>scale quantitative sample</w:t>
      </w:r>
      <w:r w:rsidR="006C47B3">
        <w:t>.</w:t>
      </w:r>
      <w:r w:rsidR="001D6B66" w:rsidDel="001D6B66">
        <w:t xml:space="preserve"> </w:t>
      </w:r>
      <w:r w:rsidR="006C47B3">
        <w:t>T</w:t>
      </w:r>
      <w:r w:rsidR="0069532E">
        <w:t xml:space="preserve">he project </w:t>
      </w:r>
      <w:r w:rsidR="006C47B3">
        <w:t>was</w:t>
      </w:r>
      <w:r w:rsidR="00146E21">
        <w:t xml:space="preserve"> </w:t>
      </w:r>
      <w:r w:rsidR="0069532E">
        <w:t xml:space="preserve">comprised </w:t>
      </w:r>
      <w:r w:rsidR="006C47B3">
        <w:t xml:space="preserve">of </w:t>
      </w:r>
      <w:r w:rsidR="0069532E">
        <w:t>5 Sprints:</w:t>
      </w:r>
    </w:p>
    <w:p w14:paraId="62D864D5" w14:textId="28ABA7C7" w:rsidR="000A420D" w:rsidRPr="00162A32" w:rsidRDefault="000A420D" w:rsidP="000A420D">
      <w:pPr>
        <w:pStyle w:val="Bullet1"/>
      </w:pPr>
      <w:r w:rsidRPr="00162A32">
        <w:rPr>
          <w:b/>
          <w:bCs/>
        </w:rPr>
        <w:t>Sprint 1: Project set-up (Preparing):</w:t>
      </w:r>
      <w:r w:rsidRPr="00162A32">
        <w:t xml:space="preserve"> </w:t>
      </w:r>
      <w:r w:rsidR="005B6693">
        <w:t>a</w:t>
      </w:r>
      <w:r w:rsidRPr="00162A32">
        <w:t xml:space="preserve"> review </w:t>
      </w:r>
      <w:r w:rsidR="005B6693">
        <w:t xml:space="preserve">of </w:t>
      </w:r>
      <w:r w:rsidRPr="00162A32">
        <w:t>the evidence, finalis</w:t>
      </w:r>
      <w:r w:rsidR="005B6693">
        <w:t>ation of</w:t>
      </w:r>
      <w:r w:rsidRPr="00162A32">
        <w:t xml:space="preserve"> the methodology</w:t>
      </w:r>
      <w:r w:rsidR="005B6693">
        <w:t xml:space="preserve"> and </w:t>
      </w:r>
      <w:r w:rsidR="00265BC6">
        <w:t>the</w:t>
      </w:r>
      <w:r w:rsidRPr="00162A32">
        <w:t xml:space="preserve"> approach </w:t>
      </w:r>
      <w:r w:rsidR="00265BC6">
        <w:t>for</w:t>
      </w:r>
      <w:r>
        <w:t xml:space="preserve"> </w:t>
      </w:r>
      <w:r w:rsidR="00ED095A">
        <w:t>healthcare recipient</w:t>
      </w:r>
      <w:r>
        <w:t xml:space="preserve"> and </w:t>
      </w:r>
      <w:r w:rsidR="00303F1D">
        <w:t>HCPs</w:t>
      </w:r>
      <w:r>
        <w:t xml:space="preserve">. </w:t>
      </w:r>
    </w:p>
    <w:p w14:paraId="22A12B21" w14:textId="4AD6B7EE" w:rsidR="000A420D" w:rsidRDefault="000A420D" w:rsidP="000A420D">
      <w:pPr>
        <w:pStyle w:val="Bullet1"/>
      </w:pPr>
      <w:r w:rsidRPr="00162A32">
        <w:rPr>
          <w:b/>
          <w:bCs/>
        </w:rPr>
        <w:t>Sprint 2: Qualitative fieldwork (</w:t>
      </w:r>
      <w:r>
        <w:rPr>
          <w:b/>
          <w:bCs/>
        </w:rPr>
        <w:t xml:space="preserve">HCP </w:t>
      </w:r>
      <w:r w:rsidRPr="00162A32">
        <w:rPr>
          <w:b/>
          <w:bCs/>
        </w:rPr>
        <w:t xml:space="preserve">Deep </w:t>
      </w:r>
      <w:r w:rsidR="009108A8">
        <w:rPr>
          <w:b/>
          <w:bCs/>
        </w:rPr>
        <w:t>D</w:t>
      </w:r>
      <w:r w:rsidRPr="00162A32">
        <w:rPr>
          <w:b/>
          <w:bCs/>
        </w:rPr>
        <w:t>iving):</w:t>
      </w:r>
      <w:r w:rsidRPr="00162A32">
        <w:t xml:space="preserve"> </w:t>
      </w:r>
      <w:r w:rsidR="009108A8">
        <w:t xml:space="preserve">an exploration of </w:t>
      </w:r>
      <w:r w:rsidRPr="00162A32">
        <w:t>responses to the proposed solutions, gathering qualitative feedback to evaluate and refine the proofs of concept</w:t>
      </w:r>
      <w:r w:rsidR="009108A8">
        <w:t>.</w:t>
      </w:r>
    </w:p>
    <w:p w14:paraId="1C004C1C" w14:textId="54BDA3CB" w:rsidR="000A420D" w:rsidRPr="00162A32" w:rsidRDefault="000A420D" w:rsidP="000A420D">
      <w:pPr>
        <w:pStyle w:val="Bullet1"/>
      </w:pPr>
      <w:r w:rsidRPr="00162A32">
        <w:rPr>
          <w:b/>
          <w:bCs/>
        </w:rPr>
        <w:t xml:space="preserve">Sprint </w:t>
      </w:r>
      <w:r>
        <w:rPr>
          <w:b/>
          <w:bCs/>
        </w:rPr>
        <w:t>3</w:t>
      </w:r>
      <w:r w:rsidRPr="00162A32">
        <w:rPr>
          <w:b/>
          <w:bCs/>
        </w:rPr>
        <w:t>: Qualitative fieldwork (</w:t>
      </w:r>
      <w:r>
        <w:rPr>
          <w:b/>
          <w:bCs/>
        </w:rPr>
        <w:t>HCP Refinement</w:t>
      </w:r>
      <w:r w:rsidR="009108A8" w:rsidRPr="009108A8">
        <w:rPr>
          <w:b/>
          <w:bCs/>
        </w:rPr>
        <w:t xml:space="preserve"> </w:t>
      </w:r>
      <w:r w:rsidR="009108A8">
        <w:rPr>
          <w:b/>
          <w:bCs/>
        </w:rPr>
        <w:t xml:space="preserve">and </w:t>
      </w:r>
      <w:r w:rsidR="004A29E2">
        <w:rPr>
          <w:b/>
          <w:bCs/>
        </w:rPr>
        <w:t>Healthcare recipient</w:t>
      </w:r>
      <w:r w:rsidR="009108A8">
        <w:rPr>
          <w:b/>
          <w:bCs/>
        </w:rPr>
        <w:t xml:space="preserve"> Deep Diving</w:t>
      </w:r>
      <w:r w:rsidRPr="00162A32">
        <w:rPr>
          <w:b/>
          <w:bCs/>
        </w:rPr>
        <w:t>):</w:t>
      </w:r>
      <w:r w:rsidRPr="00162A32">
        <w:t xml:space="preserve"> </w:t>
      </w:r>
      <w:r w:rsidR="008730DA">
        <w:t>further t</w:t>
      </w:r>
      <w:r>
        <w:t xml:space="preserve">esting </w:t>
      </w:r>
      <w:r w:rsidR="008730DA">
        <w:t xml:space="preserve">to </w:t>
      </w:r>
      <w:r w:rsidR="00F77702">
        <w:t>validate</w:t>
      </w:r>
      <w:r>
        <w:t xml:space="preserve"> refinements made from recommendations provided in Sprint 2 </w:t>
      </w:r>
      <w:r w:rsidRPr="00162A32">
        <w:t>to</w:t>
      </w:r>
      <w:r>
        <w:t xml:space="preserve"> ensure successful translation</w:t>
      </w:r>
      <w:r w:rsidR="00F77702">
        <w:t>.</w:t>
      </w:r>
    </w:p>
    <w:p w14:paraId="52748DB6" w14:textId="75065567" w:rsidR="000A420D" w:rsidRPr="00162A32" w:rsidRDefault="000A420D" w:rsidP="000A420D">
      <w:pPr>
        <w:pStyle w:val="Bullet1"/>
      </w:pPr>
      <w:r w:rsidRPr="00162A32">
        <w:rPr>
          <w:b/>
          <w:bCs/>
        </w:rPr>
        <w:t xml:space="preserve">Sprint </w:t>
      </w:r>
      <w:r>
        <w:rPr>
          <w:b/>
          <w:bCs/>
        </w:rPr>
        <w:t>4</w:t>
      </w:r>
      <w:r w:rsidRPr="00162A32">
        <w:rPr>
          <w:b/>
          <w:bCs/>
        </w:rPr>
        <w:t>: Quantitative fieldwork (</w:t>
      </w:r>
      <w:r w:rsidR="004A29E2">
        <w:rPr>
          <w:b/>
          <w:bCs/>
        </w:rPr>
        <w:t>Healthcare recipient</w:t>
      </w:r>
      <w:r>
        <w:rPr>
          <w:b/>
          <w:bCs/>
        </w:rPr>
        <w:t xml:space="preserve"> and HCP </w:t>
      </w:r>
      <w:r w:rsidRPr="00162A32">
        <w:rPr>
          <w:b/>
          <w:bCs/>
        </w:rPr>
        <w:t>Evaluating):</w:t>
      </w:r>
      <w:r w:rsidRPr="00162A32">
        <w:t xml:space="preserve"> </w:t>
      </w:r>
      <w:r w:rsidR="008D67C6">
        <w:t>a</w:t>
      </w:r>
      <w:r w:rsidR="008D67C6" w:rsidRPr="00162A32">
        <w:t xml:space="preserve"> </w:t>
      </w:r>
      <w:r w:rsidRPr="00162A32">
        <w:t>survey of</w:t>
      </w:r>
      <w:r>
        <w:t xml:space="preserve"> </w:t>
      </w:r>
      <w:r w:rsidR="00ED095A">
        <w:t xml:space="preserve">healthcare </w:t>
      </w:r>
      <w:r w:rsidR="0092122D">
        <w:t>recipients</w:t>
      </w:r>
      <w:r>
        <w:t xml:space="preserve">, </w:t>
      </w:r>
      <w:r w:rsidRPr="00162A32">
        <w:t xml:space="preserve">primary, secondary (optional) and acute care operators to confirm and extend the findings, allowing for generalisation to the broader population of </w:t>
      </w:r>
      <w:r>
        <w:t xml:space="preserve">healthcare recipients and </w:t>
      </w:r>
      <w:r w:rsidR="00272A81">
        <w:t>HCPs</w:t>
      </w:r>
      <w:r w:rsidRPr="00162A32">
        <w:t>.</w:t>
      </w:r>
    </w:p>
    <w:p w14:paraId="5C6D5A27" w14:textId="30945D63" w:rsidR="000A420D" w:rsidRPr="00162A32" w:rsidRDefault="000A420D" w:rsidP="000A420D">
      <w:pPr>
        <w:pStyle w:val="Bullet1"/>
      </w:pPr>
      <w:r w:rsidRPr="00162A32">
        <w:rPr>
          <w:b/>
          <w:bCs/>
        </w:rPr>
        <w:t xml:space="preserve">Sprint </w:t>
      </w:r>
      <w:r>
        <w:rPr>
          <w:b/>
          <w:bCs/>
        </w:rPr>
        <w:t>5</w:t>
      </w:r>
      <w:r w:rsidR="00C95EB5">
        <w:rPr>
          <w:b/>
          <w:bCs/>
        </w:rPr>
        <w:t>:</w:t>
      </w:r>
      <w:r w:rsidRPr="00162A32">
        <w:rPr>
          <w:b/>
          <w:bCs/>
        </w:rPr>
        <w:t xml:space="preserve"> Knowledge Transfer:</w:t>
      </w:r>
      <w:r w:rsidRPr="00162A32">
        <w:t xml:space="preserve"> </w:t>
      </w:r>
      <w:r w:rsidR="00CB2484">
        <w:t>a</w:t>
      </w:r>
      <w:r w:rsidR="00CB2484" w:rsidRPr="00162A32">
        <w:t xml:space="preserve">nalysing </w:t>
      </w:r>
      <w:r w:rsidRPr="00162A32">
        <w:t xml:space="preserve">and reporting, undertaking presentations, developing knowledge translation tools etc.  </w:t>
      </w:r>
    </w:p>
    <w:p w14:paraId="716497C7" w14:textId="77777777" w:rsidR="00E637F0" w:rsidRPr="00162A32" w:rsidRDefault="00E637F0" w:rsidP="00B1115E">
      <w:pPr>
        <w:pStyle w:val="Bullet1"/>
        <w:numPr>
          <w:ilvl w:val="0"/>
          <w:numId w:val="0"/>
        </w:numPr>
        <w:ind w:left="284"/>
      </w:pPr>
    </w:p>
    <w:p w14:paraId="18C35A07" w14:textId="77777777" w:rsidR="008634F5" w:rsidRDefault="008634F5">
      <w:pPr>
        <w:spacing w:before="0" w:after="160" w:line="259" w:lineRule="auto"/>
        <w:rPr>
          <w:rFonts w:eastAsiaTheme="majorEastAsia" w:cstheme="majorBidi"/>
          <w:b/>
          <w:color w:val="1F4388"/>
          <w:sz w:val="36"/>
          <w:szCs w:val="26"/>
        </w:rPr>
      </w:pPr>
      <w:bookmarkStart w:id="21" w:name="_Toc138416053"/>
      <w:r>
        <w:br w:type="page"/>
      </w:r>
    </w:p>
    <w:p w14:paraId="5842A6B7" w14:textId="60182153" w:rsidR="006A0991" w:rsidRDefault="00C217DF" w:rsidP="00C217DF">
      <w:pPr>
        <w:pStyle w:val="Heading2"/>
      </w:pPr>
      <w:bookmarkStart w:id="22" w:name="_Toc143600272"/>
      <w:r>
        <w:t>Qualitative sample frame</w:t>
      </w:r>
      <w:bookmarkEnd w:id="21"/>
      <w:bookmarkEnd w:id="22"/>
    </w:p>
    <w:p w14:paraId="083F0BD6" w14:textId="0DA8939D" w:rsidR="00C217DF" w:rsidRDefault="001A31B8" w:rsidP="00B1115E">
      <w:pPr>
        <w:pStyle w:val="SUBHEADING"/>
      </w:pPr>
      <w:r>
        <w:t>Round 1</w:t>
      </w:r>
      <w:r w:rsidR="00584246">
        <w:t xml:space="preserve">: </w:t>
      </w:r>
      <w:r w:rsidR="00082E8F">
        <w:t>Healthcare Providers (</w:t>
      </w:r>
      <w:r w:rsidR="005A5179">
        <w:t>H</w:t>
      </w:r>
      <w:r w:rsidR="00584246">
        <w:t>CPs</w:t>
      </w:r>
      <w:r w:rsidR="00082E8F">
        <w:t>)</w:t>
      </w:r>
      <w:r w:rsidR="00816F90">
        <w:t xml:space="preserve"> </w:t>
      </w:r>
      <w:r w:rsidR="00584246">
        <w:t xml:space="preserve">and </w:t>
      </w:r>
      <w:r w:rsidR="00082E8F">
        <w:t>Allied Health Professionals (</w:t>
      </w:r>
      <w:r w:rsidR="00584246">
        <w:t>AHPs</w:t>
      </w:r>
      <w:r w:rsidR="00082E8F">
        <w:t>)</w:t>
      </w:r>
    </w:p>
    <w:p w14:paraId="73A54894" w14:textId="2E67F05B" w:rsidR="00362740" w:rsidRPr="00C6395E" w:rsidRDefault="00B952E1" w:rsidP="00903229">
      <w:pPr>
        <w:rPr>
          <w:rFonts w:hAnsi="Barlow"/>
          <w:kern w:val="24"/>
          <w:szCs w:val="20"/>
          <w:lang w:val="en-US"/>
        </w:rPr>
      </w:pPr>
      <w:r>
        <w:rPr>
          <w:rFonts w:hAnsi="Barlow"/>
          <w:kern w:val="24"/>
          <w:szCs w:val="20"/>
          <w:lang w:val="en-US"/>
        </w:rPr>
        <w:t>N</w:t>
      </w:r>
      <w:r w:rsidR="00C6395E">
        <w:rPr>
          <w:rFonts w:hAnsi="Barlow"/>
          <w:kern w:val="24"/>
          <w:szCs w:val="20"/>
          <w:lang w:val="en-US"/>
        </w:rPr>
        <w:t xml:space="preserve">=3 </w:t>
      </w:r>
      <w:r w:rsidR="00C6395E" w:rsidRPr="00903229">
        <w:rPr>
          <w:rFonts w:hAnsi="Barlow"/>
          <w:kern w:val="24"/>
          <w:szCs w:val="20"/>
          <w:lang w:val="en-US"/>
        </w:rPr>
        <w:t>online bulletin board</w:t>
      </w:r>
      <w:r w:rsidR="00C6395E">
        <w:rPr>
          <w:rFonts w:hAnsi="Barlow"/>
          <w:kern w:val="24"/>
          <w:szCs w:val="20"/>
          <w:lang w:val="en-US"/>
        </w:rPr>
        <w:t>s</w:t>
      </w:r>
      <w:r w:rsidR="00082E8F">
        <w:rPr>
          <w:rFonts w:hAnsi="Barlow"/>
          <w:kern w:val="24"/>
          <w:szCs w:val="20"/>
          <w:lang w:val="en-US"/>
        </w:rPr>
        <w:t xml:space="preserve"> held</w:t>
      </w:r>
      <w:r w:rsidR="00C6395E" w:rsidRPr="00903229">
        <w:rPr>
          <w:rFonts w:hAnsi="Barlow"/>
          <w:kern w:val="24"/>
          <w:szCs w:val="20"/>
          <w:lang w:val="en-US"/>
        </w:rPr>
        <w:t xml:space="preserve"> </w:t>
      </w:r>
      <w:r w:rsidR="00C6395E">
        <w:rPr>
          <w:rFonts w:hAnsi="Barlow"/>
          <w:kern w:val="24"/>
          <w:szCs w:val="20"/>
          <w:lang w:val="en-US"/>
        </w:rPr>
        <w:t xml:space="preserve">8 </w:t>
      </w:r>
      <w:r w:rsidR="00C6395E">
        <w:rPr>
          <w:rFonts w:hAnsi="Barlow"/>
          <w:kern w:val="24"/>
          <w:szCs w:val="20"/>
          <w:lang w:val="en-US"/>
        </w:rPr>
        <w:t>–</w:t>
      </w:r>
      <w:r w:rsidR="00C6395E">
        <w:rPr>
          <w:rFonts w:hAnsi="Barlow"/>
          <w:kern w:val="24"/>
          <w:szCs w:val="20"/>
          <w:lang w:val="en-US"/>
        </w:rPr>
        <w:t xml:space="preserve"> 10 May 2023</w:t>
      </w:r>
      <w:r w:rsidR="001E3E49">
        <w:rPr>
          <w:rFonts w:hAnsi="Barlow"/>
          <w:kern w:val="24"/>
          <w:szCs w:val="20"/>
          <w:lang w:val="en-US"/>
        </w:rPr>
        <w:t xml:space="preserve">, </w:t>
      </w:r>
      <w:r w:rsidR="00082E8F">
        <w:rPr>
          <w:rFonts w:hAnsi="Barlow"/>
          <w:kern w:val="24"/>
          <w:szCs w:val="20"/>
          <w:lang w:val="en-US"/>
        </w:rPr>
        <w:t xml:space="preserve">with a </w:t>
      </w:r>
      <w:r w:rsidR="001E3E49">
        <w:rPr>
          <w:rFonts w:hAnsi="Barlow"/>
          <w:kern w:val="24"/>
          <w:szCs w:val="20"/>
          <w:lang w:val="en-US"/>
        </w:rPr>
        <w:t xml:space="preserve">total </w:t>
      </w:r>
      <w:r w:rsidR="00D61FBF">
        <w:rPr>
          <w:rFonts w:hAnsi="Barlow"/>
          <w:kern w:val="24"/>
          <w:szCs w:val="20"/>
          <w:lang w:val="en-US"/>
        </w:rPr>
        <w:t>N</w:t>
      </w:r>
      <w:r w:rsidR="001E3E49">
        <w:rPr>
          <w:rFonts w:hAnsi="Barlow"/>
          <w:kern w:val="24"/>
          <w:szCs w:val="20"/>
          <w:lang w:val="en-US"/>
        </w:rPr>
        <w:t>=43</w:t>
      </w:r>
      <w:r w:rsidR="00D61FBF">
        <w:rPr>
          <w:rFonts w:hAnsi="Barlow"/>
          <w:kern w:val="24"/>
          <w:szCs w:val="20"/>
          <w:lang w:val="en-US"/>
        </w:rPr>
        <w:t xml:space="preserve"> participants</w:t>
      </w:r>
      <w:r w:rsidR="00082E8F">
        <w:rPr>
          <w:rFonts w:hAnsi="Barlow"/>
          <w:kern w:val="24"/>
          <w:szCs w:val="20"/>
          <w:lang w:val="en-US"/>
        </w:rPr>
        <w:t xml:space="preserve">. </w:t>
      </w:r>
      <w:r w:rsidR="00362740">
        <w:t>All participants were screened to ensure they had experience sharing clinical information between AHPs and HCPs when providing care to healthcare recipients.</w:t>
      </w:r>
      <w:r w:rsidR="000D183E">
        <w:t xml:space="preserve"> </w:t>
      </w:r>
    </w:p>
    <w:tbl>
      <w:tblPr>
        <w:tblStyle w:val="GridTable4-Accent5"/>
        <w:tblW w:w="10370" w:type="dxa"/>
        <w:tblBorders>
          <w:top w:val="single" w:sz="4" w:space="0" w:color="C2E8FF"/>
          <w:left w:val="single" w:sz="4" w:space="0" w:color="C2E8FF"/>
          <w:bottom w:val="single" w:sz="4" w:space="0" w:color="C2E8FF"/>
          <w:right w:val="single" w:sz="4" w:space="0" w:color="C2E8FF"/>
          <w:insideH w:val="single" w:sz="4" w:space="0" w:color="C2E8FF"/>
          <w:insideV w:val="single" w:sz="4" w:space="0" w:color="C2E8FF"/>
        </w:tblBorders>
        <w:tblLayout w:type="fixed"/>
        <w:tblLook w:val="0620" w:firstRow="1" w:lastRow="0" w:firstColumn="0" w:lastColumn="0" w:noHBand="1" w:noVBand="1"/>
      </w:tblPr>
      <w:tblGrid>
        <w:gridCol w:w="2518"/>
        <w:gridCol w:w="684"/>
        <w:gridCol w:w="397"/>
        <w:gridCol w:w="2519"/>
        <w:gridCol w:w="689"/>
        <w:gridCol w:w="355"/>
        <w:gridCol w:w="2519"/>
        <w:gridCol w:w="689"/>
      </w:tblGrid>
      <w:tr w:rsidR="002C5983" w:rsidRPr="00442DCB" w14:paraId="720AE67F" w14:textId="77777777" w:rsidTr="005B5DC7">
        <w:trPr>
          <w:cnfStyle w:val="100000000000" w:firstRow="1" w:lastRow="0" w:firstColumn="0" w:lastColumn="0" w:oddVBand="0" w:evenVBand="0" w:oddHBand="0" w:evenHBand="0" w:firstRowFirstColumn="0" w:firstRowLastColumn="0" w:lastRowFirstColumn="0" w:lastRowLastColumn="0"/>
          <w:trHeight w:val="397"/>
        </w:trPr>
        <w:tc>
          <w:tcPr>
            <w:tcW w:w="3202" w:type="dxa"/>
            <w:gridSpan w:val="2"/>
            <w:shd w:val="clear" w:color="auto" w:fill="00B0F0"/>
            <w:vAlign w:val="center"/>
          </w:tcPr>
          <w:p w14:paraId="46B181BE" w14:textId="217BED1E" w:rsidR="00CE0B12" w:rsidRPr="00172B56" w:rsidRDefault="00557918" w:rsidP="00CE0B12">
            <w:pPr>
              <w:jc w:val="center"/>
              <w:rPr>
                <w:color w:val="auto"/>
                <w:szCs w:val="20"/>
                <w:lang w:val="en-US"/>
              </w:rPr>
            </w:pPr>
            <w:r w:rsidRPr="00172B56">
              <w:rPr>
                <w:color w:val="auto"/>
                <w:szCs w:val="20"/>
                <w:lang w:val="en-US"/>
              </w:rPr>
              <w:t>Bull</w:t>
            </w:r>
            <w:r w:rsidR="00EB1A08" w:rsidRPr="00172B56">
              <w:rPr>
                <w:color w:val="auto"/>
                <w:szCs w:val="20"/>
                <w:lang w:val="en-US"/>
              </w:rPr>
              <w:t xml:space="preserve">etin board 1: </w:t>
            </w:r>
            <w:r w:rsidR="00816F90" w:rsidRPr="00172B56">
              <w:rPr>
                <w:color w:val="auto"/>
                <w:szCs w:val="20"/>
                <w:lang w:val="en-US"/>
              </w:rPr>
              <w:t>AHPs</w:t>
            </w:r>
          </w:p>
        </w:tc>
        <w:tc>
          <w:tcPr>
            <w:tcW w:w="397" w:type="dxa"/>
            <w:shd w:val="clear" w:color="auto" w:fill="00B0F0"/>
            <w:vAlign w:val="center"/>
          </w:tcPr>
          <w:p w14:paraId="22CB4033" w14:textId="77777777" w:rsidR="00CE0B12" w:rsidRPr="00172B56" w:rsidRDefault="00CE0B12" w:rsidP="00B1115E">
            <w:pPr>
              <w:jc w:val="center"/>
              <w:rPr>
                <w:rFonts w:cs="Arial"/>
                <w:color w:val="auto"/>
                <w:kern w:val="24"/>
                <w:szCs w:val="20"/>
                <w:lang w:val="en-US"/>
              </w:rPr>
            </w:pPr>
          </w:p>
        </w:tc>
        <w:tc>
          <w:tcPr>
            <w:tcW w:w="3208" w:type="dxa"/>
            <w:gridSpan w:val="2"/>
            <w:shd w:val="clear" w:color="auto" w:fill="00B0F0"/>
            <w:vAlign w:val="center"/>
          </w:tcPr>
          <w:p w14:paraId="188C7690" w14:textId="31A4E34D" w:rsidR="00CE0B12" w:rsidRPr="00172B56" w:rsidRDefault="00EB1A08" w:rsidP="00CE0B12">
            <w:pPr>
              <w:jc w:val="center"/>
              <w:rPr>
                <w:color w:val="auto"/>
                <w:szCs w:val="20"/>
                <w:lang w:val="en-US"/>
              </w:rPr>
            </w:pPr>
            <w:r w:rsidRPr="00172B56">
              <w:rPr>
                <w:color w:val="auto"/>
                <w:szCs w:val="20"/>
                <w:lang w:val="en-US"/>
              </w:rPr>
              <w:t>Bulletin board 2</w:t>
            </w:r>
            <w:r w:rsidR="00816F90" w:rsidRPr="00172B56">
              <w:rPr>
                <w:color w:val="auto"/>
                <w:szCs w:val="20"/>
                <w:lang w:val="en-US"/>
              </w:rPr>
              <w:t>:</w:t>
            </w:r>
            <w:r w:rsidR="00816F90" w:rsidRPr="00172B56">
              <w:rPr>
                <w:color w:val="auto"/>
                <w:szCs w:val="20"/>
                <w:lang w:val="en-US"/>
              </w:rPr>
              <w:br/>
            </w:r>
            <w:r w:rsidR="00CE0B12" w:rsidRPr="00172B56">
              <w:rPr>
                <w:color w:val="auto"/>
                <w:szCs w:val="20"/>
                <w:lang w:val="en-US"/>
              </w:rPr>
              <w:t xml:space="preserve">Combined </w:t>
            </w:r>
            <w:r w:rsidR="00816F90" w:rsidRPr="00172B56">
              <w:rPr>
                <w:color w:val="auto"/>
                <w:szCs w:val="20"/>
                <w:lang w:val="en-US"/>
              </w:rPr>
              <w:t>AHP</w:t>
            </w:r>
            <w:r w:rsidR="00734FFE" w:rsidRPr="00172B56">
              <w:rPr>
                <w:color w:val="auto"/>
                <w:szCs w:val="20"/>
                <w:lang w:val="en-US"/>
              </w:rPr>
              <w:t xml:space="preserve">s </w:t>
            </w:r>
            <w:r w:rsidR="00CE0B12" w:rsidRPr="00172B56">
              <w:rPr>
                <w:color w:val="auto"/>
                <w:szCs w:val="20"/>
                <w:lang w:val="en-US"/>
              </w:rPr>
              <w:t xml:space="preserve">and </w:t>
            </w:r>
            <w:r w:rsidR="00816F90" w:rsidRPr="00172B56">
              <w:rPr>
                <w:color w:val="auto"/>
                <w:szCs w:val="20"/>
                <w:lang w:val="en-US"/>
              </w:rPr>
              <w:t>HCPs</w:t>
            </w:r>
          </w:p>
        </w:tc>
        <w:tc>
          <w:tcPr>
            <w:tcW w:w="355" w:type="dxa"/>
            <w:shd w:val="clear" w:color="auto" w:fill="00B0F0"/>
            <w:vAlign w:val="center"/>
          </w:tcPr>
          <w:p w14:paraId="5FAD1F1E" w14:textId="77777777" w:rsidR="00CE0B12" w:rsidRPr="00172B56" w:rsidRDefault="00CE0B12" w:rsidP="00B1115E">
            <w:pPr>
              <w:jc w:val="center"/>
              <w:rPr>
                <w:rFonts w:cs="Arial"/>
                <w:color w:val="auto"/>
                <w:kern w:val="24"/>
                <w:szCs w:val="20"/>
                <w:lang w:val="en-US"/>
              </w:rPr>
            </w:pPr>
          </w:p>
        </w:tc>
        <w:tc>
          <w:tcPr>
            <w:tcW w:w="3203" w:type="dxa"/>
            <w:gridSpan w:val="2"/>
            <w:shd w:val="clear" w:color="auto" w:fill="00B0F0"/>
            <w:vAlign w:val="center"/>
          </w:tcPr>
          <w:p w14:paraId="16E88A36" w14:textId="63C1C2A8" w:rsidR="00CE0B12" w:rsidRPr="00172B56" w:rsidRDefault="00734FFE" w:rsidP="00CE0B12">
            <w:pPr>
              <w:jc w:val="center"/>
              <w:rPr>
                <w:rFonts w:cs="Arial"/>
                <w:color w:val="auto"/>
                <w:kern w:val="24"/>
                <w:szCs w:val="20"/>
                <w:lang w:val="en-US"/>
              </w:rPr>
            </w:pPr>
            <w:r w:rsidRPr="00172B56">
              <w:rPr>
                <w:color w:val="auto"/>
                <w:szCs w:val="20"/>
                <w:lang w:val="en-US"/>
              </w:rPr>
              <w:t xml:space="preserve">Bulletin board 3: </w:t>
            </w:r>
            <w:r w:rsidR="00816F90" w:rsidRPr="00172B56">
              <w:rPr>
                <w:color w:val="auto"/>
                <w:szCs w:val="20"/>
                <w:lang w:val="en-US"/>
              </w:rPr>
              <w:t>HCPs</w:t>
            </w:r>
          </w:p>
        </w:tc>
      </w:tr>
      <w:tr w:rsidR="00661647" w:rsidRPr="00442DCB" w14:paraId="06B6FEC6" w14:textId="77777777" w:rsidTr="005B5DC7">
        <w:trPr>
          <w:trHeight w:val="227"/>
        </w:trPr>
        <w:tc>
          <w:tcPr>
            <w:tcW w:w="2518" w:type="dxa"/>
          </w:tcPr>
          <w:p w14:paraId="2E3F4F41" w14:textId="0F19A476" w:rsidR="00434571" w:rsidRPr="00B1115E" w:rsidRDefault="00434571" w:rsidP="00434571">
            <w:pPr>
              <w:rPr>
                <w:b/>
                <w:color w:val="424242"/>
                <w:sz w:val="21"/>
                <w:szCs w:val="21"/>
                <w:lang w:val="en-US"/>
              </w:rPr>
            </w:pPr>
            <w:r w:rsidRPr="00B1115E">
              <w:rPr>
                <w:b/>
                <w:color w:val="424242"/>
                <w:sz w:val="21"/>
                <w:szCs w:val="21"/>
                <w:lang w:val="en-US"/>
              </w:rPr>
              <w:t>Provider type</w:t>
            </w:r>
          </w:p>
        </w:tc>
        <w:tc>
          <w:tcPr>
            <w:tcW w:w="684" w:type="dxa"/>
          </w:tcPr>
          <w:p w14:paraId="4DD04C8D" w14:textId="65C709E6" w:rsidR="00434571" w:rsidRPr="00B1115E" w:rsidRDefault="00434571" w:rsidP="00434571">
            <w:pPr>
              <w:jc w:val="center"/>
              <w:rPr>
                <w:b/>
                <w:color w:val="424242"/>
                <w:sz w:val="21"/>
                <w:szCs w:val="21"/>
                <w:lang w:val="en-US"/>
              </w:rPr>
            </w:pPr>
            <w:r w:rsidRPr="00B1115E">
              <w:rPr>
                <w:b/>
                <w:color w:val="424242"/>
                <w:sz w:val="21"/>
                <w:szCs w:val="21"/>
                <w:lang w:val="en-US"/>
              </w:rPr>
              <w:t>n</w:t>
            </w:r>
          </w:p>
        </w:tc>
        <w:tc>
          <w:tcPr>
            <w:tcW w:w="397" w:type="dxa"/>
            <w:shd w:val="clear" w:color="auto" w:fill="F2F2F2" w:themeFill="background1" w:themeFillShade="F2"/>
          </w:tcPr>
          <w:p w14:paraId="4B159231" w14:textId="77777777" w:rsidR="00434571" w:rsidRPr="00B1115E" w:rsidRDefault="00434571" w:rsidP="00434571">
            <w:pPr>
              <w:rPr>
                <w:rFonts w:cs="Arial"/>
                <w:b/>
                <w:color w:val="424242"/>
                <w:kern w:val="24"/>
                <w:sz w:val="21"/>
                <w:szCs w:val="21"/>
                <w:lang w:val="en-US"/>
              </w:rPr>
            </w:pPr>
          </w:p>
        </w:tc>
        <w:tc>
          <w:tcPr>
            <w:tcW w:w="2519" w:type="dxa"/>
          </w:tcPr>
          <w:p w14:paraId="15963AE5" w14:textId="1AAD9B9C" w:rsidR="00434571" w:rsidRPr="00B1115E" w:rsidRDefault="00434571" w:rsidP="00434571">
            <w:pPr>
              <w:rPr>
                <w:rFonts w:cs="Arial"/>
                <w:b/>
                <w:color w:val="424242"/>
                <w:kern w:val="24"/>
                <w:sz w:val="21"/>
                <w:szCs w:val="21"/>
                <w:lang w:val="en-US"/>
              </w:rPr>
            </w:pPr>
            <w:r w:rsidRPr="00B1115E">
              <w:rPr>
                <w:b/>
                <w:color w:val="424242"/>
                <w:sz w:val="21"/>
                <w:szCs w:val="21"/>
                <w:lang w:val="en-US"/>
              </w:rPr>
              <w:t>Provider type</w:t>
            </w:r>
          </w:p>
        </w:tc>
        <w:tc>
          <w:tcPr>
            <w:tcW w:w="689" w:type="dxa"/>
          </w:tcPr>
          <w:p w14:paraId="3F5E158B" w14:textId="11377DC0" w:rsidR="00434571" w:rsidRPr="00B1115E" w:rsidRDefault="00434571" w:rsidP="00434571">
            <w:pPr>
              <w:jc w:val="center"/>
              <w:rPr>
                <w:b/>
                <w:color w:val="424242"/>
                <w:sz w:val="21"/>
                <w:szCs w:val="21"/>
                <w:lang w:val="en-US"/>
              </w:rPr>
            </w:pPr>
            <w:r w:rsidRPr="00B1115E">
              <w:rPr>
                <w:b/>
                <w:color w:val="424242"/>
                <w:sz w:val="21"/>
                <w:szCs w:val="21"/>
                <w:lang w:val="en-US"/>
              </w:rPr>
              <w:t>n</w:t>
            </w:r>
          </w:p>
        </w:tc>
        <w:tc>
          <w:tcPr>
            <w:tcW w:w="355" w:type="dxa"/>
            <w:shd w:val="clear" w:color="auto" w:fill="F2F2F2" w:themeFill="background1" w:themeFillShade="F2"/>
          </w:tcPr>
          <w:p w14:paraId="176D51BC" w14:textId="77777777" w:rsidR="00434571" w:rsidRPr="00B1115E" w:rsidRDefault="00434571" w:rsidP="00434571">
            <w:pPr>
              <w:rPr>
                <w:rFonts w:cs="Arial"/>
                <w:b/>
                <w:color w:val="424242"/>
                <w:kern w:val="24"/>
                <w:sz w:val="21"/>
                <w:szCs w:val="21"/>
                <w:lang w:val="en-US"/>
              </w:rPr>
            </w:pPr>
          </w:p>
        </w:tc>
        <w:tc>
          <w:tcPr>
            <w:tcW w:w="2519" w:type="dxa"/>
          </w:tcPr>
          <w:p w14:paraId="57E563C6" w14:textId="3C0F5C44" w:rsidR="00434571" w:rsidRPr="00B1115E" w:rsidRDefault="00434571" w:rsidP="00434571">
            <w:pPr>
              <w:rPr>
                <w:rFonts w:cs="Arial"/>
                <w:b/>
                <w:color w:val="424242"/>
                <w:kern w:val="24"/>
                <w:sz w:val="21"/>
                <w:szCs w:val="21"/>
                <w:lang w:val="en-US"/>
              </w:rPr>
            </w:pPr>
            <w:r w:rsidRPr="00B1115E">
              <w:rPr>
                <w:b/>
                <w:color w:val="424242"/>
                <w:sz w:val="21"/>
                <w:szCs w:val="21"/>
                <w:lang w:val="en-US"/>
              </w:rPr>
              <w:t>Provider type</w:t>
            </w:r>
          </w:p>
        </w:tc>
        <w:tc>
          <w:tcPr>
            <w:tcW w:w="689" w:type="dxa"/>
          </w:tcPr>
          <w:p w14:paraId="163191E7" w14:textId="345365AF" w:rsidR="00434571" w:rsidRPr="00B1115E" w:rsidRDefault="00434571" w:rsidP="00434571">
            <w:pPr>
              <w:jc w:val="center"/>
              <w:rPr>
                <w:rFonts w:cs="Arial"/>
                <w:b/>
                <w:color w:val="424242"/>
                <w:kern w:val="24"/>
                <w:sz w:val="21"/>
                <w:szCs w:val="21"/>
                <w:lang w:val="en-US"/>
              </w:rPr>
            </w:pPr>
            <w:r w:rsidRPr="00B1115E">
              <w:rPr>
                <w:b/>
                <w:color w:val="424242"/>
                <w:sz w:val="21"/>
                <w:szCs w:val="21"/>
                <w:lang w:val="en-US"/>
              </w:rPr>
              <w:t>n</w:t>
            </w:r>
          </w:p>
        </w:tc>
      </w:tr>
      <w:tr w:rsidR="00661647" w:rsidRPr="00442DCB" w14:paraId="1AC14BA0" w14:textId="611D6518" w:rsidTr="005B5DC7">
        <w:trPr>
          <w:trHeight w:val="227"/>
        </w:trPr>
        <w:tc>
          <w:tcPr>
            <w:tcW w:w="2518" w:type="dxa"/>
            <w:hideMark/>
          </w:tcPr>
          <w:p w14:paraId="7B79C129" w14:textId="77777777" w:rsidR="00434571" w:rsidRPr="00B1115E" w:rsidRDefault="00434571" w:rsidP="00434571">
            <w:pPr>
              <w:rPr>
                <w:color w:val="424242"/>
                <w:sz w:val="21"/>
                <w:szCs w:val="21"/>
              </w:rPr>
            </w:pPr>
            <w:r w:rsidRPr="00B1115E">
              <w:rPr>
                <w:color w:val="424242"/>
                <w:sz w:val="21"/>
                <w:szCs w:val="21"/>
                <w:lang w:val="en-US"/>
              </w:rPr>
              <w:t>Audiologist</w:t>
            </w:r>
          </w:p>
        </w:tc>
        <w:tc>
          <w:tcPr>
            <w:tcW w:w="684" w:type="dxa"/>
            <w:hideMark/>
          </w:tcPr>
          <w:p w14:paraId="08F42F25" w14:textId="77777777" w:rsidR="00434571" w:rsidRPr="00B1115E" w:rsidRDefault="00434571" w:rsidP="00434571">
            <w:pPr>
              <w:jc w:val="center"/>
              <w:rPr>
                <w:color w:val="424242"/>
                <w:sz w:val="21"/>
                <w:szCs w:val="21"/>
              </w:rPr>
            </w:pPr>
            <w:r w:rsidRPr="00B1115E">
              <w:rPr>
                <w:color w:val="424242"/>
                <w:sz w:val="21"/>
                <w:szCs w:val="21"/>
                <w:lang w:val="en-US"/>
              </w:rPr>
              <w:t>2</w:t>
            </w:r>
          </w:p>
        </w:tc>
        <w:tc>
          <w:tcPr>
            <w:tcW w:w="397" w:type="dxa"/>
            <w:shd w:val="clear" w:color="auto" w:fill="F2F2F2" w:themeFill="background1" w:themeFillShade="F2"/>
          </w:tcPr>
          <w:p w14:paraId="7ACEBB96" w14:textId="77777777" w:rsidR="00434571" w:rsidRPr="00B1115E" w:rsidRDefault="00434571" w:rsidP="00434571">
            <w:pPr>
              <w:rPr>
                <w:rFonts w:cs="Arial"/>
                <w:color w:val="424242"/>
                <w:kern w:val="24"/>
                <w:sz w:val="21"/>
                <w:szCs w:val="21"/>
                <w:lang w:val="en-US"/>
              </w:rPr>
            </w:pPr>
          </w:p>
        </w:tc>
        <w:tc>
          <w:tcPr>
            <w:tcW w:w="2519" w:type="dxa"/>
          </w:tcPr>
          <w:p w14:paraId="209BEBBB" w14:textId="32B58679" w:rsidR="00434571" w:rsidRPr="00B1115E" w:rsidRDefault="00434571" w:rsidP="00434571">
            <w:pPr>
              <w:rPr>
                <w:color w:val="424242"/>
                <w:sz w:val="21"/>
                <w:szCs w:val="21"/>
                <w:lang w:val="en-US"/>
              </w:rPr>
            </w:pPr>
            <w:r w:rsidRPr="00B1115E">
              <w:rPr>
                <w:rFonts w:cs="Arial"/>
                <w:color w:val="424242"/>
                <w:kern w:val="24"/>
                <w:sz w:val="21"/>
                <w:szCs w:val="21"/>
                <w:lang w:val="en-US"/>
              </w:rPr>
              <w:t xml:space="preserve">Nurse </w:t>
            </w:r>
          </w:p>
        </w:tc>
        <w:tc>
          <w:tcPr>
            <w:tcW w:w="689" w:type="dxa"/>
          </w:tcPr>
          <w:p w14:paraId="4764E7E5" w14:textId="043C7FCA" w:rsidR="00434571" w:rsidRPr="00B1115E" w:rsidRDefault="00434571" w:rsidP="00434571">
            <w:pPr>
              <w:jc w:val="center"/>
              <w:rPr>
                <w:color w:val="424242"/>
                <w:sz w:val="21"/>
                <w:szCs w:val="21"/>
                <w:lang w:val="en-US"/>
              </w:rPr>
            </w:pPr>
            <w:r w:rsidRPr="00B1115E">
              <w:rPr>
                <w:color w:val="424242"/>
                <w:sz w:val="21"/>
                <w:szCs w:val="21"/>
                <w:lang w:val="en-US"/>
              </w:rPr>
              <w:t>1</w:t>
            </w:r>
          </w:p>
        </w:tc>
        <w:tc>
          <w:tcPr>
            <w:tcW w:w="355" w:type="dxa"/>
            <w:shd w:val="clear" w:color="auto" w:fill="F2F2F2" w:themeFill="background1" w:themeFillShade="F2"/>
          </w:tcPr>
          <w:p w14:paraId="582812B9" w14:textId="77777777" w:rsidR="00434571" w:rsidRPr="00B1115E" w:rsidRDefault="00434571" w:rsidP="00434571">
            <w:pPr>
              <w:rPr>
                <w:rFonts w:cs="Arial"/>
                <w:color w:val="424242"/>
                <w:kern w:val="24"/>
                <w:sz w:val="21"/>
                <w:szCs w:val="21"/>
                <w:lang w:val="en-US"/>
              </w:rPr>
            </w:pPr>
          </w:p>
        </w:tc>
        <w:tc>
          <w:tcPr>
            <w:tcW w:w="2519" w:type="dxa"/>
          </w:tcPr>
          <w:p w14:paraId="79241B03" w14:textId="07E8B8B7" w:rsidR="00434571" w:rsidRPr="00B1115E" w:rsidRDefault="00434571" w:rsidP="00434571">
            <w:pPr>
              <w:rPr>
                <w:rFonts w:cs="Arial"/>
                <w:color w:val="424242"/>
                <w:kern w:val="24"/>
                <w:sz w:val="21"/>
                <w:szCs w:val="21"/>
                <w:lang w:val="en-US"/>
              </w:rPr>
            </w:pPr>
            <w:r w:rsidRPr="00B1115E">
              <w:rPr>
                <w:rFonts w:cs="Arial"/>
                <w:color w:val="424242"/>
                <w:kern w:val="24"/>
                <w:sz w:val="21"/>
                <w:szCs w:val="21"/>
                <w:lang w:val="en-US"/>
              </w:rPr>
              <w:t>GP/</w:t>
            </w:r>
            <w:r w:rsidR="00155F98">
              <w:rPr>
                <w:rFonts w:cs="Arial"/>
                <w:color w:val="424242"/>
                <w:kern w:val="24"/>
                <w:sz w:val="21"/>
                <w:szCs w:val="21"/>
                <w:lang w:val="en-US"/>
              </w:rPr>
              <w:t xml:space="preserve"> </w:t>
            </w:r>
            <w:r w:rsidR="000106FB" w:rsidRPr="00B1115E">
              <w:rPr>
                <w:rFonts w:cs="Arial"/>
                <w:color w:val="424242"/>
                <w:kern w:val="24"/>
                <w:sz w:val="21"/>
                <w:szCs w:val="21"/>
                <w:lang w:val="en-US"/>
              </w:rPr>
              <w:t xml:space="preserve">Primary Care Providers </w:t>
            </w:r>
            <w:r w:rsidR="0075159E" w:rsidRPr="00B1115E">
              <w:rPr>
                <w:rFonts w:cs="Arial"/>
                <w:color w:val="424242"/>
                <w:kern w:val="24"/>
                <w:sz w:val="21"/>
                <w:szCs w:val="21"/>
                <w:lang w:val="en-US"/>
              </w:rPr>
              <w:t>(</w:t>
            </w:r>
            <w:r w:rsidR="00AC6DAE" w:rsidRPr="00B1115E">
              <w:rPr>
                <w:rFonts w:cs="Arial"/>
                <w:color w:val="424242"/>
                <w:kern w:val="24"/>
                <w:sz w:val="21"/>
                <w:szCs w:val="21"/>
                <w:lang w:val="en-US"/>
              </w:rPr>
              <w:t>Registered</w:t>
            </w:r>
            <w:r w:rsidRPr="00B1115E">
              <w:rPr>
                <w:rFonts w:cs="Arial"/>
                <w:color w:val="424242"/>
                <w:kern w:val="24"/>
                <w:sz w:val="21"/>
                <w:szCs w:val="21"/>
                <w:lang w:val="en-US"/>
              </w:rPr>
              <w:t xml:space="preserve"> </w:t>
            </w:r>
            <w:r w:rsidR="00E51AC8" w:rsidRPr="00B1115E">
              <w:rPr>
                <w:rFonts w:cs="Arial"/>
                <w:color w:val="424242"/>
                <w:kern w:val="24"/>
                <w:sz w:val="21"/>
                <w:szCs w:val="21"/>
                <w:lang w:val="en-US"/>
              </w:rPr>
              <w:t>N</w:t>
            </w:r>
            <w:r w:rsidR="00011491" w:rsidRPr="00B1115E">
              <w:rPr>
                <w:rFonts w:cs="Arial"/>
                <w:color w:val="424242"/>
                <w:kern w:val="24"/>
                <w:sz w:val="21"/>
                <w:szCs w:val="21"/>
                <w:lang w:val="en-US"/>
              </w:rPr>
              <w:t>urse</w:t>
            </w:r>
            <w:r w:rsidR="00E51AC8" w:rsidRPr="00B1115E">
              <w:rPr>
                <w:rFonts w:cs="Arial"/>
                <w:color w:val="424242"/>
                <w:kern w:val="24"/>
                <w:sz w:val="21"/>
                <w:szCs w:val="21"/>
                <w:lang w:val="en-US"/>
              </w:rPr>
              <w:t>s</w:t>
            </w:r>
            <w:r w:rsidR="0075159E" w:rsidRPr="00B1115E">
              <w:rPr>
                <w:rFonts w:cs="Arial"/>
                <w:color w:val="424242"/>
                <w:kern w:val="24"/>
                <w:sz w:val="21"/>
                <w:szCs w:val="21"/>
                <w:lang w:val="en-US"/>
              </w:rPr>
              <w:t>)</w:t>
            </w:r>
          </w:p>
        </w:tc>
        <w:tc>
          <w:tcPr>
            <w:tcW w:w="689" w:type="dxa"/>
          </w:tcPr>
          <w:p w14:paraId="4E91B583" w14:textId="13F4D44C" w:rsidR="00434571" w:rsidRPr="00B1115E" w:rsidRDefault="00434571" w:rsidP="00434571">
            <w:pPr>
              <w:jc w:val="center"/>
              <w:rPr>
                <w:rFonts w:cs="Arial"/>
                <w:color w:val="424242"/>
                <w:kern w:val="24"/>
                <w:sz w:val="21"/>
                <w:szCs w:val="21"/>
                <w:lang w:val="en-US"/>
              </w:rPr>
            </w:pPr>
            <w:r w:rsidRPr="00B1115E">
              <w:rPr>
                <w:rFonts w:cs="Arial"/>
                <w:color w:val="424242"/>
                <w:kern w:val="24"/>
                <w:sz w:val="21"/>
                <w:szCs w:val="21"/>
                <w:lang w:val="en-US"/>
              </w:rPr>
              <w:t>7</w:t>
            </w:r>
          </w:p>
        </w:tc>
      </w:tr>
      <w:tr w:rsidR="00661647" w:rsidRPr="00442DCB" w14:paraId="579A1C28" w14:textId="02D307E9" w:rsidTr="005B5DC7">
        <w:trPr>
          <w:trHeight w:val="227"/>
        </w:trPr>
        <w:tc>
          <w:tcPr>
            <w:tcW w:w="2518" w:type="dxa"/>
            <w:hideMark/>
          </w:tcPr>
          <w:p w14:paraId="047F00E9" w14:textId="77777777" w:rsidR="00434571" w:rsidRPr="00B1115E" w:rsidRDefault="00434571" w:rsidP="00434571">
            <w:pPr>
              <w:rPr>
                <w:color w:val="424242"/>
                <w:sz w:val="21"/>
                <w:szCs w:val="21"/>
              </w:rPr>
            </w:pPr>
            <w:r w:rsidRPr="00B1115E">
              <w:rPr>
                <w:color w:val="424242"/>
                <w:sz w:val="21"/>
                <w:szCs w:val="21"/>
                <w:lang w:val="en-US"/>
              </w:rPr>
              <w:t>Chiropractor</w:t>
            </w:r>
          </w:p>
        </w:tc>
        <w:tc>
          <w:tcPr>
            <w:tcW w:w="684" w:type="dxa"/>
            <w:hideMark/>
          </w:tcPr>
          <w:p w14:paraId="17529E93" w14:textId="77777777" w:rsidR="00434571" w:rsidRPr="00B1115E" w:rsidRDefault="00434571" w:rsidP="00434571">
            <w:pPr>
              <w:jc w:val="center"/>
              <w:rPr>
                <w:color w:val="424242"/>
                <w:sz w:val="21"/>
                <w:szCs w:val="21"/>
              </w:rPr>
            </w:pPr>
            <w:r w:rsidRPr="00B1115E">
              <w:rPr>
                <w:color w:val="424242"/>
                <w:sz w:val="21"/>
                <w:szCs w:val="21"/>
                <w:lang w:val="en-US"/>
              </w:rPr>
              <w:t>2</w:t>
            </w:r>
          </w:p>
        </w:tc>
        <w:tc>
          <w:tcPr>
            <w:tcW w:w="397" w:type="dxa"/>
            <w:shd w:val="clear" w:color="auto" w:fill="F2F2F2" w:themeFill="background1" w:themeFillShade="F2"/>
          </w:tcPr>
          <w:p w14:paraId="77206EA3" w14:textId="77777777" w:rsidR="00434571" w:rsidRPr="00B1115E" w:rsidRDefault="00434571" w:rsidP="00434571">
            <w:pPr>
              <w:rPr>
                <w:rFonts w:cs="Arial"/>
                <w:color w:val="424242"/>
                <w:kern w:val="24"/>
                <w:sz w:val="21"/>
                <w:szCs w:val="21"/>
                <w:lang w:val="en-US"/>
              </w:rPr>
            </w:pPr>
          </w:p>
        </w:tc>
        <w:tc>
          <w:tcPr>
            <w:tcW w:w="2519" w:type="dxa"/>
          </w:tcPr>
          <w:p w14:paraId="03634AAB" w14:textId="5EDD9EC2" w:rsidR="00434571" w:rsidRPr="00B1115E" w:rsidRDefault="00434571" w:rsidP="00434571">
            <w:pPr>
              <w:rPr>
                <w:color w:val="424242"/>
                <w:sz w:val="21"/>
                <w:szCs w:val="21"/>
                <w:lang w:val="en-US"/>
              </w:rPr>
            </w:pPr>
            <w:r w:rsidRPr="00B1115E">
              <w:rPr>
                <w:rFonts w:cs="Arial"/>
                <w:color w:val="424242"/>
                <w:kern w:val="24"/>
                <w:sz w:val="21"/>
                <w:szCs w:val="21"/>
                <w:lang w:val="en-US"/>
              </w:rPr>
              <w:t>Exercise Physiologist</w:t>
            </w:r>
          </w:p>
        </w:tc>
        <w:tc>
          <w:tcPr>
            <w:tcW w:w="689" w:type="dxa"/>
          </w:tcPr>
          <w:p w14:paraId="239FBF95" w14:textId="16DCEF9E" w:rsidR="00434571" w:rsidRPr="00B1115E" w:rsidRDefault="00434571" w:rsidP="00434571">
            <w:pPr>
              <w:jc w:val="center"/>
              <w:rPr>
                <w:color w:val="424242"/>
                <w:sz w:val="21"/>
                <w:szCs w:val="21"/>
                <w:lang w:val="en-US"/>
              </w:rPr>
            </w:pPr>
            <w:r w:rsidRPr="00B1115E">
              <w:rPr>
                <w:rFonts w:cs="Arial"/>
                <w:color w:val="424242"/>
                <w:kern w:val="24"/>
                <w:sz w:val="21"/>
                <w:szCs w:val="21"/>
                <w:lang w:val="en-US"/>
              </w:rPr>
              <w:t>1</w:t>
            </w:r>
          </w:p>
        </w:tc>
        <w:tc>
          <w:tcPr>
            <w:tcW w:w="355" w:type="dxa"/>
            <w:shd w:val="clear" w:color="auto" w:fill="F2F2F2" w:themeFill="background1" w:themeFillShade="F2"/>
          </w:tcPr>
          <w:p w14:paraId="666F9893" w14:textId="77777777" w:rsidR="00434571" w:rsidRPr="00B1115E" w:rsidRDefault="00434571" w:rsidP="00434571">
            <w:pPr>
              <w:rPr>
                <w:rFonts w:cs="Arial"/>
                <w:color w:val="424242"/>
                <w:kern w:val="24"/>
                <w:sz w:val="21"/>
                <w:szCs w:val="21"/>
                <w:lang w:val="en-US"/>
              </w:rPr>
            </w:pPr>
          </w:p>
        </w:tc>
        <w:tc>
          <w:tcPr>
            <w:tcW w:w="2519" w:type="dxa"/>
          </w:tcPr>
          <w:p w14:paraId="3325A9A3" w14:textId="002D669F" w:rsidR="00434571" w:rsidRPr="00B1115E" w:rsidRDefault="00C82609" w:rsidP="00434571">
            <w:pPr>
              <w:rPr>
                <w:rFonts w:cs="Arial"/>
                <w:color w:val="424242"/>
                <w:kern w:val="24"/>
                <w:sz w:val="21"/>
                <w:szCs w:val="21"/>
                <w:lang w:val="en-US"/>
              </w:rPr>
            </w:pPr>
            <w:r w:rsidRPr="00B1115E">
              <w:rPr>
                <w:rFonts w:cs="Arial"/>
                <w:color w:val="424242"/>
                <w:kern w:val="24"/>
                <w:sz w:val="21"/>
                <w:szCs w:val="21"/>
                <w:lang w:val="en-US"/>
              </w:rPr>
              <w:t>Medical specialist</w:t>
            </w:r>
          </w:p>
        </w:tc>
        <w:tc>
          <w:tcPr>
            <w:tcW w:w="689" w:type="dxa"/>
          </w:tcPr>
          <w:p w14:paraId="466E84C1" w14:textId="1DBC8F62" w:rsidR="00434571" w:rsidRPr="00B1115E" w:rsidRDefault="00434571" w:rsidP="00434571">
            <w:pPr>
              <w:jc w:val="center"/>
              <w:rPr>
                <w:rFonts w:cs="Arial"/>
                <w:color w:val="424242"/>
                <w:kern w:val="24"/>
                <w:sz w:val="21"/>
                <w:szCs w:val="21"/>
                <w:lang w:val="en-US"/>
              </w:rPr>
            </w:pPr>
            <w:r w:rsidRPr="00B1115E">
              <w:rPr>
                <w:rFonts w:cs="Arial"/>
                <w:color w:val="424242"/>
                <w:kern w:val="24"/>
                <w:sz w:val="21"/>
                <w:szCs w:val="21"/>
                <w:lang w:val="en-US"/>
              </w:rPr>
              <w:t>5</w:t>
            </w:r>
          </w:p>
        </w:tc>
      </w:tr>
      <w:tr w:rsidR="00661647" w:rsidRPr="00442DCB" w14:paraId="4B8AEB38" w14:textId="5F9F0219" w:rsidTr="005B5DC7">
        <w:trPr>
          <w:trHeight w:val="227"/>
        </w:trPr>
        <w:tc>
          <w:tcPr>
            <w:tcW w:w="2518" w:type="dxa"/>
            <w:hideMark/>
          </w:tcPr>
          <w:p w14:paraId="4E37118F" w14:textId="77777777" w:rsidR="00434571" w:rsidRPr="00B1115E" w:rsidRDefault="00434571" w:rsidP="00434571">
            <w:pPr>
              <w:rPr>
                <w:color w:val="424242"/>
                <w:sz w:val="21"/>
                <w:szCs w:val="21"/>
              </w:rPr>
            </w:pPr>
            <w:r w:rsidRPr="00B1115E">
              <w:rPr>
                <w:color w:val="424242"/>
                <w:sz w:val="21"/>
                <w:szCs w:val="21"/>
                <w:lang w:val="en-US"/>
              </w:rPr>
              <w:t>Dietician</w:t>
            </w:r>
          </w:p>
        </w:tc>
        <w:tc>
          <w:tcPr>
            <w:tcW w:w="684" w:type="dxa"/>
            <w:hideMark/>
          </w:tcPr>
          <w:p w14:paraId="31A96B6C" w14:textId="77777777" w:rsidR="00434571" w:rsidRPr="00B1115E" w:rsidRDefault="00434571" w:rsidP="00434571">
            <w:pPr>
              <w:jc w:val="center"/>
              <w:rPr>
                <w:color w:val="424242"/>
                <w:sz w:val="21"/>
                <w:szCs w:val="21"/>
              </w:rPr>
            </w:pPr>
            <w:r w:rsidRPr="00B1115E">
              <w:rPr>
                <w:color w:val="424242"/>
                <w:sz w:val="21"/>
                <w:szCs w:val="21"/>
                <w:lang w:val="en-US"/>
              </w:rPr>
              <w:t>3</w:t>
            </w:r>
          </w:p>
        </w:tc>
        <w:tc>
          <w:tcPr>
            <w:tcW w:w="397" w:type="dxa"/>
            <w:shd w:val="clear" w:color="auto" w:fill="F2F2F2" w:themeFill="background1" w:themeFillShade="F2"/>
          </w:tcPr>
          <w:p w14:paraId="36F41B4F" w14:textId="77777777" w:rsidR="00434571" w:rsidRPr="00B1115E" w:rsidRDefault="00434571" w:rsidP="00434571">
            <w:pPr>
              <w:rPr>
                <w:rFonts w:cs="Arial"/>
                <w:color w:val="424242"/>
                <w:kern w:val="24"/>
                <w:sz w:val="21"/>
                <w:szCs w:val="21"/>
                <w:lang w:val="en-US"/>
              </w:rPr>
            </w:pPr>
          </w:p>
        </w:tc>
        <w:tc>
          <w:tcPr>
            <w:tcW w:w="2519" w:type="dxa"/>
          </w:tcPr>
          <w:p w14:paraId="05ED89F4" w14:textId="6D8F8BD3" w:rsidR="00434571" w:rsidRPr="00B1115E" w:rsidRDefault="00434571" w:rsidP="00434571">
            <w:pPr>
              <w:rPr>
                <w:color w:val="424242"/>
                <w:sz w:val="21"/>
                <w:szCs w:val="21"/>
                <w:lang w:val="en-US"/>
              </w:rPr>
            </w:pPr>
            <w:r w:rsidRPr="00B1115E">
              <w:rPr>
                <w:rFonts w:cs="Arial"/>
                <w:color w:val="424242"/>
                <w:kern w:val="24"/>
                <w:sz w:val="21"/>
                <w:szCs w:val="21"/>
                <w:lang w:val="en-US"/>
              </w:rPr>
              <w:t>Occupational Therapist</w:t>
            </w:r>
          </w:p>
        </w:tc>
        <w:tc>
          <w:tcPr>
            <w:tcW w:w="689" w:type="dxa"/>
          </w:tcPr>
          <w:p w14:paraId="4AB6F40E" w14:textId="3F30E2CE" w:rsidR="00434571" w:rsidRPr="00B1115E" w:rsidRDefault="00434571" w:rsidP="00434571">
            <w:pPr>
              <w:jc w:val="center"/>
              <w:rPr>
                <w:color w:val="424242"/>
                <w:sz w:val="21"/>
                <w:szCs w:val="21"/>
                <w:lang w:val="en-US"/>
              </w:rPr>
            </w:pPr>
            <w:r w:rsidRPr="00B1115E">
              <w:rPr>
                <w:rFonts w:cs="Arial"/>
                <w:color w:val="424242"/>
                <w:kern w:val="24"/>
                <w:sz w:val="21"/>
                <w:szCs w:val="21"/>
                <w:lang w:val="en-US"/>
              </w:rPr>
              <w:t>3</w:t>
            </w:r>
          </w:p>
        </w:tc>
        <w:tc>
          <w:tcPr>
            <w:tcW w:w="355" w:type="dxa"/>
            <w:shd w:val="clear" w:color="auto" w:fill="F2F2F2" w:themeFill="background1" w:themeFillShade="F2"/>
          </w:tcPr>
          <w:p w14:paraId="65BF1401" w14:textId="77777777" w:rsidR="00434571" w:rsidRPr="00B1115E" w:rsidRDefault="00434571" w:rsidP="00434571">
            <w:pPr>
              <w:rPr>
                <w:rFonts w:cs="Arial"/>
                <w:color w:val="424242"/>
                <w:kern w:val="24"/>
                <w:sz w:val="21"/>
                <w:szCs w:val="21"/>
                <w:lang w:val="en-US"/>
              </w:rPr>
            </w:pPr>
          </w:p>
        </w:tc>
        <w:tc>
          <w:tcPr>
            <w:tcW w:w="2519" w:type="dxa"/>
          </w:tcPr>
          <w:p w14:paraId="5A55794F" w14:textId="3FA2DB2D" w:rsidR="00434571" w:rsidRPr="00B1115E" w:rsidRDefault="00434571" w:rsidP="00434571">
            <w:pPr>
              <w:rPr>
                <w:rFonts w:cs="Arial"/>
                <w:color w:val="424242"/>
                <w:kern w:val="24"/>
                <w:sz w:val="21"/>
                <w:szCs w:val="21"/>
                <w:lang w:val="en-US"/>
              </w:rPr>
            </w:pPr>
          </w:p>
        </w:tc>
        <w:tc>
          <w:tcPr>
            <w:tcW w:w="689" w:type="dxa"/>
          </w:tcPr>
          <w:p w14:paraId="08DDA50E" w14:textId="44D47B4F" w:rsidR="00434571" w:rsidRPr="00B1115E" w:rsidRDefault="00434571" w:rsidP="00434571">
            <w:pPr>
              <w:jc w:val="center"/>
              <w:rPr>
                <w:rFonts w:cs="Arial"/>
                <w:color w:val="424242"/>
                <w:kern w:val="24"/>
                <w:sz w:val="21"/>
                <w:szCs w:val="21"/>
                <w:lang w:val="en-US"/>
              </w:rPr>
            </w:pPr>
          </w:p>
        </w:tc>
      </w:tr>
      <w:tr w:rsidR="00661647" w:rsidRPr="00442DCB" w14:paraId="0B60C47E" w14:textId="7B917276" w:rsidTr="005B5DC7">
        <w:trPr>
          <w:trHeight w:val="227"/>
        </w:trPr>
        <w:tc>
          <w:tcPr>
            <w:tcW w:w="2518" w:type="dxa"/>
            <w:hideMark/>
          </w:tcPr>
          <w:p w14:paraId="2B6EAD25" w14:textId="77777777" w:rsidR="00434571" w:rsidRPr="00B1115E" w:rsidRDefault="00434571" w:rsidP="00434571">
            <w:pPr>
              <w:rPr>
                <w:color w:val="424242"/>
                <w:sz w:val="21"/>
                <w:szCs w:val="21"/>
              </w:rPr>
            </w:pPr>
            <w:r w:rsidRPr="00B1115E">
              <w:rPr>
                <w:color w:val="424242"/>
                <w:sz w:val="21"/>
                <w:szCs w:val="21"/>
                <w:lang w:val="en-US"/>
              </w:rPr>
              <w:t>Exercise Physiologist</w:t>
            </w:r>
          </w:p>
        </w:tc>
        <w:tc>
          <w:tcPr>
            <w:tcW w:w="684" w:type="dxa"/>
            <w:hideMark/>
          </w:tcPr>
          <w:p w14:paraId="4FF52A33" w14:textId="77777777" w:rsidR="00434571" w:rsidRPr="00B1115E" w:rsidRDefault="00434571" w:rsidP="00434571">
            <w:pPr>
              <w:jc w:val="center"/>
              <w:rPr>
                <w:color w:val="424242"/>
                <w:sz w:val="21"/>
                <w:szCs w:val="21"/>
              </w:rPr>
            </w:pPr>
            <w:r w:rsidRPr="00B1115E">
              <w:rPr>
                <w:color w:val="424242"/>
                <w:sz w:val="21"/>
                <w:szCs w:val="21"/>
                <w:lang w:val="en-US"/>
              </w:rPr>
              <w:t>2</w:t>
            </w:r>
          </w:p>
        </w:tc>
        <w:tc>
          <w:tcPr>
            <w:tcW w:w="397" w:type="dxa"/>
            <w:shd w:val="clear" w:color="auto" w:fill="F2F2F2" w:themeFill="background1" w:themeFillShade="F2"/>
          </w:tcPr>
          <w:p w14:paraId="08738127" w14:textId="77777777" w:rsidR="00434571" w:rsidRPr="00B1115E" w:rsidRDefault="00434571" w:rsidP="00434571">
            <w:pPr>
              <w:rPr>
                <w:rFonts w:cs="Arial"/>
                <w:color w:val="424242"/>
                <w:kern w:val="24"/>
                <w:sz w:val="21"/>
                <w:szCs w:val="21"/>
                <w:lang w:val="en-US"/>
              </w:rPr>
            </w:pPr>
          </w:p>
        </w:tc>
        <w:tc>
          <w:tcPr>
            <w:tcW w:w="2519" w:type="dxa"/>
          </w:tcPr>
          <w:p w14:paraId="7BD13A5D" w14:textId="7DE9ABDF" w:rsidR="00434571" w:rsidRPr="00B1115E" w:rsidRDefault="00434571" w:rsidP="00434571">
            <w:pPr>
              <w:rPr>
                <w:color w:val="424242"/>
                <w:sz w:val="21"/>
                <w:szCs w:val="21"/>
                <w:lang w:val="en-US"/>
              </w:rPr>
            </w:pPr>
            <w:r w:rsidRPr="00B1115E">
              <w:rPr>
                <w:rFonts w:cs="Arial"/>
                <w:color w:val="424242"/>
                <w:kern w:val="24"/>
                <w:sz w:val="21"/>
                <w:szCs w:val="21"/>
                <w:lang w:val="en-US"/>
              </w:rPr>
              <w:t>Physiotherapist</w:t>
            </w:r>
          </w:p>
        </w:tc>
        <w:tc>
          <w:tcPr>
            <w:tcW w:w="689" w:type="dxa"/>
          </w:tcPr>
          <w:p w14:paraId="2E0F0897" w14:textId="496BCA54" w:rsidR="00434571" w:rsidRPr="00B1115E" w:rsidRDefault="00434571" w:rsidP="00434571">
            <w:pPr>
              <w:jc w:val="center"/>
              <w:rPr>
                <w:color w:val="424242"/>
                <w:sz w:val="21"/>
                <w:szCs w:val="21"/>
                <w:lang w:val="en-US"/>
              </w:rPr>
            </w:pPr>
            <w:r w:rsidRPr="00B1115E">
              <w:rPr>
                <w:rFonts w:cs="Arial"/>
                <w:color w:val="424242"/>
                <w:kern w:val="24"/>
                <w:sz w:val="21"/>
                <w:szCs w:val="21"/>
                <w:lang w:val="en-US"/>
              </w:rPr>
              <w:t>3</w:t>
            </w:r>
          </w:p>
        </w:tc>
        <w:tc>
          <w:tcPr>
            <w:tcW w:w="355" w:type="dxa"/>
            <w:shd w:val="clear" w:color="auto" w:fill="F2F2F2" w:themeFill="background1" w:themeFillShade="F2"/>
          </w:tcPr>
          <w:p w14:paraId="77531E4A" w14:textId="77777777" w:rsidR="00434571" w:rsidRPr="00B1115E" w:rsidRDefault="00434571" w:rsidP="00434571">
            <w:pPr>
              <w:rPr>
                <w:rFonts w:cs="Arial"/>
                <w:color w:val="424242"/>
                <w:kern w:val="24"/>
                <w:sz w:val="21"/>
                <w:szCs w:val="21"/>
                <w:lang w:val="en-US"/>
              </w:rPr>
            </w:pPr>
          </w:p>
        </w:tc>
        <w:tc>
          <w:tcPr>
            <w:tcW w:w="2519" w:type="dxa"/>
          </w:tcPr>
          <w:p w14:paraId="4377B404" w14:textId="16671A2B" w:rsidR="00434571" w:rsidRPr="00B1115E" w:rsidRDefault="00434571" w:rsidP="00434571">
            <w:pPr>
              <w:rPr>
                <w:rFonts w:cs="Arial"/>
                <w:color w:val="424242"/>
                <w:kern w:val="24"/>
                <w:sz w:val="21"/>
                <w:szCs w:val="21"/>
                <w:lang w:val="en-US"/>
              </w:rPr>
            </w:pPr>
          </w:p>
        </w:tc>
        <w:tc>
          <w:tcPr>
            <w:tcW w:w="689" w:type="dxa"/>
          </w:tcPr>
          <w:p w14:paraId="6FD20892" w14:textId="58AEC2E5" w:rsidR="00434571" w:rsidRPr="00B1115E" w:rsidRDefault="00434571" w:rsidP="00434571">
            <w:pPr>
              <w:jc w:val="center"/>
              <w:rPr>
                <w:rFonts w:cs="Arial"/>
                <w:color w:val="424242"/>
                <w:kern w:val="24"/>
                <w:sz w:val="21"/>
                <w:szCs w:val="21"/>
                <w:lang w:val="en-US"/>
              </w:rPr>
            </w:pPr>
          </w:p>
        </w:tc>
      </w:tr>
      <w:tr w:rsidR="00661647" w:rsidRPr="00442DCB" w14:paraId="5039A896" w14:textId="214C9046" w:rsidTr="005B5DC7">
        <w:trPr>
          <w:trHeight w:val="227"/>
        </w:trPr>
        <w:tc>
          <w:tcPr>
            <w:tcW w:w="2518" w:type="dxa"/>
            <w:hideMark/>
          </w:tcPr>
          <w:p w14:paraId="1A5EC0B6" w14:textId="77777777" w:rsidR="00434571" w:rsidRPr="00B1115E" w:rsidRDefault="00434571" w:rsidP="00434571">
            <w:pPr>
              <w:rPr>
                <w:color w:val="424242"/>
                <w:sz w:val="21"/>
                <w:szCs w:val="21"/>
              </w:rPr>
            </w:pPr>
            <w:r w:rsidRPr="00B1115E">
              <w:rPr>
                <w:color w:val="424242"/>
                <w:sz w:val="21"/>
                <w:szCs w:val="21"/>
                <w:lang w:val="en-US"/>
              </w:rPr>
              <w:t>Occupational Therapist</w:t>
            </w:r>
          </w:p>
        </w:tc>
        <w:tc>
          <w:tcPr>
            <w:tcW w:w="684" w:type="dxa"/>
            <w:hideMark/>
          </w:tcPr>
          <w:p w14:paraId="4013BCAA" w14:textId="77777777" w:rsidR="00434571" w:rsidRPr="00B1115E" w:rsidRDefault="00434571" w:rsidP="00434571">
            <w:pPr>
              <w:jc w:val="center"/>
              <w:rPr>
                <w:color w:val="424242"/>
                <w:sz w:val="21"/>
                <w:szCs w:val="21"/>
              </w:rPr>
            </w:pPr>
            <w:r w:rsidRPr="00B1115E">
              <w:rPr>
                <w:color w:val="424242"/>
                <w:sz w:val="21"/>
                <w:szCs w:val="21"/>
                <w:lang w:val="en-US"/>
              </w:rPr>
              <w:t>1</w:t>
            </w:r>
          </w:p>
        </w:tc>
        <w:tc>
          <w:tcPr>
            <w:tcW w:w="397" w:type="dxa"/>
            <w:shd w:val="clear" w:color="auto" w:fill="F2F2F2" w:themeFill="background1" w:themeFillShade="F2"/>
          </w:tcPr>
          <w:p w14:paraId="72371B5B" w14:textId="77777777" w:rsidR="00434571" w:rsidRPr="00B1115E" w:rsidRDefault="00434571" w:rsidP="00434571">
            <w:pPr>
              <w:rPr>
                <w:rFonts w:cs="Arial"/>
                <w:color w:val="424242"/>
                <w:kern w:val="24"/>
                <w:sz w:val="21"/>
                <w:szCs w:val="21"/>
                <w:lang w:val="en-US"/>
              </w:rPr>
            </w:pPr>
          </w:p>
        </w:tc>
        <w:tc>
          <w:tcPr>
            <w:tcW w:w="2519" w:type="dxa"/>
          </w:tcPr>
          <w:p w14:paraId="49F2EC72" w14:textId="1139D1ED" w:rsidR="00434571" w:rsidRPr="00B1115E" w:rsidRDefault="00434571" w:rsidP="00434571">
            <w:pPr>
              <w:rPr>
                <w:color w:val="424242"/>
                <w:sz w:val="21"/>
                <w:szCs w:val="21"/>
                <w:lang w:val="en-US"/>
              </w:rPr>
            </w:pPr>
            <w:r w:rsidRPr="00B1115E">
              <w:rPr>
                <w:rFonts w:cs="Arial"/>
                <w:color w:val="424242"/>
                <w:kern w:val="24"/>
                <w:sz w:val="21"/>
                <w:szCs w:val="21"/>
                <w:lang w:val="en-US"/>
              </w:rPr>
              <w:t>Psychologist</w:t>
            </w:r>
          </w:p>
        </w:tc>
        <w:tc>
          <w:tcPr>
            <w:tcW w:w="689" w:type="dxa"/>
          </w:tcPr>
          <w:p w14:paraId="07610E4D" w14:textId="2C901E24" w:rsidR="00434571" w:rsidRPr="00B1115E" w:rsidRDefault="00434571" w:rsidP="00434571">
            <w:pPr>
              <w:jc w:val="center"/>
              <w:rPr>
                <w:color w:val="424242"/>
                <w:sz w:val="21"/>
                <w:szCs w:val="21"/>
                <w:lang w:val="en-US"/>
              </w:rPr>
            </w:pPr>
            <w:r w:rsidRPr="00B1115E">
              <w:rPr>
                <w:rFonts w:cs="Arial"/>
                <w:color w:val="424242"/>
                <w:kern w:val="24"/>
                <w:sz w:val="21"/>
                <w:szCs w:val="21"/>
                <w:lang w:val="en-US"/>
              </w:rPr>
              <w:t>2</w:t>
            </w:r>
          </w:p>
        </w:tc>
        <w:tc>
          <w:tcPr>
            <w:tcW w:w="355" w:type="dxa"/>
            <w:shd w:val="clear" w:color="auto" w:fill="F2F2F2" w:themeFill="background1" w:themeFillShade="F2"/>
          </w:tcPr>
          <w:p w14:paraId="7DC9CA50" w14:textId="77777777" w:rsidR="00434571" w:rsidRPr="00B1115E" w:rsidRDefault="00434571" w:rsidP="00434571">
            <w:pPr>
              <w:rPr>
                <w:rFonts w:cs="Arial"/>
                <w:color w:val="424242"/>
                <w:kern w:val="24"/>
                <w:sz w:val="21"/>
                <w:szCs w:val="21"/>
                <w:lang w:val="en-US"/>
              </w:rPr>
            </w:pPr>
          </w:p>
        </w:tc>
        <w:tc>
          <w:tcPr>
            <w:tcW w:w="2519" w:type="dxa"/>
          </w:tcPr>
          <w:p w14:paraId="6B108407" w14:textId="6EACFF44" w:rsidR="00434571" w:rsidRPr="00B1115E" w:rsidRDefault="00434571" w:rsidP="00434571">
            <w:pPr>
              <w:rPr>
                <w:rFonts w:cs="Arial"/>
                <w:color w:val="424242"/>
                <w:kern w:val="24"/>
                <w:sz w:val="21"/>
                <w:szCs w:val="21"/>
                <w:lang w:val="en-US"/>
              </w:rPr>
            </w:pPr>
          </w:p>
        </w:tc>
        <w:tc>
          <w:tcPr>
            <w:tcW w:w="689" w:type="dxa"/>
          </w:tcPr>
          <w:p w14:paraId="50DF1D8A" w14:textId="73BA57CA" w:rsidR="00434571" w:rsidRPr="00B1115E" w:rsidRDefault="00434571" w:rsidP="00434571">
            <w:pPr>
              <w:jc w:val="center"/>
              <w:rPr>
                <w:rFonts w:cs="Arial"/>
                <w:color w:val="424242"/>
                <w:kern w:val="24"/>
                <w:sz w:val="21"/>
                <w:szCs w:val="21"/>
                <w:lang w:val="en-US"/>
              </w:rPr>
            </w:pPr>
          </w:p>
        </w:tc>
      </w:tr>
      <w:tr w:rsidR="00661647" w:rsidRPr="00442DCB" w14:paraId="2EDD79EC" w14:textId="026D96B2" w:rsidTr="005B5DC7">
        <w:trPr>
          <w:trHeight w:val="227"/>
        </w:trPr>
        <w:tc>
          <w:tcPr>
            <w:tcW w:w="2518" w:type="dxa"/>
            <w:hideMark/>
          </w:tcPr>
          <w:p w14:paraId="4F0572BC" w14:textId="77777777" w:rsidR="00434571" w:rsidRPr="00B1115E" w:rsidRDefault="00434571" w:rsidP="00434571">
            <w:pPr>
              <w:rPr>
                <w:color w:val="424242"/>
                <w:sz w:val="21"/>
                <w:szCs w:val="21"/>
              </w:rPr>
            </w:pPr>
            <w:r w:rsidRPr="00B1115E">
              <w:rPr>
                <w:color w:val="424242"/>
                <w:sz w:val="21"/>
                <w:szCs w:val="21"/>
                <w:lang w:val="en-US"/>
              </w:rPr>
              <w:t>Osteopath</w:t>
            </w:r>
          </w:p>
        </w:tc>
        <w:tc>
          <w:tcPr>
            <w:tcW w:w="684" w:type="dxa"/>
            <w:hideMark/>
          </w:tcPr>
          <w:p w14:paraId="1F0F73E2" w14:textId="77777777" w:rsidR="00434571" w:rsidRPr="00B1115E" w:rsidRDefault="00434571" w:rsidP="00434571">
            <w:pPr>
              <w:jc w:val="center"/>
              <w:rPr>
                <w:color w:val="424242"/>
                <w:sz w:val="21"/>
                <w:szCs w:val="21"/>
              </w:rPr>
            </w:pPr>
            <w:r w:rsidRPr="00B1115E">
              <w:rPr>
                <w:color w:val="424242"/>
                <w:sz w:val="21"/>
                <w:szCs w:val="21"/>
                <w:lang w:val="en-US"/>
              </w:rPr>
              <w:t>1</w:t>
            </w:r>
          </w:p>
        </w:tc>
        <w:tc>
          <w:tcPr>
            <w:tcW w:w="397" w:type="dxa"/>
            <w:shd w:val="clear" w:color="auto" w:fill="F2F2F2" w:themeFill="background1" w:themeFillShade="F2"/>
          </w:tcPr>
          <w:p w14:paraId="71EF3F36" w14:textId="77777777" w:rsidR="00434571" w:rsidRPr="00B1115E" w:rsidRDefault="00434571" w:rsidP="00434571">
            <w:pPr>
              <w:rPr>
                <w:rFonts w:cs="Arial"/>
                <w:color w:val="424242"/>
                <w:kern w:val="24"/>
                <w:sz w:val="21"/>
                <w:szCs w:val="21"/>
                <w:lang w:val="en-US"/>
              </w:rPr>
            </w:pPr>
          </w:p>
        </w:tc>
        <w:tc>
          <w:tcPr>
            <w:tcW w:w="2519" w:type="dxa"/>
          </w:tcPr>
          <w:p w14:paraId="4A53F69E" w14:textId="19552168" w:rsidR="00434571" w:rsidRPr="00B1115E" w:rsidRDefault="00434571" w:rsidP="00434571">
            <w:pPr>
              <w:rPr>
                <w:color w:val="424242"/>
                <w:sz w:val="21"/>
                <w:szCs w:val="21"/>
                <w:lang w:val="en-US"/>
              </w:rPr>
            </w:pPr>
            <w:r w:rsidRPr="00B1115E">
              <w:rPr>
                <w:rFonts w:cs="Arial"/>
                <w:color w:val="424242"/>
                <w:kern w:val="24"/>
                <w:sz w:val="21"/>
                <w:szCs w:val="21"/>
                <w:lang w:val="en-US"/>
              </w:rPr>
              <w:t>Speech Pathologist</w:t>
            </w:r>
          </w:p>
        </w:tc>
        <w:tc>
          <w:tcPr>
            <w:tcW w:w="689" w:type="dxa"/>
          </w:tcPr>
          <w:p w14:paraId="31B3C5D3" w14:textId="6AD96279" w:rsidR="00434571" w:rsidRPr="00B1115E" w:rsidRDefault="00434571" w:rsidP="00434571">
            <w:pPr>
              <w:jc w:val="center"/>
              <w:rPr>
                <w:color w:val="424242"/>
                <w:sz w:val="21"/>
                <w:szCs w:val="21"/>
                <w:lang w:val="en-US"/>
              </w:rPr>
            </w:pPr>
            <w:r w:rsidRPr="00B1115E">
              <w:rPr>
                <w:rFonts w:cs="Arial"/>
                <w:color w:val="424242"/>
                <w:kern w:val="24"/>
                <w:sz w:val="21"/>
                <w:szCs w:val="21"/>
                <w:lang w:val="en-US"/>
              </w:rPr>
              <w:t>1</w:t>
            </w:r>
          </w:p>
        </w:tc>
        <w:tc>
          <w:tcPr>
            <w:tcW w:w="355" w:type="dxa"/>
            <w:shd w:val="clear" w:color="auto" w:fill="F2F2F2" w:themeFill="background1" w:themeFillShade="F2"/>
          </w:tcPr>
          <w:p w14:paraId="5883B1F7" w14:textId="77777777" w:rsidR="00434571" w:rsidRPr="00B1115E" w:rsidRDefault="00434571" w:rsidP="00434571">
            <w:pPr>
              <w:rPr>
                <w:rFonts w:cs="Arial"/>
                <w:color w:val="424242"/>
                <w:kern w:val="24"/>
                <w:sz w:val="21"/>
                <w:szCs w:val="21"/>
                <w:lang w:val="en-US"/>
              </w:rPr>
            </w:pPr>
          </w:p>
        </w:tc>
        <w:tc>
          <w:tcPr>
            <w:tcW w:w="2519" w:type="dxa"/>
          </w:tcPr>
          <w:p w14:paraId="0C7389AD" w14:textId="4904CEF0" w:rsidR="00434571" w:rsidRPr="00B1115E" w:rsidRDefault="00434571" w:rsidP="00434571">
            <w:pPr>
              <w:rPr>
                <w:rFonts w:cs="Arial"/>
                <w:color w:val="424242"/>
                <w:kern w:val="24"/>
                <w:sz w:val="21"/>
                <w:szCs w:val="21"/>
                <w:lang w:val="en-US"/>
              </w:rPr>
            </w:pPr>
          </w:p>
        </w:tc>
        <w:tc>
          <w:tcPr>
            <w:tcW w:w="689" w:type="dxa"/>
          </w:tcPr>
          <w:p w14:paraId="6E81539D" w14:textId="3EF30780" w:rsidR="00434571" w:rsidRPr="00B1115E" w:rsidRDefault="00434571" w:rsidP="00434571">
            <w:pPr>
              <w:jc w:val="center"/>
              <w:rPr>
                <w:rFonts w:cs="Arial"/>
                <w:color w:val="424242"/>
                <w:kern w:val="24"/>
                <w:sz w:val="21"/>
                <w:szCs w:val="21"/>
                <w:lang w:val="en-US"/>
              </w:rPr>
            </w:pPr>
          </w:p>
        </w:tc>
      </w:tr>
      <w:tr w:rsidR="00661647" w:rsidRPr="00442DCB" w14:paraId="5B5700B9" w14:textId="3713642E" w:rsidTr="005B5DC7">
        <w:trPr>
          <w:trHeight w:val="227"/>
        </w:trPr>
        <w:tc>
          <w:tcPr>
            <w:tcW w:w="2518" w:type="dxa"/>
            <w:hideMark/>
          </w:tcPr>
          <w:p w14:paraId="019B1DE4" w14:textId="77777777" w:rsidR="00434571" w:rsidRPr="00B1115E" w:rsidRDefault="00434571" w:rsidP="00434571">
            <w:pPr>
              <w:rPr>
                <w:color w:val="424242"/>
                <w:sz w:val="21"/>
                <w:szCs w:val="21"/>
              </w:rPr>
            </w:pPr>
            <w:r w:rsidRPr="00B1115E">
              <w:rPr>
                <w:color w:val="424242"/>
                <w:sz w:val="21"/>
                <w:szCs w:val="21"/>
                <w:lang w:val="en-US"/>
              </w:rPr>
              <w:t>Physiotherapist</w:t>
            </w:r>
          </w:p>
        </w:tc>
        <w:tc>
          <w:tcPr>
            <w:tcW w:w="684" w:type="dxa"/>
            <w:hideMark/>
          </w:tcPr>
          <w:p w14:paraId="36D66E6C" w14:textId="77777777" w:rsidR="00434571" w:rsidRPr="00B1115E" w:rsidRDefault="00434571" w:rsidP="00434571">
            <w:pPr>
              <w:jc w:val="center"/>
              <w:rPr>
                <w:color w:val="424242"/>
                <w:sz w:val="21"/>
                <w:szCs w:val="21"/>
              </w:rPr>
            </w:pPr>
            <w:r w:rsidRPr="00B1115E">
              <w:rPr>
                <w:color w:val="424242"/>
                <w:sz w:val="21"/>
                <w:szCs w:val="21"/>
                <w:lang w:val="en-US"/>
              </w:rPr>
              <w:t>3</w:t>
            </w:r>
          </w:p>
        </w:tc>
        <w:tc>
          <w:tcPr>
            <w:tcW w:w="397" w:type="dxa"/>
            <w:shd w:val="clear" w:color="auto" w:fill="F2F2F2" w:themeFill="background1" w:themeFillShade="F2"/>
          </w:tcPr>
          <w:p w14:paraId="14223AE7" w14:textId="77777777" w:rsidR="00434571" w:rsidRPr="00B1115E" w:rsidRDefault="00434571" w:rsidP="00434571">
            <w:pPr>
              <w:rPr>
                <w:color w:val="424242"/>
                <w:sz w:val="21"/>
                <w:szCs w:val="21"/>
                <w:lang w:val="en-US"/>
              </w:rPr>
            </w:pPr>
          </w:p>
        </w:tc>
        <w:tc>
          <w:tcPr>
            <w:tcW w:w="2519" w:type="dxa"/>
          </w:tcPr>
          <w:p w14:paraId="68DF15A9" w14:textId="491DB7D5" w:rsidR="00434571" w:rsidRPr="00B1115E" w:rsidRDefault="00434571" w:rsidP="00434571">
            <w:pPr>
              <w:rPr>
                <w:color w:val="424242"/>
                <w:sz w:val="21"/>
                <w:szCs w:val="21"/>
                <w:lang w:val="en-US"/>
              </w:rPr>
            </w:pPr>
            <w:r w:rsidRPr="00B1115E">
              <w:rPr>
                <w:color w:val="424242"/>
                <w:sz w:val="21"/>
                <w:szCs w:val="21"/>
                <w:lang w:val="en-US"/>
              </w:rPr>
              <w:t>Specialist</w:t>
            </w:r>
          </w:p>
        </w:tc>
        <w:tc>
          <w:tcPr>
            <w:tcW w:w="689" w:type="dxa"/>
          </w:tcPr>
          <w:p w14:paraId="3BDF299B" w14:textId="119663C0" w:rsidR="00434571" w:rsidRPr="00B1115E" w:rsidRDefault="00434571" w:rsidP="00434571">
            <w:pPr>
              <w:jc w:val="center"/>
              <w:rPr>
                <w:color w:val="424242"/>
                <w:sz w:val="21"/>
                <w:szCs w:val="21"/>
                <w:lang w:val="en-US"/>
              </w:rPr>
            </w:pPr>
            <w:r w:rsidRPr="00B1115E">
              <w:rPr>
                <w:rFonts w:cs="Arial"/>
                <w:color w:val="424242"/>
                <w:kern w:val="24"/>
                <w:sz w:val="21"/>
                <w:szCs w:val="21"/>
                <w:lang w:val="en-US"/>
              </w:rPr>
              <w:t>3</w:t>
            </w:r>
          </w:p>
        </w:tc>
        <w:tc>
          <w:tcPr>
            <w:tcW w:w="355" w:type="dxa"/>
            <w:shd w:val="clear" w:color="auto" w:fill="F2F2F2" w:themeFill="background1" w:themeFillShade="F2"/>
          </w:tcPr>
          <w:p w14:paraId="301E504A" w14:textId="77777777" w:rsidR="00434571" w:rsidRPr="00B1115E" w:rsidRDefault="00434571" w:rsidP="00434571">
            <w:pPr>
              <w:rPr>
                <w:rFonts w:cs="Arial"/>
                <w:color w:val="424242"/>
                <w:kern w:val="24"/>
                <w:sz w:val="21"/>
                <w:szCs w:val="21"/>
                <w:lang w:val="en-US"/>
              </w:rPr>
            </w:pPr>
          </w:p>
        </w:tc>
        <w:tc>
          <w:tcPr>
            <w:tcW w:w="2519" w:type="dxa"/>
          </w:tcPr>
          <w:p w14:paraId="324B1333" w14:textId="4B87B457" w:rsidR="00434571" w:rsidRPr="00B1115E" w:rsidRDefault="00434571" w:rsidP="00434571">
            <w:pPr>
              <w:rPr>
                <w:rFonts w:cs="Arial"/>
                <w:color w:val="424242"/>
                <w:kern w:val="24"/>
                <w:sz w:val="21"/>
                <w:szCs w:val="21"/>
                <w:lang w:val="en-US"/>
              </w:rPr>
            </w:pPr>
          </w:p>
        </w:tc>
        <w:tc>
          <w:tcPr>
            <w:tcW w:w="689" w:type="dxa"/>
          </w:tcPr>
          <w:p w14:paraId="78DD4340" w14:textId="3ACBAA25" w:rsidR="00434571" w:rsidRPr="00B1115E" w:rsidRDefault="00434571" w:rsidP="00434571">
            <w:pPr>
              <w:jc w:val="center"/>
              <w:rPr>
                <w:rFonts w:cs="Arial"/>
                <w:color w:val="424242"/>
                <w:kern w:val="24"/>
                <w:sz w:val="21"/>
                <w:szCs w:val="21"/>
                <w:lang w:val="en-US"/>
              </w:rPr>
            </w:pPr>
          </w:p>
        </w:tc>
      </w:tr>
      <w:tr w:rsidR="00661647" w:rsidRPr="00442DCB" w14:paraId="67743CB4" w14:textId="682D4822" w:rsidTr="005B5DC7">
        <w:trPr>
          <w:trHeight w:val="227"/>
        </w:trPr>
        <w:tc>
          <w:tcPr>
            <w:tcW w:w="2518" w:type="dxa"/>
            <w:hideMark/>
          </w:tcPr>
          <w:p w14:paraId="33C39632" w14:textId="77777777" w:rsidR="00434571" w:rsidRPr="00B1115E" w:rsidRDefault="00434571" w:rsidP="00434571">
            <w:pPr>
              <w:rPr>
                <w:color w:val="424242"/>
                <w:sz w:val="21"/>
                <w:szCs w:val="21"/>
              </w:rPr>
            </w:pPr>
            <w:r w:rsidRPr="00B1115E">
              <w:rPr>
                <w:color w:val="424242"/>
                <w:sz w:val="21"/>
                <w:szCs w:val="21"/>
                <w:lang w:val="en-US"/>
              </w:rPr>
              <w:t>Psychologist</w:t>
            </w:r>
          </w:p>
        </w:tc>
        <w:tc>
          <w:tcPr>
            <w:tcW w:w="684" w:type="dxa"/>
            <w:hideMark/>
          </w:tcPr>
          <w:p w14:paraId="7165BF99" w14:textId="77777777" w:rsidR="00434571" w:rsidRPr="00B1115E" w:rsidRDefault="00434571" w:rsidP="00434571">
            <w:pPr>
              <w:jc w:val="center"/>
              <w:rPr>
                <w:color w:val="424242"/>
                <w:sz w:val="21"/>
                <w:szCs w:val="21"/>
              </w:rPr>
            </w:pPr>
            <w:r w:rsidRPr="00B1115E">
              <w:rPr>
                <w:color w:val="424242"/>
                <w:sz w:val="21"/>
                <w:szCs w:val="21"/>
              </w:rPr>
              <w:t>1</w:t>
            </w:r>
          </w:p>
        </w:tc>
        <w:tc>
          <w:tcPr>
            <w:tcW w:w="397" w:type="dxa"/>
            <w:shd w:val="clear" w:color="auto" w:fill="F2F2F2" w:themeFill="background1" w:themeFillShade="F2"/>
          </w:tcPr>
          <w:p w14:paraId="6485979A" w14:textId="77777777" w:rsidR="00434571" w:rsidRPr="00B1115E" w:rsidRDefault="00434571" w:rsidP="00434571">
            <w:pPr>
              <w:rPr>
                <w:color w:val="424242"/>
                <w:sz w:val="21"/>
                <w:szCs w:val="21"/>
                <w:lang w:val="en-US"/>
              </w:rPr>
            </w:pPr>
          </w:p>
        </w:tc>
        <w:tc>
          <w:tcPr>
            <w:tcW w:w="2519" w:type="dxa"/>
          </w:tcPr>
          <w:p w14:paraId="753F6C8F" w14:textId="78D90338" w:rsidR="00434571" w:rsidRPr="00507C50" w:rsidRDefault="00434571" w:rsidP="00434571">
            <w:pPr>
              <w:rPr>
                <w:color w:val="424242"/>
                <w:sz w:val="21"/>
                <w:szCs w:val="21"/>
                <w:lang w:val="en-US"/>
              </w:rPr>
            </w:pPr>
          </w:p>
        </w:tc>
        <w:tc>
          <w:tcPr>
            <w:tcW w:w="689" w:type="dxa"/>
          </w:tcPr>
          <w:p w14:paraId="46F4424D" w14:textId="6D05523D" w:rsidR="00434571" w:rsidRPr="00B1115E" w:rsidRDefault="00434571" w:rsidP="00434571">
            <w:pPr>
              <w:jc w:val="center"/>
              <w:rPr>
                <w:color w:val="424242"/>
                <w:sz w:val="21"/>
                <w:szCs w:val="21"/>
                <w:lang w:val="en-US"/>
              </w:rPr>
            </w:pPr>
          </w:p>
        </w:tc>
        <w:tc>
          <w:tcPr>
            <w:tcW w:w="355" w:type="dxa"/>
            <w:shd w:val="clear" w:color="auto" w:fill="F2F2F2" w:themeFill="background1" w:themeFillShade="F2"/>
          </w:tcPr>
          <w:p w14:paraId="7D2EC64E" w14:textId="77777777" w:rsidR="00434571" w:rsidRPr="00B1115E" w:rsidRDefault="00434571" w:rsidP="00434571">
            <w:pPr>
              <w:rPr>
                <w:color w:val="424242"/>
                <w:sz w:val="21"/>
                <w:szCs w:val="21"/>
                <w:lang w:val="en-US"/>
              </w:rPr>
            </w:pPr>
          </w:p>
        </w:tc>
        <w:tc>
          <w:tcPr>
            <w:tcW w:w="2519" w:type="dxa"/>
          </w:tcPr>
          <w:p w14:paraId="491BE197" w14:textId="420FAFC1" w:rsidR="00434571" w:rsidRPr="00507C50" w:rsidRDefault="00434571" w:rsidP="00434571">
            <w:pPr>
              <w:rPr>
                <w:color w:val="424242"/>
                <w:sz w:val="21"/>
                <w:szCs w:val="21"/>
                <w:lang w:val="en-US"/>
              </w:rPr>
            </w:pPr>
          </w:p>
        </w:tc>
        <w:tc>
          <w:tcPr>
            <w:tcW w:w="689" w:type="dxa"/>
          </w:tcPr>
          <w:p w14:paraId="6E5397E4" w14:textId="54C949AA" w:rsidR="00434571" w:rsidRPr="00B1115E" w:rsidRDefault="00434571" w:rsidP="00434571">
            <w:pPr>
              <w:jc w:val="center"/>
              <w:rPr>
                <w:color w:val="424242"/>
                <w:sz w:val="21"/>
                <w:szCs w:val="21"/>
                <w:lang w:val="en-US"/>
              </w:rPr>
            </w:pPr>
          </w:p>
        </w:tc>
      </w:tr>
      <w:tr w:rsidR="00661647" w:rsidRPr="00442DCB" w14:paraId="369D4B3A" w14:textId="719AD0B5" w:rsidTr="005B5DC7">
        <w:trPr>
          <w:trHeight w:val="227"/>
        </w:trPr>
        <w:tc>
          <w:tcPr>
            <w:tcW w:w="2518" w:type="dxa"/>
            <w:hideMark/>
          </w:tcPr>
          <w:p w14:paraId="7149A36C" w14:textId="77777777" w:rsidR="00434571" w:rsidRPr="00B1115E" w:rsidRDefault="00434571" w:rsidP="00434571">
            <w:pPr>
              <w:rPr>
                <w:color w:val="424242"/>
                <w:sz w:val="21"/>
                <w:szCs w:val="21"/>
              </w:rPr>
            </w:pPr>
            <w:r w:rsidRPr="00B1115E">
              <w:rPr>
                <w:color w:val="424242"/>
                <w:sz w:val="21"/>
                <w:szCs w:val="21"/>
                <w:lang w:val="en-US"/>
              </w:rPr>
              <w:t>Speech Pathologist</w:t>
            </w:r>
          </w:p>
        </w:tc>
        <w:tc>
          <w:tcPr>
            <w:tcW w:w="684" w:type="dxa"/>
            <w:hideMark/>
          </w:tcPr>
          <w:p w14:paraId="310F64DD" w14:textId="77777777" w:rsidR="00434571" w:rsidRPr="00B1115E" w:rsidRDefault="00434571" w:rsidP="00434571">
            <w:pPr>
              <w:jc w:val="center"/>
              <w:rPr>
                <w:color w:val="424242"/>
                <w:sz w:val="21"/>
                <w:szCs w:val="21"/>
              </w:rPr>
            </w:pPr>
            <w:r w:rsidRPr="00B1115E">
              <w:rPr>
                <w:color w:val="424242"/>
                <w:sz w:val="21"/>
                <w:szCs w:val="21"/>
              </w:rPr>
              <w:t>2</w:t>
            </w:r>
          </w:p>
        </w:tc>
        <w:tc>
          <w:tcPr>
            <w:tcW w:w="397" w:type="dxa"/>
            <w:shd w:val="clear" w:color="auto" w:fill="F2F2F2" w:themeFill="background1" w:themeFillShade="F2"/>
          </w:tcPr>
          <w:p w14:paraId="501FF296" w14:textId="77777777" w:rsidR="00434571" w:rsidRPr="00B1115E" w:rsidRDefault="00434571" w:rsidP="00434571">
            <w:pPr>
              <w:rPr>
                <w:color w:val="424242"/>
                <w:sz w:val="21"/>
                <w:szCs w:val="21"/>
                <w:lang w:val="en-US"/>
              </w:rPr>
            </w:pPr>
          </w:p>
        </w:tc>
        <w:tc>
          <w:tcPr>
            <w:tcW w:w="2519" w:type="dxa"/>
          </w:tcPr>
          <w:p w14:paraId="217F1F6A" w14:textId="7F675FED" w:rsidR="00434571" w:rsidRPr="00B1115E" w:rsidRDefault="00434571" w:rsidP="00434571">
            <w:pPr>
              <w:rPr>
                <w:color w:val="424242"/>
                <w:sz w:val="21"/>
                <w:szCs w:val="21"/>
                <w:lang w:val="en-US"/>
              </w:rPr>
            </w:pPr>
          </w:p>
        </w:tc>
        <w:tc>
          <w:tcPr>
            <w:tcW w:w="689" w:type="dxa"/>
          </w:tcPr>
          <w:p w14:paraId="3889461F" w14:textId="1F5BD821" w:rsidR="00434571" w:rsidRPr="00B1115E" w:rsidRDefault="00434571" w:rsidP="00434571">
            <w:pPr>
              <w:jc w:val="center"/>
              <w:rPr>
                <w:color w:val="424242"/>
                <w:sz w:val="21"/>
                <w:szCs w:val="21"/>
                <w:lang w:val="en-US"/>
              </w:rPr>
            </w:pPr>
          </w:p>
        </w:tc>
        <w:tc>
          <w:tcPr>
            <w:tcW w:w="355" w:type="dxa"/>
            <w:shd w:val="clear" w:color="auto" w:fill="F2F2F2" w:themeFill="background1" w:themeFillShade="F2"/>
          </w:tcPr>
          <w:p w14:paraId="1CD1CF44" w14:textId="77777777" w:rsidR="00434571" w:rsidRPr="00B1115E" w:rsidRDefault="00434571" w:rsidP="00434571">
            <w:pPr>
              <w:rPr>
                <w:color w:val="424242"/>
                <w:sz w:val="21"/>
                <w:szCs w:val="21"/>
                <w:lang w:val="en-US"/>
              </w:rPr>
            </w:pPr>
          </w:p>
        </w:tc>
        <w:tc>
          <w:tcPr>
            <w:tcW w:w="2519" w:type="dxa"/>
          </w:tcPr>
          <w:p w14:paraId="573AA6E3" w14:textId="4AE6F69B" w:rsidR="00434571" w:rsidRPr="00B1115E" w:rsidRDefault="00434571" w:rsidP="00434571">
            <w:pPr>
              <w:rPr>
                <w:color w:val="424242"/>
                <w:sz w:val="21"/>
                <w:szCs w:val="21"/>
                <w:lang w:val="en-US"/>
              </w:rPr>
            </w:pPr>
          </w:p>
        </w:tc>
        <w:tc>
          <w:tcPr>
            <w:tcW w:w="689" w:type="dxa"/>
          </w:tcPr>
          <w:p w14:paraId="58E7E329" w14:textId="42D096EC" w:rsidR="00434571" w:rsidRPr="00B1115E" w:rsidRDefault="00434571" w:rsidP="00434571">
            <w:pPr>
              <w:jc w:val="center"/>
              <w:rPr>
                <w:color w:val="424242"/>
                <w:sz w:val="21"/>
                <w:szCs w:val="21"/>
                <w:lang w:val="en-US"/>
              </w:rPr>
            </w:pPr>
          </w:p>
        </w:tc>
      </w:tr>
      <w:tr w:rsidR="00661647" w:rsidRPr="002142A4" w14:paraId="6184F5CA" w14:textId="1B6B8C89" w:rsidTr="005B5DC7">
        <w:trPr>
          <w:trHeight w:val="227"/>
        </w:trPr>
        <w:tc>
          <w:tcPr>
            <w:tcW w:w="2518" w:type="dxa"/>
            <w:hideMark/>
          </w:tcPr>
          <w:p w14:paraId="4B5BBAD9" w14:textId="77777777" w:rsidR="00434571" w:rsidRPr="00B1115E" w:rsidRDefault="00434571" w:rsidP="00434571">
            <w:pPr>
              <w:rPr>
                <w:b/>
                <w:color w:val="424242"/>
                <w:sz w:val="21"/>
                <w:szCs w:val="21"/>
              </w:rPr>
            </w:pPr>
            <w:r w:rsidRPr="00B1115E">
              <w:rPr>
                <w:b/>
                <w:color w:val="424242"/>
                <w:sz w:val="21"/>
                <w:szCs w:val="21"/>
                <w:lang w:val="en-US"/>
              </w:rPr>
              <w:t>Total</w:t>
            </w:r>
          </w:p>
        </w:tc>
        <w:tc>
          <w:tcPr>
            <w:tcW w:w="684" w:type="dxa"/>
            <w:hideMark/>
          </w:tcPr>
          <w:p w14:paraId="191BFB50" w14:textId="77777777" w:rsidR="00434571" w:rsidRPr="00B1115E" w:rsidRDefault="00434571" w:rsidP="00434571">
            <w:pPr>
              <w:jc w:val="center"/>
              <w:rPr>
                <w:b/>
                <w:color w:val="424242"/>
                <w:sz w:val="21"/>
                <w:szCs w:val="21"/>
              </w:rPr>
            </w:pPr>
            <w:r w:rsidRPr="00B1115E">
              <w:rPr>
                <w:b/>
                <w:color w:val="424242"/>
                <w:sz w:val="21"/>
                <w:szCs w:val="21"/>
              </w:rPr>
              <w:t>17</w:t>
            </w:r>
          </w:p>
        </w:tc>
        <w:tc>
          <w:tcPr>
            <w:tcW w:w="397" w:type="dxa"/>
            <w:shd w:val="clear" w:color="auto" w:fill="F2F2F2" w:themeFill="background1" w:themeFillShade="F2"/>
          </w:tcPr>
          <w:p w14:paraId="1750752E" w14:textId="77777777" w:rsidR="00434571" w:rsidRPr="00B1115E" w:rsidRDefault="00434571" w:rsidP="00434571">
            <w:pPr>
              <w:rPr>
                <w:b/>
                <w:color w:val="424242"/>
                <w:sz w:val="21"/>
                <w:szCs w:val="21"/>
                <w:lang w:val="en-US"/>
              </w:rPr>
            </w:pPr>
          </w:p>
        </w:tc>
        <w:tc>
          <w:tcPr>
            <w:tcW w:w="2519" w:type="dxa"/>
          </w:tcPr>
          <w:p w14:paraId="19C23EED" w14:textId="77777777" w:rsidR="00434571" w:rsidRDefault="00434571" w:rsidP="00434571">
            <w:pPr>
              <w:rPr>
                <w:b/>
                <w:color w:val="424242"/>
                <w:sz w:val="21"/>
                <w:szCs w:val="21"/>
                <w:lang w:val="en-US"/>
              </w:rPr>
            </w:pPr>
            <w:r w:rsidRPr="00B1115E">
              <w:rPr>
                <w:b/>
                <w:color w:val="424242"/>
                <w:sz w:val="21"/>
                <w:szCs w:val="21"/>
                <w:lang w:val="en-US"/>
              </w:rPr>
              <w:t>Total</w:t>
            </w:r>
          </w:p>
          <w:p w14:paraId="5CAC1D98" w14:textId="142CFDC2" w:rsidR="00507C50" w:rsidRPr="00B1115E" w:rsidRDefault="00507C50" w:rsidP="00434571">
            <w:pPr>
              <w:rPr>
                <w:b/>
                <w:color w:val="424242"/>
                <w:sz w:val="21"/>
                <w:szCs w:val="21"/>
                <w:lang w:val="en-US"/>
              </w:rPr>
            </w:pPr>
            <w:r w:rsidRPr="00CF391E">
              <w:rPr>
                <w:i/>
                <w:iCs/>
                <w:color w:val="424242"/>
                <w:sz w:val="21"/>
                <w:szCs w:val="21"/>
                <w:lang w:val="en-US"/>
              </w:rPr>
              <w:t xml:space="preserve">*N=1 HCP recruited but </w:t>
            </w:r>
            <w:r w:rsidR="008903C3" w:rsidRPr="00CF391E">
              <w:rPr>
                <w:i/>
                <w:iCs/>
                <w:color w:val="424242"/>
                <w:sz w:val="21"/>
                <w:szCs w:val="21"/>
                <w:lang w:val="en-US"/>
              </w:rPr>
              <w:t>did not</w:t>
            </w:r>
            <w:r w:rsidRPr="00CF391E">
              <w:rPr>
                <w:i/>
                <w:iCs/>
                <w:color w:val="424242"/>
                <w:sz w:val="21"/>
                <w:szCs w:val="21"/>
                <w:lang w:val="en-US"/>
              </w:rPr>
              <w:t xml:space="preserve"> complete</w:t>
            </w:r>
          </w:p>
        </w:tc>
        <w:tc>
          <w:tcPr>
            <w:tcW w:w="689" w:type="dxa"/>
          </w:tcPr>
          <w:p w14:paraId="3BDBEF8B" w14:textId="006126B5" w:rsidR="00434571" w:rsidRPr="00B1115E" w:rsidRDefault="00434571" w:rsidP="00434571">
            <w:pPr>
              <w:jc w:val="center"/>
              <w:rPr>
                <w:b/>
                <w:color w:val="424242"/>
                <w:sz w:val="21"/>
                <w:szCs w:val="21"/>
                <w:lang w:val="en-US"/>
              </w:rPr>
            </w:pPr>
            <w:r w:rsidRPr="00B1115E">
              <w:rPr>
                <w:b/>
                <w:color w:val="424242"/>
                <w:sz w:val="21"/>
                <w:szCs w:val="21"/>
                <w:lang w:val="en-US"/>
              </w:rPr>
              <w:t>14</w:t>
            </w:r>
          </w:p>
        </w:tc>
        <w:tc>
          <w:tcPr>
            <w:tcW w:w="355" w:type="dxa"/>
            <w:shd w:val="clear" w:color="auto" w:fill="F2F2F2" w:themeFill="background1" w:themeFillShade="F2"/>
          </w:tcPr>
          <w:p w14:paraId="17109B80" w14:textId="77777777" w:rsidR="00434571" w:rsidRPr="00B1115E" w:rsidRDefault="00434571" w:rsidP="00434571">
            <w:pPr>
              <w:rPr>
                <w:rFonts w:cs="Arial"/>
                <w:b/>
                <w:color w:val="424242"/>
                <w:kern w:val="24"/>
                <w:sz w:val="21"/>
                <w:szCs w:val="21"/>
                <w:lang w:val="en-US"/>
              </w:rPr>
            </w:pPr>
          </w:p>
        </w:tc>
        <w:tc>
          <w:tcPr>
            <w:tcW w:w="2519" w:type="dxa"/>
          </w:tcPr>
          <w:p w14:paraId="778C3850" w14:textId="77777777" w:rsidR="00507C50" w:rsidRDefault="00434571" w:rsidP="00434571">
            <w:pPr>
              <w:rPr>
                <w:rFonts w:cs="Arial"/>
                <w:b/>
                <w:color w:val="424242"/>
                <w:kern w:val="24"/>
                <w:sz w:val="21"/>
                <w:szCs w:val="21"/>
                <w:lang w:val="en-US"/>
              </w:rPr>
            </w:pPr>
            <w:r w:rsidRPr="00B1115E">
              <w:rPr>
                <w:rFonts w:cs="Arial"/>
                <w:b/>
                <w:color w:val="424242"/>
                <w:kern w:val="24"/>
                <w:sz w:val="21"/>
                <w:szCs w:val="21"/>
                <w:lang w:val="en-US"/>
              </w:rPr>
              <w:t>Total</w:t>
            </w:r>
          </w:p>
          <w:p w14:paraId="270BDAC1" w14:textId="32A80524" w:rsidR="00434571" w:rsidRPr="00B1115E" w:rsidRDefault="00507C50" w:rsidP="00434571">
            <w:pPr>
              <w:rPr>
                <w:rFonts w:cs="Arial"/>
                <w:b/>
                <w:color w:val="424242"/>
                <w:kern w:val="24"/>
                <w:sz w:val="21"/>
                <w:szCs w:val="21"/>
                <w:lang w:val="en-US"/>
              </w:rPr>
            </w:pPr>
            <w:r w:rsidRPr="005211E8">
              <w:rPr>
                <w:rFonts w:cs="Arial"/>
                <w:i/>
                <w:iCs/>
                <w:color w:val="424242"/>
                <w:kern w:val="24"/>
                <w:sz w:val="21"/>
                <w:szCs w:val="21"/>
                <w:lang w:val="en-US"/>
              </w:rPr>
              <w:t xml:space="preserve">*N=6 HCPs recruited but </w:t>
            </w:r>
            <w:r w:rsidR="008903C3" w:rsidRPr="005211E8">
              <w:rPr>
                <w:rFonts w:cs="Arial"/>
                <w:i/>
                <w:iCs/>
                <w:color w:val="424242"/>
                <w:kern w:val="24"/>
                <w:sz w:val="21"/>
                <w:szCs w:val="21"/>
                <w:lang w:val="en-US"/>
              </w:rPr>
              <w:t>did not</w:t>
            </w:r>
            <w:r w:rsidRPr="005211E8">
              <w:rPr>
                <w:rFonts w:cs="Arial"/>
                <w:i/>
                <w:iCs/>
                <w:color w:val="424242"/>
                <w:kern w:val="24"/>
                <w:sz w:val="21"/>
                <w:szCs w:val="21"/>
                <w:lang w:val="en-US"/>
              </w:rPr>
              <w:t xml:space="preserve"> complete</w:t>
            </w:r>
          </w:p>
        </w:tc>
        <w:tc>
          <w:tcPr>
            <w:tcW w:w="689" w:type="dxa"/>
          </w:tcPr>
          <w:p w14:paraId="46229008" w14:textId="3DA66984" w:rsidR="00434571" w:rsidRPr="00B1115E" w:rsidRDefault="00434571" w:rsidP="00434571">
            <w:pPr>
              <w:jc w:val="center"/>
              <w:rPr>
                <w:rFonts w:cs="Arial"/>
                <w:b/>
                <w:color w:val="424242"/>
                <w:kern w:val="24"/>
                <w:sz w:val="21"/>
                <w:szCs w:val="21"/>
                <w:lang w:val="en-US"/>
              </w:rPr>
            </w:pPr>
            <w:r w:rsidRPr="00B1115E">
              <w:rPr>
                <w:rFonts w:cs="Arial"/>
                <w:b/>
                <w:color w:val="424242"/>
                <w:kern w:val="24"/>
                <w:sz w:val="21"/>
                <w:szCs w:val="21"/>
                <w:lang w:val="en-US"/>
              </w:rPr>
              <w:t>12</w:t>
            </w:r>
          </w:p>
        </w:tc>
      </w:tr>
    </w:tbl>
    <w:p w14:paraId="3CF49A1A" w14:textId="277F937D" w:rsidR="006A0991" w:rsidRDefault="006A0991" w:rsidP="002A6B68"/>
    <w:p w14:paraId="4562DB8E" w14:textId="77777777" w:rsidR="008634F5" w:rsidRDefault="008634F5">
      <w:pPr>
        <w:spacing w:before="0" w:after="160" w:line="259" w:lineRule="auto"/>
        <w:rPr>
          <w:b/>
          <w:bCs/>
          <w:color w:val="0070C0"/>
          <w:sz w:val="28"/>
        </w:rPr>
      </w:pPr>
      <w:r>
        <w:br w:type="page"/>
      </w:r>
    </w:p>
    <w:p w14:paraId="2D5DE85B" w14:textId="38CBB79E" w:rsidR="001A31B8" w:rsidRDefault="001A31B8" w:rsidP="00B1115E">
      <w:pPr>
        <w:pStyle w:val="SUBHEADING"/>
      </w:pPr>
      <w:r>
        <w:t>Round 2</w:t>
      </w:r>
      <w:r w:rsidR="00584246">
        <w:t xml:space="preserve">: </w:t>
      </w:r>
      <w:r w:rsidR="00044163">
        <w:t>H</w:t>
      </w:r>
      <w:r w:rsidR="0092122D">
        <w:t xml:space="preserve">ealthcare recipients </w:t>
      </w:r>
      <w:r w:rsidR="00044163">
        <w:t xml:space="preserve">and </w:t>
      </w:r>
      <w:r w:rsidR="00082E8F">
        <w:t>Healthcare Providers (</w:t>
      </w:r>
      <w:r w:rsidR="00044163">
        <w:t>HCPs</w:t>
      </w:r>
      <w:r w:rsidR="00082E8F">
        <w:t>)</w:t>
      </w:r>
    </w:p>
    <w:p w14:paraId="3239CF54" w14:textId="470414CF" w:rsidR="00903229" w:rsidRPr="00570BDE" w:rsidRDefault="00B952E1" w:rsidP="001A31B8">
      <w:pPr>
        <w:rPr>
          <w:rFonts w:hAnsi="Barlow"/>
          <w:kern w:val="24"/>
          <w:szCs w:val="20"/>
          <w:lang w:val="en-US"/>
        </w:rPr>
      </w:pPr>
      <w:r>
        <w:rPr>
          <w:rFonts w:hAnsi="Barlow"/>
          <w:kern w:val="24"/>
          <w:szCs w:val="20"/>
          <w:lang w:val="en-US"/>
        </w:rPr>
        <w:t>N</w:t>
      </w:r>
      <w:r w:rsidR="00570BDE" w:rsidRPr="00903229">
        <w:rPr>
          <w:rFonts w:hAnsi="Barlow"/>
          <w:kern w:val="24"/>
          <w:szCs w:val="20"/>
          <w:lang w:val="en-US"/>
        </w:rPr>
        <w:t xml:space="preserve">=4 discussion groups with healthcare recipients </w:t>
      </w:r>
      <w:r w:rsidR="00570BDE">
        <w:rPr>
          <w:rFonts w:hAnsi="Barlow"/>
          <w:kern w:val="24"/>
          <w:szCs w:val="20"/>
          <w:lang w:val="en-US"/>
        </w:rPr>
        <w:t xml:space="preserve">held </w:t>
      </w:r>
      <w:r w:rsidR="00570BDE" w:rsidRPr="00903229">
        <w:rPr>
          <w:rFonts w:hAnsi="Barlow"/>
          <w:kern w:val="24"/>
          <w:szCs w:val="20"/>
          <w:lang w:val="en-US"/>
        </w:rPr>
        <w:t>25 May</w:t>
      </w:r>
      <w:r w:rsidR="00570BDE">
        <w:rPr>
          <w:rFonts w:hAnsi="Barlow"/>
          <w:kern w:val="24"/>
          <w:szCs w:val="20"/>
          <w:lang w:val="en-US"/>
        </w:rPr>
        <w:t xml:space="preserve"> 2023</w:t>
      </w:r>
      <w:r w:rsidR="00082E8F">
        <w:rPr>
          <w:rFonts w:hAnsi="Barlow"/>
          <w:kern w:val="24"/>
          <w:szCs w:val="20"/>
          <w:lang w:val="en-US"/>
        </w:rPr>
        <w:t>, with a total N=29 participants</w:t>
      </w:r>
      <w:r w:rsidR="00AC1348">
        <w:rPr>
          <w:rFonts w:hAnsi="Barlow"/>
          <w:kern w:val="24"/>
          <w:szCs w:val="20"/>
          <w:lang w:val="en-US"/>
        </w:rPr>
        <w:t xml:space="preserve">. </w:t>
      </w:r>
      <w:r w:rsidR="00436C8B">
        <w:rPr>
          <w:rFonts w:hAnsi="Barlow"/>
          <w:kern w:val="24"/>
          <w:szCs w:val="20"/>
          <w:lang w:val="en-US"/>
        </w:rPr>
        <w:t>Each group</w:t>
      </w:r>
      <w:r w:rsidR="001C50A7">
        <w:rPr>
          <w:rFonts w:hAnsi="Barlow"/>
          <w:kern w:val="24"/>
          <w:szCs w:val="20"/>
          <w:lang w:val="en-US"/>
        </w:rPr>
        <w:t>, identified in the table below,</w:t>
      </w:r>
      <w:r w:rsidR="00436C8B">
        <w:rPr>
          <w:rFonts w:hAnsi="Barlow"/>
          <w:kern w:val="24"/>
          <w:szCs w:val="20"/>
          <w:lang w:val="en-US"/>
        </w:rPr>
        <w:t xml:space="preserve"> included </w:t>
      </w:r>
      <w:r w:rsidR="00DA2720">
        <w:rPr>
          <w:rFonts w:hAnsi="Barlow"/>
          <w:kern w:val="24"/>
          <w:szCs w:val="20"/>
          <w:lang w:val="en-US"/>
        </w:rPr>
        <w:t xml:space="preserve">participants </w:t>
      </w:r>
      <w:r w:rsidR="00EF424C">
        <w:rPr>
          <w:rFonts w:hAnsi="Barlow"/>
          <w:kern w:val="24"/>
          <w:szCs w:val="20"/>
          <w:lang w:val="en-US"/>
        </w:rPr>
        <w:t>who have received</w:t>
      </w:r>
      <w:r w:rsidR="00C7021C">
        <w:rPr>
          <w:rFonts w:hAnsi="Barlow"/>
          <w:kern w:val="24"/>
          <w:szCs w:val="20"/>
          <w:lang w:val="en-US"/>
        </w:rPr>
        <w:t xml:space="preserve"> </w:t>
      </w:r>
      <w:r w:rsidR="00044163">
        <w:rPr>
          <w:rFonts w:hAnsi="Barlow"/>
          <w:kern w:val="24"/>
          <w:szCs w:val="20"/>
          <w:lang w:val="en-US"/>
        </w:rPr>
        <w:t>care from an AHP in the past 12 months</w:t>
      </w:r>
      <w:r w:rsidR="00082E8F">
        <w:rPr>
          <w:rFonts w:hAnsi="Barlow"/>
          <w:kern w:val="24"/>
          <w:szCs w:val="20"/>
          <w:lang w:val="en-US"/>
        </w:rPr>
        <w:t>.</w:t>
      </w:r>
    </w:p>
    <w:tbl>
      <w:tblPr>
        <w:tblStyle w:val="GridTable4-Accent3"/>
        <w:tblW w:w="10390" w:type="dxa"/>
        <w:tblLook w:val="0620" w:firstRow="1" w:lastRow="0" w:firstColumn="0" w:lastColumn="0" w:noHBand="1" w:noVBand="1"/>
      </w:tblPr>
      <w:tblGrid>
        <w:gridCol w:w="2405"/>
        <w:gridCol w:w="6763"/>
        <w:gridCol w:w="1222"/>
      </w:tblGrid>
      <w:tr w:rsidR="00E668B1" w:rsidRPr="00E668B1" w14:paraId="3A1C3BE0" w14:textId="77777777" w:rsidTr="00434571">
        <w:trPr>
          <w:cnfStyle w:val="100000000000" w:firstRow="1" w:lastRow="0" w:firstColumn="0" w:lastColumn="0" w:oddVBand="0" w:evenVBand="0" w:oddHBand="0" w:evenHBand="0" w:firstRowFirstColumn="0" w:firstRowLastColumn="0" w:lastRowFirstColumn="0" w:lastRowLastColumn="0"/>
          <w:trHeight w:val="449"/>
        </w:trPr>
        <w:tc>
          <w:tcPr>
            <w:tcW w:w="10390" w:type="dxa"/>
            <w:gridSpan w:val="3"/>
            <w:hideMark/>
          </w:tcPr>
          <w:p w14:paraId="396D888C" w14:textId="7F97447F" w:rsidR="00E668B1" w:rsidRPr="00172B56" w:rsidRDefault="004A29E2" w:rsidP="00C6395E">
            <w:pPr>
              <w:rPr>
                <w:color w:val="auto"/>
                <w:szCs w:val="20"/>
                <w:lang w:val="en-US"/>
              </w:rPr>
            </w:pPr>
            <w:r w:rsidRPr="00172B56">
              <w:rPr>
                <w:color w:val="auto"/>
                <w:szCs w:val="20"/>
                <w:lang w:val="en-US"/>
              </w:rPr>
              <w:t>Healthcare recipient</w:t>
            </w:r>
            <w:r w:rsidR="00714961" w:rsidRPr="00172B56">
              <w:rPr>
                <w:color w:val="auto"/>
                <w:szCs w:val="20"/>
                <w:lang w:val="en-US"/>
              </w:rPr>
              <w:t xml:space="preserve"> </w:t>
            </w:r>
            <w:r w:rsidR="002E2580" w:rsidRPr="00172B56">
              <w:rPr>
                <w:color w:val="auto"/>
                <w:szCs w:val="20"/>
                <w:lang w:val="en-US"/>
              </w:rPr>
              <w:t>discussion group</w:t>
            </w:r>
            <w:r w:rsidR="00FB30D3" w:rsidRPr="00172B56">
              <w:rPr>
                <w:color w:val="auto"/>
                <w:szCs w:val="20"/>
                <w:lang w:val="en-US"/>
              </w:rPr>
              <w:t>s</w:t>
            </w:r>
          </w:p>
        </w:tc>
      </w:tr>
      <w:tr w:rsidR="001E5301" w:rsidRPr="00E668B1" w14:paraId="5CC4A0C6" w14:textId="77777777" w:rsidTr="00B1115E">
        <w:trPr>
          <w:trHeight w:val="641"/>
        </w:trPr>
        <w:tc>
          <w:tcPr>
            <w:tcW w:w="2405" w:type="dxa"/>
            <w:vAlign w:val="center"/>
            <w:hideMark/>
          </w:tcPr>
          <w:p w14:paraId="6831D21F" w14:textId="692BC69A" w:rsidR="00E668B1" w:rsidRPr="007735AD" w:rsidRDefault="006C5B39">
            <w:pPr>
              <w:pStyle w:val="NormalWeb"/>
              <w:spacing w:before="0" w:beforeAutospacing="0" w:after="0" w:afterAutospacing="0"/>
              <w:rPr>
                <w:color w:val="424242"/>
                <w:sz w:val="21"/>
                <w:szCs w:val="21"/>
              </w:rPr>
            </w:pPr>
            <w:r w:rsidRPr="007735AD">
              <w:rPr>
                <w:color w:val="424242"/>
                <w:kern w:val="24"/>
                <w:sz w:val="21"/>
                <w:szCs w:val="21"/>
                <w:lang w:val="en-US"/>
              </w:rPr>
              <w:t>Parents and c</w:t>
            </w:r>
            <w:r w:rsidR="00E668B1" w:rsidRPr="007735AD">
              <w:rPr>
                <w:color w:val="424242"/>
                <w:kern w:val="24"/>
                <w:sz w:val="21"/>
                <w:szCs w:val="21"/>
                <w:lang w:val="en-US"/>
              </w:rPr>
              <w:t>arers</w:t>
            </w:r>
          </w:p>
        </w:tc>
        <w:tc>
          <w:tcPr>
            <w:tcW w:w="6763" w:type="dxa"/>
            <w:vAlign w:val="center"/>
            <w:hideMark/>
          </w:tcPr>
          <w:p w14:paraId="5A56CF9E" w14:textId="52CE4872" w:rsidR="00E668B1" w:rsidRPr="007735AD" w:rsidRDefault="00082E8F">
            <w:pPr>
              <w:pStyle w:val="NormalWeb"/>
              <w:spacing w:before="0" w:beforeAutospacing="0" w:after="0" w:afterAutospacing="0"/>
              <w:rPr>
                <w:color w:val="424242"/>
                <w:sz w:val="21"/>
                <w:szCs w:val="21"/>
              </w:rPr>
            </w:pPr>
            <w:r w:rsidRPr="007735AD">
              <w:rPr>
                <w:color w:val="424242"/>
                <w:kern w:val="24"/>
                <w:sz w:val="21"/>
                <w:szCs w:val="21"/>
                <w:lang w:val="en-US"/>
              </w:rPr>
              <w:t>P</w:t>
            </w:r>
            <w:r w:rsidR="00E668B1" w:rsidRPr="007735AD">
              <w:rPr>
                <w:color w:val="424242"/>
                <w:kern w:val="24"/>
                <w:sz w:val="21"/>
                <w:szCs w:val="21"/>
                <w:lang w:val="en-US"/>
              </w:rPr>
              <w:t>arents of young children aged under 5 years of age (including pregnant) and carers of older people (not in aged care) or people with disability</w:t>
            </w:r>
          </w:p>
        </w:tc>
        <w:tc>
          <w:tcPr>
            <w:tcW w:w="0" w:type="dxa"/>
            <w:vAlign w:val="center"/>
            <w:hideMark/>
          </w:tcPr>
          <w:p w14:paraId="4F67D0DD" w14:textId="77777777" w:rsidR="00E668B1" w:rsidRPr="007735AD" w:rsidRDefault="00E668B1">
            <w:pPr>
              <w:pStyle w:val="NormalWeb"/>
              <w:spacing w:before="0" w:beforeAutospacing="0" w:after="0" w:afterAutospacing="0"/>
              <w:jc w:val="center"/>
              <w:rPr>
                <w:color w:val="424242"/>
                <w:sz w:val="21"/>
                <w:szCs w:val="21"/>
              </w:rPr>
            </w:pPr>
            <w:r w:rsidRPr="007735AD">
              <w:rPr>
                <w:color w:val="424242"/>
                <w:kern w:val="24"/>
                <w:sz w:val="21"/>
                <w:szCs w:val="21"/>
                <w:lang w:val="en-US"/>
              </w:rPr>
              <w:t>7</w:t>
            </w:r>
          </w:p>
        </w:tc>
      </w:tr>
      <w:tr w:rsidR="001E5301" w:rsidRPr="00E668B1" w14:paraId="0846D8F8" w14:textId="77777777" w:rsidTr="00B1115E">
        <w:trPr>
          <w:trHeight w:val="663"/>
        </w:trPr>
        <w:tc>
          <w:tcPr>
            <w:tcW w:w="2405" w:type="dxa"/>
            <w:vAlign w:val="center"/>
            <w:hideMark/>
          </w:tcPr>
          <w:p w14:paraId="7E58BABF" w14:textId="77777777" w:rsidR="00E668B1" w:rsidRPr="007735AD" w:rsidRDefault="00E668B1">
            <w:pPr>
              <w:pStyle w:val="NormalWeb"/>
              <w:spacing w:before="0" w:beforeAutospacing="0" w:after="0" w:afterAutospacing="0"/>
              <w:rPr>
                <w:color w:val="424242"/>
                <w:sz w:val="21"/>
                <w:szCs w:val="21"/>
              </w:rPr>
            </w:pPr>
            <w:r w:rsidRPr="007735AD">
              <w:rPr>
                <w:color w:val="424242"/>
                <w:kern w:val="24"/>
                <w:sz w:val="21"/>
                <w:szCs w:val="21"/>
                <w:lang w:val="en-US"/>
              </w:rPr>
              <w:t>People with more complex health conditions</w:t>
            </w:r>
          </w:p>
        </w:tc>
        <w:tc>
          <w:tcPr>
            <w:tcW w:w="6763" w:type="dxa"/>
            <w:vAlign w:val="center"/>
            <w:hideMark/>
          </w:tcPr>
          <w:p w14:paraId="2D012407" w14:textId="10CAACEC" w:rsidR="00E668B1" w:rsidRPr="007735AD" w:rsidRDefault="00082E8F">
            <w:pPr>
              <w:pStyle w:val="NormalWeb"/>
              <w:spacing w:before="0" w:beforeAutospacing="0" w:after="0" w:afterAutospacing="0"/>
              <w:rPr>
                <w:color w:val="424242"/>
                <w:sz w:val="21"/>
                <w:szCs w:val="21"/>
              </w:rPr>
            </w:pPr>
            <w:r w:rsidRPr="007735AD">
              <w:rPr>
                <w:color w:val="424242"/>
                <w:kern w:val="24"/>
                <w:sz w:val="21"/>
                <w:szCs w:val="21"/>
                <w:lang w:val="en-US"/>
              </w:rPr>
              <w:t>C</w:t>
            </w:r>
            <w:r w:rsidR="00E668B1" w:rsidRPr="007735AD">
              <w:rPr>
                <w:color w:val="424242"/>
                <w:kern w:val="24"/>
                <w:sz w:val="21"/>
                <w:szCs w:val="21"/>
                <w:lang w:val="en-US"/>
              </w:rPr>
              <w:t>hronic health conditions such as diabetes, respiratory illness, mental health, with a mix of ages</w:t>
            </w:r>
          </w:p>
        </w:tc>
        <w:tc>
          <w:tcPr>
            <w:tcW w:w="0" w:type="dxa"/>
            <w:vAlign w:val="center"/>
            <w:hideMark/>
          </w:tcPr>
          <w:p w14:paraId="1FCFF716" w14:textId="77777777" w:rsidR="00E668B1" w:rsidRPr="007735AD" w:rsidRDefault="00E668B1">
            <w:pPr>
              <w:pStyle w:val="NormalWeb"/>
              <w:spacing w:before="0" w:beforeAutospacing="0" w:after="0" w:afterAutospacing="0"/>
              <w:jc w:val="center"/>
              <w:rPr>
                <w:color w:val="424242"/>
                <w:sz w:val="21"/>
                <w:szCs w:val="21"/>
              </w:rPr>
            </w:pPr>
            <w:r w:rsidRPr="007735AD">
              <w:rPr>
                <w:color w:val="424242"/>
                <w:kern w:val="24"/>
                <w:sz w:val="21"/>
                <w:szCs w:val="21"/>
                <w:lang w:val="en-US"/>
              </w:rPr>
              <w:t>8</w:t>
            </w:r>
          </w:p>
        </w:tc>
      </w:tr>
      <w:tr w:rsidR="001E5301" w:rsidRPr="00E668B1" w14:paraId="2BCF39D9" w14:textId="77777777" w:rsidTr="00B1115E">
        <w:trPr>
          <w:trHeight w:val="946"/>
        </w:trPr>
        <w:tc>
          <w:tcPr>
            <w:tcW w:w="2405" w:type="dxa"/>
            <w:vAlign w:val="center"/>
            <w:hideMark/>
          </w:tcPr>
          <w:p w14:paraId="20FE4AA2" w14:textId="0CB6A701" w:rsidR="00E668B1" w:rsidRPr="007735AD" w:rsidRDefault="00E668B1">
            <w:pPr>
              <w:pStyle w:val="NormalWeb"/>
              <w:spacing w:before="0" w:beforeAutospacing="0" w:after="0" w:afterAutospacing="0"/>
              <w:rPr>
                <w:color w:val="424242"/>
                <w:sz w:val="21"/>
                <w:szCs w:val="21"/>
              </w:rPr>
            </w:pPr>
            <w:r w:rsidRPr="007735AD">
              <w:rPr>
                <w:color w:val="424242"/>
                <w:kern w:val="24"/>
                <w:sz w:val="21"/>
                <w:szCs w:val="21"/>
                <w:lang w:val="en-US"/>
              </w:rPr>
              <w:t xml:space="preserve">People who recently experienced an acute </w:t>
            </w:r>
            <w:r w:rsidR="00415435" w:rsidRPr="007735AD">
              <w:rPr>
                <w:color w:val="424242"/>
                <w:kern w:val="24"/>
                <w:sz w:val="21"/>
                <w:szCs w:val="21"/>
                <w:lang w:val="en-US"/>
              </w:rPr>
              <w:t xml:space="preserve">health </w:t>
            </w:r>
            <w:r w:rsidRPr="007735AD">
              <w:rPr>
                <w:color w:val="424242"/>
                <w:kern w:val="24"/>
                <w:sz w:val="21"/>
                <w:szCs w:val="21"/>
                <w:lang w:val="en-US"/>
              </w:rPr>
              <w:t xml:space="preserve">episode </w:t>
            </w:r>
          </w:p>
        </w:tc>
        <w:tc>
          <w:tcPr>
            <w:tcW w:w="6763" w:type="dxa"/>
            <w:vAlign w:val="center"/>
            <w:hideMark/>
          </w:tcPr>
          <w:p w14:paraId="5681E697" w14:textId="7D3B5782" w:rsidR="00E668B1" w:rsidRPr="007735AD" w:rsidRDefault="00082E8F">
            <w:pPr>
              <w:pStyle w:val="NormalWeb"/>
              <w:spacing w:before="0" w:beforeAutospacing="0" w:after="0" w:afterAutospacing="0"/>
              <w:rPr>
                <w:color w:val="424242"/>
                <w:sz w:val="21"/>
                <w:szCs w:val="21"/>
              </w:rPr>
            </w:pPr>
            <w:r w:rsidRPr="007735AD">
              <w:rPr>
                <w:color w:val="424242"/>
                <w:kern w:val="24"/>
                <w:sz w:val="21"/>
                <w:szCs w:val="21"/>
                <w:lang w:val="en-US"/>
              </w:rPr>
              <w:t>R</w:t>
            </w:r>
            <w:r w:rsidR="00E668B1" w:rsidRPr="007735AD">
              <w:rPr>
                <w:color w:val="424242"/>
                <w:kern w:val="24"/>
                <w:sz w:val="21"/>
                <w:szCs w:val="21"/>
                <w:lang w:val="en-US"/>
              </w:rPr>
              <w:t>espiratory event, fractured or broken bone, heart attack, stroke, seizure, asthma attack, sports injury, accident, injury</w:t>
            </w:r>
          </w:p>
        </w:tc>
        <w:tc>
          <w:tcPr>
            <w:tcW w:w="0" w:type="dxa"/>
            <w:vAlign w:val="center"/>
            <w:hideMark/>
          </w:tcPr>
          <w:p w14:paraId="50782278" w14:textId="77777777" w:rsidR="00E668B1" w:rsidRPr="007735AD" w:rsidRDefault="00E668B1">
            <w:pPr>
              <w:pStyle w:val="NormalWeb"/>
              <w:spacing w:before="0" w:beforeAutospacing="0" w:after="0" w:afterAutospacing="0"/>
              <w:jc w:val="center"/>
              <w:rPr>
                <w:color w:val="424242"/>
                <w:sz w:val="21"/>
                <w:szCs w:val="21"/>
              </w:rPr>
            </w:pPr>
            <w:r w:rsidRPr="007735AD">
              <w:rPr>
                <w:color w:val="424242"/>
                <w:kern w:val="24"/>
                <w:sz w:val="21"/>
                <w:szCs w:val="21"/>
                <w:lang w:val="en-US"/>
              </w:rPr>
              <w:t>7</w:t>
            </w:r>
          </w:p>
        </w:tc>
      </w:tr>
      <w:tr w:rsidR="001E5301" w:rsidRPr="00E668B1" w14:paraId="6744A19B" w14:textId="77777777" w:rsidTr="00B1115E">
        <w:trPr>
          <w:trHeight w:val="538"/>
        </w:trPr>
        <w:tc>
          <w:tcPr>
            <w:tcW w:w="2405" w:type="dxa"/>
            <w:vAlign w:val="center"/>
            <w:hideMark/>
          </w:tcPr>
          <w:p w14:paraId="47EB1505" w14:textId="74E4710A" w:rsidR="00E668B1" w:rsidRPr="007735AD" w:rsidRDefault="009F7082">
            <w:pPr>
              <w:pStyle w:val="NormalWeb"/>
              <w:spacing w:before="0" w:beforeAutospacing="0" w:after="0" w:afterAutospacing="0"/>
              <w:rPr>
                <w:color w:val="424242"/>
                <w:sz w:val="21"/>
                <w:szCs w:val="21"/>
              </w:rPr>
            </w:pPr>
            <w:r w:rsidRPr="007735AD">
              <w:rPr>
                <w:color w:val="424242"/>
                <w:kern w:val="24"/>
                <w:sz w:val="21"/>
                <w:szCs w:val="21"/>
                <w:lang w:val="en-US"/>
              </w:rPr>
              <w:t xml:space="preserve">Older </w:t>
            </w:r>
            <w:r w:rsidR="00392258" w:rsidRPr="007735AD">
              <w:rPr>
                <w:color w:val="424242"/>
                <w:kern w:val="24"/>
                <w:sz w:val="21"/>
                <w:szCs w:val="21"/>
                <w:lang w:val="en-US"/>
              </w:rPr>
              <w:t>Australians</w:t>
            </w:r>
            <w:r w:rsidR="00E668B1" w:rsidRPr="007735AD">
              <w:rPr>
                <w:color w:val="424242"/>
                <w:kern w:val="24"/>
                <w:sz w:val="21"/>
                <w:szCs w:val="21"/>
                <w:lang w:val="en-US"/>
              </w:rPr>
              <w:t xml:space="preserve"> </w:t>
            </w:r>
            <w:r w:rsidR="00D61C1D" w:rsidRPr="007735AD">
              <w:rPr>
                <w:color w:val="424242"/>
                <w:kern w:val="24"/>
                <w:sz w:val="21"/>
                <w:szCs w:val="21"/>
                <w:lang w:val="en-US"/>
              </w:rPr>
              <w:t>(</w:t>
            </w:r>
            <w:r w:rsidR="00E668B1" w:rsidRPr="007735AD">
              <w:rPr>
                <w:color w:val="424242"/>
                <w:kern w:val="24"/>
                <w:sz w:val="21"/>
                <w:szCs w:val="21"/>
                <w:lang w:val="en-US"/>
              </w:rPr>
              <w:t>60</w:t>
            </w:r>
            <w:r w:rsidR="00D61C1D" w:rsidRPr="007735AD">
              <w:rPr>
                <w:color w:val="424242"/>
                <w:kern w:val="24"/>
                <w:sz w:val="21"/>
                <w:szCs w:val="21"/>
                <w:lang w:val="en-US"/>
              </w:rPr>
              <w:t>+</w:t>
            </w:r>
            <w:r w:rsidR="00E668B1" w:rsidRPr="007735AD">
              <w:rPr>
                <w:color w:val="424242"/>
                <w:kern w:val="24"/>
                <w:sz w:val="21"/>
                <w:szCs w:val="21"/>
                <w:lang w:val="en-US"/>
              </w:rPr>
              <w:t xml:space="preserve"> year</w:t>
            </w:r>
            <w:r w:rsidR="00D61C1D" w:rsidRPr="007735AD">
              <w:rPr>
                <w:color w:val="424242"/>
                <w:kern w:val="24"/>
                <w:sz w:val="21"/>
                <w:szCs w:val="21"/>
                <w:lang w:val="en-US"/>
              </w:rPr>
              <w:t>s</w:t>
            </w:r>
            <w:r w:rsidR="00E668B1" w:rsidRPr="007735AD">
              <w:rPr>
                <w:color w:val="424242"/>
                <w:kern w:val="24"/>
                <w:sz w:val="21"/>
                <w:szCs w:val="21"/>
                <w:lang w:val="en-US"/>
              </w:rPr>
              <w:t xml:space="preserve"> old</w:t>
            </w:r>
            <w:r w:rsidR="00D61C1D" w:rsidRPr="007735AD">
              <w:rPr>
                <w:color w:val="424242"/>
                <w:kern w:val="24"/>
                <w:sz w:val="21"/>
                <w:szCs w:val="21"/>
                <w:lang w:val="en-US"/>
              </w:rPr>
              <w:t>)</w:t>
            </w:r>
          </w:p>
        </w:tc>
        <w:tc>
          <w:tcPr>
            <w:tcW w:w="6763" w:type="dxa"/>
            <w:vAlign w:val="center"/>
            <w:hideMark/>
          </w:tcPr>
          <w:p w14:paraId="20923CD5" w14:textId="26646A9A" w:rsidR="00E668B1" w:rsidRPr="007735AD" w:rsidRDefault="00082E8F">
            <w:pPr>
              <w:pStyle w:val="NormalWeb"/>
              <w:spacing w:before="0" w:beforeAutospacing="0" w:after="0" w:afterAutospacing="0"/>
              <w:rPr>
                <w:color w:val="424242"/>
                <w:sz w:val="21"/>
                <w:szCs w:val="21"/>
              </w:rPr>
            </w:pPr>
            <w:r w:rsidRPr="007735AD">
              <w:rPr>
                <w:color w:val="424242"/>
                <w:kern w:val="24"/>
                <w:sz w:val="21"/>
                <w:szCs w:val="21"/>
                <w:lang w:val="en-US"/>
              </w:rPr>
              <w:t>N</w:t>
            </w:r>
            <w:r w:rsidR="00E668B1" w:rsidRPr="007735AD">
              <w:rPr>
                <w:color w:val="424242"/>
                <w:kern w:val="24"/>
                <w:sz w:val="21"/>
                <w:szCs w:val="21"/>
                <w:lang w:val="en-US"/>
              </w:rPr>
              <w:t>ot in aged care facility – living in the community/</w:t>
            </w:r>
            <w:r w:rsidR="00155F98" w:rsidRPr="007735AD">
              <w:rPr>
                <w:color w:val="424242"/>
                <w:kern w:val="24"/>
                <w:sz w:val="21"/>
                <w:szCs w:val="21"/>
                <w:lang w:val="en-US"/>
              </w:rPr>
              <w:t xml:space="preserve"> </w:t>
            </w:r>
            <w:r w:rsidR="00E668B1" w:rsidRPr="007735AD">
              <w:rPr>
                <w:color w:val="424242"/>
                <w:kern w:val="24"/>
                <w:sz w:val="21"/>
                <w:szCs w:val="21"/>
                <w:lang w:val="en-US"/>
              </w:rPr>
              <w:t>at home</w:t>
            </w:r>
          </w:p>
        </w:tc>
        <w:tc>
          <w:tcPr>
            <w:tcW w:w="0" w:type="dxa"/>
            <w:vAlign w:val="center"/>
            <w:hideMark/>
          </w:tcPr>
          <w:p w14:paraId="25346CF4" w14:textId="77777777" w:rsidR="00E668B1" w:rsidRPr="007735AD" w:rsidRDefault="00E668B1">
            <w:pPr>
              <w:pStyle w:val="NormalWeb"/>
              <w:spacing w:before="0" w:beforeAutospacing="0" w:after="0" w:afterAutospacing="0"/>
              <w:jc w:val="center"/>
              <w:rPr>
                <w:color w:val="424242"/>
                <w:sz w:val="21"/>
                <w:szCs w:val="21"/>
              </w:rPr>
            </w:pPr>
            <w:r w:rsidRPr="007735AD">
              <w:rPr>
                <w:color w:val="424242"/>
                <w:kern w:val="24"/>
                <w:sz w:val="21"/>
                <w:szCs w:val="21"/>
                <w:lang w:val="en-US"/>
              </w:rPr>
              <w:t>7</w:t>
            </w:r>
          </w:p>
        </w:tc>
      </w:tr>
      <w:tr w:rsidR="00434571" w:rsidRPr="009D326C" w14:paraId="74650721" w14:textId="77777777" w:rsidTr="00434571">
        <w:trPr>
          <w:trHeight w:val="234"/>
        </w:trPr>
        <w:tc>
          <w:tcPr>
            <w:tcW w:w="9168" w:type="dxa"/>
            <w:gridSpan w:val="2"/>
            <w:hideMark/>
          </w:tcPr>
          <w:p w14:paraId="36882F8E" w14:textId="7A45A9A9" w:rsidR="00E668B1" w:rsidRPr="007735AD" w:rsidRDefault="00DB70A0">
            <w:pPr>
              <w:rPr>
                <w:rFonts w:cs="Calibri"/>
                <w:b/>
                <w:color w:val="424242"/>
                <w:sz w:val="21"/>
                <w:szCs w:val="21"/>
              </w:rPr>
            </w:pPr>
            <w:r w:rsidRPr="007735AD">
              <w:rPr>
                <w:rFonts w:cs="Calibri"/>
                <w:b/>
                <w:color w:val="424242"/>
                <w:kern w:val="24"/>
                <w:sz w:val="21"/>
                <w:szCs w:val="21"/>
                <w:lang w:val="en-US"/>
              </w:rPr>
              <w:t>Total</w:t>
            </w:r>
            <w:r w:rsidR="00C7118A" w:rsidRPr="007735AD">
              <w:rPr>
                <w:rFonts w:cs="Calibri"/>
                <w:b/>
                <w:color w:val="424242"/>
                <w:kern w:val="24"/>
                <w:sz w:val="21"/>
                <w:szCs w:val="21"/>
                <w:lang w:val="en-US"/>
              </w:rPr>
              <w:br/>
            </w:r>
            <w:r w:rsidR="00004DC6" w:rsidRPr="007735AD">
              <w:rPr>
                <w:rFonts w:cs="Calibri"/>
                <w:color w:val="424242"/>
                <w:kern w:val="24"/>
                <w:sz w:val="21"/>
                <w:szCs w:val="21"/>
                <w:lang w:val="en-US"/>
              </w:rPr>
              <w:t>*</w:t>
            </w:r>
            <w:r w:rsidR="00B952E1" w:rsidRPr="007735AD">
              <w:rPr>
                <w:rFonts w:cs="Calibri"/>
                <w:color w:val="424242"/>
                <w:kern w:val="24"/>
                <w:sz w:val="21"/>
                <w:szCs w:val="21"/>
                <w:lang w:val="en-US"/>
              </w:rPr>
              <w:t>N</w:t>
            </w:r>
            <w:r w:rsidR="00004DC6" w:rsidRPr="007735AD">
              <w:rPr>
                <w:rFonts w:cs="Calibri"/>
                <w:color w:val="424242"/>
                <w:kern w:val="24"/>
                <w:sz w:val="21"/>
                <w:szCs w:val="21"/>
                <w:lang w:val="en-US"/>
              </w:rPr>
              <w:t xml:space="preserve">=3 recruited but </w:t>
            </w:r>
            <w:r w:rsidR="008903C3" w:rsidRPr="007735AD">
              <w:rPr>
                <w:rFonts w:cs="Calibri"/>
                <w:color w:val="424242"/>
                <w:kern w:val="24"/>
                <w:sz w:val="21"/>
                <w:szCs w:val="21"/>
                <w:lang w:val="en-US"/>
              </w:rPr>
              <w:t>did not</w:t>
            </w:r>
            <w:r w:rsidR="00004DC6" w:rsidRPr="007735AD">
              <w:rPr>
                <w:rFonts w:cs="Calibri"/>
                <w:color w:val="424242"/>
                <w:kern w:val="24"/>
                <w:sz w:val="21"/>
                <w:szCs w:val="21"/>
                <w:lang w:val="en-US"/>
              </w:rPr>
              <w:t xml:space="preserve"> attend</w:t>
            </w:r>
          </w:p>
        </w:tc>
        <w:tc>
          <w:tcPr>
            <w:tcW w:w="1222" w:type="dxa"/>
            <w:hideMark/>
          </w:tcPr>
          <w:p w14:paraId="219536D3" w14:textId="77777777" w:rsidR="00E668B1" w:rsidRPr="007735AD" w:rsidRDefault="00E668B1">
            <w:pPr>
              <w:pStyle w:val="NormalWeb"/>
              <w:spacing w:before="0" w:beforeAutospacing="0" w:after="0" w:afterAutospacing="0"/>
              <w:jc w:val="center"/>
              <w:rPr>
                <w:b/>
                <w:color w:val="424242"/>
                <w:sz w:val="21"/>
                <w:szCs w:val="21"/>
              </w:rPr>
            </w:pPr>
            <w:r w:rsidRPr="007735AD">
              <w:rPr>
                <w:b/>
                <w:color w:val="424242"/>
                <w:kern w:val="24"/>
                <w:sz w:val="21"/>
                <w:szCs w:val="21"/>
                <w:lang w:val="en-US"/>
              </w:rPr>
              <w:t>29</w:t>
            </w:r>
          </w:p>
        </w:tc>
      </w:tr>
    </w:tbl>
    <w:p w14:paraId="7EAB562A" w14:textId="77777777" w:rsidR="00082E8F" w:rsidRDefault="00082E8F" w:rsidP="000E151D">
      <w:pPr>
        <w:rPr>
          <w:rFonts w:hAnsi="Barlow"/>
          <w:kern w:val="24"/>
          <w:szCs w:val="20"/>
          <w:lang w:val="en-US"/>
        </w:rPr>
      </w:pPr>
    </w:p>
    <w:p w14:paraId="363CA0C2" w14:textId="447ACCC2" w:rsidR="00E51AC8" w:rsidRDefault="00B952E1" w:rsidP="00E51AC8">
      <w:r>
        <w:rPr>
          <w:rFonts w:hAnsi="Barlow"/>
          <w:kern w:val="24"/>
          <w:szCs w:val="20"/>
          <w:lang w:val="en-US"/>
        </w:rPr>
        <w:t>N</w:t>
      </w:r>
      <w:r w:rsidR="000E151D">
        <w:rPr>
          <w:rFonts w:hAnsi="Barlow"/>
          <w:kern w:val="24"/>
          <w:szCs w:val="20"/>
          <w:lang w:val="en-US"/>
        </w:rPr>
        <w:t>=1</w:t>
      </w:r>
      <w:r w:rsidR="000E151D" w:rsidRPr="00903229">
        <w:rPr>
          <w:rFonts w:hAnsi="Barlow"/>
          <w:kern w:val="24"/>
          <w:szCs w:val="20"/>
          <w:lang w:val="en-US"/>
        </w:rPr>
        <w:t xml:space="preserve"> online bulletin board </w:t>
      </w:r>
      <w:r w:rsidR="00570BDE">
        <w:rPr>
          <w:rFonts w:hAnsi="Barlow"/>
          <w:kern w:val="24"/>
          <w:szCs w:val="20"/>
          <w:lang w:val="en-US"/>
        </w:rPr>
        <w:t xml:space="preserve">held </w:t>
      </w:r>
      <w:r w:rsidR="000E151D">
        <w:rPr>
          <w:rFonts w:hAnsi="Barlow"/>
          <w:kern w:val="24"/>
          <w:szCs w:val="20"/>
          <w:lang w:val="en-US"/>
        </w:rPr>
        <w:t>T</w:t>
      </w:r>
      <w:r w:rsidR="000E151D" w:rsidRPr="00903229">
        <w:rPr>
          <w:rFonts w:hAnsi="Barlow"/>
          <w:kern w:val="24"/>
          <w:szCs w:val="20"/>
          <w:lang w:val="en-US"/>
        </w:rPr>
        <w:t>uesday 23</w:t>
      </w:r>
      <w:r w:rsidR="000E151D">
        <w:rPr>
          <w:rFonts w:hAnsi="Barlow"/>
          <w:kern w:val="24"/>
          <w:szCs w:val="20"/>
          <w:lang w:val="en-US"/>
        </w:rPr>
        <w:t xml:space="preserve"> </w:t>
      </w:r>
      <w:r w:rsidR="000E151D" w:rsidRPr="00903229">
        <w:rPr>
          <w:rFonts w:hAnsi="Barlow"/>
          <w:kern w:val="24"/>
          <w:szCs w:val="20"/>
          <w:lang w:val="en-US"/>
        </w:rPr>
        <w:t>May</w:t>
      </w:r>
      <w:r w:rsidR="000E151D">
        <w:rPr>
          <w:rFonts w:hAnsi="Barlow"/>
          <w:kern w:val="24"/>
          <w:szCs w:val="20"/>
          <w:lang w:val="en-US"/>
        </w:rPr>
        <w:t xml:space="preserve"> </w:t>
      </w:r>
      <w:r w:rsidR="000E151D">
        <w:rPr>
          <w:rFonts w:hAnsi="Barlow"/>
          <w:kern w:val="24"/>
          <w:szCs w:val="20"/>
          <w:lang w:val="en-US"/>
        </w:rPr>
        <w:t>–</w:t>
      </w:r>
      <w:r w:rsidR="000E151D" w:rsidRPr="00903229">
        <w:rPr>
          <w:rFonts w:hAnsi="Barlow"/>
          <w:kern w:val="24"/>
          <w:szCs w:val="20"/>
          <w:lang w:val="en-US"/>
        </w:rPr>
        <w:t xml:space="preserve"> </w:t>
      </w:r>
      <w:r w:rsidR="000E151D">
        <w:rPr>
          <w:rFonts w:hAnsi="Barlow"/>
          <w:kern w:val="24"/>
          <w:szCs w:val="20"/>
          <w:lang w:val="en-US"/>
        </w:rPr>
        <w:t>Tuesday 20 June</w:t>
      </w:r>
      <w:r w:rsidR="00CC5EE0">
        <w:rPr>
          <w:rFonts w:hAnsi="Barlow"/>
          <w:kern w:val="24"/>
          <w:szCs w:val="20"/>
          <w:lang w:val="en-US"/>
        </w:rPr>
        <w:t xml:space="preserve">, </w:t>
      </w:r>
      <w:r w:rsidR="00082E8F">
        <w:rPr>
          <w:rFonts w:hAnsi="Barlow"/>
          <w:kern w:val="24"/>
          <w:szCs w:val="20"/>
          <w:lang w:val="en-US"/>
        </w:rPr>
        <w:t xml:space="preserve">with a </w:t>
      </w:r>
      <w:r w:rsidR="00CC5EE0">
        <w:rPr>
          <w:rFonts w:hAnsi="Barlow"/>
          <w:kern w:val="24"/>
          <w:szCs w:val="20"/>
          <w:lang w:val="en-US"/>
        </w:rPr>
        <w:t>total N=45 participants</w:t>
      </w:r>
      <w:r w:rsidR="00082E8F">
        <w:rPr>
          <w:rFonts w:hAnsi="Barlow"/>
          <w:kern w:val="24"/>
          <w:szCs w:val="20"/>
          <w:lang w:val="en-US"/>
        </w:rPr>
        <w:t xml:space="preserve">. </w:t>
      </w:r>
      <w:r w:rsidR="00E51AC8">
        <w:t xml:space="preserve">All participants were screened to ensure they had experience sharing clinical information between AHPs and HCPs when providing care to healthcare recipients. </w:t>
      </w:r>
    </w:p>
    <w:tbl>
      <w:tblPr>
        <w:tblStyle w:val="GridTable4-Accent4"/>
        <w:tblW w:w="10426" w:type="dxa"/>
        <w:tblLook w:val="0620" w:firstRow="1" w:lastRow="0" w:firstColumn="0" w:lastColumn="0" w:noHBand="1" w:noVBand="1"/>
      </w:tblPr>
      <w:tblGrid>
        <w:gridCol w:w="8734"/>
        <w:gridCol w:w="1692"/>
      </w:tblGrid>
      <w:tr w:rsidR="00875EFD" w:rsidRPr="00C467B5" w14:paraId="46CE47DD" w14:textId="77777777" w:rsidTr="005E73F3">
        <w:trPr>
          <w:cnfStyle w:val="100000000000" w:firstRow="1" w:lastRow="0" w:firstColumn="0" w:lastColumn="0" w:oddVBand="0" w:evenVBand="0" w:oddHBand="0" w:evenHBand="0" w:firstRowFirstColumn="0" w:firstRowLastColumn="0" w:lastRowFirstColumn="0" w:lastRowLastColumn="0"/>
          <w:trHeight w:val="408"/>
        </w:trPr>
        <w:tc>
          <w:tcPr>
            <w:tcW w:w="10426" w:type="dxa"/>
            <w:gridSpan w:val="2"/>
            <w:hideMark/>
          </w:tcPr>
          <w:p w14:paraId="7899FEBB" w14:textId="2A002322" w:rsidR="00875EFD" w:rsidRPr="00172B56" w:rsidRDefault="00816F90">
            <w:pPr>
              <w:rPr>
                <w:color w:val="auto"/>
              </w:rPr>
            </w:pPr>
            <w:r w:rsidRPr="00172B56">
              <w:rPr>
                <w:color w:val="auto"/>
                <w:lang w:val="en-US"/>
              </w:rPr>
              <w:t>HCPs</w:t>
            </w:r>
            <w:r w:rsidR="00875EFD" w:rsidRPr="00172B56">
              <w:rPr>
                <w:color w:val="auto"/>
                <w:lang w:val="en-US"/>
              </w:rPr>
              <w:t xml:space="preserve"> (no AHPs)</w:t>
            </w:r>
          </w:p>
        </w:tc>
      </w:tr>
      <w:tr w:rsidR="00875EFD" w:rsidRPr="005B5DC7" w14:paraId="691808A8" w14:textId="77777777" w:rsidTr="005E73F3">
        <w:trPr>
          <w:trHeight w:val="419"/>
        </w:trPr>
        <w:tc>
          <w:tcPr>
            <w:tcW w:w="8734" w:type="dxa"/>
            <w:hideMark/>
          </w:tcPr>
          <w:p w14:paraId="72A7D3E8" w14:textId="6F73320F" w:rsidR="00875EFD" w:rsidRPr="00B1115E" w:rsidRDefault="00000D10">
            <w:pPr>
              <w:rPr>
                <w:color w:val="424242"/>
                <w:sz w:val="21"/>
                <w:szCs w:val="21"/>
              </w:rPr>
            </w:pPr>
            <w:r w:rsidRPr="00B1115E">
              <w:rPr>
                <w:color w:val="424242"/>
                <w:sz w:val="21"/>
                <w:szCs w:val="21"/>
                <w:lang w:val="en-US"/>
              </w:rPr>
              <w:t>Primary Care Providers (</w:t>
            </w:r>
            <w:r w:rsidR="00875EFD" w:rsidRPr="00B1115E">
              <w:rPr>
                <w:color w:val="424242"/>
                <w:sz w:val="21"/>
                <w:szCs w:val="21"/>
                <w:lang w:val="en-US"/>
              </w:rPr>
              <w:t>Registered Nurses</w:t>
            </w:r>
            <w:r w:rsidRPr="00B1115E">
              <w:rPr>
                <w:color w:val="424242"/>
                <w:sz w:val="21"/>
                <w:szCs w:val="21"/>
                <w:lang w:val="en-US"/>
              </w:rPr>
              <w:t>)</w:t>
            </w:r>
          </w:p>
        </w:tc>
        <w:tc>
          <w:tcPr>
            <w:tcW w:w="1691" w:type="dxa"/>
            <w:hideMark/>
          </w:tcPr>
          <w:p w14:paraId="2B795754" w14:textId="77777777" w:rsidR="00875EFD" w:rsidRPr="00B1115E" w:rsidRDefault="00875EFD" w:rsidP="00C7118A">
            <w:pPr>
              <w:jc w:val="center"/>
              <w:rPr>
                <w:color w:val="424242"/>
                <w:sz w:val="21"/>
                <w:szCs w:val="21"/>
              </w:rPr>
            </w:pPr>
            <w:r w:rsidRPr="00B1115E">
              <w:rPr>
                <w:color w:val="424242"/>
                <w:sz w:val="21"/>
                <w:szCs w:val="21"/>
                <w:lang w:val="en-US"/>
              </w:rPr>
              <w:t>9</w:t>
            </w:r>
          </w:p>
        </w:tc>
      </w:tr>
      <w:tr w:rsidR="00875EFD" w:rsidRPr="005B5DC7" w14:paraId="55CA4514" w14:textId="77777777" w:rsidTr="005E73F3">
        <w:trPr>
          <w:trHeight w:val="342"/>
        </w:trPr>
        <w:tc>
          <w:tcPr>
            <w:tcW w:w="8734" w:type="dxa"/>
            <w:hideMark/>
          </w:tcPr>
          <w:p w14:paraId="5A10F863" w14:textId="77777777" w:rsidR="00875EFD" w:rsidRPr="00B1115E" w:rsidRDefault="00875EFD">
            <w:pPr>
              <w:rPr>
                <w:color w:val="424242"/>
                <w:sz w:val="21"/>
                <w:szCs w:val="21"/>
              </w:rPr>
            </w:pPr>
            <w:r w:rsidRPr="00B1115E">
              <w:rPr>
                <w:color w:val="424242"/>
                <w:sz w:val="21"/>
                <w:szCs w:val="21"/>
                <w:lang w:val="en-US"/>
              </w:rPr>
              <w:t>GPs</w:t>
            </w:r>
          </w:p>
        </w:tc>
        <w:tc>
          <w:tcPr>
            <w:tcW w:w="1691" w:type="dxa"/>
            <w:hideMark/>
          </w:tcPr>
          <w:p w14:paraId="5815C242" w14:textId="77777777" w:rsidR="00875EFD" w:rsidRPr="00B1115E" w:rsidRDefault="00875EFD" w:rsidP="00C7118A">
            <w:pPr>
              <w:jc w:val="center"/>
              <w:rPr>
                <w:color w:val="424242"/>
                <w:sz w:val="21"/>
                <w:szCs w:val="21"/>
              </w:rPr>
            </w:pPr>
            <w:r w:rsidRPr="00B1115E">
              <w:rPr>
                <w:color w:val="424242"/>
                <w:sz w:val="21"/>
                <w:szCs w:val="21"/>
                <w:lang w:val="en-US"/>
              </w:rPr>
              <w:t>30</w:t>
            </w:r>
          </w:p>
        </w:tc>
      </w:tr>
      <w:tr w:rsidR="00875EFD" w:rsidRPr="005B5DC7" w14:paraId="13C20E93" w14:textId="77777777" w:rsidTr="005E73F3">
        <w:trPr>
          <w:trHeight w:val="419"/>
        </w:trPr>
        <w:tc>
          <w:tcPr>
            <w:tcW w:w="8734" w:type="dxa"/>
            <w:hideMark/>
          </w:tcPr>
          <w:p w14:paraId="4BC8E7B5" w14:textId="0D65A7CF" w:rsidR="00875EFD" w:rsidRPr="00B1115E" w:rsidRDefault="00C82609">
            <w:pPr>
              <w:rPr>
                <w:color w:val="424242"/>
                <w:sz w:val="21"/>
                <w:szCs w:val="21"/>
              </w:rPr>
            </w:pPr>
            <w:r w:rsidRPr="00B1115E">
              <w:rPr>
                <w:color w:val="424242"/>
                <w:sz w:val="21"/>
                <w:szCs w:val="21"/>
                <w:lang w:val="en-US"/>
              </w:rPr>
              <w:t>Medical specialists</w:t>
            </w:r>
          </w:p>
        </w:tc>
        <w:tc>
          <w:tcPr>
            <w:tcW w:w="1691" w:type="dxa"/>
            <w:hideMark/>
          </w:tcPr>
          <w:p w14:paraId="756DE39E" w14:textId="77777777" w:rsidR="00875EFD" w:rsidRPr="00B1115E" w:rsidRDefault="00875EFD" w:rsidP="00C7118A">
            <w:pPr>
              <w:jc w:val="center"/>
              <w:rPr>
                <w:color w:val="424242"/>
                <w:sz w:val="21"/>
                <w:szCs w:val="21"/>
              </w:rPr>
            </w:pPr>
            <w:r w:rsidRPr="00B1115E">
              <w:rPr>
                <w:color w:val="424242"/>
                <w:sz w:val="21"/>
                <w:szCs w:val="21"/>
                <w:lang w:val="en-US"/>
              </w:rPr>
              <w:t>6</w:t>
            </w:r>
          </w:p>
        </w:tc>
      </w:tr>
      <w:tr w:rsidR="00875EFD" w:rsidRPr="005B5DC7" w14:paraId="6D2090E2" w14:textId="77777777" w:rsidTr="005E73F3">
        <w:trPr>
          <w:trHeight w:val="302"/>
        </w:trPr>
        <w:tc>
          <w:tcPr>
            <w:tcW w:w="8734" w:type="dxa"/>
            <w:hideMark/>
          </w:tcPr>
          <w:p w14:paraId="16B5DFB7" w14:textId="3C20741A" w:rsidR="00875EFD" w:rsidRPr="00B1115E" w:rsidRDefault="00875EFD">
            <w:pPr>
              <w:rPr>
                <w:b/>
                <w:color w:val="424242"/>
                <w:sz w:val="21"/>
                <w:szCs w:val="21"/>
              </w:rPr>
            </w:pPr>
            <w:r w:rsidRPr="00B1115E">
              <w:rPr>
                <w:b/>
                <w:color w:val="424242"/>
                <w:sz w:val="21"/>
                <w:szCs w:val="21"/>
                <w:lang w:val="en-US"/>
              </w:rPr>
              <w:t>Total</w:t>
            </w:r>
            <w:r w:rsidR="00C7118A" w:rsidRPr="00B1115E">
              <w:rPr>
                <w:b/>
                <w:color w:val="424242"/>
                <w:sz w:val="21"/>
                <w:szCs w:val="21"/>
                <w:lang w:val="en-US"/>
              </w:rPr>
              <w:br/>
            </w:r>
            <w:r w:rsidR="00C7118A" w:rsidRPr="00507C50">
              <w:rPr>
                <w:color w:val="424242"/>
                <w:sz w:val="21"/>
                <w:szCs w:val="21"/>
                <w:lang w:val="en-US"/>
              </w:rPr>
              <w:t>*</w:t>
            </w:r>
            <w:r w:rsidR="00D87F64" w:rsidRPr="00507C50">
              <w:rPr>
                <w:color w:val="424242"/>
                <w:sz w:val="21"/>
                <w:szCs w:val="21"/>
                <w:lang w:val="en-US"/>
              </w:rPr>
              <w:t>N</w:t>
            </w:r>
            <w:r w:rsidR="00C7118A" w:rsidRPr="00507C50">
              <w:rPr>
                <w:color w:val="424242"/>
                <w:sz w:val="21"/>
                <w:szCs w:val="21"/>
                <w:lang w:val="en-US"/>
              </w:rPr>
              <w:t xml:space="preserve">=3 HCP recruited but </w:t>
            </w:r>
            <w:r w:rsidR="008903C3" w:rsidRPr="00507C50">
              <w:rPr>
                <w:color w:val="424242"/>
                <w:sz w:val="21"/>
                <w:szCs w:val="21"/>
                <w:lang w:val="en-US"/>
              </w:rPr>
              <w:t>did not</w:t>
            </w:r>
            <w:r w:rsidR="00C7118A" w:rsidRPr="00507C50">
              <w:rPr>
                <w:color w:val="424242"/>
                <w:sz w:val="21"/>
                <w:szCs w:val="21"/>
                <w:lang w:val="en-US"/>
              </w:rPr>
              <w:t xml:space="preserve"> complete Part 4</w:t>
            </w:r>
          </w:p>
        </w:tc>
        <w:tc>
          <w:tcPr>
            <w:tcW w:w="1691" w:type="dxa"/>
            <w:hideMark/>
          </w:tcPr>
          <w:p w14:paraId="5A543FCD" w14:textId="77777777" w:rsidR="00875EFD" w:rsidRPr="00B1115E" w:rsidRDefault="00875EFD" w:rsidP="00C7118A">
            <w:pPr>
              <w:jc w:val="center"/>
              <w:rPr>
                <w:b/>
                <w:color w:val="424242"/>
                <w:sz w:val="21"/>
                <w:szCs w:val="21"/>
              </w:rPr>
            </w:pPr>
            <w:r w:rsidRPr="00B1115E">
              <w:rPr>
                <w:b/>
                <w:color w:val="424242"/>
                <w:sz w:val="21"/>
                <w:szCs w:val="21"/>
                <w:lang w:val="en-US"/>
              </w:rPr>
              <w:t>45</w:t>
            </w:r>
          </w:p>
        </w:tc>
      </w:tr>
    </w:tbl>
    <w:p w14:paraId="0F581C3F" w14:textId="6450F80E" w:rsidR="007C448E" w:rsidRPr="00B1115E" w:rsidRDefault="007C448E">
      <w:pPr>
        <w:spacing w:before="0" w:after="160" w:line="259" w:lineRule="auto"/>
        <w:rPr>
          <w:rFonts w:asciiTheme="majorHAnsi" w:eastAsiaTheme="majorEastAsia" w:hAnsiTheme="majorHAnsi" w:cstheme="majorBidi"/>
          <w:sz w:val="21"/>
          <w:szCs w:val="21"/>
        </w:rPr>
      </w:pPr>
    </w:p>
    <w:p w14:paraId="07C88537" w14:textId="77777777" w:rsidR="00507C50" w:rsidRDefault="00507C50">
      <w:pPr>
        <w:spacing w:before="0" w:after="160" w:line="259" w:lineRule="auto"/>
        <w:rPr>
          <w:rFonts w:eastAsiaTheme="majorEastAsia" w:cstheme="majorBidi"/>
          <w:b/>
          <w:color w:val="1F4388"/>
          <w:sz w:val="36"/>
          <w:szCs w:val="26"/>
        </w:rPr>
      </w:pPr>
      <w:bookmarkStart w:id="23" w:name="_Toc138416054"/>
      <w:r>
        <w:br w:type="page"/>
      </w:r>
    </w:p>
    <w:p w14:paraId="73F71004" w14:textId="49CAE539" w:rsidR="001A31B8" w:rsidRDefault="001A31B8" w:rsidP="001A31B8">
      <w:pPr>
        <w:pStyle w:val="Heading2"/>
      </w:pPr>
      <w:bookmarkStart w:id="24" w:name="_Toc143600273"/>
      <w:r>
        <w:t>Quantitative sample frame</w:t>
      </w:r>
      <w:bookmarkEnd w:id="23"/>
      <w:r w:rsidR="005C59E0">
        <w:t xml:space="preserve"> – online survey</w:t>
      </w:r>
      <w:r w:rsidR="00255190">
        <w:t>s</w:t>
      </w:r>
      <w:bookmarkEnd w:id="24"/>
    </w:p>
    <w:p w14:paraId="2BE350F3" w14:textId="0A1DF5EE" w:rsidR="001A31B8" w:rsidRDefault="00507C50" w:rsidP="00B1115E">
      <w:pPr>
        <w:pStyle w:val="SUBHEADING"/>
      </w:pPr>
      <w:r>
        <w:t>Healthcare Professionals (</w:t>
      </w:r>
      <w:r w:rsidR="00E3249D">
        <w:t>H</w:t>
      </w:r>
      <w:r w:rsidR="00BE2E16">
        <w:t>CPs</w:t>
      </w:r>
      <w:r>
        <w:t>)</w:t>
      </w:r>
      <w:r w:rsidR="00BE2E16">
        <w:t xml:space="preserve"> and </w:t>
      </w:r>
      <w:r>
        <w:t>Allied Health Professionals (</w:t>
      </w:r>
      <w:r w:rsidR="00BE2E16">
        <w:t>AHPs</w:t>
      </w:r>
      <w:r>
        <w:t>)</w:t>
      </w:r>
      <w:r w:rsidR="00FE399F">
        <w:t xml:space="preserve"> </w:t>
      </w:r>
      <w:r w:rsidR="00740F7D">
        <w:t>–</w:t>
      </w:r>
      <w:r w:rsidR="00350B1C">
        <w:t xml:space="preserve"> quantitative</w:t>
      </w:r>
      <w:r w:rsidR="00740F7D">
        <w:t xml:space="preserve"> sample</w:t>
      </w:r>
      <w:r w:rsidR="00350B1C">
        <w:t xml:space="preserve"> </w:t>
      </w:r>
    </w:p>
    <w:tbl>
      <w:tblPr>
        <w:tblStyle w:val="GridTable4-Accent6"/>
        <w:tblW w:w="5000" w:type="pct"/>
        <w:tblInd w:w="-5" w:type="dxa"/>
        <w:tblCellMar>
          <w:top w:w="28" w:type="dxa"/>
          <w:left w:w="85" w:type="dxa"/>
          <w:bottom w:w="28" w:type="dxa"/>
          <w:right w:w="85" w:type="dxa"/>
        </w:tblCellMar>
        <w:tblLook w:val="04A0" w:firstRow="1" w:lastRow="0" w:firstColumn="1" w:lastColumn="0" w:noHBand="0" w:noVBand="1"/>
      </w:tblPr>
      <w:tblGrid>
        <w:gridCol w:w="1696"/>
        <w:gridCol w:w="6519"/>
        <w:gridCol w:w="1980"/>
      </w:tblGrid>
      <w:tr w:rsidR="001111B2" w:rsidRPr="00CA3BE5" w14:paraId="6C1E9CCB" w14:textId="77777777" w:rsidTr="008F64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2" w:type="pct"/>
            <w:vAlign w:val="center"/>
          </w:tcPr>
          <w:p w14:paraId="6FFC6FF7" w14:textId="748011DF" w:rsidR="00144E62" w:rsidRPr="00172B56" w:rsidRDefault="00144E62">
            <w:pPr>
              <w:pStyle w:val="TableHeader"/>
              <w:spacing w:before="0" w:after="0"/>
              <w:rPr>
                <w:rFonts w:ascii="Calibri" w:hAnsi="Calibri" w:cs="Calibri"/>
                <w:color w:val="auto"/>
                <w:sz w:val="22"/>
              </w:rPr>
            </w:pPr>
            <w:r w:rsidRPr="00172B56">
              <w:rPr>
                <w:rFonts w:ascii="Calibri" w:hAnsi="Calibri" w:cs="Calibri"/>
                <w:color w:val="auto"/>
                <w:sz w:val="22"/>
              </w:rPr>
              <w:t xml:space="preserve">Demographic </w:t>
            </w:r>
            <w:r w:rsidR="00FE399F" w:rsidRPr="00172B56">
              <w:rPr>
                <w:rFonts w:ascii="Calibri" w:hAnsi="Calibri" w:cs="Calibri"/>
                <w:color w:val="auto"/>
                <w:sz w:val="22"/>
              </w:rPr>
              <w:t>break</w:t>
            </w:r>
          </w:p>
        </w:tc>
        <w:tc>
          <w:tcPr>
            <w:tcW w:w="3196" w:type="pct"/>
            <w:vAlign w:val="center"/>
          </w:tcPr>
          <w:p w14:paraId="426046E6" w14:textId="77777777" w:rsidR="00144E62" w:rsidRPr="00172B56" w:rsidRDefault="00144E62">
            <w:pPr>
              <w:pStyle w:val="TableHeader"/>
              <w:spacing w:before="0" w:after="0"/>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2"/>
              </w:rPr>
            </w:pPr>
            <w:r w:rsidRPr="00172B56">
              <w:rPr>
                <w:rFonts w:ascii="Calibri" w:hAnsi="Calibri" w:cs="Calibri"/>
                <w:color w:val="auto"/>
                <w:sz w:val="22"/>
              </w:rPr>
              <w:t>Specification</w:t>
            </w:r>
          </w:p>
        </w:tc>
        <w:tc>
          <w:tcPr>
            <w:tcW w:w="971" w:type="pct"/>
            <w:vAlign w:val="center"/>
          </w:tcPr>
          <w:p w14:paraId="028CBC40" w14:textId="2B832191" w:rsidR="00144E62" w:rsidRPr="00172B56" w:rsidRDefault="00144E62" w:rsidP="008F64A4">
            <w:pPr>
              <w:pStyle w:val="TableHeader"/>
              <w:spacing w:before="0" w:after="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2"/>
              </w:rPr>
            </w:pPr>
            <w:r w:rsidRPr="00172B56">
              <w:rPr>
                <w:rFonts w:ascii="Calibri" w:hAnsi="Calibri" w:cs="Calibri"/>
                <w:color w:val="auto"/>
                <w:sz w:val="22"/>
              </w:rPr>
              <w:t>Sample size (</w:t>
            </w:r>
            <w:r w:rsidR="00D87F64" w:rsidRPr="00172B56">
              <w:rPr>
                <w:rFonts w:ascii="Calibri" w:hAnsi="Calibri" w:cs="Calibri"/>
                <w:color w:val="auto"/>
                <w:sz w:val="22"/>
              </w:rPr>
              <w:t>N</w:t>
            </w:r>
            <w:r w:rsidRPr="00172B56">
              <w:rPr>
                <w:rFonts w:ascii="Calibri" w:hAnsi="Calibri" w:cs="Calibri"/>
                <w:color w:val="auto"/>
                <w:sz w:val="22"/>
              </w:rPr>
              <w:t>)</w:t>
            </w:r>
          </w:p>
        </w:tc>
      </w:tr>
      <w:tr w:rsidR="00144E62" w:rsidRPr="002D63A0" w14:paraId="2F8A33BE"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tcPr>
          <w:p w14:paraId="6D7204C4" w14:textId="0F62AD57" w:rsidR="00144E62" w:rsidRPr="00B1115E" w:rsidRDefault="00144E62">
            <w:pPr>
              <w:pStyle w:val="TableText"/>
              <w:spacing w:before="0" w:after="0"/>
              <w:rPr>
                <w:rStyle w:val="Bold"/>
                <w:rFonts w:ascii="Calibri" w:hAnsi="Calibri" w:cs="Calibri"/>
                <w:sz w:val="21"/>
                <w:szCs w:val="21"/>
              </w:rPr>
            </w:pPr>
            <w:r w:rsidRPr="00B1115E">
              <w:rPr>
                <w:rStyle w:val="Bold"/>
                <w:rFonts w:ascii="Calibri" w:hAnsi="Calibri" w:cs="Calibri"/>
                <w:sz w:val="21"/>
                <w:szCs w:val="21"/>
              </w:rPr>
              <w:t xml:space="preserve">Total </w:t>
            </w:r>
            <w:r w:rsidR="00413A6A" w:rsidRPr="00B1115E">
              <w:rPr>
                <w:rStyle w:val="Bold"/>
                <w:rFonts w:ascii="Calibri" w:hAnsi="Calibri" w:cs="Calibri"/>
                <w:sz w:val="21"/>
                <w:szCs w:val="21"/>
              </w:rPr>
              <w:t xml:space="preserve">HCP </w:t>
            </w:r>
            <w:r w:rsidRPr="00B1115E">
              <w:rPr>
                <w:rStyle w:val="Bold"/>
                <w:rFonts w:ascii="Calibri" w:hAnsi="Calibri" w:cs="Calibri"/>
                <w:sz w:val="21"/>
                <w:szCs w:val="21"/>
              </w:rPr>
              <w:t>Sample</w:t>
            </w:r>
          </w:p>
        </w:tc>
        <w:tc>
          <w:tcPr>
            <w:tcW w:w="3196" w:type="pct"/>
          </w:tcPr>
          <w:p w14:paraId="4A2DCF0F" w14:textId="77777777" w:rsidR="00144E62" w:rsidRPr="00B1115E" w:rsidRDefault="00144E62">
            <w:pPr>
              <w:pStyle w:val="TableText"/>
              <w:spacing w:before="0" w:after="0"/>
              <w:cnfStyle w:val="000000100000" w:firstRow="0" w:lastRow="0" w:firstColumn="0" w:lastColumn="0" w:oddVBand="0" w:evenVBand="0" w:oddHBand="1" w:evenHBand="0" w:firstRowFirstColumn="0" w:firstRowLastColumn="0" w:lastRowFirstColumn="0" w:lastRowLastColumn="0"/>
              <w:rPr>
                <w:rStyle w:val="Bold"/>
                <w:rFonts w:ascii="Calibri" w:hAnsi="Calibri" w:cs="Calibri"/>
                <w:sz w:val="21"/>
                <w:szCs w:val="21"/>
              </w:rPr>
            </w:pPr>
          </w:p>
        </w:tc>
        <w:tc>
          <w:tcPr>
            <w:tcW w:w="971" w:type="pct"/>
          </w:tcPr>
          <w:p w14:paraId="5A6D5607" w14:textId="2EB2C0E1" w:rsidR="00144E62" w:rsidRPr="00B1115E" w:rsidRDefault="00D87F64">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rStyle w:val="Bold"/>
                <w:rFonts w:ascii="Calibri" w:hAnsi="Calibri" w:cs="Calibri"/>
                <w:b/>
                <w:sz w:val="21"/>
                <w:szCs w:val="21"/>
              </w:rPr>
            </w:pPr>
            <w:r>
              <w:rPr>
                <w:rStyle w:val="Bold"/>
                <w:rFonts w:ascii="Calibri" w:hAnsi="Calibri" w:cs="Calibri"/>
                <w:b/>
                <w:sz w:val="21"/>
                <w:szCs w:val="21"/>
              </w:rPr>
              <w:t>N</w:t>
            </w:r>
            <w:r w:rsidR="00144E62" w:rsidRPr="00B1115E">
              <w:rPr>
                <w:rStyle w:val="Bold"/>
                <w:rFonts w:ascii="Calibri" w:hAnsi="Calibri" w:cs="Calibri"/>
                <w:b/>
                <w:sz w:val="21"/>
                <w:szCs w:val="21"/>
              </w:rPr>
              <w:t>=</w:t>
            </w:r>
            <w:r w:rsidR="00413A6A" w:rsidRPr="00B1115E">
              <w:rPr>
                <w:rStyle w:val="Bold"/>
                <w:rFonts w:ascii="Calibri" w:hAnsi="Calibri" w:cs="Calibri"/>
                <w:b/>
                <w:sz w:val="21"/>
                <w:szCs w:val="21"/>
              </w:rPr>
              <w:t>282</w:t>
            </w:r>
          </w:p>
        </w:tc>
      </w:tr>
      <w:tr w:rsidR="00C239C7" w:rsidRPr="002D63A0" w14:paraId="15C27573"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val="restart"/>
          </w:tcPr>
          <w:p w14:paraId="01270769" w14:textId="2D18F6CF" w:rsidR="00C239C7" w:rsidRPr="00B1115E" w:rsidRDefault="00C239C7">
            <w:pPr>
              <w:pStyle w:val="TableText"/>
              <w:spacing w:before="0" w:after="0"/>
              <w:rPr>
                <w:rStyle w:val="Bold"/>
                <w:rFonts w:ascii="Calibri" w:hAnsi="Calibri" w:cs="Calibri"/>
                <w:sz w:val="21"/>
                <w:szCs w:val="21"/>
              </w:rPr>
            </w:pPr>
          </w:p>
        </w:tc>
        <w:tc>
          <w:tcPr>
            <w:tcW w:w="3196" w:type="pct"/>
          </w:tcPr>
          <w:p w14:paraId="5153E531" w14:textId="299A6E51" w:rsidR="00C239C7" w:rsidRPr="00B1115E" w:rsidRDefault="002C7709">
            <w:pPr>
              <w:pStyle w:val="TableText"/>
              <w:spacing w:before="0" w:after="0"/>
              <w:cnfStyle w:val="000000000000" w:firstRow="0" w:lastRow="0" w:firstColumn="0" w:lastColumn="0" w:oddVBand="0" w:evenVBand="0" w:oddHBand="0" w:evenHBand="0" w:firstRowFirstColumn="0" w:firstRowLastColumn="0" w:lastRowFirstColumn="0" w:lastRowLastColumn="0"/>
              <w:rPr>
                <w:rStyle w:val="Bold"/>
                <w:rFonts w:ascii="Calibri" w:hAnsi="Calibri" w:cs="Calibri"/>
                <w:sz w:val="21"/>
                <w:szCs w:val="21"/>
              </w:rPr>
            </w:pPr>
            <w:r w:rsidRPr="00B1115E">
              <w:rPr>
                <w:rStyle w:val="Bold"/>
                <w:rFonts w:ascii="Calibri" w:hAnsi="Calibri" w:cs="Calibri"/>
                <w:sz w:val="21"/>
                <w:szCs w:val="21"/>
              </w:rPr>
              <w:t>General Practitioner</w:t>
            </w:r>
          </w:p>
        </w:tc>
        <w:tc>
          <w:tcPr>
            <w:tcW w:w="971" w:type="pct"/>
          </w:tcPr>
          <w:p w14:paraId="1A8C5C6D" w14:textId="6AB2D474" w:rsidR="00C239C7" w:rsidRPr="00B1115E" w:rsidRDefault="0075396F">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rStyle w:val="Bold"/>
                <w:rFonts w:ascii="Calibri" w:hAnsi="Calibri" w:cs="Calibri"/>
                <w:sz w:val="21"/>
                <w:szCs w:val="21"/>
              </w:rPr>
            </w:pPr>
            <w:r w:rsidRPr="00B1115E">
              <w:rPr>
                <w:rStyle w:val="Bold"/>
                <w:rFonts w:ascii="Calibri" w:hAnsi="Calibri" w:cs="Calibri"/>
                <w:sz w:val="21"/>
                <w:szCs w:val="21"/>
              </w:rPr>
              <w:t>152</w:t>
            </w:r>
          </w:p>
        </w:tc>
      </w:tr>
      <w:tr w:rsidR="00C239C7" w:rsidRPr="002D63A0" w14:paraId="7FA07DE4"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62979879" w14:textId="77777777" w:rsidR="00C239C7" w:rsidRPr="00B1115E" w:rsidRDefault="00C239C7">
            <w:pPr>
              <w:pStyle w:val="TableText"/>
              <w:spacing w:before="0" w:after="0"/>
              <w:rPr>
                <w:rStyle w:val="Bold"/>
                <w:rFonts w:ascii="Calibri" w:hAnsi="Calibri" w:cs="Calibri"/>
                <w:sz w:val="21"/>
                <w:szCs w:val="21"/>
              </w:rPr>
            </w:pPr>
          </w:p>
        </w:tc>
        <w:tc>
          <w:tcPr>
            <w:tcW w:w="3196" w:type="pct"/>
          </w:tcPr>
          <w:p w14:paraId="6CC1403B" w14:textId="3207E39A" w:rsidR="00C239C7" w:rsidRPr="00B1115E" w:rsidRDefault="002C7709">
            <w:pPr>
              <w:pStyle w:val="TableText"/>
              <w:spacing w:before="0" w:after="0"/>
              <w:cnfStyle w:val="000000100000" w:firstRow="0" w:lastRow="0" w:firstColumn="0" w:lastColumn="0" w:oddVBand="0" w:evenVBand="0" w:oddHBand="1" w:evenHBand="0" w:firstRowFirstColumn="0" w:firstRowLastColumn="0" w:lastRowFirstColumn="0" w:lastRowLastColumn="0"/>
              <w:rPr>
                <w:rStyle w:val="Bold"/>
                <w:rFonts w:ascii="Calibri" w:hAnsi="Calibri" w:cs="Calibri"/>
                <w:sz w:val="21"/>
                <w:szCs w:val="21"/>
              </w:rPr>
            </w:pPr>
            <w:r w:rsidRPr="00B1115E">
              <w:rPr>
                <w:rStyle w:val="Bold"/>
                <w:rFonts w:ascii="Calibri" w:hAnsi="Calibri" w:cs="Calibri"/>
                <w:sz w:val="21"/>
                <w:szCs w:val="21"/>
              </w:rPr>
              <w:t>Medical Specialist</w:t>
            </w:r>
          </w:p>
        </w:tc>
        <w:tc>
          <w:tcPr>
            <w:tcW w:w="971" w:type="pct"/>
          </w:tcPr>
          <w:p w14:paraId="4CCA1550" w14:textId="016C664F" w:rsidR="00C239C7" w:rsidRPr="00B1115E" w:rsidRDefault="0075396F">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rStyle w:val="Bold"/>
                <w:rFonts w:ascii="Calibri" w:hAnsi="Calibri" w:cs="Calibri"/>
                <w:sz w:val="21"/>
                <w:szCs w:val="21"/>
              </w:rPr>
            </w:pPr>
            <w:r w:rsidRPr="00B1115E">
              <w:rPr>
                <w:rStyle w:val="Bold"/>
                <w:rFonts w:ascii="Calibri" w:hAnsi="Calibri" w:cs="Calibri"/>
                <w:sz w:val="21"/>
                <w:szCs w:val="21"/>
              </w:rPr>
              <w:t>30</w:t>
            </w:r>
          </w:p>
        </w:tc>
      </w:tr>
      <w:tr w:rsidR="00C239C7" w:rsidRPr="002D63A0" w14:paraId="100F11AA"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77682856" w14:textId="77777777" w:rsidR="00C239C7" w:rsidRPr="00B1115E" w:rsidRDefault="00C239C7">
            <w:pPr>
              <w:pStyle w:val="TableText"/>
              <w:spacing w:before="0" w:after="0"/>
              <w:rPr>
                <w:rStyle w:val="Bold"/>
                <w:rFonts w:ascii="Calibri" w:hAnsi="Calibri" w:cs="Calibri"/>
                <w:sz w:val="21"/>
                <w:szCs w:val="21"/>
              </w:rPr>
            </w:pPr>
          </w:p>
        </w:tc>
        <w:tc>
          <w:tcPr>
            <w:tcW w:w="3196" w:type="pct"/>
          </w:tcPr>
          <w:p w14:paraId="71E053EA" w14:textId="73B35BCB" w:rsidR="00C239C7" w:rsidRPr="00B1115E" w:rsidRDefault="002C7709">
            <w:pPr>
              <w:pStyle w:val="TableText"/>
              <w:spacing w:before="0" w:after="0"/>
              <w:cnfStyle w:val="000000000000" w:firstRow="0" w:lastRow="0" w:firstColumn="0" w:lastColumn="0" w:oddVBand="0" w:evenVBand="0" w:oddHBand="0" w:evenHBand="0" w:firstRowFirstColumn="0" w:firstRowLastColumn="0" w:lastRowFirstColumn="0" w:lastRowLastColumn="0"/>
              <w:rPr>
                <w:rStyle w:val="Bold"/>
                <w:rFonts w:ascii="Calibri" w:hAnsi="Calibri" w:cs="Calibri"/>
                <w:sz w:val="21"/>
                <w:szCs w:val="21"/>
              </w:rPr>
            </w:pPr>
            <w:r w:rsidRPr="00B1115E">
              <w:rPr>
                <w:rStyle w:val="Bold"/>
                <w:rFonts w:ascii="Calibri" w:hAnsi="Calibri" w:cs="Calibri"/>
                <w:sz w:val="21"/>
                <w:szCs w:val="21"/>
              </w:rPr>
              <w:t xml:space="preserve">Allied Health </w:t>
            </w:r>
            <w:r w:rsidR="00BE2E16" w:rsidRPr="00B1115E">
              <w:rPr>
                <w:rStyle w:val="Bold"/>
                <w:rFonts w:ascii="Calibri" w:hAnsi="Calibri" w:cs="Calibri"/>
                <w:sz w:val="21"/>
                <w:szCs w:val="21"/>
              </w:rPr>
              <w:t>Professional</w:t>
            </w:r>
          </w:p>
        </w:tc>
        <w:tc>
          <w:tcPr>
            <w:tcW w:w="971" w:type="pct"/>
          </w:tcPr>
          <w:p w14:paraId="46002EC5" w14:textId="73191E34" w:rsidR="00C239C7" w:rsidRPr="00B1115E" w:rsidRDefault="0075396F">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rStyle w:val="Bold"/>
                <w:rFonts w:ascii="Calibri" w:hAnsi="Calibri" w:cs="Calibri"/>
                <w:sz w:val="21"/>
                <w:szCs w:val="21"/>
              </w:rPr>
            </w:pPr>
            <w:r w:rsidRPr="00B1115E">
              <w:rPr>
                <w:rStyle w:val="Bold"/>
                <w:rFonts w:ascii="Calibri" w:hAnsi="Calibri" w:cs="Calibri"/>
                <w:sz w:val="21"/>
                <w:szCs w:val="21"/>
              </w:rPr>
              <w:t>100</w:t>
            </w:r>
          </w:p>
        </w:tc>
      </w:tr>
      <w:tr w:rsidR="00144E62" w:rsidRPr="002D63A0" w14:paraId="3B05AB02"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val="restart"/>
          </w:tcPr>
          <w:p w14:paraId="69E0241A" w14:textId="77777777" w:rsidR="00144E62" w:rsidRPr="00B1115E" w:rsidRDefault="00144E62">
            <w:pPr>
              <w:pStyle w:val="TableText"/>
              <w:spacing w:before="0" w:after="0"/>
              <w:rPr>
                <w:sz w:val="21"/>
                <w:szCs w:val="21"/>
              </w:rPr>
            </w:pPr>
            <w:r w:rsidRPr="00B1115E">
              <w:rPr>
                <w:sz w:val="21"/>
                <w:szCs w:val="21"/>
              </w:rPr>
              <w:t>Age</w:t>
            </w:r>
          </w:p>
        </w:tc>
        <w:tc>
          <w:tcPr>
            <w:tcW w:w="3196" w:type="pct"/>
          </w:tcPr>
          <w:p w14:paraId="56D5FA79" w14:textId="691FCA52" w:rsidR="00144E62" w:rsidRPr="00B1115E" w:rsidRDefault="00144E62">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18-</w:t>
            </w:r>
            <w:r w:rsidR="00D8055B" w:rsidRPr="00B1115E">
              <w:rPr>
                <w:sz w:val="21"/>
                <w:szCs w:val="21"/>
              </w:rPr>
              <w:t>34</w:t>
            </w:r>
          </w:p>
        </w:tc>
        <w:tc>
          <w:tcPr>
            <w:tcW w:w="971" w:type="pct"/>
          </w:tcPr>
          <w:p w14:paraId="69F6C58D" w14:textId="181EBEB2" w:rsidR="00144E62" w:rsidRPr="00B1115E" w:rsidRDefault="00D8055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104</w:t>
            </w:r>
          </w:p>
        </w:tc>
      </w:tr>
      <w:tr w:rsidR="00144E62" w:rsidRPr="002D63A0" w14:paraId="46B18B3B"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637E3E12" w14:textId="77777777" w:rsidR="00144E62" w:rsidRPr="00B1115E" w:rsidRDefault="00144E62">
            <w:pPr>
              <w:pStyle w:val="TableText"/>
              <w:spacing w:before="0" w:after="0"/>
              <w:rPr>
                <w:sz w:val="21"/>
                <w:szCs w:val="21"/>
              </w:rPr>
            </w:pPr>
          </w:p>
        </w:tc>
        <w:tc>
          <w:tcPr>
            <w:tcW w:w="3196" w:type="pct"/>
          </w:tcPr>
          <w:p w14:paraId="7D202A47" w14:textId="67795786" w:rsidR="00144E62" w:rsidRPr="00B1115E" w:rsidRDefault="00D8055B">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3</w:t>
            </w:r>
            <w:r w:rsidR="00A0733B" w:rsidRPr="00B1115E">
              <w:rPr>
                <w:sz w:val="21"/>
                <w:szCs w:val="21"/>
              </w:rPr>
              <w:t>5-</w:t>
            </w:r>
            <w:r w:rsidRPr="00B1115E">
              <w:rPr>
                <w:sz w:val="21"/>
                <w:szCs w:val="21"/>
              </w:rPr>
              <w:t>4</w:t>
            </w:r>
            <w:r w:rsidR="00A0733B" w:rsidRPr="00B1115E">
              <w:rPr>
                <w:sz w:val="21"/>
                <w:szCs w:val="21"/>
              </w:rPr>
              <w:t>9</w:t>
            </w:r>
          </w:p>
        </w:tc>
        <w:tc>
          <w:tcPr>
            <w:tcW w:w="971" w:type="pct"/>
          </w:tcPr>
          <w:p w14:paraId="5602DBA7" w14:textId="553A0C1C" w:rsidR="00144E62" w:rsidRPr="00B1115E" w:rsidRDefault="00D8055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117</w:t>
            </w:r>
          </w:p>
        </w:tc>
      </w:tr>
      <w:tr w:rsidR="00144E62" w:rsidRPr="002D63A0" w14:paraId="30C4EC83"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2437300D" w14:textId="77777777" w:rsidR="00144E62" w:rsidRPr="00B1115E" w:rsidRDefault="00144E62">
            <w:pPr>
              <w:pStyle w:val="TableText"/>
              <w:spacing w:before="0" w:after="0"/>
              <w:rPr>
                <w:sz w:val="21"/>
                <w:szCs w:val="21"/>
              </w:rPr>
            </w:pPr>
          </w:p>
        </w:tc>
        <w:tc>
          <w:tcPr>
            <w:tcW w:w="3196" w:type="pct"/>
          </w:tcPr>
          <w:p w14:paraId="743B1F7D" w14:textId="34F83B10" w:rsidR="00144E62" w:rsidRPr="00B1115E" w:rsidRDefault="00D8055B">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5</w:t>
            </w:r>
            <w:r w:rsidR="00A0733B" w:rsidRPr="00B1115E">
              <w:rPr>
                <w:sz w:val="21"/>
                <w:szCs w:val="21"/>
              </w:rPr>
              <w:t>0-</w:t>
            </w:r>
            <w:r w:rsidRPr="00B1115E">
              <w:rPr>
                <w:sz w:val="21"/>
                <w:szCs w:val="21"/>
              </w:rPr>
              <w:t>6</w:t>
            </w:r>
            <w:r w:rsidR="00A0733B" w:rsidRPr="00B1115E">
              <w:rPr>
                <w:sz w:val="21"/>
                <w:szCs w:val="21"/>
              </w:rPr>
              <w:t>4</w:t>
            </w:r>
          </w:p>
        </w:tc>
        <w:tc>
          <w:tcPr>
            <w:tcW w:w="971" w:type="pct"/>
          </w:tcPr>
          <w:p w14:paraId="1B33E42A" w14:textId="478F423B" w:rsidR="00144E62" w:rsidRPr="00B1115E" w:rsidRDefault="00D8055B">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53</w:t>
            </w:r>
          </w:p>
        </w:tc>
      </w:tr>
      <w:tr w:rsidR="00144E62" w:rsidRPr="002D63A0" w14:paraId="5F6F651D"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0DB21B7C" w14:textId="77777777" w:rsidR="00144E62" w:rsidRPr="00B1115E" w:rsidRDefault="00144E62">
            <w:pPr>
              <w:pStyle w:val="TableText"/>
              <w:spacing w:before="0" w:after="0"/>
              <w:rPr>
                <w:sz w:val="21"/>
                <w:szCs w:val="21"/>
              </w:rPr>
            </w:pPr>
          </w:p>
        </w:tc>
        <w:tc>
          <w:tcPr>
            <w:tcW w:w="3196" w:type="pct"/>
          </w:tcPr>
          <w:p w14:paraId="04D518E0" w14:textId="106E1024" w:rsidR="00144E62" w:rsidRPr="00B1115E" w:rsidRDefault="00D8055B">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65+</w:t>
            </w:r>
          </w:p>
        </w:tc>
        <w:tc>
          <w:tcPr>
            <w:tcW w:w="971" w:type="pct"/>
          </w:tcPr>
          <w:p w14:paraId="7E27FF05" w14:textId="4A04D4F5" w:rsidR="00144E62" w:rsidRPr="00B1115E" w:rsidRDefault="00D8055B">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8</w:t>
            </w:r>
          </w:p>
        </w:tc>
      </w:tr>
      <w:tr w:rsidR="00144E62" w:rsidRPr="002D63A0" w14:paraId="3AE8D4A0"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val="restart"/>
            <w:shd w:val="clear" w:color="auto" w:fill="auto"/>
          </w:tcPr>
          <w:p w14:paraId="2F842168" w14:textId="77777777" w:rsidR="00144E62" w:rsidRPr="00B1115E" w:rsidRDefault="00144E62">
            <w:pPr>
              <w:pStyle w:val="TableText"/>
              <w:spacing w:before="0" w:after="0"/>
              <w:rPr>
                <w:sz w:val="21"/>
                <w:szCs w:val="21"/>
              </w:rPr>
            </w:pPr>
            <w:r w:rsidRPr="00B1115E">
              <w:rPr>
                <w:sz w:val="21"/>
                <w:szCs w:val="21"/>
              </w:rPr>
              <w:t>State</w:t>
            </w:r>
          </w:p>
        </w:tc>
        <w:tc>
          <w:tcPr>
            <w:tcW w:w="3196" w:type="pct"/>
          </w:tcPr>
          <w:p w14:paraId="7B027229" w14:textId="77777777" w:rsidR="00144E62" w:rsidRPr="00B1115E" w:rsidRDefault="00144E62">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New South Wales</w:t>
            </w:r>
          </w:p>
        </w:tc>
        <w:tc>
          <w:tcPr>
            <w:tcW w:w="971" w:type="pct"/>
          </w:tcPr>
          <w:p w14:paraId="27E297DE" w14:textId="1D4C1584" w:rsidR="00144E62" w:rsidRPr="00B1115E" w:rsidRDefault="005E705E">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91</w:t>
            </w:r>
          </w:p>
        </w:tc>
      </w:tr>
      <w:tr w:rsidR="00144E62" w:rsidRPr="002D63A0" w14:paraId="5DEB5F34"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1131C1B7" w14:textId="77777777" w:rsidR="00144E62" w:rsidRPr="00B1115E" w:rsidRDefault="00144E62">
            <w:pPr>
              <w:pStyle w:val="TableText"/>
              <w:spacing w:before="0" w:after="0"/>
              <w:rPr>
                <w:sz w:val="21"/>
                <w:szCs w:val="21"/>
              </w:rPr>
            </w:pPr>
          </w:p>
        </w:tc>
        <w:tc>
          <w:tcPr>
            <w:tcW w:w="3196" w:type="pct"/>
          </w:tcPr>
          <w:p w14:paraId="3CE136D0" w14:textId="77777777" w:rsidR="00144E62" w:rsidRPr="00B1115E" w:rsidRDefault="00144E62">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Victoria</w:t>
            </w:r>
          </w:p>
        </w:tc>
        <w:tc>
          <w:tcPr>
            <w:tcW w:w="971" w:type="pct"/>
          </w:tcPr>
          <w:p w14:paraId="27009F48" w14:textId="5FD60AB6" w:rsidR="00144E62" w:rsidRPr="00B1115E" w:rsidRDefault="005E705E">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79</w:t>
            </w:r>
          </w:p>
        </w:tc>
      </w:tr>
      <w:tr w:rsidR="00144E62" w:rsidRPr="002D63A0" w14:paraId="19FC7F82"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29B023C3" w14:textId="77777777" w:rsidR="00144E62" w:rsidRPr="00B1115E" w:rsidRDefault="00144E62">
            <w:pPr>
              <w:pStyle w:val="TableText"/>
              <w:spacing w:before="0" w:after="0"/>
              <w:rPr>
                <w:sz w:val="21"/>
                <w:szCs w:val="21"/>
              </w:rPr>
            </w:pPr>
          </w:p>
        </w:tc>
        <w:tc>
          <w:tcPr>
            <w:tcW w:w="3196" w:type="pct"/>
          </w:tcPr>
          <w:p w14:paraId="6558A975" w14:textId="77777777" w:rsidR="00144E62" w:rsidRPr="00B1115E" w:rsidRDefault="00144E62">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Queensland</w:t>
            </w:r>
          </w:p>
        </w:tc>
        <w:tc>
          <w:tcPr>
            <w:tcW w:w="971" w:type="pct"/>
          </w:tcPr>
          <w:p w14:paraId="1569E17F" w14:textId="6EDC3ABB" w:rsidR="00144E62" w:rsidRPr="00B1115E" w:rsidRDefault="005E705E">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64</w:t>
            </w:r>
          </w:p>
        </w:tc>
      </w:tr>
      <w:tr w:rsidR="00144E62" w:rsidRPr="002D63A0" w14:paraId="67E757D2"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06B464D0" w14:textId="77777777" w:rsidR="00144E62" w:rsidRPr="00B1115E" w:rsidRDefault="00144E62">
            <w:pPr>
              <w:pStyle w:val="TableText"/>
              <w:spacing w:before="0" w:after="0"/>
              <w:rPr>
                <w:sz w:val="21"/>
                <w:szCs w:val="21"/>
              </w:rPr>
            </w:pPr>
          </w:p>
        </w:tc>
        <w:tc>
          <w:tcPr>
            <w:tcW w:w="3196" w:type="pct"/>
          </w:tcPr>
          <w:p w14:paraId="518C3715" w14:textId="77777777" w:rsidR="00144E62" w:rsidRPr="00B1115E" w:rsidRDefault="00144E62">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South Australia</w:t>
            </w:r>
          </w:p>
        </w:tc>
        <w:tc>
          <w:tcPr>
            <w:tcW w:w="971" w:type="pct"/>
          </w:tcPr>
          <w:p w14:paraId="0B2A1153" w14:textId="78DC729C" w:rsidR="00144E62" w:rsidRPr="00B1115E" w:rsidRDefault="000638DE">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21</w:t>
            </w:r>
          </w:p>
        </w:tc>
      </w:tr>
      <w:tr w:rsidR="00144E62" w:rsidRPr="002D63A0" w14:paraId="7E8EAC8F"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3120F5BF" w14:textId="77777777" w:rsidR="00144E62" w:rsidRPr="00B1115E" w:rsidRDefault="00144E62">
            <w:pPr>
              <w:pStyle w:val="TableText"/>
              <w:spacing w:before="0" w:after="0"/>
              <w:rPr>
                <w:sz w:val="21"/>
                <w:szCs w:val="21"/>
              </w:rPr>
            </w:pPr>
          </w:p>
        </w:tc>
        <w:tc>
          <w:tcPr>
            <w:tcW w:w="3196" w:type="pct"/>
          </w:tcPr>
          <w:p w14:paraId="58806DC9" w14:textId="77777777" w:rsidR="00144E62" w:rsidRPr="00B1115E" w:rsidRDefault="00144E62">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Western Australia</w:t>
            </w:r>
          </w:p>
        </w:tc>
        <w:tc>
          <w:tcPr>
            <w:tcW w:w="971" w:type="pct"/>
          </w:tcPr>
          <w:p w14:paraId="5200AA36" w14:textId="4A06A9F3" w:rsidR="00144E62" w:rsidRPr="00B1115E" w:rsidRDefault="000638DE">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20</w:t>
            </w:r>
          </w:p>
        </w:tc>
      </w:tr>
      <w:tr w:rsidR="00144E62" w:rsidRPr="002D63A0" w14:paraId="78E8520C"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427EED13" w14:textId="77777777" w:rsidR="00144E62" w:rsidRPr="00B1115E" w:rsidRDefault="00144E62">
            <w:pPr>
              <w:pStyle w:val="TableText"/>
              <w:spacing w:before="0" w:after="0"/>
              <w:rPr>
                <w:sz w:val="21"/>
                <w:szCs w:val="21"/>
              </w:rPr>
            </w:pPr>
          </w:p>
        </w:tc>
        <w:tc>
          <w:tcPr>
            <w:tcW w:w="3196" w:type="pct"/>
          </w:tcPr>
          <w:p w14:paraId="1A59C6F3" w14:textId="77777777" w:rsidR="00144E62" w:rsidRPr="00B1115E" w:rsidRDefault="00144E62">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Tasmania</w:t>
            </w:r>
          </w:p>
        </w:tc>
        <w:tc>
          <w:tcPr>
            <w:tcW w:w="971" w:type="pct"/>
          </w:tcPr>
          <w:p w14:paraId="013211FA" w14:textId="5A64112B" w:rsidR="00144E62" w:rsidRPr="00B1115E" w:rsidRDefault="00B555D2">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4</w:t>
            </w:r>
          </w:p>
        </w:tc>
      </w:tr>
      <w:tr w:rsidR="00144E62" w:rsidRPr="002D63A0" w14:paraId="0703F715"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03A09957" w14:textId="77777777" w:rsidR="00144E62" w:rsidRPr="00B1115E" w:rsidRDefault="00144E62">
            <w:pPr>
              <w:pStyle w:val="TableText"/>
              <w:spacing w:before="0" w:after="0"/>
              <w:rPr>
                <w:sz w:val="21"/>
                <w:szCs w:val="21"/>
              </w:rPr>
            </w:pPr>
          </w:p>
        </w:tc>
        <w:tc>
          <w:tcPr>
            <w:tcW w:w="3196" w:type="pct"/>
          </w:tcPr>
          <w:p w14:paraId="43274ABD" w14:textId="77777777" w:rsidR="00144E62" w:rsidRPr="00B1115E" w:rsidRDefault="00144E62">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Northern Territory</w:t>
            </w:r>
          </w:p>
        </w:tc>
        <w:tc>
          <w:tcPr>
            <w:tcW w:w="971" w:type="pct"/>
          </w:tcPr>
          <w:p w14:paraId="556B0DF9" w14:textId="6664AC35" w:rsidR="00144E62" w:rsidRPr="00B1115E" w:rsidRDefault="00B555D2">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2</w:t>
            </w:r>
          </w:p>
        </w:tc>
      </w:tr>
      <w:tr w:rsidR="00144E62" w:rsidRPr="002D63A0" w14:paraId="70528D28"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3E2A8A24" w14:textId="77777777" w:rsidR="00144E62" w:rsidRPr="00B1115E" w:rsidRDefault="00144E62">
            <w:pPr>
              <w:pStyle w:val="TableText"/>
              <w:spacing w:before="0" w:after="0"/>
              <w:rPr>
                <w:sz w:val="21"/>
                <w:szCs w:val="21"/>
              </w:rPr>
            </w:pPr>
          </w:p>
        </w:tc>
        <w:tc>
          <w:tcPr>
            <w:tcW w:w="3196" w:type="pct"/>
          </w:tcPr>
          <w:p w14:paraId="010252AF" w14:textId="77777777" w:rsidR="00144E62" w:rsidRPr="00B1115E" w:rsidRDefault="00144E62">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Australian Capital Territory</w:t>
            </w:r>
          </w:p>
        </w:tc>
        <w:tc>
          <w:tcPr>
            <w:tcW w:w="971" w:type="pct"/>
          </w:tcPr>
          <w:p w14:paraId="512AC19D" w14:textId="3E67B7AB" w:rsidR="00144E62" w:rsidRPr="00B1115E" w:rsidRDefault="00B555D2">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w:t>
            </w:r>
          </w:p>
        </w:tc>
      </w:tr>
      <w:tr w:rsidR="00144E62" w:rsidRPr="002D63A0" w14:paraId="5F602AC3"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val="restart"/>
          </w:tcPr>
          <w:p w14:paraId="29FE3D21" w14:textId="77777777" w:rsidR="00144E62" w:rsidRPr="00B1115E" w:rsidRDefault="00144E62">
            <w:pPr>
              <w:pStyle w:val="TableText"/>
              <w:spacing w:before="0" w:after="0"/>
              <w:rPr>
                <w:sz w:val="21"/>
                <w:szCs w:val="21"/>
              </w:rPr>
            </w:pPr>
            <w:r w:rsidRPr="00B1115E">
              <w:rPr>
                <w:sz w:val="21"/>
                <w:szCs w:val="21"/>
              </w:rPr>
              <w:t>Location</w:t>
            </w:r>
          </w:p>
        </w:tc>
        <w:tc>
          <w:tcPr>
            <w:tcW w:w="3196" w:type="pct"/>
          </w:tcPr>
          <w:p w14:paraId="197BEFBC" w14:textId="77777777" w:rsidR="00144E62" w:rsidRPr="00B1115E" w:rsidRDefault="00144E62">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Metropolitan</w:t>
            </w:r>
          </w:p>
        </w:tc>
        <w:tc>
          <w:tcPr>
            <w:tcW w:w="971" w:type="pct"/>
          </w:tcPr>
          <w:p w14:paraId="42A8C37B" w14:textId="59B68A85" w:rsidR="00144E62" w:rsidRPr="00B1115E" w:rsidRDefault="009F08F6">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203</w:t>
            </w:r>
          </w:p>
        </w:tc>
      </w:tr>
      <w:tr w:rsidR="00144E62" w:rsidRPr="002D63A0" w14:paraId="507B2698"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075555F5" w14:textId="77777777" w:rsidR="00144E62" w:rsidRPr="00B1115E" w:rsidRDefault="00144E62">
            <w:pPr>
              <w:pStyle w:val="TableText"/>
              <w:spacing w:before="0" w:after="0"/>
              <w:rPr>
                <w:sz w:val="21"/>
                <w:szCs w:val="21"/>
              </w:rPr>
            </w:pPr>
          </w:p>
        </w:tc>
        <w:tc>
          <w:tcPr>
            <w:tcW w:w="3196" w:type="pct"/>
          </w:tcPr>
          <w:p w14:paraId="6FCF46AF" w14:textId="61789077" w:rsidR="00144E62" w:rsidRPr="00B1115E" w:rsidRDefault="00144E62">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Regional/ rural</w:t>
            </w:r>
          </w:p>
        </w:tc>
        <w:tc>
          <w:tcPr>
            <w:tcW w:w="971" w:type="pct"/>
          </w:tcPr>
          <w:p w14:paraId="7DD787A1" w14:textId="013FC2AA" w:rsidR="00144E62" w:rsidRPr="00B1115E" w:rsidRDefault="009F08F6">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79</w:t>
            </w:r>
          </w:p>
        </w:tc>
      </w:tr>
      <w:tr w:rsidR="00144E62" w:rsidRPr="002D63A0" w14:paraId="0AAA4C51"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val="restart"/>
            <w:shd w:val="clear" w:color="auto" w:fill="auto"/>
          </w:tcPr>
          <w:p w14:paraId="1F847FD8" w14:textId="16B7A8E0" w:rsidR="00144E62" w:rsidRPr="00B1115E" w:rsidRDefault="0028418D">
            <w:pPr>
              <w:pStyle w:val="TableText"/>
              <w:spacing w:before="0" w:after="0"/>
              <w:rPr>
                <w:sz w:val="21"/>
                <w:szCs w:val="21"/>
              </w:rPr>
            </w:pPr>
            <w:r w:rsidRPr="00B1115E">
              <w:rPr>
                <w:sz w:val="21"/>
                <w:szCs w:val="21"/>
              </w:rPr>
              <w:t>CALD</w:t>
            </w:r>
          </w:p>
        </w:tc>
        <w:tc>
          <w:tcPr>
            <w:tcW w:w="3196" w:type="pct"/>
          </w:tcPr>
          <w:p w14:paraId="39294727" w14:textId="2AEDA62D" w:rsidR="00144E62" w:rsidRPr="00B1115E" w:rsidRDefault="00F4220C">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Communicate only in English with patients/</w:t>
            </w:r>
            <w:r w:rsidR="00155F98">
              <w:rPr>
                <w:sz w:val="21"/>
                <w:szCs w:val="21"/>
              </w:rPr>
              <w:t xml:space="preserve"> </w:t>
            </w:r>
            <w:r w:rsidRPr="00B1115E">
              <w:rPr>
                <w:sz w:val="21"/>
                <w:szCs w:val="21"/>
              </w:rPr>
              <w:t>clients</w:t>
            </w:r>
          </w:p>
        </w:tc>
        <w:tc>
          <w:tcPr>
            <w:tcW w:w="971" w:type="pct"/>
          </w:tcPr>
          <w:p w14:paraId="7F9B7A28" w14:textId="7C24FE8E" w:rsidR="00144E62" w:rsidRPr="00B1115E" w:rsidRDefault="00B64FCE">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122</w:t>
            </w:r>
          </w:p>
        </w:tc>
      </w:tr>
      <w:tr w:rsidR="00144E62" w:rsidRPr="002D63A0" w14:paraId="6A4A397C"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423E7599" w14:textId="77777777" w:rsidR="00144E62" w:rsidRPr="00B1115E" w:rsidRDefault="00144E62">
            <w:pPr>
              <w:pStyle w:val="TableText"/>
              <w:spacing w:before="0" w:after="0"/>
              <w:rPr>
                <w:sz w:val="21"/>
                <w:szCs w:val="21"/>
              </w:rPr>
            </w:pPr>
          </w:p>
        </w:tc>
        <w:tc>
          <w:tcPr>
            <w:tcW w:w="3196" w:type="pct"/>
          </w:tcPr>
          <w:p w14:paraId="713254EE" w14:textId="4F8D7377" w:rsidR="00144E62" w:rsidRPr="00B1115E" w:rsidRDefault="00B64FC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 xml:space="preserve">Communicate in a language other than English with </w:t>
            </w:r>
            <w:r w:rsidR="00C44DF8" w:rsidRPr="00B1115E">
              <w:rPr>
                <w:sz w:val="21"/>
                <w:szCs w:val="21"/>
              </w:rPr>
              <w:t xml:space="preserve">some </w:t>
            </w:r>
            <w:r w:rsidRPr="00B1115E">
              <w:rPr>
                <w:sz w:val="21"/>
                <w:szCs w:val="21"/>
              </w:rPr>
              <w:t>patients/</w:t>
            </w:r>
            <w:r w:rsidR="00155F98">
              <w:rPr>
                <w:sz w:val="21"/>
                <w:szCs w:val="21"/>
              </w:rPr>
              <w:t xml:space="preserve"> </w:t>
            </w:r>
            <w:r w:rsidRPr="00B1115E">
              <w:rPr>
                <w:sz w:val="21"/>
                <w:szCs w:val="21"/>
              </w:rPr>
              <w:t>clients</w:t>
            </w:r>
          </w:p>
        </w:tc>
        <w:tc>
          <w:tcPr>
            <w:tcW w:w="971" w:type="pct"/>
          </w:tcPr>
          <w:p w14:paraId="32F1334F" w14:textId="60426DAA" w:rsidR="00144E62" w:rsidRPr="00B1115E" w:rsidRDefault="00B64FCE">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160</w:t>
            </w:r>
          </w:p>
        </w:tc>
      </w:tr>
      <w:tr w:rsidR="00144E62" w:rsidRPr="002D63A0" w14:paraId="42F280E4"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val="restart"/>
          </w:tcPr>
          <w:p w14:paraId="14B6FECB" w14:textId="6432AE64" w:rsidR="00144E62" w:rsidRPr="00B1115E" w:rsidRDefault="008C504D">
            <w:pPr>
              <w:pStyle w:val="TableText"/>
              <w:spacing w:before="0" w:after="0"/>
              <w:rPr>
                <w:sz w:val="21"/>
                <w:szCs w:val="21"/>
              </w:rPr>
            </w:pPr>
            <w:r w:rsidRPr="00B1115E">
              <w:rPr>
                <w:sz w:val="21"/>
                <w:szCs w:val="21"/>
              </w:rPr>
              <w:t>Allied Health sample</w:t>
            </w:r>
          </w:p>
        </w:tc>
        <w:tc>
          <w:tcPr>
            <w:tcW w:w="3196" w:type="pct"/>
          </w:tcPr>
          <w:p w14:paraId="4B595D81" w14:textId="65B6900D" w:rsidR="00144E62" w:rsidRPr="00B1115E" w:rsidRDefault="00144E62">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p>
        </w:tc>
        <w:tc>
          <w:tcPr>
            <w:tcW w:w="971" w:type="pct"/>
          </w:tcPr>
          <w:p w14:paraId="3E64FAB3" w14:textId="7205505A" w:rsidR="00144E62" w:rsidRPr="00B1115E" w:rsidRDefault="00B952E1">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rFonts w:cs="Calibri"/>
                <w:b/>
                <w:sz w:val="21"/>
                <w:szCs w:val="21"/>
              </w:rPr>
            </w:pPr>
            <w:r>
              <w:rPr>
                <w:rFonts w:cs="Calibri"/>
                <w:b/>
                <w:sz w:val="21"/>
                <w:szCs w:val="21"/>
              </w:rPr>
              <w:t>N</w:t>
            </w:r>
            <w:r w:rsidR="004F7249" w:rsidRPr="00B1115E">
              <w:rPr>
                <w:rFonts w:cs="Calibri"/>
                <w:b/>
                <w:sz w:val="21"/>
                <w:szCs w:val="21"/>
              </w:rPr>
              <w:t>=100</w:t>
            </w:r>
          </w:p>
        </w:tc>
      </w:tr>
      <w:tr w:rsidR="00144E62" w:rsidRPr="002D63A0" w14:paraId="270FEAE8"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6C4778D3" w14:textId="77777777" w:rsidR="00144E62" w:rsidRPr="00B1115E" w:rsidRDefault="00144E62">
            <w:pPr>
              <w:pStyle w:val="TableText"/>
              <w:spacing w:before="0" w:after="0"/>
              <w:rPr>
                <w:sz w:val="21"/>
                <w:szCs w:val="21"/>
              </w:rPr>
            </w:pPr>
          </w:p>
        </w:tc>
        <w:tc>
          <w:tcPr>
            <w:tcW w:w="3196" w:type="pct"/>
          </w:tcPr>
          <w:p w14:paraId="0CF33A3B" w14:textId="7AC68CEC" w:rsidR="00144E62" w:rsidRPr="00B1115E" w:rsidRDefault="008C504D">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Physiotherapist</w:t>
            </w:r>
          </w:p>
        </w:tc>
        <w:tc>
          <w:tcPr>
            <w:tcW w:w="971" w:type="pct"/>
          </w:tcPr>
          <w:p w14:paraId="6A0D9B69" w14:textId="6688E6AC" w:rsidR="00144E62" w:rsidRPr="00B1115E" w:rsidRDefault="004F7249">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28</w:t>
            </w:r>
          </w:p>
        </w:tc>
      </w:tr>
      <w:tr w:rsidR="00144E62" w:rsidRPr="002D63A0" w14:paraId="32921A96"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28B37F01" w14:textId="77777777" w:rsidR="00144E62" w:rsidRPr="00B1115E" w:rsidRDefault="00144E62">
            <w:pPr>
              <w:pStyle w:val="TableText"/>
              <w:spacing w:before="0" w:after="0"/>
              <w:rPr>
                <w:sz w:val="21"/>
                <w:szCs w:val="21"/>
              </w:rPr>
            </w:pPr>
          </w:p>
        </w:tc>
        <w:tc>
          <w:tcPr>
            <w:tcW w:w="3196" w:type="pct"/>
          </w:tcPr>
          <w:p w14:paraId="091C1019" w14:textId="10052B54" w:rsidR="00144E62" w:rsidRPr="00B1115E" w:rsidRDefault="004F7249">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Speech pathologist</w:t>
            </w:r>
          </w:p>
        </w:tc>
        <w:tc>
          <w:tcPr>
            <w:tcW w:w="971" w:type="pct"/>
          </w:tcPr>
          <w:p w14:paraId="14A2548B" w14:textId="584FC393" w:rsidR="00144E62" w:rsidRPr="00B1115E" w:rsidRDefault="004F7249">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19</w:t>
            </w:r>
          </w:p>
        </w:tc>
      </w:tr>
      <w:tr w:rsidR="00144E62" w:rsidRPr="002D63A0" w14:paraId="0C8550F1"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2A12A7E9" w14:textId="77777777" w:rsidR="00144E62" w:rsidRPr="00B1115E" w:rsidRDefault="00144E62">
            <w:pPr>
              <w:pStyle w:val="TableText"/>
              <w:spacing w:before="0" w:after="0"/>
              <w:rPr>
                <w:sz w:val="21"/>
                <w:szCs w:val="21"/>
              </w:rPr>
            </w:pPr>
          </w:p>
        </w:tc>
        <w:tc>
          <w:tcPr>
            <w:tcW w:w="3196" w:type="pct"/>
          </w:tcPr>
          <w:p w14:paraId="28C0710F" w14:textId="3FCAC93D" w:rsidR="00144E62" w:rsidRPr="00B1115E" w:rsidRDefault="004F7249">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Occupational therapist</w:t>
            </w:r>
          </w:p>
        </w:tc>
        <w:tc>
          <w:tcPr>
            <w:tcW w:w="971" w:type="pct"/>
          </w:tcPr>
          <w:p w14:paraId="79BE1700" w14:textId="3EA7CE95" w:rsidR="00144E62" w:rsidRPr="00B1115E" w:rsidRDefault="004F7249">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16</w:t>
            </w:r>
          </w:p>
        </w:tc>
      </w:tr>
      <w:tr w:rsidR="008C504D" w:rsidRPr="002D63A0" w14:paraId="50743850"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38BEC575" w14:textId="77777777" w:rsidR="008C504D" w:rsidRPr="00B1115E" w:rsidRDefault="008C504D">
            <w:pPr>
              <w:pStyle w:val="TableText"/>
              <w:spacing w:before="0" w:after="0"/>
              <w:rPr>
                <w:sz w:val="21"/>
                <w:szCs w:val="21"/>
              </w:rPr>
            </w:pPr>
          </w:p>
        </w:tc>
        <w:tc>
          <w:tcPr>
            <w:tcW w:w="3196" w:type="pct"/>
          </w:tcPr>
          <w:p w14:paraId="09A9F55F" w14:textId="5F6A897A" w:rsidR="008C504D" w:rsidRPr="00B1115E" w:rsidRDefault="004F7249">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Psychologist</w:t>
            </w:r>
          </w:p>
        </w:tc>
        <w:tc>
          <w:tcPr>
            <w:tcW w:w="971" w:type="pct"/>
          </w:tcPr>
          <w:p w14:paraId="5836FC27" w14:textId="088C26F7" w:rsidR="008C504D" w:rsidRPr="00B1115E" w:rsidRDefault="004F7249">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7</w:t>
            </w:r>
          </w:p>
        </w:tc>
      </w:tr>
      <w:tr w:rsidR="008C504D" w:rsidRPr="002D63A0" w14:paraId="0DADCC4A"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15A12E3B" w14:textId="77777777" w:rsidR="008C504D" w:rsidRPr="00B1115E" w:rsidRDefault="008C504D">
            <w:pPr>
              <w:pStyle w:val="TableText"/>
              <w:spacing w:before="0" w:after="0"/>
              <w:rPr>
                <w:sz w:val="21"/>
                <w:szCs w:val="21"/>
              </w:rPr>
            </w:pPr>
          </w:p>
        </w:tc>
        <w:tc>
          <w:tcPr>
            <w:tcW w:w="3196" w:type="pct"/>
          </w:tcPr>
          <w:p w14:paraId="637746C0" w14:textId="47EE2F01" w:rsidR="008C504D" w:rsidRPr="00B1115E" w:rsidRDefault="004F7249">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Dietitian</w:t>
            </w:r>
          </w:p>
        </w:tc>
        <w:tc>
          <w:tcPr>
            <w:tcW w:w="971" w:type="pct"/>
          </w:tcPr>
          <w:p w14:paraId="71E2323A" w14:textId="7AB6BFC3" w:rsidR="008C504D" w:rsidRPr="00B1115E" w:rsidRDefault="004F7249">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6</w:t>
            </w:r>
          </w:p>
        </w:tc>
      </w:tr>
      <w:tr w:rsidR="004F7249" w:rsidRPr="002D63A0" w14:paraId="2BE89183"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582DA55D" w14:textId="77777777" w:rsidR="004F7249" w:rsidRPr="00B1115E" w:rsidRDefault="004F7249">
            <w:pPr>
              <w:pStyle w:val="TableText"/>
              <w:spacing w:before="0" w:after="0"/>
              <w:rPr>
                <w:sz w:val="21"/>
                <w:szCs w:val="21"/>
              </w:rPr>
            </w:pPr>
          </w:p>
        </w:tc>
        <w:tc>
          <w:tcPr>
            <w:tcW w:w="3196" w:type="pct"/>
          </w:tcPr>
          <w:p w14:paraId="6A2DD299" w14:textId="7448EC8C" w:rsidR="004F7249" w:rsidRPr="00B1115E" w:rsidRDefault="004F7249">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Exercise physiologist</w:t>
            </w:r>
          </w:p>
        </w:tc>
        <w:tc>
          <w:tcPr>
            <w:tcW w:w="971" w:type="pct"/>
          </w:tcPr>
          <w:p w14:paraId="7AF53469" w14:textId="76396DE3" w:rsidR="004F7249" w:rsidRPr="00B1115E" w:rsidRDefault="004F7249">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5</w:t>
            </w:r>
          </w:p>
        </w:tc>
      </w:tr>
      <w:tr w:rsidR="004F7249" w:rsidRPr="002D63A0" w14:paraId="0448C381"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142321B0" w14:textId="77777777" w:rsidR="004F7249" w:rsidRPr="00B1115E" w:rsidRDefault="004F7249">
            <w:pPr>
              <w:pStyle w:val="TableText"/>
              <w:spacing w:before="0" w:after="0"/>
              <w:rPr>
                <w:sz w:val="21"/>
                <w:szCs w:val="21"/>
              </w:rPr>
            </w:pPr>
          </w:p>
        </w:tc>
        <w:tc>
          <w:tcPr>
            <w:tcW w:w="3196" w:type="pct"/>
          </w:tcPr>
          <w:p w14:paraId="22D02146" w14:textId="73618422" w:rsidR="004F7249" w:rsidRPr="00B1115E" w:rsidRDefault="004F7249">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Audiologist</w:t>
            </w:r>
          </w:p>
        </w:tc>
        <w:tc>
          <w:tcPr>
            <w:tcW w:w="971" w:type="pct"/>
          </w:tcPr>
          <w:p w14:paraId="25994715" w14:textId="32F67EDD" w:rsidR="004F7249" w:rsidRPr="00B1115E" w:rsidRDefault="004F7249">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3</w:t>
            </w:r>
          </w:p>
        </w:tc>
      </w:tr>
      <w:tr w:rsidR="004F7249" w:rsidRPr="002D63A0" w14:paraId="4BC9A559"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7680DB4A" w14:textId="77777777" w:rsidR="004F7249" w:rsidRPr="00B1115E" w:rsidRDefault="004F7249">
            <w:pPr>
              <w:pStyle w:val="TableText"/>
              <w:spacing w:before="0" w:after="0"/>
              <w:rPr>
                <w:sz w:val="21"/>
                <w:szCs w:val="21"/>
              </w:rPr>
            </w:pPr>
          </w:p>
        </w:tc>
        <w:tc>
          <w:tcPr>
            <w:tcW w:w="3196" w:type="pct"/>
          </w:tcPr>
          <w:p w14:paraId="4869A543" w14:textId="079FD65C" w:rsidR="004F7249" w:rsidRPr="00B1115E" w:rsidRDefault="004F7249">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Chiropractor</w:t>
            </w:r>
          </w:p>
        </w:tc>
        <w:tc>
          <w:tcPr>
            <w:tcW w:w="971" w:type="pct"/>
          </w:tcPr>
          <w:p w14:paraId="17F5CD17" w14:textId="7ABE4F37" w:rsidR="004F7249" w:rsidRPr="00B1115E" w:rsidRDefault="004F7249">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3</w:t>
            </w:r>
          </w:p>
        </w:tc>
      </w:tr>
      <w:tr w:rsidR="004F7249" w:rsidRPr="002D63A0" w14:paraId="1C9FDEB3"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11D937CD" w14:textId="77777777" w:rsidR="004F7249" w:rsidRPr="00B1115E" w:rsidRDefault="004F7249">
            <w:pPr>
              <w:pStyle w:val="TableText"/>
              <w:spacing w:before="0" w:after="0"/>
              <w:rPr>
                <w:sz w:val="21"/>
                <w:szCs w:val="21"/>
              </w:rPr>
            </w:pPr>
          </w:p>
        </w:tc>
        <w:tc>
          <w:tcPr>
            <w:tcW w:w="3196" w:type="pct"/>
          </w:tcPr>
          <w:p w14:paraId="553E7F99" w14:textId="7EA8DCE4" w:rsidR="004F7249" w:rsidRPr="00B1115E" w:rsidRDefault="004F7249">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Podiatrist</w:t>
            </w:r>
          </w:p>
        </w:tc>
        <w:tc>
          <w:tcPr>
            <w:tcW w:w="971" w:type="pct"/>
          </w:tcPr>
          <w:p w14:paraId="59B1FF66" w14:textId="0FC46269" w:rsidR="004F7249" w:rsidRPr="00B1115E" w:rsidRDefault="004F7249">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3</w:t>
            </w:r>
          </w:p>
        </w:tc>
      </w:tr>
      <w:tr w:rsidR="004F7249" w:rsidRPr="002D63A0" w14:paraId="007A78DF"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3C2F290F" w14:textId="77777777" w:rsidR="004F7249" w:rsidRPr="00B1115E" w:rsidRDefault="004F7249">
            <w:pPr>
              <w:pStyle w:val="TableText"/>
              <w:spacing w:before="0" w:after="0"/>
              <w:rPr>
                <w:sz w:val="21"/>
                <w:szCs w:val="21"/>
              </w:rPr>
            </w:pPr>
          </w:p>
        </w:tc>
        <w:tc>
          <w:tcPr>
            <w:tcW w:w="3196" w:type="pct"/>
          </w:tcPr>
          <w:p w14:paraId="7846E87B" w14:textId="51DDEF1D" w:rsidR="004F7249" w:rsidRPr="00B1115E" w:rsidRDefault="004F7249">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Osteopath</w:t>
            </w:r>
          </w:p>
        </w:tc>
        <w:tc>
          <w:tcPr>
            <w:tcW w:w="971" w:type="pct"/>
          </w:tcPr>
          <w:p w14:paraId="5351B430" w14:textId="4BF40603" w:rsidR="004F7249" w:rsidRPr="00B1115E" w:rsidRDefault="004F7249">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w:t>
            </w:r>
          </w:p>
        </w:tc>
      </w:tr>
      <w:tr w:rsidR="004F7249" w:rsidRPr="002D63A0" w14:paraId="6FC76888"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tcPr>
          <w:p w14:paraId="5563CC9D" w14:textId="77777777" w:rsidR="004F7249" w:rsidRPr="00B1115E" w:rsidRDefault="004F7249">
            <w:pPr>
              <w:pStyle w:val="TableText"/>
              <w:spacing w:before="0" w:after="0"/>
              <w:rPr>
                <w:sz w:val="21"/>
                <w:szCs w:val="21"/>
              </w:rPr>
            </w:pPr>
          </w:p>
        </w:tc>
        <w:tc>
          <w:tcPr>
            <w:tcW w:w="3196" w:type="pct"/>
          </w:tcPr>
          <w:p w14:paraId="70AD930D" w14:textId="43B69C1F" w:rsidR="004F7249" w:rsidRPr="00B1115E" w:rsidRDefault="004F7249">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Other</w:t>
            </w:r>
          </w:p>
        </w:tc>
        <w:tc>
          <w:tcPr>
            <w:tcW w:w="971" w:type="pct"/>
          </w:tcPr>
          <w:p w14:paraId="4DEF48C4" w14:textId="3720E6A7" w:rsidR="004F7249" w:rsidRPr="00B1115E" w:rsidRDefault="004F7249">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10</w:t>
            </w:r>
          </w:p>
        </w:tc>
      </w:tr>
      <w:tr w:rsidR="0028418D" w:rsidRPr="002D63A0" w14:paraId="48E840B2"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val="restart"/>
            <w:shd w:val="clear" w:color="auto" w:fill="auto"/>
          </w:tcPr>
          <w:p w14:paraId="0CD918AF" w14:textId="0C6206C1" w:rsidR="0028418D" w:rsidRPr="00B1115E" w:rsidRDefault="008C504D" w:rsidP="0028418D">
            <w:pPr>
              <w:pStyle w:val="TableText"/>
              <w:spacing w:before="0" w:after="0"/>
              <w:rPr>
                <w:sz w:val="21"/>
                <w:szCs w:val="21"/>
              </w:rPr>
            </w:pPr>
            <w:r w:rsidRPr="00B1115E">
              <w:rPr>
                <w:sz w:val="21"/>
                <w:szCs w:val="21"/>
              </w:rPr>
              <w:t>Medical Specialist sample</w:t>
            </w:r>
          </w:p>
        </w:tc>
        <w:tc>
          <w:tcPr>
            <w:tcW w:w="3196" w:type="pct"/>
          </w:tcPr>
          <w:p w14:paraId="7F949649" w14:textId="68DBFB2E" w:rsidR="0028418D" w:rsidRPr="00B1115E" w:rsidRDefault="0028418D" w:rsidP="0028418D">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p>
        </w:tc>
        <w:tc>
          <w:tcPr>
            <w:tcW w:w="971" w:type="pct"/>
          </w:tcPr>
          <w:p w14:paraId="02566EE0" w14:textId="045E0623" w:rsidR="0028418D" w:rsidRPr="00B1115E" w:rsidRDefault="00B952E1" w:rsidP="0028418D">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rFonts w:cs="Calibri"/>
                <w:b/>
                <w:sz w:val="21"/>
                <w:szCs w:val="21"/>
              </w:rPr>
            </w:pPr>
            <w:r>
              <w:rPr>
                <w:rFonts w:cs="Calibri"/>
                <w:b/>
                <w:sz w:val="21"/>
                <w:szCs w:val="21"/>
              </w:rPr>
              <w:t>N</w:t>
            </w:r>
            <w:r w:rsidR="00B83A6F" w:rsidRPr="00B1115E">
              <w:rPr>
                <w:rFonts w:cs="Calibri"/>
                <w:b/>
                <w:sz w:val="21"/>
                <w:szCs w:val="21"/>
              </w:rPr>
              <w:t>=30</w:t>
            </w:r>
          </w:p>
        </w:tc>
      </w:tr>
      <w:tr w:rsidR="0028418D" w:rsidRPr="002D63A0" w14:paraId="114CABE5"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1106C4C9" w14:textId="77777777" w:rsidR="0028418D" w:rsidRPr="00B1115E" w:rsidRDefault="0028418D" w:rsidP="0028418D">
            <w:pPr>
              <w:pStyle w:val="TableText"/>
              <w:spacing w:before="0" w:after="0"/>
              <w:rPr>
                <w:rFonts w:cs="Calibri"/>
                <w:b w:val="0"/>
                <w:sz w:val="21"/>
                <w:szCs w:val="21"/>
              </w:rPr>
            </w:pPr>
          </w:p>
        </w:tc>
        <w:tc>
          <w:tcPr>
            <w:tcW w:w="3196" w:type="pct"/>
          </w:tcPr>
          <w:p w14:paraId="4BB80E83" w14:textId="0774789A" w:rsidR="0028418D" w:rsidRPr="00B1115E" w:rsidRDefault="00B83A6F" w:rsidP="0028418D">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Anaesthesia</w:t>
            </w:r>
          </w:p>
        </w:tc>
        <w:tc>
          <w:tcPr>
            <w:tcW w:w="971" w:type="pct"/>
          </w:tcPr>
          <w:p w14:paraId="6F1199F8" w14:textId="76285CC8" w:rsidR="0028418D" w:rsidRPr="00B1115E" w:rsidRDefault="00B83A6F" w:rsidP="0028418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5</w:t>
            </w:r>
          </w:p>
        </w:tc>
      </w:tr>
      <w:tr w:rsidR="0028418D" w:rsidRPr="002D63A0" w14:paraId="1BBA2B2D"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456B19C7" w14:textId="77777777" w:rsidR="0028418D" w:rsidRPr="00B1115E" w:rsidRDefault="0028418D" w:rsidP="0028418D">
            <w:pPr>
              <w:pStyle w:val="TableText"/>
              <w:spacing w:before="0" w:after="0"/>
              <w:rPr>
                <w:rFonts w:cs="Calibri"/>
                <w:b w:val="0"/>
                <w:sz w:val="21"/>
                <w:szCs w:val="21"/>
              </w:rPr>
            </w:pPr>
          </w:p>
        </w:tc>
        <w:tc>
          <w:tcPr>
            <w:tcW w:w="3196" w:type="pct"/>
          </w:tcPr>
          <w:p w14:paraId="38C8B9DD" w14:textId="1296C8E6" w:rsidR="0028418D" w:rsidRPr="00B1115E" w:rsidRDefault="00B83A6F" w:rsidP="0028418D">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Emergency medicine</w:t>
            </w:r>
            <w:r w:rsidR="00243A6F" w:rsidRPr="00B1115E">
              <w:rPr>
                <w:sz w:val="21"/>
                <w:szCs w:val="21"/>
              </w:rPr>
              <w:t xml:space="preserve"> </w:t>
            </w:r>
          </w:p>
        </w:tc>
        <w:tc>
          <w:tcPr>
            <w:tcW w:w="971" w:type="pct"/>
          </w:tcPr>
          <w:p w14:paraId="078F3392" w14:textId="14ABE3E5" w:rsidR="0028418D" w:rsidRPr="00B1115E" w:rsidRDefault="00B83A6F" w:rsidP="0028418D">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4</w:t>
            </w:r>
          </w:p>
        </w:tc>
      </w:tr>
      <w:tr w:rsidR="00E06AE7" w:rsidRPr="002D63A0" w14:paraId="1443EC9E"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val="restart"/>
            <w:shd w:val="clear" w:color="auto" w:fill="auto"/>
          </w:tcPr>
          <w:p w14:paraId="07AC90A4" w14:textId="77777777" w:rsidR="0028418D" w:rsidRPr="00B1115E" w:rsidRDefault="0028418D" w:rsidP="0028418D">
            <w:pPr>
              <w:pStyle w:val="TableText"/>
              <w:spacing w:before="0" w:after="0"/>
              <w:rPr>
                <w:rFonts w:cs="Calibri"/>
                <w:b w:val="0"/>
                <w:sz w:val="21"/>
                <w:szCs w:val="21"/>
              </w:rPr>
            </w:pPr>
          </w:p>
        </w:tc>
        <w:tc>
          <w:tcPr>
            <w:tcW w:w="3196" w:type="pct"/>
          </w:tcPr>
          <w:p w14:paraId="02358C45" w14:textId="4F82FF4F" w:rsidR="0028418D" w:rsidRPr="00B1115E" w:rsidRDefault="00B83A6F" w:rsidP="0028418D">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Physician</w:t>
            </w:r>
          </w:p>
        </w:tc>
        <w:tc>
          <w:tcPr>
            <w:tcW w:w="971" w:type="pct"/>
          </w:tcPr>
          <w:p w14:paraId="5B52D861" w14:textId="310C328A" w:rsidR="0028418D" w:rsidRPr="00B1115E" w:rsidRDefault="00B83A6F" w:rsidP="0028418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4</w:t>
            </w:r>
          </w:p>
        </w:tc>
      </w:tr>
      <w:tr w:rsidR="00B83A6F" w:rsidRPr="002D63A0" w14:paraId="4F64E976"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610502A7" w14:textId="77777777" w:rsidR="00B83A6F" w:rsidRPr="00B1115E" w:rsidRDefault="00B83A6F" w:rsidP="0028418D">
            <w:pPr>
              <w:pStyle w:val="TableText"/>
              <w:spacing w:before="0" w:after="0"/>
              <w:rPr>
                <w:rFonts w:cs="Calibri"/>
                <w:b w:val="0"/>
                <w:sz w:val="21"/>
                <w:szCs w:val="21"/>
              </w:rPr>
            </w:pPr>
          </w:p>
        </w:tc>
        <w:tc>
          <w:tcPr>
            <w:tcW w:w="3196" w:type="pct"/>
          </w:tcPr>
          <w:p w14:paraId="1843B9AE" w14:textId="1577AFA8" w:rsidR="00B83A6F" w:rsidRPr="00B1115E" w:rsidRDefault="00B83A6F" w:rsidP="0028418D">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Oncology</w:t>
            </w:r>
          </w:p>
        </w:tc>
        <w:tc>
          <w:tcPr>
            <w:tcW w:w="971" w:type="pct"/>
          </w:tcPr>
          <w:p w14:paraId="79370918" w14:textId="760DDD11" w:rsidR="00B83A6F" w:rsidRPr="00B1115E" w:rsidRDefault="00B83A6F" w:rsidP="0028418D">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2</w:t>
            </w:r>
          </w:p>
        </w:tc>
      </w:tr>
      <w:tr w:rsidR="00B83A6F" w:rsidRPr="002D63A0" w14:paraId="5A854F66"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6D5D2490" w14:textId="77777777" w:rsidR="00B83A6F" w:rsidRPr="00B1115E" w:rsidRDefault="00B83A6F" w:rsidP="0028418D">
            <w:pPr>
              <w:pStyle w:val="TableText"/>
              <w:spacing w:before="0" w:after="0"/>
              <w:rPr>
                <w:rFonts w:cs="Calibri"/>
                <w:b w:val="0"/>
                <w:sz w:val="21"/>
                <w:szCs w:val="21"/>
              </w:rPr>
            </w:pPr>
          </w:p>
        </w:tc>
        <w:tc>
          <w:tcPr>
            <w:tcW w:w="3196" w:type="pct"/>
          </w:tcPr>
          <w:p w14:paraId="29509A35" w14:textId="1E41BD0C" w:rsidR="00B83A6F" w:rsidRPr="00B1115E" w:rsidRDefault="00B83A6F" w:rsidP="0028418D">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Addiction medicine</w:t>
            </w:r>
          </w:p>
        </w:tc>
        <w:tc>
          <w:tcPr>
            <w:tcW w:w="971" w:type="pct"/>
          </w:tcPr>
          <w:p w14:paraId="14389A54" w14:textId="4D17EACB" w:rsidR="00B83A6F" w:rsidRPr="00B1115E" w:rsidRDefault="00B83A6F" w:rsidP="0028418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w:t>
            </w:r>
          </w:p>
        </w:tc>
      </w:tr>
      <w:tr w:rsidR="00B83A6F" w:rsidRPr="002D63A0" w14:paraId="25B75FA3"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4743CF73" w14:textId="77777777" w:rsidR="00B83A6F" w:rsidRPr="00B1115E" w:rsidRDefault="00B83A6F" w:rsidP="0028418D">
            <w:pPr>
              <w:pStyle w:val="TableText"/>
              <w:spacing w:before="0" w:after="0"/>
              <w:rPr>
                <w:rFonts w:cs="Calibri"/>
                <w:b w:val="0"/>
                <w:sz w:val="21"/>
                <w:szCs w:val="21"/>
              </w:rPr>
            </w:pPr>
          </w:p>
        </w:tc>
        <w:tc>
          <w:tcPr>
            <w:tcW w:w="3196" w:type="pct"/>
          </w:tcPr>
          <w:p w14:paraId="0F7A4EFD" w14:textId="6592DFF7" w:rsidR="00B83A6F" w:rsidRPr="00B1115E" w:rsidRDefault="00B83A6F" w:rsidP="0028418D">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Neurology</w:t>
            </w:r>
          </w:p>
        </w:tc>
        <w:tc>
          <w:tcPr>
            <w:tcW w:w="971" w:type="pct"/>
          </w:tcPr>
          <w:p w14:paraId="6234FC13" w14:textId="5B31D8F0" w:rsidR="00B83A6F" w:rsidRPr="00B1115E" w:rsidRDefault="00B83A6F" w:rsidP="0028418D">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w:t>
            </w:r>
          </w:p>
        </w:tc>
      </w:tr>
      <w:tr w:rsidR="00B83A6F" w:rsidRPr="002D63A0" w14:paraId="7A63C838"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27CE88DA" w14:textId="77777777" w:rsidR="00B83A6F" w:rsidRPr="00B1115E" w:rsidRDefault="00B83A6F" w:rsidP="0028418D">
            <w:pPr>
              <w:pStyle w:val="TableText"/>
              <w:spacing w:before="0" w:after="0"/>
              <w:rPr>
                <w:rFonts w:cs="Calibri"/>
                <w:b w:val="0"/>
                <w:sz w:val="21"/>
                <w:szCs w:val="21"/>
              </w:rPr>
            </w:pPr>
          </w:p>
        </w:tc>
        <w:tc>
          <w:tcPr>
            <w:tcW w:w="3196" w:type="pct"/>
          </w:tcPr>
          <w:p w14:paraId="3964CEB0" w14:textId="45C2B22D" w:rsidR="00B83A6F" w:rsidRPr="00B1115E" w:rsidRDefault="00B83A6F" w:rsidP="0028418D">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Obstetrics and gynaecology</w:t>
            </w:r>
          </w:p>
        </w:tc>
        <w:tc>
          <w:tcPr>
            <w:tcW w:w="971" w:type="pct"/>
          </w:tcPr>
          <w:p w14:paraId="6B5A1851" w14:textId="0226C5AF" w:rsidR="00B83A6F" w:rsidRPr="00B1115E" w:rsidRDefault="00B83A6F" w:rsidP="0028418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w:t>
            </w:r>
          </w:p>
        </w:tc>
      </w:tr>
      <w:tr w:rsidR="00B83A6F" w:rsidRPr="002D63A0" w14:paraId="1DB01CB2"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7DFCD805" w14:textId="77777777" w:rsidR="00B83A6F" w:rsidRPr="00B1115E" w:rsidRDefault="00B83A6F" w:rsidP="0028418D">
            <w:pPr>
              <w:pStyle w:val="TableText"/>
              <w:spacing w:before="0" w:after="0"/>
              <w:rPr>
                <w:rFonts w:cs="Calibri"/>
                <w:b w:val="0"/>
                <w:sz w:val="21"/>
                <w:szCs w:val="21"/>
              </w:rPr>
            </w:pPr>
          </w:p>
        </w:tc>
        <w:tc>
          <w:tcPr>
            <w:tcW w:w="3196" w:type="pct"/>
          </w:tcPr>
          <w:p w14:paraId="67F83CE3" w14:textId="11EAC4D9" w:rsidR="00B83A6F" w:rsidRPr="00B1115E" w:rsidRDefault="00B83A6F" w:rsidP="0028418D">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Pain medicine</w:t>
            </w:r>
          </w:p>
        </w:tc>
        <w:tc>
          <w:tcPr>
            <w:tcW w:w="971" w:type="pct"/>
          </w:tcPr>
          <w:p w14:paraId="3944C115" w14:textId="74F25625" w:rsidR="00B83A6F" w:rsidRPr="00B1115E" w:rsidRDefault="00B83A6F" w:rsidP="0028418D">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w:t>
            </w:r>
          </w:p>
        </w:tc>
      </w:tr>
      <w:tr w:rsidR="00B83A6F" w:rsidRPr="002D63A0" w14:paraId="57725AC6"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084998E2" w14:textId="77777777" w:rsidR="00B83A6F" w:rsidRPr="00B1115E" w:rsidRDefault="00B83A6F" w:rsidP="0028418D">
            <w:pPr>
              <w:pStyle w:val="TableText"/>
              <w:spacing w:before="0" w:after="0"/>
              <w:rPr>
                <w:rFonts w:cs="Calibri"/>
                <w:b w:val="0"/>
                <w:sz w:val="21"/>
                <w:szCs w:val="21"/>
              </w:rPr>
            </w:pPr>
          </w:p>
        </w:tc>
        <w:tc>
          <w:tcPr>
            <w:tcW w:w="3196" w:type="pct"/>
          </w:tcPr>
          <w:p w14:paraId="0A7ABCC5" w14:textId="28E9F2FD" w:rsidR="00B83A6F" w:rsidRPr="00B1115E" w:rsidRDefault="00B83A6F" w:rsidP="0028418D">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Pathology</w:t>
            </w:r>
          </w:p>
        </w:tc>
        <w:tc>
          <w:tcPr>
            <w:tcW w:w="971" w:type="pct"/>
          </w:tcPr>
          <w:p w14:paraId="21A87A8E" w14:textId="0B29D705" w:rsidR="00B83A6F" w:rsidRPr="00B1115E" w:rsidRDefault="00B83A6F" w:rsidP="0028418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w:t>
            </w:r>
          </w:p>
        </w:tc>
      </w:tr>
      <w:tr w:rsidR="00B83A6F" w:rsidRPr="002D63A0" w14:paraId="68A09D49"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591138D1" w14:textId="77777777" w:rsidR="00B83A6F" w:rsidRPr="00B1115E" w:rsidRDefault="00B83A6F" w:rsidP="0028418D">
            <w:pPr>
              <w:pStyle w:val="TableText"/>
              <w:spacing w:before="0" w:after="0"/>
              <w:rPr>
                <w:rFonts w:cs="Calibri"/>
                <w:b w:val="0"/>
                <w:sz w:val="21"/>
                <w:szCs w:val="21"/>
              </w:rPr>
            </w:pPr>
          </w:p>
        </w:tc>
        <w:tc>
          <w:tcPr>
            <w:tcW w:w="3196" w:type="pct"/>
          </w:tcPr>
          <w:p w14:paraId="04BD906E" w14:textId="4F94D79B" w:rsidR="00B83A6F" w:rsidRPr="00B1115E" w:rsidRDefault="00B83A6F" w:rsidP="0028418D">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Psychiatry</w:t>
            </w:r>
          </w:p>
        </w:tc>
        <w:tc>
          <w:tcPr>
            <w:tcW w:w="971" w:type="pct"/>
          </w:tcPr>
          <w:p w14:paraId="775A9204" w14:textId="37B3B2A7" w:rsidR="00B83A6F" w:rsidRPr="00B1115E" w:rsidRDefault="00B83A6F" w:rsidP="0028418D">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w:t>
            </w:r>
          </w:p>
        </w:tc>
      </w:tr>
      <w:tr w:rsidR="00B83A6F" w:rsidRPr="002D63A0" w14:paraId="098960A4"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74BEE0D8" w14:textId="77777777" w:rsidR="00B83A6F" w:rsidRPr="00B1115E" w:rsidRDefault="00B83A6F" w:rsidP="0028418D">
            <w:pPr>
              <w:pStyle w:val="TableText"/>
              <w:spacing w:before="0" w:after="0"/>
              <w:rPr>
                <w:rFonts w:cs="Calibri"/>
                <w:b w:val="0"/>
                <w:sz w:val="21"/>
                <w:szCs w:val="21"/>
              </w:rPr>
            </w:pPr>
          </w:p>
        </w:tc>
        <w:tc>
          <w:tcPr>
            <w:tcW w:w="3196" w:type="pct"/>
          </w:tcPr>
          <w:p w14:paraId="59C4AAD0" w14:textId="7D1EB166" w:rsidR="00B83A6F" w:rsidRPr="00B1115E" w:rsidRDefault="00B83A6F" w:rsidP="0028418D">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Public health medicine</w:t>
            </w:r>
          </w:p>
        </w:tc>
        <w:tc>
          <w:tcPr>
            <w:tcW w:w="971" w:type="pct"/>
          </w:tcPr>
          <w:p w14:paraId="68D9E093" w14:textId="6C89EFE9" w:rsidR="00B83A6F" w:rsidRPr="00B1115E" w:rsidRDefault="00B83A6F" w:rsidP="0028418D">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w:t>
            </w:r>
          </w:p>
        </w:tc>
      </w:tr>
      <w:tr w:rsidR="00B83A6F" w:rsidRPr="002D63A0" w14:paraId="12A303ED"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764D2301" w14:textId="77777777" w:rsidR="00B83A6F" w:rsidRPr="00B1115E" w:rsidRDefault="00B83A6F" w:rsidP="00B83A6F">
            <w:pPr>
              <w:pStyle w:val="TableText"/>
              <w:spacing w:before="0" w:after="0"/>
              <w:rPr>
                <w:rFonts w:cs="Calibri"/>
                <w:b w:val="0"/>
                <w:sz w:val="21"/>
                <w:szCs w:val="21"/>
              </w:rPr>
            </w:pPr>
          </w:p>
        </w:tc>
        <w:tc>
          <w:tcPr>
            <w:tcW w:w="3196" w:type="pct"/>
          </w:tcPr>
          <w:p w14:paraId="0844DCBF" w14:textId="0DA16227" w:rsidR="00B83A6F" w:rsidRPr="00B1115E" w:rsidRDefault="00B83A6F" w:rsidP="00B83A6F">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Radiation oncology</w:t>
            </w:r>
          </w:p>
        </w:tc>
        <w:tc>
          <w:tcPr>
            <w:tcW w:w="971" w:type="pct"/>
          </w:tcPr>
          <w:p w14:paraId="54D536C5" w14:textId="23E78142" w:rsidR="00B83A6F" w:rsidRPr="00B1115E" w:rsidRDefault="00B83A6F" w:rsidP="00B83A6F">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w:t>
            </w:r>
          </w:p>
        </w:tc>
      </w:tr>
      <w:tr w:rsidR="00B83A6F" w:rsidRPr="002D63A0" w14:paraId="4D0339B5"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12DA6534" w14:textId="77777777" w:rsidR="00B83A6F" w:rsidRPr="00B1115E" w:rsidRDefault="00B83A6F" w:rsidP="00B83A6F">
            <w:pPr>
              <w:pStyle w:val="TableText"/>
              <w:spacing w:before="0" w:after="0"/>
              <w:rPr>
                <w:rFonts w:cs="Calibri"/>
                <w:b w:val="0"/>
                <w:sz w:val="21"/>
                <w:szCs w:val="21"/>
              </w:rPr>
            </w:pPr>
          </w:p>
        </w:tc>
        <w:tc>
          <w:tcPr>
            <w:tcW w:w="3196" w:type="pct"/>
          </w:tcPr>
          <w:p w14:paraId="5F694804" w14:textId="033F395B" w:rsidR="00B83A6F" w:rsidRPr="00B1115E" w:rsidRDefault="00B83A6F" w:rsidP="00B83A6F">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Surgery</w:t>
            </w:r>
          </w:p>
        </w:tc>
        <w:tc>
          <w:tcPr>
            <w:tcW w:w="971" w:type="pct"/>
          </w:tcPr>
          <w:p w14:paraId="64FCB045" w14:textId="31352596" w:rsidR="00B83A6F" w:rsidRPr="00B1115E" w:rsidRDefault="00B83A6F" w:rsidP="00B83A6F">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w:t>
            </w:r>
          </w:p>
        </w:tc>
      </w:tr>
      <w:tr w:rsidR="00B83A6F" w:rsidRPr="002D63A0" w14:paraId="6E899CF8"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32" w:type="pct"/>
            <w:vMerge/>
            <w:shd w:val="clear" w:color="auto" w:fill="auto"/>
          </w:tcPr>
          <w:p w14:paraId="1AF5D9C0" w14:textId="77777777" w:rsidR="00B83A6F" w:rsidRPr="00B1115E" w:rsidRDefault="00B83A6F" w:rsidP="00B83A6F">
            <w:pPr>
              <w:pStyle w:val="TableText"/>
              <w:spacing w:before="0" w:after="0"/>
              <w:rPr>
                <w:rFonts w:cs="Calibri"/>
                <w:b w:val="0"/>
                <w:sz w:val="21"/>
                <w:szCs w:val="21"/>
              </w:rPr>
            </w:pPr>
          </w:p>
        </w:tc>
        <w:tc>
          <w:tcPr>
            <w:tcW w:w="3196" w:type="pct"/>
          </w:tcPr>
          <w:p w14:paraId="64AF6108" w14:textId="55CF0FA8" w:rsidR="00B83A6F" w:rsidRPr="00B1115E" w:rsidRDefault="00B83A6F" w:rsidP="00B83A6F">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Other</w:t>
            </w:r>
          </w:p>
        </w:tc>
        <w:tc>
          <w:tcPr>
            <w:tcW w:w="971" w:type="pct"/>
          </w:tcPr>
          <w:p w14:paraId="372A5848" w14:textId="7110D444" w:rsidR="00B83A6F" w:rsidRPr="00B1115E" w:rsidRDefault="00B83A6F" w:rsidP="00B83A6F">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6</w:t>
            </w:r>
          </w:p>
        </w:tc>
      </w:tr>
    </w:tbl>
    <w:p w14:paraId="7F69644D" w14:textId="77777777" w:rsidR="005B5DC7" w:rsidRDefault="005B5DC7" w:rsidP="00E637F0">
      <w:pPr>
        <w:pStyle w:val="SUBHEADING"/>
      </w:pPr>
    </w:p>
    <w:p w14:paraId="42C50AD0" w14:textId="074754D2" w:rsidR="00E3249D" w:rsidRDefault="00740F7D" w:rsidP="00B1115E">
      <w:pPr>
        <w:pStyle w:val="SUBHEADING"/>
      </w:pPr>
      <w:r>
        <w:t>Healthcare recipients – quantitative sample</w:t>
      </w:r>
    </w:p>
    <w:tbl>
      <w:tblPr>
        <w:tblStyle w:val="GridTable4-Accent5"/>
        <w:tblW w:w="5000" w:type="pct"/>
        <w:tblCellMar>
          <w:top w:w="28" w:type="dxa"/>
          <w:left w:w="85" w:type="dxa"/>
          <w:bottom w:w="28" w:type="dxa"/>
          <w:right w:w="85" w:type="dxa"/>
        </w:tblCellMar>
        <w:tblLook w:val="04A0" w:firstRow="1" w:lastRow="0" w:firstColumn="1" w:lastColumn="0" w:noHBand="0" w:noVBand="1"/>
      </w:tblPr>
      <w:tblGrid>
        <w:gridCol w:w="2961"/>
        <w:gridCol w:w="5544"/>
        <w:gridCol w:w="1690"/>
      </w:tblGrid>
      <w:tr w:rsidR="003137C9" w:rsidRPr="00CA3BE5" w14:paraId="56FA5B79" w14:textId="77777777" w:rsidTr="008F64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tcPr>
          <w:p w14:paraId="0DD3E4B3" w14:textId="3F46395E" w:rsidR="00D45C3E" w:rsidRPr="00172B56" w:rsidRDefault="00D45C3E">
            <w:pPr>
              <w:pStyle w:val="TableHeader"/>
              <w:spacing w:before="0" w:after="0"/>
              <w:rPr>
                <w:rFonts w:ascii="Calibri" w:hAnsi="Calibri" w:cs="Calibri"/>
                <w:color w:val="auto"/>
                <w:sz w:val="22"/>
              </w:rPr>
            </w:pPr>
            <w:r w:rsidRPr="00172B56">
              <w:rPr>
                <w:rFonts w:ascii="Calibri" w:hAnsi="Calibri" w:cs="Calibri"/>
                <w:color w:val="auto"/>
                <w:sz w:val="22"/>
              </w:rPr>
              <w:t xml:space="preserve">Demographic </w:t>
            </w:r>
            <w:r w:rsidR="00315DD2" w:rsidRPr="00172B56">
              <w:rPr>
                <w:rFonts w:ascii="Calibri" w:hAnsi="Calibri" w:cs="Calibri"/>
                <w:color w:val="auto"/>
                <w:sz w:val="22"/>
              </w:rPr>
              <w:t>break</w:t>
            </w:r>
          </w:p>
        </w:tc>
        <w:tc>
          <w:tcPr>
            <w:tcW w:w="2719" w:type="pct"/>
          </w:tcPr>
          <w:p w14:paraId="14F95E67" w14:textId="77777777" w:rsidR="00D45C3E" w:rsidRPr="00172B56" w:rsidRDefault="00D45C3E">
            <w:pPr>
              <w:pStyle w:val="TableHeader"/>
              <w:spacing w:before="0" w:after="0"/>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2"/>
              </w:rPr>
            </w:pPr>
            <w:r w:rsidRPr="00172B56">
              <w:rPr>
                <w:rFonts w:ascii="Calibri" w:hAnsi="Calibri" w:cs="Calibri"/>
                <w:color w:val="auto"/>
                <w:sz w:val="22"/>
              </w:rPr>
              <w:t>Specification</w:t>
            </w:r>
          </w:p>
        </w:tc>
        <w:tc>
          <w:tcPr>
            <w:tcW w:w="829" w:type="pct"/>
          </w:tcPr>
          <w:p w14:paraId="3DA751D0" w14:textId="6B477AAC" w:rsidR="00D45C3E" w:rsidRPr="00172B56" w:rsidRDefault="00D45C3E" w:rsidP="008F64A4">
            <w:pPr>
              <w:pStyle w:val="TableHeader"/>
              <w:spacing w:before="0" w:after="0"/>
              <w:cnfStyle w:val="100000000000" w:firstRow="1" w:lastRow="0" w:firstColumn="0" w:lastColumn="0" w:oddVBand="0" w:evenVBand="0" w:oddHBand="0" w:evenHBand="0" w:firstRowFirstColumn="0" w:firstRowLastColumn="0" w:lastRowFirstColumn="0" w:lastRowLastColumn="0"/>
              <w:rPr>
                <w:rFonts w:ascii="Calibri" w:hAnsi="Calibri" w:cs="Calibri"/>
                <w:color w:val="auto"/>
                <w:sz w:val="22"/>
              </w:rPr>
            </w:pPr>
            <w:r w:rsidRPr="00172B56">
              <w:rPr>
                <w:rFonts w:ascii="Calibri" w:hAnsi="Calibri" w:cs="Calibri"/>
                <w:color w:val="auto"/>
                <w:sz w:val="22"/>
              </w:rPr>
              <w:t>Sample size (</w:t>
            </w:r>
            <w:r w:rsidR="00B952E1" w:rsidRPr="00172B56">
              <w:rPr>
                <w:rFonts w:ascii="Calibri" w:hAnsi="Calibri" w:cs="Calibri"/>
                <w:color w:val="auto"/>
                <w:sz w:val="22"/>
              </w:rPr>
              <w:t>N</w:t>
            </w:r>
            <w:r w:rsidRPr="00172B56">
              <w:rPr>
                <w:rFonts w:ascii="Calibri" w:hAnsi="Calibri" w:cs="Calibri"/>
                <w:color w:val="auto"/>
                <w:sz w:val="22"/>
              </w:rPr>
              <w:t>)</w:t>
            </w:r>
          </w:p>
        </w:tc>
      </w:tr>
      <w:tr w:rsidR="00302BA3" w:rsidRPr="002D63A0" w14:paraId="22F1B6E1"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tcPr>
          <w:p w14:paraId="5D9412A9" w14:textId="0A80A0ED" w:rsidR="00D45C3E" w:rsidRPr="00B1115E" w:rsidRDefault="00D45C3E">
            <w:pPr>
              <w:pStyle w:val="TableText"/>
              <w:spacing w:before="0" w:after="0"/>
              <w:rPr>
                <w:rStyle w:val="Bold"/>
                <w:rFonts w:ascii="Calibri" w:hAnsi="Calibri" w:cs="Calibri"/>
                <w:sz w:val="21"/>
                <w:szCs w:val="21"/>
              </w:rPr>
            </w:pPr>
            <w:r w:rsidRPr="00B1115E">
              <w:rPr>
                <w:rStyle w:val="Bold"/>
                <w:rFonts w:ascii="Calibri" w:hAnsi="Calibri" w:cs="Calibri"/>
                <w:sz w:val="21"/>
                <w:szCs w:val="21"/>
              </w:rPr>
              <w:t xml:space="preserve">Total </w:t>
            </w:r>
            <w:r w:rsidR="00FF0208">
              <w:rPr>
                <w:rStyle w:val="Bold"/>
                <w:rFonts w:ascii="Calibri" w:hAnsi="Calibri" w:cs="Calibri"/>
                <w:sz w:val="21"/>
                <w:szCs w:val="21"/>
              </w:rPr>
              <w:t>healthcare recipient</w:t>
            </w:r>
            <w:r w:rsidR="00FF0208" w:rsidRPr="00B1115E">
              <w:rPr>
                <w:rStyle w:val="Bold"/>
                <w:rFonts w:ascii="Calibri" w:hAnsi="Calibri" w:cs="Calibri"/>
                <w:sz w:val="21"/>
                <w:szCs w:val="21"/>
              </w:rPr>
              <w:t xml:space="preserve"> </w:t>
            </w:r>
            <w:r w:rsidRPr="00B1115E">
              <w:rPr>
                <w:rStyle w:val="Bold"/>
                <w:rFonts w:ascii="Calibri" w:hAnsi="Calibri" w:cs="Calibri"/>
                <w:sz w:val="21"/>
                <w:szCs w:val="21"/>
              </w:rPr>
              <w:t>Sample</w:t>
            </w:r>
          </w:p>
        </w:tc>
        <w:tc>
          <w:tcPr>
            <w:tcW w:w="2719" w:type="pct"/>
          </w:tcPr>
          <w:p w14:paraId="149CD834" w14:textId="29E83603"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rStyle w:val="Bold"/>
                <w:rFonts w:ascii="Calibri" w:hAnsi="Calibri" w:cs="Calibri"/>
                <w:b/>
                <w:sz w:val="21"/>
                <w:szCs w:val="21"/>
              </w:rPr>
            </w:pPr>
            <w:r w:rsidRPr="00B1115E">
              <w:rPr>
                <w:rStyle w:val="Bold"/>
                <w:rFonts w:ascii="Calibri" w:hAnsi="Calibri" w:cs="Calibri"/>
                <w:b/>
                <w:sz w:val="21"/>
                <w:szCs w:val="21"/>
              </w:rPr>
              <w:t xml:space="preserve">Allied health </w:t>
            </w:r>
            <w:r w:rsidR="00223075">
              <w:rPr>
                <w:rStyle w:val="Bold"/>
                <w:rFonts w:ascii="Calibri" w:hAnsi="Calibri" w:cs="Calibri"/>
                <w:b/>
                <w:sz w:val="21"/>
                <w:szCs w:val="21"/>
              </w:rPr>
              <w:t xml:space="preserve">care </w:t>
            </w:r>
            <w:r w:rsidR="00050705" w:rsidRPr="00B1115E">
              <w:rPr>
                <w:rStyle w:val="Bold"/>
                <w:rFonts w:ascii="Calibri" w:hAnsi="Calibri" w:cs="Calibri"/>
                <w:b/>
                <w:sz w:val="21"/>
                <w:szCs w:val="21"/>
              </w:rPr>
              <w:t>recipients</w:t>
            </w:r>
          </w:p>
        </w:tc>
        <w:tc>
          <w:tcPr>
            <w:tcW w:w="829" w:type="pct"/>
          </w:tcPr>
          <w:p w14:paraId="601F1190"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rStyle w:val="Bold"/>
                <w:rFonts w:ascii="Calibri" w:hAnsi="Calibri" w:cs="Calibri"/>
                <w:b/>
                <w:sz w:val="21"/>
                <w:szCs w:val="21"/>
              </w:rPr>
            </w:pPr>
            <w:r w:rsidRPr="00B1115E">
              <w:rPr>
                <w:rStyle w:val="Bold"/>
                <w:rFonts w:ascii="Calibri" w:hAnsi="Calibri" w:cs="Calibri"/>
                <w:b/>
                <w:sz w:val="21"/>
                <w:szCs w:val="21"/>
              </w:rPr>
              <w:t>1,500</w:t>
            </w:r>
          </w:p>
        </w:tc>
      </w:tr>
      <w:tr w:rsidR="00872038" w:rsidRPr="002D63A0" w14:paraId="11D7F112"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1452" w:type="pct"/>
            <w:vMerge w:val="restart"/>
            <w:shd w:val="clear" w:color="auto" w:fill="D8F2EE" w:themeFill="accent5" w:themeFillTint="33"/>
          </w:tcPr>
          <w:p w14:paraId="2E0188FE" w14:textId="77777777" w:rsidR="00D45C3E" w:rsidRPr="00B1115E" w:rsidRDefault="00D45C3E">
            <w:pPr>
              <w:pStyle w:val="TableText"/>
              <w:spacing w:before="0" w:after="0"/>
              <w:rPr>
                <w:sz w:val="21"/>
                <w:szCs w:val="21"/>
              </w:rPr>
            </w:pPr>
            <w:r w:rsidRPr="00B1115E">
              <w:rPr>
                <w:sz w:val="21"/>
                <w:szCs w:val="21"/>
              </w:rPr>
              <w:t>Age</w:t>
            </w:r>
          </w:p>
        </w:tc>
        <w:tc>
          <w:tcPr>
            <w:tcW w:w="2719" w:type="pct"/>
          </w:tcPr>
          <w:p w14:paraId="0BF1350B" w14:textId="77777777" w:rsidR="00D45C3E" w:rsidRPr="00B1115E" w:rsidRDefault="00D45C3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18-34</w:t>
            </w:r>
          </w:p>
        </w:tc>
        <w:tc>
          <w:tcPr>
            <w:tcW w:w="829" w:type="pct"/>
          </w:tcPr>
          <w:p w14:paraId="3F8CA663" w14:textId="77777777" w:rsidR="00D45C3E" w:rsidRPr="00B1115E" w:rsidRDefault="00D45C3E" w:rsidP="00B1115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454</w:t>
            </w:r>
          </w:p>
        </w:tc>
      </w:tr>
      <w:tr w:rsidR="00302BA3" w:rsidRPr="002D63A0" w14:paraId="22B9614D"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vMerge/>
          </w:tcPr>
          <w:p w14:paraId="2447EF7F" w14:textId="77777777" w:rsidR="00D45C3E" w:rsidRPr="00B1115E" w:rsidRDefault="00D45C3E">
            <w:pPr>
              <w:pStyle w:val="TableText"/>
              <w:spacing w:before="0" w:after="0"/>
              <w:rPr>
                <w:sz w:val="21"/>
                <w:szCs w:val="21"/>
              </w:rPr>
            </w:pPr>
          </w:p>
        </w:tc>
        <w:tc>
          <w:tcPr>
            <w:tcW w:w="2719" w:type="pct"/>
          </w:tcPr>
          <w:p w14:paraId="76BB9833" w14:textId="77777777"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35-49</w:t>
            </w:r>
          </w:p>
        </w:tc>
        <w:tc>
          <w:tcPr>
            <w:tcW w:w="829" w:type="pct"/>
          </w:tcPr>
          <w:p w14:paraId="15CADE28"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388</w:t>
            </w:r>
          </w:p>
        </w:tc>
      </w:tr>
      <w:tr w:rsidR="00872038" w:rsidRPr="002D63A0" w14:paraId="73364815"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1452" w:type="pct"/>
            <w:vMerge/>
            <w:shd w:val="clear" w:color="auto" w:fill="D8F2EE" w:themeFill="accent5" w:themeFillTint="33"/>
          </w:tcPr>
          <w:p w14:paraId="3CD6865D" w14:textId="77777777" w:rsidR="00D45C3E" w:rsidRPr="00B1115E" w:rsidRDefault="00D45C3E">
            <w:pPr>
              <w:pStyle w:val="TableText"/>
              <w:spacing w:before="0" w:after="0"/>
              <w:rPr>
                <w:sz w:val="21"/>
                <w:szCs w:val="21"/>
              </w:rPr>
            </w:pPr>
          </w:p>
        </w:tc>
        <w:tc>
          <w:tcPr>
            <w:tcW w:w="2719" w:type="pct"/>
          </w:tcPr>
          <w:p w14:paraId="0CED6AE4" w14:textId="77777777" w:rsidR="00D45C3E" w:rsidRPr="00B1115E" w:rsidRDefault="00D45C3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50-64</w:t>
            </w:r>
          </w:p>
        </w:tc>
        <w:tc>
          <w:tcPr>
            <w:tcW w:w="829" w:type="pct"/>
          </w:tcPr>
          <w:p w14:paraId="0B2A5CC9" w14:textId="77777777" w:rsidR="00D45C3E" w:rsidRPr="00B1115E" w:rsidRDefault="00D45C3E" w:rsidP="00B1115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336</w:t>
            </w:r>
          </w:p>
        </w:tc>
      </w:tr>
      <w:tr w:rsidR="00302BA3" w:rsidRPr="002D63A0" w14:paraId="271AF065"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vMerge/>
          </w:tcPr>
          <w:p w14:paraId="04784F42" w14:textId="77777777" w:rsidR="00D45C3E" w:rsidRPr="00B1115E" w:rsidRDefault="00D45C3E">
            <w:pPr>
              <w:pStyle w:val="TableText"/>
              <w:spacing w:before="0" w:after="0"/>
              <w:rPr>
                <w:sz w:val="21"/>
                <w:szCs w:val="21"/>
              </w:rPr>
            </w:pPr>
          </w:p>
        </w:tc>
        <w:tc>
          <w:tcPr>
            <w:tcW w:w="2719" w:type="pct"/>
          </w:tcPr>
          <w:p w14:paraId="168553BF" w14:textId="77777777"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65+</w:t>
            </w:r>
          </w:p>
        </w:tc>
        <w:tc>
          <w:tcPr>
            <w:tcW w:w="829" w:type="pct"/>
          </w:tcPr>
          <w:p w14:paraId="13EA85C7"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322</w:t>
            </w:r>
          </w:p>
        </w:tc>
      </w:tr>
      <w:tr w:rsidR="00892F49" w:rsidRPr="002D63A0" w14:paraId="67A6A0B9"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1452" w:type="pct"/>
          </w:tcPr>
          <w:p w14:paraId="4F852902" w14:textId="352A8D54" w:rsidR="00D45C3E" w:rsidRPr="00B1115E" w:rsidRDefault="00D45C3E">
            <w:pPr>
              <w:pStyle w:val="TableText"/>
              <w:spacing w:before="0" w:after="0"/>
              <w:rPr>
                <w:sz w:val="21"/>
                <w:szCs w:val="21"/>
              </w:rPr>
            </w:pPr>
            <w:r w:rsidRPr="00B1115E">
              <w:rPr>
                <w:sz w:val="21"/>
                <w:szCs w:val="21"/>
              </w:rPr>
              <w:t>State</w:t>
            </w:r>
            <w:r w:rsidR="00223075">
              <w:rPr>
                <w:sz w:val="21"/>
                <w:szCs w:val="21"/>
              </w:rPr>
              <w:t>/Territory</w:t>
            </w:r>
          </w:p>
        </w:tc>
        <w:tc>
          <w:tcPr>
            <w:tcW w:w="2719" w:type="pct"/>
          </w:tcPr>
          <w:p w14:paraId="42831528" w14:textId="77777777" w:rsidR="00D45C3E" w:rsidRPr="00B1115E" w:rsidRDefault="00D45C3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New South Wales</w:t>
            </w:r>
          </w:p>
        </w:tc>
        <w:tc>
          <w:tcPr>
            <w:tcW w:w="829" w:type="pct"/>
          </w:tcPr>
          <w:p w14:paraId="39CF7ACB" w14:textId="77777777" w:rsidR="00D45C3E" w:rsidRPr="00B1115E" w:rsidRDefault="00D45C3E" w:rsidP="00B1115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471</w:t>
            </w:r>
          </w:p>
        </w:tc>
      </w:tr>
      <w:tr w:rsidR="00892F49" w:rsidRPr="002D63A0" w14:paraId="3CBCED0C"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tcPr>
          <w:p w14:paraId="7E70D762" w14:textId="77777777" w:rsidR="00D45C3E" w:rsidRPr="00B1115E" w:rsidRDefault="00D45C3E">
            <w:pPr>
              <w:pStyle w:val="TableText"/>
              <w:spacing w:before="0" w:after="0"/>
              <w:rPr>
                <w:sz w:val="21"/>
                <w:szCs w:val="21"/>
              </w:rPr>
            </w:pPr>
          </w:p>
        </w:tc>
        <w:tc>
          <w:tcPr>
            <w:tcW w:w="2719" w:type="pct"/>
          </w:tcPr>
          <w:p w14:paraId="4A03C64F" w14:textId="77777777"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Victoria</w:t>
            </w:r>
          </w:p>
        </w:tc>
        <w:tc>
          <w:tcPr>
            <w:tcW w:w="829" w:type="pct"/>
          </w:tcPr>
          <w:p w14:paraId="0DDB9A58"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396</w:t>
            </w:r>
          </w:p>
        </w:tc>
      </w:tr>
      <w:tr w:rsidR="00892F49" w:rsidRPr="002D63A0" w14:paraId="6F887000"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1452" w:type="pct"/>
          </w:tcPr>
          <w:p w14:paraId="36DEBF59" w14:textId="77777777" w:rsidR="00D45C3E" w:rsidRPr="00B1115E" w:rsidRDefault="00D45C3E">
            <w:pPr>
              <w:pStyle w:val="TableText"/>
              <w:spacing w:before="0" w:after="0"/>
              <w:rPr>
                <w:sz w:val="21"/>
                <w:szCs w:val="21"/>
              </w:rPr>
            </w:pPr>
          </w:p>
        </w:tc>
        <w:tc>
          <w:tcPr>
            <w:tcW w:w="2719" w:type="pct"/>
          </w:tcPr>
          <w:p w14:paraId="1A5F98F1" w14:textId="77777777" w:rsidR="00D45C3E" w:rsidRPr="00B1115E" w:rsidRDefault="00D45C3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Queensland</w:t>
            </w:r>
          </w:p>
        </w:tc>
        <w:tc>
          <w:tcPr>
            <w:tcW w:w="829" w:type="pct"/>
          </w:tcPr>
          <w:p w14:paraId="607B26B2" w14:textId="77777777" w:rsidR="00D45C3E" w:rsidRPr="00B1115E" w:rsidRDefault="00D45C3E" w:rsidP="00B1115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308</w:t>
            </w:r>
          </w:p>
        </w:tc>
      </w:tr>
      <w:tr w:rsidR="00892F49" w:rsidRPr="002D63A0" w14:paraId="601C5D53"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tcPr>
          <w:p w14:paraId="603D9B12" w14:textId="77777777" w:rsidR="00D45C3E" w:rsidRPr="00B1115E" w:rsidRDefault="00D45C3E">
            <w:pPr>
              <w:pStyle w:val="TableText"/>
              <w:spacing w:before="0" w:after="0"/>
              <w:rPr>
                <w:sz w:val="21"/>
                <w:szCs w:val="21"/>
              </w:rPr>
            </w:pPr>
          </w:p>
        </w:tc>
        <w:tc>
          <w:tcPr>
            <w:tcW w:w="2719" w:type="pct"/>
          </w:tcPr>
          <w:p w14:paraId="3672F11C" w14:textId="77777777"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South Australia</w:t>
            </w:r>
          </w:p>
        </w:tc>
        <w:tc>
          <w:tcPr>
            <w:tcW w:w="829" w:type="pct"/>
          </w:tcPr>
          <w:p w14:paraId="72988467"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103</w:t>
            </w:r>
          </w:p>
        </w:tc>
      </w:tr>
      <w:tr w:rsidR="00892F49" w:rsidRPr="002D63A0" w14:paraId="057C41B8"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1452" w:type="pct"/>
          </w:tcPr>
          <w:p w14:paraId="3B35275F" w14:textId="77777777" w:rsidR="00D45C3E" w:rsidRPr="00B1115E" w:rsidRDefault="00D45C3E">
            <w:pPr>
              <w:pStyle w:val="TableText"/>
              <w:spacing w:before="0" w:after="0"/>
              <w:rPr>
                <w:sz w:val="21"/>
                <w:szCs w:val="21"/>
              </w:rPr>
            </w:pPr>
          </w:p>
        </w:tc>
        <w:tc>
          <w:tcPr>
            <w:tcW w:w="2719" w:type="pct"/>
          </w:tcPr>
          <w:p w14:paraId="013448C6" w14:textId="77777777" w:rsidR="00D45C3E" w:rsidRPr="00B1115E" w:rsidRDefault="00D45C3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Western Australia</w:t>
            </w:r>
          </w:p>
        </w:tc>
        <w:tc>
          <w:tcPr>
            <w:tcW w:w="829" w:type="pct"/>
          </w:tcPr>
          <w:p w14:paraId="4DD87E90" w14:textId="77777777" w:rsidR="00D45C3E" w:rsidRPr="00B1115E" w:rsidRDefault="00D45C3E" w:rsidP="00B1115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160</w:t>
            </w:r>
          </w:p>
        </w:tc>
      </w:tr>
      <w:tr w:rsidR="00892F49" w:rsidRPr="002D63A0" w14:paraId="7C6AC87F"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tcPr>
          <w:p w14:paraId="0AF1E1E6" w14:textId="77777777" w:rsidR="00D45C3E" w:rsidRPr="00B1115E" w:rsidRDefault="00D45C3E">
            <w:pPr>
              <w:pStyle w:val="TableText"/>
              <w:spacing w:before="0" w:after="0"/>
              <w:rPr>
                <w:sz w:val="21"/>
                <w:szCs w:val="21"/>
              </w:rPr>
            </w:pPr>
          </w:p>
        </w:tc>
        <w:tc>
          <w:tcPr>
            <w:tcW w:w="2719" w:type="pct"/>
          </w:tcPr>
          <w:p w14:paraId="7C73F4EA" w14:textId="77777777"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Tasmania</w:t>
            </w:r>
          </w:p>
        </w:tc>
        <w:tc>
          <w:tcPr>
            <w:tcW w:w="829" w:type="pct"/>
          </w:tcPr>
          <w:p w14:paraId="0787B656"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25</w:t>
            </w:r>
          </w:p>
        </w:tc>
      </w:tr>
      <w:tr w:rsidR="00892F49" w:rsidRPr="002D63A0" w14:paraId="0792CE44"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1452" w:type="pct"/>
          </w:tcPr>
          <w:p w14:paraId="279AA660" w14:textId="77777777" w:rsidR="00D45C3E" w:rsidRPr="00B1115E" w:rsidRDefault="00D45C3E">
            <w:pPr>
              <w:pStyle w:val="TableText"/>
              <w:spacing w:before="0" w:after="0"/>
              <w:rPr>
                <w:sz w:val="21"/>
                <w:szCs w:val="21"/>
              </w:rPr>
            </w:pPr>
          </w:p>
        </w:tc>
        <w:tc>
          <w:tcPr>
            <w:tcW w:w="2719" w:type="pct"/>
          </w:tcPr>
          <w:p w14:paraId="72ED7CA0" w14:textId="77777777" w:rsidR="00D45C3E" w:rsidRPr="00B1115E" w:rsidRDefault="00D45C3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Northern Territory</w:t>
            </w:r>
          </w:p>
        </w:tc>
        <w:tc>
          <w:tcPr>
            <w:tcW w:w="829" w:type="pct"/>
          </w:tcPr>
          <w:p w14:paraId="1BD2F878" w14:textId="77777777" w:rsidR="00D45C3E" w:rsidRPr="00B1115E" w:rsidRDefault="00D45C3E" w:rsidP="00B1115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11</w:t>
            </w:r>
          </w:p>
        </w:tc>
      </w:tr>
      <w:tr w:rsidR="00892F49" w:rsidRPr="002D63A0" w14:paraId="74D1D5D0"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tcPr>
          <w:p w14:paraId="25FFC2CC" w14:textId="77777777" w:rsidR="00D45C3E" w:rsidRPr="00B1115E" w:rsidRDefault="00D45C3E">
            <w:pPr>
              <w:pStyle w:val="TableText"/>
              <w:spacing w:before="0" w:after="0"/>
              <w:rPr>
                <w:sz w:val="21"/>
                <w:szCs w:val="21"/>
              </w:rPr>
            </w:pPr>
          </w:p>
        </w:tc>
        <w:tc>
          <w:tcPr>
            <w:tcW w:w="2719" w:type="pct"/>
          </w:tcPr>
          <w:p w14:paraId="5FE0D982" w14:textId="77777777"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Australian Capital Territory</w:t>
            </w:r>
          </w:p>
        </w:tc>
        <w:tc>
          <w:tcPr>
            <w:tcW w:w="829" w:type="pct"/>
          </w:tcPr>
          <w:p w14:paraId="5005426B"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25</w:t>
            </w:r>
          </w:p>
        </w:tc>
      </w:tr>
      <w:tr w:rsidR="00872038" w:rsidRPr="002D63A0" w14:paraId="6BF6271D"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1452" w:type="pct"/>
            <w:vMerge w:val="restart"/>
            <w:shd w:val="clear" w:color="auto" w:fill="D8F2EE" w:themeFill="accent5" w:themeFillTint="33"/>
          </w:tcPr>
          <w:p w14:paraId="31048FB0" w14:textId="77777777" w:rsidR="00D45C3E" w:rsidRPr="00B1115E" w:rsidRDefault="00D45C3E">
            <w:pPr>
              <w:pStyle w:val="TableText"/>
              <w:spacing w:before="0" w:after="0"/>
              <w:rPr>
                <w:sz w:val="21"/>
                <w:szCs w:val="21"/>
              </w:rPr>
            </w:pPr>
            <w:r w:rsidRPr="00B1115E">
              <w:rPr>
                <w:sz w:val="21"/>
                <w:szCs w:val="21"/>
              </w:rPr>
              <w:t>Location</w:t>
            </w:r>
          </w:p>
        </w:tc>
        <w:tc>
          <w:tcPr>
            <w:tcW w:w="2719" w:type="pct"/>
          </w:tcPr>
          <w:p w14:paraId="170927FC" w14:textId="77777777" w:rsidR="00D45C3E" w:rsidRPr="00B1115E" w:rsidRDefault="00D45C3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Metropolitan</w:t>
            </w:r>
          </w:p>
        </w:tc>
        <w:tc>
          <w:tcPr>
            <w:tcW w:w="829" w:type="pct"/>
          </w:tcPr>
          <w:p w14:paraId="554FA83E" w14:textId="77777777" w:rsidR="00D45C3E" w:rsidRPr="00B1115E" w:rsidRDefault="00D45C3E" w:rsidP="00B1115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993</w:t>
            </w:r>
          </w:p>
        </w:tc>
      </w:tr>
      <w:tr w:rsidR="00302BA3" w:rsidRPr="002D63A0" w14:paraId="724D0DCB"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vMerge/>
          </w:tcPr>
          <w:p w14:paraId="5D478682" w14:textId="77777777" w:rsidR="00D45C3E" w:rsidRPr="00B1115E" w:rsidRDefault="00D45C3E">
            <w:pPr>
              <w:pStyle w:val="TableText"/>
              <w:spacing w:before="0" w:after="0"/>
              <w:rPr>
                <w:sz w:val="21"/>
                <w:szCs w:val="21"/>
              </w:rPr>
            </w:pPr>
          </w:p>
        </w:tc>
        <w:tc>
          <w:tcPr>
            <w:tcW w:w="2719" w:type="pct"/>
          </w:tcPr>
          <w:p w14:paraId="1C00168D" w14:textId="647D5466"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Regional/ rural</w:t>
            </w:r>
          </w:p>
        </w:tc>
        <w:tc>
          <w:tcPr>
            <w:tcW w:w="829" w:type="pct"/>
          </w:tcPr>
          <w:p w14:paraId="4A6DD339"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407</w:t>
            </w:r>
          </w:p>
        </w:tc>
      </w:tr>
      <w:tr w:rsidR="00892F49" w:rsidRPr="002D63A0" w14:paraId="0F394D11"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1452" w:type="pct"/>
          </w:tcPr>
          <w:p w14:paraId="111707A8" w14:textId="77777777" w:rsidR="00D45C3E" w:rsidRPr="00B1115E" w:rsidRDefault="00D45C3E">
            <w:pPr>
              <w:pStyle w:val="TableText"/>
              <w:spacing w:before="0" w:after="0"/>
              <w:rPr>
                <w:sz w:val="21"/>
                <w:szCs w:val="21"/>
              </w:rPr>
            </w:pPr>
            <w:r w:rsidRPr="00B1115E">
              <w:rPr>
                <w:sz w:val="21"/>
                <w:szCs w:val="21"/>
              </w:rPr>
              <w:t>Group membership</w:t>
            </w:r>
          </w:p>
        </w:tc>
        <w:tc>
          <w:tcPr>
            <w:tcW w:w="2719" w:type="pct"/>
          </w:tcPr>
          <w:p w14:paraId="3B8D6284" w14:textId="77777777" w:rsidR="00D45C3E" w:rsidRPr="00B1115E" w:rsidRDefault="00D45C3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LGBTQIA+</w:t>
            </w:r>
          </w:p>
        </w:tc>
        <w:tc>
          <w:tcPr>
            <w:tcW w:w="829" w:type="pct"/>
          </w:tcPr>
          <w:p w14:paraId="3A093B6B" w14:textId="77777777" w:rsidR="00D45C3E" w:rsidRPr="00B1115E" w:rsidRDefault="00D45C3E" w:rsidP="00B1115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130</w:t>
            </w:r>
          </w:p>
        </w:tc>
      </w:tr>
      <w:tr w:rsidR="00892F49" w:rsidRPr="002D63A0" w14:paraId="24CC158F"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tcPr>
          <w:p w14:paraId="244E4CCF" w14:textId="77777777" w:rsidR="00D45C3E" w:rsidRPr="00B1115E" w:rsidRDefault="00D45C3E">
            <w:pPr>
              <w:pStyle w:val="TableText"/>
              <w:spacing w:before="0" w:after="0"/>
              <w:rPr>
                <w:rFonts w:cs="Calibri"/>
                <w:b w:val="0"/>
                <w:sz w:val="21"/>
                <w:szCs w:val="21"/>
              </w:rPr>
            </w:pPr>
          </w:p>
        </w:tc>
        <w:tc>
          <w:tcPr>
            <w:tcW w:w="2719" w:type="pct"/>
          </w:tcPr>
          <w:p w14:paraId="6AE56D8D" w14:textId="77777777"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CALD</w:t>
            </w:r>
          </w:p>
        </w:tc>
        <w:tc>
          <w:tcPr>
            <w:tcW w:w="829" w:type="pct"/>
          </w:tcPr>
          <w:p w14:paraId="7EA89794"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131</w:t>
            </w:r>
          </w:p>
        </w:tc>
      </w:tr>
      <w:tr w:rsidR="00892F49" w:rsidRPr="002D63A0" w14:paraId="7A5D0F5B"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1452" w:type="pct"/>
          </w:tcPr>
          <w:p w14:paraId="4463CE1D" w14:textId="77777777" w:rsidR="00D45C3E" w:rsidRPr="00B1115E" w:rsidRDefault="00D45C3E">
            <w:pPr>
              <w:pStyle w:val="TableText"/>
              <w:spacing w:before="0" w:after="0"/>
              <w:rPr>
                <w:rFonts w:cs="Calibri"/>
                <w:b w:val="0"/>
                <w:sz w:val="21"/>
                <w:szCs w:val="21"/>
              </w:rPr>
            </w:pPr>
          </w:p>
        </w:tc>
        <w:tc>
          <w:tcPr>
            <w:tcW w:w="2719" w:type="pct"/>
          </w:tcPr>
          <w:p w14:paraId="43E70D18" w14:textId="77777777" w:rsidR="00D45C3E" w:rsidRPr="00B1115E" w:rsidRDefault="00D45C3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Disability</w:t>
            </w:r>
          </w:p>
        </w:tc>
        <w:tc>
          <w:tcPr>
            <w:tcW w:w="829" w:type="pct"/>
          </w:tcPr>
          <w:p w14:paraId="11EE3467" w14:textId="77777777" w:rsidR="00D45C3E" w:rsidRPr="00B1115E" w:rsidRDefault="00D45C3E" w:rsidP="00B1115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173</w:t>
            </w:r>
          </w:p>
        </w:tc>
      </w:tr>
      <w:tr w:rsidR="00892F49" w:rsidRPr="002D63A0" w14:paraId="16728D3F"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tcPr>
          <w:p w14:paraId="5F23223F" w14:textId="77777777" w:rsidR="00D45C3E" w:rsidRPr="00B1115E" w:rsidRDefault="00D45C3E">
            <w:pPr>
              <w:pStyle w:val="TableText"/>
              <w:spacing w:before="0" w:after="0"/>
              <w:rPr>
                <w:rFonts w:cs="Calibri"/>
                <w:b w:val="0"/>
                <w:sz w:val="21"/>
                <w:szCs w:val="21"/>
              </w:rPr>
            </w:pPr>
          </w:p>
        </w:tc>
        <w:tc>
          <w:tcPr>
            <w:tcW w:w="2714" w:type="pct"/>
          </w:tcPr>
          <w:p w14:paraId="61E5C565" w14:textId="77777777"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Lived experience of homelessness</w:t>
            </w:r>
          </w:p>
        </w:tc>
        <w:tc>
          <w:tcPr>
            <w:tcW w:w="834" w:type="pct"/>
          </w:tcPr>
          <w:p w14:paraId="46D28CDB"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51</w:t>
            </w:r>
          </w:p>
        </w:tc>
      </w:tr>
      <w:tr w:rsidR="00892F49" w:rsidRPr="002D63A0" w14:paraId="3D1081C1" w14:textId="77777777" w:rsidTr="008F64A4">
        <w:trPr>
          <w:trHeight w:val="20"/>
        </w:trPr>
        <w:tc>
          <w:tcPr>
            <w:cnfStyle w:val="001000000000" w:firstRow="0" w:lastRow="0" w:firstColumn="1" w:lastColumn="0" w:oddVBand="0" w:evenVBand="0" w:oddHBand="0" w:evenHBand="0" w:firstRowFirstColumn="0" w:firstRowLastColumn="0" w:lastRowFirstColumn="0" w:lastRowLastColumn="0"/>
            <w:tcW w:w="1452" w:type="pct"/>
          </w:tcPr>
          <w:p w14:paraId="43A15BA4" w14:textId="77777777" w:rsidR="00D45C3E" w:rsidRPr="00B1115E" w:rsidRDefault="00D45C3E">
            <w:pPr>
              <w:pStyle w:val="TableText"/>
              <w:spacing w:before="0" w:after="0"/>
              <w:rPr>
                <w:rFonts w:cs="Calibri"/>
                <w:b w:val="0"/>
                <w:sz w:val="21"/>
                <w:szCs w:val="21"/>
              </w:rPr>
            </w:pPr>
          </w:p>
        </w:tc>
        <w:tc>
          <w:tcPr>
            <w:tcW w:w="2714" w:type="pct"/>
          </w:tcPr>
          <w:p w14:paraId="20456D6F" w14:textId="77777777" w:rsidR="00D45C3E" w:rsidRPr="00B1115E" w:rsidRDefault="00D45C3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Refugee</w:t>
            </w:r>
          </w:p>
        </w:tc>
        <w:tc>
          <w:tcPr>
            <w:tcW w:w="834" w:type="pct"/>
          </w:tcPr>
          <w:p w14:paraId="22840069" w14:textId="77777777" w:rsidR="00D45C3E" w:rsidRPr="00B1115E" w:rsidRDefault="00D45C3E" w:rsidP="00B1115E">
            <w:pPr>
              <w:pStyle w:val="TableText"/>
              <w:spacing w:before="0" w:after="0"/>
              <w:cnfStyle w:val="000000000000" w:firstRow="0" w:lastRow="0" w:firstColumn="0" w:lastColumn="0" w:oddVBand="0" w:evenVBand="0" w:oddHBand="0" w:evenHBand="0" w:firstRowFirstColumn="0" w:firstRowLastColumn="0" w:lastRowFirstColumn="0" w:lastRowLastColumn="0"/>
              <w:rPr>
                <w:sz w:val="21"/>
                <w:szCs w:val="21"/>
              </w:rPr>
            </w:pPr>
            <w:r w:rsidRPr="00B1115E">
              <w:rPr>
                <w:sz w:val="21"/>
                <w:szCs w:val="21"/>
              </w:rPr>
              <w:t>11</w:t>
            </w:r>
          </w:p>
        </w:tc>
      </w:tr>
      <w:tr w:rsidR="00892F49" w:rsidRPr="002D63A0" w14:paraId="0713FFCF" w14:textId="77777777" w:rsidTr="008F64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52" w:type="pct"/>
          </w:tcPr>
          <w:p w14:paraId="3D4E9923" w14:textId="77777777" w:rsidR="00D45C3E" w:rsidRPr="00B1115E" w:rsidRDefault="00D45C3E">
            <w:pPr>
              <w:pStyle w:val="TableText"/>
              <w:spacing w:before="0" w:after="0"/>
              <w:rPr>
                <w:rFonts w:cs="Calibri"/>
                <w:b w:val="0"/>
                <w:sz w:val="21"/>
                <w:szCs w:val="21"/>
              </w:rPr>
            </w:pPr>
          </w:p>
        </w:tc>
        <w:tc>
          <w:tcPr>
            <w:tcW w:w="2714" w:type="pct"/>
          </w:tcPr>
          <w:p w14:paraId="0B55AD42" w14:textId="77777777" w:rsidR="00D45C3E" w:rsidRPr="00B1115E" w:rsidRDefault="00D45C3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Prefer not to say</w:t>
            </w:r>
          </w:p>
        </w:tc>
        <w:tc>
          <w:tcPr>
            <w:tcW w:w="834" w:type="pct"/>
          </w:tcPr>
          <w:p w14:paraId="70E472C6" w14:textId="77777777" w:rsidR="00D45C3E" w:rsidRPr="00B1115E" w:rsidRDefault="00D45C3E" w:rsidP="00B1115E">
            <w:pPr>
              <w:pStyle w:val="TableText"/>
              <w:spacing w:before="0" w:after="0"/>
              <w:cnfStyle w:val="000000100000" w:firstRow="0" w:lastRow="0" w:firstColumn="0" w:lastColumn="0" w:oddVBand="0" w:evenVBand="0" w:oddHBand="1" w:evenHBand="0" w:firstRowFirstColumn="0" w:firstRowLastColumn="0" w:lastRowFirstColumn="0" w:lastRowLastColumn="0"/>
              <w:rPr>
                <w:sz w:val="21"/>
                <w:szCs w:val="21"/>
              </w:rPr>
            </w:pPr>
            <w:r w:rsidRPr="00B1115E">
              <w:rPr>
                <w:sz w:val="21"/>
                <w:szCs w:val="21"/>
              </w:rPr>
              <w:t>15</w:t>
            </w:r>
          </w:p>
        </w:tc>
      </w:tr>
    </w:tbl>
    <w:p w14:paraId="6E864789" w14:textId="77777777" w:rsidR="007C448E" w:rsidRDefault="007C448E" w:rsidP="001A31B8"/>
    <w:p w14:paraId="16B1A05D" w14:textId="6A84EBC9" w:rsidR="007C448E" w:rsidRDefault="007C448E">
      <w:pPr>
        <w:spacing w:before="0" w:after="160" w:line="259" w:lineRule="auto"/>
      </w:pPr>
    </w:p>
    <w:p w14:paraId="2B27F931" w14:textId="77777777" w:rsidR="009D4409" w:rsidRDefault="009D4409" w:rsidP="00DF67D8">
      <w:pPr>
        <w:pStyle w:val="ParticipantQuote"/>
      </w:pPr>
    </w:p>
    <w:p w14:paraId="0CA251C4" w14:textId="77777777" w:rsidR="002A4CAC" w:rsidRPr="00915503" w:rsidRDefault="002A4CAC" w:rsidP="002A50D0">
      <w:pPr>
        <w:pStyle w:val="Bullet1"/>
        <w:numPr>
          <w:ilvl w:val="0"/>
          <w:numId w:val="0"/>
        </w:numPr>
        <w:ind w:left="284"/>
      </w:pPr>
    </w:p>
    <w:p w14:paraId="536C9B17" w14:textId="77777777" w:rsidR="007A23C4" w:rsidRDefault="007A23C4" w:rsidP="007A23C4">
      <w:pPr>
        <w:sectPr w:rsidR="007A23C4" w:rsidSect="003970AC">
          <w:headerReference w:type="default" r:id="rId28"/>
          <w:footerReference w:type="default" r:id="rId29"/>
          <w:headerReference w:type="first" r:id="rId30"/>
          <w:footerReference w:type="first" r:id="rId31"/>
          <w:pgSz w:w="11907" w:h="16840" w:code="9"/>
          <w:pgMar w:top="1530" w:right="851" w:bottom="1418" w:left="851" w:header="425" w:footer="516" w:gutter="0"/>
          <w:cols w:space="708"/>
          <w:docGrid w:linePitch="360"/>
        </w:sectPr>
      </w:pPr>
    </w:p>
    <w:p w14:paraId="08869CFF" w14:textId="04118063" w:rsidR="007A23C4" w:rsidRDefault="007A23C4" w:rsidP="007A23C4">
      <w:r>
        <w:rPr>
          <w:noProof/>
        </w:rPr>
        <mc:AlternateContent>
          <mc:Choice Requires="wpg">
            <w:drawing>
              <wp:anchor distT="0" distB="0" distL="114300" distR="114300" simplePos="0" relativeHeight="251658269" behindDoc="1" locked="1" layoutInCell="1" allowOverlap="1" wp14:anchorId="656F4C21" wp14:editId="7D61AA99">
                <wp:simplePos x="0" y="0"/>
                <wp:positionH relativeFrom="margin">
                  <wp:posOffset>-568325</wp:posOffset>
                </wp:positionH>
                <wp:positionV relativeFrom="margin">
                  <wp:posOffset>-895350</wp:posOffset>
                </wp:positionV>
                <wp:extent cx="7588250" cy="10691495"/>
                <wp:effectExtent l="12700" t="0" r="6350" b="1905"/>
                <wp:wrapNone/>
                <wp:docPr id="1809336578" name="Group 1809336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88250" cy="10691495"/>
                          <a:chOff x="-34945" y="0"/>
                          <a:chExt cx="7589423" cy="10692000"/>
                        </a:xfrm>
                        <a:solidFill>
                          <a:srgbClr val="C2E8FF"/>
                        </a:solidFill>
                      </wpg:grpSpPr>
                      <wps:wsp>
                        <wps:cNvPr id="1766626748" name="Rectangle 1766626748"/>
                        <wps:cNvSpPr/>
                        <wps:spPr>
                          <a:xfrm>
                            <a:off x="-5522" y="0"/>
                            <a:ext cx="7560000" cy="106920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36726736" name="Logo Dark Text"/>
                          <pic:cNvPicPr>
                            <a:picLocks noChangeAspect="1"/>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5654813" y="532737"/>
                            <a:ext cx="1382395" cy="608330"/>
                          </a:xfrm>
                          <a:prstGeom prst="rect">
                            <a:avLst/>
                          </a:prstGeom>
                        </pic:spPr>
                      </pic:pic>
                      <wps:wsp>
                        <wps:cNvPr id="1362027711" name="Gn Triangle"/>
                        <wps:cNvSpPr>
                          <a:spLocks noChangeAspect="1"/>
                        </wps:cNvSpPr>
                        <wps:spPr>
                          <a:xfrm rot="5400000">
                            <a:off x="-302280" y="2343544"/>
                            <a:ext cx="3479165" cy="2944495"/>
                          </a:xfrm>
                          <a:prstGeom prst="triangle">
                            <a:avLst/>
                          </a:prstGeom>
                          <a:grpFill/>
                          <a:ln w="1905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C7395E5" id="Group 1809336578" o:spid="_x0000_s1026" alt="&quot;&quot;" style="position:absolute;margin-left:-44.75pt;margin-top:-70.5pt;width:597.5pt;height:841.85pt;z-index:-251658211;mso-position-horizontal-relative:margin;mso-position-vertical-relative:margin;mso-width-relative:margin;mso-height-relative:margin" coordorigin="-349" coordsize="75894,10692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">
                <v:rect id="Rectangle 1766626748" o:spid="_x0000_s1027" style="position:absolute;left:-55;width:75599;height:106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" filled="f" stroked="f" strokeweight="1pt"/>
                <v:shape id="Logo Dark Text" o:spid="_x0000_s1028" type="#_x0000_t75" style="position:absolute;left:56548;top:5327;width:13824;height:6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">
                  <v:imagedata r:id="rId27" o:title=""/>
                </v:shape>
                <v:shape id="Gn Triangle" o:spid="_x0000_s1029" type="#_x0000_t5" style="position:absolute;left:-3023;top:23436;width:34791;height:2944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" filled="f" strokecolor="#002060" strokeweight="1.5pt">
                  <v:path arrowok="t"/>
                  <o:lock v:ext="edit" aspectratio="t"/>
                </v:shape>
                <w10:wrap anchorx="margin" anchory="margin"/>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5"/>
        <w:gridCol w:w="6240"/>
      </w:tblGrid>
      <w:tr w:rsidR="007A23C4" w14:paraId="3B6AD872" w14:textId="77777777">
        <w:trPr>
          <w:trHeight w:val="4253"/>
        </w:trPr>
        <w:tc>
          <w:tcPr>
            <w:tcW w:w="3955" w:type="dxa"/>
          </w:tcPr>
          <w:p w14:paraId="2F419BBC" w14:textId="77777777" w:rsidR="007A23C4" w:rsidRDefault="007A23C4">
            <w:pPr>
              <w:spacing w:before="0" w:line="259" w:lineRule="auto"/>
            </w:pPr>
          </w:p>
        </w:tc>
        <w:tc>
          <w:tcPr>
            <w:tcW w:w="6240" w:type="dxa"/>
          </w:tcPr>
          <w:p w14:paraId="03003E83" w14:textId="77777777" w:rsidR="007A23C4" w:rsidRDefault="007A23C4">
            <w:pPr>
              <w:spacing w:before="0" w:line="259" w:lineRule="auto"/>
            </w:pPr>
          </w:p>
        </w:tc>
      </w:tr>
    </w:tbl>
    <w:p w14:paraId="0CFE5161" w14:textId="7EA497EB" w:rsidR="007A23C4" w:rsidRDefault="001808BE" w:rsidP="007A23C4">
      <w:pPr>
        <w:pStyle w:val="SectionHeading"/>
        <w:ind w:left="4180"/>
      </w:pPr>
      <w:r>
        <w:t xml:space="preserve">Key </w:t>
      </w:r>
      <w:r w:rsidR="00CC6037">
        <w:t>findings</w:t>
      </w:r>
    </w:p>
    <w:p w14:paraId="1384B70E" w14:textId="77777777" w:rsidR="007A23C4" w:rsidRDefault="007A23C4" w:rsidP="007A23C4">
      <w:pPr>
        <w:spacing w:before="0" w:after="160" w:line="259" w:lineRule="auto"/>
      </w:pPr>
      <w:r>
        <w:br w:type="page"/>
      </w:r>
    </w:p>
    <w:p w14:paraId="37F938E7" w14:textId="148D1FCA" w:rsidR="001808BE" w:rsidRDefault="00E51211" w:rsidP="001808BE">
      <w:pPr>
        <w:pStyle w:val="Heading1"/>
      </w:pPr>
      <w:bookmarkStart w:id="25" w:name="_Toc138416055"/>
      <w:bookmarkStart w:id="26" w:name="_Toc143600274"/>
      <w:r>
        <w:t>K</w:t>
      </w:r>
      <w:r w:rsidR="001808BE">
        <w:t>ey findings</w:t>
      </w:r>
      <w:bookmarkEnd w:id="25"/>
      <w:bookmarkEnd w:id="26"/>
    </w:p>
    <w:p w14:paraId="2954687B" w14:textId="48961B75" w:rsidR="00AE54F1" w:rsidRDefault="003473AA" w:rsidP="00AE54F1">
      <w:pPr>
        <w:pStyle w:val="Heading2"/>
      </w:pPr>
      <w:bookmarkStart w:id="27" w:name="_Toc138416056"/>
      <w:bookmarkStart w:id="28" w:name="_Toc143600275"/>
      <w:r>
        <w:t>H</w:t>
      </w:r>
      <w:r w:rsidR="004843CF">
        <w:t xml:space="preserve">ealthcare </w:t>
      </w:r>
      <w:r>
        <w:t>P</w:t>
      </w:r>
      <w:r w:rsidR="004843CF">
        <w:t>roviders</w:t>
      </w:r>
      <w:bookmarkEnd w:id="27"/>
      <w:bookmarkEnd w:id="28"/>
    </w:p>
    <w:p w14:paraId="4A3A5542" w14:textId="44D3A8FC" w:rsidR="009876A0" w:rsidRPr="009876A0" w:rsidRDefault="009876A0" w:rsidP="00B1115E">
      <w:pPr>
        <w:pStyle w:val="SUBHEADING"/>
      </w:pPr>
      <w:r>
        <w:t xml:space="preserve">HCPs value the role of AHPs in </w:t>
      </w:r>
      <w:r w:rsidR="00647D8D">
        <w:t>meeting healthcare needs</w:t>
      </w:r>
    </w:p>
    <w:p w14:paraId="2F151526" w14:textId="42D56299" w:rsidR="00180FAC" w:rsidRDefault="00180FAC" w:rsidP="00180FAC">
      <w:r>
        <w:t xml:space="preserve">Participants were proactive in highlighting the value of all </w:t>
      </w:r>
      <w:r w:rsidR="00104AF3">
        <w:t xml:space="preserve">HCPs </w:t>
      </w:r>
      <w:r>
        <w:t xml:space="preserve">working collaboratively to provide the best possible outcomes for </w:t>
      </w:r>
      <w:r w:rsidR="00D94146">
        <w:t>healthcare recipient</w:t>
      </w:r>
      <w:r>
        <w:t xml:space="preserve">s. </w:t>
      </w:r>
      <w:r w:rsidR="00FB2B0E">
        <w:t>GPs and o</w:t>
      </w:r>
      <w:r w:rsidR="0002114A">
        <w:t xml:space="preserve">ther </w:t>
      </w:r>
      <w:r>
        <w:t xml:space="preserve">HCPs agreed that AHPs provide an essential role in healthcare, </w:t>
      </w:r>
      <w:r w:rsidR="00104AF3">
        <w:t xml:space="preserve">and </w:t>
      </w:r>
      <w:r>
        <w:t xml:space="preserve">that there are significant opportunities for </w:t>
      </w:r>
      <w:r w:rsidR="00A42CDB">
        <w:t xml:space="preserve">AHPs to </w:t>
      </w:r>
      <w:r w:rsidR="00A23791">
        <w:t xml:space="preserve">contribute to, support and </w:t>
      </w:r>
      <w:r w:rsidR="00D212F3">
        <w:t>in some cases lead diagnos</w:t>
      </w:r>
      <w:r w:rsidR="009B6C5C">
        <w:t>i</w:t>
      </w:r>
      <w:r w:rsidR="00D212F3">
        <w:t>s, treatment and monitoring to deliver the best outcomes</w:t>
      </w:r>
      <w:r w:rsidR="00876835">
        <w:t xml:space="preserve"> for the </w:t>
      </w:r>
      <w:r w:rsidR="00D94146">
        <w:t>healthcare recipient</w:t>
      </w:r>
      <w:r w:rsidR="00D212F3">
        <w:t>.</w:t>
      </w:r>
    </w:p>
    <w:p w14:paraId="77FB3A4C" w14:textId="77777777" w:rsidR="00FB2B0E" w:rsidRDefault="00FB2B0E" w:rsidP="00180FAC"/>
    <w:p w14:paraId="6E69DF57" w14:textId="0FF56792" w:rsidR="0082040E" w:rsidRPr="00B2511F" w:rsidRDefault="0082040E" w:rsidP="00B2511F">
      <w:pPr>
        <w:pStyle w:val="ParticipantQuote"/>
      </w:pPr>
      <w:r>
        <w:t>“</w:t>
      </w:r>
      <w:r w:rsidRPr="00B2511F">
        <w:t xml:space="preserve">Work with them </w:t>
      </w:r>
      <w:r w:rsidRPr="00A82CF2">
        <w:rPr>
          <w:i w:val="0"/>
        </w:rPr>
        <w:t>[AHPs]</w:t>
      </w:r>
      <w:r w:rsidRPr="00B2511F">
        <w:t xml:space="preserve"> collectively to ensure positive patient outcomes. Open communication between all </w:t>
      </w:r>
      <w:r w:rsidR="008422EE">
        <w:t>AHPs</w:t>
      </w:r>
      <w:r w:rsidRPr="00B2511F">
        <w:t>, doctors and patients regarding progress and future plans is imperative to optimi</w:t>
      </w:r>
      <w:r w:rsidR="00DE0371">
        <w:t>s</w:t>
      </w:r>
      <w:r w:rsidRPr="00B2511F">
        <w:t xml:space="preserve">e patient outcomes.” (Oncologist, </w:t>
      </w:r>
      <w:r w:rsidR="00896DF2" w:rsidRPr="00B2511F">
        <w:t>metro</w:t>
      </w:r>
      <w:r w:rsidR="00EE3EB1">
        <w:t xml:space="preserve"> area</w:t>
      </w:r>
      <w:r w:rsidR="00896DF2" w:rsidRPr="00B2511F">
        <w:t>)</w:t>
      </w:r>
    </w:p>
    <w:p w14:paraId="6D4F68B6" w14:textId="77777777" w:rsidR="00FB2B0E" w:rsidRPr="00B2511F" w:rsidRDefault="00FB2B0E" w:rsidP="00B2511F">
      <w:pPr>
        <w:pStyle w:val="ParticipantQuote"/>
      </w:pPr>
    </w:p>
    <w:p w14:paraId="3FA06E8A" w14:textId="2931B387" w:rsidR="00E07AE7" w:rsidRDefault="00A912FE" w:rsidP="00B2511F">
      <w:pPr>
        <w:pStyle w:val="ParticipantQuote"/>
      </w:pPr>
      <w:r w:rsidRPr="00B2511F">
        <w:t>“</w:t>
      </w:r>
      <w:r>
        <w:rPr>
          <w:i w:val="0"/>
          <w:iCs w:val="0"/>
        </w:rPr>
        <w:t>[</w:t>
      </w:r>
      <w:r w:rsidR="00E07AE7" w:rsidRPr="00A82CF2">
        <w:rPr>
          <w:i w:val="0"/>
        </w:rPr>
        <w:t>It’s important to</w:t>
      </w:r>
      <w:r>
        <w:rPr>
          <w:i w:val="0"/>
          <w:iCs w:val="0"/>
        </w:rPr>
        <w:t>]</w:t>
      </w:r>
      <w:r w:rsidR="00E07AE7" w:rsidRPr="00B2511F">
        <w:t xml:space="preserve"> understand that each person has an individual role to play in the delivery of care to the patients, although receiv</w:t>
      </w:r>
      <w:r w:rsidR="00630211" w:rsidRPr="00B2511F">
        <w:t>ing</w:t>
      </w:r>
      <w:r w:rsidR="00E07AE7" w:rsidRPr="00B2511F">
        <w:t xml:space="preserve"> input and collaboration throughout the disciplines </w:t>
      </w:r>
      <w:r w:rsidR="00630211" w:rsidRPr="00B2511F">
        <w:t xml:space="preserve">will </w:t>
      </w:r>
      <w:r w:rsidR="00E07AE7" w:rsidRPr="00B2511F">
        <w:t xml:space="preserve">provide the best care possible suited to each individual patient.” (Registered </w:t>
      </w:r>
      <w:r w:rsidR="00EE3EB1">
        <w:t>n</w:t>
      </w:r>
      <w:r w:rsidR="00E07AE7" w:rsidRPr="00B2511F">
        <w:t xml:space="preserve">urse, </w:t>
      </w:r>
      <w:r w:rsidR="00FB2B0E">
        <w:t>m</w:t>
      </w:r>
      <w:r w:rsidR="00E07AE7" w:rsidRPr="00B2511F">
        <w:t xml:space="preserve">ental </w:t>
      </w:r>
      <w:r w:rsidR="00FB2B0E">
        <w:t>h</w:t>
      </w:r>
      <w:r w:rsidR="00E07AE7" w:rsidRPr="00B2511F">
        <w:t>ealth)</w:t>
      </w:r>
    </w:p>
    <w:p w14:paraId="7D3A9F21" w14:textId="77777777" w:rsidR="00FB2B0E" w:rsidRDefault="00FB2B0E" w:rsidP="00B2511F">
      <w:pPr>
        <w:pStyle w:val="ParticipantQuote"/>
      </w:pPr>
    </w:p>
    <w:p w14:paraId="1E4227EC" w14:textId="35EE782A" w:rsidR="00B133A4" w:rsidRPr="00B2511F" w:rsidRDefault="00B133A4" w:rsidP="00B2511F">
      <w:pPr>
        <w:pStyle w:val="ParticipantQuote"/>
      </w:pPr>
      <w:r w:rsidRPr="00B2511F">
        <w:t>“In my view, every information gathered by AHP is important. Sometimes there can be something that AHP has picked up on or perhaps patient was comfortable sharing with them</w:t>
      </w:r>
      <w:r w:rsidR="00B53219" w:rsidRPr="00B2511F">
        <w:t>.”</w:t>
      </w:r>
      <w:r w:rsidR="00B53219">
        <w:br/>
      </w:r>
      <w:r w:rsidR="00BC5A7A" w:rsidRPr="00B2511F">
        <w:t xml:space="preserve">(GP, </w:t>
      </w:r>
      <w:r w:rsidR="007D7648">
        <w:t xml:space="preserve">Aboriginal and </w:t>
      </w:r>
      <w:r w:rsidR="00A82CF2">
        <w:t>Torres</w:t>
      </w:r>
      <w:r w:rsidR="007D7648">
        <w:t xml:space="preserve"> </w:t>
      </w:r>
      <w:r w:rsidR="00B53219">
        <w:t xml:space="preserve">Strait </w:t>
      </w:r>
      <w:r w:rsidR="007D7648">
        <w:t>Islander</w:t>
      </w:r>
      <w:r w:rsidR="00BC5A7A" w:rsidRPr="00B2511F">
        <w:t xml:space="preserve"> </w:t>
      </w:r>
      <w:r w:rsidR="00FB2B0E">
        <w:t>h</w:t>
      </w:r>
      <w:r w:rsidR="00BC5A7A" w:rsidRPr="00B2511F">
        <w:t>ealt</w:t>
      </w:r>
      <w:r w:rsidR="00E86CAF">
        <w:t>hcare</w:t>
      </w:r>
      <w:r w:rsidR="00A82CF2">
        <w:t xml:space="preserve"> service</w:t>
      </w:r>
      <w:r w:rsidR="00BC5A7A" w:rsidRPr="00B2511F">
        <w:t>)</w:t>
      </w:r>
    </w:p>
    <w:p w14:paraId="088203C7" w14:textId="77777777" w:rsidR="00E86CAF" w:rsidRPr="00B2511F" w:rsidRDefault="00E86CAF" w:rsidP="00B2511F">
      <w:pPr>
        <w:pStyle w:val="ParticipantQuote"/>
      </w:pPr>
    </w:p>
    <w:p w14:paraId="6D084481" w14:textId="4088E495" w:rsidR="008408E8" w:rsidRDefault="007C1739" w:rsidP="00223075">
      <w:pPr>
        <w:pStyle w:val="Caption"/>
        <w:rPr>
          <w:rFonts w:cs="Yu Mincho Light"/>
          <w:color w:val="4A585D"/>
          <w:shd w:val="clear" w:color="auto" w:fill="FFFFFF"/>
        </w:rPr>
      </w:pPr>
      <w:r>
        <w:rPr>
          <w:rFonts w:cs="Yu Mincho Light"/>
          <w:color w:val="4A585D"/>
          <w:shd w:val="clear" w:color="auto" w:fill="FFFFFF"/>
        </w:rPr>
        <w:t>The survey</w:t>
      </w:r>
      <w:r w:rsidR="00A015C7">
        <w:rPr>
          <w:rFonts w:cs="Yu Mincho Light"/>
          <w:color w:val="4A585D"/>
          <w:shd w:val="clear" w:color="auto" w:fill="FFFFFF"/>
        </w:rPr>
        <w:t xml:space="preserve"> </w:t>
      </w:r>
      <w:r w:rsidR="001C63C0">
        <w:rPr>
          <w:rFonts w:cs="Yu Mincho Light"/>
          <w:color w:val="4A585D"/>
          <w:shd w:val="clear" w:color="auto" w:fill="FFFFFF"/>
        </w:rPr>
        <w:t xml:space="preserve">results </w:t>
      </w:r>
      <w:r w:rsidR="00AC032C">
        <w:rPr>
          <w:rFonts w:cs="Yu Mincho Light"/>
          <w:color w:val="4A585D"/>
          <w:shd w:val="clear" w:color="auto" w:fill="FFFFFF"/>
        </w:rPr>
        <w:t>indicated</w:t>
      </w:r>
      <w:r w:rsidR="002E523C">
        <w:rPr>
          <w:rFonts w:cs="Yu Mincho Light"/>
          <w:color w:val="4A585D"/>
          <w:shd w:val="clear" w:color="auto" w:fill="FFFFFF"/>
        </w:rPr>
        <w:t xml:space="preserve"> that </w:t>
      </w:r>
      <w:r w:rsidR="00CB0278">
        <w:rPr>
          <w:rFonts w:cs="Yu Mincho Light"/>
          <w:color w:val="4A585D"/>
          <w:shd w:val="clear" w:color="auto" w:fill="FFFFFF"/>
        </w:rPr>
        <w:t>HCPs</w:t>
      </w:r>
      <w:r w:rsidR="005B13DC">
        <w:rPr>
          <w:rFonts w:cs="Yu Mincho Light"/>
          <w:color w:val="4A585D"/>
          <w:shd w:val="clear" w:color="auto" w:fill="FFFFFF"/>
        </w:rPr>
        <w:t xml:space="preserve"> frequently refer their </w:t>
      </w:r>
      <w:r w:rsidR="00D94146">
        <w:rPr>
          <w:rFonts w:cs="Yu Mincho Light"/>
          <w:color w:val="4A585D"/>
          <w:shd w:val="clear" w:color="auto" w:fill="FFFFFF"/>
        </w:rPr>
        <w:t>healthcare recipient</w:t>
      </w:r>
      <w:r w:rsidR="005B13DC">
        <w:rPr>
          <w:rFonts w:cs="Yu Mincho Light"/>
          <w:color w:val="4A585D"/>
          <w:shd w:val="clear" w:color="auto" w:fill="FFFFFF"/>
        </w:rPr>
        <w:t xml:space="preserve">s </w:t>
      </w:r>
      <w:r w:rsidR="009E487B">
        <w:rPr>
          <w:rFonts w:cs="Yu Mincho Light"/>
          <w:color w:val="4A585D"/>
          <w:shd w:val="clear" w:color="auto" w:fill="FFFFFF"/>
        </w:rPr>
        <w:t xml:space="preserve">to </w:t>
      </w:r>
      <w:r w:rsidR="008422EE">
        <w:rPr>
          <w:rFonts w:cs="Yu Mincho Light"/>
          <w:color w:val="4A585D"/>
          <w:shd w:val="clear" w:color="auto" w:fill="FFFFFF"/>
        </w:rPr>
        <w:t>AHPs</w:t>
      </w:r>
      <w:r w:rsidR="00F27CD2">
        <w:rPr>
          <w:rFonts w:cs="Yu Mincho Light"/>
          <w:color w:val="4A585D"/>
          <w:shd w:val="clear" w:color="auto" w:fill="FFFFFF"/>
        </w:rPr>
        <w:t xml:space="preserve"> and review information provided by</w:t>
      </w:r>
      <w:r w:rsidR="009E487B">
        <w:rPr>
          <w:rFonts w:cs="Yu Mincho Light"/>
          <w:color w:val="4A585D"/>
          <w:shd w:val="clear" w:color="auto" w:fill="FFFFFF"/>
        </w:rPr>
        <w:t xml:space="preserve"> </w:t>
      </w:r>
      <w:r w:rsidR="00E54664">
        <w:rPr>
          <w:rFonts w:cs="Yu Mincho Light"/>
          <w:color w:val="4A585D"/>
          <w:shd w:val="clear" w:color="auto" w:fill="FFFFFF"/>
        </w:rPr>
        <w:t>AHPs</w:t>
      </w:r>
      <w:r w:rsidR="001C63C0">
        <w:rPr>
          <w:rFonts w:cs="Yu Mincho Light"/>
          <w:color w:val="4A585D"/>
          <w:shd w:val="clear" w:color="auto" w:fill="FFFFFF"/>
        </w:rPr>
        <w:t xml:space="preserve"> -</w:t>
      </w:r>
      <w:r w:rsidR="008408E8">
        <w:rPr>
          <w:rFonts w:cs="Yu Mincho Light"/>
          <w:color w:val="4A585D"/>
          <w:shd w:val="clear" w:color="auto" w:fill="FFFFFF"/>
        </w:rPr>
        <w:t xml:space="preserve"> as </w:t>
      </w:r>
      <w:r w:rsidR="00AC032C">
        <w:rPr>
          <w:rFonts w:cs="Yu Mincho Light"/>
          <w:color w:val="4A585D"/>
          <w:shd w:val="clear" w:color="auto" w:fill="FFFFFF"/>
        </w:rPr>
        <w:t>depicted</w:t>
      </w:r>
      <w:r w:rsidR="00C6700B">
        <w:rPr>
          <w:rFonts w:cs="Yu Mincho Light"/>
          <w:color w:val="4A585D"/>
          <w:shd w:val="clear" w:color="auto" w:fill="FFFFFF"/>
        </w:rPr>
        <w:t xml:space="preserve"> in</w:t>
      </w:r>
      <w:r w:rsidR="00223075">
        <w:rPr>
          <w:rFonts w:cs="Yu Mincho Light"/>
          <w:color w:val="4A585D"/>
          <w:shd w:val="clear" w:color="auto" w:fill="FFFFFF"/>
        </w:rPr>
        <w:t xml:space="preserve"> Figure 1.</w:t>
      </w:r>
    </w:p>
    <w:p w14:paraId="09BE85C0" w14:textId="4DCD6BB4" w:rsidR="008408E8" w:rsidRDefault="00430812" w:rsidP="008408E8">
      <w:pPr>
        <w:pStyle w:val="Bullet1"/>
        <w:rPr>
          <w:shd w:val="clear" w:color="auto" w:fill="FFFFFF"/>
        </w:rPr>
      </w:pPr>
      <w:r>
        <w:rPr>
          <w:shd w:val="clear" w:color="auto" w:fill="FFFFFF"/>
        </w:rPr>
        <w:t>86</w:t>
      </w:r>
      <w:r w:rsidR="00D62C30">
        <w:rPr>
          <w:shd w:val="clear" w:color="auto" w:fill="FFFFFF"/>
        </w:rPr>
        <w:t xml:space="preserve">% of GPs </w:t>
      </w:r>
      <w:r w:rsidR="00620096">
        <w:rPr>
          <w:shd w:val="clear" w:color="auto" w:fill="FFFFFF"/>
        </w:rPr>
        <w:t xml:space="preserve">made </w:t>
      </w:r>
      <w:r w:rsidR="001B6B76">
        <w:rPr>
          <w:shd w:val="clear" w:color="auto" w:fill="FFFFFF"/>
        </w:rPr>
        <w:t>referrals to AHPs for</w:t>
      </w:r>
      <w:r w:rsidR="00C83151">
        <w:rPr>
          <w:shd w:val="clear" w:color="auto" w:fill="FFFFFF"/>
        </w:rPr>
        <w:t xml:space="preserve"> their </w:t>
      </w:r>
      <w:r w:rsidR="00D94146">
        <w:rPr>
          <w:shd w:val="clear" w:color="auto" w:fill="FFFFFF"/>
        </w:rPr>
        <w:t>healthcare recipient</w:t>
      </w:r>
      <w:r w:rsidR="00C83151">
        <w:rPr>
          <w:shd w:val="clear" w:color="auto" w:fill="FFFFFF"/>
        </w:rPr>
        <w:t>s multiple times a week</w:t>
      </w:r>
      <w:r>
        <w:rPr>
          <w:shd w:val="clear" w:color="auto" w:fill="FFFFFF"/>
        </w:rPr>
        <w:t>;</w:t>
      </w:r>
      <w:r w:rsidR="00CA5387">
        <w:rPr>
          <w:shd w:val="clear" w:color="auto" w:fill="FFFFFF"/>
        </w:rPr>
        <w:t xml:space="preserve"> 32% </w:t>
      </w:r>
      <w:r w:rsidR="00A43661">
        <w:rPr>
          <w:shd w:val="clear" w:color="auto" w:fill="FFFFFF"/>
        </w:rPr>
        <w:t xml:space="preserve">reported </w:t>
      </w:r>
      <w:r w:rsidR="00AC032C">
        <w:rPr>
          <w:shd w:val="clear" w:color="auto" w:fill="FFFFFF"/>
        </w:rPr>
        <w:t>do</w:t>
      </w:r>
      <w:r w:rsidR="00A43661">
        <w:rPr>
          <w:shd w:val="clear" w:color="auto" w:fill="FFFFFF"/>
        </w:rPr>
        <w:t>ing</w:t>
      </w:r>
      <w:r w:rsidR="00AC032C">
        <w:rPr>
          <w:shd w:val="clear" w:color="auto" w:fill="FFFFFF"/>
        </w:rPr>
        <w:t xml:space="preserve"> so </w:t>
      </w:r>
      <w:r w:rsidR="00276880">
        <w:rPr>
          <w:shd w:val="clear" w:color="auto" w:fill="FFFFFF"/>
        </w:rPr>
        <w:t>daily</w:t>
      </w:r>
      <w:r w:rsidR="00540CA3">
        <w:rPr>
          <w:shd w:val="clear" w:color="auto" w:fill="FFFFFF"/>
        </w:rPr>
        <w:t xml:space="preserve">. </w:t>
      </w:r>
    </w:p>
    <w:p w14:paraId="196F1654" w14:textId="4736C2E5" w:rsidR="008408E8" w:rsidRDefault="00276880" w:rsidP="008408E8">
      <w:pPr>
        <w:pStyle w:val="Bullet1"/>
        <w:rPr>
          <w:shd w:val="clear" w:color="auto" w:fill="FFFFFF"/>
        </w:rPr>
      </w:pPr>
      <w:r>
        <w:rPr>
          <w:shd w:val="clear" w:color="auto" w:fill="FFFFFF"/>
        </w:rPr>
        <w:t>Most</w:t>
      </w:r>
      <w:r w:rsidR="00574A8F">
        <w:rPr>
          <w:shd w:val="clear" w:color="auto" w:fill="FFFFFF"/>
        </w:rPr>
        <w:t xml:space="preserve"> GPs </w:t>
      </w:r>
      <w:r w:rsidR="00A919BF">
        <w:rPr>
          <w:shd w:val="clear" w:color="auto" w:fill="FFFFFF"/>
        </w:rPr>
        <w:t>(</w:t>
      </w:r>
      <w:r w:rsidR="003718E3">
        <w:rPr>
          <w:shd w:val="clear" w:color="auto" w:fill="FFFFFF"/>
        </w:rPr>
        <w:t>89</w:t>
      </w:r>
      <w:r w:rsidR="00A919BF">
        <w:rPr>
          <w:shd w:val="clear" w:color="auto" w:fill="FFFFFF"/>
        </w:rPr>
        <w:t>%)</w:t>
      </w:r>
      <w:r w:rsidR="00574A8F">
        <w:rPr>
          <w:shd w:val="clear" w:color="auto" w:fill="FFFFFF"/>
        </w:rPr>
        <w:t xml:space="preserve"> reviewed information provided to them by </w:t>
      </w:r>
      <w:r w:rsidR="00B9493D">
        <w:rPr>
          <w:shd w:val="clear" w:color="auto" w:fill="FFFFFF"/>
        </w:rPr>
        <w:t>AHPs</w:t>
      </w:r>
      <w:r w:rsidR="00A919BF">
        <w:rPr>
          <w:shd w:val="clear" w:color="auto" w:fill="FFFFFF"/>
        </w:rPr>
        <w:t xml:space="preserve"> </w:t>
      </w:r>
      <w:r w:rsidR="003718E3">
        <w:rPr>
          <w:shd w:val="clear" w:color="auto" w:fill="FFFFFF"/>
        </w:rPr>
        <w:t>at least once</w:t>
      </w:r>
      <w:r w:rsidR="00A919BF">
        <w:rPr>
          <w:shd w:val="clear" w:color="auto" w:fill="FFFFFF"/>
        </w:rPr>
        <w:t xml:space="preserve"> a </w:t>
      </w:r>
      <w:r w:rsidR="003718E3">
        <w:rPr>
          <w:shd w:val="clear" w:color="auto" w:fill="FFFFFF"/>
        </w:rPr>
        <w:t>month</w:t>
      </w:r>
      <w:r w:rsidR="00F0039F">
        <w:rPr>
          <w:shd w:val="clear" w:color="auto" w:fill="FFFFFF"/>
        </w:rPr>
        <w:t xml:space="preserve">; </w:t>
      </w:r>
      <w:r w:rsidR="00E5708F">
        <w:rPr>
          <w:shd w:val="clear" w:color="auto" w:fill="FFFFFF"/>
        </w:rPr>
        <w:t xml:space="preserve">69% </w:t>
      </w:r>
      <w:r w:rsidR="00776B6F">
        <w:rPr>
          <w:shd w:val="clear" w:color="auto" w:fill="FFFFFF"/>
        </w:rPr>
        <w:t xml:space="preserve">reviewed multiple times a </w:t>
      </w:r>
      <w:r w:rsidR="00E12F5D">
        <w:rPr>
          <w:shd w:val="clear" w:color="auto" w:fill="FFFFFF"/>
        </w:rPr>
        <w:t>week</w:t>
      </w:r>
      <w:r w:rsidR="00574A8F">
        <w:rPr>
          <w:shd w:val="clear" w:color="auto" w:fill="FFFFFF"/>
        </w:rPr>
        <w:t>.</w:t>
      </w:r>
      <w:r w:rsidR="00A919BF">
        <w:rPr>
          <w:shd w:val="clear" w:color="auto" w:fill="FFFFFF"/>
        </w:rPr>
        <w:t xml:space="preserve"> </w:t>
      </w:r>
    </w:p>
    <w:p w14:paraId="0C9D309A" w14:textId="5A2ECACB" w:rsidR="00927C25" w:rsidRPr="00927C25" w:rsidRDefault="00AC032C" w:rsidP="008408E8">
      <w:pPr>
        <w:pStyle w:val="Bullet1"/>
        <w:rPr>
          <w:shd w:val="clear" w:color="auto" w:fill="FFFFFF"/>
        </w:rPr>
      </w:pPr>
      <w:r>
        <w:rPr>
          <w:shd w:val="clear" w:color="auto" w:fill="FFFFFF"/>
        </w:rPr>
        <w:t>Similarly, although to a slightly lesser extent</w:t>
      </w:r>
      <w:r w:rsidR="00430812">
        <w:rPr>
          <w:shd w:val="clear" w:color="auto" w:fill="FFFFFF"/>
        </w:rPr>
        <w:t xml:space="preserve"> than</w:t>
      </w:r>
      <w:r w:rsidR="00B9493D">
        <w:rPr>
          <w:shd w:val="clear" w:color="auto" w:fill="FFFFFF"/>
        </w:rPr>
        <w:t xml:space="preserve"> GPs, </w:t>
      </w:r>
      <w:r>
        <w:rPr>
          <w:shd w:val="clear" w:color="auto" w:fill="FFFFFF"/>
        </w:rPr>
        <w:t>more than</w:t>
      </w:r>
      <w:r w:rsidR="00B9493D">
        <w:rPr>
          <w:shd w:val="clear" w:color="auto" w:fill="FFFFFF"/>
        </w:rPr>
        <w:t xml:space="preserve"> half (54%) of medical specialists </w:t>
      </w:r>
      <w:r>
        <w:rPr>
          <w:shd w:val="clear" w:color="auto" w:fill="FFFFFF"/>
        </w:rPr>
        <w:t xml:space="preserve">reported </w:t>
      </w:r>
      <w:r w:rsidR="007D4BCD">
        <w:rPr>
          <w:shd w:val="clear" w:color="auto" w:fill="FFFFFF"/>
        </w:rPr>
        <w:t xml:space="preserve">making referrals to AHPs </w:t>
      </w:r>
      <w:r w:rsidR="00B9493D">
        <w:rPr>
          <w:shd w:val="clear" w:color="auto" w:fill="FFFFFF"/>
        </w:rPr>
        <w:t>multiple times a week</w:t>
      </w:r>
      <w:r>
        <w:rPr>
          <w:shd w:val="clear" w:color="auto" w:fill="FFFFFF"/>
        </w:rPr>
        <w:t xml:space="preserve">. Among them, </w:t>
      </w:r>
      <w:r w:rsidR="002B2CC6">
        <w:rPr>
          <w:shd w:val="clear" w:color="auto" w:fill="FFFFFF"/>
        </w:rPr>
        <w:t xml:space="preserve">27% </w:t>
      </w:r>
      <w:r w:rsidR="003B2CDB">
        <w:rPr>
          <w:shd w:val="clear" w:color="auto" w:fill="FFFFFF"/>
        </w:rPr>
        <w:t xml:space="preserve">made </w:t>
      </w:r>
      <w:r>
        <w:rPr>
          <w:shd w:val="clear" w:color="auto" w:fill="FFFFFF"/>
        </w:rPr>
        <w:t>referr</w:t>
      </w:r>
      <w:r w:rsidR="003B2CDB">
        <w:rPr>
          <w:shd w:val="clear" w:color="auto" w:fill="FFFFFF"/>
        </w:rPr>
        <w:t>als</w:t>
      </w:r>
      <w:r w:rsidR="002B2CC6">
        <w:rPr>
          <w:shd w:val="clear" w:color="auto" w:fill="FFFFFF"/>
        </w:rPr>
        <w:t xml:space="preserve"> </w:t>
      </w:r>
      <w:r>
        <w:rPr>
          <w:shd w:val="clear" w:color="auto" w:fill="FFFFFF"/>
        </w:rPr>
        <w:t xml:space="preserve">to AHPs </w:t>
      </w:r>
      <w:r w:rsidR="002B2CC6">
        <w:rPr>
          <w:shd w:val="clear" w:color="auto" w:fill="FFFFFF"/>
        </w:rPr>
        <w:t>every day.</w:t>
      </w:r>
      <w:r w:rsidR="00706CF3">
        <w:rPr>
          <w:shd w:val="clear" w:color="auto" w:fill="FFFFFF"/>
        </w:rPr>
        <w:t xml:space="preserve"> </w:t>
      </w:r>
    </w:p>
    <w:p w14:paraId="2EDAD1A1" w14:textId="4F73FCCA" w:rsidR="002B2CC6" w:rsidRPr="00927C25" w:rsidRDefault="002E07BE" w:rsidP="008408E8">
      <w:pPr>
        <w:pStyle w:val="Bullet1"/>
        <w:rPr>
          <w:shd w:val="clear" w:color="auto" w:fill="FFFFFF"/>
        </w:rPr>
      </w:pPr>
      <w:r>
        <w:rPr>
          <w:shd w:val="clear" w:color="auto" w:fill="FFFFFF"/>
        </w:rPr>
        <w:t xml:space="preserve">90% </w:t>
      </w:r>
      <w:r w:rsidR="006905BD">
        <w:rPr>
          <w:shd w:val="clear" w:color="auto" w:fill="FFFFFF"/>
        </w:rPr>
        <w:t xml:space="preserve">of medical specialists </w:t>
      </w:r>
      <w:r w:rsidR="00AC032C">
        <w:rPr>
          <w:shd w:val="clear" w:color="auto" w:fill="FFFFFF"/>
        </w:rPr>
        <w:t>reported reviewing</w:t>
      </w:r>
      <w:r w:rsidR="006905BD">
        <w:rPr>
          <w:shd w:val="clear" w:color="auto" w:fill="FFFFFF"/>
        </w:rPr>
        <w:t xml:space="preserve"> information provided to them by AHPs at least once a month</w:t>
      </w:r>
      <w:r w:rsidR="00AC032C">
        <w:rPr>
          <w:shd w:val="clear" w:color="auto" w:fill="FFFFFF"/>
        </w:rPr>
        <w:t>, with</w:t>
      </w:r>
      <w:r w:rsidR="006905BD">
        <w:rPr>
          <w:shd w:val="clear" w:color="auto" w:fill="FFFFFF"/>
        </w:rPr>
        <w:t xml:space="preserve"> </w:t>
      </w:r>
      <w:r w:rsidR="00E12F5D">
        <w:rPr>
          <w:shd w:val="clear" w:color="auto" w:fill="FFFFFF"/>
        </w:rPr>
        <w:t>67</w:t>
      </w:r>
      <w:r w:rsidR="006905BD">
        <w:rPr>
          <w:shd w:val="clear" w:color="auto" w:fill="FFFFFF"/>
        </w:rPr>
        <w:t xml:space="preserve">% </w:t>
      </w:r>
      <w:r w:rsidR="00AC032C">
        <w:rPr>
          <w:shd w:val="clear" w:color="auto" w:fill="FFFFFF"/>
        </w:rPr>
        <w:t>reviewing</w:t>
      </w:r>
      <w:r w:rsidR="006905BD">
        <w:rPr>
          <w:shd w:val="clear" w:color="auto" w:fill="FFFFFF"/>
        </w:rPr>
        <w:t xml:space="preserve"> multiple times a </w:t>
      </w:r>
      <w:r w:rsidR="00E12F5D">
        <w:rPr>
          <w:shd w:val="clear" w:color="auto" w:fill="FFFFFF"/>
        </w:rPr>
        <w:t>week</w:t>
      </w:r>
      <w:r w:rsidR="006905BD">
        <w:rPr>
          <w:shd w:val="clear" w:color="auto" w:fill="FFFFFF"/>
        </w:rPr>
        <w:t xml:space="preserve">. </w:t>
      </w:r>
    </w:p>
    <w:p w14:paraId="63FA5D0E" w14:textId="77777777" w:rsidR="00817BDF" w:rsidRDefault="00817BDF" w:rsidP="00656473">
      <w:pPr>
        <w:pStyle w:val="Caption"/>
      </w:pPr>
      <w:bookmarkStart w:id="29" w:name="_Ref138260773"/>
    </w:p>
    <w:p w14:paraId="1CFC698F" w14:textId="77777777" w:rsidR="00817BDF" w:rsidRDefault="00817BDF" w:rsidP="00656473">
      <w:pPr>
        <w:pStyle w:val="Caption"/>
      </w:pPr>
    </w:p>
    <w:p w14:paraId="3E4EE602" w14:textId="77777777" w:rsidR="00817BDF" w:rsidRDefault="00817BDF" w:rsidP="00656473">
      <w:pPr>
        <w:pStyle w:val="Caption"/>
      </w:pPr>
    </w:p>
    <w:p w14:paraId="1D3539D3" w14:textId="77777777" w:rsidR="00817BDF" w:rsidRDefault="00817BDF" w:rsidP="00656473">
      <w:pPr>
        <w:pStyle w:val="Caption"/>
      </w:pPr>
    </w:p>
    <w:p w14:paraId="35A79C27" w14:textId="77777777" w:rsidR="00817BDF" w:rsidRDefault="00817BDF" w:rsidP="00656473">
      <w:pPr>
        <w:pStyle w:val="Caption"/>
      </w:pPr>
    </w:p>
    <w:p w14:paraId="2B40B6A8" w14:textId="031F0CEC" w:rsidR="00A74732" w:rsidRDefault="00656473" w:rsidP="00656473">
      <w:pPr>
        <w:pStyle w:val="Caption"/>
      </w:pPr>
      <w:r>
        <w:t xml:space="preserve">Figure </w:t>
      </w:r>
      <w:fldSimple w:instr=" SEQ Figure \* ARABIC ">
        <w:r w:rsidR="00E245C9">
          <w:rPr>
            <w:noProof/>
          </w:rPr>
          <w:t>1</w:t>
        </w:r>
      </w:fldSimple>
      <w:bookmarkEnd w:id="29"/>
      <w:r>
        <w:t xml:space="preserve">: </w:t>
      </w:r>
      <w:r w:rsidR="00927C25">
        <w:t xml:space="preserve">Frequency of referring a </w:t>
      </w:r>
      <w:r w:rsidR="00D94146">
        <w:t>healthcare recipient</w:t>
      </w:r>
      <w:r w:rsidR="00927C25">
        <w:t xml:space="preserve"> </w:t>
      </w:r>
      <w:r w:rsidR="00542A68">
        <w:t xml:space="preserve">to an AHP </w:t>
      </w:r>
      <w:r w:rsidR="00927C25">
        <w:t xml:space="preserve">and reviewing </w:t>
      </w:r>
      <w:r w:rsidR="00542A68">
        <w:t>AH clinical information</w:t>
      </w:r>
      <w:r w:rsidR="00927C25">
        <w:t xml:space="preserve"> </w:t>
      </w:r>
    </w:p>
    <w:p w14:paraId="4ED4CA6C" w14:textId="1076104F" w:rsidR="00656473" w:rsidRPr="008F64A4" w:rsidRDefault="00137F3A" w:rsidP="00A74732">
      <w:r w:rsidRPr="00137F3A">
        <w:rPr>
          <w:noProof/>
        </w:rPr>
        <w:drawing>
          <wp:inline distT="0" distB="0" distL="0" distR="0" wp14:anchorId="1C5C6258" wp14:editId="76FAEAAA">
            <wp:extent cx="6480175" cy="2799080"/>
            <wp:effectExtent l="0" t="0" r="0" b="0"/>
            <wp:docPr id="2053351693" name="Graphic 2053351693" descr="32% of GPs refer to an allied health professional every day, 54% refer most days and 9% refer around once a week. &#10;26% of GPs review information provided by an allied health professional every day, 43% most days, 20% around once a week and 7% around once a fortnight. &#10;By comparison, 27% medical specialists refer to an allied health professional every day, 27% most days, 33% around once a week and 7% less often. 30% of medical specialists review information provided by an allied health professional every day, 37% most days, 23% around once a week and 10% less of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351693" name="Graphic 2053351693" descr="32% of GPs refer to an allied health professional every day, 54% refer most days and 9% refer around once a week. &#10;26% of GPs review information provided by an allied health professional every day, 43% most days, 20% around once a week and 7% around once a fortnight. &#10;By comparison, 27% medical specialists refer to an allied health professional every day, 27% most days, 33% around once a week and 7% less often. 30% of medical specialists review information provided by an allied health professional every day, 37% most days, 23% around once a week and 10% less often. "/>
                    <pic:cNvPicPr/>
                  </pic:nvPicPr>
                  <pic:blipFill>
                    <a:blip r:embed="rId32">
                      <a:extLst>
                        <a:ext uri="{96DAC541-7B7A-43D3-8B79-37D633B846F1}">
                          <asvg:svgBlip xmlns:asvg="http://schemas.microsoft.com/office/drawing/2016/SVG/main" r:embed="rId33"/>
                        </a:ext>
                      </a:extLst>
                    </a:blip>
                    <a:stretch>
                      <a:fillRect/>
                    </a:stretch>
                  </pic:blipFill>
                  <pic:spPr>
                    <a:xfrm>
                      <a:off x="0" y="0"/>
                      <a:ext cx="6480175" cy="2799080"/>
                    </a:xfrm>
                    <a:prstGeom prst="rect">
                      <a:avLst/>
                    </a:prstGeom>
                  </pic:spPr>
                </pic:pic>
              </a:graphicData>
            </a:graphic>
          </wp:inline>
        </w:drawing>
      </w:r>
    </w:p>
    <w:p w14:paraId="14197370" w14:textId="6D0FADAA" w:rsidR="00894A40" w:rsidRDefault="00894A40" w:rsidP="00534633">
      <w:pPr>
        <w:rPr>
          <w:lang w:val="en-US"/>
        </w:rPr>
      </w:pPr>
    </w:p>
    <w:p w14:paraId="25E9C492" w14:textId="0E0BD0B3" w:rsidR="00C2262C" w:rsidRDefault="00506F52" w:rsidP="00534633">
      <w:pPr>
        <w:rPr>
          <w:lang w:val="en-US"/>
        </w:rPr>
      </w:pPr>
      <w:r>
        <w:rPr>
          <w:lang w:val="en-US"/>
        </w:rPr>
        <w:t>As outlined below, w</w:t>
      </w:r>
      <w:r w:rsidR="00534633">
        <w:rPr>
          <w:lang w:val="en-US"/>
        </w:rPr>
        <w:t xml:space="preserve">hile all AH </w:t>
      </w:r>
      <w:r w:rsidR="00510C5F">
        <w:rPr>
          <w:lang w:val="en-US"/>
        </w:rPr>
        <w:t xml:space="preserve">clinical </w:t>
      </w:r>
      <w:r w:rsidR="00534633">
        <w:rPr>
          <w:lang w:val="en-US"/>
        </w:rPr>
        <w:t xml:space="preserve">information is considered valuable by HCPs, not all is viewed as essential. For some HCPs, </w:t>
      </w:r>
      <w:r w:rsidR="00CC18F4">
        <w:rPr>
          <w:lang w:val="en-US"/>
        </w:rPr>
        <w:t>A</w:t>
      </w:r>
      <w:r w:rsidR="00460FED">
        <w:rPr>
          <w:lang w:val="en-US"/>
        </w:rPr>
        <w:t>H</w:t>
      </w:r>
      <w:r w:rsidR="00CC18F4">
        <w:rPr>
          <w:lang w:val="en-US"/>
        </w:rPr>
        <w:t xml:space="preserve"> clinical information </w:t>
      </w:r>
      <w:proofErr w:type="gramStart"/>
      <w:r w:rsidR="00CC18F4">
        <w:rPr>
          <w:lang w:val="en-US"/>
        </w:rPr>
        <w:t>is</w:t>
      </w:r>
      <w:r w:rsidR="00534633">
        <w:rPr>
          <w:lang w:val="en-US"/>
        </w:rPr>
        <w:t xml:space="preserve"> consider</w:t>
      </w:r>
      <w:r w:rsidR="00CC18F4">
        <w:rPr>
          <w:lang w:val="en-US"/>
        </w:rPr>
        <w:t>ed</w:t>
      </w:r>
      <w:r w:rsidR="00534633">
        <w:rPr>
          <w:lang w:val="en-US"/>
        </w:rPr>
        <w:t xml:space="preserve"> to be</w:t>
      </w:r>
      <w:proofErr w:type="gramEnd"/>
      <w:r w:rsidR="00534633">
        <w:rPr>
          <w:lang w:val="en-US"/>
        </w:rPr>
        <w:t xml:space="preserve"> </w:t>
      </w:r>
      <w:r>
        <w:rPr>
          <w:lang w:val="en-US"/>
        </w:rPr>
        <w:t>critical</w:t>
      </w:r>
      <w:r w:rsidR="00534633">
        <w:rPr>
          <w:lang w:val="en-US"/>
        </w:rPr>
        <w:t xml:space="preserve"> to their role, while others place less emphasis on how it might influence their ability to provide care for their </w:t>
      </w:r>
      <w:r w:rsidR="00D94146">
        <w:rPr>
          <w:lang w:val="en-US"/>
        </w:rPr>
        <w:t>healthcare recipient</w:t>
      </w:r>
      <w:r w:rsidR="00534633">
        <w:rPr>
          <w:lang w:val="en-US"/>
        </w:rPr>
        <w:t xml:space="preserve">. This related to their on-going relationship with their </w:t>
      </w:r>
      <w:r w:rsidR="00D94146">
        <w:rPr>
          <w:lang w:val="en-US"/>
        </w:rPr>
        <w:t>healthcare recipient</w:t>
      </w:r>
      <w:r w:rsidR="009C3CEC">
        <w:rPr>
          <w:lang w:val="en-US"/>
        </w:rPr>
        <w:t xml:space="preserve">, and the </w:t>
      </w:r>
      <w:r w:rsidR="0046446C">
        <w:rPr>
          <w:lang w:val="en-US"/>
        </w:rPr>
        <w:t xml:space="preserve">type of </w:t>
      </w:r>
      <w:r w:rsidR="009C3CEC">
        <w:rPr>
          <w:lang w:val="en-US"/>
        </w:rPr>
        <w:t>AHPs that they are seeing</w:t>
      </w:r>
      <w:r w:rsidR="00C2262C">
        <w:rPr>
          <w:lang w:val="en-US"/>
        </w:rPr>
        <w:t xml:space="preserve">. </w:t>
      </w:r>
    </w:p>
    <w:p w14:paraId="61E41BF5" w14:textId="0DADD747" w:rsidR="0046446C" w:rsidRDefault="007B6BBD" w:rsidP="00534633">
      <w:pPr>
        <w:rPr>
          <w:lang w:val="en-US"/>
        </w:rPr>
      </w:pPr>
      <w:r>
        <w:rPr>
          <w:noProof/>
        </w:rPr>
        <mc:AlternateContent>
          <mc:Choice Requires="wps">
            <w:drawing>
              <wp:anchor distT="0" distB="0" distL="114300" distR="114300" simplePos="0" relativeHeight="251658245" behindDoc="0" locked="0" layoutInCell="1" allowOverlap="1" wp14:anchorId="02986510" wp14:editId="55079D50">
                <wp:simplePos x="0" y="0"/>
                <wp:positionH relativeFrom="margin">
                  <wp:posOffset>3810</wp:posOffset>
                </wp:positionH>
                <wp:positionV relativeFrom="paragraph">
                  <wp:posOffset>387985</wp:posOffset>
                </wp:positionV>
                <wp:extent cx="6590665" cy="790575"/>
                <wp:effectExtent l="0" t="0" r="13335" b="9525"/>
                <wp:wrapSquare wrapText="bothSides"/>
                <wp:docPr id="1438597508" name="Text Box 14385975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90665" cy="790575"/>
                        </a:xfrm>
                        <a:prstGeom prst="rect">
                          <a:avLst/>
                        </a:prstGeom>
                        <a:solidFill>
                          <a:srgbClr val="EEFBFF"/>
                        </a:solidFill>
                        <a:ln w="6350">
                          <a:solidFill>
                            <a:schemeClr val="bg2"/>
                          </a:solidFill>
                        </a:ln>
                      </wps:spPr>
                      <wps:txbx>
                        <w:txbxContent>
                          <w:p w14:paraId="58260FFE" w14:textId="77777777" w:rsidR="00C2262C" w:rsidRPr="003C346B" w:rsidRDefault="00C2262C" w:rsidP="00C2262C">
                            <w:pPr>
                              <w:rPr>
                                <w:b/>
                                <w:bCs/>
                                <w:lang w:val="en-US"/>
                              </w:rPr>
                            </w:pPr>
                            <w:r>
                              <w:rPr>
                                <w:b/>
                                <w:bCs/>
                                <w:lang w:val="en-US"/>
                              </w:rPr>
                              <w:t xml:space="preserve">HCPs </w:t>
                            </w:r>
                            <w:r w:rsidR="00DE0A9C">
                              <w:rPr>
                                <w:b/>
                                <w:bCs/>
                                <w:lang w:val="en-US"/>
                              </w:rPr>
                              <w:t xml:space="preserve">operating in team-based care are more likely to value </w:t>
                            </w:r>
                            <w:r>
                              <w:rPr>
                                <w:b/>
                                <w:bCs/>
                                <w:lang w:val="en-US"/>
                              </w:rPr>
                              <w:t xml:space="preserve">AH clinical </w:t>
                            </w:r>
                            <w:proofErr w:type="gramStart"/>
                            <w:r>
                              <w:rPr>
                                <w:b/>
                                <w:bCs/>
                                <w:lang w:val="en-US"/>
                              </w:rPr>
                              <w:t>information</w:t>
                            </w:r>
                            <w:proofErr w:type="gramEnd"/>
                          </w:p>
                          <w:p w14:paraId="47406D4C" w14:textId="77777777" w:rsidR="00C2262C" w:rsidRDefault="00C2262C" w:rsidP="00C2262C">
                            <w:r>
                              <w:rPr>
                                <w:lang w:val="en-US"/>
                              </w:rPr>
                              <w:t xml:space="preserve">Those </w:t>
                            </w:r>
                            <w:r w:rsidR="006A6A9B">
                              <w:rPr>
                                <w:lang w:val="en-US"/>
                              </w:rPr>
                              <w:t xml:space="preserve">operating as </w:t>
                            </w:r>
                            <w:r>
                              <w:rPr>
                                <w:lang w:val="en-US"/>
                              </w:rPr>
                              <w:t xml:space="preserve">part of a healthcare team </w:t>
                            </w:r>
                            <w:r w:rsidR="00DE0A9C">
                              <w:rPr>
                                <w:lang w:val="en-US"/>
                              </w:rPr>
                              <w:t xml:space="preserve">are </w:t>
                            </w:r>
                            <w:r>
                              <w:rPr>
                                <w:lang w:val="en-US"/>
                              </w:rPr>
                              <w:t xml:space="preserve">more likely to value the AH clinical information </w:t>
                            </w:r>
                            <w:r w:rsidR="00DE0A9C">
                              <w:rPr>
                                <w:lang w:val="en-US"/>
                              </w:rPr>
                              <w:t xml:space="preserve">and acknowledge the importance of holistic care and </w:t>
                            </w:r>
                            <w:r w:rsidR="00E81E96">
                              <w:rPr>
                                <w:lang w:val="en-US"/>
                              </w:rPr>
                              <w:t>information sharing.</w:t>
                            </w:r>
                            <w:r w:rsidR="00DE0A9C">
                              <w:rPr>
                                <w:lang w:val="en-US"/>
                              </w:rPr>
                              <w:t xml:space="preserve"> </w:t>
                            </w: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86510" id="Text Box 1438597508" o:spid="_x0000_s1027" type="#_x0000_t202" alt="&quot;&quot;" style="position:absolute;margin-left:.3pt;margin-top:30.55pt;width:518.95pt;height:62.2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" fillcolor="#eefbff" strokecolor="#aed3d3 [3214]" strokeweight=".5pt">
                <v:textbox inset=",1mm,,1mm">
                  <w:txbxContent>
                    <w:p w14:paraId="58260FFE" w14:textId="77777777" w:rsidR="00C2262C" w:rsidRPr="003C346B" w:rsidRDefault="00C2262C" w:rsidP="00C2262C">
                      <w:pPr>
                        <w:rPr>
                          <w:b/>
                          <w:bCs/>
                          <w:lang w:val="en-US"/>
                        </w:rPr>
                      </w:pPr>
                      <w:r>
                        <w:rPr>
                          <w:b/>
                          <w:bCs/>
                          <w:lang w:val="en-US"/>
                        </w:rPr>
                        <w:t xml:space="preserve">HCPs </w:t>
                      </w:r>
                      <w:r w:rsidR="00DE0A9C">
                        <w:rPr>
                          <w:b/>
                          <w:bCs/>
                          <w:lang w:val="en-US"/>
                        </w:rPr>
                        <w:t xml:space="preserve">operating in team-based care are more likely to value </w:t>
                      </w:r>
                      <w:r>
                        <w:rPr>
                          <w:b/>
                          <w:bCs/>
                          <w:lang w:val="en-US"/>
                        </w:rPr>
                        <w:t xml:space="preserve">AH clinical </w:t>
                      </w:r>
                      <w:proofErr w:type="gramStart"/>
                      <w:r>
                        <w:rPr>
                          <w:b/>
                          <w:bCs/>
                          <w:lang w:val="en-US"/>
                        </w:rPr>
                        <w:t>information</w:t>
                      </w:r>
                      <w:proofErr w:type="gramEnd"/>
                    </w:p>
                    <w:p w14:paraId="47406D4C" w14:textId="77777777" w:rsidR="00C2262C" w:rsidRDefault="00C2262C" w:rsidP="00C2262C">
                      <w:r>
                        <w:rPr>
                          <w:lang w:val="en-US"/>
                        </w:rPr>
                        <w:t xml:space="preserve">Those </w:t>
                      </w:r>
                      <w:r w:rsidR="006A6A9B">
                        <w:rPr>
                          <w:lang w:val="en-US"/>
                        </w:rPr>
                        <w:t xml:space="preserve">operating as </w:t>
                      </w:r>
                      <w:r>
                        <w:rPr>
                          <w:lang w:val="en-US"/>
                        </w:rPr>
                        <w:t xml:space="preserve">part of a healthcare team </w:t>
                      </w:r>
                      <w:r w:rsidR="00DE0A9C">
                        <w:rPr>
                          <w:lang w:val="en-US"/>
                        </w:rPr>
                        <w:t xml:space="preserve">are </w:t>
                      </w:r>
                      <w:r>
                        <w:rPr>
                          <w:lang w:val="en-US"/>
                        </w:rPr>
                        <w:t xml:space="preserve">more likely to value the AH clinical information </w:t>
                      </w:r>
                      <w:r w:rsidR="00DE0A9C">
                        <w:rPr>
                          <w:lang w:val="en-US"/>
                        </w:rPr>
                        <w:t xml:space="preserve">and acknowledge the importance of holistic care and </w:t>
                      </w:r>
                      <w:r w:rsidR="00E81E96">
                        <w:rPr>
                          <w:lang w:val="en-US"/>
                        </w:rPr>
                        <w:t>information sharing.</w:t>
                      </w:r>
                      <w:r w:rsidR="00DE0A9C">
                        <w:rPr>
                          <w:lang w:val="en-US"/>
                        </w:rPr>
                        <w:t xml:space="preserve"> </w:t>
                      </w:r>
                    </w:p>
                  </w:txbxContent>
                </v:textbox>
                <w10:wrap type="square" anchorx="margin"/>
              </v:shape>
            </w:pict>
          </mc:Fallback>
        </mc:AlternateContent>
      </w:r>
    </w:p>
    <w:p w14:paraId="6068AED5" w14:textId="57B54DF1" w:rsidR="00534633" w:rsidRDefault="00534633" w:rsidP="00534633">
      <w:pPr>
        <w:rPr>
          <w:lang w:val="en-US"/>
        </w:rPr>
      </w:pPr>
    </w:p>
    <w:p w14:paraId="2B0811A0" w14:textId="1F4FF8BD" w:rsidR="00534633" w:rsidRPr="001F3613" w:rsidRDefault="00534633" w:rsidP="00B2511F">
      <w:pPr>
        <w:pStyle w:val="ParticipantQuote"/>
      </w:pPr>
      <w:r>
        <w:t>“</w:t>
      </w:r>
      <w:r w:rsidRPr="001F3613">
        <w:t>Occasionally it’s their opinion on diagnosis, but most of the time it’s what exactly they’ve been doing with the patient</w:t>
      </w:r>
      <w:r w:rsidR="00276880">
        <w:t xml:space="preserve">… that is, </w:t>
      </w:r>
      <w:r w:rsidRPr="001F3613">
        <w:t>their management, and what progress the p</w:t>
      </w:r>
      <w:r w:rsidR="0046446C">
        <w:t>atient</w:t>
      </w:r>
      <w:r w:rsidRPr="001F3613">
        <w:t xml:space="preserve"> has been making with them. This is across the board, regardless of the type of AH professional</w:t>
      </w:r>
      <w:r w:rsidR="00B53219" w:rsidRPr="001F3613">
        <w:t>.”</w:t>
      </w:r>
      <w:r w:rsidR="00B53219">
        <w:br/>
      </w:r>
      <w:r w:rsidRPr="001F3613">
        <w:t>(GP, metro</w:t>
      </w:r>
      <w:r w:rsidR="00373B90">
        <w:t xml:space="preserve"> area</w:t>
      </w:r>
      <w:r w:rsidRPr="001F3613">
        <w:t>)</w:t>
      </w:r>
    </w:p>
    <w:p w14:paraId="0E473EFA" w14:textId="77777777" w:rsidR="00F3517C" w:rsidRPr="001F3613" w:rsidRDefault="00F3517C" w:rsidP="00B2511F">
      <w:pPr>
        <w:pStyle w:val="ParticipantQuote"/>
      </w:pPr>
    </w:p>
    <w:p w14:paraId="07F7824E" w14:textId="47C98E49" w:rsidR="00F3517C" w:rsidRPr="00FB7451" w:rsidRDefault="00534633" w:rsidP="00FB7451">
      <w:pPr>
        <w:pStyle w:val="ParticipantQuote"/>
      </w:pPr>
      <w:r>
        <w:t>“W</w:t>
      </w:r>
      <w:r w:rsidRPr="001F3613">
        <w:t>e want normally just one or two clinical questions answered</w:t>
      </w:r>
      <w:r>
        <w:t>.”</w:t>
      </w:r>
      <w:r w:rsidRPr="001F3613">
        <w:t xml:space="preserve"> (GP, metro</w:t>
      </w:r>
      <w:r w:rsidR="00373B90">
        <w:t xml:space="preserve"> area</w:t>
      </w:r>
      <w:r w:rsidRPr="001F3613">
        <w:t>)</w:t>
      </w:r>
    </w:p>
    <w:p w14:paraId="013BA087" w14:textId="5475CFCC" w:rsidR="009876A0" w:rsidRPr="00AE54F1" w:rsidRDefault="00FB5032" w:rsidP="00FB7451">
      <w:pPr>
        <w:pStyle w:val="SUBHEADING"/>
        <w:spacing w:before="360"/>
      </w:pPr>
      <w:r w:rsidRPr="00B1115E">
        <w:t>The data reveals a satisficing effect</w:t>
      </w:r>
      <w:r w:rsidR="008E1C69" w:rsidRPr="00B1115E">
        <w:t xml:space="preserve"> – HCPs and AHPs have become used to limited sharing of data</w:t>
      </w:r>
      <w:r w:rsidR="003C3A2A" w:rsidRPr="00B1115E">
        <w:t xml:space="preserve"> and developed </w:t>
      </w:r>
      <w:r w:rsidR="00C417A8" w:rsidRPr="00B1115E">
        <w:t xml:space="preserve">their </w:t>
      </w:r>
      <w:r w:rsidR="003C3A2A" w:rsidRPr="00B1115E">
        <w:t xml:space="preserve">practices around </w:t>
      </w:r>
      <w:proofErr w:type="gramStart"/>
      <w:r w:rsidR="003C3A2A" w:rsidRPr="00B1115E">
        <w:t>this</w:t>
      </w:r>
      <w:proofErr w:type="gramEnd"/>
    </w:p>
    <w:p w14:paraId="7B3A955E" w14:textId="64096F3A" w:rsidR="007E1311" w:rsidRDefault="00124C5B" w:rsidP="00312565">
      <w:pPr>
        <w:rPr>
          <w:lang w:val="en-US"/>
        </w:rPr>
      </w:pPr>
      <w:r>
        <w:rPr>
          <w:lang w:val="en-US"/>
        </w:rPr>
        <w:t xml:space="preserve">Overall, there </w:t>
      </w:r>
      <w:r w:rsidR="00175109">
        <w:rPr>
          <w:lang w:val="en-US"/>
        </w:rPr>
        <w:t>is</w:t>
      </w:r>
      <w:r>
        <w:rPr>
          <w:lang w:val="en-US"/>
        </w:rPr>
        <w:t xml:space="preserve"> acknowledgement </w:t>
      </w:r>
      <w:r w:rsidR="00F0036F">
        <w:rPr>
          <w:lang w:val="en-US"/>
        </w:rPr>
        <w:t>by HCPs t</w:t>
      </w:r>
      <w:r>
        <w:rPr>
          <w:lang w:val="en-US"/>
        </w:rPr>
        <w:t xml:space="preserve">hat </w:t>
      </w:r>
      <w:r w:rsidR="00BD480D">
        <w:rPr>
          <w:lang w:val="en-US"/>
        </w:rPr>
        <w:t>AH</w:t>
      </w:r>
      <w:r w:rsidR="0050298F">
        <w:rPr>
          <w:lang w:val="en-US"/>
        </w:rPr>
        <w:t xml:space="preserve"> </w:t>
      </w:r>
      <w:r w:rsidR="00510C5F">
        <w:rPr>
          <w:lang w:val="en-US"/>
        </w:rPr>
        <w:t xml:space="preserve">clinical </w:t>
      </w:r>
      <w:r w:rsidR="0050298F">
        <w:rPr>
          <w:lang w:val="en-US"/>
        </w:rPr>
        <w:t xml:space="preserve">information is </w:t>
      </w:r>
      <w:r w:rsidR="00A65152">
        <w:rPr>
          <w:lang w:val="en-US"/>
        </w:rPr>
        <w:t>helpful</w:t>
      </w:r>
      <w:r w:rsidR="00F0036F">
        <w:rPr>
          <w:lang w:val="en-US"/>
        </w:rPr>
        <w:t xml:space="preserve"> </w:t>
      </w:r>
      <w:r w:rsidR="0045156B">
        <w:rPr>
          <w:lang w:val="en-US"/>
        </w:rPr>
        <w:t xml:space="preserve">and provides valuable </w:t>
      </w:r>
      <w:r w:rsidR="005E2119">
        <w:rPr>
          <w:lang w:val="en-US"/>
        </w:rPr>
        <w:t>detail</w:t>
      </w:r>
      <w:r w:rsidR="00BC3E9C">
        <w:rPr>
          <w:lang w:val="en-US"/>
        </w:rPr>
        <w:t>s</w:t>
      </w:r>
      <w:r w:rsidR="003E1B88">
        <w:rPr>
          <w:lang w:val="en-US"/>
        </w:rPr>
        <w:t xml:space="preserve"> </w:t>
      </w:r>
      <w:r w:rsidR="00102C8E">
        <w:rPr>
          <w:lang w:val="en-US"/>
        </w:rPr>
        <w:t>relevant to the</w:t>
      </w:r>
      <w:r w:rsidR="005E2119">
        <w:rPr>
          <w:lang w:val="en-US"/>
        </w:rPr>
        <w:t xml:space="preserve"> diagnosis</w:t>
      </w:r>
      <w:r w:rsidR="00217708">
        <w:rPr>
          <w:lang w:val="en-US"/>
        </w:rPr>
        <w:t xml:space="preserve"> and</w:t>
      </w:r>
      <w:r w:rsidR="001E1C36">
        <w:rPr>
          <w:lang w:val="en-US"/>
        </w:rPr>
        <w:t xml:space="preserve"> </w:t>
      </w:r>
      <w:r w:rsidR="005E2119">
        <w:rPr>
          <w:lang w:val="en-US"/>
        </w:rPr>
        <w:t>treatment plans</w:t>
      </w:r>
      <w:r w:rsidR="00E65D9E">
        <w:rPr>
          <w:lang w:val="en-US"/>
        </w:rPr>
        <w:t xml:space="preserve"> of healthcare recipients</w:t>
      </w:r>
      <w:r w:rsidR="00226B48">
        <w:rPr>
          <w:lang w:val="en-US"/>
        </w:rPr>
        <w:t xml:space="preserve">. </w:t>
      </w:r>
      <w:r w:rsidR="003E6BE7">
        <w:rPr>
          <w:lang w:val="en-US"/>
        </w:rPr>
        <w:t>HCPs</w:t>
      </w:r>
      <w:r w:rsidR="0020515F">
        <w:rPr>
          <w:lang w:val="en-US"/>
        </w:rPr>
        <w:t xml:space="preserve"> noted that </w:t>
      </w:r>
      <w:r w:rsidR="000E4413">
        <w:rPr>
          <w:lang w:val="en-US"/>
        </w:rPr>
        <w:t>although they</w:t>
      </w:r>
      <w:r w:rsidR="003E6BE7">
        <w:rPr>
          <w:lang w:val="en-US"/>
        </w:rPr>
        <w:t xml:space="preserve"> </w:t>
      </w:r>
      <w:r w:rsidR="00B41894">
        <w:rPr>
          <w:lang w:val="en-US"/>
        </w:rPr>
        <w:t xml:space="preserve">have access to a substantial </w:t>
      </w:r>
      <w:r w:rsidR="0020515F">
        <w:rPr>
          <w:lang w:val="en-US"/>
        </w:rPr>
        <w:t xml:space="preserve">amount of information </w:t>
      </w:r>
      <w:r w:rsidR="00EE40B4">
        <w:rPr>
          <w:lang w:val="en-US"/>
        </w:rPr>
        <w:t xml:space="preserve">about their </w:t>
      </w:r>
      <w:r w:rsidR="00D94146">
        <w:rPr>
          <w:lang w:val="en-US"/>
        </w:rPr>
        <w:t>healthcare recipient</w:t>
      </w:r>
      <w:r w:rsidR="00EE40B4">
        <w:rPr>
          <w:lang w:val="en-US"/>
        </w:rPr>
        <w:t>s</w:t>
      </w:r>
      <w:r w:rsidR="000E4413">
        <w:rPr>
          <w:lang w:val="en-US"/>
        </w:rPr>
        <w:t xml:space="preserve">, </w:t>
      </w:r>
      <w:r w:rsidR="00C25A66">
        <w:rPr>
          <w:lang w:val="en-US"/>
        </w:rPr>
        <w:t xml:space="preserve">AH </w:t>
      </w:r>
      <w:r w:rsidR="00510C5F">
        <w:rPr>
          <w:lang w:val="en-US"/>
        </w:rPr>
        <w:t xml:space="preserve">clinical </w:t>
      </w:r>
      <w:r w:rsidR="00C25A66">
        <w:rPr>
          <w:lang w:val="en-US"/>
        </w:rPr>
        <w:t xml:space="preserve">information </w:t>
      </w:r>
      <w:r w:rsidR="00F31BBC">
        <w:rPr>
          <w:lang w:val="en-US"/>
        </w:rPr>
        <w:t xml:space="preserve">has a role in understanding </w:t>
      </w:r>
      <w:r w:rsidR="005D1ACF">
        <w:rPr>
          <w:lang w:val="en-US"/>
        </w:rPr>
        <w:t xml:space="preserve">a </w:t>
      </w:r>
      <w:r w:rsidR="00D94146">
        <w:rPr>
          <w:lang w:val="en-US"/>
        </w:rPr>
        <w:t>healthcare recipient</w:t>
      </w:r>
      <w:r w:rsidR="005D1ACF">
        <w:rPr>
          <w:lang w:val="en-US"/>
        </w:rPr>
        <w:t>’s</w:t>
      </w:r>
      <w:r w:rsidR="00F31BBC">
        <w:rPr>
          <w:lang w:val="en-US"/>
        </w:rPr>
        <w:t xml:space="preserve"> full </w:t>
      </w:r>
      <w:r w:rsidR="00CC097E">
        <w:rPr>
          <w:lang w:val="en-US"/>
        </w:rPr>
        <w:t>medical histor</w:t>
      </w:r>
      <w:r w:rsidR="005D1ACF">
        <w:rPr>
          <w:lang w:val="en-US"/>
        </w:rPr>
        <w:t xml:space="preserve">y, treatment </w:t>
      </w:r>
      <w:r w:rsidR="00102C8E">
        <w:rPr>
          <w:lang w:val="en-US"/>
        </w:rPr>
        <w:t>plans</w:t>
      </w:r>
      <w:r w:rsidR="005D1ACF">
        <w:rPr>
          <w:lang w:val="en-US"/>
        </w:rPr>
        <w:t xml:space="preserve"> and progress</w:t>
      </w:r>
      <w:r w:rsidR="00EE40B4">
        <w:rPr>
          <w:lang w:val="en-US"/>
        </w:rPr>
        <w:t xml:space="preserve">. </w:t>
      </w:r>
    </w:p>
    <w:p w14:paraId="5C8FB20A" w14:textId="76520B56" w:rsidR="007E1311" w:rsidRDefault="00B9396A" w:rsidP="00312565">
      <w:pPr>
        <w:rPr>
          <w:lang w:val="en-US"/>
        </w:rPr>
      </w:pPr>
      <w:r>
        <w:rPr>
          <w:lang w:val="en-US"/>
        </w:rPr>
        <w:t>M</w:t>
      </w:r>
      <w:r w:rsidR="005305BA">
        <w:rPr>
          <w:lang w:val="en-US"/>
        </w:rPr>
        <w:t xml:space="preserve">ost HCPs </w:t>
      </w:r>
      <w:r>
        <w:rPr>
          <w:lang w:val="en-US"/>
        </w:rPr>
        <w:t>report being</w:t>
      </w:r>
      <w:r w:rsidR="005305BA">
        <w:rPr>
          <w:lang w:val="en-US"/>
        </w:rPr>
        <w:t xml:space="preserve"> satisfied with the current level of </w:t>
      </w:r>
      <w:r>
        <w:rPr>
          <w:lang w:val="en-US"/>
        </w:rPr>
        <w:t>AH clinical</w:t>
      </w:r>
      <w:r w:rsidR="005305BA">
        <w:rPr>
          <w:lang w:val="en-US"/>
        </w:rPr>
        <w:t xml:space="preserve"> information sharing </w:t>
      </w:r>
      <w:r>
        <w:rPr>
          <w:lang w:val="en-US"/>
        </w:rPr>
        <w:t xml:space="preserve">from </w:t>
      </w:r>
      <w:r w:rsidR="008422EE">
        <w:rPr>
          <w:lang w:val="en-US"/>
        </w:rPr>
        <w:t>AHPs</w:t>
      </w:r>
      <w:r w:rsidR="005305BA">
        <w:rPr>
          <w:lang w:val="en-US"/>
        </w:rPr>
        <w:t xml:space="preserve">. </w:t>
      </w:r>
      <w:r w:rsidR="00440D41">
        <w:rPr>
          <w:lang w:val="en-US"/>
        </w:rPr>
        <w:t xml:space="preserve">Few identified a specific need </w:t>
      </w:r>
      <w:r w:rsidR="002E2707">
        <w:rPr>
          <w:lang w:val="en-US"/>
        </w:rPr>
        <w:t xml:space="preserve">for more information from AHPs </w:t>
      </w:r>
      <w:r w:rsidR="00B5755B">
        <w:rPr>
          <w:lang w:val="en-US"/>
        </w:rPr>
        <w:t xml:space="preserve">or the need to </w:t>
      </w:r>
      <w:r w:rsidR="0050017C">
        <w:rPr>
          <w:lang w:val="en-US"/>
        </w:rPr>
        <w:t xml:space="preserve">improve their access to </w:t>
      </w:r>
      <w:r w:rsidR="00662D0D">
        <w:rPr>
          <w:lang w:val="en-US"/>
        </w:rPr>
        <w:t xml:space="preserve">this information. </w:t>
      </w:r>
      <w:r w:rsidR="0049545D">
        <w:rPr>
          <w:lang w:val="en-US"/>
        </w:rPr>
        <w:t>In many cases, they are simply doing without it</w:t>
      </w:r>
      <w:r w:rsidR="00CC18F4">
        <w:rPr>
          <w:lang w:val="en-US"/>
        </w:rPr>
        <w:t>.</w:t>
      </w:r>
    </w:p>
    <w:p w14:paraId="4F428E88" w14:textId="77777777" w:rsidR="00373B90" w:rsidRDefault="00373B90" w:rsidP="00312565">
      <w:pPr>
        <w:rPr>
          <w:lang w:val="en-US"/>
        </w:rPr>
      </w:pPr>
    </w:p>
    <w:p w14:paraId="367729D9" w14:textId="75C55C11" w:rsidR="0097552E" w:rsidRDefault="0097552E" w:rsidP="00F65D47">
      <w:pPr>
        <w:pStyle w:val="ParticipantQuote"/>
      </w:pPr>
      <w:r>
        <w:t>“</w:t>
      </w:r>
      <w:r w:rsidRPr="00F71721">
        <w:t>Generally</w:t>
      </w:r>
      <w:r w:rsidR="008D1D36" w:rsidRPr="00F71721">
        <w:t>,</w:t>
      </w:r>
      <w:r w:rsidRPr="00F71721">
        <w:t xml:space="preserve"> any information I receive is useful to some extent, as long as it's not a frequent update saying the same thing every month</w:t>
      </w:r>
      <w:r>
        <w:t>.”</w:t>
      </w:r>
      <w:r w:rsidRPr="00F71721">
        <w:t xml:space="preserve"> (GP, </w:t>
      </w:r>
      <w:r w:rsidR="00373B90">
        <w:t>r</w:t>
      </w:r>
      <w:r w:rsidRPr="00F71721">
        <w:t>egional</w:t>
      </w:r>
      <w:r w:rsidR="00373B90">
        <w:t xml:space="preserve"> area</w:t>
      </w:r>
      <w:r w:rsidRPr="00F71721">
        <w:t>)</w:t>
      </w:r>
    </w:p>
    <w:p w14:paraId="1B5CB508" w14:textId="28F18125" w:rsidR="00373B90" w:rsidRDefault="00373B90" w:rsidP="00C1668F">
      <w:pPr>
        <w:pStyle w:val="ParticipantQuote"/>
        <w:ind w:left="0"/>
      </w:pPr>
      <w:r>
        <w:rPr>
          <w:noProof/>
        </w:rPr>
        <mc:AlternateContent>
          <mc:Choice Requires="wps">
            <w:drawing>
              <wp:inline distT="0" distB="0" distL="0" distR="0" wp14:anchorId="36745A89" wp14:editId="2AA445FE">
                <wp:extent cx="6590665" cy="1191260"/>
                <wp:effectExtent l="0" t="0" r="19685" b="27940"/>
                <wp:docPr id="400302853" name="Text Box 400302853"/>
                <wp:cNvGraphicFramePr/>
                <a:graphic xmlns:a="http://schemas.openxmlformats.org/drawingml/2006/main">
                  <a:graphicData uri="http://schemas.microsoft.com/office/word/2010/wordprocessingShape">
                    <wps:wsp>
                      <wps:cNvSpPr txBox="1"/>
                      <wps:spPr>
                        <a:xfrm>
                          <a:off x="0" y="0"/>
                          <a:ext cx="6590665" cy="1191802"/>
                        </a:xfrm>
                        <a:prstGeom prst="rect">
                          <a:avLst/>
                        </a:prstGeom>
                        <a:solidFill>
                          <a:srgbClr val="EEFBFF"/>
                        </a:solidFill>
                        <a:ln w="6350">
                          <a:solidFill>
                            <a:schemeClr val="bg2"/>
                          </a:solidFill>
                        </a:ln>
                      </wps:spPr>
                      <wps:txbx>
                        <w:txbxContent>
                          <w:p w14:paraId="204EDB3D" w14:textId="7AA57EDF" w:rsidR="005D6F1C" w:rsidRPr="003C346B" w:rsidRDefault="0063487A" w:rsidP="005D6F1C">
                            <w:pPr>
                              <w:rPr>
                                <w:b/>
                                <w:bCs/>
                                <w:lang w:val="en-US"/>
                              </w:rPr>
                            </w:pPr>
                            <w:r>
                              <w:rPr>
                                <w:b/>
                                <w:bCs/>
                                <w:lang w:val="en-US"/>
                              </w:rPr>
                              <w:t xml:space="preserve">Almost all </w:t>
                            </w:r>
                            <w:r w:rsidR="00096367">
                              <w:rPr>
                                <w:b/>
                                <w:bCs/>
                                <w:lang w:val="en-US"/>
                              </w:rPr>
                              <w:t>HCPs and AHPs feel information sharing could be better</w:t>
                            </w:r>
                            <w:r>
                              <w:rPr>
                                <w:b/>
                                <w:bCs/>
                                <w:lang w:val="en-US"/>
                              </w:rPr>
                              <w:t xml:space="preserve">. </w:t>
                            </w:r>
                            <w:r w:rsidR="000D4475">
                              <w:rPr>
                                <w:b/>
                                <w:bCs/>
                                <w:lang w:val="en-US"/>
                              </w:rPr>
                              <w:t xml:space="preserve">In comparison </w:t>
                            </w:r>
                            <w:r w:rsidR="00B651CE">
                              <w:rPr>
                                <w:b/>
                                <w:bCs/>
                                <w:lang w:val="en-US"/>
                              </w:rPr>
                              <w:t>with</w:t>
                            </w:r>
                            <w:r w:rsidR="005D6F1C" w:rsidRPr="003C346B">
                              <w:rPr>
                                <w:b/>
                                <w:bCs/>
                                <w:lang w:val="en-US"/>
                              </w:rPr>
                              <w:t xml:space="preserve"> information sharing</w:t>
                            </w:r>
                            <w:r w:rsidR="000D4475">
                              <w:rPr>
                                <w:b/>
                                <w:bCs/>
                                <w:lang w:val="en-US"/>
                              </w:rPr>
                              <w:t xml:space="preserve"> by other HCPs, GPs </w:t>
                            </w:r>
                            <w:r w:rsidR="00CC18F4">
                              <w:rPr>
                                <w:b/>
                                <w:bCs/>
                                <w:lang w:val="en-US"/>
                              </w:rPr>
                              <w:t xml:space="preserve">report to be </w:t>
                            </w:r>
                            <w:r w:rsidR="00B651CE">
                              <w:rPr>
                                <w:b/>
                                <w:bCs/>
                                <w:lang w:val="en-US"/>
                              </w:rPr>
                              <w:t>less</w:t>
                            </w:r>
                            <w:r w:rsidR="000D4475">
                              <w:rPr>
                                <w:b/>
                                <w:bCs/>
                                <w:lang w:val="en-US"/>
                              </w:rPr>
                              <w:t xml:space="preserve"> satisfied with the information </w:t>
                            </w:r>
                            <w:r w:rsidR="00CC18F4">
                              <w:rPr>
                                <w:b/>
                                <w:bCs/>
                                <w:lang w:val="en-US"/>
                              </w:rPr>
                              <w:t xml:space="preserve">received </w:t>
                            </w:r>
                            <w:r w:rsidR="000D4475">
                              <w:rPr>
                                <w:b/>
                                <w:bCs/>
                                <w:lang w:val="en-US"/>
                              </w:rPr>
                              <w:t>from AHPs</w:t>
                            </w:r>
                            <w:r w:rsidR="00F259D6">
                              <w:rPr>
                                <w:b/>
                                <w:bCs/>
                                <w:lang w:val="en-US"/>
                              </w:rPr>
                              <w:t>.</w:t>
                            </w:r>
                          </w:p>
                          <w:p w14:paraId="2E742066" w14:textId="7BBC90F6" w:rsidR="005D6F1C" w:rsidRPr="005D6F1C" w:rsidRDefault="00005BCE" w:rsidP="005D6F1C">
                            <w:r>
                              <w:rPr>
                                <w:lang w:val="en-US"/>
                              </w:rPr>
                              <w:t>While t</w:t>
                            </w:r>
                            <w:r w:rsidR="005D6F1C" w:rsidRPr="005D6F1C">
                              <w:rPr>
                                <w:lang w:val="en-US"/>
                              </w:rPr>
                              <w:t>he data shows that GPs are generally satisfied with information AHPs shared with them about their healthcare recipients and somewhat satisfied with their overall level of communication with AHPs</w:t>
                            </w:r>
                            <w:r>
                              <w:rPr>
                                <w:lang w:val="en-US"/>
                              </w:rPr>
                              <w:t xml:space="preserve">, they are substantially more satisfied with their communication with </w:t>
                            </w:r>
                            <w:r w:rsidR="00687A08">
                              <w:rPr>
                                <w:lang w:val="en-US"/>
                              </w:rPr>
                              <w:t>medical</w:t>
                            </w:r>
                            <w:r>
                              <w:rPr>
                                <w:lang w:val="en-US"/>
                              </w:rPr>
                              <w:t xml:space="preserve"> specialists</w:t>
                            </w:r>
                            <w:r w:rsidR="002C7687">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6745A89" id="Text Box 400302853" o:spid="_x0000_s1028" type="#_x0000_t202" style="width:518.95pt;height:9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" fillcolor="#eefbff" strokecolor="#aed3d3 [3214]" strokeweight=".5pt">
                <v:textbox>
                  <w:txbxContent>
                    <w:p w14:paraId="204EDB3D" w14:textId="7AA57EDF" w:rsidR="005D6F1C" w:rsidRPr="003C346B" w:rsidRDefault="0063487A" w:rsidP="005D6F1C">
                      <w:pPr>
                        <w:rPr>
                          <w:b/>
                          <w:bCs/>
                          <w:lang w:val="en-US"/>
                        </w:rPr>
                      </w:pPr>
                      <w:r>
                        <w:rPr>
                          <w:b/>
                          <w:bCs/>
                          <w:lang w:val="en-US"/>
                        </w:rPr>
                        <w:t xml:space="preserve">Almost all </w:t>
                      </w:r>
                      <w:r w:rsidR="00096367">
                        <w:rPr>
                          <w:b/>
                          <w:bCs/>
                          <w:lang w:val="en-US"/>
                        </w:rPr>
                        <w:t>HCPs and AHPs feel information sharing could be better</w:t>
                      </w:r>
                      <w:r>
                        <w:rPr>
                          <w:b/>
                          <w:bCs/>
                          <w:lang w:val="en-US"/>
                        </w:rPr>
                        <w:t xml:space="preserve">. </w:t>
                      </w:r>
                      <w:r w:rsidR="000D4475">
                        <w:rPr>
                          <w:b/>
                          <w:bCs/>
                          <w:lang w:val="en-US"/>
                        </w:rPr>
                        <w:t xml:space="preserve">In comparison </w:t>
                      </w:r>
                      <w:r w:rsidR="00B651CE">
                        <w:rPr>
                          <w:b/>
                          <w:bCs/>
                          <w:lang w:val="en-US"/>
                        </w:rPr>
                        <w:t>with</w:t>
                      </w:r>
                      <w:r w:rsidR="005D6F1C" w:rsidRPr="003C346B">
                        <w:rPr>
                          <w:b/>
                          <w:bCs/>
                          <w:lang w:val="en-US"/>
                        </w:rPr>
                        <w:t xml:space="preserve"> information sharing</w:t>
                      </w:r>
                      <w:r w:rsidR="000D4475">
                        <w:rPr>
                          <w:b/>
                          <w:bCs/>
                          <w:lang w:val="en-US"/>
                        </w:rPr>
                        <w:t xml:space="preserve"> by other HCPs, GPs </w:t>
                      </w:r>
                      <w:r w:rsidR="00CC18F4">
                        <w:rPr>
                          <w:b/>
                          <w:bCs/>
                          <w:lang w:val="en-US"/>
                        </w:rPr>
                        <w:t xml:space="preserve">report to be </w:t>
                      </w:r>
                      <w:r w:rsidR="00B651CE">
                        <w:rPr>
                          <w:b/>
                          <w:bCs/>
                          <w:lang w:val="en-US"/>
                        </w:rPr>
                        <w:t>less</w:t>
                      </w:r>
                      <w:r w:rsidR="000D4475">
                        <w:rPr>
                          <w:b/>
                          <w:bCs/>
                          <w:lang w:val="en-US"/>
                        </w:rPr>
                        <w:t xml:space="preserve"> satisfied with the information </w:t>
                      </w:r>
                      <w:r w:rsidR="00CC18F4">
                        <w:rPr>
                          <w:b/>
                          <w:bCs/>
                          <w:lang w:val="en-US"/>
                        </w:rPr>
                        <w:t xml:space="preserve">received </w:t>
                      </w:r>
                      <w:r w:rsidR="000D4475">
                        <w:rPr>
                          <w:b/>
                          <w:bCs/>
                          <w:lang w:val="en-US"/>
                        </w:rPr>
                        <w:t>from AHPs</w:t>
                      </w:r>
                      <w:r w:rsidR="00F259D6">
                        <w:rPr>
                          <w:b/>
                          <w:bCs/>
                          <w:lang w:val="en-US"/>
                        </w:rPr>
                        <w:t>.</w:t>
                      </w:r>
                    </w:p>
                    <w:p w14:paraId="2E742066" w14:textId="7BBC90F6" w:rsidR="005D6F1C" w:rsidRPr="005D6F1C" w:rsidRDefault="00005BCE" w:rsidP="005D6F1C">
                      <w:r>
                        <w:rPr>
                          <w:lang w:val="en-US"/>
                        </w:rPr>
                        <w:t>While t</w:t>
                      </w:r>
                      <w:r w:rsidR="005D6F1C" w:rsidRPr="005D6F1C">
                        <w:rPr>
                          <w:lang w:val="en-US"/>
                        </w:rPr>
                        <w:t>he data shows that GPs are generally satisfied with information AHPs shared with them about their healthcare recipients and somewhat satisfied with their overall level of communication with AHPs</w:t>
                      </w:r>
                      <w:r>
                        <w:rPr>
                          <w:lang w:val="en-US"/>
                        </w:rPr>
                        <w:t xml:space="preserve">, they are substantially more satisfied with their communication with </w:t>
                      </w:r>
                      <w:r w:rsidR="00687A08">
                        <w:rPr>
                          <w:lang w:val="en-US"/>
                        </w:rPr>
                        <w:t>medical</w:t>
                      </w:r>
                      <w:r>
                        <w:rPr>
                          <w:lang w:val="en-US"/>
                        </w:rPr>
                        <w:t xml:space="preserve"> specialists</w:t>
                      </w:r>
                      <w:r w:rsidR="002C7687">
                        <w:rPr>
                          <w:lang w:val="en-US"/>
                        </w:rPr>
                        <w:t>.</w:t>
                      </w:r>
                    </w:p>
                  </w:txbxContent>
                </v:textbox>
                <w10:anchorlock/>
              </v:shape>
            </w:pict>
          </mc:Fallback>
        </mc:AlternateContent>
      </w:r>
    </w:p>
    <w:p w14:paraId="381D95E3" w14:textId="77777777" w:rsidR="00965749" w:rsidRDefault="00965749" w:rsidP="00F65D47">
      <w:pPr>
        <w:pStyle w:val="ParticipantQuote"/>
        <w:rPr>
          <w:lang w:val="en-US"/>
        </w:rPr>
      </w:pPr>
    </w:p>
    <w:p w14:paraId="6138D936" w14:textId="08ED4FE2" w:rsidR="00373B90" w:rsidRDefault="009D122E" w:rsidP="00312565">
      <w:pPr>
        <w:rPr>
          <w:lang w:val="en-US"/>
        </w:rPr>
      </w:pPr>
      <w:r>
        <w:rPr>
          <w:lang w:val="en-US"/>
        </w:rPr>
        <w:t>The</w:t>
      </w:r>
      <w:r w:rsidR="00851888">
        <w:rPr>
          <w:lang w:val="en-US"/>
        </w:rPr>
        <w:t xml:space="preserve"> qualitative </w:t>
      </w:r>
      <w:r w:rsidR="00C16191">
        <w:rPr>
          <w:lang w:val="en-US"/>
        </w:rPr>
        <w:t>responses from HCPs</w:t>
      </w:r>
      <w:r w:rsidR="00851888">
        <w:rPr>
          <w:lang w:val="en-US"/>
        </w:rPr>
        <w:t xml:space="preserve"> showed that </w:t>
      </w:r>
      <w:r w:rsidR="008C7D8D">
        <w:rPr>
          <w:lang w:val="en-US"/>
        </w:rPr>
        <w:t xml:space="preserve">they </w:t>
      </w:r>
      <w:r w:rsidR="004A1250">
        <w:rPr>
          <w:lang w:val="en-US"/>
        </w:rPr>
        <w:t>can</w:t>
      </w:r>
      <w:r w:rsidR="008C7D8D">
        <w:rPr>
          <w:lang w:val="en-US"/>
        </w:rPr>
        <w:t xml:space="preserve"> </w:t>
      </w:r>
      <w:r w:rsidR="000A5738">
        <w:rPr>
          <w:lang w:val="en-US"/>
        </w:rPr>
        <w:t xml:space="preserve">largely </w:t>
      </w:r>
      <w:r w:rsidR="00115A08">
        <w:rPr>
          <w:lang w:val="en-US"/>
        </w:rPr>
        <w:t xml:space="preserve">access </w:t>
      </w:r>
      <w:r w:rsidR="00566643">
        <w:rPr>
          <w:lang w:val="en-US"/>
        </w:rPr>
        <w:t xml:space="preserve">the </w:t>
      </w:r>
      <w:r w:rsidR="004A1250">
        <w:rPr>
          <w:lang w:val="en-US"/>
        </w:rPr>
        <w:t xml:space="preserve">AH clinical </w:t>
      </w:r>
      <w:r w:rsidR="00566643">
        <w:rPr>
          <w:lang w:val="en-US"/>
        </w:rPr>
        <w:t>information</w:t>
      </w:r>
      <w:r w:rsidR="00851888">
        <w:rPr>
          <w:lang w:val="en-US"/>
        </w:rPr>
        <w:t xml:space="preserve"> they need</w:t>
      </w:r>
      <w:r w:rsidR="004A1250">
        <w:rPr>
          <w:lang w:val="en-US"/>
        </w:rPr>
        <w:t>,</w:t>
      </w:r>
      <w:r w:rsidR="003C1087">
        <w:rPr>
          <w:lang w:val="en-US"/>
        </w:rPr>
        <w:t xml:space="preserve"> and </w:t>
      </w:r>
      <w:r w:rsidR="00A83798">
        <w:rPr>
          <w:lang w:val="en-US"/>
        </w:rPr>
        <w:t>when they don’t</w:t>
      </w:r>
      <w:r w:rsidR="002B73B9">
        <w:rPr>
          <w:lang w:val="en-US"/>
        </w:rPr>
        <w:t>, they</w:t>
      </w:r>
      <w:r w:rsidR="00801F36">
        <w:rPr>
          <w:lang w:val="en-US"/>
        </w:rPr>
        <w:t xml:space="preserve"> manage without it. They </w:t>
      </w:r>
      <w:r w:rsidR="00102090">
        <w:rPr>
          <w:lang w:val="en-US"/>
        </w:rPr>
        <w:t xml:space="preserve">reflected on the situations when information </w:t>
      </w:r>
      <w:r w:rsidR="006B72CE">
        <w:rPr>
          <w:lang w:val="en-US"/>
        </w:rPr>
        <w:t>wa</w:t>
      </w:r>
      <w:r w:rsidR="00102090">
        <w:rPr>
          <w:lang w:val="en-US"/>
        </w:rPr>
        <w:t xml:space="preserve">s not forthcoming however their responses did not indicate a </w:t>
      </w:r>
      <w:r w:rsidR="00112A0B">
        <w:rPr>
          <w:lang w:val="en-US"/>
        </w:rPr>
        <w:t>sense of frustration or concern</w:t>
      </w:r>
      <w:r w:rsidR="00BE75FF">
        <w:rPr>
          <w:lang w:val="en-US"/>
        </w:rPr>
        <w:t>. They</w:t>
      </w:r>
      <w:r w:rsidR="00067CBF">
        <w:rPr>
          <w:lang w:val="en-US"/>
        </w:rPr>
        <w:t xml:space="preserve"> accepted it to be the environment in which they are operating.</w:t>
      </w:r>
    </w:p>
    <w:p w14:paraId="4A6A86EA" w14:textId="6702560E" w:rsidR="00881F4D" w:rsidRDefault="00881F4D" w:rsidP="00312565">
      <w:pPr>
        <w:rPr>
          <w:lang w:val="en-US"/>
        </w:rPr>
      </w:pPr>
    </w:p>
    <w:p w14:paraId="169175BA" w14:textId="3BB2C8DD" w:rsidR="00067CBF" w:rsidRDefault="00067CBF" w:rsidP="00067CBF">
      <w:pPr>
        <w:pStyle w:val="ParticipantQuote"/>
      </w:pPr>
      <w:r>
        <w:t>“I currently don't have access to outpatient allied health reviews. I see a lot of patients in the pre-admission clinic who see allied health as an outpatient, usually physiotherapists, and it would be good to see their notes to have an understanding of their mobility and exercise tolerance</w:t>
      </w:r>
      <w:r w:rsidR="00B53219">
        <w:t>.”</w:t>
      </w:r>
      <w:r w:rsidR="00B53219">
        <w:br/>
      </w:r>
      <w:r w:rsidR="00476C44">
        <w:t>(</w:t>
      </w:r>
      <w:r w:rsidR="006F7D01">
        <w:t>GP</w:t>
      </w:r>
      <w:r w:rsidR="000D6B3E">
        <w:t xml:space="preserve">, </w:t>
      </w:r>
      <w:r w:rsidR="00373B90">
        <w:t>m</w:t>
      </w:r>
      <w:r w:rsidR="00476C44">
        <w:t>etro</w:t>
      </w:r>
      <w:r w:rsidR="00373B90">
        <w:t xml:space="preserve"> area</w:t>
      </w:r>
      <w:r w:rsidR="00476C44">
        <w:t>)</w:t>
      </w:r>
    </w:p>
    <w:p w14:paraId="00DC244C" w14:textId="77777777" w:rsidR="00373B90" w:rsidRDefault="00373B90" w:rsidP="00067CBF">
      <w:pPr>
        <w:pStyle w:val="ParticipantQuote"/>
      </w:pPr>
    </w:p>
    <w:p w14:paraId="624F3E00" w14:textId="2C515BC1" w:rsidR="00CA3338" w:rsidRDefault="00476C44" w:rsidP="00312565">
      <w:pPr>
        <w:rPr>
          <w:lang w:val="en-US"/>
        </w:rPr>
      </w:pPr>
      <w:r>
        <w:rPr>
          <w:lang w:val="en-US"/>
        </w:rPr>
        <w:t>The quantitative</w:t>
      </w:r>
      <w:r w:rsidR="00851888">
        <w:rPr>
          <w:lang w:val="en-US"/>
        </w:rPr>
        <w:t xml:space="preserve"> data </w:t>
      </w:r>
      <w:r>
        <w:rPr>
          <w:lang w:val="en-US"/>
        </w:rPr>
        <w:t>also supports this</w:t>
      </w:r>
      <w:r w:rsidR="004A1250">
        <w:rPr>
          <w:lang w:val="en-US"/>
        </w:rPr>
        <w:t>,</w:t>
      </w:r>
      <w:r>
        <w:rPr>
          <w:lang w:val="en-US"/>
        </w:rPr>
        <w:t xml:space="preserve"> </w:t>
      </w:r>
      <w:r w:rsidR="004A1250">
        <w:rPr>
          <w:lang w:val="en-US"/>
        </w:rPr>
        <w:t>demonstrating</w:t>
      </w:r>
      <w:r w:rsidR="00CD7EC7">
        <w:rPr>
          <w:lang w:val="en-US"/>
        </w:rPr>
        <w:t xml:space="preserve"> that very few </w:t>
      </w:r>
      <w:r w:rsidR="00326799">
        <w:rPr>
          <w:lang w:val="en-US"/>
        </w:rPr>
        <w:t>HCPs and AHPs</w:t>
      </w:r>
      <w:r w:rsidR="00CD7EC7">
        <w:rPr>
          <w:lang w:val="en-US"/>
        </w:rPr>
        <w:t xml:space="preserve"> are ‘very satisfied’ with </w:t>
      </w:r>
      <w:r w:rsidR="00AE58D2">
        <w:rPr>
          <w:lang w:val="en-US"/>
        </w:rPr>
        <w:t>the current system</w:t>
      </w:r>
      <w:r w:rsidR="006C0A97">
        <w:rPr>
          <w:lang w:val="en-US"/>
        </w:rPr>
        <w:t>. It</w:t>
      </w:r>
      <w:r w:rsidR="00AE58D2">
        <w:rPr>
          <w:lang w:val="en-US"/>
        </w:rPr>
        <w:t xml:space="preserve"> reveals</w:t>
      </w:r>
      <w:r w:rsidR="00851888">
        <w:rPr>
          <w:lang w:val="en-US"/>
        </w:rPr>
        <w:t xml:space="preserve"> </w:t>
      </w:r>
      <w:r w:rsidR="00CA3338">
        <w:rPr>
          <w:lang w:val="en-US"/>
        </w:rPr>
        <w:t xml:space="preserve">a satisficing effect, where </w:t>
      </w:r>
      <w:r w:rsidR="006C0A97">
        <w:rPr>
          <w:lang w:val="en-US"/>
        </w:rPr>
        <w:t>HCPs</w:t>
      </w:r>
      <w:r w:rsidR="00CA3338">
        <w:rPr>
          <w:lang w:val="en-US"/>
        </w:rPr>
        <w:t xml:space="preserve"> </w:t>
      </w:r>
      <w:r w:rsidR="009217E4">
        <w:rPr>
          <w:lang w:val="en-US"/>
        </w:rPr>
        <w:t>and AHPs</w:t>
      </w:r>
      <w:r w:rsidR="00CA3338">
        <w:rPr>
          <w:lang w:val="en-US"/>
        </w:rPr>
        <w:t xml:space="preserve"> have become used to the status quo of limited information sharing, and </w:t>
      </w:r>
      <w:r w:rsidR="0046206B">
        <w:rPr>
          <w:lang w:val="en-US"/>
        </w:rPr>
        <w:t xml:space="preserve">consequently have </w:t>
      </w:r>
      <w:r w:rsidR="00CA3338">
        <w:rPr>
          <w:lang w:val="en-US"/>
        </w:rPr>
        <w:t xml:space="preserve">developed their practices around </w:t>
      </w:r>
      <w:r w:rsidR="00CD7EC7">
        <w:rPr>
          <w:lang w:val="en-US"/>
        </w:rPr>
        <w:t xml:space="preserve">having incomplete access to patients’ healthcare records. </w:t>
      </w:r>
    </w:p>
    <w:p w14:paraId="75649075" w14:textId="670CC976" w:rsidR="003D24E8" w:rsidRDefault="00353F1E" w:rsidP="00312565">
      <w:pPr>
        <w:rPr>
          <w:lang w:val="en-US"/>
        </w:rPr>
      </w:pPr>
      <w:r>
        <w:rPr>
          <w:lang w:val="en-US"/>
        </w:rPr>
        <w:t>The figures</w:t>
      </w:r>
      <w:r w:rsidR="009D21A6">
        <w:rPr>
          <w:lang w:val="en-US"/>
        </w:rPr>
        <w:t xml:space="preserve"> below</w:t>
      </w:r>
      <w:r w:rsidR="00CB6F90">
        <w:rPr>
          <w:lang w:val="en-US"/>
        </w:rPr>
        <w:t xml:space="preserve"> </w:t>
      </w:r>
      <w:r w:rsidR="009D21A6">
        <w:rPr>
          <w:lang w:val="en-US"/>
        </w:rPr>
        <w:t>show</w:t>
      </w:r>
      <w:r w:rsidR="00314B82">
        <w:rPr>
          <w:lang w:val="en-US"/>
        </w:rPr>
        <w:t xml:space="preserve"> the level of satisfaction of GPs</w:t>
      </w:r>
      <w:r w:rsidR="009D21A6">
        <w:rPr>
          <w:lang w:val="en-US"/>
        </w:rPr>
        <w:t>,</w:t>
      </w:r>
      <w:r w:rsidR="0062338A">
        <w:rPr>
          <w:lang w:val="en-US"/>
        </w:rPr>
        <w:t xml:space="preserve"> medical s</w:t>
      </w:r>
      <w:r w:rsidR="009D21A6">
        <w:rPr>
          <w:lang w:val="en-US"/>
        </w:rPr>
        <w:t>pecialists and AHPs</w:t>
      </w:r>
      <w:r w:rsidR="00314B82">
        <w:rPr>
          <w:lang w:val="en-US"/>
        </w:rPr>
        <w:t xml:space="preserve"> regarding communication and information shared </w:t>
      </w:r>
      <w:r w:rsidR="00393A1A">
        <w:rPr>
          <w:lang w:val="en-US"/>
        </w:rPr>
        <w:t>between</w:t>
      </w:r>
      <w:r w:rsidR="009D21A6">
        <w:rPr>
          <w:lang w:val="en-US"/>
        </w:rPr>
        <w:t xml:space="preserve"> them:</w:t>
      </w:r>
    </w:p>
    <w:p w14:paraId="7F877565" w14:textId="41C5E598" w:rsidR="003C513D" w:rsidRDefault="003C513D" w:rsidP="003B3BF7">
      <w:pPr>
        <w:pStyle w:val="Bullet1"/>
        <w:rPr>
          <w:lang w:val="en-US"/>
        </w:rPr>
      </w:pPr>
      <w:r>
        <w:rPr>
          <w:lang w:val="en-US"/>
        </w:rPr>
        <w:t>While</w:t>
      </w:r>
      <w:r w:rsidR="002A4A3D">
        <w:rPr>
          <w:lang w:val="en-US"/>
        </w:rPr>
        <w:t xml:space="preserve"> </w:t>
      </w:r>
      <w:r w:rsidR="003B3BF7">
        <w:rPr>
          <w:lang w:val="en-US"/>
        </w:rPr>
        <w:t>60%</w:t>
      </w:r>
      <w:r w:rsidR="00DD6AF5">
        <w:rPr>
          <w:lang w:val="en-US"/>
        </w:rPr>
        <w:t xml:space="preserve"> of</w:t>
      </w:r>
      <w:r w:rsidR="003B3BF7">
        <w:rPr>
          <w:lang w:val="en-US"/>
        </w:rPr>
        <w:t xml:space="preserve"> GPs report being satisfied with information shared by AHPs</w:t>
      </w:r>
      <w:r w:rsidR="009217E4">
        <w:rPr>
          <w:lang w:val="en-US"/>
        </w:rPr>
        <w:t>,</w:t>
      </w:r>
      <w:r w:rsidR="003B3BF7">
        <w:rPr>
          <w:lang w:val="en-US"/>
        </w:rPr>
        <w:t xml:space="preserve"> </w:t>
      </w:r>
      <w:r>
        <w:rPr>
          <w:lang w:val="en-US"/>
        </w:rPr>
        <w:t xml:space="preserve">only </w:t>
      </w:r>
      <w:r w:rsidR="009939FB">
        <w:rPr>
          <w:lang w:val="en-US"/>
        </w:rPr>
        <w:t>7</w:t>
      </w:r>
      <w:r>
        <w:rPr>
          <w:lang w:val="en-US"/>
        </w:rPr>
        <w:t>% are ‘very satisfied’ revealing enormous room for improvement</w:t>
      </w:r>
      <w:r w:rsidR="009635E0">
        <w:rPr>
          <w:lang w:val="en-US"/>
        </w:rPr>
        <w:t xml:space="preserve">. </w:t>
      </w:r>
      <w:r w:rsidR="0069788F">
        <w:rPr>
          <w:lang w:val="en-US"/>
        </w:rPr>
        <w:t>Most</w:t>
      </w:r>
      <w:r w:rsidR="008E54C8">
        <w:rPr>
          <w:lang w:val="en-US"/>
        </w:rPr>
        <w:t xml:space="preserve"> GPs </w:t>
      </w:r>
      <w:r w:rsidR="00737158">
        <w:rPr>
          <w:lang w:val="en-US"/>
        </w:rPr>
        <w:t>report</w:t>
      </w:r>
      <w:r w:rsidR="00BF07F9">
        <w:rPr>
          <w:lang w:val="en-US"/>
        </w:rPr>
        <w:t xml:space="preserve"> information sharing </w:t>
      </w:r>
      <w:r w:rsidR="0069788F">
        <w:rPr>
          <w:lang w:val="en-US"/>
        </w:rPr>
        <w:t>from</w:t>
      </w:r>
      <w:r w:rsidR="00BF07F9">
        <w:rPr>
          <w:lang w:val="en-US"/>
        </w:rPr>
        <w:t xml:space="preserve"> AHPs could be better.</w:t>
      </w:r>
    </w:p>
    <w:p w14:paraId="3FD2ADFE" w14:textId="211DBA45" w:rsidR="00AC7A4C" w:rsidRDefault="00BF07F9" w:rsidP="003B3BF7">
      <w:pPr>
        <w:pStyle w:val="Bullet1"/>
        <w:rPr>
          <w:lang w:val="en-US"/>
        </w:rPr>
      </w:pPr>
      <w:r>
        <w:rPr>
          <w:lang w:val="en-US"/>
        </w:rPr>
        <w:t xml:space="preserve">In comparison, </w:t>
      </w:r>
      <w:r w:rsidR="003B3BF7">
        <w:rPr>
          <w:lang w:val="en-US"/>
        </w:rPr>
        <w:t>79%</w:t>
      </w:r>
      <w:r w:rsidR="00737158">
        <w:rPr>
          <w:lang w:val="en-US"/>
        </w:rPr>
        <w:t xml:space="preserve"> of</w:t>
      </w:r>
      <w:r w:rsidR="003B3BF7">
        <w:rPr>
          <w:lang w:val="en-US"/>
        </w:rPr>
        <w:t xml:space="preserve"> GPs report being satisfied with the information medical specialists share with them</w:t>
      </w:r>
      <w:r w:rsidR="00737158">
        <w:rPr>
          <w:lang w:val="en-US"/>
        </w:rPr>
        <w:t>,</w:t>
      </w:r>
      <w:r>
        <w:rPr>
          <w:lang w:val="en-US"/>
        </w:rPr>
        <w:t xml:space="preserve"> although in </w:t>
      </w:r>
      <w:r w:rsidR="006B2F83">
        <w:rPr>
          <w:lang w:val="en-US"/>
        </w:rPr>
        <w:t>a</w:t>
      </w:r>
      <w:r>
        <w:rPr>
          <w:lang w:val="en-US"/>
        </w:rPr>
        <w:t xml:space="preserve"> similar pattern </w:t>
      </w:r>
      <w:r w:rsidR="00F12E0A">
        <w:rPr>
          <w:lang w:val="en-US"/>
        </w:rPr>
        <w:t xml:space="preserve">to AHPs, </w:t>
      </w:r>
      <w:r>
        <w:rPr>
          <w:lang w:val="en-US"/>
        </w:rPr>
        <w:t xml:space="preserve">only </w:t>
      </w:r>
      <w:r w:rsidR="009939FB">
        <w:rPr>
          <w:lang w:val="en-US"/>
        </w:rPr>
        <w:t>8</w:t>
      </w:r>
      <w:r>
        <w:rPr>
          <w:lang w:val="en-US"/>
        </w:rPr>
        <w:t>% are ‘very satisfied’</w:t>
      </w:r>
      <w:r w:rsidR="006B2F83">
        <w:rPr>
          <w:lang w:val="en-US"/>
        </w:rPr>
        <w:t xml:space="preserve">, </w:t>
      </w:r>
      <w:r w:rsidR="00441BD9">
        <w:rPr>
          <w:lang w:val="en-US"/>
        </w:rPr>
        <w:t>demonstrating</w:t>
      </w:r>
      <w:r w:rsidR="006B2F83">
        <w:rPr>
          <w:lang w:val="en-US"/>
        </w:rPr>
        <w:t xml:space="preserve"> there is </w:t>
      </w:r>
      <w:r w:rsidR="00D823B8">
        <w:rPr>
          <w:lang w:val="en-US"/>
        </w:rPr>
        <w:t>equally</w:t>
      </w:r>
      <w:r w:rsidR="006B2F83">
        <w:rPr>
          <w:lang w:val="en-US"/>
        </w:rPr>
        <w:t xml:space="preserve"> room for improvement in </w:t>
      </w:r>
      <w:r w:rsidR="00D47D2A">
        <w:rPr>
          <w:lang w:val="en-US"/>
        </w:rPr>
        <w:t xml:space="preserve">clinical information </w:t>
      </w:r>
      <w:r w:rsidR="006B2F83">
        <w:rPr>
          <w:lang w:val="en-US"/>
        </w:rPr>
        <w:t>sharing between HCPs</w:t>
      </w:r>
      <w:r w:rsidR="00D823B8">
        <w:rPr>
          <w:lang w:val="en-US"/>
        </w:rPr>
        <w:t>.</w:t>
      </w:r>
    </w:p>
    <w:p w14:paraId="5CD8A1C0" w14:textId="496608C5" w:rsidR="00373B90" w:rsidRPr="00DD2CFB" w:rsidRDefault="000A47F6" w:rsidP="00CE73E8">
      <w:pPr>
        <w:pStyle w:val="Bullet1"/>
        <w:rPr>
          <w:lang w:val="en-US"/>
        </w:rPr>
      </w:pPr>
      <w:r>
        <w:rPr>
          <w:lang w:val="en-US"/>
        </w:rPr>
        <w:t>Similarly, GPs are less satisfied with the</w:t>
      </w:r>
      <w:r w:rsidR="00056BC0">
        <w:rPr>
          <w:lang w:val="en-US"/>
        </w:rPr>
        <w:t xml:space="preserve"> level</w:t>
      </w:r>
      <w:r w:rsidR="00FE5A26">
        <w:rPr>
          <w:lang w:val="en-US"/>
        </w:rPr>
        <w:t xml:space="preserve"> of</w:t>
      </w:r>
      <w:r>
        <w:rPr>
          <w:lang w:val="en-US"/>
        </w:rPr>
        <w:t xml:space="preserve"> overall communication with AHPs (55%</w:t>
      </w:r>
      <w:r w:rsidR="00643E03">
        <w:rPr>
          <w:lang w:val="en-US"/>
        </w:rPr>
        <w:t>, 3% ‘very satisfied’</w:t>
      </w:r>
      <w:r>
        <w:rPr>
          <w:lang w:val="en-US"/>
        </w:rPr>
        <w:t>) than with other medical specialists (76%</w:t>
      </w:r>
      <w:r w:rsidR="00C10563">
        <w:rPr>
          <w:lang w:val="en-US"/>
        </w:rPr>
        <w:t>, 7% ‘very satisfied’</w:t>
      </w:r>
      <w:r>
        <w:rPr>
          <w:lang w:val="en-US"/>
        </w:rPr>
        <w:t xml:space="preserve">). </w:t>
      </w:r>
    </w:p>
    <w:p w14:paraId="38A80AB2" w14:textId="4F8D7092" w:rsidR="003B3BF7" w:rsidRDefault="00834D41" w:rsidP="003B3BF7">
      <w:pPr>
        <w:pStyle w:val="Bullet1"/>
        <w:rPr>
          <w:lang w:val="en-US"/>
        </w:rPr>
      </w:pPr>
      <w:r>
        <w:rPr>
          <w:lang w:val="en-US"/>
        </w:rPr>
        <w:t xml:space="preserve">Conversely, </w:t>
      </w:r>
      <w:r w:rsidR="00687A08">
        <w:rPr>
          <w:lang w:val="en-US"/>
        </w:rPr>
        <w:t>medical</w:t>
      </w:r>
      <w:r w:rsidR="003B3BF7">
        <w:rPr>
          <w:lang w:val="en-US"/>
        </w:rPr>
        <w:t xml:space="preserve"> specialists </w:t>
      </w:r>
      <w:r w:rsidR="003C5EED">
        <w:rPr>
          <w:lang w:val="en-US"/>
        </w:rPr>
        <w:t>are</w:t>
      </w:r>
      <w:r w:rsidR="003B3BF7">
        <w:rPr>
          <w:lang w:val="en-US"/>
        </w:rPr>
        <w:t xml:space="preserve"> </w:t>
      </w:r>
      <w:r w:rsidR="00756FDA">
        <w:rPr>
          <w:lang w:val="en-US"/>
        </w:rPr>
        <w:t>more</w:t>
      </w:r>
      <w:r w:rsidR="003B3BF7">
        <w:rPr>
          <w:lang w:val="en-US"/>
        </w:rPr>
        <w:t xml:space="preserve"> satisfied (</w:t>
      </w:r>
      <w:r w:rsidR="00493E57">
        <w:rPr>
          <w:lang w:val="en-US"/>
        </w:rPr>
        <w:t>53</w:t>
      </w:r>
      <w:r w:rsidR="003B3BF7">
        <w:rPr>
          <w:lang w:val="en-US"/>
        </w:rPr>
        <w:t>%) with information shared by AHPs</w:t>
      </w:r>
      <w:r w:rsidR="002A4A3D">
        <w:rPr>
          <w:lang w:val="en-US"/>
        </w:rPr>
        <w:t xml:space="preserve"> </w:t>
      </w:r>
      <w:r w:rsidR="00432A80">
        <w:rPr>
          <w:lang w:val="en-US"/>
        </w:rPr>
        <w:t>than with information shared by</w:t>
      </w:r>
      <w:r w:rsidR="002A4A3D">
        <w:rPr>
          <w:lang w:val="en-US"/>
        </w:rPr>
        <w:t xml:space="preserve"> GPs</w:t>
      </w:r>
      <w:r w:rsidR="003B3BF7">
        <w:rPr>
          <w:lang w:val="en-US"/>
        </w:rPr>
        <w:t xml:space="preserve"> </w:t>
      </w:r>
      <w:r w:rsidR="00756FDA">
        <w:rPr>
          <w:lang w:val="en-US"/>
        </w:rPr>
        <w:t>(43%)</w:t>
      </w:r>
      <w:r w:rsidR="00A66574">
        <w:rPr>
          <w:lang w:val="en-US"/>
        </w:rPr>
        <w:t>.</w:t>
      </w:r>
    </w:p>
    <w:p w14:paraId="5DE9FD56" w14:textId="21F68AA2" w:rsidR="00AC032C" w:rsidRDefault="00687A08" w:rsidP="00D91522">
      <w:pPr>
        <w:pStyle w:val="Bullet1"/>
        <w:rPr>
          <w:lang w:val="en-US"/>
        </w:rPr>
      </w:pPr>
      <w:r>
        <w:rPr>
          <w:lang w:val="en-US"/>
        </w:rPr>
        <w:t>Medical</w:t>
      </w:r>
      <w:r w:rsidR="000A47F6">
        <w:rPr>
          <w:lang w:val="en-US"/>
        </w:rPr>
        <w:t xml:space="preserve"> specialists </w:t>
      </w:r>
      <w:r w:rsidR="00197B3E">
        <w:rPr>
          <w:lang w:val="en-US"/>
        </w:rPr>
        <w:t>a</w:t>
      </w:r>
      <w:r w:rsidR="00FA6A21">
        <w:rPr>
          <w:lang w:val="en-US"/>
        </w:rPr>
        <w:t xml:space="preserve">re </w:t>
      </w:r>
      <w:r w:rsidR="005748E9">
        <w:rPr>
          <w:lang w:val="en-US"/>
        </w:rPr>
        <w:t>substantially</w:t>
      </w:r>
      <w:r w:rsidR="00FA6A21">
        <w:rPr>
          <w:lang w:val="en-US"/>
        </w:rPr>
        <w:t xml:space="preserve"> more satisfied</w:t>
      </w:r>
      <w:r w:rsidR="004B2267">
        <w:rPr>
          <w:lang w:val="en-US"/>
        </w:rPr>
        <w:t xml:space="preserve"> with the</w:t>
      </w:r>
      <w:r w:rsidR="0084453B">
        <w:rPr>
          <w:lang w:val="en-US"/>
        </w:rPr>
        <w:t>ir</w:t>
      </w:r>
      <w:r w:rsidR="004B2267">
        <w:rPr>
          <w:lang w:val="en-US"/>
        </w:rPr>
        <w:t xml:space="preserve"> overall communication with AHPs </w:t>
      </w:r>
      <w:r w:rsidR="00DF5F72">
        <w:rPr>
          <w:lang w:val="en-US"/>
        </w:rPr>
        <w:t xml:space="preserve">(67%) </w:t>
      </w:r>
      <w:r w:rsidR="00D84861">
        <w:rPr>
          <w:lang w:val="en-US"/>
        </w:rPr>
        <w:t xml:space="preserve">than with </w:t>
      </w:r>
      <w:r w:rsidR="003416CC">
        <w:rPr>
          <w:lang w:val="en-US"/>
        </w:rPr>
        <w:t>overall communication with</w:t>
      </w:r>
      <w:r w:rsidR="00F37567">
        <w:rPr>
          <w:lang w:val="en-US"/>
        </w:rPr>
        <w:t xml:space="preserve"> GPs</w:t>
      </w:r>
      <w:r w:rsidR="004B2267">
        <w:rPr>
          <w:lang w:val="en-US"/>
        </w:rPr>
        <w:t xml:space="preserve"> </w:t>
      </w:r>
      <w:r w:rsidR="00452316">
        <w:rPr>
          <w:lang w:val="en-US"/>
        </w:rPr>
        <w:t>(43%)</w:t>
      </w:r>
      <w:r w:rsidR="005748E9">
        <w:rPr>
          <w:lang w:val="en-US"/>
        </w:rPr>
        <w:t>.</w:t>
      </w:r>
    </w:p>
    <w:p w14:paraId="7F7DB48C" w14:textId="5259DECF" w:rsidR="00A57F1C" w:rsidRDefault="00DD2CFB" w:rsidP="00C1668F">
      <w:pPr>
        <w:pStyle w:val="Bullet1"/>
        <w:numPr>
          <w:ilvl w:val="0"/>
          <w:numId w:val="0"/>
        </w:numPr>
        <w:rPr>
          <w:lang w:val="en-US"/>
        </w:rPr>
      </w:pPr>
      <w:bookmarkStart w:id="30" w:name="_Ref138262256"/>
      <w:r>
        <w:rPr>
          <w:noProof/>
        </w:rPr>
        <mc:AlternateContent>
          <mc:Choice Requires="wps">
            <w:drawing>
              <wp:inline distT="0" distB="0" distL="0" distR="0" wp14:anchorId="69274C3D" wp14:editId="0A5F3782">
                <wp:extent cx="6590665" cy="811530"/>
                <wp:effectExtent l="0" t="0" r="19685" b="26670"/>
                <wp:docPr id="152147718" name="Text Box 152147718"/>
                <wp:cNvGraphicFramePr/>
                <a:graphic xmlns:a="http://schemas.openxmlformats.org/drawingml/2006/main">
                  <a:graphicData uri="http://schemas.microsoft.com/office/word/2010/wordprocessingShape">
                    <wps:wsp>
                      <wps:cNvSpPr txBox="1"/>
                      <wps:spPr>
                        <a:xfrm>
                          <a:off x="0" y="0"/>
                          <a:ext cx="6590665" cy="811530"/>
                        </a:xfrm>
                        <a:prstGeom prst="rect">
                          <a:avLst/>
                        </a:prstGeom>
                        <a:solidFill>
                          <a:srgbClr val="EEFBFF"/>
                        </a:solidFill>
                        <a:ln w="6350">
                          <a:solidFill>
                            <a:schemeClr val="bg2"/>
                          </a:solidFill>
                        </a:ln>
                      </wps:spPr>
                      <wps:txbx>
                        <w:txbxContent>
                          <w:p w14:paraId="6B9ED776" w14:textId="25F8AA2E" w:rsidR="009B2CF1" w:rsidRPr="003C346B" w:rsidRDefault="009D21A6" w:rsidP="00C1668F">
                            <w:pPr>
                              <w:rPr>
                                <w:b/>
                                <w:bCs/>
                                <w:lang w:val="en-US"/>
                              </w:rPr>
                            </w:pPr>
                            <w:r>
                              <w:rPr>
                                <w:b/>
                                <w:bCs/>
                                <w:lang w:val="en-US"/>
                              </w:rPr>
                              <w:t xml:space="preserve">AHPs are </w:t>
                            </w:r>
                            <w:r w:rsidR="000E5E08">
                              <w:rPr>
                                <w:b/>
                                <w:bCs/>
                                <w:lang w:val="en-US"/>
                              </w:rPr>
                              <w:t>dissatisfied</w:t>
                            </w:r>
                            <w:r>
                              <w:rPr>
                                <w:b/>
                                <w:bCs/>
                                <w:lang w:val="en-US"/>
                              </w:rPr>
                              <w:t xml:space="preserve"> with</w:t>
                            </w:r>
                            <w:r w:rsidR="000025D9">
                              <w:rPr>
                                <w:b/>
                                <w:bCs/>
                                <w:lang w:val="en-US"/>
                              </w:rPr>
                              <w:t xml:space="preserve"> the hea</w:t>
                            </w:r>
                            <w:r w:rsidR="000E5E08">
                              <w:rPr>
                                <w:b/>
                                <w:bCs/>
                                <w:lang w:val="en-US"/>
                              </w:rPr>
                              <w:t>l</w:t>
                            </w:r>
                            <w:r w:rsidR="000025D9">
                              <w:rPr>
                                <w:b/>
                                <w:bCs/>
                                <w:lang w:val="en-US"/>
                              </w:rPr>
                              <w:t>thcare</w:t>
                            </w:r>
                            <w:r>
                              <w:rPr>
                                <w:b/>
                                <w:bCs/>
                                <w:lang w:val="en-US"/>
                              </w:rPr>
                              <w:t xml:space="preserve"> information shared with them</w:t>
                            </w:r>
                            <w:r w:rsidR="000025D9">
                              <w:rPr>
                                <w:b/>
                                <w:bCs/>
                                <w:lang w:val="en-US"/>
                              </w:rPr>
                              <w:t xml:space="preserve"> by other </w:t>
                            </w:r>
                            <w:proofErr w:type="gramStart"/>
                            <w:r w:rsidR="000025D9">
                              <w:rPr>
                                <w:b/>
                                <w:bCs/>
                                <w:lang w:val="en-US"/>
                              </w:rPr>
                              <w:t>HCPs</w:t>
                            </w:r>
                            <w:proofErr w:type="gramEnd"/>
                          </w:p>
                          <w:p w14:paraId="305BE964" w14:textId="2865061B" w:rsidR="009B2CF1" w:rsidRPr="000025D9" w:rsidRDefault="000025D9" w:rsidP="00C1668F">
                            <w:pPr>
                              <w:rPr>
                                <w:lang w:val="en-US"/>
                              </w:rPr>
                            </w:pPr>
                            <w:r>
                              <w:rPr>
                                <w:lang w:val="en-US"/>
                              </w:rPr>
                              <w:t>While HCPs highlight a level of satisfaction with the information AHPs share with them</w:t>
                            </w:r>
                            <w:r w:rsidR="000E5E08">
                              <w:rPr>
                                <w:lang w:val="en-US"/>
                              </w:rPr>
                              <w:t>,</w:t>
                            </w:r>
                            <w:r>
                              <w:rPr>
                                <w:lang w:val="en-US"/>
                              </w:rPr>
                              <w:t xml:space="preserve"> AHPs report that HCPs often </w:t>
                            </w:r>
                            <w:r w:rsidR="008903C3">
                              <w:rPr>
                                <w:lang w:val="en-US"/>
                              </w:rPr>
                              <w:t>do not</w:t>
                            </w:r>
                            <w:r>
                              <w:rPr>
                                <w:lang w:val="en-US"/>
                              </w:rPr>
                              <w:t xml:space="preserve"> share information with them.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9274C3D" id="Text Box 152147718" o:spid="_x0000_s1029" type="#_x0000_t202" style="width:518.95pt;height:6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" fillcolor="#eefbff" strokecolor="#aed3d3 [3214]" strokeweight=".5pt">
                <v:textbox>
                  <w:txbxContent>
                    <w:p w14:paraId="6B9ED776" w14:textId="25F8AA2E" w:rsidR="009B2CF1" w:rsidRPr="003C346B" w:rsidRDefault="009D21A6" w:rsidP="00C1668F">
                      <w:pPr>
                        <w:rPr>
                          <w:b/>
                          <w:bCs/>
                          <w:lang w:val="en-US"/>
                        </w:rPr>
                      </w:pPr>
                      <w:r>
                        <w:rPr>
                          <w:b/>
                          <w:bCs/>
                          <w:lang w:val="en-US"/>
                        </w:rPr>
                        <w:t xml:space="preserve">AHPs are </w:t>
                      </w:r>
                      <w:r w:rsidR="000E5E08">
                        <w:rPr>
                          <w:b/>
                          <w:bCs/>
                          <w:lang w:val="en-US"/>
                        </w:rPr>
                        <w:t>dissatisfied</w:t>
                      </w:r>
                      <w:r>
                        <w:rPr>
                          <w:b/>
                          <w:bCs/>
                          <w:lang w:val="en-US"/>
                        </w:rPr>
                        <w:t xml:space="preserve"> with</w:t>
                      </w:r>
                      <w:r w:rsidR="000025D9">
                        <w:rPr>
                          <w:b/>
                          <w:bCs/>
                          <w:lang w:val="en-US"/>
                        </w:rPr>
                        <w:t xml:space="preserve"> the hea</w:t>
                      </w:r>
                      <w:r w:rsidR="000E5E08">
                        <w:rPr>
                          <w:b/>
                          <w:bCs/>
                          <w:lang w:val="en-US"/>
                        </w:rPr>
                        <w:t>l</w:t>
                      </w:r>
                      <w:r w:rsidR="000025D9">
                        <w:rPr>
                          <w:b/>
                          <w:bCs/>
                          <w:lang w:val="en-US"/>
                        </w:rPr>
                        <w:t>thcare</w:t>
                      </w:r>
                      <w:r>
                        <w:rPr>
                          <w:b/>
                          <w:bCs/>
                          <w:lang w:val="en-US"/>
                        </w:rPr>
                        <w:t xml:space="preserve"> information shared with them</w:t>
                      </w:r>
                      <w:r w:rsidR="000025D9">
                        <w:rPr>
                          <w:b/>
                          <w:bCs/>
                          <w:lang w:val="en-US"/>
                        </w:rPr>
                        <w:t xml:space="preserve"> by other </w:t>
                      </w:r>
                      <w:proofErr w:type="gramStart"/>
                      <w:r w:rsidR="000025D9">
                        <w:rPr>
                          <w:b/>
                          <w:bCs/>
                          <w:lang w:val="en-US"/>
                        </w:rPr>
                        <w:t>HCPs</w:t>
                      </w:r>
                      <w:proofErr w:type="gramEnd"/>
                    </w:p>
                    <w:p w14:paraId="305BE964" w14:textId="2865061B" w:rsidR="009B2CF1" w:rsidRPr="000025D9" w:rsidRDefault="000025D9" w:rsidP="00C1668F">
                      <w:pPr>
                        <w:rPr>
                          <w:lang w:val="en-US"/>
                        </w:rPr>
                      </w:pPr>
                      <w:r>
                        <w:rPr>
                          <w:lang w:val="en-US"/>
                        </w:rPr>
                        <w:t>While HCPs highlight a level of satisfaction with the information AHPs share with them</w:t>
                      </w:r>
                      <w:r w:rsidR="000E5E08">
                        <w:rPr>
                          <w:lang w:val="en-US"/>
                        </w:rPr>
                        <w:t>,</w:t>
                      </w:r>
                      <w:r>
                        <w:rPr>
                          <w:lang w:val="en-US"/>
                        </w:rPr>
                        <w:t xml:space="preserve"> AHPs report that HCPs often </w:t>
                      </w:r>
                      <w:r w:rsidR="008903C3">
                        <w:rPr>
                          <w:lang w:val="en-US"/>
                        </w:rPr>
                        <w:t>do not</w:t>
                      </w:r>
                      <w:r>
                        <w:rPr>
                          <w:lang w:val="en-US"/>
                        </w:rPr>
                        <w:t xml:space="preserve"> share information with them. </w:t>
                      </w:r>
                    </w:p>
                  </w:txbxContent>
                </v:textbox>
                <w10:anchorlock/>
              </v:shape>
            </w:pict>
          </mc:Fallback>
        </mc:AlternateContent>
      </w:r>
    </w:p>
    <w:p w14:paraId="168FB4EE" w14:textId="163CB73E" w:rsidR="00DD2CFB" w:rsidRDefault="009D21A6" w:rsidP="009D21A6">
      <w:pPr>
        <w:rPr>
          <w:lang w:val="en-US"/>
        </w:rPr>
      </w:pPr>
      <w:r>
        <w:rPr>
          <w:lang w:val="en-US"/>
        </w:rPr>
        <w:t xml:space="preserve">AHPs </w:t>
      </w:r>
      <w:r w:rsidR="000025D9">
        <w:rPr>
          <w:lang w:val="en-US"/>
        </w:rPr>
        <w:t xml:space="preserve">expressed a high level of dissatisfaction with the </w:t>
      </w:r>
      <w:r>
        <w:rPr>
          <w:lang w:val="en-US"/>
        </w:rPr>
        <w:t>information that comes from other HCPs</w:t>
      </w:r>
      <w:r w:rsidR="00887A6A">
        <w:rPr>
          <w:lang w:val="en-US"/>
        </w:rPr>
        <w:t>:</w:t>
      </w:r>
    </w:p>
    <w:p w14:paraId="127F6567" w14:textId="1D278DFA" w:rsidR="0065212E" w:rsidRDefault="00DD2CFB" w:rsidP="00DD2CFB">
      <w:pPr>
        <w:pStyle w:val="Bullet3"/>
        <w:rPr>
          <w:lang w:val="en-US"/>
        </w:rPr>
      </w:pPr>
      <w:r>
        <w:rPr>
          <w:lang w:val="en-US"/>
        </w:rPr>
        <w:t xml:space="preserve">Only </w:t>
      </w:r>
      <w:r w:rsidR="009D21A6">
        <w:rPr>
          <w:lang w:val="en-US"/>
        </w:rPr>
        <w:t xml:space="preserve">49% </w:t>
      </w:r>
      <w:r w:rsidR="002840E1">
        <w:rPr>
          <w:lang w:val="en-US"/>
        </w:rPr>
        <w:t>indicated</w:t>
      </w:r>
      <w:r w:rsidR="009D21A6">
        <w:rPr>
          <w:lang w:val="en-US"/>
        </w:rPr>
        <w:t xml:space="preserve"> </w:t>
      </w:r>
      <w:r>
        <w:rPr>
          <w:lang w:val="en-US"/>
        </w:rPr>
        <w:t xml:space="preserve">that </w:t>
      </w:r>
      <w:r w:rsidR="009D21A6">
        <w:rPr>
          <w:lang w:val="en-US"/>
        </w:rPr>
        <w:t xml:space="preserve">they </w:t>
      </w:r>
      <w:r w:rsidR="00407FE9">
        <w:rPr>
          <w:lang w:val="en-US"/>
        </w:rPr>
        <w:t>are</w:t>
      </w:r>
      <w:r w:rsidR="009D21A6">
        <w:rPr>
          <w:lang w:val="en-US"/>
        </w:rPr>
        <w:t xml:space="preserve"> satisfied with the information that GPs share with them </w:t>
      </w:r>
      <w:r w:rsidR="0065212E">
        <w:rPr>
          <w:lang w:val="en-US"/>
        </w:rPr>
        <w:t>about their shared healthcare recipients</w:t>
      </w:r>
      <w:r w:rsidR="00887A6A">
        <w:rPr>
          <w:lang w:val="en-US"/>
        </w:rPr>
        <w:t>; and</w:t>
      </w:r>
    </w:p>
    <w:p w14:paraId="485D476A" w14:textId="5919DC29" w:rsidR="009D21A6" w:rsidRDefault="00C75D96" w:rsidP="00CE73E8">
      <w:pPr>
        <w:pStyle w:val="Bullet3"/>
        <w:rPr>
          <w:lang w:val="en-US"/>
        </w:rPr>
      </w:pPr>
      <w:r>
        <w:rPr>
          <w:lang w:val="en-US"/>
        </w:rPr>
        <w:t>In respect to the overall level of communication they have with their healthcare recipient’s GP, only 37% of AHPs reported that they were satisfied.</w:t>
      </w:r>
      <w:r w:rsidR="009D21A6">
        <w:rPr>
          <w:lang w:val="en-US"/>
        </w:rPr>
        <w:t xml:space="preserve"> </w:t>
      </w:r>
    </w:p>
    <w:p w14:paraId="3253E9F9" w14:textId="777FB1A3" w:rsidR="00D53665" w:rsidRPr="00BF3FCA" w:rsidRDefault="00A60DFF" w:rsidP="00BF3FCA">
      <w:pPr>
        <w:pStyle w:val="Caption"/>
        <w:rPr>
          <w:lang w:val="en-US"/>
        </w:rPr>
      </w:pPr>
      <w:r>
        <w:t xml:space="preserve">Figure </w:t>
      </w:r>
      <w:fldSimple w:instr=" SEQ Figure \* ARABIC ">
        <w:r w:rsidR="00E245C9">
          <w:rPr>
            <w:noProof/>
          </w:rPr>
          <w:t>2</w:t>
        </w:r>
      </w:fldSimple>
      <w:bookmarkEnd w:id="30"/>
      <w:r>
        <w:t xml:space="preserve">: </w:t>
      </w:r>
      <w:r w:rsidR="00291CAE">
        <w:t xml:space="preserve">GPs’ satisfaction with </w:t>
      </w:r>
      <w:r w:rsidR="008E20A9">
        <w:t>c</w:t>
      </w:r>
      <w:r w:rsidR="008E20A9" w:rsidRPr="008E20A9">
        <w:t xml:space="preserve">ommunication and </w:t>
      </w:r>
      <w:r w:rsidR="006B22CF">
        <w:t xml:space="preserve">information shared </w:t>
      </w:r>
      <w:r w:rsidR="008E20A9" w:rsidRPr="008E20A9">
        <w:t>by</w:t>
      </w:r>
      <w:r w:rsidR="00EB6742">
        <w:t xml:space="preserve"> medical specialists and </w:t>
      </w:r>
      <w:r w:rsidR="00E54664">
        <w:t>AHPs</w:t>
      </w:r>
    </w:p>
    <w:p w14:paraId="0315C5C3" w14:textId="482ACC5F" w:rsidR="00BF3FCA" w:rsidRDefault="00EC664E" w:rsidP="00327371">
      <w:pPr>
        <w:pStyle w:val="HTMLPreformatted"/>
      </w:pPr>
      <w:r w:rsidRPr="00EC664E">
        <w:rPr>
          <w:noProof/>
        </w:rPr>
        <w:drawing>
          <wp:inline distT="0" distB="0" distL="0" distR="0" wp14:anchorId="2CEF24CA" wp14:editId="15B83E5A">
            <wp:extent cx="6480175" cy="2396490"/>
            <wp:effectExtent l="0" t="0" r="0" b="0"/>
            <wp:docPr id="502327472" name="Graphic 502327472" descr="71% of GPs are satisfied with the information that other medical specialists share with them about their patients. &#10;69% of GPs are satisfied with overall communication with other medical specialists. &#10;55% of GPs are satisfied with the information allied health professionals share with them about their patients&#10;53% of GPs are satisfied with overall communication with allied health profession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27472" name="Graphic 502327472" descr="71% of GPs are satisfied with the information that other medical specialists share with them about their patients. &#10;69% of GPs are satisfied with overall communication with other medical specialists. &#10;55% of GPs are satisfied with the information allied health professionals share with them about their patients&#10;53% of GPs are satisfied with overall communication with allied health professionals. "/>
                    <pic:cNvPicPr/>
                  </pic:nvPicPr>
                  <pic:blipFill>
                    <a:blip r:embed="rId34">
                      <a:extLst>
                        <a:ext uri="{96DAC541-7B7A-43D3-8B79-37D633B846F1}">
                          <asvg:svgBlip xmlns:asvg="http://schemas.microsoft.com/office/drawing/2016/SVG/main" r:embed="rId35"/>
                        </a:ext>
                      </a:extLst>
                    </a:blip>
                    <a:stretch>
                      <a:fillRect/>
                    </a:stretch>
                  </pic:blipFill>
                  <pic:spPr>
                    <a:xfrm>
                      <a:off x="0" y="0"/>
                      <a:ext cx="6480175" cy="2396490"/>
                    </a:xfrm>
                    <a:prstGeom prst="rect">
                      <a:avLst/>
                    </a:prstGeom>
                  </pic:spPr>
                </pic:pic>
              </a:graphicData>
            </a:graphic>
          </wp:inline>
        </w:drawing>
      </w:r>
    </w:p>
    <w:p w14:paraId="579A9698" w14:textId="77777777" w:rsidR="00327371" w:rsidRDefault="00327371" w:rsidP="00327371">
      <w:pPr>
        <w:pStyle w:val="HTMLPreformatted"/>
      </w:pPr>
    </w:p>
    <w:p w14:paraId="4D2242C8" w14:textId="4713253A" w:rsidR="00327371" w:rsidRDefault="00327371" w:rsidP="00643845">
      <w:pPr>
        <w:pStyle w:val="HTMLPreformatted"/>
      </w:pPr>
    </w:p>
    <w:p w14:paraId="18964582" w14:textId="2842E0B4" w:rsidR="00711DE9" w:rsidRPr="00B1115E" w:rsidRDefault="00711DE9" w:rsidP="00B843C2">
      <w:pPr>
        <w:pStyle w:val="Caption"/>
        <w:keepNext/>
      </w:pPr>
      <w:r>
        <w:t xml:space="preserve">Figure </w:t>
      </w:r>
      <w:fldSimple w:instr=" SEQ Figure \* ARABIC ">
        <w:r w:rsidR="00E245C9">
          <w:rPr>
            <w:noProof/>
          </w:rPr>
          <w:t>3</w:t>
        </w:r>
      </w:fldSimple>
      <w:r>
        <w:t>:</w:t>
      </w:r>
      <w:r w:rsidR="001C0FD0">
        <w:t xml:space="preserve"> </w:t>
      </w:r>
      <w:r w:rsidR="00AF0C2D">
        <w:t>Medical</w:t>
      </w:r>
      <w:r w:rsidR="00274C89">
        <w:t xml:space="preserve"> specialists’</w:t>
      </w:r>
      <w:r w:rsidR="00274C89" w:rsidRPr="008E20A9">
        <w:t xml:space="preserve"> </w:t>
      </w:r>
      <w:r w:rsidR="00274C89">
        <w:t>s</w:t>
      </w:r>
      <w:r w:rsidR="00274C89" w:rsidRPr="008E20A9">
        <w:t xml:space="preserve">atisfaction with </w:t>
      </w:r>
      <w:r w:rsidR="00274C89">
        <w:t>c</w:t>
      </w:r>
      <w:r w:rsidR="00274C89" w:rsidRPr="008E20A9">
        <w:t xml:space="preserve">ommunication and </w:t>
      </w:r>
      <w:r w:rsidR="00274C89">
        <w:t>i</w:t>
      </w:r>
      <w:r w:rsidR="00274C89" w:rsidRPr="008E20A9">
        <w:t xml:space="preserve">nformation </w:t>
      </w:r>
      <w:r w:rsidR="00274C89">
        <w:t>s</w:t>
      </w:r>
      <w:r w:rsidR="00274C89" w:rsidRPr="008E20A9">
        <w:t xml:space="preserve">hared by </w:t>
      </w:r>
      <w:r w:rsidR="00274C89">
        <w:t>AHPs</w:t>
      </w:r>
      <w:r w:rsidR="00274C89" w:rsidRPr="008E20A9">
        <w:t xml:space="preserve"> and </w:t>
      </w:r>
      <w:r w:rsidR="00274C89">
        <w:t>GPs</w:t>
      </w:r>
    </w:p>
    <w:p w14:paraId="352E9580" w14:textId="163437B7" w:rsidR="00822BD9" w:rsidRDefault="00822BD9" w:rsidP="009D21A6">
      <w:pPr>
        <w:pStyle w:val="Caption"/>
      </w:pPr>
      <w:r w:rsidRPr="00822BD9">
        <w:rPr>
          <w:noProof/>
        </w:rPr>
        <w:drawing>
          <wp:inline distT="0" distB="0" distL="0" distR="0" wp14:anchorId="6C4A3794" wp14:editId="2C21E4DA">
            <wp:extent cx="6480175" cy="2351405"/>
            <wp:effectExtent l="0" t="0" r="0" b="0"/>
            <wp:docPr id="50709088" name="Picture 50709088" descr="60% of medical specialists are satisfied with overall communication with allied health professionals. &#10;53% are satisfied with the information allied health professionals share with them. &#10;40% are satisfied with the overall level of communication they have with their patient's GP. &#10;30% are satisfied with the information their patients GP share with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9088" name="Picture 50709088" descr="60% of medical specialists are satisfied with overall communication with allied health professionals. &#10;53% are satisfied with the information allied health professionals share with them. &#10;40% are satisfied with the overall level of communication they have with their patient's GP. &#10;30% are satisfied with the information their patients GP share with them. "/>
                    <pic:cNvPicPr/>
                  </pic:nvPicPr>
                  <pic:blipFill>
                    <a:blip r:embed="rId36"/>
                    <a:stretch>
                      <a:fillRect/>
                    </a:stretch>
                  </pic:blipFill>
                  <pic:spPr>
                    <a:xfrm>
                      <a:off x="0" y="0"/>
                      <a:ext cx="6480175" cy="2351405"/>
                    </a:xfrm>
                    <a:prstGeom prst="rect">
                      <a:avLst/>
                    </a:prstGeom>
                  </pic:spPr>
                </pic:pic>
              </a:graphicData>
            </a:graphic>
          </wp:inline>
        </w:drawing>
      </w:r>
    </w:p>
    <w:p w14:paraId="0602390A" w14:textId="4CB4EB25" w:rsidR="00E637F0" w:rsidRDefault="00E637F0" w:rsidP="009D21A6">
      <w:pPr>
        <w:pStyle w:val="Caption"/>
      </w:pPr>
    </w:p>
    <w:p w14:paraId="6E473CA5" w14:textId="77777777" w:rsidR="00BF3FCA" w:rsidRPr="00BF3FCA" w:rsidRDefault="00BF3FCA" w:rsidP="00BF3FCA"/>
    <w:p w14:paraId="0DB32DC6" w14:textId="77777777" w:rsidR="00894A40" w:rsidRPr="00BF3FCA" w:rsidRDefault="00894A40" w:rsidP="00BF3FCA"/>
    <w:p w14:paraId="4CB6FE48" w14:textId="62B6405C" w:rsidR="009D21A6" w:rsidRDefault="009D21A6" w:rsidP="009D21A6">
      <w:pPr>
        <w:pStyle w:val="Caption"/>
        <w:rPr>
          <w:lang w:val="en-US"/>
        </w:rPr>
      </w:pPr>
      <w:r>
        <w:t xml:space="preserve">Figure </w:t>
      </w:r>
      <w:fldSimple w:instr=" SEQ Figure \* ARABIC ">
        <w:r w:rsidR="00E245C9">
          <w:rPr>
            <w:noProof/>
          </w:rPr>
          <w:t>4</w:t>
        </w:r>
      </w:fldSimple>
      <w:r>
        <w:t>: AHPs’</w:t>
      </w:r>
      <w:r w:rsidRPr="008E20A9">
        <w:t xml:space="preserve"> </w:t>
      </w:r>
      <w:r>
        <w:t>s</w:t>
      </w:r>
      <w:r w:rsidRPr="008E20A9">
        <w:t xml:space="preserve">atisfaction with </w:t>
      </w:r>
      <w:r>
        <w:t>c</w:t>
      </w:r>
      <w:r w:rsidRPr="008E20A9">
        <w:t xml:space="preserve">ommunication and </w:t>
      </w:r>
      <w:r>
        <w:t>i</w:t>
      </w:r>
      <w:r w:rsidRPr="008E20A9">
        <w:t xml:space="preserve">nformation </w:t>
      </w:r>
      <w:r>
        <w:t>s</w:t>
      </w:r>
      <w:r w:rsidRPr="008E20A9">
        <w:t xml:space="preserve">hared by </w:t>
      </w:r>
      <w:r>
        <w:t>GPs and medical specialists</w:t>
      </w:r>
    </w:p>
    <w:p w14:paraId="38489918" w14:textId="12AB91E4" w:rsidR="00C75D96" w:rsidRDefault="00E57E70" w:rsidP="00312565">
      <w:pPr>
        <w:rPr>
          <w:lang w:val="en-US"/>
        </w:rPr>
      </w:pPr>
      <w:r w:rsidRPr="00E57E70">
        <w:rPr>
          <w:noProof/>
        </w:rPr>
        <w:drawing>
          <wp:inline distT="0" distB="0" distL="0" distR="0" wp14:anchorId="5B08944B" wp14:editId="3F7FE03F">
            <wp:extent cx="6480175" cy="1775460"/>
            <wp:effectExtent l="0" t="0" r="0" b="0"/>
            <wp:docPr id="869920223" name="Graphic 869920223" descr="46% of allied health professionals are satisfied with the information their patient's GP or specialist shares with them. &#10;36% are satisfied with the overall communication they have with their patient's G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20223" name="Graphic 869920223" descr="46% of allied health professionals are satisfied with the information their patient's GP or specialist shares with them. &#10;36% are satisfied with the overall communication they have with their patient's GPs. "/>
                    <pic:cNvPicPr/>
                  </pic:nvPicPr>
                  <pic:blipFill>
                    <a:blip r:embed="rId37">
                      <a:extLst>
                        <a:ext uri="{96DAC541-7B7A-43D3-8B79-37D633B846F1}">
                          <asvg:svgBlip xmlns:asvg="http://schemas.microsoft.com/office/drawing/2016/SVG/main" r:embed="rId38"/>
                        </a:ext>
                      </a:extLst>
                    </a:blip>
                    <a:stretch>
                      <a:fillRect/>
                    </a:stretch>
                  </pic:blipFill>
                  <pic:spPr>
                    <a:xfrm>
                      <a:off x="0" y="0"/>
                      <a:ext cx="6480175" cy="1775460"/>
                    </a:xfrm>
                    <a:prstGeom prst="rect">
                      <a:avLst/>
                    </a:prstGeom>
                  </pic:spPr>
                </pic:pic>
              </a:graphicData>
            </a:graphic>
          </wp:inline>
        </w:drawing>
      </w:r>
    </w:p>
    <w:p w14:paraId="1E08CB8B" w14:textId="4EC50F02" w:rsidR="00D863A5" w:rsidRDefault="00FC3F2D" w:rsidP="00312565">
      <w:pPr>
        <w:rPr>
          <w:lang w:val="en-US"/>
        </w:rPr>
      </w:pPr>
      <w:r>
        <w:rPr>
          <w:lang w:val="en-US"/>
        </w:rPr>
        <w:t>E</w:t>
      </w:r>
      <w:r w:rsidR="001660EA">
        <w:rPr>
          <w:lang w:val="en-US"/>
        </w:rPr>
        <w:t xml:space="preserve">vidence from </w:t>
      </w:r>
      <w:r>
        <w:rPr>
          <w:lang w:val="en-US"/>
        </w:rPr>
        <w:t>the qualitative phase</w:t>
      </w:r>
      <w:r w:rsidR="001660EA">
        <w:rPr>
          <w:lang w:val="en-US"/>
        </w:rPr>
        <w:t xml:space="preserve"> </w:t>
      </w:r>
      <w:r w:rsidR="009A58B1">
        <w:rPr>
          <w:lang w:val="en-US"/>
        </w:rPr>
        <w:t xml:space="preserve">suggests that </w:t>
      </w:r>
      <w:r w:rsidR="001660EA">
        <w:rPr>
          <w:lang w:val="en-US"/>
        </w:rPr>
        <w:t>GPs</w:t>
      </w:r>
      <w:r w:rsidR="00B30001">
        <w:rPr>
          <w:lang w:val="en-US"/>
        </w:rPr>
        <w:t xml:space="preserve"> </w:t>
      </w:r>
      <w:r w:rsidR="00596E3D">
        <w:rPr>
          <w:lang w:val="en-US"/>
        </w:rPr>
        <w:t xml:space="preserve">perceive </w:t>
      </w:r>
      <w:r w:rsidR="003525E5">
        <w:rPr>
          <w:lang w:val="en-US"/>
        </w:rPr>
        <w:t xml:space="preserve">medical specialists to </w:t>
      </w:r>
      <w:r w:rsidR="00250B4B">
        <w:rPr>
          <w:lang w:val="en-US"/>
        </w:rPr>
        <w:t xml:space="preserve">be more forthcoming </w:t>
      </w:r>
      <w:r w:rsidR="001660EA">
        <w:rPr>
          <w:lang w:val="en-US"/>
        </w:rPr>
        <w:t>and</w:t>
      </w:r>
      <w:r w:rsidR="00250B4B">
        <w:rPr>
          <w:lang w:val="en-US"/>
        </w:rPr>
        <w:t xml:space="preserve"> </w:t>
      </w:r>
      <w:r w:rsidR="004863BD">
        <w:rPr>
          <w:lang w:val="en-US"/>
        </w:rPr>
        <w:t>time</w:t>
      </w:r>
      <w:r w:rsidR="0062338A">
        <w:rPr>
          <w:lang w:val="en-US"/>
        </w:rPr>
        <w:t>ly</w:t>
      </w:r>
      <w:r w:rsidR="00250B4B">
        <w:rPr>
          <w:lang w:val="en-US"/>
        </w:rPr>
        <w:t xml:space="preserve"> </w:t>
      </w:r>
      <w:r w:rsidR="00F15D2B">
        <w:rPr>
          <w:lang w:val="en-US"/>
        </w:rPr>
        <w:t xml:space="preserve">with information sharing </w:t>
      </w:r>
      <w:r w:rsidR="00165D88">
        <w:rPr>
          <w:lang w:val="en-US"/>
        </w:rPr>
        <w:t>compare</w:t>
      </w:r>
      <w:r w:rsidR="00F15D2B">
        <w:rPr>
          <w:lang w:val="en-US"/>
        </w:rPr>
        <w:t>d</w:t>
      </w:r>
      <w:r w:rsidR="00165D88">
        <w:rPr>
          <w:lang w:val="en-US"/>
        </w:rPr>
        <w:t xml:space="preserve"> with AHPs</w:t>
      </w:r>
      <w:r w:rsidR="00432A80">
        <w:rPr>
          <w:lang w:val="en-US"/>
        </w:rPr>
        <w:t>,</w:t>
      </w:r>
      <w:r w:rsidR="00165D88">
        <w:rPr>
          <w:lang w:val="en-US"/>
        </w:rPr>
        <w:t xml:space="preserve"> who they </w:t>
      </w:r>
      <w:r w:rsidR="00913A50">
        <w:rPr>
          <w:lang w:val="en-US"/>
        </w:rPr>
        <w:t>report can</w:t>
      </w:r>
      <w:r w:rsidR="00165D88">
        <w:rPr>
          <w:lang w:val="en-US"/>
        </w:rPr>
        <w:t xml:space="preserve"> be less </w:t>
      </w:r>
      <w:r w:rsidR="00D863A5">
        <w:rPr>
          <w:lang w:val="en-US"/>
        </w:rPr>
        <w:t xml:space="preserve">effective in their general communications. </w:t>
      </w:r>
    </w:p>
    <w:p w14:paraId="57FBE0F9" w14:textId="77777777" w:rsidR="00C75D96" w:rsidRDefault="00C75D96" w:rsidP="00312565">
      <w:pPr>
        <w:rPr>
          <w:lang w:val="en-US"/>
        </w:rPr>
      </w:pPr>
    </w:p>
    <w:p w14:paraId="1A36FCCE" w14:textId="1D7B53D7" w:rsidR="001C5E41" w:rsidRDefault="001C5E41" w:rsidP="001C5E41">
      <w:pPr>
        <w:pStyle w:val="ParticipantQuote"/>
      </w:pPr>
      <w:r>
        <w:t xml:space="preserve">“Often no report </w:t>
      </w:r>
      <w:r w:rsidR="008A0B17">
        <w:t>is</w:t>
      </w:r>
      <w:r>
        <w:t xml:space="preserve"> received after assessment, </w:t>
      </w:r>
      <w:r w:rsidR="008A0B17">
        <w:t xml:space="preserve">the </w:t>
      </w:r>
      <w:r>
        <w:t xml:space="preserve">doctor </w:t>
      </w:r>
      <w:r w:rsidR="008A0B17">
        <w:t>is</w:t>
      </w:r>
      <w:r>
        <w:t xml:space="preserve"> unaware of management plan and progress concerns</w:t>
      </w:r>
      <w:r w:rsidR="008A0B17">
        <w:t>” (GP</w:t>
      </w:r>
      <w:r w:rsidR="00C75D96">
        <w:t>,</w:t>
      </w:r>
      <w:r w:rsidR="008A0B17">
        <w:t xml:space="preserve"> public and private</w:t>
      </w:r>
      <w:r w:rsidR="00C75D96">
        <w:t xml:space="preserve"> practice</w:t>
      </w:r>
      <w:r w:rsidR="008A0B17">
        <w:t>)</w:t>
      </w:r>
    </w:p>
    <w:p w14:paraId="600C7891" w14:textId="77777777" w:rsidR="00AF0C2D" w:rsidRDefault="00AF0C2D" w:rsidP="00935148">
      <w:pPr>
        <w:rPr>
          <w:lang w:val="en-US"/>
        </w:rPr>
      </w:pPr>
    </w:p>
    <w:p w14:paraId="1AEBE242" w14:textId="08505EAB" w:rsidR="00394B8E" w:rsidRDefault="00935148" w:rsidP="00935148">
      <w:pPr>
        <w:rPr>
          <w:lang w:val="en-US"/>
        </w:rPr>
      </w:pPr>
      <w:r>
        <w:rPr>
          <w:lang w:val="en-US"/>
        </w:rPr>
        <w:t xml:space="preserve">As shown in </w:t>
      </w:r>
      <w:r w:rsidR="00333629">
        <w:rPr>
          <w:lang w:val="en-US"/>
        </w:rPr>
        <w:fldChar w:fldCharType="begin"/>
      </w:r>
      <w:r w:rsidR="00333629">
        <w:rPr>
          <w:lang w:val="en-US"/>
        </w:rPr>
        <w:instrText xml:space="preserve"> REF _Ref138711850 \h </w:instrText>
      </w:r>
      <w:r w:rsidR="00333629">
        <w:rPr>
          <w:lang w:val="en-US"/>
        </w:rPr>
      </w:r>
      <w:r w:rsidR="00333629">
        <w:rPr>
          <w:lang w:val="en-US"/>
        </w:rPr>
        <w:fldChar w:fldCharType="separate"/>
      </w:r>
      <w:r w:rsidR="00E245C9">
        <w:t xml:space="preserve">Figure </w:t>
      </w:r>
      <w:r w:rsidR="00E245C9">
        <w:rPr>
          <w:noProof/>
        </w:rPr>
        <w:t>5</w:t>
      </w:r>
      <w:r w:rsidR="00333629">
        <w:rPr>
          <w:lang w:val="en-US"/>
        </w:rPr>
        <w:fldChar w:fldCharType="end"/>
      </w:r>
      <w:r w:rsidR="00E765B9">
        <w:rPr>
          <w:lang w:val="en-US"/>
        </w:rPr>
        <w:t xml:space="preserve"> and Figure 6 below</w:t>
      </w:r>
      <w:r w:rsidR="00333629">
        <w:rPr>
          <w:lang w:val="en-US"/>
        </w:rPr>
        <w:t>,</w:t>
      </w:r>
      <w:r w:rsidR="006C5A7B">
        <w:rPr>
          <w:lang w:val="en-US"/>
        </w:rPr>
        <w:t xml:space="preserve"> </w:t>
      </w:r>
      <w:r>
        <w:rPr>
          <w:lang w:val="en-US"/>
        </w:rPr>
        <w:t xml:space="preserve">GPs </w:t>
      </w:r>
      <w:r w:rsidR="008142FD">
        <w:rPr>
          <w:lang w:val="en-US"/>
        </w:rPr>
        <w:t>(62%</w:t>
      </w:r>
      <w:r w:rsidR="00C718AC">
        <w:rPr>
          <w:lang w:val="en-US"/>
        </w:rPr>
        <w:t>)</w:t>
      </w:r>
      <w:r>
        <w:rPr>
          <w:lang w:val="en-US"/>
        </w:rPr>
        <w:t xml:space="preserve"> </w:t>
      </w:r>
      <w:r w:rsidR="00394B8E">
        <w:rPr>
          <w:lang w:val="en-US"/>
        </w:rPr>
        <w:t xml:space="preserve">and </w:t>
      </w:r>
      <w:r w:rsidR="00C718AC">
        <w:rPr>
          <w:lang w:val="en-US"/>
        </w:rPr>
        <w:t>m</w:t>
      </w:r>
      <w:r>
        <w:rPr>
          <w:lang w:val="en-US"/>
        </w:rPr>
        <w:t xml:space="preserve">edical </w:t>
      </w:r>
      <w:r w:rsidR="00C718AC">
        <w:rPr>
          <w:lang w:val="en-US"/>
        </w:rPr>
        <w:t>s</w:t>
      </w:r>
      <w:r>
        <w:rPr>
          <w:lang w:val="en-US"/>
        </w:rPr>
        <w:t>pecialists</w:t>
      </w:r>
      <w:r w:rsidR="00C718AC">
        <w:rPr>
          <w:lang w:val="en-US"/>
        </w:rPr>
        <w:t xml:space="preserve"> </w:t>
      </w:r>
      <w:r w:rsidR="009634BB">
        <w:rPr>
          <w:lang w:val="en-US"/>
        </w:rPr>
        <w:t xml:space="preserve">(29%) </w:t>
      </w:r>
      <w:r w:rsidR="00FE33AD">
        <w:rPr>
          <w:lang w:val="en-US"/>
        </w:rPr>
        <w:t xml:space="preserve">dissatisfied with </w:t>
      </w:r>
      <w:r w:rsidR="00FE6DAA">
        <w:rPr>
          <w:lang w:val="en-US"/>
        </w:rPr>
        <w:t>the AH clinical information shared with them</w:t>
      </w:r>
      <w:r w:rsidR="000E78A3">
        <w:rPr>
          <w:lang w:val="en-US"/>
        </w:rPr>
        <w:t xml:space="preserve"> about their healthcare recipients</w:t>
      </w:r>
      <w:r>
        <w:rPr>
          <w:lang w:val="en-US"/>
        </w:rPr>
        <w:t xml:space="preserve"> cited ineffective communication as the key reason </w:t>
      </w:r>
      <w:r w:rsidR="000E78A3">
        <w:rPr>
          <w:lang w:val="en-US"/>
        </w:rPr>
        <w:t xml:space="preserve">for this </w:t>
      </w:r>
      <w:r w:rsidR="00DC0AF7">
        <w:rPr>
          <w:lang w:val="en-US"/>
        </w:rPr>
        <w:t>dissatisfaction</w:t>
      </w:r>
      <w:r w:rsidR="000E78A3">
        <w:rPr>
          <w:lang w:val="en-US"/>
        </w:rPr>
        <w:t>.</w:t>
      </w:r>
      <w:r w:rsidR="0073458E" w:rsidDel="00DC0AF7">
        <w:rPr>
          <w:lang w:val="en-US"/>
        </w:rPr>
        <w:t xml:space="preserve"> </w:t>
      </w:r>
      <w:r w:rsidR="00DC0AF7">
        <w:rPr>
          <w:lang w:val="en-US"/>
        </w:rPr>
        <w:t xml:space="preserve">Other reasons for </w:t>
      </w:r>
      <w:r w:rsidR="00812367">
        <w:rPr>
          <w:lang w:val="en-US"/>
        </w:rPr>
        <w:t>dissatisfaction</w:t>
      </w:r>
      <w:r w:rsidR="00213461">
        <w:rPr>
          <w:lang w:val="en-US"/>
        </w:rPr>
        <w:t xml:space="preserve"> included</w:t>
      </w:r>
      <w:r w:rsidR="00B96F2E">
        <w:rPr>
          <w:lang w:val="en-US"/>
        </w:rPr>
        <w:t xml:space="preserve"> </w:t>
      </w:r>
      <w:r w:rsidR="0073458E">
        <w:rPr>
          <w:lang w:val="en-US"/>
        </w:rPr>
        <w:t xml:space="preserve">the quality of information shared is low, </w:t>
      </w:r>
      <w:r w:rsidR="00C25A85">
        <w:rPr>
          <w:lang w:val="en-US"/>
        </w:rPr>
        <w:t>lack of</w:t>
      </w:r>
      <w:r w:rsidR="0073458E">
        <w:rPr>
          <w:lang w:val="en-US"/>
        </w:rPr>
        <w:t xml:space="preserve"> clarity, or that the way it is delivered is ineffective.</w:t>
      </w:r>
    </w:p>
    <w:p w14:paraId="3FF9722D" w14:textId="77777777" w:rsidR="00BF3FCA" w:rsidRDefault="00BF3FCA" w:rsidP="00935148">
      <w:pPr>
        <w:rPr>
          <w:lang w:val="en-US"/>
        </w:rPr>
      </w:pPr>
    </w:p>
    <w:p w14:paraId="6BA5E8F3" w14:textId="6EB294FF" w:rsidR="00935148" w:rsidRDefault="00935148" w:rsidP="00FF5B94">
      <w:pPr>
        <w:pStyle w:val="Caption"/>
        <w:keepNext/>
        <w:spacing w:before="120"/>
      </w:pPr>
      <w:bookmarkStart w:id="31" w:name="_Ref138711850"/>
      <w:r>
        <w:t xml:space="preserve">Figure </w:t>
      </w:r>
      <w:fldSimple w:instr=" SEQ Figure \* ARABIC ">
        <w:r w:rsidR="00E245C9">
          <w:rPr>
            <w:noProof/>
          </w:rPr>
          <w:t>5</w:t>
        </w:r>
      </w:fldSimple>
      <w:bookmarkEnd w:id="31"/>
      <w:r>
        <w:t xml:space="preserve">: GPs – </w:t>
      </w:r>
      <w:r w:rsidR="00394B8E">
        <w:t xml:space="preserve">reasons </w:t>
      </w:r>
      <w:r>
        <w:t>for dissatisfaction with information shared by AHPs</w:t>
      </w:r>
    </w:p>
    <w:p w14:paraId="15594DEB" w14:textId="4F730EBD" w:rsidR="0082697C" w:rsidRDefault="00F744F8" w:rsidP="00935148">
      <w:pPr>
        <w:rPr>
          <w:b/>
        </w:rPr>
      </w:pPr>
      <w:r w:rsidRPr="00F744F8">
        <w:rPr>
          <w:b/>
          <w:noProof/>
        </w:rPr>
        <w:drawing>
          <wp:inline distT="0" distB="0" distL="0" distR="0" wp14:anchorId="0C093E3B" wp14:editId="01FF38ED">
            <wp:extent cx="6480175" cy="3690620"/>
            <wp:effectExtent l="0" t="0" r="0" b="0"/>
            <wp:docPr id="1177627531" name="Graphic 1177627531" descr="The most common reason GPs are dissatisfied with information that allied health professionals share about their patients is ineffective communication (62%). This is followed by quality (7%) and delivery (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27531" name="Graphic 1177627531" descr="The most common reason GPs are dissatisfied with information that allied health professionals share about their patients is ineffective communication (62%). This is followed by quality (7%) and delivery (7%). "/>
                    <pic:cNvPicPr/>
                  </pic:nvPicPr>
                  <pic:blipFill>
                    <a:blip r:embed="rId39">
                      <a:extLst>
                        <a:ext uri="{96DAC541-7B7A-43D3-8B79-37D633B846F1}">
                          <asvg:svgBlip xmlns:asvg="http://schemas.microsoft.com/office/drawing/2016/SVG/main" r:embed="rId40"/>
                        </a:ext>
                      </a:extLst>
                    </a:blip>
                    <a:stretch>
                      <a:fillRect/>
                    </a:stretch>
                  </pic:blipFill>
                  <pic:spPr>
                    <a:xfrm>
                      <a:off x="0" y="0"/>
                      <a:ext cx="6480175" cy="3690620"/>
                    </a:xfrm>
                    <a:prstGeom prst="rect">
                      <a:avLst/>
                    </a:prstGeom>
                  </pic:spPr>
                </pic:pic>
              </a:graphicData>
            </a:graphic>
          </wp:inline>
        </w:drawing>
      </w:r>
    </w:p>
    <w:p w14:paraId="24CD6211" w14:textId="77777777" w:rsidR="00894A40" w:rsidRDefault="00894A40" w:rsidP="00935148">
      <w:pPr>
        <w:rPr>
          <w:noProof/>
        </w:rPr>
      </w:pPr>
    </w:p>
    <w:p w14:paraId="3C509AD2" w14:textId="7D090735" w:rsidR="00935148" w:rsidRPr="003C5996" w:rsidRDefault="00935148" w:rsidP="003C5996">
      <w:pPr>
        <w:pStyle w:val="Caption"/>
      </w:pPr>
      <w:r w:rsidRPr="003C5996">
        <w:t xml:space="preserve">Figure </w:t>
      </w:r>
      <w:fldSimple w:instr=" SEQ Figure \* ARABIC ">
        <w:r w:rsidR="00E245C9">
          <w:rPr>
            <w:noProof/>
          </w:rPr>
          <w:t>6</w:t>
        </w:r>
      </w:fldSimple>
      <w:r w:rsidRPr="003C5996">
        <w:t xml:space="preserve">: </w:t>
      </w:r>
      <w:r w:rsidR="00687A08" w:rsidRPr="003C5996">
        <w:t>Medical</w:t>
      </w:r>
      <w:r w:rsidRPr="003C5996">
        <w:t xml:space="preserve"> Specialists – </w:t>
      </w:r>
      <w:r w:rsidR="00394B8E" w:rsidRPr="003C5996">
        <w:t xml:space="preserve">reasons </w:t>
      </w:r>
      <w:r w:rsidRPr="003C5996">
        <w:t>for dissatisfaction with information shared by AHPs</w:t>
      </w:r>
    </w:p>
    <w:p w14:paraId="708B6EA9" w14:textId="13589F76" w:rsidR="00ED785C" w:rsidRDefault="00ED785C" w:rsidP="00B96F2E">
      <w:pPr>
        <w:spacing w:before="0" w:after="160" w:line="259" w:lineRule="auto"/>
        <w:rPr>
          <w:b/>
          <w:bCs/>
          <w:sz w:val="32"/>
          <w:szCs w:val="32"/>
          <w:lang w:val="en-US"/>
        </w:rPr>
      </w:pPr>
      <w:r w:rsidRPr="00ED785C">
        <w:rPr>
          <w:b/>
          <w:bCs/>
          <w:noProof/>
          <w:sz w:val="32"/>
          <w:szCs w:val="32"/>
        </w:rPr>
        <w:drawing>
          <wp:inline distT="0" distB="0" distL="0" distR="0" wp14:anchorId="49EA26B1" wp14:editId="366F8796">
            <wp:extent cx="6480175" cy="2550160"/>
            <wp:effectExtent l="0" t="0" r="0" b="0"/>
            <wp:docPr id="788085652" name="Graphic 788085652" descr="The most common reason medical specialists are dissatisfied with information that allied health professionals share about their patients is ineffective communication (29%). This is followed by lack of clarity (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85652" name="Graphic 788085652" descr="The most common reason medical specialists are dissatisfied with information that allied health professionals share about their patients is ineffective communication (29%). This is followed by lack of clarity (21%). "/>
                    <pic:cNvPicPr/>
                  </pic:nvPicPr>
                  <pic:blipFill>
                    <a:blip r:embed="rId41">
                      <a:extLst>
                        <a:ext uri="{96DAC541-7B7A-43D3-8B79-37D633B846F1}">
                          <asvg:svgBlip xmlns:asvg="http://schemas.microsoft.com/office/drawing/2016/SVG/main" r:embed="rId42"/>
                        </a:ext>
                      </a:extLst>
                    </a:blip>
                    <a:stretch>
                      <a:fillRect/>
                    </a:stretch>
                  </pic:blipFill>
                  <pic:spPr>
                    <a:xfrm>
                      <a:off x="0" y="0"/>
                      <a:ext cx="6480175" cy="2550160"/>
                    </a:xfrm>
                    <a:prstGeom prst="rect">
                      <a:avLst/>
                    </a:prstGeom>
                  </pic:spPr>
                </pic:pic>
              </a:graphicData>
            </a:graphic>
          </wp:inline>
        </w:drawing>
      </w:r>
    </w:p>
    <w:p w14:paraId="72A3983E" w14:textId="220D3A89" w:rsidR="0051072A" w:rsidRPr="00B96F2E" w:rsidRDefault="0051072A" w:rsidP="00B96F2E">
      <w:pPr>
        <w:spacing w:before="0" w:after="160" w:line="259" w:lineRule="auto"/>
        <w:rPr>
          <w:b/>
          <w:bCs/>
          <w:sz w:val="32"/>
          <w:szCs w:val="32"/>
        </w:rPr>
      </w:pPr>
      <w:r w:rsidRPr="00B96F2E">
        <w:rPr>
          <w:b/>
          <w:bCs/>
          <w:sz w:val="32"/>
          <w:szCs w:val="32"/>
          <w:lang w:val="en-US"/>
        </w:rPr>
        <w:t xml:space="preserve">The current way of accessing AH clinical information is viewed as </w:t>
      </w:r>
      <w:proofErr w:type="gramStart"/>
      <w:r w:rsidRPr="00B96F2E">
        <w:rPr>
          <w:b/>
          <w:bCs/>
          <w:sz w:val="32"/>
          <w:szCs w:val="32"/>
          <w:lang w:val="en-US"/>
        </w:rPr>
        <w:t>sufficient</w:t>
      </w:r>
      <w:proofErr w:type="gramEnd"/>
    </w:p>
    <w:p w14:paraId="2DBFFC35" w14:textId="23DFD050" w:rsidR="00F512EF" w:rsidRDefault="0051072A" w:rsidP="0051072A">
      <w:pPr>
        <w:rPr>
          <w:lang w:val="en-US"/>
        </w:rPr>
      </w:pPr>
      <w:r>
        <w:rPr>
          <w:lang w:val="en-US"/>
        </w:rPr>
        <w:t>In the current environment in which they are operating, m</w:t>
      </w:r>
      <w:r w:rsidRPr="00435C71">
        <w:rPr>
          <w:lang w:val="en-US"/>
        </w:rPr>
        <w:t xml:space="preserve">ost HCPs believe they have access to any critical information that they need </w:t>
      </w:r>
      <w:r w:rsidR="002241C3" w:rsidRPr="00435C71">
        <w:rPr>
          <w:lang w:val="en-US"/>
        </w:rPr>
        <w:t>to</w:t>
      </w:r>
      <w:r w:rsidRPr="00435C71">
        <w:rPr>
          <w:lang w:val="en-US"/>
        </w:rPr>
        <w:t xml:space="preserve"> treat their </w:t>
      </w:r>
      <w:r>
        <w:rPr>
          <w:lang w:val="en-US"/>
        </w:rPr>
        <w:t>healthcare recipient</w:t>
      </w:r>
      <w:r w:rsidRPr="00435C71">
        <w:rPr>
          <w:lang w:val="en-US"/>
        </w:rPr>
        <w:t>s</w:t>
      </w:r>
      <w:r>
        <w:rPr>
          <w:lang w:val="en-US"/>
        </w:rPr>
        <w:t xml:space="preserve">. </w:t>
      </w:r>
      <w:r w:rsidR="00962FD1">
        <w:rPr>
          <w:lang w:val="en-US"/>
        </w:rPr>
        <w:t xml:space="preserve">They view the current system of sharing AH clinical information as sufficient – </w:t>
      </w:r>
      <w:r w:rsidR="00C853BF">
        <w:rPr>
          <w:lang w:val="en-US"/>
        </w:rPr>
        <w:t xml:space="preserve">in </w:t>
      </w:r>
      <w:r w:rsidR="00962FD1">
        <w:rPr>
          <w:lang w:val="en-US"/>
        </w:rPr>
        <w:t>that they generally receive or can source the priority information if it’s not readily available.</w:t>
      </w:r>
    </w:p>
    <w:p w14:paraId="73B6E201" w14:textId="05C68DCD" w:rsidR="0051072A" w:rsidRDefault="00ED6C55" w:rsidP="0051072A">
      <w:pPr>
        <w:rPr>
          <w:lang w:val="en-US"/>
        </w:rPr>
      </w:pPr>
      <w:r>
        <w:rPr>
          <w:lang w:val="en-US"/>
        </w:rPr>
        <w:t xml:space="preserve">In addition to reporting </w:t>
      </w:r>
      <w:r w:rsidR="003E4097">
        <w:rPr>
          <w:lang w:val="en-US"/>
        </w:rPr>
        <w:t>moderate</w:t>
      </w:r>
      <w:r>
        <w:rPr>
          <w:lang w:val="en-US"/>
        </w:rPr>
        <w:t xml:space="preserve"> levels of satisfaction with the information </w:t>
      </w:r>
      <w:r w:rsidR="00A164B0">
        <w:rPr>
          <w:lang w:val="en-US"/>
        </w:rPr>
        <w:t xml:space="preserve">they </w:t>
      </w:r>
      <w:r w:rsidR="001F2F92">
        <w:rPr>
          <w:lang w:val="en-US"/>
        </w:rPr>
        <w:t>receive;</w:t>
      </w:r>
      <w:r>
        <w:rPr>
          <w:lang w:val="en-US"/>
        </w:rPr>
        <w:t xml:space="preserve"> </w:t>
      </w:r>
      <w:r w:rsidR="006A31E0">
        <w:rPr>
          <w:lang w:val="en-US"/>
        </w:rPr>
        <w:t>t</w:t>
      </w:r>
      <w:r w:rsidR="0051072A">
        <w:rPr>
          <w:lang w:val="en-US"/>
        </w:rPr>
        <w:t xml:space="preserve">hey explained that, while in many ways </w:t>
      </w:r>
      <w:r w:rsidR="00B96F2E">
        <w:rPr>
          <w:lang w:val="en-US"/>
        </w:rPr>
        <w:t>how</w:t>
      </w:r>
      <w:r w:rsidR="0051072A">
        <w:rPr>
          <w:lang w:val="en-US"/>
        </w:rPr>
        <w:t xml:space="preserve"> </w:t>
      </w:r>
      <w:r w:rsidR="00B96F2E">
        <w:rPr>
          <w:lang w:val="en-US"/>
        </w:rPr>
        <w:t xml:space="preserve">they </w:t>
      </w:r>
      <w:r w:rsidR="0051072A">
        <w:rPr>
          <w:lang w:val="en-US"/>
        </w:rPr>
        <w:t>currently access the information is not</w:t>
      </w:r>
      <w:r w:rsidR="00940EF0">
        <w:rPr>
          <w:lang w:val="en-US"/>
        </w:rPr>
        <w:t xml:space="preserve"> always</w:t>
      </w:r>
      <w:r w:rsidR="0051072A">
        <w:rPr>
          <w:lang w:val="en-US"/>
        </w:rPr>
        <w:t xml:space="preserve"> efficient, </w:t>
      </w:r>
      <w:r w:rsidR="00230C04">
        <w:rPr>
          <w:lang w:val="en-US"/>
        </w:rPr>
        <w:t>they can access AH clinical information relatively easily when they need it.</w:t>
      </w:r>
    </w:p>
    <w:p w14:paraId="6DD679FE" w14:textId="77777777" w:rsidR="00FC154B" w:rsidRDefault="00FC154B" w:rsidP="0051072A">
      <w:pPr>
        <w:rPr>
          <w:lang w:val="en-US"/>
        </w:rPr>
      </w:pPr>
    </w:p>
    <w:p w14:paraId="39B535D2" w14:textId="54D0A6DE" w:rsidR="00776F4C" w:rsidRDefault="00776F4C" w:rsidP="00776F4C">
      <w:pPr>
        <w:pStyle w:val="ParticipantQuote"/>
      </w:pPr>
      <w:r>
        <w:t>“</w:t>
      </w:r>
      <w:proofErr w:type="gramStart"/>
      <w:r>
        <w:t>Owing to our paper medical records, there</w:t>
      </w:r>
      <w:proofErr w:type="gramEnd"/>
      <w:r>
        <w:t xml:space="preserve"> are occasionally issues accessing records when other clinicians have them. Short </w:t>
      </w:r>
      <w:r w:rsidRPr="00776F4C">
        <w:t>of</w:t>
      </w:r>
      <w:r>
        <w:t xml:space="preserve"> that and poor handwriting (generally our forte and not an issue among allied health), there are generally no issues to obtaining allied health information if it exists</w:t>
      </w:r>
      <w:r w:rsidR="001F2F92">
        <w:t>.”</w:t>
      </w:r>
      <w:r w:rsidR="00B53219">
        <w:t xml:space="preserve"> </w:t>
      </w:r>
      <w:r w:rsidR="00FB3AC2">
        <w:t>(GP</w:t>
      </w:r>
      <w:r w:rsidR="0094107E">
        <w:t>,</w:t>
      </w:r>
      <w:r w:rsidR="00FB3AC2">
        <w:t xml:space="preserve"> </w:t>
      </w:r>
      <w:r w:rsidR="0094107E">
        <w:t>r</w:t>
      </w:r>
      <w:r w:rsidR="000A1C0B">
        <w:t>e</w:t>
      </w:r>
      <w:r w:rsidR="00FB3AC2">
        <w:t>giona</w:t>
      </w:r>
      <w:r w:rsidR="000A1C0B">
        <w:t>l</w:t>
      </w:r>
      <w:r w:rsidR="0094107E">
        <w:t xml:space="preserve"> area</w:t>
      </w:r>
      <w:r w:rsidR="000A1C0B">
        <w:t xml:space="preserve">) </w:t>
      </w:r>
    </w:p>
    <w:p w14:paraId="1AABF188" w14:textId="77777777" w:rsidR="0094107E" w:rsidRDefault="0094107E" w:rsidP="00776F4C">
      <w:pPr>
        <w:pStyle w:val="ParticipantQuote"/>
      </w:pPr>
    </w:p>
    <w:p w14:paraId="4A092AE9" w14:textId="75C24C20" w:rsidR="0051072A" w:rsidRDefault="0051072A" w:rsidP="0051072A">
      <w:pPr>
        <w:pStyle w:val="ParticipantQuote"/>
      </w:pPr>
      <w:r>
        <w:t>“</w:t>
      </w:r>
      <w:r w:rsidR="0094107E">
        <w:t>O</w:t>
      </w:r>
      <w:r>
        <w:t xml:space="preserve">ften you have to sift through a few pages of notes to just read the one line or sentence that you were looking for.” (GP, </w:t>
      </w:r>
      <w:r w:rsidR="0094107E">
        <w:t>r</w:t>
      </w:r>
      <w:r>
        <w:t>egional</w:t>
      </w:r>
      <w:r w:rsidR="0094107E">
        <w:t xml:space="preserve"> area</w:t>
      </w:r>
      <w:r>
        <w:t xml:space="preserve">) </w:t>
      </w:r>
    </w:p>
    <w:p w14:paraId="49C035B5" w14:textId="77777777" w:rsidR="0082697C" w:rsidRDefault="0082697C" w:rsidP="00A33E64">
      <w:pPr>
        <w:rPr>
          <w:noProof/>
        </w:rPr>
      </w:pPr>
    </w:p>
    <w:p w14:paraId="64240052" w14:textId="2A336979" w:rsidR="003F127C" w:rsidRDefault="00A34BD0" w:rsidP="00A33E64">
      <w:pPr>
        <w:rPr>
          <w:lang w:val="en-US"/>
        </w:rPr>
      </w:pPr>
      <w:r>
        <w:rPr>
          <w:noProof/>
        </w:rPr>
        <w:t>However,</w:t>
      </w:r>
      <w:r w:rsidR="0051072A" w:rsidRPr="00A20776">
        <w:rPr>
          <w:lang w:val="en-US"/>
        </w:rPr>
        <w:t xml:space="preserve"> </w:t>
      </w:r>
      <w:r w:rsidR="0054078D" w:rsidRPr="00A20776">
        <w:rPr>
          <w:lang w:val="en-US"/>
        </w:rPr>
        <w:t>determining what information they need</w:t>
      </w:r>
      <w:r w:rsidR="0051072A" w:rsidRPr="00A20776">
        <w:rPr>
          <w:lang w:val="en-US"/>
        </w:rPr>
        <w:t xml:space="preserve">, </w:t>
      </w:r>
      <w:r w:rsidR="0054078D" w:rsidRPr="00A20776">
        <w:rPr>
          <w:lang w:val="en-US"/>
        </w:rPr>
        <w:t>liaising with a healthcare recipient for specific information</w:t>
      </w:r>
      <w:r w:rsidR="0054078D">
        <w:rPr>
          <w:lang w:val="en-US"/>
        </w:rPr>
        <w:t>,</w:t>
      </w:r>
      <w:r w:rsidR="0054078D" w:rsidRPr="00A20776">
        <w:rPr>
          <w:lang w:val="en-US"/>
        </w:rPr>
        <w:t xml:space="preserve"> </w:t>
      </w:r>
      <w:r w:rsidR="0051072A" w:rsidRPr="00A20776">
        <w:rPr>
          <w:lang w:val="en-US"/>
        </w:rPr>
        <w:t xml:space="preserve">obtaining AH contact details, and </w:t>
      </w:r>
      <w:r w:rsidR="001F0B3A">
        <w:rPr>
          <w:lang w:val="en-US"/>
        </w:rPr>
        <w:t>where necessary</w:t>
      </w:r>
      <w:r w:rsidR="0082697C">
        <w:rPr>
          <w:lang w:val="en-US"/>
        </w:rPr>
        <w:t>,</w:t>
      </w:r>
      <w:r w:rsidR="001F0B3A">
        <w:rPr>
          <w:lang w:val="en-US"/>
        </w:rPr>
        <w:t xml:space="preserve"> </w:t>
      </w:r>
      <w:r w:rsidR="0054078D">
        <w:rPr>
          <w:lang w:val="en-US"/>
        </w:rPr>
        <w:t>making contact</w:t>
      </w:r>
      <w:r w:rsidR="00432A80">
        <w:rPr>
          <w:lang w:val="en-US"/>
        </w:rPr>
        <w:t>,</w:t>
      </w:r>
      <w:r w:rsidR="0054078D">
        <w:rPr>
          <w:lang w:val="en-US"/>
        </w:rPr>
        <w:t xml:space="preserve"> </w:t>
      </w:r>
      <w:r w:rsidR="00447188">
        <w:rPr>
          <w:lang w:val="en-US"/>
        </w:rPr>
        <w:t>can be</w:t>
      </w:r>
      <w:r w:rsidR="00804701">
        <w:rPr>
          <w:lang w:val="en-US"/>
        </w:rPr>
        <w:t xml:space="preserve"> time consuming</w:t>
      </w:r>
      <w:r w:rsidR="0072210B">
        <w:rPr>
          <w:lang w:val="en-US"/>
        </w:rPr>
        <w:t xml:space="preserve"> -</w:t>
      </w:r>
      <w:r w:rsidR="00804701">
        <w:rPr>
          <w:lang w:val="en-US"/>
        </w:rPr>
        <w:t xml:space="preserve"> and potentially distracts them </w:t>
      </w:r>
      <w:r w:rsidR="00F15106">
        <w:rPr>
          <w:lang w:val="en-US"/>
        </w:rPr>
        <w:t xml:space="preserve">from </w:t>
      </w:r>
      <w:r w:rsidR="003F127C">
        <w:rPr>
          <w:lang w:val="en-US"/>
        </w:rPr>
        <w:t xml:space="preserve">important </w:t>
      </w:r>
      <w:r w:rsidR="00F606FB">
        <w:rPr>
          <w:lang w:val="en-US"/>
        </w:rPr>
        <w:t>facts</w:t>
      </w:r>
      <w:r w:rsidR="003F127C">
        <w:rPr>
          <w:lang w:val="en-US"/>
        </w:rPr>
        <w:t xml:space="preserve"> or other patients</w:t>
      </w:r>
      <w:r w:rsidR="0051072A" w:rsidRPr="00A20776">
        <w:rPr>
          <w:lang w:val="en-US"/>
        </w:rPr>
        <w:t xml:space="preserve">. </w:t>
      </w:r>
      <w:proofErr w:type="gramStart"/>
      <w:r w:rsidR="00BC2E3D">
        <w:rPr>
          <w:lang w:val="en-US"/>
        </w:rPr>
        <w:t xml:space="preserve">This </w:t>
      </w:r>
      <w:r w:rsidR="00447188">
        <w:rPr>
          <w:lang w:val="en-US"/>
        </w:rPr>
        <w:t xml:space="preserve"> </w:t>
      </w:r>
      <w:r w:rsidR="00BC2E3D">
        <w:rPr>
          <w:lang w:val="en-US"/>
        </w:rPr>
        <w:t>is</w:t>
      </w:r>
      <w:proofErr w:type="gramEnd"/>
      <w:r w:rsidR="00BC2E3D">
        <w:rPr>
          <w:lang w:val="en-US"/>
        </w:rPr>
        <w:t xml:space="preserve"> simply </w:t>
      </w:r>
      <w:r w:rsidR="0082697C">
        <w:rPr>
          <w:lang w:val="en-US"/>
        </w:rPr>
        <w:t>accepted by many HCPs</w:t>
      </w:r>
      <w:r w:rsidR="00BC2E3D">
        <w:rPr>
          <w:lang w:val="en-US"/>
        </w:rPr>
        <w:t>, and they have become used to this way of working</w:t>
      </w:r>
      <w:r w:rsidR="001F0B3A">
        <w:rPr>
          <w:lang w:val="en-US"/>
        </w:rPr>
        <w:t>.</w:t>
      </w:r>
    </w:p>
    <w:p w14:paraId="1C0CA882" w14:textId="5551E8A4" w:rsidR="0082697C" w:rsidRDefault="007B6BBD" w:rsidP="00A33E64">
      <w:pPr>
        <w:rPr>
          <w:lang w:val="en-US"/>
        </w:rPr>
      </w:pPr>
      <w:r w:rsidRPr="00A20776">
        <w:rPr>
          <w:noProof/>
        </w:rPr>
        <mc:AlternateContent>
          <mc:Choice Requires="wps">
            <w:drawing>
              <wp:anchor distT="0" distB="0" distL="114300" distR="114300" simplePos="0" relativeHeight="251658249" behindDoc="0" locked="0" layoutInCell="1" allowOverlap="1" wp14:anchorId="05018ECF" wp14:editId="5E90ED36">
                <wp:simplePos x="0" y="0"/>
                <wp:positionH relativeFrom="margin">
                  <wp:posOffset>3810</wp:posOffset>
                </wp:positionH>
                <wp:positionV relativeFrom="paragraph">
                  <wp:posOffset>0</wp:posOffset>
                </wp:positionV>
                <wp:extent cx="6590665" cy="1181100"/>
                <wp:effectExtent l="0" t="0" r="13335" b="12700"/>
                <wp:wrapSquare wrapText="bothSides"/>
                <wp:docPr id="1398520861" name="Text Box 13985208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90665" cy="1181100"/>
                        </a:xfrm>
                        <a:prstGeom prst="rect">
                          <a:avLst/>
                        </a:prstGeom>
                        <a:solidFill>
                          <a:srgbClr val="EEFBFF"/>
                        </a:solidFill>
                        <a:ln w="6350">
                          <a:solidFill>
                            <a:schemeClr val="bg2"/>
                          </a:solidFill>
                        </a:ln>
                      </wps:spPr>
                      <wps:txbx>
                        <w:txbxContent>
                          <w:p w14:paraId="667860F6" w14:textId="77777777" w:rsidR="009F35B5" w:rsidRPr="003C346B" w:rsidRDefault="009F35B5" w:rsidP="009F35B5">
                            <w:pPr>
                              <w:rPr>
                                <w:b/>
                                <w:bCs/>
                                <w:lang w:val="en-US"/>
                              </w:rPr>
                            </w:pPr>
                            <w:r>
                              <w:rPr>
                                <w:b/>
                                <w:bCs/>
                                <w:lang w:val="en-US"/>
                              </w:rPr>
                              <w:t>HCPs have lower expectations o</w:t>
                            </w:r>
                            <w:r w:rsidR="00741117">
                              <w:rPr>
                                <w:b/>
                                <w:bCs/>
                                <w:lang w:val="en-US"/>
                              </w:rPr>
                              <w:t>f</w:t>
                            </w:r>
                            <w:r>
                              <w:rPr>
                                <w:b/>
                                <w:bCs/>
                                <w:lang w:val="en-US"/>
                              </w:rPr>
                              <w:t xml:space="preserve"> streamlined proactive information sharing </w:t>
                            </w:r>
                            <w:r w:rsidR="00741117">
                              <w:rPr>
                                <w:b/>
                                <w:bCs/>
                                <w:lang w:val="en-US"/>
                              </w:rPr>
                              <w:t xml:space="preserve">from AHPs </w:t>
                            </w:r>
                            <w:r>
                              <w:rPr>
                                <w:b/>
                                <w:bCs/>
                                <w:lang w:val="en-US"/>
                              </w:rPr>
                              <w:t xml:space="preserve">and these are being </w:t>
                            </w:r>
                            <w:proofErr w:type="gramStart"/>
                            <w:r>
                              <w:rPr>
                                <w:b/>
                                <w:bCs/>
                                <w:lang w:val="en-US"/>
                              </w:rPr>
                              <w:t>met</w:t>
                            </w:r>
                            <w:proofErr w:type="gramEnd"/>
                            <w:r>
                              <w:rPr>
                                <w:b/>
                                <w:bCs/>
                                <w:lang w:val="en-US"/>
                              </w:rPr>
                              <w:t xml:space="preserve"> </w:t>
                            </w:r>
                          </w:p>
                          <w:p w14:paraId="332CB614" w14:textId="77777777" w:rsidR="009F35B5" w:rsidRDefault="009F35B5" w:rsidP="009F35B5">
                            <w:r>
                              <w:rPr>
                                <w:lang w:val="en-US"/>
                              </w:rPr>
                              <w:t xml:space="preserve">While HCPs are not highlighting significant deficiencies in the current way of </w:t>
                            </w:r>
                            <w:r w:rsidR="00741117">
                              <w:rPr>
                                <w:lang w:val="en-US"/>
                              </w:rPr>
                              <w:t>working, they are also not looking specifically for opportunities to improve</w:t>
                            </w:r>
                            <w:r w:rsidR="00146C8D">
                              <w:rPr>
                                <w:lang w:val="en-US"/>
                              </w:rPr>
                              <w:t>. T</w:t>
                            </w:r>
                            <w:r w:rsidR="00741117">
                              <w:rPr>
                                <w:lang w:val="en-US"/>
                              </w:rPr>
                              <w:t>herefore</w:t>
                            </w:r>
                            <w:r w:rsidR="008E56C9">
                              <w:rPr>
                                <w:lang w:val="en-US"/>
                              </w:rPr>
                              <w:t>,</w:t>
                            </w:r>
                            <w:r w:rsidR="000A12AE">
                              <w:rPr>
                                <w:lang w:val="en-US"/>
                              </w:rPr>
                              <w:t xml:space="preserve"> most accept that how they receive this information is the </w:t>
                            </w:r>
                            <w:r w:rsidR="006C298B">
                              <w:rPr>
                                <w:lang w:val="en-US"/>
                              </w:rPr>
                              <w:t>standard</w:t>
                            </w:r>
                            <w:r w:rsidR="004849EA">
                              <w:rPr>
                                <w:lang w:val="en-US"/>
                              </w:rPr>
                              <w:t xml:space="preserve"> </w:t>
                            </w:r>
                            <w:r w:rsidR="007B2662">
                              <w:rPr>
                                <w:lang w:val="en-US"/>
                              </w:rPr>
                              <w:t xml:space="preserve">operating procedure.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18ECF" id="Text Box 1398520861" o:spid="_x0000_s1030" type="#_x0000_t202" alt="&quot;&quot;" style="position:absolute;margin-left:.3pt;margin-top:0;width:518.95pt;height:93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" fillcolor="#eefbff" strokecolor="#aed3d3 [3214]" strokeweight=".5pt">
                <v:textbox>
                  <w:txbxContent>
                    <w:p w14:paraId="667860F6" w14:textId="77777777" w:rsidR="009F35B5" w:rsidRPr="003C346B" w:rsidRDefault="009F35B5" w:rsidP="009F35B5">
                      <w:pPr>
                        <w:rPr>
                          <w:b/>
                          <w:bCs/>
                          <w:lang w:val="en-US"/>
                        </w:rPr>
                      </w:pPr>
                      <w:r>
                        <w:rPr>
                          <w:b/>
                          <w:bCs/>
                          <w:lang w:val="en-US"/>
                        </w:rPr>
                        <w:t>HCPs have lower expectations o</w:t>
                      </w:r>
                      <w:r w:rsidR="00741117">
                        <w:rPr>
                          <w:b/>
                          <w:bCs/>
                          <w:lang w:val="en-US"/>
                        </w:rPr>
                        <w:t>f</w:t>
                      </w:r>
                      <w:r>
                        <w:rPr>
                          <w:b/>
                          <w:bCs/>
                          <w:lang w:val="en-US"/>
                        </w:rPr>
                        <w:t xml:space="preserve"> streamlined proactive information sharing </w:t>
                      </w:r>
                      <w:r w:rsidR="00741117">
                        <w:rPr>
                          <w:b/>
                          <w:bCs/>
                          <w:lang w:val="en-US"/>
                        </w:rPr>
                        <w:t xml:space="preserve">from AHPs </w:t>
                      </w:r>
                      <w:r>
                        <w:rPr>
                          <w:b/>
                          <w:bCs/>
                          <w:lang w:val="en-US"/>
                        </w:rPr>
                        <w:t xml:space="preserve">and these are being </w:t>
                      </w:r>
                      <w:proofErr w:type="gramStart"/>
                      <w:r>
                        <w:rPr>
                          <w:b/>
                          <w:bCs/>
                          <w:lang w:val="en-US"/>
                        </w:rPr>
                        <w:t>met</w:t>
                      </w:r>
                      <w:proofErr w:type="gramEnd"/>
                      <w:r>
                        <w:rPr>
                          <w:b/>
                          <w:bCs/>
                          <w:lang w:val="en-US"/>
                        </w:rPr>
                        <w:t xml:space="preserve"> </w:t>
                      </w:r>
                    </w:p>
                    <w:p w14:paraId="332CB614" w14:textId="77777777" w:rsidR="009F35B5" w:rsidRDefault="009F35B5" w:rsidP="009F35B5">
                      <w:r>
                        <w:rPr>
                          <w:lang w:val="en-US"/>
                        </w:rPr>
                        <w:t xml:space="preserve">While HCPs are not highlighting significant deficiencies in the current way of </w:t>
                      </w:r>
                      <w:r w:rsidR="00741117">
                        <w:rPr>
                          <w:lang w:val="en-US"/>
                        </w:rPr>
                        <w:t>working, they are also not looking specifically for opportunities to improve</w:t>
                      </w:r>
                      <w:r w:rsidR="00146C8D">
                        <w:rPr>
                          <w:lang w:val="en-US"/>
                        </w:rPr>
                        <w:t>. T</w:t>
                      </w:r>
                      <w:r w:rsidR="00741117">
                        <w:rPr>
                          <w:lang w:val="en-US"/>
                        </w:rPr>
                        <w:t>herefore</w:t>
                      </w:r>
                      <w:r w:rsidR="008E56C9">
                        <w:rPr>
                          <w:lang w:val="en-US"/>
                        </w:rPr>
                        <w:t>,</w:t>
                      </w:r>
                      <w:r w:rsidR="000A12AE">
                        <w:rPr>
                          <w:lang w:val="en-US"/>
                        </w:rPr>
                        <w:t xml:space="preserve"> most accept that how they receive this information is the </w:t>
                      </w:r>
                      <w:r w:rsidR="006C298B">
                        <w:rPr>
                          <w:lang w:val="en-US"/>
                        </w:rPr>
                        <w:t>standard</w:t>
                      </w:r>
                      <w:r w:rsidR="004849EA">
                        <w:rPr>
                          <w:lang w:val="en-US"/>
                        </w:rPr>
                        <w:t xml:space="preserve"> </w:t>
                      </w:r>
                      <w:r w:rsidR="007B2662">
                        <w:rPr>
                          <w:lang w:val="en-US"/>
                        </w:rPr>
                        <w:t xml:space="preserve">operating procedure. </w:t>
                      </w:r>
                    </w:p>
                  </w:txbxContent>
                </v:textbox>
                <w10:wrap type="square" anchorx="margin"/>
              </v:shape>
            </w:pict>
          </mc:Fallback>
        </mc:AlternateContent>
      </w:r>
    </w:p>
    <w:p w14:paraId="6130F42A" w14:textId="1846EDC1" w:rsidR="00416E7A" w:rsidRDefault="00416E7A" w:rsidP="00416E7A">
      <w:pPr>
        <w:pStyle w:val="Heading3"/>
      </w:pPr>
      <w:r w:rsidRPr="009C7919">
        <w:t xml:space="preserve">HCPs agree they have a role to play in encouraging </w:t>
      </w:r>
      <w:r>
        <w:t xml:space="preserve">information sharing between all </w:t>
      </w:r>
      <w:r w:rsidR="00E05309">
        <w:t>HCP</w:t>
      </w:r>
      <w:r>
        <w:t>s and AHP</w:t>
      </w:r>
    </w:p>
    <w:p w14:paraId="4D964272" w14:textId="468AADA9" w:rsidR="00243540" w:rsidRDefault="00416E7A" w:rsidP="00416E7A">
      <w:r>
        <w:t>HCPs acknowledged the importance of information sharing between all providers</w:t>
      </w:r>
      <w:r w:rsidR="00243540">
        <w:t>,</w:t>
      </w:r>
      <w:r>
        <w:t xml:space="preserve"> highlighting the direct relationship between communication and collaboration amongst HCPs and better health outcomes for healthcare recipients. </w:t>
      </w:r>
    </w:p>
    <w:p w14:paraId="2E13CEDE" w14:textId="39436B15" w:rsidR="00416E7A" w:rsidRDefault="00416E7A" w:rsidP="00416E7A">
      <w:r>
        <w:t xml:space="preserve">They agreed that they have a role in encouraging their colleagues to share information not just with them but with other </w:t>
      </w:r>
      <w:r w:rsidR="003A2FEA">
        <w:t xml:space="preserve">providers </w:t>
      </w:r>
      <w:r>
        <w:t xml:space="preserve">within a healthcare recipient’s healthcare team. Many reflected on the risks of poor communication and inaccurate, incomplete or </w:t>
      </w:r>
      <w:r w:rsidR="003A2FEA">
        <w:t>out-of-</w:t>
      </w:r>
      <w:r>
        <w:t xml:space="preserve">date information and agreed that there should be a solution designed to address this. </w:t>
      </w:r>
    </w:p>
    <w:p w14:paraId="04243B64" w14:textId="77777777" w:rsidR="00C14D9F" w:rsidRDefault="00C14D9F" w:rsidP="00416E7A"/>
    <w:p w14:paraId="48F3EBCC" w14:textId="379FA009" w:rsidR="00416E7A" w:rsidRPr="00263D22" w:rsidRDefault="00416E7A" w:rsidP="00416E7A">
      <w:pPr>
        <w:pStyle w:val="ParticipantQuote"/>
      </w:pPr>
      <w:r>
        <w:t>“</w:t>
      </w:r>
      <w:r w:rsidRPr="00E72121">
        <w:t xml:space="preserve">Health professionals can advocate for the importance of sharing clinical information among different healthcare disciplines. They can </w:t>
      </w:r>
      <w:r w:rsidR="003A2FEA" w:rsidRPr="00E72121">
        <w:t>emphasi</w:t>
      </w:r>
      <w:r w:rsidR="003A2FEA">
        <w:t>s</w:t>
      </w:r>
      <w:r w:rsidR="003A2FEA" w:rsidRPr="00E72121">
        <w:t xml:space="preserve">e </w:t>
      </w:r>
      <w:r w:rsidRPr="00E72121">
        <w:t>the benefits of integrated care, improved communication, and better patient outcomes that result from sharing relevant informatio</w:t>
      </w:r>
      <w:r>
        <w:t>n</w:t>
      </w:r>
      <w:r w:rsidR="00B53219">
        <w:t>.”</w:t>
      </w:r>
      <w:r w:rsidR="00B53219">
        <w:br/>
      </w:r>
      <w:r w:rsidRPr="00E72121">
        <w:t xml:space="preserve">(GP, </w:t>
      </w:r>
      <w:r w:rsidR="00EE3EB1">
        <w:t>p</w:t>
      </w:r>
      <w:r w:rsidRPr="00E72121">
        <w:t>ublic hospital)</w:t>
      </w:r>
    </w:p>
    <w:p w14:paraId="29B5E5EF" w14:textId="77777777" w:rsidR="00C14D9F" w:rsidRPr="00263D22" w:rsidRDefault="00C14D9F" w:rsidP="00416E7A">
      <w:pPr>
        <w:pStyle w:val="ParticipantQuote"/>
      </w:pPr>
    </w:p>
    <w:p w14:paraId="50A9C015" w14:textId="4391E4B3" w:rsidR="00416E7A" w:rsidRPr="00C6444B" w:rsidRDefault="00416E7A" w:rsidP="00416E7A">
      <w:pPr>
        <w:pStyle w:val="ParticipantQuote"/>
        <w:rPr>
          <w:i w:val="0"/>
          <w:iCs w:val="0"/>
        </w:rPr>
      </w:pPr>
      <w:r>
        <w:t>“</w:t>
      </w:r>
      <w:r w:rsidRPr="00D71F4D">
        <w:t>Often</w:t>
      </w:r>
      <w:r w:rsidR="00001D1D" w:rsidRPr="00D71F4D">
        <w:t>,</w:t>
      </w:r>
      <w:r w:rsidRPr="00D71F4D">
        <w:t xml:space="preserve"> </w:t>
      </w:r>
      <w:r>
        <w:t xml:space="preserve">we receive </w:t>
      </w:r>
      <w:r w:rsidRPr="00D71F4D">
        <w:t xml:space="preserve">no reports. </w:t>
      </w:r>
      <w:r>
        <w:t>The p</w:t>
      </w:r>
      <w:r w:rsidRPr="00D71F4D">
        <w:t xml:space="preserve">atient may return requesting further investigations and report that Allied Health Professional has advised </w:t>
      </w:r>
      <w:r>
        <w:t xml:space="preserve">the </w:t>
      </w:r>
      <w:r w:rsidRPr="00D71F4D">
        <w:t>same, however</w:t>
      </w:r>
      <w:r>
        <w:t xml:space="preserve"> the</w:t>
      </w:r>
      <w:r w:rsidRPr="00D71F4D">
        <w:t xml:space="preserve"> doctor has not received any communication</w:t>
      </w:r>
      <w:r>
        <w:t xml:space="preserve">.” (GP, </w:t>
      </w:r>
      <w:r w:rsidR="00C14D9F">
        <w:t>m</w:t>
      </w:r>
      <w:r>
        <w:t>etro</w:t>
      </w:r>
      <w:r w:rsidR="00C14D9F">
        <w:t xml:space="preserve"> area</w:t>
      </w:r>
      <w:r>
        <w:t>)</w:t>
      </w:r>
    </w:p>
    <w:p w14:paraId="528E6468" w14:textId="77777777" w:rsidR="00416E7A" w:rsidRDefault="00416E7A" w:rsidP="00416E7A">
      <w:pPr>
        <w:rPr>
          <w:lang w:val="en-US"/>
        </w:rPr>
      </w:pPr>
    </w:p>
    <w:p w14:paraId="62C3CBD8" w14:textId="4EFF6CDC" w:rsidR="009F35B5" w:rsidRDefault="00C14D9F" w:rsidP="009F35B5">
      <w:pPr>
        <w:pStyle w:val="Heading3"/>
        <w:rPr>
          <w:lang w:val="en-US"/>
        </w:rPr>
      </w:pPr>
      <w:r>
        <w:rPr>
          <w:lang w:val="en-US"/>
        </w:rPr>
        <w:t xml:space="preserve">AH clinical </w:t>
      </w:r>
      <w:r w:rsidR="009F35B5">
        <w:rPr>
          <w:lang w:val="en-US"/>
        </w:rPr>
        <w:t xml:space="preserve">information is being shared with HCPs predominantly in hard copy or via </w:t>
      </w:r>
      <w:proofErr w:type="gramStart"/>
      <w:r w:rsidR="009F35B5">
        <w:rPr>
          <w:lang w:val="en-US"/>
        </w:rPr>
        <w:t>fax</w:t>
      </w:r>
      <w:proofErr w:type="gramEnd"/>
      <w:r w:rsidR="009F35B5">
        <w:rPr>
          <w:lang w:val="en-US"/>
        </w:rPr>
        <w:t xml:space="preserve"> </w:t>
      </w:r>
    </w:p>
    <w:p w14:paraId="0C6FF8F6" w14:textId="67496A2D" w:rsidR="009F35B5" w:rsidRPr="00435C71" w:rsidRDefault="009F35B5" w:rsidP="009F35B5">
      <w:r>
        <w:rPr>
          <w:lang w:val="en-US"/>
        </w:rPr>
        <w:t xml:space="preserve">The format in which HCPs access </w:t>
      </w:r>
      <w:r w:rsidR="00C14D9F">
        <w:rPr>
          <w:lang w:val="en-US"/>
        </w:rPr>
        <w:t>AH clinical</w:t>
      </w:r>
      <w:r>
        <w:rPr>
          <w:lang w:val="en-US"/>
        </w:rPr>
        <w:t xml:space="preserve"> information reflects the level of </w:t>
      </w:r>
      <w:r w:rsidR="003A2FEA">
        <w:rPr>
          <w:lang w:val="en-US"/>
        </w:rPr>
        <w:t xml:space="preserve">digitisation </w:t>
      </w:r>
      <w:r>
        <w:rPr>
          <w:lang w:val="en-US"/>
        </w:rPr>
        <w:t>within HCP or AHP work environment</w:t>
      </w:r>
      <w:r w:rsidR="00660A5B">
        <w:rPr>
          <w:lang w:val="en-US"/>
        </w:rPr>
        <w:t>s</w:t>
      </w:r>
      <w:r w:rsidR="00D62915">
        <w:rPr>
          <w:lang w:val="en-US"/>
        </w:rPr>
        <w:t>.</w:t>
      </w:r>
      <w:r>
        <w:rPr>
          <w:lang w:val="en-US"/>
        </w:rPr>
        <w:t xml:space="preserve"> </w:t>
      </w:r>
      <w:r w:rsidR="00D62915">
        <w:rPr>
          <w:lang w:val="en-US"/>
        </w:rPr>
        <w:t xml:space="preserve">As indicated in Figure 7, </w:t>
      </w:r>
      <w:r w:rsidR="00730042">
        <w:rPr>
          <w:lang w:val="en-US"/>
        </w:rPr>
        <w:t>76% of</w:t>
      </w:r>
      <w:r>
        <w:rPr>
          <w:lang w:val="en-US"/>
        </w:rPr>
        <w:t xml:space="preserve"> HCPs report receiving typed letters or notes from AHPs and 59% are receiving AH clinical information via fax. Others have integrated digital information management system</w:t>
      </w:r>
      <w:r w:rsidR="00730042">
        <w:rPr>
          <w:lang w:val="en-US"/>
        </w:rPr>
        <w:t>s</w:t>
      </w:r>
      <w:r>
        <w:rPr>
          <w:lang w:val="en-US"/>
        </w:rPr>
        <w:t xml:space="preserve"> into their practice and share information via email</w:t>
      </w:r>
      <w:r w:rsidR="005336CC">
        <w:rPr>
          <w:lang w:val="en-US"/>
        </w:rPr>
        <w:t>.</w:t>
      </w:r>
      <w:r>
        <w:rPr>
          <w:lang w:val="en-US"/>
        </w:rPr>
        <w:t xml:space="preserve"> </w:t>
      </w:r>
      <w:r w:rsidR="005336CC">
        <w:rPr>
          <w:lang w:val="en-US"/>
        </w:rPr>
        <w:t>T</w:t>
      </w:r>
      <w:r>
        <w:rPr>
          <w:lang w:val="en-US"/>
        </w:rPr>
        <w:t xml:space="preserve">hose with connectivity within their health service or organisation, share information via an online portal or hub. </w:t>
      </w:r>
      <w:r w:rsidR="002272E4">
        <w:rPr>
          <w:lang w:val="en-US"/>
        </w:rPr>
        <w:t xml:space="preserve">Almost half of GPs </w:t>
      </w:r>
      <w:r w:rsidR="00280095">
        <w:rPr>
          <w:lang w:val="en-US"/>
        </w:rPr>
        <w:t>(49%)</w:t>
      </w:r>
      <w:r w:rsidR="002272E4">
        <w:rPr>
          <w:lang w:val="en-US"/>
        </w:rPr>
        <w:t xml:space="preserve"> and </w:t>
      </w:r>
      <w:r w:rsidR="00280095">
        <w:rPr>
          <w:lang w:val="en-US"/>
        </w:rPr>
        <w:t>m</w:t>
      </w:r>
      <w:r w:rsidR="009F3DAD">
        <w:rPr>
          <w:lang w:val="en-US"/>
        </w:rPr>
        <w:t xml:space="preserve">edical </w:t>
      </w:r>
      <w:r w:rsidR="00280095">
        <w:rPr>
          <w:lang w:val="en-US"/>
        </w:rPr>
        <w:t>s</w:t>
      </w:r>
      <w:r w:rsidR="009F3DAD">
        <w:rPr>
          <w:lang w:val="en-US"/>
        </w:rPr>
        <w:t xml:space="preserve">pecialists (45%) </w:t>
      </w:r>
      <w:r w:rsidR="00280095">
        <w:rPr>
          <w:lang w:val="en-US"/>
        </w:rPr>
        <w:t>report receiving</w:t>
      </w:r>
      <w:r w:rsidR="009F3DAD">
        <w:rPr>
          <w:lang w:val="en-US"/>
        </w:rPr>
        <w:t xml:space="preserve"> emailed AH clinical information.</w:t>
      </w:r>
    </w:p>
    <w:p w14:paraId="3EAEA087" w14:textId="66581EA6" w:rsidR="009F35B5" w:rsidRDefault="009F35B5" w:rsidP="009F35B5">
      <w:pPr>
        <w:rPr>
          <w:lang w:val="en-US"/>
        </w:rPr>
      </w:pPr>
      <w:r w:rsidRPr="00435C71">
        <w:rPr>
          <w:lang w:val="en-US"/>
        </w:rPr>
        <w:t xml:space="preserve">Some </w:t>
      </w:r>
      <w:r>
        <w:rPr>
          <w:lang w:val="en-US"/>
        </w:rPr>
        <w:t xml:space="preserve">HCPs highlighted </w:t>
      </w:r>
      <w:r w:rsidR="0086799E">
        <w:rPr>
          <w:lang w:val="en-US"/>
        </w:rPr>
        <w:t xml:space="preserve">that </w:t>
      </w:r>
      <w:r>
        <w:rPr>
          <w:lang w:val="en-US"/>
        </w:rPr>
        <w:t xml:space="preserve">a </w:t>
      </w:r>
      <w:r w:rsidRPr="00435C71">
        <w:rPr>
          <w:lang w:val="en-US"/>
        </w:rPr>
        <w:t xml:space="preserve">lack </w:t>
      </w:r>
      <w:r>
        <w:rPr>
          <w:lang w:val="en-US"/>
        </w:rPr>
        <w:t xml:space="preserve">of </w:t>
      </w:r>
      <w:r w:rsidRPr="00435C71">
        <w:rPr>
          <w:lang w:val="en-US"/>
        </w:rPr>
        <w:t>digital literacy</w:t>
      </w:r>
      <w:r>
        <w:rPr>
          <w:lang w:val="en-US"/>
        </w:rPr>
        <w:t xml:space="preserve"> or </w:t>
      </w:r>
      <w:r w:rsidRPr="00435C71">
        <w:rPr>
          <w:lang w:val="en-US"/>
        </w:rPr>
        <w:t xml:space="preserve">connectivity </w:t>
      </w:r>
      <w:r>
        <w:rPr>
          <w:lang w:val="en-US"/>
        </w:rPr>
        <w:t>in</w:t>
      </w:r>
      <w:r w:rsidRPr="00435C71">
        <w:rPr>
          <w:lang w:val="en-US"/>
        </w:rPr>
        <w:t xml:space="preserve"> their workplace</w:t>
      </w:r>
      <w:r w:rsidR="0086799E">
        <w:rPr>
          <w:lang w:val="en-US"/>
        </w:rPr>
        <w:t xml:space="preserve"> impacted the </w:t>
      </w:r>
      <w:proofErr w:type="gramStart"/>
      <w:r w:rsidR="0086799E">
        <w:rPr>
          <w:lang w:val="en-US"/>
        </w:rPr>
        <w:t>manner in which</w:t>
      </w:r>
      <w:proofErr w:type="gramEnd"/>
      <w:r w:rsidR="0086799E">
        <w:rPr>
          <w:lang w:val="en-US"/>
        </w:rPr>
        <w:t xml:space="preserve"> they shared</w:t>
      </w:r>
      <w:r w:rsidRPr="00435C71">
        <w:rPr>
          <w:lang w:val="en-US"/>
        </w:rPr>
        <w:t xml:space="preserve"> </w:t>
      </w:r>
      <w:r>
        <w:rPr>
          <w:lang w:val="en-US"/>
        </w:rPr>
        <w:t xml:space="preserve">and </w:t>
      </w:r>
      <w:r w:rsidR="0086799E">
        <w:rPr>
          <w:lang w:val="en-US"/>
        </w:rPr>
        <w:t xml:space="preserve">received health </w:t>
      </w:r>
      <w:r w:rsidR="00471513">
        <w:rPr>
          <w:lang w:val="en-US"/>
        </w:rPr>
        <w:t>information and</w:t>
      </w:r>
      <w:r>
        <w:rPr>
          <w:lang w:val="en-US"/>
        </w:rPr>
        <w:t xml:space="preserve"> suggest</w:t>
      </w:r>
      <w:r w:rsidR="0086799E">
        <w:rPr>
          <w:lang w:val="en-US"/>
        </w:rPr>
        <w:t>ed</w:t>
      </w:r>
      <w:r>
        <w:rPr>
          <w:lang w:val="en-US"/>
        </w:rPr>
        <w:t xml:space="preserve"> that </w:t>
      </w:r>
      <w:r w:rsidR="009A2C54">
        <w:rPr>
          <w:lang w:val="en-US"/>
        </w:rPr>
        <w:t xml:space="preserve">a digital solution </w:t>
      </w:r>
      <w:r>
        <w:rPr>
          <w:lang w:val="en-US"/>
        </w:rPr>
        <w:t xml:space="preserve">would enable more efficient information sharing. </w:t>
      </w:r>
    </w:p>
    <w:p w14:paraId="560A8F62" w14:textId="77777777" w:rsidR="00280095" w:rsidRDefault="00280095" w:rsidP="009F35B5">
      <w:pPr>
        <w:rPr>
          <w:lang w:val="en-US"/>
        </w:rPr>
      </w:pPr>
    </w:p>
    <w:p w14:paraId="4C51267F" w14:textId="0ED515C2" w:rsidR="009F35B5" w:rsidRDefault="009F35B5" w:rsidP="009F35B5">
      <w:pPr>
        <w:pStyle w:val="ParticipantQuote"/>
      </w:pPr>
      <w:r>
        <w:t>“</w:t>
      </w:r>
      <w:r w:rsidRPr="00065AE1">
        <w:t>Most of the time I refer patients to them, all of us in private practice, and we liaise via letters to each other where appropriate. Rarely via phone call if required.” (GP, metro</w:t>
      </w:r>
      <w:r w:rsidR="00280095">
        <w:t xml:space="preserve"> area</w:t>
      </w:r>
      <w:r w:rsidRPr="00065AE1">
        <w:t>)</w:t>
      </w:r>
    </w:p>
    <w:p w14:paraId="39BC5459" w14:textId="77777777" w:rsidR="00280095" w:rsidRDefault="00280095" w:rsidP="009F35B5">
      <w:pPr>
        <w:pStyle w:val="ParticipantQuote"/>
      </w:pPr>
    </w:p>
    <w:p w14:paraId="603EAC9A" w14:textId="6823596E" w:rsidR="009F35B5" w:rsidRPr="00065AE1" w:rsidRDefault="009F35B5" w:rsidP="009F35B5">
      <w:pPr>
        <w:pStyle w:val="ParticipantQuote"/>
      </w:pPr>
      <w:r>
        <w:t>“L</w:t>
      </w:r>
      <w:r w:rsidRPr="00904D02">
        <w:t xml:space="preserve">etters are faxed or emailed to my clinic. Once received our admin </w:t>
      </w:r>
      <w:r w:rsidR="00B53219" w:rsidRPr="00904D02">
        <w:t>team</w:t>
      </w:r>
      <w:r w:rsidR="00B53219">
        <w:br/>
      </w:r>
      <w:r w:rsidRPr="00904D02">
        <w:t>allocate the document to the patient file and doctor to review</w:t>
      </w:r>
      <w:r w:rsidR="00B53219" w:rsidRPr="00904D02">
        <w:t>.</w:t>
      </w:r>
      <w:r w:rsidR="00B53219">
        <w:t>”</w:t>
      </w:r>
      <w:r w:rsidR="00B53219">
        <w:br/>
      </w:r>
      <w:r>
        <w:t xml:space="preserve">(GP, </w:t>
      </w:r>
      <w:r w:rsidR="00266807">
        <w:t>p</w:t>
      </w:r>
      <w:r>
        <w:t xml:space="preserve">ublic </w:t>
      </w:r>
      <w:r w:rsidR="00266807">
        <w:t>h</w:t>
      </w:r>
      <w:r>
        <w:t xml:space="preserve">ospital </w:t>
      </w:r>
      <w:r w:rsidR="00266807">
        <w:t>e</w:t>
      </w:r>
      <w:r>
        <w:t xml:space="preserve">mergency </w:t>
      </w:r>
      <w:r w:rsidR="00266807">
        <w:t>d</w:t>
      </w:r>
      <w:r>
        <w:t>epartment and nursing home visits)</w:t>
      </w:r>
    </w:p>
    <w:p w14:paraId="50F78174" w14:textId="77777777" w:rsidR="0086799E" w:rsidRPr="00065AE1" w:rsidRDefault="0086799E" w:rsidP="009F35B5">
      <w:pPr>
        <w:pStyle w:val="ParticipantQuote"/>
      </w:pPr>
    </w:p>
    <w:p w14:paraId="5F70814F" w14:textId="5D218AF6" w:rsidR="009F35B5" w:rsidRPr="00B37E91" w:rsidRDefault="009F35B5" w:rsidP="009F35B5">
      <w:r w:rsidRPr="00F463F4">
        <w:t xml:space="preserve">GPs tend to </w:t>
      </w:r>
      <w:r w:rsidR="0094039E" w:rsidRPr="00F463F4">
        <w:t xml:space="preserve">be more likely to </w:t>
      </w:r>
      <w:r w:rsidR="00FF110C" w:rsidRPr="00F463F4">
        <w:t xml:space="preserve">receive </w:t>
      </w:r>
      <w:r w:rsidR="00730042">
        <w:t>medical</w:t>
      </w:r>
      <w:r w:rsidR="00F463F4" w:rsidRPr="00F463F4">
        <w:t xml:space="preserve"> specialist</w:t>
      </w:r>
      <w:r w:rsidR="00FF110C" w:rsidRPr="00F463F4">
        <w:t xml:space="preserve"> clinical information via</w:t>
      </w:r>
      <w:r w:rsidRPr="00F463F4">
        <w:t xml:space="preserve"> </w:t>
      </w:r>
      <w:r w:rsidR="00FF110C" w:rsidRPr="00F463F4">
        <w:t>a</w:t>
      </w:r>
      <w:r w:rsidRPr="00F463F4">
        <w:t xml:space="preserve"> secure messaging </w:t>
      </w:r>
      <w:r w:rsidR="00FF110C" w:rsidRPr="00F463F4">
        <w:t xml:space="preserve">service </w:t>
      </w:r>
      <w:r w:rsidRPr="00F463F4">
        <w:t>compared to their communication with AHPs.</w:t>
      </w:r>
      <w:r>
        <w:t xml:space="preserve"> </w:t>
      </w:r>
    </w:p>
    <w:p w14:paraId="68383538" w14:textId="7DD18099" w:rsidR="0086799E" w:rsidRPr="00B37E91" w:rsidRDefault="0086799E" w:rsidP="009F35B5"/>
    <w:p w14:paraId="5C959488" w14:textId="1299C684" w:rsidR="009F35B5" w:rsidRDefault="009F35B5" w:rsidP="00AC0CE5">
      <w:pPr>
        <w:pStyle w:val="Caption"/>
        <w:keepNext/>
      </w:pPr>
      <w:bookmarkStart w:id="32" w:name="_Hlk139293910"/>
      <w:r>
        <w:t xml:space="preserve">Figure </w:t>
      </w:r>
      <w:fldSimple w:instr=" SEQ Figure \* ARABIC ">
        <w:r w:rsidR="00E245C9">
          <w:rPr>
            <w:noProof/>
          </w:rPr>
          <w:t>7</w:t>
        </w:r>
      </w:fldSimple>
      <w:r>
        <w:t xml:space="preserve">: Most common communication channels between GPs and AHPs/Medical Specialists </w:t>
      </w:r>
    </w:p>
    <w:bookmarkEnd w:id="32"/>
    <w:p w14:paraId="1E84C47F" w14:textId="57BC513E" w:rsidR="00894A40" w:rsidRDefault="004A1E58" w:rsidP="00894A40">
      <w:r w:rsidRPr="004A1E58">
        <w:rPr>
          <w:noProof/>
        </w:rPr>
        <w:drawing>
          <wp:inline distT="0" distB="0" distL="0" distR="0" wp14:anchorId="6E859BDA" wp14:editId="3F2D4D3B">
            <wp:extent cx="6480175" cy="3769995"/>
            <wp:effectExtent l="0" t="0" r="0" b="0"/>
            <wp:docPr id="723674533" name="Graphic 723674533" descr="The most common communication channel between GPs and allied health professionals is typed letters/notes (76%) followed by fax (59%) and email (49%). &#10;The most common communication channel between GPs and medical specialists is typed  letters/notes (85%) followed by fax (57%) and secure messaging service (4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74533" name="Graphic 723674533" descr="The most common communication channel between GPs and allied health professionals is typed letters/notes (76%) followed by fax (59%) and email (49%). &#10;The most common communication channel between GPs and medical specialists is typed  letters/notes (85%) followed by fax (57%) and secure messaging service (47%). "/>
                    <pic:cNvPicPr/>
                  </pic:nvPicPr>
                  <pic:blipFill>
                    <a:blip r:embed="rId43">
                      <a:extLst>
                        <a:ext uri="{96DAC541-7B7A-43D3-8B79-37D633B846F1}">
                          <asvg:svgBlip xmlns:asvg="http://schemas.microsoft.com/office/drawing/2016/SVG/main" r:embed="rId44"/>
                        </a:ext>
                      </a:extLst>
                    </a:blip>
                    <a:stretch>
                      <a:fillRect/>
                    </a:stretch>
                  </pic:blipFill>
                  <pic:spPr>
                    <a:xfrm>
                      <a:off x="0" y="0"/>
                      <a:ext cx="6480175" cy="3769995"/>
                    </a:xfrm>
                    <a:prstGeom prst="rect">
                      <a:avLst/>
                    </a:prstGeom>
                  </pic:spPr>
                </pic:pic>
              </a:graphicData>
            </a:graphic>
          </wp:inline>
        </w:drawing>
      </w:r>
    </w:p>
    <w:p w14:paraId="73F1BCAF" w14:textId="5FDAC261" w:rsidR="00536817" w:rsidRPr="00894A40" w:rsidRDefault="00536817" w:rsidP="00894A40">
      <w:r>
        <w:rPr>
          <w:noProof/>
        </w:rPr>
        <mc:AlternateContent>
          <mc:Choice Requires="wps">
            <w:drawing>
              <wp:anchor distT="0" distB="0" distL="114300" distR="114300" simplePos="0" relativeHeight="251658248" behindDoc="0" locked="0" layoutInCell="1" allowOverlap="1" wp14:anchorId="04A5257E" wp14:editId="78E9231B">
                <wp:simplePos x="0" y="0"/>
                <wp:positionH relativeFrom="margin">
                  <wp:posOffset>-106794</wp:posOffset>
                </wp:positionH>
                <wp:positionV relativeFrom="paragraph">
                  <wp:posOffset>432507</wp:posOffset>
                </wp:positionV>
                <wp:extent cx="6590665" cy="1694815"/>
                <wp:effectExtent l="0" t="0" r="13335" b="6985"/>
                <wp:wrapSquare wrapText="bothSides"/>
                <wp:docPr id="852276080" name="Text Box 852276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90665" cy="1694815"/>
                        </a:xfrm>
                        <a:prstGeom prst="rect">
                          <a:avLst/>
                        </a:prstGeom>
                        <a:solidFill>
                          <a:srgbClr val="EEFBFF"/>
                        </a:solidFill>
                        <a:ln w="6350">
                          <a:solidFill>
                            <a:schemeClr val="bg2"/>
                          </a:solidFill>
                        </a:ln>
                      </wps:spPr>
                      <wps:txbx>
                        <w:txbxContent>
                          <w:p w14:paraId="17ADAB2E" w14:textId="77777777" w:rsidR="009F35B5" w:rsidRPr="00C9621F" w:rsidRDefault="009F35B5" w:rsidP="009F35B5">
                            <w:pPr>
                              <w:rPr>
                                <w:b/>
                                <w:bCs/>
                                <w:lang w:val="en-US"/>
                              </w:rPr>
                            </w:pPr>
                            <w:r>
                              <w:rPr>
                                <w:b/>
                                <w:bCs/>
                                <w:lang w:val="en-US"/>
                              </w:rPr>
                              <w:t>Current communication systems reflect a manual process</w:t>
                            </w:r>
                          </w:p>
                          <w:p w14:paraId="7C8CAFFD" w14:textId="5C0BCE3E" w:rsidR="009F35B5" w:rsidRDefault="009F35B5" w:rsidP="009F35B5">
                            <w:r>
                              <w:rPr>
                                <w:lang w:val="en-US"/>
                              </w:rPr>
                              <w:t xml:space="preserve">The use of letters and faxes indicates a level of manual information sharing </w:t>
                            </w:r>
                            <w:r w:rsidR="002D6CA1">
                              <w:rPr>
                                <w:lang w:val="en-US"/>
                              </w:rPr>
                              <w:t>however</w:t>
                            </w:r>
                            <w:r>
                              <w:rPr>
                                <w:lang w:val="en-US"/>
                              </w:rPr>
                              <w:t xml:space="preserve">, as outlined above, HCPs are generally satisfied with the information </w:t>
                            </w:r>
                            <w:r w:rsidR="00516021">
                              <w:rPr>
                                <w:lang w:val="en-US"/>
                              </w:rPr>
                              <w:t xml:space="preserve">shared </w:t>
                            </w:r>
                            <w:r>
                              <w:rPr>
                                <w:lang w:val="en-US"/>
                              </w:rPr>
                              <w:t>by AHPs. There is a view that the current system is sufficient despite it lacking the efficiencies and effectiveness of an online system. Most HCPs are not demanding changes to the way in which they access AHP information which suggests it may not be considered as important as they report. For many HCPs, there is no significant case for change – the current way of working, for most, is giving them what they need from AHPs.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5257E" id="Text Box 852276080" o:spid="_x0000_s1031" type="#_x0000_t202" alt="&quot;&quot;" style="position:absolute;margin-left:-8.4pt;margin-top:34.05pt;width:518.95pt;height:133.4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" fillcolor="#eefbff" strokecolor="#aed3d3 [3214]" strokeweight=".5pt">
                <v:textbox>
                  <w:txbxContent>
                    <w:p w14:paraId="17ADAB2E" w14:textId="77777777" w:rsidR="009F35B5" w:rsidRPr="00C9621F" w:rsidRDefault="009F35B5" w:rsidP="009F35B5">
                      <w:pPr>
                        <w:rPr>
                          <w:b/>
                          <w:bCs/>
                          <w:lang w:val="en-US"/>
                        </w:rPr>
                      </w:pPr>
                      <w:r>
                        <w:rPr>
                          <w:b/>
                          <w:bCs/>
                          <w:lang w:val="en-US"/>
                        </w:rPr>
                        <w:t>Current communication systems reflect a manual process</w:t>
                      </w:r>
                    </w:p>
                    <w:p w14:paraId="7C8CAFFD" w14:textId="5C0BCE3E" w:rsidR="009F35B5" w:rsidRDefault="009F35B5" w:rsidP="009F35B5">
                      <w:r>
                        <w:rPr>
                          <w:lang w:val="en-US"/>
                        </w:rPr>
                        <w:t xml:space="preserve">The use of letters and faxes indicates a level of manual information sharing </w:t>
                      </w:r>
                      <w:r w:rsidR="002D6CA1">
                        <w:rPr>
                          <w:lang w:val="en-US"/>
                        </w:rPr>
                        <w:t>however</w:t>
                      </w:r>
                      <w:r>
                        <w:rPr>
                          <w:lang w:val="en-US"/>
                        </w:rPr>
                        <w:t xml:space="preserve">, as outlined above, HCPs are generally satisfied with the information </w:t>
                      </w:r>
                      <w:r w:rsidR="00516021">
                        <w:rPr>
                          <w:lang w:val="en-US"/>
                        </w:rPr>
                        <w:t xml:space="preserve">shared </w:t>
                      </w:r>
                      <w:r>
                        <w:rPr>
                          <w:lang w:val="en-US"/>
                        </w:rPr>
                        <w:t>by AHPs. There is a view that the current system is sufficient despite it lacking the efficiencies and effectiveness of an online system. Most HCPs are not demanding changes to the way in which they access AHP information which suggests it may not be considered as important as they report. For many HCPs, there is no significant case for change – the current way of working, for most, is giving them what they need from AHPs.</w:t>
                      </w:r>
                    </w:p>
                  </w:txbxContent>
                </v:textbox>
                <w10:wrap type="square" anchorx="margin"/>
              </v:shape>
            </w:pict>
          </mc:Fallback>
        </mc:AlternateContent>
      </w:r>
    </w:p>
    <w:p w14:paraId="074DE632" w14:textId="653D0996" w:rsidR="00630221" w:rsidRDefault="00510C5F" w:rsidP="00FB7451">
      <w:pPr>
        <w:pStyle w:val="Heading3"/>
        <w:spacing w:before="480"/>
      </w:pPr>
      <w:r>
        <w:t>AH clinical</w:t>
      </w:r>
      <w:r w:rsidR="00984023">
        <w:t xml:space="preserve"> i</w:t>
      </w:r>
      <w:r w:rsidR="00630221">
        <w:t xml:space="preserve">nformation </w:t>
      </w:r>
      <w:r w:rsidR="00865002">
        <w:t xml:space="preserve">is prioritised based on two key factors: </w:t>
      </w:r>
      <w:r w:rsidR="00FA2628">
        <w:t xml:space="preserve">criticality of healthcare need and </w:t>
      </w:r>
      <w:r w:rsidR="00AD4CB6">
        <w:t xml:space="preserve">complexity of </w:t>
      </w:r>
      <w:r w:rsidR="00577212">
        <w:t>health</w:t>
      </w:r>
      <w:r w:rsidR="00320FB6">
        <w:t xml:space="preserve"> </w:t>
      </w:r>
      <w:proofErr w:type="gramStart"/>
      <w:r w:rsidR="00320FB6">
        <w:t>condition</w:t>
      </w:r>
      <w:proofErr w:type="gramEnd"/>
      <w:r w:rsidR="00320FB6">
        <w:t xml:space="preserve"> </w:t>
      </w:r>
    </w:p>
    <w:p w14:paraId="0E918D66" w14:textId="4AE11167" w:rsidR="00320FB6" w:rsidRDefault="00F350F4" w:rsidP="005305BA">
      <w:pPr>
        <w:rPr>
          <w:lang w:val="en-US"/>
        </w:rPr>
      </w:pPr>
      <w:r>
        <w:rPr>
          <w:lang w:val="en-US"/>
        </w:rPr>
        <w:t xml:space="preserve">The </w:t>
      </w:r>
      <w:r w:rsidR="00BD480D">
        <w:rPr>
          <w:lang w:val="en-US"/>
        </w:rPr>
        <w:t xml:space="preserve">AH </w:t>
      </w:r>
      <w:r w:rsidR="00510C5F">
        <w:rPr>
          <w:lang w:val="en-US"/>
        </w:rPr>
        <w:t xml:space="preserve">clinical </w:t>
      </w:r>
      <w:r w:rsidR="004971E4">
        <w:rPr>
          <w:lang w:val="en-US"/>
        </w:rPr>
        <w:t>information that is</w:t>
      </w:r>
      <w:r w:rsidR="00790C58">
        <w:rPr>
          <w:lang w:val="en-US"/>
        </w:rPr>
        <w:t xml:space="preserve"> most important </w:t>
      </w:r>
      <w:r>
        <w:rPr>
          <w:lang w:val="en-US"/>
        </w:rPr>
        <w:t xml:space="preserve">to HCPs </w:t>
      </w:r>
      <w:r w:rsidR="00790C58">
        <w:rPr>
          <w:lang w:val="en-US"/>
        </w:rPr>
        <w:t xml:space="preserve">is </w:t>
      </w:r>
      <w:r w:rsidR="004C0F47">
        <w:rPr>
          <w:lang w:val="en-US"/>
        </w:rPr>
        <w:t>information that</w:t>
      </w:r>
      <w:r w:rsidR="00B54975">
        <w:rPr>
          <w:lang w:val="en-US"/>
        </w:rPr>
        <w:t xml:space="preserve"> assists with diagnosing, </w:t>
      </w:r>
      <w:r w:rsidR="008B058B">
        <w:rPr>
          <w:lang w:val="en-US"/>
        </w:rPr>
        <w:t>treating,</w:t>
      </w:r>
      <w:r w:rsidR="00B54975">
        <w:rPr>
          <w:lang w:val="en-US"/>
        </w:rPr>
        <w:t xml:space="preserve"> and monitoring healthcare recipients with</w:t>
      </w:r>
      <w:r w:rsidR="00320FB6">
        <w:rPr>
          <w:lang w:val="en-US"/>
        </w:rPr>
        <w:t>:</w:t>
      </w:r>
    </w:p>
    <w:p w14:paraId="093AA977" w14:textId="60438373" w:rsidR="00A05861" w:rsidRPr="00A05861" w:rsidRDefault="00B54975" w:rsidP="00320FB6">
      <w:pPr>
        <w:pStyle w:val="Bullet1"/>
        <w:rPr>
          <w:rFonts w:ascii="Segoe UI" w:hAnsi="Segoe UI" w:cs="Segoe UI"/>
          <w:color w:val="4A585D"/>
          <w:shd w:val="clear" w:color="auto" w:fill="FFFFFF"/>
        </w:rPr>
      </w:pPr>
      <w:r w:rsidRPr="0039751B">
        <w:rPr>
          <w:b/>
          <w:lang w:val="en-US"/>
        </w:rPr>
        <w:t>U</w:t>
      </w:r>
      <w:r w:rsidR="00714638" w:rsidRPr="0039751B">
        <w:rPr>
          <w:b/>
          <w:lang w:val="en-US"/>
        </w:rPr>
        <w:t>rgent</w:t>
      </w:r>
      <w:r w:rsidR="00062D65" w:rsidRPr="0039751B">
        <w:rPr>
          <w:b/>
          <w:lang w:val="en-US"/>
        </w:rPr>
        <w:t xml:space="preserve"> and critical healthcare needs</w:t>
      </w:r>
      <w:r w:rsidR="0002628B">
        <w:rPr>
          <w:lang w:val="en-US"/>
        </w:rPr>
        <w:t xml:space="preserve"> </w:t>
      </w:r>
      <w:r w:rsidR="00380258">
        <w:rPr>
          <w:lang w:val="en-US"/>
        </w:rPr>
        <w:t>who</w:t>
      </w:r>
      <w:r w:rsidR="0002628B">
        <w:rPr>
          <w:lang w:val="en-US"/>
        </w:rPr>
        <w:t xml:space="preserve"> </w:t>
      </w:r>
      <w:r w:rsidR="003A6B42">
        <w:rPr>
          <w:lang w:val="en-US"/>
        </w:rPr>
        <w:t xml:space="preserve">require potentially </w:t>
      </w:r>
      <w:r w:rsidR="00C31D27">
        <w:rPr>
          <w:lang w:val="en-US"/>
        </w:rPr>
        <w:t>lifesaving</w:t>
      </w:r>
      <w:r w:rsidR="003A6B42">
        <w:rPr>
          <w:lang w:val="en-US"/>
        </w:rPr>
        <w:t xml:space="preserve"> </w:t>
      </w:r>
      <w:r w:rsidR="00380258">
        <w:rPr>
          <w:lang w:val="en-US"/>
        </w:rPr>
        <w:t>treatment</w:t>
      </w:r>
      <w:r w:rsidR="0002628B">
        <w:rPr>
          <w:lang w:val="en-US"/>
        </w:rPr>
        <w:t>; and</w:t>
      </w:r>
    </w:p>
    <w:p w14:paraId="72A4A33A" w14:textId="1916AD12" w:rsidR="00B54975" w:rsidRPr="00B76FAC" w:rsidRDefault="00B54975" w:rsidP="00320FB6">
      <w:pPr>
        <w:pStyle w:val="Bullet1"/>
        <w:rPr>
          <w:rFonts w:ascii="Segoe UI" w:hAnsi="Segoe UI" w:cs="Segoe UI"/>
          <w:color w:val="4A585D"/>
          <w:shd w:val="clear" w:color="auto" w:fill="FFFFFF"/>
        </w:rPr>
      </w:pPr>
      <w:r w:rsidRPr="00815A9A">
        <w:rPr>
          <w:b/>
          <w:lang w:val="en-US"/>
        </w:rPr>
        <w:t>C</w:t>
      </w:r>
      <w:r w:rsidR="00116ED7" w:rsidRPr="00815A9A">
        <w:rPr>
          <w:b/>
          <w:lang w:val="en-US"/>
        </w:rPr>
        <w:t xml:space="preserve">omplex </w:t>
      </w:r>
      <w:r w:rsidR="004971E4" w:rsidRPr="00815A9A">
        <w:rPr>
          <w:b/>
          <w:lang w:val="en-US"/>
        </w:rPr>
        <w:t xml:space="preserve">health </w:t>
      </w:r>
      <w:r w:rsidR="00116ED7" w:rsidRPr="00815A9A">
        <w:rPr>
          <w:b/>
          <w:lang w:val="en-US"/>
        </w:rPr>
        <w:t>conditions</w:t>
      </w:r>
      <w:r w:rsidR="004971E4" w:rsidRPr="00497066">
        <w:rPr>
          <w:lang w:val="en-US"/>
        </w:rPr>
        <w:t xml:space="preserve"> such </w:t>
      </w:r>
      <w:r w:rsidR="00116ED7">
        <w:rPr>
          <w:lang w:val="en-US"/>
        </w:rPr>
        <w:t>as</w:t>
      </w:r>
      <w:r w:rsidR="004971E4" w:rsidRPr="00497066">
        <w:rPr>
          <w:lang w:val="en-US"/>
        </w:rPr>
        <w:t xml:space="preserve"> </w:t>
      </w:r>
      <w:r w:rsidR="0092435C" w:rsidRPr="00497066">
        <w:rPr>
          <w:lang w:val="en-US"/>
        </w:rPr>
        <w:t>chronic disease, complex co-morbidity health</w:t>
      </w:r>
      <w:r w:rsidR="008B3650" w:rsidRPr="00497066">
        <w:rPr>
          <w:lang w:val="en-US"/>
        </w:rPr>
        <w:t xml:space="preserve"> issues</w:t>
      </w:r>
      <w:r w:rsidR="0092435C" w:rsidRPr="00497066">
        <w:rPr>
          <w:lang w:val="en-US"/>
        </w:rPr>
        <w:t xml:space="preserve"> </w:t>
      </w:r>
      <w:r w:rsidR="00E54F1D" w:rsidRPr="00497066">
        <w:rPr>
          <w:lang w:val="en-US"/>
        </w:rPr>
        <w:t>and mental illness</w:t>
      </w:r>
      <w:r w:rsidR="00380258">
        <w:rPr>
          <w:lang w:val="en-US"/>
        </w:rPr>
        <w:t xml:space="preserve"> who </w:t>
      </w:r>
      <w:r w:rsidR="00CB4EFD">
        <w:rPr>
          <w:lang w:val="en-US"/>
        </w:rPr>
        <w:t>often have multiple HCPs</w:t>
      </w:r>
      <w:r w:rsidR="00EF32D0">
        <w:rPr>
          <w:lang w:val="en-US"/>
        </w:rPr>
        <w:t xml:space="preserve"> </w:t>
      </w:r>
      <w:r w:rsidR="0039751B">
        <w:rPr>
          <w:lang w:val="en-US"/>
        </w:rPr>
        <w:t>caring for them</w:t>
      </w:r>
      <w:r w:rsidR="00116ED7">
        <w:rPr>
          <w:lang w:val="en-US"/>
        </w:rPr>
        <w:t>.</w:t>
      </w:r>
      <w:r w:rsidR="00FC5D24" w:rsidRPr="00497066">
        <w:rPr>
          <w:lang w:val="en-US"/>
        </w:rPr>
        <w:t xml:space="preserve"> </w:t>
      </w:r>
    </w:p>
    <w:p w14:paraId="3AA7833E" w14:textId="77777777" w:rsidR="00536817" w:rsidRPr="00B76FAC" w:rsidRDefault="00536817" w:rsidP="00B76FAC"/>
    <w:p w14:paraId="04E770BD" w14:textId="23939A07" w:rsidR="00B54975" w:rsidRPr="00B76FAC" w:rsidRDefault="0039751B" w:rsidP="00B76FAC">
      <w:pPr>
        <w:pStyle w:val="Heading4"/>
        <w:rPr>
          <w:b w:val="0"/>
        </w:rPr>
      </w:pPr>
      <w:r w:rsidRPr="00B76FAC">
        <w:t>Urgent and critical healthcare needs</w:t>
      </w:r>
    </w:p>
    <w:p w14:paraId="60B4B907" w14:textId="60561378" w:rsidR="00AA3A34" w:rsidRDefault="00DE2292" w:rsidP="00DE2292">
      <w:pPr>
        <w:rPr>
          <w:lang w:val="en-US"/>
        </w:rPr>
      </w:pPr>
      <w:r>
        <w:rPr>
          <w:lang w:val="en-US"/>
        </w:rPr>
        <w:t>HCPs prioriti</w:t>
      </w:r>
      <w:r w:rsidR="007548DA">
        <w:rPr>
          <w:lang w:val="en-US"/>
        </w:rPr>
        <w:t>s</w:t>
      </w:r>
      <w:r>
        <w:rPr>
          <w:lang w:val="en-US"/>
        </w:rPr>
        <w:t xml:space="preserve">ed information that could potentially assist them in </w:t>
      </w:r>
      <w:r w:rsidR="004829DE">
        <w:rPr>
          <w:lang w:val="en-US"/>
        </w:rPr>
        <w:t xml:space="preserve">delivering urgent and critical healthcare </w:t>
      </w:r>
      <w:r w:rsidR="008F2A05">
        <w:rPr>
          <w:lang w:val="en-US"/>
        </w:rPr>
        <w:t xml:space="preserve">for </w:t>
      </w:r>
      <w:r w:rsidR="00D94146">
        <w:rPr>
          <w:lang w:val="en-US"/>
        </w:rPr>
        <w:t>healthcare recipient</w:t>
      </w:r>
      <w:r w:rsidR="008F2A05">
        <w:rPr>
          <w:lang w:val="en-US"/>
        </w:rPr>
        <w:t xml:space="preserve">s experiencing a </w:t>
      </w:r>
      <w:r w:rsidR="00504068">
        <w:rPr>
          <w:lang w:val="en-US"/>
        </w:rPr>
        <w:t>potentially life</w:t>
      </w:r>
      <w:r w:rsidR="00CE2AC5">
        <w:rPr>
          <w:lang w:val="en-US"/>
        </w:rPr>
        <w:t>-</w:t>
      </w:r>
      <w:r w:rsidR="00504068">
        <w:rPr>
          <w:lang w:val="en-US"/>
        </w:rPr>
        <w:t xml:space="preserve">threatening medical </w:t>
      </w:r>
      <w:r w:rsidR="008825AD">
        <w:rPr>
          <w:lang w:val="en-US"/>
        </w:rPr>
        <w:t xml:space="preserve">episode. </w:t>
      </w:r>
      <w:r w:rsidR="003A6253">
        <w:rPr>
          <w:lang w:val="en-US"/>
        </w:rPr>
        <w:t xml:space="preserve">They were particularly concerned about the </w:t>
      </w:r>
      <w:r w:rsidR="004E644B">
        <w:rPr>
          <w:lang w:val="en-US"/>
        </w:rPr>
        <w:t>impact</w:t>
      </w:r>
      <w:r w:rsidR="003A6253">
        <w:rPr>
          <w:lang w:val="en-US"/>
        </w:rPr>
        <w:t xml:space="preserve"> of missing information that </w:t>
      </w:r>
      <w:r w:rsidR="00B80D72">
        <w:rPr>
          <w:lang w:val="en-US"/>
        </w:rPr>
        <w:t>could be</w:t>
      </w:r>
      <w:r w:rsidR="004E644B">
        <w:rPr>
          <w:lang w:val="en-US"/>
        </w:rPr>
        <w:t xml:space="preserve"> key to their </w:t>
      </w:r>
      <w:r w:rsidR="004E43DC">
        <w:rPr>
          <w:lang w:val="en-US"/>
        </w:rPr>
        <w:t xml:space="preserve">diagnosis or </w:t>
      </w:r>
      <w:r w:rsidR="007548DA">
        <w:rPr>
          <w:lang w:val="en-US"/>
        </w:rPr>
        <w:t xml:space="preserve">when making </w:t>
      </w:r>
      <w:r w:rsidR="004E43DC">
        <w:rPr>
          <w:lang w:val="en-US"/>
        </w:rPr>
        <w:t>treatment decisions</w:t>
      </w:r>
      <w:r w:rsidR="00522DFE">
        <w:rPr>
          <w:lang w:val="en-US"/>
        </w:rPr>
        <w:t>.</w:t>
      </w:r>
      <w:r w:rsidR="004E644B">
        <w:rPr>
          <w:lang w:val="en-US"/>
        </w:rPr>
        <w:t xml:space="preserve"> </w:t>
      </w:r>
      <w:r w:rsidR="00476D8E">
        <w:rPr>
          <w:lang w:val="en-US"/>
        </w:rPr>
        <w:t>Given the urgency and time critical nature of decision making</w:t>
      </w:r>
      <w:r w:rsidR="0043068C">
        <w:rPr>
          <w:lang w:val="en-US"/>
        </w:rPr>
        <w:t xml:space="preserve"> in these medical situations, a</w:t>
      </w:r>
      <w:r w:rsidR="004E644B">
        <w:rPr>
          <w:lang w:val="en-US"/>
        </w:rPr>
        <w:t>ccess to the right AH clinical information is</w:t>
      </w:r>
      <w:r w:rsidR="0092793E">
        <w:rPr>
          <w:lang w:val="en-US"/>
        </w:rPr>
        <w:t xml:space="preserve"> </w:t>
      </w:r>
      <w:r w:rsidR="00E61755">
        <w:rPr>
          <w:lang w:val="en-US"/>
        </w:rPr>
        <w:t xml:space="preserve">considered </w:t>
      </w:r>
      <w:r w:rsidR="00AA3A34">
        <w:rPr>
          <w:lang w:val="en-US"/>
        </w:rPr>
        <w:t xml:space="preserve">very important. </w:t>
      </w:r>
    </w:p>
    <w:p w14:paraId="551167F6" w14:textId="77777777" w:rsidR="007548DA" w:rsidRDefault="007548DA" w:rsidP="00DE2292">
      <w:pPr>
        <w:rPr>
          <w:lang w:val="en-US"/>
        </w:rPr>
      </w:pPr>
    </w:p>
    <w:p w14:paraId="1960F6DC" w14:textId="62A5CE04" w:rsidR="00491655" w:rsidRDefault="00491655" w:rsidP="00491655">
      <w:pPr>
        <w:pStyle w:val="ParticipantQuote"/>
      </w:pPr>
      <w:r>
        <w:t>“Timely and relevant correspondence including recommendations based on their assessment</w:t>
      </w:r>
      <w:r w:rsidR="00C31D27">
        <w:t xml:space="preserve">. </w:t>
      </w:r>
      <w:r>
        <w:t>An example would be podiatrist visits which identifies</w:t>
      </w:r>
      <w:r w:rsidR="00202E3E">
        <w:t xml:space="preserve"> significant </w:t>
      </w:r>
      <w:r>
        <w:t>vascular complications from a chronic disease which would warrant involvement of a vascular specialist, or closer medical review or wound management.”</w:t>
      </w:r>
      <w:r w:rsidR="00942618">
        <w:t xml:space="preserve"> (GP, </w:t>
      </w:r>
      <w:r w:rsidR="007548DA">
        <w:t>m</w:t>
      </w:r>
      <w:r w:rsidR="00942618">
        <w:t>etro</w:t>
      </w:r>
      <w:r w:rsidR="007548DA">
        <w:t xml:space="preserve"> area</w:t>
      </w:r>
      <w:r w:rsidR="00942618">
        <w:t xml:space="preserve">, </w:t>
      </w:r>
      <w:r w:rsidR="00B531EC">
        <w:t>e</w:t>
      </w:r>
      <w:r w:rsidR="00942618">
        <w:t xml:space="preserve">mergency </w:t>
      </w:r>
      <w:r w:rsidR="00B531EC">
        <w:t>d</w:t>
      </w:r>
      <w:r w:rsidR="00942618">
        <w:t>epartment)</w:t>
      </w:r>
    </w:p>
    <w:p w14:paraId="6672DBAF" w14:textId="77777777" w:rsidR="007548DA" w:rsidRDefault="007548DA" w:rsidP="00491655">
      <w:pPr>
        <w:pStyle w:val="ParticipantQuote"/>
        <w:rPr>
          <w:lang w:val="en-US"/>
        </w:rPr>
      </w:pPr>
    </w:p>
    <w:p w14:paraId="10CEE99F" w14:textId="27754389" w:rsidR="00DE2292" w:rsidRDefault="00DE2292" w:rsidP="00DE2292">
      <w:pPr>
        <w:rPr>
          <w:lang w:val="en-US"/>
        </w:rPr>
      </w:pPr>
      <w:r>
        <w:rPr>
          <w:lang w:val="en-US"/>
        </w:rPr>
        <w:t>In less critical or urgent scenarios, AH clinical information is considered less important</w:t>
      </w:r>
      <w:r w:rsidR="007548DA">
        <w:rPr>
          <w:lang w:val="en-US"/>
        </w:rPr>
        <w:t>,</w:t>
      </w:r>
      <w:r>
        <w:rPr>
          <w:lang w:val="en-US"/>
        </w:rPr>
        <w:t xml:space="preserve"> </w:t>
      </w:r>
      <w:r w:rsidR="00D21CE5">
        <w:rPr>
          <w:lang w:val="en-US"/>
        </w:rPr>
        <w:t xml:space="preserve">but </w:t>
      </w:r>
      <w:r w:rsidR="00AA2EDE">
        <w:rPr>
          <w:lang w:val="en-US"/>
        </w:rPr>
        <w:t xml:space="preserve">is </w:t>
      </w:r>
      <w:r w:rsidR="00894295">
        <w:rPr>
          <w:lang w:val="en-US"/>
        </w:rPr>
        <w:t xml:space="preserve">appreciated if it is available. </w:t>
      </w:r>
      <w:r>
        <w:rPr>
          <w:lang w:val="en-US"/>
        </w:rPr>
        <w:t xml:space="preserve">HCPs were not </w:t>
      </w:r>
      <w:r w:rsidR="007548DA">
        <w:rPr>
          <w:lang w:val="en-US"/>
        </w:rPr>
        <w:t>able</w:t>
      </w:r>
      <w:r>
        <w:rPr>
          <w:lang w:val="en-US"/>
        </w:rPr>
        <w:t xml:space="preserve"> to </w:t>
      </w:r>
      <w:r w:rsidR="001C22AB">
        <w:rPr>
          <w:lang w:val="en-US"/>
        </w:rPr>
        <w:t>identify</w:t>
      </w:r>
      <w:r>
        <w:rPr>
          <w:lang w:val="en-US"/>
        </w:rPr>
        <w:t xml:space="preserve"> the specific AH clinical information that is </w:t>
      </w:r>
      <w:r w:rsidR="005744A5">
        <w:rPr>
          <w:lang w:val="en-US"/>
        </w:rPr>
        <w:t>less</w:t>
      </w:r>
      <w:r>
        <w:rPr>
          <w:lang w:val="en-US"/>
        </w:rPr>
        <w:t xml:space="preserve"> important </w:t>
      </w:r>
      <w:r w:rsidR="00882AC9">
        <w:rPr>
          <w:lang w:val="en-US"/>
        </w:rPr>
        <w:t xml:space="preserve">in </w:t>
      </w:r>
      <w:r w:rsidR="007548DA">
        <w:rPr>
          <w:lang w:val="en-US"/>
        </w:rPr>
        <w:t xml:space="preserve">general clinical </w:t>
      </w:r>
      <w:r w:rsidR="00882AC9">
        <w:rPr>
          <w:lang w:val="en-US"/>
        </w:rPr>
        <w:t>scenarios</w:t>
      </w:r>
      <w:r w:rsidR="007548DA">
        <w:rPr>
          <w:lang w:val="en-US"/>
        </w:rPr>
        <w:t>,</w:t>
      </w:r>
      <w:r w:rsidR="00882AC9">
        <w:rPr>
          <w:lang w:val="en-US"/>
        </w:rPr>
        <w:t xml:space="preserve"> </w:t>
      </w:r>
      <w:r>
        <w:rPr>
          <w:lang w:val="en-US"/>
        </w:rPr>
        <w:t xml:space="preserve">however were </w:t>
      </w:r>
      <w:r w:rsidR="007548DA">
        <w:rPr>
          <w:lang w:val="en-US"/>
        </w:rPr>
        <w:t>able</w:t>
      </w:r>
      <w:r>
        <w:rPr>
          <w:lang w:val="en-US"/>
        </w:rPr>
        <w:t xml:space="preserve"> to describe the value of the information within the context of the </w:t>
      </w:r>
      <w:r w:rsidR="00D94146">
        <w:rPr>
          <w:lang w:val="en-US"/>
        </w:rPr>
        <w:t>healthcare recipient</w:t>
      </w:r>
      <w:r>
        <w:rPr>
          <w:lang w:val="en-US"/>
        </w:rPr>
        <w:t xml:space="preserve">’s level of criticality. </w:t>
      </w:r>
      <w:r w:rsidR="005D4D27">
        <w:rPr>
          <w:lang w:val="en-US"/>
        </w:rPr>
        <w:t>As outlined below, t</w:t>
      </w:r>
      <w:r w:rsidRPr="00435C71">
        <w:rPr>
          <w:lang w:val="en-US"/>
        </w:rPr>
        <w:t>hey agree</w:t>
      </w:r>
      <w:r>
        <w:rPr>
          <w:lang w:val="en-US"/>
        </w:rPr>
        <w:t>d</w:t>
      </w:r>
      <w:r w:rsidRPr="00435C71">
        <w:rPr>
          <w:lang w:val="en-US"/>
        </w:rPr>
        <w:t xml:space="preserve"> that in treating their </w:t>
      </w:r>
      <w:r w:rsidR="00D94146">
        <w:rPr>
          <w:lang w:val="en-US"/>
        </w:rPr>
        <w:t>healthcare recipient</w:t>
      </w:r>
      <w:r w:rsidRPr="00435C71">
        <w:rPr>
          <w:lang w:val="en-US"/>
        </w:rPr>
        <w:t>s, it is helpful to have access to as much health information as possible</w:t>
      </w:r>
      <w:r>
        <w:rPr>
          <w:lang w:val="en-US"/>
        </w:rPr>
        <w:t xml:space="preserve">, </w:t>
      </w:r>
      <w:r w:rsidR="005D4D27">
        <w:rPr>
          <w:lang w:val="en-US"/>
        </w:rPr>
        <w:t>in a format</w:t>
      </w:r>
      <w:r>
        <w:rPr>
          <w:lang w:val="en-US"/>
        </w:rPr>
        <w:t xml:space="preserve"> that they could easily navigate to find the details most relevant to the situation they were managing. </w:t>
      </w:r>
    </w:p>
    <w:p w14:paraId="68D68E8C" w14:textId="77777777" w:rsidR="00F463F4" w:rsidRPr="00435C71" w:rsidRDefault="00F463F4" w:rsidP="00DE2292"/>
    <w:p w14:paraId="7DF9014A" w14:textId="7FBF3490" w:rsidR="00815A9A" w:rsidRPr="00900344" w:rsidRDefault="00815A9A" w:rsidP="00117F2B">
      <w:pPr>
        <w:pStyle w:val="Heading4"/>
        <w:rPr>
          <w:lang w:val="en-US"/>
        </w:rPr>
      </w:pPr>
      <w:r w:rsidRPr="00900344">
        <w:rPr>
          <w:lang w:val="en-US"/>
        </w:rPr>
        <w:t>Complex health conditions</w:t>
      </w:r>
    </w:p>
    <w:p w14:paraId="3A4E2597" w14:textId="3B9B3646" w:rsidR="004E72E6" w:rsidRPr="0039751B" w:rsidRDefault="004E72E6" w:rsidP="00B54975">
      <w:pPr>
        <w:pStyle w:val="Bullet1"/>
        <w:numPr>
          <w:ilvl w:val="0"/>
          <w:numId w:val="0"/>
        </w:numPr>
        <w:rPr>
          <w:rFonts w:ascii="Segoe UI" w:hAnsi="Segoe UI" w:cs="Segoe UI"/>
          <w:b/>
          <w:color w:val="4A585D"/>
          <w:shd w:val="clear" w:color="auto" w:fill="FFFFFF"/>
        </w:rPr>
      </w:pPr>
      <w:r w:rsidRPr="000F441A">
        <w:rPr>
          <w:lang w:val="en-US"/>
        </w:rPr>
        <w:t xml:space="preserve">HCPs explained that </w:t>
      </w:r>
      <w:r w:rsidR="00FC368C" w:rsidRPr="000F441A">
        <w:rPr>
          <w:lang w:val="en-US"/>
        </w:rPr>
        <w:t>AH clinical information</w:t>
      </w:r>
      <w:r w:rsidRPr="000F441A">
        <w:rPr>
          <w:lang w:val="en-US"/>
        </w:rPr>
        <w:t xml:space="preserve"> is important to have available when a </w:t>
      </w:r>
      <w:r w:rsidR="00B365F3" w:rsidRPr="000F441A">
        <w:rPr>
          <w:lang w:val="en-US"/>
        </w:rPr>
        <w:t xml:space="preserve">healthcare recipient’s </w:t>
      </w:r>
      <w:r w:rsidR="00846551" w:rsidRPr="000F441A">
        <w:rPr>
          <w:lang w:val="en-US"/>
        </w:rPr>
        <w:t xml:space="preserve">needs are </w:t>
      </w:r>
      <w:r w:rsidR="007548DA">
        <w:rPr>
          <w:lang w:val="en-US"/>
        </w:rPr>
        <w:t xml:space="preserve">complex or </w:t>
      </w:r>
      <w:r w:rsidR="00846551" w:rsidRPr="000F441A">
        <w:rPr>
          <w:lang w:val="en-US"/>
        </w:rPr>
        <w:t>complicated.</w:t>
      </w:r>
      <w:r w:rsidR="00603DED" w:rsidRPr="000F441A">
        <w:rPr>
          <w:lang w:val="en-US"/>
        </w:rPr>
        <w:t xml:space="preserve"> </w:t>
      </w:r>
      <w:r w:rsidR="00357373" w:rsidRPr="000F441A">
        <w:rPr>
          <w:lang w:val="en-US"/>
        </w:rPr>
        <w:t xml:space="preserve">In these cases, having a more complete picture </w:t>
      </w:r>
      <w:r w:rsidR="007548DA">
        <w:rPr>
          <w:lang w:val="en-US"/>
        </w:rPr>
        <w:t>of the healthcare recipient’s needs and health status</w:t>
      </w:r>
      <w:r w:rsidR="00357373" w:rsidRPr="000F441A">
        <w:rPr>
          <w:lang w:val="en-US"/>
        </w:rPr>
        <w:t xml:space="preserve"> allows them to </w:t>
      </w:r>
      <w:r w:rsidR="00511628" w:rsidRPr="000F441A">
        <w:rPr>
          <w:lang w:val="en-US"/>
        </w:rPr>
        <w:t>avoid mistakes</w:t>
      </w:r>
      <w:r w:rsidR="007548DA">
        <w:rPr>
          <w:lang w:val="en-US"/>
        </w:rPr>
        <w:t>,</w:t>
      </w:r>
      <w:r w:rsidR="00511628" w:rsidRPr="000F441A">
        <w:rPr>
          <w:lang w:val="en-US"/>
        </w:rPr>
        <w:t xml:space="preserve"> </w:t>
      </w:r>
      <w:r w:rsidR="00C23313" w:rsidRPr="000F441A">
        <w:rPr>
          <w:lang w:val="en-US"/>
        </w:rPr>
        <w:t>make more accurate</w:t>
      </w:r>
      <w:r w:rsidR="00DF29BC" w:rsidRPr="000F441A">
        <w:rPr>
          <w:lang w:val="en-US"/>
        </w:rPr>
        <w:t xml:space="preserve"> diagnoses</w:t>
      </w:r>
      <w:r w:rsidR="007548DA">
        <w:rPr>
          <w:lang w:val="en-US"/>
        </w:rPr>
        <w:t>,</w:t>
      </w:r>
      <w:r w:rsidR="000F441A" w:rsidRPr="000F441A">
        <w:rPr>
          <w:lang w:val="en-US"/>
        </w:rPr>
        <w:t xml:space="preserve"> and informed treatment decisions.</w:t>
      </w:r>
    </w:p>
    <w:p w14:paraId="76502BB6" w14:textId="5AAE21D4" w:rsidR="00435C71" w:rsidRDefault="00A34327" w:rsidP="00312565">
      <w:pPr>
        <w:rPr>
          <w:lang w:val="en-US"/>
        </w:rPr>
      </w:pPr>
      <w:r>
        <w:rPr>
          <w:lang w:val="en-US"/>
        </w:rPr>
        <w:t>T</w:t>
      </w:r>
      <w:r w:rsidR="00435C71" w:rsidRPr="00435C71">
        <w:rPr>
          <w:lang w:val="en-US"/>
        </w:rPr>
        <w:t xml:space="preserve">hey noted </w:t>
      </w:r>
      <w:r w:rsidR="00D74253">
        <w:rPr>
          <w:lang w:val="en-US"/>
        </w:rPr>
        <w:t xml:space="preserve">that in complex cases, </w:t>
      </w:r>
      <w:r w:rsidR="00807BDF">
        <w:rPr>
          <w:lang w:val="en-US"/>
        </w:rPr>
        <w:t xml:space="preserve">healthcare recipients are </w:t>
      </w:r>
      <w:r w:rsidR="008F1440">
        <w:rPr>
          <w:lang w:val="en-US"/>
        </w:rPr>
        <w:t>often seeing multiple HCPs</w:t>
      </w:r>
      <w:r w:rsidR="0062322E">
        <w:rPr>
          <w:lang w:val="en-US"/>
        </w:rPr>
        <w:t xml:space="preserve">, </w:t>
      </w:r>
      <w:r w:rsidR="006D37C4">
        <w:rPr>
          <w:lang w:val="en-US"/>
        </w:rPr>
        <w:t xml:space="preserve">and </w:t>
      </w:r>
      <w:r w:rsidR="0007660D">
        <w:rPr>
          <w:lang w:val="en-US"/>
        </w:rPr>
        <w:t xml:space="preserve">in these cases, the importance of AH clinical information is increased. </w:t>
      </w:r>
      <w:r w:rsidR="0086485B">
        <w:rPr>
          <w:lang w:val="en-US"/>
        </w:rPr>
        <w:t xml:space="preserve">In these scenarios, they prefer that all HCPs in </w:t>
      </w:r>
      <w:r w:rsidR="00D94146">
        <w:rPr>
          <w:lang w:val="en-US"/>
        </w:rPr>
        <w:t>the</w:t>
      </w:r>
      <w:r w:rsidR="0086485B">
        <w:rPr>
          <w:lang w:val="en-US"/>
        </w:rPr>
        <w:t xml:space="preserve"> </w:t>
      </w:r>
      <w:r w:rsidR="00E1658B">
        <w:rPr>
          <w:lang w:val="en-US"/>
        </w:rPr>
        <w:t>healthcare team</w:t>
      </w:r>
      <w:r w:rsidR="0086485B">
        <w:rPr>
          <w:lang w:val="en-US"/>
        </w:rPr>
        <w:t xml:space="preserve"> have access to the </w:t>
      </w:r>
      <w:r w:rsidR="001B4179">
        <w:rPr>
          <w:lang w:val="en-US"/>
        </w:rPr>
        <w:t xml:space="preserve">same information </w:t>
      </w:r>
      <w:r w:rsidR="00384E2E">
        <w:rPr>
          <w:lang w:val="en-US"/>
        </w:rPr>
        <w:t xml:space="preserve">to ensure a </w:t>
      </w:r>
      <w:r w:rsidR="00961910">
        <w:rPr>
          <w:lang w:val="en-US"/>
        </w:rPr>
        <w:t xml:space="preserve">shared understanding </w:t>
      </w:r>
      <w:r w:rsidR="00384E2E">
        <w:rPr>
          <w:lang w:val="en-US"/>
        </w:rPr>
        <w:t xml:space="preserve">of the </w:t>
      </w:r>
      <w:r w:rsidR="00D94146">
        <w:rPr>
          <w:lang w:val="en-US"/>
        </w:rPr>
        <w:t>healthcare recipient</w:t>
      </w:r>
      <w:r w:rsidR="00384E2E">
        <w:rPr>
          <w:lang w:val="en-US"/>
        </w:rPr>
        <w:t>’s needs</w:t>
      </w:r>
      <w:r w:rsidR="001D0766">
        <w:rPr>
          <w:lang w:val="en-US"/>
        </w:rPr>
        <w:t>, the diagnos</w:t>
      </w:r>
      <w:r w:rsidR="00AF7B19">
        <w:rPr>
          <w:lang w:val="en-US"/>
        </w:rPr>
        <w:t>e</w:t>
      </w:r>
      <w:r w:rsidR="001D0766">
        <w:rPr>
          <w:lang w:val="en-US"/>
        </w:rPr>
        <w:t xml:space="preserve">s, treatment plans and progress. </w:t>
      </w:r>
    </w:p>
    <w:p w14:paraId="00642AEE" w14:textId="77777777" w:rsidR="00F463F4" w:rsidRPr="00435C71" w:rsidRDefault="00F463F4" w:rsidP="00312565"/>
    <w:p w14:paraId="0059870B" w14:textId="2F2ABF42" w:rsidR="00F663E3" w:rsidRPr="003970AC" w:rsidRDefault="00F663E3" w:rsidP="00F663E3">
      <w:pPr>
        <w:pStyle w:val="ParticipantQuote"/>
      </w:pPr>
      <w:r>
        <w:t>“</w:t>
      </w:r>
      <w:r w:rsidRPr="003970AC">
        <w:t>Currently I work mainly with physiotherapists in the outpatient pre-admission clinic and during our pain rounds. Recently the physiotherapist in the pre-admission clinic who completed an ECG for a patient brought it to me immediately and we found that the patient was in rapid atrial fibrillation. I was able to send her to ED and she was subsequently admitted under cardiologist for treatment</w:t>
      </w:r>
      <w:r w:rsidR="00D168AC" w:rsidRPr="003970AC">
        <w:t>.”</w:t>
      </w:r>
      <w:r w:rsidR="00B53219">
        <w:t xml:space="preserve"> </w:t>
      </w:r>
      <w:r w:rsidRPr="003970AC">
        <w:t>(Anaesthetic Doctor, metro hospital)</w:t>
      </w:r>
    </w:p>
    <w:p w14:paraId="4128D40C" w14:textId="77777777" w:rsidR="007548DA" w:rsidRPr="003970AC" w:rsidRDefault="007548DA" w:rsidP="00F663E3">
      <w:pPr>
        <w:pStyle w:val="ParticipantQuote"/>
      </w:pPr>
    </w:p>
    <w:p w14:paraId="059E4FB8" w14:textId="6777ECFB" w:rsidR="00F663E3" w:rsidRDefault="00F663E3" w:rsidP="00F663E3">
      <w:pPr>
        <w:pStyle w:val="ParticipantQuote"/>
      </w:pPr>
      <w:r>
        <w:t>“</w:t>
      </w:r>
      <w:r w:rsidRPr="007F5E99">
        <w:t>A local diabetic educator was aware much sooner than I was about a patient's escalating blood glucose levels and was able to contact me and recommend a change to their insulin regimen</w:t>
      </w:r>
      <w:r w:rsidR="00B53219">
        <w:t>.”</w:t>
      </w:r>
      <w:r w:rsidR="00B53219">
        <w:br/>
      </w:r>
      <w:r>
        <w:t>(</w:t>
      </w:r>
      <w:r w:rsidR="00B531EC">
        <w:t>GP, rural area</w:t>
      </w:r>
      <w:r>
        <w:t>)</w:t>
      </w:r>
    </w:p>
    <w:p w14:paraId="3E57ACF8" w14:textId="77777777" w:rsidR="00F463F4" w:rsidRPr="007F5E99" w:rsidRDefault="00F463F4" w:rsidP="00F663E3">
      <w:pPr>
        <w:pStyle w:val="ParticipantQuote"/>
      </w:pPr>
    </w:p>
    <w:p w14:paraId="7CA9EB29" w14:textId="3F755CF6" w:rsidR="00435C71" w:rsidRDefault="00435C71" w:rsidP="00312565">
      <w:pPr>
        <w:rPr>
          <w:lang w:val="en-US"/>
        </w:rPr>
      </w:pPr>
      <w:r w:rsidRPr="00435C71">
        <w:rPr>
          <w:lang w:val="en-US"/>
        </w:rPr>
        <w:t>However</w:t>
      </w:r>
      <w:r w:rsidR="004B01B2">
        <w:rPr>
          <w:lang w:val="en-US"/>
        </w:rPr>
        <w:t>,</w:t>
      </w:r>
      <w:r w:rsidRPr="00435C71">
        <w:rPr>
          <w:lang w:val="en-US"/>
        </w:rPr>
        <w:t xml:space="preserve"> </w:t>
      </w:r>
      <w:r w:rsidR="00046744">
        <w:rPr>
          <w:lang w:val="en-US"/>
        </w:rPr>
        <w:t>in the qualitative research</w:t>
      </w:r>
      <w:r w:rsidR="004B01B2">
        <w:rPr>
          <w:lang w:val="en-US"/>
        </w:rPr>
        <w:t>,</w:t>
      </w:r>
      <w:r w:rsidRPr="00435C71">
        <w:rPr>
          <w:lang w:val="en-US"/>
        </w:rPr>
        <w:t xml:space="preserve"> there was no urgency or criticality expressed in the need to have AH </w:t>
      </w:r>
      <w:r w:rsidR="00510C5F">
        <w:rPr>
          <w:lang w:val="en-US"/>
        </w:rPr>
        <w:t xml:space="preserve">clinical </w:t>
      </w:r>
      <w:r w:rsidRPr="00435C71">
        <w:rPr>
          <w:lang w:val="en-US"/>
        </w:rPr>
        <w:t>information to be able to do their job</w:t>
      </w:r>
      <w:r w:rsidR="007548DA">
        <w:rPr>
          <w:lang w:val="en-US"/>
        </w:rPr>
        <w:t>.</w:t>
      </w:r>
      <w:r w:rsidRPr="00435C71" w:rsidDel="007548DA">
        <w:rPr>
          <w:lang w:val="en-US"/>
        </w:rPr>
        <w:t xml:space="preserve"> </w:t>
      </w:r>
      <w:r w:rsidR="007548DA">
        <w:rPr>
          <w:lang w:val="en-US"/>
        </w:rPr>
        <w:t>F</w:t>
      </w:r>
      <w:r w:rsidR="00FC236B">
        <w:rPr>
          <w:lang w:val="en-US"/>
        </w:rPr>
        <w:t xml:space="preserve">ew HCPs reported </w:t>
      </w:r>
      <w:r w:rsidR="00A900FC">
        <w:rPr>
          <w:lang w:val="en-US"/>
        </w:rPr>
        <w:t>that</w:t>
      </w:r>
      <w:r w:rsidRPr="00435C71">
        <w:rPr>
          <w:lang w:val="en-US"/>
        </w:rPr>
        <w:t xml:space="preserve"> a </w:t>
      </w:r>
      <w:r w:rsidR="00FC236B">
        <w:rPr>
          <w:lang w:val="en-US"/>
        </w:rPr>
        <w:t xml:space="preserve">lack of AH </w:t>
      </w:r>
      <w:r w:rsidR="00510C5F">
        <w:rPr>
          <w:lang w:val="en-US"/>
        </w:rPr>
        <w:t xml:space="preserve">clinical </w:t>
      </w:r>
      <w:r w:rsidR="00A900FC">
        <w:rPr>
          <w:lang w:val="en-US"/>
        </w:rPr>
        <w:t>information significantly im</w:t>
      </w:r>
      <w:r w:rsidR="0044783F">
        <w:rPr>
          <w:lang w:val="en-US"/>
        </w:rPr>
        <w:t xml:space="preserve">peded their ability to provide healthcare for their </w:t>
      </w:r>
      <w:r w:rsidR="00D94146">
        <w:rPr>
          <w:lang w:val="en-US"/>
        </w:rPr>
        <w:t>healthcare recipient</w:t>
      </w:r>
      <w:r w:rsidR="0044783F">
        <w:rPr>
          <w:lang w:val="en-US"/>
        </w:rPr>
        <w:t>s</w:t>
      </w:r>
      <w:r w:rsidR="00074BA4">
        <w:rPr>
          <w:lang w:val="en-US"/>
        </w:rPr>
        <w:t>.</w:t>
      </w:r>
      <w:r w:rsidR="001A7FEB">
        <w:rPr>
          <w:lang w:val="en-US"/>
        </w:rPr>
        <w:t xml:space="preserve"> In most situations, u</w:t>
      </w:r>
      <w:r w:rsidR="0044783F">
        <w:rPr>
          <w:lang w:val="en-US"/>
        </w:rPr>
        <w:t xml:space="preserve">nless </w:t>
      </w:r>
      <w:r w:rsidR="00074BA4">
        <w:rPr>
          <w:lang w:val="en-US"/>
        </w:rPr>
        <w:t>the information i</w:t>
      </w:r>
      <w:r w:rsidR="0044783F">
        <w:rPr>
          <w:lang w:val="en-US"/>
        </w:rPr>
        <w:t xml:space="preserve">s </w:t>
      </w:r>
      <w:r w:rsidR="00EC1237">
        <w:rPr>
          <w:lang w:val="en-US"/>
        </w:rPr>
        <w:t xml:space="preserve">addressing a specific critical </w:t>
      </w:r>
      <w:r w:rsidR="00587CFD">
        <w:rPr>
          <w:lang w:val="en-US"/>
        </w:rPr>
        <w:t xml:space="preserve">and urgent </w:t>
      </w:r>
      <w:r w:rsidR="00EC1237">
        <w:rPr>
          <w:lang w:val="en-US"/>
        </w:rPr>
        <w:t xml:space="preserve">healthcare need </w:t>
      </w:r>
      <w:r w:rsidR="007548DA">
        <w:rPr>
          <w:lang w:val="en-US"/>
        </w:rPr>
        <w:t xml:space="preserve">or is required to inform a diagnosis or treatment regime, </w:t>
      </w:r>
      <w:r w:rsidR="00FE5619">
        <w:rPr>
          <w:lang w:val="en-US"/>
        </w:rPr>
        <w:t xml:space="preserve">they </w:t>
      </w:r>
      <w:r w:rsidR="008903C3">
        <w:rPr>
          <w:lang w:val="en-US"/>
        </w:rPr>
        <w:t>do not</w:t>
      </w:r>
      <w:r w:rsidR="003213CA">
        <w:rPr>
          <w:lang w:val="en-US"/>
        </w:rPr>
        <w:t xml:space="preserve"> proactively seek it. </w:t>
      </w:r>
      <w:r w:rsidR="00F2451C">
        <w:rPr>
          <w:lang w:val="en-US"/>
        </w:rPr>
        <w:t xml:space="preserve">HCPs were more likely to describe </w:t>
      </w:r>
      <w:r w:rsidR="001A7FEB">
        <w:rPr>
          <w:lang w:val="en-US"/>
        </w:rPr>
        <w:t>scenarios</w:t>
      </w:r>
      <w:r w:rsidR="00F2451C">
        <w:rPr>
          <w:lang w:val="en-US"/>
        </w:rPr>
        <w:t xml:space="preserve"> where the</w:t>
      </w:r>
      <w:r w:rsidR="003A67DF">
        <w:rPr>
          <w:lang w:val="en-US"/>
        </w:rPr>
        <w:t xml:space="preserve">y </w:t>
      </w:r>
      <w:r w:rsidR="003A67DF">
        <w:rPr>
          <w:b/>
          <w:bCs/>
          <w:lang w:val="en-US"/>
        </w:rPr>
        <w:t>might</w:t>
      </w:r>
      <w:r w:rsidR="003A67DF">
        <w:rPr>
          <w:lang w:val="en-US"/>
        </w:rPr>
        <w:t xml:space="preserve"> call</w:t>
      </w:r>
      <w:r w:rsidR="005E252F">
        <w:rPr>
          <w:lang w:val="en-US"/>
        </w:rPr>
        <w:t xml:space="preserve"> </w:t>
      </w:r>
      <w:r w:rsidR="005070BC">
        <w:rPr>
          <w:lang w:val="en-US"/>
        </w:rPr>
        <w:t xml:space="preserve">an AHP </w:t>
      </w:r>
      <w:r w:rsidR="005E252F">
        <w:rPr>
          <w:lang w:val="en-US"/>
        </w:rPr>
        <w:t>to obtain</w:t>
      </w:r>
      <w:r w:rsidR="008F4B84">
        <w:rPr>
          <w:lang w:val="en-US"/>
        </w:rPr>
        <w:t xml:space="preserve"> information </w:t>
      </w:r>
      <w:r w:rsidR="005E252F">
        <w:rPr>
          <w:lang w:val="en-US"/>
        </w:rPr>
        <w:t xml:space="preserve">because it </w:t>
      </w:r>
      <w:r w:rsidR="005E252F">
        <w:rPr>
          <w:b/>
          <w:bCs/>
          <w:lang w:val="en-US"/>
        </w:rPr>
        <w:t xml:space="preserve">could </w:t>
      </w:r>
      <w:r w:rsidR="005E252F">
        <w:rPr>
          <w:lang w:val="en-US"/>
        </w:rPr>
        <w:t>be helpful</w:t>
      </w:r>
      <w:r w:rsidR="005070BC">
        <w:rPr>
          <w:lang w:val="en-US"/>
        </w:rPr>
        <w:t xml:space="preserve"> rather than because it </w:t>
      </w:r>
      <w:r w:rsidR="001A7FEB">
        <w:rPr>
          <w:lang w:val="en-US"/>
        </w:rPr>
        <w:t>was essential to their decision making.</w:t>
      </w:r>
      <w:r w:rsidR="007E38F7">
        <w:rPr>
          <w:lang w:val="en-US"/>
        </w:rPr>
        <w:t xml:space="preserve"> </w:t>
      </w:r>
      <w:r w:rsidR="006C2DE1">
        <w:rPr>
          <w:lang w:val="en-US"/>
        </w:rPr>
        <w:t>Many</w:t>
      </w:r>
      <w:r w:rsidR="007E38F7">
        <w:rPr>
          <w:lang w:val="en-US"/>
        </w:rPr>
        <w:t xml:space="preserve"> HCPs identified phone calls as the most effective way to access the required information however as outlined below</w:t>
      </w:r>
      <w:r w:rsidR="000C7133">
        <w:rPr>
          <w:lang w:val="en-US"/>
        </w:rPr>
        <w:t>,</w:t>
      </w:r>
      <w:r w:rsidR="007E38F7">
        <w:rPr>
          <w:lang w:val="en-US"/>
        </w:rPr>
        <w:t xml:space="preserve"> AHPs were not always responsive to these requests.</w:t>
      </w:r>
    </w:p>
    <w:p w14:paraId="743D5308" w14:textId="77777777" w:rsidR="00F463F4" w:rsidRDefault="00F463F4" w:rsidP="00312565">
      <w:pPr>
        <w:rPr>
          <w:lang w:val="en-US"/>
        </w:rPr>
      </w:pPr>
    </w:p>
    <w:p w14:paraId="167FE8D4" w14:textId="4D9E8F4F" w:rsidR="002C3B28" w:rsidRDefault="00BA2BFA" w:rsidP="00BA2BFA">
      <w:pPr>
        <w:pStyle w:val="ParticipantQuote"/>
      </w:pPr>
      <w:r>
        <w:t>“</w:t>
      </w:r>
      <w:r w:rsidR="002C3B28">
        <w:t>Correspondence from physio helps</w:t>
      </w:r>
      <w:r w:rsidR="000B6FE7">
        <w:t>..</w:t>
      </w:r>
      <w:r w:rsidR="002D0FF7">
        <w:t>. some allied health professionals don't write back correspondence and that doesn't help us in managing the patient</w:t>
      </w:r>
      <w:r w:rsidR="00F2451C">
        <w:t>. Sometimes we call the physio/</w:t>
      </w:r>
      <w:r w:rsidR="000B6FE7">
        <w:t xml:space="preserve"> </w:t>
      </w:r>
      <w:r w:rsidR="00F2451C">
        <w:t>OT and ask for their opinion.</w:t>
      </w:r>
      <w:r>
        <w:t>” (GP</w:t>
      </w:r>
      <w:r w:rsidR="007548DA">
        <w:t>,</w:t>
      </w:r>
      <w:r>
        <w:t xml:space="preserve"> metro</w:t>
      </w:r>
      <w:r w:rsidR="007548DA">
        <w:t xml:space="preserve"> area</w:t>
      </w:r>
      <w:r>
        <w:t>)</w:t>
      </w:r>
    </w:p>
    <w:p w14:paraId="7E075D80" w14:textId="77777777" w:rsidR="007548DA" w:rsidRDefault="007548DA" w:rsidP="00BA2BFA">
      <w:pPr>
        <w:pStyle w:val="ParticipantQuote"/>
      </w:pPr>
    </w:p>
    <w:p w14:paraId="1A743F7C" w14:textId="284847A3" w:rsidR="005D0CD8" w:rsidRDefault="00FE5619" w:rsidP="00BA2BFA">
      <w:pPr>
        <w:pStyle w:val="ParticipantQuote"/>
        <w:rPr>
          <w:lang w:val="en-US"/>
        </w:rPr>
      </w:pPr>
      <w:r>
        <w:t>“</w:t>
      </w:r>
      <w:r w:rsidR="00BA2BFA">
        <w:t>Receiving</w:t>
      </w:r>
      <w:r w:rsidR="005D0CD8">
        <w:t xml:space="preserve"> a phone call from them when there is something serious going on</w:t>
      </w:r>
      <w:r>
        <w:t xml:space="preserve"> is good</w:t>
      </w:r>
      <w:r w:rsidR="00BA12F5">
        <w:t xml:space="preserve">. </w:t>
      </w:r>
      <w:r w:rsidR="00BA12F5" w:rsidRPr="00BA12F5">
        <w:t>Could be better if they send written info as soon as possible in a letter</w:t>
      </w:r>
      <w:r>
        <w:t>.</w:t>
      </w:r>
      <w:r w:rsidR="008F4B84" w:rsidRPr="008F4B84">
        <w:t xml:space="preserve"> </w:t>
      </w:r>
      <w:r w:rsidR="003A67DF" w:rsidRPr="003A67DF">
        <w:t>For quick answers and immediate response, usually phone call is best</w:t>
      </w:r>
      <w:r w:rsidR="003A67DF">
        <w:t>.</w:t>
      </w:r>
      <w:r>
        <w:t>” (</w:t>
      </w:r>
      <w:r w:rsidR="00B531EC">
        <w:t>GP,</w:t>
      </w:r>
      <w:r w:rsidR="009572C7">
        <w:t xml:space="preserve"> metro</w:t>
      </w:r>
      <w:r w:rsidR="00B531EC">
        <w:t xml:space="preserve"> area</w:t>
      </w:r>
      <w:r w:rsidR="009572C7">
        <w:t>)</w:t>
      </w:r>
    </w:p>
    <w:p w14:paraId="324109AF" w14:textId="77777777" w:rsidR="00F463F4" w:rsidRDefault="00F463F4" w:rsidP="00630221"/>
    <w:p w14:paraId="3EF6ABFE" w14:textId="77777777" w:rsidR="007548DA" w:rsidRDefault="004C6789" w:rsidP="007548DA">
      <w:r>
        <w:t xml:space="preserve">There was some emphasis placed on </w:t>
      </w:r>
      <w:r w:rsidR="001E4043">
        <w:t>information provided by specific AH disciplines</w:t>
      </w:r>
      <w:r w:rsidR="003C2BC4">
        <w:t xml:space="preserve"> </w:t>
      </w:r>
      <w:r w:rsidR="00285D89">
        <w:t>which relates also to the s</w:t>
      </w:r>
      <w:r w:rsidR="00630221">
        <w:t xml:space="preserve">ense of criticality and urgency of the </w:t>
      </w:r>
      <w:r w:rsidR="008C7BAE">
        <w:t>healthcare recip</w:t>
      </w:r>
      <w:r w:rsidR="00D94146">
        <w:t>i</w:t>
      </w:r>
      <w:r w:rsidR="008C7BAE">
        <w:t>ent’s</w:t>
      </w:r>
      <w:r w:rsidR="00630221">
        <w:t xml:space="preserve"> </w:t>
      </w:r>
      <w:r w:rsidR="0012586A">
        <w:t>healthcare</w:t>
      </w:r>
      <w:r w:rsidR="00630221">
        <w:t xml:space="preserve"> need</w:t>
      </w:r>
      <w:r w:rsidR="00285D89">
        <w:t xml:space="preserve">. </w:t>
      </w:r>
    </w:p>
    <w:p w14:paraId="7B325082" w14:textId="31F8A3E4" w:rsidR="001640B8" w:rsidRDefault="007548DA" w:rsidP="00630221">
      <w:r>
        <w:t>Both qualitative and quantitative research highlighted the relevance of information from psychologists and other mental health professionals as highly valuable to</w:t>
      </w:r>
      <w:r w:rsidDel="007548DA">
        <w:t xml:space="preserve"> </w:t>
      </w:r>
      <w:r>
        <w:t>ensure all HCPs are aware of any mental health issues or treatments regarding their shared healthcare recipient. This relates to both the complexity of a health condition and the urgency, with many HCPs acknowledging that there are many factors involved in providing healthcare to a healthcare recipient with mental illness. In mental health cases, they see great value in ensuring all HCPs have access to the complete treatment plan and progress</w:t>
      </w:r>
      <w:r w:rsidR="00F0074B">
        <w:t xml:space="preserve">. </w:t>
      </w:r>
      <w:r w:rsidR="001263B5">
        <w:fldChar w:fldCharType="begin"/>
      </w:r>
      <w:r w:rsidR="001263B5">
        <w:instrText xml:space="preserve"> REF _Ref138756172 \h </w:instrText>
      </w:r>
      <w:r w:rsidR="001263B5">
        <w:fldChar w:fldCharType="separate"/>
      </w:r>
      <w:r w:rsidR="00E245C9">
        <w:t xml:space="preserve">Figure </w:t>
      </w:r>
      <w:r w:rsidR="00E245C9">
        <w:rPr>
          <w:noProof/>
        </w:rPr>
        <w:t>8</w:t>
      </w:r>
      <w:r w:rsidR="001263B5">
        <w:fldChar w:fldCharType="end"/>
      </w:r>
      <w:r w:rsidR="001263B5">
        <w:t xml:space="preserve"> highlights results from the survey.</w:t>
      </w:r>
    </w:p>
    <w:p w14:paraId="3ADB5113" w14:textId="06428D95" w:rsidR="001640B8" w:rsidRDefault="001640B8" w:rsidP="001640B8">
      <w:pPr>
        <w:pStyle w:val="Caption"/>
      </w:pPr>
      <w:bookmarkStart w:id="33" w:name="_Ref138756172"/>
      <w:r>
        <w:t xml:space="preserve">Figure </w:t>
      </w:r>
      <w:fldSimple w:instr=" SEQ Figure \* ARABIC ">
        <w:r w:rsidR="00E245C9">
          <w:rPr>
            <w:noProof/>
          </w:rPr>
          <w:t>8</w:t>
        </w:r>
      </w:fldSimple>
      <w:bookmarkEnd w:id="33"/>
      <w:r>
        <w:t>: Impact of information from AHPs on GPs/Medical Specialists’ diagnostic or treatment decisions</w:t>
      </w:r>
    </w:p>
    <w:p w14:paraId="0AC22690" w14:textId="5C5DD829" w:rsidR="001640B8" w:rsidRDefault="002F7D0F" w:rsidP="001640B8">
      <w:r w:rsidRPr="002F7D0F">
        <w:rPr>
          <w:noProof/>
        </w:rPr>
        <w:drawing>
          <wp:inline distT="0" distB="0" distL="0" distR="0" wp14:anchorId="173A7397" wp14:editId="56109D20">
            <wp:extent cx="6480175" cy="3750945"/>
            <wp:effectExtent l="0" t="0" r="0" b="0"/>
            <wp:docPr id="246876454" name="Graphic 246876454" descr="The allied health professions with the highest impact of information on GP diagnostic or treatment decisions are psychologists, physiotherapists and audiologi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76454" name="Graphic 246876454" descr="The allied health professions with the highest impact of information on GP diagnostic or treatment decisions are psychologists, physiotherapists and audiologists. "/>
                    <pic:cNvPicPr/>
                  </pic:nvPicPr>
                  <pic:blipFill>
                    <a:blip r:embed="rId45">
                      <a:extLst>
                        <a:ext uri="{96DAC541-7B7A-43D3-8B79-37D633B846F1}">
                          <asvg:svgBlip xmlns:asvg="http://schemas.microsoft.com/office/drawing/2016/SVG/main" r:embed="rId46"/>
                        </a:ext>
                      </a:extLst>
                    </a:blip>
                    <a:stretch>
                      <a:fillRect/>
                    </a:stretch>
                  </pic:blipFill>
                  <pic:spPr>
                    <a:xfrm>
                      <a:off x="0" y="0"/>
                      <a:ext cx="6480175" cy="3750945"/>
                    </a:xfrm>
                    <a:prstGeom prst="rect">
                      <a:avLst/>
                    </a:prstGeom>
                  </pic:spPr>
                </pic:pic>
              </a:graphicData>
            </a:graphic>
          </wp:inline>
        </w:drawing>
      </w:r>
    </w:p>
    <w:p w14:paraId="3FD5BCBB" w14:textId="0FBE8FB9" w:rsidR="00B17F4F" w:rsidRDefault="00B17F4F" w:rsidP="00B17F4F">
      <w:pPr>
        <w:pStyle w:val="Heading3"/>
      </w:pPr>
      <w:r>
        <w:t xml:space="preserve">The need to access AH clinical information </w:t>
      </w:r>
      <w:r w:rsidR="00AB4858">
        <w:t xml:space="preserve">in critical or urgent circumstances </w:t>
      </w:r>
      <w:r>
        <w:t>requires easy access and navigation</w:t>
      </w:r>
    </w:p>
    <w:p w14:paraId="2DD8A505" w14:textId="77777777" w:rsidR="00B17F4F" w:rsidRDefault="00B17F4F" w:rsidP="00B17F4F">
      <w:pPr>
        <w:pStyle w:val="Heading4"/>
      </w:pPr>
      <w:r>
        <w:t>The design of the information sharing interface must promote easy access and navigation</w:t>
      </w:r>
    </w:p>
    <w:p w14:paraId="6B3F7141" w14:textId="7710D4B8" w:rsidR="00B17F4F" w:rsidRDefault="00B17F4F" w:rsidP="00B17F4F">
      <w:r>
        <w:t>HCPs were critical of AH clinical information that is lengthy and difficult to comprehend. They want easily accessible information and the ability to find what they need to know quickly</w:t>
      </w:r>
      <w:r w:rsidR="00C85441">
        <w:t>,</w:t>
      </w:r>
      <w:r>
        <w:t xml:space="preserve"> with detailed information perceived to be cumbersome and impractical. Similarly, information that documents interactions between a</w:t>
      </w:r>
      <w:r w:rsidR="004645F6">
        <w:t>n</w:t>
      </w:r>
      <w:r>
        <w:t xml:space="preserve"> AHP and a healthcare recipient without offering information that might influence diagnosis or treatment plans is considered </w:t>
      </w:r>
      <w:r w:rsidR="00833813">
        <w:t xml:space="preserve">less </w:t>
      </w:r>
      <w:r>
        <w:t xml:space="preserve">helpful. </w:t>
      </w:r>
    </w:p>
    <w:p w14:paraId="594E9F98" w14:textId="77777777" w:rsidR="00F35069" w:rsidRDefault="00F35069" w:rsidP="00B17F4F"/>
    <w:p w14:paraId="7BE8AC8B" w14:textId="758A26B8" w:rsidR="00B17F4F" w:rsidRDefault="00B17F4F" w:rsidP="00B17F4F">
      <w:pPr>
        <w:pStyle w:val="ParticipantQuote"/>
      </w:pPr>
      <w:r>
        <w:t>“</w:t>
      </w:r>
      <w:r w:rsidRPr="00333155">
        <w:rPr>
          <w:i w:val="0"/>
        </w:rPr>
        <w:t>[Information I don’t need is]</w:t>
      </w:r>
      <w:r w:rsidRPr="00186A70">
        <w:t xml:space="preserve"> </w:t>
      </w:r>
      <w:r w:rsidR="0030640A">
        <w:t>d</w:t>
      </w:r>
      <w:r w:rsidR="0030640A" w:rsidRPr="00186A70">
        <w:t xml:space="preserve">etailed </w:t>
      </w:r>
      <w:r w:rsidRPr="00186A70">
        <w:t xml:space="preserve">examination and history of every single consultation which is not going to change </w:t>
      </w:r>
      <w:r w:rsidR="006306B7">
        <w:t xml:space="preserve">a </w:t>
      </w:r>
      <w:r w:rsidRPr="00186A70">
        <w:t>patient</w:t>
      </w:r>
      <w:r w:rsidR="006415AC">
        <w:t>’</w:t>
      </w:r>
      <w:r w:rsidRPr="00186A70">
        <w:t>s treatment plan.</w:t>
      </w:r>
      <w:r>
        <w:t xml:space="preserve">” (GP, </w:t>
      </w:r>
      <w:r w:rsidR="00B531EC">
        <w:t>p</w:t>
      </w:r>
      <w:r>
        <w:t>rivate health service)</w:t>
      </w:r>
    </w:p>
    <w:p w14:paraId="042B5C6A" w14:textId="77777777" w:rsidR="007548DA" w:rsidRDefault="007548DA" w:rsidP="00B17F4F">
      <w:pPr>
        <w:pStyle w:val="ParticipantQuote"/>
        <w:rPr>
          <w:i w:val="0"/>
          <w:iCs w:val="0"/>
        </w:rPr>
      </w:pPr>
    </w:p>
    <w:p w14:paraId="283039EC" w14:textId="62A02460" w:rsidR="00B17F4F" w:rsidRDefault="00B17F4F" w:rsidP="007548DA">
      <w:r>
        <w:t>HCPs identified a clear need for any information platform, system or process that shared AH clinical information to be accessible</w:t>
      </w:r>
      <w:r w:rsidR="007548DA">
        <w:t>, easy to search and navigate,</w:t>
      </w:r>
      <w:r>
        <w:t xml:space="preserve"> and user-friendly. They explained that they require </w:t>
      </w:r>
      <w:r w:rsidR="007548DA">
        <w:t xml:space="preserve">a format </w:t>
      </w:r>
      <w:r>
        <w:t>that visually identifie</w:t>
      </w:r>
      <w:r w:rsidR="007548DA">
        <w:t>s</w:t>
      </w:r>
      <w:r>
        <w:t xml:space="preserve"> information that should be prioritised based on criticality, urgency and for some, recency. </w:t>
      </w:r>
    </w:p>
    <w:p w14:paraId="6B253917" w14:textId="77777777" w:rsidR="007548DA" w:rsidRDefault="007548DA" w:rsidP="00CE73E8"/>
    <w:p w14:paraId="5D2ADC16" w14:textId="079AE943" w:rsidR="00B17F4F" w:rsidRPr="00752D6F" w:rsidRDefault="00B17F4F" w:rsidP="00B17F4F">
      <w:pPr>
        <w:pStyle w:val="ParticipantQuote"/>
      </w:pPr>
      <w:r>
        <w:t>“</w:t>
      </w:r>
      <w:r w:rsidRPr="00174AC4">
        <w:t>Any major alerts at the top</w:t>
      </w:r>
      <w:r w:rsidR="006415AC">
        <w:t>… for example</w:t>
      </w:r>
      <w:r w:rsidRPr="00174AC4">
        <w:t xml:space="preserve"> falls risk, hearing or visual aids used, any risk of harm to self/</w:t>
      </w:r>
      <w:r w:rsidR="00323BE5">
        <w:t xml:space="preserve"> </w:t>
      </w:r>
      <w:r w:rsidRPr="00174AC4">
        <w:t>staff</w:t>
      </w:r>
      <w:r>
        <w:t xml:space="preserve">. </w:t>
      </w:r>
      <w:r w:rsidRPr="00174AC4">
        <w:t>Clear headings, no confusing shorthand used</w:t>
      </w:r>
      <w:r>
        <w:t xml:space="preserve">. </w:t>
      </w:r>
      <w:r w:rsidRPr="00174AC4">
        <w:t>Collapsible so if there is a lot of information to get through, scrolling doesn't feel endless</w:t>
      </w:r>
      <w:r>
        <w:t xml:space="preserve">. </w:t>
      </w:r>
      <w:r w:rsidRPr="00174AC4">
        <w:t>Clear dates of assessments and treatments</w:t>
      </w:r>
      <w:r w:rsidR="00323BE5">
        <w:t>.”</w:t>
      </w:r>
      <w:r w:rsidR="00B53219">
        <w:t xml:space="preserve"> </w:t>
      </w:r>
      <w:r w:rsidRPr="00752D6F">
        <w:t xml:space="preserve">(Anaesthetic </w:t>
      </w:r>
      <w:r w:rsidR="00B531EC">
        <w:t>d</w:t>
      </w:r>
      <w:r w:rsidRPr="00752D6F">
        <w:t>octor, metro hospital)</w:t>
      </w:r>
    </w:p>
    <w:p w14:paraId="6B082347" w14:textId="77777777" w:rsidR="007548DA" w:rsidRPr="00752D6F" w:rsidRDefault="007548DA" w:rsidP="00B17F4F">
      <w:pPr>
        <w:pStyle w:val="ParticipantQuote"/>
      </w:pPr>
    </w:p>
    <w:p w14:paraId="504A3186" w14:textId="4E61C3A8" w:rsidR="00B17F4F" w:rsidRDefault="00B17F4F" w:rsidP="00B17F4F">
      <w:pPr>
        <w:pStyle w:val="ParticipantQuote"/>
      </w:pPr>
      <w:r w:rsidRPr="003954A0">
        <w:t>“</w:t>
      </w:r>
      <w:r w:rsidRPr="000C7475">
        <w:t xml:space="preserve">I want </w:t>
      </w:r>
      <w:r>
        <w:t>A</w:t>
      </w:r>
      <w:r w:rsidR="00323BE5">
        <w:t xml:space="preserve">llied </w:t>
      </w:r>
      <w:r>
        <w:t>H</w:t>
      </w:r>
      <w:r w:rsidR="00323BE5">
        <w:t>ealth Professionals</w:t>
      </w:r>
      <w:r w:rsidRPr="000C7475">
        <w:t xml:space="preserve"> to use our clinical </w:t>
      </w:r>
      <w:r w:rsidRPr="00752D6F">
        <w:t>information</w:t>
      </w:r>
      <w:r w:rsidRPr="000C7475">
        <w:t xml:space="preserve"> system so I always have access to the information</w:t>
      </w:r>
      <w:r>
        <w:t>.” (</w:t>
      </w:r>
      <w:r w:rsidR="00B531EC">
        <w:t xml:space="preserve">GP, </w:t>
      </w:r>
      <w:r w:rsidR="009B3857">
        <w:t>Aboriginal and Torres Strait Islander health service</w:t>
      </w:r>
      <w:r>
        <w:t xml:space="preserve">, </w:t>
      </w:r>
      <w:r w:rsidR="007548DA">
        <w:t>r</w:t>
      </w:r>
      <w:r>
        <w:t xml:space="preserve">emote </w:t>
      </w:r>
      <w:r w:rsidR="007548DA">
        <w:t>c</w:t>
      </w:r>
      <w:r>
        <w:t>ommunity)</w:t>
      </w:r>
    </w:p>
    <w:p w14:paraId="28208514" w14:textId="77777777" w:rsidR="00F463F4" w:rsidRDefault="00F463F4" w:rsidP="00B17F4F">
      <w:pPr>
        <w:pStyle w:val="ParticipantQuote"/>
      </w:pPr>
    </w:p>
    <w:p w14:paraId="2F7356C7" w14:textId="3B63EED6" w:rsidR="004401E5" w:rsidRDefault="007548DA" w:rsidP="004401E5">
      <w:pPr>
        <w:pStyle w:val="ParticipantQuote"/>
        <w:ind w:left="0"/>
        <w:jc w:val="left"/>
      </w:pPr>
      <w:r>
        <w:rPr>
          <w:i w:val="0"/>
          <w:color w:val="4A585D"/>
        </w:rPr>
        <w:t>HCPs</w:t>
      </w:r>
      <w:r w:rsidR="00B17F4F">
        <w:rPr>
          <w:i w:val="0"/>
          <w:color w:val="4A585D"/>
        </w:rPr>
        <w:t xml:space="preserve"> in the qualitative research were asked to provide examples of websites or apps which they </w:t>
      </w:r>
      <w:r w:rsidR="00232840">
        <w:rPr>
          <w:i w:val="0"/>
          <w:color w:val="4A585D"/>
        </w:rPr>
        <w:t xml:space="preserve">identified </w:t>
      </w:r>
      <w:r w:rsidR="00B17F4F">
        <w:rPr>
          <w:i w:val="0"/>
          <w:color w:val="4A585D"/>
        </w:rPr>
        <w:t>as offering a user</w:t>
      </w:r>
      <w:r w:rsidR="00016D58">
        <w:rPr>
          <w:i w:val="0"/>
          <w:color w:val="4A585D"/>
        </w:rPr>
        <w:t>-</w:t>
      </w:r>
      <w:r w:rsidR="00B17F4F">
        <w:rPr>
          <w:i w:val="0"/>
          <w:color w:val="4A585D"/>
        </w:rPr>
        <w:t xml:space="preserve">friendly interface with the ideal design and layout. </w:t>
      </w:r>
      <w:r w:rsidR="00BB727F">
        <w:rPr>
          <w:i w:val="0"/>
          <w:color w:val="4A585D"/>
        </w:rPr>
        <w:t xml:space="preserve">Figure 9 </w:t>
      </w:r>
      <w:r w:rsidR="00B17F4F">
        <w:rPr>
          <w:i w:val="0"/>
          <w:color w:val="4A585D"/>
        </w:rPr>
        <w:t>showcases a sample of the preferred format</w:t>
      </w:r>
      <w:r w:rsidR="00707740">
        <w:rPr>
          <w:i w:val="0"/>
          <w:color w:val="4A585D"/>
        </w:rPr>
        <w:t>s</w:t>
      </w:r>
      <w:r w:rsidR="00DA2F72">
        <w:rPr>
          <w:i w:val="0"/>
          <w:color w:val="4A585D"/>
        </w:rPr>
        <w:t xml:space="preserve"> that h</w:t>
      </w:r>
      <w:r w:rsidR="00B17F4F">
        <w:rPr>
          <w:i w:val="0"/>
          <w:color w:val="4A585D"/>
        </w:rPr>
        <w:t xml:space="preserve">ighlight </w:t>
      </w:r>
      <w:r>
        <w:rPr>
          <w:i w:val="0"/>
          <w:color w:val="4A585D"/>
        </w:rPr>
        <w:t>simple layouts,</w:t>
      </w:r>
      <w:r w:rsidR="00B17F4F">
        <w:rPr>
          <w:i w:val="0"/>
          <w:color w:val="4A585D"/>
        </w:rPr>
        <w:t xml:space="preserve"> easy access and navigation.</w:t>
      </w:r>
      <w:bookmarkStart w:id="34" w:name="_Ref138409334"/>
    </w:p>
    <w:p w14:paraId="1C773D1C" w14:textId="77777777" w:rsidR="002A7606" w:rsidRDefault="002A7606" w:rsidP="004401E5">
      <w:pPr>
        <w:pStyle w:val="Caption"/>
      </w:pPr>
    </w:p>
    <w:p w14:paraId="569E4B99" w14:textId="77777777" w:rsidR="002A7606" w:rsidRDefault="002A7606" w:rsidP="004401E5">
      <w:pPr>
        <w:pStyle w:val="Caption"/>
      </w:pPr>
    </w:p>
    <w:p w14:paraId="1B486F2B" w14:textId="77777777" w:rsidR="002A7606" w:rsidRDefault="002A7606" w:rsidP="004401E5">
      <w:pPr>
        <w:pStyle w:val="Caption"/>
      </w:pPr>
    </w:p>
    <w:p w14:paraId="00801B4F" w14:textId="77777777" w:rsidR="002A7606" w:rsidRDefault="002A7606" w:rsidP="004401E5">
      <w:pPr>
        <w:pStyle w:val="Caption"/>
      </w:pPr>
    </w:p>
    <w:p w14:paraId="33EFB12E" w14:textId="77777777" w:rsidR="002A7606" w:rsidRDefault="002A7606" w:rsidP="004401E5">
      <w:pPr>
        <w:pStyle w:val="Caption"/>
      </w:pPr>
    </w:p>
    <w:p w14:paraId="27D77AA2" w14:textId="77777777" w:rsidR="002A7606" w:rsidRDefault="002A7606" w:rsidP="004401E5">
      <w:pPr>
        <w:pStyle w:val="Caption"/>
      </w:pPr>
    </w:p>
    <w:p w14:paraId="5CA4ED7B" w14:textId="77777777" w:rsidR="002A7606" w:rsidRDefault="002A7606" w:rsidP="004401E5">
      <w:pPr>
        <w:pStyle w:val="Caption"/>
      </w:pPr>
    </w:p>
    <w:p w14:paraId="3C6AC5DD" w14:textId="5D848654" w:rsidR="00B17F4F" w:rsidRPr="004401E5" w:rsidRDefault="00B17F4F" w:rsidP="004401E5">
      <w:pPr>
        <w:pStyle w:val="Caption"/>
      </w:pPr>
      <w:r w:rsidRPr="00546739">
        <w:t>Figure</w:t>
      </w:r>
      <w:r>
        <w:t xml:space="preserve"> </w:t>
      </w:r>
      <w:fldSimple w:instr=" SEQ Figure \* ARABIC ">
        <w:r w:rsidR="00E245C9">
          <w:rPr>
            <w:noProof/>
          </w:rPr>
          <w:t>9</w:t>
        </w:r>
      </w:fldSimple>
      <w:bookmarkEnd w:id="34"/>
      <w:r w:rsidRPr="00546739">
        <w:t>:</w:t>
      </w:r>
      <w:r>
        <w:t xml:space="preserve"> </w:t>
      </w:r>
      <w:r w:rsidRPr="00546739">
        <w:t xml:space="preserve">Online interfaces with ideal design and layouts relevant to AH </w:t>
      </w:r>
      <w:r>
        <w:t xml:space="preserve">clinical </w:t>
      </w:r>
      <w:r w:rsidRPr="00546739">
        <w:t>information sharing</w:t>
      </w:r>
    </w:p>
    <w:p w14:paraId="67358287" w14:textId="77777777" w:rsidR="00B17F4F" w:rsidRDefault="00B17F4F" w:rsidP="009B189E">
      <w:pPr>
        <w:keepNext/>
        <w:jc w:val="center"/>
      </w:pPr>
      <w:r>
        <w:rPr>
          <w:noProof/>
        </w:rPr>
        <w:drawing>
          <wp:inline distT="0" distB="0" distL="0" distR="0" wp14:anchorId="6BC5709E" wp14:editId="28D00B52">
            <wp:extent cx="5996894" cy="3358646"/>
            <wp:effectExtent l="0" t="0" r="4445" b="0"/>
            <wp:docPr id="1027716525" name="Picture 1027716525" descr="A collage of a computer screens showing the online interfaces providers consider to have ideal design and lay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716525" name="Picture 1027716525" descr="A collage of a computer screens showing the online interfaces providers consider to have ideal design and layout.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98555" cy="3359576"/>
                    </a:xfrm>
                    <a:prstGeom prst="rect">
                      <a:avLst/>
                    </a:prstGeom>
                    <a:noFill/>
                  </pic:spPr>
                </pic:pic>
              </a:graphicData>
            </a:graphic>
          </wp:inline>
        </w:drawing>
      </w:r>
    </w:p>
    <w:p w14:paraId="0ADD6DAE" w14:textId="7BCC4E1E" w:rsidR="00B17F4F" w:rsidRDefault="00B17F4F" w:rsidP="00B17F4F">
      <w:pPr>
        <w:rPr>
          <w:lang w:val="en-US"/>
        </w:rPr>
      </w:pPr>
    </w:p>
    <w:p w14:paraId="67DDD7F2" w14:textId="77777777" w:rsidR="007548DA" w:rsidRDefault="007548DA" w:rsidP="00B17F4F">
      <w:pPr>
        <w:rPr>
          <w:lang w:val="en-US"/>
        </w:rPr>
      </w:pPr>
    </w:p>
    <w:p w14:paraId="6C0FF2E2" w14:textId="292D3F16" w:rsidR="00416E7A" w:rsidRDefault="00416E7A" w:rsidP="00416E7A">
      <w:pPr>
        <w:pStyle w:val="Heading4"/>
      </w:pPr>
      <w:r>
        <w:t xml:space="preserve">HCPs value timeliness and ability to </w:t>
      </w:r>
      <w:r w:rsidRPr="00C1668F">
        <w:t>access AH clinical</w:t>
      </w:r>
      <w:r>
        <w:t xml:space="preserve"> information when they need </w:t>
      </w:r>
      <w:proofErr w:type="gramStart"/>
      <w:r>
        <w:t>it</w:t>
      </w:r>
      <w:proofErr w:type="gramEnd"/>
    </w:p>
    <w:p w14:paraId="0D1A92CC" w14:textId="5BBD8B22" w:rsidR="007548DA" w:rsidRDefault="00416E7A" w:rsidP="00416E7A">
      <w:pPr>
        <w:rPr>
          <w:lang w:val="en-US"/>
        </w:rPr>
      </w:pPr>
      <w:r>
        <w:rPr>
          <w:lang w:val="en-US"/>
        </w:rPr>
        <w:t>A high proportion of HCPs identified a lack of communication</w:t>
      </w:r>
      <w:r w:rsidR="00B82435">
        <w:rPr>
          <w:lang w:val="en-US"/>
        </w:rPr>
        <w:t>,</w:t>
      </w:r>
      <w:r>
        <w:rPr>
          <w:lang w:val="en-US"/>
        </w:rPr>
        <w:t xml:space="preserve"> and in particular a lack of responsiveness and timely information sharing when working with AHPs. They also cited experiences of inaccurate, </w:t>
      </w:r>
      <w:r w:rsidR="00C92182">
        <w:rPr>
          <w:lang w:val="en-US"/>
        </w:rPr>
        <w:t>incomplete,</w:t>
      </w:r>
      <w:r>
        <w:rPr>
          <w:lang w:val="en-US"/>
        </w:rPr>
        <w:t xml:space="preserve"> and outdated AH clinical information. While they agreed that AH clinical information is important, the real value exchange comes from having access to critical and urgent information that contributes to assessment and treatment of chronic and complex healthcare needs, when they need it. </w:t>
      </w:r>
    </w:p>
    <w:p w14:paraId="3AE5C41C" w14:textId="0F50C821" w:rsidR="00416E7A" w:rsidRDefault="00416E7A" w:rsidP="00416E7A">
      <w:pPr>
        <w:rPr>
          <w:lang w:val="en-US"/>
        </w:rPr>
      </w:pPr>
      <w:r>
        <w:rPr>
          <w:lang w:val="en-US"/>
        </w:rPr>
        <w:t>In these situations, many HCPs have developed systems and processes</w:t>
      </w:r>
      <w:r w:rsidR="002856A3">
        <w:rPr>
          <w:lang w:val="en-US"/>
        </w:rPr>
        <w:t>,</w:t>
      </w:r>
      <w:r>
        <w:rPr>
          <w:lang w:val="en-US"/>
        </w:rPr>
        <w:t xml:space="preserve"> some manual, some digital</w:t>
      </w:r>
      <w:r w:rsidR="007548DA">
        <w:rPr>
          <w:lang w:val="en-US"/>
        </w:rPr>
        <w:t xml:space="preserve">, </w:t>
      </w:r>
      <w:r>
        <w:rPr>
          <w:lang w:val="en-US"/>
        </w:rPr>
        <w:t>to obtain relevant AH clinical information. This primarily involves phone calls and chasing</w:t>
      </w:r>
      <w:r w:rsidR="007548DA">
        <w:rPr>
          <w:lang w:val="en-US"/>
        </w:rPr>
        <w:t>, and</w:t>
      </w:r>
      <w:r>
        <w:rPr>
          <w:lang w:val="en-US"/>
        </w:rPr>
        <w:t xml:space="preserve"> many report that eventually, they receive what they ask for</w:t>
      </w:r>
      <w:r w:rsidR="007548DA">
        <w:rPr>
          <w:lang w:val="en-US"/>
        </w:rPr>
        <w:t>, although this involves an administrative burden</w:t>
      </w:r>
      <w:r>
        <w:rPr>
          <w:lang w:val="en-US"/>
        </w:rPr>
        <w:t xml:space="preserve">. </w:t>
      </w:r>
    </w:p>
    <w:p w14:paraId="159FFD46" w14:textId="77777777" w:rsidR="007548DA" w:rsidRDefault="007548DA" w:rsidP="00416E7A">
      <w:pPr>
        <w:rPr>
          <w:lang w:val="en-US"/>
        </w:rPr>
      </w:pPr>
    </w:p>
    <w:p w14:paraId="1BA13154" w14:textId="4A77AB00" w:rsidR="00416E7A" w:rsidRDefault="00416E7A" w:rsidP="00416E7A">
      <w:pPr>
        <w:pStyle w:val="ParticipantQuote"/>
      </w:pPr>
      <w:r>
        <w:t>“</w:t>
      </w:r>
      <w:r w:rsidRPr="007D3710">
        <w:t xml:space="preserve">Most </w:t>
      </w:r>
      <w:r>
        <w:t>A</w:t>
      </w:r>
      <w:r w:rsidR="00F97AB2">
        <w:t xml:space="preserve">llied </w:t>
      </w:r>
      <w:r>
        <w:t>H</w:t>
      </w:r>
      <w:r w:rsidR="00F97AB2">
        <w:t>ealth</w:t>
      </w:r>
      <w:r w:rsidRPr="007D3710">
        <w:t xml:space="preserve"> </w:t>
      </w:r>
      <w:r w:rsidR="00F97AB2">
        <w:t>P</w:t>
      </w:r>
      <w:r w:rsidR="00F97AB2" w:rsidRPr="007D3710">
        <w:t>rofessional</w:t>
      </w:r>
      <w:r w:rsidR="00F97AB2">
        <w:t>s</w:t>
      </w:r>
      <w:r w:rsidR="00F97AB2" w:rsidRPr="007D3710">
        <w:t xml:space="preserve"> </w:t>
      </w:r>
      <w:r w:rsidRPr="007D3710">
        <w:t>do not write back to the GP</w:t>
      </w:r>
      <w:r>
        <w:t>. We o</w:t>
      </w:r>
      <w:r w:rsidRPr="007D3710">
        <w:t>ften have to contact them f</w:t>
      </w:r>
      <w:r>
        <w:t xml:space="preserve">or </w:t>
      </w:r>
      <w:r w:rsidRPr="007D3710">
        <w:t>information</w:t>
      </w:r>
      <w:r>
        <w:t xml:space="preserve">. </w:t>
      </w:r>
      <w:r w:rsidRPr="007D3710">
        <w:t>Psychologist</w:t>
      </w:r>
      <w:r>
        <w:t xml:space="preserve">s </w:t>
      </w:r>
      <w:r w:rsidRPr="007D3710">
        <w:t>are the exception</w:t>
      </w:r>
      <w:r>
        <w:t xml:space="preserve">. (GP, </w:t>
      </w:r>
      <w:r w:rsidR="007548DA">
        <w:t>m</w:t>
      </w:r>
      <w:r>
        <w:t>etro</w:t>
      </w:r>
      <w:r w:rsidR="007548DA">
        <w:t xml:space="preserve"> area</w:t>
      </w:r>
      <w:r>
        <w:t>)</w:t>
      </w:r>
    </w:p>
    <w:p w14:paraId="0803CDE2" w14:textId="77777777" w:rsidR="007548DA" w:rsidRDefault="007548DA" w:rsidP="00416E7A">
      <w:pPr>
        <w:pStyle w:val="ParticipantQuote"/>
      </w:pPr>
    </w:p>
    <w:p w14:paraId="11EE1E1D" w14:textId="470A3110" w:rsidR="00416E7A" w:rsidRPr="00635194" w:rsidRDefault="00416E7A" w:rsidP="00416E7A">
      <w:pPr>
        <w:pStyle w:val="ParticipantQuote"/>
      </w:pPr>
      <w:r>
        <w:t>“</w:t>
      </w:r>
      <w:r w:rsidRPr="001474FF">
        <w:rPr>
          <w:i w:val="0"/>
        </w:rPr>
        <w:t>[What doesn’t work is]</w:t>
      </w:r>
      <w:r>
        <w:t xml:space="preserve"> </w:t>
      </w:r>
      <w:r w:rsidR="00F97AB2">
        <w:t>r</w:t>
      </w:r>
      <w:r w:rsidR="00F97AB2" w:rsidRPr="00635194">
        <w:t xml:space="preserve">equesting </w:t>
      </w:r>
      <w:r w:rsidRPr="00635194">
        <w:t>written info all the time.</w:t>
      </w:r>
      <w:r>
        <w:t xml:space="preserve"> T</w:t>
      </w:r>
      <w:r w:rsidRPr="00635194">
        <w:t>hey</w:t>
      </w:r>
      <w:r w:rsidR="007548DA">
        <w:t xml:space="preserve"> </w:t>
      </w:r>
      <w:r w:rsidR="007548DA" w:rsidRPr="001474FF">
        <w:rPr>
          <w:i w:val="0"/>
        </w:rPr>
        <w:t>[AHPs</w:t>
      </w:r>
      <w:r w:rsidR="00F97AB2">
        <w:rPr>
          <w:i w:val="0"/>
          <w:iCs w:val="0"/>
        </w:rPr>
        <w:t>]</w:t>
      </w:r>
      <w:r w:rsidR="00F97AB2">
        <w:t xml:space="preserve"> </w:t>
      </w:r>
      <w:r w:rsidRPr="00635194">
        <w:t xml:space="preserve">don't always </w:t>
      </w:r>
      <w:r>
        <w:t>give it</w:t>
      </w:r>
      <w:r w:rsidR="00F97AB2">
        <w:t>.”</w:t>
      </w:r>
      <w:r w:rsidR="00F97AB2">
        <w:br/>
      </w:r>
      <w:r>
        <w:t xml:space="preserve">(GP, </w:t>
      </w:r>
      <w:r w:rsidR="007548DA">
        <w:t>r</w:t>
      </w:r>
      <w:r>
        <w:t>egional</w:t>
      </w:r>
      <w:r w:rsidR="007548DA">
        <w:t xml:space="preserve"> area</w:t>
      </w:r>
      <w:r>
        <w:t>)</w:t>
      </w:r>
    </w:p>
    <w:p w14:paraId="589BEA18" w14:textId="77777777" w:rsidR="007739A0" w:rsidRPr="00635194" w:rsidRDefault="007739A0" w:rsidP="00416E7A">
      <w:pPr>
        <w:pStyle w:val="ParticipantQuote"/>
      </w:pPr>
    </w:p>
    <w:p w14:paraId="41146698" w14:textId="54A6B134" w:rsidR="00630221" w:rsidRDefault="00630221" w:rsidP="00630221">
      <w:pPr>
        <w:pStyle w:val="Heading3"/>
      </w:pPr>
      <w:r>
        <w:t xml:space="preserve">HCPs value AH </w:t>
      </w:r>
      <w:r w:rsidR="00510C5F">
        <w:t xml:space="preserve">clinical </w:t>
      </w:r>
      <w:r>
        <w:t xml:space="preserve">information that explains treatment, plans and progress </w:t>
      </w:r>
    </w:p>
    <w:p w14:paraId="038EE03F" w14:textId="4EB1B0AE" w:rsidR="00630221" w:rsidRDefault="00630221" w:rsidP="00D51FBC">
      <w:r>
        <w:t xml:space="preserve">HCPs </w:t>
      </w:r>
      <w:r w:rsidR="007739A0">
        <w:t>seek</w:t>
      </w:r>
      <w:r>
        <w:t xml:space="preserve"> to understand what treatment has been recommended to</w:t>
      </w:r>
      <w:r w:rsidR="006D7D85">
        <w:t xml:space="preserve"> their</w:t>
      </w:r>
      <w:r>
        <w:t xml:space="preserve"> </w:t>
      </w:r>
      <w:r w:rsidR="00D94146">
        <w:t>healthcare recipient</w:t>
      </w:r>
      <w:r>
        <w:t xml:space="preserve">s </w:t>
      </w:r>
      <w:r w:rsidR="00DE7F9D">
        <w:t>by AHPs</w:t>
      </w:r>
      <w:r w:rsidR="007739A0">
        <w:t>,</w:t>
      </w:r>
      <w:r w:rsidR="00DE7F9D">
        <w:t xml:space="preserve"> </w:t>
      </w:r>
      <w:r w:rsidR="005F520E">
        <w:t xml:space="preserve">primarily to ensure they consider this within their </w:t>
      </w:r>
      <w:r w:rsidR="007739A0">
        <w:t>own</w:t>
      </w:r>
      <w:r w:rsidR="005F520E">
        <w:t xml:space="preserve"> treatment plans. </w:t>
      </w:r>
      <w:r w:rsidR="005C4818">
        <w:t xml:space="preserve">They </w:t>
      </w:r>
      <w:r w:rsidR="0096633A">
        <w:t xml:space="preserve">are </w:t>
      </w:r>
      <w:r w:rsidR="00D94146">
        <w:t>concerned about</w:t>
      </w:r>
      <w:r w:rsidR="00A177EC">
        <w:t xml:space="preserve"> </w:t>
      </w:r>
      <w:r w:rsidR="00D94146">
        <w:t xml:space="preserve">inefficiencies </w:t>
      </w:r>
      <w:r w:rsidR="00E25F33">
        <w:t>and</w:t>
      </w:r>
      <w:r w:rsidR="00A177EC">
        <w:t xml:space="preserve"> </w:t>
      </w:r>
      <w:r w:rsidR="005C4818">
        <w:t>duplication</w:t>
      </w:r>
      <w:r w:rsidR="00A177EC">
        <w:t xml:space="preserve"> in healthcare </w:t>
      </w:r>
      <w:r w:rsidR="009D1CEC">
        <w:t>provision</w:t>
      </w:r>
      <w:r w:rsidR="005C4818">
        <w:t xml:space="preserve"> and </w:t>
      </w:r>
      <w:r w:rsidR="009D1CEC">
        <w:t>prefer t</w:t>
      </w:r>
      <w:r w:rsidR="005C4818">
        <w:t xml:space="preserve">o </w:t>
      </w:r>
      <w:r w:rsidR="008274A9">
        <w:t xml:space="preserve">leverage knowledge gained from prior </w:t>
      </w:r>
      <w:r w:rsidR="00E25F33">
        <w:t>interactions</w:t>
      </w:r>
      <w:r w:rsidR="00B608BA">
        <w:t xml:space="preserve"> to ensure that they </w:t>
      </w:r>
      <w:r w:rsidR="00EF0C89">
        <w:t>build on what another HCP</w:t>
      </w:r>
      <w:r w:rsidR="00D94146">
        <w:t xml:space="preserve"> has recommended or prescribed</w:t>
      </w:r>
      <w:r w:rsidR="009D1CEC">
        <w:t xml:space="preserve">. </w:t>
      </w:r>
      <w:r w:rsidR="0053582F">
        <w:t>They</w:t>
      </w:r>
      <w:r w:rsidR="00E20057">
        <w:t xml:space="preserve"> </w:t>
      </w:r>
      <w:r w:rsidR="00DD5410">
        <w:t xml:space="preserve">report a </w:t>
      </w:r>
      <w:r w:rsidR="005D2B75">
        <w:t xml:space="preserve">level of respect for the </w:t>
      </w:r>
      <w:r w:rsidR="0077128C">
        <w:t xml:space="preserve">knowledge and experience of most AHPs </w:t>
      </w:r>
      <w:r w:rsidR="008E5DC5">
        <w:t>noting that</w:t>
      </w:r>
      <w:r w:rsidR="00E76DD8">
        <w:t xml:space="preserve"> some </w:t>
      </w:r>
      <w:r w:rsidR="00A76675">
        <w:t>offer specialis</w:t>
      </w:r>
      <w:r w:rsidR="008E5DC5">
        <w:t xml:space="preserve">t knowledge in important healthcare </w:t>
      </w:r>
      <w:r w:rsidR="000066D0">
        <w:t>service</w:t>
      </w:r>
      <w:r w:rsidR="00041601">
        <w:t xml:space="preserve">s. </w:t>
      </w:r>
    </w:p>
    <w:p w14:paraId="6D204B17" w14:textId="77777777" w:rsidR="007739A0" w:rsidRDefault="007739A0" w:rsidP="00D51FBC"/>
    <w:p w14:paraId="27248979" w14:textId="2C3BB54F" w:rsidR="009D1CEC" w:rsidRPr="00F528C6" w:rsidRDefault="00F528C6" w:rsidP="00F65D47">
      <w:pPr>
        <w:pStyle w:val="ParticipantQuote"/>
      </w:pPr>
      <w:r>
        <w:t>“</w:t>
      </w:r>
      <w:r w:rsidRPr="001474FF">
        <w:rPr>
          <w:i w:val="0"/>
        </w:rPr>
        <w:t>[It’s about</w:t>
      </w:r>
      <w:r w:rsidR="000C31C5" w:rsidRPr="001474FF">
        <w:rPr>
          <w:i w:val="0"/>
        </w:rPr>
        <w:t>]</w:t>
      </w:r>
      <w:r w:rsidR="000C31C5">
        <w:t xml:space="preserve"> </w:t>
      </w:r>
      <w:r w:rsidR="00F97AB2">
        <w:t>r</w:t>
      </w:r>
      <w:r w:rsidR="00F97AB2" w:rsidRPr="00F528C6">
        <w:t xml:space="preserve">egular </w:t>
      </w:r>
      <w:r w:rsidR="009D1CEC" w:rsidRPr="00F528C6">
        <w:t>communication, respecting each other's respective areas of expertise</w:t>
      </w:r>
      <w:r w:rsidR="000C31C5">
        <w:t>.</w:t>
      </w:r>
      <w:r w:rsidR="009D1CEC" w:rsidRPr="00F528C6">
        <w:t xml:space="preserve"> Getting </w:t>
      </w:r>
      <w:r w:rsidR="00ED095A">
        <w:t>A</w:t>
      </w:r>
      <w:r w:rsidR="00F97AB2">
        <w:t xml:space="preserve">llied </w:t>
      </w:r>
      <w:r w:rsidR="00ED095A">
        <w:t>H</w:t>
      </w:r>
      <w:r w:rsidR="00F97AB2">
        <w:t>ealth</w:t>
      </w:r>
      <w:r w:rsidR="009D1CEC" w:rsidRPr="00F528C6">
        <w:t xml:space="preserve"> staff involved in patient care early on</w:t>
      </w:r>
      <w:r w:rsidR="000C31C5">
        <w:t>.”</w:t>
      </w:r>
      <w:r w:rsidR="00F434BD">
        <w:t xml:space="preserve"> (</w:t>
      </w:r>
      <w:r w:rsidR="00B531EC">
        <w:t>Medical specialist</w:t>
      </w:r>
      <w:r w:rsidR="00F434BD">
        <w:t xml:space="preserve">, </w:t>
      </w:r>
      <w:r w:rsidR="00B531EC">
        <w:t>p</w:t>
      </w:r>
      <w:r w:rsidR="00F434BD">
        <w:t xml:space="preserve">ublic </w:t>
      </w:r>
      <w:r w:rsidR="00B531EC">
        <w:t>h</w:t>
      </w:r>
      <w:r w:rsidR="00F434BD">
        <w:t xml:space="preserve">ealth </w:t>
      </w:r>
      <w:r w:rsidR="00B531EC">
        <w:t>s</w:t>
      </w:r>
      <w:r w:rsidR="00F434BD">
        <w:t>ervice)</w:t>
      </w:r>
    </w:p>
    <w:p w14:paraId="271E4C07" w14:textId="77777777" w:rsidR="007739A0" w:rsidRPr="00F528C6" w:rsidRDefault="007739A0" w:rsidP="00F65D47">
      <w:pPr>
        <w:pStyle w:val="ParticipantQuote"/>
      </w:pPr>
    </w:p>
    <w:p w14:paraId="7C312563" w14:textId="6A9D1D6E" w:rsidR="00630221" w:rsidRDefault="00176CFB" w:rsidP="00312565">
      <w:r>
        <w:t>HCPs explain</w:t>
      </w:r>
      <w:r w:rsidR="004D25F8">
        <w:t>ed</w:t>
      </w:r>
      <w:r>
        <w:t xml:space="preserve"> that this information is </w:t>
      </w:r>
      <w:r w:rsidRPr="00D94146">
        <w:rPr>
          <w:b/>
        </w:rPr>
        <w:t xml:space="preserve">particularly valuable when </w:t>
      </w:r>
      <w:r w:rsidR="00D94146" w:rsidRPr="00D94146">
        <w:rPr>
          <w:b/>
          <w:bCs/>
        </w:rPr>
        <w:t>healthcare recipient</w:t>
      </w:r>
      <w:r w:rsidRPr="00D94146">
        <w:rPr>
          <w:b/>
          <w:bCs/>
        </w:rPr>
        <w:t>s</w:t>
      </w:r>
      <w:r w:rsidRPr="00D94146">
        <w:rPr>
          <w:b/>
        </w:rPr>
        <w:t xml:space="preserve"> don’t know, can’t recall or </w:t>
      </w:r>
      <w:r w:rsidR="00D322B9" w:rsidRPr="00D94146">
        <w:rPr>
          <w:b/>
        </w:rPr>
        <w:t xml:space="preserve">lack </w:t>
      </w:r>
      <w:r w:rsidRPr="00D94146">
        <w:rPr>
          <w:b/>
        </w:rPr>
        <w:t>access to their medical his</w:t>
      </w:r>
      <w:r w:rsidR="00D322B9" w:rsidRPr="00D94146">
        <w:rPr>
          <w:b/>
        </w:rPr>
        <w:t xml:space="preserve">tory </w:t>
      </w:r>
      <w:r w:rsidR="00B773EB" w:rsidRPr="00D94146">
        <w:rPr>
          <w:b/>
        </w:rPr>
        <w:t>and treatment plans</w:t>
      </w:r>
      <w:r w:rsidR="00B773EB">
        <w:t>.</w:t>
      </w:r>
    </w:p>
    <w:p w14:paraId="287EEFBC" w14:textId="77777777" w:rsidR="007739A0" w:rsidRDefault="007739A0" w:rsidP="00312565"/>
    <w:p w14:paraId="0710B8A9" w14:textId="6DBD9C2E" w:rsidR="00DC60D0" w:rsidRDefault="00B76326" w:rsidP="00D63EAB">
      <w:pPr>
        <w:pStyle w:val="ParticipantQuote"/>
      </w:pPr>
      <w:r>
        <w:t>“</w:t>
      </w:r>
      <w:r w:rsidRPr="003D6094">
        <w:t xml:space="preserve">When a patient can vaguely remember doing something but not quite sure what they tried, we often have to start again, wasting time </w:t>
      </w:r>
      <w:r w:rsidR="007739A0">
        <w:t>with</w:t>
      </w:r>
      <w:r w:rsidRPr="003D6094">
        <w:t xml:space="preserve"> investigations which may already have been done, therapeutic trial</w:t>
      </w:r>
      <w:r w:rsidR="007739A0">
        <w:t>s</w:t>
      </w:r>
      <w:r w:rsidRPr="003D6094">
        <w:t xml:space="preserve"> which may already have been done. </w:t>
      </w:r>
      <w:r w:rsidR="007739A0" w:rsidRPr="001474FF">
        <w:rPr>
          <w:i w:val="0"/>
        </w:rPr>
        <w:t>[A]</w:t>
      </w:r>
      <w:r w:rsidR="007739A0">
        <w:t xml:space="preserve"> w</w:t>
      </w:r>
      <w:r w:rsidRPr="003D6094">
        <w:t>ritten summary would have been helpful</w:t>
      </w:r>
      <w:r w:rsidR="00F97AB2" w:rsidRPr="003D6094">
        <w:rPr>
          <w:i w:val="0"/>
        </w:rPr>
        <w:t>.</w:t>
      </w:r>
      <w:r w:rsidR="00F97AB2">
        <w:rPr>
          <w:i w:val="0"/>
        </w:rPr>
        <w:t>”</w:t>
      </w:r>
      <w:r w:rsidR="00B53219">
        <w:rPr>
          <w:i w:val="0"/>
        </w:rPr>
        <w:t xml:space="preserve"> </w:t>
      </w:r>
      <w:r>
        <w:rPr>
          <w:i w:val="0"/>
        </w:rPr>
        <w:t xml:space="preserve">(GP, </w:t>
      </w:r>
      <w:r w:rsidR="007739A0">
        <w:rPr>
          <w:i w:val="0"/>
        </w:rPr>
        <w:t>metro area</w:t>
      </w:r>
      <w:r>
        <w:rPr>
          <w:i w:val="0"/>
        </w:rPr>
        <w:t>)</w:t>
      </w:r>
    </w:p>
    <w:p w14:paraId="352C11ED" w14:textId="41989145" w:rsidR="007739A0" w:rsidRDefault="007739A0" w:rsidP="001C7F5B"/>
    <w:p w14:paraId="057B0A2C" w14:textId="711687D2" w:rsidR="001C7F5B" w:rsidRDefault="001C7F5B" w:rsidP="001C7F5B">
      <w:r>
        <w:fldChar w:fldCharType="begin"/>
      </w:r>
      <w:r>
        <w:instrText xml:space="preserve"> REF _Ref138317831 \h </w:instrText>
      </w:r>
      <w:r>
        <w:fldChar w:fldCharType="separate"/>
      </w:r>
      <w:r w:rsidR="00E245C9">
        <w:t xml:space="preserve">Figure </w:t>
      </w:r>
      <w:r w:rsidR="00E245C9">
        <w:rPr>
          <w:noProof/>
        </w:rPr>
        <w:t>10</w:t>
      </w:r>
      <w:r>
        <w:fldChar w:fldCharType="end"/>
      </w:r>
      <w:r>
        <w:t xml:space="preserve"> </w:t>
      </w:r>
      <w:r w:rsidRPr="00CD7BEC">
        <w:t>illustrates the noticeable ‘sharing gaps’ in information between GPs and AHPs. There is a</w:t>
      </w:r>
      <w:r>
        <w:t xml:space="preserve"> </w:t>
      </w:r>
      <w:r w:rsidRPr="00CD7BEC">
        <w:t>disparity between the types of information GPs currently receive from AHPs and the information they would like to receive</w:t>
      </w:r>
      <w:r>
        <w:t xml:space="preserve"> with GPs wanting more specific information about </w:t>
      </w:r>
      <w:r w:rsidR="00834ADF">
        <w:t xml:space="preserve">diagnostic </w:t>
      </w:r>
      <w:r>
        <w:t>results</w:t>
      </w:r>
      <w:r w:rsidR="00834ADF">
        <w:t>,</w:t>
      </w:r>
      <w:r>
        <w:t xml:space="preserve"> instructions</w:t>
      </w:r>
      <w:r w:rsidR="00834ADF">
        <w:t>/ procedures to follow</w:t>
      </w:r>
      <w:r w:rsidR="00881EB9">
        <w:t xml:space="preserve">, suggestions </w:t>
      </w:r>
      <w:r w:rsidR="00696981">
        <w:t>or referrals to complementary services or supports and advice, tips</w:t>
      </w:r>
      <w:r w:rsidR="00242745">
        <w:t xml:space="preserve"> and tricks</w:t>
      </w:r>
      <w:r w:rsidRPr="00CD7BEC">
        <w:t>.</w:t>
      </w:r>
      <w:r>
        <w:t xml:space="preserve"> </w:t>
      </w:r>
    </w:p>
    <w:p w14:paraId="13CF0D52" w14:textId="6090A91B" w:rsidR="00536817" w:rsidRPr="00435C71" w:rsidRDefault="00536817" w:rsidP="00536817">
      <w:pPr>
        <w:pStyle w:val="Caption"/>
        <w:keepNext/>
      </w:pPr>
      <w:bookmarkStart w:id="35" w:name="_Ref138283386"/>
      <w:bookmarkStart w:id="36" w:name="_Ref138317831"/>
      <w:bookmarkStart w:id="37" w:name="_Ref138317825"/>
      <w:r>
        <w:t xml:space="preserve">Figure </w:t>
      </w:r>
      <w:fldSimple w:instr=" SEQ Figure \* ARABIC ">
        <w:r w:rsidR="00E245C9">
          <w:rPr>
            <w:noProof/>
          </w:rPr>
          <w:t>10</w:t>
        </w:r>
      </w:fldSimple>
      <w:bookmarkEnd w:id="35"/>
      <w:bookmarkEnd w:id="36"/>
      <w:r>
        <w:t xml:space="preserve">: </w:t>
      </w:r>
      <w:bookmarkEnd w:id="37"/>
      <w:r>
        <w:t>Information GPs currently receive and would like to receive from AHPs</w:t>
      </w:r>
    </w:p>
    <w:p w14:paraId="42F7F63F" w14:textId="2158CF5F" w:rsidR="00536817" w:rsidRDefault="00DC7D60" w:rsidP="001C7F5B">
      <w:r w:rsidRPr="00DC7D60">
        <w:rPr>
          <w:noProof/>
        </w:rPr>
        <w:drawing>
          <wp:inline distT="0" distB="0" distL="0" distR="0" wp14:anchorId="67182F33" wp14:editId="7F198F76">
            <wp:extent cx="6480175" cy="5394960"/>
            <wp:effectExtent l="0" t="0" r="0" b="0"/>
            <wp:docPr id="1995534340" name="Graphic 1995534340" descr="The information GPs currently receive from AHPs the most are treatments provided (81%), treatment plan / follow up (75%) and progress reports (68%). &#10;The information GPs would like to receive from AHPs the most are treatment plan / follow up (74%), progress reports (72%), and treatment goals (6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34340" name="Graphic 1995534340" descr="The information GPs currently receive from AHPs the most are treatments provided (81%), treatment plan / follow up (75%) and progress reports (68%). &#10;The information GPs would like to receive from AHPs the most are treatment plan / follow up (74%), progress reports (72%), and treatment goals (68%). "/>
                    <pic:cNvPicPr/>
                  </pic:nvPicPr>
                  <pic:blipFill>
                    <a:blip r:embed="rId48">
                      <a:extLst>
                        <a:ext uri="{96DAC541-7B7A-43D3-8B79-37D633B846F1}">
                          <asvg:svgBlip xmlns:asvg="http://schemas.microsoft.com/office/drawing/2016/SVG/main" r:embed="rId49"/>
                        </a:ext>
                      </a:extLst>
                    </a:blip>
                    <a:stretch>
                      <a:fillRect/>
                    </a:stretch>
                  </pic:blipFill>
                  <pic:spPr>
                    <a:xfrm>
                      <a:off x="0" y="0"/>
                      <a:ext cx="6480175" cy="5394960"/>
                    </a:xfrm>
                    <a:prstGeom prst="rect">
                      <a:avLst/>
                    </a:prstGeom>
                  </pic:spPr>
                </pic:pic>
              </a:graphicData>
            </a:graphic>
          </wp:inline>
        </w:drawing>
      </w:r>
    </w:p>
    <w:p w14:paraId="4B11984C" w14:textId="269E76EC" w:rsidR="00536817" w:rsidRDefault="00536817" w:rsidP="001C7F5B"/>
    <w:p w14:paraId="6FFD84C1" w14:textId="4935E7D2" w:rsidR="00536817" w:rsidRDefault="00536817" w:rsidP="001C7F5B">
      <w:r>
        <w:rPr>
          <w:noProof/>
        </w:rPr>
        <mc:AlternateContent>
          <mc:Choice Requires="wps">
            <w:drawing>
              <wp:anchor distT="0" distB="0" distL="114300" distR="114300" simplePos="0" relativeHeight="251658265" behindDoc="0" locked="0" layoutInCell="1" allowOverlap="1" wp14:anchorId="50B11276" wp14:editId="630AEBC0">
                <wp:simplePos x="0" y="0"/>
                <wp:positionH relativeFrom="margin">
                  <wp:posOffset>3810</wp:posOffset>
                </wp:positionH>
                <wp:positionV relativeFrom="paragraph">
                  <wp:posOffset>339197</wp:posOffset>
                </wp:positionV>
                <wp:extent cx="6590665" cy="1510030"/>
                <wp:effectExtent l="0" t="0" r="13335" b="13970"/>
                <wp:wrapSquare wrapText="bothSides"/>
                <wp:docPr id="916805986" name="Text Box 916805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90665" cy="1510030"/>
                        </a:xfrm>
                        <a:prstGeom prst="rect">
                          <a:avLst/>
                        </a:prstGeom>
                        <a:solidFill>
                          <a:srgbClr val="EEFBFF"/>
                        </a:solidFill>
                        <a:ln w="6350">
                          <a:solidFill>
                            <a:schemeClr val="bg2"/>
                          </a:solidFill>
                        </a:ln>
                      </wps:spPr>
                      <wps:txbx>
                        <w:txbxContent>
                          <w:p w14:paraId="57F35806" w14:textId="77777777" w:rsidR="008D6188" w:rsidRPr="00C9621F" w:rsidRDefault="008D6188" w:rsidP="008D6188">
                            <w:pPr>
                              <w:rPr>
                                <w:b/>
                                <w:bCs/>
                                <w:lang w:val="en-US"/>
                              </w:rPr>
                            </w:pPr>
                            <w:r>
                              <w:rPr>
                                <w:b/>
                                <w:bCs/>
                                <w:lang w:val="en-US"/>
                              </w:rPr>
                              <w:t xml:space="preserve">There is a shortfall between the information about AH treatments that HCPs want and what they have access to </w:t>
                            </w:r>
                          </w:p>
                          <w:p w14:paraId="2D84D22C" w14:textId="26E396BD" w:rsidR="008D6188" w:rsidRDefault="008D6188" w:rsidP="008D6188">
                            <w:r w:rsidRPr="00CD7BEC">
                              <w:t xml:space="preserve">A </w:t>
                            </w:r>
                            <w:r>
                              <w:t>substantial</w:t>
                            </w:r>
                            <w:r w:rsidRPr="00CD7BEC">
                              <w:t xml:space="preserve"> proportion of GPs expressed a desire to receive </w:t>
                            </w:r>
                            <w:r>
                              <w:t>more</w:t>
                            </w:r>
                            <w:r w:rsidRPr="00CD7BEC">
                              <w:t xml:space="preserve"> information from AHPs, such as specific instructions/</w:t>
                            </w:r>
                            <w:r w:rsidR="00F97AB2">
                              <w:t xml:space="preserve"> </w:t>
                            </w:r>
                            <w:r w:rsidRPr="00CD7BEC">
                              <w:t xml:space="preserve">procedures to follow, suggestions for complementary services or supports, advice on coping mechanisms, and more. These findings shed light on the tremendous potential for improvement in sharing </w:t>
                            </w:r>
                            <w:r>
                              <w:t>healthcare recipient</w:t>
                            </w:r>
                            <w:r w:rsidRPr="00CD7BEC">
                              <w:t xml:space="preserve">s’ information between GPs and AHPs. Addressing these ‘sharing gaps’ presents an opportunity </w:t>
                            </w:r>
                            <w:r w:rsidR="007739A0">
                              <w:t>for</w:t>
                            </w:r>
                            <w:r w:rsidRPr="00CD7BEC">
                              <w:t xml:space="preserve"> more comprehensive and </w:t>
                            </w:r>
                            <w:r w:rsidR="007739A0">
                              <w:t>healthcare recipient</w:t>
                            </w:r>
                            <w:r w:rsidRPr="00CD7BEC">
                              <w:t xml:space="preserve">-centred care.  </w:t>
                            </w:r>
                          </w:p>
                          <w:p w14:paraId="5B7F9C5A" w14:textId="77777777" w:rsidR="008D6188" w:rsidRPr="00B17F4F" w:rsidRDefault="008D6188" w:rsidP="008D6188">
                            <w:pPr>
                              <w:pStyle w:val="Bulle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11276" id="Text Box 916805986" o:spid="_x0000_s1032" type="#_x0000_t202" alt="&quot;&quot;" style="position:absolute;margin-left:.3pt;margin-top:26.7pt;width:518.95pt;height:118.9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" fillcolor="#eefbff" strokecolor="#aed3d3 [3214]" strokeweight=".5pt">
                <v:textbox>
                  <w:txbxContent>
                    <w:p w14:paraId="57F35806" w14:textId="77777777" w:rsidR="008D6188" w:rsidRPr="00C9621F" w:rsidRDefault="008D6188" w:rsidP="008D6188">
                      <w:pPr>
                        <w:rPr>
                          <w:b/>
                          <w:bCs/>
                          <w:lang w:val="en-US"/>
                        </w:rPr>
                      </w:pPr>
                      <w:r>
                        <w:rPr>
                          <w:b/>
                          <w:bCs/>
                          <w:lang w:val="en-US"/>
                        </w:rPr>
                        <w:t xml:space="preserve">There is a shortfall between the information about AH treatments that HCPs want and what they have access to </w:t>
                      </w:r>
                    </w:p>
                    <w:p w14:paraId="2D84D22C" w14:textId="26E396BD" w:rsidR="008D6188" w:rsidRDefault="008D6188" w:rsidP="008D6188">
                      <w:r w:rsidRPr="00CD7BEC">
                        <w:t xml:space="preserve">A </w:t>
                      </w:r>
                      <w:r>
                        <w:t>substantial</w:t>
                      </w:r>
                      <w:r w:rsidRPr="00CD7BEC">
                        <w:t xml:space="preserve"> proportion of GPs expressed a desire to receive </w:t>
                      </w:r>
                      <w:r>
                        <w:t>more</w:t>
                      </w:r>
                      <w:r w:rsidRPr="00CD7BEC">
                        <w:t xml:space="preserve"> information from AHPs, such as specific instructions/</w:t>
                      </w:r>
                      <w:r w:rsidR="00F97AB2">
                        <w:t xml:space="preserve"> </w:t>
                      </w:r>
                      <w:r w:rsidRPr="00CD7BEC">
                        <w:t xml:space="preserve">procedures to follow, suggestions for complementary services or supports, advice on coping mechanisms, and more. These findings shed light on the tremendous potential for improvement in sharing </w:t>
                      </w:r>
                      <w:r>
                        <w:t>healthcare recipient</w:t>
                      </w:r>
                      <w:r w:rsidRPr="00CD7BEC">
                        <w:t xml:space="preserve">s’ information between GPs and AHPs. Addressing these ‘sharing gaps’ presents an opportunity </w:t>
                      </w:r>
                      <w:r w:rsidR="007739A0">
                        <w:t>for</w:t>
                      </w:r>
                      <w:r w:rsidRPr="00CD7BEC">
                        <w:t xml:space="preserve"> more comprehensive and </w:t>
                      </w:r>
                      <w:r w:rsidR="007739A0">
                        <w:t>healthcare recipient</w:t>
                      </w:r>
                      <w:r w:rsidRPr="00CD7BEC">
                        <w:t xml:space="preserve">-centred care.  </w:t>
                      </w:r>
                    </w:p>
                    <w:p w14:paraId="5B7F9C5A" w14:textId="77777777" w:rsidR="008D6188" w:rsidRPr="00B17F4F" w:rsidRDefault="008D6188" w:rsidP="008D6188">
                      <w:pPr>
                        <w:pStyle w:val="Bullet1"/>
                      </w:pPr>
                    </w:p>
                  </w:txbxContent>
                </v:textbox>
                <w10:wrap type="square" anchorx="margin"/>
              </v:shape>
            </w:pict>
          </mc:Fallback>
        </mc:AlternateContent>
      </w:r>
    </w:p>
    <w:p w14:paraId="49566D65" w14:textId="6193ECF9" w:rsidR="008D6188" w:rsidRPr="00435C71" w:rsidRDefault="008D6188" w:rsidP="00A56371"/>
    <w:p w14:paraId="2A243A5F" w14:textId="2F79CCB4" w:rsidR="00224856" w:rsidRPr="00224856" w:rsidRDefault="00224856" w:rsidP="00224856">
      <w:pPr>
        <w:pStyle w:val="Heading3"/>
      </w:pPr>
      <w:r w:rsidRPr="00224856">
        <w:rPr>
          <w:lang w:val="en-US"/>
        </w:rPr>
        <w:t xml:space="preserve">HCPs who </w:t>
      </w:r>
      <w:r w:rsidR="009C7828">
        <w:rPr>
          <w:lang w:val="en-US"/>
        </w:rPr>
        <w:t xml:space="preserve">engage in team-based care </w:t>
      </w:r>
      <w:r w:rsidRPr="00224856">
        <w:rPr>
          <w:lang w:val="en-US"/>
        </w:rPr>
        <w:t xml:space="preserve">are more engaged with AH </w:t>
      </w:r>
      <w:r w:rsidR="00510C5F">
        <w:rPr>
          <w:lang w:val="en-US"/>
        </w:rPr>
        <w:t xml:space="preserve">clinical </w:t>
      </w:r>
      <w:r w:rsidRPr="00224856">
        <w:rPr>
          <w:lang w:val="en-US"/>
        </w:rPr>
        <w:t xml:space="preserve">information </w:t>
      </w:r>
    </w:p>
    <w:p w14:paraId="729CB65D" w14:textId="4E0A0328" w:rsidR="00B32704" w:rsidRDefault="0057438F" w:rsidP="001D7F03">
      <w:pPr>
        <w:rPr>
          <w:lang w:val="en-US"/>
        </w:rPr>
      </w:pPr>
      <w:r>
        <w:rPr>
          <w:lang w:val="en-US"/>
        </w:rPr>
        <w:t>T</w:t>
      </w:r>
      <w:r w:rsidR="00066F49">
        <w:rPr>
          <w:lang w:val="en-US"/>
        </w:rPr>
        <w:t xml:space="preserve">here are HCPs who have a higher propensity to </w:t>
      </w:r>
      <w:r w:rsidR="00B32704">
        <w:rPr>
          <w:lang w:val="en-US"/>
        </w:rPr>
        <w:t xml:space="preserve">seek out and engage with AH </w:t>
      </w:r>
      <w:r w:rsidR="00510C5F">
        <w:rPr>
          <w:lang w:val="en-US"/>
        </w:rPr>
        <w:t xml:space="preserve">clinical </w:t>
      </w:r>
      <w:r w:rsidR="00B32704">
        <w:rPr>
          <w:lang w:val="en-US"/>
        </w:rPr>
        <w:t xml:space="preserve">information to ensure a better health outcome for their </w:t>
      </w:r>
      <w:r w:rsidR="00D94146">
        <w:rPr>
          <w:lang w:val="en-US"/>
        </w:rPr>
        <w:t>healthcare recipient</w:t>
      </w:r>
      <w:r w:rsidR="0082014B">
        <w:rPr>
          <w:lang w:val="en-US"/>
        </w:rPr>
        <w:t>s</w:t>
      </w:r>
      <w:r w:rsidR="00B32704">
        <w:rPr>
          <w:lang w:val="en-US"/>
        </w:rPr>
        <w:t>. These are:</w:t>
      </w:r>
    </w:p>
    <w:p w14:paraId="023513F1" w14:textId="2C321452" w:rsidR="00B32704" w:rsidRPr="00B32704" w:rsidRDefault="00224856" w:rsidP="00B32704">
      <w:pPr>
        <w:pStyle w:val="Bullet1"/>
      </w:pPr>
      <w:r w:rsidRPr="00061A4B">
        <w:rPr>
          <w:b/>
          <w:bCs/>
          <w:lang w:val="en-US"/>
        </w:rPr>
        <w:t>HCPs who currently work in a collaborative work environment</w:t>
      </w:r>
      <w:r w:rsidRPr="00224856">
        <w:rPr>
          <w:lang w:val="en-US"/>
        </w:rPr>
        <w:t xml:space="preserve"> with other healthcare services </w:t>
      </w:r>
      <w:r w:rsidR="00B32704">
        <w:rPr>
          <w:lang w:val="en-US"/>
        </w:rPr>
        <w:t>can see the opportunity for information sharing with their colleagues</w:t>
      </w:r>
      <w:r w:rsidR="006E5390">
        <w:rPr>
          <w:lang w:val="en-US"/>
        </w:rPr>
        <w:t xml:space="preserve">, </w:t>
      </w:r>
      <w:r w:rsidR="00061A4B">
        <w:rPr>
          <w:lang w:val="en-US"/>
        </w:rPr>
        <w:t xml:space="preserve">and </w:t>
      </w:r>
      <w:r w:rsidR="006E5390">
        <w:rPr>
          <w:lang w:val="en-US"/>
        </w:rPr>
        <w:t xml:space="preserve">of the value of </w:t>
      </w:r>
      <w:r w:rsidR="00F97AB2">
        <w:rPr>
          <w:lang w:val="en-US"/>
        </w:rPr>
        <w:t>team-</w:t>
      </w:r>
      <w:r w:rsidR="00E1658B">
        <w:rPr>
          <w:lang w:val="en-US"/>
        </w:rPr>
        <w:t>based</w:t>
      </w:r>
      <w:r w:rsidR="006E5390">
        <w:rPr>
          <w:lang w:val="en-US"/>
        </w:rPr>
        <w:t xml:space="preserve"> care where all HCPs work together</w:t>
      </w:r>
      <w:r w:rsidR="005C2BEE">
        <w:rPr>
          <w:lang w:val="en-US"/>
        </w:rPr>
        <w:t xml:space="preserve"> and</w:t>
      </w:r>
      <w:r w:rsidR="006E5390">
        <w:rPr>
          <w:lang w:val="en-US"/>
        </w:rPr>
        <w:t xml:space="preserve"> </w:t>
      </w:r>
      <w:r w:rsidR="005C2BEE">
        <w:rPr>
          <w:lang w:val="en-US"/>
        </w:rPr>
        <w:t xml:space="preserve">discuss </w:t>
      </w:r>
      <w:r w:rsidR="00D94146">
        <w:rPr>
          <w:lang w:val="en-US"/>
        </w:rPr>
        <w:t>healthcare recipient</w:t>
      </w:r>
      <w:r w:rsidR="005C2BEE">
        <w:rPr>
          <w:lang w:val="en-US"/>
        </w:rPr>
        <w:t xml:space="preserve"> diagnosis, treatment plans and progress. </w:t>
      </w:r>
    </w:p>
    <w:p w14:paraId="18440D03" w14:textId="77777777" w:rsidR="007739A0" w:rsidRPr="00B32704" w:rsidRDefault="007739A0" w:rsidP="007739A0">
      <w:pPr>
        <w:pStyle w:val="Bullet1"/>
        <w:numPr>
          <w:ilvl w:val="0"/>
          <w:numId w:val="0"/>
        </w:numPr>
        <w:ind w:left="284"/>
      </w:pPr>
    </w:p>
    <w:p w14:paraId="0A1720A0" w14:textId="602262CF" w:rsidR="0059705C" w:rsidRPr="0059705C" w:rsidRDefault="0059705C" w:rsidP="00F65D47">
      <w:pPr>
        <w:pStyle w:val="ParticipantQuote"/>
      </w:pPr>
      <w:r>
        <w:t>“</w:t>
      </w:r>
      <w:r w:rsidRPr="0059705C">
        <w:t>Working with psychologists for patients with suicidal ideation can be challenging. As they are in the same building, we have been able to just chat about the patients.</w:t>
      </w:r>
      <w:r>
        <w:t>” (GP, metro</w:t>
      </w:r>
      <w:r w:rsidR="007739A0">
        <w:t xml:space="preserve"> area</w:t>
      </w:r>
      <w:r>
        <w:t>)</w:t>
      </w:r>
    </w:p>
    <w:p w14:paraId="3A11446E" w14:textId="77777777" w:rsidR="007739A0" w:rsidRPr="0059705C" w:rsidRDefault="007739A0" w:rsidP="00F65D47">
      <w:pPr>
        <w:pStyle w:val="ParticipantQuote"/>
      </w:pPr>
    </w:p>
    <w:p w14:paraId="5EF5940F" w14:textId="5678E642" w:rsidR="00224856" w:rsidRPr="00224856" w:rsidRDefault="005C2BEE" w:rsidP="00B32704">
      <w:pPr>
        <w:pStyle w:val="Bullet1"/>
      </w:pPr>
      <w:r w:rsidRPr="00061A4B">
        <w:rPr>
          <w:b/>
          <w:bCs/>
          <w:lang w:val="en-US"/>
        </w:rPr>
        <w:t>HCPs</w:t>
      </w:r>
      <w:r w:rsidR="00224856" w:rsidRPr="00061A4B">
        <w:rPr>
          <w:b/>
          <w:bCs/>
          <w:lang w:val="en-US"/>
        </w:rPr>
        <w:t xml:space="preserve"> with </w:t>
      </w:r>
      <w:r w:rsidR="00D94146" w:rsidRPr="00061A4B">
        <w:rPr>
          <w:b/>
          <w:bCs/>
          <w:lang w:val="en-US"/>
        </w:rPr>
        <w:t>healthcare recipient</w:t>
      </w:r>
      <w:r w:rsidR="00224856" w:rsidRPr="00061A4B">
        <w:rPr>
          <w:b/>
          <w:bCs/>
          <w:lang w:val="en-US"/>
        </w:rPr>
        <w:t>s who have chronic</w:t>
      </w:r>
      <w:r w:rsidRPr="00061A4B">
        <w:rPr>
          <w:b/>
          <w:bCs/>
          <w:lang w:val="en-US"/>
        </w:rPr>
        <w:t xml:space="preserve"> and/or </w:t>
      </w:r>
      <w:r w:rsidR="00224856" w:rsidRPr="00061A4B">
        <w:rPr>
          <w:b/>
          <w:bCs/>
          <w:lang w:val="en-US"/>
        </w:rPr>
        <w:t>complex health conditions</w:t>
      </w:r>
      <w:r w:rsidR="00F829B0">
        <w:rPr>
          <w:b/>
          <w:bCs/>
          <w:lang w:val="en-US"/>
        </w:rPr>
        <w:t>,</w:t>
      </w:r>
      <w:r w:rsidR="00224856" w:rsidRPr="00224856">
        <w:rPr>
          <w:lang w:val="en-US"/>
        </w:rPr>
        <w:t xml:space="preserve"> who have more urgent health issues</w:t>
      </w:r>
      <w:r w:rsidR="00F829B0">
        <w:rPr>
          <w:lang w:val="en-US"/>
        </w:rPr>
        <w:t>,</w:t>
      </w:r>
      <w:r w:rsidR="00224856" w:rsidRPr="00224856">
        <w:rPr>
          <w:lang w:val="en-US"/>
        </w:rPr>
        <w:t xml:space="preserve"> and who are seeing multiple HCPs</w:t>
      </w:r>
      <w:r>
        <w:rPr>
          <w:lang w:val="en-US"/>
        </w:rPr>
        <w:t xml:space="preserve">. </w:t>
      </w:r>
      <w:r w:rsidR="00FE3EE9">
        <w:rPr>
          <w:lang w:val="en-US"/>
        </w:rPr>
        <w:t xml:space="preserve">In these cases, </w:t>
      </w:r>
      <w:r>
        <w:rPr>
          <w:lang w:val="en-US"/>
        </w:rPr>
        <w:t>HCPs</w:t>
      </w:r>
      <w:r w:rsidR="00224856" w:rsidRPr="00224856">
        <w:rPr>
          <w:lang w:val="en-US"/>
        </w:rPr>
        <w:t xml:space="preserve"> are more likely to prioritise seeking out and accessing AH </w:t>
      </w:r>
      <w:r w:rsidR="00510C5F">
        <w:rPr>
          <w:lang w:val="en-US"/>
        </w:rPr>
        <w:t xml:space="preserve">clinical </w:t>
      </w:r>
      <w:r w:rsidR="00224856" w:rsidRPr="00224856">
        <w:rPr>
          <w:lang w:val="en-US"/>
        </w:rPr>
        <w:t>information</w:t>
      </w:r>
      <w:r>
        <w:rPr>
          <w:lang w:val="en-US"/>
        </w:rPr>
        <w:t xml:space="preserve"> to en</w:t>
      </w:r>
      <w:r w:rsidR="00802C99">
        <w:rPr>
          <w:lang w:val="en-US"/>
        </w:rPr>
        <w:t xml:space="preserve">sure they are making informed decisions about their </w:t>
      </w:r>
      <w:r w:rsidR="00D94146">
        <w:rPr>
          <w:lang w:val="en-US"/>
        </w:rPr>
        <w:t>healthcare recipient</w:t>
      </w:r>
      <w:r w:rsidR="008C0806">
        <w:rPr>
          <w:lang w:val="en-US"/>
        </w:rPr>
        <w:t>s</w:t>
      </w:r>
      <w:r w:rsidR="00802C99">
        <w:rPr>
          <w:lang w:val="en-US"/>
        </w:rPr>
        <w:t xml:space="preserve"> based on all the </w:t>
      </w:r>
      <w:r w:rsidR="00CA2254">
        <w:rPr>
          <w:lang w:val="en-US"/>
        </w:rPr>
        <w:t xml:space="preserve">relevant </w:t>
      </w:r>
      <w:r w:rsidR="00802C99">
        <w:rPr>
          <w:lang w:val="en-US"/>
        </w:rPr>
        <w:t>information</w:t>
      </w:r>
      <w:r w:rsidR="00834763">
        <w:rPr>
          <w:lang w:val="en-US"/>
        </w:rPr>
        <w:t>.</w:t>
      </w:r>
    </w:p>
    <w:p w14:paraId="5F1BC6B5" w14:textId="033C8FB3" w:rsidR="00274F5F" w:rsidRPr="00224856" w:rsidRDefault="00274F5F" w:rsidP="00B32704">
      <w:pPr>
        <w:pStyle w:val="Bullet1"/>
      </w:pPr>
      <w:r w:rsidRPr="00061A4B">
        <w:rPr>
          <w:b/>
          <w:bCs/>
          <w:lang w:val="en-US"/>
        </w:rPr>
        <w:t xml:space="preserve">HCPs who </w:t>
      </w:r>
      <w:r w:rsidR="00632CD4" w:rsidRPr="00061A4B">
        <w:rPr>
          <w:b/>
          <w:bCs/>
          <w:lang w:val="en-US"/>
        </w:rPr>
        <w:t>discussed</w:t>
      </w:r>
      <w:r w:rsidRPr="00061A4B">
        <w:rPr>
          <w:b/>
          <w:bCs/>
          <w:lang w:val="en-US"/>
        </w:rPr>
        <w:t xml:space="preserve"> a more holistic approach to healthcare</w:t>
      </w:r>
      <w:r w:rsidR="00407200">
        <w:rPr>
          <w:lang w:val="en-US"/>
        </w:rPr>
        <w:t xml:space="preserve"> </w:t>
      </w:r>
      <w:r w:rsidR="00632CD4">
        <w:rPr>
          <w:lang w:val="en-US"/>
        </w:rPr>
        <w:t>we</w:t>
      </w:r>
      <w:r w:rsidR="00564A2F">
        <w:rPr>
          <w:lang w:val="en-US"/>
        </w:rPr>
        <w:t xml:space="preserve">re also more likely to proactively </w:t>
      </w:r>
      <w:r w:rsidR="00846D50">
        <w:rPr>
          <w:lang w:val="en-US"/>
        </w:rPr>
        <w:t xml:space="preserve">seek opportunities </w:t>
      </w:r>
      <w:r w:rsidR="00FB1960">
        <w:rPr>
          <w:lang w:val="en-US"/>
        </w:rPr>
        <w:t>to better understand AHP</w:t>
      </w:r>
      <w:r w:rsidR="000E1D3E">
        <w:rPr>
          <w:lang w:val="en-US"/>
        </w:rPr>
        <w:t xml:space="preserve"> interactions</w:t>
      </w:r>
      <w:r w:rsidR="00BA2AC1">
        <w:rPr>
          <w:lang w:val="en-US"/>
        </w:rPr>
        <w:t>. W</w:t>
      </w:r>
      <w:r w:rsidR="000E1D3E">
        <w:rPr>
          <w:lang w:val="en-US"/>
        </w:rPr>
        <w:t xml:space="preserve">hile their </w:t>
      </w:r>
      <w:r w:rsidR="00D94146">
        <w:rPr>
          <w:lang w:val="en-US"/>
        </w:rPr>
        <w:t>healthcare recipient</w:t>
      </w:r>
      <w:r w:rsidR="001133EA">
        <w:rPr>
          <w:lang w:val="en-US"/>
        </w:rPr>
        <w:t>’s</w:t>
      </w:r>
      <w:r w:rsidR="000E1D3E">
        <w:rPr>
          <w:lang w:val="en-US"/>
        </w:rPr>
        <w:t xml:space="preserve"> </w:t>
      </w:r>
      <w:r w:rsidR="002D56E6">
        <w:rPr>
          <w:lang w:val="en-US"/>
        </w:rPr>
        <w:t xml:space="preserve">healthcare needs may not be critical or complex, </w:t>
      </w:r>
      <w:r w:rsidR="00D0773D">
        <w:rPr>
          <w:lang w:val="en-US"/>
        </w:rPr>
        <w:t xml:space="preserve">their approach to collaborative healthcare and the concept of </w:t>
      </w:r>
      <w:r w:rsidR="00395A22">
        <w:rPr>
          <w:lang w:val="en-US"/>
        </w:rPr>
        <w:t>team-based</w:t>
      </w:r>
      <w:r w:rsidR="00D0773D">
        <w:rPr>
          <w:lang w:val="en-US"/>
        </w:rPr>
        <w:t xml:space="preserve"> care p</w:t>
      </w:r>
      <w:r w:rsidR="00FE265D">
        <w:rPr>
          <w:lang w:val="en-US"/>
        </w:rPr>
        <w:t xml:space="preserve">laces more emphasis on AH </w:t>
      </w:r>
      <w:r w:rsidR="00510C5F">
        <w:rPr>
          <w:lang w:val="en-US"/>
        </w:rPr>
        <w:t xml:space="preserve">clinical </w:t>
      </w:r>
      <w:r w:rsidR="00FE265D">
        <w:rPr>
          <w:lang w:val="en-US"/>
        </w:rPr>
        <w:t xml:space="preserve">information. </w:t>
      </w:r>
    </w:p>
    <w:p w14:paraId="3BAB38F3" w14:textId="77777777" w:rsidR="007D7340" w:rsidRPr="00224856" w:rsidRDefault="007D7340" w:rsidP="007D7340">
      <w:pPr>
        <w:pStyle w:val="Bullet1"/>
        <w:numPr>
          <w:ilvl w:val="0"/>
          <w:numId w:val="0"/>
        </w:numPr>
        <w:ind w:left="284"/>
      </w:pPr>
    </w:p>
    <w:p w14:paraId="20FACA72" w14:textId="3032F9FB" w:rsidR="00E853C9" w:rsidRPr="007334D2" w:rsidRDefault="007334D2" w:rsidP="00F65D47">
      <w:pPr>
        <w:pStyle w:val="ParticipantQuote"/>
      </w:pPr>
      <w:r>
        <w:t>“</w:t>
      </w:r>
      <w:r w:rsidR="00E853C9" w:rsidRPr="007334D2">
        <w:t xml:space="preserve">In our rural town our close relationships work well. We've met each of the local </w:t>
      </w:r>
      <w:r w:rsidR="008422EE">
        <w:t>AHPs</w:t>
      </w:r>
      <w:r w:rsidR="00E853C9" w:rsidRPr="007334D2">
        <w:t>, know what they look like, and this makes our confidence in calling them easier</w:t>
      </w:r>
      <w:r w:rsidRPr="007334D2">
        <w:t>.</w:t>
      </w:r>
      <w:r>
        <w:t>”</w:t>
      </w:r>
      <w:r w:rsidRPr="007334D2">
        <w:t xml:space="preserve"> (</w:t>
      </w:r>
      <w:r w:rsidR="00BA77EA">
        <w:t>GP, rural area</w:t>
      </w:r>
      <w:r w:rsidRPr="007334D2">
        <w:t>)</w:t>
      </w:r>
    </w:p>
    <w:p w14:paraId="5E0A007D" w14:textId="77777777" w:rsidR="007D7340" w:rsidRPr="007334D2" w:rsidRDefault="007D7340" w:rsidP="00F65D47">
      <w:pPr>
        <w:pStyle w:val="ParticipantQuote"/>
      </w:pPr>
    </w:p>
    <w:p w14:paraId="3966B60F" w14:textId="1AD88F3C" w:rsidR="00230184" w:rsidRPr="00230184" w:rsidRDefault="00224856" w:rsidP="00230184">
      <w:pPr>
        <w:rPr>
          <w:lang w:val="en-US"/>
        </w:rPr>
      </w:pPr>
      <w:r w:rsidRPr="00224856">
        <w:rPr>
          <w:lang w:val="en-US"/>
        </w:rPr>
        <w:t xml:space="preserve">These HCPs </w:t>
      </w:r>
      <w:r w:rsidR="00624FA4">
        <w:rPr>
          <w:lang w:val="en-US"/>
        </w:rPr>
        <w:t>are more likely to be proactive</w:t>
      </w:r>
      <w:r w:rsidRPr="00224856">
        <w:rPr>
          <w:lang w:val="en-US"/>
        </w:rPr>
        <w:t xml:space="preserve"> in </w:t>
      </w:r>
      <w:r w:rsidR="00C8746F">
        <w:rPr>
          <w:lang w:val="en-US"/>
        </w:rPr>
        <w:t>developing</w:t>
      </w:r>
      <w:r w:rsidRPr="00224856">
        <w:rPr>
          <w:lang w:val="en-US"/>
        </w:rPr>
        <w:t xml:space="preserve"> </w:t>
      </w:r>
      <w:r w:rsidR="00235C6C">
        <w:rPr>
          <w:lang w:val="en-US"/>
        </w:rPr>
        <w:t>both form</w:t>
      </w:r>
      <w:r w:rsidR="00F97AB2">
        <w:rPr>
          <w:lang w:val="en-US"/>
        </w:rPr>
        <w:t>al</w:t>
      </w:r>
      <w:r w:rsidR="00235C6C">
        <w:rPr>
          <w:lang w:val="en-US"/>
        </w:rPr>
        <w:t xml:space="preserve"> and informal </w:t>
      </w:r>
      <w:r w:rsidRPr="00224856">
        <w:rPr>
          <w:lang w:val="en-US"/>
        </w:rPr>
        <w:t xml:space="preserve">systems and processes </w:t>
      </w:r>
      <w:r w:rsidR="00067E5D">
        <w:rPr>
          <w:lang w:val="en-US"/>
        </w:rPr>
        <w:t>that</w:t>
      </w:r>
      <w:r w:rsidRPr="00224856">
        <w:rPr>
          <w:lang w:val="en-US"/>
        </w:rPr>
        <w:t xml:space="preserve"> ensure they have timely access to the AH </w:t>
      </w:r>
      <w:r w:rsidR="00510C5F">
        <w:rPr>
          <w:lang w:val="en-US"/>
        </w:rPr>
        <w:t xml:space="preserve">clinical </w:t>
      </w:r>
      <w:r w:rsidRPr="00224856">
        <w:rPr>
          <w:lang w:val="en-US"/>
        </w:rPr>
        <w:t>information they need</w:t>
      </w:r>
      <w:r w:rsidR="007A7774">
        <w:rPr>
          <w:lang w:val="en-US"/>
        </w:rPr>
        <w:t>. Th</w:t>
      </w:r>
      <w:r w:rsidR="00AD646B">
        <w:rPr>
          <w:lang w:val="en-US"/>
        </w:rPr>
        <w:t>ese systems and processes</w:t>
      </w:r>
      <w:r w:rsidR="007A7774">
        <w:rPr>
          <w:lang w:val="en-US"/>
        </w:rPr>
        <w:t xml:space="preserve"> </w:t>
      </w:r>
      <w:r w:rsidR="004675D8">
        <w:rPr>
          <w:lang w:val="en-US"/>
        </w:rPr>
        <w:t>are</w:t>
      </w:r>
      <w:r w:rsidR="005B7972">
        <w:rPr>
          <w:lang w:val="en-US"/>
        </w:rPr>
        <w:t xml:space="preserve"> in most cases </w:t>
      </w:r>
      <w:r w:rsidR="00AD646B">
        <w:rPr>
          <w:lang w:val="en-US"/>
        </w:rPr>
        <w:t>digiti</w:t>
      </w:r>
      <w:r w:rsidR="00576D89">
        <w:rPr>
          <w:lang w:val="en-US"/>
        </w:rPr>
        <w:t>s</w:t>
      </w:r>
      <w:r w:rsidR="00AD646B">
        <w:rPr>
          <w:lang w:val="en-US"/>
        </w:rPr>
        <w:t>ed and include an online component</w:t>
      </w:r>
      <w:r w:rsidR="00576D89">
        <w:rPr>
          <w:lang w:val="en-US"/>
        </w:rPr>
        <w:t>,</w:t>
      </w:r>
      <w:r w:rsidR="00AD646B">
        <w:rPr>
          <w:lang w:val="en-US"/>
        </w:rPr>
        <w:t xml:space="preserve"> however others in these situations </w:t>
      </w:r>
      <w:r w:rsidR="00974DE4">
        <w:rPr>
          <w:lang w:val="en-US"/>
        </w:rPr>
        <w:t xml:space="preserve">are </w:t>
      </w:r>
      <w:r w:rsidR="00AD646B">
        <w:rPr>
          <w:lang w:val="en-US"/>
        </w:rPr>
        <w:t>still relying on manual ways of accessing information</w:t>
      </w:r>
      <w:r w:rsidR="000F65A5">
        <w:rPr>
          <w:lang w:val="en-US"/>
        </w:rPr>
        <w:t xml:space="preserve">. </w:t>
      </w:r>
      <w:r w:rsidR="00230184" w:rsidRPr="00230184">
        <w:rPr>
          <w:lang w:val="en-US"/>
        </w:rPr>
        <w:t xml:space="preserve">This meets the immediate sharing </w:t>
      </w:r>
      <w:r w:rsidR="00F97AB2" w:rsidRPr="00230184">
        <w:rPr>
          <w:lang w:val="en-US"/>
        </w:rPr>
        <w:t>need but</w:t>
      </w:r>
      <w:r w:rsidR="00230184" w:rsidRPr="00230184">
        <w:rPr>
          <w:lang w:val="en-US"/>
        </w:rPr>
        <w:t xml:space="preserve"> is reported to come with </w:t>
      </w:r>
      <w:r w:rsidR="008903C3" w:rsidRPr="00230184">
        <w:rPr>
          <w:lang w:val="en-US"/>
        </w:rPr>
        <w:t>extra</w:t>
      </w:r>
      <w:r w:rsidR="00230184" w:rsidRPr="00230184">
        <w:rPr>
          <w:lang w:val="en-US"/>
        </w:rPr>
        <w:t xml:space="preserve"> </w:t>
      </w:r>
      <w:r w:rsidR="00F70DE2" w:rsidRPr="00230184">
        <w:rPr>
          <w:lang w:val="en-US"/>
        </w:rPr>
        <w:t>administrati</w:t>
      </w:r>
      <w:r w:rsidR="00F70DE2">
        <w:rPr>
          <w:lang w:val="en-US"/>
        </w:rPr>
        <w:t>on</w:t>
      </w:r>
      <w:r w:rsidR="00F70DE2" w:rsidRPr="00230184">
        <w:rPr>
          <w:lang w:val="en-US"/>
        </w:rPr>
        <w:t xml:space="preserve"> and</w:t>
      </w:r>
      <w:r w:rsidR="00230184" w:rsidRPr="00230184">
        <w:rPr>
          <w:lang w:val="en-US"/>
        </w:rPr>
        <w:t xml:space="preserve"> </w:t>
      </w:r>
      <w:r w:rsidR="00C37476">
        <w:rPr>
          <w:lang w:val="en-US"/>
        </w:rPr>
        <w:t xml:space="preserve">an </w:t>
      </w:r>
      <w:r w:rsidR="00230184" w:rsidRPr="00230184">
        <w:rPr>
          <w:lang w:val="en-US"/>
        </w:rPr>
        <w:t>impact on efficiency</w:t>
      </w:r>
      <w:r w:rsidR="0073020D">
        <w:rPr>
          <w:lang w:val="en-US"/>
        </w:rPr>
        <w:t>.</w:t>
      </w:r>
    </w:p>
    <w:p w14:paraId="77586D62" w14:textId="77777777" w:rsidR="006E0A21" w:rsidRDefault="006E0A21" w:rsidP="006E0A21">
      <w:pPr>
        <w:rPr>
          <w:lang w:val="en-US"/>
        </w:rPr>
      </w:pPr>
    </w:p>
    <w:p w14:paraId="16694AFB" w14:textId="33A1DA4F" w:rsidR="006E0A21" w:rsidRDefault="006E0A21" w:rsidP="006E0A21">
      <w:pPr>
        <w:pStyle w:val="Heading3"/>
        <w:rPr>
          <w:lang w:val="en-US"/>
        </w:rPr>
      </w:pPr>
      <w:r>
        <w:rPr>
          <w:lang w:val="en-US"/>
        </w:rPr>
        <w:t xml:space="preserve">HCPs identify privacy and security of </w:t>
      </w:r>
      <w:r w:rsidR="00D94146">
        <w:rPr>
          <w:lang w:val="en-US"/>
        </w:rPr>
        <w:t>healthcare recipient</w:t>
      </w:r>
      <w:r>
        <w:rPr>
          <w:lang w:val="en-US"/>
        </w:rPr>
        <w:t xml:space="preserve"> information, incompatibility with existing software, bias and time required to change as key barriers to </w:t>
      </w:r>
      <w:r w:rsidR="00416E7A">
        <w:rPr>
          <w:lang w:val="en-US"/>
        </w:rPr>
        <w:t xml:space="preserve">sharing </w:t>
      </w:r>
      <w:r>
        <w:rPr>
          <w:lang w:val="en-US"/>
        </w:rPr>
        <w:t xml:space="preserve">information online </w:t>
      </w:r>
    </w:p>
    <w:p w14:paraId="606E34C1" w14:textId="7656ED17" w:rsidR="006E0A21" w:rsidRDefault="006E0A21" w:rsidP="006E0A21">
      <w:pPr>
        <w:rPr>
          <w:lang w:val="en-US"/>
        </w:rPr>
      </w:pPr>
      <w:r>
        <w:rPr>
          <w:lang w:val="en-US"/>
        </w:rPr>
        <w:t xml:space="preserve">HCPs identified </w:t>
      </w:r>
      <w:r w:rsidR="0003187A">
        <w:rPr>
          <w:lang w:val="en-US"/>
        </w:rPr>
        <w:t>several</w:t>
      </w:r>
      <w:r>
        <w:rPr>
          <w:lang w:val="en-US"/>
        </w:rPr>
        <w:t xml:space="preserve"> challenges to introducing an online information sharing system to improve access to AH </w:t>
      </w:r>
      <w:r w:rsidR="00510C5F">
        <w:rPr>
          <w:lang w:val="en-US"/>
        </w:rPr>
        <w:t xml:space="preserve">clinical </w:t>
      </w:r>
      <w:r>
        <w:rPr>
          <w:lang w:val="en-US"/>
        </w:rPr>
        <w:t>information</w:t>
      </w:r>
      <w:r w:rsidR="00416E7A">
        <w:rPr>
          <w:lang w:val="en-US"/>
        </w:rPr>
        <w:t>. The key issues identified were</w:t>
      </w:r>
      <w:r>
        <w:rPr>
          <w:lang w:val="en-US"/>
        </w:rPr>
        <w:t xml:space="preserve">: </w:t>
      </w:r>
    </w:p>
    <w:p w14:paraId="7EEACB71" w14:textId="258C9089" w:rsidR="006E0A21" w:rsidRDefault="006E0A21" w:rsidP="006E0A21">
      <w:pPr>
        <w:pStyle w:val="Bullet1"/>
        <w:rPr>
          <w:lang w:val="en-US"/>
        </w:rPr>
      </w:pPr>
      <w:r w:rsidRPr="00DE7ECB">
        <w:rPr>
          <w:b/>
          <w:bCs/>
          <w:lang w:val="en-US"/>
        </w:rPr>
        <w:t>Privacy and security of information concerns</w:t>
      </w:r>
      <w:r>
        <w:rPr>
          <w:lang w:val="en-US"/>
        </w:rPr>
        <w:t>: HCPs raised the potential for information that is shared online to be viewed by HCPs who may not need to see the information</w:t>
      </w:r>
      <w:r w:rsidR="0041591F">
        <w:rPr>
          <w:lang w:val="en-US"/>
        </w:rPr>
        <w:t>,</w:t>
      </w:r>
      <w:r w:rsidR="00865493" w:rsidDel="0041591F">
        <w:rPr>
          <w:lang w:val="en-US"/>
        </w:rPr>
        <w:t xml:space="preserve"> </w:t>
      </w:r>
      <w:r>
        <w:rPr>
          <w:lang w:val="en-US"/>
        </w:rPr>
        <w:t xml:space="preserve">compromising </w:t>
      </w:r>
      <w:r w:rsidR="0041591F">
        <w:rPr>
          <w:lang w:val="en-US"/>
        </w:rPr>
        <w:t>the</w:t>
      </w:r>
      <w:r>
        <w:rPr>
          <w:lang w:val="en-US"/>
        </w:rPr>
        <w:t xml:space="preserve"> privacy and confidentiality</w:t>
      </w:r>
      <w:r w:rsidR="0041591F">
        <w:rPr>
          <w:lang w:val="en-US"/>
        </w:rPr>
        <w:t xml:space="preserve"> of healthcare recipient’s information</w:t>
      </w:r>
      <w:r>
        <w:rPr>
          <w:lang w:val="en-US"/>
        </w:rPr>
        <w:t xml:space="preserve">. They suggested that </w:t>
      </w:r>
      <w:r w:rsidR="00D94146">
        <w:rPr>
          <w:lang w:val="en-US"/>
        </w:rPr>
        <w:t>healthcare recipient</w:t>
      </w:r>
      <w:r>
        <w:rPr>
          <w:lang w:val="en-US"/>
        </w:rPr>
        <w:t xml:space="preserve"> control of the information is key to ensuring </w:t>
      </w:r>
      <w:r w:rsidR="00BD5D4E">
        <w:rPr>
          <w:lang w:val="en-US"/>
        </w:rPr>
        <w:t xml:space="preserve">that </w:t>
      </w:r>
      <w:r>
        <w:rPr>
          <w:lang w:val="en-US"/>
        </w:rPr>
        <w:t xml:space="preserve">only those who have permission can view the AH </w:t>
      </w:r>
      <w:r w:rsidR="00510C5F">
        <w:rPr>
          <w:lang w:val="en-US"/>
        </w:rPr>
        <w:t xml:space="preserve">clinical </w:t>
      </w:r>
      <w:r>
        <w:rPr>
          <w:lang w:val="en-US"/>
        </w:rPr>
        <w:t xml:space="preserve">information. </w:t>
      </w:r>
    </w:p>
    <w:p w14:paraId="108BAD82" w14:textId="1C91A6F9" w:rsidR="006E0A21" w:rsidRDefault="006E0A21" w:rsidP="006E0A21">
      <w:pPr>
        <w:pStyle w:val="Bullet1"/>
        <w:rPr>
          <w:lang w:val="en-US"/>
        </w:rPr>
      </w:pPr>
      <w:r>
        <w:rPr>
          <w:b/>
          <w:bCs/>
          <w:lang w:val="en-US"/>
        </w:rPr>
        <w:t xml:space="preserve">Software incompatibility: </w:t>
      </w:r>
      <w:r>
        <w:rPr>
          <w:lang w:val="en-US"/>
        </w:rPr>
        <w:t xml:space="preserve">HCPs identified the practical </w:t>
      </w:r>
      <w:r w:rsidR="00A67EEA">
        <w:rPr>
          <w:lang w:val="en-US"/>
        </w:rPr>
        <w:t xml:space="preserve">issue of software </w:t>
      </w:r>
      <w:r>
        <w:rPr>
          <w:lang w:val="en-US"/>
        </w:rPr>
        <w:t xml:space="preserve">integration of </w:t>
      </w:r>
      <w:r w:rsidR="00576C02">
        <w:rPr>
          <w:lang w:val="en-US"/>
        </w:rPr>
        <w:t xml:space="preserve">an online information </w:t>
      </w:r>
      <w:r w:rsidR="00A67EEA">
        <w:rPr>
          <w:lang w:val="en-US"/>
        </w:rPr>
        <w:t xml:space="preserve">platform with existing medical practice </w:t>
      </w:r>
      <w:r w:rsidR="002A7260">
        <w:rPr>
          <w:lang w:val="en-US"/>
        </w:rPr>
        <w:t>applications</w:t>
      </w:r>
      <w:r w:rsidR="00A67EEA">
        <w:rPr>
          <w:lang w:val="en-US"/>
        </w:rPr>
        <w:t xml:space="preserve"> noting that the</w:t>
      </w:r>
      <w:r w:rsidR="00C54645">
        <w:rPr>
          <w:lang w:val="en-US"/>
        </w:rPr>
        <w:t xml:space="preserve"> investment in a new </w:t>
      </w:r>
      <w:r w:rsidR="000924A7">
        <w:rPr>
          <w:lang w:val="en-US"/>
        </w:rPr>
        <w:t>system</w:t>
      </w:r>
      <w:r w:rsidR="002A7260">
        <w:rPr>
          <w:lang w:val="en-US"/>
        </w:rPr>
        <w:t>,</w:t>
      </w:r>
      <w:r w:rsidR="009E39E5">
        <w:rPr>
          <w:lang w:val="en-US"/>
        </w:rPr>
        <w:t xml:space="preserve"> including </w:t>
      </w:r>
      <w:r w:rsidR="00C54645">
        <w:rPr>
          <w:lang w:val="en-US"/>
        </w:rPr>
        <w:t>IT solutions and training</w:t>
      </w:r>
      <w:r w:rsidR="00B877F5">
        <w:rPr>
          <w:lang w:val="en-US"/>
        </w:rPr>
        <w:t xml:space="preserve">, </w:t>
      </w:r>
      <w:r w:rsidR="001A059D">
        <w:rPr>
          <w:lang w:val="en-US"/>
        </w:rPr>
        <w:t xml:space="preserve">could </w:t>
      </w:r>
      <w:r w:rsidR="00B877F5">
        <w:rPr>
          <w:lang w:val="en-US"/>
        </w:rPr>
        <w:t xml:space="preserve">prove costly and time consuming for many </w:t>
      </w:r>
      <w:r w:rsidR="002A7260">
        <w:rPr>
          <w:lang w:val="en-US"/>
        </w:rPr>
        <w:t>practices</w:t>
      </w:r>
      <w:r w:rsidR="00B877F5">
        <w:rPr>
          <w:lang w:val="en-US"/>
        </w:rPr>
        <w:t>.</w:t>
      </w:r>
    </w:p>
    <w:p w14:paraId="48F692F6" w14:textId="23743180" w:rsidR="00B877F5" w:rsidRDefault="005C71FA" w:rsidP="006E0A21">
      <w:pPr>
        <w:pStyle w:val="Bullet1"/>
        <w:rPr>
          <w:lang w:val="en-US"/>
        </w:rPr>
      </w:pPr>
      <w:r>
        <w:rPr>
          <w:b/>
          <w:bCs/>
          <w:lang w:val="en-US"/>
        </w:rPr>
        <w:t>Bias</w:t>
      </w:r>
      <w:r w:rsidR="00A7141D">
        <w:rPr>
          <w:b/>
          <w:bCs/>
          <w:lang w:val="en-US"/>
        </w:rPr>
        <w:t xml:space="preserve"> or assumptions from having </w:t>
      </w:r>
      <w:r w:rsidR="00751625">
        <w:rPr>
          <w:b/>
          <w:bCs/>
          <w:lang w:val="en-US"/>
        </w:rPr>
        <w:t xml:space="preserve">access to additional information: </w:t>
      </w:r>
      <w:r w:rsidR="00133EFD">
        <w:rPr>
          <w:lang w:val="en-US"/>
        </w:rPr>
        <w:t xml:space="preserve">some, </w:t>
      </w:r>
      <w:r w:rsidR="001A059D">
        <w:rPr>
          <w:lang w:val="en-US"/>
        </w:rPr>
        <w:t xml:space="preserve">but </w:t>
      </w:r>
      <w:r w:rsidR="00133EFD">
        <w:rPr>
          <w:lang w:val="en-US"/>
        </w:rPr>
        <w:t xml:space="preserve">not all, HCPs identified the </w:t>
      </w:r>
      <w:r w:rsidR="00B10A01">
        <w:rPr>
          <w:lang w:val="en-US"/>
        </w:rPr>
        <w:t xml:space="preserve">potential issue of HCPs relying too much on AH </w:t>
      </w:r>
      <w:r w:rsidR="00510C5F">
        <w:rPr>
          <w:lang w:val="en-US"/>
        </w:rPr>
        <w:t xml:space="preserve">clinical </w:t>
      </w:r>
      <w:r w:rsidR="00B10A01">
        <w:rPr>
          <w:lang w:val="en-US"/>
        </w:rPr>
        <w:t xml:space="preserve">information </w:t>
      </w:r>
      <w:r w:rsidR="006A5F0A">
        <w:rPr>
          <w:lang w:val="en-US"/>
        </w:rPr>
        <w:t xml:space="preserve">instead of </w:t>
      </w:r>
      <w:r w:rsidR="001A059D">
        <w:rPr>
          <w:lang w:val="en-US"/>
        </w:rPr>
        <w:t xml:space="preserve">undertaking </w:t>
      </w:r>
      <w:r w:rsidR="006A5F0A">
        <w:rPr>
          <w:lang w:val="en-US"/>
        </w:rPr>
        <w:t xml:space="preserve">their own </w:t>
      </w:r>
      <w:r w:rsidR="001A059D">
        <w:rPr>
          <w:lang w:val="en-US"/>
        </w:rPr>
        <w:t>assessment</w:t>
      </w:r>
      <w:r w:rsidR="006A5F0A">
        <w:rPr>
          <w:lang w:val="en-US"/>
        </w:rPr>
        <w:t xml:space="preserve"> which could result in </w:t>
      </w:r>
      <w:r w:rsidR="00E013B3">
        <w:rPr>
          <w:lang w:val="en-US"/>
        </w:rPr>
        <w:t xml:space="preserve">bias or assumptions about diagnosis and/or treatment options. </w:t>
      </w:r>
    </w:p>
    <w:p w14:paraId="153D5641" w14:textId="06049CAA" w:rsidR="000A6A98" w:rsidRDefault="0079756E" w:rsidP="006E0A21">
      <w:pPr>
        <w:pStyle w:val="Bullet1"/>
        <w:rPr>
          <w:lang w:val="en-US"/>
        </w:rPr>
      </w:pPr>
      <w:r>
        <w:rPr>
          <w:noProof/>
        </w:rPr>
        <mc:AlternateContent>
          <mc:Choice Requires="wps">
            <w:drawing>
              <wp:anchor distT="0" distB="0" distL="114300" distR="114300" simplePos="0" relativeHeight="251658250" behindDoc="0" locked="0" layoutInCell="1" allowOverlap="1" wp14:anchorId="796F5B0F" wp14:editId="3502FFA4">
                <wp:simplePos x="0" y="0"/>
                <wp:positionH relativeFrom="margin">
                  <wp:posOffset>0</wp:posOffset>
                </wp:positionH>
                <wp:positionV relativeFrom="paragraph">
                  <wp:posOffset>427355</wp:posOffset>
                </wp:positionV>
                <wp:extent cx="6590665" cy="955040"/>
                <wp:effectExtent l="0" t="0" r="13335" b="10160"/>
                <wp:wrapSquare wrapText="bothSides"/>
                <wp:docPr id="1374590324" name="Text Box 13745903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90665" cy="955040"/>
                        </a:xfrm>
                        <a:prstGeom prst="rect">
                          <a:avLst/>
                        </a:prstGeom>
                        <a:solidFill>
                          <a:srgbClr val="EEFBFF"/>
                        </a:solidFill>
                        <a:ln w="6350">
                          <a:solidFill>
                            <a:srgbClr val="AED3D3"/>
                          </a:solidFill>
                        </a:ln>
                      </wps:spPr>
                      <wps:txbx>
                        <w:txbxContent>
                          <w:p w14:paraId="2909AD4E" w14:textId="456C62F5" w:rsidR="00416E7A" w:rsidRPr="00C9621F" w:rsidRDefault="00416E7A" w:rsidP="00416E7A">
                            <w:pPr>
                              <w:rPr>
                                <w:b/>
                                <w:bCs/>
                                <w:lang w:val="en-US"/>
                              </w:rPr>
                            </w:pPr>
                            <w:r>
                              <w:rPr>
                                <w:b/>
                                <w:bCs/>
                                <w:lang w:val="en-US"/>
                              </w:rPr>
                              <w:t xml:space="preserve">Software integration with a more system-wide online information portal is perceived as a significant </w:t>
                            </w:r>
                            <w:proofErr w:type="gramStart"/>
                            <w:r>
                              <w:rPr>
                                <w:b/>
                                <w:bCs/>
                                <w:lang w:val="en-US"/>
                              </w:rPr>
                              <w:t>challenge</w:t>
                            </w:r>
                            <w:proofErr w:type="gramEnd"/>
                          </w:p>
                          <w:p w14:paraId="734A4739" w14:textId="05740CB6" w:rsidR="00416E7A" w:rsidRPr="00B17F4F" w:rsidRDefault="000C768F" w:rsidP="00416E7A">
                            <w:r>
                              <w:rPr>
                                <w:lang w:val="en-US"/>
                              </w:rPr>
                              <w:t>T</w:t>
                            </w:r>
                            <w:r w:rsidR="00416E7A">
                              <w:rPr>
                                <w:lang w:val="en-US"/>
                              </w:rPr>
                              <w:t xml:space="preserve">he practical issue of software integration appeared to be the primary barrier to adoption with most HCPs willing to invest in working with a new system to leverage the benefits that it would offer around better healthcare recipient </w:t>
                            </w:r>
                            <w:r w:rsidR="00F41133">
                              <w:rPr>
                                <w:lang w:val="en-US"/>
                              </w:rPr>
                              <w:t>outcomes.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F5B0F" id="Text Box 1374590324" o:spid="_x0000_s1033" type="#_x0000_t202" alt="&quot;&quot;" style="position:absolute;left:0;text-align:left;margin-left:0;margin-top:33.65pt;width:518.95pt;height:75.2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" fillcolor="#eefbff" strokecolor="#aed3d3" strokeweight=".5pt">
                <v:textbox>
                  <w:txbxContent>
                    <w:p w14:paraId="2909AD4E" w14:textId="456C62F5" w:rsidR="00416E7A" w:rsidRPr="00C9621F" w:rsidRDefault="00416E7A" w:rsidP="00416E7A">
                      <w:pPr>
                        <w:rPr>
                          <w:b/>
                          <w:bCs/>
                          <w:lang w:val="en-US"/>
                        </w:rPr>
                      </w:pPr>
                      <w:r>
                        <w:rPr>
                          <w:b/>
                          <w:bCs/>
                          <w:lang w:val="en-US"/>
                        </w:rPr>
                        <w:t xml:space="preserve">Software integration with a more system-wide online information portal is perceived as a significant </w:t>
                      </w:r>
                      <w:proofErr w:type="gramStart"/>
                      <w:r>
                        <w:rPr>
                          <w:b/>
                          <w:bCs/>
                          <w:lang w:val="en-US"/>
                        </w:rPr>
                        <w:t>challenge</w:t>
                      </w:r>
                      <w:proofErr w:type="gramEnd"/>
                    </w:p>
                    <w:p w14:paraId="734A4739" w14:textId="05740CB6" w:rsidR="00416E7A" w:rsidRPr="00B17F4F" w:rsidRDefault="000C768F" w:rsidP="00416E7A">
                      <w:r>
                        <w:rPr>
                          <w:lang w:val="en-US"/>
                        </w:rPr>
                        <w:t>T</w:t>
                      </w:r>
                      <w:r w:rsidR="00416E7A">
                        <w:rPr>
                          <w:lang w:val="en-US"/>
                        </w:rPr>
                        <w:t xml:space="preserve">he practical issue of software integration appeared to be the primary barrier to adoption with most HCPs willing to invest in working with a new system to leverage the benefits that it would offer around better healthcare recipient </w:t>
                      </w:r>
                      <w:r w:rsidR="00F41133">
                        <w:rPr>
                          <w:lang w:val="en-US"/>
                        </w:rPr>
                        <w:t>outcomes.</w:t>
                      </w:r>
                    </w:p>
                  </w:txbxContent>
                </v:textbox>
                <w10:wrap type="square" anchorx="margin"/>
              </v:shape>
            </w:pict>
          </mc:Fallback>
        </mc:AlternateContent>
      </w:r>
      <w:r w:rsidR="000A6A98">
        <w:rPr>
          <w:b/>
          <w:bCs/>
          <w:lang w:val="en-US"/>
        </w:rPr>
        <w:t>Time:</w:t>
      </w:r>
      <w:r w:rsidR="000A6A98">
        <w:rPr>
          <w:lang w:val="en-US"/>
        </w:rPr>
        <w:t xml:space="preserve"> HCPs raised </w:t>
      </w:r>
      <w:r w:rsidR="00AD53A0">
        <w:rPr>
          <w:lang w:val="en-US"/>
        </w:rPr>
        <w:t xml:space="preserve">concerns about the time they expect </w:t>
      </w:r>
      <w:r w:rsidR="001A059D">
        <w:rPr>
          <w:lang w:val="en-US"/>
        </w:rPr>
        <w:t xml:space="preserve">would be </w:t>
      </w:r>
      <w:r w:rsidR="00AD53A0">
        <w:rPr>
          <w:lang w:val="en-US"/>
        </w:rPr>
        <w:t xml:space="preserve">needed to </w:t>
      </w:r>
      <w:r w:rsidR="0017765F">
        <w:rPr>
          <w:lang w:val="en-US"/>
        </w:rPr>
        <w:t xml:space="preserve">learn how to access AH </w:t>
      </w:r>
      <w:r w:rsidR="00510C5F">
        <w:rPr>
          <w:lang w:val="en-US"/>
        </w:rPr>
        <w:t xml:space="preserve">clinical </w:t>
      </w:r>
      <w:r w:rsidR="0017765F">
        <w:rPr>
          <w:lang w:val="en-US"/>
        </w:rPr>
        <w:t xml:space="preserve">information shared online but also in an ongoing way to </w:t>
      </w:r>
      <w:r w:rsidR="001F42BA">
        <w:rPr>
          <w:lang w:val="en-US"/>
        </w:rPr>
        <w:t>review and monitor</w:t>
      </w:r>
      <w:r w:rsidR="0017765F">
        <w:rPr>
          <w:lang w:val="en-US"/>
        </w:rPr>
        <w:t xml:space="preserve"> the</w:t>
      </w:r>
      <w:r w:rsidR="001F42BA">
        <w:rPr>
          <w:lang w:val="en-US"/>
        </w:rPr>
        <w:t xml:space="preserve"> information</w:t>
      </w:r>
      <w:r w:rsidR="0017765F">
        <w:rPr>
          <w:lang w:val="en-US"/>
        </w:rPr>
        <w:t>.</w:t>
      </w:r>
    </w:p>
    <w:p w14:paraId="0A255334" w14:textId="44E07233" w:rsidR="00416E7A" w:rsidRDefault="00416E7A" w:rsidP="0017765F">
      <w:pPr>
        <w:pStyle w:val="Bullet1"/>
        <w:numPr>
          <w:ilvl w:val="0"/>
          <w:numId w:val="0"/>
        </w:numPr>
        <w:rPr>
          <w:lang w:val="en-US"/>
        </w:rPr>
      </w:pPr>
    </w:p>
    <w:p w14:paraId="41E8B2BC" w14:textId="26E58A8D" w:rsidR="006E0A21" w:rsidRDefault="006E0A21" w:rsidP="006E0A21">
      <w:pPr>
        <w:pStyle w:val="ParticipantQuote"/>
      </w:pPr>
      <w:r>
        <w:t>“</w:t>
      </w:r>
      <w:r w:rsidRPr="00476D57">
        <w:t>In my role, it's less about the quality and content of the information, and more about the lack of access to it when the source is community allied health. Usually</w:t>
      </w:r>
      <w:r w:rsidR="000924A7" w:rsidRPr="00476D57">
        <w:t>,</w:t>
      </w:r>
      <w:r w:rsidRPr="00476D57">
        <w:t xml:space="preserve"> the information available is of high quality and relevant.</w:t>
      </w:r>
      <w:r>
        <w:t>”</w:t>
      </w:r>
      <w:r w:rsidRPr="00476D57">
        <w:t xml:space="preserve"> (Specialist, public </w:t>
      </w:r>
      <w:r w:rsidR="00BA77EA">
        <w:t>e</w:t>
      </w:r>
      <w:r w:rsidRPr="00476D57">
        <w:t xml:space="preserve">mergency </w:t>
      </w:r>
      <w:r w:rsidR="00BA77EA">
        <w:t>d</w:t>
      </w:r>
      <w:r w:rsidRPr="00476D57">
        <w:t>epartment)</w:t>
      </w:r>
    </w:p>
    <w:p w14:paraId="170B740D" w14:textId="77777777" w:rsidR="00D2063B" w:rsidRDefault="00D2063B" w:rsidP="006E0A21">
      <w:pPr>
        <w:pStyle w:val="ParticipantQuote"/>
        <w:rPr>
          <w:i w:val="0"/>
          <w:iCs w:val="0"/>
        </w:rPr>
      </w:pPr>
    </w:p>
    <w:p w14:paraId="171D9F5B" w14:textId="3905D3C5" w:rsidR="006E0A21" w:rsidRDefault="006E0A21" w:rsidP="006E0A21">
      <w:pPr>
        <w:pStyle w:val="ParticipantQuote"/>
      </w:pPr>
      <w:r>
        <w:t>“</w:t>
      </w:r>
      <w:r w:rsidRPr="00C6444B">
        <w:t xml:space="preserve">In my practice, </w:t>
      </w:r>
      <w:r>
        <w:t>I</w:t>
      </w:r>
      <w:r w:rsidRPr="00C6444B">
        <w:t xml:space="preserve"> find the limiting factor is the clinical software we use, which is Communicare. A</w:t>
      </w:r>
      <w:r w:rsidR="00E001D5">
        <w:t xml:space="preserve">llied </w:t>
      </w:r>
      <w:r w:rsidRPr="00C6444B">
        <w:t>H</w:t>
      </w:r>
      <w:r w:rsidR="00E001D5">
        <w:t xml:space="preserve">ealth </w:t>
      </w:r>
      <w:r w:rsidRPr="00C6444B">
        <w:t>P</w:t>
      </w:r>
      <w:r w:rsidR="00E001D5">
        <w:t>rofessionals</w:t>
      </w:r>
      <w:r w:rsidRPr="00C6444B">
        <w:t xml:space="preserve"> have been diligent and prompt in their response and letter writing</w:t>
      </w:r>
      <w:r w:rsidR="00E001D5">
        <w:t>.”</w:t>
      </w:r>
      <w:r w:rsidR="00B53219">
        <w:br/>
      </w:r>
      <w:r>
        <w:t>(</w:t>
      </w:r>
      <w:r w:rsidR="008103C3">
        <w:t>GP</w:t>
      </w:r>
      <w:r>
        <w:t xml:space="preserve">, </w:t>
      </w:r>
      <w:r w:rsidR="00035018">
        <w:t>Aboriginal and Torres Strait Islander</w:t>
      </w:r>
      <w:r>
        <w:t xml:space="preserve"> </w:t>
      </w:r>
      <w:r w:rsidR="00D2063B">
        <w:t>h</w:t>
      </w:r>
      <w:r>
        <w:t>ealthcare</w:t>
      </w:r>
      <w:r w:rsidR="008103C3">
        <w:t xml:space="preserve"> service</w:t>
      </w:r>
      <w:r>
        <w:t>)</w:t>
      </w:r>
    </w:p>
    <w:p w14:paraId="5879B04B" w14:textId="77777777" w:rsidR="00D2063B" w:rsidRDefault="00D2063B" w:rsidP="006E0A21">
      <w:pPr>
        <w:pStyle w:val="ParticipantQuote"/>
        <w:rPr>
          <w:i w:val="0"/>
          <w:iCs w:val="0"/>
        </w:rPr>
      </w:pPr>
    </w:p>
    <w:p w14:paraId="0AF9E273" w14:textId="0D0663AA" w:rsidR="002F4E20" w:rsidRDefault="002F4E20" w:rsidP="002F4E20">
      <w:pPr>
        <w:spacing w:before="0" w:after="160" w:line="259" w:lineRule="auto"/>
      </w:pPr>
    </w:p>
    <w:p w14:paraId="26BFFFDE" w14:textId="4CD42CB7" w:rsidR="00962B73" w:rsidRDefault="00BC09A0" w:rsidP="00BC09A0">
      <w:pPr>
        <w:pStyle w:val="Heading3"/>
      </w:pPr>
      <w:r>
        <w:t>Training and e</w:t>
      </w:r>
      <w:r w:rsidR="00A64813">
        <w:t>ducation</w:t>
      </w:r>
      <w:r w:rsidR="00BF1B88">
        <w:t xml:space="preserve">, </w:t>
      </w:r>
      <w:r w:rsidR="00962B73">
        <w:t>software integration</w:t>
      </w:r>
      <w:r w:rsidR="00BF1B88">
        <w:t xml:space="preserve"> and financial incentives are considered likely to influence change</w:t>
      </w:r>
      <w:r w:rsidR="009D21A6">
        <w:t xml:space="preserve"> in online information sharing</w:t>
      </w:r>
    </w:p>
    <w:p w14:paraId="04A4384D" w14:textId="0577104D" w:rsidR="00416E7A" w:rsidRDefault="00BF1B88" w:rsidP="00962B73">
      <w:r>
        <w:t xml:space="preserve">HCPs varied in their response to </w:t>
      </w:r>
      <w:r w:rsidR="00840966">
        <w:t xml:space="preserve">a question of </w:t>
      </w:r>
      <w:r w:rsidR="00E001D5">
        <w:t xml:space="preserve">what </w:t>
      </w:r>
      <w:r w:rsidR="00AE7EBA">
        <w:t xml:space="preserve">would be most likely to increase </w:t>
      </w:r>
      <w:r w:rsidR="006A6874">
        <w:t xml:space="preserve">AH </w:t>
      </w:r>
      <w:r w:rsidR="00510C5F">
        <w:t xml:space="preserve">clinical </w:t>
      </w:r>
      <w:r w:rsidR="006A6874">
        <w:t>information sharing</w:t>
      </w:r>
      <w:r w:rsidR="009D21A6">
        <w:t xml:space="preserve"> online</w:t>
      </w:r>
      <w:r w:rsidR="000000D5">
        <w:t>,</w:t>
      </w:r>
      <w:r w:rsidR="006A6874">
        <w:t xml:space="preserve"> </w:t>
      </w:r>
      <w:r w:rsidR="00503120">
        <w:t xml:space="preserve">with most suggesting that training and education is </w:t>
      </w:r>
      <w:r w:rsidR="006568B5">
        <w:t>required</w:t>
      </w:r>
      <w:r w:rsidR="00503120">
        <w:t xml:space="preserve"> to raise awareness of </w:t>
      </w:r>
      <w:r w:rsidR="006568B5">
        <w:t>the importance</w:t>
      </w:r>
      <w:r w:rsidR="00503120">
        <w:t xml:space="preserve"> of sharing information and</w:t>
      </w:r>
      <w:r w:rsidR="000A147C">
        <w:t xml:space="preserve"> training is required to show HCPs and AHPs</w:t>
      </w:r>
      <w:r w:rsidR="00503120">
        <w:t xml:space="preserve"> how to </w:t>
      </w:r>
      <w:r w:rsidR="009F07E2">
        <w:t>share and access it</w:t>
      </w:r>
      <w:r w:rsidR="006568B5">
        <w:t xml:space="preserve"> (depending on what system is used).</w:t>
      </w:r>
    </w:p>
    <w:p w14:paraId="3456A491" w14:textId="2E8599F1" w:rsidR="00416E7A" w:rsidRDefault="00416E7A" w:rsidP="00962B73">
      <w:r>
        <w:rPr>
          <w:noProof/>
        </w:rPr>
        <mc:AlternateContent>
          <mc:Choice Requires="wps">
            <w:drawing>
              <wp:anchor distT="0" distB="0" distL="114300" distR="114300" simplePos="0" relativeHeight="251658251" behindDoc="0" locked="0" layoutInCell="1" allowOverlap="1" wp14:anchorId="566F75C3" wp14:editId="4F15F6B7">
                <wp:simplePos x="0" y="0"/>
                <wp:positionH relativeFrom="margin">
                  <wp:align>left</wp:align>
                </wp:positionH>
                <wp:positionV relativeFrom="paragraph">
                  <wp:posOffset>230505</wp:posOffset>
                </wp:positionV>
                <wp:extent cx="6590665" cy="1125855"/>
                <wp:effectExtent l="0" t="0" r="13335" b="17145"/>
                <wp:wrapSquare wrapText="bothSides"/>
                <wp:docPr id="291654522" name="Text Box 2916545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90665" cy="1125855"/>
                        </a:xfrm>
                        <a:prstGeom prst="rect">
                          <a:avLst/>
                        </a:prstGeom>
                        <a:solidFill>
                          <a:srgbClr val="EEFBFF"/>
                        </a:solidFill>
                        <a:ln w="6350">
                          <a:solidFill>
                            <a:srgbClr val="AED3D3"/>
                          </a:solidFill>
                        </a:ln>
                      </wps:spPr>
                      <wps:txbx>
                        <w:txbxContent>
                          <w:p w14:paraId="49CABAA7" w14:textId="2BC09573" w:rsidR="00416E7A" w:rsidRPr="00C9621F" w:rsidRDefault="00416E7A" w:rsidP="00416E7A">
                            <w:pPr>
                              <w:rPr>
                                <w:b/>
                                <w:bCs/>
                                <w:lang w:val="en-US"/>
                              </w:rPr>
                            </w:pPr>
                            <w:r>
                              <w:rPr>
                                <w:b/>
                                <w:bCs/>
                                <w:lang w:val="en-US"/>
                              </w:rPr>
                              <w:t xml:space="preserve">The use of existing technology and software is the preferred solution to information sharing than introducing new </w:t>
                            </w:r>
                            <w:r w:rsidR="009D21A6">
                              <w:rPr>
                                <w:b/>
                                <w:bCs/>
                                <w:lang w:val="en-US"/>
                              </w:rPr>
                              <w:t>software</w:t>
                            </w:r>
                          </w:p>
                          <w:p w14:paraId="01678505" w14:textId="231F073B" w:rsidR="00416E7A" w:rsidRPr="00416E7A" w:rsidRDefault="00416E7A" w:rsidP="00416E7A">
                            <w:r w:rsidRPr="00416E7A">
                              <w:t>An automated approach to information sharing through existing software is highly preferred with some suggesting that an integrated system would require very little change management and incentivisation – that it may not require significant change if the AH clinical information was incorporated into current IT systems</w:t>
                            </w:r>
                            <w:r w:rsidR="009D21A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F75C3" id="Text Box 291654522" o:spid="_x0000_s1034" type="#_x0000_t202" alt="&quot;&quot;" style="position:absolute;margin-left:0;margin-top:18.15pt;width:518.95pt;height:88.65pt;z-index:25165825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" fillcolor="#eefbff" strokecolor="#aed3d3" strokeweight=".5pt">
                <v:textbox>
                  <w:txbxContent>
                    <w:p w14:paraId="49CABAA7" w14:textId="2BC09573" w:rsidR="00416E7A" w:rsidRPr="00C9621F" w:rsidRDefault="00416E7A" w:rsidP="00416E7A">
                      <w:pPr>
                        <w:rPr>
                          <w:b/>
                          <w:bCs/>
                          <w:lang w:val="en-US"/>
                        </w:rPr>
                      </w:pPr>
                      <w:r>
                        <w:rPr>
                          <w:b/>
                          <w:bCs/>
                          <w:lang w:val="en-US"/>
                        </w:rPr>
                        <w:t xml:space="preserve">The use of existing technology and software is the preferred solution to information sharing than introducing new </w:t>
                      </w:r>
                      <w:r w:rsidR="009D21A6">
                        <w:rPr>
                          <w:b/>
                          <w:bCs/>
                          <w:lang w:val="en-US"/>
                        </w:rPr>
                        <w:t>software</w:t>
                      </w:r>
                    </w:p>
                    <w:p w14:paraId="01678505" w14:textId="231F073B" w:rsidR="00416E7A" w:rsidRPr="00416E7A" w:rsidRDefault="00416E7A" w:rsidP="00416E7A">
                      <w:r w:rsidRPr="00416E7A">
                        <w:t>An automated approach to information sharing through existing software is highly preferred with some suggesting that an integrated system would require very little change management and incentivisation – that it may not require significant change if the AH clinical information was incorporated into current IT systems</w:t>
                      </w:r>
                      <w:r w:rsidR="009D21A6">
                        <w:t>.</w:t>
                      </w:r>
                    </w:p>
                  </w:txbxContent>
                </v:textbox>
                <w10:wrap type="square" anchorx="margin"/>
              </v:shape>
            </w:pict>
          </mc:Fallback>
        </mc:AlternateContent>
      </w:r>
    </w:p>
    <w:p w14:paraId="4C0EDC9A" w14:textId="5ADAE83C" w:rsidR="00114C9C" w:rsidRDefault="00114C9C" w:rsidP="00962B73"/>
    <w:p w14:paraId="47556CE4" w14:textId="1AAF7B68" w:rsidR="00416E7A" w:rsidRDefault="00416E7A" w:rsidP="00962B73">
      <w:r>
        <w:t xml:space="preserve">These comments relate primarily to the option of using </w:t>
      </w:r>
      <w:r w:rsidR="00266E4E">
        <w:t>My Health Record</w:t>
      </w:r>
      <w:r>
        <w:t xml:space="preserve"> as the online information sharing portal however most HCPs raised these </w:t>
      </w:r>
      <w:r w:rsidR="00834463">
        <w:t>as influential incentives</w:t>
      </w:r>
      <w:r>
        <w:t xml:space="preserve"> for any online solution for information sharing. </w:t>
      </w:r>
    </w:p>
    <w:p w14:paraId="131D5517" w14:textId="6C3CFAE5" w:rsidR="001818DF" w:rsidRDefault="004036F4" w:rsidP="00962B73">
      <w:r>
        <w:t xml:space="preserve">Further, there was a </w:t>
      </w:r>
      <w:r w:rsidR="00B15749">
        <w:t xml:space="preserve">high </w:t>
      </w:r>
      <w:r w:rsidR="00B15749" w:rsidRPr="00CE73E8">
        <w:t xml:space="preserve">proportion who </w:t>
      </w:r>
      <w:r w:rsidR="006C479F" w:rsidRPr="00CE73E8">
        <w:t>nominated the need to cover the financial costs of introducing</w:t>
      </w:r>
      <w:r w:rsidR="006C479F" w:rsidRPr="00497066">
        <w:rPr>
          <w:b/>
          <w:bCs/>
        </w:rPr>
        <w:t xml:space="preserve"> </w:t>
      </w:r>
      <w:r w:rsidR="006C479F" w:rsidRPr="00CE73E8">
        <w:t>the</w:t>
      </w:r>
      <w:r w:rsidR="006C479F">
        <w:t xml:space="preserve"> change</w:t>
      </w:r>
      <w:r w:rsidR="00835A5C">
        <w:t>,</w:t>
      </w:r>
      <w:r w:rsidR="006C479F">
        <w:t xml:space="preserve"> particularly for those who don’t have existing digital platforms or connectivity. This financial incentive</w:t>
      </w:r>
      <w:r w:rsidR="00AC56B0">
        <w:t xml:space="preserve">, in their view, should also be offered to compensate HCPs for their time to </w:t>
      </w:r>
      <w:r w:rsidR="009B12F7">
        <w:t xml:space="preserve">learn and administer the data management requirements of AH </w:t>
      </w:r>
      <w:r w:rsidR="00510C5F">
        <w:t xml:space="preserve">clinical </w:t>
      </w:r>
      <w:r w:rsidR="009B12F7">
        <w:t xml:space="preserve">information sharing. </w:t>
      </w:r>
    </w:p>
    <w:p w14:paraId="3286DBD3" w14:textId="77777777" w:rsidR="009B12F7" w:rsidRDefault="009B12F7" w:rsidP="00962B73"/>
    <w:p w14:paraId="2EB053F9" w14:textId="2317001F" w:rsidR="00A54241" w:rsidRDefault="00A54241" w:rsidP="001818DF">
      <w:pPr>
        <w:pStyle w:val="ParticipantQuote"/>
      </w:pPr>
      <w:r>
        <w:t>“</w:t>
      </w:r>
      <w:r w:rsidRPr="00A54241">
        <w:t>Training and education would work if the sessions were short. Health professionals are already time poor, adding more for them to engage in will likely result in poor attendance rate</w:t>
      </w:r>
      <w:r w:rsidR="00E001D5" w:rsidRPr="00A54241">
        <w:t>.</w:t>
      </w:r>
      <w:r w:rsidR="00E001D5">
        <w:t>”</w:t>
      </w:r>
      <w:r w:rsidR="00E001D5">
        <w:br/>
      </w:r>
      <w:r w:rsidR="00114C9C">
        <w:t>(Registered nurse, metro</w:t>
      </w:r>
      <w:r w:rsidR="00CE10D1">
        <w:t xml:space="preserve"> area</w:t>
      </w:r>
      <w:r w:rsidR="00114C9C">
        <w:t>)</w:t>
      </w:r>
    </w:p>
    <w:p w14:paraId="0215DC2E" w14:textId="77777777" w:rsidR="00CE10D1" w:rsidRDefault="00CE10D1" w:rsidP="001818DF">
      <w:pPr>
        <w:pStyle w:val="ParticipantQuote"/>
      </w:pPr>
    </w:p>
    <w:p w14:paraId="412BD8EF" w14:textId="406AF2AE" w:rsidR="00E00037" w:rsidRDefault="00114C9C" w:rsidP="001818DF">
      <w:pPr>
        <w:pStyle w:val="ParticipantQuote"/>
      </w:pPr>
      <w:r>
        <w:t>“</w:t>
      </w:r>
      <w:r w:rsidR="00E00037" w:rsidRPr="00E00037">
        <w:t>Likely to improve uptake at least initially. Ongoing usability more of a concern – if there is ongoing workload duplication then financial incentive should account for this</w:t>
      </w:r>
      <w:r w:rsidR="00B53219">
        <w:t>.”</w:t>
      </w:r>
      <w:r w:rsidR="00B53219">
        <w:br/>
      </w:r>
      <w:r w:rsidR="00E00037">
        <w:t>(GP</w:t>
      </w:r>
      <w:r>
        <w:t xml:space="preserve">, </w:t>
      </w:r>
      <w:r w:rsidR="00CE10D1">
        <w:t>m</w:t>
      </w:r>
      <w:r>
        <w:t>etro</w:t>
      </w:r>
      <w:r w:rsidR="00CE10D1">
        <w:t xml:space="preserve"> area</w:t>
      </w:r>
      <w:r>
        <w:t>)</w:t>
      </w:r>
    </w:p>
    <w:p w14:paraId="086C17FB" w14:textId="21AB8111" w:rsidR="00EB3DC1" w:rsidRDefault="00EB3DC1">
      <w:pPr>
        <w:spacing w:before="0" w:after="160" w:line="259" w:lineRule="auto"/>
        <w:rPr>
          <w:rFonts w:asciiTheme="majorHAnsi" w:eastAsiaTheme="majorEastAsia" w:hAnsiTheme="majorHAnsi" w:cstheme="majorBidi"/>
          <w:sz w:val="32"/>
          <w:szCs w:val="26"/>
        </w:rPr>
      </w:pPr>
      <w:r>
        <w:br w:type="page"/>
      </w:r>
    </w:p>
    <w:p w14:paraId="5327F520" w14:textId="3A29706D" w:rsidR="005167EF" w:rsidRDefault="00251994" w:rsidP="00251994">
      <w:pPr>
        <w:pStyle w:val="Heading2"/>
      </w:pPr>
      <w:bookmarkStart w:id="38" w:name="_Toc138416057"/>
      <w:bookmarkStart w:id="39" w:name="_Toc143600276"/>
      <w:r>
        <w:t>Allied Health Professionals</w:t>
      </w:r>
      <w:bookmarkEnd w:id="38"/>
      <w:bookmarkEnd w:id="39"/>
    </w:p>
    <w:p w14:paraId="27689DB7" w14:textId="40C75B19" w:rsidR="00967731" w:rsidRPr="00967731" w:rsidRDefault="00967731" w:rsidP="00967731">
      <w:r>
        <w:t xml:space="preserve">While this study focused primarily on HCPs other than AHPs, a small </w:t>
      </w:r>
      <w:r w:rsidR="00694B8B">
        <w:t>qualitative and quantitative sample of AHPs w</w:t>
      </w:r>
      <w:r w:rsidR="00CE10D1">
        <w:t>as</w:t>
      </w:r>
      <w:r w:rsidR="00694B8B">
        <w:t xml:space="preserve"> included to allow a comparison with </w:t>
      </w:r>
      <w:r w:rsidR="009D771E">
        <w:t>HCP</w:t>
      </w:r>
      <w:r w:rsidR="00D85A62">
        <w:t xml:space="preserve"> </w:t>
      </w:r>
      <w:r w:rsidR="00694B8B">
        <w:t>perceptions of</w:t>
      </w:r>
      <w:r w:rsidR="00D85A62">
        <w:t xml:space="preserve"> the opportunities and barriers for AHPs sharing information </w:t>
      </w:r>
      <w:r w:rsidR="00D40961">
        <w:t xml:space="preserve">with those of AHPs. </w:t>
      </w:r>
    </w:p>
    <w:p w14:paraId="12D48EAF" w14:textId="7EF8573C" w:rsidR="003B2319" w:rsidRDefault="003B2319" w:rsidP="00251994">
      <w:pPr>
        <w:pStyle w:val="Heading3"/>
        <w:rPr>
          <w:lang w:val="en-US"/>
        </w:rPr>
      </w:pPr>
      <w:r>
        <w:rPr>
          <w:lang w:val="en-US"/>
        </w:rPr>
        <w:t>AHPs agree there is value in sharing information with other HCPs</w:t>
      </w:r>
    </w:p>
    <w:p w14:paraId="02CEA235" w14:textId="3105C952" w:rsidR="00FA24AC" w:rsidRDefault="009A0053" w:rsidP="00E962B6">
      <w:pPr>
        <w:rPr>
          <w:lang w:val="en-US"/>
        </w:rPr>
      </w:pPr>
      <w:r>
        <w:rPr>
          <w:lang w:val="en-US"/>
        </w:rPr>
        <w:t xml:space="preserve">AHPs </w:t>
      </w:r>
      <w:r w:rsidR="0000772D">
        <w:rPr>
          <w:lang w:val="en-US"/>
        </w:rPr>
        <w:t>report being</w:t>
      </w:r>
      <w:r>
        <w:rPr>
          <w:lang w:val="en-US"/>
        </w:rPr>
        <w:t xml:space="preserve"> equally supportive of collaborating and sharing information </w:t>
      </w:r>
      <w:r w:rsidR="00082BE6">
        <w:rPr>
          <w:lang w:val="en-US"/>
        </w:rPr>
        <w:t xml:space="preserve">about their </w:t>
      </w:r>
      <w:r w:rsidR="00D94146">
        <w:rPr>
          <w:lang w:val="en-US"/>
        </w:rPr>
        <w:t>healthcare recipient</w:t>
      </w:r>
      <w:r w:rsidR="00082BE6">
        <w:rPr>
          <w:lang w:val="en-US"/>
        </w:rPr>
        <w:t xml:space="preserve">s </w:t>
      </w:r>
      <w:r>
        <w:rPr>
          <w:lang w:val="en-US"/>
        </w:rPr>
        <w:t>with other HCPs</w:t>
      </w:r>
      <w:r w:rsidR="00A03A9F">
        <w:rPr>
          <w:lang w:val="en-US"/>
        </w:rPr>
        <w:t>,</w:t>
      </w:r>
      <w:r w:rsidR="00082BE6">
        <w:rPr>
          <w:lang w:val="en-US"/>
        </w:rPr>
        <w:t xml:space="preserve"> agreeing it delivers better </w:t>
      </w:r>
      <w:r w:rsidR="00D94146">
        <w:rPr>
          <w:lang w:val="en-US"/>
        </w:rPr>
        <w:t>healthcare recipient</w:t>
      </w:r>
      <w:r w:rsidR="00082BE6">
        <w:rPr>
          <w:lang w:val="en-US"/>
        </w:rPr>
        <w:t xml:space="preserve"> care and outcomes.</w:t>
      </w:r>
      <w:r w:rsidR="00485DBC">
        <w:rPr>
          <w:lang w:val="en-US"/>
        </w:rPr>
        <w:t xml:space="preserve"> </w:t>
      </w:r>
    </w:p>
    <w:p w14:paraId="370EA1AA" w14:textId="77ACB2E4" w:rsidR="00251994" w:rsidRDefault="00251994" w:rsidP="00251994">
      <w:pPr>
        <w:pStyle w:val="Heading3"/>
        <w:rPr>
          <w:lang w:val="en-US"/>
        </w:rPr>
      </w:pPr>
      <w:r w:rsidRPr="00251994">
        <w:rPr>
          <w:lang w:val="en-US"/>
        </w:rPr>
        <w:t xml:space="preserve">There is a lack of awareness of the opportunity to </w:t>
      </w:r>
      <w:r w:rsidR="00C93DA6">
        <w:rPr>
          <w:lang w:val="en-US"/>
        </w:rPr>
        <w:t xml:space="preserve">proactively </w:t>
      </w:r>
      <w:r w:rsidRPr="00251994">
        <w:rPr>
          <w:lang w:val="en-US"/>
        </w:rPr>
        <w:t xml:space="preserve">share AH </w:t>
      </w:r>
      <w:r w:rsidR="00510C5F">
        <w:rPr>
          <w:lang w:val="en-US"/>
        </w:rPr>
        <w:t xml:space="preserve">clinical </w:t>
      </w:r>
      <w:r w:rsidRPr="00251994">
        <w:rPr>
          <w:lang w:val="en-US"/>
        </w:rPr>
        <w:t>information with others</w:t>
      </w:r>
    </w:p>
    <w:p w14:paraId="674E9AFC" w14:textId="53973BC5" w:rsidR="003C465E" w:rsidRDefault="009D21A6" w:rsidP="003C465E">
      <w:pPr>
        <w:rPr>
          <w:lang w:val="en-US"/>
        </w:rPr>
      </w:pPr>
      <w:r>
        <w:rPr>
          <w:lang w:val="en-US"/>
        </w:rPr>
        <w:t xml:space="preserve">As noted </w:t>
      </w:r>
      <w:r w:rsidR="00CC48E2">
        <w:rPr>
          <w:lang w:val="en-US"/>
        </w:rPr>
        <w:t>earlier in this report</w:t>
      </w:r>
      <w:r>
        <w:rPr>
          <w:lang w:val="en-US"/>
        </w:rPr>
        <w:t xml:space="preserve">, </w:t>
      </w:r>
      <w:r w:rsidR="00D40961">
        <w:rPr>
          <w:lang w:val="en-US"/>
        </w:rPr>
        <w:t>AHPs</w:t>
      </w:r>
      <w:r w:rsidR="00812DC0">
        <w:rPr>
          <w:lang w:val="en-US"/>
        </w:rPr>
        <w:t xml:space="preserve"> are </w:t>
      </w:r>
      <w:r w:rsidR="005F2DE0">
        <w:rPr>
          <w:lang w:val="en-US"/>
        </w:rPr>
        <w:t>significantly</w:t>
      </w:r>
      <w:r w:rsidR="00812DC0">
        <w:rPr>
          <w:lang w:val="en-US"/>
        </w:rPr>
        <w:t xml:space="preserve"> more </w:t>
      </w:r>
      <w:r w:rsidR="007A5096">
        <w:rPr>
          <w:lang w:val="en-US"/>
        </w:rPr>
        <w:t>dissatisfied</w:t>
      </w:r>
      <w:r w:rsidR="00812DC0">
        <w:rPr>
          <w:lang w:val="en-US"/>
        </w:rPr>
        <w:t xml:space="preserve"> with the lack of information </w:t>
      </w:r>
      <w:r w:rsidR="003C4B38">
        <w:rPr>
          <w:lang w:val="en-US"/>
        </w:rPr>
        <w:t>compared with other</w:t>
      </w:r>
      <w:r w:rsidR="00196C5D">
        <w:rPr>
          <w:lang w:val="en-US"/>
        </w:rPr>
        <w:t xml:space="preserve"> HCPs</w:t>
      </w:r>
      <w:r w:rsidR="003C4B38">
        <w:rPr>
          <w:lang w:val="en-US"/>
        </w:rPr>
        <w:t>,</w:t>
      </w:r>
      <w:r w:rsidR="00F91CE3">
        <w:rPr>
          <w:lang w:val="en-US"/>
        </w:rPr>
        <w:t xml:space="preserve"> however </w:t>
      </w:r>
      <w:r w:rsidR="00130853">
        <w:rPr>
          <w:lang w:val="en-US"/>
        </w:rPr>
        <w:t xml:space="preserve">many </w:t>
      </w:r>
      <w:r>
        <w:rPr>
          <w:lang w:val="en-US"/>
        </w:rPr>
        <w:t>report</w:t>
      </w:r>
      <w:r w:rsidR="00130853">
        <w:rPr>
          <w:lang w:val="en-US"/>
        </w:rPr>
        <w:t xml:space="preserve"> their way of working </w:t>
      </w:r>
      <w:r w:rsidR="005F65A4">
        <w:rPr>
          <w:lang w:val="en-US"/>
        </w:rPr>
        <w:t>i</w:t>
      </w:r>
      <w:r w:rsidR="00130853">
        <w:rPr>
          <w:lang w:val="en-US"/>
        </w:rPr>
        <w:t>s standard practice</w:t>
      </w:r>
      <w:r>
        <w:rPr>
          <w:lang w:val="en-US"/>
        </w:rPr>
        <w:t xml:space="preserve"> for AH services</w:t>
      </w:r>
      <w:r w:rsidR="00F86222">
        <w:rPr>
          <w:lang w:val="en-US"/>
        </w:rPr>
        <w:t>.</w:t>
      </w:r>
      <w:r w:rsidR="00196C5D">
        <w:rPr>
          <w:lang w:val="en-US"/>
        </w:rPr>
        <w:t xml:space="preserve"> </w:t>
      </w:r>
      <w:r w:rsidR="00916273">
        <w:rPr>
          <w:lang w:val="en-US"/>
        </w:rPr>
        <w:t>In the quantitative survey results</w:t>
      </w:r>
      <w:r w:rsidR="00054958">
        <w:rPr>
          <w:lang w:val="en-US"/>
        </w:rPr>
        <w:t>,</w:t>
      </w:r>
      <w:r w:rsidR="00916273">
        <w:rPr>
          <w:lang w:val="en-US"/>
        </w:rPr>
        <w:t xml:space="preserve"> </w:t>
      </w:r>
      <w:r w:rsidR="003C465E">
        <w:rPr>
          <w:lang w:val="en-US"/>
        </w:rPr>
        <w:t xml:space="preserve">49% indicated they </w:t>
      </w:r>
      <w:r w:rsidR="001D2631">
        <w:rPr>
          <w:lang w:val="en-US"/>
        </w:rPr>
        <w:t>we</w:t>
      </w:r>
      <w:r w:rsidR="003C465E">
        <w:rPr>
          <w:lang w:val="en-US"/>
        </w:rPr>
        <w:t xml:space="preserve">re satisfied </w:t>
      </w:r>
      <w:r w:rsidR="00BF4B87">
        <w:rPr>
          <w:lang w:val="en-US"/>
        </w:rPr>
        <w:t xml:space="preserve">(and only 3% ‘very satisfied’) </w:t>
      </w:r>
      <w:r w:rsidR="003C465E">
        <w:rPr>
          <w:lang w:val="en-US"/>
        </w:rPr>
        <w:t xml:space="preserve">with the information that their </w:t>
      </w:r>
      <w:r w:rsidR="00D94146">
        <w:rPr>
          <w:lang w:val="en-US"/>
        </w:rPr>
        <w:t>healthcare recipient</w:t>
      </w:r>
      <w:r w:rsidR="009F386B">
        <w:rPr>
          <w:lang w:val="en-US"/>
        </w:rPr>
        <w:t>’</w:t>
      </w:r>
      <w:r w:rsidR="003C465E">
        <w:rPr>
          <w:lang w:val="en-US"/>
        </w:rPr>
        <w:t>s GPs share with them</w:t>
      </w:r>
      <w:r w:rsidR="00D36846">
        <w:rPr>
          <w:lang w:val="en-US"/>
        </w:rPr>
        <w:t>.</w:t>
      </w:r>
      <w:r w:rsidR="003C465E">
        <w:rPr>
          <w:lang w:val="en-US"/>
        </w:rPr>
        <w:t xml:space="preserve"> </w:t>
      </w:r>
      <w:r w:rsidR="00AF64CA">
        <w:rPr>
          <w:lang w:val="en-US"/>
        </w:rPr>
        <w:t>Additionally, only</w:t>
      </w:r>
      <w:r w:rsidR="00805056">
        <w:rPr>
          <w:lang w:val="en-US"/>
        </w:rPr>
        <w:t xml:space="preserve"> </w:t>
      </w:r>
      <w:r w:rsidR="003C465E">
        <w:rPr>
          <w:lang w:val="en-US"/>
        </w:rPr>
        <w:t xml:space="preserve">37% indicated they </w:t>
      </w:r>
      <w:r w:rsidR="001D2631">
        <w:rPr>
          <w:lang w:val="en-US"/>
        </w:rPr>
        <w:t>we</w:t>
      </w:r>
      <w:r w:rsidR="003C465E">
        <w:rPr>
          <w:lang w:val="en-US"/>
        </w:rPr>
        <w:t xml:space="preserve">re satisfied with the overall level of communication they have with their </w:t>
      </w:r>
      <w:r w:rsidR="00D94146">
        <w:rPr>
          <w:lang w:val="en-US"/>
        </w:rPr>
        <w:t>healthcare recipient</w:t>
      </w:r>
      <w:r w:rsidR="00CC48E2">
        <w:rPr>
          <w:lang w:val="en-US"/>
        </w:rPr>
        <w:t>’</w:t>
      </w:r>
      <w:r w:rsidR="003C465E">
        <w:rPr>
          <w:lang w:val="en-US"/>
        </w:rPr>
        <w:t>s GPs</w:t>
      </w:r>
      <w:r w:rsidR="004D1FC5">
        <w:rPr>
          <w:lang w:val="en-US"/>
        </w:rPr>
        <w:t>, with</w:t>
      </w:r>
      <w:r w:rsidR="00BF4B87">
        <w:rPr>
          <w:lang w:val="en-US"/>
        </w:rPr>
        <w:t xml:space="preserve"> only 1% reported being ‘very satisfied’.</w:t>
      </w:r>
    </w:p>
    <w:p w14:paraId="4D9C924F" w14:textId="25C4CF59" w:rsidR="003C465E" w:rsidRDefault="003C465E" w:rsidP="003C465E">
      <w:pPr>
        <w:pStyle w:val="Caption"/>
        <w:rPr>
          <w:lang w:val="en-US"/>
        </w:rPr>
      </w:pPr>
      <w:r>
        <w:t xml:space="preserve">Figure </w:t>
      </w:r>
      <w:fldSimple w:instr=" SEQ Figure \* ARABIC ">
        <w:r w:rsidR="00E245C9">
          <w:rPr>
            <w:noProof/>
          </w:rPr>
          <w:t>11</w:t>
        </w:r>
      </w:fldSimple>
      <w:r>
        <w:t>: AHPs’</w:t>
      </w:r>
      <w:r w:rsidRPr="008E20A9">
        <w:t xml:space="preserve"> </w:t>
      </w:r>
      <w:r>
        <w:t>s</w:t>
      </w:r>
      <w:r w:rsidRPr="008E20A9">
        <w:t xml:space="preserve">atisfaction with </w:t>
      </w:r>
      <w:r>
        <w:t>c</w:t>
      </w:r>
      <w:r w:rsidRPr="008E20A9">
        <w:t xml:space="preserve">ommunication and </w:t>
      </w:r>
      <w:r>
        <w:t>i</w:t>
      </w:r>
      <w:r w:rsidRPr="008E20A9">
        <w:t xml:space="preserve">nformation </w:t>
      </w:r>
      <w:r>
        <w:t>s</w:t>
      </w:r>
      <w:r w:rsidRPr="008E20A9">
        <w:t xml:space="preserve">hared by </w:t>
      </w:r>
      <w:r>
        <w:t xml:space="preserve">GPs </w:t>
      </w:r>
    </w:p>
    <w:p w14:paraId="0AA5B599" w14:textId="4B963123" w:rsidR="003C465E" w:rsidRDefault="006028CE" w:rsidP="003C465E">
      <w:pPr>
        <w:rPr>
          <w:lang w:val="en-US"/>
        </w:rPr>
      </w:pPr>
      <w:r w:rsidRPr="006028CE">
        <w:rPr>
          <w:noProof/>
        </w:rPr>
        <w:drawing>
          <wp:inline distT="0" distB="0" distL="0" distR="0" wp14:anchorId="5BE7E5DA" wp14:editId="0509A264">
            <wp:extent cx="6480175" cy="1775460"/>
            <wp:effectExtent l="0" t="0" r="0" b="0"/>
            <wp:docPr id="618048957" name="Graphic 618048957" descr="46% of allied health professionals are satisfied with the information their patient's GP or specialist shares with them. &#10;36% of allied health professionals are satisfied with the overall level of communication they have with their patient's G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48957" name="Graphic 618048957" descr="46% of allied health professionals are satisfied with the information their patient's GP or specialist shares with them. &#10;36% of allied health professionals are satisfied with the overall level of communication they have with their patient's GP. "/>
                    <pic:cNvPicPr/>
                  </pic:nvPicPr>
                  <pic:blipFill>
                    <a:blip r:embed="rId37">
                      <a:extLst>
                        <a:ext uri="{96DAC541-7B7A-43D3-8B79-37D633B846F1}">
                          <asvg:svgBlip xmlns:asvg="http://schemas.microsoft.com/office/drawing/2016/SVG/main" r:embed="rId38"/>
                        </a:ext>
                      </a:extLst>
                    </a:blip>
                    <a:stretch>
                      <a:fillRect/>
                    </a:stretch>
                  </pic:blipFill>
                  <pic:spPr>
                    <a:xfrm>
                      <a:off x="0" y="0"/>
                      <a:ext cx="6480175" cy="1775460"/>
                    </a:xfrm>
                    <a:prstGeom prst="rect">
                      <a:avLst/>
                    </a:prstGeom>
                  </pic:spPr>
                </pic:pic>
              </a:graphicData>
            </a:graphic>
          </wp:inline>
        </w:drawing>
      </w:r>
    </w:p>
    <w:p w14:paraId="51AB9EAA" w14:textId="2E92DD55" w:rsidR="00530731" w:rsidRPr="006018C1" w:rsidRDefault="00530731" w:rsidP="00530731">
      <w:pPr>
        <w:pStyle w:val="Heading3"/>
      </w:pPr>
      <w:r w:rsidRPr="006018C1">
        <w:rPr>
          <w:lang w:val="en-US"/>
        </w:rPr>
        <w:t xml:space="preserve">The current way of working is viewed as </w:t>
      </w:r>
      <w:proofErr w:type="gramStart"/>
      <w:r w:rsidRPr="006018C1">
        <w:rPr>
          <w:lang w:val="en-US"/>
        </w:rPr>
        <w:t>sufficient</w:t>
      </w:r>
      <w:proofErr w:type="gramEnd"/>
    </w:p>
    <w:p w14:paraId="6662FD95" w14:textId="6E674091" w:rsidR="00D82538" w:rsidRDefault="00C64451" w:rsidP="00036588">
      <w:pPr>
        <w:rPr>
          <w:lang w:val="en-US"/>
        </w:rPr>
      </w:pPr>
      <w:r>
        <w:rPr>
          <w:lang w:val="en-US"/>
        </w:rPr>
        <w:t>Like</w:t>
      </w:r>
      <w:r w:rsidR="00036588">
        <w:rPr>
          <w:lang w:val="en-US"/>
        </w:rPr>
        <w:t xml:space="preserve"> </w:t>
      </w:r>
      <w:r w:rsidR="00AF64CA">
        <w:rPr>
          <w:lang w:val="en-US"/>
        </w:rPr>
        <w:t xml:space="preserve">the views of </w:t>
      </w:r>
      <w:r w:rsidR="00036588">
        <w:rPr>
          <w:lang w:val="en-US"/>
        </w:rPr>
        <w:t xml:space="preserve">other </w:t>
      </w:r>
      <w:r w:rsidR="00AF64CA">
        <w:rPr>
          <w:lang w:val="en-US"/>
        </w:rPr>
        <w:t>HCPs</w:t>
      </w:r>
      <w:r w:rsidR="00036588">
        <w:rPr>
          <w:lang w:val="en-US"/>
        </w:rPr>
        <w:t xml:space="preserve"> engaged through this project, AHPs </w:t>
      </w:r>
      <w:r w:rsidR="00AF64CA">
        <w:rPr>
          <w:lang w:val="en-US"/>
        </w:rPr>
        <w:t>report that</w:t>
      </w:r>
      <w:r w:rsidR="00036588">
        <w:rPr>
          <w:lang w:val="en-US"/>
        </w:rPr>
        <w:t xml:space="preserve"> the current ways of working</w:t>
      </w:r>
      <w:r w:rsidR="00AF64CA">
        <w:rPr>
          <w:lang w:val="en-US"/>
        </w:rPr>
        <w:t>, to</w:t>
      </w:r>
      <w:r w:rsidR="00036588">
        <w:rPr>
          <w:lang w:val="en-US"/>
        </w:rPr>
        <w:t xml:space="preserve"> which they have </w:t>
      </w:r>
      <w:r w:rsidR="000025D9">
        <w:rPr>
          <w:lang w:val="en-US"/>
        </w:rPr>
        <w:t>become accustomed</w:t>
      </w:r>
      <w:r w:rsidR="00036588">
        <w:rPr>
          <w:lang w:val="en-US"/>
        </w:rPr>
        <w:t xml:space="preserve"> and comfortable with</w:t>
      </w:r>
      <w:r w:rsidR="00273172">
        <w:rPr>
          <w:lang w:val="en-US"/>
        </w:rPr>
        <w:t>,</w:t>
      </w:r>
      <w:r w:rsidR="00036588">
        <w:rPr>
          <w:lang w:val="en-US"/>
        </w:rPr>
        <w:t xml:space="preserve"> as sufficient. </w:t>
      </w:r>
      <w:r w:rsidR="00036588" w:rsidRPr="006018C1">
        <w:rPr>
          <w:lang w:val="en-US"/>
        </w:rPr>
        <w:t xml:space="preserve">AHPs </w:t>
      </w:r>
      <w:r w:rsidR="00036588">
        <w:rPr>
          <w:lang w:val="en-US"/>
        </w:rPr>
        <w:t xml:space="preserve">generally </w:t>
      </w:r>
      <w:r w:rsidR="00273172">
        <w:rPr>
          <w:lang w:val="en-US"/>
        </w:rPr>
        <w:t>report</w:t>
      </w:r>
      <w:r w:rsidR="00273172" w:rsidRPr="006018C1">
        <w:rPr>
          <w:lang w:val="en-US"/>
        </w:rPr>
        <w:t xml:space="preserve"> </w:t>
      </w:r>
      <w:r w:rsidR="00036588" w:rsidRPr="006018C1">
        <w:rPr>
          <w:lang w:val="en-US"/>
        </w:rPr>
        <w:t xml:space="preserve">there is enough information being shared already, and they can </w:t>
      </w:r>
      <w:r w:rsidR="001448A0">
        <w:rPr>
          <w:lang w:val="en-US"/>
        </w:rPr>
        <w:t>usually</w:t>
      </w:r>
      <w:r w:rsidR="00036588" w:rsidRPr="006018C1">
        <w:rPr>
          <w:lang w:val="en-US"/>
        </w:rPr>
        <w:t xml:space="preserve"> access information </w:t>
      </w:r>
      <w:r w:rsidR="00DE6619">
        <w:rPr>
          <w:lang w:val="en-US"/>
        </w:rPr>
        <w:t xml:space="preserve">they need </w:t>
      </w:r>
      <w:r w:rsidR="00036588" w:rsidRPr="006018C1">
        <w:rPr>
          <w:lang w:val="en-US"/>
        </w:rPr>
        <w:t>when they need it</w:t>
      </w:r>
      <w:r w:rsidR="003D2F2D">
        <w:rPr>
          <w:lang w:val="en-US"/>
        </w:rPr>
        <w:t xml:space="preserve">. </w:t>
      </w:r>
    </w:p>
    <w:p w14:paraId="684D3B9F" w14:textId="57F12A07" w:rsidR="00036588" w:rsidRDefault="00482C62" w:rsidP="00036588">
      <w:pPr>
        <w:rPr>
          <w:lang w:val="en-US"/>
        </w:rPr>
      </w:pPr>
      <w:r>
        <w:rPr>
          <w:lang w:val="en-US"/>
        </w:rPr>
        <w:t xml:space="preserve">They </w:t>
      </w:r>
      <w:r w:rsidR="001E4737">
        <w:rPr>
          <w:lang w:val="en-US"/>
        </w:rPr>
        <w:t>appear to manage</w:t>
      </w:r>
      <w:r>
        <w:rPr>
          <w:lang w:val="en-US"/>
        </w:rPr>
        <w:t xml:space="preserve"> without i</w:t>
      </w:r>
      <w:r w:rsidR="00475592">
        <w:rPr>
          <w:lang w:val="en-US"/>
        </w:rPr>
        <w:t xml:space="preserve">nformation deemed to be </w:t>
      </w:r>
      <w:r w:rsidR="0048379C">
        <w:rPr>
          <w:lang w:val="en-US"/>
        </w:rPr>
        <w:t>helpful but not</w:t>
      </w:r>
      <w:r w:rsidR="00475592">
        <w:rPr>
          <w:lang w:val="en-US"/>
        </w:rPr>
        <w:t xml:space="preserve"> essential</w:t>
      </w:r>
      <w:r w:rsidR="00D82538">
        <w:rPr>
          <w:lang w:val="en-US"/>
        </w:rPr>
        <w:t>,</w:t>
      </w:r>
      <w:r>
        <w:rPr>
          <w:lang w:val="en-US"/>
        </w:rPr>
        <w:t xml:space="preserve"> and</w:t>
      </w:r>
      <w:r w:rsidR="0007363E">
        <w:rPr>
          <w:lang w:val="en-US"/>
        </w:rPr>
        <w:t xml:space="preserve"> while </w:t>
      </w:r>
      <w:r>
        <w:rPr>
          <w:lang w:val="en-US"/>
        </w:rPr>
        <w:t xml:space="preserve">they </w:t>
      </w:r>
      <w:r w:rsidR="0007363E">
        <w:rPr>
          <w:lang w:val="en-US"/>
        </w:rPr>
        <w:t xml:space="preserve">agree that it would contribute to better </w:t>
      </w:r>
      <w:r w:rsidR="009C075C">
        <w:rPr>
          <w:lang w:val="en-US"/>
        </w:rPr>
        <w:t>health</w:t>
      </w:r>
      <w:r w:rsidR="00334FEC">
        <w:rPr>
          <w:lang w:val="en-US"/>
        </w:rPr>
        <w:t xml:space="preserve"> </w:t>
      </w:r>
      <w:r w:rsidR="0007363E">
        <w:rPr>
          <w:lang w:val="en-US"/>
        </w:rPr>
        <w:t>outcomes</w:t>
      </w:r>
      <w:r w:rsidR="001E4737">
        <w:rPr>
          <w:lang w:val="en-US"/>
        </w:rPr>
        <w:t xml:space="preserve"> if they had all </w:t>
      </w:r>
      <w:r w:rsidR="0016631A">
        <w:rPr>
          <w:lang w:val="en-US"/>
        </w:rPr>
        <w:t>healthcare</w:t>
      </w:r>
      <w:r w:rsidR="001E4737">
        <w:rPr>
          <w:lang w:val="en-US"/>
        </w:rPr>
        <w:t xml:space="preserve"> </w:t>
      </w:r>
      <w:r w:rsidR="00E56E4A">
        <w:rPr>
          <w:lang w:val="en-US"/>
        </w:rPr>
        <w:t>information</w:t>
      </w:r>
      <w:r w:rsidR="0016631A">
        <w:rPr>
          <w:lang w:val="en-US"/>
        </w:rPr>
        <w:t xml:space="preserve"> </w:t>
      </w:r>
      <w:r w:rsidR="00DB21EC">
        <w:rPr>
          <w:lang w:val="en-US"/>
        </w:rPr>
        <w:t>relevant to their patient</w:t>
      </w:r>
      <w:r w:rsidR="00AE6FC1">
        <w:rPr>
          <w:lang w:val="en-US"/>
        </w:rPr>
        <w:t>, they</w:t>
      </w:r>
      <w:r w:rsidR="001E4737">
        <w:rPr>
          <w:lang w:val="en-US"/>
        </w:rPr>
        <w:t xml:space="preserve"> </w:t>
      </w:r>
      <w:r w:rsidR="006D1721">
        <w:rPr>
          <w:lang w:val="en-US"/>
        </w:rPr>
        <w:t xml:space="preserve">tend to </w:t>
      </w:r>
      <w:r w:rsidR="00A707B3">
        <w:rPr>
          <w:lang w:val="en-US"/>
        </w:rPr>
        <w:t xml:space="preserve">accept what they have </w:t>
      </w:r>
      <w:r w:rsidR="00FE4673">
        <w:rPr>
          <w:lang w:val="en-US"/>
        </w:rPr>
        <w:t xml:space="preserve">and </w:t>
      </w:r>
      <w:r w:rsidR="00A92BB2">
        <w:rPr>
          <w:lang w:val="en-US"/>
        </w:rPr>
        <w:t xml:space="preserve">provide treatment </w:t>
      </w:r>
      <w:r w:rsidR="005B4FA4">
        <w:rPr>
          <w:lang w:val="en-US"/>
        </w:rPr>
        <w:t>based on what they know</w:t>
      </w:r>
      <w:r w:rsidR="00A92BB2">
        <w:rPr>
          <w:lang w:val="en-US"/>
        </w:rPr>
        <w:t xml:space="preserve">. </w:t>
      </w:r>
      <w:r w:rsidR="006D31CE">
        <w:rPr>
          <w:lang w:val="en-US"/>
        </w:rPr>
        <w:t>Upon prompting, they suggested there is a need for change</w:t>
      </w:r>
      <w:r w:rsidR="003E3296">
        <w:rPr>
          <w:lang w:val="en-US"/>
        </w:rPr>
        <w:t>;</w:t>
      </w:r>
      <w:r w:rsidR="006D31CE">
        <w:rPr>
          <w:lang w:val="en-US"/>
        </w:rPr>
        <w:t xml:space="preserve"> </w:t>
      </w:r>
      <w:proofErr w:type="gramStart"/>
      <w:r w:rsidR="006D31CE">
        <w:rPr>
          <w:lang w:val="en-US"/>
        </w:rPr>
        <w:t>however</w:t>
      </w:r>
      <w:proofErr w:type="gramEnd"/>
      <w:r w:rsidR="006D31CE">
        <w:rPr>
          <w:lang w:val="en-US"/>
        </w:rPr>
        <w:t xml:space="preserve"> </w:t>
      </w:r>
      <w:r w:rsidR="008A7A58">
        <w:rPr>
          <w:lang w:val="en-US"/>
        </w:rPr>
        <w:t xml:space="preserve">like HCPs, they </w:t>
      </w:r>
      <w:r w:rsidR="00C7534B">
        <w:rPr>
          <w:lang w:val="en-US"/>
        </w:rPr>
        <w:t>had low expectations of streamlined communication and information sharing</w:t>
      </w:r>
      <w:r w:rsidR="003A710E">
        <w:rPr>
          <w:lang w:val="en-US"/>
        </w:rPr>
        <w:t>,</w:t>
      </w:r>
      <w:r w:rsidR="00C7534B">
        <w:rPr>
          <w:lang w:val="en-US"/>
        </w:rPr>
        <w:t xml:space="preserve"> and these </w:t>
      </w:r>
      <w:r w:rsidR="003A710E">
        <w:rPr>
          <w:lang w:val="en-US"/>
        </w:rPr>
        <w:t>thresholds</w:t>
      </w:r>
      <w:r w:rsidR="00C7534B">
        <w:rPr>
          <w:lang w:val="en-US"/>
        </w:rPr>
        <w:t xml:space="preserve"> are </w:t>
      </w:r>
      <w:r w:rsidR="003A710E">
        <w:rPr>
          <w:lang w:val="en-US"/>
        </w:rPr>
        <w:t xml:space="preserve">currently </w:t>
      </w:r>
      <w:r w:rsidR="00C7534B">
        <w:rPr>
          <w:lang w:val="en-US"/>
        </w:rPr>
        <w:t>being met</w:t>
      </w:r>
      <w:r w:rsidR="00A110A1">
        <w:rPr>
          <w:lang w:val="en-US"/>
        </w:rPr>
        <w:t xml:space="preserve">. </w:t>
      </w:r>
    </w:p>
    <w:p w14:paraId="61550E5A" w14:textId="0111AA84" w:rsidR="00A95923" w:rsidRPr="009A0053" w:rsidRDefault="0032038A" w:rsidP="00A95923">
      <w:pPr>
        <w:rPr>
          <w:lang w:val="en-US"/>
        </w:rPr>
      </w:pPr>
      <w:r>
        <w:rPr>
          <w:lang w:val="en-US"/>
        </w:rPr>
        <w:t>As described in Figure 1</w:t>
      </w:r>
      <w:r w:rsidR="007F0B50">
        <w:rPr>
          <w:lang w:val="en-US"/>
        </w:rPr>
        <w:t>2</w:t>
      </w:r>
      <w:r>
        <w:rPr>
          <w:lang w:val="en-US"/>
        </w:rPr>
        <w:t>, t</w:t>
      </w:r>
      <w:r w:rsidR="00A95923">
        <w:rPr>
          <w:lang w:val="en-US"/>
        </w:rPr>
        <w:t xml:space="preserve">he way in which </w:t>
      </w:r>
      <w:r w:rsidR="003A710E">
        <w:rPr>
          <w:lang w:val="en-US"/>
        </w:rPr>
        <w:t>AHPs</w:t>
      </w:r>
      <w:r w:rsidR="00A95923">
        <w:rPr>
          <w:lang w:val="en-US"/>
        </w:rPr>
        <w:t xml:space="preserve"> share information </w:t>
      </w:r>
      <w:r w:rsidR="00F7231E">
        <w:rPr>
          <w:lang w:val="en-US"/>
        </w:rPr>
        <w:t>varies widely</w:t>
      </w:r>
      <w:r w:rsidR="00A95923">
        <w:rPr>
          <w:lang w:val="en-US"/>
        </w:rPr>
        <w:t xml:space="preserve"> with 66% utilising emails, </w:t>
      </w:r>
      <w:r w:rsidR="003602C6">
        <w:rPr>
          <w:lang w:val="en-US"/>
        </w:rPr>
        <w:t xml:space="preserve">and </w:t>
      </w:r>
      <w:r w:rsidR="00A95923">
        <w:rPr>
          <w:lang w:val="en-US"/>
        </w:rPr>
        <w:t>60% producing typed letters/notes</w:t>
      </w:r>
      <w:r w:rsidR="003602C6">
        <w:rPr>
          <w:lang w:val="en-US"/>
        </w:rPr>
        <w:t>.</w:t>
      </w:r>
      <w:r w:rsidR="00A95923">
        <w:rPr>
          <w:lang w:val="en-US"/>
        </w:rPr>
        <w:t xml:space="preserve"> </w:t>
      </w:r>
      <w:r w:rsidR="00B554DA">
        <w:rPr>
          <w:lang w:val="en-US"/>
        </w:rPr>
        <w:t>M</w:t>
      </w:r>
      <w:r w:rsidR="00A95923">
        <w:rPr>
          <w:lang w:val="en-US"/>
        </w:rPr>
        <w:t xml:space="preserve">any </w:t>
      </w:r>
      <w:r w:rsidR="00B554DA">
        <w:rPr>
          <w:lang w:val="en-US"/>
        </w:rPr>
        <w:t>reported</w:t>
      </w:r>
      <w:r w:rsidR="00A95923">
        <w:rPr>
          <w:lang w:val="en-US"/>
        </w:rPr>
        <w:t xml:space="preserve"> </w:t>
      </w:r>
      <w:proofErr w:type="gramStart"/>
      <w:r w:rsidR="00A95923">
        <w:rPr>
          <w:lang w:val="en-US"/>
        </w:rPr>
        <w:t>printing</w:t>
      </w:r>
      <w:proofErr w:type="gramEnd"/>
      <w:r w:rsidR="00A95923">
        <w:rPr>
          <w:lang w:val="en-US"/>
        </w:rPr>
        <w:t xml:space="preserve"> these and posting them or handing them to healthcare recipients to share with other HCPs as required. </w:t>
      </w:r>
      <w:r>
        <w:rPr>
          <w:lang w:val="en-US"/>
        </w:rPr>
        <w:t xml:space="preserve">By comparison, 33% of medical specialists utilise emails, and 80% type letters / notes. </w:t>
      </w:r>
      <w:r w:rsidR="00A95923">
        <w:rPr>
          <w:lang w:val="en-US"/>
        </w:rPr>
        <w:t>Some AHPs acknowledged that their current way of working may not be the most efficient yet did not suggest the need specifically to address this.</w:t>
      </w:r>
    </w:p>
    <w:p w14:paraId="5C1FFBBF" w14:textId="77777777" w:rsidR="00AF64CA" w:rsidRPr="009A0053" w:rsidRDefault="00AF64CA" w:rsidP="00A95923">
      <w:pPr>
        <w:rPr>
          <w:lang w:val="en-US"/>
        </w:rPr>
      </w:pPr>
    </w:p>
    <w:p w14:paraId="17148D35" w14:textId="21C6242E" w:rsidR="00A95923" w:rsidRDefault="00A95923" w:rsidP="00A95923">
      <w:pPr>
        <w:pStyle w:val="ParticipantQuote"/>
      </w:pPr>
      <w:r>
        <w:t>“We print and send these reports via fax and post to GPs, usually print and send to other AHPs as well, as email is not as secure as the post (which, having dealt with Aus</w:t>
      </w:r>
      <w:r w:rsidR="00805056">
        <w:t>tralia</w:t>
      </w:r>
      <w:r>
        <w:t xml:space="preserve"> </w:t>
      </w:r>
      <w:r w:rsidR="000C7133">
        <w:t>P</w:t>
      </w:r>
      <w:r>
        <w:t>ost a lot, seems laughable.” (Speech Pathologist)</w:t>
      </w:r>
    </w:p>
    <w:p w14:paraId="73ABFDE8" w14:textId="77777777" w:rsidR="00AF64CA" w:rsidRDefault="00AF64CA" w:rsidP="00A95923">
      <w:pPr>
        <w:pStyle w:val="ParticipantQuote"/>
      </w:pPr>
    </w:p>
    <w:p w14:paraId="002241C6" w14:textId="4F2B9931" w:rsidR="00A95923" w:rsidRDefault="00A95923" w:rsidP="00A95923">
      <w:pPr>
        <w:pStyle w:val="Caption"/>
        <w:keepNext/>
      </w:pPr>
      <w:r>
        <w:t xml:space="preserve">Figure </w:t>
      </w:r>
      <w:fldSimple w:instr=" SEQ Figure \* ARABIC ">
        <w:r w:rsidR="00E245C9">
          <w:rPr>
            <w:noProof/>
          </w:rPr>
          <w:t>12</w:t>
        </w:r>
      </w:fldSimple>
      <w:r>
        <w:t>: Most common communication channels between AHPs/Medical Specialists and GPs</w:t>
      </w:r>
    </w:p>
    <w:p w14:paraId="53B30845" w14:textId="2D55CEBB" w:rsidR="005D73B8" w:rsidRDefault="00892B82" w:rsidP="00894A40">
      <w:pPr>
        <w:pStyle w:val="TableText"/>
        <w:spacing w:before="0" w:after="0"/>
        <w:rPr>
          <w:lang w:val="en-US"/>
        </w:rPr>
      </w:pPr>
      <w:r w:rsidRPr="00892B82">
        <w:rPr>
          <w:noProof/>
        </w:rPr>
        <w:drawing>
          <wp:inline distT="0" distB="0" distL="0" distR="0" wp14:anchorId="4FE89E78" wp14:editId="0A68568A">
            <wp:extent cx="6480175" cy="3827145"/>
            <wp:effectExtent l="0" t="0" r="0" b="0"/>
            <wp:docPr id="1863120177" name="Graphic 1863120177" descr="GPs communicate most commonly with allied health professionals through email (66%), typed letters and notes (60%) and verbally (30%). &#10;GPs communicate most commonly with medical specialists through typed letters and notes (80%), fax (37%) and email (3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120177" name="Graphic 1863120177" descr="GPs communicate most commonly with allied health professionals through email (66%), typed letters and notes (60%) and verbally (30%). &#10;GPs communicate most commonly with medical specialists through typed letters and notes (80%), fax (37%) and email (33%). "/>
                    <pic:cNvPicPr/>
                  </pic:nvPicPr>
                  <pic:blipFill>
                    <a:blip r:embed="rId50">
                      <a:extLst>
                        <a:ext uri="{96DAC541-7B7A-43D3-8B79-37D633B846F1}">
                          <asvg:svgBlip xmlns:asvg="http://schemas.microsoft.com/office/drawing/2016/SVG/main" r:embed="rId51"/>
                        </a:ext>
                      </a:extLst>
                    </a:blip>
                    <a:stretch>
                      <a:fillRect/>
                    </a:stretch>
                  </pic:blipFill>
                  <pic:spPr>
                    <a:xfrm>
                      <a:off x="0" y="0"/>
                      <a:ext cx="6480175" cy="3827145"/>
                    </a:xfrm>
                    <a:prstGeom prst="rect">
                      <a:avLst/>
                    </a:prstGeom>
                  </pic:spPr>
                </pic:pic>
              </a:graphicData>
            </a:graphic>
          </wp:inline>
        </w:drawing>
      </w:r>
    </w:p>
    <w:p w14:paraId="0F438D8F" w14:textId="0180A023" w:rsidR="00AE7425" w:rsidRDefault="002E7DCD" w:rsidP="003357C9">
      <w:pPr>
        <w:pStyle w:val="Heading3"/>
        <w:rPr>
          <w:lang w:val="en-US"/>
        </w:rPr>
      </w:pPr>
      <w:r>
        <w:rPr>
          <w:lang w:val="en-US"/>
        </w:rPr>
        <w:t>AHPs report</w:t>
      </w:r>
      <w:r w:rsidR="001536C8">
        <w:rPr>
          <w:lang w:val="en-US"/>
        </w:rPr>
        <w:t xml:space="preserve"> </w:t>
      </w:r>
      <w:r w:rsidR="005B0DBC">
        <w:rPr>
          <w:lang w:val="en-US"/>
        </w:rPr>
        <w:t xml:space="preserve">a level of unfamiliarity with </w:t>
      </w:r>
      <w:r w:rsidR="00266E4E">
        <w:rPr>
          <w:lang w:val="en-US"/>
        </w:rPr>
        <w:t>My Health Record</w:t>
      </w:r>
      <w:r w:rsidR="005B0DBC">
        <w:rPr>
          <w:lang w:val="en-US"/>
        </w:rPr>
        <w:t xml:space="preserve"> </w:t>
      </w:r>
    </w:p>
    <w:p w14:paraId="4EA78315" w14:textId="7C58B5C6" w:rsidR="00023811" w:rsidRDefault="00023811" w:rsidP="00023811">
      <w:pPr>
        <w:rPr>
          <w:lang w:val="en-US"/>
        </w:rPr>
      </w:pPr>
      <w:r>
        <w:rPr>
          <w:lang w:val="en-US"/>
        </w:rPr>
        <w:t>In the qualitative research, AHPs from</w:t>
      </w:r>
      <w:r w:rsidRPr="006018C1">
        <w:rPr>
          <w:lang w:val="en-US"/>
        </w:rPr>
        <w:t xml:space="preserve"> public health </w:t>
      </w:r>
      <w:r>
        <w:rPr>
          <w:lang w:val="en-US"/>
        </w:rPr>
        <w:t>settings were</w:t>
      </w:r>
      <w:r w:rsidRPr="006018C1">
        <w:rPr>
          <w:lang w:val="en-US"/>
        </w:rPr>
        <w:t xml:space="preserve"> more likely to be aware of </w:t>
      </w:r>
      <w:r w:rsidR="002D4FD6">
        <w:rPr>
          <w:lang w:val="en-US"/>
        </w:rPr>
        <w:t xml:space="preserve">the availability of </w:t>
      </w:r>
      <w:r w:rsidRPr="006018C1">
        <w:rPr>
          <w:lang w:val="en-US"/>
        </w:rPr>
        <w:t xml:space="preserve">AH </w:t>
      </w:r>
      <w:r>
        <w:rPr>
          <w:lang w:val="en-US"/>
        </w:rPr>
        <w:t xml:space="preserve">clinical </w:t>
      </w:r>
      <w:r w:rsidRPr="006018C1">
        <w:rPr>
          <w:lang w:val="en-US"/>
        </w:rPr>
        <w:t xml:space="preserve">information in </w:t>
      </w:r>
      <w:r w:rsidR="00266E4E">
        <w:rPr>
          <w:lang w:val="en-US"/>
        </w:rPr>
        <w:t>My Health Record</w:t>
      </w:r>
      <w:r w:rsidRPr="006018C1">
        <w:rPr>
          <w:lang w:val="en-US"/>
        </w:rPr>
        <w:t xml:space="preserve"> </w:t>
      </w:r>
      <w:r>
        <w:rPr>
          <w:lang w:val="en-US"/>
        </w:rPr>
        <w:t>compared to those in private practice, however those working in a public health service we</w:t>
      </w:r>
      <w:r w:rsidRPr="006018C1">
        <w:rPr>
          <w:lang w:val="en-US"/>
        </w:rPr>
        <w:t xml:space="preserve">re also more likely to access information in </w:t>
      </w:r>
      <w:r w:rsidR="008729DE">
        <w:rPr>
          <w:lang w:val="en-US"/>
        </w:rPr>
        <w:t>e</w:t>
      </w:r>
      <w:r>
        <w:rPr>
          <w:lang w:val="en-US"/>
        </w:rPr>
        <w:t xml:space="preserve">lectronic </w:t>
      </w:r>
      <w:r w:rsidR="008729DE">
        <w:rPr>
          <w:lang w:val="en-US"/>
        </w:rPr>
        <w:t>m</w:t>
      </w:r>
      <w:r>
        <w:rPr>
          <w:lang w:val="en-US"/>
        </w:rPr>
        <w:t xml:space="preserve">edical </w:t>
      </w:r>
      <w:r w:rsidR="008729DE">
        <w:rPr>
          <w:lang w:val="en-US"/>
        </w:rPr>
        <w:t>r</w:t>
      </w:r>
      <w:r>
        <w:rPr>
          <w:lang w:val="en-US"/>
        </w:rPr>
        <w:t>e</w:t>
      </w:r>
      <w:r w:rsidR="001E0456">
        <w:rPr>
          <w:lang w:val="en-US"/>
        </w:rPr>
        <w:t>cord</w:t>
      </w:r>
      <w:r>
        <w:rPr>
          <w:lang w:val="en-US"/>
        </w:rPr>
        <w:t>s (</w:t>
      </w:r>
      <w:r w:rsidRPr="006018C1">
        <w:rPr>
          <w:lang w:val="en-US"/>
        </w:rPr>
        <w:t>EMRs</w:t>
      </w:r>
      <w:r>
        <w:rPr>
          <w:lang w:val="en-US"/>
        </w:rPr>
        <w:t xml:space="preserve">). </w:t>
      </w:r>
    </w:p>
    <w:p w14:paraId="4E8E2320" w14:textId="77777777" w:rsidR="005D73B8" w:rsidRDefault="005D73B8" w:rsidP="00023811">
      <w:pPr>
        <w:rPr>
          <w:lang w:val="en-US"/>
        </w:rPr>
      </w:pPr>
    </w:p>
    <w:p w14:paraId="0B5C97AC" w14:textId="5B52373C" w:rsidR="00023811" w:rsidRPr="00106CDC" w:rsidRDefault="00023811" w:rsidP="00023811">
      <w:pPr>
        <w:pStyle w:val="ParticipantQuote"/>
      </w:pPr>
      <w:r w:rsidRPr="00106CDC">
        <w:t>“Audiologists have never had access to My Health Record. None of the companies I worked for explored using it</w:t>
      </w:r>
      <w:r w:rsidR="006D52A1" w:rsidRPr="00106CDC">
        <w:t>,</w:t>
      </w:r>
      <w:r w:rsidRPr="00106CDC">
        <w:t xml:space="preserve"> so I know very little about it.” (Audiologist)</w:t>
      </w:r>
    </w:p>
    <w:p w14:paraId="5B8F44A0" w14:textId="77777777" w:rsidR="005D73B8" w:rsidRPr="00106CDC" w:rsidRDefault="005D73B8" w:rsidP="00023811">
      <w:pPr>
        <w:pStyle w:val="ParticipantQuote"/>
      </w:pPr>
    </w:p>
    <w:p w14:paraId="2D3E8C20" w14:textId="75A4AC05" w:rsidR="00F7231E" w:rsidRPr="006018C1" w:rsidRDefault="00F7231E" w:rsidP="00F7231E">
      <w:r>
        <w:rPr>
          <w:lang w:val="en-US"/>
        </w:rPr>
        <w:t xml:space="preserve">The qualitative research </w:t>
      </w:r>
      <w:r w:rsidR="00023811">
        <w:rPr>
          <w:lang w:val="en-US"/>
        </w:rPr>
        <w:t xml:space="preserve">also </w:t>
      </w:r>
      <w:r>
        <w:rPr>
          <w:lang w:val="en-US"/>
        </w:rPr>
        <w:t>showed that:</w:t>
      </w:r>
    </w:p>
    <w:p w14:paraId="53927134" w14:textId="5758DF56" w:rsidR="00F7231E" w:rsidRPr="006018C1" w:rsidRDefault="00E56361" w:rsidP="00F7231E">
      <w:pPr>
        <w:pStyle w:val="Bullet1"/>
      </w:pPr>
      <w:r>
        <w:rPr>
          <w:lang w:val="en-US"/>
        </w:rPr>
        <w:t xml:space="preserve">Use of </w:t>
      </w:r>
      <w:r w:rsidR="00266E4E">
        <w:rPr>
          <w:lang w:val="en-US"/>
        </w:rPr>
        <w:t>My Health Record</w:t>
      </w:r>
      <w:r w:rsidR="00F7231E" w:rsidRPr="006018C1">
        <w:rPr>
          <w:lang w:val="en-US"/>
        </w:rPr>
        <w:t xml:space="preserve"> is not seen as common practice </w:t>
      </w:r>
      <w:r w:rsidR="00F7231E">
        <w:rPr>
          <w:lang w:val="en-US"/>
        </w:rPr>
        <w:t xml:space="preserve">among AHPs, and few are accessing it regularly. Many </w:t>
      </w:r>
      <w:r w:rsidR="008903C3">
        <w:rPr>
          <w:lang w:val="en-US"/>
        </w:rPr>
        <w:t>do not</w:t>
      </w:r>
      <w:r w:rsidR="00F7231E">
        <w:rPr>
          <w:lang w:val="en-US"/>
        </w:rPr>
        <w:t xml:space="preserve"> know how </w:t>
      </w:r>
      <w:r w:rsidR="0050589C">
        <w:rPr>
          <w:lang w:val="en-US"/>
        </w:rPr>
        <w:t xml:space="preserve">to access it, </w:t>
      </w:r>
      <w:r w:rsidR="00F7231E">
        <w:rPr>
          <w:lang w:val="en-US"/>
        </w:rPr>
        <w:t>and their practice management and</w:t>
      </w:r>
      <w:r w:rsidR="0050589C">
        <w:rPr>
          <w:lang w:val="en-US"/>
        </w:rPr>
        <w:t>/or</w:t>
      </w:r>
      <w:r w:rsidR="00783FEB">
        <w:rPr>
          <w:lang w:val="en-US"/>
        </w:rPr>
        <w:t xml:space="preserve"> </w:t>
      </w:r>
      <w:r w:rsidR="00F7231E">
        <w:rPr>
          <w:lang w:val="en-US"/>
        </w:rPr>
        <w:t xml:space="preserve">clinical </w:t>
      </w:r>
      <w:r w:rsidR="00783FEB">
        <w:rPr>
          <w:lang w:val="en-US"/>
        </w:rPr>
        <w:t xml:space="preserve">information </w:t>
      </w:r>
      <w:r w:rsidR="00F7231E">
        <w:rPr>
          <w:lang w:val="en-US"/>
        </w:rPr>
        <w:t xml:space="preserve">software do not </w:t>
      </w:r>
      <w:r w:rsidR="00783FEB">
        <w:rPr>
          <w:lang w:val="en-US"/>
        </w:rPr>
        <w:t>facilitate</w:t>
      </w:r>
      <w:r w:rsidR="00F7231E">
        <w:rPr>
          <w:lang w:val="en-US"/>
        </w:rPr>
        <w:t xml:space="preserve"> easy</w:t>
      </w:r>
      <w:r w:rsidR="00783FEB">
        <w:rPr>
          <w:lang w:val="en-US"/>
        </w:rPr>
        <w:t xml:space="preserve"> use</w:t>
      </w:r>
      <w:r w:rsidR="00F7231E">
        <w:rPr>
          <w:lang w:val="en-US"/>
        </w:rPr>
        <w:t>.</w:t>
      </w:r>
    </w:p>
    <w:p w14:paraId="340DBFF8" w14:textId="147058C6" w:rsidR="00F7231E" w:rsidRPr="003667BC" w:rsidRDefault="00F7231E" w:rsidP="00F7231E">
      <w:pPr>
        <w:pStyle w:val="Bullet1"/>
      </w:pPr>
      <w:r w:rsidRPr="006018C1">
        <w:rPr>
          <w:lang w:val="en-US"/>
        </w:rPr>
        <w:t xml:space="preserve">There is </w:t>
      </w:r>
      <w:r>
        <w:rPr>
          <w:lang w:val="en-US"/>
        </w:rPr>
        <w:t xml:space="preserve">also </w:t>
      </w:r>
      <w:r w:rsidRPr="006018C1">
        <w:rPr>
          <w:lang w:val="en-US"/>
        </w:rPr>
        <w:t xml:space="preserve">a view that their </w:t>
      </w:r>
      <w:r>
        <w:rPr>
          <w:lang w:val="en-US"/>
        </w:rPr>
        <w:t>healthcare recipient</w:t>
      </w:r>
      <w:r w:rsidRPr="006018C1">
        <w:rPr>
          <w:lang w:val="en-US"/>
        </w:rPr>
        <w:t xml:space="preserve">s </w:t>
      </w:r>
      <w:r w:rsidR="004A6912" w:rsidRPr="006018C1">
        <w:rPr>
          <w:lang w:val="en-US"/>
        </w:rPr>
        <w:t>are not</w:t>
      </w:r>
      <w:r w:rsidRPr="006018C1">
        <w:rPr>
          <w:lang w:val="en-US"/>
        </w:rPr>
        <w:t xml:space="preserve"> using </w:t>
      </w:r>
      <w:r w:rsidR="00266E4E">
        <w:rPr>
          <w:lang w:val="en-US"/>
        </w:rPr>
        <w:t>My Health Record</w:t>
      </w:r>
      <w:r w:rsidRPr="006018C1">
        <w:rPr>
          <w:lang w:val="en-US"/>
        </w:rPr>
        <w:t xml:space="preserve">, so </w:t>
      </w:r>
      <w:r w:rsidR="00AE58E0">
        <w:rPr>
          <w:lang w:val="en-US"/>
        </w:rPr>
        <w:t>AHPs</w:t>
      </w:r>
      <w:r>
        <w:rPr>
          <w:lang w:val="en-US"/>
        </w:rPr>
        <w:t xml:space="preserve"> are </w:t>
      </w:r>
      <w:r w:rsidRPr="006018C1">
        <w:rPr>
          <w:lang w:val="en-US"/>
        </w:rPr>
        <w:t xml:space="preserve">not </w:t>
      </w:r>
      <w:r>
        <w:rPr>
          <w:lang w:val="en-US"/>
        </w:rPr>
        <w:t xml:space="preserve">familiar with it as a tool </w:t>
      </w:r>
      <w:r w:rsidRPr="006018C1">
        <w:rPr>
          <w:lang w:val="en-US"/>
        </w:rPr>
        <w:t xml:space="preserve">for sharing and/or accessing AH </w:t>
      </w:r>
      <w:r>
        <w:rPr>
          <w:lang w:val="en-US"/>
        </w:rPr>
        <w:t xml:space="preserve">clinical </w:t>
      </w:r>
      <w:r w:rsidRPr="006018C1">
        <w:rPr>
          <w:lang w:val="en-US"/>
        </w:rPr>
        <w:t xml:space="preserve">information. </w:t>
      </w:r>
      <w:r>
        <w:rPr>
          <w:lang w:val="en-US"/>
        </w:rPr>
        <w:t>Some</w:t>
      </w:r>
      <w:r w:rsidRPr="006018C1">
        <w:rPr>
          <w:lang w:val="en-US"/>
        </w:rPr>
        <w:t xml:space="preserve"> </w:t>
      </w:r>
      <w:r>
        <w:rPr>
          <w:lang w:val="en-US"/>
        </w:rPr>
        <w:t>believe</w:t>
      </w:r>
      <w:r w:rsidRPr="006018C1">
        <w:rPr>
          <w:lang w:val="en-US"/>
        </w:rPr>
        <w:t xml:space="preserve"> that </w:t>
      </w:r>
      <w:r w:rsidR="00266E4E">
        <w:rPr>
          <w:lang w:val="en-US"/>
        </w:rPr>
        <w:t>My Health Record</w:t>
      </w:r>
      <w:r w:rsidRPr="006018C1">
        <w:rPr>
          <w:lang w:val="en-US"/>
        </w:rPr>
        <w:t xml:space="preserve"> will only be beneficial if all </w:t>
      </w:r>
      <w:r w:rsidR="004234FF">
        <w:rPr>
          <w:lang w:val="en-US"/>
        </w:rPr>
        <w:t>providers</w:t>
      </w:r>
      <w:r w:rsidR="004234FF" w:rsidRPr="006018C1">
        <w:rPr>
          <w:lang w:val="en-US"/>
        </w:rPr>
        <w:t xml:space="preserve"> </w:t>
      </w:r>
      <w:r w:rsidRPr="006018C1">
        <w:rPr>
          <w:lang w:val="en-US"/>
        </w:rPr>
        <w:t>are using it</w:t>
      </w:r>
      <w:r>
        <w:rPr>
          <w:lang w:val="en-US"/>
        </w:rPr>
        <w:t>.</w:t>
      </w:r>
    </w:p>
    <w:p w14:paraId="0E8A4C09" w14:textId="1D11597B" w:rsidR="00F7231E" w:rsidRPr="00AD63D5" w:rsidRDefault="00F7231E" w:rsidP="00F7231E">
      <w:pPr>
        <w:pStyle w:val="Bullet1"/>
      </w:pPr>
      <w:r w:rsidRPr="006018C1">
        <w:rPr>
          <w:lang w:val="en-US"/>
        </w:rPr>
        <w:t>Sole practitioners</w:t>
      </w:r>
      <w:r w:rsidR="00AE58E0">
        <w:rPr>
          <w:lang w:val="en-US"/>
        </w:rPr>
        <w:t xml:space="preserve"> in private practice</w:t>
      </w:r>
      <w:r w:rsidRPr="006018C1">
        <w:rPr>
          <w:lang w:val="en-US"/>
        </w:rPr>
        <w:t xml:space="preserve"> </w:t>
      </w:r>
      <w:r w:rsidR="00B3383B" w:rsidRPr="006018C1">
        <w:rPr>
          <w:lang w:val="en-US"/>
        </w:rPr>
        <w:t>are</w:t>
      </w:r>
      <w:r w:rsidRPr="006018C1">
        <w:rPr>
          <w:lang w:val="en-US"/>
        </w:rPr>
        <w:t xml:space="preserve"> concerned about the time it would take to update </w:t>
      </w:r>
      <w:r w:rsidR="00266E4E">
        <w:rPr>
          <w:lang w:val="en-US"/>
        </w:rPr>
        <w:t>My Health Record</w:t>
      </w:r>
      <w:r w:rsidRPr="006018C1">
        <w:rPr>
          <w:lang w:val="en-US"/>
        </w:rPr>
        <w:t xml:space="preserve"> for each </w:t>
      </w:r>
      <w:r>
        <w:rPr>
          <w:lang w:val="en-US"/>
        </w:rPr>
        <w:t>healthcare recipient</w:t>
      </w:r>
      <w:r w:rsidRPr="006018C1">
        <w:rPr>
          <w:lang w:val="en-US"/>
        </w:rPr>
        <w:t xml:space="preserve"> (as well as existing internal records) and the impact </w:t>
      </w:r>
      <w:r w:rsidR="00C04A6C">
        <w:rPr>
          <w:lang w:val="en-US"/>
        </w:rPr>
        <w:t>this could have</w:t>
      </w:r>
      <w:r w:rsidRPr="006018C1">
        <w:rPr>
          <w:lang w:val="en-US"/>
        </w:rPr>
        <w:t xml:space="preserve"> on </w:t>
      </w:r>
      <w:r>
        <w:rPr>
          <w:lang w:val="en-US"/>
        </w:rPr>
        <w:t xml:space="preserve">their </w:t>
      </w:r>
      <w:r w:rsidRPr="006018C1">
        <w:rPr>
          <w:lang w:val="en-US"/>
        </w:rPr>
        <w:t>billable hours</w:t>
      </w:r>
      <w:r>
        <w:rPr>
          <w:lang w:val="en-US"/>
        </w:rPr>
        <w:t>.</w:t>
      </w:r>
    </w:p>
    <w:p w14:paraId="6A93BEEC" w14:textId="59EA0AB2" w:rsidR="00F7231E" w:rsidRPr="00741B7B" w:rsidRDefault="007B6BBD" w:rsidP="00F7231E">
      <w:pPr>
        <w:pStyle w:val="Bullet1"/>
      </w:pPr>
      <w:r>
        <w:rPr>
          <w:noProof/>
        </w:rPr>
        <mc:AlternateContent>
          <mc:Choice Requires="wps">
            <w:drawing>
              <wp:anchor distT="0" distB="0" distL="114300" distR="114300" simplePos="0" relativeHeight="251658266" behindDoc="0" locked="0" layoutInCell="1" allowOverlap="1" wp14:anchorId="29A829DF" wp14:editId="18A6B6E8">
                <wp:simplePos x="0" y="0"/>
                <wp:positionH relativeFrom="margin">
                  <wp:posOffset>4145</wp:posOffset>
                </wp:positionH>
                <wp:positionV relativeFrom="paragraph">
                  <wp:posOffset>568903</wp:posOffset>
                </wp:positionV>
                <wp:extent cx="6590665" cy="1171254"/>
                <wp:effectExtent l="0" t="0" r="13335" b="10160"/>
                <wp:wrapSquare wrapText="bothSides"/>
                <wp:docPr id="1542222254" name="Text Box 15422222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90665" cy="1171254"/>
                        </a:xfrm>
                        <a:prstGeom prst="rect">
                          <a:avLst/>
                        </a:prstGeom>
                        <a:solidFill>
                          <a:srgbClr val="EEFBFF"/>
                        </a:solidFill>
                        <a:ln w="6350">
                          <a:solidFill>
                            <a:schemeClr val="bg2"/>
                          </a:solidFill>
                        </a:ln>
                      </wps:spPr>
                      <wps:txbx>
                        <w:txbxContent>
                          <w:p w14:paraId="45F71C35" w14:textId="77777777" w:rsidR="00D932E1" w:rsidRPr="00C9621F" w:rsidRDefault="00D932E1" w:rsidP="00D932E1">
                            <w:pPr>
                              <w:rPr>
                                <w:b/>
                                <w:bCs/>
                                <w:lang w:val="en-US"/>
                              </w:rPr>
                            </w:pPr>
                            <w:r>
                              <w:rPr>
                                <w:b/>
                                <w:bCs/>
                                <w:lang w:val="en-US"/>
                              </w:rPr>
                              <w:t>AHPs report a lack of access to MHR as a key reason for not using it</w:t>
                            </w:r>
                          </w:p>
                          <w:p w14:paraId="3401FBD1" w14:textId="4BF3FFAF" w:rsidR="00D932E1" w:rsidRPr="00416E7A" w:rsidRDefault="00D932E1" w:rsidP="00D932E1">
                            <w:r>
                              <w:t xml:space="preserve">Most AHPs believe that if they had access to MHR and if their patients and their other HCPs were using it, they would be more likely to also use it. Currently the lack of widespread engagement with MHR means that AHPs are </w:t>
                            </w:r>
                            <w:r w:rsidR="00E56361">
                              <w:t>less proactive</w:t>
                            </w:r>
                            <w:r>
                              <w:t xml:space="preserve"> in arranging access. The qualitative research suggests that AHPs in public healthcare settings are more aware of MHR and/or an EMR which is used to capture patient information.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829DF" id="Text Box 1542222254" o:spid="_x0000_s1035" type="#_x0000_t202" alt="&quot;&quot;" style="position:absolute;left:0;text-align:left;margin-left:.35pt;margin-top:44.8pt;width:518.95pt;height:92.2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" fillcolor="#eefbff" strokecolor="#aed3d3 [3214]" strokeweight=".5pt">
                <v:textbox>
                  <w:txbxContent>
                    <w:p w14:paraId="45F71C35" w14:textId="77777777" w:rsidR="00D932E1" w:rsidRPr="00C9621F" w:rsidRDefault="00D932E1" w:rsidP="00D932E1">
                      <w:pPr>
                        <w:rPr>
                          <w:b/>
                          <w:bCs/>
                          <w:lang w:val="en-US"/>
                        </w:rPr>
                      </w:pPr>
                      <w:r>
                        <w:rPr>
                          <w:b/>
                          <w:bCs/>
                          <w:lang w:val="en-US"/>
                        </w:rPr>
                        <w:t>AHPs report a lack of access to MHR as a key reason for not using it</w:t>
                      </w:r>
                    </w:p>
                    <w:p w14:paraId="3401FBD1" w14:textId="4BF3FFAF" w:rsidR="00D932E1" w:rsidRPr="00416E7A" w:rsidRDefault="00D932E1" w:rsidP="00D932E1">
                      <w:r>
                        <w:t xml:space="preserve">Most AHPs believe that if they had access to MHR and if their patients and their other HCPs were using it, they would be more likely to also use it. Currently the lack of widespread engagement with MHR means that AHPs are </w:t>
                      </w:r>
                      <w:r w:rsidR="00E56361">
                        <w:t>less proactive</w:t>
                      </w:r>
                      <w:r>
                        <w:t xml:space="preserve"> in arranging access. The qualitative research suggests that AHPs in public healthcare settings are more aware of MHR and/or an EMR which is used to capture patient information. </w:t>
                      </w:r>
                    </w:p>
                  </w:txbxContent>
                </v:textbox>
                <w10:wrap type="square" anchorx="margin"/>
              </v:shape>
            </w:pict>
          </mc:Fallback>
        </mc:AlternateContent>
      </w:r>
      <w:r w:rsidR="00F7231E" w:rsidRPr="006018C1">
        <w:rPr>
          <w:lang w:val="en-US"/>
        </w:rPr>
        <w:t xml:space="preserve">While AHPs </w:t>
      </w:r>
      <w:r w:rsidR="00C04A6C">
        <w:rPr>
          <w:lang w:val="en-US"/>
        </w:rPr>
        <w:t>report to understand</w:t>
      </w:r>
      <w:r w:rsidR="00F7231E" w:rsidRPr="006018C1">
        <w:rPr>
          <w:lang w:val="en-US"/>
        </w:rPr>
        <w:t xml:space="preserve"> </w:t>
      </w:r>
      <w:r w:rsidR="00C81725">
        <w:rPr>
          <w:lang w:val="en-US"/>
        </w:rPr>
        <w:t>the</w:t>
      </w:r>
      <w:r w:rsidR="00F7231E" w:rsidRPr="006018C1">
        <w:rPr>
          <w:lang w:val="en-US"/>
        </w:rPr>
        <w:t xml:space="preserve"> positive</w:t>
      </w:r>
      <w:r w:rsidR="00C81725">
        <w:rPr>
          <w:lang w:val="en-US"/>
        </w:rPr>
        <w:t xml:space="preserve"> impacts on the care of healthcare recipients</w:t>
      </w:r>
      <w:r w:rsidR="00F7231E" w:rsidRPr="006018C1">
        <w:rPr>
          <w:lang w:val="en-US"/>
        </w:rPr>
        <w:t xml:space="preserve"> that would come from better </w:t>
      </w:r>
      <w:r w:rsidR="00266E4E">
        <w:rPr>
          <w:lang w:val="en-US"/>
        </w:rPr>
        <w:t>My Health Record</w:t>
      </w:r>
      <w:r w:rsidR="00F7231E" w:rsidRPr="006018C1">
        <w:rPr>
          <w:lang w:val="en-US"/>
        </w:rPr>
        <w:t xml:space="preserve"> integration, barriers would need to be addressed to get buy in</w:t>
      </w:r>
      <w:r w:rsidR="00916CAB">
        <w:rPr>
          <w:lang w:val="en-US"/>
        </w:rPr>
        <w:t xml:space="preserve"> and engagement</w:t>
      </w:r>
      <w:r w:rsidR="00F7231E">
        <w:rPr>
          <w:lang w:val="en-US"/>
        </w:rPr>
        <w:t>.</w:t>
      </w:r>
    </w:p>
    <w:p w14:paraId="0E75D5C5" w14:textId="54D1A407" w:rsidR="003A536F" w:rsidRPr="00DD40D6" w:rsidRDefault="00F7231E" w:rsidP="00017301">
      <w:pPr>
        <w:pStyle w:val="Caption"/>
        <w:keepNext/>
        <w:rPr>
          <w:bCs/>
        </w:rPr>
      </w:pPr>
      <w:r w:rsidRPr="00017301">
        <w:rPr>
          <w:b w:val="0"/>
          <w:bCs/>
          <w:iCs w:val="0"/>
          <w:color w:val="313F4A" w:themeColor="text1" w:themeShade="BF"/>
        </w:rPr>
        <w:t xml:space="preserve">The quantitative research </w:t>
      </w:r>
      <w:r w:rsidR="00BB7FC1" w:rsidRPr="00017301">
        <w:rPr>
          <w:b w:val="0"/>
          <w:bCs/>
          <w:iCs w:val="0"/>
          <w:color w:val="313F4A" w:themeColor="text1" w:themeShade="BF"/>
        </w:rPr>
        <w:t>reinforces these findings.</w:t>
      </w:r>
      <w:r w:rsidR="00E56361">
        <w:rPr>
          <w:b w:val="0"/>
          <w:bCs/>
          <w:iCs w:val="0"/>
          <w:color w:val="313F4A" w:themeColor="text1" w:themeShade="BF"/>
        </w:rPr>
        <w:t xml:space="preserve"> </w:t>
      </w:r>
      <w:r w:rsidR="001744BA" w:rsidRPr="00017301">
        <w:rPr>
          <w:b w:val="0"/>
          <w:bCs/>
          <w:color w:val="313F4A" w:themeColor="text1" w:themeShade="BF"/>
        </w:rPr>
        <w:fldChar w:fldCharType="begin"/>
      </w:r>
      <w:r w:rsidR="001744BA" w:rsidRPr="00017301">
        <w:rPr>
          <w:b w:val="0"/>
          <w:bCs/>
          <w:iCs w:val="0"/>
          <w:color w:val="313F4A" w:themeColor="text1" w:themeShade="BF"/>
        </w:rPr>
        <w:instrText xml:space="preserve"> REF _Ref138762689 \h </w:instrText>
      </w:r>
      <w:r w:rsidR="0032038A" w:rsidRPr="00017301">
        <w:rPr>
          <w:bCs/>
          <w:iCs w:val="0"/>
          <w:color w:val="313F4A" w:themeColor="text1" w:themeShade="BF"/>
        </w:rPr>
        <w:instrText xml:space="preserve"> \* MERGEFORMAT </w:instrText>
      </w:r>
      <w:r w:rsidR="001744BA" w:rsidRPr="00017301">
        <w:rPr>
          <w:b w:val="0"/>
          <w:bCs/>
          <w:color w:val="313F4A" w:themeColor="text1" w:themeShade="BF"/>
        </w:rPr>
      </w:r>
      <w:r w:rsidR="001744BA" w:rsidRPr="00017301">
        <w:rPr>
          <w:b w:val="0"/>
          <w:bCs/>
          <w:color w:val="313F4A" w:themeColor="text1" w:themeShade="BF"/>
        </w:rPr>
        <w:fldChar w:fldCharType="separate"/>
      </w:r>
      <w:r w:rsidR="00E245C9" w:rsidRPr="00E245C9">
        <w:rPr>
          <w:b w:val="0"/>
          <w:color w:val="313F4A" w:themeColor="text1" w:themeShade="BF"/>
        </w:rPr>
        <w:t>Figure 13</w:t>
      </w:r>
      <w:r w:rsidR="001744BA" w:rsidRPr="00017301">
        <w:rPr>
          <w:b w:val="0"/>
          <w:bCs/>
          <w:color w:val="313F4A" w:themeColor="text1" w:themeShade="BF"/>
        </w:rPr>
        <w:fldChar w:fldCharType="end"/>
      </w:r>
      <w:r w:rsidR="001744BA" w:rsidRPr="00017301">
        <w:rPr>
          <w:b w:val="0"/>
          <w:bCs/>
          <w:color w:val="313F4A" w:themeColor="text1" w:themeShade="BF"/>
        </w:rPr>
        <w:t xml:space="preserve"> shows that </w:t>
      </w:r>
      <w:r w:rsidR="000C7133" w:rsidRPr="00017301">
        <w:rPr>
          <w:b w:val="0"/>
          <w:bCs/>
          <w:color w:val="313F4A" w:themeColor="text1" w:themeShade="BF"/>
        </w:rPr>
        <w:t>25%</w:t>
      </w:r>
      <w:r w:rsidR="003A536F" w:rsidRPr="00017301">
        <w:rPr>
          <w:b w:val="0"/>
          <w:bCs/>
          <w:color w:val="313F4A" w:themeColor="text1" w:themeShade="BF"/>
        </w:rPr>
        <w:t xml:space="preserve"> of AHPs reported a general lack of interest in using </w:t>
      </w:r>
      <w:r w:rsidR="00266E4E">
        <w:rPr>
          <w:b w:val="0"/>
          <w:bCs/>
          <w:color w:val="313F4A" w:themeColor="text1" w:themeShade="BF"/>
        </w:rPr>
        <w:t>My Health Record</w:t>
      </w:r>
      <w:r w:rsidR="00E812F6" w:rsidRPr="00017301">
        <w:rPr>
          <w:b w:val="0"/>
          <w:bCs/>
          <w:color w:val="313F4A" w:themeColor="text1" w:themeShade="BF"/>
        </w:rPr>
        <w:t xml:space="preserve"> </w:t>
      </w:r>
      <w:r w:rsidR="003A536F" w:rsidRPr="00017301">
        <w:rPr>
          <w:b w:val="0"/>
          <w:bCs/>
          <w:color w:val="313F4A" w:themeColor="text1" w:themeShade="BF"/>
        </w:rPr>
        <w:t>and a further 3</w:t>
      </w:r>
      <w:r w:rsidR="00E56361">
        <w:rPr>
          <w:b w:val="0"/>
          <w:bCs/>
          <w:color w:val="313F4A" w:themeColor="text1" w:themeShade="BF"/>
        </w:rPr>
        <w:t>4</w:t>
      </w:r>
      <w:r w:rsidR="003A536F" w:rsidRPr="00017301">
        <w:rPr>
          <w:b w:val="0"/>
          <w:bCs/>
          <w:color w:val="313F4A" w:themeColor="text1" w:themeShade="BF"/>
        </w:rPr>
        <w:t>% said they had no reason to explain why they don’t use it. In the qualitative research, AHPs explained that a lack of access for AHPs meant it wasn’t available for them to use.</w:t>
      </w:r>
    </w:p>
    <w:p w14:paraId="2839E3FC" w14:textId="0308BC04" w:rsidR="00EF3C79" w:rsidRDefault="00EF3C79" w:rsidP="00EF3C79">
      <w:pPr>
        <w:pStyle w:val="Caption"/>
        <w:keepNext/>
      </w:pPr>
      <w:bookmarkStart w:id="40" w:name="_Ref138762689"/>
      <w:r>
        <w:t xml:space="preserve">Figure </w:t>
      </w:r>
      <w:fldSimple w:instr=" SEQ Figure \* ARABIC ">
        <w:r w:rsidR="00E245C9">
          <w:rPr>
            <w:noProof/>
          </w:rPr>
          <w:t>13</w:t>
        </w:r>
      </w:fldSimple>
      <w:bookmarkEnd w:id="40"/>
      <w:r>
        <w:t xml:space="preserve">: AHP reasons for not using </w:t>
      </w:r>
      <w:r w:rsidR="00266E4E">
        <w:t>My Health Record</w:t>
      </w:r>
    </w:p>
    <w:p w14:paraId="7E866249" w14:textId="5DDAE1A9" w:rsidR="00916CAB" w:rsidRDefault="0056278E" w:rsidP="00B932C8">
      <w:pPr>
        <w:rPr>
          <w:lang w:val="en-US"/>
        </w:rPr>
      </w:pPr>
      <w:r w:rsidRPr="0056278E">
        <w:rPr>
          <w:noProof/>
        </w:rPr>
        <w:drawing>
          <wp:inline distT="0" distB="0" distL="0" distR="0" wp14:anchorId="310FFDCB" wp14:editId="7239EAEB">
            <wp:extent cx="6480175" cy="3865245"/>
            <wp:effectExtent l="0" t="0" r="0" b="0"/>
            <wp:docPr id="1815905466" name="Graphic 1815905466" descr="Allied health professionals most common reasons for not using My Health Record are no reason provided (34%), lack of interest (25%), unawareness or unfamiliarity (3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905466" name="Graphic 1815905466" descr="Allied health professionals most common reasons for not using My Health Record are no reason provided (34%), lack of interest (25%), unawareness or unfamiliarity (31%). "/>
                    <pic:cNvPicPr/>
                  </pic:nvPicPr>
                  <pic:blipFill>
                    <a:blip r:embed="rId52">
                      <a:extLst>
                        <a:ext uri="{96DAC541-7B7A-43D3-8B79-37D633B846F1}">
                          <asvg:svgBlip xmlns:asvg="http://schemas.microsoft.com/office/drawing/2016/SVG/main" r:embed="rId53"/>
                        </a:ext>
                      </a:extLst>
                    </a:blip>
                    <a:stretch>
                      <a:fillRect/>
                    </a:stretch>
                  </pic:blipFill>
                  <pic:spPr>
                    <a:xfrm>
                      <a:off x="0" y="0"/>
                      <a:ext cx="6480175" cy="3865245"/>
                    </a:xfrm>
                    <a:prstGeom prst="rect">
                      <a:avLst/>
                    </a:prstGeom>
                  </pic:spPr>
                </pic:pic>
              </a:graphicData>
            </a:graphic>
          </wp:inline>
        </w:drawing>
      </w:r>
    </w:p>
    <w:p w14:paraId="0227F883" w14:textId="78905A5A" w:rsidR="00B932C8" w:rsidRDefault="0050012D" w:rsidP="00B932C8">
      <w:pPr>
        <w:rPr>
          <w:lang w:val="en-US"/>
        </w:rPr>
      </w:pPr>
      <w:r>
        <w:rPr>
          <w:lang w:val="en-US"/>
        </w:rPr>
        <w:t xml:space="preserve">While 92% of AHPs </w:t>
      </w:r>
      <w:r w:rsidR="00EC2D90">
        <w:rPr>
          <w:lang w:val="en-US"/>
        </w:rPr>
        <w:t xml:space="preserve">who have used </w:t>
      </w:r>
      <w:r w:rsidR="00266E4E">
        <w:rPr>
          <w:lang w:val="en-US"/>
        </w:rPr>
        <w:t>My Health Record</w:t>
      </w:r>
      <w:r w:rsidR="00EC2D90">
        <w:rPr>
          <w:lang w:val="en-US"/>
        </w:rPr>
        <w:t xml:space="preserve"> </w:t>
      </w:r>
      <w:r>
        <w:rPr>
          <w:lang w:val="en-US"/>
        </w:rPr>
        <w:t>report</w:t>
      </w:r>
      <w:r w:rsidR="001B7B34">
        <w:rPr>
          <w:lang w:val="en-US"/>
        </w:rPr>
        <w:t>ed</w:t>
      </w:r>
      <w:r>
        <w:rPr>
          <w:lang w:val="en-US"/>
        </w:rPr>
        <w:t xml:space="preserve"> that they have </w:t>
      </w:r>
      <w:r w:rsidR="001B7B34">
        <w:rPr>
          <w:lang w:val="en-US"/>
        </w:rPr>
        <w:t xml:space="preserve">viewed information in a </w:t>
      </w:r>
      <w:r w:rsidR="00D94146">
        <w:rPr>
          <w:lang w:val="en-US"/>
        </w:rPr>
        <w:t>healthcare recipient</w:t>
      </w:r>
      <w:r w:rsidR="001B7B34">
        <w:rPr>
          <w:lang w:val="en-US"/>
        </w:rPr>
        <w:t xml:space="preserve">’s </w:t>
      </w:r>
      <w:r w:rsidR="00266E4E">
        <w:rPr>
          <w:lang w:val="en-US"/>
        </w:rPr>
        <w:t>My Health Record</w:t>
      </w:r>
      <w:r w:rsidR="001B7B34" w:rsidRPr="00023811">
        <w:rPr>
          <w:lang w:val="en-US"/>
        </w:rPr>
        <w:t>, only 30</w:t>
      </w:r>
      <w:r w:rsidR="001B7B34">
        <w:rPr>
          <w:lang w:val="en-US"/>
        </w:rPr>
        <w:t xml:space="preserve">% </w:t>
      </w:r>
      <w:r w:rsidR="00CE7328">
        <w:rPr>
          <w:lang w:val="en-US"/>
        </w:rPr>
        <w:t>said they had uploaded in</w:t>
      </w:r>
      <w:r w:rsidR="0090672D">
        <w:rPr>
          <w:lang w:val="en-US"/>
        </w:rPr>
        <w:t xml:space="preserve">formation to a </w:t>
      </w:r>
      <w:r w:rsidR="00D94146">
        <w:rPr>
          <w:lang w:val="en-US"/>
        </w:rPr>
        <w:t>healthcare recipient</w:t>
      </w:r>
      <w:r w:rsidR="0090672D">
        <w:rPr>
          <w:lang w:val="en-US"/>
        </w:rPr>
        <w:t xml:space="preserve">'s </w:t>
      </w:r>
      <w:r w:rsidR="00266E4E">
        <w:rPr>
          <w:lang w:val="en-US"/>
        </w:rPr>
        <w:t>My Health Record</w:t>
      </w:r>
      <w:r w:rsidR="00574C04">
        <w:rPr>
          <w:lang w:val="en-US"/>
        </w:rPr>
        <w:t xml:space="preserve"> (</w:t>
      </w:r>
      <w:r w:rsidR="00574C04">
        <w:rPr>
          <w:lang w:val="en-US"/>
        </w:rPr>
        <w:fldChar w:fldCharType="begin"/>
      </w:r>
      <w:r w:rsidR="00574C04">
        <w:rPr>
          <w:lang w:val="en-US"/>
        </w:rPr>
        <w:instrText xml:space="preserve"> REF _Ref138763062 \h </w:instrText>
      </w:r>
      <w:r w:rsidR="00574C04">
        <w:rPr>
          <w:lang w:val="en-US"/>
        </w:rPr>
      </w:r>
      <w:r w:rsidR="00574C04">
        <w:rPr>
          <w:lang w:val="en-US"/>
        </w:rPr>
        <w:fldChar w:fldCharType="separate"/>
      </w:r>
      <w:r w:rsidR="00E245C9">
        <w:t xml:space="preserve">Figure </w:t>
      </w:r>
      <w:r w:rsidR="00E245C9">
        <w:rPr>
          <w:noProof/>
        </w:rPr>
        <w:t>14</w:t>
      </w:r>
      <w:r w:rsidR="00574C04">
        <w:rPr>
          <w:lang w:val="en-US"/>
        </w:rPr>
        <w:fldChar w:fldCharType="end"/>
      </w:r>
      <w:r w:rsidR="00574C04">
        <w:rPr>
          <w:lang w:val="en-US"/>
        </w:rPr>
        <w:t>)</w:t>
      </w:r>
      <w:r w:rsidR="0090672D">
        <w:rPr>
          <w:lang w:val="en-US"/>
        </w:rPr>
        <w:t xml:space="preserve">. </w:t>
      </w:r>
    </w:p>
    <w:p w14:paraId="4091EE5F" w14:textId="77777777" w:rsidR="004C7D85" w:rsidRDefault="004C7D85" w:rsidP="00B932C8">
      <w:pPr>
        <w:rPr>
          <w:lang w:val="en-US"/>
        </w:rPr>
      </w:pPr>
    </w:p>
    <w:p w14:paraId="1A4F681E" w14:textId="7CC3D774" w:rsidR="004C7D85" w:rsidRDefault="004C7D85" w:rsidP="004C7D85">
      <w:pPr>
        <w:pStyle w:val="Caption"/>
        <w:keepNext/>
        <w:rPr>
          <w:lang w:val="en-US"/>
        </w:rPr>
      </w:pPr>
      <w:bookmarkStart w:id="41" w:name="_Ref138763062"/>
      <w:r>
        <w:t xml:space="preserve">Figure </w:t>
      </w:r>
      <w:fldSimple w:instr=" SEQ Figure \* ARABIC ">
        <w:r w:rsidR="00E245C9">
          <w:rPr>
            <w:noProof/>
          </w:rPr>
          <w:t>14</w:t>
        </w:r>
      </w:fldSimple>
      <w:bookmarkEnd w:id="41"/>
      <w:r>
        <w:t xml:space="preserve">: Usage of </w:t>
      </w:r>
      <w:r w:rsidR="00266E4E">
        <w:t>My Health Record</w:t>
      </w:r>
      <w:r>
        <w:t xml:space="preserve"> by AHPs while providing care</w:t>
      </w:r>
    </w:p>
    <w:p w14:paraId="338BEEA8" w14:textId="2717D5E8" w:rsidR="004C7D85" w:rsidRDefault="007C504E" w:rsidP="00894A40">
      <w:pPr>
        <w:keepNext/>
        <w:rPr>
          <w:lang w:val="en-US"/>
        </w:rPr>
      </w:pPr>
      <w:r w:rsidRPr="007C504E">
        <w:rPr>
          <w:noProof/>
        </w:rPr>
        <w:drawing>
          <wp:inline distT="0" distB="0" distL="0" distR="0" wp14:anchorId="5875E3C5" wp14:editId="21EB0AC9">
            <wp:extent cx="6480175" cy="1773038"/>
            <wp:effectExtent l="0" t="0" r="0" b="0"/>
            <wp:docPr id="1188554097" name="Graphic 1188554097" descr="30% of allied health professionals uploaded information to a patient's My Health Record. &#10;92% of allied health professionals viewed information in a patient's My Health Re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54097" name="Graphic 1188554097" descr="30% of allied health professionals uploaded information to a patient's My Health Record. &#10;92% of allied health professionals viewed information in a patient's My Health Record. "/>
                    <pic:cNvPicPr/>
                  </pic:nvPicPr>
                  <pic:blipFill rotWithShape="1">
                    <a:blip r:embed="rId54">
                      <a:extLst>
                        <a:ext uri="{96DAC541-7B7A-43D3-8B79-37D633B846F1}">
                          <asvg:svgBlip xmlns:asvg="http://schemas.microsoft.com/office/drawing/2016/SVG/main" r:embed="rId55"/>
                        </a:ext>
                      </a:extLst>
                    </a:blip>
                    <a:srcRect t="16100"/>
                    <a:stretch/>
                  </pic:blipFill>
                  <pic:spPr bwMode="auto">
                    <a:xfrm>
                      <a:off x="0" y="0"/>
                      <a:ext cx="6480175" cy="1773038"/>
                    </a:xfrm>
                    <a:prstGeom prst="rect">
                      <a:avLst/>
                    </a:prstGeom>
                    <a:ln>
                      <a:noFill/>
                    </a:ln>
                    <a:extLst>
                      <a:ext uri="{53640926-AAD7-44D8-BBD7-CCE9431645EC}">
                        <a14:shadowObscured xmlns:a14="http://schemas.microsoft.com/office/drawing/2010/main"/>
                      </a:ext>
                    </a:extLst>
                  </pic:spPr>
                </pic:pic>
              </a:graphicData>
            </a:graphic>
          </wp:inline>
        </w:drawing>
      </w:r>
    </w:p>
    <w:p w14:paraId="51763697" w14:textId="14AABE2A" w:rsidR="004C7D85" w:rsidRDefault="004C7D85" w:rsidP="004C7D85">
      <w:pPr>
        <w:rPr>
          <w:lang w:val="en-US"/>
        </w:rPr>
      </w:pPr>
      <w:r>
        <w:rPr>
          <w:lang w:val="en-US"/>
        </w:rPr>
        <w:fldChar w:fldCharType="begin"/>
      </w:r>
      <w:r>
        <w:rPr>
          <w:lang w:val="en-US"/>
        </w:rPr>
        <w:instrText xml:space="preserve"> REF _Ref138318294 \h </w:instrText>
      </w:r>
      <w:r>
        <w:rPr>
          <w:lang w:val="en-US"/>
        </w:rPr>
      </w:r>
      <w:r>
        <w:rPr>
          <w:lang w:val="en-US"/>
        </w:rPr>
        <w:fldChar w:fldCharType="separate"/>
      </w:r>
      <w:r w:rsidR="00E245C9">
        <w:t xml:space="preserve">Figure </w:t>
      </w:r>
      <w:r w:rsidR="00E245C9">
        <w:rPr>
          <w:noProof/>
        </w:rPr>
        <w:t>15</w:t>
      </w:r>
      <w:r>
        <w:rPr>
          <w:lang w:val="en-US"/>
        </w:rPr>
        <w:fldChar w:fldCharType="end"/>
      </w:r>
      <w:r>
        <w:rPr>
          <w:lang w:val="en-US"/>
        </w:rPr>
        <w:t xml:space="preserve"> details the barriers that AHPs experience in using and accessing </w:t>
      </w:r>
      <w:r w:rsidR="00266E4E">
        <w:rPr>
          <w:lang w:val="en-US"/>
        </w:rPr>
        <w:t>My Health Record</w:t>
      </w:r>
      <w:r>
        <w:rPr>
          <w:lang w:val="en-US"/>
        </w:rPr>
        <w:t xml:space="preserve">. It shows that 44% AHPs </w:t>
      </w:r>
      <w:r w:rsidR="002C04AE">
        <w:rPr>
          <w:lang w:val="en-US"/>
        </w:rPr>
        <w:t>report</w:t>
      </w:r>
      <w:r>
        <w:rPr>
          <w:lang w:val="en-US"/>
        </w:rPr>
        <w:t xml:space="preserve"> that they </w:t>
      </w:r>
      <w:r w:rsidR="004A6912">
        <w:rPr>
          <w:lang w:val="en-US"/>
        </w:rPr>
        <w:t>do not</w:t>
      </w:r>
      <w:r>
        <w:rPr>
          <w:lang w:val="en-US"/>
        </w:rPr>
        <w:t xml:space="preserve"> know how to use </w:t>
      </w:r>
      <w:r w:rsidR="00266E4E">
        <w:rPr>
          <w:lang w:val="en-US"/>
        </w:rPr>
        <w:t>My Health Record</w:t>
      </w:r>
      <w:r>
        <w:rPr>
          <w:lang w:val="en-US"/>
        </w:rPr>
        <w:t xml:space="preserve"> well</w:t>
      </w:r>
      <w:r w:rsidR="00030FBE">
        <w:rPr>
          <w:lang w:val="en-US"/>
        </w:rPr>
        <w:t>,</w:t>
      </w:r>
      <w:r>
        <w:rPr>
          <w:lang w:val="en-US"/>
        </w:rPr>
        <w:t xml:space="preserve"> </w:t>
      </w:r>
      <w:r w:rsidR="001735A8">
        <w:rPr>
          <w:lang w:val="en-US"/>
        </w:rPr>
        <w:t>supporting</w:t>
      </w:r>
      <w:r>
        <w:rPr>
          <w:lang w:val="en-US"/>
        </w:rPr>
        <w:t xml:space="preserve"> the qualitative research </w:t>
      </w:r>
      <w:r w:rsidR="001735A8">
        <w:rPr>
          <w:lang w:val="en-US"/>
        </w:rPr>
        <w:t>finding that</w:t>
      </w:r>
      <w:r>
        <w:rPr>
          <w:lang w:val="en-US"/>
        </w:rPr>
        <w:t xml:space="preserve"> many</w:t>
      </w:r>
      <w:r w:rsidR="001735A8">
        <w:rPr>
          <w:lang w:val="en-US"/>
        </w:rPr>
        <w:t xml:space="preserve"> AHPs</w:t>
      </w:r>
      <w:r>
        <w:rPr>
          <w:lang w:val="en-US"/>
        </w:rPr>
        <w:t xml:space="preserve"> acknowledged that they </w:t>
      </w:r>
      <w:r w:rsidR="005337EA">
        <w:rPr>
          <w:lang w:val="en-US"/>
        </w:rPr>
        <w:t>were not</w:t>
      </w:r>
      <w:r>
        <w:rPr>
          <w:lang w:val="en-US"/>
        </w:rPr>
        <w:t xml:space="preserve"> aware that they could share their information via </w:t>
      </w:r>
      <w:r w:rsidR="00266E4E">
        <w:rPr>
          <w:lang w:val="en-US"/>
        </w:rPr>
        <w:t>My Health Record</w:t>
      </w:r>
      <w:r w:rsidR="001735A8">
        <w:rPr>
          <w:lang w:val="en-US"/>
        </w:rPr>
        <w:t>, suggesting a need for awareness and training</w:t>
      </w:r>
      <w:r>
        <w:rPr>
          <w:lang w:val="en-US"/>
        </w:rPr>
        <w:t xml:space="preserve">. AHPs reported that there is limited take up of </w:t>
      </w:r>
      <w:r w:rsidR="00266E4E">
        <w:rPr>
          <w:lang w:val="en-US"/>
        </w:rPr>
        <w:t>My Health Record</w:t>
      </w:r>
      <w:r>
        <w:rPr>
          <w:lang w:val="en-US"/>
        </w:rPr>
        <w:t xml:space="preserve"> and therefore limited information available online making it difficult. </w:t>
      </w:r>
      <w:r w:rsidRPr="006018C1">
        <w:rPr>
          <w:lang w:val="en-US"/>
        </w:rPr>
        <w:t>There is a view that it will only be beneficial if all practitioners are using it</w:t>
      </w:r>
      <w:r w:rsidR="002C4DFC">
        <w:rPr>
          <w:lang w:val="en-US"/>
        </w:rPr>
        <w:t xml:space="preserve">; </w:t>
      </w:r>
      <w:r w:rsidR="00AD3655">
        <w:rPr>
          <w:lang w:val="en-US"/>
        </w:rPr>
        <w:t xml:space="preserve">while </w:t>
      </w:r>
      <w:r>
        <w:rPr>
          <w:lang w:val="en-US"/>
        </w:rPr>
        <w:t>41</w:t>
      </w:r>
      <w:r w:rsidR="002C4DFC">
        <w:rPr>
          <w:lang w:val="en-US"/>
        </w:rPr>
        <w:t>%</w:t>
      </w:r>
      <w:r>
        <w:rPr>
          <w:lang w:val="en-US"/>
        </w:rPr>
        <w:t xml:space="preserve"> said they don’t use </w:t>
      </w:r>
      <w:r w:rsidR="00266E4E">
        <w:rPr>
          <w:lang w:val="en-US"/>
        </w:rPr>
        <w:t>My Health Record</w:t>
      </w:r>
      <w:r>
        <w:rPr>
          <w:lang w:val="en-US"/>
        </w:rPr>
        <w:t xml:space="preserve"> because not enough </w:t>
      </w:r>
      <w:r w:rsidR="002C4DFC">
        <w:rPr>
          <w:lang w:val="en-US"/>
        </w:rPr>
        <w:t>HCP</w:t>
      </w:r>
      <w:r>
        <w:rPr>
          <w:lang w:val="en-US"/>
        </w:rPr>
        <w:t>s use it</w:t>
      </w:r>
      <w:r w:rsidR="00A724F8">
        <w:rPr>
          <w:lang w:val="en-US"/>
        </w:rPr>
        <w:t>,</w:t>
      </w:r>
      <w:r>
        <w:rPr>
          <w:lang w:val="en-US"/>
        </w:rPr>
        <w:t xml:space="preserve"> 33% said their healthcare recipients are not using it</w:t>
      </w:r>
      <w:r w:rsidR="00AD3655">
        <w:rPr>
          <w:lang w:val="en-US"/>
        </w:rPr>
        <w:t xml:space="preserve"> and </w:t>
      </w:r>
      <w:r w:rsidR="000C1B7C">
        <w:rPr>
          <w:lang w:val="en-US"/>
        </w:rPr>
        <w:t>30% reported</w:t>
      </w:r>
      <w:r>
        <w:rPr>
          <w:lang w:val="en-US"/>
        </w:rPr>
        <w:t xml:space="preserve"> that their own clinical information systems are not compatible </w:t>
      </w:r>
      <w:r w:rsidR="000C1B7C">
        <w:rPr>
          <w:lang w:val="en-US"/>
        </w:rPr>
        <w:t xml:space="preserve">with </w:t>
      </w:r>
      <w:r w:rsidR="00266E4E">
        <w:rPr>
          <w:lang w:val="en-US"/>
        </w:rPr>
        <w:t>My Health Record</w:t>
      </w:r>
      <w:r>
        <w:rPr>
          <w:lang w:val="en-US"/>
        </w:rPr>
        <w:t xml:space="preserve">. </w:t>
      </w:r>
    </w:p>
    <w:p w14:paraId="3F190EBB" w14:textId="78725791" w:rsidR="004C7D85" w:rsidRDefault="004C7D85" w:rsidP="004C7D85">
      <w:pPr>
        <w:rPr>
          <w:lang w:val="en-US"/>
        </w:rPr>
      </w:pPr>
      <w:r>
        <w:rPr>
          <w:lang w:val="en-US"/>
        </w:rPr>
        <w:t xml:space="preserve">Very few AHPs believe that </w:t>
      </w:r>
      <w:r w:rsidR="00266E4E">
        <w:rPr>
          <w:lang w:val="en-US"/>
        </w:rPr>
        <w:t>My Health Record</w:t>
      </w:r>
      <w:r>
        <w:rPr>
          <w:lang w:val="en-US"/>
        </w:rPr>
        <w:t xml:space="preserve"> is not effective (15%), that it is not user-friendly (15%) or that they are concerned about the privacy and security of personal information on </w:t>
      </w:r>
      <w:r w:rsidR="00266E4E">
        <w:rPr>
          <w:lang w:val="en-US"/>
        </w:rPr>
        <w:t>My Health Record</w:t>
      </w:r>
      <w:r>
        <w:rPr>
          <w:lang w:val="en-US"/>
        </w:rPr>
        <w:t xml:space="preserve"> (17%).</w:t>
      </w:r>
    </w:p>
    <w:p w14:paraId="3D44021F" w14:textId="447AC72F" w:rsidR="00FD1CDF" w:rsidRDefault="00FD1CDF" w:rsidP="00FD1CDF">
      <w:pPr>
        <w:rPr>
          <w:lang w:val="en-US"/>
        </w:rPr>
      </w:pPr>
      <w:r>
        <w:rPr>
          <w:lang w:val="en-US"/>
        </w:rPr>
        <w:t xml:space="preserve">This analysis suggests that familiarity, accessibility and </w:t>
      </w:r>
      <w:r w:rsidR="009A4FB0">
        <w:rPr>
          <w:lang w:val="en-US"/>
        </w:rPr>
        <w:t xml:space="preserve">clinical cultural </w:t>
      </w:r>
      <w:r>
        <w:rPr>
          <w:lang w:val="en-US"/>
        </w:rPr>
        <w:t>norms are the major barriers for AHPs.</w:t>
      </w:r>
    </w:p>
    <w:p w14:paraId="158A8DBD" w14:textId="77777777" w:rsidR="009A4FB0" w:rsidRDefault="009A4FB0" w:rsidP="00FD1CDF">
      <w:pPr>
        <w:rPr>
          <w:lang w:val="en-US"/>
        </w:rPr>
      </w:pPr>
    </w:p>
    <w:p w14:paraId="75123068" w14:textId="604D9AC5" w:rsidR="00FD1CDF" w:rsidRPr="00485DBC" w:rsidRDefault="00FD1CDF" w:rsidP="00FD1CDF">
      <w:pPr>
        <w:pStyle w:val="ParticipantQuote"/>
      </w:pPr>
      <w:r>
        <w:t>“</w:t>
      </w:r>
      <w:r w:rsidRPr="00485DBC">
        <w:t xml:space="preserve">No training for </w:t>
      </w:r>
      <w:r>
        <w:t>A</w:t>
      </w:r>
      <w:r w:rsidR="00240CE9">
        <w:t xml:space="preserve">llied </w:t>
      </w:r>
      <w:r>
        <w:t>H</w:t>
      </w:r>
      <w:r w:rsidR="00240CE9">
        <w:t>ealth</w:t>
      </w:r>
      <w:r w:rsidRPr="00485DBC">
        <w:t xml:space="preserve"> staff around </w:t>
      </w:r>
      <w:r>
        <w:t>M</w:t>
      </w:r>
      <w:r w:rsidRPr="00485DBC">
        <w:t xml:space="preserve">y </w:t>
      </w:r>
      <w:r>
        <w:t>H</w:t>
      </w:r>
      <w:r w:rsidRPr="00485DBC">
        <w:t xml:space="preserve">ealth </w:t>
      </w:r>
      <w:r>
        <w:t>R</w:t>
      </w:r>
      <w:r w:rsidRPr="00485DBC">
        <w:t>ecord, not taught in universities. Not often used in private prac</w:t>
      </w:r>
      <w:r w:rsidR="00B76CA0">
        <w:t>tice</w:t>
      </w:r>
      <w:r w:rsidRPr="00485DBC">
        <w:t xml:space="preserve"> or community MH settings - no easy way to learn or understand the benefit and ethical considerations.</w:t>
      </w:r>
      <w:r>
        <w:t>”</w:t>
      </w:r>
      <w:r w:rsidRPr="00485DBC">
        <w:t xml:space="preserve"> </w:t>
      </w:r>
      <w:r w:rsidRPr="00B44725">
        <w:t>(Psychologist)</w:t>
      </w:r>
    </w:p>
    <w:p w14:paraId="4CE628EC" w14:textId="77777777" w:rsidR="009A4FB0" w:rsidRPr="00485DBC" w:rsidRDefault="009A4FB0" w:rsidP="00FD1CDF">
      <w:pPr>
        <w:pStyle w:val="ParticipantQuote"/>
      </w:pPr>
    </w:p>
    <w:p w14:paraId="55D7FB1E" w14:textId="7EA79FEA" w:rsidR="00FD1CDF" w:rsidRPr="00485DBC" w:rsidRDefault="00FD1CDF" w:rsidP="00FD1CDF">
      <w:pPr>
        <w:pStyle w:val="ParticipantQuote"/>
      </w:pPr>
      <w:r>
        <w:t>“W</w:t>
      </w:r>
      <w:r w:rsidRPr="00485DBC">
        <w:t xml:space="preserve">e get enough information through internal notes. </w:t>
      </w:r>
      <w:r w:rsidR="006339B1" w:rsidRPr="00485DBC">
        <w:t>Also,</w:t>
      </w:r>
      <w:r w:rsidRPr="00485DBC">
        <w:t xml:space="preserve"> I didn't think of it</w:t>
      </w:r>
      <w:r>
        <w:t xml:space="preserve"> </w:t>
      </w:r>
      <w:r w:rsidRPr="007521A2">
        <w:rPr>
          <w:i w:val="0"/>
        </w:rPr>
        <w:t>[</w:t>
      </w:r>
      <w:r w:rsidR="00983013">
        <w:rPr>
          <w:i w:val="0"/>
          <w:iCs w:val="0"/>
        </w:rPr>
        <w:t>u</w:t>
      </w:r>
      <w:r w:rsidR="00983013" w:rsidRPr="007521A2">
        <w:rPr>
          <w:i w:val="0"/>
          <w:iCs w:val="0"/>
        </w:rPr>
        <w:t xml:space="preserve">sing </w:t>
      </w:r>
      <w:r w:rsidR="00266E4E">
        <w:rPr>
          <w:i w:val="0"/>
        </w:rPr>
        <w:t>My Health Record</w:t>
      </w:r>
      <w:r w:rsidR="00983013" w:rsidRPr="007521A2">
        <w:rPr>
          <w:i w:val="0"/>
          <w:iCs w:val="0"/>
        </w:rPr>
        <w:t>]</w:t>
      </w:r>
      <w:r w:rsidR="00983013" w:rsidRPr="00485DBC">
        <w:t>.</w:t>
      </w:r>
      <w:r w:rsidR="00AB6414">
        <w:t xml:space="preserve"> </w:t>
      </w:r>
      <w:r w:rsidRPr="00485DBC">
        <w:t>Also many clients opt out</w:t>
      </w:r>
      <w:r>
        <w:t>.”</w:t>
      </w:r>
      <w:r w:rsidRPr="00485DBC">
        <w:t xml:space="preserve"> (Physiotherapist)</w:t>
      </w:r>
    </w:p>
    <w:p w14:paraId="059E09E1" w14:textId="77777777" w:rsidR="009A4FB0" w:rsidRPr="00485DBC" w:rsidRDefault="009A4FB0" w:rsidP="00FD1CDF">
      <w:pPr>
        <w:pStyle w:val="ParticipantQuote"/>
      </w:pPr>
    </w:p>
    <w:p w14:paraId="59C9991F" w14:textId="3A2A7BBE" w:rsidR="00FD1CDF" w:rsidRPr="00B44725" w:rsidRDefault="00FD1CDF" w:rsidP="00FD1CDF">
      <w:pPr>
        <w:pStyle w:val="ParticipantQuote"/>
      </w:pPr>
      <w:r>
        <w:t>“</w:t>
      </w:r>
      <w:r w:rsidRPr="00B44725">
        <w:t>I think lots of people don’t trust the system and chose to actively remove themselves from the system when it commenced.</w:t>
      </w:r>
      <w:r>
        <w:t>” (Speech Pathologist)</w:t>
      </w:r>
    </w:p>
    <w:p w14:paraId="00B8ED5A" w14:textId="77777777" w:rsidR="004C7D85" w:rsidRDefault="004C7D85" w:rsidP="00B932C8">
      <w:pPr>
        <w:rPr>
          <w:lang w:val="en-US"/>
        </w:rPr>
      </w:pPr>
    </w:p>
    <w:p w14:paraId="5C6C326B" w14:textId="761801DC" w:rsidR="00583A62" w:rsidRPr="006018C1" w:rsidRDefault="00583A62" w:rsidP="002F4E20">
      <w:pPr>
        <w:pStyle w:val="Caption"/>
        <w:keepNext/>
      </w:pPr>
      <w:bookmarkStart w:id="42" w:name="_Ref138318294"/>
      <w:r>
        <w:t xml:space="preserve">Figure </w:t>
      </w:r>
      <w:fldSimple w:instr=" SEQ Figure \* ARABIC ">
        <w:r w:rsidR="00E245C9">
          <w:rPr>
            <w:noProof/>
          </w:rPr>
          <w:t>15</w:t>
        </w:r>
      </w:fldSimple>
      <w:bookmarkEnd w:id="42"/>
      <w:r>
        <w:t xml:space="preserve">: </w:t>
      </w:r>
      <w:r w:rsidR="001F3E73" w:rsidRPr="001F3E73">
        <w:t xml:space="preserve">Barriers to utilising </w:t>
      </w:r>
      <w:r w:rsidR="00266E4E">
        <w:t>My Health Record</w:t>
      </w:r>
      <w:r w:rsidR="001F3E73" w:rsidRPr="001F3E73">
        <w:t xml:space="preserve"> among </w:t>
      </w:r>
      <w:r w:rsidR="001F3E73">
        <w:t>AHPs</w:t>
      </w:r>
    </w:p>
    <w:p w14:paraId="38EDA053" w14:textId="2DC1F1F2" w:rsidR="009A4FB0" w:rsidRDefault="009F47EB" w:rsidP="00894A40">
      <w:pPr>
        <w:keepNext/>
      </w:pPr>
      <w:r w:rsidRPr="009F47EB">
        <w:rPr>
          <w:noProof/>
        </w:rPr>
        <w:drawing>
          <wp:inline distT="0" distB="0" distL="0" distR="0" wp14:anchorId="046BA4B0" wp14:editId="310949EB">
            <wp:extent cx="6480175" cy="5940425"/>
            <wp:effectExtent l="0" t="0" r="0" b="0"/>
            <wp:docPr id="82265998" name="Graphic 82265998" descr="The top barriers to allied health professionals using My Health Record were 'I don't know how to use My Health Record well', 'Not enough healthcare providers use My Health Record' and 'My patients are not using My Health Re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5998" name="Graphic 82265998" descr="The top barriers to allied health professionals using My Health Record were 'I don't know how to use My Health Record well', 'Not enough healthcare providers use My Health Record' and 'My patients are not using My Health Record'. "/>
                    <pic:cNvPicPr/>
                  </pic:nvPicPr>
                  <pic:blipFill>
                    <a:blip r:embed="rId56">
                      <a:extLst>
                        <a:ext uri="{96DAC541-7B7A-43D3-8B79-37D633B846F1}">
                          <asvg:svgBlip xmlns:asvg="http://schemas.microsoft.com/office/drawing/2016/SVG/main" r:embed="rId57"/>
                        </a:ext>
                      </a:extLst>
                    </a:blip>
                    <a:stretch>
                      <a:fillRect/>
                    </a:stretch>
                  </pic:blipFill>
                  <pic:spPr>
                    <a:xfrm>
                      <a:off x="0" y="0"/>
                      <a:ext cx="6480175" cy="5940425"/>
                    </a:xfrm>
                    <a:prstGeom prst="rect">
                      <a:avLst/>
                    </a:prstGeom>
                  </pic:spPr>
                </pic:pic>
              </a:graphicData>
            </a:graphic>
          </wp:inline>
        </w:drawing>
      </w:r>
    </w:p>
    <w:p w14:paraId="250C064D" w14:textId="2626FFB5" w:rsidR="009D28F4" w:rsidRDefault="00F351BE" w:rsidP="00017301">
      <w:r>
        <w:t>In line with these findings, t</w:t>
      </w:r>
      <w:r w:rsidR="00E14A1B">
        <w:t>he</w:t>
      </w:r>
      <w:r w:rsidR="00DE49B7">
        <w:t xml:space="preserve"> quantitative survey results highlight that training and education</w:t>
      </w:r>
      <w:r w:rsidR="000C7133">
        <w:t>,</w:t>
      </w:r>
      <w:r w:rsidR="00DE49B7">
        <w:t xml:space="preserve"> as well as better technology and software integration with their practice</w:t>
      </w:r>
      <w:r w:rsidR="000C7133">
        <w:t>,</w:t>
      </w:r>
      <w:r w:rsidR="00DE49B7">
        <w:t xml:space="preserve"> are the two most important changes that could be made to support AHP uptake of </w:t>
      </w:r>
      <w:r w:rsidR="00266E4E">
        <w:t>My Health Record</w:t>
      </w:r>
      <w:r w:rsidR="00DE49B7">
        <w:t xml:space="preserve"> (</w:t>
      </w:r>
      <w:r w:rsidR="00F55715">
        <w:t xml:space="preserve">see </w:t>
      </w:r>
      <w:r w:rsidR="00DE49B7">
        <w:fldChar w:fldCharType="begin"/>
      </w:r>
      <w:r w:rsidR="00DE49B7">
        <w:instrText xml:space="preserve"> REF _Ref138315704 \h </w:instrText>
      </w:r>
      <w:r w:rsidR="00DE49B7">
        <w:fldChar w:fldCharType="separate"/>
      </w:r>
      <w:r w:rsidR="00E245C9">
        <w:t xml:space="preserve">Figure </w:t>
      </w:r>
      <w:r w:rsidR="00E245C9">
        <w:rPr>
          <w:noProof/>
        </w:rPr>
        <w:t>16</w:t>
      </w:r>
      <w:r w:rsidR="00DE49B7">
        <w:fldChar w:fldCharType="end"/>
      </w:r>
      <w:r w:rsidR="00DE49B7">
        <w:t xml:space="preserve">). </w:t>
      </w:r>
      <w:r w:rsidR="009A4FB0">
        <w:t>Other actions that could play a role include</w:t>
      </w:r>
      <w:r w:rsidR="000321B2">
        <w:t xml:space="preserve"> providing f</w:t>
      </w:r>
      <w:r w:rsidR="00831EF6">
        <w:t>inancial incentives to cover the costs of t</w:t>
      </w:r>
      <w:r w:rsidR="00FA2397">
        <w:t>echnology, training and administration</w:t>
      </w:r>
      <w:r w:rsidR="00CC4440">
        <w:t xml:space="preserve">, as well as promotion </w:t>
      </w:r>
      <w:r w:rsidR="005F5213">
        <w:t xml:space="preserve">through professional registration boards and </w:t>
      </w:r>
      <w:r w:rsidR="00150075">
        <w:t>regulations</w:t>
      </w:r>
      <w:r w:rsidR="00CE5BD0">
        <w:t xml:space="preserve"> mandating </w:t>
      </w:r>
      <w:r w:rsidR="00150075">
        <w:t xml:space="preserve">use of </w:t>
      </w:r>
      <w:r w:rsidR="00266E4E">
        <w:t>My Health Record</w:t>
      </w:r>
      <w:r w:rsidR="00FB61DC">
        <w:t>.</w:t>
      </w:r>
      <w:r w:rsidR="00CF0710">
        <w:t xml:space="preserve"> </w:t>
      </w:r>
      <w:r w:rsidR="009D28F4">
        <w:t>Given the findings around time barriers for sole practitioners</w:t>
      </w:r>
      <w:r w:rsidR="003E6D6D">
        <w:t xml:space="preserve"> to learn how to use </w:t>
      </w:r>
      <w:r w:rsidR="00266E4E">
        <w:t>My Health Record</w:t>
      </w:r>
      <w:r w:rsidR="003E6D6D">
        <w:t xml:space="preserve">, this analysis </w:t>
      </w:r>
      <w:r w:rsidR="0045258A">
        <w:t xml:space="preserve">suggests that special effort or focus may be required for those without </w:t>
      </w:r>
      <w:r w:rsidR="006A57E5">
        <w:t>the support of a larger practice.</w:t>
      </w:r>
    </w:p>
    <w:p w14:paraId="37ECEDF6" w14:textId="5877FCCC" w:rsidR="00DE49B7" w:rsidRDefault="00DE49B7" w:rsidP="00DE49B7">
      <w:pPr>
        <w:pStyle w:val="Caption"/>
        <w:keepNext/>
      </w:pPr>
      <w:bookmarkStart w:id="43" w:name="_Ref138315704"/>
      <w:r>
        <w:t xml:space="preserve">Figure </w:t>
      </w:r>
      <w:fldSimple w:instr=" SEQ Figure \* ARABIC ">
        <w:r w:rsidR="00E245C9">
          <w:rPr>
            <w:noProof/>
          </w:rPr>
          <w:t>16</w:t>
        </w:r>
      </w:fldSimple>
      <w:bookmarkEnd w:id="43"/>
      <w:r>
        <w:t xml:space="preserve">: Preferred supports for AHPs to encourage use of </w:t>
      </w:r>
      <w:r w:rsidR="00266E4E">
        <w:t>My Health Record</w:t>
      </w:r>
    </w:p>
    <w:p w14:paraId="03ECA047" w14:textId="0C6F9698" w:rsidR="00723ED2" w:rsidRDefault="00A666B5" w:rsidP="00FD1CDF">
      <w:pPr>
        <w:rPr>
          <w:rFonts w:asciiTheme="majorHAnsi" w:eastAsiaTheme="majorEastAsia" w:hAnsiTheme="majorHAnsi" w:cstheme="majorBidi"/>
          <w:sz w:val="32"/>
          <w:szCs w:val="26"/>
        </w:rPr>
      </w:pPr>
      <w:r w:rsidRPr="00A666B5">
        <w:rPr>
          <w:noProof/>
        </w:rPr>
        <w:drawing>
          <wp:inline distT="0" distB="0" distL="0" distR="0" wp14:anchorId="2FF1079B" wp14:editId="4C63D8F6">
            <wp:extent cx="6480175" cy="3311525"/>
            <wp:effectExtent l="0" t="0" r="0" b="0"/>
            <wp:docPr id="792162958" name="Graphic 792162958" descr="Allied health professionals preferred supports to encourage use of My Health Record are training/education, technology/software integration with practice software and financial incentives to cover costs of technology, training or administ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62958" name="Graphic 792162958" descr="Allied health professionals preferred supports to encourage use of My Health Record are training/education, technology/software integration with practice software and financial incentives to cover costs of technology, training or administration.  "/>
                    <pic:cNvPicPr/>
                  </pic:nvPicPr>
                  <pic:blipFill>
                    <a:blip r:embed="rId58">
                      <a:extLst>
                        <a:ext uri="{96DAC541-7B7A-43D3-8B79-37D633B846F1}">
                          <asvg:svgBlip xmlns:asvg="http://schemas.microsoft.com/office/drawing/2016/SVG/main" r:embed="rId59"/>
                        </a:ext>
                      </a:extLst>
                    </a:blip>
                    <a:stretch>
                      <a:fillRect/>
                    </a:stretch>
                  </pic:blipFill>
                  <pic:spPr>
                    <a:xfrm>
                      <a:off x="0" y="0"/>
                      <a:ext cx="6480175" cy="3311525"/>
                    </a:xfrm>
                    <a:prstGeom prst="rect">
                      <a:avLst/>
                    </a:prstGeom>
                  </pic:spPr>
                </pic:pic>
              </a:graphicData>
            </a:graphic>
          </wp:inline>
        </w:drawing>
      </w:r>
      <w:r w:rsidR="00723ED2">
        <w:br w:type="page"/>
      </w:r>
    </w:p>
    <w:p w14:paraId="6C43CC32" w14:textId="4E34C180" w:rsidR="00AD63D5" w:rsidRDefault="00ED5A09" w:rsidP="00ED5A09">
      <w:pPr>
        <w:pStyle w:val="Heading2"/>
      </w:pPr>
      <w:bookmarkStart w:id="44" w:name="_Toc138416058"/>
      <w:bookmarkStart w:id="45" w:name="_Toc143600277"/>
      <w:r>
        <w:t xml:space="preserve">Healthcare </w:t>
      </w:r>
      <w:bookmarkEnd w:id="44"/>
      <w:r w:rsidR="00C52D4B">
        <w:t>Recipients</w:t>
      </w:r>
      <w:bookmarkEnd w:id="45"/>
    </w:p>
    <w:p w14:paraId="3319017A" w14:textId="0F709C1E" w:rsidR="000A4DCF" w:rsidRPr="000A4DCF" w:rsidRDefault="00A501E0" w:rsidP="00A501E0">
      <w:pPr>
        <w:pStyle w:val="Heading3"/>
      </w:pPr>
      <w:r>
        <w:t xml:space="preserve">Key </w:t>
      </w:r>
      <w:r w:rsidR="00510C5F">
        <w:t>healthcare recipient</w:t>
      </w:r>
      <w:r>
        <w:t xml:space="preserve"> context</w:t>
      </w:r>
    </w:p>
    <w:p w14:paraId="60C3E88A" w14:textId="64C1E7EC" w:rsidR="00D74543" w:rsidRDefault="00572BD5" w:rsidP="00ED6C7E">
      <w:r>
        <w:t xml:space="preserve">To provide some overall context for the </w:t>
      </w:r>
      <w:r w:rsidR="0069331D">
        <w:t xml:space="preserve">quantitative </w:t>
      </w:r>
      <w:r w:rsidR="00510C5F">
        <w:t>healthcare recipient</w:t>
      </w:r>
      <w:r>
        <w:t xml:space="preserve"> we present </w:t>
      </w:r>
      <w:r w:rsidR="00200133">
        <w:t xml:space="preserve">in this study, </w:t>
      </w:r>
      <w:r w:rsidR="00200133">
        <w:fldChar w:fldCharType="begin"/>
      </w:r>
      <w:r w:rsidR="00200133">
        <w:instrText xml:space="preserve"> REF _Ref138259159 \h </w:instrText>
      </w:r>
      <w:r w:rsidR="00200133">
        <w:fldChar w:fldCharType="separate"/>
      </w:r>
      <w:r w:rsidR="00E245C9">
        <w:t xml:space="preserve">Figure </w:t>
      </w:r>
      <w:r w:rsidR="00E245C9">
        <w:rPr>
          <w:noProof/>
        </w:rPr>
        <w:t>17</w:t>
      </w:r>
      <w:r w:rsidR="00200133">
        <w:fldChar w:fldCharType="end"/>
      </w:r>
      <w:r w:rsidR="00200133">
        <w:t xml:space="preserve">, below shows the </w:t>
      </w:r>
      <w:r w:rsidR="008422EE">
        <w:t>AHPs</w:t>
      </w:r>
      <w:r w:rsidR="00126BD1">
        <w:t xml:space="preserve"> </w:t>
      </w:r>
      <w:r w:rsidR="00200133">
        <w:t xml:space="preserve">that </w:t>
      </w:r>
      <w:r w:rsidR="00510C5F">
        <w:t>healthcare recipient</w:t>
      </w:r>
      <w:r w:rsidR="00200133">
        <w:t xml:space="preserve">s have accessed over the last </w:t>
      </w:r>
      <w:r w:rsidR="00F11D3A">
        <w:t xml:space="preserve">three </w:t>
      </w:r>
      <w:r w:rsidR="00200133">
        <w:t xml:space="preserve">years. </w:t>
      </w:r>
      <w:r w:rsidR="00093E81">
        <w:t xml:space="preserve"> </w:t>
      </w:r>
    </w:p>
    <w:p w14:paraId="26968E84" w14:textId="4CE22D91" w:rsidR="001113CF" w:rsidRDefault="00093E81" w:rsidP="00D74543">
      <w:pPr>
        <w:pStyle w:val="Bullet1"/>
      </w:pPr>
      <w:r>
        <w:t xml:space="preserve">Overall, </w:t>
      </w:r>
      <w:r w:rsidR="00FC514B">
        <w:t>physiotherapists</w:t>
      </w:r>
      <w:r w:rsidR="00A84ADD">
        <w:t xml:space="preserve"> (34%)</w:t>
      </w:r>
      <w:r w:rsidR="00FC514B">
        <w:t>, psychologists</w:t>
      </w:r>
      <w:r w:rsidR="00A84ADD">
        <w:t xml:space="preserve"> (21%),</w:t>
      </w:r>
      <w:r w:rsidR="00FC514B">
        <w:t xml:space="preserve"> chiropractors</w:t>
      </w:r>
      <w:r w:rsidR="00A84ADD">
        <w:t xml:space="preserve"> (17%) and podiatrists (16%)</w:t>
      </w:r>
      <w:r w:rsidR="00126BD1">
        <w:t xml:space="preserve"> are the </w:t>
      </w:r>
      <w:r w:rsidR="00F12C74">
        <w:t xml:space="preserve">AHPs </w:t>
      </w:r>
      <w:r w:rsidR="00306A76">
        <w:t>that are most frequently accessed</w:t>
      </w:r>
      <w:r w:rsidR="00D74543">
        <w:t>.</w:t>
      </w:r>
      <w:r w:rsidR="00F811E9">
        <w:t xml:space="preserve"> </w:t>
      </w:r>
    </w:p>
    <w:p w14:paraId="16A24D69" w14:textId="77777777" w:rsidR="00955730" w:rsidRDefault="00D74543" w:rsidP="00D74543">
      <w:pPr>
        <w:pStyle w:val="Bullet1"/>
      </w:pPr>
      <w:r>
        <w:t>AHP usage</w:t>
      </w:r>
      <w:r w:rsidR="00F811E9">
        <w:t xml:space="preserve"> differs significantly by age</w:t>
      </w:r>
      <w:r w:rsidR="00955730">
        <w:t>:</w:t>
      </w:r>
    </w:p>
    <w:p w14:paraId="00BAB10F" w14:textId="356DC38D" w:rsidR="00ED6C7E" w:rsidRDefault="00FF6DA1" w:rsidP="00955730">
      <w:pPr>
        <w:pStyle w:val="Bullet2"/>
      </w:pPr>
      <w:r>
        <w:t xml:space="preserve">Those </w:t>
      </w:r>
      <w:r w:rsidR="00F811E9">
        <w:t xml:space="preserve">in </w:t>
      </w:r>
      <w:r w:rsidR="007776E4">
        <w:t xml:space="preserve">the </w:t>
      </w:r>
      <w:r w:rsidR="00F811E9">
        <w:t>olde</w:t>
      </w:r>
      <w:r w:rsidR="007776E4">
        <w:t>st</w:t>
      </w:r>
      <w:r w:rsidR="00F811E9">
        <w:t xml:space="preserve"> age band</w:t>
      </w:r>
      <w:r w:rsidR="007776E4">
        <w:t xml:space="preserve"> (65+</w:t>
      </w:r>
      <w:r>
        <w:t xml:space="preserve"> years</w:t>
      </w:r>
      <w:r w:rsidR="007776E4">
        <w:t>)</w:t>
      </w:r>
      <w:r w:rsidR="00F811E9">
        <w:t xml:space="preserve"> </w:t>
      </w:r>
      <w:r w:rsidR="00955730">
        <w:t xml:space="preserve">are </w:t>
      </w:r>
      <w:r w:rsidR="00F811E9">
        <w:t xml:space="preserve">far </w:t>
      </w:r>
      <w:r w:rsidR="007776E4">
        <w:t>more likely to have access</w:t>
      </w:r>
      <w:r>
        <w:t>ed</w:t>
      </w:r>
      <w:r w:rsidR="007776E4">
        <w:t xml:space="preserve"> a podiatrist or audiologist</w:t>
      </w:r>
      <w:r w:rsidR="00EE6C3B">
        <w:t xml:space="preserve"> compared to those in younger age bands</w:t>
      </w:r>
      <w:r>
        <w:t>; and</w:t>
      </w:r>
    </w:p>
    <w:p w14:paraId="72867BD7" w14:textId="4A020523" w:rsidR="00955730" w:rsidRPr="00ED6C7E" w:rsidRDefault="00955730" w:rsidP="00955730">
      <w:pPr>
        <w:pStyle w:val="Bullet2"/>
      </w:pPr>
      <w:r>
        <w:t xml:space="preserve">Younger </w:t>
      </w:r>
      <w:r w:rsidR="00F06270">
        <w:t xml:space="preserve">participants are far more likely to have accessed a psychologist compared with those in the </w:t>
      </w:r>
      <w:r w:rsidR="00D94DDA">
        <w:t>older age bands.</w:t>
      </w:r>
    </w:p>
    <w:p w14:paraId="03EC5F8D" w14:textId="0D2EA917" w:rsidR="00ED6C7E" w:rsidRDefault="004829E2" w:rsidP="00ED6C7E">
      <w:pPr>
        <w:pStyle w:val="Caption"/>
        <w:keepNext/>
      </w:pPr>
      <w:bookmarkStart w:id="46" w:name="_Ref138259159"/>
      <w:bookmarkStart w:id="47" w:name="_Ref138259153"/>
      <w:r>
        <w:t xml:space="preserve">Figure </w:t>
      </w:r>
      <w:fldSimple w:instr=" SEQ Figure \* ARABIC ">
        <w:r w:rsidR="00E245C9">
          <w:rPr>
            <w:noProof/>
          </w:rPr>
          <w:t>17</w:t>
        </w:r>
      </w:fldSimple>
      <w:bookmarkEnd w:id="46"/>
      <w:r>
        <w:t xml:space="preserve">: </w:t>
      </w:r>
      <w:r w:rsidR="00ED6C7E">
        <w:t>Allied health professionals accessed</w:t>
      </w:r>
      <w:bookmarkEnd w:id="47"/>
    </w:p>
    <w:p w14:paraId="174FB823" w14:textId="1DA8967A" w:rsidR="00356039" w:rsidRDefault="00C340D3" w:rsidP="00C40065">
      <w:r w:rsidRPr="00C340D3">
        <w:rPr>
          <w:noProof/>
        </w:rPr>
        <w:drawing>
          <wp:inline distT="0" distB="0" distL="0" distR="0" wp14:anchorId="67A17CCB" wp14:editId="24C73346">
            <wp:extent cx="6480175" cy="4676140"/>
            <wp:effectExtent l="0" t="0" r="0" b="0"/>
            <wp:docPr id="1478109515" name="Graphic 1478109515" descr="Allied health professionals accessed by healthcare participants in the study were most commonly physiotherapists (34%), psychologists (21%), chiropractors (17%) and podiatrists (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09515" name="Graphic 1478109515" descr="Allied health professionals accessed by healthcare participants in the study were most commonly physiotherapists (34%), psychologists (21%), chiropractors (17%) and podiatrists (16%). "/>
                    <pic:cNvPicPr/>
                  </pic:nvPicPr>
                  <pic:blipFill>
                    <a:blip r:embed="rId60">
                      <a:extLst>
                        <a:ext uri="{96DAC541-7B7A-43D3-8B79-37D633B846F1}">
                          <asvg:svgBlip xmlns:asvg="http://schemas.microsoft.com/office/drawing/2016/SVG/main" r:embed="rId61"/>
                        </a:ext>
                      </a:extLst>
                    </a:blip>
                    <a:stretch>
                      <a:fillRect/>
                    </a:stretch>
                  </pic:blipFill>
                  <pic:spPr>
                    <a:xfrm>
                      <a:off x="0" y="0"/>
                      <a:ext cx="6480175" cy="4676140"/>
                    </a:xfrm>
                    <a:prstGeom prst="rect">
                      <a:avLst/>
                    </a:prstGeom>
                  </pic:spPr>
                </pic:pic>
              </a:graphicData>
            </a:graphic>
          </wp:inline>
        </w:drawing>
      </w:r>
      <w:r w:rsidR="00356039" w:rsidRPr="00356039">
        <w:rPr>
          <w:noProof/>
        </w:rPr>
        <mc:AlternateContent>
          <mc:Choice Requires="wps">
            <w:drawing>
              <wp:anchor distT="0" distB="0" distL="114300" distR="114300" simplePos="0" relativeHeight="251658240" behindDoc="0" locked="0" layoutInCell="1" allowOverlap="1" wp14:anchorId="4D6B3881" wp14:editId="4EC38F63">
                <wp:simplePos x="0" y="0"/>
                <wp:positionH relativeFrom="column">
                  <wp:posOffset>11484610</wp:posOffset>
                </wp:positionH>
                <wp:positionV relativeFrom="paragraph">
                  <wp:posOffset>-3883660</wp:posOffset>
                </wp:positionV>
                <wp:extent cx="2204273" cy="1146468"/>
                <wp:effectExtent l="0" t="0" r="24765" b="15875"/>
                <wp:wrapNone/>
                <wp:docPr id="1352168241" name="Text Box 1352168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04273" cy="1146468"/>
                        </a:xfrm>
                        <a:prstGeom prst="rect">
                          <a:avLst/>
                        </a:prstGeom>
                        <a:noFill/>
                        <a:ln w="3175">
                          <a:solidFill>
                            <a:schemeClr val="accent1"/>
                          </a:solidFill>
                          <a:prstDash val="dash"/>
                        </a:ln>
                      </wps:spPr>
                      <wps:txbx>
                        <w:txbxContent>
                          <w:p w14:paraId="1B3B53A3" w14:textId="77777777" w:rsidR="00356039" w:rsidRDefault="00356039" w:rsidP="00356039">
                            <w:pPr>
                              <w:rPr>
                                <w:rFonts w:hAnsi="Barlow"/>
                                <w:kern w:val="24"/>
                                <w:sz w:val="27"/>
                                <w:szCs w:val="27"/>
                              </w:rPr>
                            </w:pPr>
                            <w:r>
                              <w:rPr>
                                <w:rFonts w:hAnsi="Barlow"/>
                                <w:kern w:val="24"/>
                                <w:sz w:val="27"/>
                                <w:szCs w:val="27"/>
                              </w:rPr>
                              <w:t>Lower for:</w:t>
                            </w:r>
                          </w:p>
                          <w:p w14:paraId="4E045554" w14:textId="77777777" w:rsidR="00356039" w:rsidRDefault="00356039" w:rsidP="00356039">
                            <w:pPr>
                              <w:pStyle w:val="ListParagraph"/>
                              <w:numPr>
                                <w:ilvl w:val="0"/>
                                <w:numId w:val="50"/>
                              </w:numPr>
                              <w:rPr>
                                <w:rFonts w:asciiTheme="minorHAnsi" w:hAnsi="Barlow" w:cstheme="minorBidi"/>
                                <w:color w:val="425563" w:themeColor="text1"/>
                                <w:kern w:val="24"/>
                                <w:sz w:val="22"/>
                                <w:szCs w:val="22"/>
                              </w:rPr>
                            </w:pPr>
                            <w:r>
                              <w:rPr>
                                <w:rFonts w:asciiTheme="minorHAnsi" w:hAnsi="Barlow" w:cstheme="minorBidi"/>
                                <w:color w:val="425563" w:themeColor="text1"/>
                                <w:kern w:val="24"/>
                                <w:sz w:val="22"/>
                                <w:szCs w:val="22"/>
                              </w:rPr>
                              <w:t>Low health literacy (65%)</w:t>
                            </w:r>
                          </w:p>
                          <w:p w14:paraId="174A4B70" w14:textId="77777777" w:rsidR="00356039" w:rsidRDefault="00356039" w:rsidP="00356039">
                            <w:pPr>
                              <w:pStyle w:val="ListParagraph"/>
                              <w:numPr>
                                <w:ilvl w:val="0"/>
                                <w:numId w:val="50"/>
                              </w:numPr>
                              <w:rPr>
                                <w:rFonts w:asciiTheme="minorHAnsi" w:hAnsi="Barlow" w:cstheme="minorBidi"/>
                                <w:color w:val="425563" w:themeColor="text1"/>
                                <w:kern w:val="24"/>
                                <w:sz w:val="22"/>
                                <w:szCs w:val="22"/>
                              </w:rPr>
                            </w:pPr>
                            <w:r>
                              <w:rPr>
                                <w:rFonts w:asciiTheme="minorHAnsi" w:hAnsi="Barlow" w:cstheme="minorBidi"/>
                                <w:color w:val="425563" w:themeColor="text1"/>
                                <w:kern w:val="24"/>
                                <w:sz w:val="22"/>
                                <w:szCs w:val="22"/>
                              </w:rPr>
                              <w:t>Low digital health literacy (68%)</w:t>
                            </w:r>
                          </w:p>
                          <w:p w14:paraId="183CCBF3" w14:textId="77777777" w:rsidR="00356039" w:rsidRDefault="00356039" w:rsidP="00356039">
                            <w:pPr>
                              <w:pStyle w:val="ListParagraph"/>
                              <w:numPr>
                                <w:ilvl w:val="0"/>
                                <w:numId w:val="50"/>
                              </w:numPr>
                              <w:rPr>
                                <w:rFonts w:asciiTheme="minorHAnsi" w:hAnsi="Barlow" w:cstheme="minorBidi"/>
                                <w:color w:val="425563" w:themeColor="text1"/>
                                <w:kern w:val="24"/>
                                <w:sz w:val="22"/>
                                <w:szCs w:val="22"/>
                              </w:rPr>
                            </w:pPr>
                            <w:r>
                              <w:rPr>
                                <w:rFonts w:asciiTheme="minorHAnsi" w:hAnsi="Barlow" w:cstheme="minorBidi"/>
                                <w:color w:val="425563" w:themeColor="text1"/>
                                <w:kern w:val="24"/>
                                <w:sz w:val="22"/>
                                <w:szCs w:val="22"/>
                              </w:rPr>
                              <w:t>Care free (70%)</w:t>
                            </w:r>
                          </w:p>
                          <w:p w14:paraId="6F68EEF5" w14:textId="77777777" w:rsidR="00356039" w:rsidRDefault="00356039" w:rsidP="00356039">
                            <w:pPr>
                              <w:pStyle w:val="ListParagraph"/>
                              <w:numPr>
                                <w:ilvl w:val="0"/>
                                <w:numId w:val="50"/>
                              </w:numPr>
                              <w:rPr>
                                <w:rFonts w:asciiTheme="minorHAnsi" w:hAnsi="Barlow" w:cstheme="minorBidi"/>
                                <w:color w:val="425563" w:themeColor="text1"/>
                                <w:kern w:val="24"/>
                                <w:sz w:val="22"/>
                                <w:szCs w:val="22"/>
                              </w:rPr>
                            </w:pPr>
                            <w:r>
                              <w:rPr>
                                <w:rFonts w:asciiTheme="minorHAnsi" w:hAnsi="Barlow" w:cstheme="minorBidi"/>
                                <w:color w:val="425563" w:themeColor="text1"/>
                                <w:kern w:val="24"/>
                                <w:sz w:val="22"/>
                                <w:szCs w:val="22"/>
                              </w:rPr>
                              <w:t>Technophobes (52%)</w:t>
                            </w:r>
                          </w:p>
                        </w:txbxContent>
                      </wps:txbx>
                      <wps:bodyPr wrap="square" rtlCol="0">
                        <a:spAutoFit/>
                      </wps:bodyPr>
                    </wps:wsp>
                  </a:graphicData>
                </a:graphic>
              </wp:anchor>
            </w:drawing>
          </mc:Choice>
          <mc:Fallback>
            <w:pict>
              <v:shape w14:anchorId="4D6B3881" id="Text Box 1352168241" o:spid="_x0000_s1036" type="#_x0000_t202" alt="&quot;&quot;" style="position:absolute;margin-left:904.3pt;margin-top:-305.8pt;width:173.55pt;height:90.2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" filled="f" strokecolor="#bde9c8 [3204]" strokeweight=".25pt">
                <v:stroke dashstyle="dash"/>
                <v:textbox style="mso-fit-shape-to-text:t">
                  <w:txbxContent>
                    <w:p w14:paraId="1B3B53A3" w14:textId="77777777" w:rsidR="00356039" w:rsidRDefault="00356039" w:rsidP="00356039">
                      <w:pPr>
                        <w:rPr>
                          <w:rFonts w:hAnsi="Barlow"/>
                          <w:kern w:val="24"/>
                          <w:sz w:val="27"/>
                          <w:szCs w:val="27"/>
                        </w:rPr>
                      </w:pPr>
                      <w:r>
                        <w:rPr>
                          <w:rFonts w:hAnsi="Barlow"/>
                          <w:kern w:val="24"/>
                          <w:sz w:val="27"/>
                          <w:szCs w:val="27"/>
                        </w:rPr>
                        <w:t>Lower for:</w:t>
                      </w:r>
                    </w:p>
                    <w:p w14:paraId="4E045554" w14:textId="77777777" w:rsidR="00356039" w:rsidRDefault="00356039" w:rsidP="00356039">
                      <w:pPr>
                        <w:pStyle w:val="ListParagraph"/>
                        <w:numPr>
                          <w:ilvl w:val="0"/>
                          <w:numId w:val="50"/>
                        </w:numPr>
                        <w:rPr>
                          <w:rFonts w:asciiTheme="minorHAnsi" w:hAnsi="Barlow" w:cstheme="minorBidi"/>
                          <w:color w:val="425563" w:themeColor="text1"/>
                          <w:kern w:val="24"/>
                          <w:sz w:val="22"/>
                          <w:szCs w:val="22"/>
                        </w:rPr>
                      </w:pPr>
                      <w:r>
                        <w:rPr>
                          <w:rFonts w:asciiTheme="minorHAnsi" w:hAnsi="Barlow" w:cstheme="minorBidi"/>
                          <w:color w:val="425563" w:themeColor="text1"/>
                          <w:kern w:val="24"/>
                          <w:sz w:val="22"/>
                          <w:szCs w:val="22"/>
                        </w:rPr>
                        <w:t>Low health literacy (65%)</w:t>
                      </w:r>
                    </w:p>
                    <w:p w14:paraId="174A4B70" w14:textId="77777777" w:rsidR="00356039" w:rsidRDefault="00356039" w:rsidP="00356039">
                      <w:pPr>
                        <w:pStyle w:val="ListParagraph"/>
                        <w:numPr>
                          <w:ilvl w:val="0"/>
                          <w:numId w:val="50"/>
                        </w:numPr>
                        <w:rPr>
                          <w:rFonts w:asciiTheme="minorHAnsi" w:hAnsi="Barlow" w:cstheme="minorBidi"/>
                          <w:color w:val="425563" w:themeColor="text1"/>
                          <w:kern w:val="24"/>
                          <w:sz w:val="22"/>
                          <w:szCs w:val="22"/>
                        </w:rPr>
                      </w:pPr>
                      <w:r>
                        <w:rPr>
                          <w:rFonts w:asciiTheme="minorHAnsi" w:hAnsi="Barlow" w:cstheme="minorBidi"/>
                          <w:color w:val="425563" w:themeColor="text1"/>
                          <w:kern w:val="24"/>
                          <w:sz w:val="22"/>
                          <w:szCs w:val="22"/>
                        </w:rPr>
                        <w:t>Low digital health literacy (68%)</w:t>
                      </w:r>
                    </w:p>
                    <w:p w14:paraId="183CCBF3" w14:textId="77777777" w:rsidR="00356039" w:rsidRDefault="00356039" w:rsidP="00356039">
                      <w:pPr>
                        <w:pStyle w:val="ListParagraph"/>
                        <w:numPr>
                          <w:ilvl w:val="0"/>
                          <w:numId w:val="50"/>
                        </w:numPr>
                        <w:rPr>
                          <w:rFonts w:asciiTheme="minorHAnsi" w:hAnsi="Barlow" w:cstheme="minorBidi"/>
                          <w:color w:val="425563" w:themeColor="text1"/>
                          <w:kern w:val="24"/>
                          <w:sz w:val="22"/>
                          <w:szCs w:val="22"/>
                        </w:rPr>
                      </w:pPr>
                      <w:r>
                        <w:rPr>
                          <w:rFonts w:asciiTheme="minorHAnsi" w:hAnsi="Barlow" w:cstheme="minorBidi"/>
                          <w:color w:val="425563" w:themeColor="text1"/>
                          <w:kern w:val="24"/>
                          <w:sz w:val="22"/>
                          <w:szCs w:val="22"/>
                        </w:rPr>
                        <w:t>Care free (70%)</w:t>
                      </w:r>
                    </w:p>
                    <w:p w14:paraId="6F68EEF5" w14:textId="77777777" w:rsidR="00356039" w:rsidRDefault="00356039" w:rsidP="00356039">
                      <w:pPr>
                        <w:pStyle w:val="ListParagraph"/>
                        <w:numPr>
                          <w:ilvl w:val="0"/>
                          <w:numId w:val="50"/>
                        </w:numPr>
                        <w:rPr>
                          <w:rFonts w:asciiTheme="minorHAnsi" w:hAnsi="Barlow" w:cstheme="minorBidi"/>
                          <w:color w:val="425563" w:themeColor="text1"/>
                          <w:kern w:val="24"/>
                          <w:sz w:val="22"/>
                          <w:szCs w:val="22"/>
                        </w:rPr>
                      </w:pPr>
                      <w:r>
                        <w:rPr>
                          <w:rFonts w:asciiTheme="minorHAnsi" w:hAnsi="Barlow" w:cstheme="minorBidi"/>
                          <w:color w:val="425563" w:themeColor="text1"/>
                          <w:kern w:val="24"/>
                          <w:sz w:val="22"/>
                          <w:szCs w:val="22"/>
                        </w:rPr>
                        <w:t>Technophobes (52%)</w:t>
                      </w:r>
                    </w:p>
                  </w:txbxContent>
                </v:textbox>
              </v:shape>
            </w:pict>
          </mc:Fallback>
        </mc:AlternateContent>
      </w:r>
      <w:r w:rsidR="00356039" w:rsidRPr="00356039">
        <w:rPr>
          <w:noProof/>
        </w:rPr>
        <mc:AlternateContent>
          <mc:Choice Requires="wps">
            <w:drawing>
              <wp:anchor distT="0" distB="0" distL="114300" distR="114300" simplePos="0" relativeHeight="251658241" behindDoc="0" locked="0" layoutInCell="1" allowOverlap="1" wp14:anchorId="67CD1E33" wp14:editId="3F60B024">
                <wp:simplePos x="0" y="0"/>
                <wp:positionH relativeFrom="column">
                  <wp:posOffset>10031730</wp:posOffset>
                </wp:positionH>
                <wp:positionV relativeFrom="paragraph">
                  <wp:posOffset>-443230</wp:posOffset>
                </wp:positionV>
                <wp:extent cx="1661160" cy="276999"/>
                <wp:effectExtent l="0" t="0" r="0" b="0"/>
                <wp:wrapNone/>
                <wp:docPr id="15" name="Text Box 15">
                  <a:extLst xmlns:a="http://schemas.openxmlformats.org/drawingml/2006/main">
                    <a:ext uri="{FF2B5EF4-FFF2-40B4-BE49-F238E27FC236}">
                      <a16:creationId xmlns:a16="http://schemas.microsoft.com/office/drawing/2014/main" id="{136689B4-0EA5-6690-75E6-25FC729AB172}"/>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61160" cy="276999"/>
                        </a:xfrm>
                        <a:prstGeom prst="rect">
                          <a:avLst/>
                        </a:prstGeom>
                        <a:noFill/>
                      </wps:spPr>
                      <wps:txbx>
                        <w:txbxContent>
                          <w:p w14:paraId="32227B5D" w14:textId="77777777" w:rsidR="00356039" w:rsidRDefault="00356039" w:rsidP="00356039">
                            <w:pPr>
                              <w:jc w:val="center"/>
                              <w:rPr>
                                <w:rFonts w:hAnsi="Barlow"/>
                                <w:kern w:val="24"/>
                                <w:sz w:val="24"/>
                                <w:szCs w:val="24"/>
                              </w:rPr>
                            </w:pPr>
                            <w:r>
                              <w:rPr>
                                <w:rFonts w:hAnsi="Barlow"/>
                                <w:kern w:val="24"/>
                              </w:rPr>
                              <w:t>Digital Health Literacy</w:t>
                            </w:r>
                          </w:p>
                        </w:txbxContent>
                      </wps:txbx>
                      <wps:bodyPr wrap="square" rtlCol="0">
                        <a:spAutoFit/>
                      </wps:bodyPr>
                    </wps:wsp>
                  </a:graphicData>
                </a:graphic>
              </wp:anchor>
            </w:drawing>
          </mc:Choice>
          <mc:Fallback>
            <w:pict>
              <v:shape w14:anchorId="67CD1E33" id="Text Box 15" o:spid="_x0000_s1037" type="#_x0000_t202" alt="&quot;&quot;" style="position:absolute;margin-left:789.9pt;margin-top:-34.9pt;width:130.8pt;height:21.8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" filled="f" stroked="f">
                <v:textbox style="mso-fit-shape-to-text:t">
                  <w:txbxContent>
                    <w:p w14:paraId="32227B5D" w14:textId="77777777" w:rsidR="00356039" w:rsidRDefault="00356039" w:rsidP="00356039">
                      <w:pPr>
                        <w:jc w:val="center"/>
                        <w:rPr>
                          <w:rFonts w:hAnsi="Barlow"/>
                          <w:kern w:val="24"/>
                          <w:sz w:val="24"/>
                          <w:szCs w:val="24"/>
                        </w:rPr>
                      </w:pPr>
                      <w:r>
                        <w:rPr>
                          <w:rFonts w:hAnsi="Barlow"/>
                          <w:kern w:val="24"/>
                        </w:rPr>
                        <w:t>Digital Health Literacy</w:t>
                      </w:r>
                    </w:p>
                  </w:txbxContent>
                </v:textbox>
              </v:shape>
            </w:pict>
          </mc:Fallback>
        </mc:AlternateContent>
      </w:r>
      <w:r w:rsidR="00356039" w:rsidRPr="00356039">
        <w:rPr>
          <w:noProof/>
        </w:rPr>
        <mc:AlternateContent>
          <mc:Choice Requires="wps">
            <w:drawing>
              <wp:anchor distT="0" distB="0" distL="114300" distR="114300" simplePos="0" relativeHeight="251658242" behindDoc="0" locked="0" layoutInCell="1" allowOverlap="1" wp14:anchorId="4E0E74D6" wp14:editId="7B52337C">
                <wp:simplePos x="0" y="0"/>
                <wp:positionH relativeFrom="column">
                  <wp:posOffset>13757910</wp:posOffset>
                </wp:positionH>
                <wp:positionV relativeFrom="paragraph">
                  <wp:posOffset>-443230</wp:posOffset>
                </wp:positionV>
                <wp:extent cx="1661160" cy="276999"/>
                <wp:effectExtent l="0" t="0" r="0" b="0"/>
                <wp:wrapNone/>
                <wp:docPr id="16" name="Text Box 16">
                  <a:extLst xmlns:a="http://schemas.openxmlformats.org/drawingml/2006/main">
                    <a:ext uri="{FF2B5EF4-FFF2-40B4-BE49-F238E27FC236}">
                      <a16:creationId xmlns:a16="http://schemas.microsoft.com/office/drawing/2014/main" id="{83733E84-8AF6-0EBA-C2F0-9592DE25A7B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61160" cy="276999"/>
                        </a:xfrm>
                        <a:prstGeom prst="rect">
                          <a:avLst/>
                        </a:prstGeom>
                        <a:noFill/>
                      </wps:spPr>
                      <wps:txbx>
                        <w:txbxContent>
                          <w:p w14:paraId="0297BAD2" w14:textId="77777777" w:rsidR="00356039" w:rsidRDefault="00356039" w:rsidP="00356039">
                            <w:pPr>
                              <w:jc w:val="center"/>
                              <w:rPr>
                                <w:rFonts w:hAnsi="Barlow"/>
                                <w:kern w:val="24"/>
                                <w:sz w:val="24"/>
                                <w:szCs w:val="24"/>
                              </w:rPr>
                            </w:pPr>
                            <w:r>
                              <w:rPr>
                                <w:rFonts w:hAnsi="Barlow"/>
                                <w:kern w:val="24"/>
                              </w:rPr>
                              <w:t>Health Concern</w:t>
                            </w:r>
                          </w:p>
                        </w:txbxContent>
                      </wps:txbx>
                      <wps:bodyPr wrap="square" rtlCol="0">
                        <a:spAutoFit/>
                      </wps:bodyPr>
                    </wps:wsp>
                  </a:graphicData>
                </a:graphic>
              </wp:anchor>
            </w:drawing>
          </mc:Choice>
          <mc:Fallback>
            <w:pict>
              <v:shape w14:anchorId="4E0E74D6" id="Text Box 16" o:spid="_x0000_s1038" type="#_x0000_t202" alt="&quot;&quot;" style="position:absolute;margin-left:1083.3pt;margin-top:-34.9pt;width:130.8pt;height:21.8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" filled="f" stroked="f">
                <v:textbox style="mso-fit-shape-to-text:t">
                  <w:txbxContent>
                    <w:p w14:paraId="0297BAD2" w14:textId="77777777" w:rsidR="00356039" w:rsidRDefault="00356039" w:rsidP="00356039">
                      <w:pPr>
                        <w:jc w:val="center"/>
                        <w:rPr>
                          <w:rFonts w:hAnsi="Barlow"/>
                          <w:kern w:val="24"/>
                          <w:sz w:val="24"/>
                          <w:szCs w:val="24"/>
                        </w:rPr>
                      </w:pPr>
                      <w:r>
                        <w:rPr>
                          <w:rFonts w:hAnsi="Barlow"/>
                          <w:kern w:val="24"/>
                        </w:rPr>
                        <w:t>Health Concern</w:t>
                      </w:r>
                    </w:p>
                  </w:txbxContent>
                </v:textbox>
              </v:shape>
            </w:pict>
          </mc:Fallback>
        </mc:AlternateContent>
      </w:r>
      <w:r w:rsidR="00356039" w:rsidRPr="00356039">
        <w:rPr>
          <w:noProof/>
        </w:rPr>
        <mc:AlternateContent>
          <mc:Choice Requires="wps">
            <w:drawing>
              <wp:anchor distT="0" distB="0" distL="114300" distR="114300" simplePos="0" relativeHeight="251658243" behindDoc="0" locked="0" layoutInCell="1" allowOverlap="1" wp14:anchorId="27678C63" wp14:editId="0906BA88">
                <wp:simplePos x="0" y="0"/>
                <wp:positionH relativeFrom="column">
                  <wp:posOffset>13455650</wp:posOffset>
                </wp:positionH>
                <wp:positionV relativeFrom="paragraph">
                  <wp:posOffset>889000</wp:posOffset>
                </wp:positionV>
                <wp:extent cx="46299" cy="57873"/>
                <wp:effectExtent l="0" t="0" r="0" b="0"/>
                <wp:wrapNone/>
                <wp:docPr id="17" name="Isosceles Triangle 17">
                  <a:extLst xmlns:a="http://schemas.openxmlformats.org/drawingml/2006/main">
                    <a:ext uri="{FF2B5EF4-FFF2-40B4-BE49-F238E27FC236}">
                      <a16:creationId xmlns:a16="http://schemas.microsoft.com/office/drawing/2014/main" id="{432DA6AF-1B48-C893-36BB-B19E72F5A140}"/>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299" cy="57873"/>
                        </a:xfrm>
                        <a:prstGeom prs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3094ED65" id="Isosceles Triangle 17" o:spid="_x0000_s1026" type="#_x0000_t5" alt="&quot;&quot;" style="position:absolute;margin-left:1059.5pt;margin-top:70pt;width:3.65pt;height:4.55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" fillcolor="#00be6e [3215]" stroked="f" strokeweight="1pt"/>
            </w:pict>
          </mc:Fallback>
        </mc:AlternateContent>
      </w:r>
      <w:r w:rsidR="00356039" w:rsidRPr="00356039">
        <w:rPr>
          <w:noProof/>
        </w:rPr>
        <mc:AlternateContent>
          <mc:Choice Requires="wps">
            <w:drawing>
              <wp:anchor distT="0" distB="0" distL="114300" distR="114300" simplePos="0" relativeHeight="251658244" behindDoc="0" locked="0" layoutInCell="1" allowOverlap="1" wp14:anchorId="650004F9" wp14:editId="622EAC6D">
                <wp:simplePos x="0" y="0"/>
                <wp:positionH relativeFrom="column">
                  <wp:posOffset>13455650</wp:posOffset>
                </wp:positionH>
                <wp:positionV relativeFrom="paragraph">
                  <wp:posOffset>1681480</wp:posOffset>
                </wp:positionV>
                <wp:extent cx="46299" cy="57873"/>
                <wp:effectExtent l="0" t="0" r="0" b="0"/>
                <wp:wrapNone/>
                <wp:docPr id="19" name="Isosceles Triangle 19">
                  <a:extLst xmlns:a="http://schemas.openxmlformats.org/drawingml/2006/main">
                    <a:ext uri="{FF2B5EF4-FFF2-40B4-BE49-F238E27FC236}">
                      <a16:creationId xmlns:a16="http://schemas.microsoft.com/office/drawing/2014/main" id="{03FF8160-8BA8-6BB9-C64C-24460CE6FC14}"/>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299" cy="57873"/>
                        </a:xfrm>
                        <a:prstGeom prs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166EA4A" id="Isosceles Triangle 19" o:spid="_x0000_s1026" type="#_x0000_t5" alt="&quot;&quot;" style="position:absolute;margin-left:1059.5pt;margin-top:132.4pt;width:3.65pt;height:4.55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" fillcolor="#00be6e [3215]" stroked="f" strokeweight="1pt"/>
            </w:pict>
          </mc:Fallback>
        </mc:AlternateContent>
      </w:r>
      <w:r w:rsidR="00356039" w:rsidRPr="00356039">
        <w:rPr>
          <w:noProof/>
        </w:rPr>
        <mc:AlternateContent>
          <mc:Choice Requires="wps">
            <w:drawing>
              <wp:anchor distT="0" distB="0" distL="114300" distR="114300" simplePos="0" relativeHeight="251658252" behindDoc="0" locked="0" layoutInCell="1" allowOverlap="1" wp14:anchorId="3F3BE4F7" wp14:editId="3399B434">
                <wp:simplePos x="0" y="0"/>
                <wp:positionH relativeFrom="column">
                  <wp:posOffset>13455650</wp:posOffset>
                </wp:positionH>
                <wp:positionV relativeFrom="paragraph">
                  <wp:posOffset>2531110</wp:posOffset>
                </wp:positionV>
                <wp:extent cx="46299" cy="57873"/>
                <wp:effectExtent l="0" t="0" r="0" b="0"/>
                <wp:wrapNone/>
                <wp:docPr id="20" name="Isosceles Triangle 20">
                  <a:extLst xmlns:a="http://schemas.openxmlformats.org/drawingml/2006/main">
                    <a:ext uri="{FF2B5EF4-FFF2-40B4-BE49-F238E27FC236}">
                      <a16:creationId xmlns:a16="http://schemas.microsoft.com/office/drawing/2014/main" id="{B5620956-7549-D0C6-9CC0-7020237794B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299" cy="57873"/>
                        </a:xfrm>
                        <a:prstGeom prs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DD5206B" id="Isosceles Triangle 20" o:spid="_x0000_s1026" type="#_x0000_t5" alt="&quot;&quot;" style="position:absolute;margin-left:1059.5pt;margin-top:199.3pt;width:3.65pt;height:4.55pt;z-index:251658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" fillcolor="#00be6e [3215]" stroked="f" strokeweight="1pt"/>
            </w:pict>
          </mc:Fallback>
        </mc:AlternateContent>
      </w:r>
      <w:r w:rsidR="00356039" w:rsidRPr="00356039">
        <w:rPr>
          <w:noProof/>
        </w:rPr>
        <mc:AlternateContent>
          <mc:Choice Requires="wps">
            <w:drawing>
              <wp:anchor distT="0" distB="0" distL="114300" distR="114300" simplePos="0" relativeHeight="251658253" behindDoc="0" locked="0" layoutInCell="1" allowOverlap="1" wp14:anchorId="5BAA483F" wp14:editId="2AA30A3B">
                <wp:simplePos x="0" y="0"/>
                <wp:positionH relativeFrom="column">
                  <wp:posOffset>10833100</wp:posOffset>
                </wp:positionH>
                <wp:positionV relativeFrom="paragraph">
                  <wp:posOffset>889000</wp:posOffset>
                </wp:positionV>
                <wp:extent cx="46299" cy="57873"/>
                <wp:effectExtent l="0" t="0" r="0" b="0"/>
                <wp:wrapNone/>
                <wp:docPr id="21" name="Isosceles Triangle 21">
                  <a:extLst xmlns:a="http://schemas.openxmlformats.org/drawingml/2006/main">
                    <a:ext uri="{FF2B5EF4-FFF2-40B4-BE49-F238E27FC236}">
                      <a16:creationId xmlns:a16="http://schemas.microsoft.com/office/drawing/2014/main" id="{DF26F46E-9D6A-C59C-3832-3FC726C6998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46299" cy="57873"/>
                        </a:xfrm>
                        <a:prstGeom prst="triangle">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0132F6E" id="Isosceles Triangle 21" o:spid="_x0000_s1026" type="#_x0000_t5" alt="&quot;&quot;" style="position:absolute;margin-left:853pt;margin-top:70pt;width:3.65pt;height:4.55pt;rotation:180;z-index:2516582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" fillcolor="#ef4980 [3206]" stroked="f" strokeweight="1pt"/>
            </w:pict>
          </mc:Fallback>
        </mc:AlternateContent>
      </w:r>
      <w:r w:rsidR="00356039" w:rsidRPr="00356039">
        <w:rPr>
          <w:noProof/>
        </w:rPr>
        <mc:AlternateContent>
          <mc:Choice Requires="wps">
            <w:drawing>
              <wp:anchor distT="0" distB="0" distL="114300" distR="114300" simplePos="0" relativeHeight="251658254" behindDoc="0" locked="0" layoutInCell="1" allowOverlap="1" wp14:anchorId="298B1612" wp14:editId="4BCC3D05">
                <wp:simplePos x="0" y="0"/>
                <wp:positionH relativeFrom="column">
                  <wp:posOffset>10833100</wp:posOffset>
                </wp:positionH>
                <wp:positionV relativeFrom="paragraph">
                  <wp:posOffset>1724660</wp:posOffset>
                </wp:positionV>
                <wp:extent cx="46299" cy="57873"/>
                <wp:effectExtent l="0" t="0" r="0" b="0"/>
                <wp:wrapNone/>
                <wp:docPr id="22" name="Isosceles Triangle 22">
                  <a:extLst xmlns:a="http://schemas.openxmlformats.org/drawingml/2006/main">
                    <a:ext uri="{FF2B5EF4-FFF2-40B4-BE49-F238E27FC236}">
                      <a16:creationId xmlns:a16="http://schemas.microsoft.com/office/drawing/2014/main" id="{E0615E36-EE8F-4E0D-EE50-830F9538AB7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46299" cy="57873"/>
                        </a:xfrm>
                        <a:prstGeom prst="triangle">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6AEBD79" id="Isosceles Triangle 22" o:spid="_x0000_s1026" type="#_x0000_t5" alt="&quot;&quot;" style="position:absolute;margin-left:853pt;margin-top:135.8pt;width:3.65pt;height:4.55pt;rotation:180;z-index:2516582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" fillcolor="#ef4980 [3206]" stroked="f" strokeweight="1pt"/>
            </w:pict>
          </mc:Fallback>
        </mc:AlternateContent>
      </w:r>
      <w:r w:rsidR="00356039" w:rsidRPr="00356039">
        <w:rPr>
          <w:noProof/>
        </w:rPr>
        <mc:AlternateContent>
          <mc:Choice Requires="wps">
            <w:drawing>
              <wp:anchor distT="0" distB="0" distL="114300" distR="114300" simplePos="0" relativeHeight="251658255" behindDoc="0" locked="0" layoutInCell="1" allowOverlap="1" wp14:anchorId="74355157" wp14:editId="754DBC82">
                <wp:simplePos x="0" y="0"/>
                <wp:positionH relativeFrom="column">
                  <wp:posOffset>15894050</wp:posOffset>
                </wp:positionH>
                <wp:positionV relativeFrom="paragraph">
                  <wp:posOffset>889000</wp:posOffset>
                </wp:positionV>
                <wp:extent cx="46299" cy="57873"/>
                <wp:effectExtent l="0" t="0" r="0" b="0"/>
                <wp:wrapNone/>
                <wp:docPr id="23" name="Isosceles Triangle 23">
                  <a:extLst xmlns:a="http://schemas.openxmlformats.org/drawingml/2006/main">
                    <a:ext uri="{FF2B5EF4-FFF2-40B4-BE49-F238E27FC236}">
                      <a16:creationId xmlns:a16="http://schemas.microsoft.com/office/drawing/2014/main" id="{00518472-4533-B6D4-1B67-26C3B0847EA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46299" cy="57873"/>
                        </a:xfrm>
                        <a:prstGeom prst="triangle">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31DEAF8" id="Isosceles Triangle 23" o:spid="_x0000_s1026" type="#_x0000_t5" alt="&quot;&quot;" style="position:absolute;margin-left:1251.5pt;margin-top:70pt;width:3.65pt;height:4.55pt;rotation:180;z-index:2516582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" fillcolor="#ef4980 [3206]" stroked="f" strokeweight="1pt"/>
            </w:pict>
          </mc:Fallback>
        </mc:AlternateContent>
      </w:r>
      <w:r w:rsidR="00356039" w:rsidRPr="00356039">
        <w:rPr>
          <w:noProof/>
        </w:rPr>
        <mc:AlternateContent>
          <mc:Choice Requires="wps">
            <w:drawing>
              <wp:anchor distT="0" distB="0" distL="114300" distR="114300" simplePos="0" relativeHeight="251658256" behindDoc="0" locked="0" layoutInCell="1" allowOverlap="1" wp14:anchorId="5A673788" wp14:editId="4245C34F">
                <wp:simplePos x="0" y="0"/>
                <wp:positionH relativeFrom="column">
                  <wp:posOffset>14629130</wp:posOffset>
                </wp:positionH>
                <wp:positionV relativeFrom="paragraph">
                  <wp:posOffset>889000</wp:posOffset>
                </wp:positionV>
                <wp:extent cx="46299" cy="57873"/>
                <wp:effectExtent l="0" t="0" r="0" b="0"/>
                <wp:wrapNone/>
                <wp:docPr id="24" name="Isosceles Triangle 24">
                  <a:extLst xmlns:a="http://schemas.openxmlformats.org/drawingml/2006/main">
                    <a:ext uri="{FF2B5EF4-FFF2-40B4-BE49-F238E27FC236}">
                      <a16:creationId xmlns:a16="http://schemas.microsoft.com/office/drawing/2014/main" id="{050550E7-F02D-2736-18AD-0DE6B4935BFA}"/>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46299" cy="57873"/>
                        </a:xfrm>
                        <a:prstGeom prst="triangle">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C23E07D" id="Isosceles Triangle 24" o:spid="_x0000_s1026" type="#_x0000_t5" alt="&quot;&quot;" style="position:absolute;margin-left:1151.9pt;margin-top:70pt;width:3.65pt;height:4.55pt;rotation:180;z-index:25165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" fillcolor="#ef4980 [3206]" stroked="f" strokeweight="1pt"/>
            </w:pict>
          </mc:Fallback>
        </mc:AlternateContent>
      </w:r>
      <w:r w:rsidR="00356039" w:rsidRPr="00356039">
        <w:rPr>
          <w:noProof/>
        </w:rPr>
        <mc:AlternateContent>
          <mc:Choice Requires="wps">
            <w:drawing>
              <wp:anchor distT="0" distB="0" distL="114300" distR="114300" simplePos="0" relativeHeight="251658257" behindDoc="0" locked="0" layoutInCell="1" allowOverlap="1" wp14:anchorId="1E646B7B" wp14:editId="09627FC0">
                <wp:simplePos x="0" y="0"/>
                <wp:positionH relativeFrom="column">
                  <wp:posOffset>15939770</wp:posOffset>
                </wp:positionH>
                <wp:positionV relativeFrom="paragraph">
                  <wp:posOffset>1681480</wp:posOffset>
                </wp:positionV>
                <wp:extent cx="46299" cy="57873"/>
                <wp:effectExtent l="0" t="0" r="0" b="0"/>
                <wp:wrapNone/>
                <wp:docPr id="25" name="Isosceles Triangle 25">
                  <a:extLst xmlns:a="http://schemas.openxmlformats.org/drawingml/2006/main">
                    <a:ext uri="{FF2B5EF4-FFF2-40B4-BE49-F238E27FC236}">
                      <a16:creationId xmlns:a16="http://schemas.microsoft.com/office/drawing/2014/main" id="{E93BF078-E738-607B-0351-FCFC3266B19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46299" cy="57873"/>
                        </a:xfrm>
                        <a:prstGeom prst="triangle">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E873391" id="Isosceles Triangle 25" o:spid="_x0000_s1026" type="#_x0000_t5" alt="&quot;&quot;" style="position:absolute;margin-left:1255.1pt;margin-top:132.4pt;width:3.65pt;height:4.55pt;rotation:180;z-index:2516582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" fillcolor="#ef4980 [3206]" stroked="f" strokeweight="1pt"/>
            </w:pict>
          </mc:Fallback>
        </mc:AlternateContent>
      </w:r>
      <w:r w:rsidR="00356039" w:rsidRPr="00356039">
        <w:rPr>
          <w:noProof/>
        </w:rPr>
        <mc:AlternateContent>
          <mc:Choice Requires="wps">
            <w:drawing>
              <wp:anchor distT="0" distB="0" distL="114300" distR="114300" simplePos="0" relativeHeight="251658258" behindDoc="0" locked="0" layoutInCell="1" allowOverlap="1" wp14:anchorId="6C0593E1" wp14:editId="22CB9842">
                <wp:simplePos x="0" y="0"/>
                <wp:positionH relativeFrom="column">
                  <wp:posOffset>15894050</wp:posOffset>
                </wp:positionH>
                <wp:positionV relativeFrom="paragraph">
                  <wp:posOffset>2531110</wp:posOffset>
                </wp:positionV>
                <wp:extent cx="46299" cy="57873"/>
                <wp:effectExtent l="0" t="0" r="0" b="0"/>
                <wp:wrapNone/>
                <wp:docPr id="2011327805" name="Isosceles Triangle 20113278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46299" cy="57873"/>
                        </a:xfrm>
                        <a:prstGeom prst="triangle">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5560E4CB" id="Isosceles Triangle 2011327805" o:spid="_x0000_s1026" type="#_x0000_t5" alt="&quot;&quot;" style="position:absolute;margin-left:1251.5pt;margin-top:199.3pt;width:3.65pt;height:4.55pt;rotation:180;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" fillcolor="#ef4980 [3206]" stroked="f" strokeweight="1pt"/>
            </w:pict>
          </mc:Fallback>
        </mc:AlternateContent>
      </w:r>
      <w:r w:rsidR="00356039" w:rsidRPr="00356039">
        <w:rPr>
          <w:noProof/>
        </w:rPr>
        <mc:AlternateContent>
          <mc:Choice Requires="wps">
            <w:drawing>
              <wp:anchor distT="0" distB="0" distL="114300" distR="114300" simplePos="0" relativeHeight="251658259" behindDoc="0" locked="0" layoutInCell="1" allowOverlap="1" wp14:anchorId="03550B3C" wp14:editId="779CD598">
                <wp:simplePos x="0" y="0"/>
                <wp:positionH relativeFrom="column">
                  <wp:posOffset>17311370</wp:posOffset>
                </wp:positionH>
                <wp:positionV relativeFrom="paragraph">
                  <wp:posOffset>2531110</wp:posOffset>
                </wp:positionV>
                <wp:extent cx="46299" cy="57873"/>
                <wp:effectExtent l="0" t="0" r="0" b="0"/>
                <wp:wrapNone/>
                <wp:docPr id="27" name="Isosceles Triangle 27">
                  <a:extLst xmlns:a="http://schemas.openxmlformats.org/drawingml/2006/main">
                    <a:ext uri="{FF2B5EF4-FFF2-40B4-BE49-F238E27FC236}">
                      <a16:creationId xmlns:a16="http://schemas.microsoft.com/office/drawing/2014/main" id="{0E2DF25C-BE94-5C0C-2EC8-7E44C8630EF0}"/>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299" cy="57873"/>
                        </a:xfrm>
                        <a:prstGeom prs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327A128A" id="Isosceles Triangle 27" o:spid="_x0000_s1026" type="#_x0000_t5" alt="&quot;&quot;" style="position:absolute;margin-left:1363.1pt;margin-top:199.3pt;width:3.65pt;height:4.55pt;z-index:2516582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" fillcolor="#00be6e [3215]" stroked="f" strokeweight="1pt"/>
            </w:pict>
          </mc:Fallback>
        </mc:AlternateContent>
      </w:r>
      <w:r w:rsidR="00356039" w:rsidRPr="00356039">
        <w:rPr>
          <w:noProof/>
        </w:rPr>
        <mc:AlternateContent>
          <mc:Choice Requires="wps">
            <w:drawing>
              <wp:anchor distT="0" distB="0" distL="114300" distR="114300" simplePos="0" relativeHeight="251658260" behindDoc="0" locked="0" layoutInCell="1" allowOverlap="1" wp14:anchorId="434BFFD3" wp14:editId="56BB1C35">
                <wp:simplePos x="0" y="0"/>
                <wp:positionH relativeFrom="column">
                  <wp:posOffset>17311370</wp:posOffset>
                </wp:positionH>
                <wp:positionV relativeFrom="paragraph">
                  <wp:posOffset>1681480</wp:posOffset>
                </wp:positionV>
                <wp:extent cx="46299" cy="57873"/>
                <wp:effectExtent l="0" t="0" r="0" b="0"/>
                <wp:wrapNone/>
                <wp:docPr id="28" name="Isosceles Triangle 28">
                  <a:extLst xmlns:a="http://schemas.openxmlformats.org/drawingml/2006/main">
                    <a:ext uri="{FF2B5EF4-FFF2-40B4-BE49-F238E27FC236}">
                      <a16:creationId xmlns:a16="http://schemas.microsoft.com/office/drawing/2014/main" id="{600519E8-7305-A13E-E357-D6A69AB2D1E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299" cy="57873"/>
                        </a:xfrm>
                        <a:prstGeom prst="triangle">
                          <a:avLst/>
                        </a:prstGeom>
                        <a:solidFill>
                          <a:schemeClr val="tx2"/>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4F049C6" id="Isosceles Triangle 28" o:spid="_x0000_s1026" type="#_x0000_t5" alt="&quot;&quot;" style="position:absolute;margin-left:1363.1pt;margin-top:132.4pt;width:3.65pt;height:4.55pt;z-index:2516582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" fillcolor="#00be6e [3215]" stroked="f" strokeweight="1pt"/>
            </w:pict>
          </mc:Fallback>
        </mc:AlternateContent>
      </w:r>
      <w:r w:rsidR="00356039" w:rsidRPr="00356039">
        <w:rPr>
          <w:noProof/>
        </w:rPr>
        <mc:AlternateContent>
          <mc:Choice Requires="wps">
            <w:drawing>
              <wp:anchor distT="0" distB="0" distL="114300" distR="114300" simplePos="0" relativeHeight="251658261" behindDoc="0" locked="0" layoutInCell="1" allowOverlap="1" wp14:anchorId="45AC91F7" wp14:editId="6335FDFC">
                <wp:simplePos x="0" y="0"/>
                <wp:positionH relativeFrom="column">
                  <wp:posOffset>12712066</wp:posOffset>
                </wp:positionH>
                <wp:positionV relativeFrom="paragraph">
                  <wp:posOffset>-1430656</wp:posOffset>
                </wp:positionV>
                <wp:extent cx="276999" cy="4497782"/>
                <wp:effectExtent l="4127" t="0" r="13018" b="13017"/>
                <wp:wrapNone/>
                <wp:docPr id="32" name="Left Brace 32">
                  <a:extLst xmlns:a="http://schemas.openxmlformats.org/drawingml/2006/main">
                    <a:ext uri="{FF2B5EF4-FFF2-40B4-BE49-F238E27FC236}">
                      <a16:creationId xmlns:a16="http://schemas.microsoft.com/office/drawing/2014/main" id="{A04407D4-11F1-75FE-3916-6A3418DA4B8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76999" cy="4497782"/>
                        </a:xfrm>
                        <a:prstGeom prst="leftBrace">
                          <a:avLst/>
                        </a:prstGeom>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w14:anchorId="3F075E5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2" o:spid="_x0000_s1026" type="#_x0000_t87" alt="&quot;&quot;" style="position:absolute;margin-left:1000.95pt;margin-top:-112.65pt;width:21.8pt;height:354.15pt;rotation:-90;z-index:2516582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" adj="111" strokecolor="#bde9c8 [3204]" strokeweight=".5pt">
                <v:stroke joinstyle="miter"/>
              </v:shape>
            </w:pict>
          </mc:Fallback>
        </mc:AlternateContent>
      </w:r>
      <w:r w:rsidR="00356039" w:rsidRPr="00356039">
        <w:rPr>
          <w:noProof/>
        </w:rPr>
        <mc:AlternateContent>
          <mc:Choice Requires="wps">
            <w:drawing>
              <wp:anchor distT="0" distB="0" distL="114300" distR="114300" simplePos="0" relativeHeight="251658262" behindDoc="0" locked="0" layoutInCell="1" allowOverlap="1" wp14:anchorId="2CE69CBB" wp14:editId="1B8E1728">
                <wp:simplePos x="0" y="0"/>
                <wp:positionH relativeFrom="column">
                  <wp:posOffset>10422890</wp:posOffset>
                </wp:positionH>
                <wp:positionV relativeFrom="paragraph">
                  <wp:posOffset>3294380</wp:posOffset>
                </wp:positionV>
                <wp:extent cx="2563951" cy="261610"/>
                <wp:effectExtent l="0" t="0" r="0" b="0"/>
                <wp:wrapNone/>
                <wp:docPr id="33" name="Text Box 33">
                  <a:extLst xmlns:a="http://schemas.openxmlformats.org/drawingml/2006/main">
                    <a:ext uri="{FF2B5EF4-FFF2-40B4-BE49-F238E27FC236}">
                      <a16:creationId xmlns:a16="http://schemas.microsoft.com/office/drawing/2014/main" id="{0F02571F-F7F0-5E4B-7EBA-276F8076E610}"/>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563951" cy="261610"/>
                        </a:xfrm>
                        <a:prstGeom prst="rect">
                          <a:avLst/>
                        </a:prstGeom>
                        <a:noFill/>
                      </wps:spPr>
                      <wps:txbx>
                        <w:txbxContent>
                          <w:p w14:paraId="5CABD2A2" w14:textId="77777777" w:rsidR="00356039" w:rsidRDefault="00356039" w:rsidP="00356039">
                            <w:pPr>
                              <w:jc w:val="center"/>
                              <w:rPr>
                                <w:rFonts w:hAnsi="Barlow"/>
                                <w:kern w:val="24"/>
                              </w:rPr>
                            </w:pPr>
                            <w:r>
                              <w:rPr>
                                <w:rFonts w:hAnsi="Barlow"/>
                                <w:kern w:val="24"/>
                              </w:rPr>
                              <w:t>Mostly true + Very true (4-5)</w:t>
                            </w:r>
                          </w:p>
                        </w:txbxContent>
                      </wps:txbx>
                      <wps:bodyPr wrap="square" rtlCol="0">
                        <a:spAutoFit/>
                      </wps:bodyPr>
                    </wps:wsp>
                  </a:graphicData>
                </a:graphic>
              </wp:anchor>
            </w:drawing>
          </mc:Choice>
          <mc:Fallback>
            <w:pict>
              <v:shape w14:anchorId="2CE69CBB" id="Text Box 33" o:spid="_x0000_s1039" type="#_x0000_t202" alt="&quot;&quot;" style="position:absolute;margin-left:820.7pt;margin-top:259.4pt;width:201.9pt;height:20.6pt;z-index:2516582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" filled="f" stroked="f">
                <v:textbox style="mso-fit-shape-to-text:t">
                  <w:txbxContent>
                    <w:p w14:paraId="5CABD2A2" w14:textId="77777777" w:rsidR="00356039" w:rsidRDefault="00356039" w:rsidP="00356039">
                      <w:pPr>
                        <w:jc w:val="center"/>
                        <w:rPr>
                          <w:rFonts w:hAnsi="Barlow"/>
                          <w:kern w:val="24"/>
                        </w:rPr>
                      </w:pPr>
                      <w:r>
                        <w:rPr>
                          <w:rFonts w:hAnsi="Barlow"/>
                          <w:kern w:val="24"/>
                        </w:rPr>
                        <w:t>Mostly true + Very true (4-5)</w:t>
                      </w:r>
                    </w:p>
                  </w:txbxContent>
                </v:textbox>
              </v:shape>
            </w:pict>
          </mc:Fallback>
        </mc:AlternateContent>
      </w:r>
    </w:p>
    <w:p w14:paraId="1D25280E" w14:textId="77777777" w:rsidR="00C340D3" w:rsidRDefault="00C340D3">
      <w:pPr>
        <w:spacing w:before="0" w:after="160" w:line="259" w:lineRule="auto"/>
        <w:rPr>
          <w:rFonts w:eastAsiaTheme="majorEastAsia" w:cstheme="majorBidi"/>
          <w:b/>
          <w:color w:val="424242"/>
          <w:sz w:val="32"/>
          <w:szCs w:val="24"/>
          <w:lang w:val="en-US"/>
        </w:rPr>
      </w:pPr>
      <w:bookmarkStart w:id="48" w:name="_Ref138281641"/>
      <w:r>
        <w:rPr>
          <w:lang w:val="en-US"/>
        </w:rPr>
        <w:br w:type="page"/>
      </w:r>
    </w:p>
    <w:p w14:paraId="2CC6EECB" w14:textId="11D7C174" w:rsidR="00ED5A09" w:rsidRPr="00ED5A09" w:rsidRDefault="00754583" w:rsidP="00ED5A09">
      <w:pPr>
        <w:pStyle w:val="Heading3"/>
        <w:rPr>
          <w:lang w:val="en-US"/>
        </w:rPr>
      </w:pPr>
      <w:r>
        <w:rPr>
          <w:lang w:val="en-US"/>
        </w:rPr>
        <w:t>Healthcare recipients express a</w:t>
      </w:r>
      <w:r w:rsidR="00ED5A09" w:rsidRPr="00ED5A09">
        <w:rPr>
          <w:lang w:val="en-US"/>
        </w:rPr>
        <w:t xml:space="preserve"> critical need for all HCPs to share information</w:t>
      </w:r>
      <w:r w:rsidR="00703453">
        <w:rPr>
          <w:lang w:val="en-US"/>
        </w:rPr>
        <w:t>:</w:t>
      </w:r>
      <w:r w:rsidR="00ED5A09" w:rsidRPr="00ED5A09">
        <w:rPr>
          <w:lang w:val="en-US"/>
        </w:rPr>
        <w:t xml:space="preserve"> those with chronic/complex conditions and </w:t>
      </w:r>
      <w:r w:rsidR="000C7133">
        <w:rPr>
          <w:lang w:val="en-US"/>
        </w:rPr>
        <w:t xml:space="preserve">their </w:t>
      </w:r>
      <w:r w:rsidR="00ED5A09" w:rsidRPr="00ED5A09">
        <w:rPr>
          <w:lang w:val="en-US"/>
        </w:rPr>
        <w:t xml:space="preserve">carers are exhausted by their </w:t>
      </w:r>
      <w:r w:rsidR="007944AA">
        <w:rPr>
          <w:lang w:val="en-US"/>
        </w:rPr>
        <w:t>“</w:t>
      </w:r>
      <w:r w:rsidR="00ED5A09" w:rsidRPr="00ED5A09">
        <w:rPr>
          <w:lang w:val="en-US"/>
        </w:rPr>
        <w:t xml:space="preserve">healthcare </w:t>
      </w:r>
      <w:proofErr w:type="gramStart"/>
      <w:r w:rsidR="00ED5A09" w:rsidRPr="00ED5A09">
        <w:rPr>
          <w:lang w:val="en-US"/>
        </w:rPr>
        <w:t>admin</w:t>
      </w:r>
      <w:r w:rsidR="007853D4">
        <w:rPr>
          <w:lang w:val="en-US"/>
        </w:rPr>
        <w:t>istration</w:t>
      </w:r>
      <w:proofErr w:type="gramEnd"/>
      <w:r w:rsidR="007944AA">
        <w:rPr>
          <w:lang w:val="en-US"/>
        </w:rPr>
        <w:t>”</w:t>
      </w:r>
    </w:p>
    <w:p w14:paraId="78FAFEF4" w14:textId="04CCEEC0" w:rsidR="00C13168" w:rsidRDefault="00F1243D" w:rsidP="00693BB9">
      <w:pPr>
        <w:rPr>
          <w:lang w:val="en-US"/>
        </w:rPr>
      </w:pPr>
      <w:r>
        <w:rPr>
          <w:lang w:val="en-US"/>
        </w:rPr>
        <w:t>H</w:t>
      </w:r>
      <w:r w:rsidR="00C13168" w:rsidRPr="00C13168">
        <w:rPr>
          <w:lang w:val="en-US"/>
        </w:rPr>
        <w:t xml:space="preserve">ealthcare </w:t>
      </w:r>
      <w:r w:rsidR="00E1658B">
        <w:rPr>
          <w:lang w:val="en-US"/>
        </w:rPr>
        <w:t>recipients</w:t>
      </w:r>
      <w:r w:rsidR="00E1658B" w:rsidRPr="00C13168">
        <w:rPr>
          <w:lang w:val="en-US"/>
        </w:rPr>
        <w:t xml:space="preserve"> </w:t>
      </w:r>
      <w:r w:rsidR="00C13168" w:rsidRPr="00C13168">
        <w:rPr>
          <w:lang w:val="en-US"/>
        </w:rPr>
        <w:t xml:space="preserve">appear to be </w:t>
      </w:r>
      <w:r>
        <w:rPr>
          <w:lang w:val="en-US"/>
        </w:rPr>
        <w:t xml:space="preserve">significantly </w:t>
      </w:r>
      <w:r w:rsidR="00073652">
        <w:rPr>
          <w:lang w:val="en-US"/>
        </w:rPr>
        <w:t>more</w:t>
      </w:r>
      <w:r w:rsidR="00C13168" w:rsidRPr="00C13168">
        <w:rPr>
          <w:lang w:val="en-US"/>
        </w:rPr>
        <w:t xml:space="preserve"> frustrated by the lack of information sharing </w:t>
      </w:r>
      <w:r w:rsidR="00273239">
        <w:rPr>
          <w:lang w:val="en-US"/>
        </w:rPr>
        <w:t>between</w:t>
      </w:r>
      <w:r w:rsidR="00C13168" w:rsidRPr="00C13168">
        <w:rPr>
          <w:lang w:val="en-US"/>
        </w:rPr>
        <w:t xml:space="preserve"> </w:t>
      </w:r>
      <w:r w:rsidR="009A3E25">
        <w:rPr>
          <w:lang w:val="en-US"/>
        </w:rPr>
        <w:t>members of their</w:t>
      </w:r>
      <w:r w:rsidR="009A3E25" w:rsidRPr="00C13168">
        <w:rPr>
          <w:lang w:val="en-US"/>
        </w:rPr>
        <w:t xml:space="preserve"> </w:t>
      </w:r>
      <w:r w:rsidR="00C13168" w:rsidRPr="00C13168">
        <w:rPr>
          <w:lang w:val="en-US"/>
        </w:rPr>
        <w:t>healthcare</w:t>
      </w:r>
      <w:r w:rsidR="00C94856">
        <w:rPr>
          <w:lang w:val="en-US"/>
        </w:rPr>
        <w:t xml:space="preserve"> teams</w:t>
      </w:r>
      <w:r w:rsidR="00C13168" w:rsidRPr="00C13168">
        <w:rPr>
          <w:lang w:val="en-US"/>
        </w:rPr>
        <w:t xml:space="preserve"> </w:t>
      </w:r>
      <w:r w:rsidR="00C94856">
        <w:rPr>
          <w:lang w:val="en-US"/>
        </w:rPr>
        <w:t>compared with HCPs and AHPs</w:t>
      </w:r>
      <w:r w:rsidR="00273239">
        <w:rPr>
          <w:lang w:val="en-US"/>
        </w:rPr>
        <w:t xml:space="preserve">. </w:t>
      </w:r>
    </w:p>
    <w:p w14:paraId="1485E191" w14:textId="62273F11" w:rsidR="001B2766" w:rsidRPr="00C13168" w:rsidRDefault="001B2766" w:rsidP="001B2766">
      <w:r>
        <w:t>The qualitative research highlighted that the</w:t>
      </w:r>
      <w:r w:rsidR="00171554">
        <w:t xml:space="preserve"> onus</w:t>
      </w:r>
      <w:r>
        <w:t xml:space="preserve"> of sharing the information that different AHPs and HCPs need at different times tends to fall on inexperienced or ill-equipped </w:t>
      </w:r>
      <w:r w:rsidR="00510C5F">
        <w:t>healthcare recipient</w:t>
      </w:r>
      <w:r>
        <w:t>s who say they can forget important detail</w:t>
      </w:r>
      <w:r w:rsidR="00CB5E93">
        <w:t>s</w:t>
      </w:r>
      <w:r>
        <w:t>, wonder whether they have understood correctly, and hav</w:t>
      </w:r>
      <w:r w:rsidR="00171554">
        <w:t>e</w:t>
      </w:r>
      <w:r>
        <w:t xml:space="preserve"> to repeat themselves.</w:t>
      </w:r>
    </w:p>
    <w:p w14:paraId="04AF9F01" w14:textId="16AB5109" w:rsidR="00BE460A" w:rsidRPr="00C13168" w:rsidRDefault="00BE460A" w:rsidP="00BE460A">
      <w:pPr>
        <w:pStyle w:val="Bullet1"/>
      </w:pPr>
      <w:r w:rsidRPr="00C13168">
        <w:t xml:space="preserve">For those who are more proactive, they </w:t>
      </w:r>
      <w:r w:rsidR="00171554">
        <w:t>report</w:t>
      </w:r>
      <w:r w:rsidRPr="00C13168">
        <w:t xml:space="preserve"> they are required to push to </w:t>
      </w:r>
      <w:r>
        <w:t>get access to</w:t>
      </w:r>
      <w:r w:rsidRPr="00C13168">
        <w:t xml:space="preserve"> information to share with others</w:t>
      </w:r>
      <w:r>
        <w:t>,</w:t>
      </w:r>
      <w:r w:rsidRPr="00C13168">
        <w:t xml:space="preserve"> rather than </w:t>
      </w:r>
      <w:r>
        <w:t xml:space="preserve">the HCPs and AHPs </w:t>
      </w:r>
      <w:r w:rsidR="007944AA">
        <w:t>taking responsibility for</w:t>
      </w:r>
      <w:r w:rsidRPr="00C13168">
        <w:t xml:space="preserve"> the information sharing</w:t>
      </w:r>
      <w:r>
        <w:t>.</w:t>
      </w:r>
    </w:p>
    <w:p w14:paraId="6F2B315E" w14:textId="45508249" w:rsidR="001B2766" w:rsidRPr="00C13168" w:rsidRDefault="00291BA0" w:rsidP="001B2766">
      <w:pPr>
        <w:pStyle w:val="Bullet1"/>
      </w:pPr>
      <w:r>
        <w:t>Many</w:t>
      </w:r>
      <w:r w:rsidR="001B2766" w:rsidRPr="00C13168">
        <w:t xml:space="preserve"> </w:t>
      </w:r>
      <w:r w:rsidR="00171554">
        <w:t>report</w:t>
      </w:r>
      <w:r w:rsidR="001B2766" w:rsidRPr="00C13168">
        <w:t xml:space="preserve"> </w:t>
      </w:r>
      <w:r w:rsidR="007944AA">
        <w:t>that</w:t>
      </w:r>
      <w:r w:rsidR="001B2766" w:rsidRPr="00C13168">
        <w:t xml:space="preserve"> no-one</w:t>
      </w:r>
      <w:r w:rsidR="00171554">
        <w:t xml:space="preserve"> else</w:t>
      </w:r>
      <w:r w:rsidR="001B2766" w:rsidRPr="00C13168">
        <w:t xml:space="preserve"> is taking responsibility for asking </w:t>
      </w:r>
      <w:r w:rsidR="00334FEC">
        <w:t>providers</w:t>
      </w:r>
      <w:r w:rsidR="001B2766" w:rsidRPr="00C13168">
        <w:t xml:space="preserve"> to share information to improve </w:t>
      </w:r>
      <w:r w:rsidR="00B822C2" w:rsidRPr="00C13168">
        <w:t>health</w:t>
      </w:r>
      <w:r w:rsidR="00B822C2">
        <w:t xml:space="preserve"> </w:t>
      </w:r>
      <w:r w:rsidR="001B2766" w:rsidRPr="00C13168">
        <w:t>outcomes</w:t>
      </w:r>
      <w:r w:rsidR="00D318BD">
        <w:t>.</w:t>
      </w:r>
    </w:p>
    <w:p w14:paraId="33828E7F" w14:textId="37F7D7D3" w:rsidR="001B2766" w:rsidRDefault="001B2766" w:rsidP="001B2766">
      <w:pPr>
        <w:pStyle w:val="Bullet1"/>
      </w:pPr>
      <w:r w:rsidRPr="00C13168">
        <w:t>Many described the challenges of “healthcare admin</w:t>
      </w:r>
      <w:r w:rsidR="008D5BB4">
        <w:t>istration</w:t>
      </w:r>
      <w:r w:rsidRPr="00C13168">
        <w:t xml:space="preserve">” </w:t>
      </w:r>
      <w:r w:rsidR="003851D2">
        <w:t>such as</w:t>
      </w:r>
      <w:r w:rsidR="008D5BB4">
        <w:t xml:space="preserve"> </w:t>
      </w:r>
      <w:r w:rsidRPr="00C13168">
        <w:t xml:space="preserve">keeping track of documents, plans and appointments </w:t>
      </w:r>
      <w:r w:rsidR="003851D2">
        <w:t>as</w:t>
      </w:r>
      <w:r w:rsidRPr="00C13168">
        <w:t xml:space="preserve"> exhausting</w:t>
      </w:r>
      <w:r w:rsidR="00B822C2">
        <w:t>.</w:t>
      </w:r>
    </w:p>
    <w:p w14:paraId="5FD622C6" w14:textId="77777777" w:rsidR="007944AA" w:rsidRDefault="007944AA" w:rsidP="00CE73E8">
      <w:pPr>
        <w:pStyle w:val="Bullet1"/>
        <w:numPr>
          <w:ilvl w:val="0"/>
          <w:numId w:val="0"/>
        </w:numPr>
        <w:ind w:left="284"/>
      </w:pPr>
    </w:p>
    <w:p w14:paraId="1298684F" w14:textId="0E9B6C38" w:rsidR="00625593" w:rsidRDefault="00625593" w:rsidP="00625593">
      <w:pPr>
        <w:pStyle w:val="ParticipantQuote"/>
      </w:pPr>
      <w:r>
        <w:t>“T</w:t>
      </w:r>
      <w:r w:rsidRPr="00676DD1">
        <w:t>here's nothing worse than getting back to your GP, and then he'll say, okay, so how did you go, you know, he should know, he should know. And me telling him is in layman's terms. I would rather him have that information in a professional manner. Because I might miss something who's to know that I'm going to you know, tell him everything that happened and it's my interpretation. I'm not a professional.</w:t>
      </w:r>
      <w:r>
        <w:t xml:space="preserve">” </w:t>
      </w:r>
      <w:r w:rsidR="001361A4">
        <w:t>(</w:t>
      </w:r>
      <w:r>
        <w:t xml:space="preserve">Healthcare recipient, </w:t>
      </w:r>
      <w:r w:rsidR="00271D67">
        <w:t xml:space="preserve">experienced an acute </w:t>
      </w:r>
      <w:r w:rsidR="003F7B69">
        <w:t>health episode)</w:t>
      </w:r>
    </w:p>
    <w:p w14:paraId="20731079" w14:textId="77777777" w:rsidR="001361A4" w:rsidRDefault="001361A4" w:rsidP="00625593">
      <w:pPr>
        <w:pStyle w:val="ParticipantQuote"/>
      </w:pPr>
    </w:p>
    <w:p w14:paraId="3FAAB5B5" w14:textId="290B523F" w:rsidR="00C274F3" w:rsidRDefault="00C274F3" w:rsidP="00693BB9">
      <w:pPr>
        <w:rPr>
          <w:lang w:val="en-US"/>
        </w:rPr>
      </w:pPr>
      <w:r>
        <w:rPr>
          <w:lang w:val="en-US"/>
        </w:rPr>
        <w:t xml:space="preserve">The quantitative survey results </w:t>
      </w:r>
      <w:r w:rsidR="007C1C3E">
        <w:rPr>
          <w:lang w:val="en-US"/>
        </w:rPr>
        <w:t xml:space="preserve">demonstrate </w:t>
      </w:r>
      <w:r w:rsidR="004F3196">
        <w:rPr>
          <w:lang w:val="en-US"/>
        </w:rPr>
        <w:t>a</w:t>
      </w:r>
      <w:r w:rsidR="00E1658B">
        <w:rPr>
          <w:lang w:val="en-US"/>
        </w:rPr>
        <w:t xml:space="preserve"> </w:t>
      </w:r>
      <w:r w:rsidR="003D7235">
        <w:rPr>
          <w:lang w:val="en-US"/>
        </w:rPr>
        <w:t xml:space="preserve">differential </w:t>
      </w:r>
      <w:r w:rsidR="004F3196">
        <w:rPr>
          <w:lang w:val="en-US"/>
        </w:rPr>
        <w:t xml:space="preserve">in the </w:t>
      </w:r>
      <w:r w:rsidR="003D7235">
        <w:rPr>
          <w:lang w:val="en-US"/>
        </w:rPr>
        <w:t xml:space="preserve">levels of satisfaction between the information </w:t>
      </w:r>
      <w:r w:rsidR="006513FC">
        <w:rPr>
          <w:lang w:val="en-US"/>
        </w:rPr>
        <w:t xml:space="preserve">HCPs </w:t>
      </w:r>
      <w:r w:rsidR="003D7235">
        <w:rPr>
          <w:lang w:val="en-US"/>
        </w:rPr>
        <w:t xml:space="preserve">share with </w:t>
      </w:r>
      <w:r w:rsidR="006513FC">
        <w:rPr>
          <w:lang w:val="en-US"/>
        </w:rPr>
        <w:t xml:space="preserve">their </w:t>
      </w:r>
      <w:r w:rsidR="00D94146">
        <w:rPr>
          <w:lang w:val="en-US"/>
        </w:rPr>
        <w:t>healthcare recipient</w:t>
      </w:r>
      <w:r w:rsidR="006513FC">
        <w:rPr>
          <w:lang w:val="en-US"/>
        </w:rPr>
        <w:t>s</w:t>
      </w:r>
      <w:r w:rsidR="003D7235">
        <w:rPr>
          <w:lang w:val="en-US"/>
        </w:rPr>
        <w:t xml:space="preserve">, and the information </w:t>
      </w:r>
      <w:r w:rsidR="00D94146">
        <w:rPr>
          <w:lang w:val="en-US"/>
        </w:rPr>
        <w:t>healthcare recipient</w:t>
      </w:r>
      <w:r w:rsidR="006513FC">
        <w:rPr>
          <w:lang w:val="en-US"/>
        </w:rPr>
        <w:t>s</w:t>
      </w:r>
      <w:r w:rsidR="003D7235">
        <w:rPr>
          <w:lang w:val="en-US"/>
        </w:rPr>
        <w:t xml:space="preserve"> </w:t>
      </w:r>
      <w:r w:rsidR="001B15D7">
        <w:rPr>
          <w:lang w:val="en-US"/>
        </w:rPr>
        <w:t>understand</w:t>
      </w:r>
      <w:r w:rsidR="003D7235">
        <w:rPr>
          <w:lang w:val="en-US"/>
        </w:rPr>
        <w:t xml:space="preserve"> </w:t>
      </w:r>
      <w:r w:rsidR="001B15D7">
        <w:rPr>
          <w:lang w:val="en-US"/>
        </w:rPr>
        <w:t>the HCPs in</w:t>
      </w:r>
      <w:r w:rsidR="003D7235">
        <w:rPr>
          <w:lang w:val="en-US"/>
        </w:rPr>
        <w:t xml:space="preserve"> their </w:t>
      </w:r>
      <w:r w:rsidR="00E1658B">
        <w:rPr>
          <w:lang w:val="en-US"/>
        </w:rPr>
        <w:t>healthcare team</w:t>
      </w:r>
      <w:r w:rsidR="003D7235">
        <w:rPr>
          <w:lang w:val="en-US"/>
        </w:rPr>
        <w:t xml:space="preserve"> </w:t>
      </w:r>
      <w:r w:rsidR="001B15D7">
        <w:rPr>
          <w:lang w:val="en-US"/>
        </w:rPr>
        <w:t>to be</w:t>
      </w:r>
      <w:r w:rsidR="003D7235">
        <w:rPr>
          <w:lang w:val="en-US"/>
        </w:rPr>
        <w:t xml:space="preserve"> sharing </w:t>
      </w:r>
      <w:r w:rsidR="001361A4">
        <w:rPr>
          <w:lang w:val="en-US"/>
        </w:rPr>
        <w:t>with each other</w:t>
      </w:r>
      <w:r w:rsidR="002B11EF">
        <w:rPr>
          <w:lang w:val="en-US"/>
        </w:rPr>
        <w:t>. The survey results</w:t>
      </w:r>
      <w:r w:rsidR="00AB3563">
        <w:rPr>
          <w:lang w:val="en-US"/>
        </w:rPr>
        <w:t xml:space="preserve"> highlight </w:t>
      </w:r>
      <w:r w:rsidR="000C4107">
        <w:rPr>
          <w:lang w:val="en-US"/>
        </w:rPr>
        <w:t>substantial</w:t>
      </w:r>
      <w:r w:rsidR="00AB3563">
        <w:rPr>
          <w:lang w:val="en-US"/>
        </w:rPr>
        <w:t xml:space="preserve"> </w:t>
      </w:r>
      <w:r w:rsidR="00302108">
        <w:rPr>
          <w:lang w:val="en-US"/>
        </w:rPr>
        <w:t>scope</w:t>
      </w:r>
      <w:r w:rsidR="00AB3563">
        <w:rPr>
          <w:lang w:val="en-US"/>
        </w:rPr>
        <w:t xml:space="preserve"> for </w:t>
      </w:r>
      <w:r w:rsidR="00302108">
        <w:rPr>
          <w:lang w:val="en-US"/>
        </w:rPr>
        <w:t xml:space="preserve">improved </w:t>
      </w:r>
      <w:r w:rsidR="007B1506">
        <w:rPr>
          <w:lang w:val="en-US"/>
        </w:rPr>
        <w:t xml:space="preserve">AH clinical information </w:t>
      </w:r>
      <w:r w:rsidR="00291BA7">
        <w:rPr>
          <w:lang w:val="en-US"/>
        </w:rPr>
        <w:t>sharing</w:t>
      </w:r>
      <w:r w:rsidR="004074B5">
        <w:rPr>
          <w:lang w:val="en-US"/>
        </w:rPr>
        <w:t>.</w:t>
      </w:r>
    </w:p>
    <w:p w14:paraId="0CAD6FD7" w14:textId="133AFF44" w:rsidR="00693BB9" w:rsidRPr="009E6D97" w:rsidRDefault="00CE3800" w:rsidP="004E6306">
      <w:r>
        <w:fldChar w:fldCharType="begin"/>
      </w:r>
      <w:r>
        <w:instrText xml:space="preserve"> REF _Ref138263790 \h </w:instrText>
      </w:r>
      <w:r>
        <w:fldChar w:fldCharType="separate"/>
      </w:r>
      <w:r w:rsidR="00E245C9">
        <w:t xml:space="preserve">Figure </w:t>
      </w:r>
      <w:r w:rsidR="00E245C9">
        <w:rPr>
          <w:noProof/>
        </w:rPr>
        <w:t>18</w:t>
      </w:r>
      <w:r>
        <w:fldChar w:fldCharType="end"/>
      </w:r>
      <w:r>
        <w:t xml:space="preserve"> shows that </w:t>
      </w:r>
      <w:r w:rsidR="00510C5F">
        <w:t>healthcare recipient</w:t>
      </w:r>
      <w:r>
        <w:t>s are satisfied with the information their healthcare professionals share with them</w:t>
      </w:r>
      <w:r w:rsidR="00752983">
        <w:t>,</w:t>
      </w:r>
      <w:r w:rsidR="004F18D0">
        <w:t xml:space="preserve"> </w:t>
      </w:r>
      <w:r w:rsidR="002C5194">
        <w:t>81% say they are satisfied</w:t>
      </w:r>
      <w:r w:rsidR="005379F7">
        <w:t xml:space="preserve"> overall, </w:t>
      </w:r>
      <w:r w:rsidR="00631F0B">
        <w:t xml:space="preserve">with the proportion ‘very satisfied’ with the information shared by their GP </w:t>
      </w:r>
      <w:r w:rsidR="00E40056">
        <w:t>significantly</w:t>
      </w:r>
      <w:r w:rsidR="00631F0B">
        <w:t xml:space="preserve"> higher (32%) than </w:t>
      </w:r>
      <w:r w:rsidR="00752983">
        <w:t xml:space="preserve">by </w:t>
      </w:r>
      <w:r w:rsidR="00D22B25">
        <w:t xml:space="preserve">both </w:t>
      </w:r>
      <w:r w:rsidR="00631311">
        <w:t>AHPs</w:t>
      </w:r>
      <w:r w:rsidR="00D22B25">
        <w:t xml:space="preserve"> (27%) and </w:t>
      </w:r>
      <w:r w:rsidR="00687A08">
        <w:t>medical</w:t>
      </w:r>
      <w:r w:rsidR="00E40056">
        <w:t xml:space="preserve"> specialists</w:t>
      </w:r>
      <w:r w:rsidR="002F718C">
        <w:t xml:space="preserve"> (25%)</w:t>
      </w:r>
      <w:r w:rsidR="00E40056">
        <w:t xml:space="preserve">. </w:t>
      </w:r>
    </w:p>
    <w:p w14:paraId="202FDA71" w14:textId="08AEDEF7" w:rsidR="00693BB9" w:rsidRDefault="00693BB9" w:rsidP="00693BB9">
      <w:pPr>
        <w:pStyle w:val="Caption"/>
        <w:keepNext/>
      </w:pPr>
      <w:bookmarkStart w:id="49" w:name="_Ref138263790"/>
      <w:r>
        <w:t>Figure</w:t>
      </w:r>
      <w:bookmarkEnd w:id="48"/>
      <w:r>
        <w:t xml:space="preserve"> </w:t>
      </w:r>
      <w:fldSimple w:instr=" SEQ Figure \* ARABIC ">
        <w:r w:rsidR="00E245C9">
          <w:rPr>
            <w:noProof/>
          </w:rPr>
          <w:t>18</w:t>
        </w:r>
      </w:fldSimple>
      <w:bookmarkEnd w:id="49"/>
      <w:r>
        <w:t xml:space="preserve">: </w:t>
      </w:r>
      <w:r w:rsidR="004A29E2">
        <w:t>Healthcare recipient</w:t>
      </w:r>
      <w:r>
        <w:t xml:space="preserve"> satisfaction with information shared with them</w:t>
      </w:r>
    </w:p>
    <w:p w14:paraId="6E1C5345" w14:textId="3061D750" w:rsidR="00894A40" w:rsidRDefault="00A94CA8" w:rsidP="009E6D97">
      <w:pPr>
        <w:rPr>
          <w:lang w:val="en-US"/>
        </w:rPr>
      </w:pPr>
      <w:r w:rsidRPr="00A94CA8">
        <w:rPr>
          <w:noProof/>
        </w:rPr>
        <w:drawing>
          <wp:inline distT="0" distB="0" distL="0" distR="0" wp14:anchorId="348DD488" wp14:editId="5330AE88">
            <wp:extent cx="6480175" cy="2018665"/>
            <wp:effectExtent l="0" t="0" r="0" b="0"/>
            <wp:docPr id="1306995589" name="Graphic 1306995589" descr="32% of healthcare recipients are completely satisfied with the information their GP shares with them, compared with 27% for allied health professionals and 25% for medical speciali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95589" name="Graphic 1306995589" descr="32% of healthcare recipients are completely satisfied with the information their GP shares with them, compared with 27% for allied health professionals and 25% for medical specialists. "/>
                    <pic:cNvPicPr/>
                  </pic:nvPicPr>
                  <pic:blipFill>
                    <a:blip r:embed="rId62">
                      <a:extLst>
                        <a:ext uri="{96DAC541-7B7A-43D3-8B79-37D633B846F1}">
                          <asvg:svgBlip xmlns:asvg="http://schemas.microsoft.com/office/drawing/2016/SVG/main" r:embed="rId63"/>
                        </a:ext>
                      </a:extLst>
                    </a:blip>
                    <a:stretch>
                      <a:fillRect/>
                    </a:stretch>
                  </pic:blipFill>
                  <pic:spPr>
                    <a:xfrm>
                      <a:off x="0" y="0"/>
                      <a:ext cx="6480175" cy="2018665"/>
                    </a:xfrm>
                    <a:prstGeom prst="rect">
                      <a:avLst/>
                    </a:prstGeom>
                  </pic:spPr>
                </pic:pic>
              </a:graphicData>
            </a:graphic>
          </wp:inline>
        </w:drawing>
      </w:r>
    </w:p>
    <w:p w14:paraId="75C70E64" w14:textId="013F7EE4" w:rsidR="009E6D97" w:rsidRPr="00C13168" w:rsidRDefault="00DD21A2" w:rsidP="004E6306">
      <w:r>
        <w:t xml:space="preserve">However, </w:t>
      </w:r>
      <w:r w:rsidR="00501BA7">
        <w:fldChar w:fldCharType="begin"/>
      </w:r>
      <w:r w:rsidR="00501BA7">
        <w:instrText xml:space="preserve"> REF _Ref138264084 \h </w:instrText>
      </w:r>
      <w:r w:rsidR="004E6306">
        <w:instrText xml:space="preserve"> \* MERGEFORMAT </w:instrText>
      </w:r>
      <w:r w:rsidR="00501BA7">
        <w:fldChar w:fldCharType="separate"/>
      </w:r>
      <w:r w:rsidR="00E245C9">
        <w:t xml:space="preserve">Figure </w:t>
      </w:r>
      <w:r w:rsidR="00E245C9">
        <w:rPr>
          <w:noProof/>
        </w:rPr>
        <w:t>19</w:t>
      </w:r>
      <w:r w:rsidR="00501BA7">
        <w:fldChar w:fldCharType="end"/>
      </w:r>
      <w:r w:rsidR="00501BA7">
        <w:t xml:space="preserve"> shows much lower levels of </w:t>
      </w:r>
      <w:r w:rsidR="00E217D6">
        <w:t xml:space="preserve">satisfaction </w:t>
      </w:r>
      <w:r w:rsidR="000769ED">
        <w:t xml:space="preserve">with information </w:t>
      </w:r>
      <w:r w:rsidR="00E217D6">
        <w:t xml:space="preserve">that </w:t>
      </w:r>
      <w:r w:rsidR="00DF0F30">
        <w:t xml:space="preserve">their </w:t>
      </w:r>
      <w:r w:rsidR="00E217D6">
        <w:t xml:space="preserve">HCPs share with each other. </w:t>
      </w:r>
      <w:r w:rsidR="008D1C85">
        <w:t xml:space="preserve">Only 56% are satisfied with the </w:t>
      </w:r>
      <w:r w:rsidR="00D20ACE">
        <w:t>information</w:t>
      </w:r>
      <w:r w:rsidR="008D1C85">
        <w:t xml:space="preserve"> their AHPs</w:t>
      </w:r>
      <w:r w:rsidR="00D20ACE">
        <w:t xml:space="preserve"> share with their GP (and only 13% are very satisfied)</w:t>
      </w:r>
      <w:r w:rsidR="00BE16EB">
        <w:t xml:space="preserve">. A similar proportion (58%) are satisfied with the information their GP shares with other HCPs (with 15% very satisfied), while more (65%) are satisfied with the information other medical </w:t>
      </w:r>
      <w:r w:rsidR="003B346A">
        <w:t>specialists share with the GP (and 17% are very satisfied).</w:t>
      </w:r>
      <w:r w:rsidR="00BE16EB">
        <w:t xml:space="preserve"> </w:t>
      </w:r>
    </w:p>
    <w:p w14:paraId="65A32900" w14:textId="5FAD5270" w:rsidR="00811E9D" w:rsidRDefault="00811E9D" w:rsidP="00811E9D">
      <w:pPr>
        <w:pStyle w:val="Bullet1"/>
      </w:pPr>
      <w:r>
        <w:t xml:space="preserve">The gap in satisfaction </w:t>
      </w:r>
      <w:r w:rsidR="00696EA4">
        <w:t xml:space="preserve">between what </w:t>
      </w:r>
      <w:r w:rsidR="00EB15B3">
        <w:t xml:space="preserve">health information that </w:t>
      </w:r>
      <w:r w:rsidR="00696EA4">
        <w:t xml:space="preserve">healthcare recipients </w:t>
      </w:r>
      <w:r w:rsidR="00EB15B3">
        <w:t>report is shared with them</w:t>
      </w:r>
      <w:r w:rsidR="00E23949">
        <w:t>,</w:t>
      </w:r>
      <w:r w:rsidR="00696EA4">
        <w:t xml:space="preserve"> and</w:t>
      </w:r>
      <w:r w:rsidR="00157BD6">
        <w:t xml:space="preserve"> </w:t>
      </w:r>
      <w:r w:rsidR="00A60391">
        <w:t xml:space="preserve">that shared between GPs, AHPs and </w:t>
      </w:r>
      <w:r w:rsidR="00687A08">
        <w:t>medical</w:t>
      </w:r>
      <w:r w:rsidR="00A60391">
        <w:t xml:space="preserve"> specialists </w:t>
      </w:r>
      <w:r>
        <w:t xml:space="preserve">belies </w:t>
      </w:r>
      <w:r w:rsidR="00320813">
        <w:t>another important point</w:t>
      </w:r>
      <w:r w:rsidR="000C5BC1">
        <w:t>.</w:t>
      </w:r>
      <w:r w:rsidR="00320813">
        <w:t xml:space="preserve"> </w:t>
      </w:r>
      <w:r w:rsidR="000C5BC1">
        <w:t>T</w:t>
      </w:r>
      <w:r w:rsidR="00546085">
        <w:t xml:space="preserve">he proportion of </w:t>
      </w:r>
      <w:r w:rsidR="00510C5F">
        <w:t>healthcare recipient</w:t>
      </w:r>
      <w:r w:rsidR="00546085">
        <w:t xml:space="preserve">s who are ‘very satisfied’ </w:t>
      </w:r>
      <w:r w:rsidR="009C7B7B">
        <w:t xml:space="preserve">with information sharing within their </w:t>
      </w:r>
      <w:r w:rsidR="00E1658B">
        <w:t>healthcare team</w:t>
      </w:r>
      <w:r w:rsidR="0072282E">
        <w:t xml:space="preserve"> ranges from 13% ‘very satisfied</w:t>
      </w:r>
      <w:r w:rsidR="00B0621C">
        <w:t>’</w:t>
      </w:r>
      <w:r w:rsidR="00494B47">
        <w:t xml:space="preserve"> with the information AHPs share with their GP</w:t>
      </w:r>
      <w:r w:rsidR="006E0906">
        <w:t xml:space="preserve"> to 17% ‘very satisfied</w:t>
      </w:r>
      <w:r w:rsidR="00B0621C">
        <w:t>’</w:t>
      </w:r>
      <w:r w:rsidR="006E0906">
        <w:t xml:space="preserve"> with the information shared by medical specialists and their GP. </w:t>
      </w:r>
      <w:r w:rsidR="00F74EC7">
        <w:t xml:space="preserve">This closely reflects the results seen in the </w:t>
      </w:r>
      <w:r w:rsidR="007D6011">
        <w:t xml:space="preserve">HCP section above, highlighting considerable room for </w:t>
      </w:r>
      <w:r w:rsidR="00572EBA">
        <w:t>improvement.</w:t>
      </w:r>
    </w:p>
    <w:p w14:paraId="31737909" w14:textId="139CCA87" w:rsidR="00501BA7" w:rsidRDefault="00501BA7" w:rsidP="00501BA7">
      <w:pPr>
        <w:pStyle w:val="Caption"/>
        <w:keepNext/>
      </w:pPr>
      <w:bookmarkStart w:id="50" w:name="_Ref138264084"/>
      <w:r>
        <w:t xml:space="preserve">Figure </w:t>
      </w:r>
      <w:fldSimple w:instr=" SEQ Figure \* ARABIC ">
        <w:r w:rsidR="00E245C9">
          <w:rPr>
            <w:noProof/>
          </w:rPr>
          <w:t>19</w:t>
        </w:r>
      </w:fldSimple>
      <w:bookmarkEnd w:id="50"/>
      <w:r>
        <w:t>:</w:t>
      </w:r>
      <w:r w:rsidR="00452C0D">
        <w:t xml:space="preserve"> </w:t>
      </w:r>
      <w:r>
        <w:t>Satisfaction with inter-HCP information sharing</w:t>
      </w:r>
    </w:p>
    <w:p w14:paraId="57A38B58" w14:textId="7DA22173" w:rsidR="00915614" w:rsidRDefault="008E1ACA" w:rsidP="009E6D97">
      <w:r w:rsidRPr="008E1ACA">
        <w:rPr>
          <w:noProof/>
        </w:rPr>
        <w:drawing>
          <wp:inline distT="0" distB="0" distL="0" distR="0" wp14:anchorId="4FEA3AED" wp14:editId="4F4B2750">
            <wp:extent cx="6480175" cy="2346960"/>
            <wp:effectExtent l="0" t="0" r="0" b="0"/>
            <wp:docPr id="909044689" name="Graphic 909044689" descr="13% of healthcare recipients are completely satisfied with the information allied health professionals share with their GP, compared to 15% completely satisfied with information their GP shares with allied health professionals and 17% the information other medical specialists share with their G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44689" name="Graphic 909044689" descr="13% of healthcare recipients are completely satisfied with the information allied health professionals share with their GP, compared to 15% completely satisfied with information their GP shares with allied health professionals and 17% the information other medical specialists share with their GP. "/>
                    <pic:cNvPicPr/>
                  </pic:nvPicPr>
                  <pic:blipFill>
                    <a:blip r:embed="rId64">
                      <a:extLst>
                        <a:ext uri="{96DAC541-7B7A-43D3-8B79-37D633B846F1}">
                          <asvg:svgBlip xmlns:asvg="http://schemas.microsoft.com/office/drawing/2016/SVG/main" r:embed="rId65"/>
                        </a:ext>
                      </a:extLst>
                    </a:blip>
                    <a:stretch>
                      <a:fillRect/>
                    </a:stretch>
                  </pic:blipFill>
                  <pic:spPr>
                    <a:xfrm>
                      <a:off x="0" y="0"/>
                      <a:ext cx="6480175" cy="2346960"/>
                    </a:xfrm>
                    <a:prstGeom prst="rect">
                      <a:avLst/>
                    </a:prstGeom>
                  </pic:spPr>
                </pic:pic>
              </a:graphicData>
            </a:graphic>
          </wp:inline>
        </w:drawing>
      </w:r>
    </w:p>
    <w:p w14:paraId="772A4972" w14:textId="26A29AB4" w:rsidR="00400772" w:rsidRDefault="007C515B" w:rsidP="00400772">
      <w:pPr>
        <w:pStyle w:val="Bullet1"/>
      </w:pPr>
      <w:r>
        <w:t>Consumers with lower levels of digital health literacy</w:t>
      </w:r>
      <w:r w:rsidR="002A5E8D">
        <w:t xml:space="preserve"> are less likely to be satisfied with the information shared </w:t>
      </w:r>
      <w:r w:rsidR="00631CDD">
        <w:t>between</w:t>
      </w:r>
      <w:r w:rsidR="00631CDD" w:rsidDel="00152EB6">
        <w:t xml:space="preserve"> </w:t>
      </w:r>
      <w:r w:rsidR="002A5E8D">
        <w:t>the</w:t>
      </w:r>
      <w:r w:rsidR="001D1FF9">
        <w:t xml:space="preserve">ir GPs, AHPs and </w:t>
      </w:r>
      <w:r w:rsidR="005C3DEC">
        <w:t xml:space="preserve">medical </w:t>
      </w:r>
      <w:r w:rsidR="001D1FF9">
        <w:t>specialists</w:t>
      </w:r>
      <w:r w:rsidR="000E311C">
        <w:t xml:space="preserve"> compared with those with higher levels of digital health literacy</w:t>
      </w:r>
      <w:r w:rsidR="00E23949">
        <w:t xml:space="preserve"> (as seen in Figure </w:t>
      </w:r>
      <w:r w:rsidR="007F0B50">
        <w:t>19</w:t>
      </w:r>
      <w:r w:rsidR="00E23949">
        <w:t>)</w:t>
      </w:r>
      <w:r w:rsidR="000E311C">
        <w:t xml:space="preserve">. </w:t>
      </w:r>
      <w:r w:rsidR="0027531B">
        <w:t xml:space="preserve">This could be because they are less equipped to share it </w:t>
      </w:r>
      <w:r w:rsidR="00F67D2D">
        <w:t>themselves.</w:t>
      </w:r>
      <w:r w:rsidR="00853A9F">
        <w:t xml:space="preserve"> Those </w:t>
      </w:r>
      <w:r w:rsidR="0065552F">
        <w:t xml:space="preserve">healthcare recipients who were identified as having </w:t>
      </w:r>
      <w:r w:rsidR="007A1A4C">
        <w:t>higher levels of</w:t>
      </w:r>
      <w:r w:rsidR="00853A9F">
        <w:t xml:space="preserve"> health concern </w:t>
      </w:r>
      <w:r w:rsidR="00E23949">
        <w:t>(</w:t>
      </w:r>
      <w:r w:rsidR="00A90BC8">
        <w:t xml:space="preserve">see Appendix </w:t>
      </w:r>
      <w:r w:rsidR="007F0B50">
        <w:t>A</w:t>
      </w:r>
      <w:r w:rsidR="00F35A3E">
        <w:t>)</w:t>
      </w:r>
      <w:r w:rsidR="00A90BC8">
        <w:t xml:space="preserve"> </w:t>
      </w:r>
      <w:r w:rsidR="00853A9F">
        <w:t xml:space="preserve">– the </w:t>
      </w:r>
      <w:r w:rsidR="001F37F3">
        <w:t xml:space="preserve">‘Checkers’ </w:t>
      </w:r>
      <w:r w:rsidR="00853A9F">
        <w:t xml:space="preserve">and ‘Worriers’ </w:t>
      </w:r>
      <w:r w:rsidR="001F37F3">
        <w:t>are significantly more likely to be satisfied than the ‘</w:t>
      </w:r>
      <w:r w:rsidR="00523A06">
        <w:t>Carefree</w:t>
      </w:r>
      <w:r w:rsidR="005C0F71">
        <w:t>’</w:t>
      </w:r>
      <w:r w:rsidR="00523A06">
        <w:t>,</w:t>
      </w:r>
      <w:r w:rsidR="00607129">
        <w:t xml:space="preserve"> potentially for similar reasons.</w:t>
      </w:r>
      <w:r w:rsidR="00A2194A">
        <w:t xml:space="preserve"> </w:t>
      </w:r>
      <w:r w:rsidR="00400772">
        <w:t xml:space="preserve">It should be noted that healthcare recipients </w:t>
      </w:r>
      <w:r w:rsidR="006B60CC">
        <w:t>with higher levels of health concern, were also</w:t>
      </w:r>
      <w:r w:rsidR="00400772">
        <w:t xml:space="preserve"> significantly more likely to </w:t>
      </w:r>
      <w:r w:rsidR="0079259B">
        <w:t>report having</w:t>
      </w:r>
      <w:r w:rsidR="00400772">
        <w:t xml:space="preserve"> chronic conditions.</w:t>
      </w:r>
    </w:p>
    <w:p w14:paraId="0E01B063" w14:textId="2C509081" w:rsidR="00050736" w:rsidRDefault="00A2194A" w:rsidP="009E6D97">
      <w:r>
        <w:t xml:space="preserve"> </w:t>
      </w:r>
    </w:p>
    <w:p w14:paraId="1C1AD96D" w14:textId="29628272" w:rsidR="00623888" w:rsidRDefault="004A29E2" w:rsidP="009E6D97">
      <w:r>
        <w:t>Healthcare recipient</w:t>
      </w:r>
      <w:r w:rsidR="00623888">
        <w:t xml:space="preserve">s provide a range of reasons for the satisfaction or dissatisfaction – summarised in </w:t>
      </w:r>
      <w:r w:rsidR="00623888">
        <w:fldChar w:fldCharType="begin"/>
      </w:r>
      <w:r w:rsidR="00623888">
        <w:instrText xml:space="preserve"> REF _Ref138280083 \h </w:instrText>
      </w:r>
      <w:r w:rsidR="00623888">
        <w:fldChar w:fldCharType="separate"/>
      </w:r>
      <w:r w:rsidR="00E245C9">
        <w:t xml:space="preserve">Figure </w:t>
      </w:r>
      <w:r w:rsidR="00E245C9">
        <w:rPr>
          <w:noProof/>
        </w:rPr>
        <w:t>20</w:t>
      </w:r>
      <w:r w:rsidR="00623888">
        <w:fldChar w:fldCharType="end"/>
      </w:r>
      <w:r w:rsidR="00CC77EF">
        <w:t>.</w:t>
      </w:r>
    </w:p>
    <w:p w14:paraId="5D79F53A" w14:textId="58EC2D51" w:rsidR="00CC77EF" w:rsidRDefault="006C0D6E" w:rsidP="006C0D6E">
      <w:pPr>
        <w:pStyle w:val="Bullet1"/>
      </w:pPr>
      <w:r>
        <w:t>Reasons for satisfaction include a stronger shared understanding of the issues</w:t>
      </w:r>
      <w:r w:rsidR="00436533">
        <w:t xml:space="preserve">, </w:t>
      </w:r>
      <w:r w:rsidR="006C1657">
        <w:t xml:space="preserve">the right </w:t>
      </w:r>
      <w:r w:rsidR="00436533">
        <w:t>information being shared at the right</w:t>
      </w:r>
      <w:r w:rsidR="00AB0F11">
        <w:t xml:space="preserve"> </w:t>
      </w:r>
      <w:r w:rsidR="006C1657">
        <w:t>time</w:t>
      </w:r>
      <w:r w:rsidR="00AB0F11">
        <w:t>, and merely having no issues or problems with the information shared</w:t>
      </w:r>
      <w:r w:rsidR="00210889">
        <w:t xml:space="preserve">, </w:t>
      </w:r>
      <w:r w:rsidR="00CB1569">
        <w:t>delivering</w:t>
      </w:r>
      <w:r w:rsidR="00210889">
        <w:t xml:space="preserve"> effective communications within their </w:t>
      </w:r>
      <w:r w:rsidR="00E1658B">
        <w:t>healthcare team</w:t>
      </w:r>
      <w:r w:rsidR="00210889">
        <w:t>, saving them time and effort.</w:t>
      </w:r>
    </w:p>
    <w:p w14:paraId="3E66860F" w14:textId="2962E4FA" w:rsidR="00210889" w:rsidRDefault="007124A1" w:rsidP="006C0D6E">
      <w:pPr>
        <w:pStyle w:val="Bullet1"/>
      </w:pPr>
      <w:r>
        <w:t>The major r</w:t>
      </w:r>
      <w:r w:rsidR="00033485">
        <w:t xml:space="preserve">eason for dissatisfaction </w:t>
      </w:r>
      <w:r>
        <w:t>is</w:t>
      </w:r>
      <w:r w:rsidR="00033485">
        <w:t xml:space="preserve"> a lack of shared awareness</w:t>
      </w:r>
      <w:r w:rsidR="00AE0DC5">
        <w:t xml:space="preserve">, </w:t>
      </w:r>
      <w:r w:rsidR="0020385D">
        <w:t xml:space="preserve">founded on </w:t>
      </w:r>
      <w:r w:rsidR="00AE0DC5">
        <w:t>ineffective communication that create</w:t>
      </w:r>
      <w:r w:rsidR="0020385D">
        <w:t>s</w:t>
      </w:r>
      <w:r w:rsidR="00AE0DC5">
        <w:t xml:space="preserve"> uncertainty, breach</w:t>
      </w:r>
      <w:r w:rsidR="0020385D">
        <w:t>es</w:t>
      </w:r>
      <w:r w:rsidR="00AE0DC5">
        <w:t xml:space="preserve"> confidentiality</w:t>
      </w:r>
      <w:r>
        <w:t xml:space="preserve"> and create</w:t>
      </w:r>
      <w:r w:rsidR="0020385D">
        <w:t>s</w:t>
      </w:r>
      <w:r>
        <w:t xml:space="preserve"> inefficiency.</w:t>
      </w:r>
    </w:p>
    <w:p w14:paraId="73F6DAA2" w14:textId="4626638B" w:rsidR="00623888" w:rsidRDefault="00623888" w:rsidP="00623888">
      <w:pPr>
        <w:pStyle w:val="Caption"/>
        <w:keepNext/>
      </w:pPr>
      <w:bookmarkStart w:id="51" w:name="_Ref138280083"/>
      <w:r>
        <w:t xml:space="preserve">Figure </w:t>
      </w:r>
      <w:fldSimple w:instr=" SEQ Figure \* ARABIC ">
        <w:r w:rsidR="00E245C9">
          <w:rPr>
            <w:noProof/>
          </w:rPr>
          <w:t>20</w:t>
        </w:r>
      </w:fldSimple>
      <w:bookmarkEnd w:id="51"/>
      <w:r>
        <w:t xml:space="preserve">: </w:t>
      </w:r>
      <w:r w:rsidR="00B74CD5">
        <w:t xml:space="preserve">Reasons </w:t>
      </w:r>
      <w:r>
        <w:t>for satisfaction and dissatisfaction</w:t>
      </w:r>
    </w:p>
    <w:p w14:paraId="7C5BB615" w14:textId="7FDFBE8E" w:rsidR="00623888" w:rsidRDefault="00C17F8C" w:rsidP="009E6D97">
      <w:r w:rsidRPr="00C17F8C">
        <w:rPr>
          <w:noProof/>
        </w:rPr>
        <w:drawing>
          <wp:inline distT="0" distB="0" distL="0" distR="0" wp14:anchorId="459E4552" wp14:editId="6339C28D">
            <wp:extent cx="6480175" cy="4808855"/>
            <wp:effectExtent l="0" t="0" r="0" b="0"/>
            <wp:docPr id="897389246" name="Graphic 897389246" descr="The most common reason healthcare recipients are satisfied with information sharing between their GP and allied health professional are shared awareness of issues (12%) and sharing right info at right time (10%). &#10;The most common reason healthcare recipients are dissatisfied with information sharing between their GP and allied health professional are lack of shared awareness (35%) and ineffective communication (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89246" name="Graphic 897389246" descr="The most common reason healthcare recipients are satisfied with information sharing between their GP and allied health professional are shared awareness of issues (12%) and sharing right info at right time (10%). &#10;The most common reason healthcare recipients are dissatisfied with information sharing between their GP and allied health professional are lack of shared awareness (35%) and ineffective communication (15%). "/>
                    <pic:cNvPicPr/>
                  </pic:nvPicPr>
                  <pic:blipFill>
                    <a:blip r:embed="rId66">
                      <a:extLst>
                        <a:ext uri="{96DAC541-7B7A-43D3-8B79-37D633B846F1}">
                          <asvg:svgBlip xmlns:asvg="http://schemas.microsoft.com/office/drawing/2016/SVG/main" r:embed="rId67"/>
                        </a:ext>
                      </a:extLst>
                    </a:blip>
                    <a:stretch>
                      <a:fillRect/>
                    </a:stretch>
                  </pic:blipFill>
                  <pic:spPr>
                    <a:xfrm>
                      <a:off x="0" y="0"/>
                      <a:ext cx="6480175" cy="4808855"/>
                    </a:xfrm>
                    <a:prstGeom prst="rect">
                      <a:avLst/>
                    </a:prstGeom>
                  </pic:spPr>
                </pic:pic>
              </a:graphicData>
            </a:graphic>
          </wp:inline>
        </w:drawing>
      </w:r>
    </w:p>
    <w:p w14:paraId="6E9FB6FD" w14:textId="1833D393" w:rsidR="002D71F0" w:rsidRDefault="001022A4" w:rsidP="00ED5A09">
      <w:r>
        <w:t>Curren</w:t>
      </w:r>
      <w:r w:rsidR="00F4450D">
        <w:t xml:space="preserve">tly, </w:t>
      </w:r>
      <w:r w:rsidR="00D94146">
        <w:t>healthcare recipient</w:t>
      </w:r>
      <w:r w:rsidR="006F2A23">
        <w:t>s</w:t>
      </w:r>
      <w:r w:rsidR="00C872E7">
        <w:t xml:space="preserve"> receive a range of information from AHPs</w:t>
      </w:r>
      <w:r w:rsidR="00865719">
        <w:t xml:space="preserve"> </w:t>
      </w:r>
      <w:r w:rsidR="0055073F">
        <w:t xml:space="preserve">with </w:t>
      </w:r>
      <w:r w:rsidR="00B23AD1">
        <w:t>52%</w:t>
      </w:r>
      <w:r w:rsidR="00975B95">
        <w:t xml:space="preserve"> report</w:t>
      </w:r>
      <w:r w:rsidR="00EC2356">
        <w:t xml:space="preserve">ing the receipt of </w:t>
      </w:r>
      <w:r w:rsidR="000E61D5">
        <w:t>treatment plans</w:t>
      </w:r>
      <w:r w:rsidR="002608ED">
        <w:t xml:space="preserve"> or follow-up</w:t>
      </w:r>
      <w:r w:rsidR="00975B95">
        <w:t xml:space="preserve"> information</w:t>
      </w:r>
      <w:r w:rsidR="002608ED">
        <w:t xml:space="preserve">, and </w:t>
      </w:r>
      <w:r w:rsidR="00B23AD1">
        <w:t xml:space="preserve">50% </w:t>
      </w:r>
      <w:r w:rsidR="00EC2356">
        <w:t xml:space="preserve">receiving </w:t>
      </w:r>
      <w:r w:rsidR="002608ED">
        <w:t>instructions or procedures to follow</w:t>
      </w:r>
      <w:r w:rsidR="0055073F">
        <w:t xml:space="preserve"> </w:t>
      </w:r>
      <w:r w:rsidR="00052928">
        <w:t>(</w:t>
      </w:r>
      <w:r w:rsidR="00052928">
        <w:fldChar w:fldCharType="begin"/>
      </w:r>
      <w:r w:rsidR="00052928">
        <w:instrText xml:space="preserve"> REF _Ref138273373 \h </w:instrText>
      </w:r>
      <w:r w:rsidR="00052928">
        <w:fldChar w:fldCharType="separate"/>
      </w:r>
      <w:r w:rsidR="00E245C9">
        <w:t xml:space="preserve">Figure </w:t>
      </w:r>
      <w:r w:rsidR="00E245C9">
        <w:rPr>
          <w:noProof/>
        </w:rPr>
        <w:t>21</w:t>
      </w:r>
      <w:r w:rsidR="00052928">
        <w:fldChar w:fldCharType="end"/>
      </w:r>
      <w:r w:rsidR="00052928">
        <w:t>)</w:t>
      </w:r>
      <w:r w:rsidR="002608ED">
        <w:t>.</w:t>
      </w:r>
      <w:r w:rsidR="005D6030">
        <w:t xml:space="preserve"> </w:t>
      </w:r>
    </w:p>
    <w:p w14:paraId="1F64D9E7" w14:textId="217F8140" w:rsidR="00ED5A09" w:rsidRDefault="005D6030" w:rsidP="002D71F0">
      <w:pPr>
        <w:pStyle w:val="Bullet1"/>
      </w:pPr>
      <w:r>
        <w:t>Th</w:t>
      </w:r>
      <w:r w:rsidR="00F12CC6">
        <w:t xml:space="preserve">ose with lower levels of health concern </w:t>
      </w:r>
      <w:r>
        <w:t xml:space="preserve">are </w:t>
      </w:r>
      <w:r w:rsidR="00565E91">
        <w:t>less</w:t>
      </w:r>
      <w:r>
        <w:t xml:space="preserve"> likely to receive </w:t>
      </w:r>
      <w:r w:rsidR="000C7133">
        <w:t xml:space="preserve">information on </w:t>
      </w:r>
      <w:r>
        <w:t>tr</w:t>
      </w:r>
      <w:r w:rsidR="00B23AD1">
        <w:t>eatments provided</w:t>
      </w:r>
      <w:r w:rsidR="00CB1569">
        <w:t xml:space="preserve"> </w:t>
      </w:r>
      <w:r w:rsidR="00EB7CE7">
        <w:t>(44%), diagnostic results</w:t>
      </w:r>
      <w:r w:rsidR="00CB1569">
        <w:t xml:space="preserve"> </w:t>
      </w:r>
      <w:r w:rsidR="00EB7CE7">
        <w:t>(43%)</w:t>
      </w:r>
      <w:r w:rsidR="00117679">
        <w:t xml:space="preserve"> or advice, tips and coping mechanisms (</w:t>
      </w:r>
      <w:r w:rsidR="00C74400">
        <w:t xml:space="preserve">42%). </w:t>
      </w:r>
      <w:r w:rsidR="002007A4">
        <w:t>Only</w:t>
      </w:r>
      <w:r w:rsidR="002D71F0">
        <w:t xml:space="preserve"> 31% </w:t>
      </w:r>
      <w:r w:rsidR="00C74400">
        <w:t xml:space="preserve">receive suggestions or </w:t>
      </w:r>
      <w:r w:rsidR="002D71F0">
        <w:t>referrals to complementary services or supports</w:t>
      </w:r>
      <w:r w:rsidR="00AE3AA8">
        <w:t xml:space="preserve">, </w:t>
      </w:r>
      <w:r w:rsidR="00954249">
        <w:t>or information about</w:t>
      </w:r>
      <w:r w:rsidR="002D71F0">
        <w:t xml:space="preserve"> treatment goals (30%).</w:t>
      </w:r>
    </w:p>
    <w:p w14:paraId="61FB8144" w14:textId="5B6A7925" w:rsidR="002D71F0" w:rsidRDefault="00BC7942" w:rsidP="002D71F0">
      <w:pPr>
        <w:pStyle w:val="Bullet1"/>
      </w:pPr>
      <w:r>
        <w:t>Those with higher levels of health concern</w:t>
      </w:r>
      <w:r w:rsidR="0088722C">
        <w:t xml:space="preserve"> are significantly more likely to </w:t>
      </w:r>
      <w:r w:rsidR="00B72606">
        <w:t>receive treatment plans/</w:t>
      </w:r>
      <w:r w:rsidR="008622B0">
        <w:t xml:space="preserve"> </w:t>
      </w:r>
      <w:r w:rsidR="00B72606">
        <w:t>follow up</w:t>
      </w:r>
      <w:r w:rsidR="00B10541">
        <w:t xml:space="preserve">, progress reports and information to support funding applications, </w:t>
      </w:r>
      <w:r w:rsidR="0065552F">
        <w:t xml:space="preserve">possibly reflecting </w:t>
      </w:r>
      <w:r w:rsidR="00B10541">
        <w:t xml:space="preserve">that </w:t>
      </w:r>
      <w:r w:rsidR="00954249">
        <w:t>people in</w:t>
      </w:r>
      <w:r w:rsidR="00B10541">
        <w:t xml:space="preserve"> this group are significantly more likely to have chronic conditions</w:t>
      </w:r>
      <w:r w:rsidR="00E0161B">
        <w:t xml:space="preserve"> (</w:t>
      </w:r>
      <w:r w:rsidR="00E0161B">
        <w:fldChar w:fldCharType="begin"/>
      </w:r>
      <w:r w:rsidR="00E0161B">
        <w:instrText xml:space="preserve"> REF _Ref138273373 \h </w:instrText>
      </w:r>
      <w:r w:rsidR="00E0161B">
        <w:fldChar w:fldCharType="separate"/>
      </w:r>
      <w:r w:rsidR="00E245C9">
        <w:t xml:space="preserve">Figure </w:t>
      </w:r>
      <w:r w:rsidR="00E245C9">
        <w:rPr>
          <w:noProof/>
        </w:rPr>
        <w:t>21</w:t>
      </w:r>
      <w:r w:rsidR="00E0161B">
        <w:fldChar w:fldCharType="end"/>
      </w:r>
      <w:r w:rsidR="00E0161B">
        <w:t>)</w:t>
      </w:r>
      <w:r w:rsidR="00B10541">
        <w:t>.</w:t>
      </w:r>
    </w:p>
    <w:p w14:paraId="2876AC6F" w14:textId="34F77592" w:rsidR="004D43B8" w:rsidRDefault="004D43B8" w:rsidP="004D43B8">
      <w:pPr>
        <w:pStyle w:val="Caption"/>
        <w:keepNext/>
      </w:pPr>
      <w:bookmarkStart w:id="52" w:name="_Ref138273373"/>
      <w:r>
        <w:t xml:space="preserve">Figure </w:t>
      </w:r>
      <w:fldSimple w:instr=" SEQ Figure \* ARABIC ">
        <w:r w:rsidR="00E245C9">
          <w:rPr>
            <w:noProof/>
          </w:rPr>
          <w:t>21</w:t>
        </w:r>
      </w:fldSimple>
      <w:bookmarkEnd w:id="52"/>
      <w:r w:rsidR="00027D8F">
        <w:t>: Information currently received from AHPs</w:t>
      </w:r>
    </w:p>
    <w:p w14:paraId="780C5704" w14:textId="6357FE8D" w:rsidR="004D43B8" w:rsidRDefault="00C259EE" w:rsidP="00ED5A09">
      <w:r w:rsidRPr="00C259EE">
        <w:rPr>
          <w:noProof/>
        </w:rPr>
        <w:drawing>
          <wp:inline distT="0" distB="0" distL="0" distR="0" wp14:anchorId="41CD5837" wp14:editId="65F2FF70">
            <wp:extent cx="6480175" cy="6240145"/>
            <wp:effectExtent l="0" t="0" r="0" b="0"/>
            <wp:docPr id="692465533" name="Graphic 692465533" descr="The information healthcare recipients most commonly receive from their allied health professionals are treatment plan / follow up (52%), instructions / procedures to follow (50%), and treatments provided (4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65533" name="Graphic 692465533" descr="The information healthcare recipients most commonly receive from their allied health professionals are treatment plan / follow up (52%), instructions / procedures to follow (50%), and treatments provided (44%). "/>
                    <pic:cNvPicPr/>
                  </pic:nvPicPr>
                  <pic:blipFill>
                    <a:blip r:embed="rId68">
                      <a:extLst>
                        <a:ext uri="{96DAC541-7B7A-43D3-8B79-37D633B846F1}">
                          <asvg:svgBlip xmlns:asvg="http://schemas.microsoft.com/office/drawing/2016/SVG/main" r:embed="rId69"/>
                        </a:ext>
                      </a:extLst>
                    </a:blip>
                    <a:stretch>
                      <a:fillRect/>
                    </a:stretch>
                  </pic:blipFill>
                  <pic:spPr>
                    <a:xfrm>
                      <a:off x="0" y="0"/>
                      <a:ext cx="6480175" cy="6240145"/>
                    </a:xfrm>
                    <a:prstGeom prst="rect">
                      <a:avLst/>
                    </a:prstGeom>
                  </pic:spPr>
                </pic:pic>
              </a:graphicData>
            </a:graphic>
          </wp:inline>
        </w:drawing>
      </w:r>
    </w:p>
    <w:p w14:paraId="607E8902" w14:textId="55069039" w:rsidR="00CF0322" w:rsidRDefault="00D94146" w:rsidP="00CF0322">
      <w:pPr>
        <w:rPr>
          <w:lang w:val="en-US"/>
        </w:rPr>
      </w:pPr>
      <w:bookmarkStart w:id="53" w:name="_Ref138274551"/>
      <w:r>
        <w:rPr>
          <w:lang w:val="en-US"/>
        </w:rPr>
        <w:t>Healthcare recipient</w:t>
      </w:r>
      <w:r w:rsidR="00CF0322">
        <w:rPr>
          <w:lang w:val="en-US"/>
        </w:rPr>
        <w:t xml:space="preserve">s receive information from GPs and from AHPs in similar ways: largely verbally, but also via email, typed and hand-written notes. </w:t>
      </w:r>
      <w:r>
        <w:rPr>
          <w:lang w:val="en-US"/>
        </w:rPr>
        <w:t>Healthcare recipient</w:t>
      </w:r>
      <w:r w:rsidR="00CF0322">
        <w:rPr>
          <w:lang w:val="en-US"/>
        </w:rPr>
        <w:t>s are more likely to receive information from GPs</w:t>
      </w:r>
      <w:r w:rsidR="00443247">
        <w:rPr>
          <w:lang w:val="en-US"/>
        </w:rPr>
        <w:t xml:space="preserve"> (</w:t>
      </w:r>
      <w:r w:rsidR="007E6297">
        <w:rPr>
          <w:lang w:val="en-US"/>
        </w:rPr>
        <w:t>15%)</w:t>
      </w:r>
      <w:r w:rsidR="00CF0322">
        <w:rPr>
          <w:lang w:val="en-US"/>
        </w:rPr>
        <w:t xml:space="preserve"> via </w:t>
      </w:r>
      <w:r w:rsidR="00266E4E">
        <w:rPr>
          <w:lang w:val="en-US"/>
        </w:rPr>
        <w:t>My Health Record</w:t>
      </w:r>
      <w:r w:rsidR="00CF0322">
        <w:rPr>
          <w:lang w:val="en-US"/>
        </w:rPr>
        <w:t xml:space="preserve"> </w:t>
      </w:r>
      <w:r w:rsidR="00AA28F1">
        <w:rPr>
          <w:lang w:val="en-US"/>
        </w:rPr>
        <w:t>compared to</w:t>
      </w:r>
      <w:r w:rsidR="00CF0322">
        <w:rPr>
          <w:lang w:val="en-US"/>
        </w:rPr>
        <w:t xml:space="preserve"> AHPs</w:t>
      </w:r>
      <w:r w:rsidR="007E6297">
        <w:rPr>
          <w:lang w:val="en-US"/>
        </w:rPr>
        <w:t xml:space="preserve"> </w:t>
      </w:r>
      <w:r w:rsidR="00CC0626">
        <w:rPr>
          <w:lang w:val="en-US"/>
        </w:rPr>
        <w:t>(11%)</w:t>
      </w:r>
      <w:r w:rsidR="00B54042">
        <w:rPr>
          <w:lang w:val="en-US"/>
        </w:rPr>
        <w:t>,</w:t>
      </w:r>
      <w:r w:rsidR="00CF0322">
        <w:rPr>
          <w:lang w:val="en-US"/>
        </w:rPr>
        <w:t xml:space="preserve"> although only a small proportion</w:t>
      </w:r>
      <w:r w:rsidR="0021648F">
        <w:rPr>
          <w:lang w:val="en-US"/>
        </w:rPr>
        <w:t xml:space="preserve"> of participants</w:t>
      </w:r>
      <w:r w:rsidR="00CF0322">
        <w:rPr>
          <w:lang w:val="en-US"/>
        </w:rPr>
        <w:t xml:space="preserve"> receive information through this channel.</w:t>
      </w:r>
    </w:p>
    <w:p w14:paraId="60266DF1" w14:textId="67CB8A09" w:rsidR="00646362" w:rsidRDefault="00646362" w:rsidP="00646362">
      <w:pPr>
        <w:pStyle w:val="Caption"/>
        <w:keepNext/>
      </w:pPr>
      <w:r>
        <w:t xml:space="preserve">Figure </w:t>
      </w:r>
      <w:fldSimple w:instr=" SEQ Figure \* ARABIC ">
        <w:r w:rsidR="00E245C9">
          <w:rPr>
            <w:noProof/>
          </w:rPr>
          <w:t>22</w:t>
        </w:r>
      </w:fldSimple>
      <w:r>
        <w:t>: GP and AHP information sharing</w:t>
      </w:r>
    </w:p>
    <w:p w14:paraId="11E95E16" w14:textId="4715C59B" w:rsidR="00CF0322" w:rsidRDefault="004B64AA" w:rsidP="00ED5A09">
      <w:r w:rsidRPr="004B64AA">
        <w:rPr>
          <w:noProof/>
        </w:rPr>
        <w:drawing>
          <wp:inline distT="0" distB="0" distL="0" distR="0" wp14:anchorId="4A67FD05" wp14:editId="446F14E3">
            <wp:extent cx="6480175" cy="3189605"/>
            <wp:effectExtent l="0" t="0" r="0" b="0"/>
            <wp:docPr id="366907663" name="Graphic 366907663" descr="Both GPs and allied health professionals most commonly share information with healthcare recipients verb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07663" name="Graphic 366907663" descr="Both GPs and allied health professionals most commonly share information with healthcare recipients verbally. "/>
                    <pic:cNvPicPr/>
                  </pic:nvPicPr>
                  <pic:blipFill>
                    <a:blip r:embed="rId70">
                      <a:extLst>
                        <a:ext uri="{96DAC541-7B7A-43D3-8B79-37D633B846F1}">
                          <asvg:svgBlip xmlns:asvg="http://schemas.microsoft.com/office/drawing/2016/SVG/main" r:embed="rId71"/>
                        </a:ext>
                      </a:extLst>
                    </a:blip>
                    <a:stretch>
                      <a:fillRect/>
                    </a:stretch>
                  </pic:blipFill>
                  <pic:spPr>
                    <a:xfrm>
                      <a:off x="0" y="0"/>
                      <a:ext cx="6480175" cy="3189605"/>
                    </a:xfrm>
                    <a:prstGeom prst="rect">
                      <a:avLst/>
                    </a:prstGeom>
                  </pic:spPr>
                </pic:pic>
              </a:graphicData>
            </a:graphic>
          </wp:inline>
        </w:drawing>
      </w:r>
      <w:r w:rsidR="00B91B86">
        <w:t xml:space="preserve">The qualitative research with consumers </w:t>
      </w:r>
      <w:r w:rsidR="002034BC">
        <w:t>showed that a majority want to share most, if not all their health information with their GP</w:t>
      </w:r>
      <w:r w:rsidR="00B54042">
        <w:t>,</w:t>
      </w:r>
      <w:r w:rsidR="00433149">
        <w:t xml:space="preserve"> including all information created by AHPs</w:t>
      </w:r>
      <w:r w:rsidR="00C133D2">
        <w:t xml:space="preserve">. </w:t>
      </w:r>
    </w:p>
    <w:p w14:paraId="4A8DC61A" w14:textId="5487B2D1" w:rsidR="00992211" w:rsidRDefault="00B91B86" w:rsidP="00ED5A09">
      <w:r>
        <w:t>T</w:t>
      </w:r>
      <w:r w:rsidR="00FE43E3">
        <w:t xml:space="preserve">he </w:t>
      </w:r>
      <w:r w:rsidR="00C27D97">
        <w:t xml:space="preserve">quantitative </w:t>
      </w:r>
      <w:r w:rsidR="00FE43E3">
        <w:t>results also show</w:t>
      </w:r>
      <w:r w:rsidR="001901C3">
        <w:t xml:space="preserve"> that </w:t>
      </w:r>
      <w:r w:rsidR="00D94146">
        <w:t>healthcare recipient</w:t>
      </w:r>
      <w:r w:rsidR="001901C3">
        <w:t xml:space="preserve">s want </w:t>
      </w:r>
      <w:r w:rsidR="00676B41">
        <w:t xml:space="preserve">to be able to share </w:t>
      </w:r>
      <w:r w:rsidR="001901C3">
        <w:t xml:space="preserve">more </w:t>
      </w:r>
      <w:r w:rsidR="00676B41">
        <w:t xml:space="preserve">information with the GPs. </w:t>
      </w:r>
      <w:r w:rsidR="00DE450A">
        <w:t xml:space="preserve">For every information type presented in the survey, a greater proportion </w:t>
      </w:r>
      <w:r w:rsidR="00AD3372">
        <w:t>want</w:t>
      </w:r>
      <w:r w:rsidR="00817E0D">
        <w:t>ed that form of AH clinical information</w:t>
      </w:r>
      <w:r w:rsidR="00AD3372" w:rsidDel="00817E0D">
        <w:t xml:space="preserve"> </w:t>
      </w:r>
      <w:r w:rsidR="00817E0D">
        <w:t>shared</w:t>
      </w:r>
      <w:r w:rsidR="00BB1F29">
        <w:t xml:space="preserve"> wit</w:t>
      </w:r>
      <w:r w:rsidR="00021666">
        <w:t>h</w:t>
      </w:r>
      <w:r w:rsidR="00BB1F29">
        <w:t xml:space="preserve"> their GP</w:t>
      </w:r>
      <w:r w:rsidR="00347024">
        <w:t>,</w:t>
      </w:r>
      <w:r w:rsidR="00BB1F29">
        <w:t xml:space="preserve"> than </w:t>
      </w:r>
      <w:r w:rsidR="00734BCE">
        <w:t xml:space="preserve">they </w:t>
      </w:r>
      <w:r w:rsidR="00347024">
        <w:t xml:space="preserve">report currently </w:t>
      </w:r>
      <w:r w:rsidR="00BB1F29">
        <w:t>receiv</w:t>
      </w:r>
      <w:r w:rsidR="00347024">
        <w:t>ing from their AHPs</w:t>
      </w:r>
      <w:r w:rsidR="00D3675D">
        <w:t xml:space="preserve"> themselves</w:t>
      </w:r>
      <w:r w:rsidR="009176C6">
        <w:t>.</w:t>
      </w:r>
    </w:p>
    <w:p w14:paraId="0827B0C4" w14:textId="4FB1AB9B" w:rsidR="00095A96" w:rsidRDefault="00095A96" w:rsidP="00ED5A09">
      <w:r>
        <w:fldChar w:fldCharType="begin"/>
      </w:r>
      <w:r>
        <w:instrText xml:space="preserve"> REF _Ref138274567 \h </w:instrText>
      </w:r>
      <w:r>
        <w:fldChar w:fldCharType="separate"/>
      </w:r>
      <w:r w:rsidR="00E245C9">
        <w:t xml:space="preserve">Figure </w:t>
      </w:r>
      <w:r w:rsidR="00E245C9">
        <w:rPr>
          <w:noProof/>
        </w:rPr>
        <w:t>23</w:t>
      </w:r>
      <w:r>
        <w:fldChar w:fldCharType="end"/>
      </w:r>
      <w:r w:rsidR="00207161">
        <w:t xml:space="preserve"> demonstrates</w:t>
      </w:r>
      <w:r w:rsidR="00B77F5E">
        <w:t xml:space="preserve"> these ‘sharing </w:t>
      </w:r>
      <w:proofErr w:type="gramStart"/>
      <w:r w:rsidR="00B77F5E">
        <w:t>gaps’</w:t>
      </w:r>
      <w:proofErr w:type="gramEnd"/>
      <w:r w:rsidR="00B77F5E">
        <w:t>.</w:t>
      </w:r>
      <w:r w:rsidR="00223874">
        <w:t xml:space="preserve"> Substantial proportions of </w:t>
      </w:r>
      <w:r w:rsidR="00D94146">
        <w:t>healthcare recipient</w:t>
      </w:r>
      <w:r w:rsidR="00223874">
        <w:t>s would like to share treatment plans</w:t>
      </w:r>
      <w:r w:rsidR="009874A4">
        <w:t>, treatments provided, diagnostic results, progr</w:t>
      </w:r>
      <w:r w:rsidR="00207161">
        <w:t>ess reports treatment goals, AHP assessments and risks with their GP, but do not currently get this information from their AHPs</w:t>
      </w:r>
      <w:r w:rsidR="0033536B">
        <w:t xml:space="preserve"> – highlighting potential for improvement</w:t>
      </w:r>
      <w:r w:rsidR="004238F7">
        <w:t xml:space="preserve"> in the </w:t>
      </w:r>
      <w:r w:rsidR="00D94146">
        <w:t>healthcare recipient</w:t>
      </w:r>
      <w:r w:rsidR="004238F7">
        <w:t xml:space="preserve"> experience. </w:t>
      </w:r>
    </w:p>
    <w:p w14:paraId="2CDC083D" w14:textId="120C5094" w:rsidR="00095A96" w:rsidRDefault="00095A96" w:rsidP="00095A96">
      <w:pPr>
        <w:pStyle w:val="Caption"/>
        <w:keepNext/>
      </w:pPr>
      <w:bookmarkStart w:id="54" w:name="_Ref138274567"/>
      <w:r>
        <w:t xml:space="preserve">Figure </w:t>
      </w:r>
      <w:fldSimple w:instr=" SEQ Figure \* ARABIC ">
        <w:r w:rsidR="00E245C9">
          <w:rPr>
            <w:noProof/>
          </w:rPr>
          <w:t>23</w:t>
        </w:r>
      </w:fldSimple>
      <w:bookmarkEnd w:id="53"/>
      <w:bookmarkEnd w:id="54"/>
      <w:r>
        <w:t>:</w:t>
      </w:r>
      <w:r w:rsidRPr="00095A96">
        <w:t xml:space="preserve"> </w:t>
      </w:r>
      <w:r w:rsidRPr="00E24B8A">
        <w:t xml:space="preserve">Information that </w:t>
      </w:r>
      <w:r w:rsidR="00D94146">
        <w:t>healthcare recipient</w:t>
      </w:r>
      <w:r w:rsidRPr="00E24B8A">
        <w:t xml:space="preserve">s would like to share with GPs compared to </w:t>
      </w:r>
      <w:r w:rsidR="00F56CE3">
        <w:t>w</w:t>
      </w:r>
      <w:r w:rsidRPr="00E24B8A">
        <w:t>hat they currently receive from AHPs</w:t>
      </w:r>
    </w:p>
    <w:p w14:paraId="0A7D69B4" w14:textId="5A2A3502" w:rsidR="00CF096D" w:rsidRDefault="0041109E" w:rsidP="0035052E">
      <w:pPr>
        <w:rPr>
          <w:lang w:val="en-US"/>
        </w:rPr>
      </w:pPr>
      <w:r w:rsidRPr="0041109E">
        <w:rPr>
          <w:noProof/>
        </w:rPr>
        <w:drawing>
          <wp:inline distT="0" distB="0" distL="0" distR="0" wp14:anchorId="20407F05" wp14:editId="004F81F9">
            <wp:extent cx="6480175" cy="5680710"/>
            <wp:effectExtent l="0" t="0" r="0" b="0"/>
            <wp:docPr id="880219435" name="Graphic 880219435" descr="The information healthcare recipients would most like allied health professionals to share with their GP are their treatment plan / follow up (65%), treatments provided (62%), diagnostic results (61%) and progress reports (57%). &#10;There are currently substantial gaps in information patients would like to share with their GP but don't receive from allied health profession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19435" name="Graphic 880219435" descr="The information healthcare recipients would most like allied health professionals to share with their GP are their treatment plan / follow up (65%), treatments provided (62%), diagnostic results (61%) and progress reports (57%). &#10;There are currently substantial gaps in information patients would like to share with their GP but don't receive from allied health professionals. "/>
                    <pic:cNvPicPr/>
                  </pic:nvPicPr>
                  <pic:blipFill>
                    <a:blip r:embed="rId72">
                      <a:extLst>
                        <a:ext uri="{96DAC541-7B7A-43D3-8B79-37D633B846F1}">
                          <asvg:svgBlip xmlns:asvg="http://schemas.microsoft.com/office/drawing/2016/SVG/main" r:embed="rId73"/>
                        </a:ext>
                      </a:extLst>
                    </a:blip>
                    <a:stretch>
                      <a:fillRect/>
                    </a:stretch>
                  </pic:blipFill>
                  <pic:spPr>
                    <a:xfrm>
                      <a:off x="0" y="0"/>
                      <a:ext cx="6480175" cy="5680710"/>
                    </a:xfrm>
                    <a:prstGeom prst="rect">
                      <a:avLst/>
                    </a:prstGeom>
                  </pic:spPr>
                </pic:pic>
              </a:graphicData>
            </a:graphic>
          </wp:inline>
        </w:drawing>
      </w:r>
    </w:p>
    <w:p w14:paraId="7FE5EBA1" w14:textId="29783FAA" w:rsidR="005A6A26" w:rsidRPr="005A6A26" w:rsidRDefault="005A6A26" w:rsidP="005A6A26">
      <w:pPr>
        <w:pStyle w:val="Heading3"/>
      </w:pPr>
      <w:r w:rsidRPr="005A6A26">
        <w:rPr>
          <w:lang w:val="en-US"/>
        </w:rPr>
        <w:t xml:space="preserve">Control of </w:t>
      </w:r>
      <w:r w:rsidR="008E7B0F">
        <w:rPr>
          <w:lang w:val="en-US"/>
        </w:rPr>
        <w:t>AH clinical</w:t>
      </w:r>
      <w:r w:rsidRPr="005A6A26">
        <w:rPr>
          <w:lang w:val="en-US"/>
        </w:rPr>
        <w:t xml:space="preserve"> information that is shared is </w:t>
      </w:r>
      <w:proofErr w:type="gramStart"/>
      <w:r w:rsidRPr="005A6A26">
        <w:rPr>
          <w:lang w:val="en-US"/>
        </w:rPr>
        <w:t>essential</w:t>
      </w:r>
      <w:proofErr w:type="gramEnd"/>
      <w:r w:rsidRPr="005A6A26">
        <w:rPr>
          <w:lang w:val="en-US"/>
        </w:rPr>
        <w:t xml:space="preserve"> </w:t>
      </w:r>
    </w:p>
    <w:p w14:paraId="72FCC1A6" w14:textId="0CEEA8DD" w:rsidR="00C13168" w:rsidRDefault="00FF0694" w:rsidP="00B212C4">
      <w:r>
        <w:t>Q</w:t>
      </w:r>
      <w:r w:rsidR="00B212C4">
        <w:t>ualitative</w:t>
      </w:r>
      <w:r w:rsidR="00C97F6E">
        <w:t xml:space="preserve"> research with </w:t>
      </w:r>
      <w:r w:rsidR="00510C5F">
        <w:t>healthcare recipient</w:t>
      </w:r>
      <w:r w:rsidR="00C97F6E">
        <w:t xml:space="preserve">s showed </w:t>
      </w:r>
      <w:r w:rsidR="00290B70">
        <w:t xml:space="preserve">there was little </w:t>
      </w:r>
      <w:r w:rsidR="00720345">
        <w:t>consensus</w:t>
      </w:r>
      <w:r w:rsidR="00290B70">
        <w:t xml:space="preserve"> o</w:t>
      </w:r>
      <w:r w:rsidR="00720345">
        <w:t>n</w:t>
      </w:r>
      <w:r w:rsidR="00C97F6E">
        <w:t xml:space="preserve"> </w:t>
      </w:r>
      <w:r w:rsidR="000B508A">
        <w:t>the types of</w:t>
      </w:r>
      <w:r w:rsidR="00C97F6E">
        <w:t xml:space="preserve"> </w:t>
      </w:r>
      <w:r w:rsidR="00ED095A">
        <w:t>AH</w:t>
      </w:r>
      <w:r w:rsidR="00C13168" w:rsidRPr="00C13168">
        <w:t xml:space="preserve"> </w:t>
      </w:r>
      <w:r w:rsidR="00510C5F">
        <w:t xml:space="preserve">clinical </w:t>
      </w:r>
      <w:r w:rsidR="00C13168" w:rsidRPr="00C13168">
        <w:t xml:space="preserve">information </w:t>
      </w:r>
      <w:r>
        <w:t xml:space="preserve">that </w:t>
      </w:r>
      <w:r w:rsidR="007D6D56">
        <w:t>are</w:t>
      </w:r>
      <w:r>
        <w:t xml:space="preserve"> of higher priority</w:t>
      </w:r>
      <w:r w:rsidR="007D6D56">
        <w:t xml:space="preserve"> than </w:t>
      </w:r>
      <w:r w:rsidR="00C14C97">
        <w:t>others</w:t>
      </w:r>
      <w:r>
        <w:t>. R</w:t>
      </w:r>
      <w:r w:rsidR="00C13168" w:rsidRPr="00C13168">
        <w:t>ather</w:t>
      </w:r>
      <w:r w:rsidR="00C14C97">
        <w:t>,</w:t>
      </w:r>
      <w:r w:rsidR="00C13168" w:rsidRPr="00C13168">
        <w:t xml:space="preserve"> </w:t>
      </w:r>
      <w:r w:rsidR="00720345">
        <w:t>participants</w:t>
      </w:r>
      <w:r w:rsidR="00C13168" w:rsidRPr="00C13168">
        <w:t xml:space="preserve"> expressed the need to have everything </w:t>
      </w:r>
      <w:r w:rsidR="002277AE">
        <w:t xml:space="preserve">made </w:t>
      </w:r>
      <w:r w:rsidR="00C13168" w:rsidRPr="00C13168">
        <w:t xml:space="preserve">available to those who </w:t>
      </w:r>
      <w:r w:rsidR="000063EF">
        <w:t xml:space="preserve">could </w:t>
      </w:r>
      <w:r w:rsidR="002277AE">
        <w:t>need it</w:t>
      </w:r>
      <w:r w:rsidR="00C13168" w:rsidRPr="00C13168">
        <w:t>.</w:t>
      </w:r>
      <w:r w:rsidR="00B212C4">
        <w:t xml:space="preserve"> </w:t>
      </w:r>
      <w:r w:rsidR="004A29E2">
        <w:t>Healthcare recipient</w:t>
      </w:r>
      <w:r w:rsidR="00B212C4">
        <w:t xml:space="preserve">s </w:t>
      </w:r>
      <w:r w:rsidR="00935546">
        <w:t xml:space="preserve">generally feel ill-equipped to identify what </w:t>
      </w:r>
      <w:r w:rsidR="00BB2C9D">
        <w:t xml:space="preserve">information is important and what is </w:t>
      </w:r>
      <w:r w:rsidR="00F12CC6">
        <w:t>not and</w:t>
      </w:r>
      <w:r w:rsidR="007C051A">
        <w:t xml:space="preserve"> would rather that the burden of making these decisions did not rest on </w:t>
      </w:r>
      <w:r w:rsidR="007408C4">
        <w:t>them</w:t>
      </w:r>
      <w:r w:rsidR="007C051A">
        <w:t xml:space="preserve"> </w:t>
      </w:r>
      <w:r w:rsidR="00A949E9">
        <w:t xml:space="preserve">as </w:t>
      </w:r>
      <w:r w:rsidR="007C051A">
        <w:t>they</w:t>
      </w:r>
      <w:r w:rsidR="00A949E9">
        <w:t xml:space="preserve"> may not know</w:t>
      </w:r>
      <w:r w:rsidR="007C051A">
        <w:t xml:space="preserve"> which details could be vital to an effective diagnosis or treatment.</w:t>
      </w:r>
    </w:p>
    <w:p w14:paraId="758EB196" w14:textId="77777777" w:rsidR="00140822" w:rsidRDefault="00140822" w:rsidP="00B212C4"/>
    <w:p w14:paraId="4E940312" w14:textId="566DCDBB" w:rsidR="0095576A" w:rsidRDefault="0095576A" w:rsidP="006E3148">
      <w:pPr>
        <w:pStyle w:val="ParticipantQuote"/>
      </w:pPr>
      <w:r>
        <w:t>“You don’t know what’s important necessarily, I mean I’m not a doctor, and I wouldn’t know</w:t>
      </w:r>
      <w:r w:rsidR="006E3148">
        <w:t xml:space="preserve"> – you just need to be able to share everything with the people that need it</w:t>
      </w:r>
      <w:r w:rsidR="00B53219">
        <w:t>.</w:t>
      </w:r>
      <w:r w:rsidR="006E3148" w:rsidDel="00F12CC6">
        <w:t>”</w:t>
      </w:r>
      <w:r w:rsidR="00F12CC6">
        <w:br/>
        <w:t>(</w:t>
      </w:r>
      <w:r w:rsidR="006E3148">
        <w:t>H</w:t>
      </w:r>
      <w:r w:rsidR="00961B71">
        <w:t xml:space="preserve">ealthcare recipient, </w:t>
      </w:r>
      <w:r w:rsidR="009A772C">
        <w:t>carer)</w:t>
      </w:r>
    </w:p>
    <w:p w14:paraId="72E6F53D" w14:textId="77777777" w:rsidR="00140822" w:rsidRDefault="00140822" w:rsidP="006E3148">
      <w:pPr>
        <w:pStyle w:val="ParticipantQuote"/>
      </w:pPr>
    </w:p>
    <w:p w14:paraId="3D17FE28" w14:textId="5DF67D4F" w:rsidR="0038091E" w:rsidRPr="00C13168" w:rsidRDefault="00F60608" w:rsidP="006E3148">
      <w:pPr>
        <w:pStyle w:val="ParticipantQuote"/>
      </w:pPr>
      <w:r>
        <w:t>“I mean there could be a hint – like that story shows</w:t>
      </w:r>
      <w:r w:rsidR="00F92113">
        <w:t xml:space="preserve"> – from any one of the healthcare people you see</w:t>
      </w:r>
      <w:r w:rsidR="0053718F">
        <w:t>, that you know, there’s something serious that others have missed</w:t>
      </w:r>
      <w:r w:rsidR="00B53219">
        <w:t>.</w:t>
      </w:r>
      <w:r w:rsidR="0053718F" w:rsidDel="00F12CC6">
        <w:t>”</w:t>
      </w:r>
      <w:r w:rsidR="00F12CC6">
        <w:br/>
        <w:t>(</w:t>
      </w:r>
      <w:r w:rsidR="0053718F">
        <w:t xml:space="preserve">Healthcare recipient, </w:t>
      </w:r>
      <w:r w:rsidR="002379E6">
        <w:t>chronic health condition)</w:t>
      </w:r>
    </w:p>
    <w:p w14:paraId="579EE62B" w14:textId="77777777" w:rsidR="00140822" w:rsidRPr="00C13168" w:rsidRDefault="00140822" w:rsidP="006E3148">
      <w:pPr>
        <w:pStyle w:val="ParticipantQuote"/>
      </w:pPr>
    </w:p>
    <w:p w14:paraId="5E66186B" w14:textId="74FE344A" w:rsidR="00232C46" w:rsidRDefault="00232C46" w:rsidP="00E33576">
      <w:pPr>
        <w:pStyle w:val="Caption"/>
      </w:pPr>
      <w:bookmarkStart w:id="55" w:name="_Ref138264807"/>
      <w:r w:rsidRPr="00275100">
        <w:rPr>
          <w:b w:val="0"/>
        </w:rPr>
        <w:t>The</w:t>
      </w:r>
      <w:r>
        <w:t xml:space="preserve"> </w:t>
      </w:r>
      <w:r w:rsidRPr="00497066">
        <w:rPr>
          <w:b w:val="0"/>
        </w:rPr>
        <w:t>quantitative survey results support this view</w:t>
      </w:r>
      <w:r>
        <w:t xml:space="preserve">. </w:t>
      </w:r>
      <w:r w:rsidR="00986DBE">
        <w:t>The</w:t>
      </w:r>
      <w:r>
        <w:t xml:space="preserve"> majority (87%) agree they’d like to have access to all the information that AHPs create about them. A slightly lower proportion (72%) agree their lives would be easier if they had access to information from AHPs</w:t>
      </w:r>
      <w:r w:rsidR="00F93C50">
        <w:t xml:space="preserve"> </w:t>
      </w:r>
      <w:r w:rsidR="00E33576">
        <w:t>(</w:t>
      </w:r>
      <w:r w:rsidR="00A575F2">
        <w:fldChar w:fldCharType="begin"/>
      </w:r>
      <w:r w:rsidR="00A575F2">
        <w:instrText xml:space="preserve"> REF _Ref138873941 \h </w:instrText>
      </w:r>
      <w:r w:rsidR="00A575F2">
        <w:fldChar w:fldCharType="separate"/>
      </w:r>
      <w:r w:rsidR="00E245C9">
        <w:t xml:space="preserve">Figure </w:t>
      </w:r>
      <w:r w:rsidR="00E245C9">
        <w:rPr>
          <w:noProof/>
        </w:rPr>
        <w:t>24</w:t>
      </w:r>
      <w:r w:rsidR="00A575F2">
        <w:fldChar w:fldCharType="end"/>
      </w:r>
      <w:r w:rsidR="00A575F2">
        <w:t>)</w:t>
      </w:r>
      <w:r>
        <w:t xml:space="preserve">. </w:t>
      </w:r>
    </w:p>
    <w:p w14:paraId="0DC3B89C" w14:textId="7C49DC76" w:rsidR="00232C46" w:rsidRDefault="00232C46" w:rsidP="00232C46">
      <w:pPr>
        <w:pStyle w:val="Bullet1"/>
      </w:pPr>
      <w:r>
        <w:t xml:space="preserve">However, despite this desire for something better, </w:t>
      </w:r>
      <w:r w:rsidR="000C7133">
        <w:t xml:space="preserve">only </w:t>
      </w:r>
      <w:r>
        <w:t>27%</w:t>
      </w:r>
      <w:r w:rsidR="00004E60">
        <w:t xml:space="preserve"> of healthcare recipients agree or strongly agree that they</w:t>
      </w:r>
      <w:r>
        <w:t xml:space="preserve"> have had issues because they didn’t have the right information from AHPs when they needed it</w:t>
      </w:r>
      <w:r w:rsidR="00F12CC6">
        <w:t>.</w:t>
      </w:r>
    </w:p>
    <w:p w14:paraId="5F9AC347" w14:textId="33DBE65F" w:rsidR="00563EEE" w:rsidRDefault="00563EEE" w:rsidP="00563EEE">
      <w:pPr>
        <w:pStyle w:val="Caption"/>
        <w:keepNext/>
      </w:pPr>
      <w:bookmarkStart w:id="56" w:name="_Ref138873941"/>
      <w:bookmarkEnd w:id="55"/>
      <w:r>
        <w:t xml:space="preserve">Figure </w:t>
      </w:r>
      <w:fldSimple w:instr=" SEQ Figure \* ARABIC ">
        <w:r w:rsidR="00E245C9">
          <w:rPr>
            <w:noProof/>
          </w:rPr>
          <w:t>24</w:t>
        </w:r>
      </w:fldSimple>
      <w:bookmarkEnd w:id="56"/>
      <w:r>
        <w:t>:</w:t>
      </w:r>
      <w:r w:rsidR="00085502">
        <w:t xml:space="preserve"> </w:t>
      </w:r>
      <w:r>
        <w:t xml:space="preserve">Attitudes around </w:t>
      </w:r>
      <w:r w:rsidR="00ED095A">
        <w:t>AH</w:t>
      </w:r>
      <w:r>
        <w:t xml:space="preserve"> </w:t>
      </w:r>
      <w:r w:rsidR="00510C5F">
        <w:t xml:space="preserve">clinical </w:t>
      </w:r>
      <w:r>
        <w:t>information</w:t>
      </w:r>
    </w:p>
    <w:p w14:paraId="4F427034" w14:textId="60C1A602" w:rsidR="00563EEE" w:rsidRPr="00C13168" w:rsidRDefault="006C2ED0" w:rsidP="00563EEE">
      <w:r w:rsidRPr="006C2ED0">
        <w:rPr>
          <w:noProof/>
        </w:rPr>
        <w:drawing>
          <wp:inline distT="0" distB="0" distL="0" distR="0" wp14:anchorId="000A77DE" wp14:editId="330914A8">
            <wp:extent cx="6480175" cy="1798320"/>
            <wp:effectExtent l="0" t="0" r="0" b="0"/>
            <wp:docPr id="839471611" name="Graphic 839471611" descr="41% of healthcare recipients strongly agree that they would like to have access to all information allied health professionals create about them. 26% strongly agree it would make their life easier. 8% report having had issue because they didn't have information from allied health professionals when they needed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71611" name="Graphic 839471611" descr="41% of healthcare recipients strongly agree that they would like to have access to all information allied health professionals create about them. 26% strongly agree it would make their life easier. 8% report having had issue because they didn't have information from allied health professionals when they needed it. "/>
                    <pic:cNvPicPr/>
                  </pic:nvPicPr>
                  <pic:blipFill>
                    <a:blip r:embed="rId74">
                      <a:extLst>
                        <a:ext uri="{96DAC541-7B7A-43D3-8B79-37D633B846F1}">
                          <asvg:svgBlip xmlns:asvg="http://schemas.microsoft.com/office/drawing/2016/SVG/main" r:embed="rId75"/>
                        </a:ext>
                      </a:extLst>
                    </a:blip>
                    <a:stretch>
                      <a:fillRect/>
                    </a:stretch>
                  </pic:blipFill>
                  <pic:spPr>
                    <a:xfrm>
                      <a:off x="0" y="0"/>
                      <a:ext cx="6480175" cy="1798320"/>
                    </a:xfrm>
                    <a:prstGeom prst="rect">
                      <a:avLst/>
                    </a:prstGeom>
                  </pic:spPr>
                </pic:pic>
              </a:graphicData>
            </a:graphic>
          </wp:inline>
        </w:drawing>
      </w:r>
    </w:p>
    <w:p w14:paraId="061419F9" w14:textId="35A3A2C3" w:rsidR="00C13168" w:rsidRPr="00C13168" w:rsidRDefault="001C440C" w:rsidP="001C440C">
      <w:r>
        <w:t>In the qualitative research, t</w:t>
      </w:r>
      <w:r w:rsidR="00BC4890" w:rsidRPr="00C13168">
        <w:t>hose</w:t>
      </w:r>
      <w:r w:rsidR="00C13168" w:rsidRPr="00C13168">
        <w:t xml:space="preserve"> with chronic and complex health conditions </w:t>
      </w:r>
      <w:r w:rsidR="00871DCD">
        <w:t>and their carers</w:t>
      </w:r>
      <w:r w:rsidR="00C13168" w:rsidRPr="00C13168">
        <w:t xml:space="preserve"> were more adamant about the need for all information to be held somewhere central</w:t>
      </w:r>
      <w:r w:rsidR="00CE088C">
        <w:t>.</w:t>
      </w:r>
    </w:p>
    <w:p w14:paraId="44E6CB8C" w14:textId="1D861C0B" w:rsidR="00871DCD" w:rsidRDefault="00871DCD" w:rsidP="00A66271">
      <w:r>
        <w:rPr>
          <w:noProof/>
        </w:rPr>
        <mc:AlternateContent>
          <mc:Choice Requires="wps">
            <w:drawing>
              <wp:inline distT="0" distB="0" distL="0" distR="0" wp14:anchorId="7D295D75" wp14:editId="33638D30">
                <wp:extent cx="6590665" cy="1202055"/>
                <wp:effectExtent l="0" t="0" r="19685" b="17145"/>
                <wp:docPr id="337886075" name="Text Box 337886075"/>
                <wp:cNvGraphicFramePr/>
                <a:graphic xmlns:a="http://schemas.openxmlformats.org/drawingml/2006/main">
                  <a:graphicData uri="http://schemas.microsoft.com/office/word/2010/wordprocessingShape">
                    <wps:wsp>
                      <wps:cNvSpPr txBox="1"/>
                      <wps:spPr>
                        <a:xfrm>
                          <a:off x="0" y="0"/>
                          <a:ext cx="6590665" cy="1202076"/>
                        </a:xfrm>
                        <a:prstGeom prst="rect">
                          <a:avLst/>
                        </a:prstGeom>
                        <a:solidFill>
                          <a:srgbClr val="EEFBFF"/>
                        </a:solidFill>
                        <a:ln w="6350">
                          <a:solidFill>
                            <a:schemeClr val="bg2"/>
                          </a:solidFill>
                        </a:ln>
                      </wps:spPr>
                      <wps:txbx>
                        <w:txbxContent>
                          <w:p w14:paraId="6AC2BD4E" w14:textId="491B1848" w:rsidR="004C7049" w:rsidRPr="004C7049" w:rsidRDefault="004C7049" w:rsidP="004C7049">
                            <w:pPr>
                              <w:rPr>
                                <w:b/>
                                <w:bCs/>
                              </w:rPr>
                            </w:pPr>
                            <w:r w:rsidRPr="004C7049">
                              <w:rPr>
                                <w:b/>
                                <w:bCs/>
                              </w:rPr>
                              <w:t>Control – or at least the sense of control - is paramount</w:t>
                            </w:r>
                          </w:p>
                          <w:p w14:paraId="2AEC48CF" w14:textId="2D685230" w:rsidR="004C7049" w:rsidRDefault="004C7049" w:rsidP="004C7049">
                            <w:r>
                              <w:t xml:space="preserve">Control can mean </w:t>
                            </w:r>
                            <w:r w:rsidR="00510C5F">
                              <w:t>healthcare recipient</w:t>
                            </w:r>
                            <w:r>
                              <w:t>s having access to all their information when and where they need it, but it can also mean being able to redact or remove pieces that include sensitive information, such as sexual and mental health, histories of abuse or neglect, divorce or information that is either personally distressing or (in their view) irrelevant to the treatment they are seeking.</w:t>
                            </w:r>
                          </w:p>
                          <w:p w14:paraId="4647FB9E" w14:textId="77777777" w:rsidR="004C7049" w:rsidRDefault="004C7049" w:rsidP="004C70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D295D75" id="Text Box 337886075" o:spid="_x0000_s1040" type="#_x0000_t202" style="width:518.95pt;height:9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" fillcolor="#eefbff" strokecolor="#aed3d3 [3214]" strokeweight=".5pt">
                <v:textbox>
                  <w:txbxContent>
                    <w:p w14:paraId="6AC2BD4E" w14:textId="491B1848" w:rsidR="004C7049" w:rsidRPr="004C7049" w:rsidRDefault="004C7049" w:rsidP="004C7049">
                      <w:pPr>
                        <w:rPr>
                          <w:b/>
                          <w:bCs/>
                        </w:rPr>
                      </w:pPr>
                      <w:r w:rsidRPr="004C7049">
                        <w:rPr>
                          <w:b/>
                          <w:bCs/>
                        </w:rPr>
                        <w:t>Control – or at least the sense of control - is paramount</w:t>
                      </w:r>
                    </w:p>
                    <w:p w14:paraId="2AEC48CF" w14:textId="2D685230" w:rsidR="004C7049" w:rsidRDefault="004C7049" w:rsidP="004C7049">
                      <w:r>
                        <w:t xml:space="preserve">Control can mean </w:t>
                      </w:r>
                      <w:r w:rsidR="00510C5F">
                        <w:t>healthcare recipient</w:t>
                      </w:r>
                      <w:r>
                        <w:t>s having access to all their information when and where they need it, but it can also mean being able to redact or remove pieces that include sensitive information, such as sexual and mental health, histories of abuse or neglect, divorce or information that is either personally distressing or (in their view) irrelevant to the treatment they are seeking.</w:t>
                      </w:r>
                    </w:p>
                    <w:p w14:paraId="4647FB9E" w14:textId="77777777" w:rsidR="004C7049" w:rsidRDefault="004C7049" w:rsidP="004C7049"/>
                  </w:txbxContent>
                </v:textbox>
                <w10:anchorlock/>
              </v:shape>
            </w:pict>
          </mc:Fallback>
        </mc:AlternateContent>
      </w:r>
    </w:p>
    <w:p w14:paraId="230837BE" w14:textId="77777777" w:rsidR="00E5228A" w:rsidRDefault="00E5228A" w:rsidP="00E5228A">
      <w:pPr>
        <w:pStyle w:val="ParticipantQuote"/>
      </w:pPr>
    </w:p>
    <w:p w14:paraId="32CD529A" w14:textId="0A65B15C" w:rsidR="00E5228A" w:rsidRDefault="00E5228A" w:rsidP="00E5228A">
      <w:pPr>
        <w:pStyle w:val="ParticipantQuote"/>
      </w:pPr>
      <w:r>
        <w:t>“Y</w:t>
      </w:r>
      <w:r w:rsidRPr="00E5228A">
        <w:t>eah, confirmation bias is saying</w:t>
      </w:r>
      <w:r w:rsidR="00F12CC6">
        <w:t xml:space="preserve"> – </w:t>
      </w:r>
      <w:r w:rsidRPr="00E5228A">
        <w:t xml:space="preserve">Oh, you've had a mental health consult in the past. So it's probably just that, rather than going, let's do the additional investigations that are required to eliminate all the physical </w:t>
      </w:r>
      <w:r w:rsidR="00CD1B44">
        <w:t>possibilities</w:t>
      </w:r>
      <w:r w:rsidR="00B53219">
        <w:t>.</w:t>
      </w:r>
      <w:r w:rsidR="00CD1B44">
        <w:t xml:space="preserve">” </w:t>
      </w:r>
      <w:r w:rsidR="00871DCD">
        <w:t>(</w:t>
      </w:r>
      <w:r w:rsidR="00CD1B44">
        <w:t>Healthcare recipient,</w:t>
      </w:r>
      <w:r w:rsidR="006A4844">
        <w:t xml:space="preserve"> chronic health condition</w:t>
      </w:r>
      <w:r w:rsidR="00871DCD">
        <w:t>)</w:t>
      </w:r>
    </w:p>
    <w:p w14:paraId="22A707B2" w14:textId="77777777" w:rsidR="00871DCD" w:rsidRDefault="00871DCD" w:rsidP="00E5228A">
      <w:pPr>
        <w:pStyle w:val="ParticipantQuote"/>
      </w:pPr>
    </w:p>
    <w:p w14:paraId="6DC71B93" w14:textId="07F72810" w:rsidR="0013587A" w:rsidRDefault="00672561" w:rsidP="00E5228A">
      <w:pPr>
        <w:pStyle w:val="ParticipantQuote"/>
      </w:pPr>
      <w:r>
        <w:t>“B</w:t>
      </w:r>
      <w:r w:rsidR="0013587A" w:rsidRPr="0013587A">
        <w:t>ut if there's something that you're like, I don't feel comfortable with it, then they shouldn't be allowed to have it either. So it's very much the individual person, and how they feel about, okay.</w:t>
      </w:r>
      <w:r>
        <w:t xml:space="preserve">” </w:t>
      </w:r>
      <w:r w:rsidR="00871DCD">
        <w:t>(</w:t>
      </w:r>
      <w:r>
        <w:t>Healthcare recipient</w:t>
      </w:r>
      <w:r w:rsidR="00985F72">
        <w:t xml:space="preserve">, </w:t>
      </w:r>
      <w:r w:rsidR="0097459D">
        <w:t>experienced an acute health episode</w:t>
      </w:r>
      <w:r w:rsidR="000079EB">
        <w:t>)</w:t>
      </w:r>
    </w:p>
    <w:p w14:paraId="2C8EC5B8" w14:textId="77777777" w:rsidR="00116281" w:rsidRDefault="00116281" w:rsidP="00F8014B"/>
    <w:p w14:paraId="621EDD0B" w14:textId="702CCC07" w:rsidR="009276ED" w:rsidRDefault="004A29E2" w:rsidP="00F8014B">
      <w:r>
        <w:t>Healthcare recipient</w:t>
      </w:r>
      <w:r w:rsidR="004C2770">
        <w:t>s</w:t>
      </w:r>
      <w:r w:rsidR="002F706D">
        <w:t xml:space="preserve"> completing the survey were asked about their levels of comfort </w:t>
      </w:r>
      <w:r w:rsidR="005400EE">
        <w:t xml:space="preserve">in sharing </w:t>
      </w:r>
      <w:r w:rsidR="00ED095A">
        <w:t>AH</w:t>
      </w:r>
      <w:r w:rsidR="00273FE1">
        <w:t xml:space="preserve"> </w:t>
      </w:r>
      <w:r w:rsidR="004C2770">
        <w:t>clinical</w:t>
      </w:r>
      <w:r w:rsidR="00273FE1">
        <w:t xml:space="preserve"> information with their GP, and their level of comf</w:t>
      </w:r>
      <w:r w:rsidR="0094754E">
        <w:t xml:space="preserve">ort in uploading such information to </w:t>
      </w:r>
      <w:r w:rsidR="00266E4E">
        <w:t>My Health Record</w:t>
      </w:r>
      <w:r w:rsidR="004C2770">
        <w:t>.</w:t>
      </w:r>
      <w:r w:rsidR="004C7049">
        <w:t xml:space="preserve"> </w:t>
      </w:r>
      <w:r w:rsidR="004C7049">
        <w:fldChar w:fldCharType="begin"/>
      </w:r>
      <w:r w:rsidR="004C7049">
        <w:instrText xml:space="preserve"> REF _Ref138282148 \h </w:instrText>
      </w:r>
      <w:r w:rsidR="004C7049">
        <w:fldChar w:fldCharType="separate"/>
      </w:r>
      <w:r w:rsidR="00E245C9">
        <w:t xml:space="preserve">Figure </w:t>
      </w:r>
      <w:r w:rsidR="00E245C9">
        <w:rPr>
          <w:noProof/>
        </w:rPr>
        <w:t>26</w:t>
      </w:r>
      <w:r w:rsidR="004C7049">
        <w:fldChar w:fldCharType="end"/>
      </w:r>
      <w:r w:rsidR="004C7049">
        <w:t xml:space="preserve"> shows these results. </w:t>
      </w:r>
    </w:p>
    <w:p w14:paraId="75537F98" w14:textId="2D37F98C" w:rsidR="0004559A" w:rsidRDefault="00705DD0" w:rsidP="00705DD0">
      <w:r>
        <w:t xml:space="preserve">Those not comfortable with sharing their </w:t>
      </w:r>
      <w:r w:rsidR="00ED095A">
        <w:t>AH</w:t>
      </w:r>
      <w:r>
        <w:t xml:space="preserve"> clinical information with their GP were asked a follow-up question to explain why. Some of the responses are shown below in</w:t>
      </w:r>
      <w:r w:rsidR="004E1B50">
        <w:t xml:space="preserve"> </w:t>
      </w:r>
      <w:r w:rsidR="00610FCE">
        <w:fldChar w:fldCharType="begin"/>
      </w:r>
      <w:r w:rsidR="00610FCE">
        <w:instrText xml:space="preserve"> REF _Ref138317528 \h </w:instrText>
      </w:r>
      <w:r w:rsidR="00610FCE">
        <w:fldChar w:fldCharType="separate"/>
      </w:r>
      <w:r w:rsidR="00E245C9">
        <w:t xml:space="preserve">Figure </w:t>
      </w:r>
      <w:r w:rsidR="00E245C9">
        <w:rPr>
          <w:noProof/>
        </w:rPr>
        <w:t>25</w:t>
      </w:r>
      <w:r w:rsidR="00610FCE">
        <w:fldChar w:fldCharType="end"/>
      </w:r>
      <w:r w:rsidR="00E73000">
        <w:t>.</w:t>
      </w:r>
      <w:r>
        <w:t xml:space="preserve"> </w:t>
      </w:r>
    </w:p>
    <w:p w14:paraId="4681E0D0" w14:textId="2A583C8D" w:rsidR="00D94F15" w:rsidRDefault="00E73000">
      <w:pPr>
        <w:pStyle w:val="Bullet1"/>
      </w:pPr>
      <w:r>
        <w:t xml:space="preserve">These responses </w:t>
      </w:r>
      <w:r w:rsidR="00BC0B81">
        <w:t>reinforce the qualitative findings a</w:t>
      </w:r>
      <w:r w:rsidR="00547BD0">
        <w:t>round</w:t>
      </w:r>
      <w:r w:rsidR="0004559A">
        <w:t xml:space="preserve"> </w:t>
      </w:r>
      <w:r w:rsidR="00074CE0">
        <w:t xml:space="preserve">healthcare recipients seeking to have </w:t>
      </w:r>
      <w:r w:rsidR="00705DD0">
        <w:t xml:space="preserve">control over their </w:t>
      </w:r>
      <w:r w:rsidR="00074CE0">
        <w:t>AH clinical</w:t>
      </w:r>
      <w:r w:rsidR="00705DD0">
        <w:t xml:space="preserve"> information</w:t>
      </w:r>
      <w:r w:rsidR="00547BD0">
        <w:t xml:space="preserve">. </w:t>
      </w:r>
    </w:p>
    <w:p w14:paraId="26F17366" w14:textId="4934FD78" w:rsidR="00705DD0" w:rsidRDefault="00D94F15">
      <w:pPr>
        <w:pStyle w:val="Bullet1"/>
      </w:pPr>
      <w:r>
        <w:t>They want to be able to</w:t>
      </w:r>
      <w:r w:rsidR="00705DD0">
        <w:t xml:space="preserve"> maintain confidentiality, </w:t>
      </w:r>
      <w:r w:rsidR="00AB181A">
        <w:t>are concerned about online security</w:t>
      </w:r>
      <w:r w:rsidR="00705DD0">
        <w:t xml:space="preserve"> and </w:t>
      </w:r>
      <w:r w:rsidR="00AB181A">
        <w:t xml:space="preserve">some even have </w:t>
      </w:r>
      <w:r w:rsidR="00705DD0">
        <w:t>a lack of trust in the GP to be able to use</w:t>
      </w:r>
      <w:r w:rsidR="00074CE0">
        <w:t>,</w:t>
      </w:r>
      <w:r w:rsidR="00705DD0">
        <w:t xml:space="preserve"> </w:t>
      </w:r>
      <w:r w:rsidR="00CD3D7B">
        <w:t>particularly mental health</w:t>
      </w:r>
      <w:r w:rsidR="00074CE0">
        <w:t>,</w:t>
      </w:r>
      <w:r w:rsidR="00CD3D7B">
        <w:t xml:space="preserve"> </w:t>
      </w:r>
      <w:r w:rsidR="00705DD0">
        <w:t xml:space="preserve">information effectively and for their advantage. </w:t>
      </w:r>
    </w:p>
    <w:p w14:paraId="6701BFCD" w14:textId="77777777" w:rsidR="00074CE0" w:rsidRDefault="00074CE0" w:rsidP="00074CE0">
      <w:pPr>
        <w:pStyle w:val="Bullet1"/>
        <w:numPr>
          <w:ilvl w:val="0"/>
          <w:numId w:val="0"/>
        </w:numPr>
        <w:ind w:left="284"/>
      </w:pPr>
    </w:p>
    <w:p w14:paraId="17E4C64E" w14:textId="377815AC" w:rsidR="00705DD0" w:rsidRDefault="00705DD0" w:rsidP="00705DD0">
      <w:pPr>
        <w:pStyle w:val="Caption"/>
        <w:keepNext/>
      </w:pPr>
      <w:bookmarkStart w:id="57" w:name="_Ref138317528"/>
      <w:r>
        <w:t xml:space="preserve">Figure </w:t>
      </w:r>
      <w:fldSimple w:instr=" SEQ Figure \* ARABIC ">
        <w:r w:rsidR="00E245C9">
          <w:rPr>
            <w:noProof/>
          </w:rPr>
          <w:t>25</w:t>
        </w:r>
      </w:fldSimple>
      <w:bookmarkEnd w:id="57"/>
      <w:r>
        <w:t xml:space="preserve">: Reasons why </w:t>
      </w:r>
      <w:r w:rsidR="00510C5F">
        <w:t>healthcare recipient</w:t>
      </w:r>
      <w:r>
        <w:t>s would not be comfortable sharing information with their GP</w:t>
      </w:r>
    </w:p>
    <w:p w14:paraId="5193BFA0" w14:textId="28B2F914" w:rsidR="00074CE0" w:rsidRDefault="00F3523E" w:rsidP="00F8014B">
      <w:r w:rsidRPr="00F3523E">
        <w:rPr>
          <w:noProof/>
        </w:rPr>
        <w:drawing>
          <wp:inline distT="0" distB="0" distL="0" distR="0" wp14:anchorId="750A49C2" wp14:editId="0B9C2917">
            <wp:extent cx="6480175" cy="3530600"/>
            <wp:effectExtent l="0" t="0" r="0" b="0"/>
            <wp:docPr id="1406018555" name="Graphic 1406018555" descr="The most common reason healthcare recipients would not be comfortable sharing information with their GP is confidentiality (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18555" name="Graphic 1406018555" descr="The most common reason healthcare recipients would not be comfortable sharing information with their GP is confidentiality (41%). "/>
                    <pic:cNvPicPr/>
                  </pic:nvPicPr>
                  <pic:blipFill>
                    <a:blip r:embed="rId76">
                      <a:extLst>
                        <a:ext uri="{96DAC541-7B7A-43D3-8B79-37D633B846F1}">
                          <asvg:svgBlip xmlns:asvg="http://schemas.microsoft.com/office/drawing/2016/SVG/main" r:embed="rId77"/>
                        </a:ext>
                      </a:extLst>
                    </a:blip>
                    <a:stretch>
                      <a:fillRect/>
                    </a:stretch>
                  </pic:blipFill>
                  <pic:spPr>
                    <a:xfrm>
                      <a:off x="0" y="0"/>
                      <a:ext cx="6480175" cy="3530600"/>
                    </a:xfrm>
                    <a:prstGeom prst="rect">
                      <a:avLst/>
                    </a:prstGeom>
                  </pic:spPr>
                </pic:pic>
              </a:graphicData>
            </a:graphic>
          </wp:inline>
        </w:drawing>
      </w:r>
    </w:p>
    <w:p w14:paraId="0D12DFF5" w14:textId="262B0A4E" w:rsidR="00473F9C" w:rsidRDefault="0000211D" w:rsidP="00F8014B">
      <w:r>
        <w:t xml:space="preserve">At an overall level, </w:t>
      </w:r>
      <w:r w:rsidR="00510C5F">
        <w:t>healthcare recipient</w:t>
      </w:r>
      <w:r>
        <w:t xml:space="preserve">s </w:t>
      </w:r>
      <w:r w:rsidR="00FF2E65">
        <w:t xml:space="preserve">appear </w:t>
      </w:r>
      <w:r w:rsidR="00A1600A">
        <w:t xml:space="preserve">largely </w:t>
      </w:r>
      <w:r w:rsidR="00FF2E65">
        <w:t xml:space="preserve">comfortable with </w:t>
      </w:r>
      <w:r w:rsidR="003C4531">
        <w:t>the concept of</w:t>
      </w:r>
      <w:r w:rsidR="003C4531" w:rsidDel="007D6135">
        <w:t xml:space="preserve"> </w:t>
      </w:r>
      <w:r w:rsidR="00FF2E65">
        <w:t xml:space="preserve">sharing their </w:t>
      </w:r>
      <w:r w:rsidR="00ED095A">
        <w:t>AH</w:t>
      </w:r>
      <w:r w:rsidR="003C4531">
        <w:t xml:space="preserve"> clinical </w:t>
      </w:r>
      <w:r w:rsidR="00FF2E65">
        <w:t xml:space="preserve">information via </w:t>
      </w:r>
      <w:r w:rsidR="00266E4E">
        <w:t>My Health Record</w:t>
      </w:r>
      <w:r w:rsidR="00BF6272">
        <w:t>. Around three-quarters</w:t>
      </w:r>
      <w:r w:rsidR="00CC3267">
        <w:t xml:space="preserve"> </w:t>
      </w:r>
      <w:r w:rsidR="00252C73">
        <w:t>(</w:t>
      </w:r>
      <w:r w:rsidR="00B36350">
        <w:t>72%-79%)</w:t>
      </w:r>
      <w:r w:rsidR="00CC3267">
        <w:t xml:space="preserve"> are comfortable </w:t>
      </w:r>
      <w:r w:rsidR="006D360E">
        <w:t xml:space="preserve">in doing so across most of the </w:t>
      </w:r>
      <w:r w:rsidR="00054EB1">
        <w:t xml:space="preserve">AH </w:t>
      </w:r>
      <w:r w:rsidR="006D360E">
        <w:t>disciplines included in the survey.</w:t>
      </w:r>
    </w:p>
    <w:p w14:paraId="5C44068F" w14:textId="2AB284F0" w:rsidR="006D360E" w:rsidRPr="009242FA" w:rsidRDefault="006D360E" w:rsidP="006D360E">
      <w:pPr>
        <w:pStyle w:val="Bullet1"/>
        <w:rPr>
          <w:b/>
          <w:bCs/>
        </w:rPr>
      </w:pPr>
      <w:r w:rsidRPr="009242FA">
        <w:rPr>
          <w:b/>
          <w:bCs/>
        </w:rPr>
        <w:t>The exception to this was information provided by psychologi</w:t>
      </w:r>
      <w:r w:rsidR="00D2740F" w:rsidRPr="009242FA">
        <w:rPr>
          <w:b/>
          <w:bCs/>
        </w:rPr>
        <w:t>sts</w:t>
      </w:r>
      <w:r w:rsidR="00A163CD" w:rsidRPr="009242FA">
        <w:rPr>
          <w:b/>
          <w:bCs/>
        </w:rPr>
        <w:t xml:space="preserve">, </w:t>
      </w:r>
      <w:r w:rsidR="0000362A" w:rsidRPr="009242FA">
        <w:rPr>
          <w:b/>
          <w:bCs/>
        </w:rPr>
        <w:t>which</w:t>
      </w:r>
      <w:r w:rsidR="00A163CD" w:rsidRPr="009242FA">
        <w:rPr>
          <w:b/>
          <w:bCs/>
        </w:rPr>
        <w:t xml:space="preserve"> </w:t>
      </w:r>
      <w:r w:rsidR="00252C73" w:rsidRPr="009242FA">
        <w:rPr>
          <w:b/>
          <w:bCs/>
        </w:rPr>
        <w:t>significantly fewer (67%)</w:t>
      </w:r>
      <w:r w:rsidR="0000362A" w:rsidRPr="009242FA">
        <w:rPr>
          <w:b/>
          <w:bCs/>
        </w:rPr>
        <w:t xml:space="preserve"> express being comfortable sharing</w:t>
      </w:r>
      <w:r w:rsidR="00054EB1">
        <w:rPr>
          <w:b/>
          <w:bCs/>
        </w:rPr>
        <w:t xml:space="preserve"> compared with other AH disciplines</w:t>
      </w:r>
      <w:r w:rsidR="0000362A" w:rsidRPr="009242FA">
        <w:rPr>
          <w:b/>
          <w:bCs/>
        </w:rPr>
        <w:t>.</w:t>
      </w:r>
    </w:p>
    <w:p w14:paraId="3766A820" w14:textId="58ECB420" w:rsidR="009D66EE" w:rsidRDefault="003F6B4C" w:rsidP="00F8014B">
      <w:r>
        <w:t xml:space="preserve">This data also shows that </w:t>
      </w:r>
      <w:r w:rsidR="00510C5F">
        <w:t>healthcare recipient</w:t>
      </w:r>
      <w:r w:rsidR="003B77BB">
        <w:t xml:space="preserve">s are </w:t>
      </w:r>
      <w:r w:rsidR="00CA752B">
        <w:t>significantly</w:t>
      </w:r>
      <w:r w:rsidR="003B77BB">
        <w:t xml:space="preserve"> more comfortable sharing </w:t>
      </w:r>
      <w:r w:rsidR="00ED095A">
        <w:t>AH</w:t>
      </w:r>
      <w:r w:rsidR="003B77BB">
        <w:t xml:space="preserve"> clinical information with their GP than they are with uploading it </w:t>
      </w:r>
      <w:r w:rsidR="00257B6D">
        <w:t xml:space="preserve">to </w:t>
      </w:r>
      <w:r w:rsidR="00266E4E">
        <w:t>My Health Record</w:t>
      </w:r>
      <w:r w:rsidR="00054EB1">
        <w:t xml:space="preserve"> for all AH disciplines</w:t>
      </w:r>
      <w:r w:rsidR="00257B6D">
        <w:t>.</w:t>
      </w:r>
    </w:p>
    <w:p w14:paraId="5D5689B8" w14:textId="1E4B8DA9" w:rsidR="004C2770" w:rsidRDefault="004C2770" w:rsidP="004C2770">
      <w:pPr>
        <w:pStyle w:val="Caption"/>
        <w:keepNext/>
      </w:pPr>
      <w:bookmarkStart w:id="58" w:name="_Ref138282148"/>
      <w:r>
        <w:t xml:space="preserve">Figure </w:t>
      </w:r>
      <w:fldSimple w:instr=" SEQ Figure \* ARABIC ">
        <w:r w:rsidR="00E245C9">
          <w:rPr>
            <w:noProof/>
          </w:rPr>
          <w:t>26</w:t>
        </w:r>
      </w:fldSimple>
      <w:bookmarkEnd w:id="58"/>
      <w:r>
        <w:t xml:space="preserve">: Comfort in sharing </w:t>
      </w:r>
      <w:r w:rsidR="00ED095A">
        <w:t>AH</w:t>
      </w:r>
      <w:r>
        <w:t xml:space="preserve"> clinical information</w:t>
      </w:r>
    </w:p>
    <w:p w14:paraId="216A221F" w14:textId="64030354" w:rsidR="00C13168" w:rsidRDefault="00165BE4" w:rsidP="00ED5A09">
      <w:r w:rsidRPr="00165BE4">
        <w:rPr>
          <w:noProof/>
        </w:rPr>
        <w:drawing>
          <wp:inline distT="0" distB="0" distL="0" distR="0" wp14:anchorId="62A397B0" wp14:editId="2202685C">
            <wp:extent cx="6480175" cy="3369945"/>
            <wp:effectExtent l="0" t="0" r="0" b="0"/>
            <wp:docPr id="2096056430" name="Graphic 2096056430" descr="Healthcare recipients are most comfortable with physiotherapists sharing information on My Health Record. They are least comfortable with psychologists uploading information to My Health Re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56430" name="Graphic 2096056430" descr="Healthcare recipients are most comfortable with physiotherapists sharing information on My Health Record. They are least comfortable with psychologists uploading information to My Health Record. "/>
                    <pic:cNvPicPr/>
                  </pic:nvPicPr>
                  <pic:blipFill>
                    <a:blip r:embed="rId78">
                      <a:extLst>
                        <a:ext uri="{96DAC541-7B7A-43D3-8B79-37D633B846F1}">
                          <asvg:svgBlip xmlns:asvg="http://schemas.microsoft.com/office/drawing/2016/SVG/main" r:embed="rId79"/>
                        </a:ext>
                      </a:extLst>
                    </a:blip>
                    <a:stretch>
                      <a:fillRect/>
                    </a:stretch>
                  </pic:blipFill>
                  <pic:spPr>
                    <a:xfrm>
                      <a:off x="0" y="0"/>
                      <a:ext cx="6480175" cy="3369945"/>
                    </a:xfrm>
                    <a:prstGeom prst="rect">
                      <a:avLst/>
                    </a:prstGeom>
                  </pic:spPr>
                </pic:pic>
              </a:graphicData>
            </a:graphic>
          </wp:inline>
        </w:drawing>
      </w:r>
    </w:p>
    <w:p w14:paraId="37F2E3A4" w14:textId="77777777" w:rsidR="00E179A0" w:rsidRDefault="00E179A0" w:rsidP="00774EFA"/>
    <w:p w14:paraId="23CF7BCB" w14:textId="4DB23EB3" w:rsidR="00E179A0" w:rsidRDefault="00E179A0" w:rsidP="00774EFA">
      <w:r>
        <w:t xml:space="preserve">The survey also sought to understand whether </w:t>
      </w:r>
      <w:r w:rsidR="000C7133">
        <w:t xml:space="preserve">a </w:t>
      </w:r>
      <w:r w:rsidR="005C2E06">
        <w:t xml:space="preserve">healthcare recipient’s level of comfort with sharing </w:t>
      </w:r>
      <w:r w:rsidR="000C7133">
        <w:t xml:space="preserve">information </w:t>
      </w:r>
      <w:r w:rsidR="005C2E06">
        <w:t xml:space="preserve">would be different in </w:t>
      </w:r>
      <w:r w:rsidR="00F12CC6">
        <w:t>an emergency</w:t>
      </w:r>
      <w:r w:rsidR="005C2E06">
        <w:t xml:space="preserve">. </w:t>
      </w:r>
      <w:r w:rsidR="00B53219">
        <w:t>Seventeen percent</w:t>
      </w:r>
      <w:r w:rsidR="0095519F">
        <w:t xml:space="preserve"> indicated they were uncomfortable with sharing at least one of the </w:t>
      </w:r>
      <w:r w:rsidR="008C7ACB">
        <w:t xml:space="preserve">listed AHP’s clinical information to </w:t>
      </w:r>
      <w:r w:rsidR="00266E4E">
        <w:t>My Health Record</w:t>
      </w:r>
      <w:r w:rsidR="008C7ACB">
        <w:t>. These participants were asked a follow-up question</w:t>
      </w:r>
      <w:r w:rsidR="00D46332">
        <w:t xml:space="preserve"> asking whether they would comfortable doing so in </w:t>
      </w:r>
      <w:r w:rsidR="0049313C">
        <w:t>an emergency</w:t>
      </w:r>
      <w:r w:rsidR="00D46332">
        <w:t xml:space="preserve">. The results of this comparison are shown in </w:t>
      </w:r>
      <w:r w:rsidR="009554A9">
        <w:fldChar w:fldCharType="begin"/>
      </w:r>
      <w:r w:rsidR="009554A9">
        <w:instrText xml:space="preserve"> REF _Ref138810310 \h </w:instrText>
      </w:r>
      <w:r w:rsidR="009554A9">
        <w:fldChar w:fldCharType="separate"/>
      </w:r>
      <w:r w:rsidR="00E245C9">
        <w:t>Figure 27</w:t>
      </w:r>
      <w:r w:rsidR="009554A9">
        <w:fldChar w:fldCharType="end"/>
      </w:r>
      <w:r w:rsidR="009554A9">
        <w:t>.</w:t>
      </w:r>
    </w:p>
    <w:p w14:paraId="10673B9B" w14:textId="11CBDE6C" w:rsidR="005C2E06" w:rsidRDefault="006B56AE" w:rsidP="00774EFA">
      <w:r>
        <w:t>At an overall level, this comparison shows that many</w:t>
      </w:r>
      <w:r w:rsidR="00D419F8">
        <w:t xml:space="preserve"> </w:t>
      </w:r>
      <w:r w:rsidR="000C7133">
        <w:t xml:space="preserve">healthcare recipients </w:t>
      </w:r>
      <w:r w:rsidR="00EB45F4">
        <w:t>would no longer be uncomfortable</w:t>
      </w:r>
      <w:r w:rsidR="00B664AF">
        <w:t xml:space="preserve"> with </w:t>
      </w:r>
      <w:r w:rsidR="000C7133">
        <w:t>information being shared in a medical</w:t>
      </w:r>
      <w:r>
        <w:t xml:space="preserve"> emergency</w:t>
      </w:r>
      <w:r w:rsidR="009427D2">
        <w:t>.</w:t>
      </w:r>
      <w:r w:rsidR="001614D5">
        <w:t xml:space="preserve"> This indicates that for some healthcare recipients</w:t>
      </w:r>
      <w:r w:rsidR="004E5FB9">
        <w:t xml:space="preserve">, the value </w:t>
      </w:r>
      <w:r w:rsidR="00A6603E">
        <w:t xml:space="preserve">of having AH clinical information </w:t>
      </w:r>
      <w:r w:rsidR="00E22373">
        <w:t xml:space="preserve">available </w:t>
      </w:r>
      <w:r w:rsidR="00407E0B">
        <w:t xml:space="preserve">to HCPs </w:t>
      </w:r>
      <w:r w:rsidR="00E22373">
        <w:t xml:space="preserve">in </w:t>
      </w:r>
      <w:r w:rsidR="00CF6C9B">
        <w:t>an emergency</w:t>
      </w:r>
      <w:r w:rsidR="00E22373">
        <w:t xml:space="preserve"> may </w:t>
      </w:r>
      <w:r w:rsidR="00407E0B">
        <w:t xml:space="preserve">outweigh their </w:t>
      </w:r>
      <w:r w:rsidR="00D3215D">
        <w:t xml:space="preserve">initial reservations </w:t>
      </w:r>
      <w:r w:rsidR="000079EB">
        <w:t xml:space="preserve">regarding sharing this information in </w:t>
      </w:r>
      <w:r w:rsidR="00266E4E">
        <w:t>My Health Record</w:t>
      </w:r>
      <w:r w:rsidR="000079EB">
        <w:t>.</w:t>
      </w:r>
    </w:p>
    <w:p w14:paraId="2C9B22D2" w14:textId="5520A050" w:rsidR="009554A9" w:rsidRDefault="009554A9" w:rsidP="009554A9">
      <w:pPr>
        <w:pStyle w:val="Caption"/>
        <w:keepNext/>
      </w:pPr>
      <w:bookmarkStart w:id="59" w:name="_Ref138810310"/>
      <w:r>
        <w:t xml:space="preserve">Figure </w:t>
      </w:r>
      <w:r w:rsidR="00F516D9">
        <w:t>2</w:t>
      </w:r>
      <w:r w:rsidR="002A1FAA">
        <w:t>7</w:t>
      </w:r>
      <w:bookmarkEnd w:id="59"/>
      <w:r>
        <w:t>:</w:t>
      </w:r>
      <w:r w:rsidR="005E5536">
        <w:t xml:space="preserve"> </w:t>
      </w:r>
      <w:r w:rsidRPr="00DD030F">
        <w:t>Compar</w:t>
      </w:r>
      <w:r w:rsidR="000C7133">
        <w:t>ison between level of c</w:t>
      </w:r>
      <w:r w:rsidRPr="00DD030F">
        <w:t xml:space="preserve">omfort </w:t>
      </w:r>
      <w:r w:rsidR="000C7133">
        <w:t xml:space="preserve">with sharing information regularly and in </w:t>
      </w:r>
      <w:r w:rsidR="00C95099" w:rsidRPr="00DD030F">
        <w:t>an emergency</w:t>
      </w:r>
    </w:p>
    <w:p w14:paraId="737196F5" w14:textId="505B4F86" w:rsidR="00E179A0" w:rsidRDefault="0047194D" w:rsidP="00774EFA">
      <w:r w:rsidRPr="0047194D">
        <w:rPr>
          <w:noProof/>
        </w:rPr>
        <w:drawing>
          <wp:inline distT="0" distB="0" distL="0" distR="0" wp14:anchorId="5A0695FA" wp14:editId="1B7C97C3">
            <wp:extent cx="6480175" cy="3294380"/>
            <wp:effectExtent l="0" t="0" r="0" b="0"/>
            <wp:docPr id="2103340725" name="Graphic 2103340725" descr="This image depicts that healthcare recipients comfort with allied health professions uploading to My Health Record increases across all professions in an emergency situ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40725" name="Graphic 2103340725" descr="This image depicts that healthcare recipients comfort with allied health professions uploading to My Health Record increases across all professions in an emergency situation. "/>
                    <pic:cNvPicPr/>
                  </pic:nvPicPr>
                  <pic:blipFill>
                    <a:blip r:embed="rId80">
                      <a:extLst>
                        <a:ext uri="{96DAC541-7B7A-43D3-8B79-37D633B846F1}">
                          <asvg:svgBlip xmlns:asvg="http://schemas.microsoft.com/office/drawing/2016/SVG/main" r:embed="rId81"/>
                        </a:ext>
                      </a:extLst>
                    </a:blip>
                    <a:stretch>
                      <a:fillRect/>
                    </a:stretch>
                  </pic:blipFill>
                  <pic:spPr>
                    <a:xfrm>
                      <a:off x="0" y="0"/>
                      <a:ext cx="6480175" cy="3294380"/>
                    </a:xfrm>
                    <a:prstGeom prst="rect">
                      <a:avLst/>
                    </a:prstGeom>
                  </pic:spPr>
                </pic:pic>
              </a:graphicData>
            </a:graphic>
          </wp:inline>
        </w:drawing>
      </w:r>
    </w:p>
    <w:p w14:paraId="34259080" w14:textId="486B60E5" w:rsidR="00774EFA" w:rsidRDefault="00774EFA" w:rsidP="00774EFA">
      <w:r>
        <w:t xml:space="preserve">In qualitative group discussions, many </w:t>
      </w:r>
      <w:r w:rsidR="00510C5F">
        <w:t>healthcare recipient</w:t>
      </w:r>
      <w:r>
        <w:t xml:space="preserve">s </w:t>
      </w:r>
      <w:r w:rsidR="00EC41E6">
        <w:t>suggested</w:t>
      </w:r>
      <w:r>
        <w:t xml:space="preserve"> they don’t want every AHP to have access to their full medical records, rather, they would prefer that their GP only shares the necessary information required to treat their </w:t>
      </w:r>
      <w:r w:rsidR="00C95099">
        <w:t>issue</w:t>
      </w:r>
      <w:r>
        <w:t>. Others were more open and felt there was benefit in their AHPs having access to more information.</w:t>
      </w:r>
    </w:p>
    <w:p w14:paraId="60E7A489" w14:textId="77777777" w:rsidR="00995C61" w:rsidRDefault="00995C61" w:rsidP="00774EFA"/>
    <w:p w14:paraId="7E9C92FF" w14:textId="46C0A9E3" w:rsidR="00C55244" w:rsidRDefault="00C55244" w:rsidP="00737E30">
      <w:pPr>
        <w:pStyle w:val="ParticipantQuote"/>
      </w:pPr>
      <w:r>
        <w:t xml:space="preserve">“Once you’ve had prostate cancer, it affects everything, and </w:t>
      </w:r>
      <w:r w:rsidR="00257C43">
        <w:t>everyone involved with your health needs to know about it, so I’m an open book, and I share everything with everyone</w:t>
      </w:r>
      <w:r w:rsidR="000E288B">
        <w:t>.”</w:t>
      </w:r>
      <w:r w:rsidR="000E288B">
        <w:br/>
      </w:r>
      <w:r w:rsidR="000079EB">
        <w:t>(</w:t>
      </w:r>
      <w:r w:rsidR="0069186B">
        <w:t xml:space="preserve">Healthcare recipient, </w:t>
      </w:r>
      <w:r w:rsidR="00A944D9">
        <w:t xml:space="preserve">chronic </w:t>
      </w:r>
      <w:r w:rsidR="00084948">
        <w:t xml:space="preserve">health </w:t>
      </w:r>
      <w:r w:rsidR="00A944D9">
        <w:t>condition)</w:t>
      </w:r>
    </w:p>
    <w:p w14:paraId="77CC876F" w14:textId="77777777" w:rsidR="000079EB" w:rsidRDefault="000079EB" w:rsidP="00737E30">
      <w:pPr>
        <w:pStyle w:val="ParticipantQuote"/>
      </w:pPr>
    </w:p>
    <w:p w14:paraId="25C62E8C" w14:textId="510122EC" w:rsidR="00737E30" w:rsidRDefault="00737E30" w:rsidP="00737E30">
      <w:pPr>
        <w:pStyle w:val="ParticipantQuote"/>
      </w:pPr>
      <w:r>
        <w:t>“</w:t>
      </w:r>
      <w:r w:rsidRPr="00B338C2">
        <w:t>It only should be whatever is in their field of treatment. But the other way, coming back to the GP</w:t>
      </w:r>
      <w:r>
        <w:t>s</w:t>
      </w:r>
      <w:r w:rsidRPr="00B338C2">
        <w:t xml:space="preserve"> should be everything.</w:t>
      </w:r>
      <w:r>
        <w:t xml:space="preserve">” </w:t>
      </w:r>
      <w:r w:rsidR="000079EB">
        <w:t>(</w:t>
      </w:r>
      <w:r>
        <w:t xml:space="preserve">Healthcare recipient, </w:t>
      </w:r>
      <w:r w:rsidR="00971884">
        <w:t xml:space="preserve">older </w:t>
      </w:r>
      <w:r w:rsidR="00392258">
        <w:t>Australian</w:t>
      </w:r>
      <w:r w:rsidR="00971884">
        <w:t>)</w:t>
      </w:r>
    </w:p>
    <w:p w14:paraId="08393A87" w14:textId="77777777" w:rsidR="000E288B" w:rsidRDefault="000E288B" w:rsidP="00737E30">
      <w:pPr>
        <w:pStyle w:val="ParticipantQuote"/>
      </w:pPr>
    </w:p>
    <w:p w14:paraId="3EF46C94" w14:textId="75499DFB" w:rsidR="00737E30" w:rsidRDefault="00737E30" w:rsidP="00737E30">
      <w:pPr>
        <w:pStyle w:val="ParticipantQuote"/>
      </w:pPr>
      <w:r>
        <w:t xml:space="preserve">“Your GP should be like the body of the octopus, sending information out to the legs, and getting information back, but only sending the allied health what they need </w:t>
      </w:r>
      <w:r w:rsidRPr="003D1BD0">
        <w:rPr>
          <w:i w:val="0"/>
        </w:rPr>
        <w:t>[to know</w:t>
      </w:r>
      <w:r w:rsidR="000E288B" w:rsidRPr="003D1BD0">
        <w:rPr>
          <w:i w:val="0"/>
          <w:iCs w:val="0"/>
        </w:rPr>
        <w:t>]</w:t>
      </w:r>
      <w:r w:rsidR="000E288B">
        <w:t>.”</w:t>
      </w:r>
      <w:r w:rsidR="000E288B">
        <w:br/>
      </w:r>
      <w:r w:rsidR="000079EB">
        <w:t>(</w:t>
      </w:r>
      <w:r>
        <w:t xml:space="preserve">Healthcare recipient, </w:t>
      </w:r>
      <w:r w:rsidR="008F3754">
        <w:t xml:space="preserve">older </w:t>
      </w:r>
      <w:r w:rsidR="00392258">
        <w:t>Australian</w:t>
      </w:r>
      <w:r w:rsidR="008F3754">
        <w:t>)</w:t>
      </w:r>
    </w:p>
    <w:p w14:paraId="738A74A9" w14:textId="77777777" w:rsidR="00737E30" w:rsidRDefault="00737E30" w:rsidP="00774EFA"/>
    <w:p w14:paraId="20255798" w14:textId="3B9B3F12" w:rsidR="00774EFA" w:rsidRDefault="00774EFA" w:rsidP="00737E30">
      <w:r>
        <w:t xml:space="preserve">The quantitative survey indicates </w:t>
      </w:r>
      <w:r w:rsidR="00593F84">
        <w:t>mixed preferences amon</w:t>
      </w:r>
      <w:r w:rsidR="00253012">
        <w:t>gst healthcare recipients</w:t>
      </w:r>
      <w:r w:rsidR="003452F5">
        <w:t xml:space="preserve">, </w:t>
      </w:r>
      <w:r>
        <w:t>41% indicated they only want to share what is necessary for them to know for the specific issue they are treating</w:t>
      </w:r>
      <w:r w:rsidR="003452F5">
        <w:t xml:space="preserve">, however 46% </w:t>
      </w:r>
      <w:r w:rsidR="002F4EC6">
        <w:t>reported they would like to share their full medical history</w:t>
      </w:r>
      <w:r w:rsidR="00C722D9">
        <w:t>, as demonstrated in Figure 29</w:t>
      </w:r>
      <w:r>
        <w:t>.</w:t>
      </w:r>
    </w:p>
    <w:p w14:paraId="539E1492" w14:textId="4CA55D36" w:rsidR="00774EFA" w:rsidRDefault="00774EFA" w:rsidP="00774EFA">
      <w:pPr>
        <w:pStyle w:val="Bullet1"/>
      </w:pPr>
      <w:r>
        <w:t>However, even more felt it worthwhile for AHPs to know about their medications (5</w:t>
      </w:r>
      <w:r w:rsidR="0051616C">
        <w:t>7</w:t>
      </w:r>
      <w:r>
        <w:t>%), imaging results (50%) and other diagnoses (50%)</w:t>
      </w:r>
      <w:r w:rsidR="006331B6">
        <w:t xml:space="preserve">. </w:t>
      </w:r>
    </w:p>
    <w:p w14:paraId="72880146" w14:textId="5A711C90" w:rsidR="00774EFA" w:rsidRDefault="00774EFA" w:rsidP="00774EFA">
      <w:pPr>
        <w:pStyle w:val="Caption"/>
        <w:keepNext/>
      </w:pPr>
      <w:bookmarkStart w:id="60" w:name="_Ref138318090"/>
      <w:bookmarkStart w:id="61" w:name="_Ref138363991"/>
      <w:r>
        <w:t>Figure</w:t>
      </w:r>
      <w:r w:rsidR="008103C3">
        <w:t xml:space="preserve"> 2</w:t>
      </w:r>
      <w:r w:rsidR="002A1FAA">
        <w:t>8</w:t>
      </w:r>
      <w:bookmarkEnd w:id="60"/>
      <w:r>
        <w:t xml:space="preserve">: </w:t>
      </w:r>
      <w:r w:rsidR="004A29E2">
        <w:t>Healthcare recipient</w:t>
      </w:r>
      <w:r>
        <w:t xml:space="preserve"> preferences on sharing information with AHPs</w:t>
      </w:r>
      <w:bookmarkEnd w:id="61"/>
    </w:p>
    <w:p w14:paraId="55D4AF9E" w14:textId="3827D558" w:rsidR="009748E2" w:rsidRDefault="00A917D3" w:rsidP="00774EFA">
      <w:r w:rsidRPr="00A917D3">
        <w:rPr>
          <w:noProof/>
        </w:rPr>
        <w:drawing>
          <wp:inline distT="0" distB="0" distL="0" distR="0" wp14:anchorId="6B305441" wp14:editId="2C45C682">
            <wp:extent cx="6480175" cy="3702050"/>
            <wp:effectExtent l="0" t="0" r="0" b="0"/>
            <wp:docPr id="319024972" name="Graphic 319024972" descr="Healthcare recipients would most like their GPs to share information with allied health professionals on their medications (57%), imaging results (50%), and diagnoses (5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24972" name="Graphic 319024972" descr="Healthcare recipients would most like their GPs to share information with allied health professionals on their medications (57%), imaging results (50%), and diagnoses (50%). "/>
                    <pic:cNvPicPr/>
                  </pic:nvPicPr>
                  <pic:blipFill>
                    <a:blip r:embed="rId82">
                      <a:extLst>
                        <a:ext uri="{96DAC541-7B7A-43D3-8B79-37D633B846F1}">
                          <asvg:svgBlip xmlns:asvg="http://schemas.microsoft.com/office/drawing/2016/SVG/main" r:embed="rId83"/>
                        </a:ext>
                      </a:extLst>
                    </a:blip>
                    <a:stretch>
                      <a:fillRect/>
                    </a:stretch>
                  </pic:blipFill>
                  <pic:spPr>
                    <a:xfrm>
                      <a:off x="0" y="0"/>
                      <a:ext cx="6480175" cy="3702050"/>
                    </a:xfrm>
                    <a:prstGeom prst="rect">
                      <a:avLst/>
                    </a:prstGeom>
                  </pic:spPr>
                </pic:pic>
              </a:graphicData>
            </a:graphic>
          </wp:inline>
        </w:drawing>
      </w:r>
    </w:p>
    <w:p w14:paraId="5E5E9EC7" w14:textId="571B4324" w:rsidR="009748E2" w:rsidRDefault="009748E2" w:rsidP="00774EFA">
      <w:r>
        <w:t xml:space="preserve">Comparing the results shown earlier that demonstrate GPs and other HCPs value mental health information </w:t>
      </w:r>
      <w:r w:rsidR="006076E2">
        <w:t>above all other AH clinical information</w:t>
      </w:r>
      <w:r w:rsidR="00316523">
        <w:t xml:space="preserve"> </w:t>
      </w:r>
      <w:r w:rsidR="004F65C0">
        <w:t>in their clinical decision making</w:t>
      </w:r>
      <w:r w:rsidR="008662F6">
        <w:t xml:space="preserve">, </w:t>
      </w:r>
      <w:r w:rsidR="00316523">
        <w:t xml:space="preserve">with </w:t>
      </w:r>
      <w:r w:rsidR="00F84F44">
        <w:t xml:space="preserve">the fact that this is the precise </w:t>
      </w:r>
      <w:r w:rsidR="00942AB0">
        <w:t>are</w:t>
      </w:r>
      <w:r w:rsidR="008662F6">
        <w:t>a</w:t>
      </w:r>
      <w:r w:rsidR="00942AB0">
        <w:t xml:space="preserve"> consumers are least comfortable with </w:t>
      </w:r>
      <w:r w:rsidR="008662F6">
        <w:t xml:space="preserve">sharing </w:t>
      </w:r>
      <w:r w:rsidR="00942AB0">
        <w:t>highlights an important tension</w:t>
      </w:r>
      <w:r w:rsidR="008662F6">
        <w:t xml:space="preserve"> for any clinical information sharing </w:t>
      </w:r>
      <w:r w:rsidR="00BA0771">
        <w:t xml:space="preserve">system </w:t>
      </w:r>
      <w:r w:rsidR="008662F6">
        <w:t>to manage.</w:t>
      </w:r>
      <w:r w:rsidR="00831859">
        <w:t xml:space="preserve"> </w:t>
      </w:r>
    </w:p>
    <w:p w14:paraId="744856F5" w14:textId="77777777" w:rsidR="00774EFA" w:rsidRDefault="00774EFA" w:rsidP="00ED5A09"/>
    <w:p w14:paraId="6BB79058" w14:textId="3F48E400" w:rsidR="005A6A26" w:rsidRDefault="005A6A26" w:rsidP="005A6A26">
      <w:pPr>
        <w:pStyle w:val="Heading3"/>
        <w:rPr>
          <w:lang w:val="en-US"/>
        </w:rPr>
      </w:pPr>
      <w:r w:rsidRPr="005A6A26">
        <w:rPr>
          <w:lang w:val="en-US"/>
        </w:rPr>
        <w:t xml:space="preserve">GPs are most commonly the central stakeholder in </w:t>
      </w:r>
      <w:r w:rsidR="007715C5">
        <w:rPr>
          <w:lang w:val="en-US"/>
        </w:rPr>
        <w:t>team-based</w:t>
      </w:r>
      <w:r w:rsidR="00E1658B">
        <w:rPr>
          <w:lang w:val="en-US"/>
        </w:rPr>
        <w:t xml:space="preserve"> </w:t>
      </w:r>
      <w:r w:rsidRPr="005A6A26">
        <w:rPr>
          <w:lang w:val="en-US"/>
        </w:rPr>
        <w:t>care – but not always</w:t>
      </w:r>
    </w:p>
    <w:p w14:paraId="04104D1F" w14:textId="10668501" w:rsidR="00274D60" w:rsidRPr="005A6A26" w:rsidRDefault="00E679DD" w:rsidP="00274D60">
      <w:r>
        <w:rPr>
          <w:lang w:val="en-US"/>
        </w:rPr>
        <w:t xml:space="preserve">Most </w:t>
      </w:r>
      <w:r w:rsidR="00510C5F">
        <w:rPr>
          <w:lang w:val="en-US"/>
        </w:rPr>
        <w:t>healthcare recipient</w:t>
      </w:r>
      <w:r>
        <w:rPr>
          <w:lang w:val="en-US"/>
        </w:rPr>
        <w:t xml:space="preserve">s view their GP as the central </w:t>
      </w:r>
      <w:r w:rsidR="0076158C">
        <w:rPr>
          <w:lang w:val="en-US"/>
        </w:rPr>
        <w:t xml:space="preserve">point of contact best suited to acting as the </w:t>
      </w:r>
      <w:r w:rsidR="00087601">
        <w:rPr>
          <w:lang w:val="en-US"/>
        </w:rPr>
        <w:t>coordinator</w:t>
      </w:r>
      <w:r w:rsidR="0076158C">
        <w:rPr>
          <w:lang w:val="en-US"/>
        </w:rPr>
        <w:t xml:space="preserve"> between different parts of what can be a complex and </w:t>
      </w:r>
      <w:r w:rsidR="00A04C12">
        <w:rPr>
          <w:lang w:val="en-US"/>
        </w:rPr>
        <w:t>overwhelming</w:t>
      </w:r>
      <w:r w:rsidR="0076158C">
        <w:rPr>
          <w:lang w:val="en-US"/>
        </w:rPr>
        <w:t xml:space="preserve"> health system</w:t>
      </w:r>
      <w:r w:rsidR="00274D60">
        <w:rPr>
          <w:lang w:val="en-US"/>
        </w:rPr>
        <w:t xml:space="preserve">. </w:t>
      </w:r>
      <w:r w:rsidR="00274D60" w:rsidRPr="005A6A26">
        <w:rPr>
          <w:lang w:val="en-US"/>
        </w:rPr>
        <w:t xml:space="preserve">They feel that the responsibility for coordinating information including AH </w:t>
      </w:r>
      <w:r w:rsidR="00510C5F">
        <w:rPr>
          <w:lang w:val="en-US"/>
        </w:rPr>
        <w:t xml:space="preserve">clinical </w:t>
      </w:r>
      <w:r w:rsidR="00274D60" w:rsidRPr="005A6A26">
        <w:rPr>
          <w:lang w:val="en-US"/>
        </w:rPr>
        <w:t>information sharing sits primarily with this central role and that they should be initiating the discussions with other HCPs</w:t>
      </w:r>
      <w:r w:rsidR="001438C4">
        <w:rPr>
          <w:lang w:val="en-US"/>
        </w:rPr>
        <w:t>,</w:t>
      </w:r>
      <w:r w:rsidR="00274D60" w:rsidRPr="005A6A26">
        <w:rPr>
          <w:lang w:val="en-US"/>
        </w:rPr>
        <w:t xml:space="preserve"> including AHPs</w:t>
      </w:r>
      <w:r w:rsidR="00D97423">
        <w:rPr>
          <w:lang w:val="en-US"/>
        </w:rPr>
        <w:t>,</w:t>
      </w:r>
      <w:r w:rsidR="00274D60" w:rsidRPr="005A6A26">
        <w:rPr>
          <w:lang w:val="en-US"/>
        </w:rPr>
        <w:t xml:space="preserve"> to ensure all information is available in one place</w:t>
      </w:r>
      <w:r w:rsidR="00D97423">
        <w:rPr>
          <w:lang w:val="en-US"/>
        </w:rPr>
        <w:t>.</w:t>
      </w:r>
    </w:p>
    <w:p w14:paraId="6EA8851E" w14:textId="4EDF27B2" w:rsidR="005A6A26" w:rsidRPr="005A6A26" w:rsidRDefault="005A6A26" w:rsidP="0076158C">
      <w:pPr>
        <w:pStyle w:val="Bullet1"/>
      </w:pPr>
      <w:r w:rsidRPr="005A6A26">
        <w:rPr>
          <w:lang w:val="en-US"/>
        </w:rPr>
        <w:t>However</w:t>
      </w:r>
      <w:r w:rsidR="006C7702">
        <w:rPr>
          <w:lang w:val="en-US"/>
        </w:rPr>
        <w:t>,</w:t>
      </w:r>
      <w:r w:rsidRPr="005A6A26">
        <w:rPr>
          <w:lang w:val="en-US"/>
        </w:rPr>
        <w:t xml:space="preserve"> </w:t>
      </w:r>
      <w:r w:rsidR="00EB1C51">
        <w:rPr>
          <w:lang w:val="en-US"/>
        </w:rPr>
        <w:t>having a GP in this central coordinating role</w:t>
      </w:r>
      <w:r w:rsidR="0076158C">
        <w:rPr>
          <w:lang w:val="en-US"/>
        </w:rPr>
        <w:t xml:space="preserve"> is</w:t>
      </w:r>
      <w:r w:rsidRPr="005A6A26">
        <w:rPr>
          <w:lang w:val="en-US"/>
        </w:rPr>
        <w:t xml:space="preserve"> not </w:t>
      </w:r>
      <w:r w:rsidR="0076158C">
        <w:rPr>
          <w:lang w:val="en-US"/>
        </w:rPr>
        <w:t xml:space="preserve">universal </w:t>
      </w:r>
      <w:r w:rsidR="00A96F9F">
        <w:rPr>
          <w:lang w:val="en-US"/>
        </w:rPr>
        <w:t>–</w:t>
      </w:r>
      <w:r w:rsidRPr="005A6A26">
        <w:rPr>
          <w:lang w:val="en-US"/>
        </w:rPr>
        <w:t xml:space="preserve"> some healthcare recipients rely more heavily on a </w:t>
      </w:r>
      <w:r w:rsidR="0023266D">
        <w:rPr>
          <w:lang w:val="en-US"/>
        </w:rPr>
        <w:t xml:space="preserve">medical </w:t>
      </w:r>
      <w:r w:rsidRPr="005A6A26">
        <w:rPr>
          <w:lang w:val="en-US"/>
        </w:rPr>
        <w:t>specialist or in some cases, an AHP</w:t>
      </w:r>
      <w:r w:rsidR="00A96F9F">
        <w:rPr>
          <w:lang w:val="en-US"/>
        </w:rPr>
        <w:t>,</w:t>
      </w:r>
      <w:r w:rsidRPr="005A6A26">
        <w:rPr>
          <w:lang w:val="en-US"/>
        </w:rPr>
        <w:t xml:space="preserve"> as their primary care partner. This makes </w:t>
      </w:r>
      <w:r w:rsidR="00A04C12">
        <w:rPr>
          <w:lang w:val="en-US"/>
        </w:rPr>
        <w:t>broad</w:t>
      </w:r>
      <w:r w:rsidRPr="005A6A26">
        <w:rPr>
          <w:lang w:val="en-US"/>
        </w:rPr>
        <w:t xml:space="preserve"> accessibility an important consideration in the design of an information sharing </w:t>
      </w:r>
      <w:r w:rsidR="007715C5">
        <w:rPr>
          <w:lang w:val="en-US"/>
        </w:rPr>
        <w:t>system</w:t>
      </w:r>
      <w:r w:rsidRPr="005A6A26">
        <w:rPr>
          <w:lang w:val="en-US"/>
        </w:rPr>
        <w:t>.</w:t>
      </w:r>
    </w:p>
    <w:p w14:paraId="0F153AA6" w14:textId="14EECDA8" w:rsidR="005A6A26" w:rsidRPr="005A6A26" w:rsidRDefault="00D94146" w:rsidP="00BA2050">
      <w:pPr>
        <w:pStyle w:val="Bullet1"/>
      </w:pPr>
      <w:r>
        <w:rPr>
          <w:lang w:val="en-US"/>
        </w:rPr>
        <w:t>Healthcare recipient</w:t>
      </w:r>
      <w:r w:rsidR="001D4397">
        <w:rPr>
          <w:lang w:val="en-US"/>
        </w:rPr>
        <w:t>s</w:t>
      </w:r>
      <w:r w:rsidR="005A6A26" w:rsidRPr="005A6A26">
        <w:rPr>
          <w:lang w:val="en-US"/>
        </w:rPr>
        <w:t xml:space="preserve"> believe they should also be encouraged by their </w:t>
      </w:r>
      <w:r w:rsidR="001D4397">
        <w:rPr>
          <w:lang w:val="en-US"/>
        </w:rPr>
        <w:t xml:space="preserve">primary care </w:t>
      </w:r>
      <w:r w:rsidR="00A9014C">
        <w:rPr>
          <w:lang w:val="en-US"/>
        </w:rPr>
        <w:t>provider</w:t>
      </w:r>
      <w:r w:rsidR="007715C5" w:rsidRPr="005A6A26">
        <w:rPr>
          <w:lang w:val="en-US"/>
        </w:rPr>
        <w:t xml:space="preserve"> </w:t>
      </w:r>
      <w:r w:rsidR="005A6A26" w:rsidRPr="005A6A26">
        <w:rPr>
          <w:lang w:val="en-US"/>
        </w:rPr>
        <w:t xml:space="preserve">to engage with an online </w:t>
      </w:r>
      <w:r w:rsidR="00A9014C">
        <w:rPr>
          <w:lang w:val="en-US"/>
        </w:rPr>
        <w:t>system</w:t>
      </w:r>
      <w:r w:rsidR="00A9014C" w:rsidRPr="005A6A26">
        <w:rPr>
          <w:lang w:val="en-US"/>
        </w:rPr>
        <w:t xml:space="preserve"> </w:t>
      </w:r>
      <w:r w:rsidR="005A6A26" w:rsidRPr="005A6A26">
        <w:rPr>
          <w:lang w:val="en-US"/>
        </w:rPr>
        <w:t xml:space="preserve">such as </w:t>
      </w:r>
      <w:r w:rsidR="00266E4E">
        <w:rPr>
          <w:lang w:val="en-US"/>
        </w:rPr>
        <w:t>My Health Record</w:t>
      </w:r>
      <w:r w:rsidR="005A6A26" w:rsidRPr="005A6A26">
        <w:rPr>
          <w:lang w:val="en-US"/>
        </w:rPr>
        <w:t xml:space="preserve"> so they too can encourage their other HCPs to engage with it</w:t>
      </w:r>
      <w:r w:rsidR="006C7702">
        <w:rPr>
          <w:lang w:val="en-US"/>
        </w:rPr>
        <w:t>.</w:t>
      </w:r>
    </w:p>
    <w:p w14:paraId="40B67D54" w14:textId="77777777" w:rsidR="00C13168" w:rsidRDefault="00C13168" w:rsidP="00ED5A09"/>
    <w:p w14:paraId="0304CFAA" w14:textId="77777777" w:rsidR="00A917D3" w:rsidRDefault="00A917D3">
      <w:pPr>
        <w:spacing w:before="0" w:after="160" w:line="259" w:lineRule="auto"/>
        <w:rPr>
          <w:rFonts w:eastAsiaTheme="majorEastAsia" w:cstheme="majorBidi"/>
          <w:b/>
          <w:color w:val="1F4388"/>
          <w:sz w:val="36"/>
          <w:szCs w:val="26"/>
        </w:rPr>
      </w:pPr>
      <w:bookmarkStart w:id="62" w:name="_Toc138416059"/>
      <w:r>
        <w:br w:type="page"/>
      </w:r>
    </w:p>
    <w:p w14:paraId="03945F78" w14:textId="0FD53FFF" w:rsidR="00F87C30" w:rsidRDefault="00641050" w:rsidP="00641050">
      <w:pPr>
        <w:pStyle w:val="Heading2"/>
      </w:pPr>
      <w:bookmarkStart w:id="63" w:name="_Toc143600278"/>
      <w:r>
        <w:t>My Health Record</w:t>
      </w:r>
      <w:bookmarkEnd w:id="62"/>
      <w:bookmarkEnd w:id="63"/>
    </w:p>
    <w:p w14:paraId="39FD4605" w14:textId="4FFA2B39" w:rsidR="00237897" w:rsidRDefault="00916944" w:rsidP="00345806">
      <w:pPr>
        <w:pStyle w:val="Heading3"/>
      </w:pPr>
      <w:r>
        <w:t xml:space="preserve">An </w:t>
      </w:r>
      <w:r w:rsidR="00AB7893">
        <w:t xml:space="preserve">online </w:t>
      </w:r>
      <w:r w:rsidR="00CE23AB">
        <w:t xml:space="preserve">system </w:t>
      </w:r>
      <w:r w:rsidR="00AB7893">
        <w:t xml:space="preserve">for information sharing </w:t>
      </w:r>
      <w:r w:rsidR="00763A63">
        <w:t xml:space="preserve">would be highly valued </w:t>
      </w:r>
    </w:p>
    <w:p w14:paraId="49932D15" w14:textId="252049AE" w:rsidR="00AC4B26" w:rsidRDefault="004A29E2" w:rsidP="00C332FC">
      <w:r>
        <w:t>Healthcare recipient</w:t>
      </w:r>
      <w:r w:rsidR="00AF11F4">
        <w:t xml:space="preserve">s across the groups talked about the </w:t>
      </w:r>
      <w:r w:rsidR="000900C0">
        <w:t>potential</w:t>
      </w:r>
      <w:r w:rsidR="00AF11F4">
        <w:t xml:space="preserve"> value of being able to </w:t>
      </w:r>
      <w:r w:rsidR="000900C0">
        <w:t>seamlessly</w:t>
      </w:r>
      <w:r w:rsidR="00AF11F4">
        <w:t xml:space="preserve"> share their clinical information with the</w:t>
      </w:r>
      <w:r w:rsidR="000900C0">
        <w:t xml:space="preserve">ir </w:t>
      </w:r>
      <w:r w:rsidR="00E1658B">
        <w:t>healthcare team</w:t>
      </w:r>
      <w:r w:rsidR="000900C0">
        <w:t xml:space="preserve"> via an online </w:t>
      </w:r>
      <w:r w:rsidR="00CE23AB">
        <w:t>system</w:t>
      </w:r>
      <w:r w:rsidR="000900C0">
        <w:t xml:space="preserve">. </w:t>
      </w:r>
    </w:p>
    <w:p w14:paraId="78B7855E" w14:textId="024C67F3" w:rsidR="00FF6208" w:rsidRDefault="000900C0" w:rsidP="00C332FC">
      <w:r>
        <w:t xml:space="preserve">For some </w:t>
      </w:r>
      <w:r w:rsidR="00510C5F">
        <w:t>healthcare recipient</w:t>
      </w:r>
      <w:r>
        <w:t xml:space="preserve">s, </w:t>
      </w:r>
      <w:r w:rsidR="00266E4E">
        <w:t>My Health Record</w:t>
      </w:r>
      <w:r>
        <w:t xml:space="preserve"> plays this role very well, and they are </w:t>
      </w:r>
      <w:r w:rsidR="00AC4B26">
        <w:t xml:space="preserve">very </w:t>
      </w:r>
      <w:r>
        <w:t>happy with their ability to access what they need, when they need it.</w:t>
      </w:r>
      <w:r w:rsidR="0035711C">
        <w:t xml:space="preserve"> </w:t>
      </w:r>
    </w:p>
    <w:p w14:paraId="29E4154C" w14:textId="168A3D7A" w:rsidR="00237897" w:rsidRDefault="0035711C" w:rsidP="00C332FC">
      <w:r>
        <w:t xml:space="preserve">For others, </w:t>
      </w:r>
      <w:r w:rsidR="00BF0D63">
        <w:t xml:space="preserve">the use of </w:t>
      </w:r>
      <w:r w:rsidR="00266E4E">
        <w:t>My Health Record</w:t>
      </w:r>
      <w:r>
        <w:t xml:space="preserve"> </w:t>
      </w:r>
      <w:r w:rsidR="00BF0D63">
        <w:t>raises concerns</w:t>
      </w:r>
      <w:r w:rsidR="00D36982">
        <w:t xml:space="preserve"> – chiefly the risk of data breaches, but also the risk of </w:t>
      </w:r>
      <w:r w:rsidR="006F3ADD">
        <w:t>confidential information being shared without their consent</w:t>
      </w:r>
      <w:r w:rsidR="0062792A">
        <w:t xml:space="preserve">, and the risk of not being able to get an unbiased diagnosis or fresh perspective on their issues with a full previous history </w:t>
      </w:r>
      <w:r w:rsidR="00D06285">
        <w:t>being shown.</w:t>
      </w:r>
      <w:r w:rsidR="0062792A">
        <w:t xml:space="preserve"> </w:t>
      </w:r>
    </w:p>
    <w:p w14:paraId="6897560A" w14:textId="77777777" w:rsidR="00D36FE1" w:rsidRDefault="00D36FE1" w:rsidP="00C332FC"/>
    <w:p w14:paraId="477BD59D" w14:textId="72F75148" w:rsidR="007750D0" w:rsidRDefault="007750D0" w:rsidP="00190263">
      <w:pPr>
        <w:pStyle w:val="ParticipantQuote"/>
      </w:pPr>
      <w:r>
        <w:t>“I don’t like the idea of having all my stuff in one place</w:t>
      </w:r>
      <w:r w:rsidR="008B4952">
        <w:t>, it seems risky to me</w:t>
      </w:r>
      <w:r w:rsidR="001E3EF0">
        <w:t>.</w:t>
      </w:r>
      <w:r w:rsidR="00CE23AB">
        <w:t>”</w:t>
      </w:r>
      <w:r w:rsidR="00CE23AB">
        <w:br/>
      </w:r>
      <w:r w:rsidR="00D36FE1">
        <w:t>(</w:t>
      </w:r>
      <w:r w:rsidR="008B4952">
        <w:t xml:space="preserve">Healthcare recipient, </w:t>
      </w:r>
      <w:r w:rsidR="00084948">
        <w:t>experienced an acute health episode</w:t>
      </w:r>
      <w:r w:rsidR="00D36FE1">
        <w:t>)</w:t>
      </w:r>
    </w:p>
    <w:p w14:paraId="14F6259B" w14:textId="77777777" w:rsidR="00C664A9" w:rsidRDefault="00C664A9" w:rsidP="00190263">
      <w:pPr>
        <w:pStyle w:val="ParticipantQuote"/>
      </w:pPr>
    </w:p>
    <w:p w14:paraId="5DD0F68F" w14:textId="60CF35E9" w:rsidR="00E4448E" w:rsidRDefault="008B4952" w:rsidP="00190263">
      <w:pPr>
        <w:pStyle w:val="ParticipantQuote"/>
      </w:pPr>
      <w:r>
        <w:t>“</w:t>
      </w:r>
      <w:r w:rsidR="002A69F8">
        <w:t>There’s definitely some things I wouldn’t want on My Health Record – I want to be able to control who sees what</w:t>
      </w:r>
      <w:r w:rsidR="001E3EF0">
        <w:t>.”</w:t>
      </w:r>
      <w:r w:rsidR="00B53219">
        <w:t xml:space="preserve"> </w:t>
      </w:r>
      <w:r w:rsidR="00D36FE1">
        <w:t>(</w:t>
      </w:r>
      <w:r w:rsidR="002A69F8">
        <w:t xml:space="preserve">Healthcare recipient, </w:t>
      </w:r>
      <w:r w:rsidR="00084948">
        <w:t>experienced an acute health episode</w:t>
      </w:r>
      <w:r w:rsidR="00D36FE1">
        <w:t>)</w:t>
      </w:r>
    </w:p>
    <w:p w14:paraId="766B8C2C" w14:textId="77777777" w:rsidR="00D36FE1" w:rsidRDefault="00D36FE1" w:rsidP="00190263">
      <w:pPr>
        <w:pStyle w:val="ParticipantQuote"/>
      </w:pPr>
    </w:p>
    <w:p w14:paraId="3A26FFB3" w14:textId="5229467F" w:rsidR="00007915" w:rsidRDefault="00007915" w:rsidP="00190263">
      <w:pPr>
        <w:pStyle w:val="ParticipantQuote"/>
      </w:pPr>
      <w:r>
        <w:t>“</w:t>
      </w:r>
      <w:r w:rsidRPr="00007915">
        <w:t>I would hopefully have that opt in that a few others have said, to tick the My Health Record if I wanted to,</w:t>
      </w:r>
      <w:r w:rsidR="00E806D0" w:rsidRPr="00E806D0">
        <w:t xml:space="preserve"> you'd actually like to say, </w:t>
      </w:r>
      <w:r w:rsidR="003A3E94" w:rsidRPr="00E806D0">
        <w:t>no</w:t>
      </w:r>
      <w:r w:rsidR="00E806D0" w:rsidRPr="00E806D0">
        <w:t>, I don't want that information anywhere near My Health Record</w:t>
      </w:r>
      <w:r w:rsidR="00E806D0">
        <w:t xml:space="preserve">” </w:t>
      </w:r>
      <w:r w:rsidR="00D36FE1">
        <w:t>(</w:t>
      </w:r>
      <w:r w:rsidR="00E806D0">
        <w:t xml:space="preserve">Healthcare recipient, </w:t>
      </w:r>
      <w:r w:rsidR="00F521F4">
        <w:t>chronic health condition</w:t>
      </w:r>
      <w:r w:rsidR="00D36FE1">
        <w:t>)</w:t>
      </w:r>
    </w:p>
    <w:p w14:paraId="132A7444" w14:textId="77777777" w:rsidR="00D36FE1" w:rsidRDefault="00D36FE1" w:rsidP="00190263">
      <w:pPr>
        <w:pStyle w:val="ParticipantQuote"/>
      </w:pPr>
    </w:p>
    <w:p w14:paraId="2DC322CA" w14:textId="2F488906" w:rsidR="008E14CA" w:rsidRDefault="008E14CA" w:rsidP="00190263">
      <w:pPr>
        <w:pStyle w:val="ParticipantQuote"/>
      </w:pPr>
      <w:r>
        <w:t>“</w:t>
      </w:r>
      <w:r w:rsidRPr="008E14CA">
        <w:t>I just very recently had this almost identical conversation with the person who I nanny for</w:t>
      </w:r>
      <w:r w:rsidR="00D36FE1">
        <w:t>, who</w:t>
      </w:r>
      <w:r w:rsidRPr="008E14CA">
        <w:t xml:space="preserve"> is in charge of an emergency department. And we were talking about </w:t>
      </w:r>
      <w:r w:rsidR="00D36FE1">
        <w:t>M</w:t>
      </w:r>
      <w:r w:rsidRPr="008E14CA">
        <w:t xml:space="preserve">y </w:t>
      </w:r>
      <w:r w:rsidR="00D36FE1">
        <w:t>H</w:t>
      </w:r>
      <w:r w:rsidRPr="008E14CA">
        <w:t xml:space="preserve">ealth </w:t>
      </w:r>
      <w:r w:rsidR="00D36FE1">
        <w:t>R</w:t>
      </w:r>
      <w:r w:rsidRPr="008E14CA">
        <w:t>ecord. And she told me, they just don't use it. There's</w:t>
      </w:r>
      <w:r w:rsidRPr="008E14CA" w:rsidDel="004A384D">
        <w:t xml:space="preserve"> </w:t>
      </w:r>
      <w:r w:rsidRPr="008E14CA">
        <w:t>not enough on there. There's not enough, too much can be missed if they rely on that. So better not to use it at all</w:t>
      </w:r>
      <w:r w:rsidR="001E3EF0" w:rsidRPr="008E14CA">
        <w:t>.</w:t>
      </w:r>
      <w:r w:rsidR="001E3EF0">
        <w:t>”</w:t>
      </w:r>
      <w:r w:rsidR="001E3EF0">
        <w:br/>
      </w:r>
      <w:r w:rsidR="00D36FE1">
        <w:t>(</w:t>
      </w:r>
      <w:r w:rsidR="007B247B">
        <w:t>Healthcare</w:t>
      </w:r>
      <w:r>
        <w:t xml:space="preserve"> recipient, </w:t>
      </w:r>
      <w:r w:rsidR="008455A5">
        <w:t>carer</w:t>
      </w:r>
      <w:r w:rsidR="00D36FE1">
        <w:t>)</w:t>
      </w:r>
    </w:p>
    <w:p w14:paraId="4C8F536B" w14:textId="77777777" w:rsidR="00D36FE1" w:rsidRDefault="00D36FE1" w:rsidP="00190263">
      <w:pPr>
        <w:pStyle w:val="ParticipantQuote"/>
      </w:pPr>
    </w:p>
    <w:p w14:paraId="7EBBEE4E" w14:textId="43BA27D7" w:rsidR="00016903" w:rsidRDefault="00016903" w:rsidP="00190263">
      <w:pPr>
        <w:pStyle w:val="ParticipantQuote"/>
      </w:pPr>
      <w:r>
        <w:t>“</w:t>
      </w:r>
      <w:r w:rsidRPr="00016903">
        <w:t>Yeah, I'm concerned about that, too. You know, having all of that sort of private information on there. I'm happy just for my doctor to have it comprehensively on his system</w:t>
      </w:r>
      <w:r w:rsidR="008436D3" w:rsidRPr="00016903">
        <w:t>.</w:t>
      </w:r>
      <w:r w:rsidR="008436D3">
        <w:t>”</w:t>
      </w:r>
      <w:r w:rsidR="008436D3">
        <w:br/>
      </w:r>
      <w:r w:rsidR="00D92FA6">
        <w:t xml:space="preserve">(Healthcare recipient, </w:t>
      </w:r>
      <w:r w:rsidR="0089218F">
        <w:t>chronic health condition</w:t>
      </w:r>
      <w:r w:rsidR="00704526">
        <w:t>)</w:t>
      </w:r>
    </w:p>
    <w:p w14:paraId="13AAA62D" w14:textId="77777777" w:rsidR="008436D3" w:rsidRDefault="008436D3" w:rsidP="00190263">
      <w:pPr>
        <w:pStyle w:val="ParticipantQuote"/>
      </w:pPr>
    </w:p>
    <w:p w14:paraId="03E3546F" w14:textId="1B1F603C" w:rsidR="00641050" w:rsidRDefault="00345806" w:rsidP="00345806">
      <w:pPr>
        <w:pStyle w:val="Heading3"/>
      </w:pPr>
      <w:r>
        <w:t xml:space="preserve">There is low </w:t>
      </w:r>
      <w:r w:rsidR="007F0B50">
        <w:t xml:space="preserve">self-reported </w:t>
      </w:r>
      <w:r>
        <w:t xml:space="preserve">engagement with </w:t>
      </w:r>
      <w:r w:rsidR="00266E4E">
        <w:t>My Health Record</w:t>
      </w:r>
    </w:p>
    <w:p w14:paraId="53691A08" w14:textId="50652FE2" w:rsidR="00B05CD5" w:rsidRDefault="009063A7" w:rsidP="00B05CD5">
      <w:r>
        <w:t>Of the surveyed</w:t>
      </w:r>
      <w:r w:rsidR="00B05CD5">
        <w:t xml:space="preserve"> </w:t>
      </w:r>
      <w:r w:rsidR="00510C5F">
        <w:t>healthcare recipient</w:t>
      </w:r>
      <w:r w:rsidR="00B05CD5">
        <w:t>s</w:t>
      </w:r>
      <w:r>
        <w:t>,</w:t>
      </w:r>
      <w:r w:rsidR="00F77A70">
        <w:t xml:space="preserve"> </w:t>
      </w:r>
      <w:r w:rsidR="00F46478">
        <w:t>73%</w:t>
      </w:r>
      <w:r w:rsidR="00B05CD5">
        <w:t xml:space="preserve"> </w:t>
      </w:r>
      <w:r w:rsidR="00F77A70">
        <w:t>report</w:t>
      </w:r>
      <w:r w:rsidR="00E35B70">
        <w:t xml:space="preserve"> </w:t>
      </w:r>
      <w:r w:rsidR="004C0033">
        <w:t>having</w:t>
      </w:r>
      <w:r w:rsidR="00B05CD5">
        <w:t xml:space="preserve"> a </w:t>
      </w:r>
      <w:r w:rsidR="00266E4E">
        <w:t>My Health Record</w:t>
      </w:r>
      <w:r w:rsidR="00B05CD5">
        <w:t xml:space="preserve">. Those with higher levels of health </w:t>
      </w:r>
      <w:r>
        <w:t>literacy</w:t>
      </w:r>
      <w:r w:rsidR="00B05CD5">
        <w:t xml:space="preserve"> </w:t>
      </w:r>
      <w:r w:rsidR="009D3F1E">
        <w:t>(78%)</w:t>
      </w:r>
      <w:r w:rsidR="004A384D">
        <w:t xml:space="preserve"> </w:t>
      </w:r>
      <w:r w:rsidR="00B05CD5">
        <w:t xml:space="preserve">and digital health literacy </w:t>
      </w:r>
      <w:r w:rsidR="009D3F1E">
        <w:t xml:space="preserve">(80%) </w:t>
      </w:r>
      <w:r w:rsidR="00B05CD5">
        <w:t>are significantly more likely to have one</w:t>
      </w:r>
      <w:r w:rsidR="000C7133">
        <w:t>,</w:t>
      </w:r>
      <w:r w:rsidR="002471A9">
        <w:t xml:space="preserve"> </w:t>
      </w:r>
      <w:r w:rsidR="00B05CD5">
        <w:t xml:space="preserve">as are ‘Worriers’ </w:t>
      </w:r>
      <w:r w:rsidR="001E4FEE">
        <w:t xml:space="preserve">(79%) </w:t>
      </w:r>
      <w:r w:rsidR="00E978BE">
        <w:t>with high levels of self-reported health concern,</w:t>
      </w:r>
      <w:r w:rsidR="00B05CD5">
        <w:t xml:space="preserve"> and ‘Innovators’ </w:t>
      </w:r>
      <w:r w:rsidR="00B03F8E">
        <w:t>(</w:t>
      </w:r>
      <w:r w:rsidR="00D13176">
        <w:t>8</w:t>
      </w:r>
      <w:r w:rsidR="00D270DA">
        <w:t>0</w:t>
      </w:r>
      <w:r w:rsidR="00D13176">
        <w:t xml:space="preserve">%) </w:t>
      </w:r>
      <w:r w:rsidR="00B05CD5">
        <w:t>at the leading edge of the technology adoption curve</w:t>
      </w:r>
      <w:r w:rsidR="005F6FC6">
        <w:t xml:space="preserve"> (d</w:t>
      </w:r>
      <w:r w:rsidR="006354CA">
        <w:t xml:space="preserve">etails regarding these </w:t>
      </w:r>
      <w:r w:rsidR="005F6FC6">
        <w:t xml:space="preserve">definitions can be found in Appendix </w:t>
      </w:r>
      <w:r w:rsidR="007F0B50">
        <w:t>A</w:t>
      </w:r>
      <w:r w:rsidR="005F6FC6">
        <w:t>).</w:t>
      </w:r>
      <w:r w:rsidR="004C0033">
        <w:t xml:space="preserve"> This suggests that </w:t>
      </w:r>
      <w:r w:rsidR="00077D47">
        <w:t>targeting communications or</w:t>
      </w:r>
      <w:r w:rsidR="00C34FE6">
        <w:t>, for example</w:t>
      </w:r>
      <w:r w:rsidR="000C7133">
        <w:t>,</w:t>
      </w:r>
      <w:r w:rsidR="00C34FE6">
        <w:t xml:space="preserve"> GP-led</w:t>
      </w:r>
      <w:r w:rsidR="00077D47">
        <w:t xml:space="preserve"> interventions</w:t>
      </w:r>
      <w:r w:rsidR="000C7133">
        <w:t>,</w:t>
      </w:r>
      <w:r w:rsidR="00077D47">
        <w:t xml:space="preserve"> </w:t>
      </w:r>
      <w:r w:rsidR="00241F61">
        <w:t>for healthcare recipients with lower levels of education</w:t>
      </w:r>
      <w:r w:rsidR="00BF0D63">
        <w:t xml:space="preserve"> </w:t>
      </w:r>
      <w:r w:rsidR="00331B48">
        <w:t>(which correlate with</w:t>
      </w:r>
      <w:r w:rsidR="00233868">
        <w:t xml:space="preserve"> lower levels</w:t>
      </w:r>
      <w:r w:rsidR="00331B48">
        <w:t xml:space="preserve"> digital and health literacy), or among groups</w:t>
      </w:r>
      <w:r w:rsidR="00986FFB">
        <w:t xml:space="preserve"> </w:t>
      </w:r>
      <w:r w:rsidR="000C7133">
        <w:t xml:space="preserve">such as </w:t>
      </w:r>
      <w:r w:rsidR="008436D3">
        <w:t xml:space="preserve">culturally and linguistically diverse </w:t>
      </w:r>
      <w:r w:rsidR="00986FFB">
        <w:t>Australians</w:t>
      </w:r>
      <w:r w:rsidR="000C7133">
        <w:t>,</w:t>
      </w:r>
      <w:r w:rsidR="00331B48">
        <w:t xml:space="preserve"> </w:t>
      </w:r>
      <w:r w:rsidR="00077D47">
        <w:t>to communicate the benefits</w:t>
      </w:r>
      <w:r w:rsidR="00986FFB">
        <w:t xml:space="preserve"> and reassure them </w:t>
      </w:r>
      <w:r w:rsidR="000C7133">
        <w:t xml:space="preserve">about </w:t>
      </w:r>
      <w:r w:rsidR="00986FFB">
        <w:t>the risks</w:t>
      </w:r>
      <w:r>
        <w:t>,</w:t>
      </w:r>
      <w:r w:rsidR="00986FFB">
        <w:t xml:space="preserve"> may be an effective way to increase uptake.</w:t>
      </w:r>
      <w:r w:rsidR="00077D47">
        <w:t xml:space="preserve"> </w:t>
      </w:r>
    </w:p>
    <w:p w14:paraId="3E98ECA1" w14:textId="77777777" w:rsidR="00085CA5" w:rsidRDefault="00085CA5" w:rsidP="00B05CD5">
      <w:pPr>
        <w:pStyle w:val="Caption"/>
      </w:pPr>
      <w:bookmarkStart w:id="64" w:name="_Ref138262943"/>
    </w:p>
    <w:p w14:paraId="11E3A95E" w14:textId="77777777" w:rsidR="00085CA5" w:rsidRDefault="00085CA5" w:rsidP="00B05CD5">
      <w:pPr>
        <w:pStyle w:val="Caption"/>
      </w:pPr>
    </w:p>
    <w:p w14:paraId="24CE87B9" w14:textId="54EAE4A4" w:rsidR="009C60E8" w:rsidRDefault="00B05CD5" w:rsidP="00B05CD5">
      <w:pPr>
        <w:pStyle w:val="Caption"/>
      </w:pPr>
      <w:r>
        <w:t>Figure</w:t>
      </w:r>
      <w:r w:rsidR="00B1115E">
        <w:t xml:space="preserve"> </w:t>
      </w:r>
      <w:r w:rsidR="002A1FAA">
        <w:t>29</w:t>
      </w:r>
      <w:bookmarkEnd w:id="64"/>
      <w:r>
        <w:t xml:space="preserve">: </w:t>
      </w:r>
      <w:r w:rsidR="00266E4E">
        <w:t>My Health Record</w:t>
      </w:r>
      <w:r w:rsidR="00ED4C4F">
        <w:t xml:space="preserve"> </w:t>
      </w:r>
      <w:r>
        <w:t xml:space="preserve">usage among </w:t>
      </w:r>
      <w:r w:rsidR="00510C5F">
        <w:t>healthcare recipient</w:t>
      </w:r>
      <w:r>
        <w:t>s</w:t>
      </w:r>
    </w:p>
    <w:p w14:paraId="3F20B20B" w14:textId="3ADEEEFC" w:rsidR="006F49E8" w:rsidRDefault="00116925" w:rsidP="00085CA5">
      <w:pPr>
        <w:pStyle w:val="Caption"/>
      </w:pPr>
      <w:r w:rsidRPr="00116925">
        <w:rPr>
          <w:noProof/>
        </w:rPr>
        <w:drawing>
          <wp:inline distT="0" distB="0" distL="0" distR="0" wp14:anchorId="7AB9E3E2" wp14:editId="56DCC45D">
            <wp:extent cx="6480175" cy="3575685"/>
            <wp:effectExtent l="0" t="0" r="0" b="0"/>
            <wp:docPr id="1623118922" name="Graphic 1623118922" descr="Majority of healthcare recipients have a My Health Record (73%). &#10;13% report it to be very true that they use their My Health Record. 9% report it to be very true that they use their My Health Record for everything to do with their health. 15% report it to be very true that their My Health Record has all their health information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18922" name="Graphic 1623118922" descr="Majority of healthcare recipients have a My Health Record (73%). &#10;13% report it to be very true that they use their My Health Record. 9% report it to be very true that they use their My Health Record for everything to do with their health. 15% report it to be very true that their My Health Record has all their health information on it. "/>
                    <pic:cNvPicPr/>
                  </pic:nvPicPr>
                  <pic:blipFill>
                    <a:blip r:embed="rId84">
                      <a:extLst>
                        <a:ext uri="{96DAC541-7B7A-43D3-8B79-37D633B846F1}">
                          <asvg:svgBlip xmlns:asvg="http://schemas.microsoft.com/office/drawing/2016/SVG/main" r:embed="rId85"/>
                        </a:ext>
                      </a:extLst>
                    </a:blip>
                    <a:stretch>
                      <a:fillRect/>
                    </a:stretch>
                  </pic:blipFill>
                  <pic:spPr>
                    <a:xfrm>
                      <a:off x="0" y="0"/>
                      <a:ext cx="6480175" cy="3575685"/>
                    </a:xfrm>
                    <a:prstGeom prst="rect">
                      <a:avLst/>
                    </a:prstGeom>
                  </pic:spPr>
                </pic:pic>
              </a:graphicData>
            </a:graphic>
          </wp:inline>
        </w:drawing>
      </w:r>
    </w:p>
    <w:p w14:paraId="43B7064E" w14:textId="08229898" w:rsidR="000F7464" w:rsidRDefault="00F6158A" w:rsidP="00497066">
      <w:r>
        <w:t xml:space="preserve">However, overall levels of </w:t>
      </w:r>
      <w:r w:rsidR="00347B5D">
        <w:t xml:space="preserve">reported </w:t>
      </w:r>
      <w:r>
        <w:t xml:space="preserve">usage </w:t>
      </w:r>
      <w:r w:rsidR="005115AB">
        <w:t>are</w:t>
      </w:r>
      <w:r>
        <w:t xml:space="preserve"> low</w:t>
      </w:r>
      <w:r w:rsidR="00A2380F">
        <w:t xml:space="preserve"> with </w:t>
      </w:r>
      <w:r>
        <w:t xml:space="preserve">only </w:t>
      </w:r>
      <w:r w:rsidR="000C6CB3">
        <w:t xml:space="preserve">39% agreeing they use </w:t>
      </w:r>
      <w:r w:rsidR="00266E4E">
        <w:t>My Health Record</w:t>
      </w:r>
      <w:r w:rsidR="006D66A3">
        <w:t xml:space="preserve">, </w:t>
      </w:r>
      <w:r w:rsidR="006D66A3" w:rsidRPr="003408AC">
        <w:t xml:space="preserve">and only 31% agreeing they use </w:t>
      </w:r>
      <w:r w:rsidR="00266E4E" w:rsidRPr="003408AC">
        <w:t>My Health Record</w:t>
      </w:r>
      <w:r w:rsidR="006D66A3" w:rsidRPr="003408AC">
        <w:t xml:space="preserve"> for everything to do with their health</w:t>
      </w:r>
      <w:r w:rsidR="006D66A3">
        <w:t xml:space="preserve">. </w:t>
      </w:r>
      <w:r w:rsidR="00F33253">
        <w:t xml:space="preserve">Nearly half (48%) </w:t>
      </w:r>
      <w:r w:rsidR="00380E3D">
        <w:t xml:space="preserve">of users </w:t>
      </w:r>
      <w:r w:rsidR="00F33253">
        <w:t>agr</w:t>
      </w:r>
      <w:r w:rsidR="00174B7E">
        <w:t>ee</w:t>
      </w:r>
      <w:r w:rsidR="00F33253">
        <w:t xml:space="preserve"> that </w:t>
      </w:r>
      <w:r w:rsidR="00266E4E">
        <w:t>My Health Record</w:t>
      </w:r>
      <w:r w:rsidR="00E812F6">
        <w:t xml:space="preserve"> </w:t>
      </w:r>
      <w:r w:rsidR="009B2B29">
        <w:t>“…</w:t>
      </w:r>
      <w:r w:rsidR="00F33253">
        <w:t>has all their health information on it</w:t>
      </w:r>
      <w:r w:rsidR="00526C2A">
        <w:t>.</w:t>
      </w:r>
      <w:r w:rsidR="009B2B29">
        <w:t xml:space="preserve">” </w:t>
      </w:r>
    </w:p>
    <w:p w14:paraId="76C87AC0" w14:textId="3CE6F7E9" w:rsidR="009C60E8" w:rsidRDefault="000E1DC5" w:rsidP="00497066">
      <w:r w:rsidRPr="00870FB1">
        <w:t xml:space="preserve">More engaged </w:t>
      </w:r>
      <w:r w:rsidR="00510C5F">
        <w:t>healthcare recipient</w:t>
      </w:r>
      <w:r w:rsidR="006F3EF8" w:rsidRPr="00870FB1">
        <w:t>s</w:t>
      </w:r>
      <w:r w:rsidR="00A60FD8">
        <w:t xml:space="preserve"> </w:t>
      </w:r>
      <w:r w:rsidR="009B2B29">
        <w:t>–</w:t>
      </w:r>
      <w:r w:rsidR="009C60E8" w:rsidRPr="00870FB1">
        <w:t xml:space="preserve"> those with higher levels of health concern and health literacy </w:t>
      </w:r>
      <w:r w:rsidR="000C7133">
        <w:t xml:space="preserve">- </w:t>
      </w:r>
      <w:r w:rsidR="009C60E8" w:rsidRPr="00870FB1">
        <w:t xml:space="preserve">are more likely to be using it as a </w:t>
      </w:r>
      <w:r w:rsidR="00CE2AC5">
        <w:t>repository</w:t>
      </w:r>
      <w:r w:rsidR="000F7464" w:rsidRPr="00870FB1">
        <w:t xml:space="preserve"> </w:t>
      </w:r>
      <w:r w:rsidR="009C60E8" w:rsidRPr="00870FB1">
        <w:t>for all their relevant health information</w:t>
      </w:r>
      <w:r w:rsidR="009C60E8">
        <w:t xml:space="preserve">. </w:t>
      </w:r>
    </w:p>
    <w:p w14:paraId="24AB520F" w14:textId="6B293D70" w:rsidR="000E1DC5" w:rsidRDefault="0088318A" w:rsidP="00167BEE">
      <w:r>
        <w:t xml:space="preserve">The data further suggests that there are some significant barriers to greater usage of </w:t>
      </w:r>
      <w:r w:rsidR="00266E4E">
        <w:t>My Health Record</w:t>
      </w:r>
      <w:r w:rsidR="00870FB1">
        <w:t xml:space="preserve"> amongst healthcare recipients</w:t>
      </w:r>
      <w:r w:rsidR="000C7133">
        <w:t>.</w:t>
      </w:r>
      <w:r>
        <w:t xml:space="preserve"> </w:t>
      </w:r>
      <w:r w:rsidR="00167BEE">
        <w:t xml:space="preserve">60% of </w:t>
      </w:r>
      <w:r w:rsidR="00510C5F">
        <w:t>healthcare recipient</w:t>
      </w:r>
      <w:r w:rsidR="00167BEE">
        <w:t xml:space="preserve">s are at least somewhat concerned about </w:t>
      </w:r>
      <w:r w:rsidR="00266E4E">
        <w:t>My Health Record</w:t>
      </w:r>
      <w:r w:rsidR="00167BEE">
        <w:t xml:space="preserve"> being hacked (</w:t>
      </w:r>
      <w:r w:rsidR="00552EAD">
        <w:fldChar w:fldCharType="begin"/>
      </w:r>
      <w:r w:rsidR="00552EAD">
        <w:instrText xml:space="preserve"> REF _Ref138268812 \h </w:instrText>
      </w:r>
      <w:r w:rsidR="00552EAD">
        <w:fldChar w:fldCharType="separate"/>
      </w:r>
      <w:r w:rsidR="00E245C9">
        <w:t>Figure 30</w:t>
      </w:r>
      <w:r w:rsidR="00552EAD">
        <w:fldChar w:fldCharType="end"/>
      </w:r>
      <w:r w:rsidR="00552EAD">
        <w:t>)</w:t>
      </w:r>
      <w:r w:rsidR="000B3BF1">
        <w:t>, with 34% being very concerned</w:t>
      </w:r>
      <w:r w:rsidR="00552EAD">
        <w:t>.</w:t>
      </w:r>
      <w:r w:rsidR="000E1DC5" w:rsidRPr="000E1DC5">
        <w:t xml:space="preserve"> </w:t>
      </w:r>
      <w:r w:rsidR="007E0772">
        <w:t xml:space="preserve">52% are at least somewhat concerned about the security of </w:t>
      </w:r>
      <w:r w:rsidR="00266E4E">
        <w:t>My Health Record</w:t>
      </w:r>
      <w:r w:rsidR="007E0772">
        <w:t>.</w:t>
      </w:r>
      <w:r w:rsidR="00AD2E8C">
        <w:t xml:space="preserve"> </w:t>
      </w:r>
    </w:p>
    <w:p w14:paraId="5A6973E0" w14:textId="59C52BF6" w:rsidR="009662EE" w:rsidRDefault="009662EE" w:rsidP="009662EE">
      <w:pPr>
        <w:pStyle w:val="Bullet1"/>
      </w:pPr>
      <w:r>
        <w:t xml:space="preserve">Further analysis shows that this concern about security of </w:t>
      </w:r>
      <w:r w:rsidR="00266E4E">
        <w:t>My Health Record</w:t>
      </w:r>
      <w:r>
        <w:t xml:space="preserve"> has a direct relationship with level of comfort in sharing AH clinical information via </w:t>
      </w:r>
      <w:r w:rsidR="00903432">
        <w:t>the system</w:t>
      </w:r>
      <w:r>
        <w:t>. Those concerned about the security</w:t>
      </w:r>
      <w:r w:rsidR="00A86C74">
        <w:t xml:space="preserve"> of </w:t>
      </w:r>
      <w:r w:rsidR="00266E4E">
        <w:t>My Health Record</w:t>
      </w:r>
      <w:r>
        <w:t xml:space="preserve"> rate </w:t>
      </w:r>
      <w:r w:rsidR="0023732E">
        <w:t>their</w:t>
      </w:r>
      <w:r>
        <w:t xml:space="preserve"> level of comfort in sharing AH information 11-18 percentage points lower (depending on the AHP) than those not concerned (not shown).</w:t>
      </w:r>
    </w:p>
    <w:p w14:paraId="1F109679" w14:textId="77777777" w:rsidR="009662EE" w:rsidRDefault="009662EE" w:rsidP="00167BEE"/>
    <w:p w14:paraId="659E748A" w14:textId="1FA71EC3" w:rsidR="000E1DC5" w:rsidRDefault="000E1DC5" w:rsidP="000E1DC5">
      <w:pPr>
        <w:pStyle w:val="Caption"/>
        <w:keepNext/>
      </w:pPr>
      <w:bookmarkStart w:id="65" w:name="_Ref138268812"/>
      <w:bookmarkStart w:id="66" w:name="_Ref138268806"/>
      <w:r>
        <w:t>Figure</w:t>
      </w:r>
      <w:r w:rsidR="00B1115E">
        <w:t xml:space="preserve"> </w:t>
      </w:r>
      <w:r w:rsidR="002A1FAA">
        <w:t>30</w:t>
      </w:r>
      <w:bookmarkEnd w:id="65"/>
      <w:r>
        <w:t xml:space="preserve">: </w:t>
      </w:r>
      <w:r w:rsidRPr="00A5670F">
        <w:t xml:space="preserve">Level of concern about aspects of </w:t>
      </w:r>
      <w:bookmarkEnd w:id="66"/>
      <w:r w:rsidR="00266E4E">
        <w:t>My Health Record</w:t>
      </w:r>
    </w:p>
    <w:p w14:paraId="10A41227" w14:textId="455DCE77" w:rsidR="005B2A4E" w:rsidRDefault="00267247" w:rsidP="00167BEE">
      <w:r w:rsidRPr="00267247">
        <w:rPr>
          <w:noProof/>
        </w:rPr>
        <w:drawing>
          <wp:inline distT="0" distB="0" distL="0" distR="0" wp14:anchorId="26BBBDF8" wp14:editId="1F19BF36">
            <wp:extent cx="6480175" cy="3315970"/>
            <wp:effectExtent l="0" t="0" r="0" b="0"/>
            <wp:docPr id="858883600" name="Graphic 858883600" descr="Healthcare recipients are concerned about the risk of their My Health Record being hacked (34% very concerned) and the risk of people they didn't authorise accessing their My Health Record (33% very concern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83600" name="Graphic 858883600" descr="Healthcare recipients are concerned about the risk of their My Health Record being hacked (34% very concerned) and the risk of people they didn't authorise accessing their My Health Record (33% very concerned). "/>
                    <pic:cNvPicPr/>
                  </pic:nvPicPr>
                  <pic:blipFill>
                    <a:blip r:embed="rId86">
                      <a:extLst>
                        <a:ext uri="{96DAC541-7B7A-43D3-8B79-37D633B846F1}">
                          <asvg:svgBlip xmlns:asvg="http://schemas.microsoft.com/office/drawing/2016/SVG/main" r:embed="rId87"/>
                        </a:ext>
                      </a:extLst>
                    </a:blip>
                    <a:stretch>
                      <a:fillRect/>
                    </a:stretch>
                  </pic:blipFill>
                  <pic:spPr>
                    <a:xfrm>
                      <a:off x="0" y="0"/>
                      <a:ext cx="6480175" cy="3315970"/>
                    </a:xfrm>
                    <a:prstGeom prst="rect">
                      <a:avLst/>
                    </a:prstGeom>
                  </pic:spPr>
                </pic:pic>
              </a:graphicData>
            </a:graphic>
          </wp:inline>
        </w:drawing>
      </w:r>
    </w:p>
    <w:p w14:paraId="5D7C9E7A" w14:textId="08ED7EEC" w:rsidR="000E1DC5" w:rsidRDefault="000E1DC5" w:rsidP="00167BEE">
      <w:r>
        <w:t xml:space="preserve">A similar proportion (57%) are at least somewhat concerned </w:t>
      </w:r>
      <w:r w:rsidR="0054794A">
        <w:t xml:space="preserve">about the risk of someone they didn’t authorise accessing their </w:t>
      </w:r>
      <w:r w:rsidR="00266E4E">
        <w:t>My Health Record</w:t>
      </w:r>
      <w:r w:rsidR="00E812F6">
        <w:t xml:space="preserve"> </w:t>
      </w:r>
      <w:r w:rsidR="000B3BF1">
        <w:t>(33% very concerned)</w:t>
      </w:r>
      <w:r w:rsidR="0054794A">
        <w:t>.</w:t>
      </w:r>
      <w:r w:rsidR="003522B4">
        <w:t xml:space="preserve"> The risks posed by sensitive information, including </w:t>
      </w:r>
      <w:r w:rsidR="009613BC">
        <w:t xml:space="preserve">information about </w:t>
      </w:r>
      <w:r w:rsidR="003522B4">
        <w:t>mental health, sexual health, communicable disease</w:t>
      </w:r>
      <w:r w:rsidR="00B7491D">
        <w:t>s</w:t>
      </w:r>
      <w:r w:rsidR="003522B4">
        <w:t xml:space="preserve"> </w:t>
      </w:r>
      <w:r w:rsidR="002317D3">
        <w:t>and drug and</w:t>
      </w:r>
      <w:r w:rsidR="00856521">
        <w:t>/or</w:t>
      </w:r>
      <w:r w:rsidR="002317D3">
        <w:t xml:space="preserve"> alcohol </w:t>
      </w:r>
      <w:r w:rsidR="00856521">
        <w:t>mis</w:t>
      </w:r>
      <w:r w:rsidR="002317D3">
        <w:t>use are more polarising</w:t>
      </w:r>
      <w:r w:rsidR="007C2615">
        <w:t>.</w:t>
      </w:r>
      <w:r w:rsidR="002317D3">
        <w:t xml:space="preserve"> </w:t>
      </w:r>
      <w:r w:rsidR="00775292">
        <w:t xml:space="preserve">The </w:t>
      </w:r>
      <w:r w:rsidR="00032739">
        <w:t xml:space="preserve">level of concern varies </w:t>
      </w:r>
      <w:r w:rsidR="000F08A8">
        <w:t>broadly amongst healthcare recipients</w:t>
      </w:r>
      <w:r w:rsidR="008B715C">
        <w:t>, suggesting there is not a universal consensus regarding</w:t>
      </w:r>
      <w:r w:rsidR="00DD0E84">
        <w:t xml:space="preserve"> </w:t>
      </w:r>
      <w:r w:rsidR="00307806">
        <w:t xml:space="preserve">attitudes towards having sensitive information included in </w:t>
      </w:r>
      <w:r w:rsidR="00266E4E">
        <w:t>My Health Record</w:t>
      </w:r>
      <w:r w:rsidR="004075A8">
        <w:t xml:space="preserve">, and that </w:t>
      </w:r>
      <w:r w:rsidR="00AC5FA7">
        <w:t xml:space="preserve">further consideration </w:t>
      </w:r>
      <w:r w:rsidR="00EA4222">
        <w:t xml:space="preserve">should be given to the role of </w:t>
      </w:r>
      <w:r w:rsidR="00BA72D8">
        <w:t xml:space="preserve">controls within the </w:t>
      </w:r>
      <w:r w:rsidR="00856521">
        <w:t>system</w:t>
      </w:r>
      <w:r w:rsidR="006011AA">
        <w:t xml:space="preserve"> </w:t>
      </w:r>
      <w:r w:rsidR="00BA72D8">
        <w:t xml:space="preserve">to support </w:t>
      </w:r>
      <w:r w:rsidR="00DC438D">
        <w:t>healthcare recipient</w:t>
      </w:r>
      <w:r w:rsidR="00AA68B5">
        <w:t>s</w:t>
      </w:r>
      <w:r w:rsidR="00DC438D">
        <w:t xml:space="preserve"> </w:t>
      </w:r>
      <w:r w:rsidR="008A377D">
        <w:t>when sharing or withholding this information from HCPs and AHPs.</w:t>
      </w:r>
      <w:r w:rsidR="002317D3">
        <w:t xml:space="preserve"> </w:t>
      </w:r>
    </w:p>
    <w:p w14:paraId="60F1E7E5" w14:textId="77777777" w:rsidR="005B2A4E" w:rsidRDefault="005B2A4E" w:rsidP="00641050"/>
    <w:p w14:paraId="0F1E17AB" w14:textId="78338D47" w:rsidR="0035366F" w:rsidRDefault="0035366F" w:rsidP="0035366F">
      <w:pPr>
        <w:pStyle w:val="Heading3"/>
        <w:rPr>
          <w:lang w:val="en-US"/>
        </w:rPr>
      </w:pPr>
      <w:r>
        <w:rPr>
          <w:lang w:val="en-US"/>
        </w:rPr>
        <w:t xml:space="preserve">A lack of engagement with </w:t>
      </w:r>
      <w:r w:rsidR="00266E4E">
        <w:rPr>
          <w:lang w:val="en-US"/>
        </w:rPr>
        <w:t>My Health Record</w:t>
      </w:r>
      <w:r>
        <w:rPr>
          <w:lang w:val="en-US"/>
        </w:rPr>
        <w:t xml:space="preserve"> by all cohorts limits its value</w:t>
      </w:r>
    </w:p>
    <w:p w14:paraId="02F3B593" w14:textId="7EB00821" w:rsidR="006726D9" w:rsidRPr="0048233C" w:rsidRDefault="006726D9" w:rsidP="00613F71">
      <w:pPr>
        <w:rPr>
          <w:lang w:val="en-US"/>
        </w:rPr>
      </w:pPr>
      <w:r w:rsidRPr="0048233C">
        <w:rPr>
          <w:lang w:val="en-US"/>
        </w:rPr>
        <w:t xml:space="preserve">A key insight from this project is that sharing of </w:t>
      </w:r>
      <w:r w:rsidR="00ED095A">
        <w:rPr>
          <w:lang w:val="en-US"/>
        </w:rPr>
        <w:t>AH</w:t>
      </w:r>
      <w:r w:rsidRPr="0048233C">
        <w:rPr>
          <w:lang w:val="en-US"/>
        </w:rPr>
        <w:t xml:space="preserve"> clinical information has value to both </w:t>
      </w:r>
      <w:r w:rsidR="00193DF8">
        <w:rPr>
          <w:lang w:val="en-US"/>
        </w:rPr>
        <w:t xml:space="preserve">HCPs </w:t>
      </w:r>
      <w:r w:rsidRPr="0048233C">
        <w:rPr>
          <w:lang w:val="en-US"/>
        </w:rPr>
        <w:t xml:space="preserve">and </w:t>
      </w:r>
      <w:r w:rsidR="00510C5F">
        <w:rPr>
          <w:lang w:val="en-US"/>
        </w:rPr>
        <w:t>healthcare recipient</w:t>
      </w:r>
      <w:r w:rsidRPr="0048233C">
        <w:rPr>
          <w:lang w:val="en-US"/>
        </w:rPr>
        <w:t>s.</w:t>
      </w:r>
    </w:p>
    <w:p w14:paraId="6E2D8797" w14:textId="0F1E1518" w:rsidR="00613F71" w:rsidRPr="00F149DB" w:rsidRDefault="00613F71" w:rsidP="00613F71">
      <w:pPr>
        <w:rPr>
          <w:lang w:val="en-US"/>
        </w:rPr>
      </w:pPr>
      <w:r>
        <w:rPr>
          <w:lang w:val="en-US"/>
        </w:rPr>
        <w:t xml:space="preserve">HCPs believe few other HCPs are interacting with </w:t>
      </w:r>
      <w:r w:rsidR="00266E4E">
        <w:rPr>
          <w:lang w:val="en-US"/>
        </w:rPr>
        <w:t>My Health Record</w:t>
      </w:r>
      <w:r>
        <w:rPr>
          <w:lang w:val="en-US"/>
        </w:rPr>
        <w:t xml:space="preserve"> and there is little </w:t>
      </w:r>
      <w:r w:rsidR="00510C5F">
        <w:rPr>
          <w:lang w:val="en-US"/>
        </w:rPr>
        <w:t>healthcare recipient</w:t>
      </w:r>
      <w:r>
        <w:rPr>
          <w:lang w:val="en-US"/>
        </w:rPr>
        <w:t xml:space="preserve"> demand for them to use the system. </w:t>
      </w:r>
      <w:r w:rsidR="00D94146">
        <w:rPr>
          <w:lang w:val="en-US"/>
        </w:rPr>
        <w:t>Healthcare recipient</w:t>
      </w:r>
      <w:r>
        <w:rPr>
          <w:lang w:val="en-US"/>
        </w:rPr>
        <w:t xml:space="preserve">s </w:t>
      </w:r>
      <w:r w:rsidR="008734E7">
        <w:rPr>
          <w:lang w:val="en-US"/>
        </w:rPr>
        <w:t>report that they</w:t>
      </w:r>
      <w:r>
        <w:rPr>
          <w:lang w:val="en-US"/>
        </w:rPr>
        <w:t xml:space="preserve"> largely aren’t informed about the benefits of </w:t>
      </w:r>
      <w:r w:rsidR="00266E4E">
        <w:rPr>
          <w:lang w:val="en-US"/>
        </w:rPr>
        <w:t>My Health Record</w:t>
      </w:r>
      <w:r w:rsidR="00E812F6">
        <w:rPr>
          <w:lang w:val="en-US"/>
        </w:rPr>
        <w:t xml:space="preserve"> </w:t>
      </w:r>
      <w:r>
        <w:rPr>
          <w:lang w:val="en-US"/>
        </w:rPr>
        <w:t xml:space="preserve">by their GPs and aren’t </w:t>
      </w:r>
      <w:r w:rsidR="005115AB">
        <w:rPr>
          <w:lang w:val="en-US"/>
        </w:rPr>
        <w:t>encouraged</w:t>
      </w:r>
      <w:r>
        <w:rPr>
          <w:lang w:val="en-US"/>
        </w:rPr>
        <w:t xml:space="preserve"> to use it more. </w:t>
      </w:r>
    </w:p>
    <w:p w14:paraId="3825C3F8" w14:textId="61F78A34" w:rsidR="00613F71" w:rsidRPr="00641050" w:rsidRDefault="00613F71" w:rsidP="00613F71">
      <w:r>
        <w:t>This limited uptake and usage impacts its overall usefulness</w:t>
      </w:r>
      <w:r w:rsidR="00875F6B">
        <w:t xml:space="preserve"> at present for sharing AH clinical information</w:t>
      </w:r>
      <w:r>
        <w:t xml:space="preserve"> – it can’t function as a </w:t>
      </w:r>
      <w:r w:rsidR="00193DF8">
        <w:t xml:space="preserve">system </w:t>
      </w:r>
      <w:r>
        <w:t>for sharing where most aren’t accessing it.</w:t>
      </w:r>
    </w:p>
    <w:p w14:paraId="32CDCD78" w14:textId="77777777" w:rsidR="0035366F" w:rsidRPr="00641050" w:rsidRDefault="0035366F" w:rsidP="00641050"/>
    <w:p w14:paraId="0A8B18D7" w14:textId="1CF62C34" w:rsidR="00F87C30" w:rsidRDefault="00F87C30">
      <w:pPr>
        <w:spacing w:before="0" w:after="160" w:line="259" w:lineRule="auto"/>
      </w:pPr>
      <w:r>
        <w:br w:type="page"/>
      </w:r>
    </w:p>
    <w:p w14:paraId="132330DC" w14:textId="7382C3FC" w:rsidR="00AA74C6" w:rsidRDefault="00AA74C6" w:rsidP="00AA74C6">
      <w:pPr>
        <w:pStyle w:val="Heading1"/>
      </w:pPr>
      <w:bookmarkStart w:id="67" w:name="_Toc138416063"/>
      <w:bookmarkStart w:id="68" w:name="_Toc143600279"/>
      <w:r>
        <w:t xml:space="preserve">Appendix </w:t>
      </w:r>
      <w:r w:rsidR="002B02A6">
        <w:t>A</w:t>
      </w:r>
      <w:r>
        <w:t>: Additional data</w:t>
      </w:r>
      <w:r w:rsidR="00643E23">
        <w:t xml:space="preserve"> and charts</w:t>
      </w:r>
      <w:bookmarkEnd w:id="67"/>
      <w:bookmarkEnd w:id="68"/>
    </w:p>
    <w:p w14:paraId="257969CF" w14:textId="77777777" w:rsidR="00AA3FF5" w:rsidRDefault="00AA3FF5" w:rsidP="00AA3FF5"/>
    <w:p w14:paraId="5DC0C10D" w14:textId="0FF1445E" w:rsidR="00AA3FF5" w:rsidRPr="00AA3FF5" w:rsidRDefault="00AA3FF5" w:rsidP="00E55976">
      <w:pPr>
        <w:pStyle w:val="Heading2"/>
      </w:pPr>
      <w:bookmarkStart w:id="69" w:name="_Toc138416064"/>
      <w:bookmarkStart w:id="70" w:name="_Toc143600280"/>
      <w:r>
        <w:t>Segmenting variables used to describe</w:t>
      </w:r>
      <w:r w:rsidR="00E55976">
        <w:t xml:space="preserve"> </w:t>
      </w:r>
      <w:r w:rsidR="004A29E2">
        <w:t xml:space="preserve">healthcare </w:t>
      </w:r>
      <w:bookmarkEnd w:id="69"/>
      <w:r w:rsidR="004A29E2">
        <w:t>recipient</w:t>
      </w:r>
      <w:r w:rsidR="00D65CD4">
        <w:t xml:space="preserve"> survey participant</w:t>
      </w:r>
      <w:r w:rsidR="00C21055">
        <w:t>s</w:t>
      </w:r>
      <w:bookmarkEnd w:id="70"/>
    </w:p>
    <w:p w14:paraId="743E2CDF" w14:textId="6330849D" w:rsidR="007875DA" w:rsidRDefault="007875DA" w:rsidP="007875DA">
      <w:r>
        <w:t xml:space="preserve">To </w:t>
      </w:r>
      <w:r w:rsidR="000D69E0">
        <w:t xml:space="preserve">further understand </w:t>
      </w:r>
      <w:r w:rsidR="00AC526F">
        <w:t>healthcare recipient survey participant</w:t>
      </w:r>
      <w:r w:rsidR="00DC3F8D">
        <w:t>’</w:t>
      </w:r>
      <w:r w:rsidR="00AC526F">
        <w:t>s</w:t>
      </w:r>
      <w:r w:rsidR="00DC3F8D">
        <w:t xml:space="preserve"> underlying </w:t>
      </w:r>
      <w:r w:rsidR="00BE5D9B">
        <w:t xml:space="preserve">values and behaviours </w:t>
      </w:r>
      <w:r w:rsidR="00561F7D">
        <w:t xml:space="preserve">that may influence their attitudes </w:t>
      </w:r>
      <w:r w:rsidR="00D578CF">
        <w:t xml:space="preserve">towards, </w:t>
      </w:r>
      <w:r w:rsidR="00561F7D">
        <w:t>and experiences of healthcare</w:t>
      </w:r>
      <w:r>
        <w:t>, a range of segmenting questions were employed in the survey</w:t>
      </w:r>
      <w:r w:rsidR="00D578CF">
        <w:t>.</w:t>
      </w:r>
      <w:r w:rsidR="00021137">
        <w:t xml:space="preserve"> The results</w:t>
      </w:r>
      <w:r w:rsidR="004905D1">
        <w:t xml:space="preserve"> form psychographic prof</w:t>
      </w:r>
      <w:r w:rsidR="00E94B34">
        <w:t xml:space="preserve">iles with which </w:t>
      </w:r>
      <w:r w:rsidR="00156BC0">
        <w:t>data can be segmented</w:t>
      </w:r>
      <w:r w:rsidR="00C205E6">
        <w:t xml:space="preserve"> and are</w:t>
      </w:r>
      <w:r w:rsidR="00021137">
        <w:t xml:space="preserve"> outlined in Figure 32. </w:t>
      </w:r>
    </w:p>
    <w:p w14:paraId="104C5ED3" w14:textId="279F1D0A" w:rsidR="007875DA" w:rsidRPr="00ED6C7E" w:rsidRDefault="007875DA" w:rsidP="007875DA">
      <w:r>
        <w:t xml:space="preserve">The key dimensions used to provide comparisons between groups of healthcare recipients </w:t>
      </w:r>
      <w:r w:rsidR="007F12F6">
        <w:t xml:space="preserve">and provide further </w:t>
      </w:r>
      <w:r w:rsidR="00F66A1F">
        <w:t>insight into the responses of survey participants</w:t>
      </w:r>
      <w:r w:rsidR="000C7133">
        <w:t xml:space="preserve"> have been referred to within this report where</w:t>
      </w:r>
      <w:r w:rsidR="005835C3">
        <w:t xml:space="preserve"> statistically</w:t>
      </w:r>
      <w:r w:rsidR="000C7133">
        <w:t xml:space="preserve"> significant. </w:t>
      </w:r>
      <w:r w:rsidR="00C21055">
        <w:t xml:space="preserve">These dimensions </w:t>
      </w:r>
      <w:r w:rsidR="000C7133">
        <w:t>are:</w:t>
      </w:r>
    </w:p>
    <w:p w14:paraId="5CDE8936" w14:textId="77777777" w:rsidR="007875DA" w:rsidRPr="00350857" w:rsidRDefault="007875DA" w:rsidP="007875DA">
      <w:pPr>
        <w:rPr>
          <w:b/>
        </w:rPr>
      </w:pPr>
      <w:r w:rsidRPr="00350857">
        <w:rPr>
          <w:b/>
        </w:rPr>
        <w:t>Health concern</w:t>
      </w:r>
    </w:p>
    <w:p w14:paraId="6042BE2C" w14:textId="17D77285" w:rsidR="007875DA" w:rsidRPr="00ED6C7E" w:rsidRDefault="007875DA" w:rsidP="007875DA">
      <w:pPr>
        <w:pStyle w:val="Bullet1"/>
      </w:pPr>
      <w:r>
        <w:t>40%</w:t>
      </w:r>
      <w:r w:rsidR="00F66A1F">
        <w:t xml:space="preserve"> of</w:t>
      </w:r>
      <w:r>
        <w:t xml:space="preserve"> healthcare recipients are </w:t>
      </w:r>
      <w:r w:rsidR="0080531E">
        <w:t>considered</w:t>
      </w:r>
      <w:r>
        <w:t xml:space="preserve"> ‘Carefree’ when it comes to their health, only going to see a medical professional when </w:t>
      </w:r>
      <w:r w:rsidR="0080531E">
        <w:t xml:space="preserve">a new </w:t>
      </w:r>
      <w:r>
        <w:t xml:space="preserve">issue </w:t>
      </w:r>
      <w:r w:rsidR="0080531E">
        <w:t>arises</w:t>
      </w:r>
      <w:r>
        <w:t>.</w:t>
      </w:r>
    </w:p>
    <w:p w14:paraId="7B868ADA" w14:textId="4BE700BE" w:rsidR="007875DA" w:rsidRDefault="007875DA" w:rsidP="007875DA">
      <w:pPr>
        <w:pStyle w:val="Bullet1"/>
      </w:pPr>
      <w:r>
        <w:t>46% of healthcare recipients are ‘Checkers</w:t>
      </w:r>
      <w:r w:rsidR="00C21055">
        <w:t>,</w:t>
      </w:r>
      <w:r>
        <w:t>’</w:t>
      </w:r>
      <w:r w:rsidR="00C21055">
        <w:t xml:space="preserve"> reporting to receive</w:t>
      </w:r>
      <w:r>
        <w:t xml:space="preserve"> regular </w:t>
      </w:r>
      <w:r w:rsidR="00CE2AC5">
        <w:t>check-ups</w:t>
      </w:r>
      <w:r>
        <w:t xml:space="preserve"> from their </w:t>
      </w:r>
      <w:r w:rsidR="00C21055">
        <w:t>HCPs and AHPs</w:t>
      </w:r>
      <w:r>
        <w:t>.</w:t>
      </w:r>
    </w:p>
    <w:p w14:paraId="7389CA79" w14:textId="0E692890" w:rsidR="007875DA" w:rsidRDefault="007875DA" w:rsidP="007875DA">
      <w:pPr>
        <w:pStyle w:val="Bullet1"/>
      </w:pPr>
      <w:r>
        <w:t xml:space="preserve">The </w:t>
      </w:r>
      <w:r w:rsidR="00CE2AC5">
        <w:t>remaining</w:t>
      </w:r>
      <w:r>
        <w:t xml:space="preserve"> 1</w:t>
      </w:r>
      <w:r w:rsidR="00AA3FF5">
        <w:t>4</w:t>
      </w:r>
      <w:r>
        <w:t>% are ‘Worriers’</w:t>
      </w:r>
      <w:r w:rsidR="00E41588">
        <w:t>,</w:t>
      </w:r>
      <w:r>
        <w:t xml:space="preserve"> </w:t>
      </w:r>
      <w:r w:rsidR="0080531E">
        <w:t xml:space="preserve">who report to be </w:t>
      </w:r>
      <w:r>
        <w:t xml:space="preserve">actively monitoring their health </w:t>
      </w:r>
      <w:r w:rsidR="0071591F">
        <w:t xml:space="preserve">or </w:t>
      </w:r>
      <w:r>
        <w:t xml:space="preserve"> always worried</w:t>
      </w:r>
      <w:r w:rsidR="00501AAA">
        <w:t xml:space="preserve"> about their health</w:t>
      </w:r>
      <w:r>
        <w:t xml:space="preserve">. </w:t>
      </w:r>
      <w:r w:rsidR="00501AAA">
        <w:t xml:space="preserve">Within this research </w:t>
      </w:r>
      <w:proofErr w:type="gramStart"/>
      <w:r w:rsidR="00501AAA">
        <w:t xml:space="preserve">project, </w:t>
      </w:r>
      <w:r w:rsidR="0080531E">
        <w:t xml:space="preserve"> </w:t>
      </w:r>
      <w:r w:rsidR="00CE2AC5">
        <w:t>participants</w:t>
      </w:r>
      <w:proofErr w:type="gramEnd"/>
      <w:r w:rsidR="0080531E">
        <w:t xml:space="preserve"> in this</w:t>
      </w:r>
      <w:r>
        <w:t xml:space="preserve"> group </w:t>
      </w:r>
      <w:r w:rsidR="0080531E">
        <w:t xml:space="preserve">were </w:t>
      </w:r>
      <w:r w:rsidR="00172ED7">
        <w:t xml:space="preserve">also </w:t>
      </w:r>
      <w:r>
        <w:t xml:space="preserve">more likely to </w:t>
      </w:r>
      <w:r w:rsidR="00172ED7">
        <w:t xml:space="preserve">report to </w:t>
      </w:r>
      <w:r>
        <w:t xml:space="preserve">suffer from chronic health conditions and more likely to be seeing a range of medical specialists, as shown in </w:t>
      </w:r>
      <w:r>
        <w:fldChar w:fldCharType="begin"/>
      </w:r>
      <w:r>
        <w:instrText xml:space="preserve"> REF _Ref138276740 \h </w:instrText>
      </w:r>
      <w:r>
        <w:fldChar w:fldCharType="separate"/>
      </w:r>
      <w:r w:rsidR="00E245C9">
        <w:t xml:space="preserve">Figure </w:t>
      </w:r>
      <w:r w:rsidR="00E245C9">
        <w:rPr>
          <w:noProof/>
        </w:rPr>
        <w:t>28</w:t>
      </w:r>
      <w:r>
        <w:fldChar w:fldCharType="end"/>
      </w:r>
      <w:r>
        <w:t>.</w:t>
      </w:r>
    </w:p>
    <w:p w14:paraId="082978C6" w14:textId="77777777" w:rsidR="007875DA" w:rsidRPr="00350857" w:rsidRDefault="007875DA" w:rsidP="007875DA">
      <w:pPr>
        <w:rPr>
          <w:b/>
        </w:rPr>
      </w:pPr>
      <w:r w:rsidRPr="00350857">
        <w:rPr>
          <w:b/>
          <w:bCs/>
        </w:rPr>
        <w:t>Digital health literacy</w:t>
      </w:r>
    </w:p>
    <w:p w14:paraId="3A0AFE4D" w14:textId="6411326E" w:rsidR="007875DA" w:rsidRPr="00350857" w:rsidRDefault="007875DA" w:rsidP="007875DA">
      <w:pPr>
        <w:pStyle w:val="Bullet1"/>
      </w:pPr>
      <w:r>
        <w:t xml:space="preserve">For the purposes of </w:t>
      </w:r>
      <w:r w:rsidR="005734A9">
        <w:t>reporting, digital health literacy was considered when analysing the survey data</w:t>
      </w:r>
      <w:r w:rsidR="00E86CB5">
        <w:t>. The digital health literacy</w:t>
      </w:r>
      <w:r>
        <w:t xml:space="preserve"> scale is divided into a bottom quartile (‘low’), the interquartile range (‘mid’) and the top quartile (‘high’) to show how differences in digital health literacy affect responses to other items in the survey.</w:t>
      </w:r>
    </w:p>
    <w:p w14:paraId="52CA968E" w14:textId="76C18915" w:rsidR="007875DA" w:rsidRDefault="00E86CB5" w:rsidP="007875DA">
      <w:pPr>
        <w:pStyle w:val="Bullet1"/>
      </w:pPr>
      <w:r>
        <w:t>Healthcare recipients</w:t>
      </w:r>
      <w:r w:rsidR="007875DA">
        <w:t xml:space="preserve"> with high digital health literacy are much more likely to be ‘Checkers</w:t>
      </w:r>
      <w:r w:rsidR="005450DB">
        <w:t>,</w:t>
      </w:r>
      <w:r w:rsidR="007875DA">
        <w:t xml:space="preserve">’ moderately concerned about their health. Digital health literacy </w:t>
      </w:r>
      <w:r>
        <w:t>was</w:t>
      </w:r>
      <w:r w:rsidR="007875DA">
        <w:t xml:space="preserve"> not significantly correlated with age or gender.</w:t>
      </w:r>
    </w:p>
    <w:p w14:paraId="40FEA379" w14:textId="7DD65A32" w:rsidR="007875DA" w:rsidRDefault="007875DA" w:rsidP="007875DA">
      <w:pPr>
        <w:pStyle w:val="Bullet1"/>
      </w:pPr>
      <w:r>
        <w:t>Notably, health literacy and digital health literacy are highly correlated</w:t>
      </w:r>
      <w:r w:rsidR="00A84F95">
        <w:t xml:space="preserve"> </w:t>
      </w:r>
      <w:r w:rsidR="00D65CD4">
        <w:t>a</w:t>
      </w:r>
      <w:r w:rsidR="00A84F95">
        <w:t>mongst survey participants.</w:t>
      </w:r>
    </w:p>
    <w:p w14:paraId="03D2234A" w14:textId="77777777" w:rsidR="007875DA" w:rsidRPr="006867F1" w:rsidRDefault="007875DA" w:rsidP="007875DA">
      <w:pPr>
        <w:pStyle w:val="Bullet1"/>
        <w:keepNext/>
        <w:numPr>
          <w:ilvl w:val="0"/>
          <w:numId w:val="0"/>
        </w:numPr>
        <w:rPr>
          <w:b/>
        </w:rPr>
      </w:pPr>
      <w:r w:rsidRPr="006867F1">
        <w:rPr>
          <w:b/>
        </w:rPr>
        <w:t>Health literacy</w:t>
      </w:r>
    </w:p>
    <w:p w14:paraId="2FA0888E" w14:textId="77777777" w:rsidR="007875DA" w:rsidRDefault="007875DA" w:rsidP="007875DA">
      <w:pPr>
        <w:pStyle w:val="Bullet1"/>
        <w:keepNext/>
      </w:pPr>
      <w:r>
        <w:t xml:space="preserve">The health literacy scale used in this survey is centred around participants’ confidence with respect to understanding of medical information. </w:t>
      </w:r>
    </w:p>
    <w:p w14:paraId="3CA36BAE" w14:textId="77777777" w:rsidR="007875DA" w:rsidRDefault="007875DA" w:rsidP="007875DA">
      <w:pPr>
        <w:pStyle w:val="Bullet1"/>
        <w:keepNext/>
      </w:pPr>
      <w:r>
        <w:t>Health literacy is correlated with age – older people tend to have higher levels of health literacy, and this measure also tends to be significantly higher among women.</w:t>
      </w:r>
    </w:p>
    <w:p w14:paraId="6466BF9C" w14:textId="77777777" w:rsidR="007875DA" w:rsidRDefault="007875DA" w:rsidP="007875DA">
      <w:pPr>
        <w:pStyle w:val="Bullet1"/>
        <w:keepNext/>
      </w:pPr>
      <w:r>
        <w:t>Both health literacy and digital health literacy are highly correlated with level of education.</w:t>
      </w:r>
    </w:p>
    <w:p w14:paraId="54D1B5DD" w14:textId="77777777" w:rsidR="007875DA" w:rsidRPr="00BA7268" w:rsidRDefault="007875DA" w:rsidP="007875DA">
      <w:pPr>
        <w:rPr>
          <w:b/>
        </w:rPr>
      </w:pPr>
      <w:r w:rsidRPr="00BA7268">
        <w:rPr>
          <w:b/>
        </w:rPr>
        <w:t>Technology adoption</w:t>
      </w:r>
    </w:p>
    <w:p w14:paraId="0C3AB23C" w14:textId="33C2DCA2" w:rsidR="007875DA" w:rsidRPr="00350857" w:rsidRDefault="00F37160" w:rsidP="007875DA">
      <w:pPr>
        <w:pStyle w:val="Bullet1"/>
      </w:pPr>
      <w:bookmarkStart w:id="71" w:name="_Ref138281503"/>
      <w:bookmarkStart w:id="72" w:name="_Ref138281548"/>
      <w:r>
        <w:t>This dimension represents</w:t>
      </w:r>
      <w:r w:rsidR="005A3E80">
        <w:t xml:space="preserve"> the </w:t>
      </w:r>
      <w:r w:rsidR="007875DA">
        <w:t xml:space="preserve">technology adoption curve plays a role in </w:t>
      </w:r>
      <w:r w:rsidR="005A3E80">
        <w:t xml:space="preserve">understanding </w:t>
      </w:r>
      <w:r w:rsidR="007875DA">
        <w:t xml:space="preserve">how people think about digital solutions of all kinds – including digital health solutions. Typically, the </w:t>
      </w:r>
      <w:r w:rsidR="000C7133">
        <w:t>‘</w:t>
      </w:r>
      <w:r w:rsidR="007875DA">
        <w:t>laggards</w:t>
      </w:r>
      <w:r w:rsidR="000C7133">
        <w:t>’</w:t>
      </w:r>
      <w:r w:rsidR="007875DA">
        <w:t xml:space="preserve"> and </w:t>
      </w:r>
      <w:r w:rsidR="000C7133">
        <w:t>‘</w:t>
      </w:r>
      <w:r w:rsidR="007875DA">
        <w:t>technophobes</w:t>
      </w:r>
      <w:r w:rsidR="000C7133">
        <w:t>’</w:t>
      </w:r>
      <w:r w:rsidR="007875DA">
        <w:t xml:space="preserve"> are significantly less likely to have engaged with digital health solutions like </w:t>
      </w:r>
      <w:r w:rsidR="00266E4E">
        <w:t>My Health Record</w:t>
      </w:r>
      <w:r w:rsidR="007875DA">
        <w:t>, and preference traditional, paper-based ways of communications.</w:t>
      </w:r>
      <w:r w:rsidR="0018713B">
        <w:t xml:space="preserve"> Significant correlations between this dimension and the survey items reported</w:t>
      </w:r>
      <w:r w:rsidR="00923934">
        <w:t xml:space="preserve"> in the quantitative analysis were not found.</w:t>
      </w:r>
    </w:p>
    <w:p w14:paraId="42D45E32" w14:textId="440A592E" w:rsidR="007875DA" w:rsidRDefault="007875DA" w:rsidP="007875DA">
      <w:pPr>
        <w:pStyle w:val="Caption"/>
        <w:keepNext/>
      </w:pPr>
      <w:bookmarkStart w:id="73" w:name="_Ref138281407"/>
      <w:r>
        <w:t>Figure</w:t>
      </w:r>
      <w:bookmarkEnd w:id="71"/>
      <w:r>
        <w:t xml:space="preserve"> </w:t>
      </w:r>
      <w:fldSimple w:instr=" SEQ Figure \* ARABIC ">
        <w:r w:rsidR="00E245C9">
          <w:rPr>
            <w:noProof/>
          </w:rPr>
          <w:t>27</w:t>
        </w:r>
      </w:fldSimple>
      <w:bookmarkEnd w:id="72"/>
      <w:bookmarkEnd w:id="73"/>
      <w:r>
        <w:t xml:space="preserve">: </w:t>
      </w:r>
      <w:r w:rsidRPr="00DA73D1">
        <w:t xml:space="preserve">Key psychographic profile of Allied Health </w:t>
      </w:r>
      <w:r w:rsidR="004A29E2">
        <w:t>Healthcare recipient</w:t>
      </w:r>
      <w:r w:rsidRPr="00DA73D1">
        <w:t>s</w:t>
      </w:r>
    </w:p>
    <w:p w14:paraId="17BA3C72" w14:textId="1A28A582" w:rsidR="000E52FC" w:rsidRDefault="00301897" w:rsidP="000E52FC">
      <w:r w:rsidRPr="00301897">
        <w:rPr>
          <w:noProof/>
        </w:rPr>
        <w:drawing>
          <wp:inline distT="0" distB="0" distL="0" distR="0" wp14:anchorId="52652EB4" wp14:editId="7CC67832">
            <wp:extent cx="6480175" cy="4558030"/>
            <wp:effectExtent l="0" t="0" r="0" b="0"/>
            <wp:docPr id="604094905" name="Graphic 604094905" descr="This image depicts the health concern, digital health literacy scale, technology adoption and health literacy scale of the healthcare recipients who participated in the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94905" name="Graphic 604094905" descr="This image depicts the health concern, digital health literacy scale, technology adoption and health literacy scale of the healthcare recipients who participated in the study. "/>
                    <pic:cNvPicPr/>
                  </pic:nvPicPr>
                  <pic:blipFill>
                    <a:blip r:embed="rId88">
                      <a:extLst>
                        <a:ext uri="{96DAC541-7B7A-43D3-8B79-37D633B846F1}">
                          <asvg:svgBlip xmlns:asvg="http://schemas.microsoft.com/office/drawing/2016/SVG/main" r:embed="rId89"/>
                        </a:ext>
                      </a:extLst>
                    </a:blip>
                    <a:stretch>
                      <a:fillRect/>
                    </a:stretch>
                  </pic:blipFill>
                  <pic:spPr>
                    <a:xfrm>
                      <a:off x="0" y="0"/>
                      <a:ext cx="6480175" cy="4558030"/>
                    </a:xfrm>
                    <a:prstGeom prst="rect">
                      <a:avLst/>
                    </a:prstGeom>
                  </pic:spPr>
                </pic:pic>
              </a:graphicData>
            </a:graphic>
          </wp:inline>
        </w:drawing>
      </w:r>
    </w:p>
    <w:p w14:paraId="4E0E5360" w14:textId="06C6D7FB" w:rsidR="00F33154" w:rsidRDefault="00F33154" w:rsidP="00F33154">
      <w:pPr>
        <w:pStyle w:val="Caption"/>
        <w:keepNext/>
      </w:pPr>
      <w:bookmarkStart w:id="74" w:name="_Ref138276740"/>
      <w:r>
        <w:t xml:space="preserve">Figure </w:t>
      </w:r>
      <w:fldSimple w:instr=" SEQ Figure \* ARABIC ">
        <w:r w:rsidR="00E245C9">
          <w:rPr>
            <w:noProof/>
          </w:rPr>
          <w:t>28</w:t>
        </w:r>
      </w:fldSimple>
      <w:bookmarkEnd w:id="74"/>
      <w:r>
        <w:t>: Medical specialists visited in the last year</w:t>
      </w:r>
    </w:p>
    <w:p w14:paraId="37178995" w14:textId="01163FD6" w:rsidR="00AA74C6" w:rsidRDefault="0046537F" w:rsidP="007D2134">
      <w:r w:rsidRPr="0046537F">
        <w:rPr>
          <w:noProof/>
        </w:rPr>
        <w:drawing>
          <wp:inline distT="0" distB="0" distL="0" distR="0" wp14:anchorId="4D9BAF09" wp14:editId="4F0AFFB1">
            <wp:extent cx="6480175" cy="4975860"/>
            <wp:effectExtent l="0" t="0" r="0" b="0"/>
            <wp:docPr id="557361236" name="Graphic 557361236" descr="The most common medical specialists healthcare recipients had visited in the last year were radiologists (20%), surgeons (18%) and physicians (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61236" name="Graphic 557361236" descr="The most common medical specialists healthcare recipients had visited in the last year were radiologists (20%), surgeons (18%) and physicians (14%). "/>
                    <pic:cNvPicPr/>
                  </pic:nvPicPr>
                  <pic:blipFill>
                    <a:blip r:embed="rId90">
                      <a:extLst>
                        <a:ext uri="{96DAC541-7B7A-43D3-8B79-37D633B846F1}">
                          <asvg:svgBlip xmlns:asvg="http://schemas.microsoft.com/office/drawing/2016/SVG/main" r:embed="rId91"/>
                        </a:ext>
                      </a:extLst>
                    </a:blip>
                    <a:stretch>
                      <a:fillRect/>
                    </a:stretch>
                  </pic:blipFill>
                  <pic:spPr>
                    <a:xfrm>
                      <a:off x="0" y="0"/>
                      <a:ext cx="6480175" cy="4975860"/>
                    </a:xfrm>
                    <a:prstGeom prst="rect">
                      <a:avLst/>
                    </a:prstGeom>
                  </pic:spPr>
                </pic:pic>
              </a:graphicData>
            </a:graphic>
          </wp:inline>
        </w:drawing>
      </w:r>
      <w:r w:rsidR="006602EB">
        <w:softHyphen/>
      </w:r>
    </w:p>
    <w:p w14:paraId="6F384F94" w14:textId="12450D0C" w:rsidR="00D13D22" w:rsidRPr="007D2134" w:rsidRDefault="00D13D22" w:rsidP="007D2134"/>
    <w:sectPr w:rsidR="00D13D22" w:rsidRPr="007D2134" w:rsidSect="00364932">
      <w:headerReference w:type="default" r:id="rId92"/>
      <w:footerReference w:type="default" r:id="rId93"/>
      <w:pgSz w:w="11907" w:h="16840" w:code="9"/>
      <w:pgMar w:top="1410" w:right="851" w:bottom="1418" w:left="851" w:header="425" w:footer="48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44918F" w14:textId="77777777" w:rsidR="003743D6" w:rsidRDefault="003743D6" w:rsidP="00381574">
      <w:r>
        <w:separator/>
      </w:r>
    </w:p>
  </w:endnote>
  <w:endnote w:type="continuationSeparator" w:id="0">
    <w:p w14:paraId="4F592C0D" w14:textId="77777777" w:rsidR="003743D6" w:rsidRDefault="003743D6" w:rsidP="00381574">
      <w:r>
        <w:continuationSeparator/>
      </w:r>
    </w:p>
  </w:endnote>
  <w:endnote w:type="continuationNotice" w:id="1">
    <w:p w14:paraId="1B522B12" w14:textId="77777777" w:rsidR="003743D6" w:rsidRDefault="003743D6">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rlow">
    <w:charset w:val="00"/>
    <w:family w:val="auto"/>
    <w:pitch w:val="variable"/>
    <w:sig w:usb0="20000007" w:usb1="00000000"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rlow SemiBold">
    <w:charset w:val="00"/>
    <w:family w:val="auto"/>
    <w:pitch w:val="variable"/>
    <w:sig w:usb0="20000007" w:usb1="00000000" w:usb2="00000000" w:usb3="00000000" w:csb0="00000193" w:csb1="00000000"/>
  </w:font>
  <w:font w:name="Barlow Light">
    <w:charset w:val="00"/>
    <w:family w:val="auto"/>
    <w:pitch w:val="variable"/>
    <w:sig w:usb0="20000007" w:usb1="00000000" w:usb2="00000000" w:usb3="00000000" w:csb0="00000193"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Yu Mincho Light">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3FCC4" w14:textId="66D321B7" w:rsidR="00CD0C3A" w:rsidRDefault="00CD0C3A">
    <w:pPr>
      <w:pStyle w:val="Footer"/>
    </w:pPr>
  </w:p>
  <w:p w14:paraId="4CBA6252" w14:textId="77777777" w:rsidR="00584738" w:rsidRDefault="00584738"/>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UnborderedTable"/>
      <w:tblW w:w="10206" w:type="dxa"/>
      <w:tblInd w:w="0" w:type="dxa"/>
      <w:tblCellMar>
        <w:left w:w="0" w:type="dxa"/>
        <w:right w:w="0" w:type="dxa"/>
      </w:tblCellMar>
      <w:tblLook w:val="04A0" w:firstRow="1" w:lastRow="0" w:firstColumn="1" w:lastColumn="0" w:noHBand="0" w:noVBand="1"/>
    </w:tblPr>
    <w:tblGrid>
      <w:gridCol w:w="8487"/>
      <w:gridCol w:w="1719"/>
    </w:tblGrid>
    <w:tr w:rsidR="00B220EA" w14:paraId="4D41C495" w14:textId="77777777" w:rsidTr="00B1115E">
      <w:tc>
        <w:tcPr>
          <w:tcW w:w="8487" w:type="dxa"/>
        </w:tcPr>
        <w:p w14:paraId="108686D2" w14:textId="69F8DA95" w:rsidR="00B220EA" w:rsidRDefault="00E41588" w:rsidP="00F11C58">
          <w:pPr>
            <w:pStyle w:val="Footer1"/>
          </w:pPr>
          <w:r>
            <w:t xml:space="preserve">Exploring </w:t>
          </w:r>
          <w:r w:rsidR="001161D5" w:rsidRPr="005D7821">
            <w:t xml:space="preserve">Allied Health information sharing: </w:t>
          </w:r>
          <w:r w:rsidR="001161D5">
            <w:t>Healthcare provider</w:t>
          </w:r>
          <w:r w:rsidR="001161D5" w:rsidRPr="005D7821">
            <w:t xml:space="preserve"> and </w:t>
          </w:r>
          <w:r w:rsidR="001161D5">
            <w:t>healthcare recipient</w:t>
          </w:r>
          <w:r w:rsidR="001161D5" w:rsidRPr="005D7821">
            <w:t xml:space="preserve"> perspectives</w:t>
          </w:r>
          <w:r w:rsidR="001161D5">
            <w:t>, A</w:t>
          </w:r>
          <w:r>
            <w:t xml:space="preserve">ustralian </w:t>
          </w:r>
          <w:r w:rsidR="001161D5">
            <w:t>D</w:t>
          </w:r>
          <w:r>
            <w:t xml:space="preserve">igital </w:t>
          </w:r>
          <w:r w:rsidR="001161D5">
            <w:t>H</w:t>
          </w:r>
          <w:r>
            <w:t xml:space="preserve">ealth </w:t>
          </w:r>
          <w:r w:rsidR="001161D5">
            <w:t>A</w:t>
          </w:r>
          <w:r>
            <w:t>ge</w:t>
          </w:r>
          <w:r w:rsidR="006F5F1D">
            <w:t>ncy</w:t>
          </w:r>
          <w:r w:rsidR="001161D5">
            <w:t xml:space="preserve"> Research Report 2023. Official: Sensitive. Not for distribution.</w:t>
          </w:r>
        </w:p>
      </w:tc>
      <w:tc>
        <w:tcPr>
          <w:tcW w:w="1719" w:type="dxa"/>
        </w:tcPr>
        <w:p w14:paraId="13EEDA84" w14:textId="77777777" w:rsidR="00B220EA" w:rsidRDefault="00B220EA" w:rsidP="009A22ED">
          <w:pPr>
            <w:pStyle w:val="Footer"/>
            <w:jc w:val="right"/>
          </w:pPr>
          <w:r w:rsidRPr="00B1115E">
            <w:rPr>
              <w:color w:val="002060"/>
            </w:rPr>
            <w:fldChar w:fldCharType="begin"/>
          </w:r>
          <w:r w:rsidRPr="00B1115E">
            <w:rPr>
              <w:color w:val="002060"/>
            </w:rPr>
            <w:instrText xml:space="preserve"> PAGE  \* Arabic  \* MERGEFORMAT </w:instrText>
          </w:r>
          <w:r w:rsidRPr="00B1115E">
            <w:rPr>
              <w:color w:val="002060"/>
            </w:rPr>
            <w:fldChar w:fldCharType="separate"/>
          </w:r>
          <w:r w:rsidRPr="00B1115E">
            <w:rPr>
              <w:color w:val="002060"/>
            </w:rPr>
            <w:t>3</w:t>
          </w:r>
          <w:r w:rsidRPr="00B1115E">
            <w:rPr>
              <w:color w:val="002060"/>
            </w:rPr>
            <w:fldChar w:fldCharType="end"/>
          </w:r>
        </w:p>
      </w:tc>
    </w:tr>
  </w:tbl>
  <w:p w14:paraId="6F1F5EAB" w14:textId="0AE688CF" w:rsidR="00B220EA" w:rsidRDefault="00B220EA" w:rsidP="00F11C58">
    <w:pPr>
      <w:pStyle w:val="NoSpacing"/>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FE0CE" w14:textId="77777777" w:rsidR="0049235B" w:rsidRDefault="004923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4F3AD" w14:textId="77777777" w:rsidR="006E3686" w:rsidRDefault="006E3686" w:rsidP="00A30A35">
    <w:pPr>
      <w:pStyle w:val="P1Footer1"/>
    </w:pPr>
    <w:r>
      <w:t xml:space="preserve">WhereTo </w:t>
    </w:r>
    <w:r w:rsidRPr="00A30A35">
      <w:t>R</w:t>
    </w:r>
    <w:r>
      <w:t xml:space="preserve">esearch Based Consulting </w:t>
    </w:r>
    <w:r w:rsidRPr="00A30A35">
      <w:t>Pty</w:t>
    </w:r>
    <w:r>
      <w:t xml:space="preserve"> </w:t>
    </w:r>
    <w:r w:rsidRPr="00A30A35">
      <w:t>Ltd</w:t>
    </w:r>
  </w:p>
  <w:p w14:paraId="0014F9D6" w14:textId="77777777" w:rsidR="006E3686" w:rsidRDefault="006E3686" w:rsidP="00A30A35">
    <w:pPr>
      <w:pStyle w:val="P1Footer2"/>
    </w:pPr>
    <w:r w:rsidRPr="00E84710">
      <w:rPr>
        <w:color w:val="00BE6E" w:themeColor="text2"/>
      </w:rPr>
      <w:t>PHONE</w:t>
    </w:r>
    <w:r w:rsidRPr="00E84710">
      <w:t xml:space="preserve"> +61 3 8648 </w:t>
    </w:r>
    <w:r>
      <w:t xml:space="preserve">3148 </w:t>
    </w:r>
    <w:r w:rsidRPr="00E84710">
      <w:rPr>
        <w:rStyle w:val="Bold"/>
        <w:color w:val="00BE6E" w:themeColor="text2"/>
      </w:rPr>
      <w:t>/</w:t>
    </w:r>
    <w:r>
      <w:t xml:space="preserve"> info@wheretoresearch.com.au </w:t>
    </w:r>
    <w:r w:rsidRPr="00E84710">
      <w:rPr>
        <w:rStyle w:val="Bold"/>
        <w:color w:val="00BE6E" w:themeColor="text2"/>
      </w:rPr>
      <w:t>/</w:t>
    </w:r>
    <w:r>
      <w:t xml:space="preserve"> </w:t>
    </w:r>
    <w:r w:rsidRPr="00E84710">
      <w:rPr>
        <w:rStyle w:val="Bold"/>
        <w:rFonts w:asciiTheme="minorHAnsi" w:hAnsiTheme="minorHAnsi"/>
      </w:rPr>
      <w:t>wheretoresearch.com.au</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UnborderedTable"/>
      <w:tblW w:w="5000" w:type="pct"/>
      <w:tblInd w:w="0" w:type="dxa"/>
      <w:tblCellMar>
        <w:left w:w="0" w:type="dxa"/>
        <w:right w:w="0" w:type="dxa"/>
      </w:tblCellMar>
      <w:tblLook w:val="04A0" w:firstRow="1" w:lastRow="0" w:firstColumn="1" w:lastColumn="0" w:noHBand="0" w:noVBand="1"/>
    </w:tblPr>
    <w:tblGrid>
      <w:gridCol w:w="7244"/>
      <w:gridCol w:w="1783"/>
    </w:tblGrid>
    <w:tr w:rsidR="003A6BEC" w:rsidRPr="00F41FFF" w14:paraId="601FC18C" w14:textId="77777777" w:rsidTr="006A4082">
      <w:tc>
        <w:tcPr>
          <w:tcW w:w="8169" w:type="dxa"/>
        </w:tcPr>
        <w:p w14:paraId="7B930936" w14:textId="5E44C7AA" w:rsidR="003A6BEC" w:rsidRDefault="00D51E6F" w:rsidP="003D6AC9">
          <w:pPr>
            <w:pStyle w:val="Footer1"/>
          </w:pPr>
          <w:r>
            <w:t xml:space="preserve">Exploring </w:t>
          </w:r>
          <w:r w:rsidR="001161D5" w:rsidRPr="005D7821">
            <w:t xml:space="preserve">Allied Health information sharing: </w:t>
          </w:r>
          <w:r w:rsidR="001161D5">
            <w:t>Healthcare provider</w:t>
          </w:r>
          <w:r w:rsidR="001161D5" w:rsidRPr="005D7821">
            <w:t xml:space="preserve"> and </w:t>
          </w:r>
          <w:r w:rsidR="001161D5">
            <w:t>healthcare recipient</w:t>
          </w:r>
          <w:r w:rsidR="001161D5" w:rsidRPr="005D7821">
            <w:t xml:space="preserve"> perspectives</w:t>
          </w:r>
          <w:r w:rsidR="001161D5">
            <w:t>, A</w:t>
          </w:r>
          <w:r>
            <w:t xml:space="preserve">ustralian </w:t>
          </w:r>
          <w:r w:rsidR="001161D5">
            <w:t>D</w:t>
          </w:r>
          <w:r>
            <w:t xml:space="preserve">igital </w:t>
          </w:r>
          <w:r w:rsidR="001161D5">
            <w:t>H</w:t>
          </w:r>
          <w:r>
            <w:t xml:space="preserve">ealth </w:t>
          </w:r>
          <w:r w:rsidR="001161D5">
            <w:t>A</w:t>
          </w:r>
          <w:r>
            <w:t xml:space="preserve">gency </w:t>
          </w:r>
          <w:r w:rsidR="001161D5">
            <w:t>Research Report 2023. Official: Sensitive. Not for distribution.</w:t>
          </w:r>
        </w:p>
      </w:tc>
      <w:tc>
        <w:tcPr>
          <w:tcW w:w="2036" w:type="dxa"/>
        </w:tcPr>
        <w:p w14:paraId="52D568BB" w14:textId="77777777" w:rsidR="003A6BEC" w:rsidRPr="00B1115E" w:rsidRDefault="003A6BEC" w:rsidP="003D6AC9">
          <w:pPr>
            <w:pStyle w:val="Footer"/>
            <w:jc w:val="right"/>
            <w:rPr>
              <w:color w:val="002060"/>
            </w:rPr>
          </w:pPr>
          <w:r w:rsidRPr="00B1115E">
            <w:rPr>
              <w:color w:val="002060"/>
            </w:rPr>
            <w:fldChar w:fldCharType="begin"/>
          </w:r>
          <w:r w:rsidRPr="00B1115E">
            <w:rPr>
              <w:color w:val="002060"/>
            </w:rPr>
            <w:instrText xml:space="preserve"> PAGE  \* Arabic  \* MERGEFORMAT </w:instrText>
          </w:r>
          <w:r w:rsidRPr="00B1115E">
            <w:rPr>
              <w:color w:val="002060"/>
            </w:rPr>
            <w:fldChar w:fldCharType="separate"/>
          </w:r>
          <w:r w:rsidRPr="00B1115E">
            <w:rPr>
              <w:color w:val="002060"/>
            </w:rPr>
            <w:t>4</w:t>
          </w:r>
          <w:r w:rsidRPr="00B1115E">
            <w:rPr>
              <w:color w:val="002060"/>
            </w:rPr>
            <w:fldChar w:fldCharType="end"/>
          </w:r>
        </w:p>
      </w:tc>
    </w:tr>
  </w:tbl>
  <w:p w14:paraId="3D50FC1D" w14:textId="77777777" w:rsidR="003A6BEC" w:rsidRDefault="003A6BEC" w:rsidP="003D6AC9">
    <w:pPr>
      <w:pStyle w:val="NoSpacing"/>
    </w:pPr>
  </w:p>
  <w:p w14:paraId="3BC3987E" w14:textId="77777777" w:rsidR="003A6BEC" w:rsidRDefault="003A6BE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D9733" w14:textId="77777777" w:rsidR="003A6BEC" w:rsidRDefault="003A6BEC" w:rsidP="00A30A35">
    <w:pPr>
      <w:pStyle w:val="P1Footer1"/>
    </w:pPr>
    <w:r>
      <w:t xml:space="preserve">WhereTo </w:t>
    </w:r>
    <w:r w:rsidRPr="00A30A35">
      <w:t>R</w:t>
    </w:r>
    <w:r>
      <w:t xml:space="preserve">esearch Based Consulting </w:t>
    </w:r>
    <w:r w:rsidRPr="00A30A35">
      <w:t>Pty</w:t>
    </w:r>
    <w:r>
      <w:t xml:space="preserve"> </w:t>
    </w:r>
    <w:r w:rsidRPr="00A30A35">
      <w:t>Ltd</w:t>
    </w:r>
  </w:p>
  <w:p w14:paraId="1CFE5F96" w14:textId="77777777" w:rsidR="003A6BEC" w:rsidRDefault="003A6BEC" w:rsidP="00A30A35">
    <w:pPr>
      <w:pStyle w:val="P1Footer2"/>
    </w:pPr>
    <w:r w:rsidRPr="00E84710">
      <w:rPr>
        <w:color w:val="00BE6E" w:themeColor="text2"/>
      </w:rPr>
      <w:t>PHONE</w:t>
    </w:r>
    <w:r w:rsidRPr="00E84710">
      <w:t xml:space="preserve"> +61 3 8648 </w:t>
    </w:r>
    <w:r>
      <w:t xml:space="preserve">3148 </w:t>
    </w:r>
    <w:r w:rsidRPr="00E84710">
      <w:rPr>
        <w:color w:val="00BE6E" w:themeColor="text2"/>
      </w:rPr>
      <w:t>/</w:t>
    </w:r>
    <w:r>
      <w:t xml:space="preserve"> info@wheretoresearch.com.au </w:t>
    </w:r>
    <w:r w:rsidRPr="00E84710">
      <w:rPr>
        <w:color w:val="00BE6E" w:themeColor="text2"/>
      </w:rPr>
      <w:t>/</w:t>
    </w:r>
    <w:r>
      <w:t xml:space="preserve"> </w:t>
    </w:r>
    <w:r w:rsidRPr="00E84710">
      <w:t>wheretoresearch.com.au</w:t>
    </w:r>
  </w:p>
  <w:p w14:paraId="46249849" w14:textId="77777777" w:rsidR="003A6BEC" w:rsidRDefault="003A6BE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UnborderedTable"/>
      <w:tblW w:w="5000" w:type="pct"/>
      <w:tblInd w:w="0" w:type="dxa"/>
      <w:tblCellMar>
        <w:left w:w="0" w:type="dxa"/>
        <w:right w:w="0" w:type="dxa"/>
      </w:tblCellMar>
      <w:tblLook w:val="04A0" w:firstRow="1" w:lastRow="0" w:firstColumn="1" w:lastColumn="0" w:noHBand="0" w:noVBand="1"/>
    </w:tblPr>
    <w:tblGrid>
      <w:gridCol w:w="7244"/>
      <w:gridCol w:w="1783"/>
    </w:tblGrid>
    <w:tr w:rsidR="00C95DEB" w:rsidRPr="00F41FFF" w14:paraId="037CE44D" w14:textId="77777777" w:rsidTr="006A4082">
      <w:tc>
        <w:tcPr>
          <w:tcW w:w="8169" w:type="dxa"/>
        </w:tcPr>
        <w:p w14:paraId="5D928323" w14:textId="6BD66C40" w:rsidR="00C95DEB" w:rsidRDefault="00CB1F3B" w:rsidP="003D6AC9">
          <w:pPr>
            <w:pStyle w:val="Footer1"/>
          </w:pPr>
          <w:r>
            <w:t xml:space="preserve">Exploring </w:t>
          </w:r>
          <w:r w:rsidRPr="005D7821">
            <w:t xml:space="preserve">Allied Health information sharing: </w:t>
          </w:r>
          <w:r>
            <w:t>Healthcare provider</w:t>
          </w:r>
          <w:r w:rsidRPr="005D7821">
            <w:t xml:space="preserve"> and </w:t>
          </w:r>
          <w:r>
            <w:t>healthcare recipient</w:t>
          </w:r>
          <w:r w:rsidRPr="005D7821">
            <w:t xml:space="preserve"> perspectives</w:t>
          </w:r>
          <w:r>
            <w:t>, Australian Digital Health Agency Research Report 2023. Official: Sensitive. Not for distribution.</w:t>
          </w:r>
        </w:p>
      </w:tc>
      <w:tc>
        <w:tcPr>
          <w:tcW w:w="2036" w:type="dxa"/>
        </w:tcPr>
        <w:p w14:paraId="58BDC6B5" w14:textId="77777777" w:rsidR="00C95DEB" w:rsidRPr="00B1115E" w:rsidRDefault="00C95DEB" w:rsidP="003D6AC9">
          <w:pPr>
            <w:pStyle w:val="Footer"/>
            <w:jc w:val="right"/>
            <w:rPr>
              <w:color w:val="002060"/>
            </w:rPr>
          </w:pPr>
          <w:r w:rsidRPr="00B1115E">
            <w:rPr>
              <w:color w:val="002060"/>
            </w:rPr>
            <w:fldChar w:fldCharType="begin"/>
          </w:r>
          <w:r w:rsidRPr="00B1115E">
            <w:rPr>
              <w:color w:val="002060"/>
            </w:rPr>
            <w:instrText xml:space="preserve"> PAGE  \* Arabic  \* MERGEFORMAT </w:instrText>
          </w:r>
          <w:r w:rsidRPr="00B1115E">
            <w:rPr>
              <w:color w:val="002060"/>
            </w:rPr>
            <w:fldChar w:fldCharType="separate"/>
          </w:r>
          <w:r w:rsidRPr="00B1115E">
            <w:rPr>
              <w:color w:val="002060"/>
            </w:rPr>
            <w:t>4</w:t>
          </w:r>
          <w:r w:rsidRPr="00B1115E">
            <w:rPr>
              <w:color w:val="002060"/>
            </w:rPr>
            <w:fldChar w:fldCharType="end"/>
          </w:r>
        </w:p>
      </w:tc>
    </w:tr>
  </w:tbl>
  <w:p w14:paraId="694F0994" w14:textId="0691ADD1" w:rsidR="00C95DEB" w:rsidRDefault="00C95DEB" w:rsidP="003D6AC9">
    <w:pPr>
      <w:pStyle w:val="NoSpacing"/>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E7CEA" w14:textId="77777777" w:rsidR="006A4082" w:rsidRDefault="006A4082" w:rsidP="00A30A35">
    <w:pPr>
      <w:pStyle w:val="P1Footer1"/>
    </w:pPr>
    <w:r>
      <w:t xml:space="preserve">WhereTo </w:t>
    </w:r>
    <w:r w:rsidRPr="00A30A35">
      <w:t>R</w:t>
    </w:r>
    <w:r>
      <w:t xml:space="preserve">esearch Based Consulting </w:t>
    </w:r>
    <w:r w:rsidRPr="00A30A35">
      <w:t>Pty</w:t>
    </w:r>
    <w:r>
      <w:t xml:space="preserve"> </w:t>
    </w:r>
    <w:r w:rsidRPr="00A30A35">
      <w:t>Ltd</w:t>
    </w:r>
  </w:p>
  <w:p w14:paraId="499AFF2A" w14:textId="77777777" w:rsidR="006A4082" w:rsidRDefault="006A4082" w:rsidP="00A30A35">
    <w:pPr>
      <w:pStyle w:val="P1Footer2"/>
    </w:pPr>
    <w:r w:rsidRPr="00E84710">
      <w:rPr>
        <w:color w:val="00BE6E" w:themeColor="text2"/>
      </w:rPr>
      <w:t>PHONE</w:t>
    </w:r>
    <w:r w:rsidRPr="00E84710">
      <w:t xml:space="preserve"> +61 3 8648 </w:t>
    </w:r>
    <w:r>
      <w:t xml:space="preserve">3148 </w:t>
    </w:r>
    <w:r w:rsidRPr="00E84710">
      <w:rPr>
        <w:color w:val="00BE6E" w:themeColor="text2"/>
      </w:rPr>
      <w:t>/</w:t>
    </w:r>
    <w:r>
      <w:t xml:space="preserve"> info@wheretoresearch.com.au </w:t>
    </w:r>
    <w:r w:rsidRPr="00E84710">
      <w:rPr>
        <w:color w:val="00BE6E" w:themeColor="text2"/>
      </w:rPr>
      <w:t>/</w:t>
    </w:r>
    <w:r>
      <w:t xml:space="preserve"> </w:t>
    </w:r>
    <w:r w:rsidRPr="00E84710">
      <w:t>wheretoresearch.com.au</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UnborderedTable"/>
      <w:tblW w:w="5000" w:type="pct"/>
      <w:tblInd w:w="0" w:type="dxa"/>
      <w:tblCellMar>
        <w:left w:w="0" w:type="dxa"/>
        <w:right w:w="0" w:type="dxa"/>
      </w:tblCellMar>
      <w:tblLook w:val="04A0" w:firstRow="1" w:lastRow="0" w:firstColumn="1" w:lastColumn="0" w:noHBand="0" w:noVBand="1"/>
    </w:tblPr>
    <w:tblGrid>
      <w:gridCol w:w="7244"/>
      <w:gridCol w:w="1783"/>
    </w:tblGrid>
    <w:tr w:rsidR="007A23C4" w:rsidRPr="00F41FFF" w14:paraId="46306F23" w14:textId="77777777" w:rsidTr="006A4082">
      <w:tc>
        <w:tcPr>
          <w:tcW w:w="8169" w:type="dxa"/>
        </w:tcPr>
        <w:p w14:paraId="0451BC84" w14:textId="53E0B8F8" w:rsidR="007A23C4" w:rsidRDefault="0066106B" w:rsidP="003D6AC9">
          <w:pPr>
            <w:pStyle w:val="Footer1"/>
          </w:pPr>
          <w:r>
            <w:t xml:space="preserve">Exploring </w:t>
          </w:r>
          <w:r w:rsidRPr="005D7821">
            <w:t xml:space="preserve">Allied Health information sharing: </w:t>
          </w:r>
          <w:r>
            <w:t>Healthcare provider</w:t>
          </w:r>
          <w:r w:rsidRPr="005D7821">
            <w:t xml:space="preserve"> and </w:t>
          </w:r>
          <w:r>
            <w:t>healthcare recipient</w:t>
          </w:r>
          <w:r w:rsidRPr="005D7821">
            <w:t xml:space="preserve"> perspectives</w:t>
          </w:r>
          <w:r>
            <w:t>, Australian Digital Health Agency Research Report 2023. Official: Sensitive. Not for distribution.</w:t>
          </w:r>
        </w:p>
      </w:tc>
      <w:tc>
        <w:tcPr>
          <w:tcW w:w="2036" w:type="dxa"/>
        </w:tcPr>
        <w:p w14:paraId="4EB9BA64" w14:textId="77777777" w:rsidR="007A23C4" w:rsidRPr="00B1115E" w:rsidRDefault="007A23C4" w:rsidP="003D6AC9">
          <w:pPr>
            <w:pStyle w:val="Footer"/>
            <w:jc w:val="right"/>
            <w:rPr>
              <w:color w:val="002060"/>
            </w:rPr>
          </w:pPr>
          <w:r w:rsidRPr="00B1115E">
            <w:rPr>
              <w:color w:val="002060"/>
            </w:rPr>
            <w:fldChar w:fldCharType="begin"/>
          </w:r>
          <w:r w:rsidRPr="00B1115E">
            <w:rPr>
              <w:color w:val="002060"/>
            </w:rPr>
            <w:instrText xml:space="preserve"> PAGE  \* Arabic  \* MERGEFORMAT </w:instrText>
          </w:r>
          <w:r w:rsidRPr="00B1115E">
            <w:rPr>
              <w:color w:val="002060"/>
            </w:rPr>
            <w:fldChar w:fldCharType="separate"/>
          </w:r>
          <w:r w:rsidRPr="00B1115E">
            <w:rPr>
              <w:color w:val="002060"/>
            </w:rPr>
            <w:t>4</w:t>
          </w:r>
          <w:r w:rsidRPr="00B1115E">
            <w:rPr>
              <w:color w:val="002060"/>
            </w:rPr>
            <w:fldChar w:fldCharType="end"/>
          </w:r>
        </w:p>
      </w:tc>
    </w:tr>
  </w:tbl>
  <w:p w14:paraId="4B245F44" w14:textId="77777777" w:rsidR="007A23C4" w:rsidRDefault="007A23C4" w:rsidP="003D6AC9">
    <w:pPr>
      <w:pStyle w:val="NoSpacing"/>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C471C" w14:textId="77777777" w:rsidR="007A23C4" w:rsidRDefault="007A23C4" w:rsidP="00A30A35">
    <w:pPr>
      <w:pStyle w:val="P1Footer1"/>
    </w:pPr>
    <w:r>
      <w:t xml:space="preserve">WhereTo </w:t>
    </w:r>
    <w:r w:rsidRPr="00A30A35">
      <w:t>R</w:t>
    </w:r>
    <w:r>
      <w:t xml:space="preserve">esearch Based Consulting </w:t>
    </w:r>
    <w:r w:rsidRPr="00A30A35">
      <w:t>Pty</w:t>
    </w:r>
    <w:r>
      <w:t xml:space="preserve"> </w:t>
    </w:r>
    <w:r w:rsidRPr="00A30A35">
      <w:t>Ltd</w:t>
    </w:r>
  </w:p>
  <w:p w14:paraId="7410F2E2" w14:textId="77777777" w:rsidR="007A23C4" w:rsidRDefault="007A23C4" w:rsidP="00A30A35">
    <w:pPr>
      <w:pStyle w:val="P1Footer2"/>
    </w:pPr>
    <w:r w:rsidRPr="00E84710">
      <w:rPr>
        <w:color w:val="00BE6E" w:themeColor="text2"/>
      </w:rPr>
      <w:t>PHONE</w:t>
    </w:r>
    <w:r w:rsidRPr="00E84710">
      <w:t xml:space="preserve"> +61 3 8648 </w:t>
    </w:r>
    <w:r>
      <w:t xml:space="preserve">3148 </w:t>
    </w:r>
    <w:r w:rsidRPr="00E84710">
      <w:rPr>
        <w:color w:val="00BE6E" w:themeColor="text2"/>
      </w:rPr>
      <w:t>/</w:t>
    </w:r>
    <w:r>
      <w:t xml:space="preserve"> info@wheretoresearch.com.au </w:t>
    </w:r>
    <w:r w:rsidRPr="00E84710">
      <w:rPr>
        <w:color w:val="00BE6E" w:themeColor="text2"/>
      </w:rPr>
      <w:t>/</w:t>
    </w:r>
    <w:r>
      <w:t xml:space="preserve"> </w:t>
    </w:r>
    <w:r w:rsidRPr="00E84710">
      <w:t>wheretoresearch.com.au</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9DF701" w14:textId="77777777" w:rsidR="003743D6" w:rsidRDefault="003743D6" w:rsidP="00381574">
      <w:r>
        <w:separator/>
      </w:r>
    </w:p>
  </w:footnote>
  <w:footnote w:type="continuationSeparator" w:id="0">
    <w:p w14:paraId="5ED0DB57" w14:textId="77777777" w:rsidR="003743D6" w:rsidRDefault="003743D6" w:rsidP="00381574">
      <w:r>
        <w:continuationSeparator/>
      </w:r>
    </w:p>
  </w:footnote>
  <w:footnote w:type="continuationNotice" w:id="1">
    <w:p w14:paraId="546C4AE1" w14:textId="77777777" w:rsidR="003743D6" w:rsidRDefault="003743D6">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B791A" w14:textId="77777777" w:rsidR="0049235B" w:rsidRDefault="004923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D7C1E" w14:textId="690EDD44" w:rsidR="00B220EA" w:rsidRPr="00B220EA" w:rsidRDefault="00B220EA" w:rsidP="00B1115E">
    <w:pPr>
      <w:pStyle w:val="Header"/>
      <w:jc w:val="right"/>
    </w:pPr>
  </w:p>
  <w:p w14:paraId="6350E712" w14:textId="77777777" w:rsidR="00C1668F" w:rsidRDefault="00C1668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19FAA" w14:textId="70395AF2" w:rsidR="006E3686" w:rsidRPr="006A4082" w:rsidRDefault="00BA1E62" w:rsidP="00C1668F">
    <w:pPr>
      <w:pStyle w:val="Header"/>
      <w:tabs>
        <w:tab w:val="clear" w:pos="4680"/>
        <w:tab w:val="clear" w:pos="9360"/>
        <w:tab w:val="left" w:pos="3383"/>
      </w:tabs>
    </w:pPr>
    <w:r>
      <w:rPr>
        <w:noProof/>
      </w:rPr>
      <w:drawing>
        <wp:anchor distT="0" distB="0" distL="114300" distR="114300" simplePos="0" relativeHeight="251664384" behindDoc="1" locked="0" layoutInCell="1" allowOverlap="1" wp14:anchorId="4E274971" wp14:editId="13445E2A">
          <wp:simplePos x="0" y="0"/>
          <wp:positionH relativeFrom="page">
            <wp:align>left</wp:align>
          </wp:positionH>
          <wp:positionV relativeFrom="margin">
            <wp:align>center</wp:align>
          </wp:positionV>
          <wp:extent cx="7593496" cy="10741553"/>
          <wp:effectExtent l="0" t="0" r="7620" b="3175"/>
          <wp:wrapNone/>
          <wp:docPr id="1542222247" name="Picture 1542222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93496" cy="10741553"/>
                  </a:xfrm>
                  <a:prstGeom prst="rect">
                    <a:avLst/>
                  </a:prstGeom>
                </pic:spPr>
              </pic:pic>
            </a:graphicData>
          </a:graphic>
          <wp14:sizeRelH relativeFrom="margin">
            <wp14:pctWidth>0</wp14:pctWidth>
          </wp14:sizeRelH>
          <wp14:sizeRelV relativeFrom="margin">
            <wp14:pctHeight>0</wp14:pctHeight>
          </wp14:sizeRelV>
        </wp:anchor>
      </w:drawing>
    </w:r>
    <w:r w:rsidR="006E3686">
      <w:rPr>
        <w:noProof/>
      </w:rPr>
      <w:drawing>
        <wp:anchor distT="0" distB="0" distL="114300" distR="114300" simplePos="0" relativeHeight="251658240" behindDoc="0" locked="0" layoutInCell="1" allowOverlap="1" wp14:anchorId="6CF0E81E" wp14:editId="1387B8DB">
          <wp:simplePos x="0" y="0"/>
          <wp:positionH relativeFrom="column">
            <wp:posOffset>5095875</wp:posOffset>
          </wp:positionH>
          <wp:positionV relativeFrom="paragraph">
            <wp:posOffset>-5411</wp:posOffset>
          </wp:positionV>
          <wp:extent cx="1382728" cy="608330"/>
          <wp:effectExtent l="0" t="0" r="8255" b="1270"/>
          <wp:wrapNone/>
          <wp:docPr id="1542222248" name="Graphic 1542222248" hidden="1">
            <a:extLst xmlns:a="http://schemas.openxmlformats.org/drawingml/2006/main">
              <a:ext uri="{FF2B5EF4-FFF2-40B4-BE49-F238E27FC236}">
                <a16:creationId xmlns:a16="http://schemas.microsoft.com/office/drawing/2014/main" id="{12C14BDB-9CA4-4424-A69B-12A9F5D9F95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40" hidden="1">
                    <a:extLst>
                      <a:ext uri="{FF2B5EF4-FFF2-40B4-BE49-F238E27FC236}">
                        <a16:creationId xmlns:a16="http://schemas.microsoft.com/office/drawing/2014/main" id="{12C14BDB-9CA4-4424-A69B-12A9F5D9F951}"/>
                      </a:ext>
                      <a:ext uri="{C183D7F6-B498-43B3-948B-1728B52AA6E4}">
                        <adec:decorative xmlns:adec="http://schemas.microsoft.com/office/drawing/2017/decorative" val="1"/>
                      </a:ext>
                    </a:extLst>
                  </pic:cNvPr>
                  <pic:cNvPicPr>
                    <a:picLocks noChangeAspect="1"/>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1382728" cy="608330"/>
                  </a:xfrm>
                  <a:prstGeom prst="rect">
                    <a:avLst/>
                  </a:prstGeom>
                </pic:spPr>
              </pic:pic>
            </a:graphicData>
          </a:graphic>
          <wp14:sizeRelH relativeFrom="margin">
            <wp14:pctWidth>0</wp14:pctWidth>
          </wp14:sizeRelH>
        </wp:anchor>
      </w:drawing>
    </w:r>
    <w:r w:rsidR="006E3686">
      <w:rPr>
        <w:noProof/>
      </w:rPr>
      <mc:AlternateContent>
        <mc:Choice Requires="wps">
          <w:drawing>
            <wp:anchor distT="0" distB="0" distL="114300" distR="114300" simplePos="0" relativeHeight="251652096" behindDoc="0" locked="0" layoutInCell="1" allowOverlap="1" wp14:anchorId="54E5E975" wp14:editId="58CB5DB5">
              <wp:simplePos x="0" y="0"/>
              <wp:positionH relativeFrom="column">
                <wp:posOffset>-1217488</wp:posOffset>
              </wp:positionH>
              <wp:positionV relativeFrom="paragraph">
                <wp:posOffset>160793</wp:posOffset>
              </wp:positionV>
              <wp:extent cx="7832725" cy="6629400"/>
              <wp:effectExtent l="0" t="26987" r="46037" b="46038"/>
              <wp:wrapNone/>
              <wp:docPr id="47" name="Isosceles Triangle 47"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832725" cy="6629400"/>
                      </a:xfrm>
                      <a:prstGeom prst="triangle">
                        <a:avLst/>
                      </a:prstGeom>
                      <a:no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0EE28FF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7" o:spid="_x0000_s1026" type="#_x0000_t5" alt="&quot;&quot;" style="position:absolute;margin-left:-95.85pt;margin-top:12.65pt;width:616.75pt;height:522pt;rotation:90;z-index:25165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" filled="f" strokecolor="#00be6e [3215]" strokeweight="1.5pt">
              <v:path arrowok="t"/>
              <o:lock v:ext="edit" aspectratio="t"/>
            </v:shape>
          </w:pict>
        </mc:Fallback>
      </mc:AlternateContent>
    </w:r>
    <w:r w:rsidR="00C1668F">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0CA16" w14:textId="77777777" w:rsidR="006E3686" w:rsidRDefault="006E3686" w:rsidP="00E82D4E">
    <w:pPr>
      <w:pStyle w:val="Header"/>
    </w:pPr>
    <w:r>
      <w:rPr>
        <w:noProof/>
      </w:rPr>
      <w:drawing>
        <wp:anchor distT="0" distB="0" distL="114300" distR="114300" simplePos="0" relativeHeight="251660288" behindDoc="0" locked="0" layoutInCell="1" allowOverlap="1" wp14:anchorId="35F1DAF6" wp14:editId="0CD6D2C8">
          <wp:simplePos x="0" y="0"/>
          <wp:positionH relativeFrom="column">
            <wp:posOffset>5095875</wp:posOffset>
          </wp:positionH>
          <wp:positionV relativeFrom="paragraph">
            <wp:posOffset>-5411</wp:posOffset>
          </wp:positionV>
          <wp:extent cx="1382728" cy="608330"/>
          <wp:effectExtent l="0" t="0" r="8255" b="1270"/>
          <wp:wrapNone/>
          <wp:docPr id="1542222249" name="Graphic 1542222249">
            <a:extLst xmlns:a="http://schemas.openxmlformats.org/drawingml/2006/main">
              <a:ext uri="{FF2B5EF4-FFF2-40B4-BE49-F238E27FC236}">
                <a16:creationId xmlns:a16="http://schemas.microsoft.com/office/drawing/2014/main" id="{12C14BDB-9CA4-4424-A69B-12A9F5D9F95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phic 41">
                    <a:extLst>
                      <a:ext uri="{FF2B5EF4-FFF2-40B4-BE49-F238E27FC236}">
                        <a16:creationId xmlns:a16="http://schemas.microsoft.com/office/drawing/2014/main" id="{12C14BDB-9CA4-4424-A69B-12A9F5D9F951}"/>
                      </a:ext>
                      <a:ext uri="{C183D7F6-B498-43B3-948B-1728B52AA6E4}">
                        <adec:decorative xmlns:adec="http://schemas.microsoft.com/office/drawing/2017/decorative" val="1"/>
                      </a:ext>
                    </a:extLst>
                  </pic:cNvPr>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382728" cy="608330"/>
                  </a:xfrm>
                  <a:prstGeom prst="rect">
                    <a:avLst/>
                  </a:prstGeom>
                </pic:spPr>
              </pic:pic>
            </a:graphicData>
          </a:graphic>
          <wp14:sizeRelH relativeFrom="margin">
            <wp14:pctWidth>0</wp14:pctWidth>
          </wp14:sizeRelH>
        </wp:anchor>
      </w:drawing>
    </w:r>
    <w:r>
      <w:rPr>
        <w:noProof/>
      </w:rPr>
      <w:drawing>
        <wp:anchor distT="0" distB="0" distL="114300" distR="114300" simplePos="0" relativeHeight="251662336" behindDoc="0" locked="0" layoutInCell="1" allowOverlap="1" wp14:anchorId="6C01E97A" wp14:editId="2860F6F5">
          <wp:simplePos x="0" y="0"/>
          <wp:positionH relativeFrom="column">
            <wp:posOffset>5104765</wp:posOffset>
          </wp:positionH>
          <wp:positionV relativeFrom="paragraph">
            <wp:posOffset>0</wp:posOffset>
          </wp:positionV>
          <wp:extent cx="1382400" cy="608400"/>
          <wp:effectExtent l="0" t="0" r="8255" b="1270"/>
          <wp:wrapNone/>
          <wp:docPr id="1542222250" name="Graphic 1542222250" hidden="1">
            <a:extLst xmlns:a="http://schemas.openxmlformats.org/drawingml/2006/main">
              <a:ext uri="{FF2B5EF4-FFF2-40B4-BE49-F238E27FC236}">
                <a16:creationId xmlns:a16="http://schemas.microsoft.com/office/drawing/2014/main" id="{B281B772-C7E8-4609-AA18-E49B04F70CF4}"/>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Graphic 42" hidden="1">
                    <a:extLst>
                      <a:ext uri="{FF2B5EF4-FFF2-40B4-BE49-F238E27FC236}">
                        <a16:creationId xmlns:a16="http://schemas.microsoft.com/office/drawing/2014/main" id="{B281B772-C7E8-4609-AA18-E49B04F70CF4}"/>
                      </a:ext>
                      <a:ext uri="{C183D7F6-B498-43B3-948B-1728B52AA6E4}">
                        <adec:decorative xmlns:adec="http://schemas.microsoft.com/office/drawing/2017/decorative" val="1"/>
                      </a:ext>
                    </a:extLst>
                  </pic:cNvPr>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1382400" cy="608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192" behindDoc="0" locked="0" layoutInCell="1" allowOverlap="1" wp14:anchorId="238B6F47" wp14:editId="2AEEE69A">
              <wp:simplePos x="0" y="0"/>
              <wp:positionH relativeFrom="column">
                <wp:posOffset>-1217488</wp:posOffset>
              </wp:positionH>
              <wp:positionV relativeFrom="paragraph">
                <wp:posOffset>160793</wp:posOffset>
              </wp:positionV>
              <wp:extent cx="7832725" cy="6629400"/>
              <wp:effectExtent l="0" t="26987" r="46037" b="46038"/>
              <wp:wrapNone/>
              <wp:docPr id="2" name="Isosceles Tri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832725" cy="6629400"/>
                      </a:xfrm>
                      <a:prstGeom prst="triangle">
                        <a:avLst/>
                      </a:prstGeom>
                      <a:no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2262239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 o:spid="_x0000_s1026" type="#_x0000_t5" alt="&quot;&quot;" style="position:absolute;margin-left:-95.85pt;margin-top:12.65pt;width:616.75pt;height:522pt;rotation:9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" filled="f" strokecolor="#00be6e [3215]" strokeweight="1.5pt">
              <v:path arrowok="t"/>
              <o:lock v:ext="edit" aspectratio="t"/>
            </v:shape>
          </w:pict>
        </mc:Fallback>
      </mc:AlternateContent>
    </w:r>
    <w:r>
      <w:rPr>
        <w:noProof/>
      </w:rPr>
      <mc:AlternateContent>
        <mc:Choice Requires="wps">
          <w:drawing>
            <wp:anchor distT="0" distB="0" distL="114300" distR="114300" simplePos="0" relativeHeight="251654144" behindDoc="0" locked="0" layoutInCell="1" allowOverlap="1" wp14:anchorId="192D0E16" wp14:editId="2A11745E">
              <wp:simplePos x="0" y="0"/>
              <wp:positionH relativeFrom="column">
                <wp:posOffset>-1369378</wp:posOffset>
              </wp:positionH>
              <wp:positionV relativeFrom="paragraph">
                <wp:posOffset>12079</wp:posOffset>
              </wp:positionV>
              <wp:extent cx="7832725" cy="6629400"/>
              <wp:effectExtent l="0" t="26987" r="46037" b="46038"/>
              <wp:wrapNone/>
              <wp:docPr id="11" name="Isosceles Triangle 11">
                <a:extLst xmlns:a="http://schemas.openxmlformats.org/drawingml/2006/main">
                  <a:ext uri="{FF2B5EF4-FFF2-40B4-BE49-F238E27FC236}">
                    <a16:creationId xmlns:a16="http://schemas.microsoft.com/office/drawing/2014/main" id="{6725B1E3-5E0E-475A-9104-E01B679B07E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832725" cy="6629400"/>
                      </a:xfrm>
                      <a:prstGeom prst="triangle">
                        <a:avLst/>
                      </a:prstGeom>
                      <a:no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51F7B87" id="Isosceles Triangle 11" o:spid="_x0000_s1026" type="#_x0000_t5" alt="&quot;&quot;" style="position:absolute;margin-left:-107.85pt;margin-top:.95pt;width:616.75pt;height:522pt;rotation:9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" filled="f" strokecolor="white [3212]" strokeweight="1.5pt">
              <v:path arrowok="t"/>
              <o:lock v:ext="edit" aspectratio="t"/>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08B35" w14:textId="1F013ABE" w:rsidR="003A6BEC" w:rsidRDefault="003A6BEC" w:rsidP="00B1115E">
    <w:pPr>
      <w:pStyle w:val="Header"/>
      <w:jc w:val="right"/>
    </w:pPr>
  </w:p>
  <w:p w14:paraId="400B07AD" w14:textId="77777777" w:rsidR="003A6BEC" w:rsidRDefault="003A6BE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BF837" w14:textId="77777777" w:rsidR="003A6BEC" w:rsidRPr="006A4082" w:rsidRDefault="003A6BEC" w:rsidP="006A4082">
    <w:pPr>
      <w:pStyle w:val="Header"/>
    </w:pPr>
  </w:p>
  <w:p w14:paraId="49421B40" w14:textId="77777777" w:rsidR="003A6BEC" w:rsidRPr="006A4082" w:rsidRDefault="003A6BE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39F09" w14:textId="782EAE3E" w:rsidR="006A4082" w:rsidRDefault="006A4082" w:rsidP="00B1115E">
    <w:pPr>
      <w:pStyle w:val="Header"/>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6B8A5" w14:textId="77777777" w:rsidR="006A4082" w:rsidRPr="006A4082" w:rsidRDefault="006A4082" w:rsidP="006A408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04845" w14:textId="5BE400C5" w:rsidR="007A23C4" w:rsidRDefault="007A23C4" w:rsidP="00B1115E">
    <w:pPr>
      <w:pStyle w:val="Header"/>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AFF4D" w14:textId="77777777" w:rsidR="007A23C4" w:rsidRPr="006A4082" w:rsidRDefault="007A23C4" w:rsidP="006A40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4DAC5D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B6151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6CE25B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FBE476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1BE283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0A6D79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C940FC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C5A214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83288C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7043F9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446983"/>
    <w:multiLevelType w:val="hybridMultilevel"/>
    <w:tmpl w:val="F0A0CE9C"/>
    <w:lvl w:ilvl="0" w:tplc="8068AA12">
      <w:start w:val="1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9CA2FCC"/>
    <w:multiLevelType w:val="hybridMultilevel"/>
    <w:tmpl w:val="C0C283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0A45289D"/>
    <w:multiLevelType w:val="hybridMultilevel"/>
    <w:tmpl w:val="74847580"/>
    <w:lvl w:ilvl="0" w:tplc="44BC328A">
      <w:start w:val="1"/>
      <w:numFmt w:val="bullet"/>
      <w:lvlText w:val=""/>
      <w:lvlJc w:val="left"/>
      <w:pPr>
        <w:tabs>
          <w:tab w:val="num" w:pos="720"/>
        </w:tabs>
        <w:ind w:left="720" w:hanging="360"/>
      </w:pPr>
      <w:rPr>
        <w:rFonts w:ascii="Wingdings" w:hAnsi="Wingdings" w:hint="default"/>
      </w:rPr>
    </w:lvl>
    <w:lvl w:ilvl="1" w:tplc="2DAC985C" w:tentative="1">
      <w:start w:val="1"/>
      <w:numFmt w:val="bullet"/>
      <w:lvlText w:val=""/>
      <w:lvlJc w:val="left"/>
      <w:pPr>
        <w:tabs>
          <w:tab w:val="num" w:pos="1440"/>
        </w:tabs>
        <w:ind w:left="1440" w:hanging="360"/>
      </w:pPr>
      <w:rPr>
        <w:rFonts w:ascii="Wingdings" w:hAnsi="Wingdings" w:hint="default"/>
      </w:rPr>
    </w:lvl>
    <w:lvl w:ilvl="2" w:tplc="9D9851DC" w:tentative="1">
      <w:start w:val="1"/>
      <w:numFmt w:val="bullet"/>
      <w:lvlText w:val=""/>
      <w:lvlJc w:val="left"/>
      <w:pPr>
        <w:tabs>
          <w:tab w:val="num" w:pos="2160"/>
        </w:tabs>
        <w:ind w:left="2160" w:hanging="360"/>
      </w:pPr>
      <w:rPr>
        <w:rFonts w:ascii="Wingdings" w:hAnsi="Wingdings" w:hint="default"/>
      </w:rPr>
    </w:lvl>
    <w:lvl w:ilvl="3" w:tplc="F3FCB0DE" w:tentative="1">
      <w:start w:val="1"/>
      <w:numFmt w:val="bullet"/>
      <w:lvlText w:val=""/>
      <w:lvlJc w:val="left"/>
      <w:pPr>
        <w:tabs>
          <w:tab w:val="num" w:pos="2880"/>
        </w:tabs>
        <w:ind w:left="2880" w:hanging="360"/>
      </w:pPr>
      <w:rPr>
        <w:rFonts w:ascii="Wingdings" w:hAnsi="Wingdings" w:hint="default"/>
      </w:rPr>
    </w:lvl>
    <w:lvl w:ilvl="4" w:tplc="CED68A62" w:tentative="1">
      <w:start w:val="1"/>
      <w:numFmt w:val="bullet"/>
      <w:lvlText w:val=""/>
      <w:lvlJc w:val="left"/>
      <w:pPr>
        <w:tabs>
          <w:tab w:val="num" w:pos="3600"/>
        </w:tabs>
        <w:ind w:left="3600" w:hanging="360"/>
      </w:pPr>
      <w:rPr>
        <w:rFonts w:ascii="Wingdings" w:hAnsi="Wingdings" w:hint="default"/>
      </w:rPr>
    </w:lvl>
    <w:lvl w:ilvl="5" w:tplc="63645D02" w:tentative="1">
      <w:start w:val="1"/>
      <w:numFmt w:val="bullet"/>
      <w:lvlText w:val=""/>
      <w:lvlJc w:val="left"/>
      <w:pPr>
        <w:tabs>
          <w:tab w:val="num" w:pos="4320"/>
        </w:tabs>
        <w:ind w:left="4320" w:hanging="360"/>
      </w:pPr>
      <w:rPr>
        <w:rFonts w:ascii="Wingdings" w:hAnsi="Wingdings" w:hint="default"/>
      </w:rPr>
    </w:lvl>
    <w:lvl w:ilvl="6" w:tplc="7F58B3DC" w:tentative="1">
      <w:start w:val="1"/>
      <w:numFmt w:val="bullet"/>
      <w:lvlText w:val=""/>
      <w:lvlJc w:val="left"/>
      <w:pPr>
        <w:tabs>
          <w:tab w:val="num" w:pos="5040"/>
        </w:tabs>
        <w:ind w:left="5040" w:hanging="360"/>
      </w:pPr>
      <w:rPr>
        <w:rFonts w:ascii="Wingdings" w:hAnsi="Wingdings" w:hint="default"/>
      </w:rPr>
    </w:lvl>
    <w:lvl w:ilvl="7" w:tplc="B672CD3E" w:tentative="1">
      <w:start w:val="1"/>
      <w:numFmt w:val="bullet"/>
      <w:lvlText w:val=""/>
      <w:lvlJc w:val="left"/>
      <w:pPr>
        <w:tabs>
          <w:tab w:val="num" w:pos="5760"/>
        </w:tabs>
        <w:ind w:left="5760" w:hanging="360"/>
      </w:pPr>
      <w:rPr>
        <w:rFonts w:ascii="Wingdings" w:hAnsi="Wingdings" w:hint="default"/>
      </w:rPr>
    </w:lvl>
    <w:lvl w:ilvl="8" w:tplc="6F129CBA"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C2D5E5D"/>
    <w:multiLevelType w:val="hybridMultilevel"/>
    <w:tmpl w:val="2F2E77C8"/>
    <w:lvl w:ilvl="0" w:tplc="112ADBE2">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0D1102DC"/>
    <w:multiLevelType w:val="hybridMultilevel"/>
    <w:tmpl w:val="D5E64F12"/>
    <w:lvl w:ilvl="0" w:tplc="D53AC110">
      <w:start w:val="1"/>
      <w:numFmt w:val="bullet"/>
      <w:lvlText w:val=""/>
      <w:lvlJc w:val="left"/>
      <w:pPr>
        <w:tabs>
          <w:tab w:val="num" w:pos="720"/>
        </w:tabs>
        <w:ind w:left="720" w:hanging="360"/>
      </w:pPr>
      <w:rPr>
        <w:rFonts w:ascii="Symbol" w:hAnsi="Symbol" w:hint="default"/>
      </w:rPr>
    </w:lvl>
    <w:lvl w:ilvl="1" w:tplc="F8BA7A72" w:tentative="1">
      <w:start w:val="1"/>
      <w:numFmt w:val="bullet"/>
      <w:lvlText w:val=""/>
      <w:lvlJc w:val="left"/>
      <w:pPr>
        <w:tabs>
          <w:tab w:val="num" w:pos="1440"/>
        </w:tabs>
        <w:ind w:left="1440" w:hanging="360"/>
      </w:pPr>
      <w:rPr>
        <w:rFonts w:ascii="Symbol" w:hAnsi="Symbol" w:hint="default"/>
      </w:rPr>
    </w:lvl>
    <w:lvl w:ilvl="2" w:tplc="E6DACDDC" w:tentative="1">
      <w:start w:val="1"/>
      <w:numFmt w:val="bullet"/>
      <w:lvlText w:val=""/>
      <w:lvlJc w:val="left"/>
      <w:pPr>
        <w:tabs>
          <w:tab w:val="num" w:pos="2160"/>
        </w:tabs>
        <w:ind w:left="2160" w:hanging="360"/>
      </w:pPr>
      <w:rPr>
        <w:rFonts w:ascii="Symbol" w:hAnsi="Symbol" w:hint="default"/>
      </w:rPr>
    </w:lvl>
    <w:lvl w:ilvl="3" w:tplc="F8EACE42" w:tentative="1">
      <w:start w:val="1"/>
      <w:numFmt w:val="bullet"/>
      <w:lvlText w:val=""/>
      <w:lvlJc w:val="left"/>
      <w:pPr>
        <w:tabs>
          <w:tab w:val="num" w:pos="2880"/>
        </w:tabs>
        <w:ind w:left="2880" w:hanging="360"/>
      </w:pPr>
      <w:rPr>
        <w:rFonts w:ascii="Symbol" w:hAnsi="Symbol" w:hint="default"/>
      </w:rPr>
    </w:lvl>
    <w:lvl w:ilvl="4" w:tplc="4E683F1E" w:tentative="1">
      <w:start w:val="1"/>
      <w:numFmt w:val="bullet"/>
      <w:lvlText w:val=""/>
      <w:lvlJc w:val="left"/>
      <w:pPr>
        <w:tabs>
          <w:tab w:val="num" w:pos="3600"/>
        </w:tabs>
        <w:ind w:left="3600" w:hanging="360"/>
      </w:pPr>
      <w:rPr>
        <w:rFonts w:ascii="Symbol" w:hAnsi="Symbol" w:hint="default"/>
      </w:rPr>
    </w:lvl>
    <w:lvl w:ilvl="5" w:tplc="D46CEC10" w:tentative="1">
      <w:start w:val="1"/>
      <w:numFmt w:val="bullet"/>
      <w:lvlText w:val=""/>
      <w:lvlJc w:val="left"/>
      <w:pPr>
        <w:tabs>
          <w:tab w:val="num" w:pos="4320"/>
        </w:tabs>
        <w:ind w:left="4320" w:hanging="360"/>
      </w:pPr>
      <w:rPr>
        <w:rFonts w:ascii="Symbol" w:hAnsi="Symbol" w:hint="default"/>
      </w:rPr>
    </w:lvl>
    <w:lvl w:ilvl="6" w:tplc="AA52B922" w:tentative="1">
      <w:start w:val="1"/>
      <w:numFmt w:val="bullet"/>
      <w:lvlText w:val=""/>
      <w:lvlJc w:val="left"/>
      <w:pPr>
        <w:tabs>
          <w:tab w:val="num" w:pos="5040"/>
        </w:tabs>
        <w:ind w:left="5040" w:hanging="360"/>
      </w:pPr>
      <w:rPr>
        <w:rFonts w:ascii="Symbol" w:hAnsi="Symbol" w:hint="default"/>
      </w:rPr>
    </w:lvl>
    <w:lvl w:ilvl="7" w:tplc="DA4C2EE2" w:tentative="1">
      <w:start w:val="1"/>
      <w:numFmt w:val="bullet"/>
      <w:lvlText w:val=""/>
      <w:lvlJc w:val="left"/>
      <w:pPr>
        <w:tabs>
          <w:tab w:val="num" w:pos="5760"/>
        </w:tabs>
        <w:ind w:left="5760" w:hanging="360"/>
      </w:pPr>
      <w:rPr>
        <w:rFonts w:ascii="Symbol" w:hAnsi="Symbol" w:hint="default"/>
      </w:rPr>
    </w:lvl>
    <w:lvl w:ilvl="8" w:tplc="E482F762"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14E970AF"/>
    <w:multiLevelType w:val="hybridMultilevel"/>
    <w:tmpl w:val="8D6AA66A"/>
    <w:lvl w:ilvl="0" w:tplc="A36A8E32">
      <w:start w:val="1"/>
      <w:numFmt w:val="bullet"/>
      <w:lvlText w:val="•"/>
      <w:lvlJc w:val="left"/>
      <w:pPr>
        <w:tabs>
          <w:tab w:val="num" w:pos="720"/>
        </w:tabs>
        <w:ind w:left="720" w:hanging="360"/>
      </w:pPr>
      <w:rPr>
        <w:rFonts w:ascii="Arial" w:hAnsi="Arial" w:hint="default"/>
      </w:rPr>
    </w:lvl>
    <w:lvl w:ilvl="1" w:tplc="7CC6168C" w:tentative="1">
      <w:start w:val="1"/>
      <w:numFmt w:val="bullet"/>
      <w:lvlText w:val="•"/>
      <w:lvlJc w:val="left"/>
      <w:pPr>
        <w:tabs>
          <w:tab w:val="num" w:pos="1440"/>
        </w:tabs>
        <w:ind w:left="1440" w:hanging="360"/>
      </w:pPr>
      <w:rPr>
        <w:rFonts w:ascii="Arial" w:hAnsi="Arial" w:hint="default"/>
      </w:rPr>
    </w:lvl>
    <w:lvl w:ilvl="2" w:tplc="69C655E6" w:tentative="1">
      <w:start w:val="1"/>
      <w:numFmt w:val="bullet"/>
      <w:lvlText w:val="•"/>
      <w:lvlJc w:val="left"/>
      <w:pPr>
        <w:tabs>
          <w:tab w:val="num" w:pos="2160"/>
        </w:tabs>
        <w:ind w:left="2160" w:hanging="360"/>
      </w:pPr>
      <w:rPr>
        <w:rFonts w:ascii="Arial" w:hAnsi="Arial" w:hint="default"/>
      </w:rPr>
    </w:lvl>
    <w:lvl w:ilvl="3" w:tplc="D54C7588" w:tentative="1">
      <w:start w:val="1"/>
      <w:numFmt w:val="bullet"/>
      <w:lvlText w:val="•"/>
      <w:lvlJc w:val="left"/>
      <w:pPr>
        <w:tabs>
          <w:tab w:val="num" w:pos="2880"/>
        </w:tabs>
        <w:ind w:left="2880" w:hanging="360"/>
      </w:pPr>
      <w:rPr>
        <w:rFonts w:ascii="Arial" w:hAnsi="Arial" w:hint="default"/>
      </w:rPr>
    </w:lvl>
    <w:lvl w:ilvl="4" w:tplc="40CE81BC" w:tentative="1">
      <w:start w:val="1"/>
      <w:numFmt w:val="bullet"/>
      <w:lvlText w:val="•"/>
      <w:lvlJc w:val="left"/>
      <w:pPr>
        <w:tabs>
          <w:tab w:val="num" w:pos="3600"/>
        </w:tabs>
        <w:ind w:left="3600" w:hanging="360"/>
      </w:pPr>
      <w:rPr>
        <w:rFonts w:ascii="Arial" w:hAnsi="Arial" w:hint="default"/>
      </w:rPr>
    </w:lvl>
    <w:lvl w:ilvl="5" w:tplc="7C7AF46A" w:tentative="1">
      <w:start w:val="1"/>
      <w:numFmt w:val="bullet"/>
      <w:lvlText w:val="•"/>
      <w:lvlJc w:val="left"/>
      <w:pPr>
        <w:tabs>
          <w:tab w:val="num" w:pos="4320"/>
        </w:tabs>
        <w:ind w:left="4320" w:hanging="360"/>
      </w:pPr>
      <w:rPr>
        <w:rFonts w:ascii="Arial" w:hAnsi="Arial" w:hint="default"/>
      </w:rPr>
    </w:lvl>
    <w:lvl w:ilvl="6" w:tplc="0B041CDA" w:tentative="1">
      <w:start w:val="1"/>
      <w:numFmt w:val="bullet"/>
      <w:lvlText w:val="•"/>
      <w:lvlJc w:val="left"/>
      <w:pPr>
        <w:tabs>
          <w:tab w:val="num" w:pos="5040"/>
        </w:tabs>
        <w:ind w:left="5040" w:hanging="360"/>
      </w:pPr>
      <w:rPr>
        <w:rFonts w:ascii="Arial" w:hAnsi="Arial" w:hint="default"/>
      </w:rPr>
    </w:lvl>
    <w:lvl w:ilvl="7" w:tplc="17D8387C" w:tentative="1">
      <w:start w:val="1"/>
      <w:numFmt w:val="bullet"/>
      <w:lvlText w:val="•"/>
      <w:lvlJc w:val="left"/>
      <w:pPr>
        <w:tabs>
          <w:tab w:val="num" w:pos="5760"/>
        </w:tabs>
        <w:ind w:left="5760" w:hanging="360"/>
      </w:pPr>
      <w:rPr>
        <w:rFonts w:ascii="Arial" w:hAnsi="Arial" w:hint="default"/>
      </w:rPr>
    </w:lvl>
    <w:lvl w:ilvl="8" w:tplc="7028514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6A14168"/>
    <w:multiLevelType w:val="hybridMultilevel"/>
    <w:tmpl w:val="D5FCD8F0"/>
    <w:lvl w:ilvl="0" w:tplc="0C3A8316">
      <w:start w:val="1"/>
      <w:numFmt w:val="bullet"/>
      <w:lvlText w:val="•"/>
      <w:lvlJc w:val="left"/>
      <w:pPr>
        <w:tabs>
          <w:tab w:val="num" w:pos="720"/>
        </w:tabs>
        <w:ind w:left="720" w:hanging="360"/>
      </w:pPr>
      <w:rPr>
        <w:rFonts w:ascii="Arial" w:hAnsi="Arial" w:hint="default"/>
      </w:rPr>
    </w:lvl>
    <w:lvl w:ilvl="1" w:tplc="75FE3330" w:tentative="1">
      <w:start w:val="1"/>
      <w:numFmt w:val="bullet"/>
      <w:lvlText w:val="•"/>
      <w:lvlJc w:val="left"/>
      <w:pPr>
        <w:tabs>
          <w:tab w:val="num" w:pos="1440"/>
        </w:tabs>
        <w:ind w:left="1440" w:hanging="360"/>
      </w:pPr>
      <w:rPr>
        <w:rFonts w:ascii="Arial" w:hAnsi="Arial" w:hint="default"/>
      </w:rPr>
    </w:lvl>
    <w:lvl w:ilvl="2" w:tplc="01E4DFD8" w:tentative="1">
      <w:start w:val="1"/>
      <w:numFmt w:val="bullet"/>
      <w:lvlText w:val="•"/>
      <w:lvlJc w:val="left"/>
      <w:pPr>
        <w:tabs>
          <w:tab w:val="num" w:pos="2160"/>
        </w:tabs>
        <w:ind w:left="2160" w:hanging="360"/>
      </w:pPr>
      <w:rPr>
        <w:rFonts w:ascii="Arial" w:hAnsi="Arial" w:hint="default"/>
      </w:rPr>
    </w:lvl>
    <w:lvl w:ilvl="3" w:tplc="F26E2418" w:tentative="1">
      <w:start w:val="1"/>
      <w:numFmt w:val="bullet"/>
      <w:lvlText w:val="•"/>
      <w:lvlJc w:val="left"/>
      <w:pPr>
        <w:tabs>
          <w:tab w:val="num" w:pos="2880"/>
        </w:tabs>
        <w:ind w:left="2880" w:hanging="360"/>
      </w:pPr>
      <w:rPr>
        <w:rFonts w:ascii="Arial" w:hAnsi="Arial" w:hint="default"/>
      </w:rPr>
    </w:lvl>
    <w:lvl w:ilvl="4" w:tplc="147AF950" w:tentative="1">
      <w:start w:val="1"/>
      <w:numFmt w:val="bullet"/>
      <w:lvlText w:val="•"/>
      <w:lvlJc w:val="left"/>
      <w:pPr>
        <w:tabs>
          <w:tab w:val="num" w:pos="3600"/>
        </w:tabs>
        <w:ind w:left="3600" w:hanging="360"/>
      </w:pPr>
      <w:rPr>
        <w:rFonts w:ascii="Arial" w:hAnsi="Arial" w:hint="default"/>
      </w:rPr>
    </w:lvl>
    <w:lvl w:ilvl="5" w:tplc="2AB81AE4" w:tentative="1">
      <w:start w:val="1"/>
      <w:numFmt w:val="bullet"/>
      <w:lvlText w:val="•"/>
      <w:lvlJc w:val="left"/>
      <w:pPr>
        <w:tabs>
          <w:tab w:val="num" w:pos="4320"/>
        </w:tabs>
        <w:ind w:left="4320" w:hanging="360"/>
      </w:pPr>
      <w:rPr>
        <w:rFonts w:ascii="Arial" w:hAnsi="Arial" w:hint="default"/>
      </w:rPr>
    </w:lvl>
    <w:lvl w:ilvl="6" w:tplc="048A9108" w:tentative="1">
      <w:start w:val="1"/>
      <w:numFmt w:val="bullet"/>
      <w:lvlText w:val="•"/>
      <w:lvlJc w:val="left"/>
      <w:pPr>
        <w:tabs>
          <w:tab w:val="num" w:pos="5040"/>
        </w:tabs>
        <w:ind w:left="5040" w:hanging="360"/>
      </w:pPr>
      <w:rPr>
        <w:rFonts w:ascii="Arial" w:hAnsi="Arial" w:hint="default"/>
      </w:rPr>
    </w:lvl>
    <w:lvl w:ilvl="7" w:tplc="5A46A610" w:tentative="1">
      <w:start w:val="1"/>
      <w:numFmt w:val="bullet"/>
      <w:lvlText w:val="•"/>
      <w:lvlJc w:val="left"/>
      <w:pPr>
        <w:tabs>
          <w:tab w:val="num" w:pos="5760"/>
        </w:tabs>
        <w:ind w:left="5760" w:hanging="360"/>
      </w:pPr>
      <w:rPr>
        <w:rFonts w:ascii="Arial" w:hAnsi="Arial" w:hint="default"/>
      </w:rPr>
    </w:lvl>
    <w:lvl w:ilvl="8" w:tplc="2D58E56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1E723ABF"/>
    <w:multiLevelType w:val="hybridMultilevel"/>
    <w:tmpl w:val="EB745DB4"/>
    <w:lvl w:ilvl="0" w:tplc="5B4042F8">
      <w:start w:val="1"/>
      <w:numFmt w:val="bullet"/>
      <w:lvlText w:val="•"/>
      <w:lvlJc w:val="left"/>
      <w:pPr>
        <w:tabs>
          <w:tab w:val="num" w:pos="720"/>
        </w:tabs>
        <w:ind w:left="720" w:hanging="360"/>
      </w:pPr>
      <w:rPr>
        <w:rFonts w:ascii="Arial" w:hAnsi="Arial" w:hint="default"/>
      </w:rPr>
    </w:lvl>
    <w:lvl w:ilvl="1" w:tplc="805E13A4" w:tentative="1">
      <w:start w:val="1"/>
      <w:numFmt w:val="bullet"/>
      <w:lvlText w:val="•"/>
      <w:lvlJc w:val="left"/>
      <w:pPr>
        <w:tabs>
          <w:tab w:val="num" w:pos="1440"/>
        </w:tabs>
        <w:ind w:left="1440" w:hanging="360"/>
      </w:pPr>
      <w:rPr>
        <w:rFonts w:ascii="Arial" w:hAnsi="Arial" w:hint="default"/>
      </w:rPr>
    </w:lvl>
    <w:lvl w:ilvl="2" w:tplc="00C02562" w:tentative="1">
      <w:start w:val="1"/>
      <w:numFmt w:val="bullet"/>
      <w:lvlText w:val="•"/>
      <w:lvlJc w:val="left"/>
      <w:pPr>
        <w:tabs>
          <w:tab w:val="num" w:pos="2160"/>
        </w:tabs>
        <w:ind w:left="2160" w:hanging="360"/>
      </w:pPr>
      <w:rPr>
        <w:rFonts w:ascii="Arial" w:hAnsi="Arial" w:hint="default"/>
      </w:rPr>
    </w:lvl>
    <w:lvl w:ilvl="3" w:tplc="9FC60152" w:tentative="1">
      <w:start w:val="1"/>
      <w:numFmt w:val="bullet"/>
      <w:lvlText w:val="•"/>
      <w:lvlJc w:val="left"/>
      <w:pPr>
        <w:tabs>
          <w:tab w:val="num" w:pos="2880"/>
        </w:tabs>
        <w:ind w:left="2880" w:hanging="360"/>
      </w:pPr>
      <w:rPr>
        <w:rFonts w:ascii="Arial" w:hAnsi="Arial" w:hint="default"/>
      </w:rPr>
    </w:lvl>
    <w:lvl w:ilvl="4" w:tplc="E53A5D22" w:tentative="1">
      <w:start w:val="1"/>
      <w:numFmt w:val="bullet"/>
      <w:lvlText w:val="•"/>
      <w:lvlJc w:val="left"/>
      <w:pPr>
        <w:tabs>
          <w:tab w:val="num" w:pos="3600"/>
        </w:tabs>
        <w:ind w:left="3600" w:hanging="360"/>
      </w:pPr>
      <w:rPr>
        <w:rFonts w:ascii="Arial" w:hAnsi="Arial" w:hint="default"/>
      </w:rPr>
    </w:lvl>
    <w:lvl w:ilvl="5" w:tplc="54CA1F88" w:tentative="1">
      <w:start w:val="1"/>
      <w:numFmt w:val="bullet"/>
      <w:lvlText w:val="•"/>
      <w:lvlJc w:val="left"/>
      <w:pPr>
        <w:tabs>
          <w:tab w:val="num" w:pos="4320"/>
        </w:tabs>
        <w:ind w:left="4320" w:hanging="360"/>
      </w:pPr>
      <w:rPr>
        <w:rFonts w:ascii="Arial" w:hAnsi="Arial" w:hint="default"/>
      </w:rPr>
    </w:lvl>
    <w:lvl w:ilvl="6" w:tplc="1BEC87EC" w:tentative="1">
      <w:start w:val="1"/>
      <w:numFmt w:val="bullet"/>
      <w:lvlText w:val="•"/>
      <w:lvlJc w:val="left"/>
      <w:pPr>
        <w:tabs>
          <w:tab w:val="num" w:pos="5040"/>
        </w:tabs>
        <w:ind w:left="5040" w:hanging="360"/>
      </w:pPr>
      <w:rPr>
        <w:rFonts w:ascii="Arial" w:hAnsi="Arial" w:hint="default"/>
      </w:rPr>
    </w:lvl>
    <w:lvl w:ilvl="7" w:tplc="136C8AE2" w:tentative="1">
      <w:start w:val="1"/>
      <w:numFmt w:val="bullet"/>
      <w:lvlText w:val="•"/>
      <w:lvlJc w:val="left"/>
      <w:pPr>
        <w:tabs>
          <w:tab w:val="num" w:pos="5760"/>
        </w:tabs>
        <w:ind w:left="5760" w:hanging="360"/>
      </w:pPr>
      <w:rPr>
        <w:rFonts w:ascii="Arial" w:hAnsi="Arial" w:hint="default"/>
      </w:rPr>
    </w:lvl>
    <w:lvl w:ilvl="8" w:tplc="A3BA82C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3F40EAC"/>
    <w:multiLevelType w:val="hybridMultilevel"/>
    <w:tmpl w:val="01C8AF18"/>
    <w:lvl w:ilvl="0" w:tplc="A97A48FE">
      <w:start w:val="1"/>
      <w:numFmt w:val="bullet"/>
      <w:lvlText w:val=""/>
      <w:lvlJc w:val="left"/>
      <w:pPr>
        <w:tabs>
          <w:tab w:val="num" w:pos="720"/>
        </w:tabs>
        <w:ind w:left="720" w:hanging="360"/>
      </w:pPr>
      <w:rPr>
        <w:rFonts w:ascii="Wingdings" w:hAnsi="Wingdings" w:hint="default"/>
      </w:rPr>
    </w:lvl>
    <w:lvl w:ilvl="1" w:tplc="C8063BA6" w:tentative="1">
      <w:start w:val="1"/>
      <w:numFmt w:val="bullet"/>
      <w:lvlText w:val=""/>
      <w:lvlJc w:val="left"/>
      <w:pPr>
        <w:tabs>
          <w:tab w:val="num" w:pos="1440"/>
        </w:tabs>
        <w:ind w:left="1440" w:hanging="360"/>
      </w:pPr>
      <w:rPr>
        <w:rFonts w:ascii="Wingdings" w:hAnsi="Wingdings" w:hint="default"/>
      </w:rPr>
    </w:lvl>
    <w:lvl w:ilvl="2" w:tplc="C9042014" w:tentative="1">
      <w:start w:val="1"/>
      <w:numFmt w:val="bullet"/>
      <w:lvlText w:val=""/>
      <w:lvlJc w:val="left"/>
      <w:pPr>
        <w:tabs>
          <w:tab w:val="num" w:pos="2160"/>
        </w:tabs>
        <w:ind w:left="2160" w:hanging="360"/>
      </w:pPr>
      <w:rPr>
        <w:rFonts w:ascii="Wingdings" w:hAnsi="Wingdings" w:hint="default"/>
      </w:rPr>
    </w:lvl>
    <w:lvl w:ilvl="3" w:tplc="074411EC" w:tentative="1">
      <w:start w:val="1"/>
      <w:numFmt w:val="bullet"/>
      <w:lvlText w:val=""/>
      <w:lvlJc w:val="left"/>
      <w:pPr>
        <w:tabs>
          <w:tab w:val="num" w:pos="2880"/>
        </w:tabs>
        <w:ind w:left="2880" w:hanging="360"/>
      </w:pPr>
      <w:rPr>
        <w:rFonts w:ascii="Wingdings" w:hAnsi="Wingdings" w:hint="default"/>
      </w:rPr>
    </w:lvl>
    <w:lvl w:ilvl="4" w:tplc="D0CE1CC0" w:tentative="1">
      <w:start w:val="1"/>
      <w:numFmt w:val="bullet"/>
      <w:lvlText w:val=""/>
      <w:lvlJc w:val="left"/>
      <w:pPr>
        <w:tabs>
          <w:tab w:val="num" w:pos="3600"/>
        </w:tabs>
        <w:ind w:left="3600" w:hanging="360"/>
      </w:pPr>
      <w:rPr>
        <w:rFonts w:ascii="Wingdings" w:hAnsi="Wingdings" w:hint="default"/>
      </w:rPr>
    </w:lvl>
    <w:lvl w:ilvl="5" w:tplc="7346AE76" w:tentative="1">
      <w:start w:val="1"/>
      <w:numFmt w:val="bullet"/>
      <w:lvlText w:val=""/>
      <w:lvlJc w:val="left"/>
      <w:pPr>
        <w:tabs>
          <w:tab w:val="num" w:pos="4320"/>
        </w:tabs>
        <w:ind w:left="4320" w:hanging="360"/>
      </w:pPr>
      <w:rPr>
        <w:rFonts w:ascii="Wingdings" w:hAnsi="Wingdings" w:hint="default"/>
      </w:rPr>
    </w:lvl>
    <w:lvl w:ilvl="6" w:tplc="891EB8D6" w:tentative="1">
      <w:start w:val="1"/>
      <w:numFmt w:val="bullet"/>
      <w:lvlText w:val=""/>
      <w:lvlJc w:val="left"/>
      <w:pPr>
        <w:tabs>
          <w:tab w:val="num" w:pos="5040"/>
        </w:tabs>
        <w:ind w:left="5040" w:hanging="360"/>
      </w:pPr>
      <w:rPr>
        <w:rFonts w:ascii="Wingdings" w:hAnsi="Wingdings" w:hint="default"/>
      </w:rPr>
    </w:lvl>
    <w:lvl w:ilvl="7" w:tplc="64383CA4" w:tentative="1">
      <w:start w:val="1"/>
      <w:numFmt w:val="bullet"/>
      <w:lvlText w:val=""/>
      <w:lvlJc w:val="left"/>
      <w:pPr>
        <w:tabs>
          <w:tab w:val="num" w:pos="5760"/>
        </w:tabs>
        <w:ind w:left="5760" w:hanging="360"/>
      </w:pPr>
      <w:rPr>
        <w:rFonts w:ascii="Wingdings" w:hAnsi="Wingdings" w:hint="default"/>
      </w:rPr>
    </w:lvl>
    <w:lvl w:ilvl="8" w:tplc="F12EF01A"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63D1C83"/>
    <w:multiLevelType w:val="hybridMultilevel"/>
    <w:tmpl w:val="8D56A6C8"/>
    <w:styleLink w:val="CurrentList2"/>
    <w:lvl w:ilvl="0" w:tplc="8F0EA47A">
      <w:start w:val="1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AED739D"/>
    <w:multiLevelType w:val="hybridMultilevel"/>
    <w:tmpl w:val="3B6AE4DA"/>
    <w:lvl w:ilvl="0" w:tplc="02944D72">
      <w:start w:val="1"/>
      <w:numFmt w:val="bullet"/>
      <w:lvlText w:val="•"/>
      <w:lvlJc w:val="left"/>
      <w:pPr>
        <w:tabs>
          <w:tab w:val="num" w:pos="720"/>
        </w:tabs>
        <w:ind w:left="720" w:hanging="360"/>
      </w:pPr>
      <w:rPr>
        <w:rFonts w:ascii="Arial" w:hAnsi="Arial" w:hint="default"/>
      </w:rPr>
    </w:lvl>
    <w:lvl w:ilvl="1" w:tplc="9A9E3E2C" w:tentative="1">
      <w:start w:val="1"/>
      <w:numFmt w:val="bullet"/>
      <w:lvlText w:val="•"/>
      <w:lvlJc w:val="left"/>
      <w:pPr>
        <w:tabs>
          <w:tab w:val="num" w:pos="1440"/>
        </w:tabs>
        <w:ind w:left="1440" w:hanging="360"/>
      </w:pPr>
      <w:rPr>
        <w:rFonts w:ascii="Arial" w:hAnsi="Arial" w:hint="default"/>
      </w:rPr>
    </w:lvl>
    <w:lvl w:ilvl="2" w:tplc="8C5E9D2C" w:tentative="1">
      <w:start w:val="1"/>
      <w:numFmt w:val="bullet"/>
      <w:lvlText w:val="•"/>
      <w:lvlJc w:val="left"/>
      <w:pPr>
        <w:tabs>
          <w:tab w:val="num" w:pos="2160"/>
        </w:tabs>
        <w:ind w:left="2160" w:hanging="360"/>
      </w:pPr>
      <w:rPr>
        <w:rFonts w:ascii="Arial" w:hAnsi="Arial" w:hint="default"/>
      </w:rPr>
    </w:lvl>
    <w:lvl w:ilvl="3" w:tplc="137CFF7C" w:tentative="1">
      <w:start w:val="1"/>
      <w:numFmt w:val="bullet"/>
      <w:lvlText w:val="•"/>
      <w:lvlJc w:val="left"/>
      <w:pPr>
        <w:tabs>
          <w:tab w:val="num" w:pos="2880"/>
        </w:tabs>
        <w:ind w:left="2880" w:hanging="360"/>
      </w:pPr>
      <w:rPr>
        <w:rFonts w:ascii="Arial" w:hAnsi="Arial" w:hint="default"/>
      </w:rPr>
    </w:lvl>
    <w:lvl w:ilvl="4" w:tplc="FA66CA60" w:tentative="1">
      <w:start w:val="1"/>
      <w:numFmt w:val="bullet"/>
      <w:lvlText w:val="•"/>
      <w:lvlJc w:val="left"/>
      <w:pPr>
        <w:tabs>
          <w:tab w:val="num" w:pos="3600"/>
        </w:tabs>
        <w:ind w:left="3600" w:hanging="360"/>
      </w:pPr>
      <w:rPr>
        <w:rFonts w:ascii="Arial" w:hAnsi="Arial" w:hint="default"/>
      </w:rPr>
    </w:lvl>
    <w:lvl w:ilvl="5" w:tplc="5680C9CA" w:tentative="1">
      <w:start w:val="1"/>
      <w:numFmt w:val="bullet"/>
      <w:lvlText w:val="•"/>
      <w:lvlJc w:val="left"/>
      <w:pPr>
        <w:tabs>
          <w:tab w:val="num" w:pos="4320"/>
        </w:tabs>
        <w:ind w:left="4320" w:hanging="360"/>
      </w:pPr>
      <w:rPr>
        <w:rFonts w:ascii="Arial" w:hAnsi="Arial" w:hint="default"/>
      </w:rPr>
    </w:lvl>
    <w:lvl w:ilvl="6" w:tplc="029A3B26" w:tentative="1">
      <w:start w:val="1"/>
      <w:numFmt w:val="bullet"/>
      <w:lvlText w:val="•"/>
      <w:lvlJc w:val="left"/>
      <w:pPr>
        <w:tabs>
          <w:tab w:val="num" w:pos="5040"/>
        </w:tabs>
        <w:ind w:left="5040" w:hanging="360"/>
      </w:pPr>
      <w:rPr>
        <w:rFonts w:ascii="Arial" w:hAnsi="Arial" w:hint="default"/>
      </w:rPr>
    </w:lvl>
    <w:lvl w:ilvl="7" w:tplc="8A660B5E" w:tentative="1">
      <w:start w:val="1"/>
      <w:numFmt w:val="bullet"/>
      <w:lvlText w:val="•"/>
      <w:lvlJc w:val="left"/>
      <w:pPr>
        <w:tabs>
          <w:tab w:val="num" w:pos="5760"/>
        </w:tabs>
        <w:ind w:left="5760" w:hanging="360"/>
      </w:pPr>
      <w:rPr>
        <w:rFonts w:ascii="Arial" w:hAnsi="Arial" w:hint="default"/>
      </w:rPr>
    </w:lvl>
    <w:lvl w:ilvl="8" w:tplc="83828BB4"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B464B85"/>
    <w:multiLevelType w:val="multilevel"/>
    <w:tmpl w:val="C3E246DE"/>
    <w:lvl w:ilvl="0">
      <w:start w:val="1"/>
      <w:numFmt w:val="decimal"/>
      <w:pStyle w:val="NumList"/>
      <w:lvlText w:val="%1"/>
      <w:lvlJc w:val="left"/>
      <w:pPr>
        <w:ind w:left="284" w:hanging="284"/>
      </w:pPr>
      <w:rPr>
        <w:rFonts w:asciiTheme="majorHAnsi" w:hAnsiTheme="majorHAnsi" w:hint="default"/>
        <w:color w:val="00BE6E" w:themeColor="text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2D654292"/>
    <w:multiLevelType w:val="hybridMultilevel"/>
    <w:tmpl w:val="57609054"/>
    <w:lvl w:ilvl="0" w:tplc="79EAA762">
      <w:start w:val="1"/>
      <w:numFmt w:val="bullet"/>
      <w:lvlText w:val=""/>
      <w:lvlJc w:val="left"/>
      <w:pPr>
        <w:tabs>
          <w:tab w:val="num" w:pos="720"/>
        </w:tabs>
        <w:ind w:left="720" w:hanging="360"/>
      </w:pPr>
      <w:rPr>
        <w:rFonts w:ascii="Wingdings" w:hAnsi="Wingdings" w:hint="default"/>
      </w:rPr>
    </w:lvl>
    <w:lvl w:ilvl="1" w:tplc="F94EBACC" w:tentative="1">
      <w:start w:val="1"/>
      <w:numFmt w:val="bullet"/>
      <w:lvlText w:val=""/>
      <w:lvlJc w:val="left"/>
      <w:pPr>
        <w:tabs>
          <w:tab w:val="num" w:pos="1440"/>
        </w:tabs>
        <w:ind w:left="1440" w:hanging="360"/>
      </w:pPr>
      <w:rPr>
        <w:rFonts w:ascii="Wingdings" w:hAnsi="Wingdings" w:hint="default"/>
      </w:rPr>
    </w:lvl>
    <w:lvl w:ilvl="2" w:tplc="9CACF4D4" w:tentative="1">
      <w:start w:val="1"/>
      <w:numFmt w:val="bullet"/>
      <w:lvlText w:val=""/>
      <w:lvlJc w:val="left"/>
      <w:pPr>
        <w:tabs>
          <w:tab w:val="num" w:pos="2160"/>
        </w:tabs>
        <w:ind w:left="2160" w:hanging="360"/>
      </w:pPr>
      <w:rPr>
        <w:rFonts w:ascii="Wingdings" w:hAnsi="Wingdings" w:hint="default"/>
      </w:rPr>
    </w:lvl>
    <w:lvl w:ilvl="3" w:tplc="071C12BE" w:tentative="1">
      <w:start w:val="1"/>
      <w:numFmt w:val="bullet"/>
      <w:lvlText w:val=""/>
      <w:lvlJc w:val="left"/>
      <w:pPr>
        <w:tabs>
          <w:tab w:val="num" w:pos="2880"/>
        </w:tabs>
        <w:ind w:left="2880" w:hanging="360"/>
      </w:pPr>
      <w:rPr>
        <w:rFonts w:ascii="Wingdings" w:hAnsi="Wingdings" w:hint="default"/>
      </w:rPr>
    </w:lvl>
    <w:lvl w:ilvl="4" w:tplc="5A3AFD96" w:tentative="1">
      <w:start w:val="1"/>
      <w:numFmt w:val="bullet"/>
      <w:lvlText w:val=""/>
      <w:lvlJc w:val="left"/>
      <w:pPr>
        <w:tabs>
          <w:tab w:val="num" w:pos="3600"/>
        </w:tabs>
        <w:ind w:left="3600" w:hanging="360"/>
      </w:pPr>
      <w:rPr>
        <w:rFonts w:ascii="Wingdings" w:hAnsi="Wingdings" w:hint="default"/>
      </w:rPr>
    </w:lvl>
    <w:lvl w:ilvl="5" w:tplc="1AFE03E0" w:tentative="1">
      <w:start w:val="1"/>
      <w:numFmt w:val="bullet"/>
      <w:lvlText w:val=""/>
      <w:lvlJc w:val="left"/>
      <w:pPr>
        <w:tabs>
          <w:tab w:val="num" w:pos="4320"/>
        </w:tabs>
        <w:ind w:left="4320" w:hanging="360"/>
      </w:pPr>
      <w:rPr>
        <w:rFonts w:ascii="Wingdings" w:hAnsi="Wingdings" w:hint="default"/>
      </w:rPr>
    </w:lvl>
    <w:lvl w:ilvl="6" w:tplc="FB96745C" w:tentative="1">
      <w:start w:val="1"/>
      <w:numFmt w:val="bullet"/>
      <w:lvlText w:val=""/>
      <w:lvlJc w:val="left"/>
      <w:pPr>
        <w:tabs>
          <w:tab w:val="num" w:pos="5040"/>
        </w:tabs>
        <w:ind w:left="5040" w:hanging="360"/>
      </w:pPr>
      <w:rPr>
        <w:rFonts w:ascii="Wingdings" w:hAnsi="Wingdings" w:hint="default"/>
      </w:rPr>
    </w:lvl>
    <w:lvl w:ilvl="7" w:tplc="6368F1E4" w:tentative="1">
      <w:start w:val="1"/>
      <w:numFmt w:val="bullet"/>
      <w:lvlText w:val=""/>
      <w:lvlJc w:val="left"/>
      <w:pPr>
        <w:tabs>
          <w:tab w:val="num" w:pos="5760"/>
        </w:tabs>
        <w:ind w:left="5760" w:hanging="360"/>
      </w:pPr>
      <w:rPr>
        <w:rFonts w:ascii="Wingdings" w:hAnsi="Wingdings" w:hint="default"/>
      </w:rPr>
    </w:lvl>
    <w:lvl w:ilvl="8" w:tplc="41ACE960"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04166EF"/>
    <w:multiLevelType w:val="hybridMultilevel"/>
    <w:tmpl w:val="364694EE"/>
    <w:lvl w:ilvl="0" w:tplc="0DC80168">
      <w:start w:val="1"/>
      <w:numFmt w:val="bullet"/>
      <w:lvlText w:val="•"/>
      <w:lvlJc w:val="left"/>
      <w:pPr>
        <w:tabs>
          <w:tab w:val="num" w:pos="720"/>
        </w:tabs>
        <w:ind w:left="720" w:hanging="360"/>
      </w:pPr>
      <w:rPr>
        <w:rFonts w:ascii="Arial" w:hAnsi="Arial" w:hint="default"/>
      </w:rPr>
    </w:lvl>
    <w:lvl w:ilvl="1" w:tplc="38AEDFD0" w:tentative="1">
      <w:start w:val="1"/>
      <w:numFmt w:val="bullet"/>
      <w:lvlText w:val="•"/>
      <w:lvlJc w:val="left"/>
      <w:pPr>
        <w:tabs>
          <w:tab w:val="num" w:pos="1440"/>
        </w:tabs>
        <w:ind w:left="1440" w:hanging="360"/>
      </w:pPr>
      <w:rPr>
        <w:rFonts w:ascii="Arial" w:hAnsi="Arial" w:hint="default"/>
      </w:rPr>
    </w:lvl>
    <w:lvl w:ilvl="2" w:tplc="F4109D74" w:tentative="1">
      <w:start w:val="1"/>
      <w:numFmt w:val="bullet"/>
      <w:lvlText w:val="•"/>
      <w:lvlJc w:val="left"/>
      <w:pPr>
        <w:tabs>
          <w:tab w:val="num" w:pos="2160"/>
        </w:tabs>
        <w:ind w:left="2160" w:hanging="360"/>
      </w:pPr>
      <w:rPr>
        <w:rFonts w:ascii="Arial" w:hAnsi="Arial" w:hint="default"/>
      </w:rPr>
    </w:lvl>
    <w:lvl w:ilvl="3" w:tplc="18526558" w:tentative="1">
      <w:start w:val="1"/>
      <w:numFmt w:val="bullet"/>
      <w:lvlText w:val="•"/>
      <w:lvlJc w:val="left"/>
      <w:pPr>
        <w:tabs>
          <w:tab w:val="num" w:pos="2880"/>
        </w:tabs>
        <w:ind w:left="2880" w:hanging="360"/>
      </w:pPr>
      <w:rPr>
        <w:rFonts w:ascii="Arial" w:hAnsi="Arial" w:hint="default"/>
      </w:rPr>
    </w:lvl>
    <w:lvl w:ilvl="4" w:tplc="3B1ADDE4" w:tentative="1">
      <w:start w:val="1"/>
      <w:numFmt w:val="bullet"/>
      <w:lvlText w:val="•"/>
      <w:lvlJc w:val="left"/>
      <w:pPr>
        <w:tabs>
          <w:tab w:val="num" w:pos="3600"/>
        </w:tabs>
        <w:ind w:left="3600" w:hanging="360"/>
      </w:pPr>
      <w:rPr>
        <w:rFonts w:ascii="Arial" w:hAnsi="Arial" w:hint="default"/>
      </w:rPr>
    </w:lvl>
    <w:lvl w:ilvl="5" w:tplc="2C2861C0" w:tentative="1">
      <w:start w:val="1"/>
      <w:numFmt w:val="bullet"/>
      <w:lvlText w:val="•"/>
      <w:lvlJc w:val="left"/>
      <w:pPr>
        <w:tabs>
          <w:tab w:val="num" w:pos="4320"/>
        </w:tabs>
        <w:ind w:left="4320" w:hanging="360"/>
      </w:pPr>
      <w:rPr>
        <w:rFonts w:ascii="Arial" w:hAnsi="Arial" w:hint="default"/>
      </w:rPr>
    </w:lvl>
    <w:lvl w:ilvl="6" w:tplc="7D4C61E0" w:tentative="1">
      <w:start w:val="1"/>
      <w:numFmt w:val="bullet"/>
      <w:lvlText w:val="•"/>
      <w:lvlJc w:val="left"/>
      <w:pPr>
        <w:tabs>
          <w:tab w:val="num" w:pos="5040"/>
        </w:tabs>
        <w:ind w:left="5040" w:hanging="360"/>
      </w:pPr>
      <w:rPr>
        <w:rFonts w:ascii="Arial" w:hAnsi="Arial" w:hint="default"/>
      </w:rPr>
    </w:lvl>
    <w:lvl w:ilvl="7" w:tplc="5CDCC258" w:tentative="1">
      <w:start w:val="1"/>
      <w:numFmt w:val="bullet"/>
      <w:lvlText w:val="•"/>
      <w:lvlJc w:val="left"/>
      <w:pPr>
        <w:tabs>
          <w:tab w:val="num" w:pos="5760"/>
        </w:tabs>
        <w:ind w:left="5760" w:hanging="360"/>
      </w:pPr>
      <w:rPr>
        <w:rFonts w:ascii="Arial" w:hAnsi="Arial" w:hint="default"/>
      </w:rPr>
    </w:lvl>
    <w:lvl w:ilvl="8" w:tplc="4B26412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1415679"/>
    <w:multiLevelType w:val="hybridMultilevel"/>
    <w:tmpl w:val="6E2A9BB0"/>
    <w:lvl w:ilvl="0" w:tplc="1BCA544E">
      <w:start w:val="1"/>
      <w:numFmt w:val="bullet"/>
      <w:lvlText w:val=""/>
      <w:lvlJc w:val="left"/>
      <w:pPr>
        <w:tabs>
          <w:tab w:val="num" w:pos="720"/>
        </w:tabs>
        <w:ind w:left="720" w:hanging="360"/>
      </w:pPr>
      <w:rPr>
        <w:rFonts w:ascii="Wingdings" w:hAnsi="Wingdings" w:hint="default"/>
      </w:rPr>
    </w:lvl>
    <w:lvl w:ilvl="1" w:tplc="869200E4" w:tentative="1">
      <w:start w:val="1"/>
      <w:numFmt w:val="bullet"/>
      <w:lvlText w:val=""/>
      <w:lvlJc w:val="left"/>
      <w:pPr>
        <w:tabs>
          <w:tab w:val="num" w:pos="1440"/>
        </w:tabs>
        <w:ind w:left="1440" w:hanging="360"/>
      </w:pPr>
      <w:rPr>
        <w:rFonts w:ascii="Wingdings" w:hAnsi="Wingdings" w:hint="default"/>
      </w:rPr>
    </w:lvl>
    <w:lvl w:ilvl="2" w:tplc="84308464" w:tentative="1">
      <w:start w:val="1"/>
      <w:numFmt w:val="bullet"/>
      <w:lvlText w:val=""/>
      <w:lvlJc w:val="left"/>
      <w:pPr>
        <w:tabs>
          <w:tab w:val="num" w:pos="2160"/>
        </w:tabs>
        <w:ind w:left="2160" w:hanging="360"/>
      </w:pPr>
      <w:rPr>
        <w:rFonts w:ascii="Wingdings" w:hAnsi="Wingdings" w:hint="default"/>
      </w:rPr>
    </w:lvl>
    <w:lvl w:ilvl="3" w:tplc="4EDCA238" w:tentative="1">
      <w:start w:val="1"/>
      <w:numFmt w:val="bullet"/>
      <w:lvlText w:val=""/>
      <w:lvlJc w:val="left"/>
      <w:pPr>
        <w:tabs>
          <w:tab w:val="num" w:pos="2880"/>
        </w:tabs>
        <w:ind w:left="2880" w:hanging="360"/>
      </w:pPr>
      <w:rPr>
        <w:rFonts w:ascii="Wingdings" w:hAnsi="Wingdings" w:hint="default"/>
      </w:rPr>
    </w:lvl>
    <w:lvl w:ilvl="4" w:tplc="B07E6AD8" w:tentative="1">
      <w:start w:val="1"/>
      <w:numFmt w:val="bullet"/>
      <w:lvlText w:val=""/>
      <w:lvlJc w:val="left"/>
      <w:pPr>
        <w:tabs>
          <w:tab w:val="num" w:pos="3600"/>
        </w:tabs>
        <w:ind w:left="3600" w:hanging="360"/>
      </w:pPr>
      <w:rPr>
        <w:rFonts w:ascii="Wingdings" w:hAnsi="Wingdings" w:hint="default"/>
      </w:rPr>
    </w:lvl>
    <w:lvl w:ilvl="5" w:tplc="642A0BBA" w:tentative="1">
      <w:start w:val="1"/>
      <w:numFmt w:val="bullet"/>
      <w:lvlText w:val=""/>
      <w:lvlJc w:val="left"/>
      <w:pPr>
        <w:tabs>
          <w:tab w:val="num" w:pos="4320"/>
        </w:tabs>
        <w:ind w:left="4320" w:hanging="360"/>
      </w:pPr>
      <w:rPr>
        <w:rFonts w:ascii="Wingdings" w:hAnsi="Wingdings" w:hint="default"/>
      </w:rPr>
    </w:lvl>
    <w:lvl w:ilvl="6" w:tplc="226E3A3C" w:tentative="1">
      <w:start w:val="1"/>
      <w:numFmt w:val="bullet"/>
      <w:lvlText w:val=""/>
      <w:lvlJc w:val="left"/>
      <w:pPr>
        <w:tabs>
          <w:tab w:val="num" w:pos="5040"/>
        </w:tabs>
        <w:ind w:left="5040" w:hanging="360"/>
      </w:pPr>
      <w:rPr>
        <w:rFonts w:ascii="Wingdings" w:hAnsi="Wingdings" w:hint="default"/>
      </w:rPr>
    </w:lvl>
    <w:lvl w:ilvl="7" w:tplc="A3988A74" w:tentative="1">
      <w:start w:val="1"/>
      <w:numFmt w:val="bullet"/>
      <w:lvlText w:val=""/>
      <w:lvlJc w:val="left"/>
      <w:pPr>
        <w:tabs>
          <w:tab w:val="num" w:pos="5760"/>
        </w:tabs>
        <w:ind w:left="5760" w:hanging="360"/>
      </w:pPr>
      <w:rPr>
        <w:rFonts w:ascii="Wingdings" w:hAnsi="Wingdings" w:hint="default"/>
      </w:rPr>
    </w:lvl>
    <w:lvl w:ilvl="8" w:tplc="EF0C3B3A"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37B2EF9"/>
    <w:multiLevelType w:val="multilevel"/>
    <w:tmpl w:val="09E2A38A"/>
    <w:lvl w:ilvl="0">
      <w:start w:val="1"/>
      <w:numFmt w:val="bullet"/>
      <w:lvlText w:val=""/>
      <w:lvlJc w:val="left"/>
      <w:pPr>
        <w:ind w:left="284" w:hanging="284"/>
      </w:pPr>
      <w:rPr>
        <w:rFonts w:ascii="Symbol" w:hAnsi="Symbol" w:hint="default"/>
        <w:color w:val="BDE9C8" w:themeColor="accent1"/>
        <w:sz w:val="16"/>
      </w:rPr>
    </w:lvl>
    <w:lvl w:ilvl="1">
      <w:start w:val="1"/>
      <w:numFmt w:val="bullet"/>
      <w:lvlText w:val="–"/>
      <w:lvlJc w:val="left"/>
      <w:pPr>
        <w:ind w:left="567" w:hanging="283"/>
      </w:pPr>
      <w:rPr>
        <w:rFonts w:ascii="Barlow" w:hAnsi="Barlow" w:hint="default"/>
        <w:color w:val="00C1D4" w:themeColor="accent2"/>
      </w:rPr>
    </w:lvl>
    <w:lvl w:ilvl="2">
      <w:start w:val="1"/>
      <w:numFmt w:val="bullet"/>
      <w:lvlText w:val=""/>
      <w:lvlJc w:val="left"/>
      <w:pPr>
        <w:ind w:left="851" w:hanging="284"/>
      </w:pPr>
      <w:rPr>
        <w:rFonts w:ascii="Symbol" w:hAnsi="Symbo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33E64F59"/>
    <w:multiLevelType w:val="hybridMultilevel"/>
    <w:tmpl w:val="AA003602"/>
    <w:lvl w:ilvl="0" w:tplc="32AA1736">
      <w:start w:val="1"/>
      <w:numFmt w:val="bullet"/>
      <w:lvlText w:val="•"/>
      <w:lvlJc w:val="left"/>
      <w:pPr>
        <w:tabs>
          <w:tab w:val="num" w:pos="720"/>
        </w:tabs>
        <w:ind w:left="720" w:hanging="360"/>
      </w:pPr>
      <w:rPr>
        <w:rFonts w:ascii="Arial" w:hAnsi="Arial" w:hint="default"/>
      </w:rPr>
    </w:lvl>
    <w:lvl w:ilvl="1" w:tplc="BE9CE9CC" w:tentative="1">
      <w:start w:val="1"/>
      <w:numFmt w:val="bullet"/>
      <w:lvlText w:val="•"/>
      <w:lvlJc w:val="left"/>
      <w:pPr>
        <w:tabs>
          <w:tab w:val="num" w:pos="1440"/>
        </w:tabs>
        <w:ind w:left="1440" w:hanging="360"/>
      </w:pPr>
      <w:rPr>
        <w:rFonts w:ascii="Arial" w:hAnsi="Arial" w:hint="default"/>
      </w:rPr>
    </w:lvl>
    <w:lvl w:ilvl="2" w:tplc="FE4A1084" w:tentative="1">
      <w:start w:val="1"/>
      <w:numFmt w:val="bullet"/>
      <w:lvlText w:val="•"/>
      <w:lvlJc w:val="left"/>
      <w:pPr>
        <w:tabs>
          <w:tab w:val="num" w:pos="2160"/>
        </w:tabs>
        <w:ind w:left="2160" w:hanging="360"/>
      </w:pPr>
      <w:rPr>
        <w:rFonts w:ascii="Arial" w:hAnsi="Arial" w:hint="default"/>
      </w:rPr>
    </w:lvl>
    <w:lvl w:ilvl="3" w:tplc="1F14C4E6" w:tentative="1">
      <w:start w:val="1"/>
      <w:numFmt w:val="bullet"/>
      <w:lvlText w:val="•"/>
      <w:lvlJc w:val="left"/>
      <w:pPr>
        <w:tabs>
          <w:tab w:val="num" w:pos="2880"/>
        </w:tabs>
        <w:ind w:left="2880" w:hanging="360"/>
      </w:pPr>
      <w:rPr>
        <w:rFonts w:ascii="Arial" w:hAnsi="Arial" w:hint="default"/>
      </w:rPr>
    </w:lvl>
    <w:lvl w:ilvl="4" w:tplc="5BECD3B8" w:tentative="1">
      <w:start w:val="1"/>
      <w:numFmt w:val="bullet"/>
      <w:lvlText w:val="•"/>
      <w:lvlJc w:val="left"/>
      <w:pPr>
        <w:tabs>
          <w:tab w:val="num" w:pos="3600"/>
        </w:tabs>
        <w:ind w:left="3600" w:hanging="360"/>
      </w:pPr>
      <w:rPr>
        <w:rFonts w:ascii="Arial" w:hAnsi="Arial" w:hint="default"/>
      </w:rPr>
    </w:lvl>
    <w:lvl w:ilvl="5" w:tplc="DE248A88" w:tentative="1">
      <w:start w:val="1"/>
      <w:numFmt w:val="bullet"/>
      <w:lvlText w:val="•"/>
      <w:lvlJc w:val="left"/>
      <w:pPr>
        <w:tabs>
          <w:tab w:val="num" w:pos="4320"/>
        </w:tabs>
        <w:ind w:left="4320" w:hanging="360"/>
      </w:pPr>
      <w:rPr>
        <w:rFonts w:ascii="Arial" w:hAnsi="Arial" w:hint="default"/>
      </w:rPr>
    </w:lvl>
    <w:lvl w:ilvl="6" w:tplc="1D267AA4" w:tentative="1">
      <w:start w:val="1"/>
      <w:numFmt w:val="bullet"/>
      <w:lvlText w:val="•"/>
      <w:lvlJc w:val="left"/>
      <w:pPr>
        <w:tabs>
          <w:tab w:val="num" w:pos="5040"/>
        </w:tabs>
        <w:ind w:left="5040" w:hanging="360"/>
      </w:pPr>
      <w:rPr>
        <w:rFonts w:ascii="Arial" w:hAnsi="Arial" w:hint="default"/>
      </w:rPr>
    </w:lvl>
    <w:lvl w:ilvl="7" w:tplc="6C32306E" w:tentative="1">
      <w:start w:val="1"/>
      <w:numFmt w:val="bullet"/>
      <w:lvlText w:val="•"/>
      <w:lvlJc w:val="left"/>
      <w:pPr>
        <w:tabs>
          <w:tab w:val="num" w:pos="5760"/>
        </w:tabs>
        <w:ind w:left="5760" w:hanging="360"/>
      </w:pPr>
      <w:rPr>
        <w:rFonts w:ascii="Arial" w:hAnsi="Arial" w:hint="default"/>
      </w:rPr>
    </w:lvl>
    <w:lvl w:ilvl="8" w:tplc="6054F86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34E02E86"/>
    <w:multiLevelType w:val="hybridMultilevel"/>
    <w:tmpl w:val="160667F0"/>
    <w:lvl w:ilvl="0" w:tplc="34BEA5D2">
      <w:start w:val="1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9401AA2"/>
    <w:multiLevelType w:val="hybridMultilevel"/>
    <w:tmpl w:val="C84214CE"/>
    <w:lvl w:ilvl="0" w:tplc="600406F2">
      <w:start w:val="1"/>
      <w:numFmt w:val="bullet"/>
      <w:lvlText w:val="•"/>
      <w:lvlJc w:val="left"/>
      <w:pPr>
        <w:tabs>
          <w:tab w:val="num" w:pos="720"/>
        </w:tabs>
        <w:ind w:left="720" w:hanging="360"/>
      </w:pPr>
      <w:rPr>
        <w:rFonts w:ascii="Arial" w:hAnsi="Arial" w:hint="default"/>
      </w:rPr>
    </w:lvl>
    <w:lvl w:ilvl="1" w:tplc="E318A990" w:tentative="1">
      <w:start w:val="1"/>
      <w:numFmt w:val="bullet"/>
      <w:lvlText w:val="•"/>
      <w:lvlJc w:val="left"/>
      <w:pPr>
        <w:tabs>
          <w:tab w:val="num" w:pos="1440"/>
        </w:tabs>
        <w:ind w:left="1440" w:hanging="360"/>
      </w:pPr>
      <w:rPr>
        <w:rFonts w:ascii="Arial" w:hAnsi="Arial" w:hint="default"/>
      </w:rPr>
    </w:lvl>
    <w:lvl w:ilvl="2" w:tplc="7D78D9FC" w:tentative="1">
      <w:start w:val="1"/>
      <w:numFmt w:val="bullet"/>
      <w:lvlText w:val="•"/>
      <w:lvlJc w:val="left"/>
      <w:pPr>
        <w:tabs>
          <w:tab w:val="num" w:pos="2160"/>
        </w:tabs>
        <w:ind w:left="2160" w:hanging="360"/>
      </w:pPr>
      <w:rPr>
        <w:rFonts w:ascii="Arial" w:hAnsi="Arial" w:hint="default"/>
      </w:rPr>
    </w:lvl>
    <w:lvl w:ilvl="3" w:tplc="1CE4AEA8" w:tentative="1">
      <w:start w:val="1"/>
      <w:numFmt w:val="bullet"/>
      <w:lvlText w:val="•"/>
      <w:lvlJc w:val="left"/>
      <w:pPr>
        <w:tabs>
          <w:tab w:val="num" w:pos="2880"/>
        </w:tabs>
        <w:ind w:left="2880" w:hanging="360"/>
      </w:pPr>
      <w:rPr>
        <w:rFonts w:ascii="Arial" w:hAnsi="Arial" w:hint="default"/>
      </w:rPr>
    </w:lvl>
    <w:lvl w:ilvl="4" w:tplc="E6B669CC" w:tentative="1">
      <w:start w:val="1"/>
      <w:numFmt w:val="bullet"/>
      <w:lvlText w:val="•"/>
      <w:lvlJc w:val="left"/>
      <w:pPr>
        <w:tabs>
          <w:tab w:val="num" w:pos="3600"/>
        </w:tabs>
        <w:ind w:left="3600" w:hanging="360"/>
      </w:pPr>
      <w:rPr>
        <w:rFonts w:ascii="Arial" w:hAnsi="Arial" w:hint="default"/>
      </w:rPr>
    </w:lvl>
    <w:lvl w:ilvl="5" w:tplc="10107F46" w:tentative="1">
      <w:start w:val="1"/>
      <w:numFmt w:val="bullet"/>
      <w:lvlText w:val="•"/>
      <w:lvlJc w:val="left"/>
      <w:pPr>
        <w:tabs>
          <w:tab w:val="num" w:pos="4320"/>
        </w:tabs>
        <w:ind w:left="4320" w:hanging="360"/>
      </w:pPr>
      <w:rPr>
        <w:rFonts w:ascii="Arial" w:hAnsi="Arial" w:hint="default"/>
      </w:rPr>
    </w:lvl>
    <w:lvl w:ilvl="6" w:tplc="375C3760" w:tentative="1">
      <w:start w:val="1"/>
      <w:numFmt w:val="bullet"/>
      <w:lvlText w:val="•"/>
      <w:lvlJc w:val="left"/>
      <w:pPr>
        <w:tabs>
          <w:tab w:val="num" w:pos="5040"/>
        </w:tabs>
        <w:ind w:left="5040" w:hanging="360"/>
      </w:pPr>
      <w:rPr>
        <w:rFonts w:ascii="Arial" w:hAnsi="Arial" w:hint="default"/>
      </w:rPr>
    </w:lvl>
    <w:lvl w:ilvl="7" w:tplc="CE1E09C4" w:tentative="1">
      <w:start w:val="1"/>
      <w:numFmt w:val="bullet"/>
      <w:lvlText w:val="•"/>
      <w:lvlJc w:val="left"/>
      <w:pPr>
        <w:tabs>
          <w:tab w:val="num" w:pos="5760"/>
        </w:tabs>
        <w:ind w:left="5760" w:hanging="360"/>
      </w:pPr>
      <w:rPr>
        <w:rFonts w:ascii="Arial" w:hAnsi="Arial" w:hint="default"/>
      </w:rPr>
    </w:lvl>
    <w:lvl w:ilvl="8" w:tplc="E61EA0C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C4F65AD"/>
    <w:multiLevelType w:val="hybridMultilevel"/>
    <w:tmpl w:val="E784613A"/>
    <w:lvl w:ilvl="0" w:tplc="8312C9EC">
      <w:start w:val="1"/>
      <w:numFmt w:val="bullet"/>
      <w:lvlText w:val=""/>
      <w:lvlJc w:val="left"/>
      <w:pPr>
        <w:tabs>
          <w:tab w:val="num" w:pos="720"/>
        </w:tabs>
        <w:ind w:left="720" w:hanging="360"/>
      </w:pPr>
      <w:rPr>
        <w:rFonts w:ascii="Symbol" w:hAnsi="Symbol" w:hint="default"/>
      </w:rPr>
    </w:lvl>
    <w:lvl w:ilvl="1" w:tplc="0DF6D356" w:tentative="1">
      <w:start w:val="1"/>
      <w:numFmt w:val="bullet"/>
      <w:lvlText w:val=""/>
      <w:lvlJc w:val="left"/>
      <w:pPr>
        <w:tabs>
          <w:tab w:val="num" w:pos="1440"/>
        </w:tabs>
        <w:ind w:left="1440" w:hanging="360"/>
      </w:pPr>
      <w:rPr>
        <w:rFonts w:ascii="Symbol" w:hAnsi="Symbol" w:hint="default"/>
      </w:rPr>
    </w:lvl>
    <w:lvl w:ilvl="2" w:tplc="26E0D16C" w:tentative="1">
      <w:start w:val="1"/>
      <w:numFmt w:val="bullet"/>
      <w:lvlText w:val=""/>
      <w:lvlJc w:val="left"/>
      <w:pPr>
        <w:tabs>
          <w:tab w:val="num" w:pos="2160"/>
        </w:tabs>
        <w:ind w:left="2160" w:hanging="360"/>
      </w:pPr>
      <w:rPr>
        <w:rFonts w:ascii="Symbol" w:hAnsi="Symbol" w:hint="default"/>
      </w:rPr>
    </w:lvl>
    <w:lvl w:ilvl="3" w:tplc="A3048220" w:tentative="1">
      <w:start w:val="1"/>
      <w:numFmt w:val="bullet"/>
      <w:lvlText w:val=""/>
      <w:lvlJc w:val="left"/>
      <w:pPr>
        <w:tabs>
          <w:tab w:val="num" w:pos="2880"/>
        </w:tabs>
        <w:ind w:left="2880" w:hanging="360"/>
      </w:pPr>
      <w:rPr>
        <w:rFonts w:ascii="Symbol" w:hAnsi="Symbol" w:hint="default"/>
      </w:rPr>
    </w:lvl>
    <w:lvl w:ilvl="4" w:tplc="86DC2730" w:tentative="1">
      <w:start w:val="1"/>
      <w:numFmt w:val="bullet"/>
      <w:lvlText w:val=""/>
      <w:lvlJc w:val="left"/>
      <w:pPr>
        <w:tabs>
          <w:tab w:val="num" w:pos="3600"/>
        </w:tabs>
        <w:ind w:left="3600" w:hanging="360"/>
      </w:pPr>
      <w:rPr>
        <w:rFonts w:ascii="Symbol" w:hAnsi="Symbol" w:hint="default"/>
      </w:rPr>
    </w:lvl>
    <w:lvl w:ilvl="5" w:tplc="A7A284F4" w:tentative="1">
      <w:start w:val="1"/>
      <w:numFmt w:val="bullet"/>
      <w:lvlText w:val=""/>
      <w:lvlJc w:val="left"/>
      <w:pPr>
        <w:tabs>
          <w:tab w:val="num" w:pos="4320"/>
        </w:tabs>
        <w:ind w:left="4320" w:hanging="360"/>
      </w:pPr>
      <w:rPr>
        <w:rFonts w:ascii="Symbol" w:hAnsi="Symbol" w:hint="default"/>
      </w:rPr>
    </w:lvl>
    <w:lvl w:ilvl="6" w:tplc="21089AD4" w:tentative="1">
      <w:start w:val="1"/>
      <w:numFmt w:val="bullet"/>
      <w:lvlText w:val=""/>
      <w:lvlJc w:val="left"/>
      <w:pPr>
        <w:tabs>
          <w:tab w:val="num" w:pos="5040"/>
        </w:tabs>
        <w:ind w:left="5040" w:hanging="360"/>
      </w:pPr>
      <w:rPr>
        <w:rFonts w:ascii="Symbol" w:hAnsi="Symbol" w:hint="default"/>
      </w:rPr>
    </w:lvl>
    <w:lvl w:ilvl="7" w:tplc="2432DEDA" w:tentative="1">
      <w:start w:val="1"/>
      <w:numFmt w:val="bullet"/>
      <w:lvlText w:val=""/>
      <w:lvlJc w:val="left"/>
      <w:pPr>
        <w:tabs>
          <w:tab w:val="num" w:pos="5760"/>
        </w:tabs>
        <w:ind w:left="5760" w:hanging="360"/>
      </w:pPr>
      <w:rPr>
        <w:rFonts w:ascii="Symbol" w:hAnsi="Symbol" w:hint="default"/>
      </w:rPr>
    </w:lvl>
    <w:lvl w:ilvl="8" w:tplc="EDEAD914"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3C81615C"/>
    <w:multiLevelType w:val="hybridMultilevel"/>
    <w:tmpl w:val="B9BAAE60"/>
    <w:lvl w:ilvl="0" w:tplc="059C9FE4">
      <w:start w:val="1"/>
      <w:numFmt w:val="bullet"/>
      <w:lvlText w:val=""/>
      <w:lvlJc w:val="left"/>
      <w:pPr>
        <w:tabs>
          <w:tab w:val="num" w:pos="720"/>
        </w:tabs>
        <w:ind w:left="720" w:hanging="360"/>
      </w:pPr>
      <w:rPr>
        <w:rFonts w:ascii="Symbol" w:hAnsi="Symbol" w:hint="default"/>
      </w:rPr>
    </w:lvl>
    <w:lvl w:ilvl="1" w:tplc="9DEAB366" w:tentative="1">
      <w:start w:val="1"/>
      <w:numFmt w:val="bullet"/>
      <w:lvlText w:val=""/>
      <w:lvlJc w:val="left"/>
      <w:pPr>
        <w:tabs>
          <w:tab w:val="num" w:pos="1440"/>
        </w:tabs>
        <w:ind w:left="1440" w:hanging="360"/>
      </w:pPr>
      <w:rPr>
        <w:rFonts w:ascii="Symbol" w:hAnsi="Symbol" w:hint="default"/>
      </w:rPr>
    </w:lvl>
    <w:lvl w:ilvl="2" w:tplc="04FCA422" w:tentative="1">
      <w:start w:val="1"/>
      <w:numFmt w:val="bullet"/>
      <w:lvlText w:val=""/>
      <w:lvlJc w:val="left"/>
      <w:pPr>
        <w:tabs>
          <w:tab w:val="num" w:pos="2160"/>
        </w:tabs>
        <w:ind w:left="2160" w:hanging="360"/>
      </w:pPr>
      <w:rPr>
        <w:rFonts w:ascii="Symbol" w:hAnsi="Symbol" w:hint="default"/>
      </w:rPr>
    </w:lvl>
    <w:lvl w:ilvl="3" w:tplc="486CBB90" w:tentative="1">
      <w:start w:val="1"/>
      <w:numFmt w:val="bullet"/>
      <w:lvlText w:val=""/>
      <w:lvlJc w:val="left"/>
      <w:pPr>
        <w:tabs>
          <w:tab w:val="num" w:pos="2880"/>
        </w:tabs>
        <w:ind w:left="2880" w:hanging="360"/>
      </w:pPr>
      <w:rPr>
        <w:rFonts w:ascii="Symbol" w:hAnsi="Symbol" w:hint="default"/>
      </w:rPr>
    </w:lvl>
    <w:lvl w:ilvl="4" w:tplc="2A5463A6" w:tentative="1">
      <w:start w:val="1"/>
      <w:numFmt w:val="bullet"/>
      <w:lvlText w:val=""/>
      <w:lvlJc w:val="left"/>
      <w:pPr>
        <w:tabs>
          <w:tab w:val="num" w:pos="3600"/>
        </w:tabs>
        <w:ind w:left="3600" w:hanging="360"/>
      </w:pPr>
      <w:rPr>
        <w:rFonts w:ascii="Symbol" w:hAnsi="Symbol" w:hint="default"/>
      </w:rPr>
    </w:lvl>
    <w:lvl w:ilvl="5" w:tplc="6E6CB730" w:tentative="1">
      <w:start w:val="1"/>
      <w:numFmt w:val="bullet"/>
      <w:lvlText w:val=""/>
      <w:lvlJc w:val="left"/>
      <w:pPr>
        <w:tabs>
          <w:tab w:val="num" w:pos="4320"/>
        </w:tabs>
        <w:ind w:left="4320" w:hanging="360"/>
      </w:pPr>
      <w:rPr>
        <w:rFonts w:ascii="Symbol" w:hAnsi="Symbol" w:hint="default"/>
      </w:rPr>
    </w:lvl>
    <w:lvl w:ilvl="6" w:tplc="43547C7E" w:tentative="1">
      <w:start w:val="1"/>
      <w:numFmt w:val="bullet"/>
      <w:lvlText w:val=""/>
      <w:lvlJc w:val="left"/>
      <w:pPr>
        <w:tabs>
          <w:tab w:val="num" w:pos="5040"/>
        </w:tabs>
        <w:ind w:left="5040" w:hanging="360"/>
      </w:pPr>
      <w:rPr>
        <w:rFonts w:ascii="Symbol" w:hAnsi="Symbol" w:hint="default"/>
      </w:rPr>
    </w:lvl>
    <w:lvl w:ilvl="7" w:tplc="7AC2D302" w:tentative="1">
      <w:start w:val="1"/>
      <w:numFmt w:val="bullet"/>
      <w:lvlText w:val=""/>
      <w:lvlJc w:val="left"/>
      <w:pPr>
        <w:tabs>
          <w:tab w:val="num" w:pos="5760"/>
        </w:tabs>
        <w:ind w:left="5760" w:hanging="360"/>
      </w:pPr>
      <w:rPr>
        <w:rFonts w:ascii="Symbol" w:hAnsi="Symbol" w:hint="default"/>
      </w:rPr>
    </w:lvl>
    <w:lvl w:ilvl="8" w:tplc="83EC9BC0"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3CE154F7"/>
    <w:multiLevelType w:val="multilevel"/>
    <w:tmpl w:val="0C0C7756"/>
    <w:lvl w:ilvl="0">
      <w:start w:val="1"/>
      <w:numFmt w:val="decimal"/>
      <w:lvlText w:val="%1"/>
      <w:lvlJc w:val="left"/>
      <w:pPr>
        <w:ind w:left="4207" w:hanging="357"/>
      </w:pPr>
      <w:rPr>
        <w:rFonts w:asciiTheme="majorHAnsi" w:hAnsiTheme="majorHAnsi" w:hint="default"/>
        <w:color w:val="BDE9C8" w:themeColor="accent1"/>
      </w:rPr>
    </w:lvl>
    <w:lvl w:ilvl="1">
      <w:start w:val="1"/>
      <w:numFmt w:val="lowerLetter"/>
      <w:lvlText w:val="%2:"/>
      <w:lvlJc w:val="left"/>
      <w:pPr>
        <w:ind w:left="4479" w:hanging="238"/>
      </w:pPr>
      <w:rPr>
        <w:rFonts w:ascii="Barlow Light" w:hAnsi="Barlow Light" w:hint="default"/>
        <w:color w:val="BDE9C8" w:themeColor="accent1"/>
      </w:rPr>
    </w:lvl>
    <w:lvl w:ilvl="2">
      <w:start w:val="1"/>
      <w:numFmt w:val="lowerRoman"/>
      <w:lvlText w:val="%3."/>
      <w:lvlJc w:val="right"/>
      <w:pPr>
        <w:ind w:left="6010" w:hanging="180"/>
      </w:pPr>
      <w:rPr>
        <w:rFonts w:hint="default"/>
      </w:rPr>
    </w:lvl>
    <w:lvl w:ilvl="3">
      <w:start w:val="1"/>
      <w:numFmt w:val="decimal"/>
      <w:lvlText w:val="%4."/>
      <w:lvlJc w:val="left"/>
      <w:pPr>
        <w:ind w:left="6730" w:hanging="360"/>
      </w:pPr>
      <w:rPr>
        <w:rFonts w:hint="default"/>
      </w:rPr>
    </w:lvl>
    <w:lvl w:ilvl="4">
      <w:start w:val="1"/>
      <w:numFmt w:val="lowerLetter"/>
      <w:lvlText w:val="%5."/>
      <w:lvlJc w:val="left"/>
      <w:pPr>
        <w:ind w:left="7450" w:hanging="360"/>
      </w:pPr>
      <w:rPr>
        <w:rFonts w:hint="default"/>
      </w:rPr>
    </w:lvl>
    <w:lvl w:ilvl="5">
      <w:start w:val="1"/>
      <w:numFmt w:val="lowerRoman"/>
      <w:lvlText w:val="%6."/>
      <w:lvlJc w:val="right"/>
      <w:pPr>
        <w:ind w:left="8170" w:hanging="180"/>
      </w:pPr>
      <w:rPr>
        <w:rFonts w:hint="default"/>
      </w:rPr>
    </w:lvl>
    <w:lvl w:ilvl="6">
      <w:start w:val="1"/>
      <w:numFmt w:val="decimal"/>
      <w:lvlText w:val="%7."/>
      <w:lvlJc w:val="left"/>
      <w:pPr>
        <w:ind w:left="8890" w:hanging="360"/>
      </w:pPr>
      <w:rPr>
        <w:rFonts w:hint="default"/>
      </w:rPr>
    </w:lvl>
    <w:lvl w:ilvl="7">
      <w:start w:val="1"/>
      <w:numFmt w:val="lowerLetter"/>
      <w:lvlText w:val="%8."/>
      <w:lvlJc w:val="left"/>
      <w:pPr>
        <w:ind w:left="9610" w:hanging="360"/>
      </w:pPr>
      <w:rPr>
        <w:rFonts w:hint="default"/>
      </w:rPr>
    </w:lvl>
    <w:lvl w:ilvl="8">
      <w:start w:val="1"/>
      <w:numFmt w:val="lowerRoman"/>
      <w:lvlText w:val="%9."/>
      <w:lvlJc w:val="right"/>
      <w:pPr>
        <w:ind w:left="10330" w:hanging="180"/>
      </w:pPr>
      <w:rPr>
        <w:rFonts w:hint="default"/>
      </w:rPr>
    </w:lvl>
  </w:abstractNum>
  <w:abstractNum w:abstractNumId="32" w15:restartNumberingAfterBreak="0">
    <w:nsid w:val="420F6E67"/>
    <w:multiLevelType w:val="hybridMultilevel"/>
    <w:tmpl w:val="7672515E"/>
    <w:lvl w:ilvl="0" w:tplc="F4668186">
      <w:start w:val="1"/>
      <w:numFmt w:val="bullet"/>
      <w:lvlText w:val=""/>
      <w:lvlJc w:val="left"/>
      <w:pPr>
        <w:tabs>
          <w:tab w:val="num" w:pos="720"/>
        </w:tabs>
        <w:ind w:left="720" w:hanging="360"/>
      </w:pPr>
      <w:rPr>
        <w:rFonts w:ascii="Wingdings" w:hAnsi="Wingdings" w:hint="default"/>
      </w:rPr>
    </w:lvl>
    <w:lvl w:ilvl="1" w:tplc="69543226" w:tentative="1">
      <w:start w:val="1"/>
      <w:numFmt w:val="bullet"/>
      <w:lvlText w:val=""/>
      <w:lvlJc w:val="left"/>
      <w:pPr>
        <w:tabs>
          <w:tab w:val="num" w:pos="1440"/>
        </w:tabs>
        <w:ind w:left="1440" w:hanging="360"/>
      </w:pPr>
      <w:rPr>
        <w:rFonts w:ascii="Wingdings" w:hAnsi="Wingdings" w:hint="default"/>
      </w:rPr>
    </w:lvl>
    <w:lvl w:ilvl="2" w:tplc="3CE6CA28" w:tentative="1">
      <w:start w:val="1"/>
      <w:numFmt w:val="bullet"/>
      <w:lvlText w:val=""/>
      <w:lvlJc w:val="left"/>
      <w:pPr>
        <w:tabs>
          <w:tab w:val="num" w:pos="2160"/>
        </w:tabs>
        <w:ind w:left="2160" w:hanging="360"/>
      </w:pPr>
      <w:rPr>
        <w:rFonts w:ascii="Wingdings" w:hAnsi="Wingdings" w:hint="default"/>
      </w:rPr>
    </w:lvl>
    <w:lvl w:ilvl="3" w:tplc="DBA60790" w:tentative="1">
      <w:start w:val="1"/>
      <w:numFmt w:val="bullet"/>
      <w:lvlText w:val=""/>
      <w:lvlJc w:val="left"/>
      <w:pPr>
        <w:tabs>
          <w:tab w:val="num" w:pos="2880"/>
        </w:tabs>
        <w:ind w:left="2880" w:hanging="360"/>
      </w:pPr>
      <w:rPr>
        <w:rFonts w:ascii="Wingdings" w:hAnsi="Wingdings" w:hint="default"/>
      </w:rPr>
    </w:lvl>
    <w:lvl w:ilvl="4" w:tplc="9F38B76C" w:tentative="1">
      <w:start w:val="1"/>
      <w:numFmt w:val="bullet"/>
      <w:lvlText w:val=""/>
      <w:lvlJc w:val="left"/>
      <w:pPr>
        <w:tabs>
          <w:tab w:val="num" w:pos="3600"/>
        </w:tabs>
        <w:ind w:left="3600" w:hanging="360"/>
      </w:pPr>
      <w:rPr>
        <w:rFonts w:ascii="Wingdings" w:hAnsi="Wingdings" w:hint="default"/>
      </w:rPr>
    </w:lvl>
    <w:lvl w:ilvl="5" w:tplc="5BECD634" w:tentative="1">
      <w:start w:val="1"/>
      <w:numFmt w:val="bullet"/>
      <w:lvlText w:val=""/>
      <w:lvlJc w:val="left"/>
      <w:pPr>
        <w:tabs>
          <w:tab w:val="num" w:pos="4320"/>
        </w:tabs>
        <w:ind w:left="4320" w:hanging="360"/>
      </w:pPr>
      <w:rPr>
        <w:rFonts w:ascii="Wingdings" w:hAnsi="Wingdings" w:hint="default"/>
      </w:rPr>
    </w:lvl>
    <w:lvl w:ilvl="6" w:tplc="1A14F594" w:tentative="1">
      <w:start w:val="1"/>
      <w:numFmt w:val="bullet"/>
      <w:lvlText w:val=""/>
      <w:lvlJc w:val="left"/>
      <w:pPr>
        <w:tabs>
          <w:tab w:val="num" w:pos="5040"/>
        </w:tabs>
        <w:ind w:left="5040" w:hanging="360"/>
      </w:pPr>
      <w:rPr>
        <w:rFonts w:ascii="Wingdings" w:hAnsi="Wingdings" w:hint="default"/>
      </w:rPr>
    </w:lvl>
    <w:lvl w:ilvl="7" w:tplc="D5F6F17A" w:tentative="1">
      <w:start w:val="1"/>
      <w:numFmt w:val="bullet"/>
      <w:lvlText w:val=""/>
      <w:lvlJc w:val="left"/>
      <w:pPr>
        <w:tabs>
          <w:tab w:val="num" w:pos="5760"/>
        </w:tabs>
        <w:ind w:left="5760" w:hanging="360"/>
      </w:pPr>
      <w:rPr>
        <w:rFonts w:ascii="Wingdings" w:hAnsi="Wingdings" w:hint="default"/>
      </w:rPr>
    </w:lvl>
    <w:lvl w:ilvl="8" w:tplc="78360D36"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32E74A8"/>
    <w:multiLevelType w:val="hybridMultilevel"/>
    <w:tmpl w:val="400C8DEE"/>
    <w:lvl w:ilvl="0" w:tplc="5198A2E6">
      <w:start w:val="1"/>
      <w:numFmt w:val="bullet"/>
      <w:lvlText w:val=""/>
      <w:lvlJc w:val="left"/>
      <w:pPr>
        <w:tabs>
          <w:tab w:val="num" w:pos="720"/>
        </w:tabs>
        <w:ind w:left="720" w:hanging="360"/>
      </w:pPr>
      <w:rPr>
        <w:rFonts w:ascii="Wingdings" w:hAnsi="Wingdings" w:hint="default"/>
      </w:rPr>
    </w:lvl>
    <w:lvl w:ilvl="1" w:tplc="0472DE02" w:tentative="1">
      <w:start w:val="1"/>
      <w:numFmt w:val="bullet"/>
      <w:lvlText w:val=""/>
      <w:lvlJc w:val="left"/>
      <w:pPr>
        <w:tabs>
          <w:tab w:val="num" w:pos="1440"/>
        </w:tabs>
        <w:ind w:left="1440" w:hanging="360"/>
      </w:pPr>
      <w:rPr>
        <w:rFonts w:ascii="Wingdings" w:hAnsi="Wingdings" w:hint="default"/>
      </w:rPr>
    </w:lvl>
    <w:lvl w:ilvl="2" w:tplc="9A427F42" w:tentative="1">
      <w:start w:val="1"/>
      <w:numFmt w:val="bullet"/>
      <w:lvlText w:val=""/>
      <w:lvlJc w:val="left"/>
      <w:pPr>
        <w:tabs>
          <w:tab w:val="num" w:pos="2160"/>
        </w:tabs>
        <w:ind w:left="2160" w:hanging="360"/>
      </w:pPr>
      <w:rPr>
        <w:rFonts w:ascii="Wingdings" w:hAnsi="Wingdings" w:hint="default"/>
      </w:rPr>
    </w:lvl>
    <w:lvl w:ilvl="3" w:tplc="8AA2D9F6" w:tentative="1">
      <w:start w:val="1"/>
      <w:numFmt w:val="bullet"/>
      <w:lvlText w:val=""/>
      <w:lvlJc w:val="left"/>
      <w:pPr>
        <w:tabs>
          <w:tab w:val="num" w:pos="2880"/>
        </w:tabs>
        <w:ind w:left="2880" w:hanging="360"/>
      </w:pPr>
      <w:rPr>
        <w:rFonts w:ascii="Wingdings" w:hAnsi="Wingdings" w:hint="default"/>
      </w:rPr>
    </w:lvl>
    <w:lvl w:ilvl="4" w:tplc="44E6B558" w:tentative="1">
      <w:start w:val="1"/>
      <w:numFmt w:val="bullet"/>
      <w:lvlText w:val=""/>
      <w:lvlJc w:val="left"/>
      <w:pPr>
        <w:tabs>
          <w:tab w:val="num" w:pos="3600"/>
        </w:tabs>
        <w:ind w:left="3600" w:hanging="360"/>
      </w:pPr>
      <w:rPr>
        <w:rFonts w:ascii="Wingdings" w:hAnsi="Wingdings" w:hint="default"/>
      </w:rPr>
    </w:lvl>
    <w:lvl w:ilvl="5" w:tplc="7BDAF760" w:tentative="1">
      <w:start w:val="1"/>
      <w:numFmt w:val="bullet"/>
      <w:lvlText w:val=""/>
      <w:lvlJc w:val="left"/>
      <w:pPr>
        <w:tabs>
          <w:tab w:val="num" w:pos="4320"/>
        </w:tabs>
        <w:ind w:left="4320" w:hanging="360"/>
      </w:pPr>
      <w:rPr>
        <w:rFonts w:ascii="Wingdings" w:hAnsi="Wingdings" w:hint="default"/>
      </w:rPr>
    </w:lvl>
    <w:lvl w:ilvl="6" w:tplc="E71841B0" w:tentative="1">
      <w:start w:val="1"/>
      <w:numFmt w:val="bullet"/>
      <w:lvlText w:val=""/>
      <w:lvlJc w:val="left"/>
      <w:pPr>
        <w:tabs>
          <w:tab w:val="num" w:pos="5040"/>
        </w:tabs>
        <w:ind w:left="5040" w:hanging="360"/>
      </w:pPr>
      <w:rPr>
        <w:rFonts w:ascii="Wingdings" w:hAnsi="Wingdings" w:hint="default"/>
      </w:rPr>
    </w:lvl>
    <w:lvl w:ilvl="7" w:tplc="90242382" w:tentative="1">
      <w:start w:val="1"/>
      <w:numFmt w:val="bullet"/>
      <w:lvlText w:val=""/>
      <w:lvlJc w:val="left"/>
      <w:pPr>
        <w:tabs>
          <w:tab w:val="num" w:pos="5760"/>
        </w:tabs>
        <w:ind w:left="5760" w:hanging="360"/>
      </w:pPr>
      <w:rPr>
        <w:rFonts w:ascii="Wingdings" w:hAnsi="Wingdings" w:hint="default"/>
      </w:rPr>
    </w:lvl>
    <w:lvl w:ilvl="8" w:tplc="74903DEA"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3A54A96"/>
    <w:multiLevelType w:val="hybridMultilevel"/>
    <w:tmpl w:val="2E06F4EE"/>
    <w:lvl w:ilvl="0" w:tplc="D83027D6">
      <w:start w:val="1"/>
      <w:numFmt w:val="bullet"/>
      <w:lvlText w:val="•"/>
      <w:lvlJc w:val="left"/>
      <w:pPr>
        <w:tabs>
          <w:tab w:val="num" w:pos="720"/>
        </w:tabs>
        <w:ind w:left="720" w:hanging="360"/>
      </w:pPr>
      <w:rPr>
        <w:rFonts w:ascii="Arial" w:hAnsi="Arial" w:hint="default"/>
      </w:rPr>
    </w:lvl>
    <w:lvl w:ilvl="1" w:tplc="9DAAF566" w:tentative="1">
      <w:start w:val="1"/>
      <w:numFmt w:val="bullet"/>
      <w:lvlText w:val="•"/>
      <w:lvlJc w:val="left"/>
      <w:pPr>
        <w:tabs>
          <w:tab w:val="num" w:pos="1440"/>
        </w:tabs>
        <w:ind w:left="1440" w:hanging="360"/>
      </w:pPr>
      <w:rPr>
        <w:rFonts w:ascii="Arial" w:hAnsi="Arial" w:hint="default"/>
      </w:rPr>
    </w:lvl>
    <w:lvl w:ilvl="2" w:tplc="D248C90A" w:tentative="1">
      <w:start w:val="1"/>
      <w:numFmt w:val="bullet"/>
      <w:lvlText w:val="•"/>
      <w:lvlJc w:val="left"/>
      <w:pPr>
        <w:tabs>
          <w:tab w:val="num" w:pos="2160"/>
        </w:tabs>
        <w:ind w:left="2160" w:hanging="360"/>
      </w:pPr>
      <w:rPr>
        <w:rFonts w:ascii="Arial" w:hAnsi="Arial" w:hint="default"/>
      </w:rPr>
    </w:lvl>
    <w:lvl w:ilvl="3" w:tplc="FBCED94C" w:tentative="1">
      <w:start w:val="1"/>
      <w:numFmt w:val="bullet"/>
      <w:lvlText w:val="•"/>
      <w:lvlJc w:val="left"/>
      <w:pPr>
        <w:tabs>
          <w:tab w:val="num" w:pos="2880"/>
        </w:tabs>
        <w:ind w:left="2880" w:hanging="360"/>
      </w:pPr>
      <w:rPr>
        <w:rFonts w:ascii="Arial" w:hAnsi="Arial" w:hint="default"/>
      </w:rPr>
    </w:lvl>
    <w:lvl w:ilvl="4" w:tplc="D36C940C" w:tentative="1">
      <w:start w:val="1"/>
      <w:numFmt w:val="bullet"/>
      <w:lvlText w:val="•"/>
      <w:lvlJc w:val="left"/>
      <w:pPr>
        <w:tabs>
          <w:tab w:val="num" w:pos="3600"/>
        </w:tabs>
        <w:ind w:left="3600" w:hanging="360"/>
      </w:pPr>
      <w:rPr>
        <w:rFonts w:ascii="Arial" w:hAnsi="Arial" w:hint="default"/>
      </w:rPr>
    </w:lvl>
    <w:lvl w:ilvl="5" w:tplc="26B65842" w:tentative="1">
      <w:start w:val="1"/>
      <w:numFmt w:val="bullet"/>
      <w:lvlText w:val="•"/>
      <w:lvlJc w:val="left"/>
      <w:pPr>
        <w:tabs>
          <w:tab w:val="num" w:pos="4320"/>
        </w:tabs>
        <w:ind w:left="4320" w:hanging="360"/>
      </w:pPr>
      <w:rPr>
        <w:rFonts w:ascii="Arial" w:hAnsi="Arial" w:hint="default"/>
      </w:rPr>
    </w:lvl>
    <w:lvl w:ilvl="6" w:tplc="44B078E4" w:tentative="1">
      <w:start w:val="1"/>
      <w:numFmt w:val="bullet"/>
      <w:lvlText w:val="•"/>
      <w:lvlJc w:val="left"/>
      <w:pPr>
        <w:tabs>
          <w:tab w:val="num" w:pos="5040"/>
        </w:tabs>
        <w:ind w:left="5040" w:hanging="360"/>
      </w:pPr>
      <w:rPr>
        <w:rFonts w:ascii="Arial" w:hAnsi="Arial" w:hint="default"/>
      </w:rPr>
    </w:lvl>
    <w:lvl w:ilvl="7" w:tplc="40C071CE" w:tentative="1">
      <w:start w:val="1"/>
      <w:numFmt w:val="bullet"/>
      <w:lvlText w:val="•"/>
      <w:lvlJc w:val="left"/>
      <w:pPr>
        <w:tabs>
          <w:tab w:val="num" w:pos="5760"/>
        </w:tabs>
        <w:ind w:left="5760" w:hanging="360"/>
      </w:pPr>
      <w:rPr>
        <w:rFonts w:ascii="Arial" w:hAnsi="Arial" w:hint="default"/>
      </w:rPr>
    </w:lvl>
    <w:lvl w:ilvl="8" w:tplc="44664F1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6502540"/>
    <w:multiLevelType w:val="hybridMultilevel"/>
    <w:tmpl w:val="8C3E8D88"/>
    <w:lvl w:ilvl="0" w:tplc="26141344">
      <w:start w:val="1"/>
      <w:numFmt w:val="bullet"/>
      <w:lvlText w:val=""/>
      <w:lvlJc w:val="left"/>
      <w:pPr>
        <w:tabs>
          <w:tab w:val="num" w:pos="720"/>
        </w:tabs>
        <w:ind w:left="720" w:hanging="360"/>
      </w:pPr>
      <w:rPr>
        <w:rFonts w:ascii="Symbol" w:hAnsi="Symbol" w:hint="default"/>
      </w:rPr>
    </w:lvl>
    <w:lvl w:ilvl="1" w:tplc="651667EC" w:tentative="1">
      <w:start w:val="1"/>
      <w:numFmt w:val="bullet"/>
      <w:lvlText w:val=""/>
      <w:lvlJc w:val="left"/>
      <w:pPr>
        <w:tabs>
          <w:tab w:val="num" w:pos="1440"/>
        </w:tabs>
        <w:ind w:left="1440" w:hanging="360"/>
      </w:pPr>
      <w:rPr>
        <w:rFonts w:ascii="Symbol" w:hAnsi="Symbol" w:hint="default"/>
      </w:rPr>
    </w:lvl>
    <w:lvl w:ilvl="2" w:tplc="2B98A9CA" w:tentative="1">
      <w:start w:val="1"/>
      <w:numFmt w:val="bullet"/>
      <w:lvlText w:val=""/>
      <w:lvlJc w:val="left"/>
      <w:pPr>
        <w:tabs>
          <w:tab w:val="num" w:pos="2160"/>
        </w:tabs>
        <w:ind w:left="2160" w:hanging="360"/>
      </w:pPr>
      <w:rPr>
        <w:rFonts w:ascii="Symbol" w:hAnsi="Symbol" w:hint="default"/>
      </w:rPr>
    </w:lvl>
    <w:lvl w:ilvl="3" w:tplc="504E41BA" w:tentative="1">
      <w:start w:val="1"/>
      <w:numFmt w:val="bullet"/>
      <w:lvlText w:val=""/>
      <w:lvlJc w:val="left"/>
      <w:pPr>
        <w:tabs>
          <w:tab w:val="num" w:pos="2880"/>
        </w:tabs>
        <w:ind w:left="2880" w:hanging="360"/>
      </w:pPr>
      <w:rPr>
        <w:rFonts w:ascii="Symbol" w:hAnsi="Symbol" w:hint="default"/>
      </w:rPr>
    </w:lvl>
    <w:lvl w:ilvl="4" w:tplc="F5A6AC2C" w:tentative="1">
      <w:start w:val="1"/>
      <w:numFmt w:val="bullet"/>
      <w:lvlText w:val=""/>
      <w:lvlJc w:val="left"/>
      <w:pPr>
        <w:tabs>
          <w:tab w:val="num" w:pos="3600"/>
        </w:tabs>
        <w:ind w:left="3600" w:hanging="360"/>
      </w:pPr>
      <w:rPr>
        <w:rFonts w:ascii="Symbol" w:hAnsi="Symbol" w:hint="default"/>
      </w:rPr>
    </w:lvl>
    <w:lvl w:ilvl="5" w:tplc="A4DE685C" w:tentative="1">
      <w:start w:val="1"/>
      <w:numFmt w:val="bullet"/>
      <w:lvlText w:val=""/>
      <w:lvlJc w:val="left"/>
      <w:pPr>
        <w:tabs>
          <w:tab w:val="num" w:pos="4320"/>
        </w:tabs>
        <w:ind w:left="4320" w:hanging="360"/>
      </w:pPr>
      <w:rPr>
        <w:rFonts w:ascii="Symbol" w:hAnsi="Symbol" w:hint="default"/>
      </w:rPr>
    </w:lvl>
    <w:lvl w:ilvl="6" w:tplc="16A65122" w:tentative="1">
      <w:start w:val="1"/>
      <w:numFmt w:val="bullet"/>
      <w:lvlText w:val=""/>
      <w:lvlJc w:val="left"/>
      <w:pPr>
        <w:tabs>
          <w:tab w:val="num" w:pos="5040"/>
        </w:tabs>
        <w:ind w:left="5040" w:hanging="360"/>
      </w:pPr>
      <w:rPr>
        <w:rFonts w:ascii="Symbol" w:hAnsi="Symbol" w:hint="default"/>
      </w:rPr>
    </w:lvl>
    <w:lvl w:ilvl="7" w:tplc="EAB82BD4" w:tentative="1">
      <w:start w:val="1"/>
      <w:numFmt w:val="bullet"/>
      <w:lvlText w:val=""/>
      <w:lvlJc w:val="left"/>
      <w:pPr>
        <w:tabs>
          <w:tab w:val="num" w:pos="5760"/>
        </w:tabs>
        <w:ind w:left="5760" w:hanging="360"/>
      </w:pPr>
      <w:rPr>
        <w:rFonts w:ascii="Symbol" w:hAnsi="Symbol" w:hint="default"/>
      </w:rPr>
    </w:lvl>
    <w:lvl w:ilvl="8" w:tplc="F33CD452"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4801239B"/>
    <w:multiLevelType w:val="hybridMultilevel"/>
    <w:tmpl w:val="5AB2E942"/>
    <w:lvl w:ilvl="0" w:tplc="068EBE24">
      <w:start w:val="1"/>
      <w:numFmt w:val="bullet"/>
      <w:lvlText w:val=""/>
      <w:lvlJc w:val="left"/>
      <w:pPr>
        <w:tabs>
          <w:tab w:val="num" w:pos="720"/>
        </w:tabs>
        <w:ind w:left="720" w:hanging="360"/>
      </w:pPr>
      <w:rPr>
        <w:rFonts w:ascii="Symbol" w:hAnsi="Symbol" w:hint="default"/>
      </w:rPr>
    </w:lvl>
    <w:lvl w:ilvl="1" w:tplc="F3048764" w:tentative="1">
      <w:start w:val="1"/>
      <w:numFmt w:val="bullet"/>
      <w:lvlText w:val=""/>
      <w:lvlJc w:val="left"/>
      <w:pPr>
        <w:tabs>
          <w:tab w:val="num" w:pos="1440"/>
        </w:tabs>
        <w:ind w:left="1440" w:hanging="360"/>
      </w:pPr>
      <w:rPr>
        <w:rFonts w:ascii="Symbol" w:hAnsi="Symbol" w:hint="default"/>
      </w:rPr>
    </w:lvl>
    <w:lvl w:ilvl="2" w:tplc="AF9C92CA" w:tentative="1">
      <w:start w:val="1"/>
      <w:numFmt w:val="bullet"/>
      <w:lvlText w:val=""/>
      <w:lvlJc w:val="left"/>
      <w:pPr>
        <w:tabs>
          <w:tab w:val="num" w:pos="2160"/>
        </w:tabs>
        <w:ind w:left="2160" w:hanging="360"/>
      </w:pPr>
      <w:rPr>
        <w:rFonts w:ascii="Symbol" w:hAnsi="Symbol" w:hint="default"/>
      </w:rPr>
    </w:lvl>
    <w:lvl w:ilvl="3" w:tplc="C512C4B2" w:tentative="1">
      <w:start w:val="1"/>
      <w:numFmt w:val="bullet"/>
      <w:lvlText w:val=""/>
      <w:lvlJc w:val="left"/>
      <w:pPr>
        <w:tabs>
          <w:tab w:val="num" w:pos="2880"/>
        </w:tabs>
        <w:ind w:left="2880" w:hanging="360"/>
      </w:pPr>
      <w:rPr>
        <w:rFonts w:ascii="Symbol" w:hAnsi="Symbol" w:hint="default"/>
      </w:rPr>
    </w:lvl>
    <w:lvl w:ilvl="4" w:tplc="5406EAE6" w:tentative="1">
      <w:start w:val="1"/>
      <w:numFmt w:val="bullet"/>
      <w:lvlText w:val=""/>
      <w:lvlJc w:val="left"/>
      <w:pPr>
        <w:tabs>
          <w:tab w:val="num" w:pos="3600"/>
        </w:tabs>
        <w:ind w:left="3600" w:hanging="360"/>
      </w:pPr>
      <w:rPr>
        <w:rFonts w:ascii="Symbol" w:hAnsi="Symbol" w:hint="default"/>
      </w:rPr>
    </w:lvl>
    <w:lvl w:ilvl="5" w:tplc="41CC8932" w:tentative="1">
      <w:start w:val="1"/>
      <w:numFmt w:val="bullet"/>
      <w:lvlText w:val=""/>
      <w:lvlJc w:val="left"/>
      <w:pPr>
        <w:tabs>
          <w:tab w:val="num" w:pos="4320"/>
        </w:tabs>
        <w:ind w:left="4320" w:hanging="360"/>
      </w:pPr>
      <w:rPr>
        <w:rFonts w:ascii="Symbol" w:hAnsi="Symbol" w:hint="default"/>
      </w:rPr>
    </w:lvl>
    <w:lvl w:ilvl="6" w:tplc="A628EF74" w:tentative="1">
      <w:start w:val="1"/>
      <w:numFmt w:val="bullet"/>
      <w:lvlText w:val=""/>
      <w:lvlJc w:val="left"/>
      <w:pPr>
        <w:tabs>
          <w:tab w:val="num" w:pos="5040"/>
        </w:tabs>
        <w:ind w:left="5040" w:hanging="360"/>
      </w:pPr>
      <w:rPr>
        <w:rFonts w:ascii="Symbol" w:hAnsi="Symbol" w:hint="default"/>
      </w:rPr>
    </w:lvl>
    <w:lvl w:ilvl="7" w:tplc="B5B68DAE" w:tentative="1">
      <w:start w:val="1"/>
      <w:numFmt w:val="bullet"/>
      <w:lvlText w:val=""/>
      <w:lvlJc w:val="left"/>
      <w:pPr>
        <w:tabs>
          <w:tab w:val="num" w:pos="5760"/>
        </w:tabs>
        <w:ind w:left="5760" w:hanging="360"/>
      </w:pPr>
      <w:rPr>
        <w:rFonts w:ascii="Symbol" w:hAnsi="Symbol" w:hint="default"/>
      </w:rPr>
    </w:lvl>
    <w:lvl w:ilvl="8" w:tplc="BB288800"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4B733AE4"/>
    <w:multiLevelType w:val="hybridMultilevel"/>
    <w:tmpl w:val="D8AE0A18"/>
    <w:lvl w:ilvl="0" w:tplc="8AAEB10C">
      <w:start w:val="1"/>
      <w:numFmt w:val="bullet"/>
      <w:lvlText w:val="•"/>
      <w:lvlJc w:val="left"/>
      <w:pPr>
        <w:tabs>
          <w:tab w:val="num" w:pos="720"/>
        </w:tabs>
        <w:ind w:left="720" w:hanging="360"/>
      </w:pPr>
      <w:rPr>
        <w:rFonts w:ascii="Arial" w:hAnsi="Arial" w:hint="default"/>
      </w:rPr>
    </w:lvl>
    <w:lvl w:ilvl="1" w:tplc="88F6EB7A" w:tentative="1">
      <w:start w:val="1"/>
      <w:numFmt w:val="bullet"/>
      <w:lvlText w:val="•"/>
      <w:lvlJc w:val="left"/>
      <w:pPr>
        <w:tabs>
          <w:tab w:val="num" w:pos="1440"/>
        </w:tabs>
        <w:ind w:left="1440" w:hanging="360"/>
      </w:pPr>
      <w:rPr>
        <w:rFonts w:ascii="Arial" w:hAnsi="Arial" w:hint="default"/>
      </w:rPr>
    </w:lvl>
    <w:lvl w:ilvl="2" w:tplc="3EAA7F28" w:tentative="1">
      <w:start w:val="1"/>
      <w:numFmt w:val="bullet"/>
      <w:lvlText w:val="•"/>
      <w:lvlJc w:val="left"/>
      <w:pPr>
        <w:tabs>
          <w:tab w:val="num" w:pos="2160"/>
        </w:tabs>
        <w:ind w:left="2160" w:hanging="360"/>
      </w:pPr>
      <w:rPr>
        <w:rFonts w:ascii="Arial" w:hAnsi="Arial" w:hint="default"/>
      </w:rPr>
    </w:lvl>
    <w:lvl w:ilvl="3" w:tplc="91363684" w:tentative="1">
      <w:start w:val="1"/>
      <w:numFmt w:val="bullet"/>
      <w:lvlText w:val="•"/>
      <w:lvlJc w:val="left"/>
      <w:pPr>
        <w:tabs>
          <w:tab w:val="num" w:pos="2880"/>
        </w:tabs>
        <w:ind w:left="2880" w:hanging="360"/>
      </w:pPr>
      <w:rPr>
        <w:rFonts w:ascii="Arial" w:hAnsi="Arial" w:hint="default"/>
      </w:rPr>
    </w:lvl>
    <w:lvl w:ilvl="4" w:tplc="ED26758A" w:tentative="1">
      <w:start w:val="1"/>
      <w:numFmt w:val="bullet"/>
      <w:lvlText w:val="•"/>
      <w:lvlJc w:val="left"/>
      <w:pPr>
        <w:tabs>
          <w:tab w:val="num" w:pos="3600"/>
        </w:tabs>
        <w:ind w:left="3600" w:hanging="360"/>
      </w:pPr>
      <w:rPr>
        <w:rFonts w:ascii="Arial" w:hAnsi="Arial" w:hint="default"/>
      </w:rPr>
    </w:lvl>
    <w:lvl w:ilvl="5" w:tplc="C7A2290A" w:tentative="1">
      <w:start w:val="1"/>
      <w:numFmt w:val="bullet"/>
      <w:lvlText w:val="•"/>
      <w:lvlJc w:val="left"/>
      <w:pPr>
        <w:tabs>
          <w:tab w:val="num" w:pos="4320"/>
        </w:tabs>
        <w:ind w:left="4320" w:hanging="360"/>
      </w:pPr>
      <w:rPr>
        <w:rFonts w:ascii="Arial" w:hAnsi="Arial" w:hint="default"/>
      </w:rPr>
    </w:lvl>
    <w:lvl w:ilvl="6" w:tplc="AF46BFE2" w:tentative="1">
      <w:start w:val="1"/>
      <w:numFmt w:val="bullet"/>
      <w:lvlText w:val="•"/>
      <w:lvlJc w:val="left"/>
      <w:pPr>
        <w:tabs>
          <w:tab w:val="num" w:pos="5040"/>
        </w:tabs>
        <w:ind w:left="5040" w:hanging="360"/>
      </w:pPr>
      <w:rPr>
        <w:rFonts w:ascii="Arial" w:hAnsi="Arial" w:hint="default"/>
      </w:rPr>
    </w:lvl>
    <w:lvl w:ilvl="7" w:tplc="FCC6FBC8" w:tentative="1">
      <w:start w:val="1"/>
      <w:numFmt w:val="bullet"/>
      <w:lvlText w:val="•"/>
      <w:lvlJc w:val="left"/>
      <w:pPr>
        <w:tabs>
          <w:tab w:val="num" w:pos="5760"/>
        </w:tabs>
        <w:ind w:left="5760" w:hanging="360"/>
      </w:pPr>
      <w:rPr>
        <w:rFonts w:ascii="Arial" w:hAnsi="Arial" w:hint="default"/>
      </w:rPr>
    </w:lvl>
    <w:lvl w:ilvl="8" w:tplc="C3F2D5B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4DF56C15"/>
    <w:multiLevelType w:val="multilevel"/>
    <w:tmpl w:val="865C1938"/>
    <w:lvl w:ilvl="0">
      <w:start w:val="1"/>
      <w:numFmt w:val="bullet"/>
      <w:lvlText w:val=""/>
      <w:lvlJc w:val="left"/>
      <w:pPr>
        <w:ind w:left="284" w:hanging="284"/>
      </w:pPr>
      <w:rPr>
        <w:rFonts w:ascii="Symbol" w:hAnsi="Symbol" w:hint="default"/>
        <w:color w:val="0070C0"/>
        <w:sz w:val="16"/>
      </w:rPr>
    </w:lvl>
    <w:lvl w:ilvl="1">
      <w:start w:val="1"/>
      <w:numFmt w:val="bullet"/>
      <w:pStyle w:val="Bullet2"/>
      <w:lvlText w:val="–"/>
      <w:lvlJc w:val="left"/>
      <w:pPr>
        <w:ind w:left="567" w:hanging="283"/>
      </w:pPr>
      <w:rPr>
        <w:rFonts w:ascii="Barlow" w:hAnsi="Barlow" w:hint="default"/>
        <w:color w:val="0070C0"/>
      </w:rPr>
    </w:lvl>
    <w:lvl w:ilvl="2">
      <w:start w:val="1"/>
      <w:numFmt w:val="bullet"/>
      <w:pStyle w:val="Bullet3"/>
      <w:lvlText w:val=""/>
      <w:lvlJc w:val="left"/>
      <w:pPr>
        <w:ind w:left="851" w:hanging="284"/>
      </w:pPr>
      <w:rPr>
        <w:rFonts w:ascii="Symbol" w:hAnsi="Symbo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5253124B"/>
    <w:multiLevelType w:val="hybridMultilevel"/>
    <w:tmpl w:val="E45061F4"/>
    <w:lvl w:ilvl="0" w:tplc="65E6841A">
      <w:start w:val="1"/>
      <w:numFmt w:val="bullet"/>
      <w:lvlText w:val="•"/>
      <w:lvlJc w:val="left"/>
      <w:pPr>
        <w:tabs>
          <w:tab w:val="num" w:pos="720"/>
        </w:tabs>
        <w:ind w:left="720" w:hanging="360"/>
      </w:pPr>
      <w:rPr>
        <w:rFonts w:ascii="Arial" w:hAnsi="Arial" w:hint="default"/>
      </w:rPr>
    </w:lvl>
    <w:lvl w:ilvl="1" w:tplc="7848F340" w:tentative="1">
      <w:start w:val="1"/>
      <w:numFmt w:val="bullet"/>
      <w:lvlText w:val="•"/>
      <w:lvlJc w:val="left"/>
      <w:pPr>
        <w:tabs>
          <w:tab w:val="num" w:pos="1440"/>
        </w:tabs>
        <w:ind w:left="1440" w:hanging="360"/>
      </w:pPr>
      <w:rPr>
        <w:rFonts w:ascii="Arial" w:hAnsi="Arial" w:hint="default"/>
      </w:rPr>
    </w:lvl>
    <w:lvl w:ilvl="2" w:tplc="90D4BFBC" w:tentative="1">
      <w:start w:val="1"/>
      <w:numFmt w:val="bullet"/>
      <w:lvlText w:val="•"/>
      <w:lvlJc w:val="left"/>
      <w:pPr>
        <w:tabs>
          <w:tab w:val="num" w:pos="2160"/>
        </w:tabs>
        <w:ind w:left="2160" w:hanging="360"/>
      </w:pPr>
      <w:rPr>
        <w:rFonts w:ascii="Arial" w:hAnsi="Arial" w:hint="default"/>
      </w:rPr>
    </w:lvl>
    <w:lvl w:ilvl="3" w:tplc="21F2A4F4" w:tentative="1">
      <w:start w:val="1"/>
      <w:numFmt w:val="bullet"/>
      <w:lvlText w:val="•"/>
      <w:lvlJc w:val="left"/>
      <w:pPr>
        <w:tabs>
          <w:tab w:val="num" w:pos="2880"/>
        </w:tabs>
        <w:ind w:left="2880" w:hanging="360"/>
      </w:pPr>
      <w:rPr>
        <w:rFonts w:ascii="Arial" w:hAnsi="Arial" w:hint="default"/>
      </w:rPr>
    </w:lvl>
    <w:lvl w:ilvl="4" w:tplc="AC5CAF40" w:tentative="1">
      <w:start w:val="1"/>
      <w:numFmt w:val="bullet"/>
      <w:lvlText w:val="•"/>
      <w:lvlJc w:val="left"/>
      <w:pPr>
        <w:tabs>
          <w:tab w:val="num" w:pos="3600"/>
        </w:tabs>
        <w:ind w:left="3600" w:hanging="360"/>
      </w:pPr>
      <w:rPr>
        <w:rFonts w:ascii="Arial" w:hAnsi="Arial" w:hint="default"/>
      </w:rPr>
    </w:lvl>
    <w:lvl w:ilvl="5" w:tplc="C800283A" w:tentative="1">
      <w:start w:val="1"/>
      <w:numFmt w:val="bullet"/>
      <w:lvlText w:val="•"/>
      <w:lvlJc w:val="left"/>
      <w:pPr>
        <w:tabs>
          <w:tab w:val="num" w:pos="4320"/>
        </w:tabs>
        <w:ind w:left="4320" w:hanging="360"/>
      </w:pPr>
      <w:rPr>
        <w:rFonts w:ascii="Arial" w:hAnsi="Arial" w:hint="default"/>
      </w:rPr>
    </w:lvl>
    <w:lvl w:ilvl="6" w:tplc="85743F02" w:tentative="1">
      <w:start w:val="1"/>
      <w:numFmt w:val="bullet"/>
      <w:lvlText w:val="•"/>
      <w:lvlJc w:val="left"/>
      <w:pPr>
        <w:tabs>
          <w:tab w:val="num" w:pos="5040"/>
        </w:tabs>
        <w:ind w:left="5040" w:hanging="360"/>
      </w:pPr>
      <w:rPr>
        <w:rFonts w:ascii="Arial" w:hAnsi="Arial" w:hint="default"/>
      </w:rPr>
    </w:lvl>
    <w:lvl w:ilvl="7" w:tplc="B4104324" w:tentative="1">
      <w:start w:val="1"/>
      <w:numFmt w:val="bullet"/>
      <w:lvlText w:val="•"/>
      <w:lvlJc w:val="left"/>
      <w:pPr>
        <w:tabs>
          <w:tab w:val="num" w:pos="5760"/>
        </w:tabs>
        <w:ind w:left="5760" w:hanging="360"/>
      </w:pPr>
      <w:rPr>
        <w:rFonts w:ascii="Arial" w:hAnsi="Arial" w:hint="default"/>
      </w:rPr>
    </w:lvl>
    <w:lvl w:ilvl="8" w:tplc="20DAD776"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2583D31"/>
    <w:multiLevelType w:val="hybridMultilevel"/>
    <w:tmpl w:val="A20C12E8"/>
    <w:lvl w:ilvl="0" w:tplc="C8A4BDB2">
      <w:start w:val="1"/>
      <w:numFmt w:val="bullet"/>
      <w:lvlText w:val=""/>
      <w:lvlJc w:val="left"/>
      <w:pPr>
        <w:tabs>
          <w:tab w:val="num" w:pos="720"/>
        </w:tabs>
        <w:ind w:left="720" w:hanging="360"/>
      </w:pPr>
      <w:rPr>
        <w:rFonts w:ascii="Wingdings" w:hAnsi="Wingdings" w:hint="default"/>
      </w:rPr>
    </w:lvl>
    <w:lvl w:ilvl="1" w:tplc="F5C2B670" w:tentative="1">
      <w:start w:val="1"/>
      <w:numFmt w:val="bullet"/>
      <w:lvlText w:val=""/>
      <w:lvlJc w:val="left"/>
      <w:pPr>
        <w:tabs>
          <w:tab w:val="num" w:pos="1440"/>
        </w:tabs>
        <w:ind w:left="1440" w:hanging="360"/>
      </w:pPr>
      <w:rPr>
        <w:rFonts w:ascii="Wingdings" w:hAnsi="Wingdings" w:hint="default"/>
      </w:rPr>
    </w:lvl>
    <w:lvl w:ilvl="2" w:tplc="5CE2CF00" w:tentative="1">
      <w:start w:val="1"/>
      <w:numFmt w:val="bullet"/>
      <w:lvlText w:val=""/>
      <w:lvlJc w:val="left"/>
      <w:pPr>
        <w:tabs>
          <w:tab w:val="num" w:pos="2160"/>
        </w:tabs>
        <w:ind w:left="2160" w:hanging="360"/>
      </w:pPr>
      <w:rPr>
        <w:rFonts w:ascii="Wingdings" w:hAnsi="Wingdings" w:hint="default"/>
      </w:rPr>
    </w:lvl>
    <w:lvl w:ilvl="3" w:tplc="F13C49F6" w:tentative="1">
      <w:start w:val="1"/>
      <w:numFmt w:val="bullet"/>
      <w:lvlText w:val=""/>
      <w:lvlJc w:val="left"/>
      <w:pPr>
        <w:tabs>
          <w:tab w:val="num" w:pos="2880"/>
        </w:tabs>
        <w:ind w:left="2880" w:hanging="360"/>
      </w:pPr>
      <w:rPr>
        <w:rFonts w:ascii="Wingdings" w:hAnsi="Wingdings" w:hint="default"/>
      </w:rPr>
    </w:lvl>
    <w:lvl w:ilvl="4" w:tplc="D6B0D878" w:tentative="1">
      <w:start w:val="1"/>
      <w:numFmt w:val="bullet"/>
      <w:lvlText w:val=""/>
      <w:lvlJc w:val="left"/>
      <w:pPr>
        <w:tabs>
          <w:tab w:val="num" w:pos="3600"/>
        </w:tabs>
        <w:ind w:left="3600" w:hanging="360"/>
      </w:pPr>
      <w:rPr>
        <w:rFonts w:ascii="Wingdings" w:hAnsi="Wingdings" w:hint="default"/>
      </w:rPr>
    </w:lvl>
    <w:lvl w:ilvl="5" w:tplc="0DF823A4" w:tentative="1">
      <w:start w:val="1"/>
      <w:numFmt w:val="bullet"/>
      <w:lvlText w:val=""/>
      <w:lvlJc w:val="left"/>
      <w:pPr>
        <w:tabs>
          <w:tab w:val="num" w:pos="4320"/>
        </w:tabs>
        <w:ind w:left="4320" w:hanging="360"/>
      </w:pPr>
      <w:rPr>
        <w:rFonts w:ascii="Wingdings" w:hAnsi="Wingdings" w:hint="default"/>
      </w:rPr>
    </w:lvl>
    <w:lvl w:ilvl="6" w:tplc="9230C31A" w:tentative="1">
      <w:start w:val="1"/>
      <w:numFmt w:val="bullet"/>
      <w:lvlText w:val=""/>
      <w:lvlJc w:val="left"/>
      <w:pPr>
        <w:tabs>
          <w:tab w:val="num" w:pos="5040"/>
        </w:tabs>
        <w:ind w:left="5040" w:hanging="360"/>
      </w:pPr>
      <w:rPr>
        <w:rFonts w:ascii="Wingdings" w:hAnsi="Wingdings" w:hint="default"/>
      </w:rPr>
    </w:lvl>
    <w:lvl w:ilvl="7" w:tplc="3B3CE312" w:tentative="1">
      <w:start w:val="1"/>
      <w:numFmt w:val="bullet"/>
      <w:lvlText w:val=""/>
      <w:lvlJc w:val="left"/>
      <w:pPr>
        <w:tabs>
          <w:tab w:val="num" w:pos="5760"/>
        </w:tabs>
        <w:ind w:left="5760" w:hanging="360"/>
      </w:pPr>
      <w:rPr>
        <w:rFonts w:ascii="Wingdings" w:hAnsi="Wingdings" w:hint="default"/>
      </w:rPr>
    </w:lvl>
    <w:lvl w:ilvl="8" w:tplc="C9CC1232"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27A5C56"/>
    <w:multiLevelType w:val="hybridMultilevel"/>
    <w:tmpl w:val="57245592"/>
    <w:lvl w:ilvl="0" w:tplc="5BCAACC6">
      <w:start w:val="1"/>
      <w:numFmt w:val="bullet"/>
      <w:lvlText w:val=""/>
      <w:lvlJc w:val="left"/>
      <w:pPr>
        <w:tabs>
          <w:tab w:val="num" w:pos="720"/>
        </w:tabs>
        <w:ind w:left="720" w:hanging="360"/>
      </w:pPr>
      <w:rPr>
        <w:rFonts w:ascii="Symbol" w:hAnsi="Symbol" w:hint="default"/>
      </w:rPr>
    </w:lvl>
    <w:lvl w:ilvl="1" w:tplc="AC5E2E72" w:tentative="1">
      <w:start w:val="1"/>
      <w:numFmt w:val="bullet"/>
      <w:lvlText w:val=""/>
      <w:lvlJc w:val="left"/>
      <w:pPr>
        <w:tabs>
          <w:tab w:val="num" w:pos="1440"/>
        </w:tabs>
        <w:ind w:left="1440" w:hanging="360"/>
      </w:pPr>
      <w:rPr>
        <w:rFonts w:ascii="Symbol" w:hAnsi="Symbol" w:hint="default"/>
      </w:rPr>
    </w:lvl>
    <w:lvl w:ilvl="2" w:tplc="3BBADF78" w:tentative="1">
      <w:start w:val="1"/>
      <w:numFmt w:val="bullet"/>
      <w:lvlText w:val=""/>
      <w:lvlJc w:val="left"/>
      <w:pPr>
        <w:tabs>
          <w:tab w:val="num" w:pos="2160"/>
        </w:tabs>
        <w:ind w:left="2160" w:hanging="360"/>
      </w:pPr>
      <w:rPr>
        <w:rFonts w:ascii="Symbol" w:hAnsi="Symbol" w:hint="default"/>
      </w:rPr>
    </w:lvl>
    <w:lvl w:ilvl="3" w:tplc="7BFA9E6A" w:tentative="1">
      <w:start w:val="1"/>
      <w:numFmt w:val="bullet"/>
      <w:lvlText w:val=""/>
      <w:lvlJc w:val="left"/>
      <w:pPr>
        <w:tabs>
          <w:tab w:val="num" w:pos="2880"/>
        </w:tabs>
        <w:ind w:left="2880" w:hanging="360"/>
      </w:pPr>
      <w:rPr>
        <w:rFonts w:ascii="Symbol" w:hAnsi="Symbol" w:hint="default"/>
      </w:rPr>
    </w:lvl>
    <w:lvl w:ilvl="4" w:tplc="AF668A88" w:tentative="1">
      <w:start w:val="1"/>
      <w:numFmt w:val="bullet"/>
      <w:lvlText w:val=""/>
      <w:lvlJc w:val="left"/>
      <w:pPr>
        <w:tabs>
          <w:tab w:val="num" w:pos="3600"/>
        </w:tabs>
        <w:ind w:left="3600" w:hanging="360"/>
      </w:pPr>
      <w:rPr>
        <w:rFonts w:ascii="Symbol" w:hAnsi="Symbol" w:hint="default"/>
      </w:rPr>
    </w:lvl>
    <w:lvl w:ilvl="5" w:tplc="EE605E96" w:tentative="1">
      <w:start w:val="1"/>
      <w:numFmt w:val="bullet"/>
      <w:lvlText w:val=""/>
      <w:lvlJc w:val="left"/>
      <w:pPr>
        <w:tabs>
          <w:tab w:val="num" w:pos="4320"/>
        </w:tabs>
        <w:ind w:left="4320" w:hanging="360"/>
      </w:pPr>
      <w:rPr>
        <w:rFonts w:ascii="Symbol" w:hAnsi="Symbol" w:hint="default"/>
      </w:rPr>
    </w:lvl>
    <w:lvl w:ilvl="6" w:tplc="F440E88A" w:tentative="1">
      <w:start w:val="1"/>
      <w:numFmt w:val="bullet"/>
      <w:lvlText w:val=""/>
      <w:lvlJc w:val="left"/>
      <w:pPr>
        <w:tabs>
          <w:tab w:val="num" w:pos="5040"/>
        </w:tabs>
        <w:ind w:left="5040" w:hanging="360"/>
      </w:pPr>
      <w:rPr>
        <w:rFonts w:ascii="Symbol" w:hAnsi="Symbol" w:hint="default"/>
      </w:rPr>
    </w:lvl>
    <w:lvl w:ilvl="7" w:tplc="7D0C9C3E" w:tentative="1">
      <w:start w:val="1"/>
      <w:numFmt w:val="bullet"/>
      <w:lvlText w:val=""/>
      <w:lvlJc w:val="left"/>
      <w:pPr>
        <w:tabs>
          <w:tab w:val="num" w:pos="5760"/>
        </w:tabs>
        <w:ind w:left="5760" w:hanging="360"/>
      </w:pPr>
      <w:rPr>
        <w:rFonts w:ascii="Symbol" w:hAnsi="Symbol" w:hint="default"/>
      </w:rPr>
    </w:lvl>
    <w:lvl w:ilvl="8" w:tplc="91E6B83C" w:tentative="1">
      <w:start w:val="1"/>
      <w:numFmt w:val="bullet"/>
      <w:lvlText w:val=""/>
      <w:lvlJc w:val="left"/>
      <w:pPr>
        <w:tabs>
          <w:tab w:val="num" w:pos="6480"/>
        </w:tabs>
        <w:ind w:left="6480" w:hanging="360"/>
      </w:pPr>
      <w:rPr>
        <w:rFonts w:ascii="Symbol" w:hAnsi="Symbol" w:hint="default"/>
      </w:rPr>
    </w:lvl>
  </w:abstractNum>
  <w:abstractNum w:abstractNumId="42" w15:restartNumberingAfterBreak="0">
    <w:nsid w:val="57AD5614"/>
    <w:multiLevelType w:val="hybridMultilevel"/>
    <w:tmpl w:val="ED4076D8"/>
    <w:lvl w:ilvl="0" w:tplc="C81465FC">
      <w:start w:val="1"/>
      <w:numFmt w:val="bullet"/>
      <w:lvlText w:val="•"/>
      <w:lvlJc w:val="left"/>
      <w:pPr>
        <w:tabs>
          <w:tab w:val="num" w:pos="720"/>
        </w:tabs>
        <w:ind w:left="720" w:hanging="360"/>
      </w:pPr>
      <w:rPr>
        <w:rFonts w:ascii="Arial" w:hAnsi="Arial" w:hint="default"/>
      </w:rPr>
    </w:lvl>
    <w:lvl w:ilvl="1" w:tplc="F8F45186" w:tentative="1">
      <w:start w:val="1"/>
      <w:numFmt w:val="bullet"/>
      <w:lvlText w:val="•"/>
      <w:lvlJc w:val="left"/>
      <w:pPr>
        <w:tabs>
          <w:tab w:val="num" w:pos="1440"/>
        </w:tabs>
        <w:ind w:left="1440" w:hanging="360"/>
      </w:pPr>
      <w:rPr>
        <w:rFonts w:ascii="Arial" w:hAnsi="Arial" w:hint="default"/>
      </w:rPr>
    </w:lvl>
    <w:lvl w:ilvl="2" w:tplc="E8161CCA" w:tentative="1">
      <w:start w:val="1"/>
      <w:numFmt w:val="bullet"/>
      <w:lvlText w:val="•"/>
      <w:lvlJc w:val="left"/>
      <w:pPr>
        <w:tabs>
          <w:tab w:val="num" w:pos="2160"/>
        </w:tabs>
        <w:ind w:left="2160" w:hanging="360"/>
      </w:pPr>
      <w:rPr>
        <w:rFonts w:ascii="Arial" w:hAnsi="Arial" w:hint="default"/>
      </w:rPr>
    </w:lvl>
    <w:lvl w:ilvl="3" w:tplc="EE548E20" w:tentative="1">
      <w:start w:val="1"/>
      <w:numFmt w:val="bullet"/>
      <w:lvlText w:val="•"/>
      <w:lvlJc w:val="left"/>
      <w:pPr>
        <w:tabs>
          <w:tab w:val="num" w:pos="2880"/>
        </w:tabs>
        <w:ind w:left="2880" w:hanging="360"/>
      </w:pPr>
      <w:rPr>
        <w:rFonts w:ascii="Arial" w:hAnsi="Arial" w:hint="default"/>
      </w:rPr>
    </w:lvl>
    <w:lvl w:ilvl="4" w:tplc="EB3E3528" w:tentative="1">
      <w:start w:val="1"/>
      <w:numFmt w:val="bullet"/>
      <w:lvlText w:val="•"/>
      <w:lvlJc w:val="left"/>
      <w:pPr>
        <w:tabs>
          <w:tab w:val="num" w:pos="3600"/>
        </w:tabs>
        <w:ind w:left="3600" w:hanging="360"/>
      </w:pPr>
      <w:rPr>
        <w:rFonts w:ascii="Arial" w:hAnsi="Arial" w:hint="default"/>
      </w:rPr>
    </w:lvl>
    <w:lvl w:ilvl="5" w:tplc="B2E823FC" w:tentative="1">
      <w:start w:val="1"/>
      <w:numFmt w:val="bullet"/>
      <w:lvlText w:val="•"/>
      <w:lvlJc w:val="left"/>
      <w:pPr>
        <w:tabs>
          <w:tab w:val="num" w:pos="4320"/>
        </w:tabs>
        <w:ind w:left="4320" w:hanging="360"/>
      </w:pPr>
      <w:rPr>
        <w:rFonts w:ascii="Arial" w:hAnsi="Arial" w:hint="default"/>
      </w:rPr>
    </w:lvl>
    <w:lvl w:ilvl="6" w:tplc="C4ACABC6" w:tentative="1">
      <w:start w:val="1"/>
      <w:numFmt w:val="bullet"/>
      <w:lvlText w:val="•"/>
      <w:lvlJc w:val="left"/>
      <w:pPr>
        <w:tabs>
          <w:tab w:val="num" w:pos="5040"/>
        </w:tabs>
        <w:ind w:left="5040" w:hanging="360"/>
      </w:pPr>
      <w:rPr>
        <w:rFonts w:ascii="Arial" w:hAnsi="Arial" w:hint="default"/>
      </w:rPr>
    </w:lvl>
    <w:lvl w:ilvl="7" w:tplc="69CC1E12" w:tentative="1">
      <w:start w:val="1"/>
      <w:numFmt w:val="bullet"/>
      <w:lvlText w:val="•"/>
      <w:lvlJc w:val="left"/>
      <w:pPr>
        <w:tabs>
          <w:tab w:val="num" w:pos="5760"/>
        </w:tabs>
        <w:ind w:left="5760" w:hanging="360"/>
      </w:pPr>
      <w:rPr>
        <w:rFonts w:ascii="Arial" w:hAnsi="Arial" w:hint="default"/>
      </w:rPr>
    </w:lvl>
    <w:lvl w:ilvl="8" w:tplc="14F42054"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59E60917"/>
    <w:multiLevelType w:val="hybridMultilevel"/>
    <w:tmpl w:val="C1F0C47A"/>
    <w:lvl w:ilvl="0" w:tplc="B41408CC">
      <w:start w:val="1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B5E7EF6"/>
    <w:multiLevelType w:val="hybridMultilevel"/>
    <w:tmpl w:val="092407AE"/>
    <w:lvl w:ilvl="0" w:tplc="ED36E6DA">
      <w:start w:val="1"/>
      <w:numFmt w:val="bullet"/>
      <w:lvlText w:val=""/>
      <w:lvlJc w:val="left"/>
      <w:pPr>
        <w:tabs>
          <w:tab w:val="num" w:pos="720"/>
        </w:tabs>
        <w:ind w:left="720" w:hanging="360"/>
      </w:pPr>
      <w:rPr>
        <w:rFonts w:ascii="Symbol" w:hAnsi="Symbol" w:hint="default"/>
      </w:rPr>
    </w:lvl>
    <w:lvl w:ilvl="1" w:tplc="FDDA3268" w:tentative="1">
      <w:start w:val="1"/>
      <w:numFmt w:val="bullet"/>
      <w:lvlText w:val=""/>
      <w:lvlJc w:val="left"/>
      <w:pPr>
        <w:tabs>
          <w:tab w:val="num" w:pos="1440"/>
        </w:tabs>
        <w:ind w:left="1440" w:hanging="360"/>
      </w:pPr>
      <w:rPr>
        <w:rFonts w:ascii="Symbol" w:hAnsi="Symbol" w:hint="default"/>
      </w:rPr>
    </w:lvl>
    <w:lvl w:ilvl="2" w:tplc="1EE4998C" w:tentative="1">
      <w:start w:val="1"/>
      <w:numFmt w:val="bullet"/>
      <w:lvlText w:val=""/>
      <w:lvlJc w:val="left"/>
      <w:pPr>
        <w:tabs>
          <w:tab w:val="num" w:pos="2160"/>
        </w:tabs>
        <w:ind w:left="2160" w:hanging="360"/>
      </w:pPr>
      <w:rPr>
        <w:rFonts w:ascii="Symbol" w:hAnsi="Symbol" w:hint="default"/>
      </w:rPr>
    </w:lvl>
    <w:lvl w:ilvl="3" w:tplc="3968B9AC" w:tentative="1">
      <w:start w:val="1"/>
      <w:numFmt w:val="bullet"/>
      <w:lvlText w:val=""/>
      <w:lvlJc w:val="left"/>
      <w:pPr>
        <w:tabs>
          <w:tab w:val="num" w:pos="2880"/>
        </w:tabs>
        <w:ind w:left="2880" w:hanging="360"/>
      </w:pPr>
      <w:rPr>
        <w:rFonts w:ascii="Symbol" w:hAnsi="Symbol" w:hint="default"/>
      </w:rPr>
    </w:lvl>
    <w:lvl w:ilvl="4" w:tplc="A8AEC820" w:tentative="1">
      <w:start w:val="1"/>
      <w:numFmt w:val="bullet"/>
      <w:lvlText w:val=""/>
      <w:lvlJc w:val="left"/>
      <w:pPr>
        <w:tabs>
          <w:tab w:val="num" w:pos="3600"/>
        </w:tabs>
        <w:ind w:left="3600" w:hanging="360"/>
      </w:pPr>
      <w:rPr>
        <w:rFonts w:ascii="Symbol" w:hAnsi="Symbol" w:hint="default"/>
      </w:rPr>
    </w:lvl>
    <w:lvl w:ilvl="5" w:tplc="EC44AD36" w:tentative="1">
      <w:start w:val="1"/>
      <w:numFmt w:val="bullet"/>
      <w:lvlText w:val=""/>
      <w:lvlJc w:val="left"/>
      <w:pPr>
        <w:tabs>
          <w:tab w:val="num" w:pos="4320"/>
        </w:tabs>
        <w:ind w:left="4320" w:hanging="360"/>
      </w:pPr>
      <w:rPr>
        <w:rFonts w:ascii="Symbol" w:hAnsi="Symbol" w:hint="default"/>
      </w:rPr>
    </w:lvl>
    <w:lvl w:ilvl="6" w:tplc="6F626848" w:tentative="1">
      <w:start w:val="1"/>
      <w:numFmt w:val="bullet"/>
      <w:lvlText w:val=""/>
      <w:lvlJc w:val="left"/>
      <w:pPr>
        <w:tabs>
          <w:tab w:val="num" w:pos="5040"/>
        </w:tabs>
        <w:ind w:left="5040" w:hanging="360"/>
      </w:pPr>
      <w:rPr>
        <w:rFonts w:ascii="Symbol" w:hAnsi="Symbol" w:hint="default"/>
      </w:rPr>
    </w:lvl>
    <w:lvl w:ilvl="7" w:tplc="F3385170" w:tentative="1">
      <w:start w:val="1"/>
      <w:numFmt w:val="bullet"/>
      <w:lvlText w:val=""/>
      <w:lvlJc w:val="left"/>
      <w:pPr>
        <w:tabs>
          <w:tab w:val="num" w:pos="5760"/>
        </w:tabs>
        <w:ind w:left="5760" w:hanging="360"/>
      </w:pPr>
      <w:rPr>
        <w:rFonts w:ascii="Symbol" w:hAnsi="Symbol" w:hint="default"/>
      </w:rPr>
    </w:lvl>
    <w:lvl w:ilvl="8" w:tplc="BFCEE78C" w:tentative="1">
      <w:start w:val="1"/>
      <w:numFmt w:val="bullet"/>
      <w:lvlText w:val=""/>
      <w:lvlJc w:val="left"/>
      <w:pPr>
        <w:tabs>
          <w:tab w:val="num" w:pos="6480"/>
        </w:tabs>
        <w:ind w:left="6480" w:hanging="360"/>
      </w:pPr>
      <w:rPr>
        <w:rFonts w:ascii="Symbol" w:hAnsi="Symbol" w:hint="default"/>
      </w:rPr>
    </w:lvl>
  </w:abstractNum>
  <w:abstractNum w:abstractNumId="45" w15:restartNumberingAfterBreak="0">
    <w:nsid w:val="5E024FAD"/>
    <w:multiLevelType w:val="hybridMultilevel"/>
    <w:tmpl w:val="E086F16E"/>
    <w:lvl w:ilvl="0" w:tplc="91A6EFDE">
      <w:start w:val="1"/>
      <w:numFmt w:val="bullet"/>
      <w:lvlText w:val="•"/>
      <w:lvlJc w:val="left"/>
      <w:pPr>
        <w:tabs>
          <w:tab w:val="num" w:pos="720"/>
        </w:tabs>
        <w:ind w:left="720" w:hanging="360"/>
      </w:pPr>
      <w:rPr>
        <w:rFonts w:ascii="Arial" w:hAnsi="Arial" w:hint="default"/>
      </w:rPr>
    </w:lvl>
    <w:lvl w:ilvl="1" w:tplc="C9C05BAE" w:tentative="1">
      <w:start w:val="1"/>
      <w:numFmt w:val="bullet"/>
      <w:lvlText w:val="•"/>
      <w:lvlJc w:val="left"/>
      <w:pPr>
        <w:tabs>
          <w:tab w:val="num" w:pos="1440"/>
        </w:tabs>
        <w:ind w:left="1440" w:hanging="360"/>
      </w:pPr>
      <w:rPr>
        <w:rFonts w:ascii="Arial" w:hAnsi="Arial" w:hint="default"/>
      </w:rPr>
    </w:lvl>
    <w:lvl w:ilvl="2" w:tplc="B42CAEBA" w:tentative="1">
      <w:start w:val="1"/>
      <w:numFmt w:val="bullet"/>
      <w:lvlText w:val="•"/>
      <w:lvlJc w:val="left"/>
      <w:pPr>
        <w:tabs>
          <w:tab w:val="num" w:pos="2160"/>
        </w:tabs>
        <w:ind w:left="2160" w:hanging="360"/>
      </w:pPr>
      <w:rPr>
        <w:rFonts w:ascii="Arial" w:hAnsi="Arial" w:hint="default"/>
      </w:rPr>
    </w:lvl>
    <w:lvl w:ilvl="3" w:tplc="CCA0BA22" w:tentative="1">
      <w:start w:val="1"/>
      <w:numFmt w:val="bullet"/>
      <w:lvlText w:val="•"/>
      <w:lvlJc w:val="left"/>
      <w:pPr>
        <w:tabs>
          <w:tab w:val="num" w:pos="2880"/>
        </w:tabs>
        <w:ind w:left="2880" w:hanging="360"/>
      </w:pPr>
      <w:rPr>
        <w:rFonts w:ascii="Arial" w:hAnsi="Arial" w:hint="default"/>
      </w:rPr>
    </w:lvl>
    <w:lvl w:ilvl="4" w:tplc="18F867EE" w:tentative="1">
      <w:start w:val="1"/>
      <w:numFmt w:val="bullet"/>
      <w:lvlText w:val="•"/>
      <w:lvlJc w:val="left"/>
      <w:pPr>
        <w:tabs>
          <w:tab w:val="num" w:pos="3600"/>
        </w:tabs>
        <w:ind w:left="3600" w:hanging="360"/>
      </w:pPr>
      <w:rPr>
        <w:rFonts w:ascii="Arial" w:hAnsi="Arial" w:hint="default"/>
      </w:rPr>
    </w:lvl>
    <w:lvl w:ilvl="5" w:tplc="79228316" w:tentative="1">
      <w:start w:val="1"/>
      <w:numFmt w:val="bullet"/>
      <w:lvlText w:val="•"/>
      <w:lvlJc w:val="left"/>
      <w:pPr>
        <w:tabs>
          <w:tab w:val="num" w:pos="4320"/>
        </w:tabs>
        <w:ind w:left="4320" w:hanging="360"/>
      </w:pPr>
      <w:rPr>
        <w:rFonts w:ascii="Arial" w:hAnsi="Arial" w:hint="default"/>
      </w:rPr>
    </w:lvl>
    <w:lvl w:ilvl="6" w:tplc="587019C6" w:tentative="1">
      <w:start w:val="1"/>
      <w:numFmt w:val="bullet"/>
      <w:lvlText w:val="•"/>
      <w:lvlJc w:val="left"/>
      <w:pPr>
        <w:tabs>
          <w:tab w:val="num" w:pos="5040"/>
        </w:tabs>
        <w:ind w:left="5040" w:hanging="360"/>
      </w:pPr>
      <w:rPr>
        <w:rFonts w:ascii="Arial" w:hAnsi="Arial" w:hint="default"/>
      </w:rPr>
    </w:lvl>
    <w:lvl w:ilvl="7" w:tplc="2396A912" w:tentative="1">
      <w:start w:val="1"/>
      <w:numFmt w:val="bullet"/>
      <w:lvlText w:val="•"/>
      <w:lvlJc w:val="left"/>
      <w:pPr>
        <w:tabs>
          <w:tab w:val="num" w:pos="5760"/>
        </w:tabs>
        <w:ind w:left="5760" w:hanging="360"/>
      </w:pPr>
      <w:rPr>
        <w:rFonts w:ascii="Arial" w:hAnsi="Arial" w:hint="default"/>
      </w:rPr>
    </w:lvl>
    <w:lvl w:ilvl="8" w:tplc="808CF612"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61636CCD"/>
    <w:multiLevelType w:val="hybridMultilevel"/>
    <w:tmpl w:val="6DC2281E"/>
    <w:lvl w:ilvl="0" w:tplc="5016C5A0">
      <w:start w:val="1"/>
      <w:numFmt w:val="bullet"/>
      <w:lvlText w:val=""/>
      <w:lvlJc w:val="left"/>
      <w:pPr>
        <w:tabs>
          <w:tab w:val="num" w:pos="720"/>
        </w:tabs>
        <w:ind w:left="720" w:hanging="360"/>
      </w:pPr>
      <w:rPr>
        <w:rFonts w:ascii="Wingdings" w:hAnsi="Wingdings" w:hint="default"/>
      </w:rPr>
    </w:lvl>
    <w:lvl w:ilvl="1" w:tplc="0BCCEF1E" w:tentative="1">
      <w:start w:val="1"/>
      <w:numFmt w:val="bullet"/>
      <w:lvlText w:val=""/>
      <w:lvlJc w:val="left"/>
      <w:pPr>
        <w:tabs>
          <w:tab w:val="num" w:pos="1440"/>
        </w:tabs>
        <w:ind w:left="1440" w:hanging="360"/>
      </w:pPr>
      <w:rPr>
        <w:rFonts w:ascii="Wingdings" w:hAnsi="Wingdings" w:hint="default"/>
      </w:rPr>
    </w:lvl>
    <w:lvl w:ilvl="2" w:tplc="D20244CC" w:tentative="1">
      <w:start w:val="1"/>
      <w:numFmt w:val="bullet"/>
      <w:lvlText w:val=""/>
      <w:lvlJc w:val="left"/>
      <w:pPr>
        <w:tabs>
          <w:tab w:val="num" w:pos="2160"/>
        </w:tabs>
        <w:ind w:left="2160" w:hanging="360"/>
      </w:pPr>
      <w:rPr>
        <w:rFonts w:ascii="Wingdings" w:hAnsi="Wingdings" w:hint="default"/>
      </w:rPr>
    </w:lvl>
    <w:lvl w:ilvl="3" w:tplc="D7300396" w:tentative="1">
      <w:start w:val="1"/>
      <w:numFmt w:val="bullet"/>
      <w:lvlText w:val=""/>
      <w:lvlJc w:val="left"/>
      <w:pPr>
        <w:tabs>
          <w:tab w:val="num" w:pos="2880"/>
        </w:tabs>
        <w:ind w:left="2880" w:hanging="360"/>
      </w:pPr>
      <w:rPr>
        <w:rFonts w:ascii="Wingdings" w:hAnsi="Wingdings" w:hint="default"/>
      </w:rPr>
    </w:lvl>
    <w:lvl w:ilvl="4" w:tplc="F71A60EC" w:tentative="1">
      <w:start w:val="1"/>
      <w:numFmt w:val="bullet"/>
      <w:lvlText w:val=""/>
      <w:lvlJc w:val="left"/>
      <w:pPr>
        <w:tabs>
          <w:tab w:val="num" w:pos="3600"/>
        </w:tabs>
        <w:ind w:left="3600" w:hanging="360"/>
      </w:pPr>
      <w:rPr>
        <w:rFonts w:ascii="Wingdings" w:hAnsi="Wingdings" w:hint="default"/>
      </w:rPr>
    </w:lvl>
    <w:lvl w:ilvl="5" w:tplc="9814DB58" w:tentative="1">
      <w:start w:val="1"/>
      <w:numFmt w:val="bullet"/>
      <w:lvlText w:val=""/>
      <w:lvlJc w:val="left"/>
      <w:pPr>
        <w:tabs>
          <w:tab w:val="num" w:pos="4320"/>
        </w:tabs>
        <w:ind w:left="4320" w:hanging="360"/>
      </w:pPr>
      <w:rPr>
        <w:rFonts w:ascii="Wingdings" w:hAnsi="Wingdings" w:hint="default"/>
      </w:rPr>
    </w:lvl>
    <w:lvl w:ilvl="6" w:tplc="54B2C6B4" w:tentative="1">
      <w:start w:val="1"/>
      <w:numFmt w:val="bullet"/>
      <w:lvlText w:val=""/>
      <w:lvlJc w:val="left"/>
      <w:pPr>
        <w:tabs>
          <w:tab w:val="num" w:pos="5040"/>
        </w:tabs>
        <w:ind w:left="5040" w:hanging="360"/>
      </w:pPr>
      <w:rPr>
        <w:rFonts w:ascii="Wingdings" w:hAnsi="Wingdings" w:hint="default"/>
      </w:rPr>
    </w:lvl>
    <w:lvl w:ilvl="7" w:tplc="6BEA6954" w:tentative="1">
      <w:start w:val="1"/>
      <w:numFmt w:val="bullet"/>
      <w:lvlText w:val=""/>
      <w:lvlJc w:val="left"/>
      <w:pPr>
        <w:tabs>
          <w:tab w:val="num" w:pos="5760"/>
        </w:tabs>
        <w:ind w:left="5760" w:hanging="360"/>
      </w:pPr>
      <w:rPr>
        <w:rFonts w:ascii="Wingdings" w:hAnsi="Wingdings" w:hint="default"/>
      </w:rPr>
    </w:lvl>
    <w:lvl w:ilvl="8" w:tplc="12F808CC"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7306405"/>
    <w:multiLevelType w:val="multilevel"/>
    <w:tmpl w:val="331AE72E"/>
    <w:lvl w:ilvl="0">
      <w:start w:val="1"/>
      <w:numFmt w:val="lowerLetter"/>
      <w:lvlText w:val="%1:"/>
      <w:lvlJc w:val="left"/>
      <w:pPr>
        <w:ind w:left="4546" w:hanging="360"/>
      </w:pPr>
      <w:rPr>
        <w:rFonts w:ascii="Barlow Light" w:hAnsi="Barlow Light" w:hint="default"/>
        <w:color w:val="BDE9C8" w:themeColor="accent1"/>
      </w:rPr>
    </w:lvl>
    <w:lvl w:ilvl="1">
      <w:start w:val="1"/>
      <w:numFmt w:val="lowerLetter"/>
      <w:lvlText w:val="%2."/>
      <w:lvlJc w:val="left"/>
      <w:pPr>
        <w:ind w:left="5681" w:hanging="360"/>
      </w:pPr>
    </w:lvl>
    <w:lvl w:ilvl="2">
      <w:start w:val="1"/>
      <w:numFmt w:val="lowerRoman"/>
      <w:lvlText w:val="%3."/>
      <w:lvlJc w:val="right"/>
      <w:pPr>
        <w:ind w:left="6401" w:hanging="180"/>
      </w:pPr>
    </w:lvl>
    <w:lvl w:ilvl="3">
      <w:start w:val="1"/>
      <w:numFmt w:val="decimal"/>
      <w:lvlText w:val="%4."/>
      <w:lvlJc w:val="left"/>
      <w:pPr>
        <w:ind w:left="7121" w:hanging="360"/>
      </w:pPr>
    </w:lvl>
    <w:lvl w:ilvl="4">
      <w:start w:val="1"/>
      <w:numFmt w:val="lowerLetter"/>
      <w:lvlText w:val="%5."/>
      <w:lvlJc w:val="left"/>
      <w:pPr>
        <w:ind w:left="7841" w:hanging="360"/>
      </w:pPr>
    </w:lvl>
    <w:lvl w:ilvl="5">
      <w:start w:val="1"/>
      <w:numFmt w:val="lowerRoman"/>
      <w:lvlText w:val="%6."/>
      <w:lvlJc w:val="right"/>
      <w:pPr>
        <w:ind w:left="8561" w:hanging="180"/>
      </w:pPr>
    </w:lvl>
    <w:lvl w:ilvl="6">
      <w:start w:val="1"/>
      <w:numFmt w:val="decimal"/>
      <w:lvlText w:val="%7."/>
      <w:lvlJc w:val="left"/>
      <w:pPr>
        <w:ind w:left="9281" w:hanging="360"/>
      </w:pPr>
    </w:lvl>
    <w:lvl w:ilvl="7">
      <w:start w:val="1"/>
      <w:numFmt w:val="lowerLetter"/>
      <w:lvlText w:val="%8."/>
      <w:lvlJc w:val="left"/>
      <w:pPr>
        <w:ind w:left="10001" w:hanging="360"/>
      </w:pPr>
    </w:lvl>
    <w:lvl w:ilvl="8">
      <w:start w:val="1"/>
      <w:numFmt w:val="lowerRoman"/>
      <w:lvlText w:val="%9."/>
      <w:lvlJc w:val="right"/>
      <w:pPr>
        <w:ind w:left="10721" w:hanging="180"/>
      </w:pPr>
    </w:lvl>
  </w:abstractNum>
  <w:abstractNum w:abstractNumId="48" w15:restartNumberingAfterBreak="0">
    <w:nsid w:val="67DB0232"/>
    <w:multiLevelType w:val="hybridMultilevel"/>
    <w:tmpl w:val="8D56A6C8"/>
    <w:lvl w:ilvl="0" w:tplc="8F0EA47A">
      <w:start w:val="1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ECB226D"/>
    <w:multiLevelType w:val="multilevel"/>
    <w:tmpl w:val="1E7CD7F2"/>
    <w:lvl w:ilvl="0">
      <w:start w:val="1"/>
      <w:numFmt w:val="bullet"/>
      <w:pStyle w:val="Bullet1"/>
      <w:lvlText w:val=""/>
      <w:lvlJc w:val="left"/>
      <w:pPr>
        <w:ind w:left="284" w:hanging="284"/>
      </w:pPr>
      <w:rPr>
        <w:rFonts w:ascii="Symbol" w:hAnsi="Symbol" w:hint="default"/>
        <w:color w:val="0070C0"/>
        <w:sz w:val="16"/>
      </w:rPr>
    </w:lvl>
    <w:lvl w:ilvl="1">
      <w:start w:val="1"/>
      <w:numFmt w:val="bullet"/>
      <w:lvlText w:val="–"/>
      <w:lvlJc w:val="left"/>
      <w:pPr>
        <w:ind w:left="567" w:hanging="283"/>
      </w:pPr>
      <w:rPr>
        <w:rFonts w:ascii="Barlow" w:hAnsi="Barlow" w:hint="default"/>
        <w:color w:val="0070C0"/>
      </w:rPr>
    </w:lvl>
    <w:lvl w:ilvl="2">
      <w:start w:val="1"/>
      <w:numFmt w:val="bullet"/>
      <w:lvlText w:val=""/>
      <w:lvlJc w:val="left"/>
      <w:pPr>
        <w:ind w:left="851" w:hanging="284"/>
      </w:pPr>
      <w:rPr>
        <w:rFonts w:ascii="Symbol" w:hAnsi="Symbo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73AF61B7"/>
    <w:multiLevelType w:val="hybridMultilevel"/>
    <w:tmpl w:val="C0C28324"/>
    <w:styleLink w:val="CurrentList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73C23199"/>
    <w:multiLevelType w:val="hybridMultilevel"/>
    <w:tmpl w:val="69E85CE2"/>
    <w:lvl w:ilvl="0" w:tplc="D26C2A52">
      <w:start w:val="1"/>
      <w:numFmt w:val="decimal"/>
      <w:lvlText w:val="%1"/>
      <w:lvlJc w:val="left"/>
      <w:pPr>
        <w:ind w:left="360" w:hanging="360"/>
      </w:pPr>
      <w:rPr>
        <w:rFonts w:asciiTheme="majorHAnsi" w:hAnsiTheme="majorHAnsi" w:hint="default"/>
        <w:b w:val="0"/>
        <w:i w:val="0"/>
        <w:color w:val="00BE6E" w:themeColor="text2"/>
        <w:sz w:val="2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2" w15:restartNumberingAfterBreak="0">
    <w:nsid w:val="78506B9E"/>
    <w:multiLevelType w:val="hybridMultilevel"/>
    <w:tmpl w:val="D0B41DFC"/>
    <w:lvl w:ilvl="0" w:tplc="AEC89AF8">
      <w:start w:val="1"/>
      <w:numFmt w:val="bullet"/>
      <w:lvlText w:val=""/>
      <w:lvlJc w:val="left"/>
      <w:pPr>
        <w:tabs>
          <w:tab w:val="num" w:pos="720"/>
        </w:tabs>
        <w:ind w:left="720" w:hanging="360"/>
      </w:pPr>
      <w:rPr>
        <w:rFonts w:ascii="Symbol" w:hAnsi="Symbol" w:hint="default"/>
      </w:rPr>
    </w:lvl>
    <w:lvl w:ilvl="1" w:tplc="94FE64CC" w:tentative="1">
      <w:start w:val="1"/>
      <w:numFmt w:val="bullet"/>
      <w:lvlText w:val=""/>
      <w:lvlJc w:val="left"/>
      <w:pPr>
        <w:tabs>
          <w:tab w:val="num" w:pos="1440"/>
        </w:tabs>
        <w:ind w:left="1440" w:hanging="360"/>
      </w:pPr>
      <w:rPr>
        <w:rFonts w:ascii="Symbol" w:hAnsi="Symbol" w:hint="default"/>
      </w:rPr>
    </w:lvl>
    <w:lvl w:ilvl="2" w:tplc="516E7EA2" w:tentative="1">
      <w:start w:val="1"/>
      <w:numFmt w:val="bullet"/>
      <w:lvlText w:val=""/>
      <w:lvlJc w:val="left"/>
      <w:pPr>
        <w:tabs>
          <w:tab w:val="num" w:pos="2160"/>
        </w:tabs>
        <w:ind w:left="2160" w:hanging="360"/>
      </w:pPr>
      <w:rPr>
        <w:rFonts w:ascii="Symbol" w:hAnsi="Symbol" w:hint="default"/>
      </w:rPr>
    </w:lvl>
    <w:lvl w:ilvl="3" w:tplc="97F04986" w:tentative="1">
      <w:start w:val="1"/>
      <w:numFmt w:val="bullet"/>
      <w:lvlText w:val=""/>
      <w:lvlJc w:val="left"/>
      <w:pPr>
        <w:tabs>
          <w:tab w:val="num" w:pos="2880"/>
        </w:tabs>
        <w:ind w:left="2880" w:hanging="360"/>
      </w:pPr>
      <w:rPr>
        <w:rFonts w:ascii="Symbol" w:hAnsi="Symbol" w:hint="default"/>
      </w:rPr>
    </w:lvl>
    <w:lvl w:ilvl="4" w:tplc="0122CD56" w:tentative="1">
      <w:start w:val="1"/>
      <w:numFmt w:val="bullet"/>
      <w:lvlText w:val=""/>
      <w:lvlJc w:val="left"/>
      <w:pPr>
        <w:tabs>
          <w:tab w:val="num" w:pos="3600"/>
        </w:tabs>
        <w:ind w:left="3600" w:hanging="360"/>
      </w:pPr>
      <w:rPr>
        <w:rFonts w:ascii="Symbol" w:hAnsi="Symbol" w:hint="default"/>
      </w:rPr>
    </w:lvl>
    <w:lvl w:ilvl="5" w:tplc="FAEA821C" w:tentative="1">
      <w:start w:val="1"/>
      <w:numFmt w:val="bullet"/>
      <w:lvlText w:val=""/>
      <w:lvlJc w:val="left"/>
      <w:pPr>
        <w:tabs>
          <w:tab w:val="num" w:pos="4320"/>
        </w:tabs>
        <w:ind w:left="4320" w:hanging="360"/>
      </w:pPr>
      <w:rPr>
        <w:rFonts w:ascii="Symbol" w:hAnsi="Symbol" w:hint="default"/>
      </w:rPr>
    </w:lvl>
    <w:lvl w:ilvl="6" w:tplc="001EDB54" w:tentative="1">
      <w:start w:val="1"/>
      <w:numFmt w:val="bullet"/>
      <w:lvlText w:val=""/>
      <w:lvlJc w:val="left"/>
      <w:pPr>
        <w:tabs>
          <w:tab w:val="num" w:pos="5040"/>
        </w:tabs>
        <w:ind w:left="5040" w:hanging="360"/>
      </w:pPr>
      <w:rPr>
        <w:rFonts w:ascii="Symbol" w:hAnsi="Symbol" w:hint="default"/>
      </w:rPr>
    </w:lvl>
    <w:lvl w:ilvl="7" w:tplc="D5F6D48E" w:tentative="1">
      <w:start w:val="1"/>
      <w:numFmt w:val="bullet"/>
      <w:lvlText w:val=""/>
      <w:lvlJc w:val="left"/>
      <w:pPr>
        <w:tabs>
          <w:tab w:val="num" w:pos="5760"/>
        </w:tabs>
        <w:ind w:left="5760" w:hanging="360"/>
      </w:pPr>
      <w:rPr>
        <w:rFonts w:ascii="Symbol" w:hAnsi="Symbol" w:hint="default"/>
      </w:rPr>
    </w:lvl>
    <w:lvl w:ilvl="8" w:tplc="01AA43EE" w:tentative="1">
      <w:start w:val="1"/>
      <w:numFmt w:val="bullet"/>
      <w:lvlText w:val=""/>
      <w:lvlJc w:val="left"/>
      <w:pPr>
        <w:tabs>
          <w:tab w:val="num" w:pos="6480"/>
        </w:tabs>
        <w:ind w:left="6480" w:hanging="360"/>
      </w:pPr>
      <w:rPr>
        <w:rFonts w:ascii="Symbol" w:hAnsi="Symbol" w:hint="default"/>
      </w:rPr>
    </w:lvl>
  </w:abstractNum>
  <w:abstractNum w:abstractNumId="53" w15:restartNumberingAfterBreak="0">
    <w:nsid w:val="7D6F53AD"/>
    <w:multiLevelType w:val="hybridMultilevel"/>
    <w:tmpl w:val="B6BA932C"/>
    <w:lvl w:ilvl="0" w:tplc="7EB8B66C">
      <w:start w:val="1"/>
      <w:numFmt w:val="bullet"/>
      <w:lvlText w:val=""/>
      <w:lvlJc w:val="left"/>
      <w:pPr>
        <w:tabs>
          <w:tab w:val="num" w:pos="720"/>
        </w:tabs>
        <w:ind w:left="720" w:hanging="360"/>
      </w:pPr>
      <w:rPr>
        <w:rFonts w:ascii="Wingdings" w:hAnsi="Wingdings" w:hint="default"/>
      </w:rPr>
    </w:lvl>
    <w:lvl w:ilvl="1" w:tplc="F404E686" w:tentative="1">
      <w:start w:val="1"/>
      <w:numFmt w:val="bullet"/>
      <w:lvlText w:val=""/>
      <w:lvlJc w:val="left"/>
      <w:pPr>
        <w:tabs>
          <w:tab w:val="num" w:pos="1440"/>
        </w:tabs>
        <w:ind w:left="1440" w:hanging="360"/>
      </w:pPr>
      <w:rPr>
        <w:rFonts w:ascii="Wingdings" w:hAnsi="Wingdings" w:hint="default"/>
      </w:rPr>
    </w:lvl>
    <w:lvl w:ilvl="2" w:tplc="25326084" w:tentative="1">
      <w:start w:val="1"/>
      <w:numFmt w:val="bullet"/>
      <w:lvlText w:val=""/>
      <w:lvlJc w:val="left"/>
      <w:pPr>
        <w:tabs>
          <w:tab w:val="num" w:pos="2160"/>
        </w:tabs>
        <w:ind w:left="2160" w:hanging="360"/>
      </w:pPr>
      <w:rPr>
        <w:rFonts w:ascii="Wingdings" w:hAnsi="Wingdings" w:hint="default"/>
      </w:rPr>
    </w:lvl>
    <w:lvl w:ilvl="3" w:tplc="1CF89F4C" w:tentative="1">
      <w:start w:val="1"/>
      <w:numFmt w:val="bullet"/>
      <w:lvlText w:val=""/>
      <w:lvlJc w:val="left"/>
      <w:pPr>
        <w:tabs>
          <w:tab w:val="num" w:pos="2880"/>
        </w:tabs>
        <w:ind w:left="2880" w:hanging="360"/>
      </w:pPr>
      <w:rPr>
        <w:rFonts w:ascii="Wingdings" w:hAnsi="Wingdings" w:hint="default"/>
      </w:rPr>
    </w:lvl>
    <w:lvl w:ilvl="4" w:tplc="C5A4A314" w:tentative="1">
      <w:start w:val="1"/>
      <w:numFmt w:val="bullet"/>
      <w:lvlText w:val=""/>
      <w:lvlJc w:val="left"/>
      <w:pPr>
        <w:tabs>
          <w:tab w:val="num" w:pos="3600"/>
        </w:tabs>
        <w:ind w:left="3600" w:hanging="360"/>
      </w:pPr>
      <w:rPr>
        <w:rFonts w:ascii="Wingdings" w:hAnsi="Wingdings" w:hint="default"/>
      </w:rPr>
    </w:lvl>
    <w:lvl w:ilvl="5" w:tplc="E0AA9220" w:tentative="1">
      <w:start w:val="1"/>
      <w:numFmt w:val="bullet"/>
      <w:lvlText w:val=""/>
      <w:lvlJc w:val="left"/>
      <w:pPr>
        <w:tabs>
          <w:tab w:val="num" w:pos="4320"/>
        </w:tabs>
        <w:ind w:left="4320" w:hanging="360"/>
      </w:pPr>
      <w:rPr>
        <w:rFonts w:ascii="Wingdings" w:hAnsi="Wingdings" w:hint="default"/>
      </w:rPr>
    </w:lvl>
    <w:lvl w:ilvl="6" w:tplc="3CEA3A4A" w:tentative="1">
      <w:start w:val="1"/>
      <w:numFmt w:val="bullet"/>
      <w:lvlText w:val=""/>
      <w:lvlJc w:val="left"/>
      <w:pPr>
        <w:tabs>
          <w:tab w:val="num" w:pos="5040"/>
        </w:tabs>
        <w:ind w:left="5040" w:hanging="360"/>
      </w:pPr>
      <w:rPr>
        <w:rFonts w:ascii="Wingdings" w:hAnsi="Wingdings" w:hint="default"/>
      </w:rPr>
    </w:lvl>
    <w:lvl w:ilvl="7" w:tplc="8E281BF6" w:tentative="1">
      <w:start w:val="1"/>
      <w:numFmt w:val="bullet"/>
      <w:lvlText w:val=""/>
      <w:lvlJc w:val="left"/>
      <w:pPr>
        <w:tabs>
          <w:tab w:val="num" w:pos="5760"/>
        </w:tabs>
        <w:ind w:left="5760" w:hanging="360"/>
      </w:pPr>
      <w:rPr>
        <w:rFonts w:ascii="Wingdings" w:hAnsi="Wingdings" w:hint="default"/>
      </w:rPr>
    </w:lvl>
    <w:lvl w:ilvl="8" w:tplc="19FA054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FE66B65"/>
    <w:multiLevelType w:val="hybridMultilevel"/>
    <w:tmpl w:val="57DE6F0C"/>
    <w:lvl w:ilvl="0" w:tplc="539C0A06">
      <w:start w:val="1"/>
      <w:numFmt w:val="lowerLetter"/>
      <w:lvlText w:val="%1:"/>
      <w:lvlJc w:val="left"/>
      <w:pPr>
        <w:ind w:left="4546" w:hanging="360"/>
      </w:pPr>
      <w:rPr>
        <w:rFonts w:ascii="Barlow Light" w:hAnsi="Barlow Light" w:hint="default"/>
        <w:color w:val="BDE9C8" w:themeColor="accent1"/>
      </w:rPr>
    </w:lvl>
    <w:lvl w:ilvl="1" w:tplc="0C090019" w:tentative="1">
      <w:start w:val="1"/>
      <w:numFmt w:val="lowerLetter"/>
      <w:lvlText w:val="%2."/>
      <w:lvlJc w:val="left"/>
      <w:pPr>
        <w:ind w:left="5681" w:hanging="360"/>
      </w:pPr>
    </w:lvl>
    <w:lvl w:ilvl="2" w:tplc="0C09001B" w:tentative="1">
      <w:start w:val="1"/>
      <w:numFmt w:val="lowerRoman"/>
      <w:lvlText w:val="%3."/>
      <w:lvlJc w:val="right"/>
      <w:pPr>
        <w:ind w:left="6401" w:hanging="180"/>
      </w:pPr>
    </w:lvl>
    <w:lvl w:ilvl="3" w:tplc="0C09000F" w:tentative="1">
      <w:start w:val="1"/>
      <w:numFmt w:val="decimal"/>
      <w:lvlText w:val="%4."/>
      <w:lvlJc w:val="left"/>
      <w:pPr>
        <w:ind w:left="7121" w:hanging="360"/>
      </w:pPr>
    </w:lvl>
    <w:lvl w:ilvl="4" w:tplc="0C090019" w:tentative="1">
      <w:start w:val="1"/>
      <w:numFmt w:val="lowerLetter"/>
      <w:lvlText w:val="%5."/>
      <w:lvlJc w:val="left"/>
      <w:pPr>
        <w:ind w:left="7841" w:hanging="360"/>
      </w:pPr>
    </w:lvl>
    <w:lvl w:ilvl="5" w:tplc="0C09001B" w:tentative="1">
      <w:start w:val="1"/>
      <w:numFmt w:val="lowerRoman"/>
      <w:lvlText w:val="%6."/>
      <w:lvlJc w:val="right"/>
      <w:pPr>
        <w:ind w:left="8561" w:hanging="180"/>
      </w:pPr>
    </w:lvl>
    <w:lvl w:ilvl="6" w:tplc="0C09000F" w:tentative="1">
      <w:start w:val="1"/>
      <w:numFmt w:val="decimal"/>
      <w:lvlText w:val="%7."/>
      <w:lvlJc w:val="left"/>
      <w:pPr>
        <w:ind w:left="9281" w:hanging="360"/>
      </w:pPr>
    </w:lvl>
    <w:lvl w:ilvl="7" w:tplc="0C090019" w:tentative="1">
      <w:start w:val="1"/>
      <w:numFmt w:val="lowerLetter"/>
      <w:lvlText w:val="%8."/>
      <w:lvlJc w:val="left"/>
      <w:pPr>
        <w:ind w:left="10001" w:hanging="360"/>
      </w:pPr>
    </w:lvl>
    <w:lvl w:ilvl="8" w:tplc="0C09001B" w:tentative="1">
      <w:start w:val="1"/>
      <w:numFmt w:val="lowerRoman"/>
      <w:lvlText w:val="%9."/>
      <w:lvlJc w:val="right"/>
      <w:pPr>
        <w:ind w:left="10721" w:hanging="180"/>
      </w:pPr>
    </w:lvl>
  </w:abstractNum>
  <w:num w:numId="1" w16cid:durableId="1061713714">
    <w:abstractNumId w:val="38"/>
  </w:num>
  <w:num w:numId="2" w16cid:durableId="1439059036">
    <w:abstractNumId w:val="21"/>
  </w:num>
  <w:num w:numId="3" w16cid:durableId="691346690">
    <w:abstractNumId w:val="9"/>
  </w:num>
  <w:num w:numId="4" w16cid:durableId="1460033056">
    <w:abstractNumId w:val="7"/>
  </w:num>
  <w:num w:numId="5" w16cid:durableId="1714035736">
    <w:abstractNumId w:val="6"/>
  </w:num>
  <w:num w:numId="6" w16cid:durableId="1591085539">
    <w:abstractNumId w:val="5"/>
  </w:num>
  <w:num w:numId="7" w16cid:durableId="373047755">
    <w:abstractNumId w:val="4"/>
  </w:num>
  <w:num w:numId="8" w16cid:durableId="1530487032">
    <w:abstractNumId w:val="8"/>
  </w:num>
  <w:num w:numId="9" w16cid:durableId="2026588457">
    <w:abstractNumId w:val="3"/>
  </w:num>
  <w:num w:numId="10" w16cid:durableId="747967786">
    <w:abstractNumId w:val="2"/>
  </w:num>
  <w:num w:numId="11" w16cid:durableId="970523153">
    <w:abstractNumId w:val="1"/>
  </w:num>
  <w:num w:numId="12" w16cid:durableId="339502813">
    <w:abstractNumId w:val="0"/>
  </w:num>
  <w:num w:numId="13" w16cid:durableId="96096886">
    <w:abstractNumId w:val="31"/>
  </w:num>
  <w:num w:numId="14" w16cid:durableId="892425255">
    <w:abstractNumId w:val="54"/>
  </w:num>
  <w:num w:numId="15" w16cid:durableId="971667675">
    <w:abstractNumId w:val="47"/>
  </w:num>
  <w:num w:numId="16" w16cid:durableId="2029671691">
    <w:abstractNumId w:val="21"/>
    <w:lvlOverride w:ilvl="0">
      <w:startOverride w:val="1"/>
    </w:lvlOverride>
  </w:num>
  <w:num w:numId="17" w16cid:durableId="419528155">
    <w:abstractNumId w:val="25"/>
  </w:num>
  <w:num w:numId="18" w16cid:durableId="1560361351">
    <w:abstractNumId w:val="38"/>
  </w:num>
  <w:num w:numId="19" w16cid:durableId="399179836">
    <w:abstractNumId w:val="21"/>
    <w:lvlOverride w:ilvl="0">
      <w:startOverride w:val="1"/>
    </w:lvlOverride>
  </w:num>
  <w:num w:numId="20" w16cid:durableId="1916010659">
    <w:abstractNumId w:val="51"/>
  </w:num>
  <w:num w:numId="21" w16cid:durableId="1011446682">
    <w:abstractNumId w:val="51"/>
    <w:lvlOverride w:ilvl="0">
      <w:startOverride w:val="1"/>
    </w:lvlOverride>
  </w:num>
  <w:num w:numId="22" w16cid:durableId="656306969">
    <w:abstractNumId w:val="41"/>
  </w:num>
  <w:num w:numId="23" w16cid:durableId="1532454918">
    <w:abstractNumId w:val="18"/>
  </w:num>
  <w:num w:numId="24" w16cid:durableId="610429795">
    <w:abstractNumId w:val="14"/>
  </w:num>
  <w:num w:numId="25" w16cid:durableId="585964917">
    <w:abstractNumId w:val="22"/>
  </w:num>
  <w:num w:numId="26" w16cid:durableId="193857303">
    <w:abstractNumId w:val="30"/>
  </w:num>
  <w:num w:numId="27" w16cid:durableId="1546212372">
    <w:abstractNumId w:val="32"/>
  </w:num>
  <w:num w:numId="28" w16cid:durableId="415908338">
    <w:abstractNumId w:val="44"/>
  </w:num>
  <w:num w:numId="29" w16cid:durableId="919602705">
    <w:abstractNumId w:val="40"/>
  </w:num>
  <w:num w:numId="30" w16cid:durableId="1795370575">
    <w:abstractNumId w:val="26"/>
  </w:num>
  <w:num w:numId="31" w16cid:durableId="867445817">
    <w:abstractNumId w:val="17"/>
  </w:num>
  <w:num w:numId="32" w16cid:durableId="796339905">
    <w:abstractNumId w:val="28"/>
  </w:num>
  <w:num w:numId="33" w16cid:durableId="1990937136">
    <w:abstractNumId w:val="15"/>
  </w:num>
  <w:num w:numId="34" w16cid:durableId="645742990">
    <w:abstractNumId w:val="37"/>
  </w:num>
  <w:num w:numId="35" w16cid:durableId="1362517042">
    <w:abstractNumId w:val="20"/>
  </w:num>
  <w:num w:numId="36" w16cid:durableId="337194316">
    <w:abstractNumId w:val="42"/>
  </w:num>
  <w:num w:numId="37" w16cid:durableId="895773107">
    <w:abstractNumId w:val="39"/>
  </w:num>
  <w:num w:numId="38" w16cid:durableId="2090154218">
    <w:abstractNumId w:val="23"/>
  </w:num>
  <w:num w:numId="39" w16cid:durableId="21830088">
    <w:abstractNumId w:val="45"/>
  </w:num>
  <w:num w:numId="40" w16cid:durableId="894580307">
    <w:abstractNumId w:val="12"/>
  </w:num>
  <w:num w:numId="41" w16cid:durableId="1117915155">
    <w:abstractNumId w:val="52"/>
  </w:num>
  <w:num w:numId="42" w16cid:durableId="1948465335">
    <w:abstractNumId w:val="46"/>
  </w:num>
  <w:num w:numId="43" w16cid:durableId="1632905252">
    <w:abstractNumId w:val="29"/>
  </w:num>
  <w:num w:numId="44" w16cid:durableId="1559630519">
    <w:abstractNumId w:val="33"/>
  </w:num>
  <w:num w:numId="45" w16cid:durableId="136534140">
    <w:abstractNumId w:val="36"/>
  </w:num>
  <w:num w:numId="46" w16cid:durableId="1154760862">
    <w:abstractNumId w:val="35"/>
  </w:num>
  <w:num w:numId="47" w16cid:durableId="2059358337">
    <w:abstractNumId w:val="24"/>
  </w:num>
  <w:num w:numId="48" w16cid:durableId="63259044">
    <w:abstractNumId w:val="53"/>
  </w:num>
  <w:num w:numId="49" w16cid:durableId="1342396877">
    <w:abstractNumId w:val="16"/>
  </w:num>
  <w:num w:numId="50" w16cid:durableId="803734246">
    <w:abstractNumId w:val="34"/>
  </w:num>
  <w:num w:numId="51" w16cid:durableId="1566917534">
    <w:abstractNumId w:val="13"/>
  </w:num>
  <w:num w:numId="52" w16cid:durableId="1149588807">
    <w:abstractNumId w:val="13"/>
  </w:num>
  <w:num w:numId="53" w16cid:durableId="247928532">
    <w:abstractNumId w:val="38"/>
  </w:num>
  <w:num w:numId="54" w16cid:durableId="1215700053">
    <w:abstractNumId w:val="11"/>
  </w:num>
  <w:num w:numId="55" w16cid:durableId="991056417">
    <w:abstractNumId w:val="50"/>
  </w:num>
  <w:num w:numId="56" w16cid:durableId="214320228">
    <w:abstractNumId w:val="19"/>
  </w:num>
  <w:num w:numId="57" w16cid:durableId="1812938677">
    <w:abstractNumId w:val="49"/>
  </w:num>
  <w:num w:numId="58" w16cid:durableId="2117630004">
    <w:abstractNumId w:val="48"/>
  </w:num>
  <w:num w:numId="59" w16cid:durableId="737168073">
    <w:abstractNumId w:val="10"/>
  </w:num>
  <w:num w:numId="60" w16cid:durableId="1104767175">
    <w:abstractNumId w:val="43"/>
  </w:num>
  <w:num w:numId="61" w16cid:durableId="1224753523">
    <w:abstractNumId w:val="27"/>
  </w:num>
  <w:num w:numId="62" w16cid:durableId="2135755500">
    <w:abstractNumId w:val="0"/>
  </w:num>
  <w:num w:numId="63" w16cid:durableId="1573003003">
    <w:abstractNumId w:val="1"/>
  </w:num>
  <w:num w:numId="64" w16cid:durableId="653530907">
    <w:abstractNumId w:val="2"/>
  </w:num>
  <w:num w:numId="65" w16cid:durableId="1345863827">
    <w:abstractNumId w:val="3"/>
  </w:num>
  <w:num w:numId="66" w16cid:durableId="690767266">
    <w:abstractNumId w:val="8"/>
  </w:num>
  <w:num w:numId="67" w16cid:durableId="1893693839">
    <w:abstractNumId w:val="4"/>
  </w:num>
  <w:num w:numId="68" w16cid:durableId="1400857594">
    <w:abstractNumId w:val="5"/>
  </w:num>
  <w:num w:numId="69" w16cid:durableId="657613677">
    <w:abstractNumId w:val="6"/>
  </w:num>
  <w:num w:numId="70" w16cid:durableId="1433554399">
    <w:abstractNumId w:val="7"/>
  </w:num>
  <w:num w:numId="71" w16cid:durableId="101994813">
    <w:abstractNumId w:val="9"/>
  </w:num>
  <w:num w:numId="72" w16cid:durableId="459618040">
    <w:abstractNumId w:val="0"/>
  </w:num>
  <w:num w:numId="73" w16cid:durableId="1018657568">
    <w:abstractNumId w:val="1"/>
  </w:num>
  <w:num w:numId="74" w16cid:durableId="50427011">
    <w:abstractNumId w:val="2"/>
  </w:num>
  <w:num w:numId="75" w16cid:durableId="1930891726">
    <w:abstractNumId w:val="3"/>
  </w:num>
  <w:num w:numId="76" w16cid:durableId="1773743357">
    <w:abstractNumId w:val="8"/>
  </w:num>
  <w:num w:numId="77" w16cid:durableId="1178421143">
    <w:abstractNumId w:val="4"/>
  </w:num>
  <w:num w:numId="78" w16cid:durableId="1798327911">
    <w:abstractNumId w:val="5"/>
  </w:num>
  <w:num w:numId="79" w16cid:durableId="2113935263">
    <w:abstractNumId w:val="6"/>
  </w:num>
  <w:num w:numId="80" w16cid:durableId="794253817">
    <w:abstractNumId w:val="7"/>
  </w:num>
  <w:num w:numId="81" w16cid:durableId="1703554086">
    <w:abstractNumId w:val="9"/>
  </w:num>
  <w:num w:numId="82" w16cid:durableId="2062777647">
    <w:abstractNumId w:val="0"/>
  </w:num>
  <w:num w:numId="83" w16cid:durableId="1349720411">
    <w:abstractNumId w:val="1"/>
  </w:num>
  <w:num w:numId="84" w16cid:durableId="1459572346">
    <w:abstractNumId w:val="2"/>
  </w:num>
  <w:num w:numId="85" w16cid:durableId="1320384729">
    <w:abstractNumId w:val="3"/>
  </w:num>
  <w:num w:numId="86" w16cid:durableId="1649087500">
    <w:abstractNumId w:val="8"/>
  </w:num>
  <w:num w:numId="87" w16cid:durableId="1487476783">
    <w:abstractNumId w:val="4"/>
  </w:num>
  <w:num w:numId="88" w16cid:durableId="420831973">
    <w:abstractNumId w:val="5"/>
  </w:num>
  <w:num w:numId="89" w16cid:durableId="1627659631">
    <w:abstractNumId w:val="6"/>
  </w:num>
  <w:num w:numId="90" w16cid:durableId="181629377">
    <w:abstractNumId w:val="7"/>
  </w:num>
  <w:num w:numId="91" w16cid:durableId="1233010014">
    <w:abstractNumId w:val="9"/>
  </w:num>
  <w:num w:numId="92" w16cid:durableId="1292979115">
    <w:abstractNumId w:val="0"/>
  </w:num>
  <w:num w:numId="93" w16cid:durableId="1076243556">
    <w:abstractNumId w:val="1"/>
  </w:num>
  <w:num w:numId="94" w16cid:durableId="783116061">
    <w:abstractNumId w:val="2"/>
  </w:num>
  <w:num w:numId="95" w16cid:durableId="2087878420">
    <w:abstractNumId w:val="3"/>
  </w:num>
  <w:num w:numId="96" w16cid:durableId="683673856">
    <w:abstractNumId w:val="8"/>
  </w:num>
  <w:num w:numId="97" w16cid:durableId="2088570428">
    <w:abstractNumId w:val="4"/>
  </w:num>
  <w:num w:numId="98" w16cid:durableId="752631569">
    <w:abstractNumId w:val="5"/>
  </w:num>
  <w:num w:numId="99" w16cid:durableId="243413808">
    <w:abstractNumId w:val="6"/>
  </w:num>
  <w:num w:numId="100" w16cid:durableId="99684597">
    <w:abstractNumId w:val="7"/>
  </w:num>
  <w:num w:numId="101" w16cid:durableId="1693992494">
    <w:abstractNumId w:val="9"/>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proofState w:spelling="clean" w:grammar="clean"/>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drawingGridHorizontalSpacing w:val="110"/>
  <w:displayHorizontalDrawingGridEvery w:val="2"/>
  <w:displayVerticalDrawingGridEvery w:val="2"/>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SzNDM1sTAxMjaxMDdW0lEKTi0uzszPAykwqgUAByYNWywAAAA="/>
  </w:docVars>
  <w:rsids>
    <w:rsidRoot w:val="008D020B"/>
    <w:rsid w:val="000000D5"/>
    <w:rsid w:val="0000064E"/>
    <w:rsid w:val="00000952"/>
    <w:rsid w:val="000009F6"/>
    <w:rsid w:val="00000D10"/>
    <w:rsid w:val="00000D3D"/>
    <w:rsid w:val="00001960"/>
    <w:rsid w:val="00001A20"/>
    <w:rsid w:val="00001D1D"/>
    <w:rsid w:val="00001F88"/>
    <w:rsid w:val="0000211D"/>
    <w:rsid w:val="00002434"/>
    <w:rsid w:val="000025D9"/>
    <w:rsid w:val="0000270B"/>
    <w:rsid w:val="00002908"/>
    <w:rsid w:val="00002A90"/>
    <w:rsid w:val="00002B39"/>
    <w:rsid w:val="000030B2"/>
    <w:rsid w:val="00003309"/>
    <w:rsid w:val="0000341E"/>
    <w:rsid w:val="0000362A"/>
    <w:rsid w:val="00003785"/>
    <w:rsid w:val="0000392B"/>
    <w:rsid w:val="00003A36"/>
    <w:rsid w:val="0000403B"/>
    <w:rsid w:val="000043F5"/>
    <w:rsid w:val="00004637"/>
    <w:rsid w:val="00004DC6"/>
    <w:rsid w:val="00004DF6"/>
    <w:rsid w:val="00004E60"/>
    <w:rsid w:val="00004F74"/>
    <w:rsid w:val="000051A4"/>
    <w:rsid w:val="00005407"/>
    <w:rsid w:val="00005BCE"/>
    <w:rsid w:val="00005D04"/>
    <w:rsid w:val="00006017"/>
    <w:rsid w:val="00006226"/>
    <w:rsid w:val="000063EF"/>
    <w:rsid w:val="0000648F"/>
    <w:rsid w:val="000066D0"/>
    <w:rsid w:val="000067BA"/>
    <w:rsid w:val="00006917"/>
    <w:rsid w:val="00006F5A"/>
    <w:rsid w:val="00007120"/>
    <w:rsid w:val="000072D8"/>
    <w:rsid w:val="000076A8"/>
    <w:rsid w:val="0000772D"/>
    <w:rsid w:val="00007915"/>
    <w:rsid w:val="000079EB"/>
    <w:rsid w:val="00007AEA"/>
    <w:rsid w:val="00007BD8"/>
    <w:rsid w:val="00007BEF"/>
    <w:rsid w:val="0001028B"/>
    <w:rsid w:val="00010337"/>
    <w:rsid w:val="000106FB"/>
    <w:rsid w:val="000108A8"/>
    <w:rsid w:val="000108F2"/>
    <w:rsid w:val="00010AAD"/>
    <w:rsid w:val="00010FB4"/>
    <w:rsid w:val="0001111B"/>
    <w:rsid w:val="00011491"/>
    <w:rsid w:val="000118FC"/>
    <w:rsid w:val="000121CE"/>
    <w:rsid w:val="0001243E"/>
    <w:rsid w:val="00012779"/>
    <w:rsid w:val="0001278C"/>
    <w:rsid w:val="00012ADF"/>
    <w:rsid w:val="00012BED"/>
    <w:rsid w:val="00012CD2"/>
    <w:rsid w:val="0001350F"/>
    <w:rsid w:val="000135E4"/>
    <w:rsid w:val="000138C7"/>
    <w:rsid w:val="00013A4C"/>
    <w:rsid w:val="00013BBF"/>
    <w:rsid w:val="00013D9F"/>
    <w:rsid w:val="00014116"/>
    <w:rsid w:val="0001472D"/>
    <w:rsid w:val="00014C6C"/>
    <w:rsid w:val="000153F7"/>
    <w:rsid w:val="00015B76"/>
    <w:rsid w:val="000160DC"/>
    <w:rsid w:val="000161AD"/>
    <w:rsid w:val="0001647E"/>
    <w:rsid w:val="000164D4"/>
    <w:rsid w:val="00016581"/>
    <w:rsid w:val="000165FE"/>
    <w:rsid w:val="000167CD"/>
    <w:rsid w:val="00016903"/>
    <w:rsid w:val="00016938"/>
    <w:rsid w:val="00016C91"/>
    <w:rsid w:val="00016CAA"/>
    <w:rsid w:val="00016CD2"/>
    <w:rsid w:val="00016D58"/>
    <w:rsid w:val="00017301"/>
    <w:rsid w:val="0001754B"/>
    <w:rsid w:val="0001766B"/>
    <w:rsid w:val="0001770C"/>
    <w:rsid w:val="00017DBF"/>
    <w:rsid w:val="000202E6"/>
    <w:rsid w:val="000205C5"/>
    <w:rsid w:val="00021137"/>
    <w:rsid w:val="0002114A"/>
    <w:rsid w:val="0002139B"/>
    <w:rsid w:val="00021519"/>
    <w:rsid w:val="00021666"/>
    <w:rsid w:val="0002181A"/>
    <w:rsid w:val="000218C6"/>
    <w:rsid w:val="00021DEA"/>
    <w:rsid w:val="000221A1"/>
    <w:rsid w:val="000228B9"/>
    <w:rsid w:val="00022F35"/>
    <w:rsid w:val="0002359F"/>
    <w:rsid w:val="00023811"/>
    <w:rsid w:val="00023958"/>
    <w:rsid w:val="00023A93"/>
    <w:rsid w:val="00023CDB"/>
    <w:rsid w:val="00023E71"/>
    <w:rsid w:val="00024550"/>
    <w:rsid w:val="00024A88"/>
    <w:rsid w:val="0002576F"/>
    <w:rsid w:val="000257F5"/>
    <w:rsid w:val="00025AAB"/>
    <w:rsid w:val="00026171"/>
    <w:rsid w:val="0002628B"/>
    <w:rsid w:val="00026661"/>
    <w:rsid w:val="00026827"/>
    <w:rsid w:val="00026D89"/>
    <w:rsid w:val="000271D3"/>
    <w:rsid w:val="000272ED"/>
    <w:rsid w:val="00027468"/>
    <w:rsid w:val="00027601"/>
    <w:rsid w:val="0002774A"/>
    <w:rsid w:val="000277C6"/>
    <w:rsid w:val="0002786A"/>
    <w:rsid w:val="000279A8"/>
    <w:rsid w:val="00027C22"/>
    <w:rsid w:val="00027D8F"/>
    <w:rsid w:val="00027EF2"/>
    <w:rsid w:val="00030172"/>
    <w:rsid w:val="000308B2"/>
    <w:rsid w:val="00030D8D"/>
    <w:rsid w:val="00030DD0"/>
    <w:rsid w:val="00030FBE"/>
    <w:rsid w:val="00030FF1"/>
    <w:rsid w:val="0003187A"/>
    <w:rsid w:val="00031C5A"/>
    <w:rsid w:val="00031D92"/>
    <w:rsid w:val="000321B2"/>
    <w:rsid w:val="0003228A"/>
    <w:rsid w:val="000322B0"/>
    <w:rsid w:val="00032739"/>
    <w:rsid w:val="0003301E"/>
    <w:rsid w:val="00033027"/>
    <w:rsid w:val="00033143"/>
    <w:rsid w:val="00033485"/>
    <w:rsid w:val="0003395A"/>
    <w:rsid w:val="00033C1D"/>
    <w:rsid w:val="00033C47"/>
    <w:rsid w:val="00033CB5"/>
    <w:rsid w:val="00033FC3"/>
    <w:rsid w:val="000342C6"/>
    <w:rsid w:val="000344F6"/>
    <w:rsid w:val="00034A82"/>
    <w:rsid w:val="00034FB1"/>
    <w:rsid w:val="00035018"/>
    <w:rsid w:val="00035957"/>
    <w:rsid w:val="00035AEB"/>
    <w:rsid w:val="0003606E"/>
    <w:rsid w:val="00036081"/>
    <w:rsid w:val="00036120"/>
    <w:rsid w:val="00036316"/>
    <w:rsid w:val="00036588"/>
    <w:rsid w:val="000365B5"/>
    <w:rsid w:val="000365D0"/>
    <w:rsid w:val="0003683B"/>
    <w:rsid w:val="00036885"/>
    <w:rsid w:val="00036BE8"/>
    <w:rsid w:val="00037703"/>
    <w:rsid w:val="000400A6"/>
    <w:rsid w:val="00040132"/>
    <w:rsid w:val="00040248"/>
    <w:rsid w:val="000402D6"/>
    <w:rsid w:val="000407B0"/>
    <w:rsid w:val="0004085F"/>
    <w:rsid w:val="00040A6B"/>
    <w:rsid w:val="00040D9F"/>
    <w:rsid w:val="000411B9"/>
    <w:rsid w:val="0004120D"/>
    <w:rsid w:val="000415B4"/>
    <w:rsid w:val="000415C6"/>
    <w:rsid w:val="00041601"/>
    <w:rsid w:val="000418EA"/>
    <w:rsid w:val="00041AF3"/>
    <w:rsid w:val="00041E1D"/>
    <w:rsid w:val="00041E45"/>
    <w:rsid w:val="00042043"/>
    <w:rsid w:val="000420A5"/>
    <w:rsid w:val="0004271E"/>
    <w:rsid w:val="00042D10"/>
    <w:rsid w:val="00042EFE"/>
    <w:rsid w:val="000432C7"/>
    <w:rsid w:val="00043864"/>
    <w:rsid w:val="00043990"/>
    <w:rsid w:val="00043D44"/>
    <w:rsid w:val="00044163"/>
    <w:rsid w:val="00044287"/>
    <w:rsid w:val="000449DE"/>
    <w:rsid w:val="000449F2"/>
    <w:rsid w:val="00044ABC"/>
    <w:rsid w:val="00044C2A"/>
    <w:rsid w:val="00045465"/>
    <w:rsid w:val="0004547F"/>
    <w:rsid w:val="00045495"/>
    <w:rsid w:val="0004559A"/>
    <w:rsid w:val="00045B56"/>
    <w:rsid w:val="00045D60"/>
    <w:rsid w:val="00045E4B"/>
    <w:rsid w:val="00046744"/>
    <w:rsid w:val="00046F11"/>
    <w:rsid w:val="000476D3"/>
    <w:rsid w:val="00047811"/>
    <w:rsid w:val="00047BF0"/>
    <w:rsid w:val="00047F0B"/>
    <w:rsid w:val="00050228"/>
    <w:rsid w:val="0005067E"/>
    <w:rsid w:val="00050705"/>
    <w:rsid w:val="00050736"/>
    <w:rsid w:val="00050834"/>
    <w:rsid w:val="00050AE8"/>
    <w:rsid w:val="00050DFD"/>
    <w:rsid w:val="00051044"/>
    <w:rsid w:val="000518CA"/>
    <w:rsid w:val="0005244D"/>
    <w:rsid w:val="00052619"/>
    <w:rsid w:val="00052928"/>
    <w:rsid w:val="00052BA9"/>
    <w:rsid w:val="00053562"/>
    <w:rsid w:val="0005378B"/>
    <w:rsid w:val="00053797"/>
    <w:rsid w:val="00053A91"/>
    <w:rsid w:val="00053DA1"/>
    <w:rsid w:val="00053E0D"/>
    <w:rsid w:val="00054958"/>
    <w:rsid w:val="00054A4D"/>
    <w:rsid w:val="00054EB1"/>
    <w:rsid w:val="0005507E"/>
    <w:rsid w:val="000552F9"/>
    <w:rsid w:val="000555C7"/>
    <w:rsid w:val="00055661"/>
    <w:rsid w:val="0005580F"/>
    <w:rsid w:val="00055F75"/>
    <w:rsid w:val="00055FE3"/>
    <w:rsid w:val="000560E6"/>
    <w:rsid w:val="00056476"/>
    <w:rsid w:val="0005671C"/>
    <w:rsid w:val="000568E1"/>
    <w:rsid w:val="00056BC0"/>
    <w:rsid w:val="00056CCF"/>
    <w:rsid w:val="00057905"/>
    <w:rsid w:val="000579AC"/>
    <w:rsid w:val="00057A44"/>
    <w:rsid w:val="00057A4D"/>
    <w:rsid w:val="00057FEC"/>
    <w:rsid w:val="0006017F"/>
    <w:rsid w:val="00060608"/>
    <w:rsid w:val="000608EB"/>
    <w:rsid w:val="00061209"/>
    <w:rsid w:val="00061A4B"/>
    <w:rsid w:val="00061A6C"/>
    <w:rsid w:val="00061BCD"/>
    <w:rsid w:val="00061E2C"/>
    <w:rsid w:val="00061E61"/>
    <w:rsid w:val="00062482"/>
    <w:rsid w:val="000624F6"/>
    <w:rsid w:val="00062D65"/>
    <w:rsid w:val="00062DE2"/>
    <w:rsid w:val="00062EEE"/>
    <w:rsid w:val="00062F62"/>
    <w:rsid w:val="0006307B"/>
    <w:rsid w:val="0006320E"/>
    <w:rsid w:val="0006329E"/>
    <w:rsid w:val="00063693"/>
    <w:rsid w:val="000638DE"/>
    <w:rsid w:val="00063940"/>
    <w:rsid w:val="00063EE6"/>
    <w:rsid w:val="00064345"/>
    <w:rsid w:val="00064522"/>
    <w:rsid w:val="0006453C"/>
    <w:rsid w:val="00064590"/>
    <w:rsid w:val="00064695"/>
    <w:rsid w:val="00064D0D"/>
    <w:rsid w:val="00064E71"/>
    <w:rsid w:val="00065A13"/>
    <w:rsid w:val="00065AE1"/>
    <w:rsid w:val="00065AFD"/>
    <w:rsid w:val="00065C2A"/>
    <w:rsid w:val="00065D21"/>
    <w:rsid w:val="00065E8B"/>
    <w:rsid w:val="00065FDC"/>
    <w:rsid w:val="000661A9"/>
    <w:rsid w:val="00066A51"/>
    <w:rsid w:val="00066E35"/>
    <w:rsid w:val="00066F49"/>
    <w:rsid w:val="00066FB5"/>
    <w:rsid w:val="00067064"/>
    <w:rsid w:val="000676E0"/>
    <w:rsid w:val="00067913"/>
    <w:rsid w:val="00067CBF"/>
    <w:rsid w:val="00067E5D"/>
    <w:rsid w:val="00067F75"/>
    <w:rsid w:val="0007002A"/>
    <w:rsid w:val="000701E0"/>
    <w:rsid w:val="000705C0"/>
    <w:rsid w:val="0007070E"/>
    <w:rsid w:val="0007087A"/>
    <w:rsid w:val="000708C5"/>
    <w:rsid w:val="00070D36"/>
    <w:rsid w:val="00070F5F"/>
    <w:rsid w:val="00071314"/>
    <w:rsid w:val="000713CA"/>
    <w:rsid w:val="000716F3"/>
    <w:rsid w:val="00071CE2"/>
    <w:rsid w:val="00071E53"/>
    <w:rsid w:val="00072127"/>
    <w:rsid w:val="0007227A"/>
    <w:rsid w:val="00072346"/>
    <w:rsid w:val="00072813"/>
    <w:rsid w:val="00072A74"/>
    <w:rsid w:val="000733EE"/>
    <w:rsid w:val="000733FA"/>
    <w:rsid w:val="0007346F"/>
    <w:rsid w:val="0007363E"/>
    <w:rsid w:val="00073652"/>
    <w:rsid w:val="000737BC"/>
    <w:rsid w:val="00073DD3"/>
    <w:rsid w:val="00073F31"/>
    <w:rsid w:val="00074A65"/>
    <w:rsid w:val="00074BA4"/>
    <w:rsid w:val="00074CE0"/>
    <w:rsid w:val="00074EF7"/>
    <w:rsid w:val="0007542A"/>
    <w:rsid w:val="00075506"/>
    <w:rsid w:val="0007556A"/>
    <w:rsid w:val="00075783"/>
    <w:rsid w:val="00075E34"/>
    <w:rsid w:val="0007660D"/>
    <w:rsid w:val="000769ED"/>
    <w:rsid w:val="00076D4E"/>
    <w:rsid w:val="000770E2"/>
    <w:rsid w:val="000777ED"/>
    <w:rsid w:val="00077875"/>
    <w:rsid w:val="00077D47"/>
    <w:rsid w:val="00077D50"/>
    <w:rsid w:val="00077FE5"/>
    <w:rsid w:val="00080098"/>
    <w:rsid w:val="000802C3"/>
    <w:rsid w:val="00080AD4"/>
    <w:rsid w:val="00080D2F"/>
    <w:rsid w:val="000810C2"/>
    <w:rsid w:val="00082172"/>
    <w:rsid w:val="00082216"/>
    <w:rsid w:val="0008238F"/>
    <w:rsid w:val="0008256D"/>
    <w:rsid w:val="00082A46"/>
    <w:rsid w:val="00082BE6"/>
    <w:rsid w:val="00082E8F"/>
    <w:rsid w:val="00083305"/>
    <w:rsid w:val="00083701"/>
    <w:rsid w:val="000837A5"/>
    <w:rsid w:val="00083E91"/>
    <w:rsid w:val="00084266"/>
    <w:rsid w:val="0008456B"/>
    <w:rsid w:val="0008490D"/>
    <w:rsid w:val="00084948"/>
    <w:rsid w:val="00084DD4"/>
    <w:rsid w:val="000850E9"/>
    <w:rsid w:val="00085155"/>
    <w:rsid w:val="00085502"/>
    <w:rsid w:val="00085CA5"/>
    <w:rsid w:val="00086166"/>
    <w:rsid w:val="00086292"/>
    <w:rsid w:val="00086B40"/>
    <w:rsid w:val="00086EAB"/>
    <w:rsid w:val="0008709A"/>
    <w:rsid w:val="000870C4"/>
    <w:rsid w:val="00087143"/>
    <w:rsid w:val="000872E0"/>
    <w:rsid w:val="00087457"/>
    <w:rsid w:val="0008751C"/>
    <w:rsid w:val="00087534"/>
    <w:rsid w:val="00087596"/>
    <w:rsid w:val="00087601"/>
    <w:rsid w:val="0008763D"/>
    <w:rsid w:val="00087770"/>
    <w:rsid w:val="000900C0"/>
    <w:rsid w:val="000904E4"/>
    <w:rsid w:val="0009059C"/>
    <w:rsid w:val="000905F0"/>
    <w:rsid w:val="00090B0E"/>
    <w:rsid w:val="00090C8C"/>
    <w:rsid w:val="00090F3E"/>
    <w:rsid w:val="0009148C"/>
    <w:rsid w:val="000916FC"/>
    <w:rsid w:val="00091855"/>
    <w:rsid w:val="00091AC8"/>
    <w:rsid w:val="00091B06"/>
    <w:rsid w:val="000920DF"/>
    <w:rsid w:val="00092171"/>
    <w:rsid w:val="000924A7"/>
    <w:rsid w:val="000924B8"/>
    <w:rsid w:val="000928E3"/>
    <w:rsid w:val="00092D9F"/>
    <w:rsid w:val="00092DFA"/>
    <w:rsid w:val="00092E41"/>
    <w:rsid w:val="00092FD5"/>
    <w:rsid w:val="00093076"/>
    <w:rsid w:val="00093265"/>
    <w:rsid w:val="00093297"/>
    <w:rsid w:val="0009355B"/>
    <w:rsid w:val="00093599"/>
    <w:rsid w:val="00093E81"/>
    <w:rsid w:val="00094022"/>
    <w:rsid w:val="00094357"/>
    <w:rsid w:val="000945A7"/>
    <w:rsid w:val="000945F6"/>
    <w:rsid w:val="000948ED"/>
    <w:rsid w:val="000949D0"/>
    <w:rsid w:val="00094CF4"/>
    <w:rsid w:val="00094E41"/>
    <w:rsid w:val="0009525C"/>
    <w:rsid w:val="0009538E"/>
    <w:rsid w:val="00095396"/>
    <w:rsid w:val="00095612"/>
    <w:rsid w:val="000958DA"/>
    <w:rsid w:val="000959B0"/>
    <w:rsid w:val="00095A96"/>
    <w:rsid w:val="00096291"/>
    <w:rsid w:val="00096293"/>
    <w:rsid w:val="00096367"/>
    <w:rsid w:val="0009652D"/>
    <w:rsid w:val="000968D7"/>
    <w:rsid w:val="00097260"/>
    <w:rsid w:val="000974F5"/>
    <w:rsid w:val="0009762F"/>
    <w:rsid w:val="00097801"/>
    <w:rsid w:val="00097B5B"/>
    <w:rsid w:val="00097EE6"/>
    <w:rsid w:val="000A00FE"/>
    <w:rsid w:val="000A059F"/>
    <w:rsid w:val="000A087B"/>
    <w:rsid w:val="000A0934"/>
    <w:rsid w:val="000A0A40"/>
    <w:rsid w:val="000A0B19"/>
    <w:rsid w:val="000A0D5A"/>
    <w:rsid w:val="000A0DA8"/>
    <w:rsid w:val="000A0FE6"/>
    <w:rsid w:val="000A10D5"/>
    <w:rsid w:val="000A10E3"/>
    <w:rsid w:val="000A12AE"/>
    <w:rsid w:val="000A147C"/>
    <w:rsid w:val="000A1555"/>
    <w:rsid w:val="000A1738"/>
    <w:rsid w:val="000A1C0B"/>
    <w:rsid w:val="000A1E48"/>
    <w:rsid w:val="000A2468"/>
    <w:rsid w:val="000A2934"/>
    <w:rsid w:val="000A2CB4"/>
    <w:rsid w:val="000A2EDC"/>
    <w:rsid w:val="000A3124"/>
    <w:rsid w:val="000A31C2"/>
    <w:rsid w:val="000A364C"/>
    <w:rsid w:val="000A37D7"/>
    <w:rsid w:val="000A387A"/>
    <w:rsid w:val="000A3A02"/>
    <w:rsid w:val="000A3BA4"/>
    <w:rsid w:val="000A3C50"/>
    <w:rsid w:val="000A3C7E"/>
    <w:rsid w:val="000A40D6"/>
    <w:rsid w:val="000A420D"/>
    <w:rsid w:val="000A45DF"/>
    <w:rsid w:val="000A47F6"/>
    <w:rsid w:val="000A4868"/>
    <w:rsid w:val="000A4986"/>
    <w:rsid w:val="000A499F"/>
    <w:rsid w:val="000A4ACE"/>
    <w:rsid w:val="000A4DCF"/>
    <w:rsid w:val="000A4F18"/>
    <w:rsid w:val="000A5447"/>
    <w:rsid w:val="000A5738"/>
    <w:rsid w:val="000A5E0B"/>
    <w:rsid w:val="000A5FE0"/>
    <w:rsid w:val="000A63AB"/>
    <w:rsid w:val="000A6A98"/>
    <w:rsid w:val="000A6B30"/>
    <w:rsid w:val="000A70B7"/>
    <w:rsid w:val="000A732A"/>
    <w:rsid w:val="000A749D"/>
    <w:rsid w:val="000A7932"/>
    <w:rsid w:val="000A7D76"/>
    <w:rsid w:val="000B050F"/>
    <w:rsid w:val="000B158E"/>
    <w:rsid w:val="000B170A"/>
    <w:rsid w:val="000B17E1"/>
    <w:rsid w:val="000B1B11"/>
    <w:rsid w:val="000B1CEF"/>
    <w:rsid w:val="000B1EB1"/>
    <w:rsid w:val="000B212A"/>
    <w:rsid w:val="000B23CC"/>
    <w:rsid w:val="000B26EF"/>
    <w:rsid w:val="000B2A38"/>
    <w:rsid w:val="000B2A9D"/>
    <w:rsid w:val="000B2BA2"/>
    <w:rsid w:val="000B2BD8"/>
    <w:rsid w:val="000B3260"/>
    <w:rsid w:val="000B32A3"/>
    <w:rsid w:val="000B34EF"/>
    <w:rsid w:val="000B3594"/>
    <w:rsid w:val="000B3A5F"/>
    <w:rsid w:val="000B3BF1"/>
    <w:rsid w:val="000B3FA8"/>
    <w:rsid w:val="000B4408"/>
    <w:rsid w:val="000B458D"/>
    <w:rsid w:val="000B4689"/>
    <w:rsid w:val="000B476D"/>
    <w:rsid w:val="000B4882"/>
    <w:rsid w:val="000B4B12"/>
    <w:rsid w:val="000B4D73"/>
    <w:rsid w:val="000B508A"/>
    <w:rsid w:val="000B5249"/>
    <w:rsid w:val="000B5316"/>
    <w:rsid w:val="000B552F"/>
    <w:rsid w:val="000B573B"/>
    <w:rsid w:val="000B5982"/>
    <w:rsid w:val="000B5A5D"/>
    <w:rsid w:val="000B5F33"/>
    <w:rsid w:val="000B654D"/>
    <w:rsid w:val="000B660B"/>
    <w:rsid w:val="000B6709"/>
    <w:rsid w:val="000B68C2"/>
    <w:rsid w:val="000B6BA6"/>
    <w:rsid w:val="000B6FE7"/>
    <w:rsid w:val="000B76B5"/>
    <w:rsid w:val="000B76ED"/>
    <w:rsid w:val="000B78DD"/>
    <w:rsid w:val="000B7A8D"/>
    <w:rsid w:val="000B7B66"/>
    <w:rsid w:val="000C00AC"/>
    <w:rsid w:val="000C0324"/>
    <w:rsid w:val="000C0597"/>
    <w:rsid w:val="000C060D"/>
    <w:rsid w:val="000C061C"/>
    <w:rsid w:val="000C08E0"/>
    <w:rsid w:val="000C08F6"/>
    <w:rsid w:val="000C0957"/>
    <w:rsid w:val="000C0A22"/>
    <w:rsid w:val="000C0EF3"/>
    <w:rsid w:val="000C1209"/>
    <w:rsid w:val="000C165D"/>
    <w:rsid w:val="000C16F2"/>
    <w:rsid w:val="000C1B7C"/>
    <w:rsid w:val="000C1CCD"/>
    <w:rsid w:val="000C209C"/>
    <w:rsid w:val="000C20EB"/>
    <w:rsid w:val="000C2319"/>
    <w:rsid w:val="000C238D"/>
    <w:rsid w:val="000C2447"/>
    <w:rsid w:val="000C24BF"/>
    <w:rsid w:val="000C2881"/>
    <w:rsid w:val="000C2BB2"/>
    <w:rsid w:val="000C2C4F"/>
    <w:rsid w:val="000C31C5"/>
    <w:rsid w:val="000C322C"/>
    <w:rsid w:val="000C37CF"/>
    <w:rsid w:val="000C3866"/>
    <w:rsid w:val="000C38C5"/>
    <w:rsid w:val="000C3B77"/>
    <w:rsid w:val="000C3D82"/>
    <w:rsid w:val="000C4107"/>
    <w:rsid w:val="000C4500"/>
    <w:rsid w:val="000C47AA"/>
    <w:rsid w:val="000C4AC9"/>
    <w:rsid w:val="000C4F57"/>
    <w:rsid w:val="000C521B"/>
    <w:rsid w:val="000C558C"/>
    <w:rsid w:val="000C5814"/>
    <w:rsid w:val="000C5A13"/>
    <w:rsid w:val="000C5ACE"/>
    <w:rsid w:val="000C5B09"/>
    <w:rsid w:val="000C5B54"/>
    <w:rsid w:val="000C5BC1"/>
    <w:rsid w:val="000C6683"/>
    <w:rsid w:val="000C6CB3"/>
    <w:rsid w:val="000C6F34"/>
    <w:rsid w:val="000C70F8"/>
    <w:rsid w:val="000C7133"/>
    <w:rsid w:val="000C7327"/>
    <w:rsid w:val="000C7475"/>
    <w:rsid w:val="000C75F1"/>
    <w:rsid w:val="000C768F"/>
    <w:rsid w:val="000C7DD7"/>
    <w:rsid w:val="000D0077"/>
    <w:rsid w:val="000D0132"/>
    <w:rsid w:val="000D013B"/>
    <w:rsid w:val="000D014C"/>
    <w:rsid w:val="000D0153"/>
    <w:rsid w:val="000D0477"/>
    <w:rsid w:val="000D0C92"/>
    <w:rsid w:val="000D1450"/>
    <w:rsid w:val="000D16EC"/>
    <w:rsid w:val="000D183E"/>
    <w:rsid w:val="000D1982"/>
    <w:rsid w:val="000D1A0B"/>
    <w:rsid w:val="000D1AEB"/>
    <w:rsid w:val="000D1B90"/>
    <w:rsid w:val="000D1BFE"/>
    <w:rsid w:val="000D1CF6"/>
    <w:rsid w:val="000D1D70"/>
    <w:rsid w:val="000D1EEE"/>
    <w:rsid w:val="000D21E7"/>
    <w:rsid w:val="000D233F"/>
    <w:rsid w:val="000D26FA"/>
    <w:rsid w:val="000D26FF"/>
    <w:rsid w:val="000D2D19"/>
    <w:rsid w:val="000D2E02"/>
    <w:rsid w:val="000D3056"/>
    <w:rsid w:val="000D30C1"/>
    <w:rsid w:val="000D334F"/>
    <w:rsid w:val="000D3A3F"/>
    <w:rsid w:val="000D3BDC"/>
    <w:rsid w:val="000D3D0D"/>
    <w:rsid w:val="000D3D0F"/>
    <w:rsid w:val="000D3D34"/>
    <w:rsid w:val="000D3D71"/>
    <w:rsid w:val="000D3EF2"/>
    <w:rsid w:val="000D4475"/>
    <w:rsid w:val="000D44CC"/>
    <w:rsid w:val="000D4AAA"/>
    <w:rsid w:val="000D4B6C"/>
    <w:rsid w:val="000D4EA2"/>
    <w:rsid w:val="000D4F0D"/>
    <w:rsid w:val="000D4FF2"/>
    <w:rsid w:val="000D5561"/>
    <w:rsid w:val="000D59E4"/>
    <w:rsid w:val="000D5CA4"/>
    <w:rsid w:val="000D603F"/>
    <w:rsid w:val="000D6704"/>
    <w:rsid w:val="000D69E0"/>
    <w:rsid w:val="000D6ABC"/>
    <w:rsid w:val="000D6B3E"/>
    <w:rsid w:val="000D7E46"/>
    <w:rsid w:val="000E0263"/>
    <w:rsid w:val="000E0388"/>
    <w:rsid w:val="000E0B26"/>
    <w:rsid w:val="000E126B"/>
    <w:rsid w:val="000E12B4"/>
    <w:rsid w:val="000E151D"/>
    <w:rsid w:val="000E15C4"/>
    <w:rsid w:val="000E180E"/>
    <w:rsid w:val="000E193A"/>
    <w:rsid w:val="000E1A1F"/>
    <w:rsid w:val="000E1D3E"/>
    <w:rsid w:val="000E1DC5"/>
    <w:rsid w:val="000E20E5"/>
    <w:rsid w:val="000E21F4"/>
    <w:rsid w:val="000E2533"/>
    <w:rsid w:val="000E27F1"/>
    <w:rsid w:val="000E288B"/>
    <w:rsid w:val="000E28D9"/>
    <w:rsid w:val="000E2D7C"/>
    <w:rsid w:val="000E311C"/>
    <w:rsid w:val="000E3152"/>
    <w:rsid w:val="000E3302"/>
    <w:rsid w:val="000E3404"/>
    <w:rsid w:val="000E3549"/>
    <w:rsid w:val="000E37C3"/>
    <w:rsid w:val="000E394E"/>
    <w:rsid w:val="000E3A18"/>
    <w:rsid w:val="000E3CE6"/>
    <w:rsid w:val="000E3F1F"/>
    <w:rsid w:val="000E41CC"/>
    <w:rsid w:val="000E4239"/>
    <w:rsid w:val="000E4413"/>
    <w:rsid w:val="000E445D"/>
    <w:rsid w:val="000E4783"/>
    <w:rsid w:val="000E4E91"/>
    <w:rsid w:val="000E4F4F"/>
    <w:rsid w:val="000E4F84"/>
    <w:rsid w:val="000E4FD6"/>
    <w:rsid w:val="000E51C3"/>
    <w:rsid w:val="000E52D9"/>
    <w:rsid w:val="000E52FC"/>
    <w:rsid w:val="000E56FF"/>
    <w:rsid w:val="000E5B91"/>
    <w:rsid w:val="000E5E08"/>
    <w:rsid w:val="000E61D5"/>
    <w:rsid w:val="000E64D4"/>
    <w:rsid w:val="000E6527"/>
    <w:rsid w:val="000E656B"/>
    <w:rsid w:val="000E6C2E"/>
    <w:rsid w:val="000E6DCA"/>
    <w:rsid w:val="000E7481"/>
    <w:rsid w:val="000E750F"/>
    <w:rsid w:val="000E760B"/>
    <w:rsid w:val="000E77B9"/>
    <w:rsid w:val="000E78A3"/>
    <w:rsid w:val="000F0042"/>
    <w:rsid w:val="000F0571"/>
    <w:rsid w:val="000F0687"/>
    <w:rsid w:val="000F06E1"/>
    <w:rsid w:val="000F08A8"/>
    <w:rsid w:val="000F0ADD"/>
    <w:rsid w:val="000F0ADE"/>
    <w:rsid w:val="000F0E1F"/>
    <w:rsid w:val="000F13EE"/>
    <w:rsid w:val="000F1525"/>
    <w:rsid w:val="000F1581"/>
    <w:rsid w:val="000F15EF"/>
    <w:rsid w:val="000F17B4"/>
    <w:rsid w:val="000F187D"/>
    <w:rsid w:val="000F194E"/>
    <w:rsid w:val="000F1973"/>
    <w:rsid w:val="000F1CCA"/>
    <w:rsid w:val="000F1E64"/>
    <w:rsid w:val="000F2056"/>
    <w:rsid w:val="000F28A9"/>
    <w:rsid w:val="000F2A02"/>
    <w:rsid w:val="000F3033"/>
    <w:rsid w:val="000F36E0"/>
    <w:rsid w:val="000F3A58"/>
    <w:rsid w:val="000F3BA5"/>
    <w:rsid w:val="000F3C91"/>
    <w:rsid w:val="000F3E91"/>
    <w:rsid w:val="000F4149"/>
    <w:rsid w:val="000F441A"/>
    <w:rsid w:val="000F4620"/>
    <w:rsid w:val="000F467F"/>
    <w:rsid w:val="000F4868"/>
    <w:rsid w:val="000F4D91"/>
    <w:rsid w:val="000F4DCA"/>
    <w:rsid w:val="000F4FD1"/>
    <w:rsid w:val="000F5015"/>
    <w:rsid w:val="000F57F4"/>
    <w:rsid w:val="000F5818"/>
    <w:rsid w:val="000F5B4F"/>
    <w:rsid w:val="000F5FBB"/>
    <w:rsid w:val="000F60AB"/>
    <w:rsid w:val="000F61A8"/>
    <w:rsid w:val="000F65A5"/>
    <w:rsid w:val="000F672D"/>
    <w:rsid w:val="000F6786"/>
    <w:rsid w:val="000F6DDD"/>
    <w:rsid w:val="000F711B"/>
    <w:rsid w:val="000F72E8"/>
    <w:rsid w:val="000F7358"/>
    <w:rsid w:val="000F7464"/>
    <w:rsid w:val="000F7511"/>
    <w:rsid w:val="000F7A4F"/>
    <w:rsid w:val="0010002C"/>
    <w:rsid w:val="0010019E"/>
    <w:rsid w:val="00100375"/>
    <w:rsid w:val="0010051A"/>
    <w:rsid w:val="0010076C"/>
    <w:rsid w:val="00100918"/>
    <w:rsid w:val="00100938"/>
    <w:rsid w:val="00100F64"/>
    <w:rsid w:val="001013C2"/>
    <w:rsid w:val="001018B2"/>
    <w:rsid w:val="001018C4"/>
    <w:rsid w:val="00102044"/>
    <w:rsid w:val="00102090"/>
    <w:rsid w:val="001021B3"/>
    <w:rsid w:val="001022A4"/>
    <w:rsid w:val="00102529"/>
    <w:rsid w:val="00102BEB"/>
    <w:rsid w:val="00102C8E"/>
    <w:rsid w:val="001031A5"/>
    <w:rsid w:val="001031F6"/>
    <w:rsid w:val="00103669"/>
    <w:rsid w:val="0010368D"/>
    <w:rsid w:val="00103D77"/>
    <w:rsid w:val="00103E18"/>
    <w:rsid w:val="00104751"/>
    <w:rsid w:val="00104A02"/>
    <w:rsid w:val="00104AF3"/>
    <w:rsid w:val="0010503C"/>
    <w:rsid w:val="00105881"/>
    <w:rsid w:val="001058E4"/>
    <w:rsid w:val="00105A82"/>
    <w:rsid w:val="00105F35"/>
    <w:rsid w:val="00106760"/>
    <w:rsid w:val="001067DF"/>
    <w:rsid w:val="00106965"/>
    <w:rsid w:val="00106AC5"/>
    <w:rsid w:val="00106CDC"/>
    <w:rsid w:val="001072DF"/>
    <w:rsid w:val="001072FA"/>
    <w:rsid w:val="00107500"/>
    <w:rsid w:val="0010792D"/>
    <w:rsid w:val="00107BC9"/>
    <w:rsid w:val="00107F0B"/>
    <w:rsid w:val="001100F1"/>
    <w:rsid w:val="0011015B"/>
    <w:rsid w:val="001105B4"/>
    <w:rsid w:val="00110641"/>
    <w:rsid w:val="00110A82"/>
    <w:rsid w:val="00110E0C"/>
    <w:rsid w:val="00110F27"/>
    <w:rsid w:val="00110F82"/>
    <w:rsid w:val="001111B2"/>
    <w:rsid w:val="001113CF"/>
    <w:rsid w:val="001118F4"/>
    <w:rsid w:val="001119F0"/>
    <w:rsid w:val="00111ADB"/>
    <w:rsid w:val="00111B80"/>
    <w:rsid w:val="00111C2C"/>
    <w:rsid w:val="00111FED"/>
    <w:rsid w:val="001122C2"/>
    <w:rsid w:val="001124F8"/>
    <w:rsid w:val="001125C2"/>
    <w:rsid w:val="00112A0B"/>
    <w:rsid w:val="00112F4E"/>
    <w:rsid w:val="001133EA"/>
    <w:rsid w:val="00113F2D"/>
    <w:rsid w:val="0011444B"/>
    <w:rsid w:val="00114B45"/>
    <w:rsid w:val="00114C9C"/>
    <w:rsid w:val="00114E1C"/>
    <w:rsid w:val="001150BF"/>
    <w:rsid w:val="001150FD"/>
    <w:rsid w:val="00115230"/>
    <w:rsid w:val="00115436"/>
    <w:rsid w:val="001156C2"/>
    <w:rsid w:val="001158D9"/>
    <w:rsid w:val="00115A08"/>
    <w:rsid w:val="00115F96"/>
    <w:rsid w:val="001161D5"/>
    <w:rsid w:val="00116281"/>
    <w:rsid w:val="001164B9"/>
    <w:rsid w:val="00116749"/>
    <w:rsid w:val="001167D7"/>
    <w:rsid w:val="00116925"/>
    <w:rsid w:val="00116ED7"/>
    <w:rsid w:val="001172D0"/>
    <w:rsid w:val="001174F9"/>
    <w:rsid w:val="00117679"/>
    <w:rsid w:val="0011783C"/>
    <w:rsid w:val="001179DA"/>
    <w:rsid w:val="00117A8C"/>
    <w:rsid w:val="00117E35"/>
    <w:rsid w:val="00117E61"/>
    <w:rsid w:val="00117F2B"/>
    <w:rsid w:val="0012011D"/>
    <w:rsid w:val="001208D4"/>
    <w:rsid w:val="001209BA"/>
    <w:rsid w:val="001209E4"/>
    <w:rsid w:val="00120D45"/>
    <w:rsid w:val="00120EDB"/>
    <w:rsid w:val="00120EDE"/>
    <w:rsid w:val="00120F41"/>
    <w:rsid w:val="00122026"/>
    <w:rsid w:val="001228E8"/>
    <w:rsid w:val="001228FD"/>
    <w:rsid w:val="00122A16"/>
    <w:rsid w:val="001234E8"/>
    <w:rsid w:val="0012352D"/>
    <w:rsid w:val="00123583"/>
    <w:rsid w:val="00123A7A"/>
    <w:rsid w:val="00123AFA"/>
    <w:rsid w:val="00123FEF"/>
    <w:rsid w:val="00124122"/>
    <w:rsid w:val="0012428C"/>
    <w:rsid w:val="00124A32"/>
    <w:rsid w:val="00124AF6"/>
    <w:rsid w:val="00124BDD"/>
    <w:rsid w:val="00124C5B"/>
    <w:rsid w:val="001251F7"/>
    <w:rsid w:val="001255DD"/>
    <w:rsid w:val="0012586A"/>
    <w:rsid w:val="0012598C"/>
    <w:rsid w:val="00125C1F"/>
    <w:rsid w:val="0012611C"/>
    <w:rsid w:val="0012619C"/>
    <w:rsid w:val="0012623C"/>
    <w:rsid w:val="0012625A"/>
    <w:rsid w:val="00126340"/>
    <w:rsid w:val="001263B5"/>
    <w:rsid w:val="00126BD1"/>
    <w:rsid w:val="00127E9B"/>
    <w:rsid w:val="00127F98"/>
    <w:rsid w:val="001300A5"/>
    <w:rsid w:val="001300CC"/>
    <w:rsid w:val="00130463"/>
    <w:rsid w:val="0013047F"/>
    <w:rsid w:val="0013059C"/>
    <w:rsid w:val="00130853"/>
    <w:rsid w:val="00130B5F"/>
    <w:rsid w:val="00130D0C"/>
    <w:rsid w:val="00130D45"/>
    <w:rsid w:val="00131003"/>
    <w:rsid w:val="00131220"/>
    <w:rsid w:val="0013196F"/>
    <w:rsid w:val="00131A08"/>
    <w:rsid w:val="00131AC4"/>
    <w:rsid w:val="00131BA8"/>
    <w:rsid w:val="001320A1"/>
    <w:rsid w:val="0013248C"/>
    <w:rsid w:val="00132558"/>
    <w:rsid w:val="00132D16"/>
    <w:rsid w:val="0013324F"/>
    <w:rsid w:val="00133C5B"/>
    <w:rsid w:val="00133C7E"/>
    <w:rsid w:val="00133DF5"/>
    <w:rsid w:val="00133EFD"/>
    <w:rsid w:val="00134150"/>
    <w:rsid w:val="001341A8"/>
    <w:rsid w:val="00134299"/>
    <w:rsid w:val="0013445F"/>
    <w:rsid w:val="001345B5"/>
    <w:rsid w:val="001346C0"/>
    <w:rsid w:val="001349A4"/>
    <w:rsid w:val="00134E34"/>
    <w:rsid w:val="00135114"/>
    <w:rsid w:val="001356AB"/>
    <w:rsid w:val="0013582D"/>
    <w:rsid w:val="0013587A"/>
    <w:rsid w:val="00135B99"/>
    <w:rsid w:val="00135D0E"/>
    <w:rsid w:val="00136116"/>
    <w:rsid w:val="001361A4"/>
    <w:rsid w:val="001362F1"/>
    <w:rsid w:val="00136618"/>
    <w:rsid w:val="00136E87"/>
    <w:rsid w:val="00136EE4"/>
    <w:rsid w:val="00136F50"/>
    <w:rsid w:val="00137B31"/>
    <w:rsid w:val="00137F39"/>
    <w:rsid w:val="00137F3A"/>
    <w:rsid w:val="001404DC"/>
    <w:rsid w:val="00140822"/>
    <w:rsid w:val="00140DAA"/>
    <w:rsid w:val="001412CF"/>
    <w:rsid w:val="00141316"/>
    <w:rsid w:val="001415BD"/>
    <w:rsid w:val="00141C55"/>
    <w:rsid w:val="00142008"/>
    <w:rsid w:val="00142064"/>
    <w:rsid w:val="001425C4"/>
    <w:rsid w:val="00142A6F"/>
    <w:rsid w:val="001430E7"/>
    <w:rsid w:val="0014314A"/>
    <w:rsid w:val="00143168"/>
    <w:rsid w:val="001438C4"/>
    <w:rsid w:val="00143B14"/>
    <w:rsid w:val="00144344"/>
    <w:rsid w:val="00144375"/>
    <w:rsid w:val="001448A0"/>
    <w:rsid w:val="00144E62"/>
    <w:rsid w:val="00144ED0"/>
    <w:rsid w:val="00145040"/>
    <w:rsid w:val="001451FB"/>
    <w:rsid w:val="0014556A"/>
    <w:rsid w:val="001455DF"/>
    <w:rsid w:val="001459B4"/>
    <w:rsid w:val="00145B89"/>
    <w:rsid w:val="00145FBA"/>
    <w:rsid w:val="00146176"/>
    <w:rsid w:val="0014622E"/>
    <w:rsid w:val="0014647B"/>
    <w:rsid w:val="001466DD"/>
    <w:rsid w:val="001468D6"/>
    <w:rsid w:val="00146B93"/>
    <w:rsid w:val="00146C8D"/>
    <w:rsid w:val="00146DB8"/>
    <w:rsid w:val="00146E21"/>
    <w:rsid w:val="001474FF"/>
    <w:rsid w:val="00147B9A"/>
    <w:rsid w:val="00147CDF"/>
    <w:rsid w:val="00147D49"/>
    <w:rsid w:val="00150075"/>
    <w:rsid w:val="00150AEF"/>
    <w:rsid w:val="00150BF7"/>
    <w:rsid w:val="001511CE"/>
    <w:rsid w:val="001516D8"/>
    <w:rsid w:val="00151D33"/>
    <w:rsid w:val="001526FA"/>
    <w:rsid w:val="001527AB"/>
    <w:rsid w:val="00152C0F"/>
    <w:rsid w:val="00152DEB"/>
    <w:rsid w:val="00152E87"/>
    <w:rsid w:val="00152EB6"/>
    <w:rsid w:val="00152F3B"/>
    <w:rsid w:val="001536C8"/>
    <w:rsid w:val="0015393E"/>
    <w:rsid w:val="00154189"/>
    <w:rsid w:val="0015440A"/>
    <w:rsid w:val="00154430"/>
    <w:rsid w:val="00154834"/>
    <w:rsid w:val="001548F5"/>
    <w:rsid w:val="00154FA9"/>
    <w:rsid w:val="001551C3"/>
    <w:rsid w:val="001552F3"/>
    <w:rsid w:val="001555C8"/>
    <w:rsid w:val="001559FA"/>
    <w:rsid w:val="00155D3C"/>
    <w:rsid w:val="00155F98"/>
    <w:rsid w:val="00156274"/>
    <w:rsid w:val="00156579"/>
    <w:rsid w:val="00156BC0"/>
    <w:rsid w:val="00156C41"/>
    <w:rsid w:val="00156E93"/>
    <w:rsid w:val="00156EF2"/>
    <w:rsid w:val="00157206"/>
    <w:rsid w:val="00157478"/>
    <w:rsid w:val="001574FF"/>
    <w:rsid w:val="00157713"/>
    <w:rsid w:val="00157BD6"/>
    <w:rsid w:val="00157FFE"/>
    <w:rsid w:val="0016070A"/>
    <w:rsid w:val="0016085F"/>
    <w:rsid w:val="00160D3D"/>
    <w:rsid w:val="00160F5B"/>
    <w:rsid w:val="00161013"/>
    <w:rsid w:val="0016121A"/>
    <w:rsid w:val="00161364"/>
    <w:rsid w:val="001614D5"/>
    <w:rsid w:val="0016150A"/>
    <w:rsid w:val="00161A1F"/>
    <w:rsid w:val="00161CEB"/>
    <w:rsid w:val="00161E9D"/>
    <w:rsid w:val="0016225D"/>
    <w:rsid w:val="00162589"/>
    <w:rsid w:val="001628D6"/>
    <w:rsid w:val="00162C0A"/>
    <w:rsid w:val="00163991"/>
    <w:rsid w:val="00163A1D"/>
    <w:rsid w:val="00163A93"/>
    <w:rsid w:val="00163CCF"/>
    <w:rsid w:val="00163F3D"/>
    <w:rsid w:val="001640B8"/>
    <w:rsid w:val="0016421F"/>
    <w:rsid w:val="00164476"/>
    <w:rsid w:val="001645EE"/>
    <w:rsid w:val="00164E49"/>
    <w:rsid w:val="00164EDA"/>
    <w:rsid w:val="00165397"/>
    <w:rsid w:val="00165495"/>
    <w:rsid w:val="00165726"/>
    <w:rsid w:val="00165BE4"/>
    <w:rsid w:val="00165D88"/>
    <w:rsid w:val="00165F89"/>
    <w:rsid w:val="001660EA"/>
    <w:rsid w:val="0016631A"/>
    <w:rsid w:val="00166598"/>
    <w:rsid w:val="001665A0"/>
    <w:rsid w:val="00166710"/>
    <w:rsid w:val="00166BAA"/>
    <w:rsid w:val="00167174"/>
    <w:rsid w:val="00167593"/>
    <w:rsid w:val="00167787"/>
    <w:rsid w:val="001679D3"/>
    <w:rsid w:val="00167A60"/>
    <w:rsid w:val="00167BEE"/>
    <w:rsid w:val="0017014D"/>
    <w:rsid w:val="0017073F"/>
    <w:rsid w:val="00170E55"/>
    <w:rsid w:val="001712B7"/>
    <w:rsid w:val="00171554"/>
    <w:rsid w:val="00171876"/>
    <w:rsid w:val="00171B36"/>
    <w:rsid w:val="00171CA0"/>
    <w:rsid w:val="00171EC1"/>
    <w:rsid w:val="00171ECE"/>
    <w:rsid w:val="001727BF"/>
    <w:rsid w:val="00172B56"/>
    <w:rsid w:val="00172B99"/>
    <w:rsid w:val="00172C14"/>
    <w:rsid w:val="00172C8E"/>
    <w:rsid w:val="00172EAF"/>
    <w:rsid w:val="00172ED7"/>
    <w:rsid w:val="00172F37"/>
    <w:rsid w:val="00173038"/>
    <w:rsid w:val="001735A8"/>
    <w:rsid w:val="00173C6A"/>
    <w:rsid w:val="00174164"/>
    <w:rsid w:val="001743FB"/>
    <w:rsid w:val="001744BA"/>
    <w:rsid w:val="00174861"/>
    <w:rsid w:val="00174AC4"/>
    <w:rsid w:val="00174B7E"/>
    <w:rsid w:val="00174D81"/>
    <w:rsid w:val="00175064"/>
    <w:rsid w:val="00175109"/>
    <w:rsid w:val="001751DA"/>
    <w:rsid w:val="00175589"/>
    <w:rsid w:val="001755F9"/>
    <w:rsid w:val="001757E6"/>
    <w:rsid w:val="00175DC6"/>
    <w:rsid w:val="00176101"/>
    <w:rsid w:val="00176438"/>
    <w:rsid w:val="00176CFB"/>
    <w:rsid w:val="00176E71"/>
    <w:rsid w:val="00176E9B"/>
    <w:rsid w:val="0017765F"/>
    <w:rsid w:val="001778C3"/>
    <w:rsid w:val="00180285"/>
    <w:rsid w:val="001808BE"/>
    <w:rsid w:val="00180A87"/>
    <w:rsid w:val="00180FAC"/>
    <w:rsid w:val="00181153"/>
    <w:rsid w:val="001811D0"/>
    <w:rsid w:val="001818DF"/>
    <w:rsid w:val="00181902"/>
    <w:rsid w:val="00181B1D"/>
    <w:rsid w:val="00181B2C"/>
    <w:rsid w:val="00181F43"/>
    <w:rsid w:val="0018255F"/>
    <w:rsid w:val="00182D35"/>
    <w:rsid w:val="001830B1"/>
    <w:rsid w:val="001834AB"/>
    <w:rsid w:val="00183DD8"/>
    <w:rsid w:val="001842C3"/>
    <w:rsid w:val="0018438A"/>
    <w:rsid w:val="00184800"/>
    <w:rsid w:val="00184A84"/>
    <w:rsid w:val="00185005"/>
    <w:rsid w:val="001850E5"/>
    <w:rsid w:val="0018528B"/>
    <w:rsid w:val="00185561"/>
    <w:rsid w:val="00185920"/>
    <w:rsid w:val="0018600D"/>
    <w:rsid w:val="001862A3"/>
    <w:rsid w:val="00186554"/>
    <w:rsid w:val="00186571"/>
    <w:rsid w:val="001866BC"/>
    <w:rsid w:val="00186A70"/>
    <w:rsid w:val="00186B05"/>
    <w:rsid w:val="00186C0B"/>
    <w:rsid w:val="0018713B"/>
    <w:rsid w:val="001873D8"/>
    <w:rsid w:val="00187568"/>
    <w:rsid w:val="00187688"/>
    <w:rsid w:val="0018773F"/>
    <w:rsid w:val="00187EE6"/>
    <w:rsid w:val="001901AA"/>
    <w:rsid w:val="001901C3"/>
    <w:rsid w:val="0019023B"/>
    <w:rsid w:val="00190263"/>
    <w:rsid w:val="00190495"/>
    <w:rsid w:val="001910BA"/>
    <w:rsid w:val="00191416"/>
    <w:rsid w:val="0019151E"/>
    <w:rsid w:val="001917F0"/>
    <w:rsid w:val="00191EF8"/>
    <w:rsid w:val="00191EF9"/>
    <w:rsid w:val="00192401"/>
    <w:rsid w:val="00192751"/>
    <w:rsid w:val="001928BE"/>
    <w:rsid w:val="00192CF2"/>
    <w:rsid w:val="00192F19"/>
    <w:rsid w:val="00192F57"/>
    <w:rsid w:val="0019316E"/>
    <w:rsid w:val="00193CA1"/>
    <w:rsid w:val="00193CAB"/>
    <w:rsid w:val="00193DF8"/>
    <w:rsid w:val="00193E32"/>
    <w:rsid w:val="00193F71"/>
    <w:rsid w:val="00194107"/>
    <w:rsid w:val="001945E7"/>
    <w:rsid w:val="0019503A"/>
    <w:rsid w:val="0019509D"/>
    <w:rsid w:val="001951D3"/>
    <w:rsid w:val="00195399"/>
    <w:rsid w:val="00195E49"/>
    <w:rsid w:val="001960D1"/>
    <w:rsid w:val="00196488"/>
    <w:rsid w:val="00196540"/>
    <w:rsid w:val="001969EA"/>
    <w:rsid w:val="00196A61"/>
    <w:rsid w:val="00196ADD"/>
    <w:rsid w:val="00196B3C"/>
    <w:rsid w:val="00196C5D"/>
    <w:rsid w:val="00196FEB"/>
    <w:rsid w:val="00197135"/>
    <w:rsid w:val="0019720A"/>
    <w:rsid w:val="00197578"/>
    <w:rsid w:val="00197769"/>
    <w:rsid w:val="00197849"/>
    <w:rsid w:val="00197970"/>
    <w:rsid w:val="00197B3E"/>
    <w:rsid w:val="00197D5E"/>
    <w:rsid w:val="001A015B"/>
    <w:rsid w:val="001A0176"/>
    <w:rsid w:val="001A059D"/>
    <w:rsid w:val="001A0B78"/>
    <w:rsid w:val="001A0E21"/>
    <w:rsid w:val="001A0E88"/>
    <w:rsid w:val="001A12EC"/>
    <w:rsid w:val="001A14CB"/>
    <w:rsid w:val="001A1974"/>
    <w:rsid w:val="001A1D3B"/>
    <w:rsid w:val="001A2842"/>
    <w:rsid w:val="001A29E9"/>
    <w:rsid w:val="001A2D92"/>
    <w:rsid w:val="001A3135"/>
    <w:rsid w:val="001A31B8"/>
    <w:rsid w:val="001A3A2C"/>
    <w:rsid w:val="001A3E45"/>
    <w:rsid w:val="001A3E98"/>
    <w:rsid w:val="001A3FD6"/>
    <w:rsid w:val="001A4064"/>
    <w:rsid w:val="001A4327"/>
    <w:rsid w:val="001A458C"/>
    <w:rsid w:val="001A471D"/>
    <w:rsid w:val="001A4794"/>
    <w:rsid w:val="001A525D"/>
    <w:rsid w:val="001A5508"/>
    <w:rsid w:val="001A5600"/>
    <w:rsid w:val="001A57D6"/>
    <w:rsid w:val="001A57FA"/>
    <w:rsid w:val="001A5BA9"/>
    <w:rsid w:val="001A6189"/>
    <w:rsid w:val="001A6852"/>
    <w:rsid w:val="001A6E77"/>
    <w:rsid w:val="001A741A"/>
    <w:rsid w:val="001A7914"/>
    <w:rsid w:val="001A7927"/>
    <w:rsid w:val="001A7E21"/>
    <w:rsid w:val="001A7FE0"/>
    <w:rsid w:val="001A7FEB"/>
    <w:rsid w:val="001B092D"/>
    <w:rsid w:val="001B0A7E"/>
    <w:rsid w:val="001B0C65"/>
    <w:rsid w:val="001B11D8"/>
    <w:rsid w:val="001B1363"/>
    <w:rsid w:val="001B1523"/>
    <w:rsid w:val="001B15AA"/>
    <w:rsid w:val="001B15D7"/>
    <w:rsid w:val="001B17FA"/>
    <w:rsid w:val="001B1D89"/>
    <w:rsid w:val="001B1EB6"/>
    <w:rsid w:val="001B1FE7"/>
    <w:rsid w:val="001B23FA"/>
    <w:rsid w:val="001B2766"/>
    <w:rsid w:val="001B29EF"/>
    <w:rsid w:val="001B36FA"/>
    <w:rsid w:val="001B3A39"/>
    <w:rsid w:val="001B3B1B"/>
    <w:rsid w:val="001B3C88"/>
    <w:rsid w:val="001B4179"/>
    <w:rsid w:val="001B41F4"/>
    <w:rsid w:val="001B4687"/>
    <w:rsid w:val="001B53CB"/>
    <w:rsid w:val="001B59E1"/>
    <w:rsid w:val="001B5AF5"/>
    <w:rsid w:val="001B5B17"/>
    <w:rsid w:val="001B5FE3"/>
    <w:rsid w:val="001B6223"/>
    <w:rsid w:val="001B632F"/>
    <w:rsid w:val="001B6439"/>
    <w:rsid w:val="001B67C0"/>
    <w:rsid w:val="001B6810"/>
    <w:rsid w:val="001B683E"/>
    <w:rsid w:val="001B6AFA"/>
    <w:rsid w:val="001B6AFF"/>
    <w:rsid w:val="001B6B76"/>
    <w:rsid w:val="001B6B78"/>
    <w:rsid w:val="001B6BB0"/>
    <w:rsid w:val="001B6EE2"/>
    <w:rsid w:val="001B704E"/>
    <w:rsid w:val="001B753F"/>
    <w:rsid w:val="001B789A"/>
    <w:rsid w:val="001B7AF4"/>
    <w:rsid w:val="001B7B34"/>
    <w:rsid w:val="001B7C72"/>
    <w:rsid w:val="001C0441"/>
    <w:rsid w:val="001C0A25"/>
    <w:rsid w:val="001C0F8A"/>
    <w:rsid w:val="001C0FD0"/>
    <w:rsid w:val="001C10C7"/>
    <w:rsid w:val="001C13B3"/>
    <w:rsid w:val="001C16AB"/>
    <w:rsid w:val="001C16F0"/>
    <w:rsid w:val="001C1A66"/>
    <w:rsid w:val="001C22AB"/>
    <w:rsid w:val="001C24F1"/>
    <w:rsid w:val="001C25D7"/>
    <w:rsid w:val="001C2A1E"/>
    <w:rsid w:val="001C2E75"/>
    <w:rsid w:val="001C30DD"/>
    <w:rsid w:val="001C3438"/>
    <w:rsid w:val="001C36F4"/>
    <w:rsid w:val="001C3AF7"/>
    <w:rsid w:val="001C3CDA"/>
    <w:rsid w:val="001C3DA1"/>
    <w:rsid w:val="001C40D3"/>
    <w:rsid w:val="001C440C"/>
    <w:rsid w:val="001C47C9"/>
    <w:rsid w:val="001C48F0"/>
    <w:rsid w:val="001C4942"/>
    <w:rsid w:val="001C4B06"/>
    <w:rsid w:val="001C4D2C"/>
    <w:rsid w:val="001C5010"/>
    <w:rsid w:val="001C5027"/>
    <w:rsid w:val="001C50A7"/>
    <w:rsid w:val="001C5203"/>
    <w:rsid w:val="001C5394"/>
    <w:rsid w:val="001C57BC"/>
    <w:rsid w:val="001C58F7"/>
    <w:rsid w:val="001C5B1F"/>
    <w:rsid w:val="001C5D14"/>
    <w:rsid w:val="001C5E41"/>
    <w:rsid w:val="001C5FA7"/>
    <w:rsid w:val="001C63C0"/>
    <w:rsid w:val="001C64BB"/>
    <w:rsid w:val="001C6543"/>
    <w:rsid w:val="001C6582"/>
    <w:rsid w:val="001C65F2"/>
    <w:rsid w:val="001C669F"/>
    <w:rsid w:val="001C69EA"/>
    <w:rsid w:val="001C6B1C"/>
    <w:rsid w:val="001C6C54"/>
    <w:rsid w:val="001C71FA"/>
    <w:rsid w:val="001C7C63"/>
    <w:rsid w:val="001C7D7A"/>
    <w:rsid w:val="001C7E33"/>
    <w:rsid w:val="001C7F5B"/>
    <w:rsid w:val="001C7F8A"/>
    <w:rsid w:val="001C7F9B"/>
    <w:rsid w:val="001D0427"/>
    <w:rsid w:val="001D0564"/>
    <w:rsid w:val="001D0669"/>
    <w:rsid w:val="001D0766"/>
    <w:rsid w:val="001D0800"/>
    <w:rsid w:val="001D11A4"/>
    <w:rsid w:val="001D16E7"/>
    <w:rsid w:val="001D1871"/>
    <w:rsid w:val="001D1CF5"/>
    <w:rsid w:val="001D1FF9"/>
    <w:rsid w:val="001D206A"/>
    <w:rsid w:val="001D2631"/>
    <w:rsid w:val="001D26A5"/>
    <w:rsid w:val="001D2DA1"/>
    <w:rsid w:val="001D2E89"/>
    <w:rsid w:val="001D314E"/>
    <w:rsid w:val="001D34EB"/>
    <w:rsid w:val="001D350E"/>
    <w:rsid w:val="001D3E4C"/>
    <w:rsid w:val="001D3FFF"/>
    <w:rsid w:val="001D4397"/>
    <w:rsid w:val="001D470C"/>
    <w:rsid w:val="001D472B"/>
    <w:rsid w:val="001D4969"/>
    <w:rsid w:val="001D4F62"/>
    <w:rsid w:val="001D54BC"/>
    <w:rsid w:val="001D570D"/>
    <w:rsid w:val="001D5844"/>
    <w:rsid w:val="001D63D7"/>
    <w:rsid w:val="001D6431"/>
    <w:rsid w:val="001D6B66"/>
    <w:rsid w:val="001D6FE2"/>
    <w:rsid w:val="001D794C"/>
    <w:rsid w:val="001D7EA3"/>
    <w:rsid w:val="001D7F03"/>
    <w:rsid w:val="001E0175"/>
    <w:rsid w:val="001E0456"/>
    <w:rsid w:val="001E0485"/>
    <w:rsid w:val="001E056E"/>
    <w:rsid w:val="001E0FD9"/>
    <w:rsid w:val="001E1C36"/>
    <w:rsid w:val="001E1FE1"/>
    <w:rsid w:val="001E2210"/>
    <w:rsid w:val="001E273F"/>
    <w:rsid w:val="001E2BCA"/>
    <w:rsid w:val="001E36D5"/>
    <w:rsid w:val="001E3D20"/>
    <w:rsid w:val="001E3E49"/>
    <w:rsid w:val="001E3EF0"/>
    <w:rsid w:val="001E4043"/>
    <w:rsid w:val="001E4258"/>
    <w:rsid w:val="001E4480"/>
    <w:rsid w:val="001E4737"/>
    <w:rsid w:val="001E485E"/>
    <w:rsid w:val="001E4906"/>
    <w:rsid w:val="001E4A0E"/>
    <w:rsid w:val="001E4AB6"/>
    <w:rsid w:val="001E4B1A"/>
    <w:rsid w:val="001E4FEE"/>
    <w:rsid w:val="001E514F"/>
    <w:rsid w:val="001E525D"/>
    <w:rsid w:val="001E5301"/>
    <w:rsid w:val="001E55D7"/>
    <w:rsid w:val="001E5B7D"/>
    <w:rsid w:val="001E5C88"/>
    <w:rsid w:val="001E6170"/>
    <w:rsid w:val="001E62FA"/>
    <w:rsid w:val="001E64DF"/>
    <w:rsid w:val="001E6ACE"/>
    <w:rsid w:val="001E6C6D"/>
    <w:rsid w:val="001E6DFA"/>
    <w:rsid w:val="001E6FA5"/>
    <w:rsid w:val="001E7CE4"/>
    <w:rsid w:val="001E7D18"/>
    <w:rsid w:val="001F0B3A"/>
    <w:rsid w:val="001F1068"/>
    <w:rsid w:val="001F10BB"/>
    <w:rsid w:val="001F127C"/>
    <w:rsid w:val="001F12F5"/>
    <w:rsid w:val="001F13F9"/>
    <w:rsid w:val="001F14CC"/>
    <w:rsid w:val="001F1779"/>
    <w:rsid w:val="001F1DCA"/>
    <w:rsid w:val="001F25CC"/>
    <w:rsid w:val="001F2B58"/>
    <w:rsid w:val="001F2C15"/>
    <w:rsid w:val="001F2E66"/>
    <w:rsid w:val="001F2F92"/>
    <w:rsid w:val="001F3337"/>
    <w:rsid w:val="001F35A3"/>
    <w:rsid w:val="001F3613"/>
    <w:rsid w:val="001F37F3"/>
    <w:rsid w:val="001F3B82"/>
    <w:rsid w:val="001F3E73"/>
    <w:rsid w:val="001F42BA"/>
    <w:rsid w:val="001F467B"/>
    <w:rsid w:val="001F4965"/>
    <w:rsid w:val="001F5172"/>
    <w:rsid w:val="001F5243"/>
    <w:rsid w:val="001F52D4"/>
    <w:rsid w:val="001F57AE"/>
    <w:rsid w:val="001F692B"/>
    <w:rsid w:val="001F6C9E"/>
    <w:rsid w:val="001F6CE1"/>
    <w:rsid w:val="001F735A"/>
    <w:rsid w:val="001F735B"/>
    <w:rsid w:val="001F7391"/>
    <w:rsid w:val="001F76C9"/>
    <w:rsid w:val="001F7C28"/>
    <w:rsid w:val="00200133"/>
    <w:rsid w:val="00200224"/>
    <w:rsid w:val="00200549"/>
    <w:rsid w:val="002007A0"/>
    <w:rsid w:val="002007A4"/>
    <w:rsid w:val="00200F58"/>
    <w:rsid w:val="00201177"/>
    <w:rsid w:val="00201184"/>
    <w:rsid w:val="00201A98"/>
    <w:rsid w:val="00201CE8"/>
    <w:rsid w:val="00201EBE"/>
    <w:rsid w:val="00201F41"/>
    <w:rsid w:val="00201FF8"/>
    <w:rsid w:val="00202AB7"/>
    <w:rsid w:val="00202C2F"/>
    <w:rsid w:val="00202E3E"/>
    <w:rsid w:val="002034BC"/>
    <w:rsid w:val="00203576"/>
    <w:rsid w:val="0020385D"/>
    <w:rsid w:val="00203935"/>
    <w:rsid w:val="00203D96"/>
    <w:rsid w:val="00204098"/>
    <w:rsid w:val="00204117"/>
    <w:rsid w:val="002046DF"/>
    <w:rsid w:val="00204B2F"/>
    <w:rsid w:val="0020515F"/>
    <w:rsid w:val="0020525B"/>
    <w:rsid w:val="00205968"/>
    <w:rsid w:val="00205C92"/>
    <w:rsid w:val="00205E24"/>
    <w:rsid w:val="00206578"/>
    <w:rsid w:val="00206F66"/>
    <w:rsid w:val="00207161"/>
    <w:rsid w:val="00207270"/>
    <w:rsid w:val="00207299"/>
    <w:rsid w:val="00210217"/>
    <w:rsid w:val="00210303"/>
    <w:rsid w:val="002104E1"/>
    <w:rsid w:val="00210889"/>
    <w:rsid w:val="00210ACE"/>
    <w:rsid w:val="00210F86"/>
    <w:rsid w:val="00210F98"/>
    <w:rsid w:val="00211639"/>
    <w:rsid w:val="00211667"/>
    <w:rsid w:val="002117F0"/>
    <w:rsid w:val="00211913"/>
    <w:rsid w:val="0021195E"/>
    <w:rsid w:val="00211980"/>
    <w:rsid w:val="00211E28"/>
    <w:rsid w:val="00212092"/>
    <w:rsid w:val="00212347"/>
    <w:rsid w:val="00212384"/>
    <w:rsid w:val="00212615"/>
    <w:rsid w:val="00212939"/>
    <w:rsid w:val="00212A78"/>
    <w:rsid w:val="00213461"/>
    <w:rsid w:val="00213613"/>
    <w:rsid w:val="0021384A"/>
    <w:rsid w:val="002139E7"/>
    <w:rsid w:val="00213AD8"/>
    <w:rsid w:val="00213BA5"/>
    <w:rsid w:val="00214091"/>
    <w:rsid w:val="002141B0"/>
    <w:rsid w:val="002142A4"/>
    <w:rsid w:val="002142D0"/>
    <w:rsid w:val="00214D14"/>
    <w:rsid w:val="00214D28"/>
    <w:rsid w:val="00215145"/>
    <w:rsid w:val="002151EA"/>
    <w:rsid w:val="002154D5"/>
    <w:rsid w:val="00215B91"/>
    <w:rsid w:val="0021604B"/>
    <w:rsid w:val="002161BE"/>
    <w:rsid w:val="0021622D"/>
    <w:rsid w:val="00216375"/>
    <w:rsid w:val="0021648F"/>
    <w:rsid w:val="002164C5"/>
    <w:rsid w:val="0021660C"/>
    <w:rsid w:val="0021684F"/>
    <w:rsid w:val="00216B9D"/>
    <w:rsid w:val="00216C73"/>
    <w:rsid w:val="00216D6D"/>
    <w:rsid w:val="00217563"/>
    <w:rsid w:val="00217708"/>
    <w:rsid w:val="00217A47"/>
    <w:rsid w:val="00217C3B"/>
    <w:rsid w:val="00217F32"/>
    <w:rsid w:val="00217FC2"/>
    <w:rsid w:val="00220064"/>
    <w:rsid w:val="002205BA"/>
    <w:rsid w:val="00220804"/>
    <w:rsid w:val="00220A2E"/>
    <w:rsid w:val="00220FD9"/>
    <w:rsid w:val="002210A0"/>
    <w:rsid w:val="0022113E"/>
    <w:rsid w:val="00221317"/>
    <w:rsid w:val="00221439"/>
    <w:rsid w:val="00221E7C"/>
    <w:rsid w:val="00222A73"/>
    <w:rsid w:val="00223075"/>
    <w:rsid w:val="00223320"/>
    <w:rsid w:val="00223874"/>
    <w:rsid w:val="002241C3"/>
    <w:rsid w:val="00224220"/>
    <w:rsid w:val="002242AD"/>
    <w:rsid w:val="002246C9"/>
    <w:rsid w:val="00224783"/>
    <w:rsid w:val="00224856"/>
    <w:rsid w:val="002248FD"/>
    <w:rsid w:val="0022498F"/>
    <w:rsid w:val="00224FC7"/>
    <w:rsid w:val="002250B3"/>
    <w:rsid w:val="002250DF"/>
    <w:rsid w:val="002254ED"/>
    <w:rsid w:val="00226015"/>
    <w:rsid w:val="0022605C"/>
    <w:rsid w:val="002262FA"/>
    <w:rsid w:val="0022636F"/>
    <w:rsid w:val="002265B8"/>
    <w:rsid w:val="002265CA"/>
    <w:rsid w:val="002267CE"/>
    <w:rsid w:val="00226B48"/>
    <w:rsid w:val="00226B4E"/>
    <w:rsid w:val="00226DF6"/>
    <w:rsid w:val="00226E17"/>
    <w:rsid w:val="002272E4"/>
    <w:rsid w:val="00227471"/>
    <w:rsid w:val="002277AE"/>
    <w:rsid w:val="00227C8B"/>
    <w:rsid w:val="00227CFD"/>
    <w:rsid w:val="00230184"/>
    <w:rsid w:val="00230213"/>
    <w:rsid w:val="002304F5"/>
    <w:rsid w:val="002307E9"/>
    <w:rsid w:val="00230C04"/>
    <w:rsid w:val="00231143"/>
    <w:rsid w:val="002312E0"/>
    <w:rsid w:val="00231675"/>
    <w:rsid w:val="002317D3"/>
    <w:rsid w:val="002319AE"/>
    <w:rsid w:val="002319D8"/>
    <w:rsid w:val="002319EB"/>
    <w:rsid w:val="00231A04"/>
    <w:rsid w:val="00231B81"/>
    <w:rsid w:val="00231BBC"/>
    <w:rsid w:val="00231F76"/>
    <w:rsid w:val="0023218C"/>
    <w:rsid w:val="002323ED"/>
    <w:rsid w:val="00232571"/>
    <w:rsid w:val="00232640"/>
    <w:rsid w:val="0023266D"/>
    <w:rsid w:val="00232704"/>
    <w:rsid w:val="00232840"/>
    <w:rsid w:val="00232984"/>
    <w:rsid w:val="00232B8B"/>
    <w:rsid w:val="00232C46"/>
    <w:rsid w:val="0023309D"/>
    <w:rsid w:val="0023311F"/>
    <w:rsid w:val="002334E5"/>
    <w:rsid w:val="00233868"/>
    <w:rsid w:val="00233A11"/>
    <w:rsid w:val="00234131"/>
    <w:rsid w:val="00234237"/>
    <w:rsid w:val="0023440B"/>
    <w:rsid w:val="00234748"/>
    <w:rsid w:val="002348BD"/>
    <w:rsid w:val="0023503B"/>
    <w:rsid w:val="00235061"/>
    <w:rsid w:val="002352D0"/>
    <w:rsid w:val="002358DF"/>
    <w:rsid w:val="002359B0"/>
    <w:rsid w:val="00235C5C"/>
    <w:rsid w:val="00235C6C"/>
    <w:rsid w:val="00235EB2"/>
    <w:rsid w:val="00235F25"/>
    <w:rsid w:val="0023658A"/>
    <w:rsid w:val="002365E6"/>
    <w:rsid w:val="002368ED"/>
    <w:rsid w:val="00236918"/>
    <w:rsid w:val="00236B4C"/>
    <w:rsid w:val="00237081"/>
    <w:rsid w:val="0023732E"/>
    <w:rsid w:val="00237897"/>
    <w:rsid w:val="002379E6"/>
    <w:rsid w:val="002400CC"/>
    <w:rsid w:val="00240259"/>
    <w:rsid w:val="00240915"/>
    <w:rsid w:val="00240CDD"/>
    <w:rsid w:val="00240CE9"/>
    <w:rsid w:val="00240D15"/>
    <w:rsid w:val="002410B7"/>
    <w:rsid w:val="00241257"/>
    <w:rsid w:val="002413EF"/>
    <w:rsid w:val="0024145C"/>
    <w:rsid w:val="00241F61"/>
    <w:rsid w:val="00242055"/>
    <w:rsid w:val="00242641"/>
    <w:rsid w:val="00242745"/>
    <w:rsid w:val="00242782"/>
    <w:rsid w:val="00242E36"/>
    <w:rsid w:val="00242F2D"/>
    <w:rsid w:val="00242FE0"/>
    <w:rsid w:val="00243326"/>
    <w:rsid w:val="00243474"/>
    <w:rsid w:val="00243540"/>
    <w:rsid w:val="00243700"/>
    <w:rsid w:val="00243A6F"/>
    <w:rsid w:val="00243BB3"/>
    <w:rsid w:val="00243F10"/>
    <w:rsid w:val="0024426F"/>
    <w:rsid w:val="0024440C"/>
    <w:rsid w:val="002445FC"/>
    <w:rsid w:val="00244A51"/>
    <w:rsid w:val="00244FF5"/>
    <w:rsid w:val="00245113"/>
    <w:rsid w:val="00245462"/>
    <w:rsid w:val="00245D0C"/>
    <w:rsid w:val="00245F4F"/>
    <w:rsid w:val="00246120"/>
    <w:rsid w:val="0024653D"/>
    <w:rsid w:val="0024665E"/>
    <w:rsid w:val="002466A5"/>
    <w:rsid w:val="00246766"/>
    <w:rsid w:val="00246A80"/>
    <w:rsid w:val="002471A9"/>
    <w:rsid w:val="0024729E"/>
    <w:rsid w:val="00247389"/>
    <w:rsid w:val="002473E6"/>
    <w:rsid w:val="00247751"/>
    <w:rsid w:val="00247834"/>
    <w:rsid w:val="00247CCE"/>
    <w:rsid w:val="00247D5E"/>
    <w:rsid w:val="002504B8"/>
    <w:rsid w:val="00250610"/>
    <w:rsid w:val="0025085D"/>
    <w:rsid w:val="00250B4B"/>
    <w:rsid w:val="00250E9A"/>
    <w:rsid w:val="00251256"/>
    <w:rsid w:val="002517AB"/>
    <w:rsid w:val="00251969"/>
    <w:rsid w:val="00251994"/>
    <w:rsid w:val="002519BB"/>
    <w:rsid w:val="00251B46"/>
    <w:rsid w:val="00252093"/>
    <w:rsid w:val="0025221D"/>
    <w:rsid w:val="0025240B"/>
    <w:rsid w:val="002525D3"/>
    <w:rsid w:val="00252B20"/>
    <w:rsid w:val="00252C73"/>
    <w:rsid w:val="00252C9C"/>
    <w:rsid w:val="00252E52"/>
    <w:rsid w:val="00252EA6"/>
    <w:rsid w:val="00252F27"/>
    <w:rsid w:val="00253012"/>
    <w:rsid w:val="0025338F"/>
    <w:rsid w:val="002533F1"/>
    <w:rsid w:val="0025341A"/>
    <w:rsid w:val="00253B12"/>
    <w:rsid w:val="00253DE3"/>
    <w:rsid w:val="00253FCE"/>
    <w:rsid w:val="0025408A"/>
    <w:rsid w:val="002540E4"/>
    <w:rsid w:val="0025437A"/>
    <w:rsid w:val="00254D0D"/>
    <w:rsid w:val="00254DE8"/>
    <w:rsid w:val="00254E99"/>
    <w:rsid w:val="00254F69"/>
    <w:rsid w:val="0025500C"/>
    <w:rsid w:val="00255190"/>
    <w:rsid w:val="00255404"/>
    <w:rsid w:val="00255799"/>
    <w:rsid w:val="00255801"/>
    <w:rsid w:val="00255BA8"/>
    <w:rsid w:val="00255FF9"/>
    <w:rsid w:val="002562F0"/>
    <w:rsid w:val="0025639F"/>
    <w:rsid w:val="00256677"/>
    <w:rsid w:val="002569A1"/>
    <w:rsid w:val="002569FE"/>
    <w:rsid w:val="00256D73"/>
    <w:rsid w:val="0025718E"/>
    <w:rsid w:val="002573F9"/>
    <w:rsid w:val="0025778F"/>
    <w:rsid w:val="00257A14"/>
    <w:rsid w:val="00257B6D"/>
    <w:rsid w:val="00257C43"/>
    <w:rsid w:val="00257DA2"/>
    <w:rsid w:val="00257DD6"/>
    <w:rsid w:val="002608ED"/>
    <w:rsid w:val="002615E9"/>
    <w:rsid w:val="00261A61"/>
    <w:rsid w:val="00261A8B"/>
    <w:rsid w:val="00261CAA"/>
    <w:rsid w:val="00262FC3"/>
    <w:rsid w:val="00262FE3"/>
    <w:rsid w:val="0026344A"/>
    <w:rsid w:val="002638C8"/>
    <w:rsid w:val="00263D22"/>
    <w:rsid w:val="00263E52"/>
    <w:rsid w:val="002640EF"/>
    <w:rsid w:val="002642A8"/>
    <w:rsid w:val="00264B31"/>
    <w:rsid w:val="00264C16"/>
    <w:rsid w:val="00264E9E"/>
    <w:rsid w:val="00264EF4"/>
    <w:rsid w:val="00264F8B"/>
    <w:rsid w:val="00264FEC"/>
    <w:rsid w:val="00265052"/>
    <w:rsid w:val="002650A2"/>
    <w:rsid w:val="00265757"/>
    <w:rsid w:val="0026575F"/>
    <w:rsid w:val="00265A53"/>
    <w:rsid w:val="00265BC6"/>
    <w:rsid w:val="00265FBB"/>
    <w:rsid w:val="0026613C"/>
    <w:rsid w:val="00266258"/>
    <w:rsid w:val="00266807"/>
    <w:rsid w:val="0026684D"/>
    <w:rsid w:val="00266D96"/>
    <w:rsid w:val="00266E4E"/>
    <w:rsid w:val="00266E70"/>
    <w:rsid w:val="00266EFE"/>
    <w:rsid w:val="00266FB3"/>
    <w:rsid w:val="00266FC9"/>
    <w:rsid w:val="0026704A"/>
    <w:rsid w:val="00267247"/>
    <w:rsid w:val="002673C4"/>
    <w:rsid w:val="0027008D"/>
    <w:rsid w:val="002700A5"/>
    <w:rsid w:val="002705A6"/>
    <w:rsid w:val="00270662"/>
    <w:rsid w:val="002706EF"/>
    <w:rsid w:val="00270CB5"/>
    <w:rsid w:val="00270DAE"/>
    <w:rsid w:val="0027151D"/>
    <w:rsid w:val="0027195D"/>
    <w:rsid w:val="00271B7A"/>
    <w:rsid w:val="00271D67"/>
    <w:rsid w:val="0027247D"/>
    <w:rsid w:val="00272720"/>
    <w:rsid w:val="0027277E"/>
    <w:rsid w:val="00272A81"/>
    <w:rsid w:val="00272ED6"/>
    <w:rsid w:val="00272EF3"/>
    <w:rsid w:val="00273172"/>
    <w:rsid w:val="00273239"/>
    <w:rsid w:val="0027358A"/>
    <w:rsid w:val="00273737"/>
    <w:rsid w:val="0027379C"/>
    <w:rsid w:val="0027397E"/>
    <w:rsid w:val="00273F13"/>
    <w:rsid w:val="00273F62"/>
    <w:rsid w:val="00273FE1"/>
    <w:rsid w:val="00274456"/>
    <w:rsid w:val="0027445E"/>
    <w:rsid w:val="0027466E"/>
    <w:rsid w:val="0027480C"/>
    <w:rsid w:val="00274877"/>
    <w:rsid w:val="00274883"/>
    <w:rsid w:val="00274A69"/>
    <w:rsid w:val="00274B31"/>
    <w:rsid w:val="00274BF8"/>
    <w:rsid w:val="00274C89"/>
    <w:rsid w:val="00274D60"/>
    <w:rsid w:val="00274DF2"/>
    <w:rsid w:val="00274F5F"/>
    <w:rsid w:val="00275100"/>
    <w:rsid w:val="0027531B"/>
    <w:rsid w:val="00275540"/>
    <w:rsid w:val="0027558B"/>
    <w:rsid w:val="002755C8"/>
    <w:rsid w:val="00275BAB"/>
    <w:rsid w:val="00275FA1"/>
    <w:rsid w:val="002760E2"/>
    <w:rsid w:val="002760EF"/>
    <w:rsid w:val="0027614D"/>
    <w:rsid w:val="0027634F"/>
    <w:rsid w:val="0027638B"/>
    <w:rsid w:val="00276880"/>
    <w:rsid w:val="00276C2B"/>
    <w:rsid w:val="00276F99"/>
    <w:rsid w:val="00277019"/>
    <w:rsid w:val="0027706B"/>
    <w:rsid w:val="0027729B"/>
    <w:rsid w:val="002772BF"/>
    <w:rsid w:val="00277499"/>
    <w:rsid w:val="00277614"/>
    <w:rsid w:val="00277928"/>
    <w:rsid w:val="002779C2"/>
    <w:rsid w:val="00280095"/>
    <w:rsid w:val="00280733"/>
    <w:rsid w:val="00280750"/>
    <w:rsid w:val="002808BA"/>
    <w:rsid w:val="00280AE2"/>
    <w:rsid w:val="00280B39"/>
    <w:rsid w:val="0028105E"/>
    <w:rsid w:val="0028109C"/>
    <w:rsid w:val="00281140"/>
    <w:rsid w:val="00281368"/>
    <w:rsid w:val="0028160F"/>
    <w:rsid w:val="002816DC"/>
    <w:rsid w:val="00281B2A"/>
    <w:rsid w:val="00282154"/>
    <w:rsid w:val="002825F3"/>
    <w:rsid w:val="00282851"/>
    <w:rsid w:val="00282CCC"/>
    <w:rsid w:val="00282F27"/>
    <w:rsid w:val="0028316D"/>
    <w:rsid w:val="002831C6"/>
    <w:rsid w:val="00283559"/>
    <w:rsid w:val="002836AA"/>
    <w:rsid w:val="00283AF5"/>
    <w:rsid w:val="00283DD0"/>
    <w:rsid w:val="00283F1E"/>
    <w:rsid w:val="002840E1"/>
    <w:rsid w:val="0028418D"/>
    <w:rsid w:val="00284593"/>
    <w:rsid w:val="0028466A"/>
    <w:rsid w:val="00284764"/>
    <w:rsid w:val="00284A1D"/>
    <w:rsid w:val="00284D57"/>
    <w:rsid w:val="00284DA7"/>
    <w:rsid w:val="00284EE9"/>
    <w:rsid w:val="00285637"/>
    <w:rsid w:val="002856A3"/>
    <w:rsid w:val="002859C7"/>
    <w:rsid w:val="00285B18"/>
    <w:rsid w:val="00285D89"/>
    <w:rsid w:val="00286181"/>
    <w:rsid w:val="00286398"/>
    <w:rsid w:val="00286C7D"/>
    <w:rsid w:val="00286DAF"/>
    <w:rsid w:val="00287076"/>
    <w:rsid w:val="00287179"/>
    <w:rsid w:val="00287240"/>
    <w:rsid w:val="002872B0"/>
    <w:rsid w:val="00287D38"/>
    <w:rsid w:val="00287D49"/>
    <w:rsid w:val="0029010C"/>
    <w:rsid w:val="002903F7"/>
    <w:rsid w:val="00290694"/>
    <w:rsid w:val="0029085F"/>
    <w:rsid w:val="00290B70"/>
    <w:rsid w:val="00290FED"/>
    <w:rsid w:val="00291065"/>
    <w:rsid w:val="00291082"/>
    <w:rsid w:val="00291535"/>
    <w:rsid w:val="0029178B"/>
    <w:rsid w:val="00291905"/>
    <w:rsid w:val="00291955"/>
    <w:rsid w:val="00291BA0"/>
    <w:rsid w:val="00291BA7"/>
    <w:rsid w:val="00291CAE"/>
    <w:rsid w:val="00291ECC"/>
    <w:rsid w:val="00291F5C"/>
    <w:rsid w:val="00292452"/>
    <w:rsid w:val="00292CD5"/>
    <w:rsid w:val="00292D61"/>
    <w:rsid w:val="00293910"/>
    <w:rsid w:val="00293C90"/>
    <w:rsid w:val="002943D1"/>
    <w:rsid w:val="00294C4B"/>
    <w:rsid w:val="00294E91"/>
    <w:rsid w:val="002952A4"/>
    <w:rsid w:val="002958C4"/>
    <w:rsid w:val="002958E5"/>
    <w:rsid w:val="002959F8"/>
    <w:rsid w:val="002963E9"/>
    <w:rsid w:val="0029651B"/>
    <w:rsid w:val="002965CD"/>
    <w:rsid w:val="00296F0E"/>
    <w:rsid w:val="002971A5"/>
    <w:rsid w:val="00297486"/>
    <w:rsid w:val="002975D9"/>
    <w:rsid w:val="002977F1"/>
    <w:rsid w:val="002978CD"/>
    <w:rsid w:val="00297F1A"/>
    <w:rsid w:val="002A0381"/>
    <w:rsid w:val="002A03E7"/>
    <w:rsid w:val="002A04C5"/>
    <w:rsid w:val="002A0A21"/>
    <w:rsid w:val="002A0FD5"/>
    <w:rsid w:val="002A1083"/>
    <w:rsid w:val="002A151D"/>
    <w:rsid w:val="002A1555"/>
    <w:rsid w:val="002A15CE"/>
    <w:rsid w:val="002A166C"/>
    <w:rsid w:val="002A1834"/>
    <w:rsid w:val="002A19B1"/>
    <w:rsid w:val="002A1C47"/>
    <w:rsid w:val="002A1FAA"/>
    <w:rsid w:val="002A2074"/>
    <w:rsid w:val="002A2079"/>
    <w:rsid w:val="002A2315"/>
    <w:rsid w:val="002A2412"/>
    <w:rsid w:val="002A2523"/>
    <w:rsid w:val="002A26A2"/>
    <w:rsid w:val="002A3065"/>
    <w:rsid w:val="002A3350"/>
    <w:rsid w:val="002A3959"/>
    <w:rsid w:val="002A3DC2"/>
    <w:rsid w:val="002A3E61"/>
    <w:rsid w:val="002A42FA"/>
    <w:rsid w:val="002A4A3D"/>
    <w:rsid w:val="002A4CAC"/>
    <w:rsid w:val="002A4DCC"/>
    <w:rsid w:val="002A4FF7"/>
    <w:rsid w:val="002A50D0"/>
    <w:rsid w:val="002A5288"/>
    <w:rsid w:val="002A5483"/>
    <w:rsid w:val="002A5663"/>
    <w:rsid w:val="002A5B9D"/>
    <w:rsid w:val="002A5E8D"/>
    <w:rsid w:val="002A6034"/>
    <w:rsid w:val="002A662B"/>
    <w:rsid w:val="002A69F8"/>
    <w:rsid w:val="002A6B68"/>
    <w:rsid w:val="002A6F05"/>
    <w:rsid w:val="002A71AE"/>
    <w:rsid w:val="002A7260"/>
    <w:rsid w:val="002A73F5"/>
    <w:rsid w:val="002A7606"/>
    <w:rsid w:val="002A79AC"/>
    <w:rsid w:val="002A79E1"/>
    <w:rsid w:val="002A7B57"/>
    <w:rsid w:val="002B02A6"/>
    <w:rsid w:val="002B0D13"/>
    <w:rsid w:val="002B0D6C"/>
    <w:rsid w:val="002B0D8A"/>
    <w:rsid w:val="002B0F81"/>
    <w:rsid w:val="002B117D"/>
    <w:rsid w:val="002B11EF"/>
    <w:rsid w:val="002B189A"/>
    <w:rsid w:val="002B1903"/>
    <w:rsid w:val="002B194D"/>
    <w:rsid w:val="002B19E7"/>
    <w:rsid w:val="002B1C52"/>
    <w:rsid w:val="002B1C5E"/>
    <w:rsid w:val="002B1DEB"/>
    <w:rsid w:val="002B2922"/>
    <w:rsid w:val="002B2933"/>
    <w:rsid w:val="002B2C80"/>
    <w:rsid w:val="002B2CC6"/>
    <w:rsid w:val="002B3204"/>
    <w:rsid w:val="002B3418"/>
    <w:rsid w:val="002B3EFE"/>
    <w:rsid w:val="002B4388"/>
    <w:rsid w:val="002B43E0"/>
    <w:rsid w:val="002B47DF"/>
    <w:rsid w:val="002B63F1"/>
    <w:rsid w:val="002B653B"/>
    <w:rsid w:val="002B67FF"/>
    <w:rsid w:val="002B694F"/>
    <w:rsid w:val="002B6F42"/>
    <w:rsid w:val="002B6FB1"/>
    <w:rsid w:val="002B733C"/>
    <w:rsid w:val="002B73B9"/>
    <w:rsid w:val="002B7A62"/>
    <w:rsid w:val="002B7BE5"/>
    <w:rsid w:val="002C011A"/>
    <w:rsid w:val="002C0295"/>
    <w:rsid w:val="002C030A"/>
    <w:rsid w:val="002C04AE"/>
    <w:rsid w:val="002C0513"/>
    <w:rsid w:val="002C090A"/>
    <w:rsid w:val="002C0BBE"/>
    <w:rsid w:val="002C11A4"/>
    <w:rsid w:val="002C1369"/>
    <w:rsid w:val="002C17E0"/>
    <w:rsid w:val="002C190E"/>
    <w:rsid w:val="002C1935"/>
    <w:rsid w:val="002C1F97"/>
    <w:rsid w:val="002C23F2"/>
    <w:rsid w:val="002C37A8"/>
    <w:rsid w:val="002C38E5"/>
    <w:rsid w:val="002C3B28"/>
    <w:rsid w:val="002C3C83"/>
    <w:rsid w:val="002C3FD8"/>
    <w:rsid w:val="002C4263"/>
    <w:rsid w:val="002C4284"/>
    <w:rsid w:val="002C4DFC"/>
    <w:rsid w:val="002C5194"/>
    <w:rsid w:val="002C56C8"/>
    <w:rsid w:val="002C573D"/>
    <w:rsid w:val="002C5983"/>
    <w:rsid w:val="002C5AA5"/>
    <w:rsid w:val="002C5B66"/>
    <w:rsid w:val="002C6117"/>
    <w:rsid w:val="002C61E9"/>
    <w:rsid w:val="002C6BF1"/>
    <w:rsid w:val="002C6C52"/>
    <w:rsid w:val="002C6F5B"/>
    <w:rsid w:val="002C6FD2"/>
    <w:rsid w:val="002C6FED"/>
    <w:rsid w:val="002C7025"/>
    <w:rsid w:val="002C7687"/>
    <w:rsid w:val="002C7709"/>
    <w:rsid w:val="002C7ECC"/>
    <w:rsid w:val="002C7EE6"/>
    <w:rsid w:val="002C7F26"/>
    <w:rsid w:val="002D02B3"/>
    <w:rsid w:val="002D0C87"/>
    <w:rsid w:val="002D0D97"/>
    <w:rsid w:val="002D0FF1"/>
    <w:rsid w:val="002D0FF7"/>
    <w:rsid w:val="002D1D45"/>
    <w:rsid w:val="002D1DDF"/>
    <w:rsid w:val="002D1E68"/>
    <w:rsid w:val="002D2048"/>
    <w:rsid w:val="002D22E5"/>
    <w:rsid w:val="002D25E0"/>
    <w:rsid w:val="002D27DD"/>
    <w:rsid w:val="002D293F"/>
    <w:rsid w:val="002D31D6"/>
    <w:rsid w:val="002D36E6"/>
    <w:rsid w:val="002D3F06"/>
    <w:rsid w:val="002D3F5C"/>
    <w:rsid w:val="002D4854"/>
    <w:rsid w:val="002D4FD6"/>
    <w:rsid w:val="002D56E6"/>
    <w:rsid w:val="002D5892"/>
    <w:rsid w:val="002D5D7B"/>
    <w:rsid w:val="002D5E1B"/>
    <w:rsid w:val="002D5FAA"/>
    <w:rsid w:val="002D6A2B"/>
    <w:rsid w:val="002D6CA1"/>
    <w:rsid w:val="002D6DA3"/>
    <w:rsid w:val="002D6E3B"/>
    <w:rsid w:val="002D7159"/>
    <w:rsid w:val="002D71F0"/>
    <w:rsid w:val="002D7869"/>
    <w:rsid w:val="002E010A"/>
    <w:rsid w:val="002E07BE"/>
    <w:rsid w:val="002E0858"/>
    <w:rsid w:val="002E0CEE"/>
    <w:rsid w:val="002E0F4C"/>
    <w:rsid w:val="002E1134"/>
    <w:rsid w:val="002E1149"/>
    <w:rsid w:val="002E156E"/>
    <w:rsid w:val="002E16EF"/>
    <w:rsid w:val="002E1C10"/>
    <w:rsid w:val="002E1DEE"/>
    <w:rsid w:val="002E1F8C"/>
    <w:rsid w:val="002E1FF1"/>
    <w:rsid w:val="002E20B7"/>
    <w:rsid w:val="002E2376"/>
    <w:rsid w:val="002E2580"/>
    <w:rsid w:val="002E2707"/>
    <w:rsid w:val="002E354D"/>
    <w:rsid w:val="002E35EA"/>
    <w:rsid w:val="002E3B72"/>
    <w:rsid w:val="002E3C7F"/>
    <w:rsid w:val="002E4493"/>
    <w:rsid w:val="002E4991"/>
    <w:rsid w:val="002E4C5C"/>
    <w:rsid w:val="002E4CB8"/>
    <w:rsid w:val="002E523C"/>
    <w:rsid w:val="002E5999"/>
    <w:rsid w:val="002E6607"/>
    <w:rsid w:val="002E6D41"/>
    <w:rsid w:val="002E7379"/>
    <w:rsid w:val="002E73B0"/>
    <w:rsid w:val="002E76FF"/>
    <w:rsid w:val="002E77B9"/>
    <w:rsid w:val="002E7A65"/>
    <w:rsid w:val="002E7B5D"/>
    <w:rsid w:val="002E7BA3"/>
    <w:rsid w:val="002E7D82"/>
    <w:rsid w:val="002E7DCD"/>
    <w:rsid w:val="002E7FA9"/>
    <w:rsid w:val="002E7FDC"/>
    <w:rsid w:val="002F03B4"/>
    <w:rsid w:val="002F05FC"/>
    <w:rsid w:val="002F0A48"/>
    <w:rsid w:val="002F0F48"/>
    <w:rsid w:val="002F0FD3"/>
    <w:rsid w:val="002F1198"/>
    <w:rsid w:val="002F1316"/>
    <w:rsid w:val="002F16AE"/>
    <w:rsid w:val="002F1F06"/>
    <w:rsid w:val="002F200C"/>
    <w:rsid w:val="002F214A"/>
    <w:rsid w:val="002F218C"/>
    <w:rsid w:val="002F22C3"/>
    <w:rsid w:val="002F2872"/>
    <w:rsid w:val="002F2BFE"/>
    <w:rsid w:val="002F2FA7"/>
    <w:rsid w:val="002F33B5"/>
    <w:rsid w:val="002F3583"/>
    <w:rsid w:val="002F35C9"/>
    <w:rsid w:val="002F360C"/>
    <w:rsid w:val="002F37D7"/>
    <w:rsid w:val="002F3889"/>
    <w:rsid w:val="002F3970"/>
    <w:rsid w:val="002F3B82"/>
    <w:rsid w:val="002F483D"/>
    <w:rsid w:val="002F4C7C"/>
    <w:rsid w:val="002F4E20"/>
    <w:rsid w:val="002F4EC6"/>
    <w:rsid w:val="002F4F82"/>
    <w:rsid w:val="002F5486"/>
    <w:rsid w:val="002F549E"/>
    <w:rsid w:val="002F5D25"/>
    <w:rsid w:val="002F606B"/>
    <w:rsid w:val="002F6303"/>
    <w:rsid w:val="002F6475"/>
    <w:rsid w:val="002F6E5A"/>
    <w:rsid w:val="002F6F20"/>
    <w:rsid w:val="002F706D"/>
    <w:rsid w:val="002F718C"/>
    <w:rsid w:val="002F71DF"/>
    <w:rsid w:val="002F7238"/>
    <w:rsid w:val="002F7420"/>
    <w:rsid w:val="002F7740"/>
    <w:rsid w:val="002F7D0F"/>
    <w:rsid w:val="00300110"/>
    <w:rsid w:val="003002B3"/>
    <w:rsid w:val="00300C60"/>
    <w:rsid w:val="003010D0"/>
    <w:rsid w:val="0030126E"/>
    <w:rsid w:val="0030147D"/>
    <w:rsid w:val="00301897"/>
    <w:rsid w:val="00301BF8"/>
    <w:rsid w:val="00301DAF"/>
    <w:rsid w:val="00302108"/>
    <w:rsid w:val="00302175"/>
    <w:rsid w:val="00302376"/>
    <w:rsid w:val="00302621"/>
    <w:rsid w:val="00302632"/>
    <w:rsid w:val="00302BA3"/>
    <w:rsid w:val="00302BC7"/>
    <w:rsid w:val="00303283"/>
    <w:rsid w:val="0030331C"/>
    <w:rsid w:val="0030384F"/>
    <w:rsid w:val="003038EC"/>
    <w:rsid w:val="0030397C"/>
    <w:rsid w:val="00303F1D"/>
    <w:rsid w:val="00304025"/>
    <w:rsid w:val="003041F1"/>
    <w:rsid w:val="003043F1"/>
    <w:rsid w:val="0030443A"/>
    <w:rsid w:val="003047B7"/>
    <w:rsid w:val="00304AB4"/>
    <w:rsid w:val="00304CF5"/>
    <w:rsid w:val="00304DB7"/>
    <w:rsid w:val="00304F11"/>
    <w:rsid w:val="003050FD"/>
    <w:rsid w:val="00305158"/>
    <w:rsid w:val="00305796"/>
    <w:rsid w:val="00305A4E"/>
    <w:rsid w:val="0030602D"/>
    <w:rsid w:val="0030640A"/>
    <w:rsid w:val="003064C1"/>
    <w:rsid w:val="0030673A"/>
    <w:rsid w:val="003067B9"/>
    <w:rsid w:val="003069B9"/>
    <w:rsid w:val="00306A76"/>
    <w:rsid w:val="003071D1"/>
    <w:rsid w:val="00307806"/>
    <w:rsid w:val="00307C17"/>
    <w:rsid w:val="00310497"/>
    <w:rsid w:val="00310699"/>
    <w:rsid w:val="00310905"/>
    <w:rsid w:val="00310A03"/>
    <w:rsid w:val="00310A43"/>
    <w:rsid w:val="00310EF1"/>
    <w:rsid w:val="003116BB"/>
    <w:rsid w:val="0031177A"/>
    <w:rsid w:val="00311972"/>
    <w:rsid w:val="00311C14"/>
    <w:rsid w:val="00311C59"/>
    <w:rsid w:val="00311D3D"/>
    <w:rsid w:val="00311DA4"/>
    <w:rsid w:val="00312225"/>
    <w:rsid w:val="00312565"/>
    <w:rsid w:val="00312F26"/>
    <w:rsid w:val="003135DB"/>
    <w:rsid w:val="00313701"/>
    <w:rsid w:val="003137C9"/>
    <w:rsid w:val="0031420C"/>
    <w:rsid w:val="00314623"/>
    <w:rsid w:val="003146F6"/>
    <w:rsid w:val="00314749"/>
    <w:rsid w:val="00314768"/>
    <w:rsid w:val="00314B82"/>
    <w:rsid w:val="00315032"/>
    <w:rsid w:val="003157AA"/>
    <w:rsid w:val="00315D1A"/>
    <w:rsid w:val="00315DD2"/>
    <w:rsid w:val="003164B9"/>
    <w:rsid w:val="003164D3"/>
    <w:rsid w:val="00316523"/>
    <w:rsid w:val="0031683F"/>
    <w:rsid w:val="003169CF"/>
    <w:rsid w:val="00316A9E"/>
    <w:rsid w:val="00316CDE"/>
    <w:rsid w:val="00316F38"/>
    <w:rsid w:val="003179B1"/>
    <w:rsid w:val="00317D21"/>
    <w:rsid w:val="00317EDB"/>
    <w:rsid w:val="00320207"/>
    <w:rsid w:val="0032023A"/>
    <w:rsid w:val="0032038A"/>
    <w:rsid w:val="003203D1"/>
    <w:rsid w:val="003204E3"/>
    <w:rsid w:val="00320502"/>
    <w:rsid w:val="003206E8"/>
    <w:rsid w:val="00320762"/>
    <w:rsid w:val="00320813"/>
    <w:rsid w:val="0032091E"/>
    <w:rsid w:val="00320CD8"/>
    <w:rsid w:val="00320D65"/>
    <w:rsid w:val="00320F03"/>
    <w:rsid w:val="00320FB6"/>
    <w:rsid w:val="003213CA"/>
    <w:rsid w:val="00321B78"/>
    <w:rsid w:val="00321BCD"/>
    <w:rsid w:val="00321D10"/>
    <w:rsid w:val="003220B4"/>
    <w:rsid w:val="0032285B"/>
    <w:rsid w:val="00323027"/>
    <w:rsid w:val="00323672"/>
    <w:rsid w:val="003238B3"/>
    <w:rsid w:val="003238B4"/>
    <w:rsid w:val="00323BE5"/>
    <w:rsid w:val="00324108"/>
    <w:rsid w:val="00324559"/>
    <w:rsid w:val="00324B6E"/>
    <w:rsid w:val="0032508E"/>
    <w:rsid w:val="00325379"/>
    <w:rsid w:val="00325667"/>
    <w:rsid w:val="00325DD5"/>
    <w:rsid w:val="00325E3A"/>
    <w:rsid w:val="00325E49"/>
    <w:rsid w:val="0032604D"/>
    <w:rsid w:val="003260E4"/>
    <w:rsid w:val="003261BE"/>
    <w:rsid w:val="003261F7"/>
    <w:rsid w:val="003266DA"/>
    <w:rsid w:val="00326799"/>
    <w:rsid w:val="00326C8C"/>
    <w:rsid w:val="00326E52"/>
    <w:rsid w:val="00326F29"/>
    <w:rsid w:val="00327075"/>
    <w:rsid w:val="0032716F"/>
    <w:rsid w:val="00327371"/>
    <w:rsid w:val="00327748"/>
    <w:rsid w:val="00327908"/>
    <w:rsid w:val="00327B16"/>
    <w:rsid w:val="00327C9B"/>
    <w:rsid w:val="00327CCC"/>
    <w:rsid w:val="00327D04"/>
    <w:rsid w:val="00327DA0"/>
    <w:rsid w:val="00327E62"/>
    <w:rsid w:val="00330191"/>
    <w:rsid w:val="00330536"/>
    <w:rsid w:val="00330684"/>
    <w:rsid w:val="0033095D"/>
    <w:rsid w:val="003309B5"/>
    <w:rsid w:val="00330AD1"/>
    <w:rsid w:val="00330BFF"/>
    <w:rsid w:val="003311CB"/>
    <w:rsid w:val="00331511"/>
    <w:rsid w:val="003315AE"/>
    <w:rsid w:val="00331633"/>
    <w:rsid w:val="003317A0"/>
    <w:rsid w:val="00331B48"/>
    <w:rsid w:val="00331D28"/>
    <w:rsid w:val="00332170"/>
    <w:rsid w:val="003323AC"/>
    <w:rsid w:val="003326D2"/>
    <w:rsid w:val="00332A11"/>
    <w:rsid w:val="00332CBA"/>
    <w:rsid w:val="00332D9C"/>
    <w:rsid w:val="00332EA5"/>
    <w:rsid w:val="003330F3"/>
    <w:rsid w:val="00333155"/>
    <w:rsid w:val="0033333A"/>
    <w:rsid w:val="0033341D"/>
    <w:rsid w:val="0033344C"/>
    <w:rsid w:val="003334FE"/>
    <w:rsid w:val="003335C4"/>
    <w:rsid w:val="00333629"/>
    <w:rsid w:val="0033374A"/>
    <w:rsid w:val="00333D03"/>
    <w:rsid w:val="003341D8"/>
    <w:rsid w:val="00334649"/>
    <w:rsid w:val="003346A0"/>
    <w:rsid w:val="00334BB1"/>
    <w:rsid w:val="00334E64"/>
    <w:rsid w:val="00334FC5"/>
    <w:rsid w:val="00334FEC"/>
    <w:rsid w:val="0033514A"/>
    <w:rsid w:val="00335261"/>
    <w:rsid w:val="0033536B"/>
    <w:rsid w:val="003357C9"/>
    <w:rsid w:val="00335C51"/>
    <w:rsid w:val="00335DCD"/>
    <w:rsid w:val="00335ED1"/>
    <w:rsid w:val="003361BE"/>
    <w:rsid w:val="0033626E"/>
    <w:rsid w:val="003365B6"/>
    <w:rsid w:val="00336995"/>
    <w:rsid w:val="00336AA6"/>
    <w:rsid w:val="00336B1E"/>
    <w:rsid w:val="00336BA0"/>
    <w:rsid w:val="00336C68"/>
    <w:rsid w:val="00336DB8"/>
    <w:rsid w:val="0033779F"/>
    <w:rsid w:val="003377CF"/>
    <w:rsid w:val="00337994"/>
    <w:rsid w:val="003379AA"/>
    <w:rsid w:val="00337CD6"/>
    <w:rsid w:val="003401E3"/>
    <w:rsid w:val="0034039F"/>
    <w:rsid w:val="003403DF"/>
    <w:rsid w:val="003408AC"/>
    <w:rsid w:val="00340A7C"/>
    <w:rsid w:val="00340B63"/>
    <w:rsid w:val="00340CEA"/>
    <w:rsid w:val="0034152F"/>
    <w:rsid w:val="003416A7"/>
    <w:rsid w:val="003416CC"/>
    <w:rsid w:val="003416F8"/>
    <w:rsid w:val="00341C9F"/>
    <w:rsid w:val="00342381"/>
    <w:rsid w:val="003425BA"/>
    <w:rsid w:val="00342B96"/>
    <w:rsid w:val="00342C3B"/>
    <w:rsid w:val="003432D7"/>
    <w:rsid w:val="0034344C"/>
    <w:rsid w:val="003438E9"/>
    <w:rsid w:val="00343BD6"/>
    <w:rsid w:val="00343E1F"/>
    <w:rsid w:val="00344135"/>
    <w:rsid w:val="00344159"/>
    <w:rsid w:val="0034483C"/>
    <w:rsid w:val="00344967"/>
    <w:rsid w:val="00344A15"/>
    <w:rsid w:val="00344D06"/>
    <w:rsid w:val="0034510F"/>
    <w:rsid w:val="003451BC"/>
    <w:rsid w:val="003452F5"/>
    <w:rsid w:val="0034534B"/>
    <w:rsid w:val="0034545C"/>
    <w:rsid w:val="0034546C"/>
    <w:rsid w:val="00345507"/>
    <w:rsid w:val="00345806"/>
    <w:rsid w:val="00345BFD"/>
    <w:rsid w:val="00345D2A"/>
    <w:rsid w:val="003462DB"/>
    <w:rsid w:val="00346A9D"/>
    <w:rsid w:val="00346B23"/>
    <w:rsid w:val="00346E76"/>
    <w:rsid w:val="00346FF8"/>
    <w:rsid w:val="00347024"/>
    <w:rsid w:val="00347350"/>
    <w:rsid w:val="003473AA"/>
    <w:rsid w:val="00347926"/>
    <w:rsid w:val="00347A5A"/>
    <w:rsid w:val="00347B5D"/>
    <w:rsid w:val="003503D6"/>
    <w:rsid w:val="0035052E"/>
    <w:rsid w:val="00350857"/>
    <w:rsid w:val="00350882"/>
    <w:rsid w:val="0035088A"/>
    <w:rsid w:val="003509B3"/>
    <w:rsid w:val="00350AF0"/>
    <w:rsid w:val="00350B1C"/>
    <w:rsid w:val="00350D86"/>
    <w:rsid w:val="00351311"/>
    <w:rsid w:val="00351372"/>
    <w:rsid w:val="003513B8"/>
    <w:rsid w:val="00351924"/>
    <w:rsid w:val="003519E0"/>
    <w:rsid w:val="00351A25"/>
    <w:rsid w:val="00351B7D"/>
    <w:rsid w:val="003520B1"/>
    <w:rsid w:val="003522B4"/>
    <w:rsid w:val="00352554"/>
    <w:rsid w:val="003525E5"/>
    <w:rsid w:val="0035338B"/>
    <w:rsid w:val="00353445"/>
    <w:rsid w:val="0035366F"/>
    <w:rsid w:val="00353E38"/>
    <w:rsid w:val="00353F1E"/>
    <w:rsid w:val="00354259"/>
    <w:rsid w:val="003542C4"/>
    <w:rsid w:val="00354C1A"/>
    <w:rsid w:val="0035547C"/>
    <w:rsid w:val="003554F3"/>
    <w:rsid w:val="0035550F"/>
    <w:rsid w:val="00355D6B"/>
    <w:rsid w:val="00356039"/>
    <w:rsid w:val="003560CA"/>
    <w:rsid w:val="00356216"/>
    <w:rsid w:val="0035636E"/>
    <w:rsid w:val="00357078"/>
    <w:rsid w:val="0035711C"/>
    <w:rsid w:val="00357373"/>
    <w:rsid w:val="003576F7"/>
    <w:rsid w:val="003577AA"/>
    <w:rsid w:val="003579E3"/>
    <w:rsid w:val="00357F12"/>
    <w:rsid w:val="0036018C"/>
    <w:rsid w:val="003602C6"/>
    <w:rsid w:val="00360416"/>
    <w:rsid w:val="003604E2"/>
    <w:rsid w:val="00360833"/>
    <w:rsid w:val="00360889"/>
    <w:rsid w:val="00361AFE"/>
    <w:rsid w:val="00361C3A"/>
    <w:rsid w:val="00361F7B"/>
    <w:rsid w:val="003620D1"/>
    <w:rsid w:val="003621BE"/>
    <w:rsid w:val="00362740"/>
    <w:rsid w:val="00362A58"/>
    <w:rsid w:val="00362B70"/>
    <w:rsid w:val="00362C70"/>
    <w:rsid w:val="00362FE4"/>
    <w:rsid w:val="003631EC"/>
    <w:rsid w:val="00363862"/>
    <w:rsid w:val="00363939"/>
    <w:rsid w:val="003639AB"/>
    <w:rsid w:val="00363ADC"/>
    <w:rsid w:val="00363FA6"/>
    <w:rsid w:val="00364370"/>
    <w:rsid w:val="00364932"/>
    <w:rsid w:val="00364967"/>
    <w:rsid w:val="00364C72"/>
    <w:rsid w:val="00365099"/>
    <w:rsid w:val="003650AE"/>
    <w:rsid w:val="00365625"/>
    <w:rsid w:val="00365998"/>
    <w:rsid w:val="003659FA"/>
    <w:rsid w:val="00365A0F"/>
    <w:rsid w:val="003660D0"/>
    <w:rsid w:val="00366872"/>
    <w:rsid w:val="00366F5E"/>
    <w:rsid w:val="00367265"/>
    <w:rsid w:val="00367379"/>
    <w:rsid w:val="003673B1"/>
    <w:rsid w:val="00367686"/>
    <w:rsid w:val="00367C87"/>
    <w:rsid w:val="00370240"/>
    <w:rsid w:val="00370438"/>
    <w:rsid w:val="003704D7"/>
    <w:rsid w:val="003706CA"/>
    <w:rsid w:val="003709A1"/>
    <w:rsid w:val="003709EB"/>
    <w:rsid w:val="00370F1D"/>
    <w:rsid w:val="0037113D"/>
    <w:rsid w:val="0037160F"/>
    <w:rsid w:val="0037161D"/>
    <w:rsid w:val="003716E8"/>
    <w:rsid w:val="003718E3"/>
    <w:rsid w:val="00371B9E"/>
    <w:rsid w:val="00371D06"/>
    <w:rsid w:val="0037275E"/>
    <w:rsid w:val="00372980"/>
    <w:rsid w:val="00372B08"/>
    <w:rsid w:val="00372E2C"/>
    <w:rsid w:val="00373131"/>
    <w:rsid w:val="003735CD"/>
    <w:rsid w:val="00373616"/>
    <w:rsid w:val="00373B90"/>
    <w:rsid w:val="00373BE4"/>
    <w:rsid w:val="00373D67"/>
    <w:rsid w:val="00374215"/>
    <w:rsid w:val="003743D6"/>
    <w:rsid w:val="003744A1"/>
    <w:rsid w:val="003745FD"/>
    <w:rsid w:val="0037489E"/>
    <w:rsid w:val="003749D1"/>
    <w:rsid w:val="00374D51"/>
    <w:rsid w:val="00374E1B"/>
    <w:rsid w:val="00375369"/>
    <w:rsid w:val="0037579A"/>
    <w:rsid w:val="00375CB5"/>
    <w:rsid w:val="00375CC1"/>
    <w:rsid w:val="00375D30"/>
    <w:rsid w:val="00375E6E"/>
    <w:rsid w:val="00376321"/>
    <w:rsid w:val="003765CC"/>
    <w:rsid w:val="003766DC"/>
    <w:rsid w:val="00376ACE"/>
    <w:rsid w:val="00377222"/>
    <w:rsid w:val="003777C7"/>
    <w:rsid w:val="00377889"/>
    <w:rsid w:val="00377D2E"/>
    <w:rsid w:val="00377DE8"/>
    <w:rsid w:val="00380258"/>
    <w:rsid w:val="00380395"/>
    <w:rsid w:val="003803D6"/>
    <w:rsid w:val="003804CD"/>
    <w:rsid w:val="0038091E"/>
    <w:rsid w:val="003809C1"/>
    <w:rsid w:val="00380B88"/>
    <w:rsid w:val="00380E3D"/>
    <w:rsid w:val="00381447"/>
    <w:rsid w:val="00381574"/>
    <w:rsid w:val="003816CB"/>
    <w:rsid w:val="0038270D"/>
    <w:rsid w:val="00382A8D"/>
    <w:rsid w:val="00382CBA"/>
    <w:rsid w:val="0038307E"/>
    <w:rsid w:val="00383CDF"/>
    <w:rsid w:val="00384133"/>
    <w:rsid w:val="003841EB"/>
    <w:rsid w:val="003846F4"/>
    <w:rsid w:val="00384A64"/>
    <w:rsid w:val="00384E2E"/>
    <w:rsid w:val="00384F6C"/>
    <w:rsid w:val="003851D2"/>
    <w:rsid w:val="00385428"/>
    <w:rsid w:val="00385552"/>
    <w:rsid w:val="00385724"/>
    <w:rsid w:val="00385A8C"/>
    <w:rsid w:val="00385CDB"/>
    <w:rsid w:val="003866EE"/>
    <w:rsid w:val="003866FD"/>
    <w:rsid w:val="003867B6"/>
    <w:rsid w:val="00386999"/>
    <w:rsid w:val="00386AA1"/>
    <w:rsid w:val="00387210"/>
    <w:rsid w:val="0038740A"/>
    <w:rsid w:val="00387A1D"/>
    <w:rsid w:val="0039063C"/>
    <w:rsid w:val="003908D0"/>
    <w:rsid w:val="0039096E"/>
    <w:rsid w:val="00390A66"/>
    <w:rsid w:val="00390EE6"/>
    <w:rsid w:val="00390FCF"/>
    <w:rsid w:val="0039130D"/>
    <w:rsid w:val="00391A44"/>
    <w:rsid w:val="00391C27"/>
    <w:rsid w:val="00391EEE"/>
    <w:rsid w:val="0039214F"/>
    <w:rsid w:val="00392258"/>
    <w:rsid w:val="00392401"/>
    <w:rsid w:val="00392BFE"/>
    <w:rsid w:val="00392E30"/>
    <w:rsid w:val="00393086"/>
    <w:rsid w:val="0039334E"/>
    <w:rsid w:val="003933DE"/>
    <w:rsid w:val="0039356A"/>
    <w:rsid w:val="003935AA"/>
    <w:rsid w:val="00393705"/>
    <w:rsid w:val="0039376A"/>
    <w:rsid w:val="00393A1A"/>
    <w:rsid w:val="003944B2"/>
    <w:rsid w:val="003949EB"/>
    <w:rsid w:val="00394B8E"/>
    <w:rsid w:val="003951DC"/>
    <w:rsid w:val="003954A0"/>
    <w:rsid w:val="0039567F"/>
    <w:rsid w:val="00395803"/>
    <w:rsid w:val="00395A22"/>
    <w:rsid w:val="00395F63"/>
    <w:rsid w:val="003961C5"/>
    <w:rsid w:val="003964C3"/>
    <w:rsid w:val="003969A5"/>
    <w:rsid w:val="00396AE2"/>
    <w:rsid w:val="00396C1C"/>
    <w:rsid w:val="003970AC"/>
    <w:rsid w:val="0039727D"/>
    <w:rsid w:val="003972A9"/>
    <w:rsid w:val="0039751B"/>
    <w:rsid w:val="00397603"/>
    <w:rsid w:val="0039761B"/>
    <w:rsid w:val="0039788A"/>
    <w:rsid w:val="003978B6"/>
    <w:rsid w:val="0039791E"/>
    <w:rsid w:val="00397978"/>
    <w:rsid w:val="00397A23"/>
    <w:rsid w:val="00397C90"/>
    <w:rsid w:val="003A0265"/>
    <w:rsid w:val="003A087D"/>
    <w:rsid w:val="003A0E29"/>
    <w:rsid w:val="003A1071"/>
    <w:rsid w:val="003A1369"/>
    <w:rsid w:val="003A13A5"/>
    <w:rsid w:val="003A18A4"/>
    <w:rsid w:val="003A1A02"/>
    <w:rsid w:val="003A1CDB"/>
    <w:rsid w:val="003A2261"/>
    <w:rsid w:val="003A25FE"/>
    <w:rsid w:val="003A2734"/>
    <w:rsid w:val="003A280E"/>
    <w:rsid w:val="003A285D"/>
    <w:rsid w:val="003A2FEA"/>
    <w:rsid w:val="003A3603"/>
    <w:rsid w:val="003A38EC"/>
    <w:rsid w:val="003A3A7B"/>
    <w:rsid w:val="003A3B85"/>
    <w:rsid w:val="003A3CC2"/>
    <w:rsid w:val="003A3E94"/>
    <w:rsid w:val="003A4087"/>
    <w:rsid w:val="003A4267"/>
    <w:rsid w:val="003A464C"/>
    <w:rsid w:val="003A477A"/>
    <w:rsid w:val="003A4C3C"/>
    <w:rsid w:val="003A4EBD"/>
    <w:rsid w:val="003A4FBA"/>
    <w:rsid w:val="003A50B0"/>
    <w:rsid w:val="003A536F"/>
    <w:rsid w:val="003A5597"/>
    <w:rsid w:val="003A58D7"/>
    <w:rsid w:val="003A58F0"/>
    <w:rsid w:val="003A5D37"/>
    <w:rsid w:val="003A6253"/>
    <w:rsid w:val="003A67DF"/>
    <w:rsid w:val="003A68DA"/>
    <w:rsid w:val="003A6B42"/>
    <w:rsid w:val="003A6BEC"/>
    <w:rsid w:val="003A710E"/>
    <w:rsid w:val="003A73A9"/>
    <w:rsid w:val="003A7610"/>
    <w:rsid w:val="003B0219"/>
    <w:rsid w:val="003B0261"/>
    <w:rsid w:val="003B054F"/>
    <w:rsid w:val="003B0C17"/>
    <w:rsid w:val="003B0E1D"/>
    <w:rsid w:val="003B16B3"/>
    <w:rsid w:val="003B1A39"/>
    <w:rsid w:val="003B1A4F"/>
    <w:rsid w:val="003B1D04"/>
    <w:rsid w:val="003B20EE"/>
    <w:rsid w:val="003B2319"/>
    <w:rsid w:val="003B2483"/>
    <w:rsid w:val="003B25A0"/>
    <w:rsid w:val="003B29F1"/>
    <w:rsid w:val="003B2B37"/>
    <w:rsid w:val="003B2BA7"/>
    <w:rsid w:val="003B2C26"/>
    <w:rsid w:val="003B2CDB"/>
    <w:rsid w:val="003B2E00"/>
    <w:rsid w:val="003B32D4"/>
    <w:rsid w:val="003B346A"/>
    <w:rsid w:val="003B3BF7"/>
    <w:rsid w:val="003B3E57"/>
    <w:rsid w:val="003B4139"/>
    <w:rsid w:val="003B446D"/>
    <w:rsid w:val="003B471B"/>
    <w:rsid w:val="003B4C90"/>
    <w:rsid w:val="003B4DF0"/>
    <w:rsid w:val="003B52CA"/>
    <w:rsid w:val="003B535E"/>
    <w:rsid w:val="003B57C8"/>
    <w:rsid w:val="003B5BE5"/>
    <w:rsid w:val="003B5C5C"/>
    <w:rsid w:val="003B5CE7"/>
    <w:rsid w:val="003B5DD3"/>
    <w:rsid w:val="003B5E36"/>
    <w:rsid w:val="003B5EEF"/>
    <w:rsid w:val="003B6470"/>
    <w:rsid w:val="003B6688"/>
    <w:rsid w:val="003B6A4A"/>
    <w:rsid w:val="003B6E85"/>
    <w:rsid w:val="003B6F35"/>
    <w:rsid w:val="003B714E"/>
    <w:rsid w:val="003B77BB"/>
    <w:rsid w:val="003B77F0"/>
    <w:rsid w:val="003B788D"/>
    <w:rsid w:val="003B7BE7"/>
    <w:rsid w:val="003B7D36"/>
    <w:rsid w:val="003C0CD5"/>
    <w:rsid w:val="003C0FC5"/>
    <w:rsid w:val="003C1087"/>
    <w:rsid w:val="003C16DE"/>
    <w:rsid w:val="003C1933"/>
    <w:rsid w:val="003C1B3B"/>
    <w:rsid w:val="003C1D1E"/>
    <w:rsid w:val="003C2195"/>
    <w:rsid w:val="003C2527"/>
    <w:rsid w:val="003C271C"/>
    <w:rsid w:val="003C29D6"/>
    <w:rsid w:val="003C2BC4"/>
    <w:rsid w:val="003C2BF6"/>
    <w:rsid w:val="003C346B"/>
    <w:rsid w:val="003C350C"/>
    <w:rsid w:val="003C3907"/>
    <w:rsid w:val="003C3A2A"/>
    <w:rsid w:val="003C3D87"/>
    <w:rsid w:val="003C4091"/>
    <w:rsid w:val="003C4134"/>
    <w:rsid w:val="003C4429"/>
    <w:rsid w:val="003C4531"/>
    <w:rsid w:val="003C465E"/>
    <w:rsid w:val="003C4896"/>
    <w:rsid w:val="003C4929"/>
    <w:rsid w:val="003C4949"/>
    <w:rsid w:val="003C4961"/>
    <w:rsid w:val="003C4B38"/>
    <w:rsid w:val="003C4C6D"/>
    <w:rsid w:val="003C4CD6"/>
    <w:rsid w:val="003C4E42"/>
    <w:rsid w:val="003C4F4E"/>
    <w:rsid w:val="003C504C"/>
    <w:rsid w:val="003C513D"/>
    <w:rsid w:val="003C527C"/>
    <w:rsid w:val="003C535B"/>
    <w:rsid w:val="003C555C"/>
    <w:rsid w:val="003C5677"/>
    <w:rsid w:val="003C5729"/>
    <w:rsid w:val="003C5996"/>
    <w:rsid w:val="003C5BBC"/>
    <w:rsid w:val="003C5BBE"/>
    <w:rsid w:val="003C5C1B"/>
    <w:rsid w:val="003C5EED"/>
    <w:rsid w:val="003C6188"/>
    <w:rsid w:val="003C670C"/>
    <w:rsid w:val="003C6C22"/>
    <w:rsid w:val="003C6DC7"/>
    <w:rsid w:val="003C7029"/>
    <w:rsid w:val="003C714C"/>
    <w:rsid w:val="003C7434"/>
    <w:rsid w:val="003C756C"/>
    <w:rsid w:val="003C7793"/>
    <w:rsid w:val="003C781F"/>
    <w:rsid w:val="003C795F"/>
    <w:rsid w:val="003D0236"/>
    <w:rsid w:val="003D03D9"/>
    <w:rsid w:val="003D0649"/>
    <w:rsid w:val="003D081B"/>
    <w:rsid w:val="003D09CA"/>
    <w:rsid w:val="003D0C50"/>
    <w:rsid w:val="003D0EE8"/>
    <w:rsid w:val="003D0FAB"/>
    <w:rsid w:val="003D0FC1"/>
    <w:rsid w:val="003D11D7"/>
    <w:rsid w:val="003D132A"/>
    <w:rsid w:val="003D13F1"/>
    <w:rsid w:val="003D1571"/>
    <w:rsid w:val="003D18C5"/>
    <w:rsid w:val="003D1BD0"/>
    <w:rsid w:val="003D1D1A"/>
    <w:rsid w:val="003D1DCA"/>
    <w:rsid w:val="003D1E56"/>
    <w:rsid w:val="003D24E8"/>
    <w:rsid w:val="003D27BF"/>
    <w:rsid w:val="003D2AA5"/>
    <w:rsid w:val="003D2BC9"/>
    <w:rsid w:val="003D2C98"/>
    <w:rsid w:val="003D2F2D"/>
    <w:rsid w:val="003D3128"/>
    <w:rsid w:val="003D35C7"/>
    <w:rsid w:val="003D3662"/>
    <w:rsid w:val="003D3861"/>
    <w:rsid w:val="003D3C55"/>
    <w:rsid w:val="003D3C87"/>
    <w:rsid w:val="003D44F5"/>
    <w:rsid w:val="003D4F44"/>
    <w:rsid w:val="003D5232"/>
    <w:rsid w:val="003D5545"/>
    <w:rsid w:val="003D56D0"/>
    <w:rsid w:val="003D5BB8"/>
    <w:rsid w:val="003D601F"/>
    <w:rsid w:val="003D6094"/>
    <w:rsid w:val="003D615D"/>
    <w:rsid w:val="003D6317"/>
    <w:rsid w:val="003D66FC"/>
    <w:rsid w:val="003D6735"/>
    <w:rsid w:val="003D6774"/>
    <w:rsid w:val="003D67D3"/>
    <w:rsid w:val="003D6AC9"/>
    <w:rsid w:val="003D6ADE"/>
    <w:rsid w:val="003D6D88"/>
    <w:rsid w:val="003D6EDE"/>
    <w:rsid w:val="003D7235"/>
    <w:rsid w:val="003D7429"/>
    <w:rsid w:val="003D7457"/>
    <w:rsid w:val="003D74AB"/>
    <w:rsid w:val="003D78CB"/>
    <w:rsid w:val="003D79C0"/>
    <w:rsid w:val="003D7B57"/>
    <w:rsid w:val="003D7B96"/>
    <w:rsid w:val="003D7CD3"/>
    <w:rsid w:val="003D7E14"/>
    <w:rsid w:val="003D7E97"/>
    <w:rsid w:val="003E01D1"/>
    <w:rsid w:val="003E02E9"/>
    <w:rsid w:val="003E0803"/>
    <w:rsid w:val="003E0A7C"/>
    <w:rsid w:val="003E0E7C"/>
    <w:rsid w:val="003E0E8E"/>
    <w:rsid w:val="003E12A0"/>
    <w:rsid w:val="003E17ED"/>
    <w:rsid w:val="003E1B88"/>
    <w:rsid w:val="003E1CFC"/>
    <w:rsid w:val="003E1D59"/>
    <w:rsid w:val="003E1F88"/>
    <w:rsid w:val="003E221E"/>
    <w:rsid w:val="003E2838"/>
    <w:rsid w:val="003E295C"/>
    <w:rsid w:val="003E2D1B"/>
    <w:rsid w:val="003E2E87"/>
    <w:rsid w:val="003E3009"/>
    <w:rsid w:val="003E3296"/>
    <w:rsid w:val="003E32AE"/>
    <w:rsid w:val="003E3677"/>
    <w:rsid w:val="003E387C"/>
    <w:rsid w:val="003E399E"/>
    <w:rsid w:val="003E3B5C"/>
    <w:rsid w:val="003E4056"/>
    <w:rsid w:val="003E4097"/>
    <w:rsid w:val="003E444A"/>
    <w:rsid w:val="003E4514"/>
    <w:rsid w:val="003E4EB5"/>
    <w:rsid w:val="003E5004"/>
    <w:rsid w:val="003E599D"/>
    <w:rsid w:val="003E6018"/>
    <w:rsid w:val="003E673D"/>
    <w:rsid w:val="003E6BE7"/>
    <w:rsid w:val="003E6D6D"/>
    <w:rsid w:val="003E7B08"/>
    <w:rsid w:val="003E7C41"/>
    <w:rsid w:val="003E7FF5"/>
    <w:rsid w:val="003F0132"/>
    <w:rsid w:val="003F0206"/>
    <w:rsid w:val="003F044D"/>
    <w:rsid w:val="003F0886"/>
    <w:rsid w:val="003F0A9B"/>
    <w:rsid w:val="003F0F0E"/>
    <w:rsid w:val="003F100C"/>
    <w:rsid w:val="003F127C"/>
    <w:rsid w:val="003F1371"/>
    <w:rsid w:val="003F13F9"/>
    <w:rsid w:val="003F18C1"/>
    <w:rsid w:val="003F1B76"/>
    <w:rsid w:val="003F21FB"/>
    <w:rsid w:val="003F2686"/>
    <w:rsid w:val="003F281D"/>
    <w:rsid w:val="003F2B1A"/>
    <w:rsid w:val="003F2D3C"/>
    <w:rsid w:val="003F2E83"/>
    <w:rsid w:val="003F3648"/>
    <w:rsid w:val="003F39A4"/>
    <w:rsid w:val="003F3FA2"/>
    <w:rsid w:val="003F4119"/>
    <w:rsid w:val="003F41B7"/>
    <w:rsid w:val="003F4678"/>
    <w:rsid w:val="003F46FE"/>
    <w:rsid w:val="003F536C"/>
    <w:rsid w:val="003F5467"/>
    <w:rsid w:val="003F5797"/>
    <w:rsid w:val="003F58BE"/>
    <w:rsid w:val="003F5A44"/>
    <w:rsid w:val="003F5AFB"/>
    <w:rsid w:val="003F5B20"/>
    <w:rsid w:val="003F5E58"/>
    <w:rsid w:val="003F5E5C"/>
    <w:rsid w:val="003F60D7"/>
    <w:rsid w:val="003F64D9"/>
    <w:rsid w:val="003F6ADE"/>
    <w:rsid w:val="003F6B4C"/>
    <w:rsid w:val="003F6BB7"/>
    <w:rsid w:val="003F6DE7"/>
    <w:rsid w:val="003F713C"/>
    <w:rsid w:val="003F723A"/>
    <w:rsid w:val="003F769C"/>
    <w:rsid w:val="003F7799"/>
    <w:rsid w:val="003F7A97"/>
    <w:rsid w:val="003F7B69"/>
    <w:rsid w:val="003F7C54"/>
    <w:rsid w:val="00400136"/>
    <w:rsid w:val="00400230"/>
    <w:rsid w:val="00400316"/>
    <w:rsid w:val="00400466"/>
    <w:rsid w:val="00400772"/>
    <w:rsid w:val="00400800"/>
    <w:rsid w:val="00400DB6"/>
    <w:rsid w:val="0040116E"/>
    <w:rsid w:val="00401A87"/>
    <w:rsid w:val="00401C92"/>
    <w:rsid w:val="00401D47"/>
    <w:rsid w:val="00402461"/>
    <w:rsid w:val="00402530"/>
    <w:rsid w:val="00402557"/>
    <w:rsid w:val="00402645"/>
    <w:rsid w:val="00402868"/>
    <w:rsid w:val="00402912"/>
    <w:rsid w:val="00402ADE"/>
    <w:rsid w:val="00402E41"/>
    <w:rsid w:val="0040355F"/>
    <w:rsid w:val="004036F4"/>
    <w:rsid w:val="00403A7D"/>
    <w:rsid w:val="00404128"/>
    <w:rsid w:val="004042BF"/>
    <w:rsid w:val="004045A3"/>
    <w:rsid w:val="0040485D"/>
    <w:rsid w:val="00404B81"/>
    <w:rsid w:val="0040568D"/>
    <w:rsid w:val="00405A80"/>
    <w:rsid w:val="00405B08"/>
    <w:rsid w:val="00406194"/>
    <w:rsid w:val="0040635E"/>
    <w:rsid w:val="00406416"/>
    <w:rsid w:val="00406471"/>
    <w:rsid w:val="0040668E"/>
    <w:rsid w:val="00406F0C"/>
    <w:rsid w:val="004071FA"/>
    <w:rsid w:val="00407200"/>
    <w:rsid w:val="004074B5"/>
    <w:rsid w:val="004075A8"/>
    <w:rsid w:val="00407750"/>
    <w:rsid w:val="00407911"/>
    <w:rsid w:val="00407E0B"/>
    <w:rsid w:val="00407FE9"/>
    <w:rsid w:val="00407FF7"/>
    <w:rsid w:val="0041057E"/>
    <w:rsid w:val="00410624"/>
    <w:rsid w:val="004107D6"/>
    <w:rsid w:val="00410A6D"/>
    <w:rsid w:val="00410FFC"/>
    <w:rsid w:val="0041109E"/>
    <w:rsid w:val="00411289"/>
    <w:rsid w:val="004113B1"/>
    <w:rsid w:val="00411572"/>
    <w:rsid w:val="00411B91"/>
    <w:rsid w:val="00411C33"/>
    <w:rsid w:val="004123A0"/>
    <w:rsid w:val="0041299A"/>
    <w:rsid w:val="00412B02"/>
    <w:rsid w:val="00412BB2"/>
    <w:rsid w:val="00412D7F"/>
    <w:rsid w:val="00412EA9"/>
    <w:rsid w:val="004132B8"/>
    <w:rsid w:val="004133B4"/>
    <w:rsid w:val="004136D9"/>
    <w:rsid w:val="0041381D"/>
    <w:rsid w:val="00413A6A"/>
    <w:rsid w:val="00413A99"/>
    <w:rsid w:val="00413B03"/>
    <w:rsid w:val="00413BF2"/>
    <w:rsid w:val="00413DE4"/>
    <w:rsid w:val="00414564"/>
    <w:rsid w:val="004145FA"/>
    <w:rsid w:val="00414B27"/>
    <w:rsid w:val="00414E61"/>
    <w:rsid w:val="004150D1"/>
    <w:rsid w:val="004151A4"/>
    <w:rsid w:val="004153D9"/>
    <w:rsid w:val="00415435"/>
    <w:rsid w:val="0041591F"/>
    <w:rsid w:val="004159A5"/>
    <w:rsid w:val="0041626D"/>
    <w:rsid w:val="00416281"/>
    <w:rsid w:val="00416E7A"/>
    <w:rsid w:val="00416EBB"/>
    <w:rsid w:val="00416F49"/>
    <w:rsid w:val="004205A3"/>
    <w:rsid w:val="00422923"/>
    <w:rsid w:val="00422B7A"/>
    <w:rsid w:val="00422C1B"/>
    <w:rsid w:val="004230B6"/>
    <w:rsid w:val="004234FF"/>
    <w:rsid w:val="0042353D"/>
    <w:rsid w:val="00423859"/>
    <w:rsid w:val="004238F7"/>
    <w:rsid w:val="00423A80"/>
    <w:rsid w:val="0042408E"/>
    <w:rsid w:val="004241ED"/>
    <w:rsid w:val="00424BC7"/>
    <w:rsid w:val="00424C32"/>
    <w:rsid w:val="00424CC1"/>
    <w:rsid w:val="004253F4"/>
    <w:rsid w:val="004255E7"/>
    <w:rsid w:val="004261AF"/>
    <w:rsid w:val="0042631F"/>
    <w:rsid w:val="0042660A"/>
    <w:rsid w:val="0042666B"/>
    <w:rsid w:val="004268A0"/>
    <w:rsid w:val="00426968"/>
    <w:rsid w:val="00427395"/>
    <w:rsid w:val="00427F84"/>
    <w:rsid w:val="00430325"/>
    <w:rsid w:val="0043068C"/>
    <w:rsid w:val="00430812"/>
    <w:rsid w:val="00430E47"/>
    <w:rsid w:val="00431313"/>
    <w:rsid w:val="00431392"/>
    <w:rsid w:val="00431A12"/>
    <w:rsid w:val="00431A6A"/>
    <w:rsid w:val="00431C36"/>
    <w:rsid w:val="00431D80"/>
    <w:rsid w:val="00432238"/>
    <w:rsid w:val="004329D7"/>
    <w:rsid w:val="00432A80"/>
    <w:rsid w:val="00432C2A"/>
    <w:rsid w:val="00432D6B"/>
    <w:rsid w:val="00432F9B"/>
    <w:rsid w:val="00433149"/>
    <w:rsid w:val="004331AF"/>
    <w:rsid w:val="00433206"/>
    <w:rsid w:val="0043325A"/>
    <w:rsid w:val="004333F2"/>
    <w:rsid w:val="004336B3"/>
    <w:rsid w:val="00433AFF"/>
    <w:rsid w:val="00433B79"/>
    <w:rsid w:val="00433C2E"/>
    <w:rsid w:val="00433F40"/>
    <w:rsid w:val="00433F57"/>
    <w:rsid w:val="00433FEF"/>
    <w:rsid w:val="004342D8"/>
    <w:rsid w:val="0043440E"/>
    <w:rsid w:val="00434571"/>
    <w:rsid w:val="00434754"/>
    <w:rsid w:val="0043545F"/>
    <w:rsid w:val="00435C71"/>
    <w:rsid w:val="004361B0"/>
    <w:rsid w:val="004362A1"/>
    <w:rsid w:val="00436533"/>
    <w:rsid w:val="004369A7"/>
    <w:rsid w:val="00436C8B"/>
    <w:rsid w:val="00436F40"/>
    <w:rsid w:val="00437895"/>
    <w:rsid w:val="00437F42"/>
    <w:rsid w:val="004401E5"/>
    <w:rsid w:val="0044077A"/>
    <w:rsid w:val="0044090E"/>
    <w:rsid w:val="00440AAB"/>
    <w:rsid w:val="00440D41"/>
    <w:rsid w:val="00440D54"/>
    <w:rsid w:val="0044179C"/>
    <w:rsid w:val="0044188E"/>
    <w:rsid w:val="00441A2E"/>
    <w:rsid w:val="00441A8C"/>
    <w:rsid w:val="00441BD9"/>
    <w:rsid w:val="004423E2"/>
    <w:rsid w:val="004424C8"/>
    <w:rsid w:val="00442CCD"/>
    <w:rsid w:val="00442DCB"/>
    <w:rsid w:val="00443106"/>
    <w:rsid w:val="00443247"/>
    <w:rsid w:val="004435B6"/>
    <w:rsid w:val="0044372D"/>
    <w:rsid w:val="004438A4"/>
    <w:rsid w:val="0044398C"/>
    <w:rsid w:val="0044399C"/>
    <w:rsid w:val="00443A3F"/>
    <w:rsid w:val="00443CE8"/>
    <w:rsid w:val="004442B8"/>
    <w:rsid w:val="004442C7"/>
    <w:rsid w:val="00444CB4"/>
    <w:rsid w:val="00444ED7"/>
    <w:rsid w:val="00444F65"/>
    <w:rsid w:val="00445521"/>
    <w:rsid w:val="004457FD"/>
    <w:rsid w:val="0044581D"/>
    <w:rsid w:val="00445868"/>
    <w:rsid w:val="004458B6"/>
    <w:rsid w:val="00445A50"/>
    <w:rsid w:val="00445B97"/>
    <w:rsid w:val="00446DFE"/>
    <w:rsid w:val="00447188"/>
    <w:rsid w:val="0044731E"/>
    <w:rsid w:val="0044774E"/>
    <w:rsid w:val="0044783F"/>
    <w:rsid w:val="00447A36"/>
    <w:rsid w:val="00447C97"/>
    <w:rsid w:val="00447F04"/>
    <w:rsid w:val="004502D2"/>
    <w:rsid w:val="0045042B"/>
    <w:rsid w:val="00450886"/>
    <w:rsid w:val="004508DA"/>
    <w:rsid w:val="00450940"/>
    <w:rsid w:val="00450A76"/>
    <w:rsid w:val="00450BA9"/>
    <w:rsid w:val="00450CB8"/>
    <w:rsid w:val="00450E08"/>
    <w:rsid w:val="00450E56"/>
    <w:rsid w:val="004512E5"/>
    <w:rsid w:val="004513DD"/>
    <w:rsid w:val="0045156B"/>
    <w:rsid w:val="0045176B"/>
    <w:rsid w:val="00451B56"/>
    <w:rsid w:val="00451CF5"/>
    <w:rsid w:val="00452316"/>
    <w:rsid w:val="00452345"/>
    <w:rsid w:val="0045258A"/>
    <w:rsid w:val="004526C9"/>
    <w:rsid w:val="00452C0D"/>
    <w:rsid w:val="00452E32"/>
    <w:rsid w:val="004533E8"/>
    <w:rsid w:val="0045345B"/>
    <w:rsid w:val="00453489"/>
    <w:rsid w:val="004535BA"/>
    <w:rsid w:val="00453690"/>
    <w:rsid w:val="00453722"/>
    <w:rsid w:val="00453C24"/>
    <w:rsid w:val="004540B8"/>
    <w:rsid w:val="004540FC"/>
    <w:rsid w:val="004544BD"/>
    <w:rsid w:val="00454E12"/>
    <w:rsid w:val="00454F83"/>
    <w:rsid w:val="00454FA2"/>
    <w:rsid w:val="00455027"/>
    <w:rsid w:val="00455133"/>
    <w:rsid w:val="004555EC"/>
    <w:rsid w:val="004557AD"/>
    <w:rsid w:val="00455939"/>
    <w:rsid w:val="00455F24"/>
    <w:rsid w:val="00455F9A"/>
    <w:rsid w:val="004560D9"/>
    <w:rsid w:val="00456608"/>
    <w:rsid w:val="00456731"/>
    <w:rsid w:val="00456961"/>
    <w:rsid w:val="004571AB"/>
    <w:rsid w:val="00457623"/>
    <w:rsid w:val="00457809"/>
    <w:rsid w:val="00457BA8"/>
    <w:rsid w:val="00457E11"/>
    <w:rsid w:val="0046015A"/>
    <w:rsid w:val="0046039B"/>
    <w:rsid w:val="004608A0"/>
    <w:rsid w:val="00460FED"/>
    <w:rsid w:val="00461189"/>
    <w:rsid w:val="0046128B"/>
    <w:rsid w:val="004619C6"/>
    <w:rsid w:val="00461AC8"/>
    <w:rsid w:val="00462024"/>
    <w:rsid w:val="00462067"/>
    <w:rsid w:val="0046206B"/>
    <w:rsid w:val="00462119"/>
    <w:rsid w:val="0046212B"/>
    <w:rsid w:val="0046226B"/>
    <w:rsid w:val="0046232D"/>
    <w:rsid w:val="00462413"/>
    <w:rsid w:val="004626DF"/>
    <w:rsid w:val="00462BC1"/>
    <w:rsid w:val="00462D2A"/>
    <w:rsid w:val="00462EBE"/>
    <w:rsid w:val="00462EFF"/>
    <w:rsid w:val="00463674"/>
    <w:rsid w:val="00463802"/>
    <w:rsid w:val="00463CDF"/>
    <w:rsid w:val="00463D07"/>
    <w:rsid w:val="00464045"/>
    <w:rsid w:val="00464092"/>
    <w:rsid w:val="00464330"/>
    <w:rsid w:val="0046446C"/>
    <w:rsid w:val="004645F6"/>
    <w:rsid w:val="00464B57"/>
    <w:rsid w:val="00465193"/>
    <w:rsid w:val="0046537F"/>
    <w:rsid w:val="00465B22"/>
    <w:rsid w:val="00465FFE"/>
    <w:rsid w:val="0046621E"/>
    <w:rsid w:val="00466B9F"/>
    <w:rsid w:val="00466CBE"/>
    <w:rsid w:val="00466FA0"/>
    <w:rsid w:val="004675D8"/>
    <w:rsid w:val="004676E5"/>
    <w:rsid w:val="004677FB"/>
    <w:rsid w:val="004678EB"/>
    <w:rsid w:val="004679F6"/>
    <w:rsid w:val="00467A76"/>
    <w:rsid w:val="00467F93"/>
    <w:rsid w:val="00470025"/>
    <w:rsid w:val="004700F8"/>
    <w:rsid w:val="00470601"/>
    <w:rsid w:val="0047117C"/>
    <w:rsid w:val="004713DD"/>
    <w:rsid w:val="00471513"/>
    <w:rsid w:val="00471539"/>
    <w:rsid w:val="0047194D"/>
    <w:rsid w:val="004719FD"/>
    <w:rsid w:val="00471ABC"/>
    <w:rsid w:val="00471AD7"/>
    <w:rsid w:val="00471FF6"/>
    <w:rsid w:val="0047292F"/>
    <w:rsid w:val="00472A03"/>
    <w:rsid w:val="00472C44"/>
    <w:rsid w:val="00473147"/>
    <w:rsid w:val="00473799"/>
    <w:rsid w:val="004739A9"/>
    <w:rsid w:val="00473D5D"/>
    <w:rsid w:val="00473F20"/>
    <w:rsid w:val="00473F9C"/>
    <w:rsid w:val="00474153"/>
    <w:rsid w:val="0047439C"/>
    <w:rsid w:val="004749AF"/>
    <w:rsid w:val="004752C8"/>
    <w:rsid w:val="0047544D"/>
    <w:rsid w:val="00475592"/>
    <w:rsid w:val="004757DF"/>
    <w:rsid w:val="00475EF5"/>
    <w:rsid w:val="00475F00"/>
    <w:rsid w:val="0047608E"/>
    <w:rsid w:val="004762EA"/>
    <w:rsid w:val="004763B6"/>
    <w:rsid w:val="00476975"/>
    <w:rsid w:val="00476B98"/>
    <w:rsid w:val="00476C19"/>
    <w:rsid w:val="00476C1A"/>
    <w:rsid w:val="00476C44"/>
    <w:rsid w:val="00476D05"/>
    <w:rsid w:val="00476D57"/>
    <w:rsid w:val="00476D8E"/>
    <w:rsid w:val="00477359"/>
    <w:rsid w:val="004774A1"/>
    <w:rsid w:val="00477C16"/>
    <w:rsid w:val="00477D5E"/>
    <w:rsid w:val="00477F8A"/>
    <w:rsid w:val="0048054E"/>
    <w:rsid w:val="00480740"/>
    <w:rsid w:val="004807E4"/>
    <w:rsid w:val="00480881"/>
    <w:rsid w:val="00480ACB"/>
    <w:rsid w:val="00480B55"/>
    <w:rsid w:val="00480CFA"/>
    <w:rsid w:val="00480EE8"/>
    <w:rsid w:val="00480EFA"/>
    <w:rsid w:val="00481079"/>
    <w:rsid w:val="0048167A"/>
    <w:rsid w:val="00481B9E"/>
    <w:rsid w:val="00481C17"/>
    <w:rsid w:val="00481F74"/>
    <w:rsid w:val="00482332"/>
    <w:rsid w:val="0048233C"/>
    <w:rsid w:val="00482652"/>
    <w:rsid w:val="004829DE"/>
    <w:rsid w:val="004829E2"/>
    <w:rsid w:val="00482C62"/>
    <w:rsid w:val="00482D86"/>
    <w:rsid w:val="004830AF"/>
    <w:rsid w:val="004833B4"/>
    <w:rsid w:val="00483557"/>
    <w:rsid w:val="0048379C"/>
    <w:rsid w:val="00483834"/>
    <w:rsid w:val="00483B8D"/>
    <w:rsid w:val="00483E20"/>
    <w:rsid w:val="00484107"/>
    <w:rsid w:val="004843CF"/>
    <w:rsid w:val="004849EA"/>
    <w:rsid w:val="00484AE9"/>
    <w:rsid w:val="004850DD"/>
    <w:rsid w:val="00485689"/>
    <w:rsid w:val="0048570D"/>
    <w:rsid w:val="00485806"/>
    <w:rsid w:val="00485830"/>
    <w:rsid w:val="00485B1E"/>
    <w:rsid w:val="00485B6A"/>
    <w:rsid w:val="00485C4B"/>
    <w:rsid w:val="00485DBC"/>
    <w:rsid w:val="004861E7"/>
    <w:rsid w:val="004863BD"/>
    <w:rsid w:val="00486463"/>
    <w:rsid w:val="0048677C"/>
    <w:rsid w:val="00486B7C"/>
    <w:rsid w:val="004873CF"/>
    <w:rsid w:val="004876B3"/>
    <w:rsid w:val="00487738"/>
    <w:rsid w:val="0048785D"/>
    <w:rsid w:val="00487A07"/>
    <w:rsid w:val="00487A1F"/>
    <w:rsid w:val="00487E47"/>
    <w:rsid w:val="00487E8C"/>
    <w:rsid w:val="004901BA"/>
    <w:rsid w:val="004902E3"/>
    <w:rsid w:val="004905D1"/>
    <w:rsid w:val="00490F8B"/>
    <w:rsid w:val="00491655"/>
    <w:rsid w:val="004917DF"/>
    <w:rsid w:val="004918B4"/>
    <w:rsid w:val="0049193B"/>
    <w:rsid w:val="00491D18"/>
    <w:rsid w:val="00491E8B"/>
    <w:rsid w:val="00492355"/>
    <w:rsid w:val="0049235B"/>
    <w:rsid w:val="00492E62"/>
    <w:rsid w:val="00493075"/>
    <w:rsid w:val="004930E4"/>
    <w:rsid w:val="0049313C"/>
    <w:rsid w:val="004931CD"/>
    <w:rsid w:val="0049338F"/>
    <w:rsid w:val="004939F9"/>
    <w:rsid w:val="00493D05"/>
    <w:rsid w:val="00493D14"/>
    <w:rsid w:val="00493E57"/>
    <w:rsid w:val="00493F0E"/>
    <w:rsid w:val="004940A6"/>
    <w:rsid w:val="00494240"/>
    <w:rsid w:val="00494460"/>
    <w:rsid w:val="00494A1A"/>
    <w:rsid w:val="00494A6A"/>
    <w:rsid w:val="00494B47"/>
    <w:rsid w:val="00495383"/>
    <w:rsid w:val="0049545D"/>
    <w:rsid w:val="0049592D"/>
    <w:rsid w:val="004960E0"/>
    <w:rsid w:val="00496103"/>
    <w:rsid w:val="004966B7"/>
    <w:rsid w:val="00496771"/>
    <w:rsid w:val="004969D1"/>
    <w:rsid w:val="00496B8D"/>
    <w:rsid w:val="00497066"/>
    <w:rsid w:val="004971E4"/>
    <w:rsid w:val="004974C1"/>
    <w:rsid w:val="00497690"/>
    <w:rsid w:val="004976EB"/>
    <w:rsid w:val="004A02E3"/>
    <w:rsid w:val="004A03BC"/>
    <w:rsid w:val="004A03D0"/>
    <w:rsid w:val="004A04E2"/>
    <w:rsid w:val="004A0589"/>
    <w:rsid w:val="004A0BC2"/>
    <w:rsid w:val="004A0CC5"/>
    <w:rsid w:val="004A0CD9"/>
    <w:rsid w:val="004A0D05"/>
    <w:rsid w:val="004A0DFA"/>
    <w:rsid w:val="004A0FBC"/>
    <w:rsid w:val="004A1139"/>
    <w:rsid w:val="004A1250"/>
    <w:rsid w:val="004A1472"/>
    <w:rsid w:val="004A1A48"/>
    <w:rsid w:val="004A1C53"/>
    <w:rsid w:val="004A1E58"/>
    <w:rsid w:val="004A29C2"/>
    <w:rsid w:val="004A29E2"/>
    <w:rsid w:val="004A2DFC"/>
    <w:rsid w:val="004A3018"/>
    <w:rsid w:val="004A313E"/>
    <w:rsid w:val="004A3380"/>
    <w:rsid w:val="004A359A"/>
    <w:rsid w:val="004A384D"/>
    <w:rsid w:val="004A3EA1"/>
    <w:rsid w:val="004A482C"/>
    <w:rsid w:val="004A4D21"/>
    <w:rsid w:val="004A4F8E"/>
    <w:rsid w:val="004A526E"/>
    <w:rsid w:val="004A57EC"/>
    <w:rsid w:val="004A5C1C"/>
    <w:rsid w:val="004A5F98"/>
    <w:rsid w:val="004A638B"/>
    <w:rsid w:val="004A6813"/>
    <w:rsid w:val="004A6886"/>
    <w:rsid w:val="004A6912"/>
    <w:rsid w:val="004A6E01"/>
    <w:rsid w:val="004A6FC5"/>
    <w:rsid w:val="004A6FFA"/>
    <w:rsid w:val="004A71DA"/>
    <w:rsid w:val="004A7A92"/>
    <w:rsid w:val="004A7BE3"/>
    <w:rsid w:val="004A7CC0"/>
    <w:rsid w:val="004A7DF6"/>
    <w:rsid w:val="004A7F8F"/>
    <w:rsid w:val="004B006D"/>
    <w:rsid w:val="004B0114"/>
    <w:rsid w:val="004B0185"/>
    <w:rsid w:val="004B01B2"/>
    <w:rsid w:val="004B01B4"/>
    <w:rsid w:val="004B081E"/>
    <w:rsid w:val="004B09AD"/>
    <w:rsid w:val="004B0B6E"/>
    <w:rsid w:val="004B0DE2"/>
    <w:rsid w:val="004B1412"/>
    <w:rsid w:val="004B14AA"/>
    <w:rsid w:val="004B1C04"/>
    <w:rsid w:val="004B20FE"/>
    <w:rsid w:val="004B21F2"/>
    <w:rsid w:val="004B2267"/>
    <w:rsid w:val="004B300B"/>
    <w:rsid w:val="004B3030"/>
    <w:rsid w:val="004B332F"/>
    <w:rsid w:val="004B3430"/>
    <w:rsid w:val="004B3577"/>
    <w:rsid w:val="004B38E3"/>
    <w:rsid w:val="004B3DD9"/>
    <w:rsid w:val="004B3F54"/>
    <w:rsid w:val="004B45E3"/>
    <w:rsid w:val="004B4C3C"/>
    <w:rsid w:val="004B4E6C"/>
    <w:rsid w:val="004B50CC"/>
    <w:rsid w:val="004B5320"/>
    <w:rsid w:val="004B53B0"/>
    <w:rsid w:val="004B5590"/>
    <w:rsid w:val="004B591B"/>
    <w:rsid w:val="004B5945"/>
    <w:rsid w:val="004B60E0"/>
    <w:rsid w:val="004B64AA"/>
    <w:rsid w:val="004B755A"/>
    <w:rsid w:val="004C0033"/>
    <w:rsid w:val="004C03B8"/>
    <w:rsid w:val="004C06DA"/>
    <w:rsid w:val="004C08F4"/>
    <w:rsid w:val="004C0D3A"/>
    <w:rsid w:val="004C0F47"/>
    <w:rsid w:val="004C1502"/>
    <w:rsid w:val="004C1573"/>
    <w:rsid w:val="004C17AD"/>
    <w:rsid w:val="004C17DE"/>
    <w:rsid w:val="004C1A7A"/>
    <w:rsid w:val="004C1B27"/>
    <w:rsid w:val="004C1B81"/>
    <w:rsid w:val="004C1E76"/>
    <w:rsid w:val="004C2356"/>
    <w:rsid w:val="004C2770"/>
    <w:rsid w:val="004C287E"/>
    <w:rsid w:val="004C2EDE"/>
    <w:rsid w:val="004C3200"/>
    <w:rsid w:val="004C32B6"/>
    <w:rsid w:val="004C32FE"/>
    <w:rsid w:val="004C3730"/>
    <w:rsid w:val="004C376F"/>
    <w:rsid w:val="004C3872"/>
    <w:rsid w:val="004C44B0"/>
    <w:rsid w:val="004C4AE6"/>
    <w:rsid w:val="004C4CA2"/>
    <w:rsid w:val="004C4D8B"/>
    <w:rsid w:val="004C4E08"/>
    <w:rsid w:val="004C4F5B"/>
    <w:rsid w:val="004C5186"/>
    <w:rsid w:val="004C52DB"/>
    <w:rsid w:val="004C5EB2"/>
    <w:rsid w:val="004C5FA6"/>
    <w:rsid w:val="004C62FB"/>
    <w:rsid w:val="004C6318"/>
    <w:rsid w:val="004C637E"/>
    <w:rsid w:val="004C6557"/>
    <w:rsid w:val="004C6789"/>
    <w:rsid w:val="004C6892"/>
    <w:rsid w:val="004C689E"/>
    <w:rsid w:val="004C6D71"/>
    <w:rsid w:val="004C6F4D"/>
    <w:rsid w:val="004C7049"/>
    <w:rsid w:val="004C7949"/>
    <w:rsid w:val="004C7D39"/>
    <w:rsid w:val="004C7D85"/>
    <w:rsid w:val="004D02D1"/>
    <w:rsid w:val="004D08B4"/>
    <w:rsid w:val="004D1187"/>
    <w:rsid w:val="004D1346"/>
    <w:rsid w:val="004D1413"/>
    <w:rsid w:val="004D1B29"/>
    <w:rsid w:val="004D1D80"/>
    <w:rsid w:val="004D1DD4"/>
    <w:rsid w:val="004D1EE5"/>
    <w:rsid w:val="004D1FC5"/>
    <w:rsid w:val="004D2336"/>
    <w:rsid w:val="004D25F8"/>
    <w:rsid w:val="004D2958"/>
    <w:rsid w:val="004D2979"/>
    <w:rsid w:val="004D2C75"/>
    <w:rsid w:val="004D2CE0"/>
    <w:rsid w:val="004D338A"/>
    <w:rsid w:val="004D3400"/>
    <w:rsid w:val="004D3438"/>
    <w:rsid w:val="004D3534"/>
    <w:rsid w:val="004D4040"/>
    <w:rsid w:val="004D4233"/>
    <w:rsid w:val="004D43B8"/>
    <w:rsid w:val="004D4701"/>
    <w:rsid w:val="004D47A6"/>
    <w:rsid w:val="004D4976"/>
    <w:rsid w:val="004D4D61"/>
    <w:rsid w:val="004D4EAA"/>
    <w:rsid w:val="004D4F19"/>
    <w:rsid w:val="004D502D"/>
    <w:rsid w:val="004D50BE"/>
    <w:rsid w:val="004D514D"/>
    <w:rsid w:val="004D550F"/>
    <w:rsid w:val="004D6080"/>
    <w:rsid w:val="004D6416"/>
    <w:rsid w:val="004D684A"/>
    <w:rsid w:val="004D6905"/>
    <w:rsid w:val="004D7128"/>
    <w:rsid w:val="004D76DA"/>
    <w:rsid w:val="004D784B"/>
    <w:rsid w:val="004D7E8E"/>
    <w:rsid w:val="004E0226"/>
    <w:rsid w:val="004E05A5"/>
    <w:rsid w:val="004E07E0"/>
    <w:rsid w:val="004E0ECC"/>
    <w:rsid w:val="004E0F0D"/>
    <w:rsid w:val="004E13FB"/>
    <w:rsid w:val="004E1455"/>
    <w:rsid w:val="004E14F5"/>
    <w:rsid w:val="004E16E5"/>
    <w:rsid w:val="004E19E9"/>
    <w:rsid w:val="004E1B11"/>
    <w:rsid w:val="004E1B50"/>
    <w:rsid w:val="004E1BAF"/>
    <w:rsid w:val="004E1BEF"/>
    <w:rsid w:val="004E24D9"/>
    <w:rsid w:val="004E25E9"/>
    <w:rsid w:val="004E2CAC"/>
    <w:rsid w:val="004E33E2"/>
    <w:rsid w:val="004E348F"/>
    <w:rsid w:val="004E40F3"/>
    <w:rsid w:val="004E43DC"/>
    <w:rsid w:val="004E43F6"/>
    <w:rsid w:val="004E489C"/>
    <w:rsid w:val="004E4CD8"/>
    <w:rsid w:val="004E4E1A"/>
    <w:rsid w:val="004E53B1"/>
    <w:rsid w:val="004E548B"/>
    <w:rsid w:val="004E5CFF"/>
    <w:rsid w:val="004E5FB9"/>
    <w:rsid w:val="004E6306"/>
    <w:rsid w:val="004E644B"/>
    <w:rsid w:val="004E65C4"/>
    <w:rsid w:val="004E6985"/>
    <w:rsid w:val="004E72E6"/>
    <w:rsid w:val="004E762D"/>
    <w:rsid w:val="004E7CC8"/>
    <w:rsid w:val="004F00BC"/>
    <w:rsid w:val="004F022D"/>
    <w:rsid w:val="004F1190"/>
    <w:rsid w:val="004F138C"/>
    <w:rsid w:val="004F18D0"/>
    <w:rsid w:val="004F1965"/>
    <w:rsid w:val="004F1AF7"/>
    <w:rsid w:val="004F1B8C"/>
    <w:rsid w:val="004F1C09"/>
    <w:rsid w:val="004F1C84"/>
    <w:rsid w:val="004F2539"/>
    <w:rsid w:val="004F2A06"/>
    <w:rsid w:val="004F2B04"/>
    <w:rsid w:val="004F3039"/>
    <w:rsid w:val="004F3196"/>
    <w:rsid w:val="004F31CA"/>
    <w:rsid w:val="004F3571"/>
    <w:rsid w:val="004F369E"/>
    <w:rsid w:val="004F377B"/>
    <w:rsid w:val="004F399E"/>
    <w:rsid w:val="004F3B03"/>
    <w:rsid w:val="004F3DFB"/>
    <w:rsid w:val="004F4092"/>
    <w:rsid w:val="004F42D7"/>
    <w:rsid w:val="004F4546"/>
    <w:rsid w:val="004F456B"/>
    <w:rsid w:val="004F45E8"/>
    <w:rsid w:val="004F4610"/>
    <w:rsid w:val="004F4743"/>
    <w:rsid w:val="004F502C"/>
    <w:rsid w:val="004F5054"/>
    <w:rsid w:val="004F56B0"/>
    <w:rsid w:val="004F5797"/>
    <w:rsid w:val="004F57BE"/>
    <w:rsid w:val="004F57E5"/>
    <w:rsid w:val="004F5DF8"/>
    <w:rsid w:val="004F5FBA"/>
    <w:rsid w:val="004F62B9"/>
    <w:rsid w:val="004F65C0"/>
    <w:rsid w:val="004F7090"/>
    <w:rsid w:val="004F7156"/>
    <w:rsid w:val="004F7249"/>
    <w:rsid w:val="004F7308"/>
    <w:rsid w:val="004F734A"/>
    <w:rsid w:val="004F75B5"/>
    <w:rsid w:val="004F77F4"/>
    <w:rsid w:val="004F7855"/>
    <w:rsid w:val="004F7902"/>
    <w:rsid w:val="004F7966"/>
    <w:rsid w:val="004F7E2E"/>
    <w:rsid w:val="0050012D"/>
    <w:rsid w:val="0050017C"/>
    <w:rsid w:val="005003E9"/>
    <w:rsid w:val="00500B5F"/>
    <w:rsid w:val="00500F32"/>
    <w:rsid w:val="00501496"/>
    <w:rsid w:val="0050194A"/>
    <w:rsid w:val="00501975"/>
    <w:rsid w:val="00501AAA"/>
    <w:rsid w:val="00501B2E"/>
    <w:rsid w:val="00501BA7"/>
    <w:rsid w:val="00501D2A"/>
    <w:rsid w:val="00502225"/>
    <w:rsid w:val="005022AA"/>
    <w:rsid w:val="005023F3"/>
    <w:rsid w:val="005024C1"/>
    <w:rsid w:val="005024F7"/>
    <w:rsid w:val="0050298F"/>
    <w:rsid w:val="00502C11"/>
    <w:rsid w:val="00502F3B"/>
    <w:rsid w:val="00503120"/>
    <w:rsid w:val="0050355C"/>
    <w:rsid w:val="00503613"/>
    <w:rsid w:val="00503695"/>
    <w:rsid w:val="005036B8"/>
    <w:rsid w:val="00503E38"/>
    <w:rsid w:val="00504068"/>
    <w:rsid w:val="005043A0"/>
    <w:rsid w:val="005045A2"/>
    <w:rsid w:val="00504795"/>
    <w:rsid w:val="00504D0B"/>
    <w:rsid w:val="00504DD9"/>
    <w:rsid w:val="00505069"/>
    <w:rsid w:val="00505213"/>
    <w:rsid w:val="00505377"/>
    <w:rsid w:val="005057ED"/>
    <w:rsid w:val="0050589C"/>
    <w:rsid w:val="0050596D"/>
    <w:rsid w:val="00505F11"/>
    <w:rsid w:val="00506D3C"/>
    <w:rsid w:val="00506D8C"/>
    <w:rsid w:val="00506F52"/>
    <w:rsid w:val="005070BC"/>
    <w:rsid w:val="00507173"/>
    <w:rsid w:val="00507541"/>
    <w:rsid w:val="0050779E"/>
    <w:rsid w:val="005077D6"/>
    <w:rsid w:val="00507C4C"/>
    <w:rsid w:val="00507C50"/>
    <w:rsid w:val="00507CED"/>
    <w:rsid w:val="00507DC6"/>
    <w:rsid w:val="005103BF"/>
    <w:rsid w:val="005105B4"/>
    <w:rsid w:val="0051072A"/>
    <w:rsid w:val="00510B5A"/>
    <w:rsid w:val="00510C5F"/>
    <w:rsid w:val="00510EDB"/>
    <w:rsid w:val="005115AB"/>
    <w:rsid w:val="00511628"/>
    <w:rsid w:val="00511B2D"/>
    <w:rsid w:val="00511FFA"/>
    <w:rsid w:val="005123D8"/>
    <w:rsid w:val="005128B4"/>
    <w:rsid w:val="00512E1D"/>
    <w:rsid w:val="0051319C"/>
    <w:rsid w:val="0051329B"/>
    <w:rsid w:val="0051332A"/>
    <w:rsid w:val="00513576"/>
    <w:rsid w:val="00513663"/>
    <w:rsid w:val="00513850"/>
    <w:rsid w:val="00513A41"/>
    <w:rsid w:val="00513C19"/>
    <w:rsid w:val="00513F8F"/>
    <w:rsid w:val="00513FB8"/>
    <w:rsid w:val="00513FFC"/>
    <w:rsid w:val="005145DE"/>
    <w:rsid w:val="0051479E"/>
    <w:rsid w:val="00514907"/>
    <w:rsid w:val="00515372"/>
    <w:rsid w:val="00515388"/>
    <w:rsid w:val="00515611"/>
    <w:rsid w:val="00515635"/>
    <w:rsid w:val="00516021"/>
    <w:rsid w:val="0051616C"/>
    <w:rsid w:val="00516410"/>
    <w:rsid w:val="00516418"/>
    <w:rsid w:val="00516592"/>
    <w:rsid w:val="005167EF"/>
    <w:rsid w:val="00516E5B"/>
    <w:rsid w:val="00517083"/>
    <w:rsid w:val="00517364"/>
    <w:rsid w:val="00517659"/>
    <w:rsid w:val="00517A73"/>
    <w:rsid w:val="005204CA"/>
    <w:rsid w:val="00520ADE"/>
    <w:rsid w:val="00521238"/>
    <w:rsid w:val="005213DE"/>
    <w:rsid w:val="0052152C"/>
    <w:rsid w:val="00521966"/>
    <w:rsid w:val="00521D39"/>
    <w:rsid w:val="00521D58"/>
    <w:rsid w:val="00521D6C"/>
    <w:rsid w:val="00521E4B"/>
    <w:rsid w:val="0052211B"/>
    <w:rsid w:val="00522230"/>
    <w:rsid w:val="0052234B"/>
    <w:rsid w:val="005224C7"/>
    <w:rsid w:val="0052292C"/>
    <w:rsid w:val="00522DFE"/>
    <w:rsid w:val="00522E5A"/>
    <w:rsid w:val="00522EBB"/>
    <w:rsid w:val="00523760"/>
    <w:rsid w:val="005238B2"/>
    <w:rsid w:val="00523921"/>
    <w:rsid w:val="00523A06"/>
    <w:rsid w:val="00523EC4"/>
    <w:rsid w:val="00523F45"/>
    <w:rsid w:val="00524040"/>
    <w:rsid w:val="00524232"/>
    <w:rsid w:val="00524831"/>
    <w:rsid w:val="00524A38"/>
    <w:rsid w:val="00524C0D"/>
    <w:rsid w:val="00524FB4"/>
    <w:rsid w:val="0052503D"/>
    <w:rsid w:val="005255F9"/>
    <w:rsid w:val="00525666"/>
    <w:rsid w:val="0052586F"/>
    <w:rsid w:val="00526403"/>
    <w:rsid w:val="00526968"/>
    <w:rsid w:val="00526A7D"/>
    <w:rsid w:val="00526C2A"/>
    <w:rsid w:val="00527576"/>
    <w:rsid w:val="005277CE"/>
    <w:rsid w:val="00527CEC"/>
    <w:rsid w:val="00527FFD"/>
    <w:rsid w:val="0053046B"/>
    <w:rsid w:val="005305BA"/>
    <w:rsid w:val="005305C4"/>
    <w:rsid w:val="00530731"/>
    <w:rsid w:val="005309E0"/>
    <w:rsid w:val="00530A38"/>
    <w:rsid w:val="00530CB6"/>
    <w:rsid w:val="00530CF6"/>
    <w:rsid w:val="00531418"/>
    <w:rsid w:val="00531759"/>
    <w:rsid w:val="005325FE"/>
    <w:rsid w:val="005328CB"/>
    <w:rsid w:val="00532F8A"/>
    <w:rsid w:val="005334BB"/>
    <w:rsid w:val="005336CC"/>
    <w:rsid w:val="005337C7"/>
    <w:rsid w:val="005337EA"/>
    <w:rsid w:val="005338D1"/>
    <w:rsid w:val="00533A67"/>
    <w:rsid w:val="00533B6B"/>
    <w:rsid w:val="00534177"/>
    <w:rsid w:val="00534377"/>
    <w:rsid w:val="00534633"/>
    <w:rsid w:val="00534954"/>
    <w:rsid w:val="00534B48"/>
    <w:rsid w:val="00535035"/>
    <w:rsid w:val="00535400"/>
    <w:rsid w:val="0053582F"/>
    <w:rsid w:val="00535995"/>
    <w:rsid w:val="005359BD"/>
    <w:rsid w:val="0053602D"/>
    <w:rsid w:val="005366E1"/>
    <w:rsid w:val="00536817"/>
    <w:rsid w:val="0053682E"/>
    <w:rsid w:val="00536B9A"/>
    <w:rsid w:val="00536C4E"/>
    <w:rsid w:val="00536C6F"/>
    <w:rsid w:val="00536CD6"/>
    <w:rsid w:val="0053718F"/>
    <w:rsid w:val="00537984"/>
    <w:rsid w:val="005379F7"/>
    <w:rsid w:val="00537CC9"/>
    <w:rsid w:val="005400EE"/>
    <w:rsid w:val="005403DE"/>
    <w:rsid w:val="0054048C"/>
    <w:rsid w:val="0054078D"/>
    <w:rsid w:val="0054094F"/>
    <w:rsid w:val="00540B73"/>
    <w:rsid w:val="00540CA3"/>
    <w:rsid w:val="00540D8F"/>
    <w:rsid w:val="00540E6C"/>
    <w:rsid w:val="005413DF"/>
    <w:rsid w:val="005414D7"/>
    <w:rsid w:val="00541651"/>
    <w:rsid w:val="00541730"/>
    <w:rsid w:val="00541A7F"/>
    <w:rsid w:val="00541D22"/>
    <w:rsid w:val="005420A9"/>
    <w:rsid w:val="005424C5"/>
    <w:rsid w:val="0054267F"/>
    <w:rsid w:val="00542A68"/>
    <w:rsid w:val="00542B48"/>
    <w:rsid w:val="00542B56"/>
    <w:rsid w:val="005433EE"/>
    <w:rsid w:val="0054356A"/>
    <w:rsid w:val="005437F5"/>
    <w:rsid w:val="005439E8"/>
    <w:rsid w:val="00543B4D"/>
    <w:rsid w:val="00543D70"/>
    <w:rsid w:val="00543ECC"/>
    <w:rsid w:val="00543ED5"/>
    <w:rsid w:val="00544095"/>
    <w:rsid w:val="0054413D"/>
    <w:rsid w:val="005441CB"/>
    <w:rsid w:val="00544261"/>
    <w:rsid w:val="00544496"/>
    <w:rsid w:val="00544791"/>
    <w:rsid w:val="00544874"/>
    <w:rsid w:val="005448DF"/>
    <w:rsid w:val="0054490A"/>
    <w:rsid w:val="00544DE8"/>
    <w:rsid w:val="00544F39"/>
    <w:rsid w:val="005450DB"/>
    <w:rsid w:val="00545484"/>
    <w:rsid w:val="005454ED"/>
    <w:rsid w:val="00545555"/>
    <w:rsid w:val="00546085"/>
    <w:rsid w:val="00546152"/>
    <w:rsid w:val="005461CA"/>
    <w:rsid w:val="00546739"/>
    <w:rsid w:val="00546945"/>
    <w:rsid w:val="00546A46"/>
    <w:rsid w:val="00546AF1"/>
    <w:rsid w:val="00546E63"/>
    <w:rsid w:val="00546FB4"/>
    <w:rsid w:val="00546FEA"/>
    <w:rsid w:val="0054701A"/>
    <w:rsid w:val="005472C9"/>
    <w:rsid w:val="00547423"/>
    <w:rsid w:val="00547695"/>
    <w:rsid w:val="005478C8"/>
    <w:rsid w:val="0054794A"/>
    <w:rsid w:val="00547B59"/>
    <w:rsid w:val="00547BD0"/>
    <w:rsid w:val="00547D0E"/>
    <w:rsid w:val="00550125"/>
    <w:rsid w:val="0055054E"/>
    <w:rsid w:val="0055073F"/>
    <w:rsid w:val="00550ABA"/>
    <w:rsid w:val="00550EA5"/>
    <w:rsid w:val="005513FD"/>
    <w:rsid w:val="00551E76"/>
    <w:rsid w:val="00552E6B"/>
    <w:rsid w:val="00552EAD"/>
    <w:rsid w:val="00552F0E"/>
    <w:rsid w:val="00552F71"/>
    <w:rsid w:val="00554121"/>
    <w:rsid w:val="00554156"/>
    <w:rsid w:val="0055445C"/>
    <w:rsid w:val="0055447A"/>
    <w:rsid w:val="0055472E"/>
    <w:rsid w:val="005547E9"/>
    <w:rsid w:val="00554987"/>
    <w:rsid w:val="00554BD7"/>
    <w:rsid w:val="005553C7"/>
    <w:rsid w:val="00555810"/>
    <w:rsid w:val="00555F82"/>
    <w:rsid w:val="005560EA"/>
    <w:rsid w:val="00556152"/>
    <w:rsid w:val="00556A76"/>
    <w:rsid w:val="00557406"/>
    <w:rsid w:val="005575F9"/>
    <w:rsid w:val="00557918"/>
    <w:rsid w:val="00557B68"/>
    <w:rsid w:val="00557C98"/>
    <w:rsid w:val="00557D15"/>
    <w:rsid w:val="00560116"/>
    <w:rsid w:val="005601E5"/>
    <w:rsid w:val="005606AC"/>
    <w:rsid w:val="00560871"/>
    <w:rsid w:val="00560EC2"/>
    <w:rsid w:val="00560EF8"/>
    <w:rsid w:val="00561090"/>
    <w:rsid w:val="005613C9"/>
    <w:rsid w:val="00561823"/>
    <w:rsid w:val="00561F7D"/>
    <w:rsid w:val="0056202B"/>
    <w:rsid w:val="00562152"/>
    <w:rsid w:val="0056262E"/>
    <w:rsid w:val="0056278E"/>
    <w:rsid w:val="00563711"/>
    <w:rsid w:val="005637DF"/>
    <w:rsid w:val="005638FE"/>
    <w:rsid w:val="00563EEE"/>
    <w:rsid w:val="00563F12"/>
    <w:rsid w:val="00564666"/>
    <w:rsid w:val="005647E4"/>
    <w:rsid w:val="005648DD"/>
    <w:rsid w:val="00564A2F"/>
    <w:rsid w:val="00564A6C"/>
    <w:rsid w:val="00564C2B"/>
    <w:rsid w:val="00564C42"/>
    <w:rsid w:val="00564EE8"/>
    <w:rsid w:val="00564F9B"/>
    <w:rsid w:val="00565AE9"/>
    <w:rsid w:val="00565E91"/>
    <w:rsid w:val="005661C5"/>
    <w:rsid w:val="00566417"/>
    <w:rsid w:val="00566643"/>
    <w:rsid w:val="00566718"/>
    <w:rsid w:val="00566B94"/>
    <w:rsid w:val="00566E15"/>
    <w:rsid w:val="0056737C"/>
    <w:rsid w:val="00567912"/>
    <w:rsid w:val="00567C28"/>
    <w:rsid w:val="00567D73"/>
    <w:rsid w:val="00567F10"/>
    <w:rsid w:val="0057009A"/>
    <w:rsid w:val="00570547"/>
    <w:rsid w:val="00570A3C"/>
    <w:rsid w:val="00570BDE"/>
    <w:rsid w:val="00570F1C"/>
    <w:rsid w:val="00571000"/>
    <w:rsid w:val="0057101D"/>
    <w:rsid w:val="005710C8"/>
    <w:rsid w:val="005716B0"/>
    <w:rsid w:val="005717B8"/>
    <w:rsid w:val="005718C5"/>
    <w:rsid w:val="00571E74"/>
    <w:rsid w:val="00571EA4"/>
    <w:rsid w:val="0057204F"/>
    <w:rsid w:val="00572741"/>
    <w:rsid w:val="00572972"/>
    <w:rsid w:val="005729F1"/>
    <w:rsid w:val="00572BD5"/>
    <w:rsid w:val="00572CE8"/>
    <w:rsid w:val="00572EBA"/>
    <w:rsid w:val="005730E5"/>
    <w:rsid w:val="005734A9"/>
    <w:rsid w:val="00573B20"/>
    <w:rsid w:val="00573BED"/>
    <w:rsid w:val="00573E17"/>
    <w:rsid w:val="00574029"/>
    <w:rsid w:val="0057404C"/>
    <w:rsid w:val="00574222"/>
    <w:rsid w:val="0057438F"/>
    <w:rsid w:val="005744A5"/>
    <w:rsid w:val="005748B9"/>
    <w:rsid w:val="005748E9"/>
    <w:rsid w:val="00574953"/>
    <w:rsid w:val="005749FB"/>
    <w:rsid w:val="00574A8F"/>
    <w:rsid w:val="00574C04"/>
    <w:rsid w:val="00574E29"/>
    <w:rsid w:val="005750C2"/>
    <w:rsid w:val="005751F6"/>
    <w:rsid w:val="0057552F"/>
    <w:rsid w:val="00575591"/>
    <w:rsid w:val="00575B4C"/>
    <w:rsid w:val="00575B93"/>
    <w:rsid w:val="00575E0F"/>
    <w:rsid w:val="00576144"/>
    <w:rsid w:val="005761BC"/>
    <w:rsid w:val="0057630F"/>
    <w:rsid w:val="00576C02"/>
    <w:rsid w:val="00576D89"/>
    <w:rsid w:val="00577197"/>
    <w:rsid w:val="00577212"/>
    <w:rsid w:val="0057785F"/>
    <w:rsid w:val="00577A32"/>
    <w:rsid w:val="00577A44"/>
    <w:rsid w:val="00577AA6"/>
    <w:rsid w:val="00577D60"/>
    <w:rsid w:val="00577FE4"/>
    <w:rsid w:val="00580073"/>
    <w:rsid w:val="0058058A"/>
    <w:rsid w:val="0058086B"/>
    <w:rsid w:val="00580B67"/>
    <w:rsid w:val="00581421"/>
    <w:rsid w:val="005814CD"/>
    <w:rsid w:val="005817A0"/>
    <w:rsid w:val="00581D8A"/>
    <w:rsid w:val="00582373"/>
    <w:rsid w:val="0058258D"/>
    <w:rsid w:val="00582BD0"/>
    <w:rsid w:val="00582F3C"/>
    <w:rsid w:val="005830F3"/>
    <w:rsid w:val="005831E4"/>
    <w:rsid w:val="0058338A"/>
    <w:rsid w:val="00583498"/>
    <w:rsid w:val="0058349C"/>
    <w:rsid w:val="005835C3"/>
    <w:rsid w:val="0058377F"/>
    <w:rsid w:val="0058387A"/>
    <w:rsid w:val="0058390F"/>
    <w:rsid w:val="005839DE"/>
    <w:rsid w:val="00583A62"/>
    <w:rsid w:val="00584246"/>
    <w:rsid w:val="005842E7"/>
    <w:rsid w:val="005842EF"/>
    <w:rsid w:val="00584668"/>
    <w:rsid w:val="00584738"/>
    <w:rsid w:val="00584776"/>
    <w:rsid w:val="005847A2"/>
    <w:rsid w:val="005847B3"/>
    <w:rsid w:val="005849CD"/>
    <w:rsid w:val="005849DA"/>
    <w:rsid w:val="00584A7D"/>
    <w:rsid w:val="00584AC7"/>
    <w:rsid w:val="00584BAD"/>
    <w:rsid w:val="00584C1D"/>
    <w:rsid w:val="00584C67"/>
    <w:rsid w:val="005850DA"/>
    <w:rsid w:val="0058526F"/>
    <w:rsid w:val="00585296"/>
    <w:rsid w:val="0058535A"/>
    <w:rsid w:val="005855E4"/>
    <w:rsid w:val="005857D6"/>
    <w:rsid w:val="00585B40"/>
    <w:rsid w:val="00585BCA"/>
    <w:rsid w:val="00585E71"/>
    <w:rsid w:val="00586157"/>
    <w:rsid w:val="005861DD"/>
    <w:rsid w:val="005863F8"/>
    <w:rsid w:val="0058666F"/>
    <w:rsid w:val="00587088"/>
    <w:rsid w:val="0058781A"/>
    <w:rsid w:val="00587ACA"/>
    <w:rsid w:val="00587CDF"/>
    <w:rsid w:val="00587CFD"/>
    <w:rsid w:val="00587DBD"/>
    <w:rsid w:val="00590333"/>
    <w:rsid w:val="005905A2"/>
    <w:rsid w:val="0059071D"/>
    <w:rsid w:val="0059109C"/>
    <w:rsid w:val="00591149"/>
    <w:rsid w:val="00591481"/>
    <w:rsid w:val="0059214D"/>
    <w:rsid w:val="0059241A"/>
    <w:rsid w:val="005928E8"/>
    <w:rsid w:val="005932A6"/>
    <w:rsid w:val="00593636"/>
    <w:rsid w:val="00593762"/>
    <w:rsid w:val="005937EC"/>
    <w:rsid w:val="00593ED8"/>
    <w:rsid w:val="00593F84"/>
    <w:rsid w:val="005940AC"/>
    <w:rsid w:val="005947E8"/>
    <w:rsid w:val="00594B0B"/>
    <w:rsid w:val="00594BB4"/>
    <w:rsid w:val="00594C22"/>
    <w:rsid w:val="00594E14"/>
    <w:rsid w:val="00594FA7"/>
    <w:rsid w:val="005956D5"/>
    <w:rsid w:val="00595CE6"/>
    <w:rsid w:val="00595D7D"/>
    <w:rsid w:val="00596030"/>
    <w:rsid w:val="005964AC"/>
    <w:rsid w:val="005964D5"/>
    <w:rsid w:val="005964E3"/>
    <w:rsid w:val="0059697B"/>
    <w:rsid w:val="00596E3D"/>
    <w:rsid w:val="0059705C"/>
    <w:rsid w:val="00597507"/>
    <w:rsid w:val="00597BDB"/>
    <w:rsid w:val="00597F17"/>
    <w:rsid w:val="00597F4B"/>
    <w:rsid w:val="005A0070"/>
    <w:rsid w:val="005A077C"/>
    <w:rsid w:val="005A09D0"/>
    <w:rsid w:val="005A1192"/>
    <w:rsid w:val="005A1869"/>
    <w:rsid w:val="005A18F8"/>
    <w:rsid w:val="005A1D5F"/>
    <w:rsid w:val="005A210F"/>
    <w:rsid w:val="005A2533"/>
    <w:rsid w:val="005A2986"/>
    <w:rsid w:val="005A2D39"/>
    <w:rsid w:val="005A3817"/>
    <w:rsid w:val="005A3E80"/>
    <w:rsid w:val="005A409B"/>
    <w:rsid w:val="005A4916"/>
    <w:rsid w:val="005A4CE9"/>
    <w:rsid w:val="005A4FD8"/>
    <w:rsid w:val="005A5179"/>
    <w:rsid w:val="005A51FD"/>
    <w:rsid w:val="005A528E"/>
    <w:rsid w:val="005A535B"/>
    <w:rsid w:val="005A5E1D"/>
    <w:rsid w:val="005A6343"/>
    <w:rsid w:val="005A6784"/>
    <w:rsid w:val="005A69EB"/>
    <w:rsid w:val="005A6A26"/>
    <w:rsid w:val="005A6F1F"/>
    <w:rsid w:val="005A7671"/>
    <w:rsid w:val="005A7926"/>
    <w:rsid w:val="005A794C"/>
    <w:rsid w:val="005B005D"/>
    <w:rsid w:val="005B0198"/>
    <w:rsid w:val="005B03E2"/>
    <w:rsid w:val="005B0C8F"/>
    <w:rsid w:val="005B0DBC"/>
    <w:rsid w:val="005B10C0"/>
    <w:rsid w:val="005B1280"/>
    <w:rsid w:val="005B13DC"/>
    <w:rsid w:val="005B1702"/>
    <w:rsid w:val="005B211C"/>
    <w:rsid w:val="005B266A"/>
    <w:rsid w:val="005B2957"/>
    <w:rsid w:val="005B2A4E"/>
    <w:rsid w:val="005B3268"/>
    <w:rsid w:val="005B35A2"/>
    <w:rsid w:val="005B37DC"/>
    <w:rsid w:val="005B38B1"/>
    <w:rsid w:val="005B39D4"/>
    <w:rsid w:val="005B3B85"/>
    <w:rsid w:val="005B40BA"/>
    <w:rsid w:val="005B444E"/>
    <w:rsid w:val="005B4481"/>
    <w:rsid w:val="005B45B0"/>
    <w:rsid w:val="005B462B"/>
    <w:rsid w:val="005B4FA4"/>
    <w:rsid w:val="005B5588"/>
    <w:rsid w:val="005B57B7"/>
    <w:rsid w:val="005B5C66"/>
    <w:rsid w:val="005B5D44"/>
    <w:rsid w:val="005B5DC7"/>
    <w:rsid w:val="005B6042"/>
    <w:rsid w:val="005B6183"/>
    <w:rsid w:val="005B64D0"/>
    <w:rsid w:val="005B6506"/>
    <w:rsid w:val="005B6693"/>
    <w:rsid w:val="005B6776"/>
    <w:rsid w:val="005B68BA"/>
    <w:rsid w:val="005B784C"/>
    <w:rsid w:val="005B7972"/>
    <w:rsid w:val="005B7EB1"/>
    <w:rsid w:val="005C0075"/>
    <w:rsid w:val="005C0C22"/>
    <w:rsid w:val="005C0C3C"/>
    <w:rsid w:val="005C0F71"/>
    <w:rsid w:val="005C1058"/>
    <w:rsid w:val="005C1148"/>
    <w:rsid w:val="005C16AA"/>
    <w:rsid w:val="005C198A"/>
    <w:rsid w:val="005C1EE2"/>
    <w:rsid w:val="005C1F2C"/>
    <w:rsid w:val="005C1F82"/>
    <w:rsid w:val="005C2405"/>
    <w:rsid w:val="005C26E5"/>
    <w:rsid w:val="005C2755"/>
    <w:rsid w:val="005C27D5"/>
    <w:rsid w:val="005C2939"/>
    <w:rsid w:val="005C2A6B"/>
    <w:rsid w:val="005C2BEE"/>
    <w:rsid w:val="005C2E06"/>
    <w:rsid w:val="005C31C3"/>
    <w:rsid w:val="005C33A0"/>
    <w:rsid w:val="005C3544"/>
    <w:rsid w:val="005C3973"/>
    <w:rsid w:val="005C3C93"/>
    <w:rsid w:val="005C3DEC"/>
    <w:rsid w:val="005C3F98"/>
    <w:rsid w:val="005C4278"/>
    <w:rsid w:val="005C4818"/>
    <w:rsid w:val="005C4A10"/>
    <w:rsid w:val="005C4B26"/>
    <w:rsid w:val="005C4F7A"/>
    <w:rsid w:val="005C4F9F"/>
    <w:rsid w:val="005C536C"/>
    <w:rsid w:val="005C59E0"/>
    <w:rsid w:val="005C5ACA"/>
    <w:rsid w:val="005C5F7C"/>
    <w:rsid w:val="005C5FF7"/>
    <w:rsid w:val="005C613F"/>
    <w:rsid w:val="005C6C32"/>
    <w:rsid w:val="005C6E21"/>
    <w:rsid w:val="005C70E4"/>
    <w:rsid w:val="005C71FA"/>
    <w:rsid w:val="005C775B"/>
    <w:rsid w:val="005C7A9D"/>
    <w:rsid w:val="005D014E"/>
    <w:rsid w:val="005D0196"/>
    <w:rsid w:val="005D0619"/>
    <w:rsid w:val="005D0CD8"/>
    <w:rsid w:val="005D1040"/>
    <w:rsid w:val="005D133A"/>
    <w:rsid w:val="005D19FE"/>
    <w:rsid w:val="005D1AC7"/>
    <w:rsid w:val="005D1ACF"/>
    <w:rsid w:val="005D26C1"/>
    <w:rsid w:val="005D2770"/>
    <w:rsid w:val="005D2B75"/>
    <w:rsid w:val="005D31B5"/>
    <w:rsid w:val="005D33B7"/>
    <w:rsid w:val="005D35F4"/>
    <w:rsid w:val="005D39A4"/>
    <w:rsid w:val="005D39C1"/>
    <w:rsid w:val="005D4248"/>
    <w:rsid w:val="005D432C"/>
    <w:rsid w:val="005D4368"/>
    <w:rsid w:val="005D4569"/>
    <w:rsid w:val="005D4A08"/>
    <w:rsid w:val="005D4D27"/>
    <w:rsid w:val="005D4D35"/>
    <w:rsid w:val="005D51C1"/>
    <w:rsid w:val="005D5215"/>
    <w:rsid w:val="005D5538"/>
    <w:rsid w:val="005D5D2F"/>
    <w:rsid w:val="005D6030"/>
    <w:rsid w:val="005D61EB"/>
    <w:rsid w:val="005D62E1"/>
    <w:rsid w:val="005D6332"/>
    <w:rsid w:val="005D644F"/>
    <w:rsid w:val="005D67DF"/>
    <w:rsid w:val="005D6A3D"/>
    <w:rsid w:val="005D6DC6"/>
    <w:rsid w:val="005D6E7E"/>
    <w:rsid w:val="005D6EB4"/>
    <w:rsid w:val="005D6F1C"/>
    <w:rsid w:val="005D6F6D"/>
    <w:rsid w:val="005D6F7B"/>
    <w:rsid w:val="005D73B8"/>
    <w:rsid w:val="005D770A"/>
    <w:rsid w:val="005D7814"/>
    <w:rsid w:val="005D7915"/>
    <w:rsid w:val="005D7AE8"/>
    <w:rsid w:val="005D7D19"/>
    <w:rsid w:val="005E008A"/>
    <w:rsid w:val="005E051B"/>
    <w:rsid w:val="005E076C"/>
    <w:rsid w:val="005E078B"/>
    <w:rsid w:val="005E1211"/>
    <w:rsid w:val="005E18FE"/>
    <w:rsid w:val="005E195C"/>
    <w:rsid w:val="005E1C9F"/>
    <w:rsid w:val="005E2119"/>
    <w:rsid w:val="005E252F"/>
    <w:rsid w:val="005E2629"/>
    <w:rsid w:val="005E27DA"/>
    <w:rsid w:val="005E2BB9"/>
    <w:rsid w:val="005E3002"/>
    <w:rsid w:val="005E309C"/>
    <w:rsid w:val="005E38FD"/>
    <w:rsid w:val="005E3A3F"/>
    <w:rsid w:val="005E3A67"/>
    <w:rsid w:val="005E3F4B"/>
    <w:rsid w:val="005E42F1"/>
    <w:rsid w:val="005E4322"/>
    <w:rsid w:val="005E447A"/>
    <w:rsid w:val="005E481C"/>
    <w:rsid w:val="005E4E03"/>
    <w:rsid w:val="005E5536"/>
    <w:rsid w:val="005E5650"/>
    <w:rsid w:val="005E56EF"/>
    <w:rsid w:val="005E5731"/>
    <w:rsid w:val="005E59E5"/>
    <w:rsid w:val="005E6080"/>
    <w:rsid w:val="005E609B"/>
    <w:rsid w:val="005E705E"/>
    <w:rsid w:val="005E73F3"/>
    <w:rsid w:val="005E74DD"/>
    <w:rsid w:val="005E74E1"/>
    <w:rsid w:val="005E75FC"/>
    <w:rsid w:val="005E78C2"/>
    <w:rsid w:val="005E7AA6"/>
    <w:rsid w:val="005E7B5B"/>
    <w:rsid w:val="005E7DC8"/>
    <w:rsid w:val="005F02D7"/>
    <w:rsid w:val="005F0435"/>
    <w:rsid w:val="005F04D2"/>
    <w:rsid w:val="005F0C0D"/>
    <w:rsid w:val="005F112B"/>
    <w:rsid w:val="005F15AD"/>
    <w:rsid w:val="005F1719"/>
    <w:rsid w:val="005F1B7F"/>
    <w:rsid w:val="005F1E03"/>
    <w:rsid w:val="005F1F96"/>
    <w:rsid w:val="005F21AA"/>
    <w:rsid w:val="005F22E6"/>
    <w:rsid w:val="005F29CC"/>
    <w:rsid w:val="005F2CF9"/>
    <w:rsid w:val="005F2DE0"/>
    <w:rsid w:val="005F341F"/>
    <w:rsid w:val="005F34A5"/>
    <w:rsid w:val="005F38FB"/>
    <w:rsid w:val="005F3B40"/>
    <w:rsid w:val="005F4014"/>
    <w:rsid w:val="005F41B9"/>
    <w:rsid w:val="005F446D"/>
    <w:rsid w:val="005F46B9"/>
    <w:rsid w:val="005F4A32"/>
    <w:rsid w:val="005F4C6F"/>
    <w:rsid w:val="005F50EE"/>
    <w:rsid w:val="005F520E"/>
    <w:rsid w:val="005F5213"/>
    <w:rsid w:val="005F558A"/>
    <w:rsid w:val="005F57DA"/>
    <w:rsid w:val="005F584D"/>
    <w:rsid w:val="005F5DB7"/>
    <w:rsid w:val="005F5F1F"/>
    <w:rsid w:val="005F5F7E"/>
    <w:rsid w:val="005F5F87"/>
    <w:rsid w:val="005F6345"/>
    <w:rsid w:val="005F6418"/>
    <w:rsid w:val="005F65A4"/>
    <w:rsid w:val="005F6A3B"/>
    <w:rsid w:val="005F6C99"/>
    <w:rsid w:val="005F6D9F"/>
    <w:rsid w:val="005F6E98"/>
    <w:rsid w:val="005F6F27"/>
    <w:rsid w:val="005F6F54"/>
    <w:rsid w:val="005F6FB5"/>
    <w:rsid w:val="005F6FC6"/>
    <w:rsid w:val="005F7208"/>
    <w:rsid w:val="005F721B"/>
    <w:rsid w:val="005F78A7"/>
    <w:rsid w:val="005F7FC6"/>
    <w:rsid w:val="00600221"/>
    <w:rsid w:val="00600A38"/>
    <w:rsid w:val="0060105C"/>
    <w:rsid w:val="006010BA"/>
    <w:rsid w:val="006011AA"/>
    <w:rsid w:val="006014B3"/>
    <w:rsid w:val="00601697"/>
    <w:rsid w:val="006018C1"/>
    <w:rsid w:val="00601B34"/>
    <w:rsid w:val="00601C2F"/>
    <w:rsid w:val="00601DC6"/>
    <w:rsid w:val="00601E57"/>
    <w:rsid w:val="00602559"/>
    <w:rsid w:val="00602672"/>
    <w:rsid w:val="006028CE"/>
    <w:rsid w:val="00603134"/>
    <w:rsid w:val="00603B00"/>
    <w:rsid w:val="00603DED"/>
    <w:rsid w:val="0060436B"/>
    <w:rsid w:val="006048C8"/>
    <w:rsid w:val="00604CDB"/>
    <w:rsid w:val="00604D9B"/>
    <w:rsid w:val="00604F1A"/>
    <w:rsid w:val="00605DE8"/>
    <w:rsid w:val="0060655B"/>
    <w:rsid w:val="006065CC"/>
    <w:rsid w:val="006066E0"/>
    <w:rsid w:val="0060702C"/>
    <w:rsid w:val="0060704F"/>
    <w:rsid w:val="00607129"/>
    <w:rsid w:val="006076E2"/>
    <w:rsid w:val="00607859"/>
    <w:rsid w:val="00607EC0"/>
    <w:rsid w:val="00607F99"/>
    <w:rsid w:val="00610257"/>
    <w:rsid w:val="006104F8"/>
    <w:rsid w:val="006108A8"/>
    <w:rsid w:val="00610A74"/>
    <w:rsid w:val="00610AB6"/>
    <w:rsid w:val="00610FBD"/>
    <w:rsid w:val="00610FCE"/>
    <w:rsid w:val="006113E7"/>
    <w:rsid w:val="0061179C"/>
    <w:rsid w:val="00611B93"/>
    <w:rsid w:val="00611EB7"/>
    <w:rsid w:val="0061220C"/>
    <w:rsid w:val="00612271"/>
    <w:rsid w:val="00612F31"/>
    <w:rsid w:val="00613244"/>
    <w:rsid w:val="0061354C"/>
    <w:rsid w:val="006136BB"/>
    <w:rsid w:val="00613796"/>
    <w:rsid w:val="00613930"/>
    <w:rsid w:val="00613967"/>
    <w:rsid w:val="00613A9A"/>
    <w:rsid w:val="00613EE3"/>
    <w:rsid w:val="00613F71"/>
    <w:rsid w:val="006143E5"/>
    <w:rsid w:val="006145C1"/>
    <w:rsid w:val="006146F0"/>
    <w:rsid w:val="00614752"/>
    <w:rsid w:val="00614884"/>
    <w:rsid w:val="00615276"/>
    <w:rsid w:val="00615578"/>
    <w:rsid w:val="00615AB6"/>
    <w:rsid w:val="00615F16"/>
    <w:rsid w:val="006160BF"/>
    <w:rsid w:val="00616173"/>
    <w:rsid w:val="00616869"/>
    <w:rsid w:val="0061771F"/>
    <w:rsid w:val="0061786D"/>
    <w:rsid w:val="00617E6C"/>
    <w:rsid w:val="00620096"/>
    <w:rsid w:val="006200C0"/>
    <w:rsid w:val="00620304"/>
    <w:rsid w:val="006205CD"/>
    <w:rsid w:val="006206D4"/>
    <w:rsid w:val="00621714"/>
    <w:rsid w:val="00621EB5"/>
    <w:rsid w:val="006220D4"/>
    <w:rsid w:val="00622529"/>
    <w:rsid w:val="00622682"/>
    <w:rsid w:val="0062281A"/>
    <w:rsid w:val="006229DC"/>
    <w:rsid w:val="00623142"/>
    <w:rsid w:val="0062322E"/>
    <w:rsid w:val="0062338A"/>
    <w:rsid w:val="00623627"/>
    <w:rsid w:val="00623888"/>
    <w:rsid w:val="006238FB"/>
    <w:rsid w:val="00623E46"/>
    <w:rsid w:val="00623F1A"/>
    <w:rsid w:val="006243CC"/>
    <w:rsid w:val="00624960"/>
    <w:rsid w:val="00624964"/>
    <w:rsid w:val="00624A3D"/>
    <w:rsid w:val="00624AD7"/>
    <w:rsid w:val="00624FA4"/>
    <w:rsid w:val="0062537E"/>
    <w:rsid w:val="006253D3"/>
    <w:rsid w:val="00625593"/>
    <w:rsid w:val="00625AA3"/>
    <w:rsid w:val="00625BD6"/>
    <w:rsid w:val="00625E09"/>
    <w:rsid w:val="0062602F"/>
    <w:rsid w:val="00626032"/>
    <w:rsid w:val="0062630B"/>
    <w:rsid w:val="0062642D"/>
    <w:rsid w:val="006268DE"/>
    <w:rsid w:val="00626B21"/>
    <w:rsid w:val="00626C1F"/>
    <w:rsid w:val="00626FBC"/>
    <w:rsid w:val="00627603"/>
    <w:rsid w:val="0062792A"/>
    <w:rsid w:val="00627BAC"/>
    <w:rsid w:val="00627D0D"/>
    <w:rsid w:val="00630211"/>
    <w:rsid w:val="00630221"/>
    <w:rsid w:val="00630477"/>
    <w:rsid w:val="006304A5"/>
    <w:rsid w:val="006306B7"/>
    <w:rsid w:val="00630879"/>
    <w:rsid w:val="006309F2"/>
    <w:rsid w:val="00630C25"/>
    <w:rsid w:val="006312C7"/>
    <w:rsid w:val="00631311"/>
    <w:rsid w:val="006313BE"/>
    <w:rsid w:val="00631423"/>
    <w:rsid w:val="00631561"/>
    <w:rsid w:val="00631CDD"/>
    <w:rsid w:val="00631F0B"/>
    <w:rsid w:val="00631F24"/>
    <w:rsid w:val="0063209B"/>
    <w:rsid w:val="00632134"/>
    <w:rsid w:val="0063220A"/>
    <w:rsid w:val="0063228B"/>
    <w:rsid w:val="006324D6"/>
    <w:rsid w:val="0063272C"/>
    <w:rsid w:val="00632889"/>
    <w:rsid w:val="00632992"/>
    <w:rsid w:val="006329D9"/>
    <w:rsid w:val="00632C68"/>
    <w:rsid w:val="00632CD4"/>
    <w:rsid w:val="006331B6"/>
    <w:rsid w:val="006339AC"/>
    <w:rsid w:val="006339B1"/>
    <w:rsid w:val="00633B03"/>
    <w:rsid w:val="0063456A"/>
    <w:rsid w:val="0063487A"/>
    <w:rsid w:val="00634963"/>
    <w:rsid w:val="00634FA3"/>
    <w:rsid w:val="00635194"/>
    <w:rsid w:val="006351B8"/>
    <w:rsid w:val="006351E9"/>
    <w:rsid w:val="006354CA"/>
    <w:rsid w:val="006356EE"/>
    <w:rsid w:val="006357A6"/>
    <w:rsid w:val="0063590F"/>
    <w:rsid w:val="00635F4E"/>
    <w:rsid w:val="00635F98"/>
    <w:rsid w:val="0063612B"/>
    <w:rsid w:val="00636855"/>
    <w:rsid w:val="00636864"/>
    <w:rsid w:val="006368C2"/>
    <w:rsid w:val="00636E72"/>
    <w:rsid w:val="00637069"/>
    <w:rsid w:val="006374BF"/>
    <w:rsid w:val="0063752D"/>
    <w:rsid w:val="006376AC"/>
    <w:rsid w:val="00637AF8"/>
    <w:rsid w:val="0064046C"/>
    <w:rsid w:val="00640562"/>
    <w:rsid w:val="00640603"/>
    <w:rsid w:val="00640AB2"/>
    <w:rsid w:val="00641050"/>
    <w:rsid w:val="00641491"/>
    <w:rsid w:val="00641566"/>
    <w:rsid w:val="006415AC"/>
    <w:rsid w:val="0064161B"/>
    <w:rsid w:val="00641646"/>
    <w:rsid w:val="0064185E"/>
    <w:rsid w:val="00641974"/>
    <w:rsid w:val="00641C6C"/>
    <w:rsid w:val="00641CCF"/>
    <w:rsid w:val="00641D19"/>
    <w:rsid w:val="0064230F"/>
    <w:rsid w:val="00642627"/>
    <w:rsid w:val="0064286C"/>
    <w:rsid w:val="00642945"/>
    <w:rsid w:val="00642B96"/>
    <w:rsid w:val="00642BAF"/>
    <w:rsid w:val="0064307D"/>
    <w:rsid w:val="00643845"/>
    <w:rsid w:val="00643E03"/>
    <w:rsid w:val="00643E23"/>
    <w:rsid w:val="00643F7D"/>
    <w:rsid w:val="006442F3"/>
    <w:rsid w:val="00644A9C"/>
    <w:rsid w:val="0064501C"/>
    <w:rsid w:val="00645119"/>
    <w:rsid w:val="006452FA"/>
    <w:rsid w:val="00645E0B"/>
    <w:rsid w:val="00645F2A"/>
    <w:rsid w:val="0064620C"/>
    <w:rsid w:val="00646362"/>
    <w:rsid w:val="0064655B"/>
    <w:rsid w:val="00646615"/>
    <w:rsid w:val="0064672B"/>
    <w:rsid w:val="006467C4"/>
    <w:rsid w:val="00646B3F"/>
    <w:rsid w:val="0064752C"/>
    <w:rsid w:val="00647D8D"/>
    <w:rsid w:val="00647E08"/>
    <w:rsid w:val="00647EBA"/>
    <w:rsid w:val="00647ECD"/>
    <w:rsid w:val="0065000A"/>
    <w:rsid w:val="00650404"/>
    <w:rsid w:val="00650D5E"/>
    <w:rsid w:val="006513AE"/>
    <w:rsid w:val="006513FC"/>
    <w:rsid w:val="006514C8"/>
    <w:rsid w:val="00651561"/>
    <w:rsid w:val="006517C3"/>
    <w:rsid w:val="006519C2"/>
    <w:rsid w:val="0065212E"/>
    <w:rsid w:val="00652182"/>
    <w:rsid w:val="0065250A"/>
    <w:rsid w:val="006529EF"/>
    <w:rsid w:val="00652C69"/>
    <w:rsid w:val="006531E6"/>
    <w:rsid w:val="00653DB8"/>
    <w:rsid w:val="00653DD1"/>
    <w:rsid w:val="00654253"/>
    <w:rsid w:val="00654C48"/>
    <w:rsid w:val="00654E57"/>
    <w:rsid w:val="00654E6B"/>
    <w:rsid w:val="0065506C"/>
    <w:rsid w:val="006554DA"/>
    <w:rsid w:val="0065552F"/>
    <w:rsid w:val="00655842"/>
    <w:rsid w:val="00655CC1"/>
    <w:rsid w:val="00655F3E"/>
    <w:rsid w:val="0065629E"/>
    <w:rsid w:val="00656473"/>
    <w:rsid w:val="0065659E"/>
    <w:rsid w:val="006565B1"/>
    <w:rsid w:val="0065689A"/>
    <w:rsid w:val="006568B5"/>
    <w:rsid w:val="00656E98"/>
    <w:rsid w:val="0065709A"/>
    <w:rsid w:val="00657776"/>
    <w:rsid w:val="0065788C"/>
    <w:rsid w:val="006578B6"/>
    <w:rsid w:val="0066013D"/>
    <w:rsid w:val="006601E9"/>
    <w:rsid w:val="006602EB"/>
    <w:rsid w:val="00660A5B"/>
    <w:rsid w:val="00660AE7"/>
    <w:rsid w:val="00660B5A"/>
    <w:rsid w:val="00660D3E"/>
    <w:rsid w:val="00660EBD"/>
    <w:rsid w:val="0066106B"/>
    <w:rsid w:val="006611ED"/>
    <w:rsid w:val="00661647"/>
    <w:rsid w:val="006618A3"/>
    <w:rsid w:val="00661978"/>
    <w:rsid w:val="00662402"/>
    <w:rsid w:val="00662760"/>
    <w:rsid w:val="00662C0F"/>
    <w:rsid w:val="00662D0D"/>
    <w:rsid w:val="00662FC0"/>
    <w:rsid w:val="00663898"/>
    <w:rsid w:val="00663949"/>
    <w:rsid w:val="00663B86"/>
    <w:rsid w:val="00663C15"/>
    <w:rsid w:val="00663D81"/>
    <w:rsid w:val="00663DF5"/>
    <w:rsid w:val="00664097"/>
    <w:rsid w:val="006641D8"/>
    <w:rsid w:val="00664278"/>
    <w:rsid w:val="006643FC"/>
    <w:rsid w:val="00664767"/>
    <w:rsid w:val="00664B39"/>
    <w:rsid w:val="00664BB5"/>
    <w:rsid w:val="00664DC1"/>
    <w:rsid w:val="00664E56"/>
    <w:rsid w:val="00664FFE"/>
    <w:rsid w:val="00665505"/>
    <w:rsid w:val="00665CA1"/>
    <w:rsid w:val="00665CBD"/>
    <w:rsid w:val="00665D1D"/>
    <w:rsid w:val="00666083"/>
    <w:rsid w:val="006661EF"/>
    <w:rsid w:val="0066635B"/>
    <w:rsid w:val="00666B73"/>
    <w:rsid w:val="00666D38"/>
    <w:rsid w:val="00666DD3"/>
    <w:rsid w:val="00666F1F"/>
    <w:rsid w:val="00666F3D"/>
    <w:rsid w:val="006670B8"/>
    <w:rsid w:val="0066743A"/>
    <w:rsid w:val="006676DA"/>
    <w:rsid w:val="00667951"/>
    <w:rsid w:val="00667A6F"/>
    <w:rsid w:val="00667EC3"/>
    <w:rsid w:val="00670CF4"/>
    <w:rsid w:val="00670DC2"/>
    <w:rsid w:val="006711ED"/>
    <w:rsid w:val="00671840"/>
    <w:rsid w:val="0067196C"/>
    <w:rsid w:val="00671EA5"/>
    <w:rsid w:val="00671ED2"/>
    <w:rsid w:val="00671F07"/>
    <w:rsid w:val="00671FC8"/>
    <w:rsid w:val="0067229F"/>
    <w:rsid w:val="0067230F"/>
    <w:rsid w:val="00672561"/>
    <w:rsid w:val="00672571"/>
    <w:rsid w:val="006726A5"/>
    <w:rsid w:val="006726B8"/>
    <w:rsid w:val="006726D9"/>
    <w:rsid w:val="00672C67"/>
    <w:rsid w:val="006735E4"/>
    <w:rsid w:val="006735EC"/>
    <w:rsid w:val="006738FA"/>
    <w:rsid w:val="00673BB0"/>
    <w:rsid w:val="00674755"/>
    <w:rsid w:val="00674DF0"/>
    <w:rsid w:val="00674E53"/>
    <w:rsid w:val="006752DD"/>
    <w:rsid w:val="00675440"/>
    <w:rsid w:val="00675751"/>
    <w:rsid w:val="00675FFF"/>
    <w:rsid w:val="0067604B"/>
    <w:rsid w:val="006760D6"/>
    <w:rsid w:val="0067610E"/>
    <w:rsid w:val="00676345"/>
    <w:rsid w:val="006763B4"/>
    <w:rsid w:val="00676508"/>
    <w:rsid w:val="00676B41"/>
    <w:rsid w:val="00676B97"/>
    <w:rsid w:val="00676DD1"/>
    <w:rsid w:val="006773DD"/>
    <w:rsid w:val="00677B77"/>
    <w:rsid w:val="00677C26"/>
    <w:rsid w:val="00677E01"/>
    <w:rsid w:val="00680674"/>
    <w:rsid w:val="00680818"/>
    <w:rsid w:val="00680896"/>
    <w:rsid w:val="00680D8E"/>
    <w:rsid w:val="00680DAE"/>
    <w:rsid w:val="00680E2C"/>
    <w:rsid w:val="00680EB3"/>
    <w:rsid w:val="00681033"/>
    <w:rsid w:val="006811F2"/>
    <w:rsid w:val="006813FB"/>
    <w:rsid w:val="00681452"/>
    <w:rsid w:val="00681948"/>
    <w:rsid w:val="00681F30"/>
    <w:rsid w:val="00681F4A"/>
    <w:rsid w:val="0068202D"/>
    <w:rsid w:val="00682343"/>
    <w:rsid w:val="0068250E"/>
    <w:rsid w:val="006828B8"/>
    <w:rsid w:val="00682F1F"/>
    <w:rsid w:val="006831B1"/>
    <w:rsid w:val="00683363"/>
    <w:rsid w:val="006839E0"/>
    <w:rsid w:val="00683A43"/>
    <w:rsid w:val="00683C01"/>
    <w:rsid w:val="00683C9D"/>
    <w:rsid w:val="006849DB"/>
    <w:rsid w:val="00685102"/>
    <w:rsid w:val="00685378"/>
    <w:rsid w:val="0068545E"/>
    <w:rsid w:val="006857ED"/>
    <w:rsid w:val="00685C01"/>
    <w:rsid w:val="00686179"/>
    <w:rsid w:val="006867F1"/>
    <w:rsid w:val="006867FD"/>
    <w:rsid w:val="00686A27"/>
    <w:rsid w:val="00686B12"/>
    <w:rsid w:val="00686CF2"/>
    <w:rsid w:val="00686D03"/>
    <w:rsid w:val="00686E7C"/>
    <w:rsid w:val="00686FF4"/>
    <w:rsid w:val="00687132"/>
    <w:rsid w:val="00687A08"/>
    <w:rsid w:val="00687AFD"/>
    <w:rsid w:val="00687B98"/>
    <w:rsid w:val="00687C97"/>
    <w:rsid w:val="00690438"/>
    <w:rsid w:val="006905BD"/>
    <w:rsid w:val="0069096B"/>
    <w:rsid w:val="00690A00"/>
    <w:rsid w:val="00690CE1"/>
    <w:rsid w:val="00690F87"/>
    <w:rsid w:val="00690FB3"/>
    <w:rsid w:val="0069179E"/>
    <w:rsid w:val="0069186B"/>
    <w:rsid w:val="00691B18"/>
    <w:rsid w:val="00691E08"/>
    <w:rsid w:val="00691E4D"/>
    <w:rsid w:val="00691FAE"/>
    <w:rsid w:val="00691FD5"/>
    <w:rsid w:val="00691FE6"/>
    <w:rsid w:val="006923D6"/>
    <w:rsid w:val="00692709"/>
    <w:rsid w:val="00692B38"/>
    <w:rsid w:val="00692D73"/>
    <w:rsid w:val="00693216"/>
    <w:rsid w:val="0069331D"/>
    <w:rsid w:val="00693493"/>
    <w:rsid w:val="006935FD"/>
    <w:rsid w:val="0069384A"/>
    <w:rsid w:val="00693A8D"/>
    <w:rsid w:val="00693A99"/>
    <w:rsid w:val="00693BB9"/>
    <w:rsid w:val="0069413B"/>
    <w:rsid w:val="00694610"/>
    <w:rsid w:val="00694789"/>
    <w:rsid w:val="00694B8B"/>
    <w:rsid w:val="00694C63"/>
    <w:rsid w:val="00694C75"/>
    <w:rsid w:val="00694FD6"/>
    <w:rsid w:val="00695034"/>
    <w:rsid w:val="00695043"/>
    <w:rsid w:val="006952E2"/>
    <w:rsid w:val="0069532E"/>
    <w:rsid w:val="006957FF"/>
    <w:rsid w:val="0069598F"/>
    <w:rsid w:val="006959BE"/>
    <w:rsid w:val="00695E80"/>
    <w:rsid w:val="00696060"/>
    <w:rsid w:val="00696067"/>
    <w:rsid w:val="00696369"/>
    <w:rsid w:val="00696479"/>
    <w:rsid w:val="00696981"/>
    <w:rsid w:val="00696B8F"/>
    <w:rsid w:val="00696EA4"/>
    <w:rsid w:val="006976B1"/>
    <w:rsid w:val="0069788F"/>
    <w:rsid w:val="00697B59"/>
    <w:rsid w:val="00697C68"/>
    <w:rsid w:val="006A008C"/>
    <w:rsid w:val="006A0717"/>
    <w:rsid w:val="006A0991"/>
    <w:rsid w:val="006A0A20"/>
    <w:rsid w:val="006A0D39"/>
    <w:rsid w:val="006A0DEC"/>
    <w:rsid w:val="006A0E14"/>
    <w:rsid w:val="006A1094"/>
    <w:rsid w:val="006A124A"/>
    <w:rsid w:val="006A125E"/>
    <w:rsid w:val="006A1595"/>
    <w:rsid w:val="006A1677"/>
    <w:rsid w:val="006A1726"/>
    <w:rsid w:val="006A1859"/>
    <w:rsid w:val="006A19F1"/>
    <w:rsid w:val="006A1C39"/>
    <w:rsid w:val="006A20B3"/>
    <w:rsid w:val="006A248D"/>
    <w:rsid w:val="006A28A8"/>
    <w:rsid w:val="006A2A96"/>
    <w:rsid w:val="006A2BAA"/>
    <w:rsid w:val="006A2C4C"/>
    <w:rsid w:val="006A2E44"/>
    <w:rsid w:val="006A311F"/>
    <w:rsid w:val="006A31E0"/>
    <w:rsid w:val="006A3B88"/>
    <w:rsid w:val="006A3C0E"/>
    <w:rsid w:val="006A3E29"/>
    <w:rsid w:val="006A3F80"/>
    <w:rsid w:val="006A3F99"/>
    <w:rsid w:val="006A4082"/>
    <w:rsid w:val="006A4335"/>
    <w:rsid w:val="006A4844"/>
    <w:rsid w:val="006A4A73"/>
    <w:rsid w:val="006A52AB"/>
    <w:rsid w:val="006A5771"/>
    <w:rsid w:val="006A57E5"/>
    <w:rsid w:val="006A59A4"/>
    <w:rsid w:val="006A5E8B"/>
    <w:rsid w:val="006A5F0A"/>
    <w:rsid w:val="006A616A"/>
    <w:rsid w:val="006A616D"/>
    <w:rsid w:val="006A61E2"/>
    <w:rsid w:val="006A624E"/>
    <w:rsid w:val="006A637E"/>
    <w:rsid w:val="006A6874"/>
    <w:rsid w:val="006A6A9B"/>
    <w:rsid w:val="006A6A9D"/>
    <w:rsid w:val="006A713C"/>
    <w:rsid w:val="006A7306"/>
    <w:rsid w:val="006A7540"/>
    <w:rsid w:val="006A76B8"/>
    <w:rsid w:val="006A789C"/>
    <w:rsid w:val="006A7B23"/>
    <w:rsid w:val="006A7DDE"/>
    <w:rsid w:val="006A7F40"/>
    <w:rsid w:val="006B003B"/>
    <w:rsid w:val="006B00C1"/>
    <w:rsid w:val="006B0585"/>
    <w:rsid w:val="006B0E5A"/>
    <w:rsid w:val="006B0E8D"/>
    <w:rsid w:val="006B0E8F"/>
    <w:rsid w:val="006B11A4"/>
    <w:rsid w:val="006B1358"/>
    <w:rsid w:val="006B1D1D"/>
    <w:rsid w:val="006B206C"/>
    <w:rsid w:val="006B20F7"/>
    <w:rsid w:val="006B22A6"/>
    <w:rsid w:val="006B22CF"/>
    <w:rsid w:val="006B2569"/>
    <w:rsid w:val="006B2F83"/>
    <w:rsid w:val="006B32E7"/>
    <w:rsid w:val="006B3514"/>
    <w:rsid w:val="006B42F0"/>
    <w:rsid w:val="006B4362"/>
    <w:rsid w:val="006B5082"/>
    <w:rsid w:val="006B5197"/>
    <w:rsid w:val="006B56AE"/>
    <w:rsid w:val="006B573B"/>
    <w:rsid w:val="006B58AD"/>
    <w:rsid w:val="006B5930"/>
    <w:rsid w:val="006B5BE4"/>
    <w:rsid w:val="006B60CC"/>
    <w:rsid w:val="006B61D3"/>
    <w:rsid w:val="006B645D"/>
    <w:rsid w:val="006B6CC8"/>
    <w:rsid w:val="006B72A0"/>
    <w:rsid w:val="006B72CE"/>
    <w:rsid w:val="006B736C"/>
    <w:rsid w:val="006B74BF"/>
    <w:rsid w:val="006C0A96"/>
    <w:rsid w:val="006C0A97"/>
    <w:rsid w:val="006C0D6E"/>
    <w:rsid w:val="006C0F2E"/>
    <w:rsid w:val="006C11B9"/>
    <w:rsid w:val="006C120C"/>
    <w:rsid w:val="006C1289"/>
    <w:rsid w:val="006C1657"/>
    <w:rsid w:val="006C175C"/>
    <w:rsid w:val="006C19A1"/>
    <w:rsid w:val="006C1FA4"/>
    <w:rsid w:val="006C1FE8"/>
    <w:rsid w:val="006C2025"/>
    <w:rsid w:val="006C2380"/>
    <w:rsid w:val="006C2414"/>
    <w:rsid w:val="006C27A3"/>
    <w:rsid w:val="006C298B"/>
    <w:rsid w:val="006C2A9E"/>
    <w:rsid w:val="006C2D1C"/>
    <w:rsid w:val="006C2DE1"/>
    <w:rsid w:val="006C2ED0"/>
    <w:rsid w:val="006C2EF5"/>
    <w:rsid w:val="006C2F39"/>
    <w:rsid w:val="006C328B"/>
    <w:rsid w:val="006C32DA"/>
    <w:rsid w:val="006C35AF"/>
    <w:rsid w:val="006C3789"/>
    <w:rsid w:val="006C385E"/>
    <w:rsid w:val="006C4393"/>
    <w:rsid w:val="006C4399"/>
    <w:rsid w:val="006C4780"/>
    <w:rsid w:val="006C479F"/>
    <w:rsid w:val="006C47B3"/>
    <w:rsid w:val="006C4948"/>
    <w:rsid w:val="006C56ED"/>
    <w:rsid w:val="006C5A7B"/>
    <w:rsid w:val="006C5B39"/>
    <w:rsid w:val="006C604A"/>
    <w:rsid w:val="006C6385"/>
    <w:rsid w:val="006C65F4"/>
    <w:rsid w:val="006C6AE8"/>
    <w:rsid w:val="006C6E4D"/>
    <w:rsid w:val="006C7702"/>
    <w:rsid w:val="006C777D"/>
    <w:rsid w:val="006C77D3"/>
    <w:rsid w:val="006C7944"/>
    <w:rsid w:val="006C7B97"/>
    <w:rsid w:val="006D0933"/>
    <w:rsid w:val="006D0DFF"/>
    <w:rsid w:val="006D13D3"/>
    <w:rsid w:val="006D145B"/>
    <w:rsid w:val="006D160F"/>
    <w:rsid w:val="006D1721"/>
    <w:rsid w:val="006D1A01"/>
    <w:rsid w:val="006D2478"/>
    <w:rsid w:val="006D2605"/>
    <w:rsid w:val="006D2C5A"/>
    <w:rsid w:val="006D2EF1"/>
    <w:rsid w:val="006D31CE"/>
    <w:rsid w:val="006D360E"/>
    <w:rsid w:val="006D3700"/>
    <w:rsid w:val="006D37C4"/>
    <w:rsid w:val="006D3841"/>
    <w:rsid w:val="006D389A"/>
    <w:rsid w:val="006D3D73"/>
    <w:rsid w:val="006D3F90"/>
    <w:rsid w:val="006D4670"/>
    <w:rsid w:val="006D490D"/>
    <w:rsid w:val="006D499A"/>
    <w:rsid w:val="006D4A8B"/>
    <w:rsid w:val="006D4AAE"/>
    <w:rsid w:val="006D4AED"/>
    <w:rsid w:val="006D4DC0"/>
    <w:rsid w:val="006D4E88"/>
    <w:rsid w:val="006D52A1"/>
    <w:rsid w:val="006D5EF3"/>
    <w:rsid w:val="006D6443"/>
    <w:rsid w:val="006D66A3"/>
    <w:rsid w:val="006D6ADD"/>
    <w:rsid w:val="006D6C5E"/>
    <w:rsid w:val="006D6C89"/>
    <w:rsid w:val="006D6DB2"/>
    <w:rsid w:val="006D70F5"/>
    <w:rsid w:val="006D744D"/>
    <w:rsid w:val="006D7A7E"/>
    <w:rsid w:val="006D7D85"/>
    <w:rsid w:val="006D7F2A"/>
    <w:rsid w:val="006E03D7"/>
    <w:rsid w:val="006E0485"/>
    <w:rsid w:val="006E05A3"/>
    <w:rsid w:val="006E05EE"/>
    <w:rsid w:val="006E0646"/>
    <w:rsid w:val="006E086D"/>
    <w:rsid w:val="006E0906"/>
    <w:rsid w:val="006E0A21"/>
    <w:rsid w:val="006E0C69"/>
    <w:rsid w:val="006E0D06"/>
    <w:rsid w:val="006E0EF2"/>
    <w:rsid w:val="006E1358"/>
    <w:rsid w:val="006E148A"/>
    <w:rsid w:val="006E17FC"/>
    <w:rsid w:val="006E1809"/>
    <w:rsid w:val="006E18B9"/>
    <w:rsid w:val="006E1D29"/>
    <w:rsid w:val="006E1EDE"/>
    <w:rsid w:val="006E209F"/>
    <w:rsid w:val="006E25BC"/>
    <w:rsid w:val="006E2852"/>
    <w:rsid w:val="006E2A1C"/>
    <w:rsid w:val="006E2B7A"/>
    <w:rsid w:val="006E2CE9"/>
    <w:rsid w:val="006E2EE6"/>
    <w:rsid w:val="006E2F6B"/>
    <w:rsid w:val="006E3148"/>
    <w:rsid w:val="006E3371"/>
    <w:rsid w:val="006E349E"/>
    <w:rsid w:val="006E3686"/>
    <w:rsid w:val="006E3A49"/>
    <w:rsid w:val="006E3B8C"/>
    <w:rsid w:val="006E3F91"/>
    <w:rsid w:val="006E42B5"/>
    <w:rsid w:val="006E497D"/>
    <w:rsid w:val="006E4C4A"/>
    <w:rsid w:val="006E4FB4"/>
    <w:rsid w:val="006E51CF"/>
    <w:rsid w:val="006E5375"/>
    <w:rsid w:val="006E5390"/>
    <w:rsid w:val="006E5D43"/>
    <w:rsid w:val="006E5E8B"/>
    <w:rsid w:val="006E60B6"/>
    <w:rsid w:val="006E65C0"/>
    <w:rsid w:val="006E6612"/>
    <w:rsid w:val="006E69AA"/>
    <w:rsid w:val="006E6BFA"/>
    <w:rsid w:val="006E6C16"/>
    <w:rsid w:val="006E6CAD"/>
    <w:rsid w:val="006E6ED9"/>
    <w:rsid w:val="006E71BB"/>
    <w:rsid w:val="006E79A5"/>
    <w:rsid w:val="006E7E2C"/>
    <w:rsid w:val="006F089A"/>
    <w:rsid w:val="006F0FC0"/>
    <w:rsid w:val="006F1289"/>
    <w:rsid w:val="006F1659"/>
    <w:rsid w:val="006F179A"/>
    <w:rsid w:val="006F1B04"/>
    <w:rsid w:val="006F1E85"/>
    <w:rsid w:val="006F1FAC"/>
    <w:rsid w:val="006F2666"/>
    <w:rsid w:val="006F2893"/>
    <w:rsid w:val="006F29AC"/>
    <w:rsid w:val="006F29DB"/>
    <w:rsid w:val="006F2A23"/>
    <w:rsid w:val="006F2B9F"/>
    <w:rsid w:val="006F372B"/>
    <w:rsid w:val="006F3A39"/>
    <w:rsid w:val="006F3ABD"/>
    <w:rsid w:val="006F3ADD"/>
    <w:rsid w:val="006F3EF8"/>
    <w:rsid w:val="006F4043"/>
    <w:rsid w:val="006F4255"/>
    <w:rsid w:val="006F44F0"/>
    <w:rsid w:val="006F49E8"/>
    <w:rsid w:val="006F4B3C"/>
    <w:rsid w:val="006F4C19"/>
    <w:rsid w:val="006F4D8D"/>
    <w:rsid w:val="006F4FD3"/>
    <w:rsid w:val="006F51CC"/>
    <w:rsid w:val="006F53A3"/>
    <w:rsid w:val="006F55C1"/>
    <w:rsid w:val="006F5820"/>
    <w:rsid w:val="006F5D3A"/>
    <w:rsid w:val="006F5F1D"/>
    <w:rsid w:val="006F63CD"/>
    <w:rsid w:val="006F65BE"/>
    <w:rsid w:val="006F6A9A"/>
    <w:rsid w:val="006F6BBB"/>
    <w:rsid w:val="006F6C51"/>
    <w:rsid w:val="006F6C6F"/>
    <w:rsid w:val="006F733C"/>
    <w:rsid w:val="006F77D6"/>
    <w:rsid w:val="006F7C05"/>
    <w:rsid w:val="006F7CE7"/>
    <w:rsid w:val="006F7D01"/>
    <w:rsid w:val="006F7D60"/>
    <w:rsid w:val="006F7ECF"/>
    <w:rsid w:val="00700088"/>
    <w:rsid w:val="00700293"/>
    <w:rsid w:val="00700750"/>
    <w:rsid w:val="007007D9"/>
    <w:rsid w:val="00700E55"/>
    <w:rsid w:val="0070125F"/>
    <w:rsid w:val="007012C9"/>
    <w:rsid w:val="007016F3"/>
    <w:rsid w:val="00701BE5"/>
    <w:rsid w:val="007024C3"/>
    <w:rsid w:val="007027B4"/>
    <w:rsid w:val="00702881"/>
    <w:rsid w:val="00702919"/>
    <w:rsid w:val="007029F2"/>
    <w:rsid w:val="00702CE8"/>
    <w:rsid w:val="0070317E"/>
    <w:rsid w:val="00703453"/>
    <w:rsid w:val="007037A9"/>
    <w:rsid w:val="00703CAB"/>
    <w:rsid w:val="007042CD"/>
    <w:rsid w:val="00704309"/>
    <w:rsid w:val="00704526"/>
    <w:rsid w:val="00704D34"/>
    <w:rsid w:val="00705A13"/>
    <w:rsid w:val="00705DD0"/>
    <w:rsid w:val="00705F27"/>
    <w:rsid w:val="00706543"/>
    <w:rsid w:val="00706BC1"/>
    <w:rsid w:val="00706CF3"/>
    <w:rsid w:val="00706E33"/>
    <w:rsid w:val="007070CF"/>
    <w:rsid w:val="007070FC"/>
    <w:rsid w:val="0070755D"/>
    <w:rsid w:val="00707740"/>
    <w:rsid w:val="00707BD9"/>
    <w:rsid w:val="00707DA1"/>
    <w:rsid w:val="00710052"/>
    <w:rsid w:val="00710081"/>
    <w:rsid w:val="0071048C"/>
    <w:rsid w:val="007105B5"/>
    <w:rsid w:val="00710CBA"/>
    <w:rsid w:val="00710D87"/>
    <w:rsid w:val="00711198"/>
    <w:rsid w:val="007111EB"/>
    <w:rsid w:val="007113E7"/>
    <w:rsid w:val="00711DE9"/>
    <w:rsid w:val="00711E3A"/>
    <w:rsid w:val="007121C7"/>
    <w:rsid w:val="007123BD"/>
    <w:rsid w:val="007124A1"/>
    <w:rsid w:val="00712CBB"/>
    <w:rsid w:val="00712D61"/>
    <w:rsid w:val="007139DC"/>
    <w:rsid w:val="00713C23"/>
    <w:rsid w:val="00713D00"/>
    <w:rsid w:val="007143DE"/>
    <w:rsid w:val="007144B5"/>
    <w:rsid w:val="00714635"/>
    <w:rsid w:val="00714638"/>
    <w:rsid w:val="00714961"/>
    <w:rsid w:val="007149D9"/>
    <w:rsid w:val="00715040"/>
    <w:rsid w:val="0071508A"/>
    <w:rsid w:val="0071513C"/>
    <w:rsid w:val="007155A5"/>
    <w:rsid w:val="007155AB"/>
    <w:rsid w:val="0071591F"/>
    <w:rsid w:val="00715CA4"/>
    <w:rsid w:val="00716339"/>
    <w:rsid w:val="00716640"/>
    <w:rsid w:val="00716774"/>
    <w:rsid w:val="0071696F"/>
    <w:rsid w:val="00716BAE"/>
    <w:rsid w:val="00716C31"/>
    <w:rsid w:val="00716C99"/>
    <w:rsid w:val="00716C9D"/>
    <w:rsid w:val="00716FEA"/>
    <w:rsid w:val="007170DC"/>
    <w:rsid w:val="0071747C"/>
    <w:rsid w:val="0071752A"/>
    <w:rsid w:val="007175AD"/>
    <w:rsid w:val="00717BE3"/>
    <w:rsid w:val="00720345"/>
    <w:rsid w:val="0072042A"/>
    <w:rsid w:val="0072074C"/>
    <w:rsid w:val="00720B7C"/>
    <w:rsid w:val="00720FA4"/>
    <w:rsid w:val="00721041"/>
    <w:rsid w:val="00721CC9"/>
    <w:rsid w:val="00721F32"/>
    <w:rsid w:val="0072210B"/>
    <w:rsid w:val="0072234D"/>
    <w:rsid w:val="0072282E"/>
    <w:rsid w:val="00722B1E"/>
    <w:rsid w:val="00722CAF"/>
    <w:rsid w:val="00722F5D"/>
    <w:rsid w:val="007234B6"/>
    <w:rsid w:val="007235A0"/>
    <w:rsid w:val="00723CBF"/>
    <w:rsid w:val="00723ED2"/>
    <w:rsid w:val="007240E7"/>
    <w:rsid w:val="00724670"/>
    <w:rsid w:val="00724A9D"/>
    <w:rsid w:val="00724AFC"/>
    <w:rsid w:val="00724ED7"/>
    <w:rsid w:val="00724F60"/>
    <w:rsid w:val="00724FF1"/>
    <w:rsid w:val="007255CF"/>
    <w:rsid w:val="00725D78"/>
    <w:rsid w:val="00725E59"/>
    <w:rsid w:val="007260A2"/>
    <w:rsid w:val="00726E05"/>
    <w:rsid w:val="0072747E"/>
    <w:rsid w:val="007275B4"/>
    <w:rsid w:val="00727618"/>
    <w:rsid w:val="0072761A"/>
    <w:rsid w:val="007278BB"/>
    <w:rsid w:val="00727E3E"/>
    <w:rsid w:val="00730042"/>
    <w:rsid w:val="0073006A"/>
    <w:rsid w:val="0073020D"/>
    <w:rsid w:val="00730834"/>
    <w:rsid w:val="00731678"/>
    <w:rsid w:val="00731774"/>
    <w:rsid w:val="00731E2B"/>
    <w:rsid w:val="00732018"/>
    <w:rsid w:val="007320BD"/>
    <w:rsid w:val="00732B55"/>
    <w:rsid w:val="00732CC6"/>
    <w:rsid w:val="007330C4"/>
    <w:rsid w:val="007334D2"/>
    <w:rsid w:val="00733551"/>
    <w:rsid w:val="0073355F"/>
    <w:rsid w:val="0073362E"/>
    <w:rsid w:val="00733967"/>
    <w:rsid w:val="00733BA5"/>
    <w:rsid w:val="00734463"/>
    <w:rsid w:val="00734572"/>
    <w:rsid w:val="0073458E"/>
    <w:rsid w:val="007349AF"/>
    <w:rsid w:val="00734A0F"/>
    <w:rsid w:val="00734AC3"/>
    <w:rsid w:val="00734BCE"/>
    <w:rsid w:val="00734CA7"/>
    <w:rsid w:val="00734D3D"/>
    <w:rsid w:val="00734D9F"/>
    <w:rsid w:val="00734EAA"/>
    <w:rsid w:val="00734FFE"/>
    <w:rsid w:val="0073504E"/>
    <w:rsid w:val="00735623"/>
    <w:rsid w:val="007356BF"/>
    <w:rsid w:val="007356C2"/>
    <w:rsid w:val="00735985"/>
    <w:rsid w:val="00735A0B"/>
    <w:rsid w:val="00735AAD"/>
    <w:rsid w:val="007365D6"/>
    <w:rsid w:val="00736735"/>
    <w:rsid w:val="00737158"/>
    <w:rsid w:val="00737664"/>
    <w:rsid w:val="00737688"/>
    <w:rsid w:val="00737729"/>
    <w:rsid w:val="00737BA4"/>
    <w:rsid w:val="00737C3F"/>
    <w:rsid w:val="00737DC2"/>
    <w:rsid w:val="00737E30"/>
    <w:rsid w:val="00737E74"/>
    <w:rsid w:val="007400BA"/>
    <w:rsid w:val="007402FE"/>
    <w:rsid w:val="0074037E"/>
    <w:rsid w:val="007406D3"/>
    <w:rsid w:val="00740776"/>
    <w:rsid w:val="0074083D"/>
    <w:rsid w:val="007408C4"/>
    <w:rsid w:val="00740F7D"/>
    <w:rsid w:val="00740F9D"/>
    <w:rsid w:val="00741117"/>
    <w:rsid w:val="0074116A"/>
    <w:rsid w:val="00741296"/>
    <w:rsid w:val="00741942"/>
    <w:rsid w:val="00741B78"/>
    <w:rsid w:val="00741B7B"/>
    <w:rsid w:val="00741E38"/>
    <w:rsid w:val="00742E6E"/>
    <w:rsid w:val="0074376F"/>
    <w:rsid w:val="0074398F"/>
    <w:rsid w:val="00743ACB"/>
    <w:rsid w:val="00743F23"/>
    <w:rsid w:val="00743F9F"/>
    <w:rsid w:val="007443DE"/>
    <w:rsid w:val="00744595"/>
    <w:rsid w:val="00744BE5"/>
    <w:rsid w:val="00744CAC"/>
    <w:rsid w:val="00745677"/>
    <w:rsid w:val="00745696"/>
    <w:rsid w:val="00745786"/>
    <w:rsid w:val="00746015"/>
    <w:rsid w:val="007460A9"/>
    <w:rsid w:val="00746430"/>
    <w:rsid w:val="00746499"/>
    <w:rsid w:val="0074666D"/>
    <w:rsid w:val="0074673A"/>
    <w:rsid w:val="00746BCD"/>
    <w:rsid w:val="00746FF9"/>
    <w:rsid w:val="007470AC"/>
    <w:rsid w:val="007471E1"/>
    <w:rsid w:val="00747684"/>
    <w:rsid w:val="0074791B"/>
    <w:rsid w:val="00747D72"/>
    <w:rsid w:val="00747FD5"/>
    <w:rsid w:val="007504BC"/>
    <w:rsid w:val="007504EA"/>
    <w:rsid w:val="007507AE"/>
    <w:rsid w:val="00750891"/>
    <w:rsid w:val="0075091F"/>
    <w:rsid w:val="0075094F"/>
    <w:rsid w:val="00750A67"/>
    <w:rsid w:val="00750D72"/>
    <w:rsid w:val="007510AB"/>
    <w:rsid w:val="007514C0"/>
    <w:rsid w:val="0075159E"/>
    <w:rsid w:val="00751625"/>
    <w:rsid w:val="007516DF"/>
    <w:rsid w:val="00751CC1"/>
    <w:rsid w:val="007521A2"/>
    <w:rsid w:val="007521B6"/>
    <w:rsid w:val="0075224D"/>
    <w:rsid w:val="007527E9"/>
    <w:rsid w:val="00752983"/>
    <w:rsid w:val="00752A04"/>
    <w:rsid w:val="00752D10"/>
    <w:rsid w:val="00752D6F"/>
    <w:rsid w:val="00752DD3"/>
    <w:rsid w:val="00753229"/>
    <w:rsid w:val="00753390"/>
    <w:rsid w:val="0075396F"/>
    <w:rsid w:val="00753B11"/>
    <w:rsid w:val="00753B6E"/>
    <w:rsid w:val="00753BC6"/>
    <w:rsid w:val="00753CEA"/>
    <w:rsid w:val="00753FB6"/>
    <w:rsid w:val="007542D1"/>
    <w:rsid w:val="00754583"/>
    <w:rsid w:val="007548DA"/>
    <w:rsid w:val="0075497E"/>
    <w:rsid w:val="00754A1C"/>
    <w:rsid w:val="00754B47"/>
    <w:rsid w:val="00754F14"/>
    <w:rsid w:val="007554A3"/>
    <w:rsid w:val="007555BE"/>
    <w:rsid w:val="007559C7"/>
    <w:rsid w:val="00755BD5"/>
    <w:rsid w:val="00755FB1"/>
    <w:rsid w:val="007561B8"/>
    <w:rsid w:val="0075625C"/>
    <w:rsid w:val="00756315"/>
    <w:rsid w:val="00756531"/>
    <w:rsid w:val="007566DF"/>
    <w:rsid w:val="00756C89"/>
    <w:rsid w:val="00756DF1"/>
    <w:rsid w:val="00756E1B"/>
    <w:rsid w:val="00756F77"/>
    <w:rsid w:val="00756F9E"/>
    <w:rsid w:val="00756FDA"/>
    <w:rsid w:val="0075715D"/>
    <w:rsid w:val="00757242"/>
    <w:rsid w:val="0075726A"/>
    <w:rsid w:val="007573D2"/>
    <w:rsid w:val="00757638"/>
    <w:rsid w:val="0075799F"/>
    <w:rsid w:val="007600C4"/>
    <w:rsid w:val="0076015C"/>
    <w:rsid w:val="007603F5"/>
    <w:rsid w:val="007604A4"/>
    <w:rsid w:val="0076054A"/>
    <w:rsid w:val="007608E1"/>
    <w:rsid w:val="00760AA4"/>
    <w:rsid w:val="00760D6A"/>
    <w:rsid w:val="00760FFA"/>
    <w:rsid w:val="00761004"/>
    <w:rsid w:val="007611A9"/>
    <w:rsid w:val="0076125C"/>
    <w:rsid w:val="0076158C"/>
    <w:rsid w:val="00761715"/>
    <w:rsid w:val="00761E0F"/>
    <w:rsid w:val="00761EE2"/>
    <w:rsid w:val="007621ED"/>
    <w:rsid w:val="00762321"/>
    <w:rsid w:val="00762C22"/>
    <w:rsid w:val="00762E80"/>
    <w:rsid w:val="0076361C"/>
    <w:rsid w:val="00763A63"/>
    <w:rsid w:val="00763C81"/>
    <w:rsid w:val="00763F5C"/>
    <w:rsid w:val="00764137"/>
    <w:rsid w:val="00764E2E"/>
    <w:rsid w:val="00764EBF"/>
    <w:rsid w:val="0076523A"/>
    <w:rsid w:val="00765396"/>
    <w:rsid w:val="007656FE"/>
    <w:rsid w:val="007658B2"/>
    <w:rsid w:val="00765A7D"/>
    <w:rsid w:val="00765AB0"/>
    <w:rsid w:val="00765DF3"/>
    <w:rsid w:val="007660FD"/>
    <w:rsid w:val="00766317"/>
    <w:rsid w:val="007663B3"/>
    <w:rsid w:val="007665E2"/>
    <w:rsid w:val="007665FA"/>
    <w:rsid w:val="00766B6D"/>
    <w:rsid w:val="00766C9A"/>
    <w:rsid w:val="00766DFB"/>
    <w:rsid w:val="007671F9"/>
    <w:rsid w:val="00767326"/>
    <w:rsid w:val="00767510"/>
    <w:rsid w:val="007679AD"/>
    <w:rsid w:val="007679B3"/>
    <w:rsid w:val="00770575"/>
    <w:rsid w:val="00770652"/>
    <w:rsid w:val="007707E4"/>
    <w:rsid w:val="00771206"/>
    <w:rsid w:val="0077128C"/>
    <w:rsid w:val="00771489"/>
    <w:rsid w:val="007715C5"/>
    <w:rsid w:val="00771F21"/>
    <w:rsid w:val="007727AB"/>
    <w:rsid w:val="0077285D"/>
    <w:rsid w:val="007728EE"/>
    <w:rsid w:val="00772CBE"/>
    <w:rsid w:val="00772F77"/>
    <w:rsid w:val="00773367"/>
    <w:rsid w:val="00773418"/>
    <w:rsid w:val="007735AD"/>
    <w:rsid w:val="007739A0"/>
    <w:rsid w:val="007739B1"/>
    <w:rsid w:val="00773F7D"/>
    <w:rsid w:val="00774061"/>
    <w:rsid w:val="007740EE"/>
    <w:rsid w:val="00774134"/>
    <w:rsid w:val="007743D3"/>
    <w:rsid w:val="00774CEA"/>
    <w:rsid w:val="00774D55"/>
    <w:rsid w:val="00774E67"/>
    <w:rsid w:val="00774EFA"/>
    <w:rsid w:val="00775036"/>
    <w:rsid w:val="007750BF"/>
    <w:rsid w:val="007750D0"/>
    <w:rsid w:val="00775292"/>
    <w:rsid w:val="007752FD"/>
    <w:rsid w:val="007754D4"/>
    <w:rsid w:val="00775679"/>
    <w:rsid w:val="00775DDF"/>
    <w:rsid w:val="00776255"/>
    <w:rsid w:val="007763D0"/>
    <w:rsid w:val="00776877"/>
    <w:rsid w:val="007768E4"/>
    <w:rsid w:val="00776A33"/>
    <w:rsid w:val="00776AD6"/>
    <w:rsid w:val="00776B6F"/>
    <w:rsid w:val="00776BF8"/>
    <w:rsid w:val="00776CFC"/>
    <w:rsid w:val="00776F4C"/>
    <w:rsid w:val="0077710F"/>
    <w:rsid w:val="0077718A"/>
    <w:rsid w:val="007776E4"/>
    <w:rsid w:val="00777A48"/>
    <w:rsid w:val="00777A91"/>
    <w:rsid w:val="00777AB1"/>
    <w:rsid w:val="00777C8F"/>
    <w:rsid w:val="00777DA3"/>
    <w:rsid w:val="007802DC"/>
    <w:rsid w:val="00780C86"/>
    <w:rsid w:val="00780CB5"/>
    <w:rsid w:val="00780EDC"/>
    <w:rsid w:val="0078108A"/>
    <w:rsid w:val="00781601"/>
    <w:rsid w:val="0078173C"/>
    <w:rsid w:val="0078198A"/>
    <w:rsid w:val="00781A24"/>
    <w:rsid w:val="00781AA0"/>
    <w:rsid w:val="00781E64"/>
    <w:rsid w:val="00781F8D"/>
    <w:rsid w:val="00782304"/>
    <w:rsid w:val="00782946"/>
    <w:rsid w:val="00782BAF"/>
    <w:rsid w:val="00782BB9"/>
    <w:rsid w:val="00782DD7"/>
    <w:rsid w:val="00783360"/>
    <w:rsid w:val="00783CA3"/>
    <w:rsid w:val="00783FEB"/>
    <w:rsid w:val="0078438A"/>
    <w:rsid w:val="0078455D"/>
    <w:rsid w:val="00784EE1"/>
    <w:rsid w:val="00784F87"/>
    <w:rsid w:val="007853D4"/>
    <w:rsid w:val="007856E6"/>
    <w:rsid w:val="007857A9"/>
    <w:rsid w:val="0078598E"/>
    <w:rsid w:val="007859B6"/>
    <w:rsid w:val="00785AC1"/>
    <w:rsid w:val="00785E31"/>
    <w:rsid w:val="00786261"/>
    <w:rsid w:val="0078647F"/>
    <w:rsid w:val="00786711"/>
    <w:rsid w:val="00786EB8"/>
    <w:rsid w:val="00786F9D"/>
    <w:rsid w:val="00787553"/>
    <w:rsid w:val="007875DA"/>
    <w:rsid w:val="007875F5"/>
    <w:rsid w:val="00787689"/>
    <w:rsid w:val="007877DF"/>
    <w:rsid w:val="0079024B"/>
    <w:rsid w:val="0079095B"/>
    <w:rsid w:val="00790C58"/>
    <w:rsid w:val="00790DAF"/>
    <w:rsid w:val="00790DBB"/>
    <w:rsid w:val="00791189"/>
    <w:rsid w:val="007911AF"/>
    <w:rsid w:val="00791256"/>
    <w:rsid w:val="007916D5"/>
    <w:rsid w:val="00791894"/>
    <w:rsid w:val="00791956"/>
    <w:rsid w:val="0079205E"/>
    <w:rsid w:val="00792078"/>
    <w:rsid w:val="0079249F"/>
    <w:rsid w:val="0079259B"/>
    <w:rsid w:val="00792653"/>
    <w:rsid w:val="0079272F"/>
    <w:rsid w:val="00792EBC"/>
    <w:rsid w:val="0079309A"/>
    <w:rsid w:val="007935C5"/>
    <w:rsid w:val="00793737"/>
    <w:rsid w:val="007938E5"/>
    <w:rsid w:val="00793A42"/>
    <w:rsid w:val="00793B30"/>
    <w:rsid w:val="00793D88"/>
    <w:rsid w:val="00793DCC"/>
    <w:rsid w:val="00794230"/>
    <w:rsid w:val="00794278"/>
    <w:rsid w:val="007944AA"/>
    <w:rsid w:val="007946A6"/>
    <w:rsid w:val="00794CD7"/>
    <w:rsid w:val="0079502C"/>
    <w:rsid w:val="007954B0"/>
    <w:rsid w:val="00795ACF"/>
    <w:rsid w:val="00795C6D"/>
    <w:rsid w:val="00795DA2"/>
    <w:rsid w:val="00795E27"/>
    <w:rsid w:val="0079627E"/>
    <w:rsid w:val="007965CE"/>
    <w:rsid w:val="00796A5E"/>
    <w:rsid w:val="00796B12"/>
    <w:rsid w:val="00796CEF"/>
    <w:rsid w:val="00797291"/>
    <w:rsid w:val="007972E7"/>
    <w:rsid w:val="0079756E"/>
    <w:rsid w:val="007975B8"/>
    <w:rsid w:val="007976C2"/>
    <w:rsid w:val="007978DF"/>
    <w:rsid w:val="00797D30"/>
    <w:rsid w:val="00797D37"/>
    <w:rsid w:val="00797FF1"/>
    <w:rsid w:val="007A003E"/>
    <w:rsid w:val="007A02AD"/>
    <w:rsid w:val="007A0812"/>
    <w:rsid w:val="007A0872"/>
    <w:rsid w:val="007A0E85"/>
    <w:rsid w:val="007A13C0"/>
    <w:rsid w:val="007A16A8"/>
    <w:rsid w:val="007A18C2"/>
    <w:rsid w:val="007A1A4C"/>
    <w:rsid w:val="007A1DCB"/>
    <w:rsid w:val="007A1E89"/>
    <w:rsid w:val="007A1F8B"/>
    <w:rsid w:val="007A21F5"/>
    <w:rsid w:val="007A2350"/>
    <w:rsid w:val="007A23C4"/>
    <w:rsid w:val="007A2518"/>
    <w:rsid w:val="007A2594"/>
    <w:rsid w:val="007A264F"/>
    <w:rsid w:val="007A2AF8"/>
    <w:rsid w:val="007A2C8C"/>
    <w:rsid w:val="007A3132"/>
    <w:rsid w:val="007A336C"/>
    <w:rsid w:val="007A3FEC"/>
    <w:rsid w:val="007A3FFE"/>
    <w:rsid w:val="007A422F"/>
    <w:rsid w:val="007A4725"/>
    <w:rsid w:val="007A4A4D"/>
    <w:rsid w:val="007A4EA2"/>
    <w:rsid w:val="007A4FD0"/>
    <w:rsid w:val="007A5096"/>
    <w:rsid w:val="007A50FB"/>
    <w:rsid w:val="007A52C1"/>
    <w:rsid w:val="007A5842"/>
    <w:rsid w:val="007A698F"/>
    <w:rsid w:val="007A6F42"/>
    <w:rsid w:val="007A722B"/>
    <w:rsid w:val="007A7774"/>
    <w:rsid w:val="007A7C9C"/>
    <w:rsid w:val="007A7DBD"/>
    <w:rsid w:val="007A7FBD"/>
    <w:rsid w:val="007B01D8"/>
    <w:rsid w:val="007B0894"/>
    <w:rsid w:val="007B08A6"/>
    <w:rsid w:val="007B0AC2"/>
    <w:rsid w:val="007B0B48"/>
    <w:rsid w:val="007B0E06"/>
    <w:rsid w:val="007B1506"/>
    <w:rsid w:val="007B1767"/>
    <w:rsid w:val="007B1B3A"/>
    <w:rsid w:val="007B1C6B"/>
    <w:rsid w:val="007B1E67"/>
    <w:rsid w:val="007B20B6"/>
    <w:rsid w:val="007B245E"/>
    <w:rsid w:val="007B247B"/>
    <w:rsid w:val="007B2662"/>
    <w:rsid w:val="007B2841"/>
    <w:rsid w:val="007B2995"/>
    <w:rsid w:val="007B2CF1"/>
    <w:rsid w:val="007B2ED3"/>
    <w:rsid w:val="007B30CD"/>
    <w:rsid w:val="007B31BA"/>
    <w:rsid w:val="007B35FD"/>
    <w:rsid w:val="007B3B3A"/>
    <w:rsid w:val="007B3BF3"/>
    <w:rsid w:val="007B4094"/>
    <w:rsid w:val="007B40A4"/>
    <w:rsid w:val="007B4595"/>
    <w:rsid w:val="007B4CDC"/>
    <w:rsid w:val="007B4F52"/>
    <w:rsid w:val="007B513E"/>
    <w:rsid w:val="007B51CA"/>
    <w:rsid w:val="007B5296"/>
    <w:rsid w:val="007B54D9"/>
    <w:rsid w:val="007B55BE"/>
    <w:rsid w:val="007B57E9"/>
    <w:rsid w:val="007B59E2"/>
    <w:rsid w:val="007B5FF1"/>
    <w:rsid w:val="007B6166"/>
    <w:rsid w:val="007B65E6"/>
    <w:rsid w:val="007B6901"/>
    <w:rsid w:val="007B6908"/>
    <w:rsid w:val="007B6AA6"/>
    <w:rsid w:val="007B6BBD"/>
    <w:rsid w:val="007B6E8C"/>
    <w:rsid w:val="007B746E"/>
    <w:rsid w:val="007B7705"/>
    <w:rsid w:val="007B77ED"/>
    <w:rsid w:val="007B7D2D"/>
    <w:rsid w:val="007B7D98"/>
    <w:rsid w:val="007B7FFB"/>
    <w:rsid w:val="007C0013"/>
    <w:rsid w:val="007C004F"/>
    <w:rsid w:val="007C01F8"/>
    <w:rsid w:val="007C051A"/>
    <w:rsid w:val="007C1412"/>
    <w:rsid w:val="007C15A6"/>
    <w:rsid w:val="007C1739"/>
    <w:rsid w:val="007C1B9A"/>
    <w:rsid w:val="007C1C39"/>
    <w:rsid w:val="007C1C3E"/>
    <w:rsid w:val="007C1C99"/>
    <w:rsid w:val="007C1CB3"/>
    <w:rsid w:val="007C1D9E"/>
    <w:rsid w:val="007C1E69"/>
    <w:rsid w:val="007C1F54"/>
    <w:rsid w:val="007C2245"/>
    <w:rsid w:val="007C2615"/>
    <w:rsid w:val="007C26AB"/>
    <w:rsid w:val="007C296C"/>
    <w:rsid w:val="007C2AC5"/>
    <w:rsid w:val="007C2CE2"/>
    <w:rsid w:val="007C2D5B"/>
    <w:rsid w:val="007C3417"/>
    <w:rsid w:val="007C3591"/>
    <w:rsid w:val="007C38B7"/>
    <w:rsid w:val="007C3B70"/>
    <w:rsid w:val="007C3DF2"/>
    <w:rsid w:val="007C4009"/>
    <w:rsid w:val="007C412B"/>
    <w:rsid w:val="007C4283"/>
    <w:rsid w:val="007C448E"/>
    <w:rsid w:val="007C4641"/>
    <w:rsid w:val="007C4831"/>
    <w:rsid w:val="007C4D71"/>
    <w:rsid w:val="007C4EAD"/>
    <w:rsid w:val="007C504E"/>
    <w:rsid w:val="007C515B"/>
    <w:rsid w:val="007C59AC"/>
    <w:rsid w:val="007C659E"/>
    <w:rsid w:val="007C68D2"/>
    <w:rsid w:val="007C6FC6"/>
    <w:rsid w:val="007C70FC"/>
    <w:rsid w:val="007C74C2"/>
    <w:rsid w:val="007C76E8"/>
    <w:rsid w:val="007C7A3D"/>
    <w:rsid w:val="007D051B"/>
    <w:rsid w:val="007D0B8C"/>
    <w:rsid w:val="007D1A99"/>
    <w:rsid w:val="007D1A9E"/>
    <w:rsid w:val="007D2134"/>
    <w:rsid w:val="007D2370"/>
    <w:rsid w:val="007D25E1"/>
    <w:rsid w:val="007D2758"/>
    <w:rsid w:val="007D2D07"/>
    <w:rsid w:val="007D2FE0"/>
    <w:rsid w:val="007D36E2"/>
    <w:rsid w:val="007D3710"/>
    <w:rsid w:val="007D378C"/>
    <w:rsid w:val="007D3D0A"/>
    <w:rsid w:val="007D400D"/>
    <w:rsid w:val="007D41D8"/>
    <w:rsid w:val="007D4489"/>
    <w:rsid w:val="007D4527"/>
    <w:rsid w:val="007D4691"/>
    <w:rsid w:val="007D4BCD"/>
    <w:rsid w:val="007D4DC4"/>
    <w:rsid w:val="007D4DE6"/>
    <w:rsid w:val="007D530E"/>
    <w:rsid w:val="007D5608"/>
    <w:rsid w:val="007D56EA"/>
    <w:rsid w:val="007D57A6"/>
    <w:rsid w:val="007D5C73"/>
    <w:rsid w:val="007D5E1D"/>
    <w:rsid w:val="007D5F3B"/>
    <w:rsid w:val="007D6011"/>
    <w:rsid w:val="007D6135"/>
    <w:rsid w:val="007D6591"/>
    <w:rsid w:val="007D6D56"/>
    <w:rsid w:val="007D6E28"/>
    <w:rsid w:val="007D7016"/>
    <w:rsid w:val="007D7340"/>
    <w:rsid w:val="007D7648"/>
    <w:rsid w:val="007E00BB"/>
    <w:rsid w:val="007E014D"/>
    <w:rsid w:val="007E04F0"/>
    <w:rsid w:val="007E0638"/>
    <w:rsid w:val="007E0772"/>
    <w:rsid w:val="007E0D56"/>
    <w:rsid w:val="007E0E68"/>
    <w:rsid w:val="007E1311"/>
    <w:rsid w:val="007E1CD1"/>
    <w:rsid w:val="007E20B2"/>
    <w:rsid w:val="007E28BB"/>
    <w:rsid w:val="007E2A5C"/>
    <w:rsid w:val="007E2ADF"/>
    <w:rsid w:val="007E2D0D"/>
    <w:rsid w:val="007E2D5F"/>
    <w:rsid w:val="007E2F9E"/>
    <w:rsid w:val="007E35AC"/>
    <w:rsid w:val="007E36C4"/>
    <w:rsid w:val="007E38F7"/>
    <w:rsid w:val="007E39DB"/>
    <w:rsid w:val="007E3F8D"/>
    <w:rsid w:val="007E44B1"/>
    <w:rsid w:val="007E44FF"/>
    <w:rsid w:val="007E48AE"/>
    <w:rsid w:val="007E4A7E"/>
    <w:rsid w:val="007E4BC6"/>
    <w:rsid w:val="007E4DAC"/>
    <w:rsid w:val="007E53E8"/>
    <w:rsid w:val="007E54CE"/>
    <w:rsid w:val="007E5573"/>
    <w:rsid w:val="007E56AF"/>
    <w:rsid w:val="007E5CF5"/>
    <w:rsid w:val="007E5F76"/>
    <w:rsid w:val="007E6268"/>
    <w:rsid w:val="007E6297"/>
    <w:rsid w:val="007E6687"/>
    <w:rsid w:val="007E7360"/>
    <w:rsid w:val="007E7561"/>
    <w:rsid w:val="007E7B84"/>
    <w:rsid w:val="007F0299"/>
    <w:rsid w:val="007F02CD"/>
    <w:rsid w:val="007F02EA"/>
    <w:rsid w:val="007F032A"/>
    <w:rsid w:val="007F0597"/>
    <w:rsid w:val="007F0B50"/>
    <w:rsid w:val="007F0D32"/>
    <w:rsid w:val="007F113E"/>
    <w:rsid w:val="007F12F6"/>
    <w:rsid w:val="007F19E8"/>
    <w:rsid w:val="007F1A0A"/>
    <w:rsid w:val="007F1C07"/>
    <w:rsid w:val="007F2062"/>
    <w:rsid w:val="007F212C"/>
    <w:rsid w:val="007F2389"/>
    <w:rsid w:val="007F278D"/>
    <w:rsid w:val="007F28AA"/>
    <w:rsid w:val="007F2DA6"/>
    <w:rsid w:val="007F2EA4"/>
    <w:rsid w:val="007F2FAD"/>
    <w:rsid w:val="007F38EA"/>
    <w:rsid w:val="007F3908"/>
    <w:rsid w:val="007F3AC3"/>
    <w:rsid w:val="007F46A8"/>
    <w:rsid w:val="007F46B0"/>
    <w:rsid w:val="007F4C07"/>
    <w:rsid w:val="007F4D1C"/>
    <w:rsid w:val="007F57F5"/>
    <w:rsid w:val="007F5927"/>
    <w:rsid w:val="007F5CE1"/>
    <w:rsid w:val="007F5E99"/>
    <w:rsid w:val="007F5F22"/>
    <w:rsid w:val="007F6392"/>
    <w:rsid w:val="007F6C1B"/>
    <w:rsid w:val="007F7082"/>
    <w:rsid w:val="007F71E1"/>
    <w:rsid w:val="007F7F64"/>
    <w:rsid w:val="008002E5"/>
    <w:rsid w:val="008003B5"/>
    <w:rsid w:val="008004C2"/>
    <w:rsid w:val="008004E4"/>
    <w:rsid w:val="00800577"/>
    <w:rsid w:val="00800842"/>
    <w:rsid w:val="00800CEF"/>
    <w:rsid w:val="00801151"/>
    <w:rsid w:val="00801908"/>
    <w:rsid w:val="00801D50"/>
    <w:rsid w:val="00801F36"/>
    <w:rsid w:val="00802741"/>
    <w:rsid w:val="00802845"/>
    <w:rsid w:val="008029CD"/>
    <w:rsid w:val="00802C99"/>
    <w:rsid w:val="00803630"/>
    <w:rsid w:val="00804701"/>
    <w:rsid w:val="00804BD4"/>
    <w:rsid w:val="00804CA3"/>
    <w:rsid w:val="00804D06"/>
    <w:rsid w:val="00804D5D"/>
    <w:rsid w:val="00805056"/>
    <w:rsid w:val="008050C5"/>
    <w:rsid w:val="008051A5"/>
    <w:rsid w:val="0080531E"/>
    <w:rsid w:val="008059FE"/>
    <w:rsid w:val="00806025"/>
    <w:rsid w:val="0080683A"/>
    <w:rsid w:val="0080764D"/>
    <w:rsid w:val="00807B23"/>
    <w:rsid w:val="00807BDF"/>
    <w:rsid w:val="00807F70"/>
    <w:rsid w:val="00807FBF"/>
    <w:rsid w:val="008103C3"/>
    <w:rsid w:val="00810528"/>
    <w:rsid w:val="00810791"/>
    <w:rsid w:val="008107A8"/>
    <w:rsid w:val="0081088B"/>
    <w:rsid w:val="00810911"/>
    <w:rsid w:val="00810A4B"/>
    <w:rsid w:val="00810CE8"/>
    <w:rsid w:val="0081119D"/>
    <w:rsid w:val="0081139D"/>
    <w:rsid w:val="00811CE3"/>
    <w:rsid w:val="00811E9D"/>
    <w:rsid w:val="00811F57"/>
    <w:rsid w:val="00811F64"/>
    <w:rsid w:val="0081206D"/>
    <w:rsid w:val="00812367"/>
    <w:rsid w:val="00812787"/>
    <w:rsid w:val="00812C55"/>
    <w:rsid w:val="00812DC0"/>
    <w:rsid w:val="00812E37"/>
    <w:rsid w:val="00812F2F"/>
    <w:rsid w:val="0081335E"/>
    <w:rsid w:val="0081369C"/>
    <w:rsid w:val="00814054"/>
    <w:rsid w:val="008140DC"/>
    <w:rsid w:val="0081420E"/>
    <w:rsid w:val="00814278"/>
    <w:rsid w:val="008142FD"/>
    <w:rsid w:val="0081437D"/>
    <w:rsid w:val="0081552D"/>
    <w:rsid w:val="0081578F"/>
    <w:rsid w:val="00815A6E"/>
    <w:rsid w:val="00815A9A"/>
    <w:rsid w:val="00815C8D"/>
    <w:rsid w:val="00815E8B"/>
    <w:rsid w:val="0081646C"/>
    <w:rsid w:val="008167E5"/>
    <w:rsid w:val="008169AD"/>
    <w:rsid w:val="008169D5"/>
    <w:rsid w:val="00816F90"/>
    <w:rsid w:val="00817101"/>
    <w:rsid w:val="00817445"/>
    <w:rsid w:val="00817898"/>
    <w:rsid w:val="00817A19"/>
    <w:rsid w:val="00817BDF"/>
    <w:rsid w:val="00817C30"/>
    <w:rsid w:val="00817CDD"/>
    <w:rsid w:val="00817D51"/>
    <w:rsid w:val="00817E0D"/>
    <w:rsid w:val="0082014B"/>
    <w:rsid w:val="0082040E"/>
    <w:rsid w:val="008205C5"/>
    <w:rsid w:val="008207A7"/>
    <w:rsid w:val="008209E2"/>
    <w:rsid w:val="00820A59"/>
    <w:rsid w:val="00820B3E"/>
    <w:rsid w:val="00820C10"/>
    <w:rsid w:val="00820CCD"/>
    <w:rsid w:val="00820D11"/>
    <w:rsid w:val="00820F20"/>
    <w:rsid w:val="00820F5C"/>
    <w:rsid w:val="0082103D"/>
    <w:rsid w:val="0082113B"/>
    <w:rsid w:val="008215A3"/>
    <w:rsid w:val="0082165D"/>
    <w:rsid w:val="00821BA3"/>
    <w:rsid w:val="00821F34"/>
    <w:rsid w:val="00821FD4"/>
    <w:rsid w:val="00822051"/>
    <w:rsid w:val="0082212C"/>
    <w:rsid w:val="00822503"/>
    <w:rsid w:val="00822862"/>
    <w:rsid w:val="0082291D"/>
    <w:rsid w:val="00822AD4"/>
    <w:rsid w:val="00822BD5"/>
    <w:rsid w:val="00822BD9"/>
    <w:rsid w:val="00822E83"/>
    <w:rsid w:val="00822E8C"/>
    <w:rsid w:val="00823059"/>
    <w:rsid w:val="0082310E"/>
    <w:rsid w:val="00823891"/>
    <w:rsid w:val="00823FE6"/>
    <w:rsid w:val="00824099"/>
    <w:rsid w:val="008243E0"/>
    <w:rsid w:val="00824407"/>
    <w:rsid w:val="00824747"/>
    <w:rsid w:val="0082592A"/>
    <w:rsid w:val="008259D5"/>
    <w:rsid w:val="00825AAB"/>
    <w:rsid w:val="00825E96"/>
    <w:rsid w:val="00826208"/>
    <w:rsid w:val="0082656F"/>
    <w:rsid w:val="0082697C"/>
    <w:rsid w:val="00826F29"/>
    <w:rsid w:val="00827034"/>
    <w:rsid w:val="008274A9"/>
    <w:rsid w:val="00827735"/>
    <w:rsid w:val="00827AF6"/>
    <w:rsid w:val="00827CC0"/>
    <w:rsid w:val="00827DA5"/>
    <w:rsid w:val="00827DC8"/>
    <w:rsid w:val="00827E04"/>
    <w:rsid w:val="00830095"/>
    <w:rsid w:val="00830313"/>
    <w:rsid w:val="00830F2B"/>
    <w:rsid w:val="00831128"/>
    <w:rsid w:val="008317E1"/>
    <w:rsid w:val="00831859"/>
    <w:rsid w:val="00831A06"/>
    <w:rsid w:val="00831DB6"/>
    <w:rsid w:val="00831EF6"/>
    <w:rsid w:val="00832082"/>
    <w:rsid w:val="008327C9"/>
    <w:rsid w:val="00832A60"/>
    <w:rsid w:val="00832D9B"/>
    <w:rsid w:val="008330A2"/>
    <w:rsid w:val="00833813"/>
    <w:rsid w:val="00833872"/>
    <w:rsid w:val="00833881"/>
    <w:rsid w:val="00833AF8"/>
    <w:rsid w:val="00833F6A"/>
    <w:rsid w:val="008342C9"/>
    <w:rsid w:val="00834463"/>
    <w:rsid w:val="00834639"/>
    <w:rsid w:val="00834763"/>
    <w:rsid w:val="0083491A"/>
    <w:rsid w:val="008349FB"/>
    <w:rsid w:val="00834ADF"/>
    <w:rsid w:val="00834B27"/>
    <w:rsid w:val="00834D41"/>
    <w:rsid w:val="00834DA2"/>
    <w:rsid w:val="00834F48"/>
    <w:rsid w:val="00835871"/>
    <w:rsid w:val="00835A5C"/>
    <w:rsid w:val="00835B31"/>
    <w:rsid w:val="00835D8B"/>
    <w:rsid w:val="00835EED"/>
    <w:rsid w:val="00835F3A"/>
    <w:rsid w:val="00836035"/>
    <w:rsid w:val="0083649B"/>
    <w:rsid w:val="008365D2"/>
    <w:rsid w:val="00836AAF"/>
    <w:rsid w:val="00836B07"/>
    <w:rsid w:val="00836D65"/>
    <w:rsid w:val="008374CD"/>
    <w:rsid w:val="00837938"/>
    <w:rsid w:val="00837B4D"/>
    <w:rsid w:val="00837BF2"/>
    <w:rsid w:val="00837CCC"/>
    <w:rsid w:val="00840548"/>
    <w:rsid w:val="00840649"/>
    <w:rsid w:val="008408E8"/>
    <w:rsid w:val="00840966"/>
    <w:rsid w:val="00840967"/>
    <w:rsid w:val="00840BD4"/>
    <w:rsid w:val="00840D89"/>
    <w:rsid w:val="00841A47"/>
    <w:rsid w:val="00841BCC"/>
    <w:rsid w:val="00841E1C"/>
    <w:rsid w:val="008422EE"/>
    <w:rsid w:val="0084277A"/>
    <w:rsid w:val="00842A9F"/>
    <w:rsid w:val="00842AE3"/>
    <w:rsid w:val="00842BE8"/>
    <w:rsid w:val="00842C56"/>
    <w:rsid w:val="008434E7"/>
    <w:rsid w:val="0084350B"/>
    <w:rsid w:val="008435D1"/>
    <w:rsid w:val="008436D3"/>
    <w:rsid w:val="008438E6"/>
    <w:rsid w:val="00843A3C"/>
    <w:rsid w:val="008441B5"/>
    <w:rsid w:val="00844377"/>
    <w:rsid w:val="00844389"/>
    <w:rsid w:val="0084453B"/>
    <w:rsid w:val="00844E94"/>
    <w:rsid w:val="00844F31"/>
    <w:rsid w:val="008455A5"/>
    <w:rsid w:val="0084566B"/>
    <w:rsid w:val="0084571B"/>
    <w:rsid w:val="0084578E"/>
    <w:rsid w:val="00845CC5"/>
    <w:rsid w:val="0084630E"/>
    <w:rsid w:val="00846551"/>
    <w:rsid w:val="00846AA9"/>
    <w:rsid w:val="00846B21"/>
    <w:rsid w:val="00846D50"/>
    <w:rsid w:val="00847181"/>
    <w:rsid w:val="008475E2"/>
    <w:rsid w:val="00847E70"/>
    <w:rsid w:val="00847F93"/>
    <w:rsid w:val="00850077"/>
    <w:rsid w:val="00850260"/>
    <w:rsid w:val="00850612"/>
    <w:rsid w:val="00850892"/>
    <w:rsid w:val="00850A2A"/>
    <w:rsid w:val="0085108C"/>
    <w:rsid w:val="00851106"/>
    <w:rsid w:val="008515C2"/>
    <w:rsid w:val="00851888"/>
    <w:rsid w:val="008518E0"/>
    <w:rsid w:val="008521E4"/>
    <w:rsid w:val="0085235A"/>
    <w:rsid w:val="008523F9"/>
    <w:rsid w:val="008524BE"/>
    <w:rsid w:val="00852589"/>
    <w:rsid w:val="008528D5"/>
    <w:rsid w:val="00852B50"/>
    <w:rsid w:val="00852D3B"/>
    <w:rsid w:val="00852FC5"/>
    <w:rsid w:val="008531E3"/>
    <w:rsid w:val="0085343B"/>
    <w:rsid w:val="00853884"/>
    <w:rsid w:val="00853A9F"/>
    <w:rsid w:val="00853EC0"/>
    <w:rsid w:val="00853F82"/>
    <w:rsid w:val="00854680"/>
    <w:rsid w:val="00854DA6"/>
    <w:rsid w:val="00854F0A"/>
    <w:rsid w:val="00855090"/>
    <w:rsid w:val="008551F1"/>
    <w:rsid w:val="0085561E"/>
    <w:rsid w:val="0085584E"/>
    <w:rsid w:val="008558B6"/>
    <w:rsid w:val="00855ABC"/>
    <w:rsid w:val="0085605B"/>
    <w:rsid w:val="00856097"/>
    <w:rsid w:val="00856373"/>
    <w:rsid w:val="00856521"/>
    <w:rsid w:val="00856637"/>
    <w:rsid w:val="00856902"/>
    <w:rsid w:val="0085690A"/>
    <w:rsid w:val="00856FAB"/>
    <w:rsid w:val="0085701A"/>
    <w:rsid w:val="008578DF"/>
    <w:rsid w:val="00857CA8"/>
    <w:rsid w:val="00857DE4"/>
    <w:rsid w:val="0086010E"/>
    <w:rsid w:val="008601AF"/>
    <w:rsid w:val="008609E1"/>
    <w:rsid w:val="00860F44"/>
    <w:rsid w:val="008611E2"/>
    <w:rsid w:val="008616F2"/>
    <w:rsid w:val="00861723"/>
    <w:rsid w:val="00861850"/>
    <w:rsid w:val="00861906"/>
    <w:rsid w:val="00861B4F"/>
    <w:rsid w:val="00861C96"/>
    <w:rsid w:val="008622B0"/>
    <w:rsid w:val="008625DD"/>
    <w:rsid w:val="00862806"/>
    <w:rsid w:val="00862841"/>
    <w:rsid w:val="00862C01"/>
    <w:rsid w:val="00862CFB"/>
    <w:rsid w:val="00862F8D"/>
    <w:rsid w:val="008630B5"/>
    <w:rsid w:val="008634F5"/>
    <w:rsid w:val="0086351E"/>
    <w:rsid w:val="00863AC7"/>
    <w:rsid w:val="00863DAD"/>
    <w:rsid w:val="0086413E"/>
    <w:rsid w:val="0086485B"/>
    <w:rsid w:val="00864F80"/>
    <w:rsid w:val="00865002"/>
    <w:rsid w:val="0086519C"/>
    <w:rsid w:val="00865398"/>
    <w:rsid w:val="00865493"/>
    <w:rsid w:val="008655F8"/>
    <w:rsid w:val="0086568B"/>
    <w:rsid w:val="00865719"/>
    <w:rsid w:val="0086583C"/>
    <w:rsid w:val="00865A59"/>
    <w:rsid w:val="00865CF8"/>
    <w:rsid w:val="008662C7"/>
    <w:rsid w:val="008662EE"/>
    <w:rsid w:val="008662F6"/>
    <w:rsid w:val="008663B1"/>
    <w:rsid w:val="00866546"/>
    <w:rsid w:val="00867600"/>
    <w:rsid w:val="0086767B"/>
    <w:rsid w:val="0086799E"/>
    <w:rsid w:val="00867E49"/>
    <w:rsid w:val="00867F0F"/>
    <w:rsid w:val="008704FB"/>
    <w:rsid w:val="00870979"/>
    <w:rsid w:val="008709E0"/>
    <w:rsid w:val="00870B9E"/>
    <w:rsid w:val="00870D86"/>
    <w:rsid w:val="00870FB1"/>
    <w:rsid w:val="00871761"/>
    <w:rsid w:val="00871ADC"/>
    <w:rsid w:val="00871B1D"/>
    <w:rsid w:val="00871DCD"/>
    <w:rsid w:val="00871E3D"/>
    <w:rsid w:val="00872032"/>
    <w:rsid w:val="00872038"/>
    <w:rsid w:val="0087218C"/>
    <w:rsid w:val="0087240E"/>
    <w:rsid w:val="0087275E"/>
    <w:rsid w:val="008729DE"/>
    <w:rsid w:val="00872B3B"/>
    <w:rsid w:val="008730DA"/>
    <w:rsid w:val="008734E7"/>
    <w:rsid w:val="0087396B"/>
    <w:rsid w:val="00873CF6"/>
    <w:rsid w:val="00873DA1"/>
    <w:rsid w:val="008741FA"/>
    <w:rsid w:val="0087427B"/>
    <w:rsid w:val="008742A6"/>
    <w:rsid w:val="0087463E"/>
    <w:rsid w:val="008749BD"/>
    <w:rsid w:val="008749F9"/>
    <w:rsid w:val="00874A84"/>
    <w:rsid w:val="00874A95"/>
    <w:rsid w:val="00874C2F"/>
    <w:rsid w:val="00874DD2"/>
    <w:rsid w:val="00875141"/>
    <w:rsid w:val="0087590E"/>
    <w:rsid w:val="00875A30"/>
    <w:rsid w:val="00875BA6"/>
    <w:rsid w:val="00875EFD"/>
    <w:rsid w:val="00875F6B"/>
    <w:rsid w:val="008760B6"/>
    <w:rsid w:val="0087640D"/>
    <w:rsid w:val="00876835"/>
    <w:rsid w:val="0087719A"/>
    <w:rsid w:val="00877316"/>
    <w:rsid w:val="00877B78"/>
    <w:rsid w:val="00877E5D"/>
    <w:rsid w:val="008806B8"/>
    <w:rsid w:val="00880BC0"/>
    <w:rsid w:val="00880E88"/>
    <w:rsid w:val="00880EAE"/>
    <w:rsid w:val="00880F1F"/>
    <w:rsid w:val="00881428"/>
    <w:rsid w:val="0088151E"/>
    <w:rsid w:val="008817A8"/>
    <w:rsid w:val="0088189C"/>
    <w:rsid w:val="00881EB9"/>
    <w:rsid w:val="00881F4D"/>
    <w:rsid w:val="00881FEC"/>
    <w:rsid w:val="0088218E"/>
    <w:rsid w:val="008825AD"/>
    <w:rsid w:val="0088270E"/>
    <w:rsid w:val="00882AC9"/>
    <w:rsid w:val="00882B06"/>
    <w:rsid w:val="00882C82"/>
    <w:rsid w:val="00882DF7"/>
    <w:rsid w:val="00882F9E"/>
    <w:rsid w:val="0088318A"/>
    <w:rsid w:val="00883709"/>
    <w:rsid w:val="00883F90"/>
    <w:rsid w:val="00884241"/>
    <w:rsid w:val="0088470D"/>
    <w:rsid w:val="00884DE6"/>
    <w:rsid w:val="00884EEC"/>
    <w:rsid w:val="00885503"/>
    <w:rsid w:val="00885688"/>
    <w:rsid w:val="00885950"/>
    <w:rsid w:val="00885C61"/>
    <w:rsid w:val="00885C6D"/>
    <w:rsid w:val="00885F0C"/>
    <w:rsid w:val="008862E8"/>
    <w:rsid w:val="00886322"/>
    <w:rsid w:val="00886428"/>
    <w:rsid w:val="00886706"/>
    <w:rsid w:val="0088719A"/>
    <w:rsid w:val="0088722C"/>
    <w:rsid w:val="00887282"/>
    <w:rsid w:val="0088748F"/>
    <w:rsid w:val="00887988"/>
    <w:rsid w:val="00887A6A"/>
    <w:rsid w:val="00887ADD"/>
    <w:rsid w:val="00887CCF"/>
    <w:rsid w:val="00890084"/>
    <w:rsid w:val="008903C3"/>
    <w:rsid w:val="008903E4"/>
    <w:rsid w:val="00890930"/>
    <w:rsid w:val="00890A3B"/>
    <w:rsid w:val="00890C37"/>
    <w:rsid w:val="00891C29"/>
    <w:rsid w:val="00891CBE"/>
    <w:rsid w:val="00891E11"/>
    <w:rsid w:val="00891E26"/>
    <w:rsid w:val="00891EB7"/>
    <w:rsid w:val="00891F22"/>
    <w:rsid w:val="0089218B"/>
    <w:rsid w:val="0089218F"/>
    <w:rsid w:val="00892453"/>
    <w:rsid w:val="00892518"/>
    <w:rsid w:val="008926C6"/>
    <w:rsid w:val="00892B82"/>
    <w:rsid w:val="00892B9C"/>
    <w:rsid w:val="00892C9E"/>
    <w:rsid w:val="00892F49"/>
    <w:rsid w:val="00893167"/>
    <w:rsid w:val="008931B8"/>
    <w:rsid w:val="008931CA"/>
    <w:rsid w:val="00893361"/>
    <w:rsid w:val="00893381"/>
    <w:rsid w:val="0089375D"/>
    <w:rsid w:val="008938A9"/>
    <w:rsid w:val="00893D46"/>
    <w:rsid w:val="008940F8"/>
    <w:rsid w:val="00894295"/>
    <w:rsid w:val="00894A40"/>
    <w:rsid w:val="00894C19"/>
    <w:rsid w:val="00894E8F"/>
    <w:rsid w:val="008950C4"/>
    <w:rsid w:val="0089526E"/>
    <w:rsid w:val="0089554B"/>
    <w:rsid w:val="0089571C"/>
    <w:rsid w:val="008965EE"/>
    <w:rsid w:val="00896CD3"/>
    <w:rsid w:val="00896DF2"/>
    <w:rsid w:val="00896F25"/>
    <w:rsid w:val="0089731C"/>
    <w:rsid w:val="0089743C"/>
    <w:rsid w:val="0089783B"/>
    <w:rsid w:val="00897A10"/>
    <w:rsid w:val="00897D2B"/>
    <w:rsid w:val="00897E0F"/>
    <w:rsid w:val="008A0010"/>
    <w:rsid w:val="008A025A"/>
    <w:rsid w:val="008A0B17"/>
    <w:rsid w:val="008A111C"/>
    <w:rsid w:val="008A135B"/>
    <w:rsid w:val="008A1582"/>
    <w:rsid w:val="008A15F8"/>
    <w:rsid w:val="008A1790"/>
    <w:rsid w:val="008A1B5D"/>
    <w:rsid w:val="008A1B75"/>
    <w:rsid w:val="008A1BF7"/>
    <w:rsid w:val="008A1E4A"/>
    <w:rsid w:val="008A2064"/>
    <w:rsid w:val="008A2766"/>
    <w:rsid w:val="008A2768"/>
    <w:rsid w:val="008A2B6B"/>
    <w:rsid w:val="008A2CAA"/>
    <w:rsid w:val="008A2FEF"/>
    <w:rsid w:val="008A3469"/>
    <w:rsid w:val="008A34C2"/>
    <w:rsid w:val="008A3574"/>
    <w:rsid w:val="008A377D"/>
    <w:rsid w:val="008A3864"/>
    <w:rsid w:val="008A3A41"/>
    <w:rsid w:val="008A3BE8"/>
    <w:rsid w:val="008A3DEE"/>
    <w:rsid w:val="008A3EB0"/>
    <w:rsid w:val="008A3F2F"/>
    <w:rsid w:val="008A3F79"/>
    <w:rsid w:val="008A41C8"/>
    <w:rsid w:val="008A4230"/>
    <w:rsid w:val="008A427C"/>
    <w:rsid w:val="008A445F"/>
    <w:rsid w:val="008A4511"/>
    <w:rsid w:val="008A48E7"/>
    <w:rsid w:val="008A4A09"/>
    <w:rsid w:val="008A4D88"/>
    <w:rsid w:val="008A5033"/>
    <w:rsid w:val="008A5214"/>
    <w:rsid w:val="008A5380"/>
    <w:rsid w:val="008A56A0"/>
    <w:rsid w:val="008A581B"/>
    <w:rsid w:val="008A5933"/>
    <w:rsid w:val="008A5BF4"/>
    <w:rsid w:val="008A5E1D"/>
    <w:rsid w:val="008A5F44"/>
    <w:rsid w:val="008A629B"/>
    <w:rsid w:val="008A63A9"/>
    <w:rsid w:val="008A6506"/>
    <w:rsid w:val="008A658A"/>
    <w:rsid w:val="008A65A1"/>
    <w:rsid w:val="008A747C"/>
    <w:rsid w:val="008A773D"/>
    <w:rsid w:val="008A7A58"/>
    <w:rsid w:val="008A7AF6"/>
    <w:rsid w:val="008A7FCF"/>
    <w:rsid w:val="008B0327"/>
    <w:rsid w:val="008B03ED"/>
    <w:rsid w:val="008B058B"/>
    <w:rsid w:val="008B08DD"/>
    <w:rsid w:val="008B0A5C"/>
    <w:rsid w:val="008B0B4E"/>
    <w:rsid w:val="008B0D41"/>
    <w:rsid w:val="008B1076"/>
    <w:rsid w:val="008B10E0"/>
    <w:rsid w:val="008B1615"/>
    <w:rsid w:val="008B1688"/>
    <w:rsid w:val="008B182A"/>
    <w:rsid w:val="008B1D0D"/>
    <w:rsid w:val="008B1DE4"/>
    <w:rsid w:val="008B2161"/>
    <w:rsid w:val="008B241D"/>
    <w:rsid w:val="008B2B44"/>
    <w:rsid w:val="008B2D9C"/>
    <w:rsid w:val="008B2DA8"/>
    <w:rsid w:val="008B2E85"/>
    <w:rsid w:val="008B2F7E"/>
    <w:rsid w:val="008B30C4"/>
    <w:rsid w:val="008B3650"/>
    <w:rsid w:val="008B3ACC"/>
    <w:rsid w:val="008B3E6C"/>
    <w:rsid w:val="008B3F30"/>
    <w:rsid w:val="008B4952"/>
    <w:rsid w:val="008B4AA9"/>
    <w:rsid w:val="008B4B70"/>
    <w:rsid w:val="008B4F28"/>
    <w:rsid w:val="008B5554"/>
    <w:rsid w:val="008B5611"/>
    <w:rsid w:val="008B5768"/>
    <w:rsid w:val="008B5A98"/>
    <w:rsid w:val="008B636C"/>
    <w:rsid w:val="008B64C7"/>
    <w:rsid w:val="008B6626"/>
    <w:rsid w:val="008B6662"/>
    <w:rsid w:val="008B6ABA"/>
    <w:rsid w:val="008B6CB8"/>
    <w:rsid w:val="008B6E9D"/>
    <w:rsid w:val="008B715C"/>
    <w:rsid w:val="008B770B"/>
    <w:rsid w:val="008B795F"/>
    <w:rsid w:val="008C0806"/>
    <w:rsid w:val="008C09F3"/>
    <w:rsid w:val="008C0FA2"/>
    <w:rsid w:val="008C1193"/>
    <w:rsid w:val="008C1D4B"/>
    <w:rsid w:val="008C1E2F"/>
    <w:rsid w:val="008C2487"/>
    <w:rsid w:val="008C24C2"/>
    <w:rsid w:val="008C2825"/>
    <w:rsid w:val="008C297A"/>
    <w:rsid w:val="008C2AEA"/>
    <w:rsid w:val="008C2CA6"/>
    <w:rsid w:val="008C2D8E"/>
    <w:rsid w:val="008C2FD9"/>
    <w:rsid w:val="008C3291"/>
    <w:rsid w:val="008C33D4"/>
    <w:rsid w:val="008C4409"/>
    <w:rsid w:val="008C47D0"/>
    <w:rsid w:val="008C4DF2"/>
    <w:rsid w:val="008C4E7F"/>
    <w:rsid w:val="008C504D"/>
    <w:rsid w:val="008C50A0"/>
    <w:rsid w:val="008C52A7"/>
    <w:rsid w:val="008C5667"/>
    <w:rsid w:val="008C589B"/>
    <w:rsid w:val="008C5929"/>
    <w:rsid w:val="008C593F"/>
    <w:rsid w:val="008C5C29"/>
    <w:rsid w:val="008C6551"/>
    <w:rsid w:val="008C6D94"/>
    <w:rsid w:val="008C6E31"/>
    <w:rsid w:val="008C6FBE"/>
    <w:rsid w:val="008C7176"/>
    <w:rsid w:val="008C71ED"/>
    <w:rsid w:val="008C78A3"/>
    <w:rsid w:val="008C7A9A"/>
    <w:rsid w:val="008C7AA0"/>
    <w:rsid w:val="008C7ACB"/>
    <w:rsid w:val="008C7BAE"/>
    <w:rsid w:val="008C7CDF"/>
    <w:rsid w:val="008C7D8D"/>
    <w:rsid w:val="008D020B"/>
    <w:rsid w:val="008D04AF"/>
    <w:rsid w:val="008D04D8"/>
    <w:rsid w:val="008D0D02"/>
    <w:rsid w:val="008D119A"/>
    <w:rsid w:val="008D173E"/>
    <w:rsid w:val="008D18B7"/>
    <w:rsid w:val="008D1C85"/>
    <w:rsid w:val="008D1CA7"/>
    <w:rsid w:val="008D1D36"/>
    <w:rsid w:val="008D214D"/>
    <w:rsid w:val="008D3001"/>
    <w:rsid w:val="008D3212"/>
    <w:rsid w:val="008D3283"/>
    <w:rsid w:val="008D3580"/>
    <w:rsid w:val="008D3617"/>
    <w:rsid w:val="008D3943"/>
    <w:rsid w:val="008D3F61"/>
    <w:rsid w:val="008D3FDF"/>
    <w:rsid w:val="008D4630"/>
    <w:rsid w:val="008D500C"/>
    <w:rsid w:val="008D5232"/>
    <w:rsid w:val="008D5BB4"/>
    <w:rsid w:val="008D5D29"/>
    <w:rsid w:val="008D5D51"/>
    <w:rsid w:val="008D6114"/>
    <w:rsid w:val="008D611C"/>
    <w:rsid w:val="008D6149"/>
    <w:rsid w:val="008D6188"/>
    <w:rsid w:val="008D6571"/>
    <w:rsid w:val="008D66D3"/>
    <w:rsid w:val="008D67C6"/>
    <w:rsid w:val="008D6DBF"/>
    <w:rsid w:val="008D7A2D"/>
    <w:rsid w:val="008D7AC7"/>
    <w:rsid w:val="008D7E34"/>
    <w:rsid w:val="008E04B3"/>
    <w:rsid w:val="008E056D"/>
    <w:rsid w:val="008E06D8"/>
    <w:rsid w:val="008E09D7"/>
    <w:rsid w:val="008E0C6D"/>
    <w:rsid w:val="008E14CA"/>
    <w:rsid w:val="008E156A"/>
    <w:rsid w:val="008E15C2"/>
    <w:rsid w:val="008E174C"/>
    <w:rsid w:val="008E1A9A"/>
    <w:rsid w:val="008E1ACA"/>
    <w:rsid w:val="008E1C69"/>
    <w:rsid w:val="008E1E5B"/>
    <w:rsid w:val="008E20A9"/>
    <w:rsid w:val="008E2205"/>
    <w:rsid w:val="008E224F"/>
    <w:rsid w:val="008E2321"/>
    <w:rsid w:val="008E252B"/>
    <w:rsid w:val="008E2887"/>
    <w:rsid w:val="008E2900"/>
    <w:rsid w:val="008E2DB4"/>
    <w:rsid w:val="008E3BD9"/>
    <w:rsid w:val="008E4086"/>
    <w:rsid w:val="008E426E"/>
    <w:rsid w:val="008E4757"/>
    <w:rsid w:val="008E4817"/>
    <w:rsid w:val="008E4AA2"/>
    <w:rsid w:val="008E4F52"/>
    <w:rsid w:val="008E4F5D"/>
    <w:rsid w:val="008E51C9"/>
    <w:rsid w:val="008E54C8"/>
    <w:rsid w:val="008E54EB"/>
    <w:rsid w:val="008E55EB"/>
    <w:rsid w:val="008E56C9"/>
    <w:rsid w:val="008E5BA3"/>
    <w:rsid w:val="008E5DC5"/>
    <w:rsid w:val="008E68AD"/>
    <w:rsid w:val="008E71C6"/>
    <w:rsid w:val="008E751D"/>
    <w:rsid w:val="008E76C4"/>
    <w:rsid w:val="008E7A20"/>
    <w:rsid w:val="008E7B0F"/>
    <w:rsid w:val="008E7DE2"/>
    <w:rsid w:val="008F000F"/>
    <w:rsid w:val="008F0013"/>
    <w:rsid w:val="008F0673"/>
    <w:rsid w:val="008F0BF6"/>
    <w:rsid w:val="008F0ED5"/>
    <w:rsid w:val="008F1440"/>
    <w:rsid w:val="008F16EE"/>
    <w:rsid w:val="008F1DE9"/>
    <w:rsid w:val="008F1FEA"/>
    <w:rsid w:val="008F2454"/>
    <w:rsid w:val="008F26BB"/>
    <w:rsid w:val="008F2A05"/>
    <w:rsid w:val="008F2ABA"/>
    <w:rsid w:val="008F307C"/>
    <w:rsid w:val="008F30DF"/>
    <w:rsid w:val="008F345C"/>
    <w:rsid w:val="008F369C"/>
    <w:rsid w:val="008F3754"/>
    <w:rsid w:val="008F3833"/>
    <w:rsid w:val="008F393B"/>
    <w:rsid w:val="008F3947"/>
    <w:rsid w:val="008F3BCF"/>
    <w:rsid w:val="008F3C9E"/>
    <w:rsid w:val="008F3E32"/>
    <w:rsid w:val="008F3F81"/>
    <w:rsid w:val="008F4B84"/>
    <w:rsid w:val="008F5027"/>
    <w:rsid w:val="008F50FF"/>
    <w:rsid w:val="008F54C5"/>
    <w:rsid w:val="008F5838"/>
    <w:rsid w:val="008F58D0"/>
    <w:rsid w:val="008F5A5E"/>
    <w:rsid w:val="008F5B64"/>
    <w:rsid w:val="008F5D20"/>
    <w:rsid w:val="008F5D46"/>
    <w:rsid w:val="008F615C"/>
    <w:rsid w:val="008F6459"/>
    <w:rsid w:val="008F64A4"/>
    <w:rsid w:val="008F6501"/>
    <w:rsid w:val="008F6862"/>
    <w:rsid w:val="008F6970"/>
    <w:rsid w:val="008F69BE"/>
    <w:rsid w:val="008F6F21"/>
    <w:rsid w:val="008F724B"/>
    <w:rsid w:val="008F72C8"/>
    <w:rsid w:val="008F7565"/>
    <w:rsid w:val="008F758A"/>
    <w:rsid w:val="008F7F79"/>
    <w:rsid w:val="00900186"/>
    <w:rsid w:val="00900344"/>
    <w:rsid w:val="009003B1"/>
    <w:rsid w:val="00900778"/>
    <w:rsid w:val="009007D1"/>
    <w:rsid w:val="00900A72"/>
    <w:rsid w:val="00900C55"/>
    <w:rsid w:val="009014CB"/>
    <w:rsid w:val="00901A67"/>
    <w:rsid w:val="00901FC2"/>
    <w:rsid w:val="00901FF5"/>
    <w:rsid w:val="0090213D"/>
    <w:rsid w:val="0090244D"/>
    <w:rsid w:val="009026A7"/>
    <w:rsid w:val="009027BB"/>
    <w:rsid w:val="00902B8E"/>
    <w:rsid w:val="00902D04"/>
    <w:rsid w:val="00903229"/>
    <w:rsid w:val="009032B8"/>
    <w:rsid w:val="00903432"/>
    <w:rsid w:val="00903C3B"/>
    <w:rsid w:val="00903D58"/>
    <w:rsid w:val="00903F23"/>
    <w:rsid w:val="00903F7E"/>
    <w:rsid w:val="00904368"/>
    <w:rsid w:val="0090488E"/>
    <w:rsid w:val="009048E7"/>
    <w:rsid w:val="00904D02"/>
    <w:rsid w:val="00905183"/>
    <w:rsid w:val="00905277"/>
    <w:rsid w:val="009056AC"/>
    <w:rsid w:val="00905CED"/>
    <w:rsid w:val="009063A7"/>
    <w:rsid w:val="0090642C"/>
    <w:rsid w:val="0090672D"/>
    <w:rsid w:val="0090684B"/>
    <w:rsid w:val="00907025"/>
    <w:rsid w:val="00907998"/>
    <w:rsid w:val="00907CFF"/>
    <w:rsid w:val="00910171"/>
    <w:rsid w:val="0091018E"/>
    <w:rsid w:val="009102B8"/>
    <w:rsid w:val="00910329"/>
    <w:rsid w:val="00910525"/>
    <w:rsid w:val="009107B5"/>
    <w:rsid w:val="009108A8"/>
    <w:rsid w:val="00911AC3"/>
    <w:rsid w:val="00911CAC"/>
    <w:rsid w:val="00911CBB"/>
    <w:rsid w:val="00911D04"/>
    <w:rsid w:val="00911D96"/>
    <w:rsid w:val="00912006"/>
    <w:rsid w:val="00912131"/>
    <w:rsid w:val="009126BD"/>
    <w:rsid w:val="0091314E"/>
    <w:rsid w:val="0091348E"/>
    <w:rsid w:val="009136C1"/>
    <w:rsid w:val="00913A50"/>
    <w:rsid w:val="00913EC4"/>
    <w:rsid w:val="00913FC0"/>
    <w:rsid w:val="00914149"/>
    <w:rsid w:val="00914355"/>
    <w:rsid w:val="00914361"/>
    <w:rsid w:val="0091497F"/>
    <w:rsid w:val="00914C27"/>
    <w:rsid w:val="00914FA6"/>
    <w:rsid w:val="0091541B"/>
    <w:rsid w:val="0091541C"/>
    <w:rsid w:val="00915503"/>
    <w:rsid w:val="00915614"/>
    <w:rsid w:val="00915708"/>
    <w:rsid w:val="009158AE"/>
    <w:rsid w:val="00915A8C"/>
    <w:rsid w:val="00915D39"/>
    <w:rsid w:val="00915D93"/>
    <w:rsid w:val="009160F0"/>
    <w:rsid w:val="00916273"/>
    <w:rsid w:val="009165E9"/>
    <w:rsid w:val="009166BA"/>
    <w:rsid w:val="00916944"/>
    <w:rsid w:val="00916A50"/>
    <w:rsid w:val="00916C30"/>
    <w:rsid w:val="00916CAB"/>
    <w:rsid w:val="00916FCC"/>
    <w:rsid w:val="00917295"/>
    <w:rsid w:val="009173BE"/>
    <w:rsid w:val="009176C6"/>
    <w:rsid w:val="00917BC6"/>
    <w:rsid w:val="00917E87"/>
    <w:rsid w:val="00917E94"/>
    <w:rsid w:val="00917F83"/>
    <w:rsid w:val="00917FD2"/>
    <w:rsid w:val="00920718"/>
    <w:rsid w:val="00920727"/>
    <w:rsid w:val="009208A0"/>
    <w:rsid w:val="009210C2"/>
    <w:rsid w:val="0092122D"/>
    <w:rsid w:val="009216E1"/>
    <w:rsid w:val="00921748"/>
    <w:rsid w:val="009217E4"/>
    <w:rsid w:val="00921A40"/>
    <w:rsid w:val="00921AE1"/>
    <w:rsid w:val="00921C77"/>
    <w:rsid w:val="009220D0"/>
    <w:rsid w:val="009222DE"/>
    <w:rsid w:val="00922559"/>
    <w:rsid w:val="009226B4"/>
    <w:rsid w:val="00922879"/>
    <w:rsid w:val="009228BB"/>
    <w:rsid w:val="00922B2A"/>
    <w:rsid w:val="0092353E"/>
    <w:rsid w:val="009235C6"/>
    <w:rsid w:val="009236E8"/>
    <w:rsid w:val="00923810"/>
    <w:rsid w:val="00923934"/>
    <w:rsid w:val="009239DE"/>
    <w:rsid w:val="009242FA"/>
    <w:rsid w:val="0092435C"/>
    <w:rsid w:val="009248A2"/>
    <w:rsid w:val="00924D4E"/>
    <w:rsid w:val="00924D9C"/>
    <w:rsid w:val="00924DE8"/>
    <w:rsid w:val="00925047"/>
    <w:rsid w:val="009254B2"/>
    <w:rsid w:val="00925820"/>
    <w:rsid w:val="00925905"/>
    <w:rsid w:val="00925A0C"/>
    <w:rsid w:val="009260D7"/>
    <w:rsid w:val="00926105"/>
    <w:rsid w:val="009262BC"/>
    <w:rsid w:val="0092631C"/>
    <w:rsid w:val="00926891"/>
    <w:rsid w:val="00926F88"/>
    <w:rsid w:val="009270EA"/>
    <w:rsid w:val="009276ED"/>
    <w:rsid w:val="0092793E"/>
    <w:rsid w:val="00927967"/>
    <w:rsid w:val="00927991"/>
    <w:rsid w:val="00927A79"/>
    <w:rsid w:val="00927C25"/>
    <w:rsid w:val="00927DCC"/>
    <w:rsid w:val="00927DE4"/>
    <w:rsid w:val="00927E26"/>
    <w:rsid w:val="009303BF"/>
    <w:rsid w:val="00930410"/>
    <w:rsid w:val="00930481"/>
    <w:rsid w:val="009304BE"/>
    <w:rsid w:val="00930656"/>
    <w:rsid w:val="009307BD"/>
    <w:rsid w:val="0093082B"/>
    <w:rsid w:val="00930AC8"/>
    <w:rsid w:val="00930FB4"/>
    <w:rsid w:val="00931147"/>
    <w:rsid w:val="00931754"/>
    <w:rsid w:val="00931892"/>
    <w:rsid w:val="00932144"/>
    <w:rsid w:val="00932873"/>
    <w:rsid w:val="00932F02"/>
    <w:rsid w:val="00933297"/>
    <w:rsid w:val="009333ED"/>
    <w:rsid w:val="009335C6"/>
    <w:rsid w:val="00933A74"/>
    <w:rsid w:val="00933D44"/>
    <w:rsid w:val="00933DD3"/>
    <w:rsid w:val="00934093"/>
    <w:rsid w:val="00934F02"/>
    <w:rsid w:val="00934FE3"/>
    <w:rsid w:val="00935148"/>
    <w:rsid w:val="00935406"/>
    <w:rsid w:val="00935546"/>
    <w:rsid w:val="0093557F"/>
    <w:rsid w:val="009355F7"/>
    <w:rsid w:val="009361E4"/>
    <w:rsid w:val="009364D0"/>
    <w:rsid w:val="0093671D"/>
    <w:rsid w:val="00936760"/>
    <w:rsid w:val="009367DC"/>
    <w:rsid w:val="00936820"/>
    <w:rsid w:val="00936A2F"/>
    <w:rsid w:val="00936A87"/>
    <w:rsid w:val="00936B2E"/>
    <w:rsid w:val="00936D8F"/>
    <w:rsid w:val="00936F39"/>
    <w:rsid w:val="0093709D"/>
    <w:rsid w:val="009371EE"/>
    <w:rsid w:val="00937A49"/>
    <w:rsid w:val="00937C00"/>
    <w:rsid w:val="0094039E"/>
    <w:rsid w:val="00940EF0"/>
    <w:rsid w:val="0094107E"/>
    <w:rsid w:val="00941487"/>
    <w:rsid w:val="009416F8"/>
    <w:rsid w:val="00941FD5"/>
    <w:rsid w:val="00942149"/>
    <w:rsid w:val="009423C9"/>
    <w:rsid w:val="00942618"/>
    <w:rsid w:val="009427D2"/>
    <w:rsid w:val="00942AB0"/>
    <w:rsid w:val="00942B9B"/>
    <w:rsid w:val="009436AE"/>
    <w:rsid w:val="0094379F"/>
    <w:rsid w:val="009437EF"/>
    <w:rsid w:val="00943806"/>
    <w:rsid w:val="00943AED"/>
    <w:rsid w:val="00943B1A"/>
    <w:rsid w:val="00943C74"/>
    <w:rsid w:val="00943E4D"/>
    <w:rsid w:val="0094411C"/>
    <w:rsid w:val="0094426C"/>
    <w:rsid w:val="009442D0"/>
    <w:rsid w:val="0094442B"/>
    <w:rsid w:val="00944480"/>
    <w:rsid w:val="00944CE5"/>
    <w:rsid w:val="00944D1D"/>
    <w:rsid w:val="00945320"/>
    <w:rsid w:val="009454E1"/>
    <w:rsid w:val="00945680"/>
    <w:rsid w:val="00945D83"/>
    <w:rsid w:val="00945DAE"/>
    <w:rsid w:val="00945EBB"/>
    <w:rsid w:val="00946146"/>
    <w:rsid w:val="009465CD"/>
    <w:rsid w:val="00946B5E"/>
    <w:rsid w:val="00946BA1"/>
    <w:rsid w:val="00946F2E"/>
    <w:rsid w:val="009470E5"/>
    <w:rsid w:val="009473F7"/>
    <w:rsid w:val="0094754E"/>
    <w:rsid w:val="00947626"/>
    <w:rsid w:val="00950341"/>
    <w:rsid w:val="00950443"/>
    <w:rsid w:val="00950CE4"/>
    <w:rsid w:val="00951055"/>
    <w:rsid w:val="0095121D"/>
    <w:rsid w:val="0095159B"/>
    <w:rsid w:val="009519AE"/>
    <w:rsid w:val="00952164"/>
    <w:rsid w:val="00952E9D"/>
    <w:rsid w:val="009531B9"/>
    <w:rsid w:val="00953681"/>
    <w:rsid w:val="00953BAC"/>
    <w:rsid w:val="00954249"/>
    <w:rsid w:val="0095473A"/>
    <w:rsid w:val="0095474E"/>
    <w:rsid w:val="00954890"/>
    <w:rsid w:val="00954912"/>
    <w:rsid w:val="00954927"/>
    <w:rsid w:val="00954938"/>
    <w:rsid w:val="0095519F"/>
    <w:rsid w:val="009551C1"/>
    <w:rsid w:val="00955411"/>
    <w:rsid w:val="00955419"/>
    <w:rsid w:val="009554A9"/>
    <w:rsid w:val="00955730"/>
    <w:rsid w:val="0095576A"/>
    <w:rsid w:val="00955DC2"/>
    <w:rsid w:val="00956305"/>
    <w:rsid w:val="009564AD"/>
    <w:rsid w:val="00956827"/>
    <w:rsid w:val="00956853"/>
    <w:rsid w:val="00956886"/>
    <w:rsid w:val="00956B65"/>
    <w:rsid w:val="00956FA2"/>
    <w:rsid w:val="00957267"/>
    <w:rsid w:val="009572C7"/>
    <w:rsid w:val="00957515"/>
    <w:rsid w:val="009575F3"/>
    <w:rsid w:val="0096011B"/>
    <w:rsid w:val="00960518"/>
    <w:rsid w:val="00960ACA"/>
    <w:rsid w:val="00961178"/>
    <w:rsid w:val="009613BC"/>
    <w:rsid w:val="00961910"/>
    <w:rsid w:val="00961B71"/>
    <w:rsid w:val="00961DD1"/>
    <w:rsid w:val="00961F0F"/>
    <w:rsid w:val="0096200C"/>
    <w:rsid w:val="00962971"/>
    <w:rsid w:val="00962AD1"/>
    <w:rsid w:val="00962B73"/>
    <w:rsid w:val="00962E7E"/>
    <w:rsid w:val="00962F8B"/>
    <w:rsid w:val="00962FBA"/>
    <w:rsid w:val="00962FD1"/>
    <w:rsid w:val="0096340A"/>
    <w:rsid w:val="009634B9"/>
    <w:rsid w:val="009634BB"/>
    <w:rsid w:val="009635E0"/>
    <w:rsid w:val="00963763"/>
    <w:rsid w:val="00963AC8"/>
    <w:rsid w:val="00963D42"/>
    <w:rsid w:val="00963DB5"/>
    <w:rsid w:val="009643DB"/>
    <w:rsid w:val="00964824"/>
    <w:rsid w:val="00964A58"/>
    <w:rsid w:val="00964A6B"/>
    <w:rsid w:val="00964D93"/>
    <w:rsid w:val="009653EB"/>
    <w:rsid w:val="0096542E"/>
    <w:rsid w:val="009654D3"/>
    <w:rsid w:val="00965674"/>
    <w:rsid w:val="00965749"/>
    <w:rsid w:val="009657D6"/>
    <w:rsid w:val="00965A5C"/>
    <w:rsid w:val="00965CA2"/>
    <w:rsid w:val="009662EE"/>
    <w:rsid w:val="0096633A"/>
    <w:rsid w:val="00966418"/>
    <w:rsid w:val="009666D4"/>
    <w:rsid w:val="00966A68"/>
    <w:rsid w:val="00966B2B"/>
    <w:rsid w:val="00966B3D"/>
    <w:rsid w:val="00966BFF"/>
    <w:rsid w:val="00966E0B"/>
    <w:rsid w:val="00967731"/>
    <w:rsid w:val="00967A17"/>
    <w:rsid w:val="00967F14"/>
    <w:rsid w:val="00967F1F"/>
    <w:rsid w:val="009701B5"/>
    <w:rsid w:val="00970AB8"/>
    <w:rsid w:val="00970B34"/>
    <w:rsid w:val="0097125A"/>
    <w:rsid w:val="0097186A"/>
    <w:rsid w:val="00971884"/>
    <w:rsid w:val="009718E5"/>
    <w:rsid w:val="009719DF"/>
    <w:rsid w:val="00971B45"/>
    <w:rsid w:val="00971C89"/>
    <w:rsid w:val="00971CD4"/>
    <w:rsid w:val="00971D85"/>
    <w:rsid w:val="00972081"/>
    <w:rsid w:val="009720BA"/>
    <w:rsid w:val="009726A6"/>
    <w:rsid w:val="00972A04"/>
    <w:rsid w:val="00972E8E"/>
    <w:rsid w:val="00973272"/>
    <w:rsid w:val="0097357F"/>
    <w:rsid w:val="00973A51"/>
    <w:rsid w:val="0097440E"/>
    <w:rsid w:val="0097459D"/>
    <w:rsid w:val="00974663"/>
    <w:rsid w:val="00974697"/>
    <w:rsid w:val="009748E2"/>
    <w:rsid w:val="009749E6"/>
    <w:rsid w:val="009749FC"/>
    <w:rsid w:val="00974A8D"/>
    <w:rsid w:val="00974CBD"/>
    <w:rsid w:val="00974DE4"/>
    <w:rsid w:val="00974EBA"/>
    <w:rsid w:val="009753C5"/>
    <w:rsid w:val="0097552E"/>
    <w:rsid w:val="0097558A"/>
    <w:rsid w:val="00975903"/>
    <w:rsid w:val="00975B95"/>
    <w:rsid w:val="00975C82"/>
    <w:rsid w:val="00975C9E"/>
    <w:rsid w:val="009764A2"/>
    <w:rsid w:val="00976A12"/>
    <w:rsid w:val="00976B5A"/>
    <w:rsid w:val="00977122"/>
    <w:rsid w:val="00977151"/>
    <w:rsid w:val="009772BD"/>
    <w:rsid w:val="009778C0"/>
    <w:rsid w:val="00977A25"/>
    <w:rsid w:val="00977DF7"/>
    <w:rsid w:val="00980054"/>
    <w:rsid w:val="009800A2"/>
    <w:rsid w:val="00980609"/>
    <w:rsid w:val="0098066A"/>
    <w:rsid w:val="00980A79"/>
    <w:rsid w:val="00980BBE"/>
    <w:rsid w:val="00981616"/>
    <w:rsid w:val="009816D2"/>
    <w:rsid w:val="0098182D"/>
    <w:rsid w:val="00981873"/>
    <w:rsid w:val="00981999"/>
    <w:rsid w:val="00981B2A"/>
    <w:rsid w:val="00981F42"/>
    <w:rsid w:val="009820D2"/>
    <w:rsid w:val="00982675"/>
    <w:rsid w:val="0098268D"/>
    <w:rsid w:val="009826AA"/>
    <w:rsid w:val="0098285B"/>
    <w:rsid w:val="00982ABD"/>
    <w:rsid w:val="00983013"/>
    <w:rsid w:val="0098311C"/>
    <w:rsid w:val="0098347B"/>
    <w:rsid w:val="009836F4"/>
    <w:rsid w:val="0098373C"/>
    <w:rsid w:val="00983770"/>
    <w:rsid w:val="0098379A"/>
    <w:rsid w:val="009838C9"/>
    <w:rsid w:val="00983C42"/>
    <w:rsid w:val="00984023"/>
    <w:rsid w:val="009841D2"/>
    <w:rsid w:val="00984204"/>
    <w:rsid w:val="00984449"/>
    <w:rsid w:val="00984836"/>
    <w:rsid w:val="0098492D"/>
    <w:rsid w:val="00984AA0"/>
    <w:rsid w:val="00984C11"/>
    <w:rsid w:val="009850DC"/>
    <w:rsid w:val="009852D8"/>
    <w:rsid w:val="00985391"/>
    <w:rsid w:val="0098558E"/>
    <w:rsid w:val="00985C02"/>
    <w:rsid w:val="00985D49"/>
    <w:rsid w:val="00985E14"/>
    <w:rsid w:val="00985E2D"/>
    <w:rsid w:val="00985F72"/>
    <w:rsid w:val="009867F2"/>
    <w:rsid w:val="00986A35"/>
    <w:rsid w:val="00986AD6"/>
    <w:rsid w:val="00986DBE"/>
    <w:rsid w:val="00986DDA"/>
    <w:rsid w:val="00986FFB"/>
    <w:rsid w:val="009874A4"/>
    <w:rsid w:val="009876A0"/>
    <w:rsid w:val="00990287"/>
    <w:rsid w:val="00990779"/>
    <w:rsid w:val="00990795"/>
    <w:rsid w:val="009907EF"/>
    <w:rsid w:val="0099095F"/>
    <w:rsid w:val="00990E41"/>
    <w:rsid w:val="009911B9"/>
    <w:rsid w:val="0099155A"/>
    <w:rsid w:val="00991D5A"/>
    <w:rsid w:val="0099206C"/>
    <w:rsid w:val="00992211"/>
    <w:rsid w:val="009925B8"/>
    <w:rsid w:val="0099262E"/>
    <w:rsid w:val="009928BD"/>
    <w:rsid w:val="00992D52"/>
    <w:rsid w:val="00992D8C"/>
    <w:rsid w:val="0099343E"/>
    <w:rsid w:val="009939FB"/>
    <w:rsid w:val="00993B08"/>
    <w:rsid w:val="009943CD"/>
    <w:rsid w:val="009947A1"/>
    <w:rsid w:val="00994B70"/>
    <w:rsid w:val="00994B71"/>
    <w:rsid w:val="00994FFF"/>
    <w:rsid w:val="0099510D"/>
    <w:rsid w:val="009951E7"/>
    <w:rsid w:val="0099585A"/>
    <w:rsid w:val="00995967"/>
    <w:rsid w:val="00995C61"/>
    <w:rsid w:val="00995C9F"/>
    <w:rsid w:val="00995CA4"/>
    <w:rsid w:val="00995D5F"/>
    <w:rsid w:val="00995F3F"/>
    <w:rsid w:val="0099650D"/>
    <w:rsid w:val="00996675"/>
    <w:rsid w:val="0099685D"/>
    <w:rsid w:val="00996EC7"/>
    <w:rsid w:val="00996F4E"/>
    <w:rsid w:val="00997030"/>
    <w:rsid w:val="00997117"/>
    <w:rsid w:val="00997150"/>
    <w:rsid w:val="00997215"/>
    <w:rsid w:val="009973DE"/>
    <w:rsid w:val="00997794"/>
    <w:rsid w:val="00997871"/>
    <w:rsid w:val="009A0053"/>
    <w:rsid w:val="009A0735"/>
    <w:rsid w:val="009A078E"/>
    <w:rsid w:val="009A07F4"/>
    <w:rsid w:val="009A0E81"/>
    <w:rsid w:val="009A0F42"/>
    <w:rsid w:val="009A0F74"/>
    <w:rsid w:val="009A0FAB"/>
    <w:rsid w:val="009A10BA"/>
    <w:rsid w:val="009A135B"/>
    <w:rsid w:val="009A16BA"/>
    <w:rsid w:val="009A1710"/>
    <w:rsid w:val="009A1867"/>
    <w:rsid w:val="009A186B"/>
    <w:rsid w:val="009A22ED"/>
    <w:rsid w:val="009A24D1"/>
    <w:rsid w:val="009A2786"/>
    <w:rsid w:val="009A2C54"/>
    <w:rsid w:val="009A2D67"/>
    <w:rsid w:val="009A303F"/>
    <w:rsid w:val="009A31C6"/>
    <w:rsid w:val="009A32AF"/>
    <w:rsid w:val="009A3487"/>
    <w:rsid w:val="009A3CDA"/>
    <w:rsid w:val="009A3D66"/>
    <w:rsid w:val="009A3E25"/>
    <w:rsid w:val="009A44C2"/>
    <w:rsid w:val="009A48AC"/>
    <w:rsid w:val="009A4FB0"/>
    <w:rsid w:val="009A5028"/>
    <w:rsid w:val="009A5118"/>
    <w:rsid w:val="009A531E"/>
    <w:rsid w:val="009A53EE"/>
    <w:rsid w:val="009A5419"/>
    <w:rsid w:val="009A54F9"/>
    <w:rsid w:val="009A58B1"/>
    <w:rsid w:val="009A58E8"/>
    <w:rsid w:val="009A5B09"/>
    <w:rsid w:val="009A5DB6"/>
    <w:rsid w:val="009A5E91"/>
    <w:rsid w:val="009A6126"/>
    <w:rsid w:val="009A64C3"/>
    <w:rsid w:val="009A684E"/>
    <w:rsid w:val="009A6C56"/>
    <w:rsid w:val="009A6DD6"/>
    <w:rsid w:val="009A6E0B"/>
    <w:rsid w:val="009A6E88"/>
    <w:rsid w:val="009A6F6E"/>
    <w:rsid w:val="009A7133"/>
    <w:rsid w:val="009A7195"/>
    <w:rsid w:val="009A73E4"/>
    <w:rsid w:val="009A772C"/>
    <w:rsid w:val="009B090C"/>
    <w:rsid w:val="009B0CAD"/>
    <w:rsid w:val="009B0CEC"/>
    <w:rsid w:val="009B1051"/>
    <w:rsid w:val="009B12F7"/>
    <w:rsid w:val="009B1867"/>
    <w:rsid w:val="009B189E"/>
    <w:rsid w:val="009B18F2"/>
    <w:rsid w:val="009B1C32"/>
    <w:rsid w:val="009B1D8A"/>
    <w:rsid w:val="009B247B"/>
    <w:rsid w:val="009B2576"/>
    <w:rsid w:val="009B26AC"/>
    <w:rsid w:val="009B2AE3"/>
    <w:rsid w:val="009B2B29"/>
    <w:rsid w:val="009B2C46"/>
    <w:rsid w:val="009B2CF1"/>
    <w:rsid w:val="009B2D16"/>
    <w:rsid w:val="009B3224"/>
    <w:rsid w:val="009B332D"/>
    <w:rsid w:val="009B369C"/>
    <w:rsid w:val="009B3857"/>
    <w:rsid w:val="009B3CAA"/>
    <w:rsid w:val="009B3DF1"/>
    <w:rsid w:val="009B3DF3"/>
    <w:rsid w:val="009B3E90"/>
    <w:rsid w:val="009B3E92"/>
    <w:rsid w:val="009B3EED"/>
    <w:rsid w:val="009B41AE"/>
    <w:rsid w:val="009B427C"/>
    <w:rsid w:val="009B4354"/>
    <w:rsid w:val="009B506F"/>
    <w:rsid w:val="009B56F7"/>
    <w:rsid w:val="009B5706"/>
    <w:rsid w:val="009B571C"/>
    <w:rsid w:val="009B59BF"/>
    <w:rsid w:val="009B5E37"/>
    <w:rsid w:val="009B5F25"/>
    <w:rsid w:val="009B682B"/>
    <w:rsid w:val="009B693E"/>
    <w:rsid w:val="009B6C13"/>
    <w:rsid w:val="009B6C5C"/>
    <w:rsid w:val="009B6F96"/>
    <w:rsid w:val="009B7051"/>
    <w:rsid w:val="009B70AD"/>
    <w:rsid w:val="009B70DD"/>
    <w:rsid w:val="009B7103"/>
    <w:rsid w:val="009B72CD"/>
    <w:rsid w:val="009B762E"/>
    <w:rsid w:val="009B7700"/>
    <w:rsid w:val="009B7767"/>
    <w:rsid w:val="009B780F"/>
    <w:rsid w:val="009C0167"/>
    <w:rsid w:val="009C03AE"/>
    <w:rsid w:val="009C075C"/>
    <w:rsid w:val="009C0856"/>
    <w:rsid w:val="009C0CE2"/>
    <w:rsid w:val="009C0DA7"/>
    <w:rsid w:val="009C1152"/>
    <w:rsid w:val="009C1791"/>
    <w:rsid w:val="009C227E"/>
    <w:rsid w:val="009C2356"/>
    <w:rsid w:val="009C245E"/>
    <w:rsid w:val="009C2592"/>
    <w:rsid w:val="009C28BB"/>
    <w:rsid w:val="009C2904"/>
    <w:rsid w:val="009C329E"/>
    <w:rsid w:val="009C35EE"/>
    <w:rsid w:val="009C367F"/>
    <w:rsid w:val="009C3A69"/>
    <w:rsid w:val="009C3CEC"/>
    <w:rsid w:val="009C3E62"/>
    <w:rsid w:val="009C405D"/>
    <w:rsid w:val="009C4290"/>
    <w:rsid w:val="009C4B19"/>
    <w:rsid w:val="009C4CAC"/>
    <w:rsid w:val="009C53F9"/>
    <w:rsid w:val="009C54F3"/>
    <w:rsid w:val="009C5534"/>
    <w:rsid w:val="009C5A8B"/>
    <w:rsid w:val="009C5B1E"/>
    <w:rsid w:val="009C5C8E"/>
    <w:rsid w:val="009C5CA6"/>
    <w:rsid w:val="009C5E19"/>
    <w:rsid w:val="009C5FC4"/>
    <w:rsid w:val="009C60E8"/>
    <w:rsid w:val="009C66AA"/>
    <w:rsid w:val="009C6800"/>
    <w:rsid w:val="009C6BF2"/>
    <w:rsid w:val="009C6CBD"/>
    <w:rsid w:val="009C6E7C"/>
    <w:rsid w:val="009C71AC"/>
    <w:rsid w:val="009C71C5"/>
    <w:rsid w:val="009C735A"/>
    <w:rsid w:val="009C74B6"/>
    <w:rsid w:val="009C77C6"/>
    <w:rsid w:val="009C77DD"/>
    <w:rsid w:val="009C7828"/>
    <w:rsid w:val="009C7919"/>
    <w:rsid w:val="009C7ABF"/>
    <w:rsid w:val="009C7B7B"/>
    <w:rsid w:val="009D0304"/>
    <w:rsid w:val="009D0476"/>
    <w:rsid w:val="009D0796"/>
    <w:rsid w:val="009D07A7"/>
    <w:rsid w:val="009D07F5"/>
    <w:rsid w:val="009D122E"/>
    <w:rsid w:val="009D17E1"/>
    <w:rsid w:val="009D1CEC"/>
    <w:rsid w:val="009D1D07"/>
    <w:rsid w:val="009D1D8E"/>
    <w:rsid w:val="009D21A6"/>
    <w:rsid w:val="009D2242"/>
    <w:rsid w:val="009D28F4"/>
    <w:rsid w:val="009D2BED"/>
    <w:rsid w:val="009D2BFD"/>
    <w:rsid w:val="009D2CEE"/>
    <w:rsid w:val="009D2E66"/>
    <w:rsid w:val="009D326C"/>
    <w:rsid w:val="009D365C"/>
    <w:rsid w:val="009D3A67"/>
    <w:rsid w:val="009D3AA3"/>
    <w:rsid w:val="009D3C31"/>
    <w:rsid w:val="009D3F1E"/>
    <w:rsid w:val="009D4409"/>
    <w:rsid w:val="009D4BA2"/>
    <w:rsid w:val="009D4F60"/>
    <w:rsid w:val="009D5215"/>
    <w:rsid w:val="009D58FA"/>
    <w:rsid w:val="009D5BB8"/>
    <w:rsid w:val="009D5C15"/>
    <w:rsid w:val="009D5F8A"/>
    <w:rsid w:val="009D604C"/>
    <w:rsid w:val="009D6069"/>
    <w:rsid w:val="009D6258"/>
    <w:rsid w:val="009D63B7"/>
    <w:rsid w:val="009D6448"/>
    <w:rsid w:val="009D6583"/>
    <w:rsid w:val="009D66EE"/>
    <w:rsid w:val="009D6C4C"/>
    <w:rsid w:val="009D7351"/>
    <w:rsid w:val="009D7554"/>
    <w:rsid w:val="009D7704"/>
    <w:rsid w:val="009D771E"/>
    <w:rsid w:val="009D7926"/>
    <w:rsid w:val="009D7DDC"/>
    <w:rsid w:val="009E0090"/>
    <w:rsid w:val="009E010F"/>
    <w:rsid w:val="009E0403"/>
    <w:rsid w:val="009E0A89"/>
    <w:rsid w:val="009E0B88"/>
    <w:rsid w:val="009E0CF0"/>
    <w:rsid w:val="009E0D21"/>
    <w:rsid w:val="009E1296"/>
    <w:rsid w:val="009E12FC"/>
    <w:rsid w:val="009E1473"/>
    <w:rsid w:val="009E1535"/>
    <w:rsid w:val="009E1543"/>
    <w:rsid w:val="009E1656"/>
    <w:rsid w:val="009E177F"/>
    <w:rsid w:val="009E1839"/>
    <w:rsid w:val="009E1AB2"/>
    <w:rsid w:val="009E1B6E"/>
    <w:rsid w:val="009E2200"/>
    <w:rsid w:val="009E241C"/>
    <w:rsid w:val="009E28C4"/>
    <w:rsid w:val="009E3296"/>
    <w:rsid w:val="009E336B"/>
    <w:rsid w:val="009E39E5"/>
    <w:rsid w:val="009E3BB7"/>
    <w:rsid w:val="009E3BFA"/>
    <w:rsid w:val="009E3E71"/>
    <w:rsid w:val="009E42A4"/>
    <w:rsid w:val="009E487B"/>
    <w:rsid w:val="009E4BFD"/>
    <w:rsid w:val="009E500D"/>
    <w:rsid w:val="009E52CB"/>
    <w:rsid w:val="009E52D9"/>
    <w:rsid w:val="009E558F"/>
    <w:rsid w:val="009E57DF"/>
    <w:rsid w:val="009E599C"/>
    <w:rsid w:val="009E5A0B"/>
    <w:rsid w:val="009E5F97"/>
    <w:rsid w:val="009E6300"/>
    <w:rsid w:val="009E6407"/>
    <w:rsid w:val="009E674A"/>
    <w:rsid w:val="009E68CF"/>
    <w:rsid w:val="009E69E9"/>
    <w:rsid w:val="009E6C14"/>
    <w:rsid w:val="009E6D97"/>
    <w:rsid w:val="009E6DBF"/>
    <w:rsid w:val="009E6F20"/>
    <w:rsid w:val="009E749D"/>
    <w:rsid w:val="009E7755"/>
    <w:rsid w:val="009E7F58"/>
    <w:rsid w:val="009F02A6"/>
    <w:rsid w:val="009F02F5"/>
    <w:rsid w:val="009F0640"/>
    <w:rsid w:val="009F07C1"/>
    <w:rsid w:val="009F07E2"/>
    <w:rsid w:val="009F08F6"/>
    <w:rsid w:val="009F0CDA"/>
    <w:rsid w:val="009F11A8"/>
    <w:rsid w:val="009F163E"/>
    <w:rsid w:val="009F1735"/>
    <w:rsid w:val="009F18B9"/>
    <w:rsid w:val="009F1C88"/>
    <w:rsid w:val="009F2694"/>
    <w:rsid w:val="009F2876"/>
    <w:rsid w:val="009F292C"/>
    <w:rsid w:val="009F2958"/>
    <w:rsid w:val="009F2B34"/>
    <w:rsid w:val="009F2EC6"/>
    <w:rsid w:val="009F35B5"/>
    <w:rsid w:val="009F386B"/>
    <w:rsid w:val="009F3DAD"/>
    <w:rsid w:val="009F3E6E"/>
    <w:rsid w:val="009F4346"/>
    <w:rsid w:val="009F4364"/>
    <w:rsid w:val="009F448A"/>
    <w:rsid w:val="009F47EB"/>
    <w:rsid w:val="009F4990"/>
    <w:rsid w:val="009F4BFC"/>
    <w:rsid w:val="009F4D14"/>
    <w:rsid w:val="009F4DD2"/>
    <w:rsid w:val="009F537B"/>
    <w:rsid w:val="009F5429"/>
    <w:rsid w:val="009F555B"/>
    <w:rsid w:val="009F562D"/>
    <w:rsid w:val="009F5731"/>
    <w:rsid w:val="009F583D"/>
    <w:rsid w:val="009F5FA9"/>
    <w:rsid w:val="009F5FC3"/>
    <w:rsid w:val="009F6401"/>
    <w:rsid w:val="009F6803"/>
    <w:rsid w:val="009F7082"/>
    <w:rsid w:val="009F72A3"/>
    <w:rsid w:val="009F7650"/>
    <w:rsid w:val="009F78C3"/>
    <w:rsid w:val="009F7B88"/>
    <w:rsid w:val="00A00316"/>
    <w:rsid w:val="00A00333"/>
    <w:rsid w:val="00A006E1"/>
    <w:rsid w:val="00A00EE8"/>
    <w:rsid w:val="00A011FD"/>
    <w:rsid w:val="00A015C7"/>
    <w:rsid w:val="00A018BF"/>
    <w:rsid w:val="00A019BE"/>
    <w:rsid w:val="00A01D1F"/>
    <w:rsid w:val="00A0216F"/>
    <w:rsid w:val="00A0252B"/>
    <w:rsid w:val="00A02DCB"/>
    <w:rsid w:val="00A02EFA"/>
    <w:rsid w:val="00A02F12"/>
    <w:rsid w:val="00A0336E"/>
    <w:rsid w:val="00A034EB"/>
    <w:rsid w:val="00A03836"/>
    <w:rsid w:val="00A0386F"/>
    <w:rsid w:val="00A03991"/>
    <w:rsid w:val="00A03A9F"/>
    <w:rsid w:val="00A03F5D"/>
    <w:rsid w:val="00A04495"/>
    <w:rsid w:val="00A04835"/>
    <w:rsid w:val="00A04B46"/>
    <w:rsid w:val="00A04C12"/>
    <w:rsid w:val="00A05861"/>
    <w:rsid w:val="00A05FFF"/>
    <w:rsid w:val="00A06125"/>
    <w:rsid w:val="00A063DF"/>
    <w:rsid w:val="00A06429"/>
    <w:rsid w:val="00A065DE"/>
    <w:rsid w:val="00A068AA"/>
    <w:rsid w:val="00A068CB"/>
    <w:rsid w:val="00A069F6"/>
    <w:rsid w:val="00A06A8F"/>
    <w:rsid w:val="00A06D59"/>
    <w:rsid w:val="00A07281"/>
    <w:rsid w:val="00A0733B"/>
    <w:rsid w:val="00A07E79"/>
    <w:rsid w:val="00A10023"/>
    <w:rsid w:val="00A102FC"/>
    <w:rsid w:val="00A108F5"/>
    <w:rsid w:val="00A10BD2"/>
    <w:rsid w:val="00A10C17"/>
    <w:rsid w:val="00A10EC9"/>
    <w:rsid w:val="00A110A1"/>
    <w:rsid w:val="00A114BC"/>
    <w:rsid w:val="00A11848"/>
    <w:rsid w:val="00A11A13"/>
    <w:rsid w:val="00A11E42"/>
    <w:rsid w:val="00A11E64"/>
    <w:rsid w:val="00A1232B"/>
    <w:rsid w:val="00A126A7"/>
    <w:rsid w:val="00A12734"/>
    <w:rsid w:val="00A130DD"/>
    <w:rsid w:val="00A13220"/>
    <w:rsid w:val="00A13747"/>
    <w:rsid w:val="00A1398F"/>
    <w:rsid w:val="00A13EDB"/>
    <w:rsid w:val="00A1435D"/>
    <w:rsid w:val="00A1440A"/>
    <w:rsid w:val="00A14B75"/>
    <w:rsid w:val="00A14C7F"/>
    <w:rsid w:val="00A151DF"/>
    <w:rsid w:val="00A159F4"/>
    <w:rsid w:val="00A15A07"/>
    <w:rsid w:val="00A15EDC"/>
    <w:rsid w:val="00A1600A"/>
    <w:rsid w:val="00A1619D"/>
    <w:rsid w:val="00A162BC"/>
    <w:rsid w:val="00A16347"/>
    <w:rsid w:val="00A163CD"/>
    <w:rsid w:val="00A164B0"/>
    <w:rsid w:val="00A169AA"/>
    <w:rsid w:val="00A16A15"/>
    <w:rsid w:val="00A16A3F"/>
    <w:rsid w:val="00A17040"/>
    <w:rsid w:val="00A170F0"/>
    <w:rsid w:val="00A1716A"/>
    <w:rsid w:val="00A174D2"/>
    <w:rsid w:val="00A17511"/>
    <w:rsid w:val="00A177EC"/>
    <w:rsid w:val="00A17854"/>
    <w:rsid w:val="00A200CF"/>
    <w:rsid w:val="00A200E5"/>
    <w:rsid w:val="00A203DA"/>
    <w:rsid w:val="00A2063A"/>
    <w:rsid w:val="00A20776"/>
    <w:rsid w:val="00A207BF"/>
    <w:rsid w:val="00A20811"/>
    <w:rsid w:val="00A218FA"/>
    <w:rsid w:val="00A2194A"/>
    <w:rsid w:val="00A21AB4"/>
    <w:rsid w:val="00A21DD6"/>
    <w:rsid w:val="00A22024"/>
    <w:rsid w:val="00A2209E"/>
    <w:rsid w:val="00A22191"/>
    <w:rsid w:val="00A2240F"/>
    <w:rsid w:val="00A22B08"/>
    <w:rsid w:val="00A22B77"/>
    <w:rsid w:val="00A22C82"/>
    <w:rsid w:val="00A22CCB"/>
    <w:rsid w:val="00A232FD"/>
    <w:rsid w:val="00A23382"/>
    <w:rsid w:val="00A23740"/>
    <w:rsid w:val="00A23791"/>
    <w:rsid w:val="00A2380F"/>
    <w:rsid w:val="00A23AF0"/>
    <w:rsid w:val="00A23F35"/>
    <w:rsid w:val="00A247FB"/>
    <w:rsid w:val="00A24A6F"/>
    <w:rsid w:val="00A24AA9"/>
    <w:rsid w:val="00A24BCE"/>
    <w:rsid w:val="00A2523D"/>
    <w:rsid w:val="00A25425"/>
    <w:rsid w:val="00A254CD"/>
    <w:rsid w:val="00A2561F"/>
    <w:rsid w:val="00A259AF"/>
    <w:rsid w:val="00A259FB"/>
    <w:rsid w:val="00A25FD4"/>
    <w:rsid w:val="00A26029"/>
    <w:rsid w:val="00A266D1"/>
    <w:rsid w:val="00A27198"/>
    <w:rsid w:val="00A27258"/>
    <w:rsid w:val="00A2771B"/>
    <w:rsid w:val="00A27878"/>
    <w:rsid w:val="00A27CA6"/>
    <w:rsid w:val="00A27CC2"/>
    <w:rsid w:val="00A30664"/>
    <w:rsid w:val="00A30A35"/>
    <w:rsid w:val="00A30B66"/>
    <w:rsid w:val="00A30BE8"/>
    <w:rsid w:val="00A30C7C"/>
    <w:rsid w:val="00A316ED"/>
    <w:rsid w:val="00A3205B"/>
    <w:rsid w:val="00A32562"/>
    <w:rsid w:val="00A328B0"/>
    <w:rsid w:val="00A33146"/>
    <w:rsid w:val="00A33982"/>
    <w:rsid w:val="00A33D22"/>
    <w:rsid w:val="00A33E64"/>
    <w:rsid w:val="00A33F40"/>
    <w:rsid w:val="00A34327"/>
    <w:rsid w:val="00A344D7"/>
    <w:rsid w:val="00A34517"/>
    <w:rsid w:val="00A34BD0"/>
    <w:rsid w:val="00A34D22"/>
    <w:rsid w:val="00A34FBD"/>
    <w:rsid w:val="00A35054"/>
    <w:rsid w:val="00A35357"/>
    <w:rsid w:val="00A357CC"/>
    <w:rsid w:val="00A35A86"/>
    <w:rsid w:val="00A35AE7"/>
    <w:rsid w:val="00A3600A"/>
    <w:rsid w:val="00A3604B"/>
    <w:rsid w:val="00A366A9"/>
    <w:rsid w:val="00A36A1D"/>
    <w:rsid w:val="00A370A7"/>
    <w:rsid w:val="00A37282"/>
    <w:rsid w:val="00A37824"/>
    <w:rsid w:val="00A37A41"/>
    <w:rsid w:val="00A37A98"/>
    <w:rsid w:val="00A37B39"/>
    <w:rsid w:val="00A37CB3"/>
    <w:rsid w:val="00A37F01"/>
    <w:rsid w:val="00A40421"/>
    <w:rsid w:val="00A409F2"/>
    <w:rsid w:val="00A40ABD"/>
    <w:rsid w:val="00A40C3C"/>
    <w:rsid w:val="00A40C79"/>
    <w:rsid w:val="00A40EEA"/>
    <w:rsid w:val="00A410D0"/>
    <w:rsid w:val="00A41873"/>
    <w:rsid w:val="00A4207E"/>
    <w:rsid w:val="00A421C0"/>
    <w:rsid w:val="00A42CDB"/>
    <w:rsid w:val="00A42ED0"/>
    <w:rsid w:val="00A435B6"/>
    <w:rsid w:val="00A43661"/>
    <w:rsid w:val="00A436A3"/>
    <w:rsid w:val="00A43B51"/>
    <w:rsid w:val="00A43B61"/>
    <w:rsid w:val="00A43BB7"/>
    <w:rsid w:val="00A43E5B"/>
    <w:rsid w:val="00A44326"/>
    <w:rsid w:val="00A445F1"/>
    <w:rsid w:val="00A450AC"/>
    <w:rsid w:val="00A451CA"/>
    <w:rsid w:val="00A451FF"/>
    <w:rsid w:val="00A453DB"/>
    <w:rsid w:val="00A45418"/>
    <w:rsid w:val="00A459D3"/>
    <w:rsid w:val="00A45AF4"/>
    <w:rsid w:val="00A45C92"/>
    <w:rsid w:val="00A46E69"/>
    <w:rsid w:val="00A46FDD"/>
    <w:rsid w:val="00A471B4"/>
    <w:rsid w:val="00A471B7"/>
    <w:rsid w:val="00A4766B"/>
    <w:rsid w:val="00A476CB"/>
    <w:rsid w:val="00A476EC"/>
    <w:rsid w:val="00A47BDD"/>
    <w:rsid w:val="00A47F7D"/>
    <w:rsid w:val="00A501CA"/>
    <w:rsid w:val="00A501E0"/>
    <w:rsid w:val="00A502F3"/>
    <w:rsid w:val="00A50507"/>
    <w:rsid w:val="00A50D90"/>
    <w:rsid w:val="00A50E9F"/>
    <w:rsid w:val="00A513BC"/>
    <w:rsid w:val="00A513EB"/>
    <w:rsid w:val="00A51697"/>
    <w:rsid w:val="00A5180E"/>
    <w:rsid w:val="00A51A7A"/>
    <w:rsid w:val="00A51B53"/>
    <w:rsid w:val="00A51C43"/>
    <w:rsid w:val="00A51F0B"/>
    <w:rsid w:val="00A5202D"/>
    <w:rsid w:val="00A520DB"/>
    <w:rsid w:val="00A5239C"/>
    <w:rsid w:val="00A5283E"/>
    <w:rsid w:val="00A52A4E"/>
    <w:rsid w:val="00A52B2A"/>
    <w:rsid w:val="00A52BBB"/>
    <w:rsid w:val="00A52D36"/>
    <w:rsid w:val="00A53007"/>
    <w:rsid w:val="00A530C6"/>
    <w:rsid w:val="00A532B1"/>
    <w:rsid w:val="00A5339B"/>
    <w:rsid w:val="00A53685"/>
    <w:rsid w:val="00A537C6"/>
    <w:rsid w:val="00A53C6C"/>
    <w:rsid w:val="00A53D66"/>
    <w:rsid w:val="00A53F22"/>
    <w:rsid w:val="00A54241"/>
    <w:rsid w:val="00A54429"/>
    <w:rsid w:val="00A54465"/>
    <w:rsid w:val="00A5465B"/>
    <w:rsid w:val="00A547EF"/>
    <w:rsid w:val="00A549F5"/>
    <w:rsid w:val="00A551A2"/>
    <w:rsid w:val="00A55273"/>
    <w:rsid w:val="00A553CB"/>
    <w:rsid w:val="00A554A6"/>
    <w:rsid w:val="00A56371"/>
    <w:rsid w:val="00A56C43"/>
    <w:rsid w:val="00A56DC6"/>
    <w:rsid w:val="00A57218"/>
    <w:rsid w:val="00A575F2"/>
    <w:rsid w:val="00A57E77"/>
    <w:rsid w:val="00A57F1C"/>
    <w:rsid w:val="00A57F7F"/>
    <w:rsid w:val="00A6013B"/>
    <w:rsid w:val="00A601FB"/>
    <w:rsid w:val="00A60391"/>
    <w:rsid w:val="00A609A5"/>
    <w:rsid w:val="00A60AA3"/>
    <w:rsid w:val="00A60DFF"/>
    <w:rsid w:val="00A60FD8"/>
    <w:rsid w:val="00A613D4"/>
    <w:rsid w:val="00A618EC"/>
    <w:rsid w:val="00A6192D"/>
    <w:rsid w:val="00A61C3D"/>
    <w:rsid w:val="00A61D2E"/>
    <w:rsid w:val="00A62108"/>
    <w:rsid w:val="00A62210"/>
    <w:rsid w:val="00A624A5"/>
    <w:rsid w:val="00A62AEB"/>
    <w:rsid w:val="00A62F85"/>
    <w:rsid w:val="00A64194"/>
    <w:rsid w:val="00A64447"/>
    <w:rsid w:val="00A64620"/>
    <w:rsid w:val="00A64813"/>
    <w:rsid w:val="00A64A4B"/>
    <w:rsid w:val="00A65152"/>
    <w:rsid w:val="00A6564C"/>
    <w:rsid w:val="00A65ACF"/>
    <w:rsid w:val="00A6603E"/>
    <w:rsid w:val="00A66271"/>
    <w:rsid w:val="00A6641E"/>
    <w:rsid w:val="00A66574"/>
    <w:rsid w:val="00A665DE"/>
    <w:rsid w:val="00A666AB"/>
    <w:rsid w:val="00A666B5"/>
    <w:rsid w:val="00A66933"/>
    <w:rsid w:val="00A66A90"/>
    <w:rsid w:val="00A67001"/>
    <w:rsid w:val="00A67016"/>
    <w:rsid w:val="00A675EA"/>
    <w:rsid w:val="00A67EEA"/>
    <w:rsid w:val="00A707B3"/>
    <w:rsid w:val="00A70B38"/>
    <w:rsid w:val="00A70C06"/>
    <w:rsid w:val="00A70F5D"/>
    <w:rsid w:val="00A70F96"/>
    <w:rsid w:val="00A7112F"/>
    <w:rsid w:val="00A71260"/>
    <w:rsid w:val="00A7138D"/>
    <w:rsid w:val="00A713A6"/>
    <w:rsid w:val="00A7141D"/>
    <w:rsid w:val="00A7246D"/>
    <w:rsid w:val="00A724F8"/>
    <w:rsid w:val="00A727E4"/>
    <w:rsid w:val="00A72A9F"/>
    <w:rsid w:val="00A72AAE"/>
    <w:rsid w:val="00A72BC1"/>
    <w:rsid w:val="00A72F91"/>
    <w:rsid w:val="00A73392"/>
    <w:rsid w:val="00A73483"/>
    <w:rsid w:val="00A735B6"/>
    <w:rsid w:val="00A7374F"/>
    <w:rsid w:val="00A74732"/>
    <w:rsid w:val="00A74958"/>
    <w:rsid w:val="00A7498D"/>
    <w:rsid w:val="00A74D2E"/>
    <w:rsid w:val="00A74E58"/>
    <w:rsid w:val="00A74EE0"/>
    <w:rsid w:val="00A750A6"/>
    <w:rsid w:val="00A75100"/>
    <w:rsid w:val="00A7514F"/>
    <w:rsid w:val="00A7612D"/>
    <w:rsid w:val="00A76367"/>
    <w:rsid w:val="00A765E7"/>
    <w:rsid w:val="00A76675"/>
    <w:rsid w:val="00A769B5"/>
    <w:rsid w:val="00A76BC1"/>
    <w:rsid w:val="00A76EBF"/>
    <w:rsid w:val="00A76EF0"/>
    <w:rsid w:val="00A7719C"/>
    <w:rsid w:val="00A7719E"/>
    <w:rsid w:val="00A77849"/>
    <w:rsid w:val="00A77A1C"/>
    <w:rsid w:val="00A77CC6"/>
    <w:rsid w:val="00A77F15"/>
    <w:rsid w:val="00A801A7"/>
    <w:rsid w:val="00A80B57"/>
    <w:rsid w:val="00A81260"/>
    <w:rsid w:val="00A81478"/>
    <w:rsid w:val="00A81C7C"/>
    <w:rsid w:val="00A81D03"/>
    <w:rsid w:val="00A81EB6"/>
    <w:rsid w:val="00A81EE8"/>
    <w:rsid w:val="00A82535"/>
    <w:rsid w:val="00A827B2"/>
    <w:rsid w:val="00A82CF2"/>
    <w:rsid w:val="00A82D27"/>
    <w:rsid w:val="00A82DFF"/>
    <w:rsid w:val="00A82ECF"/>
    <w:rsid w:val="00A83798"/>
    <w:rsid w:val="00A8388D"/>
    <w:rsid w:val="00A8398D"/>
    <w:rsid w:val="00A83B14"/>
    <w:rsid w:val="00A83D10"/>
    <w:rsid w:val="00A843C8"/>
    <w:rsid w:val="00A8473D"/>
    <w:rsid w:val="00A84963"/>
    <w:rsid w:val="00A84ADD"/>
    <w:rsid w:val="00A84F95"/>
    <w:rsid w:val="00A853F6"/>
    <w:rsid w:val="00A85A76"/>
    <w:rsid w:val="00A85A89"/>
    <w:rsid w:val="00A85DCB"/>
    <w:rsid w:val="00A86071"/>
    <w:rsid w:val="00A862F9"/>
    <w:rsid w:val="00A8649C"/>
    <w:rsid w:val="00A864C5"/>
    <w:rsid w:val="00A864FE"/>
    <w:rsid w:val="00A86C74"/>
    <w:rsid w:val="00A86EBB"/>
    <w:rsid w:val="00A874C8"/>
    <w:rsid w:val="00A875FE"/>
    <w:rsid w:val="00A8772F"/>
    <w:rsid w:val="00A900FC"/>
    <w:rsid w:val="00A9014C"/>
    <w:rsid w:val="00A9016C"/>
    <w:rsid w:val="00A902C2"/>
    <w:rsid w:val="00A90742"/>
    <w:rsid w:val="00A90793"/>
    <w:rsid w:val="00A90969"/>
    <w:rsid w:val="00A90BC8"/>
    <w:rsid w:val="00A9129C"/>
    <w:rsid w:val="00A912FE"/>
    <w:rsid w:val="00A91727"/>
    <w:rsid w:val="00A917D3"/>
    <w:rsid w:val="00A919BF"/>
    <w:rsid w:val="00A91D0A"/>
    <w:rsid w:val="00A91E6D"/>
    <w:rsid w:val="00A9222E"/>
    <w:rsid w:val="00A922B8"/>
    <w:rsid w:val="00A92424"/>
    <w:rsid w:val="00A924A2"/>
    <w:rsid w:val="00A92689"/>
    <w:rsid w:val="00A9299C"/>
    <w:rsid w:val="00A92BB2"/>
    <w:rsid w:val="00A92BCE"/>
    <w:rsid w:val="00A93300"/>
    <w:rsid w:val="00A93EEE"/>
    <w:rsid w:val="00A94249"/>
    <w:rsid w:val="00A944D9"/>
    <w:rsid w:val="00A946FE"/>
    <w:rsid w:val="00A94813"/>
    <w:rsid w:val="00A949E9"/>
    <w:rsid w:val="00A94A0F"/>
    <w:rsid w:val="00A94A52"/>
    <w:rsid w:val="00A94AB8"/>
    <w:rsid w:val="00A94CA8"/>
    <w:rsid w:val="00A95194"/>
    <w:rsid w:val="00A9568E"/>
    <w:rsid w:val="00A95923"/>
    <w:rsid w:val="00A963C2"/>
    <w:rsid w:val="00A96697"/>
    <w:rsid w:val="00A96EE0"/>
    <w:rsid w:val="00A96EFD"/>
    <w:rsid w:val="00A96F9F"/>
    <w:rsid w:val="00A9746C"/>
    <w:rsid w:val="00A976F5"/>
    <w:rsid w:val="00A977C1"/>
    <w:rsid w:val="00A97D39"/>
    <w:rsid w:val="00A97DF8"/>
    <w:rsid w:val="00AA00B1"/>
    <w:rsid w:val="00AA0206"/>
    <w:rsid w:val="00AA0761"/>
    <w:rsid w:val="00AA0BFD"/>
    <w:rsid w:val="00AA104D"/>
    <w:rsid w:val="00AA11AD"/>
    <w:rsid w:val="00AA1233"/>
    <w:rsid w:val="00AA12C0"/>
    <w:rsid w:val="00AA14AA"/>
    <w:rsid w:val="00AA15A6"/>
    <w:rsid w:val="00AA1886"/>
    <w:rsid w:val="00AA19AC"/>
    <w:rsid w:val="00AA1DF0"/>
    <w:rsid w:val="00AA1E4D"/>
    <w:rsid w:val="00AA1E8B"/>
    <w:rsid w:val="00AA205B"/>
    <w:rsid w:val="00AA209F"/>
    <w:rsid w:val="00AA2519"/>
    <w:rsid w:val="00AA28E9"/>
    <w:rsid w:val="00AA28F1"/>
    <w:rsid w:val="00AA2DDE"/>
    <w:rsid w:val="00AA2EDC"/>
    <w:rsid w:val="00AA2EDE"/>
    <w:rsid w:val="00AA311C"/>
    <w:rsid w:val="00AA341D"/>
    <w:rsid w:val="00AA35E4"/>
    <w:rsid w:val="00AA394A"/>
    <w:rsid w:val="00AA3A34"/>
    <w:rsid w:val="00AA3AA9"/>
    <w:rsid w:val="00AA3C7B"/>
    <w:rsid w:val="00AA3FF5"/>
    <w:rsid w:val="00AA4063"/>
    <w:rsid w:val="00AA41A8"/>
    <w:rsid w:val="00AA41B3"/>
    <w:rsid w:val="00AA436F"/>
    <w:rsid w:val="00AA43AF"/>
    <w:rsid w:val="00AA4549"/>
    <w:rsid w:val="00AA484A"/>
    <w:rsid w:val="00AA4943"/>
    <w:rsid w:val="00AA49BC"/>
    <w:rsid w:val="00AA4AA1"/>
    <w:rsid w:val="00AA4C90"/>
    <w:rsid w:val="00AA4CC5"/>
    <w:rsid w:val="00AA4E51"/>
    <w:rsid w:val="00AA5B97"/>
    <w:rsid w:val="00AA5C21"/>
    <w:rsid w:val="00AA5F08"/>
    <w:rsid w:val="00AA68B5"/>
    <w:rsid w:val="00AA6AC5"/>
    <w:rsid w:val="00AA6B06"/>
    <w:rsid w:val="00AA6DBD"/>
    <w:rsid w:val="00AA6FAF"/>
    <w:rsid w:val="00AA74C6"/>
    <w:rsid w:val="00AA7BFE"/>
    <w:rsid w:val="00AA7E43"/>
    <w:rsid w:val="00AA7FF2"/>
    <w:rsid w:val="00AB0B5B"/>
    <w:rsid w:val="00AB0C7D"/>
    <w:rsid w:val="00AB0F11"/>
    <w:rsid w:val="00AB0FEC"/>
    <w:rsid w:val="00AB140D"/>
    <w:rsid w:val="00AB1424"/>
    <w:rsid w:val="00AB181A"/>
    <w:rsid w:val="00AB21C8"/>
    <w:rsid w:val="00AB2562"/>
    <w:rsid w:val="00AB25AA"/>
    <w:rsid w:val="00AB2E1E"/>
    <w:rsid w:val="00AB30C1"/>
    <w:rsid w:val="00AB3563"/>
    <w:rsid w:val="00AB3840"/>
    <w:rsid w:val="00AB391A"/>
    <w:rsid w:val="00AB3D4B"/>
    <w:rsid w:val="00AB3F1D"/>
    <w:rsid w:val="00AB3FE5"/>
    <w:rsid w:val="00AB4519"/>
    <w:rsid w:val="00AB4656"/>
    <w:rsid w:val="00AB4858"/>
    <w:rsid w:val="00AB4B73"/>
    <w:rsid w:val="00AB4CEE"/>
    <w:rsid w:val="00AB5438"/>
    <w:rsid w:val="00AB58F2"/>
    <w:rsid w:val="00AB59C1"/>
    <w:rsid w:val="00AB5C63"/>
    <w:rsid w:val="00AB5F7C"/>
    <w:rsid w:val="00AB62CA"/>
    <w:rsid w:val="00AB62D5"/>
    <w:rsid w:val="00AB6414"/>
    <w:rsid w:val="00AB66FE"/>
    <w:rsid w:val="00AB674C"/>
    <w:rsid w:val="00AB675E"/>
    <w:rsid w:val="00AB685D"/>
    <w:rsid w:val="00AB6C89"/>
    <w:rsid w:val="00AB713D"/>
    <w:rsid w:val="00AB719C"/>
    <w:rsid w:val="00AB73F0"/>
    <w:rsid w:val="00AB7893"/>
    <w:rsid w:val="00AB7F32"/>
    <w:rsid w:val="00AC032C"/>
    <w:rsid w:val="00AC0CE5"/>
    <w:rsid w:val="00AC0CF3"/>
    <w:rsid w:val="00AC0FA5"/>
    <w:rsid w:val="00AC1296"/>
    <w:rsid w:val="00AC1348"/>
    <w:rsid w:val="00AC190A"/>
    <w:rsid w:val="00AC1916"/>
    <w:rsid w:val="00AC1942"/>
    <w:rsid w:val="00AC1C5F"/>
    <w:rsid w:val="00AC1DCF"/>
    <w:rsid w:val="00AC204D"/>
    <w:rsid w:val="00AC231B"/>
    <w:rsid w:val="00AC24AD"/>
    <w:rsid w:val="00AC26A2"/>
    <w:rsid w:val="00AC2EB9"/>
    <w:rsid w:val="00AC3001"/>
    <w:rsid w:val="00AC304D"/>
    <w:rsid w:val="00AC3061"/>
    <w:rsid w:val="00AC30C8"/>
    <w:rsid w:val="00AC3FB9"/>
    <w:rsid w:val="00AC43FC"/>
    <w:rsid w:val="00AC450D"/>
    <w:rsid w:val="00AC4B26"/>
    <w:rsid w:val="00AC5140"/>
    <w:rsid w:val="00AC51C2"/>
    <w:rsid w:val="00AC526F"/>
    <w:rsid w:val="00AC52CA"/>
    <w:rsid w:val="00AC5394"/>
    <w:rsid w:val="00AC547D"/>
    <w:rsid w:val="00AC5545"/>
    <w:rsid w:val="00AC56B0"/>
    <w:rsid w:val="00AC5776"/>
    <w:rsid w:val="00AC5784"/>
    <w:rsid w:val="00AC59DA"/>
    <w:rsid w:val="00AC5E7A"/>
    <w:rsid w:val="00AC5F19"/>
    <w:rsid w:val="00AC5FA7"/>
    <w:rsid w:val="00AC5FFF"/>
    <w:rsid w:val="00AC6142"/>
    <w:rsid w:val="00AC6455"/>
    <w:rsid w:val="00AC662F"/>
    <w:rsid w:val="00AC66C6"/>
    <w:rsid w:val="00AC6880"/>
    <w:rsid w:val="00AC6D26"/>
    <w:rsid w:val="00AC6DAE"/>
    <w:rsid w:val="00AC76C3"/>
    <w:rsid w:val="00AC7923"/>
    <w:rsid w:val="00AC7987"/>
    <w:rsid w:val="00AC7A14"/>
    <w:rsid w:val="00AC7A4C"/>
    <w:rsid w:val="00AD002B"/>
    <w:rsid w:val="00AD0527"/>
    <w:rsid w:val="00AD0690"/>
    <w:rsid w:val="00AD0D67"/>
    <w:rsid w:val="00AD0E48"/>
    <w:rsid w:val="00AD11BD"/>
    <w:rsid w:val="00AD11D5"/>
    <w:rsid w:val="00AD198C"/>
    <w:rsid w:val="00AD19F1"/>
    <w:rsid w:val="00AD1E18"/>
    <w:rsid w:val="00AD2045"/>
    <w:rsid w:val="00AD22B6"/>
    <w:rsid w:val="00AD276C"/>
    <w:rsid w:val="00AD28E2"/>
    <w:rsid w:val="00AD2B7D"/>
    <w:rsid w:val="00AD2DFC"/>
    <w:rsid w:val="00AD2E8C"/>
    <w:rsid w:val="00AD3372"/>
    <w:rsid w:val="00AD3655"/>
    <w:rsid w:val="00AD3CE2"/>
    <w:rsid w:val="00AD3F2A"/>
    <w:rsid w:val="00AD40AD"/>
    <w:rsid w:val="00AD4106"/>
    <w:rsid w:val="00AD4107"/>
    <w:rsid w:val="00AD4CB6"/>
    <w:rsid w:val="00AD4E79"/>
    <w:rsid w:val="00AD4F20"/>
    <w:rsid w:val="00AD5097"/>
    <w:rsid w:val="00AD53A0"/>
    <w:rsid w:val="00AD56CC"/>
    <w:rsid w:val="00AD5BC9"/>
    <w:rsid w:val="00AD5C02"/>
    <w:rsid w:val="00AD5DE1"/>
    <w:rsid w:val="00AD5FF5"/>
    <w:rsid w:val="00AD63D5"/>
    <w:rsid w:val="00AD646B"/>
    <w:rsid w:val="00AD6576"/>
    <w:rsid w:val="00AD663A"/>
    <w:rsid w:val="00AD6725"/>
    <w:rsid w:val="00AD6908"/>
    <w:rsid w:val="00AD6BBB"/>
    <w:rsid w:val="00AD73A0"/>
    <w:rsid w:val="00AD76C1"/>
    <w:rsid w:val="00AD7B88"/>
    <w:rsid w:val="00AE0375"/>
    <w:rsid w:val="00AE07DC"/>
    <w:rsid w:val="00AE08B3"/>
    <w:rsid w:val="00AE08FB"/>
    <w:rsid w:val="00AE0DC5"/>
    <w:rsid w:val="00AE102B"/>
    <w:rsid w:val="00AE1107"/>
    <w:rsid w:val="00AE12DE"/>
    <w:rsid w:val="00AE16B5"/>
    <w:rsid w:val="00AE1754"/>
    <w:rsid w:val="00AE1B82"/>
    <w:rsid w:val="00AE1E3D"/>
    <w:rsid w:val="00AE243F"/>
    <w:rsid w:val="00AE250C"/>
    <w:rsid w:val="00AE2575"/>
    <w:rsid w:val="00AE2BDE"/>
    <w:rsid w:val="00AE3AA8"/>
    <w:rsid w:val="00AE50DF"/>
    <w:rsid w:val="00AE54F1"/>
    <w:rsid w:val="00AE5598"/>
    <w:rsid w:val="00AE58D2"/>
    <w:rsid w:val="00AE58E0"/>
    <w:rsid w:val="00AE5CDD"/>
    <w:rsid w:val="00AE639B"/>
    <w:rsid w:val="00AE652D"/>
    <w:rsid w:val="00AE67D4"/>
    <w:rsid w:val="00AE6EDB"/>
    <w:rsid w:val="00AE6FC1"/>
    <w:rsid w:val="00AE7292"/>
    <w:rsid w:val="00AE7425"/>
    <w:rsid w:val="00AE7EBA"/>
    <w:rsid w:val="00AF01CE"/>
    <w:rsid w:val="00AF0313"/>
    <w:rsid w:val="00AF05B1"/>
    <w:rsid w:val="00AF09E2"/>
    <w:rsid w:val="00AF0C06"/>
    <w:rsid w:val="00AF0C2D"/>
    <w:rsid w:val="00AF0EA3"/>
    <w:rsid w:val="00AF1133"/>
    <w:rsid w:val="00AF11F4"/>
    <w:rsid w:val="00AF1385"/>
    <w:rsid w:val="00AF198A"/>
    <w:rsid w:val="00AF19FC"/>
    <w:rsid w:val="00AF200B"/>
    <w:rsid w:val="00AF2031"/>
    <w:rsid w:val="00AF21B7"/>
    <w:rsid w:val="00AF21E5"/>
    <w:rsid w:val="00AF233F"/>
    <w:rsid w:val="00AF251A"/>
    <w:rsid w:val="00AF25C6"/>
    <w:rsid w:val="00AF286D"/>
    <w:rsid w:val="00AF28FA"/>
    <w:rsid w:val="00AF2A61"/>
    <w:rsid w:val="00AF2DD6"/>
    <w:rsid w:val="00AF3039"/>
    <w:rsid w:val="00AF3245"/>
    <w:rsid w:val="00AF38AF"/>
    <w:rsid w:val="00AF39F7"/>
    <w:rsid w:val="00AF3E2A"/>
    <w:rsid w:val="00AF3F02"/>
    <w:rsid w:val="00AF4037"/>
    <w:rsid w:val="00AF44E5"/>
    <w:rsid w:val="00AF4AD8"/>
    <w:rsid w:val="00AF4B3C"/>
    <w:rsid w:val="00AF4E6A"/>
    <w:rsid w:val="00AF5008"/>
    <w:rsid w:val="00AF53D7"/>
    <w:rsid w:val="00AF56E3"/>
    <w:rsid w:val="00AF5912"/>
    <w:rsid w:val="00AF59CC"/>
    <w:rsid w:val="00AF5A8C"/>
    <w:rsid w:val="00AF5B4B"/>
    <w:rsid w:val="00AF5C9C"/>
    <w:rsid w:val="00AF5DC1"/>
    <w:rsid w:val="00AF5E8A"/>
    <w:rsid w:val="00AF64CA"/>
    <w:rsid w:val="00AF6ED5"/>
    <w:rsid w:val="00AF71C1"/>
    <w:rsid w:val="00AF7267"/>
    <w:rsid w:val="00AF72DF"/>
    <w:rsid w:val="00AF732D"/>
    <w:rsid w:val="00AF73CD"/>
    <w:rsid w:val="00AF73E1"/>
    <w:rsid w:val="00AF73EA"/>
    <w:rsid w:val="00AF7B19"/>
    <w:rsid w:val="00AF7C30"/>
    <w:rsid w:val="00AF7C56"/>
    <w:rsid w:val="00AF7C9C"/>
    <w:rsid w:val="00AF7D39"/>
    <w:rsid w:val="00AF7F39"/>
    <w:rsid w:val="00B00BED"/>
    <w:rsid w:val="00B01307"/>
    <w:rsid w:val="00B01A99"/>
    <w:rsid w:val="00B01E7B"/>
    <w:rsid w:val="00B020FA"/>
    <w:rsid w:val="00B02608"/>
    <w:rsid w:val="00B026CD"/>
    <w:rsid w:val="00B02AC0"/>
    <w:rsid w:val="00B03372"/>
    <w:rsid w:val="00B0357B"/>
    <w:rsid w:val="00B0360A"/>
    <w:rsid w:val="00B03F8E"/>
    <w:rsid w:val="00B047EE"/>
    <w:rsid w:val="00B04B6A"/>
    <w:rsid w:val="00B04DD5"/>
    <w:rsid w:val="00B050B7"/>
    <w:rsid w:val="00B05337"/>
    <w:rsid w:val="00B05925"/>
    <w:rsid w:val="00B05A69"/>
    <w:rsid w:val="00B05CD5"/>
    <w:rsid w:val="00B0621C"/>
    <w:rsid w:val="00B06493"/>
    <w:rsid w:val="00B06751"/>
    <w:rsid w:val="00B07A21"/>
    <w:rsid w:val="00B10541"/>
    <w:rsid w:val="00B10A01"/>
    <w:rsid w:val="00B10A7F"/>
    <w:rsid w:val="00B10E08"/>
    <w:rsid w:val="00B10F98"/>
    <w:rsid w:val="00B10FD2"/>
    <w:rsid w:val="00B1115E"/>
    <w:rsid w:val="00B11EB6"/>
    <w:rsid w:val="00B121B5"/>
    <w:rsid w:val="00B1236F"/>
    <w:rsid w:val="00B1241D"/>
    <w:rsid w:val="00B124DE"/>
    <w:rsid w:val="00B12AE9"/>
    <w:rsid w:val="00B12C2D"/>
    <w:rsid w:val="00B13039"/>
    <w:rsid w:val="00B131A9"/>
    <w:rsid w:val="00B133A4"/>
    <w:rsid w:val="00B135E2"/>
    <w:rsid w:val="00B13B6B"/>
    <w:rsid w:val="00B1412E"/>
    <w:rsid w:val="00B1484A"/>
    <w:rsid w:val="00B14E28"/>
    <w:rsid w:val="00B154AD"/>
    <w:rsid w:val="00B1573B"/>
    <w:rsid w:val="00B15749"/>
    <w:rsid w:val="00B15E47"/>
    <w:rsid w:val="00B16047"/>
    <w:rsid w:val="00B1669D"/>
    <w:rsid w:val="00B169C0"/>
    <w:rsid w:val="00B169DA"/>
    <w:rsid w:val="00B16C17"/>
    <w:rsid w:val="00B16CDF"/>
    <w:rsid w:val="00B16D7A"/>
    <w:rsid w:val="00B17B9E"/>
    <w:rsid w:val="00B17D9C"/>
    <w:rsid w:val="00B17EBB"/>
    <w:rsid w:val="00B17F4F"/>
    <w:rsid w:val="00B20150"/>
    <w:rsid w:val="00B203D8"/>
    <w:rsid w:val="00B204CB"/>
    <w:rsid w:val="00B209C0"/>
    <w:rsid w:val="00B20B67"/>
    <w:rsid w:val="00B212C4"/>
    <w:rsid w:val="00B21A21"/>
    <w:rsid w:val="00B21F95"/>
    <w:rsid w:val="00B21FC2"/>
    <w:rsid w:val="00B220EA"/>
    <w:rsid w:val="00B22C60"/>
    <w:rsid w:val="00B230A6"/>
    <w:rsid w:val="00B231BE"/>
    <w:rsid w:val="00B23404"/>
    <w:rsid w:val="00B235CE"/>
    <w:rsid w:val="00B23617"/>
    <w:rsid w:val="00B23AD1"/>
    <w:rsid w:val="00B247F8"/>
    <w:rsid w:val="00B248A6"/>
    <w:rsid w:val="00B24A19"/>
    <w:rsid w:val="00B24BD3"/>
    <w:rsid w:val="00B24D14"/>
    <w:rsid w:val="00B24DB9"/>
    <w:rsid w:val="00B24E01"/>
    <w:rsid w:val="00B2502F"/>
    <w:rsid w:val="00B2511F"/>
    <w:rsid w:val="00B254FD"/>
    <w:rsid w:val="00B25890"/>
    <w:rsid w:val="00B25B10"/>
    <w:rsid w:val="00B25DDF"/>
    <w:rsid w:val="00B2705F"/>
    <w:rsid w:val="00B2754A"/>
    <w:rsid w:val="00B27638"/>
    <w:rsid w:val="00B277A3"/>
    <w:rsid w:val="00B27955"/>
    <w:rsid w:val="00B27B59"/>
    <w:rsid w:val="00B27D63"/>
    <w:rsid w:val="00B27F8F"/>
    <w:rsid w:val="00B30001"/>
    <w:rsid w:val="00B30145"/>
    <w:rsid w:val="00B302AD"/>
    <w:rsid w:val="00B302E9"/>
    <w:rsid w:val="00B30350"/>
    <w:rsid w:val="00B3072C"/>
    <w:rsid w:val="00B307CD"/>
    <w:rsid w:val="00B30BDA"/>
    <w:rsid w:val="00B30C52"/>
    <w:rsid w:val="00B30ED8"/>
    <w:rsid w:val="00B31111"/>
    <w:rsid w:val="00B31237"/>
    <w:rsid w:val="00B31CEE"/>
    <w:rsid w:val="00B31D86"/>
    <w:rsid w:val="00B32704"/>
    <w:rsid w:val="00B33271"/>
    <w:rsid w:val="00B33273"/>
    <w:rsid w:val="00B3334E"/>
    <w:rsid w:val="00B3378F"/>
    <w:rsid w:val="00B3383B"/>
    <w:rsid w:val="00B33896"/>
    <w:rsid w:val="00B338A0"/>
    <w:rsid w:val="00B338C2"/>
    <w:rsid w:val="00B33FD1"/>
    <w:rsid w:val="00B34146"/>
    <w:rsid w:val="00B341AD"/>
    <w:rsid w:val="00B35B0C"/>
    <w:rsid w:val="00B36350"/>
    <w:rsid w:val="00B364E4"/>
    <w:rsid w:val="00B365F3"/>
    <w:rsid w:val="00B36626"/>
    <w:rsid w:val="00B36BEA"/>
    <w:rsid w:val="00B36C22"/>
    <w:rsid w:val="00B36EF1"/>
    <w:rsid w:val="00B37990"/>
    <w:rsid w:val="00B379CB"/>
    <w:rsid w:val="00B37B12"/>
    <w:rsid w:val="00B37E91"/>
    <w:rsid w:val="00B37F6A"/>
    <w:rsid w:val="00B405F0"/>
    <w:rsid w:val="00B41034"/>
    <w:rsid w:val="00B41079"/>
    <w:rsid w:val="00B41221"/>
    <w:rsid w:val="00B413EB"/>
    <w:rsid w:val="00B41894"/>
    <w:rsid w:val="00B41B3E"/>
    <w:rsid w:val="00B41B7F"/>
    <w:rsid w:val="00B41EAB"/>
    <w:rsid w:val="00B42711"/>
    <w:rsid w:val="00B42E9C"/>
    <w:rsid w:val="00B42F34"/>
    <w:rsid w:val="00B43697"/>
    <w:rsid w:val="00B43F8A"/>
    <w:rsid w:val="00B4407D"/>
    <w:rsid w:val="00B440A6"/>
    <w:rsid w:val="00B440C6"/>
    <w:rsid w:val="00B445FE"/>
    <w:rsid w:val="00B44725"/>
    <w:rsid w:val="00B44BDF"/>
    <w:rsid w:val="00B45020"/>
    <w:rsid w:val="00B451E5"/>
    <w:rsid w:val="00B466A4"/>
    <w:rsid w:val="00B470C6"/>
    <w:rsid w:val="00B47377"/>
    <w:rsid w:val="00B47835"/>
    <w:rsid w:val="00B47929"/>
    <w:rsid w:val="00B479F1"/>
    <w:rsid w:val="00B47C3C"/>
    <w:rsid w:val="00B47F34"/>
    <w:rsid w:val="00B5045D"/>
    <w:rsid w:val="00B50503"/>
    <w:rsid w:val="00B518B4"/>
    <w:rsid w:val="00B518C3"/>
    <w:rsid w:val="00B51A0B"/>
    <w:rsid w:val="00B51B42"/>
    <w:rsid w:val="00B51C8D"/>
    <w:rsid w:val="00B51F34"/>
    <w:rsid w:val="00B520A4"/>
    <w:rsid w:val="00B520CA"/>
    <w:rsid w:val="00B52121"/>
    <w:rsid w:val="00B5239A"/>
    <w:rsid w:val="00B527AC"/>
    <w:rsid w:val="00B531EC"/>
    <w:rsid w:val="00B53219"/>
    <w:rsid w:val="00B53914"/>
    <w:rsid w:val="00B53D45"/>
    <w:rsid w:val="00B54042"/>
    <w:rsid w:val="00B5429E"/>
    <w:rsid w:val="00B542D0"/>
    <w:rsid w:val="00B54536"/>
    <w:rsid w:val="00B54560"/>
    <w:rsid w:val="00B5458F"/>
    <w:rsid w:val="00B54975"/>
    <w:rsid w:val="00B54C8A"/>
    <w:rsid w:val="00B550FA"/>
    <w:rsid w:val="00B553A5"/>
    <w:rsid w:val="00B554DA"/>
    <w:rsid w:val="00B555D2"/>
    <w:rsid w:val="00B55CBD"/>
    <w:rsid w:val="00B55CE3"/>
    <w:rsid w:val="00B55F33"/>
    <w:rsid w:val="00B56117"/>
    <w:rsid w:val="00B5637F"/>
    <w:rsid w:val="00B56A84"/>
    <w:rsid w:val="00B56B58"/>
    <w:rsid w:val="00B56FDB"/>
    <w:rsid w:val="00B572E3"/>
    <w:rsid w:val="00B5747F"/>
    <w:rsid w:val="00B5755B"/>
    <w:rsid w:val="00B57675"/>
    <w:rsid w:val="00B57C7A"/>
    <w:rsid w:val="00B57E5F"/>
    <w:rsid w:val="00B602DA"/>
    <w:rsid w:val="00B60406"/>
    <w:rsid w:val="00B6069F"/>
    <w:rsid w:val="00B608BA"/>
    <w:rsid w:val="00B60A54"/>
    <w:rsid w:val="00B60F5C"/>
    <w:rsid w:val="00B61770"/>
    <w:rsid w:val="00B61BF2"/>
    <w:rsid w:val="00B61D15"/>
    <w:rsid w:val="00B621ED"/>
    <w:rsid w:val="00B6259E"/>
    <w:rsid w:val="00B628F2"/>
    <w:rsid w:val="00B62C55"/>
    <w:rsid w:val="00B6338B"/>
    <w:rsid w:val="00B63577"/>
    <w:rsid w:val="00B6359C"/>
    <w:rsid w:val="00B638B8"/>
    <w:rsid w:val="00B63944"/>
    <w:rsid w:val="00B63A1E"/>
    <w:rsid w:val="00B63C85"/>
    <w:rsid w:val="00B63D5E"/>
    <w:rsid w:val="00B63E0A"/>
    <w:rsid w:val="00B63EDC"/>
    <w:rsid w:val="00B641E1"/>
    <w:rsid w:val="00B642D9"/>
    <w:rsid w:val="00B6455C"/>
    <w:rsid w:val="00B648B6"/>
    <w:rsid w:val="00B64928"/>
    <w:rsid w:val="00B64A34"/>
    <w:rsid w:val="00B64EE5"/>
    <w:rsid w:val="00B64FCE"/>
    <w:rsid w:val="00B651CE"/>
    <w:rsid w:val="00B6523E"/>
    <w:rsid w:val="00B65526"/>
    <w:rsid w:val="00B65634"/>
    <w:rsid w:val="00B65DA1"/>
    <w:rsid w:val="00B65ECB"/>
    <w:rsid w:val="00B66449"/>
    <w:rsid w:val="00B66492"/>
    <w:rsid w:val="00B664AF"/>
    <w:rsid w:val="00B67D7E"/>
    <w:rsid w:val="00B67E26"/>
    <w:rsid w:val="00B7011F"/>
    <w:rsid w:val="00B70437"/>
    <w:rsid w:val="00B70623"/>
    <w:rsid w:val="00B70806"/>
    <w:rsid w:val="00B70A3C"/>
    <w:rsid w:val="00B70AF7"/>
    <w:rsid w:val="00B70F50"/>
    <w:rsid w:val="00B710C8"/>
    <w:rsid w:val="00B7160F"/>
    <w:rsid w:val="00B71740"/>
    <w:rsid w:val="00B717F3"/>
    <w:rsid w:val="00B719FA"/>
    <w:rsid w:val="00B71C42"/>
    <w:rsid w:val="00B721C3"/>
    <w:rsid w:val="00B72606"/>
    <w:rsid w:val="00B72620"/>
    <w:rsid w:val="00B72A79"/>
    <w:rsid w:val="00B72D73"/>
    <w:rsid w:val="00B72E1C"/>
    <w:rsid w:val="00B733E9"/>
    <w:rsid w:val="00B73614"/>
    <w:rsid w:val="00B73727"/>
    <w:rsid w:val="00B7372F"/>
    <w:rsid w:val="00B73732"/>
    <w:rsid w:val="00B73AC2"/>
    <w:rsid w:val="00B741E3"/>
    <w:rsid w:val="00B7485C"/>
    <w:rsid w:val="00B7491D"/>
    <w:rsid w:val="00B7497D"/>
    <w:rsid w:val="00B74B36"/>
    <w:rsid w:val="00B74BF0"/>
    <w:rsid w:val="00B74CD5"/>
    <w:rsid w:val="00B74D5F"/>
    <w:rsid w:val="00B75363"/>
    <w:rsid w:val="00B75386"/>
    <w:rsid w:val="00B7569C"/>
    <w:rsid w:val="00B757F8"/>
    <w:rsid w:val="00B7590F"/>
    <w:rsid w:val="00B75DE5"/>
    <w:rsid w:val="00B75E88"/>
    <w:rsid w:val="00B75EDF"/>
    <w:rsid w:val="00B75F53"/>
    <w:rsid w:val="00B76281"/>
    <w:rsid w:val="00B7629E"/>
    <w:rsid w:val="00B76326"/>
    <w:rsid w:val="00B7641E"/>
    <w:rsid w:val="00B76622"/>
    <w:rsid w:val="00B769C7"/>
    <w:rsid w:val="00B76B0F"/>
    <w:rsid w:val="00B76B3A"/>
    <w:rsid w:val="00B76BC4"/>
    <w:rsid w:val="00B76CA0"/>
    <w:rsid w:val="00B76D78"/>
    <w:rsid w:val="00B76FAC"/>
    <w:rsid w:val="00B773EB"/>
    <w:rsid w:val="00B77F5E"/>
    <w:rsid w:val="00B80265"/>
    <w:rsid w:val="00B80279"/>
    <w:rsid w:val="00B804AA"/>
    <w:rsid w:val="00B80607"/>
    <w:rsid w:val="00B80764"/>
    <w:rsid w:val="00B80C34"/>
    <w:rsid w:val="00B80D72"/>
    <w:rsid w:val="00B80FE3"/>
    <w:rsid w:val="00B813A5"/>
    <w:rsid w:val="00B814A8"/>
    <w:rsid w:val="00B814CA"/>
    <w:rsid w:val="00B8158A"/>
    <w:rsid w:val="00B8183B"/>
    <w:rsid w:val="00B818A1"/>
    <w:rsid w:val="00B822C2"/>
    <w:rsid w:val="00B82435"/>
    <w:rsid w:val="00B8254D"/>
    <w:rsid w:val="00B827D6"/>
    <w:rsid w:val="00B82A81"/>
    <w:rsid w:val="00B82EAC"/>
    <w:rsid w:val="00B83027"/>
    <w:rsid w:val="00B83384"/>
    <w:rsid w:val="00B835E5"/>
    <w:rsid w:val="00B838D4"/>
    <w:rsid w:val="00B83928"/>
    <w:rsid w:val="00B8397E"/>
    <w:rsid w:val="00B83A6F"/>
    <w:rsid w:val="00B84165"/>
    <w:rsid w:val="00B8421E"/>
    <w:rsid w:val="00B842CD"/>
    <w:rsid w:val="00B843A1"/>
    <w:rsid w:val="00B843C2"/>
    <w:rsid w:val="00B8447F"/>
    <w:rsid w:val="00B846D6"/>
    <w:rsid w:val="00B857F7"/>
    <w:rsid w:val="00B859D8"/>
    <w:rsid w:val="00B86ADF"/>
    <w:rsid w:val="00B86E50"/>
    <w:rsid w:val="00B86F64"/>
    <w:rsid w:val="00B877F5"/>
    <w:rsid w:val="00B87800"/>
    <w:rsid w:val="00B87A55"/>
    <w:rsid w:val="00B87B5D"/>
    <w:rsid w:val="00B901B5"/>
    <w:rsid w:val="00B9025E"/>
    <w:rsid w:val="00B9081A"/>
    <w:rsid w:val="00B91129"/>
    <w:rsid w:val="00B912A5"/>
    <w:rsid w:val="00B91576"/>
    <w:rsid w:val="00B91963"/>
    <w:rsid w:val="00B91B86"/>
    <w:rsid w:val="00B91EE0"/>
    <w:rsid w:val="00B921FC"/>
    <w:rsid w:val="00B929F5"/>
    <w:rsid w:val="00B92A55"/>
    <w:rsid w:val="00B92AB3"/>
    <w:rsid w:val="00B92C0E"/>
    <w:rsid w:val="00B92EDF"/>
    <w:rsid w:val="00B93291"/>
    <w:rsid w:val="00B932C8"/>
    <w:rsid w:val="00B9342F"/>
    <w:rsid w:val="00B93672"/>
    <w:rsid w:val="00B9396A"/>
    <w:rsid w:val="00B93B56"/>
    <w:rsid w:val="00B9445D"/>
    <w:rsid w:val="00B9493D"/>
    <w:rsid w:val="00B94CD2"/>
    <w:rsid w:val="00B952E1"/>
    <w:rsid w:val="00B95479"/>
    <w:rsid w:val="00B957ED"/>
    <w:rsid w:val="00B959CF"/>
    <w:rsid w:val="00B95ABD"/>
    <w:rsid w:val="00B95EC8"/>
    <w:rsid w:val="00B9611E"/>
    <w:rsid w:val="00B9637C"/>
    <w:rsid w:val="00B96879"/>
    <w:rsid w:val="00B968BA"/>
    <w:rsid w:val="00B96F2E"/>
    <w:rsid w:val="00B97042"/>
    <w:rsid w:val="00B9711C"/>
    <w:rsid w:val="00B971F2"/>
    <w:rsid w:val="00B97223"/>
    <w:rsid w:val="00B972ED"/>
    <w:rsid w:val="00B97301"/>
    <w:rsid w:val="00B973B2"/>
    <w:rsid w:val="00B97438"/>
    <w:rsid w:val="00B97E14"/>
    <w:rsid w:val="00BA0075"/>
    <w:rsid w:val="00BA0178"/>
    <w:rsid w:val="00BA01C6"/>
    <w:rsid w:val="00BA026B"/>
    <w:rsid w:val="00BA033F"/>
    <w:rsid w:val="00BA043D"/>
    <w:rsid w:val="00BA0771"/>
    <w:rsid w:val="00BA0900"/>
    <w:rsid w:val="00BA0AE6"/>
    <w:rsid w:val="00BA0B6F"/>
    <w:rsid w:val="00BA0BE6"/>
    <w:rsid w:val="00BA0D47"/>
    <w:rsid w:val="00BA12F5"/>
    <w:rsid w:val="00BA1514"/>
    <w:rsid w:val="00BA17CE"/>
    <w:rsid w:val="00BA1A79"/>
    <w:rsid w:val="00BA1E62"/>
    <w:rsid w:val="00BA2050"/>
    <w:rsid w:val="00BA2143"/>
    <w:rsid w:val="00BA25F8"/>
    <w:rsid w:val="00BA26DB"/>
    <w:rsid w:val="00BA2AC1"/>
    <w:rsid w:val="00BA2B8F"/>
    <w:rsid w:val="00BA2BFA"/>
    <w:rsid w:val="00BA2C2F"/>
    <w:rsid w:val="00BA3334"/>
    <w:rsid w:val="00BA3569"/>
    <w:rsid w:val="00BA3BA5"/>
    <w:rsid w:val="00BA3FD8"/>
    <w:rsid w:val="00BA4904"/>
    <w:rsid w:val="00BA4AE0"/>
    <w:rsid w:val="00BA501F"/>
    <w:rsid w:val="00BA50F4"/>
    <w:rsid w:val="00BA50F6"/>
    <w:rsid w:val="00BA52FE"/>
    <w:rsid w:val="00BA5636"/>
    <w:rsid w:val="00BA569B"/>
    <w:rsid w:val="00BA5874"/>
    <w:rsid w:val="00BA5B92"/>
    <w:rsid w:val="00BA5BB4"/>
    <w:rsid w:val="00BA6003"/>
    <w:rsid w:val="00BA6092"/>
    <w:rsid w:val="00BA6172"/>
    <w:rsid w:val="00BA632A"/>
    <w:rsid w:val="00BA6B54"/>
    <w:rsid w:val="00BA6EBE"/>
    <w:rsid w:val="00BA7268"/>
    <w:rsid w:val="00BA72A2"/>
    <w:rsid w:val="00BA72D8"/>
    <w:rsid w:val="00BA77EA"/>
    <w:rsid w:val="00BA781A"/>
    <w:rsid w:val="00BA7EB8"/>
    <w:rsid w:val="00BB011A"/>
    <w:rsid w:val="00BB0229"/>
    <w:rsid w:val="00BB0437"/>
    <w:rsid w:val="00BB0548"/>
    <w:rsid w:val="00BB072E"/>
    <w:rsid w:val="00BB0C0B"/>
    <w:rsid w:val="00BB0EE6"/>
    <w:rsid w:val="00BB148A"/>
    <w:rsid w:val="00BB1C18"/>
    <w:rsid w:val="00BB1F29"/>
    <w:rsid w:val="00BB2028"/>
    <w:rsid w:val="00BB2269"/>
    <w:rsid w:val="00BB24F6"/>
    <w:rsid w:val="00BB28B8"/>
    <w:rsid w:val="00BB2900"/>
    <w:rsid w:val="00BB2C9D"/>
    <w:rsid w:val="00BB2CC2"/>
    <w:rsid w:val="00BB2F6B"/>
    <w:rsid w:val="00BB3246"/>
    <w:rsid w:val="00BB3437"/>
    <w:rsid w:val="00BB362B"/>
    <w:rsid w:val="00BB3D8B"/>
    <w:rsid w:val="00BB3E51"/>
    <w:rsid w:val="00BB4533"/>
    <w:rsid w:val="00BB45B7"/>
    <w:rsid w:val="00BB4CF3"/>
    <w:rsid w:val="00BB4EFB"/>
    <w:rsid w:val="00BB5107"/>
    <w:rsid w:val="00BB5476"/>
    <w:rsid w:val="00BB5847"/>
    <w:rsid w:val="00BB58A1"/>
    <w:rsid w:val="00BB5CFA"/>
    <w:rsid w:val="00BB5E4E"/>
    <w:rsid w:val="00BB63FE"/>
    <w:rsid w:val="00BB6A2B"/>
    <w:rsid w:val="00BB6BA3"/>
    <w:rsid w:val="00BB6BD5"/>
    <w:rsid w:val="00BB6DFB"/>
    <w:rsid w:val="00BB6E1A"/>
    <w:rsid w:val="00BB727F"/>
    <w:rsid w:val="00BB737D"/>
    <w:rsid w:val="00BB7A2F"/>
    <w:rsid w:val="00BB7ABD"/>
    <w:rsid w:val="00BB7BA1"/>
    <w:rsid w:val="00BB7E92"/>
    <w:rsid w:val="00BB7FC1"/>
    <w:rsid w:val="00BC0286"/>
    <w:rsid w:val="00BC0495"/>
    <w:rsid w:val="00BC09A0"/>
    <w:rsid w:val="00BC0B81"/>
    <w:rsid w:val="00BC1085"/>
    <w:rsid w:val="00BC1614"/>
    <w:rsid w:val="00BC1760"/>
    <w:rsid w:val="00BC190F"/>
    <w:rsid w:val="00BC1C17"/>
    <w:rsid w:val="00BC20BE"/>
    <w:rsid w:val="00BC23B6"/>
    <w:rsid w:val="00BC25D7"/>
    <w:rsid w:val="00BC28E3"/>
    <w:rsid w:val="00BC2AC0"/>
    <w:rsid w:val="00BC2E30"/>
    <w:rsid w:val="00BC2E3D"/>
    <w:rsid w:val="00BC3599"/>
    <w:rsid w:val="00BC35F5"/>
    <w:rsid w:val="00BC38C5"/>
    <w:rsid w:val="00BC393F"/>
    <w:rsid w:val="00BC3ACC"/>
    <w:rsid w:val="00BC3B30"/>
    <w:rsid w:val="00BC3E9C"/>
    <w:rsid w:val="00BC4059"/>
    <w:rsid w:val="00BC4093"/>
    <w:rsid w:val="00BC41CB"/>
    <w:rsid w:val="00BC4545"/>
    <w:rsid w:val="00BC4890"/>
    <w:rsid w:val="00BC4C49"/>
    <w:rsid w:val="00BC4E11"/>
    <w:rsid w:val="00BC5479"/>
    <w:rsid w:val="00BC5A7A"/>
    <w:rsid w:val="00BC5CA9"/>
    <w:rsid w:val="00BC6074"/>
    <w:rsid w:val="00BC610E"/>
    <w:rsid w:val="00BC610F"/>
    <w:rsid w:val="00BC6237"/>
    <w:rsid w:val="00BC63D7"/>
    <w:rsid w:val="00BC685A"/>
    <w:rsid w:val="00BC6F84"/>
    <w:rsid w:val="00BC7761"/>
    <w:rsid w:val="00BC7942"/>
    <w:rsid w:val="00BC7BF4"/>
    <w:rsid w:val="00BC7F41"/>
    <w:rsid w:val="00BC7FDD"/>
    <w:rsid w:val="00BD04AE"/>
    <w:rsid w:val="00BD0CD2"/>
    <w:rsid w:val="00BD0D6A"/>
    <w:rsid w:val="00BD12A2"/>
    <w:rsid w:val="00BD135C"/>
    <w:rsid w:val="00BD1526"/>
    <w:rsid w:val="00BD1B52"/>
    <w:rsid w:val="00BD1BE5"/>
    <w:rsid w:val="00BD1C7A"/>
    <w:rsid w:val="00BD1CE9"/>
    <w:rsid w:val="00BD2187"/>
    <w:rsid w:val="00BD2259"/>
    <w:rsid w:val="00BD278E"/>
    <w:rsid w:val="00BD2DB6"/>
    <w:rsid w:val="00BD3137"/>
    <w:rsid w:val="00BD3502"/>
    <w:rsid w:val="00BD39DE"/>
    <w:rsid w:val="00BD39E4"/>
    <w:rsid w:val="00BD3A0E"/>
    <w:rsid w:val="00BD3D14"/>
    <w:rsid w:val="00BD40C3"/>
    <w:rsid w:val="00BD480D"/>
    <w:rsid w:val="00BD4869"/>
    <w:rsid w:val="00BD52BF"/>
    <w:rsid w:val="00BD530C"/>
    <w:rsid w:val="00BD5378"/>
    <w:rsid w:val="00BD554C"/>
    <w:rsid w:val="00BD5D4E"/>
    <w:rsid w:val="00BD5E3B"/>
    <w:rsid w:val="00BD5EB2"/>
    <w:rsid w:val="00BD607E"/>
    <w:rsid w:val="00BD650B"/>
    <w:rsid w:val="00BD6594"/>
    <w:rsid w:val="00BD66B3"/>
    <w:rsid w:val="00BD680E"/>
    <w:rsid w:val="00BD6A2E"/>
    <w:rsid w:val="00BD6C90"/>
    <w:rsid w:val="00BD6CF9"/>
    <w:rsid w:val="00BD769B"/>
    <w:rsid w:val="00BD77FF"/>
    <w:rsid w:val="00BD79D3"/>
    <w:rsid w:val="00BE0015"/>
    <w:rsid w:val="00BE03C6"/>
    <w:rsid w:val="00BE04CF"/>
    <w:rsid w:val="00BE08F3"/>
    <w:rsid w:val="00BE0B49"/>
    <w:rsid w:val="00BE163B"/>
    <w:rsid w:val="00BE16EB"/>
    <w:rsid w:val="00BE1A82"/>
    <w:rsid w:val="00BE1CE7"/>
    <w:rsid w:val="00BE2B49"/>
    <w:rsid w:val="00BE2E16"/>
    <w:rsid w:val="00BE3779"/>
    <w:rsid w:val="00BE38F9"/>
    <w:rsid w:val="00BE3972"/>
    <w:rsid w:val="00BE39D2"/>
    <w:rsid w:val="00BE3D78"/>
    <w:rsid w:val="00BE4072"/>
    <w:rsid w:val="00BE460A"/>
    <w:rsid w:val="00BE47E7"/>
    <w:rsid w:val="00BE48E6"/>
    <w:rsid w:val="00BE49B4"/>
    <w:rsid w:val="00BE4A6E"/>
    <w:rsid w:val="00BE582F"/>
    <w:rsid w:val="00BE5871"/>
    <w:rsid w:val="00BE5C60"/>
    <w:rsid w:val="00BE5D09"/>
    <w:rsid w:val="00BE5D9B"/>
    <w:rsid w:val="00BE6676"/>
    <w:rsid w:val="00BE6BA7"/>
    <w:rsid w:val="00BE6C49"/>
    <w:rsid w:val="00BE74F4"/>
    <w:rsid w:val="00BE75FF"/>
    <w:rsid w:val="00BE7611"/>
    <w:rsid w:val="00BE7657"/>
    <w:rsid w:val="00BE77D4"/>
    <w:rsid w:val="00BE7906"/>
    <w:rsid w:val="00BE797F"/>
    <w:rsid w:val="00BE7E2C"/>
    <w:rsid w:val="00BE7FD6"/>
    <w:rsid w:val="00BF0308"/>
    <w:rsid w:val="00BF037A"/>
    <w:rsid w:val="00BF0658"/>
    <w:rsid w:val="00BF07F9"/>
    <w:rsid w:val="00BF0949"/>
    <w:rsid w:val="00BF095A"/>
    <w:rsid w:val="00BF0B22"/>
    <w:rsid w:val="00BF0D63"/>
    <w:rsid w:val="00BF128C"/>
    <w:rsid w:val="00BF1A7C"/>
    <w:rsid w:val="00BF1AF5"/>
    <w:rsid w:val="00BF1B88"/>
    <w:rsid w:val="00BF1F3E"/>
    <w:rsid w:val="00BF1FAC"/>
    <w:rsid w:val="00BF25A5"/>
    <w:rsid w:val="00BF272B"/>
    <w:rsid w:val="00BF2E51"/>
    <w:rsid w:val="00BF35A3"/>
    <w:rsid w:val="00BF36A5"/>
    <w:rsid w:val="00BF394C"/>
    <w:rsid w:val="00BF3DE4"/>
    <w:rsid w:val="00BF3F74"/>
    <w:rsid w:val="00BF3FCA"/>
    <w:rsid w:val="00BF40DF"/>
    <w:rsid w:val="00BF42C2"/>
    <w:rsid w:val="00BF4B87"/>
    <w:rsid w:val="00BF4F6C"/>
    <w:rsid w:val="00BF4FBF"/>
    <w:rsid w:val="00BF51BC"/>
    <w:rsid w:val="00BF535E"/>
    <w:rsid w:val="00BF556C"/>
    <w:rsid w:val="00BF55E5"/>
    <w:rsid w:val="00BF5775"/>
    <w:rsid w:val="00BF5E9E"/>
    <w:rsid w:val="00BF6272"/>
    <w:rsid w:val="00BF6386"/>
    <w:rsid w:val="00BF644C"/>
    <w:rsid w:val="00BF6789"/>
    <w:rsid w:val="00BF6BC0"/>
    <w:rsid w:val="00BF71AA"/>
    <w:rsid w:val="00BF7955"/>
    <w:rsid w:val="00BF7BB5"/>
    <w:rsid w:val="00BF7C9F"/>
    <w:rsid w:val="00BF7E7F"/>
    <w:rsid w:val="00BF7EAF"/>
    <w:rsid w:val="00C0082A"/>
    <w:rsid w:val="00C0093D"/>
    <w:rsid w:val="00C00B6B"/>
    <w:rsid w:val="00C012B2"/>
    <w:rsid w:val="00C01691"/>
    <w:rsid w:val="00C01BE0"/>
    <w:rsid w:val="00C01F41"/>
    <w:rsid w:val="00C0211C"/>
    <w:rsid w:val="00C02546"/>
    <w:rsid w:val="00C0278F"/>
    <w:rsid w:val="00C0328A"/>
    <w:rsid w:val="00C03342"/>
    <w:rsid w:val="00C03358"/>
    <w:rsid w:val="00C035FA"/>
    <w:rsid w:val="00C03B05"/>
    <w:rsid w:val="00C03B66"/>
    <w:rsid w:val="00C04033"/>
    <w:rsid w:val="00C040E4"/>
    <w:rsid w:val="00C045AB"/>
    <w:rsid w:val="00C04684"/>
    <w:rsid w:val="00C047D5"/>
    <w:rsid w:val="00C04A6C"/>
    <w:rsid w:val="00C059C7"/>
    <w:rsid w:val="00C05B11"/>
    <w:rsid w:val="00C05B12"/>
    <w:rsid w:val="00C05C5D"/>
    <w:rsid w:val="00C05E66"/>
    <w:rsid w:val="00C06154"/>
    <w:rsid w:val="00C061F1"/>
    <w:rsid w:val="00C063DE"/>
    <w:rsid w:val="00C06430"/>
    <w:rsid w:val="00C0663F"/>
    <w:rsid w:val="00C0697C"/>
    <w:rsid w:val="00C069D9"/>
    <w:rsid w:val="00C06BF2"/>
    <w:rsid w:val="00C06EF6"/>
    <w:rsid w:val="00C06FFB"/>
    <w:rsid w:val="00C07237"/>
    <w:rsid w:val="00C07585"/>
    <w:rsid w:val="00C07BA1"/>
    <w:rsid w:val="00C07CC2"/>
    <w:rsid w:val="00C07D71"/>
    <w:rsid w:val="00C07E82"/>
    <w:rsid w:val="00C07FB0"/>
    <w:rsid w:val="00C104E3"/>
    <w:rsid w:val="00C10563"/>
    <w:rsid w:val="00C105D1"/>
    <w:rsid w:val="00C108A2"/>
    <w:rsid w:val="00C108DF"/>
    <w:rsid w:val="00C10AD8"/>
    <w:rsid w:val="00C11086"/>
    <w:rsid w:val="00C1139E"/>
    <w:rsid w:val="00C1188E"/>
    <w:rsid w:val="00C11E8D"/>
    <w:rsid w:val="00C12EF2"/>
    <w:rsid w:val="00C13168"/>
    <w:rsid w:val="00C133D2"/>
    <w:rsid w:val="00C13659"/>
    <w:rsid w:val="00C139B0"/>
    <w:rsid w:val="00C13C98"/>
    <w:rsid w:val="00C13E91"/>
    <w:rsid w:val="00C142E9"/>
    <w:rsid w:val="00C1457A"/>
    <w:rsid w:val="00C14773"/>
    <w:rsid w:val="00C14A8C"/>
    <w:rsid w:val="00C14C97"/>
    <w:rsid w:val="00C14CE2"/>
    <w:rsid w:val="00C14D9F"/>
    <w:rsid w:val="00C14FEE"/>
    <w:rsid w:val="00C15064"/>
    <w:rsid w:val="00C15145"/>
    <w:rsid w:val="00C15443"/>
    <w:rsid w:val="00C15A62"/>
    <w:rsid w:val="00C15AA5"/>
    <w:rsid w:val="00C15B12"/>
    <w:rsid w:val="00C16191"/>
    <w:rsid w:val="00C161AD"/>
    <w:rsid w:val="00C16625"/>
    <w:rsid w:val="00C1668F"/>
    <w:rsid w:val="00C167D2"/>
    <w:rsid w:val="00C1698E"/>
    <w:rsid w:val="00C17116"/>
    <w:rsid w:val="00C17F8C"/>
    <w:rsid w:val="00C203D2"/>
    <w:rsid w:val="00C205BE"/>
    <w:rsid w:val="00C205E6"/>
    <w:rsid w:val="00C207C5"/>
    <w:rsid w:val="00C20AE2"/>
    <w:rsid w:val="00C20CFD"/>
    <w:rsid w:val="00C20E21"/>
    <w:rsid w:val="00C20FFB"/>
    <w:rsid w:val="00C21055"/>
    <w:rsid w:val="00C2140F"/>
    <w:rsid w:val="00C2154F"/>
    <w:rsid w:val="00C2160D"/>
    <w:rsid w:val="00C21685"/>
    <w:rsid w:val="00C217DF"/>
    <w:rsid w:val="00C2262C"/>
    <w:rsid w:val="00C2288F"/>
    <w:rsid w:val="00C229BB"/>
    <w:rsid w:val="00C22B98"/>
    <w:rsid w:val="00C23313"/>
    <w:rsid w:val="00C23432"/>
    <w:rsid w:val="00C239C7"/>
    <w:rsid w:val="00C24292"/>
    <w:rsid w:val="00C24448"/>
    <w:rsid w:val="00C2453A"/>
    <w:rsid w:val="00C2478D"/>
    <w:rsid w:val="00C24B3B"/>
    <w:rsid w:val="00C24B9C"/>
    <w:rsid w:val="00C24C37"/>
    <w:rsid w:val="00C2509F"/>
    <w:rsid w:val="00C257EB"/>
    <w:rsid w:val="00C2591A"/>
    <w:rsid w:val="00C259EE"/>
    <w:rsid w:val="00C25A66"/>
    <w:rsid w:val="00C25A85"/>
    <w:rsid w:val="00C25E83"/>
    <w:rsid w:val="00C2663B"/>
    <w:rsid w:val="00C26B82"/>
    <w:rsid w:val="00C26BAC"/>
    <w:rsid w:val="00C26F01"/>
    <w:rsid w:val="00C26FA8"/>
    <w:rsid w:val="00C271D0"/>
    <w:rsid w:val="00C272EF"/>
    <w:rsid w:val="00C27453"/>
    <w:rsid w:val="00C274F3"/>
    <w:rsid w:val="00C2784C"/>
    <w:rsid w:val="00C27D97"/>
    <w:rsid w:val="00C3068D"/>
    <w:rsid w:val="00C309D8"/>
    <w:rsid w:val="00C30BD5"/>
    <w:rsid w:val="00C31255"/>
    <w:rsid w:val="00C3139C"/>
    <w:rsid w:val="00C31792"/>
    <w:rsid w:val="00C31BAE"/>
    <w:rsid w:val="00C31D27"/>
    <w:rsid w:val="00C31FF7"/>
    <w:rsid w:val="00C320F7"/>
    <w:rsid w:val="00C325EB"/>
    <w:rsid w:val="00C32727"/>
    <w:rsid w:val="00C32A74"/>
    <w:rsid w:val="00C32CE5"/>
    <w:rsid w:val="00C32EA5"/>
    <w:rsid w:val="00C32F8D"/>
    <w:rsid w:val="00C33244"/>
    <w:rsid w:val="00C332E4"/>
    <w:rsid w:val="00C332FC"/>
    <w:rsid w:val="00C3347F"/>
    <w:rsid w:val="00C335FC"/>
    <w:rsid w:val="00C33694"/>
    <w:rsid w:val="00C338F8"/>
    <w:rsid w:val="00C33921"/>
    <w:rsid w:val="00C33FCE"/>
    <w:rsid w:val="00C340D3"/>
    <w:rsid w:val="00C34286"/>
    <w:rsid w:val="00C346A8"/>
    <w:rsid w:val="00C3473D"/>
    <w:rsid w:val="00C347DC"/>
    <w:rsid w:val="00C34CBB"/>
    <w:rsid w:val="00C34D0E"/>
    <w:rsid w:val="00C34FE6"/>
    <w:rsid w:val="00C3511A"/>
    <w:rsid w:val="00C35279"/>
    <w:rsid w:val="00C355BC"/>
    <w:rsid w:val="00C35899"/>
    <w:rsid w:val="00C35AF1"/>
    <w:rsid w:val="00C35C44"/>
    <w:rsid w:val="00C35E62"/>
    <w:rsid w:val="00C35F7D"/>
    <w:rsid w:val="00C36968"/>
    <w:rsid w:val="00C36EE7"/>
    <w:rsid w:val="00C37476"/>
    <w:rsid w:val="00C374E6"/>
    <w:rsid w:val="00C3798A"/>
    <w:rsid w:val="00C379A4"/>
    <w:rsid w:val="00C37CC4"/>
    <w:rsid w:val="00C37E4A"/>
    <w:rsid w:val="00C37E71"/>
    <w:rsid w:val="00C37EC5"/>
    <w:rsid w:val="00C37F69"/>
    <w:rsid w:val="00C40065"/>
    <w:rsid w:val="00C4093C"/>
    <w:rsid w:val="00C41431"/>
    <w:rsid w:val="00C415C5"/>
    <w:rsid w:val="00C417A8"/>
    <w:rsid w:val="00C41A37"/>
    <w:rsid w:val="00C41B7A"/>
    <w:rsid w:val="00C420BA"/>
    <w:rsid w:val="00C42A36"/>
    <w:rsid w:val="00C43189"/>
    <w:rsid w:val="00C4326E"/>
    <w:rsid w:val="00C433FF"/>
    <w:rsid w:val="00C436DE"/>
    <w:rsid w:val="00C4388F"/>
    <w:rsid w:val="00C43BAF"/>
    <w:rsid w:val="00C43C2A"/>
    <w:rsid w:val="00C445E9"/>
    <w:rsid w:val="00C4471D"/>
    <w:rsid w:val="00C44DF8"/>
    <w:rsid w:val="00C450AA"/>
    <w:rsid w:val="00C45B6F"/>
    <w:rsid w:val="00C45BAD"/>
    <w:rsid w:val="00C45FFE"/>
    <w:rsid w:val="00C4605C"/>
    <w:rsid w:val="00C460CB"/>
    <w:rsid w:val="00C463C9"/>
    <w:rsid w:val="00C467B5"/>
    <w:rsid w:val="00C46B08"/>
    <w:rsid w:val="00C46C22"/>
    <w:rsid w:val="00C46EA1"/>
    <w:rsid w:val="00C4701D"/>
    <w:rsid w:val="00C47818"/>
    <w:rsid w:val="00C47E15"/>
    <w:rsid w:val="00C47F7C"/>
    <w:rsid w:val="00C50261"/>
    <w:rsid w:val="00C5034A"/>
    <w:rsid w:val="00C50AD9"/>
    <w:rsid w:val="00C50BC5"/>
    <w:rsid w:val="00C5179C"/>
    <w:rsid w:val="00C5194A"/>
    <w:rsid w:val="00C51F39"/>
    <w:rsid w:val="00C52387"/>
    <w:rsid w:val="00C52636"/>
    <w:rsid w:val="00C52D4B"/>
    <w:rsid w:val="00C52DBC"/>
    <w:rsid w:val="00C52F8B"/>
    <w:rsid w:val="00C53107"/>
    <w:rsid w:val="00C53332"/>
    <w:rsid w:val="00C53340"/>
    <w:rsid w:val="00C534B4"/>
    <w:rsid w:val="00C5363B"/>
    <w:rsid w:val="00C539D9"/>
    <w:rsid w:val="00C53B1F"/>
    <w:rsid w:val="00C53BA4"/>
    <w:rsid w:val="00C53DFB"/>
    <w:rsid w:val="00C53E6A"/>
    <w:rsid w:val="00C54438"/>
    <w:rsid w:val="00C54645"/>
    <w:rsid w:val="00C548AA"/>
    <w:rsid w:val="00C54971"/>
    <w:rsid w:val="00C5519F"/>
    <w:rsid w:val="00C55244"/>
    <w:rsid w:val="00C556D8"/>
    <w:rsid w:val="00C55BC4"/>
    <w:rsid w:val="00C55D6A"/>
    <w:rsid w:val="00C56B5B"/>
    <w:rsid w:val="00C56FA3"/>
    <w:rsid w:val="00C5703D"/>
    <w:rsid w:val="00C570A4"/>
    <w:rsid w:val="00C570C3"/>
    <w:rsid w:val="00C572BC"/>
    <w:rsid w:val="00C5740A"/>
    <w:rsid w:val="00C57515"/>
    <w:rsid w:val="00C5758B"/>
    <w:rsid w:val="00C57C2F"/>
    <w:rsid w:val="00C57DE8"/>
    <w:rsid w:val="00C57EFB"/>
    <w:rsid w:val="00C6000B"/>
    <w:rsid w:val="00C6021E"/>
    <w:rsid w:val="00C602BD"/>
    <w:rsid w:val="00C602E8"/>
    <w:rsid w:val="00C6060D"/>
    <w:rsid w:val="00C60721"/>
    <w:rsid w:val="00C60B68"/>
    <w:rsid w:val="00C6156E"/>
    <w:rsid w:val="00C6196E"/>
    <w:rsid w:val="00C620E6"/>
    <w:rsid w:val="00C62629"/>
    <w:rsid w:val="00C627CD"/>
    <w:rsid w:val="00C63097"/>
    <w:rsid w:val="00C6395E"/>
    <w:rsid w:val="00C63BF3"/>
    <w:rsid w:val="00C63EF9"/>
    <w:rsid w:val="00C63FF8"/>
    <w:rsid w:val="00C6440C"/>
    <w:rsid w:val="00C6444B"/>
    <w:rsid w:val="00C64451"/>
    <w:rsid w:val="00C64505"/>
    <w:rsid w:val="00C646B5"/>
    <w:rsid w:val="00C6495D"/>
    <w:rsid w:val="00C64A55"/>
    <w:rsid w:val="00C64C6F"/>
    <w:rsid w:val="00C64CE3"/>
    <w:rsid w:val="00C652DC"/>
    <w:rsid w:val="00C653AE"/>
    <w:rsid w:val="00C653E8"/>
    <w:rsid w:val="00C658BB"/>
    <w:rsid w:val="00C65CB9"/>
    <w:rsid w:val="00C664A9"/>
    <w:rsid w:val="00C66B51"/>
    <w:rsid w:val="00C66C59"/>
    <w:rsid w:val="00C6700B"/>
    <w:rsid w:val="00C67285"/>
    <w:rsid w:val="00C67461"/>
    <w:rsid w:val="00C67705"/>
    <w:rsid w:val="00C678E5"/>
    <w:rsid w:val="00C6793B"/>
    <w:rsid w:val="00C67945"/>
    <w:rsid w:val="00C67B89"/>
    <w:rsid w:val="00C67BCC"/>
    <w:rsid w:val="00C67C7A"/>
    <w:rsid w:val="00C67EC5"/>
    <w:rsid w:val="00C67F7B"/>
    <w:rsid w:val="00C67FB4"/>
    <w:rsid w:val="00C70016"/>
    <w:rsid w:val="00C7021C"/>
    <w:rsid w:val="00C705CF"/>
    <w:rsid w:val="00C70609"/>
    <w:rsid w:val="00C70816"/>
    <w:rsid w:val="00C7118A"/>
    <w:rsid w:val="00C71352"/>
    <w:rsid w:val="00C715B6"/>
    <w:rsid w:val="00C716F8"/>
    <w:rsid w:val="00C71821"/>
    <w:rsid w:val="00C718AC"/>
    <w:rsid w:val="00C71E9E"/>
    <w:rsid w:val="00C71FAA"/>
    <w:rsid w:val="00C722D9"/>
    <w:rsid w:val="00C72519"/>
    <w:rsid w:val="00C726C6"/>
    <w:rsid w:val="00C72AAD"/>
    <w:rsid w:val="00C72F95"/>
    <w:rsid w:val="00C73384"/>
    <w:rsid w:val="00C733D8"/>
    <w:rsid w:val="00C7346F"/>
    <w:rsid w:val="00C73514"/>
    <w:rsid w:val="00C73AB3"/>
    <w:rsid w:val="00C7402A"/>
    <w:rsid w:val="00C74194"/>
    <w:rsid w:val="00C74400"/>
    <w:rsid w:val="00C74720"/>
    <w:rsid w:val="00C74E63"/>
    <w:rsid w:val="00C7534B"/>
    <w:rsid w:val="00C75B4A"/>
    <w:rsid w:val="00C75D96"/>
    <w:rsid w:val="00C7660A"/>
    <w:rsid w:val="00C7664E"/>
    <w:rsid w:val="00C769A5"/>
    <w:rsid w:val="00C76A3B"/>
    <w:rsid w:val="00C7728E"/>
    <w:rsid w:val="00C779D0"/>
    <w:rsid w:val="00C77C4B"/>
    <w:rsid w:val="00C77ECD"/>
    <w:rsid w:val="00C802FB"/>
    <w:rsid w:val="00C80417"/>
    <w:rsid w:val="00C8073C"/>
    <w:rsid w:val="00C80CA0"/>
    <w:rsid w:val="00C80D21"/>
    <w:rsid w:val="00C80F57"/>
    <w:rsid w:val="00C80FCA"/>
    <w:rsid w:val="00C80FD2"/>
    <w:rsid w:val="00C8111D"/>
    <w:rsid w:val="00C81146"/>
    <w:rsid w:val="00C8114E"/>
    <w:rsid w:val="00C814C0"/>
    <w:rsid w:val="00C8155F"/>
    <w:rsid w:val="00C81725"/>
    <w:rsid w:val="00C81A2C"/>
    <w:rsid w:val="00C81B61"/>
    <w:rsid w:val="00C81F5B"/>
    <w:rsid w:val="00C8207E"/>
    <w:rsid w:val="00C823FD"/>
    <w:rsid w:val="00C82588"/>
    <w:rsid w:val="00C82609"/>
    <w:rsid w:val="00C82676"/>
    <w:rsid w:val="00C826C8"/>
    <w:rsid w:val="00C82760"/>
    <w:rsid w:val="00C82B47"/>
    <w:rsid w:val="00C82E56"/>
    <w:rsid w:val="00C82F4A"/>
    <w:rsid w:val="00C82F87"/>
    <w:rsid w:val="00C83151"/>
    <w:rsid w:val="00C83702"/>
    <w:rsid w:val="00C8372D"/>
    <w:rsid w:val="00C83B58"/>
    <w:rsid w:val="00C83CED"/>
    <w:rsid w:val="00C83D74"/>
    <w:rsid w:val="00C83E01"/>
    <w:rsid w:val="00C83EDB"/>
    <w:rsid w:val="00C846F6"/>
    <w:rsid w:val="00C84D41"/>
    <w:rsid w:val="00C84DDE"/>
    <w:rsid w:val="00C853BF"/>
    <w:rsid w:val="00C85441"/>
    <w:rsid w:val="00C85581"/>
    <w:rsid w:val="00C8589C"/>
    <w:rsid w:val="00C859E4"/>
    <w:rsid w:val="00C866BC"/>
    <w:rsid w:val="00C8670B"/>
    <w:rsid w:val="00C868B3"/>
    <w:rsid w:val="00C86990"/>
    <w:rsid w:val="00C86ED9"/>
    <w:rsid w:val="00C8716E"/>
    <w:rsid w:val="00C8720A"/>
    <w:rsid w:val="00C872E7"/>
    <w:rsid w:val="00C8746F"/>
    <w:rsid w:val="00C878D5"/>
    <w:rsid w:val="00C87BAD"/>
    <w:rsid w:val="00C87EAC"/>
    <w:rsid w:val="00C87F4A"/>
    <w:rsid w:val="00C90115"/>
    <w:rsid w:val="00C90C7C"/>
    <w:rsid w:val="00C90E8E"/>
    <w:rsid w:val="00C91217"/>
    <w:rsid w:val="00C9199C"/>
    <w:rsid w:val="00C91E05"/>
    <w:rsid w:val="00C91E2A"/>
    <w:rsid w:val="00C92182"/>
    <w:rsid w:val="00C928D7"/>
    <w:rsid w:val="00C92DA2"/>
    <w:rsid w:val="00C932BF"/>
    <w:rsid w:val="00C93330"/>
    <w:rsid w:val="00C9340E"/>
    <w:rsid w:val="00C934EA"/>
    <w:rsid w:val="00C93763"/>
    <w:rsid w:val="00C93DA6"/>
    <w:rsid w:val="00C93EF0"/>
    <w:rsid w:val="00C945BB"/>
    <w:rsid w:val="00C94856"/>
    <w:rsid w:val="00C948DF"/>
    <w:rsid w:val="00C9497F"/>
    <w:rsid w:val="00C94ACB"/>
    <w:rsid w:val="00C94F83"/>
    <w:rsid w:val="00C95099"/>
    <w:rsid w:val="00C951A9"/>
    <w:rsid w:val="00C95361"/>
    <w:rsid w:val="00C95B86"/>
    <w:rsid w:val="00C95DEB"/>
    <w:rsid w:val="00C95EB5"/>
    <w:rsid w:val="00C96194"/>
    <w:rsid w:val="00C9621F"/>
    <w:rsid w:val="00C966E6"/>
    <w:rsid w:val="00C971B4"/>
    <w:rsid w:val="00C9743B"/>
    <w:rsid w:val="00C97B65"/>
    <w:rsid w:val="00C97BE0"/>
    <w:rsid w:val="00C97F6E"/>
    <w:rsid w:val="00CA0015"/>
    <w:rsid w:val="00CA0677"/>
    <w:rsid w:val="00CA0AAF"/>
    <w:rsid w:val="00CA0ECA"/>
    <w:rsid w:val="00CA1319"/>
    <w:rsid w:val="00CA1357"/>
    <w:rsid w:val="00CA14DD"/>
    <w:rsid w:val="00CA1F67"/>
    <w:rsid w:val="00CA21D7"/>
    <w:rsid w:val="00CA2254"/>
    <w:rsid w:val="00CA26D1"/>
    <w:rsid w:val="00CA2B72"/>
    <w:rsid w:val="00CA2C88"/>
    <w:rsid w:val="00CA2D6C"/>
    <w:rsid w:val="00CA2DA3"/>
    <w:rsid w:val="00CA3338"/>
    <w:rsid w:val="00CA34E7"/>
    <w:rsid w:val="00CA35F2"/>
    <w:rsid w:val="00CA3C97"/>
    <w:rsid w:val="00CA3E78"/>
    <w:rsid w:val="00CA3EF3"/>
    <w:rsid w:val="00CA4018"/>
    <w:rsid w:val="00CA417D"/>
    <w:rsid w:val="00CA4391"/>
    <w:rsid w:val="00CA4451"/>
    <w:rsid w:val="00CA498B"/>
    <w:rsid w:val="00CA4B5E"/>
    <w:rsid w:val="00CA4CC4"/>
    <w:rsid w:val="00CA5387"/>
    <w:rsid w:val="00CA53E1"/>
    <w:rsid w:val="00CA5F64"/>
    <w:rsid w:val="00CA642D"/>
    <w:rsid w:val="00CA6711"/>
    <w:rsid w:val="00CA6A60"/>
    <w:rsid w:val="00CA752B"/>
    <w:rsid w:val="00CA7593"/>
    <w:rsid w:val="00CA7825"/>
    <w:rsid w:val="00CB0278"/>
    <w:rsid w:val="00CB0825"/>
    <w:rsid w:val="00CB0B06"/>
    <w:rsid w:val="00CB1263"/>
    <w:rsid w:val="00CB1569"/>
    <w:rsid w:val="00CB1637"/>
    <w:rsid w:val="00CB1F3B"/>
    <w:rsid w:val="00CB2484"/>
    <w:rsid w:val="00CB2643"/>
    <w:rsid w:val="00CB2984"/>
    <w:rsid w:val="00CB307C"/>
    <w:rsid w:val="00CB3299"/>
    <w:rsid w:val="00CB35E9"/>
    <w:rsid w:val="00CB38BD"/>
    <w:rsid w:val="00CB404A"/>
    <w:rsid w:val="00CB41D2"/>
    <w:rsid w:val="00CB47B6"/>
    <w:rsid w:val="00CB47FE"/>
    <w:rsid w:val="00CB4967"/>
    <w:rsid w:val="00CB49CC"/>
    <w:rsid w:val="00CB4E0D"/>
    <w:rsid w:val="00CB4EFD"/>
    <w:rsid w:val="00CB4FB9"/>
    <w:rsid w:val="00CB5045"/>
    <w:rsid w:val="00CB5095"/>
    <w:rsid w:val="00CB5233"/>
    <w:rsid w:val="00CB549B"/>
    <w:rsid w:val="00CB5510"/>
    <w:rsid w:val="00CB585F"/>
    <w:rsid w:val="00CB5B72"/>
    <w:rsid w:val="00CB5C6F"/>
    <w:rsid w:val="00CB5E93"/>
    <w:rsid w:val="00CB6196"/>
    <w:rsid w:val="00CB61F6"/>
    <w:rsid w:val="00CB69A2"/>
    <w:rsid w:val="00CB6AFF"/>
    <w:rsid w:val="00CB6C7D"/>
    <w:rsid w:val="00CB6F38"/>
    <w:rsid w:val="00CB6F90"/>
    <w:rsid w:val="00CB6FB7"/>
    <w:rsid w:val="00CB705F"/>
    <w:rsid w:val="00CB711D"/>
    <w:rsid w:val="00CB715A"/>
    <w:rsid w:val="00CB74DE"/>
    <w:rsid w:val="00CB7684"/>
    <w:rsid w:val="00CB768B"/>
    <w:rsid w:val="00CB7A5D"/>
    <w:rsid w:val="00CB7B15"/>
    <w:rsid w:val="00CB7EFF"/>
    <w:rsid w:val="00CC0046"/>
    <w:rsid w:val="00CC00C2"/>
    <w:rsid w:val="00CC0626"/>
    <w:rsid w:val="00CC097E"/>
    <w:rsid w:val="00CC0BE7"/>
    <w:rsid w:val="00CC131E"/>
    <w:rsid w:val="00CC15AD"/>
    <w:rsid w:val="00CC18F4"/>
    <w:rsid w:val="00CC1E5A"/>
    <w:rsid w:val="00CC2B27"/>
    <w:rsid w:val="00CC2C96"/>
    <w:rsid w:val="00CC2D8E"/>
    <w:rsid w:val="00CC3267"/>
    <w:rsid w:val="00CC3475"/>
    <w:rsid w:val="00CC3570"/>
    <w:rsid w:val="00CC364A"/>
    <w:rsid w:val="00CC3972"/>
    <w:rsid w:val="00CC3D23"/>
    <w:rsid w:val="00CC4440"/>
    <w:rsid w:val="00CC48E2"/>
    <w:rsid w:val="00CC50FD"/>
    <w:rsid w:val="00CC572F"/>
    <w:rsid w:val="00CC57E9"/>
    <w:rsid w:val="00CC5BB9"/>
    <w:rsid w:val="00CC5C1F"/>
    <w:rsid w:val="00CC5EE0"/>
    <w:rsid w:val="00CC6037"/>
    <w:rsid w:val="00CC607E"/>
    <w:rsid w:val="00CC670C"/>
    <w:rsid w:val="00CC6820"/>
    <w:rsid w:val="00CC6E3D"/>
    <w:rsid w:val="00CC7025"/>
    <w:rsid w:val="00CC721F"/>
    <w:rsid w:val="00CC77EF"/>
    <w:rsid w:val="00CC7AF2"/>
    <w:rsid w:val="00CC7CCC"/>
    <w:rsid w:val="00CD0365"/>
    <w:rsid w:val="00CD06DD"/>
    <w:rsid w:val="00CD07A7"/>
    <w:rsid w:val="00CD09C7"/>
    <w:rsid w:val="00CD0BE7"/>
    <w:rsid w:val="00CD0C3A"/>
    <w:rsid w:val="00CD0E4C"/>
    <w:rsid w:val="00CD10E0"/>
    <w:rsid w:val="00CD19CA"/>
    <w:rsid w:val="00CD1A1C"/>
    <w:rsid w:val="00CD1B44"/>
    <w:rsid w:val="00CD1DF5"/>
    <w:rsid w:val="00CD210C"/>
    <w:rsid w:val="00CD2272"/>
    <w:rsid w:val="00CD2587"/>
    <w:rsid w:val="00CD2D1A"/>
    <w:rsid w:val="00CD363B"/>
    <w:rsid w:val="00CD3755"/>
    <w:rsid w:val="00CD3D7B"/>
    <w:rsid w:val="00CD3E6A"/>
    <w:rsid w:val="00CD45F7"/>
    <w:rsid w:val="00CD48FE"/>
    <w:rsid w:val="00CD4A11"/>
    <w:rsid w:val="00CD4A78"/>
    <w:rsid w:val="00CD4E3E"/>
    <w:rsid w:val="00CD4E8A"/>
    <w:rsid w:val="00CD50AB"/>
    <w:rsid w:val="00CD5179"/>
    <w:rsid w:val="00CD5278"/>
    <w:rsid w:val="00CD5BF9"/>
    <w:rsid w:val="00CD5D66"/>
    <w:rsid w:val="00CD5D98"/>
    <w:rsid w:val="00CD5E84"/>
    <w:rsid w:val="00CD5EA3"/>
    <w:rsid w:val="00CD5ECE"/>
    <w:rsid w:val="00CD61CE"/>
    <w:rsid w:val="00CD6587"/>
    <w:rsid w:val="00CD6A7D"/>
    <w:rsid w:val="00CD6E06"/>
    <w:rsid w:val="00CD751A"/>
    <w:rsid w:val="00CD75FB"/>
    <w:rsid w:val="00CD7BCF"/>
    <w:rsid w:val="00CD7BEC"/>
    <w:rsid w:val="00CD7D1D"/>
    <w:rsid w:val="00CD7EC7"/>
    <w:rsid w:val="00CE00F8"/>
    <w:rsid w:val="00CE03CD"/>
    <w:rsid w:val="00CE078F"/>
    <w:rsid w:val="00CE088C"/>
    <w:rsid w:val="00CE0B12"/>
    <w:rsid w:val="00CE0C23"/>
    <w:rsid w:val="00CE0C61"/>
    <w:rsid w:val="00CE0CA4"/>
    <w:rsid w:val="00CE10D1"/>
    <w:rsid w:val="00CE12D4"/>
    <w:rsid w:val="00CE1491"/>
    <w:rsid w:val="00CE14A7"/>
    <w:rsid w:val="00CE15B6"/>
    <w:rsid w:val="00CE1772"/>
    <w:rsid w:val="00CE1B6D"/>
    <w:rsid w:val="00CE1D26"/>
    <w:rsid w:val="00CE23AB"/>
    <w:rsid w:val="00CE257F"/>
    <w:rsid w:val="00CE2A54"/>
    <w:rsid w:val="00CE2AC5"/>
    <w:rsid w:val="00CE2D5F"/>
    <w:rsid w:val="00CE2F3C"/>
    <w:rsid w:val="00CE315A"/>
    <w:rsid w:val="00CE33FA"/>
    <w:rsid w:val="00CE34C1"/>
    <w:rsid w:val="00CE378A"/>
    <w:rsid w:val="00CE3800"/>
    <w:rsid w:val="00CE3D8A"/>
    <w:rsid w:val="00CE3DD1"/>
    <w:rsid w:val="00CE3F91"/>
    <w:rsid w:val="00CE4053"/>
    <w:rsid w:val="00CE4148"/>
    <w:rsid w:val="00CE41A5"/>
    <w:rsid w:val="00CE4642"/>
    <w:rsid w:val="00CE4681"/>
    <w:rsid w:val="00CE4D74"/>
    <w:rsid w:val="00CE4FA0"/>
    <w:rsid w:val="00CE549E"/>
    <w:rsid w:val="00CE54AE"/>
    <w:rsid w:val="00CE5550"/>
    <w:rsid w:val="00CE56C7"/>
    <w:rsid w:val="00CE5862"/>
    <w:rsid w:val="00CE5BD0"/>
    <w:rsid w:val="00CE5CB9"/>
    <w:rsid w:val="00CE5CE3"/>
    <w:rsid w:val="00CE63BF"/>
    <w:rsid w:val="00CE640E"/>
    <w:rsid w:val="00CE6683"/>
    <w:rsid w:val="00CE6CCE"/>
    <w:rsid w:val="00CE6DED"/>
    <w:rsid w:val="00CE6E79"/>
    <w:rsid w:val="00CE6F37"/>
    <w:rsid w:val="00CE6FCF"/>
    <w:rsid w:val="00CE7311"/>
    <w:rsid w:val="00CE7328"/>
    <w:rsid w:val="00CE73E8"/>
    <w:rsid w:val="00CE757B"/>
    <w:rsid w:val="00CF0322"/>
    <w:rsid w:val="00CF0517"/>
    <w:rsid w:val="00CF0710"/>
    <w:rsid w:val="00CF096D"/>
    <w:rsid w:val="00CF0A05"/>
    <w:rsid w:val="00CF0EB9"/>
    <w:rsid w:val="00CF116F"/>
    <w:rsid w:val="00CF1393"/>
    <w:rsid w:val="00CF14BC"/>
    <w:rsid w:val="00CF1A08"/>
    <w:rsid w:val="00CF1A24"/>
    <w:rsid w:val="00CF1CCB"/>
    <w:rsid w:val="00CF1D01"/>
    <w:rsid w:val="00CF1E3F"/>
    <w:rsid w:val="00CF1FFC"/>
    <w:rsid w:val="00CF2591"/>
    <w:rsid w:val="00CF2DD6"/>
    <w:rsid w:val="00CF30E4"/>
    <w:rsid w:val="00CF36E9"/>
    <w:rsid w:val="00CF386B"/>
    <w:rsid w:val="00CF39A6"/>
    <w:rsid w:val="00CF3B0B"/>
    <w:rsid w:val="00CF3B1F"/>
    <w:rsid w:val="00CF404D"/>
    <w:rsid w:val="00CF41C2"/>
    <w:rsid w:val="00CF44BB"/>
    <w:rsid w:val="00CF49B1"/>
    <w:rsid w:val="00CF4D27"/>
    <w:rsid w:val="00CF4E1B"/>
    <w:rsid w:val="00CF56DB"/>
    <w:rsid w:val="00CF57CF"/>
    <w:rsid w:val="00CF5948"/>
    <w:rsid w:val="00CF6037"/>
    <w:rsid w:val="00CF61A0"/>
    <w:rsid w:val="00CF6642"/>
    <w:rsid w:val="00CF67E8"/>
    <w:rsid w:val="00CF6C9B"/>
    <w:rsid w:val="00CF6D12"/>
    <w:rsid w:val="00CF73BB"/>
    <w:rsid w:val="00CF742F"/>
    <w:rsid w:val="00CF746A"/>
    <w:rsid w:val="00D00164"/>
    <w:rsid w:val="00D00605"/>
    <w:rsid w:val="00D00729"/>
    <w:rsid w:val="00D009E9"/>
    <w:rsid w:val="00D00EF1"/>
    <w:rsid w:val="00D018CE"/>
    <w:rsid w:val="00D018D6"/>
    <w:rsid w:val="00D01BB8"/>
    <w:rsid w:val="00D02106"/>
    <w:rsid w:val="00D021A4"/>
    <w:rsid w:val="00D0230B"/>
    <w:rsid w:val="00D025E3"/>
    <w:rsid w:val="00D02B8A"/>
    <w:rsid w:val="00D02C34"/>
    <w:rsid w:val="00D02D4F"/>
    <w:rsid w:val="00D02F50"/>
    <w:rsid w:val="00D030AE"/>
    <w:rsid w:val="00D03118"/>
    <w:rsid w:val="00D034E3"/>
    <w:rsid w:val="00D0350E"/>
    <w:rsid w:val="00D03523"/>
    <w:rsid w:val="00D03677"/>
    <w:rsid w:val="00D03F71"/>
    <w:rsid w:val="00D04009"/>
    <w:rsid w:val="00D04539"/>
    <w:rsid w:val="00D04687"/>
    <w:rsid w:val="00D046DF"/>
    <w:rsid w:val="00D04990"/>
    <w:rsid w:val="00D04FB2"/>
    <w:rsid w:val="00D04FC4"/>
    <w:rsid w:val="00D0514D"/>
    <w:rsid w:val="00D051AE"/>
    <w:rsid w:val="00D051DE"/>
    <w:rsid w:val="00D0522E"/>
    <w:rsid w:val="00D05531"/>
    <w:rsid w:val="00D05DF2"/>
    <w:rsid w:val="00D05E5B"/>
    <w:rsid w:val="00D05FFE"/>
    <w:rsid w:val="00D06015"/>
    <w:rsid w:val="00D061DC"/>
    <w:rsid w:val="00D06265"/>
    <w:rsid w:val="00D06285"/>
    <w:rsid w:val="00D06287"/>
    <w:rsid w:val="00D063D2"/>
    <w:rsid w:val="00D067FA"/>
    <w:rsid w:val="00D06B21"/>
    <w:rsid w:val="00D06BC6"/>
    <w:rsid w:val="00D06DCC"/>
    <w:rsid w:val="00D06DD3"/>
    <w:rsid w:val="00D07049"/>
    <w:rsid w:val="00D075C1"/>
    <w:rsid w:val="00D0773D"/>
    <w:rsid w:val="00D07B40"/>
    <w:rsid w:val="00D07EF0"/>
    <w:rsid w:val="00D101DF"/>
    <w:rsid w:val="00D1055D"/>
    <w:rsid w:val="00D109DA"/>
    <w:rsid w:val="00D10B27"/>
    <w:rsid w:val="00D110AC"/>
    <w:rsid w:val="00D1111F"/>
    <w:rsid w:val="00D111BE"/>
    <w:rsid w:val="00D1136A"/>
    <w:rsid w:val="00D1175A"/>
    <w:rsid w:val="00D119E0"/>
    <w:rsid w:val="00D12086"/>
    <w:rsid w:val="00D123B0"/>
    <w:rsid w:val="00D12BCD"/>
    <w:rsid w:val="00D12E3A"/>
    <w:rsid w:val="00D12F16"/>
    <w:rsid w:val="00D13176"/>
    <w:rsid w:val="00D13501"/>
    <w:rsid w:val="00D135BD"/>
    <w:rsid w:val="00D13D22"/>
    <w:rsid w:val="00D13E05"/>
    <w:rsid w:val="00D13E36"/>
    <w:rsid w:val="00D14395"/>
    <w:rsid w:val="00D146EE"/>
    <w:rsid w:val="00D14852"/>
    <w:rsid w:val="00D14A75"/>
    <w:rsid w:val="00D14CF4"/>
    <w:rsid w:val="00D14D7B"/>
    <w:rsid w:val="00D14E1F"/>
    <w:rsid w:val="00D151EE"/>
    <w:rsid w:val="00D15220"/>
    <w:rsid w:val="00D15495"/>
    <w:rsid w:val="00D15D95"/>
    <w:rsid w:val="00D15E16"/>
    <w:rsid w:val="00D1631F"/>
    <w:rsid w:val="00D168AC"/>
    <w:rsid w:val="00D169E6"/>
    <w:rsid w:val="00D16BBB"/>
    <w:rsid w:val="00D16CD1"/>
    <w:rsid w:val="00D16F81"/>
    <w:rsid w:val="00D170ED"/>
    <w:rsid w:val="00D1740E"/>
    <w:rsid w:val="00D17D34"/>
    <w:rsid w:val="00D20402"/>
    <w:rsid w:val="00D20474"/>
    <w:rsid w:val="00D20552"/>
    <w:rsid w:val="00D205A1"/>
    <w:rsid w:val="00D2063B"/>
    <w:rsid w:val="00D20844"/>
    <w:rsid w:val="00D20ACE"/>
    <w:rsid w:val="00D20B85"/>
    <w:rsid w:val="00D20B8F"/>
    <w:rsid w:val="00D212F3"/>
    <w:rsid w:val="00D21623"/>
    <w:rsid w:val="00D21663"/>
    <w:rsid w:val="00D21764"/>
    <w:rsid w:val="00D21895"/>
    <w:rsid w:val="00D21CE5"/>
    <w:rsid w:val="00D21D91"/>
    <w:rsid w:val="00D21EDA"/>
    <w:rsid w:val="00D2213A"/>
    <w:rsid w:val="00D22A0C"/>
    <w:rsid w:val="00D22B25"/>
    <w:rsid w:val="00D22DFB"/>
    <w:rsid w:val="00D22EC4"/>
    <w:rsid w:val="00D234F8"/>
    <w:rsid w:val="00D2370C"/>
    <w:rsid w:val="00D2394E"/>
    <w:rsid w:val="00D24484"/>
    <w:rsid w:val="00D2486B"/>
    <w:rsid w:val="00D24980"/>
    <w:rsid w:val="00D25525"/>
    <w:rsid w:val="00D25915"/>
    <w:rsid w:val="00D25AA6"/>
    <w:rsid w:val="00D25E08"/>
    <w:rsid w:val="00D25E63"/>
    <w:rsid w:val="00D25EBC"/>
    <w:rsid w:val="00D2606D"/>
    <w:rsid w:val="00D26DB9"/>
    <w:rsid w:val="00D26EBC"/>
    <w:rsid w:val="00D26FD0"/>
    <w:rsid w:val="00D270DA"/>
    <w:rsid w:val="00D2712C"/>
    <w:rsid w:val="00D272E3"/>
    <w:rsid w:val="00D2735B"/>
    <w:rsid w:val="00D27393"/>
    <w:rsid w:val="00D27404"/>
    <w:rsid w:val="00D2740F"/>
    <w:rsid w:val="00D27678"/>
    <w:rsid w:val="00D27CFE"/>
    <w:rsid w:val="00D27D6B"/>
    <w:rsid w:val="00D30228"/>
    <w:rsid w:val="00D303A1"/>
    <w:rsid w:val="00D30470"/>
    <w:rsid w:val="00D30A2C"/>
    <w:rsid w:val="00D30EFC"/>
    <w:rsid w:val="00D312E2"/>
    <w:rsid w:val="00D31672"/>
    <w:rsid w:val="00D318BD"/>
    <w:rsid w:val="00D31B14"/>
    <w:rsid w:val="00D31D2C"/>
    <w:rsid w:val="00D31DC6"/>
    <w:rsid w:val="00D31EC3"/>
    <w:rsid w:val="00D31EE0"/>
    <w:rsid w:val="00D320E3"/>
    <w:rsid w:val="00D3215D"/>
    <w:rsid w:val="00D322B9"/>
    <w:rsid w:val="00D3291C"/>
    <w:rsid w:val="00D32E91"/>
    <w:rsid w:val="00D33295"/>
    <w:rsid w:val="00D334BE"/>
    <w:rsid w:val="00D336E3"/>
    <w:rsid w:val="00D33BB7"/>
    <w:rsid w:val="00D33D6C"/>
    <w:rsid w:val="00D33E7C"/>
    <w:rsid w:val="00D33ECE"/>
    <w:rsid w:val="00D3405F"/>
    <w:rsid w:val="00D344CB"/>
    <w:rsid w:val="00D3464F"/>
    <w:rsid w:val="00D3507D"/>
    <w:rsid w:val="00D35191"/>
    <w:rsid w:val="00D35628"/>
    <w:rsid w:val="00D35938"/>
    <w:rsid w:val="00D35BBD"/>
    <w:rsid w:val="00D35D87"/>
    <w:rsid w:val="00D35F8F"/>
    <w:rsid w:val="00D36014"/>
    <w:rsid w:val="00D3645D"/>
    <w:rsid w:val="00D3675D"/>
    <w:rsid w:val="00D36809"/>
    <w:rsid w:val="00D36846"/>
    <w:rsid w:val="00D3693A"/>
    <w:rsid w:val="00D36982"/>
    <w:rsid w:val="00D36C96"/>
    <w:rsid w:val="00D36CF8"/>
    <w:rsid w:val="00D36D14"/>
    <w:rsid w:val="00D36D72"/>
    <w:rsid w:val="00D36F21"/>
    <w:rsid w:val="00D36FE1"/>
    <w:rsid w:val="00D37B55"/>
    <w:rsid w:val="00D37C73"/>
    <w:rsid w:val="00D37CB1"/>
    <w:rsid w:val="00D40546"/>
    <w:rsid w:val="00D406B6"/>
    <w:rsid w:val="00D40961"/>
    <w:rsid w:val="00D40DCB"/>
    <w:rsid w:val="00D40EDB"/>
    <w:rsid w:val="00D41158"/>
    <w:rsid w:val="00D41212"/>
    <w:rsid w:val="00D412B4"/>
    <w:rsid w:val="00D413A9"/>
    <w:rsid w:val="00D41411"/>
    <w:rsid w:val="00D419F8"/>
    <w:rsid w:val="00D41CEF"/>
    <w:rsid w:val="00D41E74"/>
    <w:rsid w:val="00D420CB"/>
    <w:rsid w:val="00D42223"/>
    <w:rsid w:val="00D42293"/>
    <w:rsid w:val="00D425D6"/>
    <w:rsid w:val="00D42DBF"/>
    <w:rsid w:val="00D43323"/>
    <w:rsid w:val="00D43AF4"/>
    <w:rsid w:val="00D43B22"/>
    <w:rsid w:val="00D43E33"/>
    <w:rsid w:val="00D43ED0"/>
    <w:rsid w:val="00D44386"/>
    <w:rsid w:val="00D44F16"/>
    <w:rsid w:val="00D4503B"/>
    <w:rsid w:val="00D453A1"/>
    <w:rsid w:val="00D454FE"/>
    <w:rsid w:val="00D4556A"/>
    <w:rsid w:val="00D456D0"/>
    <w:rsid w:val="00D457F8"/>
    <w:rsid w:val="00D45B06"/>
    <w:rsid w:val="00D45C3E"/>
    <w:rsid w:val="00D45FA0"/>
    <w:rsid w:val="00D4628E"/>
    <w:rsid w:val="00D46332"/>
    <w:rsid w:val="00D4651B"/>
    <w:rsid w:val="00D46BF4"/>
    <w:rsid w:val="00D46E08"/>
    <w:rsid w:val="00D46F39"/>
    <w:rsid w:val="00D47218"/>
    <w:rsid w:val="00D47604"/>
    <w:rsid w:val="00D47D2A"/>
    <w:rsid w:val="00D47DF0"/>
    <w:rsid w:val="00D47E9E"/>
    <w:rsid w:val="00D5015F"/>
    <w:rsid w:val="00D503AE"/>
    <w:rsid w:val="00D5048A"/>
    <w:rsid w:val="00D50675"/>
    <w:rsid w:val="00D5072D"/>
    <w:rsid w:val="00D509FC"/>
    <w:rsid w:val="00D50A58"/>
    <w:rsid w:val="00D50ACD"/>
    <w:rsid w:val="00D51133"/>
    <w:rsid w:val="00D511D6"/>
    <w:rsid w:val="00D51569"/>
    <w:rsid w:val="00D51711"/>
    <w:rsid w:val="00D5189E"/>
    <w:rsid w:val="00D5198D"/>
    <w:rsid w:val="00D51D55"/>
    <w:rsid w:val="00D51E16"/>
    <w:rsid w:val="00D51E6F"/>
    <w:rsid w:val="00D51FBC"/>
    <w:rsid w:val="00D51FF3"/>
    <w:rsid w:val="00D522C9"/>
    <w:rsid w:val="00D52D2D"/>
    <w:rsid w:val="00D53428"/>
    <w:rsid w:val="00D53665"/>
    <w:rsid w:val="00D537F5"/>
    <w:rsid w:val="00D53943"/>
    <w:rsid w:val="00D54154"/>
    <w:rsid w:val="00D54416"/>
    <w:rsid w:val="00D544D7"/>
    <w:rsid w:val="00D547C4"/>
    <w:rsid w:val="00D547EF"/>
    <w:rsid w:val="00D54940"/>
    <w:rsid w:val="00D54B51"/>
    <w:rsid w:val="00D5558E"/>
    <w:rsid w:val="00D55B24"/>
    <w:rsid w:val="00D56012"/>
    <w:rsid w:val="00D565AD"/>
    <w:rsid w:val="00D56EDC"/>
    <w:rsid w:val="00D57006"/>
    <w:rsid w:val="00D574DC"/>
    <w:rsid w:val="00D5787B"/>
    <w:rsid w:val="00D578CF"/>
    <w:rsid w:val="00D57A49"/>
    <w:rsid w:val="00D57EC0"/>
    <w:rsid w:val="00D57F35"/>
    <w:rsid w:val="00D60508"/>
    <w:rsid w:val="00D6051C"/>
    <w:rsid w:val="00D60CAE"/>
    <w:rsid w:val="00D60F76"/>
    <w:rsid w:val="00D61098"/>
    <w:rsid w:val="00D619C7"/>
    <w:rsid w:val="00D61C1D"/>
    <w:rsid w:val="00D61C5C"/>
    <w:rsid w:val="00D61D91"/>
    <w:rsid w:val="00D61DB1"/>
    <w:rsid w:val="00D61F84"/>
    <w:rsid w:val="00D61FBF"/>
    <w:rsid w:val="00D626AF"/>
    <w:rsid w:val="00D62915"/>
    <w:rsid w:val="00D62C2F"/>
    <w:rsid w:val="00D62C30"/>
    <w:rsid w:val="00D63845"/>
    <w:rsid w:val="00D63C32"/>
    <w:rsid w:val="00D63D11"/>
    <w:rsid w:val="00D63DBB"/>
    <w:rsid w:val="00D63EAB"/>
    <w:rsid w:val="00D641F7"/>
    <w:rsid w:val="00D64505"/>
    <w:rsid w:val="00D646B5"/>
    <w:rsid w:val="00D64AAD"/>
    <w:rsid w:val="00D64E0D"/>
    <w:rsid w:val="00D6504C"/>
    <w:rsid w:val="00D65752"/>
    <w:rsid w:val="00D65778"/>
    <w:rsid w:val="00D65A98"/>
    <w:rsid w:val="00D65CD4"/>
    <w:rsid w:val="00D660F8"/>
    <w:rsid w:val="00D66426"/>
    <w:rsid w:val="00D6666C"/>
    <w:rsid w:val="00D66756"/>
    <w:rsid w:val="00D66E8A"/>
    <w:rsid w:val="00D67190"/>
    <w:rsid w:val="00D67252"/>
    <w:rsid w:val="00D67720"/>
    <w:rsid w:val="00D67AAA"/>
    <w:rsid w:val="00D67DC6"/>
    <w:rsid w:val="00D70247"/>
    <w:rsid w:val="00D70D42"/>
    <w:rsid w:val="00D70E62"/>
    <w:rsid w:val="00D7163B"/>
    <w:rsid w:val="00D71B73"/>
    <w:rsid w:val="00D71DC1"/>
    <w:rsid w:val="00D71EDC"/>
    <w:rsid w:val="00D71F4D"/>
    <w:rsid w:val="00D7275E"/>
    <w:rsid w:val="00D728FD"/>
    <w:rsid w:val="00D72E0A"/>
    <w:rsid w:val="00D72F31"/>
    <w:rsid w:val="00D7312F"/>
    <w:rsid w:val="00D73511"/>
    <w:rsid w:val="00D73607"/>
    <w:rsid w:val="00D7387C"/>
    <w:rsid w:val="00D7394E"/>
    <w:rsid w:val="00D73B42"/>
    <w:rsid w:val="00D73DF4"/>
    <w:rsid w:val="00D73FD5"/>
    <w:rsid w:val="00D740F3"/>
    <w:rsid w:val="00D74253"/>
    <w:rsid w:val="00D74543"/>
    <w:rsid w:val="00D749AB"/>
    <w:rsid w:val="00D74A90"/>
    <w:rsid w:val="00D74BF3"/>
    <w:rsid w:val="00D750D2"/>
    <w:rsid w:val="00D75131"/>
    <w:rsid w:val="00D759DE"/>
    <w:rsid w:val="00D75A76"/>
    <w:rsid w:val="00D75C13"/>
    <w:rsid w:val="00D76068"/>
    <w:rsid w:val="00D7614E"/>
    <w:rsid w:val="00D76306"/>
    <w:rsid w:val="00D7637A"/>
    <w:rsid w:val="00D76AFF"/>
    <w:rsid w:val="00D77372"/>
    <w:rsid w:val="00D77F36"/>
    <w:rsid w:val="00D8049B"/>
    <w:rsid w:val="00D8055B"/>
    <w:rsid w:val="00D80CEC"/>
    <w:rsid w:val="00D80ECD"/>
    <w:rsid w:val="00D814CC"/>
    <w:rsid w:val="00D81A90"/>
    <w:rsid w:val="00D81BF5"/>
    <w:rsid w:val="00D81C99"/>
    <w:rsid w:val="00D81E08"/>
    <w:rsid w:val="00D823B8"/>
    <w:rsid w:val="00D82496"/>
    <w:rsid w:val="00D82538"/>
    <w:rsid w:val="00D829EB"/>
    <w:rsid w:val="00D82A3F"/>
    <w:rsid w:val="00D83283"/>
    <w:rsid w:val="00D83497"/>
    <w:rsid w:val="00D835EB"/>
    <w:rsid w:val="00D83657"/>
    <w:rsid w:val="00D8426D"/>
    <w:rsid w:val="00D84861"/>
    <w:rsid w:val="00D84984"/>
    <w:rsid w:val="00D84C1D"/>
    <w:rsid w:val="00D84D1C"/>
    <w:rsid w:val="00D84F82"/>
    <w:rsid w:val="00D8510A"/>
    <w:rsid w:val="00D857D8"/>
    <w:rsid w:val="00D859E9"/>
    <w:rsid w:val="00D85A62"/>
    <w:rsid w:val="00D85B7B"/>
    <w:rsid w:val="00D85D20"/>
    <w:rsid w:val="00D85EF2"/>
    <w:rsid w:val="00D863A5"/>
    <w:rsid w:val="00D86661"/>
    <w:rsid w:val="00D867B4"/>
    <w:rsid w:val="00D86A50"/>
    <w:rsid w:val="00D87168"/>
    <w:rsid w:val="00D87965"/>
    <w:rsid w:val="00D87B3E"/>
    <w:rsid w:val="00D87EDB"/>
    <w:rsid w:val="00D87F64"/>
    <w:rsid w:val="00D906A3"/>
    <w:rsid w:val="00D90AFC"/>
    <w:rsid w:val="00D91137"/>
    <w:rsid w:val="00D914F7"/>
    <w:rsid w:val="00D91522"/>
    <w:rsid w:val="00D9156D"/>
    <w:rsid w:val="00D917E2"/>
    <w:rsid w:val="00D91B95"/>
    <w:rsid w:val="00D91BC2"/>
    <w:rsid w:val="00D91C44"/>
    <w:rsid w:val="00D9278D"/>
    <w:rsid w:val="00D92A4F"/>
    <w:rsid w:val="00D92AE2"/>
    <w:rsid w:val="00D92FA6"/>
    <w:rsid w:val="00D932E1"/>
    <w:rsid w:val="00D934C0"/>
    <w:rsid w:val="00D93B58"/>
    <w:rsid w:val="00D93CE5"/>
    <w:rsid w:val="00D93E36"/>
    <w:rsid w:val="00D94070"/>
    <w:rsid w:val="00D94146"/>
    <w:rsid w:val="00D941FE"/>
    <w:rsid w:val="00D946DB"/>
    <w:rsid w:val="00D94C09"/>
    <w:rsid w:val="00D94DDA"/>
    <w:rsid w:val="00D94F15"/>
    <w:rsid w:val="00D954FC"/>
    <w:rsid w:val="00D95611"/>
    <w:rsid w:val="00D9592A"/>
    <w:rsid w:val="00D95C07"/>
    <w:rsid w:val="00D95DF5"/>
    <w:rsid w:val="00D95E19"/>
    <w:rsid w:val="00D961A0"/>
    <w:rsid w:val="00D961B2"/>
    <w:rsid w:val="00D961B5"/>
    <w:rsid w:val="00D9626C"/>
    <w:rsid w:val="00D9646D"/>
    <w:rsid w:val="00D96479"/>
    <w:rsid w:val="00D96584"/>
    <w:rsid w:val="00D969EA"/>
    <w:rsid w:val="00D96C1E"/>
    <w:rsid w:val="00D97423"/>
    <w:rsid w:val="00D974D8"/>
    <w:rsid w:val="00D97531"/>
    <w:rsid w:val="00D97650"/>
    <w:rsid w:val="00D9778F"/>
    <w:rsid w:val="00D97D27"/>
    <w:rsid w:val="00DA0001"/>
    <w:rsid w:val="00DA0029"/>
    <w:rsid w:val="00DA012D"/>
    <w:rsid w:val="00DA0437"/>
    <w:rsid w:val="00DA04B8"/>
    <w:rsid w:val="00DA0E98"/>
    <w:rsid w:val="00DA108A"/>
    <w:rsid w:val="00DA11BD"/>
    <w:rsid w:val="00DA17EE"/>
    <w:rsid w:val="00DA1828"/>
    <w:rsid w:val="00DA1A82"/>
    <w:rsid w:val="00DA1B23"/>
    <w:rsid w:val="00DA1B46"/>
    <w:rsid w:val="00DA1CF5"/>
    <w:rsid w:val="00DA1F36"/>
    <w:rsid w:val="00DA2720"/>
    <w:rsid w:val="00DA2777"/>
    <w:rsid w:val="00DA2C6A"/>
    <w:rsid w:val="00DA2E00"/>
    <w:rsid w:val="00DA2EF2"/>
    <w:rsid w:val="00DA2F72"/>
    <w:rsid w:val="00DA2FE9"/>
    <w:rsid w:val="00DA3984"/>
    <w:rsid w:val="00DA48DC"/>
    <w:rsid w:val="00DA4A5D"/>
    <w:rsid w:val="00DA4B5D"/>
    <w:rsid w:val="00DA4BC7"/>
    <w:rsid w:val="00DA52D6"/>
    <w:rsid w:val="00DA56C0"/>
    <w:rsid w:val="00DA57C6"/>
    <w:rsid w:val="00DA5CD4"/>
    <w:rsid w:val="00DA5DC3"/>
    <w:rsid w:val="00DA62D5"/>
    <w:rsid w:val="00DA643C"/>
    <w:rsid w:val="00DA6592"/>
    <w:rsid w:val="00DA66ED"/>
    <w:rsid w:val="00DA6D22"/>
    <w:rsid w:val="00DA6EE2"/>
    <w:rsid w:val="00DA6F13"/>
    <w:rsid w:val="00DA70BE"/>
    <w:rsid w:val="00DA73BB"/>
    <w:rsid w:val="00DA7564"/>
    <w:rsid w:val="00DA761F"/>
    <w:rsid w:val="00DA7AAC"/>
    <w:rsid w:val="00DB041A"/>
    <w:rsid w:val="00DB043A"/>
    <w:rsid w:val="00DB071E"/>
    <w:rsid w:val="00DB0B95"/>
    <w:rsid w:val="00DB0FE9"/>
    <w:rsid w:val="00DB1289"/>
    <w:rsid w:val="00DB160D"/>
    <w:rsid w:val="00DB172C"/>
    <w:rsid w:val="00DB17F6"/>
    <w:rsid w:val="00DB2020"/>
    <w:rsid w:val="00DB209A"/>
    <w:rsid w:val="00DB21EC"/>
    <w:rsid w:val="00DB29AC"/>
    <w:rsid w:val="00DB30F6"/>
    <w:rsid w:val="00DB31B4"/>
    <w:rsid w:val="00DB35C5"/>
    <w:rsid w:val="00DB3C93"/>
    <w:rsid w:val="00DB47EE"/>
    <w:rsid w:val="00DB5041"/>
    <w:rsid w:val="00DB5B21"/>
    <w:rsid w:val="00DB5B66"/>
    <w:rsid w:val="00DB5CB0"/>
    <w:rsid w:val="00DB5D3B"/>
    <w:rsid w:val="00DB6384"/>
    <w:rsid w:val="00DB65E6"/>
    <w:rsid w:val="00DB70A0"/>
    <w:rsid w:val="00DB735F"/>
    <w:rsid w:val="00DB765F"/>
    <w:rsid w:val="00DB7A6C"/>
    <w:rsid w:val="00DC001F"/>
    <w:rsid w:val="00DC0351"/>
    <w:rsid w:val="00DC09A9"/>
    <w:rsid w:val="00DC0AF7"/>
    <w:rsid w:val="00DC1016"/>
    <w:rsid w:val="00DC10E0"/>
    <w:rsid w:val="00DC1538"/>
    <w:rsid w:val="00DC191B"/>
    <w:rsid w:val="00DC1ACA"/>
    <w:rsid w:val="00DC1F9A"/>
    <w:rsid w:val="00DC2101"/>
    <w:rsid w:val="00DC22E4"/>
    <w:rsid w:val="00DC26F4"/>
    <w:rsid w:val="00DC2755"/>
    <w:rsid w:val="00DC2E98"/>
    <w:rsid w:val="00DC308B"/>
    <w:rsid w:val="00DC30BC"/>
    <w:rsid w:val="00DC31EE"/>
    <w:rsid w:val="00DC3605"/>
    <w:rsid w:val="00DC3942"/>
    <w:rsid w:val="00DC396C"/>
    <w:rsid w:val="00DC39B9"/>
    <w:rsid w:val="00DC3F8D"/>
    <w:rsid w:val="00DC4338"/>
    <w:rsid w:val="00DC438D"/>
    <w:rsid w:val="00DC4447"/>
    <w:rsid w:val="00DC45B4"/>
    <w:rsid w:val="00DC46CB"/>
    <w:rsid w:val="00DC49A8"/>
    <w:rsid w:val="00DC4A2B"/>
    <w:rsid w:val="00DC4A3F"/>
    <w:rsid w:val="00DC4D9E"/>
    <w:rsid w:val="00DC4F2F"/>
    <w:rsid w:val="00DC4F68"/>
    <w:rsid w:val="00DC51A4"/>
    <w:rsid w:val="00DC51F6"/>
    <w:rsid w:val="00DC56C4"/>
    <w:rsid w:val="00DC574E"/>
    <w:rsid w:val="00DC57F8"/>
    <w:rsid w:val="00DC5A92"/>
    <w:rsid w:val="00DC5D2A"/>
    <w:rsid w:val="00DC60D0"/>
    <w:rsid w:val="00DC6449"/>
    <w:rsid w:val="00DC66BB"/>
    <w:rsid w:val="00DC67B3"/>
    <w:rsid w:val="00DC6949"/>
    <w:rsid w:val="00DC6DDC"/>
    <w:rsid w:val="00DC7597"/>
    <w:rsid w:val="00DC7695"/>
    <w:rsid w:val="00DC7D52"/>
    <w:rsid w:val="00DC7D60"/>
    <w:rsid w:val="00DC7EDE"/>
    <w:rsid w:val="00DD0543"/>
    <w:rsid w:val="00DD0739"/>
    <w:rsid w:val="00DD0880"/>
    <w:rsid w:val="00DD091B"/>
    <w:rsid w:val="00DD0D88"/>
    <w:rsid w:val="00DD0E43"/>
    <w:rsid w:val="00DD0E84"/>
    <w:rsid w:val="00DD11B2"/>
    <w:rsid w:val="00DD1D28"/>
    <w:rsid w:val="00DD21A2"/>
    <w:rsid w:val="00DD2899"/>
    <w:rsid w:val="00DD2CFB"/>
    <w:rsid w:val="00DD2EA8"/>
    <w:rsid w:val="00DD3048"/>
    <w:rsid w:val="00DD31B6"/>
    <w:rsid w:val="00DD375D"/>
    <w:rsid w:val="00DD3913"/>
    <w:rsid w:val="00DD3A17"/>
    <w:rsid w:val="00DD3BDE"/>
    <w:rsid w:val="00DD3BF1"/>
    <w:rsid w:val="00DD40D6"/>
    <w:rsid w:val="00DD47DE"/>
    <w:rsid w:val="00DD4817"/>
    <w:rsid w:val="00DD4890"/>
    <w:rsid w:val="00DD4A9E"/>
    <w:rsid w:val="00DD5109"/>
    <w:rsid w:val="00DD5344"/>
    <w:rsid w:val="00DD5402"/>
    <w:rsid w:val="00DD5410"/>
    <w:rsid w:val="00DD5509"/>
    <w:rsid w:val="00DD5A18"/>
    <w:rsid w:val="00DD6017"/>
    <w:rsid w:val="00DD6644"/>
    <w:rsid w:val="00DD69F1"/>
    <w:rsid w:val="00DD6AF5"/>
    <w:rsid w:val="00DD6C3A"/>
    <w:rsid w:val="00DD6FC7"/>
    <w:rsid w:val="00DD70A9"/>
    <w:rsid w:val="00DD7263"/>
    <w:rsid w:val="00DD787F"/>
    <w:rsid w:val="00DD7968"/>
    <w:rsid w:val="00DD79B7"/>
    <w:rsid w:val="00DD7A4C"/>
    <w:rsid w:val="00DE019D"/>
    <w:rsid w:val="00DE0371"/>
    <w:rsid w:val="00DE046D"/>
    <w:rsid w:val="00DE04EC"/>
    <w:rsid w:val="00DE0638"/>
    <w:rsid w:val="00DE08ED"/>
    <w:rsid w:val="00DE0A8D"/>
    <w:rsid w:val="00DE0A9C"/>
    <w:rsid w:val="00DE1AC7"/>
    <w:rsid w:val="00DE1CEE"/>
    <w:rsid w:val="00DE2292"/>
    <w:rsid w:val="00DE22E6"/>
    <w:rsid w:val="00DE25E4"/>
    <w:rsid w:val="00DE2610"/>
    <w:rsid w:val="00DE271F"/>
    <w:rsid w:val="00DE28FC"/>
    <w:rsid w:val="00DE2A21"/>
    <w:rsid w:val="00DE2A3D"/>
    <w:rsid w:val="00DE2C7B"/>
    <w:rsid w:val="00DE2F3F"/>
    <w:rsid w:val="00DE374B"/>
    <w:rsid w:val="00DE405E"/>
    <w:rsid w:val="00DE450A"/>
    <w:rsid w:val="00DE488E"/>
    <w:rsid w:val="00DE49B7"/>
    <w:rsid w:val="00DE4A17"/>
    <w:rsid w:val="00DE504B"/>
    <w:rsid w:val="00DE5089"/>
    <w:rsid w:val="00DE55AE"/>
    <w:rsid w:val="00DE55BF"/>
    <w:rsid w:val="00DE5AC9"/>
    <w:rsid w:val="00DE5F76"/>
    <w:rsid w:val="00DE607D"/>
    <w:rsid w:val="00DE61B6"/>
    <w:rsid w:val="00DE643B"/>
    <w:rsid w:val="00DE6619"/>
    <w:rsid w:val="00DE66A0"/>
    <w:rsid w:val="00DE66BF"/>
    <w:rsid w:val="00DE66F4"/>
    <w:rsid w:val="00DE6B72"/>
    <w:rsid w:val="00DE6F85"/>
    <w:rsid w:val="00DE7109"/>
    <w:rsid w:val="00DE728B"/>
    <w:rsid w:val="00DE72FF"/>
    <w:rsid w:val="00DE7ECB"/>
    <w:rsid w:val="00DE7F9D"/>
    <w:rsid w:val="00DE7FDE"/>
    <w:rsid w:val="00DF026C"/>
    <w:rsid w:val="00DF0F30"/>
    <w:rsid w:val="00DF12CB"/>
    <w:rsid w:val="00DF14AD"/>
    <w:rsid w:val="00DF186F"/>
    <w:rsid w:val="00DF1909"/>
    <w:rsid w:val="00DF1A10"/>
    <w:rsid w:val="00DF1AB0"/>
    <w:rsid w:val="00DF1B51"/>
    <w:rsid w:val="00DF2045"/>
    <w:rsid w:val="00DF2567"/>
    <w:rsid w:val="00DF2650"/>
    <w:rsid w:val="00DF29BC"/>
    <w:rsid w:val="00DF2F51"/>
    <w:rsid w:val="00DF2FB8"/>
    <w:rsid w:val="00DF318E"/>
    <w:rsid w:val="00DF337E"/>
    <w:rsid w:val="00DF3578"/>
    <w:rsid w:val="00DF391B"/>
    <w:rsid w:val="00DF3A17"/>
    <w:rsid w:val="00DF3B13"/>
    <w:rsid w:val="00DF3CBC"/>
    <w:rsid w:val="00DF43B9"/>
    <w:rsid w:val="00DF44F4"/>
    <w:rsid w:val="00DF4A45"/>
    <w:rsid w:val="00DF4A7B"/>
    <w:rsid w:val="00DF4B68"/>
    <w:rsid w:val="00DF4B99"/>
    <w:rsid w:val="00DF4E7E"/>
    <w:rsid w:val="00DF4FD1"/>
    <w:rsid w:val="00DF5194"/>
    <w:rsid w:val="00DF57B8"/>
    <w:rsid w:val="00DF59BB"/>
    <w:rsid w:val="00DF5A1C"/>
    <w:rsid w:val="00DF5BD3"/>
    <w:rsid w:val="00DF5C3F"/>
    <w:rsid w:val="00DF5D4F"/>
    <w:rsid w:val="00DF5E30"/>
    <w:rsid w:val="00DF5F72"/>
    <w:rsid w:val="00DF6400"/>
    <w:rsid w:val="00DF67D8"/>
    <w:rsid w:val="00DF6A39"/>
    <w:rsid w:val="00DF7072"/>
    <w:rsid w:val="00DF79E8"/>
    <w:rsid w:val="00E00037"/>
    <w:rsid w:val="00E001D5"/>
    <w:rsid w:val="00E00574"/>
    <w:rsid w:val="00E0062E"/>
    <w:rsid w:val="00E00760"/>
    <w:rsid w:val="00E00928"/>
    <w:rsid w:val="00E009AD"/>
    <w:rsid w:val="00E00FD6"/>
    <w:rsid w:val="00E01095"/>
    <w:rsid w:val="00E0122C"/>
    <w:rsid w:val="00E013B3"/>
    <w:rsid w:val="00E0161B"/>
    <w:rsid w:val="00E016A8"/>
    <w:rsid w:val="00E01A6B"/>
    <w:rsid w:val="00E01BE8"/>
    <w:rsid w:val="00E0238B"/>
    <w:rsid w:val="00E0267C"/>
    <w:rsid w:val="00E029C3"/>
    <w:rsid w:val="00E02DEF"/>
    <w:rsid w:val="00E02DF6"/>
    <w:rsid w:val="00E02E8E"/>
    <w:rsid w:val="00E03211"/>
    <w:rsid w:val="00E038D2"/>
    <w:rsid w:val="00E03C7E"/>
    <w:rsid w:val="00E03E31"/>
    <w:rsid w:val="00E04ABE"/>
    <w:rsid w:val="00E05309"/>
    <w:rsid w:val="00E054ED"/>
    <w:rsid w:val="00E05905"/>
    <w:rsid w:val="00E05939"/>
    <w:rsid w:val="00E05A1E"/>
    <w:rsid w:val="00E05A33"/>
    <w:rsid w:val="00E05EB4"/>
    <w:rsid w:val="00E05EF3"/>
    <w:rsid w:val="00E06151"/>
    <w:rsid w:val="00E061DA"/>
    <w:rsid w:val="00E06646"/>
    <w:rsid w:val="00E069A1"/>
    <w:rsid w:val="00E06AE7"/>
    <w:rsid w:val="00E06B0E"/>
    <w:rsid w:val="00E06D57"/>
    <w:rsid w:val="00E06F21"/>
    <w:rsid w:val="00E07748"/>
    <w:rsid w:val="00E07763"/>
    <w:rsid w:val="00E0794D"/>
    <w:rsid w:val="00E07AE7"/>
    <w:rsid w:val="00E07CFA"/>
    <w:rsid w:val="00E07E33"/>
    <w:rsid w:val="00E101B4"/>
    <w:rsid w:val="00E10411"/>
    <w:rsid w:val="00E1046E"/>
    <w:rsid w:val="00E115F1"/>
    <w:rsid w:val="00E11A63"/>
    <w:rsid w:val="00E11E7C"/>
    <w:rsid w:val="00E11F2A"/>
    <w:rsid w:val="00E1209A"/>
    <w:rsid w:val="00E12208"/>
    <w:rsid w:val="00E129D8"/>
    <w:rsid w:val="00E12AC6"/>
    <w:rsid w:val="00E12F5D"/>
    <w:rsid w:val="00E12FCB"/>
    <w:rsid w:val="00E137ED"/>
    <w:rsid w:val="00E13FE0"/>
    <w:rsid w:val="00E14130"/>
    <w:rsid w:val="00E14262"/>
    <w:rsid w:val="00E14596"/>
    <w:rsid w:val="00E145A3"/>
    <w:rsid w:val="00E148D4"/>
    <w:rsid w:val="00E14A1B"/>
    <w:rsid w:val="00E14C36"/>
    <w:rsid w:val="00E14F1C"/>
    <w:rsid w:val="00E1514C"/>
    <w:rsid w:val="00E15651"/>
    <w:rsid w:val="00E15E9C"/>
    <w:rsid w:val="00E16054"/>
    <w:rsid w:val="00E1610C"/>
    <w:rsid w:val="00E162DD"/>
    <w:rsid w:val="00E16315"/>
    <w:rsid w:val="00E164B7"/>
    <w:rsid w:val="00E1658B"/>
    <w:rsid w:val="00E166FD"/>
    <w:rsid w:val="00E16769"/>
    <w:rsid w:val="00E16900"/>
    <w:rsid w:val="00E173BB"/>
    <w:rsid w:val="00E179A0"/>
    <w:rsid w:val="00E17B84"/>
    <w:rsid w:val="00E17E33"/>
    <w:rsid w:val="00E20057"/>
    <w:rsid w:val="00E2017C"/>
    <w:rsid w:val="00E20AA1"/>
    <w:rsid w:val="00E20C22"/>
    <w:rsid w:val="00E2157F"/>
    <w:rsid w:val="00E21586"/>
    <w:rsid w:val="00E217D6"/>
    <w:rsid w:val="00E2195E"/>
    <w:rsid w:val="00E21AFD"/>
    <w:rsid w:val="00E21EE0"/>
    <w:rsid w:val="00E21F75"/>
    <w:rsid w:val="00E220AB"/>
    <w:rsid w:val="00E22373"/>
    <w:rsid w:val="00E22456"/>
    <w:rsid w:val="00E22715"/>
    <w:rsid w:val="00E22893"/>
    <w:rsid w:val="00E2341D"/>
    <w:rsid w:val="00E235DC"/>
    <w:rsid w:val="00E235E5"/>
    <w:rsid w:val="00E2364E"/>
    <w:rsid w:val="00E236F2"/>
    <w:rsid w:val="00E23949"/>
    <w:rsid w:val="00E23A90"/>
    <w:rsid w:val="00E23B11"/>
    <w:rsid w:val="00E23BAD"/>
    <w:rsid w:val="00E240D9"/>
    <w:rsid w:val="00E2429D"/>
    <w:rsid w:val="00E243A3"/>
    <w:rsid w:val="00E245C9"/>
    <w:rsid w:val="00E247BD"/>
    <w:rsid w:val="00E2493E"/>
    <w:rsid w:val="00E24969"/>
    <w:rsid w:val="00E24B19"/>
    <w:rsid w:val="00E24CEF"/>
    <w:rsid w:val="00E24E58"/>
    <w:rsid w:val="00E25381"/>
    <w:rsid w:val="00E2570B"/>
    <w:rsid w:val="00E25799"/>
    <w:rsid w:val="00E25B41"/>
    <w:rsid w:val="00E25D1D"/>
    <w:rsid w:val="00E25F33"/>
    <w:rsid w:val="00E25FE8"/>
    <w:rsid w:val="00E26433"/>
    <w:rsid w:val="00E26439"/>
    <w:rsid w:val="00E26481"/>
    <w:rsid w:val="00E2677D"/>
    <w:rsid w:val="00E267AB"/>
    <w:rsid w:val="00E2683A"/>
    <w:rsid w:val="00E2699B"/>
    <w:rsid w:val="00E26A7A"/>
    <w:rsid w:val="00E26D78"/>
    <w:rsid w:val="00E26F7F"/>
    <w:rsid w:val="00E2701A"/>
    <w:rsid w:val="00E272D2"/>
    <w:rsid w:val="00E27488"/>
    <w:rsid w:val="00E2763C"/>
    <w:rsid w:val="00E27931"/>
    <w:rsid w:val="00E27AD9"/>
    <w:rsid w:val="00E27BF5"/>
    <w:rsid w:val="00E300B8"/>
    <w:rsid w:val="00E3017A"/>
    <w:rsid w:val="00E3020A"/>
    <w:rsid w:val="00E30A48"/>
    <w:rsid w:val="00E30A56"/>
    <w:rsid w:val="00E30C0F"/>
    <w:rsid w:val="00E30CC3"/>
    <w:rsid w:val="00E3118B"/>
    <w:rsid w:val="00E31728"/>
    <w:rsid w:val="00E31795"/>
    <w:rsid w:val="00E319F1"/>
    <w:rsid w:val="00E31A80"/>
    <w:rsid w:val="00E31A9F"/>
    <w:rsid w:val="00E31B6B"/>
    <w:rsid w:val="00E3207B"/>
    <w:rsid w:val="00E3212A"/>
    <w:rsid w:val="00E3223F"/>
    <w:rsid w:val="00E3249D"/>
    <w:rsid w:val="00E3341E"/>
    <w:rsid w:val="00E33576"/>
    <w:rsid w:val="00E338B3"/>
    <w:rsid w:val="00E3395C"/>
    <w:rsid w:val="00E33DFC"/>
    <w:rsid w:val="00E348E3"/>
    <w:rsid w:val="00E34B61"/>
    <w:rsid w:val="00E351EE"/>
    <w:rsid w:val="00E35391"/>
    <w:rsid w:val="00E35B70"/>
    <w:rsid w:val="00E35EA2"/>
    <w:rsid w:val="00E35FB8"/>
    <w:rsid w:val="00E3604B"/>
    <w:rsid w:val="00E36056"/>
    <w:rsid w:val="00E36079"/>
    <w:rsid w:val="00E361F3"/>
    <w:rsid w:val="00E365A3"/>
    <w:rsid w:val="00E369F8"/>
    <w:rsid w:val="00E36A3B"/>
    <w:rsid w:val="00E36DFC"/>
    <w:rsid w:val="00E36F85"/>
    <w:rsid w:val="00E3724E"/>
    <w:rsid w:val="00E3754F"/>
    <w:rsid w:val="00E376D9"/>
    <w:rsid w:val="00E37CC7"/>
    <w:rsid w:val="00E40056"/>
    <w:rsid w:val="00E40433"/>
    <w:rsid w:val="00E407F1"/>
    <w:rsid w:val="00E40854"/>
    <w:rsid w:val="00E40944"/>
    <w:rsid w:val="00E4094C"/>
    <w:rsid w:val="00E40C79"/>
    <w:rsid w:val="00E40D9E"/>
    <w:rsid w:val="00E40E28"/>
    <w:rsid w:val="00E40FEA"/>
    <w:rsid w:val="00E41125"/>
    <w:rsid w:val="00E41237"/>
    <w:rsid w:val="00E41588"/>
    <w:rsid w:val="00E4177E"/>
    <w:rsid w:val="00E4194D"/>
    <w:rsid w:val="00E41B2A"/>
    <w:rsid w:val="00E42366"/>
    <w:rsid w:val="00E423D6"/>
    <w:rsid w:val="00E426FC"/>
    <w:rsid w:val="00E42A4A"/>
    <w:rsid w:val="00E42CF5"/>
    <w:rsid w:val="00E430CE"/>
    <w:rsid w:val="00E4329D"/>
    <w:rsid w:val="00E437A0"/>
    <w:rsid w:val="00E43E46"/>
    <w:rsid w:val="00E44167"/>
    <w:rsid w:val="00E44177"/>
    <w:rsid w:val="00E442DD"/>
    <w:rsid w:val="00E4448E"/>
    <w:rsid w:val="00E44877"/>
    <w:rsid w:val="00E44B50"/>
    <w:rsid w:val="00E44ECA"/>
    <w:rsid w:val="00E44F17"/>
    <w:rsid w:val="00E459FB"/>
    <w:rsid w:val="00E45BBB"/>
    <w:rsid w:val="00E45D6E"/>
    <w:rsid w:val="00E46524"/>
    <w:rsid w:val="00E46789"/>
    <w:rsid w:val="00E46DCA"/>
    <w:rsid w:val="00E46F3B"/>
    <w:rsid w:val="00E47244"/>
    <w:rsid w:val="00E47A8C"/>
    <w:rsid w:val="00E47DBA"/>
    <w:rsid w:val="00E509A1"/>
    <w:rsid w:val="00E51211"/>
    <w:rsid w:val="00E512DD"/>
    <w:rsid w:val="00E51A7C"/>
    <w:rsid w:val="00E51AC8"/>
    <w:rsid w:val="00E51D56"/>
    <w:rsid w:val="00E51E9F"/>
    <w:rsid w:val="00E5206D"/>
    <w:rsid w:val="00E52165"/>
    <w:rsid w:val="00E5228A"/>
    <w:rsid w:val="00E52608"/>
    <w:rsid w:val="00E528A2"/>
    <w:rsid w:val="00E52902"/>
    <w:rsid w:val="00E52A08"/>
    <w:rsid w:val="00E52A28"/>
    <w:rsid w:val="00E52E18"/>
    <w:rsid w:val="00E533A2"/>
    <w:rsid w:val="00E537EB"/>
    <w:rsid w:val="00E53D09"/>
    <w:rsid w:val="00E53DA4"/>
    <w:rsid w:val="00E542B9"/>
    <w:rsid w:val="00E54328"/>
    <w:rsid w:val="00E54508"/>
    <w:rsid w:val="00E54664"/>
    <w:rsid w:val="00E546C5"/>
    <w:rsid w:val="00E5473C"/>
    <w:rsid w:val="00E54AAC"/>
    <w:rsid w:val="00E54C25"/>
    <w:rsid w:val="00E54F1D"/>
    <w:rsid w:val="00E5533C"/>
    <w:rsid w:val="00E5543A"/>
    <w:rsid w:val="00E55976"/>
    <w:rsid w:val="00E55A45"/>
    <w:rsid w:val="00E55A52"/>
    <w:rsid w:val="00E55A71"/>
    <w:rsid w:val="00E55CA1"/>
    <w:rsid w:val="00E56361"/>
    <w:rsid w:val="00E56666"/>
    <w:rsid w:val="00E56694"/>
    <w:rsid w:val="00E5692C"/>
    <w:rsid w:val="00E56E4A"/>
    <w:rsid w:val="00E5708F"/>
    <w:rsid w:val="00E573EB"/>
    <w:rsid w:val="00E57BA3"/>
    <w:rsid w:val="00E57D66"/>
    <w:rsid w:val="00E57E70"/>
    <w:rsid w:val="00E6053F"/>
    <w:rsid w:val="00E605C3"/>
    <w:rsid w:val="00E60749"/>
    <w:rsid w:val="00E6089B"/>
    <w:rsid w:val="00E60C0A"/>
    <w:rsid w:val="00E60CC8"/>
    <w:rsid w:val="00E60CFB"/>
    <w:rsid w:val="00E60E97"/>
    <w:rsid w:val="00E61118"/>
    <w:rsid w:val="00E61192"/>
    <w:rsid w:val="00E614C9"/>
    <w:rsid w:val="00E61755"/>
    <w:rsid w:val="00E61946"/>
    <w:rsid w:val="00E61A8F"/>
    <w:rsid w:val="00E61B56"/>
    <w:rsid w:val="00E61CA3"/>
    <w:rsid w:val="00E6203C"/>
    <w:rsid w:val="00E621CF"/>
    <w:rsid w:val="00E6256D"/>
    <w:rsid w:val="00E625F2"/>
    <w:rsid w:val="00E6266B"/>
    <w:rsid w:val="00E62A65"/>
    <w:rsid w:val="00E62CD0"/>
    <w:rsid w:val="00E6310C"/>
    <w:rsid w:val="00E6326C"/>
    <w:rsid w:val="00E632AC"/>
    <w:rsid w:val="00E637A2"/>
    <w:rsid w:val="00E637F0"/>
    <w:rsid w:val="00E63E40"/>
    <w:rsid w:val="00E64292"/>
    <w:rsid w:val="00E64440"/>
    <w:rsid w:val="00E644AB"/>
    <w:rsid w:val="00E64DA1"/>
    <w:rsid w:val="00E6516A"/>
    <w:rsid w:val="00E65423"/>
    <w:rsid w:val="00E6544C"/>
    <w:rsid w:val="00E65D9E"/>
    <w:rsid w:val="00E660AE"/>
    <w:rsid w:val="00E661E5"/>
    <w:rsid w:val="00E666AD"/>
    <w:rsid w:val="00E668B1"/>
    <w:rsid w:val="00E66D01"/>
    <w:rsid w:val="00E66E62"/>
    <w:rsid w:val="00E67081"/>
    <w:rsid w:val="00E670C6"/>
    <w:rsid w:val="00E679DD"/>
    <w:rsid w:val="00E67A21"/>
    <w:rsid w:val="00E67A23"/>
    <w:rsid w:val="00E67AA6"/>
    <w:rsid w:val="00E67D05"/>
    <w:rsid w:val="00E67EF2"/>
    <w:rsid w:val="00E7009C"/>
    <w:rsid w:val="00E7029B"/>
    <w:rsid w:val="00E702F3"/>
    <w:rsid w:val="00E70527"/>
    <w:rsid w:val="00E70EAF"/>
    <w:rsid w:val="00E70FA0"/>
    <w:rsid w:val="00E70FF0"/>
    <w:rsid w:val="00E71042"/>
    <w:rsid w:val="00E712D1"/>
    <w:rsid w:val="00E7199D"/>
    <w:rsid w:val="00E719F0"/>
    <w:rsid w:val="00E71FB8"/>
    <w:rsid w:val="00E72121"/>
    <w:rsid w:val="00E723EB"/>
    <w:rsid w:val="00E72D68"/>
    <w:rsid w:val="00E72DE0"/>
    <w:rsid w:val="00E72FB6"/>
    <w:rsid w:val="00E73000"/>
    <w:rsid w:val="00E73414"/>
    <w:rsid w:val="00E73527"/>
    <w:rsid w:val="00E737B5"/>
    <w:rsid w:val="00E73B8F"/>
    <w:rsid w:val="00E73C60"/>
    <w:rsid w:val="00E73D25"/>
    <w:rsid w:val="00E73DD9"/>
    <w:rsid w:val="00E73E4A"/>
    <w:rsid w:val="00E73E88"/>
    <w:rsid w:val="00E74736"/>
    <w:rsid w:val="00E74796"/>
    <w:rsid w:val="00E74834"/>
    <w:rsid w:val="00E74B1A"/>
    <w:rsid w:val="00E74D63"/>
    <w:rsid w:val="00E74E59"/>
    <w:rsid w:val="00E74EFE"/>
    <w:rsid w:val="00E74F10"/>
    <w:rsid w:val="00E74F3E"/>
    <w:rsid w:val="00E752B4"/>
    <w:rsid w:val="00E75AEB"/>
    <w:rsid w:val="00E765B9"/>
    <w:rsid w:val="00E76626"/>
    <w:rsid w:val="00E76772"/>
    <w:rsid w:val="00E7685B"/>
    <w:rsid w:val="00E76DD8"/>
    <w:rsid w:val="00E7747F"/>
    <w:rsid w:val="00E77D22"/>
    <w:rsid w:val="00E77FB5"/>
    <w:rsid w:val="00E806D0"/>
    <w:rsid w:val="00E81179"/>
    <w:rsid w:val="00E8117A"/>
    <w:rsid w:val="00E811E6"/>
    <w:rsid w:val="00E812DD"/>
    <w:rsid w:val="00E812F6"/>
    <w:rsid w:val="00E8135C"/>
    <w:rsid w:val="00E81439"/>
    <w:rsid w:val="00E81B68"/>
    <w:rsid w:val="00E81CB1"/>
    <w:rsid w:val="00E81CE5"/>
    <w:rsid w:val="00E81E96"/>
    <w:rsid w:val="00E823D6"/>
    <w:rsid w:val="00E82927"/>
    <w:rsid w:val="00E82D4E"/>
    <w:rsid w:val="00E83010"/>
    <w:rsid w:val="00E834C4"/>
    <w:rsid w:val="00E8363E"/>
    <w:rsid w:val="00E8365A"/>
    <w:rsid w:val="00E83C03"/>
    <w:rsid w:val="00E8403D"/>
    <w:rsid w:val="00E844B8"/>
    <w:rsid w:val="00E846B9"/>
    <w:rsid w:val="00E84709"/>
    <w:rsid w:val="00E84710"/>
    <w:rsid w:val="00E84998"/>
    <w:rsid w:val="00E84CFB"/>
    <w:rsid w:val="00E84DD1"/>
    <w:rsid w:val="00E85306"/>
    <w:rsid w:val="00E853C9"/>
    <w:rsid w:val="00E85CDB"/>
    <w:rsid w:val="00E863B1"/>
    <w:rsid w:val="00E864CE"/>
    <w:rsid w:val="00E865EB"/>
    <w:rsid w:val="00E86CAF"/>
    <w:rsid w:val="00E86CB5"/>
    <w:rsid w:val="00E87800"/>
    <w:rsid w:val="00E87CB0"/>
    <w:rsid w:val="00E87F16"/>
    <w:rsid w:val="00E90079"/>
    <w:rsid w:val="00E90472"/>
    <w:rsid w:val="00E90E8C"/>
    <w:rsid w:val="00E91472"/>
    <w:rsid w:val="00E917BC"/>
    <w:rsid w:val="00E91C3C"/>
    <w:rsid w:val="00E91F93"/>
    <w:rsid w:val="00E91FC0"/>
    <w:rsid w:val="00E92091"/>
    <w:rsid w:val="00E92AF7"/>
    <w:rsid w:val="00E92C73"/>
    <w:rsid w:val="00E92D39"/>
    <w:rsid w:val="00E93466"/>
    <w:rsid w:val="00E93478"/>
    <w:rsid w:val="00E934D6"/>
    <w:rsid w:val="00E938FA"/>
    <w:rsid w:val="00E94060"/>
    <w:rsid w:val="00E94573"/>
    <w:rsid w:val="00E9465E"/>
    <w:rsid w:val="00E947DC"/>
    <w:rsid w:val="00E94B34"/>
    <w:rsid w:val="00E94CA0"/>
    <w:rsid w:val="00E94E81"/>
    <w:rsid w:val="00E951EF"/>
    <w:rsid w:val="00E9595F"/>
    <w:rsid w:val="00E960B2"/>
    <w:rsid w:val="00E962B6"/>
    <w:rsid w:val="00E96360"/>
    <w:rsid w:val="00E96367"/>
    <w:rsid w:val="00E963A2"/>
    <w:rsid w:val="00E966D4"/>
    <w:rsid w:val="00E967C5"/>
    <w:rsid w:val="00E96A99"/>
    <w:rsid w:val="00E96B9F"/>
    <w:rsid w:val="00E96C07"/>
    <w:rsid w:val="00E96E31"/>
    <w:rsid w:val="00E96F2A"/>
    <w:rsid w:val="00E9701C"/>
    <w:rsid w:val="00E9720A"/>
    <w:rsid w:val="00E97708"/>
    <w:rsid w:val="00E978BE"/>
    <w:rsid w:val="00E979E0"/>
    <w:rsid w:val="00EA015F"/>
    <w:rsid w:val="00EA0435"/>
    <w:rsid w:val="00EA0845"/>
    <w:rsid w:val="00EA0BBF"/>
    <w:rsid w:val="00EA0D14"/>
    <w:rsid w:val="00EA11DB"/>
    <w:rsid w:val="00EA15F1"/>
    <w:rsid w:val="00EA1611"/>
    <w:rsid w:val="00EA1769"/>
    <w:rsid w:val="00EA1802"/>
    <w:rsid w:val="00EA20BE"/>
    <w:rsid w:val="00EA29FE"/>
    <w:rsid w:val="00EA2AE0"/>
    <w:rsid w:val="00EA30E8"/>
    <w:rsid w:val="00EA370B"/>
    <w:rsid w:val="00EA37E0"/>
    <w:rsid w:val="00EA3BA0"/>
    <w:rsid w:val="00EA3C85"/>
    <w:rsid w:val="00EA4222"/>
    <w:rsid w:val="00EA42B3"/>
    <w:rsid w:val="00EA45EC"/>
    <w:rsid w:val="00EA470A"/>
    <w:rsid w:val="00EA4939"/>
    <w:rsid w:val="00EA50B4"/>
    <w:rsid w:val="00EA5221"/>
    <w:rsid w:val="00EA5450"/>
    <w:rsid w:val="00EA5B5A"/>
    <w:rsid w:val="00EA5C4C"/>
    <w:rsid w:val="00EA5E1E"/>
    <w:rsid w:val="00EA65A4"/>
    <w:rsid w:val="00EA68D2"/>
    <w:rsid w:val="00EA6B32"/>
    <w:rsid w:val="00EA6BE1"/>
    <w:rsid w:val="00EA7000"/>
    <w:rsid w:val="00EA7116"/>
    <w:rsid w:val="00EA7143"/>
    <w:rsid w:val="00EA7236"/>
    <w:rsid w:val="00EA72FB"/>
    <w:rsid w:val="00EA77C0"/>
    <w:rsid w:val="00EA7A75"/>
    <w:rsid w:val="00EA7DDE"/>
    <w:rsid w:val="00EA7F15"/>
    <w:rsid w:val="00EB00AD"/>
    <w:rsid w:val="00EB074A"/>
    <w:rsid w:val="00EB09BC"/>
    <w:rsid w:val="00EB0A42"/>
    <w:rsid w:val="00EB0C68"/>
    <w:rsid w:val="00EB1398"/>
    <w:rsid w:val="00EB154A"/>
    <w:rsid w:val="00EB15B3"/>
    <w:rsid w:val="00EB1A08"/>
    <w:rsid w:val="00EB1C51"/>
    <w:rsid w:val="00EB1FEC"/>
    <w:rsid w:val="00EB26A2"/>
    <w:rsid w:val="00EB29CC"/>
    <w:rsid w:val="00EB2B6D"/>
    <w:rsid w:val="00EB2B8E"/>
    <w:rsid w:val="00EB2BE1"/>
    <w:rsid w:val="00EB3251"/>
    <w:rsid w:val="00EB3366"/>
    <w:rsid w:val="00EB347D"/>
    <w:rsid w:val="00EB3B84"/>
    <w:rsid w:val="00EB3DC1"/>
    <w:rsid w:val="00EB3DD4"/>
    <w:rsid w:val="00EB4524"/>
    <w:rsid w:val="00EB45F4"/>
    <w:rsid w:val="00EB4906"/>
    <w:rsid w:val="00EB4FAD"/>
    <w:rsid w:val="00EB5080"/>
    <w:rsid w:val="00EB5659"/>
    <w:rsid w:val="00EB599A"/>
    <w:rsid w:val="00EB5F0A"/>
    <w:rsid w:val="00EB6410"/>
    <w:rsid w:val="00EB65C1"/>
    <w:rsid w:val="00EB65F1"/>
    <w:rsid w:val="00EB6742"/>
    <w:rsid w:val="00EB76B8"/>
    <w:rsid w:val="00EB76CB"/>
    <w:rsid w:val="00EB7778"/>
    <w:rsid w:val="00EB7A08"/>
    <w:rsid w:val="00EB7A1B"/>
    <w:rsid w:val="00EB7B70"/>
    <w:rsid w:val="00EB7CE7"/>
    <w:rsid w:val="00EB7E54"/>
    <w:rsid w:val="00EC0109"/>
    <w:rsid w:val="00EC0509"/>
    <w:rsid w:val="00EC097E"/>
    <w:rsid w:val="00EC0DA7"/>
    <w:rsid w:val="00EC0FE7"/>
    <w:rsid w:val="00EC1237"/>
    <w:rsid w:val="00EC20CF"/>
    <w:rsid w:val="00EC2356"/>
    <w:rsid w:val="00EC2B1C"/>
    <w:rsid w:val="00EC2BD2"/>
    <w:rsid w:val="00EC2D90"/>
    <w:rsid w:val="00EC2F4E"/>
    <w:rsid w:val="00EC36D9"/>
    <w:rsid w:val="00EC3768"/>
    <w:rsid w:val="00EC3B8F"/>
    <w:rsid w:val="00EC4007"/>
    <w:rsid w:val="00EC41E6"/>
    <w:rsid w:val="00EC444E"/>
    <w:rsid w:val="00EC459D"/>
    <w:rsid w:val="00EC493B"/>
    <w:rsid w:val="00EC5773"/>
    <w:rsid w:val="00EC58BD"/>
    <w:rsid w:val="00EC5B4D"/>
    <w:rsid w:val="00EC5BB9"/>
    <w:rsid w:val="00EC5D20"/>
    <w:rsid w:val="00EC664E"/>
    <w:rsid w:val="00EC6B98"/>
    <w:rsid w:val="00EC6C0F"/>
    <w:rsid w:val="00EC6DDD"/>
    <w:rsid w:val="00EC7025"/>
    <w:rsid w:val="00EC73BC"/>
    <w:rsid w:val="00EC76B5"/>
    <w:rsid w:val="00EC77ED"/>
    <w:rsid w:val="00EC7821"/>
    <w:rsid w:val="00EC793B"/>
    <w:rsid w:val="00EC7B19"/>
    <w:rsid w:val="00EC7BCC"/>
    <w:rsid w:val="00EC7C75"/>
    <w:rsid w:val="00EC7F50"/>
    <w:rsid w:val="00EC7FC9"/>
    <w:rsid w:val="00ED0355"/>
    <w:rsid w:val="00ED0399"/>
    <w:rsid w:val="00ED0451"/>
    <w:rsid w:val="00ED055E"/>
    <w:rsid w:val="00ED095A"/>
    <w:rsid w:val="00ED0BA9"/>
    <w:rsid w:val="00ED16C7"/>
    <w:rsid w:val="00ED1D72"/>
    <w:rsid w:val="00ED2383"/>
    <w:rsid w:val="00ED29EF"/>
    <w:rsid w:val="00ED29F2"/>
    <w:rsid w:val="00ED2B03"/>
    <w:rsid w:val="00ED2CF3"/>
    <w:rsid w:val="00ED2F07"/>
    <w:rsid w:val="00ED31C4"/>
    <w:rsid w:val="00ED375D"/>
    <w:rsid w:val="00ED4432"/>
    <w:rsid w:val="00ED4809"/>
    <w:rsid w:val="00ED4C4F"/>
    <w:rsid w:val="00ED4D8E"/>
    <w:rsid w:val="00ED4FF7"/>
    <w:rsid w:val="00ED522D"/>
    <w:rsid w:val="00ED53F4"/>
    <w:rsid w:val="00ED5A09"/>
    <w:rsid w:val="00ED5E44"/>
    <w:rsid w:val="00ED6A14"/>
    <w:rsid w:val="00ED6A56"/>
    <w:rsid w:val="00ED6C55"/>
    <w:rsid w:val="00ED6C7E"/>
    <w:rsid w:val="00ED6D93"/>
    <w:rsid w:val="00ED7232"/>
    <w:rsid w:val="00ED7665"/>
    <w:rsid w:val="00ED785C"/>
    <w:rsid w:val="00ED7919"/>
    <w:rsid w:val="00ED79FA"/>
    <w:rsid w:val="00ED7FA6"/>
    <w:rsid w:val="00EE00E1"/>
    <w:rsid w:val="00EE012A"/>
    <w:rsid w:val="00EE015A"/>
    <w:rsid w:val="00EE043B"/>
    <w:rsid w:val="00EE0B59"/>
    <w:rsid w:val="00EE0F39"/>
    <w:rsid w:val="00EE11FB"/>
    <w:rsid w:val="00EE133A"/>
    <w:rsid w:val="00EE137C"/>
    <w:rsid w:val="00EE147D"/>
    <w:rsid w:val="00EE227A"/>
    <w:rsid w:val="00EE25A2"/>
    <w:rsid w:val="00EE25EC"/>
    <w:rsid w:val="00EE2F0A"/>
    <w:rsid w:val="00EE331E"/>
    <w:rsid w:val="00EE3CEC"/>
    <w:rsid w:val="00EE3EB1"/>
    <w:rsid w:val="00EE40B4"/>
    <w:rsid w:val="00EE4433"/>
    <w:rsid w:val="00EE44B2"/>
    <w:rsid w:val="00EE4B4A"/>
    <w:rsid w:val="00EE4F16"/>
    <w:rsid w:val="00EE55CD"/>
    <w:rsid w:val="00EE5798"/>
    <w:rsid w:val="00EE59E0"/>
    <w:rsid w:val="00EE62F5"/>
    <w:rsid w:val="00EE636E"/>
    <w:rsid w:val="00EE6B02"/>
    <w:rsid w:val="00EE6C3B"/>
    <w:rsid w:val="00EE7309"/>
    <w:rsid w:val="00EE778E"/>
    <w:rsid w:val="00EE7A98"/>
    <w:rsid w:val="00EF0579"/>
    <w:rsid w:val="00EF07B9"/>
    <w:rsid w:val="00EF09CC"/>
    <w:rsid w:val="00EF0C89"/>
    <w:rsid w:val="00EF0DDC"/>
    <w:rsid w:val="00EF1014"/>
    <w:rsid w:val="00EF183D"/>
    <w:rsid w:val="00EF1A24"/>
    <w:rsid w:val="00EF1B57"/>
    <w:rsid w:val="00EF1D47"/>
    <w:rsid w:val="00EF1DAD"/>
    <w:rsid w:val="00EF1F95"/>
    <w:rsid w:val="00EF23CD"/>
    <w:rsid w:val="00EF2C1A"/>
    <w:rsid w:val="00EF2EBC"/>
    <w:rsid w:val="00EF32D0"/>
    <w:rsid w:val="00EF3322"/>
    <w:rsid w:val="00EF34DB"/>
    <w:rsid w:val="00EF36D7"/>
    <w:rsid w:val="00EF3A34"/>
    <w:rsid w:val="00EF3C79"/>
    <w:rsid w:val="00EF3D35"/>
    <w:rsid w:val="00EF3DC4"/>
    <w:rsid w:val="00EF3DEF"/>
    <w:rsid w:val="00EF4144"/>
    <w:rsid w:val="00EF424C"/>
    <w:rsid w:val="00EF4416"/>
    <w:rsid w:val="00EF4813"/>
    <w:rsid w:val="00EF4AE3"/>
    <w:rsid w:val="00EF4CC8"/>
    <w:rsid w:val="00EF51F4"/>
    <w:rsid w:val="00EF5445"/>
    <w:rsid w:val="00EF57D9"/>
    <w:rsid w:val="00EF5D5F"/>
    <w:rsid w:val="00EF5E25"/>
    <w:rsid w:val="00EF5E6F"/>
    <w:rsid w:val="00EF63D8"/>
    <w:rsid w:val="00EF68FD"/>
    <w:rsid w:val="00EF6EA4"/>
    <w:rsid w:val="00EF6F5F"/>
    <w:rsid w:val="00EF6F63"/>
    <w:rsid w:val="00EF72D5"/>
    <w:rsid w:val="00EF79A3"/>
    <w:rsid w:val="00EF7BC2"/>
    <w:rsid w:val="00EF7DC3"/>
    <w:rsid w:val="00EF7E8D"/>
    <w:rsid w:val="00F0006C"/>
    <w:rsid w:val="00F000A7"/>
    <w:rsid w:val="00F00202"/>
    <w:rsid w:val="00F0026D"/>
    <w:rsid w:val="00F00343"/>
    <w:rsid w:val="00F0036F"/>
    <w:rsid w:val="00F0039F"/>
    <w:rsid w:val="00F004AA"/>
    <w:rsid w:val="00F0074B"/>
    <w:rsid w:val="00F0080E"/>
    <w:rsid w:val="00F00A6D"/>
    <w:rsid w:val="00F00EB1"/>
    <w:rsid w:val="00F01268"/>
    <w:rsid w:val="00F0172A"/>
    <w:rsid w:val="00F029AE"/>
    <w:rsid w:val="00F02A62"/>
    <w:rsid w:val="00F02AF8"/>
    <w:rsid w:val="00F03157"/>
    <w:rsid w:val="00F04005"/>
    <w:rsid w:val="00F040E4"/>
    <w:rsid w:val="00F04438"/>
    <w:rsid w:val="00F04827"/>
    <w:rsid w:val="00F04EA8"/>
    <w:rsid w:val="00F04F42"/>
    <w:rsid w:val="00F050A6"/>
    <w:rsid w:val="00F051A0"/>
    <w:rsid w:val="00F05523"/>
    <w:rsid w:val="00F05696"/>
    <w:rsid w:val="00F0576F"/>
    <w:rsid w:val="00F05961"/>
    <w:rsid w:val="00F05FEC"/>
    <w:rsid w:val="00F061E2"/>
    <w:rsid w:val="00F06270"/>
    <w:rsid w:val="00F06D0F"/>
    <w:rsid w:val="00F06E7F"/>
    <w:rsid w:val="00F0715A"/>
    <w:rsid w:val="00F074F3"/>
    <w:rsid w:val="00F0768F"/>
    <w:rsid w:val="00F07698"/>
    <w:rsid w:val="00F077C9"/>
    <w:rsid w:val="00F07A99"/>
    <w:rsid w:val="00F10488"/>
    <w:rsid w:val="00F10693"/>
    <w:rsid w:val="00F10A41"/>
    <w:rsid w:val="00F10C46"/>
    <w:rsid w:val="00F10D3B"/>
    <w:rsid w:val="00F10D54"/>
    <w:rsid w:val="00F111C3"/>
    <w:rsid w:val="00F1172C"/>
    <w:rsid w:val="00F119AF"/>
    <w:rsid w:val="00F11C58"/>
    <w:rsid w:val="00F11D3A"/>
    <w:rsid w:val="00F11D63"/>
    <w:rsid w:val="00F1243D"/>
    <w:rsid w:val="00F128D0"/>
    <w:rsid w:val="00F12C74"/>
    <w:rsid w:val="00F12CC6"/>
    <w:rsid w:val="00F12E0A"/>
    <w:rsid w:val="00F12E77"/>
    <w:rsid w:val="00F13371"/>
    <w:rsid w:val="00F133AD"/>
    <w:rsid w:val="00F136BB"/>
    <w:rsid w:val="00F137D5"/>
    <w:rsid w:val="00F13836"/>
    <w:rsid w:val="00F138DD"/>
    <w:rsid w:val="00F13BAA"/>
    <w:rsid w:val="00F13DF5"/>
    <w:rsid w:val="00F14266"/>
    <w:rsid w:val="00F143AA"/>
    <w:rsid w:val="00F1445D"/>
    <w:rsid w:val="00F146F3"/>
    <w:rsid w:val="00F149DB"/>
    <w:rsid w:val="00F14AD1"/>
    <w:rsid w:val="00F14B22"/>
    <w:rsid w:val="00F14B6F"/>
    <w:rsid w:val="00F15106"/>
    <w:rsid w:val="00F15A01"/>
    <w:rsid w:val="00F15BDD"/>
    <w:rsid w:val="00F15D2B"/>
    <w:rsid w:val="00F161B2"/>
    <w:rsid w:val="00F161DD"/>
    <w:rsid w:val="00F1642A"/>
    <w:rsid w:val="00F16528"/>
    <w:rsid w:val="00F16857"/>
    <w:rsid w:val="00F16C2C"/>
    <w:rsid w:val="00F16DA7"/>
    <w:rsid w:val="00F1702F"/>
    <w:rsid w:val="00F171B1"/>
    <w:rsid w:val="00F171C1"/>
    <w:rsid w:val="00F17827"/>
    <w:rsid w:val="00F17940"/>
    <w:rsid w:val="00F20B80"/>
    <w:rsid w:val="00F20CB2"/>
    <w:rsid w:val="00F21262"/>
    <w:rsid w:val="00F21447"/>
    <w:rsid w:val="00F21596"/>
    <w:rsid w:val="00F21599"/>
    <w:rsid w:val="00F21883"/>
    <w:rsid w:val="00F21CEE"/>
    <w:rsid w:val="00F21E04"/>
    <w:rsid w:val="00F222D1"/>
    <w:rsid w:val="00F22482"/>
    <w:rsid w:val="00F226BD"/>
    <w:rsid w:val="00F22909"/>
    <w:rsid w:val="00F22BCA"/>
    <w:rsid w:val="00F22DB4"/>
    <w:rsid w:val="00F23479"/>
    <w:rsid w:val="00F23919"/>
    <w:rsid w:val="00F23A3C"/>
    <w:rsid w:val="00F23B29"/>
    <w:rsid w:val="00F23DF3"/>
    <w:rsid w:val="00F23EFE"/>
    <w:rsid w:val="00F244EA"/>
    <w:rsid w:val="00F2451C"/>
    <w:rsid w:val="00F25010"/>
    <w:rsid w:val="00F256FE"/>
    <w:rsid w:val="00F257AF"/>
    <w:rsid w:val="00F259D6"/>
    <w:rsid w:val="00F25C3B"/>
    <w:rsid w:val="00F263D6"/>
    <w:rsid w:val="00F26CAD"/>
    <w:rsid w:val="00F26CED"/>
    <w:rsid w:val="00F26FFB"/>
    <w:rsid w:val="00F27375"/>
    <w:rsid w:val="00F27AF0"/>
    <w:rsid w:val="00F27CD2"/>
    <w:rsid w:val="00F27ED4"/>
    <w:rsid w:val="00F3004F"/>
    <w:rsid w:val="00F30635"/>
    <w:rsid w:val="00F30B86"/>
    <w:rsid w:val="00F30EC3"/>
    <w:rsid w:val="00F30F10"/>
    <w:rsid w:val="00F310D8"/>
    <w:rsid w:val="00F31572"/>
    <w:rsid w:val="00F319E6"/>
    <w:rsid w:val="00F31BBC"/>
    <w:rsid w:val="00F31E3F"/>
    <w:rsid w:val="00F325FF"/>
    <w:rsid w:val="00F32BA1"/>
    <w:rsid w:val="00F32EFD"/>
    <w:rsid w:val="00F32F70"/>
    <w:rsid w:val="00F330C0"/>
    <w:rsid w:val="00F33154"/>
    <w:rsid w:val="00F33253"/>
    <w:rsid w:val="00F33585"/>
    <w:rsid w:val="00F3373A"/>
    <w:rsid w:val="00F33DC1"/>
    <w:rsid w:val="00F33F35"/>
    <w:rsid w:val="00F34003"/>
    <w:rsid w:val="00F34029"/>
    <w:rsid w:val="00F3402A"/>
    <w:rsid w:val="00F341FF"/>
    <w:rsid w:val="00F3448A"/>
    <w:rsid w:val="00F345F3"/>
    <w:rsid w:val="00F3470A"/>
    <w:rsid w:val="00F3492E"/>
    <w:rsid w:val="00F349EA"/>
    <w:rsid w:val="00F34BD0"/>
    <w:rsid w:val="00F34E11"/>
    <w:rsid w:val="00F34E92"/>
    <w:rsid w:val="00F34F09"/>
    <w:rsid w:val="00F34FD3"/>
    <w:rsid w:val="00F35069"/>
    <w:rsid w:val="00F350F4"/>
    <w:rsid w:val="00F35121"/>
    <w:rsid w:val="00F3517C"/>
    <w:rsid w:val="00F351BE"/>
    <w:rsid w:val="00F3523E"/>
    <w:rsid w:val="00F3557B"/>
    <w:rsid w:val="00F358C7"/>
    <w:rsid w:val="00F35A3E"/>
    <w:rsid w:val="00F35FD1"/>
    <w:rsid w:val="00F36062"/>
    <w:rsid w:val="00F36373"/>
    <w:rsid w:val="00F36951"/>
    <w:rsid w:val="00F37160"/>
    <w:rsid w:val="00F37370"/>
    <w:rsid w:val="00F37567"/>
    <w:rsid w:val="00F37A97"/>
    <w:rsid w:val="00F37C12"/>
    <w:rsid w:val="00F37E41"/>
    <w:rsid w:val="00F40519"/>
    <w:rsid w:val="00F408F6"/>
    <w:rsid w:val="00F40A3E"/>
    <w:rsid w:val="00F40A45"/>
    <w:rsid w:val="00F40B9B"/>
    <w:rsid w:val="00F40E16"/>
    <w:rsid w:val="00F40E4B"/>
    <w:rsid w:val="00F40E7F"/>
    <w:rsid w:val="00F40EEF"/>
    <w:rsid w:val="00F40F30"/>
    <w:rsid w:val="00F41133"/>
    <w:rsid w:val="00F412D4"/>
    <w:rsid w:val="00F41434"/>
    <w:rsid w:val="00F414EE"/>
    <w:rsid w:val="00F41546"/>
    <w:rsid w:val="00F415D3"/>
    <w:rsid w:val="00F41BE9"/>
    <w:rsid w:val="00F41E46"/>
    <w:rsid w:val="00F41FFF"/>
    <w:rsid w:val="00F421C3"/>
    <w:rsid w:val="00F421C4"/>
    <w:rsid w:val="00F4220C"/>
    <w:rsid w:val="00F4227D"/>
    <w:rsid w:val="00F425D5"/>
    <w:rsid w:val="00F42FD5"/>
    <w:rsid w:val="00F434BD"/>
    <w:rsid w:val="00F4450D"/>
    <w:rsid w:val="00F44877"/>
    <w:rsid w:val="00F44AD8"/>
    <w:rsid w:val="00F45360"/>
    <w:rsid w:val="00F45373"/>
    <w:rsid w:val="00F45524"/>
    <w:rsid w:val="00F455A0"/>
    <w:rsid w:val="00F455DD"/>
    <w:rsid w:val="00F45A03"/>
    <w:rsid w:val="00F45A84"/>
    <w:rsid w:val="00F4617C"/>
    <w:rsid w:val="00F463F4"/>
    <w:rsid w:val="00F46478"/>
    <w:rsid w:val="00F4708A"/>
    <w:rsid w:val="00F47A04"/>
    <w:rsid w:val="00F47E08"/>
    <w:rsid w:val="00F47F30"/>
    <w:rsid w:val="00F5099B"/>
    <w:rsid w:val="00F50A68"/>
    <w:rsid w:val="00F50C1C"/>
    <w:rsid w:val="00F50CF9"/>
    <w:rsid w:val="00F50D14"/>
    <w:rsid w:val="00F50FC3"/>
    <w:rsid w:val="00F512C1"/>
    <w:rsid w:val="00F512EF"/>
    <w:rsid w:val="00F5162E"/>
    <w:rsid w:val="00F516D9"/>
    <w:rsid w:val="00F5174A"/>
    <w:rsid w:val="00F518EB"/>
    <w:rsid w:val="00F519DA"/>
    <w:rsid w:val="00F51D47"/>
    <w:rsid w:val="00F51E02"/>
    <w:rsid w:val="00F51F54"/>
    <w:rsid w:val="00F521F4"/>
    <w:rsid w:val="00F523DA"/>
    <w:rsid w:val="00F527DD"/>
    <w:rsid w:val="00F528C6"/>
    <w:rsid w:val="00F52BA7"/>
    <w:rsid w:val="00F52DCD"/>
    <w:rsid w:val="00F52DEC"/>
    <w:rsid w:val="00F52EB7"/>
    <w:rsid w:val="00F530A6"/>
    <w:rsid w:val="00F537B9"/>
    <w:rsid w:val="00F538CD"/>
    <w:rsid w:val="00F54A36"/>
    <w:rsid w:val="00F5524F"/>
    <w:rsid w:val="00F55427"/>
    <w:rsid w:val="00F554BA"/>
    <w:rsid w:val="00F55634"/>
    <w:rsid w:val="00F55715"/>
    <w:rsid w:val="00F55736"/>
    <w:rsid w:val="00F55A2A"/>
    <w:rsid w:val="00F55BC0"/>
    <w:rsid w:val="00F55C63"/>
    <w:rsid w:val="00F56471"/>
    <w:rsid w:val="00F56878"/>
    <w:rsid w:val="00F56CE3"/>
    <w:rsid w:val="00F56FD3"/>
    <w:rsid w:val="00F5701A"/>
    <w:rsid w:val="00F57326"/>
    <w:rsid w:val="00F573A5"/>
    <w:rsid w:val="00F57577"/>
    <w:rsid w:val="00F577EB"/>
    <w:rsid w:val="00F605AD"/>
    <w:rsid w:val="00F60608"/>
    <w:rsid w:val="00F606FB"/>
    <w:rsid w:val="00F6104F"/>
    <w:rsid w:val="00F6158A"/>
    <w:rsid w:val="00F6185D"/>
    <w:rsid w:val="00F61946"/>
    <w:rsid w:val="00F620C3"/>
    <w:rsid w:val="00F620E1"/>
    <w:rsid w:val="00F624E2"/>
    <w:rsid w:val="00F62F47"/>
    <w:rsid w:val="00F62FC5"/>
    <w:rsid w:val="00F6318A"/>
    <w:rsid w:val="00F6352E"/>
    <w:rsid w:val="00F64006"/>
    <w:rsid w:val="00F64197"/>
    <w:rsid w:val="00F64823"/>
    <w:rsid w:val="00F64A19"/>
    <w:rsid w:val="00F64F48"/>
    <w:rsid w:val="00F64F85"/>
    <w:rsid w:val="00F6528E"/>
    <w:rsid w:val="00F65714"/>
    <w:rsid w:val="00F6577E"/>
    <w:rsid w:val="00F659F2"/>
    <w:rsid w:val="00F65D47"/>
    <w:rsid w:val="00F65EC2"/>
    <w:rsid w:val="00F663E3"/>
    <w:rsid w:val="00F66579"/>
    <w:rsid w:val="00F66635"/>
    <w:rsid w:val="00F66A1F"/>
    <w:rsid w:val="00F66C50"/>
    <w:rsid w:val="00F66CF9"/>
    <w:rsid w:val="00F67005"/>
    <w:rsid w:val="00F6724B"/>
    <w:rsid w:val="00F6756C"/>
    <w:rsid w:val="00F67AAB"/>
    <w:rsid w:val="00F67D0A"/>
    <w:rsid w:val="00F67D2D"/>
    <w:rsid w:val="00F701C2"/>
    <w:rsid w:val="00F70299"/>
    <w:rsid w:val="00F70DE2"/>
    <w:rsid w:val="00F7108F"/>
    <w:rsid w:val="00F712C7"/>
    <w:rsid w:val="00F716B7"/>
    <w:rsid w:val="00F71721"/>
    <w:rsid w:val="00F71961"/>
    <w:rsid w:val="00F71F2B"/>
    <w:rsid w:val="00F722E8"/>
    <w:rsid w:val="00F7231E"/>
    <w:rsid w:val="00F72745"/>
    <w:rsid w:val="00F72997"/>
    <w:rsid w:val="00F729FD"/>
    <w:rsid w:val="00F72D9A"/>
    <w:rsid w:val="00F72E84"/>
    <w:rsid w:val="00F73063"/>
    <w:rsid w:val="00F7325F"/>
    <w:rsid w:val="00F737B2"/>
    <w:rsid w:val="00F739AA"/>
    <w:rsid w:val="00F739B4"/>
    <w:rsid w:val="00F73B38"/>
    <w:rsid w:val="00F73CB1"/>
    <w:rsid w:val="00F73E60"/>
    <w:rsid w:val="00F744F8"/>
    <w:rsid w:val="00F74621"/>
    <w:rsid w:val="00F74714"/>
    <w:rsid w:val="00F74C02"/>
    <w:rsid w:val="00F74EC7"/>
    <w:rsid w:val="00F74F34"/>
    <w:rsid w:val="00F74F5F"/>
    <w:rsid w:val="00F752F1"/>
    <w:rsid w:val="00F7562E"/>
    <w:rsid w:val="00F75640"/>
    <w:rsid w:val="00F7586B"/>
    <w:rsid w:val="00F7592D"/>
    <w:rsid w:val="00F759EB"/>
    <w:rsid w:val="00F75BD7"/>
    <w:rsid w:val="00F75E17"/>
    <w:rsid w:val="00F7618B"/>
    <w:rsid w:val="00F76375"/>
    <w:rsid w:val="00F76525"/>
    <w:rsid w:val="00F76A86"/>
    <w:rsid w:val="00F76EB5"/>
    <w:rsid w:val="00F76EBE"/>
    <w:rsid w:val="00F770D1"/>
    <w:rsid w:val="00F77102"/>
    <w:rsid w:val="00F77180"/>
    <w:rsid w:val="00F7737B"/>
    <w:rsid w:val="00F77702"/>
    <w:rsid w:val="00F77A70"/>
    <w:rsid w:val="00F77A86"/>
    <w:rsid w:val="00F77D7B"/>
    <w:rsid w:val="00F77E1B"/>
    <w:rsid w:val="00F77ECC"/>
    <w:rsid w:val="00F80031"/>
    <w:rsid w:val="00F80141"/>
    <w:rsid w:val="00F8014B"/>
    <w:rsid w:val="00F80337"/>
    <w:rsid w:val="00F807BB"/>
    <w:rsid w:val="00F80A80"/>
    <w:rsid w:val="00F80EB2"/>
    <w:rsid w:val="00F811E9"/>
    <w:rsid w:val="00F813B1"/>
    <w:rsid w:val="00F813E1"/>
    <w:rsid w:val="00F815CA"/>
    <w:rsid w:val="00F81B89"/>
    <w:rsid w:val="00F8213F"/>
    <w:rsid w:val="00F82162"/>
    <w:rsid w:val="00F823E6"/>
    <w:rsid w:val="00F82666"/>
    <w:rsid w:val="00F827CC"/>
    <w:rsid w:val="00F829B0"/>
    <w:rsid w:val="00F8401D"/>
    <w:rsid w:val="00F84418"/>
    <w:rsid w:val="00F8467B"/>
    <w:rsid w:val="00F84B82"/>
    <w:rsid w:val="00F84D96"/>
    <w:rsid w:val="00F84F44"/>
    <w:rsid w:val="00F85342"/>
    <w:rsid w:val="00F85433"/>
    <w:rsid w:val="00F85750"/>
    <w:rsid w:val="00F857A0"/>
    <w:rsid w:val="00F859AF"/>
    <w:rsid w:val="00F86115"/>
    <w:rsid w:val="00F86222"/>
    <w:rsid w:val="00F8633F"/>
    <w:rsid w:val="00F86D5A"/>
    <w:rsid w:val="00F871AC"/>
    <w:rsid w:val="00F8757A"/>
    <w:rsid w:val="00F876CE"/>
    <w:rsid w:val="00F876F8"/>
    <w:rsid w:val="00F87905"/>
    <w:rsid w:val="00F87C30"/>
    <w:rsid w:val="00F87E00"/>
    <w:rsid w:val="00F87E12"/>
    <w:rsid w:val="00F87E36"/>
    <w:rsid w:val="00F90012"/>
    <w:rsid w:val="00F90245"/>
    <w:rsid w:val="00F902AA"/>
    <w:rsid w:val="00F90338"/>
    <w:rsid w:val="00F909AB"/>
    <w:rsid w:val="00F909BD"/>
    <w:rsid w:val="00F90DF3"/>
    <w:rsid w:val="00F9149F"/>
    <w:rsid w:val="00F9155E"/>
    <w:rsid w:val="00F91699"/>
    <w:rsid w:val="00F91CE3"/>
    <w:rsid w:val="00F91EF2"/>
    <w:rsid w:val="00F92113"/>
    <w:rsid w:val="00F92181"/>
    <w:rsid w:val="00F92549"/>
    <w:rsid w:val="00F9274F"/>
    <w:rsid w:val="00F92A31"/>
    <w:rsid w:val="00F92A33"/>
    <w:rsid w:val="00F92A57"/>
    <w:rsid w:val="00F93564"/>
    <w:rsid w:val="00F93BDF"/>
    <w:rsid w:val="00F93C50"/>
    <w:rsid w:val="00F9417A"/>
    <w:rsid w:val="00F9431A"/>
    <w:rsid w:val="00F943C3"/>
    <w:rsid w:val="00F9484C"/>
    <w:rsid w:val="00F94AAB"/>
    <w:rsid w:val="00F94BDF"/>
    <w:rsid w:val="00F951BE"/>
    <w:rsid w:val="00F954A2"/>
    <w:rsid w:val="00F9579D"/>
    <w:rsid w:val="00F959CE"/>
    <w:rsid w:val="00F95B70"/>
    <w:rsid w:val="00F95C7F"/>
    <w:rsid w:val="00F95D71"/>
    <w:rsid w:val="00F95FA7"/>
    <w:rsid w:val="00F9636A"/>
    <w:rsid w:val="00F96831"/>
    <w:rsid w:val="00F96B63"/>
    <w:rsid w:val="00F96F25"/>
    <w:rsid w:val="00F97023"/>
    <w:rsid w:val="00F978CB"/>
    <w:rsid w:val="00F97AB2"/>
    <w:rsid w:val="00F97B26"/>
    <w:rsid w:val="00FA0098"/>
    <w:rsid w:val="00FA0133"/>
    <w:rsid w:val="00FA0149"/>
    <w:rsid w:val="00FA0480"/>
    <w:rsid w:val="00FA0AAF"/>
    <w:rsid w:val="00FA0C2E"/>
    <w:rsid w:val="00FA0FDE"/>
    <w:rsid w:val="00FA1151"/>
    <w:rsid w:val="00FA1330"/>
    <w:rsid w:val="00FA174A"/>
    <w:rsid w:val="00FA1C60"/>
    <w:rsid w:val="00FA1F6E"/>
    <w:rsid w:val="00FA2397"/>
    <w:rsid w:val="00FA24AC"/>
    <w:rsid w:val="00FA24B5"/>
    <w:rsid w:val="00FA2628"/>
    <w:rsid w:val="00FA28BB"/>
    <w:rsid w:val="00FA298E"/>
    <w:rsid w:val="00FA299C"/>
    <w:rsid w:val="00FA2C01"/>
    <w:rsid w:val="00FA2C81"/>
    <w:rsid w:val="00FA2EEA"/>
    <w:rsid w:val="00FA3702"/>
    <w:rsid w:val="00FA3AFD"/>
    <w:rsid w:val="00FA3BB2"/>
    <w:rsid w:val="00FA3CCA"/>
    <w:rsid w:val="00FA407E"/>
    <w:rsid w:val="00FA4410"/>
    <w:rsid w:val="00FA489F"/>
    <w:rsid w:val="00FA49CF"/>
    <w:rsid w:val="00FA4CB6"/>
    <w:rsid w:val="00FA501C"/>
    <w:rsid w:val="00FA517E"/>
    <w:rsid w:val="00FA51A7"/>
    <w:rsid w:val="00FA5355"/>
    <w:rsid w:val="00FA5FFE"/>
    <w:rsid w:val="00FA6070"/>
    <w:rsid w:val="00FA6A03"/>
    <w:rsid w:val="00FA6A21"/>
    <w:rsid w:val="00FA6D06"/>
    <w:rsid w:val="00FA72BD"/>
    <w:rsid w:val="00FA7887"/>
    <w:rsid w:val="00FA7C1C"/>
    <w:rsid w:val="00FB0086"/>
    <w:rsid w:val="00FB011F"/>
    <w:rsid w:val="00FB031C"/>
    <w:rsid w:val="00FB0339"/>
    <w:rsid w:val="00FB05F3"/>
    <w:rsid w:val="00FB0924"/>
    <w:rsid w:val="00FB0AA6"/>
    <w:rsid w:val="00FB121B"/>
    <w:rsid w:val="00FB12E7"/>
    <w:rsid w:val="00FB15A0"/>
    <w:rsid w:val="00FB1960"/>
    <w:rsid w:val="00FB1AA8"/>
    <w:rsid w:val="00FB1B3A"/>
    <w:rsid w:val="00FB1DA5"/>
    <w:rsid w:val="00FB20EA"/>
    <w:rsid w:val="00FB2573"/>
    <w:rsid w:val="00FB2B0E"/>
    <w:rsid w:val="00FB2E23"/>
    <w:rsid w:val="00FB30D3"/>
    <w:rsid w:val="00FB3382"/>
    <w:rsid w:val="00FB3729"/>
    <w:rsid w:val="00FB3AC2"/>
    <w:rsid w:val="00FB3B01"/>
    <w:rsid w:val="00FB45EB"/>
    <w:rsid w:val="00FB461B"/>
    <w:rsid w:val="00FB4850"/>
    <w:rsid w:val="00FB4859"/>
    <w:rsid w:val="00FB4915"/>
    <w:rsid w:val="00FB4A3D"/>
    <w:rsid w:val="00FB4F77"/>
    <w:rsid w:val="00FB5032"/>
    <w:rsid w:val="00FB545C"/>
    <w:rsid w:val="00FB5C28"/>
    <w:rsid w:val="00FB5C2B"/>
    <w:rsid w:val="00FB5CBD"/>
    <w:rsid w:val="00FB603A"/>
    <w:rsid w:val="00FB6117"/>
    <w:rsid w:val="00FB61DC"/>
    <w:rsid w:val="00FB6386"/>
    <w:rsid w:val="00FB6514"/>
    <w:rsid w:val="00FB66E9"/>
    <w:rsid w:val="00FB68EA"/>
    <w:rsid w:val="00FB6CBE"/>
    <w:rsid w:val="00FB700D"/>
    <w:rsid w:val="00FB709C"/>
    <w:rsid w:val="00FB7259"/>
    <w:rsid w:val="00FB7451"/>
    <w:rsid w:val="00FB7F7B"/>
    <w:rsid w:val="00FC0602"/>
    <w:rsid w:val="00FC08FA"/>
    <w:rsid w:val="00FC0986"/>
    <w:rsid w:val="00FC09C0"/>
    <w:rsid w:val="00FC0A32"/>
    <w:rsid w:val="00FC0ABD"/>
    <w:rsid w:val="00FC0C13"/>
    <w:rsid w:val="00FC133D"/>
    <w:rsid w:val="00FC1450"/>
    <w:rsid w:val="00FC154B"/>
    <w:rsid w:val="00FC1656"/>
    <w:rsid w:val="00FC1942"/>
    <w:rsid w:val="00FC1A1E"/>
    <w:rsid w:val="00FC1D62"/>
    <w:rsid w:val="00FC1E54"/>
    <w:rsid w:val="00FC1F16"/>
    <w:rsid w:val="00FC2103"/>
    <w:rsid w:val="00FC226D"/>
    <w:rsid w:val="00FC236B"/>
    <w:rsid w:val="00FC27BD"/>
    <w:rsid w:val="00FC2ABB"/>
    <w:rsid w:val="00FC2EBF"/>
    <w:rsid w:val="00FC3403"/>
    <w:rsid w:val="00FC3405"/>
    <w:rsid w:val="00FC346C"/>
    <w:rsid w:val="00FC368C"/>
    <w:rsid w:val="00FC37AB"/>
    <w:rsid w:val="00FC3882"/>
    <w:rsid w:val="00FC38BA"/>
    <w:rsid w:val="00FC3F2D"/>
    <w:rsid w:val="00FC421A"/>
    <w:rsid w:val="00FC4709"/>
    <w:rsid w:val="00FC4AD8"/>
    <w:rsid w:val="00FC4ED4"/>
    <w:rsid w:val="00FC514B"/>
    <w:rsid w:val="00FC56A1"/>
    <w:rsid w:val="00FC5D24"/>
    <w:rsid w:val="00FC6298"/>
    <w:rsid w:val="00FC66C2"/>
    <w:rsid w:val="00FC682E"/>
    <w:rsid w:val="00FC6C85"/>
    <w:rsid w:val="00FC6D98"/>
    <w:rsid w:val="00FC70DB"/>
    <w:rsid w:val="00FC7111"/>
    <w:rsid w:val="00FC7B3F"/>
    <w:rsid w:val="00FC7D15"/>
    <w:rsid w:val="00FC7EFF"/>
    <w:rsid w:val="00FD0565"/>
    <w:rsid w:val="00FD12FE"/>
    <w:rsid w:val="00FD185B"/>
    <w:rsid w:val="00FD19E2"/>
    <w:rsid w:val="00FD1A97"/>
    <w:rsid w:val="00FD1B0C"/>
    <w:rsid w:val="00FD1CDF"/>
    <w:rsid w:val="00FD206F"/>
    <w:rsid w:val="00FD22E0"/>
    <w:rsid w:val="00FD235B"/>
    <w:rsid w:val="00FD2736"/>
    <w:rsid w:val="00FD29B1"/>
    <w:rsid w:val="00FD2ABC"/>
    <w:rsid w:val="00FD2B72"/>
    <w:rsid w:val="00FD2C52"/>
    <w:rsid w:val="00FD2F3F"/>
    <w:rsid w:val="00FD311D"/>
    <w:rsid w:val="00FD3263"/>
    <w:rsid w:val="00FD382F"/>
    <w:rsid w:val="00FD3860"/>
    <w:rsid w:val="00FD3928"/>
    <w:rsid w:val="00FD3A7D"/>
    <w:rsid w:val="00FD3E7E"/>
    <w:rsid w:val="00FD3FD7"/>
    <w:rsid w:val="00FD4289"/>
    <w:rsid w:val="00FD4955"/>
    <w:rsid w:val="00FD51C1"/>
    <w:rsid w:val="00FD548E"/>
    <w:rsid w:val="00FD5909"/>
    <w:rsid w:val="00FD5F4A"/>
    <w:rsid w:val="00FD6081"/>
    <w:rsid w:val="00FD6303"/>
    <w:rsid w:val="00FD642E"/>
    <w:rsid w:val="00FD657C"/>
    <w:rsid w:val="00FD725F"/>
    <w:rsid w:val="00FD7271"/>
    <w:rsid w:val="00FD7482"/>
    <w:rsid w:val="00FD74E2"/>
    <w:rsid w:val="00FE0470"/>
    <w:rsid w:val="00FE0615"/>
    <w:rsid w:val="00FE063D"/>
    <w:rsid w:val="00FE0E6D"/>
    <w:rsid w:val="00FE0E92"/>
    <w:rsid w:val="00FE1111"/>
    <w:rsid w:val="00FE1707"/>
    <w:rsid w:val="00FE1A25"/>
    <w:rsid w:val="00FE2319"/>
    <w:rsid w:val="00FE2472"/>
    <w:rsid w:val="00FE25B9"/>
    <w:rsid w:val="00FE265D"/>
    <w:rsid w:val="00FE2872"/>
    <w:rsid w:val="00FE289D"/>
    <w:rsid w:val="00FE2C54"/>
    <w:rsid w:val="00FE2C94"/>
    <w:rsid w:val="00FE2E1E"/>
    <w:rsid w:val="00FE33AD"/>
    <w:rsid w:val="00FE3714"/>
    <w:rsid w:val="00FE399F"/>
    <w:rsid w:val="00FE3A07"/>
    <w:rsid w:val="00FE3DB2"/>
    <w:rsid w:val="00FE3ECC"/>
    <w:rsid w:val="00FE3EDA"/>
    <w:rsid w:val="00FE3EE9"/>
    <w:rsid w:val="00FE416E"/>
    <w:rsid w:val="00FE434F"/>
    <w:rsid w:val="00FE43E3"/>
    <w:rsid w:val="00FE44BB"/>
    <w:rsid w:val="00FE4673"/>
    <w:rsid w:val="00FE46A0"/>
    <w:rsid w:val="00FE4766"/>
    <w:rsid w:val="00FE47DE"/>
    <w:rsid w:val="00FE48A5"/>
    <w:rsid w:val="00FE4B56"/>
    <w:rsid w:val="00FE507B"/>
    <w:rsid w:val="00FE5393"/>
    <w:rsid w:val="00FE5619"/>
    <w:rsid w:val="00FE56A1"/>
    <w:rsid w:val="00FE5A26"/>
    <w:rsid w:val="00FE5A78"/>
    <w:rsid w:val="00FE5DFB"/>
    <w:rsid w:val="00FE62A3"/>
    <w:rsid w:val="00FE62B1"/>
    <w:rsid w:val="00FE64D0"/>
    <w:rsid w:val="00FE66D1"/>
    <w:rsid w:val="00FE677C"/>
    <w:rsid w:val="00FE681F"/>
    <w:rsid w:val="00FE688D"/>
    <w:rsid w:val="00FE6DAA"/>
    <w:rsid w:val="00FE71EF"/>
    <w:rsid w:val="00FE7E23"/>
    <w:rsid w:val="00FF0208"/>
    <w:rsid w:val="00FF0324"/>
    <w:rsid w:val="00FF0694"/>
    <w:rsid w:val="00FF09B2"/>
    <w:rsid w:val="00FF0B99"/>
    <w:rsid w:val="00FF0F2D"/>
    <w:rsid w:val="00FF0F78"/>
    <w:rsid w:val="00FF10BB"/>
    <w:rsid w:val="00FF110C"/>
    <w:rsid w:val="00FF1296"/>
    <w:rsid w:val="00FF1300"/>
    <w:rsid w:val="00FF14F7"/>
    <w:rsid w:val="00FF17BA"/>
    <w:rsid w:val="00FF18A1"/>
    <w:rsid w:val="00FF1EE9"/>
    <w:rsid w:val="00FF1F20"/>
    <w:rsid w:val="00FF1FC9"/>
    <w:rsid w:val="00FF2566"/>
    <w:rsid w:val="00FF2666"/>
    <w:rsid w:val="00FF2E65"/>
    <w:rsid w:val="00FF34B3"/>
    <w:rsid w:val="00FF35FC"/>
    <w:rsid w:val="00FF3DA7"/>
    <w:rsid w:val="00FF3DC7"/>
    <w:rsid w:val="00FF4391"/>
    <w:rsid w:val="00FF4734"/>
    <w:rsid w:val="00FF51AF"/>
    <w:rsid w:val="00FF53EE"/>
    <w:rsid w:val="00FF543A"/>
    <w:rsid w:val="00FF544E"/>
    <w:rsid w:val="00FF5B94"/>
    <w:rsid w:val="00FF6208"/>
    <w:rsid w:val="00FF6267"/>
    <w:rsid w:val="00FF672A"/>
    <w:rsid w:val="00FF6B7C"/>
    <w:rsid w:val="00FF6C5F"/>
    <w:rsid w:val="00FF6C83"/>
    <w:rsid w:val="00FF6DA1"/>
    <w:rsid w:val="00FF715F"/>
    <w:rsid w:val="00FF7219"/>
    <w:rsid w:val="00FF751F"/>
    <w:rsid w:val="00FF7640"/>
    <w:rsid w:val="00FF7A8B"/>
    <w:rsid w:val="00FF7EA3"/>
    <w:rsid w:val="06E910E2"/>
    <w:rsid w:val="099CAD38"/>
    <w:rsid w:val="0A10401B"/>
    <w:rsid w:val="7B134A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322A43"/>
  <w15:chartTrackingRefBased/>
  <w15:docId w15:val="{688947CC-1620-465B-AD36-5703780D7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668F"/>
    <w:pPr>
      <w:spacing w:before="120" w:after="120" w:line="240" w:lineRule="auto"/>
    </w:pPr>
    <w:rPr>
      <w:rFonts w:ascii="Calibri" w:hAnsi="Calibri"/>
    </w:rPr>
  </w:style>
  <w:style w:type="paragraph" w:styleId="Heading1">
    <w:name w:val="heading 1"/>
    <w:basedOn w:val="Normal"/>
    <w:next w:val="Normal"/>
    <w:link w:val="Heading1Char"/>
    <w:uiPriority w:val="9"/>
    <w:qFormat/>
    <w:rsid w:val="00E637F0"/>
    <w:pPr>
      <w:keepNext/>
      <w:keepLines/>
      <w:spacing w:before="360" w:after="60" w:line="204" w:lineRule="auto"/>
      <w:outlineLvl w:val="0"/>
    </w:pPr>
    <w:rPr>
      <w:rFonts w:eastAsiaTheme="majorEastAsia" w:cstheme="majorBidi"/>
      <w:b/>
      <w:color w:val="1F4388"/>
      <w:sz w:val="48"/>
      <w:szCs w:val="32"/>
    </w:rPr>
  </w:style>
  <w:style w:type="paragraph" w:styleId="Heading2">
    <w:name w:val="heading 2"/>
    <w:basedOn w:val="Normal"/>
    <w:next w:val="Normal"/>
    <w:link w:val="Heading2Char"/>
    <w:uiPriority w:val="9"/>
    <w:unhideWhenUsed/>
    <w:qFormat/>
    <w:rsid w:val="00666B73"/>
    <w:pPr>
      <w:keepNext/>
      <w:keepLines/>
      <w:spacing w:before="240" w:after="60" w:line="204" w:lineRule="auto"/>
      <w:outlineLvl w:val="1"/>
    </w:pPr>
    <w:rPr>
      <w:rFonts w:eastAsiaTheme="majorEastAsia" w:cstheme="majorBidi"/>
      <w:b/>
      <w:color w:val="1F4388"/>
      <w:sz w:val="36"/>
      <w:szCs w:val="26"/>
    </w:rPr>
  </w:style>
  <w:style w:type="paragraph" w:styleId="Heading3">
    <w:name w:val="heading 3"/>
    <w:basedOn w:val="Normal"/>
    <w:next w:val="Normal"/>
    <w:link w:val="Heading3Char"/>
    <w:uiPriority w:val="9"/>
    <w:unhideWhenUsed/>
    <w:qFormat/>
    <w:rsid w:val="00666B73"/>
    <w:pPr>
      <w:keepNext/>
      <w:keepLines/>
      <w:spacing w:before="240" w:after="60" w:line="204" w:lineRule="auto"/>
      <w:outlineLvl w:val="2"/>
    </w:pPr>
    <w:rPr>
      <w:rFonts w:eastAsiaTheme="majorEastAsia" w:cstheme="majorBidi"/>
      <w:b/>
      <w:color w:val="424242"/>
      <w:sz w:val="32"/>
      <w:szCs w:val="24"/>
    </w:rPr>
  </w:style>
  <w:style w:type="paragraph" w:styleId="Heading4">
    <w:name w:val="heading 4"/>
    <w:basedOn w:val="Normal"/>
    <w:next w:val="Normal"/>
    <w:link w:val="Heading4Char"/>
    <w:uiPriority w:val="9"/>
    <w:unhideWhenUsed/>
    <w:qFormat/>
    <w:rsid w:val="0060436B"/>
    <w:pPr>
      <w:keepNext/>
      <w:keepLines/>
      <w:spacing w:before="240" w:after="60" w:line="204" w:lineRule="auto"/>
      <w:outlineLvl w:val="3"/>
    </w:pPr>
    <w:rPr>
      <w:rFonts w:eastAsiaTheme="majorEastAsia" w:cstheme="majorBidi"/>
      <w:b/>
      <w:iCs/>
      <w:color w:val="1F4388"/>
      <w:sz w:val="28"/>
    </w:rPr>
  </w:style>
  <w:style w:type="paragraph" w:styleId="Heading5">
    <w:name w:val="heading 5"/>
    <w:basedOn w:val="Normal"/>
    <w:next w:val="Normal"/>
    <w:link w:val="Heading5Char"/>
    <w:uiPriority w:val="9"/>
    <w:unhideWhenUsed/>
    <w:qFormat/>
    <w:rsid w:val="0060436B"/>
    <w:pPr>
      <w:keepNext/>
      <w:keepLines/>
      <w:spacing w:before="240" w:after="60" w:line="204" w:lineRule="auto"/>
      <w:outlineLvl w:val="4"/>
    </w:pPr>
    <w:rPr>
      <w:rFonts w:eastAsiaTheme="majorEastAsia" w:cstheme="majorBidi"/>
      <w:b/>
      <w:color w:val="1F4388"/>
      <w:sz w:val="24"/>
    </w:rPr>
  </w:style>
  <w:style w:type="paragraph" w:styleId="Heading6">
    <w:name w:val="heading 6"/>
    <w:basedOn w:val="Normal"/>
    <w:next w:val="Normal"/>
    <w:link w:val="Heading6Char"/>
    <w:uiPriority w:val="9"/>
    <w:unhideWhenUsed/>
    <w:rsid w:val="0060436B"/>
    <w:pPr>
      <w:keepNext/>
      <w:keepLines/>
      <w:spacing w:before="40" w:after="0"/>
      <w:outlineLvl w:val="5"/>
    </w:pPr>
    <w:rPr>
      <w:rFonts w:asciiTheme="majorHAnsi" w:eastAsiaTheme="majorEastAsia" w:hAnsiTheme="majorHAnsi" w:cstheme="majorBidi"/>
      <w:color w:val="1F4388"/>
    </w:rPr>
  </w:style>
  <w:style w:type="paragraph" w:styleId="Heading7">
    <w:name w:val="heading 7"/>
    <w:basedOn w:val="Normal"/>
    <w:next w:val="Normal"/>
    <w:link w:val="Heading7Char"/>
    <w:uiPriority w:val="9"/>
    <w:semiHidden/>
    <w:unhideWhenUsed/>
    <w:rsid w:val="0060436B"/>
    <w:pPr>
      <w:keepNext/>
      <w:keepLines/>
      <w:spacing w:before="40" w:after="0"/>
      <w:outlineLvl w:val="6"/>
    </w:pPr>
    <w:rPr>
      <w:rFonts w:asciiTheme="majorHAnsi" w:eastAsiaTheme="majorEastAsia" w:hAnsiTheme="majorHAnsi" w:cstheme="majorBidi"/>
      <w:i/>
      <w:iCs/>
      <w:color w:val="1F4388"/>
    </w:rPr>
  </w:style>
  <w:style w:type="paragraph" w:styleId="Heading8">
    <w:name w:val="heading 8"/>
    <w:basedOn w:val="Normal"/>
    <w:next w:val="Normal"/>
    <w:link w:val="Heading8Char"/>
    <w:uiPriority w:val="9"/>
    <w:semiHidden/>
    <w:unhideWhenUsed/>
    <w:qFormat/>
    <w:rsid w:val="00804D5D"/>
    <w:pPr>
      <w:keepNext/>
      <w:keepLines/>
      <w:spacing w:before="40" w:after="0"/>
      <w:outlineLvl w:val="7"/>
    </w:pPr>
    <w:rPr>
      <w:rFonts w:asciiTheme="majorHAnsi" w:eastAsiaTheme="majorEastAsia" w:hAnsiTheme="majorHAnsi" w:cstheme="majorBidi"/>
      <w:color w:val="1F4388"/>
      <w:sz w:val="21"/>
      <w:szCs w:val="21"/>
    </w:rPr>
  </w:style>
  <w:style w:type="paragraph" w:styleId="Heading9">
    <w:name w:val="heading 9"/>
    <w:basedOn w:val="Normal"/>
    <w:next w:val="Normal"/>
    <w:link w:val="Heading9Char"/>
    <w:uiPriority w:val="9"/>
    <w:semiHidden/>
    <w:unhideWhenUsed/>
    <w:qFormat/>
    <w:rsid w:val="00804D5D"/>
    <w:pPr>
      <w:keepNext/>
      <w:keepLines/>
      <w:spacing w:before="40" w:after="0"/>
      <w:outlineLvl w:val="8"/>
    </w:pPr>
    <w:rPr>
      <w:rFonts w:asciiTheme="majorHAnsi" w:eastAsiaTheme="majorEastAsia" w:hAnsiTheme="majorHAnsi" w:cstheme="majorBidi"/>
      <w:i/>
      <w:iCs/>
      <w:color w:val="1F438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140D"/>
    <w:rPr>
      <w:rFonts w:ascii="Calibri" w:eastAsiaTheme="majorEastAsia" w:hAnsi="Calibri" w:cstheme="majorBidi"/>
      <w:b/>
      <w:color w:val="1F4388"/>
      <w:sz w:val="48"/>
      <w:szCs w:val="32"/>
    </w:rPr>
  </w:style>
  <w:style w:type="character" w:customStyle="1" w:styleId="Heading2Char">
    <w:name w:val="Heading 2 Char"/>
    <w:basedOn w:val="DefaultParagraphFont"/>
    <w:link w:val="Heading2"/>
    <w:uiPriority w:val="9"/>
    <w:rsid w:val="00B23404"/>
    <w:rPr>
      <w:rFonts w:ascii="Calibri" w:eastAsiaTheme="majorEastAsia" w:hAnsi="Calibri" w:cstheme="majorBidi"/>
      <w:b/>
      <w:color w:val="1F4388"/>
      <w:sz w:val="36"/>
      <w:szCs w:val="26"/>
    </w:rPr>
  </w:style>
  <w:style w:type="character" w:customStyle="1" w:styleId="Heading3Char">
    <w:name w:val="Heading 3 Char"/>
    <w:basedOn w:val="DefaultParagraphFont"/>
    <w:link w:val="Heading3"/>
    <w:uiPriority w:val="9"/>
    <w:rsid w:val="00AB140D"/>
    <w:rPr>
      <w:rFonts w:ascii="Calibri" w:eastAsiaTheme="majorEastAsia" w:hAnsi="Calibri" w:cstheme="majorBidi"/>
      <w:b/>
      <w:color w:val="424242"/>
      <w:sz w:val="32"/>
      <w:szCs w:val="24"/>
    </w:rPr>
  </w:style>
  <w:style w:type="paragraph" w:styleId="Header">
    <w:name w:val="header"/>
    <w:basedOn w:val="Normal"/>
    <w:link w:val="HeaderChar"/>
    <w:uiPriority w:val="99"/>
    <w:unhideWhenUsed/>
    <w:rsid w:val="00EF3DEF"/>
    <w:pPr>
      <w:tabs>
        <w:tab w:val="center" w:pos="4680"/>
        <w:tab w:val="right" w:pos="9360"/>
      </w:tabs>
      <w:spacing w:after="0"/>
    </w:pPr>
    <w:rPr>
      <w:rFonts w:asciiTheme="majorHAnsi" w:hAnsiTheme="majorHAnsi"/>
      <w:caps/>
      <w:sz w:val="16"/>
    </w:rPr>
  </w:style>
  <w:style w:type="character" w:customStyle="1" w:styleId="HeaderChar">
    <w:name w:val="Header Char"/>
    <w:basedOn w:val="DefaultParagraphFont"/>
    <w:link w:val="Header"/>
    <w:uiPriority w:val="99"/>
    <w:rsid w:val="00EF3DEF"/>
    <w:rPr>
      <w:rFonts w:asciiTheme="majorHAnsi" w:hAnsiTheme="majorHAnsi"/>
      <w:caps/>
      <w:color w:val="425563" w:themeColor="text1"/>
      <w:sz w:val="16"/>
    </w:rPr>
  </w:style>
  <w:style w:type="paragraph" w:styleId="Footer">
    <w:name w:val="footer"/>
    <w:basedOn w:val="Normal"/>
    <w:link w:val="FooterChar"/>
    <w:uiPriority w:val="99"/>
    <w:unhideWhenUsed/>
    <w:rsid w:val="00BD4869"/>
    <w:pPr>
      <w:tabs>
        <w:tab w:val="center" w:pos="4680"/>
        <w:tab w:val="right" w:pos="9360"/>
      </w:tabs>
      <w:spacing w:before="60" w:after="60"/>
    </w:pPr>
    <w:rPr>
      <w:rFonts w:asciiTheme="majorHAnsi" w:hAnsiTheme="majorHAnsi"/>
      <w:color w:val="0070C0"/>
      <w:sz w:val="16"/>
    </w:rPr>
  </w:style>
  <w:style w:type="character" w:customStyle="1" w:styleId="FooterChar">
    <w:name w:val="Footer Char"/>
    <w:basedOn w:val="DefaultParagraphFont"/>
    <w:link w:val="Footer"/>
    <w:uiPriority w:val="99"/>
    <w:rsid w:val="00EF3DEF"/>
    <w:rPr>
      <w:rFonts w:asciiTheme="majorHAnsi" w:hAnsiTheme="majorHAnsi"/>
      <w:color w:val="0070C0"/>
      <w:sz w:val="16"/>
    </w:rPr>
  </w:style>
  <w:style w:type="paragraph" w:customStyle="1" w:styleId="Bullet1">
    <w:name w:val="Bullet 1"/>
    <w:basedOn w:val="Normal"/>
    <w:uiPriority w:val="1"/>
    <w:qFormat/>
    <w:rsid w:val="004241ED"/>
    <w:pPr>
      <w:numPr>
        <w:numId w:val="57"/>
      </w:numPr>
    </w:pPr>
  </w:style>
  <w:style w:type="paragraph" w:customStyle="1" w:styleId="Bullet2">
    <w:name w:val="Bullet 2"/>
    <w:basedOn w:val="Normal"/>
    <w:uiPriority w:val="1"/>
    <w:qFormat/>
    <w:rsid w:val="0056202B"/>
    <w:pPr>
      <w:numPr>
        <w:ilvl w:val="1"/>
        <w:numId w:val="1"/>
      </w:numPr>
    </w:pPr>
  </w:style>
  <w:style w:type="paragraph" w:customStyle="1" w:styleId="Bullet3">
    <w:name w:val="Bullet 3"/>
    <w:basedOn w:val="Normal"/>
    <w:uiPriority w:val="1"/>
    <w:qFormat/>
    <w:rsid w:val="0056202B"/>
    <w:pPr>
      <w:numPr>
        <w:ilvl w:val="2"/>
        <w:numId w:val="1"/>
      </w:numPr>
    </w:pPr>
  </w:style>
  <w:style w:type="paragraph" w:customStyle="1" w:styleId="NumList">
    <w:name w:val="NumList"/>
    <w:basedOn w:val="Normal"/>
    <w:uiPriority w:val="2"/>
    <w:qFormat/>
    <w:rsid w:val="00586157"/>
    <w:pPr>
      <w:numPr>
        <w:numId w:val="2"/>
      </w:numPr>
    </w:pPr>
  </w:style>
  <w:style w:type="table" w:styleId="TableGrid">
    <w:name w:val="Table Grid"/>
    <w:basedOn w:val="TableNormal"/>
    <w:uiPriority w:val="39"/>
    <w:rsid w:val="003815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38157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381574"/>
    <w:pPr>
      <w:spacing w:after="0" w:line="240" w:lineRule="auto"/>
    </w:pPr>
    <w:tblPr>
      <w:tblStyleRowBandSize w:val="1"/>
      <w:tblStyleColBandSize w:val="1"/>
      <w:tblBorders>
        <w:top w:val="single" w:sz="4" w:space="0" w:color="97AAB9" w:themeColor="text1" w:themeTint="80"/>
        <w:bottom w:val="single" w:sz="4" w:space="0" w:color="97AAB9" w:themeColor="text1" w:themeTint="80"/>
      </w:tblBorders>
    </w:tblPr>
    <w:tblStylePr w:type="firstRow">
      <w:rPr>
        <w:b/>
        <w:bCs/>
      </w:rPr>
      <w:tblPr/>
      <w:tcPr>
        <w:tcBorders>
          <w:bottom w:val="single" w:sz="4" w:space="0" w:color="97AAB9" w:themeColor="text1" w:themeTint="80"/>
        </w:tcBorders>
      </w:tcPr>
    </w:tblStylePr>
    <w:tblStylePr w:type="lastRow">
      <w:rPr>
        <w:b/>
        <w:bCs/>
      </w:rPr>
      <w:tblPr/>
      <w:tcPr>
        <w:tcBorders>
          <w:top w:val="single" w:sz="4" w:space="0" w:color="97AAB9" w:themeColor="text1" w:themeTint="80"/>
        </w:tcBorders>
      </w:tcPr>
    </w:tblStylePr>
    <w:tblStylePr w:type="firstCol">
      <w:rPr>
        <w:b/>
        <w:bCs/>
      </w:rPr>
    </w:tblStylePr>
    <w:tblStylePr w:type="lastCol">
      <w:rPr>
        <w:b/>
        <w:bCs/>
      </w:rPr>
    </w:tblStylePr>
    <w:tblStylePr w:type="band1Vert">
      <w:tblPr/>
      <w:tcPr>
        <w:tcBorders>
          <w:left w:val="single" w:sz="4" w:space="0" w:color="97AAB9" w:themeColor="text1" w:themeTint="80"/>
          <w:right w:val="single" w:sz="4" w:space="0" w:color="97AAB9" w:themeColor="text1" w:themeTint="80"/>
        </w:tcBorders>
      </w:tcPr>
    </w:tblStylePr>
    <w:tblStylePr w:type="band2Vert">
      <w:tblPr/>
      <w:tcPr>
        <w:tcBorders>
          <w:left w:val="single" w:sz="4" w:space="0" w:color="97AAB9" w:themeColor="text1" w:themeTint="80"/>
          <w:right w:val="single" w:sz="4" w:space="0" w:color="97AAB9" w:themeColor="text1" w:themeTint="80"/>
        </w:tcBorders>
      </w:tcPr>
    </w:tblStylePr>
    <w:tblStylePr w:type="band1Horz">
      <w:tblPr/>
      <w:tcPr>
        <w:tcBorders>
          <w:top w:val="single" w:sz="4" w:space="0" w:color="97AAB9" w:themeColor="text1" w:themeTint="80"/>
          <w:bottom w:val="single" w:sz="4" w:space="0" w:color="97AAB9" w:themeColor="text1" w:themeTint="80"/>
        </w:tcBorders>
      </w:tcPr>
    </w:tblStylePr>
  </w:style>
  <w:style w:type="table" w:customStyle="1" w:styleId="UnborderedTable">
    <w:name w:val="UnborderedTable"/>
    <w:basedOn w:val="TableNormal"/>
    <w:uiPriority w:val="99"/>
    <w:rsid w:val="00F11C58"/>
    <w:pPr>
      <w:spacing w:before="60" w:after="60" w:line="240" w:lineRule="auto"/>
    </w:pPr>
    <w:tblPr>
      <w:tblInd w:w="-108" w:type="dxa"/>
    </w:tblPr>
  </w:style>
  <w:style w:type="paragraph" w:styleId="Quote">
    <w:name w:val="Quote"/>
    <w:basedOn w:val="Normal"/>
    <w:next w:val="Normal"/>
    <w:link w:val="QuoteChar"/>
    <w:uiPriority w:val="29"/>
    <w:rsid w:val="00DE374B"/>
    <w:pPr>
      <w:spacing w:after="0" w:line="254" w:lineRule="auto"/>
    </w:pPr>
    <w:rPr>
      <w:sz w:val="34"/>
    </w:rPr>
  </w:style>
  <w:style w:type="character" w:customStyle="1" w:styleId="QuoteChar">
    <w:name w:val="Quote Char"/>
    <w:basedOn w:val="DefaultParagraphFont"/>
    <w:link w:val="Quote"/>
    <w:uiPriority w:val="29"/>
    <w:rsid w:val="00DE374B"/>
    <w:rPr>
      <w:color w:val="425563" w:themeColor="text1"/>
      <w:sz w:val="34"/>
    </w:rPr>
  </w:style>
  <w:style w:type="paragraph" w:styleId="Title">
    <w:name w:val="Title"/>
    <w:basedOn w:val="Normal"/>
    <w:next w:val="Normal"/>
    <w:link w:val="TitleChar"/>
    <w:uiPriority w:val="10"/>
    <w:qFormat/>
    <w:rsid w:val="00BD4869"/>
    <w:pPr>
      <w:spacing w:before="0" w:after="0"/>
      <w:contextualSpacing/>
      <w:mirrorIndents/>
    </w:pPr>
    <w:rPr>
      <w:rFonts w:asciiTheme="majorHAnsi" w:eastAsiaTheme="majorEastAsia" w:hAnsiTheme="majorHAnsi" w:cstheme="majorBidi"/>
      <w:color w:val="0070C0"/>
      <w:spacing w:val="20"/>
      <w:kern w:val="28"/>
      <w:sz w:val="60"/>
      <w:szCs w:val="56"/>
    </w:rPr>
  </w:style>
  <w:style w:type="character" w:customStyle="1" w:styleId="TitleChar">
    <w:name w:val="Title Char"/>
    <w:basedOn w:val="DefaultParagraphFont"/>
    <w:link w:val="Title"/>
    <w:uiPriority w:val="10"/>
    <w:rsid w:val="00A30A35"/>
    <w:rPr>
      <w:rFonts w:asciiTheme="majorHAnsi" w:eastAsiaTheme="majorEastAsia" w:hAnsiTheme="majorHAnsi" w:cstheme="majorBidi"/>
      <w:color w:val="0070C0"/>
      <w:spacing w:val="20"/>
      <w:kern w:val="28"/>
      <w:sz w:val="60"/>
      <w:szCs w:val="56"/>
    </w:rPr>
  </w:style>
  <w:style w:type="paragraph" w:styleId="Subtitle">
    <w:name w:val="Subtitle"/>
    <w:basedOn w:val="Normal"/>
    <w:next w:val="Normal"/>
    <w:link w:val="SubtitleChar"/>
    <w:uiPriority w:val="11"/>
    <w:rsid w:val="00E84710"/>
    <w:pPr>
      <w:spacing w:before="0" w:after="0"/>
    </w:pPr>
    <w:rPr>
      <w:rFonts w:asciiTheme="majorHAnsi" w:hAnsiTheme="majorHAnsi"/>
      <w:sz w:val="38"/>
    </w:rPr>
  </w:style>
  <w:style w:type="character" w:customStyle="1" w:styleId="SubtitleChar">
    <w:name w:val="Subtitle Char"/>
    <w:basedOn w:val="DefaultParagraphFont"/>
    <w:link w:val="Subtitle"/>
    <w:uiPriority w:val="11"/>
    <w:rsid w:val="00E84710"/>
    <w:rPr>
      <w:rFonts w:asciiTheme="majorHAnsi" w:hAnsiTheme="majorHAnsi"/>
      <w:color w:val="425563" w:themeColor="text1"/>
      <w:sz w:val="38"/>
    </w:rPr>
  </w:style>
  <w:style w:type="paragraph" w:customStyle="1" w:styleId="Header1TOC">
    <w:name w:val="Header1TOC"/>
    <w:basedOn w:val="Normal"/>
    <w:uiPriority w:val="99"/>
    <w:rsid w:val="00BD4869"/>
    <w:pPr>
      <w:spacing w:after="0" w:line="204" w:lineRule="auto"/>
    </w:pPr>
    <w:rPr>
      <w:rFonts w:asciiTheme="majorHAnsi" w:hAnsiTheme="majorHAnsi"/>
      <w:caps/>
      <w:noProof/>
      <w:color w:val="C2E8FF"/>
      <w:sz w:val="46"/>
    </w:rPr>
  </w:style>
  <w:style w:type="paragraph" w:customStyle="1" w:styleId="Header2TOC">
    <w:name w:val="Header2TOC"/>
    <w:basedOn w:val="Normal"/>
    <w:uiPriority w:val="99"/>
    <w:rsid w:val="00A43E5B"/>
    <w:pPr>
      <w:spacing w:before="0" w:after="0"/>
    </w:pPr>
    <w:rPr>
      <w:rFonts w:asciiTheme="majorHAnsi" w:hAnsiTheme="majorHAnsi"/>
      <w:caps/>
      <w:color w:val="FFFFFF" w:themeColor="background1"/>
    </w:rPr>
  </w:style>
  <w:style w:type="paragraph" w:styleId="TOCHeading">
    <w:name w:val="TOC Heading"/>
    <w:basedOn w:val="Heading1"/>
    <w:next w:val="Normal"/>
    <w:uiPriority w:val="39"/>
    <w:unhideWhenUsed/>
    <w:rsid w:val="00BD4869"/>
    <w:pPr>
      <w:spacing w:before="0" w:after="1200" w:line="192" w:lineRule="auto"/>
      <w:outlineLvl w:val="9"/>
    </w:pPr>
    <w:rPr>
      <w:sz w:val="52"/>
    </w:rPr>
  </w:style>
  <w:style w:type="paragraph" w:styleId="TOC1">
    <w:name w:val="toc 1"/>
    <w:basedOn w:val="Normal"/>
    <w:next w:val="Normal"/>
    <w:autoRedefine/>
    <w:uiPriority w:val="39"/>
    <w:unhideWhenUsed/>
    <w:rsid w:val="003D081B"/>
    <w:pPr>
      <w:tabs>
        <w:tab w:val="right" w:pos="10195"/>
      </w:tabs>
      <w:spacing w:before="240"/>
    </w:pPr>
    <w:rPr>
      <w:b/>
      <w:bCs/>
      <w:szCs w:val="20"/>
    </w:rPr>
  </w:style>
  <w:style w:type="character" w:styleId="Hyperlink">
    <w:name w:val="Hyperlink"/>
    <w:basedOn w:val="DefaultParagraphFont"/>
    <w:uiPriority w:val="99"/>
    <w:unhideWhenUsed/>
    <w:rsid w:val="00BD4869"/>
    <w:rPr>
      <w:color w:val="00B0F0"/>
      <w:u w:val="single"/>
    </w:rPr>
  </w:style>
  <w:style w:type="paragraph" w:styleId="TOC2">
    <w:name w:val="toc 2"/>
    <w:basedOn w:val="Normal"/>
    <w:next w:val="Normal"/>
    <w:autoRedefine/>
    <w:uiPriority w:val="39"/>
    <w:unhideWhenUsed/>
    <w:rsid w:val="00796B12"/>
    <w:pPr>
      <w:tabs>
        <w:tab w:val="right" w:pos="10195"/>
      </w:tabs>
      <w:spacing w:after="0"/>
      <w:ind w:firstLine="142"/>
    </w:pPr>
    <w:rPr>
      <w:i/>
      <w:iCs/>
      <w:szCs w:val="20"/>
    </w:rPr>
  </w:style>
  <w:style w:type="paragraph" w:styleId="Caption">
    <w:name w:val="caption"/>
    <w:basedOn w:val="Normal"/>
    <w:next w:val="Normal"/>
    <w:uiPriority w:val="35"/>
    <w:unhideWhenUsed/>
    <w:qFormat/>
    <w:rsid w:val="00D53665"/>
    <w:pPr>
      <w:spacing w:before="360"/>
    </w:pPr>
    <w:rPr>
      <w:b/>
      <w:iCs/>
      <w:color w:val="002060"/>
      <w:szCs w:val="18"/>
    </w:rPr>
  </w:style>
  <w:style w:type="table" w:styleId="GridTable5Dark-Accent1">
    <w:name w:val="Grid Table 5 Dark Accent 1"/>
    <w:basedOn w:val="TableNormal"/>
    <w:uiPriority w:val="50"/>
    <w:rsid w:val="00D2712C"/>
    <w:pPr>
      <w:spacing w:before="100" w:after="10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1FAF3" w:themeFill="accent1" w:themeFillTint="33"/>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BDE9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DE9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DE9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DE9C8" w:themeFill="accent1"/>
      </w:tcPr>
    </w:tblStylePr>
    <w:tblStylePr w:type="band1Vert">
      <w:tblPr/>
      <w:tcPr>
        <w:shd w:val="clear" w:color="auto" w:fill="E4F6E8" w:themeFill="accent1" w:themeFillTint="66"/>
      </w:tcPr>
    </w:tblStylePr>
    <w:tblStylePr w:type="band1Horz">
      <w:tblPr/>
      <w:tcPr>
        <w:shd w:val="clear" w:color="auto" w:fill="F1FAF3" w:themeFill="accent1" w:themeFillTint="33"/>
      </w:tcPr>
    </w:tblStylePr>
    <w:tblStylePr w:type="band2Horz">
      <w:tblPr/>
      <w:tcPr>
        <w:shd w:val="clear" w:color="auto" w:fill="E4F6E8" w:themeFill="accent1" w:themeFillTint="66"/>
      </w:tcPr>
    </w:tblStylePr>
  </w:style>
  <w:style w:type="paragraph" w:customStyle="1" w:styleId="TableText">
    <w:name w:val="TableText"/>
    <w:basedOn w:val="Normal"/>
    <w:uiPriority w:val="2"/>
    <w:qFormat/>
    <w:rsid w:val="00BD554C"/>
    <w:pPr>
      <w:spacing w:before="80" w:after="80"/>
    </w:pPr>
    <w:rPr>
      <w:sz w:val="16"/>
    </w:rPr>
  </w:style>
  <w:style w:type="paragraph" w:customStyle="1" w:styleId="TableHeader">
    <w:name w:val="TableHeader"/>
    <w:basedOn w:val="TableText"/>
    <w:uiPriority w:val="2"/>
    <w:qFormat/>
    <w:rsid w:val="00871E3D"/>
    <w:rPr>
      <w:rFonts w:asciiTheme="majorHAnsi" w:hAnsiTheme="majorHAnsi"/>
      <w:bCs/>
      <w:color w:val="FFFFFF" w:themeColor="background1"/>
    </w:rPr>
  </w:style>
  <w:style w:type="paragraph" w:customStyle="1" w:styleId="TableFootnote">
    <w:name w:val="Table Footnote"/>
    <w:basedOn w:val="TableText"/>
    <w:uiPriority w:val="3"/>
    <w:qFormat/>
    <w:rsid w:val="00B23404"/>
  </w:style>
  <w:style w:type="character" w:styleId="CommentReference">
    <w:name w:val="annotation reference"/>
    <w:basedOn w:val="DefaultParagraphFont"/>
    <w:uiPriority w:val="99"/>
    <w:semiHidden/>
    <w:unhideWhenUsed/>
    <w:rsid w:val="004D4976"/>
    <w:rPr>
      <w:sz w:val="16"/>
      <w:szCs w:val="16"/>
    </w:rPr>
  </w:style>
  <w:style w:type="paragraph" w:styleId="CommentText">
    <w:name w:val="annotation text"/>
    <w:basedOn w:val="Normal"/>
    <w:link w:val="CommentTextChar"/>
    <w:uiPriority w:val="99"/>
    <w:unhideWhenUsed/>
    <w:rsid w:val="004D4976"/>
    <w:rPr>
      <w:szCs w:val="20"/>
    </w:rPr>
  </w:style>
  <w:style w:type="character" w:customStyle="1" w:styleId="CommentTextChar">
    <w:name w:val="Comment Text Char"/>
    <w:basedOn w:val="DefaultParagraphFont"/>
    <w:link w:val="CommentText"/>
    <w:uiPriority w:val="99"/>
    <w:rsid w:val="004D4976"/>
    <w:rPr>
      <w:color w:val="00BE6E" w:themeColor="text2"/>
      <w:sz w:val="20"/>
      <w:szCs w:val="20"/>
    </w:rPr>
  </w:style>
  <w:style w:type="paragraph" w:styleId="CommentSubject">
    <w:name w:val="annotation subject"/>
    <w:basedOn w:val="CommentText"/>
    <w:next w:val="CommentText"/>
    <w:link w:val="CommentSubjectChar"/>
    <w:uiPriority w:val="99"/>
    <w:semiHidden/>
    <w:unhideWhenUsed/>
    <w:rsid w:val="004D4976"/>
    <w:rPr>
      <w:b/>
      <w:bCs/>
    </w:rPr>
  </w:style>
  <w:style w:type="character" w:customStyle="1" w:styleId="CommentSubjectChar">
    <w:name w:val="Comment Subject Char"/>
    <w:basedOn w:val="CommentTextChar"/>
    <w:link w:val="CommentSubject"/>
    <w:uiPriority w:val="99"/>
    <w:semiHidden/>
    <w:rsid w:val="004D4976"/>
    <w:rPr>
      <w:b/>
      <w:bCs/>
      <w:color w:val="00BE6E" w:themeColor="text2"/>
      <w:sz w:val="20"/>
      <w:szCs w:val="20"/>
    </w:rPr>
  </w:style>
  <w:style w:type="paragraph" w:styleId="Revision">
    <w:name w:val="Revision"/>
    <w:hidden/>
    <w:uiPriority w:val="99"/>
    <w:semiHidden/>
    <w:rsid w:val="004D4976"/>
    <w:pPr>
      <w:spacing w:after="0" w:line="240" w:lineRule="auto"/>
    </w:pPr>
    <w:rPr>
      <w:color w:val="00BE6E" w:themeColor="text2"/>
      <w:sz w:val="20"/>
    </w:rPr>
  </w:style>
  <w:style w:type="paragraph" w:styleId="BalloonText">
    <w:name w:val="Balloon Text"/>
    <w:basedOn w:val="Normal"/>
    <w:link w:val="BalloonTextChar"/>
    <w:uiPriority w:val="99"/>
    <w:semiHidden/>
    <w:unhideWhenUsed/>
    <w:rsid w:val="004D4976"/>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4976"/>
    <w:rPr>
      <w:rFonts w:ascii="Segoe UI" w:hAnsi="Segoe UI" w:cs="Segoe UI"/>
      <w:color w:val="425563" w:themeColor="text1"/>
      <w:sz w:val="18"/>
      <w:szCs w:val="18"/>
    </w:rPr>
  </w:style>
  <w:style w:type="paragraph" w:customStyle="1" w:styleId="Footer1">
    <w:name w:val="Footer1"/>
    <w:basedOn w:val="Footer"/>
    <w:uiPriority w:val="99"/>
    <w:rsid w:val="00AC1942"/>
    <w:rPr>
      <w:rFonts w:asciiTheme="minorHAnsi" w:hAnsiTheme="minorHAnsi"/>
      <w:color w:val="313F4A" w:themeColor="text1" w:themeShade="BF"/>
    </w:rPr>
  </w:style>
  <w:style w:type="paragraph" w:styleId="NoSpacing">
    <w:name w:val="No Spacing"/>
    <w:uiPriority w:val="4"/>
    <w:qFormat/>
    <w:rsid w:val="00B63C85"/>
    <w:pPr>
      <w:spacing w:after="0" w:line="240" w:lineRule="auto"/>
    </w:pPr>
    <w:rPr>
      <w:sz w:val="20"/>
    </w:rPr>
  </w:style>
  <w:style w:type="paragraph" w:styleId="Date">
    <w:name w:val="Date"/>
    <w:basedOn w:val="Normal"/>
    <w:next w:val="Normal"/>
    <w:link w:val="DateChar"/>
    <w:uiPriority w:val="99"/>
    <w:unhideWhenUsed/>
    <w:rsid w:val="00A30A35"/>
    <w:rPr>
      <w:rFonts w:asciiTheme="majorHAnsi" w:hAnsiTheme="majorHAnsi"/>
    </w:rPr>
  </w:style>
  <w:style w:type="character" w:customStyle="1" w:styleId="DateChar">
    <w:name w:val="Date Char"/>
    <w:basedOn w:val="DefaultParagraphFont"/>
    <w:link w:val="Date"/>
    <w:uiPriority w:val="99"/>
    <w:rsid w:val="00A30A35"/>
    <w:rPr>
      <w:rFonts w:asciiTheme="majorHAnsi" w:hAnsiTheme="majorHAnsi"/>
      <w:color w:val="425563" w:themeColor="text1"/>
      <w:sz w:val="20"/>
    </w:rPr>
  </w:style>
  <w:style w:type="paragraph" w:customStyle="1" w:styleId="P1Footer1">
    <w:name w:val="P1 Footer 1"/>
    <w:basedOn w:val="Normal"/>
    <w:rsid w:val="00BD4869"/>
    <w:pPr>
      <w:spacing w:before="0" w:after="0"/>
    </w:pPr>
    <w:rPr>
      <w:rFonts w:asciiTheme="majorHAnsi" w:hAnsiTheme="majorHAnsi"/>
      <w:color w:val="00B0F0"/>
      <w:sz w:val="17"/>
    </w:rPr>
  </w:style>
  <w:style w:type="paragraph" w:customStyle="1" w:styleId="P1Footer2">
    <w:name w:val="P1 Footer 2"/>
    <w:basedOn w:val="Normal"/>
    <w:rsid w:val="00A30A35"/>
    <w:pPr>
      <w:spacing w:before="0" w:after="0"/>
    </w:pPr>
    <w:rPr>
      <w:sz w:val="15"/>
    </w:rPr>
  </w:style>
  <w:style w:type="character" w:styleId="UnresolvedMention">
    <w:name w:val="Unresolved Mention"/>
    <w:basedOn w:val="DefaultParagraphFont"/>
    <w:uiPriority w:val="99"/>
    <w:unhideWhenUsed/>
    <w:rsid w:val="00E84710"/>
    <w:rPr>
      <w:color w:val="605E5C"/>
      <w:shd w:val="clear" w:color="auto" w:fill="E1DFDD"/>
    </w:rPr>
  </w:style>
  <w:style w:type="character" w:customStyle="1" w:styleId="Bold">
    <w:name w:val="Bold"/>
    <w:basedOn w:val="DefaultParagraphFont"/>
    <w:uiPriority w:val="1"/>
    <w:rsid w:val="009575F3"/>
    <w:rPr>
      <w:rFonts w:asciiTheme="majorHAnsi" w:hAnsiTheme="majorHAnsi"/>
      <w:color w:val="425563" w:themeColor="text1"/>
    </w:rPr>
  </w:style>
  <w:style w:type="table" w:customStyle="1" w:styleId="WTTable1">
    <w:name w:val="WT Table 1"/>
    <w:basedOn w:val="TableNormal"/>
    <w:uiPriority w:val="99"/>
    <w:rsid w:val="00742E6E"/>
    <w:pPr>
      <w:spacing w:after="0" w:line="240" w:lineRule="auto"/>
    </w:pPr>
    <w:tblPr>
      <w:tblStyleRowBandSize w:val="1"/>
      <w:tblBorders>
        <w:insideH w:val="single" w:sz="4" w:space="0" w:color="FFFFFF" w:themeColor="background1"/>
        <w:insideV w:val="single" w:sz="4" w:space="0" w:color="FFFFFF" w:themeColor="background1"/>
      </w:tblBorders>
    </w:tblPr>
    <w:tcPr>
      <w:shd w:val="clear" w:color="auto" w:fill="F6F9F7"/>
    </w:tcPr>
    <w:tblStylePr w:type="firstRow">
      <w:rPr>
        <w:color w:val="FFFFFF" w:themeColor="background1"/>
      </w:rPr>
      <w:tblPr/>
      <w:trPr>
        <w:cantSplit/>
        <w:tblHeader/>
      </w:trPr>
      <w:tcPr>
        <w:tcBorders>
          <w:top w:val="nil"/>
          <w:left w:val="nil"/>
          <w:bottom w:val="nil"/>
          <w:right w:val="nil"/>
          <w:insideH w:val="nil"/>
          <w:insideV w:val="single" w:sz="12" w:space="0" w:color="FFFFFF" w:themeColor="background1"/>
          <w:tl2br w:val="nil"/>
          <w:tr2bl w:val="nil"/>
        </w:tcBorders>
        <w:shd w:val="clear" w:color="auto" w:fill="00BE6E" w:themeFill="text2"/>
      </w:tcPr>
    </w:tblStylePr>
    <w:tblStylePr w:type="lastRow">
      <w:rPr>
        <w:rFonts w:asciiTheme="majorHAnsi" w:hAnsiTheme="majorHAnsi"/>
      </w:rPr>
    </w:tblStylePr>
    <w:tblStylePr w:type="firstCol">
      <w:rPr>
        <w:rFonts w:asciiTheme="majorHAnsi" w:hAnsiTheme="majorHAnsi"/>
      </w:rPr>
    </w:tblStylePr>
  </w:style>
  <w:style w:type="character" w:customStyle="1" w:styleId="Heading4Char">
    <w:name w:val="Heading 4 Char"/>
    <w:basedOn w:val="DefaultParagraphFont"/>
    <w:link w:val="Heading4"/>
    <w:uiPriority w:val="9"/>
    <w:rsid w:val="00B23404"/>
    <w:rPr>
      <w:rFonts w:ascii="Calibri" w:eastAsiaTheme="majorEastAsia" w:hAnsi="Calibri" w:cstheme="majorBidi"/>
      <w:b/>
      <w:iCs/>
      <w:color w:val="1F4388"/>
      <w:sz w:val="28"/>
    </w:rPr>
  </w:style>
  <w:style w:type="character" w:customStyle="1" w:styleId="Heading5Char">
    <w:name w:val="Heading 5 Char"/>
    <w:basedOn w:val="DefaultParagraphFont"/>
    <w:link w:val="Heading5"/>
    <w:uiPriority w:val="9"/>
    <w:rsid w:val="00B23404"/>
    <w:rPr>
      <w:rFonts w:ascii="Calibri" w:eastAsiaTheme="majorEastAsia" w:hAnsi="Calibri" w:cstheme="majorBidi"/>
      <w:b/>
      <w:color w:val="1F4388"/>
      <w:sz w:val="24"/>
    </w:rPr>
  </w:style>
  <w:style w:type="paragraph" w:customStyle="1" w:styleId="SectionHeading">
    <w:name w:val="Section Heading"/>
    <w:basedOn w:val="Heading1"/>
    <w:uiPriority w:val="8"/>
    <w:qFormat/>
    <w:rsid w:val="00666B73"/>
    <w:pPr>
      <w:spacing w:before="0" w:after="0"/>
      <w:outlineLvl w:val="9"/>
    </w:pPr>
    <w:rPr>
      <w:sz w:val="60"/>
    </w:rPr>
  </w:style>
  <w:style w:type="paragraph" w:styleId="EndnoteText">
    <w:name w:val="endnote text"/>
    <w:basedOn w:val="Normal"/>
    <w:link w:val="EndnoteTextChar"/>
    <w:uiPriority w:val="99"/>
    <w:semiHidden/>
    <w:unhideWhenUsed/>
    <w:rsid w:val="003D6AC9"/>
    <w:pPr>
      <w:spacing w:before="0" w:after="0"/>
    </w:pPr>
    <w:rPr>
      <w:szCs w:val="20"/>
    </w:rPr>
  </w:style>
  <w:style w:type="character" w:customStyle="1" w:styleId="EndnoteTextChar">
    <w:name w:val="Endnote Text Char"/>
    <w:basedOn w:val="DefaultParagraphFont"/>
    <w:link w:val="EndnoteText"/>
    <w:uiPriority w:val="99"/>
    <w:semiHidden/>
    <w:rsid w:val="003D6AC9"/>
    <w:rPr>
      <w:color w:val="425563" w:themeColor="text1"/>
      <w:sz w:val="20"/>
      <w:szCs w:val="20"/>
    </w:rPr>
  </w:style>
  <w:style w:type="character" w:styleId="EndnoteReference">
    <w:name w:val="endnote reference"/>
    <w:basedOn w:val="DefaultParagraphFont"/>
    <w:uiPriority w:val="99"/>
    <w:semiHidden/>
    <w:unhideWhenUsed/>
    <w:rsid w:val="003D6AC9"/>
    <w:rPr>
      <w:vertAlign w:val="superscript"/>
    </w:rPr>
  </w:style>
  <w:style w:type="paragraph" w:customStyle="1" w:styleId="ResearchQuote">
    <w:name w:val="Research Quote"/>
    <w:basedOn w:val="Normal"/>
    <w:uiPriority w:val="99"/>
    <w:rsid w:val="001F10BB"/>
    <w:pPr>
      <w:spacing w:before="0" w:after="240"/>
    </w:pPr>
    <w:rPr>
      <w:rFonts w:ascii="Barlow Light" w:hAnsi="Barlow Light"/>
      <w:sz w:val="24"/>
    </w:rPr>
  </w:style>
  <w:style w:type="paragraph" w:customStyle="1" w:styleId="DividerDots">
    <w:name w:val="Divider Dots"/>
    <w:basedOn w:val="ResearchQuote"/>
    <w:uiPriority w:val="99"/>
    <w:qFormat/>
    <w:rsid w:val="00EC493B"/>
    <w:pPr>
      <w:pBdr>
        <w:bottom w:val="dotted" w:sz="18" w:space="1" w:color="00BE6E" w:themeColor="text2"/>
      </w:pBdr>
    </w:pPr>
    <w:rPr>
      <w:sz w:val="20"/>
      <w:szCs w:val="24"/>
    </w:rPr>
  </w:style>
  <w:style w:type="paragraph" w:customStyle="1" w:styleId="Quotemarkpara12">
    <w:name w:val="Quotemark para 12"/>
    <w:basedOn w:val="Normal"/>
    <w:uiPriority w:val="99"/>
    <w:rsid w:val="00EC493B"/>
    <w:pPr>
      <w:spacing w:before="240"/>
    </w:pPr>
    <w:rPr>
      <w:noProof/>
    </w:rPr>
  </w:style>
  <w:style w:type="paragraph" w:customStyle="1" w:styleId="Quotemarkpara14">
    <w:name w:val="Quotemark para 14"/>
    <w:basedOn w:val="Normal"/>
    <w:uiPriority w:val="99"/>
    <w:rsid w:val="00EC493B"/>
    <w:pPr>
      <w:spacing w:before="480"/>
    </w:pPr>
  </w:style>
  <w:style w:type="table" w:customStyle="1" w:styleId="WTTable2">
    <w:name w:val="WT Table 2"/>
    <w:basedOn w:val="TableNormal"/>
    <w:uiPriority w:val="99"/>
    <w:rsid w:val="00751CC1"/>
    <w:pPr>
      <w:spacing w:after="0" w:line="240" w:lineRule="auto"/>
    </w:pPr>
    <w:tblPr>
      <w:tblStyleRowBandSize w:val="1"/>
      <w:tblBorders>
        <w:insideH w:val="single" w:sz="4" w:space="0" w:color="FFFFFF" w:themeColor="background1"/>
        <w:insideV w:val="single" w:sz="4" w:space="0" w:color="FFFFFF" w:themeColor="background1"/>
      </w:tblBorders>
    </w:tblPr>
    <w:tcPr>
      <w:shd w:val="clear" w:color="auto" w:fill="F6F9F7"/>
    </w:tcPr>
    <w:tblStylePr w:type="firstRow">
      <w:rPr>
        <w:color w:val="FFFFFF" w:themeColor="background1"/>
      </w:rPr>
      <w:tblPr/>
      <w:trPr>
        <w:cantSplit/>
        <w:tblHeader/>
      </w:trPr>
      <w:tcPr>
        <w:shd w:val="clear" w:color="auto" w:fill="425563" w:themeFill="text1"/>
      </w:tcPr>
    </w:tblStylePr>
    <w:tblStylePr w:type="lastRow">
      <w:rPr>
        <w:rFonts w:asciiTheme="majorHAnsi" w:hAnsiTheme="majorHAnsi"/>
      </w:rPr>
    </w:tblStylePr>
    <w:tblStylePr w:type="firstCol">
      <w:rPr>
        <w:rFonts w:asciiTheme="majorHAnsi" w:hAnsiTheme="majorHAnsi"/>
      </w:rPr>
    </w:tblStylePr>
  </w:style>
  <w:style w:type="table" w:customStyle="1" w:styleId="WTTable3">
    <w:name w:val="WT Table 3"/>
    <w:basedOn w:val="TableNormal"/>
    <w:uiPriority w:val="99"/>
    <w:rsid w:val="009C5E19"/>
    <w:pPr>
      <w:spacing w:after="0" w:line="240" w:lineRule="auto"/>
    </w:pPr>
    <w:rPr>
      <w:color w:val="425563" w:themeColor="text1"/>
    </w:rPr>
    <w:tblPr>
      <w:tblStyleRowBandSize w:val="1"/>
      <w:tblBorders>
        <w:insideH w:val="single" w:sz="4" w:space="0" w:color="00BE6E" w:themeColor="text2"/>
        <w:insideV w:val="single" w:sz="4" w:space="0" w:color="00BE6E" w:themeColor="text2"/>
      </w:tblBorders>
    </w:tblPr>
    <w:tcPr>
      <w:shd w:val="clear" w:color="auto" w:fill="auto"/>
    </w:tcPr>
    <w:tblStylePr w:type="firstRow">
      <w:rPr>
        <w:rFonts w:asciiTheme="majorHAnsi" w:hAnsiTheme="majorHAnsi"/>
        <w:color w:val="425563" w:themeColor="text1"/>
      </w:rPr>
      <w:tblPr/>
      <w:trPr>
        <w:cantSplit/>
        <w:tblHeader/>
      </w:trPr>
    </w:tblStylePr>
    <w:tblStylePr w:type="lastRow">
      <w:rPr>
        <w:rFonts w:asciiTheme="majorHAnsi" w:hAnsiTheme="majorHAnsi"/>
      </w:rPr>
    </w:tblStylePr>
    <w:tblStylePr w:type="firstCol">
      <w:rPr>
        <w:rFonts w:asciiTheme="majorHAnsi" w:hAnsiTheme="majorHAnsi"/>
        <w:color w:val="425563" w:themeColor="text1"/>
      </w:rPr>
      <w:tblPr/>
      <w:tcPr>
        <w:tcBorders>
          <w:insideH w:val="single" w:sz="4" w:space="0" w:color="00BE6E" w:themeColor="text2"/>
        </w:tcBorders>
        <w:shd w:val="clear" w:color="auto" w:fill="auto"/>
      </w:tcPr>
    </w:tblStylePr>
  </w:style>
  <w:style w:type="character" w:customStyle="1" w:styleId="Heading6Char">
    <w:name w:val="Heading 6 Char"/>
    <w:basedOn w:val="DefaultParagraphFont"/>
    <w:link w:val="Heading6"/>
    <w:uiPriority w:val="9"/>
    <w:rsid w:val="000C37CF"/>
    <w:rPr>
      <w:rFonts w:asciiTheme="majorHAnsi" w:eastAsiaTheme="majorEastAsia" w:hAnsiTheme="majorHAnsi" w:cstheme="majorBidi"/>
      <w:color w:val="1F4388"/>
    </w:rPr>
  </w:style>
  <w:style w:type="paragraph" w:customStyle="1" w:styleId="QuoteAttribution">
    <w:name w:val="Quote Attribution"/>
    <w:uiPriority w:val="99"/>
    <w:rsid w:val="00BD4869"/>
    <w:pPr>
      <w:spacing w:line="240" w:lineRule="auto"/>
      <w:jc w:val="center"/>
    </w:pPr>
    <w:rPr>
      <w:rFonts w:asciiTheme="majorHAnsi" w:eastAsiaTheme="majorEastAsia" w:hAnsiTheme="majorHAnsi" w:cstheme="majorBidi"/>
      <w:color w:val="0070C0"/>
      <w:sz w:val="20"/>
    </w:rPr>
  </w:style>
  <w:style w:type="paragraph" w:customStyle="1" w:styleId="QuoteText">
    <w:name w:val="Quote Text"/>
    <w:basedOn w:val="Normal"/>
    <w:uiPriority w:val="99"/>
    <w:rsid w:val="005932A6"/>
    <w:pPr>
      <w:spacing w:before="60" w:after="60"/>
      <w:jc w:val="center"/>
    </w:pPr>
    <w:rPr>
      <w:i/>
    </w:rPr>
  </w:style>
  <w:style w:type="paragraph" w:styleId="ListParagraph">
    <w:name w:val="List Paragraph"/>
    <w:basedOn w:val="Normal"/>
    <w:uiPriority w:val="34"/>
    <w:qFormat/>
    <w:rsid w:val="006A0991"/>
    <w:pPr>
      <w:spacing w:before="0" w:after="0"/>
      <w:ind w:left="720"/>
      <w:contextualSpacing/>
    </w:pPr>
    <w:rPr>
      <w:rFonts w:ascii="Times New Roman" w:eastAsiaTheme="minorEastAsia" w:hAnsi="Times New Roman" w:cs="Times New Roman"/>
      <w:sz w:val="24"/>
      <w:szCs w:val="24"/>
      <w:lang w:eastAsia="en-AU"/>
    </w:rPr>
  </w:style>
  <w:style w:type="character" w:styleId="Mention">
    <w:name w:val="Mention"/>
    <w:basedOn w:val="DefaultParagraphFont"/>
    <w:uiPriority w:val="99"/>
    <w:unhideWhenUsed/>
    <w:rsid w:val="00C22B98"/>
    <w:rPr>
      <w:color w:val="2B579A"/>
      <w:shd w:val="clear" w:color="auto" w:fill="E1DFDD"/>
    </w:rPr>
  </w:style>
  <w:style w:type="paragraph" w:styleId="TOC3">
    <w:name w:val="toc 3"/>
    <w:basedOn w:val="Normal"/>
    <w:next w:val="Normal"/>
    <w:autoRedefine/>
    <w:uiPriority w:val="39"/>
    <w:unhideWhenUsed/>
    <w:rsid w:val="00A2063A"/>
    <w:pPr>
      <w:spacing w:before="0" w:after="0"/>
      <w:ind w:left="400"/>
    </w:pPr>
    <w:rPr>
      <w:szCs w:val="20"/>
    </w:rPr>
  </w:style>
  <w:style w:type="paragraph" w:styleId="TOC4">
    <w:name w:val="toc 4"/>
    <w:basedOn w:val="Normal"/>
    <w:next w:val="Normal"/>
    <w:autoRedefine/>
    <w:uiPriority w:val="39"/>
    <w:unhideWhenUsed/>
    <w:rsid w:val="00A2063A"/>
    <w:pPr>
      <w:spacing w:before="0" w:after="0"/>
      <w:ind w:left="600"/>
    </w:pPr>
    <w:rPr>
      <w:szCs w:val="20"/>
    </w:rPr>
  </w:style>
  <w:style w:type="paragraph" w:styleId="TOC5">
    <w:name w:val="toc 5"/>
    <w:basedOn w:val="Normal"/>
    <w:next w:val="Normal"/>
    <w:autoRedefine/>
    <w:uiPriority w:val="39"/>
    <w:unhideWhenUsed/>
    <w:rsid w:val="00A2063A"/>
    <w:pPr>
      <w:spacing w:before="0" w:after="0"/>
      <w:ind w:left="800"/>
    </w:pPr>
    <w:rPr>
      <w:szCs w:val="20"/>
    </w:rPr>
  </w:style>
  <w:style w:type="paragraph" w:styleId="TOC6">
    <w:name w:val="toc 6"/>
    <w:basedOn w:val="Normal"/>
    <w:next w:val="Normal"/>
    <w:autoRedefine/>
    <w:uiPriority w:val="39"/>
    <w:unhideWhenUsed/>
    <w:rsid w:val="00A2063A"/>
    <w:pPr>
      <w:spacing w:before="0" w:after="0"/>
      <w:ind w:left="1000"/>
    </w:pPr>
    <w:rPr>
      <w:szCs w:val="20"/>
    </w:rPr>
  </w:style>
  <w:style w:type="paragraph" w:styleId="TOC7">
    <w:name w:val="toc 7"/>
    <w:basedOn w:val="Normal"/>
    <w:next w:val="Normal"/>
    <w:autoRedefine/>
    <w:uiPriority w:val="39"/>
    <w:unhideWhenUsed/>
    <w:rsid w:val="00A2063A"/>
    <w:pPr>
      <w:spacing w:before="0" w:after="0"/>
      <w:ind w:left="1200"/>
    </w:pPr>
    <w:rPr>
      <w:szCs w:val="20"/>
    </w:rPr>
  </w:style>
  <w:style w:type="paragraph" w:styleId="TOC8">
    <w:name w:val="toc 8"/>
    <w:basedOn w:val="Normal"/>
    <w:next w:val="Normal"/>
    <w:autoRedefine/>
    <w:uiPriority w:val="39"/>
    <w:unhideWhenUsed/>
    <w:rsid w:val="00A2063A"/>
    <w:pPr>
      <w:spacing w:before="0" w:after="0"/>
      <w:ind w:left="1400"/>
    </w:pPr>
    <w:rPr>
      <w:szCs w:val="20"/>
    </w:rPr>
  </w:style>
  <w:style w:type="paragraph" w:styleId="TOC9">
    <w:name w:val="toc 9"/>
    <w:basedOn w:val="Normal"/>
    <w:next w:val="Normal"/>
    <w:autoRedefine/>
    <w:uiPriority w:val="39"/>
    <w:unhideWhenUsed/>
    <w:rsid w:val="00A2063A"/>
    <w:pPr>
      <w:spacing w:before="0" w:after="0"/>
      <w:ind w:left="1600"/>
    </w:pPr>
    <w:rPr>
      <w:szCs w:val="20"/>
    </w:rPr>
  </w:style>
  <w:style w:type="character" w:customStyle="1" w:styleId="rc-blank-value">
    <w:name w:val="rc-blank-value"/>
    <w:basedOn w:val="DefaultParagraphFont"/>
    <w:rsid w:val="0098373C"/>
  </w:style>
  <w:style w:type="paragraph" w:customStyle="1" w:styleId="ParticipantQuote">
    <w:name w:val="ParticipantQuote"/>
    <w:basedOn w:val="Normal"/>
    <w:link w:val="ParticipantQuoteChar"/>
    <w:qFormat/>
    <w:rsid w:val="00C1668F"/>
    <w:pPr>
      <w:ind w:left="630" w:right="755"/>
      <w:jc w:val="center"/>
    </w:pPr>
    <w:rPr>
      <w:rFonts w:cs="Segoe UI"/>
      <w:i/>
      <w:iCs/>
      <w:color w:val="1F4388"/>
      <w:shd w:val="clear" w:color="auto" w:fill="FFFFFF"/>
    </w:rPr>
  </w:style>
  <w:style w:type="character" w:customStyle="1" w:styleId="ParticipantQuoteChar">
    <w:name w:val="ParticipantQuote Char"/>
    <w:basedOn w:val="DefaultParagraphFont"/>
    <w:link w:val="ParticipantQuote"/>
    <w:rsid w:val="00C1668F"/>
    <w:rPr>
      <w:rFonts w:ascii="Calibri" w:hAnsi="Calibri" w:cs="Segoe UI"/>
      <w:i/>
      <w:iCs/>
      <w:color w:val="1F4388"/>
    </w:rPr>
  </w:style>
  <w:style w:type="paragraph" w:styleId="NormalWeb">
    <w:name w:val="Normal (Web)"/>
    <w:basedOn w:val="Normal"/>
    <w:uiPriority w:val="99"/>
    <w:semiHidden/>
    <w:unhideWhenUsed/>
    <w:rsid w:val="00914FA6"/>
    <w:pPr>
      <w:spacing w:before="100" w:beforeAutospacing="1" w:after="100" w:afterAutospacing="1"/>
    </w:pPr>
    <w:rPr>
      <w:rFonts w:cs="Calibri"/>
      <w:lang w:eastAsia="en-AU"/>
    </w:rPr>
  </w:style>
  <w:style w:type="table" w:styleId="GridTable4-Accent2">
    <w:name w:val="Grid Table 4 Accent 2"/>
    <w:basedOn w:val="TableNormal"/>
    <w:uiPriority w:val="49"/>
    <w:rsid w:val="00E07E33"/>
    <w:pPr>
      <w:spacing w:after="0" w:line="240" w:lineRule="auto"/>
    </w:pPr>
    <w:tblPr>
      <w:tblStyleRowBandSize w:val="1"/>
      <w:tblStyleColBandSize w:val="1"/>
      <w:tblBorders>
        <w:top w:val="single" w:sz="4" w:space="0" w:color="4CEEFF" w:themeColor="accent2" w:themeTint="99"/>
        <w:left w:val="single" w:sz="4" w:space="0" w:color="4CEEFF" w:themeColor="accent2" w:themeTint="99"/>
        <w:bottom w:val="single" w:sz="4" w:space="0" w:color="4CEEFF" w:themeColor="accent2" w:themeTint="99"/>
        <w:right w:val="single" w:sz="4" w:space="0" w:color="4CEEFF" w:themeColor="accent2" w:themeTint="99"/>
        <w:insideH w:val="single" w:sz="4" w:space="0" w:color="4CEEFF" w:themeColor="accent2" w:themeTint="99"/>
        <w:insideV w:val="single" w:sz="4" w:space="0" w:color="4CEEFF" w:themeColor="accent2" w:themeTint="99"/>
      </w:tblBorders>
    </w:tblPr>
    <w:tblStylePr w:type="firstRow">
      <w:rPr>
        <w:b/>
        <w:bCs/>
        <w:color w:val="FFFFFF" w:themeColor="background1"/>
      </w:rPr>
      <w:tblPr/>
      <w:tcPr>
        <w:tcBorders>
          <w:top w:val="single" w:sz="4" w:space="0" w:color="00C1D4" w:themeColor="accent2"/>
          <w:left w:val="single" w:sz="4" w:space="0" w:color="00C1D4" w:themeColor="accent2"/>
          <w:bottom w:val="single" w:sz="4" w:space="0" w:color="00C1D4" w:themeColor="accent2"/>
          <w:right w:val="single" w:sz="4" w:space="0" w:color="00C1D4" w:themeColor="accent2"/>
          <w:insideH w:val="nil"/>
          <w:insideV w:val="nil"/>
        </w:tcBorders>
        <w:shd w:val="clear" w:color="auto" w:fill="00C1D4" w:themeFill="accent2"/>
      </w:tcPr>
    </w:tblStylePr>
    <w:tblStylePr w:type="lastRow">
      <w:rPr>
        <w:b/>
        <w:bCs/>
      </w:rPr>
      <w:tblPr/>
      <w:tcPr>
        <w:tcBorders>
          <w:top w:val="double" w:sz="4" w:space="0" w:color="00C1D4" w:themeColor="accent2"/>
        </w:tcBorders>
      </w:tcPr>
    </w:tblStylePr>
    <w:tblStylePr w:type="firstCol">
      <w:rPr>
        <w:b/>
        <w:bCs/>
      </w:rPr>
    </w:tblStylePr>
    <w:tblStylePr w:type="lastCol">
      <w:rPr>
        <w:b/>
        <w:bCs/>
      </w:rPr>
    </w:tblStylePr>
    <w:tblStylePr w:type="band1Vert">
      <w:tblPr/>
      <w:tcPr>
        <w:shd w:val="clear" w:color="auto" w:fill="C3F9FF" w:themeFill="accent2" w:themeFillTint="33"/>
      </w:tcPr>
    </w:tblStylePr>
    <w:tblStylePr w:type="band1Horz">
      <w:tblPr/>
      <w:tcPr>
        <w:shd w:val="clear" w:color="auto" w:fill="C3F9FF" w:themeFill="accent2" w:themeFillTint="33"/>
      </w:tcPr>
    </w:tblStylePr>
  </w:style>
  <w:style w:type="table" w:styleId="GridTable4">
    <w:name w:val="Grid Table 4"/>
    <w:basedOn w:val="TableNormal"/>
    <w:uiPriority w:val="49"/>
    <w:rsid w:val="00E07E33"/>
    <w:pPr>
      <w:spacing w:after="0" w:line="240" w:lineRule="auto"/>
    </w:pPr>
    <w:tblPr>
      <w:tblStyleRowBandSize w:val="1"/>
      <w:tblStyleColBandSize w:val="1"/>
      <w:tblBorders>
        <w:top w:val="single" w:sz="4" w:space="0" w:color="829AAC" w:themeColor="text1" w:themeTint="99"/>
        <w:left w:val="single" w:sz="4" w:space="0" w:color="829AAC" w:themeColor="text1" w:themeTint="99"/>
        <w:bottom w:val="single" w:sz="4" w:space="0" w:color="829AAC" w:themeColor="text1" w:themeTint="99"/>
        <w:right w:val="single" w:sz="4" w:space="0" w:color="829AAC" w:themeColor="text1" w:themeTint="99"/>
        <w:insideH w:val="single" w:sz="4" w:space="0" w:color="829AAC" w:themeColor="text1" w:themeTint="99"/>
        <w:insideV w:val="single" w:sz="4" w:space="0" w:color="829AAC" w:themeColor="text1" w:themeTint="99"/>
      </w:tblBorders>
    </w:tblPr>
    <w:tblStylePr w:type="firstRow">
      <w:rPr>
        <w:b/>
        <w:bCs/>
        <w:color w:val="FFFFFF" w:themeColor="background1"/>
      </w:rPr>
      <w:tblPr/>
      <w:tcPr>
        <w:tcBorders>
          <w:top w:val="single" w:sz="4" w:space="0" w:color="425563" w:themeColor="text1"/>
          <w:left w:val="single" w:sz="4" w:space="0" w:color="425563" w:themeColor="text1"/>
          <w:bottom w:val="single" w:sz="4" w:space="0" w:color="425563" w:themeColor="text1"/>
          <w:right w:val="single" w:sz="4" w:space="0" w:color="425563" w:themeColor="text1"/>
          <w:insideH w:val="nil"/>
          <w:insideV w:val="nil"/>
        </w:tcBorders>
        <w:shd w:val="clear" w:color="auto" w:fill="425563" w:themeFill="text1"/>
      </w:tcPr>
    </w:tblStylePr>
    <w:tblStylePr w:type="lastRow">
      <w:rPr>
        <w:b/>
        <w:bCs/>
      </w:rPr>
      <w:tblPr/>
      <w:tcPr>
        <w:tcBorders>
          <w:top w:val="double" w:sz="4" w:space="0" w:color="425563" w:themeColor="text1"/>
        </w:tcBorders>
      </w:tcPr>
    </w:tblStylePr>
    <w:tblStylePr w:type="firstCol">
      <w:rPr>
        <w:b/>
        <w:bCs/>
      </w:rPr>
    </w:tblStylePr>
    <w:tblStylePr w:type="lastCol">
      <w:rPr>
        <w:b/>
        <w:bCs/>
      </w:rPr>
    </w:tblStylePr>
    <w:tblStylePr w:type="band1Vert">
      <w:tblPr/>
      <w:tcPr>
        <w:shd w:val="clear" w:color="auto" w:fill="D5DDE3" w:themeFill="text1" w:themeFillTint="33"/>
      </w:tcPr>
    </w:tblStylePr>
    <w:tblStylePr w:type="band1Horz">
      <w:tblPr/>
      <w:tcPr>
        <w:shd w:val="clear" w:color="auto" w:fill="D5DDE3" w:themeFill="text1" w:themeFillTint="33"/>
      </w:tcPr>
    </w:tblStylePr>
  </w:style>
  <w:style w:type="character" w:customStyle="1" w:styleId="cf01">
    <w:name w:val="cf01"/>
    <w:basedOn w:val="DefaultParagraphFont"/>
    <w:rsid w:val="006726D9"/>
    <w:rPr>
      <w:rFonts w:ascii="Segoe UI" w:hAnsi="Segoe UI" w:cs="Segoe UI" w:hint="default"/>
      <w:color w:val="425563"/>
      <w:sz w:val="18"/>
      <w:szCs w:val="18"/>
    </w:rPr>
  </w:style>
  <w:style w:type="table" w:styleId="GridTable2-Accent1">
    <w:name w:val="Grid Table 2 Accent 1"/>
    <w:basedOn w:val="TableNormal"/>
    <w:uiPriority w:val="47"/>
    <w:rsid w:val="00282154"/>
    <w:pPr>
      <w:spacing w:after="0" w:line="240" w:lineRule="auto"/>
    </w:pPr>
    <w:tblPr>
      <w:tblStyleRowBandSize w:val="1"/>
      <w:tblStyleColBandSize w:val="1"/>
      <w:tblBorders>
        <w:top w:val="single" w:sz="2" w:space="0" w:color="D7F1DD" w:themeColor="accent1" w:themeTint="99"/>
        <w:bottom w:val="single" w:sz="2" w:space="0" w:color="D7F1DD" w:themeColor="accent1" w:themeTint="99"/>
        <w:insideH w:val="single" w:sz="2" w:space="0" w:color="D7F1DD" w:themeColor="accent1" w:themeTint="99"/>
        <w:insideV w:val="single" w:sz="2" w:space="0" w:color="D7F1DD" w:themeColor="accent1" w:themeTint="99"/>
      </w:tblBorders>
    </w:tblPr>
    <w:tblStylePr w:type="firstRow">
      <w:rPr>
        <w:b/>
        <w:bCs/>
      </w:rPr>
      <w:tblPr/>
      <w:tcPr>
        <w:tcBorders>
          <w:top w:val="nil"/>
          <w:bottom w:val="single" w:sz="12" w:space="0" w:color="D7F1DD" w:themeColor="accent1" w:themeTint="99"/>
          <w:insideH w:val="nil"/>
          <w:insideV w:val="nil"/>
        </w:tcBorders>
        <w:shd w:val="clear" w:color="auto" w:fill="FFFFFF" w:themeFill="background1"/>
      </w:tcPr>
    </w:tblStylePr>
    <w:tblStylePr w:type="lastRow">
      <w:rPr>
        <w:b/>
        <w:bCs/>
      </w:rPr>
      <w:tblPr/>
      <w:tcPr>
        <w:tcBorders>
          <w:top w:val="double" w:sz="2" w:space="0" w:color="D7F1D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FAF3" w:themeFill="accent1" w:themeFillTint="33"/>
      </w:tcPr>
    </w:tblStylePr>
    <w:tblStylePr w:type="band1Horz">
      <w:tblPr/>
      <w:tcPr>
        <w:shd w:val="clear" w:color="auto" w:fill="F1FAF3" w:themeFill="accent1" w:themeFillTint="33"/>
      </w:tcPr>
    </w:tblStylePr>
  </w:style>
  <w:style w:type="table" w:styleId="GridTable2-Accent3">
    <w:name w:val="Grid Table 2 Accent 3"/>
    <w:basedOn w:val="TableNormal"/>
    <w:uiPriority w:val="47"/>
    <w:rsid w:val="00282154"/>
    <w:pPr>
      <w:spacing w:after="0" w:line="240" w:lineRule="auto"/>
    </w:pPr>
    <w:tblPr>
      <w:tblStyleRowBandSize w:val="1"/>
      <w:tblStyleColBandSize w:val="1"/>
      <w:tblBorders>
        <w:top w:val="single" w:sz="2" w:space="0" w:color="F591B2" w:themeColor="accent3" w:themeTint="99"/>
        <w:bottom w:val="single" w:sz="2" w:space="0" w:color="F591B2" w:themeColor="accent3" w:themeTint="99"/>
        <w:insideH w:val="single" w:sz="2" w:space="0" w:color="F591B2" w:themeColor="accent3" w:themeTint="99"/>
        <w:insideV w:val="single" w:sz="2" w:space="0" w:color="F591B2" w:themeColor="accent3" w:themeTint="99"/>
      </w:tblBorders>
    </w:tblPr>
    <w:tblStylePr w:type="firstRow">
      <w:rPr>
        <w:b/>
        <w:bCs/>
      </w:rPr>
      <w:tblPr/>
      <w:tcPr>
        <w:tcBorders>
          <w:top w:val="nil"/>
          <w:bottom w:val="single" w:sz="12" w:space="0" w:color="F591B2" w:themeColor="accent3" w:themeTint="99"/>
          <w:insideH w:val="nil"/>
          <w:insideV w:val="nil"/>
        </w:tcBorders>
        <w:shd w:val="clear" w:color="auto" w:fill="FFFFFF" w:themeFill="background1"/>
      </w:tcPr>
    </w:tblStylePr>
    <w:tblStylePr w:type="lastRow">
      <w:rPr>
        <w:b/>
        <w:bCs/>
      </w:rPr>
      <w:tblPr/>
      <w:tcPr>
        <w:tcBorders>
          <w:top w:val="double" w:sz="2" w:space="0" w:color="F591B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DAE5" w:themeFill="accent3" w:themeFillTint="33"/>
      </w:tcPr>
    </w:tblStylePr>
    <w:tblStylePr w:type="band1Horz">
      <w:tblPr/>
      <w:tcPr>
        <w:shd w:val="clear" w:color="auto" w:fill="FBDAE5" w:themeFill="accent3" w:themeFillTint="33"/>
      </w:tcPr>
    </w:tblStylePr>
  </w:style>
  <w:style w:type="table" w:styleId="GridTable6Colorful-Accent5">
    <w:name w:val="Grid Table 6 Colorful Accent 5"/>
    <w:basedOn w:val="TableNormal"/>
    <w:uiPriority w:val="51"/>
    <w:rsid w:val="00282154"/>
    <w:pPr>
      <w:spacing w:after="0" w:line="240" w:lineRule="auto"/>
    </w:pPr>
    <w:rPr>
      <w:color w:val="2F9180" w:themeColor="accent5" w:themeShade="BF"/>
    </w:rPr>
    <w:tblPr>
      <w:tblStyleRowBandSize w:val="1"/>
      <w:tblStyleColBandSize w:val="1"/>
      <w:tblBorders>
        <w:top w:val="single" w:sz="4" w:space="0" w:color="8CD9CC" w:themeColor="accent5" w:themeTint="99"/>
        <w:left w:val="single" w:sz="4" w:space="0" w:color="8CD9CC" w:themeColor="accent5" w:themeTint="99"/>
        <w:bottom w:val="single" w:sz="4" w:space="0" w:color="8CD9CC" w:themeColor="accent5" w:themeTint="99"/>
        <w:right w:val="single" w:sz="4" w:space="0" w:color="8CD9CC" w:themeColor="accent5" w:themeTint="99"/>
        <w:insideH w:val="single" w:sz="4" w:space="0" w:color="8CD9CC" w:themeColor="accent5" w:themeTint="99"/>
        <w:insideV w:val="single" w:sz="4" w:space="0" w:color="8CD9CC" w:themeColor="accent5" w:themeTint="99"/>
      </w:tblBorders>
    </w:tblPr>
    <w:tblStylePr w:type="firstRow">
      <w:rPr>
        <w:b/>
        <w:bCs/>
      </w:rPr>
      <w:tblPr/>
      <w:tcPr>
        <w:tcBorders>
          <w:bottom w:val="single" w:sz="12" w:space="0" w:color="8CD9CC" w:themeColor="accent5" w:themeTint="99"/>
        </w:tcBorders>
      </w:tcPr>
    </w:tblStylePr>
    <w:tblStylePr w:type="lastRow">
      <w:rPr>
        <w:b/>
        <w:bCs/>
      </w:rPr>
      <w:tblPr/>
      <w:tcPr>
        <w:tcBorders>
          <w:top w:val="double" w:sz="4" w:space="0" w:color="8CD9CC" w:themeColor="accent5" w:themeTint="99"/>
        </w:tcBorders>
      </w:tcPr>
    </w:tblStylePr>
    <w:tblStylePr w:type="firstCol">
      <w:rPr>
        <w:b/>
        <w:bCs/>
      </w:rPr>
    </w:tblStylePr>
    <w:tblStylePr w:type="lastCol">
      <w:rPr>
        <w:b/>
        <w:bCs/>
      </w:rPr>
    </w:tblStylePr>
    <w:tblStylePr w:type="band1Vert">
      <w:tblPr/>
      <w:tcPr>
        <w:shd w:val="clear" w:color="auto" w:fill="D8F2EE" w:themeFill="accent5" w:themeFillTint="33"/>
      </w:tcPr>
    </w:tblStylePr>
    <w:tblStylePr w:type="band1Horz">
      <w:tblPr/>
      <w:tcPr>
        <w:shd w:val="clear" w:color="auto" w:fill="D8F2EE" w:themeFill="accent5" w:themeFillTint="33"/>
      </w:tcPr>
    </w:tblStylePr>
  </w:style>
  <w:style w:type="paragraph" w:customStyle="1" w:styleId="pf0">
    <w:name w:val="pf0"/>
    <w:basedOn w:val="Normal"/>
    <w:rsid w:val="00230184"/>
    <w:pPr>
      <w:spacing w:before="100" w:beforeAutospacing="1" w:after="100" w:afterAutospacing="1"/>
    </w:pPr>
    <w:rPr>
      <w:rFonts w:ascii="Times New Roman" w:eastAsia="Times New Roman" w:hAnsi="Times New Roman" w:cs="Times New Roman"/>
      <w:sz w:val="24"/>
      <w:szCs w:val="24"/>
      <w:lang w:eastAsia="en-AU"/>
    </w:rPr>
  </w:style>
  <w:style w:type="table" w:styleId="ListTable4-Accent5">
    <w:name w:val="List Table 4 Accent 5"/>
    <w:basedOn w:val="TableNormal"/>
    <w:uiPriority w:val="49"/>
    <w:rsid w:val="00854DA6"/>
    <w:pPr>
      <w:spacing w:after="0" w:line="240" w:lineRule="auto"/>
    </w:pPr>
    <w:tblPr>
      <w:tblStyleRowBandSize w:val="1"/>
      <w:tblStyleColBandSize w:val="1"/>
      <w:tblBorders>
        <w:top w:val="single" w:sz="4" w:space="0" w:color="8CD9CC" w:themeColor="accent5" w:themeTint="99"/>
        <w:left w:val="single" w:sz="4" w:space="0" w:color="8CD9CC" w:themeColor="accent5" w:themeTint="99"/>
        <w:bottom w:val="single" w:sz="4" w:space="0" w:color="8CD9CC" w:themeColor="accent5" w:themeTint="99"/>
        <w:right w:val="single" w:sz="4" w:space="0" w:color="8CD9CC" w:themeColor="accent5" w:themeTint="99"/>
        <w:insideH w:val="single" w:sz="4" w:space="0" w:color="8CD9CC" w:themeColor="accent5" w:themeTint="99"/>
      </w:tblBorders>
    </w:tblPr>
    <w:tblStylePr w:type="firstRow">
      <w:rPr>
        <w:b/>
        <w:bCs/>
        <w:color w:val="FFFFFF" w:themeColor="background1"/>
      </w:rPr>
      <w:tblPr/>
      <w:tcPr>
        <w:tcBorders>
          <w:top w:val="single" w:sz="4" w:space="0" w:color="40C1AB" w:themeColor="accent5"/>
          <w:left w:val="single" w:sz="4" w:space="0" w:color="40C1AB" w:themeColor="accent5"/>
          <w:bottom w:val="single" w:sz="4" w:space="0" w:color="40C1AB" w:themeColor="accent5"/>
          <w:right w:val="single" w:sz="4" w:space="0" w:color="40C1AB" w:themeColor="accent5"/>
          <w:insideH w:val="nil"/>
        </w:tcBorders>
        <w:shd w:val="clear" w:color="auto" w:fill="40C1AB" w:themeFill="accent5"/>
      </w:tcPr>
    </w:tblStylePr>
    <w:tblStylePr w:type="lastRow">
      <w:rPr>
        <w:b/>
        <w:bCs/>
      </w:rPr>
      <w:tblPr/>
      <w:tcPr>
        <w:tcBorders>
          <w:top w:val="double" w:sz="4" w:space="0" w:color="8CD9CC" w:themeColor="accent5" w:themeTint="99"/>
        </w:tcBorders>
      </w:tcPr>
    </w:tblStylePr>
    <w:tblStylePr w:type="firstCol">
      <w:rPr>
        <w:b/>
        <w:bCs/>
      </w:rPr>
    </w:tblStylePr>
    <w:tblStylePr w:type="lastCol">
      <w:rPr>
        <w:b/>
        <w:bCs/>
      </w:rPr>
    </w:tblStylePr>
    <w:tblStylePr w:type="band1Vert">
      <w:tblPr/>
      <w:tcPr>
        <w:shd w:val="clear" w:color="auto" w:fill="D8F2EE" w:themeFill="accent5" w:themeFillTint="33"/>
      </w:tcPr>
    </w:tblStylePr>
    <w:tblStylePr w:type="band1Horz">
      <w:tblPr/>
      <w:tcPr>
        <w:shd w:val="clear" w:color="auto" w:fill="D8F2EE" w:themeFill="accent5" w:themeFillTint="33"/>
      </w:tcPr>
    </w:tblStylePr>
  </w:style>
  <w:style w:type="table" w:styleId="GridTable4-Accent5">
    <w:name w:val="Grid Table 4 Accent 5"/>
    <w:basedOn w:val="TableNormal"/>
    <w:uiPriority w:val="49"/>
    <w:rsid w:val="002142A4"/>
    <w:pPr>
      <w:spacing w:after="0" w:line="240" w:lineRule="auto"/>
    </w:pPr>
    <w:tblPr>
      <w:tblStyleRowBandSize w:val="1"/>
      <w:tblStyleColBandSize w:val="1"/>
      <w:tblBorders>
        <w:top w:val="single" w:sz="4" w:space="0" w:color="8CD9CC" w:themeColor="accent5" w:themeTint="99"/>
        <w:left w:val="single" w:sz="4" w:space="0" w:color="8CD9CC" w:themeColor="accent5" w:themeTint="99"/>
        <w:bottom w:val="single" w:sz="4" w:space="0" w:color="8CD9CC" w:themeColor="accent5" w:themeTint="99"/>
        <w:right w:val="single" w:sz="4" w:space="0" w:color="8CD9CC" w:themeColor="accent5" w:themeTint="99"/>
        <w:insideH w:val="single" w:sz="4" w:space="0" w:color="8CD9CC" w:themeColor="accent5" w:themeTint="99"/>
        <w:insideV w:val="single" w:sz="4" w:space="0" w:color="8CD9CC" w:themeColor="accent5" w:themeTint="99"/>
      </w:tblBorders>
    </w:tblPr>
    <w:tblStylePr w:type="firstRow">
      <w:rPr>
        <w:b/>
        <w:bCs/>
        <w:color w:val="FFFFFF" w:themeColor="background1"/>
      </w:rPr>
      <w:tblPr/>
      <w:tcPr>
        <w:tcBorders>
          <w:top w:val="single" w:sz="4" w:space="0" w:color="40C1AB" w:themeColor="accent5"/>
          <w:left w:val="single" w:sz="4" w:space="0" w:color="40C1AB" w:themeColor="accent5"/>
          <w:bottom w:val="single" w:sz="4" w:space="0" w:color="40C1AB" w:themeColor="accent5"/>
          <w:right w:val="single" w:sz="4" w:space="0" w:color="40C1AB" w:themeColor="accent5"/>
          <w:insideH w:val="nil"/>
          <w:insideV w:val="nil"/>
        </w:tcBorders>
        <w:shd w:val="clear" w:color="auto" w:fill="40C1AB" w:themeFill="accent5"/>
      </w:tcPr>
    </w:tblStylePr>
    <w:tblStylePr w:type="lastRow">
      <w:rPr>
        <w:b/>
        <w:bCs/>
      </w:rPr>
      <w:tblPr/>
      <w:tcPr>
        <w:tcBorders>
          <w:top w:val="double" w:sz="4" w:space="0" w:color="40C1AB" w:themeColor="accent5"/>
        </w:tcBorders>
      </w:tcPr>
    </w:tblStylePr>
    <w:tblStylePr w:type="firstCol">
      <w:rPr>
        <w:b/>
        <w:bCs/>
      </w:rPr>
    </w:tblStylePr>
    <w:tblStylePr w:type="lastCol">
      <w:rPr>
        <w:b/>
        <w:bCs/>
      </w:rPr>
    </w:tblStylePr>
    <w:tblStylePr w:type="band1Vert">
      <w:tblPr/>
      <w:tcPr>
        <w:shd w:val="clear" w:color="auto" w:fill="D8F2EE" w:themeFill="accent5" w:themeFillTint="33"/>
      </w:tcPr>
    </w:tblStylePr>
    <w:tblStylePr w:type="band1Horz">
      <w:tblPr/>
      <w:tcPr>
        <w:shd w:val="clear" w:color="auto" w:fill="D8F2EE" w:themeFill="accent5" w:themeFillTint="33"/>
      </w:tcPr>
    </w:tblStylePr>
  </w:style>
  <w:style w:type="table" w:styleId="GridTable4-Accent3">
    <w:name w:val="Grid Table 4 Accent 3"/>
    <w:basedOn w:val="TableNormal"/>
    <w:uiPriority w:val="49"/>
    <w:rsid w:val="00E17E33"/>
    <w:pPr>
      <w:spacing w:after="0" w:line="240" w:lineRule="auto"/>
    </w:pPr>
    <w:tblPr>
      <w:tblStyleRowBandSize w:val="1"/>
      <w:tblStyleColBandSize w:val="1"/>
      <w:tblBorders>
        <w:top w:val="single" w:sz="4" w:space="0" w:color="F591B2" w:themeColor="accent3" w:themeTint="99"/>
        <w:left w:val="single" w:sz="4" w:space="0" w:color="F591B2" w:themeColor="accent3" w:themeTint="99"/>
        <w:bottom w:val="single" w:sz="4" w:space="0" w:color="F591B2" w:themeColor="accent3" w:themeTint="99"/>
        <w:right w:val="single" w:sz="4" w:space="0" w:color="F591B2" w:themeColor="accent3" w:themeTint="99"/>
        <w:insideH w:val="single" w:sz="4" w:space="0" w:color="F591B2" w:themeColor="accent3" w:themeTint="99"/>
        <w:insideV w:val="single" w:sz="4" w:space="0" w:color="F591B2" w:themeColor="accent3" w:themeTint="99"/>
      </w:tblBorders>
    </w:tblPr>
    <w:tblStylePr w:type="firstRow">
      <w:rPr>
        <w:b/>
        <w:bCs/>
        <w:color w:val="FFFFFF" w:themeColor="background1"/>
      </w:rPr>
      <w:tblPr/>
      <w:tcPr>
        <w:tcBorders>
          <w:top w:val="single" w:sz="4" w:space="0" w:color="EF4980" w:themeColor="accent3"/>
          <w:left w:val="single" w:sz="4" w:space="0" w:color="EF4980" w:themeColor="accent3"/>
          <w:bottom w:val="single" w:sz="4" w:space="0" w:color="EF4980" w:themeColor="accent3"/>
          <w:right w:val="single" w:sz="4" w:space="0" w:color="EF4980" w:themeColor="accent3"/>
          <w:insideH w:val="nil"/>
          <w:insideV w:val="nil"/>
        </w:tcBorders>
        <w:shd w:val="clear" w:color="auto" w:fill="EF4980" w:themeFill="accent3"/>
      </w:tcPr>
    </w:tblStylePr>
    <w:tblStylePr w:type="lastRow">
      <w:rPr>
        <w:b/>
        <w:bCs/>
      </w:rPr>
      <w:tblPr/>
      <w:tcPr>
        <w:tcBorders>
          <w:top w:val="double" w:sz="4" w:space="0" w:color="EF4980" w:themeColor="accent3"/>
        </w:tcBorders>
      </w:tcPr>
    </w:tblStylePr>
    <w:tblStylePr w:type="firstCol">
      <w:rPr>
        <w:b/>
        <w:bCs/>
      </w:rPr>
    </w:tblStylePr>
    <w:tblStylePr w:type="lastCol">
      <w:rPr>
        <w:b/>
        <w:bCs/>
      </w:rPr>
    </w:tblStylePr>
    <w:tblStylePr w:type="band1Vert">
      <w:tblPr/>
      <w:tcPr>
        <w:shd w:val="clear" w:color="auto" w:fill="FBDAE5" w:themeFill="accent3" w:themeFillTint="33"/>
      </w:tcPr>
    </w:tblStylePr>
    <w:tblStylePr w:type="band1Horz">
      <w:tblPr/>
      <w:tcPr>
        <w:shd w:val="clear" w:color="auto" w:fill="FBDAE5" w:themeFill="accent3" w:themeFillTint="33"/>
      </w:tcPr>
    </w:tblStylePr>
  </w:style>
  <w:style w:type="table" w:styleId="GridTable4-Accent4">
    <w:name w:val="Grid Table 4 Accent 4"/>
    <w:basedOn w:val="TableNormal"/>
    <w:uiPriority w:val="49"/>
    <w:rsid w:val="00E21AFD"/>
    <w:pPr>
      <w:spacing w:after="0" w:line="240" w:lineRule="auto"/>
    </w:pPr>
    <w:tblPr>
      <w:tblStyleRowBandSize w:val="1"/>
      <w:tblStyleColBandSize w:val="1"/>
      <w:tblBorders>
        <w:top w:val="single" w:sz="4" w:space="0" w:color="DAE098" w:themeColor="accent4" w:themeTint="99"/>
        <w:left w:val="single" w:sz="4" w:space="0" w:color="DAE098" w:themeColor="accent4" w:themeTint="99"/>
        <w:bottom w:val="single" w:sz="4" w:space="0" w:color="DAE098" w:themeColor="accent4" w:themeTint="99"/>
        <w:right w:val="single" w:sz="4" w:space="0" w:color="DAE098" w:themeColor="accent4" w:themeTint="99"/>
        <w:insideH w:val="single" w:sz="4" w:space="0" w:color="DAE098" w:themeColor="accent4" w:themeTint="99"/>
        <w:insideV w:val="single" w:sz="4" w:space="0" w:color="DAE098" w:themeColor="accent4" w:themeTint="99"/>
      </w:tblBorders>
    </w:tblPr>
    <w:tblStylePr w:type="firstRow">
      <w:rPr>
        <w:b/>
        <w:bCs/>
        <w:color w:val="FFFFFF" w:themeColor="background1"/>
      </w:rPr>
      <w:tblPr/>
      <w:tcPr>
        <w:tcBorders>
          <w:top w:val="single" w:sz="4" w:space="0" w:color="C3CC54" w:themeColor="accent4"/>
          <w:left w:val="single" w:sz="4" w:space="0" w:color="C3CC54" w:themeColor="accent4"/>
          <w:bottom w:val="single" w:sz="4" w:space="0" w:color="C3CC54" w:themeColor="accent4"/>
          <w:right w:val="single" w:sz="4" w:space="0" w:color="C3CC54" w:themeColor="accent4"/>
          <w:insideH w:val="nil"/>
          <w:insideV w:val="nil"/>
        </w:tcBorders>
        <w:shd w:val="clear" w:color="auto" w:fill="C3CC54" w:themeFill="accent4"/>
      </w:tcPr>
    </w:tblStylePr>
    <w:tblStylePr w:type="lastRow">
      <w:rPr>
        <w:b/>
        <w:bCs/>
      </w:rPr>
      <w:tblPr/>
      <w:tcPr>
        <w:tcBorders>
          <w:top w:val="double" w:sz="4" w:space="0" w:color="C3CC54" w:themeColor="accent4"/>
        </w:tcBorders>
      </w:tcPr>
    </w:tblStylePr>
    <w:tblStylePr w:type="firstCol">
      <w:rPr>
        <w:b/>
        <w:bCs/>
      </w:rPr>
    </w:tblStylePr>
    <w:tblStylePr w:type="lastCol">
      <w:rPr>
        <w:b/>
        <w:bCs/>
      </w:rPr>
    </w:tblStylePr>
    <w:tblStylePr w:type="band1Vert">
      <w:tblPr/>
      <w:tcPr>
        <w:shd w:val="clear" w:color="auto" w:fill="F2F4DC" w:themeFill="accent4" w:themeFillTint="33"/>
      </w:tcPr>
    </w:tblStylePr>
    <w:tblStylePr w:type="band1Horz">
      <w:tblPr/>
      <w:tcPr>
        <w:shd w:val="clear" w:color="auto" w:fill="F2F4DC" w:themeFill="accent4" w:themeFillTint="33"/>
      </w:tcPr>
    </w:tblStylePr>
  </w:style>
  <w:style w:type="table" w:styleId="GridTable4-Accent6">
    <w:name w:val="Grid Table 4 Accent 6"/>
    <w:basedOn w:val="TableNormal"/>
    <w:uiPriority w:val="49"/>
    <w:rsid w:val="00C7118A"/>
    <w:pPr>
      <w:spacing w:after="0" w:line="240" w:lineRule="auto"/>
    </w:pPr>
    <w:tblPr>
      <w:tblStyleRowBandSize w:val="1"/>
      <w:tblStyleColBandSize w:val="1"/>
      <w:tblBorders>
        <w:top w:val="single" w:sz="4" w:space="0" w:color="FFBA82" w:themeColor="accent6" w:themeTint="99"/>
        <w:left w:val="single" w:sz="4" w:space="0" w:color="FFBA82" w:themeColor="accent6" w:themeTint="99"/>
        <w:bottom w:val="single" w:sz="4" w:space="0" w:color="FFBA82" w:themeColor="accent6" w:themeTint="99"/>
        <w:right w:val="single" w:sz="4" w:space="0" w:color="FFBA82" w:themeColor="accent6" w:themeTint="99"/>
        <w:insideH w:val="single" w:sz="4" w:space="0" w:color="FFBA82" w:themeColor="accent6" w:themeTint="99"/>
        <w:insideV w:val="single" w:sz="4" w:space="0" w:color="FFBA82" w:themeColor="accent6" w:themeTint="99"/>
      </w:tblBorders>
    </w:tblPr>
    <w:tblStylePr w:type="firstRow">
      <w:rPr>
        <w:b/>
        <w:bCs/>
        <w:color w:val="FFFFFF" w:themeColor="background1"/>
      </w:rPr>
      <w:tblPr/>
      <w:tcPr>
        <w:tcBorders>
          <w:top w:val="single" w:sz="4" w:space="0" w:color="FF8E2F" w:themeColor="accent6"/>
          <w:left w:val="single" w:sz="4" w:space="0" w:color="FF8E2F" w:themeColor="accent6"/>
          <w:bottom w:val="single" w:sz="4" w:space="0" w:color="FF8E2F" w:themeColor="accent6"/>
          <w:right w:val="single" w:sz="4" w:space="0" w:color="FF8E2F" w:themeColor="accent6"/>
          <w:insideH w:val="nil"/>
          <w:insideV w:val="nil"/>
        </w:tcBorders>
        <w:shd w:val="clear" w:color="auto" w:fill="FF8E2F" w:themeFill="accent6"/>
      </w:tcPr>
    </w:tblStylePr>
    <w:tblStylePr w:type="lastRow">
      <w:rPr>
        <w:b/>
        <w:bCs/>
      </w:rPr>
      <w:tblPr/>
      <w:tcPr>
        <w:tcBorders>
          <w:top w:val="double" w:sz="4" w:space="0" w:color="FF8E2F" w:themeColor="accent6"/>
        </w:tcBorders>
      </w:tcPr>
    </w:tblStylePr>
    <w:tblStylePr w:type="firstCol">
      <w:rPr>
        <w:b/>
        <w:bCs/>
      </w:rPr>
    </w:tblStylePr>
    <w:tblStylePr w:type="lastCol">
      <w:rPr>
        <w:b/>
        <w:bCs/>
      </w:rPr>
    </w:tblStylePr>
    <w:tblStylePr w:type="band1Vert">
      <w:tblPr/>
      <w:tcPr>
        <w:shd w:val="clear" w:color="auto" w:fill="FFE8D5" w:themeFill="accent6" w:themeFillTint="33"/>
      </w:tcPr>
    </w:tblStylePr>
    <w:tblStylePr w:type="band1Horz">
      <w:tblPr/>
      <w:tcPr>
        <w:shd w:val="clear" w:color="auto" w:fill="FFE8D5" w:themeFill="accent6" w:themeFillTint="33"/>
      </w:tcPr>
    </w:tblStylePr>
  </w:style>
  <w:style w:type="character" w:styleId="Strong">
    <w:name w:val="Strong"/>
    <w:basedOn w:val="DefaultParagraphFont"/>
    <w:uiPriority w:val="22"/>
    <w:qFormat/>
    <w:rsid w:val="00577AA6"/>
    <w:rPr>
      <w:b/>
      <w:bCs/>
    </w:rPr>
  </w:style>
  <w:style w:type="character" w:customStyle="1" w:styleId="Heading7Char">
    <w:name w:val="Heading 7 Char"/>
    <w:basedOn w:val="DefaultParagraphFont"/>
    <w:link w:val="Heading7"/>
    <w:uiPriority w:val="9"/>
    <w:semiHidden/>
    <w:rsid w:val="000A0A40"/>
    <w:rPr>
      <w:rFonts w:asciiTheme="majorHAnsi" w:eastAsiaTheme="majorEastAsia" w:hAnsiTheme="majorHAnsi" w:cstheme="majorBidi"/>
      <w:i/>
      <w:iCs/>
      <w:color w:val="1F4388"/>
    </w:rPr>
  </w:style>
  <w:style w:type="character" w:styleId="IntenseEmphasis">
    <w:name w:val="Intense Emphasis"/>
    <w:basedOn w:val="DefaultParagraphFont"/>
    <w:uiPriority w:val="21"/>
    <w:rsid w:val="000A0A40"/>
    <w:rPr>
      <w:i/>
      <w:iCs/>
      <w:color w:val="C2E8FF"/>
    </w:rPr>
  </w:style>
  <w:style w:type="paragraph" w:styleId="IntenseQuote">
    <w:name w:val="Intense Quote"/>
    <w:basedOn w:val="Normal"/>
    <w:next w:val="Normal"/>
    <w:link w:val="IntenseQuoteChar"/>
    <w:uiPriority w:val="30"/>
    <w:rsid w:val="000A0A40"/>
    <w:pPr>
      <w:pBdr>
        <w:top w:val="single" w:sz="4" w:space="10" w:color="BDE9C8" w:themeColor="accent1"/>
        <w:bottom w:val="single" w:sz="4" w:space="10" w:color="BDE9C8" w:themeColor="accent1"/>
      </w:pBdr>
      <w:spacing w:before="360" w:after="360"/>
      <w:ind w:left="864" w:right="864"/>
      <w:jc w:val="center"/>
    </w:pPr>
    <w:rPr>
      <w:i/>
      <w:iCs/>
      <w:color w:val="C2E8FF"/>
    </w:rPr>
  </w:style>
  <w:style w:type="character" w:customStyle="1" w:styleId="IntenseQuoteChar">
    <w:name w:val="Intense Quote Char"/>
    <w:basedOn w:val="DefaultParagraphFont"/>
    <w:link w:val="IntenseQuote"/>
    <w:uiPriority w:val="30"/>
    <w:rsid w:val="000A0A40"/>
    <w:rPr>
      <w:i/>
      <w:iCs/>
      <w:color w:val="C2E8FF"/>
      <w:sz w:val="20"/>
    </w:rPr>
  </w:style>
  <w:style w:type="character" w:styleId="IntenseReference">
    <w:name w:val="Intense Reference"/>
    <w:basedOn w:val="DefaultParagraphFont"/>
    <w:uiPriority w:val="32"/>
    <w:rsid w:val="000A0A40"/>
    <w:rPr>
      <w:b/>
      <w:bCs/>
      <w:smallCaps/>
      <w:color w:val="C2E8FF"/>
      <w:spacing w:val="5"/>
    </w:rPr>
  </w:style>
  <w:style w:type="paragraph" w:styleId="BlockText">
    <w:name w:val="Block Text"/>
    <w:basedOn w:val="Normal"/>
    <w:uiPriority w:val="99"/>
    <w:semiHidden/>
    <w:unhideWhenUsed/>
    <w:rsid w:val="000A0A40"/>
    <w:pPr>
      <w:pBdr>
        <w:top w:val="single" w:sz="2" w:space="10" w:color="BDE9C8" w:themeColor="accent1"/>
        <w:left w:val="single" w:sz="2" w:space="10" w:color="BDE9C8" w:themeColor="accent1"/>
        <w:bottom w:val="single" w:sz="2" w:space="10" w:color="BDE9C8" w:themeColor="accent1"/>
        <w:right w:val="single" w:sz="2" w:space="10" w:color="BDE9C8" w:themeColor="accent1"/>
      </w:pBdr>
      <w:ind w:left="1152" w:right="1152"/>
    </w:pPr>
    <w:rPr>
      <w:rFonts w:eastAsiaTheme="minorEastAsia"/>
      <w:i/>
      <w:iCs/>
      <w:color w:val="C2E8FF"/>
    </w:rPr>
  </w:style>
  <w:style w:type="numbering" w:customStyle="1" w:styleId="CurrentList1">
    <w:name w:val="Current List1"/>
    <w:uiPriority w:val="99"/>
    <w:rsid w:val="00F50CF9"/>
    <w:pPr>
      <w:numPr>
        <w:numId w:val="55"/>
      </w:numPr>
    </w:pPr>
  </w:style>
  <w:style w:type="numbering" w:customStyle="1" w:styleId="CurrentList2">
    <w:name w:val="Current List2"/>
    <w:uiPriority w:val="99"/>
    <w:rsid w:val="00F50CF9"/>
    <w:pPr>
      <w:numPr>
        <w:numId w:val="56"/>
      </w:numPr>
    </w:pPr>
  </w:style>
  <w:style w:type="character" w:customStyle="1" w:styleId="Heading8Char">
    <w:name w:val="Heading 8 Char"/>
    <w:basedOn w:val="DefaultParagraphFont"/>
    <w:link w:val="Heading8"/>
    <w:uiPriority w:val="9"/>
    <w:semiHidden/>
    <w:rsid w:val="00804D5D"/>
    <w:rPr>
      <w:rFonts w:asciiTheme="majorHAnsi" w:eastAsiaTheme="majorEastAsia" w:hAnsiTheme="majorHAnsi" w:cstheme="majorBidi"/>
      <w:color w:val="1F4388"/>
      <w:sz w:val="21"/>
      <w:szCs w:val="21"/>
    </w:rPr>
  </w:style>
  <w:style w:type="character" w:customStyle="1" w:styleId="Heading9Char">
    <w:name w:val="Heading 9 Char"/>
    <w:basedOn w:val="DefaultParagraphFont"/>
    <w:link w:val="Heading9"/>
    <w:uiPriority w:val="9"/>
    <w:semiHidden/>
    <w:rsid w:val="00804D5D"/>
    <w:rPr>
      <w:rFonts w:asciiTheme="majorHAnsi" w:eastAsiaTheme="majorEastAsia" w:hAnsiTheme="majorHAnsi" w:cstheme="majorBidi"/>
      <w:i/>
      <w:iCs/>
      <w:color w:val="1F4388"/>
      <w:sz w:val="21"/>
      <w:szCs w:val="21"/>
    </w:rPr>
  </w:style>
  <w:style w:type="paragraph" w:customStyle="1" w:styleId="SUBHEADING">
    <w:name w:val="SUBHEADING"/>
    <w:basedOn w:val="Normal"/>
    <w:qFormat/>
    <w:rsid w:val="00E637F0"/>
    <w:rPr>
      <w:b/>
      <w:bCs/>
      <w:color w:val="0070C0"/>
      <w:sz w:val="28"/>
    </w:rPr>
  </w:style>
  <w:style w:type="paragraph" w:styleId="HTMLPreformatted">
    <w:name w:val="HTML Preformatted"/>
    <w:basedOn w:val="Normal"/>
    <w:link w:val="HTMLPreformattedChar"/>
    <w:uiPriority w:val="99"/>
    <w:unhideWhenUsed/>
    <w:rsid w:val="00343E1F"/>
    <w:pPr>
      <w:spacing w:before="0"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rsid w:val="00343E1F"/>
    <w:rPr>
      <w:rFonts w:ascii="Consolas" w:hAnsi="Consolas" w:cs="Consolas"/>
      <w:color w:val="313F4A" w:themeColor="text1" w:themeShade="BF"/>
      <w:sz w:val="20"/>
      <w:szCs w:val="20"/>
    </w:rPr>
  </w:style>
  <w:style w:type="character" w:styleId="Emphasis">
    <w:name w:val="Emphasis"/>
    <w:basedOn w:val="DefaultParagraphFont"/>
    <w:uiPriority w:val="20"/>
    <w:qFormat/>
    <w:rsid w:val="00DD0739"/>
    <w:rPr>
      <w:i/>
      <w:iCs/>
    </w:rPr>
  </w:style>
  <w:style w:type="character" w:customStyle="1" w:styleId="inline-comment-marker">
    <w:name w:val="inline-comment-marker"/>
    <w:basedOn w:val="DefaultParagraphFont"/>
    <w:rsid w:val="00DD07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691500">
      <w:bodyDiv w:val="1"/>
      <w:marLeft w:val="0"/>
      <w:marRight w:val="0"/>
      <w:marTop w:val="0"/>
      <w:marBottom w:val="0"/>
      <w:divBdr>
        <w:top w:val="none" w:sz="0" w:space="0" w:color="auto"/>
        <w:left w:val="none" w:sz="0" w:space="0" w:color="auto"/>
        <w:bottom w:val="none" w:sz="0" w:space="0" w:color="auto"/>
        <w:right w:val="none" w:sz="0" w:space="0" w:color="auto"/>
      </w:divBdr>
      <w:divsChild>
        <w:div w:id="1186096370">
          <w:marLeft w:val="547"/>
          <w:marRight w:val="0"/>
          <w:marTop w:val="120"/>
          <w:marBottom w:val="120"/>
          <w:divBdr>
            <w:top w:val="none" w:sz="0" w:space="0" w:color="auto"/>
            <w:left w:val="none" w:sz="0" w:space="0" w:color="auto"/>
            <w:bottom w:val="none" w:sz="0" w:space="0" w:color="auto"/>
            <w:right w:val="none" w:sz="0" w:space="0" w:color="auto"/>
          </w:divBdr>
        </w:div>
        <w:div w:id="1435638419">
          <w:marLeft w:val="547"/>
          <w:marRight w:val="0"/>
          <w:marTop w:val="120"/>
          <w:marBottom w:val="120"/>
          <w:divBdr>
            <w:top w:val="none" w:sz="0" w:space="0" w:color="auto"/>
            <w:left w:val="none" w:sz="0" w:space="0" w:color="auto"/>
            <w:bottom w:val="none" w:sz="0" w:space="0" w:color="auto"/>
            <w:right w:val="none" w:sz="0" w:space="0" w:color="auto"/>
          </w:divBdr>
        </w:div>
        <w:div w:id="1458404254">
          <w:marLeft w:val="547"/>
          <w:marRight w:val="0"/>
          <w:marTop w:val="120"/>
          <w:marBottom w:val="120"/>
          <w:divBdr>
            <w:top w:val="none" w:sz="0" w:space="0" w:color="auto"/>
            <w:left w:val="none" w:sz="0" w:space="0" w:color="auto"/>
            <w:bottom w:val="none" w:sz="0" w:space="0" w:color="auto"/>
            <w:right w:val="none" w:sz="0" w:space="0" w:color="auto"/>
          </w:divBdr>
        </w:div>
        <w:div w:id="1847474409">
          <w:marLeft w:val="547"/>
          <w:marRight w:val="0"/>
          <w:marTop w:val="120"/>
          <w:marBottom w:val="120"/>
          <w:divBdr>
            <w:top w:val="none" w:sz="0" w:space="0" w:color="auto"/>
            <w:left w:val="none" w:sz="0" w:space="0" w:color="auto"/>
            <w:bottom w:val="none" w:sz="0" w:space="0" w:color="auto"/>
            <w:right w:val="none" w:sz="0" w:space="0" w:color="auto"/>
          </w:divBdr>
        </w:div>
        <w:div w:id="1967738235">
          <w:marLeft w:val="547"/>
          <w:marRight w:val="0"/>
          <w:marTop w:val="120"/>
          <w:marBottom w:val="120"/>
          <w:divBdr>
            <w:top w:val="none" w:sz="0" w:space="0" w:color="auto"/>
            <w:left w:val="none" w:sz="0" w:space="0" w:color="auto"/>
            <w:bottom w:val="none" w:sz="0" w:space="0" w:color="auto"/>
            <w:right w:val="none" w:sz="0" w:space="0" w:color="auto"/>
          </w:divBdr>
        </w:div>
      </w:divsChild>
    </w:div>
    <w:div w:id="114957401">
      <w:bodyDiv w:val="1"/>
      <w:marLeft w:val="0"/>
      <w:marRight w:val="0"/>
      <w:marTop w:val="0"/>
      <w:marBottom w:val="0"/>
      <w:divBdr>
        <w:top w:val="none" w:sz="0" w:space="0" w:color="auto"/>
        <w:left w:val="none" w:sz="0" w:space="0" w:color="auto"/>
        <w:bottom w:val="none" w:sz="0" w:space="0" w:color="auto"/>
        <w:right w:val="none" w:sz="0" w:space="0" w:color="auto"/>
      </w:divBdr>
    </w:div>
    <w:div w:id="155070257">
      <w:bodyDiv w:val="1"/>
      <w:marLeft w:val="0"/>
      <w:marRight w:val="0"/>
      <w:marTop w:val="0"/>
      <w:marBottom w:val="0"/>
      <w:divBdr>
        <w:top w:val="none" w:sz="0" w:space="0" w:color="auto"/>
        <w:left w:val="none" w:sz="0" w:space="0" w:color="auto"/>
        <w:bottom w:val="none" w:sz="0" w:space="0" w:color="auto"/>
        <w:right w:val="none" w:sz="0" w:space="0" w:color="auto"/>
      </w:divBdr>
    </w:div>
    <w:div w:id="201286920">
      <w:bodyDiv w:val="1"/>
      <w:marLeft w:val="0"/>
      <w:marRight w:val="0"/>
      <w:marTop w:val="0"/>
      <w:marBottom w:val="0"/>
      <w:divBdr>
        <w:top w:val="none" w:sz="0" w:space="0" w:color="auto"/>
        <w:left w:val="none" w:sz="0" w:space="0" w:color="auto"/>
        <w:bottom w:val="none" w:sz="0" w:space="0" w:color="auto"/>
        <w:right w:val="none" w:sz="0" w:space="0" w:color="auto"/>
      </w:divBdr>
      <w:divsChild>
        <w:div w:id="564149613">
          <w:marLeft w:val="274"/>
          <w:marRight w:val="0"/>
          <w:marTop w:val="0"/>
          <w:marBottom w:val="0"/>
          <w:divBdr>
            <w:top w:val="none" w:sz="0" w:space="0" w:color="auto"/>
            <w:left w:val="none" w:sz="0" w:space="0" w:color="auto"/>
            <w:bottom w:val="none" w:sz="0" w:space="0" w:color="auto"/>
            <w:right w:val="none" w:sz="0" w:space="0" w:color="auto"/>
          </w:divBdr>
        </w:div>
        <w:div w:id="607664967">
          <w:marLeft w:val="274"/>
          <w:marRight w:val="0"/>
          <w:marTop w:val="0"/>
          <w:marBottom w:val="0"/>
          <w:divBdr>
            <w:top w:val="none" w:sz="0" w:space="0" w:color="auto"/>
            <w:left w:val="none" w:sz="0" w:space="0" w:color="auto"/>
            <w:bottom w:val="none" w:sz="0" w:space="0" w:color="auto"/>
            <w:right w:val="none" w:sz="0" w:space="0" w:color="auto"/>
          </w:divBdr>
        </w:div>
        <w:div w:id="848253333">
          <w:marLeft w:val="274"/>
          <w:marRight w:val="0"/>
          <w:marTop w:val="0"/>
          <w:marBottom w:val="0"/>
          <w:divBdr>
            <w:top w:val="none" w:sz="0" w:space="0" w:color="auto"/>
            <w:left w:val="none" w:sz="0" w:space="0" w:color="auto"/>
            <w:bottom w:val="none" w:sz="0" w:space="0" w:color="auto"/>
            <w:right w:val="none" w:sz="0" w:space="0" w:color="auto"/>
          </w:divBdr>
        </w:div>
        <w:div w:id="1385182823">
          <w:marLeft w:val="274"/>
          <w:marRight w:val="0"/>
          <w:marTop w:val="0"/>
          <w:marBottom w:val="0"/>
          <w:divBdr>
            <w:top w:val="none" w:sz="0" w:space="0" w:color="auto"/>
            <w:left w:val="none" w:sz="0" w:space="0" w:color="auto"/>
            <w:bottom w:val="none" w:sz="0" w:space="0" w:color="auto"/>
            <w:right w:val="none" w:sz="0" w:space="0" w:color="auto"/>
          </w:divBdr>
        </w:div>
        <w:div w:id="1667903845">
          <w:marLeft w:val="274"/>
          <w:marRight w:val="0"/>
          <w:marTop w:val="0"/>
          <w:marBottom w:val="0"/>
          <w:divBdr>
            <w:top w:val="none" w:sz="0" w:space="0" w:color="auto"/>
            <w:left w:val="none" w:sz="0" w:space="0" w:color="auto"/>
            <w:bottom w:val="none" w:sz="0" w:space="0" w:color="auto"/>
            <w:right w:val="none" w:sz="0" w:space="0" w:color="auto"/>
          </w:divBdr>
        </w:div>
      </w:divsChild>
    </w:div>
    <w:div w:id="288705011">
      <w:bodyDiv w:val="1"/>
      <w:marLeft w:val="0"/>
      <w:marRight w:val="0"/>
      <w:marTop w:val="0"/>
      <w:marBottom w:val="0"/>
      <w:divBdr>
        <w:top w:val="none" w:sz="0" w:space="0" w:color="auto"/>
        <w:left w:val="none" w:sz="0" w:space="0" w:color="auto"/>
        <w:bottom w:val="none" w:sz="0" w:space="0" w:color="auto"/>
        <w:right w:val="none" w:sz="0" w:space="0" w:color="auto"/>
      </w:divBdr>
    </w:div>
    <w:div w:id="345524071">
      <w:bodyDiv w:val="1"/>
      <w:marLeft w:val="0"/>
      <w:marRight w:val="0"/>
      <w:marTop w:val="0"/>
      <w:marBottom w:val="0"/>
      <w:divBdr>
        <w:top w:val="none" w:sz="0" w:space="0" w:color="auto"/>
        <w:left w:val="none" w:sz="0" w:space="0" w:color="auto"/>
        <w:bottom w:val="none" w:sz="0" w:space="0" w:color="auto"/>
        <w:right w:val="none" w:sz="0" w:space="0" w:color="auto"/>
      </w:divBdr>
    </w:div>
    <w:div w:id="474682016">
      <w:bodyDiv w:val="1"/>
      <w:marLeft w:val="0"/>
      <w:marRight w:val="0"/>
      <w:marTop w:val="0"/>
      <w:marBottom w:val="0"/>
      <w:divBdr>
        <w:top w:val="none" w:sz="0" w:space="0" w:color="auto"/>
        <w:left w:val="none" w:sz="0" w:space="0" w:color="auto"/>
        <w:bottom w:val="none" w:sz="0" w:space="0" w:color="auto"/>
        <w:right w:val="none" w:sz="0" w:space="0" w:color="auto"/>
      </w:divBdr>
    </w:div>
    <w:div w:id="616838181">
      <w:bodyDiv w:val="1"/>
      <w:marLeft w:val="0"/>
      <w:marRight w:val="0"/>
      <w:marTop w:val="0"/>
      <w:marBottom w:val="0"/>
      <w:divBdr>
        <w:top w:val="none" w:sz="0" w:space="0" w:color="auto"/>
        <w:left w:val="none" w:sz="0" w:space="0" w:color="auto"/>
        <w:bottom w:val="none" w:sz="0" w:space="0" w:color="auto"/>
        <w:right w:val="none" w:sz="0" w:space="0" w:color="auto"/>
      </w:divBdr>
    </w:div>
    <w:div w:id="619654889">
      <w:bodyDiv w:val="1"/>
      <w:marLeft w:val="0"/>
      <w:marRight w:val="0"/>
      <w:marTop w:val="0"/>
      <w:marBottom w:val="0"/>
      <w:divBdr>
        <w:top w:val="none" w:sz="0" w:space="0" w:color="auto"/>
        <w:left w:val="none" w:sz="0" w:space="0" w:color="auto"/>
        <w:bottom w:val="none" w:sz="0" w:space="0" w:color="auto"/>
        <w:right w:val="none" w:sz="0" w:space="0" w:color="auto"/>
      </w:divBdr>
    </w:div>
    <w:div w:id="647052427">
      <w:bodyDiv w:val="1"/>
      <w:marLeft w:val="0"/>
      <w:marRight w:val="0"/>
      <w:marTop w:val="0"/>
      <w:marBottom w:val="0"/>
      <w:divBdr>
        <w:top w:val="none" w:sz="0" w:space="0" w:color="auto"/>
        <w:left w:val="none" w:sz="0" w:space="0" w:color="auto"/>
        <w:bottom w:val="none" w:sz="0" w:space="0" w:color="auto"/>
        <w:right w:val="none" w:sz="0" w:space="0" w:color="auto"/>
      </w:divBdr>
      <w:divsChild>
        <w:div w:id="947590219">
          <w:marLeft w:val="274"/>
          <w:marRight w:val="0"/>
          <w:marTop w:val="0"/>
          <w:marBottom w:val="0"/>
          <w:divBdr>
            <w:top w:val="none" w:sz="0" w:space="0" w:color="auto"/>
            <w:left w:val="none" w:sz="0" w:space="0" w:color="auto"/>
            <w:bottom w:val="none" w:sz="0" w:space="0" w:color="auto"/>
            <w:right w:val="none" w:sz="0" w:space="0" w:color="auto"/>
          </w:divBdr>
        </w:div>
        <w:div w:id="1963263084">
          <w:marLeft w:val="274"/>
          <w:marRight w:val="0"/>
          <w:marTop w:val="0"/>
          <w:marBottom w:val="0"/>
          <w:divBdr>
            <w:top w:val="none" w:sz="0" w:space="0" w:color="auto"/>
            <w:left w:val="none" w:sz="0" w:space="0" w:color="auto"/>
            <w:bottom w:val="none" w:sz="0" w:space="0" w:color="auto"/>
            <w:right w:val="none" w:sz="0" w:space="0" w:color="auto"/>
          </w:divBdr>
        </w:div>
      </w:divsChild>
    </w:div>
    <w:div w:id="730540730">
      <w:bodyDiv w:val="1"/>
      <w:marLeft w:val="0"/>
      <w:marRight w:val="0"/>
      <w:marTop w:val="0"/>
      <w:marBottom w:val="0"/>
      <w:divBdr>
        <w:top w:val="none" w:sz="0" w:space="0" w:color="auto"/>
        <w:left w:val="none" w:sz="0" w:space="0" w:color="auto"/>
        <w:bottom w:val="none" w:sz="0" w:space="0" w:color="auto"/>
        <w:right w:val="none" w:sz="0" w:space="0" w:color="auto"/>
      </w:divBdr>
    </w:div>
    <w:div w:id="761679196">
      <w:bodyDiv w:val="1"/>
      <w:marLeft w:val="0"/>
      <w:marRight w:val="0"/>
      <w:marTop w:val="0"/>
      <w:marBottom w:val="0"/>
      <w:divBdr>
        <w:top w:val="none" w:sz="0" w:space="0" w:color="auto"/>
        <w:left w:val="none" w:sz="0" w:space="0" w:color="auto"/>
        <w:bottom w:val="none" w:sz="0" w:space="0" w:color="auto"/>
        <w:right w:val="none" w:sz="0" w:space="0" w:color="auto"/>
      </w:divBdr>
    </w:div>
    <w:div w:id="765544479">
      <w:bodyDiv w:val="1"/>
      <w:marLeft w:val="0"/>
      <w:marRight w:val="0"/>
      <w:marTop w:val="0"/>
      <w:marBottom w:val="0"/>
      <w:divBdr>
        <w:top w:val="none" w:sz="0" w:space="0" w:color="auto"/>
        <w:left w:val="none" w:sz="0" w:space="0" w:color="auto"/>
        <w:bottom w:val="none" w:sz="0" w:space="0" w:color="auto"/>
        <w:right w:val="none" w:sz="0" w:space="0" w:color="auto"/>
      </w:divBdr>
      <w:divsChild>
        <w:div w:id="1326202428">
          <w:marLeft w:val="274"/>
          <w:marRight w:val="0"/>
          <w:marTop w:val="0"/>
          <w:marBottom w:val="0"/>
          <w:divBdr>
            <w:top w:val="none" w:sz="0" w:space="0" w:color="auto"/>
            <w:left w:val="none" w:sz="0" w:space="0" w:color="auto"/>
            <w:bottom w:val="none" w:sz="0" w:space="0" w:color="auto"/>
            <w:right w:val="none" w:sz="0" w:space="0" w:color="auto"/>
          </w:divBdr>
        </w:div>
        <w:div w:id="2107845414">
          <w:marLeft w:val="274"/>
          <w:marRight w:val="0"/>
          <w:marTop w:val="0"/>
          <w:marBottom w:val="0"/>
          <w:divBdr>
            <w:top w:val="none" w:sz="0" w:space="0" w:color="auto"/>
            <w:left w:val="none" w:sz="0" w:space="0" w:color="auto"/>
            <w:bottom w:val="none" w:sz="0" w:space="0" w:color="auto"/>
            <w:right w:val="none" w:sz="0" w:space="0" w:color="auto"/>
          </w:divBdr>
        </w:div>
      </w:divsChild>
    </w:div>
    <w:div w:id="784344789">
      <w:bodyDiv w:val="1"/>
      <w:marLeft w:val="0"/>
      <w:marRight w:val="0"/>
      <w:marTop w:val="0"/>
      <w:marBottom w:val="0"/>
      <w:divBdr>
        <w:top w:val="none" w:sz="0" w:space="0" w:color="auto"/>
        <w:left w:val="none" w:sz="0" w:space="0" w:color="auto"/>
        <w:bottom w:val="none" w:sz="0" w:space="0" w:color="auto"/>
        <w:right w:val="none" w:sz="0" w:space="0" w:color="auto"/>
      </w:divBdr>
    </w:div>
    <w:div w:id="805584316">
      <w:bodyDiv w:val="1"/>
      <w:marLeft w:val="0"/>
      <w:marRight w:val="0"/>
      <w:marTop w:val="0"/>
      <w:marBottom w:val="0"/>
      <w:divBdr>
        <w:top w:val="none" w:sz="0" w:space="0" w:color="auto"/>
        <w:left w:val="none" w:sz="0" w:space="0" w:color="auto"/>
        <w:bottom w:val="none" w:sz="0" w:space="0" w:color="auto"/>
        <w:right w:val="none" w:sz="0" w:space="0" w:color="auto"/>
      </w:divBdr>
      <w:divsChild>
        <w:div w:id="23678248">
          <w:marLeft w:val="274"/>
          <w:marRight w:val="0"/>
          <w:marTop w:val="0"/>
          <w:marBottom w:val="0"/>
          <w:divBdr>
            <w:top w:val="none" w:sz="0" w:space="0" w:color="auto"/>
            <w:left w:val="none" w:sz="0" w:space="0" w:color="auto"/>
            <w:bottom w:val="none" w:sz="0" w:space="0" w:color="auto"/>
            <w:right w:val="none" w:sz="0" w:space="0" w:color="auto"/>
          </w:divBdr>
        </w:div>
        <w:div w:id="355665524">
          <w:marLeft w:val="274"/>
          <w:marRight w:val="0"/>
          <w:marTop w:val="0"/>
          <w:marBottom w:val="0"/>
          <w:divBdr>
            <w:top w:val="none" w:sz="0" w:space="0" w:color="auto"/>
            <w:left w:val="none" w:sz="0" w:space="0" w:color="auto"/>
            <w:bottom w:val="none" w:sz="0" w:space="0" w:color="auto"/>
            <w:right w:val="none" w:sz="0" w:space="0" w:color="auto"/>
          </w:divBdr>
        </w:div>
        <w:div w:id="1129008660">
          <w:marLeft w:val="274"/>
          <w:marRight w:val="0"/>
          <w:marTop w:val="0"/>
          <w:marBottom w:val="0"/>
          <w:divBdr>
            <w:top w:val="none" w:sz="0" w:space="0" w:color="auto"/>
            <w:left w:val="none" w:sz="0" w:space="0" w:color="auto"/>
            <w:bottom w:val="none" w:sz="0" w:space="0" w:color="auto"/>
            <w:right w:val="none" w:sz="0" w:space="0" w:color="auto"/>
          </w:divBdr>
        </w:div>
        <w:div w:id="1617060411">
          <w:marLeft w:val="274"/>
          <w:marRight w:val="0"/>
          <w:marTop w:val="0"/>
          <w:marBottom w:val="0"/>
          <w:divBdr>
            <w:top w:val="none" w:sz="0" w:space="0" w:color="auto"/>
            <w:left w:val="none" w:sz="0" w:space="0" w:color="auto"/>
            <w:bottom w:val="none" w:sz="0" w:space="0" w:color="auto"/>
            <w:right w:val="none" w:sz="0" w:space="0" w:color="auto"/>
          </w:divBdr>
        </w:div>
        <w:div w:id="1846821824">
          <w:marLeft w:val="274"/>
          <w:marRight w:val="0"/>
          <w:marTop w:val="0"/>
          <w:marBottom w:val="0"/>
          <w:divBdr>
            <w:top w:val="none" w:sz="0" w:space="0" w:color="auto"/>
            <w:left w:val="none" w:sz="0" w:space="0" w:color="auto"/>
            <w:bottom w:val="none" w:sz="0" w:space="0" w:color="auto"/>
            <w:right w:val="none" w:sz="0" w:space="0" w:color="auto"/>
          </w:divBdr>
        </w:div>
      </w:divsChild>
    </w:div>
    <w:div w:id="816652103">
      <w:bodyDiv w:val="1"/>
      <w:marLeft w:val="0"/>
      <w:marRight w:val="0"/>
      <w:marTop w:val="0"/>
      <w:marBottom w:val="0"/>
      <w:divBdr>
        <w:top w:val="none" w:sz="0" w:space="0" w:color="auto"/>
        <w:left w:val="none" w:sz="0" w:space="0" w:color="auto"/>
        <w:bottom w:val="none" w:sz="0" w:space="0" w:color="auto"/>
        <w:right w:val="none" w:sz="0" w:space="0" w:color="auto"/>
      </w:divBdr>
    </w:div>
    <w:div w:id="878707335">
      <w:bodyDiv w:val="1"/>
      <w:marLeft w:val="0"/>
      <w:marRight w:val="0"/>
      <w:marTop w:val="0"/>
      <w:marBottom w:val="0"/>
      <w:divBdr>
        <w:top w:val="none" w:sz="0" w:space="0" w:color="auto"/>
        <w:left w:val="none" w:sz="0" w:space="0" w:color="auto"/>
        <w:bottom w:val="none" w:sz="0" w:space="0" w:color="auto"/>
        <w:right w:val="none" w:sz="0" w:space="0" w:color="auto"/>
      </w:divBdr>
    </w:div>
    <w:div w:id="1082291958">
      <w:bodyDiv w:val="1"/>
      <w:marLeft w:val="0"/>
      <w:marRight w:val="0"/>
      <w:marTop w:val="0"/>
      <w:marBottom w:val="0"/>
      <w:divBdr>
        <w:top w:val="none" w:sz="0" w:space="0" w:color="auto"/>
        <w:left w:val="none" w:sz="0" w:space="0" w:color="auto"/>
        <w:bottom w:val="none" w:sz="0" w:space="0" w:color="auto"/>
        <w:right w:val="none" w:sz="0" w:space="0" w:color="auto"/>
      </w:divBdr>
      <w:divsChild>
        <w:div w:id="1231236934">
          <w:marLeft w:val="274"/>
          <w:marRight w:val="0"/>
          <w:marTop w:val="0"/>
          <w:marBottom w:val="0"/>
          <w:divBdr>
            <w:top w:val="none" w:sz="0" w:space="0" w:color="auto"/>
            <w:left w:val="none" w:sz="0" w:space="0" w:color="auto"/>
            <w:bottom w:val="none" w:sz="0" w:space="0" w:color="auto"/>
            <w:right w:val="none" w:sz="0" w:space="0" w:color="auto"/>
          </w:divBdr>
        </w:div>
        <w:div w:id="1542211107">
          <w:marLeft w:val="274"/>
          <w:marRight w:val="0"/>
          <w:marTop w:val="0"/>
          <w:marBottom w:val="0"/>
          <w:divBdr>
            <w:top w:val="none" w:sz="0" w:space="0" w:color="auto"/>
            <w:left w:val="none" w:sz="0" w:space="0" w:color="auto"/>
            <w:bottom w:val="none" w:sz="0" w:space="0" w:color="auto"/>
            <w:right w:val="none" w:sz="0" w:space="0" w:color="auto"/>
          </w:divBdr>
        </w:div>
        <w:div w:id="1675647744">
          <w:marLeft w:val="274"/>
          <w:marRight w:val="0"/>
          <w:marTop w:val="0"/>
          <w:marBottom w:val="0"/>
          <w:divBdr>
            <w:top w:val="none" w:sz="0" w:space="0" w:color="auto"/>
            <w:left w:val="none" w:sz="0" w:space="0" w:color="auto"/>
            <w:bottom w:val="none" w:sz="0" w:space="0" w:color="auto"/>
            <w:right w:val="none" w:sz="0" w:space="0" w:color="auto"/>
          </w:divBdr>
        </w:div>
        <w:div w:id="1817911680">
          <w:marLeft w:val="274"/>
          <w:marRight w:val="0"/>
          <w:marTop w:val="0"/>
          <w:marBottom w:val="0"/>
          <w:divBdr>
            <w:top w:val="none" w:sz="0" w:space="0" w:color="auto"/>
            <w:left w:val="none" w:sz="0" w:space="0" w:color="auto"/>
            <w:bottom w:val="none" w:sz="0" w:space="0" w:color="auto"/>
            <w:right w:val="none" w:sz="0" w:space="0" w:color="auto"/>
          </w:divBdr>
        </w:div>
      </w:divsChild>
    </w:div>
    <w:div w:id="1212231674">
      <w:bodyDiv w:val="1"/>
      <w:marLeft w:val="0"/>
      <w:marRight w:val="0"/>
      <w:marTop w:val="0"/>
      <w:marBottom w:val="0"/>
      <w:divBdr>
        <w:top w:val="none" w:sz="0" w:space="0" w:color="auto"/>
        <w:left w:val="none" w:sz="0" w:space="0" w:color="auto"/>
        <w:bottom w:val="none" w:sz="0" w:space="0" w:color="auto"/>
        <w:right w:val="none" w:sz="0" w:space="0" w:color="auto"/>
      </w:divBdr>
      <w:divsChild>
        <w:div w:id="331492705">
          <w:marLeft w:val="274"/>
          <w:marRight w:val="0"/>
          <w:marTop w:val="0"/>
          <w:marBottom w:val="0"/>
          <w:divBdr>
            <w:top w:val="none" w:sz="0" w:space="0" w:color="auto"/>
            <w:left w:val="none" w:sz="0" w:space="0" w:color="auto"/>
            <w:bottom w:val="none" w:sz="0" w:space="0" w:color="auto"/>
            <w:right w:val="none" w:sz="0" w:space="0" w:color="auto"/>
          </w:divBdr>
        </w:div>
        <w:div w:id="1564102446">
          <w:marLeft w:val="274"/>
          <w:marRight w:val="0"/>
          <w:marTop w:val="0"/>
          <w:marBottom w:val="0"/>
          <w:divBdr>
            <w:top w:val="none" w:sz="0" w:space="0" w:color="auto"/>
            <w:left w:val="none" w:sz="0" w:space="0" w:color="auto"/>
            <w:bottom w:val="none" w:sz="0" w:space="0" w:color="auto"/>
            <w:right w:val="none" w:sz="0" w:space="0" w:color="auto"/>
          </w:divBdr>
        </w:div>
        <w:div w:id="1611618265">
          <w:marLeft w:val="274"/>
          <w:marRight w:val="0"/>
          <w:marTop w:val="0"/>
          <w:marBottom w:val="0"/>
          <w:divBdr>
            <w:top w:val="none" w:sz="0" w:space="0" w:color="auto"/>
            <w:left w:val="none" w:sz="0" w:space="0" w:color="auto"/>
            <w:bottom w:val="none" w:sz="0" w:space="0" w:color="auto"/>
            <w:right w:val="none" w:sz="0" w:space="0" w:color="auto"/>
          </w:divBdr>
        </w:div>
        <w:div w:id="1789540556">
          <w:marLeft w:val="274"/>
          <w:marRight w:val="0"/>
          <w:marTop w:val="0"/>
          <w:marBottom w:val="0"/>
          <w:divBdr>
            <w:top w:val="none" w:sz="0" w:space="0" w:color="auto"/>
            <w:left w:val="none" w:sz="0" w:space="0" w:color="auto"/>
            <w:bottom w:val="none" w:sz="0" w:space="0" w:color="auto"/>
            <w:right w:val="none" w:sz="0" w:space="0" w:color="auto"/>
          </w:divBdr>
        </w:div>
        <w:div w:id="2049797389">
          <w:marLeft w:val="274"/>
          <w:marRight w:val="0"/>
          <w:marTop w:val="0"/>
          <w:marBottom w:val="0"/>
          <w:divBdr>
            <w:top w:val="none" w:sz="0" w:space="0" w:color="auto"/>
            <w:left w:val="none" w:sz="0" w:space="0" w:color="auto"/>
            <w:bottom w:val="none" w:sz="0" w:space="0" w:color="auto"/>
            <w:right w:val="none" w:sz="0" w:space="0" w:color="auto"/>
          </w:divBdr>
        </w:div>
      </w:divsChild>
    </w:div>
    <w:div w:id="1352612363">
      <w:bodyDiv w:val="1"/>
      <w:marLeft w:val="0"/>
      <w:marRight w:val="0"/>
      <w:marTop w:val="0"/>
      <w:marBottom w:val="0"/>
      <w:divBdr>
        <w:top w:val="none" w:sz="0" w:space="0" w:color="auto"/>
        <w:left w:val="none" w:sz="0" w:space="0" w:color="auto"/>
        <w:bottom w:val="none" w:sz="0" w:space="0" w:color="auto"/>
        <w:right w:val="none" w:sz="0" w:space="0" w:color="auto"/>
      </w:divBdr>
    </w:div>
    <w:div w:id="1387338018">
      <w:bodyDiv w:val="1"/>
      <w:marLeft w:val="0"/>
      <w:marRight w:val="0"/>
      <w:marTop w:val="0"/>
      <w:marBottom w:val="0"/>
      <w:divBdr>
        <w:top w:val="none" w:sz="0" w:space="0" w:color="auto"/>
        <w:left w:val="none" w:sz="0" w:space="0" w:color="auto"/>
        <w:bottom w:val="none" w:sz="0" w:space="0" w:color="auto"/>
        <w:right w:val="none" w:sz="0" w:space="0" w:color="auto"/>
      </w:divBdr>
    </w:div>
    <w:div w:id="1424033832">
      <w:bodyDiv w:val="1"/>
      <w:marLeft w:val="0"/>
      <w:marRight w:val="0"/>
      <w:marTop w:val="0"/>
      <w:marBottom w:val="0"/>
      <w:divBdr>
        <w:top w:val="none" w:sz="0" w:space="0" w:color="auto"/>
        <w:left w:val="none" w:sz="0" w:space="0" w:color="auto"/>
        <w:bottom w:val="none" w:sz="0" w:space="0" w:color="auto"/>
        <w:right w:val="none" w:sz="0" w:space="0" w:color="auto"/>
      </w:divBdr>
    </w:div>
    <w:div w:id="1475492086">
      <w:bodyDiv w:val="1"/>
      <w:marLeft w:val="0"/>
      <w:marRight w:val="0"/>
      <w:marTop w:val="0"/>
      <w:marBottom w:val="0"/>
      <w:divBdr>
        <w:top w:val="none" w:sz="0" w:space="0" w:color="auto"/>
        <w:left w:val="none" w:sz="0" w:space="0" w:color="auto"/>
        <w:bottom w:val="none" w:sz="0" w:space="0" w:color="auto"/>
        <w:right w:val="none" w:sz="0" w:space="0" w:color="auto"/>
      </w:divBdr>
      <w:divsChild>
        <w:div w:id="344984548">
          <w:marLeft w:val="274"/>
          <w:marRight w:val="0"/>
          <w:marTop w:val="0"/>
          <w:marBottom w:val="0"/>
          <w:divBdr>
            <w:top w:val="none" w:sz="0" w:space="0" w:color="auto"/>
            <w:left w:val="none" w:sz="0" w:space="0" w:color="auto"/>
            <w:bottom w:val="none" w:sz="0" w:space="0" w:color="auto"/>
            <w:right w:val="none" w:sz="0" w:space="0" w:color="auto"/>
          </w:divBdr>
        </w:div>
        <w:div w:id="1555005063">
          <w:marLeft w:val="274"/>
          <w:marRight w:val="0"/>
          <w:marTop w:val="0"/>
          <w:marBottom w:val="0"/>
          <w:divBdr>
            <w:top w:val="none" w:sz="0" w:space="0" w:color="auto"/>
            <w:left w:val="none" w:sz="0" w:space="0" w:color="auto"/>
            <w:bottom w:val="none" w:sz="0" w:space="0" w:color="auto"/>
            <w:right w:val="none" w:sz="0" w:space="0" w:color="auto"/>
          </w:divBdr>
        </w:div>
        <w:div w:id="1562211425">
          <w:marLeft w:val="274"/>
          <w:marRight w:val="0"/>
          <w:marTop w:val="0"/>
          <w:marBottom w:val="0"/>
          <w:divBdr>
            <w:top w:val="none" w:sz="0" w:space="0" w:color="auto"/>
            <w:left w:val="none" w:sz="0" w:space="0" w:color="auto"/>
            <w:bottom w:val="none" w:sz="0" w:space="0" w:color="auto"/>
            <w:right w:val="none" w:sz="0" w:space="0" w:color="auto"/>
          </w:divBdr>
        </w:div>
        <w:div w:id="1751584852">
          <w:marLeft w:val="274"/>
          <w:marRight w:val="0"/>
          <w:marTop w:val="0"/>
          <w:marBottom w:val="0"/>
          <w:divBdr>
            <w:top w:val="none" w:sz="0" w:space="0" w:color="auto"/>
            <w:left w:val="none" w:sz="0" w:space="0" w:color="auto"/>
            <w:bottom w:val="none" w:sz="0" w:space="0" w:color="auto"/>
            <w:right w:val="none" w:sz="0" w:space="0" w:color="auto"/>
          </w:divBdr>
        </w:div>
        <w:div w:id="1870484602">
          <w:marLeft w:val="274"/>
          <w:marRight w:val="0"/>
          <w:marTop w:val="0"/>
          <w:marBottom w:val="0"/>
          <w:divBdr>
            <w:top w:val="none" w:sz="0" w:space="0" w:color="auto"/>
            <w:left w:val="none" w:sz="0" w:space="0" w:color="auto"/>
            <w:bottom w:val="none" w:sz="0" w:space="0" w:color="auto"/>
            <w:right w:val="none" w:sz="0" w:space="0" w:color="auto"/>
          </w:divBdr>
        </w:div>
        <w:div w:id="2145657285">
          <w:marLeft w:val="274"/>
          <w:marRight w:val="0"/>
          <w:marTop w:val="0"/>
          <w:marBottom w:val="0"/>
          <w:divBdr>
            <w:top w:val="none" w:sz="0" w:space="0" w:color="auto"/>
            <w:left w:val="none" w:sz="0" w:space="0" w:color="auto"/>
            <w:bottom w:val="none" w:sz="0" w:space="0" w:color="auto"/>
            <w:right w:val="none" w:sz="0" w:space="0" w:color="auto"/>
          </w:divBdr>
        </w:div>
      </w:divsChild>
    </w:div>
    <w:div w:id="1564173370">
      <w:bodyDiv w:val="1"/>
      <w:marLeft w:val="0"/>
      <w:marRight w:val="0"/>
      <w:marTop w:val="0"/>
      <w:marBottom w:val="0"/>
      <w:divBdr>
        <w:top w:val="none" w:sz="0" w:space="0" w:color="auto"/>
        <w:left w:val="none" w:sz="0" w:space="0" w:color="auto"/>
        <w:bottom w:val="none" w:sz="0" w:space="0" w:color="auto"/>
        <w:right w:val="none" w:sz="0" w:space="0" w:color="auto"/>
      </w:divBdr>
      <w:divsChild>
        <w:div w:id="774835762">
          <w:marLeft w:val="274"/>
          <w:marRight w:val="0"/>
          <w:marTop w:val="0"/>
          <w:marBottom w:val="0"/>
          <w:divBdr>
            <w:top w:val="none" w:sz="0" w:space="0" w:color="auto"/>
            <w:left w:val="none" w:sz="0" w:space="0" w:color="auto"/>
            <w:bottom w:val="none" w:sz="0" w:space="0" w:color="auto"/>
            <w:right w:val="none" w:sz="0" w:space="0" w:color="auto"/>
          </w:divBdr>
        </w:div>
        <w:div w:id="1057825139">
          <w:marLeft w:val="274"/>
          <w:marRight w:val="0"/>
          <w:marTop w:val="0"/>
          <w:marBottom w:val="0"/>
          <w:divBdr>
            <w:top w:val="none" w:sz="0" w:space="0" w:color="auto"/>
            <w:left w:val="none" w:sz="0" w:space="0" w:color="auto"/>
            <w:bottom w:val="none" w:sz="0" w:space="0" w:color="auto"/>
            <w:right w:val="none" w:sz="0" w:space="0" w:color="auto"/>
          </w:divBdr>
        </w:div>
      </w:divsChild>
    </w:div>
    <w:div w:id="1626160643">
      <w:bodyDiv w:val="1"/>
      <w:marLeft w:val="0"/>
      <w:marRight w:val="0"/>
      <w:marTop w:val="0"/>
      <w:marBottom w:val="0"/>
      <w:divBdr>
        <w:top w:val="none" w:sz="0" w:space="0" w:color="auto"/>
        <w:left w:val="none" w:sz="0" w:space="0" w:color="auto"/>
        <w:bottom w:val="none" w:sz="0" w:space="0" w:color="auto"/>
        <w:right w:val="none" w:sz="0" w:space="0" w:color="auto"/>
      </w:divBdr>
    </w:div>
    <w:div w:id="1678926493">
      <w:bodyDiv w:val="1"/>
      <w:marLeft w:val="0"/>
      <w:marRight w:val="0"/>
      <w:marTop w:val="0"/>
      <w:marBottom w:val="0"/>
      <w:divBdr>
        <w:top w:val="none" w:sz="0" w:space="0" w:color="auto"/>
        <w:left w:val="none" w:sz="0" w:space="0" w:color="auto"/>
        <w:bottom w:val="none" w:sz="0" w:space="0" w:color="auto"/>
        <w:right w:val="none" w:sz="0" w:space="0" w:color="auto"/>
      </w:divBdr>
      <w:divsChild>
        <w:div w:id="269747228">
          <w:marLeft w:val="274"/>
          <w:marRight w:val="0"/>
          <w:marTop w:val="0"/>
          <w:marBottom w:val="0"/>
          <w:divBdr>
            <w:top w:val="none" w:sz="0" w:space="0" w:color="auto"/>
            <w:left w:val="none" w:sz="0" w:space="0" w:color="auto"/>
            <w:bottom w:val="none" w:sz="0" w:space="0" w:color="auto"/>
            <w:right w:val="none" w:sz="0" w:space="0" w:color="auto"/>
          </w:divBdr>
        </w:div>
        <w:div w:id="547111917">
          <w:marLeft w:val="274"/>
          <w:marRight w:val="0"/>
          <w:marTop w:val="0"/>
          <w:marBottom w:val="0"/>
          <w:divBdr>
            <w:top w:val="none" w:sz="0" w:space="0" w:color="auto"/>
            <w:left w:val="none" w:sz="0" w:space="0" w:color="auto"/>
            <w:bottom w:val="none" w:sz="0" w:space="0" w:color="auto"/>
            <w:right w:val="none" w:sz="0" w:space="0" w:color="auto"/>
          </w:divBdr>
        </w:div>
        <w:div w:id="693262120">
          <w:marLeft w:val="274"/>
          <w:marRight w:val="0"/>
          <w:marTop w:val="0"/>
          <w:marBottom w:val="0"/>
          <w:divBdr>
            <w:top w:val="none" w:sz="0" w:space="0" w:color="auto"/>
            <w:left w:val="none" w:sz="0" w:space="0" w:color="auto"/>
            <w:bottom w:val="none" w:sz="0" w:space="0" w:color="auto"/>
            <w:right w:val="none" w:sz="0" w:space="0" w:color="auto"/>
          </w:divBdr>
        </w:div>
        <w:div w:id="1502620921">
          <w:marLeft w:val="274"/>
          <w:marRight w:val="0"/>
          <w:marTop w:val="0"/>
          <w:marBottom w:val="0"/>
          <w:divBdr>
            <w:top w:val="none" w:sz="0" w:space="0" w:color="auto"/>
            <w:left w:val="none" w:sz="0" w:space="0" w:color="auto"/>
            <w:bottom w:val="none" w:sz="0" w:space="0" w:color="auto"/>
            <w:right w:val="none" w:sz="0" w:space="0" w:color="auto"/>
          </w:divBdr>
        </w:div>
      </w:divsChild>
    </w:div>
    <w:div w:id="1695694928">
      <w:bodyDiv w:val="1"/>
      <w:marLeft w:val="0"/>
      <w:marRight w:val="0"/>
      <w:marTop w:val="0"/>
      <w:marBottom w:val="0"/>
      <w:divBdr>
        <w:top w:val="none" w:sz="0" w:space="0" w:color="auto"/>
        <w:left w:val="none" w:sz="0" w:space="0" w:color="auto"/>
        <w:bottom w:val="none" w:sz="0" w:space="0" w:color="auto"/>
        <w:right w:val="none" w:sz="0" w:space="0" w:color="auto"/>
      </w:divBdr>
    </w:div>
    <w:div w:id="1696032772">
      <w:bodyDiv w:val="1"/>
      <w:marLeft w:val="0"/>
      <w:marRight w:val="0"/>
      <w:marTop w:val="0"/>
      <w:marBottom w:val="0"/>
      <w:divBdr>
        <w:top w:val="none" w:sz="0" w:space="0" w:color="auto"/>
        <w:left w:val="none" w:sz="0" w:space="0" w:color="auto"/>
        <w:bottom w:val="none" w:sz="0" w:space="0" w:color="auto"/>
        <w:right w:val="none" w:sz="0" w:space="0" w:color="auto"/>
      </w:divBdr>
    </w:div>
    <w:div w:id="1703044548">
      <w:bodyDiv w:val="1"/>
      <w:marLeft w:val="0"/>
      <w:marRight w:val="0"/>
      <w:marTop w:val="0"/>
      <w:marBottom w:val="0"/>
      <w:divBdr>
        <w:top w:val="none" w:sz="0" w:space="0" w:color="auto"/>
        <w:left w:val="none" w:sz="0" w:space="0" w:color="auto"/>
        <w:bottom w:val="none" w:sz="0" w:space="0" w:color="auto"/>
        <w:right w:val="none" w:sz="0" w:space="0" w:color="auto"/>
      </w:divBdr>
    </w:div>
    <w:div w:id="2039233809">
      <w:bodyDiv w:val="1"/>
      <w:marLeft w:val="0"/>
      <w:marRight w:val="0"/>
      <w:marTop w:val="0"/>
      <w:marBottom w:val="0"/>
      <w:divBdr>
        <w:top w:val="none" w:sz="0" w:space="0" w:color="auto"/>
        <w:left w:val="none" w:sz="0" w:space="0" w:color="auto"/>
        <w:bottom w:val="none" w:sz="0" w:space="0" w:color="auto"/>
        <w:right w:val="none" w:sz="0" w:space="0" w:color="auto"/>
      </w:divBdr>
    </w:div>
    <w:div w:id="2080594990">
      <w:bodyDiv w:val="1"/>
      <w:marLeft w:val="0"/>
      <w:marRight w:val="0"/>
      <w:marTop w:val="0"/>
      <w:marBottom w:val="0"/>
      <w:divBdr>
        <w:top w:val="none" w:sz="0" w:space="0" w:color="auto"/>
        <w:left w:val="none" w:sz="0" w:space="0" w:color="auto"/>
        <w:bottom w:val="none" w:sz="0" w:space="0" w:color="auto"/>
        <w:right w:val="none" w:sz="0" w:space="0" w:color="auto"/>
      </w:divBdr>
      <w:divsChild>
        <w:div w:id="301859800">
          <w:marLeft w:val="274"/>
          <w:marRight w:val="0"/>
          <w:marTop w:val="0"/>
          <w:marBottom w:val="0"/>
          <w:divBdr>
            <w:top w:val="none" w:sz="0" w:space="0" w:color="auto"/>
            <w:left w:val="none" w:sz="0" w:space="0" w:color="auto"/>
            <w:bottom w:val="none" w:sz="0" w:space="0" w:color="auto"/>
            <w:right w:val="none" w:sz="0" w:space="0" w:color="auto"/>
          </w:divBdr>
        </w:div>
        <w:div w:id="508912645">
          <w:marLeft w:val="274"/>
          <w:marRight w:val="0"/>
          <w:marTop w:val="0"/>
          <w:marBottom w:val="0"/>
          <w:divBdr>
            <w:top w:val="none" w:sz="0" w:space="0" w:color="auto"/>
            <w:left w:val="none" w:sz="0" w:space="0" w:color="auto"/>
            <w:bottom w:val="none" w:sz="0" w:space="0" w:color="auto"/>
            <w:right w:val="none" w:sz="0" w:space="0" w:color="auto"/>
          </w:divBdr>
        </w:div>
        <w:div w:id="1086271358">
          <w:marLeft w:val="274"/>
          <w:marRight w:val="0"/>
          <w:marTop w:val="0"/>
          <w:marBottom w:val="0"/>
          <w:divBdr>
            <w:top w:val="none" w:sz="0" w:space="0" w:color="auto"/>
            <w:left w:val="none" w:sz="0" w:space="0" w:color="auto"/>
            <w:bottom w:val="none" w:sz="0" w:space="0" w:color="auto"/>
            <w:right w:val="none" w:sz="0" w:space="0" w:color="auto"/>
          </w:divBdr>
        </w:div>
        <w:div w:id="2144496848">
          <w:marLeft w:val="274"/>
          <w:marRight w:val="0"/>
          <w:marTop w:val="0"/>
          <w:marBottom w:val="0"/>
          <w:divBdr>
            <w:top w:val="none" w:sz="0" w:space="0" w:color="auto"/>
            <w:left w:val="none" w:sz="0" w:space="0" w:color="auto"/>
            <w:bottom w:val="none" w:sz="0" w:space="0" w:color="auto"/>
            <w:right w:val="none" w:sz="0" w:space="0" w:color="auto"/>
          </w:divBdr>
        </w:div>
      </w:divsChild>
    </w:div>
    <w:div w:id="213886512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7.svg"/><Relationship Id="rId39" Type="http://schemas.openxmlformats.org/officeDocument/2006/relationships/image" Target="media/image16.png"/><Relationship Id="rId21" Type="http://schemas.openxmlformats.org/officeDocument/2006/relationships/header" Target="header6.xml"/><Relationship Id="rId34" Type="http://schemas.openxmlformats.org/officeDocument/2006/relationships/image" Target="media/image11.png"/><Relationship Id="rId42" Type="http://schemas.openxmlformats.org/officeDocument/2006/relationships/image" Target="media/image19.sv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svg"/><Relationship Id="rId63" Type="http://schemas.openxmlformats.org/officeDocument/2006/relationships/image" Target="media/image40.svg"/><Relationship Id="rId68" Type="http://schemas.openxmlformats.org/officeDocument/2006/relationships/image" Target="media/image45.png"/><Relationship Id="rId76" Type="http://schemas.openxmlformats.org/officeDocument/2006/relationships/image" Target="media/image53.png"/><Relationship Id="rId84" Type="http://schemas.openxmlformats.org/officeDocument/2006/relationships/image" Target="media/image61.png"/><Relationship Id="rId89" Type="http://schemas.openxmlformats.org/officeDocument/2006/relationships/image" Target="media/image66.svg"/><Relationship Id="rId7" Type="http://schemas.openxmlformats.org/officeDocument/2006/relationships/settings" Target="settings.xml"/><Relationship Id="rId71" Type="http://schemas.openxmlformats.org/officeDocument/2006/relationships/image" Target="media/image48.svg"/><Relationship Id="rId92" Type="http://schemas.openxmlformats.org/officeDocument/2006/relationships/header" Target="header10.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footer" Target="footer8.xml"/><Relationship Id="rId11" Type="http://schemas.openxmlformats.org/officeDocument/2006/relationships/header" Target="header1.xml"/><Relationship Id="rId24" Type="http://schemas.openxmlformats.org/officeDocument/2006/relationships/footer" Target="footer7.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svg"/><Relationship Id="rId45" Type="http://schemas.openxmlformats.org/officeDocument/2006/relationships/image" Target="media/image22.png"/><Relationship Id="rId53" Type="http://schemas.openxmlformats.org/officeDocument/2006/relationships/image" Target="media/image30.svg"/><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image" Target="media/image56.svg"/><Relationship Id="rId87" Type="http://schemas.openxmlformats.org/officeDocument/2006/relationships/image" Target="media/image64.svg"/><Relationship Id="rId5" Type="http://schemas.openxmlformats.org/officeDocument/2006/relationships/numbering" Target="numbering.xml"/><Relationship Id="rId61" Type="http://schemas.openxmlformats.org/officeDocument/2006/relationships/image" Target="media/image38.svg"/><Relationship Id="rId82" Type="http://schemas.openxmlformats.org/officeDocument/2006/relationships/image" Target="media/image59.png"/><Relationship Id="rId90" Type="http://schemas.openxmlformats.org/officeDocument/2006/relationships/image" Target="media/image67.png"/><Relationship Id="rId95" Type="http://schemas.openxmlformats.org/officeDocument/2006/relationships/theme" Target="theme/theme1.xml"/><Relationship Id="rId19" Type="http://schemas.openxmlformats.org/officeDocument/2006/relationships/header" Target="header5.xml"/><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image" Target="media/image8.png"/><Relationship Id="rId30" Type="http://schemas.openxmlformats.org/officeDocument/2006/relationships/header" Target="header9.xml"/><Relationship Id="rId35" Type="http://schemas.openxmlformats.org/officeDocument/2006/relationships/image" Target="media/image12.sv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svg"/><Relationship Id="rId77" Type="http://schemas.openxmlformats.org/officeDocument/2006/relationships/image" Target="media/image54.svg"/><Relationship Id="rId8" Type="http://schemas.openxmlformats.org/officeDocument/2006/relationships/webSettings" Target="webSettings.xml"/><Relationship Id="rId51" Type="http://schemas.openxmlformats.org/officeDocument/2006/relationships/image" Target="media/image28.svg"/><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svg"/><Relationship Id="rId93" Type="http://schemas.openxmlformats.org/officeDocument/2006/relationships/footer" Target="footer10.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6.png"/><Relationship Id="rId33" Type="http://schemas.openxmlformats.org/officeDocument/2006/relationships/image" Target="media/image10.svg"/><Relationship Id="rId38" Type="http://schemas.openxmlformats.org/officeDocument/2006/relationships/image" Target="media/image15.svg"/><Relationship Id="rId46" Type="http://schemas.openxmlformats.org/officeDocument/2006/relationships/image" Target="media/image23.svg"/><Relationship Id="rId59" Type="http://schemas.openxmlformats.org/officeDocument/2006/relationships/image" Target="media/image36.svg"/><Relationship Id="rId67" Type="http://schemas.openxmlformats.org/officeDocument/2006/relationships/image" Target="media/image44.svg"/><Relationship Id="rId20" Type="http://schemas.openxmlformats.org/officeDocument/2006/relationships/footer" Target="footer5.xm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svg"/><Relationship Id="rId83" Type="http://schemas.openxmlformats.org/officeDocument/2006/relationships/image" Target="media/image60.svg"/><Relationship Id="rId88" Type="http://schemas.openxmlformats.org/officeDocument/2006/relationships/image" Target="media/image65.png"/><Relationship Id="rId91" Type="http://schemas.openxmlformats.org/officeDocument/2006/relationships/image" Target="media/image68.sv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header" Target="header8.xml"/><Relationship Id="rId36" Type="http://schemas.openxmlformats.org/officeDocument/2006/relationships/image" Target="media/image13.emf"/><Relationship Id="rId49" Type="http://schemas.openxmlformats.org/officeDocument/2006/relationships/image" Target="media/image26.svg"/><Relationship Id="rId57" Type="http://schemas.openxmlformats.org/officeDocument/2006/relationships/image" Target="media/image34.svg"/><Relationship Id="rId10" Type="http://schemas.openxmlformats.org/officeDocument/2006/relationships/endnotes" Target="endnotes.xml"/><Relationship Id="rId31" Type="http://schemas.openxmlformats.org/officeDocument/2006/relationships/footer" Target="footer9.xml"/><Relationship Id="rId44" Type="http://schemas.openxmlformats.org/officeDocument/2006/relationships/image" Target="media/image21.sv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svg"/><Relationship Id="rId73" Type="http://schemas.openxmlformats.org/officeDocument/2006/relationships/image" Target="media/image50.svg"/><Relationship Id="rId78" Type="http://schemas.openxmlformats.org/officeDocument/2006/relationships/image" Target="media/image55.png"/><Relationship Id="rId81" Type="http://schemas.openxmlformats.org/officeDocument/2006/relationships/image" Target="media/image58.svg"/><Relationship Id="rId86" Type="http://schemas.openxmlformats.org/officeDocument/2006/relationships/image" Target="media/image63.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header2.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5.svg"/></Relationships>
</file>

<file path=word/_rels/settings.xml.rels><?xml version="1.0" encoding="UTF-8" standalone="yes"?>
<Relationships xmlns="http://schemas.openxmlformats.org/package/2006/relationships"><Relationship Id="rId1" Type="http://schemas.openxmlformats.org/officeDocument/2006/relationships/attachedTemplate" Target="file:///C:\WT%20Workgroup%20Templates\Report%20-%20Cobranded%20pic%20cover.dotx" TargetMode="External"/></Relationships>
</file>

<file path=word/theme/theme1.xml><?xml version="1.0" encoding="utf-8"?>
<a:theme xmlns:a="http://schemas.openxmlformats.org/drawingml/2006/main" name="WT Costom theme 280922">
  <a:themeElements>
    <a:clrScheme name="WT2908">
      <a:dk1>
        <a:srgbClr val="425563"/>
      </a:dk1>
      <a:lt1>
        <a:srgbClr val="FFFFFF"/>
      </a:lt1>
      <a:dk2>
        <a:srgbClr val="00BE6E"/>
      </a:dk2>
      <a:lt2>
        <a:srgbClr val="AED3D3"/>
      </a:lt2>
      <a:accent1>
        <a:srgbClr val="BDE9C8"/>
      </a:accent1>
      <a:accent2>
        <a:srgbClr val="00C1D4"/>
      </a:accent2>
      <a:accent3>
        <a:srgbClr val="EF4980"/>
      </a:accent3>
      <a:accent4>
        <a:srgbClr val="C3CC54"/>
      </a:accent4>
      <a:accent5>
        <a:srgbClr val="40C1AB"/>
      </a:accent5>
      <a:accent6>
        <a:srgbClr val="FF8E2F"/>
      </a:accent6>
      <a:hlink>
        <a:srgbClr val="00BE6E"/>
      </a:hlink>
      <a:folHlink>
        <a:srgbClr val="AED3D3"/>
      </a:folHlink>
    </a:clrScheme>
    <a:fontScheme name="Communicorp">
      <a:majorFont>
        <a:latin typeface="Barlow SemiBold"/>
        <a:ea typeface=""/>
        <a:cs typeface=""/>
      </a:majorFont>
      <a:minorFont>
        <a:latin typeface="Barlow"/>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Purple">
      <a:srgbClr val="7566A0"/>
    </a:custClr>
    <a:custClr name="Hot100">
      <a:srgbClr val="890C58"/>
    </a:custClr>
    <a:custClr name="Hot80">
      <a:srgbClr val="982C6E"/>
    </a:custClr>
    <a:custClr name="Hot60">
      <a:srgbClr val="A74982"/>
    </a:custClr>
    <a:custClr name="Hot40">
      <a:srgbClr val="B56595"/>
    </a:custClr>
  </a:custClrLst>
  <a:extLst>
    <a:ext uri="{05A4C25C-085E-4340-85A3-A5531E510DB2}">
      <thm15:themeFamily xmlns:thm15="http://schemas.microsoft.com/office/thememl/2012/main" name="WT Costom theme 280922" id="{B97E8D9D-10A9-45CB-B40D-FE5EA9979904}" vid="{966E5121-BAE7-489A-93A1-AE3CD4243898}"/>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Approvedby_x002d_PM xmlns="40005e84-f0f3-489f-9d77-ac3886281377" xsi:nil="true"/>
    <lcf76f155ced4ddcb4097134ff3c332f xmlns="40005e84-f0f3-489f-9d77-ac3886281377">
      <Terms xmlns="http://schemas.microsoft.com/office/infopath/2007/PartnerControls"/>
    </lcf76f155ced4ddcb4097134ff3c332f>
    <TaxCatchAll xmlns="a85942da-c375-4be2-b8aa-dee828191278" xsi:nil="true"/>
    <SharedWithUsers xmlns="a85942da-c375-4be2-b8aa-dee828191278">
      <UserInfo>
        <DisplayName/>
        <AccountId xsi:nil="true"/>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1B8548C685BA444B9EE5B92BA6144F5" ma:contentTypeVersion="17" ma:contentTypeDescription="Create a new document." ma:contentTypeScope="" ma:versionID="3d7a5d71d7e4236df83d771504399e10">
  <xsd:schema xmlns:xsd="http://www.w3.org/2001/XMLSchema" xmlns:xs="http://www.w3.org/2001/XMLSchema" xmlns:p="http://schemas.microsoft.com/office/2006/metadata/properties" xmlns:ns2="40005e84-f0f3-489f-9d77-ac3886281377" xmlns:ns3="a85942da-c375-4be2-b8aa-dee828191278" targetNamespace="http://schemas.microsoft.com/office/2006/metadata/properties" ma:root="true" ma:fieldsID="d615055f08141742bbaf89fb393f8eb1" ns2:_="" ns3:_="">
    <xsd:import namespace="40005e84-f0f3-489f-9d77-ac3886281377"/>
    <xsd:import namespace="a85942da-c375-4be2-b8aa-dee82819127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MediaLengthInSeconds" minOccurs="0"/>
                <xsd:element ref="ns2:Approvedby_x002d_PM"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005e84-f0f3-489f-9d77-ac38862813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Approvedby_x002d_PM" ma:index="21" nillable="true" ma:displayName="Approved by - PM" ma:description="Name of PM who has approved" ma:format="Dropdown" ma:internalName="Approvedby_x002d_PM">
      <xsd:simpleType>
        <xsd:restriction base="dms:Text">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4a2fe34-5a58-44bb-b2f2-bb5d7786b5e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85942da-c375-4be2-b8aa-dee82819127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e49f301-40d5-40a7-842f-c394fb5a90d2}" ma:internalName="TaxCatchAll" ma:showField="CatchAllData" ma:web="a85942da-c375-4be2-b8aa-dee82819127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3F7CDA4-2FDA-4BB6-9186-C4476AA48816}">
  <ds:schemaRefs>
    <ds:schemaRef ds:uri="http://schemas.openxmlformats.org/officeDocument/2006/bibliography"/>
  </ds:schemaRefs>
</ds:datastoreItem>
</file>

<file path=customXml/itemProps2.xml><?xml version="1.0" encoding="utf-8"?>
<ds:datastoreItem xmlns:ds="http://schemas.openxmlformats.org/officeDocument/2006/customXml" ds:itemID="{5D3BABB6-03E1-4B65-B965-E9BCFAF18A5A}">
  <ds:schemaRefs>
    <ds:schemaRef ds:uri="http://schemas.microsoft.com/office/2006/metadata/properties"/>
    <ds:schemaRef ds:uri="http://schemas.microsoft.com/office/infopath/2007/PartnerControls"/>
    <ds:schemaRef ds:uri="40005e84-f0f3-489f-9d77-ac3886281377"/>
    <ds:schemaRef ds:uri="a85942da-c375-4be2-b8aa-dee828191278"/>
  </ds:schemaRefs>
</ds:datastoreItem>
</file>

<file path=customXml/itemProps3.xml><?xml version="1.0" encoding="utf-8"?>
<ds:datastoreItem xmlns:ds="http://schemas.openxmlformats.org/officeDocument/2006/customXml" ds:itemID="{AF54881A-0649-4031-A7B4-71EF86292888}">
  <ds:schemaRefs>
    <ds:schemaRef ds:uri="http://schemas.microsoft.com/sharepoint/v3/contenttype/forms"/>
  </ds:schemaRefs>
</ds:datastoreItem>
</file>

<file path=customXml/itemProps4.xml><?xml version="1.0" encoding="utf-8"?>
<ds:datastoreItem xmlns:ds="http://schemas.openxmlformats.org/officeDocument/2006/customXml" ds:itemID="{FD74C8CD-E19E-4AD9-A209-AA52950CDA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005e84-f0f3-489f-9d77-ac3886281377"/>
    <ds:schemaRef ds:uri="a85942da-c375-4be2-b8aa-dee82819127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Report - Cobranded pic cover.dotx</Template>
  <TotalTime>2</TotalTime>
  <Pages>61</Pages>
  <Words>13867</Words>
  <Characters>81403</Characters>
  <Application>Microsoft Office Word</Application>
  <DocSecurity>0</DocSecurity>
  <Lines>2261</Lines>
  <Paragraphs>1701</Paragraphs>
  <ScaleCrop>false</ScaleCrop>
  <HeadingPairs>
    <vt:vector size="2" baseType="variant">
      <vt:variant>
        <vt:lpstr>Title</vt:lpstr>
      </vt:variant>
      <vt:variant>
        <vt:i4>1</vt:i4>
      </vt:variant>
    </vt:vector>
  </HeadingPairs>
  <TitlesOfParts>
    <vt:vector size="1" baseType="lpstr">
      <vt:lpstr>Exploring Allied Health Information Sharing – 30 June 2023</vt:lpstr>
    </vt:vector>
  </TitlesOfParts>
  <Company/>
  <LinksUpToDate>false</LinksUpToDate>
  <CharactersWithSpaces>93569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Exploring Allied Health Information Sharing – 30 June 2023</dc:title>
  <dc:subject>Allied health</dc:subject>
  <dc:creator>Australian Government Department of Health and Aged Care</dc:creator>
  <cp:keywords>Allied health</cp:keywords>
  <dc:description/>
  <cp:revision>3</cp:revision>
  <cp:lastPrinted>2023-11-02T01:30:00Z</cp:lastPrinted>
  <dcterms:created xsi:type="dcterms:W3CDTF">2023-12-19T06:01:00Z</dcterms:created>
  <dcterms:modified xsi:type="dcterms:W3CDTF">2023-12-19T06:02:00Z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0x01010091B8548C685BA444B9EE5B92BA6144F5</vt:lpwstr>
  </property>
  <property fmtid="{D5CDD505-2E9C-101B-9397-08002B2CF9AE}" pid="3" name="MediaServiceImageTags">
    <vt:lpwstr/>
  </property>
  <property fmtid="{D5CDD505-2E9C-101B-9397-08002B2CF9AE}" pid="4" name="GrammarlyDocumentId">
    <vt:lpwstr>56d520ada278eacb1bed547646e02b41e39558b140db6602331dab043a36f12d</vt:lpwstr>
  </property>
  <property fmtid="{D5CDD505-2E9C-101B-9397-08002B2CF9AE}" pid="5" name="TitusGUID">
    <vt:lpwstr>1e0f8cba-b955-494f-b652-ec61441ee30b</vt:lpwstr>
  </property>
  <property fmtid="{D5CDD505-2E9C-101B-9397-08002B2CF9AE}" pid="6" name="Classification">
    <vt:lpwstr>OFFICIAL</vt:lpwstr>
  </property>
</Properties>
</file>