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2B95" w14:textId="0C0825F9" w:rsidR="001172BA" w:rsidRPr="00406231" w:rsidRDefault="00B5292F" w:rsidP="00B5097D">
      <w:pPr>
        <w:pStyle w:val="Title"/>
      </w:pPr>
      <w:bookmarkStart w:id="0" w:name="_Hlk145404247"/>
      <w:r w:rsidRPr="00406231">
        <w:t>Questions and answers:</w:t>
      </w:r>
      <w:r w:rsidR="00941956" w:rsidRPr="00406231">
        <w:t xml:space="preserve"> </w:t>
      </w:r>
      <w:r w:rsidR="000661D7" w:rsidRPr="00406231">
        <w:t>Mandatory care minutes</w:t>
      </w:r>
      <w:r w:rsidRPr="00406231">
        <w:t xml:space="preserve"> webinar, </w:t>
      </w:r>
      <w:r w:rsidR="000661D7" w:rsidRPr="00406231">
        <w:t>5</w:t>
      </w:r>
      <w:r w:rsidR="005F0A34" w:rsidRPr="00406231">
        <w:t> </w:t>
      </w:r>
      <w:r w:rsidR="000661D7" w:rsidRPr="00406231">
        <w:t>September</w:t>
      </w:r>
      <w:r w:rsidRPr="00406231">
        <w:t xml:space="preserve"> 2023</w:t>
      </w:r>
    </w:p>
    <w:p w14:paraId="4EB73CBC" w14:textId="70C574AA" w:rsidR="001172BA" w:rsidRPr="00406231" w:rsidRDefault="00FD5D52" w:rsidP="00786276">
      <w:pPr>
        <w:pStyle w:val="Subtitle"/>
      </w:pPr>
      <w:bookmarkStart w:id="1" w:name="_Toc137643331"/>
      <w:bookmarkEnd w:id="0"/>
      <w:r w:rsidRPr="00406231">
        <w:t>Overview</w:t>
      </w:r>
      <w:bookmarkEnd w:id="1"/>
      <w:r w:rsidR="001172BA" w:rsidRPr="00406231">
        <w:t> </w:t>
      </w:r>
    </w:p>
    <w:p w14:paraId="46EC23C5" w14:textId="69B427ED" w:rsidR="00FD5D52" w:rsidRPr="00406231" w:rsidRDefault="00FD5D52" w:rsidP="00AB185B">
      <w:r w:rsidRPr="00406231">
        <w:t>The Department of Health and Aged Care (the department) hold</w:t>
      </w:r>
      <w:r w:rsidR="002D38DD" w:rsidRPr="00406231">
        <w:t>s</w:t>
      </w:r>
      <w:r w:rsidRPr="00406231">
        <w:t xml:space="preserve"> </w:t>
      </w:r>
      <w:r w:rsidR="002D38DD" w:rsidRPr="00406231">
        <w:t>regular</w:t>
      </w:r>
      <w:r w:rsidRPr="00406231">
        <w:t xml:space="preserve"> webinars </w:t>
      </w:r>
      <w:r w:rsidR="002D38DD" w:rsidRPr="00406231">
        <w:t>about residential</w:t>
      </w:r>
      <w:r w:rsidRPr="00406231">
        <w:t xml:space="preserve"> aged care funding reforms, includi</w:t>
      </w:r>
      <w:r w:rsidR="00143BFB" w:rsidRPr="00406231">
        <w:t>ng</w:t>
      </w:r>
      <w:r w:rsidRPr="00406231">
        <w:t xml:space="preserve"> the </w:t>
      </w:r>
      <w:hyperlink r:id="rId11" w:history="1">
        <w:r w:rsidRPr="00406231">
          <w:rPr>
            <w:rStyle w:val="Hyperlink"/>
          </w:rPr>
          <w:t>Australian National Aged Care Classification</w:t>
        </w:r>
      </w:hyperlink>
      <w:r w:rsidRPr="00406231">
        <w:t xml:space="preserve"> (AN-ACC) funding model</w:t>
      </w:r>
      <w:r w:rsidR="000661D7" w:rsidRPr="00406231">
        <w:t xml:space="preserve">, the </w:t>
      </w:r>
      <w:hyperlink r:id="rId12" w:history="1">
        <w:r w:rsidR="000661D7" w:rsidRPr="00406231">
          <w:rPr>
            <w:rStyle w:val="Hyperlink"/>
          </w:rPr>
          <w:t>24/7 registered nurse (RN) responsibility</w:t>
        </w:r>
      </w:hyperlink>
      <w:r w:rsidR="000661D7" w:rsidRPr="00406231">
        <w:t xml:space="preserve">, and </w:t>
      </w:r>
      <w:hyperlink r:id="rId13" w:history="1">
        <w:r w:rsidR="000661D7" w:rsidRPr="00406231">
          <w:rPr>
            <w:rStyle w:val="Hyperlink"/>
          </w:rPr>
          <w:t>care minutes</w:t>
        </w:r>
      </w:hyperlink>
      <w:r w:rsidR="000661D7" w:rsidRPr="00406231">
        <w:t>.</w:t>
      </w:r>
    </w:p>
    <w:p w14:paraId="2C3367CB" w14:textId="3C53774D" w:rsidR="000661D7" w:rsidRPr="00406231" w:rsidRDefault="002D38DD" w:rsidP="00D350C5">
      <w:r w:rsidRPr="00406231">
        <w:t>This document contains answers to</w:t>
      </w:r>
      <w:r w:rsidR="00896F8C" w:rsidRPr="00406231">
        <w:t xml:space="preserve"> some </w:t>
      </w:r>
      <w:r w:rsidRPr="00406231">
        <w:t xml:space="preserve">questions received prior to and during </w:t>
      </w:r>
      <w:r w:rsidR="00E66D55" w:rsidRPr="00406231">
        <w:t>a</w:t>
      </w:r>
      <w:r w:rsidR="00704F1C">
        <w:t xml:space="preserve"> </w:t>
      </w:r>
      <w:r w:rsidR="00704F1C" w:rsidRPr="004E7BEF">
        <w:t>webinar held on 5 September 2023 on mandatory care minutes</w:t>
      </w:r>
      <w:r w:rsidR="00E14F58" w:rsidRPr="00406231">
        <w:t>.</w:t>
      </w:r>
      <w:r w:rsidR="002700C6" w:rsidRPr="00406231">
        <w:t xml:space="preserve"> </w:t>
      </w:r>
      <w:r w:rsidR="000661D7" w:rsidRPr="00406231">
        <w:t xml:space="preserve">All questions from the webinar </w:t>
      </w:r>
      <w:r w:rsidR="00D2242D" w:rsidRPr="00406231">
        <w:t xml:space="preserve">will </w:t>
      </w:r>
      <w:r w:rsidR="00896F8C" w:rsidRPr="00406231">
        <w:t xml:space="preserve">inform </w:t>
      </w:r>
      <w:r w:rsidR="00046E09" w:rsidRPr="00406231">
        <w:t xml:space="preserve">ongoing </w:t>
      </w:r>
      <w:r w:rsidR="00896F8C" w:rsidRPr="00406231">
        <w:t>updates to our care minutes resources.</w:t>
      </w:r>
    </w:p>
    <w:p w14:paraId="6799D147" w14:textId="79210DC7" w:rsidR="00FD5D52" w:rsidRPr="00406231" w:rsidRDefault="00FD5D52" w:rsidP="00AB185B">
      <w:r w:rsidRPr="00406231">
        <w:t>Where appropriate, the department has simplified and consolidated similar questions to provide succinct responses.</w:t>
      </w:r>
    </w:p>
    <w:p w14:paraId="6565D60D" w14:textId="7690AE9C" w:rsidR="00B90BF3" w:rsidRPr="00406231" w:rsidRDefault="00A50EE7" w:rsidP="00202319">
      <w:r w:rsidRPr="00406231">
        <w:t>For more information see the department’s website</w:t>
      </w:r>
      <w:r w:rsidR="00202319" w:rsidRPr="00406231">
        <w:t>:</w:t>
      </w:r>
    </w:p>
    <w:p w14:paraId="73476D57" w14:textId="67ABC3F5" w:rsidR="000661D7" w:rsidRPr="00701DBE" w:rsidRDefault="00000000" w:rsidP="00701DBE">
      <w:pPr>
        <w:pStyle w:val="ListBullet"/>
      </w:pPr>
      <w:hyperlink r:id="rId14" w:history="1">
        <w:r w:rsidR="000661D7" w:rsidRPr="00701DBE">
          <w:rPr>
            <w:rStyle w:val="Hyperlink"/>
          </w:rPr>
          <w:t>Care minutes and 24/7 registered nurse responsibility guide</w:t>
        </w:r>
      </w:hyperlink>
    </w:p>
    <w:p w14:paraId="36EBA34D" w14:textId="77777777" w:rsidR="000B4ADE" w:rsidRPr="00701DBE" w:rsidRDefault="00000000" w:rsidP="00701DBE">
      <w:pPr>
        <w:pStyle w:val="ListBullet"/>
      </w:pPr>
      <w:hyperlink r:id="rId15" w:history="1">
        <w:r w:rsidR="30AEB9E1" w:rsidRPr="00701DBE">
          <w:rPr>
            <w:rStyle w:val="Hyperlink"/>
          </w:rPr>
          <w:t>Care minutes and 24/7 registered nurse responsibility resources</w:t>
        </w:r>
      </w:hyperlink>
    </w:p>
    <w:p w14:paraId="56C109C6" w14:textId="3E8EC166" w:rsidR="1305DF2D" w:rsidRPr="00701DBE" w:rsidRDefault="00000000" w:rsidP="00701DBE">
      <w:pPr>
        <w:pStyle w:val="ListBullet"/>
      </w:pPr>
      <w:hyperlink r:id="rId16" w:history="1">
        <w:r w:rsidR="1305DF2D" w:rsidRPr="00701DBE">
          <w:rPr>
            <w:rStyle w:val="Hyperlink"/>
          </w:rPr>
          <w:t>Care minutes in aged care homes</w:t>
        </w:r>
      </w:hyperlink>
      <w:r w:rsidR="1305DF2D" w:rsidRPr="00701DBE">
        <w:t xml:space="preserve"> (fact sheet for older persons, their families and carers)</w:t>
      </w:r>
    </w:p>
    <w:p w14:paraId="752E8702" w14:textId="6FDA289C" w:rsidR="00BF680F" w:rsidRPr="00701DBE" w:rsidRDefault="00000000" w:rsidP="00701DBE">
      <w:pPr>
        <w:pStyle w:val="ListBullet"/>
      </w:pPr>
      <w:hyperlink r:id="rId17" w:history="1">
        <w:r w:rsidR="00BF680F" w:rsidRPr="00701DBE">
          <w:rPr>
            <w:rStyle w:val="Hyperlink"/>
          </w:rPr>
          <w:t>Care time reporting assessments</w:t>
        </w:r>
      </w:hyperlink>
    </w:p>
    <w:p w14:paraId="2C4707B0" w14:textId="59E11643" w:rsidR="00790526" w:rsidRPr="00701DBE" w:rsidRDefault="00000000" w:rsidP="00701DBE">
      <w:pPr>
        <w:pStyle w:val="ListBullet"/>
      </w:pPr>
      <w:hyperlink r:id="rId18">
        <w:r w:rsidR="1CD9584D" w:rsidRPr="00701DBE">
          <w:rPr>
            <w:rStyle w:val="Hyperlink"/>
          </w:rPr>
          <w:t>My Aged Care service and support portal</w:t>
        </w:r>
      </w:hyperlink>
    </w:p>
    <w:p w14:paraId="60EF8D8F" w14:textId="3CC4FB22" w:rsidR="00790526" w:rsidRPr="00701DBE" w:rsidRDefault="00000000" w:rsidP="00701DBE">
      <w:pPr>
        <w:pStyle w:val="ListBullet"/>
      </w:pPr>
      <w:hyperlink r:id="rId19" w:history="1">
        <w:r w:rsidR="00790526" w:rsidRPr="00701DBE">
          <w:rPr>
            <w:rStyle w:val="Hyperlink"/>
          </w:rPr>
          <w:t>Aged care workforce</w:t>
        </w:r>
      </w:hyperlink>
    </w:p>
    <w:p w14:paraId="5BF655D3" w14:textId="6D688CD0" w:rsidR="00594F1F" w:rsidRPr="00673E5D" w:rsidRDefault="00885536" w:rsidP="00673E5D">
      <w:r w:rsidRPr="00673E5D">
        <w:t xml:space="preserve">and the </w:t>
      </w:r>
      <w:r w:rsidR="0074312F" w:rsidRPr="00673E5D">
        <w:t>Aged Care Quality and Safety Commission’s website:</w:t>
      </w:r>
    </w:p>
    <w:p w14:paraId="5735C218" w14:textId="0CDC9601" w:rsidR="0074312F" w:rsidRPr="00701DBE" w:rsidRDefault="00000000" w:rsidP="00701DBE">
      <w:pPr>
        <w:pStyle w:val="ListBullet"/>
      </w:pPr>
      <w:hyperlink r:id="rId20" w:history="1">
        <w:r w:rsidR="00E125BC" w:rsidRPr="00701DBE">
          <w:rPr>
            <w:rStyle w:val="Hyperlink"/>
          </w:rPr>
          <w:t>A fair and sensible approach to regulating 24/7 RN and care minutes responsibilities</w:t>
        </w:r>
      </w:hyperlink>
    </w:p>
    <w:p w14:paraId="71DBE308" w14:textId="663B7C5F" w:rsidR="00801747" w:rsidRPr="00701DBE" w:rsidRDefault="00000000" w:rsidP="00701DBE">
      <w:pPr>
        <w:pStyle w:val="ListBullet"/>
      </w:pPr>
      <w:hyperlink r:id="rId21" w:history="1">
        <w:r w:rsidR="157848A1" w:rsidRPr="00701DBE">
          <w:rPr>
            <w:rStyle w:val="Hyperlink"/>
          </w:rPr>
          <w:t xml:space="preserve">Regulatory </w:t>
        </w:r>
        <w:r w:rsidR="0A7E20D7" w:rsidRPr="00701DBE">
          <w:rPr>
            <w:rStyle w:val="Hyperlink"/>
          </w:rPr>
          <w:t>Bu</w:t>
        </w:r>
        <w:r w:rsidR="21C48D21" w:rsidRPr="00701DBE">
          <w:rPr>
            <w:rStyle w:val="Hyperlink"/>
          </w:rPr>
          <w:t>lletin</w:t>
        </w:r>
        <w:r w:rsidR="4423780A" w:rsidRPr="00701DBE">
          <w:rPr>
            <w:rStyle w:val="Hyperlink"/>
          </w:rPr>
          <w:t xml:space="preserve"> 2023-19 Workforce-related responsibilities</w:t>
        </w:r>
      </w:hyperlink>
    </w:p>
    <w:p w14:paraId="501B408D" w14:textId="56D072F4" w:rsidR="00092E11" w:rsidRPr="00406231" w:rsidRDefault="00E33202" w:rsidP="00790526">
      <w:pPr>
        <w:pStyle w:val="ListBullet"/>
        <w:numPr>
          <w:ilvl w:val="0"/>
          <w:numId w:val="0"/>
        </w:numPr>
        <w:ind w:left="360" w:hanging="360"/>
      </w:pPr>
      <w:r w:rsidRPr="00406231">
        <w:br w:type="page"/>
      </w:r>
    </w:p>
    <w:sdt>
      <w:sdtPr>
        <w:rPr>
          <w:rFonts w:eastAsiaTheme="minorEastAsia" w:cstheme="minorBidi"/>
          <w:sz w:val="22"/>
          <w:szCs w:val="24"/>
          <w:lang w:val="en-AU" w:eastAsia="zh-CN"/>
        </w:rPr>
        <w:id w:val="-343485531"/>
        <w:docPartObj>
          <w:docPartGallery w:val="Table of Contents"/>
          <w:docPartUnique/>
        </w:docPartObj>
      </w:sdtPr>
      <w:sdtContent>
        <w:p w14:paraId="5776A980" w14:textId="0A0B7CE8" w:rsidR="006F2B92" w:rsidRPr="00406231" w:rsidRDefault="006F2B92" w:rsidP="008F283E">
          <w:pPr>
            <w:pStyle w:val="TOCHeading"/>
          </w:pPr>
          <w:r w:rsidRPr="00406231">
            <w:t>Contents</w:t>
          </w:r>
        </w:p>
        <w:p w14:paraId="37CB5E9B" w14:textId="249C5D4C" w:rsidR="00921069" w:rsidRDefault="006F2B92">
          <w:pPr>
            <w:pStyle w:val="TOC1"/>
            <w:rPr>
              <w:rFonts w:asciiTheme="minorHAnsi" w:hAnsiTheme="minorHAnsi"/>
              <w:noProof/>
              <w:szCs w:val="22"/>
              <w:lang w:eastAsia="en-AU"/>
            </w:rPr>
          </w:pPr>
          <w:r w:rsidRPr="00406231">
            <w:fldChar w:fldCharType="begin"/>
          </w:r>
          <w:r w:rsidRPr="00406231">
            <w:instrText xml:space="preserve"> TOC \o "1-3" \h \z \u </w:instrText>
          </w:r>
          <w:r w:rsidRPr="00406231">
            <w:fldChar w:fldCharType="separate"/>
          </w:r>
          <w:hyperlink w:anchor="_Toc151562717" w:history="1">
            <w:r w:rsidR="00921069" w:rsidRPr="00A34671">
              <w:rPr>
                <w:rStyle w:val="Hyperlink"/>
                <w:noProof/>
              </w:rPr>
              <w:t>1.</w:t>
            </w:r>
            <w:r w:rsidR="00921069">
              <w:rPr>
                <w:rFonts w:asciiTheme="minorHAnsi" w:hAnsiTheme="minorHAnsi"/>
                <w:noProof/>
                <w:szCs w:val="22"/>
                <w:lang w:eastAsia="en-AU"/>
              </w:rPr>
              <w:tab/>
            </w:r>
            <w:r w:rsidR="00921069" w:rsidRPr="00A34671">
              <w:rPr>
                <w:rStyle w:val="Hyperlink"/>
                <w:noProof/>
              </w:rPr>
              <w:t>General</w:t>
            </w:r>
            <w:r w:rsidR="00921069">
              <w:rPr>
                <w:noProof/>
                <w:webHidden/>
              </w:rPr>
              <w:tab/>
            </w:r>
            <w:r w:rsidR="00921069">
              <w:rPr>
                <w:noProof/>
                <w:webHidden/>
              </w:rPr>
              <w:fldChar w:fldCharType="begin"/>
            </w:r>
            <w:r w:rsidR="00921069">
              <w:rPr>
                <w:noProof/>
                <w:webHidden/>
              </w:rPr>
              <w:instrText xml:space="preserve"> PAGEREF _Toc151562717 \h </w:instrText>
            </w:r>
            <w:r w:rsidR="00921069">
              <w:rPr>
                <w:noProof/>
                <w:webHidden/>
              </w:rPr>
            </w:r>
            <w:r w:rsidR="00921069">
              <w:rPr>
                <w:noProof/>
                <w:webHidden/>
              </w:rPr>
              <w:fldChar w:fldCharType="separate"/>
            </w:r>
            <w:r w:rsidR="00921069">
              <w:rPr>
                <w:noProof/>
                <w:webHidden/>
              </w:rPr>
              <w:t>3</w:t>
            </w:r>
            <w:r w:rsidR="00921069">
              <w:rPr>
                <w:noProof/>
                <w:webHidden/>
              </w:rPr>
              <w:fldChar w:fldCharType="end"/>
            </w:r>
          </w:hyperlink>
        </w:p>
        <w:p w14:paraId="0FF93043" w14:textId="5B3A8438" w:rsidR="00921069" w:rsidRDefault="00000000">
          <w:pPr>
            <w:pStyle w:val="TOC1"/>
            <w:rPr>
              <w:rFonts w:asciiTheme="minorHAnsi" w:hAnsiTheme="minorHAnsi"/>
              <w:noProof/>
              <w:szCs w:val="22"/>
              <w:lang w:eastAsia="en-AU"/>
            </w:rPr>
          </w:pPr>
          <w:hyperlink w:anchor="_Toc151562718" w:history="1">
            <w:r w:rsidR="00921069" w:rsidRPr="00A34671">
              <w:rPr>
                <w:rStyle w:val="Hyperlink"/>
                <w:noProof/>
              </w:rPr>
              <w:t>When will mandatory care minutes be legislated?</w:t>
            </w:r>
            <w:r w:rsidR="00921069">
              <w:rPr>
                <w:noProof/>
                <w:webHidden/>
              </w:rPr>
              <w:tab/>
            </w:r>
            <w:r w:rsidR="00921069">
              <w:rPr>
                <w:noProof/>
                <w:webHidden/>
              </w:rPr>
              <w:fldChar w:fldCharType="begin"/>
            </w:r>
            <w:r w:rsidR="00921069">
              <w:rPr>
                <w:noProof/>
                <w:webHidden/>
              </w:rPr>
              <w:instrText xml:space="preserve"> PAGEREF _Toc151562718 \h </w:instrText>
            </w:r>
            <w:r w:rsidR="00921069">
              <w:rPr>
                <w:noProof/>
                <w:webHidden/>
              </w:rPr>
            </w:r>
            <w:r w:rsidR="00921069">
              <w:rPr>
                <w:noProof/>
                <w:webHidden/>
              </w:rPr>
              <w:fldChar w:fldCharType="separate"/>
            </w:r>
            <w:r w:rsidR="00921069">
              <w:rPr>
                <w:noProof/>
                <w:webHidden/>
              </w:rPr>
              <w:t>3</w:t>
            </w:r>
            <w:r w:rsidR="00921069">
              <w:rPr>
                <w:noProof/>
                <w:webHidden/>
              </w:rPr>
              <w:fldChar w:fldCharType="end"/>
            </w:r>
          </w:hyperlink>
        </w:p>
        <w:p w14:paraId="65BD268C" w14:textId="6F0AE220" w:rsidR="00921069" w:rsidRDefault="00000000">
          <w:pPr>
            <w:pStyle w:val="TOC1"/>
            <w:rPr>
              <w:rFonts w:asciiTheme="minorHAnsi" w:hAnsiTheme="minorHAnsi"/>
              <w:noProof/>
              <w:szCs w:val="22"/>
              <w:lang w:eastAsia="en-AU"/>
            </w:rPr>
          </w:pPr>
          <w:hyperlink w:anchor="_Toc151562719" w:history="1">
            <w:r w:rsidR="00921069" w:rsidRPr="00A34671">
              <w:rPr>
                <w:rStyle w:val="Hyperlink"/>
                <w:noProof/>
              </w:rPr>
              <w:t>Why is the government changing the care minute allocations?</w:t>
            </w:r>
            <w:r w:rsidR="00921069">
              <w:rPr>
                <w:noProof/>
                <w:webHidden/>
              </w:rPr>
              <w:tab/>
            </w:r>
            <w:r w:rsidR="00921069">
              <w:rPr>
                <w:noProof/>
                <w:webHidden/>
              </w:rPr>
              <w:fldChar w:fldCharType="begin"/>
            </w:r>
            <w:r w:rsidR="00921069">
              <w:rPr>
                <w:noProof/>
                <w:webHidden/>
              </w:rPr>
              <w:instrText xml:space="preserve"> PAGEREF _Toc151562719 \h </w:instrText>
            </w:r>
            <w:r w:rsidR="00921069">
              <w:rPr>
                <w:noProof/>
                <w:webHidden/>
              </w:rPr>
            </w:r>
            <w:r w:rsidR="00921069">
              <w:rPr>
                <w:noProof/>
                <w:webHidden/>
              </w:rPr>
              <w:fldChar w:fldCharType="separate"/>
            </w:r>
            <w:r w:rsidR="00921069">
              <w:rPr>
                <w:noProof/>
                <w:webHidden/>
              </w:rPr>
              <w:t>3</w:t>
            </w:r>
            <w:r w:rsidR="00921069">
              <w:rPr>
                <w:noProof/>
                <w:webHidden/>
              </w:rPr>
              <w:fldChar w:fldCharType="end"/>
            </w:r>
          </w:hyperlink>
        </w:p>
        <w:p w14:paraId="247CA925" w14:textId="2E6EF931" w:rsidR="00921069" w:rsidRDefault="00000000">
          <w:pPr>
            <w:pStyle w:val="TOC1"/>
            <w:rPr>
              <w:rFonts w:asciiTheme="minorHAnsi" w:hAnsiTheme="minorHAnsi"/>
              <w:noProof/>
              <w:szCs w:val="22"/>
              <w:lang w:eastAsia="en-AU"/>
            </w:rPr>
          </w:pPr>
          <w:hyperlink w:anchor="_Toc151562720" w:history="1">
            <w:r w:rsidR="00921069" w:rsidRPr="00A34671">
              <w:rPr>
                <w:rStyle w:val="Hyperlink"/>
                <w:noProof/>
              </w:rPr>
              <w:t>Should we be lowering classifications of residents so that we meet care minutes?</w:t>
            </w:r>
            <w:r w:rsidR="00921069">
              <w:rPr>
                <w:noProof/>
                <w:webHidden/>
              </w:rPr>
              <w:tab/>
            </w:r>
            <w:r w:rsidR="00921069">
              <w:rPr>
                <w:noProof/>
                <w:webHidden/>
              </w:rPr>
              <w:fldChar w:fldCharType="begin"/>
            </w:r>
            <w:r w:rsidR="00921069">
              <w:rPr>
                <w:noProof/>
                <w:webHidden/>
              </w:rPr>
              <w:instrText xml:space="preserve"> PAGEREF _Toc151562720 \h </w:instrText>
            </w:r>
            <w:r w:rsidR="00921069">
              <w:rPr>
                <w:noProof/>
                <w:webHidden/>
              </w:rPr>
            </w:r>
            <w:r w:rsidR="00921069">
              <w:rPr>
                <w:noProof/>
                <w:webHidden/>
              </w:rPr>
              <w:fldChar w:fldCharType="separate"/>
            </w:r>
            <w:r w:rsidR="00921069">
              <w:rPr>
                <w:noProof/>
                <w:webHidden/>
              </w:rPr>
              <w:t>3</w:t>
            </w:r>
            <w:r w:rsidR="00921069">
              <w:rPr>
                <w:noProof/>
                <w:webHidden/>
              </w:rPr>
              <w:fldChar w:fldCharType="end"/>
            </w:r>
          </w:hyperlink>
        </w:p>
        <w:p w14:paraId="5D71B393" w14:textId="303C139B" w:rsidR="00921069" w:rsidRDefault="00000000">
          <w:pPr>
            <w:pStyle w:val="TOC1"/>
            <w:rPr>
              <w:rFonts w:asciiTheme="minorHAnsi" w:hAnsiTheme="minorHAnsi"/>
              <w:noProof/>
              <w:szCs w:val="22"/>
              <w:lang w:eastAsia="en-AU"/>
            </w:rPr>
          </w:pPr>
          <w:hyperlink w:anchor="_Toc151562721" w:history="1">
            <w:r w:rsidR="00921069" w:rsidRPr="00A34671">
              <w:rPr>
                <w:rStyle w:val="Hyperlink"/>
                <w:noProof/>
              </w:rPr>
              <w:t>Does the care minutes responsibility apply to Flexible Care and National Aboriginal and Torres Strait Islander Flexible Aged Care Program (NATSIFACP) residential services who are not funded under the AN-ACC model?</w:t>
            </w:r>
            <w:r w:rsidR="00921069">
              <w:rPr>
                <w:noProof/>
                <w:webHidden/>
              </w:rPr>
              <w:tab/>
            </w:r>
            <w:r w:rsidR="00921069">
              <w:rPr>
                <w:noProof/>
                <w:webHidden/>
              </w:rPr>
              <w:fldChar w:fldCharType="begin"/>
            </w:r>
            <w:r w:rsidR="00921069">
              <w:rPr>
                <w:noProof/>
                <w:webHidden/>
              </w:rPr>
              <w:instrText xml:space="preserve"> PAGEREF _Toc151562721 \h </w:instrText>
            </w:r>
            <w:r w:rsidR="00921069">
              <w:rPr>
                <w:noProof/>
                <w:webHidden/>
              </w:rPr>
            </w:r>
            <w:r w:rsidR="00921069">
              <w:rPr>
                <w:noProof/>
                <w:webHidden/>
              </w:rPr>
              <w:fldChar w:fldCharType="separate"/>
            </w:r>
            <w:r w:rsidR="00921069">
              <w:rPr>
                <w:noProof/>
                <w:webHidden/>
              </w:rPr>
              <w:t>3</w:t>
            </w:r>
            <w:r w:rsidR="00921069">
              <w:rPr>
                <w:noProof/>
                <w:webHidden/>
              </w:rPr>
              <w:fldChar w:fldCharType="end"/>
            </w:r>
          </w:hyperlink>
        </w:p>
        <w:p w14:paraId="6E030503" w14:textId="6ACE827D" w:rsidR="00921069" w:rsidRDefault="00000000">
          <w:pPr>
            <w:pStyle w:val="TOC1"/>
            <w:rPr>
              <w:rFonts w:asciiTheme="minorHAnsi" w:hAnsiTheme="minorHAnsi"/>
              <w:noProof/>
              <w:szCs w:val="22"/>
              <w:lang w:eastAsia="en-AU"/>
            </w:rPr>
          </w:pPr>
          <w:hyperlink w:anchor="_Toc151562722" w:history="1">
            <w:r w:rsidR="00921069" w:rsidRPr="00A34671">
              <w:rPr>
                <w:rStyle w:val="Hyperlink"/>
                <w:noProof/>
              </w:rPr>
              <w:t>2.</w:t>
            </w:r>
            <w:r w:rsidR="00921069">
              <w:rPr>
                <w:rFonts w:asciiTheme="minorHAnsi" w:hAnsiTheme="minorHAnsi"/>
                <w:noProof/>
                <w:szCs w:val="22"/>
                <w:lang w:eastAsia="en-AU"/>
              </w:rPr>
              <w:tab/>
            </w:r>
            <w:r w:rsidR="00921069" w:rsidRPr="00A34671">
              <w:rPr>
                <w:rStyle w:val="Hyperlink"/>
                <w:noProof/>
              </w:rPr>
              <w:t>Care minutes targets and reporting</w:t>
            </w:r>
            <w:r w:rsidR="00921069">
              <w:rPr>
                <w:noProof/>
                <w:webHidden/>
              </w:rPr>
              <w:tab/>
            </w:r>
            <w:r w:rsidR="00921069">
              <w:rPr>
                <w:noProof/>
                <w:webHidden/>
              </w:rPr>
              <w:fldChar w:fldCharType="begin"/>
            </w:r>
            <w:r w:rsidR="00921069">
              <w:rPr>
                <w:noProof/>
                <w:webHidden/>
              </w:rPr>
              <w:instrText xml:space="preserve"> PAGEREF _Toc151562722 \h </w:instrText>
            </w:r>
            <w:r w:rsidR="00921069">
              <w:rPr>
                <w:noProof/>
                <w:webHidden/>
              </w:rPr>
            </w:r>
            <w:r w:rsidR="00921069">
              <w:rPr>
                <w:noProof/>
                <w:webHidden/>
              </w:rPr>
              <w:fldChar w:fldCharType="separate"/>
            </w:r>
            <w:r w:rsidR="00921069">
              <w:rPr>
                <w:noProof/>
                <w:webHidden/>
              </w:rPr>
              <w:t>3</w:t>
            </w:r>
            <w:r w:rsidR="00921069">
              <w:rPr>
                <w:noProof/>
                <w:webHidden/>
              </w:rPr>
              <w:fldChar w:fldCharType="end"/>
            </w:r>
          </w:hyperlink>
        </w:p>
        <w:p w14:paraId="04E4328A" w14:textId="3BB3C2F4" w:rsidR="00921069" w:rsidRDefault="00000000">
          <w:pPr>
            <w:pStyle w:val="TOC1"/>
            <w:rPr>
              <w:rFonts w:asciiTheme="minorHAnsi" w:hAnsiTheme="minorHAnsi"/>
              <w:noProof/>
              <w:szCs w:val="22"/>
              <w:lang w:eastAsia="en-AU"/>
            </w:rPr>
          </w:pPr>
          <w:hyperlink w:anchor="_Toc151562723" w:history="1">
            <w:r w:rsidR="00921069" w:rsidRPr="00A34671">
              <w:rPr>
                <w:rStyle w:val="Hyperlink"/>
                <w:noProof/>
              </w:rPr>
              <w:t>Why has the  period for  calculating the care minutes targets changed?</w:t>
            </w:r>
            <w:r w:rsidR="00921069">
              <w:rPr>
                <w:noProof/>
                <w:webHidden/>
              </w:rPr>
              <w:tab/>
            </w:r>
            <w:r w:rsidR="00921069">
              <w:rPr>
                <w:noProof/>
                <w:webHidden/>
              </w:rPr>
              <w:fldChar w:fldCharType="begin"/>
            </w:r>
            <w:r w:rsidR="00921069">
              <w:rPr>
                <w:noProof/>
                <w:webHidden/>
              </w:rPr>
              <w:instrText xml:space="preserve"> PAGEREF _Toc151562723 \h </w:instrText>
            </w:r>
            <w:r w:rsidR="00921069">
              <w:rPr>
                <w:noProof/>
                <w:webHidden/>
              </w:rPr>
            </w:r>
            <w:r w:rsidR="00921069">
              <w:rPr>
                <w:noProof/>
                <w:webHidden/>
              </w:rPr>
              <w:fldChar w:fldCharType="separate"/>
            </w:r>
            <w:r w:rsidR="00921069">
              <w:rPr>
                <w:noProof/>
                <w:webHidden/>
              </w:rPr>
              <w:t>3</w:t>
            </w:r>
            <w:r w:rsidR="00921069">
              <w:rPr>
                <w:noProof/>
                <w:webHidden/>
              </w:rPr>
              <w:fldChar w:fldCharType="end"/>
            </w:r>
          </w:hyperlink>
        </w:p>
        <w:p w14:paraId="417381B8" w14:textId="3961A009" w:rsidR="00921069" w:rsidRDefault="00000000">
          <w:pPr>
            <w:pStyle w:val="TOC1"/>
            <w:rPr>
              <w:rFonts w:asciiTheme="minorHAnsi" w:hAnsiTheme="minorHAnsi"/>
              <w:noProof/>
              <w:szCs w:val="22"/>
              <w:lang w:eastAsia="en-AU"/>
            </w:rPr>
          </w:pPr>
          <w:hyperlink w:anchor="_Toc151562724" w:history="1">
            <w:r w:rsidR="00921069" w:rsidRPr="00A34671">
              <w:rPr>
                <w:rStyle w:val="Hyperlink"/>
                <w:noProof/>
              </w:rPr>
              <w:t>Can I request a review of the care minutes targets published by the department?</w:t>
            </w:r>
            <w:r w:rsidR="00921069">
              <w:rPr>
                <w:noProof/>
                <w:webHidden/>
              </w:rPr>
              <w:tab/>
            </w:r>
            <w:r w:rsidR="00921069">
              <w:rPr>
                <w:noProof/>
                <w:webHidden/>
              </w:rPr>
              <w:fldChar w:fldCharType="begin"/>
            </w:r>
            <w:r w:rsidR="00921069">
              <w:rPr>
                <w:noProof/>
                <w:webHidden/>
              </w:rPr>
              <w:instrText xml:space="preserve"> PAGEREF _Toc151562724 \h </w:instrText>
            </w:r>
            <w:r w:rsidR="00921069">
              <w:rPr>
                <w:noProof/>
                <w:webHidden/>
              </w:rPr>
            </w:r>
            <w:r w:rsidR="00921069">
              <w:rPr>
                <w:noProof/>
                <w:webHidden/>
              </w:rPr>
              <w:fldChar w:fldCharType="separate"/>
            </w:r>
            <w:r w:rsidR="00921069">
              <w:rPr>
                <w:noProof/>
                <w:webHidden/>
              </w:rPr>
              <w:t>4</w:t>
            </w:r>
            <w:r w:rsidR="00921069">
              <w:rPr>
                <w:noProof/>
                <w:webHidden/>
              </w:rPr>
              <w:fldChar w:fldCharType="end"/>
            </w:r>
          </w:hyperlink>
        </w:p>
        <w:p w14:paraId="0744426B" w14:textId="6684A9B7" w:rsidR="00921069" w:rsidRDefault="00000000">
          <w:pPr>
            <w:pStyle w:val="TOC1"/>
            <w:rPr>
              <w:rFonts w:asciiTheme="minorHAnsi" w:hAnsiTheme="minorHAnsi"/>
              <w:noProof/>
              <w:szCs w:val="22"/>
              <w:lang w:eastAsia="en-AU"/>
            </w:rPr>
          </w:pPr>
          <w:hyperlink w:anchor="_Toc151562725" w:history="1">
            <w:r w:rsidR="00921069" w:rsidRPr="00A34671">
              <w:rPr>
                <w:rStyle w:val="Hyperlink"/>
                <w:noProof/>
              </w:rPr>
              <w:t>Care minutes are too low - will they be increased?</w:t>
            </w:r>
            <w:r w:rsidR="00921069">
              <w:rPr>
                <w:noProof/>
                <w:webHidden/>
              </w:rPr>
              <w:tab/>
            </w:r>
            <w:r w:rsidR="00921069">
              <w:rPr>
                <w:noProof/>
                <w:webHidden/>
              </w:rPr>
              <w:fldChar w:fldCharType="begin"/>
            </w:r>
            <w:r w:rsidR="00921069">
              <w:rPr>
                <w:noProof/>
                <w:webHidden/>
              </w:rPr>
              <w:instrText xml:space="preserve"> PAGEREF _Toc151562725 \h </w:instrText>
            </w:r>
            <w:r w:rsidR="00921069">
              <w:rPr>
                <w:noProof/>
                <w:webHidden/>
              </w:rPr>
            </w:r>
            <w:r w:rsidR="00921069">
              <w:rPr>
                <w:noProof/>
                <w:webHidden/>
              </w:rPr>
              <w:fldChar w:fldCharType="separate"/>
            </w:r>
            <w:r w:rsidR="00921069">
              <w:rPr>
                <w:noProof/>
                <w:webHidden/>
              </w:rPr>
              <w:t>4</w:t>
            </w:r>
            <w:r w:rsidR="00921069">
              <w:rPr>
                <w:noProof/>
                <w:webHidden/>
              </w:rPr>
              <w:fldChar w:fldCharType="end"/>
            </w:r>
          </w:hyperlink>
        </w:p>
        <w:p w14:paraId="60B4BCCA" w14:textId="5C78040A" w:rsidR="00921069" w:rsidRDefault="00000000">
          <w:pPr>
            <w:pStyle w:val="TOC1"/>
            <w:rPr>
              <w:rFonts w:asciiTheme="minorHAnsi" w:hAnsiTheme="minorHAnsi"/>
              <w:noProof/>
              <w:szCs w:val="22"/>
              <w:lang w:eastAsia="en-AU"/>
            </w:rPr>
          </w:pPr>
          <w:hyperlink w:anchor="_Toc151562726" w:history="1">
            <w:r w:rsidR="00921069" w:rsidRPr="00A34671">
              <w:rPr>
                <w:rStyle w:val="Hyperlink"/>
                <w:noProof/>
              </w:rPr>
              <w:t>What records do providers need to keep for care minutes?</w:t>
            </w:r>
            <w:r w:rsidR="00921069">
              <w:rPr>
                <w:noProof/>
                <w:webHidden/>
              </w:rPr>
              <w:tab/>
            </w:r>
            <w:r w:rsidR="00921069">
              <w:rPr>
                <w:noProof/>
                <w:webHidden/>
              </w:rPr>
              <w:fldChar w:fldCharType="begin"/>
            </w:r>
            <w:r w:rsidR="00921069">
              <w:rPr>
                <w:noProof/>
                <w:webHidden/>
              </w:rPr>
              <w:instrText xml:space="preserve"> PAGEREF _Toc151562726 \h </w:instrText>
            </w:r>
            <w:r w:rsidR="00921069">
              <w:rPr>
                <w:noProof/>
                <w:webHidden/>
              </w:rPr>
            </w:r>
            <w:r w:rsidR="00921069">
              <w:rPr>
                <w:noProof/>
                <w:webHidden/>
              </w:rPr>
              <w:fldChar w:fldCharType="separate"/>
            </w:r>
            <w:r w:rsidR="00921069">
              <w:rPr>
                <w:noProof/>
                <w:webHidden/>
              </w:rPr>
              <w:t>4</w:t>
            </w:r>
            <w:r w:rsidR="00921069">
              <w:rPr>
                <w:noProof/>
                <w:webHidden/>
              </w:rPr>
              <w:fldChar w:fldCharType="end"/>
            </w:r>
          </w:hyperlink>
        </w:p>
        <w:p w14:paraId="10BB7AE3" w14:textId="60FFDD71" w:rsidR="00921069" w:rsidRDefault="00000000">
          <w:pPr>
            <w:pStyle w:val="TOC1"/>
            <w:rPr>
              <w:rFonts w:asciiTheme="minorHAnsi" w:hAnsiTheme="minorHAnsi"/>
              <w:noProof/>
              <w:szCs w:val="22"/>
              <w:lang w:eastAsia="en-AU"/>
            </w:rPr>
          </w:pPr>
          <w:hyperlink w:anchor="_Toc151562727" w:history="1">
            <w:r w:rsidR="00921069" w:rsidRPr="00A34671">
              <w:rPr>
                <w:rStyle w:val="Hyperlink"/>
                <w:noProof/>
              </w:rPr>
              <w:t>What if AN-ACC funding does not cover the cost of delivering my care minutes targets?</w:t>
            </w:r>
            <w:r w:rsidR="00921069">
              <w:rPr>
                <w:noProof/>
                <w:webHidden/>
              </w:rPr>
              <w:tab/>
            </w:r>
            <w:r w:rsidR="00921069">
              <w:rPr>
                <w:noProof/>
                <w:webHidden/>
              </w:rPr>
              <w:fldChar w:fldCharType="begin"/>
            </w:r>
            <w:r w:rsidR="00921069">
              <w:rPr>
                <w:noProof/>
                <w:webHidden/>
              </w:rPr>
              <w:instrText xml:space="preserve"> PAGEREF _Toc151562727 \h </w:instrText>
            </w:r>
            <w:r w:rsidR="00921069">
              <w:rPr>
                <w:noProof/>
                <w:webHidden/>
              </w:rPr>
            </w:r>
            <w:r w:rsidR="00921069">
              <w:rPr>
                <w:noProof/>
                <w:webHidden/>
              </w:rPr>
              <w:fldChar w:fldCharType="separate"/>
            </w:r>
            <w:r w:rsidR="00921069">
              <w:rPr>
                <w:noProof/>
                <w:webHidden/>
              </w:rPr>
              <w:t>5</w:t>
            </w:r>
            <w:r w:rsidR="00921069">
              <w:rPr>
                <w:noProof/>
                <w:webHidden/>
              </w:rPr>
              <w:fldChar w:fldCharType="end"/>
            </w:r>
          </w:hyperlink>
        </w:p>
        <w:p w14:paraId="0366005B" w14:textId="7B9A1215" w:rsidR="00921069" w:rsidRDefault="00000000">
          <w:pPr>
            <w:pStyle w:val="TOC1"/>
            <w:rPr>
              <w:rFonts w:asciiTheme="minorHAnsi" w:hAnsiTheme="minorHAnsi"/>
              <w:noProof/>
              <w:szCs w:val="22"/>
              <w:lang w:eastAsia="en-AU"/>
            </w:rPr>
          </w:pPr>
          <w:hyperlink w:anchor="_Toc151562728" w:history="1">
            <w:r w:rsidR="00921069" w:rsidRPr="00A34671">
              <w:rPr>
                <w:rStyle w:val="Hyperlink"/>
                <w:noProof/>
              </w:rPr>
              <w:t>Do RN care minutes count towards the 24/7 RN responsibility?</w:t>
            </w:r>
            <w:r w:rsidR="00921069">
              <w:rPr>
                <w:noProof/>
                <w:webHidden/>
              </w:rPr>
              <w:tab/>
            </w:r>
            <w:r w:rsidR="00921069">
              <w:rPr>
                <w:noProof/>
                <w:webHidden/>
              </w:rPr>
              <w:fldChar w:fldCharType="begin"/>
            </w:r>
            <w:r w:rsidR="00921069">
              <w:rPr>
                <w:noProof/>
                <w:webHidden/>
              </w:rPr>
              <w:instrText xml:space="preserve"> PAGEREF _Toc151562728 \h </w:instrText>
            </w:r>
            <w:r w:rsidR="00921069">
              <w:rPr>
                <w:noProof/>
                <w:webHidden/>
              </w:rPr>
            </w:r>
            <w:r w:rsidR="00921069">
              <w:rPr>
                <w:noProof/>
                <w:webHidden/>
              </w:rPr>
              <w:fldChar w:fldCharType="separate"/>
            </w:r>
            <w:r w:rsidR="00921069">
              <w:rPr>
                <w:noProof/>
                <w:webHidden/>
              </w:rPr>
              <w:t>5</w:t>
            </w:r>
            <w:r w:rsidR="00921069">
              <w:rPr>
                <w:noProof/>
                <w:webHidden/>
              </w:rPr>
              <w:fldChar w:fldCharType="end"/>
            </w:r>
          </w:hyperlink>
        </w:p>
        <w:p w14:paraId="7B2844C6" w14:textId="18AFE8FE" w:rsidR="00921069" w:rsidRDefault="00000000">
          <w:pPr>
            <w:pStyle w:val="TOC1"/>
            <w:rPr>
              <w:rFonts w:asciiTheme="minorHAnsi" w:hAnsiTheme="minorHAnsi"/>
              <w:noProof/>
              <w:szCs w:val="22"/>
              <w:lang w:eastAsia="en-AU"/>
            </w:rPr>
          </w:pPr>
          <w:hyperlink w:anchor="_Toc151562729" w:history="1">
            <w:r w:rsidR="00921069" w:rsidRPr="00A34671">
              <w:rPr>
                <w:rStyle w:val="Hyperlink"/>
                <w:noProof/>
              </w:rPr>
              <w:t>What are the financial and other consequences of not meeting the care minutes responsibility?</w:t>
            </w:r>
            <w:r w:rsidR="00921069">
              <w:rPr>
                <w:noProof/>
                <w:webHidden/>
              </w:rPr>
              <w:tab/>
            </w:r>
            <w:r w:rsidR="00921069">
              <w:rPr>
                <w:noProof/>
                <w:webHidden/>
              </w:rPr>
              <w:fldChar w:fldCharType="begin"/>
            </w:r>
            <w:r w:rsidR="00921069">
              <w:rPr>
                <w:noProof/>
                <w:webHidden/>
              </w:rPr>
              <w:instrText xml:space="preserve"> PAGEREF _Toc151562729 \h </w:instrText>
            </w:r>
            <w:r w:rsidR="00921069">
              <w:rPr>
                <w:noProof/>
                <w:webHidden/>
              </w:rPr>
            </w:r>
            <w:r w:rsidR="00921069">
              <w:rPr>
                <w:noProof/>
                <w:webHidden/>
              </w:rPr>
              <w:fldChar w:fldCharType="separate"/>
            </w:r>
            <w:r w:rsidR="00921069">
              <w:rPr>
                <w:noProof/>
                <w:webHidden/>
              </w:rPr>
              <w:t>5</w:t>
            </w:r>
            <w:r w:rsidR="00921069">
              <w:rPr>
                <w:noProof/>
                <w:webHidden/>
              </w:rPr>
              <w:fldChar w:fldCharType="end"/>
            </w:r>
          </w:hyperlink>
        </w:p>
        <w:p w14:paraId="52E35617" w14:textId="761BCA0A" w:rsidR="00921069" w:rsidRDefault="00000000">
          <w:pPr>
            <w:pStyle w:val="TOC1"/>
            <w:rPr>
              <w:rFonts w:asciiTheme="minorHAnsi" w:hAnsiTheme="minorHAnsi"/>
              <w:noProof/>
              <w:szCs w:val="22"/>
              <w:lang w:eastAsia="en-AU"/>
            </w:rPr>
          </w:pPr>
          <w:hyperlink w:anchor="_Toc151562730" w:history="1">
            <w:r w:rsidR="00921069" w:rsidRPr="00A34671">
              <w:rPr>
                <w:rStyle w:val="Hyperlink"/>
                <w:noProof/>
              </w:rPr>
              <w:t>3.</w:t>
            </w:r>
            <w:r w:rsidR="00921069">
              <w:rPr>
                <w:rFonts w:asciiTheme="minorHAnsi" w:hAnsiTheme="minorHAnsi"/>
                <w:noProof/>
                <w:szCs w:val="22"/>
                <w:lang w:eastAsia="en-AU"/>
              </w:rPr>
              <w:tab/>
            </w:r>
            <w:r w:rsidR="00921069" w:rsidRPr="00A34671">
              <w:rPr>
                <w:rStyle w:val="Hyperlink"/>
                <w:noProof/>
              </w:rPr>
              <w:t>Compliance</w:t>
            </w:r>
            <w:r w:rsidR="00921069">
              <w:rPr>
                <w:noProof/>
                <w:webHidden/>
              </w:rPr>
              <w:tab/>
            </w:r>
            <w:r w:rsidR="00921069">
              <w:rPr>
                <w:noProof/>
                <w:webHidden/>
              </w:rPr>
              <w:fldChar w:fldCharType="begin"/>
            </w:r>
            <w:r w:rsidR="00921069">
              <w:rPr>
                <w:noProof/>
                <w:webHidden/>
              </w:rPr>
              <w:instrText xml:space="preserve"> PAGEREF _Toc151562730 \h </w:instrText>
            </w:r>
            <w:r w:rsidR="00921069">
              <w:rPr>
                <w:noProof/>
                <w:webHidden/>
              </w:rPr>
            </w:r>
            <w:r w:rsidR="00921069">
              <w:rPr>
                <w:noProof/>
                <w:webHidden/>
              </w:rPr>
              <w:fldChar w:fldCharType="separate"/>
            </w:r>
            <w:r w:rsidR="00921069">
              <w:rPr>
                <w:noProof/>
                <w:webHidden/>
              </w:rPr>
              <w:t>6</w:t>
            </w:r>
            <w:r w:rsidR="00921069">
              <w:rPr>
                <w:noProof/>
                <w:webHidden/>
              </w:rPr>
              <w:fldChar w:fldCharType="end"/>
            </w:r>
          </w:hyperlink>
        </w:p>
        <w:p w14:paraId="766A9B6D" w14:textId="4459779E" w:rsidR="00921069" w:rsidRDefault="00000000">
          <w:pPr>
            <w:pStyle w:val="TOC1"/>
            <w:rPr>
              <w:rFonts w:asciiTheme="minorHAnsi" w:hAnsiTheme="minorHAnsi"/>
              <w:noProof/>
              <w:szCs w:val="22"/>
              <w:lang w:eastAsia="en-AU"/>
            </w:rPr>
          </w:pPr>
          <w:hyperlink w:anchor="_Toc151562731" w:history="1">
            <w:r w:rsidR="00921069" w:rsidRPr="00A34671">
              <w:rPr>
                <w:rStyle w:val="Hyperlink"/>
                <w:noProof/>
              </w:rPr>
              <w:t>What are the compliance-related consequences of not meeting the care minutes responsibility?</w:t>
            </w:r>
            <w:r w:rsidR="00921069">
              <w:rPr>
                <w:noProof/>
                <w:webHidden/>
              </w:rPr>
              <w:tab/>
            </w:r>
            <w:r w:rsidR="00921069">
              <w:rPr>
                <w:noProof/>
                <w:webHidden/>
              </w:rPr>
              <w:fldChar w:fldCharType="begin"/>
            </w:r>
            <w:r w:rsidR="00921069">
              <w:rPr>
                <w:noProof/>
                <w:webHidden/>
              </w:rPr>
              <w:instrText xml:space="preserve"> PAGEREF _Toc151562731 \h </w:instrText>
            </w:r>
            <w:r w:rsidR="00921069">
              <w:rPr>
                <w:noProof/>
                <w:webHidden/>
              </w:rPr>
            </w:r>
            <w:r w:rsidR="00921069">
              <w:rPr>
                <w:noProof/>
                <w:webHidden/>
              </w:rPr>
              <w:fldChar w:fldCharType="separate"/>
            </w:r>
            <w:r w:rsidR="00921069">
              <w:rPr>
                <w:noProof/>
                <w:webHidden/>
              </w:rPr>
              <w:t>6</w:t>
            </w:r>
            <w:r w:rsidR="00921069">
              <w:rPr>
                <w:noProof/>
                <w:webHidden/>
              </w:rPr>
              <w:fldChar w:fldCharType="end"/>
            </w:r>
          </w:hyperlink>
        </w:p>
        <w:p w14:paraId="72D99417" w14:textId="0CEB56AB" w:rsidR="00921069" w:rsidRDefault="00000000">
          <w:pPr>
            <w:pStyle w:val="TOC1"/>
            <w:rPr>
              <w:rFonts w:asciiTheme="minorHAnsi" w:hAnsiTheme="minorHAnsi"/>
              <w:noProof/>
              <w:szCs w:val="22"/>
              <w:lang w:eastAsia="en-AU"/>
            </w:rPr>
          </w:pPr>
          <w:hyperlink w:anchor="_Toc151562732" w:history="1">
            <w:r w:rsidR="00921069" w:rsidRPr="00A34671">
              <w:rPr>
                <w:rStyle w:val="Hyperlink"/>
                <w:noProof/>
              </w:rPr>
              <w:t>Where a service cannot meet its care minutes responsibility, how will the Aged Care Quality and Safety Commission determine an effort to comply?</w:t>
            </w:r>
            <w:r w:rsidR="00921069">
              <w:rPr>
                <w:noProof/>
                <w:webHidden/>
              </w:rPr>
              <w:tab/>
            </w:r>
            <w:r w:rsidR="00921069">
              <w:rPr>
                <w:noProof/>
                <w:webHidden/>
              </w:rPr>
              <w:fldChar w:fldCharType="begin"/>
            </w:r>
            <w:r w:rsidR="00921069">
              <w:rPr>
                <w:noProof/>
                <w:webHidden/>
              </w:rPr>
              <w:instrText xml:space="preserve"> PAGEREF _Toc151562732 \h </w:instrText>
            </w:r>
            <w:r w:rsidR="00921069">
              <w:rPr>
                <w:noProof/>
                <w:webHidden/>
              </w:rPr>
            </w:r>
            <w:r w:rsidR="00921069">
              <w:rPr>
                <w:noProof/>
                <w:webHidden/>
              </w:rPr>
              <w:fldChar w:fldCharType="separate"/>
            </w:r>
            <w:r w:rsidR="00921069">
              <w:rPr>
                <w:noProof/>
                <w:webHidden/>
              </w:rPr>
              <w:t>7</w:t>
            </w:r>
            <w:r w:rsidR="00921069">
              <w:rPr>
                <w:noProof/>
                <w:webHidden/>
              </w:rPr>
              <w:fldChar w:fldCharType="end"/>
            </w:r>
          </w:hyperlink>
        </w:p>
        <w:p w14:paraId="20131AFD" w14:textId="581C487E" w:rsidR="00921069" w:rsidRDefault="00000000">
          <w:pPr>
            <w:pStyle w:val="TOC1"/>
            <w:rPr>
              <w:rFonts w:asciiTheme="minorHAnsi" w:hAnsiTheme="minorHAnsi"/>
              <w:noProof/>
              <w:szCs w:val="22"/>
              <w:lang w:eastAsia="en-AU"/>
            </w:rPr>
          </w:pPr>
          <w:hyperlink w:anchor="_Toc151562733" w:history="1">
            <w:r w:rsidR="00921069" w:rsidRPr="00A34671">
              <w:rPr>
                <w:rStyle w:val="Hyperlink"/>
                <w:noProof/>
              </w:rPr>
              <w:t>If a service cannot meet the care minutes responsibility without agency staff, and this compromises financial viability, what does the Commission expect?</w:t>
            </w:r>
            <w:r w:rsidR="00921069">
              <w:rPr>
                <w:noProof/>
                <w:webHidden/>
              </w:rPr>
              <w:tab/>
            </w:r>
            <w:r w:rsidR="00921069">
              <w:rPr>
                <w:noProof/>
                <w:webHidden/>
              </w:rPr>
              <w:fldChar w:fldCharType="begin"/>
            </w:r>
            <w:r w:rsidR="00921069">
              <w:rPr>
                <w:noProof/>
                <w:webHidden/>
              </w:rPr>
              <w:instrText xml:space="preserve"> PAGEREF _Toc151562733 \h </w:instrText>
            </w:r>
            <w:r w:rsidR="00921069">
              <w:rPr>
                <w:noProof/>
                <w:webHidden/>
              </w:rPr>
            </w:r>
            <w:r w:rsidR="00921069">
              <w:rPr>
                <w:noProof/>
                <w:webHidden/>
              </w:rPr>
              <w:fldChar w:fldCharType="separate"/>
            </w:r>
            <w:r w:rsidR="00921069">
              <w:rPr>
                <w:noProof/>
                <w:webHidden/>
              </w:rPr>
              <w:t>7</w:t>
            </w:r>
            <w:r w:rsidR="00921069">
              <w:rPr>
                <w:noProof/>
                <w:webHidden/>
              </w:rPr>
              <w:fldChar w:fldCharType="end"/>
            </w:r>
          </w:hyperlink>
        </w:p>
        <w:p w14:paraId="17FF0D4A" w14:textId="2B669286" w:rsidR="00921069" w:rsidRDefault="00000000">
          <w:pPr>
            <w:pStyle w:val="TOC1"/>
            <w:rPr>
              <w:rFonts w:asciiTheme="minorHAnsi" w:hAnsiTheme="minorHAnsi"/>
              <w:noProof/>
              <w:szCs w:val="22"/>
              <w:lang w:eastAsia="en-AU"/>
            </w:rPr>
          </w:pPr>
          <w:hyperlink w:anchor="_Toc151562734" w:history="1">
            <w:r w:rsidR="00921069" w:rsidRPr="00A34671">
              <w:rPr>
                <w:rStyle w:val="Hyperlink"/>
                <w:noProof/>
              </w:rPr>
              <w:t>4.</w:t>
            </w:r>
            <w:r w:rsidR="00921069">
              <w:rPr>
                <w:rFonts w:asciiTheme="minorHAnsi" w:hAnsiTheme="minorHAnsi"/>
                <w:noProof/>
                <w:szCs w:val="22"/>
                <w:lang w:eastAsia="en-AU"/>
              </w:rPr>
              <w:tab/>
            </w:r>
            <w:r w:rsidR="00921069" w:rsidRPr="00A34671">
              <w:rPr>
                <w:rStyle w:val="Hyperlink"/>
                <w:noProof/>
              </w:rPr>
              <w:t>Workforce</w:t>
            </w:r>
            <w:r w:rsidR="00921069">
              <w:rPr>
                <w:noProof/>
                <w:webHidden/>
              </w:rPr>
              <w:tab/>
            </w:r>
            <w:r w:rsidR="00921069">
              <w:rPr>
                <w:noProof/>
                <w:webHidden/>
              </w:rPr>
              <w:fldChar w:fldCharType="begin"/>
            </w:r>
            <w:r w:rsidR="00921069">
              <w:rPr>
                <w:noProof/>
                <w:webHidden/>
              </w:rPr>
              <w:instrText xml:space="preserve"> PAGEREF _Toc151562734 \h </w:instrText>
            </w:r>
            <w:r w:rsidR="00921069">
              <w:rPr>
                <w:noProof/>
                <w:webHidden/>
              </w:rPr>
            </w:r>
            <w:r w:rsidR="00921069">
              <w:rPr>
                <w:noProof/>
                <w:webHidden/>
              </w:rPr>
              <w:fldChar w:fldCharType="separate"/>
            </w:r>
            <w:r w:rsidR="00921069">
              <w:rPr>
                <w:noProof/>
                <w:webHidden/>
              </w:rPr>
              <w:t>7</w:t>
            </w:r>
            <w:r w:rsidR="00921069">
              <w:rPr>
                <w:noProof/>
                <w:webHidden/>
              </w:rPr>
              <w:fldChar w:fldCharType="end"/>
            </w:r>
          </w:hyperlink>
        </w:p>
        <w:p w14:paraId="2EAD9E42" w14:textId="77EA6302" w:rsidR="00921069" w:rsidRDefault="00000000">
          <w:pPr>
            <w:pStyle w:val="TOC1"/>
            <w:rPr>
              <w:rFonts w:asciiTheme="minorHAnsi" w:hAnsiTheme="minorHAnsi"/>
              <w:noProof/>
              <w:szCs w:val="22"/>
              <w:lang w:eastAsia="en-AU"/>
            </w:rPr>
          </w:pPr>
          <w:hyperlink w:anchor="_Toc151562735" w:history="1">
            <w:r w:rsidR="00921069" w:rsidRPr="00A34671">
              <w:rPr>
                <w:rStyle w:val="Hyperlink"/>
                <w:noProof/>
              </w:rPr>
              <w:t>Why are enrolled nurses not included in the RN component of the minutes responsibility?</w:t>
            </w:r>
            <w:r w:rsidR="00921069">
              <w:rPr>
                <w:noProof/>
                <w:webHidden/>
              </w:rPr>
              <w:tab/>
            </w:r>
            <w:r w:rsidR="00921069">
              <w:rPr>
                <w:noProof/>
                <w:webHidden/>
              </w:rPr>
              <w:fldChar w:fldCharType="begin"/>
            </w:r>
            <w:r w:rsidR="00921069">
              <w:rPr>
                <w:noProof/>
                <w:webHidden/>
              </w:rPr>
              <w:instrText xml:space="preserve"> PAGEREF _Toc151562735 \h </w:instrText>
            </w:r>
            <w:r w:rsidR="00921069">
              <w:rPr>
                <w:noProof/>
                <w:webHidden/>
              </w:rPr>
            </w:r>
            <w:r w:rsidR="00921069">
              <w:rPr>
                <w:noProof/>
                <w:webHidden/>
              </w:rPr>
              <w:fldChar w:fldCharType="separate"/>
            </w:r>
            <w:r w:rsidR="00921069">
              <w:rPr>
                <w:noProof/>
                <w:webHidden/>
              </w:rPr>
              <w:t>7</w:t>
            </w:r>
            <w:r w:rsidR="00921069">
              <w:rPr>
                <w:noProof/>
                <w:webHidden/>
              </w:rPr>
              <w:fldChar w:fldCharType="end"/>
            </w:r>
          </w:hyperlink>
        </w:p>
        <w:p w14:paraId="559D23AA" w14:textId="10CB6319" w:rsidR="00921069" w:rsidRDefault="00000000">
          <w:pPr>
            <w:pStyle w:val="TOC1"/>
            <w:rPr>
              <w:rFonts w:asciiTheme="minorHAnsi" w:hAnsiTheme="minorHAnsi"/>
              <w:noProof/>
              <w:szCs w:val="22"/>
              <w:lang w:eastAsia="en-AU"/>
            </w:rPr>
          </w:pPr>
          <w:hyperlink w:anchor="_Toc151562736" w:history="1">
            <w:r w:rsidR="00921069" w:rsidRPr="00A34671">
              <w:rPr>
                <w:rStyle w:val="Hyperlink"/>
                <w:noProof/>
              </w:rPr>
              <w:t>Will allied health and lifestyle staff be included as part of the care minutes responsibility?</w:t>
            </w:r>
            <w:r w:rsidR="00921069">
              <w:rPr>
                <w:noProof/>
                <w:webHidden/>
              </w:rPr>
              <w:tab/>
            </w:r>
            <w:r w:rsidR="00921069">
              <w:rPr>
                <w:noProof/>
                <w:webHidden/>
              </w:rPr>
              <w:fldChar w:fldCharType="begin"/>
            </w:r>
            <w:r w:rsidR="00921069">
              <w:rPr>
                <w:noProof/>
                <w:webHidden/>
              </w:rPr>
              <w:instrText xml:space="preserve"> PAGEREF _Toc151562736 \h </w:instrText>
            </w:r>
            <w:r w:rsidR="00921069">
              <w:rPr>
                <w:noProof/>
                <w:webHidden/>
              </w:rPr>
            </w:r>
            <w:r w:rsidR="00921069">
              <w:rPr>
                <w:noProof/>
                <w:webHidden/>
              </w:rPr>
              <w:fldChar w:fldCharType="separate"/>
            </w:r>
            <w:r w:rsidR="00921069">
              <w:rPr>
                <w:noProof/>
                <w:webHidden/>
              </w:rPr>
              <w:t>8</w:t>
            </w:r>
            <w:r w:rsidR="00921069">
              <w:rPr>
                <w:noProof/>
                <w:webHidden/>
              </w:rPr>
              <w:fldChar w:fldCharType="end"/>
            </w:r>
          </w:hyperlink>
        </w:p>
        <w:p w14:paraId="086E1ADC" w14:textId="28D4D298" w:rsidR="00921069" w:rsidRDefault="00000000">
          <w:pPr>
            <w:pStyle w:val="TOC1"/>
            <w:rPr>
              <w:rFonts w:asciiTheme="minorHAnsi" w:hAnsiTheme="minorHAnsi"/>
              <w:noProof/>
              <w:szCs w:val="22"/>
              <w:lang w:eastAsia="en-AU"/>
            </w:rPr>
          </w:pPr>
          <w:hyperlink w:anchor="_Toc151562737" w:history="1">
            <w:r w:rsidR="00921069" w:rsidRPr="00A34671">
              <w:rPr>
                <w:rStyle w:val="Hyperlink"/>
                <w:noProof/>
              </w:rPr>
              <w:t>How can services recruit care staff?</w:t>
            </w:r>
            <w:r w:rsidR="00921069">
              <w:rPr>
                <w:noProof/>
                <w:webHidden/>
              </w:rPr>
              <w:tab/>
            </w:r>
            <w:r w:rsidR="00921069">
              <w:rPr>
                <w:noProof/>
                <w:webHidden/>
              </w:rPr>
              <w:fldChar w:fldCharType="begin"/>
            </w:r>
            <w:r w:rsidR="00921069">
              <w:rPr>
                <w:noProof/>
                <w:webHidden/>
              </w:rPr>
              <w:instrText xml:space="preserve"> PAGEREF _Toc151562737 \h </w:instrText>
            </w:r>
            <w:r w:rsidR="00921069">
              <w:rPr>
                <w:noProof/>
                <w:webHidden/>
              </w:rPr>
            </w:r>
            <w:r w:rsidR="00921069">
              <w:rPr>
                <w:noProof/>
                <w:webHidden/>
              </w:rPr>
              <w:fldChar w:fldCharType="separate"/>
            </w:r>
            <w:r w:rsidR="00921069">
              <w:rPr>
                <w:noProof/>
                <w:webHidden/>
              </w:rPr>
              <w:t>8</w:t>
            </w:r>
            <w:r w:rsidR="00921069">
              <w:rPr>
                <w:noProof/>
                <w:webHidden/>
              </w:rPr>
              <w:fldChar w:fldCharType="end"/>
            </w:r>
          </w:hyperlink>
        </w:p>
        <w:p w14:paraId="03092532" w14:textId="772D60C6" w:rsidR="00921069" w:rsidRDefault="00000000">
          <w:pPr>
            <w:pStyle w:val="TOC1"/>
            <w:rPr>
              <w:rFonts w:asciiTheme="minorHAnsi" w:hAnsiTheme="minorHAnsi"/>
              <w:noProof/>
              <w:szCs w:val="22"/>
              <w:lang w:eastAsia="en-AU"/>
            </w:rPr>
          </w:pPr>
          <w:hyperlink w:anchor="_Toc151562738" w:history="1">
            <w:r w:rsidR="00921069" w:rsidRPr="00A34671">
              <w:rPr>
                <w:rStyle w:val="Hyperlink"/>
                <w:noProof/>
              </w:rPr>
              <w:t>Will I have to change staff rosters often to deliver my care minutes?</w:t>
            </w:r>
            <w:r w:rsidR="00921069">
              <w:rPr>
                <w:noProof/>
                <w:webHidden/>
              </w:rPr>
              <w:tab/>
            </w:r>
            <w:r w:rsidR="00921069">
              <w:rPr>
                <w:noProof/>
                <w:webHidden/>
              </w:rPr>
              <w:fldChar w:fldCharType="begin"/>
            </w:r>
            <w:r w:rsidR="00921069">
              <w:rPr>
                <w:noProof/>
                <w:webHidden/>
              </w:rPr>
              <w:instrText xml:space="preserve"> PAGEREF _Toc151562738 \h </w:instrText>
            </w:r>
            <w:r w:rsidR="00921069">
              <w:rPr>
                <w:noProof/>
                <w:webHidden/>
              </w:rPr>
            </w:r>
            <w:r w:rsidR="00921069">
              <w:rPr>
                <w:noProof/>
                <w:webHidden/>
              </w:rPr>
              <w:fldChar w:fldCharType="separate"/>
            </w:r>
            <w:r w:rsidR="00921069">
              <w:rPr>
                <w:noProof/>
                <w:webHidden/>
              </w:rPr>
              <w:t>9</w:t>
            </w:r>
            <w:r w:rsidR="00921069">
              <w:rPr>
                <w:noProof/>
                <w:webHidden/>
              </w:rPr>
              <w:fldChar w:fldCharType="end"/>
            </w:r>
          </w:hyperlink>
        </w:p>
        <w:p w14:paraId="10E49648" w14:textId="25A28B1A" w:rsidR="00921069" w:rsidRDefault="00000000">
          <w:pPr>
            <w:pStyle w:val="TOC1"/>
            <w:rPr>
              <w:rFonts w:asciiTheme="minorHAnsi" w:hAnsiTheme="minorHAnsi"/>
              <w:noProof/>
              <w:szCs w:val="22"/>
              <w:lang w:eastAsia="en-AU"/>
            </w:rPr>
          </w:pPr>
          <w:hyperlink w:anchor="_Toc151562739" w:history="1">
            <w:r w:rsidR="00921069" w:rsidRPr="00A34671">
              <w:rPr>
                <w:rStyle w:val="Hyperlink"/>
                <w:noProof/>
              </w:rPr>
              <w:t>I am a worker in residential aged care. How do I know my employer will follow the law with the mandate for the minutes?</w:t>
            </w:r>
            <w:r w:rsidR="00921069">
              <w:rPr>
                <w:noProof/>
                <w:webHidden/>
              </w:rPr>
              <w:tab/>
            </w:r>
            <w:r w:rsidR="00921069">
              <w:rPr>
                <w:noProof/>
                <w:webHidden/>
              </w:rPr>
              <w:fldChar w:fldCharType="begin"/>
            </w:r>
            <w:r w:rsidR="00921069">
              <w:rPr>
                <w:noProof/>
                <w:webHidden/>
              </w:rPr>
              <w:instrText xml:space="preserve"> PAGEREF _Toc151562739 \h </w:instrText>
            </w:r>
            <w:r w:rsidR="00921069">
              <w:rPr>
                <w:noProof/>
                <w:webHidden/>
              </w:rPr>
            </w:r>
            <w:r w:rsidR="00921069">
              <w:rPr>
                <w:noProof/>
                <w:webHidden/>
              </w:rPr>
              <w:fldChar w:fldCharType="separate"/>
            </w:r>
            <w:r w:rsidR="00921069">
              <w:rPr>
                <w:noProof/>
                <w:webHidden/>
              </w:rPr>
              <w:t>9</w:t>
            </w:r>
            <w:r w:rsidR="00921069">
              <w:rPr>
                <w:noProof/>
                <w:webHidden/>
              </w:rPr>
              <w:fldChar w:fldCharType="end"/>
            </w:r>
          </w:hyperlink>
        </w:p>
        <w:p w14:paraId="7E5173A1" w14:textId="2C65F498" w:rsidR="006F2B92" w:rsidRPr="001A786F" w:rsidRDefault="006F2B92" w:rsidP="001A786F">
          <w:r w:rsidRPr="00406231">
            <w:rPr>
              <w:b/>
              <w:bCs/>
              <w:noProof/>
            </w:rPr>
            <w:fldChar w:fldCharType="end"/>
          </w:r>
        </w:p>
      </w:sdtContent>
    </w:sdt>
    <w:p w14:paraId="4414A74A" w14:textId="399440F2" w:rsidR="00FE101B" w:rsidRPr="00406231" w:rsidRDefault="00FE101B" w:rsidP="00B5097D">
      <w:r w:rsidRPr="00406231">
        <w:br w:type="page"/>
      </w:r>
    </w:p>
    <w:p w14:paraId="78686030" w14:textId="36043B49" w:rsidR="005A7557" w:rsidRPr="00406231" w:rsidRDefault="007233B4" w:rsidP="00086E3B">
      <w:pPr>
        <w:pStyle w:val="Heading1"/>
        <w:numPr>
          <w:ilvl w:val="0"/>
          <w:numId w:val="35"/>
        </w:numPr>
      </w:pPr>
      <w:bookmarkStart w:id="2" w:name="_Toc151562717"/>
      <w:r w:rsidRPr="00406231">
        <w:lastRenderedPageBreak/>
        <w:t>General</w:t>
      </w:r>
      <w:bookmarkEnd w:id="2"/>
    </w:p>
    <w:p w14:paraId="0AF30747" w14:textId="77777777" w:rsidR="008205BE" w:rsidRPr="00406231" w:rsidRDefault="008205BE" w:rsidP="000E2735">
      <w:pPr>
        <w:pStyle w:val="Heading2QA"/>
      </w:pPr>
      <w:bookmarkStart w:id="3" w:name="_Toc151562718"/>
      <w:bookmarkStart w:id="4" w:name="_Hlk146705739"/>
      <w:r w:rsidRPr="00406231">
        <w:t>When will mandatory care minutes be legislated?</w:t>
      </w:r>
      <w:bookmarkEnd w:id="3"/>
    </w:p>
    <w:p w14:paraId="286AF3F4" w14:textId="4A2786E0" w:rsidR="008205BE" w:rsidRPr="00406231" w:rsidRDefault="008205BE" w:rsidP="00356508">
      <w:r w:rsidRPr="00406231">
        <w:t xml:space="preserve">The care minutes responsibility commenced on 1 October 2023 by amendments to the </w:t>
      </w:r>
      <w:hyperlink r:id="rId22" w:tgtFrame="_blank" w:history="1">
        <w:r w:rsidRPr="00406231">
          <w:rPr>
            <w:rStyle w:val="Hyperlink"/>
          </w:rPr>
          <w:t>Quality of Care Principles 2014</w:t>
        </w:r>
      </w:hyperlink>
      <w:r w:rsidRPr="00406231">
        <w:t xml:space="preserve"> made through the </w:t>
      </w:r>
      <w:hyperlink r:id="rId23" w:tgtFrame="_blank" w:history="1">
        <w:r w:rsidRPr="00406231">
          <w:rPr>
            <w:rStyle w:val="Hyperlink"/>
          </w:rPr>
          <w:t>Aged Care Legislation Amendment (Care Minutes Responsibilities) Principles 2023</w:t>
        </w:r>
      </w:hyperlink>
      <w:r w:rsidRPr="00406231">
        <w:t>.</w:t>
      </w:r>
    </w:p>
    <w:p w14:paraId="1B03BCA5" w14:textId="77777777" w:rsidR="00D60683" w:rsidRPr="00406231" w:rsidRDefault="00D60683" w:rsidP="000E2735">
      <w:pPr>
        <w:pStyle w:val="Heading2QA"/>
      </w:pPr>
      <w:bookmarkStart w:id="5" w:name="_Toc151562719"/>
      <w:r w:rsidRPr="00406231">
        <w:t>Why is the government changing the care minute allocations?</w:t>
      </w:r>
      <w:bookmarkEnd w:id="5"/>
    </w:p>
    <w:p w14:paraId="7968B3F2" w14:textId="008C238C" w:rsidR="00D60683" w:rsidRPr="00406231" w:rsidRDefault="00D60683" w:rsidP="00D60683">
      <w:r>
        <w:t>The changes to care minutes allocations from 1 October 2023 better align the minutes associated with each AN-ACC classification with AN-ACC funding.</w:t>
      </w:r>
    </w:p>
    <w:p w14:paraId="40CC38FC" w14:textId="183AA6E7" w:rsidR="00D60683" w:rsidRPr="00406231" w:rsidRDefault="00EB6403" w:rsidP="00D60683">
      <w:r>
        <w:t>The changes</w:t>
      </w:r>
      <w:r w:rsidR="00D60683" w:rsidRPr="00406231">
        <w:t xml:space="preserve"> ensure each AN-ACC classification’s funding and care minutes are in appropriate proportions across the AN-ACC classes.</w:t>
      </w:r>
    </w:p>
    <w:p w14:paraId="75B2EEF0" w14:textId="1D21A28B" w:rsidR="00D60683" w:rsidRPr="00406231" w:rsidRDefault="00C724B9" w:rsidP="00D60683">
      <w:r>
        <w:t>Having c</w:t>
      </w:r>
      <w:r w:rsidR="00D60683" w:rsidRPr="00406231">
        <w:t xml:space="preserve">onsistency between the ratio of funding to care minutes will ensure that: </w:t>
      </w:r>
    </w:p>
    <w:p w14:paraId="6C8573C2" w14:textId="77777777" w:rsidR="00D60683" w:rsidRPr="00406231" w:rsidRDefault="00D60683" w:rsidP="00D60683">
      <w:pPr>
        <w:pStyle w:val="ListBullet"/>
      </w:pPr>
      <w:r w:rsidRPr="00406231">
        <w:t>each service’s average care minutes responsibility (or care cost) is correctly aligned with its overall care funding, better matching residents’ needs with care time</w:t>
      </w:r>
    </w:p>
    <w:p w14:paraId="56B6BC02" w14:textId="77777777" w:rsidR="00D60683" w:rsidRPr="00406231" w:rsidRDefault="00D60683" w:rsidP="00D60683">
      <w:pPr>
        <w:pStyle w:val="ListBullet"/>
      </w:pPr>
      <w:r w:rsidRPr="00406231">
        <w:t>there are no incentives for providers to preference residents classified at a certain level of care need.</w:t>
      </w:r>
    </w:p>
    <w:p w14:paraId="3B576D2C" w14:textId="7BC968EC" w:rsidR="00D60683" w:rsidRPr="00406231" w:rsidRDefault="00D60683" w:rsidP="00D60683">
      <w:r w:rsidRPr="00406231">
        <w:t xml:space="preserve">For more information, see the webinar </w:t>
      </w:r>
      <w:hyperlink r:id="rId24" w:history="1">
        <w:r w:rsidRPr="00406231">
          <w:rPr>
            <w:rStyle w:val="Hyperlink"/>
          </w:rPr>
          <w:t>Residential aged care funding – Budget update</w:t>
        </w:r>
      </w:hyperlink>
      <w:r w:rsidRPr="00406231">
        <w:t>.</w:t>
      </w:r>
    </w:p>
    <w:p w14:paraId="7A6E23FB" w14:textId="77777777" w:rsidR="009E17F6" w:rsidRPr="00406231" w:rsidRDefault="009E17F6" w:rsidP="000E2735">
      <w:pPr>
        <w:pStyle w:val="Heading2QA"/>
      </w:pPr>
      <w:bookmarkStart w:id="6" w:name="_Toc151562720"/>
      <w:bookmarkEnd w:id="4"/>
      <w:r w:rsidRPr="00406231">
        <w:t>Should we be lowering classifications of residents so that we meet care minutes?</w:t>
      </w:r>
      <w:bookmarkEnd w:id="6"/>
    </w:p>
    <w:p w14:paraId="6E673D9B" w14:textId="77777777" w:rsidR="009E17F6" w:rsidRPr="00406231" w:rsidRDefault="009E17F6" w:rsidP="009E17F6">
      <w:r w:rsidRPr="00406231">
        <w:t xml:space="preserve">Providers can (but are not obliged to) request an AN-ACC reclassification from the </w:t>
      </w:r>
      <w:hyperlink r:id="rId25" w:history="1">
        <w:r w:rsidRPr="00406231">
          <w:rPr>
            <w:rStyle w:val="Hyperlink"/>
          </w:rPr>
          <w:t>My Aged Care Service and Support Portal</w:t>
        </w:r>
      </w:hyperlink>
      <w:r w:rsidRPr="00406231">
        <w:t xml:space="preserve">, if a resident’s care needs have reduced. AN-ACC reclassifications are independently undertaken by AN-ACC assessors based on a resident’s individual care needs. </w:t>
      </w:r>
    </w:p>
    <w:p w14:paraId="4DD083DA" w14:textId="0AB5907F" w:rsidR="0056301E" w:rsidRPr="00406231" w:rsidRDefault="009E17F6" w:rsidP="00D1233C">
      <w:r w:rsidRPr="00406231">
        <w:t xml:space="preserve">While a lower AN-ACC class generally has </w:t>
      </w:r>
      <w:r w:rsidR="00166926" w:rsidRPr="00406231">
        <w:t xml:space="preserve">a </w:t>
      </w:r>
      <w:r w:rsidRPr="00406231">
        <w:t xml:space="preserve">lower care minutes allocation and therefore </w:t>
      </w:r>
      <w:r w:rsidR="00166926" w:rsidRPr="00406231">
        <w:t xml:space="preserve">impacts </w:t>
      </w:r>
      <w:r w:rsidRPr="00406231">
        <w:t>a service’s overall care minutes targets, it also means the provider will receive a lower level of AN</w:t>
      </w:r>
      <w:r w:rsidR="002D19EC">
        <w:noBreakHyphen/>
      </w:r>
      <w:r w:rsidRPr="00406231">
        <w:t>ACC funding to reflect the resident</w:t>
      </w:r>
      <w:r w:rsidR="00915573">
        <w:t>’</w:t>
      </w:r>
      <w:r w:rsidRPr="00406231">
        <w:t>s reduced care needs.</w:t>
      </w:r>
    </w:p>
    <w:p w14:paraId="73AB136E" w14:textId="77777777" w:rsidR="0096018F" w:rsidRPr="00406231" w:rsidRDefault="0096018F" w:rsidP="000E2735">
      <w:pPr>
        <w:pStyle w:val="Heading2QA"/>
      </w:pPr>
      <w:bookmarkStart w:id="7" w:name="_Toc151562721"/>
      <w:r w:rsidRPr="00406231">
        <w:t>Does the care minutes responsibility apply to Flexible Care and National Aboriginal and Torres Strait Islander Flexible Aged Care Program (NATSIFACP) residential services who are not funded under the AN-ACC model?</w:t>
      </w:r>
      <w:bookmarkEnd w:id="7"/>
    </w:p>
    <w:p w14:paraId="0515614B" w14:textId="77777777" w:rsidR="0096018F" w:rsidRPr="00406231" w:rsidRDefault="0096018F" w:rsidP="0096018F">
      <w:r w:rsidRPr="00406231">
        <w:t xml:space="preserve">The care minutes responsibility applies to </w:t>
      </w:r>
      <w:hyperlink r:id="rId26" w:history="1">
        <w:r w:rsidRPr="00406231">
          <w:rPr>
            <w:rStyle w:val="Hyperlink"/>
          </w:rPr>
          <w:t>NATSIFACP</w:t>
        </w:r>
      </w:hyperlink>
      <w:r w:rsidRPr="00406231">
        <w:t xml:space="preserve"> services.</w:t>
      </w:r>
    </w:p>
    <w:p w14:paraId="20423751" w14:textId="3284B1A4" w:rsidR="0096018F" w:rsidRPr="00406231" w:rsidRDefault="00A3747A" w:rsidP="0096018F">
      <w:r>
        <w:t>The c</w:t>
      </w:r>
      <w:r w:rsidR="0096018F" w:rsidRPr="00406231">
        <w:t xml:space="preserve">are minutes responsibility does not currently apply to </w:t>
      </w:r>
      <w:hyperlink r:id="rId27" w:history="1">
        <w:r w:rsidR="0096018F" w:rsidRPr="00406231">
          <w:rPr>
            <w:rStyle w:val="Hyperlink"/>
          </w:rPr>
          <w:t>Multi-Purpose Services</w:t>
        </w:r>
      </w:hyperlink>
      <w:r w:rsidR="0096018F" w:rsidRPr="00406231">
        <w:t xml:space="preserve"> (MPS) which provide flexible residential aged care services in small rural and remote hospitals.</w:t>
      </w:r>
    </w:p>
    <w:p w14:paraId="2750D354" w14:textId="77777777" w:rsidR="0096018F" w:rsidRPr="00406231" w:rsidRDefault="0096018F" w:rsidP="0096018F">
      <w:r w:rsidRPr="00406231">
        <w:t>The vast majority of MPS providers are state and territory governments. Implementation of these initiatives is subject to joint consideration by the Commonwealth and states and territories.</w:t>
      </w:r>
    </w:p>
    <w:p w14:paraId="0E619E29" w14:textId="4DF4CA76" w:rsidR="0056301E" w:rsidRPr="00406231" w:rsidRDefault="00623868" w:rsidP="002C30D1">
      <w:pPr>
        <w:pStyle w:val="Heading1"/>
        <w:numPr>
          <w:ilvl w:val="0"/>
          <w:numId w:val="35"/>
        </w:numPr>
      </w:pPr>
      <w:bookmarkStart w:id="8" w:name="_Toc151562722"/>
      <w:r>
        <w:t>C</w:t>
      </w:r>
      <w:r w:rsidR="004524F1" w:rsidRPr="00406231">
        <w:t xml:space="preserve">are minutes </w:t>
      </w:r>
      <w:r w:rsidR="000B0CE5" w:rsidRPr="00406231">
        <w:t>targets and reporting</w:t>
      </w:r>
      <w:bookmarkEnd w:id="8"/>
    </w:p>
    <w:p w14:paraId="489A19E1" w14:textId="6139F129" w:rsidR="00297A0D" w:rsidRPr="00406231" w:rsidRDefault="00297A0D" w:rsidP="000E2735">
      <w:pPr>
        <w:pStyle w:val="Heading2QA"/>
      </w:pPr>
      <w:bookmarkStart w:id="9" w:name="_Toc151562723"/>
      <w:r>
        <w:t xml:space="preserve">Why has the period for </w:t>
      </w:r>
      <w:r w:rsidR="00E75ECC">
        <w:t>calculati</w:t>
      </w:r>
      <w:r w:rsidR="6FDC1908">
        <w:t>ng</w:t>
      </w:r>
      <w:r w:rsidR="00E75ECC">
        <w:t xml:space="preserve"> </w:t>
      </w:r>
      <w:r w:rsidR="091915D9">
        <w:t>the</w:t>
      </w:r>
      <w:r w:rsidR="00E75ECC">
        <w:t xml:space="preserve"> </w:t>
      </w:r>
      <w:r>
        <w:t>care minutes targets changed?</w:t>
      </w:r>
      <w:bookmarkEnd w:id="9"/>
    </w:p>
    <w:p w14:paraId="5A4F5417" w14:textId="6533B425" w:rsidR="00297A0D" w:rsidRPr="00406231" w:rsidRDefault="00D719CA" w:rsidP="00297A0D">
      <w:r>
        <w:t>We have change</w:t>
      </w:r>
      <w:r w:rsidR="003534B8">
        <w:t>d</w:t>
      </w:r>
      <w:r>
        <w:t xml:space="preserve"> t</w:t>
      </w:r>
      <w:r w:rsidR="00297A0D">
        <w:t xml:space="preserve">he </w:t>
      </w:r>
      <w:r w:rsidR="00CA73E6">
        <w:t xml:space="preserve">period we use to </w:t>
      </w:r>
      <w:r w:rsidR="00297A0D">
        <w:t>calculat</w:t>
      </w:r>
      <w:r w:rsidR="00CA73E6">
        <w:t>e</w:t>
      </w:r>
      <w:r w:rsidR="00314C89">
        <w:t xml:space="preserve"> care minutes targets</w:t>
      </w:r>
      <w:r>
        <w:t xml:space="preserve">, along with the </w:t>
      </w:r>
      <w:r w:rsidR="00CA73E6">
        <w:t xml:space="preserve">associated </w:t>
      </w:r>
      <w:r w:rsidR="00297A0D">
        <w:t xml:space="preserve">date </w:t>
      </w:r>
      <w:r w:rsidR="00314C89">
        <w:t>the calculations are undertaken</w:t>
      </w:r>
      <w:r w:rsidR="00EF5E64">
        <w:t>,</w:t>
      </w:r>
      <w:r w:rsidR="00314C89">
        <w:t xml:space="preserve"> </w:t>
      </w:r>
      <w:r>
        <w:t xml:space="preserve">to </w:t>
      </w:r>
      <w:r w:rsidR="0046163C">
        <w:t xml:space="preserve">ensure </w:t>
      </w:r>
      <w:r w:rsidR="00981003">
        <w:t xml:space="preserve">targets can be calculated and known before the </w:t>
      </w:r>
      <w:r w:rsidR="00981003">
        <w:lastRenderedPageBreak/>
        <w:t>start of the performance quarter.</w:t>
      </w:r>
      <w:r w:rsidR="00345C63">
        <w:t xml:space="preserve"> This </w:t>
      </w:r>
      <w:r w:rsidR="19E8D23C">
        <w:t>means</w:t>
      </w:r>
      <w:r w:rsidR="00376710">
        <w:t xml:space="preserve"> providers can </w:t>
      </w:r>
      <w:r w:rsidR="00BD2036">
        <w:t>plan their staffing before the performance quarter commences.</w:t>
      </w:r>
    </w:p>
    <w:p w14:paraId="3059EE51" w14:textId="6322DD43" w:rsidR="00297A0D" w:rsidRPr="00406231" w:rsidRDefault="00297A0D" w:rsidP="000E2735">
      <w:pPr>
        <w:pStyle w:val="Heading2QA"/>
      </w:pPr>
      <w:bookmarkStart w:id="10" w:name="_Toc151562724"/>
      <w:r w:rsidRPr="00406231">
        <w:t xml:space="preserve">Can I request a review of </w:t>
      </w:r>
      <w:r w:rsidR="0005289F">
        <w:t xml:space="preserve">the </w:t>
      </w:r>
      <w:r w:rsidRPr="00406231">
        <w:t>care minutes targets</w:t>
      </w:r>
      <w:r w:rsidR="0005289F">
        <w:t xml:space="preserve"> published by the department</w:t>
      </w:r>
      <w:r w:rsidRPr="00406231">
        <w:t>?</w:t>
      </w:r>
      <w:bookmarkEnd w:id="10"/>
    </w:p>
    <w:p w14:paraId="04798107" w14:textId="13FB2DE9" w:rsidR="00132581" w:rsidRDefault="00132581" w:rsidP="00CD4719">
      <w:r w:rsidRPr="00132581">
        <w:t>It is an approved provider responsibility to ensure the care minutes target</w:t>
      </w:r>
      <w:r w:rsidR="001C4308">
        <w:t>s are</w:t>
      </w:r>
      <w:r w:rsidRPr="00132581">
        <w:t xml:space="preserve"> met for a quarter, calculated in accordance with s</w:t>
      </w:r>
      <w:r>
        <w:t xml:space="preserve">ection </w:t>
      </w:r>
      <w:r w:rsidRPr="00132581">
        <w:t xml:space="preserve">9 of the </w:t>
      </w:r>
      <w:r w:rsidRPr="00176419">
        <w:rPr>
          <w:i/>
          <w:iCs/>
        </w:rPr>
        <w:t>Quality of Care Principles 2014</w:t>
      </w:r>
      <w:r w:rsidRPr="00132581">
        <w:t xml:space="preserve">. </w:t>
      </w:r>
    </w:p>
    <w:p w14:paraId="5E20B664" w14:textId="0709787E" w:rsidR="00E978C6" w:rsidRDefault="00C372C9" w:rsidP="00CD4719">
      <w:r w:rsidRPr="00C372C9">
        <w:t>For information purposes only, the department calculates and publishes care minutes targets for each service</w:t>
      </w:r>
      <w:r>
        <w:t xml:space="preserve">. </w:t>
      </w:r>
      <w:r w:rsidR="00E978C6">
        <w:t xml:space="preserve">Where providers have concerns over the accuracy of the department’s </w:t>
      </w:r>
      <w:r w:rsidR="00087E9D">
        <w:t xml:space="preserve">published </w:t>
      </w:r>
      <w:r w:rsidR="00E978C6">
        <w:t xml:space="preserve">care minutes </w:t>
      </w:r>
      <w:r w:rsidR="00CD4719">
        <w:t>target</w:t>
      </w:r>
      <w:r w:rsidR="00087E9D">
        <w:t>s for their service</w:t>
      </w:r>
      <w:r w:rsidR="00F305E1">
        <w:t>s</w:t>
      </w:r>
      <w:r w:rsidR="00CD4719">
        <w:t>,</w:t>
      </w:r>
      <w:r w:rsidR="00E978C6">
        <w:t xml:space="preserve"> they should contact</w:t>
      </w:r>
      <w:r w:rsidR="009904FE" w:rsidRPr="009904FE">
        <w:t xml:space="preserve"> contact </w:t>
      </w:r>
      <w:hyperlink r:id="rId28" w:history="1">
        <w:r w:rsidR="009904FE" w:rsidRPr="00413E24">
          <w:rPr>
            <w:rStyle w:val="Hyperlink"/>
          </w:rPr>
          <w:t>rcfrbdataandanalysis@health.gov.au</w:t>
        </w:r>
      </w:hyperlink>
      <w:r w:rsidR="00E978C6">
        <w:t>.</w:t>
      </w:r>
    </w:p>
    <w:p w14:paraId="0DA69F45" w14:textId="77777777" w:rsidR="004F11C1" w:rsidRPr="000E2735" w:rsidRDefault="004F11C1" w:rsidP="000E2735">
      <w:pPr>
        <w:pStyle w:val="Heading2QA"/>
      </w:pPr>
      <w:bookmarkStart w:id="11" w:name="_Toc151562725"/>
      <w:r w:rsidRPr="000E2735">
        <w:t>Care minutes are too low - will they be increased?</w:t>
      </w:r>
      <w:bookmarkEnd w:id="11"/>
    </w:p>
    <w:p w14:paraId="4C38D3C3" w14:textId="5E3B7562" w:rsidR="004F11C1" w:rsidRPr="00406231" w:rsidRDefault="004F11C1" w:rsidP="004F11C1">
      <w:r w:rsidRPr="00406231">
        <w:t>In line with the Royal Commission’s recommendation, from 1 October 2024 care minutes will increase to a sector average of 215 minutes per resident per day, including a minimum of 44 minutes of RN time per day.</w:t>
      </w:r>
    </w:p>
    <w:p w14:paraId="3B20B46F" w14:textId="77777777" w:rsidR="004F11C1" w:rsidRPr="00406231" w:rsidRDefault="004F11C1" w:rsidP="004F11C1">
      <w:r w:rsidRPr="00406231">
        <w:t>In addition, the government will continue to refine care minute allocations associated with each AN</w:t>
      </w:r>
      <w:r w:rsidRPr="00406231">
        <w:noBreakHyphen/>
        <w:t>ACC class to ensure they reflect resident need.</w:t>
      </w:r>
    </w:p>
    <w:p w14:paraId="70B6E2EF" w14:textId="2A131681" w:rsidR="004F11C1" w:rsidRPr="00406231" w:rsidRDefault="004F11C1" w:rsidP="004F11C1">
      <w:r w:rsidRPr="00406231">
        <w:t xml:space="preserve">Changes will be based on the latest </w:t>
      </w:r>
      <w:hyperlink r:id="rId29" w:history="1">
        <w:r w:rsidRPr="00406231">
          <w:rPr>
            <w:rStyle w:val="Hyperlink"/>
          </w:rPr>
          <w:t>Independent Health and Aged Care Pricing Authority</w:t>
        </w:r>
      </w:hyperlink>
      <w:r w:rsidRPr="00406231">
        <w:t xml:space="preserve"> (IHACPA) costing study on the relative care time and costs between different resident types.</w:t>
      </w:r>
    </w:p>
    <w:p w14:paraId="2762D2B1" w14:textId="77777777" w:rsidR="002C30D1" w:rsidRPr="00406231" w:rsidRDefault="002C30D1" w:rsidP="000E2735">
      <w:pPr>
        <w:pStyle w:val="Heading2QA"/>
      </w:pPr>
      <w:bookmarkStart w:id="12" w:name="_Toc145405536"/>
      <w:bookmarkStart w:id="13" w:name="_Toc151562726"/>
      <w:r w:rsidRPr="00406231">
        <w:t>What records do providers need to keep for care minutes?</w:t>
      </w:r>
      <w:bookmarkEnd w:id="12"/>
      <w:bookmarkEnd w:id="13"/>
    </w:p>
    <w:p w14:paraId="15399AEF" w14:textId="77777777" w:rsidR="002C30D1" w:rsidRPr="00406231" w:rsidRDefault="002C30D1" w:rsidP="002C30D1">
      <w:bookmarkStart w:id="14" w:name="_Hlk146705721"/>
      <w:r w:rsidRPr="00406231">
        <w:t xml:space="preserve">Providers are required to hold documentation that confirms the accuracy of their care time reporting through the </w:t>
      </w:r>
      <w:hyperlink r:id="rId30" w:history="1">
        <w:r w:rsidRPr="00406231">
          <w:rPr>
            <w:rStyle w:val="Hyperlink"/>
          </w:rPr>
          <w:t>Quarterly Financial Report</w:t>
        </w:r>
      </w:hyperlink>
      <w:r w:rsidRPr="00406231">
        <w:rPr>
          <w:rStyle w:val="Hyperlink"/>
        </w:rPr>
        <w:t xml:space="preserve"> (QFR)</w:t>
      </w:r>
      <w:r w:rsidRPr="00406231">
        <w:t>. Total care minutes must be reported in the residential care labour cost and hours section of the QFR.</w:t>
      </w:r>
    </w:p>
    <w:p w14:paraId="5DF98A01" w14:textId="77777777" w:rsidR="002C30D1" w:rsidRPr="00406231" w:rsidRDefault="002C30D1" w:rsidP="002C30D1">
      <w:r w:rsidRPr="00406231">
        <w:t xml:space="preserve">The department is also establishing a </w:t>
      </w:r>
      <w:hyperlink r:id="rId31" w:history="1">
        <w:r w:rsidRPr="00406231">
          <w:rPr>
            <w:rStyle w:val="Hyperlink"/>
          </w:rPr>
          <w:t>Care Time Reporting Assessments</w:t>
        </w:r>
      </w:hyperlink>
      <w:r w:rsidRPr="00406231">
        <w:t xml:space="preserve"> program to ensure the accuracy of this reporting. Care Time Reporting Assessments will examine the accuracy of the care minutes and 24/7 registered nurse information included in the QFR and 24/7 registered nurse reporting.</w:t>
      </w:r>
    </w:p>
    <w:p w14:paraId="493037A2" w14:textId="77777777" w:rsidR="002C30D1" w:rsidRPr="00406231" w:rsidRDefault="002C30D1" w:rsidP="002C30D1">
      <w:r w:rsidRPr="00406231">
        <w:t>These targeted and random assessments will examine documentation held by a service that confirms the accuracy of their reports. The department will give providers examples of the types of records it is likely to request. Examples of the types of records and documentation likely to be requested for care time assessments include, but are not limited to:</w:t>
      </w:r>
    </w:p>
    <w:p w14:paraId="59D31193" w14:textId="77777777" w:rsidR="002C30D1" w:rsidRPr="00406231" w:rsidRDefault="002C30D1" w:rsidP="001C7C19">
      <w:pPr>
        <w:pStyle w:val="ListBullet"/>
      </w:pPr>
      <w:r w:rsidRPr="00406231">
        <w:t>enterprise agreements</w:t>
      </w:r>
    </w:p>
    <w:p w14:paraId="1156186F" w14:textId="77777777" w:rsidR="002C30D1" w:rsidRPr="00406231" w:rsidRDefault="002C30D1" w:rsidP="001C7C19">
      <w:pPr>
        <w:pStyle w:val="ListBullet"/>
      </w:pPr>
      <w:r w:rsidRPr="00406231">
        <w:t>Australian Health Practitioner Regulation Agency (AHPRA) IDs</w:t>
      </w:r>
    </w:p>
    <w:p w14:paraId="2EF4209C" w14:textId="77777777" w:rsidR="002C30D1" w:rsidRPr="00406231" w:rsidRDefault="002C30D1" w:rsidP="001C7C19">
      <w:pPr>
        <w:pStyle w:val="ListBullet"/>
      </w:pPr>
      <w:r w:rsidRPr="00406231">
        <w:t>position description</w:t>
      </w:r>
    </w:p>
    <w:p w14:paraId="6693C2AF" w14:textId="77777777" w:rsidR="002C30D1" w:rsidRPr="00406231" w:rsidRDefault="002C30D1" w:rsidP="001C7C19">
      <w:pPr>
        <w:pStyle w:val="ListBullet"/>
      </w:pPr>
      <w:r w:rsidRPr="00406231">
        <w:t>staff rosters</w:t>
      </w:r>
    </w:p>
    <w:p w14:paraId="4DA08E63" w14:textId="77777777" w:rsidR="002C30D1" w:rsidRPr="00406231" w:rsidRDefault="002C30D1" w:rsidP="001C7C19">
      <w:pPr>
        <w:pStyle w:val="ListBullet"/>
      </w:pPr>
      <w:r w:rsidRPr="00406231">
        <w:t>pay records (with tax file numbers redacted)</w:t>
      </w:r>
    </w:p>
    <w:p w14:paraId="23834B80" w14:textId="77777777" w:rsidR="002C30D1" w:rsidRPr="00406231" w:rsidRDefault="002C30D1" w:rsidP="001C7C19">
      <w:pPr>
        <w:pStyle w:val="ListBullet"/>
      </w:pPr>
      <w:r w:rsidRPr="00406231">
        <w:t>resident occupancy records</w:t>
      </w:r>
    </w:p>
    <w:p w14:paraId="7EF437AD" w14:textId="77777777" w:rsidR="002C30D1" w:rsidRPr="00406231" w:rsidRDefault="002C30D1" w:rsidP="001C7C19">
      <w:pPr>
        <w:pStyle w:val="ListBullet"/>
      </w:pPr>
      <w:r w:rsidRPr="00406231">
        <w:t>documents supporting day-to-day procedures and activities associated with care and lifestyle activities</w:t>
      </w:r>
    </w:p>
    <w:p w14:paraId="7A08E14E" w14:textId="77777777" w:rsidR="002C30D1" w:rsidRPr="00406231" w:rsidRDefault="002C30D1" w:rsidP="001C7C19">
      <w:pPr>
        <w:pStyle w:val="ListBullet"/>
      </w:pPr>
      <w:r w:rsidRPr="00406231">
        <w:t>processes and controls to ensure accurate reporting.</w:t>
      </w:r>
    </w:p>
    <w:p w14:paraId="4F7AAC27" w14:textId="2FD645A5" w:rsidR="002C30D1" w:rsidRPr="00406231" w:rsidRDefault="002C30D1" w:rsidP="004524F1">
      <w:r w:rsidRPr="00406231">
        <w:t>The department will support providers with educational information if a reporting error is made in good faith, and if needed will update the published reported care minutes and Star Ratings for a service.</w:t>
      </w:r>
      <w:bookmarkEnd w:id="14"/>
    </w:p>
    <w:p w14:paraId="56BB49ED" w14:textId="22505825" w:rsidR="00BF6F61" w:rsidRPr="0020112C" w:rsidRDefault="00BF6F61" w:rsidP="000E2735">
      <w:pPr>
        <w:pStyle w:val="Heading2QA"/>
      </w:pPr>
      <w:bookmarkStart w:id="15" w:name="_Toc151562727"/>
      <w:r w:rsidRPr="0020112C">
        <w:lastRenderedPageBreak/>
        <w:t xml:space="preserve">What if AN-ACC funding does not cover </w:t>
      </w:r>
      <w:r w:rsidR="00F577D2">
        <w:t>the cost of deliver</w:t>
      </w:r>
      <w:r w:rsidR="00C142CD">
        <w:t>ing</w:t>
      </w:r>
      <w:r w:rsidR="00F577D2">
        <w:t xml:space="preserve"> </w:t>
      </w:r>
      <w:r w:rsidR="00C142CD">
        <w:t>my</w:t>
      </w:r>
      <w:r w:rsidR="00F577D2">
        <w:t xml:space="preserve"> </w:t>
      </w:r>
      <w:r w:rsidRPr="0020112C">
        <w:t>care minutes</w:t>
      </w:r>
      <w:r w:rsidR="00C142CD">
        <w:t xml:space="preserve"> targets</w:t>
      </w:r>
      <w:r w:rsidRPr="0020112C">
        <w:t>?</w:t>
      </w:r>
      <w:bookmarkEnd w:id="15"/>
    </w:p>
    <w:p w14:paraId="6A0FDB71" w14:textId="540B59CB" w:rsidR="00BF6F61" w:rsidRPr="00406231" w:rsidRDefault="00BF6F61" w:rsidP="00BF6F61">
      <w:r w:rsidRPr="00406231">
        <w:t xml:space="preserve">Some of the information the </w:t>
      </w:r>
      <w:hyperlink r:id="rId32" w:history="1">
        <w:r w:rsidR="000416D0" w:rsidRPr="00406231">
          <w:rPr>
            <w:rStyle w:val="Hyperlink"/>
          </w:rPr>
          <w:t>Aged Care Quality and Safety Commission</w:t>
        </w:r>
      </w:hyperlink>
      <w:r w:rsidR="000416D0" w:rsidRPr="00406231">
        <w:t xml:space="preserve"> (the Commission) </w:t>
      </w:r>
      <w:r w:rsidRPr="00406231">
        <w:t>looks at when they consider provider risk is the provider’s financial situation. The Commission wants to identify emerging provider financial viability issues as early as possible. This is in recognition of the risks that a sudden financial shock or failure can pose for care delivery and access. In addition to that, the Commission wants to ensure that a provider can repay any Refundable Accommodation Deposits when due and is fulfilling their other corporate responsibilities, such as avoiding putting themselves at risk of trading while insolvent.</w:t>
      </w:r>
    </w:p>
    <w:p w14:paraId="7D626FCA" w14:textId="77777777" w:rsidR="00BF6F61" w:rsidRPr="00406231" w:rsidRDefault="00BF6F61" w:rsidP="00BF6F61">
      <w:r w:rsidRPr="00406231">
        <w:t>Where a provider is concerned about their financial situation, the Commission will look to engage with them - as a preventative regulatory strategy. Doing that when there are early signs of potential financial risk leads to better outcomes, as there are usually a far wider variety of strategies available that a provider can deploy; particularly around opportunities to improve their financial governance processes. For that reason, if you are a provider that is facing specific financial challenges, please reach out to the Commission.</w:t>
      </w:r>
    </w:p>
    <w:p w14:paraId="44678E3F" w14:textId="77777777" w:rsidR="00BF6F61" w:rsidRPr="00406231" w:rsidRDefault="00BF6F61" w:rsidP="00BF6F61">
      <w:r w:rsidRPr="00406231">
        <w:t xml:space="preserve">The department also delivers a range of </w:t>
      </w:r>
      <w:hyperlink r:id="rId33" w:history="1">
        <w:r w:rsidRPr="00406231">
          <w:rPr>
            <w:rStyle w:val="Hyperlink"/>
          </w:rPr>
          <w:t>financial viability and capability support</w:t>
        </w:r>
      </w:hyperlink>
      <w:r w:rsidRPr="00406231">
        <w:t xml:space="preserve"> programs for eligible residential aged care providers, targeted at providers operating in thin markets experiencing financial viability challenges and are strategically important.</w:t>
      </w:r>
    </w:p>
    <w:p w14:paraId="53C8D616" w14:textId="77777777" w:rsidR="00BF6F61" w:rsidRPr="00F33988" w:rsidRDefault="00BF6F61" w:rsidP="00F33988">
      <w:pPr>
        <w:pStyle w:val="ListBullet"/>
      </w:pPr>
      <w:r w:rsidRPr="00F33988">
        <w:t xml:space="preserve">The </w:t>
      </w:r>
      <w:hyperlink r:id="rId34" w:history="1">
        <w:r w:rsidRPr="00F33988">
          <w:rPr>
            <w:rStyle w:val="Hyperlink"/>
          </w:rPr>
          <w:t>Service Development Assistance Panel</w:t>
        </w:r>
      </w:hyperlink>
      <w:r w:rsidRPr="00F33988">
        <w:t xml:space="preserve"> offers free professional support to aged care service providers located in rural and remote areas (MMM 5 to 7) or who provide care to Aboriginal and Torres Strait Islander peoples nationally.</w:t>
      </w:r>
    </w:p>
    <w:p w14:paraId="5AC9E39B" w14:textId="5AAFA7F2" w:rsidR="00BF6F61" w:rsidRPr="00406231" w:rsidRDefault="00BF6F61" w:rsidP="00F33988">
      <w:pPr>
        <w:pStyle w:val="ListBullet"/>
        <w:rPr>
          <w:rFonts w:eastAsia="Arial" w:cs="Arial"/>
          <w:szCs w:val="22"/>
        </w:rPr>
      </w:pPr>
      <w:r w:rsidRPr="00F33988">
        <w:t xml:space="preserve">The </w:t>
      </w:r>
      <w:hyperlink r:id="rId35" w:history="1">
        <w:r w:rsidRPr="00F33988">
          <w:rPr>
            <w:rStyle w:val="Hyperlink"/>
          </w:rPr>
          <w:t>Business Advisory Service and Workforce Advisory Service program</w:t>
        </w:r>
      </w:hyperlink>
      <w:r w:rsidRPr="00F33988">
        <w:t xml:space="preserve"> where providers can apply for free, independent and confidential advice to review their operations and gain advice on business management, financial strategies and workforce</w:t>
      </w:r>
      <w:r w:rsidRPr="00406231">
        <w:rPr>
          <w:rFonts w:eastAsia="Arial" w:cs="Arial"/>
          <w:szCs w:val="22"/>
        </w:rPr>
        <w:t xml:space="preserve"> challenges. Applications for this program are expected to open later in 2023.</w:t>
      </w:r>
    </w:p>
    <w:p w14:paraId="10FD0572" w14:textId="77777777" w:rsidR="00036661" w:rsidRPr="00406231" w:rsidRDefault="00036661" w:rsidP="000E2735">
      <w:pPr>
        <w:pStyle w:val="Heading2QA"/>
      </w:pPr>
      <w:bookmarkStart w:id="16" w:name="_Toc151562728"/>
      <w:r w:rsidRPr="00406231">
        <w:t>Do RN care minutes count towards the 24/7 RN responsibility?</w:t>
      </w:r>
      <w:bookmarkEnd w:id="16"/>
    </w:p>
    <w:p w14:paraId="55C69F35" w14:textId="5C77C835" w:rsidR="00036661" w:rsidRPr="00406231" w:rsidRDefault="00036661" w:rsidP="00036661">
      <w:r w:rsidRPr="00406231">
        <w:t xml:space="preserve">An RN must be engaged in direct care activities for the time to count towards </w:t>
      </w:r>
      <w:r w:rsidR="00801B67">
        <w:t xml:space="preserve">the </w:t>
      </w:r>
      <w:r w:rsidRPr="00406231">
        <w:t xml:space="preserve">RN </w:t>
      </w:r>
      <w:r w:rsidR="00801B67">
        <w:t xml:space="preserve">component of the </w:t>
      </w:r>
      <w:r w:rsidRPr="00406231">
        <w:t>care minutes</w:t>
      </w:r>
      <w:r w:rsidR="00801B67">
        <w:t xml:space="preserve"> responsibility</w:t>
      </w:r>
      <w:r w:rsidR="002F0692">
        <w:t>.</w:t>
      </w:r>
    </w:p>
    <w:p w14:paraId="3FD6A851" w14:textId="77777777" w:rsidR="00036661" w:rsidRPr="00406231" w:rsidRDefault="00036661" w:rsidP="00036661">
      <w:r w:rsidRPr="00406231">
        <w:t xml:space="preserve">For the </w:t>
      </w:r>
      <w:hyperlink r:id="rId36" w:history="1">
        <w:r w:rsidRPr="00406231">
          <w:rPr>
            <w:rStyle w:val="Hyperlink"/>
          </w:rPr>
          <w:t>24/7 RN responsibility</w:t>
        </w:r>
      </w:hyperlink>
      <w:r w:rsidRPr="00406231">
        <w:t>, an RN is only required to be on-site and on duty at the residential facility for it to count towards the 24/7 RN responsibility, regardless of whether they are providing direct care to residents.</w:t>
      </w:r>
    </w:p>
    <w:p w14:paraId="29041321" w14:textId="77777777" w:rsidR="00036661" w:rsidRPr="00406231" w:rsidRDefault="00036661" w:rsidP="00036661">
      <w:r w:rsidRPr="00406231">
        <w:t>As such, an RN that is providing direct care can count towards the RN component of the care minutes responsibility as well as RN coverage for the 24/7 RN responsibility, as they are also on</w:t>
      </w:r>
      <w:r w:rsidRPr="00406231">
        <w:noBreakHyphen/>
        <w:t>site and on duty.</w:t>
      </w:r>
    </w:p>
    <w:p w14:paraId="69A8674B" w14:textId="2F769A8E" w:rsidR="00036661" w:rsidRPr="00406231" w:rsidRDefault="00036661" w:rsidP="004524F1">
      <w:r w:rsidRPr="00406231">
        <w:t>While RN staffing can contribute to both the care minutes and 24/7 RN responsibilities, compliance with the 24/7 RN responsibility does not remove obligations to comply with the RN component of the care minutes responsibility nor does it indicate that the targets are being delivered.</w:t>
      </w:r>
    </w:p>
    <w:p w14:paraId="11ECE6C8" w14:textId="52809F74" w:rsidR="00625696" w:rsidRPr="00406231" w:rsidRDefault="00625696" w:rsidP="000E2735">
      <w:pPr>
        <w:pStyle w:val="Heading2QA"/>
      </w:pPr>
      <w:bookmarkStart w:id="17" w:name="_Toc151562729"/>
      <w:r w:rsidRPr="00406231">
        <w:t xml:space="preserve">What are the financial and other consequences of not meeting </w:t>
      </w:r>
      <w:r w:rsidR="00FB4D59">
        <w:t xml:space="preserve">the </w:t>
      </w:r>
      <w:r w:rsidRPr="00406231">
        <w:t>care minutes</w:t>
      </w:r>
      <w:r w:rsidR="00553055">
        <w:t xml:space="preserve"> responsibilit</w:t>
      </w:r>
      <w:r w:rsidR="00FB4D59">
        <w:t>y</w:t>
      </w:r>
      <w:r w:rsidRPr="00406231">
        <w:t>?</w:t>
      </w:r>
      <w:bookmarkEnd w:id="17"/>
    </w:p>
    <w:p w14:paraId="485E3FFA" w14:textId="39DC36CB" w:rsidR="00625696" w:rsidRPr="00406231" w:rsidRDefault="00C9063C" w:rsidP="00625696">
      <w:r>
        <w:t>The provision of</w:t>
      </w:r>
      <w:r w:rsidR="00FB4D59">
        <w:t xml:space="preserve"> </w:t>
      </w:r>
      <w:r>
        <w:t xml:space="preserve">a required level of </w:t>
      </w:r>
      <w:r w:rsidR="00625696" w:rsidRPr="00406231">
        <w:t>care minutes</w:t>
      </w:r>
      <w:r w:rsidR="00572F69">
        <w:t xml:space="preserve"> to residents at a residential care service</w:t>
      </w:r>
      <w:r w:rsidR="00625696" w:rsidRPr="00406231">
        <w:t xml:space="preserve"> is a legislated responsibility established by amendments to the </w:t>
      </w:r>
      <w:hyperlink r:id="rId37" w:history="1">
        <w:r w:rsidR="00625696" w:rsidRPr="00406231">
          <w:rPr>
            <w:rStyle w:val="Hyperlink"/>
            <w:i/>
            <w:iCs/>
          </w:rPr>
          <w:t>Quality of Care Principles 2014</w:t>
        </w:r>
      </w:hyperlink>
      <w:r w:rsidR="00625696" w:rsidRPr="00406231">
        <w:t xml:space="preserve"> made through the </w:t>
      </w:r>
      <w:hyperlink r:id="rId38" w:history="1">
        <w:r w:rsidR="00625696" w:rsidRPr="00406231">
          <w:rPr>
            <w:rStyle w:val="Hyperlink"/>
            <w:i/>
            <w:iCs/>
          </w:rPr>
          <w:t>Aged Care Legislation Amendment (Care Minutes Responsibilities) Principles 2023</w:t>
        </w:r>
      </w:hyperlink>
      <w:r w:rsidR="00625696" w:rsidRPr="00406231">
        <w:t>.</w:t>
      </w:r>
    </w:p>
    <w:p w14:paraId="62C931EF" w14:textId="58775561" w:rsidR="00625696" w:rsidRPr="00406231" w:rsidRDefault="00625696" w:rsidP="00625696">
      <w:r w:rsidRPr="00406231">
        <w:lastRenderedPageBreak/>
        <w:t xml:space="preserve">However, the government understands that in some circumstances workforce shortages may affect a provider’s ability to maintain an adequate number of staff to meet its workforce-related responsibilities, including </w:t>
      </w:r>
      <w:r w:rsidR="00727057">
        <w:t xml:space="preserve">delivering the required amount of </w:t>
      </w:r>
      <w:r w:rsidRPr="00406231">
        <w:t>care minutes.</w:t>
      </w:r>
    </w:p>
    <w:p w14:paraId="5B8D8F0A" w14:textId="502ECAEF" w:rsidR="00625696" w:rsidRPr="00406231" w:rsidRDefault="00625696" w:rsidP="00625696">
      <w:r w:rsidRPr="00406231">
        <w:t xml:space="preserve">At this stage there are no direct financial consequences of not meeting </w:t>
      </w:r>
      <w:r w:rsidR="00727057">
        <w:t xml:space="preserve">the </w:t>
      </w:r>
      <w:r w:rsidRPr="00406231">
        <w:t>mandatory care minutes</w:t>
      </w:r>
      <w:r w:rsidR="00A2447E">
        <w:t xml:space="preserve"> responsibili</w:t>
      </w:r>
      <w:r w:rsidR="00727057">
        <w:t>ty</w:t>
      </w:r>
      <w:r w:rsidRPr="00406231">
        <w:t xml:space="preserve">. For example, the department will not reduce the amount of basic subsidy delivered through the </w:t>
      </w:r>
      <w:hyperlink r:id="rId39" w:history="1">
        <w:r w:rsidRPr="00406231">
          <w:rPr>
            <w:rStyle w:val="Hyperlink"/>
          </w:rPr>
          <w:t>Australian National Aged Care Classification</w:t>
        </w:r>
      </w:hyperlink>
      <w:r w:rsidRPr="00406231">
        <w:t xml:space="preserve"> (AN-ACC) funding model.</w:t>
      </w:r>
    </w:p>
    <w:p w14:paraId="60B55E14" w14:textId="5CF970B7" w:rsidR="00625696" w:rsidRPr="00406231" w:rsidRDefault="00625696" w:rsidP="00625696">
      <w:r w:rsidRPr="00406231">
        <w:t xml:space="preserve">However, for services that do not meet their care minutes one consequence will be publication of </w:t>
      </w:r>
      <w:r w:rsidR="002F0692">
        <w:t xml:space="preserve">care minutes performance </w:t>
      </w:r>
      <w:r w:rsidRPr="00406231">
        <w:t xml:space="preserve">and a lower Staffing </w:t>
      </w:r>
      <w:hyperlink r:id="rId40">
        <w:r w:rsidRPr="00406231">
          <w:rPr>
            <w:rStyle w:val="Hyperlink"/>
          </w:rPr>
          <w:t>Star Rating</w:t>
        </w:r>
      </w:hyperlink>
      <w:r w:rsidRPr="00406231">
        <w:t>, which will show aged care residents and other interested members of the public th</w:t>
      </w:r>
      <w:r w:rsidR="002F0692">
        <w:t>e</w:t>
      </w:r>
      <w:r w:rsidRPr="00406231">
        <w:t xml:space="preserve"> staffing levels in a particular service.</w:t>
      </w:r>
    </w:p>
    <w:p w14:paraId="703BC158" w14:textId="68660753" w:rsidR="00625696" w:rsidRPr="00406231" w:rsidRDefault="00625696" w:rsidP="004524F1">
      <w:pPr>
        <w:rPr>
          <w:rFonts w:eastAsia="Arial" w:cs="Arial"/>
          <w:szCs w:val="22"/>
        </w:rPr>
      </w:pPr>
      <w:r w:rsidRPr="00406231">
        <w:rPr>
          <w:rFonts w:eastAsia="Arial" w:cs="Arial"/>
          <w:szCs w:val="22"/>
        </w:rPr>
        <w:t xml:space="preserve">Separately, services that do not meet their care minutes </w:t>
      </w:r>
      <w:r w:rsidR="002F0692">
        <w:rPr>
          <w:rFonts w:eastAsia="Arial" w:cs="Arial"/>
          <w:szCs w:val="22"/>
        </w:rPr>
        <w:t xml:space="preserve">responsibility </w:t>
      </w:r>
      <w:r w:rsidRPr="00406231">
        <w:rPr>
          <w:rFonts w:eastAsia="Arial" w:cs="Arial"/>
          <w:szCs w:val="22"/>
        </w:rPr>
        <w:t>will be considered by the Commission. The Commission will be looking to see that providers demonstrate a willingness to take reasonable steps to comply with their care minutes responsibility and that they are delivering safe care in determining their regulatory response.</w:t>
      </w:r>
    </w:p>
    <w:p w14:paraId="6CFFDD8C" w14:textId="77777777" w:rsidR="00E50E76" w:rsidRPr="00406231" w:rsidRDefault="00E50E76" w:rsidP="00E50E76">
      <w:pPr>
        <w:pStyle w:val="Heading1"/>
        <w:numPr>
          <w:ilvl w:val="0"/>
          <w:numId w:val="35"/>
        </w:numPr>
      </w:pPr>
      <w:bookmarkStart w:id="18" w:name="_Toc151562730"/>
      <w:r w:rsidRPr="00406231">
        <w:t>Compliance</w:t>
      </w:r>
      <w:bookmarkEnd w:id="18"/>
    </w:p>
    <w:p w14:paraId="2EE32F15" w14:textId="2E2C0DB7" w:rsidR="00E50E76" w:rsidRPr="00406231" w:rsidRDefault="00E50E76" w:rsidP="000E2735">
      <w:pPr>
        <w:pStyle w:val="Heading2QA"/>
      </w:pPr>
      <w:bookmarkStart w:id="19" w:name="_Toc151562731"/>
      <w:r w:rsidRPr="00406231">
        <w:t>What are the compliance-related consequences of not meeting</w:t>
      </w:r>
      <w:r w:rsidR="00C372C9">
        <w:t xml:space="preserve"> the</w:t>
      </w:r>
      <w:r w:rsidRPr="00406231">
        <w:t xml:space="preserve"> care minutes</w:t>
      </w:r>
      <w:r w:rsidR="00742C65">
        <w:t xml:space="preserve"> responsibilit</w:t>
      </w:r>
      <w:r w:rsidR="00D6232E">
        <w:t>y</w:t>
      </w:r>
      <w:r w:rsidRPr="00406231">
        <w:t>?</w:t>
      </w:r>
      <w:bookmarkEnd w:id="19"/>
    </w:p>
    <w:p w14:paraId="5C920FC5" w14:textId="29EB1951" w:rsidR="00E50E76" w:rsidRPr="00406231" w:rsidRDefault="00E50E76" w:rsidP="00E50E76">
      <w:r w:rsidRPr="00406231">
        <w:t>The Commission</w:t>
      </w:r>
      <w:r w:rsidR="000416D0">
        <w:t>’s</w:t>
      </w:r>
      <w:r w:rsidRPr="00406231">
        <w:t xml:space="preserve"> regulatory response to non-compliance with care minutes will be responsive to the circumstances of the provider.</w:t>
      </w:r>
    </w:p>
    <w:p w14:paraId="6A73DBEB" w14:textId="13149AA3" w:rsidR="00E50E76" w:rsidRPr="00406231" w:rsidRDefault="00E50E76" w:rsidP="00E50E76">
      <w:r w:rsidRPr="00406231">
        <w:t xml:space="preserve">Where a provider is not meeting its care minutes </w:t>
      </w:r>
      <w:r w:rsidR="00BC106B">
        <w:t xml:space="preserve">responsibility </w:t>
      </w:r>
      <w:r w:rsidRPr="00406231">
        <w:t>but demonstrates it is taking all reasonable steps to comply</w:t>
      </w:r>
      <w:r w:rsidR="00BC106B">
        <w:t xml:space="preserve">, </w:t>
      </w:r>
      <w:r w:rsidRPr="00406231">
        <w:t>the Commission is unlikely to take escalated compliance action.</w:t>
      </w:r>
    </w:p>
    <w:p w14:paraId="79C8C107" w14:textId="77777777" w:rsidR="00E50E76" w:rsidRPr="00406231" w:rsidRDefault="00E50E76" w:rsidP="00E50E76">
      <w:r w:rsidRPr="00406231">
        <w:t>Where a provider has not demonstrated a willingness to take all reasonable steps to comply with their care minute responsibility, the Commission’s response will be proportionate to the issues identified and risks posed to residents.</w:t>
      </w:r>
    </w:p>
    <w:p w14:paraId="25A210A5" w14:textId="77777777" w:rsidR="00E50E76" w:rsidRPr="00406231" w:rsidRDefault="00E50E76" w:rsidP="00E50E76">
      <w:r w:rsidRPr="00406231">
        <w:t>This may include issuing:</w:t>
      </w:r>
    </w:p>
    <w:p w14:paraId="55656162" w14:textId="77777777" w:rsidR="00E50E76" w:rsidRPr="00406231" w:rsidRDefault="00E50E76" w:rsidP="00864E61">
      <w:pPr>
        <w:pStyle w:val="ListBullet"/>
      </w:pPr>
      <w:r w:rsidRPr="00406231">
        <w:t xml:space="preserve">a </w:t>
      </w:r>
      <w:r w:rsidRPr="00406231">
        <w:rPr>
          <w:b/>
          <w:bCs/>
        </w:rPr>
        <w:t xml:space="preserve">caution letter </w:t>
      </w:r>
      <w:r w:rsidRPr="00406231">
        <w:t>to highlight the non-compliance and to remind the provider of their responsibility</w:t>
      </w:r>
    </w:p>
    <w:p w14:paraId="2D55C578" w14:textId="77777777" w:rsidR="00E50E76" w:rsidRPr="00406231" w:rsidRDefault="00E50E76" w:rsidP="00864E61">
      <w:pPr>
        <w:pStyle w:val="ListBullet"/>
      </w:pPr>
      <w:r w:rsidRPr="00406231">
        <w:rPr>
          <w:b/>
          <w:bCs/>
        </w:rPr>
        <w:t xml:space="preserve">directions </w:t>
      </w:r>
      <w:r w:rsidRPr="00406231">
        <w:t>to a provider to take specified action to meet its responsibility or revise a plan for continuous improvement</w:t>
      </w:r>
    </w:p>
    <w:p w14:paraId="4E855067" w14:textId="77777777" w:rsidR="00E50E76" w:rsidRPr="00406231" w:rsidRDefault="00E50E76" w:rsidP="00864E61">
      <w:pPr>
        <w:pStyle w:val="ListBullet"/>
      </w:pPr>
      <w:r w:rsidRPr="00406231">
        <w:t xml:space="preserve">a </w:t>
      </w:r>
      <w:r w:rsidRPr="00406231">
        <w:rPr>
          <w:b/>
          <w:bCs/>
        </w:rPr>
        <w:t xml:space="preserve">non-compliance notice </w:t>
      </w:r>
      <w:r w:rsidRPr="00406231">
        <w:t>advising the provider of the non-compliance and setting out the actions required to remedy the non-compliance</w:t>
      </w:r>
    </w:p>
    <w:p w14:paraId="6B6A6804" w14:textId="77777777" w:rsidR="00E50E76" w:rsidRPr="00406231" w:rsidRDefault="00E50E76" w:rsidP="00864E61">
      <w:pPr>
        <w:pStyle w:val="ListBullet"/>
      </w:pPr>
      <w:r w:rsidRPr="00406231">
        <w:t xml:space="preserve">a </w:t>
      </w:r>
      <w:r w:rsidRPr="00406231">
        <w:rPr>
          <w:b/>
          <w:bCs/>
        </w:rPr>
        <w:t xml:space="preserve">notice of requirement to agree to certain matters </w:t>
      </w:r>
      <w:r w:rsidRPr="00406231">
        <w:t>(notice to agree) setting out the actions a provider is required to take to remedy the non-compliance.</w:t>
      </w:r>
    </w:p>
    <w:p w14:paraId="6C25512B" w14:textId="77777777" w:rsidR="00E50E76" w:rsidRPr="00406231" w:rsidRDefault="00E50E76" w:rsidP="00E50E76">
      <w:r w:rsidRPr="00406231">
        <w:t>Where there is significant and repeated non-compliance, and a provider’s response is found to be insufficient and/or there are severe and immediate risks to residents, the Commission will take escalated action such as the imposition of sanctions. Sanctions can include restricting the payment of subsidies or suspending the approval of a provider to deliver aged care.</w:t>
      </w:r>
    </w:p>
    <w:p w14:paraId="6EA7D83A" w14:textId="77777777" w:rsidR="00E50E76" w:rsidRPr="00406231" w:rsidRDefault="00E50E76" w:rsidP="00E50E76">
      <w:r w:rsidRPr="00406231">
        <w:t xml:space="preserve">Compliance or enforcement actions may affect a provider’s Compliance Star Rating, which will impact their overall </w:t>
      </w:r>
      <w:hyperlink r:id="rId41" w:history="1">
        <w:r w:rsidRPr="00406231">
          <w:rPr>
            <w:rStyle w:val="Hyperlink"/>
          </w:rPr>
          <w:t>Star Rating</w:t>
        </w:r>
      </w:hyperlink>
      <w:r w:rsidRPr="00406231">
        <w:t>.</w:t>
      </w:r>
    </w:p>
    <w:p w14:paraId="381F21C8" w14:textId="77777777" w:rsidR="00E50E76" w:rsidRPr="00406231" w:rsidRDefault="00E50E76" w:rsidP="00E50E76">
      <w:r w:rsidRPr="00406231">
        <w:t xml:space="preserve">As a last resort, the Commission may take action to revoke approved provider status. The Commission’s compliance decisions and actions will be published on the Commission’s </w:t>
      </w:r>
      <w:hyperlink r:id="rId42" w:history="1">
        <w:r w:rsidRPr="00406231">
          <w:rPr>
            <w:rStyle w:val="Hyperlink"/>
          </w:rPr>
          <w:t>Non</w:t>
        </w:r>
        <w:r w:rsidRPr="00406231">
          <w:rPr>
            <w:rStyle w:val="Hyperlink"/>
            <w:rFonts w:ascii="Cambria Math" w:hAnsi="Cambria Math" w:cs="Cambria Math"/>
          </w:rPr>
          <w:t>‑</w:t>
        </w:r>
        <w:r w:rsidRPr="00406231">
          <w:rPr>
            <w:rStyle w:val="Hyperlink"/>
          </w:rPr>
          <w:t>compliance register</w:t>
        </w:r>
      </w:hyperlink>
      <w:r w:rsidRPr="00406231">
        <w:t xml:space="preserve"> and/or </w:t>
      </w:r>
      <w:hyperlink r:id="rId43" w:history="1">
        <w:r w:rsidRPr="00406231">
          <w:rPr>
            <w:rStyle w:val="Hyperlink"/>
          </w:rPr>
          <w:t>My Aged Care Non-Compliance Checker</w:t>
        </w:r>
      </w:hyperlink>
      <w:r w:rsidRPr="00406231">
        <w:t>.</w:t>
      </w:r>
    </w:p>
    <w:p w14:paraId="1D5FC11D" w14:textId="37471345" w:rsidR="00E50E76" w:rsidRPr="00406231" w:rsidRDefault="00E50E76" w:rsidP="000E2735">
      <w:pPr>
        <w:pStyle w:val="Heading2QA"/>
      </w:pPr>
      <w:bookmarkStart w:id="20" w:name="_Toc151562732"/>
      <w:r w:rsidRPr="00406231">
        <w:lastRenderedPageBreak/>
        <w:t>Where a service cannot meet its care minutes</w:t>
      </w:r>
      <w:r w:rsidR="00643679">
        <w:t xml:space="preserve"> responsibility</w:t>
      </w:r>
      <w:r w:rsidRPr="00406231">
        <w:t>, how will the Aged Care Quality and Safety Commission determine an effort to comply?</w:t>
      </w:r>
      <w:bookmarkEnd w:id="20"/>
    </w:p>
    <w:p w14:paraId="7D8025A3" w14:textId="77777777" w:rsidR="00E50E76" w:rsidRPr="00406231" w:rsidRDefault="00E50E76" w:rsidP="00E50E76">
      <w:r w:rsidRPr="00406231">
        <w:t>The Commission is focused on ensuring the delivery of safe and quality care to residents at all times.</w:t>
      </w:r>
    </w:p>
    <w:p w14:paraId="43985A39" w14:textId="7FD41647" w:rsidR="00E50E76" w:rsidRPr="00406231" w:rsidRDefault="00E50E76" w:rsidP="00E50E76">
      <w:r w:rsidRPr="00406231">
        <w:t xml:space="preserve">Where the clinical </w:t>
      </w:r>
      <w:r w:rsidR="008F140D">
        <w:t xml:space="preserve">and personal </w:t>
      </w:r>
      <w:r w:rsidRPr="00406231">
        <w:t xml:space="preserve">care needs of residents are being adequately addressed, even when there are some gaps in </w:t>
      </w:r>
      <w:r w:rsidR="00183ED8">
        <w:t>care time</w:t>
      </w:r>
      <w:r w:rsidRPr="00406231">
        <w:t>, the Commission will take a fair and sensible approach to regulating the responsibility</w:t>
      </w:r>
      <w:r w:rsidR="00FD1F3F">
        <w:t xml:space="preserve"> </w:t>
      </w:r>
      <w:r w:rsidRPr="00406231">
        <w:t>and consider providers’ efforts to meet their care minutes and reporting responsibilities. For example, the Commission wants to see that providers are taking reasonable steps to recruit and retain their staff, and that they have arrangements in place to ensure their residents receive safe and quality care.</w:t>
      </w:r>
    </w:p>
    <w:p w14:paraId="54568D6F" w14:textId="7DF17F16" w:rsidR="00E50E76" w:rsidRPr="00406231" w:rsidRDefault="00E50E76" w:rsidP="00E50E76">
      <w:r w:rsidRPr="00406231">
        <w:t xml:space="preserve">For more information, the Commission’s regulatory approach is outlined in the </w:t>
      </w:r>
      <w:hyperlink r:id="rId44" w:history="1">
        <w:r w:rsidRPr="00406231">
          <w:rPr>
            <w:rStyle w:val="Hyperlink"/>
          </w:rPr>
          <w:t>Regulatory Bulletin RB 2023-19 Workforce-related responsibilities</w:t>
        </w:r>
      </w:hyperlink>
      <w:r w:rsidRPr="00406231">
        <w:t xml:space="preserve"> – including for care minutes and the 24/7 RN responsibility.</w:t>
      </w:r>
    </w:p>
    <w:p w14:paraId="177CAE33" w14:textId="1AB7E19F" w:rsidR="00E50E76" w:rsidRPr="00406231" w:rsidRDefault="00E50E76" w:rsidP="000E2735">
      <w:pPr>
        <w:pStyle w:val="Heading2QA"/>
      </w:pPr>
      <w:bookmarkStart w:id="21" w:name="_Toc151562733"/>
      <w:r w:rsidRPr="00406231">
        <w:t xml:space="preserve">If a service cannot meet </w:t>
      </w:r>
      <w:r w:rsidR="000D2DB4">
        <w:t xml:space="preserve">the </w:t>
      </w:r>
      <w:r w:rsidRPr="00406231">
        <w:t xml:space="preserve">care minutes </w:t>
      </w:r>
      <w:r w:rsidR="000D2DB4">
        <w:t xml:space="preserve">responsibility </w:t>
      </w:r>
      <w:r w:rsidRPr="00406231">
        <w:t>without agency staff, and this compromises financial viability, what does the Commission expect?</w:t>
      </w:r>
      <w:bookmarkEnd w:id="21"/>
    </w:p>
    <w:p w14:paraId="253389F5" w14:textId="34A563CE" w:rsidR="00E50E76" w:rsidRPr="00406231" w:rsidRDefault="00E50E76" w:rsidP="00476064">
      <w:r w:rsidRPr="00406231">
        <w:t xml:space="preserve">The Commission expects that providers have strong governance systems in place to help manage the risks they might experience. It is important that providers regularly review their governance systems when new or emerging risks occur. This includes reviewing their Liquidity Management Strategy regularly to ensure it reflects the provider’s current financial situation. Budgeting for, and maintaining, an appropriate minimum level of liquidity, enables providers to continue to meet their prudential obligations and ensures they are able to repay </w:t>
      </w:r>
      <w:r w:rsidR="00105BED">
        <w:t>R</w:t>
      </w:r>
      <w:r w:rsidRPr="00406231">
        <w:t xml:space="preserve">efundable </w:t>
      </w:r>
      <w:r w:rsidR="00105BED">
        <w:t>A</w:t>
      </w:r>
      <w:r w:rsidRPr="00406231">
        <w:t xml:space="preserve">ccommodation </w:t>
      </w:r>
      <w:r w:rsidR="00105BED">
        <w:t>D</w:t>
      </w:r>
      <w:r w:rsidRPr="00406231">
        <w:t>eposits when they become due. This is especially important in times when providers’ financial circumstances are being impacted by risks associated with increasing costs.</w:t>
      </w:r>
    </w:p>
    <w:p w14:paraId="45405505" w14:textId="43CA517C" w:rsidR="00E50E76" w:rsidRPr="00406231" w:rsidRDefault="00E50E76" w:rsidP="00476064">
      <w:r w:rsidRPr="00406231">
        <w:t xml:space="preserve">Compliance with these obligations under the Prudential Standards is assessed by the Commission during Prudential Audits. If a provider needs assistance with understanding their prudential obligations, or is concerned about their ability to comply with the prudential standards, they can contact the Commission’s Prudential Compliance Case Management team at </w:t>
      </w:r>
      <w:hyperlink r:id="rId45" w:history="1">
        <w:r w:rsidRPr="00406231">
          <w:rPr>
            <w:rStyle w:val="Hyperlink"/>
            <w:rFonts w:eastAsia="Arial" w:cs="Arial"/>
            <w:szCs w:val="22"/>
          </w:rPr>
          <w:t>prudential@agedcarequality.gov.au</w:t>
        </w:r>
      </w:hyperlink>
      <w:r w:rsidRPr="00406231">
        <w:t>.</w:t>
      </w:r>
    </w:p>
    <w:p w14:paraId="500A7290" w14:textId="741F9034" w:rsidR="00E50E76" w:rsidRPr="00406231" w:rsidRDefault="00E50E76" w:rsidP="00476064">
      <w:r w:rsidRPr="00406231">
        <w:t xml:space="preserve">As of July 2023, the responsibility for financial viability monitoring of approved providers moved to the Commission from the </w:t>
      </w:r>
      <w:r w:rsidR="005D43FF">
        <w:t>department.</w:t>
      </w:r>
      <w:r w:rsidRPr="00406231">
        <w:t xml:space="preserve"> If a provider is concerned about their financial viability, they can contact the Commission’s Provider Engagement and Monitoring Section (PEAMS) team on </w:t>
      </w:r>
      <w:hyperlink r:id="rId46" w:history="1">
        <w:r w:rsidRPr="00406231">
          <w:rPr>
            <w:rStyle w:val="Hyperlink"/>
            <w:rFonts w:eastAsia="Arial" w:cs="Arial"/>
            <w:szCs w:val="22"/>
          </w:rPr>
          <w:t>peams@agedcarequality.gov.au</w:t>
        </w:r>
      </w:hyperlink>
      <w:r w:rsidRPr="00406231">
        <w:t>.</w:t>
      </w:r>
    </w:p>
    <w:p w14:paraId="7FB8BB8C" w14:textId="292A303D" w:rsidR="00E50E76" w:rsidRPr="00406231" w:rsidRDefault="00E50E76" w:rsidP="00476064">
      <w:r w:rsidRPr="00406231">
        <w:t>The PEAMS team works with aged care providers to understand the risks and challenges they are facing. PEAMS work with providers to identify business improvement strategies to reduce their financial risks, including strengthening their budgeting and cashflow forecasting processes. PEAMS can also help connect providers with other support networks that might be available.</w:t>
      </w:r>
    </w:p>
    <w:p w14:paraId="08E31FA4" w14:textId="47227543" w:rsidR="00510FFD" w:rsidRPr="00406231" w:rsidRDefault="00211CB9" w:rsidP="002C30D1">
      <w:pPr>
        <w:pStyle w:val="Heading1"/>
        <w:numPr>
          <w:ilvl w:val="0"/>
          <w:numId w:val="35"/>
        </w:numPr>
      </w:pPr>
      <w:bookmarkStart w:id="22" w:name="_Toc151562734"/>
      <w:r w:rsidRPr="00406231">
        <w:t>W</w:t>
      </w:r>
      <w:r w:rsidR="00F15EAF" w:rsidRPr="00406231">
        <w:t>orkforce</w:t>
      </w:r>
      <w:bookmarkEnd w:id="22"/>
    </w:p>
    <w:p w14:paraId="5CEE3C68" w14:textId="1E987DE4" w:rsidR="00896F8C" w:rsidRPr="00406231" w:rsidRDefault="00896F8C" w:rsidP="000E2735">
      <w:pPr>
        <w:pStyle w:val="Heading2QA"/>
      </w:pPr>
      <w:bookmarkStart w:id="23" w:name="_Toc151562735"/>
      <w:r w:rsidRPr="00406231">
        <w:t xml:space="preserve">Why are enrolled nurses not included in </w:t>
      </w:r>
      <w:r w:rsidR="00845566">
        <w:t>the RN component of the</w:t>
      </w:r>
      <w:r w:rsidRPr="00406231">
        <w:t xml:space="preserve"> minutes</w:t>
      </w:r>
      <w:r w:rsidR="008E1F0E">
        <w:t xml:space="preserve"> </w:t>
      </w:r>
      <w:r w:rsidR="00845566">
        <w:t>responsibility</w:t>
      </w:r>
      <w:r w:rsidRPr="00406231">
        <w:t>?</w:t>
      </w:r>
      <w:bookmarkEnd w:id="23"/>
    </w:p>
    <w:p w14:paraId="2BFB7024" w14:textId="5358530A" w:rsidR="00133B1C" w:rsidRPr="00406231" w:rsidRDefault="00133B1C" w:rsidP="00476064">
      <w:r w:rsidRPr="00406231">
        <w:t>Residential aged care providers are required under legislation to provide sufficient and appropriately skilled staff, with enrolled nurses (E</w:t>
      </w:r>
      <w:r w:rsidR="00626003" w:rsidRPr="00406231">
        <w:t>N</w:t>
      </w:r>
      <w:r w:rsidRPr="00406231">
        <w:t xml:space="preserve">s) being a vital part of this staffing mix. Providers are funded </w:t>
      </w:r>
      <w:r w:rsidRPr="00406231">
        <w:lastRenderedPageBreak/>
        <w:t xml:space="preserve">through the AN-ACC funding model to meet their care minute </w:t>
      </w:r>
      <w:r w:rsidR="00BC106B" w:rsidRPr="00406231">
        <w:t>r</w:t>
      </w:r>
      <w:r w:rsidR="00BC106B">
        <w:t>esponsibility</w:t>
      </w:r>
      <w:r w:rsidRPr="00406231">
        <w:t>, including funding to provide EN care time.</w:t>
      </w:r>
    </w:p>
    <w:p w14:paraId="738CB6E7" w14:textId="43D5C7B6" w:rsidR="00133B1C" w:rsidRPr="00406231" w:rsidRDefault="00133B1C" w:rsidP="00476064">
      <w:r w:rsidRPr="00406231">
        <w:t xml:space="preserve">While </w:t>
      </w:r>
      <w:r w:rsidR="00BC106B">
        <w:t>minimum</w:t>
      </w:r>
      <w:r w:rsidRPr="00406231">
        <w:t xml:space="preserve"> </w:t>
      </w:r>
      <w:r w:rsidR="00BC106B">
        <w:t>care time</w:t>
      </w:r>
      <w:r w:rsidRPr="00406231">
        <w:t xml:space="preserve"> </w:t>
      </w:r>
      <w:r w:rsidR="007026EF">
        <w:t>was recommended</w:t>
      </w:r>
      <w:r w:rsidR="00BC106B">
        <w:t xml:space="preserve"> </w:t>
      </w:r>
      <w:r w:rsidRPr="00406231">
        <w:t xml:space="preserve">for RNs, the Royal Commission did not recommend specific </w:t>
      </w:r>
      <w:r w:rsidR="00BC106B">
        <w:t>care time</w:t>
      </w:r>
      <w:r w:rsidRPr="00406231">
        <w:t xml:space="preserve"> for E</w:t>
      </w:r>
      <w:r w:rsidR="00626003" w:rsidRPr="00406231">
        <w:t>N</w:t>
      </w:r>
      <w:r w:rsidRPr="00406231">
        <w:t>s. Instead, care time delivered by E</w:t>
      </w:r>
      <w:r w:rsidR="00626003" w:rsidRPr="00406231">
        <w:t>N</w:t>
      </w:r>
      <w:r w:rsidRPr="00406231">
        <w:t xml:space="preserve">s </w:t>
      </w:r>
      <w:r w:rsidR="00003066" w:rsidRPr="00406231">
        <w:t xml:space="preserve">is </w:t>
      </w:r>
      <w:r w:rsidRPr="00406231">
        <w:t>included in a service’s total care minutes to allow providers flexibility to select the appropriate skills mix for delivering high quality care.</w:t>
      </w:r>
    </w:p>
    <w:p w14:paraId="380E71B5" w14:textId="350EA214" w:rsidR="00896F8C" w:rsidRPr="00406231" w:rsidRDefault="6614F8A4" w:rsidP="00476064">
      <w:r w:rsidRPr="00406231">
        <w:t xml:space="preserve">The </w:t>
      </w:r>
      <w:r w:rsidR="003A51E9" w:rsidRPr="00406231">
        <w:t>g</w:t>
      </w:r>
      <w:r w:rsidRPr="00406231">
        <w:t xml:space="preserve">overnment is taking steps to highlight the importance of </w:t>
      </w:r>
      <w:r w:rsidR="6306AD8B" w:rsidRPr="00406231">
        <w:t>E</w:t>
      </w:r>
      <w:r w:rsidR="00626003" w:rsidRPr="00406231">
        <w:t>N</w:t>
      </w:r>
      <w:r w:rsidRPr="00406231">
        <w:t xml:space="preserve">s in residential aged care including through </w:t>
      </w:r>
      <w:r w:rsidR="009965B4" w:rsidRPr="00406231">
        <w:t xml:space="preserve">the </w:t>
      </w:r>
      <w:r w:rsidRPr="00406231">
        <w:t xml:space="preserve">publication of the amount of EN minutes each service delivers alongside Staffing </w:t>
      </w:r>
      <w:r w:rsidR="00B7174B" w:rsidRPr="00406231">
        <w:t xml:space="preserve">on </w:t>
      </w:r>
      <w:hyperlink r:id="rId47" w:history="1">
        <w:r w:rsidR="00B7174B" w:rsidRPr="00406231">
          <w:rPr>
            <w:rStyle w:val="Hyperlink"/>
          </w:rPr>
          <w:t>My Aged Care</w:t>
        </w:r>
      </w:hyperlink>
      <w:r w:rsidR="00B7174B" w:rsidRPr="00406231">
        <w:t xml:space="preserve"> </w:t>
      </w:r>
      <w:r w:rsidRPr="00406231">
        <w:t>from October 2023.</w:t>
      </w:r>
    </w:p>
    <w:p w14:paraId="2900895E" w14:textId="1A293223" w:rsidR="00B71A47" w:rsidRPr="00406231" w:rsidRDefault="6FBFDFB5" w:rsidP="00476064">
      <w:r w:rsidRPr="00406231">
        <w:t xml:space="preserve">In addition, the </w:t>
      </w:r>
      <w:hyperlink r:id="rId48">
        <w:r w:rsidRPr="00406231">
          <w:rPr>
            <w:rStyle w:val="Hyperlink"/>
          </w:rPr>
          <w:t>National Aged Care Mandatory Quality Indicator Program</w:t>
        </w:r>
      </w:hyperlink>
      <w:r w:rsidRPr="00406231">
        <w:t xml:space="preserve"> requires that providers report on critical areas of care impacting the health and wellbeing of older people</w:t>
      </w:r>
      <w:r w:rsidR="00863210" w:rsidRPr="00406231">
        <w:t xml:space="preserve"> in residential aged care</w:t>
      </w:r>
      <w:r w:rsidRPr="00406231">
        <w:t xml:space="preserve">. The QI Program was expanded </w:t>
      </w:r>
      <w:r w:rsidR="00781CF7" w:rsidRPr="00406231">
        <w:t>from 1</w:t>
      </w:r>
      <w:r w:rsidRPr="00406231">
        <w:t xml:space="preserve"> April</w:t>
      </w:r>
      <w:r w:rsidR="00781CF7" w:rsidRPr="00406231">
        <w:t xml:space="preserve"> 2023</w:t>
      </w:r>
      <w:r w:rsidRPr="00406231">
        <w:t xml:space="preserve"> to include a suite of new quality indicators. A workforce quality indicator reporting the percentage of staff turnover, including </w:t>
      </w:r>
      <w:r w:rsidR="4F41EB48" w:rsidRPr="00406231">
        <w:t>E</w:t>
      </w:r>
      <w:r w:rsidR="00FC717F" w:rsidRPr="00406231">
        <w:t>N</w:t>
      </w:r>
      <w:r w:rsidR="4F41EB48" w:rsidRPr="00406231">
        <w:t>s</w:t>
      </w:r>
      <w:r w:rsidRPr="00406231">
        <w:t xml:space="preserve">, is included in recognition of the importance of staffing and continuity for the provision of high-quality care. QI Program data is available at </w:t>
      </w:r>
      <w:hyperlink r:id="rId49">
        <w:r w:rsidRPr="00406231">
          <w:rPr>
            <w:rStyle w:val="Hyperlink"/>
          </w:rPr>
          <w:t>Australian Institute of Health and Welfare GEN Aged Care Data</w:t>
        </w:r>
      </w:hyperlink>
      <w:r w:rsidRPr="00406231">
        <w:t xml:space="preserve"> at the national, state and territory level</w:t>
      </w:r>
      <w:r w:rsidR="00391E97" w:rsidRPr="00406231">
        <w:t xml:space="preserve"> and by geographic remoteness categories</w:t>
      </w:r>
      <w:r w:rsidRPr="00406231">
        <w:t>.</w:t>
      </w:r>
    </w:p>
    <w:p w14:paraId="1D2CF2D0" w14:textId="7B5B7119" w:rsidR="00896F8C" w:rsidRPr="00406231" w:rsidRDefault="00896F8C" w:rsidP="000E2735">
      <w:pPr>
        <w:pStyle w:val="Heading2QA"/>
      </w:pPr>
      <w:bookmarkStart w:id="24" w:name="_Toc151562736"/>
      <w:r w:rsidRPr="00406231">
        <w:t xml:space="preserve">Will allied health and lifestyle staff be included </w:t>
      </w:r>
      <w:r w:rsidR="00771406">
        <w:t>as part of the</w:t>
      </w:r>
      <w:r w:rsidR="00052FE3">
        <w:t xml:space="preserve"> </w:t>
      </w:r>
      <w:r w:rsidRPr="00406231">
        <w:t>care minutes</w:t>
      </w:r>
      <w:r w:rsidR="00771406">
        <w:t xml:space="preserve"> responsibility</w:t>
      </w:r>
      <w:r w:rsidRPr="00406231">
        <w:t>?</w:t>
      </w:r>
      <w:bookmarkEnd w:id="24"/>
    </w:p>
    <w:p w14:paraId="17019B78" w14:textId="315C068A" w:rsidR="0029730C" w:rsidRPr="00406231" w:rsidRDefault="007D6BE4" w:rsidP="00476064">
      <w:r w:rsidRPr="00406231">
        <w:t>While the Royal Commission recommended care minute</w:t>
      </w:r>
      <w:r w:rsidR="00BC106B">
        <w:t>s</w:t>
      </w:r>
      <w:r w:rsidRPr="00406231">
        <w:t xml:space="preserve"> </w:t>
      </w:r>
      <w:r w:rsidR="00771406">
        <w:t xml:space="preserve">targets </w:t>
      </w:r>
      <w:r w:rsidRPr="00406231">
        <w:t>for direct care from RNs, E</w:t>
      </w:r>
      <w:r w:rsidR="00537504" w:rsidRPr="00406231">
        <w:t>N</w:t>
      </w:r>
      <w:r w:rsidRPr="00406231">
        <w:t xml:space="preserve">s and PCWs, </w:t>
      </w:r>
      <w:r w:rsidR="000E4D63" w:rsidRPr="00406231">
        <w:t>the</w:t>
      </w:r>
      <w:r w:rsidR="00BC106B">
        <w:t>y were not</w:t>
      </w:r>
      <w:r w:rsidR="000E4D63" w:rsidRPr="00406231">
        <w:t xml:space="preserve"> recommended for allied health care </w:t>
      </w:r>
      <w:r w:rsidR="005644DF" w:rsidRPr="00406231">
        <w:t xml:space="preserve">or </w:t>
      </w:r>
      <w:r w:rsidR="000E4D63" w:rsidRPr="00406231">
        <w:t>lifestyle and recreational activities under the care minutes responsibility.</w:t>
      </w:r>
    </w:p>
    <w:p w14:paraId="1C6A246B" w14:textId="42030A12" w:rsidR="000E4D63" w:rsidRPr="00406231" w:rsidRDefault="0029730C" w:rsidP="00476064">
      <w:r w:rsidRPr="00406231">
        <w:t>However, allied health professional</w:t>
      </w:r>
      <w:r w:rsidR="005644DF" w:rsidRPr="00406231">
        <w:t>s</w:t>
      </w:r>
      <w:r w:rsidRPr="00406231">
        <w:t xml:space="preserve"> and lifestyle</w:t>
      </w:r>
      <w:r w:rsidR="00090D6E" w:rsidRPr="00406231">
        <w:t xml:space="preserve"> and recreational activities staff play an important role in ensuring </w:t>
      </w:r>
      <w:r w:rsidR="00D0738D" w:rsidRPr="00406231">
        <w:t>safe</w:t>
      </w:r>
      <w:r w:rsidR="00090D6E" w:rsidRPr="00406231">
        <w:t xml:space="preserve"> and quality care </w:t>
      </w:r>
      <w:r w:rsidR="00D0738D" w:rsidRPr="00406231">
        <w:t>for older people living in residential aged care. The work of a PCW</w:t>
      </w:r>
      <w:r w:rsidR="006C64AB" w:rsidRPr="00406231">
        <w:t xml:space="preserve"> or Assistant in Nursing (AIN)</w:t>
      </w:r>
      <w:r w:rsidR="00D0738D" w:rsidRPr="00406231">
        <w:t xml:space="preserve"> to personally assist a resident to take part in lifestyle activities can be counted in care minutes.</w:t>
      </w:r>
    </w:p>
    <w:p w14:paraId="3DCFF7D4" w14:textId="65F52E59" w:rsidR="000E4D63" w:rsidRPr="00406231" w:rsidRDefault="000E4D63" w:rsidP="00476064">
      <w:r w:rsidRPr="00406231">
        <w:t xml:space="preserve">The AN-ACC funding model covers all care related costs, including the delivery of allied health care, lifestyle and recreational activities in line with the providers’ requirements under Schedule 1 of the </w:t>
      </w:r>
      <w:r w:rsidRPr="008C1641">
        <w:rPr>
          <w:i/>
          <w:iCs/>
        </w:rPr>
        <w:t>Quality of Care Principles 2014</w:t>
      </w:r>
      <w:r w:rsidRPr="00406231">
        <w:t xml:space="preserve"> and under their obligations under the </w:t>
      </w:r>
      <w:r w:rsidRPr="00406231">
        <w:rPr>
          <w:i/>
          <w:iCs/>
        </w:rPr>
        <w:t>Aged Care Act 1997</w:t>
      </w:r>
      <w:r w:rsidRPr="00406231">
        <w:t>. This includes funding the Fair Work Commission 15% pay rise for lifestyle and recreational staff.</w:t>
      </w:r>
    </w:p>
    <w:p w14:paraId="3DCA670A" w14:textId="6170507A" w:rsidR="00896F8C" w:rsidRPr="00406231" w:rsidRDefault="00896F8C" w:rsidP="00476064">
      <w:r w:rsidRPr="00406231">
        <w:t xml:space="preserve">Providers are also required to report care time provided by allied health professionals in the QFR. This data </w:t>
      </w:r>
      <w:r w:rsidR="0003611C" w:rsidRPr="00406231">
        <w:t>gives</w:t>
      </w:r>
      <w:r w:rsidRPr="00406231">
        <w:t xml:space="preserve"> the department and the Commission visibility on the use of allied health services.</w:t>
      </w:r>
    </w:p>
    <w:p w14:paraId="18DFBF61" w14:textId="2AA325CA" w:rsidR="00896F8C" w:rsidRPr="00406231" w:rsidRDefault="00896F8C" w:rsidP="00476064">
      <w:r w:rsidRPr="00406231">
        <w:t xml:space="preserve">From early 2024, information will be available on the </w:t>
      </w:r>
      <w:hyperlink r:id="rId50" w:history="1">
        <w:r w:rsidRPr="00406231">
          <w:rPr>
            <w:rStyle w:val="Hyperlink"/>
          </w:rPr>
          <w:t>My Aged Care</w:t>
        </w:r>
      </w:hyperlink>
      <w:r w:rsidRPr="00406231">
        <w:t xml:space="preserve"> website on each residential service’s income, expenditure and profit</w:t>
      </w:r>
      <w:r w:rsidR="0003611C" w:rsidRPr="00406231">
        <w:t>/</w:t>
      </w:r>
      <w:r w:rsidRPr="00406231">
        <w:t xml:space="preserve">loss. This is expected to include expenditure information on allied health </w:t>
      </w:r>
      <w:r w:rsidR="00144141" w:rsidRPr="00406231">
        <w:t xml:space="preserve">and lifestyle </w:t>
      </w:r>
      <w:r w:rsidRPr="00406231">
        <w:t>workers, as well as a comparison to median expenditure for the sector. This will support older people and their family members to compare allied health and lifestyle service provision between different aged care services.</w:t>
      </w:r>
    </w:p>
    <w:p w14:paraId="5ABDB06C" w14:textId="4FED77DF" w:rsidR="00896F8C" w:rsidRPr="00406231" w:rsidRDefault="00896F8C" w:rsidP="00476064">
      <w:r w:rsidRPr="00406231">
        <w:t xml:space="preserve">The </w:t>
      </w:r>
      <w:r w:rsidR="003A51E9" w:rsidRPr="00406231">
        <w:t>g</w:t>
      </w:r>
      <w:r w:rsidRPr="00406231">
        <w:t xml:space="preserve">overnment is also expanding the </w:t>
      </w:r>
      <w:hyperlink r:id="rId51" w:history="1">
        <w:r w:rsidRPr="00406231">
          <w:rPr>
            <w:rStyle w:val="Hyperlink"/>
          </w:rPr>
          <w:t>Quality Indicators Program</w:t>
        </w:r>
      </w:hyperlink>
      <w:r w:rsidRPr="00406231">
        <w:t xml:space="preserve"> to include additional staffing quality indicators, with a particular focus on allied health professionals.</w:t>
      </w:r>
    </w:p>
    <w:p w14:paraId="57F72F64" w14:textId="77777777" w:rsidR="00896F8C" w:rsidRPr="00406231" w:rsidRDefault="00896F8C" w:rsidP="000E2735">
      <w:pPr>
        <w:pStyle w:val="Heading2QA"/>
      </w:pPr>
      <w:bookmarkStart w:id="25" w:name="_Toc151562737"/>
      <w:r w:rsidRPr="00406231">
        <w:t>How can services recruit care staff?</w:t>
      </w:r>
      <w:bookmarkEnd w:id="25"/>
    </w:p>
    <w:p w14:paraId="6BA90C1C" w14:textId="3C7F3D9C" w:rsidR="00896F8C" w:rsidRPr="00406231" w:rsidRDefault="6912F2A6">
      <w:r w:rsidRPr="00406231">
        <w:t>We have a number of programs in place to build, train and support the aged care nursing workforce, including:</w:t>
      </w:r>
    </w:p>
    <w:p w14:paraId="68558455" w14:textId="6661416B" w:rsidR="6912F2A6" w:rsidRPr="00406231" w:rsidRDefault="6912F2A6" w:rsidP="00864E61">
      <w:pPr>
        <w:pStyle w:val="ListBullet"/>
        <w:rPr>
          <w:szCs w:val="22"/>
        </w:rPr>
      </w:pPr>
      <w:r w:rsidRPr="00406231">
        <w:rPr>
          <w:b/>
          <w:bCs/>
        </w:rPr>
        <w:t xml:space="preserve">Aged Care Transition to Practice Program </w:t>
      </w:r>
      <w:r w:rsidRPr="00406231">
        <w:t>to support and train registered and enrolled nurses in their first year working in aged care</w:t>
      </w:r>
    </w:p>
    <w:p w14:paraId="5FF4ABD7" w14:textId="1A8498E7" w:rsidR="6912F2A6" w:rsidRPr="00406231" w:rsidRDefault="6912F2A6" w:rsidP="00864E61">
      <w:pPr>
        <w:pStyle w:val="ListBullet"/>
        <w:rPr>
          <w:szCs w:val="22"/>
        </w:rPr>
      </w:pPr>
      <w:r w:rsidRPr="00406231">
        <w:rPr>
          <w:b/>
          <w:bCs/>
        </w:rPr>
        <w:lastRenderedPageBreak/>
        <w:t>Aged Care Nursing Clinical Placements Program</w:t>
      </w:r>
      <w:r w:rsidRPr="00406231">
        <w:t xml:space="preserve"> to play an important role in raising nursing students’ awareness of the diverse and rewarding career opportunities in aged care</w:t>
      </w:r>
    </w:p>
    <w:p w14:paraId="1AE6069C" w14:textId="1D4C69EB" w:rsidR="6912F2A6" w:rsidRPr="00406231" w:rsidRDefault="6912F2A6" w:rsidP="00864E61">
      <w:pPr>
        <w:pStyle w:val="ListBullet"/>
        <w:rPr>
          <w:szCs w:val="22"/>
        </w:rPr>
      </w:pPr>
      <w:r w:rsidRPr="00406231">
        <w:rPr>
          <w:b/>
          <w:bCs/>
        </w:rPr>
        <w:t>Aged Care Nursing and Allied Health Scholarships Program</w:t>
      </w:r>
      <w:r w:rsidRPr="00406231">
        <w:t xml:space="preserve"> to increase the skills of aged care nurses, personal care workers and allied health professionals</w:t>
      </w:r>
    </w:p>
    <w:p w14:paraId="06927BAF" w14:textId="3AB66E9F" w:rsidR="6912F2A6" w:rsidRPr="00406231" w:rsidRDefault="6912F2A6" w:rsidP="00864E61">
      <w:pPr>
        <w:pStyle w:val="ListBullet"/>
        <w:rPr>
          <w:szCs w:val="22"/>
        </w:rPr>
      </w:pPr>
      <w:r w:rsidRPr="00406231">
        <w:rPr>
          <w:b/>
          <w:bCs/>
        </w:rPr>
        <w:t>Aged Care Registered Nurses’ Payment</w:t>
      </w:r>
      <w:r w:rsidRPr="00406231">
        <w:t xml:space="preserve"> to attract and retain registered nurses through reward payments for clinical skills and leadership.</w:t>
      </w:r>
    </w:p>
    <w:p w14:paraId="5719100E" w14:textId="1081F4C0" w:rsidR="6912F2A6" w:rsidRPr="00406231" w:rsidRDefault="6912F2A6" w:rsidP="3E6E61A0">
      <w:r w:rsidRPr="00406231">
        <w:t>The government also encourages the use of employer-sponsored visa programs by aged care providers to access direct care staff from overseas where there is evidence of genuine local labour shortages.</w:t>
      </w:r>
    </w:p>
    <w:p w14:paraId="36A97D8F" w14:textId="77777777" w:rsidR="00896F8C" w:rsidRPr="00406231" w:rsidRDefault="00896F8C" w:rsidP="00896F8C">
      <w:r w:rsidRPr="00406231">
        <w:t xml:space="preserve">For more information, see </w:t>
      </w:r>
      <w:hyperlink r:id="rId52" w:history="1">
        <w:r w:rsidRPr="00406231">
          <w:rPr>
            <w:rStyle w:val="Hyperlink"/>
          </w:rPr>
          <w:t>Aged care workforce</w:t>
        </w:r>
      </w:hyperlink>
      <w:r w:rsidRPr="00406231">
        <w:t>.</w:t>
      </w:r>
    </w:p>
    <w:p w14:paraId="5CA462DF" w14:textId="3A17BE0A" w:rsidR="00896F8C" w:rsidRPr="00406231" w:rsidRDefault="00896F8C" w:rsidP="000E2735">
      <w:pPr>
        <w:pStyle w:val="Heading2QA"/>
      </w:pPr>
      <w:bookmarkStart w:id="26" w:name="_Toc151562738"/>
      <w:r w:rsidRPr="00406231">
        <w:t xml:space="preserve">Will I have to change staff rosters often to deliver </w:t>
      </w:r>
      <w:r w:rsidR="00C32D96">
        <w:t xml:space="preserve">my </w:t>
      </w:r>
      <w:r w:rsidRPr="00406231">
        <w:t>care minutes?</w:t>
      </w:r>
      <w:bookmarkEnd w:id="26"/>
    </w:p>
    <w:p w14:paraId="6541CFDA" w14:textId="5B2CD1F4" w:rsidR="00C63891" w:rsidRDefault="00386E37" w:rsidP="00C63891">
      <w:r>
        <w:t>Service level care minute targets for each service</w:t>
      </w:r>
      <w:r w:rsidR="00C63891">
        <w:t xml:space="preserve"> are calculated </w:t>
      </w:r>
      <w:r w:rsidR="00772516">
        <w:t>on the 15</w:t>
      </w:r>
      <w:r w:rsidR="00772516" w:rsidRPr="00176419">
        <w:rPr>
          <w:vertAlign w:val="superscript"/>
        </w:rPr>
        <w:t>th</w:t>
      </w:r>
      <w:r w:rsidR="00772516">
        <w:t xml:space="preserve"> day prior to the commencement of the performance quarter</w:t>
      </w:r>
      <w:r w:rsidR="00C63891">
        <w:t xml:space="preserve"> and remain fixed for the </w:t>
      </w:r>
      <w:r w:rsidR="00BA5204">
        <w:t>quarter</w:t>
      </w:r>
      <w:r w:rsidR="00C63891">
        <w:t xml:space="preserve">. </w:t>
      </w:r>
      <w:r w:rsidR="003525A7">
        <w:t>To</w:t>
      </w:r>
      <w:r w:rsidR="00094DD5">
        <w:t xml:space="preserve"> meet the care minute</w:t>
      </w:r>
      <w:r w:rsidR="00881ED9">
        <w:t>s</w:t>
      </w:r>
      <w:r w:rsidR="00094DD5">
        <w:t xml:space="preserve"> responsibility</w:t>
      </w:r>
      <w:r w:rsidR="002623CB">
        <w:t>,</w:t>
      </w:r>
      <w:r w:rsidR="00094DD5">
        <w:t xml:space="preserve"> </w:t>
      </w:r>
      <w:r w:rsidR="00094DD5" w:rsidRPr="00094DD5">
        <w:t>you must deliver care time equal to or greater than your care minutes targets multiplied by your ‘occupied bed days’ over the quarter.</w:t>
      </w:r>
    </w:p>
    <w:p w14:paraId="61BF7DF4" w14:textId="72D07FCD" w:rsidR="00053FC6" w:rsidRPr="00406231" w:rsidRDefault="00094DD5" w:rsidP="00053FC6">
      <w:r>
        <w:t>S</w:t>
      </w:r>
      <w:r w:rsidR="0034353D" w:rsidRPr="00406231">
        <w:t xml:space="preserve">ervices should </w:t>
      </w:r>
      <w:r w:rsidR="005C65BA">
        <w:t xml:space="preserve">always </w:t>
      </w:r>
      <w:r w:rsidR="0034353D" w:rsidRPr="00406231">
        <w:t>aim to have a sufficient mix of staff rostered to meet their care minutes</w:t>
      </w:r>
      <w:r w:rsidR="0015380E">
        <w:t xml:space="preserve"> targets</w:t>
      </w:r>
      <w:r w:rsidR="006B282F" w:rsidRPr="00406231">
        <w:t>, a</w:t>
      </w:r>
      <w:r w:rsidR="005C65BA">
        <w:t>s well as</w:t>
      </w:r>
      <w:r w:rsidR="00053FC6" w:rsidRPr="00406231">
        <w:t xml:space="preserve"> to meet their </w:t>
      </w:r>
      <w:r w:rsidR="00053FC6" w:rsidRPr="00406231">
        <w:rPr>
          <w:lang w:val="en-US"/>
        </w:rPr>
        <w:t xml:space="preserve">responsibility under the </w:t>
      </w:r>
      <w:hyperlink r:id="rId53" w:history="1">
        <w:r w:rsidR="00053FC6" w:rsidRPr="00406231">
          <w:rPr>
            <w:rStyle w:val="Hyperlink"/>
            <w:i/>
          </w:rPr>
          <w:t>Aged Care Act 1997</w:t>
        </w:r>
      </w:hyperlink>
      <w:r w:rsidR="00053FC6" w:rsidRPr="00406231">
        <w:t xml:space="preserve"> (the Act) </w:t>
      </w:r>
      <w:r w:rsidR="00053FC6" w:rsidRPr="00406231">
        <w:rPr>
          <w:lang w:val="en-US"/>
        </w:rPr>
        <w:t xml:space="preserve">to maintain an adequate number of appropriately skilled staff to ensure the care needs of </w:t>
      </w:r>
      <w:r w:rsidR="00C25FA7" w:rsidRPr="00406231">
        <w:rPr>
          <w:lang w:val="en-US"/>
        </w:rPr>
        <w:t>residents</w:t>
      </w:r>
      <w:r w:rsidR="00053FC6" w:rsidRPr="00406231">
        <w:rPr>
          <w:lang w:val="en-US"/>
        </w:rPr>
        <w:t xml:space="preserve"> are met </w:t>
      </w:r>
      <w:r w:rsidR="00053FC6" w:rsidRPr="00406231">
        <w:t>and to provide safe, respectful and quality care and services (see obligations under the</w:t>
      </w:r>
      <w:r w:rsidR="00053FC6" w:rsidRPr="00406231">
        <w:rPr>
          <w:i/>
          <w:iCs/>
        </w:rPr>
        <w:t xml:space="preserve"> </w:t>
      </w:r>
      <w:hyperlink r:id="rId54" w:history="1">
        <w:r w:rsidR="00053FC6" w:rsidRPr="00406231">
          <w:rPr>
            <w:rStyle w:val="Hyperlink"/>
            <w:i/>
            <w:iCs/>
          </w:rPr>
          <w:t>Aged Care Quality Standards</w:t>
        </w:r>
      </w:hyperlink>
      <w:r w:rsidR="00053FC6" w:rsidRPr="00406231">
        <w:t xml:space="preserve"> (Quality Standards) in Schedule 2 to the </w:t>
      </w:r>
      <w:hyperlink r:id="rId55" w:history="1">
        <w:r w:rsidR="00053FC6" w:rsidRPr="00406231">
          <w:rPr>
            <w:rStyle w:val="Hyperlink"/>
            <w:i/>
          </w:rPr>
          <w:t>Quality of Care Principles 2014</w:t>
        </w:r>
      </w:hyperlink>
      <w:r w:rsidR="00053FC6" w:rsidRPr="00406231">
        <w:t>.</w:t>
      </w:r>
    </w:p>
    <w:p w14:paraId="734FDBD7" w14:textId="43C3DA67" w:rsidR="00BF6F61" w:rsidRPr="00406231" w:rsidRDefault="00BF6F61" w:rsidP="000E2735">
      <w:pPr>
        <w:pStyle w:val="Heading2QA"/>
      </w:pPr>
      <w:bookmarkStart w:id="27" w:name="_Toc151562739"/>
      <w:r w:rsidRPr="00406231">
        <w:t>I am a worker in residential aged care. How do I know my employer will follow the law with the mandate for the minutes?</w:t>
      </w:r>
      <w:bookmarkEnd w:id="27"/>
    </w:p>
    <w:p w14:paraId="59B1C356" w14:textId="6A0E9D7E" w:rsidR="00BF6F61" w:rsidRPr="00406231" w:rsidRDefault="00BF6F61" w:rsidP="00BF6F61">
      <w:r w:rsidRPr="00406231">
        <w:t xml:space="preserve">Staff members (along with the public) will be able to see how the service they work in is going regarding the delivery of care minutes by viewing each service’s </w:t>
      </w:r>
      <w:hyperlink r:id="rId56" w:history="1">
        <w:r w:rsidR="00002C29">
          <w:rPr>
            <w:rStyle w:val="Hyperlink"/>
          </w:rPr>
          <w:t>c</w:t>
        </w:r>
        <w:r w:rsidRPr="00406231">
          <w:rPr>
            <w:rStyle w:val="Hyperlink"/>
          </w:rPr>
          <w:t>are minutes targets and reported care minutes</w:t>
        </w:r>
      </w:hyperlink>
      <w:r w:rsidRPr="00406231">
        <w:t xml:space="preserve">, as well as through the services’ Staffing </w:t>
      </w:r>
      <w:hyperlink r:id="rId57" w:history="1">
        <w:r w:rsidRPr="00406231">
          <w:rPr>
            <w:rStyle w:val="Hyperlink"/>
          </w:rPr>
          <w:t>Star Ratings</w:t>
        </w:r>
      </w:hyperlink>
      <w:r w:rsidRPr="00406231">
        <w:t>.</w:t>
      </w:r>
    </w:p>
    <w:p w14:paraId="139F9A61" w14:textId="7F16F072" w:rsidR="00BF6F61" w:rsidRPr="00406231" w:rsidRDefault="00BF6F61" w:rsidP="00BF6F61">
      <w:r w:rsidRPr="00406231">
        <w:t xml:space="preserve">The department started a new </w:t>
      </w:r>
      <w:hyperlink r:id="rId58" w:history="1">
        <w:r w:rsidR="00757260">
          <w:rPr>
            <w:rStyle w:val="Hyperlink"/>
          </w:rPr>
          <w:t>C</w:t>
        </w:r>
        <w:r w:rsidRPr="00406231">
          <w:rPr>
            <w:rStyle w:val="Hyperlink"/>
          </w:rPr>
          <w:t xml:space="preserve">are </w:t>
        </w:r>
        <w:r w:rsidR="00757260">
          <w:rPr>
            <w:rStyle w:val="Hyperlink"/>
          </w:rPr>
          <w:t>T</w:t>
        </w:r>
        <w:r w:rsidRPr="00406231">
          <w:rPr>
            <w:rStyle w:val="Hyperlink"/>
          </w:rPr>
          <w:t xml:space="preserve">ime </w:t>
        </w:r>
        <w:r w:rsidR="00757260">
          <w:rPr>
            <w:rStyle w:val="Hyperlink"/>
          </w:rPr>
          <w:t>R</w:t>
        </w:r>
        <w:r w:rsidRPr="00406231">
          <w:rPr>
            <w:rStyle w:val="Hyperlink"/>
          </w:rPr>
          <w:t xml:space="preserve">eporting </w:t>
        </w:r>
        <w:r w:rsidR="00757260">
          <w:rPr>
            <w:rStyle w:val="Hyperlink"/>
          </w:rPr>
          <w:t>A</w:t>
        </w:r>
        <w:r w:rsidRPr="00406231">
          <w:rPr>
            <w:rStyle w:val="Hyperlink"/>
          </w:rPr>
          <w:t>ssessments</w:t>
        </w:r>
      </w:hyperlink>
      <w:r w:rsidRPr="00406231">
        <w:t xml:space="preserve"> program in September 2023. Reporting assessments will examine the accuracy of care minutes information included in the QFR. As part of this program, there will be a process established for staff, residents and carers/family members to report concerns over the accuracy of care time reporting, by emailing </w:t>
      </w:r>
      <w:hyperlink r:id="rId59" w:history="1">
        <w:r w:rsidRPr="00406231">
          <w:rPr>
            <w:rStyle w:val="Hyperlink"/>
          </w:rPr>
          <w:t>anaccreportingassessments@health.gov.au</w:t>
        </w:r>
      </w:hyperlink>
      <w:r w:rsidRPr="00406231">
        <w:t>. This information will be one of a range of sources used to target these reporting assessments.</w:t>
      </w:r>
    </w:p>
    <w:p w14:paraId="01D5E92D" w14:textId="59DF7A79" w:rsidR="006162AA" w:rsidRDefault="00BF6F61" w:rsidP="55EA6A8A">
      <w:r w:rsidRPr="00406231">
        <w:t xml:space="preserve">Staff, residents and carers with concerns about the level of care may </w:t>
      </w:r>
      <w:hyperlink r:id="rId60">
        <w:r w:rsidRPr="00406231">
          <w:rPr>
            <w:rStyle w:val="Hyperlink"/>
          </w:rPr>
          <w:t>complain to the Commission</w:t>
        </w:r>
      </w:hyperlink>
      <w:r w:rsidRPr="00406231">
        <w:t xml:space="preserve">. Complaints may be </w:t>
      </w:r>
      <w:hyperlink r:id="rId61">
        <w:r w:rsidRPr="00406231">
          <w:rPr>
            <w:rStyle w:val="Hyperlink"/>
          </w:rPr>
          <w:t>lodged online</w:t>
        </w:r>
      </w:hyperlink>
      <w:r w:rsidRPr="00406231">
        <w:t>, or by contacting the Commission directly on 1800 951 822. Complaints may be open, confidential, or anonymous. The Commission can also provide support with information and options.</w:t>
      </w:r>
    </w:p>
    <w:sectPr w:rsidR="006162AA" w:rsidSect="00C53BA9">
      <w:footerReference w:type="default" r:id="rId62"/>
      <w:headerReference w:type="first" r:id="rId63"/>
      <w:footerReference w:type="first" r:id="rId64"/>
      <w:type w:val="continuous"/>
      <w:pgSz w:w="11900" w:h="16840" w:code="9"/>
      <w:pgMar w:top="1134" w:right="1077" w:bottom="1134" w:left="1077"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8BAE" w14:textId="77777777" w:rsidR="006018FA" w:rsidRDefault="006018FA" w:rsidP="001172BA">
      <w:r>
        <w:separator/>
      </w:r>
    </w:p>
  </w:endnote>
  <w:endnote w:type="continuationSeparator" w:id="0">
    <w:p w14:paraId="140E2CD4" w14:textId="77777777" w:rsidR="006018FA" w:rsidRDefault="006018FA" w:rsidP="001172BA">
      <w:r>
        <w:continuationSeparator/>
      </w:r>
    </w:p>
  </w:endnote>
  <w:endnote w:type="continuationNotice" w:id="1">
    <w:p w14:paraId="207137E4" w14:textId="77777777" w:rsidR="006018FA" w:rsidRDefault="00601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icrosoft YaHei UI">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9616900"/>
      <w:docPartObj>
        <w:docPartGallery w:val="Page Numbers (Top of Page)"/>
        <w:docPartUnique/>
      </w:docPartObj>
    </w:sdtPr>
    <w:sdtContent>
      <w:p w14:paraId="53525189" w14:textId="4B51CBB5" w:rsidR="00A90D18" w:rsidRPr="0028342E" w:rsidRDefault="0028342E" w:rsidP="0028342E">
        <w:pPr>
          <w:pStyle w:val="Footer"/>
          <w:jc w:val="right"/>
          <w:rPr>
            <w:color w:val="1E1545" w:themeColor="text2"/>
            <w:sz w:val="16"/>
            <w:szCs w:val="16"/>
          </w:rPr>
        </w:pPr>
        <w:r>
          <w:rPr>
            <w:sz w:val="16"/>
            <w:szCs w:val="16"/>
          </w:rPr>
          <w:t>Questions and answers</w:t>
        </w:r>
        <w:r w:rsidRPr="008E3F94">
          <w:rPr>
            <w:sz w:val="16"/>
            <w:szCs w:val="16"/>
          </w:rPr>
          <w:t xml:space="preserve">: </w:t>
        </w:r>
        <w:r>
          <w:rPr>
            <w:sz w:val="16"/>
            <w:szCs w:val="16"/>
          </w:rPr>
          <w:t xml:space="preserve">Residential aged care </w:t>
        </w:r>
        <w:r w:rsidR="00616FA1">
          <w:rPr>
            <w:sz w:val="16"/>
            <w:szCs w:val="16"/>
          </w:rPr>
          <w:t>Mandatory Care minutes</w:t>
        </w:r>
        <w:r w:rsidR="00205665">
          <w:rPr>
            <w:sz w:val="16"/>
            <w:szCs w:val="16"/>
          </w:rPr>
          <w:t xml:space="preserve"> </w:t>
        </w:r>
        <w:r>
          <w:rPr>
            <w:sz w:val="16"/>
            <w:szCs w:val="16"/>
          </w:rPr>
          <w:t xml:space="preserve">webinar, </w:t>
        </w:r>
        <w:r w:rsidR="00205665">
          <w:rPr>
            <w:sz w:val="16"/>
            <w:szCs w:val="16"/>
          </w:rPr>
          <w:t>5 September</w:t>
        </w:r>
        <w:r w:rsidRPr="008E3F94">
          <w:rPr>
            <w:sz w:val="16"/>
            <w:szCs w:val="16"/>
          </w:rPr>
          <w:t xml:space="preserve"> 2023   Page </w:t>
        </w:r>
        <w:r w:rsidRPr="008E3F94">
          <w:rPr>
            <w:b/>
            <w:bCs/>
            <w:sz w:val="16"/>
            <w:szCs w:val="16"/>
          </w:rPr>
          <w:fldChar w:fldCharType="begin"/>
        </w:r>
        <w:r w:rsidRPr="008E3F94">
          <w:rPr>
            <w:b/>
            <w:bCs/>
            <w:sz w:val="16"/>
            <w:szCs w:val="16"/>
          </w:rPr>
          <w:instrText xml:space="preserve"> PAGE </w:instrText>
        </w:r>
        <w:r w:rsidRPr="008E3F94">
          <w:rPr>
            <w:b/>
            <w:bCs/>
            <w:sz w:val="16"/>
            <w:szCs w:val="16"/>
          </w:rPr>
          <w:fldChar w:fldCharType="separate"/>
        </w:r>
        <w:r>
          <w:rPr>
            <w:b/>
            <w:bCs/>
            <w:sz w:val="16"/>
            <w:szCs w:val="16"/>
          </w:rPr>
          <w:t>2</w:t>
        </w:r>
        <w:r w:rsidRPr="008E3F94">
          <w:rPr>
            <w:b/>
            <w:bCs/>
            <w:sz w:val="16"/>
            <w:szCs w:val="16"/>
          </w:rPr>
          <w:fldChar w:fldCharType="end"/>
        </w:r>
        <w:r w:rsidRPr="008E3F94">
          <w:rPr>
            <w:sz w:val="16"/>
            <w:szCs w:val="16"/>
          </w:rPr>
          <w:t xml:space="preserve"> of </w:t>
        </w:r>
        <w:r w:rsidRPr="008E3F94">
          <w:rPr>
            <w:b/>
            <w:bCs/>
            <w:sz w:val="16"/>
            <w:szCs w:val="16"/>
          </w:rPr>
          <w:fldChar w:fldCharType="begin"/>
        </w:r>
        <w:r w:rsidRPr="008E3F94">
          <w:rPr>
            <w:b/>
            <w:bCs/>
            <w:sz w:val="16"/>
            <w:szCs w:val="16"/>
          </w:rPr>
          <w:instrText xml:space="preserve"> NUMPAGES  </w:instrText>
        </w:r>
        <w:r w:rsidRPr="008E3F94">
          <w:rPr>
            <w:b/>
            <w:bCs/>
            <w:sz w:val="16"/>
            <w:szCs w:val="16"/>
          </w:rPr>
          <w:fldChar w:fldCharType="separate"/>
        </w:r>
        <w:r>
          <w:rPr>
            <w:b/>
            <w:bCs/>
            <w:sz w:val="16"/>
            <w:szCs w:val="16"/>
          </w:rPr>
          <w:t>10</w:t>
        </w:r>
        <w:r w:rsidRPr="008E3F94">
          <w:rPr>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CF49" w14:textId="3E114988" w:rsidR="001311AB" w:rsidRPr="00FE48FD" w:rsidRDefault="00FE48FD" w:rsidP="00FE48FD">
    <w:pPr>
      <w:pStyle w:val="Footer"/>
      <w:jc w:val="right"/>
      <w:rPr>
        <w:sz w:val="16"/>
        <w:szCs w:val="16"/>
      </w:rPr>
    </w:pPr>
    <w:r w:rsidRPr="00FE48FD">
      <w:rPr>
        <w:sz w:val="16"/>
        <w:szCs w:val="16"/>
      </w:rPr>
      <w:t xml:space="preserve">    </w:t>
    </w:r>
    <w:sdt>
      <w:sdtPr>
        <w:rPr>
          <w:sz w:val="16"/>
          <w:szCs w:val="16"/>
        </w:rPr>
        <w:id w:val="251246990"/>
        <w:docPartObj>
          <w:docPartGallery w:val="Page Numbers (Top of Page)"/>
          <w:docPartUnique/>
        </w:docPartObj>
      </w:sdtPr>
      <w:sdtContent>
        <w:r w:rsidR="00896F8C" w:rsidRPr="00896F8C">
          <w:rPr>
            <w:sz w:val="16"/>
            <w:szCs w:val="16"/>
          </w:rPr>
          <w:t>Questions and answers: Mandatory care minutes webinar, 5 September 2023</w:t>
        </w:r>
        <w:r w:rsidR="00896F8C">
          <w:rPr>
            <w:sz w:val="16"/>
            <w:szCs w:val="16"/>
          </w:rPr>
          <w:t xml:space="preserve"> </w:t>
        </w:r>
      </w:sdtContent>
    </w:sdt>
    <w:r w:rsidRPr="00FE48FD">
      <w:rPr>
        <w:sz w:val="16"/>
        <w:szCs w:val="16"/>
      </w:rPr>
      <w:t xml:space="preserve">Page </w:t>
    </w:r>
    <w:r w:rsidRPr="00FE48FD">
      <w:rPr>
        <w:b/>
        <w:bCs/>
        <w:sz w:val="16"/>
        <w:szCs w:val="16"/>
      </w:rPr>
      <w:fldChar w:fldCharType="begin"/>
    </w:r>
    <w:r w:rsidRPr="00FE48FD">
      <w:rPr>
        <w:b/>
        <w:bCs/>
        <w:sz w:val="16"/>
        <w:szCs w:val="16"/>
      </w:rPr>
      <w:instrText xml:space="preserve"> PAGE </w:instrText>
    </w:r>
    <w:r w:rsidRPr="00FE48FD">
      <w:rPr>
        <w:b/>
        <w:bCs/>
        <w:sz w:val="16"/>
        <w:szCs w:val="16"/>
      </w:rPr>
      <w:fldChar w:fldCharType="separate"/>
    </w:r>
    <w:r w:rsidRPr="00FE48FD">
      <w:rPr>
        <w:b/>
        <w:bCs/>
        <w:noProof/>
        <w:sz w:val="16"/>
        <w:szCs w:val="16"/>
      </w:rPr>
      <w:t>2</w:t>
    </w:r>
    <w:r w:rsidRPr="00FE48FD">
      <w:rPr>
        <w:b/>
        <w:bCs/>
        <w:sz w:val="16"/>
        <w:szCs w:val="16"/>
      </w:rPr>
      <w:fldChar w:fldCharType="end"/>
    </w:r>
    <w:r w:rsidRPr="00FE48FD">
      <w:rPr>
        <w:sz w:val="16"/>
        <w:szCs w:val="16"/>
      </w:rPr>
      <w:t xml:space="preserve"> of </w:t>
    </w:r>
    <w:r w:rsidRPr="00FE48FD">
      <w:rPr>
        <w:b/>
        <w:bCs/>
        <w:sz w:val="16"/>
        <w:szCs w:val="16"/>
      </w:rPr>
      <w:fldChar w:fldCharType="begin"/>
    </w:r>
    <w:r w:rsidRPr="00FE48FD">
      <w:rPr>
        <w:b/>
        <w:bCs/>
        <w:sz w:val="16"/>
        <w:szCs w:val="16"/>
      </w:rPr>
      <w:instrText xml:space="preserve"> NUMPAGES  </w:instrText>
    </w:r>
    <w:r w:rsidRPr="00FE48FD">
      <w:rPr>
        <w:b/>
        <w:bCs/>
        <w:sz w:val="16"/>
        <w:szCs w:val="16"/>
      </w:rPr>
      <w:fldChar w:fldCharType="separate"/>
    </w:r>
    <w:r w:rsidRPr="00FE48FD">
      <w:rPr>
        <w:b/>
        <w:bCs/>
        <w:noProof/>
        <w:sz w:val="16"/>
        <w:szCs w:val="16"/>
      </w:rPr>
      <w:t>2</w:t>
    </w:r>
    <w:r w:rsidRPr="00FE48F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60A8" w14:textId="77777777" w:rsidR="006018FA" w:rsidRDefault="006018FA" w:rsidP="001172BA"/>
  </w:footnote>
  <w:footnote w:type="continuationSeparator" w:id="0">
    <w:p w14:paraId="78F693CA" w14:textId="77777777" w:rsidR="006018FA" w:rsidRDefault="006018FA" w:rsidP="001172BA">
      <w:r>
        <w:continuationSeparator/>
      </w:r>
    </w:p>
  </w:footnote>
  <w:footnote w:type="continuationNotice" w:id="1">
    <w:p w14:paraId="171469FF" w14:textId="77777777" w:rsidR="006018FA" w:rsidRDefault="00601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FE1F" w14:textId="5FDAE69E" w:rsidR="00DB0D61" w:rsidRDefault="00AC3DD7" w:rsidP="00FB75ED">
    <w:pPr>
      <w:pStyle w:val="Header"/>
      <w:tabs>
        <w:tab w:val="clear" w:pos="4680"/>
        <w:tab w:val="clear" w:pos="9360"/>
        <w:tab w:val="right" w:pos="9746"/>
      </w:tabs>
    </w:pPr>
    <w:r w:rsidRPr="00AC3DD7">
      <w:rPr>
        <w:noProof/>
      </w:rPr>
      <w:drawing>
        <wp:anchor distT="0" distB="0" distL="114300" distR="114300" simplePos="0" relativeHeight="251658241" behindDoc="1" locked="0" layoutInCell="1" allowOverlap="0" wp14:anchorId="572B4EEC" wp14:editId="522FFB7B">
          <wp:simplePos x="0" y="0"/>
          <wp:positionH relativeFrom="page">
            <wp:align>right</wp:align>
          </wp:positionH>
          <wp:positionV relativeFrom="page">
            <wp:align>top</wp:align>
          </wp:positionV>
          <wp:extent cx="1454400" cy="1440000"/>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sidRPr="00AC3DD7">
      <w:rPr>
        <w:noProof/>
      </w:rPr>
      <w:drawing>
        <wp:anchor distT="0" distB="0" distL="114300" distR="114300" simplePos="0" relativeHeight="251658240" behindDoc="0" locked="0" layoutInCell="1" allowOverlap="0" wp14:anchorId="1D29C993" wp14:editId="3F371858">
          <wp:simplePos x="0" y="0"/>
          <wp:positionH relativeFrom="page">
            <wp:align>left</wp:align>
          </wp:positionH>
          <wp:positionV relativeFrom="page">
            <wp:posOffset>6985</wp:posOffset>
          </wp:positionV>
          <wp:extent cx="3707765" cy="902970"/>
          <wp:effectExtent l="0" t="0" r="6985"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7765" cy="90297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7ShXkmfgQoRN6" int2:id="DNEeeAhO">
      <int2:state int2:value="Rejected" int2:type="AugLoop_Text_Critique"/>
    </int2:textHash>
    <int2:textHash int2:hashCode="0/mm+WG2CauFYT" int2:id="aBfUVExK">
      <int2:state int2:value="Rejected" int2:type="AugLoop_Text_Critique"/>
    </int2:textHash>
    <int2:textHash int2:hashCode="46Ab7zXyh7/gZO" int2:id="srFUITBI">
      <int2:state int2:value="Rejected" int2:type="AugLoop_Text_Critique"/>
    </int2:textHash>
    <int2:textHash int2:hashCode="a1fW4G5oI2je4u" int2:id="uatSYih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9EC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B055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B42FF3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B34DDF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2DC3B4"/>
    <w:multiLevelType w:val="hybridMultilevel"/>
    <w:tmpl w:val="61FC8FDC"/>
    <w:lvl w:ilvl="0" w:tplc="6AEEA0AE">
      <w:start w:val="1"/>
      <w:numFmt w:val="decimal"/>
      <w:lvlText w:val="%1."/>
      <w:lvlJc w:val="left"/>
      <w:pPr>
        <w:ind w:left="720" w:hanging="360"/>
      </w:pPr>
    </w:lvl>
    <w:lvl w:ilvl="1" w:tplc="B0402716">
      <w:start w:val="1"/>
      <w:numFmt w:val="lowerLetter"/>
      <w:lvlText w:val="%2."/>
      <w:lvlJc w:val="left"/>
      <w:pPr>
        <w:ind w:left="1440" w:hanging="360"/>
      </w:pPr>
    </w:lvl>
    <w:lvl w:ilvl="2" w:tplc="D8F4B23C">
      <w:start w:val="1"/>
      <w:numFmt w:val="decimal"/>
      <w:lvlText w:val="%3."/>
      <w:lvlJc w:val="left"/>
      <w:pPr>
        <w:ind w:left="2160" w:hanging="180"/>
      </w:pPr>
    </w:lvl>
    <w:lvl w:ilvl="3" w:tplc="49746E2A">
      <w:start w:val="1"/>
      <w:numFmt w:val="decimal"/>
      <w:lvlText w:val="%4."/>
      <w:lvlJc w:val="left"/>
      <w:pPr>
        <w:ind w:left="2880" w:hanging="360"/>
      </w:pPr>
    </w:lvl>
    <w:lvl w:ilvl="4" w:tplc="B20A9DBE">
      <w:start w:val="1"/>
      <w:numFmt w:val="lowerLetter"/>
      <w:lvlText w:val="%5."/>
      <w:lvlJc w:val="left"/>
      <w:pPr>
        <w:ind w:left="3600" w:hanging="360"/>
      </w:pPr>
    </w:lvl>
    <w:lvl w:ilvl="5" w:tplc="F2F8A56C">
      <w:start w:val="1"/>
      <w:numFmt w:val="lowerRoman"/>
      <w:lvlText w:val="%6."/>
      <w:lvlJc w:val="right"/>
      <w:pPr>
        <w:ind w:left="4320" w:hanging="180"/>
      </w:pPr>
    </w:lvl>
    <w:lvl w:ilvl="6" w:tplc="D224457E">
      <w:start w:val="1"/>
      <w:numFmt w:val="decimal"/>
      <w:lvlText w:val="%7."/>
      <w:lvlJc w:val="left"/>
      <w:pPr>
        <w:ind w:left="5040" w:hanging="360"/>
      </w:pPr>
    </w:lvl>
    <w:lvl w:ilvl="7" w:tplc="56C8C3D0">
      <w:start w:val="1"/>
      <w:numFmt w:val="lowerLetter"/>
      <w:lvlText w:val="%8."/>
      <w:lvlJc w:val="left"/>
      <w:pPr>
        <w:ind w:left="5760" w:hanging="360"/>
      </w:pPr>
    </w:lvl>
    <w:lvl w:ilvl="8" w:tplc="A85C3DF2">
      <w:start w:val="1"/>
      <w:numFmt w:val="lowerRoman"/>
      <w:lvlText w:val="%9."/>
      <w:lvlJc w:val="right"/>
      <w:pPr>
        <w:ind w:left="6480" w:hanging="180"/>
      </w:pPr>
    </w:lvl>
  </w:abstractNum>
  <w:abstractNum w:abstractNumId="6" w15:restartNumberingAfterBreak="0">
    <w:nsid w:val="082CE18D"/>
    <w:multiLevelType w:val="hybridMultilevel"/>
    <w:tmpl w:val="BC4416EE"/>
    <w:lvl w:ilvl="0" w:tplc="FED01D24">
      <w:start w:val="1"/>
      <w:numFmt w:val="bullet"/>
      <w:lvlText w:val="·"/>
      <w:lvlJc w:val="left"/>
      <w:pPr>
        <w:ind w:left="720" w:hanging="360"/>
      </w:pPr>
      <w:rPr>
        <w:rFonts w:ascii="Symbol" w:hAnsi="Symbol" w:hint="default"/>
      </w:rPr>
    </w:lvl>
    <w:lvl w:ilvl="1" w:tplc="58D8AA3E">
      <w:start w:val="1"/>
      <w:numFmt w:val="bullet"/>
      <w:lvlText w:val="o"/>
      <w:lvlJc w:val="left"/>
      <w:pPr>
        <w:ind w:left="1440" w:hanging="360"/>
      </w:pPr>
      <w:rPr>
        <w:rFonts w:ascii="Courier New" w:hAnsi="Courier New" w:hint="default"/>
      </w:rPr>
    </w:lvl>
    <w:lvl w:ilvl="2" w:tplc="A35A351C">
      <w:start w:val="1"/>
      <w:numFmt w:val="bullet"/>
      <w:lvlText w:val=""/>
      <w:lvlJc w:val="left"/>
      <w:pPr>
        <w:ind w:left="2160" w:hanging="360"/>
      </w:pPr>
      <w:rPr>
        <w:rFonts w:ascii="Wingdings" w:hAnsi="Wingdings" w:hint="default"/>
      </w:rPr>
    </w:lvl>
    <w:lvl w:ilvl="3" w:tplc="C5B40D78">
      <w:start w:val="1"/>
      <w:numFmt w:val="bullet"/>
      <w:lvlText w:val=""/>
      <w:lvlJc w:val="left"/>
      <w:pPr>
        <w:ind w:left="2880" w:hanging="360"/>
      </w:pPr>
      <w:rPr>
        <w:rFonts w:ascii="Symbol" w:hAnsi="Symbol" w:hint="default"/>
      </w:rPr>
    </w:lvl>
    <w:lvl w:ilvl="4" w:tplc="2306F8C6">
      <w:start w:val="1"/>
      <w:numFmt w:val="bullet"/>
      <w:lvlText w:val="o"/>
      <w:lvlJc w:val="left"/>
      <w:pPr>
        <w:ind w:left="3600" w:hanging="360"/>
      </w:pPr>
      <w:rPr>
        <w:rFonts w:ascii="Courier New" w:hAnsi="Courier New" w:hint="default"/>
      </w:rPr>
    </w:lvl>
    <w:lvl w:ilvl="5" w:tplc="876CE3D6">
      <w:start w:val="1"/>
      <w:numFmt w:val="bullet"/>
      <w:lvlText w:val=""/>
      <w:lvlJc w:val="left"/>
      <w:pPr>
        <w:ind w:left="4320" w:hanging="360"/>
      </w:pPr>
      <w:rPr>
        <w:rFonts w:ascii="Wingdings" w:hAnsi="Wingdings" w:hint="default"/>
      </w:rPr>
    </w:lvl>
    <w:lvl w:ilvl="6" w:tplc="1B084560">
      <w:start w:val="1"/>
      <w:numFmt w:val="bullet"/>
      <w:lvlText w:val=""/>
      <w:lvlJc w:val="left"/>
      <w:pPr>
        <w:ind w:left="5040" w:hanging="360"/>
      </w:pPr>
      <w:rPr>
        <w:rFonts w:ascii="Symbol" w:hAnsi="Symbol" w:hint="default"/>
      </w:rPr>
    </w:lvl>
    <w:lvl w:ilvl="7" w:tplc="F244B532">
      <w:start w:val="1"/>
      <w:numFmt w:val="bullet"/>
      <w:lvlText w:val="o"/>
      <w:lvlJc w:val="left"/>
      <w:pPr>
        <w:ind w:left="5760" w:hanging="360"/>
      </w:pPr>
      <w:rPr>
        <w:rFonts w:ascii="Courier New" w:hAnsi="Courier New" w:hint="default"/>
      </w:rPr>
    </w:lvl>
    <w:lvl w:ilvl="8" w:tplc="B6126F64">
      <w:start w:val="1"/>
      <w:numFmt w:val="bullet"/>
      <w:lvlText w:val=""/>
      <w:lvlJc w:val="left"/>
      <w:pPr>
        <w:ind w:left="6480" w:hanging="360"/>
      </w:pPr>
      <w:rPr>
        <w:rFonts w:ascii="Wingdings" w:hAnsi="Wingdings" w:hint="default"/>
      </w:rPr>
    </w:lvl>
  </w:abstractNum>
  <w:abstractNum w:abstractNumId="7" w15:restartNumberingAfterBreak="0">
    <w:nsid w:val="093B9B14"/>
    <w:multiLevelType w:val="hybridMultilevel"/>
    <w:tmpl w:val="05DE5C32"/>
    <w:lvl w:ilvl="0" w:tplc="5C2C80AA">
      <w:start w:val="1"/>
      <w:numFmt w:val="bullet"/>
      <w:lvlText w:val="·"/>
      <w:lvlJc w:val="left"/>
      <w:pPr>
        <w:ind w:left="720" w:hanging="360"/>
      </w:pPr>
      <w:rPr>
        <w:rFonts w:ascii="Symbol" w:hAnsi="Symbol" w:hint="default"/>
      </w:rPr>
    </w:lvl>
    <w:lvl w:ilvl="1" w:tplc="8A9AC68E">
      <w:start w:val="1"/>
      <w:numFmt w:val="bullet"/>
      <w:lvlText w:val="o"/>
      <w:lvlJc w:val="left"/>
      <w:pPr>
        <w:ind w:left="1440" w:hanging="360"/>
      </w:pPr>
      <w:rPr>
        <w:rFonts w:ascii="Courier New" w:hAnsi="Courier New" w:hint="default"/>
      </w:rPr>
    </w:lvl>
    <w:lvl w:ilvl="2" w:tplc="B9A45B00">
      <w:start w:val="1"/>
      <w:numFmt w:val="bullet"/>
      <w:lvlText w:val=""/>
      <w:lvlJc w:val="left"/>
      <w:pPr>
        <w:ind w:left="2160" w:hanging="360"/>
      </w:pPr>
      <w:rPr>
        <w:rFonts w:ascii="Wingdings" w:hAnsi="Wingdings" w:hint="default"/>
      </w:rPr>
    </w:lvl>
    <w:lvl w:ilvl="3" w:tplc="9F9A6C32">
      <w:start w:val="1"/>
      <w:numFmt w:val="bullet"/>
      <w:lvlText w:val=""/>
      <w:lvlJc w:val="left"/>
      <w:pPr>
        <w:ind w:left="2880" w:hanging="360"/>
      </w:pPr>
      <w:rPr>
        <w:rFonts w:ascii="Symbol" w:hAnsi="Symbol" w:hint="default"/>
      </w:rPr>
    </w:lvl>
    <w:lvl w:ilvl="4" w:tplc="36AA7E5C">
      <w:start w:val="1"/>
      <w:numFmt w:val="bullet"/>
      <w:lvlText w:val="o"/>
      <w:lvlJc w:val="left"/>
      <w:pPr>
        <w:ind w:left="3600" w:hanging="360"/>
      </w:pPr>
      <w:rPr>
        <w:rFonts w:ascii="Courier New" w:hAnsi="Courier New" w:hint="default"/>
      </w:rPr>
    </w:lvl>
    <w:lvl w:ilvl="5" w:tplc="FB72FAB0">
      <w:start w:val="1"/>
      <w:numFmt w:val="bullet"/>
      <w:lvlText w:val=""/>
      <w:lvlJc w:val="left"/>
      <w:pPr>
        <w:ind w:left="4320" w:hanging="360"/>
      </w:pPr>
      <w:rPr>
        <w:rFonts w:ascii="Wingdings" w:hAnsi="Wingdings" w:hint="default"/>
      </w:rPr>
    </w:lvl>
    <w:lvl w:ilvl="6" w:tplc="F0F484F8">
      <w:start w:val="1"/>
      <w:numFmt w:val="bullet"/>
      <w:lvlText w:val=""/>
      <w:lvlJc w:val="left"/>
      <w:pPr>
        <w:ind w:left="5040" w:hanging="360"/>
      </w:pPr>
      <w:rPr>
        <w:rFonts w:ascii="Symbol" w:hAnsi="Symbol" w:hint="default"/>
      </w:rPr>
    </w:lvl>
    <w:lvl w:ilvl="7" w:tplc="951275BA">
      <w:start w:val="1"/>
      <w:numFmt w:val="bullet"/>
      <w:lvlText w:val="o"/>
      <w:lvlJc w:val="left"/>
      <w:pPr>
        <w:ind w:left="5760" w:hanging="360"/>
      </w:pPr>
      <w:rPr>
        <w:rFonts w:ascii="Courier New" w:hAnsi="Courier New" w:hint="default"/>
      </w:rPr>
    </w:lvl>
    <w:lvl w:ilvl="8" w:tplc="E4A0914E">
      <w:start w:val="1"/>
      <w:numFmt w:val="bullet"/>
      <w:lvlText w:val=""/>
      <w:lvlJc w:val="left"/>
      <w:pPr>
        <w:ind w:left="6480" w:hanging="360"/>
      </w:pPr>
      <w:rPr>
        <w:rFonts w:ascii="Wingdings" w:hAnsi="Wingdings" w:hint="default"/>
      </w:rPr>
    </w:lvl>
  </w:abstractNum>
  <w:abstractNum w:abstractNumId="8" w15:restartNumberingAfterBreak="0">
    <w:nsid w:val="13FC313C"/>
    <w:multiLevelType w:val="hybridMultilevel"/>
    <w:tmpl w:val="97504432"/>
    <w:lvl w:ilvl="0" w:tplc="9B464442">
      <w:start w:val="1"/>
      <w:numFmt w:val="bullet"/>
      <w:lvlText w:val=""/>
      <w:lvlJc w:val="left"/>
      <w:pPr>
        <w:ind w:left="720" w:hanging="360"/>
      </w:pPr>
      <w:rPr>
        <w:rFonts w:ascii="Symbol" w:hAnsi="Symbol" w:hint="default"/>
      </w:rPr>
    </w:lvl>
    <w:lvl w:ilvl="1" w:tplc="FCEEFD2E">
      <w:start w:val="1"/>
      <w:numFmt w:val="bullet"/>
      <w:lvlText w:val="o"/>
      <w:lvlJc w:val="left"/>
      <w:pPr>
        <w:ind w:left="1440" w:hanging="360"/>
      </w:pPr>
      <w:rPr>
        <w:rFonts w:ascii="Courier New" w:hAnsi="Courier New" w:hint="default"/>
      </w:rPr>
    </w:lvl>
    <w:lvl w:ilvl="2" w:tplc="8F183176">
      <w:start w:val="1"/>
      <w:numFmt w:val="bullet"/>
      <w:lvlText w:val=""/>
      <w:lvlJc w:val="left"/>
      <w:pPr>
        <w:ind w:left="2160" w:hanging="360"/>
      </w:pPr>
      <w:rPr>
        <w:rFonts w:ascii="Wingdings" w:hAnsi="Wingdings" w:hint="default"/>
      </w:rPr>
    </w:lvl>
    <w:lvl w:ilvl="3" w:tplc="03123E30">
      <w:start w:val="1"/>
      <w:numFmt w:val="bullet"/>
      <w:lvlText w:val=""/>
      <w:lvlJc w:val="left"/>
      <w:pPr>
        <w:ind w:left="2880" w:hanging="360"/>
      </w:pPr>
      <w:rPr>
        <w:rFonts w:ascii="Symbol" w:hAnsi="Symbol" w:hint="default"/>
      </w:rPr>
    </w:lvl>
    <w:lvl w:ilvl="4" w:tplc="28E05F8C">
      <w:start w:val="1"/>
      <w:numFmt w:val="bullet"/>
      <w:lvlText w:val="o"/>
      <w:lvlJc w:val="left"/>
      <w:pPr>
        <w:ind w:left="3600" w:hanging="360"/>
      </w:pPr>
      <w:rPr>
        <w:rFonts w:ascii="Courier New" w:hAnsi="Courier New" w:hint="default"/>
      </w:rPr>
    </w:lvl>
    <w:lvl w:ilvl="5" w:tplc="12D83EAE">
      <w:start w:val="1"/>
      <w:numFmt w:val="bullet"/>
      <w:lvlText w:val=""/>
      <w:lvlJc w:val="left"/>
      <w:pPr>
        <w:ind w:left="4320" w:hanging="360"/>
      </w:pPr>
      <w:rPr>
        <w:rFonts w:ascii="Wingdings" w:hAnsi="Wingdings" w:hint="default"/>
      </w:rPr>
    </w:lvl>
    <w:lvl w:ilvl="6" w:tplc="EB4C7B82">
      <w:start w:val="1"/>
      <w:numFmt w:val="bullet"/>
      <w:lvlText w:val=""/>
      <w:lvlJc w:val="left"/>
      <w:pPr>
        <w:ind w:left="5040" w:hanging="360"/>
      </w:pPr>
      <w:rPr>
        <w:rFonts w:ascii="Symbol" w:hAnsi="Symbol" w:hint="default"/>
      </w:rPr>
    </w:lvl>
    <w:lvl w:ilvl="7" w:tplc="B428DFB2">
      <w:start w:val="1"/>
      <w:numFmt w:val="bullet"/>
      <w:lvlText w:val="o"/>
      <w:lvlJc w:val="left"/>
      <w:pPr>
        <w:ind w:left="5760" w:hanging="360"/>
      </w:pPr>
      <w:rPr>
        <w:rFonts w:ascii="Courier New" w:hAnsi="Courier New" w:hint="default"/>
      </w:rPr>
    </w:lvl>
    <w:lvl w:ilvl="8" w:tplc="5F501DBE">
      <w:start w:val="1"/>
      <w:numFmt w:val="bullet"/>
      <w:lvlText w:val=""/>
      <w:lvlJc w:val="left"/>
      <w:pPr>
        <w:ind w:left="6480" w:hanging="360"/>
      </w:pPr>
      <w:rPr>
        <w:rFonts w:ascii="Wingdings" w:hAnsi="Wingdings" w:hint="default"/>
      </w:rPr>
    </w:lvl>
  </w:abstractNum>
  <w:abstractNum w:abstractNumId="9"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1754160D"/>
    <w:multiLevelType w:val="hybridMultilevel"/>
    <w:tmpl w:val="424CE4FC"/>
    <w:lvl w:ilvl="0" w:tplc="5830834C">
      <w:start w:val="1"/>
      <w:numFmt w:val="bullet"/>
      <w:lvlText w:val=""/>
      <w:lvlJc w:val="left"/>
      <w:pPr>
        <w:ind w:left="720" w:hanging="360"/>
      </w:pPr>
      <w:rPr>
        <w:rFonts w:ascii="Symbol" w:hAnsi="Symbol" w:hint="default"/>
      </w:rPr>
    </w:lvl>
    <w:lvl w:ilvl="1" w:tplc="85965D7E">
      <w:start w:val="1"/>
      <w:numFmt w:val="bullet"/>
      <w:lvlText w:val="o"/>
      <w:lvlJc w:val="left"/>
      <w:pPr>
        <w:ind w:left="1440" w:hanging="360"/>
      </w:pPr>
      <w:rPr>
        <w:rFonts w:ascii="Courier New" w:hAnsi="Courier New" w:cs="Courier New" w:hint="default"/>
      </w:rPr>
    </w:lvl>
    <w:lvl w:ilvl="2" w:tplc="20BC227E">
      <w:start w:val="1"/>
      <w:numFmt w:val="bullet"/>
      <w:lvlText w:val=""/>
      <w:lvlJc w:val="left"/>
      <w:pPr>
        <w:ind w:left="2160" w:hanging="360"/>
      </w:pPr>
      <w:rPr>
        <w:rFonts w:ascii="Wingdings" w:hAnsi="Wingdings" w:hint="default"/>
      </w:rPr>
    </w:lvl>
    <w:lvl w:ilvl="3" w:tplc="B378B53C" w:tentative="1">
      <w:start w:val="1"/>
      <w:numFmt w:val="bullet"/>
      <w:lvlText w:val=""/>
      <w:lvlJc w:val="left"/>
      <w:pPr>
        <w:ind w:left="2880" w:hanging="360"/>
      </w:pPr>
      <w:rPr>
        <w:rFonts w:ascii="Symbol" w:hAnsi="Symbol" w:hint="default"/>
      </w:rPr>
    </w:lvl>
    <w:lvl w:ilvl="4" w:tplc="5CD00BB8" w:tentative="1">
      <w:start w:val="1"/>
      <w:numFmt w:val="bullet"/>
      <w:lvlText w:val="o"/>
      <w:lvlJc w:val="left"/>
      <w:pPr>
        <w:ind w:left="3600" w:hanging="360"/>
      </w:pPr>
      <w:rPr>
        <w:rFonts w:ascii="Courier New" w:hAnsi="Courier New" w:cs="Courier New" w:hint="default"/>
      </w:rPr>
    </w:lvl>
    <w:lvl w:ilvl="5" w:tplc="EE8AD048" w:tentative="1">
      <w:start w:val="1"/>
      <w:numFmt w:val="bullet"/>
      <w:lvlText w:val=""/>
      <w:lvlJc w:val="left"/>
      <w:pPr>
        <w:ind w:left="4320" w:hanging="360"/>
      </w:pPr>
      <w:rPr>
        <w:rFonts w:ascii="Wingdings" w:hAnsi="Wingdings" w:hint="default"/>
      </w:rPr>
    </w:lvl>
    <w:lvl w:ilvl="6" w:tplc="E012A126" w:tentative="1">
      <w:start w:val="1"/>
      <w:numFmt w:val="bullet"/>
      <w:lvlText w:val=""/>
      <w:lvlJc w:val="left"/>
      <w:pPr>
        <w:ind w:left="5040" w:hanging="360"/>
      </w:pPr>
      <w:rPr>
        <w:rFonts w:ascii="Symbol" w:hAnsi="Symbol" w:hint="default"/>
      </w:rPr>
    </w:lvl>
    <w:lvl w:ilvl="7" w:tplc="A664CA68" w:tentative="1">
      <w:start w:val="1"/>
      <w:numFmt w:val="bullet"/>
      <w:lvlText w:val="o"/>
      <w:lvlJc w:val="left"/>
      <w:pPr>
        <w:ind w:left="5760" w:hanging="360"/>
      </w:pPr>
      <w:rPr>
        <w:rFonts w:ascii="Courier New" w:hAnsi="Courier New" w:cs="Courier New" w:hint="default"/>
      </w:rPr>
    </w:lvl>
    <w:lvl w:ilvl="8" w:tplc="868E8EEA" w:tentative="1">
      <w:start w:val="1"/>
      <w:numFmt w:val="bullet"/>
      <w:lvlText w:val=""/>
      <w:lvlJc w:val="left"/>
      <w:pPr>
        <w:ind w:left="6480" w:hanging="360"/>
      </w:pPr>
      <w:rPr>
        <w:rFonts w:ascii="Wingdings" w:hAnsi="Wingdings" w:hint="default"/>
      </w:rPr>
    </w:lvl>
  </w:abstractNum>
  <w:abstractNum w:abstractNumId="11" w15:restartNumberingAfterBreak="0">
    <w:nsid w:val="17C17701"/>
    <w:multiLevelType w:val="multilevel"/>
    <w:tmpl w:val="AA169580"/>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90A5009"/>
    <w:multiLevelType w:val="hybridMultilevel"/>
    <w:tmpl w:val="F6A0F488"/>
    <w:lvl w:ilvl="0" w:tplc="CDE0A32C">
      <w:start w:val="1"/>
      <w:numFmt w:val="decimal"/>
      <w:pStyle w:val="Quoteorcalloutbox"/>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3B788B"/>
    <w:multiLevelType w:val="multilevel"/>
    <w:tmpl w:val="814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0CD98"/>
    <w:multiLevelType w:val="hybridMultilevel"/>
    <w:tmpl w:val="3528894C"/>
    <w:lvl w:ilvl="0" w:tplc="BC9C2960">
      <w:start w:val="1"/>
      <w:numFmt w:val="bullet"/>
      <w:lvlText w:val="·"/>
      <w:lvlJc w:val="left"/>
      <w:pPr>
        <w:ind w:left="720" w:hanging="360"/>
      </w:pPr>
      <w:rPr>
        <w:rFonts w:ascii="Symbol" w:hAnsi="Symbol" w:hint="default"/>
      </w:rPr>
    </w:lvl>
    <w:lvl w:ilvl="1" w:tplc="B0C04426">
      <w:start w:val="1"/>
      <w:numFmt w:val="bullet"/>
      <w:lvlText w:val="o"/>
      <w:lvlJc w:val="left"/>
      <w:pPr>
        <w:ind w:left="1440" w:hanging="360"/>
      </w:pPr>
      <w:rPr>
        <w:rFonts w:ascii="Courier New" w:hAnsi="Courier New" w:hint="default"/>
      </w:rPr>
    </w:lvl>
    <w:lvl w:ilvl="2" w:tplc="C2E07DDC">
      <w:start w:val="1"/>
      <w:numFmt w:val="bullet"/>
      <w:lvlText w:val=""/>
      <w:lvlJc w:val="left"/>
      <w:pPr>
        <w:ind w:left="2160" w:hanging="360"/>
      </w:pPr>
      <w:rPr>
        <w:rFonts w:ascii="Wingdings" w:hAnsi="Wingdings" w:hint="default"/>
      </w:rPr>
    </w:lvl>
    <w:lvl w:ilvl="3" w:tplc="D95E667E">
      <w:start w:val="1"/>
      <w:numFmt w:val="bullet"/>
      <w:lvlText w:val=""/>
      <w:lvlJc w:val="left"/>
      <w:pPr>
        <w:ind w:left="2880" w:hanging="360"/>
      </w:pPr>
      <w:rPr>
        <w:rFonts w:ascii="Symbol" w:hAnsi="Symbol" w:hint="default"/>
      </w:rPr>
    </w:lvl>
    <w:lvl w:ilvl="4" w:tplc="4E603848">
      <w:start w:val="1"/>
      <w:numFmt w:val="bullet"/>
      <w:lvlText w:val="o"/>
      <w:lvlJc w:val="left"/>
      <w:pPr>
        <w:ind w:left="3600" w:hanging="360"/>
      </w:pPr>
      <w:rPr>
        <w:rFonts w:ascii="Courier New" w:hAnsi="Courier New" w:hint="default"/>
      </w:rPr>
    </w:lvl>
    <w:lvl w:ilvl="5" w:tplc="8A6E3B40">
      <w:start w:val="1"/>
      <w:numFmt w:val="bullet"/>
      <w:lvlText w:val=""/>
      <w:lvlJc w:val="left"/>
      <w:pPr>
        <w:ind w:left="4320" w:hanging="360"/>
      </w:pPr>
      <w:rPr>
        <w:rFonts w:ascii="Wingdings" w:hAnsi="Wingdings" w:hint="default"/>
      </w:rPr>
    </w:lvl>
    <w:lvl w:ilvl="6" w:tplc="85348412">
      <w:start w:val="1"/>
      <w:numFmt w:val="bullet"/>
      <w:lvlText w:val=""/>
      <w:lvlJc w:val="left"/>
      <w:pPr>
        <w:ind w:left="5040" w:hanging="360"/>
      </w:pPr>
      <w:rPr>
        <w:rFonts w:ascii="Symbol" w:hAnsi="Symbol" w:hint="default"/>
      </w:rPr>
    </w:lvl>
    <w:lvl w:ilvl="7" w:tplc="42AAFB62">
      <w:start w:val="1"/>
      <w:numFmt w:val="bullet"/>
      <w:lvlText w:val="o"/>
      <w:lvlJc w:val="left"/>
      <w:pPr>
        <w:ind w:left="5760" w:hanging="360"/>
      </w:pPr>
      <w:rPr>
        <w:rFonts w:ascii="Courier New" w:hAnsi="Courier New" w:hint="default"/>
      </w:rPr>
    </w:lvl>
    <w:lvl w:ilvl="8" w:tplc="883C0598">
      <w:start w:val="1"/>
      <w:numFmt w:val="bullet"/>
      <w:lvlText w:val=""/>
      <w:lvlJc w:val="left"/>
      <w:pPr>
        <w:ind w:left="6480" w:hanging="360"/>
      </w:pPr>
      <w:rPr>
        <w:rFonts w:ascii="Wingdings" w:hAnsi="Wingdings" w:hint="default"/>
      </w:rPr>
    </w:lvl>
  </w:abstractNum>
  <w:abstractNum w:abstractNumId="15" w15:restartNumberingAfterBreak="0">
    <w:nsid w:val="2E193E63"/>
    <w:multiLevelType w:val="hybridMultilevel"/>
    <w:tmpl w:val="C6065CF4"/>
    <w:lvl w:ilvl="0" w:tplc="2CA8A8F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24456F"/>
    <w:multiLevelType w:val="hybridMultilevel"/>
    <w:tmpl w:val="EDFC954C"/>
    <w:lvl w:ilvl="0" w:tplc="1AAA65BE">
      <w:start w:val="1"/>
      <w:numFmt w:val="bullet"/>
      <w:lvlText w:val="·"/>
      <w:lvlJc w:val="left"/>
      <w:pPr>
        <w:ind w:left="720" w:hanging="360"/>
      </w:pPr>
      <w:rPr>
        <w:rFonts w:ascii="Symbol" w:hAnsi="Symbol" w:hint="default"/>
      </w:rPr>
    </w:lvl>
    <w:lvl w:ilvl="1" w:tplc="B936C0E4">
      <w:start w:val="1"/>
      <w:numFmt w:val="bullet"/>
      <w:lvlText w:val="o"/>
      <w:lvlJc w:val="left"/>
      <w:pPr>
        <w:ind w:left="1440" w:hanging="360"/>
      </w:pPr>
      <w:rPr>
        <w:rFonts w:ascii="Courier New" w:hAnsi="Courier New" w:hint="default"/>
      </w:rPr>
    </w:lvl>
    <w:lvl w:ilvl="2" w:tplc="7C30D0AE">
      <w:start w:val="1"/>
      <w:numFmt w:val="bullet"/>
      <w:lvlText w:val=""/>
      <w:lvlJc w:val="left"/>
      <w:pPr>
        <w:ind w:left="2160" w:hanging="360"/>
      </w:pPr>
      <w:rPr>
        <w:rFonts w:ascii="Wingdings" w:hAnsi="Wingdings" w:hint="default"/>
      </w:rPr>
    </w:lvl>
    <w:lvl w:ilvl="3" w:tplc="45F65C48">
      <w:start w:val="1"/>
      <w:numFmt w:val="bullet"/>
      <w:lvlText w:val=""/>
      <w:lvlJc w:val="left"/>
      <w:pPr>
        <w:ind w:left="2880" w:hanging="360"/>
      </w:pPr>
      <w:rPr>
        <w:rFonts w:ascii="Symbol" w:hAnsi="Symbol" w:hint="default"/>
      </w:rPr>
    </w:lvl>
    <w:lvl w:ilvl="4" w:tplc="B46637E2">
      <w:start w:val="1"/>
      <w:numFmt w:val="bullet"/>
      <w:lvlText w:val="o"/>
      <w:lvlJc w:val="left"/>
      <w:pPr>
        <w:ind w:left="3600" w:hanging="360"/>
      </w:pPr>
      <w:rPr>
        <w:rFonts w:ascii="Courier New" w:hAnsi="Courier New" w:hint="default"/>
      </w:rPr>
    </w:lvl>
    <w:lvl w:ilvl="5" w:tplc="3E78DE76">
      <w:start w:val="1"/>
      <w:numFmt w:val="bullet"/>
      <w:lvlText w:val=""/>
      <w:lvlJc w:val="left"/>
      <w:pPr>
        <w:ind w:left="4320" w:hanging="360"/>
      </w:pPr>
      <w:rPr>
        <w:rFonts w:ascii="Wingdings" w:hAnsi="Wingdings" w:hint="default"/>
      </w:rPr>
    </w:lvl>
    <w:lvl w:ilvl="6" w:tplc="D54EC812">
      <w:start w:val="1"/>
      <w:numFmt w:val="bullet"/>
      <w:lvlText w:val=""/>
      <w:lvlJc w:val="left"/>
      <w:pPr>
        <w:ind w:left="5040" w:hanging="360"/>
      </w:pPr>
      <w:rPr>
        <w:rFonts w:ascii="Symbol" w:hAnsi="Symbol" w:hint="default"/>
      </w:rPr>
    </w:lvl>
    <w:lvl w:ilvl="7" w:tplc="E6DE4E94">
      <w:start w:val="1"/>
      <w:numFmt w:val="bullet"/>
      <w:lvlText w:val="o"/>
      <w:lvlJc w:val="left"/>
      <w:pPr>
        <w:ind w:left="5760" w:hanging="360"/>
      </w:pPr>
      <w:rPr>
        <w:rFonts w:ascii="Courier New" w:hAnsi="Courier New" w:hint="default"/>
      </w:rPr>
    </w:lvl>
    <w:lvl w:ilvl="8" w:tplc="E86869CE">
      <w:start w:val="1"/>
      <w:numFmt w:val="bullet"/>
      <w:lvlText w:val=""/>
      <w:lvlJc w:val="left"/>
      <w:pPr>
        <w:ind w:left="6480" w:hanging="360"/>
      </w:pPr>
      <w:rPr>
        <w:rFonts w:ascii="Wingdings" w:hAnsi="Wingdings" w:hint="default"/>
      </w:rPr>
    </w:lvl>
  </w:abstractNum>
  <w:abstractNum w:abstractNumId="17" w15:restartNumberingAfterBreak="0">
    <w:nsid w:val="35F70809"/>
    <w:multiLevelType w:val="hybridMultilevel"/>
    <w:tmpl w:val="9002327C"/>
    <w:lvl w:ilvl="0" w:tplc="FBF209F6">
      <w:start w:val="1"/>
      <w:numFmt w:val="decimal"/>
      <w:pStyle w:val="Heading2"/>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3CD454CD"/>
    <w:multiLevelType w:val="hybridMultilevel"/>
    <w:tmpl w:val="BF9EAA8C"/>
    <w:lvl w:ilvl="0" w:tplc="7084EC34">
      <w:start w:val="1"/>
      <w:numFmt w:val="bullet"/>
      <w:pStyle w:val="TPslevel1"/>
      <w:lvlText w:val=""/>
      <w:lvlJc w:val="left"/>
      <w:pPr>
        <w:ind w:left="720" w:hanging="360"/>
      </w:pPr>
      <w:rPr>
        <w:rFonts w:ascii="Symbol" w:hAnsi="Symbol" w:hint="default"/>
      </w:rPr>
    </w:lvl>
    <w:lvl w:ilvl="1" w:tplc="040A5786">
      <w:start w:val="1"/>
      <w:numFmt w:val="bullet"/>
      <w:pStyle w:val="TPslevel2"/>
      <w:lvlText w:val="o"/>
      <w:lvlJc w:val="left"/>
      <w:pPr>
        <w:ind w:left="1440" w:hanging="360"/>
      </w:pPr>
      <w:rPr>
        <w:rFonts w:ascii="Courier New" w:hAnsi="Courier New" w:cs="Courier New" w:hint="default"/>
      </w:rPr>
    </w:lvl>
    <w:lvl w:ilvl="2" w:tplc="0310D142">
      <w:start w:val="1"/>
      <w:numFmt w:val="bullet"/>
      <w:lvlText w:val=""/>
      <w:lvlJc w:val="left"/>
      <w:pPr>
        <w:ind w:left="2160" w:hanging="360"/>
      </w:pPr>
      <w:rPr>
        <w:rFonts w:ascii="Wingdings" w:hAnsi="Wingdings" w:hint="default"/>
      </w:rPr>
    </w:lvl>
    <w:lvl w:ilvl="3" w:tplc="5C9659D8" w:tentative="1">
      <w:start w:val="1"/>
      <w:numFmt w:val="bullet"/>
      <w:lvlText w:val=""/>
      <w:lvlJc w:val="left"/>
      <w:pPr>
        <w:ind w:left="2880" w:hanging="360"/>
      </w:pPr>
      <w:rPr>
        <w:rFonts w:ascii="Symbol" w:hAnsi="Symbol" w:hint="default"/>
      </w:rPr>
    </w:lvl>
    <w:lvl w:ilvl="4" w:tplc="4A4E1F64" w:tentative="1">
      <w:start w:val="1"/>
      <w:numFmt w:val="bullet"/>
      <w:lvlText w:val="o"/>
      <w:lvlJc w:val="left"/>
      <w:pPr>
        <w:ind w:left="3600" w:hanging="360"/>
      </w:pPr>
      <w:rPr>
        <w:rFonts w:ascii="Courier New" w:hAnsi="Courier New" w:cs="Courier New" w:hint="default"/>
      </w:rPr>
    </w:lvl>
    <w:lvl w:ilvl="5" w:tplc="9C62C43A" w:tentative="1">
      <w:start w:val="1"/>
      <w:numFmt w:val="bullet"/>
      <w:lvlText w:val=""/>
      <w:lvlJc w:val="left"/>
      <w:pPr>
        <w:ind w:left="4320" w:hanging="360"/>
      </w:pPr>
      <w:rPr>
        <w:rFonts w:ascii="Wingdings" w:hAnsi="Wingdings" w:hint="default"/>
      </w:rPr>
    </w:lvl>
    <w:lvl w:ilvl="6" w:tplc="9134F68E" w:tentative="1">
      <w:start w:val="1"/>
      <w:numFmt w:val="bullet"/>
      <w:lvlText w:val=""/>
      <w:lvlJc w:val="left"/>
      <w:pPr>
        <w:ind w:left="5040" w:hanging="360"/>
      </w:pPr>
      <w:rPr>
        <w:rFonts w:ascii="Symbol" w:hAnsi="Symbol" w:hint="default"/>
      </w:rPr>
    </w:lvl>
    <w:lvl w:ilvl="7" w:tplc="3CFACF96" w:tentative="1">
      <w:start w:val="1"/>
      <w:numFmt w:val="bullet"/>
      <w:lvlText w:val="o"/>
      <w:lvlJc w:val="left"/>
      <w:pPr>
        <w:ind w:left="5760" w:hanging="360"/>
      </w:pPr>
      <w:rPr>
        <w:rFonts w:ascii="Courier New" w:hAnsi="Courier New" w:cs="Courier New" w:hint="default"/>
      </w:rPr>
    </w:lvl>
    <w:lvl w:ilvl="8" w:tplc="4114FC14" w:tentative="1">
      <w:start w:val="1"/>
      <w:numFmt w:val="bullet"/>
      <w:lvlText w:val=""/>
      <w:lvlJc w:val="left"/>
      <w:pPr>
        <w:ind w:left="6480" w:hanging="360"/>
      </w:pPr>
      <w:rPr>
        <w:rFonts w:ascii="Wingdings" w:hAnsi="Wingdings" w:hint="default"/>
      </w:rPr>
    </w:lvl>
  </w:abstractNum>
  <w:abstractNum w:abstractNumId="19" w15:restartNumberingAfterBreak="0">
    <w:nsid w:val="3EB13D30"/>
    <w:multiLevelType w:val="hybridMultilevel"/>
    <w:tmpl w:val="3372E3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8F0222"/>
    <w:multiLevelType w:val="hybridMultilevel"/>
    <w:tmpl w:val="E4866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8A30AB"/>
    <w:multiLevelType w:val="hybridMultilevel"/>
    <w:tmpl w:val="809C5440"/>
    <w:lvl w:ilvl="0" w:tplc="889AEC90">
      <w:start w:val="1"/>
      <w:numFmt w:val="decimal"/>
      <w:lvlText w:val="%1."/>
      <w:lvlJc w:val="left"/>
      <w:pPr>
        <w:ind w:left="1060" w:hanging="360"/>
      </w:pPr>
    </w:lvl>
    <w:lvl w:ilvl="1" w:tplc="CDF4A35C">
      <w:start w:val="1"/>
      <w:numFmt w:val="decimal"/>
      <w:lvlText w:val="%2."/>
      <w:lvlJc w:val="left"/>
      <w:pPr>
        <w:ind w:left="1060" w:hanging="360"/>
      </w:pPr>
    </w:lvl>
    <w:lvl w:ilvl="2" w:tplc="87B6DD26">
      <w:start w:val="1"/>
      <w:numFmt w:val="decimal"/>
      <w:lvlText w:val="%3."/>
      <w:lvlJc w:val="left"/>
      <w:pPr>
        <w:ind w:left="1060" w:hanging="360"/>
      </w:pPr>
    </w:lvl>
    <w:lvl w:ilvl="3" w:tplc="91AC19DC">
      <w:start w:val="1"/>
      <w:numFmt w:val="decimal"/>
      <w:lvlText w:val="%4."/>
      <w:lvlJc w:val="left"/>
      <w:pPr>
        <w:ind w:left="1060" w:hanging="360"/>
      </w:pPr>
    </w:lvl>
    <w:lvl w:ilvl="4" w:tplc="7F2E890E">
      <w:start w:val="1"/>
      <w:numFmt w:val="decimal"/>
      <w:lvlText w:val="%5."/>
      <w:lvlJc w:val="left"/>
      <w:pPr>
        <w:ind w:left="1060" w:hanging="360"/>
      </w:pPr>
    </w:lvl>
    <w:lvl w:ilvl="5" w:tplc="7E26F458">
      <w:start w:val="1"/>
      <w:numFmt w:val="decimal"/>
      <w:lvlText w:val="%6."/>
      <w:lvlJc w:val="left"/>
      <w:pPr>
        <w:ind w:left="1060" w:hanging="360"/>
      </w:pPr>
    </w:lvl>
    <w:lvl w:ilvl="6" w:tplc="8EB0A362">
      <w:start w:val="1"/>
      <w:numFmt w:val="decimal"/>
      <w:lvlText w:val="%7."/>
      <w:lvlJc w:val="left"/>
      <w:pPr>
        <w:ind w:left="1060" w:hanging="360"/>
      </w:pPr>
    </w:lvl>
    <w:lvl w:ilvl="7" w:tplc="7F24121A">
      <w:start w:val="1"/>
      <w:numFmt w:val="decimal"/>
      <w:lvlText w:val="%8."/>
      <w:lvlJc w:val="left"/>
      <w:pPr>
        <w:ind w:left="1060" w:hanging="360"/>
      </w:pPr>
    </w:lvl>
    <w:lvl w:ilvl="8" w:tplc="E39A26B4">
      <w:start w:val="1"/>
      <w:numFmt w:val="decimal"/>
      <w:lvlText w:val="%9."/>
      <w:lvlJc w:val="left"/>
      <w:pPr>
        <w:ind w:left="1060" w:hanging="360"/>
      </w:pPr>
    </w:lvl>
  </w:abstractNum>
  <w:abstractNum w:abstractNumId="22" w15:restartNumberingAfterBreak="0">
    <w:nsid w:val="44E8ECCC"/>
    <w:multiLevelType w:val="hybridMultilevel"/>
    <w:tmpl w:val="1E6A501A"/>
    <w:lvl w:ilvl="0" w:tplc="8002613C">
      <w:start w:val="1"/>
      <w:numFmt w:val="bullet"/>
      <w:lvlText w:val=""/>
      <w:lvlJc w:val="left"/>
      <w:pPr>
        <w:ind w:left="720" w:hanging="360"/>
      </w:pPr>
      <w:rPr>
        <w:rFonts w:ascii="Symbol" w:hAnsi="Symbol" w:hint="default"/>
      </w:rPr>
    </w:lvl>
    <w:lvl w:ilvl="1" w:tplc="D11253FC">
      <w:start w:val="1"/>
      <w:numFmt w:val="bullet"/>
      <w:lvlText w:val="o"/>
      <w:lvlJc w:val="left"/>
      <w:pPr>
        <w:ind w:left="1440" w:hanging="360"/>
      </w:pPr>
      <w:rPr>
        <w:rFonts w:ascii="Courier New" w:hAnsi="Courier New" w:hint="default"/>
      </w:rPr>
    </w:lvl>
    <w:lvl w:ilvl="2" w:tplc="6EC4D2F8">
      <w:start w:val="1"/>
      <w:numFmt w:val="bullet"/>
      <w:lvlText w:val=""/>
      <w:lvlJc w:val="left"/>
      <w:pPr>
        <w:ind w:left="2160" w:hanging="360"/>
      </w:pPr>
      <w:rPr>
        <w:rFonts w:ascii="Wingdings" w:hAnsi="Wingdings" w:hint="default"/>
      </w:rPr>
    </w:lvl>
    <w:lvl w:ilvl="3" w:tplc="32402714">
      <w:start w:val="1"/>
      <w:numFmt w:val="bullet"/>
      <w:lvlText w:val=""/>
      <w:lvlJc w:val="left"/>
      <w:pPr>
        <w:ind w:left="2880" w:hanging="360"/>
      </w:pPr>
      <w:rPr>
        <w:rFonts w:ascii="Symbol" w:hAnsi="Symbol" w:hint="default"/>
      </w:rPr>
    </w:lvl>
    <w:lvl w:ilvl="4" w:tplc="B3460896">
      <w:start w:val="1"/>
      <w:numFmt w:val="bullet"/>
      <w:lvlText w:val="o"/>
      <w:lvlJc w:val="left"/>
      <w:pPr>
        <w:ind w:left="3600" w:hanging="360"/>
      </w:pPr>
      <w:rPr>
        <w:rFonts w:ascii="Courier New" w:hAnsi="Courier New" w:hint="default"/>
      </w:rPr>
    </w:lvl>
    <w:lvl w:ilvl="5" w:tplc="9FDAFCEC">
      <w:start w:val="1"/>
      <w:numFmt w:val="bullet"/>
      <w:lvlText w:val=""/>
      <w:lvlJc w:val="left"/>
      <w:pPr>
        <w:ind w:left="4320" w:hanging="360"/>
      </w:pPr>
      <w:rPr>
        <w:rFonts w:ascii="Wingdings" w:hAnsi="Wingdings" w:hint="default"/>
      </w:rPr>
    </w:lvl>
    <w:lvl w:ilvl="6" w:tplc="8CBA590A">
      <w:start w:val="1"/>
      <w:numFmt w:val="bullet"/>
      <w:lvlText w:val=""/>
      <w:lvlJc w:val="left"/>
      <w:pPr>
        <w:ind w:left="5040" w:hanging="360"/>
      </w:pPr>
      <w:rPr>
        <w:rFonts w:ascii="Symbol" w:hAnsi="Symbol" w:hint="default"/>
      </w:rPr>
    </w:lvl>
    <w:lvl w:ilvl="7" w:tplc="26BEBD76">
      <w:start w:val="1"/>
      <w:numFmt w:val="bullet"/>
      <w:lvlText w:val="o"/>
      <w:lvlJc w:val="left"/>
      <w:pPr>
        <w:ind w:left="5760" w:hanging="360"/>
      </w:pPr>
      <w:rPr>
        <w:rFonts w:ascii="Courier New" w:hAnsi="Courier New" w:hint="default"/>
      </w:rPr>
    </w:lvl>
    <w:lvl w:ilvl="8" w:tplc="0882C25A">
      <w:start w:val="1"/>
      <w:numFmt w:val="bullet"/>
      <w:lvlText w:val=""/>
      <w:lvlJc w:val="left"/>
      <w:pPr>
        <w:ind w:left="6480" w:hanging="360"/>
      </w:pPr>
      <w:rPr>
        <w:rFonts w:ascii="Wingdings" w:hAnsi="Wingdings" w:hint="default"/>
      </w:rPr>
    </w:lvl>
  </w:abstractNum>
  <w:abstractNum w:abstractNumId="23" w15:restartNumberingAfterBreak="0">
    <w:nsid w:val="46F31197"/>
    <w:multiLevelType w:val="hybridMultilevel"/>
    <w:tmpl w:val="31145AAA"/>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477351AC"/>
    <w:multiLevelType w:val="hybridMultilevel"/>
    <w:tmpl w:val="8AC41DB4"/>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B40DC"/>
    <w:multiLevelType w:val="hybridMultilevel"/>
    <w:tmpl w:val="E7AC4E02"/>
    <w:lvl w:ilvl="0" w:tplc="308AAED4">
      <w:start w:val="1"/>
      <w:numFmt w:val="decimal"/>
      <w:lvlText w:val="%1."/>
      <w:lvlJc w:val="left"/>
      <w:pPr>
        <w:ind w:left="720" w:hanging="360"/>
      </w:pPr>
    </w:lvl>
    <w:lvl w:ilvl="1" w:tplc="96CC8442">
      <w:start w:val="1"/>
      <w:numFmt w:val="lowerLetter"/>
      <w:lvlText w:val="%2."/>
      <w:lvlJc w:val="left"/>
      <w:pPr>
        <w:ind w:left="1440" w:hanging="360"/>
      </w:pPr>
    </w:lvl>
    <w:lvl w:ilvl="2" w:tplc="3F062818">
      <w:start w:val="1"/>
      <w:numFmt w:val="decimal"/>
      <w:lvlText w:val="%3."/>
      <w:lvlJc w:val="left"/>
      <w:pPr>
        <w:ind w:left="2160" w:hanging="180"/>
      </w:pPr>
    </w:lvl>
    <w:lvl w:ilvl="3" w:tplc="70724CF8">
      <w:start w:val="1"/>
      <w:numFmt w:val="decimal"/>
      <w:lvlText w:val="%4."/>
      <w:lvlJc w:val="left"/>
      <w:pPr>
        <w:ind w:left="2880" w:hanging="360"/>
      </w:pPr>
    </w:lvl>
    <w:lvl w:ilvl="4" w:tplc="5D4EDBA2">
      <w:start w:val="1"/>
      <w:numFmt w:val="lowerLetter"/>
      <w:lvlText w:val="%5."/>
      <w:lvlJc w:val="left"/>
      <w:pPr>
        <w:ind w:left="3600" w:hanging="360"/>
      </w:pPr>
    </w:lvl>
    <w:lvl w:ilvl="5" w:tplc="586CAED0">
      <w:start w:val="1"/>
      <w:numFmt w:val="lowerRoman"/>
      <w:lvlText w:val="%6."/>
      <w:lvlJc w:val="right"/>
      <w:pPr>
        <w:ind w:left="4320" w:hanging="180"/>
      </w:pPr>
    </w:lvl>
    <w:lvl w:ilvl="6" w:tplc="E376BC0E">
      <w:start w:val="1"/>
      <w:numFmt w:val="decimal"/>
      <w:lvlText w:val="%7."/>
      <w:lvlJc w:val="left"/>
      <w:pPr>
        <w:ind w:left="5040" w:hanging="360"/>
      </w:pPr>
    </w:lvl>
    <w:lvl w:ilvl="7" w:tplc="F8C2ACA8">
      <w:start w:val="1"/>
      <w:numFmt w:val="lowerLetter"/>
      <w:lvlText w:val="%8."/>
      <w:lvlJc w:val="left"/>
      <w:pPr>
        <w:ind w:left="5760" w:hanging="360"/>
      </w:pPr>
    </w:lvl>
    <w:lvl w:ilvl="8" w:tplc="5E22A57A">
      <w:start w:val="1"/>
      <w:numFmt w:val="lowerRoman"/>
      <w:lvlText w:val="%9."/>
      <w:lvlJc w:val="right"/>
      <w:pPr>
        <w:ind w:left="6480" w:hanging="180"/>
      </w:pPr>
    </w:lvl>
  </w:abstractNum>
  <w:abstractNum w:abstractNumId="26"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602BB1"/>
    <w:multiLevelType w:val="hybridMultilevel"/>
    <w:tmpl w:val="367C816E"/>
    <w:lvl w:ilvl="0" w:tplc="80629374">
      <w:start w:val="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6C785B"/>
    <w:multiLevelType w:val="hybridMultilevel"/>
    <w:tmpl w:val="A3B6E6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7636D3F"/>
    <w:multiLevelType w:val="hybridMultilevel"/>
    <w:tmpl w:val="9D7875EE"/>
    <w:lvl w:ilvl="0" w:tplc="A18E3832">
      <w:start w:val="1"/>
      <w:numFmt w:val="bullet"/>
      <w:lvlText w:val="·"/>
      <w:lvlJc w:val="left"/>
      <w:pPr>
        <w:ind w:left="720" w:hanging="360"/>
      </w:pPr>
      <w:rPr>
        <w:rFonts w:ascii="Symbol" w:hAnsi="Symbol" w:hint="default"/>
      </w:rPr>
    </w:lvl>
    <w:lvl w:ilvl="1" w:tplc="4D960A0C">
      <w:start w:val="1"/>
      <w:numFmt w:val="bullet"/>
      <w:lvlText w:val="o"/>
      <w:lvlJc w:val="left"/>
      <w:pPr>
        <w:ind w:left="1440" w:hanging="360"/>
      </w:pPr>
      <w:rPr>
        <w:rFonts w:ascii="Courier New" w:hAnsi="Courier New" w:hint="default"/>
      </w:rPr>
    </w:lvl>
    <w:lvl w:ilvl="2" w:tplc="C2DAC7EC">
      <w:start w:val="1"/>
      <w:numFmt w:val="bullet"/>
      <w:lvlText w:val=""/>
      <w:lvlJc w:val="left"/>
      <w:pPr>
        <w:ind w:left="2160" w:hanging="360"/>
      </w:pPr>
      <w:rPr>
        <w:rFonts w:ascii="Wingdings" w:hAnsi="Wingdings" w:hint="default"/>
      </w:rPr>
    </w:lvl>
    <w:lvl w:ilvl="3" w:tplc="1C041826">
      <w:start w:val="1"/>
      <w:numFmt w:val="bullet"/>
      <w:lvlText w:val=""/>
      <w:lvlJc w:val="left"/>
      <w:pPr>
        <w:ind w:left="2880" w:hanging="360"/>
      </w:pPr>
      <w:rPr>
        <w:rFonts w:ascii="Symbol" w:hAnsi="Symbol" w:hint="default"/>
      </w:rPr>
    </w:lvl>
    <w:lvl w:ilvl="4" w:tplc="AF4459A8">
      <w:start w:val="1"/>
      <w:numFmt w:val="bullet"/>
      <w:lvlText w:val="o"/>
      <w:lvlJc w:val="left"/>
      <w:pPr>
        <w:ind w:left="3600" w:hanging="360"/>
      </w:pPr>
      <w:rPr>
        <w:rFonts w:ascii="Courier New" w:hAnsi="Courier New" w:hint="default"/>
      </w:rPr>
    </w:lvl>
    <w:lvl w:ilvl="5" w:tplc="D6CCFDFE">
      <w:start w:val="1"/>
      <w:numFmt w:val="bullet"/>
      <w:lvlText w:val=""/>
      <w:lvlJc w:val="left"/>
      <w:pPr>
        <w:ind w:left="4320" w:hanging="360"/>
      </w:pPr>
      <w:rPr>
        <w:rFonts w:ascii="Wingdings" w:hAnsi="Wingdings" w:hint="default"/>
      </w:rPr>
    </w:lvl>
    <w:lvl w:ilvl="6" w:tplc="99C0D4C2">
      <w:start w:val="1"/>
      <w:numFmt w:val="bullet"/>
      <w:lvlText w:val=""/>
      <w:lvlJc w:val="left"/>
      <w:pPr>
        <w:ind w:left="5040" w:hanging="360"/>
      </w:pPr>
      <w:rPr>
        <w:rFonts w:ascii="Symbol" w:hAnsi="Symbol" w:hint="default"/>
      </w:rPr>
    </w:lvl>
    <w:lvl w:ilvl="7" w:tplc="BA8865F6">
      <w:start w:val="1"/>
      <w:numFmt w:val="bullet"/>
      <w:lvlText w:val="o"/>
      <w:lvlJc w:val="left"/>
      <w:pPr>
        <w:ind w:left="5760" w:hanging="360"/>
      </w:pPr>
      <w:rPr>
        <w:rFonts w:ascii="Courier New" w:hAnsi="Courier New" w:hint="default"/>
      </w:rPr>
    </w:lvl>
    <w:lvl w:ilvl="8" w:tplc="220C8346">
      <w:start w:val="1"/>
      <w:numFmt w:val="bullet"/>
      <w:lvlText w:val=""/>
      <w:lvlJc w:val="left"/>
      <w:pPr>
        <w:ind w:left="6480" w:hanging="360"/>
      </w:pPr>
      <w:rPr>
        <w:rFonts w:ascii="Wingdings" w:hAnsi="Wingdings" w:hint="default"/>
      </w:rPr>
    </w:lvl>
  </w:abstractNum>
  <w:abstractNum w:abstractNumId="30" w15:restartNumberingAfterBreak="0">
    <w:nsid w:val="67C77BAC"/>
    <w:multiLevelType w:val="hybridMultilevel"/>
    <w:tmpl w:val="1A00B80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F8CFD3"/>
    <w:multiLevelType w:val="hybridMultilevel"/>
    <w:tmpl w:val="16784EAA"/>
    <w:lvl w:ilvl="0" w:tplc="23B8B73A">
      <w:start w:val="1"/>
      <w:numFmt w:val="decimal"/>
      <w:lvlText w:val="%1."/>
      <w:lvlJc w:val="left"/>
      <w:pPr>
        <w:ind w:left="720" w:hanging="360"/>
      </w:pPr>
    </w:lvl>
    <w:lvl w:ilvl="1" w:tplc="CAE4352E">
      <w:start w:val="1"/>
      <w:numFmt w:val="lowerLetter"/>
      <w:lvlText w:val="%2."/>
      <w:lvlJc w:val="left"/>
      <w:pPr>
        <w:ind w:left="1440" w:hanging="360"/>
      </w:pPr>
    </w:lvl>
    <w:lvl w:ilvl="2" w:tplc="72F0F81A">
      <w:start w:val="1"/>
      <w:numFmt w:val="decimal"/>
      <w:lvlText w:val="%3."/>
      <w:lvlJc w:val="left"/>
      <w:pPr>
        <w:ind w:left="2160" w:hanging="180"/>
      </w:pPr>
    </w:lvl>
    <w:lvl w:ilvl="3" w:tplc="B8F04E6A">
      <w:start w:val="1"/>
      <w:numFmt w:val="decimal"/>
      <w:lvlText w:val="%4."/>
      <w:lvlJc w:val="left"/>
      <w:pPr>
        <w:ind w:left="2880" w:hanging="360"/>
      </w:pPr>
    </w:lvl>
    <w:lvl w:ilvl="4" w:tplc="87789B9E">
      <w:start w:val="1"/>
      <w:numFmt w:val="lowerLetter"/>
      <w:lvlText w:val="%5."/>
      <w:lvlJc w:val="left"/>
      <w:pPr>
        <w:ind w:left="3600" w:hanging="360"/>
      </w:pPr>
    </w:lvl>
    <w:lvl w:ilvl="5" w:tplc="A4724F40">
      <w:start w:val="1"/>
      <w:numFmt w:val="lowerRoman"/>
      <w:lvlText w:val="%6."/>
      <w:lvlJc w:val="right"/>
      <w:pPr>
        <w:ind w:left="4320" w:hanging="180"/>
      </w:pPr>
    </w:lvl>
    <w:lvl w:ilvl="6" w:tplc="99DE5140">
      <w:start w:val="1"/>
      <w:numFmt w:val="decimal"/>
      <w:lvlText w:val="%7."/>
      <w:lvlJc w:val="left"/>
      <w:pPr>
        <w:ind w:left="5040" w:hanging="360"/>
      </w:pPr>
    </w:lvl>
    <w:lvl w:ilvl="7" w:tplc="6D442412">
      <w:start w:val="1"/>
      <w:numFmt w:val="lowerLetter"/>
      <w:lvlText w:val="%8."/>
      <w:lvlJc w:val="left"/>
      <w:pPr>
        <w:ind w:left="5760" w:hanging="360"/>
      </w:pPr>
    </w:lvl>
    <w:lvl w:ilvl="8" w:tplc="3EA813E8">
      <w:start w:val="1"/>
      <w:numFmt w:val="lowerRoman"/>
      <w:lvlText w:val="%9."/>
      <w:lvlJc w:val="right"/>
      <w:pPr>
        <w:ind w:left="6480" w:hanging="180"/>
      </w:pPr>
    </w:lvl>
  </w:abstractNum>
  <w:abstractNum w:abstractNumId="32" w15:restartNumberingAfterBreak="0">
    <w:nsid w:val="6D27493E"/>
    <w:multiLevelType w:val="hybridMultilevel"/>
    <w:tmpl w:val="0B8411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6F31DC"/>
    <w:multiLevelType w:val="multilevel"/>
    <w:tmpl w:val="95322390"/>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748F2E13"/>
    <w:multiLevelType w:val="hybridMultilevel"/>
    <w:tmpl w:val="3D462326"/>
    <w:lvl w:ilvl="0" w:tplc="AFE0CA6E">
      <w:start w:val="1"/>
      <w:numFmt w:val="bullet"/>
      <w:lvlText w:val="·"/>
      <w:lvlJc w:val="left"/>
      <w:pPr>
        <w:ind w:left="720" w:hanging="360"/>
      </w:pPr>
      <w:rPr>
        <w:rFonts w:ascii="Symbol" w:hAnsi="Symbol" w:hint="default"/>
      </w:rPr>
    </w:lvl>
    <w:lvl w:ilvl="1" w:tplc="7C345A42">
      <w:start w:val="1"/>
      <w:numFmt w:val="bullet"/>
      <w:lvlText w:val="o"/>
      <w:lvlJc w:val="left"/>
      <w:pPr>
        <w:ind w:left="1440" w:hanging="360"/>
      </w:pPr>
      <w:rPr>
        <w:rFonts w:ascii="Courier New" w:hAnsi="Courier New" w:hint="default"/>
      </w:rPr>
    </w:lvl>
    <w:lvl w:ilvl="2" w:tplc="2A9AAA2E">
      <w:start w:val="1"/>
      <w:numFmt w:val="bullet"/>
      <w:lvlText w:val=""/>
      <w:lvlJc w:val="left"/>
      <w:pPr>
        <w:ind w:left="2160" w:hanging="360"/>
      </w:pPr>
      <w:rPr>
        <w:rFonts w:ascii="Wingdings" w:hAnsi="Wingdings" w:hint="default"/>
      </w:rPr>
    </w:lvl>
    <w:lvl w:ilvl="3" w:tplc="15C81622">
      <w:start w:val="1"/>
      <w:numFmt w:val="bullet"/>
      <w:lvlText w:val=""/>
      <w:lvlJc w:val="left"/>
      <w:pPr>
        <w:ind w:left="2880" w:hanging="360"/>
      </w:pPr>
      <w:rPr>
        <w:rFonts w:ascii="Symbol" w:hAnsi="Symbol" w:hint="default"/>
      </w:rPr>
    </w:lvl>
    <w:lvl w:ilvl="4" w:tplc="6EBC8492">
      <w:start w:val="1"/>
      <w:numFmt w:val="bullet"/>
      <w:lvlText w:val="o"/>
      <w:lvlJc w:val="left"/>
      <w:pPr>
        <w:ind w:left="3600" w:hanging="360"/>
      </w:pPr>
      <w:rPr>
        <w:rFonts w:ascii="Courier New" w:hAnsi="Courier New" w:hint="default"/>
      </w:rPr>
    </w:lvl>
    <w:lvl w:ilvl="5" w:tplc="5DBC898C">
      <w:start w:val="1"/>
      <w:numFmt w:val="bullet"/>
      <w:lvlText w:val=""/>
      <w:lvlJc w:val="left"/>
      <w:pPr>
        <w:ind w:left="4320" w:hanging="360"/>
      </w:pPr>
      <w:rPr>
        <w:rFonts w:ascii="Wingdings" w:hAnsi="Wingdings" w:hint="default"/>
      </w:rPr>
    </w:lvl>
    <w:lvl w:ilvl="6" w:tplc="4DFC2586">
      <w:start w:val="1"/>
      <w:numFmt w:val="bullet"/>
      <w:lvlText w:val=""/>
      <w:lvlJc w:val="left"/>
      <w:pPr>
        <w:ind w:left="5040" w:hanging="360"/>
      </w:pPr>
      <w:rPr>
        <w:rFonts w:ascii="Symbol" w:hAnsi="Symbol" w:hint="default"/>
      </w:rPr>
    </w:lvl>
    <w:lvl w:ilvl="7" w:tplc="D31C67FE">
      <w:start w:val="1"/>
      <w:numFmt w:val="bullet"/>
      <w:lvlText w:val="o"/>
      <w:lvlJc w:val="left"/>
      <w:pPr>
        <w:ind w:left="5760" w:hanging="360"/>
      </w:pPr>
      <w:rPr>
        <w:rFonts w:ascii="Courier New" w:hAnsi="Courier New" w:hint="default"/>
      </w:rPr>
    </w:lvl>
    <w:lvl w:ilvl="8" w:tplc="0B228274">
      <w:start w:val="1"/>
      <w:numFmt w:val="bullet"/>
      <w:lvlText w:val=""/>
      <w:lvlJc w:val="left"/>
      <w:pPr>
        <w:ind w:left="6480" w:hanging="360"/>
      </w:pPr>
      <w:rPr>
        <w:rFonts w:ascii="Wingdings" w:hAnsi="Wingdings" w:hint="default"/>
      </w:rPr>
    </w:lvl>
  </w:abstractNum>
  <w:num w:numId="1" w16cid:durableId="1574663839">
    <w:abstractNumId w:val="16"/>
  </w:num>
  <w:num w:numId="2" w16cid:durableId="1259603895">
    <w:abstractNumId w:val="14"/>
  </w:num>
  <w:num w:numId="3" w16cid:durableId="802230717">
    <w:abstractNumId w:val="8"/>
  </w:num>
  <w:num w:numId="4" w16cid:durableId="161043411">
    <w:abstractNumId w:val="25"/>
  </w:num>
  <w:num w:numId="5" w16cid:durableId="1696811833">
    <w:abstractNumId w:val="31"/>
  </w:num>
  <w:num w:numId="6" w16cid:durableId="1104115327">
    <w:abstractNumId w:val="5"/>
  </w:num>
  <w:num w:numId="7" w16cid:durableId="706174963">
    <w:abstractNumId w:val="34"/>
  </w:num>
  <w:num w:numId="8" w16cid:durableId="433983658">
    <w:abstractNumId w:val="29"/>
  </w:num>
  <w:num w:numId="9" w16cid:durableId="531695966">
    <w:abstractNumId w:val="6"/>
  </w:num>
  <w:num w:numId="10" w16cid:durableId="1221746420">
    <w:abstractNumId w:val="7"/>
  </w:num>
  <w:num w:numId="11" w16cid:durableId="2142528618">
    <w:abstractNumId w:val="22"/>
  </w:num>
  <w:num w:numId="12" w16cid:durableId="469639087">
    <w:abstractNumId w:val="33"/>
  </w:num>
  <w:num w:numId="13" w16cid:durableId="19206989">
    <w:abstractNumId w:val="9"/>
  </w:num>
  <w:num w:numId="14" w16cid:durableId="1905796958">
    <w:abstractNumId w:val="11"/>
  </w:num>
  <w:num w:numId="15" w16cid:durableId="2051999199">
    <w:abstractNumId w:val="12"/>
  </w:num>
  <w:num w:numId="16" w16cid:durableId="20128565">
    <w:abstractNumId w:val="17"/>
  </w:num>
  <w:num w:numId="17" w16cid:durableId="875703322">
    <w:abstractNumId w:val="4"/>
  </w:num>
  <w:num w:numId="18" w16cid:durableId="161429205">
    <w:abstractNumId w:val="27"/>
  </w:num>
  <w:num w:numId="19" w16cid:durableId="959796187">
    <w:abstractNumId w:val="24"/>
  </w:num>
  <w:num w:numId="20" w16cid:durableId="1133864345">
    <w:abstractNumId w:val="26"/>
  </w:num>
  <w:num w:numId="21" w16cid:durableId="1605961292">
    <w:abstractNumId w:val="20"/>
  </w:num>
  <w:num w:numId="22" w16cid:durableId="1887136491">
    <w:abstractNumId w:val="10"/>
  </w:num>
  <w:num w:numId="23" w16cid:durableId="1325162290">
    <w:abstractNumId w:val="23"/>
  </w:num>
  <w:num w:numId="24" w16cid:durableId="178857913">
    <w:abstractNumId w:val="13"/>
  </w:num>
  <w:num w:numId="25" w16cid:durableId="699859153">
    <w:abstractNumId w:val="21"/>
  </w:num>
  <w:num w:numId="26" w16cid:durableId="1680621076">
    <w:abstractNumId w:val="18"/>
  </w:num>
  <w:num w:numId="27" w16cid:durableId="1548175804">
    <w:abstractNumId w:val="32"/>
  </w:num>
  <w:num w:numId="28" w16cid:durableId="152911313">
    <w:abstractNumId w:val="3"/>
  </w:num>
  <w:num w:numId="29" w16cid:durableId="35548148">
    <w:abstractNumId w:val="2"/>
  </w:num>
  <w:num w:numId="30" w16cid:durableId="1668945130">
    <w:abstractNumId w:val="1"/>
  </w:num>
  <w:num w:numId="31" w16cid:durableId="14894540">
    <w:abstractNumId w:val="0"/>
  </w:num>
  <w:num w:numId="32" w16cid:durableId="817381007">
    <w:abstractNumId w:val="19"/>
  </w:num>
  <w:num w:numId="33" w16cid:durableId="1070225706">
    <w:abstractNumId w:val="28"/>
  </w:num>
  <w:num w:numId="34" w16cid:durableId="1048183865">
    <w:abstractNumId w:val="15"/>
  </w:num>
  <w:num w:numId="35" w16cid:durableId="47182557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15B8"/>
    <w:rsid w:val="000017B7"/>
    <w:rsid w:val="00001CC7"/>
    <w:rsid w:val="00002337"/>
    <w:rsid w:val="00002C29"/>
    <w:rsid w:val="00003066"/>
    <w:rsid w:val="00003173"/>
    <w:rsid w:val="000032C2"/>
    <w:rsid w:val="00003781"/>
    <w:rsid w:val="00004379"/>
    <w:rsid w:val="00005050"/>
    <w:rsid w:val="00006F93"/>
    <w:rsid w:val="00007344"/>
    <w:rsid w:val="000077EA"/>
    <w:rsid w:val="000078B0"/>
    <w:rsid w:val="00010095"/>
    <w:rsid w:val="000109FF"/>
    <w:rsid w:val="00010A2D"/>
    <w:rsid w:val="00010A70"/>
    <w:rsid w:val="00010BFD"/>
    <w:rsid w:val="00011E7E"/>
    <w:rsid w:val="000122B6"/>
    <w:rsid w:val="00012781"/>
    <w:rsid w:val="00012C02"/>
    <w:rsid w:val="0001346F"/>
    <w:rsid w:val="000134A6"/>
    <w:rsid w:val="000134BA"/>
    <w:rsid w:val="00015A67"/>
    <w:rsid w:val="000162E7"/>
    <w:rsid w:val="0001647B"/>
    <w:rsid w:val="0002107F"/>
    <w:rsid w:val="00022352"/>
    <w:rsid w:val="00022C32"/>
    <w:rsid w:val="000230F7"/>
    <w:rsid w:val="000244BE"/>
    <w:rsid w:val="000245FE"/>
    <w:rsid w:val="00024728"/>
    <w:rsid w:val="00024B27"/>
    <w:rsid w:val="00024C40"/>
    <w:rsid w:val="00024D36"/>
    <w:rsid w:val="00025842"/>
    <w:rsid w:val="0002605E"/>
    <w:rsid w:val="00027462"/>
    <w:rsid w:val="00031BEF"/>
    <w:rsid w:val="00031F08"/>
    <w:rsid w:val="00033641"/>
    <w:rsid w:val="0003407C"/>
    <w:rsid w:val="000341D6"/>
    <w:rsid w:val="000355A1"/>
    <w:rsid w:val="000358EE"/>
    <w:rsid w:val="000360ED"/>
    <w:rsid w:val="0003611C"/>
    <w:rsid w:val="00036460"/>
    <w:rsid w:val="00036661"/>
    <w:rsid w:val="000412AD"/>
    <w:rsid w:val="000416D0"/>
    <w:rsid w:val="00041ED9"/>
    <w:rsid w:val="000434FE"/>
    <w:rsid w:val="000448AD"/>
    <w:rsid w:val="00045157"/>
    <w:rsid w:val="000458C7"/>
    <w:rsid w:val="000459FF"/>
    <w:rsid w:val="00046BCF"/>
    <w:rsid w:val="00046E09"/>
    <w:rsid w:val="0005063C"/>
    <w:rsid w:val="00051CC3"/>
    <w:rsid w:val="00051FE4"/>
    <w:rsid w:val="0005289F"/>
    <w:rsid w:val="00052EDE"/>
    <w:rsid w:val="00052FE3"/>
    <w:rsid w:val="00053AEE"/>
    <w:rsid w:val="00053FC6"/>
    <w:rsid w:val="0005401E"/>
    <w:rsid w:val="00054557"/>
    <w:rsid w:val="000552C1"/>
    <w:rsid w:val="0005669B"/>
    <w:rsid w:val="00056860"/>
    <w:rsid w:val="00057FB2"/>
    <w:rsid w:val="000615E7"/>
    <w:rsid w:val="0006227A"/>
    <w:rsid w:val="0006228D"/>
    <w:rsid w:val="00062533"/>
    <w:rsid w:val="00062835"/>
    <w:rsid w:val="0006505D"/>
    <w:rsid w:val="000650ED"/>
    <w:rsid w:val="00065D99"/>
    <w:rsid w:val="000661D7"/>
    <w:rsid w:val="0006697F"/>
    <w:rsid w:val="00066E9D"/>
    <w:rsid w:val="00067011"/>
    <w:rsid w:val="00067A7E"/>
    <w:rsid w:val="00067EF6"/>
    <w:rsid w:val="00067F82"/>
    <w:rsid w:val="000703A8"/>
    <w:rsid w:val="000710BD"/>
    <w:rsid w:val="00071F33"/>
    <w:rsid w:val="00072E94"/>
    <w:rsid w:val="0007312B"/>
    <w:rsid w:val="000741C0"/>
    <w:rsid w:val="00074DF7"/>
    <w:rsid w:val="000752AC"/>
    <w:rsid w:val="00075A4B"/>
    <w:rsid w:val="00075CD2"/>
    <w:rsid w:val="00077AE4"/>
    <w:rsid w:val="000800A0"/>
    <w:rsid w:val="00082259"/>
    <w:rsid w:val="0008305C"/>
    <w:rsid w:val="00085235"/>
    <w:rsid w:val="00085895"/>
    <w:rsid w:val="000859B0"/>
    <w:rsid w:val="00085AA4"/>
    <w:rsid w:val="00086287"/>
    <w:rsid w:val="000867BB"/>
    <w:rsid w:val="00086E3B"/>
    <w:rsid w:val="00087E9D"/>
    <w:rsid w:val="00090D6E"/>
    <w:rsid w:val="0009101D"/>
    <w:rsid w:val="00091499"/>
    <w:rsid w:val="000914A8"/>
    <w:rsid w:val="00092102"/>
    <w:rsid w:val="00092E11"/>
    <w:rsid w:val="00093AC6"/>
    <w:rsid w:val="00093B95"/>
    <w:rsid w:val="00093F9C"/>
    <w:rsid w:val="00094DD5"/>
    <w:rsid w:val="00095A29"/>
    <w:rsid w:val="00096BCD"/>
    <w:rsid w:val="000970C8"/>
    <w:rsid w:val="00097DCC"/>
    <w:rsid w:val="000A0E0D"/>
    <w:rsid w:val="000A1771"/>
    <w:rsid w:val="000A186B"/>
    <w:rsid w:val="000A1DA3"/>
    <w:rsid w:val="000A228D"/>
    <w:rsid w:val="000A2A1C"/>
    <w:rsid w:val="000A3B15"/>
    <w:rsid w:val="000A43F1"/>
    <w:rsid w:val="000A50A0"/>
    <w:rsid w:val="000A5532"/>
    <w:rsid w:val="000A5717"/>
    <w:rsid w:val="000A6593"/>
    <w:rsid w:val="000A6A7A"/>
    <w:rsid w:val="000A74DD"/>
    <w:rsid w:val="000B04F4"/>
    <w:rsid w:val="000B0966"/>
    <w:rsid w:val="000B0CE5"/>
    <w:rsid w:val="000B1DF3"/>
    <w:rsid w:val="000B21EA"/>
    <w:rsid w:val="000B2F54"/>
    <w:rsid w:val="000B47C4"/>
    <w:rsid w:val="000B4ADE"/>
    <w:rsid w:val="000B4B6C"/>
    <w:rsid w:val="000B5351"/>
    <w:rsid w:val="000B6413"/>
    <w:rsid w:val="000B696E"/>
    <w:rsid w:val="000B6A92"/>
    <w:rsid w:val="000C0B05"/>
    <w:rsid w:val="000C14A4"/>
    <w:rsid w:val="000C191F"/>
    <w:rsid w:val="000C1F38"/>
    <w:rsid w:val="000C253A"/>
    <w:rsid w:val="000C2FE4"/>
    <w:rsid w:val="000C3F6D"/>
    <w:rsid w:val="000C646B"/>
    <w:rsid w:val="000C6653"/>
    <w:rsid w:val="000C6978"/>
    <w:rsid w:val="000C7EC5"/>
    <w:rsid w:val="000D093A"/>
    <w:rsid w:val="000D0BA1"/>
    <w:rsid w:val="000D137F"/>
    <w:rsid w:val="000D15EC"/>
    <w:rsid w:val="000D19EA"/>
    <w:rsid w:val="000D1C2F"/>
    <w:rsid w:val="000D2C17"/>
    <w:rsid w:val="000D2DB4"/>
    <w:rsid w:val="000D2FEC"/>
    <w:rsid w:val="000D30FE"/>
    <w:rsid w:val="000D3826"/>
    <w:rsid w:val="000D3E37"/>
    <w:rsid w:val="000D47F5"/>
    <w:rsid w:val="000D4EF5"/>
    <w:rsid w:val="000D4FA0"/>
    <w:rsid w:val="000D510D"/>
    <w:rsid w:val="000D59B5"/>
    <w:rsid w:val="000D5F5E"/>
    <w:rsid w:val="000D6F35"/>
    <w:rsid w:val="000D7563"/>
    <w:rsid w:val="000D7808"/>
    <w:rsid w:val="000E00EC"/>
    <w:rsid w:val="000E079D"/>
    <w:rsid w:val="000E1680"/>
    <w:rsid w:val="000E172C"/>
    <w:rsid w:val="000E2735"/>
    <w:rsid w:val="000E470A"/>
    <w:rsid w:val="000E4D63"/>
    <w:rsid w:val="000E547E"/>
    <w:rsid w:val="000E69F7"/>
    <w:rsid w:val="000F155C"/>
    <w:rsid w:val="000F2864"/>
    <w:rsid w:val="000F2B6B"/>
    <w:rsid w:val="000F2F86"/>
    <w:rsid w:val="000F35B8"/>
    <w:rsid w:val="000F4057"/>
    <w:rsid w:val="000F42C7"/>
    <w:rsid w:val="000F5075"/>
    <w:rsid w:val="000F5669"/>
    <w:rsid w:val="000F5B09"/>
    <w:rsid w:val="000F7A35"/>
    <w:rsid w:val="000F7FA1"/>
    <w:rsid w:val="000FB9D9"/>
    <w:rsid w:val="00100377"/>
    <w:rsid w:val="001009D9"/>
    <w:rsid w:val="00101CAF"/>
    <w:rsid w:val="0010229C"/>
    <w:rsid w:val="00105455"/>
    <w:rsid w:val="00105BED"/>
    <w:rsid w:val="00106719"/>
    <w:rsid w:val="001069C5"/>
    <w:rsid w:val="00106A25"/>
    <w:rsid w:val="00106C95"/>
    <w:rsid w:val="00106D22"/>
    <w:rsid w:val="001100D2"/>
    <w:rsid w:val="00110B30"/>
    <w:rsid w:val="00113840"/>
    <w:rsid w:val="00113C88"/>
    <w:rsid w:val="00113E01"/>
    <w:rsid w:val="00115BFA"/>
    <w:rsid w:val="001172BA"/>
    <w:rsid w:val="001207B5"/>
    <w:rsid w:val="00120932"/>
    <w:rsid w:val="00120FF1"/>
    <w:rsid w:val="00121927"/>
    <w:rsid w:val="00122BFE"/>
    <w:rsid w:val="001233DF"/>
    <w:rsid w:val="001236E4"/>
    <w:rsid w:val="00124CD1"/>
    <w:rsid w:val="00125E29"/>
    <w:rsid w:val="00126AD4"/>
    <w:rsid w:val="001275BE"/>
    <w:rsid w:val="00127BE6"/>
    <w:rsid w:val="0013040C"/>
    <w:rsid w:val="001311AB"/>
    <w:rsid w:val="00132581"/>
    <w:rsid w:val="00132762"/>
    <w:rsid w:val="00133544"/>
    <w:rsid w:val="00133B1C"/>
    <w:rsid w:val="001340EA"/>
    <w:rsid w:val="001341B4"/>
    <w:rsid w:val="00134838"/>
    <w:rsid w:val="00134ACB"/>
    <w:rsid w:val="00134BDD"/>
    <w:rsid w:val="001351C5"/>
    <w:rsid w:val="00135C56"/>
    <w:rsid w:val="00135DEC"/>
    <w:rsid w:val="001366DC"/>
    <w:rsid w:val="001371FF"/>
    <w:rsid w:val="001374DA"/>
    <w:rsid w:val="00137C10"/>
    <w:rsid w:val="0014114E"/>
    <w:rsid w:val="00141A19"/>
    <w:rsid w:val="00142544"/>
    <w:rsid w:val="0014256E"/>
    <w:rsid w:val="00142A4F"/>
    <w:rsid w:val="00143093"/>
    <w:rsid w:val="00143207"/>
    <w:rsid w:val="00143BFB"/>
    <w:rsid w:val="00144141"/>
    <w:rsid w:val="001447B1"/>
    <w:rsid w:val="00145E97"/>
    <w:rsid w:val="0014654E"/>
    <w:rsid w:val="0014703D"/>
    <w:rsid w:val="00151570"/>
    <w:rsid w:val="00152334"/>
    <w:rsid w:val="001529A2"/>
    <w:rsid w:val="00152A60"/>
    <w:rsid w:val="00152D18"/>
    <w:rsid w:val="0015380E"/>
    <w:rsid w:val="00153A70"/>
    <w:rsid w:val="00154351"/>
    <w:rsid w:val="001547ED"/>
    <w:rsid w:val="00155852"/>
    <w:rsid w:val="001558C7"/>
    <w:rsid w:val="00155A00"/>
    <w:rsid w:val="00155B35"/>
    <w:rsid w:val="00155BB9"/>
    <w:rsid w:val="00156602"/>
    <w:rsid w:val="001567AD"/>
    <w:rsid w:val="00156A7D"/>
    <w:rsid w:val="00156CAD"/>
    <w:rsid w:val="00156E20"/>
    <w:rsid w:val="001601E3"/>
    <w:rsid w:val="00160B0B"/>
    <w:rsid w:val="00160CE6"/>
    <w:rsid w:val="00160DB3"/>
    <w:rsid w:val="0016145D"/>
    <w:rsid w:val="00163473"/>
    <w:rsid w:val="00163E58"/>
    <w:rsid w:val="0016400D"/>
    <w:rsid w:val="0016428E"/>
    <w:rsid w:val="00164EDE"/>
    <w:rsid w:val="001654F7"/>
    <w:rsid w:val="001661FC"/>
    <w:rsid w:val="00166926"/>
    <w:rsid w:val="00166AEB"/>
    <w:rsid w:val="001670B4"/>
    <w:rsid w:val="001672A0"/>
    <w:rsid w:val="0017022F"/>
    <w:rsid w:val="00170D3A"/>
    <w:rsid w:val="0017114F"/>
    <w:rsid w:val="00171635"/>
    <w:rsid w:val="001722A6"/>
    <w:rsid w:val="00172642"/>
    <w:rsid w:val="00172701"/>
    <w:rsid w:val="00172718"/>
    <w:rsid w:val="0017276F"/>
    <w:rsid w:val="001730DA"/>
    <w:rsid w:val="00173444"/>
    <w:rsid w:val="0017352C"/>
    <w:rsid w:val="00173648"/>
    <w:rsid w:val="001751F9"/>
    <w:rsid w:val="00176419"/>
    <w:rsid w:val="00176F8A"/>
    <w:rsid w:val="001771F3"/>
    <w:rsid w:val="0017D85C"/>
    <w:rsid w:val="0018199E"/>
    <w:rsid w:val="00182487"/>
    <w:rsid w:val="00182C5C"/>
    <w:rsid w:val="00183651"/>
    <w:rsid w:val="00183BA6"/>
    <w:rsid w:val="00183ED8"/>
    <w:rsid w:val="00183FBE"/>
    <w:rsid w:val="0018434C"/>
    <w:rsid w:val="00185042"/>
    <w:rsid w:val="00185BD7"/>
    <w:rsid w:val="00185F9B"/>
    <w:rsid w:val="00186033"/>
    <w:rsid w:val="00186FAA"/>
    <w:rsid w:val="001875E8"/>
    <w:rsid w:val="001879C9"/>
    <w:rsid w:val="00187A26"/>
    <w:rsid w:val="00190EBB"/>
    <w:rsid w:val="001914E2"/>
    <w:rsid w:val="00192A28"/>
    <w:rsid w:val="00192B2B"/>
    <w:rsid w:val="00194022"/>
    <w:rsid w:val="001941B3"/>
    <w:rsid w:val="0019451A"/>
    <w:rsid w:val="00194D35"/>
    <w:rsid w:val="0019631A"/>
    <w:rsid w:val="0019643E"/>
    <w:rsid w:val="00197BEF"/>
    <w:rsid w:val="001A2545"/>
    <w:rsid w:val="001A282C"/>
    <w:rsid w:val="001A2F7A"/>
    <w:rsid w:val="001A3437"/>
    <w:rsid w:val="001A36BD"/>
    <w:rsid w:val="001A4242"/>
    <w:rsid w:val="001A4FE6"/>
    <w:rsid w:val="001A50E7"/>
    <w:rsid w:val="001A5BD4"/>
    <w:rsid w:val="001A5DFD"/>
    <w:rsid w:val="001A7115"/>
    <w:rsid w:val="001A7753"/>
    <w:rsid w:val="001A786F"/>
    <w:rsid w:val="001A7C13"/>
    <w:rsid w:val="001B00BB"/>
    <w:rsid w:val="001B0596"/>
    <w:rsid w:val="001B0B8B"/>
    <w:rsid w:val="001B0C61"/>
    <w:rsid w:val="001B165B"/>
    <w:rsid w:val="001B2618"/>
    <w:rsid w:val="001B3BD5"/>
    <w:rsid w:val="001B408D"/>
    <w:rsid w:val="001B48AC"/>
    <w:rsid w:val="001B621D"/>
    <w:rsid w:val="001B6EF8"/>
    <w:rsid w:val="001B7AAC"/>
    <w:rsid w:val="001C05E0"/>
    <w:rsid w:val="001C05F6"/>
    <w:rsid w:val="001C1298"/>
    <w:rsid w:val="001C186D"/>
    <w:rsid w:val="001C1E36"/>
    <w:rsid w:val="001C203A"/>
    <w:rsid w:val="001C2158"/>
    <w:rsid w:val="001C3ED9"/>
    <w:rsid w:val="001C3FCF"/>
    <w:rsid w:val="001C40F3"/>
    <w:rsid w:val="001C4308"/>
    <w:rsid w:val="001C49A0"/>
    <w:rsid w:val="001C49CB"/>
    <w:rsid w:val="001C4AAD"/>
    <w:rsid w:val="001C4D2D"/>
    <w:rsid w:val="001C518B"/>
    <w:rsid w:val="001C57D3"/>
    <w:rsid w:val="001C644B"/>
    <w:rsid w:val="001C76AF"/>
    <w:rsid w:val="001C7C19"/>
    <w:rsid w:val="001D0A0F"/>
    <w:rsid w:val="001D1C3B"/>
    <w:rsid w:val="001D3AF2"/>
    <w:rsid w:val="001D4601"/>
    <w:rsid w:val="001D4811"/>
    <w:rsid w:val="001D51D8"/>
    <w:rsid w:val="001D5FF3"/>
    <w:rsid w:val="001D7464"/>
    <w:rsid w:val="001D7875"/>
    <w:rsid w:val="001E0C8A"/>
    <w:rsid w:val="001E15DC"/>
    <w:rsid w:val="001E1BCB"/>
    <w:rsid w:val="001E2B4D"/>
    <w:rsid w:val="001E2EC0"/>
    <w:rsid w:val="001E2FB4"/>
    <w:rsid w:val="001E357F"/>
    <w:rsid w:val="001E3AF3"/>
    <w:rsid w:val="001E48DF"/>
    <w:rsid w:val="001E4B65"/>
    <w:rsid w:val="001E52B5"/>
    <w:rsid w:val="001E68ED"/>
    <w:rsid w:val="001E7036"/>
    <w:rsid w:val="001E75A3"/>
    <w:rsid w:val="001F029D"/>
    <w:rsid w:val="001F1552"/>
    <w:rsid w:val="001F2046"/>
    <w:rsid w:val="001F3EC4"/>
    <w:rsid w:val="001F488D"/>
    <w:rsid w:val="001F532E"/>
    <w:rsid w:val="001F5352"/>
    <w:rsid w:val="001F6A99"/>
    <w:rsid w:val="001F6B88"/>
    <w:rsid w:val="001F6BF6"/>
    <w:rsid w:val="001F7202"/>
    <w:rsid w:val="001F762D"/>
    <w:rsid w:val="001F7937"/>
    <w:rsid w:val="001F7CD3"/>
    <w:rsid w:val="001F7F04"/>
    <w:rsid w:val="0020035C"/>
    <w:rsid w:val="00200541"/>
    <w:rsid w:val="002008C9"/>
    <w:rsid w:val="002010B7"/>
    <w:rsid w:val="0020112C"/>
    <w:rsid w:val="0020113F"/>
    <w:rsid w:val="00202319"/>
    <w:rsid w:val="00202551"/>
    <w:rsid w:val="002028A1"/>
    <w:rsid w:val="002030EC"/>
    <w:rsid w:val="0020313F"/>
    <w:rsid w:val="002031D5"/>
    <w:rsid w:val="00205053"/>
    <w:rsid w:val="00205665"/>
    <w:rsid w:val="00205A6A"/>
    <w:rsid w:val="002060D2"/>
    <w:rsid w:val="0020613D"/>
    <w:rsid w:val="00206204"/>
    <w:rsid w:val="00206E6C"/>
    <w:rsid w:val="00207065"/>
    <w:rsid w:val="002109BA"/>
    <w:rsid w:val="00211CB9"/>
    <w:rsid w:val="00212E10"/>
    <w:rsid w:val="002133AB"/>
    <w:rsid w:val="002133AD"/>
    <w:rsid w:val="00213A0A"/>
    <w:rsid w:val="00213DCD"/>
    <w:rsid w:val="002140EA"/>
    <w:rsid w:val="00214546"/>
    <w:rsid w:val="0021468C"/>
    <w:rsid w:val="00214A17"/>
    <w:rsid w:val="00214B38"/>
    <w:rsid w:val="00215EF2"/>
    <w:rsid w:val="00216486"/>
    <w:rsid w:val="00216D49"/>
    <w:rsid w:val="00217677"/>
    <w:rsid w:val="0021789E"/>
    <w:rsid w:val="00217F09"/>
    <w:rsid w:val="00220ADA"/>
    <w:rsid w:val="00220AE4"/>
    <w:rsid w:val="00220F80"/>
    <w:rsid w:val="002224B2"/>
    <w:rsid w:val="00222B21"/>
    <w:rsid w:val="00222EE0"/>
    <w:rsid w:val="00223541"/>
    <w:rsid w:val="00225335"/>
    <w:rsid w:val="00225623"/>
    <w:rsid w:val="002256E9"/>
    <w:rsid w:val="00225ADE"/>
    <w:rsid w:val="00225E67"/>
    <w:rsid w:val="00225E92"/>
    <w:rsid w:val="0022600E"/>
    <w:rsid w:val="00226697"/>
    <w:rsid w:val="00226A1B"/>
    <w:rsid w:val="00226A98"/>
    <w:rsid w:val="00227699"/>
    <w:rsid w:val="00227E80"/>
    <w:rsid w:val="00227F2F"/>
    <w:rsid w:val="00230B40"/>
    <w:rsid w:val="00230DB6"/>
    <w:rsid w:val="0023226D"/>
    <w:rsid w:val="00232A45"/>
    <w:rsid w:val="0023639F"/>
    <w:rsid w:val="00236CCA"/>
    <w:rsid w:val="0023723B"/>
    <w:rsid w:val="002374F3"/>
    <w:rsid w:val="00237D65"/>
    <w:rsid w:val="00241BAF"/>
    <w:rsid w:val="00241FBA"/>
    <w:rsid w:val="002426D2"/>
    <w:rsid w:val="002426DF"/>
    <w:rsid w:val="002440A4"/>
    <w:rsid w:val="0024453B"/>
    <w:rsid w:val="00244C52"/>
    <w:rsid w:val="00244D3F"/>
    <w:rsid w:val="00245EE3"/>
    <w:rsid w:val="0024609E"/>
    <w:rsid w:val="0024711A"/>
    <w:rsid w:val="00250567"/>
    <w:rsid w:val="00250A69"/>
    <w:rsid w:val="002515FC"/>
    <w:rsid w:val="00251741"/>
    <w:rsid w:val="00251AC9"/>
    <w:rsid w:val="0025289B"/>
    <w:rsid w:val="00254543"/>
    <w:rsid w:val="0025459A"/>
    <w:rsid w:val="00254646"/>
    <w:rsid w:val="00254928"/>
    <w:rsid w:val="00255129"/>
    <w:rsid w:val="00255180"/>
    <w:rsid w:val="00255860"/>
    <w:rsid w:val="002564A2"/>
    <w:rsid w:val="00256CF1"/>
    <w:rsid w:val="002600F5"/>
    <w:rsid w:val="00260864"/>
    <w:rsid w:val="00260B42"/>
    <w:rsid w:val="0026169C"/>
    <w:rsid w:val="00261CB9"/>
    <w:rsid w:val="00261CF1"/>
    <w:rsid w:val="002623CB"/>
    <w:rsid w:val="0026295C"/>
    <w:rsid w:val="0026307F"/>
    <w:rsid w:val="00263B22"/>
    <w:rsid w:val="002641A3"/>
    <w:rsid w:val="0026478D"/>
    <w:rsid w:val="00264CF9"/>
    <w:rsid w:val="00265315"/>
    <w:rsid w:val="002655C7"/>
    <w:rsid w:val="002655DC"/>
    <w:rsid w:val="00265933"/>
    <w:rsid w:val="0026770C"/>
    <w:rsid w:val="00267F60"/>
    <w:rsid w:val="002700C6"/>
    <w:rsid w:val="0027140C"/>
    <w:rsid w:val="00272CEF"/>
    <w:rsid w:val="00273477"/>
    <w:rsid w:val="00273B93"/>
    <w:rsid w:val="0027411A"/>
    <w:rsid w:val="002755B9"/>
    <w:rsid w:val="00275AB9"/>
    <w:rsid w:val="00275C37"/>
    <w:rsid w:val="0027611A"/>
    <w:rsid w:val="00277400"/>
    <w:rsid w:val="00277B19"/>
    <w:rsid w:val="00277E30"/>
    <w:rsid w:val="0028093C"/>
    <w:rsid w:val="00280D66"/>
    <w:rsid w:val="00280E71"/>
    <w:rsid w:val="00282D19"/>
    <w:rsid w:val="00282F2C"/>
    <w:rsid w:val="0028342E"/>
    <w:rsid w:val="00283E79"/>
    <w:rsid w:val="002842EE"/>
    <w:rsid w:val="002851CF"/>
    <w:rsid w:val="002854E4"/>
    <w:rsid w:val="00285577"/>
    <w:rsid w:val="002878D2"/>
    <w:rsid w:val="00290302"/>
    <w:rsid w:val="00290308"/>
    <w:rsid w:val="0029084C"/>
    <w:rsid w:val="0029097E"/>
    <w:rsid w:val="002920FE"/>
    <w:rsid w:val="002929D8"/>
    <w:rsid w:val="00293791"/>
    <w:rsid w:val="00293C1C"/>
    <w:rsid w:val="002953B1"/>
    <w:rsid w:val="0029730C"/>
    <w:rsid w:val="0029751F"/>
    <w:rsid w:val="00297805"/>
    <w:rsid w:val="00297A0D"/>
    <w:rsid w:val="002A0A8B"/>
    <w:rsid w:val="002A2098"/>
    <w:rsid w:val="002A2F11"/>
    <w:rsid w:val="002A319F"/>
    <w:rsid w:val="002A412A"/>
    <w:rsid w:val="002A4CA1"/>
    <w:rsid w:val="002A6B4B"/>
    <w:rsid w:val="002A759D"/>
    <w:rsid w:val="002B006D"/>
    <w:rsid w:val="002B0E53"/>
    <w:rsid w:val="002B14FD"/>
    <w:rsid w:val="002B16BC"/>
    <w:rsid w:val="002B1832"/>
    <w:rsid w:val="002B18E2"/>
    <w:rsid w:val="002B22F1"/>
    <w:rsid w:val="002B2F9E"/>
    <w:rsid w:val="002B338A"/>
    <w:rsid w:val="002B35BB"/>
    <w:rsid w:val="002B4202"/>
    <w:rsid w:val="002B4E24"/>
    <w:rsid w:val="002B531B"/>
    <w:rsid w:val="002B5F9C"/>
    <w:rsid w:val="002B6BCC"/>
    <w:rsid w:val="002C13B8"/>
    <w:rsid w:val="002C1F70"/>
    <w:rsid w:val="002C2301"/>
    <w:rsid w:val="002C2895"/>
    <w:rsid w:val="002C30D1"/>
    <w:rsid w:val="002C46F1"/>
    <w:rsid w:val="002C503F"/>
    <w:rsid w:val="002C5076"/>
    <w:rsid w:val="002C582B"/>
    <w:rsid w:val="002D0ED5"/>
    <w:rsid w:val="002D112D"/>
    <w:rsid w:val="002D17F4"/>
    <w:rsid w:val="002D19EC"/>
    <w:rsid w:val="002D1BD8"/>
    <w:rsid w:val="002D1F23"/>
    <w:rsid w:val="002D2A04"/>
    <w:rsid w:val="002D3188"/>
    <w:rsid w:val="002D38DD"/>
    <w:rsid w:val="002D3D84"/>
    <w:rsid w:val="002D3FF6"/>
    <w:rsid w:val="002D4833"/>
    <w:rsid w:val="002D677A"/>
    <w:rsid w:val="002D6F9C"/>
    <w:rsid w:val="002D78AD"/>
    <w:rsid w:val="002E1610"/>
    <w:rsid w:val="002E2022"/>
    <w:rsid w:val="002E221E"/>
    <w:rsid w:val="002E2B5D"/>
    <w:rsid w:val="002E3DF0"/>
    <w:rsid w:val="002E47F6"/>
    <w:rsid w:val="002E4A77"/>
    <w:rsid w:val="002E51EF"/>
    <w:rsid w:val="002E5798"/>
    <w:rsid w:val="002E6489"/>
    <w:rsid w:val="002E7996"/>
    <w:rsid w:val="002E7A6F"/>
    <w:rsid w:val="002F0692"/>
    <w:rsid w:val="002F086C"/>
    <w:rsid w:val="002F1BDD"/>
    <w:rsid w:val="002F20E4"/>
    <w:rsid w:val="002F31D8"/>
    <w:rsid w:val="002F3921"/>
    <w:rsid w:val="002F4FE9"/>
    <w:rsid w:val="002F536A"/>
    <w:rsid w:val="002F61E1"/>
    <w:rsid w:val="002F62E9"/>
    <w:rsid w:val="002F679C"/>
    <w:rsid w:val="002F692E"/>
    <w:rsid w:val="002F7FE7"/>
    <w:rsid w:val="00300241"/>
    <w:rsid w:val="00301A58"/>
    <w:rsid w:val="00301C07"/>
    <w:rsid w:val="00303DF7"/>
    <w:rsid w:val="0030582B"/>
    <w:rsid w:val="00305EC4"/>
    <w:rsid w:val="003063F9"/>
    <w:rsid w:val="00306EB0"/>
    <w:rsid w:val="00306F72"/>
    <w:rsid w:val="0030710C"/>
    <w:rsid w:val="00307B42"/>
    <w:rsid w:val="0031192E"/>
    <w:rsid w:val="00311D80"/>
    <w:rsid w:val="00312045"/>
    <w:rsid w:val="003133E5"/>
    <w:rsid w:val="00313715"/>
    <w:rsid w:val="00313CD7"/>
    <w:rsid w:val="00314C89"/>
    <w:rsid w:val="00315EC9"/>
    <w:rsid w:val="003168B6"/>
    <w:rsid w:val="00316E89"/>
    <w:rsid w:val="00317446"/>
    <w:rsid w:val="003208B3"/>
    <w:rsid w:val="00320B84"/>
    <w:rsid w:val="0032224C"/>
    <w:rsid w:val="00323138"/>
    <w:rsid w:val="0032366D"/>
    <w:rsid w:val="0032557D"/>
    <w:rsid w:val="00325CAC"/>
    <w:rsid w:val="0032684F"/>
    <w:rsid w:val="00326926"/>
    <w:rsid w:val="0032769E"/>
    <w:rsid w:val="00327879"/>
    <w:rsid w:val="003302E0"/>
    <w:rsid w:val="00331FF4"/>
    <w:rsid w:val="00332907"/>
    <w:rsid w:val="00333101"/>
    <w:rsid w:val="00333215"/>
    <w:rsid w:val="003342A0"/>
    <w:rsid w:val="00334DEE"/>
    <w:rsid w:val="00335078"/>
    <w:rsid w:val="003363A1"/>
    <w:rsid w:val="003372A8"/>
    <w:rsid w:val="00340364"/>
    <w:rsid w:val="003411C2"/>
    <w:rsid w:val="0034353D"/>
    <w:rsid w:val="0034371E"/>
    <w:rsid w:val="00343741"/>
    <w:rsid w:val="003438D4"/>
    <w:rsid w:val="00343ECE"/>
    <w:rsid w:val="00344988"/>
    <w:rsid w:val="003459E9"/>
    <w:rsid w:val="00345AE7"/>
    <w:rsid w:val="00345C63"/>
    <w:rsid w:val="00346212"/>
    <w:rsid w:val="00346729"/>
    <w:rsid w:val="00347045"/>
    <w:rsid w:val="00347DF9"/>
    <w:rsid w:val="00350CD3"/>
    <w:rsid w:val="00351006"/>
    <w:rsid w:val="0035150B"/>
    <w:rsid w:val="00351F39"/>
    <w:rsid w:val="003525A7"/>
    <w:rsid w:val="0035319C"/>
    <w:rsid w:val="003534B8"/>
    <w:rsid w:val="00353A64"/>
    <w:rsid w:val="00353B62"/>
    <w:rsid w:val="00356508"/>
    <w:rsid w:val="00356906"/>
    <w:rsid w:val="0035737F"/>
    <w:rsid w:val="00357950"/>
    <w:rsid w:val="00357AF9"/>
    <w:rsid w:val="0035E6F4"/>
    <w:rsid w:val="00362B89"/>
    <w:rsid w:val="00363124"/>
    <w:rsid w:val="00363A62"/>
    <w:rsid w:val="00363C18"/>
    <w:rsid w:val="00363EF5"/>
    <w:rsid w:val="003652C1"/>
    <w:rsid w:val="003654F6"/>
    <w:rsid w:val="00365E4D"/>
    <w:rsid w:val="00366236"/>
    <w:rsid w:val="00366C16"/>
    <w:rsid w:val="00366E3E"/>
    <w:rsid w:val="0036739E"/>
    <w:rsid w:val="00370189"/>
    <w:rsid w:val="00370F46"/>
    <w:rsid w:val="0037134E"/>
    <w:rsid w:val="00372621"/>
    <w:rsid w:val="00372A40"/>
    <w:rsid w:val="0037369C"/>
    <w:rsid w:val="00374092"/>
    <w:rsid w:val="00376005"/>
    <w:rsid w:val="00376710"/>
    <w:rsid w:val="00376E56"/>
    <w:rsid w:val="0037706A"/>
    <w:rsid w:val="003802C8"/>
    <w:rsid w:val="003807F5"/>
    <w:rsid w:val="00380893"/>
    <w:rsid w:val="00381CE9"/>
    <w:rsid w:val="00381E88"/>
    <w:rsid w:val="00381F8B"/>
    <w:rsid w:val="00382CBF"/>
    <w:rsid w:val="00382CC8"/>
    <w:rsid w:val="00382D5B"/>
    <w:rsid w:val="00383F87"/>
    <w:rsid w:val="00384FE9"/>
    <w:rsid w:val="00385486"/>
    <w:rsid w:val="00386E37"/>
    <w:rsid w:val="00387D6A"/>
    <w:rsid w:val="00387F27"/>
    <w:rsid w:val="0039124E"/>
    <w:rsid w:val="0039178E"/>
    <w:rsid w:val="00391811"/>
    <w:rsid w:val="00391E97"/>
    <w:rsid w:val="0039235A"/>
    <w:rsid w:val="00392FE2"/>
    <w:rsid w:val="00393166"/>
    <w:rsid w:val="003938DB"/>
    <w:rsid w:val="00393EC6"/>
    <w:rsid w:val="0039400F"/>
    <w:rsid w:val="00394A84"/>
    <w:rsid w:val="003964FA"/>
    <w:rsid w:val="003976CF"/>
    <w:rsid w:val="003977E2"/>
    <w:rsid w:val="0039788B"/>
    <w:rsid w:val="003979CE"/>
    <w:rsid w:val="003979D3"/>
    <w:rsid w:val="003A14B8"/>
    <w:rsid w:val="003A30B2"/>
    <w:rsid w:val="003A3370"/>
    <w:rsid w:val="003A3A25"/>
    <w:rsid w:val="003A518D"/>
    <w:rsid w:val="003A51E9"/>
    <w:rsid w:val="003A52BE"/>
    <w:rsid w:val="003A563A"/>
    <w:rsid w:val="003A631B"/>
    <w:rsid w:val="003A63DB"/>
    <w:rsid w:val="003A63F9"/>
    <w:rsid w:val="003A6939"/>
    <w:rsid w:val="003B0CF1"/>
    <w:rsid w:val="003B0FDA"/>
    <w:rsid w:val="003B1129"/>
    <w:rsid w:val="003B1CF9"/>
    <w:rsid w:val="003B2B12"/>
    <w:rsid w:val="003B3B5D"/>
    <w:rsid w:val="003B5029"/>
    <w:rsid w:val="003B5378"/>
    <w:rsid w:val="003B5E78"/>
    <w:rsid w:val="003B72BB"/>
    <w:rsid w:val="003B7DC9"/>
    <w:rsid w:val="003C0DE9"/>
    <w:rsid w:val="003C1993"/>
    <w:rsid w:val="003C20EE"/>
    <w:rsid w:val="003C2855"/>
    <w:rsid w:val="003C4598"/>
    <w:rsid w:val="003C46A4"/>
    <w:rsid w:val="003C5812"/>
    <w:rsid w:val="003C5DAB"/>
    <w:rsid w:val="003D0456"/>
    <w:rsid w:val="003D0565"/>
    <w:rsid w:val="003D0B98"/>
    <w:rsid w:val="003D12E9"/>
    <w:rsid w:val="003D15E9"/>
    <w:rsid w:val="003D475F"/>
    <w:rsid w:val="003D4C33"/>
    <w:rsid w:val="003D54EF"/>
    <w:rsid w:val="003D588C"/>
    <w:rsid w:val="003D5BFF"/>
    <w:rsid w:val="003D6AA1"/>
    <w:rsid w:val="003E005D"/>
    <w:rsid w:val="003E01F2"/>
    <w:rsid w:val="003E10B8"/>
    <w:rsid w:val="003E17C5"/>
    <w:rsid w:val="003E1C00"/>
    <w:rsid w:val="003E208D"/>
    <w:rsid w:val="003E3002"/>
    <w:rsid w:val="003E3341"/>
    <w:rsid w:val="003E3CFE"/>
    <w:rsid w:val="003E44A2"/>
    <w:rsid w:val="003E44F8"/>
    <w:rsid w:val="003E58E8"/>
    <w:rsid w:val="003E5C12"/>
    <w:rsid w:val="003E7985"/>
    <w:rsid w:val="003E7F57"/>
    <w:rsid w:val="003F0BE2"/>
    <w:rsid w:val="003F0DCC"/>
    <w:rsid w:val="003F25A0"/>
    <w:rsid w:val="003F48AF"/>
    <w:rsid w:val="003F62E4"/>
    <w:rsid w:val="003F6E19"/>
    <w:rsid w:val="003F70E7"/>
    <w:rsid w:val="003F710E"/>
    <w:rsid w:val="003F7771"/>
    <w:rsid w:val="003F7F1E"/>
    <w:rsid w:val="0040006A"/>
    <w:rsid w:val="00400188"/>
    <w:rsid w:val="00400999"/>
    <w:rsid w:val="00401134"/>
    <w:rsid w:val="004027E1"/>
    <w:rsid w:val="00402BC5"/>
    <w:rsid w:val="00403591"/>
    <w:rsid w:val="004046D4"/>
    <w:rsid w:val="00405584"/>
    <w:rsid w:val="0040574E"/>
    <w:rsid w:val="00405BA8"/>
    <w:rsid w:val="00406231"/>
    <w:rsid w:val="004070A4"/>
    <w:rsid w:val="00407821"/>
    <w:rsid w:val="00410477"/>
    <w:rsid w:val="00410560"/>
    <w:rsid w:val="00411794"/>
    <w:rsid w:val="00412546"/>
    <w:rsid w:val="00412EE6"/>
    <w:rsid w:val="0041366D"/>
    <w:rsid w:val="0041463D"/>
    <w:rsid w:val="00415312"/>
    <w:rsid w:val="00415744"/>
    <w:rsid w:val="00415F22"/>
    <w:rsid w:val="00416A07"/>
    <w:rsid w:val="00420395"/>
    <w:rsid w:val="00421207"/>
    <w:rsid w:val="004229B3"/>
    <w:rsid w:val="00423BBE"/>
    <w:rsid w:val="0042425C"/>
    <w:rsid w:val="00424F3C"/>
    <w:rsid w:val="004260D5"/>
    <w:rsid w:val="00426283"/>
    <w:rsid w:val="00426D12"/>
    <w:rsid w:val="00427203"/>
    <w:rsid w:val="00430A89"/>
    <w:rsid w:val="00430D0D"/>
    <w:rsid w:val="00431FFF"/>
    <w:rsid w:val="00432A53"/>
    <w:rsid w:val="00434159"/>
    <w:rsid w:val="00434FBF"/>
    <w:rsid w:val="004353D1"/>
    <w:rsid w:val="0043728D"/>
    <w:rsid w:val="004404DC"/>
    <w:rsid w:val="004412BF"/>
    <w:rsid w:val="00441339"/>
    <w:rsid w:val="00442120"/>
    <w:rsid w:val="00442347"/>
    <w:rsid w:val="00442C7B"/>
    <w:rsid w:val="00442EB6"/>
    <w:rsid w:val="00443875"/>
    <w:rsid w:val="00444187"/>
    <w:rsid w:val="00446BB8"/>
    <w:rsid w:val="00447871"/>
    <w:rsid w:val="00447BDE"/>
    <w:rsid w:val="00451380"/>
    <w:rsid w:val="00452339"/>
    <w:rsid w:val="004524F1"/>
    <w:rsid w:val="00452754"/>
    <w:rsid w:val="004566FB"/>
    <w:rsid w:val="00456CF4"/>
    <w:rsid w:val="00460DF5"/>
    <w:rsid w:val="004615F4"/>
    <w:rsid w:val="0046163C"/>
    <w:rsid w:val="00463A9F"/>
    <w:rsid w:val="00464BB9"/>
    <w:rsid w:val="00464DD1"/>
    <w:rsid w:val="00464E47"/>
    <w:rsid w:val="004675C5"/>
    <w:rsid w:val="00467BB8"/>
    <w:rsid w:val="00470BD0"/>
    <w:rsid w:val="0047193D"/>
    <w:rsid w:val="004722BD"/>
    <w:rsid w:val="00472E85"/>
    <w:rsid w:val="00473453"/>
    <w:rsid w:val="00474183"/>
    <w:rsid w:val="00474724"/>
    <w:rsid w:val="00476064"/>
    <w:rsid w:val="00476778"/>
    <w:rsid w:val="00477A4D"/>
    <w:rsid w:val="00477FE7"/>
    <w:rsid w:val="0048009A"/>
    <w:rsid w:val="00480543"/>
    <w:rsid w:val="00480677"/>
    <w:rsid w:val="00480E3B"/>
    <w:rsid w:val="004814B9"/>
    <w:rsid w:val="004816DA"/>
    <w:rsid w:val="0048185C"/>
    <w:rsid w:val="00481B39"/>
    <w:rsid w:val="00482316"/>
    <w:rsid w:val="00483039"/>
    <w:rsid w:val="00484400"/>
    <w:rsid w:val="00484AD8"/>
    <w:rsid w:val="00484BF7"/>
    <w:rsid w:val="00487C70"/>
    <w:rsid w:val="00490312"/>
    <w:rsid w:val="00490490"/>
    <w:rsid w:val="00491CD2"/>
    <w:rsid w:val="004922A2"/>
    <w:rsid w:val="0049252E"/>
    <w:rsid w:val="004931D7"/>
    <w:rsid w:val="0049386F"/>
    <w:rsid w:val="00495211"/>
    <w:rsid w:val="00495EA0"/>
    <w:rsid w:val="0049799A"/>
    <w:rsid w:val="00497C85"/>
    <w:rsid w:val="00497FF4"/>
    <w:rsid w:val="004A0742"/>
    <w:rsid w:val="004A0D19"/>
    <w:rsid w:val="004A22CA"/>
    <w:rsid w:val="004A2B07"/>
    <w:rsid w:val="004A2C97"/>
    <w:rsid w:val="004A2EAC"/>
    <w:rsid w:val="004A2EC6"/>
    <w:rsid w:val="004A307A"/>
    <w:rsid w:val="004A32E6"/>
    <w:rsid w:val="004A354F"/>
    <w:rsid w:val="004A3B3B"/>
    <w:rsid w:val="004A6AC7"/>
    <w:rsid w:val="004A7061"/>
    <w:rsid w:val="004A7FDC"/>
    <w:rsid w:val="004B0082"/>
    <w:rsid w:val="004B054D"/>
    <w:rsid w:val="004B0760"/>
    <w:rsid w:val="004B0A8B"/>
    <w:rsid w:val="004B134D"/>
    <w:rsid w:val="004B239A"/>
    <w:rsid w:val="004B23DE"/>
    <w:rsid w:val="004B48C9"/>
    <w:rsid w:val="004B5AFA"/>
    <w:rsid w:val="004B6280"/>
    <w:rsid w:val="004C0FAE"/>
    <w:rsid w:val="004C1995"/>
    <w:rsid w:val="004C1BBF"/>
    <w:rsid w:val="004C3E16"/>
    <w:rsid w:val="004C4AC7"/>
    <w:rsid w:val="004C7D69"/>
    <w:rsid w:val="004D00B9"/>
    <w:rsid w:val="004D1595"/>
    <w:rsid w:val="004D2659"/>
    <w:rsid w:val="004D502C"/>
    <w:rsid w:val="004D5788"/>
    <w:rsid w:val="004D5F50"/>
    <w:rsid w:val="004D659F"/>
    <w:rsid w:val="004D74D6"/>
    <w:rsid w:val="004D7524"/>
    <w:rsid w:val="004D7ED9"/>
    <w:rsid w:val="004D7F92"/>
    <w:rsid w:val="004E16E5"/>
    <w:rsid w:val="004E192F"/>
    <w:rsid w:val="004E356A"/>
    <w:rsid w:val="004E3C3E"/>
    <w:rsid w:val="004E47AD"/>
    <w:rsid w:val="004E4D9D"/>
    <w:rsid w:val="004E4F1C"/>
    <w:rsid w:val="004E6B85"/>
    <w:rsid w:val="004E7BEF"/>
    <w:rsid w:val="004F11C1"/>
    <w:rsid w:val="004F2E76"/>
    <w:rsid w:val="004F303C"/>
    <w:rsid w:val="004F3534"/>
    <w:rsid w:val="004F3860"/>
    <w:rsid w:val="004F408C"/>
    <w:rsid w:val="004F4CCC"/>
    <w:rsid w:val="004F586A"/>
    <w:rsid w:val="004F6149"/>
    <w:rsid w:val="004F700F"/>
    <w:rsid w:val="004F7387"/>
    <w:rsid w:val="0050039E"/>
    <w:rsid w:val="00500C08"/>
    <w:rsid w:val="005014A2"/>
    <w:rsid w:val="005015D9"/>
    <w:rsid w:val="00501A3D"/>
    <w:rsid w:val="005028C3"/>
    <w:rsid w:val="005046FF"/>
    <w:rsid w:val="00504A8B"/>
    <w:rsid w:val="005054B8"/>
    <w:rsid w:val="00505635"/>
    <w:rsid w:val="00505BF8"/>
    <w:rsid w:val="00505F00"/>
    <w:rsid w:val="0050645E"/>
    <w:rsid w:val="00506E6A"/>
    <w:rsid w:val="0051031A"/>
    <w:rsid w:val="00510529"/>
    <w:rsid w:val="00510FFD"/>
    <w:rsid w:val="005145FF"/>
    <w:rsid w:val="00515C7F"/>
    <w:rsid w:val="00515E89"/>
    <w:rsid w:val="0051610B"/>
    <w:rsid w:val="005163A7"/>
    <w:rsid w:val="005168E4"/>
    <w:rsid w:val="00517201"/>
    <w:rsid w:val="00520283"/>
    <w:rsid w:val="0052550A"/>
    <w:rsid w:val="00526276"/>
    <w:rsid w:val="0052693F"/>
    <w:rsid w:val="005274A1"/>
    <w:rsid w:val="005277EC"/>
    <w:rsid w:val="00527843"/>
    <w:rsid w:val="00527AB2"/>
    <w:rsid w:val="00527CE6"/>
    <w:rsid w:val="0053170F"/>
    <w:rsid w:val="00531B3D"/>
    <w:rsid w:val="00531D08"/>
    <w:rsid w:val="005327A1"/>
    <w:rsid w:val="005330AC"/>
    <w:rsid w:val="0053357C"/>
    <w:rsid w:val="00533BDE"/>
    <w:rsid w:val="00534E13"/>
    <w:rsid w:val="00535D2A"/>
    <w:rsid w:val="00536119"/>
    <w:rsid w:val="00537504"/>
    <w:rsid w:val="00540203"/>
    <w:rsid w:val="00540AFA"/>
    <w:rsid w:val="005419CF"/>
    <w:rsid w:val="00542EB0"/>
    <w:rsid w:val="0054389E"/>
    <w:rsid w:val="00543A33"/>
    <w:rsid w:val="00544B09"/>
    <w:rsid w:val="00544C28"/>
    <w:rsid w:val="005455B5"/>
    <w:rsid w:val="005457B6"/>
    <w:rsid w:val="00546EEB"/>
    <w:rsid w:val="005510F9"/>
    <w:rsid w:val="005512F8"/>
    <w:rsid w:val="00551956"/>
    <w:rsid w:val="00552083"/>
    <w:rsid w:val="00552304"/>
    <w:rsid w:val="00553055"/>
    <w:rsid w:val="00554E70"/>
    <w:rsid w:val="00555EF2"/>
    <w:rsid w:val="005560E3"/>
    <w:rsid w:val="005578A1"/>
    <w:rsid w:val="00561904"/>
    <w:rsid w:val="00561E9F"/>
    <w:rsid w:val="0056279B"/>
    <w:rsid w:val="0056301E"/>
    <w:rsid w:val="005638ED"/>
    <w:rsid w:val="00564078"/>
    <w:rsid w:val="005644DF"/>
    <w:rsid w:val="005655B1"/>
    <w:rsid w:val="00565F4B"/>
    <w:rsid w:val="0056691D"/>
    <w:rsid w:val="005673E0"/>
    <w:rsid w:val="00567595"/>
    <w:rsid w:val="00570190"/>
    <w:rsid w:val="00570452"/>
    <w:rsid w:val="00570E08"/>
    <w:rsid w:val="0057126B"/>
    <w:rsid w:val="0057135D"/>
    <w:rsid w:val="005719C1"/>
    <w:rsid w:val="00572F69"/>
    <w:rsid w:val="00573D5A"/>
    <w:rsid w:val="00577693"/>
    <w:rsid w:val="00577B9D"/>
    <w:rsid w:val="0058124D"/>
    <w:rsid w:val="00581B74"/>
    <w:rsid w:val="005822DC"/>
    <w:rsid w:val="00582465"/>
    <w:rsid w:val="00582973"/>
    <w:rsid w:val="00583545"/>
    <w:rsid w:val="00583C80"/>
    <w:rsid w:val="00583D1F"/>
    <w:rsid w:val="00583FAB"/>
    <w:rsid w:val="0058526E"/>
    <w:rsid w:val="005856B5"/>
    <w:rsid w:val="0058573D"/>
    <w:rsid w:val="005869D3"/>
    <w:rsid w:val="005876B7"/>
    <w:rsid w:val="005878E7"/>
    <w:rsid w:val="00590A8D"/>
    <w:rsid w:val="00591630"/>
    <w:rsid w:val="00591B6B"/>
    <w:rsid w:val="005920CA"/>
    <w:rsid w:val="005923FE"/>
    <w:rsid w:val="00592662"/>
    <w:rsid w:val="00593891"/>
    <w:rsid w:val="00594212"/>
    <w:rsid w:val="00594F1F"/>
    <w:rsid w:val="00595543"/>
    <w:rsid w:val="00595B99"/>
    <w:rsid w:val="00595C31"/>
    <w:rsid w:val="0059618F"/>
    <w:rsid w:val="005A0567"/>
    <w:rsid w:val="005A0D85"/>
    <w:rsid w:val="005A11E0"/>
    <w:rsid w:val="005A1EF8"/>
    <w:rsid w:val="005A30DA"/>
    <w:rsid w:val="005A3477"/>
    <w:rsid w:val="005A3E4E"/>
    <w:rsid w:val="005A4475"/>
    <w:rsid w:val="005A4C3A"/>
    <w:rsid w:val="005A5D2E"/>
    <w:rsid w:val="005A5F82"/>
    <w:rsid w:val="005A64AD"/>
    <w:rsid w:val="005A7557"/>
    <w:rsid w:val="005B2133"/>
    <w:rsid w:val="005B289B"/>
    <w:rsid w:val="005B38A3"/>
    <w:rsid w:val="005B3BE0"/>
    <w:rsid w:val="005B4DAD"/>
    <w:rsid w:val="005B4EB1"/>
    <w:rsid w:val="005B54F2"/>
    <w:rsid w:val="005B68DB"/>
    <w:rsid w:val="005B7310"/>
    <w:rsid w:val="005B7F41"/>
    <w:rsid w:val="005C00A8"/>
    <w:rsid w:val="005C0304"/>
    <w:rsid w:val="005C081C"/>
    <w:rsid w:val="005C0ECE"/>
    <w:rsid w:val="005C142B"/>
    <w:rsid w:val="005C17D1"/>
    <w:rsid w:val="005C26AA"/>
    <w:rsid w:val="005C2897"/>
    <w:rsid w:val="005C3D8F"/>
    <w:rsid w:val="005C4E35"/>
    <w:rsid w:val="005C58CE"/>
    <w:rsid w:val="005C59C5"/>
    <w:rsid w:val="005C5A7A"/>
    <w:rsid w:val="005C5DD8"/>
    <w:rsid w:val="005C6193"/>
    <w:rsid w:val="005C65BA"/>
    <w:rsid w:val="005C7E7A"/>
    <w:rsid w:val="005D0E39"/>
    <w:rsid w:val="005D257C"/>
    <w:rsid w:val="005D2F81"/>
    <w:rsid w:val="005D39E1"/>
    <w:rsid w:val="005D3B3E"/>
    <w:rsid w:val="005D43FF"/>
    <w:rsid w:val="005D4A20"/>
    <w:rsid w:val="005D4BEB"/>
    <w:rsid w:val="005D5115"/>
    <w:rsid w:val="005D67D9"/>
    <w:rsid w:val="005D6C77"/>
    <w:rsid w:val="005D701B"/>
    <w:rsid w:val="005D7090"/>
    <w:rsid w:val="005D741B"/>
    <w:rsid w:val="005E0136"/>
    <w:rsid w:val="005E1886"/>
    <w:rsid w:val="005E1B70"/>
    <w:rsid w:val="005E1EE8"/>
    <w:rsid w:val="005E2059"/>
    <w:rsid w:val="005E2146"/>
    <w:rsid w:val="005E2A36"/>
    <w:rsid w:val="005E3418"/>
    <w:rsid w:val="005E469C"/>
    <w:rsid w:val="005E5349"/>
    <w:rsid w:val="005E58BF"/>
    <w:rsid w:val="005E74C2"/>
    <w:rsid w:val="005F0A34"/>
    <w:rsid w:val="005F1205"/>
    <w:rsid w:val="005F1B0A"/>
    <w:rsid w:val="005F2662"/>
    <w:rsid w:val="005F2DA8"/>
    <w:rsid w:val="005F2E41"/>
    <w:rsid w:val="005F4C51"/>
    <w:rsid w:val="005F4F05"/>
    <w:rsid w:val="005F559D"/>
    <w:rsid w:val="005F5C5F"/>
    <w:rsid w:val="005F5CF3"/>
    <w:rsid w:val="005F6C0B"/>
    <w:rsid w:val="00600EC5"/>
    <w:rsid w:val="006018FA"/>
    <w:rsid w:val="00605543"/>
    <w:rsid w:val="00606BE7"/>
    <w:rsid w:val="00607216"/>
    <w:rsid w:val="0060755B"/>
    <w:rsid w:val="0060766D"/>
    <w:rsid w:val="00607D78"/>
    <w:rsid w:val="006113D8"/>
    <w:rsid w:val="006115E7"/>
    <w:rsid w:val="00612C74"/>
    <w:rsid w:val="00613339"/>
    <w:rsid w:val="0061345B"/>
    <w:rsid w:val="0061483D"/>
    <w:rsid w:val="0061537D"/>
    <w:rsid w:val="006158CD"/>
    <w:rsid w:val="00615C05"/>
    <w:rsid w:val="00615D0D"/>
    <w:rsid w:val="006162AA"/>
    <w:rsid w:val="00616574"/>
    <w:rsid w:val="00616A05"/>
    <w:rsid w:val="00616EE1"/>
    <w:rsid w:val="00616FA1"/>
    <w:rsid w:val="006202A8"/>
    <w:rsid w:val="0062038B"/>
    <w:rsid w:val="00620AAF"/>
    <w:rsid w:val="006213E7"/>
    <w:rsid w:val="00621492"/>
    <w:rsid w:val="00622C38"/>
    <w:rsid w:val="00622E86"/>
    <w:rsid w:val="006237B6"/>
    <w:rsid w:val="00623868"/>
    <w:rsid w:val="006246E1"/>
    <w:rsid w:val="006248DF"/>
    <w:rsid w:val="0062548B"/>
    <w:rsid w:val="0062549A"/>
    <w:rsid w:val="00625696"/>
    <w:rsid w:val="00626003"/>
    <w:rsid w:val="006267CA"/>
    <w:rsid w:val="006267F9"/>
    <w:rsid w:val="00627883"/>
    <w:rsid w:val="00627EBC"/>
    <w:rsid w:val="00630177"/>
    <w:rsid w:val="006305A0"/>
    <w:rsid w:val="00630A8F"/>
    <w:rsid w:val="006318B2"/>
    <w:rsid w:val="006318E2"/>
    <w:rsid w:val="0063245D"/>
    <w:rsid w:val="0063248F"/>
    <w:rsid w:val="00632C32"/>
    <w:rsid w:val="00633473"/>
    <w:rsid w:val="00633851"/>
    <w:rsid w:val="0063398C"/>
    <w:rsid w:val="00633C99"/>
    <w:rsid w:val="0063449B"/>
    <w:rsid w:val="00636998"/>
    <w:rsid w:val="00640135"/>
    <w:rsid w:val="00640BF4"/>
    <w:rsid w:val="00640C09"/>
    <w:rsid w:val="00641EA4"/>
    <w:rsid w:val="00643398"/>
    <w:rsid w:val="0064357D"/>
    <w:rsid w:val="00643679"/>
    <w:rsid w:val="006437A9"/>
    <w:rsid w:val="00643B3E"/>
    <w:rsid w:val="00643F66"/>
    <w:rsid w:val="00644B7E"/>
    <w:rsid w:val="00644E48"/>
    <w:rsid w:val="00646C1F"/>
    <w:rsid w:val="00647424"/>
    <w:rsid w:val="00647613"/>
    <w:rsid w:val="006476CB"/>
    <w:rsid w:val="00647708"/>
    <w:rsid w:val="0064782E"/>
    <w:rsid w:val="00650322"/>
    <w:rsid w:val="00653BB5"/>
    <w:rsid w:val="0065408A"/>
    <w:rsid w:val="00654320"/>
    <w:rsid w:val="00654AEF"/>
    <w:rsid w:val="006556B0"/>
    <w:rsid w:val="006557AA"/>
    <w:rsid w:val="00655FDB"/>
    <w:rsid w:val="0065666A"/>
    <w:rsid w:val="00660003"/>
    <w:rsid w:val="00660583"/>
    <w:rsid w:val="00661624"/>
    <w:rsid w:val="00662C85"/>
    <w:rsid w:val="00663D5B"/>
    <w:rsid w:val="006640C8"/>
    <w:rsid w:val="00664A6E"/>
    <w:rsid w:val="00664E24"/>
    <w:rsid w:val="00667263"/>
    <w:rsid w:val="00667334"/>
    <w:rsid w:val="00667E79"/>
    <w:rsid w:val="006702C2"/>
    <w:rsid w:val="006708B7"/>
    <w:rsid w:val="006727FC"/>
    <w:rsid w:val="00672C85"/>
    <w:rsid w:val="00673B43"/>
    <w:rsid w:val="00673E5D"/>
    <w:rsid w:val="00675B1B"/>
    <w:rsid w:val="006761A4"/>
    <w:rsid w:val="00676573"/>
    <w:rsid w:val="00676643"/>
    <w:rsid w:val="00676C26"/>
    <w:rsid w:val="006771DF"/>
    <w:rsid w:val="006772C8"/>
    <w:rsid w:val="006773A0"/>
    <w:rsid w:val="00677B08"/>
    <w:rsid w:val="0068034A"/>
    <w:rsid w:val="00681430"/>
    <w:rsid w:val="0068155C"/>
    <w:rsid w:val="00681EDE"/>
    <w:rsid w:val="00682E8A"/>
    <w:rsid w:val="00682EA4"/>
    <w:rsid w:val="006833EF"/>
    <w:rsid w:val="006842F2"/>
    <w:rsid w:val="006856A9"/>
    <w:rsid w:val="0068AA56"/>
    <w:rsid w:val="00690525"/>
    <w:rsid w:val="00690856"/>
    <w:rsid w:val="00691512"/>
    <w:rsid w:val="00691BBA"/>
    <w:rsid w:val="0069323D"/>
    <w:rsid w:val="0069345D"/>
    <w:rsid w:val="00694B80"/>
    <w:rsid w:val="0069545C"/>
    <w:rsid w:val="006970AC"/>
    <w:rsid w:val="00697AA1"/>
    <w:rsid w:val="00697BA0"/>
    <w:rsid w:val="006A05CD"/>
    <w:rsid w:val="006A0AAE"/>
    <w:rsid w:val="006A3E21"/>
    <w:rsid w:val="006A55AB"/>
    <w:rsid w:val="006A5D4A"/>
    <w:rsid w:val="006A733D"/>
    <w:rsid w:val="006A79F3"/>
    <w:rsid w:val="006A7A66"/>
    <w:rsid w:val="006A7B04"/>
    <w:rsid w:val="006B033C"/>
    <w:rsid w:val="006B1218"/>
    <w:rsid w:val="006B1AFE"/>
    <w:rsid w:val="006B223F"/>
    <w:rsid w:val="006B282F"/>
    <w:rsid w:val="006B3D1F"/>
    <w:rsid w:val="006B5742"/>
    <w:rsid w:val="006B5BBA"/>
    <w:rsid w:val="006B5C13"/>
    <w:rsid w:val="006B7021"/>
    <w:rsid w:val="006B727F"/>
    <w:rsid w:val="006B7CF2"/>
    <w:rsid w:val="006C0FB5"/>
    <w:rsid w:val="006C155D"/>
    <w:rsid w:val="006C25CA"/>
    <w:rsid w:val="006C3776"/>
    <w:rsid w:val="006C502F"/>
    <w:rsid w:val="006C5528"/>
    <w:rsid w:val="006C64AB"/>
    <w:rsid w:val="006C6CD6"/>
    <w:rsid w:val="006C71AF"/>
    <w:rsid w:val="006D05EF"/>
    <w:rsid w:val="006D0E0F"/>
    <w:rsid w:val="006D2072"/>
    <w:rsid w:val="006D2319"/>
    <w:rsid w:val="006D45D1"/>
    <w:rsid w:val="006D54BC"/>
    <w:rsid w:val="006D5CFD"/>
    <w:rsid w:val="006D61AA"/>
    <w:rsid w:val="006D724C"/>
    <w:rsid w:val="006D7631"/>
    <w:rsid w:val="006D77A0"/>
    <w:rsid w:val="006E0E08"/>
    <w:rsid w:val="006E250D"/>
    <w:rsid w:val="006E268B"/>
    <w:rsid w:val="006E43B1"/>
    <w:rsid w:val="006E4DBE"/>
    <w:rsid w:val="006E55AA"/>
    <w:rsid w:val="006E5F39"/>
    <w:rsid w:val="006E663C"/>
    <w:rsid w:val="006E7A58"/>
    <w:rsid w:val="006F1106"/>
    <w:rsid w:val="006F16AE"/>
    <w:rsid w:val="006F22D7"/>
    <w:rsid w:val="006F23AF"/>
    <w:rsid w:val="006F2B92"/>
    <w:rsid w:val="006F3B97"/>
    <w:rsid w:val="006F3FD3"/>
    <w:rsid w:val="006F402A"/>
    <w:rsid w:val="0070005C"/>
    <w:rsid w:val="007006B8"/>
    <w:rsid w:val="00701DBE"/>
    <w:rsid w:val="007020AB"/>
    <w:rsid w:val="007022A4"/>
    <w:rsid w:val="00702401"/>
    <w:rsid w:val="007026EF"/>
    <w:rsid w:val="00702B8D"/>
    <w:rsid w:val="007046FE"/>
    <w:rsid w:val="00704F1C"/>
    <w:rsid w:val="00705DF4"/>
    <w:rsid w:val="00705E54"/>
    <w:rsid w:val="00706687"/>
    <w:rsid w:val="00706B73"/>
    <w:rsid w:val="007100B6"/>
    <w:rsid w:val="00710C62"/>
    <w:rsid w:val="00711202"/>
    <w:rsid w:val="0071194A"/>
    <w:rsid w:val="0071327D"/>
    <w:rsid w:val="00713FC7"/>
    <w:rsid w:val="0071447C"/>
    <w:rsid w:val="0071542E"/>
    <w:rsid w:val="007157BA"/>
    <w:rsid w:val="007171E4"/>
    <w:rsid w:val="007208C4"/>
    <w:rsid w:val="007216E8"/>
    <w:rsid w:val="00722303"/>
    <w:rsid w:val="00722AD4"/>
    <w:rsid w:val="00722C43"/>
    <w:rsid w:val="00723149"/>
    <w:rsid w:val="007233B4"/>
    <w:rsid w:val="00723A81"/>
    <w:rsid w:val="00724F38"/>
    <w:rsid w:val="00725BF2"/>
    <w:rsid w:val="00725DF5"/>
    <w:rsid w:val="00726B4D"/>
    <w:rsid w:val="00726F41"/>
    <w:rsid w:val="00727057"/>
    <w:rsid w:val="00730692"/>
    <w:rsid w:val="0073135D"/>
    <w:rsid w:val="0073157D"/>
    <w:rsid w:val="00732955"/>
    <w:rsid w:val="007333EB"/>
    <w:rsid w:val="007345A5"/>
    <w:rsid w:val="007345BA"/>
    <w:rsid w:val="00734DA3"/>
    <w:rsid w:val="00734FB2"/>
    <w:rsid w:val="00735DCF"/>
    <w:rsid w:val="0073682D"/>
    <w:rsid w:val="00737F9A"/>
    <w:rsid w:val="0074066C"/>
    <w:rsid w:val="007406F2"/>
    <w:rsid w:val="00741951"/>
    <w:rsid w:val="00742181"/>
    <w:rsid w:val="00742C65"/>
    <w:rsid w:val="0074312F"/>
    <w:rsid w:val="00743918"/>
    <w:rsid w:val="00743F4A"/>
    <w:rsid w:val="00744048"/>
    <w:rsid w:val="00744963"/>
    <w:rsid w:val="00746A57"/>
    <w:rsid w:val="00746D56"/>
    <w:rsid w:val="00747204"/>
    <w:rsid w:val="00747A37"/>
    <w:rsid w:val="00747B90"/>
    <w:rsid w:val="00750D05"/>
    <w:rsid w:val="00750DFB"/>
    <w:rsid w:val="00751968"/>
    <w:rsid w:val="007522E5"/>
    <w:rsid w:val="007526F5"/>
    <w:rsid w:val="00752883"/>
    <w:rsid w:val="007536DF"/>
    <w:rsid w:val="00753A18"/>
    <w:rsid w:val="00753B63"/>
    <w:rsid w:val="00753BB0"/>
    <w:rsid w:val="00755150"/>
    <w:rsid w:val="00757260"/>
    <w:rsid w:val="00757BE4"/>
    <w:rsid w:val="007605B4"/>
    <w:rsid w:val="007610D9"/>
    <w:rsid w:val="00761AC0"/>
    <w:rsid w:val="00761F0B"/>
    <w:rsid w:val="00763306"/>
    <w:rsid w:val="007633DD"/>
    <w:rsid w:val="00763D5B"/>
    <w:rsid w:val="00764C1B"/>
    <w:rsid w:val="00765B5B"/>
    <w:rsid w:val="00766218"/>
    <w:rsid w:val="00766B69"/>
    <w:rsid w:val="00766FDD"/>
    <w:rsid w:val="0076789B"/>
    <w:rsid w:val="00767A5E"/>
    <w:rsid w:val="00770EA6"/>
    <w:rsid w:val="007712AA"/>
    <w:rsid w:val="00771406"/>
    <w:rsid w:val="00771838"/>
    <w:rsid w:val="00771E7E"/>
    <w:rsid w:val="00772412"/>
    <w:rsid w:val="00772516"/>
    <w:rsid w:val="0077282B"/>
    <w:rsid w:val="00772A4E"/>
    <w:rsid w:val="00773957"/>
    <w:rsid w:val="007741C1"/>
    <w:rsid w:val="007750E9"/>
    <w:rsid w:val="00775A66"/>
    <w:rsid w:val="0077625D"/>
    <w:rsid w:val="007807E6"/>
    <w:rsid w:val="0078106D"/>
    <w:rsid w:val="00781498"/>
    <w:rsid w:val="0078163C"/>
    <w:rsid w:val="00781CF7"/>
    <w:rsid w:val="00782AEC"/>
    <w:rsid w:val="00783301"/>
    <w:rsid w:val="00783437"/>
    <w:rsid w:val="00784AA4"/>
    <w:rsid w:val="00785ACB"/>
    <w:rsid w:val="00785B52"/>
    <w:rsid w:val="00786276"/>
    <w:rsid w:val="00786C2D"/>
    <w:rsid w:val="007871F0"/>
    <w:rsid w:val="007874DB"/>
    <w:rsid w:val="00790526"/>
    <w:rsid w:val="00790AC9"/>
    <w:rsid w:val="0079300C"/>
    <w:rsid w:val="00793771"/>
    <w:rsid w:val="00794FB2"/>
    <w:rsid w:val="0079532C"/>
    <w:rsid w:val="0079594C"/>
    <w:rsid w:val="007A0098"/>
    <w:rsid w:val="007A053D"/>
    <w:rsid w:val="007A1BE6"/>
    <w:rsid w:val="007A2732"/>
    <w:rsid w:val="007A2B0F"/>
    <w:rsid w:val="007A2F5A"/>
    <w:rsid w:val="007A328C"/>
    <w:rsid w:val="007A32A5"/>
    <w:rsid w:val="007A346E"/>
    <w:rsid w:val="007A47C9"/>
    <w:rsid w:val="007A4CFF"/>
    <w:rsid w:val="007A5369"/>
    <w:rsid w:val="007A5B60"/>
    <w:rsid w:val="007A5EA5"/>
    <w:rsid w:val="007A62BE"/>
    <w:rsid w:val="007A7351"/>
    <w:rsid w:val="007A76AE"/>
    <w:rsid w:val="007A7C14"/>
    <w:rsid w:val="007B038C"/>
    <w:rsid w:val="007B2181"/>
    <w:rsid w:val="007B30AF"/>
    <w:rsid w:val="007B3534"/>
    <w:rsid w:val="007B35E7"/>
    <w:rsid w:val="007B36B4"/>
    <w:rsid w:val="007B382F"/>
    <w:rsid w:val="007B3914"/>
    <w:rsid w:val="007B396B"/>
    <w:rsid w:val="007B39D9"/>
    <w:rsid w:val="007B5200"/>
    <w:rsid w:val="007B6866"/>
    <w:rsid w:val="007B7136"/>
    <w:rsid w:val="007B786C"/>
    <w:rsid w:val="007C2032"/>
    <w:rsid w:val="007C2113"/>
    <w:rsid w:val="007C25F5"/>
    <w:rsid w:val="007C279A"/>
    <w:rsid w:val="007C40CE"/>
    <w:rsid w:val="007C4803"/>
    <w:rsid w:val="007C4A00"/>
    <w:rsid w:val="007C54D7"/>
    <w:rsid w:val="007C56ED"/>
    <w:rsid w:val="007C5C57"/>
    <w:rsid w:val="007C6784"/>
    <w:rsid w:val="007D3482"/>
    <w:rsid w:val="007D360B"/>
    <w:rsid w:val="007D3841"/>
    <w:rsid w:val="007D6BE4"/>
    <w:rsid w:val="007D6DD1"/>
    <w:rsid w:val="007D72DC"/>
    <w:rsid w:val="007E0027"/>
    <w:rsid w:val="007E028B"/>
    <w:rsid w:val="007E07E9"/>
    <w:rsid w:val="007E0FA4"/>
    <w:rsid w:val="007E18CB"/>
    <w:rsid w:val="007E2B5B"/>
    <w:rsid w:val="007E35F8"/>
    <w:rsid w:val="007E3D79"/>
    <w:rsid w:val="007E4256"/>
    <w:rsid w:val="007E4D1A"/>
    <w:rsid w:val="007E540D"/>
    <w:rsid w:val="007E5C0C"/>
    <w:rsid w:val="007E5CE2"/>
    <w:rsid w:val="007E71B3"/>
    <w:rsid w:val="007E725C"/>
    <w:rsid w:val="007F26F5"/>
    <w:rsid w:val="007F43E2"/>
    <w:rsid w:val="007F6DDC"/>
    <w:rsid w:val="007F7DDF"/>
    <w:rsid w:val="00800FD8"/>
    <w:rsid w:val="008012B7"/>
    <w:rsid w:val="00801747"/>
    <w:rsid w:val="00801B67"/>
    <w:rsid w:val="00802EC2"/>
    <w:rsid w:val="00803752"/>
    <w:rsid w:val="008040E2"/>
    <w:rsid w:val="008042E6"/>
    <w:rsid w:val="00804597"/>
    <w:rsid w:val="008053D8"/>
    <w:rsid w:val="00805AD6"/>
    <w:rsid w:val="00805DA4"/>
    <w:rsid w:val="008071B1"/>
    <w:rsid w:val="008074C9"/>
    <w:rsid w:val="008101DB"/>
    <w:rsid w:val="0081079C"/>
    <w:rsid w:val="00810AFF"/>
    <w:rsid w:val="0081152F"/>
    <w:rsid w:val="008123C9"/>
    <w:rsid w:val="0081259E"/>
    <w:rsid w:val="0081291E"/>
    <w:rsid w:val="00812F3F"/>
    <w:rsid w:val="0081328D"/>
    <w:rsid w:val="008132B4"/>
    <w:rsid w:val="00813AE2"/>
    <w:rsid w:val="0081480D"/>
    <w:rsid w:val="0081551C"/>
    <w:rsid w:val="00815697"/>
    <w:rsid w:val="00815A88"/>
    <w:rsid w:val="0081753D"/>
    <w:rsid w:val="00817BC7"/>
    <w:rsid w:val="00820240"/>
    <w:rsid w:val="008205BE"/>
    <w:rsid w:val="008222FF"/>
    <w:rsid w:val="008229EA"/>
    <w:rsid w:val="00822D95"/>
    <w:rsid w:val="00823EE1"/>
    <w:rsid w:val="008240B8"/>
    <w:rsid w:val="0082469F"/>
    <w:rsid w:val="008250A4"/>
    <w:rsid w:val="008250BC"/>
    <w:rsid w:val="00825932"/>
    <w:rsid w:val="00825D78"/>
    <w:rsid w:val="00831ED6"/>
    <w:rsid w:val="008325AD"/>
    <w:rsid w:val="00833E4E"/>
    <w:rsid w:val="00834A1E"/>
    <w:rsid w:val="00835D56"/>
    <w:rsid w:val="00836C15"/>
    <w:rsid w:val="00837363"/>
    <w:rsid w:val="0083768E"/>
    <w:rsid w:val="00837B3D"/>
    <w:rsid w:val="00840366"/>
    <w:rsid w:val="00840373"/>
    <w:rsid w:val="00841A40"/>
    <w:rsid w:val="00841C04"/>
    <w:rsid w:val="00842389"/>
    <w:rsid w:val="00843CB3"/>
    <w:rsid w:val="00844164"/>
    <w:rsid w:val="008449F8"/>
    <w:rsid w:val="00845295"/>
    <w:rsid w:val="00845566"/>
    <w:rsid w:val="00845577"/>
    <w:rsid w:val="00845BC1"/>
    <w:rsid w:val="00845C7B"/>
    <w:rsid w:val="00846019"/>
    <w:rsid w:val="0084760A"/>
    <w:rsid w:val="00850548"/>
    <w:rsid w:val="0085095E"/>
    <w:rsid w:val="00851853"/>
    <w:rsid w:val="0085243A"/>
    <w:rsid w:val="00852B72"/>
    <w:rsid w:val="00854468"/>
    <w:rsid w:val="00854FBD"/>
    <w:rsid w:val="00855471"/>
    <w:rsid w:val="00856A34"/>
    <w:rsid w:val="008575F6"/>
    <w:rsid w:val="008578D0"/>
    <w:rsid w:val="008608F6"/>
    <w:rsid w:val="00860D87"/>
    <w:rsid w:val="008611AB"/>
    <w:rsid w:val="00861424"/>
    <w:rsid w:val="00863210"/>
    <w:rsid w:val="008639E3"/>
    <w:rsid w:val="00864E61"/>
    <w:rsid w:val="008654F8"/>
    <w:rsid w:val="008659AB"/>
    <w:rsid w:val="008667EB"/>
    <w:rsid w:val="00866966"/>
    <w:rsid w:val="00867C60"/>
    <w:rsid w:val="00867CF8"/>
    <w:rsid w:val="0087019E"/>
    <w:rsid w:val="0087045D"/>
    <w:rsid w:val="008704BF"/>
    <w:rsid w:val="00870F60"/>
    <w:rsid w:val="00872693"/>
    <w:rsid w:val="00872A2F"/>
    <w:rsid w:val="00872F0E"/>
    <w:rsid w:val="00873834"/>
    <w:rsid w:val="008742F5"/>
    <w:rsid w:val="00881096"/>
    <w:rsid w:val="00881781"/>
    <w:rsid w:val="00881ED9"/>
    <w:rsid w:val="00881F37"/>
    <w:rsid w:val="00882D6C"/>
    <w:rsid w:val="00882E19"/>
    <w:rsid w:val="00883B4E"/>
    <w:rsid w:val="00883D42"/>
    <w:rsid w:val="00883F56"/>
    <w:rsid w:val="00885536"/>
    <w:rsid w:val="00886195"/>
    <w:rsid w:val="00887F1D"/>
    <w:rsid w:val="00891A13"/>
    <w:rsid w:val="00891C05"/>
    <w:rsid w:val="0089230C"/>
    <w:rsid w:val="008924E7"/>
    <w:rsid w:val="0089258B"/>
    <w:rsid w:val="0089264B"/>
    <w:rsid w:val="00892AC9"/>
    <w:rsid w:val="008947DB"/>
    <w:rsid w:val="00894AD7"/>
    <w:rsid w:val="00894D92"/>
    <w:rsid w:val="00896F8C"/>
    <w:rsid w:val="008973C0"/>
    <w:rsid w:val="00897409"/>
    <w:rsid w:val="00897882"/>
    <w:rsid w:val="00897CFF"/>
    <w:rsid w:val="00897E12"/>
    <w:rsid w:val="008A1083"/>
    <w:rsid w:val="008A19A4"/>
    <w:rsid w:val="008A1A94"/>
    <w:rsid w:val="008A2DF1"/>
    <w:rsid w:val="008A37CA"/>
    <w:rsid w:val="008A4837"/>
    <w:rsid w:val="008A4846"/>
    <w:rsid w:val="008A4DF6"/>
    <w:rsid w:val="008A6595"/>
    <w:rsid w:val="008A75B6"/>
    <w:rsid w:val="008A7793"/>
    <w:rsid w:val="008B01EB"/>
    <w:rsid w:val="008B03FC"/>
    <w:rsid w:val="008B073B"/>
    <w:rsid w:val="008B11AD"/>
    <w:rsid w:val="008B1213"/>
    <w:rsid w:val="008B16D8"/>
    <w:rsid w:val="008B31E7"/>
    <w:rsid w:val="008B3A97"/>
    <w:rsid w:val="008B3F48"/>
    <w:rsid w:val="008B50A0"/>
    <w:rsid w:val="008B514C"/>
    <w:rsid w:val="008B52BD"/>
    <w:rsid w:val="008B5528"/>
    <w:rsid w:val="008B5E0B"/>
    <w:rsid w:val="008B61D8"/>
    <w:rsid w:val="008B67EE"/>
    <w:rsid w:val="008B766C"/>
    <w:rsid w:val="008B7DB8"/>
    <w:rsid w:val="008C1641"/>
    <w:rsid w:val="008C1B8C"/>
    <w:rsid w:val="008C2D43"/>
    <w:rsid w:val="008C2E1C"/>
    <w:rsid w:val="008C2F34"/>
    <w:rsid w:val="008C3077"/>
    <w:rsid w:val="008C4239"/>
    <w:rsid w:val="008C4D85"/>
    <w:rsid w:val="008C5B1F"/>
    <w:rsid w:val="008C5C4D"/>
    <w:rsid w:val="008C6054"/>
    <w:rsid w:val="008C6436"/>
    <w:rsid w:val="008C74E0"/>
    <w:rsid w:val="008D0819"/>
    <w:rsid w:val="008D0D89"/>
    <w:rsid w:val="008D1016"/>
    <w:rsid w:val="008D3113"/>
    <w:rsid w:val="008D35C0"/>
    <w:rsid w:val="008D3CD2"/>
    <w:rsid w:val="008D436A"/>
    <w:rsid w:val="008D49E9"/>
    <w:rsid w:val="008D4CC8"/>
    <w:rsid w:val="008D524B"/>
    <w:rsid w:val="008D599C"/>
    <w:rsid w:val="008D5D13"/>
    <w:rsid w:val="008D6705"/>
    <w:rsid w:val="008D6E09"/>
    <w:rsid w:val="008D7A02"/>
    <w:rsid w:val="008D7B5D"/>
    <w:rsid w:val="008E00A8"/>
    <w:rsid w:val="008E04C1"/>
    <w:rsid w:val="008E0E69"/>
    <w:rsid w:val="008E1608"/>
    <w:rsid w:val="008E1687"/>
    <w:rsid w:val="008E1F0E"/>
    <w:rsid w:val="008E38D1"/>
    <w:rsid w:val="008E3C1E"/>
    <w:rsid w:val="008E45E5"/>
    <w:rsid w:val="008E49D0"/>
    <w:rsid w:val="008E4FF8"/>
    <w:rsid w:val="008E5AF8"/>
    <w:rsid w:val="008E6657"/>
    <w:rsid w:val="008E70CA"/>
    <w:rsid w:val="008E712F"/>
    <w:rsid w:val="008E75F5"/>
    <w:rsid w:val="008E7F8A"/>
    <w:rsid w:val="008F04D1"/>
    <w:rsid w:val="008F140D"/>
    <w:rsid w:val="008F207B"/>
    <w:rsid w:val="008F283E"/>
    <w:rsid w:val="008F3D8A"/>
    <w:rsid w:val="008F6291"/>
    <w:rsid w:val="008F710F"/>
    <w:rsid w:val="008F74EC"/>
    <w:rsid w:val="009000E6"/>
    <w:rsid w:val="009007A5"/>
    <w:rsid w:val="009009B2"/>
    <w:rsid w:val="00900F5F"/>
    <w:rsid w:val="009020ED"/>
    <w:rsid w:val="00902954"/>
    <w:rsid w:val="009041A1"/>
    <w:rsid w:val="00904A94"/>
    <w:rsid w:val="009057FE"/>
    <w:rsid w:val="0090624D"/>
    <w:rsid w:val="00906F1F"/>
    <w:rsid w:val="0090735F"/>
    <w:rsid w:val="0091038B"/>
    <w:rsid w:val="00910F26"/>
    <w:rsid w:val="009116BC"/>
    <w:rsid w:val="00912134"/>
    <w:rsid w:val="009123A3"/>
    <w:rsid w:val="009123AE"/>
    <w:rsid w:val="00912A57"/>
    <w:rsid w:val="00912BC3"/>
    <w:rsid w:val="00914504"/>
    <w:rsid w:val="00915573"/>
    <w:rsid w:val="0091580A"/>
    <w:rsid w:val="00915C3C"/>
    <w:rsid w:val="0091604A"/>
    <w:rsid w:val="00916580"/>
    <w:rsid w:val="00916ADD"/>
    <w:rsid w:val="00916AF9"/>
    <w:rsid w:val="00917CBE"/>
    <w:rsid w:val="00921025"/>
    <w:rsid w:val="00921067"/>
    <w:rsid w:val="00921069"/>
    <w:rsid w:val="00922AF5"/>
    <w:rsid w:val="00922FEB"/>
    <w:rsid w:val="009230E1"/>
    <w:rsid w:val="00923C6E"/>
    <w:rsid w:val="00923E04"/>
    <w:rsid w:val="009242CC"/>
    <w:rsid w:val="00924A53"/>
    <w:rsid w:val="00924CBF"/>
    <w:rsid w:val="00924D41"/>
    <w:rsid w:val="009250D8"/>
    <w:rsid w:val="0092591D"/>
    <w:rsid w:val="00925AF6"/>
    <w:rsid w:val="00925CA6"/>
    <w:rsid w:val="00925FDB"/>
    <w:rsid w:val="00927621"/>
    <w:rsid w:val="00930385"/>
    <w:rsid w:val="00930DF1"/>
    <w:rsid w:val="009318AD"/>
    <w:rsid w:val="009318D5"/>
    <w:rsid w:val="00931D41"/>
    <w:rsid w:val="00932C32"/>
    <w:rsid w:val="00934E59"/>
    <w:rsid w:val="00935384"/>
    <w:rsid w:val="0093572E"/>
    <w:rsid w:val="00936110"/>
    <w:rsid w:val="00940890"/>
    <w:rsid w:val="00940D0C"/>
    <w:rsid w:val="0094133C"/>
    <w:rsid w:val="00941956"/>
    <w:rsid w:val="00942A94"/>
    <w:rsid w:val="009438C5"/>
    <w:rsid w:val="009448B5"/>
    <w:rsid w:val="00945217"/>
    <w:rsid w:val="0094542D"/>
    <w:rsid w:val="00947741"/>
    <w:rsid w:val="00947B80"/>
    <w:rsid w:val="009502E4"/>
    <w:rsid w:val="00951088"/>
    <w:rsid w:val="00951520"/>
    <w:rsid w:val="0095152D"/>
    <w:rsid w:val="00951B75"/>
    <w:rsid w:val="00953717"/>
    <w:rsid w:val="00953EA3"/>
    <w:rsid w:val="00955D9D"/>
    <w:rsid w:val="00957728"/>
    <w:rsid w:val="0096018F"/>
    <w:rsid w:val="0096107E"/>
    <w:rsid w:val="0096123F"/>
    <w:rsid w:val="00964547"/>
    <w:rsid w:val="0096581E"/>
    <w:rsid w:val="00966924"/>
    <w:rsid w:val="009671D5"/>
    <w:rsid w:val="0096738C"/>
    <w:rsid w:val="00967732"/>
    <w:rsid w:val="009678A3"/>
    <w:rsid w:val="00967AE4"/>
    <w:rsid w:val="0097004F"/>
    <w:rsid w:val="00972425"/>
    <w:rsid w:val="00973599"/>
    <w:rsid w:val="009745DA"/>
    <w:rsid w:val="00975E6A"/>
    <w:rsid w:val="009770C3"/>
    <w:rsid w:val="00980F52"/>
    <w:rsid w:val="00981003"/>
    <w:rsid w:val="00981B41"/>
    <w:rsid w:val="00981B6C"/>
    <w:rsid w:val="00981FEA"/>
    <w:rsid w:val="009821B1"/>
    <w:rsid w:val="00983479"/>
    <w:rsid w:val="00983688"/>
    <w:rsid w:val="009846BC"/>
    <w:rsid w:val="00985631"/>
    <w:rsid w:val="009861EE"/>
    <w:rsid w:val="00986782"/>
    <w:rsid w:val="00986A11"/>
    <w:rsid w:val="00990139"/>
    <w:rsid w:val="009904FE"/>
    <w:rsid w:val="00990E41"/>
    <w:rsid w:val="00991B9A"/>
    <w:rsid w:val="0099252D"/>
    <w:rsid w:val="009925DE"/>
    <w:rsid w:val="009929FC"/>
    <w:rsid w:val="00992C2C"/>
    <w:rsid w:val="00992D67"/>
    <w:rsid w:val="00994072"/>
    <w:rsid w:val="00995CB4"/>
    <w:rsid w:val="00995E39"/>
    <w:rsid w:val="00996383"/>
    <w:rsid w:val="009965B4"/>
    <w:rsid w:val="00996B23"/>
    <w:rsid w:val="0099712C"/>
    <w:rsid w:val="009974AC"/>
    <w:rsid w:val="009974CE"/>
    <w:rsid w:val="00997666"/>
    <w:rsid w:val="009A0FBD"/>
    <w:rsid w:val="009A28B1"/>
    <w:rsid w:val="009A2A8C"/>
    <w:rsid w:val="009A2B88"/>
    <w:rsid w:val="009A3164"/>
    <w:rsid w:val="009A3C8D"/>
    <w:rsid w:val="009A468D"/>
    <w:rsid w:val="009A4BBA"/>
    <w:rsid w:val="009A5023"/>
    <w:rsid w:val="009A69B8"/>
    <w:rsid w:val="009B01D3"/>
    <w:rsid w:val="009B0206"/>
    <w:rsid w:val="009B0419"/>
    <w:rsid w:val="009B0D68"/>
    <w:rsid w:val="009B1AEF"/>
    <w:rsid w:val="009B1BF5"/>
    <w:rsid w:val="009B1F28"/>
    <w:rsid w:val="009B27C4"/>
    <w:rsid w:val="009B2B3A"/>
    <w:rsid w:val="009B3314"/>
    <w:rsid w:val="009B3B06"/>
    <w:rsid w:val="009B4BBD"/>
    <w:rsid w:val="009B6591"/>
    <w:rsid w:val="009B731E"/>
    <w:rsid w:val="009B7AD1"/>
    <w:rsid w:val="009B7F74"/>
    <w:rsid w:val="009C08D7"/>
    <w:rsid w:val="009C1765"/>
    <w:rsid w:val="009C176A"/>
    <w:rsid w:val="009C26F6"/>
    <w:rsid w:val="009C3BBA"/>
    <w:rsid w:val="009C40AF"/>
    <w:rsid w:val="009C4446"/>
    <w:rsid w:val="009C624C"/>
    <w:rsid w:val="009C75AD"/>
    <w:rsid w:val="009C775F"/>
    <w:rsid w:val="009D0C6E"/>
    <w:rsid w:val="009D1647"/>
    <w:rsid w:val="009D20DC"/>
    <w:rsid w:val="009D2550"/>
    <w:rsid w:val="009D2A59"/>
    <w:rsid w:val="009D2FFA"/>
    <w:rsid w:val="009D3908"/>
    <w:rsid w:val="009D4789"/>
    <w:rsid w:val="009D5172"/>
    <w:rsid w:val="009D5FF1"/>
    <w:rsid w:val="009D70E2"/>
    <w:rsid w:val="009D79F6"/>
    <w:rsid w:val="009E05A6"/>
    <w:rsid w:val="009E17F6"/>
    <w:rsid w:val="009E2A42"/>
    <w:rsid w:val="009E2AD5"/>
    <w:rsid w:val="009E354B"/>
    <w:rsid w:val="009E3D50"/>
    <w:rsid w:val="009E3ED9"/>
    <w:rsid w:val="009E5B63"/>
    <w:rsid w:val="009E5CAC"/>
    <w:rsid w:val="009E647B"/>
    <w:rsid w:val="009E7284"/>
    <w:rsid w:val="009E76F4"/>
    <w:rsid w:val="009E785A"/>
    <w:rsid w:val="009F04AC"/>
    <w:rsid w:val="009F273A"/>
    <w:rsid w:val="009F2DE8"/>
    <w:rsid w:val="009F4071"/>
    <w:rsid w:val="009F44C6"/>
    <w:rsid w:val="009F53E0"/>
    <w:rsid w:val="009F5650"/>
    <w:rsid w:val="009F5AA4"/>
    <w:rsid w:val="009F5FB7"/>
    <w:rsid w:val="009F6A22"/>
    <w:rsid w:val="009F6F20"/>
    <w:rsid w:val="009F723B"/>
    <w:rsid w:val="009F76C7"/>
    <w:rsid w:val="009F7E53"/>
    <w:rsid w:val="00A01DA6"/>
    <w:rsid w:val="00A02BF2"/>
    <w:rsid w:val="00A03520"/>
    <w:rsid w:val="00A04471"/>
    <w:rsid w:val="00A0566E"/>
    <w:rsid w:val="00A0681B"/>
    <w:rsid w:val="00A07171"/>
    <w:rsid w:val="00A07821"/>
    <w:rsid w:val="00A07BFA"/>
    <w:rsid w:val="00A10219"/>
    <w:rsid w:val="00A105C8"/>
    <w:rsid w:val="00A10FCD"/>
    <w:rsid w:val="00A11156"/>
    <w:rsid w:val="00A11CA7"/>
    <w:rsid w:val="00A11EEF"/>
    <w:rsid w:val="00A11EFF"/>
    <w:rsid w:val="00A12399"/>
    <w:rsid w:val="00A12D21"/>
    <w:rsid w:val="00A13F87"/>
    <w:rsid w:val="00A14271"/>
    <w:rsid w:val="00A14C6C"/>
    <w:rsid w:val="00A14C79"/>
    <w:rsid w:val="00A15530"/>
    <w:rsid w:val="00A16AAE"/>
    <w:rsid w:val="00A16CEB"/>
    <w:rsid w:val="00A16F76"/>
    <w:rsid w:val="00A17024"/>
    <w:rsid w:val="00A17461"/>
    <w:rsid w:val="00A1756B"/>
    <w:rsid w:val="00A20482"/>
    <w:rsid w:val="00A20859"/>
    <w:rsid w:val="00A218B3"/>
    <w:rsid w:val="00A22073"/>
    <w:rsid w:val="00A22839"/>
    <w:rsid w:val="00A232F5"/>
    <w:rsid w:val="00A23379"/>
    <w:rsid w:val="00A23425"/>
    <w:rsid w:val="00A2447E"/>
    <w:rsid w:val="00A249EE"/>
    <w:rsid w:val="00A26620"/>
    <w:rsid w:val="00A26EDE"/>
    <w:rsid w:val="00A27F5E"/>
    <w:rsid w:val="00A3057E"/>
    <w:rsid w:val="00A30947"/>
    <w:rsid w:val="00A30BF9"/>
    <w:rsid w:val="00A30EBE"/>
    <w:rsid w:val="00A30F43"/>
    <w:rsid w:val="00A31173"/>
    <w:rsid w:val="00A31721"/>
    <w:rsid w:val="00A318BA"/>
    <w:rsid w:val="00A31BB9"/>
    <w:rsid w:val="00A32AA0"/>
    <w:rsid w:val="00A33785"/>
    <w:rsid w:val="00A33D7A"/>
    <w:rsid w:val="00A33F11"/>
    <w:rsid w:val="00A34AD3"/>
    <w:rsid w:val="00A34E79"/>
    <w:rsid w:val="00A34F17"/>
    <w:rsid w:val="00A352DF"/>
    <w:rsid w:val="00A35BA1"/>
    <w:rsid w:val="00A3629A"/>
    <w:rsid w:val="00A365F6"/>
    <w:rsid w:val="00A36997"/>
    <w:rsid w:val="00A3747A"/>
    <w:rsid w:val="00A37766"/>
    <w:rsid w:val="00A40C7A"/>
    <w:rsid w:val="00A40FE8"/>
    <w:rsid w:val="00A41166"/>
    <w:rsid w:val="00A413FC"/>
    <w:rsid w:val="00A420BD"/>
    <w:rsid w:val="00A42E71"/>
    <w:rsid w:val="00A430DC"/>
    <w:rsid w:val="00A43EAE"/>
    <w:rsid w:val="00A4439A"/>
    <w:rsid w:val="00A45B13"/>
    <w:rsid w:val="00A4626E"/>
    <w:rsid w:val="00A503D3"/>
    <w:rsid w:val="00A50679"/>
    <w:rsid w:val="00A508B0"/>
    <w:rsid w:val="00A50A6F"/>
    <w:rsid w:val="00A50EE7"/>
    <w:rsid w:val="00A51584"/>
    <w:rsid w:val="00A522A6"/>
    <w:rsid w:val="00A52CCC"/>
    <w:rsid w:val="00A55121"/>
    <w:rsid w:val="00A55289"/>
    <w:rsid w:val="00A556E6"/>
    <w:rsid w:val="00A55706"/>
    <w:rsid w:val="00A56D8D"/>
    <w:rsid w:val="00A56DC5"/>
    <w:rsid w:val="00A5761A"/>
    <w:rsid w:val="00A608E7"/>
    <w:rsid w:val="00A6096E"/>
    <w:rsid w:val="00A61C99"/>
    <w:rsid w:val="00A62971"/>
    <w:rsid w:val="00A639C0"/>
    <w:rsid w:val="00A64A62"/>
    <w:rsid w:val="00A64BD0"/>
    <w:rsid w:val="00A65087"/>
    <w:rsid w:val="00A65DB8"/>
    <w:rsid w:val="00A65FE0"/>
    <w:rsid w:val="00A661CD"/>
    <w:rsid w:val="00A66557"/>
    <w:rsid w:val="00A666A0"/>
    <w:rsid w:val="00A70BEF"/>
    <w:rsid w:val="00A720E8"/>
    <w:rsid w:val="00A72A1C"/>
    <w:rsid w:val="00A72B36"/>
    <w:rsid w:val="00A73C7D"/>
    <w:rsid w:val="00A73EA5"/>
    <w:rsid w:val="00A741E6"/>
    <w:rsid w:val="00A74BD3"/>
    <w:rsid w:val="00A76F3C"/>
    <w:rsid w:val="00A8002A"/>
    <w:rsid w:val="00A81591"/>
    <w:rsid w:val="00A81FA2"/>
    <w:rsid w:val="00A824FA"/>
    <w:rsid w:val="00A83BA7"/>
    <w:rsid w:val="00A83F90"/>
    <w:rsid w:val="00A840F1"/>
    <w:rsid w:val="00A8483F"/>
    <w:rsid w:val="00A856D4"/>
    <w:rsid w:val="00A86F50"/>
    <w:rsid w:val="00A87DFC"/>
    <w:rsid w:val="00A87E19"/>
    <w:rsid w:val="00A9067E"/>
    <w:rsid w:val="00A90D18"/>
    <w:rsid w:val="00A918EE"/>
    <w:rsid w:val="00A92789"/>
    <w:rsid w:val="00A927EF"/>
    <w:rsid w:val="00A92AA7"/>
    <w:rsid w:val="00A93261"/>
    <w:rsid w:val="00A951F2"/>
    <w:rsid w:val="00A967B6"/>
    <w:rsid w:val="00A96C37"/>
    <w:rsid w:val="00A9766A"/>
    <w:rsid w:val="00A97F5E"/>
    <w:rsid w:val="00AA054D"/>
    <w:rsid w:val="00AA0888"/>
    <w:rsid w:val="00AA1D72"/>
    <w:rsid w:val="00AA2B7E"/>
    <w:rsid w:val="00AA3A5E"/>
    <w:rsid w:val="00AA40C9"/>
    <w:rsid w:val="00AA4701"/>
    <w:rsid w:val="00AA4DE5"/>
    <w:rsid w:val="00AA5FC1"/>
    <w:rsid w:val="00AA6CFC"/>
    <w:rsid w:val="00AA796F"/>
    <w:rsid w:val="00AB01E0"/>
    <w:rsid w:val="00AB0F16"/>
    <w:rsid w:val="00AB185B"/>
    <w:rsid w:val="00AB1AFD"/>
    <w:rsid w:val="00AB3A54"/>
    <w:rsid w:val="00AB3DD9"/>
    <w:rsid w:val="00AB3DF3"/>
    <w:rsid w:val="00AB6CA6"/>
    <w:rsid w:val="00AB6EBB"/>
    <w:rsid w:val="00AB6FDD"/>
    <w:rsid w:val="00AC0A3D"/>
    <w:rsid w:val="00AC1375"/>
    <w:rsid w:val="00AC1BF2"/>
    <w:rsid w:val="00AC2BB3"/>
    <w:rsid w:val="00AC3DD7"/>
    <w:rsid w:val="00AC49D8"/>
    <w:rsid w:val="00AC53A0"/>
    <w:rsid w:val="00AC558E"/>
    <w:rsid w:val="00AC571E"/>
    <w:rsid w:val="00AC5AED"/>
    <w:rsid w:val="00AC7069"/>
    <w:rsid w:val="00AD0770"/>
    <w:rsid w:val="00AD0CB9"/>
    <w:rsid w:val="00AD157D"/>
    <w:rsid w:val="00AD2757"/>
    <w:rsid w:val="00AD49A4"/>
    <w:rsid w:val="00AD4DA3"/>
    <w:rsid w:val="00AD6A30"/>
    <w:rsid w:val="00AD6D84"/>
    <w:rsid w:val="00AE0878"/>
    <w:rsid w:val="00AE15CB"/>
    <w:rsid w:val="00AE281B"/>
    <w:rsid w:val="00AE3C44"/>
    <w:rsid w:val="00AE4B3A"/>
    <w:rsid w:val="00AE52F7"/>
    <w:rsid w:val="00AE5D1E"/>
    <w:rsid w:val="00AE694A"/>
    <w:rsid w:val="00AE6C95"/>
    <w:rsid w:val="00AE6FA4"/>
    <w:rsid w:val="00AE780F"/>
    <w:rsid w:val="00AF01B9"/>
    <w:rsid w:val="00AF13A5"/>
    <w:rsid w:val="00AF3D6A"/>
    <w:rsid w:val="00AF5070"/>
    <w:rsid w:val="00AF5124"/>
    <w:rsid w:val="00AF7BE4"/>
    <w:rsid w:val="00B007A5"/>
    <w:rsid w:val="00B0110E"/>
    <w:rsid w:val="00B019DE"/>
    <w:rsid w:val="00B03DBF"/>
    <w:rsid w:val="00B04383"/>
    <w:rsid w:val="00B0479E"/>
    <w:rsid w:val="00B050E3"/>
    <w:rsid w:val="00B06821"/>
    <w:rsid w:val="00B073BD"/>
    <w:rsid w:val="00B07468"/>
    <w:rsid w:val="00B07A90"/>
    <w:rsid w:val="00B07BBB"/>
    <w:rsid w:val="00B100C7"/>
    <w:rsid w:val="00B10800"/>
    <w:rsid w:val="00B11CCC"/>
    <w:rsid w:val="00B1328C"/>
    <w:rsid w:val="00B1360A"/>
    <w:rsid w:val="00B13D74"/>
    <w:rsid w:val="00B1437D"/>
    <w:rsid w:val="00B143A7"/>
    <w:rsid w:val="00B146E1"/>
    <w:rsid w:val="00B14B86"/>
    <w:rsid w:val="00B15179"/>
    <w:rsid w:val="00B1697A"/>
    <w:rsid w:val="00B173B3"/>
    <w:rsid w:val="00B17F09"/>
    <w:rsid w:val="00B21636"/>
    <w:rsid w:val="00B227D6"/>
    <w:rsid w:val="00B22CF6"/>
    <w:rsid w:val="00B230AA"/>
    <w:rsid w:val="00B239DA"/>
    <w:rsid w:val="00B2404E"/>
    <w:rsid w:val="00B24B16"/>
    <w:rsid w:val="00B24DEE"/>
    <w:rsid w:val="00B2551A"/>
    <w:rsid w:val="00B264BA"/>
    <w:rsid w:val="00B26817"/>
    <w:rsid w:val="00B275CA"/>
    <w:rsid w:val="00B32074"/>
    <w:rsid w:val="00B321B8"/>
    <w:rsid w:val="00B32CF6"/>
    <w:rsid w:val="00B33537"/>
    <w:rsid w:val="00B3377A"/>
    <w:rsid w:val="00B35936"/>
    <w:rsid w:val="00B36551"/>
    <w:rsid w:val="00B36A35"/>
    <w:rsid w:val="00B40AD9"/>
    <w:rsid w:val="00B40B59"/>
    <w:rsid w:val="00B40F29"/>
    <w:rsid w:val="00B41774"/>
    <w:rsid w:val="00B41CBC"/>
    <w:rsid w:val="00B44D85"/>
    <w:rsid w:val="00B46C12"/>
    <w:rsid w:val="00B47959"/>
    <w:rsid w:val="00B47E18"/>
    <w:rsid w:val="00B5097D"/>
    <w:rsid w:val="00B5292F"/>
    <w:rsid w:val="00B5334A"/>
    <w:rsid w:val="00B541E1"/>
    <w:rsid w:val="00B5474F"/>
    <w:rsid w:val="00B56CC1"/>
    <w:rsid w:val="00B56F37"/>
    <w:rsid w:val="00B60093"/>
    <w:rsid w:val="00B60AEC"/>
    <w:rsid w:val="00B61ADE"/>
    <w:rsid w:val="00B63B7E"/>
    <w:rsid w:val="00B640C9"/>
    <w:rsid w:val="00B64854"/>
    <w:rsid w:val="00B649C4"/>
    <w:rsid w:val="00B64A88"/>
    <w:rsid w:val="00B65147"/>
    <w:rsid w:val="00B65FD6"/>
    <w:rsid w:val="00B6661D"/>
    <w:rsid w:val="00B66F77"/>
    <w:rsid w:val="00B70159"/>
    <w:rsid w:val="00B70B55"/>
    <w:rsid w:val="00B70C17"/>
    <w:rsid w:val="00B712A0"/>
    <w:rsid w:val="00B712D7"/>
    <w:rsid w:val="00B71415"/>
    <w:rsid w:val="00B715A7"/>
    <w:rsid w:val="00B716D7"/>
    <w:rsid w:val="00B7174B"/>
    <w:rsid w:val="00B71A47"/>
    <w:rsid w:val="00B72C32"/>
    <w:rsid w:val="00B7344E"/>
    <w:rsid w:val="00B737B6"/>
    <w:rsid w:val="00B73872"/>
    <w:rsid w:val="00B74525"/>
    <w:rsid w:val="00B75E46"/>
    <w:rsid w:val="00B7631A"/>
    <w:rsid w:val="00B770CE"/>
    <w:rsid w:val="00B77192"/>
    <w:rsid w:val="00B80D8C"/>
    <w:rsid w:val="00B82636"/>
    <w:rsid w:val="00B84284"/>
    <w:rsid w:val="00B84460"/>
    <w:rsid w:val="00B84A53"/>
    <w:rsid w:val="00B86D1D"/>
    <w:rsid w:val="00B90BF3"/>
    <w:rsid w:val="00B91549"/>
    <w:rsid w:val="00B92A3F"/>
    <w:rsid w:val="00B933B7"/>
    <w:rsid w:val="00B9368D"/>
    <w:rsid w:val="00B947F4"/>
    <w:rsid w:val="00B94F03"/>
    <w:rsid w:val="00B958E8"/>
    <w:rsid w:val="00B97C0D"/>
    <w:rsid w:val="00B97F07"/>
    <w:rsid w:val="00BA0034"/>
    <w:rsid w:val="00BA02FE"/>
    <w:rsid w:val="00BA0389"/>
    <w:rsid w:val="00BA1313"/>
    <w:rsid w:val="00BA1E0D"/>
    <w:rsid w:val="00BA22F8"/>
    <w:rsid w:val="00BA2381"/>
    <w:rsid w:val="00BA2CAA"/>
    <w:rsid w:val="00BA2F56"/>
    <w:rsid w:val="00BA310B"/>
    <w:rsid w:val="00BA3438"/>
    <w:rsid w:val="00BA352C"/>
    <w:rsid w:val="00BA47A1"/>
    <w:rsid w:val="00BA5204"/>
    <w:rsid w:val="00BA62BA"/>
    <w:rsid w:val="00BA7ECE"/>
    <w:rsid w:val="00BB0A2E"/>
    <w:rsid w:val="00BB1192"/>
    <w:rsid w:val="00BB22C2"/>
    <w:rsid w:val="00BB3805"/>
    <w:rsid w:val="00BB3A6B"/>
    <w:rsid w:val="00BB45CE"/>
    <w:rsid w:val="00BB4EF9"/>
    <w:rsid w:val="00BB5BF7"/>
    <w:rsid w:val="00BB5E96"/>
    <w:rsid w:val="00BB6138"/>
    <w:rsid w:val="00BB6C30"/>
    <w:rsid w:val="00BB730D"/>
    <w:rsid w:val="00BB76CE"/>
    <w:rsid w:val="00BB7A62"/>
    <w:rsid w:val="00BC01B2"/>
    <w:rsid w:val="00BC0370"/>
    <w:rsid w:val="00BC07C7"/>
    <w:rsid w:val="00BC106B"/>
    <w:rsid w:val="00BC132C"/>
    <w:rsid w:val="00BC1B37"/>
    <w:rsid w:val="00BC215F"/>
    <w:rsid w:val="00BC2CC6"/>
    <w:rsid w:val="00BC3241"/>
    <w:rsid w:val="00BC35DF"/>
    <w:rsid w:val="00BC37CA"/>
    <w:rsid w:val="00BC5592"/>
    <w:rsid w:val="00BC5847"/>
    <w:rsid w:val="00BC5D8E"/>
    <w:rsid w:val="00BC60F5"/>
    <w:rsid w:val="00BC6D72"/>
    <w:rsid w:val="00BC7337"/>
    <w:rsid w:val="00BC7F7E"/>
    <w:rsid w:val="00BD0FBA"/>
    <w:rsid w:val="00BD15C1"/>
    <w:rsid w:val="00BD1D12"/>
    <w:rsid w:val="00BD1E8F"/>
    <w:rsid w:val="00BD2036"/>
    <w:rsid w:val="00BD4012"/>
    <w:rsid w:val="00BD5637"/>
    <w:rsid w:val="00BD6533"/>
    <w:rsid w:val="00BD657F"/>
    <w:rsid w:val="00BD67CD"/>
    <w:rsid w:val="00BD70EB"/>
    <w:rsid w:val="00BD7A40"/>
    <w:rsid w:val="00BE04C7"/>
    <w:rsid w:val="00BE13BD"/>
    <w:rsid w:val="00BE1796"/>
    <w:rsid w:val="00BE2997"/>
    <w:rsid w:val="00BE40C9"/>
    <w:rsid w:val="00BE4206"/>
    <w:rsid w:val="00BE4A4A"/>
    <w:rsid w:val="00BE50A1"/>
    <w:rsid w:val="00BE72F1"/>
    <w:rsid w:val="00BE744D"/>
    <w:rsid w:val="00BE7D7F"/>
    <w:rsid w:val="00BE7F07"/>
    <w:rsid w:val="00BF1317"/>
    <w:rsid w:val="00BF1C3A"/>
    <w:rsid w:val="00BF1EB0"/>
    <w:rsid w:val="00BF2DFF"/>
    <w:rsid w:val="00BF2F3C"/>
    <w:rsid w:val="00BF3BA0"/>
    <w:rsid w:val="00BF4013"/>
    <w:rsid w:val="00BF4458"/>
    <w:rsid w:val="00BF44C5"/>
    <w:rsid w:val="00BF4506"/>
    <w:rsid w:val="00BF54A4"/>
    <w:rsid w:val="00BF58BB"/>
    <w:rsid w:val="00BF593B"/>
    <w:rsid w:val="00BF65E5"/>
    <w:rsid w:val="00BF680F"/>
    <w:rsid w:val="00BF6AF2"/>
    <w:rsid w:val="00BF6F61"/>
    <w:rsid w:val="00BF73DC"/>
    <w:rsid w:val="00BF780A"/>
    <w:rsid w:val="00C00B2F"/>
    <w:rsid w:val="00C00BB2"/>
    <w:rsid w:val="00C01755"/>
    <w:rsid w:val="00C01A9D"/>
    <w:rsid w:val="00C02E02"/>
    <w:rsid w:val="00C03FF0"/>
    <w:rsid w:val="00C04F10"/>
    <w:rsid w:val="00C050AA"/>
    <w:rsid w:val="00C06144"/>
    <w:rsid w:val="00C105B3"/>
    <w:rsid w:val="00C11618"/>
    <w:rsid w:val="00C11880"/>
    <w:rsid w:val="00C11C2D"/>
    <w:rsid w:val="00C12F54"/>
    <w:rsid w:val="00C1331B"/>
    <w:rsid w:val="00C13D75"/>
    <w:rsid w:val="00C142CD"/>
    <w:rsid w:val="00C16D70"/>
    <w:rsid w:val="00C20662"/>
    <w:rsid w:val="00C220EF"/>
    <w:rsid w:val="00C225BD"/>
    <w:rsid w:val="00C22E15"/>
    <w:rsid w:val="00C233E5"/>
    <w:rsid w:val="00C2392B"/>
    <w:rsid w:val="00C2395D"/>
    <w:rsid w:val="00C2405A"/>
    <w:rsid w:val="00C24254"/>
    <w:rsid w:val="00C25329"/>
    <w:rsid w:val="00C25E56"/>
    <w:rsid w:val="00C25FA7"/>
    <w:rsid w:val="00C268EC"/>
    <w:rsid w:val="00C27086"/>
    <w:rsid w:val="00C27D27"/>
    <w:rsid w:val="00C28544"/>
    <w:rsid w:val="00C2BD71"/>
    <w:rsid w:val="00C30490"/>
    <w:rsid w:val="00C32094"/>
    <w:rsid w:val="00C32D96"/>
    <w:rsid w:val="00C33653"/>
    <w:rsid w:val="00C33FE1"/>
    <w:rsid w:val="00C34590"/>
    <w:rsid w:val="00C34648"/>
    <w:rsid w:val="00C34AF0"/>
    <w:rsid w:val="00C34CA2"/>
    <w:rsid w:val="00C353B5"/>
    <w:rsid w:val="00C353D7"/>
    <w:rsid w:val="00C35683"/>
    <w:rsid w:val="00C3608F"/>
    <w:rsid w:val="00C363D8"/>
    <w:rsid w:val="00C372C9"/>
    <w:rsid w:val="00C37686"/>
    <w:rsid w:val="00C37C30"/>
    <w:rsid w:val="00C37E2F"/>
    <w:rsid w:val="00C40861"/>
    <w:rsid w:val="00C40A2E"/>
    <w:rsid w:val="00C412DE"/>
    <w:rsid w:val="00C41953"/>
    <w:rsid w:val="00C419CA"/>
    <w:rsid w:val="00C41AAA"/>
    <w:rsid w:val="00C42254"/>
    <w:rsid w:val="00C42F1E"/>
    <w:rsid w:val="00C4346E"/>
    <w:rsid w:val="00C43FBB"/>
    <w:rsid w:val="00C44193"/>
    <w:rsid w:val="00C44EF6"/>
    <w:rsid w:val="00C45061"/>
    <w:rsid w:val="00C457B4"/>
    <w:rsid w:val="00C464C9"/>
    <w:rsid w:val="00C46C9F"/>
    <w:rsid w:val="00C4732A"/>
    <w:rsid w:val="00C4787F"/>
    <w:rsid w:val="00C47A9A"/>
    <w:rsid w:val="00C50EF3"/>
    <w:rsid w:val="00C52056"/>
    <w:rsid w:val="00C52332"/>
    <w:rsid w:val="00C52857"/>
    <w:rsid w:val="00C529EA"/>
    <w:rsid w:val="00C52B7C"/>
    <w:rsid w:val="00C5360D"/>
    <w:rsid w:val="00C53BA9"/>
    <w:rsid w:val="00C54C60"/>
    <w:rsid w:val="00C54FAA"/>
    <w:rsid w:val="00C6038F"/>
    <w:rsid w:val="00C60436"/>
    <w:rsid w:val="00C60E64"/>
    <w:rsid w:val="00C61AFF"/>
    <w:rsid w:val="00C62E88"/>
    <w:rsid w:val="00C631D2"/>
    <w:rsid w:val="00C63219"/>
    <w:rsid w:val="00C63891"/>
    <w:rsid w:val="00C64A6A"/>
    <w:rsid w:val="00C64C8D"/>
    <w:rsid w:val="00C65566"/>
    <w:rsid w:val="00C65A56"/>
    <w:rsid w:val="00C677B0"/>
    <w:rsid w:val="00C67ED2"/>
    <w:rsid w:val="00C706A9"/>
    <w:rsid w:val="00C714A3"/>
    <w:rsid w:val="00C715B3"/>
    <w:rsid w:val="00C71B87"/>
    <w:rsid w:val="00C71B95"/>
    <w:rsid w:val="00C724B9"/>
    <w:rsid w:val="00C73482"/>
    <w:rsid w:val="00C73E17"/>
    <w:rsid w:val="00C75175"/>
    <w:rsid w:val="00C7572B"/>
    <w:rsid w:val="00C7627B"/>
    <w:rsid w:val="00C7709C"/>
    <w:rsid w:val="00C77307"/>
    <w:rsid w:val="00C77798"/>
    <w:rsid w:val="00C803D1"/>
    <w:rsid w:val="00C824AA"/>
    <w:rsid w:val="00C82EA3"/>
    <w:rsid w:val="00C83162"/>
    <w:rsid w:val="00C83BF2"/>
    <w:rsid w:val="00C854B8"/>
    <w:rsid w:val="00C85BEA"/>
    <w:rsid w:val="00C85BFB"/>
    <w:rsid w:val="00C875CE"/>
    <w:rsid w:val="00C87925"/>
    <w:rsid w:val="00C9025F"/>
    <w:rsid w:val="00C9063C"/>
    <w:rsid w:val="00C9063E"/>
    <w:rsid w:val="00C910ED"/>
    <w:rsid w:val="00C91A3A"/>
    <w:rsid w:val="00C91C73"/>
    <w:rsid w:val="00C928ED"/>
    <w:rsid w:val="00C930B1"/>
    <w:rsid w:val="00C941E3"/>
    <w:rsid w:val="00C946E8"/>
    <w:rsid w:val="00C94E4D"/>
    <w:rsid w:val="00CA0457"/>
    <w:rsid w:val="00CA12A4"/>
    <w:rsid w:val="00CA1400"/>
    <w:rsid w:val="00CA2557"/>
    <w:rsid w:val="00CA38E7"/>
    <w:rsid w:val="00CA3EB0"/>
    <w:rsid w:val="00CA44AF"/>
    <w:rsid w:val="00CA4E61"/>
    <w:rsid w:val="00CA5184"/>
    <w:rsid w:val="00CA59F0"/>
    <w:rsid w:val="00CA5C0D"/>
    <w:rsid w:val="00CA5CB1"/>
    <w:rsid w:val="00CA73E6"/>
    <w:rsid w:val="00CA7F01"/>
    <w:rsid w:val="00CA7FD0"/>
    <w:rsid w:val="00CB0ED7"/>
    <w:rsid w:val="00CB1308"/>
    <w:rsid w:val="00CB29E5"/>
    <w:rsid w:val="00CB2C75"/>
    <w:rsid w:val="00CB3DCB"/>
    <w:rsid w:val="00CB4720"/>
    <w:rsid w:val="00CB53C2"/>
    <w:rsid w:val="00CB77E8"/>
    <w:rsid w:val="00CB7ACD"/>
    <w:rsid w:val="00CC0179"/>
    <w:rsid w:val="00CC0D65"/>
    <w:rsid w:val="00CC1D8E"/>
    <w:rsid w:val="00CC3919"/>
    <w:rsid w:val="00CC426D"/>
    <w:rsid w:val="00CC52BE"/>
    <w:rsid w:val="00CC57FF"/>
    <w:rsid w:val="00CC5C18"/>
    <w:rsid w:val="00CC5F7E"/>
    <w:rsid w:val="00CC6B18"/>
    <w:rsid w:val="00CC7040"/>
    <w:rsid w:val="00CC71CA"/>
    <w:rsid w:val="00CC7262"/>
    <w:rsid w:val="00CC7787"/>
    <w:rsid w:val="00CC7E96"/>
    <w:rsid w:val="00CD01AF"/>
    <w:rsid w:val="00CD1883"/>
    <w:rsid w:val="00CD1987"/>
    <w:rsid w:val="00CD223A"/>
    <w:rsid w:val="00CD3BB3"/>
    <w:rsid w:val="00CD4665"/>
    <w:rsid w:val="00CD4669"/>
    <w:rsid w:val="00CD4719"/>
    <w:rsid w:val="00CD4C18"/>
    <w:rsid w:val="00CD51EA"/>
    <w:rsid w:val="00CD55E0"/>
    <w:rsid w:val="00CD5925"/>
    <w:rsid w:val="00CD6082"/>
    <w:rsid w:val="00CD6AC5"/>
    <w:rsid w:val="00CD7F10"/>
    <w:rsid w:val="00CE05D0"/>
    <w:rsid w:val="00CE1074"/>
    <w:rsid w:val="00CE290E"/>
    <w:rsid w:val="00CE3948"/>
    <w:rsid w:val="00CE3ECA"/>
    <w:rsid w:val="00CE64F7"/>
    <w:rsid w:val="00CE770C"/>
    <w:rsid w:val="00CF0825"/>
    <w:rsid w:val="00CF1032"/>
    <w:rsid w:val="00CF15BA"/>
    <w:rsid w:val="00CF217D"/>
    <w:rsid w:val="00CF25C0"/>
    <w:rsid w:val="00CF2812"/>
    <w:rsid w:val="00CF2ED3"/>
    <w:rsid w:val="00CF4A6E"/>
    <w:rsid w:val="00CF5F70"/>
    <w:rsid w:val="00CF6384"/>
    <w:rsid w:val="00CF6929"/>
    <w:rsid w:val="00CF6CB8"/>
    <w:rsid w:val="00CF6D85"/>
    <w:rsid w:val="00CF7AC8"/>
    <w:rsid w:val="00CF7D03"/>
    <w:rsid w:val="00D0039A"/>
    <w:rsid w:val="00D00EF4"/>
    <w:rsid w:val="00D026CE"/>
    <w:rsid w:val="00D0296E"/>
    <w:rsid w:val="00D052AB"/>
    <w:rsid w:val="00D071F2"/>
    <w:rsid w:val="00D0738D"/>
    <w:rsid w:val="00D104C5"/>
    <w:rsid w:val="00D10532"/>
    <w:rsid w:val="00D1233C"/>
    <w:rsid w:val="00D135BA"/>
    <w:rsid w:val="00D13D1F"/>
    <w:rsid w:val="00D14287"/>
    <w:rsid w:val="00D1484A"/>
    <w:rsid w:val="00D14E53"/>
    <w:rsid w:val="00D15066"/>
    <w:rsid w:val="00D1516D"/>
    <w:rsid w:val="00D15E18"/>
    <w:rsid w:val="00D16438"/>
    <w:rsid w:val="00D202E4"/>
    <w:rsid w:val="00D217EF"/>
    <w:rsid w:val="00D2242D"/>
    <w:rsid w:val="00D227C8"/>
    <w:rsid w:val="00D25142"/>
    <w:rsid w:val="00D270C8"/>
    <w:rsid w:val="00D27296"/>
    <w:rsid w:val="00D3002C"/>
    <w:rsid w:val="00D31E1C"/>
    <w:rsid w:val="00D321C4"/>
    <w:rsid w:val="00D3286A"/>
    <w:rsid w:val="00D32D03"/>
    <w:rsid w:val="00D339B4"/>
    <w:rsid w:val="00D34597"/>
    <w:rsid w:val="00D35056"/>
    <w:rsid w:val="00D350C5"/>
    <w:rsid w:val="00D35137"/>
    <w:rsid w:val="00D35ECF"/>
    <w:rsid w:val="00D35FB3"/>
    <w:rsid w:val="00D3623F"/>
    <w:rsid w:val="00D36812"/>
    <w:rsid w:val="00D36EFE"/>
    <w:rsid w:val="00D418C5"/>
    <w:rsid w:val="00D4277D"/>
    <w:rsid w:val="00D42A20"/>
    <w:rsid w:val="00D45E48"/>
    <w:rsid w:val="00D46878"/>
    <w:rsid w:val="00D46B25"/>
    <w:rsid w:val="00D470B0"/>
    <w:rsid w:val="00D47D1F"/>
    <w:rsid w:val="00D51475"/>
    <w:rsid w:val="00D515C2"/>
    <w:rsid w:val="00D516CB"/>
    <w:rsid w:val="00D51F2C"/>
    <w:rsid w:val="00D53348"/>
    <w:rsid w:val="00D53AD6"/>
    <w:rsid w:val="00D55299"/>
    <w:rsid w:val="00D56D63"/>
    <w:rsid w:val="00D5F81D"/>
    <w:rsid w:val="00D6042A"/>
    <w:rsid w:val="00D605D4"/>
    <w:rsid w:val="00D60683"/>
    <w:rsid w:val="00D60A5A"/>
    <w:rsid w:val="00D60D66"/>
    <w:rsid w:val="00D61850"/>
    <w:rsid w:val="00D6232E"/>
    <w:rsid w:val="00D628BB"/>
    <w:rsid w:val="00D63FF7"/>
    <w:rsid w:val="00D641BF"/>
    <w:rsid w:val="00D64528"/>
    <w:rsid w:val="00D65008"/>
    <w:rsid w:val="00D66414"/>
    <w:rsid w:val="00D6757E"/>
    <w:rsid w:val="00D67C3B"/>
    <w:rsid w:val="00D70568"/>
    <w:rsid w:val="00D70F44"/>
    <w:rsid w:val="00D71772"/>
    <w:rsid w:val="00D719CA"/>
    <w:rsid w:val="00D71C7E"/>
    <w:rsid w:val="00D726DE"/>
    <w:rsid w:val="00D728E5"/>
    <w:rsid w:val="00D72E5A"/>
    <w:rsid w:val="00D73334"/>
    <w:rsid w:val="00D73F35"/>
    <w:rsid w:val="00D75778"/>
    <w:rsid w:val="00D764CF"/>
    <w:rsid w:val="00D77452"/>
    <w:rsid w:val="00D7794F"/>
    <w:rsid w:val="00D77AD6"/>
    <w:rsid w:val="00D77E24"/>
    <w:rsid w:val="00D80404"/>
    <w:rsid w:val="00D808A1"/>
    <w:rsid w:val="00D80DA8"/>
    <w:rsid w:val="00D81628"/>
    <w:rsid w:val="00D8170C"/>
    <w:rsid w:val="00D829A1"/>
    <w:rsid w:val="00D83AC9"/>
    <w:rsid w:val="00D84887"/>
    <w:rsid w:val="00D84AD2"/>
    <w:rsid w:val="00D852BA"/>
    <w:rsid w:val="00D86EA3"/>
    <w:rsid w:val="00D872BD"/>
    <w:rsid w:val="00D874F3"/>
    <w:rsid w:val="00D87AA7"/>
    <w:rsid w:val="00D87D0A"/>
    <w:rsid w:val="00D912C2"/>
    <w:rsid w:val="00D91693"/>
    <w:rsid w:val="00D91F3E"/>
    <w:rsid w:val="00D92A66"/>
    <w:rsid w:val="00D9339C"/>
    <w:rsid w:val="00D936E2"/>
    <w:rsid w:val="00D93F43"/>
    <w:rsid w:val="00D94624"/>
    <w:rsid w:val="00D94698"/>
    <w:rsid w:val="00D9536A"/>
    <w:rsid w:val="00D957EC"/>
    <w:rsid w:val="00D95866"/>
    <w:rsid w:val="00D95EF5"/>
    <w:rsid w:val="00D95F4A"/>
    <w:rsid w:val="00D964EA"/>
    <w:rsid w:val="00D974F0"/>
    <w:rsid w:val="00DA0036"/>
    <w:rsid w:val="00DA00A9"/>
    <w:rsid w:val="00DA0F14"/>
    <w:rsid w:val="00DA1893"/>
    <w:rsid w:val="00DA1C8C"/>
    <w:rsid w:val="00DA26F0"/>
    <w:rsid w:val="00DA285F"/>
    <w:rsid w:val="00DA32D0"/>
    <w:rsid w:val="00DA41B0"/>
    <w:rsid w:val="00DA4E0A"/>
    <w:rsid w:val="00DA4FC5"/>
    <w:rsid w:val="00DA5603"/>
    <w:rsid w:val="00DA5E63"/>
    <w:rsid w:val="00DA67AD"/>
    <w:rsid w:val="00DA6C6D"/>
    <w:rsid w:val="00DA6D78"/>
    <w:rsid w:val="00DA79F8"/>
    <w:rsid w:val="00DB01AC"/>
    <w:rsid w:val="00DB0ADF"/>
    <w:rsid w:val="00DB0D61"/>
    <w:rsid w:val="00DB0D71"/>
    <w:rsid w:val="00DB1008"/>
    <w:rsid w:val="00DB24CE"/>
    <w:rsid w:val="00DB46D7"/>
    <w:rsid w:val="00DB5776"/>
    <w:rsid w:val="00DB6533"/>
    <w:rsid w:val="00DB7253"/>
    <w:rsid w:val="00DC0578"/>
    <w:rsid w:val="00DC05CB"/>
    <w:rsid w:val="00DC1488"/>
    <w:rsid w:val="00DC1B6C"/>
    <w:rsid w:val="00DC21C2"/>
    <w:rsid w:val="00DC2F60"/>
    <w:rsid w:val="00DC30EF"/>
    <w:rsid w:val="00DC4E06"/>
    <w:rsid w:val="00DC571E"/>
    <w:rsid w:val="00DC6A4A"/>
    <w:rsid w:val="00DC6D92"/>
    <w:rsid w:val="00DC762C"/>
    <w:rsid w:val="00DC7851"/>
    <w:rsid w:val="00DC7D95"/>
    <w:rsid w:val="00DD0557"/>
    <w:rsid w:val="00DD166C"/>
    <w:rsid w:val="00DD16D9"/>
    <w:rsid w:val="00DD29AB"/>
    <w:rsid w:val="00DD3123"/>
    <w:rsid w:val="00DD36FB"/>
    <w:rsid w:val="00DD4375"/>
    <w:rsid w:val="00DD4727"/>
    <w:rsid w:val="00DD50A8"/>
    <w:rsid w:val="00DD54DD"/>
    <w:rsid w:val="00DD5772"/>
    <w:rsid w:val="00DD5A0F"/>
    <w:rsid w:val="00DD5AE7"/>
    <w:rsid w:val="00DD75A6"/>
    <w:rsid w:val="00DD7CF6"/>
    <w:rsid w:val="00DE0F8B"/>
    <w:rsid w:val="00DE17D6"/>
    <w:rsid w:val="00DE191C"/>
    <w:rsid w:val="00DE1A5A"/>
    <w:rsid w:val="00DE1DD7"/>
    <w:rsid w:val="00DE1F4E"/>
    <w:rsid w:val="00DE266C"/>
    <w:rsid w:val="00DE292D"/>
    <w:rsid w:val="00DE3571"/>
    <w:rsid w:val="00DE3DD3"/>
    <w:rsid w:val="00DE4DC3"/>
    <w:rsid w:val="00DE61CA"/>
    <w:rsid w:val="00DE637B"/>
    <w:rsid w:val="00DE770D"/>
    <w:rsid w:val="00DE77D7"/>
    <w:rsid w:val="00DF0900"/>
    <w:rsid w:val="00DF0BA9"/>
    <w:rsid w:val="00DF0E14"/>
    <w:rsid w:val="00DF1770"/>
    <w:rsid w:val="00DF1D7D"/>
    <w:rsid w:val="00DF1E95"/>
    <w:rsid w:val="00DF24D2"/>
    <w:rsid w:val="00DF43D6"/>
    <w:rsid w:val="00DF464C"/>
    <w:rsid w:val="00DF4FF8"/>
    <w:rsid w:val="00DF70BC"/>
    <w:rsid w:val="00DF725C"/>
    <w:rsid w:val="00DF7897"/>
    <w:rsid w:val="00DF7C2A"/>
    <w:rsid w:val="00DF7D12"/>
    <w:rsid w:val="00E003D2"/>
    <w:rsid w:val="00E016FE"/>
    <w:rsid w:val="00E01A9F"/>
    <w:rsid w:val="00E02B85"/>
    <w:rsid w:val="00E03128"/>
    <w:rsid w:val="00E0353A"/>
    <w:rsid w:val="00E036B6"/>
    <w:rsid w:val="00E037C0"/>
    <w:rsid w:val="00E0410F"/>
    <w:rsid w:val="00E0447A"/>
    <w:rsid w:val="00E05FE4"/>
    <w:rsid w:val="00E06B24"/>
    <w:rsid w:val="00E07D37"/>
    <w:rsid w:val="00E10261"/>
    <w:rsid w:val="00E10276"/>
    <w:rsid w:val="00E120AE"/>
    <w:rsid w:val="00E123C3"/>
    <w:rsid w:val="00E125BC"/>
    <w:rsid w:val="00E13D3E"/>
    <w:rsid w:val="00E14316"/>
    <w:rsid w:val="00E14588"/>
    <w:rsid w:val="00E146E4"/>
    <w:rsid w:val="00E14F58"/>
    <w:rsid w:val="00E15246"/>
    <w:rsid w:val="00E15B9D"/>
    <w:rsid w:val="00E16D93"/>
    <w:rsid w:val="00E17205"/>
    <w:rsid w:val="00E17F04"/>
    <w:rsid w:val="00E20138"/>
    <w:rsid w:val="00E2192C"/>
    <w:rsid w:val="00E22783"/>
    <w:rsid w:val="00E22951"/>
    <w:rsid w:val="00E235A1"/>
    <w:rsid w:val="00E242BB"/>
    <w:rsid w:val="00E24E98"/>
    <w:rsid w:val="00E254C4"/>
    <w:rsid w:val="00E26645"/>
    <w:rsid w:val="00E270BB"/>
    <w:rsid w:val="00E30500"/>
    <w:rsid w:val="00E3069D"/>
    <w:rsid w:val="00E30881"/>
    <w:rsid w:val="00E3176B"/>
    <w:rsid w:val="00E31E0A"/>
    <w:rsid w:val="00E32D47"/>
    <w:rsid w:val="00E33202"/>
    <w:rsid w:val="00E34779"/>
    <w:rsid w:val="00E3496B"/>
    <w:rsid w:val="00E36F0D"/>
    <w:rsid w:val="00E3740C"/>
    <w:rsid w:val="00E37AE7"/>
    <w:rsid w:val="00E40A8C"/>
    <w:rsid w:val="00E41B0D"/>
    <w:rsid w:val="00E42C10"/>
    <w:rsid w:val="00E42C7E"/>
    <w:rsid w:val="00E43DCA"/>
    <w:rsid w:val="00E445D0"/>
    <w:rsid w:val="00E449E9"/>
    <w:rsid w:val="00E45EC2"/>
    <w:rsid w:val="00E46FD0"/>
    <w:rsid w:val="00E47272"/>
    <w:rsid w:val="00E50840"/>
    <w:rsid w:val="00E509FB"/>
    <w:rsid w:val="00E50E76"/>
    <w:rsid w:val="00E51797"/>
    <w:rsid w:val="00E519E9"/>
    <w:rsid w:val="00E51D3E"/>
    <w:rsid w:val="00E5218A"/>
    <w:rsid w:val="00E526E1"/>
    <w:rsid w:val="00E5273B"/>
    <w:rsid w:val="00E52E0B"/>
    <w:rsid w:val="00E538A4"/>
    <w:rsid w:val="00E53961"/>
    <w:rsid w:val="00E539FE"/>
    <w:rsid w:val="00E54621"/>
    <w:rsid w:val="00E54FF7"/>
    <w:rsid w:val="00E5538B"/>
    <w:rsid w:val="00E5618A"/>
    <w:rsid w:val="00E56195"/>
    <w:rsid w:val="00E56A5A"/>
    <w:rsid w:val="00E56BAE"/>
    <w:rsid w:val="00E57187"/>
    <w:rsid w:val="00E578D6"/>
    <w:rsid w:val="00E57947"/>
    <w:rsid w:val="00E606C1"/>
    <w:rsid w:val="00E60E62"/>
    <w:rsid w:val="00E60F51"/>
    <w:rsid w:val="00E621A8"/>
    <w:rsid w:val="00E63A66"/>
    <w:rsid w:val="00E63FD4"/>
    <w:rsid w:val="00E6466D"/>
    <w:rsid w:val="00E64B65"/>
    <w:rsid w:val="00E64EA1"/>
    <w:rsid w:val="00E66D55"/>
    <w:rsid w:val="00E70765"/>
    <w:rsid w:val="00E709D4"/>
    <w:rsid w:val="00E70A42"/>
    <w:rsid w:val="00E7192F"/>
    <w:rsid w:val="00E744D9"/>
    <w:rsid w:val="00E75236"/>
    <w:rsid w:val="00E75ECC"/>
    <w:rsid w:val="00E76D52"/>
    <w:rsid w:val="00E77D15"/>
    <w:rsid w:val="00E77DF7"/>
    <w:rsid w:val="00E806F6"/>
    <w:rsid w:val="00E80FF5"/>
    <w:rsid w:val="00E8132C"/>
    <w:rsid w:val="00E81395"/>
    <w:rsid w:val="00E81DE8"/>
    <w:rsid w:val="00E81E3B"/>
    <w:rsid w:val="00E83713"/>
    <w:rsid w:val="00E847AD"/>
    <w:rsid w:val="00E84D64"/>
    <w:rsid w:val="00E86103"/>
    <w:rsid w:val="00E87962"/>
    <w:rsid w:val="00E87983"/>
    <w:rsid w:val="00E87D3D"/>
    <w:rsid w:val="00E87F67"/>
    <w:rsid w:val="00E88ABF"/>
    <w:rsid w:val="00E905BE"/>
    <w:rsid w:val="00E913C0"/>
    <w:rsid w:val="00E922BD"/>
    <w:rsid w:val="00E92B7B"/>
    <w:rsid w:val="00E93AB4"/>
    <w:rsid w:val="00E949A8"/>
    <w:rsid w:val="00E94F66"/>
    <w:rsid w:val="00E9504D"/>
    <w:rsid w:val="00E95DD7"/>
    <w:rsid w:val="00E966D8"/>
    <w:rsid w:val="00E978C6"/>
    <w:rsid w:val="00EA0AC9"/>
    <w:rsid w:val="00EA0E2C"/>
    <w:rsid w:val="00EA25B3"/>
    <w:rsid w:val="00EA61D6"/>
    <w:rsid w:val="00EA6266"/>
    <w:rsid w:val="00EA6CA0"/>
    <w:rsid w:val="00EA74E6"/>
    <w:rsid w:val="00EA7B39"/>
    <w:rsid w:val="00EB14E3"/>
    <w:rsid w:val="00EB26DC"/>
    <w:rsid w:val="00EB3A72"/>
    <w:rsid w:val="00EB3EA3"/>
    <w:rsid w:val="00EB3FB5"/>
    <w:rsid w:val="00EB4390"/>
    <w:rsid w:val="00EB5366"/>
    <w:rsid w:val="00EB6289"/>
    <w:rsid w:val="00EB6403"/>
    <w:rsid w:val="00EB6DD3"/>
    <w:rsid w:val="00EB71D5"/>
    <w:rsid w:val="00EC0080"/>
    <w:rsid w:val="00EC055E"/>
    <w:rsid w:val="00EC068B"/>
    <w:rsid w:val="00EC0B57"/>
    <w:rsid w:val="00EC2766"/>
    <w:rsid w:val="00EC364F"/>
    <w:rsid w:val="00EC59B5"/>
    <w:rsid w:val="00EC5E72"/>
    <w:rsid w:val="00EC67EC"/>
    <w:rsid w:val="00EC6D10"/>
    <w:rsid w:val="00ED0937"/>
    <w:rsid w:val="00ED0E34"/>
    <w:rsid w:val="00ED108E"/>
    <w:rsid w:val="00ED198F"/>
    <w:rsid w:val="00ED1B6F"/>
    <w:rsid w:val="00ED1FCA"/>
    <w:rsid w:val="00ED2393"/>
    <w:rsid w:val="00ED27CF"/>
    <w:rsid w:val="00ED28F5"/>
    <w:rsid w:val="00ED34AC"/>
    <w:rsid w:val="00ED3602"/>
    <w:rsid w:val="00ED3D36"/>
    <w:rsid w:val="00ED46D5"/>
    <w:rsid w:val="00ED4AF3"/>
    <w:rsid w:val="00ED4E7B"/>
    <w:rsid w:val="00ED4E8F"/>
    <w:rsid w:val="00ED508F"/>
    <w:rsid w:val="00ED57FB"/>
    <w:rsid w:val="00ED5853"/>
    <w:rsid w:val="00ED5F5E"/>
    <w:rsid w:val="00ED5FB8"/>
    <w:rsid w:val="00ED6A65"/>
    <w:rsid w:val="00ED6EAA"/>
    <w:rsid w:val="00EE0165"/>
    <w:rsid w:val="00EE0C62"/>
    <w:rsid w:val="00EE1685"/>
    <w:rsid w:val="00EE2683"/>
    <w:rsid w:val="00EE2A36"/>
    <w:rsid w:val="00EE2BAA"/>
    <w:rsid w:val="00EE33CE"/>
    <w:rsid w:val="00EE36EF"/>
    <w:rsid w:val="00EE47E5"/>
    <w:rsid w:val="00EE5F36"/>
    <w:rsid w:val="00EE762C"/>
    <w:rsid w:val="00EE773D"/>
    <w:rsid w:val="00EF0703"/>
    <w:rsid w:val="00EF10CE"/>
    <w:rsid w:val="00EF1E32"/>
    <w:rsid w:val="00EF2309"/>
    <w:rsid w:val="00EF36D3"/>
    <w:rsid w:val="00EF3D87"/>
    <w:rsid w:val="00EF42D9"/>
    <w:rsid w:val="00EF565D"/>
    <w:rsid w:val="00EF5E64"/>
    <w:rsid w:val="00EF6C64"/>
    <w:rsid w:val="00EF6D6D"/>
    <w:rsid w:val="00EF715A"/>
    <w:rsid w:val="00EF7367"/>
    <w:rsid w:val="00EF7998"/>
    <w:rsid w:val="00F02829"/>
    <w:rsid w:val="00F0307E"/>
    <w:rsid w:val="00F03199"/>
    <w:rsid w:val="00F03377"/>
    <w:rsid w:val="00F0368B"/>
    <w:rsid w:val="00F03CED"/>
    <w:rsid w:val="00F04155"/>
    <w:rsid w:val="00F044A9"/>
    <w:rsid w:val="00F04608"/>
    <w:rsid w:val="00F06AFB"/>
    <w:rsid w:val="00F07C22"/>
    <w:rsid w:val="00F102EA"/>
    <w:rsid w:val="00F10991"/>
    <w:rsid w:val="00F110C1"/>
    <w:rsid w:val="00F112E4"/>
    <w:rsid w:val="00F13322"/>
    <w:rsid w:val="00F13A21"/>
    <w:rsid w:val="00F14BD6"/>
    <w:rsid w:val="00F15353"/>
    <w:rsid w:val="00F15D2A"/>
    <w:rsid w:val="00F15EAF"/>
    <w:rsid w:val="00F17B79"/>
    <w:rsid w:val="00F20C34"/>
    <w:rsid w:val="00F21E3D"/>
    <w:rsid w:val="00F24E07"/>
    <w:rsid w:val="00F26A94"/>
    <w:rsid w:val="00F2798A"/>
    <w:rsid w:val="00F27C53"/>
    <w:rsid w:val="00F305E1"/>
    <w:rsid w:val="00F30BB6"/>
    <w:rsid w:val="00F313AB"/>
    <w:rsid w:val="00F314EE"/>
    <w:rsid w:val="00F316B0"/>
    <w:rsid w:val="00F31A5C"/>
    <w:rsid w:val="00F31E6B"/>
    <w:rsid w:val="00F32189"/>
    <w:rsid w:val="00F328DA"/>
    <w:rsid w:val="00F329E2"/>
    <w:rsid w:val="00F33988"/>
    <w:rsid w:val="00F33A6F"/>
    <w:rsid w:val="00F341E5"/>
    <w:rsid w:val="00F346C2"/>
    <w:rsid w:val="00F34F70"/>
    <w:rsid w:val="00F355EE"/>
    <w:rsid w:val="00F377B0"/>
    <w:rsid w:val="00F379AA"/>
    <w:rsid w:val="00F37C2B"/>
    <w:rsid w:val="00F37D13"/>
    <w:rsid w:val="00F43AE5"/>
    <w:rsid w:val="00F44F38"/>
    <w:rsid w:val="00F46624"/>
    <w:rsid w:val="00F46F8D"/>
    <w:rsid w:val="00F50024"/>
    <w:rsid w:val="00F50C54"/>
    <w:rsid w:val="00F50D6B"/>
    <w:rsid w:val="00F50F5E"/>
    <w:rsid w:val="00F50F94"/>
    <w:rsid w:val="00F51746"/>
    <w:rsid w:val="00F51F33"/>
    <w:rsid w:val="00F52AB4"/>
    <w:rsid w:val="00F52B4F"/>
    <w:rsid w:val="00F53B11"/>
    <w:rsid w:val="00F5514A"/>
    <w:rsid w:val="00F554C1"/>
    <w:rsid w:val="00F56013"/>
    <w:rsid w:val="00F56387"/>
    <w:rsid w:val="00F577D2"/>
    <w:rsid w:val="00F60195"/>
    <w:rsid w:val="00F602BB"/>
    <w:rsid w:val="00F618BD"/>
    <w:rsid w:val="00F62792"/>
    <w:rsid w:val="00F62E17"/>
    <w:rsid w:val="00F6322A"/>
    <w:rsid w:val="00F636EE"/>
    <w:rsid w:val="00F64215"/>
    <w:rsid w:val="00F64346"/>
    <w:rsid w:val="00F6614E"/>
    <w:rsid w:val="00F66237"/>
    <w:rsid w:val="00F6675D"/>
    <w:rsid w:val="00F66C17"/>
    <w:rsid w:val="00F700D5"/>
    <w:rsid w:val="00F71317"/>
    <w:rsid w:val="00F7134F"/>
    <w:rsid w:val="00F72448"/>
    <w:rsid w:val="00F72C9C"/>
    <w:rsid w:val="00F73635"/>
    <w:rsid w:val="00F7392E"/>
    <w:rsid w:val="00F73D75"/>
    <w:rsid w:val="00F7423A"/>
    <w:rsid w:val="00F74B9A"/>
    <w:rsid w:val="00F768FA"/>
    <w:rsid w:val="00F77EEE"/>
    <w:rsid w:val="00F810FA"/>
    <w:rsid w:val="00F82155"/>
    <w:rsid w:val="00F821A6"/>
    <w:rsid w:val="00F828A4"/>
    <w:rsid w:val="00F831E0"/>
    <w:rsid w:val="00F83FBD"/>
    <w:rsid w:val="00F841F7"/>
    <w:rsid w:val="00F84710"/>
    <w:rsid w:val="00F85168"/>
    <w:rsid w:val="00F85A30"/>
    <w:rsid w:val="00F85B1E"/>
    <w:rsid w:val="00F85D8A"/>
    <w:rsid w:val="00F85E6C"/>
    <w:rsid w:val="00F8671E"/>
    <w:rsid w:val="00F908CF"/>
    <w:rsid w:val="00F9122E"/>
    <w:rsid w:val="00F9135E"/>
    <w:rsid w:val="00F93C2D"/>
    <w:rsid w:val="00F93C92"/>
    <w:rsid w:val="00F93EA2"/>
    <w:rsid w:val="00F93F2B"/>
    <w:rsid w:val="00F954C5"/>
    <w:rsid w:val="00F9587B"/>
    <w:rsid w:val="00F97A65"/>
    <w:rsid w:val="00F9F858"/>
    <w:rsid w:val="00FA015C"/>
    <w:rsid w:val="00FA0869"/>
    <w:rsid w:val="00FA0E80"/>
    <w:rsid w:val="00FA1210"/>
    <w:rsid w:val="00FA172D"/>
    <w:rsid w:val="00FA25AD"/>
    <w:rsid w:val="00FA31BD"/>
    <w:rsid w:val="00FA34E5"/>
    <w:rsid w:val="00FA366F"/>
    <w:rsid w:val="00FA3F51"/>
    <w:rsid w:val="00FA3FD3"/>
    <w:rsid w:val="00FA4711"/>
    <w:rsid w:val="00FA4F7F"/>
    <w:rsid w:val="00FA5EE0"/>
    <w:rsid w:val="00FA60B6"/>
    <w:rsid w:val="00FA6349"/>
    <w:rsid w:val="00FA6B83"/>
    <w:rsid w:val="00FA739D"/>
    <w:rsid w:val="00FA76AB"/>
    <w:rsid w:val="00FA7750"/>
    <w:rsid w:val="00FA7D7A"/>
    <w:rsid w:val="00FB00E9"/>
    <w:rsid w:val="00FB0599"/>
    <w:rsid w:val="00FB0A5C"/>
    <w:rsid w:val="00FB1DAB"/>
    <w:rsid w:val="00FB2931"/>
    <w:rsid w:val="00FB3A1B"/>
    <w:rsid w:val="00FB3C30"/>
    <w:rsid w:val="00FB3F43"/>
    <w:rsid w:val="00FB3F8C"/>
    <w:rsid w:val="00FB46CB"/>
    <w:rsid w:val="00FB4B3C"/>
    <w:rsid w:val="00FB4D59"/>
    <w:rsid w:val="00FB5068"/>
    <w:rsid w:val="00FB52DC"/>
    <w:rsid w:val="00FB5ACC"/>
    <w:rsid w:val="00FB5DAF"/>
    <w:rsid w:val="00FB6F1A"/>
    <w:rsid w:val="00FB733F"/>
    <w:rsid w:val="00FB74FF"/>
    <w:rsid w:val="00FB75ED"/>
    <w:rsid w:val="00FC0223"/>
    <w:rsid w:val="00FC11B1"/>
    <w:rsid w:val="00FC1278"/>
    <w:rsid w:val="00FC18C6"/>
    <w:rsid w:val="00FC1CC5"/>
    <w:rsid w:val="00FC2556"/>
    <w:rsid w:val="00FC257E"/>
    <w:rsid w:val="00FC25DD"/>
    <w:rsid w:val="00FC26D2"/>
    <w:rsid w:val="00FC290A"/>
    <w:rsid w:val="00FC30DC"/>
    <w:rsid w:val="00FC38ED"/>
    <w:rsid w:val="00FC43AB"/>
    <w:rsid w:val="00FC49DF"/>
    <w:rsid w:val="00FC49EA"/>
    <w:rsid w:val="00FC5BB0"/>
    <w:rsid w:val="00FC688E"/>
    <w:rsid w:val="00FC717F"/>
    <w:rsid w:val="00FC75C7"/>
    <w:rsid w:val="00FD022A"/>
    <w:rsid w:val="00FD0C4C"/>
    <w:rsid w:val="00FD1F3F"/>
    <w:rsid w:val="00FD2034"/>
    <w:rsid w:val="00FD2A64"/>
    <w:rsid w:val="00FD2EFE"/>
    <w:rsid w:val="00FD39D0"/>
    <w:rsid w:val="00FD3C16"/>
    <w:rsid w:val="00FD3F3B"/>
    <w:rsid w:val="00FD5D52"/>
    <w:rsid w:val="00FD5EB5"/>
    <w:rsid w:val="00FD632C"/>
    <w:rsid w:val="00FD7260"/>
    <w:rsid w:val="00FDAFE0"/>
    <w:rsid w:val="00FE06F6"/>
    <w:rsid w:val="00FE0B97"/>
    <w:rsid w:val="00FE0BE5"/>
    <w:rsid w:val="00FE0DFF"/>
    <w:rsid w:val="00FE101B"/>
    <w:rsid w:val="00FE1632"/>
    <w:rsid w:val="00FE1EE9"/>
    <w:rsid w:val="00FE3750"/>
    <w:rsid w:val="00FE48FD"/>
    <w:rsid w:val="00FE521E"/>
    <w:rsid w:val="00FE5ACA"/>
    <w:rsid w:val="00FE6782"/>
    <w:rsid w:val="00FE6CE3"/>
    <w:rsid w:val="00FE70D7"/>
    <w:rsid w:val="00FE731D"/>
    <w:rsid w:val="00FF00AB"/>
    <w:rsid w:val="00FF0392"/>
    <w:rsid w:val="00FF0C28"/>
    <w:rsid w:val="00FF0EA0"/>
    <w:rsid w:val="00FF0EFE"/>
    <w:rsid w:val="00FF1D4D"/>
    <w:rsid w:val="00FF287E"/>
    <w:rsid w:val="00FF4B33"/>
    <w:rsid w:val="00FF4FD0"/>
    <w:rsid w:val="00FF548C"/>
    <w:rsid w:val="00FF592E"/>
    <w:rsid w:val="00FF5A33"/>
    <w:rsid w:val="00FF5FFB"/>
    <w:rsid w:val="00FF70F6"/>
    <w:rsid w:val="0112C299"/>
    <w:rsid w:val="0118B3BF"/>
    <w:rsid w:val="0127BCBF"/>
    <w:rsid w:val="013C2AB5"/>
    <w:rsid w:val="014759A7"/>
    <w:rsid w:val="018F7894"/>
    <w:rsid w:val="01A37420"/>
    <w:rsid w:val="01ABEEE1"/>
    <w:rsid w:val="01B02640"/>
    <w:rsid w:val="01D9A92C"/>
    <w:rsid w:val="020D0278"/>
    <w:rsid w:val="02255484"/>
    <w:rsid w:val="02487975"/>
    <w:rsid w:val="02579C4E"/>
    <w:rsid w:val="025D08E6"/>
    <w:rsid w:val="025F7A1B"/>
    <w:rsid w:val="0263303C"/>
    <w:rsid w:val="0285AA45"/>
    <w:rsid w:val="028B8178"/>
    <w:rsid w:val="028EFF11"/>
    <w:rsid w:val="028F02D7"/>
    <w:rsid w:val="02B48420"/>
    <w:rsid w:val="02C4BCA3"/>
    <w:rsid w:val="02CEB576"/>
    <w:rsid w:val="02D92AB4"/>
    <w:rsid w:val="02E0CEA1"/>
    <w:rsid w:val="02E9CA37"/>
    <w:rsid w:val="02F3CF09"/>
    <w:rsid w:val="02F42897"/>
    <w:rsid w:val="02F6A676"/>
    <w:rsid w:val="02FFDB1D"/>
    <w:rsid w:val="03060A17"/>
    <w:rsid w:val="0308A29F"/>
    <w:rsid w:val="0334ECDA"/>
    <w:rsid w:val="035089C6"/>
    <w:rsid w:val="0354C971"/>
    <w:rsid w:val="0356A2DD"/>
    <w:rsid w:val="0362DB78"/>
    <w:rsid w:val="036BF1CD"/>
    <w:rsid w:val="036F5322"/>
    <w:rsid w:val="0387459C"/>
    <w:rsid w:val="03C07DC3"/>
    <w:rsid w:val="03CAC1E5"/>
    <w:rsid w:val="03E0A403"/>
    <w:rsid w:val="03EC0B13"/>
    <w:rsid w:val="03EF73B3"/>
    <w:rsid w:val="03F16724"/>
    <w:rsid w:val="03F216D0"/>
    <w:rsid w:val="04198104"/>
    <w:rsid w:val="041C2D09"/>
    <w:rsid w:val="04505481"/>
    <w:rsid w:val="045D1E09"/>
    <w:rsid w:val="04730027"/>
    <w:rsid w:val="047AAA4A"/>
    <w:rsid w:val="049006AF"/>
    <w:rsid w:val="04BEB6E8"/>
    <w:rsid w:val="04D602BE"/>
    <w:rsid w:val="04F17D4B"/>
    <w:rsid w:val="050CD9F6"/>
    <w:rsid w:val="0527B93F"/>
    <w:rsid w:val="0545AD37"/>
    <w:rsid w:val="054FB13C"/>
    <w:rsid w:val="055A7D02"/>
    <w:rsid w:val="05788034"/>
    <w:rsid w:val="059770A5"/>
    <w:rsid w:val="05D2FC85"/>
    <w:rsid w:val="05E8D81B"/>
    <w:rsid w:val="05F04303"/>
    <w:rsid w:val="05F833BB"/>
    <w:rsid w:val="06549BE2"/>
    <w:rsid w:val="06549EC7"/>
    <w:rsid w:val="065DAE71"/>
    <w:rsid w:val="0661BBD5"/>
    <w:rsid w:val="067D66E1"/>
    <w:rsid w:val="068D2FD0"/>
    <w:rsid w:val="06910A07"/>
    <w:rsid w:val="069785B5"/>
    <w:rsid w:val="06A0544C"/>
    <w:rsid w:val="06A3216B"/>
    <w:rsid w:val="06A58A50"/>
    <w:rsid w:val="06BC6144"/>
    <w:rsid w:val="06BF8A33"/>
    <w:rsid w:val="06DD210C"/>
    <w:rsid w:val="06DD8902"/>
    <w:rsid w:val="06DF5B39"/>
    <w:rsid w:val="06F7340C"/>
    <w:rsid w:val="06F930CE"/>
    <w:rsid w:val="06F94BD5"/>
    <w:rsid w:val="07090882"/>
    <w:rsid w:val="070E0E98"/>
    <w:rsid w:val="07100DF8"/>
    <w:rsid w:val="07184F87"/>
    <w:rsid w:val="073D0888"/>
    <w:rsid w:val="0745C1F2"/>
    <w:rsid w:val="0799340A"/>
    <w:rsid w:val="07A7A4B2"/>
    <w:rsid w:val="07BB43FE"/>
    <w:rsid w:val="07D59F5E"/>
    <w:rsid w:val="07F84616"/>
    <w:rsid w:val="081BCFCF"/>
    <w:rsid w:val="0846FE04"/>
    <w:rsid w:val="088F66B4"/>
    <w:rsid w:val="0890B0FE"/>
    <w:rsid w:val="0895250E"/>
    <w:rsid w:val="08C35167"/>
    <w:rsid w:val="08DC5D24"/>
    <w:rsid w:val="08E67212"/>
    <w:rsid w:val="08E7E005"/>
    <w:rsid w:val="090A9D47"/>
    <w:rsid w:val="090D4E48"/>
    <w:rsid w:val="09135513"/>
    <w:rsid w:val="091915D9"/>
    <w:rsid w:val="0935AEC1"/>
    <w:rsid w:val="0938EC51"/>
    <w:rsid w:val="093D3100"/>
    <w:rsid w:val="094B5EC6"/>
    <w:rsid w:val="095492F5"/>
    <w:rsid w:val="09CB5188"/>
    <w:rsid w:val="09ED4084"/>
    <w:rsid w:val="0A0CC3F0"/>
    <w:rsid w:val="0A221297"/>
    <w:rsid w:val="0A238681"/>
    <w:rsid w:val="0A2D99F4"/>
    <w:rsid w:val="0A36D518"/>
    <w:rsid w:val="0A7E20D7"/>
    <w:rsid w:val="0A84BAB4"/>
    <w:rsid w:val="0AA0A9F4"/>
    <w:rsid w:val="0ADC87EB"/>
    <w:rsid w:val="0AF7CAC4"/>
    <w:rsid w:val="0B118C82"/>
    <w:rsid w:val="0B1AEBDB"/>
    <w:rsid w:val="0B1B5427"/>
    <w:rsid w:val="0B272523"/>
    <w:rsid w:val="0B36DE65"/>
    <w:rsid w:val="0B3A423C"/>
    <w:rsid w:val="0B43ED93"/>
    <w:rsid w:val="0B4EB501"/>
    <w:rsid w:val="0BAA577F"/>
    <w:rsid w:val="0BB14BC7"/>
    <w:rsid w:val="0BCB1F82"/>
    <w:rsid w:val="0BD4A920"/>
    <w:rsid w:val="0BD962B0"/>
    <w:rsid w:val="0BD9BF1B"/>
    <w:rsid w:val="0BF68F9E"/>
    <w:rsid w:val="0C11823A"/>
    <w:rsid w:val="0C14C348"/>
    <w:rsid w:val="0C382620"/>
    <w:rsid w:val="0C3CBC09"/>
    <w:rsid w:val="0C5655BE"/>
    <w:rsid w:val="0C59F4A5"/>
    <w:rsid w:val="0C6984D3"/>
    <w:rsid w:val="0C6D31B8"/>
    <w:rsid w:val="0C94787E"/>
    <w:rsid w:val="0C9F717F"/>
    <w:rsid w:val="0CB14BF2"/>
    <w:rsid w:val="0CB4F159"/>
    <w:rsid w:val="0CB9A1FB"/>
    <w:rsid w:val="0CEA76D7"/>
    <w:rsid w:val="0CEAC898"/>
    <w:rsid w:val="0CF0E8A3"/>
    <w:rsid w:val="0CF89A02"/>
    <w:rsid w:val="0CFDFD8B"/>
    <w:rsid w:val="0D132A7B"/>
    <w:rsid w:val="0D32E5D5"/>
    <w:rsid w:val="0D525035"/>
    <w:rsid w:val="0D615E77"/>
    <w:rsid w:val="0D79194D"/>
    <w:rsid w:val="0D8327DE"/>
    <w:rsid w:val="0D8EC1D2"/>
    <w:rsid w:val="0D94A692"/>
    <w:rsid w:val="0DA92DFF"/>
    <w:rsid w:val="0DBBAC2D"/>
    <w:rsid w:val="0DCDCE44"/>
    <w:rsid w:val="0DFD1A41"/>
    <w:rsid w:val="0E20EEB6"/>
    <w:rsid w:val="0E2A0436"/>
    <w:rsid w:val="0E47F953"/>
    <w:rsid w:val="0E513039"/>
    <w:rsid w:val="0E622B05"/>
    <w:rsid w:val="0E6EFE33"/>
    <w:rsid w:val="0E74FF95"/>
    <w:rsid w:val="0E7C3DA0"/>
    <w:rsid w:val="0E9597D3"/>
    <w:rsid w:val="0E9F9850"/>
    <w:rsid w:val="0EA733AA"/>
    <w:rsid w:val="0ECB668A"/>
    <w:rsid w:val="0ED7804F"/>
    <w:rsid w:val="0EEA3704"/>
    <w:rsid w:val="0EEFAFED"/>
    <w:rsid w:val="0EF48D4D"/>
    <w:rsid w:val="0F04B4DA"/>
    <w:rsid w:val="0F1033B0"/>
    <w:rsid w:val="0F173040"/>
    <w:rsid w:val="0F195514"/>
    <w:rsid w:val="0F3B485C"/>
    <w:rsid w:val="0F3EAC6E"/>
    <w:rsid w:val="0F4919D6"/>
    <w:rsid w:val="0F51DAD5"/>
    <w:rsid w:val="0F5A6558"/>
    <w:rsid w:val="0F5E5393"/>
    <w:rsid w:val="0F659507"/>
    <w:rsid w:val="0F73DC3B"/>
    <w:rsid w:val="0F7569FC"/>
    <w:rsid w:val="0F83487F"/>
    <w:rsid w:val="0F9E58A9"/>
    <w:rsid w:val="0F9F095B"/>
    <w:rsid w:val="0FB825A5"/>
    <w:rsid w:val="0FBD5ECC"/>
    <w:rsid w:val="101254DA"/>
    <w:rsid w:val="1014A0E7"/>
    <w:rsid w:val="1026615B"/>
    <w:rsid w:val="1038085F"/>
    <w:rsid w:val="104B448E"/>
    <w:rsid w:val="1060C779"/>
    <w:rsid w:val="106AB26E"/>
    <w:rsid w:val="1075117B"/>
    <w:rsid w:val="107934E1"/>
    <w:rsid w:val="108EC465"/>
    <w:rsid w:val="1091541B"/>
    <w:rsid w:val="10985E8E"/>
    <w:rsid w:val="109E3CC7"/>
    <w:rsid w:val="10A1C439"/>
    <w:rsid w:val="10AE16C8"/>
    <w:rsid w:val="10BE7FA5"/>
    <w:rsid w:val="10C1A46E"/>
    <w:rsid w:val="10CC2ACC"/>
    <w:rsid w:val="10D8EEB8"/>
    <w:rsid w:val="110B1982"/>
    <w:rsid w:val="1115A4B8"/>
    <w:rsid w:val="113122C4"/>
    <w:rsid w:val="1155306D"/>
    <w:rsid w:val="1170BC9E"/>
    <w:rsid w:val="117BF3EB"/>
    <w:rsid w:val="117E1E79"/>
    <w:rsid w:val="118EDC60"/>
    <w:rsid w:val="11AA5D45"/>
    <w:rsid w:val="11B3EE34"/>
    <w:rsid w:val="11D8E405"/>
    <w:rsid w:val="11E5D797"/>
    <w:rsid w:val="11EFC2DC"/>
    <w:rsid w:val="1210753D"/>
    <w:rsid w:val="1220851B"/>
    <w:rsid w:val="122FF32D"/>
    <w:rsid w:val="123372CF"/>
    <w:rsid w:val="12362681"/>
    <w:rsid w:val="123E6BE3"/>
    <w:rsid w:val="12442534"/>
    <w:rsid w:val="1266F61E"/>
    <w:rsid w:val="127D6D88"/>
    <w:rsid w:val="12940A38"/>
    <w:rsid w:val="12BF1004"/>
    <w:rsid w:val="12D823C6"/>
    <w:rsid w:val="12E6A2FC"/>
    <w:rsid w:val="1305A192"/>
    <w:rsid w:val="1305DF2D"/>
    <w:rsid w:val="13094E90"/>
    <w:rsid w:val="1310341D"/>
    <w:rsid w:val="132672F8"/>
    <w:rsid w:val="132BB895"/>
    <w:rsid w:val="13425AAC"/>
    <w:rsid w:val="1363CB42"/>
    <w:rsid w:val="138AA881"/>
    <w:rsid w:val="138C4DED"/>
    <w:rsid w:val="138CB5D9"/>
    <w:rsid w:val="1390710A"/>
    <w:rsid w:val="13A96A23"/>
    <w:rsid w:val="13AA1FDD"/>
    <w:rsid w:val="13E05FE3"/>
    <w:rsid w:val="13E9BE42"/>
    <w:rsid w:val="13FAF13A"/>
    <w:rsid w:val="140AE787"/>
    <w:rsid w:val="141105D7"/>
    <w:rsid w:val="142D4751"/>
    <w:rsid w:val="143EB47D"/>
    <w:rsid w:val="14438DEA"/>
    <w:rsid w:val="145735B2"/>
    <w:rsid w:val="147E1D36"/>
    <w:rsid w:val="1492EEA5"/>
    <w:rsid w:val="149BC381"/>
    <w:rsid w:val="14AE8FB7"/>
    <w:rsid w:val="14B0292C"/>
    <w:rsid w:val="14B3C393"/>
    <w:rsid w:val="14B8DED8"/>
    <w:rsid w:val="14C24359"/>
    <w:rsid w:val="14D0915A"/>
    <w:rsid w:val="14F8165F"/>
    <w:rsid w:val="14FE60D6"/>
    <w:rsid w:val="15220FEE"/>
    <w:rsid w:val="1525363B"/>
    <w:rsid w:val="1532382C"/>
    <w:rsid w:val="1551297E"/>
    <w:rsid w:val="155E6DAB"/>
    <w:rsid w:val="157848A1"/>
    <w:rsid w:val="1589235B"/>
    <w:rsid w:val="158E5963"/>
    <w:rsid w:val="15B0A74C"/>
    <w:rsid w:val="15B705A3"/>
    <w:rsid w:val="15C9A6F8"/>
    <w:rsid w:val="15D8F550"/>
    <w:rsid w:val="15E08F51"/>
    <w:rsid w:val="15E50D05"/>
    <w:rsid w:val="15FF3707"/>
    <w:rsid w:val="15FFA584"/>
    <w:rsid w:val="160861B2"/>
    <w:rsid w:val="160BBDCB"/>
    <w:rsid w:val="160F606E"/>
    <w:rsid w:val="16186912"/>
    <w:rsid w:val="161A72E8"/>
    <w:rsid w:val="161FADB4"/>
    <w:rsid w:val="162D01DC"/>
    <w:rsid w:val="1643DFC2"/>
    <w:rsid w:val="1644EB5D"/>
    <w:rsid w:val="16467041"/>
    <w:rsid w:val="16643942"/>
    <w:rsid w:val="16661F49"/>
    <w:rsid w:val="166D690C"/>
    <w:rsid w:val="1672698E"/>
    <w:rsid w:val="16864537"/>
    <w:rsid w:val="169E88D0"/>
    <w:rsid w:val="16A15B7E"/>
    <w:rsid w:val="16D21F86"/>
    <w:rsid w:val="16D91C33"/>
    <w:rsid w:val="16DE7B7B"/>
    <w:rsid w:val="1720E4D1"/>
    <w:rsid w:val="1726CA36"/>
    <w:rsid w:val="1749E927"/>
    <w:rsid w:val="177BE405"/>
    <w:rsid w:val="177EDFF2"/>
    <w:rsid w:val="17A6831A"/>
    <w:rsid w:val="17B7F000"/>
    <w:rsid w:val="17C0C4B3"/>
    <w:rsid w:val="17CAA97C"/>
    <w:rsid w:val="17E243F4"/>
    <w:rsid w:val="180312CF"/>
    <w:rsid w:val="181CEFD1"/>
    <w:rsid w:val="18277592"/>
    <w:rsid w:val="18279065"/>
    <w:rsid w:val="186FBA51"/>
    <w:rsid w:val="187AE091"/>
    <w:rsid w:val="187DE0E4"/>
    <w:rsid w:val="188B2E75"/>
    <w:rsid w:val="188C83F3"/>
    <w:rsid w:val="189305EE"/>
    <w:rsid w:val="189C695C"/>
    <w:rsid w:val="18A0DA6E"/>
    <w:rsid w:val="18CA0C3F"/>
    <w:rsid w:val="18D0BA3B"/>
    <w:rsid w:val="18DEE664"/>
    <w:rsid w:val="18E55654"/>
    <w:rsid w:val="18F9B9A4"/>
    <w:rsid w:val="1908995D"/>
    <w:rsid w:val="190E90AC"/>
    <w:rsid w:val="19235807"/>
    <w:rsid w:val="196F90FA"/>
    <w:rsid w:val="19A09997"/>
    <w:rsid w:val="19B3AF64"/>
    <w:rsid w:val="19DAD128"/>
    <w:rsid w:val="19E8D23C"/>
    <w:rsid w:val="19F1EA58"/>
    <w:rsid w:val="19FAB55B"/>
    <w:rsid w:val="1A08C022"/>
    <w:rsid w:val="1A0FE4E8"/>
    <w:rsid w:val="1A135AF7"/>
    <w:rsid w:val="1A2411D7"/>
    <w:rsid w:val="1A33C55B"/>
    <w:rsid w:val="1A435A0A"/>
    <w:rsid w:val="1A4F5E57"/>
    <w:rsid w:val="1A645CCE"/>
    <w:rsid w:val="1A6852AE"/>
    <w:rsid w:val="1A6A6990"/>
    <w:rsid w:val="1A71FC6E"/>
    <w:rsid w:val="1A87B107"/>
    <w:rsid w:val="1A900ABB"/>
    <w:rsid w:val="1A921DEC"/>
    <w:rsid w:val="1AAD22CF"/>
    <w:rsid w:val="1AB60F04"/>
    <w:rsid w:val="1AC0476F"/>
    <w:rsid w:val="1AC6B423"/>
    <w:rsid w:val="1ADC187A"/>
    <w:rsid w:val="1AE6B6F2"/>
    <w:rsid w:val="1B07FD1E"/>
    <w:rsid w:val="1B1A0923"/>
    <w:rsid w:val="1B1B25A0"/>
    <w:rsid w:val="1B1B3A1E"/>
    <w:rsid w:val="1B24BA91"/>
    <w:rsid w:val="1B416412"/>
    <w:rsid w:val="1B48838E"/>
    <w:rsid w:val="1B4CB52B"/>
    <w:rsid w:val="1B638DE3"/>
    <w:rsid w:val="1B6A0998"/>
    <w:rsid w:val="1B7B3E18"/>
    <w:rsid w:val="1B86FD13"/>
    <w:rsid w:val="1BA380F9"/>
    <w:rsid w:val="1BA6FC65"/>
    <w:rsid w:val="1BBB4DBD"/>
    <w:rsid w:val="1BE2F4FE"/>
    <w:rsid w:val="1BE2F931"/>
    <w:rsid w:val="1BF659A5"/>
    <w:rsid w:val="1C0B1D22"/>
    <w:rsid w:val="1C2967E6"/>
    <w:rsid w:val="1C2C4473"/>
    <w:rsid w:val="1C56DA51"/>
    <w:rsid w:val="1C593B81"/>
    <w:rsid w:val="1C7B152B"/>
    <w:rsid w:val="1C85682E"/>
    <w:rsid w:val="1C8C6A73"/>
    <w:rsid w:val="1C904D5F"/>
    <w:rsid w:val="1C976AA9"/>
    <w:rsid w:val="1C9DB856"/>
    <w:rsid w:val="1CAD1864"/>
    <w:rsid w:val="1CC07CFE"/>
    <w:rsid w:val="1CCDAA38"/>
    <w:rsid w:val="1CD1BA1E"/>
    <w:rsid w:val="1CD20FA8"/>
    <w:rsid w:val="1CD9584D"/>
    <w:rsid w:val="1CDCD30F"/>
    <w:rsid w:val="1CDDA3D7"/>
    <w:rsid w:val="1CFDE2B1"/>
    <w:rsid w:val="1D03FB68"/>
    <w:rsid w:val="1D044CEB"/>
    <w:rsid w:val="1D08D4BE"/>
    <w:rsid w:val="1D0EE313"/>
    <w:rsid w:val="1D107A96"/>
    <w:rsid w:val="1D1EC52B"/>
    <w:rsid w:val="1D30C52A"/>
    <w:rsid w:val="1D7876BB"/>
    <w:rsid w:val="1D89FC68"/>
    <w:rsid w:val="1D9A68DC"/>
    <w:rsid w:val="1D9CFF6A"/>
    <w:rsid w:val="1D9F6471"/>
    <w:rsid w:val="1DA735E8"/>
    <w:rsid w:val="1DEB2128"/>
    <w:rsid w:val="1DFA00E8"/>
    <w:rsid w:val="1DFAC627"/>
    <w:rsid w:val="1E353C4C"/>
    <w:rsid w:val="1E385960"/>
    <w:rsid w:val="1E56B7E3"/>
    <w:rsid w:val="1E684BF6"/>
    <w:rsid w:val="1E85F52C"/>
    <w:rsid w:val="1E90A8DD"/>
    <w:rsid w:val="1EA8B680"/>
    <w:rsid w:val="1EC2EF0E"/>
    <w:rsid w:val="1ECB0544"/>
    <w:rsid w:val="1EE1924C"/>
    <w:rsid w:val="1EF3BF5C"/>
    <w:rsid w:val="1EF7276F"/>
    <w:rsid w:val="1F00A58D"/>
    <w:rsid w:val="1F1211BD"/>
    <w:rsid w:val="1F4D22E8"/>
    <w:rsid w:val="1F56FD8D"/>
    <w:rsid w:val="1F5DD821"/>
    <w:rsid w:val="1F65C877"/>
    <w:rsid w:val="1F6D1333"/>
    <w:rsid w:val="1F8BA5AB"/>
    <w:rsid w:val="1FA32451"/>
    <w:rsid w:val="1FA83BE8"/>
    <w:rsid w:val="1FB1C10C"/>
    <w:rsid w:val="1FB29ED2"/>
    <w:rsid w:val="1FDD8CFD"/>
    <w:rsid w:val="1FEDF674"/>
    <w:rsid w:val="1FF44422"/>
    <w:rsid w:val="1FF8E94A"/>
    <w:rsid w:val="201F7A45"/>
    <w:rsid w:val="2024440A"/>
    <w:rsid w:val="2033A8C2"/>
    <w:rsid w:val="203465EB"/>
    <w:rsid w:val="205D2948"/>
    <w:rsid w:val="206560B8"/>
    <w:rsid w:val="206FA68B"/>
    <w:rsid w:val="2072B39E"/>
    <w:rsid w:val="208BD868"/>
    <w:rsid w:val="208C2469"/>
    <w:rsid w:val="20968194"/>
    <w:rsid w:val="20A7153A"/>
    <w:rsid w:val="20A960E1"/>
    <w:rsid w:val="20D9AB14"/>
    <w:rsid w:val="2108E83F"/>
    <w:rsid w:val="210B5316"/>
    <w:rsid w:val="211BD56C"/>
    <w:rsid w:val="213A07F9"/>
    <w:rsid w:val="216797E9"/>
    <w:rsid w:val="21739A2B"/>
    <w:rsid w:val="217696F4"/>
    <w:rsid w:val="218008FB"/>
    <w:rsid w:val="21805644"/>
    <w:rsid w:val="218EBE33"/>
    <w:rsid w:val="2194B44C"/>
    <w:rsid w:val="219E2741"/>
    <w:rsid w:val="21AAE926"/>
    <w:rsid w:val="21ABA438"/>
    <w:rsid w:val="21BBF5C7"/>
    <w:rsid w:val="21BE5692"/>
    <w:rsid w:val="21C48D21"/>
    <w:rsid w:val="21D18D21"/>
    <w:rsid w:val="21D396FD"/>
    <w:rsid w:val="21D4873D"/>
    <w:rsid w:val="21E1C971"/>
    <w:rsid w:val="21E38340"/>
    <w:rsid w:val="21E9EF52"/>
    <w:rsid w:val="21EAB57E"/>
    <w:rsid w:val="21EDAE69"/>
    <w:rsid w:val="22112EC2"/>
    <w:rsid w:val="2220D4CB"/>
    <w:rsid w:val="2232DCA0"/>
    <w:rsid w:val="223A5409"/>
    <w:rsid w:val="223B7178"/>
    <w:rsid w:val="2248A616"/>
    <w:rsid w:val="224A3184"/>
    <w:rsid w:val="225C728A"/>
    <w:rsid w:val="22624364"/>
    <w:rsid w:val="226C58B6"/>
    <w:rsid w:val="2271137B"/>
    <w:rsid w:val="2272329B"/>
    <w:rsid w:val="2285DF6D"/>
    <w:rsid w:val="229D93BA"/>
    <w:rsid w:val="22B6D441"/>
    <w:rsid w:val="22CF7550"/>
    <w:rsid w:val="22D3ACAF"/>
    <w:rsid w:val="22F592EF"/>
    <w:rsid w:val="22FA9BB7"/>
    <w:rsid w:val="22FE3E89"/>
    <w:rsid w:val="2304D919"/>
    <w:rsid w:val="23109654"/>
    <w:rsid w:val="23332820"/>
    <w:rsid w:val="233EBD01"/>
    <w:rsid w:val="23537283"/>
    <w:rsid w:val="236A7FE2"/>
    <w:rsid w:val="23757977"/>
    <w:rsid w:val="237627B9"/>
    <w:rsid w:val="237DF172"/>
    <w:rsid w:val="2399513A"/>
    <w:rsid w:val="23A32655"/>
    <w:rsid w:val="23A7C99C"/>
    <w:rsid w:val="23AE4368"/>
    <w:rsid w:val="23B080E9"/>
    <w:rsid w:val="23C43ED9"/>
    <w:rsid w:val="23DCEA3F"/>
    <w:rsid w:val="241A93C6"/>
    <w:rsid w:val="242B412A"/>
    <w:rsid w:val="244A76BB"/>
    <w:rsid w:val="2452D06A"/>
    <w:rsid w:val="2496679E"/>
    <w:rsid w:val="24AD0070"/>
    <w:rsid w:val="24C4B5B9"/>
    <w:rsid w:val="24C4C169"/>
    <w:rsid w:val="24EEF808"/>
    <w:rsid w:val="251630AA"/>
    <w:rsid w:val="251BD02C"/>
    <w:rsid w:val="25225640"/>
    <w:rsid w:val="253E8F94"/>
    <w:rsid w:val="2547626B"/>
    <w:rsid w:val="255844E2"/>
    <w:rsid w:val="255BDB92"/>
    <w:rsid w:val="25712940"/>
    <w:rsid w:val="2575D69B"/>
    <w:rsid w:val="2579E251"/>
    <w:rsid w:val="257AE7C6"/>
    <w:rsid w:val="2584C477"/>
    <w:rsid w:val="259E2461"/>
    <w:rsid w:val="259EFDE0"/>
    <w:rsid w:val="25B85C06"/>
    <w:rsid w:val="25C1576D"/>
    <w:rsid w:val="25D0785C"/>
    <w:rsid w:val="25D3E5A5"/>
    <w:rsid w:val="25EC3296"/>
    <w:rsid w:val="261D1ACE"/>
    <w:rsid w:val="264F9607"/>
    <w:rsid w:val="26543A45"/>
    <w:rsid w:val="265594E3"/>
    <w:rsid w:val="267E31AF"/>
    <w:rsid w:val="2685C8E8"/>
    <w:rsid w:val="26A72132"/>
    <w:rsid w:val="26B2365A"/>
    <w:rsid w:val="26BA0858"/>
    <w:rsid w:val="26E6688B"/>
    <w:rsid w:val="26ECD78F"/>
    <w:rsid w:val="2716641D"/>
    <w:rsid w:val="27279F9D"/>
    <w:rsid w:val="272D5C2E"/>
    <w:rsid w:val="272E7D6D"/>
    <w:rsid w:val="274098EC"/>
    <w:rsid w:val="2743320E"/>
    <w:rsid w:val="2744E8E9"/>
    <w:rsid w:val="275236C2"/>
    <w:rsid w:val="276E47FA"/>
    <w:rsid w:val="2799422A"/>
    <w:rsid w:val="27F24964"/>
    <w:rsid w:val="2807753E"/>
    <w:rsid w:val="28096513"/>
    <w:rsid w:val="281D95F9"/>
    <w:rsid w:val="28203815"/>
    <w:rsid w:val="28273E90"/>
    <w:rsid w:val="282D51BB"/>
    <w:rsid w:val="282DB4C9"/>
    <w:rsid w:val="2837AEAD"/>
    <w:rsid w:val="283964F9"/>
    <w:rsid w:val="283C96C2"/>
    <w:rsid w:val="2852393D"/>
    <w:rsid w:val="285930D6"/>
    <w:rsid w:val="285CD959"/>
    <w:rsid w:val="2885DE87"/>
    <w:rsid w:val="288AC52E"/>
    <w:rsid w:val="28A1D263"/>
    <w:rsid w:val="28A34003"/>
    <w:rsid w:val="28BA74D8"/>
    <w:rsid w:val="28C65BA1"/>
    <w:rsid w:val="28CA3082"/>
    <w:rsid w:val="28DCD765"/>
    <w:rsid w:val="28E60AD7"/>
    <w:rsid w:val="28F7036D"/>
    <w:rsid w:val="2918A0CA"/>
    <w:rsid w:val="29211CA4"/>
    <w:rsid w:val="29360BB4"/>
    <w:rsid w:val="293ED261"/>
    <w:rsid w:val="293F19CA"/>
    <w:rsid w:val="295D53A4"/>
    <w:rsid w:val="299AA330"/>
    <w:rsid w:val="29A078E3"/>
    <w:rsid w:val="29A61A02"/>
    <w:rsid w:val="29F95296"/>
    <w:rsid w:val="2A0894D3"/>
    <w:rsid w:val="2A0F3B94"/>
    <w:rsid w:val="2A1D059A"/>
    <w:rsid w:val="2A342B17"/>
    <w:rsid w:val="2A3F4E5E"/>
    <w:rsid w:val="2A4C0F08"/>
    <w:rsid w:val="2A76C521"/>
    <w:rsid w:val="2A7C1270"/>
    <w:rsid w:val="2A84BE63"/>
    <w:rsid w:val="2A8C59C7"/>
    <w:rsid w:val="2A8D68AB"/>
    <w:rsid w:val="2A8DD581"/>
    <w:rsid w:val="2A91E50F"/>
    <w:rsid w:val="2AB94F32"/>
    <w:rsid w:val="2AD2D159"/>
    <w:rsid w:val="2ADC68B2"/>
    <w:rsid w:val="2AE95D61"/>
    <w:rsid w:val="2B20B1AC"/>
    <w:rsid w:val="2B54B1FD"/>
    <w:rsid w:val="2B5C3E57"/>
    <w:rsid w:val="2B5FD051"/>
    <w:rsid w:val="2B91477A"/>
    <w:rsid w:val="2B9966DF"/>
    <w:rsid w:val="2BA28EDF"/>
    <w:rsid w:val="2BB467A2"/>
    <w:rsid w:val="2BD08C4B"/>
    <w:rsid w:val="2BECAFA8"/>
    <w:rsid w:val="2C0C2D7D"/>
    <w:rsid w:val="2C17A2E5"/>
    <w:rsid w:val="2C288405"/>
    <w:rsid w:val="2C2D6C58"/>
    <w:rsid w:val="2C612521"/>
    <w:rsid w:val="2C793ACA"/>
    <w:rsid w:val="2C928941"/>
    <w:rsid w:val="2CBCE0E5"/>
    <w:rsid w:val="2CC16C9A"/>
    <w:rsid w:val="2CC688FA"/>
    <w:rsid w:val="2CC860A3"/>
    <w:rsid w:val="2CD4D56E"/>
    <w:rsid w:val="2CD9F71C"/>
    <w:rsid w:val="2CDEAECB"/>
    <w:rsid w:val="2CE3C3A7"/>
    <w:rsid w:val="2CF24C77"/>
    <w:rsid w:val="2CF3BF90"/>
    <w:rsid w:val="2CFD9317"/>
    <w:rsid w:val="2CFE4378"/>
    <w:rsid w:val="2D1303AE"/>
    <w:rsid w:val="2D3D0E2F"/>
    <w:rsid w:val="2D4CC316"/>
    <w:rsid w:val="2D4CD3B2"/>
    <w:rsid w:val="2D6C9057"/>
    <w:rsid w:val="2D8DE873"/>
    <w:rsid w:val="2D90F216"/>
    <w:rsid w:val="2D9513D1"/>
    <w:rsid w:val="2DA92DA1"/>
    <w:rsid w:val="2DABBD20"/>
    <w:rsid w:val="2DAC8323"/>
    <w:rsid w:val="2DB0ABD4"/>
    <w:rsid w:val="2DE7C1EB"/>
    <w:rsid w:val="2E058DEC"/>
    <w:rsid w:val="2E2BA47E"/>
    <w:rsid w:val="2E335D7E"/>
    <w:rsid w:val="2E397464"/>
    <w:rsid w:val="2E5581E0"/>
    <w:rsid w:val="2E5F7A79"/>
    <w:rsid w:val="2E70A320"/>
    <w:rsid w:val="2E789DA8"/>
    <w:rsid w:val="2E8EBF73"/>
    <w:rsid w:val="2E9740E7"/>
    <w:rsid w:val="2EA22D27"/>
    <w:rsid w:val="2EA4F864"/>
    <w:rsid w:val="2EBE4CBB"/>
    <w:rsid w:val="2EC36BA1"/>
    <w:rsid w:val="2EE57069"/>
    <w:rsid w:val="2EE6867E"/>
    <w:rsid w:val="2EF586BA"/>
    <w:rsid w:val="2EFA7F8C"/>
    <w:rsid w:val="2F00B650"/>
    <w:rsid w:val="2F2214D6"/>
    <w:rsid w:val="2F2AE06F"/>
    <w:rsid w:val="2F4EDA15"/>
    <w:rsid w:val="2F4F3E62"/>
    <w:rsid w:val="2F63434E"/>
    <w:rsid w:val="2F6B4D9B"/>
    <w:rsid w:val="2F7B03B6"/>
    <w:rsid w:val="2F9AC75C"/>
    <w:rsid w:val="2FAE3F29"/>
    <w:rsid w:val="2FB2EAED"/>
    <w:rsid w:val="2FC5B32A"/>
    <w:rsid w:val="2FEBE00E"/>
    <w:rsid w:val="2FF15241"/>
    <w:rsid w:val="2FF2345C"/>
    <w:rsid w:val="300AA1C6"/>
    <w:rsid w:val="3024D578"/>
    <w:rsid w:val="302B3B13"/>
    <w:rsid w:val="3037C8A1"/>
    <w:rsid w:val="3051798F"/>
    <w:rsid w:val="306726AC"/>
    <w:rsid w:val="307096A9"/>
    <w:rsid w:val="307F5366"/>
    <w:rsid w:val="30950D41"/>
    <w:rsid w:val="3098A097"/>
    <w:rsid w:val="30AEB9E1"/>
    <w:rsid w:val="30C58935"/>
    <w:rsid w:val="30CE6F5B"/>
    <w:rsid w:val="30CF7B90"/>
    <w:rsid w:val="30D4466F"/>
    <w:rsid w:val="31197994"/>
    <w:rsid w:val="3134F10F"/>
    <w:rsid w:val="3136B2B6"/>
    <w:rsid w:val="314C6FDE"/>
    <w:rsid w:val="31581A9E"/>
    <w:rsid w:val="318345AA"/>
    <w:rsid w:val="318DAC45"/>
    <w:rsid w:val="3191F80F"/>
    <w:rsid w:val="31AC050A"/>
    <w:rsid w:val="31CEA593"/>
    <w:rsid w:val="31DD3978"/>
    <w:rsid w:val="31DDD9AE"/>
    <w:rsid w:val="31E5B075"/>
    <w:rsid w:val="31E82065"/>
    <w:rsid w:val="31EB0BB1"/>
    <w:rsid w:val="31F84F21"/>
    <w:rsid w:val="320800A2"/>
    <w:rsid w:val="321055E6"/>
    <w:rsid w:val="32586559"/>
    <w:rsid w:val="3264588B"/>
    <w:rsid w:val="327C9775"/>
    <w:rsid w:val="327CE80F"/>
    <w:rsid w:val="327E1BA9"/>
    <w:rsid w:val="32A77B22"/>
    <w:rsid w:val="32B5373F"/>
    <w:rsid w:val="32BA45A8"/>
    <w:rsid w:val="32D0D868"/>
    <w:rsid w:val="32D22578"/>
    <w:rsid w:val="32D5DA96"/>
    <w:rsid w:val="32DC4FCA"/>
    <w:rsid w:val="32ED7ED1"/>
    <w:rsid w:val="32FE513B"/>
    <w:rsid w:val="33030804"/>
    <w:rsid w:val="331543D1"/>
    <w:rsid w:val="331EBE6A"/>
    <w:rsid w:val="333E4A7A"/>
    <w:rsid w:val="337E58AB"/>
    <w:rsid w:val="3395F450"/>
    <w:rsid w:val="339D5189"/>
    <w:rsid w:val="33A4CA32"/>
    <w:rsid w:val="33A94A09"/>
    <w:rsid w:val="33AC96F5"/>
    <w:rsid w:val="33B048EC"/>
    <w:rsid w:val="33D1EB3D"/>
    <w:rsid w:val="33EA12CD"/>
    <w:rsid w:val="33F14455"/>
    <w:rsid w:val="34142CC5"/>
    <w:rsid w:val="3442CEE3"/>
    <w:rsid w:val="344A7949"/>
    <w:rsid w:val="34501303"/>
    <w:rsid w:val="34759ACA"/>
    <w:rsid w:val="34ACDA75"/>
    <w:rsid w:val="34BD9A82"/>
    <w:rsid w:val="34C42710"/>
    <w:rsid w:val="34E77DF9"/>
    <w:rsid w:val="34F8A953"/>
    <w:rsid w:val="3534C762"/>
    <w:rsid w:val="3535322A"/>
    <w:rsid w:val="35954B90"/>
    <w:rsid w:val="35995E1E"/>
    <w:rsid w:val="359BF94D"/>
    <w:rsid w:val="35B88657"/>
    <w:rsid w:val="35CE7137"/>
    <w:rsid w:val="35E083AF"/>
    <w:rsid w:val="35E74F8A"/>
    <w:rsid w:val="360BE899"/>
    <w:rsid w:val="3635DFD7"/>
    <w:rsid w:val="3667E992"/>
    <w:rsid w:val="367329B6"/>
    <w:rsid w:val="367A58F2"/>
    <w:rsid w:val="36B57BA7"/>
    <w:rsid w:val="36C7596F"/>
    <w:rsid w:val="36FCFC7D"/>
    <w:rsid w:val="370E9AE0"/>
    <w:rsid w:val="37110F51"/>
    <w:rsid w:val="374B457C"/>
    <w:rsid w:val="3757056B"/>
    <w:rsid w:val="375B2E8F"/>
    <w:rsid w:val="377AD75A"/>
    <w:rsid w:val="3790A6B4"/>
    <w:rsid w:val="379F73CA"/>
    <w:rsid w:val="37A2D861"/>
    <w:rsid w:val="37C0FE57"/>
    <w:rsid w:val="37D8B4E9"/>
    <w:rsid w:val="37E33BC9"/>
    <w:rsid w:val="37E4CEB8"/>
    <w:rsid w:val="37ED9AF6"/>
    <w:rsid w:val="37F3E00D"/>
    <w:rsid w:val="37FE7298"/>
    <w:rsid w:val="3829F26E"/>
    <w:rsid w:val="3839AAF8"/>
    <w:rsid w:val="38463B12"/>
    <w:rsid w:val="3857A962"/>
    <w:rsid w:val="38774226"/>
    <w:rsid w:val="388FFE8A"/>
    <w:rsid w:val="38B021A3"/>
    <w:rsid w:val="38B60FDB"/>
    <w:rsid w:val="38B77627"/>
    <w:rsid w:val="38C26E87"/>
    <w:rsid w:val="38C2C2D4"/>
    <w:rsid w:val="38EE1819"/>
    <w:rsid w:val="38F23320"/>
    <w:rsid w:val="390D732C"/>
    <w:rsid w:val="392B444C"/>
    <w:rsid w:val="3938BBDC"/>
    <w:rsid w:val="393DF6D0"/>
    <w:rsid w:val="393E61A7"/>
    <w:rsid w:val="39422CD8"/>
    <w:rsid w:val="395991A6"/>
    <w:rsid w:val="3980482B"/>
    <w:rsid w:val="398E2ED8"/>
    <w:rsid w:val="399A6223"/>
    <w:rsid w:val="39AACA8E"/>
    <w:rsid w:val="39AB35B0"/>
    <w:rsid w:val="39B8CCC8"/>
    <w:rsid w:val="39C41D1E"/>
    <w:rsid w:val="39DEA5EB"/>
    <w:rsid w:val="3A03CBFA"/>
    <w:rsid w:val="3A04DC57"/>
    <w:rsid w:val="3A2EDE52"/>
    <w:rsid w:val="3A2F5992"/>
    <w:rsid w:val="3A43D2C2"/>
    <w:rsid w:val="3A4BC340"/>
    <w:rsid w:val="3A54D124"/>
    <w:rsid w:val="3A5896FB"/>
    <w:rsid w:val="3A6FBDE6"/>
    <w:rsid w:val="3A9FD677"/>
    <w:rsid w:val="3AD3264E"/>
    <w:rsid w:val="3ADD1482"/>
    <w:rsid w:val="3AE390EC"/>
    <w:rsid w:val="3AF1C91C"/>
    <w:rsid w:val="3B0C523F"/>
    <w:rsid w:val="3B43C0DB"/>
    <w:rsid w:val="3B79A516"/>
    <w:rsid w:val="3B84DC1D"/>
    <w:rsid w:val="3BA5EC85"/>
    <w:rsid w:val="3BA9698E"/>
    <w:rsid w:val="3BBCEEF1"/>
    <w:rsid w:val="3BEDF851"/>
    <w:rsid w:val="3C1C6E7A"/>
    <w:rsid w:val="3C248701"/>
    <w:rsid w:val="3C2E5721"/>
    <w:rsid w:val="3C379798"/>
    <w:rsid w:val="3C7C0773"/>
    <w:rsid w:val="3C86B4F4"/>
    <w:rsid w:val="3C96B170"/>
    <w:rsid w:val="3CA9866F"/>
    <w:rsid w:val="3CCFFC71"/>
    <w:rsid w:val="3CE046BC"/>
    <w:rsid w:val="3CEFBF1E"/>
    <w:rsid w:val="3D0127B2"/>
    <w:rsid w:val="3D09D189"/>
    <w:rsid w:val="3D25689D"/>
    <w:rsid w:val="3D804C69"/>
    <w:rsid w:val="3D8AFA52"/>
    <w:rsid w:val="3DA4A3B5"/>
    <w:rsid w:val="3DB571BC"/>
    <w:rsid w:val="3DBB0F0B"/>
    <w:rsid w:val="3DE625FE"/>
    <w:rsid w:val="3DE90005"/>
    <w:rsid w:val="3DFB0FDB"/>
    <w:rsid w:val="3E0421F3"/>
    <w:rsid w:val="3E04FE28"/>
    <w:rsid w:val="3E231BA2"/>
    <w:rsid w:val="3E246D68"/>
    <w:rsid w:val="3E38A9F7"/>
    <w:rsid w:val="3E45F81F"/>
    <w:rsid w:val="3E4E98DC"/>
    <w:rsid w:val="3E6E61A0"/>
    <w:rsid w:val="3E76EF88"/>
    <w:rsid w:val="3EADE1CA"/>
    <w:rsid w:val="3EC91ACC"/>
    <w:rsid w:val="3EC91E60"/>
    <w:rsid w:val="3EE20FDF"/>
    <w:rsid w:val="3EE683AA"/>
    <w:rsid w:val="3F0301E4"/>
    <w:rsid w:val="3F13DE49"/>
    <w:rsid w:val="3F212184"/>
    <w:rsid w:val="3F2A6BDD"/>
    <w:rsid w:val="3F56DF6C"/>
    <w:rsid w:val="3F5D5E32"/>
    <w:rsid w:val="3F633070"/>
    <w:rsid w:val="3F656AA0"/>
    <w:rsid w:val="3F7F3D6E"/>
    <w:rsid w:val="3F96D23D"/>
    <w:rsid w:val="3FA48D34"/>
    <w:rsid w:val="3FBD13BB"/>
    <w:rsid w:val="3FCC0019"/>
    <w:rsid w:val="3FEED751"/>
    <w:rsid w:val="3FF14862"/>
    <w:rsid w:val="3FFA61D5"/>
    <w:rsid w:val="3FFBB147"/>
    <w:rsid w:val="3FFDA02F"/>
    <w:rsid w:val="4001B055"/>
    <w:rsid w:val="40240730"/>
    <w:rsid w:val="4028E6F8"/>
    <w:rsid w:val="4029F8B0"/>
    <w:rsid w:val="4031C882"/>
    <w:rsid w:val="40550B71"/>
    <w:rsid w:val="40603A25"/>
    <w:rsid w:val="407D0A59"/>
    <w:rsid w:val="408B9633"/>
    <w:rsid w:val="409CE224"/>
    <w:rsid w:val="409ED245"/>
    <w:rsid w:val="40C8D539"/>
    <w:rsid w:val="40DC2833"/>
    <w:rsid w:val="40EC3F0F"/>
    <w:rsid w:val="40F2AFCD"/>
    <w:rsid w:val="4101EE17"/>
    <w:rsid w:val="410E0AC0"/>
    <w:rsid w:val="4127A46F"/>
    <w:rsid w:val="412DE2B6"/>
    <w:rsid w:val="415E4561"/>
    <w:rsid w:val="416D708A"/>
    <w:rsid w:val="4171AE1F"/>
    <w:rsid w:val="41737F1F"/>
    <w:rsid w:val="4185D367"/>
    <w:rsid w:val="418DE852"/>
    <w:rsid w:val="419C987A"/>
    <w:rsid w:val="41A84061"/>
    <w:rsid w:val="41B64795"/>
    <w:rsid w:val="41CC9BB0"/>
    <w:rsid w:val="41D6781D"/>
    <w:rsid w:val="41E30BED"/>
    <w:rsid w:val="41E98C45"/>
    <w:rsid w:val="41F4DDF0"/>
    <w:rsid w:val="422F6F8D"/>
    <w:rsid w:val="422F9B18"/>
    <w:rsid w:val="423521B4"/>
    <w:rsid w:val="425702E8"/>
    <w:rsid w:val="4261E6C0"/>
    <w:rsid w:val="426432D5"/>
    <w:rsid w:val="427027B1"/>
    <w:rsid w:val="42732B35"/>
    <w:rsid w:val="427F81ED"/>
    <w:rsid w:val="4294AED3"/>
    <w:rsid w:val="429A2014"/>
    <w:rsid w:val="42A80451"/>
    <w:rsid w:val="42C07F78"/>
    <w:rsid w:val="42CD319B"/>
    <w:rsid w:val="42D1059F"/>
    <w:rsid w:val="42D814E2"/>
    <w:rsid w:val="42E6BDA6"/>
    <w:rsid w:val="4311F51A"/>
    <w:rsid w:val="43151ED7"/>
    <w:rsid w:val="43653446"/>
    <w:rsid w:val="436ECAEB"/>
    <w:rsid w:val="4371D5CB"/>
    <w:rsid w:val="43730CE5"/>
    <w:rsid w:val="437D02B7"/>
    <w:rsid w:val="4393ED11"/>
    <w:rsid w:val="43B65637"/>
    <w:rsid w:val="43D4A79D"/>
    <w:rsid w:val="43DC6C64"/>
    <w:rsid w:val="43E7FCCC"/>
    <w:rsid w:val="44052E69"/>
    <w:rsid w:val="4412B649"/>
    <w:rsid w:val="441E3A3C"/>
    <w:rsid w:val="4423780A"/>
    <w:rsid w:val="4429AE2F"/>
    <w:rsid w:val="44680ED3"/>
    <w:rsid w:val="446BFD38"/>
    <w:rsid w:val="44826DFC"/>
    <w:rsid w:val="448BC0D3"/>
    <w:rsid w:val="44995F93"/>
    <w:rsid w:val="44A0CFAB"/>
    <w:rsid w:val="44BAFF1E"/>
    <w:rsid w:val="44BD388C"/>
    <w:rsid w:val="44CBEBFB"/>
    <w:rsid w:val="44F58F7B"/>
    <w:rsid w:val="44FB2B12"/>
    <w:rsid w:val="45333CBF"/>
    <w:rsid w:val="45514292"/>
    <w:rsid w:val="4581B4E7"/>
    <w:rsid w:val="459C0818"/>
    <w:rsid w:val="45A077E1"/>
    <w:rsid w:val="45BD3F4C"/>
    <w:rsid w:val="45C13568"/>
    <w:rsid w:val="45C9F834"/>
    <w:rsid w:val="45CE0E76"/>
    <w:rsid w:val="45CECC0B"/>
    <w:rsid w:val="45D53B90"/>
    <w:rsid w:val="45D98B09"/>
    <w:rsid w:val="45E7C8AD"/>
    <w:rsid w:val="45EBC2E4"/>
    <w:rsid w:val="45EE6D88"/>
    <w:rsid w:val="45F40E8F"/>
    <w:rsid w:val="46094B12"/>
    <w:rsid w:val="460D1A84"/>
    <w:rsid w:val="461A35EA"/>
    <w:rsid w:val="461DF567"/>
    <w:rsid w:val="465536BC"/>
    <w:rsid w:val="465F6ADF"/>
    <w:rsid w:val="4664DA2F"/>
    <w:rsid w:val="466EEC0A"/>
    <w:rsid w:val="468345F5"/>
    <w:rsid w:val="469BA99C"/>
    <w:rsid w:val="469FE336"/>
    <w:rsid w:val="46A2E8C9"/>
    <w:rsid w:val="46A7D11A"/>
    <w:rsid w:val="46BBEBE7"/>
    <w:rsid w:val="46BDB36B"/>
    <w:rsid w:val="46C63454"/>
    <w:rsid w:val="46D647D5"/>
    <w:rsid w:val="46F28B73"/>
    <w:rsid w:val="46F58DB0"/>
    <w:rsid w:val="47201C60"/>
    <w:rsid w:val="47287B44"/>
    <w:rsid w:val="4738A399"/>
    <w:rsid w:val="4748EAB2"/>
    <w:rsid w:val="475BA4FF"/>
    <w:rsid w:val="475E28AF"/>
    <w:rsid w:val="476AAA27"/>
    <w:rsid w:val="476BE12C"/>
    <w:rsid w:val="4777941E"/>
    <w:rsid w:val="47834E3C"/>
    <w:rsid w:val="478C8805"/>
    <w:rsid w:val="47946B64"/>
    <w:rsid w:val="47B19E48"/>
    <w:rsid w:val="47B492C0"/>
    <w:rsid w:val="47BC3ED8"/>
    <w:rsid w:val="47DF01FD"/>
    <w:rsid w:val="47FB42EE"/>
    <w:rsid w:val="480C60BC"/>
    <w:rsid w:val="481163FD"/>
    <w:rsid w:val="481691C5"/>
    <w:rsid w:val="481C0812"/>
    <w:rsid w:val="481C38CF"/>
    <w:rsid w:val="48255F96"/>
    <w:rsid w:val="482AB687"/>
    <w:rsid w:val="4837010E"/>
    <w:rsid w:val="48444F47"/>
    <w:rsid w:val="484A89D7"/>
    <w:rsid w:val="4873DA20"/>
    <w:rsid w:val="48788160"/>
    <w:rsid w:val="48A5F96B"/>
    <w:rsid w:val="48A9E42A"/>
    <w:rsid w:val="48E679A3"/>
    <w:rsid w:val="48F02690"/>
    <w:rsid w:val="48F56285"/>
    <w:rsid w:val="4901F217"/>
    <w:rsid w:val="490E0670"/>
    <w:rsid w:val="4918F118"/>
    <w:rsid w:val="49324A2E"/>
    <w:rsid w:val="494391B5"/>
    <w:rsid w:val="495782C9"/>
    <w:rsid w:val="496156F1"/>
    <w:rsid w:val="49629991"/>
    <w:rsid w:val="49889343"/>
    <w:rsid w:val="49AF2B61"/>
    <w:rsid w:val="49B861D7"/>
    <w:rsid w:val="49C10658"/>
    <w:rsid w:val="49C197CB"/>
    <w:rsid w:val="49D5FD3F"/>
    <w:rsid w:val="49E990A9"/>
    <w:rsid w:val="49EEE3E6"/>
    <w:rsid w:val="49FEBAC0"/>
    <w:rsid w:val="4A1C6207"/>
    <w:rsid w:val="4A258E05"/>
    <w:rsid w:val="4A2796F6"/>
    <w:rsid w:val="4A353556"/>
    <w:rsid w:val="4A75E1F7"/>
    <w:rsid w:val="4A7DAB7D"/>
    <w:rsid w:val="4A817F8E"/>
    <w:rsid w:val="4A8BD8DE"/>
    <w:rsid w:val="4A959E86"/>
    <w:rsid w:val="4A9C7A32"/>
    <w:rsid w:val="4AA70B07"/>
    <w:rsid w:val="4AAC2830"/>
    <w:rsid w:val="4ABE0B1C"/>
    <w:rsid w:val="4AD8BDB7"/>
    <w:rsid w:val="4ADFE31B"/>
    <w:rsid w:val="4B20BAE2"/>
    <w:rsid w:val="4B2EE839"/>
    <w:rsid w:val="4B38EDDB"/>
    <w:rsid w:val="4B44017E"/>
    <w:rsid w:val="4B53EE84"/>
    <w:rsid w:val="4B8C1278"/>
    <w:rsid w:val="4B8FB0A5"/>
    <w:rsid w:val="4BA029FB"/>
    <w:rsid w:val="4BB05F1B"/>
    <w:rsid w:val="4BDFFC3C"/>
    <w:rsid w:val="4C21043F"/>
    <w:rsid w:val="4C3C415E"/>
    <w:rsid w:val="4C3EDC77"/>
    <w:rsid w:val="4C756933"/>
    <w:rsid w:val="4C8DA2E2"/>
    <w:rsid w:val="4C91C6F8"/>
    <w:rsid w:val="4CB69F3F"/>
    <w:rsid w:val="4CD21392"/>
    <w:rsid w:val="4CD57437"/>
    <w:rsid w:val="4CDA598A"/>
    <w:rsid w:val="4CF005FF"/>
    <w:rsid w:val="4D13CA4F"/>
    <w:rsid w:val="4D1B0E68"/>
    <w:rsid w:val="4D2C9A15"/>
    <w:rsid w:val="4D312044"/>
    <w:rsid w:val="4D3BBE72"/>
    <w:rsid w:val="4D5CB854"/>
    <w:rsid w:val="4DA2DB19"/>
    <w:rsid w:val="4DB4A29C"/>
    <w:rsid w:val="4DC01CBC"/>
    <w:rsid w:val="4DDDD80F"/>
    <w:rsid w:val="4DE60F75"/>
    <w:rsid w:val="4E146965"/>
    <w:rsid w:val="4E1702D8"/>
    <w:rsid w:val="4E26E355"/>
    <w:rsid w:val="4E3B71A9"/>
    <w:rsid w:val="4E3F9860"/>
    <w:rsid w:val="4E6BBA70"/>
    <w:rsid w:val="4E6ECECC"/>
    <w:rsid w:val="4E7C9164"/>
    <w:rsid w:val="4E86B38C"/>
    <w:rsid w:val="4E8BD660"/>
    <w:rsid w:val="4E94CA9D"/>
    <w:rsid w:val="4E980369"/>
    <w:rsid w:val="4E9C5D2F"/>
    <w:rsid w:val="4EA48BAA"/>
    <w:rsid w:val="4EB41C87"/>
    <w:rsid w:val="4EC3B33A"/>
    <w:rsid w:val="4EC7B277"/>
    <w:rsid w:val="4ECCBFF8"/>
    <w:rsid w:val="4EE0AE66"/>
    <w:rsid w:val="4EE42443"/>
    <w:rsid w:val="4F414B7F"/>
    <w:rsid w:val="4F41EB48"/>
    <w:rsid w:val="4F4DA656"/>
    <w:rsid w:val="4F542889"/>
    <w:rsid w:val="4F79A0E1"/>
    <w:rsid w:val="4F98B5F0"/>
    <w:rsid w:val="4FA56646"/>
    <w:rsid w:val="4FABD2F3"/>
    <w:rsid w:val="4FB90B74"/>
    <w:rsid w:val="4FC49B06"/>
    <w:rsid w:val="50114D53"/>
    <w:rsid w:val="5019535C"/>
    <w:rsid w:val="5037CB22"/>
    <w:rsid w:val="503827BA"/>
    <w:rsid w:val="505A6393"/>
    <w:rsid w:val="5069084C"/>
    <w:rsid w:val="507EFE4D"/>
    <w:rsid w:val="509D04AB"/>
    <w:rsid w:val="50A51BFE"/>
    <w:rsid w:val="50B251D3"/>
    <w:rsid w:val="50CDD7CE"/>
    <w:rsid w:val="50DA4044"/>
    <w:rsid w:val="50DD64CC"/>
    <w:rsid w:val="50F95CA0"/>
    <w:rsid w:val="51241D02"/>
    <w:rsid w:val="5131AABB"/>
    <w:rsid w:val="51528908"/>
    <w:rsid w:val="515FA4E6"/>
    <w:rsid w:val="51680464"/>
    <w:rsid w:val="516A52BE"/>
    <w:rsid w:val="5171A9ED"/>
    <w:rsid w:val="517730EE"/>
    <w:rsid w:val="517812BF"/>
    <w:rsid w:val="51B23C4B"/>
    <w:rsid w:val="51C3C9B2"/>
    <w:rsid w:val="51D0B74F"/>
    <w:rsid w:val="51D3D897"/>
    <w:rsid w:val="51E41AE5"/>
    <w:rsid w:val="51FFD31A"/>
    <w:rsid w:val="5226B1C0"/>
    <w:rsid w:val="52575611"/>
    <w:rsid w:val="52684E3C"/>
    <w:rsid w:val="527349DD"/>
    <w:rsid w:val="5286629A"/>
    <w:rsid w:val="528EA373"/>
    <w:rsid w:val="52BC9667"/>
    <w:rsid w:val="52D4ECEB"/>
    <w:rsid w:val="52DF7CD5"/>
    <w:rsid w:val="52E1339A"/>
    <w:rsid w:val="52E9E6CB"/>
    <w:rsid w:val="530EE2CC"/>
    <w:rsid w:val="53160973"/>
    <w:rsid w:val="533904EE"/>
    <w:rsid w:val="53395809"/>
    <w:rsid w:val="534CD410"/>
    <w:rsid w:val="534F1363"/>
    <w:rsid w:val="5351AF19"/>
    <w:rsid w:val="53665A17"/>
    <w:rsid w:val="536C43C4"/>
    <w:rsid w:val="537BB400"/>
    <w:rsid w:val="537CF3B9"/>
    <w:rsid w:val="538CE6D2"/>
    <w:rsid w:val="539F7933"/>
    <w:rsid w:val="53A48C25"/>
    <w:rsid w:val="53AF180E"/>
    <w:rsid w:val="53B12700"/>
    <w:rsid w:val="53B26F0F"/>
    <w:rsid w:val="53BD4511"/>
    <w:rsid w:val="53E2FB9A"/>
    <w:rsid w:val="53E32A11"/>
    <w:rsid w:val="53E8B13B"/>
    <w:rsid w:val="53ECE77D"/>
    <w:rsid w:val="53F4C738"/>
    <w:rsid w:val="53F875A3"/>
    <w:rsid w:val="540C0137"/>
    <w:rsid w:val="54181CAD"/>
    <w:rsid w:val="5418ABD1"/>
    <w:rsid w:val="5423B532"/>
    <w:rsid w:val="543A0C2A"/>
    <w:rsid w:val="544F4BE6"/>
    <w:rsid w:val="54611E90"/>
    <w:rsid w:val="5469B3DC"/>
    <w:rsid w:val="5479DE09"/>
    <w:rsid w:val="547F409F"/>
    <w:rsid w:val="548374E0"/>
    <w:rsid w:val="54AAB32D"/>
    <w:rsid w:val="54AE3675"/>
    <w:rsid w:val="54CAF1EF"/>
    <w:rsid w:val="54DBD4EB"/>
    <w:rsid w:val="54DC3DD2"/>
    <w:rsid w:val="54DF3060"/>
    <w:rsid w:val="54DFD021"/>
    <w:rsid w:val="54F83568"/>
    <w:rsid w:val="55049A37"/>
    <w:rsid w:val="5560D32D"/>
    <w:rsid w:val="558031D7"/>
    <w:rsid w:val="558C4175"/>
    <w:rsid w:val="55A9F273"/>
    <w:rsid w:val="55E094A0"/>
    <w:rsid w:val="55EA6A8A"/>
    <w:rsid w:val="55F55A13"/>
    <w:rsid w:val="5605D06C"/>
    <w:rsid w:val="560E2229"/>
    <w:rsid w:val="5614B613"/>
    <w:rsid w:val="561FB3D1"/>
    <w:rsid w:val="56400813"/>
    <w:rsid w:val="565ADE65"/>
    <w:rsid w:val="56AA840A"/>
    <w:rsid w:val="56E07BD2"/>
    <w:rsid w:val="56E60193"/>
    <w:rsid w:val="56E97431"/>
    <w:rsid w:val="57309CB9"/>
    <w:rsid w:val="573684DE"/>
    <w:rsid w:val="573C84B3"/>
    <w:rsid w:val="5747C89E"/>
    <w:rsid w:val="574B9A2D"/>
    <w:rsid w:val="576B9C70"/>
    <w:rsid w:val="5774960F"/>
    <w:rsid w:val="57770439"/>
    <w:rsid w:val="577B96A1"/>
    <w:rsid w:val="5792E752"/>
    <w:rsid w:val="57A783E1"/>
    <w:rsid w:val="57B67ADC"/>
    <w:rsid w:val="57C1872E"/>
    <w:rsid w:val="57CBD62F"/>
    <w:rsid w:val="57CF35C7"/>
    <w:rsid w:val="57FD6FC3"/>
    <w:rsid w:val="58049A36"/>
    <w:rsid w:val="5807AA0C"/>
    <w:rsid w:val="580ADBD2"/>
    <w:rsid w:val="58165121"/>
    <w:rsid w:val="58286E86"/>
    <w:rsid w:val="583AEAAB"/>
    <w:rsid w:val="583E1F17"/>
    <w:rsid w:val="5846DF21"/>
    <w:rsid w:val="5864447E"/>
    <w:rsid w:val="587107B5"/>
    <w:rsid w:val="58A79ED7"/>
    <w:rsid w:val="58A8CD06"/>
    <w:rsid w:val="58B744F7"/>
    <w:rsid w:val="58E73218"/>
    <w:rsid w:val="58F77B4C"/>
    <w:rsid w:val="58FAA6B3"/>
    <w:rsid w:val="59071625"/>
    <w:rsid w:val="59218240"/>
    <w:rsid w:val="592541EB"/>
    <w:rsid w:val="59284633"/>
    <w:rsid w:val="59326870"/>
    <w:rsid w:val="595E2B97"/>
    <w:rsid w:val="596D62FF"/>
    <w:rsid w:val="596F21F1"/>
    <w:rsid w:val="5986564E"/>
    <w:rsid w:val="59A22D45"/>
    <w:rsid w:val="59BC11E9"/>
    <w:rsid w:val="59CBF232"/>
    <w:rsid w:val="59CF7ABE"/>
    <w:rsid w:val="59D9AC08"/>
    <w:rsid w:val="59EB8437"/>
    <w:rsid w:val="5A03A5A5"/>
    <w:rsid w:val="5A0B54DA"/>
    <w:rsid w:val="5A15A2D6"/>
    <w:rsid w:val="5A2EAB9D"/>
    <w:rsid w:val="5A803CD4"/>
    <w:rsid w:val="5A86B1E2"/>
    <w:rsid w:val="5A890D5D"/>
    <w:rsid w:val="5A8DC930"/>
    <w:rsid w:val="5A97590C"/>
    <w:rsid w:val="5A9A4883"/>
    <w:rsid w:val="5AB9DCEF"/>
    <w:rsid w:val="5AC4554C"/>
    <w:rsid w:val="5AD66155"/>
    <w:rsid w:val="5AE4FC8A"/>
    <w:rsid w:val="5B068A2B"/>
    <w:rsid w:val="5B13CEF4"/>
    <w:rsid w:val="5B853312"/>
    <w:rsid w:val="5B890DE5"/>
    <w:rsid w:val="5B916979"/>
    <w:rsid w:val="5B97627D"/>
    <w:rsid w:val="5BD91B8E"/>
    <w:rsid w:val="5BE6660A"/>
    <w:rsid w:val="5BF31F3F"/>
    <w:rsid w:val="5BFB535A"/>
    <w:rsid w:val="5C0307A2"/>
    <w:rsid w:val="5C10C3A8"/>
    <w:rsid w:val="5C32A350"/>
    <w:rsid w:val="5C3DC041"/>
    <w:rsid w:val="5C3F3973"/>
    <w:rsid w:val="5C3FC25A"/>
    <w:rsid w:val="5C55955F"/>
    <w:rsid w:val="5C6FB6AE"/>
    <w:rsid w:val="5C73ACB1"/>
    <w:rsid w:val="5C7A4031"/>
    <w:rsid w:val="5C8CE5B2"/>
    <w:rsid w:val="5C95FD0F"/>
    <w:rsid w:val="5C9E9109"/>
    <w:rsid w:val="5CB75F65"/>
    <w:rsid w:val="5CC50D9E"/>
    <w:rsid w:val="5CFE8123"/>
    <w:rsid w:val="5D198FB0"/>
    <w:rsid w:val="5D288B38"/>
    <w:rsid w:val="5D2ED737"/>
    <w:rsid w:val="5D380885"/>
    <w:rsid w:val="5D39D3A3"/>
    <w:rsid w:val="5D3DCCAD"/>
    <w:rsid w:val="5D4E00B2"/>
    <w:rsid w:val="5D530064"/>
    <w:rsid w:val="5D739FE0"/>
    <w:rsid w:val="5D828688"/>
    <w:rsid w:val="5D842D79"/>
    <w:rsid w:val="5D9E1AAF"/>
    <w:rsid w:val="5DA03A60"/>
    <w:rsid w:val="5DA63992"/>
    <w:rsid w:val="5DAA2D77"/>
    <w:rsid w:val="5DD66A33"/>
    <w:rsid w:val="5DDB2C73"/>
    <w:rsid w:val="5DDB97A1"/>
    <w:rsid w:val="5E1F3D98"/>
    <w:rsid w:val="5E23FB20"/>
    <w:rsid w:val="5E59D6A7"/>
    <w:rsid w:val="5E6D8502"/>
    <w:rsid w:val="5E837306"/>
    <w:rsid w:val="5EB1C4A4"/>
    <w:rsid w:val="5EC06C86"/>
    <w:rsid w:val="5EC9D9B1"/>
    <w:rsid w:val="5EC9EC3A"/>
    <w:rsid w:val="5EE1F4B7"/>
    <w:rsid w:val="5EED2359"/>
    <w:rsid w:val="5F055205"/>
    <w:rsid w:val="5F107BBC"/>
    <w:rsid w:val="5F12A9B2"/>
    <w:rsid w:val="5F359208"/>
    <w:rsid w:val="5F409FA8"/>
    <w:rsid w:val="5F4F4578"/>
    <w:rsid w:val="5F72CA10"/>
    <w:rsid w:val="5F736251"/>
    <w:rsid w:val="5F81CE85"/>
    <w:rsid w:val="5FB7907B"/>
    <w:rsid w:val="5FC839E2"/>
    <w:rsid w:val="60063E6E"/>
    <w:rsid w:val="600F227E"/>
    <w:rsid w:val="6013F82A"/>
    <w:rsid w:val="6026B26B"/>
    <w:rsid w:val="602C8FB4"/>
    <w:rsid w:val="60312DD3"/>
    <w:rsid w:val="6033F60C"/>
    <w:rsid w:val="603A1BA7"/>
    <w:rsid w:val="60452B47"/>
    <w:rsid w:val="6058647C"/>
    <w:rsid w:val="60589A8A"/>
    <w:rsid w:val="6065AF1C"/>
    <w:rsid w:val="606BB0B5"/>
    <w:rsid w:val="6076BD35"/>
    <w:rsid w:val="6078F1D7"/>
    <w:rsid w:val="609DEE74"/>
    <w:rsid w:val="609E22F9"/>
    <w:rsid w:val="60A69DEA"/>
    <w:rsid w:val="60BA47DC"/>
    <w:rsid w:val="60C47452"/>
    <w:rsid w:val="60C5F09B"/>
    <w:rsid w:val="60E57FF2"/>
    <w:rsid w:val="60ED3171"/>
    <w:rsid w:val="60F8E731"/>
    <w:rsid w:val="60FE6179"/>
    <w:rsid w:val="610787C3"/>
    <w:rsid w:val="61186521"/>
    <w:rsid w:val="61259EE4"/>
    <w:rsid w:val="6144F9BD"/>
    <w:rsid w:val="6147F4E7"/>
    <w:rsid w:val="614B59CC"/>
    <w:rsid w:val="614BCD39"/>
    <w:rsid w:val="6154B746"/>
    <w:rsid w:val="615D2CA9"/>
    <w:rsid w:val="6164066E"/>
    <w:rsid w:val="616824BC"/>
    <w:rsid w:val="617948D4"/>
    <w:rsid w:val="6189988B"/>
    <w:rsid w:val="61C52611"/>
    <w:rsid w:val="61D4018F"/>
    <w:rsid w:val="61E9FDBB"/>
    <w:rsid w:val="61ED7BA4"/>
    <w:rsid w:val="61F0E230"/>
    <w:rsid w:val="6206F0A0"/>
    <w:rsid w:val="6208555E"/>
    <w:rsid w:val="624BB8A6"/>
    <w:rsid w:val="624C664F"/>
    <w:rsid w:val="62536C3E"/>
    <w:rsid w:val="62645DF7"/>
    <w:rsid w:val="62867FDC"/>
    <w:rsid w:val="6298EDBF"/>
    <w:rsid w:val="629B3009"/>
    <w:rsid w:val="62A37B2F"/>
    <w:rsid w:val="62E2D598"/>
    <w:rsid w:val="62FF3A19"/>
    <w:rsid w:val="630288BF"/>
    <w:rsid w:val="6306AD8B"/>
    <w:rsid w:val="630C1474"/>
    <w:rsid w:val="630C43DB"/>
    <w:rsid w:val="6318C99F"/>
    <w:rsid w:val="6341B4D9"/>
    <w:rsid w:val="634A3012"/>
    <w:rsid w:val="634ABD2F"/>
    <w:rsid w:val="634E7ED4"/>
    <w:rsid w:val="63571661"/>
    <w:rsid w:val="6365CEA5"/>
    <w:rsid w:val="636D24B3"/>
    <w:rsid w:val="639D4FDE"/>
    <w:rsid w:val="63A03DB8"/>
    <w:rsid w:val="63B9FA52"/>
    <w:rsid w:val="63DCD3CD"/>
    <w:rsid w:val="63DFCD33"/>
    <w:rsid w:val="63F6A56F"/>
    <w:rsid w:val="643D725E"/>
    <w:rsid w:val="64534E92"/>
    <w:rsid w:val="645427DF"/>
    <w:rsid w:val="6460B14B"/>
    <w:rsid w:val="6460E7A6"/>
    <w:rsid w:val="6479CF14"/>
    <w:rsid w:val="648B2D4F"/>
    <w:rsid w:val="64E45891"/>
    <w:rsid w:val="64F990EF"/>
    <w:rsid w:val="65251C66"/>
    <w:rsid w:val="6552B551"/>
    <w:rsid w:val="655AD4CA"/>
    <w:rsid w:val="655C42C7"/>
    <w:rsid w:val="659EB021"/>
    <w:rsid w:val="65E3E866"/>
    <w:rsid w:val="65E91CC5"/>
    <w:rsid w:val="65F44A3C"/>
    <w:rsid w:val="65F97E7A"/>
    <w:rsid w:val="660AE3CC"/>
    <w:rsid w:val="6614F8A4"/>
    <w:rsid w:val="6622BA4E"/>
    <w:rsid w:val="664E3177"/>
    <w:rsid w:val="666ACCB3"/>
    <w:rsid w:val="666D0170"/>
    <w:rsid w:val="66767777"/>
    <w:rsid w:val="66811318"/>
    <w:rsid w:val="66CABCE0"/>
    <w:rsid w:val="66EF1F38"/>
    <w:rsid w:val="66FFDA7C"/>
    <w:rsid w:val="6709CAE1"/>
    <w:rsid w:val="670CBD0D"/>
    <w:rsid w:val="671F6AC2"/>
    <w:rsid w:val="67250CF5"/>
    <w:rsid w:val="673A29D0"/>
    <w:rsid w:val="674B0CC0"/>
    <w:rsid w:val="674FEB4F"/>
    <w:rsid w:val="675E4656"/>
    <w:rsid w:val="6769CF1D"/>
    <w:rsid w:val="676BEDEC"/>
    <w:rsid w:val="67742DB7"/>
    <w:rsid w:val="67B81C63"/>
    <w:rsid w:val="67B8F140"/>
    <w:rsid w:val="67D50463"/>
    <w:rsid w:val="67E63687"/>
    <w:rsid w:val="67EC596F"/>
    <w:rsid w:val="67F281F2"/>
    <w:rsid w:val="681A0B52"/>
    <w:rsid w:val="681FF6AA"/>
    <w:rsid w:val="682210BA"/>
    <w:rsid w:val="682CBAA7"/>
    <w:rsid w:val="685092B4"/>
    <w:rsid w:val="6870C101"/>
    <w:rsid w:val="68778A0D"/>
    <w:rsid w:val="68802CBA"/>
    <w:rsid w:val="6889983B"/>
    <w:rsid w:val="689DC121"/>
    <w:rsid w:val="68B5957C"/>
    <w:rsid w:val="6912F2A6"/>
    <w:rsid w:val="692D664F"/>
    <w:rsid w:val="69543A7F"/>
    <w:rsid w:val="696E36D2"/>
    <w:rsid w:val="696FBF12"/>
    <w:rsid w:val="6980F876"/>
    <w:rsid w:val="698472B1"/>
    <w:rsid w:val="6997C957"/>
    <w:rsid w:val="69D0816B"/>
    <w:rsid w:val="69D21D5E"/>
    <w:rsid w:val="69D5F6F6"/>
    <w:rsid w:val="69D9174D"/>
    <w:rsid w:val="69D9EF2F"/>
    <w:rsid w:val="69DA9911"/>
    <w:rsid w:val="69E6DAB9"/>
    <w:rsid w:val="69F86D2E"/>
    <w:rsid w:val="6A009828"/>
    <w:rsid w:val="6A0C9162"/>
    <w:rsid w:val="6A0EFF63"/>
    <w:rsid w:val="6A22F6FB"/>
    <w:rsid w:val="6A36BB10"/>
    <w:rsid w:val="6A40C110"/>
    <w:rsid w:val="6A4261DD"/>
    <w:rsid w:val="6A47359E"/>
    <w:rsid w:val="6A635BC1"/>
    <w:rsid w:val="6A65D73B"/>
    <w:rsid w:val="6A6718E2"/>
    <w:rsid w:val="6A83D4FF"/>
    <w:rsid w:val="6A955DE1"/>
    <w:rsid w:val="6AB95680"/>
    <w:rsid w:val="6ACC9985"/>
    <w:rsid w:val="6AFA50C0"/>
    <w:rsid w:val="6B0BD0E8"/>
    <w:rsid w:val="6B0D84D3"/>
    <w:rsid w:val="6B40344F"/>
    <w:rsid w:val="6B4463A2"/>
    <w:rsid w:val="6B55AEE6"/>
    <w:rsid w:val="6B63658C"/>
    <w:rsid w:val="6B79AD88"/>
    <w:rsid w:val="6B99E15B"/>
    <w:rsid w:val="6BAB4A56"/>
    <w:rsid w:val="6BB26AC4"/>
    <w:rsid w:val="6BC3A7A4"/>
    <w:rsid w:val="6BD8F904"/>
    <w:rsid w:val="6BD928D0"/>
    <w:rsid w:val="6BE63424"/>
    <w:rsid w:val="6BE93772"/>
    <w:rsid w:val="6BEF63D3"/>
    <w:rsid w:val="6BEFDA45"/>
    <w:rsid w:val="6BF33B8F"/>
    <w:rsid w:val="6C0E389D"/>
    <w:rsid w:val="6C1181EB"/>
    <w:rsid w:val="6C17E1F8"/>
    <w:rsid w:val="6C2700C4"/>
    <w:rsid w:val="6C32A9A1"/>
    <w:rsid w:val="6C3A0974"/>
    <w:rsid w:val="6C438C4D"/>
    <w:rsid w:val="6C462839"/>
    <w:rsid w:val="6C591F8A"/>
    <w:rsid w:val="6C6C76FD"/>
    <w:rsid w:val="6C7C9E0A"/>
    <w:rsid w:val="6C7E1229"/>
    <w:rsid w:val="6C87A133"/>
    <w:rsid w:val="6C936AD1"/>
    <w:rsid w:val="6C94C604"/>
    <w:rsid w:val="6C9A8D6A"/>
    <w:rsid w:val="6CA20C46"/>
    <w:rsid w:val="6CB809CD"/>
    <w:rsid w:val="6CC3546E"/>
    <w:rsid w:val="6CD17032"/>
    <w:rsid w:val="6CDCA564"/>
    <w:rsid w:val="6D13719D"/>
    <w:rsid w:val="6D19CD28"/>
    <w:rsid w:val="6D3786C8"/>
    <w:rsid w:val="6D5439C8"/>
    <w:rsid w:val="6D57F1E1"/>
    <w:rsid w:val="6D6D1ABD"/>
    <w:rsid w:val="6D7A6761"/>
    <w:rsid w:val="6D7B7460"/>
    <w:rsid w:val="6DAF86DC"/>
    <w:rsid w:val="6DB74800"/>
    <w:rsid w:val="6DCB916E"/>
    <w:rsid w:val="6E18E738"/>
    <w:rsid w:val="6E3AED4E"/>
    <w:rsid w:val="6E3D4F64"/>
    <w:rsid w:val="6E3EAAEB"/>
    <w:rsid w:val="6E48B6CE"/>
    <w:rsid w:val="6E5016F8"/>
    <w:rsid w:val="6E567D81"/>
    <w:rsid w:val="6E64B117"/>
    <w:rsid w:val="6E7AE971"/>
    <w:rsid w:val="6E91FCC3"/>
    <w:rsid w:val="6EAF5BE8"/>
    <w:rsid w:val="6ED39112"/>
    <w:rsid w:val="6EFC7141"/>
    <w:rsid w:val="6EFE9F40"/>
    <w:rsid w:val="6F016756"/>
    <w:rsid w:val="6F099AA5"/>
    <w:rsid w:val="6F10AA51"/>
    <w:rsid w:val="6F1BE814"/>
    <w:rsid w:val="6F248C21"/>
    <w:rsid w:val="6F33A127"/>
    <w:rsid w:val="6F33F608"/>
    <w:rsid w:val="6F35075A"/>
    <w:rsid w:val="6F3AFF17"/>
    <w:rsid w:val="6F63A1C0"/>
    <w:rsid w:val="6F656BFB"/>
    <w:rsid w:val="6F943D36"/>
    <w:rsid w:val="6F9AA610"/>
    <w:rsid w:val="6FBD0117"/>
    <w:rsid w:val="6FBFDFB5"/>
    <w:rsid w:val="6FD00BA4"/>
    <w:rsid w:val="6FD4E416"/>
    <w:rsid w:val="6FDC1908"/>
    <w:rsid w:val="6FDFD341"/>
    <w:rsid w:val="6FF2A4BC"/>
    <w:rsid w:val="6FFEB476"/>
    <w:rsid w:val="7001C91B"/>
    <w:rsid w:val="70439117"/>
    <w:rsid w:val="7061A0C1"/>
    <w:rsid w:val="70645843"/>
    <w:rsid w:val="708A0778"/>
    <w:rsid w:val="708CCAC0"/>
    <w:rsid w:val="70A20691"/>
    <w:rsid w:val="70AC99A6"/>
    <w:rsid w:val="70BB3BC9"/>
    <w:rsid w:val="70C36BAB"/>
    <w:rsid w:val="70D55CDE"/>
    <w:rsid w:val="70DC353F"/>
    <w:rsid w:val="70EF0C34"/>
    <w:rsid w:val="70F8289D"/>
    <w:rsid w:val="71012A2C"/>
    <w:rsid w:val="71064C95"/>
    <w:rsid w:val="7112BABC"/>
    <w:rsid w:val="7113CACB"/>
    <w:rsid w:val="7122A09A"/>
    <w:rsid w:val="713E0217"/>
    <w:rsid w:val="71608827"/>
    <w:rsid w:val="718AB7FC"/>
    <w:rsid w:val="7190FB3B"/>
    <w:rsid w:val="71BD7B26"/>
    <w:rsid w:val="71CBDA9D"/>
    <w:rsid w:val="71F73AE5"/>
    <w:rsid w:val="71FE9CA8"/>
    <w:rsid w:val="720A864E"/>
    <w:rsid w:val="720F8808"/>
    <w:rsid w:val="7217A347"/>
    <w:rsid w:val="72264983"/>
    <w:rsid w:val="7227272A"/>
    <w:rsid w:val="722A965E"/>
    <w:rsid w:val="72477E2C"/>
    <w:rsid w:val="72486A07"/>
    <w:rsid w:val="7283051C"/>
    <w:rsid w:val="7291DD8B"/>
    <w:rsid w:val="72968321"/>
    <w:rsid w:val="72B60FA1"/>
    <w:rsid w:val="72B91E75"/>
    <w:rsid w:val="72CFB8BF"/>
    <w:rsid w:val="72D3E501"/>
    <w:rsid w:val="72D9F2E5"/>
    <w:rsid w:val="72DAA8E5"/>
    <w:rsid w:val="72E452F4"/>
    <w:rsid w:val="73485C2B"/>
    <w:rsid w:val="735D3EEE"/>
    <w:rsid w:val="735ED50F"/>
    <w:rsid w:val="735F9620"/>
    <w:rsid w:val="73698C6B"/>
    <w:rsid w:val="736DB788"/>
    <w:rsid w:val="737674C8"/>
    <w:rsid w:val="738BD046"/>
    <w:rsid w:val="738C5C58"/>
    <w:rsid w:val="73986B62"/>
    <w:rsid w:val="739A6D09"/>
    <w:rsid w:val="73B373A8"/>
    <w:rsid w:val="73B747B0"/>
    <w:rsid w:val="73BA0E8F"/>
    <w:rsid w:val="73CE4D4E"/>
    <w:rsid w:val="73D86FE1"/>
    <w:rsid w:val="73D9E998"/>
    <w:rsid w:val="73F49EC5"/>
    <w:rsid w:val="74105E52"/>
    <w:rsid w:val="741945BF"/>
    <w:rsid w:val="741AB354"/>
    <w:rsid w:val="7454EED6"/>
    <w:rsid w:val="74555DF4"/>
    <w:rsid w:val="745DE313"/>
    <w:rsid w:val="7460C76C"/>
    <w:rsid w:val="7468C910"/>
    <w:rsid w:val="748D2498"/>
    <w:rsid w:val="74C14350"/>
    <w:rsid w:val="74D98349"/>
    <w:rsid w:val="7508917C"/>
    <w:rsid w:val="751454BD"/>
    <w:rsid w:val="75276B70"/>
    <w:rsid w:val="75282CB9"/>
    <w:rsid w:val="752C01BA"/>
    <w:rsid w:val="7569FCF6"/>
    <w:rsid w:val="757D5870"/>
    <w:rsid w:val="75800AC9"/>
    <w:rsid w:val="758CA470"/>
    <w:rsid w:val="75AAB535"/>
    <w:rsid w:val="75B52BF3"/>
    <w:rsid w:val="75BA991F"/>
    <w:rsid w:val="7601D7BC"/>
    <w:rsid w:val="761899C2"/>
    <w:rsid w:val="7623F91D"/>
    <w:rsid w:val="762ACEED"/>
    <w:rsid w:val="76327032"/>
    <w:rsid w:val="76612CA4"/>
    <w:rsid w:val="7693EE6A"/>
    <w:rsid w:val="76A4B084"/>
    <w:rsid w:val="76B98B35"/>
    <w:rsid w:val="76E588E1"/>
    <w:rsid w:val="76E8B0D7"/>
    <w:rsid w:val="76FFC270"/>
    <w:rsid w:val="7715CF0C"/>
    <w:rsid w:val="771F147D"/>
    <w:rsid w:val="772DED8B"/>
    <w:rsid w:val="7752CAC5"/>
    <w:rsid w:val="7755533E"/>
    <w:rsid w:val="776DDCF5"/>
    <w:rsid w:val="7787CDA5"/>
    <w:rsid w:val="7789A675"/>
    <w:rsid w:val="77970198"/>
    <w:rsid w:val="77A068F4"/>
    <w:rsid w:val="77D1B871"/>
    <w:rsid w:val="77D8E0B2"/>
    <w:rsid w:val="77D953C4"/>
    <w:rsid w:val="77E7D569"/>
    <w:rsid w:val="7819E39E"/>
    <w:rsid w:val="782D7169"/>
    <w:rsid w:val="784E707F"/>
    <w:rsid w:val="786735C5"/>
    <w:rsid w:val="78741DD2"/>
    <w:rsid w:val="787E2B6F"/>
    <w:rsid w:val="7880D30F"/>
    <w:rsid w:val="7889C02A"/>
    <w:rsid w:val="789F640D"/>
    <w:rsid w:val="78AAA5E3"/>
    <w:rsid w:val="78D0D3E8"/>
    <w:rsid w:val="78DE9DE7"/>
    <w:rsid w:val="78E46893"/>
    <w:rsid w:val="7919DC71"/>
    <w:rsid w:val="792B8B4D"/>
    <w:rsid w:val="7937207C"/>
    <w:rsid w:val="7949A5FA"/>
    <w:rsid w:val="795FAB5C"/>
    <w:rsid w:val="79631DD0"/>
    <w:rsid w:val="797F40E9"/>
    <w:rsid w:val="7998F63C"/>
    <w:rsid w:val="79A2C04A"/>
    <w:rsid w:val="79C2FEDF"/>
    <w:rsid w:val="79C8CA74"/>
    <w:rsid w:val="79D084F0"/>
    <w:rsid w:val="79D5B2F6"/>
    <w:rsid w:val="79F1B52F"/>
    <w:rsid w:val="79F64885"/>
    <w:rsid w:val="7A13FBDF"/>
    <w:rsid w:val="7A1C2F2D"/>
    <w:rsid w:val="7A1D76AC"/>
    <w:rsid w:val="7A25FC99"/>
    <w:rsid w:val="7A39C0EC"/>
    <w:rsid w:val="7A537BEC"/>
    <w:rsid w:val="7A77B8BD"/>
    <w:rsid w:val="7A8B361A"/>
    <w:rsid w:val="7A94DEAA"/>
    <w:rsid w:val="7A94E7FB"/>
    <w:rsid w:val="7AB39118"/>
    <w:rsid w:val="7ABDC6D3"/>
    <w:rsid w:val="7ABEFEB6"/>
    <w:rsid w:val="7AC2D429"/>
    <w:rsid w:val="7AC67C73"/>
    <w:rsid w:val="7AC7E9E6"/>
    <w:rsid w:val="7AE64CF4"/>
    <w:rsid w:val="7AEDA207"/>
    <w:rsid w:val="7AF6F1DD"/>
    <w:rsid w:val="7AFB51EC"/>
    <w:rsid w:val="7B1CCE0D"/>
    <w:rsid w:val="7B294FA2"/>
    <w:rsid w:val="7B31DB56"/>
    <w:rsid w:val="7B37444D"/>
    <w:rsid w:val="7B433F0F"/>
    <w:rsid w:val="7B458341"/>
    <w:rsid w:val="7B55B7B4"/>
    <w:rsid w:val="7B679660"/>
    <w:rsid w:val="7B71341E"/>
    <w:rsid w:val="7B7927DF"/>
    <w:rsid w:val="7B79A587"/>
    <w:rsid w:val="7BA90D1E"/>
    <w:rsid w:val="7BB6595D"/>
    <w:rsid w:val="7BD022CE"/>
    <w:rsid w:val="7BEF4C4D"/>
    <w:rsid w:val="7BF5705A"/>
    <w:rsid w:val="7BF837E9"/>
    <w:rsid w:val="7C05179A"/>
    <w:rsid w:val="7C3DDFBA"/>
    <w:rsid w:val="7C4AA0EB"/>
    <w:rsid w:val="7C6000BB"/>
    <w:rsid w:val="7C66C620"/>
    <w:rsid w:val="7C792C82"/>
    <w:rsid w:val="7C79F86A"/>
    <w:rsid w:val="7CA652F7"/>
    <w:rsid w:val="7CD64D13"/>
    <w:rsid w:val="7D2F0E16"/>
    <w:rsid w:val="7D367611"/>
    <w:rsid w:val="7D405541"/>
    <w:rsid w:val="7D42ECB2"/>
    <w:rsid w:val="7D54CA65"/>
    <w:rsid w:val="7D859511"/>
    <w:rsid w:val="7D87774F"/>
    <w:rsid w:val="7D8B1CAE"/>
    <w:rsid w:val="7DAADAAC"/>
    <w:rsid w:val="7DB640B3"/>
    <w:rsid w:val="7DB7ED60"/>
    <w:rsid w:val="7DD4E8A2"/>
    <w:rsid w:val="7DD6B280"/>
    <w:rsid w:val="7DF848B1"/>
    <w:rsid w:val="7DFBD11C"/>
    <w:rsid w:val="7E159862"/>
    <w:rsid w:val="7E164103"/>
    <w:rsid w:val="7E1DEDB6"/>
    <w:rsid w:val="7E443771"/>
    <w:rsid w:val="7E54D8CB"/>
    <w:rsid w:val="7E628EBB"/>
    <w:rsid w:val="7E72C96A"/>
    <w:rsid w:val="7E73A315"/>
    <w:rsid w:val="7E75D51A"/>
    <w:rsid w:val="7E76BD34"/>
    <w:rsid w:val="7E8341A0"/>
    <w:rsid w:val="7E993E75"/>
    <w:rsid w:val="7EAB0CFE"/>
    <w:rsid w:val="7ECAA6DD"/>
    <w:rsid w:val="7ECDCC29"/>
    <w:rsid w:val="7ECDD452"/>
    <w:rsid w:val="7EE13796"/>
    <w:rsid w:val="7EE66CDE"/>
    <w:rsid w:val="7F0B2487"/>
    <w:rsid w:val="7F125085"/>
    <w:rsid w:val="7F27F598"/>
    <w:rsid w:val="7F3E2161"/>
    <w:rsid w:val="7F65B230"/>
    <w:rsid w:val="7F67BF6D"/>
    <w:rsid w:val="7F6CEECE"/>
    <w:rsid w:val="7F76F237"/>
    <w:rsid w:val="7F785B4D"/>
    <w:rsid w:val="7F941DC6"/>
    <w:rsid w:val="7F97A17D"/>
    <w:rsid w:val="7FA4AEEA"/>
    <w:rsid w:val="7FA7AC5E"/>
    <w:rsid w:val="7FD3CAA4"/>
    <w:rsid w:val="7FD637D8"/>
    <w:rsid w:val="7FE3F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25C8112A-F745-48D6-8D95-2074C855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DB"/>
    <w:pPr>
      <w:spacing w:before="120" w:after="60" w:line="264" w:lineRule="auto"/>
    </w:pPr>
    <w:rPr>
      <w:rFonts w:ascii="Arial" w:hAnsi="Arial"/>
      <w:sz w:val="22"/>
    </w:rPr>
  </w:style>
  <w:style w:type="paragraph" w:styleId="Heading1">
    <w:name w:val="heading 1"/>
    <w:next w:val="Normal"/>
    <w:link w:val="Heading1Char"/>
    <w:uiPriority w:val="9"/>
    <w:rsid w:val="008B52BD"/>
    <w:pPr>
      <w:keepNext/>
      <w:keepLines/>
      <w:spacing w:before="240"/>
      <w:outlineLvl w:val="0"/>
    </w:pPr>
    <w:rPr>
      <w:rFonts w:ascii="Arial" w:eastAsiaTheme="majorEastAsia" w:hAnsi="Arial" w:cstheme="majorBidi"/>
      <w:b/>
      <w:color w:val="1E1545" w:themeColor="text1"/>
      <w:sz w:val="36"/>
      <w:szCs w:val="32"/>
    </w:rPr>
  </w:style>
  <w:style w:type="paragraph" w:styleId="Heading2">
    <w:name w:val="heading 2"/>
    <w:basedOn w:val="Heading1"/>
    <w:next w:val="Normal"/>
    <w:link w:val="Heading2Char"/>
    <w:uiPriority w:val="9"/>
    <w:unhideWhenUsed/>
    <w:qFormat/>
    <w:rsid w:val="009C26F6"/>
    <w:pPr>
      <w:numPr>
        <w:numId w:val="16"/>
      </w:numPr>
      <w:ind w:left="357" w:hanging="357"/>
      <w:outlineLvl w:val="1"/>
    </w:pPr>
    <w:rPr>
      <w:rFonts w:asciiTheme="majorHAnsi" w:hAnsiTheme="majorHAnsi"/>
      <w:sz w:val="24"/>
      <w:szCs w:val="26"/>
    </w:rPr>
  </w:style>
  <w:style w:type="paragraph" w:styleId="Heading3">
    <w:name w:val="heading 3"/>
    <w:basedOn w:val="Normal"/>
    <w:next w:val="Normal"/>
    <w:link w:val="Heading3Char"/>
    <w:uiPriority w:val="9"/>
    <w:unhideWhenUsed/>
    <w:qFormat/>
    <w:rsid w:val="0029084C"/>
    <w:pPr>
      <w:keepNext/>
      <w:keepLines/>
      <w:numPr>
        <w:ilvl w:val="2"/>
        <w:numId w:val="14"/>
      </w:numPr>
      <w:spacing w:before="40"/>
      <w:outlineLvl w:val="2"/>
    </w:pPr>
    <w:rPr>
      <w:rFonts w:asciiTheme="majorHAnsi" w:eastAsiaTheme="majorEastAsia" w:hAnsiTheme="majorHAnsi" w:cstheme="majorBidi"/>
      <w:color w:val="15575D" w:themeColor="accent1" w:themeShade="7F"/>
    </w:rPr>
  </w:style>
  <w:style w:type="paragraph" w:styleId="Heading4">
    <w:name w:val="heading 4"/>
    <w:basedOn w:val="Normal"/>
    <w:next w:val="Normal"/>
    <w:link w:val="Heading4Char"/>
    <w:uiPriority w:val="9"/>
    <w:semiHidden/>
    <w:unhideWhenUsed/>
    <w:qFormat/>
    <w:rsid w:val="0029084C"/>
    <w:pPr>
      <w:keepNext/>
      <w:keepLines/>
      <w:numPr>
        <w:ilvl w:val="3"/>
        <w:numId w:val="14"/>
      </w:numPr>
      <w:spacing w:before="40"/>
      <w:outlineLvl w:val="3"/>
    </w:pPr>
    <w:rPr>
      <w:rFonts w:asciiTheme="majorHAnsi" w:eastAsiaTheme="majorEastAsia" w:hAnsiTheme="majorHAnsi" w:cstheme="majorBidi"/>
      <w:i/>
      <w:iCs/>
      <w:color w:val="1F848B" w:themeColor="accent1" w:themeShade="BF"/>
    </w:rPr>
  </w:style>
  <w:style w:type="paragraph" w:styleId="Heading5">
    <w:name w:val="heading 5"/>
    <w:basedOn w:val="Normal"/>
    <w:next w:val="Normal"/>
    <w:link w:val="Heading5Char"/>
    <w:uiPriority w:val="9"/>
    <w:semiHidden/>
    <w:unhideWhenUsed/>
    <w:qFormat/>
    <w:rsid w:val="0029084C"/>
    <w:pPr>
      <w:keepNext/>
      <w:keepLines/>
      <w:numPr>
        <w:ilvl w:val="4"/>
        <w:numId w:val="14"/>
      </w:numPr>
      <w:spacing w:before="40"/>
      <w:outlineLvl w:val="4"/>
    </w:pPr>
    <w:rPr>
      <w:rFonts w:asciiTheme="majorHAnsi" w:eastAsiaTheme="majorEastAsia" w:hAnsiTheme="majorHAnsi" w:cstheme="majorBidi"/>
      <w:color w:val="1F848B" w:themeColor="accent1" w:themeShade="BF"/>
    </w:rPr>
  </w:style>
  <w:style w:type="paragraph" w:styleId="Heading6">
    <w:name w:val="heading 6"/>
    <w:basedOn w:val="Normal"/>
    <w:next w:val="Normal"/>
    <w:link w:val="Heading6Char"/>
    <w:uiPriority w:val="9"/>
    <w:semiHidden/>
    <w:unhideWhenUsed/>
    <w:qFormat/>
    <w:rsid w:val="0029084C"/>
    <w:pPr>
      <w:keepNext/>
      <w:keepLines/>
      <w:numPr>
        <w:ilvl w:val="5"/>
        <w:numId w:val="14"/>
      </w:numPr>
      <w:spacing w:before="40"/>
      <w:outlineLvl w:val="5"/>
    </w:pPr>
    <w:rPr>
      <w:rFonts w:asciiTheme="majorHAnsi" w:eastAsiaTheme="majorEastAsia" w:hAnsiTheme="majorHAnsi" w:cstheme="majorBidi"/>
      <w:color w:val="15575D" w:themeColor="accent1" w:themeShade="7F"/>
    </w:rPr>
  </w:style>
  <w:style w:type="paragraph" w:styleId="Heading7">
    <w:name w:val="heading 7"/>
    <w:basedOn w:val="Normal"/>
    <w:next w:val="Normal"/>
    <w:link w:val="Heading7Char"/>
    <w:uiPriority w:val="9"/>
    <w:semiHidden/>
    <w:unhideWhenUsed/>
    <w:qFormat/>
    <w:rsid w:val="0029084C"/>
    <w:pPr>
      <w:keepNext/>
      <w:keepLines/>
      <w:numPr>
        <w:ilvl w:val="6"/>
        <w:numId w:val="14"/>
      </w:numPr>
      <w:spacing w:before="40"/>
      <w:outlineLvl w:val="6"/>
    </w:pPr>
    <w:rPr>
      <w:rFonts w:asciiTheme="majorHAnsi" w:eastAsiaTheme="majorEastAsia" w:hAnsiTheme="majorHAnsi" w:cstheme="majorBidi"/>
      <w:i/>
      <w:iCs/>
      <w:color w:val="15575D" w:themeColor="accent1" w:themeShade="7F"/>
    </w:rPr>
  </w:style>
  <w:style w:type="paragraph" w:styleId="Heading8">
    <w:name w:val="heading 8"/>
    <w:basedOn w:val="Normal"/>
    <w:next w:val="Normal"/>
    <w:link w:val="Heading8Char"/>
    <w:uiPriority w:val="9"/>
    <w:semiHidden/>
    <w:unhideWhenUsed/>
    <w:qFormat/>
    <w:rsid w:val="0029084C"/>
    <w:pPr>
      <w:keepNext/>
      <w:keepLines/>
      <w:numPr>
        <w:ilvl w:val="7"/>
        <w:numId w:val="14"/>
      </w:numPr>
      <w:spacing w:before="40"/>
      <w:outlineLvl w:val="7"/>
    </w:pPr>
    <w:rPr>
      <w:rFonts w:asciiTheme="majorHAnsi" w:eastAsiaTheme="majorEastAsia" w:hAnsiTheme="majorHAnsi" w:cstheme="majorBidi"/>
      <w:color w:val="332476" w:themeColor="text1" w:themeTint="D8"/>
      <w:sz w:val="21"/>
      <w:szCs w:val="21"/>
    </w:rPr>
  </w:style>
  <w:style w:type="paragraph" w:styleId="Heading9">
    <w:name w:val="heading 9"/>
    <w:basedOn w:val="Normal"/>
    <w:next w:val="Normal"/>
    <w:link w:val="Heading9Char"/>
    <w:uiPriority w:val="9"/>
    <w:semiHidden/>
    <w:unhideWhenUsed/>
    <w:qFormat/>
    <w:rsid w:val="0029084C"/>
    <w:pPr>
      <w:keepNext/>
      <w:keepLines/>
      <w:numPr>
        <w:ilvl w:val="8"/>
        <w:numId w:val="14"/>
      </w:numPr>
      <w:spacing w:before="40"/>
      <w:outlineLvl w:val="8"/>
    </w:pPr>
    <w:rPr>
      <w:rFonts w:asciiTheme="majorHAnsi" w:eastAsiaTheme="majorEastAsia" w:hAnsiTheme="majorHAnsi" w:cstheme="majorBidi"/>
      <w:i/>
      <w:iCs/>
      <w:color w:val="3324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qFormat/>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Introduction">
    <w:name w:val="Introduction"/>
    <w:basedOn w:val="Normal"/>
    <w:next w:val="Normal"/>
    <w:qFormat/>
    <w:rsid w:val="00AB185B"/>
    <w:pPr>
      <w:spacing w:before="100" w:beforeAutospacing="1" w:after="240"/>
    </w:pPr>
    <w:rPr>
      <w:rFonts w:eastAsia="Times New Roman"/>
      <w:color w:val="1E1644"/>
      <w:sz w:val="32"/>
      <w:szCs w:val="20"/>
      <w:lang w:eastAsia="en-GB"/>
    </w:rPr>
  </w:style>
  <w:style w:type="character" w:styleId="Strong">
    <w:name w:val="Strong"/>
    <w:uiPriority w:val="22"/>
    <w:qFormat/>
    <w:rsid w:val="001172BA"/>
    <w:rPr>
      <w:b/>
      <w:bCs/>
      <w:spacing w:val="0"/>
    </w:rPr>
  </w:style>
  <w:style w:type="paragraph" w:customStyle="1" w:styleId="NormalText">
    <w:name w:val="Normal Text"/>
    <w:basedOn w:val="Normal"/>
    <w:qFormat/>
    <w:rsid w:val="003979D3"/>
    <w:pPr>
      <w:spacing w:line="288" w:lineRule="auto"/>
    </w:pPr>
    <w:rPr>
      <w:rFonts w:eastAsia="Times New Roman"/>
      <w:noProof/>
      <w:szCs w:val="20"/>
      <w:shd w:val="clear" w:color="auto" w:fill="FFFFFF"/>
      <w:lang w:eastAsia="en-GB"/>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E31E0A"/>
    <w:pPr>
      <w:numPr>
        <w:numId w:val="12"/>
      </w:numPr>
      <w:spacing w:before="0" w:after="0"/>
    </w:pPr>
    <w:rPr>
      <w:szCs w:val="20"/>
    </w:rPr>
  </w:style>
  <w:style w:type="paragraph" w:styleId="ListBullet2">
    <w:name w:val="List Bullet 2"/>
    <w:basedOn w:val="Normal"/>
    <w:uiPriority w:val="99"/>
    <w:unhideWhenUsed/>
    <w:qFormat/>
    <w:rsid w:val="001172BA"/>
    <w:pPr>
      <w:numPr>
        <w:ilvl w:val="1"/>
        <w:numId w:val="12"/>
      </w:numPr>
      <w:spacing w:after="80"/>
    </w:pPr>
    <w:rPr>
      <w:color w:val="1E1545" w:themeColor="text1"/>
      <w:szCs w:val="20"/>
    </w:rPr>
  </w:style>
  <w:style w:type="paragraph" w:styleId="ListBullet3">
    <w:name w:val="List Bullet 3"/>
    <w:basedOn w:val="Normal"/>
    <w:uiPriority w:val="99"/>
    <w:unhideWhenUsed/>
    <w:qFormat/>
    <w:rsid w:val="00DE1F4E"/>
    <w:pPr>
      <w:numPr>
        <w:ilvl w:val="2"/>
        <w:numId w:val="12"/>
      </w:numPr>
      <w:spacing w:after="80"/>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13"/>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13"/>
      </w:numPr>
      <w:spacing w:after="80"/>
    </w:pPr>
    <w:rPr>
      <w:color w:val="1E1545" w:themeColor="text1"/>
      <w:szCs w:val="20"/>
    </w:rPr>
  </w:style>
  <w:style w:type="paragraph" w:styleId="ListNumber3">
    <w:name w:val="List Number 3"/>
    <w:aliases w:val="List Third Level"/>
    <w:basedOn w:val="Normal"/>
    <w:unhideWhenUsed/>
    <w:qFormat/>
    <w:rsid w:val="005F1B0A"/>
    <w:pPr>
      <w:numPr>
        <w:ilvl w:val="2"/>
        <w:numId w:val="13"/>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Normal"/>
    <w:qFormat/>
    <w:rsid w:val="00AB185B"/>
    <w:pPr>
      <w:keepNext/>
      <w:keepLines/>
      <w:numPr>
        <w:numId w:val="15"/>
      </w:numPr>
      <w:pBdr>
        <w:top w:val="single" w:sz="8" w:space="1" w:color="2AB1BB" w:themeColor="accent1"/>
        <w:bottom w:val="single" w:sz="8" w:space="1" w:color="2AB1BB" w:themeColor="accent1"/>
      </w:pBdr>
      <w:outlineLvl w:val="1"/>
    </w:pPr>
    <w:rPr>
      <w:rFonts w:eastAsiaTheme="majorEastAsia" w:cs="Arial"/>
      <w:bCs/>
      <w:noProof/>
      <w:shd w:val="clear" w:color="auto" w:fill="FFFFFF"/>
    </w:rPr>
  </w:style>
  <w:style w:type="character" w:styleId="Hyperlink">
    <w:name w:val="Hyperlink"/>
    <w:basedOn w:val="DefaultParagraphFont"/>
    <w:uiPriority w:val="99"/>
    <w:unhideWhenUsed/>
    <w:rsid w:val="00573D5A"/>
    <w:rPr>
      <w:color w:val="1E7D84"/>
      <w:u w:val="single"/>
    </w:rPr>
  </w:style>
  <w:style w:type="character" w:styleId="UnresolvedMention">
    <w:name w:val="Unresolved Mention"/>
    <w:basedOn w:val="DefaultParagraphFont"/>
    <w:uiPriority w:val="99"/>
    <w:unhideWhenUsed/>
    <w:rsid w:val="00FD5D52"/>
    <w:rPr>
      <w:color w:val="605E5C"/>
      <w:shd w:val="clear" w:color="auto" w:fill="E1DFDD"/>
    </w:rPr>
  </w:style>
  <w:style w:type="character" w:styleId="CommentReference">
    <w:name w:val="annotation reference"/>
    <w:basedOn w:val="DefaultParagraphFont"/>
    <w:uiPriority w:val="99"/>
    <w:unhideWhenUsed/>
    <w:rsid w:val="00FD5D52"/>
    <w:rPr>
      <w:sz w:val="16"/>
      <w:szCs w:val="16"/>
    </w:rPr>
  </w:style>
  <w:style w:type="paragraph" w:styleId="CommentText">
    <w:name w:val="annotation text"/>
    <w:basedOn w:val="Normal"/>
    <w:link w:val="CommentTextChar"/>
    <w:uiPriority w:val="99"/>
    <w:unhideWhenUsed/>
    <w:rsid w:val="00FD5D52"/>
    <w:pPr>
      <w:spacing w:after="16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FD5D5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D5D52"/>
    <w:rPr>
      <w:b/>
      <w:bCs/>
    </w:rPr>
  </w:style>
  <w:style w:type="character" w:customStyle="1" w:styleId="CommentSubjectChar">
    <w:name w:val="Comment Subject Char"/>
    <w:basedOn w:val="CommentTextChar"/>
    <w:link w:val="CommentSubject"/>
    <w:uiPriority w:val="99"/>
    <w:semiHidden/>
    <w:rsid w:val="00FD5D52"/>
    <w:rPr>
      <w:rFonts w:eastAsiaTheme="minorHAnsi"/>
      <w:b/>
      <w:bCs/>
      <w:sz w:val="20"/>
      <w:szCs w:val="20"/>
      <w:lang w:eastAsia="en-US"/>
    </w:rPr>
  </w:style>
  <w:style w:type="table" w:customStyle="1" w:styleId="AgedCare1">
    <w:name w:val="Aged Care 1"/>
    <w:basedOn w:val="TableNormal"/>
    <w:uiPriority w:val="99"/>
    <w:rsid w:val="00FD5D52"/>
    <w:pPr>
      <w:snapToGrid w:val="0"/>
      <w:jc w:val="center"/>
    </w:pPr>
    <w:rPr>
      <w:rFonts w:ascii="Segoe UI" w:eastAsiaTheme="minorHAnsi" w:hAnsi="Segoe UI" w:cs="Times New Roman (Body CS)"/>
      <w:sz w:val="20"/>
      <w:lang w:eastAsia="en-US"/>
    </w:rPr>
    <w:tblPr>
      <w:tblStyleRowBandSize w:val="1"/>
      <w:tblStyleColBandSize w:val="1"/>
      <w:tblBorders>
        <w:bottom w:val="single" w:sz="4" w:space="0" w:color="2AB1BB" w:themeColor="accent1"/>
        <w:insideH w:val="single" w:sz="4" w:space="0" w:color="2AB1BB" w:themeColor="accent1"/>
      </w:tblBorders>
    </w:tblPr>
    <w:tcPr>
      <w:shd w:val="clear" w:color="auto" w:fill="auto"/>
    </w:tcPr>
    <w:tblStylePr w:type="firstRow">
      <w:pPr>
        <w:wordWrap/>
        <w:spacing w:line="240" w:lineRule="auto"/>
        <w:jc w:val="center"/>
      </w:pPr>
      <w:rPr>
        <w:rFonts w:ascii="@Microsoft YaHei UI" w:hAnsi="@Microsoft YaHei UI"/>
        <w:b/>
        <w:i w:val="0"/>
        <w:color w:val="2AB1BB" w:themeColor="accent1"/>
        <w:sz w:val="20"/>
      </w:rPr>
    </w:tblStylePr>
    <w:tblStylePr w:type="firstCol">
      <w:pPr>
        <w:wordWrap/>
        <w:spacing w:line="240" w:lineRule="auto"/>
        <w:jc w:val="left"/>
      </w:pPr>
      <w:rPr>
        <w:rFonts w:ascii="@Microsoft YaHei UI" w:hAnsi="@Microsoft YaHei UI"/>
        <w:b/>
        <w:i w:val="0"/>
        <w:color w:val="2AB1BB" w:themeColor="accent1"/>
        <w:sz w:val="20"/>
      </w:rPr>
    </w:tblStylePr>
  </w:style>
  <w:style w:type="character" w:styleId="FollowedHyperlink">
    <w:name w:val="FollowedHyperlink"/>
    <w:basedOn w:val="DefaultParagraphFont"/>
    <w:uiPriority w:val="99"/>
    <w:semiHidden/>
    <w:unhideWhenUsed/>
    <w:rsid w:val="00FD5D52"/>
    <w:rPr>
      <w:color w:val="78BE43" w:themeColor="followedHyperlink"/>
      <w:u w:val="single"/>
    </w:rPr>
  </w:style>
  <w:style w:type="paragraph" w:styleId="NormalWeb">
    <w:name w:val="Normal (Web)"/>
    <w:basedOn w:val="Normal"/>
    <w:uiPriority w:val="99"/>
    <w:unhideWhenUsed/>
    <w:rsid w:val="00FD5D52"/>
    <w:pPr>
      <w:spacing w:before="100" w:beforeAutospacing="1" w:after="100" w:afterAutospacing="1"/>
    </w:pPr>
    <w:rPr>
      <w:rFonts w:ascii="Calibri" w:eastAsiaTheme="minorHAnsi" w:hAnsi="Calibri" w:cs="Calibri"/>
      <w:szCs w:val="22"/>
      <w:lang w:eastAsia="en-AU"/>
    </w:rPr>
  </w:style>
  <w:style w:type="character" w:customStyle="1" w:styleId="Heading1Char">
    <w:name w:val="Heading 1 Char"/>
    <w:basedOn w:val="DefaultParagraphFont"/>
    <w:link w:val="Heading1"/>
    <w:uiPriority w:val="9"/>
    <w:rsid w:val="008B52BD"/>
    <w:rPr>
      <w:rFonts w:ascii="Arial" w:eastAsiaTheme="majorEastAsia" w:hAnsi="Arial" w:cstheme="majorBidi"/>
      <w:b/>
      <w:color w:val="1E1545" w:themeColor="text1"/>
      <w:sz w:val="36"/>
      <w:szCs w:val="32"/>
    </w:rPr>
  </w:style>
  <w:style w:type="character" w:customStyle="1" w:styleId="Heading2Char">
    <w:name w:val="Heading 2 Char"/>
    <w:basedOn w:val="DefaultParagraphFont"/>
    <w:link w:val="Heading2"/>
    <w:uiPriority w:val="9"/>
    <w:rsid w:val="005C26AA"/>
    <w:rPr>
      <w:rFonts w:asciiTheme="majorHAnsi" w:eastAsiaTheme="majorEastAsia" w:hAnsiTheme="majorHAnsi" w:cstheme="majorBidi"/>
      <w:b/>
      <w:color w:val="1E1545" w:themeColor="text1"/>
      <w:szCs w:val="26"/>
    </w:rPr>
  </w:style>
  <w:style w:type="character" w:customStyle="1" w:styleId="Heading3Char">
    <w:name w:val="Heading 3 Char"/>
    <w:basedOn w:val="DefaultParagraphFont"/>
    <w:link w:val="Heading3"/>
    <w:uiPriority w:val="9"/>
    <w:rsid w:val="0029084C"/>
    <w:rPr>
      <w:rFonts w:asciiTheme="majorHAnsi" w:eastAsiaTheme="majorEastAsia" w:hAnsiTheme="majorHAnsi" w:cstheme="majorBidi"/>
      <w:color w:val="15575D" w:themeColor="accent1" w:themeShade="7F"/>
      <w:sz w:val="22"/>
    </w:rPr>
  </w:style>
  <w:style w:type="character" w:customStyle="1" w:styleId="Heading4Char">
    <w:name w:val="Heading 4 Char"/>
    <w:basedOn w:val="DefaultParagraphFont"/>
    <w:link w:val="Heading4"/>
    <w:uiPriority w:val="9"/>
    <w:semiHidden/>
    <w:rsid w:val="0029084C"/>
    <w:rPr>
      <w:rFonts w:asciiTheme="majorHAnsi" w:eastAsiaTheme="majorEastAsia" w:hAnsiTheme="majorHAnsi" w:cstheme="majorBidi"/>
      <w:i/>
      <w:iCs/>
      <w:color w:val="1F848B" w:themeColor="accent1" w:themeShade="BF"/>
      <w:sz w:val="22"/>
    </w:rPr>
  </w:style>
  <w:style w:type="character" w:customStyle="1" w:styleId="Heading5Char">
    <w:name w:val="Heading 5 Char"/>
    <w:basedOn w:val="DefaultParagraphFont"/>
    <w:link w:val="Heading5"/>
    <w:uiPriority w:val="9"/>
    <w:semiHidden/>
    <w:rsid w:val="0029084C"/>
    <w:rPr>
      <w:rFonts w:asciiTheme="majorHAnsi" w:eastAsiaTheme="majorEastAsia" w:hAnsiTheme="majorHAnsi" w:cstheme="majorBidi"/>
      <w:color w:val="1F848B" w:themeColor="accent1" w:themeShade="BF"/>
      <w:sz w:val="22"/>
    </w:rPr>
  </w:style>
  <w:style w:type="character" w:customStyle="1" w:styleId="Heading6Char">
    <w:name w:val="Heading 6 Char"/>
    <w:basedOn w:val="DefaultParagraphFont"/>
    <w:link w:val="Heading6"/>
    <w:uiPriority w:val="9"/>
    <w:semiHidden/>
    <w:rsid w:val="0029084C"/>
    <w:rPr>
      <w:rFonts w:asciiTheme="majorHAnsi" w:eastAsiaTheme="majorEastAsia" w:hAnsiTheme="majorHAnsi" w:cstheme="majorBidi"/>
      <w:color w:val="15575D" w:themeColor="accent1" w:themeShade="7F"/>
      <w:sz w:val="22"/>
    </w:rPr>
  </w:style>
  <w:style w:type="character" w:customStyle="1" w:styleId="Heading7Char">
    <w:name w:val="Heading 7 Char"/>
    <w:basedOn w:val="DefaultParagraphFont"/>
    <w:link w:val="Heading7"/>
    <w:uiPriority w:val="9"/>
    <w:semiHidden/>
    <w:rsid w:val="0029084C"/>
    <w:rPr>
      <w:rFonts w:asciiTheme="majorHAnsi" w:eastAsiaTheme="majorEastAsia" w:hAnsiTheme="majorHAnsi" w:cstheme="majorBidi"/>
      <w:i/>
      <w:iCs/>
      <w:color w:val="15575D" w:themeColor="accent1" w:themeShade="7F"/>
      <w:sz w:val="22"/>
    </w:rPr>
  </w:style>
  <w:style w:type="character" w:customStyle="1" w:styleId="Heading8Char">
    <w:name w:val="Heading 8 Char"/>
    <w:basedOn w:val="DefaultParagraphFont"/>
    <w:link w:val="Heading8"/>
    <w:uiPriority w:val="9"/>
    <w:semiHidden/>
    <w:rsid w:val="0029084C"/>
    <w:rPr>
      <w:rFonts w:asciiTheme="majorHAnsi" w:eastAsiaTheme="majorEastAsia" w:hAnsiTheme="majorHAnsi" w:cstheme="majorBidi"/>
      <w:color w:val="332476" w:themeColor="text1" w:themeTint="D8"/>
      <w:sz w:val="21"/>
      <w:szCs w:val="21"/>
    </w:rPr>
  </w:style>
  <w:style w:type="character" w:customStyle="1" w:styleId="Heading9Char">
    <w:name w:val="Heading 9 Char"/>
    <w:basedOn w:val="DefaultParagraphFont"/>
    <w:link w:val="Heading9"/>
    <w:uiPriority w:val="9"/>
    <w:semiHidden/>
    <w:rsid w:val="0029084C"/>
    <w:rPr>
      <w:rFonts w:asciiTheme="majorHAnsi" w:eastAsiaTheme="majorEastAsia" w:hAnsiTheme="majorHAnsi" w:cstheme="majorBidi"/>
      <w:i/>
      <w:iCs/>
      <w:color w:val="332476" w:themeColor="text1" w:themeTint="D8"/>
      <w:sz w:val="21"/>
      <w:szCs w:val="21"/>
    </w:rPr>
  </w:style>
  <w:style w:type="paragraph" w:styleId="Caption">
    <w:name w:val="caption"/>
    <w:next w:val="Normal"/>
    <w:uiPriority w:val="35"/>
    <w:unhideWhenUsed/>
    <w:qFormat/>
    <w:rsid w:val="005C26AA"/>
    <w:rPr>
      <w:rFonts w:ascii="Arial" w:hAnsi="Arial"/>
      <w:b/>
      <w:iCs/>
      <w:color w:val="1E1545" w:themeColor="text2"/>
      <w:sz w:val="20"/>
      <w:szCs w:val="18"/>
    </w:rPr>
  </w:style>
  <w:style w:type="paragraph" w:customStyle="1" w:styleId="Numberheading">
    <w:name w:val="Number heading"/>
    <w:basedOn w:val="Heading3"/>
    <w:rsid w:val="0081753D"/>
    <w:rPr>
      <w:b/>
      <w:bCs/>
      <w:color w:val="000000"/>
    </w:rPr>
  </w:style>
  <w:style w:type="paragraph" w:styleId="Title">
    <w:name w:val="Title"/>
    <w:basedOn w:val="Normal"/>
    <w:next w:val="Normal"/>
    <w:link w:val="TitleChar"/>
    <w:uiPriority w:val="10"/>
    <w:rsid w:val="004E3C3E"/>
    <w:pPr>
      <w:contextualSpacing/>
    </w:pPr>
    <w:rPr>
      <w:rFonts w:eastAsiaTheme="majorEastAsia" w:cstheme="majorBidi"/>
      <w:b/>
      <w:spacing w:val="-10"/>
      <w:kern w:val="28"/>
      <w:sz w:val="60"/>
      <w:szCs w:val="56"/>
    </w:rPr>
  </w:style>
  <w:style w:type="character" w:customStyle="1" w:styleId="TitleChar">
    <w:name w:val="Title Char"/>
    <w:basedOn w:val="DefaultParagraphFont"/>
    <w:link w:val="Title"/>
    <w:uiPriority w:val="10"/>
    <w:rsid w:val="004E3C3E"/>
    <w:rPr>
      <w:rFonts w:ascii="Arial" w:eastAsiaTheme="majorEastAsia" w:hAnsi="Arial" w:cstheme="majorBidi"/>
      <w:b/>
      <w:spacing w:val="-10"/>
      <w:kern w:val="28"/>
      <w:sz w:val="60"/>
      <w:szCs w:val="56"/>
    </w:rPr>
  </w:style>
  <w:style w:type="paragraph" w:customStyle="1" w:styleId="NumberHeading0">
    <w:name w:val="Number Heading"/>
    <w:basedOn w:val="Heading3"/>
    <w:rsid w:val="0081753D"/>
    <w:pPr>
      <w:ind w:left="0" w:firstLine="0"/>
    </w:pPr>
    <w:rPr>
      <w:rFonts w:eastAsia="Times New Roman" w:cs="Times New Roman"/>
      <w:b/>
      <w:bCs/>
      <w:color w:val="auto"/>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02319"/>
    <w:pPr>
      <w:ind w:left="720"/>
      <w:contextualSpacing/>
    </w:pPr>
  </w:style>
  <w:style w:type="table" w:styleId="TableGrid">
    <w:name w:val="Table Grid"/>
    <w:basedOn w:val="TableNormal"/>
    <w:uiPriority w:val="39"/>
    <w:rsid w:val="005B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B696E"/>
    <w:rPr>
      <w:rFonts w:ascii="Arial" w:hAnsi="Arial"/>
    </w:rPr>
  </w:style>
  <w:style w:type="character" w:customStyle="1" w:styleId="normaltextrun">
    <w:name w:val="normaltextrun"/>
    <w:basedOn w:val="DefaultParagraphFont"/>
    <w:rsid w:val="00C52056"/>
  </w:style>
  <w:style w:type="character" w:styleId="Mention">
    <w:name w:val="Mention"/>
    <w:basedOn w:val="DefaultParagraphFont"/>
    <w:uiPriority w:val="99"/>
    <w:unhideWhenUsed/>
    <w:rsid w:val="008E0E69"/>
    <w:rPr>
      <w:color w:val="2B579A"/>
      <w:shd w:val="clear" w:color="auto" w:fill="E1DFDD"/>
    </w:rPr>
  </w:style>
  <w:style w:type="paragraph" w:customStyle="1" w:styleId="paragraph">
    <w:name w:val="paragraph"/>
    <w:basedOn w:val="Normal"/>
    <w:rsid w:val="00881F3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Tablelistnumber">
    <w:name w:val="Table list number"/>
    <w:basedOn w:val="Normal"/>
    <w:qFormat/>
    <w:rsid w:val="00192B2B"/>
    <w:pPr>
      <w:numPr>
        <w:numId w:val="17"/>
      </w:numPr>
      <w:spacing w:before="60" w:line="240" w:lineRule="auto"/>
    </w:pPr>
    <w:rPr>
      <w:rFonts w:eastAsia="Times New Roman" w:cs="Times New Roman"/>
      <w:bCs/>
      <w:color w:val="1E1544"/>
      <w:lang w:eastAsia="en-US"/>
      <w14:numSpacing w14:val="proportional"/>
    </w:rPr>
  </w:style>
  <w:style w:type="paragraph" w:customStyle="1" w:styleId="Heading2QA">
    <w:name w:val="Heading 2 QA"/>
    <w:basedOn w:val="Heading1"/>
    <w:link w:val="Heading2QAChar"/>
    <w:qFormat/>
    <w:rsid w:val="000E2735"/>
    <w:pPr>
      <w:spacing w:before="360"/>
    </w:pPr>
    <w:rPr>
      <w:sz w:val="28"/>
    </w:rPr>
  </w:style>
  <w:style w:type="paragraph" w:customStyle="1" w:styleId="Heading3QA">
    <w:name w:val="Heading 3 QA"/>
    <w:basedOn w:val="Normal"/>
    <w:link w:val="Heading3QAChar"/>
    <w:qFormat/>
    <w:rsid w:val="00FE0DFF"/>
    <w:pPr>
      <w:spacing w:before="360" w:line="240" w:lineRule="auto"/>
    </w:pPr>
    <w:rPr>
      <w:b/>
      <w:bCs/>
      <w:color w:val="1E1545" w:themeColor="text1"/>
      <w:sz w:val="24"/>
    </w:rPr>
  </w:style>
  <w:style w:type="character" w:customStyle="1" w:styleId="Heading2QAChar">
    <w:name w:val="Heading 2 QA Char"/>
    <w:basedOn w:val="Heading1Char"/>
    <w:link w:val="Heading2QA"/>
    <w:rsid w:val="000E2735"/>
    <w:rPr>
      <w:rFonts w:ascii="Arial" w:eastAsiaTheme="majorEastAsia" w:hAnsi="Arial" w:cstheme="majorBidi"/>
      <w:b/>
      <w:color w:val="1E1545" w:themeColor="text1"/>
      <w:sz w:val="28"/>
      <w:szCs w:val="32"/>
    </w:rPr>
  </w:style>
  <w:style w:type="character" w:customStyle="1" w:styleId="Heading3QAChar">
    <w:name w:val="Heading 3 QA Char"/>
    <w:basedOn w:val="DefaultParagraphFont"/>
    <w:link w:val="Heading3QA"/>
    <w:rsid w:val="00113840"/>
    <w:rPr>
      <w:rFonts w:ascii="Arial" w:hAnsi="Arial"/>
      <w:b/>
      <w:bCs/>
      <w:color w:val="1E1545" w:themeColor="text1"/>
    </w:rPr>
  </w:style>
  <w:style w:type="character" w:customStyle="1" w:styleId="eop">
    <w:name w:val="eop"/>
    <w:basedOn w:val="DefaultParagraphFont"/>
    <w:rsid w:val="009E5CAC"/>
  </w:style>
  <w:style w:type="paragraph" w:styleId="TOC1">
    <w:name w:val="toc 1"/>
    <w:basedOn w:val="Normal"/>
    <w:next w:val="Normal"/>
    <w:autoRedefine/>
    <w:uiPriority w:val="39"/>
    <w:unhideWhenUsed/>
    <w:rsid w:val="00704F1C"/>
    <w:pPr>
      <w:tabs>
        <w:tab w:val="left" w:pos="440"/>
        <w:tab w:val="right" w:leader="dot" w:pos="10530"/>
      </w:tabs>
      <w:spacing w:before="0" w:after="100"/>
    </w:pPr>
  </w:style>
  <w:style w:type="paragraph" w:customStyle="1" w:styleId="Heading2-Overviewandcontents">
    <w:name w:val="Heading 2 - Overview and contents"/>
    <w:basedOn w:val="Heading2QA"/>
    <w:link w:val="Heading2-OverviewandcontentsChar"/>
    <w:qFormat/>
    <w:rsid w:val="0068034A"/>
  </w:style>
  <w:style w:type="character" w:customStyle="1" w:styleId="Heading2-OverviewandcontentsChar">
    <w:name w:val="Heading 2 - Overview and contents Char"/>
    <w:basedOn w:val="Heading2QAChar"/>
    <w:link w:val="Heading2-Overviewandcontents"/>
    <w:rsid w:val="0068034A"/>
    <w:rPr>
      <w:rFonts w:ascii="Arial" w:eastAsiaTheme="majorEastAsia" w:hAnsi="Arial" w:cstheme="majorBidi"/>
      <w:b/>
      <w:color w:val="1E1545" w:themeColor="text1"/>
      <w:sz w:val="32"/>
      <w:szCs w:val="32"/>
    </w:rPr>
  </w:style>
  <w:style w:type="paragraph" w:styleId="TOCHeading">
    <w:name w:val="TOC Heading"/>
    <w:basedOn w:val="Heading1"/>
    <w:next w:val="Normal"/>
    <w:uiPriority w:val="39"/>
    <w:unhideWhenUsed/>
    <w:qFormat/>
    <w:rsid w:val="00FB52DC"/>
    <w:pPr>
      <w:spacing w:line="259" w:lineRule="auto"/>
      <w:outlineLvl w:val="9"/>
    </w:pPr>
    <w:rPr>
      <w:b w:val="0"/>
      <w:color w:val="auto"/>
      <w:sz w:val="32"/>
      <w:lang w:val="en-US" w:eastAsia="en-US"/>
    </w:rPr>
  </w:style>
  <w:style w:type="paragraph" w:styleId="Revision">
    <w:name w:val="Revision"/>
    <w:hidden/>
    <w:uiPriority w:val="99"/>
    <w:semiHidden/>
    <w:rsid w:val="00BE2997"/>
    <w:rPr>
      <w:rFonts w:ascii="Arial" w:hAnsi="Arial"/>
      <w:sz w:val="22"/>
    </w:rPr>
  </w:style>
  <w:style w:type="paragraph" w:styleId="TOC2">
    <w:name w:val="toc 2"/>
    <w:basedOn w:val="Normal"/>
    <w:next w:val="Normal"/>
    <w:autoRedefine/>
    <w:uiPriority w:val="39"/>
    <w:unhideWhenUsed/>
    <w:rsid w:val="00410560"/>
    <w:pPr>
      <w:tabs>
        <w:tab w:val="left" w:pos="660"/>
        <w:tab w:val="right" w:leader="dot" w:pos="9736"/>
      </w:tabs>
      <w:spacing w:after="100"/>
      <w:ind w:left="220"/>
    </w:pPr>
  </w:style>
  <w:style w:type="paragraph" w:customStyle="1" w:styleId="TPslevel1">
    <w:name w:val="TPs level 1"/>
    <w:basedOn w:val="ListParagraph"/>
    <w:link w:val="TPslevel1Char"/>
    <w:qFormat/>
    <w:rsid w:val="00607D78"/>
    <w:pPr>
      <w:numPr>
        <w:numId w:val="26"/>
      </w:numPr>
      <w:spacing w:before="0" w:after="160" w:line="259" w:lineRule="auto"/>
      <w:contextualSpacing w:val="0"/>
    </w:pPr>
    <w:rPr>
      <w:rFonts w:eastAsiaTheme="minorHAnsi"/>
      <w:szCs w:val="22"/>
      <w:lang w:eastAsia="en-US"/>
    </w:rPr>
  </w:style>
  <w:style w:type="paragraph" w:customStyle="1" w:styleId="TPslevel2">
    <w:name w:val="TPs level 2"/>
    <w:basedOn w:val="TPslevel1"/>
    <w:qFormat/>
    <w:rsid w:val="00607D78"/>
    <w:pPr>
      <w:numPr>
        <w:ilvl w:val="1"/>
      </w:numPr>
      <w:ind w:left="718" w:hanging="576"/>
    </w:pPr>
  </w:style>
  <w:style w:type="character" w:customStyle="1" w:styleId="TPslevel1Char">
    <w:name w:val="TPs level 1 Char"/>
    <w:basedOn w:val="ListParagraphChar"/>
    <w:link w:val="TPslevel1"/>
    <w:rsid w:val="00607D78"/>
    <w:rPr>
      <w:rFonts w:ascii="Arial" w:eastAsiaTheme="minorHAnsi" w:hAnsi="Arial"/>
      <w:sz w:val="22"/>
      <w:szCs w:val="22"/>
      <w:lang w:eastAsia="en-US"/>
    </w:rPr>
  </w:style>
  <w:style w:type="paragraph" w:styleId="BodyText">
    <w:name w:val="Body Text"/>
    <w:basedOn w:val="Normal"/>
    <w:link w:val="BodyTextChar"/>
    <w:uiPriority w:val="99"/>
    <w:unhideWhenUsed/>
    <w:rsid w:val="00B7631A"/>
    <w:pPr>
      <w:spacing w:after="120"/>
    </w:pPr>
  </w:style>
  <w:style w:type="character" w:customStyle="1" w:styleId="BodyTextChar">
    <w:name w:val="Body Text Char"/>
    <w:basedOn w:val="DefaultParagraphFont"/>
    <w:link w:val="BodyText"/>
    <w:uiPriority w:val="99"/>
    <w:rsid w:val="00B7631A"/>
    <w:rPr>
      <w:rFonts w:ascii="Arial" w:hAnsi="Arial"/>
      <w:sz w:val="22"/>
    </w:rPr>
  </w:style>
  <w:style w:type="paragraph" w:styleId="Subtitle">
    <w:name w:val="Subtitle"/>
    <w:basedOn w:val="Normal"/>
    <w:next w:val="Normal"/>
    <w:link w:val="SubtitleChar"/>
    <w:uiPriority w:val="11"/>
    <w:rsid w:val="00786276"/>
    <w:pPr>
      <w:numPr>
        <w:ilvl w:val="1"/>
      </w:numPr>
      <w:spacing w:before="240" w:after="160"/>
    </w:pPr>
    <w:rPr>
      <w:b/>
      <w:spacing w:val="15"/>
      <w:sz w:val="36"/>
      <w:szCs w:val="22"/>
    </w:rPr>
  </w:style>
  <w:style w:type="character" w:customStyle="1" w:styleId="SubtitleChar">
    <w:name w:val="Subtitle Char"/>
    <w:basedOn w:val="DefaultParagraphFont"/>
    <w:link w:val="Subtitle"/>
    <w:uiPriority w:val="11"/>
    <w:rsid w:val="00786276"/>
    <w:rPr>
      <w:rFonts w:ascii="Arial" w:hAnsi="Arial"/>
      <w:b/>
      <w:spacing w:val="15"/>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285">
      <w:bodyDiv w:val="1"/>
      <w:marLeft w:val="0"/>
      <w:marRight w:val="0"/>
      <w:marTop w:val="0"/>
      <w:marBottom w:val="0"/>
      <w:divBdr>
        <w:top w:val="none" w:sz="0" w:space="0" w:color="auto"/>
        <w:left w:val="none" w:sz="0" w:space="0" w:color="auto"/>
        <w:bottom w:val="none" w:sz="0" w:space="0" w:color="auto"/>
        <w:right w:val="none" w:sz="0" w:space="0" w:color="auto"/>
      </w:divBdr>
    </w:div>
    <w:div w:id="65808752">
      <w:bodyDiv w:val="1"/>
      <w:marLeft w:val="0"/>
      <w:marRight w:val="0"/>
      <w:marTop w:val="0"/>
      <w:marBottom w:val="0"/>
      <w:divBdr>
        <w:top w:val="none" w:sz="0" w:space="0" w:color="auto"/>
        <w:left w:val="none" w:sz="0" w:space="0" w:color="auto"/>
        <w:bottom w:val="none" w:sz="0" w:space="0" w:color="auto"/>
        <w:right w:val="none" w:sz="0" w:space="0" w:color="auto"/>
      </w:divBdr>
    </w:div>
    <w:div w:id="101610355">
      <w:bodyDiv w:val="1"/>
      <w:marLeft w:val="0"/>
      <w:marRight w:val="0"/>
      <w:marTop w:val="0"/>
      <w:marBottom w:val="0"/>
      <w:divBdr>
        <w:top w:val="none" w:sz="0" w:space="0" w:color="auto"/>
        <w:left w:val="none" w:sz="0" w:space="0" w:color="auto"/>
        <w:bottom w:val="none" w:sz="0" w:space="0" w:color="auto"/>
        <w:right w:val="none" w:sz="0" w:space="0" w:color="auto"/>
      </w:divBdr>
    </w:div>
    <w:div w:id="146290704">
      <w:bodyDiv w:val="1"/>
      <w:marLeft w:val="0"/>
      <w:marRight w:val="0"/>
      <w:marTop w:val="0"/>
      <w:marBottom w:val="0"/>
      <w:divBdr>
        <w:top w:val="none" w:sz="0" w:space="0" w:color="auto"/>
        <w:left w:val="none" w:sz="0" w:space="0" w:color="auto"/>
        <w:bottom w:val="none" w:sz="0" w:space="0" w:color="auto"/>
        <w:right w:val="none" w:sz="0" w:space="0" w:color="auto"/>
      </w:divBdr>
    </w:div>
    <w:div w:id="178545230">
      <w:bodyDiv w:val="1"/>
      <w:marLeft w:val="0"/>
      <w:marRight w:val="0"/>
      <w:marTop w:val="0"/>
      <w:marBottom w:val="0"/>
      <w:divBdr>
        <w:top w:val="none" w:sz="0" w:space="0" w:color="auto"/>
        <w:left w:val="none" w:sz="0" w:space="0" w:color="auto"/>
        <w:bottom w:val="none" w:sz="0" w:space="0" w:color="auto"/>
        <w:right w:val="none" w:sz="0" w:space="0" w:color="auto"/>
      </w:divBdr>
    </w:div>
    <w:div w:id="180361613">
      <w:bodyDiv w:val="1"/>
      <w:marLeft w:val="0"/>
      <w:marRight w:val="0"/>
      <w:marTop w:val="0"/>
      <w:marBottom w:val="0"/>
      <w:divBdr>
        <w:top w:val="none" w:sz="0" w:space="0" w:color="auto"/>
        <w:left w:val="none" w:sz="0" w:space="0" w:color="auto"/>
        <w:bottom w:val="none" w:sz="0" w:space="0" w:color="auto"/>
        <w:right w:val="none" w:sz="0" w:space="0" w:color="auto"/>
      </w:divBdr>
    </w:div>
    <w:div w:id="197554074">
      <w:bodyDiv w:val="1"/>
      <w:marLeft w:val="0"/>
      <w:marRight w:val="0"/>
      <w:marTop w:val="0"/>
      <w:marBottom w:val="0"/>
      <w:divBdr>
        <w:top w:val="none" w:sz="0" w:space="0" w:color="auto"/>
        <w:left w:val="none" w:sz="0" w:space="0" w:color="auto"/>
        <w:bottom w:val="none" w:sz="0" w:space="0" w:color="auto"/>
        <w:right w:val="none" w:sz="0" w:space="0" w:color="auto"/>
      </w:divBdr>
    </w:div>
    <w:div w:id="314650844">
      <w:bodyDiv w:val="1"/>
      <w:marLeft w:val="0"/>
      <w:marRight w:val="0"/>
      <w:marTop w:val="0"/>
      <w:marBottom w:val="0"/>
      <w:divBdr>
        <w:top w:val="none" w:sz="0" w:space="0" w:color="auto"/>
        <w:left w:val="none" w:sz="0" w:space="0" w:color="auto"/>
        <w:bottom w:val="none" w:sz="0" w:space="0" w:color="auto"/>
        <w:right w:val="none" w:sz="0" w:space="0" w:color="auto"/>
      </w:divBdr>
    </w:div>
    <w:div w:id="341518150">
      <w:bodyDiv w:val="1"/>
      <w:marLeft w:val="0"/>
      <w:marRight w:val="0"/>
      <w:marTop w:val="0"/>
      <w:marBottom w:val="0"/>
      <w:divBdr>
        <w:top w:val="none" w:sz="0" w:space="0" w:color="auto"/>
        <w:left w:val="none" w:sz="0" w:space="0" w:color="auto"/>
        <w:bottom w:val="none" w:sz="0" w:space="0" w:color="auto"/>
        <w:right w:val="none" w:sz="0" w:space="0" w:color="auto"/>
      </w:divBdr>
    </w:div>
    <w:div w:id="358432945">
      <w:bodyDiv w:val="1"/>
      <w:marLeft w:val="0"/>
      <w:marRight w:val="0"/>
      <w:marTop w:val="0"/>
      <w:marBottom w:val="0"/>
      <w:divBdr>
        <w:top w:val="none" w:sz="0" w:space="0" w:color="auto"/>
        <w:left w:val="none" w:sz="0" w:space="0" w:color="auto"/>
        <w:bottom w:val="none" w:sz="0" w:space="0" w:color="auto"/>
        <w:right w:val="none" w:sz="0" w:space="0" w:color="auto"/>
      </w:divBdr>
    </w:div>
    <w:div w:id="368381605">
      <w:bodyDiv w:val="1"/>
      <w:marLeft w:val="0"/>
      <w:marRight w:val="0"/>
      <w:marTop w:val="0"/>
      <w:marBottom w:val="0"/>
      <w:divBdr>
        <w:top w:val="none" w:sz="0" w:space="0" w:color="auto"/>
        <w:left w:val="none" w:sz="0" w:space="0" w:color="auto"/>
        <w:bottom w:val="none" w:sz="0" w:space="0" w:color="auto"/>
        <w:right w:val="none" w:sz="0" w:space="0" w:color="auto"/>
      </w:divBdr>
    </w:div>
    <w:div w:id="375159817">
      <w:bodyDiv w:val="1"/>
      <w:marLeft w:val="0"/>
      <w:marRight w:val="0"/>
      <w:marTop w:val="0"/>
      <w:marBottom w:val="0"/>
      <w:divBdr>
        <w:top w:val="none" w:sz="0" w:space="0" w:color="auto"/>
        <w:left w:val="none" w:sz="0" w:space="0" w:color="auto"/>
        <w:bottom w:val="none" w:sz="0" w:space="0" w:color="auto"/>
        <w:right w:val="none" w:sz="0" w:space="0" w:color="auto"/>
      </w:divBdr>
    </w:div>
    <w:div w:id="378015598">
      <w:bodyDiv w:val="1"/>
      <w:marLeft w:val="0"/>
      <w:marRight w:val="0"/>
      <w:marTop w:val="0"/>
      <w:marBottom w:val="0"/>
      <w:divBdr>
        <w:top w:val="none" w:sz="0" w:space="0" w:color="auto"/>
        <w:left w:val="none" w:sz="0" w:space="0" w:color="auto"/>
        <w:bottom w:val="none" w:sz="0" w:space="0" w:color="auto"/>
        <w:right w:val="none" w:sz="0" w:space="0" w:color="auto"/>
      </w:divBdr>
    </w:div>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526677934">
      <w:bodyDiv w:val="1"/>
      <w:marLeft w:val="0"/>
      <w:marRight w:val="0"/>
      <w:marTop w:val="0"/>
      <w:marBottom w:val="0"/>
      <w:divBdr>
        <w:top w:val="none" w:sz="0" w:space="0" w:color="auto"/>
        <w:left w:val="none" w:sz="0" w:space="0" w:color="auto"/>
        <w:bottom w:val="none" w:sz="0" w:space="0" w:color="auto"/>
        <w:right w:val="none" w:sz="0" w:space="0" w:color="auto"/>
      </w:divBdr>
    </w:div>
    <w:div w:id="544753720">
      <w:bodyDiv w:val="1"/>
      <w:marLeft w:val="0"/>
      <w:marRight w:val="0"/>
      <w:marTop w:val="0"/>
      <w:marBottom w:val="0"/>
      <w:divBdr>
        <w:top w:val="none" w:sz="0" w:space="0" w:color="auto"/>
        <w:left w:val="none" w:sz="0" w:space="0" w:color="auto"/>
        <w:bottom w:val="none" w:sz="0" w:space="0" w:color="auto"/>
        <w:right w:val="none" w:sz="0" w:space="0" w:color="auto"/>
      </w:divBdr>
    </w:div>
    <w:div w:id="611015055">
      <w:bodyDiv w:val="1"/>
      <w:marLeft w:val="0"/>
      <w:marRight w:val="0"/>
      <w:marTop w:val="0"/>
      <w:marBottom w:val="0"/>
      <w:divBdr>
        <w:top w:val="none" w:sz="0" w:space="0" w:color="auto"/>
        <w:left w:val="none" w:sz="0" w:space="0" w:color="auto"/>
        <w:bottom w:val="none" w:sz="0" w:space="0" w:color="auto"/>
        <w:right w:val="none" w:sz="0" w:space="0" w:color="auto"/>
      </w:divBdr>
    </w:div>
    <w:div w:id="628900924">
      <w:bodyDiv w:val="1"/>
      <w:marLeft w:val="0"/>
      <w:marRight w:val="0"/>
      <w:marTop w:val="0"/>
      <w:marBottom w:val="0"/>
      <w:divBdr>
        <w:top w:val="none" w:sz="0" w:space="0" w:color="auto"/>
        <w:left w:val="none" w:sz="0" w:space="0" w:color="auto"/>
        <w:bottom w:val="none" w:sz="0" w:space="0" w:color="auto"/>
        <w:right w:val="none" w:sz="0" w:space="0" w:color="auto"/>
      </w:divBdr>
    </w:div>
    <w:div w:id="630087825">
      <w:bodyDiv w:val="1"/>
      <w:marLeft w:val="0"/>
      <w:marRight w:val="0"/>
      <w:marTop w:val="0"/>
      <w:marBottom w:val="0"/>
      <w:divBdr>
        <w:top w:val="none" w:sz="0" w:space="0" w:color="auto"/>
        <w:left w:val="none" w:sz="0" w:space="0" w:color="auto"/>
        <w:bottom w:val="none" w:sz="0" w:space="0" w:color="auto"/>
        <w:right w:val="none" w:sz="0" w:space="0" w:color="auto"/>
      </w:divBdr>
    </w:div>
    <w:div w:id="681860713">
      <w:bodyDiv w:val="1"/>
      <w:marLeft w:val="0"/>
      <w:marRight w:val="0"/>
      <w:marTop w:val="0"/>
      <w:marBottom w:val="0"/>
      <w:divBdr>
        <w:top w:val="none" w:sz="0" w:space="0" w:color="auto"/>
        <w:left w:val="none" w:sz="0" w:space="0" w:color="auto"/>
        <w:bottom w:val="none" w:sz="0" w:space="0" w:color="auto"/>
        <w:right w:val="none" w:sz="0" w:space="0" w:color="auto"/>
      </w:divBdr>
    </w:div>
    <w:div w:id="733311543">
      <w:bodyDiv w:val="1"/>
      <w:marLeft w:val="0"/>
      <w:marRight w:val="0"/>
      <w:marTop w:val="0"/>
      <w:marBottom w:val="0"/>
      <w:divBdr>
        <w:top w:val="none" w:sz="0" w:space="0" w:color="auto"/>
        <w:left w:val="none" w:sz="0" w:space="0" w:color="auto"/>
        <w:bottom w:val="none" w:sz="0" w:space="0" w:color="auto"/>
        <w:right w:val="none" w:sz="0" w:space="0" w:color="auto"/>
      </w:divBdr>
    </w:div>
    <w:div w:id="842933080">
      <w:bodyDiv w:val="1"/>
      <w:marLeft w:val="0"/>
      <w:marRight w:val="0"/>
      <w:marTop w:val="0"/>
      <w:marBottom w:val="0"/>
      <w:divBdr>
        <w:top w:val="none" w:sz="0" w:space="0" w:color="auto"/>
        <w:left w:val="none" w:sz="0" w:space="0" w:color="auto"/>
        <w:bottom w:val="none" w:sz="0" w:space="0" w:color="auto"/>
        <w:right w:val="none" w:sz="0" w:space="0" w:color="auto"/>
      </w:divBdr>
    </w:div>
    <w:div w:id="856502152">
      <w:bodyDiv w:val="1"/>
      <w:marLeft w:val="0"/>
      <w:marRight w:val="0"/>
      <w:marTop w:val="0"/>
      <w:marBottom w:val="0"/>
      <w:divBdr>
        <w:top w:val="none" w:sz="0" w:space="0" w:color="auto"/>
        <w:left w:val="none" w:sz="0" w:space="0" w:color="auto"/>
        <w:bottom w:val="none" w:sz="0" w:space="0" w:color="auto"/>
        <w:right w:val="none" w:sz="0" w:space="0" w:color="auto"/>
      </w:divBdr>
    </w:div>
    <w:div w:id="867721938">
      <w:bodyDiv w:val="1"/>
      <w:marLeft w:val="0"/>
      <w:marRight w:val="0"/>
      <w:marTop w:val="0"/>
      <w:marBottom w:val="0"/>
      <w:divBdr>
        <w:top w:val="none" w:sz="0" w:space="0" w:color="auto"/>
        <w:left w:val="none" w:sz="0" w:space="0" w:color="auto"/>
        <w:bottom w:val="none" w:sz="0" w:space="0" w:color="auto"/>
        <w:right w:val="none" w:sz="0" w:space="0" w:color="auto"/>
      </w:divBdr>
    </w:div>
    <w:div w:id="882250655">
      <w:bodyDiv w:val="1"/>
      <w:marLeft w:val="0"/>
      <w:marRight w:val="0"/>
      <w:marTop w:val="0"/>
      <w:marBottom w:val="0"/>
      <w:divBdr>
        <w:top w:val="none" w:sz="0" w:space="0" w:color="auto"/>
        <w:left w:val="none" w:sz="0" w:space="0" w:color="auto"/>
        <w:bottom w:val="none" w:sz="0" w:space="0" w:color="auto"/>
        <w:right w:val="none" w:sz="0" w:space="0" w:color="auto"/>
      </w:divBdr>
    </w:div>
    <w:div w:id="1019157949">
      <w:bodyDiv w:val="1"/>
      <w:marLeft w:val="0"/>
      <w:marRight w:val="0"/>
      <w:marTop w:val="0"/>
      <w:marBottom w:val="0"/>
      <w:divBdr>
        <w:top w:val="none" w:sz="0" w:space="0" w:color="auto"/>
        <w:left w:val="none" w:sz="0" w:space="0" w:color="auto"/>
        <w:bottom w:val="none" w:sz="0" w:space="0" w:color="auto"/>
        <w:right w:val="none" w:sz="0" w:space="0" w:color="auto"/>
      </w:divBdr>
    </w:div>
    <w:div w:id="1041130222">
      <w:bodyDiv w:val="1"/>
      <w:marLeft w:val="0"/>
      <w:marRight w:val="0"/>
      <w:marTop w:val="0"/>
      <w:marBottom w:val="0"/>
      <w:divBdr>
        <w:top w:val="none" w:sz="0" w:space="0" w:color="auto"/>
        <w:left w:val="none" w:sz="0" w:space="0" w:color="auto"/>
        <w:bottom w:val="none" w:sz="0" w:space="0" w:color="auto"/>
        <w:right w:val="none" w:sz="0" w:space="0" w:color="auto"/>
      </w:divBdr>
    </w:div>
    <w:div w:id="1043796117">
      <w:bodyDiv w:val="1"/>
      <w:marLeft w:val="0"/>
      <w:marRight w:val="0"/>
      <w:marTop w:val="0"/>
      <w:marBottom w:val="0"/>
      <w:divBdr>
        <w:top w:val="none" w:sz="0" w:space="0" w:color="auto"/>
        <w:left w:val="none" w:sz="0" w:space="0" w:color="auto"/>
        <w:bottom w:val="none" w:sz="0" w:space="0" w:color="auto"/>
        <w:right w:val="none" w:sz="0" w:space="0" w:color="auto"/>
      </w:divBdr>
    </w:div>
    <w:div w:id="1069156624">
      <w:bodyDiv w:val="1"/>
      <w:marLeft w:val="0"/>
      <w:marRight w:val="0"/>
      <w:marTop w:val="0"/>
      <w:marBottom w:val="0"/>
      <w:divBdr>
        <w:top w:val="none" w:sz="0" w:space="0" w:color="auto"/>
        <w:left w:val="none" w:sz="0" w:space="0" w:color="auto"/>
        <w:bottom w:val="none" w:sz="0" w:space="0" w:color="auto"/>
        <w:right w:val="none" w:sz="0" w:space="0" w:color="auto"/>
      </w:divBdr>
    </w:div>
    <w:div w:id="1084450501">
      <w:bodyDiv w:val="1"/>
      <w:marLeft w:val="0"/>
      <w:marRight w:val="0"/>
      <w:marTop w:val="0"/>
      <w:marBottom w:val="0"/>
      <w:divBdr>
        <w:top w:val="none" w:sz="0" w:space="0" w:color="auto"/>
        <w:left w:val="none" w:sz="0" w:space="0" w:color="auto"/>
        <w:bottom w:val="none" w:sz="0" w:space="0" w:color="auto"/>
        <w:right w:val="none" w:sz="0" w:space="0" w:color="auto"/>
      </w:divBdr>
    </w:div>
    <w:div w:id="1113748474">
      <w:bodyDiv w:val="1"/>
      <w:marLeft w:val="0"/>
      <w:marRight w:val="0"/>
      <w:marTop w:val="0"/>
      <w:marBottom w:val="0"/>
      <w:divBdr>
        <w:top w:val="none" w:sz="0" w:space="0" w:color="auto"/>
        <w:left w:val="none" w:sz="0" w:space="0" w:color="auto"/>
        <w:bottom w:val="none" w:sz="0" w:space="0" w:color="auto"/>
        <w:right w:val="none" w:sz="0" w:space="0" w:color="auto"/>
      </w:divBdr>
    </w:div>
    <w:div w:id="1126972026">
      <w:bodyDiv w:val="1"/>
      <w:marLeft w:val="0"/>
      <w:marRight w:val="0"/>
      <w:marTop w:val="0"/>
      <w:marBottom w:val="0"/>
      <w:divBdr>
        <w:top w:val="none" w:sz="0" w:space="0" w:color="auto"/>
        <w:left w:val="none" w:sz="0" w:space="0" w:color="auto"/>
        <w:bottom w:val="none" w:sz="0" w:space="0" w:color="auto"/>
        <w:right w:val="none" w:sz="0" w:space="0" w:color="auto"/>
      </w:divBdr>
    </w:div>
    <w:div w:id="1129321083">
      <w:bodyDiv w:val="1"/>
      <w:marLeft w:val="0"/>
      <w:marRight w:val="0"/>
      <w:marTop w:val="0"/>
      <w:marBottom w:val="0"/>
      <w:divBdr>
        <w:top w:val="none" w:sz="0" w:space="0" w:color="auto"/>
        <w:left w:val="none" w:sz="0" w:space="0" w:color="auto"/>
        <w:bottom w:val="none" w:sz="0" w:space="0" w:color="auto"/>
        <w:right w:val="none" w:sz="0" w:space="0" w:color="auto"/>
      </w:divBdr>
    </w:div>
    <w:div w:id="1181702582">
      <w:bodyDiv w:val="1"/>
      <w:marLeft w:val="0"/>
      <w:marRight w:val="0"/>
      <w:marTop w:val="0"/>
      <w:marBottom w:val="0"/>
      <w:divBdr>
        <w:top w:val="none" w:sz="0" w:space="0" w:color="auto"/>
        <w:left w:val="none" w:sz="0" w:space="0" w:color="auto"/>
        <w:bottom w:val="none" w:sz="0" w:space="0" w:color="auto"/>
        <w:right w:val="none" w:sz="0" w:space="0" w:color="auto"/>
      </w:divBdr>
    </w:div>
    <w:div w:id="1185826855">
      <w:bodyDiv w:val="1"/>
      <w:marLeft w:val="0"/>
      <w:marRight w:val="0"/>
      <w:marTop w:val="0"/>
      <w:marBottom w:val="0"/>
      <w:divBdr>
        <w:top w:val="none" w:sz="0" w:space="0" w:color="auto"/>
        <w:left w:val="none" w:sz="0" w:space="0" w:color="auto"/>
        <w:bottom w:val="none" w:sz="0" w:space="0" w:color="auto"/>
        <w:right w:val="none" w:sz="0" w:space="0" w:color="auto"/>
      </w:divBdr>
    </w:div>
    <w:div w:id="1297641048">
      <w:bodyDiv w:val="1"/>
      <w:marLeft w:val="0"/>
      <w:marRight w:val="0"/>
      <w:marTop w:val="0"/>
      <w:marBottom w:val="0"/>
      <w:divBdr>
        <w:top w:val="none" w:sz="0" w:space="0" w:color="auto"/>
        <w:left w:val="none" w:sz="0" w:space="0" w:color="auto"/>
        <w:bottom w:val="none" w:sz="0" w:space="0" w:color="auto"/>
        <w:right w:val="none" w:sz="0" w:space="0" w:color="auto"/>
      </w:divBdr>
    </w:div>
    <w:div w:id="1300038100">
      <w:bodyDiv w:val="1"/>
      <w:marLeft w:val="0"/>
      <w:marRight w:val="0"/>
      <w:marTop w:val="0"/>
      <w:marBottom w:val="0"/>
      <w:divBdr>
        <w:top w:val="none" w:sz="0" w:space="0" w:color="auto"/>
        <w:left w:val="none" w:sz="0" w:space="0" w:color="auto"/>
        <w:bottom w:val="none" w:sz="0" w:space="0" w:color="auto"/>
        <w:right w:val="none" w:sz="0" w:space="0" w:color="auto"/>
      </w:divBdr>
    </w:div>
    <w:div w:id="1366098979">
      <w:bodyDiv w:val="1"/>
      <w:marLeft w:val="0"/>
      <w:marRight w:val="0"/>
      <w:marTop w:val="0"/>
      <w:marBottom w:val="0"/>
      <w:divBdr>
        <w:top w:val="none" w:sz="0" w:space="0" w:color="auto"/>
        <w:left w:val="none" w:sz="0" w:space="0" w:color="auto"/>
        <w:bottom w:val="none" w:sz="0" w:space="0" w:color="auto"/>
        <w:right w:val="none" w:sz="0" w:space="0" w:color="auto"/>
      </w:divBdr>
    </w:div>
    <w:div w:id="1371108190">
      <w:bodyDiv w:val="1"/>
      <w:marLeft w:val="0"/>
      <w:marRight w:val="0"/>
      <w:marTop w:val="0"/>
      <w:marBottom w:val="0"/>
      <w:divBdr>
        <w:top w:val="none" w:sz="0" w:space="0" w:color="auto"/>
        <w:left w:val="none" w:sz="0" w:space="0" w:color="auto"/>
        <w:bottom w:val="none" w:sz="0" w:space="0" w:color="auto"/>
        <w:right w:val="none" w:sz="0" w:space="0" w:color="auto"/>
      </w:divBdr>
    </w:div>
    <w:div w:id="1404377227">
      <w:bodyDiv w:val="1"/>
      <w:marLeft w:val="0"/>
      <w:marRight w:val="0"/>
      <w:marTop w:val="0"/>
      <w:marBottom w:val="0"/>
      <w:divBdr>
        <w:top w:val="none" w:sz="0" w:space="0" w:color="auto"/>
        <w:left w:val="none" w:sz="0" w:space="0" w:color="auto"/>
        <w:bottom w:val="none" w:sz="0" w:space="0" w:color="auto"/>
        <w:right w:val="none" w:sz="0" w:space="0" w:color="auto"/>
      </w:divBdr>
    </w:div>
    <w:div w:id="1448891714">
      <w:bodyDiv w:val="1"/>
      <w:marLeft w:val="0"/>
      <w:marRight w:val="0"/>
      <w:marTop w:val="0"/>
      <w:marBottom w:val="0"/>
      <w:divBdr>
        <w:top w:val="none" w:sz="0" w:space="0" w:color="auto"/>
        <w:left w:val="none" w:sz="0" w:space="0" w:color="auto"/>
        <w:bottom w:val="none" w:sz="0" w:space="0" w:color="auto"/>
        <w:right w:val="none" w:sz="0" w:space="0" w:color="auto"/>
      </w:divBdr>
      <w:divsChild>
        <w:div w:id="1430083102">
          <w:marLeft w:val="0"/>
          <w:marRight w:val="0"/>
          <w:marTop w:val="0"/>
          <w:marBottom w:val="0"/>
          <w:divBdr>
            <w:top w:val="none" w:sz="0" w:space="0" w:color="auto"/>
            <w:left w:val="none" w:sz="0" w:space="0" w:color="auto"/>
            <w:bottom w:val="none" w:sz="0" w:space="0" w:color="auto"/>
            <w:right w:val="none" w:sz="0" w:space="0" w:color="auto"/>
          </w:divBdr>
        </w:div>
      </w:divsChild>
    </w:div>
    <w:div w:id="1484153832">
      <w:bodyDiv w:val="1"/>
      <w:marLeft w:val="0"/>
      <w:marRight w:val="0"/>
      <w:marTop w:val="0"/>
      <w:marBottom w:val="0"/>
      <w:divBdr>
        <w:top w:val="none" w:sz="0" w:space="0" w:color="auto"/>
        <w:left w:val="none" w:sz="0" w:space="0" w:color="auto"/>
        <w:bottom w:val="none" w:sz="0" w:space="0" w:color="auto"/>
        <w:right w:val="none" w:sz="0" w:space="0" w:color="auto"/>
      </w:divBdr>
    </w:div>
    <w:div w:id="1537768203">
      <w:bodyDiv w:val="1"/>
      <w:marLeft w:val="0"/>
      <w:marRight w:val="0"/>
      <w:marTop w:val="0"/>
      <w:marBottom w:val="0"/>
      <w:divBdr>
        <w:top w:val="none" w:sz="0" w:space="0" w:color="auto"/>
        <w:left w:val="none" w:sz="0" w:space="0" w:color="auto"/>
        <w:bottom w:val="none" w:sz="0" w:space="0" w:color="auto"/>
        <w:right w:val="none" w:sz="0" w:space="0" w:color="auto"/>
      </w:divBdr>
    </w:div>
    <w:div w:id="1592005807">
      <w:bodyDiv w:val="1"/>
      <w:marLeft w:val="0"/>
      <w:marRight w:val="0"/>
      <w:marTop w:val="0"/>
      <w:marBottom w:val="0"/>
      <w:divBdr>
        <w:top w:val="none" w:sz="0" w:space="0" w:color="auto"/>
        <w:left w:val="none" w:sz="0" w:space="0" w:color="auto"/>
        <w:bottom w:val="none" w:sz="0" w:space="0" w:color="auto"/>
        <w:right w:val="none" w:sz="0" w:space="0" w:color="auto"/>
      </w:divBdr>
    </w:div>
    <w:div w:id="1615213766">
      <w:bodyDiv w:val="1"/>
      <w:marLeft w:val="0"/>
      <w:marRight w:val="0"/>
      <w:marTop w:val="0"/>
      <w:marBottom w:val="0"/>
      <w:divBdr>
        <w:top w:val="none" w:sz="0" w:space="0" w:color="auto"/>
        <w:left w:val="none" w:sz="0" w:space="0" w:color="auto"/>
        <w:bottom w:val="none" w:sz="0" w:space="0" w:color="auto"/>
        <w:right w:val="none" w:sz="0" w:space="0" w:color="auto"/>
      </w:divBdr>
    </w:div>
    <w:div w:id="1657490065">
      <w:bodyDiv w:val="1"/>
      <w:marLeft w:val="0"/>
      <w:marRight w:val="0"/>
      <w:marTop w:val="0"/>
      <w:marBottom w:val="0"/>
      <w:divBdr>
        <w:top w:val="none" w:sz="0" w:space="0" w:color="auto"/>
        <w:left w:val="none" w:sz="0" w:space="0" w:color="auto"/>
        <w:bottom w:val="none" w:sz="0" w:space="0" w:color="auto"/>
        <w:right w:val="none" w:sz="0" w:space="0" w:color="auto"/>
      </w:divBdr>
    </w:div>
    <w:div w:id="1848981779">
      <w:bodyDiv w:val="1"/>
      <w:marLeft w:val="0"/>
      <w:marRight w:val="0"/>
      <w:marTop w:val="0"/>
      <w:marBottom w:val="0"/>
      <w:divBdr>
        <w:top w:val="none" w:sz="0" w:space="0" w:color="auto"/>
        <w:left w:val="none" w:sz="0" w:space="0" w:color="auto"/>
        <w:bottom w:val="none" w:sz="0" w:space="0" w:color="auto"/>
        <w:right w:val="none" w:sz="0" w:space="0" w:color="auto"/>
      </w:divBdr>
    </w:div>
    <w:div w:id="1880966838">
      <w:bodyDiv w:val="1"/>
      <w:marLeft w:val="0"/>
      <w:marRight w:val="0"/>
      <w:marTop w:val="0"/>
      <w:marBottom w:val="0"/>
      <w:divBdr>
        <w:top w:val="none" w:sz="0" w:space="0" w:color="auto"/>
        <w:left w:val="none" w:sz="0" w:space="0" w:color="auto"/>
        <w:bottom w:val="none" w:sz="0" w:space="0" w:color="auto"/>
        <w:right w:val="none" w:sz="0" w:space="0" w:color="auto"/>
      </w:divBdr>
    </w:div>
    <w:div w:id="1948850134">
      <w:bodyDiv w:val="1"/>
      <w:marLeft w:val="0"/>
      <w:marRight w:val="0"/>
      <w:marTop w:val="0"/>
      <w:marBottom w:val="0"/>
      <w:divBdr>
        <w:top w:val="none" w:sz="0" w:space="0" w:color="auto"/>
        <w:left w:val="none" w:sz="0" w:space="0" w:color="auto"/>
        <w:bottom w:val="none" w:sz="0" w:space="0" w:color="auto"/>
        <w:right w:val="none" w:sz="0" w:space="0" w:color="auto"/>
      </w:divBdr>
    </w:div>
    <w:div w:id="1975015916">
      <w:bodyDiv w:val="1"/>
      <w:marLeft w:val="0"/>
      <w:marRight w:val="0"/>
      <w:marTop w:val="0"/>
      <w:marBottom w:val="0"/>
      <w:divBdr>
        <w:top w:val="none" w:sz="0" w:space="0" w:color="auto"/>
        <w:left w:val="none" w:sz="0" w:space="0" w:color="auto"/>
        <w:bottom w:val="none" w:sz="0" w:space="0" w:color="auto"/>
        <w:right w:val="none" w:sz="0" w:space="0" w:color="auto"/>
      </w:divBdr>
    </w:div>
    <w:div w:id="20166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care-minutes-registered-nurses-aged-care/care-minutes" TargetMode="External"/><Relationship Id="rId18" Type="http://schemas.openxmlformats.org/officeDocument/2006/relationships/hyperlink" Target="https://www.health.gov.au/resources/apps-and-tools/my-aged-care-service-and-support-portal" TargetMode="External"/><Relationship Id="rId26" Type="http://schemas.openxmlformats.org/officeDocument/2006/relationships/hyperlink" Target="https://www.health.gov.au/our-work/national-aboriginal-and-torres-strait-islander-flexible-aged-care-program" TargetMode="External"/><Relationship Id="rId39" Type="http://schemas.openxmlformats.org/officeDocument/2006/relationships/hyperlink" Target="https://www.health.gov.au/our-work/AN-ACC" TargetMode="External"/><Relationship Id="rId21" Type="http://schemas.openxmlformats.org/officeDocument/2006/relationships/hyperlink" Target="https://www.agedcarequality.gov.au/resources/rb-2023-19-workforce-related-responsibilities" TargetMode="External"/><Relationship Id="rId34" Type="http://schemas.openxmlformats.org/officeDocument/2006/relationships/hyperlink" Target="https://www.health.gov.au/our-work/remote-and-aboriginal-and-torres-strait-islander-aged-care-service-development-assistance-panel-sdap" TargetMode="External"/><Relationship Id="rId42" Type="http://schemas.openxmlformats.org/officeDocument/2006/relationships/hyperlink" Target="https://www.agedcarequality.gov.au/aged-care-performance/non-compliance-register" TargetMode="External"/><Relationship Id="rId47" Type="http://schemas.openxmlformats.org/officeDocument/2006/relationships/hyperlink" Target="https://www.myagedcare.gov.au/" TargetMode="External"/><Relationship Id="rId50" Type="http://schemas.openxmlformats.org/officeDocument/2006/relationships/hyperlink" Target="https://www.myagedcare.gov.au/" TargetMode="External"/><Relationship Id="rId55" Type="http://schemas.openxmlformats.org/officeDocument/2006/relationships/hyperlink" Target="https://www.legislation.gov.au/Details/F2014L00830"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resources/publications/care-minutes-in-aged-care-homes" TargetMode="External"/><Relationship Id="rId29" Type="http://schemas.openxmlformats.org/officeDocument/2006/relationships/hyperlink" Target="https://www.ihacp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N-ACC" TargetMode="External"/><Relationship Id="rId24" Type="http://schemas.openxmlformats.org/officeDocument/2006/relationships/hyperlink" Target="https://www.health.gov.au/resources/webinars/residential-aged-care-funding-budget-update?language=en" TargetMode="External"/><Relationship Id="rId32" Type="http://schemas.openxmlformats.org/officeDocument/2006/relationships/hyperlink" Target="https://www.agedcarequality.gov.au/" TargetMode="External"/><Relationship Id="rId37" Type="http://schemas.openxmlformats.org/officeDocument/2006/relationships/hyperlink" Target="https://www.legislation.gov.au/Details/F2014L00830" TargetMode="External"/><Relationship Id="rId40" Type="http://schemas.openxmlformats.org/officeDocument/2006/relationships/hyperlink" Target="https://www.health.gov.au/our-work/star-ratings-for-residential-aged-care" TargetMode="External"/><Relationship Id="rId45" Type="http://schemas.openxmlformats.org/officeDocument/2006/relationships/hyperlink" Target="mailto:prudential@agedcarequality.gov.au" TargetMode="External"/><Relationship Id="rId53" Type="http://schemas.openxmlformats.org/officeDocument/2006/relationships/hyperlink" Target="https://www.legislation.gov.au/Series/C2004A05206" TargetMode="External"/><Relationship Id="rId58" Type="http://schemas.openxmlformats.org/officeDocument/2006/relationships/hyperlink" Target="https://www.health.gov.au/our-work/care-minutes-registered-nurses-aged-care/care-minutes/care-time-reporting-assessment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collections/care-minutes-and-247-registered-nurse-responsibility-resources" TargetMode="External"/><Relationship Id="rId23" Type="http://schemas.openxmlformats.org/officeDocument/2006/relationships/hyperlink" Target="https://www.legislation.gov.au/Details/F2023L01220" TargetMode="External"/><Relationship Id="rId28" Type="http://schemas.openxmlformats.org/officeDocument/2006/relationships/hyperlink" Target="mailto:rcfrbdataandanalysis@health.gov.au" TargetMode="External"/><Relationship Id="rId36" Type="http://schemas.openxmlformats.org/officeDocument/2006/relationships/hyperlink" Target="https://www.health.gov.au/our-work/care-minutes-registered-nurses-aged-care/24-7-rns" TargetMode="External"/><Relationship Id="rId49" Type="http://schemas.openxmlformats.org/officeDocument/2006/relationships/hyperlink" Target="https://www.gen-agedcaredata.gov.au/" TargetMode="External"/><Relationship Id="rId57" Type="http://schemas.openxmlformats.org/officeDocument/2006/relationships/hyperlink" Target="https://www.health.gov.au/our-work/star-ratings-for-residential-aged-care" TargetMode="External"/><Relationship Id="rId61" Type="http://schemas.openxmlformats.org/officeDocument/2006/relationships/hyperlink" Target="https://www.agedcarequality.gov.au/making-complaint/lodge-complaint" TargetMode="External"/><Relationship Id="rId10" Type="http://schemas.openxmlformats.org/officeDocument/2006/relationships/endnotes" Target="endnotes.xml"/><Relationship Id="rId19" Type="http://schemas.openxmlformats.org/officeDocument/2006/relationships/hyperlink" Target="https://www.health.gov.au/topics/aged-care-workforce" TargetMode="External"/><Relationship Id="rId31" Type="http://schemas.openxmlformats.org/officeDocument/2006/relationships/hyperlink" Target="https://www.health.gov.au/our-work/care-minutes-registered-nurses-aged-care/care-minutes/care-time-reporting-assessments" TargetMode="External"/><Relationship Id="rId44" Type="http://schemas.openxmlformats.org/officeDocument/2006/relationships/hyperlink" Target="https://www.agedcarequality.gov.au/resources/rb-2023-19-workforce-related-responsibilities" TargetMode="External"/><Relationship Id="rId52" Type="http://schemas.openxmlformats.org/officeDocument/2006/relationships/hyperlink" Target="https://www.health.gov.au/topics/aged-care-workforce" TargetMode="External"/><Relationship Id="rId60" Type="http://schemas.openxmlformats.org/officeDocument/2006/relationships/hyperlink" Target="https://www.agedcarequality.gov.au/making-complaint/complaints-proces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are-minutes-and-247-registered-nurse-responsibility-guide" TargetMode="External"/><Relationship Id="rId22" Type="http://schemas.openxmlformats.org/officeDocument/2006/relationships/hyperlink" Target="https://www.legislation.gov.au/Details/F2014L00830" TargetMode="External"/><Relationship Id="rId27" Type="http://schemas.openxmlformats.org/officeDocument/2006/relationships/hyperlink" Target="https://www.health.gov.au/our-work/multi-purpose-services-mps-program" TargetMode="External"/><Relationship Id="rId30" Type="http://schemas.openxmlformats.org/officeDocument/2006/relationships/hyperlink" Target="https://www.health.gov.au/topics/aged-care/providing-aged-care-services/responsibilities/quarterly-financial-report" TargetMode="External"/><Relationship Id="rId35" Type="http://schemas.openxmlformats.org/officeDocument/2006/relationships/hyperlink" Target="https://www.health.gov.au/our-work/aged-care-financial-viability-and-capability/financial-viability-and-capability-support-for-aged-care-providers" TargetMode="External"/><Relationship Id="rId43" Type="http://schemas.openxmlformats.org/officeDocument/2006/relationships/hyperlink" Target="https://www.myagedcare.gov.au/find-a-provider/search-by-name" TargetMode="External"/><Relationship Id="rId48" Type="http://schemas.openxmlformats.org/officeDocument/2006/relationships/hyperlink" Target="https://www.health.gov.au/our-work/qi-program" TargetMode="External"/><Relationship Id="rId56" Type="http://schemas.openxmlformats.org/officeDocument/2006/relationships/hyperlink" Target="https://www.health.gov.au/resources/publications/care-minutes-targets-in-residential-aged-care-by-service"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health.gov.au/our-work/qi-program" TargetMode="External"/><Relationship Id="rId3" Type="http://schemas.openxmlformats.org/officeDocument/2006/relationships/customXml" Target="../customXml/item3.xml"/><Relationship Id="rId12" Type="http://schemas.openxmlformats.org/officeDocument/2006/relationships/hyperlink" Target="https://www.health.gov.au/our-work/care-minutes-registered-nurses-aged-care/24-7-rns" TargetMode="External"/><Relationship Id="rId17" Type="http://schemas.openxmlformats.org/officeDocument/2006/relationships/hyperlink" Target="https://www.health.gov.au/our-work/care-minutes-registered-nurses-aged-care/care-minutes/care-time-reporting-assessments" TargetMode="External"/><Relationship Id="rId25" Type="http://schemas.openxmlformats.org/officeDocument/2006/relationships/hyperlink" Target="https://www.health.gov.au/resources/apps-and-tools/my-aged-care-service-and-support-portal" TargetMode="External"/><Relationship Id="rId33" Type="http://schemas.openxmlformats.org/officeDocument/2006/relationships/hyperlink" Target="https://www.health.gov.au/our-work/aged-care-financial-viability-and-capability/financial-viability-and-capability-support-for-aged-care-providers" TargetMode="External"/><Relationship Id="rId38" Type="http://schemas.openxmlformats.org/officeDocument/2006/relationships/hyperlink" Target="https://www.legislation.gov.au/Details/F2023L01220" TargetMode="External"/><Relationship Id="rId46" Type="http://schemas.openxmlformats.org/officeDocument/2006/relationships/hyperlink" Target="mailto:peams@agedcarequality.gov.au" TargetMode="External"/><Relationship Id="rId59" Type="http://schemas.openxmlformats.org/officeDocument/2006/relationships/hyperlink" Target="mailto:anaccreportingassessments@health.gov.au" TargetMode="External"/><Relationship Id="rId67" Type="http://schemas.microsoft.com/office/2020/10/relationships/intelligence" Target="intelligence2.xml"/><Relationship Id="rId20" Type="http://schemas.openxmlformats.org/officeDocument/2006/relationships/hyperlink" Target="https://www.agedcarequality.gov.au/news/latest-news/fair-and-sensible-approach-regulating-247-rn-and-care-minutes" TargetMode="External"/><Relationship Id="rId41" Type="http://schemas.openxmlformats.org/officeDocument/2006/relationships/hyperlink" Target="https://www.health.gov.au/our-work/star-ratings-for-residential-aged-care" TargetMode="External"/><Relationship Id="rId54" Type="http://schemas.openxmlformats.org/officeDocument/2006/relationships/hyperlink" Target="https://www.agedcarequality.gov.au/providers/standards" TargetMode="External"/><Relationship Id="rId6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ACDB4A6B373D429FCAB9B341EE48E4" ma:contentTypeVersion="12" ma:contentTypeDescription="Create a new document." ma:contentTypeScope="" ma:versionID="3d92a6420f3cfc943f712cd915813a15">
  <xsd:schema xmlns:xsd="http://www.w3.org/2001/XMLSchema" xmlns:xs="http://www.w3.org/2001/XMLSchema" xmlns:p="http://schemas.microsoft.com/office/2006/metadata/properties" xmlns:ns2="5e0d0466-160e-4d09-9be4-5bd8d5350bd1" xmlns:ns3="d48bfc06-5762-4cfb-85f8-969387ebc8ab" targetNamespace="http://schemas.microsoft.com/office/2006/metadata/properties" ma:root="true" ma:fieldsID="f49d69dabf8e24189c8b19ee9863cfdc" ns2:_="" ns3:_="">
    <xsd:import namespace="5e0d0466-160e-4d09-9be4-5bd8d5350bd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d0466-160e-4d09-9be4-5bd8d5350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6ba94-57bf-4ca0-9c63-de628d56127e}"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8bfc06-5762-4cfb-85f8-969387ebc8ab" xsi:nil="true"/>
    <SharedWithUsers xmlns="d48bfc06-5762-4cfb-85f8-969387ebc8ab">
      <UserInfo>
        <DisplayName>GAYLARD, Karan</DisplayName>
        <AccountId>303</AccountId>
        <AccountType/>
      </UserInfo>
      <UserInfo>
        <DisplayName>HENKEL, Jasmine</DisplayName>
        <AccountId>30</AccountId>
        <AccountType/>
      </UserInfo>
      <UserInfo>
        <DisplayName>PHILBRICK, Penny</DisplayName>
        <AccountId>43</AccountId>
        <AccountType/>
      </UserInfo>
      <UserInfo>
        <DisplayName>RICHARDSON, Mark</DisplayName>
        <AccountId>96</AccountId>
        <AccountType/>
      </UserInfo>
    </SharedWithUsers>
    <lcf76f155ced4ddcb4097134ff3c332f xmlns="5e0d0466-160e-4d09-9be4-5bd8d5350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94860A-9EBC-4A35-97CB-F5CA20636755}">
  <ds:schemaRefs>
    <ds:schemaRef ds:uri="http://schemas.microsoft.com/sharepoint/v3/contenttype/forms"/>
  </ds:schemaRefs>
</ds:datastoreItem>
</file>

<file path=customXml/itemProps2.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3.xml><?xml version="1.0" encoding="utf-8"?>
<ds:datastoreItem xmlns:ds="http://schemas.openxmlformats.org/officeDocument/2006/customXml" ds:itemID="{84D3A40B-06C1-4361-AC81-BF4AA7CD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d0466-160e-4d09-9be4-5bd8d5350bd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895D6-EF2F-4480-8124-1FAA96590459}">
  <ds:schemaRefs>
    <ds:schemaRef ds:uri="http://schemas.microsoft.com/office/2006/metadata/properties"/>
    <ds:schemaRef ds:uri="http://schemas.microsoft.com/office/infopath/2007/PartnerControls"/>
    <ds:schemaRef ds:uri="d48bfc06-5762-4cfb-85f8-969387ebc8ab"/>
    <ds:schemaRef ds:uri="5e0d0466-160e-4d09-9be4-5bd8d5350bd1"/>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9</Pages>
  <Words>4562</Words>
  <Characters>26008</Characters>
  <Application>Microsoft Office Word</Application>
  <DocSecurity>0</DocSecurity>
  <Lines>216</Lines>
  <Paragraphs>61</Paragraphs>
  <ScaleCrop>false</ScaleCrop>
  <Manager/>
  <Company/>
  <LinksUpToDate>false</LinksUpToDate>
  <CharactersWithSpaces>30509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mandatory care minutes webinar, 5 September 2023</dc:title>
  <dc:subject>Aged Care</dc:subject>
  <dc:creator>Australian Government Department of Health and Aged Care</dc:creator>
  <cp:keywords>Residential aged care; Questions and answers; Care minutes</cp:keywords>
  <dc:description/>
  <cp:lastModifiedBy>LOMBARD, John</cp:lastModifiedBy>
  <cp:revision>151</cp:revision>
  <cp:lastPrinted>2022-08-10T07:53:00Z</cp:lastPrinted>
  <dcterms:created xsi:type="dcterms:W3CDTF">2023-11-22T03:23:00Z</dcterms:created>
  <dcterms:modified xsi:type="dcterms:W3CDTF">2023-11-28T23:32:00Z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0x010100ACACDB4A6B373D429FCAB9B341EE48E4</vt:lpwstr>
  </property>
</Properties>
</file>