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2E54" w14:textId="501DA581" w:rsidR="00BA2732" w:rsidRDefault="00584A34" w:rsidP="0068134A">
      <w:pPr>
        <w:pStyle w:val="Heading1"/>
      </w:pPr>
      <w:r>
        <w:t xml:space="preserve">Health Technology Assessment Policy and Methods Review Reference Committee </w:t>
      </w:r>
    </w:p>
    <w:p w14:paraId="6E052E4A" w14:textId="5FC3AE6E" w:rsidR="008376E2" w:rsidRPr="008376E2" w:rsidRDefault="008376E2" w:rsidP="00DE6AD6">
      <w:pPr>
        <w:sectPr w:rsidR="008376E2" w:rsidRPr="008376E2" w:rsidSect="00125E0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1" w:right="1418" w:bottom="1418" w:left="1418" w:header="851" w:footer="510" w:gutter="0"/>
          <w:pgNumType w:start="1"/>
          <w:cols w:space="708"/>
          <w:docGrid w:linePitch="360"/>
        </w:sectPr>
      </w:pPr>
    </w:p>
    <w:p w14:paraId="38900896" w14:textId="0314E041" w:rsidR="0054768D" w:rsidRDefault="0098122D" w:rsidP="0024324A">
      <w:pPr>
        <w:pStyle w:val="Heading2"/>
      </w:pPr>
      <w:r>
        <w:t>Communique</w:t>
      </w:r>
      <w:r w:rsidR="00584A34">
        <w:t xml:space="preserve"> </w:t>
      </w:r>
      <w:r w:rsidR="00584A34" w:rsidRPr="00FB30E1">
        <w:t xml:space="preserve">– </w:t>
      </w:r>
      <w:r w:rsidR="00070ABF">
        <w:t>7 September</w:t>
      </w:r>
      <w:r w:rsidR="008B001B">
        <w:t xml:space="preserve"> </w:t>
      </w:r>
      <w:r w:rsidR="00FB30E1">
        <w:t xml:space="preserve">2023 </w:t>
      </w:r>
      <w:r w:rsidR="00FF5384">
        <w:t>meeting</w:t>
      </w:r>
    </w:p>
    <w:p w14:paraId="3D776C38" w14:textId="39E9266C" w:rsidR="00B666A3" w:rsidRDefault="00FF5384" w:rsidP="00FF5384">
      <w:bookmarkStart w:id="0" w:name="_Hlk133588327"/>
      <w:r>
        <w:t>The Health Technology Assessment (HTA) Policy and Methods Review (Review) Reference Committee (Committee) met by video conference on</w:t>
      </w:r>
      <w:r w:rsidR="00B430B9">
        <w:t xml:space="preserve"> </w:t>
      </w:r>
      <w:r w:rsidR="00070ABF">
        <w:t>7 September</w:t>
      </w:r>
      <w:r w:rsidR="00B430B9">
        <w:t> </w:t>
      </w:r>
      <w:r>
        <w:t>2023.</w:t>
      </w:r>
      <w:r w:rsidR="00B666A3">
        <w:t xml:space="preserve"> </w:t>
      </w:r>
    </w:p>
    <w:p w14:paraId="155A3C18" w14:textId="0358325A" w:rsidR="00FB30E1" w:rsidRPr="00323312" w:rsidRDefault="00281104" w:rsidP="00B666A3">
      <w:r>
        <w:t>Representatives from the Centre for Health Economics Research and Evaluation</w:t>
      </w:r>
      <w:r w:rsidR="00D26072">
        <w:t xml:space="preserve"> </w:t>
      </w:r>
      <w:r w:rsidR="009F78FA">
        <w:t xml:space="preserve">(CHERE) </w:t>
      </w:r>
      <w:r w:rsidR="00D26072">
        <w:t xml:space="preserve">and Adelaide Health Technology Assessment </w:t>
      </w:r>
      <w:r w:rsidR="009F78FA">
        <w:t>(AHTA)</w:t>
      </w:r>
      <w:r w:rsidR="00822C9A">
        <w:t xml:space="preserve"> provided presentations on the progress of their papers.</w:t>
      </w:r>
      <w:r w:rsidR="00323862">
        <w:t xml:space="preserve"> </w:t>
      </w:r>
      <w:r w:rsidR="008F0C65">
        <w:t>Ms Rosemary Huxtable</w:t>
      </w:r>
      <w:r w:rsidR="00FA5FA2">
        <w:t xml:space="preserve"> AO PSM</w:t>
      </w:r>
      <w:r w:rsidR="00432D49">
        <w:t xml:space="preserve"> </w:t>
      </w:r>
      <w:r w:rsidR="00476A16">
        <w:t xml:space="preserve">was invited to speak with the Committee regarding updates on the mid-term Review of the National Health Reform Agreement (NHRA) Addendum 2020-2025. </w:t>
      </w:r>
      <w:r w:rsidR="0005576F">
        <w:t>S</w:t>
      </w:r>
      <w:r w:rsidR="0005576F" w:rsidRPr="00FB30E1">
        <w:t>upport staff from the Review Secretariat in the Department of Health and Aged Care (Department) attended.</w:t>
      </w:r>
    </w:p>
    <w:bookmarkEnd w:id="0"/>
    <w:p w14:paraId="12447FF2" w14:textId="4DCB8FD8" w:rsidR="00FF5384" w:rsidRDefault="00FF5384" w:rsidP="0024324A">
      <w:pPr>
        <w:pStyle w:val="Heading3"/>
      </w:pPr>
      <w:r w:rsidRPr="00FF5384">
        <w:t xml:space="preserve">What did the Committee </w:t>
      </w:r>
      <w:r w:rsidRPr="0024324A">
        <w:t>discuss</w:t>
      </w:r>
      <w:r w:rsidRPr="00FF5384">
        <w:t>?</w:t>
      </w:r>
    </w:p>
    <w:p w14:paraId="1BFEB683" w14:textId="5DB9AC5D" w:rsidR="00522825" w:rsidRPr="00D26072" w:rsidRDefault="00FA1809" w:rsidP="00D26072">
      <w:pPr>
        <w:pStyle w:val="Heading3"/>
      </w:pPr>
      <w:r>
        <w:t xml:space="preserve">Presentation of </w:t>
      </w:r>
      <w:r w:rsidR="00FA28A4">
        <w:t xml:space="preserve">Paper </w:t>
      </w:r>
      <w:r>
        <w:t xml:space="preserve">- </w:t>
      </w:r>
      <w:r w:rsidR="00571CD7">
        <w:t xml:space="preserve">Funding </w:t>
      </w:r>
      <w:r w:rsidR="00781F3E">
        <w:t>and Purchasing Decisions and Managing Uncertainty</w:t>
      </w:r>
      <w:r w:rsidR="00FA28A4">
        <w:t xml:space="preserve"> by CHERE</w:t>
      </w:r>
    </w:p>
    <w:p w14:paraId="48DDB107" w14:textId="1C9C55A1" w:rsidR="003342DC" w:rsidRDefault="003342DC" w:rsidP="00522825">
      <w:r>
        <w:t>Research leads from CHERE provided a</w:t>
      </w:r>
      <w:r w:rsidR="006717C0">
        <w:t xml:space="preserve"> presentation</w:t>
      </w:r>
      <w:r>
        <w:t xml:space="preserve"> update on the progress of their paper on funding and purchasing decisions and managing uncertainty. </w:t>
      </w:r>
    </w:p>
    <w:p w14:paraId="64FA2231" w14:textId="035F6AFC" w:rsidR="00CB5FCD" w:rsidRDefault="003342DC" w:rsidP="00D87B0E">
      <w:r>
        <w:t xml:space="preserve">The Committee heard CHERE’s </w:t>
      </w:r>
      <w:r w:rsidR="00D87B0E">
        <w:t>findings on</w:t>
      </w:r>
      <w:r w:rsidR="009E4641">
        <w:t xml:space="preserve"> the range </w:t>
      </w:r>
      <w:r w:rsidR="003220E5">
        <w:t xml:space="preserve">of topics </w:t>
      </w:r>
      <w:r w:rsidR="009E4641">
        <w:t xml:space="preserve">being addressed in terms of funding purchasing, uncertainty, rare diseases, and how uncertainty is being dealt with in terms of technological development. The Committee heard CHERE’s findings </w:t>
      </w:r>
      <w:r w:rsidR="001348CD">
        <w:t>on international</w:t>
      </w:r>
      <w:r w:rsidR="00D87B0E">
        <w:t xml:space="preserve"> approaches to equity in HTA</w:t>
      </w:r>
      <w:r w:rsidR="00034EBB">
        <w:t xml:space="preserve"> and approaches to equity in HTA in Australia i</w:t>
      </w:r>
      <w:r w:rsidR="00274620">
        <w:t>n particular</w:t>
      </w:r>
      <w:r w:rsidR="003220E5">
        <w:t>,</w:t>
      </w:r>
      <w:r w:rsidR="00274620">
        <w:t xml:space="preserve"> relating to First Nations </w:t>
      </w:r>
      <w:r w:rsidR="00FD2091">
        <w:t xml:space="preserve">people, </w:t>
      </w:r>
      <w:r w:rsidR="00034EBB">
        <w:t xml:space="preserve">disease severity, </w:t>
      </w:r>
      <w:r w:rsidR="00747D17">
        <w:t xml:space="preserve">rare </w:t>
      </w:r>
      <w:r w:rsidR="002675CF">
        <w:t>disease,</w:t>
      </w:r>
      <w:r w:rsidR="00747D17">
        <w:t xml:space="preserve"> </w:t>
      </w:r>
      <w:r w:rsidR="00034EBB">
        <w:t xml:space="preserve">and children. </w:t>
      </w:r>
      <w:r w:rsidR="00CB5FCD">
        <w:t xml:space="preserve">The Committee </w:t>
      </w:r>
      <w:r w:rsidR="00F26F72">
        <w:t xml:space="preserve">discussed that the description of equity outlined in the </w:t>
      </w:r>
      <w:r w:rsidR="00164DBF">
        <w:t>National Medicine</w:t>
      </w:r>
      <w:r w:rsidR="00D1065C">
        <w:t>s</w:t>
      </w:r>
      <w:r w:rsidR="00164DBF">
        <w:t xml:space="preserve"> Policy </w:t>
      </w:r>
      <w:r w:rsidR="00F26F72">
        <w:t xml:space="preserve">would be beneficial to include in the paper. </w:t>
      </w:r>
    </w:p>
    <w:p w14:paraId="7BAE2888" w14:textId="7BDEA5C7" w:rsidR="00061AE0" w:rsidRDefault="00061AE0" w:rsidP="00D87B0E">
      <w:r>
        <w:t xml:space="preserve">The Committee also discussed </w:t>
      </w:r>
      <w:r w:rsidR="007453D7">
        <w:t xml:space="preserve">that it would be beneficial if there was clarity </w:t>
      </w:r>
      <w:r w:rsidR="00C243B1">
        <w:t xml:space="preserve">about </w:t>
      </w:r>
      <w:r w:rsidR="007453D7">
        <w:t>the type of consumer engagement referred to in the paper</w:t>
      </w:r>
      <w:r w:rsidR="00C243B1">
        <w:t>,</w:t>
      </w:r>
      <w:r w:rsidR="007453D7">
        <w:t xml:space="preserve"> and provided guidance to CHERE on resources that may assist</w:t>
      </w:r>
      <w:r w:rsidR="003220E5">
        <w:t xml:space="preserve"> </w:t>
      </w:r>
      <w:r w:rsidR="00C243B1">
        <w:t xml:space="preserve">its </w:t>
      </w:r>
      <w:r w:rsidR="003220E5">
        <w:t>research</w:t>
      </w:r>
      <w:r w:rsidR="007453D7">
        <w:t xml:space="preserve">. </w:t>
      </w:r>
      <w:r w:rsidR="00EF2182">
        <w:t xml:space="preserve">The Committee spoke about the need for the paper to include </w:t>
      </w:r>
      <w:r w:rsidR="003220E5">
        <w:t xml:space="preserve">consideration of </w:t>
      </w:r>
      <w:r w:rsidR="00CF5FBA">
        <w:t xml:space="preserve">the </w:t>
      </w:r>
      <w:r w:rsidR="003220E5" w:rsidRPr="003220E5">
        <w:t>National Aboriginal Community Controlled Health Organisation</w:t>
      </w:r>
      <w:r w:rsidR="005702D3">
        <w:t xml:space="preserve"> views </w:t>
      </w:r>
      <w:r w:rsidR="00EF2182">
        <w:t xml:space="preserve">and recommendations </w:t>
      </w:r>
      <w:r w:rsidR="000B234A">
        <w:t xml:space="preserve">and a broader consideration of access </w:t>
      </w:r>
      <w:r w:rsidR="00EF2182">
        <w:t>in terms of First Nations health issues</w:t>
      </w:r>
      <w:r w:rsidR="00612F37">
        <w:t>, noting that some of these issues are broader than the HTA Review, however</w:t>
      </w:r>
      <w:r w:rsidR="00FA1809">
        <w:t>,</w:t>
      </w:r>
      <w:r w:rsidR="00612F37">
        <w:t xml:space="preserve"> is essential these issues are addressed.</w:t>
      </w:r>
    </w:p>
    <w:p w14:paraId="29FBC9D5" w14:textId="1E59A179" w:rsidR="00282F9C" w:rsidRDefault="00FD2091" w:rsidP="00D87B0E">
      <w:r>
        <w:t xml:space="preserve">The </w:t>
      </w:r>
      <w:r w:rsidR="008C051A">
        <w:t>Committee noted significant variation in approaches, noted some areas where the Australian system</w:t>
      </w:r>
      <w:r w:rsidR="0012731B">
        <w:t>s are leading</w:t>
      </w:r>
      <w:r w:rsidR="00BC778D">
        <w:t xml:space="preserve">, but also noted </w:t>
      </w:r>
      <w:r w:rsidR="00F7486C">
        <w:t>opportunities for improvement.</w:t>
      </w:r>
      <w:r w:rsidR="0012731B">
        <w:t xml:space="preserve"> </w:t>
      </w:r>
      <w:r w:rsidR="004B77A5">
        <w:t xml:space="preserve">The Committee </w:t>
      </w:r>
      <w:r w:rsidR="00EE4F95">
        <w:t>considered</w:t>
      </w:r>
      <w:r w:rsidR="004B77A5">
        <w:t xml:space="preserve"> </w:t>
      </w:r>
      <w:r w:rsidR="00F46E54">
        <w:t>challenges in co-</w:t>
      </w:r>
      <w:r w:rsidR="00173F21">
        <w:t>dependent</w:t>
      </w:r>
      <w:r w:rsidR="00F46E54">
        <w:t xml:space="preserve"> technologies (including companion diagnostic </w:t>
      </w:r>
      <w:r w:rsidR="00173F21">
        <w:t xml:space="preserve">testing) that impose additional </w:t>
      </w:r>
      <w:r w:rsidR="009011CB">
        <w:t xml:space="preserve">time </w:t>
      </w:r>
      <w:r w:rsidR="00173F21">
        <w:t>in funding decisions</w:t>
      </w:r>
      <w:r w:rsidR="009011CB">
        <w:t xml:space="preserve">. The Committee considered that a systematic process for horizon scanning may be required for early </w:t>
      </w:r>
      <w:r w:rsidR="009011CB">
        <w:lastRenderedPageBreak/>
        <w:t>identification of co-dependent</w:t>
      </w:r>
      <w:r w:rsidR="00E709A4">
        <w:t xml:space="preserve"> and hybrid technologies</w:t>
      </w:r>
      <w:r w:rsidR="006F0F36">
        <w:t xml:space="preserve"> as a way going forward for better preparedness.</w:t>
      </w:r>
      <w:r w:rsidR="00F80A25">
        <w:t xml:space="preserve"> </w:t>
      </w:r>
    </w:p>
    <w:p w14:paraId="18423F26" w14:textId="54DA7C96" w:rsidR="009A5FBF" w:rsidRDefault="00EE4F95" w:rsidP="00522825">
      <w:r>
        <w:t xml:space="preserve">The Committee heard CHERE’s findings on international approaches to managing uncertainty, including </w:t>
      </w:r>
      <w:r w:rsidR="00CF5B35">
        <w:t>in the areas of focus of clinical, economic, population, rapid technology development and in the broader landscape (e.g. development of new alternative treatments or combinations).</w:t>
      </w:r>
      <w:r w:rsidR="00322B84">
        <w:t xml:space="preserve"> </w:t>
      </w:r>
      <w:r w:rsidR="00282F9C">
        <w:t xml:space="preserve">The Committee </w:t>
      </w:r>
      <w:r w:rsidR="00E044AB">
        <w:t xml:space="preserve">and CHERE </w:t>
      </w:r>
      <w:r w:rsidR="000745AD">
        <w:t xml:space="preserve">discussed a range </w:t>
      </w:r>
      <w:r w:rsidR="00FD2E06">
        <w:t xml:space="preserve">of options </w:t>
      </w:r>
      <w:r w:rsidR="0091109D">
        <w:t xml:space="preserve">to </w:t>
      </w:r>
      <w:r w:rsidR="000745AD">
        <w:t xml:space="preserve">address </w:t>
      </w:r>
      <w:r w:rsidR="0091109D">
        <w:t>some of the issues discussed</w:t>
      </w:r>
      <w:r w:rsidR="000745AD">
        <w:t xml:space="preserve"> and agreed t</w:t>
      </w:r>
      <w:r w:rsidR="00B34CE8">
        <w:t>hat these options would require more detail</w:t>
      </w:r>
      <w:r w:rsidR="00BE58D7">
        <w:t xml:space="preserve"> </w:t>
      </w:r>
      <w:r w:rsidR="00512614">
        <w:t>and expansion</w:t>
      </w:r>
      <w:r w:rsidR="00B34CE8">
        <w:t xml:space="preserve"> in the paper</w:t>
      </w:r>
      <w:r w:rsidR="002675CF">
        <w:t xml:space="preserve">. </w:t>
      </w:r>
    </w:p>
    <w:p w14:paraId="1A8BBBEB" w14:textId="66C6C5AA" w:rsidR="004721E6" w:rsidRDefault="00FA1809" w:rsidP="004E4FD6">
      <w:pPr>
        <w:pStyle w:val="Heading3"/>
      </w:pPr>
      <w:r>
        <w:t xml:space="preserve">Presentation of </w:t>
      </w:r>
      <w:r w:rsidR="004721E6">
        <w:t xml:space="preserve">Paper </w:t>
      </w:r>
      <w:r w:rsidR="005B474F">
        <w:t xml:space="preserve">- </w:t>
      </w:r>
      <w:r>
        <w:t xml:space="preserve">HTA Methods: </w:t>
      </w:r>
      <w:r w:rsidR="004721E6">
        <w:t>Clinical Evaluation Methods</w:t>
      </w:r>
      <w:r>
        <w:t xml:space="preserve"> </w:t>
      </w:r>
      <w:r w:rsidR="004721E6">
        <w:t>by AHTA</w:t>
      </w:r>
    </w:p>
    <w:p w14:paraId="122B8EFB" w14:textId="237DB9CC" w:rsidR="001E0502" w:rsidRDefault="001E0502" w:rsidP="001E0502">
      <w:r>
        <w:t>Research leads from AHTA provided a</w:t>
      </w:r>
      <w:r w:rsidR="00786AB4">
        <w:t xml:space="preserve"> presentation </w:t>
      </w:r>
      <w:r w:rsidR="005867A8">
        <w:t>u</w:t>
      </w:r>
      <w:r>
        <w:t xml:space="preserve">pdate on the progress of their paper on </w:t>
      </w:r>
      <w:r w:rsidR="00926610">
        <w:t>clinical evaluation methods in HTA</w:t>
      </w:r>
      <w:r>
        <w:t xml:space="preserve">. </w:t>
      </w:r>
      <w:r w:rsidR="005867A8">
        <w:t xml:space="preserve">The update included an overview of </w:t>
      </w:r>
      <w:r w:rsidR="00763F33">
        <w:t xml:space="preserve">clinical evaluation methodology, </w:t>
      </w:r>
      <w:r w:rsidR="00602AD4">
        <w:t>special considerations for particular technology or population types</w:t>
      </w:r>
      <w:r w:rsidR="00247718">
        <w:t>, recent reforms, results of their bibliographic database search, key differences between Australia and other jurisdictions, categories of methods (</w:t>
      </w:r>
      <w:r w:rsidR="00A76E7C">
        <w:t xml:space="preserve">including </w:t>
      </w:r>
      <w:r w:rsidR="00247718">
        <w:t>non-traditional evidence, surrogate endpoints, value frameworks/</w:t>
      </w:r>
      <w:r w:rsidR="00153999" w:rsidRPr="00153999">
        <w:t xml:space="preserve">multiple-criteria decision analysis </w:t>
      </w:r>
      <w:r w:rsidR="00153999">
        <w:t>(</w:t>
      </w:r>
      <w:r w:rsidR="00247718">
        <w:t>MCDA</w:t>
      </w:r>
      <w:r w:rsidR="00153999">
        <w:t>)</w:t>
      </w:r>
      <w:r w:rsidR="00247718">
        <w:t>, equity considerations, consumer and stakeholder evidence, methods for specific technologies or populations) and methods for evaluating non</w:t>
      </w:r>
      <w:r w:rsidR="00C243B1">
        <w:noBreakHyphen/>
      </w:r>
      <w:r w:rsidR="00247718">
        <w:t>traditional evidence (including indirect comparisons and real world evidence</w:t>
      </w:r>
      <w:r w:rsidR="006F18FF">
        <w:t xml:space="preserve"> (RWE)</w:t>
      </w:r>
      <w:r w:rsidR="00247718">
        <w:t>)</w:t>
      </w:r>
      <w:r w:rsidR="00C243B1">
        <w:t>.</w:t>
      </w:r>
      <w:r w:rsidR="00247718">
        <w:t xml:space="preserve"> </w:t>
      </w:r>
    </w:p>
    <w:p w14:paraId="2EE0CAE4" w14:textId="3CACA5E8" w:rsidR="00157EDD" w:rsidRDefault="0084737E" w:rsidP="00522825">
      <w:r>
        <w:t xml:space="preserve">The Committee heard AHTA’s </w:t>
      </w:r>
      <w:r w:rsidR="001750B3">
        <w:t xml:space="preserve">findings on </w:t>
      </w:r>
      <w:r w:rsidR="00403074">
        <w:t xml:space="preserve">how </w:t>
      </w:r>
      <w:r w:rsidR="001618B6">
        <w:t>various jurisdictions established</w:t>
      </w:r>
      <w:r w:rsidR="000F3022">
        <w:t>/</w:t>
      </w:r>
      <w:r w:rsidR="001618B6">
        <w:t xml:space="preserve">defined guidance for </w:t>
      </w:r>
      <w:r w:rsidR="00B10698">
        <w:t xml:space="preserve">evaluation of clinical evidence, </w:t>
      </w:r>
      <w:r w:rsidR="00A60CCC">
        <w:t>noting</w:t>
      </w:r>
      <w:r w:rsidR="004B223E">
        <w:t xml:space="preserve"> that this was consistent with the broad Australian guidance</w:t>
      </w:r>
      <w:r w:rsidR="003440DE">
        <w:t>.</w:t>
      </w:r>
      <w:r w:rsidR="004B223E">
        <w:t xml:space="preserve"> </w:t>
      </w:r>
    </w:p>
    <w:p w14:paraId="0677F90D" w14:textId="741941B4" w:rsidR="00433FDE" w:rsidRDefault="00433FDE" w:rsidP="00522825">
      <w:r>
        <w:t xml:space="preserve">The Committee spoke about the </w:t>
      </w:r>
      <w:r w:rsidR="0064174C">
        <w:t>challenges that arise with more complex methodology</w:t>
      </w:r>
      <w:r w:rsidR="007727C8">
        <w:t>.</w:t>
      </w:r>
      <w:r w:rsidR="0064174C">
        <w:t xml:space="preserve"> </w:t>
      </w:r>
      <w:r w:rsidR="007727C8">
        <w:t>T</w:t>
      </w:r>
      <w:r>
        <w:t>he paper</w:t>
      </w:r>
      <w:r w:rsidR="007727C8">
        <w:t xml:space="preserve">, </w:t>
      </w:r>
      <w:r w:rsidR="002675CF">
        <w:t>therefore,</w:t>
      </w:r>
      <w:r>
        <w:t xml:space="preserve"> </w:t>
      </w:r>
      <w:r w:rsidR="0046595D">
        <w:t xml:space="preserve">needs </w:t>
      </w:r>
      <w:r>
        <w:t xml:space="preserve">to include </w:t>
      </w:r>
      <w:r w:rsidR="008E2C72">
        <w:t>discuss under what circumstances more</w:t>
      </w:r>
      <w:r>
        <w:t xml:space="preserve"> complex methodology</w:t>
      </w:r>
      <w:r w:rsidR="008E2C72">
        <w:t xml:space="preserve"> is justified</w:t>
      </w:r>
      <w:r w:rsidR="00483DA8">
        <w:t>,</w:t>
      </w:r>
      <w:r w:rsidR="009C2967">
        <w:t xml:space="preserve"> </w:t>
      </w:r>
      <w:r w:rsidR="00921F53">
        <w:t xml:space="preserve">the </w:t>
      </w:r>
      <w:r w:rsidR="00353595">
        <w:t xml:space="preserve">appropriateness of using multiple methods, and how to reduce uncertainty </w:t>
      </w:r>
      <w:r w:rsidR="002675CF">
        <w:t>associated with complex methodology.</w:t>
      </w:r>
    </w:p>
    <w:p w14:paraId="7D2D3CAB" w14:textId="424EA278" w:rsidR="00E232A9" w:rsidRDefault="007D0D3C" w:rsidP="00522825">
      <w:r>
        <w:t xml:space="preserve">The Committee heard that </w:t>
      </w:r>
      <w:r w:rsidR="0076635D">
        <w:t xml:space="preserve">the </w:t>
      </w:r>
      <w:r w:rsidR="00DA06B8">
        <w:t xml:space="preserve">literature suggests that </w:t>
      </w:r>
      <w:r w:rsidR="0076635D">
        <w:t>RWE</w:t>
      </w:r>
      <w:r w:rsidR="00C243B1">
        <w:t>:</w:t>
      </w:r>
      <w:r w:rsidR="00D540C5">
        <w:t xml:space="preserve"> is poorly defined, may be useful for reducing gaps in evidence and for reducing uncertainty following reimbursement, that jurisdictions are </w:t>
      </w:r>
      <w:r w:rsidR="0014105D">
        <w:t xml:space="preserve">not </w:t>
      </w:r>
      <w:r w:rsidR="00D540C5">
        <w:t xml:space="preserve">accepting RWE </w:t>
      </w:r>
      <w:r w:rsidR="0014105D">
        <w:t xml:space="preserve">as </w:t>
      </w:r>
      <w:r w:rsidR="00D540C5">
        <w:t xml:space="preserve">the primary source of effectiveness estimates, and RWE may be most relevant for the assessment of rare </w:t>
      </w:r>
      <w:r w:rsidR="003440DE">
        <w:t xml:space="preserve">or ultra rare </w:t>
      </w:r>
      <w:r w:rsidR="00D540C5">
        <w:t xml:space="preserve">diseases. </w:t>
      </w:r>
    </w:p>
    <w:p w14:paraId="539AF096" w14:textId="5DBBAE1F" w:rsidR="00E232A9" w:rsidRDefault="00C276E3" w:rsidP="00522825">
      <w:r>
        <w:t xml:space="preserve">The Committee discussed that </w:t>
      </w:r>
      <w:r w:rsidR="004034C6">
        <w:t>a summary table for quality indicators for RWE/data may be useful to include in the paper</w:t>
      </w:r>
      <w:r w:rsidR="00CE76AE">
        <w:t xml:space="preserve"> and particularly where it is important for rare and ultra diseases.</w:t>
      </w:r>
      <w:r w:rsidR="00CD7897">
        <w:t xml:space="preserve"> The Committee discussed that RWE has multiple definitions and being clear about RWE in the paper to avoid confusion would be beneficial. </w:t>
      </w:r>
    </w:p>
    <w:p w14:paraId="03DAACF6" w14:textId="6788B046" w:rsidR="004A5844" w:rsidRDefault="00861D2F" w:rsidP="00522825">
      <w:r>
        <w:t xml:space="preserve">The Committee spoke about the need for the paper to discuss in more depth the purpose of consumer engagement, noting </w:t>
      </w:r>
      <w:r w:rsidR="00C243B1">
        <w:t xml:space="preserve">there </w:t>
      </w:r>
      <w:r>
        <w:t xml:space="preserve">is more than one purpose (i.e data gathering, patient involvement in decision making etc). </w:t>
      </w:r>
      <w:r w:rsidR="00D306C1">
        <w:t>The Committee also discussed that it would be useful</w:t>
      </w:r>
      <w:r w:rsidR="00E147C6">
        <w:t xml:space="preserve"> to outline </w:t>
      </w:r>
      <w:r w:rsidR="004E376E">
        <w:t xml:space="preserve">in the consumer evidence section of the paper </w:t>
      </w:r>
      <w:r w:rsidR="002C75D0">
        <w:t xml:space="preserve">the current activities of the </w:t>
      </w:r>
      <w:r w:rsidR="004E376E" w:rsidRPr="004E376E">
        <w:t xml:space="preserve">Consumer Evidence and Engagement Unit </w:t>
      </w:r>
      <w:r w:rsidR="004E376E">
        <w:t>(</w:t>
      </w:r>
      <w:r w:rsidR="00E147C6">
        <w:t>CEEU</w:t>
      </w:r>
      <w:r w:rsidR="004E376E">
        <w:t>) and to refer to the HTA</w:t>
      </w:r>
      <w:r w:rsidR="00C243B1">
        <w:t xml:space="preserve"> </w:t>
      </w:r>
      <w:r w:rsidR="001E55C6">
        <w:t>i</w:t>
      </w:r>
      <w:r w:rsidR="00CC4A4B">
        <w:t>nternational (HTA</w:t>
      </w:r>
      <w:r w:rsidR="004E376E">
        <w:t>i</w:t>
      </w:r>
      <w:r w:rsidR="00CC4A4B">
        <w:t>)</w:t>
      </w:r>
      <w:r w:rsidR="004E376E">
        <w:t xml:space="preserve"> </w:t>
      </w:r>
      <w:r w:rsidR="00465EC7">
        <w:t>Patient And Citizen Involv</w:t>
      </w:r>
      <w:r w:rsidR="002366E1">
        <w:t>e</w:t>
      </w:r>
      <w:r w:rsidR="00465EC7">
        <w:t>ment in HTA I</w:t>
      </w:r>
      <w:r w:rsidR="004E376E">
        <w:t xml:space="preserve">nterest </w:t>
      </w:r>
      <w:r w:rsidR="00465EC7">
        <w:t>G</w:t>
      </w:r>
      <w:r w:rsidR="004E376E">
        <w:t>roup</w:t>
      </w:r>
      <w:r w:rsidR="00620CFA">
        <w:t>’s</w:t>
      </w:r>
      <w:r w:rsidR="004E376E">
        <w:t xml:space="preserve"> values and standards framework along with the HTAi/</w:t>
      </w:r>
      <w:r w:rsidR="005A346C">
        <w:t>P</w:t>
      </w:r>
      <w:r w:rsidR="005A346C" w:rsidRPr="005A346C">
        <w:t xml:space="preserve">rofessional Society for Health Economics and Outcomes Research </w:t>
      </w:r>
      <w:r w:rsidR="004E376E">
        <w:t>criteria for deliberation.</w:t>
      </w:r>
    </w:p>
    <w:p w14:paraId="1006AB0E" w14:textId="6F16E437" w:rsidR="00806D9C" w:rsidRDefault="001802EE" w:rsidP="00522825">
      <w:r>
        <w:t>The Committee heard about the overview of findings to do with surrogate endpoints</w:t>
      </w:r>
      <w:r w:rsidR="00806D9C">
        <w:t xml:space="preserve">, including that there is an increase in the use of surrogate endpoints in regulation. The Committee heard that the benefits of using surrogate endpoints include fast access to </w:t>
      </w:r>
      <w:r w:rsidR="00806D9C">
        <w:lastRenderedPageBreak/>
        <w:t>treatments, and the ability to consider drugs with regulatory approval based on surrogate endpoints.</w:t>
      </w:r>
      <w:r w:rsidR="008718DD">
        <w:t xml:space="preserve"> The Committee heard that the risks of using surrogate endpoints include</w:t>
      </w:r>
      <w:r w:rsidR="008623EC">
        <w:t xml:space="preserve"> </w:t>
      </w:r>
      <w:r w:rsidR="008718DD">
        <w:t>fa</w:t>
      </w:r>
      <w:r w:rsidR="0034401E">
        <w:t>r</w:t>
      </w:r>
      <w:r w:rsidR="008718DD">
        <w:t xml:space="preserve"> greater uncertainty compared with patient relevant endpoints</w:t>
      </w:r>
      <w:r w:rsidR="008623EC">
        <w:t>.</w:t>
      </w:r>
    </w:p>
    <w:p w14:paraId="3F47EFA3" w14:textId="311FF19C" w:rsidR="00A336F3" w:rsidRDefault="00A336F3" w:rsidP="00522825">
      <w:r>
        <w:t xml:space="preserve">The Committee </w:t>
      </w:r>
      <w:r w:rsidR="00100020">
        <w:t xml:space="preserve">heard about </w:t>
      </w:r>
      <w:r>
        <w:t>qualitative</w:t>
      </w:r>
      <w:r w:rsidR="005528EE">
        <w:t>,</w:t>
      </w:r>
      <w:r>
        <w:t xml:space="preserve"> quantitative</w:t>
      </w:r>
      <w:r w:rsidR="00FA1809">
        <w:t>,</w:t>
      </w:r>
      <w:r w:rsidR="005528EE">
        <w:t xml:space="preserve"> and explicit</w:t>
      </w:r>
      <w:r>
        <w:t xml:space="preserve"> value frameworks</w:t>
      </w:r>
      <w:r w:rsidR="00D475EC">
        <w:t xml:space="preserve"> and MCDA</w:t>
      </w:r>
      <w:r w:rsidR="002675CF">
        <w:t xml:space="preserve">. </w:t>
      </w:r>
    </w:p>
    <w:p w14:paraId="382C550A" w14:textId="39F7E1E2" w:rsidR="00C64020" w:rsidRDefault="00C64020" w:rsidP="00522825">
      <w:r>
        <w:t>The Committee heard that there are few methods to incorporate equity into decision making or evaluation, there are few jurisdictions that have clear approaches for considering equity</w:t>
      </w:r>
      <w:r w:rsidR="005C5D37">
        <w:t>, and</w:t>
      </w:r>
      <w:r>
        <w:t xml:space="preserve"> key approaches tend to be deliberative</w:t>
      </w:r>
      <w:r w:rsidR="005C5D37">
        <w:t>.</w:t>
      </w:r>
    </w:p>
    <w:p w14:paraId="181CBEBF" w14:textId="65EC381A" w:rsidR="00323312" w:rsidRDefault="00C243B1" w:rsidP="00522825">
      <w:r>
        <w:t>A</w:t>
      </w:r>
      <w:r w:rsidR="0029722E">
        <w:t xml:space="preserve"> range of options </w:t>
      </w:r>
      <w:r>
        <w:t xml:space="preserve">were </w:t>
      </w:r>
      <w:r w:rsidR="007E1D5D">
        <w:t xml:space="preserve">presented </w:t>
      </w:r>
      <w:r>
        <w:t xml:space="preserve">to the Committee </w:t>
      </w:r>
      <w:r w:rsidR="007E1D5D">
        <w:t xml:space="preserve">by AHTA for </w:t>
      </w:r>
      <w:r w:rsidR="0029722E">
        <w:t>orphan drugs</w:t>
      </w:r>
      <w:r w:rsidR="001678B7">
        <w:t>, rare diseases</w:t>
      </w:r>
      <w:r w:rsidR="00323312">
        <w:t>,</w:t>
      </w:r>
      <w:r w:rsidR="0039482D">
        <w:t xml:space="preserve"> </w:t>
      </w:r>
      <w:r w:rsidR="001678B7">
        <w:t>and advanced therapeutic medicinal products</w:t>
      </w:r>
      <w:r>
        <w:t>.</w:t>
      </w:r>
      <w:r w:rsidR="007E1D5D">
        <w:t xml:space="preserve"> </w:t>
      </w:r>
      <w:r w:rsidR="004161E7">
        <w:t>T</w:t>
      </w:r>
      <w:r w:rsidR="008D34D0">
        <w:t xml:space="preserve">he Committee heard </w:t>
      </w:r>
      <w:r w:rsidR="0060571C">
        <w:t>AHTA</w:t>
      </w:r>
      <w:r w:rsidR="0003148C">
        <w:t>’s</w:t>
      </w:r>
      <w:r w:rsidR="0060571C">
        <w:t xml:space="preserve"> findings related to </w:t>
      </w:r>
      <w:r w:rsidR="00F03009">
        <w:t>histology independent treatments and anti-microbial</w:t>
      </w:r>
      <w:r w:rsidR="00AC6897">
        <w:t>s and vaccines</w:t>
      </w:r>
      <w:r w:rsidR="00F7346E">
        <w:t>.</w:t>
      </w:r>
    </w:p>
    <w:p w14:paraId="0668B931" w14:textId="45151A9B" w:rsidR="00503A88" w:rsidRDefault="008F6390" w:rsidP="004E4FD6">
      <w:pPr>
        <w:pStyle w:val="Heading3"/>
      </w:pPr>
      <w:r w:rsidRPr="008F6390">
        <w:t xml:space="preserve">Discussion on </w:t>
      </w:r>
      <w:r w:rsidR="00192595">
        <w:t>M</w:t>
      </w:r>
      <w:r w:rsidRPr="008F6390">
        <w:t>id-term Review of the National Health Reform Agreement (NHRA) Addendum 2020-2025</w:t>
      </w:r>
    </w:p>
    <w:p w14:paraId="68E2079C" w14:textId="1EF8CF3A" w:rsidR="00DA7339" w:rsidRDefault="00670413" w:rsidP="00F54CFF">
      <w:r>
        <w:t xml:space="preserve">The Committee </w:t>
      </w:r>
      <w:r w:rsidR="00F22DC4">
        <w:t xml:space="preserve">received </w:t>
      </w:r>
      <w:r>
        <w:t xml:space="preserve">a </w:t>
      </w:r>
      <w:r w:rsidR="00CE3031">
        <w:t>high-level</w:t>
      </w:r>
      <w:r>
        <w:t xml:space="preserve"> briefing</w:t>
      </w:r>
      <w:r w:rsidR="00F22DC4">
        <w:t xml:space="preserve"> from Ms Rosemary Huxtable AO PSM</w:t>
      </w:r>
      <w:r>
        <w:t xml:space="preserve"> </w:t>
      </w:r>
      <w:r w:rsidR="009C383E">
        <w:t xml:space="preserve">on the </w:t>
      </w:r>
      <w:r w:rsidR="00FA36F6">
        <w:t>M</w:t>
      </w:r>
      <w:r w:rsidR="009C383E">
        <w:t xml:space="preserve">id-term Review of the NHRA </w:t>
      </w:r>
      <w:r w:rsidR="00CE3031">
        <w:t>Addendum.</w:t>
      </w:r>
      <w:r w:rsidR="00323312">
        <w:t xml:space="preserve"> </w:t>
      </w:r>
      <w:r w:rsidR="009C383E">
        <w:t xml:space="preserve">The Committee discussed areas of </w:t>
      </w:r>
      <w:r w:rsidR="00FA36F6">
        <w:t>potential</w:t>
      </w:r>
      <w:r w:rsidR="00323312">
        <w:t xml:space="preserve"> </w:t>
      </w:r>
      <w:r w:rsidR="009C383E">
        <w:t>alignment between the two processes</w:t>
      </w:r>
      <w:r w:rsidR="00F925E6">
        <w:t xml:space="preserve"> and shared insights </w:t>
      </w:r>
      <w:r w:rsidR="00323312">
        <w:t>from inputs received so far including through draft HTA Expert papers and stakeholder consultations.</w:t>
      </w:r>
      <w:r w:rsidR="00F925E6">
        <w:t xml:space="preserve"> </w:t>
      </w:r>
    </w:p>
    <w:p w14:paraId="4D22BABF" w14:textId="22A3045A" w:rsidR="00DA7339" w:rsidRDefault="00DA7339" w:rsidP="00DA7339">
      <w:pPr>
        <w:pStyle w:val="Heading3"/>
      </w:pPr>
      <w:r>
        <w:t>Consultation and Schedule Update</w:t>
      </w:r>
    </w:p>
    <w:p w14:paraId="30D944ED" w14:textId="4246995F" w:rsidR="00F54CFF" w:rsidRPr="00F54CFF" w:rsidRDefault="00DA7339" w:rsidP="00F54CFF">
      <w:r>
        <w:t xml:space="preserve">The Committee discussed </w:t>
      </w:r>
      <w:r w:rsidR="00020CEC">
        <w:t xml:space="preserve">challenges and options for timeframes for the remainder of the </w:t>
      </w:r>
      <w:r w:rsidR="00C243B1">
        <w:t>Review</w:t>
      </w:r>
      <w:r w:rsidR="00020CEC">
        <w:t xml:space="preserve">, including the timing and approach to </w:t>
      </w:r>
      <w:r w:rsidR="00810864">
        <w:t>C</w:t>
      </w:r>
      <w:r w:rsidR="00020CEC">
        <w:t>onsultation</w:t>
      </w:r>
      <w:r w:rsidR="002E5B05">
        <w:t xml:space="preserve"> 2</w:t>
      </w:r>
      <w:r w:rsidR="00323312">
        <w:t>.</w:t>
      </w:r>
    </w:p>
    <w:p w14:paraId="1DFBBE36" w14:textId="7A3ECFCB" w:rsidR="0096777A" w:rsidRPr="00892617" w:rsidRDefault="0096777A" w:rsidP="00892617">
      <w:pPr>
        <w:pStyle w:val="Heading3"/>
      </w:pPr>
      <w:r w:rsidRPr="00414EC9">
        <w:t>Meeting close and next meeting</w:t>
      </w:r>
    </w:p>
    <w:p w14:paraId="77B14A51" w14:textId="44AF3A74" w:rsidR="0096777A" w:rsidRDefault="0096777A" w:rsidP="0096777A">
      <w:pPr>
        <w:spacing w:after="0" w:line="240" w:lineRule="auto"/>
      </w:pPr>
      <w:r>
        <w:t xml:space="preserve">The Committee noted the next meeting will be held on </w:t>
      </w:r>
      <w:r w:rsidR="00697A26">
        <w:t>14</w:t>
      </w:r>
      <w:r w:rsidR="00DC4BB9">
        <w:t xml:space="preserve"> September</w:t>
      </w:r>
      <w:r>
        <w:t xml:space="preserve"> 2023.</w:t>
      </w:r>
    </w:p>
    <w:p w14:paraId="0AEFE9C5" w14:textId="7FF372A4" w:rsidR="00B430B9" w:rsidRDefault="00B430B9" w:rsidP="00B430B9"/>
    <w:p w14:paraId="3981EE32" w14:textId="77777777" w:rsidR="006B6EAA" w:rsidRDefault="006B6EAA" w:rsidP="00B430B9"/>
    <w:p w14:paraId="4627077B" w14:textId="77777777" w:rsidR="006B6EAA" w:rsidRPr="00FF5384" w:rsidRDefault="006B6EAA" w:rsidP="006B6EAA">
      <w:pPr>
        <w:rPr>
          <w:b/>
          <w:bCs/>
          <w:i/>
          <w:iCs/>
          <w:sz w:val="24"/>
          <w:szCs w:val="22"/>
        </w:rPr>
      </w:pPr>
      <w:r w:rsidRPr="00FF5384">
        <w:rPr>
          <w:b/>
          <w:bCs/>
          <w:i/>
          <w:iCs/>
          <w:sz w:val="24"/>
          <w:szCs w:val="22"/>
        </w:rPr>
        <w:t>Who is the Reference Committee?</w:t>
      </w:r>
    </w:p>
    <w:p w14:paraId="6256C7E8" w14:textId="77777777" w:rsidR="006B6EAA" w:rsidRDefault="006B6EAA" w:rsidP="006B6EAA">
      <w:pPr>
        <w:pStyle w:val="ListParagraph"/>
        <w:numPr>
          <w:ilvl w:val="0"/>
          <w:numId w:val="40"/>
        </w:numPr>
        <w:ind w:left="426"/>
      </w:pPr>
      <w:r>
        <w:t>Independent Chair: Adjunct Professor Debora Picone AO</w:t>
      </w:r>
    </w:p>
    <w:p w14:paraId="36400166" w14:textId="77777777" w:rsidR="006B6EAA" w:rsidRDefault="006B6EAA" w:rsidP="006B6EAA">
      <w:pPr>
        <w:pStyle w:val="ListParagraph"/>
        <w:numPr>
          <w:ilvl w:val="0"/>
          <w:numId w:val="40"/>
        </w:numPr>
        <w:ind w:left="426"/>
      </w:pPr>
      <w:r>
        <w:t>Patient Representatives: Ms Ann Single and Dr Dawn Casey PSM</w:t>
      </w:r>
    </w:p>
    <w:p w14:paraId="50827208" w14:textId="77777777" w:rsidR="006B6EAA" w:rsidRDefault="006B6EAA" w:rsidP="006B6EAA">
      <w:pPr>
        <w:pStyle w:val="ListParagraph"/>
        <w:numPr>
          <w:ilvl w:val="0"/>
          <w:numId w:val="40"/>
        </w:numPr>
        <w:ind w:left="426"/>
      </w:pPr>
      <w:r>
        <w:t>Chair of the Pharmaceutical Benefits Advisory Committee (PBAC): Professor Andrew Wilson</w:t>
      </w:r>
    </w:p>
    <w:p w14:paraId="375D7DCA" w14:textId="77777777" w:rsidR="006B6EAA" w:rsidRDefault="006B6EAA" w:rsidP="006B6EAA">
      <w:pPr>
        <w:pStyle w:val="ListParagraph"/>
        <w:numPr>
          <w:ilvl w:val="0"/>
          <w:numId w:val="40"/>
        </w:numPr>
        <w:ind w:left="426"/>
      </w:pPr>
      <w:r>
        <w:t>Clinical/Scientific Representative: Professor Andrew Roberts AM</w:t>
      </w:r>
    </w:p>
    <w:p w14:paraId="18AF82E8" w14:textId="57BC3A0E" w:rsidR="006B6EAA" w:rsidRPr="0005171E" w:rsidRDefault="006B6EAA" w:rsidP="006B6EAA">
      <w:pPr>
        <w:pStyle w:val="ListParagraph"/>
        <w:numPr>
          <w:ilvl w:val="0"/>
          <w:numId w:val="40"/>
        </w:numPr>
        <w:ind w:left="426"/>
      </w:pPr>
      <w:r>
        <w:t>Member Nominated by Medicines Australia</w:t>
      </w:r>
      <w:r w:rsidRPr="0005171E">
        <w:t>: Ms Elizabeth De Somer</w:t>
      </w:r>
    </w:p>
    <w:p w14:paraId="203DAD90" w14:textId="77777777" w:rsidR="006B6EAA" w:rsidRDefault="006B6EAA" w:rsidP="006B6EAA">
      <w:pPr>
        <w:pStyle w:val="ListParagraph"/>
        <w:numPr>
          <w:ilvl w:val="0"/>
          <w:numId w:val="40"/>
        </w:numPr>
        <w:ind w:left="426"/>
      </w:pPr>
      <w:r>
        <w:t>Government Nominee: Ms Adriana Platona PSM</w:t>
      </w:r>
    </w:p>
    <w:p w14:paraId="79383863" w14:textId="77777777" w:rsidR="006B6EAA" w:rsidRPr="00FF5384" w:rsidRDefault="006B6EAA" w:rsidP="006B6EAA">
      <w:pPr>
        <w:rPr>
          <w:b/>
          <w:bCs/>
          <w:i/>
          <w:iCs/>
          <w:sz w:val="24"/>
          <w:szCs w:val="22"/>
        </w:rPr>
      </w:pPr>
      <w:r w:rsidRPr="00FF5384">
        <w:rPr>
          <w:b/>
          <w:bCs/>
          <w:i/>
          <w:iCs/>
          <w:sz w:val="24"/>
          <w:szCs w:val="22"/>
        </w:rPr>
        <w:t>Where can I find out more about the HTA Review?</w:t>
      </w:r>
    </w:p>
    <w:p w14:paraId="7CD82E50" w14:textId="77777777" w:rsidR="006B6EAA" w:rsidRPr="00FF5384" w:rsidRDefault="006B6EAA" w:rsidP="006B6EAA">
      <w:hyperlink r:id="rId12" w:history="1">
        <w:r w:rsidRPr="00FF5384">
          <w:rPr>
            <w:rStyle w:val="Hyperlink"/>
          </w:rPr>
          <w:t>Health Technology Assessment Policy and Methods Review | Australian Government Department of H</w:t>
        </w:r>
        <w:r w:rsidRPr="00FF5384">
          <w:rPr>
            <w:rStyle w:val="Hyperlink"/>
          </w:rPr>
          <w:t>e</w:t>
        </w:r>
        <w:r w:rsidRPr="00FF5384">
          <w:rPr>
            <w:rStyle w:val="Hyperlink"/>
          </w:rPr>
          <w:t>alth and Aged Care</w:t>
        </w:r>
      </w:hyperlink>
    </w:p>
    <w:p w14:paraId="4AFEB501" w14:textId="77777777" w:rsidR="00B430B9" w:rsidRPr="00B430B9" w:rsidRDefault="00B430B9" w:rsidP="00B430B9">
      <w:pPr>
        <w:jc w:val="center"/>
      </w:pPr>
    </w:p>
    <w:sectPr w:rsidR="00B430B9" w:rsidRPr="00B430B9" w:rsidSect="00C16C3C">
      <w:headerReference w:type="defaul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A03B6" w14:textId="77777777" w:rsidR="009B3196" w:rsidRDefault="009B3196" w:rsidP="006B56BB">
      <w:r>
        <w:separator/>
      </w:r>
    </w:p>
    <w:p w14:paraId="42ED43D8" w14:textId="77777777" w:rsidR="009B3196" w:rsidRDefault="009B3196"/>
  </w:endnote>
  <w:endnote w:type="continuationSeparator" w:id="0">
    <w:p w14:paraId="64C4994D" w14:textId="77777777" w:rsidR="009B3196" w:rsidRDefault="009B3196" w:rsidP="006B56BB">
      <w:r>
        <w:continuationSeparator/>
      </w:r>
    </w:p>
    <w:p w14:paraId="653A0326" w14:textId="77777777" w:rsidR="009B3196" w:rsidRDefault="009B3196"/>
  </w:endnote>
  <w:endnote w:type="continuationNotice" w:id="1">
    <w:p w14:paraId="422F8D19" w14:textId="77777777" w:rsidR="009B3196" w:rsidRDefault="009B31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5257C" w14:textId="43F2C827" w:rsidR="006B6EAA" w:rsidRPr="00DE3355" w:rsidRDefault="006B6EAA" w:rsidP="006B6EAA">
    <w:pPr>
      <w:pStyle w:val="Footer"/>
      <w:tabs>
        <w:tab w:val="clear" w:pos="4513"/>
      </w:tabs>
    </w:pPr>
    <w:r>
      <w:t xml:space="preserve">HTA Review Reference Committee – Communique – </w:t>
    </w:r>
    <w:r>
      <w:t>7 September 2023</w:t>
    </w:r>
  </w:p>
  <w:p w14:paraId="59D49496" w14:textId="7C933EF5" w:rsidR="006B6EAA" w:rsidRDefault="006B6EAA">
    <w:pPr>
      <w:pStyle w:val="Footer"/>
    </w:pPr>
  </w:p>
  <w:p w14:paraId="0BBEAB66" w14:textId="1F995EBF" w:rsidR="008D48C9" w:rsidRPr="00DB46AC" w:rsidRDefault="008D48C9" w:rsidP="00E06E24">
    <w:pPr>
      <w:pStyle w:val="Footer"/>
      <w:tabs>
        <w:tab w:val="clear" w:pos="4513"/>
      </w:tabs>
      <w:rPr>
        <w:vanish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A816" w14:textId="6AD79D74" w:rsidR="0068134A" w:rsidRPr="00DE3355" w:rsidRDefault="00584A34" w:rsidP="00AC24B7">
    <w:pPr>
      <w:pStyle w:val="Footer"/>
      <w:tabs>
        <w:tab w:val="clear" w:pos="4513"/>
      </w:tabs>
    </w:pPr>
    <w:r>
      <w:t>HTA Review Reference Committee</w:t>
    </w:r>
    <w:r w:rsidR="0098122D">
      <w:t xml:space="preserve"> –</w:t>
    </w:r>
    <w:r>
      <w:t xml:space="preserve"> </w:t>
    </w:r>
    <w:r w:rsidR="0098122D">
      <w:t>Communique</w:t>
    </w:r>
    <w:r>
      <w:t xml:space="preserve"> </w:t>
    </w:r>
    <w:r w:rsidR="0098122D">
      <w:t xml:space="preserve">– </w:t>
    </w:r>
    <w:r w:rsidR="00C16C3C">
      <w:t>14 April 2023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91ED3" w14:textId="77777777" w:rsidR="009B3196" w:rsidRDefault="009B3196" w:rsidP="006B56BB">
      <w:r>
        <w:separator/>
      </w:r>
    </w:p>
    <w:p w14:paraId="26B02938" w14:textId="77777777" w:rsidR="009B3196" w:rsidRDefault="009B3196"/>
  </w:footnote>
  <w:footnote w:type="continuationSeparator" w:id="0">
    <w:p w14:paraId="1C83AB8B" w14:textId="77777777" w:rsidR="009B3196" w:rsidRDefault="009B3196" w:rsidP="006B56BB">
      <w:r>
        <w:continuationSeparator/>
      </w:r>
    </w:p>
    <w:p w14:paraId="0258C3E6" w14:textId="77777777" w:rsidR="009B3196" w:rsidRDefault="009B3196"/>
  </w:footnote>
  <w:footnote w:type="continuationNotice" w:id="1">
    <w:p w14:paraId="57A8252D" w14:textId="77777777" w:rsidR="009B3196" w:rsidRDefault="009B31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EE06" w14:textId="2A692571" w:rsidR="00584A34" w:rsidRDefault="00C16C3C">
    <w:pPr>
      <w:pStyle w:val="Header"/>
    </w:pPr>
    <w:r>
      <w:rPr>
        <w:noProof/>
        <w:lang w:eastAsia="en-AU"/>
      </w:rPr>
      <w:drawing>
        <wp:inline distT="0" distB="0" distL="0" distR="0" wp14:anchorId="1ECE25F6" wp14:editId="1CE4466E">
          <wp:extent cx="5759450" cy="956945"/>
          <wp:effectExtent l="0" t="0" r="0" b="0"/>
          <wp:docPr id="1" name="Picture 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59450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7" w14:textId="1A8CC1E5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225CFDB9" wp14:editId="3C593B90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44E2" w14:textId="1339BA76" w:rsidR="00C16C3C" w:rsidRDefault="00C16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22C4E"/>
    <w:multiLevelType w:val="hybridMultilevel"/>
    <w:tmpl w:val="068EEDAA"/>
    <w:lvl w:ilvl="0" w:tplc="DE62E87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55621"/>
    <w:multiLevelType w:val="hybridMultilevel"/>
    <w:tmpl w:val="F94EC7FA"/>
    <w:lvl w:ilvl="0" w:tplc="9C5C141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00BE9"/>
    <w:multiLevelType w:val="hybridMultilevel"/>
    <w:tmpl w:val="FA7C33BC"/>
    <w:lvl w:ilvl="0" w:tplc="9C5C141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87FA6"/>
    <w:multiLevelType w:val="hybridMultilevel"/>
    <w:tmpl w:val="C1CAD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5117410">
    <w:abstractNumId w:val="7"/>
  </w:num>
  <w:num w:numId="2" w16cid:durableId="825510802">
    <w:abstractNumId w:val="27"/>
  </w:num>
  <w:num w:numId="3" w16cid:durableId="1174151104">
    <w:abstractNumId w:val="34"/>
  </w:num>
  <w:num w:numId="4" w16cid:durableId="1700356159">
    <w:abstractNumId w:val="8"/>
  </w:num>
  <w:num w:numId="5" w16cid:durableId="906497433">
    <w:abstractNumId w:val="8"/>
    <w:lvlOverride w:ilvl="0">
      <w:startOverride w:val="1"/>
    </w:lvlOverride>
  </w:num>
  <w:num w:numId="6" w16cid:durableId="1431006207">
    <w:abstractNumId w:val="12"/>
  </w:num>
  <w:num w:numId="7" w16cid:durableId="334042933">
    <w:abstractNumId w:val="24"/>
  </w:num>
  <w:num w:numId="8" w16cid:durableId="1654677505">
    <w:abstractNumId w:val="33"/>
  </w:num>
  <w:num w:numId="9" w16cid:durableId="760106472">
    <w:abstractNumId w:val="5"/>
  </w:num>
  <w:num w:numId="10" w16cid:durableId="125776946">
    <w:abstractNumId w:val="4"/>
  </w:num>
  <w:num w:numId="11" w16cid:durableId="2056390629">
    <w:abstractNumId w:val="3"/>
  </w:num>
  <w:num w:numId="12" w16cid:durableId="3748568">
    <w:abstractNumId w:val="2"/>
  </w:num>
  <w:num w:numId="13" w16cid:durableId="1289777171">
    <w:abstractNumId w:val="6"/>
  </w:num>
  <w:num w:numId="14" w16cid:durableId="394277878">
    <w:abstractNumId w:val="1"/>
  </w:num>
  <w:num w:numId="15" w16cid:durableId="1140925374">
    <w:abstractNumId w:val="0"/>
  </w:num>
  <w:num w:numId="16" w16cid:durableId="1586186566">
    <w:abstractNumId w:val="36"/>
  </w:num>
  <w:num w:numId="17" w16cid:durableId="1768579150">
    <w:abstractNumId w:val="14"/>
  </w:num>
  <w:num w:numId="18" w16cid:durableId="866916146">
    <w:abstractNumId w:val="16"/>
  </w:num>
  <w:num w:numId="19" w16cid:durableId="1288850417">
    <w:abstractNumId w:val="19"/>
  </w:num>
  <w:num w:numId="20" w16cid:durableId="99835732">
    <w:abstractNumId w:val="20"/>
  </w:num>
  <w:num w:numId="21" w16cid:durableId="1602641448">
    <w:abstractNumId w:val="35"/>
  </w:num>
  <w:num w:numId="22" w16cid:durableId="1068918940">
    <w:abstractNumId w:val="11"/>
  </w:num>
  <w:num w:numId="23" w16cid:durableId="858816070">
    <w:abstractNumId w:val="14"/>
  </w:num>
  <w:num w:numId="24" w16cid:durableId="1531261485">
    <w:abstractNumId w:val="19"/>
  </w:num>
  <w:num w:numId="25" w16cid:durableId="2084447877">
    <w:abstractNumId w:val="34"/>
  </w:num>
  <w:num w:numId="26" w16cid:durableId="971180405">
    <w:abstractNumId w:val="8"/>
  </w:num>
  <w:num w:numId="27" w16cid:durableId="1607732223">
    <w:abstractNumId w:val="21"/>
  </w:num>
  <w:num w:numId="28" w16cid:durableId="1509783097">
    <w:abstractNumId w:val="31"/>
  </w:num>
  <w:num w:numId="29" w16cid:durableId="445542558">
    <w:abstractNumId w:val="25"/>
  </w:num>
  <w:num w:numId="30" w16cid:durableId="1446660131">
    <w:abstractNumId w:val="26"/>
  </w:num>
  <w:num w:numId="31" w16cid:durableId="388920661">
    <w:abstractNumId w:val="13"/>
  </w:num>
  <w:num w:numId="32" w16cid:durableId="224995518">
    <w:abstractNumId w:val="10"/>
  </w:num>
  <w:num w:numId="33" w16cid:durableId="846290935">
    <w:abstractNumId w:val="18"/>
  </w:num>
  <w:num w:numId="34" w16cid:durableId="1396465453">
    <w:abstractNumId w:val="22"/>
  </w:num>
  <w:num w:numId="35" w16cid:durableId="2145927549">
    <w:abstractNumId w:val="32"/>
  </w:num>
  <w:num w:numId="36" w16cid:durableId="1153453428">
    <w:abstractNumId w:val="29"/>
  </w:num>
  <w:num w:numId="37" w16cid:durableId="443351438">
    <w:abstractNumId w:val="30"/>
  </w:num>
  <w:num w:numId="38" w16cid:durableId="1918467615">
    <w:abstractNumId w:val="28"/>
  </w:num>
  <w:num w:numId="39" w16cid:durableId="551381142">
    <w:abstractNumId w:val="23"/>
  </w:num>
  <w:num w:numId="40" w16cid:durableId="1962880290">
    <w:abstractNumId w:val="9"/>
  </w:num>
  <w:num w:numId="41" w16cid:durableId="1590042677">
    <w:abstractNumId w:val="17"/>
  </w:num>
  <w:num w:numId="42" w16cid:durableId="1574855041">
    <w:abstractNumId w:val="28"/>
  </w:num>
  <w:num w:numId="43" w16cid:durableId="2081516674">
    <w:abstractNumId w:val="15"/>
  </w:num>
  <w:num w:numId="44" w16cid:durableId="222910696">
    <w:abstractNumId w:val="28"/>
  </w:num>
  <w:num w:numId="45" w16cid:durableId="1287391142">
    <w:abstractNumId w:val="28"/>
  </w:num>
  <w:num w:numId="46" w16cid:durableId="36007459">
    <w:abstractNumId w:val="28"/>
  </w:num>
  <w:num w:numId="47" w16cid:durableId="1798834121">
    <w:abstractNumId w:val="28"/>
  </w:num>
  <w:num w:numId="48" w16cid:durableId="5210210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sLC0NDAxszC0NDZX0lEKTi0uzszPAykwrAUAFAMhKywAAAA="/>
  </w:docVars>
  <w:rsids>
    <w:rsidRoot w:val="0035097A"/>
    <w:rsid w:val="00002338"/>
    <w:rsid w:val="00003743"/>
    <w:rsid w:val="00004651"/>
    <w:rsid w:val="000047B4"/>
    <w:rsid w:val="00005712"/>
    <w:rsid w:val="00006637"/>
    <w:rsid w:val="00006812"/>
    <w:rsid w:val="00007FD8"/>
    <w:rsid w:val="00010682"/>
    <w:rsid w:val="000117F8"/>
    <w:rsid w:val="00012E0F"/>
    <w:rsid w:val="000140E0"/>
    <w:rsid w:val="0001460F"/>
    <w:rsid w:val="00014941"/>
    <w:rsid w:val="0001658B"/>
    <w:rsid w:val="00020CEC"/>
    <w:rsid w:val="00022629"/>
    <w:rsid w:val="00026139"/>
    <w:rsid w:val="00027601"/>
    <w:rsid w:val="0003148C"/>
    <w:rsid w:val="000325F3"/>
    <w:rsid w:val="0003323F"/>
    <w:rsid w:val="00033321"/>
    <w:rsid w:val="000338E5"/>
    <w:rsid w:val="00033ECC"/>
    <w:rsid w:val="0003422F"/>
    <w:rsid w:val="00034EBB"/>
    <w:rsid w:val="000402F7"/>
    <w:rsid w:val="00041443"/>
    <w:rsid w:val="00046FF0"/>
    <w:rsid w:val="00050176"/>
    <w:rsid w:val="000541BE"/>
    <w:rsid w:val="0005576F"/>
    <w:rsid w:val="000615F5"/>
    <w:rsid w:val="00061AE0"/>
    <w:rsid w:val="000633F0"/>
    <w:rsid w:val="00067456"/>
    <w:rsid w:val="000706C1"/>
    <w:rsid w:val="00070ABF"/>
    <w:rsid w:val="00071506"/>
    <w:rsid w:val="0007154F"/>
    <w:rsid w:val="00073D9E"/>
    <w:rsid w:val="000745AD"/>
    <w:rsid w:val="000763EA"/>
    <w:rsid w:val="00081181"/>
    <w:rsid w:val="00081AB1"/>
    <w:rsid w:val="00081F84"/>
    <w:rsid w:val="00084A83"/>
    <w:rsid w:val="00086BBD"/>
    <w:rsid w:val="00090316"/>
    <w:rsid w:val="0009229F"/>
    <w:rsid w:val="00093981"/>
    <w:rsid w:val="00095B2D"/>
    <w:rsid w:val="000961D8"/>
    <w:rsid w:val="0009701B"/>
    <w:rsid w:val="00097348"/>
    <w:rsid w:val="000A0228"/>
    <w:rsid w:val="000A3D13"/>
    <w:rsid w:val="000A5939"/>
    <w:rsid w:val="000B067A"/>
    <w:rsid w:val="000B1540"/>
    <w:rsid w:val="000B1E53"/>
    <w:rsid w:val="000B234A"/>
    <w:rsid w:val="000B33FD"/>
    <w:rsid w:val="000B4ABA"/>
    <w:rsid w:val="000B5C11"/>
    <w:rsid w:val="000B6A5F"/>
    <w:rsid w:val="000C140E"/>
    <w:rsid w:val="000C243A"/>
    <w:rsid w:val="000C446A"/>
    <w:rsid w:val="000C4B16"/>
    <w:rsid w:val="000C50C3"/>
    <w:rsid w:val="000C5E14"/>
    <w:rsid w:val="000D0F35"/>
    <w:rsid w:val="000D21F6"/>
    <w:rsid w:val="000D4500"/>
    <w:rsid w:val="000D7AEA"/>
    <w:rsid w:val="000E2C66"/>
    <w:rsid w:val="000E39BA"/>
    <w:rsid w:val="000F06E0"/>
    <w:rsid w:val="000F123C"/>
    <w:rsid w:val="000F230F"/>
    <w:rsid w:val="000F2FED"/>
    <w:rsid w:val="000F3022"/>
    <w:rsid w:val="000F4526"/>
    <w:rsid w:val="00100020"/>
    <w:rsid w:val="001036DC"/>
    <w:rsid w:val="0010616D"/>
    <w:rsid w:val="00110478"/>
    <w:rsid w:val="00111040"/>
    <w:rsid w:val="001131C6"/>
    <w:rsid w:val="00114698"/>
    <w:rsid w:val="00115990"/>
    <w:rsid w:val="0011711B"/>
    <w:rsid w:val="00117F8A"/>
    <w:rsid w:val="00121B9B"/>
    <w:rsid w:val="00122ADC"/>
    <w:rsid w:val="00123F5C"/>
    <w:rsid w:val="00125E02"/>
    <w:rsid w:val="0012731B"/>
    <w:rsid w:val="00130F59"/>
    <w:rsid w:val="001337F1"/>
    <w:rsid w:val="00133CF4"/>
    <w:rsid w:val="00133EC0"/>
    <w:rsid w:val="001348CD"/>
    <w:rsid w:val="0014105D"/>
    <w:rsid w:val="00141CE5"/>
    <w:rsid w:val="00144908"/>
    <w:rsid w:val="00153999"/>
    <w:rsid w:val="00154B25"/>
    <w:rsid w:val="00155791"/>
    <w:rsid w:val="00156A9E"/>
    <w:rsid w:val="001571C7"/>
    <w:rsid w:val="00157EDD"/>
    <w:rsid w:val="001606E2"/>
    <w:rsid w:val="00161094"/>
    <w:rsid w:val="001618B6"/>
    <w:rsid w:val="00161C37"/>
    <w:rsid w:val="00164DBF"/>
    <w:rsid w:val="001678B7"/>
    <w:rsid w:val="00173F21"/>
    <w:rsid w:val="00174F9E"/>
    <w:rsid w:val="001750B3"/>
    <w:rsid w:val="00175430"/>
    <w:rsid w:val="00175461"/>
    <w:rsid w:val="0017665C"/>
    <w:rsid w:val="00177AD2"/>
    <w:rsid w:val="001802EE"/>
    <w:rsid w:val="001815A8"/>
    <w:rsid w:val="001824FD"/>
    <w:rsid w:val="00182BA7"/>
    <w:rsid w:val="001840FA"/>
    <w:rsid w:val="00186298"/>
    <w:rsid w:val="00190079"/>
    <w:rsid w:val="0019070C"/>
    <w:rsid w:val="00192595"/>
    <w:rsid w:val="001949D7"/>
    <w:rsid w:val="0019622E"/>
    <w:rsid w:val="001966A7"/>
    <w:rsid w:val="001A4627"/>
    <w:rsid w:val="001A4979"/>
    <w:rsid w:val="001B15D3"/>
    <w:rsid w:val="001B1D97"/>
    <w:rsid w:val="001B32A4"/>
    <w:rsid w:val="001B3443"/>
    <w:rsid w:val="001B5216"/>
    <w:rsid w:val="001C0326"/>
    <w:rsid w:val="001C192F"/>
    <w:rsid w:val="001C2221"/>
    <w:rsid w:val="001C3115"/>
    <w:rsid w:val="001C3372"/>
    <w:rsid w:val="001C3C42"/>
    <w:rsid w:val="001D7869"/>
    <w:rsid w:val="001E0502"/>
    <w:rsid w:val="001E55C6"/>
    <w:rsid w:val="001F492A"/>
    <w:rsid w:val="001F5BBD"/>
    <w:rsid w:val="002026CD"/>
    <w:rsid w:val="002033FC"/>
    <w:rsid w:val="002044BB"/>
    <w:rsid w:val="00210B09"/>
    <w:rsid w:val="00210C9E"/>
    <w:rsid w:val="00211840"/>
    <w:rsid w:val="00214352"/>
    <w:rsid w:val="002163B1"/>
    <w:rsid w:val="00217238"/>
    <w:rsid w:val="00220D40"/>
    <w:rsid w:val="00220E5F"/>
    <w:rsid w:val="002212B5"/>
    <w:rsid w:val="00226668"/>
    <w:rsid w:val="00232E39"/>
    <w:rsid w:val="00233809"/>
    <w:rsid w:val="002366E1"/>
    <w:rsid w:val="00237E2B"/>
    <w:rsid w:val="00240046"/>
    <w:rsid w:val="0024324A"/>
    <w:rsid w:val="002446F1"/>
    <w:rsid w:val="00246663"/>
    <w:rsid w:val="00247718"/>
    <w:rsid w:val="0024797F"/>
    <w:rsid w:val="0025119E"/>
    <w:rsid w:val="00251269"/>
    <w:rsid w:val="002534EA"/>
    <w:rsid w:val="002535C0"/>
    <w:rsid w:val="00254A47"/>
    <w:rsid w:val="0025774E"/>
    <w:rsid w:val="002579FE"/>
    <w:rsid w:val="002619F7"/>
    <w:rsid w:val="00262084"/>
    <w:rsid w:val="0026311C"/>
    <w:rsid w:val="002653D6"/>
    <w:rsid w:val="0026668C"/>
    <w:rsid w:val="00266AC1"/>
    <w:rsid w:val="002675CF"/>
    <w:rsid w:val="0027178C"/>
    <w:rsid w:val="002719FA"/>
    <w:rsid w:val="00272668"/>
    <w:rsid w:val="0027330B"/>
    <w:rsid w:val="0027415E"/>
    <w:rsid w:val="00274620"/>
    <w:rsid w:val="00276CA0"/>
    <w:rsid w:val="002803AD"/>
    <w:rsid w:val="00281104"/>
    <w:rsid w:val="00282052"/>
    <w:rsid w:val="00282F9C"/>
    <w:rsid w:val="00284474"/>
    <w:rsid w:val="0028519E"/>
    <w:rsid w:val="002856A5"/>
    <w:rsid w:val="002872ED"/>
    <w:rsid w:val="002905C2"/>
    <w:rsid w:val="00292621"/>
    <w:rsid w:val="002945B0"/>
    <w:rsid w:val="00295AF2"/>
    <w:rsid w:val="00295C91"/>
    <w:rsid w:val="00297151"/>
    <w:rsid w:val="00297207"/>
    <w:rsid w:val="0029722E"/>
    <w:rsid w:val="002A046C"/>
    <w:rsid w:val="002A0AA0"/>
    <w:rsid w:val="002B09B1"/>
    <w:rsid w:val="002B1900"/>
    <w:rsid w:val="002B1F00"/>
    <w:rsid w:val="002B20E6"/>
    <w:rsid w:val="002B410F"/>
    <w:rsid w:val="002B42A3"/>
    <w:rsid w:val="002C0CDD"/>
    <w:rsid w:val="002C38C4"/>
    <w:rsid w:val="002C3FC4"/>
    <w:rsid w:val="002C4196"/>
    <w:rsid w:val="002C75D0"/>
    <w:rsid w:val="002D0156"/>
    <w:rsid w:val="002D6ACD"/>
    <w:rsid w:val="002D72A8"/>
    <w:rsid w:val="002D77FE"/>
    <w:rsid w:val="002E1A1D"/>
    <w:rsid w:val="002E3D54"/>
    <w:rsid w:val="002E4077"/>
    <w:rsid w:val="002E4081"/>
    <w:rsid w:val="002E5B05"/>
    <w:rsid w:val="002E5B78"/>
    <w:rsid w:val="002E6AC1"/>
    <w:rsid w:val="002E7A59"/>
    <w:rsid w:val="002F3AE3"/>
    <w:rsid w:val="002F4CEA"/>
    <w:rsid w:val="002F6346"/>
    <w:rsid w:val="0030464B"/>
    <w:rsid w:val="00305D17"/>
    <w:rsid w:val="0030786C"/>
    <w:rsid w:val="00311CB3"/>
    <w:rsid w:val="00317E67"/>
    <w:rsid w:val="0032173D"/>
    <w:rsid w:val="003220E5"/>
    <w:rsid w:val="00322B84"/>
    <w:rsid w:val="00322BEE"/>
    <w:rsid w:val="00323312"/>
    <w:rsid w:val="003233DE"/>
    <w:rsid w:val="00323862"/>
    <w:rsid w:val="003243C8"/>
    <w:rsid w:val="0032466B"/>
    <w:rsid w:val="00327F94"/>
    <w:rsid w:val="00330183"/>
    <w:rsid w:val="00330813"/>
    <w:rsid w:val="003330EB"/>
    <w:rsid w:val="003342DC"/>
    <w:rsid w:val="0034013B"/>
    <w:rsid w:val="003415FD"/>
    <w:rsid w:val="003429F0"/>
    <w:rsid w:val="0034401E"/>
    <w:rsid w:val="003440DE"/>
    <w:rsid w:val="00345A82"/>
    <w:rsid w:val="0035097A"/>
    <w:rsid w:val="00350E27"/>
    <w:rsid w:val="00352580"/>
    <w:rsid w:val="00352610"/>
    <w:rsid w:val="00353595"/>
    <w:rsid w:val="003540A4"/>
    <w:rsid w:val="003574ED"/>
    <w:rsid w:val="00357BCC"/>
    <w:rsid w:val="00360E4E"/>
    <w:rsid w:val="00367589"/>
    <w:rsid w:val="00367CAE"/>
    <w:rsid w:val="00370AAA"/>
    <w:rsid w:val="00370F7F"/>
    <w:rsid w:val="00371345"/>
    <w:rsid w:val="00373460"/>
    <w:rsid w:val="00373CEA"/>
    <w:rsid w:val="00374622"/>
    <w:rsid w:val="00374ACA"/>
    <w:rsid w:val="00375F77"/>
    <w:rsid w:val="00376C38"/>
    <w:rsid w:val="003771DB"/>
    <w:rsid w:val="00381BBE"/>
    <w:rsid w:val="00382903"/>
    <w:rsid w:val="00382DA6"/>
    <w:rsid w:val="003846FF"/>
    <w:rsid w:val="003857D4"/>
    <w:rsid w:val="00385AD4"/>
    <w:rsid w:val="0038770A"/>
    <w:rsid w:val="00387924"/>
    <w:rsid w:val="0039384D"/>
    <w:rsid w:val="0039482D"/>
    <w:rsid w:val="00395C23"/>
    <w:rsid w:val="00395ED6"/>
    <w:rsid w:val="0039733A"/>
    <w:rsid w:val="003A11F6"/>
    <w:rsid w:val="003A24D5"/>
    <w:rsid w:val="003A2E4F"/>
    <w:rsid w:val="003A2F0B"/>
    <w:rsid w:val="003A4438"/>
    <w:rsid w:val="003A5013"/>
    <w:rsid w:val="003A5078"/>
    <w:rsid w:val="003A62DD"/>
    <w:rsid w:val="003A775A"/>
    <w:rsid w:val="003B213A"/>
    <w:rsid w:val="003B43AD"/>
    <w:rsid w:val="003B518D"/>
    <w:rsid w:val="003B52C7"/>
    <w:rsid w:val="003C0FEC"/>
    <w:rsid w:val="003C2AC8"/>
    <w:rsid w:val="003C337D"/>
    <w:rsid w:val="003D033A"/>
    <w:rsid w:val="003D0928"/>
    <w:rsid w:val="003D17F9"/>
    <w:rsid w:val="003D2D88"/>
    <w:rsid w:val="003D41EA"/>
    <w:rsid w:val="003D4850"/>
    <w:rsid w:val="003D535A"/>
    <w:rsid w:val="003D735B"/>
    <w:rsid w:val="003E2C6B"/>
    <w:rsid w:val="003E5265"/>
    <w:rsid w:val="003F0765"/>
    <w:rsid w:val="003F0955"/>
    <w:rsid w:val="003F360D"/>
    <w:rsid w:val="003F5F4D"/>
    <w:rsid w:val="003F646F"/>
    <w:rsid w:val="00400989"/>
    <w:rsid w:val="00400F00"/>
    <w:rsid w:val="00402993"/>
    <w:rsid w:val="00403074"/>
    <w:rsid w:val="004034C6"/>
    <w:rsid w:val="00404F8B"/>
    <w:rsid w:val="00405256"/>
    <w:rsid w:val="00410031"/>
    <w:rsid w:val="0041033F"/>
    <w:rsid w:val="00410BB6"/>
    <w:rsid w:val="00411312"/>
    <w:rsid w:val="00414D46"/>
    <w:rsid w:val="00414EC9"/>
    <w:rsid w:val="00415C81"/>
    <w:rsid w:val="004161E7"/>
    <w:rsid w:val="004249B5"/>
    <w:rsid w:val="00424BE3"/>
    <w:rsid w:val="004270DB"/>
    <w:rsid w:val="00432378"/>
    <w:rsid w:val="00432D49"/>
    <w:rsid w:val="00433FDE"/>
    <w:rsid w:val="00435FED"/>
    <w:rsid w:val="00436C3F"/>
    <w:rsid w:val="0043703D"/>
    <w:rsid w:val="00440411"/>
    <w:rsid w:val="00440D65"/>
    <w:rsid w:val="004428C7"/>
    <w:rsid w:val="004430EB"/>
    <w:rsid w:val="0044357E"/>
    <w:rsid w:val="004435E6"/>
    <w:rsid w:val="00447E31"/>
    <w:rsid w:val="004528F3"/>
    <w:rsid w:val="00453923"/>
    <w:rsid w:val="00454B9B"/>
    <w:rsid w:val="00457858"/>
    <w:rsid w:val="00457E46"/>
    <w:rsid w:val="00460B0B"/>
    <w:rsid w:val="00461023"/>
    <w:rsid w:val="00462FAC"/>
    <w:rsid w:val="00463B4A"/>
    <w:rsid w:val="00463CBC"/>
    <w:rsid w:val="00464631"/>
    <w:rsid w:val="00464B79"/>
    <w:rsid w:val="0046595D"/>
    <w:rsid w:val="00465A9B"/>
    <w:rsid w:val="00465EC7"/>
    <w:rsid w:val="00467BBF"/>
    <w:rsid w:val="004721E6"/>
    <w:rsid w:val="00476A16"/>
    <w:rsid w:val="00482917"/>
    <w:rsid w:val="00483DA8"/>
    <w:rsid w:val="00484C8B"/>
    <w:rsid w:val="0048593C"/>
    <w:rsid w:val="004867E2"/>
    <w:rsid w:val="004929A9"/>
    <w:rsid w:val="00492D44"/>
    <w:rsid w:val="004935AB"/>
    <w:rsid w:val="004964FD"/>
    <w:rsid w:val="00497C82"/>
    <w:rsid w:val="004A4AA1"/>
    <w:rsid w:val="004A5278"/>
    <w:rsid w:val="004A5844"/>
    <w:rsid w:val="004A5D18"/>
    <w:rsid w:val="004A78D9"/>
    <w:rsid w:val="004B1579"/>
    <w:rsid w:val="004B223E"/>
    <w:rsid w:val="004B3586"/>
    <w:rsid w:val="004B4E87"/>
    <w:rsid w:val="004B5108"/>
    <w:rsid w:val="004B5A85"/>
    <w:rsid w:val="004B77A5"/>
    <w:rsid w:val="004B7A88"/>
    <w:rsid w:val="004B7CA4"/>
    <w:rsid w:val="004C0E70"/>
    <w:rsid w:val="004C10CF"/>
    <w:rsid w:val="004C21DA"/>
    <w:rsid w:val="004C2BF3"/>
    <w:rsid w:val="004C458A"/>
    <w:rsid w:val="004C58D0"/>
    <w:rsid w:val="004C66CD"/>
    <w:rsid w:val="004C6B8D"/>
    <w:rsid w:val="004C6BCF"/>
    <w:rsid w:val="004D23A4"/>
    <w:rsid w:val="004D2DEE"/>
    <w:rsid w:val="004D58BF"/>
    <w:rsid w:val="004D672B"/>
    <w:rsid w:val="004E055F"/>
    <w:rsid w:val="004E376E"/>
    <w:rsid w:val="004E4335"/>
    <w:rsid w:val="004E4FD6"/>
    <w:rsid w:val="004E621B"/>
    <w:rsid w:val="004F0452"/>
    <w:rsid w:val="004F13EE"/>
    <w:rsid w:val="004F2022"/>
    <w:rsid w:val="004F411F"/>
    <w:rsid w:val="004F5FD3"/>
    <w:rsid w:val="004F7C05"/>
    <w:rsid w:val="00500570"/>
    <w:rsid w:val="00500ECD"/>
    <w:rsid w:val="00501A9E"/>
    <w:rsid w:val="00501C94"/>
    <w:rsid w:val="005025FF"/>
    <w:rsid w:val="00503A88"/>
    <w:rsid w:val="00506432"/>
    <w:rsid w:val="00511792"/>
    <w:rsid w:val="00512614"/>
    <w:rsid w:val="0052051D"/>
    <w:rsid w:val="0052053F"/>
    <w:rsid w:val="00521B11"/>
    <w:rsid w:val="00522825"/>
    <w:rsid w:val="0052599D"/>
    <w:rsid w:val="005266FF"/>
    <w:rsid w:val="00527A38"/>
    <w:rsid w:val="00530093"/>
    <w:rsid w:val="005308B0"/>
    <w:rsid w:val="00533C31"/>
    <w:rsid w:val="005405E7"/>
    <w:rsid w:val="00545EE6"/>
    <w:rsid w:val="00546ED7"/>
    <w:rsid w:val="0054768D"/>
    <w:rsid w:val="0055161D"/>
    <w:rsid w:val="005528EE"/>
    <w:rsid w:val="0055389A"/>
    <w:rsid w:val="00553FFE"/>
    <w:rsid w:val="005550E7"/>
    <w:rsid w:val="005564FB"/>
    <w:rsid w:val="005572C7"/>
    <w:rsid w:val="00561322"/>
    <w:rsid w:val="005622C2"/>
    <w:rsid w:val="005650ED"/>
    <w:rsid w:val="005702D3"/>
    <w:rsid w:val="00571CD7"/>
    <w:rsid w:val="005725E5"/>
    <w:rsid w:val="005750E3"/>
    <w:rsid w:val="00575754"/>
    <w:rsid w:val="00581FBA"/>
    <w:rsid w:val="00584A34"/>
    <w:rsid w:val="00584C25"/>
    <w:rsid w:val="005867A8"/>
    <w:rsid w:val="0058736B"/>
    <w:rsid w:val="0059100E"/>
    <w:rsid w:val="00591E20"/>
    <w:rsid w:val="00595408"/>
    <w:rsid w:val="00595E84"/>
    <w:rsid w:val="005962A1"/>
    <w:rsid w:val="005A0C59"/>
    <w:rsid w:val="005A1ED4"/>
    <w:rsid w:val="005A31A9"/>
    <w:rsid w:val="005A346C"/>
    <w:rsid w:val="005A3AB3"/>
    <w:rsid w:val="005A48EB"/>
    <w:rsid w:val="005A4E59"/>
    <w:rsid w:val="005A6CFB"/>
    <w:rsid w:val="005B44D5"/>
    <w:rsid w:val="005B474F"/>
    <w:rsid w:val="005B62D5"/>
    <w:rsid w:val="005B7CE9"/>
    <w:rsid w:val="005B7D26"/>
    <w:rsid w:val="005C5AEB"/>
    <w:rsid w:val="005C5D37"/>
    <w:rsid w:val="005E0A3F"/>
    <w:rsid w:val="005E3DAE"/>
    <w:rsid w:val="005E589A"/>
    <w:rsid w:val="005E5A96"/>
    <w:rsid w:val="005E6883"/>
    <w:rsid w:val="005E772F"/>
    <w:rsid w:val="005F4ECA"/>
    <w:rsid w:val="005F727E"/>
    <w:rsid w:val="00602AD4"/>
    <w:rsid w:val="006041BE"/>
    <w:rsid w:val="006043C7"/>
    <w:rsid w:val="0060571C"/>
    <w:rsid w:val="00605E53"/>
    <w:rsid w:val="00611EC4"/>
    <w:rsid w:val="00612F37"/>
    <w:rsid w:val="00620CFA"/>
    <w:rsid w:val="00624B52"/>
    <w:rsid w:val="00625955"/>
    <w:rsid w:val="00630058"/>
    <w:rsid w:val="00630794"/>
    <w:rsid w:val="00631DF4"/>
    <w:rsid w:val="00632489"/>
    <w:rsid w:val="00632CD6"/>
    <w:rsid w:val="00634175"/>
    <w:rsid w:val="006408AC"/>
    <w:rsid w:val="00640967"/>
    <w:rsid w:val="0064174C"/>
    <w:rsid w:val="00641EDC"/>
    <w:rsid w:val="00647C0F"/>
    <w:rsid w:val="006511B6"/>
    <w:rsid w:val="0065423D"/>
    <w:rsid w:val="00657FF8"/>
    <w:rsid w:val="00670413"/>
    <w:rsid w:val="00670D99"/>
    <w:rsid w:val="00670E2B"/>
    <w:rsid w:val="006717C0"/>
    <w:rsid w:val="006734BB"/>
    <w:rsid w:val="0067697A"/>
    <w:rsid w:val="0068134A"/>
    <w:rsid w:val="006821EB"/>
    <w:rsid w:val="00682526"/>
    <w:rsid w:val="006908C3"/>
    <w:rsid w:val="006926DA"/>
    <w:rsid w:val="00697A26"/>
    <w:rsid w:val="006A102D"/>
    <w:rsid w:val="006B2286"/>
    <w:rsid w:val="006B2D67"/>
    <w:rsid w:val="006B56BB"/>
    <w:rsid w:val="006B56FB"/>
    <w:rsid w:val="006B6EAA"/>
    <w:rsid w:val="006C77A8"/>
    <w:rsid w:val="006D010F"/>
    <w:rsid w:val="006D4098"/>
    <w:rsid w:val="006D463C"/>
    <w:rsid w:val="006D5FD7"/>
    <w:rsid w:val="006D7681"/>
    <w:rsid w:val="006D7B2E"/>
    <w:rsid w:val="006E02EA"/>
    <w:rsid w:val="006E0968"/>
    <w:rsid w:val="006E2AF6"/>
    <w:rsid w:val="006E3A70"/>
    <w:rsid w:val="006F0F36"/>
    <w:rsid w:val="006F18FF"/>
    <w:rsid w:val="006F28A2"/>
    <w:rsid w:val="00701275"/>
    <w:rsid w:val="00701D8C"/>
    <w:rsid w:val="007033EC"/>
    <w:rsid w:val="007047B6"/>
    <w:rsid w:val="00707F56"/>
    <w:rsid w:val="0071174F"/>
    <w:rsid w:val="00713558"/>
    <w:rsid w:val="00720D08"/>
    <w:rsid w:val="0072610E"/>
    <w:rsid w:val="007263B9"/>
    <w:rsid w:val="00730E51"/>
    <w:rsid w:val="00731DB7"/>
    <w:rsid w:val="007334F8"/>
    <w:rsid w:val="007339CD"/>
    <w:rsid w:val="007359D8"/>
    <w:rsid w:val="007362D4"/>
    <w:rsid w:val="0073691D"/>
    <w:rsid w:val="007369F8"/>
    <w:rsid w:val="007375FA"/>
    <w:rsid w:val="0074120B"/>
    <w:rsid w:val="0074241C"/>
    <w:rsid w:val="00744278"/>
    <w:rsid w:val="007453D7"/>
    <w:rsid w:val="00745CFC"/>
    <w:rsid w:val="00747D17"/>
    <w:rsid w:val="00751DA7"/>
    <w:rsid w:val="00756BF9"/>
    <w:rsid w:val="00761942"/>
    <w:rsid w:val="00763F33"/>
    <w:rsid w:val="007652D5"/>
    <w:rsid w:val="0076635D"/>
    <w:rsid w:val="0076672A"/>
    <w:rsid w:val="007721B1"/>
    <w:rsid w:val="007725D5"/>
    <w:rsid w:val="007727C8"/>
    <w:rsid w:val="0077354A"/>
    <w:rsid w:val="007757AE"/>
    <w:rsid w:val="00775E45"/>
    <w:rsid w:val="0077649E"/>
    <w:rsid w:val="00776E74"/>
    <w:rsid w:val="00781F3E"/>
    <w:rsid w:val="00785169"/>
    <w:rsid w:val="007858D3"/>
    <w:rsid w:val="007861C0"/>
    <w:rsid w:val="00786AB4"/>
    <w:rsid w:val="00787EB0"/>
    <w:rsid w:val="00787F4B"/>
    <w:rsid w:val="00791D1F"/>
    <w:rsid w:val="00792161"/>
    <w:rsid w:val="007926FA"/>
    <w:rsid w:val="00793064"/>
    <w:rsid w:val="00793BBF"/>
    <w:rsid w:val="007954AB"/>
    <w:rsid w:val="007A14C5"/>
    <w:rsid w:val="007A4804"/>
    <w:rsid w:val="007A4A10"/>
    <w:rsid w:val="007A602B"/>
    <w:rsid w:val="007B00F4"/>
    <w:rsid w:val="007B1760"/>
    <w:rsid w:val="007C0C2B"/>
    <w:rsid w:val="007C16E8"/>
    <w:rsid w:val="007C1FDC"/>
    <w:rsid w:val="007C6D9C"/>
    <w:rsid w:val="007C7DDB"/>
    <w:rsid w:val="007D0D3C"/>
    <w:rsid w:val="007D2CC7"/>
    <w:rsid w:val="007D673D"/>
    <w:rsid w:val="007E0F92"/>
    <w:rsid w:val="007E1D5D"/>
    <w:rsid w:val="007E41C2"/>
    <w:rsid w:val="007E4D09"/>
    <w:rsid w:val="007E7119"/>
    <w:rsid w:val="007F2220"/>
    <w:rsid w:val="007F2FC3"/>
    <w:rsid w:val="007F3D7E"/>
    <w:rsid w:val="007F4AB2"/>
    <w:rsid w:val="007F4B3E"/>
    <w:rsid w:val="00806D9C"/>
    <w:rsid w:val="00810864"/>
    <w:rsid w:val="00810CE3"/>
    <w:rsid w:val="008127AF"/>
    <w:rsid w:val="00812B46"/>
    <w:rsid w:val="00815700"/>
    <w:rsid w:val="00817D8D"/>
    <w:rsid w:val="00822C9A"/>
    <w:rsid w:val="0082333F"/>
    <w:rsid w:val="0082517A"/>
    <w:rsid w:val="008264EB"/>
    <w:rsid w:val="00826B8F"/>
    <w:rsid w:val="00826DBE"/>
    <w:rsid w:val="00831E8A"/>
    <w:rsid w:val="008321D7"/>
    <w:rsid w:val="00835BDE"/>
    <w:rsid w:val="00835C76"/>
    <w:rsid w:val="008376E2"/>
    <w:rsid w:val="00837FB3"/>
    <w:rsid w:val="00843049"/>
    <w:rsid w:val="0084737E"/>
    <w:rsid w:val="008501AD"/>
    <w:rsid w:val="008513C1"/>
    <w:rsid w:val="00851925"/>
    <w:rsid w:val="0085209B"/>
    <w:rsid w:val="00855512"/>
    <w:rsid w:val="00856B66"/>
    <w:rsid w:val="008601AC"/>
    <w:rsid w:val="00861A5F"/>
    <w:rsid w:val="00861D2F"/>
    <w:rsid w:val="008623EC"/>
    <w:rsid w:val="008644AD"/>
    <w:rsid w:val="00865735"/>
    <w:rsid w:val="00865B97"/>
    <w:rsid w:val="00865DDB"/>
    <w:rsid w:val="00866394"/>
    <w:rsid w:val="00867538"/>
    <w:rsid w:val="008718DD"/>
    <w:rsid w:val="00872891"/>
    <w:rsid w:val="00872D76"/>
    <w:rsid w:val="00873D90"/>
    <w:rsid w:val="00873FC8"/>
    <w:rsid w:val="00883433"/>
    <w:rsid w:val="00884C63"/>
    <w:rsid w:val="00885908"/>
    <w:rsid w:val="0088600B"/>
    <w:rsid w:val="008864B7"/>
    <w:rsid w:val="00892617"/>
    <w:rsid w:val="0089677E"/>
    <w:rsid w:val="008A2EED"/>
    <w:rsid w:val="008A4F13"/>
    <w:rsid w:val="008A7438"/>
    <w:rsid w:val="008B001B"/>
    <w:rsid w:val="008B1334"/>
    <w:rsid w:val="008B19BA"/>
    <w:rsid w:val="008B25C7"/>
    <w:rsid w:val="008C0278"/>
    <w:rsid w:val="008C051A"/>
    <w:rsid w:val="008C24E9"/>
    <w:rsid w:val="008C4B41"/>
    <w:rsid w:val="008C785A"/>
    <w:rsid w:val="008C79CF"/>
    <w:rsid w:val="008D0533"/>
    <w:rsid w:val="008D34D0"/>
    <w:rsid w:val="008D42CB"/>
    <w:rsid w:val="008D48C9"/>
    <w:rsid w:val="008D6381"/>
    <w:rsid w:val="008E0C77"/>
    <w:rsid w:val="008E0D82"/>
    <w:rsid w:val="008E15B0"/>
    <w:rsid w:val="008E2C72"/>
    <w:rsid w:val="008E625F"/>
    <w:rsid w:val="008F09B0"/>
    <w:rsid w:val="008F0C65"/>
    <w:rsid w:val="008F264D"/>
    <w:rsid w:val="008F6390"/>
    <w:rsid w:val="009007A3"/>
    <w:rsid w:val="009011CB"/>
    <w:rsid w:val="009040E9"/>
    <w:rsid w:val="00904E9C"/>
    <w:rsid w:val="009074E1"/>
    <w:rsid w:val="0091109D"/>
    <w:rsid w:val="009112F7"/>
    <w:rsid w:val="009122AF"/>
    <w:rsid w:val="00912322"/>
    <w:rsid w:val="00912D54"/>
    <w:rsid w:val="0091389F"/>
    <w:rsid w:val="00914973"/>
    <w:rsid w:val="00915B49"/>
    <w:rsid w:val="009163ED"/>
    <w:rsid w:val="009167FD"/>
    <w:rsid w:val="009208F7"/>
    <w:rsid w:val="00921649"/>
    <w:rsid w:val="00921F53"/>
    <w:rsid w:val="00922517"/>
    <w:rsid w:val="00922722"/>
    <w:rsid w:val="009261E6"/>
    <w:rsid w:val="00926610"/>
    <w:rsid w:val="009268E1"/>
    <w:rsid w:val="009276F8"/>
    <w:rsid w:val="009310E5"/>
    <w:rsid w:val="009326E9"/>
    <w:rsid w:val="009344DE"/>
    <w:rsid w:val="0094131C"/>
    <w:rsid w:val="0094266F"/>
    <w:rsid w:val="009438E8"/>
    <w:rsid w:val="00944601"/>
    <w:rsid w:val="0094577B"/>
    <w:rsid w:val="00945E7F"/>
    <w:rsid w:val="0095095B"/>
    <w:rsid w:val="00952F7C"/>
    <w:rsid w:val="00953517"/>
    <w:rsid w:val="009557C1"/>
    <w:rsid w:val="00955905"/>
    <w:rsid w:val="0095645E"/>
    <w:rsid w:val="009564E8"/>
    <w:rsid w:val="00957C23"/>
    <w:rsid w:val="00960D6E"/>
    <w:rsid w:val="0096777A"/>
    <w:rsid w:val="009677C0"/>
    <w:rsid w:val="00970A95"/>
    <w:rsid w:val="009724AB"/>
    <w:rsid w:val="00974B59"/>
    <w:rsid w:val="009756AD"/>
    <w:rsid w:val="00976C03"/>
    <w:rsid w:val="00977D51"/>
    <w:rsid w:val="0098047C"/>
    <w:rsid w:val="0098122D"/>
    <w:rsid w:val="0098340B"/>
    <w:rsid w:val="009839FE"/>
    <w:rsid w:val="00983F0B"/>
    <w:rsid w:val="00985AAE"/>
    <w:rsid w:val="00986830"/>
    <w:rsid w:val="009868CD"/>
    <w:rsid w:val="009924C3"/>
    <w:rsid w:val="00993102"/>
    <w:rsid w:val="00994DB2"/>
    <w:rsid w:val="009A5FBF"/>
    <w:rsid w:val="009A7DA8"/>
    <w:rsid w:val="009B1570"/>
    <w:rsid w:val="009B3196"/>
    <w:rsid w:val="009B3BF9"/>
    <w:rsid w:val="009C2967"/>
    <w:rsid w:val="009C383E"/>
    <w:rsid w:val="009C6F10"/>
    <w:rsid w:val="009D148F"/>
    <w:rsid w:val="009D3D70"/>
    <w:rsid w:val="009D580B"/>
    <w:rsid w:val="009E0FE8"/>
    <w:rsid w:val="009E1CD5"/>
    <w:rsid w:val="009E327F"/>
    <w:rsid w:val="009E4641"/>
    <w:rsid w:val="009E6F7E"/>
    <w:rsid w:val="009E7A57"/>
    <w:rsid w:val="009E7EA2"/>
    <w:rsid w:val="009F3B91"/>
    <w:rsid w:val="009F4803"/>
    <w:rsid w:val="009F4F6A"/>
    <w:rsid w:val="009F630A"/>
    <w:rsid w:val="009F78FA"/>
    <w:rsid w:val="00A05B34"/>
    <w:rsid w:val="00A13DD5"/>
    <w:rsid w:val="00A13EB5"/>
    <w:rsid w:val="00A15A3E"/>
    <w:rsid w:val="00A15D6D"/>
    <w:rsid w:val="00A16E36"/>
    <w:rsid w:val="00A24961"/>
    <w:rsid w:val="00A24B10"/>
    <w:rsid w:val="00A277EF"/>
    <w:rsid w:val="00A279A9"/>
    <w:rsid w:val="00A300B7"/>
    <w:rsid w:val="00A30E9B"/>
    <w:rsid w:val="00A336F3"/>
    <w:rsid w:val="00A35263"/>
    <w:rsid w:val="00A36100"/>
    <w:rsid w:val="00A415AC"/>
    <w:rsid w:val="00A45125"/>
    <w:rsid w:val="00A4512D"/>
    <w:rsid w:val="00A50244"/>
    <w:rsid w:val="00A554C3"/>
    <w:rsid w:val="00A55FE4"/>
    <w:rsid w:val="00A60BFE"/>
    <w:rsid w:val="00A60CCC"/>
    <w:rsid w:val="00A61018"/>
    <w:rsid w:val="00A627D7"/>
    <w:rsid w:val="00A64091"/>
    <w:rsid w:val="00A646B2"/>
    <w:rsid w:val="00A656C7"/>
    <w:rsid w:val="00A66B57"/>
    <w:rsid w:val="00A67A23"/>
    <w:rsid w:val="00A67A5F"/>
    <w:rsid w:val="00A67D2A"/>
    <w:rsid w:val="00A705AF"/>
    <w:rsid w:val="00A71954"/>
    <w:rsid w:val="00A72454"/>
    <w:rsid w:val="00A76E7C"/>
    <w:rsid w:val="00A77181"/>
    <w:rsid w:val="00A77696"/>
    <w:rsid w:val="00A77F2A"/>
    <w:rsid w:val="00A80557"/>
    <w:rsid w:val="00A805CF"/>
    <w:rsid w:val="00A81CB9"/>
    <w:rsid w:val="00A81D33"/>
    <w:rsid w:val="00A8341C"/>
    <w:rsid w:val="00A86A64"/>
    <w:rsid w:val="00A926FA"/>
    <w:rsid w:val="00A92A6F"/>
    <w:rsid w:val="00A930AE"/>
    <w:rsid w:val="00A94538"/>
    <w:rsid w:val="00A954A4"/>
    <w:rsid w:val="00A9711C"/>
    <w:rsid w:val="00AA1A95"/>
    <w:rsid w:val="00AA2344"/>
    <w:rsid w:val="00AA260F"/>
    <w:rsid w:val="00AA79F5"/>
    <w:rsid w:val="00AB1535"/>
    <w:rsid w:val="00AB1B1A"/>
    <w:rsid w:val="00AB1EE7"/>
    <w:rsid w:val="00AB4B37"/>
    <w:rsid w:val="00AB5762"/>
    <w:rsid w:val="00AC24B7"/>
    <w:rsid w:val="00AC2679"/>
    <w:rsid w:val="00AC2715"/>
    <w:rsid w:val="00AC4BE4"/>
    <w:rsid w:val="00AC5F00"/>
    <w:rsid w:val="00AC6897"/>
    <w:rsid w:val="00AD0282"/>
    <w:rsid w:val="00AD02C0"/>
    <w:rsid w:val="00AD05E6"/>
    <w:rsid w:val="00AD0D3F"/>
    <w:rsid w:val="00AD1865"/>
    <w:rsid w:val="00AD2F29"/>
    <w:rsid w:val="00AD7164"/>
    <w:rsid w:val="00AE1D7D"/>
    <w:rsid w:val="00AE2A8B"/>
    <w:rsid w:val="00AE3F64"/>
    <w:rsid w:val="00AF02EC"/>
    <w:rsid w:val="00AF4687"/>
    <w:rsid w:val="00AF7386"/>
    <w:rsid w:val="00AF7934"/>
    <w:rsid w:val="00B00B81"/>
    <w:rsid w:val="00B01F9F"/>
    <w:rsid w:val="00B04580"/>
    <w:rsid w:val="00B04B09"/>
    <w:rsid w:val="00B054A6"/>
    <w:rsid w:val="00B05EEA"/>
    <w:rsid w:val="00B1068D"/>
    <w:rsid w:val="00B10698"/>
    <w:rsid w:val="00B10753"/>
    <w:rsid w:val="00B16A51"/>
    <w:rsid w:val="00B20237"/>
    <w:rsid w:val="00B31564"/>
    <w:rsid w:val="00B32222"/>
    <w:rsid w:val="00B32AB5"/>
    <w:rsid w:val="00B33117"/>
    <w:rsid w:val="00B34186"/>
    <w:rsid w:val="00B34CE8"/>
    <w:rsid w:val="00B360BB"/>
    <w:rsid w:val="00B3618D"/>
    <w:rsid w:val="00B36233"/>
    <w:rsid w:val="00B416F7"/>
    <w:rsid w:val="00B42851"/>
    <w:rsid w:val="00B42885"/>
    <w:rsid w:val="00B42CC8"/>
    <w:rsid w:val="00B42EB3"/>
    <w:rsid w:val="00B430B9"/>
    <w:rsid w:val="00B43BEC"/>
    <w:rsid w:val="00B45AC7"/>
    <w:rsid w:val="00B5360A"/>
    <w:rsid w:val="00B536ED"/>
    <w:rsid w:val="00B5372F"/>
    <w:rsid w:val="00B54577"/>
    <w:rsid w:val="00B54D6C"/>
    <w:rsid w:val="00B55E3F"/>
    <w:rsid w:val="00B56A4F"/>
    <w:rsid w:val="00B576A4"/>
    <w:rsid w:val="00B61129"/>
    <w:rsid w:val="00B62C45"/>
    <w:rsid w:val="00B6535D"/>
    <w:rsid w:val="00B6560B"/>
    <w:rsid w:val="00B666A3"/>
    <w:rsid w:val="00B67E7F"/>
    <w:rsid w:val="00B80D26"/>
    <w:rsid w:val="00B839B2"/>
    <w:rsid w:val="00B83E28"/>
    <w:rsid w:val="00B94252"/>
    <w:rsid w:val="00B96072"/>
    <w:rsid w:val="00B96200"/>
    <w:rsid w:val="00B9715A"/>
    <w:rsid w:val="00BA087A"/>
    <w:rsid w:val="00BA14BE"/>
    <w:rsid w:val="00BA2732"/>
    <w:rsid w:val="00BA293D"/>
    <w:rsid w:val="00BA4216"/>
    <w:rsid w:val="00BA49BC"/>
    <w:rsid w:val="00BA56B7"/>
    <w:rsid w:val="00BA6161"/>
    <w:rsid w:val="00BA7A1E"/>
    <w:rsid w:val="00BB2F6C"/>
    <w:rsid w:val="00BB3875"/>
    <w:rsid w:val="00BB5860"/>
    <w:rsid w:val="00BB6AAD"/>
    <w:rsid w:val="00BB75A4"/>
    <w:rsid w:val="00BB78E2"/>
    <w:rsid w:val="00BC0371"/>
    <w:rsid w:val="00BC35C3"/>
    <w:rsid w:val="00BC417A"/>
    <w:rsid w:val="00BC4A19"/>
    <w:rsid w:val="00BC4E6D"/>
    <w:rsid w:val="00BC6755"/>
    <w:rsid w:val="00BC778D"/>
    <w:rsid w:val="00BD0617"/>
    <w:rsid w:val="00BD2E9B"/>
    <w:rsid w:val="00BD7FB2"/>
    <w:rsid w:val="00BE1A1E"/>
    <w:rsid w:val="00BE25B0"/>
    <w:rsid w:val="00BE58D7"/>
    <w:rsid w:val="00C0080E"/>
    <w:rsid w:val="00C00930"/>
    <w:rsid w:val="00C01785"/>
    <w:rsid w:val="00C0180A"/>
    <w:rsid w:val="00C04778"/>
    <w:rsid w:val="00C0497C"/>
    <w:rsid w:val="00C05C8D"/>
    <w:rsid w:val="00C060AD"/>
    <w:rsid w:val="00C064CE"/>
    <w:rsid w:val="00C10827"/>
    <w:rsid w:val="00C113BF"/>
    <w:rsid w:val="00C12722"/>
    <w:rsid w:val="00C16C3C"/>
    <w:rsid w:val="00C2176E"/>
    <w:rsid w:val="00C23430"/>
    <w:rsid w:val="00C240FC"/>
    <w:rsid w:val="00C243B1"/>
    <w:rsid w:val="00C251BB"/>
    <w:rsid w:val="00C263F0"/>
    <w:rsid w:val="00C276E3"/>
    <w:rsid w:val="00C27D67"/>
    <w:rsid w:val="00C30786"/>
    <w:rsid w:val="00C33316"/>
    <w:rsid w:val="00C37438"/>
    <w:rsid w:val="00C4006B"/>
    <w:rsid w:val="00C40BBA"/>
    <w:rsid w:val="00C4631F"/>
    <w:rsid w:val="00C47CDE"/>
    <w:rsid w:val="00C47E3C"/>
    <w:rsid w:val="00C50BCF"/>
    <w:rsid w:val="00C50E16"/>
    <w:rsid w:val="00C55258"/>
    <w:rsid w:val="00C6369B"/>
    <w:rsid w:val="00C64020"/>
    <w:rsid w:val="00C64B23"/>
    <w:rsid w:val="00C77B4B"/>
    <w:rsid w:val="00C80043"/>
    <w:rsid w:val="00C82EEB"/>
    <w:rsid w:val="00C8510F"/>
    <w:rsid w:val="00C87551"/>
    <w:rsid w:val="00C949E4"/>
    <w:rsid w:val="00C971DC"/>
    <w:rsid w:val="00CA16B7"/>
    <w:rsid w:val="00CA556A"/>
    <w:rsid w:val="00CA62AE"/>
    <w:rsid w:val="00CA719E"/>
    <w:rsid w:val="00CB4BB5"/>
    <w:rsid w:val="00CB5B1A"/>
    <w:rsid w:val="00CB5D30"/>
    <w:rsid w:val="00CB5FCD"/>
    <w:rsid w:val="00CC220B"/>
    <w:rsid w:val="00CC2302"/>
    <w:rsid w:val="00CC352F"/>
    <w:rsid w:val="00CC3E29"/>
    <w:rsid w:val="00CC4A4B"/>
    <w:rsid w:val="00CC5C43"/>
    <w:rsid w:val="00CD02AE"/>
    <w:rsid w:val="00CD2A4F"/>
    <w:rsid w:val="00CD2CB0"/>
    <w:rsid w:val="00CD3107"/>
    <w:rsid w:val="00CD3316"/>
    <w:rsid w:val="00CD75CC"/>
    <w:rsid w:val="00CD7897"/>
    <w:rsid w:val="00CE03CA"/>
    <w:rsid w:val="00CE22F1"/>
    <w:rsid w:val="00CE2673"/>
    <w:rsid w:val="00CE2C31"/>
    <w:rsid w:val="00CE3031"/>
    <w:rsid w:val="00CE50F2"/>
    <w:rsid w:val="00CE6502"/>
    <w:rsid w:val="00CE6F2E"/>
    <w:rsid w:val="00CE76AE"/>
    <w:rsid w:val="00CF0B28"/>
    <w:rsid w:val="00CF2331"/>
    <w:rsid w:val="00CF5B35"/>
    <w:rsid w:val="00CF5FBA"/>
    <w:rsid w:val="00CF7D3C"/>
    <w:rsid w:val="00D01F09"/>
    <w:rsid w:val="00D1065C"/>
    <w:rsid w:val="00D10A5B"/>
    <w:rsid w:val="00D147EB"/>
    <w:rsid w:val="00D16E0A"/>
    <w:rsid w:val="00D20755"/>
    <w:rsid w:val="00D21523"/>
    <w:rsid w:val="00D21E14"/>
    <w:rsid w:val="00D26072"/>
    <w:rsid w:val="00D30506"/>
    <w:rsid w:val="00D306C1"/>
    <w:rsid w:val="00D31A46"/>
    <w:rsid w:val="00D34667"/>
    <w:rsid w:val="00D361ED"/>
    <w:rsid w:val="00D37A4B"/>
    <w:rsid w:val="00D401E1"/>
    <w:rsid w:val="00D408B4"/>
    <w:rsid w:val="00D475EC"/>
    <w:rsid w:val="00D524C8"/>
    <w:rsid w:val="00D52CB0"/>
    <w:rsid w:val="00D53F9E"/>
    <w:rsid w:val="00D540C5"/>
    <w:rsid w:val="00D54187"/>
    <w:rsid w:val="00D54C4F"/>
    <w:rsid w:val="00D55A83"/>
    <w:rsid w:val="00D64F84"/>
    <w:rsid w:val="00D66E90"/>
    <w:rsid w:val="00D70E24"/>
    <w:rsid w:val="00D7285B"/>
    <w:rsid w:val="00D72B61"/>
    <w:rsid w:val="00D77F34"/>
    <w:rsid w:val="00D8233E"/>
    <w:rsid w:val="00D87B0E"/>
    <w:rsid w:val="00D95BCA"/>
    <w:rsid w:val="00DA0549"/>
    <w:rsid w:val="00DA06B8"/>
    <w:rsid w:val="00DA3D1D"/>
    <w:rsid w:val="00DA4B57"/>
    <w:rsid w:val="00DA7339"/>
    <w:rsid w:val="00DB2AA7"/>
    <w:rsid w:val="00DB46AC"/>
    <w:rsid w:val="00DB6286"/>
    <w:rsid w:val="00DB645F"/>
    <w:rsid w:val="00DB65B4"/>
    <w:rsid w:val="00DB76E9"/>
    <w:rsid w:val="00DC0A67"/>
    <w:rsid w:val="00DC12D5"/>
    <w:rsid w:val="00DC1D5E"/>
    <w:rsid w:val="00DC3E0A"/>
    <w:rsid w:val="00DC4BB9"/>
    <w:rsid w:val="00DC5220"/>
    <w:rsid w:val="00DC78E7"/>
    <w:rsid w:val="00DD2061"/>
    <w:rsid w:val="00DD39D1"/>
    <w:rsid w:val="00DD6017"/>
    <w:rsid w:val="00DD6718"/>
    <w:rsid w:val="00DD7DAB"/>
    <w:rsid w:val="00DE0BD5"/>
    <w:rsid w:val="00DE1732"/>
    <w:rsid w:val="00DE3355"/>
    <w:rsid w:val="00DE6AD6"/>
    <w:rsid w:val="00DF0C60"/>
    <w:rsid w:val="00DF2797"/>
    <w:rsid w:val="00DF32D9"/>
    <w:rsid w:val="00DF486F"/>
    <w:rsid w:val="00DF5B5B"/>
    <w:rsid w:val="00DF6A53"/>
    <w:rsid w:val="00DF7619"/>
    <w:rsid w:val="00E01226"/>
    <w:rsid w:val="00E03063"/>
    <w:rsid w:val="00E042D8"/>
    <w:rsid w:val="00E044AB"/>
    <w:rsid w:val="00E06E24"/>
    <w:rsid w:val="00E07EE7"/>
    <w:rsid w:val="00E1103B"/>
    <w:rsid w:val="00E147C6"/>
    <w:rsid w:val="00E15DB7"/>
    <w:rsid w:val="00E17B44"/>
    <w:rsid w:val="00E20F27"/>
    <w:rsid w:val="00E22443"/>
    <w:rsid w:val="00E232A9"/>
    <w:rsid w:val="00E27906"/>
    <w:rsid w:val="00E27FEA"/>
    <w:rsid w:val="00E40292"/>
    <w:rsid w:val="00E4086F"/>
    <w:rsid w:val="00E43B3C"/>
    <w:rsid w:val="00E44A7F"/>
    <w:rsid w:val="00E45215"/>
    <w:rsid w:val="00E475BE"/>
    <w:rsid w:val="00E50188"/>
    <w:rsid w:val="00E50BB3"/>
    <w:rsid w:val="00E515CB"/>
    <w:rsid w:val="00E52260"/>
    <w:rsid w:val="00E5564D"/>
    <w:rsid w:val="00E56F31"/>
    <w:rsid w:val="00E57D8B"/>
    <w:rsid w:val="00E639B6"/>
    <w:rsid w:val="00E6434B"/>
    <w:rsid w:val="00E6463D"/>
    <w:rsid w:val="00E7064F"/>
    <w:rsid w:val="00E709A4"/>
    <w:rsid w:val="00E72E9B"/>
    <w:rsid w:val="00E76DB8"/>
    <w:rsid w:val="00E835DD"/>
    <w:rsid w:val="00E850C3"/>
    <w:rsid w:val="00E852ED"/>
    <w:rsid w:val="00E87069"/>
    <w:rsid w:val="00E87DF2"/>
    <w:rsid w:val="00E9462E"/>
    <w:rsid w:val="00E950A4"/>
    <w:rsid w:val="00E96762"/>
    <w:rsid w:val="00EA43AC"/>
    <w:rsid w:val="00EA470E"/>
    <w:rsid w:val="00EA47A7"/>
    <w:rsid w:val="00EA57EB"/>
    <w:rsid w:val="00EA737B"/>
    <w:rsid w:val="00EB21B3"/>
    <w:rsid w:val="00EB3226"/>
    <w:rsid w:val="00EB7B61"/>
    <w:rsid w:val="00EC213A"/>
    <w:rsid w:val="00EC7744"/>
    <w:rsid w:val="00EC7E40"/>
    <w:rsid w:val="00ED0DAD"/>
    <w:rsid w:val="00ED0F46"/>
    <w:rsid w:val="00ED2373"/>
    <w:rsid w:val="00ED383A"/>
    <w:rsid w:val="00ED7230"/>
    <w:rsid w:val="00ED7B8F"/>
    <w:rsid w:val="00EE375C"/>
    <w:rsid w:val="00EE3E8A"/>
    <w:rsid w:val="00EE4195"/>
    <w:rsid w:val="00EE4F95"/>
    <w:rsid w:val="00EF2182"/>
    <w:rsid w:val="00EF2429"/>
    <w:rsid w:val="00EF58B8"/>
    <w:rsid w:val="00EF6502"/>
    <w:rsid w:val="00EF6ECA"/>
    <w:rsid w:val="00EF71BB"/>
    <w:rsid w:val="00F024E1"/>
    <w:rsid w:val="00F03009"/>
    <w:rsid w:val="00F06C10"/>
    <w:rsid w:val="00F1096F"/>
    <w:rsid w:val="00F12589"/>
    <w:rsid w:val="00F12595"/>
    <w:rsid w:val="00F13180"/>
    <w:rsid w:val="00F134D9"/>
    <w:rsid w:val="00F1403D"/>
    <w:rsid w:val="00F1463F"/>
    <w:rsid w:val="00F14888"/>
    <w:rsid w:val="00F14AC5"/>
    <w:rsid w:val="00F2088D"/>
    <w:rsid w:val="00F21302"/>
    <w:rsid w:val="00F22DC4"/>
    <w:rsid w:val="00F23D67"/>
    <w:rsid w:val="00F242C2"/>
    <w:rsid w:val="00F24A3C"/>
    <w:rsid w:val="00F26195"/>
    <w:rsid w:val="00F26F72"/>
    <w:rsid w:val="00F271ED"/>
    <w:rsid w:val="00F321DE"/>
    <w:rsid w:val="00F33777"/>
    <w:rsid w:val="00F33BF4"/>
    <w:rsid w:val="00F403C5"/>
    <w:rsid w:val="00F40648"/>
    <w:rsid w:val="00F46E54"/>
    <w:rsid w:val="00F47DA2"/>
    <w:rsid w:val="00F519FC"/>
    <w:rsid w:val="00F54907"/>
    <w:rsid w:val="00F54CFF"/>
    <w:rsid w:val="00F618B0"/>
    <w:rsid w:val="00F6239D"/>
    <w:rsid w:val="00F66F9E"/>
    <w:rsid w:val="00F715D2"/>
    <w:rsid w:val="00F7274F"/>
    <w:rsid w:val="00F7346E"/>
    <w:rsid w:val="00F7486C"/>
    <w:rsid w:val="00F74E84"/>
    <w:rsid w:val="00F76FA8"/>
    <w:rsid w:val="00F77395"/>
    <w:rsid w:val="00F800BE"/>
    <w:rsid w:val="00F801A5"/>
    <w:rsid w:val="00F80A25"/>
    <w:rsid w:val="00F84FDF"/>
    <w:rsid w:val="00F85C86"/>
    <w:rsid w:val="00F918F6"/>
    <w:rsid w:val="00F925E6"/>
    <w:rsid w:val="00F93F08"/>
    <w:rsid w:val="00F94CED"/>
    <w:rsid w:val="00F95C4F"/>
    <w:rsid w:val="00F96C91"/>
    <w:rsid w:val="00FA0201"/>
    <w:rsid w:val="00FA02BB"/>
    <w:rsid w:val="00FA0478"/>
    <w:rsid w:val="00FA1809"/>
    <w:rsid w:val="00FA28A4"/>
    <w:rsid w:val="00FA2CEE"/>
    <w:rsid w:val="00FA318C"/>
    <w:rsid w:val="00FA36F6"/>
    <w:rsid w:val="00FA5FA2"/>
    <w:rsid w:val="00FA7BF2"/>
    <w:rsid w:val="00FB30E1"/>
    <w:rsid w:val="00FB3ECC"/>
    <w:rsid w:val="00FB5186"/>
    <w:rsid w:val="00FB6F92"/>
    <w:rsid w:val="00FB7859"/>
    <w:rsid w:val="00FC026E"/>
    <w:rsid w:val="00FC5124"/>
    <w:rsid w:val="00FD06B5"/>
    <w:rsid w:val="00FD0704"/>
    <w:rsid w:val="00FD13E2"/>
    <w:rsid w:val="00FD2091"/>
    <w:rsid w:val="00FD2E06"/>
    <w:rsid w:val="00FD3FB8"/>
    <w:rsid w:val="00FD42C2"/>
    <w:rsid w:val="00FD4731"/>
    <w:rsid w:val="00FD51E0"/>
    <w:rsid w:val="00FD529D"/>
    <w:rsid w:val="00FD6768"/>
    <w:rsid w:val="00FD6FC2"/>
    <w:rsid w:val="00FD7BFD"/>
    <w:rsid w:val="00FE00C6"/>
    <w:rsid w:val="00FE79BD"/>
    <w:rsid w:val="00FE7E72"/>
    <w:rsid w:val="00FF0AB0"/>
    <w:rsid w:val="00FF28AC"/>
    <w:rsid w:val="00FF5281"/>
    <w:rsid w:val="00FF5384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360D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link w:val="Heading3Char"/>
    <w:qFormat/>
    <w:rsid w:val="0024324A"/>
    <w:pPr>
      <w:keepNext/>
      <w:spacing w:before="180" w:after="120"/>
      <w:outlineLvl w:val="2"/>
    </w:pPr>
    <w:rPr>
      <w:rFonts w:ascii="Arial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Heading3"/>
    <w:next w:val="Normal"/>
    <w:qFormat/>
    <w:rsid w:val="00E835DD"/>
    <w:pPr>
      <w:outlineLvl w:val="3"/>
    </w:pPr>
  </w:style>
  <w:style w:type="paragraph" w:styleId="Heading5">
    <w:name w:val="heading 5"/>
    <w:basedOn w:val="Heading4"/>
    <w:next w:val="Normal"/>
    <w:rsid w:val="0098122D"/>
    <w:pPr>
      <w:outlineLvl w:val="4"/>
    </w:p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5622C2"/>
    <w:pPr>
      <w:numPr>
        <w:numId w:val="2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qFormat/>
    <w:rsid w:val="0098122D"/>
    <w:pPr>
      <w:numPr>
        <w:numId w:val="38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53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74ED"/>
    <w:rPr>
      <w:rFonts w:ascii="Arial" w:hAnsi="Arial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60D"/>
    <w:rPr>
      <w:rFonts w:ascii="Arial" w:hAnsi="Arial" w:cs="Arial"/>
      <w:b/>
      <w:bCs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F5281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  <w:style w:type="character" w:styleId="FollowedHyperlink">
    <w:name w:val="FollowedHyperlink"/>
    <w:basedOn w:val="DefaultParagraphFont"/>
    <w:semiHidden/>
    <w:unhideWhenUsed/>
    <w:rsid w:val="006B6E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ealth.gov.au/our-work/health-technology-assessment-policy-and-methods-re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Reference Committee Communique – 22 May 2023 meeting</vt:lpstr>
    </vt:vector>
  </TitlesOfParts>
  <Manager/>
  <Company/>
  <LinksUpToDate>false</LinksUpToDate>
  <CharactersWithSpaces>8234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Reference Committee Communique – 22 May 2023 meeting</dc:title>
  <dc:subject/>
  <dc:creator/>
  <cp:keywords>health technologies and digital health; health technology assessment policy and methods review;</cp:keywords>
  <dc:description/>
  <cp:lastModifiedBy/>
  <cp:revision>1</cp:revision>
  <dcterms:created xsi:type="dcterms:W3CDTF">2023-11-06T04:33:00Z</dcterms:created>
  <dcterms:modified xsi:type="dcterms:W3CDTF">2023-11-07T03:59:00Z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7097e22f93902b9e9c099168864c7b465231984cf0908f72321cb0e25778612a</vt:lpwstr>
  </property>
</Properties>
</file>