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9197" w14:textId="1695F1D8" w:rsidR="00D560DC" w:rsidRDefault="00155B3B" w:rsidP="00907A1D">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E87DC6" w:rsidRPr="00E87DC6">
            <w:t>Đăng ký trên MyMedicare – Tờ thông tin dành cho bệnh nhân</w:t>
          </w:r>
        </w:sdtContent>
      </w:sdt>
    </w:p>
    <w:p w14:paraId="53247402" w14:textId="77777777" w:rsidR="00E87DC6" w:rsidRPr="00E87DC6" w:rsidRDefault="00E87DC6" w:rsidP="00E87DC6">
      <w:pPr>
        <w:rPr>
          <w:lang w:val="en-US"/>
        </w:rPr>
      </w:pPr>
      <w:r w:rsidRPr="00E87DC6">
        <w:rPr>
          <w:lang w:val="en-US"/>
        </w:rPr>
        <w:t>Là một phần của sự cam kết không ngừng củng cố hệ thống Medicare cho tất cả người dân Úc, Chính phủ Úc đã giới thiệu MyMedicare, một mô hình đăng ký tự nguyện cho bệnh nhân nhằm mục đích chính thức hóa mối quan hệ giữa bệnh nhân, phòng mạch, bác sĩ gia đình (GP) và nhóm chăm sóc sức khỏe ban đầu của họ.</w:t>
      </w:r>
    </w:p>
    <w:p w14:paraId="38835342" w14:textId="77777777" w:rsidR="00E87DC6" w:rsidRPr="00E87DC6" w:rsidRDefault="00E87DC6" w:rsidP="00E87DC6">
      <w:pPr>
        <w:rPr>
          <w:lang w:val="en-US"/>
        </w:rPr>
      </w:pPr>
      <w:r w:rsidRPr="00E87DC6">
        <w:rPr>
          <w:lang w:val="en-US"/>
        </w:rPr>
        <w:t xml:space="preserve">Gặp bác sĩ GP thường xuyên và chính thức hóa mối quan hệ giữa quý vị với bác sĩ và phòng mạch của mình thông qua MyMedicare có thể mang lại kết quả sức khỏe tốt hơn. </w:t>
      </w:r>
    </w:p>
    <w:p w14:paraId="211DDF59" w14:textId="77777777" w:rsidR="00E87DC6" w:rsidRPr="00E87DC6" w:rsidRDefault="00E87DC6" w:rsidP="00E87DC6">
      <w:pPr>
        <w:rPr>
          <w:lang w:val="en-US"/>
        </w:rPr>
      </w:pPr>
      <w:r w:rsidRPr="00E87DC6">
        <w:rPr>
          <w:lang w:val="en-US"/>
        </w:rPr>
        <w:t>Bằng cách đăng ký là bệnh nhân của một phòng mạch thông thường của quý vị và chọn bác sĩ GP theo ý mình, nhóm chăm sóc sức khỏe ban đầu của quý vị sẽ được thêm tài trợ của Chính phủ để thực hiện việc chăm sóc mà quý vị cần. Tài trợ này sẽ tạo điều kiện cho phòng mạch hoặc bác sĩ GP cung cấp cho quý vị các buổi khám bệnh từ xa được tài trợ kéo dài hơn cho trẻ em dưới 16 tuổi và cho người có thẻ giảm giá Liên bang, với chương trình thanh toán bằng thẻ Medicare ở mức tính gấp ba lần.</w:t>
      </w:r>
    </w:p>
    <w:p w14:paraId="17D0F357" w14:textId="120E210B" w:rsidR="004963FC" w:rsidRDefault="00E87DC6" w:rsidP="00E87DC6">
      <w:r w:rsidRPr="00E87DC6">
        <w:rPr>
          <w:lang w:val="en-US"/>
        </w:rPr>
        <w:t>Những buổi khám bệnh từ xa được tài trợ kéo dài hơn có thể đặc biệt có lợi cho những người đang tìm sự giúp đỡ về sức khỏe tâm thần, người khuyết tật, người dân Úc cao tuổi và những người ở vùng nông thôn hoặc vùng sâu vùng xa ở Úc.</w:t>
      </w:r>
    </w:p>
    <w:p w14:paraId="08531CCE" w14:textId="64422BD1" w:rsidR="00907A1D" w:rsidRPr="00E87DC6" w:rsidRDefault="00E87DC6" w:rsidP="00E87DC6">
      <w:pPr>
        <w:pStyle w:val="Heading1"/>
        <w:rPr>
          <w:bCs/>
          <w:lang w:val="en-US"/>
        </w:rPr>
      </w:pPr>
      <w:r w:rsidRPr="00E87DC6">
        <w:rPr>
          <w:bCs/>
          <w:lang w:val="en-US"/>
        </w:rPr>
        <w:t>Hãy kiểm tra xem quý vị có hội đủ điều kiện không</w:t>
      </w:r>
    </w:p>
    <w:p w14:paraId="53F75DE6" w14:textId="3F9141DF" w:rsidR="00907A1D" w:rsidRPr="00E87DC6" w:rsidRDefault="00E87DC6" w:rsidP="00E87DC6">
      <w:pPr>
        <w:rPr>
          <w:lang w:val="en-US"/>
        </w:rPr>
      </w:pPr>
      <w:r w:rsidRPr="00E87DC6">
        <w:rPr>
          <w:lang w:val="en-US"/>
        </w:rPr>
        <w:t>Quý vị hội đủ điều kiện đối với MyMedicare nếu quý vị có:</w:t>
      </w:r>
    </w:p>
    <w:p w14:paraId="4B81A325" w14:textId="77777777" w:rsidR="00E87DC6" w:rsidRPr="00E87DC6" w:rsidRDefault="00E87DC6" w:rsidP="00E87DC6">
      <w:pPr>
        <w:pStyle w:val="Bullet1"/>
        <w:rPr>
          <w:lang w:val="en-US"/>
        </w:rPr>
      </w:pPr>
      <w:r w:rsidRPr="00E87DC6">
        <w:rPr>
          <w:lang w:val="en-US"/>
        </w:rPr>
        <w:t xml:space="preserve">thẻ Medicare hoặc thẻ Cựu chiến binh của Bộ Cựu chiến binh (DVA) hiệu lực, và; </w:t>
      </w:r>
    </w:p>
    <w:p w14:paraId="70300585" w14:textId="70035247" w:rsidR="00907A1D" w:rsidRPr="00E87DC6" w:rsidRDefault="00E87DC6" w:rsidP="00E87DC6">
      <w:pPr>
        <w:pStyle w:val="Bullet1"/>
        <w:rPr>
          <w:lang w:val="en-US"/>
        </w:rPr>
      </w:pPr>
      <w:r w:rsidRPr="00E87DC6">
        <w:rPr>
          <w:lang w:val="en-US"/>
        </w:rPr>
        <w:t>có 2 cuộc hẹn gặp trực tiếp tại một phòng mạch do quý vị chọn trong 24 tháng vừa qua hoặc một cuộc hẹn gặp trực tiếp tại phòng mạch ở vùng sâu vùng xa.</w:t>
      </w:r>
    </w:p>
    <w:p w14:paraId="56E41D28" w14:textId="77777777" w:rsidR="00E87DC6" w:rsidRPr="00E87DC6" w:rsidRDefault="00E87DC6" w:rsidP="00E87DC6">
      <w:pPr>
        <w:rPr>
          <w:lang w:val="en-US"/>
        </w:rPr>
      </w:pPr>
      <w:r w:rsidRPr="00E87DC6">
        <w:rPr>
          <w:lang w:val="en-US"/>
        </w:rPr>
        <w:t xml:space="preserve">Những người đang gặp khó khăn được miễn tất cả các yêu cầu hội đủ điều kiện. Trong đó bao gồm những người bị bạo hành ở nhà và bạo hành trong gia đình và những người vô gia cư. </w:t>
      </w:r>
    </w:p>
    <w:p w14:paraId="5CDA2B6F" w14:textId="194E714F" w:rsidR="00907A1D" w:rsidRPr="00E87DC6" w:rsidRDefault="00E87DC6" w:rsidP="00E87DC6">
      <w:pPr>
        <w:rPr>
          <w:lang w:val="en-US"/>
        </w:rPr>
      </w:pPr>
      <w:r w:rsidRPr="00E87DC6">
        <w:rPr>
          <w:lang w:val="en-US"/>
        </w:rPr>
        <w:t xml:space="preserve">Cha mẹ/người giám hộ và trẻ em có thể được đăng ký tại cùng một phòng mạch, nếu trong số này đã có người hội đủ điều kiện và đã đăng ký. Cha mẹ/người giám hộ phải đăng ký cho con dưới 14 tuổi và thay mặt cho đứa con cung cấp sự ưng thuận và việc đăng ký này phải được hoàn tất tại phòng mạch. Người từ 14 đến 17 tuổi có thể tự mình đăng ký và cung cấp sự ưng thuận mà không cần cha mẹ/người giám hộ thay mặt. </w:t>
      </w:r>
    </w:p>
    <w:p w14:paraId="38C130BE" w14:textId="336FF752" w:rsidR="00907A1D" w:rsidRPr="000D264F" w:rsidRDefault="000D264F" w:rsidP="000D264F">
      <w:pPr>
        <w:pStyle w:val="Heading1"/>
        <w:rPr>
          <w:bCs/>
          <w:lang w:val="en-US"/>
        </w:rPr>
      </w:pPr>
      <w:r w:rsidRPr="000D264F">
        <w:rPr>
          <w:bCs/>
          <w:lang w:val="en-US"/>
        </w:rPr>
        <w:lastRenderedPageBreak/>
        <w:t>Cách đăng ký trên MyMedicare</w:t>
      </w:r>
    </w:p>
    <w:p w14:paraId="5945B10C" w14:textId="351982D0" w:rsidR="00907A1D" w:rsidRPr="000D264F" w:rsidRDefault="000D264F" w:rsidP="000D264F">
      <w:pPr>
        <w:rPr>
          <w:lang w:val="en-US"/>
        </w:rPr>
      </w:pPr>
      <w:r w:rsidRPr="000D264F">
        <w:rPr>
          <w:lang w:val="en-US"/>
        </w:rPr>
        <w:t>Từ ngày 1 tháng 10 năm 2023, bệnh nhân có thể đăng ký với phòng mạch thông thường của họ và lựa chọn bác sĩ GP ưu tiên trên MyMedicare.</w:t>
      </w:r>
    </w:p>
    <w:p w14:paraId="5AC93F03" w14:textId="2D577899" w:rsidR="00907A1D" w:rsidRPr="000D264F" w:rsidRDefault="000D264F" w:rsidP="000D264F">
      <w:pPr>
        <w:rPr>
          <w:lang w:val="en-US"/>
        </w:rPr>
      </w:pPr>
      <w:r w:rsidRPr="000D264F">
        <w:rPr>
          <w:lang w:val="en-US"/>
        </w:rPr>
        <w:t>Bệnh nhân có thể đăng ký với:</w:t>
      </w:r>
    </w:p>
    <w:p w14:paraId="723883D8" w14:textId="77777777" w:rsidR="000D264F" w:rsidRPr="000D264F" w:rsidRDefault="000D264F" w:rsidP="000D264F">
      <w:pPr>
        <w:pStyle w:val="Bullet1"/>
        <w:rPr>
          <w:lang w:val="en-US"/>
        </w:rPr>
      </w:pPr>
      <w:r w:rsidRPr="000D264F">
        <w:rPr>
          <w:lang w:val="en-US"/>
        </w:rPr>
        <w:t>phòng mạch đa khoa có giấy phép hành nghề;</w:t>
      </w:r>
    </w:p>
    <w:p w14:paraId="7D26FC7C" w14:textId="77777777" w:rsidR="000D264F" w:rsidRPr="000D264F" w:rsidRDefault="000D264F" w:rsidP="000D264F">
      <w:pPr>
        <w:pStyle w:val="Bullet1"/>
        <w:rPr>
          <w:lang w:val="en-US"/>
        </w:rPr>
      </w:pPr>
      <w:r w:rsidRPr="000D264F">
        <w:rPr>
          <w:lang w:val="en-US"/>
        </w:rPr>
        <w:t xml:space="preserve">dịch vụ Y tế do Cộng đồng Thổ dân Quản lý; </w:t>
      </w:r>
    </w:p>
    <w:p w14:paraId="5BB12D89" w14:textId="77777777" w:rsidR="000D264F" w:rsidRPr="000D264F" w:rsidRDefault="000D264F" w:rsidP="000D264F">
      <w:pPr>
        <w:pStyle w:val="Bullet1"/>
        <w:rPr>
          <w:lang w:val="en-US"/>
        </w:rPr>
      </w:pPr>
      <w:r w:rsidRPr="000D264F">
        <w:rPr>
          <w:lang w:val="en-US"/>
        </w:rPr>
        <w:t>dịch vụ Y khoa Thổ dân; và</w:t>
      </w:r>
    </w:p>
    <w:p w14:paraId="372CD0CA" w14:textId="37600D0E" w:rsidR="000D264F" w:rsidRPr="000D264F" w:rsidRDefault="000D264F" w:rsidP="000D264F">
      <w:pPr>
        <w:pStyle w:val="Bullet1"/>
        <w:rPr>
          <w:lang w:val="en-US"/>
        </w:rPr>
      </w:pPr>
      <w:r w:rsidRPr="000D264F">
        <w:rPr>
          <w:lang w:val="en-US"/>
        </w:rPr>
        <w:t>y tá hành nghề tại một phòng mạch bác sĩ GP</w:t>
      </w:r>
      <w:r w:rsidR="007F43D5">
        <w:rPr>
          <w:lang w:val="en-US"/>
        </w:rPr>
        <w:t>.</w:t>
      </w:r>
      <w:r w:rsidRPr="000D264F">
        <w:rPr>
          <w:lang w:val="en-US"/>
        </w:rPr>
        <w:t xml:space="preserve"> </w:t>
      </w:r>
    </w:p>
    <w:p w14:paraId="4AC03F92" w14:textId="44B1361E" w:rsidR="00907A1D" w:rsidRPr="000D264F" w:rsidRDefault="000D264F" w:rsidP="000D264F">
      <w:pPr>
        <w:pStyle w:val="Bullet1"/>
        <w:rPr>
          <w:lang w:val="en-US"/>
        </w:rPr>
      </w:pPr>
      <w:r w:rsidRPr="000D264F">
        <w:rPr>
          <w:lang w:val="en-US"/>
        </w:rPr>
        <w:t>Các phòng mạch không truyền thống khác (đáp ứng các tiêu chí đăng ký và điều kiện của cơ sở cung cấp chăm sóc y tế).</w:t>
      </w:r>
    </w:p>
    <w:p w14:paraId="03B3400E" w14:textId="46CF3F41" w:rsidR="00907A1D" w:rsidRPr="000D264F" w:rsidRDefault="000D264F" w:rsidP="000D264F">
      <w:pPr>
        <w:rPr>
          <w:lang w:val="en-US"/>
        </w:rPr>
      </w:pPr>
      <w:r w:rsidRPr="000D264F">
        <w:rPr>
          <w:lang w:val="en-US"/>
        </w:rPr>
        <w:t xml:space="preserve">Phòng mạch quý vị chọn phải được đăng ký trên MyMedicare trước khi quý vị có thể bắt đầu thủ tục đăng ký bệnh nhân cho chính mình. </w:t>
      </w:r>
    </w:p>
    <w:p w14:paraId="10621713" w14:textId="17AA1920" w:rsidR="00907A1D" w:rsidRPr="000D264F" w:rsidRDefault="000D264F" w:rsidP="000D264F">
      <w:pPr>
        <w:rPr>
          <w:lang w:val="en-US"/>
        </w:rPr>
      </w:pPr>
      <w:r w:rsidRPr="000D264F">
        <w:rPr>
          <w:lang w:val="en-US"/>
        </w:rPr>
        <w:t>Có một số cách để quý vị có thể đăng ký MyMedicare với phòng mạch do quý vị chọn:</w:t>
      </w:r>
      <w:r w:rsidR="00907A1D" w:rsidRPr="000D264F">
        <w:t xml:space="preserve"> </w:t>
      </w:r>
    </w:p>
    <w:p w14:paraId="54C26E4B" w14:textId="77777777" w:rsidR="000D264F" w:rsidRPr="000D264F" w:rsidRDefault="000D264F" w:rsidP="000D264F">
      <w:pPr>
        <w:pStyle w:val="Bullet1"/>
        <w:rPr>
          <w:lang w:val="en-US"/>
        </w:rPr>
      </w:pPr>
      <w:r w:rsidRPr="000D264F">
        <w:rPr>
          <w:lang w:val="en-US"/>
        </w:rPr>
        <w:t xml:space="preserve">Bắt đầu thủ tục đăng ký trên tài khoản trực tuyến </w:t>
      </w:r>
      <w:hyperlink r:id="rId11" w:history="1">
        <w:r w:rsidRPr="000D264F">
          <w:rPr>
            <w:rStyle w:val="Hyperlink"/>
            <w:u w:val="none"/>
            <w:lang w:val="en-US"/>
          </w:rPr>
          <w:t>Medicare Online Account</w:t>
        </w:r>
      </w:hyperlink>
      <w:r w:rsidRPr="000D264F">
        <w:rPr>
          <w:lang w:val="en-US"/>
        </w:rPr>
        <w:t xml:space="preserve"> hoặc trên ứng dụng di động </w:t>
      </w:r>
      <w:hyperlink r:id="rId12" w:history="1">
        <w:r w:rsidRPr="000D264F">
          <w:rPr>
            <w:rStyle w:val="Hyperlink"/>
            <w:u w:val="none"/>
            <w:lang w:val="en-US"/>
          </w:rPr>
          <w:t>Express Plus Medicare Mobile</w:t>
        </w:r>
      </w:hyperlink>
      <w:r w:rsidRPr="000D264F">
        <w:rPr>
          <w:lang w:val="en-US"/>
        </w:rPr>
        <w:t xml:space="preserve"> của quý vị. Trước khi bắt đầu quý vị hãy kiểm tra xem phòng mạch đã có đăng ký trên MyMedicare chưa. Nhân viên phòng mạch sau đó sẽ chấp thuận việc đăng ký trên hệ thống MyMedicare.</w:t>
      </w:r>
    </w:p>
    <w:p w14:paraId="420E1447" w14:textId="77777777" w:rsidR="000D264F" w:rsidRPr="000D264F" w:rsidRDefault="000D264F" w:rsidP="000D264F">
      <w:pPr>
        <w:pStyle w:val="Bullet1"/>
        <w:rPr>
          <w:lang w:val="en-US"/>
        </w:rPr>
      </w:pPr>
      <w:r w:rsidRPr="000D264F">
        <w:rPr>
          <w:lang w:val="en-US"/>
        </w:rPr>
        <w:t xml:space="preserve">Phòng mạch của quý vị có thể bắt đầu việc đăng ký trên MyMedicare hoặc quý vị có thể yêu cầu họ làm việc này. Sau đó tài khoản trực tuyến </w:t>
      </w:r>
      <w:hyperlink r:id="rId13" w:history="1">
        <w:r w:rsidRPr="000D264F">
          <w:rPr>
            <w:rStyle w:val="Hyperlink"/>
            <w:u w:val="none"/>
            <w:lang w:val="en-US"/>
          </w:rPr>
          <w:t>Medicare Online Account</w:t>
        </w:r>
      </w:hyperlink>
      <w:r w:rsidRPr="000D264F">
        <w:rPr>
          <w:lang w:val="en-US"/>
        </w:rPr>
        <w:t xml:space="preserve"> hoặc trên ứng dụng di động </w:t>
      </w:r>
      <w:hyperlink r:id="rId14" w:history="1">
        <w:r w:rsidRPr="000D264F">
          <w:rPr>
            <w:rStyle w:val="Hyperlink"/>
            <w:u w:val="none"/>
            <w:lang w:val="en-US"/>
          </w:rPr>
          <w:t>Express Plus Medicare Mobile</w:t>
        </w:r>
      </w:hyperlink>
      <w:r w:rsidRPr="000D264F">
        <w:rPr>
          <w:lang w:val="en-US"/>
        </w:rPr>
        <w:t xml:space="preserve"> của quý vị sẽ được kích hoạt, và từ đó quý vị có thể hoàn tất thủ tục đăng ký.</w:t>
      </w:r>
    </w:p>
    <w:p w14:paraId="4AEBB963" w14:textId="312CCA40" w:rsidR="00907A1D" w:rsidRPr="000D264F" w:rsidRDefault="000D264F" w:rsidP="000D264F">
      <w:pPr>
        <w:pStyle w:val="Bullet1"/>
      </w:pPr>
      <w:r w:rsidRPr="000D264F">
        <w:rPr>
          <w:lang w:val="en-US"/>
        </w:rPr>
        <w:t xml:space="preserve">Điền mẫu đơn đăng ký tại phòng mạch của quý vị. Bằng cách ký mẫu đơn, quý vị đồng ý tham gia vào MyMedicare đối với phòng mạch đó. Sau đó nhân viên phòng mạch sẽ hoàn tất thủ tục đăng ký trên hệ thống MyMedicare.  </w:t>
      </w:r>
      <w:r w:rsidR="00907A1D" w:rsidRPr="000D264F">
        <w:t xml:space="preserve">  </w:t>
      </w:r>
    </w:p>
    <w:p w14:paraId="74FC6A45" w14:textId="0D1243D4" w:rsidR="00907A1D" w:rsidRPr="000D264F" w:rsidRDefault="000D264F" w:rsidP="000D264F">
      <w:pPr>
        <w:rPr>
          <w:lang w:val="en-US"/>
        </w:rPr>
      </w:pPr>
      <w:r w:rsidRPr="000D264F">
        <w:rPr>
          <w:lang w:val="en-US"/>
        </w:rPr>
        <w:t xml:space="preserve">Việc đăng ký trên MyMedicare chỉ thành công khi cả bệnh nhân và phòng mạch đều đã cung cấp sự ưng thuận để chính thức hóa mối quan hệ của họ thông qua một trong các thủ tục nêu trên.  </w:t>
      </w:r>
    </w:p>
    <w:p w14:paraId="1285DF31" w14:textId="6035F9E4" w:rsidR="00907A1D" w:rsidRPr="000D264F" w:rsidRDefault="000D264F" w:rsidP="000D264F">
      <w:pPr>
        <w:pStyle w:val="Heading1"/>
        <w:rPr>
          <w:bCs/>
          <w:lang w:val="en-US"/>
        </w:rPr>
      </w:pPr>
      <w:r w:rsidRPr="000D264F">
        <w:rPr>
          <w:bCs/>
          <w:lang w:val="en-US"/>
        </w:rPr>
        <w:t>Cách đăng ký nếu quý vị có thẻ DVA Bộ Cựu chiến binh</w:t>
      </w:r>
    </w:p>
    <w:p w14:paraId="3321610A" w14:textId="77777777" w:rsidR="000D264F" w:rsidRPr="000D264F" w:rsidRDefault="000D264F" w:rsidP="000D264F">
      <w:pPr>
        <w:rPr>
          <w:lang w:val="en-US"/>
        </w:rPr>
      </w:pPr>
      <w:r w:rsidRPr="000D264F">
        <w:rPr>
          <w:lang w:val="en-US"/>
        </w:rPr>
        <w:t>Nếu quý vị có cả thẻ Cựu chiến binh DVA và thẻ Medicare, quý vị có thể dùng một trong hai thẻ để đăng ký với MyMedicare. Nhưng bệnh nhân chỉ có thể đăng ký với một phòng mạch một lúc. Việc đăng ký sẽ áp dụng cho bất cứ dịch vụ phù hợp nào được tài trợ bởi Medicare và/hoặc DVA, bất kể là quý vị đã dùng thẻ nào để đăng ký.</w:t>
      </w:r>
    </w:p>
    <w:p w14:paraId="17F63E14" w14:textId="0CA295F6" w:rsidR="00907A1D" w:rsidRPr="000D264F" w:rsidRDefault="000D264F" w:rsidP="000D264F">
      <w:pPr>
        <w:rPr>
          <w:lang w:val="en-US"/>
        </w:rPr>
      </w:pPr>
      <w:r w:rsidRPr="000D264F">
        <w:rPr>
          <w:lang w:val="en-US"/>
        </w:rPr>
        <w:lastRenderedPageBreak/>
        <w:t>Nếu quý vị muốn đăng ký trên MyMedicare với thẻ Cựu chiến binh DVA, quý vị sẽ cần phải điền mẫu đơn đăng ký tại phòng mạch đã chọn. Nếu đăng ký qua các dịch vụ trực tuyến Medicare quý vị chỉ có thể thực hiện được bằng thẻ Medicare.</w:t>
      </w:r>
    </w:p>
    <w:p w14:paraId="30B64B89" w14:textId="0090A81A" w:rsidR="00907A1D" w:rsidRPr="000D264F" w:rsidRDefault="000D264F" w:rsidP="000D264F">
      <w:pPr>
        <w:pStyle w:val="Heading1"/>
        <w:rPr>
          <w:bCs/>
          <w:lang w:val="en-US"/>
        </w:rPr>
      </w:pPr>
      <w:r w:rsidRPr="000D264F">
        <w:rPr>
          <w:bCs/>
          <w:lang w:val="en-US"/>
        </w:rPr>
        <w:t>Cách đăng ký nếu quý vị là cư dân tại Cơ sở Chăm sóc Cao niên</w:t>
      </w:r>
    </w:p>
    <w:p w14:paraId="30E30F1C" w14:textId="15B2C3F7" w:rsidR="00907A1D" w:rsidRPr="000D264F" w:rsidRDefault="000D264F" w:rsidP="000D264F">
      <w:pPr>
        <w:rPr>
          <w:lang w:val="en-US"/>
        </w:rPr>
      </w:pPr>
      <w:r w:rsidRPr="000D264F">
        <w:rPr>
          <w:lang w:val="en-US"/>
        </w:rPr>
        <w:t>Nếu là cư dân tại một Cơ sở Chăm sóc Cao niên, quý vị sẽ có thể đăng ký với MyMedicare bằng cách điền mẫu đơn đăng ký do bác sĩ GP cung cấp hoặc đăng ký trực tuyến qua các dịch vụ trực tuyến Medicare. Quý vị không cần phải đích thân tới phòng mạch chỉ để làm việc đăng ký này</w:t>
      </w:r>
      <w:r w:rsidR="002143B5">
        <w:rPr>
          <w:lang w:val="en-US"/>
        </w:rPr>
        <w:t>.</w:t>
      </w:r>
      <w:r w:rsidR="00907A1D">
        <w:t xml:space="preserve"> </w:t>
      </w:r>
    </w:p>
    <w:p w14:paraId="11C78396" w14:textId="799D30EB" w:rsidR="00907A1D" w:rsidRPr="000D264F" w:rsidRDefault="000D264F" w:rsidP="000D264F">
      <w:pPr>
        <w:pStyle w:val="Heading1"/>
        <w:rPr>
          <w:bCs/>
          <w:lang w:val="en-US"/>
        </w:rPr>
      </w:pPr>
      <w:r w:rsidRPr="000D264F">
        <w:rPr>
          <w:bCs/>
          <w:lang w:val="en-US"/>
        </w:rPr>
        <w:t>Thay đổi phòng mạch hoặc bác sĩ GP đã chọn của quý vị</w:t>
      </w:r>
    </w:p>
    <w:p w14:paraId="4348BFE5" w14:textId="60D6357C" w:rsidR="00907A1D" w:rsidRPr="000D264F" w:rsidRDefault="000D264F" w:rsidP="000D264F">
      <w:pPr>
        <w:rPr>
          <w:lang w:val="en-US"/>
        </w:rPr>
      </w:pPr>
      <w:r w:rsidRPr="000D264F">
        <w:rPr>
          <w:lang w:val="en-US"/>
        </w:rPr>
        <w:t>Một khi quý vị đã đăng ký với phòng mạch do quý vị chọn trên MyMedicare và đã chọn bác sĩ ưu tiên, quý vị có thể thay đổi hoặc cập nhật chi tiết đăng ký của mình:</w:t>
      </w:r>
    </w:p>
    <w:p w14:paraId="3E5840AD" w14:textId="77777777" w:rsidR="000D264F" w:rsidRPr="000D264F" w:rsidRDefault="000D264F" w:rsidP="000D264F">
      <w:pPr>
        <w:pStyle w:val="Bullet1"/>
        <w:rPr>
          <w:lang w:val="en-US"/>
        </w:rPr>
      </w:pPr>
      <w:r w:rsidRPr="000D264F">
        <w:rPr>
          <w:lang w:val="en-US"/>
        </w:rPr>
        <w:t>Nếu quý vị muốn đổi bác sĩ GP ưu tiên tại phòng mạch đã đăng ký của quý vị, với sự đồng ý của quý vị nhân viên phòng mạch có thể kết nối quý vị với bác sĩ ưu tiên mới.</w:t>
      </w:r>
    </w:p>
    <w:p w14:paraId="5AB5FC32" w14:textId="77777777" w:rsidR="000D264F" w:rsidRPr="000D264F" w:rsidRDefault="000D264F" w:rsidP="000D264F">
      <w:pPr>
        <w:pStyle w:val="Bullet1"/>
        <w:rPr>
          <w:lang w:val="en-US"/>
        </w:rPr>
      </w:pPr>
      <w:r w:rsidRPr="000D264F">
        <w:rPr>
          <w:lang w:val="en-US"/>
        </w:rPr>
        <w:t xml:space="preserve">Nếu bác sĩ GP ưu tiên của mình chuyển tới một phòng mạch mới, quý vị có thể thay đổi chi tiết đăng ký của mình để tiếp tục gặp bác sĩ này, miễn là phòng mạch đó có đăng ký với MyMedicare. Quý vị sẽ không cần phải hội đủ điều kiện đối với phòng mạch mới bởi vì mối quan hệ giữa quý vị và bác sĩ GP của quý vị sẽ được công nhận.  </w:t>
      </w:r>
    </w:p>
    <w:p w14:paraId="590151C7" w14:textId="1298F1B8" w:rsidR="00907A1D" w:rsidRPr="000D264F" w:rsidRDefault="000D264F" w:rsidP="000D264F">
      <w:pPr>
        <w:pStyle w:val="Bullet1"/>
      </w:pPr>
      <w:r w:rsidRPr="000D264F">
        <w:rPr>
          <w:lang w:val="en-US"/>
        </w:rPr>
        <w:t>Nếu quý vị muốn chuyển tới phòng mạch mới, quý vị có thể đăng ký một khi quý vị hội đủ điều kiện kể cả điều kiện số cuộc khám tối thiểu. Phòng mạch mới của quý vị cũng phải đã có đăng ký với MyMedicare.</w:t>
      </w:r>
    </w:p>
    <w:p w14:paraId="74BD1DC2" w14:textId="7A81497C" w:rsidR="00907A1D" w:rsidRPr="000D264F" w:rsidRDefault="000D264F" w:rsidP="000D264F">
      <w:pPr>
        <w:pStyle w:val="Heading1"/>
        <w:rPr>
          <w:bCs/>
          <w:lang w:val="en-US"/>
        </w:rPr>
      </w:pPr>
      <w:r w:rsidRPr="000D264F">
        <w:rPr>
          <w:bCs/>
          <w:lang w:val="en-US"/>
        </w:rPr>
        <w:t>MyMedicare và My Health Record (Hồ sơ Sức khỏe của tôi)</w:t>
      </w:r>
    </w:p>
    <w:p w14:paraId="010ACA78" w14:textId="2B9F24FF" w:rsidR="000D264F" w:rsidRPr="000D264F" w:rsidRDefault="000D264F" w:rsidP="000D264F">
      <w:pPr>
        <w:rPr>
          <w:lang w:val="en-US"/>
        </w:rPr>
      </w:pPr>
      <w:r w:rsidRPr="000D264F">
        <w:rPr>
          <w:lang w:val="en-US"/>
        </w:rPr>
        <w:t xml:space="preserve">MyMedicare là một hệ </w:t>
      </w:r>
      <w:r w:rsidR="000806DF" w:rsidRPr="000806DF">
        <w:rPr>
          <w:lang w:val="en-US"/>
        </w:rPr>
        <w:t>thống</w:t>
      </w:r>
      <w:r w:rsidRPr="000D264F">
        <w:rPr>
          <w:lang w:val="en-US"/>
        </w:rPr>
        <w:t xml:space="preserve"> đăng ký bệnh nhân tự nguyện lưu hồ sơ các chi tiết của quý vị và chi tiết của nhóm chăm sóc y tế ban đầu mà quý vị đã chọn. MyMedicare không được lưu bất cứ </w:t>
      </w:r>
      <w:r w:rsidR="000806DF" w:rsidRPr="000806DF">
        <w:rPr>
          <w:lang w:val="en-US"/>
        </w:rPr>
        <w:t>thông</w:t>
      </w:r>
      <w:r w:rsidR="000806DF">
        <w:rPr>
          <w:lang w:val="en-US"/>
        </w:rPr>
        <w:t xml:space="preserve"> </w:t>
      </w:r>
      <w:r w:rsidRPr="000D264F">
        <w:rPr>
          <w:lang w:val="en-US"/>
        </w:rPr>
        <w:t xml:space="preserve">tin y khoa lâm sàng nào của quý vị. Thông tin y khoa lâm sàng của quý vị sẽ tiếp tục có trên My Health Record (Hồ sơ Sức khỏe của tôi), nếu quý vị đã có đăng ký tài khoản. </w:t>
      </w:r>
    </w:p>
    <w:p w14:paraId="16061425" w14:textId="7781A824" w:rsidR="000D264F" w:rsidRPr="000D264F" w:rsidRDefault="000D264F" w:rsidP="000D264F">
      <w:pPr>
        <w:rPr>
          <w:lang w:val="en-US"/>
        </w:rPr>
      </w:pPr>
      <w:r w:rsidRPr="000D264F">
        <w:rPr>
          <w:lang w:val="en-US"/>
        </w:rPr>
        <w:t>My Health Record cung cấp cho bệnh nhân và cơ sở chăm sóc sức khỏe của họ các thông tin y tế thiết yếu tại điểm chăm sóc, kể cả trong trường hợp khẩn cấp. Bao gồm chia sẻ các phần tóm tắt về sức khỏe, thuốc và các toa thuốc hiện đang dùng, lịch sử chủng ngừa, thông tin xuất viện và Medicare, DVA và Chương trình Tài trợ Dược phẩm.</w:t>
      </w:r>
    </w:p>
    <w:p w14:paraId="27CD43A0" w14:textId="023F8BEA" w:rsidR="00907A1D" w:rsidRDefault="000D264F" w:rsidP="000D264F">
      <w:r w:rsidRPr="000D264F">
        <w:rPr>
          <w:lang w:val="en-US"/>
        </w:rPr>
        <w:t xml:space="preserve">Là một phần trong quá trình đăng ký MyMedicare của quý vị, chi tiết phòng mạch và bác sĩ GP mà quý vị đã chọn sẽ hiển thị trên My Health Record để chắc chắn là tất cả các chuyên viên y khoa mà quý vị tới gặp – chẳng hạn như tại một bệnh viện công – sẽ biết phải nói </w:t>
      </w:r>
      <w:r w:rsidRPr="000D264F">
        <w:rPr>
          <w:lang w:val="en-US"/>
        </w:rPr>
        <w:lastRenderedPageBreak/>
        <w:t xml:space="preserve">chuyện với ai về việc chăm sóc thường xuyên cho quý vị. Nếu quý vị không muốn chi tiết đăng ký MyMedicare của mình hiển thị trên My Health Record, thì quý vị có thể chọn phương án này trên My Health Record.    </w:t>
      </w:r>
      <w:r w:rsidR="00907A1D">
        <w:t xml:space="preserve">  </w:t>
      </w:r>
    </w:p>
    <w:p w14:paraId="08A81324" w14:textId="5DFAEED0" w:rsidR="00907A1D" w:rsidRPr="000D264F" w:rsidRDefault="000D264F" w:rsidP="000D264F">
      <w:pPr>
        <w:rPr>
          <w:rFonts w:eastAsiaTheme="majorEastAsia" w:cstheme="majorBidi"/>
          <w:b/>
          <w:bCs/>
          <w:sz w:val="32"/>
          <w:szCs w:val="32"/>
          <w:lang w:val="en-US"/>
        </w:rPr>
      </w:pPr>
      <w:r w:rsidRPr="000D264F">
        <w:rPr>
          <w:rFonts w:eastAsiaTheme="majorEastAsia" w:cstheme="majorBidi"/>
          <w:b/>
          <w:bCs/>
          <w:sz w:val="32"/>
          <w:szCs w:val="32"/>
          <w:lang w:val="en-US"/>
        </w:rPr>
        <w:t>MyMedicare và quyền riêng tư của quý vị</w:t>
      </w:r>
    </w:p>
    <w:p w14:paraId="58738942" w14:textId="77777777" w:rsidR="000D264F" w:rsidRPr="000D264F" w:rsidRDefault="000D264F" w:rsidP="000D264F">
      <w:pPr>
        <w:rPr>
          <w:lang w:val="en-US"/>
        </w:rPr>
      </w:pPr>
      <w:r w:rsidRPr="000D264F">
        <w:rPr>
          <w:lang w:val="en-US"/>
        </w:rPr>
        <w:t xml:space="preserve">Thông tin cá nhân quý vị cung cấp khi đăng ký trên MyMedicare có thể được giữ an toàn và quyền riêng tư của quý vị sẽ được bảo vệ. </w:t>
      </w:r>
    </w:p>
    <w:p w14:paraId="747BEBF4" w14:textId="04DA1968" w:rsidR="00907A1D" w:rsidRDefault="000D264F" w:rsidP="000D264F">
      <w:r w:rsidRPr="000D264F">
        <w:rPr>
          <w:lang w:val="en-US"/>
        </w:rPr>
        <w:t xml:space="preserve">Thông báo về Quyền Riêng tư MyMedicare giải thích về cách mà các cơ quan của Chính phủ Úc sẽ quản lý thông tin cá nhân chiểu theo Đạo luật về Quyền Riêng tư và cách mà các thông tin về những người tham gia chương trình MyMedicare sẽ được thu thập, sử dụng và tiết lộ. Hãy đọc Thông báo về Quyền Riêng tư MyMedicare tại </w:t>
      </w:r>
      <w:r w:rsidR="00907A1D">
        <w:t>health.gov.au/mymedicare-privacy.</w:t>
      </w:r>
    </w:p>
    <w:p w14:paraId="38648F4F" w14:textId="75B92874" w:rsidR="00907A1D" w:rsidRPr="00AF121B" w:rsidRDefault="000D264F" w:rsidP="000D264F">
      <w:r w:rsidRPr="000D264F">
        <w:rPr>
          <w:lang w:val="en-US"/>
        </w:rPr>
        <w:t xml:space="preserve">Hãy nói chuyện với phòng mạch hoặc bác sĩ GP thông thường của quý vị về việc đăng ký trên MyMedicare. Để có thêm thông tin vào </w:t>
      </w:r>
      <w:r w:rsidR="00907A1D" w:rsidRPr="00907A1D">
        <w:t>health.gov.au/mymedicare</w:t>
      </w:r>
    </w:p>
    <w:sectPr w:rsidR="00907A1D" w:rsidRPr="00AF121B" w:rsidSect="004963FC">
      <w:headerReference w:type="default" r:id="rId15"/>
      <w:footerReference w:type="default" r:id="rId16"/>
      <w:headerReference w:type="first" r:id="rId17"/>
      <w:footerReference w:type="first" r:id="rId18"/>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4B392" w14:textId="77777777" w:rsidR="00155B3B" w:rsidRDefault="00155B3B" w:rsidP="00D560DC">
      <w:pPr>
        <w:spacing w:before="0" w:after="0" w:line="240" w:lineRule="auto"/>
      </w:pPr>
      <w:r>
        <w:separator/>
      </w:r>
    </w:p>
  </w:endnote>
  <w:endnote w:type="continuationSeparator" w:id="0">
    <w:p w14:paraId="6150CAAD" w14:textId="77777777" w:rsidR="00155B3B" w:rsidRDefault="00155B3B"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&#13;&#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553464E6" w:rsidR="0039793D" w:rsidRPr="0039793D" w:rsidRDefault="004963FC" w:rsidP="0039793D">
    <w:pPr>
      <w:pStyle w:val="Footer"/>
      <w:rPr>
        <w:color w:val="264F90" w:themeColor="accent2"/>
      </w:rPr>
    </w:pPr>
    <w:r>
      <w:rPr>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E87DC6">
          <w:t>Đăng ký trên MyMedicare – Tờ thông tin dành cho bệnh nhân</w:t>
        </w:r>
      </w:sdtContent>
    </w:sdt>
    <w:r w:rsidR="00B04EA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dX2TDeUAAAAUAQAADwAAAAAAAAAAAAAAAABzBAAAZHJzL2Rvd25yZXYu&#13;&#10;eG1sUEsFBgAAAAAEAAQA8wAAAIUFAAAAAA==&#13;&#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623C1F6B"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E87DC6">
          <w:t>Đăng ký trên MyMedicare – Tờ thông tin dành cho bệnh nhân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7D9CA" w14:textId="77777777" w:rsidR="00155B3B" w:rsidRDefault="00155B3B" w:rsidP="00D560DC">
      <w:pPr>
        <w:spacing w:before="0" w:after="0" w:line="240" w:lineRule="auto"/>
      </w:pPr>
      <w:r>
        <w:separator/>
      </w:r>
    </w:p>
  </w:footnote>
  <w:footnote w:type="continuationSeparator" w:id="0">
    <w:p w14:paraId="5F63CC7A" w14:textId="77777777" w:rsidR="00155B3B" w:rsidRDefault="00155B3B"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6C43" w14:textId="639CCE16" w:rsidR="00D560DC" w:rsidRDefault="004963FC" w:rsidP="00E87DC6">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E87DC6">
      <w:rPr>
        <w:sz w:val="18"/>
        <w:szCs w:val="18"/>
      </w:rPr>
      <w:t>VIetnamese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806DF"/>
    <w:rsid w:val="00082701"/>
    <w:rsid w:val="000B18A7"/>
    <w:rsid w:val="000D264F"/>
    <w:rsid w:val="00155B3B"/>
    <w:rsid w:val="00163226"/>
    <w:rsid w:val="00197EC9"/>
    <w:rsid w:val="001B3342"/>
    <w:rsid w:val="001E3443"/>
    <w:rsid w:val="002143B5"/>
    <w:rsid w:val="002A77A4"/>
    <w:rsid w:val="002B5E7A"/>
    <w:rsid w:val="002C26E8"/>
    <w:rsid w:val="002D27AE"/>
    <w:rsid w:val="003932FC"/>
    <w:rsid w:val="0039793D"/>
    <w:rsid w:val="003A18B8"/>
    <w:rsid w:val="003B36D9"/>
    <w:rsid w:val="003F6E9A"/>
    <w:rsid w:val="0041233C"/>
    <w:rsid w:val="00416C4A"/>
    <w:rsid w:val="00427CB2"/>
    <w:rsid w:val="00432A99"/>
    <w:rsid w:val="0045135C"/>
    <w:rsid w:val="00453510"/>
    <w:rsid w:val="004963FC"/>
    <w:rsid w:val="004A500A"/>
    <w:rsid w:val="004B3D3F"/>
    <w:rsid w:val="004C7058"/>
    <w:rsid w:val="004E540A"/>
    <w:rsid w:val="00524B9A"/>
    <w:rsid w:val="00527D37"/>
    <w:rsid w:val="00532056"/>
    <w:rsid w:val="00535C06"/>
    <w:rsid w:val="005958B1"/>
    <w:rsid w:val="005D2DE6"/>
    <w:rsid w:val="005E0E1E"/>
    <w:rsid w:val="00635A19"/>
    <w:rsid w:val="006A2EA6"/>
    <w:rsid w:val="007148D0"/>
    <w:rsid w:val="007230FD"/>
    <w:rsid w:val="007661CA"/>
    <w:rsid w:val="007A5120"/>
    <w:rsid w:val="007B0499"/>
    <w:rsid w:val="007B26EB"/>
    <w:rsid w:val="007B4244"/>
    <w:rsid w:val="007E31AA"/>
    <w:rsid w:val="007F43D5"/>
    <w:rsid w:val="0080053F"/>
    <w:rsid w:val="00824F0C"/>
    <w:rsid w:val="00844530"/>
    <w:rsid w:val="00845E13"/>
    <w:rsid w:val="00853B77"/>
    <w:rsid w:val="00865346"/>
    <w:rsid w:val="00891C26"/>
    <w:rsid w:val="008A340B"/>
    <w:rsid w:val="00901119"/>
    <w:rsid w:val="00907A1D"/>
    <w:rsid w:val="00934154"/>
    <w:rsid w:val="009426C5"/>
    <w:rsid w:val="0095530D"/>
    <w:rsid w:val="009B02F7"/>
    <w:rsid w:val="009C01BF"/>
    <w:rsid w:val="00A2470F"/>
    <w:rsid w:val="00A62134"/>
    <w:rsid w:val="00A6349A"/>
    <w:rsid w:val="00A9171E"/>
    <w:rsid w:val="00AB76A4"/>
    <w:rsid w:val="00AF121B"/>
    <w:rsid w:val="00AF71F9"/>
    <w:rsid w:val="00B04EA7"/>
    <w:rsid w:val="00B349F8"/>
    <w:rsid w:val="00B5429E"/>
    <w:rsid w:val="00B612DA"/>
    <w:rsid w:val="00BA4643"/>
    <w:rsid w:val="00BC2448"/>
    <w:rsid w:val="00C1181F"/>
    <w:rsid w:val="00C579DD"/>
    <w:rsid w:val="00C70717"/>
    <w:rsid w:val="00C72181"/>
    <w:rsid w:val="00CB794D"/>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22052"/>
    <w:rsid w:val="00E47880"/>
    <w:rsid w:val="00E47EE2"/>
    <w:rsid w:val="00E65022"/>
    <w:rsid w:val="00E87DC6"/>
    <w:rsid w:val="00ED2F56"/>
    <w:rsid w:val="00EF16B7"/>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medicare-online-accou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ervicesaustralia.gov.au/express-plus-medicare-mobile-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medicare-online-accou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express-plus-medicare-mobile-ap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Design/Aaron%20Work/DOHC/DOHC023%20MyMedicare%20Campaign%20(MMC)/DOHC023%201.Design/MyMedi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D2444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457F06"/>
    <w:rsid w:val="00552999"/>
    <w:rsid w:val="0063041E"/>
    <w:rsid w:val="00826A78"/>
    <w:rsid w:val="00D078D7"/>
    <w:rsid w:val="00D24444"/>
    <w:rsid w:val="00DC5176"/>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4" ma:contentTypeDescription="Create a new document." ma:contentTypeScope="" ma:versionID="1ddeb16c6630734dfd5c21e3d89cb2b6">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2d2ba9b61a062c7a03e037d2ec1a470e"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2.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customXml/itemProps3.xml><?xml version="1.0" encoding="utf-8"?>
<ds:datastoreItem xmlns:ds="http://schemas.openxmlformats.org/officeDocument/2006/customXml" ds:itemID="{E589D09D-F974-46C5-9A9E-E6EA3525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7174-e12c-49db-8b88-a3d6850e88b7"/>
    <ds:schemaRef ds:uri="88065963-e31c-436c-8d71-ad930061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MyMedicare.dotx</Template>
  <TotalTime>10</TotalTime>
  <Pages>4</Pages>
  <Words>1230</Words>
  <Characters>6746</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Đăng ký trên MyMedicare – Tờ thông tin dành cho bệnh nhân</vt:lpstr>
    </vt:vector>
  </TitlesOfParts>
  <Manager/>
  <Company/>
  <LinksUpToDate>false</LinksUpToDate>
  <CharactersWithSpaces>7918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Đăng ký trên MyMedicare – Tờ thông tin dành cho bệnh nhân</dc:title>
  <dc:subject/>
  <dc:creator>Australian Government</dc:creator>
  <cp:keywords/>
  <dc:description/>
  <cp:lastModifiedBy>Eddy Watson</cp:lastModifiedBy>
  <cp:revision>10</cp:revision>
  <cp:lastPrinted>2023-10-10T10:27:00Z</cp:lastPrinted>
  <dcterms:created xsi:type="dcterms:W3CDTF">2023-10-10T07:55:00Z</dcterms:created>
  <dcterms:modified xsi:type="dcterms:W3CDTF">2023-10-10T11:33:00Z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y fmtid="{D5CDD505-2E9C-101B-9397-08002B2CF9AE}" pid="3" name="MediaServiceImageTags">
    <vt:lpwstr/>
  </property>
</Properties>
</file>