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C9197" w14:textId="2315D437" w:rsidR="00D560DC" w:rsidRDefault="00B85F2D" w:rsidP="00907A1D">
      <w:pPr>
        <w:pStyle w:val="Title"/>
      </w:pPr>
      <w:sdt>
        <w:sdtPr>
          <w:alias w:val="Title"/>
          <w:tag w:val=""/>
          <w:id w:val="-992257587"/>
          <w:placeholder>
            <w:docPart w:val="F71169D5C2A3DC4497ABEA1DD5312E7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66B0C" w:rsidRPr="00D66B0C">
            <w:t>Registrazione a MyMedicare – Scheda informativa per pazienti</w:t>
          </w:r>
        </w:sdtContent>
      </w:sdt>
    </w:p>
    <w:p w14:paraId="646983B9" w14:textId="77777777" w:rsidR="00D66B0C" w:rsidRDefault="00D66B0C" w:rsidP="00D66B0C">
      <w:r>
        <w:t>Nell’ambito del continuo impegno di rafforzare il Medicare per tutti gli australiani, il governo australiano ha introdotto MyMedicare, un modello di registrazione volontaria che mira a formalizzare il rapporto tra pazienti, il personale dell’ambulatorio da loro frequentato, il loro medico di base (GP) e i team di assistenza sanitaria primaria.</w:t>
      </w:r>
    </w:p>
    <w:p w14:paraId="3EEF4DA3" w14:textId="77777777" w:rsidR="00D66B0C" w:rsidRDefault="00D66B0C" w:rsidP="00D66B0C">
      <w:r>
        <w:t xml:space="preserve">Le visite con una certa frequenza al medico di base e la formalizzazione del rapporto che hai con il tuo medico e il suo ambulatorio tramite MyMedicare possono favorire migliori risultati nel campo della salute. </w:t>
      </w:r>
    </w:p>
    <w:p w14:paraId="7D824E10" w14:textId="77777777" w:rsidR="00D66B0C" w:rsidRDefault="00D66B0C" w:rsidP="00D66B0C">
      <w:r>
        <w:t>Registrandoti in veste di paziente dell’ambulatorio da te frequentato e scegliendo un medico di base (GP) preferito, nuove sovvenzioni divengono disponibili al tuo operatore sanitario perché quest’ultimo possa prestarti l’assistenza di cui hai bisogno. Tali sovvenzioni consentiranno all’ambulatorio e al medico di base preferiti di offrire consulti sovvenzionati in modalità telehealth più lunghi e senza pagamento del ticket (bulk billed) a giovani di età inferiore a 16 anni e per i titolari della tessera di agevolazioni del Commonwealth nella nuova misura tripla di esenzione dal ticket.</w:t>
      </w:r>
    </w:p>
    <w:p w14:paraId="17D0F357" w14:textId="0AF9B294" w:rsidR="004963FC" w:rsidRDefault="00D66B0C" w:rsidP="00D66B0C">
      <w:r>
        <w:t>Consulti sovvenzionati in modalità telehealth più lunghi potrebbero essere particolarmente vantaggiosi per persone che richiedono assistenza per la propria salute mentale, persone disabili, australiani in età avanzata e persone che vivono in zone rurali o remote dell’Australia.</w:t>
      </w:r>
    </w:p>
    <w:p w14:paraId="08531CCE" w14:textId="1FA5DDDE" w:rsidR="00907A1D" w:rsidRDefault="00D66B0C" w:rsidP="00907A1D">
      <w:pPr>
        <w:pStyle w:val="Heading1"/>
      </w:pPr>
      <w:r w:rsidRPr="00D66B0C">
        <w:t>Controlla se hai i requisiti per registrarti</w:t>
      </w:r>
    </w:p>
    <w:p w14:paraId="53F75DE6" w14:textId="417F3DAE" w:rsidR="00907A1D" w:rsidRDefault="00D66B0C" w:rsidP="00907A1D">
      <w:r w:rsidRPr="00D66B0C">
        <w:t>Hai i requisiti per registrarti a MyMedicare se:</w:t>
      </w:r>
    </w:p>
    <w:p w14:paraId="6D116DEB" w14:textId="77777777" w:rsidR="00D66B0C" w:rsidRDefault="00D66B0C" w:rsidP="00D66B0C">
      <w:pPr>
        <w:pStyle w:val="Bullet1"/>
      </w:pPr>
      <w:r>
        <w:t xml:space="preserve">sei titolare di una valida tessera del Medicare o di una Department of Veterans’ Affairs (DVA) Veteran Card, e; </w:t>
      </w:r>
    </w:p>
    <w:p w14:paraId="70300585" w14:textId="50B2C99B" w:rsidR="00907A1D" w:rsidRDefault="00D66B0C" w:rsidP="00D66B0C">
      <w:pPr>
        <w:pStyle w:val="Bullet1"/>
      </w:pPr>
      <w:r>
        <w:t>hai effettuato due visite in presenza nell’ambulatorio di tua scelta nei precedenti 24 mesi oppure una visita in presenza nel caso di ambulatori in località remote.</w:t>
      </w:r>
    </w:p>
    <w:p w14:paraId="5D2D07C2" w14:textId="77777777" w:rsidR="00D66B0C" w:rsidRDefault="00D66B0C" w:rsidP="00D66B0C">
      <w:r>
        <w:t xml:space="preserve">Le persone alle prese con difficoltà economiche, comprese le persone vittime di violenza domestica o in famiglia e i senzatetto, sono esenti da tutti i requisiti per la registrazione. </w:t>
      </w:r>
    </w:p>
    <w:p w14:paraId="5CDA2B6F" w14:textId="238F8A6D" w:rsidR="00907A1D" w:rsidRDefault="00D66B0C" w:rsidP="00D66B0C">
      <w:r>
        <w:t xml:space="preserve">I genitori/chi ne fa le veci e i figli possono essere registrati presso lo stesso ambulatorio se gli uni o gli altri hanno i necessari requisiti e sono registrati. Un genitore/chi ne fa le veci deve registrare un figlio di età inferiore a 14 anni e dare il consenso per suo conto. La registrazione dovrà essere completata presso l’ambulatorio. I giovani di età compresa tra 14 </w:t>
      </w:r>
      <w:r>
        <w:lastRenderedPageBreak/>
        <w:t xml:space="preserve">e 17 anni possono registrarsi e dare il proprio consenso senza quello di un genitore/chi ne fa le veci. </w:t>
      </w:r>
      <w:r w:rsidR="00907A1D">
        <w:t xml:space="preserve"> </w:t>
      </w:r>
    </w:p>
    <w:p w14:paraId="38C130BE" w14:textId="6CB78C22" w:rsidR="00907A1D" w:rsidRDefault="00D66B0C" w:rsidP="00907A1D">
      <w:pPr>
        <w:pStyle w:val="Heading1"/>
      </w:pPr>
      <w:r w:rsidRPr="00D66B0C">
        <w:t>Come registrarti a MyMedicare</w:t>
      </w:r>
    </w:p>
    <w:p w14:paraId="6B2F98BD" w14:textId="77777777" w:rsidR="00D66B0C" w:rsidRDefault="00D66B0C" w:rsidP="00D66B0C">
      <w:r>
        <w:t xml:space="preserve">A partire dal 1º ottobre 2023, i pazienti possono registrarsi a MyMedicare presso l’ambulatorio da loro frequentato e scegliere il medico di base (GP) preferito. </w:t>
      </w:r>
    </w:p>
    <w:p w14:paraId="5AC93F03" w14:textId="1C038DB6" w:rsidR="00907A1D" w:rsidRDefault="00D66B0C" w:rsidP="00D66B0C">
      <w:r>
        <w:t>I pazienti possono registrarsi presso:</w:t>
      </w:r>
    </w:p>
    <w:p w14:paraId="36D4EAA7" w14:textId="77777777" w:rsidR="00D66B0C" w:rsidRDefault="00D66B0C" w:rsidP="00D66B0C">
      <w:pPr>
        <w:pStyle w:val="Bullet1"/>
      </w:pPr>
      <w:r>
        <w:t>un ambulatorio medico abilitato;</w:t>
      </w:r>
    </w:p>
    <w:p w14:paraId="213AE090" w14:textId="77777777" w:rsidR="00D66B0C" w:rsidRDefault="00D66B0C" w:rsidP="00D66B0C">
      <w:pPr>
        <w:pStyle w:val="Bullet1"/>
      </w:pPr>
      <w:r>
        <w:t xml:space="preserve">un Aboriginal Community Controlled Health Service; </w:t>
      </w:r>
    </w:p>
    <w:p w14:paraId="6AC5AA42" w14:textId="77777777" w:rsidR="00D66B0C" w:rsidRDefault="00D66B0C" w:rsidP="00D66B0C">
      <w:pPr>
        <w:pStyle w:val="Bullet1"/>
      </w:pPr>
      <w:r>
        <w:t>un Aboriginal Medical Service; e</w:t>
      </w:r>
    </w:p>
    <w:p w14:paraId="3C219DCA" w14:textId="77777777" w:rsidR="00D66B0C" w:rsidRDefault="00D66B0C" w:rsidP="00D66B0C">
      <w:pPr>
        <w:pStyle w:val="Bullet1"/>
      </w:pPr>
      <w:r>
        <w:t>un ambulatorio gestito da personale infermieristico in cui sia presente un medico di base</w:t>
      </w:r>
    </w:p>
    <w:p w14:paraId="4AC03F92" w14:textId="70AF12F1" w:rsidR="00907A1D" w:rsidRDefault="00D66B0C" w:rsidP="00D66B0C">
      <w:pPr>
        <w:pStyle w:val="Bullet1"/>
      </w:pPr>
      <w:r>
        <w:t>Altri ambulatori non tradizionali (che soddisfano i requisiti in materia di registrazione e idoneità all’erogazione di assistenza sanitaria).</w:t>
      </w:r>
    </w:p>
    <w:p w14:paraId="45D0B16F" w14:textId="77777777" w:rsidR="00D66B0C" w:rsidRDefault="00D66B0C" w:rsidP="00D66B0C">
      <w:r>
        <w:t xml:space="preserve">L’ambulatorio di tua scelta deve essere registrato a MyMedicare prima che tu possa iniziare la tua registrazione in veste di paziente. </w:t>
      </w:r>
    </w:p>
    <w:p w14:paraId="10621713" w14:textId="7233DC7E" w:rsidR="00907A1D" w:rsidRDefault="00D66B0C" w:rsidP="00D66B0C">
      <w:r>
        <w:t xml:space="preserve">Vi sono vari modi in cui registrarti presso l’ambulatorio di tua scelta a MyMedicare: </w:t>
      </w:r>
      <w:r w:rsidR="00907A1D">
        <w:t xml:space="preserve"> </w:t>
      </w:r>
    </w:p>
    <w:p w14:paraId="05942FA1" w14:textId="77777777" w:rsidR="00D66B0C" w:rsidRDefault="00D66B0C" w:rsidP="00D66B0C">
      <w:pPr>
        <w:pStyle w:val="Bullet1"/>
      </w:pPr>
      <w:r>
        <w:t>Inizia la procedura di registrazione nella  Medicare Online Account o Express Plus Medicare Mobile app. Controlla che l’ambulatorio sia registrato a MyMedicare prima di iniziare. Il personale dell’ambulatorio accetterà poi la registrazione al sistema MyMedicare.</w:t>
      </w:r>
    </w:p>
    <w:p w14:paraId="20F3DA9A" w14:textId="77777777" w:rsidR="00D66B0C" w:rsidRDefault="00D66B0C" w:rsidP="00D66B0C">
      <w:pPr>
        <w:pStyle w:val="Bullet1"/>
      </w:pPr>
      <w:r>
        <w:t>Il tuo ambulatorio potrebbe avviare la registrazione a MyMedicare oppure potresti essere tu a richiederla. Questo farà scattare una registrazione nella Medicare Online Account o Express Plus Medicare Mobile app, che tu potrai poi completare.</w:t>
      </w:r>
    </w:p>
    <w:p w14:paraId="4AEBB963" w14:textId="461618BE" w:rsidR="00907A1D" w:rsidRDefault="00D66B0C" w:rsidP="00D66B0C">
      <w:pPr>
        <w:pStyle w:val="Bullet1"/>
      </w:pPr>
      <w:r>
        <w:t>Compila un modulo di registrazione presso il tuo ambulatorio. Firmando il modulo, dai il tuo consenso a partecipare a MyMedicare presso tale ambulatorio. Il personale dell’ambulatorio poi completerà la registrazione nel sistema MyMedicare.</w:t>
      </w:r>
    </w:p>
    <w:p w14:paraId="74FC6A45" w14:textId="6BCA0A49" w:rsidR="00907A1D" w:rsidRDefault="00D66B0C" w:rsidP="00393C8D">
      <w:r w:rsidRPr="00D66B0C">
        <w:t xml:space="preserve">Una registrazione a MyMedicare è valida solo se sia il paziente sia l’ambulatorio </w:t>
      </w:r>
      <w:r w:rsidR="00393C8D" w:rsidRPr="00393C8D">
        <w:rPr>
          <w:lang w:val="en-GB"/>
        </w:rPr>
        <w:t>hanno</w:t>
      </w:r>
      <w:r w:rsidR="00393C8D">
        <w:rPr>
          <w:b/>
          <w:bCs/>
          <w:lang w:val="en-GB"/>
        </w:rPr>
        <w:t xml:space="preserve"> </w:t>
      </w:r>
      <w:r w:rsidRPr="00D66B0C">
        <w:t>espresso il loro consenso a formalizzare il loro rapporto tramite una delle procedure illustrate sopra.</w:t>
      </w:r>
    </w:p>
    <w:p w14:paraId="1285DF31" w14:textId="5AD16056" w:rsidR="00907A1D" w:rsidRPr="00907A1D" w:rsidRDefault="00D66B0C" w:rsidP="00907A1D">
      <w:pPr>
        <w:pStyle w:val="Heading1"/>
      </w:pPr>
      <w:r w:rsidRPr="00D66B0C">
        <w:t>Come registrarti se sei titolare di una DVA Veteran Card</w:t>
      </w:r>
    </w:p>
    <w:p w14:paraId="256F650F" w14:textId="77777777" w:rsidR="00D66B0C" w:rsidRDefault="00D66B0C" w:rsidP="00D66B0C">
      <w:r>
        <w:t>Se sei titolare sia di una DVA Veteran Card sia di una tessera del Medicare, puoi registrarti a MyMedicare con l’una o l’altra di tali tessere. I pazienti possono registrarsi presso un solo ambulatorio alla volta. La registrazione varrà per qualsiasi servizio sovvenzionato dal Medicare e/o dal DVA, a prescindere dalla tessera usata ai fini della registrazione.</w:t>
      </w:r>
    </w:p>
    <w:p w14:paraId="17F63E14" w14:textId="3D84A80C" w:rsidR="00907A1D" w:rsidRDefault="00D66B0C" w:rsidP="00D66B0C">
      <w:r>
        <w:lastRenderedPageBreak/>
        <w:t>Se scegli di registrarti a MyMedicare con una DVA Veteran Card, dovrai compilare un modello di registrazione presso l’ambulatorio di tua scelta. La registrazione tramite i servizi on-line di Medicare può essere completata solo usando una tessera del Medicare.</w:t>
      </w:r>
    </w:p>
    <w:p w14:paraId="30B64B89" w14:textId="5F982344" w:rsidR="00907A1D" w:rsidRDefault="00D66B0C" w:rsidP="00907A1D">
      <w:pPr>
        <w:pStyle w:val="Heading1"/>
      </w:pPr>
      <w:r w:rsidRPr="00D66B0C">
        <w:t>Come registrarti se risiedi presso una casa di riposo</w:t>
      </w:r>
    </w:p>
    <w:p w14:paraId="30E30F1C" w14:textId="4DF96400" w:rsidR="00907A1D" w:rsidRDefault="00D66B0C" w:rsidP="00907A1D">
      <w:r w:rsidRPr="00D66B0C">
        <w:t>Se risiedi presso una casa di riposo, potrai registrati a MyMedicare compilando un modulo di registrazione fornito dal tuo medico di base (GP) oppure su internet tramite i servizi on-line del Medicare. Non occorrerà che tu ti rechi personalmente presso un ambulatorio ai fini del completamento della registrazione.</w:t>
      </w:r>
    </w:p>
    <w:p w14:paraId="11C78396" w14:textId="3D09C289" w:rsidR="00907A1D" w:rsidRDefault="00D66B0C" w:rsidP="00907A1D">
      <w:pPr>
        <w:pStyle w:val="Heading1"/>
      </w:pPr>
      <w:r w:rsidRPr="00D66B0C">
        <w:t>Cambio del tuo medico di base (GP) preferito</w:t>
      </w:r>
    </w:p>
    <w:p w14:paraId="4348BFE5" w14:textId="0D1D4BA0" w:rsidR="00907A1D" w:rsidRDefault="00D66B0C" w:rsidP="00907A1D">
      <w:r w:rsidRPr="00D66B0C">
        <w:t>Una volta effettuata la tua registrazione a MyMedicare presso l’ambulatorio di tua scelta e scelto il tuo medico di base preferito, potrai cambiare o aggiornare la tua registrazione:</w:t>
      </w:r>
    </w:p>
    <w:p w14:paraId="3C62BF1D" w14:textId="0D6E26C0" w:rsidR="00D66B0C" w:rsidRDefault="00D66B0C" w:rsidP="00D66B0C">
      <w:pPr>
        <w:pStyle w:val="Bullet1"/>
      </w:pPr>
      <w:r>
        <w:t>Se desideri cambiare il tuo medico di base (GP) preferito presso l’ambulatorio registrato, il personale di tale ambulatorio può collegarti al medico di base di tua scelta previo il tuo consenso.</w:t>
      </w:r>
    </w:p>
    <w:p w14:paraId="334A9740" w14:textId="77777777" w:rsidR="00D66B0C" w:rsidRDefault="00D66B0C" w:rsidP="00D66B0C">
      <w:pPr>
        <w:pStyle w:val="Bullet1"/>
      </w:pPr>
      <w:r>
        <w:t xml:space="preserve">Se il tuo medico di base si trasferisce ad un altro abulatorio, puoi cambiare i dati della tua registrazione per seguirlo, a condizione che il nuovo ambulatorio sia registrato a MyMedicare. Non dovrai soddisfare alcun requisito di idoneità presso il nuovo ambulatorio poiché l’attuale rapporto con il tuo medico di base verrà riconosciuto. </w:t>
      </w:r>
    </w:p>
    <w:p w14:paraId="590151C7" w14:textId="4F993250" w:rsidR="00907A1D" w:rsidRDefault="00D66B0C" w:rsidP="00D66B0C">
      <w:pPr>
        <w:pStyle w:val="Bullet1"/>
      </w:pPr>
      <w:r>
        <w:t>Se desideri trasferirti ad un altro ambulatorio, potrai registrarti una volta soddisfatti i requisiti di idoneità tra cui il numero minimo di visite. Anche il nuovo ambulatorio deve essere registrato a MyMedicare.</w:t>
      </w:r>
    </w:p>
    <w:p w14:paraId="74BD1DC2" w14:textId="1D9EA5EB" w:rsidR="00907A1D" w:rsidRPr="00907A1D" w:rsidRDefault="00D66B0C" w:rsidP="00907A1D">
      <w:pPr>
        <w:pStyle w:val="Heading1"/>
      </w:pPr>
      <w:r w:rsidRPr="00D66B0C">
        <w:t>MyMedicare e My Health Record</w:t>
      </w:r>
    </w:p>
    <w:p w14:paraId="64FE555A" w14:textId="77777777" w:rsidR="00D66B0C" w:rsidRDefault="00D66B0C" w:rsidP="00D66B0C">
      <w:r>
        <w:t xml:space="preserve">MyMedicare è un sistema di registrazione volontaria di pazienti che documenta i tuoi particolari e i particolari del team di assistenza sanitaria primaria di tua scelta. MyMedicare non può conservare i tuoi dati clinico-sanitari. I tuoi dati clinici continueranno ad essere disponibili nel tuo My Health Record, se ne hai uno. </w:t>
      </w:r>
    </w:p>
    <w:p w14:paraId="0C1D50CA" w14:textId="77777777" w:rsidR="00D66B0C" w:rsidRDefault="00D66B0C" w:rsidP="00D66B0C">
      <w:r>
        <w:t>My Health Record offre a pazienti e ai loro operatori sanitari accesso a informazioni sanitarie vitali nel punto di assistenza, tra cui nei casi di emergenze. Tali informazioni possono includere riepiloghi sanitari condivisi, attuali medicinali e ricette mediche, l’elenco delle vaccinazioni ricevute, informazioni sulle dimissioni dall’ospedale nonché precedenti relativi a prestazioni di Medicare, DVA e Pharmaceutical Benefits Scheme.</w:t>
      </w:r>
    </w:p>
    <w:p w14:paraId="27CD43A0" w14:textId="5BB108DB" w:rsidR="00907A1D" w:rsidRDefault="00D66B0C" w:rsidP="00D66B0C">
      <w:r>
        <w:t xml:space="preserve">Nell’ambito della tua registrazione a MyMedicare, l’ambulatorio e il medico di base di tua scelta compariranno sul tuo My Health Record in modo che tutti gli operatori sanitari che ti </w:t>
      </w:r>
      <w:r>
        <w:lastRenderedPageBreak/>
        <w:t xml:space="preserve">visitano – ad esempio, in un ospedale pubblico – sappiano con chi parlare in merito all’assistenza sanitaria a te prestata a scadenza regolare. Se non desideri che la tua registrazione a MyMedicare compaia sul tuo My Health Record, puoi scegliere tale opzione nel tuo My Health Record.  </w:t>
      </w:r>
    </w:p>
    <w:p w14:paraId="08A81324" w14:textId="244AB8AE" w:rsidR="00907A1D" w:rsidRDefault="00D66B0C" w:rsidP="00907A1D">
      <w:r w:rsidRPr="00D66B0C">
        <w:rPr>
          <w:rStyle w:val="Heading1Char"/>
        </w:rPr>
        <w:t>MyMedicare e la tua privacy</w:t>
      </w:r>
    </w:p>
    <w:p w14:paraId="080315F5" w14:textId="77777777" w:rsidR="00D66B0C" w:rsidRDefault="00D66B0C" w:rsidP="00D66B0C">
      <w:r>
        <w:t xml:space="preserve">I dati personali da te forniti quando ti registri a MyMedicare possono essere conservati in modo sicuro mentre la tua privacy continuerà ad essere rispettata. </w:t>
      </w:r>
    </w:p>
    <w:p w14:paraId="796E009D" w14:textId="77777777" w:rsidR="00D66B0C" w:rsidRDefault="00D66B0C" w:rsidP="00D66B0C">
      <w:r>
        <w:t>L’informativa di MyMedicare in materia di privacy spiega come il governo australiano gestirà i tuoi dati personali ai sensi della Privacy Act e come le informazioni in merito ai partecipanti al programma MyMedicare saranno raccolte, usate e divulgate. Leggi l’informativa di MyMedicare in materia di privacy sul sito health.gov.au/mymedicare-privacy.</w:t>
      </w:r>
    </w:p>
    <w:p w14:paraId="38648F4F" w14:textId="0C1A721C" w:rsidR="00907A1D" w:rsidRPr="00AF121B" w:rsidRDefault="00D66B0C" w:rsidP="00D66B0C">
      <w:r>
        <w:t>Parla con il personale dell’ambulatorio da te frequentato o con il tuo medico di base in merito alla registrazione a MyMedicare. Per maggiori informazioni, visita il sito health.gov.au/mymedicare</w:t>
      </w:r>
    </w:p>
    <w:sectPr w:rsidR="00907A1D" w:rsidRPr="00AF121B" w:rsidSect="004963F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021" w:bottom="1701" w:left="1021" w:header="567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87FAD" w14:textId="77777777" w:rsidR="00B85F2D" w:rsidRDefault="00B85F2D" w:rsidP="00D560DC">
      <w:pPr>
        <w:spacing w:before="0" w:after="0" w:line="240" w:lineRule="auto"/>
      </w:pPr>
      <w:r>
        <w:separator/>
      </w:r>
    </w:p>
  </w:endnote>
  <w:endnote w:type="continuationSeparator" w:id="0">
    <w:p w14:paraId="27D27004" w14:textId="77777777" w:rsidR="00B85F2D" w:rsidRDefault="00B85F2D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8CE9F" w14:textId="5569B03C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48BA6ED" wp14:editId="11757A55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E72836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248BA6E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" filled="f" stroked="f" strokeweight=".5pt">
              <v:textbox inset="0,0,18mm,5mm">
                <w:txbxContent>
                  <w:p w14:paraId="28E72836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EBB986E" w14:textId="0CE9DE08" w:rsidR="0039793D" w:rsidRPr="0039793D" w:rsidRDefault="004963FC" w:rsidP="0039793D">
    <w:pPr>
      <w:pStyle w:val="Footer"/>
      <w:rPr>
        <w:color w:val="264F90" w:themeColor="accent2"/>
      </w:rPr>
    </w:pPr>
    <w:r>
      <w:rPr>
        <w:noProof/>
      </w:rPr>
      <w:drawing>
        <wp:anchor distT="0" distB="0" distL="114300" distR="114300" simplePos="0" relativeHeight="251686912" behindDoc="1" locked="0" layoutInCell="1" allowOverlap="1" wp14:anchorId="3C045316" wp14:editId="4871CD63">
          <wp:simplePos x="0" y="0"/>
          <wp:positionH relativeFrom="page">
            <wp:posOffset>549</wp:posOffset>
          </wp:positionH>
          <wp:positionV relativeFrom="page">
            <wp:posOffset>9711038</wp:posOffset>
          </wp:positionV>
          <wp:extent cx="7559675" cy="979805"/>
          <wp:effectExtent l="0" t="0" r="0" b="0"/>
          <wp:wrapNone/>
          <wp:docPr id="10797583" name="Picture 1079758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79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66B0C">
          <w:t>Registrazione a MyMedicare – Scheda informativa per pazienti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3E635" w14:textId="77777777" w:rsidR="0039793D" w:rsidRDefault="00AF121B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6ED6EB" wp14:editId="6237BDAD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6D60E5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276ED6E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" filled="f" stroked="f" strokeweight=".5pt">
              <v:textbox inset="0,0,18mm,5mm">
                <w:txbxContent>
                  <w:p w14:paraId="266D60E5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7F361EE" w14:textId="7101B88B" w:rsidR="00D560DC" w:rsidRPr="00C70717" w:rsidRDefault="004A500A" w:rsidP="00D560DC">
    <w:pPr>
      <w:pStyle w:val="Foot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0F747A8E" wp14:editId="028E51DC">
          <wp:simplePos x="0" y="0"/>
          <wp:positionH relativeFrom="page">
            <wp:posOffset>0</wp:posOffset>
          </wp:positionH>
          <wp:positionV relativeFrom="page">
            <wp:posOffset>9715963</wp:posOffset>
          </wp:positionV>
          <wp:extent cx="7559675" cy="979805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79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66B0C">
          <w:t>Registrazione a MyMedicare – Scheda informativa per pazienti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3E065" w14:textId="77777777" w:rsidR="00B85F2D" w:rsidRDefault="00B85F2D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056A31A" w14:textId="77777777" w:rsidR="00B85F2D" w:rsidRDefault="00B85F2D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76C43" w14:textId="4FB41925" w:rsidR="00D560DC" w:rsidRDefault="004963FC" w:rsidP="007F0D57">
    <w:pPr>
      <w:pStyle w:val="Header"/>
      <w:spacing w:after="1400"/>
      <w:jc w:val="right"/>
    </w:pPr>
    <w:r>
      <w:rPr>
        <w:noProof/>
      </w:rPr>
      <w:drawing>
        <wp:anchor distT="0" distB="0" distL="114300" distR="114300" simplePos="0" relativeHeight="251688960" behindDoc="1" locked="0" layoutInCell="1" allowOverlap="1" wp14:anchorId="077D4B83" wp14:editId="2811828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979200"/>
          <wp:effectExtent l="0" t="0" r="0" b="0"/>
          <wp:wrapNone/>
          <wp:docPr id="1030213014" name="Picture 10302130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1CDE" w:rsidRPr="00B31CDE">
      <w:rPr>
        <w:sz w:val="18"/>
        <w:szCs w:val="18"/>
      </w:rPr>
      <w:t>Italian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77044" w14:textId="77777777" w:rsidR="00D560DC" w:rsidRPr="00D560DC" w:rsidRDefault="004A500A" w:rsidP="004A500A">
    <w:pPr>
      <w:pStyle w:val="Header"/>
      <w:spacing w:after="1200"/>
    </w:pPr>
    <w:r>
      <w:rPr>
        <w:noProof/>
      </w:rPr>
      <w:drawing>
        <wp:anchor distT="0" distB="0" distL="114300" distR="114300" simplePos="0" relativeHeight="251682816" behindDoc="1" locked="0" layoutInCell="1" allowOverlap="1" wp14:anchorId="59947BB6" wp14:editId="305AD374">
          <wp:simplePos x="0" y="0"/>
          <wp:positionH relativeFrom="page">
            <wp:posOffset>-2454</wp:posOffset>
          </wp:positionH>
          <wp:positionV relativeFrom="page">
            <wp:posOffset>5818</wp:posOffset>
          </wp:positionV>
          <wp:extent cx="7560000" cy="980000"/>
          <wp:effectExtent l="0" t="0" r="0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1E"/>
    <w:rsid w:val="00017597"/>
    <w:rsid w:val="00027E66"/>
    <w:rsid w:val="0003434C"/>
    <w:rsid w:val="00061D6A"/>
    <w:rsid w:val="00073057"/>
    <w:rsid w:val="00082701"/>
    <w:rsid w:val="000B0E25"/>
    <w:rsid w:val="000B18A7"/>
    <w:rsid w:val="00163226"/>
    <w:rsid w:val="00197EC9"/>
    <w:rsid w:val="001B3342"/>
    <w:rsid w:val="001E3443"/>
    <w:rsid w:val="002A77A4"/>
    <w:rsid w:val="002B5E7A"/>
    <w:rsid w:val="002C26E8"/>
    <w:rsid w:val="002D27AE"/>
    <w:rsid w:val="003932FC"/>
    <w:rsid w:val="00393C8D"/>
    <w:rsid w:val="0039793D"/>
    <w:rsid w:val="003A18B8"/>
    <w:rsid w:val="003B36D9"/>
    <w:rsid w:val="003F6E9A"/>
    <w:rsid w:val="0041233C"/>
    <w:rsid w:val="00416C4A"/>
    <w:rsid w:val="00432A99"/>
    <w:rsid w:val="004963FC"/>
    <w:rsid w:val="004A500A"/>
    <w:rsid w:val="004B3D3F"/>
    <w:rsid w:val="004C7058"/>
    <w:rsid w:val="004E540A"/>
    <w:rsid w:val="00524B9A"/>
    <w:rsid w:val="00527D37"/>
    <w:rsid w:val="00532056"/>
    <w:rsid w:val="00535C06"/>
    <w:rsid w:val="005958B1"/>
    <w:rsid w:val="005D2DE6"/>
    <w:rsid w:val="00635A19"/>
    <w:rsid w:val="006A2EA6"/>
    <w:rsid w:val="007148D0"/>
    <w:rsid w:val="007230FD"/>
    <w:rsid w:val="007661CA"/>
    <w:rsid w:val="007A5120"/>
    <w:rsid w:val="007B0499"/>
    <w:rsid w:val="007B26EB"/>
    <w:rsid w:val="007B4244"/>
    <w:rsid w:val="007E31AA"/>
    <w:rsid w:val="007F0D57"/>
    <w:rsid w:val="0080053F"/>
    <w:rsid w:val="00824F0C"/>
    <w:rsid w:val="00844530"/>
    <w:rsid w:val="00845E13"/>
    <w:rsid w:val="00853B77"/>
    <w:rsid w:val="00865346"/>
    <w:rsid w:val="00891C26"/>
    <w:rsid w:val="008A340B"/>
    <w:rsid w:val="00901119"/>
    <w:rsid w:val="00907A1D"/>
    <w:rsid w:val="009426C5"/>
    <w:rsid w:val="0095530D"/>
    <w:rsid w:val="009B02F7"/>
    <w:rsid w:val="009C01BF"/>
    <w:rsid w:val="009D34F0"/>
    <w:rsid w:val="00A2470F"/>
    <w:rsid w:val="00A62134"/>
    <w:rsid w:val="00A6349A"/>
    <w:rsid w:val="00A9171E"/>
    <w:rsid w:val="00AB76A4"/>
    <w:rsid w:val="00AC7A8C"/>
    <w:rsid w:val="00AF121B"/>
    <w:rsid w:val="00AF71F9"/>
    <w:rsid w:val="00B31CDE"/>
    <w:rsid w:val="00B349F8"/>
    <w:rsid w:val="00B612DA"/>
    <w:rsid w:val="00B85F2D"/>
    <w:rsid w:val="00BA4643"/>
    <w:rsid w:val="00BC2448"/>
    <w:rsid w:val="00C1181F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6B0C"/>
    <w:rsid w:val="00D67D1B"/>
    <w:rsid w:val="00D83C95"/>
    <w:rsid w:val="00DB5904"/>
    <w:rsid w:val="00DB5D01"/>
    <w:rsid w:val="00DB786A"/>
    <w:rsid w:val="00E0199B"/>
    <w:rsid w:val="00E06FAF"/>
    <w:rsid w:val="00E22052"/>
    <w:rsid w:val="00E47880"/>
    <w:rsid w:val="00E47EE2"/>
    <w:rsid w:val="00E65022"/>
    <w:rsid w:val="00ED2F56"/>
    <w:rsid w:val="00EF16B7"/>
    <w:rsid w:val="00F52C02"/>
    <w:rsid w:val="00F57682"/>
    <w:rsid w:val="00F62279"/>
    <w:rsid w:val="00F64FDB"/>
    <w:rsid w:val="00FA3109"/>
    <w:rsid w:val="00FB1D7F"/>
    <w:rsid w:val="00FB7C1E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1F114"/>
  <w15:chartTrackingRefBased/>
  <w15:docId w15:val="{3EAC2A53-4EF8-F349-A83A-CEC5CB3A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Dropbox%20(Fenton)/Design/Aaron%20Work/DOHC/DOHC023%20MyMedicare%20Campaign%20(MMC)/DOHC023%201.Design/MyMedica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71169D5C2A3DC4497ABEA1DD5312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B231F-8E91-1B47-9D00-9007B5C77FEA}"/>
      </w:docPartPr>
      <w:docPartBody>
        <w:p w:rsidR="00D078D7" w:rsidRDefault="000A319C">
          <w:pPr>
            <w:pStyle w:val="F71169D5C2A3DC4497ABEA1DD5312E77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5B"/>
    <w:rsid w:val="000A319C"/>
    <w:rsid w:val="00255D09"/>
    <w:rsid w:val="00552999"/>
    <w:rsid w:val="00826A78"/>
    <w:rsid w:val="009E5F1F"/>
    <w:rsid w:val="00D078D7"/>
    <w:rsid w:val="00E6775B"/>
    <w:rsid w:val="00FD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71169D5C2A3DC4497ABEA1DD5312E77">
    <w:name w:val="F71169D5C2A3DC4497ABEA1DD5312E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8BFB9DA49AD479A07648B523EC31D" ma:contentTypeVersion="14" ma:contentTypeDescription="Create a new document." ma:contentTypeScope="" ma:versionID="1ddeb16c6630734dfd5c21e3d89cb2b6">
  <xsd:schema xmlns:xsd="http://www.w3.org/2001/XMLSchema" xmlns:xs="http://www.w3.org/2001/XMLSchema" xmlns:p="http://schemas.microsoft.com/office/2006/metadata/properties" xmlns:ns2="fdbc7174-e12c-49db-8b88-a3d6850e88b7" xmlns:ns3="88065963-e31c-436c-8d71-ad9300615aa8" targetNamespace="http://schemas.microsoft.com/office/2006/metadata/properties" ma:root="true" ma:fieldsID="2d2ba9b61a062c7a03e037d2ec1a470e" ns2:_="" ns3:_="">
    <xsd:import namespace="fdbc7174-e12c-49db-8b88-a3d6850e88b7"/>
    <xsd:import namespace="88065963-e31c-436c-8d71-ad9300615a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c7174-e12c-49db-8b88-a3d6850e88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324cbbc-05b6-49e1-b10f-a731999d5fa4}" ma:internalName="TaxCatchAll" ma:showField="CatchAllData" ma:web="fdbc7174-e12c-49db-8b88-a3d6850e8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65963-e31c-436c-8d71-ad9300615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c7174-e12c-49db-8b88-a3d6850e88b7" xsi:nil="true"/>
    <lcf76f155ced4ddcb4097134ff3c332f xmlns="88065963-e31c-436c-8d71-ad9300615aa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89D09D-F974-46C5-9A9E-E6EA3525E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c7174-e12c-49db-8b88-a3d6850e88b7"/>
    <ds:schemaRef ds:uri="88065963-e31c-436c-8d71-ad930061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595B88-A3EA-4482-83F9-162F4C60445A}">
  <ds:schemaRefs>
    <ds:schemaRef ds:uri="http://schemas.microsoft.com/office/2006/metadata/properties"/>
    <ds:schemaRef ds:uri="http://schemas.microsoft.com/office/infopath/2007/PartnerControls"/>
    <ds:schemaRef ds:uri="fdbc7174-e12c-49db-8b88-a3d6850e88b7"/>
    <ds:schemaRef ds:uri="88065963-e31c-436c-8d71-ad9300615aa8"/>
  </ds:schemaRefs>
</ds:datastoreItem>
</file>

<file path=customXml/itemProps4.xml><?xml version="1.0" encoding="utf-8"?>
<ds:datastoreItem xmlns:ds="http://schemas.openxmlformats.org/officeDocument/2006/customXml" ds:itemID="{4A5F655E-F64C-4022-95F8-5D7E56BBBB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MyMedicare.dotx</Template>
  <TotalTime>5</TotalTime>
  <Pages>4</Pages>
  <Words>1266</Words>
  <Characters>7041</Characters>
  <Application>Microsoft Office Word</Application>
  <DocSecurity>0</DocSecurity>
  <Lines>123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Registering in MyMedicare – Factsheet for patients</vt:lpstr>
    </vt:vector>
  </TitlesOfParts>
  <Manager/>
  <Company/>
  <LinksUpToDate>false</LinksUpToDate>
  <CharactersWithSpaces>8241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Registrazione a MyMedicare – Scheda informativa per pazienti</dc:title>
  <dc:subject/>
  <dc:creator>Australian Government</dc:creator>
  <cp:keywords>Italian</cp:keywords>
  <dc:description/>
  <cp:lastModifiedBy>Eddy Watson</cp:lastModifiedBy>
  <cp:revision>5</cp:revision>
  <dcterms:created xsi:type="dcterms:W3CDTF">2023-10-10T21:36:00Z</dcterms:created>
  <dcterms:modified xsi:type="dcterms:W3CDTF">2023-10-11T02:09:00Z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0x010100D458BFB9DA49AD479A07648B523EC31D</vt:lpwstr>
  </property>
  <property fmtid="{D5CDD505-2E9C-101B-9397-08002B2CF9AE}" pid="3" name="MediaServiceImageTags">
    <vt:lpwstr/>
  </property>
</Properties>
</file>