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6DC5" w14:textId="3236DB62" w:rsidR="00D560DC" w:rsidRDefault="00000000" w:rsidP="007B48BB">
      <w:pPr>
        <w:pStyle w:val="Title"/>
      </w:pPr>
      <w:sdt>
        <w:sdtPr>
          <w:alias w:val="Title"/>
          <w:tag w:val=""/>
          <w:id w:val="-992257587"/>
          <w:placeholder>
            <w:docPart w:val="0F8D3CCF8133FE4AAE78D1D0C9C2A11A"/>
          </w:placeholder>
          <w:dataBinding w:prefixMappings="xmlns:ns0='http://purl.org/dc/elements/1.1/' xmlns:ns1='http://schemas.openxmlformats.org/package/2006/metadata/core-properties' " w:xpath="/ns1:coreProperties[1]/ns0:title[1]" w:storeItemID="{6C3C8BC8-F283-45AE-878A-BAB7291924A1}"/>
          <w:text/>
        </w:sdtPr>
        <w:sdtContent>
          <w:r w:rsidR="00904022" w:rsidRPr="00904022">
            <w:t>Hearing Health Campaign Case Study</w:t>
          </w:r>
        </w:sdtContent>
      </w:sdt>
    </w:p>
    <w:p w14:paraId="4FCDD2DE" w14:textId="05E60811" w:rsidR="00356BB5" w:rsidRDefault="00904022" w:rsidP="00904022">
      <w:pPr>
        <w:pStyle w:val="Heading1"/>
      </w:pPr>
      <w:r w:rsidRPr="00904022">
        <w:t xml:space="preserve">“I can hear rain again” </w:t>
      </w:r>
      <w:r>
        <w:t xml:space="preserve">– </w:t>
      </w:r>
      <w:r w:rsidRPr="00904022">
        <w:t xml:space="preserve">Irene’s </w:t>
      </w:r>
      <w:proofErr w:type="gramStart"/>
      <w:r w:rsidRPr="00904022">
        <w:t>story</w:t>
      </w:r>
      <w:proofErr w:type="gramEnd"/>
    </w:p>
    <w:p w14:paraId="7F58A7E4" w14:textId="77777777" w:rsidR="00904022" w:rsidRDefault="00904022" w:rsidP="00904022">
      <w:r>
        <w:t>Irene lives on the west coast of South Australia. With six grandchildren, two great grandchildren and at least two others who call her ‘Nan,’ Irene wants to be an active part of her family.</w:t>
      </w:r>
    </w:p>
    <w:p w14:paraId="072DCBFE" w14:textId="77777777" w:rsidR="00904022" w:rsidRDefault="00904022" w:rsidP="00904022">
      <w:r>
        <w:t xml:space="preserve">Before a hearing test identified hearing loss, Irene was struggling. She was experiencing a high level of ringing in her ears, having trouble hearing and always saying ‘pardon me’ or asking people to repeat themselves. Her balance was not </w:t>
      </w:r>
      <w:proofErr w:type="gramStart"/>
      <w:r>
        <w:t>right</w:t>
      </w:r>
      <w:proofErr w:type="gramEnd"/>
      <w:r>
        <w:t xml:space="preserve"> and her mental health was impacted.</w:t>
      </w:r>
    </w:p>
    <w:p w14:paraId="02F793FD" w14:textId="77777777" w:rsidR="00904022" w:rsidRDefault="00904022" w:rsidP="00904022">
      <w:r>
        <w:t>Her doctor referred her for some tests, including a hearing test, which identified that she had significant hearing loss in one ear and some hearing loss in the other.</w:t>
      </w:r>
    </w:p>
    <w:p w14:paraId="6EF4F3AD" w14:textId="77777777" w:rsidR="00904022" w:rsidRDefault="00904022" w:rsidP="00904022">
      <w:r>
        <w:t>The audiologist prescribed hearing aids for Irene and as she approaches her 60th birthday, she can hear rain for the first time in years.</w:t>
      </w:r>
    </w:p>
    <w:p w14:paraId="4635187B" w14:textId="77777777" w:rsidR="00904022" w:rsidRDefault="00904022" w:rsidP="00904022">
      <w:r>
        <w:t>Reflecting on her experience Irene says, “Life is so much better, I now understand the terrible impact hearing loss can have on your physical and mental health, it really brings you down. Now my ‘brain fog’ has gone and I feel fantastic.”</w:t>
      </w:r>
    </w:p>
    <w:p w14:paraId="7DF8EEFC" w14:textId="77777777" w:rsidR="00904022" w:rsidRDefault="00904022" w:rsidP="00904022">
      <w:r>
        <w:t>Irene wants to encourage anyone experiencing hearing problems to get their hearing checked. Support is available and there are many management options that can help look after your hearing.</w:t>
      </w:r>
    </w:p>
    <w:p w14:paraId="51F5449D" w14:textId="77777777" w:rsidR="00904022" w:rsidRPr="00904022" w:rsidRDefault="00904022" w:rsidP="00904022">
      <w:pPr>
        <w:rPr>
          <w:i/>
          <w:iCs/>
        </w:rPr>
      </w:pPr>
      <w:r w:rsidRPr="00904022">
        <w:rPr>
          <w:i/>
          <w:iCs/>
        </w:rPr>
        <w:t xml:space="preserve">If you are concerned about your hearing, or the hearing of someone you love, speak to your doctor or book a hearing check with your local hearing health professional today. </w:t>
      </w:r>
    </w:p>
    <w:p w14:paraId="7051635C" w14:textId="0B683BBF" w:rsidR="00904022" w:rsidRPr="00904022" w:rsidRDefault="00904022" w:rsidP="00904022">
      <w:pPr>
        <w:rPr>
          <w:i/>
          <w:iCs/>
        </w:rPr>
      </w:pPr>
      <w:r w:rsidRPr="00904022">
        <w:rPr>
          <w:i/>
          <w:iCs/>
        </w:rPr>
        <w:t xml:space="preserve">For more information visit </w:t>
      </w:r>
      <w:hyperlink r:id="rId8" w:history="1">
        <w:r w:rsidRPr="00904022">
          <w:rPr>
            <w:rStyle w:val="Hyperlink"/>
            <w:i/>
            <w:iCs/>
          </w:rPr>
          <w:t>health.gov.au/hearing</w:t>
        </w:r>
      </w:hyperlink>
      <w:r w:rsidRPr="00904022">
        <w:rPr>
          <w:i/>
          <w:iCs/>
        </w:rPr>
        <w:t>.</w:t>
      </w:r>
    </w:p>
    <w:sectPr w:rsidR="00904022" w:rsidRPr="00904022" w:rsidSect="00D74C42">
      <w:headerReference w:type="even" r:id="rId9"/>
      <w:headerReference w:type="default" r:id="rId10"/>
      <w:footerReference w:type="even" r:id="rId11"/>
      <w:footerReference w:type="default" r:id="rId12"/>
      <w:headerReference w:type="first" r:id="rId13"/>
      <w:footerReference w:type="first" r:id="rId14"/>
      <w:pgSz w:w="11906" w:h="16838" w:code="9"/>
      <w:pgMar w:top="3402"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28D2" w14:textId="77777777" w:rsidR="00D076ED" w:rsidRDefault="00D076ED" w:rsidP="00D560DC">
      <w:pPr>
        <w:spacing w:before="0" w:after="0" w:line="240" w:lineRule="auto"/>
      </w:pPr>
      <w:r>
        <w:separator/>
      </w:r>
    </w:p>
  </w:endnote>
  <w:endnote w:type="continuationSeparator" w:id="0">
    <w:p w14:paraId="2D734791" w14:textId="77777777" w:rsidR="00D076ED" w:rsidRDefault="00D076ED"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0605182"/>
      <w:docPartObj>
        <w:docPartGallery w:val="Page Numbers (Bottom of Page)"/>
        <w:docPartUnique/>
      </w:docPartObj>
    </w:sdtPr>
    <w:sdtContent>
      <w:p w14:paraId="50189B33"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151781"/>
      <w:docPartObj>
        <w:docPartGallery w:val="Page Numbers (Bottom of Page)"/>
        <w:docPartUnique/>
      </w:docPartObj>
    </w:sdtPr>
    <w:sdtContent>
      <w:p w14:paraId="5B06DDED" w14:textId="77777777"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CA43E"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51764"/>
      <w:docPartObj>
        <w:docPartGallery w:val="Page Numbers (Bottom of Page)"/>
        <w:docPartUnique/>
      </w:docPartObj>
    </w:sdtPr>
    <w:sdtContent>
      <w:p w14:paraId="731BEB3F"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1CB6FE" w14:textId="6A1878E2" w:rsidR="0039793D" w:rsidRPr="0039793D" w:rsidRDefault="00000000" w:rsidP="00D74C42">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904022">
          <w:t>Hearing Health Campaign Case Study</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3127334"/>
      <w:docPartObj>
        <w:docPartGallery w:val="Page Numbers (Bottom of Page)"/>
        <w:docPartUnique/>
      </w:docPartObj>
    </w:sdtPr>
    <w:sdtContent>
      <w:p w14:paraId="3A799DF0"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6ACD095" w14:textId="77777777" w:rsidR="0039793D" w:rsidRDefault="0039793D" w:rsidP="00D74C42">
    <w:pPr>
      <w:pStyle w:val="NumberedList1"/>
      <w:numPr>
        <w:ilvl w:val="0"/>
        <w:numId w:val="0"/>
      </w:numPr>
      <w:ind w:left="284" w:right="360"/>
    </w:pPr>
  </w:p>
  <w:p w14:paraId="0ECAE083" w14:textId="53D077CE"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904022">
          <w:t>Hearing Health Campaign Case Study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55AC" w14:textId="77777777" w:rsidR="00D076ED" w:rsidRDefault="00D076ED" w:rsidP="00D560DC">
      <w:pPr>
        <w:spacing w:before="0" w:after="0" w:line="240" w:lineRule="auto"/>
      </w:pPr>
      <w:r>
        <w:separator/>
      </w:r>
    </w:p>
  </w:footnote>
  <w:footnote w:type="continuationSeparator" w:id="0">
    <w:p w14:paraId="78BEBE60" w14:textId="77777777" w:rsidR="00D076ED" w:rsidRDefault="00D076ED"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E403" w14:textId="77777777" w:rsidR="00BD116D" w:rsidRDefault="00BD116D">
    <w:pPr>
      <w:pStyle w:val="Header"/>
    </w:pPr>
    <w:r>
      <w:rPr>
        <w:noProof/>
      </w:rPr>
      <mc:AlternateContent>
        <mc:Choice Requires="wps">
          <w:drawing>
            <wp:anchor distT="0" distB="0" distL="0" distR="0" simplePos="0" relativeHeight="251686912" behindDoc="0" locked="0" layoutInCell="1" allowOverlap="1" wp14:anchorId="28611EEC" wp14:editId="30EC0346">
              <wp:simplePos x="635" y="635"/>
              <wp:positionH relativeFrom="page">
                <wp:align>center</wp:align>
              </wp:positionH>
              <wp:positionV relativeFrom="page">
                <wp:align>top</wp:align>
              </wp:positionV>
              <wp:extent cx="443865" cy="443865"/>
              <wp:effectExtent l="0" t="0" r="8890" b="4445"/>
              <wp:wrapNone/>
              <wp:docPr id="138389266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28ABAC"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611EEC"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textbox style="mso-fit-shape-to-text:t" inset="0,15pt,0,0">
                <w:txbxContent>
                  <w:p w14:paraId="2628ABAC"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0EE3" w14:textId="77777777" w:rsidR="00D560DC" w:rsidRDefault="00D74C42" w:rsidP="00D74C42">
    <w:pPr>
      <w:pStyle w:val="Header"/>
    </w:pPr>
    <w:r>
      <w:rPr>
        <w:noProof/>
      </w:rPr>
      <w:drawing>
        <wp:anchor distT="0" distB="0" distL="114300" distR="114300" simplePos="0" relativeHeight="251684864" behindDoc="1" locked="0" layoutInCell="1" allowOverlap="1" wp14:anchorId="69466F77" wp14:editId="4E2F1CAB">
          <wp:simplePos x="0" y="0"/>
          <wp:positionH relativeFrom="page">
            <wp:posOffset>0</wp:posOffset>
          </wp:positionH>
          <wp:positionV relativeFrom="page">
            <wp:posOffset>0</wp:posOffset>
          </wp:positionV>
          <wp:extent cx="7560000" cy="1915200"/>
          <wp:effectExtent l="0" t="0" r="0" b="254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588F" w14:textId="77777777" w:rsidR="00D560DC" w:rsidRPr="00D560DC" w:rsidRDefault="00BD116D" w:rsidP="00D5691A">
    <w:pPr>
      <w:pStyle w:val="Header"/>
      <w:spacing w:after="2840"/>
    </w:pPr>
    <w:r>
      <w:rPr>
        <w:noProof/>
      </w:rPr>
      <mc:AlternateContent>
        <mc:Choice Requires="wps">
          <w:drawing>
            <wp:anchor distT="0" distB="0" distL="0" distR="0" simplePos="0" relativeHeight="251685888" behindDoc="0" locked="0" layoutInCell="1" allowOverlap="1" wp14:anchorId="006BB04E" wp14:editId="3E574E31">
              <wp:simplePos x="635" y="635"/>
              <wp:positionH relativeFrom="page">
                <wp:align>center</wp:align>
              </wp:positionH>
              <wp:positionV relativeFrom="page">
                <wp:align>top</wp:align>
              </wp:positionV>
              <wp:extent cx="443865" cy="443865"/>
              <wp:effectExtent l="0" t="0" r="8890" b="4445"/>
              <wp:wrapNone/>
              <wp:docPr id="1602380863"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7A19C"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BB04E"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textbox style="mso-fit-shape-to-text:t" inset="0,15pt,0,0">
                <w:txbxContent>
                  <w:p w14:paraId="3FC7A19C"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365F8DF0" wp14:editId="0AD4F0DB">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A22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C5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EFD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AE3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34E1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24F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60EF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201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A2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10136285">
    <w:abstractNumId w:val="0"/>
  </w:num>
  <w:num w:numId="28" w16cid:durableId="420876512">
    <w:abstractNumId w:val="1"/>
  </w:num>
  <w:num w:numId="29" w16cid:durableId="1306200448">
    <w:abstractNumId w:val="2"/>
  </w:num>
  <w:num w:numId="30" w16cid:durableId="145049698">
    <w:abstractNumId w:val="3"/>
  </w:num>
  <w:num w:numId="31" w16cid:durableId="1268536729">
    <w:abstractNumId w:val="8"/>
  </w:num>
  <w:num w:numId="32" w16cid:durableId="1373387515">
    <w:abstractNumId w:val="4"/>
  </w:num>
  <w:num w:numId="33" w16cid:durableId="1193500466">
    <w:abstractNumId w:val="5"/>
  </w:num>
  <w:num w:numId="34" w16cid:durableId="11692483">
    <w:abstractNumId w:val="6"/>
  </w:num>
  <w:num w:numId="35" w16cid:durableId="2049842056">
    <w:abstractNumId w:val="7"/>
  </w:num>
  <w:num w:numId="36" w16cid:durableId="1051005633">
    <w:abstractNumId w:val="0"/>
  </w:num>
  <w:num w:numId="37" w16cid:durableId="628172965">
    <w:abstractNumId w:val="1"/>
  </w:num>
  <w:num w:numId="38" w16cid:durableId="1228493176">
    <w:abstractNumId w:val="2"/>
  </w:num>
  <w:num w:numId="39" w16cid:durableId="524902739">
    <w:abstractNumId w:val="3"/>
  </w:num>
  <w:num w:numId="40" w16cid:durableId="281494490">
    <w:abstractNumId w:val="8"/>
  </w:num>
  <w:num w:numId="41" w16cid:durableId="1589997187">
    <w:abstractNumId w:val="4"/>
  </w:num>
  <w:num w:numId="42" w16cid:durableId="1609579976">
    <w:abstractNumId w:val="5"/>
  </w:num>
  <w:num w:numId="43" w16cid:durableId="1606842076">
    <w:abstractNumId w:val="6"/>
  </w:num>
  <w:num w:numId="44" w16cid:durableId="2087267824">
    <w:abstractNumId w:val="7"/>
  </w:num>
  <w:num w:numId="45" w16cid:durableId="1407458469">
    <w:abstractNumId w:val="0"/>
  </w:num>
  <w:num w:numId="46" w16cid:durableId="2138255924">
    <w:abstractNumId w:val="1"/>
  </w:num>
  <w:num w:numId="47" w16cid:durableId="1568884082">
    <w:abstractNumId w:val="2"/>
  </w:num>
  <w:num w:numId="48" w16cid:durableId="1694572117">
    <w:abstractNumId w:val="3"/>
  </w:num>
  <w:num w:numId="49" w16cid:durableId="1586106792">
    <w:abstractNumId w:val="8"/>
  </w:num>
  <w:num w:numId="50" w16cid:durableId="1630474892">
    <w:abstractNumId w:val="4"/>
  </w:num>
  <w:num w:numId="51" w16cid:durableId="823354374">
    <w:abstractNumId w:val="5"/>
  </w:num>
  <w:num w:numId="52" w16cid:durableId="43917272">
    <w:abstractNumId w:val="6"/>
  </w:num>
  <w:num w:numId="53" w16cid:durableId="794326195">
    <w:abstractNumId w:val="7"/>
  </w:num>
  <w:num w:numId="54" w16cid:durableId="645546333">
    <w:abstractNumId w:val="0"/>
  </w:num>
  <w:num w:numId="55" w16cid:durableId="1297564391">
    <w:abstractNumId w:val="1"/>
  </w:num>
  <w:num w:numId="56" w16cid:durableId="320544666">
    <w:abstractNumId w:val="2"/>
  </w:num>
  <w:num w:numId="57" w16cid:durableId="502937987">
    <w:abstractNumId w:val="3"/>
  </w:num>
  <w:num w:numId="58" w16cid:durableId="1715233935">
    <w:abstractNumId w:val="8"/>
  </w:num>
  <w:num w:numId="59" w16cid:durableId="1997951110">
    <w:abstractNumId w:val="4"/>
  </w:num>
  <w:num w:numId="60" w16cid:durableId="2091274607">
    <w:abstractNumId w:val="5"/>
  </w:num>
  <w:num w:numId="61" w16cid:durableId="2040930866">
    <w:abstractNumId w:val="6"/>
  </w:num>
  <w:num w:numId="62" w16cid:durableId="888876898">
    <w:abstractNumId w:val="7"/>
  </w:num>
  <w:num w:numId="63" w16cid:durableId="417409659">
    <w:abstractNumId w:val="0"/>
  </w:num>
  <w:num w:numId="64" w16cid:durableId="279191718">
    <w:abstractNumId w:val="1"/>
  </w:num>
  <w:num w:numId="65" w16cid:durableId="589313792">
    <w:abstractNumId w:val="2"/>
  </w:num>
  <w:num w:numId="66" w16cid:durableId="169835157">
    <w:abstractNumId w:val="3"/>
  </w:num>
  <w:num w:numId="67" w16cid:durableId="505487490">
    <w:abstractNumId w:val="8"/>
  </w:num>
  <w:num w:numId="68" w16cid:durableId="847910737">
    <w:abstractNumId w:val="4"/>
  </w:num>
  <w:num w:numId="69" w16cid:durableId="1026061013">
    <w:abstractNumId w:val="5"/>
  </w:num>
  <w:num w:numId="70" w16cid:durableId="1754625339">
    <w:abstractNumId w:val="6"/>
  </w:num>
  <w:num w:numId="71" w16cid:durableId="346445359">
    <w:abstractNumId w:val="7"/>
  </w:num>
  <w:num w:numId="72" w16cid:durableId="1440101523">
    <w:abstractNumId w:val="0"/>
  </w:num>
  <w:num w:numId="73" w16cid:durableId="2124810615">
    <w:abstractNumId w:val="1"/>
  </w:num>
  <w:num w:numId="74" w16cid:durableId="649139785">
    <w:abstractNumId w:val="2"/>
  </w:num>
  <w:num w:numId="75" w16cid:durableId="333606624">
    <w:abstractNumId w:val="3"/>
  </w:num>
  <w:num w:numId="76" w16cid:durableId="1759866086">
    <w:abstractNumId w:val="8"/>
  </w:num>
  <w:num w:numId="77" w16cid:durableId="2065056535">
    <w:abstractNumId w:val="4"/>
  </w:num>
  <w:num w:numId="78" w16cid:durableId="1884098567">
    <w:abstractNumId w:val="5"/>
  </w:num>
  <w:num w:numId="79" w16cid:durableId="1022052735">
    <w:abstractNumId w:val="6"/>
  </w:num>
  <w:num w:numId="80" w16cid:durableId="1926450794">
    <w:abstractNumId w:val="7"/>
  </w:num>
  <w:num w:numId="81" w16cid:durableId="1779568271">
    <w:abstractNumId w:val="0"/>
  </w:num>
  <w:num w:numId="82" w16cid:durableId="2015762734">
    <w:abstractNumId w:val="1"/>
  </w:num>
  <w:num w:numId="83" w16cid:durableId="632060506">
    <w:abstractNumId w:val="2"/>
  </w:num>
  <w:num w:numId="84" w16cid:durableId="1351105680">
    <w:abstractNumId w:val="3"/>
  </w:num>
  <w:num w:numId="85" w16cid:durableId="1944455689">
    <w:abstractNumId w:val="8"/>
  </w:num>
  <w:num w:numId="86" w16cid:durableId="259219898">
    <w:abstractNumId w:val="4"/>
  </w:num>
  <w:num w:numId="87" w16cid:durableId="1322347729">
    <w:abstractNumId w:val="5"/>
  </w:num>
  <w:num w:numId="88" w16cid:durableId="328294977">
    <w:abstractNumId w:val="6"/>
  </w:num>
  <w:num w:numId="89" w16cid:durableId="1623342288">
    <w:abstractNumId w:val="7"/>
  </w:num>
  <w:num w:numId="90" w16cid:durableId="895972253">
    <w:abstractNumId w:val="0"/>
  </w:num>
  <w:num w:numId="91" w16cid:durableId="1470896859">
    <w:abstractNumId w:val="1"/>
  </w:num>
  <w:num w:numId="92" w16cid:durableId="666634808">
    <w:abstractNumId w:val="2"/>
  </w:num>
  <w:num w:numId="93" w16cid:durableId="1282344692">
    <w:abstractNumId w:val="3"/>
  </w:num>
  <w:num w:numId="94" w16cid:durableId="490173491">
    <w:abstractNumId w:val="8"/>
  </w:num>
  <w:num w:numId="95" w16cid:durableId="1858957504">
    <w:abstractNumId w:val="4"/>
  </w:num>
  <w:num w:numId="96" w16cid:durableId="1085224020">
    <w:abstractNumId w:val="5"/>
  </w:num>
  <w:num w:numId="97" w16cid:durableId="182060774">
    <w:abstractNumId w:val="6"/>
  </w:num>
  <w:num w:numId="98" w16cid:durableId="2124152982">
    <w:abstractNumId w:val="7"/>
  </w:num>
  <w:num w:numId="99" w16cid:durableId="1241865148">
    <w:abstractNumId w:val="0"/>
  </w:num>
  <w:num w:numId="100" w16cid:durableId="526334110">
    <w:abstractNumId w:val="1"/>
  </w:num>
  <w:num w:numId="101" w16cid:durableId="21052907">
    <w:abstractNumId w:val="2"/>
  </w:num>
  <w:num w:numId="102" w16cid:durableId="443572092">
    <w:abstractNumId w:val="3"/>
  </w:num>
  <w:num w:numId="103" w16cid:durableId="1272055025">
    <w:abstractNumId w:val="8"/>
  </w:num>
  <w:num w:numId="104" w16cid:durableId="1896812061">
    <w:abstractNumId w:val="4"/>
  </w:num>
  <w:num w:numId="105" w16cid:durableId="2131822535">
    <w:abstractNumId w:val="5"/>
  </w:num>
  <w:num w:numId="106" w16cid:durableId="1623070484">
    <w:abstractNumId w:val="6"/>
  </w:num>
  <w:num w:numId="107" w16cid:durableId="629483767">
    <w:abstractNumId w:val="7"/>
  </w:num>
  <w:num w:numId="108" w16cid:durableId="1410804556">
    <w:abstractNumId w:val="0"/>
  </w:num>
  <w:num w:numId="109" w16cid:durableId="53044293">
    <w:abstractNumId w:val="1"/>
  </w:num>
  <w:num w:numId="110" w16cid:durableId="681669130">
    <w:abstractNumId w:val="2"/>
  </w:num>
  <w:num w:numId="111" w16cid:durableId="248540225">
    <w:abstractNumId w:val="3"/>
  </w:num>
  <w:num w:numId="112" w16cid:durableId="344867724">
    <w:abstractNumId w:val="8"/>
  </w:num>
  <w:num w:numId="113" w16cid:durableId="51777180">
    <w:abstractNumId w:val="4"/>
  </w:num>
  <w:num w:numId="114" w16cid:durableId="2119369643">
    <w:abstractNumId w:val="5"/>
  </w:num>
  <w:num w:numId="115" w16cid:durableId="1954439095">
    <w:abstractNumId w:val="6"/>
  </w:num>
  <w:num w:numId="116" w16cid:durableId="1433741285">
    <w:abstractNumId w:val="7"/>
  </w:num>
  <w:num w:numId="117" w16cid:durableId="2086030922">
    <w:abstractNumId w:val="0"/>
  </w:num>
  <w:num w:numId="118" w16cid:durableId="1233470967">
    <w:abstractNumId w:val="1"/>
  </w:num>
  <w:num w:numId="119" w16cid:durableId="919020920">
    <w:abstractNumId w:val="2"/>
  </w:num>
  <w:num w:numId="120" w16cid:durableId="301077821">
    <w:abstractNumId w:val="3"/>
  </w:num>
  <w:num w:numId="121" w16cid:durableId="1525023459">
    <w:abstractNumId w:val="8"/>
  </w:num>
  <w:num w:numId="122" w16cid:durableId="324431873">
    <w:abstractNumId w:val="4"/>
  </w:num>
  <w:num w:numId="123" w16cid:durableId="1277368001">
    <w:abstractNumId w:val="5"/>
  </w:num>
  <w:num w:numId="124" w16cid:durableId="1082944161">
    <w:abstractNumId w:val="6"/>
  </w:num>
  <w:num w:numId="125" w16cid:durableId="1730228935">
    <w:abstractNumId w:val="7"/>
  </w:num>
  <w:num w:numId="126" w16cid:durableId="1422871528">
    <w:abstractNumId w:val="0"/>
  </w:num>
  <w:num w:numId="127" w16cid:durableId="1662461668">
    <w:abstractNumId w:val="1"/>
  </w:num>
  <w:num w:numId="128" w16cid:durableId="1989094010">
    <w:abstractNumId w:val="2"/>
  </w:num>
  <w:num w:numId="129" w16cid:durableId="1438528535">
    <w:abstractNumId w:val="3"/>
  </w:num>
  <w:num w:numId="130" w16cid:durableId="1151672547">
    <w:abstractNumId w:val="8"/>
  </w:num>
  <w:num w:numId="131" w16cid:durableId="856697211">
    <w:abstractNumId w:val="4"/>
  </w:num>
  <w:num w:numId="132" w16cid:durableId="467010918">
    <w:abstractNumId w:val="5"/>
  </w:num>
  <w:num w:numId="133" w16cid:durableId="1204706040">
    <w:abstractNumId w:val="6"/>
  </w:num>
  <w:num w:numId="134" w16cid:durableId="221453149">
    <w:abstractNumId w:val="7"/>
  </w:num>
  <w:num w:numId="135" w16cid:durableId="974139696">
    <w:abstractNumId w:val="0"/>
  </w:num>
  <w:num w:numId="136" w16cid:durableId="2112313251">
    <w:abstractNumId w:val="1"/>
  </w:num>
  <w:num w:numId="137" w16cid:durableId="1784643236">
    <w:abstractNumId w:val="2"/>
  </w:num>
  <w:num w:numId="138" w16cid:durableId="2100515652">
    <w:abstractNumId w:val="3"/>
  </w:num>
  <w:num w:numId="139" w16cid:durableId="1730349497">
    <w:abstractNumId w:val="8"/>
  </w:num>
  <w:num w:numId="140" w16cid:durableId="545410906">
    <w:abstractNumId w:val="4"/>
  </w:num>
  <w:num w:numId="141" w16cid:durableId="563568440">
    <w:abstractNumId w:val="5"/>
  </w:num>
  <w:num w:numId="142" w16cid:durableId="1016736303">
    <w:abstractNumId w:val="6"/>
  </w:num>
  <w:num w:numId="143" w16cid:durableId="1682052047">
    <w:abstractNumId w:val="7"/>
  </w:num>
  <w:num w:numId="144" w16cid:durableId="1458529137">
    <w:abstractNumId w:val="0"/>
  </w:num>
  <w:num w:numId="145" w16cid:durableId="1606619748">
    <w:abstractNumId w:val="1"/>
  </w:num>
  <w:num w:numId="146" w16cid:durableId="107940577">
    <w:abstractNumId w:val="2"/>
  </w:num>
  <w:num w:numId="147" w16cid:durableId="610404361">
    <w:abstractNumId w:val="3"/>
  </w:num>
  <w:num w:numId="148" w16cid:durableId="1439519353">
    <w:abstractNumId w:val="8"/>
  </w:num>
  <w:num w:numId="149" w16cid:durableId="164785111">
    <w:abstractNumId w:val="4"/>
  </w:num>
  <w:num w:numId="150" w16cid:durableId="940529277">
    <w:abstractNumId w:val="5"/>
  </w:num>
  <w:num w:numId="151" w16cid:durableId="1769698352">
    <w:abstractNumId w:val="6"/>
  </w:num>
  <w:num w:numId="152" w16cid:durableId="988941980">
    <w:abstractNumId w:val="7"/>
  </w:num>
  <w:num w:numId="153" w16cid:durableId="2142724211">
    <w:abstractNumId w:val="0"/>
  </w:num>
  <w:num w:numId="154" w16cid:durableId="47263528">
    <w:abstractNumId w:val="1"/>
  </w:num>
  <w:num w:numId="155" w16cid:durableId="718744634">
    <w:abstractNumId w:val="2"/>
  </w:num>
  <w:num w:numId="156" w16cid:durableId="516581419">
    <w:abstractNumId w:val="3"/>
  </w:num>
  <w:num w:numId="157" w16cid:durableId="1940291307">
    <w:abstractNumId w:val="8"/>
  </w:num>
  <w:num w:numId="158" w16cid:durableId="2075077728">
    <w:abstractNumId w:val="4"/>
  </w:num>
  <w:num w:numId="159" w16cid:durableId="2020891380">
    <w:abstractNumId w:val="5"/>
  </w:num>
  <w:num w:numId="160" w16cid:durableId="822235795">
    <w:abstractNumId w:val="6"/>
  </w:num>
  <w:num w:numId="161" w16cid:durableId="1886940509">
    <w:abstractNumId w:val="7"/>
  </w:num>
  <w:num w:numId="162" w16cid:durableId="1897276070">
    <w:abstractNumId w:val="0"/>
  </w:num>
  <w:num w:numId="163" w16cid:durableId="940332530">
    <w:abstractNumId w:val="1"/>
  </w:num>
  <w:num w:numId="164" w16cid:durableId="718674613">
    <w:abstractNumId w:val="2"/>
  </w:num>
  <w:num w:numId="165" w16cid:durableId="587663498">
    <w:abstractNumId w:val="3"/>
  </w:num>
  <w:num w:numId="166" w16cid:durableId="167213018">
    <w:abstractNumId w:val="8"/>
  </w:num>
  <w:num w:numId="167" w16cid:durableId="1105542045">
    <w:abstractNumId w:val="4"/>
  </w:num>
  <w:num w:numId="168" w16cid:durableId="1724282485">
    <w:abstractNumId w:val="5"/>
  </w:num>
  <w:num w:numId="169" w16cid:durableId="1176650641">
    <w:abstractNumId w:val="6"/>
  </w:num>
  <w:num w:numId="170" w16cid:durableId="1854878671">
    <w:abstractNumId w:val="7"/>
  </w:num>
  <w:num w:numId="171" w16cid:durableId="2097627672">
    <w:abstractNumId w:val="0"/>
  </w:num>
  <w:num w:numId="172" w16cid:durableId="1290430848">
    <w:abstractNumId w:val="1"/>
  </w:num>
  <w:num w:numId="173" w16cid:durableId="1756635516">
    <w:abstractNumId w:val="2"/>
  </w:num>
  <w:num w:numId="174" w16cid:durableId="1433161697">
    <w:abstractNumId w:val="3"/>
  </w:num>
  <w:num w:numId="175" w16cid:durableId="1056901343">
    <w:abstractNumId w:val="8"/>
  </w:num>
  <w:num w:numId="176" w16cid:durableId="721291460">
    <w:abstractNumId w:val="4"/>
  </w:num>
  <w:num w:numId="177" w16cid:durableId="1930117410">
    <w:abstractNumId w:val="5"/>
  </w:num>
  <w:num w:numId="178" w16cid:durableId="694964992">
    <w:abstractNumId w:val="6"/>
  </w:num>
  <w:num w:numId="179" w16cid:durableId="2098012267">
    <w:abstractNumId w:val="7"/>
  </w:num>
  <w:num w:numId="180" w16cid:durableId="1153984193">
    <w:abstractNumId w:val="0"/>
  </w:num>
  <w:num w:numId="181" w16cid:durableId="564223452">
    <w:abstractNumId w:val="1"/>
  </w:num>
  <w:num w:numId="182" w16cid:durableId="1420326717">
    <w:abstractNumId w:val="2"/>
  </w:num>
  <w:num w:numId="183" w16cid:durableId="1466704950">
    <w:abstractNumId w:val="3"/>
  </w:num>
  <w:num w:numId="184" w16cid:durableId="363023869">
    <w:abstractNumId w:val="8"/>
  </w:num>
  <w:num w:numId="185" w16cid:durableId="1819496623">
    <w:abstractNumId w:val="4"/>
  </w:num>
  <w:num w:numId="186" w16cid:durableId="1290740003">
    <w:abstractNumId w:val="5"/>
  </w:num>
  <w:num w:numId="187" w16cid:durableId="1775006331">
    <w:abstractNumId w:val="6"/>
  </w:num>
  <w:num w:numId="188" w16cid:durableId="1720543820">
    <w:abstractNumId w:val="7"/>
  </w:num>
  <w:num w:numId="189" w16cid:durableId="864369211">
    <w:abstractNumId w:val="0"/>
  </w:num>
  <w:num w:numId="190" w16cid:durableId="1832716011">
    <w:abstractNumId w:val="1"/>
  </w:num>
  <w:num w:numId="191" w16cid:durableId="165941637">
    <w:abstractNumId w:val="2"/>
  </w:num>
  <w:num w:numId="192" w16cid:durableId="2059161151">
    <w:abstractNumId w:val="3"/>
  </w:num>
  <w:num w:numId="193" w16cid:durableId="1895120494">
    <w:abstractNumId w:val="8"/>
  </w:num>
  <w:num w:numId="194" w16cid:durableId="81344312">
    <w:abstractNumId w:val="4"/>
  </w:num>
  <w:num w:numId="195" w16cid:durableId="1053625044">
    <w:abstractNumId w:val="5"/>
  </w:num>
  <w:num w:numId="196" w16cid:durableId="798835931">
    <w:abstractNumId w:val="6"/>
  </w:num>
  <w:num w:numId="197" w16cid:durableId="1604457777">
    <w:abstractNumId w:val="7"/>
  </w:num>
  <w:num w:numId="198" w16cid:durableId="486214525">
    <w:abstractNumId w:val="0"/>
  </w:num>
  <w:num w:numId="199" w16cid:durableId="1478641724">
    <w:abstractNumId w:val="1"/>
  </w:num>
  <w:num w:numId="200" w16cid:durableId="1196234684">
    <w:abstractNumId w:val="2"/>
  </w:num>
  <w:num w:numId="201" w16cid:durableId="709190835">
    <w:abstractNumId w:val="3"/>
  </w:num>
  <w:num w:numId="202" w16cid:durableId="1727946772">
    <w:abstractNumId w:val="8"/>
  </w:num>
  <w:num w:numId="203" w16cid:durableId="627786257">
    <w:abstractNumId w:val="4"/>
  </w:num>
  <w:num w:numId="204" w16cid:durableId="290133811">
    <w:abstractNumId w:val="5"/>
  </w:num>
  <w:num w:numId="205" w16cid:durableId="645277699">
    <w:abstractNumId w:val="6"/>
  </w:num>
  <w:num w:numId="206" w16cid:durableId="282201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22"/>
    <w:rsid w:val="00017597"/>
    <w:rsid w:val="00027E66"/>
    <w:rsid w:val="0003434C"/>
    <w:rsid w:val="00061D6A"/>
    <w:rsid w:val="00073057"/>
    <w:rsid w:val="000B18A7"/>
    <w:rsid w:val="00163226"/>
    <w:rsid w:val="00193D50"/>
    <w:rsid w:val="00197EC9"/>
    <w:rsid w:val="001B3342"/>
    <w:rsid w:val="001E3443"/>
    <w:rsid w:val="00241DAF"/>
    <w:rsid w:val="002A77A4"/>
    <w:rsid w:val="002B5E7A"/>
    <w:rsid w:val="002C26E8"/>
    <w:rsid w:val="002D27AE"/>
    <w:rsid w:val="00356BB5"/>
    <w:rsid w:val="003932FC"/>
    <w:rsid w:val="0039793D"/>
    <w:rsid w:val="003F6E9A"/>
    <w:rsid w:val="0041233C"/>
    <w:rsid w:val="00432A99"/>
    <w:rsid w:val="004B3D3F"/>
    <w:rsid w:val="004C7058"/>
    <w:rsid w:val="004E540A"/>
    <w:rsid w:val="00527D37"/>
    <w:rsid w:val="00535C06"/>
    <w:rsid w:val="005379ED"/>
    <w:rsid w:val="00562740"/>
    <w:rsid w:val="00581BDE"/>
    <w:rsid w:val="00635A19"/>
    <w:rsid w:val="007148D0"/>
    <w:rsid w:val="00730B0C"/>
    <w:rsid w:val="007661CA"/>
    <w:rsid w:val="007B0499"/>
    <w:rsid w:val="007B4244"/>
    <w:rsid w:val="007B48BB"/>
    <w:rsid w:val="0080053F"/>
    <w:rsid w:val="00844530"/>
    <w:rsid w:val="00853B77"/>
    <w:rsid w:val="00865346"/>
    <w:rsid w:val="00891C26"/>
    <w:rsid w:val="008A340B"/>
    <w:rsid w:val="008D6055"/>
    <w:rsid w:val="00901119"/>
    <w:rsid w:val="00904022"/>
    <w:rsid w:val="009426C5"/>
    <w:rsid w:val="0095530D"/>
    <w:rsid w:val="009B02F7"/>
    <w:rsid w:val="009C01BF"/>
    <w:rsid w:val="00A2470F"/>
    <w:rsid w:val="00A62134"/>
    <w:rsid w:val="00AB76A4"/>
    <w:rsid w:val="00AF121B"/>
    <w:rsid w:val="00AF71F9"/>
    <w:rsid w:val="00B612DA"/>
    <w:rsid w:val="00BA4643"/>
    <w:rsid w:val="00BB072F"/>
    <w:rsid w:val="00BC2448"/>
    <w:rsid w:val="00BD116D"/>
    <w:rsid w:val="00BD6372"/>
    <w:rsid w:val="00C1181F"/>
    <w:rsid w:val="00C579DD"/>
    <w:rsid w:val="00C70717"/>
    <w:rsid w:val="00C72181"/>
    <w:rsid w:val="00CF40FC"/>
    <w:rsid w:val="00D06FDA"/>
    <w:rsid w:val="00D076ED"/>
    <w:rsid w:val="00D11558"/>
    <w:rsid w:val="00D43D9C"/>
    <w:rsid w:val="00D50739"/>
    <w:rsid w:val="00D548FC"/>
    <w:rsid w:val="00D560DC"/>
    <w:rsid w:val="00D5691A"/>
    <w:rsid w:val="00D67D1B"/>
    <w:rsid w:val="00D74C42"/>
    <w:rsid w:val="00D83C95"/>
    <w:rsid w:val="00DB5904"/>
    <w:rsid w:val="00DB5D01"/>
    <w:rsid w:val="00DB786A"/>
    <w:rsid w:val="00E0199B"/>
    <w:rsid w:val="00E06FAF"/>
    <w:rsid w:val="00E40786"/>
    <w:rsid w:val="00E46D99"/>
    <w:rsid w:val="00E47880"/>
    <w:rsid w:val="00E47EE2"/>
    <w:rsid w:val="00E65022"/>
    <w:rsid w:val="00EB21F4"/>
    <w:rsid w:val="00EF16B7"/>
    <w:rsid w:val="00F52C02"/>
    <w:rsid w:val="00F57682"/>
    <w:rsid w:val="00F62279"/>
    <w:rsid w:val="00F64FDB"/>
    <w:rsid w:val="00F662FD"/>
    <w:rsid w:val="00F70317"/>
    <w:rsid w:val="00FA3109"/>
    <w:rsid w:val="00FA5FFD"/>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47C18"/>
  <w15:chartTrackingRefBased/>
  <w15:docId w15:val="{202B7C14-4F09-3743-85CA-D078CB2F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hearing-health?utm_source=health.gov.au&amp;utm_medium=redirect&amp;utm_campaign=digital_transformation&amp;utm_content=hear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12-05%20Hearing%20Health%20(HHC)/DOHC012%201.Design/HHC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D3CCF8133FE4AAE78D1D0C9C2A11A"/>
        <w:category>
          <w:name w:val="General"/>
          <w:gallery w:val="placeholder"/>
        </w:category>
        <w:types>
          <w:type w:val="bbPlcHdr"/>
        </w:types>
        <w:behaviors>
          <w:behavior w:val="content"/>
        </w:behaviors>
        <w:guid w:val="{075E9827-552A-AE47-872B-D7E7C0F2E18D}"/>
      </w:docPartPr>
      <w:docPartBody>
        <w:p w:rsidR="001E58B2" w:rsidRDefault="00000000">
          <w:pPr>
            <w:pStyle w:val="0F8D3CCF8133FE4AAE78D1D0C9C2A11A"/>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91"/>
    <w:rsid w:val="001E58B2"/>
    <w:rsid w:val="00701256"/>
    <w:rsid w:val="00B85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8D3CCF8133FE4AAE78D1D0C9C2A11A">
    <w:name w:val="0F8D3CCF8133FE4AAE78D1D0C9C2A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HHC_Template.dotx</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Protecting your hearing</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Health Campaign Case Study</dc:title>
  <dc:subject/>
  <cp:keywords/>
  <dc:description/>
  <cp:revision>2</cp:revision>
  <dcterms:created xsi:type="dcterms:W3CDTF">2023-10-05T23:53:00Z</dcterms:created>
  <dcterms:modified xsi:type="dcterms:W3CDTF">2023-10-05T23:53:00Z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5f82643f,527c86b7,1d4c1bf</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2023-05-18T04:41:19Z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5f906925-f371-40ad-be54-cf13fc9fe04e</vt:lpwstr>
  </property>
  <property fmtid="{D5CDD505-2E9C-101B-9397-08002B2CF9AE}" pid="11" name="MSIP_Label_8c3d088b-6243-4963-a2e2-8b321ab7f8fc_ContentBits">
    <vt:lpwstr>1</vt:lpwstr>
  </property>
</Properties>
</file>