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87BF" w14:textId="230B04B6" w:rsidR="0073434F" w:rsidRDefault="0073434F">
      <w:pPr>
        <w:spacing w:after="200" w:line="276" w:lineRule="auto"/>
        <w:rPr>
          <w:rFonts w:ascii="Times New Roman" w:hAnsi="Times New Roman"/>
          <w:b/>
          <w:sz w:val="36"/>
        </w:rPr>
      </w:pPr>
    </w:p>
    <w:p w14:paraId="2A55D9DD" w14:textId="0C5D5834" w:rsidR="0073434F" w:rsidRDefault="00000000">
      <w:pPr>
        <w:pStyle w:val="P68B1DB1-Header1"/>
        <w:jc w:val="center"/>
      </w:pPr>
      <w:r>
        <w:rPr>
          <w:noProof/>
        </w:rPr>
        <w:drawing>
          <wp:inline distT="0" distB="0" distL="0" distR="0" wp14:anchorId="0ED95ADE" wp14:editId="437FBB22">
            <wp:extent cx="1152525" cy="857250"/>
            <wp:effectExtent l="19050" t="0" r="9525" b="0"/>
            <wp:docPr id="1" name="Picture 1" descr="cid:image001.jpg@01D1A1FC.4DF5CD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A1FC.4DF5CD0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93C781" w14:textId="77777777" w:rsidR="0073434F" w:rsidRDefault="0073434F">
      <w:pPr>
        <w:pStyle w:val="Header"/>
        <w:jc w:val="center"/>
        <w:rPr>
          <w:rFonts w:ascii="Times New Roman" w:hAnsi="Times New Roman"/>
          <w:b/>
          <w:sz w:val="20"/>
        </w:rPr>
      </w:pPr>
    </w:p>
    <w:p w14:paraId="52597FFF" w14:textId="3A803E6D" w:rsidR="0073434F" w:rsidRDefault="00000000">
      <w:pPr>
        <w:pStyle w:val="P68B1DB1-Header2"/>
        <w:jc w:val="center"/>
      </w:pPr>
      <w:bookmarkStart w:id="0" w:name="_Hlk104970773"/>
      <w:r>
        <w:t>The Hon Ged Kearney MP</w:t>
      </w:r>
    </w:p>
    <w:p w14:paraId="0D55BE05" w14:textId="6C763D49" w:rsidR="0073434F" w:rsidRDefault="00000000">
      <w:pPr>
        <w:pStyle w:val="P68B1DB1-Normal3"/>
        <w:jc w:val="center"/>
      </w:pPr>
      <w:proofErr w:type="spellStart"/>
      <w:r>
        <w:t>Trợ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niên</w:t>
      </w:r>
      <w:proofErr w:type="spellEnd"/>
    </w:p>
    <w:p w14:paraId="0F1A1B39" w14:textId="77777777" w:rsidR="0073434F" w:rsidRDefault="0073434F">
      <w:pPr>
        <w:jc w:val="center"/>
        <w:rPr>
          <w:rFonts w:asciiTheme="minorHAnsi" w:hAnsiTheme="minorHAnsi" w:cstheme="minorHAnsi"/>
          <w:sz w:val="28"/>
        </w:rPr>
      </w:pPr>
    </w:p>
    <w:bookmarkEnd w:id="0"/>
    <w:p w14:paraId="3F5A8FE7" w14:textId="1FD480B6" w:rsidR="0073434F" w:rsidRDefault="000000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sz w:val="28"/>
        </w:rPr>
      </w:pPr>
      <w:r>
        <w:rPr>
          <w:rStyle w:val="normaltextrun"/>
          <w:rFonts w:ascii="Helvetica" w:hAnsi="Helvetica" w:cs="Helvetica"/>
          <w:b/>
          <w:sz w:val="28"/>
        </w:rPr>
        <w:t xml:space="preserve">THÔNG CÁO GIỚI TRUYỀN THÔNG </w:t>
      </w:r>
    </w:p>
    <w:p w14:paraId="48FD221F" w14:textId="77777777" w:rsidR="0073434F" w:rsidRDefault="007343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sz w:val="28"/>
        </w:rPr>
      </w:pPr>
    </w:p>
    <w:p w14:paraId="6082EE25" w14:textId="3DF01B78" w:rsidR="0073434F" w:rsidRDefault="000000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</w:rPr>
      </w:pPr>
      <w:r>
        <w:rPr>
          <w:rStyle w:val="normaltextrun"/>
          <w:rFonts w:ascii="Helvetica" w:hAnsi="Helvetica" w:cs="Helvetica"/>
          <w:b/>
          <w:sz w:val="28"/>
        </w:rPr>
        <w:t>KỂ CÂU CHUYỆN CỦA QUÝ VỊ TRONG TUẦN SỨC KHỎE PHỤ NỮ NÀY</w:t>
      </w:r>
      <w:r>
        <w:rPr>
          <w:rStyle w:val="eop"/>
          <w:rFonts w:ascii="Helvetica" w:hAnsi="Helvetica" w:cs="Helvetica"/>
          <w:sz w:val="28"/>
        </w:rPr>
        <w:t xml:space="preserve"> </w:t>
      </w:r>
    </w:p>
    <w:p w14:paraId="19F6F283" w14:textId="70352B27" w:rsidR="0073434F" w:rsidRDefault="007343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</w:rPr>
      </w:pPr>
    </w:p>
    <w:p w14:paraId="31C242BD" w14:textId="77777777" w:rsidR="0073434F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r>
        <w:rPr>
          <w:rStyle w:val="normaltextrun"/>
          <w:rFonts w:ascii="Helvetica" w:hAnsi="Helvetica" w:cs="Helvetica"/>
          <w:sz w:val="24"/>
        </w:rPr>
        <w:t xml:space="preserve">Trong </w:t>
      </w:r>
      <w:proofErr w:type="spellStart"/>
      <w:r>
        <w:rPr>
          <w:rStyle w:val="normaltextrun"/>
          <w:rFonts w:ascii="Helvetica" w:hAnsi="Helvetica" w:cs="Helvetica"/>
          <w:sz w:val="24"/>
        </w:rPr>
        <w:t>Tuần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lễ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Sức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khỏe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Phụ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nữ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, </w:t>
      </w:r>
      <w:proofErr w:type="spellStart"/>
      <w:r>
        <w:rPr>
          <w:rStyle w:val="normaltextrun"/>
          <w:rFonts w:ascii="Helvetica" w:hAnsi="Helvetica" w:cs="Helvetica"/>
          <w:sz w:val="24"/>
        </w:rPr>
        <w:t>Chính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phủ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Đảng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Lao </w:t>
      </w:r>
      <w:proofErr w:type="spellStart"/>
      <w:r>
        <w:rPr>
          <w:rStyle w:val="normaltextrun"/>
          <w:rFonts w:ascii="Helvetica" w:hAnsi="Helvetica" w:cs="Helvetica"/>
          <w:sz w:val="24"/>
        </w:rPr>
        <w:t>động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do </w:t>
      </w:r>
      <w:proofErr w:type="spellStart"/>
      <w:r>
        <w:rPr>
          <w:rStyle w:val="normaltextrun"/>
          <w:rFonts w:ascii="Helvetica" w:hAnsi="Helvetica" w:cs="Helvetica"/>
          <w:sz w:val="24"/>
        </w:rPr>
        <w:t>Thủ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tướng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Albanese </w:t>
      </w:r>
      <w:proofErr w:type="spellStart"/>
      <w:r>
        <w:rPr>
          <w:rStyle w:val="normaltextrun"/>
          <w:rFonts w:ascii="Helvetica" w:hAnsi="Helvetica" w:cs="Helvetica"/>
          <w:sz w:val="24"/>
        </w:rPr>
        <w:t>lãnh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đạo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kêu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gọi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phụ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nữ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chia </w:t>
      </w:r>
      <w:proofErr w:type="spellStart"/>
      <w:r>
        <w:rPr>
          <w:rStyle w:val="normaltextrun"/>
          <w:rFonts w:ascii="Helvetica" w:hAnsi="Helvetica" w:cs="Helvetica"/>
          <w:sz w:val="24"/>
        </w:rPr>
        <w:t>sẻ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kinh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nghiệm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về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vấn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đề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thiên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kiến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trong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hệ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thống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y </w:t>
      </w:r>
      <w:proofErr w:type="spellStart"/>
      <w:r>
        <w:rPr>
          <w:rStyle w:val="normaltextrun"/>
          <w:rFonts w:ascii="Helvetica" w:hAnsi="Helvetica" w:cs="Helvetica"/>
          <w:sz w:val="24"/>
        </w:rPr>
        <w:t>tế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thông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qua </w:t>
      </w:r>
      <w:proofErr w:type="spellStart"/>
      <w:r>
        <w:rPr>
          <w:rStyle w:val="normaltextrun"/>
          <w:rFonts w:ascii="Helvetica" w:hAnsi="Helvetica" w:cs="Helvetica"/>
          <w:sz w:val="24"/>
        </w:rPr>
        <w:t>cuộc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tham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khảo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ý </w:t>
      </w:r>
      <w:proofErr w:type="spellStart"/>
      <w:r>
        <w:rPr>
          <w:rStyle w:val="normaltextrun"/>
          <w:rFonts w:ascii="Helvetica" w:hAnsi="Helvetica" w:cs="Helvetica"/>
          <w:sz w:val="24"/>
        </w:rPr>
        <w:t>kiến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cộng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đồng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đầu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tiên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thuộc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loại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này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ở </w:t>
      </w:r>
      <w:proofErr w:type="spellStart"/>
      <w:r>
        <w:rPr>
          <w:rStyle w:val="normaltextrun"/>
          <w:rFonts w:ascii="Helvetica" w:hAnsi="Helvetica" w:cs="Helvetica"/>
          <w:sz w:val="24"/>
        </w:rPr>
        <w:t>Úc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. </w:t>
      </w:r>
    </w:p>
    <w:p w14:paraId="04871A84" w14:textId="3A83E000" w:rsidR="0073434F" w:rsidRDefault="007343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</w:p>
    <w:p w14:paraId="4E10E2DD" w14:textId="77777777" w:rsidR="0073434F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proofErr w:type="spellStart"/>
      <w:r>
        <w:rPr>
          <w:rStyle w:val="normaltextrun"/>
          <w:rFonts w:ascii="Helvetica" w:hAnsi="Helvetica" w:cs="Helvetica"/>
          <w:sz w:val="24"/>
        </w:rPr>
        <w:t>Người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thuộc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các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cộng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đồng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thường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gặp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thêm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những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thách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thức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khác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nên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tham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gia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, </w:t>
      </w:r>
      <w:proofErr w:type="spellStart"/>
      <w:r>
        <w:rPr>
          <w:rStyle w:val="normaltextrun"/>
          <w:rFonts w:ascii="Helvetica" w:hAnsi="Helvetica" w:cs="Helvetica"/>
          <w:sz w:val="24"/>
        </w:rPr>
        <w:t>kể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cả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người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thuộc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các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Xứ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sở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Bản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địa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, </w:t>
      </w:r>
      <w:proofErr w:type="spellStart"/>
      <w:r>
        <w:rPr>
          <w:rStyle w:val="normaltextrun"/>
          <w:rFonts w:ascii="Helvetica" w:hAnsi="Helvetica" w:cs="Helvetica"/>
          <w:sz w:val="24"/>
        </w:rPr>
        <w:t>người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thuộc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các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cộng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đồng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văn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hóa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và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ngôn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ngữ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đa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dạng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, </w:t>
      </w:r>
      <w:proofErr w:type="spellStart"/>
      <w:r>
        <w:rPr>
          <w:rStyle w:val="normaltextrun"/>
          <w:rFonts w:ascii="Helvetica" w:hAnsi="Helvetica" w:cs="Helvetica"/>
          <w:sz w:val="24"/>
        </w:rPr>
        <w:t>người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LGBTIQ, </w:t>
      </w:r>
      <w:proofErr w:type="spellStart"/>
      <w:r>
        <w:rPr>
          <w:rStyle w:val="normaltextrun"/>
          <w:rFonts w:ascii="Helvetica" w:hAnsi="Helvetica" w:cs="Helvetica"/>
          <w:sz w:val="24"/>
        </w:rPr>
        <w:t>người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thuộc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các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cộng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đồng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khu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vực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và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vùng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hẻo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lánh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cũng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như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người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khuyết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tật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. </w:t>
      </w:r>
    </w:p>
    <w:p w14:paraId="78DC18DD" w14:textId="7BD87816" w:rsidR="0073434F" w:rsidRDefault="007343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</w:p>
    <w:p w14:paraId="2EB2DBA9" w14:textId="77777777" w:rsidR="0073434F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proofErr w:type="spellStart"/>
      <w:r>
        <w:rPr>
          <w:rStyle w:val="normaltextrun"/>
          <w:rFonts w:ascii="Helvetica" w:hAnsi="Helvetica" w:cs="Helvetica"/>
          <w:sz w:val="24"/>
        </w:rPr>
        <w:t>Bất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kỳ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ai </w:t>
      </w:r>
      <w:proofErr w:type="spellStart"/>
      <w:r>
        <w:rPr>
          <w:rStyle w:val="normaltextrun"/>
          <w:rFonts w:ascii="Helvetica" w:hAnsi="Helvetica" w:cs="Helvetica"/>
          <w:sz w:val="24"/>
        </w:rPr>
        <w:t>cũng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có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thể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tham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gia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, </w:t>
      </w:r>
      <w:proofErr w:type="spellStart"/>
      <w:r>
        <w:rPr>
          <w:rStyle w:val="normaltextrun"/>
          <w:rFonts w:ascii="Helvetica" w:hAnsi="Helvetica" w:cs="Helvetica"/>
          <w:sz w:val="24"/>
        </w:rPr>
        <w:t>kể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cả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bệnh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nhân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, </w:t>
      </w:r>
      <w:proofErr w:type="spellStart"/>
      <w:r>
        <w:rPr>
          <w:rStyle w:val="normaltextrun"/>
          <w:rFonts w:ascii="Helvetica" w:hAnsi="Helvetica" w:cs="Helvetica"/>
          <w:sz w:val="24"/>
        </w:rPr>
        <w:t>cơ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sở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cung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cấp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dịch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vụ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y </w:t>
      </w:r>
      <w:proofErr w:type="spellStart"/>
      <w:r>
        <w:rPr>
          <w:rStyle w:val="normaltextrun"/>
          <w:rFonts w:ascii="Helvetica" w:hAnsi="Helvetica" w:cs="Helvetica"/>
          <w:sz w:val="24"/>
        </w:rPr>
        <w:t>tế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, </w:t>
      </w:r>
      <w:proofErr w:type="spellStart"/>
      <w:r>
        <w:rPr>
          <w:rStyle w:val="normaltextrun"/>
          <w:rFonts w:ascii="Helvetica" w:hAnsi="Helvetica" w:cs="Helvetica"/>
          <w:sz w:val="24"/>
        </w:rPr>
        <w:t>nhà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nghiên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cứu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và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các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bên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có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liên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quan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khác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. Các </w:t>
      </w:r>
      <w:proofErr w:type="spellStart"/>
      <w:r>
        <w:rPr>
          <w:rStyle w:val="normaltextrun"/>
          <w:rFonts w:ascii="Helvetica" w:hAnsi="Helvetica" w:cs="Helvetica"/>
          <w:sz w:val="24"/>
        </w:rPr>
        <w:t>câu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trả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lời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có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thể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ẩn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danh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và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nộp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bản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thâu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âm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hoặc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video </w:t>
      </w:r>
      <w:proofErr w:type="spellStart"/>
      <w:r>
        <w:rPr>
          <w:rStyle w:val="normaltextrun"/>
          <w:rFonts w:ascii="Helvetica" w:hAnsi="Helvetica" w:cs="Helvetica"/>
          <w:sz w:val="24"/>
        </w:rPr>
        <w:t>hoặc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các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câu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trả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lời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bằng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văn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bản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trong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cuộc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khảo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sát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. </w:t>
      </w:r>
    </w:p>
    <w:p w14:paraId="1EA1A229" w14:textId="086A94BB" w:rsidR="0073434F" w:rsidRDefault="007343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</w:p>
    <w:p w14:paraId="39D6C87A" w14:textId="77777777" w:rsidR="0073434F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proofErr w:type="spellStart"/>
      <w:r>
        <w:rPr>
          <w:rStyle w:val="normaltextrun"/>
          <w:rFonts w:ascii="Helvetica" w:hAnsi="Helvetica" w:cs="Helvetica"/>
          <w:sz w:val="24"/>
        </w:rPr>
        <w:t>Tất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cả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các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cách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thức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đều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có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thể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hoàn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thành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bằng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17 </w:t>
      </w:r>
      <w:proofErr w:type="spellStart"/>
      <w:r>
        <w:rPr>
          <w:rStyle w:val="normaltextrun"/>
          <w:rFonts w:ascii="Helvetica" w:hAnsi="Helvetica" w:cs="Helvetica"/>
          <w:sz w:val="24"/>
        </w:rPr>
        <w:t>ngôn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ngữ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khác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nhau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và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người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có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nguồn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văn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hóa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và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ngôn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ngữ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đa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dạng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nên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kể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câu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chuyện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của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mình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bằng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tiếng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mẹ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đẻ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. </w:t>
      </w:r>
    </w:p>
    <w:p w14:paraId="7FD5B207" w14:textId="395B8E30" w:rsidR="0073434F" w:rsidRDefault="007343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</w:p>
    <w:p w14:paraId="441BC236" w14:textId="77777777" w:rsidR="0073434F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proofErr w:type="spellStart"/>
      <w:r>
        <w:rPr>
          <w:rStyle w:val="normaltextrun"/>
          <w:rFonts w:ascii="Helvetica" w:hAnsi="Helvetica" w:cs="Helvetica"/>
          <w:sz w:val="24"/>
        </w:rPr>
        <w:t>Hiện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đã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có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hơn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1.500 </w:t>
      </w:r>
      <w:proofErr w:type="spellStart"/>
      <w:r>
        <w:rPr>
          <w:rStyle w:val="normaltextrun"/>
          <w:rFonts w:ascii="Helvetica" w:hAnsi="Helvetica" w:cs="Helvetica"/>
          <w:sz w:val="24"/>
        </w:rPr>
        <w:t>người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đã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gửi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tới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cổng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thông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tin </w:t>
      </w:r>
      <w:proofErr w:type="spellStart"/>
      <w:r>
        <w:rPr>
          <w:rStyle w:val="normaltextrun"/>
          <w:rFonts w:ascii="Helvetica" w:hAnsi="Helvetica" w:cs="Helvetica"/>
          <w:sz w:val="24"/>
        </w:rPr>
        <w:t>trực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tuyến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. </w:t>
      </w:r>
    </w:p>
    <w:p w14:paraId="77F65B45" w14:textId="77777777" w:rsidR="0073434F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r>
        <w:rPr>
          <w:rStyle w:val="scxw166983016"/>
          <w:rFonts w:ascii="Arial" w:hAnsi="Arial" w:cs="Arial"/>
        </w:rPr>
        <w:t xml:space="preserve"> </w:t>
      </w:r>
      <w:r>
        <w:rPr>
          <w:rStyle w:val="scxw166983016"/>
          <w:rFonts w:ascii="Arial" w:hAnsi="Arial" w:cs="Arial"/>
        </w:rPr>
        <w:br/>
      </w:r>
      <w:proofErr w:type="spellStart"/>
      <w:r>
        <w:rPr>
          <w:rStyle w:val="normaltextrun"/>
          <w:rFonts w:ascii="Helvetica" w:hAnsi="Helvetica" w:cs="Helvetica"/>
          <w:sz w:val="24"/>
        </w:rPr>
        <w:t>Từ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việc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chẩn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đoán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chậm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trễ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, </w:t>
      </w:r>
      <w:proofErr w:type="spellStart"/>
      <w:r>
        <w:rPr>
          <w:rStyle w:val="normaltextrun"/>
          <w:rFonts w:ascii="Helvetica" w:hAnsi="Helvetica" w:cs="Helvetica"/>
          <w:sz w:val="24"/>
        </w:rPr>
        <w:t>dùng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quá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nhiều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thuốc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, </w:t>
      </w:r>
      <w:proofErr w:type="spellStart"/>
      <w:r>
        <w:rPr>
          <w:rStyle w:val="normaltextrun"/>
          <w:rFonts w:ascii="Helvetica" w:hAnsi="Helvetica" w:cs="Helvetica"/>
          <w:sz w:val="24"/>
        </w:rPr>
        <w:t>coi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thường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cơn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đau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hoặc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các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triệu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chứng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khác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hay </w:t>
      </w:r>
      <w:proofErr w:type="spellStart"/>
      <w:r>
        <w:rPr>
          <w:rStyle w:val="normaltextrun"/>
          <w:rFonts w:ascii="Helvetica" w:hAnsi="Helvetica" w:cs="Helvetica"/>
          <w:sz w:val="24"/>
        </w:rPr>
        <w:t>tình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trạng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thiếu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nghiên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cứu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và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bằng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chứng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đã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dùng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để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điều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trị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phụ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nữ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, </w:t>
      </w:r>
      <w:proofErr w:type="spellStart"/>
      <w:r>
        <w:rPr>
          <w:rStyle w:val="normaltextrun"/>
          <w:rFonts w:ascii="Helvetica" w:hAnsi="Helvetica" w:cs="Helvetica"/>
          <w:sz w:val="24"/>
        </w:rPr>
        <w:t>phụ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nữ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phải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đối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mặt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với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nhiều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thách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thức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đặc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thù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trong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hệ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thống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y </w:t>
      </w:r>
      <w:proofErr w:type="spellStart"/>
      <w:r>
        <w:rPr>
          <w:rStyle w:val="normaltextrun"/>
          <w:rFonts w:ascii="Helvetica" w:hAnsi="Helvetica" w:cs="Helvetica"/>
          <w:sz w:val="24"/>
        </w:rPr>
        <w:t>tế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. </w:t>
      </w:r>
    </w:p>
    <w:p w14:paraId="4118551C" w14:textId="3180E846" w:rsidR="0073434F" w:rsidRDefault="007343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</w:p>
    <w:p w14:paraId="5D85F481" w14:textId="13861D22" w:rsidR="0073434F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proofErr w:type="spellStart"/>
      <w:r>
        <w:rPr>
          <w:rStyle w:val="normaltextrun"/>
          <w:rFonts w:ascii="Helvetica" w:hAnsi="Helvetica" w:cs="Helvetica"/>
          <w:sz w:val="24"/>
        </w:rPr>
        <w:t>Kết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quả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cuộc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khảo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sát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sẽ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giúp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Hội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đồng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Tư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vấn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Sức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khỏe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Phụ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nữ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Toàn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quốc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đề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ra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các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khuyến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nghị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nhằm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giảm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thiểu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thiên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kiến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giới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tính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trong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việc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chăm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sóc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sức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khỏe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và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cải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thiện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kết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quả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sức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khỏe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cho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phụ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nữ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và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con </w:t>
      </w:r>
      <w:proofErr w:type="spellStart"/>
      <w:r>
        <w:rPr>
          <w:rStyle w:val="normaltextrun"/>
          <w:rFonts w:ascii="Helvetica" w:hAnsi="Helvetica" w:cs="Helvetica"/>
          <w:sz w:val="24"/>
        </w:rPr>
        <w:t>gái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ở </w:t>
      </w:r>
      <w:proofErr w:type="spellStart"/>
      <w:r>
        <w:rPr>
          <w:rStyle w:val="normaltextrun"/>
          <w:rFonts w:ascii="Helvetica" w:hAnsi="Helvetica" w:cs="Helvetica"/>
          <w:sz w:val="24"/>
        </w:rPr>
        <w:t>Úc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. </w:t>
      </w:r>
      <w:r>
        <w:rPr>
          <w:rStyle w:val="normaltextrun"/>
          <w:rFonts w:ascii="Helvetica" w:hAnsi="Helvetica" w:cs="Helvetica"/>
          <w:sz w:val="24"/>
        </w:rPr>
        <w:br/>
      </w:r>
      <w:r>
        <w:rPr>
          <w:rStyle w:val="normaltextrun"/>
          <w:rFonts w:ascii="Helvetica" w:hAnsi="Helvetica" w:cs="Helvetica"/>
          <w:color w:val="313131"/>
          <w:sz w:val="24"/>
        </w:rPr>
        <w:br/>
      </w:r>
      <w:proofErr w:type="spellStart"/>
      <w:r>
        <w:rPr>
          <w:rStyle w:val="normaltextrun"/>
          <w:rFonts w:ascii="Helvetica" w:hAnsi="Helvetica" w:cs="Helvetica"/>
          <w:sz w:val="24"/>
        </w:rPr>
        <w:t>Muốn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tham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gia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, </w:t>
      </w:r>
      <w:proofErr w:type="spellStart"/>
      <w:r>
        <w:rPr>
          <w:rStyle w:val="normaltextrun"/>
          <w:rFonts w:ascii="Helvetica" w:hAnsi="Helvetica" w:cs="Helvetica"/>
          <w:sz w:val="24"/>
        </w:rPr>
        <w:t>hãy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truy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cập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cổng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thông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tin </w:t>
      </w:r>
      <w:proofErr w:type="spellStart"/>
      <w:r>
        <w:rPr>
          <w:rStyle w:val="normaltextrun"/>
          <w:rFonts w:ascii="Helvetica" w:hAnsi="Helvetica" w:cs="Helvetica"/>
          <w:sz w:val="24"/>
        </w:rPr>
        <w:t>trực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tuyến</w:t>
      </w:r>
      <w:proofErr w:type="spellEnd"/>
      <w:r>
        <w:rPr>
          <w:rStyle w:val="normaltextrun"/>
          <w:rFonts w:ascii="Helvetica" w:hAnsi="Helvetica" w:cs="Helvetica"/>
          <w:color w:val="313131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color w:val="313131"/>
          <w:sz w:val="24"/>
        </w:rPr>
        <w:t>trước</w:t>
      </w:r>
      <w:proofErr w:type="spellEnd"/>
      <w:r>
        <w:rPr>
          <w:rStyle w:val="normaltextrun"/>
          <w:rFonts w:ascii="Helvetica" w:hAnsi="Helvetica" w:cs="Helvetica"/>
          <w:color w:val="313131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color w:val="313131"/>
          <w:sz w:val="24"/>
        </w:rPr>
        <w:t>thứ</w:t>
      </w:r>
      <w:proofErr w:type="spellEnd"/>
      <w:r>
        <w:rPr>
          <w:rStyle w:val="normaltextrun"/>
          <w:rFonts w:ascii="Helvetica" w:hAnsi="Helvetica" w:cs="Helvetica"/>
          <w:color w:val="313131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color w:val="313131"/>
          <w:sz w:val="24"/>
        </w:rPr>
        <w:t>Sáu</w:t>
      </w:r>
      <w:proofErr w:type="spellEnd"/>
      <w:r>
        <w:rPr>
          <w:rStyle w:val="normaltextrun"/>
          <w:rFonts w:ascii="Helvetica" w:hAnsi="Helvetica" w:cs="Helvetica"/>
          <w:color w:val="313131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ngày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13 </w:t>
      </w:r>
      <w:proofErr w:type="spellStart"/>
      <w:r>
        <w:rPr>
          <w:rStyle w:val="normaltextrun"/>
          <w:rFonts w:ascii="Helvetica" w:hAnsi="Helvetica" w:cs="Helvetica"/>
          <w:sz w:val="24"/>
        </w:rPr>
        <w:t>tháng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10 </w:t>
      </w:r>
      <w:proofErr w:type="spellStart"/>
      <w:r>
        <w:rPr>
          <w:rStyle w:val="normaltextrun"/>
          <w:rFonts w:ascii="Helvetica" w:hAnsi="Helvetica" w:cs="Helvetica"/>
          <w:sz w:val="24"/>
        </w:rPr>
        <w:t>năm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2023: </w:t>
      </w:r>
      <w:hyperlink r:id="rId10" w:history="1">
        <w:r>
          <w:rPr>
            <w:rStyle w:val="Hyperlink"/>
            <w:rFonts w:ascii="Helvetica" w:hAnsi="Helvetica" w:cs="Helvetica"/>
            <w:sz w:val="24"/>
          </w:rPr>
          <w:t>www.health.gov.au/womens-health-advisory-council</w:t>
        </w:r>
      </w:hyperlink>
      <w:r>
        <w:rPr>
          <w:rStyle w:val="normaltextrun"/>
          <w:rFonts w:ascii="Helvetica" w:hAnsi="Helvetica" w:cs="Helvetica"/>
          <w:sz w:val="24"/>
        </w:rPr>
        <w:t xml:space="preserve">. </w:t>
      </w:r>
    </w:p>
    <w:p w14:paraId="7701D0D3" w14:textId="0197A426" w:rsidR="0073434F" w:rsidRDefault="007343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</w:p>
    <w:p w14:paraId="1BB5384C" w14:textId="77777777" w:rsidR="0073434F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proofErr w:type="spellStart"/>
      <w:r>
        <w:rPr>
          <w:rStyle w:val="normaltextrun"/>
          <w:rFonts w:ascii="Helvetica" w:hAnsi="Helvetica" w:cs="Helvetica"/>
          <w:b/>
          <w:color w:val="202020"/>
          <w:sz w:val="24"/>
        </w:rPr>
        <w:t>Trích</w:t>
      </w:r>
      <w:proofErr w:type="spellEnd"/>
      <w:r>
        <w:rPr>
          <w:rStyle w:val="normaltextrun"/>
          <w:rFonts w:ascii="Helvetica" w:hAnsi="Helvetica" w:cs="Helvetica"/>
          <w:b/>
          <w:color w:val="202020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b/>
          <w:color w:val="202020"/>
          <w:sz w:val="24"/>
        </w:rPr>
        <w:t>Trợ</w:t>
      </w:r>
      <w:proofErr w:type="spellEnd"/>
      <w:r>
        <w:rPr>
          <w:rStyle w:val="normaltextrun"/>
          <w:rFonts w:ascii="Helvetica" w:hAnsi="Helvetica" w:cs="Helvetica"/>
          <w:b/>
          <w:color w:val="202020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b/>
          <w:color w:val="202020"/>
          <w:sz w:val="24"/>
        </w:rPr>
        <w:t>lý</w:t>
      </w:r>
      <w:proofErr w:type="spellEnd"/>
      <w:r>
        <w:rPr>
          <w:rStyle w:val="normaltextrun"/>
          <w:rFonts w:ascii="Helvetica" w:hAnsi="Helvetica" w:cs="Helvetica"/>
          <w:b/>
          <w:color w:val="202020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b/>
          <w:color w:val="202020"/>
          <w:sz w:val="24"/>
        </w:rPr>
        <w:t>Tổng</w:t>
      </w:r>
      <w:proofErr w:type="spellEnd"/>
      <w:r>
        <w:rPr>
          <w:rStyle w:val="normaltextrun"/>
          <w:rFonts w:ascii="Helvetica" w:hAnsi="Helvetica" w:cs="Helvetica"/>
          <w:b/>
          <w:color w:val="202020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b/>
          <w:color w:val="202020"/>
          <w:sz w:val="24"/>
        </w:rPr>
        <w:t>trưởng</w:t>
      </w:r>
      <w:proofErr w:type="spellEnd"/>
      <w:r>
        <w:rPr>
          <w:rStyle w:val="normaltextrun"/>
          <w:rFonts w:ascii="Helvetica" w:hAnsi="Helvetica" w:cs="Helvetica"/>
          <w:b/>
          <w:color w:val="202020"/>
          <w:sz w:val="24"/>
        </w:rPr>
        <w:t xml:space="preserve"> Y </w:t>
      </w:r>
      <w:proofErr w:type="spellStart"/>
      <w:r>
        <w:rPr>
          <w:rStyle w:val="normaltextrun"/>
          <w:rFonts w:ascii="Helvetica" w:hAnsi="Helvetica" w:cs="Helvetica"/>
          <w:b/>
          <w:color w:val="202020"/>
          <w:sz w:val="24"/>
        </w:rPr>
        <w:t>tế</w:t>
      </w:r>
      <w:proofErr w:type="spellEnd"/>
      <w:r>
        <w:rPr>
          <w:rStyle w:val="normaltextrun"/>
          <w:rFonts w:ascii="Helvetica" w:hAnsi="Helvetica" w:cs="Helvetica"/>
          <w:b/>
          <w:color w:val="202020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b/>
          <w:color w:val="202020"/>
          <w:sz w:val="24"/>
        </w:rPr>
        <w:t>và</w:t>
      </w:r>
      <w:proofErr w:type="spellEnd"/>
      <w:r>
        <w:rPr>
          <w:rStyle w:val="normaltextrun"/>
          <w:rFonts w:ascii="Helvetica" w:hAnsi="Helvetica" w:cs="Helvetica"/>
          <w:b/>
          <w:color w:val="202020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b/>
          <w:color w:val="202020"/>
          <w:sz w:val="24"/>
        </w:rPr>
        <w:t>Chăm</w:t>
      </w:r>
      <w:proofErr w:type="spellEnd"/>
      <w:r>
        <w:rPr>
          <w:rStyle w:val="normaltextrun"/>
          <w:rFonts w:ascii="Helvetica" w:hAnsi="Helvetica" w:cs="Helvetica"/>
          <w:b/>
          <w:color w:val="202020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b/>
          <w:color w:val="202020"/>
          <w:sz w:val="24"/>
        </w:rPr>
        <w:t>sóc</w:t>
      </w:r>
      <w:proofErr w:type="spellEnd"/>
      <w:r>
        <w:rPr>
          <w:rStyle w:val="normaltextrun"/>
          <w:rFonts w:ascii="Helvetica" w:hAnsi="Helvetica" w:cs="Helvetica"/>
          <w:b/>
          <w:color w:val="202020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b/>
          <w:color w:val="202020"/>
          <w:sz w:val="24"/>
        </w:rPr>
        <w:t>người</w:t>
      </w:r>
      <w:proofErr w:type="spellEnd"/>
      <w:r>
        <w:rPr>
          <w:rStyle w:val="normaltextrun"/>
          <w:rFonts w:ascii="Helvetica" w:hAnsi="Helvetica" w:cs="Helvetica"/>
          <w:b/>
          <w:color w:val="202020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b/>
          <w:color w:val="202020"/>
          <w:sz w:val="24"/>
        </w:rPr>
        <w:t>cao</w:t>
      </w:r>
      <w:proofErr w:type="spellEnd"/>
      <w:r>
        <w:rPr>
          <w:rStyle w:val="normaltextrun"/>
          <w:rFonts w:ascii="Helvetica" w:hAnsi="Helvetica" w:cs="Helvetica"/>
          <w:b/>
          <w:color w:val="202020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b/>
          <w:color w:val="202020"/>
          <w:sz w:val="24"/>
        </w:rPr>
        <w:t>niên</w:t>
      </w:r>
      <w:proofErr w:type="spellEnd"/>
      <w:r>
        <w:rPr>
          <w:rStyle w:val="normaltextrun"/>
          <w:rFonts w:ascii="Helvetica" w:hAnsi="Helvetica" w:cs="Helvetica"/>
          <w:b/>
          <w:color w:val="202020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b/>
          <w:color w:val="202020"/>
          <w:sz w:val="24"/>
        </w:rPr>
        <w:t>Dân</w:t>
      </w:r>
      <w:proofErr w:type="spellEnd"/>
      <w:r>
        <w:rPr>
          <w:rStyle w:val="normaltextrun"/>
          <w:rFonts w:ascii="Helvetica" w:hAnsi="Helvetica" w:cs="Helvetica"/>
          <w:b/>
          <w:color w:val="202020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b/>
          <w:color w:val="202020"/>
          <w:sz w:val="24"/>
        </w:rPr>
        <w:t>biểu</w:t>
      </w:r>
      <w:proofErr w:type="spellEnd"/>
      <w:r>
        <w:rPr>
          <w:rStyle w:val="normaltextrun"/>
          <w:rFonts w:ascii="Helvetica" w:hAnsi="Helvetica" w:cs="Helvetica"/>
          <w:b/>
          <w:color w:val="202020"/>
          <w:sz w:val="24"/>
        </w:rPr>
        <w:t xml:space="preserve"> Ged Kearney</w:t>
      </w:r>
      <w:r>
        <w:rPr>
          <w:rStyle w:val="eop"/>
          <w:rFonts w:ascii="Helvetica" w:hAnsi="Helvetica" w:cs="Helvetica"/>
          <w:color w:val="202020"/>
          <w:sz w:val="24"/>
        </w:rPr>
        <w:t xml:space="preserve"> </w:t>
      </w:r>
    </w:p>
    <w:p w14:paraId="123D8903" w14:textId="56B1E47E" w:rsidR="0073434F" w:rsidRDefault="007343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</w:p>
    <w:p w14:paraId="5DBE03EA" w14:textId="77777777" w:rsidR="0073434F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r>
        <w:rPr>
          <w:rStyle w:val="normaltextrun"/>
          <w:rFonts w:ascii="Helvetica" w:hAnsi="Helvetica" w:cs="Helvetica"/>
          <w:sz w:val="24"/>
        </w:rPr>
        <w:t>“</w:t>
      </w:r>
      <w:proofErr w:type="spellStart"/>
      <w:r>
        <w:rPr>
          <w:rStyle w:val="normaltextrun"/>
          <w:rFonts w:ascii="Helvetica" w:hAnsi="Helvetica" w:cs="Helvetica"/>
          <w:sz w:val="24"/>
        </w:rPr>
        <w:t>Điều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tôi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đã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nghe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vô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số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lần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là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mỗi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phụ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nữ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đều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có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một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câu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chuyện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– </w:t>
      </w:r>
      <w:proofErr w:type="spellStart"/>
      <w:r>
        <w:rPr>
          <w:rStyle w:val="normaltextrun"/>
          <w:rFonts w:ascii="Helvetica" w:hAnsi="Helvetica" w:cs="Helvetica"/>
          <w:sz w:val="24"/>
        </w:rPr>
        <w:t>nhưng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chưa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có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ai </w:t>
      </w:r>
      <w:proofErr w:type="spellStart"/>
      <w:r>
        <w:rPr>
          <w:rStyle w:val="normaltextrun"/>
          <w:rFonts w:ascii="Helvetica" w:hAnsi="Helvetica" w:cs="Helvetica"/>
          <w:sz w:val="24"/>
        </w:rPr>
        <w:t>yêu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cầu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họ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kể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câu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chuyện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đó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. </w:t>
      </w:r>
    </w:p>
    <w:p w14:paraId="5DA92151" w14:textId="2CABD25C" w:rsidR="0073434F" w:rsidRDefault="007343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</w:p>
    <w:p w14:paraId="3C6FFD30" w14:textId="77777777" w:rsidR="0073434F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r>
        <w:rPr>
          <w:rStyle w:val="normaltextrun"/>
          <w:rFonts w:ascii="Helvetica" w:hAnsi="Helvetica" w:cs="Helvetica"/>
          <w:sz w:val="24"/>
        </w:rPr>
        <w:lastRenderedPageBreak/>
        <w:t>“</w:t>
      </w:r>
      <w:proofErr w:type="spellStart"/>
      <w:r>
        <w:rPr>
          <w:rStyle w:val="normaltextrun"/>
          <w:rFonts w:ascii="Helvetica" w:hAnsi="Helvetica" w:cs="Helvetica"/>
          <w:sz w:val="24"/>
        </w:rPr>
        <w:t>Chúng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tôi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biết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rằng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những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trải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nghiệm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này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trong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hệ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thống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y </w:t>
      </w:r>
      <w:proofErr w:type="spellStart"/>
      <w:r>
        <w:rPr>
          <w:rStyle w:val="normaltextrun"/>
          <w:rFonts w:ascii="Helvetica" w:hAnsi="Helvetica" w:cs="Helvetica"/>
          <w:sz w:val="24"/>
        </w:rPr>
        <w:t>tế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thường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là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tế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nhị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và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khó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chia </w:t>
      </w:r>
      <w:proofErr w:type="spellStart"/>
      <w:r>
        <w:rPr>
          <w:rStyle w:val="normaltextrun"/>
          <w:rFonts w:ascii="Helvetica" w:hAnsi="Helvetica" w:cs="Helvetica"/>
          <w:sz w:val="24"/>
        </w:rPr>
        <w:t>sẻ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, </w:t>
      </w:r>
      <w:proofErr w:type="spellStart"/>
      <w:r>
        <w:rPr>
          <w:rStyle w:val="normaltextrun"/>
          <w:rFonts w:ascii="Helvetica" w:hAnsi="Helvetica" w:cs="Helvetica"/>
          <w:sz w:val="24"/>
        </w:rPr>
        <w:t>vì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vậy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việc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có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thể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tham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gia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bằng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ngôn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ngữ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của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họ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có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thể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thực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sự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hữu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ích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cho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mọi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người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. </w:t>
      </w:r>
    </w:p>
    <w:p w14:paraId="2F50EF55" w14:textId="0C4420D2" w:rsidR="0073434F" w:rsidRDefault="007343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</w:p>
    <w:p w14:paraId="4EFA6200" w14:textId="77777777" w:rsidR="0073434F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r>
        <w:rPr>
          <w:rStyle w:val="normaltextrun"/>
          <w:rFonts w:ascii="Helvetica" w:hAnsi="Helvetica" w:cs="Helvetica"/>
          <w:sz w:val="24"/>
        </w:rPr>
        <w:t>“</w:t>
      </w:r>
      <w:proofErr w:type="spellStart"/>
      <w:r>
        <w:rPr>
          <w:rStyle w:val="normaltextrun"/>
          <w:rFonts w:ascii="Helvetica" w:hAnsi="Helvetica" w:cs="Helvetica"/>
          <w:sz w:val="24"/>
        </w:rPr>
        <w:t>Tôi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muốn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cảm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ơn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tất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cả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những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người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đã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dành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thời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gian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chia </w:t>
      </w:r>
      <w:proofErr w:type="spellStart"/>
      <w:r>
        <w:rPr>
          <w:rStyle w:val="normaltextrun"/>
          <w:rFonts w:ascii="Helvetica" w:hAnsi="Helvetica" w:cs="Helvetica"/>
          <w:sz w:val="24"/>
        </w:rPr>
        <w:t>sẻ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kinh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nghiệm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của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mình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và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tôi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kêu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gọi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bất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kỳ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ai </w:t>
      </w:r>
      <w:proofErr w:type="spellStart"/>
      <w:r>
        <w:rPr>
          <w:rStyle w:val="normaltextrun"/>
          <w:rFonts w:ascii="Helvetica" w:hAnsi="Helvetica" w:cs="Helvetica"/>
          <w:sz w:val="24"/>
        </w:rPr>
        <w:t>đã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phải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đối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mặt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hoặc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chứng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kiến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vấn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đề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thiên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kiến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giới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tính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trong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hệ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thống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y </w:t>
      </w:r>
      <w:proofErr w:type="spellStart"/>
      <w:r>
        <w:rPr>
          <w:rStyle w:val="normaltextrun"/>
          <w:rFonts w:ascii="Helvetica" w:hAnsi="Helvetica" w:cs="Helvetica"/>
          <w:sz w:val="24"/>
        </w:rPr>
        <w:t>tế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hãy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cho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chúng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tôi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biết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về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điều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đó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. </w:t>
      </w:r>
    </w:p>
    <w:p w14:paraId="768E76D5" w14:textId="112D272A" w:rsidR="0073434F" w:rsidRDefault="007343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</w:p>
    <w:p w14:paraId="5271CB9A" w14:textId="77777777" w:rsidR="0073434F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r>
        <w:rPr>
          <w:rStyle w:val="normaltextrun"/>
          <w:rFonts w:ascii="Helvetica" w:hAnsi="Helvetica" w:cs="Helvetica"/>
          <w:sz w:val="24"/>
        </w:rPr>
        <w:t>“</w:t>
      </w:r>
      <w:proofErr w:type="spellStart"/>
      <w:r>
        <w:rPr>
          <w:rStyle w:val="normaltextrun"/>
          <w:rFonts w:ascii="Helvetica" w:hAnsi="Helvetica" w:cs="Helvetica"/>
          <w:sz w:val="24"/>
        </w:rPr>
        <w:t>Chúng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tôi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không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thể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chấn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chỉnh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những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gì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chúng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tôi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không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biết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, </w:t>
      </w:r>
      <w:proofErr w:type="spellStart"/>
      <w:r>
        <w:rPr>
          <w:rStyle w:val="normaltextrun"/>
          <w:rFonts w:ascii="Helvetica" w:hAnsi="Helvetica" w:cs="Helvetica"/>
          <w:sz w:val="24"/>
        </w:rPr>
        <w:t>và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cuộc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tham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khảo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ý </w:t>
      </w:r>
      <w:proofErr w:type="spellStart"/>
      <w:r>
        <w:rPr>
          <w:rStyle w:val="normaltextrun"/>
          <w:rFonts w:ascii="Helvetica" w:hAnsi="Helvetica" w:cs="Helvetica"/>
          <w:sz w:val="24"/>
        </w:rPr>
        <w:t>kiến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cộng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đồng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đầu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tiên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ở </w:t>
      </w:r>
      <w:proofErr w:type="spellStart"/>
      <w:r>
        <w:rPr>
          <w:rStyle w:val="normaltextrun"/>
          <w:rFonts w:ascii="Helvetica" w:hAnsi="Helvetica" w:cs="Helvetica"/>
          <w:sz w:val="24"/>
        </w:rPr>
        <w:t>Úc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này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là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bước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quan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trọng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để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hiểu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vấn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đề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và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cách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giải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quyết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vấn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đề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đó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tốt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sz w:val="24"/>
        </w:rPr>
        <w:t>nhất</w:t>
      </w:r>
      <w:proofErr w:type="spellEnd"/>
      <w:r>
        <w:rPr>
          <w:rStyle w:val="normaltextrun"/>
          <w:rFonts w:ascii="Helvetica" w:hAnsi="Helvetica" w:cs="Helvetica"/>
          <w:sz w:val="24"/>
        </w:rPr>
        <w:t xml:space="preserve">.” </w:t>
      </w:r>
    </w:p>
    <w:p w14:paraId="729CC775" w14:textId="1B186025" w:rsidR="0073434F" w:rsidRDefault="007343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</w:p>
    <w:p w14:paraId="039CBEA8" w14:textId="77777777" w:rsidR="0073434F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proofErr w:type="spellStart"/>
      <w:r>
        <w:rPr>
          <w:rStyle w:val="normaltextrun"/>
          <w:rFonts w:ascii="Helvetica" w:hAnsi="Helvetica" w:cs="Helvetica"/>
          <w:b/>
          <w:color w:val="202020"/>
          <w:sz w:val="24"/>
          <w:shd w:val="clear" w:color="auto" w:fill="E1E3E6"/>
        </w:rPr>
        <w:t>Thứ</w:t>
      </w:r>
      <w:proofErr w:type="spellEnd"/>
      <w:r>
        <w:rPr>
          <w:rStyle w:val="normaltextrun"/>
          <w:rFonts w:ascii="Helvetica" w:hAnsi="Helvetica" w:cs="Helvetica"/>
          <w:b/>
          <w:color w:val="202020"/>
          <w:sz w:val="24"/>
          <w:shd w:val="clear" w:color="auto" w:fill="E1E3E6"/>
        </w:rPr>
        <w:t xml:space="preserve"> </w:t>
      </w:r>
      <w:proofErr w:type="spellStart"/>
      <w:r>
        <w:rPr>
          <w:rStyle w:val="normaltextrun"/>
          <w:rFonts w:ascii="Helvetica" w:hAnsi="Helvetica" w:cs="Helvetica"/>
          <w:b/>
          <w:color w:val="202020"/>
          <w:sz w:val="24"/>
          <w:shd w:val="clear" w:color="auto" w:fill="E1E3E6"/>
        </w:rPr>
        <w:t>Tư</w:t>
      </w:r>
      <w:proofErr w:type="spellEnd"/>
      <w:r>
        <w:rPr>
          <w:rStyle w:val="normaltextrun"/>
          <w:rFonts w:ascii="Helvetica" w:hAnsi="Helvetica" w:cs="Helvetica"/>
          <w:b/>
          <w:color w:val="202020"/>
          <w:sz w:val="24"/>
          <w:shd w:val="clear" w:color="auto" w:fill="E1E3E6"/>
        </w:rPr>
        <w:t xml:space="preserve">, </w:t>
      </w:r>
      <w:proofErr w:type="spellStart"/>
      <w:r>
        <w:rPr>
          <w:rStyle w:val="normaltextrun"/>
          <w:rFonts w:ascii="Helvetica" w:hAnsi="Helvetica" w:cs="Helvetica"/>
          <w:b/>
          <w:color w:val="202020"/>
          <w:sz w:val="24"/>
          <w:shd w:val="clear" w:color="auto" w:fill="E1E3E6"/>
        </w:rPr>
        <w:t>ngày</w:t>
      </w:r>
      <w:proofErr w:type="spellEnd"/>
      <w:r>
        <w:rPr>
          <w:rStyle w:val="normaltextrun"/>
          <w:rFonts w:ascii="Helvetica" w:hAnsi="Helvetica" w:cs="Helvetica"/>
          <w:b/>
          <w:color w:val="202020"/>
          <w:sz w:val="24"/>
          <w:shd w:val="clear" w:color="auto" w:fill="E1E3E6"/>
        </w:rPr>
        <w:t xml:space="preserve"> 6 </w:t>
      </w:r>
      <w:proofErr w:type="spellStart"/>
      <w:r>
        <w:rPr>
          <w:rStyle w:val="normaltextrun"/>
          <w:rFonts w:ascii="Helvetica" w:hAnsi="Helvetica" w:cs="Helvetica"/>
          <w:b/>
          <w:color w:val="202020"/>
          <w:sz w:val="24"/>
          <w:shd w:val="clear" w:color="auto" w:fill="E1E3E6"/>
        </w:rPr>
        <w:t>tháng</w:t>
      </w:r>
      <w:proofErr w:type="spellEnd"/>
      <w:r>
        <w:rPr>
          <w:rStyle w:val="normaltextrun"/>
          <w:rFonts w:ascii="Helvetica" w:hAnsi="Helvetica" w:cs="Helvetica"/>
          <w:b/>
          <w:color w:val="202020"/>
          <w:sz w:val="24"/>
          <w:shd w:val="clear" w:color="auto" w:fill="E1E3E6"/>
        </w:rPr>
        <w:t xml:space="preserve"> 9 </w:t>
      </w:r>
      <w:proofErr w:type="spellStart"/>
      <w:r>
        <w:rPr>
          <w:rStyle w:val="normaltextrun"/>
          <w:rFonts w:ascii="Helvetica" w:hAnsi="Helvetica" w:cs="Helvetica"/>
          <w:b/>
          <w:color w:val="202020"/>
          <w:sz w:val="24"/>
          <w:shd w:val="clear" w:color="auto" w:fill="E1E3E6"/>
        </w:rPr>
        <w:t>năm</w:t>
      </w:r>
      <w:proofErr w:type="spellEnd"/>
      <w:r>
        <w:rPr>
          <w:rStyle w:val="normaltextrun"/>
          <w:rFonts w:ascii="Helvetica" w:hAnsi="Helvetica" w:cs="Helvetica"/>
          <w:b/>
          <w:color w:val="202020"/>
          <w:sz w:val="24"/>
          <w:shd w:val="clear" w:color="auto" w:fill="E1E3E6"/>
        </w:rPr>
        <w:t xml:space="preserve"> 2023</w:t>
      </w:r>
      <w:r>
        <w:rPr>
          <w:rStyle w:val="eop"/>
          <w:rFonts w:ascii="Helvetica" w:hAnsi="Helvetica" w:cs="Helvetica"/>
          <w:color w:val="202020"/>
          <w:sz w:val="24"/>
        </w:rPr>
        <w:t xml:space="preserve"> </w:t>
      </w:r>
    </w:p>
    <w:p w14:paraId="2F4ADCEB" w14:textId="77777777" w:rsidR="0073434F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r>
        <w:rPr>
          <w:rStyle w:val="scxw166983016"/>
          <w:rFonts w:ascii="Arial" w:hAnsi="Arial" w:cs="Arial"/>
        </w:rPr>
        <w:t xml:space="preserve"> </w:t>
      </w:r>
      <w:r>
        <w:rPr>
          <w:rStyle w:val="scxw166983016"/>
          <w:rFonts w:ascii="Arial" w:hAnsi="Arial" w:cs="Arial"/>
        </w:rPr>
        <w:br/>
      </w:r>
      <w:r>
        <w:rPr>
          <w:rStyle w:val="normaltextrun"/>
          <w:rFonts w:ascii="Helvetica" w:hAnsi="Helvetica" w:cs="Helvetica"/>
          <w:b/>
          <w:color w:val="202020"/>
          <w:sz w:val="24"/>
        </w:rPr>
        <w:t>GIỚI TRUYỀN THÔNG, XIN LIÊN LẠC: BELLA SKELTON 0432 016 869</w:t>
      </w:r>
      <w:r>
        <w:rPr>
          <w:rStyle w:val="eop"/>
          <w:rFonts w:ascii="Helvetica" w:hAnsi="Helvetica" w:cs="Helvetica"/>
          <w:color w:val="202020"/>
          <w:sz w:val="24"/>
        </w:rPr>
        <w:t xml:space="preserve"> </w:t>
      </w:r>
    </w:p>
    <w:p w14:paraId="6609EB73" w14:textId="77777777" w:rsidR="0073434F" w:rsidRDefault="0073434F"/>
    <w:p w14:paraId="4B27D393" w14:textId="735BE849" w:rsidR="0073434F" w:rsidRDefault="0073434F">
      <w:pPr>
        <w:pStyle w:val="Header"/>
        <w:jc w:val="center"/>
        <w:rPr>
          <w:rFonts w:ascii="Helvetica" w:hAnsi="Helvetica" w:cstheme="minorHAnsi"/>
          <w:b/>
          <w:sz w:val="24"/>
        </w:rPr>
      </w:pPr>
    </w:p>
    <w:sectPr w:rsidR="0073434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A5214" w14:textId="77777777" w:rsidR="00B13391" w:rsidRDefault="00B13391">
      <w:r>
        <w:separator/>
      </w:r>
    </w:p>
  </w:endnote>
  <w:endnote w:type="continuationSeparator" w:id="0">
    <w:p w14:paraId="3033ADC6" w14:textId="77777777" w:rsidR="00B13391" w:rsidRDefault="00B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B9B7" w14:textId="77777777" w:rsidR="00B13391" w:rsidRDefault="00B13391">
      <w:r>
        <w:separator/>
      </w:r>
    </w:p>
  </w:footnote>
  <w:footnote w:type="continuationSeparator" w:id="0">
    <w:p w14:paraId="56FF008F" w14:textId="77777777" w:rsidR="00B13391" w:rsidRDefault="00B1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00D50839"/>
    <w:multiLevelType w:val="hybridMultilevel"/>
    <w:tmpl w:val="22741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FEA"/>
    <w:multiLevelType w:val="hybridMultilevel"/>
    <w:tmpl w:val="395A7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861D0"/>
    <w:multiLevelType w:val="hybridMultilevel"/>
    <w:tmpl w:val="519EA9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45BC2"/>
    <w:multiLevelType w:val="multilevel"/>
    <w:tmpl w:val="E5E89F92"/>
    <w:numStyleLink w:val="BulletList"/>
  </w:abstractNum>
  <w:abstractNum w:abstractNumId="5" w15:restartNumberingAfterBreak="0">
    <w:nsid w:val="22F95ADD"/>
    <w:multiLevelType w:val="hybridMultilevel"/>
    <w:tmpl w:val="57083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41451"/>
    <w:multiLevelType w:val="hybridMultilevel"/>
    <w:tmpl w:val="21BA5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4245D"/>
    <w:multiLevelType w:val="hybridMultilevel"/>
    <w:tmpl w:val="5D4EFD8E"/>
    <w:lvl w:ilvl="0" w:tplc="2EAE1F5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CF4292C2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277DE"/>
    <w:multiLevelType w:val="hybridMultilevel"/>
    <w:tmpl w:val="BC0EEB42"/>
    <w:lvl w:ilvl="0" w:tplc="2EAE1F5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56295"/>
    <w:multiLevelType w:val="hybridMultilevel"/>
    <w:tmpl w:val="92066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530F5"/>
    <w:multiLevelType w:val="hybridMultilevel"/>
    <w:tmpl w:val="A72CB2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5233473">
    <w:abstractNumId w:val="0"/>
  </w:num>
  <w:num w:numId="2" w16cid:durableId="1900240526">
    <w:abstractNumId w:val="4"/>
  </w:num>
  <w:num w:numId="3" w16cid:durableId="264577895">
    <w:abstractNumId w:val="3"/>
  </w:num>
  <w:num w:numId="4" w16cid:durableId="1539852221">
    <w:abstractNumId w:val="10"/>
  </w:num>
  <w:num w:numId="5" w16cid:durableId="500776467">
    <w:abstractNumId w:val="6"/>
  </w:num>
  <w:num w:numId="6" w16cid:durableId="297760718">
    <w:abstractNumId w:val="1"/>
  </w:num>
  <w:num w:numId="7" w16cid:durableId="1462260376">
    <w:abstractNumId w:val="9"/>
  </w:num>
  <w:num w:numId="8" w16cid:durableId="1795054498">
    <w:abstractNumId w:val="2"/>
  </w:num>
  <w:num w:numId="9" w16cid:durableId="1091048942">
    <w:abstractNumId w:val="5"/>
  </w:num>
  <w:num w:numId="10" w16cid:durableId="150565174">
    <w:abstractNumId w:val="7"/>
  </w:num>
  <w:num w:numId="11" w16cid:durableId="5548973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A5F"/>
    <w:rsid w:val="000272FA"/>
    <w:rsid w:val="000379F3"/>
    <w:rsid w:val="00043370"/>
    <w:rsid w:val="00053861"/>
    <w:rsid w:val="00056E1B"/>
    <w:rsid w:val="00071106"/>
    <w:rsid w:val="00074F71"/>
    <w:rsid w:val="000A116F"/>
    <w:rsid w:val="000D3995"/>
    <w:rsid w:val="00154A89"/>
    <w:rsid w:val="00163F99"/>
    <w:rsid w:val="0018206B"/>
    <w:rsid w:val="00182775"/>
    <w:rsid w:val="0018532F"/>
    <w:rsid w:val="00193812"/>
    <w:rsid w:val="001A7303"/>
    <w:rsid w:val="001B06DD"/>
    <w:rsid w:val="001E3C4B"/>
    <w:rsid w:val="001F7179"/>
    <w:rsid w:val="00215834"/>
    <w:rsid w:val="002211BB"/>
    <w:rsid w:val="00235884"/>
    <w:rsid w:val="00246844"/>
    <w:rsid w:val="002A082E"/>
    <w:rsid w:val="002D25D1"/>
    <w:rsid w:val="002D64D1"/>
    <w:rsid w:val="003267C7"/>
    <w:rsid w:val="003461F7"/>
    <w:rsid w:val="00363EA2"/>
    <w:rsid w:val="00382538"/>
    <w:rsid w:val="0039661F"/>
    <w:rsid w:val="003B04C2"/>
    <w:rsid w:val="003B4513"/>
    <w:rsid w:val="003D0073"/>
    <w:rsid w:val="004047F4"/>
    <w:rsid w:val="004550CA"/>
    <w:rsid w:val="004829BD"/>
    <w:rsid w:val="004830C9"/>
    <w:rsid w:val="0049078E"/>
    <w:rsid w:val="00492912"/>
    <w:rsid w:val="004C231C"/>
    <w:rsid w:val="004D79BA"/>
    <w:rsid w:val="00516FDE"/>
    <w:rsid w:val="005637AC"/>
    <w:rsid w:val="00571656"/>
    <w:rsid w:val="00593CB5"/>
    <w:rsid w:val="005D21E6"/>
    <w:rsid w:val="005D6D05"/>
    <w:rsid w:val="00627EB3"/>
    <w:rsid w:val="00642191"/>
    <w:rsid w:val="006471B4"/>
    <w:rsid w:val="00655124"/>
    <w:rsid w:val="00664AD9"/>
    <w:rsid w:val="006B5551"/>
    <w:rsid w:val="006E12A9"/>
    <w:rsid w:val="006E14CA"/>
    <w:rsid w:val="00723A1D"/>
    <w:rsid w:val="00726500"/>
    <w:rsid w:val="0073434F"/>
    <w:rsid w:val="007850CA"/>
    <w:rsid w:val="00791A3C"/>
    <w:rsid w:val="0079551F"/>
    <w:rsid w:val="0079756C"/>
    <w:rsid w:val="007A7E0C"/>
    <w:rsid w:val="0080446F"/>
    <w:rsid w:val="00854798"/>
    <w:rsid w:val="00867B15"/>
    <w:rsid w:val="00891BEF"/>
    <w:rsid w:val="008964E1"/>
    <w:rsid w:val="008A7A31"/>
    <w:rsid w:val="008C1644"/>
    <w:rsid w:val="008D59B0"/>
    <w:rsid w:val="008E1773"/>
    <w:rsid w:val="008E79BF"/>
    <w:rsid w:val="0090049F"/>
    <w:rsid w:val="009075C7"/>
    <w:rsid w:val="00913BEB"/>
    <w:rsid w:val="00935F24"/>
    <w:rsid w:val="00952217"/>
    <w:rsid w:val="00957192"/>
    <w:rsid w:val="00957C53"/>
    <w:rsid w:val="009604F6"/>
    <w:rsid w:val="00976A5F"/>
    <w:rsid w:val="00997734"/>
    <w:rsid w:val="009A5305"/>
    <w:rsid w:val="009B3508"/>
    <w:rsid w:val="009C0F09"/>
    <w:rsid w:val="009E12FC"/>
    <w:rsid w:val="00A33AE4"/>
    <w:rsid w:val="00A72A8A"/>
    <w:rsid w:val="00A876D2"/>
    <w:rsid w:val="00A94E04"/>
    <w:rsid w:val="00AA7370"/>
    <w:rsid w:val="00AB16A2"/>
    <w:rsid w:val="00AE1569"/>
    <w:rsid w:val="00AE659A"/>
    <w:rsid w:val="00AF73CC"/>
    <w:rsid w:val="00B13391"/>
    <w:rsid w:val="00B13F63"/>
    <w:rsid w:val="00B21028"/>
    <w:rsid w:val="00B349D0"/>
    <w:rsid w:val="00B65FF6"/>
    <w:rsid w:val="00B94B05"/>
    <w:rsid w:val="00B95117"/>
    <w:rsid w:val="00BA2AAA"/>
    <w:rsid w:val="00BB1524"/>
    <w:rsid w:val="00BB75CA"/>
    <w:rsid w:val="00BD7C54"/>
    <w:rsid w:val="00BE128D"/>
    <w:rsid w:val="00C13A00"/>
    <w:rsid w:val="00C20B90"/>
    <w:rsid w:val="00C52D05"/>
    <w:rsid w:val="00C74E04"/>
    <w:rsid w:val="00C958CA"/>
    <w:rsid w:val="00CD0EA4"/>
    <w:rsid w:val="00CD2069"/>
    <w:rsid w:val="00CD2950"/>
    <w:rsid w:val="00CE747C"/>
    <w:rsid w:val="00D216A4"/>
    <w:rsid w:val="00D50B77"/>
    <w:rsid w:val="00D535CA"/>
    <w:rsid w:val="00D67852"/>
    <w:rsid w:val="00D84680"/>
    <w:rsid w:val="00D97CC1"/>
    <w:rsid w:val="00DA05EE"/>
    <w:rsid w:val="00DA0E85"/>
    <w:rsid w:val="00DA7F0C"/>
    <w:rsid w:val="00DB49ED"/>
    <w:rsid w:val="00DB5B8D"/>
    <w:rsid w:val="00DC7C79"/>
    <w:rsid w:val="00DE39A4"/>
    <w:rsid w:val="00E50475"/>
    <w:rsid w:val="00E766D6"/>
    <w:rsid w:val="00EA2DB2"/>
    <w:rsid w:val="00F04E7C"/>
    <w:rsid w:val="00F1483C"/>
    <w:rsid w:val="00F209CB"/>
    <w:rsid w:val="00F408C4"/>
    <w:rsid w:val="00F431C9"/>
    <w:rsid w:val="00F5369A"/>
    <w:rsid w:val="00F5447D"/>
    <w:rsid w:val="00F741D8"/>
    <w:rsid w:val="00F95454"/>
    <w:rsid w:val="00FA41C2"/>
    <w:rsid w:val="00FA7A5F"/>
    <w:rsid w:val="00FA7CBC"/>
    <w:rsid w:val="00FB289F"/>
    <w:rsid w:val="00FC3103"/>
    <w:rsid w:val="00FC78F1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451EB"/>
  <w15:docId w15:val="{5767ACA3-6985-44FB-9EC2-A650975A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A5F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7A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A7A5F"/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A5F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A5F"/>
    <w:rPr>
      <w:rFonts w:ascii="Tahoma" w:eastAsia="Times New Roman" w:hAnsi="Tahoma" w:cs="Tahoma"/>
      <w:sz w:val="16"/>
    </w:rPr>
  </w:style>
  <w:style w:type="paragraph" w:styleId="Footer">
    <w:name w:val="footer"/>
    <w:basedOn w:val="Normal"/>
    <w:link w:val="FooterChar"/>
    <w:uiPriority w:val="99"/>
    <w:unhideWhenUsed/>
    <w:rsid w:val="00FA7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A5F"/>
    <w:rPr>
      <w:rFonts w:ascii="Arial" w:eastAsia="Times New Roman" w:hAnsi="Arial" w:cs="Times New Roman"/>
    </w:rPr>
  </w:style>
  <w:style w:type="paragraph" w:styleId="NoSpacing">
    <w:name w:val="No Spacing"/>
    <w:uiPriority w:val="1"/>
    <w:qFormat/>
    <w:rsid w:val="00FA7A5F"/>
    <w:pPr>
      <w:spacing w:after="0" w:line="240" w:lineRule="auto"/>
    </w:pPr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unhideWhenUsed/>
    <w:rsid w:val="008E51EA"/>
    <w:rPr>
      <w:color w:val="0000FF" w:themeColor="hyperlink"/>
      <w:u w:val="single"/>
    </w:rPr>
  </w:style>
  <w:style w:type="numbering" w:customStyle="1" w:styleId="BulletList">
    <w:name w:val="Bullet List"/>
    <w:uiPriority w:val="99"/>
    <w:rsid w:val="00FC600F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FC600F"/>
    <w:pPr>
      <w:numPr>
        <w:numId w:val="2"/>
      </w:numPr>
      <w:spacing w:after="200" w:line="276" w:lineRule="auto"/>
    </w:pPr>
    <w:rPr>
      <w:rFonts w:eastAsia="Calibri"/>
    </w:rPr>
  </w:style>
  <w:style w:type="paragraph" w:styleId="ListBullet2">
    <w:name w:val="List Bullet 2"/>
    <w:basedOn w:val="Normal"/>
    <w:uiPriority w:val="99"/>
    <w:unhideWhenUsed/>
    <w:rsid w:val="00FC600F"/>
    <w:pPr>
      <w:numPr>
        <w:ilvl w:val="1"/>
        <w:numId w:val="2"/>
      </w:numPr>
      <w:spacing w:after="200" w:line="276" w:lineRule="auto"/>
    </w:pPr>
    <w:rPr>
      <w:rFonts w:eastAsia="Calibri"/>
    </w:rPr>
  </w:style>
  <w:style w:type="paragraph" w:styleId="ListBullet3">
    <w:name w:val="List Bullet 3"/>
    <w:basedOn w:val="Normal"/>
    <w:uiPriority w:val="99"/>
    <w:unhideWhenUsed/>
    <w:rsid w:val="00FC600F"/>
    <w:pPr>
      <w:numPr>
        <w:ilvl w:val="2"/>
        <w:numId w:val="2"/>
      </w:numPr>
      <w:spacing w:after="200" w:line="276" w:lineRule="auto"/>
    </w:pPr>
    <w:rPr>
      <w:rFonts w:eastAsia="Calibri"/>
    </w:rPr>
  </w:style>
  <w:style w:type="paragraph" w:styleId="ListBullet4">
    <w:name w:val="List Bullet 4"/>
    <w:basedOn w:val="Normal"/>
    <w:uiPriority w:val="99"/>
    <w:unhideWhenUsed/>
    <w:rsid w:val="00FC600F"/>
    <w:pPr>
      <w:numPr>
        <w:ilvl w:val="3"/>
        <w:numId w:val="2"/>
      </w:numPr>
      <w:spacing w:after="200" w:line="276" w:lineRule="auto"/>
    </w:pPr>
    <w:rPr>
      <w:rFonts w:eastAsia="Calibri"/>
    </w:rPr>
  </w:style>
  <w:style w:type="paragraph" w:styleId="ListBullet5">
    <w:name w:val="List Bullet 5"/>
    <w:basedOn w:val="Normal"/>
    <w:uiPriority w:val="99"/>
    <w:unhideWhenUsed/>
    <w:rsid w:val="00FC600F"/>
    <w:pPr>
      <w:numPr>
        <w:ilvl w:val="4"/>
        <w:numId w:val="2"/>
      </w:numPr>
      <w:spacing w:after="200" w:line="276" w:lineRule="auto"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unhideWhenUsed/>
    <w:rsid w:val="006C00C5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0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0C5"/>
    <w:rPr>
      <w:rFonts w:ascii="Arial" w:eastAsia="Times New Roman" w:hAnsi="Arial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0C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0C5"/>
    <w:rPr>
      <w:rFonts w:ascii="Arial" w:eastAsia="Times New Roman" w:hAnsi="Arial" w:cs="Times New Roman"/>
      <w:b/>
      <w:sz w:val="20"/>
    </w:rPr>
  </w:style>
  <w:style w:type="paragraph" w:styleId="Revision">
    <w:name w:val="Revision"/>
    <w:hidden/>
    <w:uiPriority w:val="99"/>
    <w:semiHidden/>
    <w:rsid w:val="00F93165"/>
    <w:pPr>
      <w:spacing w:after="0" w:line="240" w:lineRule="auto"/>
    </w:pPr>
    <w:rPr>
      <w:rFonts w:ascii="Arial" w:eastAsia="Times New Roman" w:hAnsi="Arial" w:cs="Times New Roman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���������"/>
    <w:basedOn w:val="Normal"/>
    <w:link w:val="ListParagraphChar"/>
    <w:uiPriority w:val="34"/>
    <w:qFormat/>
    <w:rsid w:val="009075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58CA"/>
    <w:rPr>
      <w:color w:val="800080" w:themeColor="followedHyperlink"/>
      <w:u w:val="single"/>
    </w:rPr>
  </w:style>
  <w:style w:type="paragraph" w:customStyle="1" w:styleId="Title1">
    <w:name w:val="Title1"/>
    <w:basedOn w:val="Normal"/>
    <w:rsid w:val="004047F4"/>
    <w:pPr>
      <w:widowControl w:val="0"/>
      <w:jc w:val="center"/>
    </w:pPr>
    <w:rPr>
      <w:rFonts w:ascii="Times New Roman" w:hAnsi="Times New Roman"/>
      <w:b/>
      <w:snapToGrid w:val="0"/>
      <w:sz w:val="24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"/>
    <w:basedOn w:val="DefaultParagraphFont"/>
    <w:link w:val="ListParagraph"/>
    <w:uiPriority w:val="34"/>
    <w:locked/>
    <w:rsid w:val="004047F4"/>
    <w:rPr>
      <w:rFonts w:ascii="Arial" w:eastAsia="Times New Roman" w:hAnsi="Arial" w:cs="Times New Roman"/>
    </w:rPr>
  </w:style>
  <w:style w:type="paragraph" w:customStyle="1" w:styleId="contact">
    <w:name w:val="contact"/>
    <w:basedOn w:val="Normal"/>
    <w:rsid w:val="00CE747C"/>
    <w:pPr>
      <w:widowControl w:val="0"/>
      <w:tabs>
        <w:tab w:val="left" w:pos="2268"/>
      </w:tabs>
    </w:pPr>
    <w:rPr>
      <w:rFonts w:ascii="Times New Roman" w:hAnsi="Times New Roman"/>
      <w:b/>
      <w:snapToGrid w:val="0"/>
      <w:sz w:val="24"/>
    </w:rPr>
  </w:style>
  <w:style w:type="table" w:styleId="TableGrid">
    <w:name w:val="Table Grid"/>
    <w:basedOn w:val="TableNormal"/>
    <w:uiPriority w:val="39"/>
    <w:rsid w:val="003D0073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C0F09"/>
    <w:rPr>
      <w:b/>
    </w:rPr>
  </w:style>
  <w:style w:type="paragraph" w:customStyle="1" w:styleId="paragraph">
    <w:name w:val="paragraph"/>
    <w:basedOn w:val="Normal"/>
    <w:rsid w:val="00DB49ED"/>
    <w:pPr>
      <w:spacing w:before="100" w:beforeAutospacing="1" w:after="100" w:afterAutospacing="1"/>
    </w:pPr>
    <w:rPr>
      <w:rFonts w:ascii="Calibri" w:eastAsiaTheme="minorHAnsi" w:hAnsi="Calibri" w:cs="Calibri"/>
    </w:rPr>
  </w:style>
  <w:style w:type="character" w:customStyle="1" w:styleId="eop">
    <w:name w:val="eop"/>
    <w:basedOn w:val="DefaultParagraphFont"/>
    <w:rsid w:val="00DB49ED"/>
  </w:style>
  <w:style w:type="character" w:customStyle="1" w:styleId="normaltextrun">
    <w:name w:val="normaltextrun"/>
    <w:basedOn w:val="DefaultParagraphFont"/>
    <w:rsid w:val="00DB49ED"/>
  </w:style>
  <w:style w:type="character" w:customStyle="1" w:styleId="scxw166983016">
    <w:name w:val="scxw166983016"/>
    <w:basedOn w:val="DefaultParagraphFont"/>
    <w:rsid w:val="00DB49ED"/>
  </w:style>
  <w:style w:type="paragraph" w:customStyle="1" w:styleId="P68B1DB1-Header1">
    <w:name w:val="P68B1DB1-Header1"/>
    <w:basedOn w:val="Header"/>
    <w:rPr>
      <w:rFonts w:ascii="Times New Roman" w:hAnsi="Times New Roman"/>
      <w:b/>
      <w:sz w:val="36"/>
    </w:rPr>
  </w:style>
  <w:style w:type="paragraph" w:customStyle="1" w:styleId="P68B1DB1-Header2">
    <w:name w:val="P68B1DB1-Header2"/>
    <w:basedOn w:val="Header"/>
    <w:rPr>
      <w:rFonts w:asciiTheme="minorHAnsi" w:hAnsiTheme="minorHAnsi" w:cstheme="minorHAnsi"/>
      <w:b/>
      <w:sz w:val="36"/>
    </w:rPr>
  </w:style>
  <w:style w:type="paragraph" w:customStyle="1" w:styleId="P68B1DB1-Normal3">
    <w:name w:val="P68B1DB1-Normal3"/>
    <w:basedOn w:val="Normal"/>
    <w:rPr>
      <w:rFonts w:asciiTheme="minorHAnsi" w:hAnsiTheme="minorHAnsi" w:cs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ealth.gov.au/womens-health-advisory-counci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1A1FC.4DF5CD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1E517-2422-429B-A363-D7C1B7FF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DEWHA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Womens Health Week - Vietnamese</dc:title>
  <dc:creator>Australian Government</dc:creator>
  <cp:lastModifiedBy>4046</cp:lastModifiedBy>
  <cp:revision>5</cp:revision>
  <cp:lastPrinted>2014-10-07T05:12:00Z</cp:lastPrinted>
  <dcterms:created xsi:type="dcterms:W3CDTF">2023-08-31T06:26:00Z</dcterms:created>
  <dcterms:modified xsi:type="dcterms:W3CDTF">2023-09-02T00:57:00Z</dcterms:modified>
</cp:coreProperties>
</file>