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87BF" w14:textId="230B04B6" w:rsidR="00132E6A" w:rsidRPr="00C670B0" w:rsidRDefault="00132E6A">
      <w:pPr>
        <w:spacing w:after="200" w:line="276" w:lineRule="auto"/>
        <w:rPr>
          <w:rFonts w:ascii="Times New Roman" w:hAnsi="Times New Roman"/>
          <w:b/>
          <w:sz w:val="36"/>
        </w:rPr>
      </w:pPr>
    </w:p>
    <w:p w14:paraId="2A55D9DD" w14:textId="0C5D5834" w:rsidR="00132E6A" w:rsidRPr="00C670B0" w:rsidRDefault="00000000">
      <w:pPr>
        <w:pStyle w:val="P68B1DB1-Header1"/>
        <w:jc w:val="center"/>
      </w:pPr>
      <w:r w:rsidRPr="00C670B0">
        <w:drawing>
          <wp:inline distT="0" distB="0" distL="0" distR="0" wp14:anchorId="0ED95ADE" wp14:editId="437FBB22">
            <wp:extent cx="1152525" cy="857250"/>
            <wp:effectExtent l="19050" t="0" r="9525" b="0"/>
            <wp:docPr id="1" name="Picture 1" descr="cid:image001.jpg@01D1A1FC.4DF5CD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A1FC.4DF5CD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3C781" w14:textId="77777777" w:rsidR="00132E6A" w:rsidRPr="00C670B0" w:rsidRDefault="00132E6A">
      <w:pPr>
        <w:pStyle w:val="Header"/>
        <w:jc w:val="center"/>
        <w:rPr>
          <w:rFonts w:ascii="Times New Roman" w:hAnsi="Times New Roman"/>
          <w:b/>
          <w:sz w:val="20"/>
        </w:rPr>
      </w:pPr>
    </w:p>
    <w:p w14:paraId="52597FFF" w14:textId="3A803E6D" w:rsidR="00132E6A" w:rsidRPr="00C670B0" w:rsidRDefault="00000000">
      <w:pPr>
        <w:pStyle w:val="P68B1DB1-Header2"/>
        <w:jc w:val="center"/>
      </w:pPr>
      <w:bookmarkStart w:id="0" w:name="_Hlk104970773"/>
      <w:r w:rsidRPr="00C670B0">
        <w:t>On.le Ged Kearney MP</w:t>
      </w:r>
    </w:p>
    <w:p w14:paraId="0D55BE05" w14:textId="6C763D49" w:rsidR="00132E6A" w:rsidRPr="00C670B0" w:rsidRDefault="00000000">
      <w:pPr>
        <w:pStyle w:val="P68B1DB1-Normal3"/>
        <w:jc w:val="center"/>
      </w:pPr>
      <w:r w:rsidRPr="00C670B0">
        <w:t>Assistente Ministro per la Sanita' e l'Assistenza agli Anziani</w:t>
      </w:r>
    </w:p>
    <w:p w14:paraId="0F1A1B39" w14:textId="77777777" w:rsidR="00132E6A" w:rsidRPr="00C670B0" w:rsidRDefault="00132E6A">
      <w:pPr>
        <w:jc w:val="center"/>
        <w:rPr>
          <w:rFonts w:asciiTheme="minorHAnsi" w:hAnsiTheme="minorHAnsi" w:cstheme="minorHAnsi"/>
          <w:sz w:val="28"/>
        </w:rPr>
      </w:pPr>
    </w:p>
    <w:bookmarkEnd w:id="0"/>
    <w:p w14:paraId="3F5A8FE7" w14:textId="1FD480B6" w:rsidR="00132E6A" w:rsidRPr="00C670B0" w:rsidRDefault="00000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sz w:val="28"/>
        </w:rPr>
      </w:pPr>
      <w:r w:rsidRPr="00C670B0">
        <w:rPr>
          <w:rStyle w:val="normaltextrun"/>
          <w:rFonts w:ascii="Helvetica" w:hAnsi="Helvetica" w:cs="Helvetica"/>
          <w:b/>
          <w:sz w:val="28"/>
        </w:rPr>
        <w:t xml:space="preserve">COMUNICATO STAMPA </w:t>
      </w:r>
    </w:p>
    <w:p w14:paraId="48FD221F" w14:textId="77777777" w:rsidR="00132E6A" w:rsidRPr="00C670B0" w:rsidRDefault="00132E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sz w:val="28"/>
        </w:rPr>
      </w:pPr>
    </w:p>
    <w:p w14:paraId="6082EE25" w14:textId="115D482F" w:rsidR="00132E6A" w:rsidRPr="00C670B0" w:rsidRDefault="000000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b/>
          <w:sz w:val="28"/>
        </w:rPr>
        <w:t>RACCONTA LA TUA STORIA DURANTE QUESTA SETTIMANA DELLA SA</w:t>
      </w:r>
      <w:r w:rsidR="00597684">
        <w:rPr>
          <w:rStyle w:val="normaltextrun"/>
          <w:rFonts w:ascii="Helvetica" w:hAnsi="Helvetica" w:cs="Helvetica"/>
          <w:b/>
          <w:sz w:val="28"/>
        </w:rPr>
        <w:t>L</w:t>
      </w:r>
      <w:r w:rsidRPr="00C670B0">
        <w:rPr>
          <w:rStyle w:val="normaltextrun"/>
          <w:rFonts w:ascii="Helvetica" w:hAnsi="Helvetica" w:cs="Helvetica"/>
          <w:b/>
          <w:sz w:val="28"/>
        </w:rPr>
        <w:t>UTE DELLE DONNE</w:t>
      </w:r>
      <w:r w:rsidRPr="00C670B0">
        <w:rPr>
          <w:rStyle w:val="eop"/>
          <w:rFonts w:ascii="Helvetica" w:hAnsi="Helvetica" w:cs="Helvetica"/>
          <w:sz w:val="28"/>
        </w:rPr>
        <w:t xml:space="preserve"> </w:t>
      </w:r>
    </w:p>
    <w:p w14:paraId="19F6F283" w14:textId="22C818F3" w:rsidR="00132E6A" w:rsidRPr="00C670B0" w:rsidRDefault="00132E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</w:rPr>
      </w:pPr>
    </w:p>
    <w:p w14:paraId="31C242BD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 xml:space="preserve">Questa Settimana della Salute delle Donne, il Governo Laburista Albanese esorta le donne a condividere le loro esperienze di pregiudizi nel sistema sanitario attraverso la prima consultazione pubblica di questo tipo in Australia. </w:t>
      </w:r>
    </w:p>
    <w:p w14:paraId="04871A84" w14:textId="30E02A6B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4E10E2DD" w14:textId="1B948B3A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>Sono incoraggiate a partecipare le persone provenient</w:t>
      </w:r>
      <w:r w:rsidR="000F35AE" w:rsidRPr="00C670B0">
        <w:rPr>
          <w:rStyle w:val="normaltextrun"/>
          <w:rFonts w:ascii="Helvetica" w:hAnsi="Helvetica" w:cs="Helvetica"/>
          <w:sz w:val="24"/>
        </w:rPr>
        <w:t>i</w:t>
      </w:r>
      <w:r w:rsidRPr="00C670B0">
        <w:rPr>
          <w:rStyle w:val="normaltextrun"/>
          <w:rFonts w:ascii="Helvetica" w:hAnsi="Helvetica" w:cs="Helvetica"/>
          <w:sz w:val="24"/>
        </w:rPr>
        <w:t xml:space="preserve"> da comunita' che spesso affrontano ulteriori sfide, tra cui le persone delle Prime Nazioni, le persone provenienti da comunita' culturalmente e linguisticamente diverse, le persone LGBTIQ, le persone provenienti da comunita' regionali e remote e le persone con disabilita'. </w:t>
      </w:r>
    </w:p>
    <w:p w14:paraId="78DC18DD" w14:textId="0602B4D6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2EB2DBA9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 xml:space="preserve">Chiunque puo' partecipare compresi pazienti, operatori sanitari, ricercatori e altre parti interessate. Le risposte possono essere anonime e inviate tramite una registrazione audio o video o risposte scritte nel sondaggio. </w:t>
      </w:r>
    </w:p>
    <w:p w14:paraId="1EA1A229" w14:textId="76E68ED7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39D6C87A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 xml:space="preserve">Tutte le opzioni possono essere completate in 17 lingue diverse e le persone culturalmente e linguisticamente diverse sono incoraggiate a raccontare la propria storia nella propria lingua. </w:t>
      </w:r>
    </w:p>
    <w:p w14:paraId="7FD5B207" w14:textId="06A4AF52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441BC236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 xml:space="preserve">Gia' piu' di 1500 persone si sono iscritte al portale online. </w:t>
      </w:r>
    </w:p>
    <w:p w14:paraId="77F65B45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scxw166983016"/>
          <w:rFonts w:ascii="Arial" w:hAnsi="Arial" w:cs="Arial"/>
        </w:rPr>
        <w:t xml:space="preserve"> </w:t>
      </w:r>
      <w:r w:rsidRPr="00C670B0">
        <w:rPr>
          <w:rStyle w:val="scxw166983016"/>
          <w:rFonts w:ascii="Arial" w:hAnsi="Arial" w:cs="Arial"/>
        </w:rPr>
        <w:br/>
      </w:r>
      <w:r w:rsidRPr="00C670B0">
        <w:rPr>
          <w:rStyle w:val="normaltextrun"/>
          <w:rFonts w:ascii="Helvetica" w:hAnsi="Helvetica" w:cs="Helvetica"/>
          <w:sz w:val="24"/>
        </w:rPr>
        <w:t>Dal ritardo nella diagnosi, all'eccesso di farmaci, alla scomparsa del dolore o altri sintomi o alla mancanza di ricerche e prove utilizzate per curare le donne, ci sono molte sfide uniche che le donne devono affrontare nel sistema sanitario.</w:t>
      </w:r>
    </w:p>
    <w:p w14:paraId="4118551C" w14:textId="169253C7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5D85F481" w14:textId="5F9F5405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lang w:val="it-IT"/>
        </w:rPr>
      </w:pPr>
      <w:r w:rsidRPr="00C670B0">
        <w:rPr>
          <w:rStyle w:val="normaltextrun"/>
          <w:rFonts w:ascii="Helvetica" w:hAnsi="Helvetica" w:cs="Helvetica"/>
          <w:sz w:val="24"/>
        </w:rPr>
        <w:t xml:space="preserve">I risultati dell'indagine aiuteranno il Consiglio consultivo nazionale per la salute delle donne a sviluppare raccomandazioni per ridurre i pregiudizi di genere nell'assistenza sanitaria e migliorare i risultati sanitari per donne e ragazze in Australia. </w:t>
      </w:r>
      <w:r w:rsidRPr="00C670B0">
        <w:rPr>
          <w:rStyle w:val="normaltextrun"/>
          <w:rFonts w:ascii="Helvetica" w:hAnsi="Helvetica" w:cs="Helvetica"/>
          <w:sz w:val="24"/>
        </w:rPr>
        <w:br/>
      </w:r>
      <w:r w:rsidRPr="00C670B0">
        <w:rPr>
          <w:rStyle w:val="normaltextrun"/>
          <w:rFonts w:ascii="Helvetica" w:hAnsi="Helvetica" w:cs="Helvetica"/>
          <w:color w:val="313131"/>
          <w:sz w:val="24"/>
        </w:rPr>
        <w:br/>
      </w:r>
      <w:r w:rsidRPr="00C670B0">
        <w:rPr>
          <w:rStyle w:val="normaltextrun"/>
          <w:rFonts w:ascii="Helvetica" w:hAnsi="Helvetica" w:cs="Helvetica"/>
          <w:sz w:val="24"/>
          <w:lang w:val="it-IT"/>
        </w:rPr>
        <w:t>Per partecipare vai al portale online</w:t>
      </w:r>
      <w:r w:rsidRPr="00C670B0">
        <w:rPr>
          <w:rStyle w:val="normaltextrun"/>
          <w:rFonts w:ascii="Helvetica" w:hAnsi="Helvetica" w:cs="Helvetica"/>
          <w:color w:val="313131"/>
          <w:sz w:val="24"/>
          <w:lang w:val="it-IT"/>
        </w:rPr>
        <w:t xml:space="preserve"> prima di venerdi'</w:t>
      </w:r>
      <w:r w:rsidRPr="00C670B0">
        <w:rPr>
          <w:rStyle w:val="normaltextrun"/>
          <w:rFonts w:ascii="Helvetica" w:hAnsi="Helvetica" w:cs="Helvetica"/>
          <w:sz w:val="24"/>
          <w:lang w:val="it-IT"/>
        </w:rPr>
        <w:t>13 ottobre 2023:</w:t>
      </w:r>
      <w:r w:rsidR="00C670B0" w:rsidRPr="00C670B0">
        <w:rPr>
          <w:rStyle w:val="normaltextrun"/>
          <w:rFonts w:ascii="Helvetica" w:hAnsi="Helvetica" w:cs="Helvetica"/>
          <w:sz w:val="24"/>
          <w:lang w:val="it-IT"/>
        </w:rPr>
        <w:t xml:space="preserve"> </w:t>
      </w:r>
      <w:hyperlink r:id="rId10" w:history="1">
        <w:r w:rsidR="00C670B0" w:rsidRPr="00FF4774">
          <w:rPr>
            <w:rStyle w:val="Hyperlink"/>
            <w:rFonts w:ascii="Helvetica" w:hAnsi="Helvetica" w:cs="Helvetica"/>
            <w:sz w:val="24"/>
            <w:lang w:val="it-IT"/>
          </w:rPr>
          <w:t>www.health.gov.au/womens-health-advisory-council</w:t>
        </w:r>
      </w:hyperlink>
      <w:r w:rsidRPr="00C670B0">
        <w:rPr>
          <w:rStyle w:val="normaltextrun"/>
          <w:rFonts w:ascii="Helvetica" w:hAnsi="Helvetica" w:cs="Helvetica"/>
          <w:sz w:val="24"/>
          <w:lang w:val="it-IT"/>
        </w:rPr>
        <w:t xml:space="preserve">. </w:t>
      </w:r>
    </w:p>
    <w:p w14:paraId="7701D0D3" w14:textId="3D7D9A39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lang w:val="it-IT"/>
        </w:rPr>
      </w:pPr>
    </w:p>
    <w:p w14:paraId="1BB5384C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b/>
          <w:color w:val="202020"/>
          <w:sz w:val="24"/>
        </w:rPr>
        <w:t>Attribuibile all'Assistente Ministro per la Sanita' e l'Assistenza agli Anziani Ged Kearney MP</w:t>
      </w:r>
      <w:r w:rsidRPr="00C670B0">
        <w:rPr>
          <w:rStyle w:val="eop"/>
          <w:rFonts w:ascii="Helvetica" w:hAnsi="Helvetica" w:cs="Helvetica"/>
          <w:color w:val="202020"/>
          <w:sz w:val="24"/>
        </w:rPr>
        <w:t xml:space="preserve"> </w:t>
      </w:r>
    </w:p>
    <w:p w14:paraId="123D8903" w14:textId="0BEA7B01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5DBE03EA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 xml:space="preserve">"Cio' che ho sentito innumerevoli volte e' che ogni donna ha una storia - ma nessuno ha mai chiesto loro di raccontarla. </w:t>
      </w:r>
    </w:p>
    <w:p w14:paraId="5DA92151" w14:textId="7BF89EA1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3C6FFD30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lastRenderedPageBreak/>
        <w:t xml:space="preserve">"Sappiamo che spesso queste esperienze con il sistema sanitario sono sensibili e difficili da condividere, quindi poter partecipare nella propria lingua puo' essere davvero utile per le persone. </w:t>
      </w:r>
    </w:p>
    <w:p w14:paraId="2F50EF55" w14:textId="7A146877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4EFA6200" w14:textId="1ED12AF2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>"Desidero ringraziare tutti coloro che hanno dedicato del tempo a condividere le loro esperienze ed esorto tutti coloro che hanno affrontato o assistito a pregiudizi di genere nel sistema sanitario a parlarcene.</w:t>
      </w:r>
    </w:p>
    <w:p w14:paraId="768E76D5" w14:textId="325821C6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5271CB9A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sz w:val="24"/>
        </w:rPr>
        <w:t xml:space="preserve">"Non possiamo risolvere cio' che non sappiamo e questa consultazione pubblica, la prima in Australia, e' un passo importante per comprendere il problema e come affrontarlo al meglio." </w:t>
      </w:r>
    </w:p>
    <w:p w14:paraId="729CC775" w14:textId="408E68D2" w:rsidR="00132E6A" w:rsidRPr="00C670B0" w:rsidRDefault="00132E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039CBEA8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>Mercoledi', 6 settembre 2023</w:t>
      </w:r>
      <w:r w:rsidRPr="00C670B0">
        <w:rPr>
          <w:rStyle w:val="eop"/>
          <w:rFonts w:ascii="Helvetica" w:hAnsi="Helvetica" w:cs="Helvetica"/>
          <w:color w:val="202020"/>
          <w:sz w:val="24"/>
        </w:rPr>
        <w:t xml:space="preserve"> </w:t>
      </w:r>
    </w:p>
    <w:p w14:paraId="2F4ADCEB" w14:textId="77777777" w:rsidR="00132E6A" w:rsidRPr="00C670B0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 w:rsidRPr="00C670B0">
        <w:rPr>
          <w:rStyle w:val="scxw166983016"/>
          <w:rFonts w:ascii="Arial" w:hAnsi="Arial" w:cs="Arial"/>
        </w:rPr>
        <w:t xml:space="preserve"> </w:t>
      </w:r>
      <w:r w:rsidRPr="00C670B0">
        <w:rPr>
          <w:rStyle w:val="scxw166983016"/>
          <w:rFonts w:ascii="Arial" w:hAnsi="Arial" w:cs="Arial"/>
        </w:rPr>
        <w:br/>
      </w:r>
      <w:r w:rsidRPr="00C670B0">
        <w:rPr>
          <w:rStyle w:val="normaltextrun"/>
          <w:rFonts w:ascii="Helvetica" w:hAnsi="Helvetica" w:cs="Helvetica"/>
          <w:b/>
          <w:color w:val="202020"/>
          <w:sz w:val="24"/>
        </w:rPr>
        <w:t>CONTATTO STAMPA: BELLA SKELTON 0432 016 869</w:t>
      </w:r>
      <w:r w:rsidRPr="00C670B0">
        <w:rPr>
          <w:rStyle w:val="eop"/>
          <w:rFonts w:ascii="Helvetica" w:hAnsi="Helvetica" w:cs="Helvetica"/>
          <w:color w:val="202020"/>
          <w:sz w:val="24"/>
        </w:rPr>
        <w:t xml:space="preserve"> </w:t>
      </w:r>
    </w:p>
    <w:p w14:paraId="6609EB73" w14:textId="77777777" w:rsidR="00132E6A" w:rsidRPr="00C670B0" w:rsidRDefault="00132E6A"/>
    <w:p w14:paraId="4B27D393" w14:textId="735BE849" w:rsidR="00132E6A" w:rsidRDefault="00132E6A">
      <w:pPr>
        <w:pStyle w:val="Header"/>
        <w:jc w:val="center"/>
        <w:rPr>
          <w:rFonts w:ascii="Helvetica" w:hAnsi="Helvetica" w:cstheme="minorHAnsi"/>
          <w:b/>
          <w:sz w:val="24"/>
        </w:rPr>
      </w:pPr>
    </w:p>
    <w:sectPr w:rsidR="00132E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D6C6" w14:textId="77777777" w:rsidR="00B1390B" w:rsidRPr="00C670B0" w:rsidRDefault="00B1390B">
      <w:r w:rsidRPr="00C670B0">
        <w:separator/>
      </w:r>
    </w:p>
  </w:endnote>
  <w:endnote w:type="continuationSeparator" w:id="0">
    <w:p w14:paraId="100FF3AC" w14:textId="77777777" w:rsidR="00B1390B" w:rsidRPr="00C670B0" w:rsidRDefault="00B1390B">
      <w:r w:rsidRPr="00C670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60E4" w14:textId="77777777" w:rsidR="00B1390B" w:rsidRPr="00C670B0" w:rsidRDefault="00B1390B">
      <w:r w:rsidRPr="00C670B0">
        <w:separator/>
      </w:r>
    </w:p>
  </w:footnote>
  <w:footnote w:type="continuationSeparator" w:id="0">
    <w:p w14:paraId="126466E7" w14:textId="77777777" w:rsidR="00B1390B" w:rsidRPr="00C670B0" w:rsidRDefault="00B1390B">
      <w:r w:rsidRPr="00C670B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D50839"/>
    <w:multiLevelType w:val="hybridMultilevel"/>
    <w:tmpl w:val="2274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FEA"/>
    <w:multiLevelType w:val="hybridMultilevel"/>
    <w:tmpl w:val="395A7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1D0"/>
    <w:multiLevelType w:val="hybridMultilevel"/>
    <w:tmpl w:val="519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22F95ADD"/>
    <w:multiLevelType w:val="hybridMultilevel"/>
    <w:tmpl w:val="57083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1451"/>
    <w:multiLevelType w:val="hybridMultilevel"/>
    <w:tmpl w:val="21BA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4245D"/>
    <w:multiLevelType w:val="hybridMultilevel"/>
    <w:tmpl w:val="5D4EFD8E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F4292C2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7DE"/>
    <w:multiLevelType w:val="hybridMultilevel"/>
    <w:tmpl w:val="BC0EEB42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6295"/>
    <w:multiLevelType w:val="hybridMultilevel"/>
    <w:tmpl w:val="92066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530F5"/>
    <w:multiLevelType w:val="hybridMultilevel"/>
    <w:tmpl w:val="A72CB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233473">
    <w:abstractNumId w:val="0"/>
  </w:num>
  <w:num w:numId="2" w16cid:durableId="1900240526">
    <w:abstractNumId w:val="4"/>
  </w:num>
  <w:num w:numId="3" w16cid:durableId="264577895">
    <w:abstractNumId w:val="3"/>
  </w:num>
  <w:num w:numId="4" w16cid:durableId="1539852221">
    <w:abstractNumId w:val="10"/>
  </w:num>
  <w:num w:numId="5" w16cid:durableId="500776467">
    <w:abstractNumId w:val="6"/>
  </w:num>
  <w:num w:numId="6" w16cid:durableId="297760718">
    <w:abstractNumId w:val="1"/>
  </w:num>
  <w:num w:numId="7" w16cid:durableId="1462260376">
    <w:abstractNumId w:val="9"/>
  </w:num>
  <w:num w:numId="8" w16cid:durableId="1795054498">
    <w:abstractNumId w:val="2"/>
  </w:num>
  <w:num w:numId="9" w16cid:durableId="1091048942">
    <w:abstractNumId w:val="5"/>
  </w:num>
  <w:num w:numId="10" w16cid:durableId="150565174">
    <w:abstractNumId w:val="7"/>
  </w:num>
  <w:num w:numId="11" w16cid:durableId="554897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5F"/>
    <w:rsid w:val="000272FA"/>
    <w:rsid w:val="000379F3"/>
    <w:rsid w:val="00043370"/>
    <w:rsid w:val="00053861"/>
    <w:rsid w:val="00056E1B"/>
    <w:rsid w:val="00071106"/>
    <w:rsid w:val="00074F71"/>
    <w:rsid w:val="0008047D"/>
    <w:rsid w:val="000A116F"/>
    <w:rsid w:val="000D3995"/>
    <w:rsid w:val="000F35AE"/>
    <w:rsid w:val="00132E6A"/>
    <w:rsid w:val="0014797F"/>
    <w:rsid w:val="00154A89"/>
    <w:rsid w:val="00163F99"/>
    <w:rsid w:val="0018206B"/>
    <w:rsid w:val="00182775"/>
    <w:rsid w:val="0018532F"/>
    <w:rsid w:val="00193812"/>
    <w:rsid w:val="001A7303"/>
    <w:rsid w:val="001B06DD"/>
    <w:rsid w:val="001E3C4B"/>
    <w:rsid w:val="001F7179"/>
    <w:rsid w:val="00215834"/>
    <w:rsid w:val="002211BB"/>
    <w:rsid w:val="00235884"/>
    <w:rsid w:val="00246844"/>
    <w:rsid w:val="002A082E"/>
    <w:rsid w:val="002B5A85"/>
    <w:rsid w:val="002D25D1"/>
    <w:rsid w:val="002D64D1"/>
    <w:rsid w:val="003267C7"/>
    <w:rsid w:val="003461F7"/>
    <w:rsid w:val="00363EA2"/>
    <w:rsid w:val="00382538"/>
    <w:rsid w:val="0039661F"/>
    <w:rsid w:val="003B04C2"/>
    <w:rsid w:val="003B4513"/>
    <w:rsid w:val="003D0073"/>
    <w:rsid w:val="004047F4"/>
    <w:rsid w:val="004550CA"/>
    <w:rsid w:val="004829BD"/>
    <w:rsid w:val="004830C9"/>
    <w:rsid w:val="0049078E"/>
    <w:rsid w:val="00492912"/>
    <w:rsid w:val="004C231C"/>
    <w:rsid w:val="004D79BA"/>
    <w:rsid w:val="00516FDE"/>
    <w:rsid w:val="005637AC"/>
    <w:rsid w:val="00571656"/>
    <w:rsid w:val="00593CB5"/>
    <w:rsid w:val="00597684"/>
    <w:rsid w:val="005D21E6"/>
    <w:rsid w:val="005D6D05"/>
    <w:rsid w:val="00627EB3"/>
    <w:rsid w:val="00642191"/>
    <w:rsid w:val="006471B4"/>
    <w:rsid w:val="00655124"/>
    <w:rsid w:val="00664AD9"/>
    <w:rsid w:val="006B5551"/>
    <w:rsid w:val="006C28E2"/>
    <w:rsid w:val="006E12A9"/>
    <w:rsid w:val="006E14CA"/>
    <w:rsid w:val="006E3633"/>
    <w:rsid w:val="00723A1D"/>
    <w:rsid w:val="00726500"/>
    <w:rsid w:val="007850CA"/>
    <w:rsid w:val="00791A3C"/>
    <w:rsid w:val="0079551F"/>
    <w:rsid w:val="0079756C"/>
    <w:rsid w:val="007A7E0C"/>
    <w:rsid w:val="0080446F"/>
    <w:rsid w:val="00854798"/>
    <w:rsid w:val="00867B15"/>
    <w:rsid w:val="00891BEF"/>
    <w:rsid w:val="008964E1"/>
    <w:rsid w:val="008C1644"/>
    <w:rsid w:val="008D59B0"/>
    <w:rsid w:val="008E1773"/>
    <w:rsid w:val="008E79BF"/>
    <w:rsid w:val="0090049F"/>
    <w:rsid w:val="009075C7"/>
    <w:rsid w:val="00913BEB"/>
    <w:rsid w:val="00935F24"/>
    <w:rsid w:val="00952217"/>
    <w:rsid w:val="00957192"/>
    <w:rsid w:val="00957C53"/>
    <w:rsid w:val="009604F6"/>
    <w:rsid w:val="00976A5F"/>
    <w:rsid w:val="00997734"/>
    <w:rsid w:val="009A5305"/>
    <w:rsid w:val="009B3508"/>
    <w:rsid w:val="009C0F09"/>
    <w:rsid w:val="00A33AE4"/>
    <w:rsid w:val="00A72A8A"/>
    <w:rsid w:val="00A876D2"/>
    <w:rsid w:val="00A94E04"/>
    <w:rsid w:val="00AA7370"/>
    <w:rsid w:val="00AB16A2"/>
    <w:rsid w:val="00AE1569"/>
    <w:rsid w:val="00AE659A"/>
    <w:rsid w:val="00AF73CC"/>
    <w:rsid w:val="00B1390B"/>
    <w:rsid w:val="00B13F63"/>
    <w:rsid w:val="00B21028"/>
    <w:rsid w:val="00B349D0"/>
    <w:rsid w:val="00B65FF6"/>
    <w:rsid w:val="00B94B05"/>
    <w:rsid w:val="00B95117"/>
    <w:rsid w:val="00BA2AAA"/>
    <w:rsid w:val="00BB1524"/>
    <w:rsid w:val="00BB75CA"/>
    <w:rsid w:val="00BD7C54"/>
    <w:rsid w:val="00BE128D"/>
    <w:rsid w:val="00C13A00"/>
    <w:rsid w:val="00C20B90"/>
    <w:rsid w:val="00C52D05"/>
    <w:rsid w:val="00C670B0"/>
    <w:rsid w:val="00C74E04"/>
    <w:rsid w:val="00C958CA"/>
    <w:rsid w:val="00CD0EA4"/>
    <w:rsid w:val="00CD2069"/>
    <w:rsid w:val="00CD2950"/>
    <w:rsid w:val="00CE747C"/>
    <w:rsid w:val="00D216A4"/>
    <w:rsid w:val="00D50B77"/>
    <w:rsid w:val="00D535CA"/>
    <w:rsid w:val="00D67852"/>
    <w:rsid w:val="00D84680"/>
    <w:rsid w:val="00D97CC1"/>
    <w:rsid w:val="00DA05EE"/>
    <w:rsid w:val="00DA0E85"/>
    <w:rsid w:val="00DA7F0C"/>
    <w:rsid w:val="00DB49ED"/>
    <w:rsid w:val="00DB5B8D"/>
    <w:rsid w:val="00DC7C79"/>
    <w:rsid w:val="00DE39A4"/>
    <w:rsid w:val="00E50475"/>
    <w:rsid w:val="00E766D6"/>
    <w:rsid w:val="00EA2DB2"/>
    <w:rsid w:val="00F04E7C"/>
    <w:rsid w:val="00F1483C"/>
    <w:rsid w:val="00F209CB"/>
    <w:rsid w:val="00F408C4"/>
    <w:rsid w:val="00F431C9"/>
    <w:rsid w:val="00F5369A"/>
    <w:rsid w:val="00F5447D"/>
    <w:rsid w:val="00F741D8"/>
    <w:rsid w:val="00F95454"/>
    <w:rsid w:val="00FA41C2"/>
    <w:rsid w:val="00FA7A5F"/>
    <w:rsid w:val="00FA7CBC"/>
    <w:rsid w:val="00FB289F"/>
    <w:rsid w:val="00FC3103"/>
    <w:rsid w:val="00FC78F1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51EB"/>
  <w15:docId w15:val="{5767ACA3-6985-44FB-9EC2-A650975A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5F"/>
    <w:pPr>
      <w:spacing w:after="0" w:line="240" w:lineRule="auto"/>
    </w:pPr>
    <w:rPr>
      <w:rFonts w:ascii="Arial" w:eastAsia="Times New Roman" w:hAnsi="Arial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7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7A5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5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5F"/>
    <w:rPr>
      <w:rFonts w:ascii="Tahoma" w:eastAsia="Times New Roman" w:hAnsi="Tahoma" w:cs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FA7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A5F"/>
    <w:rPr>
      <w:rFonts w:ascii="Arial" w:eastAsia="Times New Roman" w:hAnsi="Arial" w:cs="Times New Roman"/>
    </w:rPr>
  </w:style>
  <w:style w:type="paragraph" w:styleId="NoSpacing">
    <w:name w:val="No Spacing"/>
    <w:uiPriority w:val="1"/>
    <w:qFormat/>
    <w:rsid w:val="00FA7A5F"/>
    <w:pPr>
      <w:spacing w:after="0" w:line="240" w:lineRule="auto"/>
    </w:pPr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8E51EA"/>
    <w:rPr>
      <w:color w:val="0000FF" w:themeColor="hyperlink"/>
      <w:u w:val="single"/>
    </w:rPr>
  </w:style>
  <w:style w:type="numbering" w:customStyle="1" w:styleId="BulletList">
    <w:name w:val="Bullet List"/>
    <w:uiPriority w:val="99"/>
    <w:rsid w:val="00FC600F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FC600F"/>
    <w:pPr>
      <w:numPr>
        <w:numId w:val="2"/>
      </w:numPr>
      <w:spacing w:after="200" w:line="276" w:lineRule="auto"/>
    </w:pPr>
    <w:rPr>
      <w:rFonts w:eastAsia="Calibri"/>
    </w:rPr>
  </w:style>
  <w:style w:type="paragraph" w:styleId="ListBullet2">
    <w:name w:val="List Bullet 2"/>
    <w:basedOn w:val="Normal"/>
    <w:uiPriority w:val="99"/>
    <w:unhideWhenUsed/>
    <w:rsid w:val="00FC600F"/>
    <w:pPr>
      <w:numPr>
        <w:ilvl w:val="1"/>
        <w:numId w:val="2"/>
      </w:numPr>
      <w:spacing w:after="200" w:line="276" w:lineRule="auto"/>
    </w:pPr>
    <w:rPr>
      <w:rFonts w:eastAsia="Calibri"/>
    </w:rPr>
  </w:style>
  <w:style w:type="paragraph" w:styleId="ListBullet3">
    <w:name w:val="List Bullet 3"/>
    <w:basedOn w:val="Normal"/>
    <w:uiPriority w:val="99"/>
    <w:unhideWhenUsed/>
    <w:rsid w:val="00FC600F"/>
    <w:pPr>
      <w:numPr>
        <w:ilvl w:val="2"/>
        <w:numId w:val="2"/>
      </w:numPr>
      <w:spacing w:after="200" w:line="276" w:lineRule="auto"/>
    </w:pPr>
    <w:rPr>
      <w:rFonts w:eastAsia="Calibri"/>
    </w:rPr>
  </w:style>
  <w:style w:type="paragraph" w:styleId="ListBullet4">
    <w:name w:val="List Bullet 4"/>
    <w:basedOn w:val="Normal"/>
    <w:uiPriority w:val="99"/>
    <w:unhideWhenUsed/>
    <w:rsid w:val="00FC600F"/>
    <w:pPr>
      <w:numPr>
        <w:ilvl w:val="3"/>
        <w:numId w:val="2"/>
      </w:numPr>
      <w:spacing w:after="200" w:line="276" w:lineRule="auto"/>
    </w:pPr>
    <w:rPr>
      <w:rFonts w:eastAsia="Calibri"/>
    </w:rPr>
  </w:style>
  <w:style w:type="paragraph" w:styleId="ListBullet5">
    <w:name w:val="List Bullet 5"/>
    <w:basedOn w:val="Normal"/>
    <w:uiPriority w:val="99"/>
    <w:unhideWhenUsed/>
    <w:rsid w:val="00FC600F"/>
    <w:pPr>
      <w:numPr>
        <w:ilvl w:val="4"/>
        <w:numId w:val="2"/>
      </w:numPr>
      <w:spacing w:after="200" w:line="276" w:lineRule="auto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unhideWhenUsed/>
    <w:rsid w:val="006C00C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0C5"/>
    <w:rPr>
      <w:rFonts w:ascii="Arial" w:eastAsia="Times New Roman" w:hAnsi="Arial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C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C5"/>
    <w:rPr>
      <w:rFonts w:ascii="Arial" w:eastAsia="Times New Roman" w:hAnsi="Arial" w:cs="Times New Roman"/>
      <w:b/>
      <w:sz w:val="20"/>
    </w:rPr>
  </w:style>
  <w:style w:type="paragraph" w:styleId="Revision">
    <w:name w:val="Revision"/>
    <w:hidden/>
    <w:uiPriority w:val="99"/>
    <w:semiHidden/>
    <w:rsid w:val="00F93165"/>
    <w:pPr>
      <w:spacing w:after="0"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���������"/>
    <w:basedOn w:val="Normal"/>
    <w:link w:val="ListParagraphChar"/>
    <w:uiPriority w:val="34"/>
    <w:qFormat/>
    <w:rsid w:val="00907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8CA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4047F4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"/>
    <w:basedOn w:val="DefaultParagraphFont"/>
    <w:link w:val="ListParagraph"/>
    <w:uiPriority w:val="34"/>
    <w:locked/>
    <w:rsid w:val="004047F4"/>
    <w:rPr>
      <w:rFonts w:ascii="Arial" w:eastAsia="Times New Roman" w:hAnsi="Arial" w:cs="Times New Roman"/>
    </w:rPr>
  </w:style>
  <w:style w:type="paragraph" w:customStyle="1" w:styleId="contact">
    <w:name w:val="contact"/>
    <w:basedOn w:val="Normal"/>
    <w:rsid w:val="00CE747C"/>
    <w:pPr>
      <w:widowControl w:val="0"/>
      <w:tabs>
        <w:tab w:val="left" w:pos="2268"/>
      </w:tabs>
    </w:pPr>
    <w:rPr>
      <w:rFonts w:ascii="Times New Roman" w:hAnsi="Times New Roman"/>
      <w:b/>
      <w:snapToGrid w:val="0"/>
      <w:sz w:val="24"/>
    </w:rPr>
  </w:style>
  <w:style w:type="table" w:styleId="TableGrid">
    <w:name w:val="Table Grid"/>
    <w:basedOn w:val="TableNormal"/>
    <w:uiPriority w:val="39"/>
    <w:rsid w:val="003D0073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0F09"/>
    <w:rPr>
      <w:b/>
    </w:rPr>
  </w:style>
  <w:style w:type="paragraph" w:customStyle="1" w:styleId="paragraph">
    <w:name w:val="paragraph"/>
    <w:basedOn w:val="Normal"/>
    <w:rsid w:val="00DB49ED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eop">
    <w:name w:val="eop"/>
    <w:basedOn w:val="DefaultParagraphFont"/>
    <w:rsid w:val="00DB49ED"/>
  </w:style>
  <w:style w:type="character" w:customStyle="1" w:styleId="normaltextrun">
    <w:name w:val="normaltextrun"/>
    <w:basedOn w:val="DefaultParagraphFont"/>
    <w:rsid w:val="00DB49ED"/>
  </w:style>
  <w:style w:type="character" w:customStyle="1" w:styleId="scxw166983016">
    <w:name w:val="scxw166983016"/>
    <w:basedOn w:val="DefaultParagraphFont"/>
    <w:rsid w:val="00DB49ED"/>
  </w:style>
  <w:style w:type="paragraph" w:customStyle="1" w:styleId="P68B1DB1-Header1">
    <w:name w:val="P68B1DB1-Header1"/>
    <w:basedOn w:val="Header"/>
    <w:rPr>
      <w:rFonts w:ascii="Times New Roman" w:hAnsi="Times New Roman"/>
      <w:b/>
      <w:sz w:val="36"/>
    </w:rPr>
  </w:style>
  <w:style w:type="paragraph" w:customStyle="1" w:styleId="P68B1DB1-Header2">
    <w:name w:val="P68B1DB1-Header2"/>
    <w:basedOn w:val="Header"/>
    <w:rPr>
      <w:rFonts w:asciiTheme="minorHAnsi" w:hAnsiTheme="minorHAnsi" w:cstheme="minorHAnsi"/>
      <w:b/>
      <w:sz w:val="36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6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ealth.gov.au/womens-health-advisory-counci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1A1FC.4DF5CD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E517-2422-429B-A363-D7C1B7FF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Womens Health Week - Italian</dc:title>
  <dc:creator>Australian Government</dc:creator>
  <cp:lastModifiedBy>MARTIN, Mel</cp:lastModifiedBy>
  <cp:revision>8</cp:revision>
  <cp:lastPrinted>2014-10-07T05:12:00Z</cp:lastPrinted>
  <dcterms:created xsi:type="dcterms:W3CDTF">2023-08-31T06:26:00Z</dcterms:created>
  <dcterms:modified xsi:type="dcterms:W3CDTF">2023-09-04T02:04:00Z</dcterms:modified>
</cp:coreProperties>
</file>