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4780" w14:textId="77777777" w:rsidR="004E005F" w:rsidRPr="00C72B7D" w:rsidRDefault="00266257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el-GR"/>
        </w:rPr>
      </w:pPr>
      <w:r w:rsidRPr="006C2A06">
        <w:rPr>
          <w:rFonts w:ascii="Noto Sans" w:hAnsi="Noto Sans" w:cs="Noto Sans"/>
          <w:b w:val="0"/>
          <w:bCs/>
          <w:sz w:val="20"/>
          <w:lang w:val="el-GR"/>
        </w:rPr>
        <w:t>Οι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Κλινικές Επείγουσας Φροντίδας </w:t>
      </w:r>
      <w:r w:rsidRPr="00F664F0">
        <w:rPr>
          <w:rFonts w:ascii="Noto Sans" w:hAnsi="Noto Sans" w:cs="Noto Sans"/>
          <w:b w:val="0"/>
          <w:bCs/>
          <w:sz w:val="20"/>
        </w:rPr>
        <w:t>Medicare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>(</w:t>
      </w:r>
      <w:r w:rsidR="006C2A06">
        <w:rPr>
          <w:rFonts w:ascii="Noto Sans" w:hAnsi="Noto Sans" w:cs="Noto Sans"/>
          <w:b w:val="0"/>
          <w:bCs/>
          <w:sz w:val="20"/>
        </w:rPr>
        <w:t>Medicare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="006C2A06">
        <w:rPr>
          <w:rFonts w:ascii="Noto Sans" w:hAnsi="Noto Sans" w:cs="Noto Sans"/>
          <w:b w:val="0"/>
          <w:bCs/>
          <w:sz w:val="20"/>
        </w:rPr>
        <w:t>Urgent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="006C2A06">
        <w:rPr>
          <w:rFonts w:ascii="Noto Sans" w:hAnsi="Noto Sans" w:cs="Noto Sans"/>
          <w:b w:val="0"/>
          <w:bCs/>
          <w:sz w:val="20"/>
        </w:rPr>
        <w:t>Care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="006C2A06">
        <w:rPr>
          <w:rFonts w:ascii="Noto Sans" w:hAnsi="Noto Sans" w:cs="Noto Sans"/>
          <w:b w:val="0"/>
          <w:bCs/>
          <w:sz w:val="20"/>
        </w:rPr>
        <w:t>Clinics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)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είναι μια πρωτοβουλία δημόσιας υγείας που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χρηματοδοτείται από την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Κυβέρνηση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της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Αυστραλίας και τις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Κυβερνήσεις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των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Πολιτειών και Επικρατειών.</w:t>
      </w:r>
    </w:p>
    <w:p w14:paraId="5E1DB1FF" w14:textId="77777777" w:rsidR="00A06D8D" w:rsidRPr="00C72B7D" w:rsidRDefault="00266257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el-GR"/>
        </w:rPr>
      </w:pPr>
      <w:r w:rsidRPr="006C2A06">
        <w:rPr>
          <w:rFonts w:ascii="Noto Sans" w:hAnsi="Noto Sans" w:cs="Noto Sans"/>
          <w:b w:val="0"/>
          <w:bCs/>
          <w:sz w:val="20"/>
          <w:lang w:val="el-GR"/>
        </w:rPr>
        <w:t>Αυτή η Κλινική θα συλλέξει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ορισμένες προσωπικές πληροφορίες (σχετικά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με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εσάς, το παιδί σας ή άλλο πρόσωπο για το οποίο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είστε υπεύθυνοι) κατά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την παροχή ιατρικών υπηρεσιών.</w:t>
      </w:r>
    </w:p>
    <w:p w14:paraId="34425BD4" w14:textId="77777777" w:rsidR="00E85B0E" w:rsidRPr="00C72B7D" w:rsidRDefault="00266257" w:rsidP="00567C4A">
      <w:pPr>
        <w:pStyle w:val="BodyIndent1"/>
        <w:spacing w:before="60"/>
        <w:ind w:left="397"/>
        <w:rPr>
          <w:rFonts w:ascii="Noto Sans" w:hAnsi="Noto Sans" w:cs="Noto Sans"/>
          <w:bCs/>
          <w:lang w:val="el-GR"/>
        </w:rPr>
      </w:pPr>
      <w:bookmarkStart w:id="0" w:name="_Hlk136002410"/>
      <w:r w:rsidRPr="006C2A06">
        <w:rPr>
          <w:rFonts w:ascii="Noto Sans" w:hAnsi="Noto Sans" w:cs="Noto Sans"/>
          <w:b/>
          <w:bCs/>
          <w:lang w:val="el-GR"/>
        </w:rPr>
        <w:t>Οι προσωπικές πληροφορίες</w:t>
      </w:r>
      <w:r w:rsidR="006C2A06" w:rsidRPr="006C2A0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είναι πληροφορίες που σας ταυτοποιούν, όπως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το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όνομα και η διεύθυνσή σας. Η Κλινική θα συλλέξει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το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όνομα, την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ηλικία, τη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 xml:space="preserve">διεύθυνση, τον αριθμό </w:t>
      </w:r>
      <w:r w:rsidRPr="00F664F0">
        <w:rPr>
          <w:rFonts w:ascii="Noto Sans" w:hAnsi="Noto Sans" w:cs="Noto Sans"/>
          <w:bCs/>
        </w:rPr>
        <w:t>Medicare</w:t>
      </w:r>
      <w:r w:rsidRPr="006C2A06">
        <w:rPr>
          <w:rFonts w:ascii="Noto Sans" w:hAnsi="Noto Sans" w:cs="Noto Sans"/>
          <w:bCs/>
          <w:lang w:val="el-GR"/>
        </w:rPr>
        <w:t>, το αν είστε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Ιθαγενής, πληροφορίες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σχετικά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με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την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υγεία σας και σχετικά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με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τις υπηρεσίες που σας παρέχονται (όπως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τον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τύπο της παρεχόμενης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θεραπείας και τον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>χρόνο</w:t>
      </w:r>
      <w:r w:rsidR="006C2A06" w:rsidRPr="006C2A06">
        <w:rPr>
          <w:rFonts w:ascii="Noto Sans" w:hAnsi="Noto Sans" w:cs="Noto Sans"/>
          <w:bCs/>
          <w:lang w:val="el-GR"/>
        </w:rPr>
        <w:t xml:space="preserve"> </w:t>
      </w:r>
      <w:r w:rsidRPr="006C2A06">
        <w:rPr>
          <w:rFonts w:ascii="Noto Sans" w:hAnsi="Noto Sans" w:cs="Noto Sans"/>
          <w:bCs/>
          <w:lang w:val="el-GR"/>
        </w:rPr>
        <w:t xml:space="preserve">θεραπείας). </w:t>
      </w:r>
    </w:p>
    <w:p w14:paraId="70C9A5D6" w14:textId="77777777" w:rsidR="00586B27" w:rsidRPr="00C72B7D" w:rsidRDefault="00266257" w:rsidP="00567C4A">
      <w:pPr>
        <w:pStyle w:val="BodyIndent1"/>
        <w:spacing w:before="60"/>
        <w:ind w:left="397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b/>
          <w:bCs/>
          <w:lang w:val="el-GR"/>
        </w:rPr>
        <w:t>Οι αποταυτοποιημένες</w:t>
      </w:r>
      <w:r w:rsidR="006C2A06" w:rsidRPr="006C2A0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πληροφορίες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είναι πληροφορίες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σχετικά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με ανθρώπους, αλλά η ταυτότητα των ανθρώπων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δεν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είναι γνωστή και δεν μπορεί να βρεθεί.</w:t>
      </w:r>
    </w:p>
    <w:bookmarkEnd w:id="0"/>
    <w:p w14:paraId="02EBEA13" w14:textId="77777777" w:rsidR="00FD02EA" w:rsidRPr="00C72B7D" w:rsidRDefault="00266257" w:rsidP="000B1DD7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bCs/>
          <w:sz w:val="20"/>
          <w:lang w:val="el-GR"/>
        </w:rPr>
      </w:pPr>
      <w:r w:rsidRPr="006C2A06">
        <w:rPr>
          <w:rFonts w:ascii="Noto Sans" w:hAnsi="Noto Sans" w:cs="Noto Sans"/>
          <w:b w:val="0"/>
          <w:bCs/>
          <w:sz w:val="20"/>
          <w:lang w:val="el-GR"/>
        </w:rPr>
        <w:t>Είναι πολύ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σημαντικό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για την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κοινότητα να μάθει αν οι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Medicare Urgent Care Clinics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εργάζονται </w:t>
      </w:r>
      <w:bookmarkStart w:id="1" w:name="_Hlk136002630"/>
      <w:r w:rsidRPr="006C2A06">
        <w:rPr>
          <w:rFonts w:ascii="Noto Sans" w:hAnsi="Noto Sans" w:cs="Noto Sans"/>
          <w:b w:val="0"/>
          <w:bCs/>
          <w:sz w:val="20"/>
          <w:lang w:val="el-GR"/>
        </w:rPr>
        <w:t>για να παρέχουν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στους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Αυστραλούς πρόσβαση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σε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έγκαιρες και οικονομικά προσιτές υπηρεσίες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υγειονομικής περίθαλψης (ειδικά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μετά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τις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εργάσιμες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ώρες) και αν συμβάλλουν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στη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μείωση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της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ζήτησης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για τμήματα επειγόντων περιστατικών. </w:t>
      </w:r>
    </w:p>
    <w:bookmarkEnd w:id="1"/>
    <w:p w14:paraId="2F7F7A99" w14:textId="77777777" w:rsidR="00BD40D0" w:rsidRPr="00C72B7D" w:rsidRDefault="00266257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el-GR"/>
        </w:rPr>
      </w:pPr>
      <w:r w:rsidRPr="006C2A06">
        <w:rPr>
          <w:rFonts w:ascii="Noto Sans" w:hAnsi="Noto Sans" w:cs="Noto Sans"/>
          <w:b/>
          <w:kern w:val="28"/>
          <w:u w:val="single"/>
          <w:lang w:val="el-GR"/>
        </w:rPr>
        <w:t>Αν</w:t>
      </w:r>
      <w:r w:rsidR="006C2A06" w:rsidRPr="006C2A06">
        <w:rPr>
          <w:rFonts w:ascii="Noto Sans" w:hAnsi="Noto Sans" w:cs="Noto Sans"/>
          <w:b/>
          <w:kern w:val="28"/>
          <w:u w:val="single"/>
          <w:lang w:val="el-GR"/>
        </w:rPr>
        <w:t xml:space="preserve"> </w:t>
      </w:r>
      <w:r w:rsidRPr="006C2A06">
        <w:rPr>
          <w:rFonts w:ascii="Noto Sans" w:hAnsi="Noto Sans" w:cs="Noto Sans"/>
          <w:b/>
          <w:kern w:val="28"/>
          <w:u w:val="single"/>
          <w:lang w:val="el-GR"/>
        </w:rPr>
        <w:t>συμφωνείτε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 xml:space="preserve"> - η Κλινική θα δώσει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FD02EA" w:rsidRPr="006C2A06">
        <w:rPr>
          <w:rFonts w:ascii="Noto Sans" w:hAnsi="Noto Sans" w:cs="Noto Sans"/>
          <w:b/>
          <w:kern w:val="28"/>
          <w:lang w:val="el-GR"/>
        </w:rPr>
        <w:t>αποταυτοποιημένες πληροφορίες</w:t>
      </w:r>
      <w:r w:rsidR="006C2A06" w:rsidRPr="006C2A06">
        <w:rPr>
          <w:rFonts w:ascii="Noto Sans" w:hAnsi="Noto Sans" w:cs="Noto Sans"/>
          <w:b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στο Υπουργείο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Υγείας και Φροντίδας Ηλικιωμένων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της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Αυστραλιανής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Κυβέρνησης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σχετικά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με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τις υπηρεσίες που σας παρέχονται. Το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σύστημα αρχείων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της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Κλινικής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FE5E83" w:rsidRPr="006C2A06">
        <w:rPr>
          <w:rFonts w:ascii="Noto Sans" w:hAnsi="Noto Sans" w:cs="Noto Sans"/>
          <w:b/>
          <w:kern w:val="28"/>
          <w:lang w:val="el-GR"/>
        </w:rPr>
        <w:t>θα αφαιρέσει</w:t>
      </w:r>
      <w:r w:rsidR="006C2A06" w:rsidRPr="006C2A06">
        <w:rPr>
          <w:rFonts w:ascii="Noto Sans" w:hAnsi="Noto Sans" w:cs="Noto Sans"/>
          <w:b/>
          <w:kern w:val="28"/>
          <w:lang w:val="el-GR"/>
        </w:rPr>
        <w:t xml:space="preserve"> </w:t>
      </w:r>
      <w:r w:rsidR="00FE5E83" w:rsidRPr="006C2A06">
        <w:rPr>
          <w:rFonts w:ascii="Noto Sans" w:hAnsi="Noto Sans" w:cs="Noto Sans"/>
          <w:b/>
          <w:kern w:val="28"/>
          <w:lang w:val="el-GR"/>
        </w:rPr>
        <w:t>το</w:t>
      </w:r>
      <w:r w:rsidR="006C2A06" w:rsidRPr="006C2A06">
        <w:rPr>
          <w:rFonts w:ascii="Noto Sans" w:hAnsi="Noto Sans" w:cs="Noto Sans"/>
          <w:b/>
          <w:kern w:val="28"/>
          <w:lang w:val="el-GR"/>
        </w:rPr>
        <w:t xml:space="preserve"> </w:t>
      </w:r>
      <w:r w:rsidR="00FE5E83" w:rsidRPr="006C2A06">
        <w:rPr>
          <w:rFonts w:ascii="Noto Sans" w:hAnsi="Noto Sans" w:cs="Noto Sans"/>
          <w:b/>
          <w:kern w:val="28"/>
          <w:lang w:val="el-GR"/>
        </w:rPr>
        <w:t>όνομα, την</w:t>
      </w:r>
      <w:r w:rsidR="006C2A06" w:rsidRPr="006C2A06">
        <w:rPr>
          <w:rFonts w:ascii="Noto Sans" w:hAnsi="Noto Sans" w:cs="Noto Sans"/>
          <w:b/>
          <w:kern w:val="28"/>
          <w:lang w:val="el-GR"/>
        </w:rPr>
        <w:t xml:space="preserve"> </w:t>
      </w:r>
      <w:r w:rsidR="00FE5E83" w:rsidRPr="006C2A06">
        <w:rPr>
          <w:rFonts w:ascii="Noto Sans" w:hAnsi="Noto Sans" w:cs="Noto Sans"/>
          <w:b/>
          <w:kern w:val="28"/>
          <w:lang w:val="el-GR"/>
        </w:rPr>
        <w:t>ημερομηνία γέννησης, τη</w:t>
      </w:r>
      <w:r w:rsidR="006C2A06" w:rsidRPr="006C2A06">
        <w:rPr>
          <w:rFonts w:ascii="Noto Sans" w:hAnsi="Noto Sans" w:cs="Noto Sans"/>
          <w:b/>
          <w:kern w:val="28"/>
          <w:lang w:val="el-GR"/>
        </w:rPr>
        <w:t xml:space="preserve"> </w:t>
      </w:r>
      <w:r w:rsidR="00FE5E83" w:rsidRPr="006C2A06">
        <w:rPr>
          <w:rFonts w:ascii="Noto Sans" w:hAnsi="Noto Sans" w:cs="Noto Sans"/>
          <w:b/>
          <w:kern w:val="28"/>
          <w:lang w:val="el-GR"/>
        </w:rPr>
        <w:t xml:space="preserve">διεύθυνση και τον αριθμό </w:t>
      </w:r>
      <w:r w:rsidR="00FE5E83" w:rsidRPr="00F664F0">
        <w:rPr>
          <w:rFonts w:ascii="Noto Sans" w:hAnsi="Noto Sans" w:cs="Noto Sans"/>
          <w:b/>
          <w:kern w:val="28"/>
        </w:rPr>
        <w:t>Medicare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 xml:space="preserve"> πριν από την αποστολή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των πληροφοριών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χρησιμοποιώντας μια ασφαλή υπηρεσία συλλογής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δεδομένων (που παρέχεται από τρίτο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μέρος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συμβεβλημένο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>με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="00CB717D" w:rsidRPr="006C2A06">
        <w:rPr>
          <w:rFonts w:ascii="Noto Sans" w:hAnsi="Noto Sans" w:cs="Noto Sans"/>
          <w:bCs/>
          <w:kern w:val="28"/>
          <w:lang w:val="el-GR"/>
        </w:rPr>
        <w:t xml:space="preserve">το Υπουργείο). </w:t>
      </w:r>
    </w:p>
    <w:p w14:paraId="488F130E" w14:textId="77777777" w:rsidR="004E005F" w:rsidRPr="00C72B7D" w:rsidRDefault="00266257" w:rsidP="000B1DD7">
      <w:pPr>
        <w:pStyle w:val="BodyIndent1"/>
        <w:spacing w:before="60"/>
        <w:ind w:left="0"/>
        <w:rPr>
          <w:rFonts w:ascii="Noto Sans" w:hAnsi="Noto Sans" w:cs="Noto Sans"/>
          <w:bCs/>
          <w:kern w:val="28"/>
          <w:lang w:val="el-GR"/>
        </w:rPr>
      </w:pPr>
      <w:r w:rsidRPr="006C2A06">
        <w:rPr>
          <w:rFonts w:ascii="Noto Sans" w:hAnsi="Noto Sans" w:cs="Noto Sans"/>
          <w:bCs/>
          <w:kern w:val="28"/>
          <w:lang w:val="el-GR"/>
        </w:rPr>
        <w:t>Το Υπουργείο θα διατηρήσει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Pr="006C2A06">
        <w:rPr>
          <w:rFonts w:ascii="Noto Sans" w:hAnsi="Noto Sans" w:cs="Noto Sans"/>
          <w:bCs/>
          <w:kern w:val="28"/>
          <w:lang w:val="el-GR"/>
        </w:rPr>
        <w:t>τις αποταυτοποιημένες πληροφορίες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Pr="006C2A06">
        <w:rPr>
          <w:rFonts w:ascii="Noto Sans" w:hAnsi="Noto Sans" w:cs="Noto Sans"/>
          <w:bCs/>
          <w:kern w:val="28"/>
          <w:lang w:val="el-GR"/>
        </w:rPr>
        <w:t xml:space="preserve">ξεχωριστά από άλλες πληροφορίες </w:t>
      </w:r>
      <w:r w:rsidRPr="00F664F0">
        <w:rPr>
          <w:rFonts w:ascii="Noto Sans" w:hAnsi="Noto Sans" w:cs="Noto Sans"/>
          <w:bCs/>
          <w:kern w:val="28"/>
        </w:rPr>
        <w:t>Medicare</w:t>
      </w:r>
      <w:r w:rsidRPr="006C2A06">
        <w:rPr>
          <w:rFonts w:ascii="Noto Sans" w:hAnsi="Noto Sans" w:cs="Noto Sans"/>
          <w:bCs/>
          <w:kern w:val="28"/>
          <w:lang w:val="el-GR"/>
        </w:rPr>
        <w:t xml:space="preserve"> και θα τις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Pr="006C2A06">
        <w:rPr>
          <w:rFonts w:ascii="Noto Sans" w:hAnsi="Noto Sans" w:cs="Noto Sans"/>
          <w:bCs/>
          <w:kern w:val="28"/>
          <w:lang w:val="el-GR"/>
        </w:rPr>
        <w:t>χρησιμοποιήσει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Pr="006C2A06">
        <w:rPr>
          <w:rFonts w:ascii="Noto Sans" w:hAnsi="Noto Sans" w:cs="Noto Sans"/>
          <w:bCs/>
          <w:kern w:val="28"/>
          <w:lang w:val="el-GR"/>
        </w:rPr>
        <w:t>μόνο</w:t>
      </w:r>
      <w:r w:rsidR="006C2A06" w:rsidRPr="006C2A06">
        <w:rPr>
          <w:rFonts w:ascii="Noto Sans" w:hAnsi="Noto Sans" w:cs="Noto Sans"/>
          <w:bCs/>
          <w:kern w:val="28"/>
          <w:lang w:val="el-GR"/>
        </w:rPr>
        <w:t xml:space="preserve"> </w:t>
      </w:r>
      <w:r w:rsidRPr="006C2A06">
        <w:rPr>
          <w:rFonts w:ascii="Noto Sans" w:hAnsi="Noto Sans" w:cs="Noto Sans"/>
          <w:bCs/>
          <w:kern w:val="28"/>
          <w:lang w:val="el-GR"/>
        </w:rPr>
        <w:t>για:</w:t>
      </w:r>
    </w:p>
    <w:p w14:paraId="33DAD7E7" w14:textId="77777777" w:rsidR="00ED70D1" w:rsidRPr="00C72B7D" w:rsidRDefault="00266257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να παρακολουθεί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τον αντίκτυπο της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Πρωτοβουλίας και να διαμορφώνει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τη βελτίωση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των υπηρεσιών·</w:t>
      </w:r>
    </w:p>
    <w:p w14:paraId="6D998E42" w14:textId="77777777" w:rsidR="00CC5013" w:rsidRPr="00C72B7D" w:rsidRDefault="00266257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να ετοιμάζει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στατιστικά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στοιχεία και εκθέσεις·</w:t>
      </w:r>
    </w:p>
    <w:p w14:paraId="36F375E9" w14:textId="77777777" w:rsidR="00CC5013" w:rsidRPr="00C72B7D" w:rsidRDefault="00266257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να διαμορφώνει και να αξιολογεί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κυβερνητικές πολιτικές και προγράμματα·</w:t>
      </w:r>
    </w:p>
    <w:p w14:paraId="34FF2FC1" w14:textId="77777777" w:rsidR="00CC5013" w:rsidRPr="00C72B7D" w:rsidRDefault="00266257" w:rsidP="000B1DD7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να διαμορφώνει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τον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σχεδιασμό υπηρεσιών· και</w:t>
      </w:r>
    </w:p>
    <w:p w14:paraId="3CD7DD39" w14:textId="77777777" w:rsidR="00ED70D1" w:rsidRPr="00C72B7D" w:rsidRDefault="00266257" w:rsidP="00ED70D1">
      <w:pPr>
        <w:pStyle w:val="BodyIndent1"/>
        <w:numPr>
          <w:ilvl w:val="0"/>
          <w:numId w:val="42"/>
        </w:numPr>
        <w:spacing w:before="6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να αναλαμβάνει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έρευνα και ανάπτυξη.</w:t>
      </w:r>
    </w:p>
    <w:p w14:paraId="404EB2F1" w14:textId="77777777" w:rsidR="00ED70D1" w:rsidRPr="006C2A06" w:rsidRDefault="00266257" w:rsidP="000B2B51">
      <w:pPr>
        <w:pStyle w:val="BodyIndent1"/>
        <w:spacing w:before="60"/>
        <w:ind w:left="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lang w:val="el-GR"/>
        </w:rPr>
        <w:t>Το Υπουργείο θα συμμορφώνεται πάντα με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τους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σχετικούς</w:t>
      </w:r>
      <w:r w:rsidR="006C2A06" w:rsidRPr="006C2A0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νόμους περί απορρήτου.</w:t>
      </w:r>
    </w:p>
    <w:p w14:paraId="26339C39" w14:textId="77777777" w:rsidR="00DF33C1" w:rsidRPr="00DF33C1" w:rsidRDefault="00DF33C1" w:rsidP="00DF33C1">
      <w:pPr>
        <w:rPr>
          <w:lang w:val="el-GR"/>
        </w:rPr>
      </w:pPr>
    </w:p>
    <w:p w14:paraId="24FCF3ED" w14:textId="77777777" w:rsidR="00B25DF3" w:rsidRDefault="00266257" w:rsidP="00113FC6">
      <w:pPr>
        <w:pStyle w:val="Heading1"/>
        <w:numPr>
          <w:ilvl w:val="0"/>
          <w:numId w:val="0"/>
        </w:numPr>
        <w:spacing w:before="60" w:after="120"/>
        <w:rPr>
          <w:rFonts w:ascii="Noto Sans" w:hAnsi="Noto Sans" w:cs="Noto Sans"/>
          <w:b w:val="0"/>
          <w:sz w:val="20"/>
          <w:lang w:val="el-GR"/>
        </w:rPr>
      </w:pPr>
      <w:r w:rsidRPr="006C2A06">
        <w:rPr>
          <w:rFonts w:ascii="Noto Sans" w:hAnsi="Noto Sans" w:cs="Noto Sans"/>
          <w:b w:val="0"/>
          <w:sz w:val="20"/>
          <w:lang w:val="el-GR"/>
        </w:rPr>
        <w:t>Το Υπουργείο μπορεί επίσης να δίνει αποταυτοποιημένες πληροφορίες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σε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άλλους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φορείς, όπως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τις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κυβερνήσεις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των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Πολιτειών και Επικρατειών, τα Δίκτυα Πρωτοβάθμιας Υγείας και το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Αυστραλιανό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Ινστιτούτο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Υγείας και Πρόνοιας (</w:t>
      </w:r>
      <w:r w:rsidRPr="00F664F0">
        <w:rPr>
          <w:rFonts w:ascii="Noto Sans" w:hAnsi="Noto Sans" w:cs="Noto Sans"/>
          <w:b w:val="0"/>
          <w:sz w:val="20"/>
        </w:rPr>
        <w:t>AIHW</w:t>
      </w:r>
      <w:r w:rsidRPr="006C2A06">
        <w:rPr>
          <w:rFonts w:ascii="Noto Sans" w:hAnsi="Noto Sans" w:cs="Noto Sans"/>
          <w:b w:val="0"/>
          <w:sz w:val="20"/>
          <w:lang w:val="el-GR"/>
        </w:rPr>
        <w:t>), ώστε να μπορούν να αναλάβουν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τους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σημαντικούς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ρόλους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τους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στον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σχεδιασμό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των υπηρεσιών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υγείας εκεί που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ζείτε και στην ανάλυση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του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τρόπου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λειτουργίας του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>συστήματος</w:t>
      </w:r>
      <w:r w:rsidR="006C2A06" w:rsidRPr="006C2A06">
        <w:rPr>
          <w:rFonts w:ascii="Noto Sans" w:hAnsi="Noto Sans" w:cs="Noto Sans"/>
          <w:b w:val="0"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sz w:val="20"/>
          <w:lang w:val="el-GR"/>
        </w:rPr>
        <w:t xml:space="preserve">υγείας. </w:t>
      </w:r>
    </w:p>
    <w:p w14:paraId="17268DF0" w14:textId="77777777" w:rsidR="00842CBE" w:rsidRDefault="00842CBE" w:rsidP="00842CBE">
      <w:pPr>
        <w:pStyle w:val="BodyIndent1"/>
        <w:rPr>
          <w:lang w:val="el-GR"/>
        </w:rPr>
      </w:pPr>
    </w:p>
    <w:p w14:paraId="3D1FE490" w14:textId="77777777" w:rsidR="00842CBE" w:rsidRDefault="00842CBE" w:rsidP="00842CBE">
      <w:pPr>
        <w:pStyle w:val="BodyIndent1"/>
        <w:rPr>
          <w:lang w:val="el-GR"/>
        </w:rPr>
      </w:pPr>
    </w:p>
    <w:p w14:paraId="0B9040E2" w14:textId="77777777" w:rsidR="00842CBE" w:rsidRDefault="00842CBE" w:rsidP="00842CBE">
      <w:pPr>
        <w:pStyle w:val="BodyIndent1"/>
        <w:rPr>
          <w:lang w:val="el-GR"/>
        </w:rPr>
      </w:pPr>
    </w:p>
    <w:p w14:paraId="3815C60A" w14:textId="77777777" w:rsidR="00842CBE" w:rsidRDefault="00842CBE" w:rsidP="00842CBE">
      <w:pPr>
        <w:pStyle w:val="BodyIndent1"/>
        <w:rPr>
          <w:lang w:val="el-GR"/>
        </w:rPr>
      </w:pPr>
    </w:p>
    <w:p w14:paraId="365B405B" w14:textId="77777777" w:rsidR="00842CBE" w:rsidRPr="00842CBE" w:rsidRDefault="00842CBE" w:rsidP="00842CBE">
      <w:pPr>
        <w:pStyle w:val="BodyIndent1"/>
        <w:rPr>
          <w:lang w:val="el-GR"/>
        </w:rPr>
      </w:pPr>
    </w:p>
    <w:p w14:paraId="65C0AAEA" w14:textId="77777777" w:rsidR="00ED70D1" w:rsidRPr="00C72B7D" w:rsidRDefault="00266257" w:rsidP="00113FC6">
      <w:pPr>
        <w:pStyle w:val="Heading1"/>
        <w:numPr>
          <w:ilvl w:val="0"/>
          <w:numId w:val="0"/>
        </w:numPr>
        <w:pBdr>
          <w:top w:val="none" w:sz="0" w:space="0" w:color="auto"/>
        </w:pBdr>
        <w:spacing w:before="60" w:after="120"/>
        <w:rPr>
          <w:rFonts w:ascii="Noto Sans" w:hAnsi="Noto Sans" w:cs="Noto Sans"/>
          <w:bCs/>
          <w:lang w:val="el-GR"/>
        </w:rPr>
      </w:pP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Το </w:t>
      </w:r>
      <w:r w:rsidRPr="00F664F0">
        <w:rPr>
          <w:rFonts w:ascii="Noto Sans" w:hAnsi="Noto Sans" w:cs="Noto Sans"/>
          <w:b w:val="0"/>
          <w:bCs/>
          <w:sz w:val="20"/>
        </w:rPr>
        <w:t>AIHW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 xml:space="preserve"> και οι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κυβερνήσεις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των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Πολιτειών και Επικρατειών μπορεί να συνδυάσουν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τις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αποταυτοποιημένες πληροφορίες που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τους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δίνονται με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άλλα δεδομένα που κατέχουν, αλλά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μόνο αν αυτό επιτρέπεται από τους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νόμους περί απορρήτου και άλλους</w:t>
      </w:r>
      <w:r w:rsidR="006C2A06" w:rsidRPr="006C2A0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νόμους. Οι αποταυτοποιημένες πληροφορίες σας μπορεί να συνδυαστούν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με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τη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χρήση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μοναδικών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κωδικών που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δημιουργούνται στην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Κλινική. Αυτοί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οι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κωδικοί επιτρέπουν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τον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συνδυασμό πληροφοριών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σχετικά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με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εσάς από διαφορετικές πηγές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δεδομένων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χωρίς να σας ταυτοποιούν ατομικά. Αυτοί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οι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φορείς θα διασφαλίσουν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ότι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δεν μπορείτε να ταυτοποιηθείτε ατομικά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σε οποιαδήποτε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ερευνητικά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ευρήματα, εκθέσεις ή άλλα αποτελέσματα από το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έργο</w:t>
      </w:r>
      <w:r w:rsidR="00113FC6" w:rsidRPr="00113FC6">
        <w:rPr>
          <w:rFonts w:ascii="Noto Sans" w:hAnsi="Noto Sans" w:cs="Noto Sans"/>
          <w:b w:val="0"/>
          <w:bCs/>
          <w:sz w:val="20"/>
          <w:lang w:val="el-GR"/>
        </w:rPr>
        <w:t xml:space="preserve"> </w:t>
      </w:r>
      <w:r w:rsidRPr="006C2A06">
        <w:rPr>
          <w:rFonts w:ascii="Noto Sans" w:hAnsi="Noto Sans" w:cs="Noto Sans"/>
          <w:b w:val="0"/>
          <w:bCs/>
          <w:sz w:val="20"/>
          <w:lang w:val="el-GR"/>
        </w:rPr>
        <w:t>τους.</w:t>
      </w:r>
    </w:p>
    <w:p w14:paraId="2B69B444" w14:textId="77777777" w:rsidR="00113FC6" w:rsidRPr="00842CBE" w:rsidRDefault="00266257" w:rsidP="000B1DD7">
      <w:pPr>
        <w:pStyle w:val="BodyIndent1"/>
        <w:spacing w:before="60"/>
        <w:ind w:left="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b/>
          <w:bCs/>
          <w:lang w:val="el-GR"/>
        </w:rPr>
        <w:t>Δεν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/>
          <w:bCs/>
          <w:lang w:val="el-GR"/>
        </w:rPr>
        <w:t>χρειάζεται να συμφωνήσετε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/>
          <w:bCs/>
          <w:lang w:val="el-GR"/>
        </w:rPr>
        <w:t>με αυτήν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/>
          <w:bCs/>
          <w:lang w:val="el-GR"/>
        </w:rPr>
        <w:t>την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/>
          <w:bCs/>
          <w:lang w:val="el-GR"/>
        </w:rPr>
        <w:t>κοινοποίηση</w:t>
      </w:r>
      <w:r w:rsidR="00710AAC" w:rsidRPr="006C2A06">
        <w:rPr>
          <w:rFonts w:ascii="Noto Sans" w:hAnsi="Noto Sans" w:cs="Noto Sans"/>
          <w:lang w:val="el-GR"/>
        </w:rPr>
        <w:t>. Θα εξακολουθείτε να λαμβάνετε υπηρεσί</w:t>
      </w:r>
      <w:r w:rsidR="00C72B7D" w:rsidRPr="006C2A06">
        <w:rPr>
          <w:rFonts w:ascii="Noto Sans" w:hAnsi="Noto Sans" w:cs="Noto Sans"/>
          <w:lang w:val="el-GR"/>
        </w:rPr>
        <w:t>ες από την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C72B7D" w:rsidRPr="006C2A06">
        <w:rPr>
          <w:rFonts w:ascii="Noto Sans" w:hAnsi="Noto Sans" w:cs="Noto Sans"/>
          <w:lang w:val="el-GR"/>
        </w:rPr>
        <w:t xml:space="preserve">Κλινική ακόμα κι αν </w:t>
      </w:r>
      <w:r w:rsidR="00710AAC" w:rsidRPr="006C2A06">
        <w:rPr>
          <w:rFonts w:ascii="Noto Sans" w:hAnsi="Noto Sans" w:cs="Noto Sans"/>
          <w:lang w:val="el-GR"/>
        </w:rPr>
        <w:t>πείτε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όχι. Αν αλλάξετε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γνώμη, μπορείτε να πείτε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στην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Κλ</w:t>
      </w:r>
      <w:r w:rsidR="00C72B7D" w:rsidRPr="006C2A06">
        <w:rPr>
          <w:rFonts w:ascii="Noto Sans" w:hAnsi="Noto Sans" w:cs="Noto Sans"/>
          <w:lang w:val="el-GR"/>
        </w:rPr>
        <w:t>ινική να σταματήσει να στέλνει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αποταυτοποιημένες πληροφορίες (αλλά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δεν θα είναι δυνατόν να σταματήσετε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τη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χρήση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οποιωνδήποτε αποταυτοποιημένων πληροφοριών που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έχουν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>ήδη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710AAC" w:rsidRPr="006C2A06">
        <w:rPr>
          <w:rFonts w:ascii="Noto Sans" w:hAnsi="Noto Sans" w:cs="Noto Sans"/>
          <w:lang w:val="el-GR"/>
        </w:rPr>
        <w:t xml:space="preserve">κοινοποιηθεί). </w:t>
      </w:r>
    </w:p>
    <w:p w14:paraId="113565B4" w14:textId="77777777" w:rsidR="007C0C5E" w:rsidRPr="00C72B7D" w:rsidRDefault="00266257" w:rsidP="000B1DD7">
      <w:pPr>
        <w:pStyle w:val="BodyIndent1"/>
        <w:spacing w:before="60"/>
        <w:ind w:left="0"/>
        <w:rPr>
          <w:rFonts w:ascii="Noto Sans" w:hAnsi="Noto Sans" w:cs="Noto Sans"/>
          <w:lang w:val="el-GR"/>
        </w:rPr>
      </w:pPr>
      <w:r w:rsidRPr="006C2A06">
        <w:rPr>
          <w:rFonts w:ascii="Noto Sans" w:hAnsi="Noto Sans" w:cs="Noto Sans"/>
          <w:b/>
          <w:bCs/>
          <w:lang w:val="el-GR"/>
        </w:rPr>
        <w:t>Περισσότερες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b/>
          <w:bCs/>
          <w:lang w:val="el-GR"/>
        </w:rPr>
        <w:t>λεπτομέρειες</w:t>
      </w:r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σχετικά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με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τρόπο χειρισμού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των πληροφοριών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στο πλαίσιο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Προγράμματος</w:t>
      </w:r>
      <w:r w:rsidR="00113FC6" w:rsidRPr="00113FC6">
        <w:rPr>
          <w:rFonts w:ascii="Noto Sans" w:hAnsi="Noto Sans" w:cs="Noto Sans"/>
          <w:lang w:val="el-GR"/>
        </w:rPr>
        <w:t xml:space="preserve"> Medicare Urgent Care Clinics</w:t>
      </w:r>
      <w:r w:rsidRPr="006C2A06">
        <w:rPr>
          <w:rFonts w:ascii="Noto Sans" w:hAnsi="Noto Sans" w:cs="Noto Sans"/>
          <w:lang w:val="el-GR"/>
        </w:rPr>
        <w:t>, συμπεριλαμβανομένου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τρόπου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με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τον οποίο μπορείτε να κάνετε οποιαδήποτε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ερώτηση ή καταγγελία απορρήτου, μπορείτε να βρείτε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στη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Δήλωση Απορρήτου</w:t>
      </w:r>
      <w:r w:rsidR="00113FC6" w:rsidRPr="00113FC6">
        <w:rPr>
          <w:rFonts w:ascii="Noto Sans" w:hAnsi="Noto Sans" w:cs="Noto Sans"/>
          <w:lang w:val="el-GR"/>
        </w:rPr>
        <w:t xml:space="preserve"> Medicare Urgent Care Clinics </w:t>
      </w:r>
      <w:r w:rsidRPr="006C2A06">
        <w:rPr>
          <w:rFonts w:ascii="Noto Sans" w:hAnsi="Noto Sans" w:cs="Noto Sans"/>
          <w:lang w:val="el-GR"/>
        </w:rPr>
        <w:t>(</w:t>
      </w:r>
      <w:r w:rsidRPr="00F664F0">
        <w:rPr>
          <w:rFonts w:ascii="Noto Sans" w:hAnsi="Noto Sans" w:cs="Noto Sans"/>
        </w:rPr>
        <w:t>UCC</w:t>
      </w:r>
      <w:r w:rsidRPr="006C2A06">
        <w:rPr>
          <w:rFonts w:ascii="Noto Sans" w:hAnsi="Noto Sans" w:cs="Noto Sans"/>
          <w:lang w:val="el-GR"/>
        </w:rPr>
        <w:t>), διαθέσιμη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στη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διεύθυνση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hyperlink r:id="rId10" w:history="1">
        <w:r w:rsidR="002144BA" w:rsidRPr="007B4734">
          <w:rPr>
            <w:rStyle w:val="Hyperlink"/>
            <w:rFonts w:asciiTheme="minorHAnsi" w:hAnsiTheme="minorHAnsi" w:cstheme="minorHAnsi"/>
          </w:rPr>
          <w:t>www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.</w:t>
        </w:r>
        <w:r w:rsidR="002144BA" w:rsidRPr="007B4734">
          <w:rPr>
            <w:rStyle w:val="Hyperlink"/>
            <w:rFonts w:asciiTheme="minorHAnsi" w:hAnsiTheme="minorHAnsi" w:cstheme="minorHAnsi"/>
          </w:rPr>
          <w:t>health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.</w:t>
        </w:r>
        <w:r w:rsidR="002144BA" w:rsidRPr="007B4734">
          <w:rPr>
            <w:rStyle w:val="Hyperlink"/>
            <w:rFonts w:asciiTheme="minorHAnsi" w:hAnsiTheme="minorHAnsi" w:cstheme="minorHAnsi"/>
          </w:rPr>
          <w:t>gov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.</w:t>
        </w:r>
        <w:r w:rsidR="002144BA" w:rsidRPr="007B4734">
          <w:rPr>
            <w:rStyle w:val="Hyperlink"/>
            <w:rFonts w:asciiTheme="minorHAnsi" w:hAnsiTheme="minorHAnsi" w:cstheme="minorHAnsi"/>
          </w:rPr>
          <w:t>au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/</w:t>
        </w:r>
        <w:r w:rsidR="002144BA" w:rsidRPr="007B4734">
          <w:rPr>
            <w:rStyle w:val="Hyperlink"/>
            <w:rFonts w:asciiTheme="minorHAnsi" w:hAnsiTheme="minorHAnsi" w:cstheme="minorHAnsi"/>
          </w:rPr>
          <w:t>our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-</w:t>
        </w:r>
        <w:r w:rsidR="002144BA" w:rsidRPr="007B4734">
          <w:rPr>
            <w:rStyle w:val="Hyperlink"/>
            <w:rFonts w:asciiTheme="minorHAnsi" w:hAnsiTheme="minorHAnsi" w:cstheme="minorHAnsi"/>
          </w:rPr>
          <w:t>work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/</w:t>
        </w:r>
        <w:r w:rsidR="002144BA" w:rsidRPr="007B4734">
          <w:rPr>
            <w:rStyle w:val="Hyperlink"/>
            <w:rFonts w:asciiTheme="minorHAnsi" w:hAnsiTheme="minorHAnsi" w:cstheme="minorHAnsi"/>
          </w:rPr>
          <w:t>medicare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-</w:t>
        </w:r>
        <w:r w:rsidR="002144BA" w:rsidRPr="007B4734">
          <w:rPr>
            <w:rStyle w:val="Hyperlink"/>
            <w:rFonts w:asciiTheme="minorHAnsi" w:hAnsiTheme="minorHAnsi" w:cstheme="minorHAnsi"/>
          </w:rPr>
          <w:t>urgent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-</w:t>
        </w:r>
        <w:r w:rsidR="002144BA" w:rsidRPr="007B4734">
          <w:rPr>
            <w:rStyle w:val="Hyperlink"/>
            <w:rFonts w:asciiTheme="minorHAnsi" w:hAnsiTheme="minorHAnsi" w:cstheme="minorHAnsi"/>
          </w:rPr>
          <w:t>care</w:t>
        </w:r>
        <w:r w:rsidR="002144BA" w:rsidRPr="006C2A06">
          <w:rPr>
            <w:rStyle w:val="Hyperlink"/>
            <w:rFonts w:asciiTheme="minorHAnsi" w:hAnsiTheme="minorHAnsi" w:cstheme="minorHAnsi"/>
            <w:lang w:val="el-GR"/>
          </w:rPr>
          <w:t>-</w:t>
        </w:r>
        <w:r w:rsidR="002144BA" w:rsidRPr="007B4734">
          <w:rPr>
            <w:rStyle w:val="Hyperlink"/>
            <w:rFonts w:asciiTheme="minorHAnsi" w:hAnsiTheme="minorHAnsi" w:cstheme="minorHAnsi"/>
          </w:rPr>
          <w:t>clinics</w:t>
        </w:r>
      </w:hyperlink>
      <w:r w:rsidRPr="006C2A06">
        <w:rPr>
          <w:rFonts w:asciiTheme="minorHAnsi" w:hAnsiTheme="minorHAnsi" w:cstheme="minorHAnsi"/>
          <w:lang w:val="el-GR"/>
        </w:rPr>
        <w:t>,</w:t>
      </w:r>
      <w:r w:rsidRPr="006C2A06">
        <w:rPr>
          <w:rFonts w:ascii="Noto Sans" w:hAnsi="Noto Sans" w:cs="Noto Sans"/>
          <w:lang w:val="el-GR"/>
        </w:rPr>
        <w:t xml:space="preserve"> ή μπορείτε να ζητήσετε αντίγραφο από αυτήν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την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Pr="006C2A06">
        <w:rPr>
          <w:rFonts w:ascii="Noto Sans" w:hAnsi="Noto Sans" w:cs="Noto Sans"/>
          <w:lang w:val="el-GR"/>
        </w:rPr>
        <w:t>Κλινική.</w:t>
      </w:r>
    </w:p>
    <w:p w14:paraId="488B6B6E" w14:textId="77777777" w:rsidR="00E179DA" w:rsidRPr="00C72B7D" w:rsidRDefault="00371752" w:rsidP="0030142D">
      <w:pPr>
        <w:rPr>
          <w:rFonts w:ascii="Noto Sans" w:hAnsi="Noto Sans" w:cs="Noto Sans"/>
          <w:b/>
          <w:bCs/>
          <w:lang w:val="el-GR"/>
        </w:rPr>
      </w:pPr>
      <w:r>
        <w:rPr>
          <w:rFonts w:ascii="Noto Sans" w:hAnsi="Noto Sans" w:cs="Noto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23198" wp14:editId="2FB56EE2">
                <wp:simplePos x="0" y="0"/>
                <wp:positionH relativeFrom="margin">
                  <wp:posOffset>3515995</wp:posOffset>
                </wp:positionH>
                <wp:positionV relativeFrom="paragraph">
                  <wp:posOffset>285750</wp:posOffset>
                </wp:positionV>
                <wp:extent cx="3102610" cy="2152650"/>
                <wp:effectExtent l="0" t="0" r="0" b="0"/>
                <wp:wrapSquare wrapText="bothSides"/>
                <wp:docPr id="1012168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261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ACB7" w14:textId="77777777" w:rsidR="00E179DA" w:rsidRPr="00DF33C1" w:rsidRDefault="00E179DA">
                            <w:pPr>
                              <w:rPr>
                                <w:rFonts w:ascii="Noto Sans" w:hAnsi="Noto Sans" w:cs="Noto Sans"/>
                                <w:sz w:val="12"/>
                                <w:szCs w:val="12"/>
                              </w:rPr>
                            </w:pPr>
                          </w:p>
                          <w:p w14:paraId="47A5C637" w14:textId="77777777" w:rsidR="00194505" w:rsidRPr="00DF33C1" w:rsidRDefault="00266257">
                            <w:pPr>
                              <w:rPr>
                                <w:rFonts w:ascii="Noto Sans" w:hAnsi="Noto Sans" w:cs="Noto Sans"/>
                                <w:lang w:val="el-GR"/>
                              </w:rPr>
                            </w:pPr>
                            <w:r w:rsidRPr="006C2A06">
                              <w:rPr>
                                <w:rFonts w:ascii="Noto Sans" w:hAnsi="Noto Sans" w:cs="Noto Sans"/>
                                <w:lang w:val="el-GR"/>
                              </w:rPr>
                              <w:t>________________________________</w:t>
                            </w:r>
                          </w:p>
                          <w:p w14:paraId="3DB20EBD" w14:textId="77777777" w:rsidR="00194505" w:rsidRPr="00DF33C1" w:rsidRDefault="00266257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</w:pPr>
                            <w:r w:rsidRPr="006C2A0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t>Όνομα Ασθενούς</w:t>
                            </w:r>
                          </w:p>
                          <w:p w14:paraId="72EC2B91" w14:textId="77777777" w:rsidR="00AE235B" w:rsidRPr="00DF33C1" w:rsidRDefault="00AE235B">
                            <w:pPr>
                              <w:rPr>
                                <w:rFonts w:ascii="Noto Sans" w:hAnsi="Noto Sans" w:cs="Noto Sans"/>
                                <w:lang w:val="el-GR"/>
                              </w:rPr>
                            </w:pPr>
                          </w:p>
                          <w:p w14:paraId="695061BE" w14:textId="77777777" w:rsidR="00194505" w:rsidRPr="00DF33C1" w:rsidRDefault="00266257">
                            <w:pPr>
                              <w:rPr>
                                <w:rFonts w:ascii="Noto Sans" w:hAnsi="Noto Sans" w:cs="Noto Sans"/>
                                <w:lang w:val="el-GR"/>
                              </w:rPr>
                            </w:pPr>
                            <w:r w:rsidRPr="006C2A06">
                              <w:rPr>
                                <w:rFonts w:ascii="Noto Sans" w:hAnsi="Noto Sans" w:cs="Noto Sans"/>
                                <w:lang w:val="el-GR"/>
                              </w:rPr>
                              <w:t>______________________________</w:t>
                            </w:r>
                            <w:r w:rsidR="00BB30F6" w:rsidRPr="00DF33C1">
                              <w:rPr>
                                <w:rFonts w:ascii="Noto Sans" w:hAnsi="Noto Sans" w:cs="Noto Sans"/>
                                <w:lang w:val="el-GR"/>
                              </w:rPr>
                              <w:t>__</w:t>
                            </w:r>
                          </w:p>
                          <w:p w14:paraId="4BC2B0D5" w14:textId="77777777" w:rsidR="00194505" w:rsidRPr="00DF33C1" w:rsidRDefault="00266257">
                            <w:pPr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</w:pPr>
                            <w:r w:rsidRPr="006C2A0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t>Όνομα Γονέα ή Κηδεμόνα (αν σχετίζεται)</w:t>
                            </w:r>
                          </w:p>
                          <w:p w14:paraId="0706AA0F" w14:textId="77777777" w:rsidR="00194505" w:rsidRPr="00DF33C1" w:rsidRDefault="00266257" w:rsidP="00194505">
                            <w:pPr>
                              <w:rPr>
                                <w:rFonts w:ascii="Noto Sans" w:hAnsi="Noto Sans" w:cs="Noto Sans"/>
                                <w:lang w:val="el-GR"/>
                              </w:rPr>
                            </w:pPr>
                            <w:r w:rsidRPr="006C2A06">
                              <w:rPr>
                                <w:rFonts w:ascii="Noto Sans" w:hAnsi="Noto Sans" w:cs="Noto Sans"/>
                                <w:lang w:val="el-GR"/>
                              </w:rPr>
                              <w:br/>
                            </w:r>
                            <w:r w:rsidRPr="00113FC6">
                              <w:rPr>
                                <w:rFonts w:ascii="Noto Sans" w:hAnsi="Noto Sans" w:cs="Noto Sans"/>
                                <w:lang w:val="el-GR"/>
                              </w:rPr>
                              <w:t>________________________________</w:t>
                            </w:r>
                          </w:p>
                          <w:p w14:paraId="25B6AA49" w14:textId="77777777" w:rsidR="00194505" w:rsidRPr="00DF33C1" w:rsidRDefault="00266257">
                            <w:pPr>
                              <w:rPr>
                                <w:rFonts w:ascii="Noto Sans" w:hAnsi="Noto Sans" w:cs="Noto Sans"/>
                                <w:lang w:val="el-GR"/>
                              </w:rPr>
                            </w:pPr>
                            <w:r w:rsidRPr="00113FC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t>Υπογραφή</w:t>
                            </w:r>
                            <w:r w:rsidR="00113FC6" w:rsidRPr="00113FC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t xml:space="preserve"> </w:t>
                            </w:r>
                            <w:r w:rsidRPr="00113FC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t>Ασθενούς/Γονέα/Κηδεμόνα</w:t>
                            </w:r>
                            <w:r w:rsidRPr="00113FC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br/>
                            </w:r>
                            <w:r w:rsidRPr="00113FC6">
                              <w:rPr>
                                <w:rFonts w:ascii="Noto Sans" w:hAnsi="Noto Sans" w:cs="Noto Sans"/>
                                <w:i/>
                                <w:iCs/>
                                <w:lang w:val="el-GR"/>
                              </w:rPr>
                              <w:br/>
                              <w:t xml:space="preserve">Ημερομηνία: </w:t>
                            </w:r>
                            <w:r w:rsidRPr="00113FC6">
                              <w:rPr>
                                <w:rFonts w:ascii="Noto Sans" w:hAnsi="Noto Sans" w:cs="Noto Sans"/>
                                <w:lang w:val="el-GR"/>
                              </w:rPr>
                              <w:t>_______________</w:t>
                            </w:r>
                            <w:r w:rsidR="00BB30F6" w:rsidRPr="00DF33C1">
                              <w:rPr>
                                <w:rFonts w:ascii="Noto Sans" w:hAnsi="Noto Sans" w:cs="Noto Sans"/>
                                <w:lang w:val="el-GR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3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85pt;margin-top:22.5pt;width:244.3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" stroked="f">
                <v:path arrowok="t"/>
                <v:textbox>
                  <w:txbxContent>
                    <w:p w14:paraId="6423ACB7" w14:textId="77777777" w:rsidR="00E179DA" w:rsidRPr="00DF33C1" w:rsidRDefault="00E179DA">
                      <w:pPr>
                        <w:rPr>
                          <w:rFonts w:ascii="Noto Sans" w:hAnsi="Noto Sans" w:cs="Noto Sans"/>
                          <w:sz w:val="12"/>
                          <w:szCs w:val="12"/>
                        </w:rPr>
                      </w:pPr>
                    </w:p>
                    <w:p w14:paraId="47A5C637" w14:textId="77777777" w:rsidR="00194505" w:rsidRPr="00DF33C1" w:rsidRDefault="00266257">
                      <w:pPr>
                        <w:rPr>
                          <w:rFonts w:ascii="Noto Sans" w:hAnsi="Noto Sans" w:cs="Noto Sans"/>
                          <w:lang w:val="el-GR"/>
                        </w:rPr>
                      </w:pPr>
                      <w:r w:rsidRPr="006C2A06">
                        <w:rPr>
                          <w:rFonts w:ascii="Noto Sans" w:hAnsi="Noto Sans" w:cs="Noto Sans"/>
                          <w:lang w:val="el-GR"/>
                        </w:rPr>
                        <w:t>________________________________</w:t>
                      </w:r>
                    </w:p>
                    <w:p w14:paraId="3DB20EBD" w14:textId="77777777" w:rsidR="00194505" w:rsidRPr="00DF33C1" w:rsidRDefault="00266257">
                      <w:pPr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</w:pPr>
                      <w:r w:rsidRPr="006C2A0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t>Όνομα Ασθενούς</w:t>
                      </w:r>
                    </w:p>
                    <w:p w14:paraId="72EC2B91" w14:textId="77777777" w:rsidR="00AE235B" w:rsidRPr="00DF33C1" w:rsidRDefault="00AE235B">
                      <w:pPr>
                        <w:rPr>
                          <w:rFonts w:ascii="Noto Sans" w:hAnsi="Noto Sans" w:cs="Noto Sans"/>
                          <w:lang w:val="el-GR"/>
                        </w:rPr>
                      </w:pPr>
                    </w:p>
                    <w:p w14:paraId="695061BE" w14:textId="77777777" w:rsidR="00194505" w:rsidRPr="00DF33C1" w:rsidRDefault="00266257">
                      <w:pPr>
                        <w:rPr>
                          <w:rFonts w:ascii="Noto Sans" w:hAnsi="Noto Sans" w:cs="Noto Sans"/>
                          <w:lang w:val="el-GR"/>
                        </w:rPr>
                      </w:pPr>
                      <w:r w:rsidRPr="006C2A06">
                        <w:rPr>
                          <w:rFonts w:ascii="Noto Sans" w:hAnsi="Noto Sans" w:cs="Noto Sans"/>
                          <w:lang w:val="el-GR"/>
                        </w:rPr>
                        <w:t>______________________________</w:t>
                      </w:r>
                      <w:r w:rsidR="00BB30F6" w:rsidRPr="00DF33C1">
                        <w:rPr>
                          <w:rFonts w:ascii="Noto Sans" w:hAnsi="Noto Sans" w:cs="Noto Sans"/>
                          <w:lang w:val="el-GR"/>
                        </w:rPr>
                        <w:t>__</w:t>
                      </w:r>
                    </w:p>
                    <w:p w14:paraId="4BC2B0D5" w14:textId="77777777" w:rsidR="00194505" w:rsidRPr="00DF33C1" w:rsidRDefault="00266257">
                      <w:pPr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</w:pPr>
                      <w:r w:rsidRPr="006C2A0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t>Όνομα Γονέα ή Κηδεμόνα (αν σχετίζεται)</w:t>
                      </w:r>
                    </w:p>
                    <w:p w14:paraId="0706AA0F" w14:textId="77777777" w:rsidR="00194505" w:rsidRPr="00DF33C1" w:rsidRDefault="00266257" w:rsidP="00194505">
                      <w:pPr>
                        <w:rPr>
                          <w:rFonts w:ascii="Noto Sans" w:hAnsi="Noto Sans" w:cs="Noto Sans"/>
                          <w:lang w:val="el-GR"/>
                        </w:rPr>
                      </w:pPr>
                      <w:r w:rsidRPr="006C2A06">
                        <w:rPr>
                          <w:rFonts w:ascii="Noto Sans" w:hAnsi="Noto Sans" w:cs="Noto Sans"/>
                          <w:lang w:val="el-GR"/>
                        </w:rPr>
                        <w:br/>
                      </w:r>
                      <w:r w:rsidRPr="00113FC6">
                        <w:rPr>
                          <w:rFonts w:ascii="Noto Sans" w:hAnsi="Noto Sans" w:cs="Noto Sans"/>
                          <w:lang w:val="el-GR"/>
                        </w:rPr>
                        <w:t>________________________________</w:t>
                      </w:r>
                    </w:p>
                    <w:p w14:paraId="25B6AA49" w14:textId="77777777" w:rsidR="00194505" w:rsidRPr="00DF33C1" w:rsidRDefault="00266257">
                      <w:pPr>
                        <w:rPr>
                          <w:rFonts w:ascii="Noto Sans" w:hAnsi="Noto Sans" w:cs="Noto Sans"/>
                          <w:lang w:val="el-GR"/>
                        </w:rPr>
                      </w:pPr>
                      <w:r w:rsidRPr="00113FC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t>Υπογραφή</w:t>
                      </w:r>
                      <w:r w:rsidR="00113FC6" w:rsidRPr="00113FC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t xml:space="preserve"> </w:t>
                      </w:r>
                      <w:r w:rsidRPr="00113FC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t>Ασθενούς/Γονέα/Κηδεμόνα</w:t>
                      </w:r>
                      <w:r w:rsidRPr="00113FC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br/>
                      </w:r>
                      <w:r w:rsidRPr="00113FC6">
                        <w:rPr>
                          <w:rFonts w:ascii="Noto Sans" w:hAnsi="Noto Sans" w:cs="Noto Sans"/>
                          <w:i/>
                          <w:iCs/>
                          <w:lang w:val="el-GR"/>
                        </w:rPr>
                        <w:br/>
                        <w:t xml:space="preserve">Ημερομηνία: </w:t>
                      </w:r>
                      <w:r w:rsidRPr="00113FC6">
                        <w:rPr>
                          <w:rFonts w:ascii="Noto Sans" w:hAnsi="Noto Sans" w:cs="Noto Sans"/>
                          <w:lang w:val="el-GR"/>
                        </w:rPr>
                        <w:t>_______________</w:t>
                      </w:r>
                      <w:r w:rsidR="00BB30F6" w:rsidRPr="00DF33C1">
                        <w:rPr>
                          <w:rFonts w:ascii="Noto Sans" w:hAnsi="Noto Sans" w:cs="Noto Sans"/>
                          <w:lang w:val="el-GR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67" w:rsidRPr="00C72B7D">
        <w:rPr>
          <w:rFonts w:ascii="Noto Sans" w:hAnsi="Noto Sans" w:cs="Noto Sans"/>
          <w:b/>
          <w:bCs/>
          <w:lang w:val="el-GR"/>
        </w:rPr>
        <w:br/>
      </w:r>
    </w:p>
    <w:p w14:paraId="27A527EA" w14:textId="77777777" w:rsidR="0030142D" w:rsidRPr="00C72B7D" w:rsidRDefault="00266257" w:rsidP="0030142D">
      <w:pPr>
        <w:rPr>
          <w:rFonts w:ascii="Noto Sans" w:hAnsi="Noto Sans" w:cs="Noto Sans"/>
          <w:b/>
          <w:bCs/>
          <w:lang w:val="el-GR"/>
        </w:rPr>
      </w:pPr>
      <w:r w:rsidRPr="006C2A06">
        <w:rPr>
          <w:rFonts w:ascii="Noto Sans" w:hAnsi="Noto Sans" w:cs="Noto Sans"/>
          <w:b/>
          <w:bCs/>
          <w:lang w:val="el-GR"/>
        </w:rPr>
        <w:t>Συμφωνία</w:t>
      </w:r>
    </w:p>
    <w:p w14:paraId="05F90464" w14:textId="77777777" w:rsidR="0030142D" w:rsidRPr="00C72B7D" w:rsidRDefault="00000000" w:rsidP="0030142D">
      <w:pPr>
        <w:rPr>
          <w:rFonts w:ascii="Noto Sans" w:hAnsi="Noto Sans" w:cs="Noto Sans"/>
          <w:lang w:val="el-GR"/>
        </w:rPr>
      </w:pPr>
      <w:sdt>
        <w:sdtPr>
          <w:rPr>
            <w:rFonts w:ascii="Noto Sans" w:hAnsi="Noto Sans" w:cs="Noto Sans"/>
            <w:b/>
            <w:bCs/>
          </w:rPr>
          <w:id w:val="1904444989"/>
        </w:sdtPr>
        <w:sdtContent>
          <w:r w:rsidR="00266257" w:rsidRPr="006C2A06">
            <w:rPr>
              <w:rFonts w:ascii="Segoe UI Symbol" w:eastAsia="MS Gothic" w:hAnsi="Segoe UI Symbol" w:cs="Segoe UI Symbol"/>
              <w:b/>
              <w:bCs/>
              <w:lang w:val="el-GR"/>
            </w:rPr>
            <w:t>☐</w:t>
          </w:r>
        </w:sdtContent>
      </w:sdt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="00CB717D" w:rsidRPr="006C2A06">
        <w:rPr>
          <w:rFonts w:ascii="Noto Sans" w:hAnsi="Noto Sans" w:cs="Noto Sans"/>
          <w:u w:val="single"/>
          <w:lang w:val="el-GR"/>
        </w:rPr>
        <w:t>Συμφωνώ</w:t>
      </w:r>
      <w:r w:rsidR="00113FC6" w:rsidRPr="00113FC6">
        <w:rPr>
          <w:rFonts w:ascii="Noto Sans" w:hAnsi="Noto Sans" w:cs="Noto Sans"/>
          <w:u w:val="single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με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την παροχή αποταυτοποιημένων πληροφοριών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στο Υπουργείο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για τους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σκοπούς που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εκτίθενται στο παρόν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266257" w:rsidRPr="006C2A06">
        <w:rPr>
          <w:rFonts w:ascii="Noto Sans" w:hAnsi="Noto Sans" w:cs="Noto Sans"/>
          <w:lang w:val="el-GR"/>
        </w:rPr>
        <w:t>έντυπο.</w:t>
      </w:r>
    </w:p>
    <w:p w14:paraId="3D2A35A3" w14:textId="77777777" w:rsidR="0030142D" w:rsidRPr="00C72B7D" w:rsidRDefault="0030142D" w:rsidP="0030142D">
      <w:pPr>
        <w:rPr>
          <w:rFonts w:ascii="Noto Sans" w:hAnsi="Noto Sans" w:cs="Noto Sans"/>
          <w:lang w:val="el-GR"/>
        </w:rPr>
      </w:pPr>
    </w:p>
    <w:p w14:paraId="175888BB" w14:textId="77777777" w:rsidR="00CC4661" w:rsidRPr="00C72B7D" w:rsidRDefault="00000000" w:rsidP="00CC4661">
      <w:pPr>
        <w:rPr>
          <w:rFonts w:ascii="Noto Sans" w:hAnsi="Noto Sans" w:cs="Noto Sans"/>
          <w:lang w:val="el-GR"/>
        </w:rPr>
      </w:pPr>
      <w:sdt>
        <w:sdtPr>
          <w:rPr>
            <w:rFonts w:ascii="Noto Sans" w:hAnsi="Noto Sans" w:cs="Noto Sans"/>
            <w:b/>
            <w:bCs/>
          </w:rPr>
          <w:id w:val="212763219"/>
        </w:sdtPr>
        <w:sdtContent>
          <w:r w:rsidR="0030142D" w:rsidRPr="006C2A06">
            <w:rPr>
              <w:rFonts w:ascii="Segoe UI Symbol" w:eastAsia="MS Gothic" w:hAnsi="Segoe UI Symbol" w:cs="Segoe UI Symbol"/>
              <w:b/>
              <w:bCs/>
              <w:lang w:val="el-GR"/>
            </w:rPr>
            <w:t>☐</w:t>
          </w:r>
        </w:sdtContent>
      </w:sdt>
      <w:r w:rsidR="00113FC6" w:rsidRPr="00113FC6">
        <w:rPr>
          <w:rFonts w:ascii="Noto Sans" w:hAnsi="Noto Sans" w:cs="Noto Sans"/>
          <w:b/>
          <w:bCs/>
          <w:lang w:val="el-GR"/>
        </w:rPr>
        <w:t xml:space="preserve"> </w:t>
      </w:r>
      <w:r w:rsidR="0030142D" w:rsidRPr="006C2A06">
        <w:rPr>
          <w:rFonts w:ascii="Noto Sans" w:hAnsi="Noto Sans" w:cs="Noto Sans"/>
          <w:u w:val="single"/>
          <w:lang w:val="el-GR"/>
        </w:rPr>
        <w:t>Δεν</w:t>
      </w:r>
      <w:r w:rsidR="00113FC6" w:rsidRPr="00113FC6">
        <w:rPr>
          <w:rFonts w:ascii="Noto Sans" w:hAnsi="Noto Sans" w:cs="Noto Sans"/>
          <w:u w:val="single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συμφωνώ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με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την παροχή αποταυτοποιημένων πληροφοριών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στο Υπουργείο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για τους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σκοπούς που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εκτίθενται στο παρόν</w:t>
      </w:r>
      <w:r w:rsidR="00113FC6" w:rsidRPr="00113FC6">
        <w:rPr>
          <w:rFonts w:ascii="Noto Sans" w:hAnsi="Noto Sans" w:cs="Noto Sans"/>
          <w:lang w:val="el-GR"/>
        </w:rPr>
        <w:t xml:space="preserve"> </w:t>
      </w:r>
      <w:r w:rsidR="0030142D" w:rsidRPr="006C2A06">
        <w:rPr>
          <w:rFonts w:ascii="Noto Sans" w:hAnsi="Noto Sans" w:cs="Noto Sans"/>
          <w:lang w:val="el-GR"/>
        </w:rPr>
        <w:t>έντυπο.</w:t>
      </w:r>
    </w:p>
    <w:sectPr w:rsidR="00CC4661" w:rsidRPr="00C72B7D" w:rsidSect="00567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A44E" w14:textId="77777777" w:rsidR="009271E2" w:rsidRDefault="009271E2">
      <w:r>
        <w:separator/>
      </w:r>
    </w:p>
  </w:endnote>
  <w:endnote w:type="continuationSeparator" w:id="0">
    <w:p w14:paraId="510DDA9A" w14:textId="77777777" w:rsidR="009271E2" w:rsidRDefault="0092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  <w:embedRegular r:id="rId1" w:fontKey="{5DB15EC2-6D4B-47A0-9BC0-DC5F8B7BF4EB}"/>
    <w:embedBold r:id="rId2" w:fontKey="{0D6F8874-7A8B-44C8-9B0D-6B9FFF1D26E0}"/>
    <w:embedItalic r:id="rId3" w:fontKey="{4D8C54B5-29E9-4478-BA48-5EBEB1550C61}"/>
    <w:embedBoldItalic r:id="rId4" w:fontKey="{A8B284CF-A0CA-4653-A970-5848B3A4388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6811C33F-F887-47A0-A574-8C8FF375F28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5948" w14:textId="77777777" w:rsidR="00817F2D" w:rsidRDefault="00817F2D">
    <w:pPr>
      <w:pStyle w:val="Footer"/>
    </w:pPr>
  </w:p>
  <w:p w14:paraId="55D80C07" w14:textId="77777777" w:rsidR="00450545" w:rsidRPr="00450545" w:rsidRDefault="00266257">
    <w:pPr>
      <w:pStyle w:val="Footer"/>
      <w:rPr>
        <w:rFonts w:cs="Arial"/>
        <w:sz w:val="14"/>
      </w:rPr>
    </w:pPr>
    <w:r w:rsidRPr="00EF1E92">
      <w:rPr>
        <w:rFonts w:cs="Arial"/>
        <w:sz w:val="14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F664F0" w:rsidRPr="00F664F0" w14:paraId="7041E084" w14:textId="77777777" w:rsidTr="009107D5">
      <w:tc>
        <w:tcPr>
          <w:tcW w:w="9351" w:type="dxa"/>
          <w:shd w:val="clear" w:color="auto" w:fill="DADADA" w:themeFill="background2" w:themeFillShade="E6"/>
        </w:tcPr>
        <w:p w14:paraId="5DCBD89D" w14:textId="77777777" w:rsidR="00F664F0" w:rsidRPr="00F664F0" w:rsidRDefault="00F664F0" w:rsidP="00F664F0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F664F0"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  <w:t>Για ΚλινικήΧρήση</w:t>
          </w:r>
        </w:p>
      </w:tc>
    </w:tr>
    <w:tr w:rsidR="00F664F0" w:rsidRPr="00F664F0" w14:paraId="35D36599" w14:textId="77777777" w:rsidTr="009107D5">
      <w:tc>
        <w:tcPr>
          <w:tcW w:w="9351" w:type="dxa"/>
          <w:shd w:val="clear" w:color="auto" w:fill="DADADA" w:themeFill="background2" w:themeFillShade="E6"/>
        </w:tcPr>
        <w:p w14:paraId="2A4F0DDB" w14:textId="77777777" w:rsidR="00F664F0" w:rsidRPr="00F664F0" w:rsidRDefault="00F664F0" w:rsidP="00F664F0">
          <w:pPr>
            <w:pStyle w:val="Footer"/>
            <w:rPr>
              <w:rFonts w:ascii="Noto Sans" w:hAnsi="Noto Sans" w:cs="Noto Sans"/>
              <w:sz w:val="16"/>
              <w:szCs w:val="16"/>
            </w:rPr>
          </w:pPr>
          <w:r w:rsidRPr="00F664F0">
            <w:rPr>
              <w:rFonts w:ascii="Noto Sans" w:hAnsi="Noto Sans" w:cs="Noto Sans"/>
              <w:sz w:val="16"/>
              <w:szCs w:val="16"/>
            </w:rPr>
            <w:t xml:space="preserve">Φάκελος ασθενούς/αριθμός αναφοράς: </w:t>
          </w:r>
        </w:p>
      </w:tc>
    </w:tr>
  </w:tbl>
  <w:p w14:paraId="09ED6CA9" w14:textId="77777777" w:rsidR="0007748F" w:rsidRPr="00F664F0" w:rsidRDefault="00F664F0" w:rsidP="00F664F0">
    <w:pPr>
      <w:pStyle w:val="Footer"/>
      <w:rPr>
        <w:rFonts w:ascii="Noto Sans" w:hAnsi="Noto Sans" w:cs="Noto Sans"/>
        <w:sz w:val="14"/>
      </w:rPr>
    </w:pPr>
    <w:r w:rsidRPr="00F664F0">
      <w:rPr>
        <w:rFonts w:ascii="Noto Sans" w:hAnsi="Noto Sans" w:cs="Noto Sans"/>
        <w:sz w:val="14"/>
      </w:rPr>
      <w:t>[9188201:37229125_4]</w:t>
    </w:r>
    <w:r w:rsidR="00B25DF3">
      <w:rPr>
        <w:rFonts w:ascii="Noto Sans" w:hAnsi="Noto Sans" w:cs="Noto Sans"/>
        <w:sz w:val="14"/>
      </w:rPr>
      <w:tab/>
    </w:r>
    <w:r w:rsidR="00B25DF3">
      <w:rPr>
        <w:rFonts w:ascii="Noto Sans" w:hAnsi="Noto Sans" w:cs="Noto Sans"/>
        <w:sz w:val="14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2B6440" w:rsidRPr="00F664F0" w14:paraId="6BF75556" w14:textId="77777777" w:rsidTr="00C93E16">
      <w:tc>
        <w:tcPr>
          <w:tcW w:w="9351" w:type="dxa"/>
          <w:shd w:val="clear" w:color="auto" w:fill="DADADA" w:themeFill="background2" w:themeFillShade="E6"/>
        </w:tcPr>
        <w:p w14:paraId="3A3DB28B" w14:textId="77777777" w:rsidR="001810D2" w:rsidRPr="00F664F0" w:rsidRDefault="00266257" w:rsidP="00C93E16">
          <w:pPr>
            <w:pStyle w:val="Footer"/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</w:pPr>
          <w:r w:rsidRPr="00F664F0"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  <w:t>Για Κλινική</w:t>
          </w:r>
          <w:r w:rsidR="00113FC6"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  <w:t xml:space="preserve"> </w:t>
          </w:r>
          <w:r w:rsidRPr="00F664F0">
            <w:rPr>
              <w:rFonts w:ascii="Noto Sans" w:hAnsi="Noto Sans" w:cs="Noto Sans"/>
              <w:b/>
              <w:bCs/>
              <w:i/>
              <w:iCs/>
              <w:sz w:val="16"/>
              <w:szCs w:val="16"/>
            </w:rPr>
            <w:t>Χρήση</w:t>
          </w:r>
        </w:p>
      </w:tc>
    </w:tr>
    <w:tr w:rsidR="002B6440" w:rsidRPr="00F664F0" w14:paraId="1269DAC6" w14:textId="77777777" w:rsidTr="00C93E16">
      <w:tc>
        <w:tcPr>
          <w:tcW w:w="9351" w:type="dxa"/>
          <w:shd w:val="clear" w:color="auto" w:fill="DADADA" w:themeFill="background2" w:themeFillShade="E6"/>
        </w:tcPr>
        <w:p w14:paraId="0A91B217" w14:textId="77777777" w:rsidR="001810D2" w:rsidRPr="00F664F0" w:rsidRDefault="00266257" w:rsidP="00C93E16">
          <w:pPr>
            <w:pStyle w:val="Footer"/>
            <w:rPr>
              <w:rFonts w:ascii="Noto Sans" w:hAnsi="Noto Sans" w:cs="Noto Sans"/>
              <w:sz w:val="16"/>
              <w:szCs w:val="16"/>
            </w:rPr>
          </w:pPr>
          <w:r w:rsidRPr="00F664F0">
            <w:rPr>
              <w:rFonts w:ascii="Noto Sans" w:hAnsi="Noto Sans" w:cs="Noto Sans"/>
              <w:sz w:val="16"/>
              <w:szCs w:val="16"/>
            </w:rPr>
            <w:t xml:space="preserve">Φάκελος ασθενούς/αριθμός αναφοράς: </w:t>
          </w:r>
        </w:p>
      </w:tc>
    </w:tr>
  </w:tbl>
  <w:p w14:paraId="01FA9D2C" w14:textId="77777777" w:rsidR="00F764EC" w:rsidRPr="007B4734" w:rsidRDefault="00266257" w:rsidP="00C93E16">
    <w:pPr>
      <w:pStyle w:val="Footer"/>
      <w:rPr>
        <w:rFonts w:asciiTheme="minorHAnsi" w:hAnsiTheme="minorHAnsi" w:cstheme="minorHAnsi"/>
        <w:sz w:val="14"/>
      </w:rPr>
    </w:pPr>
    <w:r w:rsidRPr="007B4734">
      <w:rPr>
        <w:rFonts w:asciiTheme="minorHAnsi" w:hAnsiTheme="minorHAnsi" w:cstheme="minorHAnsi"/>
        <w:sz w:val="14"/>
      </w:rPr>
      <w:t>[9188201:37229125_4]</w:t>
    </w:r>
    <w:r w:rsidR="00B25DF3">
      <w:rPr>
        <w:rFonts w:asciiTheme="minorHAnsi" w:hAnsiTheme="minorHAnsi" w:cstheme="minorHAnsi"/>
        <w:sz w:val="14"/>
      </w:rPr>
      <w:tab/>
    </w:r>
    <w:r w:rsidR="00B25DF3">
      <w:rPr>
        <w:rFonts w:asciiTheme="minorHAnsi" w:hAnsiTheme="minorHAnsi" w:cstheme="minorHAnsi"/>
        <w:sz w:val="14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801F" w14:textId="77777777" w:rsidR="009271E2" w:rsidRDefault="009271E2">
      <w:r>
        <w:separator/>
      </w:r>
    </w:p>
  </w:footnote>
  <w:footnote w:type="continuationSeparator" w:id="0">
    <w:p w14:paraId="1B92477F" w14:textId="77777777" w:rsidR="009271E2" w:rsidRDefault="0092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5710" w14:textId="77777777" w:rsidR="00F71260" w:rsidRDefault="00F71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C33A" w14:textId="77777777" w:rsidR="00DF33C1" w:rsidRDefault="00DF33C1">
    <w:pPr>
      <w:pStyle w:val="Header"/>
    </w:pPr>
    <w:r w:rsidRPr="00F664F0">
      <w:rPr>
        <w:rFonts w:ascii="Noto Sans" w:hAnsi="Noto Sans" w:cs="Noto Sans"/>
        <w:b/>
        <w:noProof/>
        <w:sz w:val="34"/>
        <w:szCs w:val="34"/>
        <w:lang w:val="en-US"/>
      </w:rPr>
      <w:drawing>
        <wp:inline distT="0" distB="0" distL="0" distR="0" wp14:anchorId="60309976" wp14:editId="24EEE9B8">
          <wp:extent cx="3495675" cy="640429"/>
          <wp:effectExtent l="0" t="0" r="0" b="7620"/>
          <wp:docPr id="307760608" name="Picture 3077606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60608" name="Picture 3077606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27F0E" w14:textId="77777777" w:rsidR="00DF33C1" w:rsidRDefault="00DF3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E4D6" w14:textId="77777777" w:rsidR="00F764EC" w:rsidRPr="00F664F0" w:rsidRDefault="00371752" w:rsidP="00F764EC">
    <w:pPr>
      <w:autoSpaceDE w:val="0"/>
      <w:autoSpaceDN w:val="0"/>
      <w:adjustRightInd w:val="0"/>
      <w:rPr>
        <w:rFonts w:ascii="Noto Sans" w:hAnsi="Noto Sans" w:cs="Noto Sans"/>
        <w:b/>
        <w:sz w:val="34"/>
        <w:szCs w:val="3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10BE64" wp14:editId="72BBAD29">
              <wp:simplePos x="0" y="0"/>
              <wp:positionH relativeFrom="margin">
                <wp:posOffset>5034915</wp:posOffset>
              </wp:positionH>
              <wp:positionV relativeFrom="paragraph">
                <wp:posOffset>114300</wp:posOffset>
              </wp:positionV>
              <wp:extent cx="1249680" cy="351155"/>
              <wp:effectExtent l="0" t="0" r="0" b="0"/>
              <wp:wrapNone/>
              <wp:docPr id="414993846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96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A6F83" w14:textId="77777777" w:rsidR="00DF33C1" w:rsidRPr="00B85066" w:rsidRDefault="00DF33C1" w:rsidP="00DF33C1">
                          <w:pPr>
                            <w:rPr>
                              <w:rFonts w:ascii="Noto Sans" w:hAnsi="Noto Sans" w:cs="Noto Sans"/>
                              <w:bCs/>
                              <w:kern w:val="28"/>
                            </w:rPr>
                          </w:pPr>
                          <w:r w:rsidRPr="00B85066">
                            <w:rPr>
                              <w:rFonts w:ascii="Noto Sans" w:hAnsi="Noto Sans" w:cs="Noto Sans"/>
                              <w:bCs/>
                              <w:kern w:val="28"/>
                            </w:rPr>
                            <w:t>Greek | Ελληνικά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0BE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96.45pt;margin-top:9pt;width:98.4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" filled="f" stroked="f">
              <v:path arrowok="t"/>
              <v:textbox>
                <w:txbxContent>
                  <w:p w14:paraId="371A6F83" w14:textId="77777777" w:rsidR="00DF33C1" w:rsidRPr="00B85066" w:rsidRDefault="00DF33C1" w:rsidP="00DF33C1">
                    <w:pPr>
                      <w:rPr>
                        <w:rFonts w:ascii="Noto Sans" w:hAnsi="Noto Sans" w:cs="Noto Sans"/>
                        <w:bCs/>
                        <w:kern w:val="28"/>
                      </w:rPr>
                    </w:pPr>
                    <w:r w:rsidRPr="00B85066">
                      <w:rPr>
                        <w:rFonts w:ascii="Noto Sans" w:hAnsi="Noto Sans" w:cs="Noto Sans"/>
                        <w:bCs/>
                        <w:kern w:val="28"/>
                      </w:rPr>
                      <w:t>Greek | Ελληνικά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6257" w:rsidRPr="00F664F0">
      <w:rPr>
        <w:rFonts w:ascii="Noto Sans" w:hAnsi="Noto Sans" w:cs="Noto Sans"/>
        <w:b/>
        <w:noProof/>
        <w:sz w:val="34"/>
        <w:szCs w:val="34"/>
        <w:lang w:val="en-US"/>
      </w:rPr>
      <w:drawing>
        <wp:inline distT="0" distB="0" distL="0" distR="0" wp14:anchorId="4A15A33A" wp14:editId="17FD7D46">
          <wp:extent cx="3495675" cy="640429"/>
          <wp:effectExtent l="0" t="0" r="0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BC5E0" w14:textId="77777777" w:rsidR="00F764EC" w:rsidRPr="00F664F0" w:rsidRDefault="00F764EC" w:rsidP="00F764EC">
    <w:pPr>
      <w:autoSpaceDE w:val="0"/>
      <w:autoSpaceDN w:val="0"/>
      <w:adjustRightInd w:val="0"/>
      <w:ind w:left="567"/>
      <w:jc w:val="center"/>
      <w:rPr>
        <w:rFonts w:ascii="Noto Sans" w:hAnsi="Noto Sans" w:cs="Noto Sans"/>
        <w:b/>
        <w:sz w:val="34"/>
        <w:szCs w:val="34"/>
      </w:rPr>
    </w:pPr>
  </w:p>
  <w:p w14:paraId="1982FDF1" w14:textId="77777777" w:rsidR="0007748F" w:rsidRPr="00C72B7D" w:rsidRDefault="00266257" w:rsidP="00710AAC">
    <w:pPr>
      <w:jc w:val="center"/>
      <w:rPr>
        <w:rFonts w:ascii="Noto Sans" w:hAnsi="Noto Sans" w:cs="Noto Sans"/>
        <w:b/>
        <w:bCs/>
        <w:sz w:val="24"/>
        <w:szCs w:val="24"/>
        <w:lang w:val="el-GR"/>
      </w:rPr>
    </w:pPr>
    <w:r w:rsidRPr="006C2A06">
      <w:rPr>
        <w:rFonts w:ascii="Noto Sans" w:hAnsi="Noto Sans" w:cs="Noto Sans"/>
        <w:b/>
        <w:bCs/>
        <w:sz w:val="24"/>
        <w:szCs w:val="24"/>
        <w:lang w:val="el-GR"/>
      </w:rPr>
      <w:t>ΣΥΓΚΑΤΑΘΕΣΗ ΓΙΑ ΤΗΝ ΚΟΙΝΟΠΟΙΗΣΗ ΑΠΟΤΑΥΤΟΠΟΙΗΜΕΝΩΝ ΠΛΗΡΟΦΟΡΙΩΝ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8014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C1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1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4C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05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CE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B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3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86A6F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EC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69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9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29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81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0D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CB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75269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38B2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94A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54E9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38CD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7863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7EED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DCA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3200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75D0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C2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6D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D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2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E5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0D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67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1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9200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6F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86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21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3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68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7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0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CB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B95C70D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50320394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A6C0993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7562CFA4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7110EFEC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B2A4ED5A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8987CC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572B270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ED52EB54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3450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E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E7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05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2A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A3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A95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8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E4AAD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A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0A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8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A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69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C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CD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7958">
    <w:abstractNumId w:val="23"/>
  </w:num>
  <w:num w:numId="2" w16cid:durableId="588390487">
    <w:abstractNumId w:val="19"/>
  </w:num>
  <w:num w:numId="3" w16cid:durableId="1010839344">
    <w:abstractNumId w:val="1"/>
  </w:num>
  <w:num w:numId="4" w16cid:durableId="127863638">
    <w:abstractNumId w:val="0"/>
  </w:num>
  <w:num w:numId="5" w16cid:durableId="285741553">
    <w:abstractNumId w:val="0"/>
  </w:num>
  <w:num w:numId="6" w16cid:durableId="1899706135">
    <w:abstractNumId w:val="0"/>
  </w:num>
  <w:num w:numId="7" w16cid:durableId="1953244669">
    <w:abstractNumId w:val="0"/>
  </w:num>
  <w:num w:numId="8" w16cid:durableId="291374388">
    <w:abstractNumId w:val="0"/>
  </w:num>
  <w:num w:numId="9" w16cid:durableId="1154833158">
    <w:abstractNumId w:val="22"/>
  </w:num>
  <w:num w:numId="10" w16cid:durableId="471677273">
    <w:abstractNumId w:val="6"/>
  </w:num>
  <w:num w:numId="11" w16cid:durableId="2052151750">
    <w:abstractNumId w:val="7"/>
  </w:num>
  <w:num w:numId="12" w16cid:durableId="873075124">
    <w:abstractNumId w:val="22"/>
  </w:num>
  <w:num w:numId="13" w16cid:durableId="1355183856">
    <w:abstractNumId w:val="6"/>
  </w:num>
  <w:num w:numId="14" w16cid:durableId="1276132054">
    <w:abstractNumId w:val="7"/>
  </w:num>
  <w:num w:numId="15" w16cid:durableId="626009753">
    <w:abstractNumId w:val="2"/>
  </w:num>
  <w:num w:numId="16" w16cid:durableId="1061058397">
    <w:abstractNumId w:val="2"/>
  </w:num>
  <w:num w:numId="17" w16cid:durableId="585043404">
    <w:abstractNumId w:val="2"/>
  </w:num>
  <w:num w:numId="18" w16cid:durableId="721639941">
    <w:abstractNumId w:val="2"/>
  </w:num>
  <w:num w:numId="19" w16cid:durableId="1823884780">
    <w:abstractNumId w:val="7"/>
  </w:num>
  <w:num w:numId="20" w16cid:durableId="1337268867">
    <w:abstractNumId w:val="5"/>
  </w:num>
  <w:num w:numId="21" w16cid:durableId="1457870868">
    <w:abstractNumId w:val="4"/>
  </w:num>
  <w:num w:numId="22" w16cid:durableId="1953126659">
    <w:abstractNumId w:val="18"/>
  </w:num>
  <w:num w:numId="23" w16cid:durableId="1980769860">
    <w:abstractNumId w:val="9"/>
  </w:num>
  <w:num w:numId="24" w16cid:durableId="1133786377">
    <w:abstractNumId w:val="3"/>
  </w:num>
  <w:num w:numId="25" w16cid:durableId="846021051">
    <w:abstractNumId w:val="3"/>
  </w:num>
  <w:num w:numId="26" w16cid:durableId="1871215331">
    <w:abstractNumId w:val="22"/>
  </w:num>
  <w:num w:numId="27" w16cid:durableId="1433550340">
    <w:abstractNumId w:val="17"/>
  </w:num>
  <w:num w:numId="28" w16cid:durableId="1609310055">
    <w:abstractNumId w:val="21"/>
  </w:num>
  <w:num w:numId="29" w16cid:durableId="1966543874">
    <w:abstractNumId w:val="16"/>
  </w:num>
  <w:num w:numId="30" w16cid:durableId="1508639635">
    <w:abstractNumId w:val="14"/>
  </w:num>
  <w:num w:numId="31" w16cid:durableId="1833837370">
    <w:abstractNumId w:val="0"/>
  </w:num>
  <w:num w:numId="32" w16cid:durableId="123230462">
    <w:abstractNumId w:val="8"/>
  </w:num>
  <w:num w:numId="33" w16cid:durableId="1591306762">
    <w:abstractNumId w:val="11"/>
  </w:num>
  <w:num w:numId="34" w16cid:durableId="711341014">
    <w:abstractNumId w:val="0"/>
  </w:num>
  <w:num w:numId="35" w16cid:durableId="1184171045">
    <w:abstractNumId w:val="10"/>
  </w:num>
  <w:num w:numId="36" w16cid:durableId="1591621293">
    <w:abstractNumId w:val="15"/>
  </w:num>
  <w:num w:numId="37" w16cid:durableId="2112579901">
    <w:abstractNumId w:val="0"/>
  </w:num>
  <w:num w:numId="38" w16cid:durableId="444807623">
    <w:abstractNumId w:val="12"/>
  </w:num>
  <w:num w:numId="39" w16cid:durableId="1440368244">
    <w:abstractNumId w:val="24"/>
  </w:num>
  <w:num w:numId="40" w16cid:durableId="1508788037">
    <w:abstractNumId w:val="20"/>
  </w:num>
  <w:num w:numId="41" w16cid:durableId="811406947">
    <w:abstractNumId w:val="0"/>
  </w:num>
  <w:num w:numId="42" w16cid:durableId="1640958985">
    <w:abstractNumId w:val="13"/>
  </w:num>
  <w:num w:numId="43" w16cid:durableId="2139490488">
    <w:abstractNumId w:val="0"/>
  </w:num>
  <w:num w:numId="44" w16cid:durableId="1903640480">
    <w:abstractNumId w:val="0"/>
  </w:num>
  <w:num w:numId="45" w16cid:durableId="1677415081">
    <w:abstractNumId w:val="0"/>
  </w:num>
  <w:num w:numId="46" w16cid:durableId="900943158">
    <w:abstractNumId w:val="0"/>
  </w:num>
  <w:num w:numId="47" w16cid:durableId="19385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0344EC"/>
    <w:rsid w:val="000344EF"/>
    <w:rsid w:val="0006643C"/>
    <w:rsid w:val="0007748F"/>
    <w:rsid w:val="000B0184"/>
    <w:rsid w:val="000B1DD7"/>
    <w:rsid w:val="000B2B51"/>
    <w:rsid w:val="000C1728"/>
    <w:rsid w:val="000C1BF1"/>
    <w:rsid w:val="000E4322"/>
    <w:rsid w:val="00112932"/>
    <w:rsid w:val="00113FC6"/>
    <w:rsid w:val="0012285B"/>
    <w:rsid w:val="001810D2"/>
    <w:rsid w:val="00184291"/>
    <w:rsid w:val="00194505"/>
    <w:rsid w:val="001A138C"/>
    <w:rsid w:val="001A43B3"/>
    <w:rsid w:val="001E4E00"/>
    <w:rsid w:val="002144BA"/>
    <w:rsid w:val="00214AC3"/>
    <w:rsid w:val="002175AF"/>
    <w:rsid w:val="002176C6"/>
    <w:rsid w:val="00231D5C"/>
    <w:rsid w:val="00235AAE"/>
    <w:rsid w:val="00255B9D"/>
    <w:rsid w:val="00260E74"/>
    <w:rsid w:val="0026351E"/>
    <w:rsid w:val="00266257"/>
    <w:rsid w:val="002714AE"/>
    <w:rsid w:val="0027483A"/>
    <w:rsid w:val="00280DAE"/>
    <w:rsid w:val="0029594C"/>
    <w:rsid w:val="0029697B"/>
    <w:rsid w:val="002B6440"/>
    <w:rsid w:val="002C1300"/>
    <w:rsid w:val="002C4295"/>
    <w:rsid w:val="0030142D"/>
    <w:rsid w:val="00337248"/>
    <w:rsid w:val="0035572C"/>
    <w:rsid w:val="003610F8"/>
    <w:rsid w:val="00371752"/>
    <w:rsid w:val="00380B75"/>
    <w:rsid w:val="0039102F"/>
    <w:rsid w:val="003E1D40"/>
    <w:rsid w:val="003E5CE2"/>
    <w:rsid w:val="00427D27"/>
    <w:rsid w:val="00435EE6"/>
    <w:rsid w:val="00450545"/>
    <w:rsid w:val="00495606"/>
    <w:rsid w:val="004A5101"/>
    <w:rsid w:val="004D082B"/>
    <w:rsid w:val="004E005F"/>
    <w:rsid w:val="004E1938"/>
    <w:rsid w:val="004E5D0A"/>
    <w:rsid w:val="00517177"/>
    <w:rsid w:val="00520849"/>
    <w:rsid w:val="00523427"/>
    <w:rsid w:val="005350C1"/>
    <w:rsid w:val="00567C4A"/>
    <w:rsid w:val="0057462F"/>
    <w:rsid w:val="005822A5"/>
    <w:rsid w:val="00586B27"/>
    <w:rsid w:val="006168FF"/>
    <w:rsid w:val="00630AA6"/>
    <w:rsid w:val="00643761"/>
    <w:rsid w:val="00651889"/>
    <w:rsid w:val="0066058D"/>
    <w:rsid w:val="006C1140"/>
    <w:rsid w:val="006C2A06"/>
    <w:rsid w:val="006D28CE"/>
    <w:rsid w:val="006E5986"/>
    <w:rsid w:val="00710AAC"/>
    <w:rsid w:val="007223AE"/>
    <w:rsid w:val="00723B45"/>
    <w:rsid w:val="00731F2B"/>
    <w:rsid w:val="00745823"/>
    <w:rsid w:val="007468E2"/>
    <w:rsid w:val="00762021"/>
    <w:rsid w:val="0077422D"/>
    <w:rsid w:val="007776C5"/>
    <w:rsid w:val="007A2A2F"/>
    <w:rsid w:val="007B1586"/>
    <w:rsid w:val="007B4734"/>
    <w:rsid w:val="007B7A67"/>
    <w:rsid w:val="007C0C5E"/>
    <w:rsid w:val="007D335E"/>
    <w:rsid w:val="007D3BE1"/>
    <w:rsid w:val="00815AD0"/>
    <w:rsid w:val="00817F2D"/>
    <w:rsid w:val="00842CBE"/>
    <w:rsid w:val="00874FC7"/>
    <w:rsid w:val="008C6E59"/>
    <w:rsid w:val="00902271"/>
    <w:rsid w:val="00910DEC"/>
    <w:rsid w:val="00912810"/>
    <w:rsid w:val="00925C59"/>
    <w:rsid w:val="009271E2"/>
    <w:rsid w:val="009645AA"/>
    <w:rsid w:val="00965028"/>
    <w:rsid w:val="009A034A"/>
    <w:rsid w:val="009D01E6"/>
    <w:rsid w:val="009E380A"/>
    <w:rsid w:val="009F2818"/>
    <w:rsid w:val="009F4169"/>
    <w:rsid w:val="00A06D8D"/>
    <w:rsid w:val="00A46D49"/>
    <w:rsid w:val="00A474F0"/>
    <w:rsid w:val="00A71CDD"/>
    <w:rsid w:val="00A86E08"/>
    <w:rsid w:val="00A91711"/>
    <w:rsid w:val="00AE235B"/>
    <w:rsid w:val="00AE4A1A"/>
    <w:rsid w:val="00B25DF3"/>
    <w:rsid w:val="00B545FF"/>
    <w:rsid w:val="00B6405B"/>
    <w:rsid w:val="00B9532B"/>
    <w:rsid w:val="00BB0335"/>
    <w:rsid w:val="00BB30F6"/>
    <w:rsid w:val="00BD40D0"/>
    <w:rsid w:val="00BE5D3F"/>
    <w:rsid w:val="00BF2581"/>
    <w:rsid w:val="00BF7B6A"/>
    <w:rsid w:val="00C72B7D"/>
    <w:rsid w:val="00C75A76"/>
    <w:rsid w:val="00C93E16"/>
    <w:rsid w:val="00CA7C8F"/>
    <w:rsid w:val="00CB3F1F"/>
    <w:rsid w:val="00CB717D"/>
    <w:rsid w:val="00CC4661"/>
    <w:rsid w:val="00CC5013"/>
    <w:rsid w:val="00CE0AB7"/>
    <w:rsid w:val="00CE0FB2"/>
    <w:rsid w:val="00CE16EC"/>
    <w:rsid w:val="00D102F5"/>
    <w:rsid w:val="00D5058D"/>
    <w:rsid w:val="00D82A6F"/>
    <w:rsid w:val="00DA3FF2"/>
    <w:rsid w:val="00DC0138"/>
    <w:rsid w:val="00DD5565"/>
    <w:rsid w:val="00DE2B44"/>
    <w:rsid w:val="00DE7582"/>
    <w:rsid w:val="00DF33C1"/>
    <w:rsid w:val="00E05BF1"/>
    <w:rsid w:val="00E10AE1"/>
    <w:rsid w:val="00E179DA"/>
    <w:rsid w:val="00E22DA6"/>
    <w:rsid w:val="00E24B36"/>
    <w:rsid w:val="00E447D7"/>
    <w:rsid w:val="00E47EE7"/>
    <w:rsid w:val="00E56669"/>
    <w:rsid w:val="00E75137"/>
    <w:rsid w:val="00E80EEF"/>
    <w:rsid w:val="00E8329F"/>
    <w:rsid w:val="00E85B0E"/>
    <w:rsid w:val="00E87590"/>
    <w:rsid w:val="00EB4B5D"/>
    <w:rsid w:val="00ED1B55"/>
    <w:rsid w:val="00ED6F31"/>
    <w:rsid w:val="00ED6F87"/>
    <w:rsid w:val="00ED70D1"/>
    <w:rsid w:val="00ED7823"/>
    <w:rsid w:val="00EF1E92"/>
    <w:rsid w:val="00F05966"/>
    <w:rsid w:val="00F15E1A"/>
    <w:rsid w:val="00F423E3"/>
    <w:rsid w:val="00F4545F"/>
    <w:rsid w:val="00F664F0"/>
    <w:rsid w:val="00F71260"/>
    <w:rsid w:val="00F764EC"/>
    <w:rsid w:val="00FA67EF"/>
    <w:rsid w:val="00FC18E4"/>
    <w:rsid w:val="00FD02EA"/>
    <w:rsid w:val="00FE0EA0"/>
    <w:rsid w:val="00FE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11423"/>
  <w15:docId w15:val="{3433E0DC-330C-2643-BA2C-F702FB3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Autospacing="0" w:afterLines="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Autospacing="0" w:afterLines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health.gov.au/our-work/medicare-urgent-care-cli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A4089C3-AE84-4203-B95A-A71A75F0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ΣΥΓΚΑΤΑΘΕΣΗ ΓΙΑ ΤΗΝ ΚΟΙΝΟΠΟΙΗΣΗ ΑΠΟΤΑΥΤΟΠΟΙΗΜΕΝΩΝ ΠΛΗΡΟΦΟΡΙΩΝ</vt:lpstr>
      <vt:lpstr/>
    </vt:vector>
  </TitlesOfParts>
  <Manager/>
  <Company>Maddocks</Company>
  <LinksUpToDate>false</LinksUpToDate>
  <CharactersWithSpaces>4374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ΣΥΓΚΑΤΑΘΕΣΗ ΓΙΑ ΤΗΝ ΚΟΙΝΟΠΟΙΗΣΗ ΑΠΟΤΑΥΤΟΠΟΙΗΜΕΝΩΝ ΠΛΗΡΟΦΟΡΙΩΝ</dc:title>
  <dc:subject/>
  <dc:creator>Maddocks</dc:creator>
  <cp:keywords/>
  <dc:description/>
  <cp:lastModifiedBy>Thom Kiorgaard</cp:lastModifiedBy>
  <cp:revision>5</cp:revision>
  <dcterms:created xsi:type="dcterms:W3CDTF">2023-08-27T05:56:00Z</dcterms:created>
  <dcterms:modified xsi:type="dcterms:W3CDTF">2023-08-28T03:39:00Z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2023-08-15T03:25:48Z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b2812fff-d2a9-4a94-b372-74760d34b857</vt:lpwstr>
  </property>
  <property fmtid="{D5CDD505-2E9C-101B-9397-08002B2CF9AE}" pid="7" name="MSIP_Label_defa4170-0d19-0005-0004-bc88714345d2_ActionId">
    <vt:lpwstr>41d7c6e3-4c8c-4ef8-946b-5570b1516f2b</vt:lpwstr>
  </property>
  <property fmtid="{D5CDD505-2E9C-101B-9397-08002B2CF9AE}" pid="8" name="MSIP_Label_defa4170-0d19-0005-0004-bc88714345d2_ContentBits">
    <vt:lpwstr>0</vt:lpwstr>
  </property>
</Properties>
</file>