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5E55" w14:textId="3A1E1394" w:rsidR="00A46317" w:rsidRDefault="00A46317" w:rsidP="007374D2">
      <w:pPr>
        <w:pStyle w:val="Heading1"/>
        <w:rPr>
          <w:rFonts w:eastAsiaTheme="majorEastAsia"/>
        </w:rPr>
      </w:pPr>
      <w:r w:rsidRPr="00A46317">
        <w:rPr>
          <w:rFonts w:eastAsiaTheme="majorEastAsia"/>
        </w:rPr>
        <w:t>Information sheet for people with disability: COVID-19 oral medicines</w:t>
      </w:r>
    </w:p>
    <w:p w14:paraId="79BB11EB" w14:textId="0719CB47" w:rsidR="00B53987" w:rsidRDefault="00F8434D" w:rsidP="00B53987">
      <w:r>
        <w:t>July</w:t>
      </w:r>
      <w:r w:rsidR="00D462A2">
        <w:t xml:space="preserve"> 2023</w:t>
      </w:r>
    </w:p>
    <w:p w14:paraId="6296D804" w14:textId="404AAE75" w:rsidR="00110E34" w:rsidRDefault="00110E34" w:rsidP="00110E34">
      <w:r>
        <w:t>Some people are at higher risk of serious illness from COVID-19 and should talk to their doctor about eligibility for COVID-19 oral antiviral treatments.​</w:t>
      </w:r>
    </w:p>
    <w:p w14:paraId="0916FE52" w14:textId="6178FEDA" w:rsidR="00110E34" w:rsidRDefault="00110E34" w:rsidP="00110E34">
      <w:r w:rsidRPr="00C27BA9">
        <w:t xml:space="preserve">There are two COVID-19 </w:t>
      </w:r>
      <w:r w:rsidR="009D06E3" w:rsidRPr="00C27BA9">
        <w:t xml:space="preserve">oral </w:t>
      </w:r>
      <w:r w:rsidRPr="00C27BA9">
        <w:t>antiviral medicines approved for use in Australia</w:t>
      </w:r>
      <w:r>
        <w:t>, and available on the Pharmaceutical Benefits Scheme (PBS)</w:t>
      </w:r>
      <w:r w:rsidRPr="00C27BA9">
        <w:t xml:space="preserve">. They are called </w:t>
      </w:r>
      <w:r w:rsidRPr="00510624">
        <w:t>molnupiravir</w:t>
      </w:r>
      <w:r w:rsidRPr="00C27BA9" w:rsidDel="00510624">
        <w:t xml:space="preserve"> </w:t>
      </w:r>
      <w:r>
        <w:t>(</w:t>
      </w:r>
      <w:r w:rsidRPr="00C27BA9">
        <w:t>Lagevrio</w:t>
      </w:r>
      <w:r w:rsidRPr="00510624">
        <w:t>®</w:t>
      </w:r>
      <w:r>
        <w:t>)</w:t>
      </w:r>
      <w:r w:rsidRPr="00510624">
        <w:t xml:space="preserve"> </w:t>
      </w:r>
      <w:r>
        <w:t xml:space="preserve">and </w:t>
      </w:r>
      <w:r w:rsidRPr="00510624">
        <w:t xml:space="preserve">nirmatrelvir and ritonavir </w:t>
      </w:r>
      <w:r>
        <w:t>(</w:t>
      </w:r>
      <w:r w:rsidRPr="00C27BA9">
        <w:t>Paxlovid</w:t>
      </w:r>
      <w:r w:rsidRPr="00174319">
        <w:t>®</w:t>
      </w:r>
      <w:r>
        <w:t>)</w:t>
      </w:r>
      <w:r w:rsidRPr="00C27BA9">
        <w:t xml:space="preserve">. </w:t>
      </w:r>
    </w:p>
    <w:p w14:paraId="54910900" w14:textId="6275FFFA" w:rsidR="00110E34" w:rsidRPr="00C27BA9" w:rsidRDefault="00110E34" w:rsidP="00110E34">
      <w:r w:rsidRPr="00C27BA9">
        <w:t xml:space="preserve">You </w:t>
      </w:r>
      <w:r w:rsidR="009D06E3">
        <w:t xml:space="preserve">may be eligible for </w:t>
      </w:r>
      <w:r>
        <w:t>treat</w:t>
      </w:r>
      <w:r w:rsidR="009D06E3">
        <w:t>ment</w:t>
      </w:r>
      <w:r>
        <w:t xml:space="preserve"> with one of</w:t>
      </w:r>
      <w:r w:rsidRPr="00C27BA9">
        <w:t xml:space="preserve"> the</w:t>
      </w:r>
      <w:r w:rsidR="009D06E3">
        <w:t>se</w:t>
      </w:r>
      <w:r w:rsidRPr="00C27BA9">
        <w:t xml:space="preserve"> medicines if you are </w:t>
      </w:r>
      <w:r>
        <w:t xml:space="preserve">over 18 years old with a COVID-19 infection and are at higher risk of becoming very sick. </w:t>
      </w:r>
    </w:p>
    <w:p w14:paraId="5869AB9F" w14:textId="498E8521" w:rsidR="00110E34" w:rsidRDefault="00110E34" w:rsidP="00110E34">
      <w:r>
        <w:t xml:space="preserve">Oral treatments work best when taken as soon as you test positive for COVID-19, so it’s important to plan ahead: </w:t>
      </w:r>
    </w:p>
    <w:p w14:paraId="3D745120" w14:textId="533E8805" w:rsidR="00A46317" w:rsidRPr="00C27BA9" w:rsidRDefault="0001071A" w:rsidP="007374D2">
      <w:pPr>
        <w:pStyle w:val="ListBullet"/>
      </w:pPr>
      <w:r>
        <w:t>S</w:t>
      </w:r>
      <w:r w:rsidR="00A46317" w:rsidRPr="00C27BA9">
        <w:t xml:space="preserve">peak with your </w:t>
      </w:r>
      <w:r>
        <w:t>doctor</w:t>
      </w:r>
      <w:r w:rsidRPr="00C27BA9">
        <w:t xml:space="preserve"> </w:t>
      </w:r>
      <w:r w:rsidR="00E52E36">
        <w:t xml:space="preserve">in advance, </w:t>
      </w:r>
      <w:r w:rsidR="00A46317" w:rsidRPr="00C27BA9">
        <w:t xml:space="preserve">to discuss </w:t>
      </w:r>
      <w:r w:rsidR="00C956BE">
        <w:t xml:space="preserve">if the COVID-19 </w:t>
      </w:r>
      <w:r w:rsidR="00A46317" w:rsidRPr="00C27BA9">
        <w:t>medicines will be right for you if you get COVID-19</w:t>
      </w:r>
      <w:r w:rsidR="00D16EE6">
        <w:t>.</w:t>
      </w:r>
    </w:p>
    <w:p w14:paraId="325907FA" w14:textId="7C7E1B48" w:rsidR="00A46317" w:rsidRDefault="0001071A" w:rsidP="007374D2">
      <w:pPr>
        <w:pStyle w:val="ListBullet"/>
      </w:pPr>
      <w:r>
        <w:t>P</w:t>
      </w:r>
      <w:r w:rsidR="00A46317" w:rsidRPr="00C27BA9">
        <w:t>lan what you will do if you get COVID</w:t>
      </w:r>
      <w:r w:rsidR="00A46317">
        <w:t>-19</w:t>
      </w:r>
      <w:r w:rsidR="00A46317" w:rsidRPr="00C27BA9">
        <w:t xml:space="preserve">. </w:t>
      </w:r>
    </w:p>
    <w:p w14:paraId="0CE98CD9" w14:textId="7B6EBA6F" w:rsidR="00FE3AC3" w:rsidRDefault="00FE3AC3" w:rsidP="007374D2">
      <w:pPr>
        <w:pStyle w:val="ListBullet2"/>
      </w:pPr>
      <w:r>
        <w:t xml:space="preserve">If you get COVID-19, you will need to ask your doctor for a script and to find out </w:t>
      </w:r>
      <w:r w:rsidRPr="00C27BA9">
        <w:t xml:space="preserve">where </w:t>
      </w:r>
      <w:r>
        <w:t xml:space="preserve">you get </w:t>
      </w:r>
      <w:r w:rsidRPr="00C27BA9">
        <w:t>the medicines from, for example: your local pharmacy or hospital</w:t>
      </w:r>
      <w:r w:rsidR="00D16EE6">
        <w:t>.</w:t>
      </w:r>
    </w:p>
    <w:p w14:paraId="14D01FB7" w14:textId="77777777" w:rsidR="00587A88" w:rsidRDefault="00A907D3" w:rsidP="007374D2">
      <w:pPr>
        <w:pStyle w:val="ListBullet2"/>
      </w:pPr>
      <w:bookmarkStart w:id="0" w:name="_Hlk109294303"/>
      <w:r>
        <w:t>T</w:t>
      </w:r>
      <w:r w:rsidR="00E52E36">
        <w:t>ake those actions to get your COVID-19 medicine as soon as possible</w:t>
      </w:r>
      <w:r w:rsidR="00FE3AC3" w:rsidRPr="00C27BA9">
        <w:t>.</w:t>
      </w:r>
      <w:r w:rsidR="00E52E36">
        <w:t xml:space="preserve"> </w:t>
      </w:r>
    </w:p>
    <w:p w14:paraId="72CADC75" w14:textId="17DD35A2" w:rsidR="00121458" w:rsidRDefault="003D11B2" w:rsidP="007374D2">
      <w:pPr>
        <w:pStyle w:val="ListBullet2"/>
      </w:pPr>
      <w:r>
        <w:t>The medicine</w:t>
      </w:r>
      <w:r w:rsidR="00A907D3">
        <w:t xml:space="preserve"> course</w:t>
      </w:r>
      <w:r>
        <w:t xml:space="preserve"> need</w:t>
      </w:r>
      <w:r w:rsidR="00A907D3">
        <w:t>s</w:t>
      </w:r>
      <w:r>
        <w:t xml:space="preserve"> to be </w:t>
      </w:r>
      <w:r w:rsidR="00A907D3">
        <w:t xml:space="preserve">started </w:t>
      </w:r>
      <w:r>
        <w:t xml:space="preserve">within 5 days of </w:t>
      </w:r>
      <w:r w:rsidR="008F2D50">
        <w:t xml:space="preserve">testing positive to COVID-19 and </w:t>
      </w:r>
      <w:r>
        <w:t>symptoms starting</w:t>
      </w:r>
      <w:r w:rsidR="007606D8">
        <w:t xml:space="preserve"> (</w:t>
      </w:r>
      <w:r>
        <w:t>or</w:t>
      </w:r>
      <w:r w:rsidR="00A907D3">
        <w:t xml:space="preserve">, </w:t>
      </w:r>
      <w:r w:rsidR="007606D8">
        <w:t xml:space="preserve">for </w:t>
      </w:r>
      <w:r w:rsidR="00A907D3">
        <w:t xml:space="preserve">people </w:t>
      </w:r>
      <w:r w:rsidR="007606D8">
        <w:t xml:space="preserve">who are </w:t>
      </w:r>
      <w:r w:rsidR="00A907D3">
        <w:t xml:space="preserve">70 years of age or older </w:t>
      </w:r>
      <w:r w:rsidR="00420A6D">
        <w:t>who do not have</w:t>
      </w:r>
      <w:r w:rsidR="00D07810">
        <w:t xml:space="preserve"> </w:t>
      </w:r>
      <w:r w:rsidR="00A907D3">
        <w:t>symptoms, as soon as possible after</w:t>
      </w:r>
      <w:r>
        <w:t xml:space="preserve"> a positive COVID-19 test</w:t>
      </w:r>
      <w:r w:rsidR="007606D8">
        <w:t>).</w:t>
      </w:r>
    </w:p>
    <w:bookmarkEnd w:id="0"/>
    <w:p w14:paraId="0F56DA46" w14:textId="2E1D439D" w:rsidR="00A46317" w:rsidRPr="00C27BA9" w:rsidRDefault="00A46317" w:rsidP="00A46317">
      <w:pPr>
        <w:spacing w:after="0"/>
      </w:pPr>
      <w:r w:rsidRPr="00C27BA9">
        <w:t xml:space="preserve">The advantages of these </w:t>
      </w:r>
      <w:r w:rsidR="0001071A">
        <w:t>medicines</w:t>
      </w:r>
      <w:r w:rsidR="0001071A" w:rsidRPr="00C27BA9">
        <w:t xml:space="preserve"> </w:t>
      </w:r>
      <w:r w:rsidRPr="00C27BA9">
        <w:t>are:</w:t>
      </w:r>
    </w:p>
    <w:p w14:paraId="1200703F" w14:textId="2A01ACFC" w:rsidR="00A46317" w:rsidRPr="00C27BA9" w:rsidRDefault="00A46317" w:rsidP="007374D2">
      <w:pPr>
        <w:pStyle w:val="ListBullet"/>
      </w:pPr>
      <w:r w:rsidRPr="00C27BA9">
        <w:t>They can be taken as tablets or capsules</w:t>
      </w:r>
      <w:r w:rsidR="00D16EE6">
        <w:t>.</w:t>
      </w:r>
    </w:p>
    <w:p w14:paraId="35DED8EF" w14:textId="1D55FABE" w:rsidR="00A46317" w:rsidRPr="00C27BA9" w:rsidRDefault="00A46317" w:rsidP="007374D2">
      <w:pPr>
        <w:pStyle w:val="ListBullet"/>
      </w:pPr>
      <w:r w:rsidRPr="00C27BA9">
        <w:t>You can take these medicines at home</w:t>
      </w:r>
      <w:r w:rsidR="00D16EE6">
        <w:t>.</w:t>
      </w:r>
    </w:p>
    <w:p w14:paraId="41351D92" w14:textId="2C07CBCB" w:rsidR="00A46317" w:rsidRPr="00C27BA9" w:rsidRDefault="00511D45" w:rsidP="007374D2">
      <w:pPr>
        <w:pStyle w:val="ListBullet"/>
      </w:pPr>
      <w:r>
        <w:t xml:space="preserve">They can prevent you needing </w:t>
      </w:r>
      <w:r w:rsidR="00A46317" w:rsidRPr="00C27BA9">
        <w:t xml:space="preserve">to </w:t>
      </w:r>
      <w:r w:rsidR="0001071A">
        <w:t>go</w:t>
      </w:r>
      <w:r w:rsidR="0001071A" w:rsidRPr="00C27BA9">
        <w:t xml:space="preserve"> </w:t>
      </w:r>
      <w:r w:rsidR="00A46317" w:rsidRPr="00C27BA9">
        <w:t>to hospital or stay in hospital (unless you get very sick) while you have COVID</w:t>
      </w:r>
      <w:r w:rsidR="00C2069C">
        <w:t>-19</w:t>
      </w:r>
      <w:r w:rsidR="00D16EE6">
        <w:t>.</w:t>
      </w:r>
    </w:p>
    <w:p w14:paraId="2DBC2E3A" w14:textId="4221E9E9" w:rsidR="00A46317" w:rsidRDefault="00A46317" w:rsidP="00A46317">
      <w:r w:rsidRPr="00C27BA9">
        <w:t xml:space="preserve">The medicines will help some people, but they are not suitable for everyone. </w:t>
      </w:r>
      <w:r w:rsidR="00FE3AC3">
        <w:t xml:space="preserve">Your doctor can help you work out what </w:t>
      </w:r>
      <w:r w:rsidR="00694164">
        <w:t xml:space="preserve">treatment </w:t>
      </w:r>
      <w:r w:rsidR="00FE3AC3">
        <w:t>is right for you.</w:t>
      </w:r>
    </w:p>
    <w:p w14:paraId="1DE3F709" w14:textId="607E48EF" w:rsidR="00304E76" w:rsidRDefault="00FE3AC3" w:rsidP="00A46317">
      <w:r>
        <w:t>I</w:t>
      </w:r>
      <w:r w:rsidR="00A46317" w:rsidRPr="00480634">
        <w:t xml:space="preserve">f you are at high risk of </w:t>
      </w:r>
      <w:r w:rsidR="002771C5">
        <w:t xml:space="preserve">becoming </w:t>
      </w:r>
      <w:r>
        <w:t>very</w:t>
      </w:r>
      <w:r w:rsidR="002771C5">
        <w:t xml:space="preserve"> sick</w:t>
      </w:r>
      <w:r w:rsidR="00A46317" w:rsidRPr="00480634">
        <w:t xml:space="preserve">, </w:t>
      </w:r>
      <w:r w:rsidR="0001071A">
        <w:t xml:space="preserve">get </w:t>
      </w:r>
      <w:r w:rsidR="00A46317" w:rsidRPr="00480634">
        <w:t xml:space="preserve">tested </w:t>
      </w:r>
      <w:r w:rsidR="0001071A">
        <w:t xml:space="preserve">quickly </w:t>
      </w:r>
      <w:r w:rsidR="00A46317" w:rsidRPr="00480634">
        <w:t>if you get symptoms.</w:t>
      </w:r>
    </w:p>
    <w:p w14:paraId="7B8D9A17" w14:textId="452C4BF4" w:rsidR="009407C4" w:rsidRDefault="000F6107" w:rsidP="00D16EE6">
      <w:pPr>
        <w:rPr>
          <w:color w:val="auto"/>
        </w:rPr>
      </w:pPr>
      <w:r w:rsidRPr="000F6107">
        <w:rPr>
          <w:color w:val="auto"/>
        </w:rPr>
        <w:t xml:space="preserve">An online symptom checker is available here: </w:t>
      </w:r>
      <w:hyperlink r:id="rId11" w:history="1">
        <w:r w:rsidR="002A10C9" w:rsidRPr="005D2EA1">
          <w:rPr>
            <w:rStyle w:val="Hyperlink"/>
          </w:rPr>
          <w:t>www.healthdirect.gov.au/symptom-checker/tool</w:t>
        </w:r>
      </w:hyperlink>
      <w:r w:rsidR="002914B3">
        <w:rPr>
          <w:rStyle w:val="Hyperlink"/>
        </w:rPr>
        <w:t>.</w:t>
      </w:r>
    </w:p>
    <w:p w14:paraId="3F45CD6C" w14:textId="5D5E200A" w:rsidR="0037538E" w:rsidRDefault="009407C4" w:rsidP="0037538E">
      <w:pPr>
        <w:rPr>
          <w:color w:val="auto"/>
        </w:rPr>
      </w:pPr>
      <w:r>
        <w:rPr>
          <w:color w:val="auto"/>
        </w:rPr>
        <w:t xml:space="preserve">This can </w:t>
      </w:r>
      <w:r w:rsidR="000F6107" w:rsidRPr="000F6107">
        <w:rPr>
          <w:color w:val="auto"/>
        </w:rPr>
        <w:t xml:space="preserve">help </w:t>
      </w:r>
      <w:r>
        <w:rPr>
          <w:color w:val="auto"/>
        </w:rPr>
        <w:t xml:space="preserve">you to </w:t>
      </w:r>
      <w:r w:rsidR="000F6107" w:rsidRPr="000F6107">
        <w:rPr>
          <w:color w:val="auto"/>
        </w:rPr>
        <w:t>identify if you have COVID</w:t>
      </w:r>
      <w:r w:rsidR="00C2069C">
        <w:rPr>
          <w:color w:val="auto"/>
        </w:rPr>
        <w:t>-19</w:t>
      </w:r>
      <w:r w:rsidR="000F6107" w:rsidRPr="000F6107">
        <w:rPr>
          <w:color w:val="auto"/>
        </w:rPr>
        <w:t>, and what type of support you may need for your symptoms</w:t>
      </w:r>
      <w:r w:rsidR="007374D2">
        <w:rPr>
          <w:color w:val="auto"/>
        </w:rPr>
        <w:t>.</w:t>
      </w:r>
    </w:p>
    <w:p w14:paraId="605163ED" w14:textId="51F26FB2" w:rsidR="003F7F4C" w:rsidRDefault="00286056" w:rsidP="0037538E">
      <w:r>
        <w:t xml:space="preserve">Talk to your doctor to see </w:t>
      </w:r>
      <w:r w:rsidR="00F455FB">
        <w:t xml:space="preserve">if you are </w:t>
      </w:r>
      <w:r w:rsidR="00956261">
        <w:t>eligible</w:t>
      </w:r>
      <w:r w:rsidR="008776B8">
        <w:t xml:space="preserve"> to receive </w:t>
      </w:r>
      <w:r w:rsidR="007D3DA4">
        <w:t>the antiviral treatments</w:t>
      </w:r>
      <w:r w:rsidR="00F615CC">
        <w:t>.</w:t>
      </w:r>
      <w:r w:rsidR="00511D45">
        <w:t xml:space="preserve"> For additional information you can also access the</w:t>
      </w:r>
      <w:r w:rsidR="00311819">
        <w:t xml:space="preserve"> </w:t>
      </w:r>
      <w:hyperlink r:id="rId12" w:anchor="Covid19" w:history="1">
        <w:r w:rsidR="00311819" w:rsidRPr="00881813">
          <w:rPr>
            <w:rStyle w:val="Hyperlink"/>
          </w:rPr>
          <w:t>PBS factsheets</w:t>
        </w:r>
      </w:hyperlink>
      <w:r w:rsidR="00311819">
        <w:t>.</w:t>
      </w:r>
    </w:p>
    <w:p w14:paraId="26B938FB" w14:textId="2003CF07" w:rsidR="000F6107" w:rsidRPr="00587A88" w:rsidRDefault="000F6107" w:rsidP="007374D2">
      <w:pPr>
        <w:pStyle w:val="Heading2"/>
      </w:pPr>
      <w:r w:rsidRPr="000F6107">
        <w:lastRenderedPageBreak/>
        <w:t>State</w:t>
      </w:r>
      <w:r w:rsidR="00FE3AC3">
        <w:t xml:space="preserve"> and territory</w:t>
      </w:r>
      <w:r w:rsidRPr="000F6107">
        <w:t xml:space="preserve"> pathways for </w:t>
      </w:r>
      <w:r w:rsidR="00FE3AC3">
        <w:t>COVID-19 oral medicines</w:t>
      </w:r>
    </w:p>
    <w:p w14:paraId="032AFECF" w14:textId="43BD3AF1" w:rsidR="00075288" w:rsidRPr="00075288" w:rsidRDefault="00075288" w:rsidP="00075288">
      <w:pPr>
        <w:rPr>
          <w:color w:val="auto"/>
        </w:rPr>
      </w:pPr>
      <w:r w:rsidRPr="00075288">
        <w:rPr>
          <w:color w:val="auto"/>
        </w:rPr>
        <w:t>You can call the National Coronavirus Helpline and they can help you understand if you’re eligible for COVID-19 medicines. In</w:t>
      </w:r>
      <w:r w:rsidR="006D27F3">
        <w:rPr>
          <w:color w:val="auto"/>
        </w:rPr>
        <w:t xml:space="preserve"> </w:t>
      </w:r>
      <w:r w:rsidR="006D27F3" w:rsidRPr="006D27F3">
        <w:rPr>
          <w:color w:val="auto"/>
        </w:rPr>
        <w:t xml:space="preserve">NSW, QLD, SA and VIC </w:t>
      </w:r>
      <w:r w:rsidRPr="00075288">
        <w:rPr>
          <w:color w:val="auto"/>
        </w:rPr>
        <w:t xml:space="preserve">, they can help you to make an appointment with a </w:t>
      </w:r>
      <w:r w:rsidR="007158D3">
        <w:rPr>
          <w:color w:val="auto"/>
        </w:rPr>
        <w:t>doctor</w:t>
      </w:r>
      <w:r w:rsidRPr="00075288">
        <w:rPr>
          <w:color w:val="auto"/>
        </w:rPr>
        <w:t xml:space="preserve">. </w:t>
      </w:r>
      <w:r>
        <w:rPr>
          <w:color w:val="auto"/>
        </w:rPr>
        <w:t>You can ask the person if they can help you with this when you call.</w:t>
      </w:r>
    </w:p>
    <w:p w14:paraId="2ACBAAE9" w14:textId="505A6C06" w:rsidR="000F6107" w:rsidRPr="000F6107" w:rsidRDefault="008A40F8" w:rsidP="000F6107">
      <w:pPr>
        <w:rPr>
          <w:color w:val="auto"/>
        </w:rPr>
      </w:pPr>
      <w:r>
        <w:rPr>
          <w:color w:val="auto"/>
        </w:rPr>
        <w:t xml:space="preserve">This service </w:t>
      </w:r>
      <w:r w:rsidR="009B09B1">
        <w:rPr>
          <w:color w:val="auto"/>
        </w:rPr>
        <w:t xml:space="preserve">can be accessed by selecting </w:t>
      </w:r>
      <w:r w:rsidR="000F6107" w:rsidRPr="000F6107">
        <w:rPr>
          <w:color w:val="auto"/>
        </w:rPr>
        <w:t>Option</w:t>
      </w:r>
      <w:r w:rsidR="009B09B1">
        <w:rPr>
          <w:color w:val="auto"/>
        </w:rPr>
        <w:t xml:space="preserve"> </w:t>
      </w:r>
      <w:r w:rsidR="000F6107" w:rsidRPr="000F6107">
        <w:rPr>
          <w:color w:val="auto"/>
        </w:rPr>
        <w:t xml:space="preserve">1 on the National Coronavirus Helpline </w:t>
      </w:r>
      <w:r w:rsidR="009B09B1">
        <w:rPr>
          <w:color w:val="auto"/>
        </w:rPr>
        <w:t xml:space="preserve">on </w:t>
      </w:r>
      <w:r w:rsidR="009B09B1">
        <w:rPr>
          <w:color w:val="auto"/>
        </w:rPr>
        <w:br/>
      </w:r>
      <w:r w:rsidR="000F6107" w:rsidRPr="000F6107">
        <w:rPr>
          <w:color w:val="auto"/>
        </w:rPr>
        <w:t xml:space="preserve">1800 020 080. </w:t>
      </w:r>
    </w:p>
    <w:p w14:paraId="78B5E315" w14:textId="77777777" w:rsidR="009B09B1" w:rsidRDefault="000F6107" w:rsidP="000F6107">
      <w:pPr>
        <w:rPr>
          <w:color w:val="auto"/>
        </w:rPr>
      </w:pPr>
      <w:r w:rsidRPr="000F6107">
        <w:rPr>
          <w:color w:val="auto"/>
        </w:rPr>
        <w:t xml:space="preserve">If you </w:t>
      </w:r>
      <w:r w:rsidR="009B09B1">
        <w:rPr>
          <w:color w:val="auto"/>
        </w:rPr>
        <w:t>call</w:t>
      </w:r>
      <w:r w:rsidRPr="000F6107">
        <w:rPr>
          <w:color w:val="auto"/>
        </w:rPr>
        <w:t xml:space="preserve"> this Helpline, </w:t>
      </w:r>
      <w:r w:rsidR="009B09B1">
        <w:rPr>
          <w:color w:val="auto"/>
        </w:rPr>
        <w:t xml:space="preserve">you should have </w:t>
      </w:r>
      <w:r w:rsidRPr="000F6107">
        <w:rPr>
          <w:color w:val="auto"/>
        </w:rPr>
        <w:t>details of your preferred GP practice</w:t>
      </w:r>
      <w:r w:rsidR="009B09B1">
        <w:rPr>
          <w:color w:val="auto"/>
        </w:rPr>
        <w:t xml:space="preserve"> ready to give them</w:t>
      </w:r>
      <w:r w:rsidRPr="000F6107">
        <w:rPr>
          <w:color w:val="auto"/>
        </w:rPr>
        <w:t xml:space="preserve">. </w:t>
      </w:r>
    </w:p>
    <w:p w14:paraId="5A982749" w14:textId="7F74A4DA" w:rsidR="000F6107" w:rsidRPr="000F6107" w:rsidRDefault="00286056" w:rsidP="000F6107">
      <w:pPr>
        <w:rPr>
          <w:color w:val="auto"/>
        </w:rPr>
      </w:pPr>
      <w:r>
        <w:rPr>
          <w:color w:val="auto"/>
        </w:rPr>
        <w:t>Find more information</w:t>
      </w:r>
      <w:r w:rsidR="000F6107" w:rsidRPr="000F6107">
        <w:rPr>
          <w:color w:val="auto"/>
        </w:rPr>
        <w:t xml:space="preserve"> about the </w:t>
      </w:r>
      <w:hyperlink r:id="rId13" w:anchor="!%23" w:history="1">
        <w:r w:rsidR="000F6107" w:rsidRPr="00286056">
          <w:rPr>
            <w:rStyle w:val="Hyperlink"/>
          </w:rPr>
          <w:t>Healthdirect pathways</w:t>
        </w:r>
      </w:hyperlink>
    </w:p>
    <w:p w14:paraId="49246B22" w14:textId="6986243C" w:rsidR="00A46317" w:rsidRPr="007374D2" w:rsidRDefault="00A46317" w:rsidP="007374D2">
      <w:pPr>
        <w:pStyle w:val="Heading2"/>
      </w:pPr>
      <w:r w:rsidRPr="007374D2">
        <w:t>For people with swallowing difficulties</w:t>
      </w:r>
    </w:p>
    <w:p w14:paraId="152ECC66" w14:textId="63020E0C" w:rsidR="00A46317" w:rsidRDefault="00A46317" w:rsidP="00A46317">
      <w:pPr>
        <w:spacing w:after="0"/>
      </w:pPr>
      <w:r>
        <w:t>If you have difficulty swallowing</w:t>
      </w:r>
      <w:r w:rsidR="0001071A">
        <w:t xml:space="preserve"> tablets</w:t>
      </w:r>
      <w:r>
        <w:t xml:space="preserve">, you should speak to your </w:t>
      </w:r>
      <w:r w:rsidR="0001071A">
        <w:t xml:space="preserve">doctor </w:t>
      </w:r>
      <w:r>
        <w:t xml:space="preserve">about what treatment is </w:t>
      </w:r>
      <w:r w:rsidR="0001071A">
        <w:t xml:space="preserve">right </w:t>
      </w:r>
      <w:r>
        <w:t xml:space="preserve">for you. </w:t>
      </w:r>
    </w:p>
    <w:p w14:paraId="64B1EC29" w14:textId="4CEA8B04" w:rsidR="00304E76" w:rsidRDefault="00A46317" w:rsidP="00A46317">
      <w:r w:rsidRPr="002933F7">
        <w:t>The Society of Hospital Pharmacists of Australia ha</w:t>
      </w:r>
      <w:r w:rsidR="004C1BF7">
        <w:t>s</w:t>
      </w:r>
      <w:r w:rsidRPr="002933F7">
        <w:t xml:space="preserve"> published information </w:t>
      </w:r>
      <w:r w:rsidR="007D29F5">
        <w:t>explaining</w:t>
      </w:r>
      <w:r w:rsidR="007D29F5" w:rsidRPr="002933F7">
        <w:t xml:space="preserve"> </w:t>
      </w:r>
      <w:r w:rsidR="007D29F5">
        <w:t>how</w:t>
      </w:r>
      <w:r w:rsidRPr="002933F7">
        <w:t xml:space="preserve"> </w:t>
      </w:r>
      <w:r w:rsidR="007D29F5" w:rsidRPr="002933F7">
        <w:t>Lagevrio</w:t>
      </w:r>
      <w:r w:rsidR="007D29F5">
        <w:t xml:space="preserve"> can be modified </w:t>
      </w:r>
      <w:r w:rsidRPr="002933F7">
        <w:t>for people with swallowing difficulties and enteral feeding tubes</w:t>
      </w:r>
      <w:r w:rsidR="00956261">
        <w:t xml:space="preserve">: </w:t>
      </w:r>
      <w:r w:rsidR="00956261" w:rsidRPr="00956261">
        <w:t xml:space="preserve"> </w:t>
      </w:r>
      <w:hyperlink r:id="rId14" w:history="1">
        <w:r w:rsidR="00956261" w:rsidRPr="002933F7">
          <w:rPr>
            <w:rStyle w:val="Hyperlink"/>
          </w:rPr>
          <w:t>Don’t Rush to Crush</w:t>
        </w:r>
      </w:hyperlink>
      <w:r w:rsidR="00050B91">
        <w:rPr>
          <w:rStyle w:val="Hyperlink"/>
        </w:rPr>
        <w:t>.</w:t>
      </w:r>
      <w:r w:rsidRPr="002933F7">
        <w:t xml:space="preserve"> </w:t>
      </w:r>
      <w:r w:rsidR="002D2F34" w:rsidRPr="002D2F34">
        <w:t xml:space="preserve">Discussion between prescribers and patients about this approach may also be informed by the </w:t>
      </w:r>
      <w:r w:rsidR="002D2F34">
        <w:t xml:space="preserve">Therapeutic Goods Administration (TGA) </w:t>
      </w:r>
      <w:r w:rsidR="002D2F34" w:rsidRPr="002D2F34">
        <w:t>approved Product Information</w:t>
      </w:r>
      <w:r w:rsidR="000D44BA">
        <w:t xml:space="preserve"> (PI)</w:t>
      </w:r>
      <w:r w:rsidR="002D2F34" w:rsidRPr="002D2F34">
        <w:t>, however the Lagevrio PI does not reference opening capsules or dispersing capsule contents before administration.</w:t>
      </w:r>
    </w:p>
    <w:p w14:paraId="0F8644DD" w14:textId="2414888B" w:rsidR="009F074D" w:rsidRDefault="009C0C59" w:rsidP="009C0C59">
      <w:r>
        <w:t xml:space="preserve">The TGA approved PI for </w:t>
      </w:r>
      <w:r w:rsidR="009F074D" w:rsidRPr="009F074D">
        <w:t xml:space="preserve">Paxlovid </w:t>
      </w:r>
      <w:r>
        <w:t xml:space="preserve">outlines that the tablets </w:t>
      </w:r>
      <w:r w:rsidR="00286056">
        <w:t>must</w:t>
      </w:r>
      <w:r w:rsidR="00286056" w:rsidRPr="009F074D">
        <w:t xml:space="preserve"> </w:t>
      </w:r>
      <w:r w:rsidR="009F074D" w:rsidRPr="009F074D">
        <w:t xml:space="preserve">be swallowed whole and </w:t>
      </w:r>
      <w:r w:rsidR="00286056">
        <w:t>can</w:t>
      </w:r>
      <w:r w:rsidR="009F074D" w:rsidRPr="009F074D">
        <w:t xml:space="preserve">not </w:t>
      </w:r>
      <w:r w:rsidR="00286056">
        <w:t xml:space="preserve">be </w:t>
      </w:r>
      <w:r w:rsidR="009F074D" w:rsidRPr="009F074D">
        <w:t>chewed, broken or crushed.</w:t>
      </w:r>
      <w:r w:rsidRPr="009C0C59">
        <w:t xml:space="preserve"> </w:t>
      </w:r>
      <w:r>
        <w:t xml:space="preserve">There is no information about the safety or efficacy of Paxlovid when the tablets are crushed or dispersed and given by enteral feeding tube, or </w:t>
      </w:r>
      <w:r w:rsidRPr="009C0C59">
        <w:t>crush</w:t>
      </w:r>
      <w:r>
        <w:t>ed</w:t>
      </w:r>
      <w:r w:rsidRPr="009C0C59">
        <w:t xml:space="preserve"> </w:t>
      </w:r>
      <w:r>
        <w:t>for patients with swallowing difficulties.</w:t>
      </w:r>
    </w:p>
    <w:p w14:paraId="3F641EC0" w14:textId="05D2A4AC" w:rsidR="00A46317" w:rsidRDefault="00A46317" w:rsidP="00A46317">
      <w:r w:rsidRPr="002933F7">
        <w:t xml:space="preserve">You </w:t>
      </w:r>
      <w:r w:rsidR="00286056">
        <w:t>can</w:t>
      </w:r>
      <w:r w:rsidR="00286056" w:rsidRPr="002933F7">
        <w:t xml:space="preserve"> </w:t>
      </w:r>
      <w:r w:rsidRPr="002933F7">
        <w:t>also discuss this with your pharmacist when collecting your prescription.</w:t>
      </w:r>
    </w:p>
    <w:p w14:paraId="7EFC8057" w14:textId="7D03FE99" w:rsidR="00A46317" w:rsidRPr="007374D2" w:rsidRDefault="00A46317" w:rsidP="007374D2">
      <w:pPr>
        <w:pStyle w:val="Heading2"/>
      </w:pPr>
      <w:r w:rsidRPr="007374D2">
        <w:t>Vaccination</w:t>
      </w:r>
    </w:p>
    <w:p w14:paraId="0F706E3D" w14:textId="66795582" w:rsidR="00304E76" w:rsidRDefault="0001071A" w:rsidP="00A46317">
      <w:r>
        <w:t>V</w:t>
      </w:r>
      <w:r w:rsidR="00A46317" w:rsidRPr="0088483F">
        <w:t xml:space="preserve">accination is still </w:t>
      </w:r>
      <w:r w:rsidR="00FE3AC3">
        <w:t>very</w:t>
      </w:r>
      <w:r w:rsidR="00A46317" w:rsidRPr="0088483F">
        <w:t xml:space="preserve"> important</w:t>
      </w:r>
      <w:r w:rsidR="00FE3AC3">
        <w:t>.</w:t>
      </w:r>
      <w:r w:rsidR="00A46317" w:rsidRPr="0088483F">
        <w:t xml:space="preserve"> Australia’s COVID-19 vaccines are safe, and they </w:t>
      </w:r>
      <w:r w:rsidR="00286056">
        <w:t xml:space="preserve">help </w:t>
      </w:r>
      <w:r w:rsidR="00A46317" w:rsidRPr="0088483F">
        <w:t xml:space="preserve">reduce your chance of </w:t>
      </w:r>
      <w:r>
        <w:t xml:space="preserve">getting </w:t>
      </w:r>
      <w:r w:rsidR="00FE3AC3">
        <w:t>very</w:t>
      </w:r>
      <w:r>
        <w:t xml:space="preserve"> sick from</w:t>
      </w:r>
      <w:r w:rsidR="00A46317" w:rsidRPr="0088483F">
        <w:t xml:space="preserve"> COVID-19.</w:t>
      </w:r>
    </w:p>
    <w:p w14:paraId="103E3C38" w14:textId="57D257B5" w:rsidR="00914560" w:rsidRDefault="00914560" w:rsidP="00A46317">
      <w:r w:rsidRPr="00914560">
        <w:t xml:space="preserve">The best way to protect yourself from COVID-19 is to get </w:t>
      </w:r>
      <w:r>
        <w:t xml:space="preserve">your booster </w:t>
      </w:r>
      <w:r w:rsidR="00B139C1">
        <w:t>when you’re due</w:t>
      </w:r>
      <w:r w:rsidR="00DA4D1C">
        <w:t xml:space="preserve">. This is </w:t>
      </w:r>
      <w:r w:rsidR="00747442">
        <w:t xml:space="preserve">recommended to be </w:t>
      </w:r>
      <w:r w:rsidR="002914B3">
        <w:t xml:space="preserve">six months after your last confirmed COVID-19 infection or </w:t>
      </w:r>
      <w:r w:rsidR="00D601D0">
        <w:t xml:space="preserve">booster </w:t>
      </w:r>
      <w:r w:rsidR="002914B3">
        <w:t>vaccine</w:t>
      </w:r>
      <w:r w:rsidR="00B139C1">
        <w:t xml:space="preserve">. </w:t>
      </w:r>
    </w:p>
    <w:p w14:paraId="36D4949F" w14:textId="451EBCFA" w:rsidR="003561DF" w:rsidRDefault="00914560" w:rsidP="00A46317">
      <w:r w:rsidRPr="00914560">
        <w:t xml:space="preserve">If you need help or support, you can call the Disability Gateway Helpline on 1800 643 787. They can make a booking for </w:t>
      </w:r>
      <w:r w:rsidR="00B139C1">
        <w:t xml:space="preserve">your </w:t>
      </w:r>
      <w:r>
        <w:t>booster</w:t>
      </w:r>
      <w:r w:rsidR="00B139C1">
        <w:t>.</w:t>
      </w:r>
      <w:r w:rsidR="002914B3">
        <w:t xml:space="preserve"> </w:t>
      </w:r>
      <w:r w:rsidR="00A46317" w:rsidRPr="00C27BA9">
        <w:t xml:space="preserve">If you </w:t>
      </w:r>
      <w:r w:rsidR="00286056">
        <w:t>don’t know if you are eligible for a booster</w:t>
      </w:r>
      <w:r w:rsidR="00A46317" w:rsidRPr="00C27BA9">
        <w:t xml:space="preserve">, ask your doctor. Your doctor can help you get any </w:t>
      </w:r>
      <w:r w:rsidR="0001071A">
        <w:t>vaccinations</w:t>
      </w:r>
      <w:r w:rsidR="0001071A" w:rsidRPr="00C27BA9">
        <w:t xml:space="preserve"> </w:t>
      </w:r>
      <w:r w:rsidR="00A46317" w:rsidRPr="00C27BA9">
        <w:t xml:space="preserve">you may </w:t>
      </w:r>
      <w:r w:rsidR="00286056">
        <w:t>need</w:t>
      </w:r>
      <w:r w:rsidR="003561DF">
        <w:t>.</w:t>
      </w:r>
    </w:p>
    <w:p w14:paraId="48F5EC59" w14:textId="2B074378" w:rsidR="00B42311" w:rsidRDefault="00B139C1" w:rsidP="00393998">
      <w:r>
        <w:t xml:space="preserve">Find out more information on COVID-19 vaccines here: </w:t>
      </w:r>
      <w:hyperlink r:id="rId15" w:history="1">
        <w:r w:rsidR="002914B3" w:rsidRPr="005F2760">
          <w:rPr>
            <w:rStyle w:val="Hyperlink"/>
          </w:rPr>
          <w:t>www.health.gov.au/our-work/covid-19-vaccines/disability-sector/people-with-disability</w:t>
        </w:r>
      </w:hyperlink>
      <w:r w:rsidR="002914B3">
        <w:t xml:space="preserve">. </w:t>
      </w:r>
    </w:p>
    <w:p w14:paraId="276FC3F0" w14:textId="77777777" w:rsidR="00A46317" w:rsidRPr="007374D2" w:rsidRDefault="00A46317" w:rsidP="007374D2">
      <w:pPr>
        <w:pStyle w:val="Heading3"/>
      </w:pPr>
      <w:r w:rsidRPr="007374D2">
        <w:lastRenderedPageBreak/>
        <w:t>How to access COVID-19 medication</w:t>
      </w:r>
    </w:p>
    <w:p w14:paraId="05BC8710" w14:textId="77777777" w:rsidR="00A46317" w:rsidRPr="007374D2" w:rsidRDefault="00A46317" w:rsidP="007374D2">
      <w:pPr>
        <w:pStyle w:val="Heading4"/>
      </w:pPr>
      <w:r w:rsidRPr="007374D2">
        <w:t>Before you get COVID-19</w:t>
      </w:r>
    </w:p>
    <w:p w14:paraId="2C961F1F" w14:textId="77777777" w:rsidR="00A46317" w:rsidRPr="007374D2" w:rsidRDefault="00A46317" w:rsidP="007374D2">
      <w:r w:rsidRPr="007374D2">
        <w:t xml:space="preserve">Make a plan for what you will do if you or someone who supports you gets COVID-19. </w:t>
      </w:r>
    </w:p>
    <w:p w14:paraId="1634A57B" w14:textId="07792DB7" w:rsidR="00A46317" w:rsidRPr="007374D2" w:rsidRDefault="00A46317" w:rsidP="007374D2">
      <w:r w:rsidRPr="007374D2">
        <w:t>The following resources can help you to plan:</w:t>
      </w:r>
    </w:p>
    <w:p w14:paraId="7CBD2284" w14:textId="77777777" w:rsidR="00A46317" w:rsidRPr="007374D2" w:rsidRDefault="00F8434D" w:rsidP="007374D2">
      <w:pPr>
        <w:pStyle w:val="ListBullet"/>
      </w:pPr>
      <w:hyperlink r:id="rId16" w:history="1">
        <w:r w:rsidR="00A46317" w:rsidRPr="008F5408">
          <w:rPr>
            <w:rStyle w:val="Hyperlink"/>
          </w:rPr>
          <w:t>Person-centred Emergency Preparedness COVID-19 Guide</w:t>
        </w:r>
      </w:hyperlink>
    </w:p>
    <w:p w14:paraId="7EE2230D" w14:textId="23AA809E" w:rsidR="00A46317" w:rsidRPr="007374D2" w:rsidRDefault="00F8434D" w:rsidP="007374D2">
      <w:pPr>
        <w:pStyle w:val="ListBullet"/>
      </w:pPr>
      <w:hyperlink r:id="rId17" w:history="1">
        <w:r w:rsidR="00510624">
          <w:rPr>
            <w:rStyle w:val="Hyperlink"/>
          </w:rPr>
          <w:t>Department of Health and Aged Care COVID-19 treatments and winter preparedness webinar</w:t>
        </w:r>
      </w:hyperlink>
    </w:p>
    <w:p w14:paraId="4467A8BA" w14:textId="6E1AE8D8" w:rsidR="00A46317" w:rsidRPr="007374D2" w:rsidRDefault="00A46317" w:rsidP="007374D2">
      <w:r w:rsidRPr="007374D2">
        <w:t xml:space="preserve">Speak to your GP to see if COVID-19 treatments are </w:t>
      </w:r>
      <w:r w:rsidR="00286056">
        <w:t>right</w:t>
      </w:r>
      <w:r w:rsidR="00286056" w:rsidRPr="007374D2">
        <w:t xml:space="preserve"> </w:t>
      </w:r>
      <w:r w:rsidRPr="007374D2">
        <w:t>for you.</w:t>
      </w:r>
    </w:p>
    <w:p w14:paraId="0FA8FF38" w14:textId="0246748D" w:rsidR="007374D2" w:rsidRPr="007374D2" w:rsidRDefault="00DD4317" w:rsidP="00F73A24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4BBCDB0" wp14:editId="47B8A69C">
                <wp:simplePos x="0" y="0"/>
                <wp:positionH relativeFrom="margin">
                  <wp:posOffset>118745</wp:posOffset>
                </wp:positionH>
                <wp:positionV relativeFrom="paragraph">
                  <wp:posOffset>2891790</wp:posOffset>
                </wp:positionV>
                <wp:extent cx="5410200" cy="192405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924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54BD7" w14:textId="50897242" w:rsidR="00DD4317" w:rsidRPr="00560DDE" w:rsidRDefault="00FE3B86" w:rsidP="00EF73FE">
                            <w:pPr>
                              <w:spacing w:before="0" w:after="0"/>
                              <w:rPr>
                                <w:sz w:val="17"/>
                                <w:szCs w:val="17"/>
                              </w:rPr>
                            </w:pPr>
                            <w:r w:rsidRPr="00560DDE">
                              <w:rPr>
                                <w:sz w:val="17"/>
                                <w:szCs w:val="17"/>
                              </w:rPr>
                              <w:t>Contact your GP or available healthcare provider</w:t>
                            </w:r>
                          </w:p>
                          <w:p w14:paraId="195A0304" w14:textId="31E43D30" w:rsidR="00FE3B86" w:rsidRPr="00560DDE" w:rsidRDefault="00E25B33" w:rsidP="00EF73FE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before="0" w:after="0"/>
                              <w:rPr>
                                <w:sz w:val="17"/>
                                <w:szCs w:val="17"/>
                              </w:rPr>
                            </w:pPr>
                            <w:r w:rsidRPr="00560DDE">
                              <w:rPr>
                                <w:sz w:val="17"/>
                                <w:szCs w:val="17"/>
                              </w:rPr>
                              <w:t>Remember to tell GP reception you have COVID-19 as they may schedule a telehealth appointment</w:t>
                            </w:r>
                          </w:p>
                          <w:p w14:paraId="5C299FC4" w14:textId="31E43D30" w:rsidR="00460AAA" w:rsidRPr="00560DDE" w:rsidRDefault="00460AAA" w:rsidP="00FE3B86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 w:rsidRPr="00560DDE">
                              <w:rPr>
                                <w:sz w:val="17"/>
                                <w:szCs w:val="17"/>
                              </w:rPr>
                              <w:t>You may be eligible for COVID-19 treatments taken as a tablet or capsule. Your GP</w:t>
                            </w:r>
                            <w:r w:rsidR="006629B2" w:rsidRPr="00560DDE">
                              <w:rPr>
                                <w:sz w:val="17"/>
                                <w:szCs w:val="17"/>
                              </w:rPr>
                              <w:t xml:space="preserve"> will be able to provide</w:t>
                            </w:r>
                            <w:r w:rsidR="002B360B" w:rsidRPr="00560DDE">
                              <w:rPr>
                                <w:sz w:val="17"/>
                                <w:szCs w:val="17"/>
                              </w:rPr>
                              <w:t xml:space="preserve"> a prescription if you are eligi</w:t>
                            </w:r>
                            <w:r w:rsidR="003C3B37" w:rsidRPr="00560DDE">
                              <w:rPr>
                                <w:sz w:val="17"/>
                                <w:szCs w:val="17"/>
                              </w:rPr>
                              <w:t>ble.</w:t>
                            </w:r>
                          </w:p>
                          <w:p w14:paraId="16BDAD54" w14:textId="0B88D594" w:rsidR="003C3B37" w:rsidRPr="00560DDE" w:rsidRDefault="003C3B37" w:rsidP="00FE3B86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 w:rsidRPr="00560DDE">
                              <w:rPr>
                                <w:sz w:val="17"/>
                                <w:szCs w:val="17"/>
                              </w:rPr>
                              <w:t xml:space="preserve">If you are </w:t>
                            </w:r>
                            <w:r w:rsidR="00036687">
                              <w:rPr>
                                <w:sz w:val="17"/>
                                <w:szCs w:val="17"/>
                              </w:rPr>
                              <w:t>eligible</w:t>
                            </w:r>
                            <w:r w:rsidRPr="00560DDE">
                              <w:rPr>
                                <w:sz w:val="17"/>
                                <w:szCs w:val="17"/>
                              </w:rPr>
                              <w:t xml:space="preserve"> for COVID-19</w:t>
                            </w:r>
                            <w:r w:rsidR="00036687">
                              <w:rPr>
                                <w:sz w:val="17"/>
                                <w:szCs w:val="17"/>
                              </w:rPr>
                              <w:t xml:space="preserve"> oral antivirals treatment</w:t>
                            </w:r>
                            <w:r w:rsidRPr="00560DDE">
                              <w:rPr>
                                <w:sz w:val="17"/>
                                <w:szCs w:val="17"/>
                              </w:rPr>
                              <w:t>, it is important</w:t>
                            </w:r>
                            <w:r w:rsidR="00A4446C" w:rsidRPr="00560DDE">
                              <w:rPr>
                                <w:sz w:val="17"/>
                                <w:szCs w:val="17"/>
                              </w:rPr>
                              <w:t xml:space="preserve"> you start taking the medication as soon as possible</w:t>
                            </w:r>
                            <w:r w:rsidR="00946FEA" w:rsidRPr="00560DDE">
                              <w:rPr>
                                <w:sz w:val="17"/>
                                <w:szCs w:val="17"/>
                              </w:rPr>
                              <w:t>, and within</w:t>
                            </w:r>
                            <w:r w:rsidR="00A60416" w:rsidRPr="00560DDE">
                              <w:rPr>
                                <w:sz w:val="17"/>
                                <w:szCs w:val="17"/>
                              </w:rPr>
                              <w:t xml:space="preserve"> five days of </w:t>
                            </w:r>
                            <w:r w:rsidR="00B70A4E" w:rsidRPr="00560DDE">
                              <w:rPr>
                                <w:sz w:val="17"/>
                                <w:szCs w:val="17"/>
                              </w:rPr>
                              <w:t>symptoms starting</w:t>
                            </w:r>
                            <w:r w:rsidR="007E2AA6" w:rsidRPr="00560DDE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0FBE2B4C" w14:textId="23D50AD1" w:rsidR="00705161" w:rsidRPr="00560DDE" w:rsidRDefault="007E2AA6" w:rsidP="00FF127D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560DDE">
                              <w:rPr>
                                <w:sz w:val="17"/>
                                <w:szCs w:val="17"/>
                              </w:rPr>
                              <w:t>You should als</w:t>
                            </w:r>
                            <w:r w:rsidR="00745FF5" w:rsidRPr="00560DDE">
                              <w:rPr>
                                <w:sz w:val="17"/>
                                <w:szCs w:val="17"/>
                              </w:rPr>
                              <w:t>o</w:t>
                            </w:r>
                            <w:r w:rsidRPr="00560DDE">
                              <w:rPr>
                                <w:sz w:val="17"/>
                                <w:szCs w:val="17"/>
                              </w:rPr>
                              <w:t xml:space="preserve"> ask your GP about other su</w:t>
                            </w:r>
                            <w:r w:rsidR="00745FF5" w:rsidRPr="00560DDE">
                              <w:rPr>
                                <w:sz w:val="17"/>
                                <w:szCs w:val="17"/>
                              </w:rPr>
                              <w:t>pport available to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BCDB0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9.35pt;margin-top:227.7pt;width:426pt;height:151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" fillcolor="#a2d5db [1301]" strokeweight=".5pt">
                <v:textbox>
                  <w:txbxContent>
                    <w:p w14:paraId="49154BD7" w14:textId="50897242" w:rsidR="00DD4317" w:rsidRPr="00560DDE" w:rsidRDefault="00FE3B86" w:rsidP="00EF73FE">
                      <w:pPr>
                        <w:spacing w:before="0" w:after="0"/>
                        <w:rPr>
                          <w:sz w:val="17"/>
                          <w:szCs w:val="17"/>
                        </w:rPr>
                      </w:pPr>
                      <w:r w:rsidRPr="00560DDE">
                        <w:rPr>
                          <w:sz w:val="17"/>
                          <w:szCs w:val="17"/>
                        </w:rPr>
                        <w:t>Contact your GP or available healthcare provider</w:t>
                      </w:r>
                    </w:p>
                    <w:p w14:paraId="195A0304" w14:textId="31E43D30" w:rsidR="00FE3B86" w:rsidRPr="00560DDE" w:rsidRDefault="00E25B33" w:rsidP="00EF73FE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before="0" w:after="0"/>
                        <w:rPr>
                          <w:sz w:val="17"/>
                          <w:szCs w:val="17"/>
                        </w:rPr>
                      </w:pPr>
                      <w:r w:rsidRPr="00560DDE">
                        <w:rPr>
                          <w:sz w:val="17"/>
                          <w:szCs w:val="17"/>
                        </w:rPr>
                        <w:t>Remember to tell GP reception you have COVID-19 as they may schedule a telehealth appointment</w:t>
                      </w:r>
                    </w:p>
                    <w:p w14:paraId="5C299FC4" w14:textId="31E43D30" w:rsidR="00460AAA" w:rsidRPr="00560DDE" w:rsidRDefault="00460AAA" w:rsidP="00FE3B86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sz w:val="17"/>
                          <w:szCs w:val="17"/>
                        </w:rPr>
                      </w:pPr>
                      <w:r w:rsidRPr="00560DDE">
                        <w:rPr>
                          <w:sz w:val="17"/>
                          <w:szCs w:val="17"/>
                        </w:rPr>
                        <w:t>You may be eligible for COVID-19 treatments taken as a tablet or capsule. Your GP</w:t>
                      </w:r>
                      <w:r w:rsidR="006629B2" w:rsidRPr="00560DDE">
                        <w:rPr>
                          <w:sz w:val="17"/>
                          <w:szCs w:val="17"/>
                        </w:rPr>
                        <w:t xml:space="preserve"> will be able to provide</w:t>
                      </w:r>
                      <w:r w:rsidR="002B360B" w:rsidRPr="00560DDE">
                        <w:rPr>
                          <w:sz w:val="17"/>
                          <w:szCs w:val="17"/>
                        </w:rPr>
                        <w:t xml:space="preserve"> a prescription if you are eligi</w:t>
                      </w:r>
                      <w:r w:rsidR="003C3B37" w:rsidRPr="00560DDE">
                        <w:rPr>
                          <w:sz w:val="17"/>
                          <w:szCs w:val="17"/>
                        </w:rPr>
                        <w:t>ble.</w:t>
                      </w:r>
                    </w:p>
                    <w:p w14:paraId="16BDAD54" w14:textId="0B88D594" w:rsidR="003C3B37" w:rsidRPr="00560DDE" w:rsidRDefault="003C3B37" w:rsidP="00FE3B86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sz w:val="17"/>
                          <w:szCs w:val="17"/>
                        </w:rPr>
                      </w:pPr>
                      <w:r w:rsidRPr="00560DDE">
                        <w:rPr>
                          <w:sz w:val="17"/>
                          <w:szCs w:val="17"/>
                        </w:rPr>
                        <w:t xml:space="preserve">If you are </w:t>
                      </w:r>
                      <w:r w:rsidR="00036687">
                        <w:rPr>
                          <w:sz w:val="17"/>
                          <w:szCs w:val="17"/>
                        </w:rPr>
                        <w:t>eligible</w:t>
                      </w:r>
                      <w:r w:rsidRPr="00560DDE">
                        <w:rPr>
                          <w:sz w:val="17"/>
                          <w:szCs w:val="17"/>
                        </w:rPr>
                        <w:t xml:space="preserve"> for COVID-19</w:t>
                      </w:r>
                      <w:r w:rsidR="00036687">
                        <w:rPr>
                          <w:sz w:val="17"/>
                          <w:szCs w:val="17"/>
                        </w:rPr>
                        <w:t xml:space="preserve"> oral antivirals treatment</w:t>
                      </w:r>
                      <w:r w:rsidRPr="00560DDE">
                        <w:rPr>
                          <w:sz w:val="17"/>
                          <w:szCs w:val="17"/>
                        </w:rPr>
                        <w:t>, it is important</w:t>
                      </w:r>
                      <w:r w:rsidR="00A4446C" w:rsidRPr="00560DDE">
                        <w:rPr>
                          <w:sz w:val="17"/>
                          <w:szCs w:val="17"/>
                        </w:rPr>
                        <w:t xml:space="preserve"> you start taking the medication as soon as possible</w:t>
                      </w:r>
                      <w:r w:rsidR="00946FEA" w:rsidRPr="00560DDE">
                        <w:rPr>
                          <w:sz w:val="17"/>
                          <w:szCs w:val="17"/>
                        </w:rPr>
                        <w:t>, and within</w:t>
                      </w:r>
                      <w:r w:rsidR="00A60416" w:rsidRPr="00560DDE">
                        <w:rPr>
                          <w:sz w:val="17"/>
                          <w:szCs w:val="17"/>
                        </w:rPr>
                        <w:t xml:space="preserve"> five days of </w:t>
                      </w:r>
                      <w:r w:rsidR="00B70A4E" w:rsidRPr="00560DDE">
                        <w:rPr>
                          <w:sz w:val="17"/>
                          <w:szCs w:val="17"/>
                        </w:rPr>
                        <w:t>symptoms starting</w:t>
                      </w:r>
                      <w:r w:rsidR="007E2AA6" w:rsidRPr="00560DDE">
                        <w:rPr>
                          <w:sz w:val="17"/>
                          <w:szCs w:val="17"/>
                        </w:rPr>
                        <w:t>.</w:t>
                      </w:r>
                    </w:p>
                    <w:p w14:paraId="0FBE2B4C" w14:textId="23D50AD1" w:rsidR="00705161" w:rsidRPr="00560DDE" w:rsidRDefault="007E2AA6" w:rsidP="00FF127D">
                      <w:pPr>
                        <w:rPr>
                          <w:sz w:val="17"/>
                          <w:szCs w:val="17"/>
                        </w:rPr>
                      </w:pPr>
                      <w:r w:rsidRPr="00560DDE">
                        <w:rPr>
                          <w:sz w:val="17"/>
                          <w:szCs w:val="17"/>
                        </w:rPr>
                        <w:t>You should als</w:t>
                      </w:r>
                      <w:r w:rsidR="00745FF5" w:rsidRPr="00560DDE">
                        <w:rPr>
                          <w:sz w:val="17"/>
                          <w:szCs w:val="17"/>
                        </w:rPr>
                        <w:t>o</w:t>
                      </w:r>
                      <w:r w:rsidRPr="00560DDE">
                        <w:rPr>
                          <w:sz w:val="17"/>
                          <w:szCs w:val="17"/>
                        </w:rPr>
                        <w:t xml:space="preserve"> ask your GP about other su</w:t>
                      </w:r>
                      <w:r w:rsidR="00745FF5" w:rsidRPr="00560DDE">
                        <w:rPr>
                          <w:sz w:val="17"/>
                          <w:szCs w:val="17"/>
                        </w:rPr>
                        <w:t>pport available to you.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11B2" w:rsidRPr="007374D2">
        <w:t>Steps to access COVID-19 medication</w:t>
      </w:r>
      <w:r w:rsidR="007374D2">
        <w:rPr>
          <w:noProof/>
        </w:rPr>
        <w:drawing>
          <wp:anchor distT="0" distB="0" distL="114300" distR="114300" simplePos="0" relativeHeight="251658245" behindDoc="1" locked="0" layoutInCell="1" allowOverlap="1" wp14:anchorId="5DF3790D" wp14:editId="77E3F6D8">
            <wp:simplePos x="0" y="0"/>
            <wp:positionH relativeFrom="column">
              <wp:posOffset>3175</wp:posOffset>
            </wp:positionH>
            <wp:positionV relativeFrom="paragraph">
              <wp:posOffset>206375</wp:posOffset>
            </wp:positionV>
            <wp:extent cx="5634990" cy="6585585"/>
            <wp:effectExtent l="0" t="0" r="3810" b="5715"/>
            <wp:wrapTight wrapText="bothSides">
              <wp:wrapPolygon edited="0">
                <wp:start x="0" y="0"/>
                <wp:lineTo x="0" y="21556"/>
                <wp:lineTo x="21542" y="21556"/>
                <wp:lineTo x="21542" y="0"/>
                <wp:lineTo x="0" y="0"/>
              </wp:wrapPolygon>
            </wp:wrapTight>
            <wp:docPr id="1" name="Picture 1" descr="This image shows the steps to access COVID-19 med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is image shows the steps to access COVID-19 medication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990" cy="658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74D2" w:rsidRPr="007374D2" w:rsidSect="00A46317">
      <w:headerReference w:type="default" r:id="rId19"/>
      <w:footerReference w:type="default" r:id="rId20"/>
      <w:headerReference w:type="first" r:id="rId21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11F3" w14:textId="77777777" w:rsidR="00A30C6D" w:rsidRDefault="00A30C6D" w:rsidP="006B56BB">
      <w:r>
        <w:separator/>
      </w:r>
    </w:p>
    <w:p w14:paraId="714D73D0" w14:textId="77777777" w:rsidR="00A30C6D" w:rsidRDefault="00A30C6D"/>
  </w:endnote>
  <w:endnote w:type="continuationSeparator" w:id="0">
    <w:p w14:paraId="756E67A4" w14:textId="77777777" w:rsidR="00A30C6D" w:rsidRDefault="00A30C6D" w:rsidP="006B56BB">
      <w:r>
        <w:continuationSeparator/>
      </w:r>
    </w:p>
    <w:p w14:paraId="278AE83B" w14:textId="77777777" w:rsidR="00A30C6D" w:rsidRDefault="00A30C6D"/>
  </w:endnote>
  <w:endnote w:type="continuationNotice" w:id="1">
    <w:p w14:paraId="56837E8E" w14:textId="77777777" w:rsidR="00A30C6D" w:rsidRDefault="00A30C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1F42" w14:textId="77777777" w:rsidR="00A46317" w:rsidRDefault="00A46317" w:rsidP="00505183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447D" w14:textId="77777777" w:rsidR="00A30C6D" w:rsidRDefault="00A30C6D" w:rsidP="006B56BB">
      <w:r>
        <w:separator/>
      </w:r>
    </w:p>
    <w:p w14:paraId="7FE550AA" w14:textId="77777777" w:rsidR="00A30C6D" w:rsidRDefault="00A30C6D"/>
  </w:footnote>
  <w:footnote w:type="continuationSeparator" w:id="0">
    <w:p w14:paraId="13EA4361" w14:textId="77777777" w:rsidR="00A30C6D" w:rsidRDefault="00A30C6D" w:rsidP="006B56BB">
      <w:r>
        <w:continuationSeparator/>
      </w:r>
    </w:p>
    <w:p w14:paraId="1D278DCC" w14:textId="77777777" w:rsidR="00A30C6D" w:rsidRDefault="00A30C6D"/>
  </w:footnote>
  <w:footnote w:type="continuationNotice" w:id="1">
    <w:p w14:paraId="32C3F532" w14:textId="77777777" w:rsidR="00A30C6D" w:rsidRDefault="00A30C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E1DF" w14:textId="61D42F99" w:rsidR="00A46317" w:rsidRPr="00566DD6" w:rsidRDefault="00A46317" w:rsidP="00566DD6">
    <w:pPr>
      <w:pStyle w:val="Header"/>
      <w:jc w:val="right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D8F0" w14:textId="39C89B4F" w:rsidR="00A46317" w:rsidRPr="007374D2" w:rsidRDefault="00A46317" w:rsidP="007374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148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DC79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7924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5FC8F2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054EE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D69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700D4"/>
    <w:multiLevelType w:val="hybridMultilevel"/>
    <w:tmpl w:val="CDE6AB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E16DC"/>
    <w:multiLevelType w:val="multilevel"/>
    <w:tmpl w:val="42FAD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AA60F6"/>
    <w:multiLevelType w:val="hybridMultilevel"/>
    <w:tmpl w:val="307A0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A559EE"/>
    <w:multiLevelType w:val="multilevel"/>
    <w:tmpl w:val="7022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236BFB"/>
    <w:multiLevelType w:val="hybridMultilevel"/>
    <w:tmpl w:val="91BA1F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F30E6"/>
    <w:multiLevelType w:val="hybridMultilevel"/>
    <w:tmpl w:val="3C0616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6626C6"/>
    <w:multiLevelType w:val="hybridMultilevel"/>
    <w:tmpl w:val="8BFCE7D8"/>
    <w:lvl w:ilvl="0" w:tplc="09847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83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6D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C1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EF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AD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69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84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23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52F470D"/>
    <w:multiLevelType w:val="hybridMultilevel"/>
    <w:tmpl w:val="06D68F5C"/>
    <w:lvl w:ilvl="0" w:tplc="59EE7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8C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E6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46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8E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EB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4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9CC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87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F213430"/>
    <w:multiLevelType w:val="hybridMultilevel"/>
    <w:tmpl w:val="C3D8E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74924D9"/>
    <w:multiLevelType w:val="hybridMultilevel"/>
    <w:tmpl w:val="A876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51CE5"/>
    <w:multiLevelType w:val="hybridMultilevel"/>
    <w:tmpl w:val="95A08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3711C"/>
    <w:multiLevelType w:val="multilevel"/>
    <w:tmpl w:val="08A8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F02D5F"/>
    <w:multiLevelType w:val="hybridMultilevel"/>
    <w:tmpl w:val="BBC4CB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471E1651"/>
    <w:multiLevelType w:val="hybridMultilevel"/>
    <w:tmpl w:val="BC1AB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C3249"/>
    <w:multiLevelType w:val="multilevel"/>
    <w:tmpl w:val="C104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F817FD"/>
    <w:multiLevelType w:val="hybridMultilevel"/>
    <w:tmpl w:val="0F7EA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90DCA"/>
    <w:multiLevelType w:val="multilevel"/>
    <w:tmpl w:val="533C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6237C1"/>
    <w:multiLevelType w:val="hybridMultilevel"/>
    <w:tmpl w:val="3E5A55E6"/>
    <w:lvl w:ilvl="0" w:tplc="A148D5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56780"/>
    <w:multiLevelType w:val="hybridMultilevel"/>
    <w:tmpl w:val="BB6ED9A6"/>
    <w:lvl w:ilvl="0" w:tplc="4F3AE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CD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6B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AE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E1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A8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C4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40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CD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4F85921"/>
    <w:multiLevelType w:val="hybridMultilevel"/>
    <w:tmpl w:val="104A6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C3BA7"/>
    <w:multiLevelType w:val="hybridMultilevel"/>
    <w:tmpl w:val="542221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0A34F6"/>
    <w:multiLevelType w:val="hybridMultilevel"/>
    <w:tmpl w:val="24567092"/>
    <w:lvl w:ilvl="0" w:tplc="0C907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62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2D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A5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0A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6A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6A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CB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08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66838925">
    <w:abstractNumId w:val="7"/>
  </w:num>
  <w:num w:numId="2" w16cid:durableId="108859279">
    <w:abstractNumId w:val="30"/>
  </w:num>
  <w:num w:numId="3" w16cid:durableId="1422333822">
    <w:abstractNumId w:val="37"/>
  </w:num>
  <w:num w:numId="4" w16cid:durableId="50203781">
    <w:abstractNumId w:val="8"/>
  </w:num>
  <w:num w:numId="5" w16cid:durableId="94519350">
    <w:abstractNumId w:val="8"/>
    <w:lvlOverride w:ilvl="0">
      <w:startOverride w:val="1"/>
    </w:lvlOverride>
  </w:num>
  <w:num w:numId="6" w16cid:durableId="1214003284">
    <w:abstractNumId w:val="10"/>
  </w:num>
  <w:num w:numId="7" w16cid:durableId="1592740168">
    <w:abstractNumId w:val="26"/>
  </w:num>
  <w:num w:numId="8" w16cid:durableId="211234868">
    <w:abstractNumId w:val="36"/>
  </w:num>
  <w:num w:numId="9" w16cid:durableId="1501892303">
    <w:abstractNumId w:val="5"/>
  </w:num>
  <w:num w:numId="10" w16cid:durableId="1998921904">
    <w:abstractNumId w:val="4"/>
  </w:num>
  <w:num w:numId="11" w16cid:durableId="297272792">
    <w:abstractNumId w:val="3"/>
  </w:num>
  <w:num w:numId="12" w16cid:durableId="1028336471">
    <w:abstractNumId w:val="2"/>
  </w:num>
  <w:num w:numId="13" w16cid:durableId="543520405">
    <w:abstractNumId w:val="6"/>
  </w:num>
  <w:num w:numId="14" w16cid:durableId="498497280">
    <w:abstractNumId w:val="1"/>
  </w:num>
  <w:num w:numId="15" w16cid:durableId="299920700">
    <w:abstractNumId w:val="0"/>
  </w:num>
  <w:num w:numId="16" w16cid:durableId="1029333573">
    <w:abstractNumId w:val="40"/>
  </w:num>
  <w:num w:numId="17" w16cid:durableId="304701031">
    <w:abstractNumId w:val="13"/>
  </w:num>
  <w:num w:numId="18" w16cid:durableId="1837572529">
    <w:abstractNumId w:val="16"/>
  </w:num>
  <w:num w:numId="19" w16cid:durableId="2126076961">
    <w:abstractNumId w:val="21"/>
  </w:num>
  <w:num w:numId="20" w16cid:durableId="149562770">
    <w:abstractNumId w:val="13"/>
  </w:num>
  <w:num w:numId="21" w16cid:durableId="1821728008">
    <w:abstractNumId w:val="21"/>
  </w:num>
  <w:num w:numId="22" w16cid:durableId="1882210931">
    <w:abstractNumId w:val="40"/>
  </w:num>
  <w:num w:numId="23" w16cid:durableId="939333124">
    <w:abstractNumId w:val="30"/>
  </w:num>
  <w:num w:numId="24" w16cid:durableId="815336376">
    <w:abstractNumId w:val="37"/>
  </w:num>
  <w:num w:numId="25" w16cid:durableId="1049378606">
    <w:abstractNumId w:val="8"/>
  </w:num>
  <w:num w:numId="26" w16cid:durableId="1661545738">
    <w:abstractNumId w:val="29"/>
  </w:num>
  <w:num w:numId="27" w16cid:durableId="1850637704">
    <w:abstractNumId w:val="27"/>
  </w:num>
  <w:num w:numId="28" w16cid:durableId="846093179">
    <w:abstractNumId w:val="14"/>
  </w:num>
  <w:num w:numId="29" w16cid:durableId="2025011994">
    <w:abstractNumId w:val="11"/>
  </w:num>
  <w:num w:numId="30" w16cid:durableId="41364606">
    <w:abstractNumId w:val="39"/>
  </w:num>
  <w:num w:numId="31" w16cid:durableId="1481724556">
    <w:abstractNumId w:val="19"/>
  </w:num>
  <w:num w:numId="32" w16cid:durableId="1843473694">
    <w:abstractNumId w:val="34"/>
  </w:num>
  <w:num w:numId="33" w16cid:durableId="255986320">
    <w:abstractNumId w:val="18"/>
  </w:num>
  <w:num w:numId="34" w16cid:durableId="868568285">
    <w:abstractNumId w:val="17"/>
  </w:num>
  <w:num w:numId="35" w16cid:durableId="382169931">
    <w:abstractNumId w:val="35"/>
  </w:num>
  <w:num w:numId="36" w16cid:durableId="269581440">
    <w:abstractNumId w:val="25"/>
  </w:num>
  <w:num w:numId="37" w16cid:durableId="643850346">
    <w:abstractNumId w:val="9"/>
  </w:num>
  <w:num w:numId="38" w16cid:durableId="1873616024">
    <w:abstractNumId w:val="38"/>
  </w:num>
  <w:num w:numId="39" w16cid:durableId="2133597110">
    <w:abstractNumId w:val="12"/>
  </w:num>
  <w:num w:numId="40" w16cid:durableId="1536120989">
    <w:abstractNumId w:val="33"/>
  </w:num>
  <w:num w:numId="41" w16cid:durableId="1520655485">
    <w:abstractNumId w:val="15"/>
  </w:num>
  <w:num w:numId="42" w16cid:durableId="341662062">
    <w:abstractNumId w:val="32"/>
  </w:num>
  <w:num w:numId="43" w16cid:durableId="1689019912">
    <w:abstractNumId w:val="28"/>
  </w:num>
  <w:num w:numId="44" w16cid:durableId="1415739217">
    <w:abstractNumId w:val="24"/>
  </w:num>
  <w:num w:numId="45" w16cid:durableId="720373107">
    <w:abstractNumId w:val="22"/>
  </w:num>
  <w:num w:numId="46" w16cid:durableId="2020236295">
    <w:abstractNumId w:val="20"/>
  </w:num>
  <w:num w:numId="47" w16cid:durableId="1523008701">
    <w:abstractNumId w:val="23"/>
  </w:num>
  <w:num w:numId="48" w16cid:durableId="16652070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17"/>
    <w:rsid w:val="00003743"/>
    <w:rsid w:val="000047B4"/>
    <w:rsid w:val="00005712"/>
    <w:rsid w:val="00007FD8"/>
    <w:rsid w:val="0001071A"/>
    <w:rsid w:val="000117F8"/>
    <w:rsid w:val="00013DB3"/>
    <w:rsid w:val="0001460F"/>
    <w:rsid w:val="00022629"/>
    <w:rsid w:val="00026139"/>
    <w:rsid w:val="00027601"/>
    <w:rsid w:val="00033321"/>
    <w:rsid w:val="000338E5"/>
    <w:rsid w:val="00033ECC"/>
    <w:rsid w:val="0003422F"/>
    <w:rsid w:val="00036687"/>
    <w:rsid w:val="000444FA"/>
    <w:rsid w:val="00046FF0"/>
    <w:rsid w:val="00050176"/>
    <w:rsid w:val="00050342"/>
    <w:rsid w:val="00050B91"/>
    <w:rsid w:val="00067456"/>
    <w:rsid w:val="00071506"/>
    <w:rsid w:val="0007154F"/>
    <w:rsid w:val="00075288"/>
    <w:rsid w:val="00075B73"/>
    <w:rsid w:val="00076329"/>
    <w:rsid w:val="00081254"/>
    <w:rsid w:val="00081AB1"/>
    <w:rsid w:val="00083467"/>
    <w:rsid w:val="00090316"/>
    <w:rsid w:val="0009273D"/>
    <w:rsid w:val="00093981"/>
    <w:rsid w:val="000A0FF7"/>
    <w:rsid w:val="000B067A"/>
    <w:rsid w:val="000B06E4"/>
    <w:rsid w:val="000B1540"/>
    <w:rsid w:val="000B1E53"/>
    <w:rsid w:val="000B33FD"/>
    <w:rsid w:val="000B4196"/>
    <w:rsid w:val="000B4ABA"/>
    <w:rsid w:val="000C4B16"/>
    <w:rsid w:val="000C50C3"/>
    <w:rsid w:val="000C5E14"/>
    <w:rsid w:val="000D21F6"/>
    <w:rsid w:val="000D44BA"/>
    <w:rsid w:val="000D4500"/>
    <w:rsid w:val="000D7AEA"/>
    <w:rsid w:val="000E2C66"/>
    <w:rsid w:val="000F123C"/>
    <w:rsid w:val="000F2FED"/>
    <w:rsid w:val="000F6107"/>
    <w:rsid w:val="0010616D"/>
    <w:rsid w:val="00110478"/>
    <w:rsid w:val="00110E34"/>
    <w:rsid w:val="0011711B"/>
    <w:rsid w:val="00117F8A"/>
    <w:rsid w:val="00121458"/>
    <w:rsid w:val="00121B9B"/>
    <w:rsid w:val="00122ADC"/>
    <w:rsid w:val="00130F59"/>
    <w:rsid w:val="00133736"/>
    <w:rsid w:val="00133EC0"/>
    <w:rsid w:val="00141CE5"/>
    <w:rsid w:val="00144908"/>
    <w:rsid w:val="00147D28"/>
    <w:rsid w:val="00156D96"/>
    <w:rsid w:val="001571C7"/>
    <w:rsid w:val="00161094"/>
    <w:rsid w:val="001760F9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466"/>
    <w:rsid w:val="001B15D3"/>
    <w:rsid w:val="001B3443"/>
    <w:rsid w:val="001C0326"/>
    <w:rsid w:val="001C192F"/>
    <w:rsid w:val="001C3C42"/>
    <w:rsid w:val="001D05A5"/>
    <w:rsid w:val="001D7869"/>
    <w:rsid w:val="001E58F7"/>
    <w:rsid w:val="001E64BC"/>
    <w:rsid w:val="002026CD"/>
    <w:rsid w:val="002033FC"/>
    <w:rsid w:val="002044BB"/>
    <w:rsid w:val="00205295"/>
    <w:rsid w:val="00210B09"/>
    <w:rsid w:val="00210C9E"/>
    <w:rsid w:val="0021168F"/>
    <w:rsid w:val="00211840"/>
    <w:rsid w:val="00214FE5"/>
    <w:rsid w:val="00220E5F"/>
    <w:rsid w:val="002212B5"/>
    <w:rsid w:val="00226668"/>
    <w:rsid w:val="00233809"/>
    <w:rsid w:val="00236AE5"/>
    <w:rsid w:val="00240046"/>
    <w:rsid w:val="0024797F"/>
    <w:rsid w:val="0025119E"/>
    <w:rsid w:val="00251269"/>
    <w:rsid w:val="002535C0"/>
    <w:rsid w:val="002579FE"/>
    <w:rsid w:val="00260552"/>
    <w:rsid w:val="0026311C"/>
    <w:rsid w:val="0026668C"/>
    <w:rsid w:val="00266AC1"/>
    <w:rsid w:val="0027178C"/>
    <w:rsid w:val="002719FA"/>
    <w:rsid w:val="00272668"/>
    <w:rsid w:val="0027330B"/>
    <w:rsid w:val="002766DF"/>
    <w:rsid w:val="002771C5"/>
    <w:rsid w:val="002803AD"/>
    <w:rsid w:val="00282052"/>
    <w:rsid w:val="002831A3"/>
    <w:rsid w:val="0028519E"/>
    <w:rsid w:val="002856A5"/>
    <w:rsid w:val="00286056"/>
    <w:rsid w:val="002872ED"/>
    <w:rsid w:val="002905C2"/>
    <w:rsid w:val="002914B3"/>
    <w:rsid w:val="00295AF2"/>
    <w:rsid w:val="00295C91"/>
    <w:rsid w:val="00297151"/>
    <w:rsid w:val="002A10C9"/>
    <w:rsid w:val="002A38E5"/>
    <w:rsid w:val="002B0ACE"/>
    <w:rsid w:val="002B20E6"/>
    <w:rsid w:val="002B2803"/>
    <w:rsid w:val="002B360B"/>
    <w:rsid w:val="002B42A3"/>
    <w:rsid w:val="002B7B91"/>
    <w:rsid w:val="002C0CDD"/>
    <w:rsid w:val="002C38C4"/>
    <w:rsid w:val="002D2F34"/>
    <w:rsid w:val="002D6A56"/>
    <w:rsid w:val="002E1A1D"/>
    <w:rsid w:val="002E4081"/>
    <w:rsid w:val="002E5B78"/>
    <w:rsid w:val="002F3AE3"/>
    <w:rsid w:val="0030464B"/>
    <w:rsid w:val="00304E76"/>
    <w:rsid w:val="0030786C"/>
    <w:rsid w:val="00311819"/>
    <w:rsid w:val="003233DE"/>
    <w:rsid w:val="0032466B"/>
    <w:rsid w:val="003330EB"/>
    <w:rsid w:val="003415FD"/>
    <w:rsid w:val="003416C4"/>
    <w:rsid w:val="00341D89"/>
    <w:rsid w:val="003429F0"/>
    <w:rsid w:val="00345A82"/>
    <w:rsid w:val="0035097A"/>
    <w:rsid w:val="003540A4"/>
    <w:rsid w:val="003561DF"/>
    <w:rsid w:val="00357BCC"/>
    <w:rsid w:val="00357ECD"/>
    <w:rsid w:val="00360BD3"/>
    <w:rsid w:val="00360E4E"/>
    <w:rsid w:val="00366622"/>
    <w:rsid w:val="00370AAA"/>
    <w:rsid w:val="0037538E"/>
    <w:rsid w:val="00375CA5"/>
    <w:rsid w:val="00375F77"/>
    <w:rsid w:val="00381BBE"/>
    <w:rsid w:val="00382903"/>
    <w:rsid w:val="003846FF"/>
    <w:rsid w:val="003857D4"/>
    <w:rsid w:val="00385AD4"/>
    <w:rsid w:val="00387924"/>
    <w:rsid w:val="0039384D"/>
    <w:rsid w:val="00393998"/>
    <w:rsid w:val="00395C23"/>
    <w:rsid w:val="003A2E4F"/>
    <w:rsid w:val="003A4438"/>
    <w:rsid w:val="003A5013"/>
    <w:rsid w:val="003A5078"/>
    <w:rsid w:val="003A62DD"/>
    <w:rsid w:val="003A775A"/>
    <w:rsid w:val="003B213A"/>
    <w:rsid w:val="003B42EF"/>
    <w:rsid w:val="003B43AD"/>
    <w:rsid w:val="003C0FEC"/>
    <w:rsid w:val="003C2AC8"/>
    <w:rsid w:val="003C3B37"/>
    <w:rsid w:val="003D033A"/>
    <w:rsid w:val="003D11B2"/>
    <w:rsid w:val="003D17F9"/>
    <w:rsid w:val="003D2D88"/>
    <w:rsid w:val="003D41EA"/>
    <w:rsid w:val="003D4850"/>
    <w:rsid w:val="003D535A"/>
    <w:rsid w:val="003E5265"/>
    <w:rsid w:val="003E7E59"/>
    <w:rsid w:val="003F0955"/>
    <w:rsid w:val="003F5F4D"/>
    <w:rsid w:val="003F646F"/>
    <w:rsid w:val="003F7F4C"/>
    <w:rsid w:val="00400F00"/>
    <w:rsid w:val="00404F8B"/>
    <w:rsid w:val="00405256"/>
    <w:rsid w:val="00410031"/>
    <w:rsid w:val="00415C81"/>
    <w:rsid w:val="00420A6D"/>
    <w:rsid w:val="004275F2"/>
    <w:rsid w:val="004279A1"/>
    <w:rsid w:val="00432378"/>
    <w:rsid w:val="00440D65"/>
    <w:rsid w:val="004435E6"/>
    <w:rsid w:val="00447E31"/>
    <w:rsid w:val="00450289"/>
    <w:rsid w:val="00453923"/>
    <w:rsid w:val="00454B9B"/>
    <w:rsid w:val="00455FE2"/>
    <w:rsid w:val="00457858"/>
    <w:rsid w:val="00460AAA"/>
    <w:rsid w:val="00460B0B"/>
    <w:rsid w:val="00461023"/>
    <w:rsid w:val="0046115E"/>
    <w:rsid w:val="00462FAC"/>
    <w:rsid w:val="00464631"/>
    <w:rsid w:val="00464B79"/>
    <w:rsid w:val="004657ED"/>
    <w:rsid w:val="00467BBF"/>
    <w:rsid w:val="0048593C"/>
    <w:rsid w:val="004867E2"/>
    <w:rsid w:val="004929A9"/>
    <w:rsid w:val="0049693C"/>
    <w:rsid w:val="004A78D9"/>
    <w:rsid w:val="004B587C"/>
    <w:rsid w:val="004C1BCD"/>
    <w:rsid w:val="004C1BF7"/>
    <w:rsid w:val="004C6BCF"/>
    <w:rsid w:val="004D58BF"/>
    <w:rsid w:val="004E4335"/>
    <w:rsid w:val="004F13EE"/>
    <w:rsid w:val="004F2022"/>
    <w:rsid w:val="004F5D62"/>
    <w:rsid w:val="004F7C05"/>
    <w:rsid w:val="00501C94"/>
    <w:rsid w:val="005042BB"/>
    <w:rsid w:val="00505183"/>
    <w:rsid w:val="00506432"/>
    <w:rsid w:val="00506E82"/>
    <w:rsid w:val="00510624"/>
    <w:rsid w:val="00511D45"/>
    <w:rsid w:val="00512D09"/>
    <w:rsid w:val="00516C1C"/>
    <w:rsid w:val="0052051D"/>
    <w:rsid w:val="00533C0B"/>
    <w:rsid w:val="0053606E"/>
    <w:rsid w:val="0053747F"/>
    <w:rsid w:val="00545EE6"/>
    <w:rsid w:val="005550E7"/>
    <w:rsid w:val="005564FB"/>
    <w:rsid w:val="005572C7"/>
    <w:rsid w:val="00560DDE"/>
    <w:rsid w:val="005618F2"/>
    <w:rsid w:val="005650ED"/>
    <w:rsid w:val="00575754"/>
    <w:rsid w:val="00577C63"/>
    <w:rsid w:val="00577DF7"/>
    <w:rsid w:val="00581FBA"/>
    <w:rsid w:val="00582BB6"/>
    <w:rsid w:val="0058314F"/>
    <w:rsid w:val="00587A88"/>
    <w:rsid w:val="0059148B"/>
    <w:rsid w:val="00591E20"/>
    <w:rsid w:val="00595408"/>
    <w:rsid w:val="00595E84"/>
    <w:rsid w:val="005A0C59"/>
    <w:rsid w:val="005A48EB"/>
    <w:rsid w:val="005A6CFB"/>
    <w:rsid w:val="005B7A37"/>
    <w:rsid w:val="005C02F2"/>
    <w:rsid w:val="005C47E3"/>
    <w:rsid w:val="005C5AEB"/>
    <w:rsid w:val="005E0A3F"/>
    <w:rsid w:val="005E5FF9"/>
    <w:rsid w:val="005E6883"/>
    <w:rsid w:val="005E772F"/>
    <w:rsid w:val="005F4ECA"/>
    <w:rsid w:val="006041BE"/>
    <w:rsid w:val="006043C7"/>
    <w:rsid w:val="00612DB0"/>
    <w:rsid w:val="00624B52"/>
    <w:rsid w:val="00630794"/>
    <w:rsid w:val="00631DF4"/>
    <w:rsid w:val="00634175"/>
    <w:rsid w:val="006408AC"/>
    <w:rsid w:val="00647FAB"/>
    <w:rsid w:val="006511B6"/>
    <w:rsid w:val="00657FF8"/>
    <w:rsid w:val="006629B2"/>
    <w:rsid w:val="00670D99"/>
    <w:rsid w:val="00670E2B"/>
    <w:rsid w:val="006734BB"/>
    <w:rsid w:val="0067697A"/>
    <w:rsid w:val="006821EB"/>
    <w:rsid w:val="00694164"/>
    <w:rsid w:val="006A182B"/>
    <w:rsid w:val="006B1721"/>
    <w:rsid w:val="006B2257"/>
    <w:rsid w:val="006B2286"/>
    <w:rsid w:val="006B56BB"/>
    <w:rsid w:val="006C77A8"/>
    <w:rsid w:val="006D0177"/>
    <w:rsid w:val="006D27F3"/>
    <w:rsid w:val="006D2F53"/>
    <w:rsid w:val="006D4098"/>
    <w:rsid w:val="006D7681"/>
    <w:rsid w:val="006D7B2E"/>
    <w:rsid w:val="006E02EA"/>
    <w:rsid w:val="006E0968"/>
    <w:rsid w:val="006E2AF6"/>
    <w:rsid w:val="006E35B0"/>
    <w:rsid w:val="00701275"/>
    <w:rsid w:val="00705161"/>
    <w:rsid w:val="00707F56"/>
    <w:rsid w:val="00713558"/>
    <w:rsid w:val="007153A8"/>
    <w:rsid w:val="007158D3"/>
    <w:rsid w:val="00720D08"/>
    <w:rsid w:val="007263B9"/>
    <w:rsid w:val="00726FA3"/>
    <w:rsid w:val="007334F8"/>
    <w:rsid w:val="007339CD"/>
    <w:rsid w:val="007359D8"/>
    <w:rsid w:val="007362D4"/>
    <w:rsid w:val="007374D2"/>
    <w:rsid w:val="00745FF5"/>
    <w:rsid w:val="00746AEA"/>
    <w:rsid w:val="00747442"/>
    <w:rsid w:val="00755803"/>
    <w:rsid w:val="00757F69"/>
    <w:rsid w:val="007606D8"/>
    <w:rsid w:val="0076672A"/>
    <w:rsid w:val="00774BD2"/>
    <w:rsid w:val="00775E45"/>
    <w:rsid w:val="00776E74"/>
    <w:rsid w:val="00782E6A"/>
    <w:rsid w:val="007844C1"/>
    <w:rsid w:val="00785169"/>
    <w:rsid w:val="007954AB"/>
    <w:rsid w:val="007A14C5"/>
    <w:rsid w:val="007A4A10"/>
    <w:rsid w:val="007B1760"/>
    <w:rsid w:val="007B4135"/>
    <w:rsid w:val="007C1FDC"/>
    <w:rsid w:val="007C6D9C"/>
    <w:rsid w:val="007C7DDB"/>
    <w:rsid w:val="007D1877"/>
    <w:rsid w:val="007D29F5"/>
    <w:rsid w:val="007D2CC7"/>
    <w:rsid w:val="007D3DA4"/>
    <w:rsid w:val="007D420B"/>
    <w:rsid w:val="007D673D"/>
    <w:rsid w:val="007E0FB8"/>
    <w:rsid w:val="007E2AA6"/>
    <w:rsid w:val="007E4D09"/>
    <w:rsid w:val="007F2220"/>
    <w:rsid w:val="007F4B3E"/>
    <w:rsid w:val="008127AF"/>
    <w:rsid w:val="00812B46"/>
    <w:rsid w:val="00815700"/>
    <w:rsid w:val="0082246B"/>
    <w:rsid w:val="008264EB"/>
    <w:rsid w:val="00826B8F"/>
    <w:rsid w:val="00827282"/>
    <w:rsid w:val="00831E8A"/>
    <w:rsid w:val="00835C76"/>
    <w:rsid w:val="008376E2"/>
    <w:rsid w:val="00843049"/>
    <w:rsid w:val="0085209B"/>
    <w:rsid w:val="00856B66"/>
    <w:rsid w:val="008601AC"/>
    <w:rsid w:val="00860762"/>
    <w:rsid w:val="00861A5F"/>
    <w:rsid w:val="008644AD"/>
    <w:rsid w:val="00865735"/>
    <w:rsid w:val="00865D5B"/>
    <w:rsid w:val="00865DDB"/>
    <w:rsid w:val="00867538"/>
    <w:rsid w:val="00872BC3"/>
    <w:rsid w:val="00873D90"/>
    <w:rsid w:val="00873FC8"/>
    <w:rsid w:val="008776B8"/>
    <w:rsid w:val="00881813"/>
    <w:rsid w:val="00884C63"/>
    <w:rsid w:val="00885908"/>
    <w:rsid w:val="008864B7"/>
    <w:rsid w:val="00886C47"/>
    <w:rsid w:val="0089677E"/>
    <w:rsid w:val="008A40F8"/>
    <w:rsid w:val="008A7438"/>
    <w:rsid w:val="008B1334"/>
    <w:rsid w:val="008B25C7"/>
    <w:rsid w:val="008B6CA1"/>
    <w:rsid w:val="008C0278"/>
    <w:rsid w:val="008C24E9"/>
    <w:rsid w:val="008C601F"/>
    <w:rsid w:val="008D047C"/>
    <w:rsid w:val="008D0533"/>
    <w:rsid w:val="008D190F"/>
    <w:rsid w:val="008D2642"/>
    <w:rsid w:val="008D42CB"/>
    <w:rsid w:val="008D48C9"/>
    <w:rsid w:val="008D6381"/>
    <w:rsid w:val="008E0C77"/>
    <w:rsid w:val="008E625F"/>
    <w:rsid w:val="008F264D"/>
    <w:rsid w:val="008F2D50"/>
    <w:rsid w:val="008F67DC"/>
    <w:rsid w:val="009040E9"/>
    <w:rsid w:val="009074E1"/>
    <w:rsid w:val="009112F7"/>
    <w:rsid w:val="009122AF"/>
    <w:rsid w:val="00912D54"/>
    <w:rsid w:val="0091389F"/>
    <w:rsid w:val="00914560"/>
    <w:rsid w:val="009157DE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07C4"/>
    <w:rsid w:val="00945E7F"/>
    <w:rsid w:val="00946FEA"/>
    <w:rsid w:val="00950DA2"/>
    <w:rsid w:val="00954294"/>
    <w:rsid w:val="009557C1"/>
    <w:rsid w:val="00956261"/>
    <w:rsid w:val="00957A84"/>
    <w:rsid w:val="00960D6E"/>
    <w:rsid w:val="00963886"/>
    <w:rsid w:val="00973159"/>
    <w:rsid w:val="00974B59"/>
    <w:rsid w:val="0098340B"/>
    <w:rsid w:val="0098399A"/>
    <w:rsid w:val="00986830"/>
    <w:rsid w:val="009924C3"/>
    <w:rsid w:val="00993102"/>
    <w:rsid w:val="009A65AD"/>
    <w:rsid w:val="009B09B1"/>
    <w:rsid w:val="009B1570"/>
    <w:rsid w:val="009B1DA0"/>
    <w:rsid w:val="009C0C59"/>
    <w:rsid w:val="009C6F10"/>
    <w:rsid w:val="009D06E3"/>
    <w:rsid w:val="009D148F"/>
    <w:rsid w:val="009D1B64"/>
    <w:rsid w:val="009D3D70"/>
    <w:rsid w:val="009E6F7E"/>
    <w:rsid w:val="009E7A57"/>
    <w:rsid w:val="009F074D"/>
    <w:rsid w:val="009F1E9B"/>
    <w:rsid w:val="009F4803"/>
    <w:rsid w:val="009F4F6A"/>
    <w:rsid w:val="00A057A6"/>
    <w:rsid w:val="00A13EB5"/>
    <w:rsid w:val="00A16E36"/>
    <w:rsid w:val="00A24961"/>
    <w:rsid w:val="00A24B10"/>
    <w:rsid w:val="00A27202"/>
    <w:rsid w:val="00A277EF"/>
    <w:rsid w:val="00A30C6D"/>
    <w:rsid w:val="00A30E9B"/>
    <w:rsid w:val="00A4446C"/>
    <w:rsid w:val="00A4512D"/>
    <w:rsid w:val="00A46317"/>
    <w:rsid w:val="00A50244"/>
    <w:rsid w:val="00A60416"/>
    <w:rsid w:val="00A627D7"/>
    <w:rsid w:val="00A656C7"/>
    <w:rsid w:val="00A705AF"/>
    <w:rsid w:val="00A719F6"/>
    <w:rsid w:val="00A72454"/>
    <w:rsid w:val="00A77696"/>
    <w:rsid w:val="00A80557"/>
    <w:rsid w:val="00A81D33"/>
    <w:rsid w:val="00A82811"/>
    <w:rsid w:val="00A8341C"/>
    <w:rsid w:val="00A907D3"/>
    <w:rsid w:val="00A930AE"/>
    <w:rsid w:val="00A973F8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D3483"/>
    <w:rsid w:val="00AD37EE"/>
    <w:rsid w:val="00AE1D7D"/>
    <w:rsid w:val="00AE2A8B"/>
    <w:rsid w:val="00AE3F64"/>
    <w:rsid w:val="00AF7386"/>
    <w:rsid w:val="00AF7934"/>
    <w:rsid w:val="00B00B81"/>
    <w:rsid w:val="00B04580"/>
    <w:rsid w:val="00B04B09"/>
    <w:rsid w:val="00B139C1"/>
    <w:rsid w:val="00B16A51"/>
    <w:rsid w:val="00B27376"/>
    <w:rsid w:val="00B32222"/>
    <w:rsid w:val="00B3618D"/>
    <w:rsid w:val="00B36233"/>
    <w:rsid w:val="00B42311"/>
    <w:rsid w:val="00B42851"/>
    <w:rsid w:val="00B45AC7"/>
    <w:rsid w:val="00B47061"/>
    <w:rsid w:val="00B5372F"/>
    <w:rsid w:val="00B53987"/>
    <w:rsid w:val="00B604C5"/>
    <w:rsid w:val="00B61129"/>
    <w:rsid w:val="00B67E7F"/>
    <w:rsid w:val="00B70A4E"/>
    <w:rsid w:val="00B728C1"/>
    <w:rsid w:val="00B839B2"/>
    <w:rsid w:val="00B94252"/>
    <w:rsid w:val="00B9715A"/>
    <w:rsid w:val="00BA14BE"/>
    <w:rsid w:val="00BA2732"/>
    <w:rsid w:val="00BA293D"/>
    <w:rsid w:val="00BA49BC"/>
    <w:rsid w:val="00BA56B7"/>
    <w:rsid w:val="00BA5DA5"/>
    <w:rsid w:val="00BA7A1E"/>
    <w:rsid w:val="00BB2F6C"/>
    <w:rsid w:val="00BB3875"/>
    <w:rsid w:val="00BB4948"/>
    <w:rsid w:val="00BB5860"/>
    <w:rsid w:val="00BB6AAD"/>
    <w:rsid w:val="00BB6E59"/>
    <w:rsid w:val="00BC4A19"/>
    <w:rsid w:val="00BC4E6D"/>
    <w:rsid w:val="00BC6AAA"/>
    <w:rsid w:val="00BD0617"/>
    <w:rsid w:val="00BD2E9B"/>
    <w:rsid w:val="00BD7FB2"/>
    <w:rsid w:val="00BF40A8"/>
    <w:rsid w:val="00BF47F0"/>
    <w:rsid w:val="00C008B6"/>
    <w:rsid w:val="00C00930"/>
    <w:rsid w:val="00C04A48"/>
    <w:rsid w:val="00C060AD"/>
    <w:rsid w:val="00C113BF"/>
    <w:rsid w:val="00C2069C"/>
    <w:rsid w:val="00C2176E"/>
    <w:rsid w:val="00C23430"/>
    <w:rsid w:val="00C27D67"/>
    <w:rsid w:val="00C4631F"/>
    <w:rsid w:val="00C47CDE"/>
    <w:rsid w:val="00C50992"/>
    <w:rsid w:val="00C50E16"/>
    <w:rsid w:val="00C55258"/>
    <w:rsid w:val="00C571E2"/>
    <w:rsid w:val="00C6264B"/>
    <w:rsid w:val="00C814E1"/>
    <w:rsid w:val="00C82EEB"/>
    <w:rsid w:val="00C956BE"/>
    <w:rsid w:val="00C971DC"/>
    <w:rsid w:val="00CA16B7"/>
    <w:rsid w:val="00CA62AE"/>
    <w:rsid w:val="00CB5B1A"/>
    <w:rsid w:val="00CB6D43"/>
    <w:rsid w:val="00CC220B"/>
    <w:rsid w:val="00CC5C43"/>
    <w:rsid w:val="00CD02AE"/>
    <w:rsid w:val="00CD1ABD"/>
    <w:rsid w:val="00CD2A4F"/>
    <w:rsid w:val="00CE03CA"/>
    <w:rsid w:val="00CE22F1"/>
    <w:rsid w:val="00CE50F2"/>
    <w:rsid w:val="00CE6502"/>
    <w:rsid w:val="00CF22CD"/>
    <w:rsid w:val="00CF7D3C"/>
    <w:rsid w:val="00D0077A"/>
    <w:rsid w:val="00D01F09"/>
    <w:rsid w:val="00D07810"/>
    <w:rsid w:val="00D147EB"/>
    <w:rsid w:val="00D15BB9"/>
    <w:rsid w:val="00D16EE6"/>
    <w:rsid w:val="00D31429"/>
    <w:rsid w:val="00D34667"/>
    <w:rsid w:val="00D36776"/>
    <w:rsid w:val="00D401E1"/>
    <w:rsid w:val="00D408B4"/>
    <w:rsid w:val="00D44330"/>
    <w:rsid w:val="00D4444F"/>
    <w:rsid w:val="00D462A2"/>
    <w:rsid w:val="00D47B57"/>
    <w:rsid w:val="00D524C8"/>
    <w:rsid w:val="00D601D0"/>
    <w:rsid w:val="00D70E24"/>
    <w:rsid w:val="00D72B61"/>
    <w:rsid w:val="00DA3D1D"/>
    <w:rsid w:val="00DA4D1C"/>
    <w:rsid w:val="00DA64AE"/>
    <w:rsid w:val="00DA7897"/>
    <w:rsid w:val="00DB6286"/>
    <w:rsid w:val="00DB645F"/>
    <w:rsid w:val="00DB76E9"/>
    <w:rsid w:val="00DC0A67"/>
    <w:rsid w:val="00DC1D5E"/>
    <w:rsid w:val="00DC5220"/>
    <w:rsid w:val="00DD2061"/>
    <w:rsid w:val="00DD4317"/>
    <w:rsid w:val="00DD7DAB"/>
    <w:rsid w:val="00DE3355"/>
    <w:rsid w:val="00DF0C60"/>
    <w:rsid w:val="00DF2444"/>
    <w:rsid w:val="00DF486F"/>
    <w:rsid w:val="00DF5B5B"/>
    <w:rsid w:val="00DF7619"/>
    <w:rsid w:val="00E042D8"/>
    <w:rsid w:val="00E0547E"/>
    <w:rsid w:val="00E07EE7"/>
    <w:rsid w:val="00E1103B"/>
    <w:rsid w:val="00E17B31"/>
    <w:rsid w:val="00E17B44"/>
    <w:rsid w:val="00E20F27"/>
    <w:rsid w:val="00E21646"/>
    <w:rsid w:val="00E22443"/>
    <w:rsid w:val="00E257DB"/>
    <w:rsid w:val="00E25B1F"/>
    <w:rsid w:val="00E25B33"/>
    <w:rsid w:val="00E2698F"/>
    <w:rsid w:val="00E276C6"/>
    <w:rsid w:val="00E27FEA"/>
    <w:rsid w:val="00E4086F"/>
    <w:rsid w:val="00E43B3C"/>
    <w:rsid w:val="00E50188"/>
    <w:rsid w:val="00E50BB3"/>
    <w:rsid w:val="00E515CB"/>
    <w:rsid w:val="00E52260"/>
    <w:rsid w:val="00E52E36"/>
    <w:rsid w:val="00E61435"/>
    <w:rsid w:val="00E636BC"/>
    <w:rsid w:val="00E639B6"/>
    <w:rsid w:val="00E6434B"/>
    <w:rsid w:val="00E6463A"/>
    <w:rsid w:val="00E6463D"/>
    <w:rsid w:val="00E72E9B"/>
    <w:rsid w:val="00E755D4"/>
    <w:rsid w:val="00E850C3"/>
    <w:rsid w:val="00E87DF2"/>
    <w:rsid w:val="00E913D9"/>
    <w:rsid w:val="00E9462E"/>
    <w:rsid w:val="00EA1280"/>
    <w:rsid w:val="00EA470E"/>
    <w:rsid w:val="00EA47A7"/>
    <w:rsid w:val="00EA57EB"/>
    <w:rsid w:val="00EB3226"/>
    <w:rsid w:val="00EC0E84"/>
    <w:rsid w:val="00EC213A"/>
    <w:rsid w:val="00EC7744"/>
    <w:rsid w:val="00ED0DAD"/>
    <w:rsid w:val="00ED0F46"/>
    <w:rsid w:val="00ED2373"/>
    <w:rsid w:val="00ED3936"/>
    <w:rsid w:val="00EE3E8A"/>
    <w:rsid w:val="00EE4147"/>
    <w:rsid w:val="00EE57B9"/>
    <w:rsid w:val="00EF58B8"/>
    <w:rsid w:val="00EF6ECA"/>
    <w:rsid w:val="00EF73FE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360CE"/>
    <w:rsid w:val="00F40648"/>
    <w:rsid w:val="00F455FB"/>
    <w:rsid w:val="00F4638D"/>
    <w:rsid w:val="00F47DA2"/>
    <w:rsid w:val="00F519FC"/>
    <w:rsid w:val="00F5593E"/>
    <w:rsid w:val="00F615CC"/>
    <w:rsid w:val="00F6239D"/>
    <w:rsid w:val="00F624A3"/>
    <w:rsid w:val="00F715D2"/>
    <w:rsid w:val="00F7274F"/>
    <w:rsid w:val="00F73A24"/>
    <w:rsid w:val="00F74E84"/>
    <w:rsid w:val="00F76FA8"/>
    <w:rsid w:val="00F8434D"/>
    <w:rsid w:val="00F93F08"/>
    <w:rsid w:val="00F94CED"/>
    <w:rsid w:val="00FA02BB"/>
    <w:rsid w:val="00FA2CEE"/>
    <w:rsid w:val="00FA318C"/>
    <w:rsid w:val="00FA3890"/>
    <w:rsid w:val="00FA7DE6"/>
    <w:rsid w:val="00FB6F92"/>
    <w:rsid w:val="00FC026E"/>
    <w:rsid w:val="00FC1E59"/>
    <w:rsid w:val="00FC42D5"/>
    <w:rsid w:val="00FC5124"/>
    <w:rsid w:val="00FD4731"/>
    <w:rsid w:val="00FD6768"/>
    <w:rsid w:val="00FE3AC3"/>
    <w:rsid w:val="00FE3B86"/>
    <w:rsid w:val="00FF0AB0"/>
    <w:rsid w:val="00FF127D"/>
    <w:rsid w:val="00FF28AC"/>
    <w:rsid w:val="00FF6F49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9AAD8"/>
  <w15:docId w15:val="{20537D92-397F-4F0F-BC0B-B952EE89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374D2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basedOn w:val="Heading2"/>
    <w:next w:val="Normal"/>
    <w:qFormat/>
    <w:rsid w:val="007374D2"/>
    <w:pPr>
      <w:spacing w:before="120" w:after="120"/>
      <w:outlineLvl w:val="2"/>
    </w:pPr>
    <w:rPr>
      <w:bCs w:val="0"/>
      <w:sz w:val="28"/>
      <w:szCs w:val="26"/>
    </w:rPr>
  </w:style>
  <w:style w:type="paragraph" w:styleId="Heading4">
    <w:name w:val="heading 4"/>
    <w:basedOn w:val="Heading3"/>
    <w:next w:val="Normal"/>
    <w:qFormat/>
    <w:rsid w:val="007374D2"/>
    <w:pPr>
      <w:outlineLvl w:val="3"/>
    </w:pPr>
    <w:rPr>
      <w:bCs/>
      <w:color w:val="auto"/>
      <w:sz w:val="24"/>
      <w:szCs w:val="28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46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317"/>
    <w:pPr>
      <w:spacing w:before="0"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317"/>
    <w:rPr>
      <w:rFonts w:asciiTheme="minorHAnsi" w:eastAsiaTheme="minorHAnsi" w:hAnsiTheme="minorHAnsi" w:cstheme="minorBidi"/>
      <w:lang w:eastAsia="en-US"/>
    </w:rPr>
  </w:style>
  <w:style w:type="character" w:customStyle="1" w:styleId="jsgrdq">
    <w:name w:val="jsgrdq"/>
    <w:basedOn w:val="DefaultParagraphFont"/>
    <w:rsid w:val="00A4631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071A"/>
    <w:pPr>
      <w:spacing w:before="120" w:after="120"/>
    </w:pPr>
    <w:rPr>
      <w:rFonts w:ascii="Arial" w:eastAsia="Times New Roman" w:hAnsi="Arial" w:cs="Times New Roman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semiHidden/>
    <w:rsid w:val="0001071A"/>
    <w:rPr>
      <w:rFonts w:ascii="Arial" w:eastAsiaTheme="minorHAnsi" w:hAnsi="Arial" w:cstheme="minorBidi"/>
      <w:b/>
      <w:bCs/>
      <w:color w:val="000000" w:themeColor="text1"/>
      <w:lang w:eastAsia="en-US"/>
    </w:rPr>
  </w:style>
  <w:style w:type="character" w:styleId="FollowedHyperlink">
    <w:name w:val="FollowedHyperlink"/>
    <w:basedOn w:val="DefaultParagraphFont"/>
    <w:semiHidden/>
    <w:unhideWhenUsed/>
    <w:rsid w:val="000F610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F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64BC"/>
    <w:pPr>
      <w:ind w:left="720"/>
      <w:contextualSpacing/>
    </w:pPr>
  </w:style>
  <w:style w:type="paragraph" w:styleId="Revision">
    <w:name w:val="Revision"/>
    <w:hidden/>
    <w:uiPriority w:val="99"/>
    <w:semiHidden/>
    <w:rsid w:val="00881813"/>
    <w:rPr>
      <w:rFonts w:ascii="Arial" w:hAnsi="Arial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bout.healthdirect.gov.au/supporting-access-to-antiviral-treatment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pbs.gov.au/browse/publications" TargetMode="External"/><Relationship Id="rId17" Type="http://schemas.openxmlformats.org/officeDocument/2006/relationships/hyperlink" Target="https://www.health.gov.au/resources/webinars/covid-19-treatments-and-winter-preparedness-webinar-for-people-with-disability-28-april-202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llaborating4inclusion.org/covid-19-person-centred-emergency-preparednes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direct.gov.au/symptom-checker/too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health.gov.au/our-work/covid-19-vaccines/disability-sector/people-with-disabilit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hpa.org.au/publications-resources/drt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A66F7CC8734468950FC700AD948AE" ma:contentTypeVersion="6" ma:contentTypeDescription="Create a new document." ma:contentTypeScope="" ma:versionID="66ffce8e29cb994b03b9194f4d1a1477">
  <xsd:schema xmlns:xsd="http://www.w3.org/2001/XMLSchema" xmlns:xs="http://www.w3.org/2001/XMLSchema" xmlns:p="http://schemas.microsoft.com/office/2006/metadata/properties" xmlns:ns2="e7d54a9e-4aca-451b-99db-b94fe438e987" xmlns:ns3="9423bd5a-9a2d-4557-a0c1-45faabf7e7a8" targetNamespace="http://schemas.microsoft.com/office/2006/metadata/properties" ma:root="true" ma:fieldsID="f141e36c8ad51fe9b046eabc2cf1041f" ns2:_="" ns3:_="">
    <xsd:import namespace="e7d54a9e-4aca-451b-99db-b94fe438e987"/>
    <xsd:import namespace="9423bd5a-9a2d-4557-a0c1-45faabf7e7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54a9e-4aca-451b-99db-b94fe438e9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d5a-9a2d-4557-a0c1-45faabf7e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145BBF-02DE-4690-80BD-4B1402BD3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54a9e-4aca-451b-99db-b94fe438e987"/>
    <ds:schemaRef ds:uri="9423bd5a-9a2d-4557-a0c1-45faabf7e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815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 for people with disability: COVID-19 oral medicines</vt:lpstr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for people with disability: COVID-19 oral medicines</dc:title>
  <dc:subject>COVID-19; Disability</dc:subject>
  <dc:creator>Australian Government Department of Health and Aged Care</dc:creator>
  <cp:keywords>COVID-19; Disability; COVID-19 vaccines</cp:keywords>
  <cp:lastModifiedBy>HEONG, Meileen</cp:lastModifiedBy>
  <cp:revision>3</cp:revision>
  <dcterms:created xsi:type="dcterms:W3CDTF">2023-08-03T02:48:00Z</dcterms:created>
  <dcterms:modified xsi:type="dcterms:W3CDTF">2023-08-03T02:50:00Z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0x010100891A66F7CC8734468950FC700AD948AE</vt:lpwstr>
  </property>
</Properties>
</file>