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7AA5B6AB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E77A61">
        <w:rPr>
          <w:sz w:val="28"/>
          <w:szCs w:val="32"/>
        </w:rPr>
        <w:t>1</w:t>
      </w:r>
      <w:r w:rsidR="00963425">
        <w:rPr>
          <w:sz w:val="28"/>
          <w:szCs w:val="32"/>
        </w:rPr>
        <w:t>6</w:t>
      </w:r>
    </w:p>
    <w:p w14:paraId="5DE9E5AD" w14:textId="4C7062F7" w:rsidR="002846FB" w:rsidRDefault="00963425" w:rsidP="002640AA">
      <w:pPr>
        <w:pStyle w:val="Heading2"/>
      </w:pPr>
      <w:r>
        <w:rPr>
          <w:sz w:val="28"/>
        </w:rPr>
        <w:t>4</w:t>
      </w:r>
      <w:r w:rsidR="002846FB" w:rsidRPr="002846FB">
        <w:rPr>
          <w:sz w:val="28"/>
        </w:rPr>
        <w:t xml:space="preserve"> </w:t>
      </w:r>
      <w:r>
        <w:rPr>
          <w:sz w:val="28"/>
        </w:rPr>
        <w:t xml:space="preserve">August </w:t>
      </w:r>
      <w:r w:rsidR="002846FB" w:rsidRPr="002846FB">
        <w:rPr>
          <w:sz w:val="28"/>
        </w:rPr>
        <w:t xml:space="preserve">2023, </w:t>
      </w:r>
      <w:r>
        <w:rPr>
          <w:sz w:val="28"/>
        </w:rPr>
        <w:t>9</w:t>
      </w:r>
      <w:r w:rsidR="002846FB" w:rsidRPr="002846FB">
        <w:rPr>
          <w:sz w:val="28"/>
        </w:rPr>
        <w:t>:00</w:t>
      </w:r>
      <w:r>
        <w:rPr>
          <w:sz w:val="28"/>
        </w:rPr>
        <w:t>am</w:t>
      </w:r>
      <w:r w:rsidR="002846FB" w:rsidRPr="002846FB">
        <w:rPr>
          <w:sz w:val="28"/>
        </w:rPr>
        <w:t xml:space="preserve"> – </w:t>
      </w:r>
      <w:r w:rsidR="00970EEF">
        <w:rPr>
          <w:sz w:val="28"/>
        </w:rPr>
        <w:t>4</w:t>
      </w:r>
      <w:r w:rsidR="002846FB" w:rsidRPr="002846FB">
        <w:rPr>
          <w:sz w:val="28"/>
        </w:rPr>
        <w:t>:00pm AEST</w:t>
      </w:r>
    </w:p>
    <w:p w14:paraId="49D9F731" w14:textId="7A63B37E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>Adjunct Professor Debora Picone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Platona</w:t>
      </w:r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3369C7A5" w14:textId="5E56004F" w:rsidR="00F44057" w:rsidRDefault="00F44057" w:rsidP="000322E7">
      <w:pPr>
        <w:pStyle w:val="ListBullet"/>
      </w:pPr>
      <w:r>
        <w:t xml:space="preserve">Ms Natasha Ploenges </w:t>
      </w:r>
    </w:p>
    <w:p w14:paraId="0CC4E66A" w14:textId="7800026B" w:rsidR="000322E7" w:rsidRDefault="000322E7" w:rsidP="000322E7">
      <w:pPr>
        <w:pStyle w:val="ListBullet"/>
      </w:pPr>
      <w:r>
        <w:t>Review Secretariat</w:t>
      </w:r>
    </w:p>
    <w:p w14:paraId="307A8539" w14:textId="77777777" w:rsidR="00963425" w:rsidRDefault="00963425" w:rsidP="00963425">
      <w:pPr>
        <w:pStyle w:val="Heading3"/>
      </w:pPr>
      <w:r w:rsidRPr="00BB3420">
        <w:t>Centre for Health Economics Research and Evaluation</w:t>
      </w:r>
      <w:r>
        <w:t xml:space="preserve"> (CHERE) </w:t>
      </w:r>
    </w:p>
    <w:p w14:paraId="3996733B" w14:textId="77777777" w:rsidR="00963425" w:rsidRPr="00963425" w:rsidRDefault="00963425" w:rsidP="00963425">
      <w:pPr>
        <w:pStyle w:val="ListBullet"/>
      </w:pPr>
      <w:r>
        <w:rPr>
          <w:rFonts w:ascii="Calibri" w:eastAsia="Times New Roman" w:hAnsi="Calibri" w:cs="Calibri"/>
          <w:color w:val="000000"/>
          <w:lang w:eastAsia="en-AU"/>
        </w:rPr>
        <w:t>Professor Stephen</w:t>
      </w:r>
      <w:r w:rsidRPr="00591F5A">
        <w:rPr>
          <w:rFonts w:ascii="Calibri" w:eastAsia="Times New Roman" w:hAnsi="Calibri" w:cs="Calibri"/>
          <w:color w:val="000000"/>
          <w:lang w:eastAsia="en-AU"/>
        </w:rPr>
        <w:t xml:space="preserve"> Goodall</w:t>
      </w:r>
    </w:p>
    <w:p w14:paraId="6755A908" w14:textId="77777777" w:rsidR="00963425" w:rsidRPr="00BB3420" w:rsidRDefault="00963425" w:rsidP="00963425">
      <w:pPr>
        <w:pStyle w:val="ListBullet"/>
      </w:pPr>
      <w:r>
        <w:rPr>
          <w:rFonts w:ascii="Calibri" w:eastAsia="Times New Roman" w:hAnsi="Calibri" w:cs="Calibri"/>
          <w:color w:val="000000"/>
          <w:lang w:eastAsia="en-AU"/>
        </w:rPr>
        <w:t>Professor Rosalie Viney</w:t>
      </w:r>
    </w:p>
    <w:p w14:paraId="7623D2AA" w14:textId="5755B353" w:rsidR="00963425" w:rsidRDefault="00963425" w:rsidP="00963425">
      <w:pPr>
        <w:pStyle w:val="ListBullet"/>
      </w:pPr>
      <w:r>
        <w:rPr>
          <w:rFonts w:eastAsia="Times New Roman" w:cstheme="minorHAnsi"/>
          <w:lang w:eastAsia="en-AU"/>
        </w:rPr>
        <w:t xml:space="preserve">Associate Professor </w:t>
      </w:r>
      <w:r w:rsidRPr="000C5626">
        <w:rPr>
          <w:rFonts w:eastAsia="Times New Roman" w:cstheme="minorHAnsi"/>
          <w:lang w:eastAsia="en-AU"/>
        </w:rPr>
        <w:t>Richard De Abreu Lourenco</w:t>
      </w:r>
    </w:p>
    <w:p w14:paraId="7EAD600D" w14:textId="77777777" w:rsidR="00963425" w:rsidRDefault="00963425" w:rsidP="00963425">
      <w:pPr>
        <w:pStyle w:val="Heading3"/>
      </w:pPr>
      <w:r w:rsidRPr="00BB3420">
        <w:t>Adelaide Health Technology Assessment (AHTA)</w:t>
      </w:r>
    </w:p>
    <w:p w14:paraId="5C4AD579" w14:textId="77777777" w:rsidR="00963425" w:rsidRPr="00BB3420" w:rsidRDefault="00963425" w:rsidP="00963425">
      <w:pPr>
        <w:pStyle w:val="ListBullet"/>
      </w:pPr>
      <w:r w:rsidRPr="00591F5A">
        <w:rPr>
          <w:rFonts w:ascii="Calibri" w:eastAsia="Times New Roman" w:hAnsi="Calibri" w:cs="Calibri"/>
          <w:color w:val="000000"/>
          <w:lang w:eastAsia="en-AU"/>
        </w:rPr>
        <w:t>Professor Tracy Merlin</w:t>
      </w:r>
    </w:p>
    <w:p w14:paraId="3DEC5B73" w14:textId="20EB319D" w:rsidR="00963425" w:rsidRPr="00E6469D" w:rsidRDefault="00963425" w:rsidP="00963425">
      <w:pPr>
        <w:pStyle w:val="ListBullet"/>
      </w:pPr>
      <w:r w:rsidRPr="00591F5A">
        <w:rPr>
          <w:rFonts w:ascii="Calibri" w:eastAsia="Times New Roman" w:hAnsi="Calibri" w:cs="Calibri"/>
          <w:color w:val="000000"/>
          <w:lang w:eastAsia="en-AU"/>
        </w:rPr>
        <w:t>Mr David Tamblyn</w:t>
      </w:r>
    </w:p>
    <w:p w14:paraId="1E8A08A6" w14:textId="384597C3" w:rsidR="00963425" w:rsidRDefault="00ED09A3" w:rsidP="00E6469D">
      <w:pPr>
        <w:pStyle w:val="ListBullet"/>
      </w:pPr>
      <w:r w:rsidRPr="00ED09A3">
        <w:t>Ms Jacqueline Parsons</w:t>
      </w:r>
    </w:p>
    <w:p w14:paraId="60DBDC25" w14:textId="2465DE03" w:rsidR="00960FB5" w:rsidRDefault="00960FB5" w:rsidP="00960FB5">
      <w:pPr>
        <w:pStyle w:val="Heading3"/>
      </w:pPr>
      <w:r>
        <w:t>Probity Adviser</w:t>
      </w:r>
    </w:p>
    <w:p w14:paraId="3A9FE27E" w14:textId="62B4F0F3" w:rsidR="00960FB5" w:rsidRDefault="00960FB5" w:rsidP="00960FB5">
      <w:pPr>
        <w:pStyle w:val="ListBullet"/>
      </w:pPr>
      <w:r>
        <w:t xml:space="preserve">Mr Mark Harrison </w:t>
      </w:r>
    </w:p>
    <w:p w14:paraId="1133BC06" w14:textId="43D81E3E" w:rsidR="000322E7" w:rsidRPr="007C60F2" w:rsidRDefault="000322E7" w:rsidP="000322E7">
      <w:pPr>
        <w:pStyle w:val="Heading3"/>
      </w:pPr>
      <w:r w:rsidRPr="007C60F2">
        <w:t>Agenda items</w:t>
      </w:r>
    </w:p>
    <w:p w14:paraId="2B4D2EDA" w14:textId="2DD456F4" w:rsidR="00D46A09" w:rsidRDefault="000322E7" w:rsidP="000322E7">
      <w:pPr>
        <w:pStyle w:val="ListNumber"/>
      </w:pPr>
      <w:r w:rsidRPr="007C60F2">
        <w:t>Welcome</w:t>
      </w:r>
      <w:r w:rsidR="00D46A09">
        <w:t xml:space="preserve"> </w:t>
      </w:r>
    </w:p>
    <w:p w14:paraId="46188A82" w14:textId="0978F725" w:rsidR="002846FB" w:rsidRDefault="002846FB" w:rsidP="000322E7">
      <w:pPr>
        <w:pStyle w:val="ListNumber"/>
      </w:pPr>
      <w:r w:rsidRPr="002846FB">
        <w:t>Update on action items from previous meeting</w:t>
      </w:r>
    </w:p>
    <w:p w14:paraId="21973550" w14:textId="77777777" w:rsidR="00963425" w:rsidRDefault="00963425" w:rsidP="000322E7">
      <w:pPr>
        <w:pStyle w:val="ListNumber"/>
      </w:pPr>
      <w:r w:rsidRPr="00963425">
        <w:t xml:space="preserve">Presentation on HTA expert paper on </w:t>
      </w:r>
      <w:r w:rsidRPr="00960FB5">
        <w:rPr>
          <w:i/>
          <w:iCs/>
        </w:rPr>
        <w:t>Early identification of emerging technologies and early value assessment</w:t>
      </w:r>
      <w:r w:rsidRPr="00963425">
        <w:t xml:space="preserve"> by AHTA </w:t>
      </w:r>
    </w:p>
    <w:p w14:paraId="2C943F7D" w14:textId="74CFED7D" w:rsidR="00963425" w:rsidRDefault="00963425" w:rsidP="000322E7">
      <w:pPr>
        <w:pStyle w:val="ListNumber"/>
      </w:pPr>
      <w:r w:rsidRPr="00963425">
        <w:t xml:space="preserve">Presentation on initial high-level findings from Consultation 1 </w:t>
      </w:r>
      <w:r w:rsidR="00ED09A3">
        <w:t>by CHERE</w:t>
      </w:r>
    </w:p>
    <w:p w14:paraId="373ADD22" w14:textId="4BB021EF" w:rsidR="00963425" w:rsidRDefault="00963425" w:rsidP="000322E7">
      <w:pPr>
        <w:pStyle w:val="ListNumber"/>
      </w:pPr>
      <w:r w:rsidRPr="00963425">
        <w:t xml:space="preserve">Interim update on </w:t>
      </w:r>
      <w:r w:rsidR="00ED09A3">
        <w:t>HTA Expert papers on</w:t>
      </w:r>
      <w:r w:rsidRPr="00963425">
        <w:t xml:space="preserve"> </w:t>
      </w:r>
      <w:r w:rsidRPr="00960FB5">
        <w:rPr>
          <w:i/>
          <w:iCs/>
        </w:rPr>
        <w:t>HTA Methods: Economic Evaluation and Funding and purchasing decisions</w:t>
      </w:r>
      <w:r w:rsidRPr="00963425">
        <w:t xml:space="preserve"> and </w:t>
      </w:r>
      <w:r w:rsidRPr="00960FB5">
        <w:rPr>
          <w:i/>
          <w:iCs/>
        </w:rPr>
        <w:t>Managing Uncertainty</w:t>
      </w:r>
      <w:r w:rsidRPr="00963425">
        <w:t xml:space="preserve"> </w:t>
      </w:r>
      <w:r w:rsidR="00ED09A3">
        <w:t>by CHERE</w:t>
      </w:r>
    </w:p>
    <w:p w14:paraId="6326B61E" w14:textId="36865FC3" w:rsidR="00963425" w:rsidRDefault="00963425" w:rsidP="000322E7">
      <w:pPr>
        <w:pStyle w:val="ListNumber"/>
      </w:pPr>
      <w:r w:rsidRPr="00963425">
        <w:t>Initial discussion of issues, options and areas for further investigation from Consultation 1 submissions</w:t>
      </w:r>
    </w:p>
    <w:p w14:paraId="4A1C1F42" w14:textId="04DF7A43" w:rsidR="002846FB" w:rsidRDefault="002846FB" w:rsidP="000322E7">
      <w:pPr>
        <w:pStyle w:val="ListNumber"/>
      </w:pPr>
      <w:r w:rsidRPr="002846FB">
        <w:lastRenderedPageBreak/>
        <w:t>Issues and options for reform</w:t>
      </w:r>
      <w:r w:rsidR="00963425">
        <w:t xml:space="preserve"> </w:t>
      </w:r>
      <w:r w:rsidR="00963425" w:rsidRPr="00963425">
        <w:t xml:space="preserve">- </w:t>
      </w:r>
      <w:r w:rsidR="00963425" w:rsidRPr="00955FA5">
        <w:rPr>
          <w:i/>
          <w:iCs/>
        </w:rPr>
        <w:t>Early identification of emerging technologies and early value assessment</w:t>
      </w:r>
    </w:p>
    <w:p w14:paraId="0C620E9F" w14:textId="1D8A394B" w:rsidR="00963425" w:rsidRDefault="00963425" w:rsidP="000322E7">
      <w:pPr>
        <w:pStyle w:val="ListNumber"/>
      </w:pPr>
      <w:r w:rsidRPr="00963425">
        <w:t>Summary of issues and options to be drafted</w:t>
      </w:r>
      <w:r w:rsidR="00ED09A3">
        <w:t xml:space="preserve"> for further consideration</w:t>
      </w:r>
    </w:p>
    <w:p w14:paraId="34140A7E" w14:textId="5C8CA47E" w:rsidR="002846FB" w:rsidRDefault="002846FB" w:rsidP="000322E7">
      <w:pPr>
        <w:pStyle w:val="ListNumber"/>
      </w:pPr>
      <w:r w:rsidRPr="002846FB">
        <w:t>Other business</w:t>
      </w:r>
    </w:p>
    <w:p w14:paraId="1A8F5E9A" w14:textId="4680D5BA" w:rsidR="002846FB" w:rsidRDefault="002846FB" w:rsidP="000322E7">
      <w:pPr>
        <w:pStyle w:val="ListNumber"/>
      </w:pPr>
      <w:r w:rsidRPr="002846FB">
        <w:t>Communique for Reference Committee meeting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025E" w14:textId="77777777" w:rsidR="00667410" w:rsidRDefault="00667410" w:rsidP="00830B7B">
      <w:pPr>
        <w:spacing w:after="0" w:line="240" w:lineRule="auto"/>
      </w:pPr>
      <w:r>
        <w:separator/>
      </w:r>
    </w:p>
  </w:endnote>
  <w:endnote w:type="continuationSeparator" w:id="0">
    <w:p w14:paraId="47CE5796" w14:textId="77777777" w:rsidR="00667410" w:rsidRDefault="00667410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9E73" w14:textId="77777777" w:rsidR="00667410" w:rsidRDefault="00667410" w:rsidP="00830B7B">
      <w:pPr>
        <w:spacing w:after="0" w:line="240" w:lineRule="auto"/>
      </w:pPr>
      <w:r>
        <w:separator/>
      </w:r>
    </w:p>
  </w:footnote>
  <w:footnote w:type="continuationSeparator" w:id="0">
    <w:p w14:paraId="71F7919E" w14:textId="77777777" w:rsidR="00667410" w:rsidRDefault="00667410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05090">
    <w:abstractNumId w:val="28"/>
  </w:num>
  <w:num w:numId="2" w16cid:durableId="1000235410">
    <w:abstractNumId w:val="29"/>
  </w:num>
  <w:num w:numId="3" w16cid:durableId="1263999078">
    <w:abstractNumId w:val="39"/>
  </w:num>
  <w:num w:numId="4" w16cid:durableId="835069401">
    <w:abstractNumId w:val="27"/>
  </w:num>
  <w:num w:numId="5" w16cid:durableId="147750047">
    <w:abstractNumId w:val="41"/>
  </w:num>
  <w:num w:numId="6" w16cid:durableId="1063992355">
    <w:abstractNumId w:val="33"/>
  </w:num>
  <w:num w:numId="7" w16cid:durableId="1030687002">
    <w:abstractNumId w:val="32"/>
  </w:num>
  <w:num w:numId="8" w16cid:durableId="1439372494">
    <w:abstractNumId w:val="34"/>
  </w:num>
  <w:num w:numId="9" w16cid:durableId="332531634">
    <w:abstractNumId w:val="14"/>
  </w:num>
  <w:num w:numId="10" w16cid:durableId="1512644354">
    <w:abstractNumId w:val="21"/>
  </w:num>
  <w:num w:numId="11" w16cid:durableId="1158184690">
    <w:abstractNumId w:val="22"/>
  </w:num>
  <w:num w:numId="12" w16cid:durableId="1734231507">
    <w:abstractNumId w:val="44"/>
  </w:num>
  <w:num w:numId="13" w16cid:durableId="1341927921">
    <w:abstractNumId w:val="20"/>
  </w:num>
  <w:num w:numId="14" w16cid:durableId="1120808368">
    <w:abstractNumId w:val="45"/>
  </w:num>
  <w:num w:numId="15" w16cid:durableId="1613854684">
    <w:abstractNumId w:val="24"/>
  </w:num>
  <w:num w:numId="16" w16cid:durableId="528758256">
    <w:abstractNumId w:val="19"/>
  </w:num>
  <w:num w:numId="17" w16cid:durableId="2105833993">
    <w:abstractNumId w:val="30"/>
  </w:num>
  <w:num w:numId="18" w16cid:durableId="963193578">
    <w:abstractNumId w:val="17"/>
  </w:num>
  <w:num w:numId="19" w16cid:durableId="3037005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8564395">
    <w:abstractNumId w:val="12"/>
  </w:num>
  <w:num w:numId="21" w16cid:durableId="206767858">
    <w:abstractNumId w:val="15"/>
  </w:num>
  <w:num w:numId="22" w16cid:durableId="1573393812">
    <w:abstractNumId w:val="31"/>
  </w:num>
  <w:num w:numId="23" w16cid:durableId="1779569756">
    <w:abstractNumId w:val="37"/>
  </w:num>
  <w:num w:numId="24" w16cid:durableId="2060855253">
    <w:abstractNumId w:val="18"/>
  </w:num>
  <w:num w:numId="25" w16cid:durableId="1457674416">
    <w:abstractNumId w:val="38"/>
  </w:num>
  <w:num w:numId="26" w16cid:durableId="1225989529">
    <w:abstractNumId w:val="43"/>
  </w:num>
  <w:num w:numId="27" w16cid:durableId="1098209773">
    <w:abstractNumId w:val="25"/>
  </w:num>
  <w:num w:numId="28" w16cid:durableId="1261793228">
    <w:abstractNumId w:val="40"/>
  </w:num>
  <w:num w:numId="29" w16cid:durableId="131294513">
    <w:abstractNumId w:val="36"/>
  </w:num>
  <w:num w:numId="30" w16cid:durableId="242230207">
    <w:abstractNumId w:val="35"/>
  </w:num>
  <w:num w:numId="31" w16cid:durableId="2054384877">
    <w:abstractNumId w:val="10"/>
  </w:num>
  <w:num w:numId="32" w16cid:durableId="747388106">
    <w:abstractNumId w:val="23"/>
  </w:num>
  <w:num w:numId="33" w16cid:durableId="1752041569">
    <w:abstractNumId w:val="9"/>
  </w:num>
  <w:num w:numId="34" w16cid:durableId="1871839431">
    <w:abstractNumId w:val="7"/>
  </w:num>
  <w:num w:numId="35" w16cid:durableId="1732850277">
    <w:abstractNumId w:val="6"/>
  </w:num>
  <w:num w:numId="36" w16cid:durableId="1373921192">
    <w:abstractNumId w:val="5"/>
  </w:num>
  <w:num w:numId="37" w16cid:durableId="286817772">
    <w:abstractNumId w:val="4"/>
  </w:num>
  <w:num w:numId="38" w16cid:durableId="141119810">
    <w:abstractNumId w:val="8"/>
  </w:num>
  <w:num w:numId="39" w16cid:durableId="2022776390">
    <w:abstractNumId w:val="3"/>
  </w:num>
  <w:num w:numId="40" w16cid:durableId="1304384543">
    <w:abstractNumId w:val="2"/>
  </w:num>
  <w:num w:numId="41" w16cid:durableId="28456603">
    <w:abstractNumId w:val="1"/>
  </w:num>
  <w:num w:numId="42" w16cid:durableId="1963685674">
    <w:abstractNumId w:val="0"/>
  </w:num>
  <w:num w:numId="43" w16cid:durableId="464851924">
    <w:abstractNumId w:val="16"/>
  </w:num>
  <w:num w:numId="44" w16cid:durableId="40371018">
    <w:abstractNumId w:val="9"/>
  </w:num>
  <w:num w:numId="45" w16cid:durableId="288972743">
    <w:abstractNumId w:val="13"/>
  </w:num>
  <w:num w:numId="46" w16cid:durableId="1394617657">
    <w:abstractNumId w:val="26"/>
  </w:num>
  <w:num w:numId="47" w16cid:durableId="1978297735">
    <w:abstractNumId w:val="9"/>
  </w:num>
  <w:num w:numId="48" w16cid:durableId="179273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45B6E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0BB6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400C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0C4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D6678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0D5"/>
    <w:rsid w:val="00224BD0"/>
    <w:rsid w:val="00225DFB"/>
    <w:rsid w:val="00227F1C"/>
    <w:rsid w:val="00230450"/>
    <w:rsid w:val="00230C1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640AA"/>
    <w:rsid w:val="002719FB"/>
    <w:rsid w:val="00272A82"/>
    <w:rsid w:val="00272D74"/>
    <w:rsid w:val="00275541"/>
    <w:rsid w:val="002814A8"/>
    <w:rsid w:val="00281737"/>
    <w:rsid w:val="00282915"/>
    <w:rsid w:val="002846FB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13AF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1BE3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4255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67410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29C1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5FA5"/>
    <w:rsid w:val="009565F8"/>
    <w:rsid w:val="00957A23"/>
    <w:rsid w:val="00960FB5"/>
    <w:rsid w:val="00963425"/>
    <w:rsid w:val="00970EEF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5B48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65CB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570A0"/>
    <w:rsid w:val="00B6164F"/>
    <w:rsid w:val="00B61E97"/>
    <w:rsid w:val="00B83F0B"/>
    <w:rsid w:val="00B854F4"/>
    <w:rsid w:val="00B8561A"/>
    <w:rsid w:val="00B9087E"/>
    <w:rsid w:val="00B933A6"/>
    <w:rsid w:val="00B96AFB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39AA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25C77"/>
    <w:rsid w:val="00D32ACB"/>
    <w:rsid w:val="00D33B1F"/>
    <w:rsid w:val="00D37816"/>
    <w:rsid w:val="00D37AAD"/>
    <w:rsid w:val="00D4261E"/>
    <w:rsid w:val="00D42637"/>
    <w:rsid w:val="00D46A09"/>
    <w:rsid w:val="00D4775B"/>
    <w:rsid w:val="00D47862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69D"/>
    <w:rsid w:val="00E64F2C"/>
    <w:rsid w:val="00E65481"/>
    <w:rsid w:val="00E660DE"/>
    <w:rsid w:val="00E6730E"/>
    <w:rsid w:val="00E70088"/>
    <w:rsid w:val="00E76F45"/>
    <w:rsid w:val="00E77A61"/>
    <w:rsid w:val="00E831D1"/>
    <w:rsid w:val="00E84108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09A3"/>
    <w:rsid w:val="00ED216F"/>
    <w:rsid w:val="00EE23A9"/>
    <w:rsid w:val="00EE3D37"/>
    <w:rsid w:val="00EE4978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00E0"/>
    <w:rsid w:val="00F42156"/>
    <w:rsid w:val="00F43C4C"/>
    <w:rsid w:val="00F44057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paragraph" w:styleId="Revision">
    <w:name w:val="Revision"/>
    <w:hidden/>
    <w:uiPriority w:val="99"/>
    <w:semiHidden/>
    <w:rsid w:val="00ED09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- Reference committee meeting agenda – 4 August 2023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- Reference committee meeting agenda – 4 August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2023-08-14T01:50:00Z</dcterms:created>
  <dcterms:modified xsi:type="dcterms:W3CDTF">2023-08-14T01:50:00Z</dcterms:modified>
</cp:coreProperties>
</file>