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12401" w14:textId="77777777" w:rsidR="0079385F" w:rsidRDefault="0079385F" w:rsidP="0079385F">
      <w:pPr>
        <w:pStyle w:val="Title"/>
      </w:pPr>
      <w:r>
        <w:t>Portal user guide – Update your business details</w:t>
      </w:r>
    </w:p>
    <w:p w14:paraId="6E6EDFC0" w14:textId="77777777" w:rsidR="0079385F" w:rsidRDefault="0079385F" w:rsidP="0079385F">
      <w:pPr>
        <w:rPr>
          <w:color w:val="auto"/>
          <w:sz w:val="24"/>
        </w:rPr>
      </w:pPr>
      <w:r>
        <w:t xml:space="preserve">Providers and device suppliers may need to update the details of their business from time to time. You can update contact details, </w:t>
      </w:r>
      <w:proofErr w:type="gramStart"/>
      <w:r>
        <w:t>address</w:t>
      </w:r>
      <w:proofErr w:type="gramEnd"/>
      <w:r>
        <w:t xml:space="preserve"> and trading names.</w:t>
      </w:r>
    </w:p>
    <w:p w14:paraId="2E8ABB18" w14:textId="77777777" w:rsidR="0079385F" w:rsidRDefault="0079385F" w:rsidP="0079385F">
      <w:pPr>
        <w:pStyle w:val="Heading1"/>
      </w:pPr>
      <w:r>
        <w:t>Access</w:t>
      </w:r>
    </w:p>
    <w:p w14:paraId="1B384264" w14:textId="77777777" w:rsidR="0079385F" w:rsidRDefault="0079385F" w:rsidP="0079385F">
      <w:pPr>
        <w:pStyle w:val="Heading2"/>
      </w:pPr>
      <w:r>
        <w:t>What access do I need?</w:t>
      </w:r>
    </w:p>
    <w:p w14:paraId="5857B26B" w14:textId="77777777" w:rsidR="0079385F" w:rsidRDefault="0079385F" w:rsidP="0079385F">
      <w:r>
        <w:t>SP Admin or DM Admin</w:t>
      </w:r>
    </w:p>
    <w:p w14:paraId="3764A6A3" w14:textId="77777777" w:rsidR="0079385F" w:rsidRDefault="0079385F" w:rsidP="0079385F">
      <w:pPr>
        <w:pStyle w:val="Heading2"/>
        <w:rPr>
          <w:color w:val="auto"/>
          <w:sz w:val="24"/>
          <w:szCs w:val="24"/>
        </w:rPr>
      </w:pPr>
      <w:r>
        <w:t>What</w:t>
      </w:r>
      <w:r>
        <w:rPr>
          <w:spacing w:val="-3"/>
        </w:rPr>
        <w:t xml:space="preserve"> </w:t>
      </w:r>
      <w:r>
        <w:t>else do</w:t>
      </w:r>
      <w:r>
        <w:rPr>
          <w:spacing w:val="-4"/>
        </w:rPr>
        <w:t xml:space="preserve"> </w:t>
      </w:r>
      <w:r>
        <w:t xml:space="preserve">I </w:t>
      </w:r>
      <w:r>
        <w:rPr>
          <w:spacing w:val="-4"/>
        </w:rPr>
        <w:t>need?</w:t>
      </w:r>
    </w:p>
    <w:p w14:paraId="2B59870B" w14:textId="77777777" w:rsidR="0079385F" w:rsidRDefault="0079385F" w:rsidP="0079385F">
      <w:r>
        <w:t>Any relevant business details which you are updatin</w:t>
      </w:r>
      <w:bookmarkStart w:id="0" w:name="Business_details_page"/>
      <w:bookmarkEnd w:id="0"/>
      <w:r>
        <w:t>g. Please ensure if you are updating the trading name that it has been registered.</w:t>
      </w:r>
    </w:p>
    <w:p w14:paraId="249E83F2" w14:textId="77777777" w:rsidR="0079385F" w:rsidRDefault="0079385F" w:rsidP="0079385F">
      <w:pPr>
        <w:pStyle w:val="Heading1"/>
      </w:pPr>
      <w:r>
        <w:t>Business details page</w:t>
      </w:r>
    </w:p>
    <w:p w14:paraId="7038914F" w14:textId="77777777" w:rsidR="0079385F" w:rsidRDefault="0079385F" w:rsidP="0079385F">
      <w:pPr>
        <w:pStyle w:val="Heading2"/>
      </w:pPr>
      <w:r>
        <w:t>Step 1</w:t>
      </w:r>
    </w:p>
    <w:p w14:paraId="452B7EF5" w14:textId="77777777" w:rsidR="0079385F" w:rsidRDefault="0079385F" w:rsidP="0079385F">
      <w:pPr>
        <w:rPr>
          <w:color w:val="auto"/>
          <w:spacing w:val="-4"/>
          <w:szCs w:val="22"/>
        </w:rPr>
      </w:pPr>
      <w:r>
        <w:t>Log</w:t>
      </w:r>
      <w:r>
        <w:rPr>
          <w:spacing w:val="-7"/>
        </w:rPr>
        <w:t xml:space="preserve"> </w:t>
      </w:r>
      <w:r>
        <w:t>into</w:t>
      </w:r>
      <w:r>
        <w:rPr>
          <w:spacing w:val="-7"/>
        </w:rPr>
        <w:t xml:space="preserve"> </w:t>
      </w:r>
      <w:r>
        <w:t>the</w:t>
      </w:r>
      <w:r>
        <w:rPr>
          <w:spacing w:val="-7"/>
        </w:rPr>
        <w:t xml:space="preserve"> </w:t>
      </w:r>
      <w:r>
        <w:t xml:space="preserve">portal and click </w:t>
      </w:r>
      <w:r>
        <w:rPr>
          <w:rStyle w:val="Bluebuttonstyle"/>
        </w:rPr>
        <w:t>Manage my Business Details</w:t>
      </w:r>
      <w:r>
        <w:rPr>
          <w:color w:val="000000"/>
          <w:spacing w:val="-2"/>
        </w:rPr>
        <w:t>.</w:t>
      </w:r>
    </w:p>
    <w:p w14:paraId="30B24F34" w14:textId="763DE714" w:rsidR="0079385F" w:rsidRDefault="0079385F" w:rsidP="0079385F">
      <w:r>
        <w:rPr>
          <w:noProof/>
          <w:szCs w:val="22"/>
        </w:rPr>
        <w:drawing>
          <wp:inline distT="0" distB="0" distL="0" distR="0" wp14:anchorId="11C21C46" wp14:editId="033F9D5E">
            <wp:extent cx="1800000" cy="482400"/>
            <wp:effectExtent l="152400" t="152400" r="353060" b="356235"/>
            <wp:docPr id="13" name="Picture 13" descr="Screenshot of the 'Manage MY Business Details' button on the Hearing Services Online portal."/>
            <wp:cNvGraphicFramePr/>
            <a:graphic xmlns:a="http://schemas.openxmlformats.org/drawingml/2006/main">
              <a:graphicData uri="http://schemas.openxmlformats.org/drawingml/2006/picture">
                <pic:pic xmlns:pic="http://schemas.openxmlformats.org/drawingml/2006/picture">
                  <pic:nvPicPr>
                    <pic:cNvPr id="2" name="Picture 2" descr="Screenshot of the 'Manage MY Business Details' button on the Hearing Services Online portal."/>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482400"/>
                    </a:xfrm>
                    <a:prstGeom prst="rect">
                      <a:avLst/>
                    </a:prstGeom>
                    <a:ln>
                      <a:noFill/>
                    </a:ln>
                    <a:effectLst>
                      <a:outerShdw blurRad="292100" dist="139700" dir="2700000" algn="tl" rotWithShape="0">
                        <a:srgbClr val="333333">
                          <a:alpha val="65000"/>
                        </a:srgbClr>
                      </a:outerShdw>
                    </a:effectLst>
                  </pic:spPr>
                </pic:pic>
              </a:graphicData>
            </a:graphic>
          </wp:inline>
        </w:drawing>
      </w:r>
    </w:p>
    <w:p w14:paraId="43953B55" w14:textId="77777777" w:rsidR="0079385F" w:rsidRDefault="0079385F" w:rsidP="0079385F">
      <w:pPr>
        <w:pStyle w:val="Heading2"/>
        <w:rPr>
          <w:color w:val="auto"/>
          <w:sz w:val="24"/>
          <w:szCs w:val="24"/>
        </w:rPr>
      </w:pPr>
      <w:r>
        <w:t>Service</w:t>
      </w:r>
      <w:r>
        <w:rPr>
          <w:spacing w:val="-5"/>
        </w:rPr>
        <w:t xml:space="preserve"> </w:t>
      </w:r>
      <w:r>
        <w:t>provider or device supplier</w:t>
      </w:r>
      <w:r>
        <w:rPr>
          <w:spacing w:val="-4"/>
        </w:rPr>
        <w:t xml:space="preserve"> </w:t>
      </w:r>
      <w:r>
        <w:rPr>
          <w:spacing w:val="-2"/>
        </w:rPr>
        <w:t>details</w:t>
      </w:r>
    </w:p>
    <w:p w14:paraId="4F12039F" w14:textId="77777777" w:rsidR="0079385F" w:rsidRDefault="0079385F" w:rsidP="0079385F">
      <w:pPr>
        <w:rPr>
          <w:color w:val="auto"/>
          <w:sz w:val="24"/>
        </w:rPr>
      </w:pPr>
      <w:r>
        <w:t>These details are the details on your contract.</w:t>
      </w:r>
      <w:r>
        <w:rPr>
          <w:spacing w:val="-8"/>
        </w:rPr>
        <w:t xml:space="preserve"> </w:t>
      </w:r>
      <w:r>
        <w:t>Do not edit</w:t>
      </w:r>
      <w:r>
        <w:rPr>
          <w:b/>
          <w:spacing w:val="-7"/>
        </w:rPr>
        <w:t xml:space="preserve"> </w:t>
      </w:r>
      <w:r>
        <w:t>this</w:t>
      </w:r>
      <w:r>
        <w:rPr>
          <w:spacing w:val="-6"/>
        </w:rPr>
        <w:t xml:space="preserve"> </w:t>
      </w:r>
      <w:r>
        <w:t>information.</w:t>
      </w:r>
    </w:p>
    <w:p w14:paraId="0121B924" w14:textId="77777777" w:rsidR="0079385F" w:rsidRDefault="0079385F" w:rsidP="0079385F">
      <w:r>
        <w:t>If</w:t>
      </w:r>
      <w:r>
        <w:rPr>
          <w:spacing w:val="-5"/>
        </w:rPr>
        <w:t xml:space="preserve"> </w:t>
      </w:r>
      <w:r>
        <w:t>this</w:t>
      </w:r>
      <w:r>
        <w:rPr>
          <w:spacing w:val="-6"/>
        </w:rPr>
        <w:t xml:space="preserve"> </w:t>
      </w:r>
      <w:r>
        <w:t>information</w:t>
      </w:r>
      <w:r>
        <w:rPr>
          <w:spacing w:val="-5"/>
        </w:rPr>
        <w:t xml:space="preserve"> </w:t>
      </w:r>
      <w:r>
        <w:t>needs</w:t>
      </w:r>
      <w:r>
        <w:rPr>
          <w:spacing w:val="-6"/>
        </w:rPr>
        <w:t xml:space="preserve"> </w:t>
      </w:r>
      <w:r>
        <w:t>to</w:t>
      </w:r>
      <w:r>
        <w:rPr>
          <w:spacing w:val="-5"/>
        </w:rPr>
        <w:t xml:space="preserve"> </w:t>
      </w:r>
      <w:r>
        <w:t>be</w:t>
      </w:r>
      <w:r>
        <w:rPr>
          <w:spacing w:val="-5"/>
        </w:rPr>
        <w:t xml:space="preserve"> </w:t>
      </w:r>
      <w:r>
        <w:t xml:space="preserve">updated, you will need to email </w:t>
      </w:r>
      <w:hyperlink r:id="rId12" w:history="1">
        <w:r>
          <w:rPr>
            <w:rStyle w:val="Hyperlink"/>
            <w:rFonts w:eastAsiaTheme="majorEastAsia"/>
            <w:spacing w:val="-2"/>
          </w:rPr>
          <w:t>hearing@health.gov.au</w:t>
        </w:r>
      </w:hyperlink>
    </w:p>
    <w:p w14:paraId="05C84D68" w14:textId="4CF3BCEF" w:rsidR="0079385F" w:rsidRDefault="0079385F" w:rsidP="0079385F">
      <w:r>
        <w:rPr>
          <w:noProof/>
        </w:rPr>
        <w:lastRenderedPageBreak/>
        <w:drawing>
          <wp:inline distT="0" distB="0" distL="0" distR="0" wp14:anchorId="5EC35E8D" wp14:editId="739810E0">
            <wp:extent cx="3600000" cy="2210447"/>
            <wp:effectExtent l="0" t="0" r="635" b="0"/>
            <wp:docPr id="12" name="Picture 12" descr="Screenshot of the Device Manufacturer Details screen on the Hearing Services Online portal, with required fields for ABN, Organisation Name, and Device Suffi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 of the Device Manufacturer Details screen on the Hearing Services Online portal, with required fields for ABN, Organisation Name, and Device Suffix.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0000" cy="2210447"/>
                    </a:xfrm>
                    <a:prstGeom prst="rect">
                      <a:avLst/>
                    </a:prstGeom>
                    <a:noFill/>
                    <a:ln>
                      <a:noFill/>
                    </a:ln>
                  </pic:spPr>
                </pic:pic>
              </a:graphicData>
            </a:graphic>
          </wp:inline>
        </w:drawing>
      </w:r>
    </w:p>
    <w:p w14:paraId="704E5284" w14:textId="60EAFB94" w:rsidR="0079385F" w:rsidRDefault="0079385F" w:rsidP="0079385F">
      <w:r>
        <w:rPr>
          <w:noProof/>
        </w:rPr>
        <w:drawing>
          <wp:inline distT="0" distB="0" distL="0" distR="0" wp14:anchorId="080F3F1D" wp14:editId="1BDDC702">
            <wp:extent cx="3600000" cy="1988051"/>
            <wp:effectExtent l="0" t="0" r="635" b="0"/>
            <wp:docPr id="11" name="Picture 11" descr="Screenshot of the Service Provider Details screen on the Hearing Services Online portal, showing Contractor Code and DHS Contractor Code, with fields for ABN, Organisation Name, and Date of Effect. Do no edit your service provider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descr="Screenshot of the Service Provider Details screen on the Hearing Services Online portal, showing Contractor Code and DHS Contractor Code, with fields for ABN, Organisation Name, and Date of Effect. Do no edit your service provider detail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0000" cy="1988051"/>
                    </a:xfrm>
                    <a:prstGeom prst="rect">
                      <a:avLst/>
                    </a:prstGeom>
                    <a:noFill/>
                    <a:ln>
                      <a:noFill/>
                    </a:ln>
                  </pic:spPr>
                </pic:pic>
              </a:graphicData>
            </a:graphic>
          </wp:inline>
        </w:drawing>
      </w:r>
    </w:p>
    <w:p w14:paraId="07C07F16" w14:textId="77777777" w:rsidR="0079385F" w:rsidRDefault="0079385F" w:rsidP="0079385F">
      <w:pPr>
        <w:pStyle w:val="Heading1"/>
      </w:pPr>
      <w:r>
        <w:t>Contact details</w:t>
      </w:r>
    </w:p>
    <w:p w14:paraId="7ED81D38" w14:textId="77777777" w:rsidR="0079385F" w:rsidRDefault="0079385F" w:rsidP="0079385F">
      <w:pPr>
        <w:rPr>
          <w:color w:val="auto"/>
          <w:sz w:val="24"/>
        </w:rPr>
      </w:pPr>
      <w:r>
        <w:t>You</w:t>
      </w:r>
      <w:r>
        <w:rPr>
          <w:spacing w:val="-1"/>
        </w:rPr>
        <w:t xml:space="preserve"> </w:t>
      </w:r>
      <w:r>
        <w:t>can</w:t>
      </w:r>
      <w:r>
        <w:rPr>
          <w:spacing w:val="-3"/>
        </w:rPr>
        <w:t xml:space="preserve"> </w:t>
      </w:r>
      <w:r>
        <w:t>edit</w:t>
      </w:r>
      <w:r>
        <w:rPr>
          <w:spacing w:val="-1"/>
        </w:rPr>
        <w:t xml:space="preserve"> </w:t>
      </w:r>
      <w:r>
        <w:t>your</w:t>
      </w:r>
      <w:r>
        <w:rPr>
          <w:spacing w:val="-3"/>
        </w:rPr>
        <w:t xml:space="preserve"> </w:t>
      </w:r>
      <w:r>
        <w:t>contract</w:t>
      </w:r>
      <w:r>
        <w:rPr>
          <w:spacing w:val="-1"/>
        </w:rPr>
        <w:t xml:space="preserve"> </w:t>
      </w:r>
      <w:r>
        <w:t>holder</w:t>
      </w:r>
      <w:r>
        <w:rPr>
          <w:spacing w:val="-3"/>
        </w:rPr>
        <w:t xml:space="preserve"> </w:t>
      </w:r>
      <w:r>
        <w:t>details,</w:t>
      </w:r>
      <w:r>
        <w:rPr>
          <w:spacing w:val="-1"/>
        </w:rPr>
        <w:t xml:space="preserve"> </w:t>
      </w:r>
      <w:r>
        <w:t>as</w:t>
      </w:r>
      <w:r>
        <w:rPr>
          <w:spacing w:val="-7"/>
        </w:rPr>
        <w:t xml:space="preserve"> </w:t>
      </w:r>
      <w:r>
        <w:t>well</w:t>
      </w:r>
      <w:r>
        <w:rPr>
          <w:spacing w:val="-2"/>
        </w:rPr>
        <w:t xml:space="preserve"> </w:t>
      </w:r>
      <w:r>
        <w:t>as</w:t>
      </w:r>
      <w:r>
        <w:rPr>
          <w:spacing w:val="-2"/>
        </w:rPr>
        <w:t xml:space="preserve"> </w:t>
      </w:r>
      <w:r>
        <w:t>add</w:t>
      </w:r>
      <w:r>
        <w:rPr>
          <w:spacing w:val="-1"/>
        </w:rPr>
        <w:t xml:space="preserve"> </w:t>
      </w:r>
      <w:r>
        <w:t>a</w:t>
      </w:r>
      <w:r>
        <w:rPr>
          <w:spacing w:val="-3"/>
        </w:rPr>
        <w:t xml:space="preserve"> </w:t>
      </w:r>
      <w:r>
        <w:t>primary</w:t>
      </w:r>
      <w:r>
        <w:rPr>
          <w:spacing w:val="-4"/>
        </w:rPr>
        <w:t xml:space="preserve"> </w:t>
      </w:r>
      <w:r>
        <w:t>contact</w:t>
      </w:r>
      <w:r>
        <w:rPr>
          <w:spacing w:val="-1"/>
        </w:rPr>
        <w:t xml:space="preserve"> </w:t>
      </w:r>
      <w:r>
        <w:t>and, a secondary contact for your business.</w:t>
      </w:r>
    </w:p>
    <w:p w14:paraId="43E5F052" w14:textId="77777777" w:rsidR="0079385F" w:rsidRDefault="0079385F" w:rsidP="0079385F">
      <w:pPr>
        <w:pStyle w:val="Heading2"/>
      </w:pPr>
      <w:r>
        <w:t>Step 2</w:t>
      </w:r>
    </w:p>
    <w:p w14:paraId="674140BE" w14:textId="77777777" w:rsidR="0079385F" w:rsidRDefault="0079385F" w:rsidP="0079385F">
      <w:pPr>
        <w:rPr>
          <w:color w:val="auto"/>
          <w:szCs w:val="22"/>
        </w:rPr>
      </w:pPr>
      <w:r>
        <w:t>Open</w:t>
      </w:r>
      <w:r>
        <w:rPr>
          <w:spacing w:val="-5"/>
        </w:rPr>
        <w:t xml:space="preserve"> </w:t>
      </w:r>
      <w:r>
        <w:t>the</w:t>
      </w:r>
      <w:r>
        <w:rPr>
          <w:spacing w:val="-3"/>
        </w:rPr>
        <w:t xml:space="preserve"> </w:t>
      </w:r>
      <w:r>
        <w:t>Contact Details</w:t>
      </w:r>
      <w:r>
        <w:rPr>
          <w:b/>
          <w:spacing w:val="-4"/>
        </w:rPr>
        <w:t xml:space="preserve"> </w:t>
      </w:r>
      <w:r>
        <w:rPr>
          <w:color w:val="000000"/>
        </w:rPr>
        <w:t>tab.</w:t>
      </w:r>
      <w:r>
        <w:rPr>
          <w:color w:val="000000"/>
          <w:spacing w:val="-4"/>
        </w:rPr>
        <w:t xml:space="preserve"> </w:t>
      </w:r>
      <w:r>
        <w:rPr>
          <w:color w:val="000000"/>
        </w:rPr>
        <w:t>Click</w:t>
      </w:r>
      <w:r>
        <w:rPr>
          <w:color w:val="000000"/>
          <w:spacing w:val="-4"/>
        </w:rPr>
        <w:t xml:space="preserve"> </w:t>
      </w:r>
      <w:r>
        <w:rPr>
          <w:rStyle w:val="Bluebuttonstyle"/>
        </w:rPr>
        <w:t>Edit</w:t>
      </w:r>
      <w:r>
        <w:rPr>
          <w:color w:val="000000"/>
          <w:spacing w:val="-4"/>
        </w:rPr>
        <w:t>.</w:t>
      </w:r>
    </w:p>
    <w:p w14:paraId="4D5DB9C0" w14:textId="77777777" w:rsidR="0079385F" w:rsidRDefault="0079385F" w:rsidP="0079385F">
      <w:bookmarkStart w:id="1" w:name="Email_address"/>
      <w:bookmarkEnd w:id="1"/>
      <w:r>
        <w:t>If</w:t>
      </w:r>
      <w:r>
        <w:rPr>
          <w:spacing w:val="-2"/>
        </w:rPr>
        <w:t xml:space="preserve"> </w:t>
      </w:r>
      <w:r>
        <w:t>required,</w:t>
      </w:r>
      <w:r>
        <w:rPr>
          <w:spacing w:val="-4"/>
        </w:rPr>
        <w:t xml:space="preserve"> </w:t>
      </w:r>
      <w:r>
        <w:t>update</w:t>
      </w:r>
      <w:r>
        <w:rPr>
          <w:spacing w:val="-4"/>
        </w:rPr>
        <w:t xml:space="preserve"> </w:t>
      </w:r>
      <w:r>
        <w:t>the</w:t>
      </w:r>
      <w:r>
        <w:rPr>
          <w:spacing w:val="-6"/>
        </w:rPr>
        <w:t xml:space="preserve"> </w:t>
      </w:r>
      <w:r>
        <w:t>contract</w:t>
      </w:r>
      <w:r>
        <w:rPr>
          <w:spacing w:val="-5"/>
        </w:rPr>
        <w:t xml:space="preserve"> </w:t>
      </w:r>
      <w:r>
        <w:t>holder’s</w:t>
      </w:r>
      <w:r>
        <w:rPr>
          <w:spacing w:val="-2"/>
        </w:rPr>
        <w:t xml:space="preserve"> details.</w:t>
      </w:r>
    </w:p>
    <w:p w14:paraId="1FABD6D7" w14:textId="77777777" w:rsidR="0079385F" w:rsidRDefault="0079385F" w:rsidP="0079385F">
      <w:r>
        <w:t>You can edit:</w:t>
      </w:r>
    </w:p>
    <w:p w14:paraId="1E5DB2A6" w14:textId="77777777" w:rsidR="0079385F" w:rsidRDefault="0079385F" w:rsidP="0079385F">
      <w:pPr>
        <w:pStyle w:val="ListBullet"/>
        <w:rPr>
          <w:color w:val="auto"/>
          <w:szCs w:val="22"/>
        </w:rPr>
      </w:pPr>
      <w:r>
        <w:t>Email address -</w:t>
      </w:r>
      <w:r>
        <w:rPr>
          <w:b/>
          <w:color w:val="C0571A"/>
          <w:spacing w:val="-2"/>
        </w:rPr>
        <w:t xml:space="preserve"> </w:t>
      </w:r>
      <w:r>
        <w:t>The</w:t>
      </w:r>
      <w:r>
        <w:rPr>
          <w:spacing w:val="-1"/>
        </w:rPr>
        <w:t xml:space="preserve"> </w:t>
      </w:r>
      <w:r>
        <w:t>email</w:t>
      </w:r>
      <w:r>
        <w:rPr>
          <w:spacing w:val="-2"/>
        </w:rPr>
        <w:t xml:space="preserve"> </w:t>
      </w:r>
      <w:r>
        <w:t>address</w:t>
      </w:r>
      <w:r>
        <w:rPr>
          <w:spacing w:val="-7"/>
        </w:rPr>
        <w:t xml:space="preserve"> </w:t>
      </w:r>
      <w:r>
        <w:t>for</w:t>
      </w:r>
      <w:r>
        <w:rPr>
          <w:spacing w:val="-3"/>
        </w:rPr>
        <w:t xml:space="preserve"> </w:t>
      </w:r>
      <w:r>
        <w:t>the</w:t>
      </w:r>
      <w:r>
        <w:rPr>
          <w:spacing w:val="-1"/>
        </w:rPr>
        <w:t xml:space="preserve"> </w:t>
      </w:r>
      <w:r>
        <w:t>contract</w:t>
      </w:r>
      <w:r>
        <w:rPr>
          <w:spacing w:val="-4"/>
        </w:rPr>
        <w:t xml:space="preserve"> </w:t>
      </w:r>
      <w:r>
        <w:t>holder</w:t>
      </w:r>
      <w:r>
        <w:rPr>
          <w:spacing w:val="-1"/>
        </w:rPr>
        <w:t xml:space="preserve"> </w:t>
      </w:r>
      <w:r>
        <w:rPr>
          <w:spacing w:val="-5"/>
        </w:rPr>
        <w:t xml:space="preserve">is </w:t>
      </w:r>
      <w:r>
        <w:t>the</w:t>
      </w:r>
      <w:r>
        <w:rPr>
          <w:spacing w:val="-7"/>
        </w:rPr>
        <w:t xml:space="preserve"> </w:t>
      </w:r>
      <w:r>
        <w:t>address</w:t>
      </w:r>
      <w:r>
        <w:rPr>
          <w:spacing w:val="-7"/>
        </w:rPr>
        <w:t xml:space="preserve"> </w:t>
      </w:r>
      <w:r>
        <w:t>that</w:t>
      </w:r>
      <w:r>
        <w:rPr>
          <w:spacing w:val="-6"/>
        </w:rPr>
        <w:t xml:space="preserve"> </w:t>
      </w:r>
      <w:r>
        <w:t>correspondence</w:t>
      </w:r>
      <w:r>
        <w:rPr>
          <w:spacing w:val="-6"/>
        </w:rPr>
        <w:t xml:space="preserve"> </w:t>
      </w:r>
      <w:r>
        <w:t>from</w:t>
      </w:r>
      <w:r>
        <w:rPr>
          <w:spacing w:val="-4"/>
        </w:rPr>
        <w:t xml:space="preserve"> </w:t>
      </w:r>
      <w:r>
        <w:t>the</w:t>
      </w:r>
      <w:r>
        <w:rPr>
          <w:spacing w:val="-6"/>
        </w:rPr>
        <w:t xml:space="preserve"> </w:t>
      </w:r>
      <w:r>
        <w:t>portal will be sent to. This includes emails such as notifications of client relocation.</w:t>
      </w:r>
    </w:p>
    <w:p w14:paraId="0B9B5B28" w14:textId="77777777" w:rsidR="0079385F" w:rsidRDefault="0079385F" w:rsidP="0079385F">
      <w:pPr>
        <w:pStyle w:val="ListBullet"/>
      </w:pPr>
      <w:bookmarkStart w:id="2" w:name="Nominating_a_different_primary_contact"/>
      <w:bookmarkEnd w:id="2"/>
      <w:r>
        <w:t>Nominating a different primary contact -</w:t>
      </w:r>
      <w:r>
        <w:rPr>
          <w:color w:val="C0571A"/>
          <w:spacing w:val="-2"/>
        </w:rPr>
        <w:t xml:space="preserve"> </w:t>
      </w:r>
      <w:r>
        <w:t>If</w:t>
      </w:r>
      <w:r>
        <w:rPr>
          <w:spacing w:val="-2"/>
        </w:rPr>
        <w:t xml:space="preserve"> </w:t>
      </w:r>
      <w:r>
        <w:t>the</w:t>
      </w:r>
      <w:r>
        <w:rPr>
          <w:spacing w:val="-2"/>
        </w:rPr>
        <w:t xml:space="preserve"> </w:t>
      </w:r>
      <w:r>
        <w:t>contract</w:t>
      </w:r>
      <w:r>
        <w:rPr>
          <w:spacing w:val="-5"/>
        </w:rPr>
        <w:t xml:space="preserve"> </w:t>
      </w:r>
      <w:r>
        <w:t>holder</w:t>
      </w:r>
      <w:r>
        <w:rPr>
          <w:spacing w:val="-4"/>
        </w:rPr>
        <w:t xml:space="preserve"> </w:t>
      </w:r>
      <w:r>
        <w:t>is</w:t>
      </w:r>
      <w:r>
        <w:rPr>
          <w:spacing w:val="-3"/>
        </w:rPr>
        <w:t xml:space="preserve"> </w:t>
      </w:r>
      <w:r>
        <w:t>not</w:t>
      </w:r>
      <w:r>
        <w:rPr>
          <w:spacing w:val="-3"/>
        </w:rPr>
        <w:t xml:space="preserve"> </w:t>
      </w:r>
      <w:r>
        <w:t>your</w:t>
      </w:r>
      <w:r>
        <w:rPr>
          <w:spacing w:val="-4"/>
        </w:rPr>
        <w:t xml:space="preserve"> </w:t>
      </w:r>
      <w:r>
        <w:t>primary</w:t>
      </w:r>
      <w:r>
        <w:rPr>
          <w:spacing w:val="-5"/>
        </w:rPr>
        <w:t xml:space="preserve"> </w:t>
      </w:r>
      <w:r>
        <w:t>contact</w:t>
      </w:r>
      <w:r>
        <w:rPr>
          <w:spacing w:val="-5"/>
        </w:rPr>
        <w:t xml:space="preserve"> </w:t>
      </w:r>
      <w:r>
        <w:t>for</w:t>
      </w:r>
      <w:r>
        <w:rPr>
          <w:spacing w:val="-4"/>
        </w:rPr>
        <w:t xml:space="preserve"> </w:t>
      </w:r>
      <w:r>
        <w:t>the business, please untick the Primary contact is the contract holder box. Boxes</w:t>
      </w:r>
      <w:r>
        <w:rPr>
          <w:spacing w:val="-3"/>
        </w:rPr>
        <w:t xml:space="preserve"> </w:t>
      </w:r>
      <w:r>
        <w:t>will</w:t>
      </w:r>
      <w:r>
        <w:rPr>
          <w:spacing w:val="-3"/>
        </w:rPr>
        <w:t xml:space="preserve"> </w:t>
      </w:r>
      <w:r>
        <w:t>appear</w:t>
      </w:r>
      <w:r>
        <w:rPr>
          <w:spacing w:val="-6"/>
        </w:rPr>
        <w:t xml:space="preserve"> </w:t>
      </w:r>
      <w:r>
        <w:t>for</w:t>
      </w:r>
      <w:r>
        <w:rPr>
          <w:spacing w:val="-4"/>
        </w:rPr>
        <w:t xml:space="preserve"> </w:t>
      </w:r>
      <w:r>
        <w:t>you</w:t>
      </w:r>
      <w:r>
        <w:rPr>
          <w:spacing w:val="-3"/>
        </w:rPr>
        <w:t xml:space="preserve"> </w:t>
      </w:r>
      <w:r>
        <w:t>to</w:t>
      </w:r>
      <w:r>
        <w:rPr>
          <w:spacing w:val="-3"/>
        </w:rPr>
        <w:t xml:space="preserve"> </w:t>
      </w:r>
      <w:r>
        <w:t>enter</w:t>
      </w:r>
      <w:r>
        <w:rPr>
          <w:spacing w:val="-4"/>
        </w:rPr>
        <w:t xml:space="preserve"> </w:t>
      </w:r>
      <w:r>
        <w:t>the</w:t>
      </w:r>
      <w:r>
        <w:rPr>
          <w:spacing w:val="-4"/>
        </w:rPr>
        <w:t xml:space="preserve"> </w:t>
      </w:r>
      <w:r>
        <w:t>primary</w:t>
      </w:r>
      <w:r>
        <w:rPr>
          <w:spacing w:val="-5"/>
        </w:rPr>
        <w:t xml:space="preserve"> </w:t>
      </w:r>
      <w:r>
        <w:t>contact person’s details.</w:t>
      </w:r>
    </w:p>
    <w:p w14:paraId="6204C0A1" w14:textId="77777777" w:rsidR="0079385F" w:rsidRDefault="0079385F" w:rsidP="0079385F">
      <w:pPr>
        <w:pStyle w:val="ListBullet"/>
      </w:pPr>
      <w:bookmarkStart w:id="3" w:name="Nominating_a_secondary_contact"/>
      <w:bookmarkEnd w:id="3"/>
      <w:r>
        <w:lastRenderedPageBreak/>
        <w:t>Nominating a secondary contact - You can</w:t>
      </w:r>
      <w:r>
        <w:rPr>
          <w:spacing w:val="-1"/>
        </w:rPr>
        <w:t xml:space="preserve"> </w:t>
      </w:r>
      <w:r>
        <w:t>also add</w:t>
      </w:r>
      <w:r>
        <w:rPr>
          <w:spacing w:val="-1"/>
        </w:rPr>
        <w:t xml:space="preserve"> </w:t>
      </w:r>
      <w:r>
        <w:t>a secondary</w:t>
      </w:r>
      <w:r>
        <w:rPr>
          <w:spacing w:val="-2"/>
        </w:rPr>
        <w:t xml:space="preserve"> </w:t>
      </w:r>
      <w:r>
        <w:t>contact</w:t>
      </w:r>
      <w:r>
        <w:rPr>
          <w:spacing w:val="-2"/>
        </w:rPr>
        <w:t xml:space="preserve"> </w:t>
      </w:r>
      <w:r>
        <w:t>person. If you wish</w:t>
      </w:r>
      <w:r>
        <w:rPr>
          <w:spacing w:val="-2"/>
        </w:rPr>
        <w:t xml:space="preserve"> </w:t>
      </w:r>
      <w:r>
        <w:t>to</w:t>
      </w:r>
      <w:r>
        <w:rPr>
          <w:spacing w:val="-1"/>
        </w:rPr>
        <w:t xml:space="preserve"> </w:t>
      </w:r>
      <w:r>
        <w:t>do</w:t>
      </w:r>
      <w:r>
        <w:rPr>
          <w:spacing w:val="-2"/>
        </w:rPr>
        <w:t xml:space="preserve"> </w:t>
      </w:r>
      <w:r>
        <w:t>so,</w:t>
      </w:r>
      <w:r>
        <w:rPr>
          <w:spacing w:val="-1"/>
        </w:rPr>
        <w:t xml:space="preserve"> </w:t>
      </w:r>
      <w:r>
        <w:t>tick</w:t>
      </w:r>
      <w:r>
        <w:rPr>
          <w:spacing w:val="-3"/>
        </w:rPr>
        <w:t xml:space="preserve"> </w:t>
      </w:r>
      <w:r>
        <w:t>the</w:t>
      </w:r>
      <w:r>
        <w:rPr>
          <w:spacing w:val="-3"/>
        </w:rPr>
        <w:t xml:space="preserve"> </w:t>
      </w:r>
      <w:r>
        <w:t>Secondary</w:t>
      </w:r>
      <w:r>
        <w:rPr>
          <w:spacing w:val="-5"/>
        </w:rPr>
        <w:t xml:space="preserve"> </w:t>
      </w:r>
      <w:r>
        <w:t>contact</w:t>
      </w:r>
      <w:r>
        <w:rPr>
          <w:spacing w:val="-1"/>
        </w:rPr>
        <w:t xml:space="preserve"> </w:t>
      </w:r>
      <w:r>
        <w:t>details</w:t>
      </w:r>
      <w:r>
        <w:rPr>
          <w:spacing w:val="-2"/>
        </w:rPr>
        <w:t xml:space="preserve"> </w:t>
      </w:r>
      <w:r>
        <w:rPr>
          <w:spacing w:val="-4"/>
        </w:rPr>
        <w:t xml:space="preserve">box. </w:t>
      </w:r>
      <w:r>
        <w:t>Boxes</w:t>
      </w:r>
      <w:r>
        <w:rPr>
          <w:spacing w:val="-5"/>
        </w:rPr>
        <w:t xml:space="preserve"> </w:t>
      </w:r>
      <w:r>
        <w:t>will</w:t>
      </w:r>
      <w:r>
        <w:rPr>
          <w:spacing w:val="-5"/>
        </w:rPr>
        <w:t xml:space="preserve"> </w:t>
      </w:r>
      <w:r>
        <w:t>appear</w:t>
      </w:r>
      <w:r>
        <w:rPr>
          <w:spacing w:val="-7"/>
        </w:rPr>
        <w:t xml:space="preserve"> </w:t>
      </w:r>
      <w:r>
        <w:t>for</w:t>
      </w:r>
      <w:r>
        <w:rPr>
          <w:spacing w:val="-5"/>
        </w:rPr>
        <w:t xml:space="preserve"> </w:t>
      </w:r>
      <w:r>
        <w:t>you</w:t>
      </w:r>
      <w:r>
        <w:rPr>
          <w:spacing w:val="-4"/>
        </w:rPr>
        <w:t xml:space="preserve"> </w:t>
      </w:r>
      <w:r>
        <w:t>to</w:t>
      </w:r>
      <w:r>
        <w:rPr>
          <w:spacing w:val="-4"/>
        </w:rPr>
        <w:t xml:space="preserve"> </w:t>
      </w:r>
      <w:r>
        <w:t>enter</w:t>
      </w:r>
      <w:r>
        <w:rPr>
          <w:spacing w:val="-5"/>
        </w:rPr>
        <w:t xml:space="preserve"> </w:t>
      </w:r>
      <w:r>
        <w:t>the</w:t>
      </w:r>
      <w:r>
        <w:rPr>
          <w:spacing w:val="-4"/>
        </w:rPr>
        <w:t xml:space="preserve"> </w:t>
      </w:r>
      <w:r>
        <w:t xml:space="preserve">secondary contact person’s details. </w:t>
      </w:r>
    </w:p>
    <w:p w14:paraId="6B5EDC0B" w14:textId="77777777" w:rsidR="0079385F" w:rsidRDefault="0079385F" w:rsidP="0079385F">
      <w:pPr>
        <w:rPr>
          <w:b/>
          <w:color w:val="FFFFFF"/>
          <w:szCs w:val="22"/>
          <w:shd w:val="clear" w:color="auto" w:fill="0070C0"/>
        </w:rPr>
      </w:pPr>
      <w:r>
        <w:t xml:space="preserve">Click </w:t>
      </w:r>
      <w:r>
        <w:rPr>
          <w:rStyle w:val="Bluebuttonstyle"/>
        </w:rPr>
        <w:t>Save.</w:t>
      </w:r>
    </w:p>
    <w:p w14:paraId="312C7FFE" w14:textId="6BD6B35B" w:rsidR="0079385F" w:rsidRDefault="0079385F" w:rsidP="0079385F">
      <w:pPr>
        <w:pStyle w:val="ListBullet"/>
        <w:numPr>
          <w:ilvl w:val="0"/>
          <w:numId w:val="0"/>
        </w:numPr>
      </w:pPr>
      <w:r>
        <w:rPr>
          <w:noProof/>
        </w:rPr>
        <w:drawing>
          <wp:inline distT="0" distB="0" distL="0" distR="0" wp14:anchorId="4BF4E0A0" wp14:editId="50230CFC">
            <wp:extent cx="1800000" cy="2604599"/>
            <wp:effectExtent l="0" t="0" r="0" b="5715"/>
            <wp:docPr id="10" name="Picture 10" descr="Screenshot of the Contact Details screen, with Contract Holder detail fields where contract holder details and contact information can be edited. Fields (from top to bottom): Title, Given Name, Family Name, Contact Phone 1, Contact Phone 2, Email Address. Two tick boxes for Primary and secondary contact detai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descr="Screenshot of the Contact Details screen, with Contract Holder detail fields where contract holder details and contact information can be edited. Fields (from top to bottom): Title, Given Name, Family Name, Contact Phone 1, Contact Phone 2, Email Address. Two tick boxes for Primary and secondary contact details.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0" cy="2604599"/>
                    </a:xfrm>
                    <a:prstGeom prst="rect">
                      <a:avLst/>
                    </a:prstGeom>
                    <a:noFill/>
                    <a:ln>
                      <a:noFill/>
                    </a:ln>
                  </pic:spPr>
                </pic:pic>
              </a:graphicData>
            </a:graphic>
          </wp:inline>
        </w:drawing>
      </w:r>
    </w:p>
    <w:p w14:paraId="1336FFA1" w14:textId="77777777" w:rsidR="0079385F" w:rsidRDefault="0079385F" w:rsidP="0079385F">
      <w:pPr>
        <w:pStyle w:val="Heading1"/>
      </w:pPr>
      <w:r>
        <w:t>Business and postal address</w:t>
      </w:r>
    </w:p>
    <w:p w14:paraId="3FF97A7C" w14:textId="77777777" w:rsidR="0079385F" w:rsidRDefault="0079385F" w:rsidP="0079385F">
      <w:pPr>
        <w:pStyle w:val="Heading2"/>
      </w:pPr>
      <w:r>
        <w:t>Step 3</w:t>
      </w:r>
    </w:p>
    <w:p w14:paraId="60DCCD53" w14:textId="77777777" w:rsidR="0079385F" w:rsidRDefault="0079385F" w:rsidP="0079385F">
      <w:pPr>
        <w:rPr>
          <w:sz w:val="24"/>
        </w:rPr>
      </w:pPr>
      <w:r>
        <w:t>Open the Address</w:t>
      </w:r>
      <w:r>
        <w:rPr>
          <w:b/>
          <w:color w:val="FFFFFF"/>
        </w:rPr>
        <w:t xml:space="preserve"> </w:t>
      </w:r>
      <w:r>
        <w:t xml:space="preserve">tab and click </w:t>
      </w:r>
      <w:r>
        <w:rPr>
          <w:rStyle w:val="Bluebuttonstyle"/>
        </w:rPr>
        <w:t>Edit</w:t>
      </w:r>
      <w:r>
        <w:t xml:space="preserve">. </w:t>
      </w:r>
    </w:p>
    <w:p w14:paraId="11BDC0AC" w14:textId="77777777" w:rsidR="0079385F" w:rsidRDefault="0079385F" w:rsidP="0079385F">
      <w:pPr>
        <w:rPr>
          <w:color w:val="auto"/>
          <w:sz w:val="24"/>
        </w:rPr>
      </w:pPr>
      <w:r>
        <w:t xml:space="preserve">Update the business address and click </w:t>
      </w:r>
      <w:r>
        <w:rPr>
          <w:rStyle w:val="Bluebuttonstyle"/>
        </w:rPr>
        <w:t>Check address</w:t>
      </w:r>
      <w:r>
        <w:t>.</w:t>
      </w:r>
      <w:r>
        <w:rPr>
          <w:spacing w:val="-2"/>
        </w:rPr>
        <w:t xml:space="preserve"> </w:t>
      </w:r>
      <w:r>
        <w:t>Choose</w:t>
      </w:r>
      <w:r>
        <w:rPr>
          <w:spacing w:val="-2"/>
        </w:rPr>
        <w:t xml:space="preserve"> </w:t>
      </w:r>
      <w:r>
        <w:t>whether</w:t>
      </w:r>
      <w:r>
        <w:rPr>
          <w:spacing w:val="-4"/>
        </w:rPr>
        <w:t xml:space="preserve"> </w:t>
      </w:r>
      <w:r>
        <w:t>to</w:t>
      </w:r>
      <w:r>
        <w:rPr>
          <w:spacing w:val="-2"/>
        </w:rPr>
        <w:t xml:space="preserve"> </w:t>
      </w:r>
      <w:r>
        <w:t>use</w:t>
      </w:r>
      <w:r>
        <w:rPr>
          <w:spacing w:val="-2"/>
        </w:rPr>
        <w:t xml:space="preserve"> </w:t>
      </w:r>
      <w:r>
        <w:t>the</w:t>
      </w:r>
      <w:r>
        <w:rPr>
          <w:spacing w:val="-4"/>
        </w:rPr>
        <w:t xml:space="preserve"> </w:t>
      </w:r>
      <w:r>
        <w:t>selected</w:t>
      </w:r>
      <w:r>
        <w:rPr>
          <w:spacing w:val="-2"/>
        </w:rPr>
        <w:t xml:space="preserve"> </w:t>
      </w:r>
      <w:r>
        <w:t>address,</w:t>
      </w:r>
      <w:r>
        <w:rPr>
          <w:spacing w:val="-2"/>
        </w:rPr>
        <w:t xml:space="preserve"> </w:t>
      </w:r>
      <w:r>
        <w:t>change</w:t>
      </w:r>
      <w:r>
        <w:rPr>
          <w:spacing w:val="-2"/>
        </w:rPr>
        <w:t xml:space="preserve"> </w:t>
      </w:r>
      <w:r>
        <w:t>the</w:t>
      </w:r>
      <w:r>
        <w:rPr>
          <w:spacing w:val="-4"/>
        </w:rPr>
        <w:t xml:space="preserve"> </w:t>
      </w:r>
      <w:r>
        <w:t>address</w:t>
      </w:r>
      <w:r>
        <w:rPr>
          <w:spacing w:val="-3"/>
        </w:rPr>
        <w:t xml:space="preserve"> </w:t>
      </w:r>
      <w:r>
        <w:t>or</w:t>
      </w:r>
      <w:r>
        <w:rPr>
          <w:spacing w:val="-6"/>
        </w:rPr>
        <w:t xml:space="preserve"> </w:t>
      </w:r>
      <w:r>
        <w:t>use the address as you entered it.</w:t>
      </w:r>
    </w:p>
    <w:p w14:paraId="37953FF5" w14:textId="77777777" w:rsidR="0079385F" w:rsidRDefault="0079385F" w:rsidP="0079385F">
      <w:r>
        <w:t>If your business has a different postal address, untick the Postal Address same as Business</w:t>
      </w:r>
      <w:r>
        <w:rPr>
          <w:spacing w:val="-5"/>
        </w:rPr>
        <w:t xml:space="preserve"> </w:t>
      </w:r>
      <w:r>
        <w:t>Address?</w:t>
      </w:r>
      <w:r>
        <w:rPr>
          <w:spacing w:val="-2"/>
        </w:rPr>
        <w:t xml:space="preserve"> </w:t>
      </w:r>
      <w:r>
        <w:t>Box,</w:t>
      </w:r>
      <w:r>
        <w:rPr>
          <w:spacing w:val="-2"/>
        </w:rPr>
        <w:t xml:space="preserve"> </w:t>
      </w:r>
      <w:r>
        <w:t>enter</w:t>
      </w:r>
      <w:r>
        <w:rPr>
          <w:spacing w:val="-4"/>
        </w:rPr>
        <w:t xml:space="preserve"> </w:t>
      </w:r>
      <w:r>
        <w:t>the</w:t>
      </w:r>
      <w:r>
        <w:rPr>
          <w:spacing w:val="-2"/>
        </w:rPr>
        <w:t xml:space="preserve"> </w:t>
      </w:r>
      <w:r>
        <w:t>address</w:t>
      </w:r>
      <w:r>
        <w:rPr>
          <w:spacing w:val="-5"/>
        </w:rPr>
        <w:t xml:space="preserve"> </w:t>
      </w:r>
      <w:r>
        <w:t>and</w:t>
      </w:r>
      <w:r>
        <w:rPr>
          <w:spacing w:val="-2"/>
        </w:rPr>
        <w:t xml:space="preserve"> </w:t>
      </w:r>
      <w:r>
        <w:t>Check</w:t>
      </w:r>
      <w:r>
        <w:rPr>
          <w:spacing w:val="-5"/>
        </w:rPr>
        <w:t xml:space="preserve"> </w:t>
      </w:r>
      <w:r>
        <w:t>address</w:t>
      </w:r>
      <w:r>
        <w:rPr>
          <w:spacing w:val="-3"/>
        </w:rPr>
        <w:t xml:space="preserve"> </w:t>
      </w:r>
      <w:r>
        <w:t>again.</w:t>
      </w:r>
      <w:r>
        <w:rPr>
          <w:spacing w:val="-2"/>
        </w:rPr>
        <w:t xml:space="preserve"> </w:t>
      </w:r>
    </w:p>
    <w:p w14:paraId="73C359B1" w14:textId="77777777" w:rsidR="0079385F" w:rsidRDefault="0079385F" w:rsidP="0079385F">
      <w:r>
        <w:t>Click</w:t>
      </w:r>
      <w:r>
        <w:rPr>
          <w:spacing w:val="-3"/>
        </w:rPr>
        <w:t xml:space="preserve"> </w:t>
      </w:r>
      <w:r>
        <w:rPr>
          <w:rStyle w:val="Bluebuttonstyle"/>
        </w:rPr>
        <w:t>Save</w:t>
      </w:r>
      <w:r>
        <w:t>.</w:t>
      </w:r>
    </w:p>
    <w:p w14:paraId="2854C447" w14:textId="095AE588" w:rsidR="0079385F" w:rsidRDefault="0079385F" w:rsidP="0079385F">
      <w:r>
        <w:rPr>
          <w:noProof/>
        </w:rPr>
        <w:lastRenderedPageBreak/>
        <w:drawing>
          <wp:inline distT="0" distB="0" distL="0" distR="0" wp14:anchorId="0C5A3099" wp14:editId="2D4DDD5C">
            <wp:extent cx="3600000" cy="3629277"/>
            <wp:effectExtent l="0" t="0" r="635" b="9525"/>
            <wp:docPr id="9" name="Picture 9" descr="Screenshot of the Business Address screen with data fields (top to bottom): Address 1, Address 2, Suburb, State, Postcode. The screen has an Address Checker button, a tick box for 'Postal Address same as Business Address?' and 'Save' and 'Cancel'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of the Business Address screen with data fields (top to bottom): Address 1, Address 2, Suburb, State, Postcode. The screen has an Address Checker button, a tick box for 'Postal Address same as Business Address?' and 'Save' and 'Cancel' butto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0000" cy="3629277"/>
                    </a:xfrm>
                    <a:prstGeom prst="rect">
                      <a:avLst/>
                    </a:prstGeom>
                    <a:noFill/>
                    <a:ln>
                      <a:noFill/>
                    </a:ln>
                  </pic:spPr>
                </pic:pic>
              </a:graphicData>
            </a:graphic>
          </wp:inline>
        </w:drawing>
      </w:r>
    </w:p>
    <w:p w14:paraId="56FA9DB3" w14:textId="77777777" w:rsidR="0079385F" w:rsidRDefault="0079385F" w:rsidP="0079385F">
      <w:pPr>
        <w:pStyle w:val="Heading1"/>
      </w:pPr>
      <w:r>
        <w:t>Trading names</w:t>
      </w:r>
    </w:p>
    <w:p w14:paraId="6780C7EC" w14:textId="77777777" w:rsidR="0079385F" w:rsidRDefault="0079385F" w:rsidP="0079385F">
      <w:pPr>
        <w:pStyle w:val="Heading2"/>
        <w:rPr>
          <w:sz w:val="24"/>
          <w:szCs w:val="24"/>
        </w:rPr>
      </w:pPr>
      <w:r>
        <w:t>Step 4</w:t>
      </w:r>
    </w:p>
    <w:p w14:paraId="52829827" w14:textId="77777777" w:rsidR="0079385F" w:rsidRDefault="0079385F" w:rsidP="0079385F">
      <w:pPr>
        <w:rPr>
          <w:color w:val="auto"/>
          <w:szCs w:val="22"/>
        </w:rPr>
      </w:pPr>
      <w:r>
        <w:t>Under</w:t>
      </w:r>
      <w:r>
        <w:rPr>
          <w:spacing w:val="-10"/>
        </w:rPr>
        <w:t xml:space="preserve"> </w:t>
      </w:r>
      <w:r>
        <w:t>the</w:t>
      </w:r>
      <w:r>
        <w:rPr>
          <w:spacing w:val="-8"/>
        </w:rPr>
        <w:t xml:space="preserve"> </w:t>
      </w:r>
      <w:r>
        <w:t>Trading Names</w:t>
      </w:r>
      <w:r>
        <w:rPr>
          <w:spacing w:val="-8"/>
        </w:rPr>
        <w:t xml:space="preserve"> </w:t>
      </w:r>
      <w:r>
        <w:rPr>
          <w:color w:val="000000"/>
        </w:rPr>
        <w:t xml:space="preserve">accordion, select </w:t>
      </w:r>
      <w:r>
        <w:rPr>
          <w:rStyle w:val="Bluebuttonstyle"/>
        </w:rPr>
        <w:t>Add new Trading Name</w:t>
      </w:r>
      <w:r>
        <w:rPr>
          <w:color w:val="000000"/>
        </w:rPr>
        <w:t>.</w:t>
      </w:r>
    </w:p>
    <w:p w14:paraId="7713EDD3" w14:textId="5CFFAACB" w:rsidR="0079385F" w:rsidRDefault="0079385F" w:rsidP="0079385F">
      <w:r>
        <w:rPr>
          <w:noProof/>
        </w:rPr>
        <w:drawing>
          <wp:inline distT="0" distB="0" distL="0" distR="0" wp14:anchorId="7B070238" wp14:editId="760EB8E4">
            <wp:extent cx="1800000" cy="891419"/>
            <wp:effectExtent l="0" t="0" r="0" b="4445"/>
            <wp:docPr id="8" name="Picture 8" descr="Screenshot of the 'Add new Trading Name' button on the Hearing Services Online portal under the Trading Names accord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Screenshot of the 'Add new Trading Name' button on the Hearing Services Online portal under the Trading Names accordion.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000" cy="891419"/>
                    </a:xfrm>
                    <a:prstGeom prst="rect">
                      <a:avLst/>
                    </a:prstGeom>
                    <a:noFill/>
                    <a:ln>
                      <a:noFill/>
                    </a:ln>
                  </pic:spPr>
                </pic:pic>
              </a:graphicData>
            </a:graphic>
          </wp:inline>
        </w:drawing>
      </w:r>
    </w:p>
    <w:p w14:paraId="5297B9CD" w14:textId="77777777" w:rsidR="0079385F" w:rsidRDefault="0079385F" w:rsidP="0079385F">
      <w:pPr>
        <w:pStyle w:val="Heading2"/>
        <w:rPr>
          <w:sz w:val="24"/>
          <w:szCs w:val="24"/>
        </w:rPr>
      </w:pPr>
      <w:r>
        <w:t>Step 5</w:t>
      </w:r>
    </w:p>
    <w:p w14:paraId="21BFDAF2" w14:textId="77777777" w:rsidR="0079385F" w:rsidRDefault="0079385F" w:rsidP="0079385F">
      <w:pPr>
        <w:rPr>
          <w:color w:val="auto"/>
          <w:sz w:val="24"/>
        </w:rPr>
      </w:pPr>
      <w:r>
        <w:t>Enter</w:t>
      </w:r>
      <w:r>
        <w:rPr>
          <w:spacing w:val="-3"/>
        </w:rPr>
        <w:t xml:space="preserve"> </w:t>
      </w:r>
      <w:r>
        <w:t>the</w:t>
      </w:r>
      <w:r>
        <w:rPr>
          <w:spacing w:val="-2"/>
        </w:rPr>
        <w:t xml:space="preserve"> </w:t>
      </w:r>
      <w:r>
        <w:t>trading</w:t>
      </w:r>
      <w:r>
        <w:rPr>
          <w:spacing w:val="-3"/>
        </w:rPr>
        <w:t xml:space="preserve"> </w:t>
      </w:r>
      <w:r>
        <w:t>name</w:t>
      </w:r>
      <w:r>
        <w:rPr>
          <w:spacing w:val="-3"/>
        </w:rPr>
        <w:t xml:space="preserve"> </w:t>
      </w:r>
      <w:r>
        <w:t>and</w:t>
      </w:r>
      <w:r>
        <w:rPr>
          <w:spacing w:val="-2"/>
        </w:rPr>
        <w:t xml:space="preserve"> </w:t>
      </w:r>
      <w:r>
        <w:t>select</w:t>
      </w:r>
      <w:r>
        <w:rPr>
          <w:spacing w:val="-3"/>
        </w:rPr>
        <w:t xml:space="preserve"> </w:t>
      </w:r>
      <w:r>
        <w:rPr>
          <w:rStyle w:val="Bluebuttonstyle"/>
        </w:rPr>
        <w:t>Save</w:t>
      </w:r>
      <w:r>
        <w:rPr>
          <w:color w:val="000000"/>
          <w:spacing w:val="-4"/>
        </w:rPr>
        <w:t>.</w:t>
      </w:r>
    </w:p>
    <w:p w14:paraId="583F37DA" w14:textId="44C78CEC" w:rsidR="0079385F" w:rsidRDefault="0079385F" w:rsidP="0079385F">
      <w:r>
        <w:rPr>
          <w:noProof/>
        </w:rPr>
        <w:drawing>
          <wp:inline distT="0" distB="0" distL="0" distR="0" wp14:anchorId="56ED17BA" wp14:editId="75420668">
            <wp:extent cx="1800000" cy="482400"/>
            <wp:effectExtent l="0" t="0" r="0" b="0"/>
            <wp:docPr id="7" name="Picture 7" descr="A screenshot of the Trading Name field, enter the trading name and select sa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png" descr="A screenshot of the Trading Name field, enter the trading name and select sav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000" cy="482400"/>
                    </a:xfrm>
                    <a:prstGeom prst="rect">
                      <a:avLst/>
                    </a:prstGeom>
                    <a:noFill/>
                    <a:ln>
                      <a:noFill/>
                    </a:ln>
                  </pic:spPr>
                </pic:pic>
              </a:graphicData>
            </a:graphic>
          </wp:inline>
        </w:drawing>
      </w:r>
    </w:p>
    <w:p w14:paraId="0C4E7A0B" w14:textId="77777777" w:rsidR="0079385F" w:rsidRDefault="0079385F" w:rsidP="0079385F">
      <w:pPr>
        <w:rPr>
          <w:color w:val="auto"/>
          <w:sz w:val="24"/>
        </w:rPr>
      </w:pPr>
      <w:r>
        <w:t>You</w:t>
      </w:r>
      <w:r>
        <w:rPr>
          <w:spacing w:val="-2"/>
        </w:rPr>
        <w:t xml:space="preserve"> </w:t>
      </w:r>
      <w:r>
        <w:t>will</w:t>
      </w:r>
      <w:r>
        <w:rPr>
          <w:spacing w:val="-2"/>
        </w:rPr>
        <w:t xml:space="preserve"> </w:t>
      </w:r>
      <w:r>
        <w:t>receive</w:t>
      </w:r>
      <w:r>
        <w:rPr>
          <w:spacing w:val="-2"/>
        </w:rPr>
        <w:t xml:space="preserve"> </w:t>
      </w:r>
      <w:r>
        <w:t>a</w:t>
      </w:r>
      <w:r>
        <w:rPr>
          <w:spacing w:val="-1"/>
        </w:rPr>
        <w:t xml:space="preserve"> </w:t>
      </w:r>
      <w:r>
        <w:t>message</w:t>
      </w:r>
      <w:r>
        <w:rPr>
          <w:spacing w:val="-2"/>
        </w:rPr>
        <w:t xml:space="preserve"> </w:t>
      </w:r>
      <w:r>
        <w:t>confirming</w:t>
      </w:r>
      <w:r>
        <w:rPr>
          <w:spacing w:val="-3"/>
        </w:rPr>
        <w:t xml:space="preserve"> </w:t>
      </w:r>
      <w:r>
        <w:t>that</w:t>
      </w:r>
      <w:r>
        <w:rPr>
          <w:spacing w:val="-5"/>
        </w:rPr>
        <w:t xml:space="preserve"> </w:t>
      </w:r>
      <w:r>
        <w:t>the</w:t>
      </w:r>
      <w:r>
        <w:rPr>
          <w:spacing w:val="-1"/>
        </w:rPr>
        <w:t xml:space="preserve"> </w:t>
      </w:r>
      <w:r>
        <w:t>new</w:t>
      </w:r>
      <w:r>
        <w:rPr>
          <w:spacing w:val="-6"/>
        </w:rPr>
        <w:t xml:space="preserve"> </w:t>
      </w:r>
      <w:r>
        <w:t>trading</w:t>
      </w:r>
      <w:r>
        <w:rPr>
          <w:spacing w:val="-3"/>
        </w:rPr>
        <w:t xml:space="preserve"> </w:t>
      </w:r>
      <w:r>
        <w:t>name</w:t>
      </w:r>
      <w:r>
        <w:rPr>
          <w:spacing w:val="-2"/>
        </w:rPr>
        <w:t xml:space="preserve"> </w:t>
      </w:r>
      <w:r>
        <w:t>has</w:t>
      </w:r>
      <w:r>
        <w:rPr>
          <w:spacing w:val="-2"/>
        </w:rPr>
        <w:t xml:space="preserve"> </w:t>
      </w:r>
      <w:r>
        <w:t>been</w:t>
      </w:r>
      <w:r>
        <w:rPr>
          <w:spacing w:val="-1"/>
        </w:rPr>
        <w:t xml:space="preserve"> </w:t>
      </w:r>
      <w:r>
        <w:rPr>
          <w:spacing w:val="-2"/>
        </w:rPr>
        <w:t>added.</w:t>
      </w:r>
    </w:p>
    <w:p w14:paraId="39ACB54A" w14:textId="05B96EAA" w:rsidR="0079385F" w:rsidRDefault="0079385F" w:rsidP="0079385F">
      <w:r>
        <w:rPr>
          <w:noProof/>
        </w:rPr>
        <w:drawing>
          <wp:inline distT="0" distB="0" distL="0" distR="0" wp14:anchorId="60B41E4C" wp14:editId="25171102">
            <wp:extent cx="3600000" cy="638482"/>
            <wp:effectExtent l="0" t="0" r="635" b="9525"/>
            <wp:docPr id="5" name="Picture 5" descr="Screenshot of the confirmation message received when a new trading name has been added successfu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Screenshot of the confirmation message received when a new trading name has been added successfull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0000" cy="638482"/>
                    </a:xfrm>
                    <a:prstGeom prst="rect">
                      <a:avLst/>
                    </a:prstGeom>
                    <a:noFill/>
                    <a:ln>
                      <a:noFill/>
                    </a:ln>
                  </pic:spPr>
                </pic:pic>
              </a:graphicData>
            </a:graphic>
          </wp:inline>
        </w:drawing>
      </w:r>
    </w:p>
    <w:p w14:paraId="31B3A1B0" w14:textId="77777777" w:rsidR="0079385F" w:rsidRDefault="0079385F" w:rsidP="0079385F">
      <w:pPr>
        <w:pStyle w:val="Heading1"/>
      </w:pPr>
      <w:r>
        <w:lastRenderedPageBreak/>
        <w:t>How to make a trading name inactive</w:t>
      </w:r>
    </w:p>
    <w:p w14:paraId="534EB38E" w14:textId="77777777" w:rsidR="0079385F" w:rsidRDefault="0079385F" w:rsidP="0079385F">
      <w:pPr>
        <w:rPr>
          <w:color w:val="auto"/>
          <w:sz w:val="24"/>
        </w:rPr>
      </w:pPr>
      <w:r>
        <w:t>If</w:t>
      </w:r>
      <w:r>
        <w:rPr>
          <w:spacing w:val="-2"/>
        </w:rPr>
        <w:t xml:space="preserve"> </w:t>
      </w:r>
      <w:r>
        <w:t>you</w:t>
      </w:r>
      <w:r>
        <w:rPr>
          <w:spacing w:val="-2"/>
        </w:rPr>
        <w:t xml:space="preserve"> </w:t>
      </w:r>
      <w:r>
        <w:t>are</w:t>
      </w:r>
      <w:r>
        <w:rPr>
          <w:spacing w:val="-2"/>
        </w:rPr>
        <w:t xml:space="preserve"> </w:t>
      </w:r>
      <w:r>
        <w:t>selling</w:t>
      </w:r>
      <w:r>
        <w:rPr>
          <w:spacing w:val="-4"/>
        </w:rPr>
        <w:t xml:space="preserve"> </w:t>
      </w:r>
      <w:r>
        <w:t>or</w:t>
      </w:r>
      <w:r>
        <w:rPr>
          <w:spacing w:val="-4"/>
        </w:rPr>
        <w:t xml:space="preserve"> </w:t>
      </w:r>
      <w:r>
        <w:t>transferring</w:t>
      </w:r>
      <w:r>
        <w:rPr>
          <w:spacing w:val="-4"/>
        </w:rPr>
        <w:t xml:space="preserve"> </w:t>
      </w:r>
      <w:r>
        <w:t>your</w:t>
      </w:r>
      <w:r>
        <w:rPr>
          <w:spacing w:val="-4"/>
        </w:rPr>
        <w:t xml:space="preserve"> </w:t>
      </w:r>
      <w:r>
        <w:t>business,</w:t>
      </w:r>
      <w:r>
        <w:rPr>
          <w:spacing w:val="-2"/>
        </w:rPr>
        <w:t xml:space="preserve"> </w:t>
      </w:r>
      <w:r>
        <w:t>you</w:t>
      </w:r>
      <w:r>
        <w:rPr>
          <w:spacing w:val="-2"/>
        </w:rPr>
        <w:t xml:space="preserve"> </w:t>
      </w:r>
      <w:r>
        <w:t>will</w:t>
      </w:r>
      <w:r>
        <w:rPr>
          <w:spacing w:val="-3"/>
        </w:rPr>
        <w:t xml:space="preserve"> </w:t>
      </w:r>
      <w:r>
        <w:t>need</w:t>
      </w:r>
      <w:r>
        <w:rPr>
          <w:spacing w:val="-2"/>
        </w:rPr>
        <w:t xml:space="preserve"> </w:t>
      </w:r>
      <w:r>
        <w:t>to</w:t>
      </w:r>
      <w:r>
        <w:rPr>
          <w:spacing w:val="-4"/>
        </w:rPr>
        <w:t xml:space="preserve"> </w:t>
      </w:r>
      <w:r>
        <w:t>deactivate</w:t>
      </w:r>
      <w:r>
        <w:rPr>
          <w:spacing w:val="-2"/>
        </w:rPr>
        <w:t xml:space="preserve"> </w:t>
      </w:r>
      <w:r>
        <w:t>the</w:t>
      </w:r>
      <w:r>
        <w:rPr>
          <w:spacing w:val="-4"/>
        </w:rPr>
        <w:t xml:space="preserve"> </w:t>
      </w:r>
      <w:r>
        <w:t>trading name(s) that will no longer be used.</w:t>
      </w:r>
    </w:p>
    <w:p w14:paraId="0D4B2787" w14:textId="77777777" w:rsidR="0079385F" w:rsidRDefault="0079385F" w:rsidP="0079385F">
      <w:pPr>
        <w:pStyle w:val="Heading2"/>
      </w:pPr>
      <w:r>
        <w:t>Step 6</w:t>
      </w:r>
    </w:p>
    <w:p w14:paraId="173830D3" w14:textId="77777777" w:rsidR="0079385F" w:rsidRDefault="0079385F" w:rsidP="0079385F">
      <w:pPr>
        <w:rPr>
          <w:color w:val="auto"/>
        </w:rPr>
      </w:pPr>
      <w:r>
        <w:t>In the Manage My Business Details section under the</w:t>
      </w:r>
      <w:r>
        <w:rPr>
          <w:spacing w:val="40"/>
        </w:rPr>
        <w:t xml:space="preserve"> </w:t>
      </w:r>
      <w:r>
        <w:t xml:space="preserve">Trading Names accordion, select the </w:t>
      </w:r>
      <w:r>
        <w:rPr>
          <w:rStyle w:val="Bluebuttonstyle"/>
        </w:rPr>
        <w:t>edit</w:t>
      </w:r>
      <w:r>
        <w:rPr>
          <w:spacing w:val="-5"/>
        </w:rPr>
        <w:t xml:space="preserve"> </w:t>
      </w:r>
      <w:r>
        <w:t>symbol</w:t>
      </w:r>
      <w:r>
        <w:rPr>
          <w:spacing w:val="-9"/>
        </w:rPr>
        <w:t xml:space="preserve"> </w:t>
      </w:r>
      <w:r>
        <w:t>next</w:t>
      </w:r>
      <w:r>
        <w:rPr>
          <w:spacing w:val="-5"/>
        </w:rPr>
        <w:t xml:space="preserve"> </w:t>
      </w:r>
      <w:r>
        <w:t>to</w:t>
      </w:r>
      <w:r>
        <w:rPr>
          <w:spacing w:val="-7"/>
        </w:rPr>
        <w:t xml:space="preserve"> </w:t>
      </w:r>
      <w:r>
        <w:t>the</w:t>
      </w:r>
      <w:r>
        <w:rPr>
          <w:spacing w:val="-7"/>
        </w:rPr>
        <w:t xml:space="preserve"> </w:t>
      </w:r>
      <w:r>
        <w:t xml:space="preserve">trading name you wish to deactivate. </w:t>
      </w:r>
    </w:p>
    <w:p w14:paraId="61B5CCC4" w14:textId="02F3ED3C" w:rsidR="0079385F" w:rsidRDefault="0079385F" w:rsidP="0079385F">
      <w:r>
        <w:rPr>
          <w:noProof/>
        </w:rPr>
        <w:drawing>
          <wp:inline distT="0" distB="0" distL="0" distR="0" wp14:anchorId="78FB40BE" wp14:editId="693F5891">
            <wp:extent cx="3600000" cy="752768"/>
            <wp:effectExtent l="0" t="0" r="635" b="9525"/>
            <wp:docPr id="4" name="Picture 4" descr="Screenshot of the Edit symbol in the Trading Names accordion on the Hearing Services Online portal. To change the status of a trading name select 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Screenshot of the Edit symbol in the Trading Names accordion on the Hearing Services Online portal. To change the status of a trading name select ed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0000" cy="752768"/>
                    </a:xfrm>
                    <a:prstGeom prst="rect">
                      <a:avLst/>
                    </a:prstGeom>
                    <a:noFill/>
                    <a:ln>
                      <a:noFill/>
                    </a:ln>
                  </pic:spPr>
                </pic:pic>
              </a:graphicData>
            </a:graphic>
          </wp:inline>
        </w:drawing>
      </w:r>
    </w:p>
    <w:p w14:paraId="167D6B4C" w14:textId="77777777" w:rsidR="0079385F" w:rsidRDefault="0079385F" w:rsidP="0079385F">
      <w:pPr>
        <w:pStyle w:val="Heading2"/>
        <w:rPr>
          <w:sz w:val="24"/>
          <w:szCs w:val="24"/>
        </w:rPr>
      </w:pPr>
      <w:r>
        <w:t>Step 7</w:t>
      </w:r>
    </w:p>
    <w:p w14:paraId="648A1242" w14:textId="77777777" w:rsidR="0079385F" w:rsidRDefault="0079385F" w:rsidP="0079385F">
      <w:pPr>
        <w:rPr>
          <w:color w:val="auto"/>
        </w:rPr>
      </w:pPr>
      <w:r>
        <w:t>From the drop-down menu select deactivate. A warning message</w:t>
      </w:r>
      <w:r>
        <w:rPr>
          <w:spacing w:val="-8"/>
        </w:rPr>
        <w:t xml:space="preserve"> </w:t>
      </w:r>
      <w:r>
        <w:t>will</w:t>
      </w:r>
      <w:r>
        <w:rPr>
          <w:spacing w:val="-9"/>
        </w:rPr>
        <w:t xml:space="preserve"> </w:t>
      </w:r>
      <w:r>
        <w:t>appear</w:t>
      </w:r>
      <w:r>
        <w:rPr>
          <w:spacing w:val="-10"/>
        </w:rPr>
        <w:t xml:space="preserve"> </w:t>
      </w:r>
      <w:r>
        <w:t>to</w:t>
      </w:r>
      <w:r>
        <w:rPr>
          <w:spacing w:val="-10"/>
        </w:rPr>
        <w:t xml:space="preserve"> </w:t>
      </w:r>
      <w:r>
        <w:t>remind you to amend the site details that use the trading name.</w:t>
      </w:r>
    </w:p>
    <w:p w14:paraId="1FEB4B0A" w14:textId="77777777" w:rsidR="0079385F" w:rsidRDefault="0079385F" w:rsidP="0079385F">
      <w:pPr>
        <w:rPr>
          <w:color w:val="000000"/>
          <w:spacing w:val="-2"/>
          <w:sz w:val="24"/>
        </w:rPr>
      </w:pPr>
      <w:r>
        <w:rPr>
          <w:sz w:val="24"/>
        </w:rPr>
        <w:t>Select</w:t>
      </w:r>
      <w:r>
        <w:rPr>
          <w:spacing w:val="-4"/>
          <w:sz w:val="24"/>
        </w:rPr>
        <w:t xml:space="preserve"> </w:t>
      </w:r>
      <w:r>
        <w:rPr>
          <w:rStyle w:val="Bluebuttonstyle"/>
        </w:rPr>
        <w:t>Save</w:t>
      </w:r>
      <w:r>
        <w:rPr>
          <w:color w:val="000000"/>
          <w:spacing w:val="-2"/>
          <w:sz w:val="24"/>
        </w:rPr>
        <w:t xml:space="preserve">. </w:t>
      </w:r>
    </w:p>
    <w:p w14:paraId="20AA890A" w14:textId="157F4320" w:rsidR="0079385F" w:rsidRDefault="0079385F" w:rsidP="0079385F">
      <w:r>
        <w:rPr>
          <w:noProof/>
        </w:rPr>
        <w:drawing>
          <wp:inline distT="0" distB="0" distL="0" distR="0" wp14:anchorId="59EFB1E2" wp14:editId="0184EEEB">
            <wp:extent cx="3600000" cy="1607674"/>
            <wp:effectExtent l="0" t="0" r="635" b="0"/>
            <wp:docPr id="3" name="Picture 3" descr="Screenshot of the drop-down menu of the Status field. Select inactive from the drop down box to make a trading name in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descr="Screenshot of the drop-down menu of the Status field. Select inactive from the drop down box to make a trading name inactiv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0000" cy="1607674"/>
                    </a:xfrm>
                    <a:prstGeom prst="rect">
                      <a:avLst/>
                    </a:prstGeom>
                    <a:noFill/>
                    <a:ln>
                      <a:noFill/>
                    </a:ln>
                  </pic:spPr>
                </pic:pic>
              </a:graphicData>
            </a:graphic>
          </wp:inline>
        </w:drawing>
      </w:r>
    </w:p>
    <w:p w14:paraId="49580645" w14:textId="77777777" w:rsidR="0079385F" w:rsidRDefault="0079385F" w:rsidP="0079385F">
      <w:pPr>
        <w:rPr>
          <w:color w:val="auto"/>
        </w:rPr>
      </w:pPr>
      <w:r>
        <w:t>You will receive a message confirming the details have been updated.</w:t>
      </w:r>
    </w:p>
    <w:p w14:paraId="6B066D95" w14:textId="3491B8B4" w:rsidR="009040E9" w:rsidRPr="0079385F" w:rsidRDefault="0079385F" w:rsidP="0079385F">
      <w:pPr>
        <w:rPr>
          <w:rFonts w:ascii="Symbol" w:hAnsi="Symbol"/>
          <w:sz w:val="20"/>
        </w:rPr>
      </w:pPr>
      <w:r>
        <w:rPr>
          <w:noProof/>
        </w:rPr>
        <w:drawing>
          <wp:inline distT="0" distB="0" distL="0" distR="0" wp14:anchorId="5B88047D" wp14:editId="0DBC4AFA">
            <wp:extent cx="3600000" cy="640189"/>
            <wp:effectExtent l="0" t="0" r="635" b="7620"/>
            <wp:docPr id="2" name="Picture 2" descr="Screenshot of the confirmation message indicating the Service Provider trading names have been successfully 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descr="Screenshot of the confirmation message indicating the Service Provider trading names have been successfully upd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00000" cy="640189"/>
                    </a:xfrm>
                    <a:prstGeom prst="rect">
                      <a:avLst/>
                    </a:prstGeom>
                    <a:noFill/>
                    <a:ln>
                      <a:noFill/>
                    </a:ln>
                  </pic:spPr>
                </pic:pic>
              </a:graphicData>
            </a:graphic>
          </wp:inline>
        </w:drawing>
      </w:r>
    </w:p>
    <w:sectPr w:rsidR="009040E9" w:rsidRPr="0079385F" w:rsidSect="00B53987">
      <w:headerReference w:type="default" r:id="rId23"/>
      <w:footerReference w:type="default" r:id="rId24"/>
      <w:headerReference w:type="first" r:id="rId25"/>
      <w:footerReference w:type="first" r:id="rId2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2C54D" w14:textId="77777777" w:rsidR="000E7C21" w:rsidRDefault="000E7C21" w:rsidP="006B56BB">
      <w:r>
        <w:separator/>
      </w:r>
    </w:p>
    <w:p w14:paraId="0357D439" w14:textId="77777777" w:rsidR="000E7C21" w:rsidRDefault="000E7C21"/>
  </w:endnote>
  <w:endnote w:type="continuationSeparator" w:id="0">
    <w:p w14:paraId="3B2B65C0" w14:textId="77777777" w:rsidR="000E7C21" w:rsidRDefault="000E7C21" w:rsidP="006B56BB">
      <w:r>
        <w:continuationSeparator/>
      </w:r>
    </w:p>
    <w:p w14:paraId="0AEB3B76" w14:textId="77777777" w:rsidR="000E7C21" w:rsidRDefault="000E7C21"/>
  </w:endnote>
  <w:endnote w:type="continuationNotice" w:id="1">
    <w:p w14:paraId="3D2EA944" w14:textId="77777777" w:rsidR="000E7C21" w:rsidRDefault="000E7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3BB7" w14:textId="6956ECC5" w:rsidR="00B53987" w:rsidRDefault="006B590F" w:rsidP="00B53987">
    <w:pPr>
      <w:pStyle w:val="Footer"/>
    </w:pPr>
    <w:r>
      <w:t>Hearing Services Program – Portal user guide – Update your business details</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2655" w14:textId="6A30668B" w:rsidR="00B53987" w:rsidRDefault="0079385F" w:rsidP="00B53987">
    <w:pPr>
      <w:pStyle w:val="Footer"/>
    </w:pPr>
    <w:r>
      <w:t>Hearing Services Program – Portal user guide – Update your business details</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90595" w14:textId="77777777" w:rsidR="000E7C21" w:rsidRDefault="000E7C21" w:rsidP="006B56BB">
      <w:r>
        <w:separator/>
      </w:r>
    </w:p>
    <w:p w14:paraId="0F6819B8" w14:textId="77777777" w:rsidR="000E7C21" w:rsidRDefault="000E7C21"/>
  </w:footnote>
  <w:footnote w:type="continuationSeparator" w:id="0">
    <w:p w14:paraId="10F28090" w14:textId="77777777" w:rsidR="000E7C21" w:rsidRDefault="000E7C21" w:rsidP="006B56BB">
      <w:r>
        <w:continuationSeparator/>
      </w:r>
    </w:p>
    <w:p w14:paraId="423ACED5" w14:textId="77777777" w:rsidR="000E7C21" w:rsidRDefault="000E7C21"/>
  </w:footnote>
  <w:footnote w:type="continuationNotice" w:id="1">
    <w:p w14:paraId="3B0C6E33" w14:textId="77777777" w:rsidR="000E7C21" w:rsidRDefault="000E7C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7CC9"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E6534" w14:textId="7DDCE4F5" w:rsidR="00B53987" w:rsidRDefault="000E7C21">
    <w:pPr>
      <w:pStyle w:val="Header"/>
    </w:pPr>
    <w:r>
      <w:rPr>
        <w:noProof/>
        <w:lang w:eastAsia="en-AU"/>
      </w:rPr>
      <w:drawing>
        <wp:anchor distT="0" distB="0" distL="114300" distR="114300" simplePos="0" relativeHeight="251659264" behindDoc="0" locked="0" layoutInCell="1" allowOverlap="1" wp14:anchorId="1E4890D4" wp14:editId="65CF50FA">
          <wp:simplePos x="0" y="0"/>
          <wp:positionH relativeFrom="column">
            <wp:posOffset>4511040</wp:posOffset>
          </wp:positionH>
          <wp:positionV relativeFrom="paragraph">
            <wp:posOffset>14605</wp:posOffset>
          </wp:positionV>
          <wp:extent cx="1325880" cy="788937"/>
          <wp:effectExtent l="0" t="0" r="0" b="0"/>
          <wp:wrapNone/>
          <wp:docPr id="253564476" name="Picture 1" descr="Hearing Services Program visual identity. A blue ear icon, next to the words Hearing Services Program in blue lett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64476" name="Picture 1" descr="Hearing Services Program visual identity. A blue ear icon, next to the words Hearing Services Program in blue letters. "/>
                  <pic:cNvPicPr/>
                </pic:nvPicPr>
                <pic:blipFill>
                  <a:blip r:embed="rId1">
                    <a:extLst>
                      <a:ext uri="{28A0092B-C50C-407E-A947-70E740481C1C}">
                        <a14:useLocalDpi xmlns:a14="http://schemas.microsoft.com/office/drawing/2010/main" val="0"/>
                      </a:ext>
                    </a:extLst>
                  </a:blip>
                  <a:stretch>
                    <a:fillRect/>
                  </a:stretch>
                </pic:blipFill>
                <pic:spPr>
                  <a:xfrm>
                    <a:off x="0" y="0"/>
                    <a:ext cx="1325880" cy="788937"/>
                  </a:xfrm>
                  <a:prstGeom prst="rect">
                    <a:avLst/>
                  </a:prstGeom>
                </pic:spPr>
              </pic:pic>
            </a:graphicData>
          </a:graphic>
          <wp14:sizeRelH relativeFrom="page">
            <wp14:pctWidth>0</wp14:pctWidth>
          </wp14:sizeRelH>
          <wp14:sizeRelV relativeFrom="page">
            <wp14:pctHeight>0</wp14:pctHeight>
          </wp14:sizeRelV>
        </wp:anchor>
      </w:drawing>
    </w:r>
    <w:r w:rsidR="00B53987">
      <w:rPr>
        <w:noProof/>
        <w:lang w:eastAsia="en-AU"/>
      </w:rPr>
      <w:drawing>
        <wp:inline distT="0" distB="0" distL="0" distR="0" wp14:anchorId="5ECBEC99" wp14:editId="5040945B">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2">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5"/>
  </w:num>
  <w:num w:numId="3">
    <w:abstractNumId w:val="17"/>
  </w:num>
  <w:num w:numId="4">
    <w:abstractNumId w:val="8"/>
  </w:num>
  <w:num w:numId="5">
    <w:abstractNumId w:val="8"/>
    <w:lvlOverride w:ilvl="0">
      <w:startOverride w:val="1"/>
    </w:lvlOverride>
  </w:num>
  <w:num w:numId="6">
    <w:abstractNumId w:val="9"/>
  </w:num>
  <w:num w:numId="7">
    <w:abstractNumId w:val="13"/>
  </w:num>
  <w:num w:numId="8">
    <w:abstractNumId w:val="1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8"/>
  </w:num>
  <w:num w:numId="17">
    <w:abstractNumId w:val="10"/>
  </w:num>
  <w:num w:numId="18">
    <w:abstractNumId w:val="11"/>
  </w:num>
  <w:num w:numId="19">
    <w:abstractNumId w:val="12"/>
  </w:num>
  <w:num w:numId="20">
    <w:abstractNumId w:val="10"/>
  </w:num>
  <w:num w:numId="21">
    <w:abstractNumId w:val="12"/>
  </w:num>
  <w:num w:numId="22">
    <w:abstractNumId w:val="18"/>
  </w:num>
  <w:num w:numId="23">
    <w:abstractNumId w:val="15"/>
  </w:num>
  <w:num w:numId="24">
    <w:abstractNumId w:val="17"/>
  </w:num>
  <w:num w:numId="25">
    <w:abstractNumId w:val="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21"/>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E7C21"/>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1895"/>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B590F"/>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385F"/>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5999"/>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A7C09"/>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E2F6A"/>
  <w15:docId w15:val="{E3FD5662-E12B-244D-A520-83843A32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9385F"/>
    <w:pPr>
      <w:spacing w:before="200" w:after="120" w:line="360" w:lineRule="auto"/>
    </w:pPr>
    <w:rPr>
      <w:rFonts w:ascii="Arial" w:hAnsi="Arial"/>
      <w:color w:val="000000" w:themeColor="text1"/>
      <w:sz w:val="22"/>
      <w:szCs w:val="24"/>
      <w:lang w:eastAsia="en-US"/>
    </w:rPr>
  </w:style>
  <w:style w:type="paragraph" w:styleId="Heading1">
    <w:name w:val="heading 1"/>
    <w:next w:val="Normal"/>
    <w:link w:val="Heading1Char"/>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uiPriority w:val="10"/>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uiPriority w:val="10"/>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1Char">
    <w:name w:val="Heading 1 Char"/>
    <w:basedOn w:val="DefaultParagraphFont"/>
    <w:link w:val="Heading1"/>
    <w:rsid w:val="0079385F"/>
    <w:rPr>
      <w:rFonts w:ascii="Arial" w:hAnsi="Arial" w:cs="Arial"/>
      <w:b/>
      <w:bCs/>
      <w:color w:val="3F4A75"/>
      <w:kern w:val="28"/>
      <w:sz w:val="44"/>
      <w:szCs w:val="36"/>
      <w:lang w:eastAsia="en-US"/>
    </w:rPr>
  </w:style>
  <w:style w:type="character" w:customStyle="1" w:styleId="Heading2Char">
    <w:name w:val="Heading 2 Char"/>
    <w:basedOn w:val="DefaultParagraphFont"/>
    <w:link w:val="Heading2"/>
    <w:rsid w:val="0079385F"/>
    <w:rPr>
      <w:rFonts w:ascii="Arial" w:hAnsi="Arial" w:cs="Arial"/>
      <w:b/>
      <w:bCs/>
      <w:iCs/>
      <w:color w:val="358189"/>
      <w:sz w:val="36"/>
      <w:szCs w:val="28"/>
      <w:lang w:eastAsia="en-US"/>
    </w:rPr>
  </w:style>
  <w:style w:type="character" w:customStyle="1" w:styleId="Bluebuttonstyle">
    <w:name w:val="Blue button style"/>
    <w:basedOn w:val="DefaultParagraphFont"/>
    <w:uiPriority w:val="1"/>
    <w:qFormat/>
    <w:rsid w:val="0079385F"/>
    <w:rPr>
      <w:b/>
      <w:bCs/>
      <w:color w:val="FFFFFF" w:themeColor="background1"/>
      <w:shd w:val="clear" w:color="auto" w:fill="0070C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531138">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hyperlink" Target="mailto:hearing@health.gov.au" TargetMode="External"/><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3.jpg"/><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b98d56-25b7-479b-bf58-c8a0702ccf2c">
      <Value>89</Value>
      <Value>4</Value>
      <Value>45</Value>
      <Value>42</Value>
    </TaxCatchAll>
    <SharedWithUsers xmlns="66b98d56-25b7-479b-bf58-c8a0702ccf2c">
      <UserInfo>
        <DisplayName>WHITTY, Cam</DisplayName>
        <AccountId>756</AccountId>
        <AccountType/>
      </UserInfo>
    </SharedWithUsers>
    <lcf76f155ced4ddcb4097134ff3c332f xmlns="3e9090f6-0245-48e3-bd19-46cc0b4d31f0">
      <Terms xmlns="http://schemas.microsoft.com/office/infopath/2007/PartnerControls"/>
    </lcf76f155ced4ddcb4097134ff3c332f>
    <Trello xmlns="3e9090f6-0245-48e3-bd19-46cc0b4d31f0">
      <Url xsi:nil="true"/>
      <Description xsi:nil="true"/>
    </Trello>
    <Category xmlns="3e9090f6-0245-48e3-bd19-46cc0b4d31f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0B20E314-4143-4F5D-8EBD-2EDA96303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schemas.microsoft.com/office/2006/documentManagement/types"/>
    <ds:schemaRef ds:uri="3e9090f6-0245-48e3-bd19-46cc0b4d31f0"/>
    <ds:schemaRef ds:uri="http://schemas.microsoft.com/office/infopath/2007/PartnerControls"/>
    <ds:schemaRef ds:uri="http://purl.org/dc/elements/1.1/"/>
    <ds:schemaRef ds:uri="66b98d56-25b7-479b-bf58-c8a0702ccf2c"/>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467</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Hearing Services Program portal user guide – Update your business details</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Services Program portal user guide – Update your business details</dc:title>
  <dc:subject>Ear health and hearing</dc:subject>
  <dc:creator>Australian Government Department of Health and Aged Care</dc:creator>
  <cp:keywords>HSP; HSO</cp:keywords>
  <cp:lastModifiedBy>MCCAY, Meryl</cp:lastModifiedBy>
  <cp:revision>4</cp:revision>
  <dcterms:created xsi:type="dcterms:W3CDTF">2023-06-19T23:03:00Z</dcterms:created>
  <dcterms:modified xsi:type="dcterms:W3CDTF">2023-07-06T07:55:00Z</dcterms:modified>
</cp:coreProperties>
</file>