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33A86B7" w:rsidR="00D560DC" w:rsidRDefault="00FA715B" w:rsidP="000C63AE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C63AE">
            <w:t>Supporting patients with hearing loss</w:t>
          </w:r>
        </w:sdtContent>
      </w:sdt>
    </w:p>
    <w:p w14:paraId="3F563173" w14:textId="77777777" w:rsidR="000C63AE" w:rsidRPr="00126EBC" w:rsidRDefault="000C63AE" w:rsidP="00126EBC">
      <w:pPr>
        <w:pStyle w:val="Heading1"/>
      </w:pPr>
      <w:r w:rsidRPr="00126EBC">
        <w:t>Early intervention and management</w:t>
      </w:r>
    </w:p>
    <w:p w14:paraId="5993675A" w14:textId="069F4421" w:rsidR="000C63AE" w:rsidRDefault="000C63AE" w:rsidP="000C63AE">
      <w:r>
        <w:t>In Australia, about 3.6 million</w:t>
      </w:r>
      <w:r w:rsidR="00D64296">
        <w:rPr>
          <w:rStyle w:val="FootnoteReference"/>
        </w:rPr>
        <w:footnoteReference w:id="1"/>
      </w:r>
      <w:r>
        <w:t xml:space="preserve"> people have some level of hearing loss and of these, around one third live with a hearing condition that could have been prevented. Untreated hearing loss and ear disease can have a big impact on the lives of both children and adults.</w:t>
      </w:r>
    </w:p>
    <w:p w14:paraId="06F0CBF4" w14:textId="77777777" w:rsidR="000C63AE" w:rsidRDefault="000C63AE" w:rsidP="000C63AE">
      <w:r>
        <w:t>Early awareness and intervention can help prevent further hearing loss.</w:t>
      </w:r>
    </w:p>
    <w:p w14:paraId="5ECD0477" w14:textId="77777777" w:rsidR="000C63AE" w:rsidRDefault="000C63AE" w:rsidP="000C63AE">
      <w:r>
        <w:t xml:space="preserve">You have a vital role in helping detect hearing loss and encouraging patients to explore management options. </w:t>
      </w:r>
    </w:p>
    <w:p w14:paraId="7A31253D" w14:textId="77777777" w:rsidR="000C63AE" w:rsidRDefault="000C63AE" w:rsidP="000C63AE">
      <w:r>
        <w:t>We know people can be hesitant to seek help for hearing loss, so by starting the conversation with your patients, it can help to normalise the topic.</w:t>
      </w:r>
    </w:p>
    <w:p w14:paraId="4A6E9776" w14:textId="77777777" w:rsidR="000C63AE" w:rsidRDefault="000C63AE" w:rsidP="000C63AE">
      <w:pPr>
        <w:pStyle w:val="Heading1"/>
      </w:pPr>
      <w:r>
        <w:t>Barriers to seeking treatment</w:t>
      </w:r>
    </w:p>
    <w:p w14:paraId="3D50A499" w14:textId="77777777" w:rsidR="000C63AE" w:rsidRDefault="000C63AE" w:rsidP="000C63AE">
      <w:r>
        <w:t xml:space="preserve">Some people with hearing loss may avoid or delay seeking help due to: </w:t>
      </w:r>
    </w:p>
    <w:p w14:paraId="3C06F0B4" w14:textId="12A7756D" w:rsidR="000C63AE" w:rsidRDefault="000C63AE" w:rsidP="000C63AE">
      <w:pPr>
        <w:pStyle w:val="ListBullet2"/>
      </w:pPr>
      <w:r>
        <w:t>stigma</w:t>
      </w:r>
    </w:p>
    <w:p w14:paraId="714CFDFB" w14:textId="77777777" w:rsidR="000C63AE" w:rsidRDefault="000C63AE" w:rsidP="000C63AE">
      <w:pPr>
        <w:pStyle w:val="ListBullet2"/>
      </w:pPr>
      <w:r>
        <w:t>a lack of understanding of the long-term consequences of delaying management</w:t>
      </w:r>
    </w:p>
    <w:p w14:paraId="31B88929" w14:textId="77777777" w:rsidR="000C63AE" w:rsidRDefault="000C63AE" w:rsidP="000C63AE">
      <w:pPr>
        <w:pStyle w:val="ListBullet2"/>
      </w:pPr>
      <w:r>
        <w:t>belief that having a hearing test will result in a recommendation to buy hearing aids</w:t>
      </w:r>
    </w:p>
    <w:p w14:paraId="0F72B0DB" w14:textId="5D95AB00" w:rsidR="000C63AE" w:rsidRDefault="000C63AE" w:rsidP="000C63AE">
      <w:pPr>
        <w:pStyle w:val="ListBullet2"/>
      </w:pPr>
      <w:r>
        <w:t>a lack of familiarity with audiologists</w:t>
      </w:r>
      <w:r w:rsidR="00FF4605">
        <w:t xml:space="preserve"> and audiometrists</w:t>
      </w:r>
      <w:r>
        <w:t xml:space="preserve"> compared to other health professionals.</w:t>
      </w:r>
    </w:p>
    <w:p w14:paraId="3DF7758F" w14:textId="77777777" w:rsidR="000C63AE" w:rsidRDefault="000C63AE" w:rsidP="000C63AE">
      <w:r>
        <w:t xml:space="preserve">From 50 years of age, there is an increase in rates of hearing loss. You may therefore want to encourage patients of this age to consider getting their hearing checked. </w:t>
      </w:r>
    </w:p>
    <w:p w14:paraId="5965CB09" w14:textId="77777777" w:rsidR="000C63AE" w:rsidRDefault="000C63AE" w:rsidP="000C63AE">
      <w:r>
        <w:t>Patients aged 65 and over should be encouraged to get their hearing checked every year as part of their general health check.</w:t>
      </w:r>
    </w:p>
    <w:p w14:paraId="312AFB2D" w14:textId="77777777" w:rsidR="000C63AE" w:rsidRDefault="000C63AE" w:rsidP="000C63AE">
      <w:pPr>
        <w:pStyle w:val="Heading1"/>
      </w:pPr>
      <w:r>
        <w:t>Diagnosing hearing loss</w:t>
      </w:r>
    </w:p>
    <w:p w14:paraId="58F2BE32" w14:textId="77777777" w:rsidR="000C63AE" w:rsidRDefault="000C63AE" w:rsidP="000C63AE">
      <w:r>
        <w:t>Acquired hearing loss often happens gradually, making it difficult for patients to identify themselves at first.</w:t>
      </w:r>
    </w:p>
    <w:p w14:paraId="73775DA0" w14:textId="77777777" w:rsidR="000C63AE" w:rsidRDefault="000C63AE" w:rsidP="000C63AE">
      <w:r>
        <w:t>To gauge whether a patient may be experiencing hearing loss, ask them to consider if they have noticed any of the potential early signs, including:</w:t>
      </w:r>
    </w:p>
    <w:p w14:paraId="454FBEAF" w14:textId="77777777" w:rsidR="000C63AE" w:rsidRDefault="000C63AE" w:rsidP="000C63AE">
      <w:pPr>
        <w:pStyle w:val="ListBullet2"/>
      </w:pPr>
      <w:r>
        <w:t>difficulty hearing in noisy places</w:t>
      </w:r>
    </w:p>
    <w:p w14:paraId="1F530748" w14:textId="77777777" w:rsidR="000C63AE" w:rsidRDefault="000C63AE" w:rsidP="000C63AE">
      <w:pPr>
        <w:pStyle w:val="ListBullet2"/>
      </w:pPr>
      <w:r>
        <w:t>difficulty hearing people on the phone or if they’re not facing them</w:t>
      </w:r>
    </w:p>
    <w:p w14:paraId="4F4B287A" w14:textId="77777777" w:rsidR="000C63AE" w:rsidRDefault="000C63AE" w:rsidP="000C63AE">
      <w:pPr>
        <w:pStyle w:val="ListBullet2"/>
      </w:pPr>
      <w:r>
        <w:lastRenderedPageBreak/>
        <w:t>regularly asking people to repeat themselves when they speak to them</w:t>
      </w:r>
    </w:p>
    <w:p w14:paraId="115CA990" w14:textId="77777777" w:rsidR="000C63AE" w:rsidRDefault="000C63AE" w:rsidP="000C63AE">
      <w:pPr>
        <w:pStyle w:val="ListBullet2"/>
      </w:pPr>
      <w:r>
        <w:t>hearing sounds as muffled, as though people are mumbling</w:t>
      </w:r>
    </w:p>
    <w:p w14:paraId="2AE1B99A" w14:textId="77777777" w:rsidR="000C63AE" w:rsidRDefault="000C63AE" w:rsidP="000C63AE">
      <w:pPr>
        <w:pStyle w:val="ListBullet2"/>
      </w:pPr>
      <w:r>
        <w:t>needing to have the TV volume louder than other people</w:t>
      </w:r>
    </w:p>
    <w:p w14:paraId="309A1CF1" w14:textId="77777777" w:rsidR="000C63AE" w:rsidRDefault="000C63AE" w:rsidP="000C63AE">
      <w:pPr>
        <w:pStyle w:val="ListBullet2"/>
      </w:pPr>
      <w:r>
        <w:t>regularly missing the phone or the doorbell ringing</w:t>
      </w:r>
    </w:p>
    <w:p w14:paraId="235514C8" w14:textId="77777777" w:rsidR="000C63AE" w:rsidRDefault="000C63AE" w:rsidP="000C63AE">
      <w:pPr>
        <w:pStyle w:val="ListBullet2"/>
      </w:pPr>
      <w:r>
        <w:t>avoiding situations because they have trouble hearing.</w:t>
      </w:r>
    </w:p>
    <w:p w14:paraId="4AC781B6" w14:textId="1C623514" w:rsidR="000C63AE" w:rsidRDefault="000C63AE" w:rsidP="000C63AE">
      <w:pPr>
        <w:pStyle w:val="ListBullet2"/>
      </w:pPr>
      <w:r>
        <w:t>If you suspect your patient is experiencing hearing loss, encourage them to get a hearing check at a hearing clinic. Anyone can search for a hearing clinic near them via the Healthdirect Service Finder (</w:t>
      </w:r>
      <w:hyperlink r:id="rId8" w:history="1">
        <w:r w:rsidRPr="000C63AE">
          <w:rPr>
            <w:rStyle w:val="Hyperlink"/>
          </w:rPr>
          <w:t>healthdirect.gov.au/</w:t>
        </w:r>
        <w:proofErr w:type="spellStart"/>
        <w:r w:rsidRPr="000C63AE">
          <w:rPr>
            <w:rStyle w:val="Hyperlink"/>
          </w:rPr>
          <w:t>australian</w:t>
        </w:r>
        <w:proofErr w:type="spellEnd"/>
        <w:r w:rsidRPr="000C63AE">
          <w:rPr>
            <w:rStyle w:val="Hyperlink"/>
          </w:rPr>
          <w:t>-health-services</w:t>
        </w:r>
      </w:hyperlink>
      <w:r>
        <w:t>).</w:t>
      </w:r>
    </w:p>
    <w:p w14:paraId="62C7F503" w14:textId="77777777" w:rsidR="000C63AE" w:rsidRDefault="000C63AE" w:rsidP="000C63AE">
      <w:pPr>
        <w:pStyle w:val="Heading1"/>
      </w:pPr>
      <w:r>
        <w:t>Managing hearing loss</w:t>
      </w:r>
    </w:p>
    <w:p w14:paraId="2C0F6263" w14:textId="77777777" w:rsidR="000C63AE" w:rsidRDefault="000C63AE" w:rsidP="000C63AE">
      <w:r>
        <w:t xml:space="preserve">Following a hearing check, a range of management and treatment options may be suitable, including: </w:t>
      </w:r>
    </w:p>
    <w:p w14:paraId="653E31D3" w14:textId="77777777" w:rsidR="000C63AE" w:rsidRPr="000C63AE" w:rsidRDefault="000C63AE" w:rsidP="000C63AE">
      <w:pPr>
        <w:pStyle w:val="ListBullet2"/>
      </w:pPr>
      <w:r w:rsidRPr="000C63AE">
        <w:t>communication strategies (see supplementary factsheet Tips to Help you Hear Better)</w:t>
      </w:r>
    </w:p>
    <w:p w14:paraId="1E0A5EE5" w14:textId="3297161E" w:rsidR="000C63AE" w:rsidRPr="000C63AE" w:rsidRDefault="000C63AE" w:rsidP="000C63AE">
      <w:pPr>
        <w:pStyle w:val="ListBullet2"/>
      </w:pPr>
      <w:r w:rsidRPr="000C63AE">
        <w:t>assistive listening devices</w:t>
      </w:r>
      <w:r>
        <w:t xml:space="preserve"> </w:t>
      </w:r>
      <w:r w:rsidRPr="000C63AE">
        <w:t>—</w:t>
      </w:r>
      <w:r>
        <w:t xml:space="preserve"> </w:t>
      </w:r>
      <w:r w:rsidRPr="000C63AE">
        <w:t>such as personal amplifiers and headphones</w:t>
      </w:r>
    </w:p>
    <w:p w14:paraId="0EE7389B" w14:textId="30F7273F" w:rsidR="000C63AE" w:rsidRPr="000C63AE" w:rsidRDefault="000C63AE" w:rsidP="000C63AE">
      <w:pPr>
        <w:pStyle w:val="ListBullet2"/>
      </w:pPr>
      <w:r w:rsidRPr="000C63AE">
        <w:t>phone apps</w:t>
      </w:r>
      <w:r>
        <w:t xml:space="preserve"> </w:t>
      </w:r>
      <w:r w:rsidRPr="000C63AE">
        <w:t>—</w:t>
      </w:r>
      <w:r>
        <w:t xml:space="preserve"> </w:t>
      </w:r>
      <w:r w:rsidRPr="000C63AE">
        <w:t>such as instant translator apps that can convert natural speech to text in real time</w:t>
      </w:r>
    </w:p>
    <w:p w14:paraId="57735BBD" w14:textId="77777777" w:rsidR="000C63AE" w:rsidRPr="000C63AE" w:rsidRDefault="000C63AE" w:rsidP="000C63AE">
      <w:pPr>
        <w:pStyle w:val="ListBullet2"/>
      </w:pPr>
      <w:r w:rsidRPr="000C63AE">
        <w:t>hearing aids</w:t>
      </w:r>
    </w:p>
    <w:p w14:paraId="724065A6" w14:textId="729C941A" w:rsidR="000C63AE" w:rsidRPr="000C63AE" w:rsidRDefault="000C63AE" w:rsidP="000C63AE">
      <w:pPr>
        <w:pStyle w:val="ListBullet2"/>
      </w:pPr>
      <w:r w:rsidRPr="000C63AE">
        <w:t>cochlear implants.</w:t>
      </w:r>
    </w:p>
    <w:p w14:paraId="2A92391E" w14:textId="77777777" w:rsidR="000C63AE" w:rsidRDefault="000C63AE" w:rsidP="000C63AE">
      <w:pPr>
        <w:pStyle w:val="Heading1"/>
      </w:pPr>
      <w:r>
        <w:t>Support and resources</w:t>
      </w:r>
    </w:p>
    <w:p w14:paraId="46A5F670" w14:textId="77777777" w:rsidR="000C63AE" w:rsidRDefault="000C63AE" w:rsidP="000C63AE">
      <w:r>
        <w:t>Resources are available to help you support your patients with their hearing health.</w:t>
      </w:r>
    </w:p>
    <w:p w14:paraId="67EBF10D" w14:textId="77777777" w:rsidR="000C63AE" w:rsidRPr="00126EBC" w:rsidRDefault="000C63AE" w:rsidP="00126EBC">
      <w:pPr>
        <w:pStyle w:val="ListBullet2"/>
      </w:pPr>
      <w:r w:rsidRPr="00126EBC">
        <w:t>Department of Health and Aged Care website — for information on how to care for ear and</w:t>
      </w:r>
      <w:r w:rsidR="00126EBC" w:rsidRPr="00126EBC">
        <w:t xml:space="preserve"> </w:t>
      </w:r>
      <w:r w:rsidRPr="00126EBC">
        <w:t xml:space="preserve">hearing health and how to get a hearing check </w:t>
      </w:r>
      <w:hyperlink r:id="rId9" w:history="1">
        <w:r w:rsidRPr="00126EBC">
          <w:rPr>
            <w:rStyle w:val="Hyperlink"/>
          </w:rPr>
          <w:t>health.gov.au/hearing</w:t>
        </w:r>
      </w:hyperlink>
      <w:r w:rsidRPr="00126EBC">
        <w:t xml:space="preserve">, and information on the Hearing Services Program </w:t>
      </w:r>
      <w:hyperlink r:id="rId10" w:history="1">
        <w:r w:rsidRPr="00126EBC">
          <w:rPr>
            <w:rStyle w:val="Hyperlink"/>
          </w:rPr>
          <w:t>health.gov.au/hearing-services</w:t>
        </w:r>
      </w:hyperlink>
      <w:r w:rsidRPr="00126EBC">
        <w:t>.</w:t>
      </w:r>
    </w:p>
    <w:p w14:paraId="24A366F9" w14:textId="541C9503" w:rsidR="000C63AE" w:rsidRDefault="000C63AE" w:rsidP="000C63AE">
      <w:pPr>
        <w:pStyle w:val="ListBullet2"/>
      </w:pPr>
      <w:r>
        <w:t xml:space="preserve">Otitis Media Guidelines App — guidelines for management of Otitis Media in Aboriginal and Torres Strait Islander children </w:t>
      </w:r>
      <w:hyperlink r:id="rId11" w:history="1">
        <w:r w:rsidRPr="00126EBC">
          <w:rPr>
            <w:rStyle w:val="Hyperlink"/>
          </w:rPr>
          <w:t>otitismediaguidelines.com</w:t>
        </w:r>
      </w:hyperlink>
      <w:r>
        <w:t>.</w:t>
      </w:r>
    </w:p>
    <w:p w14:paraId="2BB2324E" w14:textId="29FC78A2" w:rsidR="000C63AE" w:rsidRDefault="000C63AE" w:rsidP="000C63AE">
      <w:pPr>
        <w:pStyle w:val="ListBullet2"/>
      </w:pPr>
      <w:r>
        <w:t xml:space="preserve">Healthdirect Symptom Checker Tool — by searching ‘hearing’, this tool will guide patients through symptoms and steps for hearing health </w:t>
      </w:r>
      <w:hyperlink r:id="rId12" w:history="1">
        <w:r w:rsidRPr="00126EBC">
          <w:rPr>
            <w:rStyle w:val="Hyperlink"/>
          </w:rPr>
          <w:t>healthdirect.gov.au/symptom-checker/tool</w:t>
        </w:r>
      </w:hyperlink>
      <w:r>
        <w:t>.</w:t>
      </w:r>
    </w:p>
    <w:p w14:paraId="3EBA6B19" w14:textId="77CB1974" w:rsidR="000C63AE" w:rsidRDefault="000C63AE" w:rsidP="000C63AE">
      <w:pPr>
        <w:pStyle w:val="ListBullet2"/>
      </w:pPr>
      <w:r>
        <w:t xml:space="preserve">Healthdirect Service Finder — by searching ‘hearing clinic’, this tool will help people find a hearing clinic located near them </w:t>
      </w:r>
      <w:hyperlink r:id="rId13" w:history="1">
        <w:r w:rsidRPr="00126EBC">
          <w:rPr>
            <w:rStyle w:val="Hyperlink"/>
          </w:rPr>
          <w:t>healthdirect.gov.au/</w:t>
        </w:r>
        <w:proofErr w:type="spellStart"/>
        <w:r w:rsidRPr="00126EBC">
          <w:rPr>
            <w:rStyle w:val="Hyperlink"/>
          </w:rPr>
          <w:t>australian</w:t>
        </w:r>
        <w:proofErr w:type="spellEnd"/>
        <w:r w:rsidRPr="00126EBC">
          <w:rPr>
            <w:rStyle w:val="Hyperlink"/>
          </w:rPr>
          <w:t>-health-services</w:t>
        </w:r>
      </w:hyperlink>
      <w:r>
        <w:t>.</w:t>
      </w:r>
    </w:p>
    <w:p w14:paraId="10AB64BE" w14:textId="77777777" w:rsidR="000C63AE" w:rsidRDefault="000C63AE" w:rsidP="000C63AE">
      <w:pPr>
        <w:pStyle w:val="Heading1"/>
      </w:pPr>
      <w:r>
        <w:t>Subsidised hearing services and support</w:t>
      </w:r>
    </w:p>
    <w:p w14:paraId="1A448B84" w14:textId="77777777" w:rsidR="000C63AE" w:rsidRDefault="000C63AE" w:rsidP="000C63AE">
      <w:r>
        <w:t>Support is available to eligible people who have hearing loss.</w:t>
      </w:r>
    </w:p>
    <w:p w14:paraId="52A90D29" w14:textId="77777777" w:rsidR="000C63AE" w:rsidRDefault="000C63AE" w:rsidP="000C63AE">
      <w:r>
        <w:t xml:space="preserve">This includes free or subsidised hearing services and devices, specific services for children and support to help people translate spoken language to text or </w:t>
      </w:r>
      <w:proofErr w:type="spellStart"/>
      <w:r>
        <w:t>Auslan</w:t>
      </w:r>
      <w:proofErr w:type="spellEnd"/>
      <w:r>
        <w:t>. More information on support available can be found at health.gov.au/hearing</w:t>
      </w:r>
    </w:p>
    <w:p w14:paraId="3A6ABF4D" w14:textId="77777777" w:rsidR="000C63AE" w:rsidRDefault="000C63AE" w:rsidP="000C63AE">
      <w:pPr>
        <w:pStyle w:val="Heading1"/>
      </w:pPr>
      <w:r>
        <w:lastRenderedPageBreak/>
        <w:t>Common causes of hearing loss</w:t>
      </w:r>
    </w:p>
    <w:p w14:paraId="2C39CBE9" w14:textId="31E072FC" w:rsidR="000C63AE" w:rsidRDefault="000C63AE" w:rsidP="000C63AE">
      <w:r>
        <w:t>Common causes of hearing loss include:</w:t>
      </w:r>
    </w:p>
    <w:p w14:paraId="618B7775" w14:textId="77777777" w:rsidR="000C63AE" w:rsidRDefault="000C63AE" w:rsidP="000C63AE">
      <w:pPr>
        <w:pStyle w:val="ListBullet2"/>
      </w:pPr>
      <w:r>
        <w:t>Presbycusis, or age-related hearing loss. From the age of 50, there is a marked increase in rates of hearing loss. Presbycusis affects approximately 3 to 4 out of every 10 people over the age of 65.</w:t>
      </w:r>
    </w:p>
    <w:p w14:paraId="40506271" w14:textId="77777777" w:rsidR="000C63AE" w:rsidRDefault="000C63AE" w:rsidP="000C63AE">
      <w:pPr>
        <w:pStyle w:val="ListBullet2"/>
      </w:pPr>
      <w:r>
        <w:t>Glue ear (otitis media with effusion). This is a common condition among young children that can cause hearing loss. After a cold or ear infection, fluid can build up in the middle ear and become sticky. If it does not clear, grommets can be implanted to help fluid drain.</w:t>
      </w:r>
    </w:p>
    <w:p w14:paraId="3186D947" w14:textId="66DD56C0" w:rsidR="000C63AE" w:rsidRPr="00D5691A" w:rsidRDefault="000C63AE" w:rsidP="000C63AE">
      <w:pPr>
        <w:pStyle w:val="ListBullet2"/>
      </w:pPr>
      <w:r>
        <w:t xml:space="preserve">Exposure to loud noise. People who listen to loud music or work in loud environments, including musicians, farmers, miners, military </w:t>
      </w:r>
      <w:proofErr w:type="gramStart"/>
      <w:r>
        <w:t>personnel</w:t>
      </w:r>
      <w:proofErr w:type="gramEnd"/>
      <w:r>
        <w:t xml:space="preserve"> and those who work in construction, are at risk.</w:t>
      </w:r>
    </w:p>
    <w:p w14:paraId="007A4D34" w14:textId="7C131DDA" w:rsidR="00126EBC" w:rsidRDefault="00126EBC" w:rsidP="00126EBC">
      <w:r>
        <w:t xml:space="preserve">For more information on ear diseases and disorders, visit </w:t>
      </w:r>
      <w:hyperlink r:id="rId14" w:history="1">
        <w:r w:rsidRPr="00126EBC">
          <w:rPr>
            <w:rStyle w:val="Hyperlink"/>
          </w:rPr>
          <w:t>healthdirect.gov.au/ear-diseases-and-disorders</w:t>
        </w:r>
      </w:hyperlink>
    </w:p>
    <w:p w14:paraId="761AE2F4" w14:textId="0275160F" w:rsidR="00A06ACA" w:rsidRPr="00D5691A" w:rsidRDefault="00FA715B" w:rsidP="00126EBC">
      <w:hyperlink r:id="rId15" w:history="1">
        <w:r w:rsidR="00126EBC" w:rsidRPr="00126EBC">
          <w:rPr>
            <w:rStyle w:val="Hyperlink"/>
          </w:rPr>
          <w:t>health.gov.au/hearing</w:t>
        </w:r>
      </w:hyperlink>
    </w:p>
    <w:sectPr w:rsidR="00A06ACA" w:rsidRPr="00D5691A" w:rsidSect="00D74C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3402" w:right="1021" w:bottom="851" w:left="1021" w:header="56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A9B7" w14:textId="77777777" w:rsidR="00811B8B" w:rsidRDefault="00811B8B" w:rsidP="00D560DC">
      <w:pPr>
        <w:spacing w:before="0" w:after="0" w:line="240" w:lineRule="auto"/>
      </w:pPr>
      <w:r>
        <w:separator/>
      </w:r>
    </w:p>
  </w:endnote>
  <w:endnote w:type="continuationSeparator" w:id="0">
    <w:p w14:paraId="61E2A649" w14:textId="77777777" w:rsidR="00811B8B" w:rsidRDefault="00811B8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0605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86A999" w14:textId="5BCC32E0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61517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BE53A" w14:textId="1B6167F5" w:rsidR="00D74C42" w:rsidRDefault="00D74C42" w:rsidP="00D74C4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FF8B86" w14:textId="77777777" w:rsidR="00D74C42" w:rsidRDefault="00D74C42" w:rsidP="00D74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39517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001C75" w14:textId="49D35D2C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E2BB06" w14:textId="25656000" w:rsidR="0039793D" w:rsidRPr="0039793D" w:rsidRDefault="00FA715B" w:rsidP="00D74C42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C63AE">
          <w:t>Supporting patients with hearing loss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3127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D3FAAA" w14:textId="7799588D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69A5F4" w14:textId="004476CA" w:rsidR="0039793D" w:rsidRDefault="0039793D" w:rsidP="00D74C42">
    <w:pPr>
      <w:pStyle w:val="NumberedList1"/>
      <w:numPr>
        <w:ilvl w:val="0"/>
        <w:numId w:val="0"/>
      </w:numPr>
      <w:ind w:left="284" w:right="360"/>
    </w:pPr>
  </w:p>
  <w:p w14:paraId="3710690B" w14:textId="26E03452" w:rsidR="00D560DC" w:rsidRPr="00C70717" w:rsidRDefault="00FA715B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C63AE">
          <w:t>Supporting patients with hearing loss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6556" w14:textId="77777777" w:rsidR="00811B8B" w:rsidRDefault="00811B8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ED0B043" w14:textId="77777777" w:rsidR="00811B8B" w:rsidRDefault="00811B8B" w:rsidP="00D560DC">
      <w:pPr>
        <w:spacing w:before="0" w:after="0" w:line="240" w:lineRule="auto"/>
      </w:pPr>
      <w:r>
        <w:continuationSeparator/>
      </w:r>
    </w:p>
  </w:footnote>
  <w:footnote w:id="1">
    <w:p w14:paraId="27054D1A" w14:textId="39F9CEB4" w:rsidR="00D64296" w:rsidRPr="00D64296" w:rsidRDefault="00D64296" w:rsidP="00D64296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Roadmap for Hearing Health, Hearing Health Sector Committee, </w:t>
      </w:r>
      <w:proofErr w:type="gramStart"/>
      <w:r w:rsidRPr="00D64296">
        <w:rPr>
          <w:i/>
          <w:iCs/>
        </w:rPr>
        <w:t>Supporting</w:t>
      </w:r>
      <w:proofErr w:type="gramEnd"/>
      <w:r w:rsidRPr="00D64296">
        <w:rPr>
          <w:i/>
          <w:iCs/>
        </w:rPr>
        <w:t xml:space="preserve"> all Australians who are deaf or hard of hearing to live well in the community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3B31" w14:textId="2054E2BC" w:rsidR="00BD116D" w:rsidRDefault="00BD11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738B05D5" wp14:editId="463EDF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383892663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A1CFB" w14:textId="2476BFA6" w:rsidR="00BD116D" w:rsidRPr="00BD116D" w:rsidRDefault="00BD116D" w:rsidP="00BD11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</w:pPr>
                          <w:r w:rsidRPr="00BD116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38B05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86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" filled="f" stroked="f">
              <v:textbox style="mso-fit-shape-to-text:t" inset="0,15pt,0,0">
                <w:txbxContent>
                  <w:p w14:paraId="643A1CFB" w14:textId="2476BFA6" w:rsidR="00BD116D" w:rsidRPr="00BD116D" w:rsidRDefault="00BD116D" w:rsidP="00BD11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</w:pPr>
                    <w:r w:rsidRPr="00BD116D"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791634FD" w:rsidR="00D560DC" w:rsidRDefault="00D74C42" w:rsidP="00D74C42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A2AD7AC" wp14:editId="63FBD1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915200"/>
          <wp:effectExtent l="0" t="0" r="0" b="254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203506FE" w:rsidR="00D560DC" w:rsidRPr="00D560DC" w:rsidRDefault="00BD116D" w:rsidP="00D5691A">
    <w:pPr>
      <w:pStyle w:val="Header"/>
      <w:spacing w:after="2840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2D5A14D1" wp14:editId="15EF16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602380863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F9352" w14:textId="0D138503" w:rsidR="00BD116D" w:rsidRPr="00BD116D" w:rsidRDefault="00BD116D" w:rsidP="00BD11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</w:pPr>
                          <w:r w:rsidRPr="00BD116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D5A14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MIT Classification: Trusted" style="position:absolute;margin-left:0;margin-top:0;width:34.95pt;height:34.95pt;z-index:2516858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" filled="f" stroked="f">
              <v:textbox style="mso-fit-shape-to-text:t" inset="0,15pt,0,0">
                <w:txbxContent>
                  <w:p w14:paraId="468F9352" w14:textId="0D138503" w:rsidR="00BD116D" w:rsidRPr="00BD116D" w:rsidRDefault="00BD116D" w:rsidP="00BD11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</w:pPr>
                    <w:r w:rsidRPr="00BD116D"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691A">
      <w:rPr>
        <w:noProof/>
      </w:rPr>
      <w:drawing>
        <wp:anchor distT="0" distB="0" distL="114300" distR="114300" simplePos="0" relativeHeight="251682816" behindDoc="1" locked="0" layoutInCell="1" allowOverlap="1" wp14:anchorId="0125B833" wp14:editId="1C842885">
          <wp:simplePos x="0" y="0"/>
          <wp:positionH relativeFrom="page">
            <wp:posOffset>-666</wp:posOffset>
          </wp:positionH>
          <wp:positionV relativeFrom="page">
            <wp:posOffset>281</wp:posOffset>
          </wp:positionV>
          <wp:extent cx="7560000" cy="1915200"/>
          <wp:effectExtent l="0" t="0" r="0" b="254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ABE28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A357B4"/>
    <w:multiLevelType w:val="multilevel"/>
    <w:tmpl w:val="E27E9296"/>
    <w:numStyleLink w:val="NumberedListStyle"/>
  </w:abstractNum>
  <w:abstractNum w:abstractNumId="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B18A7"/>
    <w:rsid w:val="000C63AE"/>
    <w:rsid w:val="000D6C92"/>
    <w:rsid w:val="00126EBC"/>
    <w:rsid w:val="00163226"/>
    <w:rsid w:val="00197EC9"/>
    <w:rsid w:val="001B3342"/>
    <w:rsid w:val="001E3443"/>
    <w:rsid w:val="00241DAF"/>
    <w:rsid w:val="002A77A4"/>
    <w:rsid w:val="002B5E7A"/>
    <w:rsid w:val="002C26E8"/>
    <w:rsid w:val="002D27AE"/>
    <w:rsid w:val="00356BB5"/>
    <w:rsid w:val="003932FC"/>
    <w:rsid w:val="0039793D"/>
    <w:rsid w:val="003F6E9A"/>
    <w:rsid w:val="0041233C"/>
    <w:rsid w:val="00432A99"/>
    <w:rsid w:val="004B3D3F"/>
    <w:rsid w:val="004C7058"/>
    <w:rsid w:val="004E540A"/>
    <w:rsid w:val="00527D37"/>
    <w:rsid w:val="00535C06"/>
    <w:rsid w:val="005379ED"/>
    <w:rsid w:val="00562740"/>
    <w:rsid w:val="0057280C"/>
    <w:rsid w:val="00581BDE"/>
    <w:rsid w:val="00620CBC"/>
    <w:rsid w:val="00635155"/>
    <w:rsid w:val="00635A19"/>
    <w:rsid w:val="0070128A"/>
    <w:rsid w:val="007148D0"/>
    <w:rsid w:val="00730B0C"/>
    <w:rsid w:val="007661CA"/>
    <w:rsid w:val="007B0499"/>
    <w:rsid w:val="007B4244"/>
    <w:rsid w:val="007B48BB"/>
    <w:rsid w:val="0080053F"/>
    <w:rsid w:val="00811B8B"/>
    <w:rsid w:val="0084139E"/>
    <w:rsid w:val="00844530"/>
    <w:rsid w:val="00853B77"/>
    <w:rsid w:val="00865346"/>
    <w:rsid w:val="00891C26"/>
    <w:rsid w:val="008A340B"/>
    <w:rsid w:val="008D6055"/>
    <w:rsid w:val="00901119"/>
    <w:rsid w:val="009426C5"/>
    <w:rsid w:val="0095530D"/>
    <w:rsid w:val="009B02F7"/>
    <w:rsid w:val="009C01BF"/>
    <w:rsid w:val="00A06ACA"/>
    <w:rsid w:val="00A2470F"/>
    <w:rsid w:val="00A62134"/>
    <w:rsid w:val="00AB76A4"/>
    <w:rsid w:val="00AF121B"/>
    <w:rsid w:val="00AF71F9"/>
    <w:rsid w:val="00B612DA"/>
    <w:rsid w:val="00BA4643"/>
    <w:rsid w:val="00BB072F"/>
    <w:rsid w:val="00BC2448"/>
    <w:rsid w:val="00BD116D"/>
    <w:rsid w:val="00BD6372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5691A"/>
    <w:rsid w:val="00D64296"/>
    <w:rsid w:val="00D67D1B"/>
    <w:rsid w:val="00D74C42"/>
    <w:rsid w:val="00D83C95"/>
    <w:rsid w:val="00DB5904"/>
    <w:rsid w:val="00DB5D01"/>
    <w:rsid w:val="00DB786A"/>
    <w:rsid w:val="00E0199B"/>
    <w:rsid w:val="00E06FAF"/>
    <w:rsid w:val="00E46D99"/>
    <w:rsid w:val="00E47880"/>
    <w:rsid w:val="00E47EE2"/>
    <w:rsid w:val="00E65022"/>
    <w:rsid w:val="00EB21F4"/>
    <w:rsid w:val="00EF16B7"/>
    <w:rsid w:val="00F215D7"/>
    <w:rsid w:val="00F52C02"/>
    <w:rsid w:val="00F57682"/>
    <w:rsid w:val="00F62279"/>
    <w:rsid w:val="00F64FDB"/>
    <w:rsid w:val="00F70317"/>
    <w:rsid w:val="00FA3109"/>
    <w:rsid w:val="00FA715B"/>
    <w:rsid w:val="00FB1D7F"/>
    <w:rsid w:val="00FB7C1E"/>
    <w:rsid w:val="00FD4E53"/>
    <w:rsid w:val="00FE7A6E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602450F0-B86C-6348-A3B3-E75E7F06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4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2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3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Bullet2">
    <w:name w:val="List Bullet 2"/>
    <w:basedOn w:val="Normal"/>
    <w:uiPriority w:val="99"/>
    <w:unhideWhenUsed/>
    <w:rsid w:val="000C63AE"/>
    <w:pPr>
      <w:numPr>
        <w:numId w:val="5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4296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296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D64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direct.gov.au/australian-health-services" TargetMode="External"/><Relationship Id="rId13" Type="http://schemas.openxmlformats.org/officeDocument/2006/relationships/hyperlink" Target="https://healthdirect.gov.au/australian-health-servic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healthdirect.gov.au/symptom-checker/too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itismediaguidelines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hearing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health.gov.au/our-work/hearing-services-program?utm_source=health.gov.au&amp;utm_medium=redirect&amp;utm_campaign=digital_transformation&amp;utm_content=hearing-service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hearing-health?utm_source=health.gov.au&amp;utm_medium=redirect&amp;utm_campaign=digital_transformation&amp;utm_content=hearing&amp;fbclid=IwAR2nh-6ZXPIrJMlGeT1qcHptjk7YpzzbsI2SDKvuWtsC-_VwIFMeGdTZQhc_aem_th_ASlSgDPPuAe1cUvJ_iIyg6z-OEcLl5tJXflee0fXu5bLziKTyIY8QZTijOfIwGrTMXwIKZGFAz9i_ZtRaBuZVDMr" TargetMode="External"/><Relationship Id="rId14" Type="http://schemas.openxmlformats.org/officeDocument/2006/relationships/hyperlink" Target="https://www.healthdirect.gov.au/ear-diseases-and-disorder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1E6D8F"/>
    <w:rsid w:val="002A0AC8"/>
    <w:rsid w:val="002B6AC3"/>
    <w:rsid w:val="002D7C32"/>
    <w:rsid w:val="004B2E70"/>
    <w:rsid w:val="0055763A"/>
    <w:rsid w:val="007575A7"/>
    <w:rsid w:val="007B1368"/>
    <w:rsid w:val="007D0EA5"/>
    <w:rsid w:val="008309DB"/>
    <w:rsid w:val="00983FC2"/>
    <w:rsid w:val="00A7012B"/>
    <w:rsid w:val="00AE722E"/>
    <w:rsid w:val="00CD7ADF"/>
    <w:rsid w:val="00DC665E"/>
    <w:rsid w:val="00E95644"/>
    <w:rsid w:val="00F4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Protecting your hearing at work</vt:lpstr>
    </vt:vector>
  </TitlesOfParts>
  <Manager/>
  <Company/>
  <LinksUpToDate>false</LinksUpToDate>
  <CharactersWithSpaces>5612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patients with hearing loss</dc:title>
  <dc:subject/>
  <dc:creator>Microsoft Office User</dc:creator>
  <cp:keywords/>
  <dc:description/>
  <cp:lastModifiedBy>REHWINKEL, Eilish</cp:lastModifiedBy>
  <cp:revision>2</cp:revision>
  <dcterms:created xsi:type="dcterms:W3CDTF">2023-06-26T04:54:00Z</dcterms:created>
  <dcterms:modified xsi:type="dcterms:W3CDTF">2023-06-26T04:54:00Z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5f82643f,527c86b7,1d4c1bf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2023-05-18T04:41:19Z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5f906925-f371-40ad-be54-cf13fc9fe04e</vt:lpwstr>
  </property>
  <property fmtid="{D5CDD505-2E9C-101B-9397-08002B2CF9AE}" pid="11" name="MSIP_Label_8c3d088b-6243-4963-a2e2-8b321ab7f8fc_ContentBits">
    <vt:lpwstr>1</vt:lpwstr>
  </property>
</Properties>
</file>