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79EEAEAB" w:rsidR="00755D24" w:rsidRDefault="00543DDF" w:rsidP="00D87653">
      <w:pPr>
        <w:pStyle w:val="Title"/>
      </w:pPr>
      <w:r>
        <w:t>Quarterly Financial Snapshot</w:t>
      </w:r>
      <w:r w:rsidR="00EF3708">
        <w:t xml:space="preserve"> </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2E710279" w:rsidR="00543DDF" w:rsidRPr="00D87653" w:rsidRDefault="00543DDF" w:rsidP="00AA4BC6">
      <w:pPr>
        <w:pStyle w:val="Subtitle"/>
        <w:spacing w:before="720"/>
      </w:pPr>
      <w:r w:rsidRPr="008327EA">
        <w:t xml:space="preserve">Quarter </w:t>
      </w:r>
      <w:r w:rsidR="00154CDA">
        <w:t>2</w:t>
      </w:r>
      <w:r w:rsidRPr="008327EA">
        <w:t xml:space="preserve"> 2022-23</w:t>
      </w:r>
    </w:p>
    <w:p w14:paraId="404DC7AF" w14:textId="54F3BB97" w:rsidR="00751A23" w:rsidRPr="008327EA" w:rsidRDefault="00154CDA" w:rsidP="008327EA">
      <w:pPr>
        <w:pStyle w:val="Subtitle"/>
        <w:sectPr w:rsidR="00751A23" w:rsidRPr="008327EA"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October</w:t>
      </w:r>
      <w:r w:rsidR="00543DDF" w:rsidRPr="008327EA">
        <w:t xml:space="preserve"> to </w:t>
      </w:r>
      <w:r>
        <w:t>December</w:t>
      </w:r>
      <w:r w:rsidR="00543DDF" w:rsidRPr="008327EA">
        <w:t xml:space="preserve"> 2022</w:t>
      </w:r>
    </w:p>
    <w:p w14:paraId="30ED11E3" w14:textId="7CD69E3B" w:rsidR="00543DDF" w:rsidRPr="00487D96" w:rsidRDefault="006C4E9C" w:rsidP="008327EA">
      <w:pPr>
        <w:pStyle w:val="Heading1"/>
      </w:pPr>
      <w:r w:rsidRPr="00487D96">
        <w:rPr>
          <w:noProof/>
        </w:rPr>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12A570E" w14:textId="77777777" w:rsidR="00487D96" w:rsidRPr="00E57116" w:rsidRDefault="00487D96" w:rsidP="00487D96">
      <w:pPr>
        <w:pStyle w:val="IntroPara"/>
      </w:pPr>
      <w:r w:rsidRPr="00487D96">
        <w:t>In response to recommendations</w:t>
      </w:r>
      <w:r w:rsidRPr="00E57116">
        <w:t xml:space="preserve"> of the Royal Commission into Aged Care Quality and Safety (the Royal Commission), the Australian Government is committed to transparency in aged care through increased financial reporting on the sector. </w:t>
      </w:r>
    </w:p>
    <w:p w14:paraId="005A9B1E" w14:textId="14D5DB21" w:rsidR="00487D96" w:rsidRPr="00E57116" w:rsidRDefault="00487D96" w:rsidP="00487D96">
      <w:r w:rsidRPr="00E57116">
        <w:t xml:space="preserve">As part of this commitment, the Department of Health and Aged Care </w:t>
      </w:r>
      <w:r>
        <w:t>publishes</w:t>
      </w:r>
      <w:r w:rsidRPr="00E57116">
        <w:t xml:space="preserve"> </w:t>
      </w:r>
      <w:r>
        <w:t>a</w:t>
      </w:r>
      <w:r w:rsidRPr="00E57116">
        <w:t xml:space="preserve"> Quarterly Financial Snapshot (QFS) of the Australian aged care sector</w:t>
      </w:r>
      <w:r>
        <w:t xml:space="preserve">. This is the second time the QFS has been published and it </w:t>
      </w:r>
      <w:r w:rsidR="00A81822">
        <w:t>covers the period</w:t>
      </w:r>
      <w:r w:rsidRPr="00E57116">
        <w:t xml:space="preserve"> </w:t>
      </w:r>
      <w:r w:rsidR="00A81822">
        <w:t xml:space="preserve">1 October </w:t>
      </w:r>
      <w:r w:rsidR="00A9601A">
        <w:t>2022</w:t>
      </w:r>
      <w:r w:rsidR="00A81822">
        <w:t xml:space="preserve"> to 31</w:t>
      </w:r>
      <w:r w:rsidR="007B28D5">
        <w:t> </w:t>
      </w:r>
      <w:r w:rsidR="00A81822">
        <w:t>December 2022 (</w:t>
      </w:r>
      <w:r w:rsidRPr="00E57116">
        <w:t xml:space="preserve">quarter </w:t>
      </w:r>
      <w:r>
        <w:t>2</w:t>
      </w:r>
      <w:r w:rsidRPr="00E57116">
        <w:t xml:space="preserve"> of the 2022-23 financial year</w:t>
      </w:r>
      <w:r>
        <w:t>)</w:t>
      </w:r>
      <w:r w:rsidRPr="00E57116">
        <w:t xml:space="preserve">. </w:t>
      </w:r>
    </w:p>
    <w:p w14:paraId="2EFD7816" w14:textId="77777777" w:rsidR="00487D96" w:rsidRPr="00E57116" w:rsidRDefault="00487D96" w:rsidP="00487D96">
      <w:r w:rsidRPr="00E57116">
        <w:t>The QFS:</w:t>
      </w:r>
    </w:p>
    <w:p w14:paraId="4CF4A196" w14:textId="77777777" w:rsidR="00487D96" w:rsidRPr="00E57116" w:rsidRDefault="00487D96" w:rsidP="00487D96">
      <w:pPr>
        <w:pStyle w:val="ListBullet"/>
      </w:pPr>
      <w:r w:rsidRPr="00E57116">
        <w:t>Provides timely information for aged care service providers to compare and benchmark their performance with sector-level results</w:t>
      </w:r>
    </w:p>
    <w:p w14:paraId="5FE7C531" w14:textId="77777777" w:rsidR="00487D96" w:rsidRPr="00E57116" w:rsidRDefault="00487D96" w:rsidP="00487D96">
      <w:pPr>
        <w:pStyle w:val="ListBullet"/>
      </w:pPr>
      <w:r w:rsidRPr="00E57116">
        <w:t>Supports the monitoring of key financial metrics for the aged care system</w:t>
      </w:r>
    </w:p>
    <w:p w14:paraId="5984D080" w14:textId="77777777" w:rsidR="00487D96" w:rsidRPr="00E57116" w:rsidRDefault="00487D96" w:rsidP="00487D96">
      <w:pPr>
        <w:pStyle w:val="ListBullet"/>
      </w:pPr>
      <w:r w:rsidRPr="00E57116">
        <w:t xml:space="preserve">Complements other existing publications such as the Financial Report on the Australian Aged Care Sector (FRAACS), Aged Care Star Ratings and the Food and Nutrition Report. </w:t>
      </w:r>
    </w:p>
    <w:p w14:paraId="573FA753" w14:textId="77777777" w:rsidR="00487D96" w:rsidRPr="00E57116" w:rsidRDefault="00487D96" w:rsidP="00487D96">
      <w:r w:rsidRPr="00E57116">
        <w:t xml:space="preserve">The QFS primarily draws on data collected from aged care service providers through the </w:t>
      </w:r>
      <w:hyperlink r:id="rId18" w:history="1">
        <w:r w:rsidRPr="00E57116">
          <w:rPr>
            <w:rStyle w:val="Hyperlink"/>
          </w:rPr>
          <w:t>Quarterly Financial Report</w:t>
        </w:r>
      </w:hyperlink>
      <w:r w:rsidRPr="00E57116">
        <w:t xml:space="preserve"> (QFR). The QFR is a mandatory reporting requirement for all aged care providers and a key data source for the QFS. The QFR is completed based on Australian Accounting Standards wherever possible. The data is unaudited, but it is authorised by an aged care provider’s board. </w:t>
      </w:r>
    </w:p>
    <w:p w14:paraId="4002F96A" w14:textId="46945D3B" w:rsidR="00487D96" w:rsidRDefault="003363BC" w:rsidP="00487D96">
      <w:r>
        <w:t xml:space="preserve">As the </w:t>
      </w:r>
      <w:r w:rsidR="00A326DE">
        <w:t>d</w:t>
      </w:r>
      <w:r>
        <w:t xml:space="preserve">epartment now has two </w:t>
      </w:r>
      <w:r w:rsidR="00487D96" w:rsidRPr="003D437B">
        <w:t xml:space="preserve">quarters of QFR data available, </w:t>
      </w:r>
      <w:r w:rsidR="00B74997">
        <w:t xml:space="preserve">this QFS introduces </w:t>
      </w:r>
      <w:r w:rsidR="00E661D3">
        <w:t xml:space="preserve">a </w:t>
      </w:r>
      <w:r w:rsidR="00487D96" w:rsidRPr="003D437B">
        <w:t>comparison of sector-level results with the previous quarter in most charts and tables.</w:t>
      </w:r>
    </w:p>
    <w:p w14:paraId="4D271E51" w14:textId="77777777" w:rsidR="00487D96" w:rsidRPr="00E57116" w:rsidRDefault="00487D96" w:rsidP="00487D96">
      <w:r w:rsidRPr="00E57116">
        <w:t xml:space="preserve">The department would like to thank all aged care service providers who completed the QFR and contributed to the development of this snapshot. </w:t>
      </w:r>
    </w:p>
    <w:p w14:paraId="70C2D5DA" w14:textId="2C5E6B9A" w:rsidR="00487D96" w:rsidRDefault="00487D96" w:rsidP="00487D96">
      <w:r w:rsidRPr="00E57116">
        <w:t xml:space="preserve">Acknowledging this is the </w:t>
      </w:r>
      <w:r>
        <w:t>second</w:t>
      </w:r>
      <w:r w:rsidRPr="00E57116">
        <w:t xml:space="preserve"> quarter of reporting under the new arrangements, QFR data quality is expected to improve</w:t>
      </w:r>
      <w:r w:rsidR="00246483">
        <w:t xml:space="preserve"> over the next several quarters</w:t>
      </w:r>
      <w:r w:rsidRPr="00E57116">
        <w:t xml:space="preserve"> as familiarisation and maturity increases.</w:t>
      </w:r>
    </w:p>
    <w:p w14:paraId="7D92F085" w14:textId="45DD94DB" w:rsidR="00487D96" w:rsidRPr="00E57116" w:rsidRDefault="00487D96" w:rsidP="00487D96">
      <w:pPr>
        <w:pStyle w:val="Heading2"/>
        <w:rPr>
          <w:rFonts w:eastAsiaTheme="minorEastAsia"/>
        </w:rPr>
      </w:pPr>
      <w:r w:rsidRPr="00E57116">
        <w:rPr>
          <w:rFonts w:eastAsiaTheme="minorEastAsia"/>
        </w:rPr>
        <w:t>Context</w:t>
      </w:r>
    </w:p>
    <w:p w14:paraId="092226EA" w14:textId="77777777" w:rsidR="00487D96" w:rsidRPr="00E57116" w:rsidRDefault="00487D96" w:rsidP="00487D96">
      <w:r w:rsidRPr="00E57116">
        <w:t xml:space="preserve">The Royal Commission acknowledged that Australia’s aged care sector is underfunded and has been for many years. Improving the financial sustainability of the sector remains a priority for the Australian Government. </w:t>
      </w:r>
    </w:p>
    <w:p w14:paraId="4F20471A" w14:textId="79772045" w:rsidR="009E073F" w:rsidRDefault="00487D96" w:rsidP="00722737">
      <w:r w:rsidRPr="00E57116">
        <w:t xml:space="preserve">The </w:t>
      </w:r>
      <w:r w:rsidR="00F92F37">
        <w:t xml:space="preserve">Australian </w:t>
      </w:r>
      <w:r w:rsidRPr="00E57116">
        <w:t xml:space="preserve">Government is reforming the Australian aged care system through several key initiatives aimed at </w:t>
      </w:r>
      <w:r w:rsidR="00F4209C" w:rsidRPr="00E57116">
        <w:t>driving structural change</w:t>
      </w:r>
      <w:r w:rsidR="00F4209C">
        <w:t>, improving financial sustainability, and</w:t>
      </w:r>
      <w:r w:rsidR="00F4209C" w:rsidRPr="00E57116">
        <w:t xml:space="preserve"> </w:t>
      </w:r>
      <w:r w:rsidRPr="00E57116">
        <w:t>increasing transparency in aged care, including:</w:t>
      </w:r>
    </w:p>
    <w:p w14:paraId="5B18579D" w14:textId="5C81E7D8" w:rsidR="00787D69" w:rsidRDefault="006D4EB2" w:rsidP="00A00C0E">
      <w:pPr>
        <w:pStyle w:val="ListBullet"/>
      </w:pPr>
      <w:r>
        <w:t>Funding</w:t>
      </w:r>
      <w:r w:rsidR="00FC7AEC">
        <w:t xml:space="preserve"> </w:t>
      </w:r>
      <w:r w:rsidR="00FC7AEC" w:rsidRPr="00614385">
        <w:t xml:space="preserve">of </w:t>
      </w:r>
      <w:r w:rsidR="00FC7AEC" w:rsidRPr="007733FD">
        <w:t>$</w:t>
      </w:r>
      <w:r w:rsidR="008F1BB9" w:rsidRPr="008F1BB9">
        <w:t>11.3</w:t>
      </w:r>
      <w:r w:rsidR="00FC7AEC">
        <w:t xml:space="preserve"> billion </w:t>
      </w:r>
      <w:r w:rsidR="00C3788F">
        <w:t>for</w:t>
      </w:r>
      <w:r>
        <w:t xml:space="preserve"> </w:t>
      </w:r>
      <w:r w:rsidR="00324D21">
        <w:t xml:space="preserve">the </w:t>
      </w:r>
      <w:r w:rsidR="00F92F37">
        <w:t xml:space="preserve">Australian </w:t>
      </w:r>
      <w:r w:rsidR="00A50ECE">
        <w:t xml:space="preserve">Government’s commitment to deliver the </w:t>
      </w:r>
      <w:r>
        <w:t>Fair Work Commission</w:t>
      </w:r>
      <w:r w:rsidR="00DC0AB4">
        <w:t>’s interim decision for a 15</w:t>
      </w:r>
      <w:r w:rsidR="00A141D5">
        <w:t xml:space="preserve"> per cent</w:t>
      </w:r>
      <w:r w:rsidR="00DC0AB4">
        <w:t xml:space="preserve"> </w:t>
      </w:r>
      <w:r w:rsidR="008E5DBA">
        <w:t xml:space="preserve">pay </w:t>
      </w:r>
      <w:r w:rsidR="00DC0AB4">
        <w:t>increase</w:t>
      </w:r>
      <w:r w:rsidR="006E020F">
        <w:t>,</w:t>
      </w:r>
      <w:r w:rsidR="00787D69">
        <w:t xml:space="preserve"> to build a valued aged care workforce</w:t>
      </w:r>
    </w:p>
    <w:p w14:paraId="0B151DC7" w14:textId="054E5039" w:rsidR="00D50650" w:rsidRPr="00E57116" w:rsidRDefault="00D50650" w:rsidP="004735DF">
      <w:pPr>
        <w:pStyle w:val="ListBullet"/>
      </w:pPr>
      <w:r>
        <w:t xml:space="preserve">The introduction of the </w:t>
      </w:r>
      <w:hyperlink r:id="rId19">
        <w:r w:rsidRPr="00DB0222">
          <w:t>Australian National Aged Care Classification</w:t>
        </w:r>
      </w:hyperlink>
      <w:r>
        <w:t xml:space="preserve"> (ANACC) funding model from 1 October 2022</w:t>
      </w:r>
      <w:r w:rsidR="004C2B06">
        <w:t>.</w:t>
      </w:r>
      <w:r w:rsidR="004735DF">
        <w:t xml:space="preserve"> </w:t>
      </w:r>
      <w:r w:rsidR="004735DF" w:rsidRPr="00DB0222">
        <w:t>The funding uplift will increase the average AN-ACC funding per resident per day by approximately 17% from $223 to $260. This is in addition to funding provided from 1 July 2023 through the 24/7 registered nurse supplement</w:t>
      </w:r>
    </w:p>
    <w:p w14:paraId="442411D7" w14:textId="15BE575C" w:rsidR="00D50650" w:rsidRDefault="00D50650" w:rsidP="00D50650">
      <w:pPr>
        <w:pStyle w:val="ListBullet"/>
      </w:pPr>
      <w:r w:rsidRPr="00E57116">
        <w:t xml:space="preserve">Annual funding increases </w:t>
      </w:r>
      <w:r>
        <w:t>for</w:t>
      </w:r>
      <w:r w:rsidRPr="00E57116">
        <w:t xml:space="preserve"> residential care </w:t>
      </w:r>
      <w:r>
        <w:t>delivery</w:t>
      </w:r>
      <w:r w:rsidRPr="00E57116">
        <w:t xml:space="preserve"> </w:t>
      </w:r>
      <w:r>
        <w:t xml:space="preserve">through the AN-ACC, </w:t>
      </w:r>
      <w:r w:rsidRPr="00E57116">
        <w:t>informed by advice from the Independent Health and Aged Care Pricing Authority (IHACPA), which will ensure care funding moves in line with the costs of delivering care from</w:t>
      </w:r>
      <w:r>
        <w:t xml:space="preserve"> 1 </w:t>
      </w:r>
      <w:r w:rsidRPr="00E57116">
        <w:t>July 2023</w:t>
      </w:r>
    </w:p>
    <w:p w14:paraId="3D4B7E41" w14:textId="77777777" w:rsidR="00713141" w:rsidRDefault="00DF6249" w:rsidP="00A00C0E">
      <w:pPr>
        <w:pStyle w:val="ListBullet"/>
      </w:pPr>
      <w:r>
        <w:t xml:space="preserve">Supporting older </w:t>
      </w:r>
      <w:r w:rsidR="00601250">
        <w:t xml:space="preserve">Australians to </w:t>
      </w:r>
      <w:r w:rsidR="00793B9C">
        <w:t>remain in their own homes for longer and providing additional home care packages</w:t>
      </w:r>
      <w:r w:rsidR="00DC0AB4">
        <w:t xml:space="preserve"> </w:t>
      </w:r>
    </w:p>
    <w:p w14:paraId="79D9F88D" w14:textId="77777777" w:rsidR="00070B52" w:rsidRDefault="000D7327" w:rsidP="00A00C0E">
      <w:pPr>
        <w:pStyle w:val="ListBullet"/>
      </w:pPr>
      <w:r>
        <w:t>Deliver</w:t>
      </w:r>
      <w:r w:rsidR="00CC1DCC">
        <w:t>ing</w:t>
      </w:r>
      <w:r>
        <w:t xml:space="preserve"> stronger regulations, reporting and improved data so that older Australians, their families and carers will have the right information to choose their provider and confidence </w:t>
      </w:r>
      <w:r w:rsidR="00632DF7">
        <w:t>in the aged care sector</w:t>
      </w:r>
    </w:p>
    <w:p w14:paraId="4F32E7ED" w14:textId="288F8E80" w:rsidR="00487D96" w:rsidRPr="00E57116" w:rsidRDefault="00980DD4" w:rsidP="00487D96">
      <w:pPr>
        <w:pStyle w:val="ListBullet"/>
      </w:pPr>
      <w:hyperlink r:id="rId20" w:history="1">
        <w:r w:rsidR="00487D96" w:rsidRPr="00E57116">
          <w:rPr>
            <w:rStyle w:val="Hyperlink"/>
          </w:rPr>
          <w:t>Star Ratings</w:t>
        </w:r>
      </w:hyperlink>
      <w:r w:rsidR="00343BE7">
        <w:rPr>
          <w:rStyle w:val="Hyperlink"/>
        </w:rPr>
        <w:t xml:space="preserve">, </w:t>
      </w:r>
      <w:r w:rsidR="006B426F">
        <w:t>introduced in</w:t>
      </w:r>
      <w:r w:rsidR="00487D96" w:rsidRPr="00E57116">
        <w:t xml:space="preserve"> </w:t>
      </w:r>
      <w:r w:rsidR="00FE2F14">
        <w:t>December 2022,</w:t>
      </w:r>
      <w:r w:rsidR="00487D96" w:rsidRPr="00E57116">
        <w:t xml:space="preserve"> to increase transparency and choice for older Australians, and drive </w:t>
      </w:r>
      <w:r w:rsidR="005F75FC">
        <w:t xml:space="preserve">residential aged care </w:t>
      </w:r>
      <w:r w:rsidR="00487D96" w:rsidRPr="00E57116">
        <w:t xml:space="preserve">provider compliance with financial reporting requirements </w:t>
      </w:r>
    </w:p>
    <w:p w14:paraId="315C77A0" w14:textId="04FE9FA5" w:rsidR="002A6FA0" w:rsidRDefault="002A6FA0" w:rsidP="002A6FA0">
      <w:pPr>
        <w:pStyle w:val="ListBullet"/>
      </w:pPr>
      <w:r>
        <w:t xml:space="preserve">Design of a new reformed and improved </w:t>
      </w:r>
      <w:hyperlink r:id="rId21" w:history="1">
        <w:r>
          <w:rPr>
            <w:rStyle w:val="Hyperlink"/>
          </w:rPr>
          <w:t>in-home aged care program</w:t>
        </w:r>
      </w:hyperlink>
      <w:r w:rsidR="00426EBF">
        <w:rPr>
          <w:rStyle w:val="Hyperlink"/>
        </w:rPr>
        <w:t>.</w:t>
      </w:r>
    </w:p>
    <w:p w14:paraId="385BDEBE" w14:textId="601918DF" w:rsidR="00027633" w:rsidRPr="00ED5A60" w:rsidRDefault="008676E4" w:rsidP="0030771C">
      <w:r w:rsidRPr="00ED5A60">
        <w:t xml:space="preserve">Further information </w:t>
      </w:r>
      <w:r w:rsidR="00A21858">
        <w:t xml:space="preserve">on </w:t>
      </w:r>
      <w:r w:rsidR="00BF41DD" w:rsidRPr="00ED5A60">
        <w:t>aged care refor</w:t>
      </w:r>
      <w:r w:rsidR="00AA6317" w:rsidRPr="00ED5A60">
        <w:t>m in</w:t>
      </w:r>
      <w:r w:rsidRPr="00ED5A60">
        <w:t xml:space="preserve"> the 2023-24 Budget can be </w:t>
      </w:r>
      <w:r w:rsidR="00A30601" w:rsidRPr="00ED5A60">
        <w:t xml:space="preserve">found </w:t>
      </w:r>
      <w:hyperlink r:id="rId22" w:history="1">
        <w:r w:rsidR="00140E72" w:rsidRPr="00140E72">
          <w:rPr>
            <w:rStyle w:val="Hyperlink"/>
          </w:rPr>
          <w:t>here</w:t>
        </w:r>
      </w:hyperlink>
      <w:r w:rsidR="00140E72">
        <w:t>.</w:t>
      </w:r>
    </w:p>
    <w:p w14:paraId="0F582424" w14:textId="65CE59E7" w:rsidR="00583CF0" w:rsidRDefault="00583CF0" w:rsidP="0030771C">
      <w:r w:rsidRPr="00ED5A60">
        <w:t>In addition, while the full impact of structural</w:t>
      </w:r>
      <w:r w:rsidRPr="00E57116">
        <w:t xml:space="preserve"> reforms come into effect, the Australian Government has targeted programs in place to support providers through this period of reform and to ensure continuity of care for older Australians. </w:t>
      </w:r>
    </w:p>
    <w:p w14:paraId="3FE32B1C" w14:textId="21B71BEC" w:rsidR="00E31788" w:rsidRDefault="00487D96" w:rsidP="00487D96">
      <w:r>
        <w:t>This</w:t>
      </w:r>
      <w:r w:rsidR="00EB42F9">
        <w:t xml:space="preserve"> QFS provides the first insight into financial performance of residential aged care providers </w:t>
      </w:r>
      <w:r w:rsidR="007B63AE">
        <w:t xml:space="preserve">and the delivery of care minutes </w:t>
      </w:r>
      <w:r w:rsidR="00EB42F9">
        <w:t xml:space="preserve">under the new AN-ACC funding model which commenced on 1 October 2022. </w:t>
      </w:r>
      <w:r w:rsidR="006E6973" w:rsidRPr="00156DD1">
        <w:t xml:space="preserve">The </w:t>
      </w:r>
      <w:r w:rsidR="00574391">
        <w:t xml:space="preserve">December 2022 year-to-date </w:t>
      </w:r>
      <w:r w:rsidR="006E6973" w:rsidRPr="00156DD1">
        <w:t>results show an improvement in the overall financial performance of the</w:t>
      </w:r>
      <w:r w:rsidR="002D30FE" w:rsidRPr="00156DD1">
        <w:t xml:space="preserve"> residential aged care</w:t>
      </w:r>
      <w:r w:rsidR="006E6973" w:rsidRPr="00156DD1">
        <w:t xml:space="preserve"> sector</w:t>
      </w:r>
      <w:r w:rsidR="007004EF">
        <w:t xml:space="preserve"> o</w:t>
      </w:r>
      <w:r w:rsidR="00574391">
        <w:t>f $7.66 per resident per day</w:t>
      </w:r>
      <w:r w:rsidR="006E6973" w:rsidRPr="00156DD1">
        <w:t xml:space="preserve"> </w:t>
      </w:r>
      <w:r w:rsidR="009676E5">
        <w:t xml:space="preserve">on the September year-to-date </w:t>
      </w:r>
      <w:r w:rsidR="00121772">
        <w:t>position</w:t>
      </w:r>
      <w:r w:rsidR="00CE38D6">
        <w:t xml:space="preserve">, </w:t>
      </w:r>
      <w:proofErr w:type="gramStart"/>
      <w:r w:rsidR="00121772">
        <w:t>a</w:t>
      </w:r>
      <w:r w:rsidR="006E6973" w:rsidRPr="00156DD1">
        <w:t>s a result of</w:t>
      </w:r>
      <w:proofErr w:type="gramEnd"/>
      <w:r w:rsidR="006E6973" w:rsidRPr="00156DD1">
        <w:t xml:space="preserve"> </w:t>
      </w:r>
      <w:r w:rsidR="00B125E7" w:rsidRPr="00156DD1">
        <w:t xml:space="preserve">the introduction of </w:t>
      </w:r>
      <w:r w:rsidR="006E6973" w:rsidRPr="00156DD1">
        <w:t>AN-ACC</w:t>
      </w:r>
      <w:r w:rsidR="00121772">
        <w:t xml:space="preserve">. </w:t>
      </w:r>
    </w:p>
    <w:p w14:paraId="5C128990" w14:textId="555E0547" w:rsidR="00EB31C6" w:rsidRPr="00EB31C6" w:rsidRDefault="00EB31C6" w:rsidP="00EB31C6">
      <w:r w:rsidRPr="00EB31C6">
        <w:t xml:space="preserve">Fewer residential aged care providers reported negative earnings before interest, tax, depreciation and amortisation (EBITDA). The December 2022 year-to-date percentage of providers reporting negative EBITDA was 35 per cent, down from </w:t>
      </w:r>
      <w:r w:rsidR="002536CD">
        <w:br/>
      </w:r>
      <w:r w:rsidRPr="00EB31C6">
        <w:t xml:space="preserve">49 per cent </w:t>
      </w:r>
      <w:proofErr w:type="gramStart"/>
      <w:r w:rsidRPr="00EB31C6">
        <w:t>at</w:t>
      </w:r>
      <w:proofErr w:type="gramEnd"/>
      <w:r w:rsidRPr="00EB31C6">
        <w:t xml:space="preserve"> September 2022 year-to-date. An estimated 27 per cent of providers reported a negative EBITDA in quarter 2.</w:t>
      </w:r>
    </w:p>
    <w:p w14:paraId="6B7D217B" w14:textId="0040CD5B" w:rsidR="007B1428" w:rsidRPr="00E57116" w:rsidRDefault="007D71B4" w:rsidP="007B1428">
      <w:r>
        <w:t>Quarter 2</w:t>
      </w:r>
      <w:r w:rsidR="007B1428">
        <w:t xml:space="preserve"> also shows an increase in care minutes being delivered in the lead up to care minutes targets becoming mandatory from 1 October 2023.</w:t>
      </w:r>
      <w:r w:rsidR="007B1428" w:rsidRPr="00204E86">
        <w:t xml:space="preserve"> </w:t>
      </w:r>
      <w:r w:rsidR="007B1428">
        <w:t xml:space="preserve">The department will </w:t>
      </w:r>
      <w:r w:rsidR="007B1428" w:rsidRPr="00156DD1">
        <w:t xml:space="preserve">continue to monitor </w:t>
      </w:r>
      <w:r w:rsidR="007B1428">
        <w:t>both the impact of AN-ACC and</w:t>
      </w:r>
      <w:r w:rsidR="007B1428" w:rsidRPr="00156DD1">
        <w:t xml:space="preserve"> </w:t>
      </w:r>
      <w:r w:rsidR="007B1428">
        <w:t>sector progress towards care minutes targets</w:t>
      </w:r>
      <w:r w:rsidR="007B1428" w:rsidRPr="00156DD1">
        <w:t xml:space="preserve"> closely.</w:t>
      </w:r>
    </w:p>
    <w:p w14:paraId="6935E23C" w14:textId="3CF3623E" w:rsidR="00F17159" w:rsidRPr="002E50C0" w:rsidRDefault="00094281" w:rsidP="00BE55CD">
      <w:r w:rsidRPr="002E50C0">
        <w:t xml:space="preserve">The </w:t>
      </w:r>
      <w:r w:rsidR="005C0651" w:rsidRPr="002E50C0">
        <w:t xml:space="preserve">December 2022 year-to-date </w:t>
      </w:r>
      <w:r w:rsidR="00AC538E" w:rsidRPr="002E50C0">
        <w:t>net profit before tax</w:t>
      </w:r>
      <w:r w:rsidR="00E01ECF" w:rsidRPr="002E50C0">
        <w:t xml:space="preserve"> </w:t>
      </w:r>
      <w:r w:rsidR="00DE6795" w:rsidRPr="002E50C0">
        <w:t xml:space="preserve">result </w:t>
      </w:r>
      <w:r w:rsidR="00E01ECF" w:rsidRPr="002E50C0">
        <w:t>decreased</w:t>
      </w:r>
      <w:r w:rsidR="00ED508F" w:rsidRPr="002E50C0">
        <w:t xml:space="preserve"> </w:t>
      </w:r>
      <w:r w:rsidR="00450E45" w:rsidRPr="002E50C0">
        <w:t xml:space="preserve">for home care providers. </w:t>
      </w:r>
      <w:r w:rsidR="00F17159" w:rsidRPr="002E50C0">
        <w:t>For-profit and not-for-profit home care providers returned a collective year-to-date net profit before tax of $138.5 million. This equates to a December 2022 year-to-date net profit before tax of $3.59 per care recipient per day, down $1.41 per care recipient per day on the September 2022 year-to-date result</w:t>
      </w:r>
      <w:r w:rsidR="007C1F70">
        <w:t>.</w:t>
      </w:r>
    </w:p>
    <w:p w14:paraId="54DE6F55" w14:textId="2BEEE1DD" w:rsidR="00E42710" w:rsidRDefault="00F17159" w:rsidP="00E42710">
      <w:r w:rsidRPr="002E50C0">
        <w:t xml:space="preserve">The percentage of profitable home care providers also decreased </w:t>
      </w:r>
      <w:r w:rsidR="00B71E1C" w:rsidRPr="002E50C0">
        <w:t>to</w:t>
      </w:r>
      <w:r w:rsidR="00E42710" w:rsidRPr="002E50C0">
        <w:t xml:space="preserve"> 73.8 per cent, </w:t>
      </w:r>
      <w:r w:rsidR="00CB67F4" w:rsidRPr="002E50C0">
        <w:t>down from</w:t>
      </w:r>
      <w:r w:rsidR="00E42710" w:rsidRPr="002E50C0">
        <w:t xml:space="preserve"> 78.4 per cent </w:t>
      </w:r>
      <w:r w:rsidR="004A2CFD">
        <w:t>reported</w:t>
      </w:r>
      <w:r w:rsidR="00E42710" w:rsidRPr="002E50C0">
        <w:t xml:space="preserve"> September 2022 year-to-date. </w:t>
      </w:r>
    </w:p>
    <w:p w14:paraId="0DC05E7E" w14:textId="77777777" w:rsidR="00701D07" w:rsidRDefault="00383C4E" w:rsidP="003F128D">
      <w:r w:rsidRPr="00383C4E">
        <w:t xml:space="preserve">The department </w:t>
      </w:r>
      <w:r w:rsidR="000E662A">
        <w:t xml:space="preserve">continues to </w:t>
      </w:r>
      <w:r w:rsidRPr="00383C4E">
        <w:t>acknowledge the impact of COVID-19 on the aged care sector, including on the potential financial position of aged care providers during this quarter. Operational costs, such as labour costs, typically increase when managing cases and outbreaks of COVID-19, particularly for providers of residential aged care. The correlating revenue through Australian Government grant support is unlikely to have been realised during the same quarter the increased expenses occurred.</w:t>
      </w:r>
      <w:r w:rsidR="00AF348C">
        <w:t xml:space="preserve"> </w:t>
      </w:r>
    </w:p>
    <w:p w14:paraId="328BAE89" w14:textId="388EC712" w:rsidR="001D6FF3" w:rsidRPr="00936F73" w:rsidRDefault="001D6FF3" w:rsidP="003F128D">
      <w:r w:rsidRPr="00936F73">
        <w:t>For the period of October to December 2022, the department approved approximately $72 million in reimbursements to providers</w:t>
      </w:r>
      <w:r w:rsidR="003C366B">
        <w:t xml:space="preserve"> (an increase </w:t>
      </w:r>
      <w:proofErr w:type="spellStart"/>
      <w:r w:rsidR="003C366B">
        <w:t>on</w:t>
      </w:r>
      <w:proofErr w:type="spellEnd"/>
      <w:r w:rsidR="003C366B">
        <w:t xml:space="preserve"> approximately $58 million</w:t>
      </w:r>
      <w:r w:rsidR="0001445E">
        <w:t xml:space="preserve"> of reimbursements </w:t>
      </w:r>
      <w:r w:rsidR="007D3033">
        <w:t>during the</w:t>
      </w:r>
      <w:r w:rsidR="00B153C6">
        <w:t xml:space="preserve"> </w:t>
      </w:r>
      <w:r w:rsidR="00C153DF">
        <w:t>July to September 2022</w:t>
      </w:r>
      <w:r w:rsidR="007D3033">
        <w:t xml:space="preserve"> period</w:t>
      </w:r>
      <w:r w:rsidR="00C153DF">
        <w:t>)</w:t>
      </w:r>
      <w:r w:rsidRPr="00936F73">
        <w:t xml:space="preserve">. </w:t>
      </w:r>
      <w:r w:rsidR="331D61D3">
        <w:t xml:space="preserve">For the period 4 June 2021 to 5 January 2023, the department </w:t>
      </w:r>
      <w:r w:rsidR="002536CD">
        <w:t xml:space="preserve">has </w:t>
      </w:r>
      <w:r w:rsidR="331D61D3">
        <w:t xml:space="preserve">approved approximately $174.4 million in reimbursements to providers. </w:t>
      </w:r>
    </w:p>
    <w:p w14:paraId="7BAAD7B1" w14:textId="041A4482" w:rsidR="00543DDF" w:rsidRDefault="00487D96" w:rsidP="00412665">
      <w:r w:rsidRPr="00E57116">
        <w:t xml:space="preserve">As a result of incoming </w:t>
      </w:r>
      <w:hyperlink r:id="rId23" w:history="1">
        <w:r w:rsidRPr="00B32BF6">
          <w:rPr>
            <w:rStyle w:val="Hyperlink"/>
          </w:rPr>
          <w:t>Aged Care Approvals Round</w:t>
        </w:r>
      </w:hyperlink>
      <w:r w:rsidRPr="00E57116">
        <w:t xml:space="preserve"> (ACAR) reforms, some providers may have amortised or impaired the value of bed licences over the quarter which will have impacted their balance sheet and overall financial result.</w:t>
      </w:r>
      <w:r w:rsidRPr="00A63C59">
        <w:t xml:space="preserve"> </w:t>
      </w:r>
    </w:p>
    <w:p w14:paraId="7BC9E8B6" w14:textId="77777777" w:rsidR="005948FD" w:rsidRDefault="005948FD">
      <w:pPr>
        <w:spacing w:before="0" w:after="0" w:line="240" w:lineRule="auto"/>
        <w:rPr>
          <w:rFonts w:cs="Arial"/>
          <w:b/>
          <w:bCs/>
          <w:kern w:val="28"/>
          <w:sz w:val="60"/>
          <w:szCs w:val="36"/>
        </w:rPr>
      </w:pPr>
      <w:r>
        <w:br w:type="page"/>
      </w:r>
    </w:p>
    <w:p w14:paraId="6623DBD0" w14:textId="659AB977" w:rsidR="00543DDF" w:rsidRDefault="002A0680" w:rsidP="008327EA">
      <w:pPr>
        <w:pStyle w:val="Heading1"/>
      </w:pPr>
      <w:r>
        <w:t>Overview</w:t>
      </w:r>
    </w:p>
    <w:p w14:paraId="6809820A" w14:textId="62EB1526" w:rsidR="003746F5" w:rsidRPr="000B3B3D" w:rsidRDefault="003746F5" w:rsidP="008327EA">
      <w:pPr>
        <w:pStyle w:val="IntroPara"/>
      </w:pPr>
      <w:r w:rsidRPr="000B3B3D">
        <w:t xml:space="preserve">The primary purpose of the QFS is to increase the transparency of the aged care </w:t>
      </w:r>
      <w:r w:rsidR="00113AB1">
        <w:t>system</w:t>
      </w:r>
      <w:r w:rsidRPr="000B3B3D">
        <w:t xml:space="preserve"> through the timely publication of financial performance data.</w:t>
      </w:r>
    </w:p>
    <w:p w14:paraId="03E8B7FD" w14:textId="3FDE2F6A" w:rsidR="00543DDF" w:rsidRPr="00FA6BAB" w:rsidRDefault="00D211AF" w:rsidP="008327EA">
      <w:pPr>
        <w:rPr>
          <w:rFonts w:eastAsiaTheme="minorEastAsia"/>
        </w:rPr>
      </w:pPr>
      <w:r w:rsidRPr="00FA6BAB">
        <w:rPr>
          <w:rFonts w:eastAsiaTheme="minorEastAsia"/>
        </w:rPr>
        <w:t xml:space="preserve">The QFS is a point-in-time snapshot of the financial performance of the Australian </w:t>
      </w:r>
      <w:r w:rsidR="008516A5" w:rsidRPr="00FA6BAB">
        <w:rPr>
          <w:rFonts w:eastAsiaTheme="minorEastAsia"/>
        </w:rPr>
        <w:t>a</w:t>
      </w:r>
      <w:r w:rsidRPr="00FA6BAB">
        <w:rPr>
          <w:rFonts w:eastAsiaTheme="minorEastAsia"/>
        </w:rPr>
        <w:t xml:space="preserve">ged </w:t>
      </w:r>
      <w:r w:rsidR="008516A5" w:rsidRPr="00FA6BAB">
        <w:rPr>
          <w:rFonts w:eastAsiaTheme="minorEastAsia"/>
        </w:rPr>
        <w:t>c</w:t>
      </w:r>
      <w:r w:rsidRPr="00FA6BAB">
        <w:rPr>
          <w:rFonts w:eastAsiaTheme="minorEastAsia"/>
        </w:rPr>
        <w:t xml:space="preserve">are </w:t>
      </w:r>
      <w:r w:rsidR="00E1597B" w:rsidRPr="00FA6BAB">
        <w:rPr>
          <w:rFonts w:eastAsiaTheme="minorEastAsia"/>
        </w:rPr>
        <w:t>system</w:t>
      </w:r>
      <w:r w:rsidRPr="00FA6BAB">
        <w:rPr>
          <w:rFonts w:eastAsiaTheme="minorEastAsia"/>
        </w:rPr>
        <w:t xml:space="preserve">. </w:t>
      </w:r>
    </w:p>
    <w:p w14:paraId="6EF6A5FC" w14:textId="4091BAD2" w:rsidR="00CF0F75" w:rsidRPr="00BC3E4E" w:rsidRDefault="00C928AC" w:rsidP="008327EA">
      <w:r w:rsidRPr="00BC3E4E">
        <w:t>F</w:t>
      </w:r>
      <w:r w:rsidR="0089215A" w:rsidRPr="00BC3E4E">
        <w:t>or-profit and not-for-profit r</w:t>
      </w:r>
      <w:r w:rsidR="005A3C5C" w:rsidRPr="00BC3E4E">
        <w:t xml:space="preserve">esidential and home care providers are </w:t>
      </w:r>
      <w:r w:rsidRPr="00BC3E4E">
        <w:t>the</w:t>
      </w:r>
      <w:r w:rsidR="00711C4F" w:rsidRPr="00BC3E4E">
        <w:t xml:space="preserve"> primary provider type </w:t>
      </w:r>
      <w:r w:rsidR="005A3C5C" w:rsidRPr="00BC3E4E">
        <w:t xml:space="preserve">included in the QFS. </w:t>
      </w:r>
      <w:r w:rsidR="00A24B05" w:rsidRPr="00BC3E4E">
        <w:t xml:space="preserve">Local and state and territory </w:t>
      </w:r>
      <w:r w:rsidR="000C40AD" w:rsidRPr="00BC3E4E">
        <w:t xml:space="preserve">(LST) </w:t>
      </w:r>
      <w:r w:rsidR="00A24B05" w:rsidRPr="00BC3E4E">
        <w:t>g</w:t>
      </w:r>
      <w:r w:rsidR="003E5F65" w:rsidRPr="00BC3E4E">
        <w:t xml:space="preserve">overnment </w:t>
      </w:r>
      <w:r w:rsidR="000C40AD" w:rsidRPr="00BC3E4E">
        <w:t xml:space="preserve">providers </w:t>
      </w:r>
      <w:r w:rsidR="00C15875" w:rsidRPr="00BC3E4E">
        <w:t>are included in labour cost and hours,</w:t>
      </w:r>
      <w:r w:rsidR="00A14D3D" w:rsidRPr="00BC3E4E">
        <w:t xml:space="preserve"> home care account balance and unspent funds,</w:t>
      </w:r>
      <w:r w:rsidR="00C15875" w:rsidRPr="00BC3E4E">
        <w:t xml:space="preserve"> and food and nutrition data</w:t>
      </w:r>
      <w:r w:rsidR="00C557FD" w:rsidRPr="00BC3E4E">
        <w:t xml:space="preserve"> only</w:t>
      </w:r>
      <w:r w:rsidR="02F23052" w:rsidRPr="00BC3E4E">
        <w:t>.</w:t>
      </w:r>
      <w:r w:rsidR="00C15875" w:rsidRPr="00BC3E4E">
        <w:t xml:space="preserve"> They are not included in any other chart </w:t>
      </w:r>
      <w:r w:rsidR="000D7A76" w:rsidRPr="00BC3E4E">
        <w:t xml:space="preserve">or table as </w:t>
      </w:r>
      <w:r w:rsidR="09A4D844" w:rsidRPr="00BC3E4E">
        <w:t>th</w:t>
      </w:r>
      <w:r w:rsidR="000A2427" w:rsidRPr="00BC3E4E">
        <w:t>is</w:t>
      </w:r>
      <w:r w:rsidR="000D7A76" w:rsidRPr="00BC3E4E">
        <w:t xml:space="preserve"> data</w:t>
      </w:r>
      <w:r w:rsidR="00AE21D6" w:rsidRPr="00BC3E4E">
        <w:t xml:space="preserve"> </w:t>
      </w:r>
      <w:r w:rsidR="000A2427" w:rsidRPr="00BC3E4E">
        <w:t>i</w:t>
      </w:r>
      <w:r w:rsidR="000D7A76" w:rsidRPr="00BC3E4E">
        <w:t xml:space="preserve">s not collected </w:t>
      </w:r>
      <w:r w:rsidR="00AE21D6" w:rsidRPr="00BC3E4E">
        <w:t>in</w:t>
      </w:r>
      <w:r w:rsidR="000D7A76" w:rsidRPr="00BC3E4E">
        <w:t xml:space="preserve"> the QFR</w:t>
      </w:r>
      <w:r w:rsidR="00900F66" w:rsidRPr="00BC3E4E">
        <w:t>.</w:t>
      </w:r>
      <w:r w:rsidR="003A64D9" w:rsidRPr="00BC3E4E">
        <w:t xml:space="preserve"> </w:t>
      </w:r>
      <w:r w:rsidR="003B345C" w:rsidRPr="00BC3E4E">
        <w:t>I</w:t>
      </w:r>
      <w:r w:rsidR="001F2D11" w:rsidRPr="00BC3E4E">
        <w:t>n the context of this report</w:t>
      </w:r>
      <w:r w:rsidR="003B345C" w:rsidRPr="00BC3E4E">
        <w:t>,</w:t>
      </w:r>
      <w:r w:rsidR="001F2D11" w:rsidRPr="00BC3E4E">
        <w:t xml:space="preserve"> </w:t>
      </w:r>
      <w:r w:rsidR="003B345C" w:rsidRPr="00BC3E4E">
        <w:t xml:space="preserve">Home Care </w:t>
      </w:r>
      <w:r w:rsidR="00C0573C" w:rsidRPr="00BC3E4E">
        <w:t xml:space="preserve">refers to the Home Care Packages Program. </w:t>
      </w:r>
      <w:r w:rsidR="00CF0F75" w:rsidRPr="00BC3E4E">
        <w:t xml:space="preserve"> </w:t>
      </w:r>
    </w:p>
    <w:p w14:paraId="6A939A2F" w14:textId="15D2C2D2" w:rsidR="00CF0F75" w:rsidRDefault="00E204D2" w:rsidP="008327EA">
      <w:pPr>
        <w:pStyle w:val="Heading2"/>
      </w:pPr>
      <w:r>
        <w:t xml:space="preserve">How to read the </w:t>
      </w:r>
      <w:r w:rsidR="00CF0F75">
        <w:t xml:space="preserve">QFS </w:t>
      </w:r>
    </w:p>
    <w:p w14:paraId="1EA607DF" w14:textId="3B67C9B6" w:rsidR="00064B12" w:rsidRPr="00D87653" w:rsidRDefault="00064B12" w:rsidP="00D87653">
      <w:r w:rsidRPr="00D87653">
        <w:t>The QFS is split into 3 sections</w:t>
      </w:r>
      <w:r w:rsidR="00BC28BB" w:rsidRPr="00D87653">
        <w:t>:</w:t>
      </w:r>
    </w:p>
    <w:p w14:paraId="74DA5147" w14:textId="20566B59" w:rsidR="007E06E4" w:rsidRDefault="00D12CAC" w:rsidP="00CF0F75">
      <w:pPr>
        <w:jc w:val="center"/>
        <w:rPr>
          <w:noProof/>
        </w:rPr>
      </w:pPr>
      <w:r>
        <w:rPr>
          <w:noProof/>
        </w:rPr>
        <w:drawing>
          <wp:inline distT="0" distB="0" distL="0" distR="0" wp14:anchorId="238155CE" wp14:editId="0543D287">
            <wp:extent cx="6118039" cy="723900"/>
            <wp:effectExtent l="0" t="0" r="0" b="0"/>
            <wp:docPr id="1906578077" name="Picture 1906578077" descr="An infographic which includes icons and the names of each section in the QFS. This includes summar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78077" name="Picture 1906578077" descr="An infographic which includes icons and the names of each section in the QFS. This includes summary, residential care and home ca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8167" cy="726282"/>
                    </a:xfrm>
                    <a:prstGeom prst="rect">
                      <a:avLst/>
                    </a:prstGeom>
                    <a:noFill/>
                  </pic:spPr>
                </pic:pic>
              </a:graphicData>
            </a:graphic>
          </wp:inline>
        </w:drawing>
      </w:r>
    </w:p>
    <w:p w14:paraId="4FA6D02A" w14:textId="1E2738B5" w:rsidR="00036D70" w:rsidRPr="007B7A61" w:rsidRDefault="00036D70" w:rsidP="007B7A61">
      <w:pPr>
        <w:pStyle w:val="Mist"/>
      </w:pPr>
      <w:r w:rsidRPr="007B7A61">
        <w:t>Benchmarking calculations</w:t>
      </w:r>
      <w:r w:rsidR="00327022" w:rsidRPr="007B7A61">
        <w:t xml:space="preserve">: </w:t>
      </w:r>
      <w:r w:rsidR="00047B0B" w:rsidRPr="007B7A61">
        <w:rPr>
          <w:rFonts w:eastAsiaTheme="minorEastAsia"/>
        </w:rPr>
        <w:t>Throughout the document, t</w:t>
      </w:r>
      <w:r w:rsidRPr="007B7A61">
        <w:rPr>
          <w:rFonts w:eastAsiaTheme="minorEastAsia"/>
        </w:rPr>
        <w:t xml:space="preserve">his grey box </w:t>
      </w:r>
      <w:r w:rsidR="000E4AC4" w:rsidRPr="007B7A61">
        <w:rPr>
          <w:rFonts w:eastAsiaTheme="minorEastAsia"/>
        </w:rPr>
        <w:t>is</w:t>
      </w:r>
      <w:r w:rsidRPr="007B7A61">
        <w:rPr>
          <w:rFonts w:eastAsiaTheme="minorEastAsia"/>
        </w:rPr>
        <w:t xml:space="preserve"> used </w:t>
      </w:r>
      <w:r w:rsidR="0085038B" w:rsidRPr="007B7A61">
        <w:rPr>
          <w:rFonts w:eastAsiaTheme="minorEastAsia"/>
        </w:rPr>
        <w:t xml:space="preserve">to provide guidance on calculations </w:t>
      </w:r>
      <w:r w:rsidR="00327022" w:rsidRPr="007B7A61">
        <w:rPr>
          <w:rFonts w:eastAsiaTheme="minorEastAsia"/>
        </w:rPr>
        <w:t>throughout the document, to support aged care service providers to benchmark their performance against sector-level results.</w:t>
      </w:r>
    </w:p>
    <w:p w14:paraId="5B7733F2" w14:textId="6B444DB6" w:rsidR="00FC5595" w:rsidRDefault="00A30694" w:rsidP="007B7A61">
      <w:pPr>
        <w:pStyle w:val="Heading3"/>
        <w:rPr>
          <w:rFonts w:eastAsiaTheme="minorEastAsia"/>
        </w:rPr>
      </w:pPr>
      <w:r w:rsidRPr="00A30694">
        <w:rPr>
          <w:rFonts w:eastAsiaTheme="minorEastAsia"/>
        </w:rPr>
        <w:t xml:space="preserve">Quartile </w:t>
      </w:r>
      <w:r w:rsidRPr="007B7A61">
        <w:rPr>
          <w:rFonts w:eastAsiaTheme="minorEastAsia"/>
        </w:rPr>
        <w:t>charts</w:t>
      </w:r>
      <w:r>
        <w:rPr>
          <w:rFonts w:eastAsiaTheme="minorEastAsia"/>
        </w:rPr>
        <w:t xml:space="preserve"> </w:t>
      </w:r>
    </w:p>
    <w:p w14:paraId="3CA5E7E7" w14:textId="0710AB33" w:rsidR="00036D70" w:rsidRDefault="004A593F" w:rsidP="00E62D6A">
      <w:pPr>
        <w:rPr>
          <w:rFonts w:eastAsiaTheme="minorEastAsia"/>
        </w:rPr>
      </w:pPr>
      <w:r>
        <w:rPr>
          <w:rFonts w:eastAsiaTheme="minorEastAsia"/>
        </w:rPr>
        <w:t>Q</w:t>
      </w:r>
      <w:r w:rsidR="00A30694">
        <w:rPr>
          <w:rFonts w:eastAsiaTheme="minorEastAsia"/>
        </w:rPr>
        <w:t xml:space="preserve">uartile charts have been used to assist </w:t>
      </w:r>
      <w:r>
        <w:rPr>
          <w:rFonts w:eastAsiaTheme="minorEastAsia"/>
        </w:rPr>
        <w:t>with</w:t>
      </w:r>
      <w:r w:rsidR="00A30694">
        <w:rPr>
          <w:rFonts w:eastAsiaTheme="minorEastAsia"/>
        </w:rPr>
        <w:t xml:space="preserve"> benchmarking</w:t>
      </w:r>
      <w:r>
        <w:rPr>
          <w:rFonts w:eastAsiaTheme="minorEastAsia"/>
        </w:rPr>
        <w:t xml:space="preserve"> </w:t>
      </w:r>
      <w:r w:rsidR="004E7244">
        <w:rPr>
          <w:rFonts w:eastAsiaTheme="minorEastAsia"/>
        </w:rPr>
        <w:t xml:space="preserve">by showing </w:t>
      </w:r>
      <w:r w:rsidR="00036D70">
        <w:rPr>
          <w:rFonts w:eastAsiaTheme="minorEastAsia"/>
        </w:rPr>
        <w:t xml:space="preserve">the median, and the upper </w:t>
      </w:r>
      <w:r w:rsidR="00A43026">
        <w:rPr>
          <w:rFonts w:eastAsiaTheme="minorEastAsia"/>
        </w:rPr>
        <w:t xml:space="preserve">quartile </w:t>
      </w:r>
      <w:r w:rsidR="00036D70">
        <w:rPr>
          <w:rFonts w:eastAsiaTheme="minorEastAsia"/>
        </w:rPr>
        <w:t>(</w:t>
      </w:r>
      <w:r w:rsidR="00A43026">
        <w:rPr>
          <w:rFonts w:eastAsiaTheme="minorEastAsia"/>
        </w:rPr>
        <w:t>50</w:t>
      </w:r>
      <w:r w:rsidR="00A43026" w:rsidRPr="00A43026">
        <w:rPr>
          <w:rFonts w:eastAsiaTheme="minorEastAsia"/>
          <w:vertAlign w:val="superscript"/>
        </w:rPr>
        <w:t>th</w:t>
      </w:r>
      <w:r w:rsidR="00A43026">
        <w:rPr>
          <w:rFonts w:eastAsiaTheme="minorEastAsia"/>
        </w:rPr>
        <w:t xml:space="preserve"> to the </w:t>
      </w:r>
      <w:r w:rsidR="00036D70">
        <w:rPr>
          <w:rFonts w:eastAsiaTheme="minorEastAsia"/>
        </w:rPr>
        <w:t>75</w:t>
      </w:r>
      <w:r w:rsidR="00036D70" w:rsidRPr="00E10697">
        <w:rPr>
          <w:rFonts w:eastAsiaTheme="minorEastAsia"/>
          <w:vertAlign w:val="superscript"/>
        </w:rPr>
        <w:t>th</w:t>
      </w:r>
      <w:r w:rsidR="00036D70">
        <w:rPr>
          <w:rFonts w:eastAsiaTheme="minorEastAsia"/>
        </w:rPr>
        <w:t xml:space="preserve"> percentile) and lower </w:t>
      </w:r>
      <w:r w:rsidR="00464FA2">
        <w:rPr>
          <w:rFonts w:eastAsiaTheme="minorEastAsia"/>
        </w:rPr>
        <w:t>quartile</w:t>
      </w:r>
      <w:r w:rsidR="00036D70">
        <w:rPr>
          <w:rFonts w:eastAsiaTheme="minorEastAsia"/>
        </w:rPr>
        <w:t xml:space="preserve"> (25</w:t>
      </w:r>
      <w:r w:rsidR="00036D70" w:rsidRPr="00E10697">
        <w:rPr>
          <w:rFonts w:eastAsiaTheme="minorEastAsia"/>
          <w:vertAlign w:val="superscript"/>
        </w:rPr>
        <w:t>th</w:t>
      </w:r>
      <w:r w:rsidR="00036D70">
        <w:rPr>
          <w:rFonts w:eastAsiaTheme="minorEastAsia"/>
        </w:rPr>
        <w:t xml:space="preserve"> </w:t>
      </w:r>
      <w:r w:rsidR="00A43026">
        <w:rPr>
          <w:rFonts w:eastAsiaTheme="minorEastAsia"/>
        </w:rPr>
        <w:t>to the 50</w:t>
      </w:r>
      <w:r w:rsidR="00A43026" w:rsidRPr="00A43026">
        <w:rPr>
          <w:rFonts w:eastAsiaTheme="minorEastAsia"/>
          <w:vertAlign w:val="superscript"/>
        </w:rPr>
        <w:t>th</w:t>
      </w:r>
      <w:r w:rsidR="00A43026">
        <w:rPr>
          <w:rFonts w:eastAsiaTheme="minorEastAsia"/>
        </w:rPr>
        <w:t xml:space="preserve"> </w:t>
      </w:r>
      <w:r w:rsidR="00036D70">
        <w:rPr>
          <w:rFonts w:eastAsiaTheme="minorEastAsia"/>
        </w:rPr>
        <w:t>percentile)</w:t>
      </w:r>
      <w:r w:rsidR="00464FA2">
        <w:rPr>
          <w:rFonts w:eastAsiaTheme="minorEastAsia"/>
        </w:rPr>
        <w:t>.</w:t>
      </w:r>
      <w:r w:rsidR="00DE3D6E">
        <w:rPr>
          <w:rFonts w:eastAsiaTheme="minorEastAsia"/>
        </w:rPr>
        <w:t xml:space="preserve"> </w:t>
      </w:r>
      <w:r w:rsidR="00141B19">
        <w:rPr>
          <w:rFonts w:eastAsiaTheme="minorEastAsia"/>
        </w:rPr>
        <w:t>This</w:t>
      </w:r>
      <w:r w:rsidR="5C2E789E" w:rsidRPr="7C6DD2F4">
        <w:rPr>
          <w:rFonts w:eastAsiaTheme="minorEastAsia"/>
        </w:rPr>
        <w:t xml:space="preserve"> </w:t>
      </w:r>
      <w:r w:rsidR="00141B19">
        <w:rPr>
          <w:rFonts w:eastAsiaTheme="minorEastAsia"/>
        </w:rPr>
        <w:t>highlight</w:t>
      </w:r>
      <w:r w:rsidR="00A728F2">
        <w:rPr>
          <w:rFonts w:eastAsiaTheme="minorEastAsia"/>
        </w:rPr>
        <w:t>s</w:t>
      </w:r>
      <w:r w:rsidR="00141B19">
        <w:rPr>
          <w:rFonts w:eastAsiaTheme="minorEastAsia"/>
        </w:rPr>
        <w:t xml:space="preserve"> the</w:t>
      </w:r>
      <w:r w:rsidR="00036D70">
        <w:rPr>
          <w:rFonts w:eastAsiaTheme="minorEastAsia"/>
        </w:rPr>
        <w:t xml:space="preserve"> spread of </w:t>
      </w:r>
      <w:r w:rsidR="5C2E789E" w:rsidRPr="7C6DD2F4">
        <w:rPr>
          <w:rFonts w:eastAsiaTheme="minorEastAsia"/>
        </w:rPr>
        <w:t>report</w:t>
      </w:r>
      <w:r w:rsidR="009F6F2A">
        <w:rPr>
          <w:rFonts w:eastAsiaTheme="minorEastAsia"/>
        </w:rPr>
        <w:t>ed</w:t>
      </w:r>
      <w:r w:rsidR="00141B19">
        <w:rPr>
          <w:rFonts w:eastAsiaTheme="minorEastAsia"/>
        </w:rPr>
        <w:t xml:space="preserve"> results</w:t>
      </w:r>
      <w:r w:rsidR="00E243C0">
        <w:rPr>
          <w:rFonts w:eastAsiaTheme="minorEastAsia"/>
        </w:rPr>
        <w:t>.</w:t>
      </w:r>
      <w:r w:rsidR="53572FB2" w:rsidRPr="16E41ACF">
        <w:rPr>
          <w:rFonts w:eastAsiaTheme="minorEastAsia"/>
        </w:rPr>
        <w:t xml:space="preserve"> </w:t>
      </w:r>
    </w:p>
    <w:p w14:paraId="2507790B" w14:textId="1870D341" w:rsidR="00AF24FF" w:rsidRDefault="00AF24FF" w:rsidP="00AF24FF">
      <w:pPr>
        <w:pStyle w:val="Heading3"/>
        <w:rPr>
          <w:rFonts w:eastAsiaTheme="minorEastAsia"/>
        </w:rPr>
      </w:pPr>
      <w:r>
        <w:rPr>
          <w:rFonts w:eastAsiaTheme="minorEastAsia"/>
        </w:rPr>
        <w:t xml:space="preserve">Comparison data </w:t>
      </w:r>
    </w:p>
    <w:p w14:paraId="7C79BE79" w14:textId="77777777" w:rsidR="004A2CFD" w:rsidRDefault="00C240CA" w:rsidP="00D87653">
      <w:r w:rsidRPr="0062707B">
        <w:t xml:space="preserve">Comparison with the previous quarter’s result has been incorporated </w:t>
      </w:r>
      <w:r w:rsidR="0045597C">
        <w:t xml:space="preserve">at the sector-level </w:t>
      </w:r>
      <w:r w:rsidRPr="0062707B">
        <w:t>into charts, figures and tables</w:t>
      </w:r>
      <w:r w:rsidR="00721AB2">
        <w:t xml:space="preserve"> to </w:t>
      </w:r>
      <w:r w:rsidR="00603735">
        <w:t xml:space="preserve">better </w:t>
      </w:r>
      <w:r w:rsidR="00721AB2">
        <w:t>understand changes or trends in</w:t>
      </w:r>
      <w:r w:rsidR="00603735">
        <w:t xml:space="preserve"> financial performance</w:t>
      </w:r>
      <w:r w:rsidRPr="0062707B">
        <w:t>.</w:t>
      </w:r>
    </w:p>
    <w:p w14:paraId="7FE63267" w14:textId="658D21A3" w:rsidR="008327EA" w:rsidRPr="00D87653" w:rsidRDefault="00B04E5B" w:rsidP="00D87653">
      <w:pPr>
        <w:rPr>
          <w:rFonts w:eastAsiaTheme="minorEastAsia"/>
        </w:rPr>
      </w:pPr>
      <w:r>
        <w:rPr>
          <w:rFonts w:eastAsiaTheme="minorEastAsia"/>
        </w:rPr>
        <w:t>Directional arrows have been incorporated in some tables</w:t>
      </w:r>
      <w:r w:rsidR="00151A66">
        <w:rPr>
          <w:rFonts w:eastAsiaTheme="minorEastAsia"/>
        </w:rPr>
        <w:t xml:space="preserve"> and figures</w:t>
      </w:r>
      <w:r>
        <w:rPr>
          <w:rFonts w:eastAsiaTheme="minorEastAsia"/>
        </w:rPr>
        <w:t xml:space="preserve"> to indicate the change </w:t>
      </w:r>
      <w:r w:rsidR="003C1B8C">
        <w:rPr>
          <w:rFonts w:eastAsiaTheme="minorEastAsia"/>
        </w:rPr>
        <w:t>from the previous quarter (i.e. up arrows represent an increase</w:t>
      </w:r>
      <w:r w:rsidR="003F4312">
        <w:rPr>
          <w:rFonts w:eastAsiaTheme="minorEastAsia"/>
        </w:rPr>
        <w:t xml:space="preserve"> and</w:t>
      </w:r>
      <w:r w:rsidR="003C1B8C">
        <w:rPr>
          <w:rFonts w:eastAsiaTheme="minorEastAsia"/>
        </w:rPr>
        <w:t xml:space="preserve"> down arrows represent a decrease</w:t>
      </w:r>
      <w:r w:rsidR="003F4312">
        <w:rPr>
          <w:rFonts w:eastAsiaTheme="minorEastAsia"/>
        </w:rPr>
        <w:t xml:space="preserve"> in value</w:t>
      </w:r>
      <w:r w:rsidR="003C1B8C">
        <w:rPr>
          <w:rFonts w:eastAsiaTheme="minorEastAsia"/>
        </w:rPr>
        <w:t>).</w:t>
      </w:r>
      <w:r w:rsidR="00C5487E">
        <w:rPr>
          <w:rFonts w:eastAsiaTheme="minorEastAsia"/>
        </w:rPr>
        <w:t xml:space="preserve"> </w:t>
      </w:r>
      <w:r w:rsidR="000041C1">
        <w:rPr>
          <w:rFonts w:eastAsiaTheme="minorEastAsia"/>
        </w:rPr>
        <w:t>S</w:t>
      </w:r>
      <w:r w:rsidR="00232AD5">
        <w:rPr>
          <w:rFonts w:eastAsiaTheme="minorEastAsia"/>
        </w:rPr>
        <w:t xml:space="preserve">ome </w:t>
      </w:r>
      <w:r w:rsidR="00C5487E">
        <w:rPr>
          <w:rFonts w:eastAsiaTheme="minorEastAsia"/>
        </w:rPr>
        <w:t xml:space="preserve">figures have been rounded to </w:t>
      </w:r>
      <w:r w:rsidR="00D71127">
        <w:rPr>
          <w:rFonts w:eastAsiaTheme="minorEastAsia"/>
        </w:rPr>
        <w:br/>
      </w:r>
      <w:r w:rsidR="00C5487E">
        <w:rPr>
          <w:rFonts w:eastAsiaTheme="minorEastAsia"/>
        </w:rPr>
        <w:t>2 decimal places</w:t>
      </w:r>
      <w:r w:rsidR="005B5892">
        <w:rPr>
          <w:rFonts w:eastAsiaTheme="minorEastAsia"/>
        </w:rPr>
        <w:t xml:space="preserve"> </w:t>
      </w:r>
      <w:r w:rsidR="000041C1">
        <w:rPr>
          <w:rFonts w:eastAsiaTheme="minorEastAsia"/>
        </w:rPr>
        <w:t>(</w:t>
      </w:r>
      <w:r w:rsidR="004E0F20">
        <w:rPr>
          <w:rFonts w:eastAsiaTheme="minorEastAsia"/>
        </w:rPr>
        <w:t xml:space="preserve">instead of </w:t>
      </w:r>
      <w:r w:rsidR="000A6C49">
        <w:rPr>
          <w:rFonts w:eastAsiaTheme="minorEastAsia"/>
        </w:rPr>
        <w:t>one decimal place</w:t>
      </w:r>
      <w:r w:rsidR="000041C1">
        <w:rPr>
          <w:rFonts w:eastAsiaTheme="minorEastAsia"/>
        </w:rPr>
        <w:t xml:space="preserve"> in the first QFS)</w:t>
      </w:r>
      <w:r w:rsidR="000A6C49">
        <w:rPr>
          <w:rFonts w:eastAsiaTheme="minorEastAsia"/>
        </w:rPr>
        <w:t xml:space="preserve"> to support more detailed comparison. </w:t>
      </w:r>
    </w:p>
    <w:p w14:paraId="248E7D81" w14:textId="60B7A29C" w:rsidR="00AD34E6" w:rsidRPr="005948FD" w:rsidRDefault="00AD34E6" w:rsidP="008327EA">
      <w:pPr>
        <w:pStyle w:val="Heading3"/>
        <w:rPr>
          <w:rFonts w:eastAsiaTheme="minorEastAsia"/>
          <w:sz w:val="36"/>
          <w:szCs w:val="28"/>
        </w:rPr>
      </w:pPr>
      <w:r w:rsidRPr="005948FD">
        <w:rPr>
          <w:rFonts w:eastAsiaTheme="minorEastAsia"/>
          <w:sz w:val="36"/>
          <w:szCs w:val="28"/>
        </w:rPr>
        <w:t>Provider type definitions</w:t>
      </w:r>
    </w:p>
    <w:p w14:paraId="364A91B7" w14:textId="4571C2DB" w:rsidR="00E70DDC" w:rsidRPr="00E70DDC" w:rsidRDefault="00B51413" w:rsidP="00E70DDC">
      <w:r>
        <w:t>T</w:t>
      </w:r>
      <w:r w:rsidR="00C15F33" w:rsidRPr="000B65D2">
        <w:t xml:space="preserve">he percentage of services is calculated using the </w:t>
      </w:r>
      <w:r w:rsidR="00A45C16">
        <w:t>proportion</w:t>
      </w:r>
      <w:r w:rsidR="00C15F33" w:rsidRPr="000B65D2">
        <w:t xml:space="preserve"> of claim days</w:t>
      </w:r>
      <w:r w:rsidR="00C509BA">
        <w:t xml:space="preserve"> from a provider</w:t>
      </w:r>
      <w:r w:rsidR="00C54978">
        <w:t>.</w:t>
      </w:r>
      <w:r w:rsidR="00C15F33">
        <w:t xml:space="preserve"> </w:t>
      </w:r>
      <w:r w:rsidR="00E70DDC">
        <w:t>The classification of regional and met</w:t>
      </w:r>
      <w:r w:rsidR="008F5E9F">
        <w:t xml:space="preserve">ropolitan services is based </w:t>
      </w:r>
      <w:r w:rsidR="008F5E9F" w:rsidRPr="008A52BC">
        <w:t xml:space="preserve">on </w:t>
      </w:r>
      <w:r w:rsidR="0336EA5A" w:rsidRPr="008A52BC">
        <w:t xml:space="preserve">the ABS </w:t>
      </w:r>
      <w:r w:rsidR="65B7C614" w:rsidRPr="008A52BC">
        <w:t>R</w:t>
      </w:r>
      <w:r w:rsidR="0336EA5A" w:rsidRPr="008A52BC">
        <w:t>emoteness</w:t>
      </w:r>
      <w:r w:rsidR="5D541C80" w:rsidRPr="008A52BC">
        <w:t xml:space="preserve"> </w:t>
      </w:r>
      <w:r w:rsidR="6A5582E1" w:rsidRPr="008A52BC">
        <w:t>Na</w:t>
      </w:r>
      <w:r w:rsidR="5E881813" w:rsidRPr="008A52BC">
        <w:t>me</w:t>
      </w:r>
      <w:r w:rsidR="0076690C" w:rsidRPr="008A52BC">
        <w:t xml:space="preserve"> category, used to </w:t>
      </w:r>
      <w:r w:rsidR="00FC5F5B" w:rsidRPr="008A52BC">
        <w:t xml:space="preserve">determine the location of services in </w:t>
      </w:r>
      <w:r w:rsidR="0082048F" w:rsidRPr="008A52BC">
        <w:t xml:space="preserve">the </w:t>
      </w:r>
      <w:r w:rsidR="13E5B12A" w:rsidRPr="008A52BC">
        <w:t>National Approved Provider System</w:t>
      </w:r>
      <w:r w:rsidR="00A629BB">
        <w:t xml:space="preserve"> (NAPS)</w:t>
      </w:r>
      <w:r w:rsidR="007000E3" w:rsidRPr="008A52BC">
        <w:t>.</w:t>
      </w:r>
      <w:r w:rsidR="007000E3">
        <w:t xml:space="preserve"> </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444A8F" w:rsidRPr="00F255DF" w14:paraId="4B4B266B" w14:textId="77777777" w:rsidTr="00A9555E">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75D93FCD" w14:textId="06CCDAE4" w:rsidR="00444A8F" w:rsidRPr="00D87653" w:rsidRDefault="004F5D43" w:rsidP="00D87653">
            <w:pPr>
              <w:pStyle w:val="TableHeader"/>
            </w:pPr>
            <w:r w:rsidRPr="00D87653">
              <w:t>Provider type</w:t>
            </w:r>
          </w:p>
        </w:tc>
        <w:tc>
          <w:tcPr>
            <w:tcW w:w="6945" w:type="dxa"/>
          </w:tcPr>
          <w:p w14:paraId="2A7194EF" w14:textId="00155A2F" w:rsidR="00444A8F" w:rsidRPr="006F5B8C" w:rsidRDefault="004F5D43" w:rsidP="00D87653">
            <w:pPr>
              <w:pStyle w:val="TableHeader"/>
              <w:rPr>
                <w:color w:val="F1F2F2" w:themeColor="background2"/>
                <w:sz w:val="20"/>
                <w:szCs w:val="20"/>
              </w:rPr>
            </w:pPr>
            <w:r w:rsidRPr="004F5D43">
              <w:t>Definition</w:t>
            </w:r>
          </w:p>
        </w:tc>
      </w:tr>
      <w:tr w:rsidR="00444A8F" w:rsidRPr="00D71D57" w14:paraId="5F638125" w14:textId="77777777" w:rsidTr="00A9555E">
        <w:trPr>
          <w:cantSplit/>
          <w:trHeight w:val="275"/>
        </w:trPr>
        <w:tc>
          <w:tcPr>
            <w:tcW w:w="2127" w:type="dxa"/>
          </w:tcPr>
          <w:p w14:paraId="1D0DA5A0" w14:textId="52BA25A7" w:rsidR="00444A8F" w:rsidRPr="00D87653" w:rsidRDefault="00444A8F" w:rsidP="00D87653">
            <w:r w:rsidRPr="00D87653">
              <w:t>Sector</w:t>
            </w:r>
          </w:p>
        </w:tc>
        <w:tc>
          <w:tcPr>
            <w:tcW w:w="6945" w:type="dxa"/>
            <w:vAlign w:val="bottom"/>
          </w:tcPr>
          <w:p w14:paraId="2F979AEE" w14:textId="7CB9B2B0" w:rsidR="00444A8F" w:rsidRPr="00D87653" w:rsidRDefault="004F5D43" w:rsidP="00D87653">
            <w:r w:rsidRPr="00D87653">
              <w:t>Consolidated view of the provider types shown in the chart</w:t>
            </w:r>
            <w:r w:rsidR="00E72C06" w:rsidRPr="00D87653">
              <w:t xml:space="preserve">, figure </w:t>
            </w:r>
            <w:r w:rsidRPr="00D87653">
              <w:t>or table</w:t>
            </w:r>
            <w:r w:rsidR="00521E6D" w:rsidRPr="00D87653">
              <w:t>.</w:t>
            </w:r>
          </w:p>
        </w:tc>
      </w:tr>
      <w:tr w:rsidR="00444A8F" w:rsidRPr="00D71D57" w14:paraId="1187DDB8" w14:textId="77777777" w:rsidTr="00A9555E">
        <w:trPr>
          <w:cantSplit/>
          <w:trHeight w:val="279"/>
        </w:trPr>
        <w:tc>
          <w:tcPr>
            <w:tcW w:w="2127" w:type="dxa"/>
          </w:tcPr>
          <w:p w14:paraId="075E4AAD" w14:textId="784EF455" w:rsidR="00444A8F" w:rsidRPr="00D87653" w:rsidRDefault="004F5D43" w:rsidP="00D87653">
            <w:r w:rsidRPr="00D87653">
              <w:t>For-profit metro</w:t>
            </w:r>
            <w:r w:rsidR="00B07697" w:rsidRPr="00D87653">
              <w:t>po</w:t>
            </w:r>
            <w:r w:rsidR="006F77AD" w:rsidRPr="00D87653">
              <w:t>litan</w:t>
            </w:r>
          </w:p>
        </w:tc>
        <w:tc>
          <w:tcPr>
            <w:tcW w:w="6945" w:type="dxa"/>
            <w:vAlign w:val="bottom"/>
          </w:tcPr>
          <w:p w14:paraId="47638758" w14:textId="0964F8F3" w:rsidR="00444A8F" w:rsidRPr="00D87653" w:rsidRDefault="004F5D43" w:rsidP="00D87653">
            <w:r w:rsidRPr="00D87653">
              <w:t>Providers that deliver more than 70 per cent of their services in metropolitan areas and are either a Private Incorporated Body or a Publicly Listed Company.</w:t>
            </w:r>
          </w:p>
        </w:tc>
      </w:tr>
      <w:tr w:rsidR="00BC3E4E" w:rsidRPr="00D71D57" w14:paraId="0DFB7CB4" w14:textId="77777777" w:rsidTr="00A9555E">
        <w:trPr>
          <w:cantSplit/>
          <w:trHeight w:val="136"/>
        </w:trPr>
        <w:tc>
          <w:tcPr>
            <w:tcW w:w="2127" w:type="dxa"/>
          </w:tcPr>
          <w:p w14:paraId="24519CCF" w14:textId="6714FF4E" w:rsidR="00BC3E4E" w:rsidRPr="00D87653" w:rsidRDefault="00BC3E4E" w:rsidP="00D87653">
            <w:r w:rsidRPr="00D87653">
              <w:t>For-profit regional</w:t>
            </w:r>
          </w:p>
        </w:tc>
        <w:tc>
          <w:tcPr>
            <w:tcW w:w="6945" w:type="dxa"/>
            <w:vAlign w:val="bottom"/>
          </w:tcPr>
          <w:p w14:paraId="69F9772E" w14:textId="0A925CA3" w:rsidR="00BC3E4E" w:rsidRPr="00D87653" w:rsidRDefault="007A7526" w:rsidP="00D87653">
            <w:r w:rsidRPr="00D87653">
              <w:t>P</w:t>
            </w:r>
            <w:r w:rsidR="00BC3E4E" w:rsidRPr="00D87653">
              <w:t>roviders that deliver more than 70 per cent of their services in regional areas and are either a Private Incorporated Body or a Publicly Listed Company. Regional covers inner regional, outer regional, remote and very remote as classified by the Australian Bureau of Statistics (ABS).</w:t>
            </w:r>
          </w:p>
        </w:tc>
      </w:tr>
      <w:tr w:rsidR="00BC3E4E" w:rsidRPr="00D71D57" w14:paraId="11E0D34B" w14:textId="77777777" w:rsidTr="00A9555E">
        <w:trPr>
          <w:cantSplit/>
          <w:trHeight w:val="203"/>
        </w:trPr>
        <w:tc>
          <w:tcPr>
            <w:tcW w:w="2127" w:type="dxa"/>
          </w:tcPr>
          <w:p w14:paraId="03EBBD11" w14:textId="27B86EA8" w:rsidR="00BC3E4E" w:rsidRPr="00D87653" w:rsidRDefault="00BC3E4E" w:rsidP="00D87653">
            <w:r w:rsidRPr="00D87653">
              <w:t>Not-for-profit metropolitan</w:t>
            </w:r>
          </w:p>
        </w:tc>
        <w:tc>
          <w:tcPr>
            <w:tcW w:w="6945" w:type="dxa"/>
            <w:vAlign w:val="bottom"/>
          </w:tcPr>
          <w:p w14:paraId="05C0E715" w14:textId="26647918" w:rsidR="00BC3E4E" w:rsidRPr="00D87653" w:rsidRDefault="007A7526" w:rsidP="00D87653">
            <w:r w:rsidRPr="00D87653">
              <w:t>P</w:t>
            </w:r>
            <w:r w:rsidR="00BC3E4E" w:rsidRPr="00D87653">
              <w:t>roviders that deliver more than 70 per cent of their services in metropolitan areas and are either charitable, community based or religious organisations.</w:t>
            </w:r>
          </w:p>
        </w:tc>
      </w:tr>
      <w:tr w:rsidR="00BC3E4E" w:rsidRPr="00D71D57" w14:paraId="52C66D20" w14:textId="77777777" w:rsidTr="00A9555E">
        <w:trPr>
          <w:cantSplit/>
          <w:trHeight w:val="132"/>
        </w:trPr>
        <w:tc>
          <w:tcPr>
            <w:tcW w:w="2127" w:type="dxa"/>
          </w:tcPr>
          <w:p w14:paraId="7916AA9A" w14:textId="453A13D5" w:rsidR="00BC3E4E" w:rsidRPr="00D87653" w:rsidRDefault="00BC3E4E" w:rsidP="00D87653">
            <w:r w:rsidRPr="00D87653">
              <w:t>Not-for-profit regional</w:t>
            </w:r>
          </w:p>
        </w:tc>
        <w:tc>
          <w:tcPr>
            <w:tcW w:w="6945" w:type="dxa"/>
            <w:vAlign w:val="bottom"/>
          </w:tcPr>
          <w:p w14:paraId="759BC549" w14:textId="0C8157E3" w:rsidR="00BC3E4E" w:rsidRPr="00D87653" w:rsidRDefault="0019494D" w:rsidP="00D87653">
            <w:r w:rsidRPr="00D87653">
              <w:t>P</w:t>
            </w:r>
            <w:r w:rsidR="00BC3E4E" w:rsidRPr="00D87653">
              <w:t>roviders that deliver more than 70 per cent of their services in regional areas and are either charitable, community based or religious organisations. Regional covers inner regional, outer regional, remote and very remote as classified by the ABS.</w:t>
            </w:r>
          </w:p>
        </w:tc>
      </w:tr>
      <w:tr w:rsidR="00BC3E4E" w:rsidRPr="00D71D57" w14:paraId="5F22BB4B" w14:textId="77777777" w:rsidTr="00A9555E">
        <w:trPr>
          <w:cantSplit/>
          <w:trHeight w:val="132"/>
        </w:trPr>
        <w:tc>
          <w:tcPr>
            <w:tcW w:w="2127" w:type="dxa"/>
          </w:tcPr>
          <w:p w14:paraId="635DB892" w14:textId="6979D8C1" w:rsidR="00BC3E4E" w:rsidRPr="00D87653" w:rsidRDefault="00BC3E4E" w:rsidP="00D87653">
            <w:r w:rsidRPr="00D87653">
              <w:t>Providers across metropolitan and regional</w:t>
            </w:r>
          </w:p>
        </w:tc>
        <w:tc>
          <w:tcPr>
            <w:tcW w:w="6945" w:type="dxa"/>
            <w:vAlign w:val="bottom"/>
          </w:tcPr>
          <w:p w14:paraId="1D7EA9A9" w14:textId="4DCBEAFD" w:rsidR="00BC3E4E" w:rsidRPr="00D87653" w:rsidRDefault="00BC3E4E" w:rsidP="00D87653">
            <w:r w:rsidRPr="00D87653">
              <w:t>Refers to non-government providers that deliver services more evenly across metropolitan and regional areas and, therefore, do not fall in the above categories. These providers deliver more than 30 per cent but less than 70 per cent of their services in metropolitan or regional areas.</w:t>
            </w:r>
          </w:p>
        </w:tc>
      </w:tr>
      <w:tr w:rsidR="00BC3E4E" w:rsidRPr="00D71D57" w14:paraId="1C8AB39A" w14:textId="77777777" w:rsidTr="00A9555E">
        <w:trPr>
          <w:cantSplit/>
          <w:trHeight w:val="132"/>
        </w:trPr>
        <w:tc>
          <w:tcPr>
            <w:tcW w:w="2127" w:type="dxa"/>
          </w:tcPr>
          <w:p w14:paraId="673F3243" w14:textId="229D70BD" w:rsidR="00BC3E4E" w:rsidRPr="00D87653" w:rsidRDefault="00BC3E4E" w:rsidP="00D87653">
            <w:r w:rsidRPr="00D87653">
              <w:t>LST government</w:t>
            </w:r>
          </w:p>
        </w:tc>
        <w:tc>
          <w:tcPr>
            <w:tcW w:w="6945" w:type="dxa"/>
            <w:vAlign w:val="bottom"/>
          </w:tcPr>
          <w:p w14:paraId="7E7826AE" w14:textId="0E5E0A76" w:rsidR="00BC3E4E" w:rsidRPr="00D87653" w:rsidRDefault="00BC3E4E" w:rsidP="00D87653">
            <w:r w:rsidRPr="00D87653">
              <w:t>Refers to providers owned by a local, state or territory government.</w:t>
            </w:r>
            <w:r w:rsidR="00006448">
              <w:t xml:space="preserve"> This acronym is used in </w:t>
            </w:r>
            <w:r w:rsidR="00A06C9C">
              <w:t xml:space="preserve">tables and charts. </w:t>
            </w:r>
          </w:p>
        </w:tc>
      </w:tr>
    </w:tbl>
    <w:p w14:paraId="68ADCAB8" w14:textId="65152715" w:rsidR="00543DDF" w:rsidRDefault="00543DDF" w:rsidP="008327EA">
      <w:pPr>
        <w:pStyle w:val="Heading2"/>
      </w:pPr>
      <w:r>
        <w:t>Data sources</w:t>
      </w:r>
      <w:r w:rsidR="009C20EA">
        <w:t xml:space="preserve"> and methodology</w:t>
      </w:r>
    </w:p>
    <w:p w14:paraId="1E7524D2" w14:textId="255D15B3" w:rsidR="003746F5" w:rsidRDefault="005D6BAD" w:rsidP="008327EA">
      <w:r>
        <w:t xml:space="preserve">The QFS </w:t>
      </w:r>
      <w:r w:rsidR="003746F5">
        <w:t xml:space="preserve">primarily </w:t>
      </w:r>
      <w:r>
        <w:t xml:space="preserve">draws on data collected through the </w:t>
      </w:r>
      <w:r w:rsidR="4E840A9A" w:rsidRPr="00811B13">
        <w:t>QF</w:t>
      </w:r>
      <w:r w:rsidR="76A80CFB" w:rsidRPr="00811B13">
        <w:t>R</w:t>
      </w:r>
      <w:r w:rsidR="76A80CFB">
        <w:t>.</w:t>
      </w:r>
      <w:r w:rsidR="003746F5">
        <w:t xml:space="preserve"> </w:t>
      </w:r>
      <w:r w:rsidR="000118B5">
        <w:t xml:space="preserve">Submission responses were high in </w:t>
      </w:r>
      <w:r w:rsidR="00BA41CF">
        <w:t xml:space="preserve">the </w:t>
      </w:r>
      <w:r w:rsidR="0080327C">
        <w:t>October to December 2022</w:t>
      </w:r>
      <w:r w:rsidR="000118B5">
        <w:t xml:space="preserve"> QFR</w:t>
      </w:r>
      <w:r w:rsidR="00C50DCE">
        <w:t xml:space="preserve">, </w:t>
      </w:r>
      <w:r w:rsidR="00C50DCE" w:rsidRPr="00B935E3">
        <w:t>where 99</w:t>
      </w:r>
      <w:r w:rsidR="009E6E22" w:rsidRPr="00B935E3">
        <w:t>.9</w:t>
      </w:r>
      <w:r w:rsidR="00E95BD0" w:rsidRPr="00B935E3">
        <w:t xml:space="preserve"> per cent</w:t>
      </w:r>
      <w:r w:rsidR="00C50DCE" w:rsidRPr="00B935E3">
        <w:t xml:space="preserve"> of residential </w:t>
      </w:r>
      <w:r w:rsidR="00CB2140">
        <w:t xml:space="preserve">aged care providers </w:t>
      </w:r>
      <w:r w:rsidR="00C50DCE" w:rsidRPr="00B935E3">
        <w:t>and 9</w:t>
      </w:r>
      <w:r w:rsidR="00B935E3" w:rsidRPr="00B935E3">
        <w:t>8.7</w:t>
      </w:r>
      <w:r w:rsidR="00E95BD0" w:rsidRPr="00B935E3">
        <w:t xml:space="preserve"> per</w:t>
      </w:r>
      <w:r w:rsidR="00E95BD0">
        <w:t xml:space="preserve"> cent</w:t>
      </w:r>
      <w:r w:rsidR="00C50DCE">
        <w:t xml:space="preserve"> of home care providers </w:t>
      </w:r>
      <w:r w:rsidR="00C1529B">
        <w:t>participated (</w:t>
      </w:r>
      <w:r w:rsidR="00146F80">
        <w:t>including for-profit, not-for</w:t>
      </w:r>
      <w:r w:rsidR="50C7B77C">
        <w:t>-</w:t>
      </w:r>
      <w:r w:rsidR="00146F80">
        <w:t>profit and</w:t>
      </w:r>
      <w:r w:rsidR="00C1529B">
        <w:t xml:space="preserve"> </w:t>
      </w:r>
      <w:r w:rsidR="00EE29A2">
        <w:t xml:space="preserve">local, state or territory </w:t>
      </w:r>
      <w:r w:rsidR="00C1529B">
        <w:t>government providers).</w:t>
      </w:r>
    </w:p>
    <w:p w14:paraId="646445C4" w14:textId="513FC58E" w:rsidR="00347123" w:rsidRPr="00E17120" w:rsidRDefault="00347123" w:rsidP="00347123">
      <w:pPr>
        <w:rPr>
          <w:rFonts w:eastAsiaTheme="minorEastAsia"/>
        </w:rPr>
      </w:pPr>
      <w:r w:rsidRPr="009C20EA">
        <w:t xml:space="preserve">The QFR collects some information as year-to-date results and some information for the isolated quarter. The year-to-date information collected in the QFR is primarily the profit and loss result. </w:t>
      </w:r>
      <w:r>
        <w:t xml:space="preserve">To ensure information is presented back to providers consistent with the way it has been collected, and consistently with standard accounting practices, the QFS presents the financial summary, wages to revenue </w:t>
      </w:r>
      <w:r w:rsidRPr="00E17120">
        <w:rPr>
          <w:rFonts w:eastAsiaTheme="minorEastAsia"/>
        </w:rPr>
        <w:t xml:space="preserve">percentage, </w:t>
      </w:r>
      <w:r w:rsidR="00F70170">
        <w:rPr>
          <w:rFonts w:eastAsiaTheme="minorEastAsia"/>
        </w:rPr>
        <w:t>EBITDA</w:t>
      </w:r>
      <w:r w:rsidRPr="00E17120">
        <w:rPr>
          <w:rFonts w:eastAsiaTheme="minorEastAsia"/>
        </w:rPr>
        <w:t xml:space="preserve"> margin and percentage of profitable providers in year-to-date format. </w:t>
      </w:r>
    </w:p>
    <w:p w14:paraId="75D56CA8" w14:textId="77777777" w:rsidR="00347123" w:rsidRPr="00E17120" w:rsidRDefault="00347123" w:rsidP="00347123">
      <w:pPr>
        <w:rPr>
          <w:rFonts w:eastAsiaTheme="minorEastAsia"/>
        </w:rPr>
      </w:pPr>
      <w:r w:rsidRPr="00E17120">
        <w:rPr>
          <w:rFonts w:eastAsiaTheme="minorEastAsia"/>
        </w:rPr>
        <w:t xml:space="preserve">In addition, an isolated quarter result has been provided for these charts to allow for specific quarterly comparison and to assist in understanding the impact of policy reforms or specific circumstances that may have impacted that quarter’s results. </w:t>
      </w:r>
    </w:p>
    <w:p w14:paraId="17B65DEC" w14:textId="77777777" w:rsidR="00347123" w:rsidRPr="00E17120" w:rsidRDefault="00347123" w:rsidP="00347123">
      <w:pPr>
        <w:rPr>
          <w:rFonts w:eastAsiaTheme="minorEastAsia"/>
        </w:rPr>
      </w:pPr>
      <w:r w:rsidRPr="00E17120">
        <w:rPr>
          <w:rFonts w:eastAsiaTheme="minorEastAsia"/>
        </w:rPr>
        <w:t>The isolated quarter result for the profit and loss related charts has been derived by deducting year-to-date September 2022 results from year-to-date December 2022 results, and should be read as an estimate only. Quarter 2 figures derived using this calculation may include quarter 1 2022-23 adjustments, which may impact the actual results.</w:t>
      </w:r>
    </w:p>
    <w:p w14:paraId="4A3DE7FF" w14:textId="77777777" w:rsidR="00347123" w:rsidRDefault="00347123" w:rsidP="00347123">
      <w:pPr>
        <w:rPr>
          <w:rFonts w:eastAsiaTheme="minorEastAsia"/>
        </w:rPr>
      </w:pPr>
      <w:r>
        <w:rPr>
          <w:rFonts w:eastAsiaTheme="minorEastAsia"/>
        </w:rPr>
        <w:t>Other data such as care minutes, labour costs and food and nutrition are reported as quarter 2 results only and reflect how the information was collected in the QFR.</w:t>
      </w:r>
    </w:p>
    <w:p w14:paraId="19529FE6" w14:textId="45DE9F06" w:rsidR="00AD0DD8" w:rsidRDefault="003746F5" w:rsidP="008327EA">
      <w:r>
        <w:t xml:space="preserve">The QFS also </w:t>
      </w:r>
      <w:r w:rsidR="009F6F2A">
        <w:t xml:space="preserve">draws upon </w:t>
      </w:r>
      <w:r>
        <w:t xml:space="preserve">data collected through </w:t>
      </w:r>
      <w:hyperlink r:id="rId25">
        <w:r w:rsidR="76A80CFB" w:rsidRPr="1CA6EF12">
          <w:rPr>
            <w:rStyle w:val="Hyperlink"/>
          </w:rPr>
          <w:t>My</w:t>
        </w:r>
        <w:r w:rsidR="14FD9381" w:rsidRPr="1CA6EF12">
          <w:rPr>
            <w:rStyle w:val="Hyperlink"/>
          </w:rPr>
          <w:t xml:space="preserve"> </w:t>
        </w:r>
        <w:r w:rsidR="76A80CFB" w:rsidRPr="1CA6EF12">
          <w:rPr>
            <w:rStyle w:val="Hyperlink"/>
          </w:rPr>
          <w:t>Aged</w:t>
        </w:r>
        <w:r w:rsidR="14FD9381" w:rsidRPr="1CA6EF12">
          <w:rPr>
            <w:rStyle w:val="Hyperlink"/>
          </w:rPr>
          <w:t xml:space="preserve"> </w:t>
        </w:r>
        <w:r w:rsidR="76A80CFB" w:rsidRPr="1CA6EF12">
          <w:rPr>
            <w:rStyle w:val="Hyperlink"/>
          </w:rPr>
          <w:t>Care</w:t>
        </w:r>
      </w:hyperlink>
      <w:r>
        <w:t xml:space="preserve"> and </w:t>
      </w:r>
      <w:r w:rsidR="004720C0">
        <w:t xml:space="preserve">other internal </w:t>
      </w:r>
      <w:r w:rsidR="00F37997">
        <w:t>department sources</w:t>
      </w:r>
      <w:r>
        <w:t>.</w:t>
      </w:r>
      <w:r w:rsidR="00A9555E">
        <w:t xml:space="preserve"> </w:t>
      </w:r>
      <w:r w:rsidR="0008416F" w:rsidRPr="00D565A3">
        <w:t xml:space="preserve">Provider entry and exit data is extracted from </w:t>
      </w:r>
      <w:r w:rsidR="00ED3B85">
        <w:t>NAPS</w:t>
      </w:r>
      <w:r w:rsidR="0008416F" w:rsidRPr="00D565A3">
        <w:t xml:space="preserve"> and </w:t>
      </w:r>
      <w:r w:rsidR="00A70EAA" w:rsidRPr="00D565A3">
        <w:t xml:space="preserve">is </w:t>
      </w:r>
      <w:r w:rsidR="0008416F" w:rsidRPr="00D565A3">
        <w:t xml:space="preserve">correct at </w:t>
      </w:r>
      <w:r w:rsidR="00547BC2" w:rsidRPr="00D565A3">
        <w:t xml:space="preserve">the </w:t>
      </w:r>
      <w:r w:rsidR="0008416F" w:rsidRPr="00D565A3">
        <w:t>date of extraction. Some providers may be counted amongst both residential and home care</w:t>
      </w:r>
      <w:r w:rsidR="00F11864" w:rsidRPr="00D565A3">
        <w:t xml:space="preserve"> for entry and exit data</w:t>
      </w:r>
      <w:r w:rsidR="00F11864" w:rsidRPr="00C86ACB">
        <w:t>.</w:t>
      </w:r>
      <w:r w:rsidR="00DD2C28" w:rsidRPr="00C86ACB">
        <w:t xml:space="preserve"> A provider exiting the </w:t>
      </w:r>
      <w:r w:rsidR="002D791F" w:rsidRPr="00C86ACB">
        <w:t xml:space="preserve">sector may result in the services they delivered being transferred to another approved provider, closure of a service or </w:t>
      </w:r>
      <w:r w:rsidR="00C43DA3" w:rsidRPr="00C86ACB">
        <w:t xml:space="preserve">a service </w:t>
      </w:r>
      <w:r w:rsidR="00381DD8">
        <w:t>being</w:t>
      </w:r>
      <w:r w:rsidR="00C43DA3" w:rsidRPr="00C86ACB">
        <w:t xml:space="preserve"> </w:t>
      </w:r>
      <w:r w:rsidR="00697504" w:rsidRPr="00C86ACB">
        <w:t>marked as inactive.</w:t>
      </w:r>
      <w:r w:rsidR="00697504">
        <w:t xml:space="preserve"> </w:t>
      </w:r>
    </w:p>
    <w:p w14:paraId="01863009" w14:textId="22CA2A9D" w:rsidR="00AD0DD8" w:rsidRDefault="006319A1" w:rsidP="008327EA">
      <w:r w:rsidRPr="00640C5D">
        <w:t xml:space="preserve">The </w:t>
      </w:r>
      <w:r w:rsidR="00467B1A" w:rsidRPr="00333181">
        <w:t xml:space="preserve">QFR </w:t>
      </w:r>
      <w:r w:rsidR="00DE775D" w:rsidRPr="00640C5D">
        <w:t xml:space="preserve">does not collect </w:t>
      </w:r>
      <w:r w:rsidR="00C36520" w:rsidRPr="00640C5D">
        <w:t>detailed</w:t>
      </w:r>
      <w:r w:rsidR="00DE775D" w:rsidRPr="00640C5D">
        <w:t xml:space="preserve"> information on hotel expenses, accommodation and administration</w:t>
      </w:r>
      <w:r w:rsidR="001146F7" w:rsidRPr="00640C5D">
        <w:t>, which provide</w:t>
      </w:r>
      <w:r w:rsidR="00780653" w:rsidRPr="00640C5D">
        <w:t xml:space="preserve"> </w:t>
      </w:r>
      <w:r w:rsidR="003D18AA">
        <w:t xml:space="preserve">additional </w:t>
      </w:r>
      <w:r w:rsidR="001146F7" w:rsidRPr="00640C5D">
        <w:t>insight</w:t>
      </w:r>
      <w:r w:rsidR="00780653" w:rsidRPr="00640C5D">
        <w:t xml:space="preserve"> </w:t>
      </w:r>
      <w:r w:rsidR="001146F7" w:rsidRPr="00640C5D">
        <w:t xml:space="preserve">into </w:t>
      </w:r>
      <w:r w:rsidR="002849C6" w:rsidRPr="00640C5D">
        <w:t xml:space="preserve">the underlying factors </w:t>
      </w:r>
      <w:r w:rsidR="00E5227E" w:rsidRPr="00640C5D">
        <w:t xml:space="preserve">contributing towards overall </w:t>
      </w:r>
      <w:r w:rsidR="002849C6" w:rsidRPr="00640C5D">
        <w:t>profit and loss</w:t>
      </w:r>
      <w:r w:rsidR="00DE775D" w:rsidRPr="00640C5D">
        <w:t xml:space="preserve">. </w:t>
      </w:r>
      <w:r w:rsidR="001146F7" w:rsidRPr="00640C5D">
        <w:t>This</w:t>
      </w:r>
      <w:r w:rsidR="00780653" w:rsidRPr="00640C5D">
        <w:t xml:space="preserve"> information </w:t>
      </w:r>
      <w:r w:rsidR="001146F7" w:rsidRPr="00640C5D">
        <w:t>is collected annually through</w:t>
      </w:r>
      <w:r w:rsidR="00780653" w:rsidRPr="00640C5D">
        <w:t xml:space="preserve"> the </w:t>
      </w:r>
      <w:r w:rsidR="001146F7" w:rsidRPr="00640C5D">
        <w:t xml:space="preserve">Aged Care </w:t>
      </w:r>
      <w:r w:rsidR="00780653" w:rsidRPr="00640C5D">
        <w:t>Financial Report</w:t>
      </w:r>
      <w:r w:rsidR="00B57637">
        <w:t xml:space="preserve"> and reported</w:t>
      </w:r>
      <w:r w:rsidR="003A25CC">
        <w:t xml:space="preserve"> publicly</w:t>
      </w:r>
      <w:r w:rsidR="00B57637">
        <w:t xml:space="preserve"> in FRAACS</w:t>
      </w:r>
      <w:r w:rsidR="003A25CC">
        <w:t xml:space="preserve"> </w:t>
      </w:r>
      <w:r w:rsidR="00980956">
        <w:t xml:space="preserve">to allow </w:t>
      </w:r>
      <w:r w:rsidR="003A25CC">
        <w:t>monitor</w:t>
      </w:r>
      <w:r w:rsidR="00980956">
        <w:t>ing of</w:t>
      </w:r>
      <w:r w:rsidR="003A25CC">
        <w:t xml:space="preserve"> trends in this information over time.</w:t>
      </w:r>
    </w:p>
    <w:p w14:paraId="5194FAEA" w14:textId="5EFD299B" w:rsidR="00AA7314" w:rsidRDefault="00AA7314" w:rsidP="00AA7314">
      <w:pPr>
        <w:pStyle w:val="Heading2"/>
      </w:pPr>
      <w:r>
        <w:t>Previous snapshots</w:t>
      </w:r>
      <w:r w:rsidR="00A9555E">
        <w:t xml:space="preserve"> and feedback</w:t>
      </w:r>
    </w:p>
    <w:p w14:paraId="1815AFCF" w14:textId="099C5A5C" w:rsidR="005C2003" w:rsidRDefault="00421ABE" w:rsidP="00A9555E">
      <w:r>
        <w:t xml:space="preserve">The </w:t>
      </w:r>
      <w:hyperlink r:id="rId26" w:history="1">
        <w:r w:rsidRPr="00151317">
          <w:rPr>
            <w:rStyle w:val="Hyperlink"/>
          </w:rPr>
          <w:t>first QFS</w:t>
        </w:r>
      </w:hyperlink>
      <w:r>
        <w:rPr>
          <w:rStyle w:val="Hyperlink"/>
        </w:rPr>
        <w:t xml:space="preserve"> </w:t>
      </w:r>
      <w:r w:rsidR="00BF232F">
        <w:rPr>
          <w:rStyle w:val="Hyperlink"/>
        </w:rPr>
        <w:t>(</w:t>
      </w:r>
      <w:r w:rsidR="00D52499">
        <w:rPr>
          <w:rStyle w:val="Hyperlink"/>
        </w:rPr>
        <w:t xml:space="preserve">1 July </w:t>
      </w:r>
      <w:r w:rsidR="002C6950">
        <w:rPr>
          <w:rStyle w:val="Hyperlink"/>
        </w:rPr>
        <w:t>2022 to 30 September 2022)</w:t>
      </w:r>
      <w:r>
        <w:t xml:space="preserve"> is available on the department’s website</w:t>
      </w:r>
      <w:r w:rsidR="00151317">
        <w:t>.</w:t>
      </w:r>
    </w:p>
    <w:p w14:paraId="514B2C82" w14:textId="77777777" w:rsidR="003F2F96" w:rsidRDefault="005C2003" w:rsidP="005C2003">
      <w:pPr>
        <w:rPr>
          <w:rStyle w:val="Hyperlink"/>
        </w:rPr>
        <w:sectPr w:rsidR="003F2F96" w:rsidSect="00D0690C">
          <w:headerReference w:type="even" r:id="rId27"/>
          <w:headerReference w:type="default" r:id="rId28"/>
          <w:footerReference w:type="default" r:id="rId29"/>
          <w:pgSz w:w="11906" w:h="16838"/>
          <w:pgMar w:top="1701" w:right="1418" w:bottom="1418" w:left="1418" w:header="709" w:footer="709" w:gutter="0"/>
          <w:cols w:space="708"/>
          <w:docGrid w:linePitch="360"/>
        </w:sectPr>
      </w:pPr>
      <w:r>
        <w:t xml:space="preserve">The QFS will evolve over time, and the department is committed to working with the sector to inform future publications. Feedback is welcome and should be directed to </w:t>
      </w:r>
      <w:hyperlink r:id="rId30" w:history="1">
        <w:r w:rsidRPr="00447C49">
          <w:rPr>
            <w:rStyle w:val="Hyperlink"/>
          </w:rPr>
          <w:t>agedcaremarket@health.gov.au</w:t>
        </w:r>
      </w:hyperlink>
      <w:r w:rsidR="00513D43">
        <w:rPr>
          <w:rStyle w:val="Hyperlink"/>
        </w:rPr>
        <w:t>.</w:t>
      </w:r>
    </w:p>
    <w:p w14:paraId="35BEED66" w14:textId="59A97976" w:rsidR="00F346A9" w:rsidRDefault="55FD88E8" w:rsidP="004417DB">
      <w:pPr>
        <w:spacing w:after="0"/>
        <w:rPr>
          <w:rFonts w:cs="Arial"/>
          <w:b/>
          <w:bCs/>
          <w:kern w:val="28"/>
          <w:sz w:val="60"/>
          <w:szCs w:val="60"/>
        </w:rPr>
      </w:pPr>
      <w:r w:rsidRPr="4547BBD7">
        <w:rPr>
          <w:rFonts w:cs="Arial"/>
          <w:b/>
          <w:bCs/>
          <w:kern w:val="28"/>
          <w:sz w:val="60"/>
          <w:szCs w:val="60"/>
        </w:rPr>
        <w:t>Summar</w:t>
      </w:r>
      <w:r w:rsidRPr="147734B6">
        <w:rPr>
          <w:rFonts w:cs="Arial"/>
          <w:b/>
          <w:bCs/>
          <w:kern w:val="28"/>
          <w:sz w:val="60"/>
          <w:szCs w:val="60"/>
        </w:rPr>
        <w:t>y</w:t>
      </w:r>
    </w:p>
    <w:p w14:paraId="0FC49332" w14:textId="3B200773" w:rsidR="00DC4F50" w:rsidRPr="007E3D61" w:rsidRDefault="004417DB" w:rsidP="007E3D61">
      <w:r>
        <w:rPr>
          <w:noProof/>
        </w:rPr>
        <w:drawing>
          <wp:inline distT="0" distB="0" distL="0" distR="0" wp14:anchorId="56CAA902" wp14:editId="475E250B">
            <wp:extent cx="5263200" cy="8049600"/>
            <wp:effectExtent l="0" t="0" r="0" b="8890"/>
            <wp:docPr id="27" name="Picture 27" descr="For Profit and Not for profit provider financial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or Profit and Not for profit provider financial summary"/>
                    <pic:cNvPicPr/>
                  </pic:nvPicPr>
                  <pic:blipFill rotWithShape="1">
                    <a:blip r:embed="rId31" cstate="print">
                      <a:extLst>
                        <a:ext uri="{28A0092B-C50C-407E-A947-70E740481C1C}">
                          <a14:useLocalDpi xmlns:a14="http://schemas.microsoft.com/office/drawing/2010/main" val="0"/>
                        </a:ext>
                      </a:extLst>
                    </a:blip>
                    <a:srcRect t="42" b="30767"/>
                    <a:stretch/>
                  </pic:blipFill>
                  <pic:spPr bwMode="auto">
                    <a:xfrm>
                      <a:off x="0" y="0"/>
                      <a:ext cx="5263200" cy="8049600"/>
                    </a:xfrm>
                    <a:prstGeom prst="rect">
                      <a:avLst/>
                    </a:prstGeom>
                    <a:ln>
                      <a:noFill/>
                    </a:ln>
                    <a:extLst>
                      <a:ext uri="{53640926-AAD7-44D8-BBD7-CCE9431645EC}">
                        <a14:shadowObscured xmlns:a14="http://schemas.microsoft.com/office/drawing/2010/main"/>
                      </a:ext>
                    </a:extLst>
                  </pic:spPr>
                </pic:pic>
              </a:graphicData>
            </a:graphic>
          </wp:inline>
        </w:drawing>
      </w:r>
    </w:p>
    <w:p w14:paraId="4C6579BF" w14:textId="0F662AF8" w:rsidR="00FF6E62" w:rsidRDefault="000A1992" w:rsidP="00A7287D">
      <w:r>
        <w:rPr>
          <w:noProof/>
        </w:rPr>
        <w:drawing>
          <wp:inline distT="0" distB="0" distL="0" distR="0" wp14:anchorId="4D795654" wp14:editId="01BFF017">
            <wp:extent cx="5270400" cy="3528000"/>
            <wp:effectExtent l="0" t="0" r="6985" b="0"/>
            <wp:docPr id="28" name="Picture 28" descr="Provider numbers by residential care and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rovider numbers by residential care and home care"/>
                    <pic:cNvPicPr/>
                  </pic:nvPicPr>
                  <pic:blipFill rotWithShape="1">
                    <a:blip r:embed="rId32" cstate="print">
                      <a:extLst>
                        <a:ext uri="{28A0092B-C50C-407E-A947-70E740481C1C}">
                          <a14:useLocalDpi xmlns:a14="http://schemas.microsoft.com/office/drawing/2010/main" val="0"/>
                        </a:ext>
                      </a:extLst>
                    </a:blip>
                    <a:srcRect l="-4" t="70358" r="4" b="-612"/>
                    <a:stretch/>
                  </pic:blipFill>
                  <pic:spPr bwMode="auto">
                    <a:xfrm>
                      <a:off x="0" y="0"/>
                      <a:ext cx="5270400" cy="3528000"/>
                    </a:xfrm>
                    <a:prstGeom prst="rect">
                      <a:avLst/>
                    </a:prstGeom>
                    <a:ln>
                      <a:noFill/>
                    </a:ln>
                    <a:extLst>
                      <a:ext uri="{53640926-AAD7-44D8-BBD7-CCE9431645EC}">
                        <a14:shadowObscured xmlns:a14="http://schemas.microsoft.com/office/drawing/2010/main"/>
                      </a:ext>
                    </a:extLst>
                  </pic:spPr>
                </pic:pic>
              </a:graphicData>
            </a:graphic>
          </wp:inline>
        </w:drawing>
      </w:r>
    </w:p>
    <w:p w14:paraId="346EC383" w14:textId="4F999D4F" w:rsidR="00AB04E8" w:rsidRPr="007E3D61" w:rsidRDefault="00AB04E8" w:rsidP="007E3D61">
      <w:r>
        <w:br w:type="page"/>
      </w:r>
    </w:p>
    <w:p w14:paraId="21D45BC2" w14:textId="649B49E5" w:rsidR="00543DDF" w:rsidRPr="00213D02" w:rsidRDefault="00543DDF" w:rsidP="008327EA">
      <w:pPr>
        <w:pStyle w:val="Heading1"/>
      </w:pPr>
      <w:r w:rsidRPr="008327EA">
        <w:t>Residential</w:t>
      </w:r>
      <w:r>
        <w:t xml:space="preserve"> </w:t>
      </w:r>
      <w:r w:rsidR="005603C0">
        <w:t xml:space="preserve">aged </w:t>
      </w:r>
      <w:r>
        <w:t>care</w:t>
      </w:r>
    </w:p>
    <w:p w14:paraId="2FF38771" w14:textId="6C9B08A2" w:rsidR="00543DDF" w:rsidRDefault="00543DDF" w:rsidP="008327EA">
      <w:pPr>
        <w:pStyle w:val="Heading2"/>
      </w:pPr>
      <w:r>
        <w:t xml:space="preserve">Financial </w:t>
      </w:r>
      <w:r w:rsidRPr="008327EA">
        <w:t>summary</w:t>
      </w:r>
    </w:p>
    <w:p w14:paraId="22793653" w14:textId="044F2803" w:rsidR="004A3D72" w:rsidRPr="001774A1" w:rsidRDefault="009E52E4" w:rsidP="004A3D72">
      <w:pPr>
        <w:pStyle w:val="Header"/>
        <w:rPr>
          <w:color w:val="1E1545" w:themeColor="text1"/>
          <w:sz w:val="24"/>
        </w:rPr>
      </w:pPr>
      <w:r w:rsidRPr="001774A1">
        <w:rPr>
          <w:color w:val="1E1545" w:themeColor="text1"/>
          <w:sz w:val="24"/>
        </w:rPr>
        <w:t xml:space="preserve">Table </w:t>
      </w:r>
      <w:r w:rsidR="00D93316" w:rsidRPr="001774A1">
        <w:rPr>
          <w:color w:val="1E1545" w:themeColor="text1"/>
          <w:sz w:val="24"/>
        </w:rPr>
        <w:t>1</w:t>
      </w:r>
      <w:r w:rsidRPr="001774A1">
        <w:rPr>
          <w:color w:val="1E1545" w:themeColor="text1"/>
          <w:sz w:val="24"/>
        </w:rPr>
        <w:t xml:space="preserve"> </w:t>
      </w:r>
      <w:r w:rsidR="000F1C75" w:rsidRPr="001774A1">
        <w:rPr>
          <w:color w:val="1E1545" w:themeColor="text1"/>
          <w:sz w:val="24"/>
        </w:rPr>
        <w:t>is a</w:t>
      </w:r>
      <w:r w:rsidR="009E631D" w:rsidRPr="001774A1">
        <w:rPr>
          <w:color w:val="1E1545" w:themeColor="text1"/>
          <w:sz w:val="24"/>
        </w:rPr>
        <w:t xml:space="preserve"> </w:t>
      </w:r>
      <w:r w:rsidR="00316676" w:rsidRPr="001774A1">
        <w:rPr>
          <w:color w:val="1E1545" w:themeColor="text1"/>
          <w:sz w:val="24"/>
        </w:rPr>
        <w:t xml:space="preserve">financial </w:t>
      </w:r>
      <w:r w:rsidR="009E631D" w:rsidRPr="001774A1">
        <w:rPr>
          <w:color w:val="1E1545" w:themeColor="text1"/>
          <w:sz w:val="24"/>
        </w:rPr>
        <w:t>year</w:t>
      </w:r>
      <w:r w:rsidR="0012157F" w:rsidRPr="001774A1">
        <w:rPr>
          <w:color w:val="1E1545" w:themeColor="text1"/>
          <w:sz w:val="24"/>
        </w:rPr>
        <w:t>-</w:t>
      </w:r>
      <w:r w:rsidR="009E631D" w:rsidRPr="001774A1">
        <w:rPr>
          <w:color w:val="1E1545" w:themeColor="text1"/>
          <w:sz w:val="24"/>
        </w:rPr>
        <w:t>to</w:t>
      </w:r>
      <w:r w:rsidR="0012157F" w:rsidRPr="001774A1">
        <w:rPr>
          <w:color w:val="1E1545" w:themeColor="text1"/>
          <w:sz w:val="24"/>
        </w:rPr>
        <w:t>-</w:t>
      </w:r>
      <w:r w:rsidR="009E631D" w:rsidRPr="001774A1">
        <w:rPr>
          <w:color w:val="1E1545" w:themeColor="text1"/>
          <w:sz w:val="24"/>
        </w:rPr>
        <w:t>date</w:t>
      </w:r>
      <w:r w:rsidR="000F1C75" w:rsidRPr="001774A1">
        <w:rPr>
          <w:color w:val="1E1545" w:themeColor="text1"/>
          <w:sz w:val="24"/>
        </w:rPr>
        <w:t xml:space="preserve"> summary of </w:t>
      </w:r>
      <w:r w:rsidR="00EB2B7A" w:rsidRPr="001774A1">
        <w:rPr>
          <w:color w:val="1E1545" w:themeColor="text1"/>
          <w:sz w:val="24"/>
        </w:rPr>
        <w:t xml:space="preserve">residential </w:t>
      </w:r>
      <w:r w:rsidR="005603C0" w:rsidRPr="001774A1">
        <w:rPr>
          <w:color w:val="1E1545" w:themeColor="text1"/>
          <w:sz w:val="24"/>
        </w:rPr>
        <w:t xml:space="preserve">aged </w:t>
      </w:r>
      <w:r w:rsidR="00EB2B7A" w:rsidRPr="001774A1">
        <w:rPr>
          <w:color w:val="1E1545" w:themeColor="text1"/>
          <w:sz w:val="24"/>
        </w:rPr>
        <w:t>care service providers</w:t>
      </w:r>
      <w:r w:rsidR="0025002C" w:rsidRPr="001774A1">
        <w:rPr>
          <w:color w:val="1E1545" w:themeColor="text1"/>
          <w:sz w:val="24"/>
        </w:rPr>
        <w:t>’</w:t>
      </w:r>
      <w:r w:rsidR="00EB2B7A" w:rsidRPr="001774A1">
        <w:rPr>
          <w:color w:val="1E1545" w:themeColor="text1"/>
          <w:sz w:val="24"/>
        </w:rPr>
        <w:t xml:space="preserve"> revenue </w:t>
      </w:r>
      <w:r w:rsidR="00A0579A" w:rsidRPr="001774A1">
        <w:rPr>
          <w:color w:val="1E1545" w:themeColor="text1"/>
          <w:sz w:val="24"/>
        </w:rPr>
        <w:t xml:space="preserve">and expenses </w:t>
      </w:r>
      <w:r w:rsidR="008D6DDE" w:rsidRPr="001774A1">
        <w:rPr>
          <w:color w:val="1E1545" w:themeColor="text1"/>
          <w:sz w:val="24"/>
        </w:rPr>
        <w:t>to December 2022</w:t>
      </w:r>
      <w:r w:rsidR="007256FC" w:rsidRPr="001774A1">
        <w:rPr>
          <w:color w:val="1E1545" w:themeColor="text1"/>
          <w:sz w:val="24"/>
        </w:rPr>
        <w:t xml:space="preserve">. </w:t>
      </w:r>
      <w:r w:rsidR="004C2F3F" w:rsidRPr="001774A1">
        <w:rPr>
          <w:color w:val="1E1545" w:themeColor="text1"/>
          <w:sz w:val="24"/>
        </w:rPr>
        <w:t>For-profit and not-for-profit residential aged care providers returned a</w:t>
      </w:r>
      <w:r w:rsidR="00B05853" w:rsidRPr="001774A1">
        <w:rPr>
          <w:color w:val="1E1545" w:themeColor="text1"/>
          <w:sz w:val="24"/>
        </w:rPr>
        <w:t xml:space="preserve"> collective </w:t>
      </w:r>
      <w:r w:rsidR="007E45EE" w:rsidRPr="001774A1">
        <w:rPr>
          <w:color w:val="1E1545" w:themeColor="text1"/>
          <w:sz w:val="24"/>
        </w:rPr>
        <w:t>year</w:t>
      </w:r>
      <w:r w:rsidR="0012157F" w:rsidRPr="001774A1">
        <w:rPr>
          <w:color w:val="1E1545" w:themeColor="text1"/>
          <w:sz w:val="24"/>
        </w:rPr>
        <w:t>-</w:t>
      </w:r>
      <w:r w:rsidR="007E45EE" w:rsidRPr="001774A1">
        <w:rPr>
          <w:color w:val="1E1545" w:themeColor="text1"/>
          <w:sz w:val="24"/>
        </w:rPr>
        <w:t>to</w:t>
      </w:r>
      <w:r w:rsidR="0012157F" w:rsidRPr="001774A1">
        <w:rPr>
          <w:color w:val="1E1545" w:themeColor="text1"/>
          <w:sz w:val="24"/>
        </w:rPr>
        <w:t>-</w:t>
      </w:r>
      <w:r w:rsidR="007E45EE" w:rsidRPr="001774A1">
        <w:rPr>
          <w:color w:val="1E1545" w:themeColor="text1"/>
          <w:sz w:val="24"/>
        </w:rPr>
        <w:t xml:space="preserve">date </w:t>
      </w:r>
      <w:r w:rsidR="00B05853" w:rsidRPr="001774A1">
        <w:rPr>
          <w:color w:val="1E1545" w:themeColor="text1"/>
          <w:sz w:val="24"/>
        </w:rPr>
        <w:t xml:space="preserve">net loss before tax </w:t>
      </w:r>
      <w:r w:rsidR="004C2F3F" w:rsidRPr="001774A1">
        <w:rPr>
          <w:color w:val="1E1545" w:themeColor="text1"/>
          <w:sz w:val="24"/>
        </w:rPr>
        <w:t>of</w:t>
      </w:r>
      <w:r w:rsidR="007E45EE" w:rsidRPr="001774A1">
        <w:rPr>
          <w:color w:val="1E1545" w:themeColor="text1"/>
          <w:sz w:val="24"/>
        </w:rPr>
        <w:t xml:space="preserve"> $678.3 million</w:t>
      </w:r>
      <w:r w:rsidR="004C2F3F" w:rsidRPr="001774A1">
        <w:rPr>
          <w:color w:val="1E1545" w:themeColor="text1"/>
          <w:sz w:val="24"/>
        </w:rPr>
        <w:t>.</w:t>
      </w:r>
      <w:r w:rsidR="006A0ED6" w:rsidRPr="001774A1" w:rsidDel="00A71DE2">
        <w:rPr>
          <w:color w:val="1E1545" w:themeColor="text1"/>
          <w:sz w:val="24"/>
        </w:rPr>
        <w:t xml:space="preserve"> This</w:t>
      </w:r>
      <w:r w:rsidR="00A71DE2" w:rsidRPr="001774A1">
        <w:rPr>
          <w:color w:val="1E1545" w:themeColor="text1"/>
          <w:sz w:val="24"/>
        </w:rPr>
        <w:t xml:space="preserve"> </w:t>
      </w:r>
      <w:r w:rsidR="00EE293C" w:rsidRPr="001774A1">
        <w:rPr>
          <w:color w:val="1E1545" w:themeColor="text1"/>
          <w:sz w:val="24"/>
        </w:rPr>
        <w:t>equates to a</w:t>
      </w:r>
      <w:r w:rsidR="00A7667D" w:rsidRPr="001774A1">
        <w:rPr>
          <w:color w:val="1E1545" w:themeColor="text1"/>
          <w:sz w:val="24"/>
        </w:rPr>
        <w:t xml:space="preserve"> </w:t>
      </w:r>
      <w:r w:rsidR="004C2F3F" w:rsidRPr="001774A1">
        <w:rPr>
          <w:color w:val="1E1545" w:themeColor="text1"/>
          <w:sz w:val="24"/>
        </w:rPr>
        <w:t>year</w:t>
      </w:r>
      <w:r w:rsidR="00D67007" w:rsidRPr="001774A1">
        <w:rPr>
          <w:color w:val="1E1545" w:themeColor="text1"/>
          <w:sz w:val="24"/>
        </w:rPr>
        <w:t>-</w:t>
      </w:r>
      <w:r w:rsidR="004C2F3F" w:rsidRPr="001774A1">
        <w:rPr>
          <w:color w:val="1E1545" w:themeColor="text1"/>
          <w:sz w:val="24"/>
        </w:rPr>
        <w:t>to</w:t>
      </w:r>
      <w:r w:rsidR="00D67007" w:rsidRPr="001774A1">
        <w:rPr>
          <w:color w:val="1E1545" w:themeColor="text1"/>
          <w:sz w:val="24"/>
        </w:rPr>
        <w:t>-</w:t>
      </w:r>
      <w:r w:rsidR="004C2F3F" w:rsidRPr="001774A1">
        <w:rPr>
          <w:color w:val="1E1545" w:themeColor="text1"/>
          <w:sz w:val="24"/>
        </w:rPr>
        <w:t xml:space="preserve">date </w:t>
      </w:r>
      <w:r w:rsidR="006A0579" w:rsidRPr="001774A1" w:rsidDel="00263805">
        <w:rPr>
          <w:color w:val="1E1545" w:themeColor="text1"/>
          <w:sz w:val="24"/>
        </w:rPr>
        <w:t xml:space="preserve">net </w:t>
      </w:r>
      <w:r w:rsidR="006A0579" w:rsidRPr="001774A1">
        <w:rPr>
          <w:color w:val="1E1545" w:themeColor="text1"/>
          <w:sz w:val="24"/>
        </w:rPr>
        <w:t xml:space="preserve">loss </w:t>
      </w:r>
      <w:r w:rsidR="006A0579" w:rsidRPr="001774A1" w:rsidDel="00263805">
        <w:rPr>
          <w:color w:val="1E1545" w:themeColor="text1"/>
          <w:sz w:val="24"/>
        </w:rPr>
        <w:t xml:space="preserve">before tax </w:t>
      </w:r>
      <w:r w:rsidR="006A0579" w:rsidRPr="001774A1">
        <w:rPr>
          <w:color w:val="1E1545" w:themeColor="text1"/>
          <w:sz w:val="24"/>
        </w:rPr>
        <w:t xml:space="preserve">of </w:t>
      </w:r>
      <w:r w:rsidR="00E71234" w:rsidRPr="001774A1">
        <w:rPr>
          <w:color w:val="1E1545" w:themeColor="text1"/>
          <w:sz w:val="24"/>
        </w:rPr>
        <w:t>$</w:t>
      </w:r>
      <w:r w:rsidR="008B16A0" w:rsidRPr="001774A1">
        <w:rPr>
          <w:color w:val="1E1545" w:themeColor="text1"/>
          <w:sz w:val="24"/>
        </w:rPr>
        <w:t>20.2</w:t>
      </w:r>
      <w:r w:rsidR="00C215EA" w:rsidRPr="001774A1">
        <w:rPr>
          <w:color w:val="1E1545" w:themeColor="text1"/>
          <w:sz w:val="24"/>
        </w:rPr>
        <w:t>4</w:t>
      </w:r>
      <w:r w:rsidR="00BD729A" w:rsidRPr="001774A1">
        <w:rPr>
          <w:color w:val="1E1545" w:themeColor="text1"/>
          <w:sz w:val="24"/>
        </w:rPr>
        <w:t xml:space="preserve"> per resident per day</w:t>
      </w:r>
      <w:r w:rsidR="00C36910" w:rsidRPr="001774A1">
        <w:rPr>
          <w:color w:val="1E1545" w:themeColor="text1"/>
          <w:sz w:val="24"/>
        </w:rPr>
        <w:t xml:space="preserve">, an improvement of </w:t>
      </w:r>
      <w:r w:rsidR="00872429" w:rsidRPr="001774A1">
        <w:rPr>
          <w:color w:val="1E1545" w:themeColor="text1"/>
          <w:sz w:val="24"/>
        </w:rPr>
        <w:t>$7.</w:t>
      </w:r>
      <w:r w:rsidR="00C215EA" w:rsidRPr="001774A1">
        <w:rPr>
          <w:color w:val="1E1545" w:themeColor="text1"/>
          <w:sz w:val="24"/>
        </w:rPr>
        <w:t>66</w:t>
      </w:r>
      <w:r w:rsidR="00684DDD" w:rsidRPr="001774A1">
        <w:rPr>
          <w:color w:val="1E1545" w:themeColor="text1"/>
          <w:sz w:val="24"/>
        </w:rPr>
        <w:t xml:space="preserve"> per resident per day</w:t>
      </w:r>
      <w:r w:rsidR="003D33C3" w:rsidRPr="001774A1">
        <w:rPr>
          <w:color w:val="1E1545" w:themeColor="text1"/>
          <w:sz w:val="24"/>
        </w:rPr>
        <w:t xml:space="preserve"> </w:t>
      </w:r>
      <w:r w:rsidR="00C36910" w:rsidRPr="001774A1">
        <w:rPr>
          <w:color w:val="1E1545" w:themeColor="text1"/>
          <w:sz w:val="24"/>
        </w:rPr>
        <w:t xml:space="preserve">on </w:t>
      </w:r>
      <w:r w:rsidR="00B419D7" w:rsidRPr="001774A1">
        <w:rPr>
          <w:color w:val="1E1545" w:themeColor="text1"/>
          <w:sz w:val="24"/>
        </w:rPr>
        <w:t>the year</w:t>
      </w:r>
      <w:r w:rsidR="00D67007" w:rsidRPr="001774A1">
        <w:rPr>
          <w:color w:val="1E1545" w:themeColor="text1"/>
          <w:sz w:val="24"/>
        </w:rPr>
        <w:t>-</w:t>
      </w:r>
      <w:r w:rsidR="00B419D7" w:rsidRPr="001774A1">
        <w:rPr>
          <w:color w:val="1E1545" w:themeColor="text1"/>
          <w:sz w:val="24"/>
        </w:rPr>
        <w:t>to</w:t>
      </w:r>
      <w:r w:rsidR="00D67007" w:rsidRPr="001774A1">
        <w:rPr>
          <w:color w:val="1E1545" w:themeColor="text1"/>
          <w:sz w:val="24"/>
        </w:rPr>
        <w:t>-</w:t>
      </w:r>
      <w:r w:rsidR="00B419D7" w:rsidRPr="001774A1">
        <w:rPr>
          <w:color w:val="1E1545" w:themeColor="text1"/>
          <w:sz w:val="24"/>
        </w:rPr>
        <w:t>date September 2022</w:t>
      </w:r>
      <w:r w:rsidR="000E010F" w:rsidRPr="001774A1">
        <w:rPr>
          <w:color w:val="1E1545" w:themeColor="text1"/>
          <w:sz w:val="24"/>
        </w:rPr>
        <w:t xml:space="preserve"> </w:t>
      </w:r>
      <w:r w:rsidR="00710DF2" w:rsidRPr="001774A1">
        <w:rPr>
          <w:color w:val="1E1545" w:themeColor="text1"/>
          <w:sz w:val="24"/>
        </w:rPr>
        <w:t>result</w:t>
      </w:r>
      <w:r w:rsidR="00002D4C" w:rsidRPr="001774A1">
        <w:rPr>
          <w:color w:val="1E1545" w:themeColor="text1"/>
          <w:sz w:val="24"/>
        </w:rPr>
        <w:t>.</w:t>
      </w:r>
      <w:r w:rsidR="00045411" w:rsidRPr="001774A1">
        <w:rPr>
          <w:color w:val="1E1545" w:themeColor="text1"/>
          <w:sz w:val="24"/>
        </w:rPr>
        <w:t xml:space="preserve"> </w:t>
      </w:r>
    </w:p>
    <w:p w14:paraId="5799173E" w14:textId="232946DB" w:rsidR="00ED4845" w:rsidRPr="001774A1" w:rsidRDefault="00A80B39" w:rsidP="00ED4845">
      <w:pPr>
        <w:pStyle w:val="CommentText"/>
        <w:rPr>
          <w:sz w:val="24"/>
          <w:szCs w:val="24"/>
        </w:rPr>
      </w:pPr>
      <w:r w:rsidRPr="001774A1">
        <w:rPr>
          <w:sz w:val="24"/>
          <w:szCs w:val="24"/>
        </w:rPr>
        <w:t>As reported in the QFR,</w:t>
      </w:r>
      <w:r w:rsidR="006825F1" w:rsidRPr="001774A1">
        <w:rPr>
          <w:sz w:val="24"/>
          <w:szCs w:val="24"/>
        </w:rPr>
        <w:t xml:space="preserve"> </w:t>
      </w:r>
      <w:r w:rsidR="00CC7A73" w:rsidRPr="001774A1">
        <w:rPr>
          <w:sz w:val="24"/>
          <w:szCs w:val="24"/>
        </w:rPr>
        <w:t xml:space="preserve">care </w:t>
      </w:r>
      <w:r w:rsidR="2B9891A1" w:rsidRPr="001774A1">
        <w:rPr>
          <w:sz w:val="24"/>
          <w:szCs w:val="24"/>
        </w:rPr>
        <w:t>f</w:t>
      </w:r>
      <w:r w:rsidR="4F316687" w:rsidRPr="001774A1">
        <w:rPr>
          <w:sz w:val="24"/>
          <w:szCs w:val="24"/>
        </w:rPr>
        <w:t>unding</w:t>
      </w:r>
      <w:r w:rsidR="006825F1" w:rsidRPr="001774A1">
        <w:rPr>
          <w:sz w:val="24"/>
          <w:szCs w:val="24"/>
        </w:rPr>
        <w:t xml:space="preserve"> </w:t>
      </w:r>
      <w:r w:rsidR="00693734" w:rsidRPr="001774A1">
        <w:rPr>
          <w:sz w:val="24"/>
          <w:szCs w:val="24"/>
        </w:rPr>
        <w:t>allocated</w:t>
      </w:r>
      <w:r w:rsidR="006825F1" w:rsidRPr="001774A1">
        <w:rPr>
          <w:sz w:val="24"/>
          <w:szCs w:val="24"/>
        </w:rPr>
        <w:t xml:space="preserve"> to providers per</w:t>
      </w:r>
      <w:r w:rsidR="00ED4845" w:rsidRPr="001774A1">
        <w:rPr>
          <w:sz w:val="24"/>
          <w:szCs w:val="24"/>
        </w:rPr>
        <w:t xml:space="preserve"> occupied bed days (OBD) </w:t>
      </w:r>
      <w:r w:rsidR="006825F1" w:rsidRPr="001774A1">
        <w:rPr>
          <w:sz w:val="24"/>
          <w:szCs w:val="24"/>
        </w:rPr>
        <w:t>was</w:t>
      </w:r>
      <w:r w:rsidR="00ED4845" w:rsidRPr="001774A1">
        <w:rPr>
          <w:sz w:val="24"/>
          <w:szCs w:val="24"/>
        </w:rPr>
        <w:t xml:space="preserve"> </w:t>
      </w:r>
      <w:r w:rsidR="00EA4AAB" w:rsidRPr="001774A1">
        <w:rPr>
          <w:sz w:val="24"/>
          <w:szCs w:val="24"/>
        </w:rPr>
        <w:t xml:space="preserve">an average of </w:t>
      </w:r>
      <w:r w:rsidR="00ED4845" w:rsidRPr="001774A1">
        <w:rPr>
          <w:sz w:val="24"/>
          <w:szCs w:val="24"/>
        </w:rPr>
        <w:t xml:space="preserve">$203.54 </w:t>
      </w:r>
      <w:r w:rsidRPr="001774A1">
        <w:rPr>
          <w:sz w:val="24"/>
          <w:szCs w:val="24"/>
        </w:rPr>
        <w:t xml:space="preserve">under the </w:t>
      </w:r>
      <w:r w:rsidR="000901B4" w:rsidRPr="001774A1">
        <w:rPr>
          <w:sz w:val="24"/>
          <w:szCs w:val="24"/>
        </w:rPr>
        <w:t>Aged Care Funding Instrument (ACFI)</w:t>
      </w:r>
      <w:r w:rsidRPr="001774A1">
        <w:rPr>
          <w:sz w:val="24"/>
          <w:szCs w:val="24"/>
        </w:rPr>
        <w:t xml:space="preserve"> model </w:t>
      </w:r>
      <w:r w:rsidR="006825F1" w:rsidRPr="001774A1">
        <w:rPr>
          <w:sz w:val="24"/>
          <w:szCs w:val="24"/>
        </w:rPr>
        <w:t>for the July to September 2022</w:t>
      </w:r>
      <w:r w:rsidR="00BA5CCE" w:rsidRPr="001774A1">
        <w:rPr>
          <w:sz w:val="24"/>
          <w:szCs w:val="24"/>
        </w:rPr>
        <w:t xml:space="preserve"> period</w:t>
      </w:r>
      <w:r w:rsidR="00693734" w:rsidRPr="001774A1">
        <w:rPr>
          <w:sz w:val="24"/>
          <w:szCs w:val="24"/>
        </w:rPr>
        <w:t xml:space="preserve">. </w:t>
      </w:r>
      <w:r w:rsidR="00142C6A" w:rsidRPr="001774A1">
        <w:rPr>
          <w:sz w:val="24"/>
          <w:szCs w:val="24"/>
        </w:rPr>
        <w:t>Care f</w:t>
      </w:r>
      <w:r w:rsidR="007D1C32" w:rsidRPr="001774A1">
        <w:rPr>
          <w:sz w:val="24"/>
          <w:szCs w:val="24"/>
        </w:rPr>
        <w:t>unding</w:t>
      </w:r>
      <w:r w:rsidR="006825F1" w:rsidRPr="001774A1">
        <w:rPr>
          <w:sz w:val="24"/>
          <w:szCs w:val="24"/>
        </w:rPr>
        <w:t xml:space="preserve"> increased </w:t>
      </w:r>
      <w:r w:rsidRPr="001774A1">
        <w:rPr>
          <w:sz w:val="24"/>
          <w:szCs w:val="24"/>
        </w:rPr>
        <w:t>to</w:t>
      </w:r>
      <w:r w:rsidR="00CD7CC2" w:rsidRPr="001774A1">
        <w:rPr>
          <w:sz w:val="24"/>
          <w:szCs w:val="24"/>
        </w:rPr>
        <w:t xml:space="preserve"> an average of</w:t>
      </w:r>
      <w:r w:rsidRPr="001774A1">
        <w:rPr>
          <w:sz w:val="24"/>
          <w:szCs w:val="24"/>
        </w:rPr>
        <w:t xml:space="preserve"> </w:t>
      </w:r>
      <w:r w:rsidR="00693734" w:rsidRPr="001774A1">
        <w:rPr>
          <w:sz w:val="24"/>
          <w:szCs w:val="24"/>
        </w:rPr>
        <w:t>$225.11</w:t>
      </w:r>
      <w:r w:rsidRPr="001774A1">
        <w:rPr>
          <w:sz w:val="24"/>
          <w:szCs w:val="24"/>
        </w:rPr>
        <w:t xml:space="preserve"> </w:t>
      </w:r>
      <w:r w:rsidR="007D1C32" w:rsidRPr="001774A1">
        <w:rPr>
          <w:sz w:val="24"/>
          <w:szCs w:val="24"/>
        </w:rPr>
        <w:t>per OBD</w:t>
      </w:r>
      <w:r w:rsidR="00C8519F" w:rsidRPr="001774A1">
        <w:rPr>
          <w:sz w:val="24"/>
          <w:szCs w:val="24"/>
        </w:rPr>
        <w:t xml:space="preserve"> </w:t>
      </w:r>
      <w:r w:rsidRPr="001774A1">
        <w:rPr>
          <w:sz w:val="24"/>
          <w:szCs w:val="24"/>
        </w:rPr>
        <w:t xml:space="preserve">(up $21.57) </w:t>
      </w:r>
      <w:r w:rsidR="00C8519F" w:rsidRPr="001774A1">
        <w:rPr>
          <w:sz w:val="24"/>
          <w:szCs w:val="24"/>
        </w:rPr>
        <w:t xml:space="preserve">under </w:t>
      </w:r>
      <w:r w:rsidRPr="001774A1">
        <w:rPr>
          <w:sz w:val="24"/>
          <w:szCs w:val="24"/>
        </w:rPr>
        <w:t>the</w:t>
      </w:r>
      <w:r w:rsidR="00C8519F" w:rsidRPr="001774A1">
        <w:rPr>
          <w:sz w:val="24"/>
          <w:szCs w:val="24"/>
        </w:rPr>
        <w:t xml:space="preserve"> new </w:t>
      </w:r>
      <w:r w:rsidR="00FA256D" w:rsidRPr="001774A1">
        <w:rPr>
          <w:sz w:val="24"/>
          <w:szCs w:val="24"/>
        </w:rPr>
        <w:t>AN-</w:t>
      </w:r>
      <w:r w:rsidR="00C8519F" w:rsidRPr="001774A1">
        <w:rPr>
          <w:sz w:val="24"/>
          <w:szCs w:val="24"/>
        </w:rPr>
        <w:t>ACC model for the October to December 2022 quarter</w:t>
      </w:r>
      <w:r w:rsidRPr="001774A1">
        <w:rPr>
          <w:sz w:val="24"/>
          <w:szCs w:val="24"/>
        </w:rPr>
        <w:t>.</w:t>
      </w:r>
    </w:p>
    <w:p w14:paraId="12A71CED" w14:textId="1F6AD9A4" w:rsidR="00EE6E08" w:rsidRPr="00027633" w:rsidRDefault="00D87653" w:rsidP="00D87653">
      <w:pPr>
        <w:pStyle w:val="Caption"/>
        <w:rPr>
          <w:sz w:val="20"/>
          <w:szCs w:val="20"/>
        </w:rPr>
      </w:pPr>
      <w:r w:rsidRPr="00027633">
        <w:rPr>
          <w:sz w:val="20"/>
          <w:szCs w:val="20"/>
        </w:rPr>
        <w:t xml:space="preserve">Table </w:t>
      </w:r>
      <w:r w:rsidR="001B3D98" w:rsidRPr="00027633">
        <w:rPr>
          <w:sz w:val="20"/>
          <w:szCs w:val="20"/>
        </w:rPr>
        <w:t>1</w:t>
      </w:r>
      <w:r w:rsidR="00EE6E08" w:rsidRPr="00027633">
        <w:rPr>
          <w:sz w:val="20"/>
          <w:szCs w:val="20"/>
        </w:rPr>
        <w:t xml:space="preserve">: </w:t>
      </w:r>
      <w:r w:rsidR="00C05BD5" w:rsidRPr="00027633">
        <w:rPr>
          <w:sz w:val="20"/>
          <w:szCs w:val="20"/>
        </w:rPr>
        <w:t>Year</w:t>
      </w:r>
      <w:r w:rsidR="00D67007" w:rsidRPr="00027633">
        <w:rPr>
          <w:sz w:val="20"/>
          <w:szCs w:val="20"/>
        </w:rPr>
        <w:t>-</w:t>
      </w:r>
      <w:r w:rsidR="00C05BD5" w:rsidRPr="00027633">
        <w:rPr>
          <w:sz w:val="20"/>
          <w:szCs w:val="20"/>
        </w:rPr>
        <w:t>to</w:t>
      </w:r>
      <w:r w:rsidR="00D67007" w:rsidRPr="00027633">
        <w:rPr>
          <w:sz w:val="20"/>
          <w:szCs w:val="20"/>
        </w:rPr>
        <w:t>-</w:t>
      </w:r>
      <w:r w:rsidR="00C05BD5" w:rsidRPr="00027633">
        <w:rPr>
          <w:sz w:val="20"/>
          <w:szCs w:val="20"/>
        </w:rPr>
        <w:t>date s</w:t>
      </w:r>
      <w:r w:rsidR="00EE6E08" w:rsidRPr="00027633">
        <w:rPr>
          <w:sz w:val="20"/>
          <w:szCs w:val="20"/>
        </w:rPr>
        <w:t>ummary of financial performance of residential</w:t>
      </w:r>
      <w:r w:rsidR="005603C0" w:rsidRPr="00027633">
        <w:rPr>
          <w:sz w:val="20"/>
          <w:szCs w:val="20"/>
        </w:rPr>
        <w:t xml:space="preserve"> aged</w:t>
      </w:r>
      <w:r w:rsidR="00EE6E08" w:rsidRPr="00027633">
        <w:rPr>
          <w:sz w:val="20"/>
          <w:szCs w:val="20"/>
        </w:rPr>
        <w:t xml:space="preserve"> care </w:t>
      </w:r>
      <w:r w:rsidR="00667DD3" w:rsidRPr="00027633">
        <w:rPr>
          <w:sz w:val="20"/>
          <w:szCs w:val="20"/>
        </w:rPr>
        <w:t xml:space="preserve">for-profit and not-for-profit </w:t>
      </w:r>
      <w:r w:rsidR="00EE6E08" w:rsidRPr="00027633">
        <w:rPr>
          <w:sz w:val="20"/>
          <w:szCs w:val="20"/>
        </w:rPr>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807589" w:rsidRPr="00D87653" w14:paraId="767370E1" w14:textId="79085059" w:rsidTr="00807589">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22629BC1" w14:textId="05E5D7FE" w:rsidR="00807589" w:rsidRPr="00D87653" w:rsidRDefault="00807589" w:rsidP="00D87653">
            <w:pPr>
              <w:pStyle w:val="TableHeader"/>
            </w:pPr>
          </w:p>
        </w:tc>
        <w:tc>
          <w:tcPr>
            <w:tcW w:w="2094" w:type="dxa"/>
          </w:tcPr>
          <w:p w14:paraId="3BFE07D7" w14:textId="39027A83" w:rsidR="00401C4D" w:rsidRPr="00401C4D" w:rsidRDefault="00413120" w:rsidP="00401C4D">
            <w:pPr>
              <w:pStyle w:val="TableHeader"/>
              <w:rPr>
                <w:b/>
              </w:rPr>
            </w:pPr>
            <w:r>
              <w:t>Total</w:t>
            </w:r>
            <w:r w:rsidR="00401C4D">
              <w:t xml:space="preserve"> </w:t>
            </w:r>
          </w:p>
        </w:tc>
        <w:tc>
          <w:tcPr>
            <w:tcW w:w="2057" w:type="dxa"/>
          </w:tcPr>
          <w:p w14:paraId="1B7F9CF2" w14:textId="67B2EEE6" w:rsidR="00807589" w:rsidRPr="006025A4" w:rsidRDefault="00413120" w:rsidP="00D87653">
            <w:pPr>
              <w:pStyle w:val="TableHeader"/>
              <w:rPr>
                <w:b/>
              </w:rPr>
            </w:pPr>
            <w:r>
              <w:t>P</w:t>
            </w:r>
            <w:r w:rsidR="00807589" w:rsidRPr="00D87653">
              <w:t>er resident per day</w:t>
            </w:r>
          </w:p>
        </w:tc>
        <w:tc>
          <w:tcPr>
            <w:tcW w:w="2057" w:type="dxa"/>
          </w:tcPr>
          <w:p w14:paraId="4EFF5527" w14:textId="1525B586" w:rsidR="00807589" w:rsidRPr="00D87653" w:rsidRDefault="001A7445" w:rsidP="00D87653">
            <w:pPr>
              <w:pStyle w:val="TableHeader"/>
            </w:pPr>
            <w:r>
              <w:t xml:space="preserve">Change from </w:t>
            </w:r>
            <w:r w:rsidR="00920073">
              <w:t>September 2022 year</w:t>
            </w:r>
            <w:r w:rsidR="00D67007">
              <w:t>-</w:t>
            </w:r>
            <w:r w:rsidR="00920073">
              <w:t>to</w:t>
            </w:r>
            <w:r w:rsidR="00D67007">
              <w:t>-</w:t>
            </w:r>
            <w:r w:rsidR="00920073">
              <w:t>date</w:t>
            </w:r>
            <w:r>
              <w:t xml:space="preserve"> per resident per day</w:t>
            </w:r>
          </w:p>
        </w:tc>
      </w:tr>
      <w:tr w:rsidR="001E79EB" w14:paraId="37D6BB42" w14:textId="494DFF20" w:rsidTr="0068134C">
        <w:trPr>
          <w:trHeight w:val="282"/>
        </w:trPr>
        <w:tc>
          <w:tcPr>
            <w:tcW w:w="3005" w:type="dxa"/>
          </w:tcPr>
          <w:p w14:paraId="45BE5C54" w14:textId="45A3D15F" w:rsidR="001E79EB" w:rsidRPr="009342F1" w:rsidRDefault="001E79EB" w:rsidP="001E79EB">
            <w:r w:rsidRPr="009342F1">
              <w:t>Revenue</w:t>
            </w:r>
          </w:p>
        </w:tc>
        <w:tc>
          <w:tcPr>
            <w:tcW w:w="2094" w:type="dxa"/>
            <w:vAlign w:val="bottom"/>
          </w:tcPr>
          <w:p w14:paraId="32E8CE45" w14:textId="60DEEDC4" w:rsidR="001E79EB" w:rsidRPr="001A7445" w:rsidRDefault="001E79EB" w:rsidP="001E79EB">
            <w:r w:rsidRPr="001A7445">
              <w:t>$11,096.5</w:t>
            </w:r>
            <w:r w:rsidR="004663E4">
              <w:t>m</w:t>
            </w:r>
            <w:r w:rsidRPr="001A7445">
              <w:t xml:space="preserve"> </w:t>
            </w:r>
          </w:p>
        </w:tc>
        <w:tc>
          <w:tcPr>
            <w:tcW w:w="2057" w:type="dxa"/>
            <w:vAlign w:val="bottom"/>
          </w:tcPr>
          <w:p w14:paraId="283DF90C" w14:textId="6BBEB874" w:rsidR="001E79EB" w:rsidRPr="001A7445" w:rsidRDefault="001E79EB" w:rsidP="001E79EB">
            <w:r w:rsidRPr="001A7445">
              <w:t>$331.</w:t>
            </w:r>
            <w:r w:rsidR="000F3F67">
              <w:t>1</w:t>
            </w:r>
            <w:r w:rsidR="0010652F">
              <w:t>9</w:t>
            </w:r>
          </w:p>
        </w:tc>
        <w:tc>
          <w:tcPr>
            <w:tcW w:w="2057" w:type="dxa"/>
            <w:vAlign w:val="bottom"/>
          </w:tcPr>
          <w:p w14:paraId="50414624" w14:textId="0EB73148" w:rsidR="001E79EB" w:rsidRPr="001A7445" w:rsidRDefault="0047325D" w:rsidP="009342F1">
            <w:r>
              <w:rPr>
                <w:rFonts w:ascii="Calibri" w:hAnsi="Calibri" w:cs="Calibri"/>
                <w:color w:val="1E1545"/>
                <w:sz w:val="22"/>
                <w:szCs w:val="22"/>
              </w:rPr>
              <w:t xml:space="preserve">↑ </w:t>
            </w:r>
            <w:r w:rsidR="001E79EB" w:rsidRPr="001A7445">
              <w:t>$14.</w:t>
            </w:r>
            <w:r w:rsidR="00C57E6D">
              <w:t>19</w:t>
            </w:r>
          </w:p>
        </w:tc>
      </w:tr>
      <w:tr w:rsidR="001E79EB" w14:paraId="60A2B001" w14:textId="4FE7E7CA" w:rsidTr="0068134C">
        <w:trPr>
          <w:trHeight w:val="286"/>
        </w:trPr>
        <w:tc>
          <w:tcPr>
            <w:tcW w:w="3005" w:type="dxa"/>
          </w:tcPr>
          <w:p w14:paraId="73A46017" w14:textId="30464F22" w:rsidR="001E79EB" w:rsidRPr="009342F1" w:rsidRDefault="001E79EB" w:rsidP="001E79EB">
            <w:r w:rsidRPr="009342F1">
              <w:t>Expenses</w:t>
            </w:r>
          </w:p>
        </w:tc>
        <w:tc>
          <w:tcPr>
            <w:tcW w:w="2094" w:type="dxa"/>
            <w:vAlign w:val="bottom"/>
          </w:tcPr>
          <w:p w14:paraId="04075855" w14:textId="63545AA8" w:rsidR="001E79EB" w:rsidRPr="001A7445" w:rsidRDefault="001E79EB" w:rsidP="001E79EB">
            <w:r w:rsidRPr="001A7445">
              <w:t>$11,774.8</w:t>
            </w:r>
            <w:r w:rsidR="004663E4">
              <w:t>m</w:t>
            </w:r>
            <w:r w:rsidRPr="001A7445">
              <w:t xml:space="preserve"> </w:t>
            </w:r>
          </w:p>
        </w:tc>
        <w:tc>
          <w:tcPr>
            <w:tcW w:w="2057" w:type="dxa"/>
            <w:vAlign w:val="bottom"/>
          </w:tcPr>
          <w:p w14:paraId="28D45FAA" w14:textId="24EA4371" w:rsidR="001E79EB" w:rsidRPr="001A7445" w:rsidRDefault="001E79EB" w:rsidP="001E79EB">
            <w:r w:rsidRPr="001A7445">
              <w:t>$351.4</w:t>
            </w:r>
            <w:r w:rsidR="0010652F">
              <w:t>3</w:t>
            </w:r>
          </w:p>
        </w:tc>
        <w:tc>
          <w:tcPr>
            <w:tcW w:w="2057" w:type="dxa"/>
            <w:vAlign w:val="bottom"/>
          </w:tcPr>
          <w:p w14:paraId="0EB40428" w14:textId="7B9A258B" w:rsidR="001E79EB" w:rsidRPr="001A7445" w:rsidRDefault="0047325D" w:rsidP="001E79EB">
            <w:r>
              <w:rPr>
                <w:rFonts w:ascii="Calibri" w:hAnsi="Calibri" w:cs="Calibri"/>
                <w:color w:val="1E1545"/>
                <w:sz w:val="22"/>
                <w:szCs w:val="22"/>
              </w:rPr>
              <w:t xml:space="preserve">↑ </w:t>
            </w:r>
            <w:r w:rsidR="001E79EB" w:rsidRPr="001A7445">
              <w:t>$6.5</w:t>
            </w:r>
            <w:r w:rsidR="00C57E6D">
              <w:t>3</w:t>
            </w:r>
            <w:r w:rsidR="006025A4">
              <w:t xml:space="preserve"> </w:t>
            </w:r>
          </w:p>
        </w:tc>
      </w:tr>
      <w:tr w:rsidR="001E79EB" w14:paraId="7A48FE0A" w14:textId="5583964A" w:rsidTr="0068134C">
        <w:trPr>
          <w:trHeight w:val="139"/>
        </w:trPr>
        <w:tc>
          <w:tcPr>
            <w:tcW w:w="3005" w:type="dxa"/>
          </w:tcPr>
          <w:p w14:paraId="076FAEAD" w14:textId="00EDBCB8" w:rsidR="001E79EB" w:rsidRPr="009342F1" w:rsidRDefault="001E79EB" w:rsidP="001E79EB">
            <w:r w:rsidRPr="009342F1">
              <w:t>Net profit before tax</w:t>
            </w:r>
          </w:p>
        </w:tc>
        <w:tc>
          <w:tcPr>
            <w:tcW w:w="2094" w:type="dxa"/>
            <w:vAlign w:val="bottom"/>
          </w:tcPr>
          <w:p w14:paraId="628CD041" w14:textId="40CEDC6F" w:rsidR="001E79EB" w:rsidRPr="001A7445" w:rsidRDefault="001E79EB" w:rsidP="001E79EB">
            <w:r w:rsidRPr="001A7445">
              <w:t>($678.3</w:t>
            </w:r>
            <w:r w:rsidR="00D643E8">
              <w:t>m</w:t>
            </w:r>
            <w:r w:rsidRPr="001A7445">
              <w:t>)</w:t>
            </w:r>
            <w:r w:rsidR="00D643E8" w:rsidDel="00D643E8">
              <w:t xml:space="preserve"> </w:t>
            </w:r>
          </w:p>
        </w:tc>
        <w:tc>
          <w:tcPr>
            <w:tcW w:w="2057" w:type="dxa"/>
            <w:vAlign w:val="bottom"/>
          </w:tcPr>
          <w:p w14:paraId="4F1E414B" w14:textId="3E1DB187" w:rsidR="001E79EB" w:rsidRPr="001A7445" w:rsidRDefault="001E79EB" w:rsidP="001E79EB">
            <w:r w:rsidRPr="001A7445">
              <w:t>($20.2</w:t>
            </w:r>
            <w:r w:rsidR="0010652F">
              <w:t>4</w:t>
            </w:r>
            <w:r w:rsidRPr="001A7445">
              <w:t>)</w:t>
            </w:r>
          </w:p>
        </w:tc>
        <w:tc>
          <w:tcPr>
            <w:tcW w:w="2057" w:type="dxa"/>
            <w:vAlign w:val="bottom"/>
          </w:tcPr>
          <w:p w14:paraId="34297158" w14:textId="4A2A06F0" w:rsidR="001E79EB" w:rsidRPr="001A7445" w:rsidRDefault="0047325D" w:rsidP="001E79EB">
            <w:r>
              <w:rPr>
                <w:rFonts w:ascii="Calibri" w:hAnsi="Calibri" w:cs="Calibri"/>
                <w:color w:val="1E1545"/>
                <w:sz w:val="22"/>
                <w:szCs w:val="22"/>
              </w:rPr>
              <w:t xml:space="preserve">↑ </w:t>
            </w:r>
            <w:r w:rsidR="001E79EB" w:rsidRPr="001A7445">
              <w:t>$7.</w:t>
            </w:r>
            <w:r w:rsidR="00C57E6D">
              <w:t>66</w:t>
            </w:r>
          </w:p>
        </w:tc>
      </w:tr>
      <w:tr w:rsidR="001E79EB" w14:paraId="574E72F4" w14:textId="1B66E450" w:rsidTr="0068134C">
        <w:trPr>
          <w:trHeight w:val="207"/>
        </w:trPr>
        <w:tc>
          <w:tcPr>
            <w:tcW w:w="3005" w:type="dxa"/>
          </w:tcPr>
          <w:p w14:paraId="3778D2EC" w14:textId="4FD64007" w:rsidR="001E79EB" w:rsidRPr="009342F1" w:rsidRDefault="001E79EB" w:rsidP="001E79EB">
            <w:r w:rsidRPr="009342F1">
              <w:t>Net profit before tax margin</w:t>
            </w:r>
          </w:p>
        </w:tc>
        <w:tc>
          <w:tcPr>
            <w:tcW w:w="2094" w:type="dxa"/>
            <w:vAlign w:val="bottom"/>
          </w:tcPr>
          <w:p w14:paraId="31407E6D" w14:textId="1C1C0971" w:rsidR="001E79EB" w:rsidRPr="001A7445" w:rsidRDefault="001E79EB" w:rsidP="001E79EB">
            <w:r w:rsidRPr="001A7445">
              <w:t>(6.</w:t>
            </w:r>
            <w:r w:rsidR="00530EC3">
              <w:t>1</w:t>
            </w:r>
            <w:r w:rsidRPr="001A7445">
              <w:t>1%)</w:t>
            </w:r>
          </w:p>
        </w:tc>
        <w:tc>
          <w:tcPr>
            <w:tcW w:w="2057" w:type="dxa"/>
            <w:vAlign w:val="bottom"/>
          </w:tcPr>
          <w:p w14:paraId="123EFB82" w14:textId="0FD56DC4" w:rsidR="001E79EB" w:rsidRPr="001A7445" w:rsidRDefault="001E79EB" w:rsidP="001E79EB">
            <w:r w:rsidRPr="001A7445">
              <w:t>(6.</w:t>
            </w:r>
            <w:r w:rsidR="00025188">
              <w:t>1</w:t>
            </w:r>
            <w:r w:rsidRPr="001A7445">
              <w:t>1%)</w:t>
            </w:r>
          </w:p>
        </w:tc>
        <w:tc>
          <w:tcPr>
            <w:tcW w:w="2057" w:type="dxa"/>
            <w:vAlign w:val="bottom"/>
          </w:tcPr>
          <w:p w14:paraId="555194A6" w14:textId="49590A91" w:rsidR="001E79EB" w:rsidRPr="001A7445" w:rsidRDefault="0047325D" w:rsidP="001E79EB">
            <w:r>
              <w:rPr>
                <w:rFonts w:ascii="Calibri" w:hAnsi="Calibri" w:cs="Calibri"/>
                <w:color w:val="1E1545"/>
                <w:sz w:val="22"/>
                <w:szCs w:val="22"/>
              </w:rPr>
              <w:t xml:space="preserve">↑ </w:t>
            </w:r>
            <w:r w:rsidR="001E79EB" w:rsidRPr="001A7445">
              <w:t>2.</w:t>
            </w:r>
            <w:r w:rsidR="00BC6336">
              <w:t>69</w:t>
            </w:r>
            <w:r w:rsidR="00920073">
              <w:t xml:space="preserve"> </w:t>
            </w:r>
            <w:r w:rsidR="006025A4">
              <w:rPr>
                <w:rFonts w:cs="Arial"/>
              </w:rPr>
              <w:t>percentage points</w:t>
            </w:r>
          </w:p>
        </w:tc>
      </w:tr>
      <w:tr w:rsidR="001E79EB" w14:paraId="096F973E" w14:textId="2B25FDE4" w:rsidTr="0068134C">
        <w:trPr>
          <w:trHeight w:val="135"/>
        </w:trPr>
        <w:tc>
          <w:tcPr>
            <w:tcW w:w="3005" w:type="dxa"/>
          </w:tcPr>
          <w:p w14:paraId="2ECD965E" w14:textId="38D48D4B" w:rsidR="001E79EB" w:rsidRPr="009342F1" w:rsidRDefault="001E79EB" w:rsidP="001E79EB">
            <w:r w:rsidRPr="009342F1">
              <w:t>EBITDA</w:t>
            </w:r>
          </w:p>
        </w:tc>
        <w:tc>
          <w:tcPr>
            <w:tcW w:w="2094" w:type="dxa"/>
            <w:vAlign w:val="bottom"/>
          </w:tcPr>
          <w:p w14:paraId="200E557D" w14:textId="0A71A7F1" w:rsidR="001E79EB" w:rsidRPr="001A7445" w:rsidRDefault="001E79EB" w:rsidP="001E79EB">
            <w:r w:rsidRPr="001A7445">
              <w:t>$433.3</w:t>
            </w:r>
            <w:r w:rsidR="004663E4">
              <w:t>m</w:t>
            </w:r>
            <w:r w:rsidRPr="001A7445">
              <w:t xml:space="preserve"> </w:t>
            </w:r>
          </w:p>
        </w:tc>
        <w:tc>
          <w:tcPr>
            <w:tcW w:w="2057" w:type="dxa"/>
            <w:vAlign w:val="bottom"/>
          </w:tcPr>
          <w:p w14:paraId="60F25EDF" w14:textId="5476A5C0" w:rsidR="001E79EB" w:rsidRPr="001A7445" w:rsidRDefault="001E79EB" w:rsidP="001E79EB">
            <w:r w:rsidRPr="001A7445">
              <w:t>$12.9</w:t>
            </w:r>
            <w:r w:rsidR="00677D39">
              <w:t>3</w:t>
            </w:r>
            <w:r w:rsidRPr="001A7445">
              <w:t xml:space="preserve"> </w:t>
            </w:r>
          </w:p>
        </w:tc>
        <w:tc>
          <w:tcPr>
            <w:tcW w:w="2057" w:type="dxa"/>
            <w:vAlign w:val="bottom"/>
          </w:tcPr>
          <w:p w14:paraId="6B89E9B2" w14:textId="48CF0FF1" w:rsidR="001E79EB" w:rsidRPr="001A7445" w:rsidRDefault="0047325D" w:rsidP="001E79EB">
            <w:r>
              <w:rPr>
                <w:rFonts w:ascii="Calibri" w:hAnsi="Calibri" w:cs="Calibri"/>
                <w:color w:val="1E1545"/>
                <w:sz w:val="22"/>
                <w:szCs w:val="22"/>
              </w:rPr>
              <w:t xml:space="preserve">↑ </w:t>
            </w:r>
            <w:r w:rsidR="001E79EB" w:rsidRPr="001A7445">
              <w:t>$8.9</w:t>
            </w:r>
            <w:r w:rsidR="00BC6336">
              <w:t>3</w:t>
            </w:r>
            <w:r w:rsidR="001E79EB" w:rsidRPr="001A7445">
              <w:t xml:space="preserve"> </w:t>
            </w:r>
          </w:p>
        </w:tc>
      </w:tr>
    </w:tbl>
    <w:p w14:paraId="15FCD145" w14:textId="77777777" w:rsidR="00303E42" w:rsidRDefault="00303E42" w:rsidP="00303E42">
      <w:pPr>
        <w:pStyle w:val="Caption"/>
      </w:pPr>
    </w:p>
    <w:p w14:paraId="164EEA42" w14:textId="03E78440" w:rsidR="007D25FF" w:rsidRDefault="007D25FF" w:rsidP="007D25FF">
      <w:pPr>
        <w:pStyle w:val="Header"/>
        <w:rPr>
          <w:color w:val="1E1545" w:themeColor="text2"/>
          <w:sz w:val="24"/>
        </w:rPr>
      </w:pPr>
      <w:r w:rsidRPr="00D65947">
        <w:rPr>
          <w:color w:val="1E1545" w:themeColor="text2"/>
          <w:sz w:val="24"/>
        </w:rPr>
        <w:t>Table 2 is a</w:t>
      </w:r>
      <w:r w:rsidR="002E369E">
        <w:rPr>
          <w:color w:val="1E1545" w:themeColor="text2"/>
          <w:sz w:val="24"/>
        </w:rPr>
        <w:t>n estimated</w:t>
      </w:r>
      <w:r w:rsidRPr="00D65947">
        <w:rPr>
          <w:color w:val="1E1545" w:themeColor="text2"/>
          <w:sz w:val="24"/>
        </w:rPr>
        <w:t xml:space="preserve"> quarter 2 summary of residential aged care service providers’ revenue and expenses. For-profit and not-for-profit </w:t>
      </w:r>
      <w:r w:rsidRPr="007D6B37">
        <w:rPr>
          <w:color w:val="1E1545" w:themeColor="text2"/>
          <w:sz w:val="24"/>
        </w:rPr>
        <w:t xml:space="preserve">residential aged care providers returned a collective </w:t>
      </w:r>
      <w:r w:rsidR="00346A4E" w:rsidRPr="007D6B37">
        <w:rPr>
          <w:color w:val="1E1545" w:themeColor="text2"/>
          <w:sz w:val="24"/>
        </w:rPr>
        <w:t>quarter 2</w:t>
      </w:r>
      <w:r w:rsidRPr="007D6B37">
        <w:rPr>
          <w:color w:val="1E1545" w:themeColor="text2"/>
          <w:sz w:val="24"/>
        </w:rPr>
        <w:t xml:space="preserve"> net loss before tax of $</w:t>
      </w:r>
      <w:r w:rsidR="006B5354" w:rsidRPr="007D6B37">
        <w:rPr>
          <w:color w:val="1E1545" w:themeColor="text2"/>
          <w:sz w:val="24"/>
        </w:rPr>
        <w:t>213</w:t>
      </w:r>
      <w:r w:rsidR="00160E74" w:rsidRPr="007D6B37">
        <w:rPr>
          <w:color w:val="1E1545" w:themeColor="text2"/>
          <w:sz w:val="24"/>
        </w:rPr>
        <w:t>.0</w:t>
      </w:r>
      <w:r w:rsidRPr="007D6B37">
        <w:rPr>
          <w:color w:val="1E1545" w:themeColor="text2"/>
          <w:sz w:val="24"/>
        </w:rPr>
        <w:t xml:space="preserve"> million.</w:t>
      </w:r>
      <w:r w:rsidRPr="007D6B37" w:rsidDel="00A71DE2">
        <w:rPr>
          <w:color w:val="1E1545" w:themeColor="text2"/>
          <w:sz w:val="24"/>
        </w:rPr>
        <w:t xml:space="preserve"> This</w:t>
      </w:r>
      <w:r w:rsidRPr="007D6B37">
        <w:rPr>
          <w:color w:val="1E1545" w:themeColor="text2"/>
          <w:sz w:val="24"/>
        </w:rPr>
        <w:t xml:space="preserve"> equates to </w:t>
      </w:r>
      <w:r w:rsidR="00D80037" w:rsidRPr="007D6B37">
        <w:rPr>
          <w:color w:val="1E1545" w:themeColor="text2"/>
          <w:sz w:val="24"/>
        </w:rPr>
        <w:t>an isolated</w:t>
      </w:r>
      <w:r w:rsidRPr="007D6B37">
        <w:rPr>
          <w:color w:val="1E1545" w:themeColor="text2"/>
          <w:sz w:val="24"/>
        </w:rPr>
        <w:t xml:space="preserve"> </w:t>
      </w:r>
      <w:r w:rsidR="00160E74" w:rsidRPr="007D6B37">
        <w:rPr>
          <w:color w:val="1E1545" w:themeColor="text2"/>
          <w:sz w:val="24"/>
        </w:rPr>
        <w:t>quarter 2</w:t>
      </w:r>
      <w:r w:rsidRPr="007D6B37">
        <w:rPr>
          <w:color w:val="1E1545" w:themeColor="text2"/>
          <w:sz w:val="24"/>
        </w:rPr>
        <w:t xml:space="preserve"> </w:t>
      </w:r>
      <w:r w:rsidRPr="007D6B37" w:rsidDel="00263805">
        <w:rPr>
          <w:color w:val="1E1545" w:themeColor="text2"/>
          <w:sz w:val="24"/>
        </w:rPr>
        <w:t xml:space="preserve">net </w:t>
      </w:r>
      <w:r w:rsidRPr="007D6B37">
        <w:rPr>
          <w:color w:val="1E1545" w:themeColor="text2"/>
          <w:sz w:val="24"/>
        </w:rPr>
        <w:t xml:space="preserve">loss </w:t>
      </w:r>
      <w:r w:rsidRPr="007D6B37" w:rsidDel="00263805">
        <w:rPr>
          <w:color w:val="1E1545" w:themeColor="text2"/>
          <w:sz w:val="24"/>
        </w:rPr>
        <w:t xml:space="preserve">before tax </w:t>
      </w:r>
      <w:r w:rsidRPr="007D6B37">
        <w:rPr>
          <w:color w:val="1E1545" w:themeColor="text2"/>
          <w:sz w:val="24"/>
        </w:rPr>
        <w:t>of $</w:t>
      </w:r>
      <w:r w:rsidR="00426625" w:rsidRPr="007D6B37">
        <w:rPr>
          <w:color w:val="1E1545" w:themeColor="text2"/>
          <w:sz w:val="24"/>
        </w:rPr>
        <w:t>12.66</w:t>
      </w:r>
      <w:r w:rsidRPr="007D6B37">
        <w:rPr>
          <w:color w:val="1E1545" w:themeColor="text2"/>
          <w:sz w:val="24"/>
        </w:rPr>
        <w:t xml:space="preserve"> per resident per day, an improvement of $</w:t>
      </w:r>
      <w:r w:rsidR="00D429E8" w:rsidRPr="007D6B37">
        <w:rPr>
          <w:color w:val="1E1545" w:themeColor="text2"/>
          <w:sz w:val="24"/>
        </w:rPr>
        <w:t>15.23</w:t>
      </w:r>
      <w:r w:rsidRPr="007D6B37">
        <w:rPr>
          <w:color w:val="1E1545" w:themeColor="text2"/>
          <w:sz w:val="24"/>
        </w:rPr>
        <w:t xml:space="preserve"> per resident per day on the </w:t>
      </w:r>
      <w:r w:rsidR="00D429E8" w:rsidRPr="007D6B37">
        <w:rPr>
          <w:color w:val="1E1545" w:themeColor="text2"/>
          <w:sz w:val="24"/>
        </w:rPr>
        <w:t>quarter 1</w:t>
      </w:r>
      <w:r w:rsidRPr="007D6B37">
        <w:rPr>
          <w:color w:val="1E1545" w:themeColor="text2"/>
          <w:sz w:val="24"/>
        </w:rPr>
        <w:t xml:space="preserve"> result. </w:t>
      </w:r>
    </w:p>
    <w:p w14:paraId="2DF4B8F5" w14:textId="358B5E12" w:rsidR="00044430" w:rsidRPr="00027633" w:rsidRDefault="00044430" w:rsidP="00303E42">
      <w:pPr>
        <w:pStyle w:val="Caption"/>
        <w:rPr>
          <w:sz w:val="20"/>
          <w:szCs w:val="20"/>
        </w:rPr>
      </w:pPr>
      <w:r w:rsidRPr="00027633">
        <w:rPr>
          <w:sz w:val="20"/>
          <w:szCs w:val="20"/>
        </w:rPr>
        <w:t>Table</w:t>
      </w:r>
      <w:r w:rsidR="001B3D98" w:rsidRPr="00027633">
        <w:rPr>
          <w:sz w:val="20"/>
          <w:szCs w:val="20"/>
        </w:rPr>
        <w:t xml:space="preserve"> 2</w:t>
      </w:r>
      <w:r w:rsidRPr="00027633">
        <w:rPr>
          <w:sz w:val="20"/>
          <w:szCs w:val="20"/>
        </w:rPr>
        <w:t xml:space="preserve">: </w:t>
      </w:r>
      <w:r w:rsidR="00303E42" w:rsidRPr="00027633">
        <w:rPr>
          <w:sz w:val="20"/>
          <w:szCs w:val="20"/>
        </w:rPr>
        <w:t>Quarter 2 summary of financial performance of residential aged care for-profit and not-for-profit providers</w:t>
      </w:r>
      <w:r w:rsidR="00145955" w:rsidRPr="00027633">
        <w:rPr>
          <w:sz w:val="20"/>
          <w:szCs w:val="20"/>
        </w:rPr>
        <w:t xml:space="preserve"> (estimate)</w:t>
      </w:r>
    </w:p>
    <w:tbl>
      <w:tblPr>
        <w:tblStyle w:val="DepartmentofHealthtable"/>
        <w:tblW w:w="9213" w:type="dxa"/>
        <w:tblLook w:val="0420" w:firstRow="1" w:lastRow="0" w:firstColumn="0" w:lastColumn="0" w:noHBand="0" w:noVBand="1"/>
      </w:tblPr>
      <w:tblGrid>
        <w:gridCol w:w="3005"/>
        <w:gridCol w:w="2094"/>
        <w:gridCol w:w="2057"/>
        <w:gridCol w:w="2057"/>
      </w:tblGrid>
      <w:tr w:rsidR="005F692E" w:rsidRPr="00D87653" w14:paraId="1C499195" w14:textId="77777777" w:rsidTr="00126AD4">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6C0E9E81" w14:textId="77777777" w:rsidR="005F692E" w:rsidRPr="00D87653" w:rsidRDefault="005F692E" w:rsidP="005F692E">
            <w:pPr>
              <w:pStyle w:val="TableHeader"/>
            </w:pPr>
          </w:p>
        </w:tc>
        <w:tc>
          <w:tcPr>
            <w:tcW w:w="2094" w:type="dxa"/>
          </w:tcPr>
          <w:p w14:paraId="07E3B9DF" w14:textId="4EA323A9" w:rsidR="005F692E" w:rsidRPr="00401C4D" w:rsidRDefault="00413120" w:rsidP="005F692E">
            <w:pPr>
              <w:pStyle w:val="TableHeader"/>
              <w:rPr>
                <w:b/>
              </w:rPr>
            </w:pPr>
            <w:r>
              <w:t>Total</w:t>
            </w:r>
            <w:r w:rsidR="005F692E">
              <w:t xml:space="preserve"> </w:t>
            </w:r>
          </w:p>
        </w:tc>
        <w:tc>
          <w:tcPr>
            <w:tcW w:w="2057" w:type="dxa"/>
          </w:tcPr>
          <w:p w14:paraId="465E4EFE" w14:textId="2B00690D" w:rsidR="005F692E" w:rsidRPr="006025A4" w:rsidRDefault="00413120" w:rsidP="005F692E">
            <w:pPr>
              <w:pStyle w:val="TableHeader"/>
              <w:rPr>
                <w:b/>
              </w:rPr>
            </w:pPr>
            <w:r>
              <w:t>P</w:t>
            </w:r>
            <w:r w:rsidR="005F692E">
              <w:t>er resident per day</w:t>
            </w:r>
          </w:p>
        </w:tc>
        <w:tc>
          <w:tcPr>
            <w:tcW w:w="2057" w:type="dxa"/>
          </w:tcPr>
          <w:p w14:paraId="2B093BD8" w14:textId="69A9F2C3" w:rsidR="005F692E" w:rsidRPr="00D87653" w:rsidRDefault="005F692E" w:rsidP="005F692E">
            <w:pPr>
              <w:pStyle w:val="TableHeader"/>
            </w:pPr>
            <w:r>
              <w:t xml:space="preserve">Change from </w:t>
            </w:r>
            <w:r w:rsidR="00C543BB">
              <w:t>Q1</w:t>
            </w:r>
            <w:r>
              <w:t xml:space="preserve"> </w:t>
            </w:r>
            <w:r w:rsidR="00E7289B">
              <w:t>per resident per day</w:t>
            </w:r>
          </w:p>
        </w:tc>
      </w:tr>
      <w:tr w:rsidR="00822CA4" w:rsidRPr="001A7445" w14:paraId="67441245" w14:textId="77777777" w:rsidTr="00126AD4">
        <w:trPr>
          <w:trHeight w:val="282"/>
        </w:trPr>
        <w:tc>
          <w:tcPr>
            <w:tcW w:w="3005" w:type="dxa"/>
          </w:tcPr>
          <w:p w14:paraId="4D62B8E0" w14:textId="77777777" w:rsidR="00822CA4" w:rsidRPr="009342F1" w:rsidRDefault="00822CA4" w:rsidP="00126AD4">
            <w:r w:rsidRPr="009342F1">
              <w:t>Revenue</w:t>
            </w:r>
          </w:p>
        </w:tc>
        <w:tc>
          <w:tcPr>
            <w:tcW w:w="2094" w:type="dxa"/>
            <w:vAlign w:val="bottom"/>
          </w:tcPr>
          <w:p w14:paraId="5F5B489B" w14:textId="10428102" w:rsidR="00822CA4" w:rsidRPr="000064F5" w:rsidRDefault="00822CA4" w:rsidP="00126AD4">
            <w:r w:rsidRPr="000064F5">
              <w:t>$</w:t>
            </w:r>
            <w:r w:rsidR="00BD2FF1" w:rsidRPr="000064F5">
              <w:t>5,807.3</w:t>
            </w:r>
            <w:r w:rsidRPr="000064F5">
              <w:t xml:space="preserve">m </w:t>
            </w:r>
          </w:p>
        </w:tc>
        <w:tc>
          <w:tcPr>
            <w:tcW w:w="2057" w:type="dxa"/>
            <w:vAlign w:val="bottom"/>
          </w:tcPr>
          <w:p w14:paraId="4BFD5D57" w14:textId="7CD11C90" w:rsidR="00822CA4" w:rsidRPr="000064F5" w:rsidRDefault="00822CA4" w:rsidP="00126AD4">
            <w:r w:rsidRPr="000064F5">
              <w:t>$</w:t>
            </w:r>
            <w:r w:rsidR="007C7861" w:rsidRPr="000064F5">
              <w:t>345.23</w:t>
            </w:r>
          </w:p>
        </w:tc>
        <w:tc>
          <w:tcPr>
            <w:tcW w:w="2057" w:type="dxa"/>
            <w:vAlign w:val="bottom"/>
          </w:tcPr>
          <w:p w14:paraId="51F2B62F" w14:textId="5E247E0B" w:rsidR="00822CA4" w:rsidRPr="000064F5" w:rsidRDefault="00822CA4" w:rsidP="00126AD4">
            <w:r w:rsidRPr="000064F5">
              <w:rPr>
                <w:rFonts w:ascii="Calibri" w:hAnsi="Calibri" w:cs="Calibri"/>
                <w:color w:val="1E1545"/>
                <w:sz w:val="22"/>
                <w:szCs w:val="22"/>
              </w:rPr>
              <w:t xml:space="preserve">↑ </w:t>
            </w:r>
            <w:r w:rsidRPr="000064F5">
              <w:t>$</w:t>
            </w:r>
            <w:r w:rsidR="00530EC3" w:rsidRPr="000064F5">
              <w:t>28.20</w:t>
            </w:r>
          </w:p>
        </w:tc>
      </w:tr>
      <w:tr w:rsidR="00822CA4" w:rsidRPr="001A7445" w14:paraId="48661375" w14:textId="77777777" w:rsidTr="00126AD4">
        <w:trPr>
          <w:trHeight w:val="286"/>
        </w:trPr>
        <w:tc>
          <w:tcPr>
            <w:tcW w:w="3005" w:type="dxa"/>
          </w:tcPr>
          <w:p w14:paraId="397DE22B" w14:textId="77777777" w:rsidR="00822CA4" w:rsidRPr="009342F1" w:rsidRDefault="00822CA4" w:rsidP="00126AD4">
            <w:r w:rsidRPr="009342F1">
              <w:t>Expenses</w:t>
            </w:r>
          </w:p>
        </w:tc>
        <w:tc>
          <w:tcPr>
            <w:tcW w:w="2094" w:type="dxa"/>
            <w:vAlign w:val="bottom"/>
          </w:tcPr>
          <w:p w14:paraId="2D5A6430" w14:textId="390441F1" w:rsidR="00822CA4" w:rsidRPr="000064F5" w:rsidRDefault="00822CA4" w:rsidP="00126AD4">
            <w:r w:rsidRPr="000064F5">
              <w:t>$</w:t>
            </w:r>
            <w:r w:rsidR="00412130" w:rsidRPr="000064F5">
              <w:t>6,020.2</w:t>
            </w:r>
            <w:r w:rsidRPr="000064F5">
              <w:t xml:space="preserve">m </w:t>
            </w:r>
          </w:p>
        </w:tc>
        <w:tc>
          <w:tcPr>
            <w:tcW w:w="2057" w:type="dxa"/>
            <w:vAlign w:val="bottom"/>
          </w:tcPr>
          <w:p w14:paraId="7FC253BC" w14:textId="35B37E50" w:rsidR="00822CA4" w:rsidRPr="000064F5" w:rsidRDefault="00822CA4" w:rsidP="00126AD4">
            <w:r w:rsidRPr="000064F5">
              <w:t>$35</w:t>
            </w:r>
            <w:r w:rsidR="007C7861" w:rsidRPr="000064F5">
              <w:t>7.89</w:t>
            </w:r>
          </w:p>
        </w:tc>
        <w:tc>
          <w:tcPr>
            <w:tcW w:w="2057" w:type="dxa"/>
            <w:vAlign w:val="bottom"/>
          </w:tcPr>
          <w:p w14:paraId="5D134C61" w14:textId="508E96E0" w:rsidR="00822CA4" w:rsidRPr="000064F5" w:rsidRDefault="00822CA4" w:rsidP="00126AD4">
            <w:r w:rsidRPr="000064F5">
              <w:rPr>
                <w:rFonts w:ascii="Calibri" w:hAnsi="Calibri" w:cs="Calibri"/>
                <w:color w:val="1E1545"/>
                <w:sz w:val="22"/>
                <w:szCs w:val="22"/>
              </w:rPr>
              <w:t xml:space="preserve">↑ </w:t>
            </w:r>
            <w:r w:rsidRPr="000064F5">
              <w:t>$</w:t>
            </w:r>
            <w:r w:rsidR="00530EC3" w:rsidRPr="000064F5">
              <w:t>12.97</w:t>
            </w:r>
            <w:r w:rsidRPr="000064F5">
              <w:t xml:space="preserve"> </w:t>
            </w:r>
          </w:p>
        </w:tc>
      </w:tr>
      <w:tr w:rsidR="00822CA4" w:rsidRPr="001A7445" w14:paraId="2B5AE113" w14:textId="77777777" w:rsidTr="00126AD4">
        <w:trPr>
          <w:trHeight w:val="139"/>
        </w:trPr>
        <w:tc>
          <w:tcPr>
            <w:tcW w:w="3005" w:type="dxa"/>
          </w:tcPr>
          <w:p w14:paraId="0F0550C4" w14:textId="77777777" w:rsidR="00822CA4" w:rsidRPr="009342F1" w:rsidRDefault="00822CA4" w:rsidP="00126AD4">
            <w:r w:rsidRPr="009342F1">
              <w:t>Net profit before tax</w:t>
            </w:r>
          </w:p>
        </w:tc>
        <w:tc>
          <w:tcPr>
            <w:tcW w:w="2094" w:type="dxa"/>
            <w:vAlign w:val="bottom"/>
          </w:tcPr>
          <w:p w14:paraId="59F819D6" w14:textId="5148A954" w:rsidR="00822CA4" w:rsidRPr="000064F5" w:rsidRDefault="00822CA4" w:rsidP="00126AD4">
            <w:r w:rsidRPr="000064F5">
              <w:t>($</w:t>
            </w:r>
            <w:r w:rsidR="00412130" w:rsidRPr="000064F5">
              <w:t>213</w:t>
            </w:r>
            <w:r w:rsidRPr="000064F5">
              <w:t>.</w:t>
            </w:r>
            <w:r w:rsidR="00412130" w:rsidRPr="000064F5">
              <w:t>0</w:t>
            </w:r>
            <w:r w:rsidRPr="000064F5">
              <w:t>m)</w:t>
            </w:r>
            <w:r w:rsidRPr="000064F5" w:rsidDel="00D643E8">
              <w:t xml:space="preserve"> </w:t>
            </w:r>
          </w:p>
        </w:tc>
        <w:tc>
          <w:tcPr>
            <w:tcW w:w="2057" w:type="dxa"/>
            <w:vAlign w:val="bottom"/>
          </w:tcPr>
          <w:p w14:paraId="1E040E25" w14:textId="135FAA4B" w:rsidR="00822CA4" w:rsidRPr="000064F5" w:rsidRDefault="00822CA4" w:rsidP="00126AD4">
            <w:r w:rsidRPr="000064F5">
              <w:t>($</w:t>
            </w:r>
            <w:r w:rsidR="007C7861" w:rsidRPr="000064F5">
              <w:t>12</w:t>
            </w:r>
            <w:r w:rsidRPr="000064F5">
              <w:t>.</w:t>
            </w:r>
            <w:r w:rsidR="007C7861" w:rsidRPr="000064F5">
              <w:t>66</w:t>
            </w:r>
            <w:r w:rsidRPr="000064F5">
              <w:t>)</w:t>
            </w:r>
          </w:p>
        </w:tc>
        <w:tc>
          <w:tcPr>
            <w:tcW w:w="2057" w:type="dxa"/>
            <w:vAlign w:val="bottom"/>
          </w:tcPr>
          <w:p w14:paraId="1C9F6E65" w14:textId="2C755C41" w:rsidR="00822CA4" w:rsidRPr="000064F5" w:rsidRDefault="00822CA4" w:rsidP="00126AD4">
            <w:r w:rsidRPr="000064F5">
              <w:rPr>
                <w:rFonts w:ascii="Calibri" w:hAnsi="Calibri" w:cs="Calibri"/>
                <w:color w:val="1E1545"/>
                <w:sz w:val="22"/>
                <w:szCs w:val="22"/>
              </w:rPr>
              <w:t xml:space="preserve">↑ </w:t>
            </w:r>
            <w:r w:rsidRPr="000064F5">
              <w:t>$</w:t>
            </w:r>
            <w:r w:rsidR="00530EC3" w:rsidRPr="000064F5">
              <w:t>15.23</w:t>
            </w:r>
          </w:p>
        </w:tc>
      </w:tr>
      <w:tr w:rsidR="00822CA4" w:rsidRPr="001A7445" w14:paraId="460777B6" w14:textId="77777777" w:rsidTr="00126AD4">
        <w:trPr>
          <w:trHeight w:val="207"/>
        </w:trPr>
        <w:tc>
          <w:tcPr>
            <w:tcW w:w="3005" w:type="dxa"/>
          </w:tcPr>
          <w:p w14:paraId="58795B36" w14:textId="77777777" w:rsidR="00822CA4" w:rsidRPr="009342F1" w:rsidRDefault="00822CA4" w:rsidP="00126AD4">
            <w:r w:rsidRPr="009342F1">
              <w:t>Net profit before tax margin</w:t>
            </w:r>
          </w:p>
        </w:tc>
        <w:tc>
          <w:tcPr>
            <w:tcW w:w="2094" w:type="dxa"/>
            <w:vAlign w:val="bottom"/>
          </w:tcPr>
          <w:p w14:paraId="42AD0121" w14:textId="6EF2B2B3" w:rsidR="00822CA4" w:rsidRPr="000064F5" w:rsidRDefault="00822CA4" w:rsidP="00126AD4">
            <w:r w:rsidRPr="000064F5">
              <w:t>(</w:t>
            </w:r>
            <w:r w:rsidR="00761685" w:rsidRPr="000064F5">
              <w:t>3.</w:t>
            </w:r>
            <w:r w:rsidR="00530EC3" w:rsidRPr="000064F5">
              <w:t>6</w:t>
            </w:r>
            <w:r w:rsidR="00761685" w:rsidRPr="000064F5">
              <w:t>7</w:t>
            </w:r>
            <w:r w:rsidRPr="000064F5">
              <w:t>%)</w:t>
            </w:r>
          </w:p>
        </w:tc>
        <w:tc>
          <w:tcPr>
            <w:tcW w:w="2057" w:type="dxa"/>
            <w:vAlign w:val="bottom"/>
          </w:tcPr>
          <w:p w14:paraId="02113904" w14:textId="0F272468" w:rsidR="00822CA4" w:rsidRPr="000064F5" w:rsidRDefault="00822CA4" w:rsidP="00126AD4">
            <w:r w:rsidRPr="000064F5">
              <w:t>(</w:t>
            </w:r>
            <w:r w:rsidR="007C7861" w:rsidRPr="000064F5">
              <w:t>3.</w:t>
            </w:r>
            <w:r w:rsidR="00530EC3" w:rsidRPr="000064F5">
              <w:t>67</w:t>
            </w:r>
            <w:r w:rsidRPr="000064F5">
              <w:t>%)</w:t>
            </w:r>
          </w:p>
        </w:tc>
        <w:tc>
          <w:tcPr>
            <w:tcW w:w="2057" w:type="dxa"/>
            <w:vAlign w:val="bottom"/>
          </w:tcPr>
          <w:p w14:paraId="69C502C0" w14:textId="66F1329C" w:rsidR="00822CA4" w:rsidRPr="000064F5" w:rsidRDefault="00822CA4" w:rsidP="00126AD4">
            <w:r w:rsidRPr="000064F5">
              <w:rPr>
                <w:rFonts w:ascii="Calibri" w:hAnsi="Calibri" w:cs="Calibri"/>
                <w:color w:val="1E1545"/>
                <w:sz w:val="22"/>
                <w:szCs w:val="22"/>
              </w:rPr>
              <w:t xml:space="preserve">↑ </w:t>
            </w:r>
            <w:r w:rsidR="003B0566" w:rsidRPr="000064F5">
              <w:t>5.13</w:t>
            </w:r>
            <w:r w:rsidRPr="000064F5">
              <w:t xml:space="preserve"> </w:t>
            </w:r>
            <w:r w:rsidRPr="000064F5">
              <w:rPr>
                <w:rFonts w:cs="Arial"/>
              </w:rPr>
              <w:t>percentage points</w:t>
            </w:r>
          </w:p>
        </w:tc>
      </w:tr>
      <w:tr w:rsidR="00822CA4" w:rsidRPr="001A7445" w14:paraId="770E2077" w14:textId="77777777" w:rsidTr="00126AD4">
        <w:trPr>
          <w:trHeight w:val="135"/>
        </w:trPr>
        <w:tc>
          <w:tcPr>
            <w:tcW w:w="3005" w:type="dxa"/>
          </w:tcPr>
          <w:p w14:paraId="27886A8B" w14:textId="60C4CE03" w:rsidR="00822CA4" w:rsidRPr="009342F1" w:rsidRDefault="006B51D3" w:rsidP="00126AD4">
            <w:r>
              <w:t>EBITDA</w:t>
            </w:r>
          </w:p>
        </w:tc>
        <w:tc>
          <w:tcPr>
            <w:tcW w:w="2094" w:type="dxa"/>
            <w:vAlign w:val="bottom"/>
          </w:tcPr>
          <w:p w14:paraId="376C1FC7" w14:textId="0E5A62CC" w:rsidR="00822CA4" w:rsidRPr="000064F5" w:rsidRDefault="00822CA4" w:rsidP="00126AD4">
            <w:r w:rsidRPr="000064F5">
              <w:t>$</w:t>
            </w:r>
            <w:r w:rsidR="001C1527" w:rsidRPr="000064F5">
              <w:t>366</w:t>
            </w:r>
            <w:r w:rsidRPr="000064F5">
              <w:t>.</w:t>
            </w:r>
            <w:r w:rsidR="001C1527" w:rsidRPr="000064F5">
              <w:t>4</w:t>
            </w:r>
            <w:r w:rsidRPr="000064F5">
              <w:t xml:space="preserve">m </w:t>
            </w:r>
          </w:p>
        </w:tc>
        <w:tc>
          <w:tcPr>
            <w:tcW w:w="2057" w:type="dxa"/>
            <w:vAlign w:val="bottom"/>
          </w:tcPr>
          <w:p w14:paraId="4A0BE17F" w14:textId="6D8350B4" w:rsidR="00822CA4" w:rsidRPr="000064F5" w:rsidRDefault="00822CA4" w:rsidP="00126AD4">
            <w:r w:rsidRPr="000064F5">
              <w:t>$</w:t>
            </w:r>
            <w:r w:rsidR="00530EC3" w:rsidRPr="000064F5">
              <w:t>21.78</w:t>
            </w:r>
          </w:p>
        </w:tc>
        <w:tc>
          <w:tcPr>
            <w:tcW w:w="2057" w:type="dxa"/>
            <w:vAlign w:val="bottom"/>
          </w:tcPr>
          <w:p w14:paraId="44D69490" w14:textId="01090023" w:rsidR="00822CA4" w:rsidRPr="000064F5" w:rsidRDefault="00822CA4" w:rsidP="00126AD4">
            <w:r w:rsidRPr="000064F5">
              <w:rPr>
                <w:rFonts w:ascii="Calibri" w:hAnsi="Calibri" w:cs="Calibri"/>
                <w:color w:val="1E1545"/>
                <w:sz w:val="22"/>
                <w:szCs w:val="22"/>
              </w:rPr>
              <w:t xml:space="preserve">↑ </w:t>
            </w:r>
            <w:r w:rsidRPr="000064F5">
              <w:t>$</w:t>
            </w:r>
            <w:r w:rsidR="006B52C7" w:rsidRPr="000064F5">
              <w:t>17.77</w:t>
            </w:r>
            <w:r w:rsidRPr="000064F5">
              <w:t xml:space="preserve"> </w:t>
            </w:r>
          </w:p>
        </w:tc>
      </w:tr>
    </w:tbl>
    <w:p w14:paraId="2365FE8D" w14:textId="77777777" w:rsidR="00303E42" w:rsidRPr="00303E42" w:rsidRDefault="00303E42" w:rsidP="00303E42"/>
    <w:p w14:paraId="17DD5813" w14:textId="288337A7" w:rsidR="00586634" w:rsidRPr="00682FFC" w:rsidRDefault="00586634" w:rsidP="00586634">
      <w:pPr>
        <w:pStyle w:val="Heading2"/>
      </w:pPr>
      <w:r w:rsidRPr="00682FFC">
        <w:t>Average care minutes</w:t>
      </w:r>
    </w:p>
    <w:p w14:paraId="78BA8EB1" w14:textId="7ABAABD4" w:rsidR="00586634" w:rsidRDefault="00980DD4" w:rsidP="00586634">
      <w:hyperlink r:id="rId33">
        <w:r w:rsidR="00586634" w:rsidRPr="597312C3">
          <w:rPr>
            <w:rStyle w:val="Hyperlink"/>
          </w:rPr>
          <w:t>Care minutes</w:t>
        </w:r>
      </w:hyperlink>
      <w:r w:rsidR="00586634" w:rsidRPr="00A95520">
        <w:t xml:space="preserve"> refers to </w:t>
      </w:r>
      <w:r w:rsidR="00586634">
        <w:t xml:space="preserve">the </w:t>
      </w:r>
      <w:r w:rsidR="00C36F3D">
        <w:t xml:space="preserve">amount of </w:t>
      </w:r>
      <w:r w:rsidR="00586634" w:rsidRPr="00A95520">
        <w:t xml:space="preserve">time older Australians who live in </w:t>
      </w:r>
      <w:r w:rsidR="00586634">
        <w:t>Australian G</w:t>
      </w:r>
      <w:r w:rsidR="00586634" w:rsidRPr="00A95520">
        <w:t>overnment</w:t>
      </w:r>
      <w:r w:rsidR="00586634">
        <w:noBreakHyphen/>
      </w:r>
      <w:r w:rsidR="00586634" w:rsidRPr="00A95520">
        <w:t xml:space="preserve">funded residential aged care services receive </w:t>
      </w:r>
      <w:r w:rsidR="00781831">
        <w:t xml:space="preserve">in </w:t>
      </w:r>
      <w:r w:rsidR="00586634" w:rsidRPr="00A95520">
        <w:t>care from</w:t>
      </w:r>
      <w:r w:rsidR="00586634">
        <w:t xml:space="preserve"> registered nurses, enrolled nurses and personal care workers/assistants in nursing.</w:t>
      </w:r>
    </w:p>
    <w:p w14:paraId="2188A0B4" w14:textId="45059F36" w:rsidR="00586634" w:rsidRDefault="00586634" w:rsidP="00586634">
      <w:r>
        <w:t xml:space="preserve">Average care minutes per resident per day </w:t>
      </w:r>
      <w:r w:rsidR="00866319">
        <w:t xml:space="preserve">for quarter 2 </w:t>
      </w:r>
      <w:r>
        <w:t xml:space="preserve">is shown in Table </w:t>
      </w:r>
      <w:r w:rsidR="00F00AD6">
        <w:t>3</w:t>
      </w:r>
      <w:r>
        <w:t xml:space="preserve">. The total average care minutes, per resident per day for the sector, was 189 minutes, which was an increase of 2 minutes on </w:t>
      </w:r>
      <w:r w:rsidR="00866319">
        <w:t>quarter 1</w:t>
      </w:r>
      <w:r>
        <w:t>.</w:t>
      </w:r>
      <w:r w:rsidRPr="0015074E">
        <w:t xml:space="preserve"> </w:t>
      </w:r>
    </w:p>
    <w:p w14:paraId="31A4018F" w14:textId="25234A2F" w:rsidR="00586634" w:rsidRPr="001358C7" w:rsidRDefault="003241D0" w:rsidP="00586634">
      <w:r>
        <w:t>Service-level targets are indicative of the minimum care minutes that should be delivered in a particular service. They are updated every three months, based on the resident case</w:t>
      </w:r>
      <w:r w:rsidR="00763604">
        <w:t xml:space="preserve"> </w:t>
      </w:r>
      <w:r>
        <w:t>mix in the previous quarter</w:t>
      </w:r>
      <w:r w:rsidR="00586634">
        <w:t xml:space="preserve">. </w:t>
      </w:r>
      <w:r w:rsidR="00106D4A">
        <w:t>Meeting these t</w:t>
      </w:r>
      <w:r w:rsidR="00586634">
        <w:t xml:space="preserve">argets will become a mandatory responsibility from 1 October 2023. The sector average </w:t>
      </w:r>
      <w:r w:rsidR="00C21029">
        <w:t>target</w:t>
      </w:r>
      <w:r w:rsidR="00586634">
        <w:t xml:space="preserve"> for care minutes is 200 minutes per resident per day, including 40 minutes of registered nurse time per day. This target </w:t>
      </w:r>
      <w:r w:rsidR="000D1397">
        <w:t>will</w:t>
      </w:r>
      <w:r w:rsidR="00586634">
        <w:t xml:space="preserve"> increase to 215 minutes as a sector average from October 2024, including 44 minutes of registered nurse time. </w:t>
      </w:r>
    </w:p>
    <w:p w14:paraId="7BDC9666" w14:textId="25FF7D28" w:rsidR="00586634" w:rsidRPr="00027633" w:rsidRDefault="00586634" w:rsidP="00586634">
      <w:pPr>
        <w:pStyle w:val="Caption"/>
        <w:rPr>
          <w:sz w:val="20"/>
          <w:szCs w:val="20"/>
        </w:rPr>
      </w:pPr>
      <w:r w:rsidRPr="00027633">
        <w:rPr>
          <w:sz w:val="20"/>
          <w:szCs w:val="20"/>
        </w:rPr>
        <w:t xml:space="preserve">Table </w:t>
      </w:r>
      <w:r w:rsidR="001B3D98" w:rsidRPr="00027633">
        <w:rPr>
          <w:sz w:val="20"/>
          <w:szCs w:val="20"/>
        </w:rPr>
        <w:t>3</w:t>
      </w:r>
      <w:r w:rsidRPr="00027633">
        <w:rPr>
          <w:sz w:val="20"/>
          <w:szCs w:val="20"/>
        </w:rPr>
        <w:t xml:space="preserve">: </w:t>
      </w:r>
      <w:r w:rsidR="009F1E2F" w:rsidRPr="00027633">
        <w:rPr>
          <w:sz w:val="20"/>
          <w:szCs w:val="20"/>
        </w:rPr>
        <w:t>Quarter 2 a</w:t>
      </w:r>
      <w:r w:rsidRPr="00027633">
        <w:rPr>
          <w:sz w:val="20"/>
          <w:szCs w:val="20"/>
        </w:rPr>
        <w:t>verage care minutes per resident per day</w:t>
      </w:r>
    </w:p>
    <w:tbl>
      <w:tblPr>
        <w:tblStyle w:val="DepartmentofHealthtable"/>
        <w:tblW w:w="9283" w:type="dxa"/>
        <w:tblLook w:val="0420" w:firstRow="1" w:lastRow="0" w:firstColumn="0" w:lastColumn="0" w:noHBand="0" w:noVBand="1"/>
        <w:tblDescription w:val="Table 2 list the average care minutes per resident per day"/>
      </w:tblPr>
      <w:tblGrid>
        <w:gridCol w:w="1681"/>
        <w:gridCol w:w="1119"/>
        <w:gridCol w:w="1736"/>
        <w:gridCol w:w="1560"/>
        <w:gridCol w:w="1623"/>
        <w:gridCol w:w="1564"/>
      </w:tblGrid>
      <w:tr w:rsidR="00586634" w:rsidRPr="00D71D57" w14:paraId="0C354673" w14:textId="77777777" w:rsidTr="000C620B">
        <w:trPr>
          <w:cnfStyle w:val="100000000000" w:firstRow="1" w:lastRow="0" w:firstColumn="0" w:lastColumn="0" w:oddVBand="0" w:evenVBand="0" w:oddHBand="0" w:evenHBand="0" w:firstRowFirstColumn="0" w:firstRowLastColumn="0" w:lastRowFirstColumn="0" w:lastRowLastColumn="0"/>
          <w:trHeight w:val="232"/>
          <w:tblHeader/>
        </w:trPr>
        <w:tc>
          <w:tcPr>
            <w:tcW w:w="1681" w:type="dxa"/>
          </w:tcPr>
          <w:p w14:paraId="5882C3E2" w14:textId="77777777" w:rsidR="00586634" w:rsidRPr="00D71D57" w:rsidRDefault="00586634" w:rsidP="000C620B">
            <w:pPr>
              <w:pStyle w:val="TableHeader"/>
            </w:pPr>
          </w:p>
        </w:tc>
        <w:tc>
          <w:tcPr>
            <w:tcW w:w="1119" w:type="dxa"/>
          </w:tcPr>
          <w:p w14:paraId="2BA1A69F" w14:textId="77777777" w:rsidR="00586634" w:rsidRPr="00D87653" w:rsidRDefault="00586634" w:rsidP="000C620B">
            <w:pPr>
              <w:pStyle w:val="TableHeader"/>
            </w:pPr>
            <w:r w:rsidRPr="00D87653">
              <w:t>Sector</w:t>
            </w:r>
          </w:p>
        </w:tc>
        <w:tc>
          <w:tcPr>
            <w:tcW w:w="1736" w:type="dxa"/>
          </w:tcPr>
          <w:p w14:paraId="7381DC5A" w14:textId="48FB68C8"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92262B">
              <w:rPr>
                <w:color w:val="F1F2F2" w:themeColor="background2"/>
              </w:rPr>
              <w:t xml:space="preserve">1 </w:t>
            </w:r>
          </w:p>
        </w:tc>
        <w:tc>
          <w:tcPr>
            <w:tcW w:w="1560" w:type="dxa"/>
          </w:tcPr>
          <w:p w14:paraId="57EF6A8B" w14:textId="77777777" w:rsidR="00586634" w:rsidRPr="00D71D57" w:rsidRDefault="00586634" w:rsidP="000C620B">
            <w:pPr>
              <w:pStyle w:val="TableHeader"/>
            </w:pPr>
            <w:r>
              <w:rPr>
                <w:color w:val="F1F2F2" w:themeColor="background2"/>
              </w:rPr>
              <w:t>For-profit</w:t>
            </w:r>
          </w:p>
        </w:tc>
        <w:tc>
          <w:tcPr>
            <w:tcW w:w="1623" w:type="dxa"/>
          </w:tcPr>
          <w:p w14:paraId="16D74E76" w14:textId="77777777" w:rsidR="00586634" w:rsidRPr="00D71D57" w:rsidRDefault="00586634" w:rsidP="000C620B">
            <w:pPr>
              <w:pStyle w:val="TableHeader"/>
            </w:pPr>
            <w:r>
              <w:t>Not-for-profit</w:t>
            </w:r>
          </w:p>
        </w:tc>
        <w:tc>
          <w:tcPr>
            <w:tcW w:w="1564" w:type="dxa"/>
          </w:tcPr>
          <w:p w14:paraId="5CE9B0EC" w14:textId="77777777" w:rsidR="00586634" w:rsidRPr="00D87653" w:rsidRDefault="00586634" w:rsidP="000C620B">
            <w:pPr>
              <w:pStyle w:val="TableHeader"/>
            </w:pPr>
            <w:r w:rsidRPr="00D87653">
              <w:t>LST government</w:t>
            </w:r>
          </w:p>
        </w:tc>
      </w:tr>
      <w:tr w:rsidR="00586634" w:rsidRPr="00456CD7" w14:paraId="69DDED26" w14:textId="77777777" w:rsidTr="000C620B">
        <w:trPr>
          <w:trHeight w:val="309"/>
        </w:trPr>
        <w:tc>
          <w:tcPr>
            <w:tcW w:w="1681" w:type="dxa"/>
            <w:vAlign w:val="bottom"/>
          </w:tcPr>
          <w:p w14:paraId="72DC4ECA" w14:textId="77777777" w:rsidR="00586634" w:rsidRPr="00D87653" w:rsidRDefault="00586634" w:rsidP="000C620B">
            <w:r w:rsidRPr="00D87653">
              <w:t>Registered nurses</w:t>
            </w:r>
          </w:p>
        </w:tc>
        <w:tc>
          <w:tcPr>
            <w:tcW w:w="1119" w:type="dxa"/>
            <w:vAlign w:val="bottom"/>
          </w:tcPr>
          <w:p w14:paraId="08C79140" w14:textId="77777777" w:rsidR="00586634" w:rsidRPr="00D87653" w:rsidRDefault="00586634" w:rsidP="000C620B">
            <w:r w:rsidRPr="008079BA">
              <w:t>3</w:t>
            </w:r>
            <w:r>
              <w:t>5</w:t>
            </w:r>
          </w:p>
        </w:tc>
        <w:tc>
          <w:tcPr>
            <w:tcW w:w="1736" w:type="dxa"/>
            <w:vAlign w:val="bottom"/>
          </w:tcPr>
          <w:p w14:paraId="6B1BED15" w14:textId="77777777" w:rsidR="00586634" w:rsidRPr="00D87653" w:rsidRDefault="00586634" w:rsidP="000C620B">
            <w:r w:rsidRPr="0047325D">
              <w:rPr>
                <w:rFonts w:ascii="Calibri" w:hAnsi="Calibri" w:cs="Calibri"/>
                <w:color w:val="1E1545"/>
                <w:sz w:val="22"/>
                <w:szCs w:val="22"/>
              </w:rPr>
              <w:t>↑</w:t>
            </w:r>
            <w:r>
              <w:rPr>
                <w:rFonts w:ascii="Calibri" w:hAnsi="Calibri" w:cs="Calibri"/>
                <w:color w:val="1E1545"/>
                <w:sz w:val="22"/>
                <w:szCs w:val="22"/>
              </w:rPr>
              <w:t xml:space="preserve"> </w:t>
            </w:r>
            <w:r>
              <w:t>1</w:t>
            </w:r>
            <w:r w:rsidRPr="008079BA">
              <w:t xml:space="preserve"> </w:t>
            </w:r>
          </w:p>
        </w:tc>
        <w:tc>
          <w:tcPr>
            <w:tcW w:w="1560" w:type="dxa"/>
            <w:vAlign w:val="bottom"/>
          </w:tcPr>
          <w:p w14:paraId="29633E9C" w14:textId="77777777" w:rsidR="00586634" w:rsidRPr="00D87653" w:rsidRDefault="00586634" w:rsidP="000C620B">
            <w:r w:rsidRPr="008079BA">
              <w:t>35</w:t>
            </w:r>
          </w:p>
        </w:tc>
        <w:tc>
          <w:tcPr>
            <w:tcW w:w="1623" w:type="dxa"/>
            <w:vAlign w:val="bottom"/>
          </w:tcPr>
          <w:p w14:paraId="5F65A370" w14:textId="77777777" w:rsidR="00586634" w:rsidRPr="00D87653" w:rsidRDefault="00586634" w:rsidP="000C620B">
            <w:r w:rsidRPr="008079BA">
              <w:t>33</w:t>
            </w:r>
          </w:p>
        </w:tc>
        <w:tc>
          <w:tcPr>
            <w:tcW w:w="1564" w:type="dxa"/>
            <w:vAlign w:val="bottom"/>
          </w:tcPr>
          <w:p w14:paraId="593BE570" w14:textId="77777777" w:rsidR="00586634" w:rsidRPr="00D87653" w:rsidRDefault="00586634" w:rsidP="000C620B">
            <w:r w:rsidRPr="008079BA">
              <w:t>63</w:t>
            </w:r>
          </w:p>
        </w:tc>
      </w:tr>
      <w:tr w:rsidR="00586634" w:rsidRPr="00456CD7" w14:paraId="3667204B" w14:textId="77777777" w:rsidTr="000C620B">
        <w:trPr>
          <w:trHeight w:val="313"/>
        </w:trPr>
        <w:tc>
          <w:tcPr>
            <w:tcW w:w="1681" w:type="dxa"/>
            <w:vAlign w:val="bottom"/>
          </w:tcPr>
          <w:p w14:paraId="01DFC77D" w14:textId="77777777" w:rsidR="00586634" w:rsidRPr="00D87653" w:rsidRDefault="00586634" w:rsidP="000C620B">
            <w:r w:rsidRPr="00D87653">
              <w:t>Enrolled nurses</w:t>
            </w:r>
          </w:p>
        </w:tc>
        <w:tc>
          <w:tcPr>
            <w:tcW w:w="1119" w:type="dxa"/>
            <w:vAlign w:val="bottom"/>
          </w:tcPr>
          <w:p w14:paraId="00F4C37B" w14:textId="77777777" w:rsidR="00586634" w:rsidRPr="00D87653" w:rsidRDefault="00586634" w:rsidP="000C620B">
            <w:r w:rsidRPr="008079BA">
              <w:t>15</w:t>
            </w:r>
          </w:p>
        </w:tc>
        <w:tc>
          <w:tcPr>
            <w:tcW w:w="1736" w:type="dxa"/>
            <w:vAlign w:val="bottom"/>
          </w:tcPr>
          <w:p w14:paraId="48FBFA96" w14:textId="77777777" w:rsidR="00586634" w:rsidRPr="00D87653" w:rsidRDefault="00586634" w:rsidP="000C620B">
            <w:r w:rsidRPr="008079BA">
              <w:t xml:space="preserve">- </w:t>
            </w:r>
          </w:p>
        </w:tc>
        <w:tc>
          <w:tcPr>
            <w:tcW w:w="1560" w:type="dxa"/>
            <w:vAlign w:val="bottom"/>
          </w:tcPr>
          <w:p w14:paraId="05C9201C" w14:textId="77777777" w:rsidR="00586634" w:rsidRPr="00D87653" w:rsidRDefault="00586634" w:rsidP="000C620B">
            <w:r w:rsidRPr="008079BA">
              <w:t>11</w:t>
            </w:r>
          </w:p>
        </w:tc>
        <w:tc>
          <w:tcPr>
            <w:tcW w:w="1623" w:type="dxa"/>
            <w:vAlign w:val="bottom"/>
          </w:tcPr>
          <w:p w14:paraId="0FE18DD1" w14:textId="77777777" w:rsidR="00586634" w:rsidRPr="00D87653" w:rsidRDefault="00586634" w:rsidP="000C620B">
            <w:r w:rsidRPr="008079BA">
              <w:t>13</w:t>
            </w:r>
          </w:p>
        </w:tc>
        <w:tc>
          <w:tcPr>
            <w:tcW w:w="1564" w:type="dxa"/>
            <w:vAlign w:val="bottom"/>
          </w:tcPr>
          <w:p w14:paraId="5B0A54E1" w14:textId="77777777" w:rsidR="00586634" w:rsidRPr="00D87653" w:rsidRDefault="00586634" w:rsidP="000C620B">
            <w:r w:rsidRPr="008079BA">
              <w:t>88</w:t>
            </w:r>
          </w:p>
        </w:tc>
      </w:tr>
      <w:tr w:rsidR="00586634" w:rsidRPr="00456CD7" w14:paraId="685C0A54" w14:textId="77777777" w:rsidTr="000C620B">
        <w:trPr>
          <w:trHeight w:val="151"/>
        </w:trPr>
        <w:tc>
          <w:tcPr>
            <w:tcW w:w="1681" w:type="dxa"/>
            <w:vAlign w:val="bottom"/>
          </w:tcPr>
          <w:p w14:paraId="2D4EADF2" w14:textId="77777777" w:rsidR="00586634" w:rsidRPr="00D87653" w:rsidRDefault="00586634" w:rsidP="000C620B">
            <w:r w:rsidRPr="00D87653">
              <w:t>Personal care workers</w:t>
            </w:r>
            <w:r>
              <w:t>/ Assistants in nursing</w:t>
            </w:r>
          </w:p>
        </w:tc>
        <w:tc>
          <w:tcPr>
            <w:tcW w:w="1119" w:type="dxa"/>
            <w:vAlign w:val="bottom"/>
          </w:tcPr>
          <w:p w14:paraId="3E73E871" w14:textId="77777777" w:rsidR="00586634" w:rsidRPr="00D87653" w:rsidRDefault="00586634" w:rsidP="000C620B">
            <w:r w:rsidRPr="008079BA">
              <w:t>1</w:t>
            </w:r>
            <w:r>
              <w:t>39</w:t>
            </w:r>
          </w:p>
        </w:tc>
        <w:tc>
          <w:tcPr>
            <w:tcW w:w="1736" w:type="dxa"/>
            <w:vAlign w:val="bottom"/>
          </w:tcPr>
          <w:p w14:paraId="7FA9147C" w14:textId="77777777" w:rsidR="00586634" w:rsidRPr="00D87653" w:rsidRDefault="00586634" w:rsidP="000C620B">
            <w:r w:rsidRPr="0047325D">
              <w:rPr>
                <w:rFonts w:ascii="Calibri" w:hAnsi="Calibri" w:cs="Calibri"/>
                <w:color w:val="1E1545"/>
                <w:sz w:val="22"/>
                <w:szCs w:val="22"/>
              </w:rPr>
              <w:t>↑</w:t>
            </w:r>
            <w:r>
              <w:rPr>
                <w:rFonts w:ascii="Calibri" w:hAnsi="Calibri" w:cs="Calibri"/>
                <w:color w:val="1E1545"/>
                <w:sz w:val="22"/>
                <w:szCs w:val="22"/>
              </w:rPr>
              <w:t xml:space="preserve"> </w:t>
            </w:r>
            <w:r>
              <w:rPr>
                <w:rFonts w:cs="Calibri"/>
              </w:rPr>
              <w:t>1</w:t>
            </w:r>
          </w:p>
        </w:tc>
        <w:tc>
          <w:tcPr>
            <w:tcW w:w="1560" w:type="dxa"/>
            <w:vAlign w:val="bottom"/>
          </w:tcPr>
          <w:p w14:paraId="1483C64C" w14:textId="77777777" w:rsidR="00586634" w:rsidRPr="00D87653" w:rsidRDefault="00586634" w:rsidP="000C620B">
            <w:r w:rsidRPr="008079BA">
              <w:t>136</w:t>
            </w:r>
          </w:p>
        </w:tc>
        <w:tc>
          <w:tcPr>
            <w:tcW w:w="1623" w:type="dxa"/>
            <w:vAlign w:val="bottom"/>
          </w:tcPr>
          <w:p w14:paraId="1E5AFECB" w14:textId="77777777" w:rsidR="00586634" w:rsidRPr="00D87653" w:rsidRDefault="00586634" w:rsidP="000C620B">
            <w:r w:rsidRPr="008079BA">
              <w:t>145</w:t>
            </w:r>
          </w:p>
        </w:tc>
        <w:tc>
          <w:tcPr>
            <w:tcW w:w="1564" w:type="dxa"/>
            <w:vAlign w:val="bottom"/>
          </w:tcPr>
          <w:p w14:paraId="23ED7988" w14:textId="77777777" w:rsidR="00586634" w:rsidRPr="00D87653" w:rsidRDefault="00586634" w:rsidP="000C620B">
            <w:r w:rsidRPr="008079BA">
              <w:t>89</w:t>
            </w:r>
          </w:p>
        </w:tc>
      </w:tr>
      <w:tr w:rsidR="00586634" w:rsidRPr="00456CD7" w14:paraId="35E7C87C" w14:textId="77777777" w:rsidTr="000C620B">
        <w:trPr>
          <w:trHeight w:val="227"/>
        </w:trPr>
        <w:tc>
          <w:tcPr>
            <w:tcW w:w="1681" w:type="dxa"/>
            <w:vAlign w:val="bottom"/>
          </w:tcPr>
          <w:p w14:paraId="2E053400" w14:textId="77777777" w:rsidR="00586634" w:rsidRPr="00D87653" w:rsidRDefault="00586634" w:rsidP="000C620B">
            <w:r w:rsidRPr="00D87653">
              <w:t>Total</w:t>
            </w:r>
          </w:p>
        </w:tc>
        <w:tc>
          <w:tcPr>
            <w:tcW w:w="1119" w:type="dxa"/>
            <w:vAlign w:val="bottom"/>
          </w:tcPr>
          <w:p w14:paraId="18A8A4AA" w14:textId="77777777" w:rsidR="00586634" w:rsidRPr="00D87653" w:rsidRDefault="00586634" w:rsidP="000C620B">
            <w:r w:rsidRPr="008079BA">
              <w:t>189</w:t>
            </w:r>
          </w:p>
        </w:tc>
        <w:tc>
          <w:tcPr>
            <w:tcW w:w="1736" w:type="dxa"/>
            <w:vAlign w:val="bottom"/>
          </w:tcPr>
          <w:p w14:paraId="18C1DE3C" w14:textId="77777777" w:rsidR="00586634" w:rsidRPr="00D87653" w:rsidRDefault="00586634" w:rsidP="000C620B">
            <w:r w:rsidRPr="0047325D">
              <w:rPr>
                <w:rFonts w:ascii="Calibri" w:hAnsi="Calibri" w:cs="Calibri"/>
                <w:color w:val="1E1545"/>
                <w:sz w:val="22"/>
                <w:szCs w:val="22"/>
              </w:rPr>
              <w:t>↑</w:t>
            </w:r>
            <w:r>
              <w:rPr>
                <w:rFonts w:ascii="Calibri" w:hAnsi="Calibri" w:cs="Calibri"/>
                <w:color w:val="1E1545"/>
                <w:sz w:val="22"/>
                <w:szCs w:val="22"/>
              </w:rPr>
              <w:t xml:space="preserve"> </w:t>
            </w:r>
            <w:r w:rsidRPr="008079BA">
              <w:t xml:space="preserve">2 </w:t>
            </w:r>
          </w:p>
        </w:tc>
        <w:tc>
          <w:tcPr>
            <w:tcW w:w="1560" w:type="dxa"/>
            <w:vAlign w:val="bottom"/>
          </w:tcPr>
          <w:p w14:paraId="60775A6B" w14:textId="77777777" w:rsidR="00586634" w:rsidRPr="00D87653" w:rsidRDefault="00586634" w:rsidP="000C620B">
            <w:r w:rsidRPr="008079BA">
              <w:t>182</w:t>
            </w:r>
          </w:p>
        </w:tc>
        <w:tc>
          <w:tcPr>
            <w:tcW w:w="1623" w:type="dxa"/>
            <w:vAlign w:val="bottom"/>
          </w:tcPr>
          <w:p w14:paraId="5DD4A4AB" w14:textId="77777777" w:rsidR="00586634" w:rsidRPr="00D87653" w:rsidRDefault="00586634" w:rsidP="000C620B">
            <w:r w:rsidRPr="008079BA">
              <w:t>191</w:t>
            </w:r>
          </w:p>
        </w:tc>
        <w:tc>
          <w:tcPr>
            <w:tcW w:w="1564" w:type="dxa"/>
            <w:vAlign w:val="bottom"/>
          </w:tcPr>
          <w:p w14:paraId="41BE203E" w14:textId="77777777" w:rsidR="00586634" w:rsidRPr="00D87653" w:rsidRDefault="00586634" w:rsidP="000C620B">
            <w:r w:rsidRPr="008079BA">
              <w:t>240</w:t>
            </w:r>
          </w:p>
        </w:tc>
      </w:tr>
    </w:tbl>
    <w:p w14:paraId="46285C70" w14:textId="44A5EA77" w:rsidR="00BB2995" w:rsidRDefault="00BB2995" w:rsidP="00E2394B">
      <w:pPr>
        <w:pStyle w:val="Caption"/>
        <w:rPr>
          <w:b w:val="0"/>
          <w:bCs w:val="0"/>
          <w:color w:val="1E1545" w:themeColor="text1"/>
          <w:sz w:val="24"/>
          <w:szCs w:val="24"/>
        </w:rPr>
      </w:pPr>
    </w:p>
    <w:p w14:paraId="1D75C6AE" w14:textId="0481CE02" w:rsidR="00E2394B" w:rsidRPr="00496020" w:rsidRDefault="007178E7" w:rsidP="00E2394B">
      <w:pPr>
        <w:pStyle w:val="Caption"/>
        <w:rPr>
          <w:b w:val="0"/>
          <w:bCs w:val="0"/>
          <w:color w:val="1E1545" w:themeColor="text1"/>
          <w:sz w:val="24"/>
          <w:szCs w:val="24"/>
        </w:rPr>
      </w:pPr>
      <w:r>
        <w:rPr>
          <w:b w:val="0"/>
          <w:bCs w:val="0"/>
          <w:color w:val="1E1545" w:themeColor="text1"/>
          <w:sz w:val="24"/>
          <w:szCs w:val="24"/>
        </w:rPr>
        <w:t>Chart 1 shows the change in care</w:t>
      </w:r>
      <w:r w:rsidR="005853BC">
        <w:rPr>
          <w:b w:val="0"/>
          <w:bCs w:val="0"/>
          <w:color w:val="1E1545" w:themeColor="text1"/>
          <w:sz w:val="24"/>
          <w:szCs w:val="24"/>
        </w:rPr>
        <w:t xml:space="preserve"> minutes from quarter 1</w:t>
      </w:r>
      <w:r w:rsidR="00B27B5C">
        <w:rPr>
          <w:b w:val="0"/>
          <w:bCs w:val="0"/>
          <w:color w:val="1E1545" w:themeColor="text1"/>
          <w:sz w:val="24"/>
          <w:szCs w:val="24"/>
        </w:rPr>
        <w:t xml:space="preserve"> </w:t>
      </w:r>
      <w:r w:rsidR="005853BC">
        <w:rPr>
          <w:b w:val="0"/>
          <w:bCs w:val="0"/>
          <w:color w:val="1E1545" w:themeColor="text1"/>
          <w:sz w:val="24"/>
          <w:szCs w:val="24"/>
        </w:rPr>
        <w:t xml:space="preserve">to quarter 2. </w:t>
      </w:r>
      <w:r w:rsidR="00F03DD7">
        <w:rPr>
          <w:b w:val="0"/>
          <w:bCs w:val="0"/>
          <w:color w:val="1E1545" w:themeColor="text1"/>
          <w:sz w:val="24"/>
          <w:szCs w:val="24"/>
        </w:rPr>
        <w:t>Local, state or territory</w:t>
      </w:r>
      <w:r w:rsidR="004406FB" w:rsidRPr="004406FB">
        <w:rPr>
          <w:b w:val="0"/>
          <w:bCs w:val="0"/>
          <w:color w:val="1E1545" w:themeColor="text1"/>
          <w:sz w:val="24"/>
          <w:szCs w:val="24"/>
        </w:rPr>
        <w:t xml:space="preserve"> government providers recorded the highest average care minutes per resident per day (240 minutes, an increase of 11 minutes), followed by not-for-profit (191 minutes, an increase of 2 minutes) and for-profit providers (182 minutes, an increase of 3 minutes). </w:t>
      </w:r>
      <w:r w:rsidR="00496020" w:rsidRPr="00496020">
        <w:rPr>
          <w:b w:val="0"/>
          <w:bCs w:val="0"/>
          <w:color w:val="1E1545" w:themeColor="text1"/>
          <w:sz w:val="24"/>
          <w:szCs w:val="24"/>
        </w:rPr>
        <w:t>L</w:t>
      </w:r>
      <w:r w:rsidR="008B47BD">
        <w:rPr>
          <w:b w:val="0"/>
          <w:bCs w:val="0"/>
          <w:color w:val="1E1545" w:themeColor="text1"/>
          <w:sz w:val="24"/>
          <w:szCs w:val="24"/>
        </w:rPr>
        <w:t xml:space="preserve">ocal, state </w:t>
      </w:r>
      <w:r w:rsidR="00F03DD7">
        <w:rPr>
          <w:b w:val="0"/>
          <w:bCs w:val="0"/>
          <w:color w:val="1E1545" w:themeColor="text1"/>
          <w:sz w:val="24"/>
          <w:szCs w:val="24"/>
        </w:rPr>
        <w:t>or</w:t>
      </w:r>
      <w:r w:rsidR="008B47BD">
        <w:rPr>
          <w:b w:val="0"/>
          <w:bCs w:val="0"/>
          <w:color w:val="1E1545" w:themeColor="text1"/>
          <w:sz w:val="24"/>
          <w:szCs w:val="24"/>
        </w:rPr>
        <w:t xml:space="preserve"> territory</w:t>
      </w:r>
      <w:r w:rsidR="00496020" w:rsidRPr="00496020">
        <w:rPr>
          <w:b w:val="0"/>
          <w:bCs w:val="0"/>
          <w:color w:val="1E1545" w:themeColor="text1"/>
          <w:sz w:val="24"/>
          <w:szCs w:val="24"/>
        </w:rPr>
        <w:t xml:space="preserve"> government providers are likely to have other non-Australian Government funding sources that contribute towards the delivery of care</w:t>
      </w:r>
      <w:r w:rsidR="00FC51D1">
        <w:rPr>
          <w:b w:val="0"/>
          <w:bCs w:val="0"/>
          <w:color w:val="1E1545" w:themeColor="text1"/>
          <w:sz w:val="24"/>
          <w:szCs w:val="24"/>
        </w:rPr>
        <w:t>.</w:t>
      </w:r>
      <w:r w:rsidR="00326666">
        <w:rPr>
          <w:b w:val="0"/>
          <w:bCs w:val="0"/>
          <w:color w:val="1E1545" w:themeColor="text1"/>
          <w:sz w:val="24"/>
          <w:szCs w:val="24"/>
        </w:rPr>
        <w:t xml:space="preserve"> </w:t>
      </w:r>
      <w:r w:rsidR="00774025">
        <w:rPr>
          <w:b w:val="0"/>
          <w:bCs w:val="0"/>
          <w:color w:val="1E1545" w:themeColor="text1"/>
          <w:sz w:val="24"/>
          <w:szCs w:val="24"/>
        </w:rPr>
        <w:t>Minutes have been rounded to whole numbers for care minutes.</w:t>
      </w:r>
    </w:p>
    <w:p w14:paraId="66F6E8B7" w14:textId="7CA621F4" w:rsidR="00370313" w:rsidRPr="00ED5A60" w:rsidRDefault="00370313" w:rsidP="00E2394B">
      <w:pPr>
        <w:pStyle w:val="Caption"/>
        <w:rPr>
          <w:sz w:val="20"/>
          <w:szCs w:val="20"/>
        </w:rPr>
      </w:pPr>
      <w:r w:rsidRPr="00ED5A60">
        <w:rPr>
          <w:sz w:val="20"/>
          <w:szCs w:val="20"/>
        </w:rPr>
        <w:t>Chart 1:</w:t>
      </w:r>
      <w:r w:rsidR="00E2394B" w:rsidRPr="00ED5A60">
        <w:rPr>
          <w:sz w:val="20"/>
          <w:szCs w:val="20"/>
        </w:rPr>
        <w:t xml:space="preserve"> </w:t>
      </w:r>
      <w:r w:rsidR="00495755" w:rsidRPr="00ED5A60">
        <w:rPr>
          <w:sz w:val="20"/>
          <w:szCs w:val="20"/>
        </w:rPr>
        <w:t>Change in care minutes</w:t>
      </w:r>
    </w:p>
    <w:p w14:paraId="09F10279" w14:textId="5F213254" w:rsidR="00E2394B" w:rsidRPr="00CA15BF" w:rsidRDefault="53C83675" w:rsidP="004C3B1D">
      <w:r>
        <w:rPr>
          <w:noProof/>
        </w:rPr>
        <w:drawing>
          <wp:inline distT="0" distB="0" distL="0" distR="0" wp14:anchorId="5309A0FB" wp14:editId="376037F3">
            <wp:extent cx="5759449" cy="2630170"/>
            <wp:effectExtent l="0" t="0" r="12700" b="17780"/>
            <wp:docPr id="31" name="Picture 31" descr="Chart 1 shows the change in care minutes from quarter 1 to quarter 2. The sector increased by 2 minutes, for-profit providers increased by 3 minutes, not for profit providers increased by 2 minutes and LST government providers increased by 11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1 shows the change in care minutes from quarter 1 to quarter 2. The sector increased by 2 minutes, for-profit providers increased by 3 minutes, not for profit providers increased by 2 minutes and LST government providers increased by 11 minutes. "/>
                    <pic:cNvPicPr/>
                  </pic:nvPicPr>
                  <pic:blipFill>
                    <a:blip r:embed="rId34">
                      <a:extLst>
                        <a:ext uri="{28A0092B-C50C-407E-A947-70E740481C1C}">
                          <a14:useLocalDpi xmlns:a14="http://schemas.microsoft.com/office/drawing/2010/main" val="0"/>
                        </a:ext>
                      </a:extLst>
                    </a:blip>
                    <a:stretch>
                      <a:fillRect/>
                    </a:stretch>
                  </pic:blipFill>
                  <pic:spPr>
                    <a:xfrm>
                      <a:off x="0" y="0"/>
                      <a:ext cx="5759449" cy="2630170"/>
                    </a:xfrm>
                    <a:prstGeom prst="rect">
                      <a:avLst/>
                    </a:prstGeom>
                  </pic:spPr>
                </pic:pic>
              </a:graphicData>
            </a:graphic>
          </wp:inline>
        </w:drawing>
      </w:r>
    </w:p>
    <w:p w14:paraId="0C7FF4E9" w14:textId="57820D3A" w:rsidR="00543DDF" w:rsidRPr="00682FFC" w:rsidRDefault="003C3929" w:rsidP="00682FFC">
      <w:pPr>
        <w:pStyle w:val="Heading2"/>
      </w:pPr>
      <w:r>
        <w:t>Staff</w:t>
      </w:r>
      <w:r w:rsidRPr="00682FFC">
        <w:t xml:space="preserve"> </w:t>
      </w:r>
      <w:r w:rsidR="00543DDF" w:rsidRPr="00682FFC">
        <w:t>cost and time</w:t>
      </w:r>
    </w:p>
    <w:p w14:paraId="653E1BED" w14:textId="49E3B5F9" w:rsidR="008948B1" w:rsidRDefault="003D5BC9" w:rsidP="003F4312">
      <w:r>
        <w:t xml:space="preserve">Chart </w:t>
      </w:r>
      <w:r w:rsidR="00370313">
        <w:t>2</w:t>
      </w:r>
      <w:r>
        <w:t xml:space="preserve"> </w:t>
      </w:r>
      <w:r w:rsidR="00846127">
        <w:t>below</w:t>
      </w:r>
      <w:r>
        <w:t xml:space="preserve"> shows </w:t>
      </w:r>
      <w:r w:rsidR="001F78B4">
        <w:t xml:space="preserve">that </w:t>
      </w:r>
      <w:r>
        <w:t>the</w:t>
      </w:r>
      <w:r w:rsidR="00CB3D5D">
        <w:t xml:space="preserve"> </w:t>
      </w:r>
      <w:r w:rsidR="00B27B5C">
        <w:t xml:space="preserve">quarter 2 </w:t>
      </w:r>
      <w:r w:rsidR="00CB3D5D">
        <w:t xml:space="preserve">median </w:t>
      </w:r>
      <w:r w:rsidR="003C3929">
        <w:t xml:space="preserve">staff </w:t>
      </w:r>
      <w:r w:rsidR="00CB3D5D">
        <w:t xml:space="preserve">cost and time </w:t>
      </w:r>
      <w:r w:rsidR="00386FF9">
        <w:t>per resident pe</w:t>
      </w:r>
      <w:r w:rsidR="00CD3EDF">
        <w:t xml:space="preserve">r day </w:t>
      </w:r>
      <w:r w:rsidR="002051ED">
        <w:t xml:space="preserve">was </w:t>
      </w:r>
      <w:r w:rsidR="00CD3EDF">
        <w:t>$3</w:t>
      </w:r>
      <w:r w:rsidR="004C0EEB">
        <w:t>8.70</w:t>
      </w:r>
      <w:r w:rsidR="00CD3EDF">
        <w:t xml:space="preserve"> and 3</w:t>
      </w:r>
      <w:r w:rsidR="004C0EEB">
        <w:t>4.</w:t>
      </w:r>
      <w:r w:rsidR="00B9572C">
        <w:t>29</w:t>
      </w:r>
      <w:r w:rsidR="00CD3EDF">
        <w:t xml:space="preserve"> minutes</w:t>
      </w:r>
      <w:r w:rsidR="002051ED">
        <w:t xml:space="preserve"> for registered nurses, $</w:t>
      </w:r>
      <w:r w:rsidR="00735A11">
        <w:t>11.</w:t>
      </w:r>
      <w:r w:rsidR="00C60F60">
        <w:t>15</w:t>
      </w:r>
      <w:r w:rsidR="002051ED">
        <w:t xml:space="preserve"> and </w:t>
      </w:r>
      <w:r w:rsidR="004712A3">
        <w:t>12.8</w:t>
      </w:r>
      <w:r w:rsidR="00C60F60">
        <w:t>5</w:t>
      </w:r>
      <w:r w:rsidR="002051ED">
        <w:t xml:space="preserve"> minutes for enrolled nurses</w:t>
      </w:r>
      <w:r>
        <w:t>,</w:t>
      </w:r>
      <w:r w:rsidR="002051ED">
        <w:t xml:space="preserve"> and </w:t>
      </w:r>
      <w:r w:rsidR="00970C81">
        <w:t>$</w:t>
      </w:r>
      <w:r w:rsidR="004712A3">
        <w:t>9</w:t>
      </w:r>
      <w:r w:rsidR="00474E85">
        <w:t>8.98</w:t>
      </w:r>
      <w:r w:rsidR="00970C81">
        <w:t xml:space="preserve"> and 1</w:t>
      </w:r>
      <w:r w:rsidR="004712A3">
        <w:t>38.4</w:t>
      </w:r>
      <w:r w:rsidR="009111FD">
        <w:t>4</w:t>
      </w:r>
      <w:r w:rsidR="00970C81">
        <w:t xml:space="preserve"> minutes for personal care </w:t>
      </w:r>
      <w:r w:rsidR="0043737B">
        <w:t>workers</w:t>
      </w:r>
      <w:r w:rsidR="002D15C3">
        <w:t>/assistants in nursing</w:t>
      </w:r>
      <w:r w:rsidR="00970C81">
        <w:t>.</w:t>
      </w:r>
      <w:r w:rsidR="007D2462">
        <w:t xml:space="preserve"> </w:t>
      </w:r>
    </w:p>
    <w:p w14:paraId="2687D8C3" w14:textId="1B621335" w:rsidR="008948B1" w:rsidRPr="003F20BA" w:rsidRDefault="003F20BA" w:rsidP="003F20BA">
      <w:pPr>
        <w:pStyle w:val="CommentText"/>
        <w:rPr>
          <w:sz w:val="24"/>
          <w:szCs w:val="24"/>
        </w:rPr>
      </w:pPr>
      <w:r w:rsidRPr="003F20BA">
        <w:rPr>
          <w:sz w:val="24"/>
          <w:szCs w:val="24"/>
        </w:rPr>
        <w:t>Allied health, diversional</w:t>
      </w:r>
      <w:r w:rsidR="000100DD">
        <w:rPr>
          <w:sz w:val="24"/>
          <w:szCs w:val="24"/>
        </w:rPr>
        <w:t xml:space="preserve"> </w:t>
      </w:r>
      <w:r w:rsidRPr="003F20BA">
        <w:rPr>
          <w:sz w:val="24"/>
          <w:szCs w:val="24"/>
        </w:rPr>
        <w:t>/</w:t>
      </w:r>
      <w:r w:rsidR="000100DD">
        <w:rPr>
          <w:sz w:val="24"/>
          <w:szCs w:val="24"/>
        </w:rPr>
        <w:t xml:space="preserve"> </w:t>
      </w:r>
      <w:r w:rsidRPr="003F20BA">
        <w:rPr>
          <w:sz w:val="24"/>
          <w:szCs w:val="24"/>
        </w:rPr>
        <w:t>lifestyle</w:t>
      </w:r>
      <w:r w:rsidR="000100DD">
        <w:rPr>
          <w:sz w:val="24"/>
          <w:szCs w:val="24"/>
        </w:rPr>
        <w:t xml:space="preserve"> </w:t>
      </w:r>
      <w:r w:rsidRPr="003F20BA">
        <w:rPr>
          <w:sz w:val="24"/>
          <w:szCs w:val="24"/>
        </w:rPr>
        <w:t>/</w:t>
      </w:r>
      <w:r w:rsidR="000100DD">
        <w:rPr>
          <w:sz w:val="24"/>
          <w:szCs w:val="24"/>
        </w:rPr>
        <w:t xml:space="preserve"> </w:t>
      </w:r>
      <w:r w:rsidRPr="003F20BA">
        <w:rPr>
          <w:sz w:val="24"/>
          <w:szCs w:val="24"/>
        </w:rPr>
        <w:t>recreation</w:t>
      </w:r>
      <w:r w:rsidR="000100DD">
        <w:rPr>
          <w:sz w:val="24"/>
          <w:szCs w:val="24"/>
        </w:rPr>
        <w:t xml:space="preserve"> </w:t>
      </w:r>
      <w:r w:rsidRPr="003F20BA">
        <w:rPr>
          <w:sz w:val="24"/>
          <w:szCs w:val="24"/>
        </w:rPr>
        <w:t>/</w:t>
      </w:r>
      <w:r w:rsidR="000100DD">
        <w:rPr>
          <w:sz w:val="24"/>
          <w:szCs w:val="24"/>
        </w:rPr>
        <w:t xml:space="preserve"> </w:t>
      </w:r>
      <w:r w:rsidRPr="003F20BA">
        <w:rPr>
          <w:sz w:val="24"/>
          <w:szCs w:val="24"/>
        </w:rPr>
        <w:t>activities officer and care management staff minutes do not contribute to the care minute target</w:t>
      </w:r>
      <w:r w:rsidR="00780282">
        <w:rPr>
          <w:sz w:val="24"/>
          <w:szCs w:val="24"/>
        </w:rPr>
        <w:t>s</w:t>
      </w:r>
      <w:r w:rsidRPr="003F20BA">
        <w:rPr>
          <w:sz w:val="24"/>
          <w:szCs w:val="24"/>
        </w:rPr>
        <w:t xml:space="preserve"> but play an important part in the restorative care and other support for older Australians</w:t>
      </w:r>
      <w:r w:rsidR="00780282">
        <w:rPr>
          <w:sz w:val="24"/>
          <w:szCs w:val="24"/>
        </w:rPr>
        <w:t xml:space="preserve">. </w:t>
      </w:r>
    </w:p>
    <w:p w14:paraId="4F70B5AC" w14:textId="02C8CC64" w:rsidR="003F4312" w:rsidRDefault="00446597" w:rsidP="003F4312">
      <w:r>
        <w:t>Local, state or territory</w:t>
      </w:r>
      <w:r w:rsidR="00CD0263">
        <w:t xml:space="preserve"> government</w:t>
      </w:r>
      <w:r w:rsidR="007670A8">
        <w:t xml:space="preserve"> providers</w:t>
      </w:r>
      <w:r w:rsidR="00CD0263">
        <w:t xml:space="preserve"> </w:t>
      </w:r>
      <w:r w:rsidR="007D2462">
        <w:t>are included in this data</w:t>
      </w:r>
      <w:r w:rsidR="00F837EE">
        <w:t>.</w:t>
      </w:r>
    </w:p>
    <w:p w14:paraId="2386AD72" w14:textId="20CD727C" w:rsidR="00EE6E08" w:rsidRPr="00027633" w:rsidRDefault="00AA06E3" w:rsidP="003F4312">
      <w:pPr>
        <w:rPr>
          <w:b/>
          <w:color w:val="auto"/>
          <w:sz w:val="20"/>
          <w:szCs w:val="20"/>
        </w:rPr>
      </w:pPr>
      <w:r w:rsidRPr="00027633">
        <w:rPr>
          <w:b/>
          <w:color w:val="auto"/>
          <w:sz w:val="20"/>
          <w:szCs w:val="20"/>
        </w:rPr>
        <w:t>Chart</w:t>
      </w:r>
      <w:r w:rsidR="00D1387A" w:rsidRPr="00027633">
        <w:rPr>
          <w:b/>
          <w:color w:val="auto"/>
          <w:sz w:val="20"/>
          <w:szCs w:val="20"/>
        </w:rPr>
        <w:t xml:space="preserve"> </w:t>
      </w:r>
      <w:r w:rsidR="00370313" w:rsidRPr="00027633">
        <w:rPr>
          <w:b/>
          <w:color w:val="auto"/>
          <w:sz w:val="20"/>
          <w:szCs w:val="20"/>
        </w:rPr>
        <w:t>2</w:t>
      </w:r>
      <w:r w:rsidR="00D1387A" w:rsidRPr="00027633">
        <w:rPr>
          <w:b/>
          <w:color w:val="auto"/>
          <w:sz w:val="20"/>
          <w:szCs w:val="20"/>
        </w:rPr>
        <w:t xml:space="preserve">: </w:t>
      </w:r>
      <w:r w:rsidR="00C36490" w:rsidRPr="00027633">
        <w:rPr>
          <w:b/>
          <w:color w:val="auto"/>
          <w:sz w:val="20"/>
          <w:szCs w:val="20"/>
        </w:rPr>
        <w:t>Quarter 2 m</w:t>
      </w:r>
      <w:r w:rsidR="00D1387A" w:rsidRPr="00027633">
        <w:rPr>
          <w:b/>
          <w:color w:val="auto"/>
          <w:sz w:val="20"/>
          <w:szCs w:val="20"/>
        </w:rPr>
        <w:t xml:space="preserve">edian </w:t>
      </w:r>
      <w:r w:rsidR="003C3929" w:rsidRPr="00027633">
        <w:rPr>
          <w:b/>
          <w:color w:val="auto"/>
          <w:sz w:val="20"/>
          <w:szCs w:val="20"/>
        </w:rPr>
        <w:t xml:space="preserve">staff </w:t>
      </w:r>
      <w:r w:rsidR="00D1387A" w:rsidRPr="00027633">
        <w:rPr>
          <w:b/>
          <w:color w:val="auto"/>
          <w:sz w:val="20"/>
          <w:szCs w:val="20"/>
        </w:rPr>
        <w:t>cost and time per resident per day</w:t>
      </w:r>
    </w:p>
    <w:p w14:paraId="7BD5B386" w14:textId="53800081" w:rsidR="00EE6E08" w:rsidRDefault="00733E9A" w:rsidP="00D05747">
      <w:r>
        <w:rPr>
          <w:rFonts w:eastAsiaTheme="minorHAnsi"/>
          <w:noProof/>
          <w:sz w:val="22"/>
          <w:szCs w:val="22"/>
        </w:rPr>
        <w:drawing>
          <wp:inline distT="0" distB="0" distL="0" distR="0" wp14:anchorId="33B72506" wp14:editId="390F3FDD">
            <wp:extent cx="5759450" cy="3161030"/>
            <wp:effectExtent l="0" t="0" r="12700" b="1270"/>
            <wp:docPr id="12" name="Picture 12" descr="Chart 2 is a bar graph showing the median staff cost and time per resident per day was $38.70 and 34.29 minutes for registered nurses, $11.15 and 12.85 minutes for enrolled nurses, $98.98 and 138.44 minutes for personal care staff, $5.80 and 4.6 minutes for allied health, $5.48 and 8.36 minutes for diversional, lifestyle, recreational, activity officers and other direct care, and $5.94 and 4.29 minutes for care management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2 is a bar graph showing the median staff cost and time per resident per day was $38.70 and 34.29 minutes for registered nurses, $11.15 and 12.85 minutes for enrolled nurses, $98.98 and 138.44 minutes for personal care staff, $5.80 and 4.6 minutes for allied health, $5.48 and 8.36 minutes for diversional, lifestyle, recreational, activity officers and other direct care, and $5.94 and 4.29 minutes for care management staff. "/>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5759450" cy="3161030"/>
                    </a:xfrm>
                    <a:prstGeom prst="rect">
                      <a:avLst/>
                    </a:prstGeom>
                    <a:noFill/>
                    <a:ln>
                      <a:noFill/>
                    </a:ln>
                  </pic:spPr>
                </pic:pic>
              </a:graphicData>
            </a:graphic>
          </wp:inline>
        </w:drawing>
      </w:r>
    </w:p>
    <w:p w14:paraId="2A5C4259" w14:textId="78C0D19E" w:rsidR="007A513F" w:rsidRDefault="0080549B" w:rsidP="004712A3">
      <w:r>
        <w:t xml:space="preserve">When comparing to </w:t>
      </w:r>
      <w:r w:rsidR="00B27B5C">
        <w:t>quarter 1</w:t>
      </w:r>
      <w:r>
        <w:t>, t</w:t>
      </w:r>
      <w:r w:rsidR="003B1E72">
        <w:t>he median c</w:t>
      </w:r>
      <w:r w:rsidR="00352A6E">
        <w:t xml:space="preserve">ost per resident per day increased for </w:t>
      </w:r>
      <w:r w:rsidR="003B1E72">
        <w:t>registered nurses</w:t>
      </w:r>
      <w:r w:rsidR="00B47CF1">
        <w:t xml:space="preserve"> ($1.7</w:t>
      </w:r>
      <w:r w:rsidR="001A19B9">
        <w:t>1</w:t>
      </w:r>
      <w:r w:rsidR="00B47CF1">
        <w:t>)</w:t>
      </w:r>
      <w:r w:rsidR="003B1E72">
        <w:t>, enrolled nurses</w:t>
      </w:r>
      <w:r w:rsidR="00B47CF1">
        <w:t xml:space="preserve"> ($0.30)</w:t>
      </w:r>
      <w:r w:rsidR="003B1E72">
        <w:t xml:space="preserve"> and personal care workers</w:t>
      </w:r>
      <w:r w:rsidR="00F71544">
        <w:t>/assistants in nursing</w:t>
      </w:r>
      <w:r w:rsidR="00B47CF1">
        <w:t xml:space="preserve"> ($2.</w:t>
      </w:r>
      <w:r w:rsidR="008C1E56">
        <w:t>87</w:t>
      </w:r>
      <w:r w:rsidR="00B47CF1">
        <w:t>)</w:t>
      </w:r>
      <w:r w:rsidR="00994CA1">
        <w:t xml:space="preserve">, </w:t>
      </w:r>
      <w:r w:rsidR="002D15C3">
        <w:t>but</w:t>
      </w:r>
      <w:r w:rsidR="00994CA1">
        <w:t xml:space="preserve"> decreased for allied health ($1.</w:t>
      </w:r>
      <w:r w:rsidR="008C1E56">
        <w:t>25</w:t>
      </w:r>
      <w:r w:rsidR="00994CA1">
        <w:t>)</w:t>
      </w:r>
      <w:r w:rsidR="007150BA">
        <w:t>, diversional / lifestyle / recreation / activities officer</w:t>
      </w:r>
      <w:r w:rsidR="00F120C3">
        <w:t xml:space="preserve"> ($0.7</w:t>
      </w:r>
      <w:r w:rsidR="00D45A6C">
        <w:t>2</w:t>
      </w:r>
      <w:r w:rsidR="00F120C3">
        <w:t>) and care management staff ($1.0</w:t>
      </w:r>
      <w:r w:rsidR="00D45A6C">
        <w:t>6</w:t>
      </w:r>
      <w:r w:rsidR="00F120C3">
        <w:t>)</w:t>
      </w:r>
      <w:r w:rsidR="003B1E72">
        <w:t>.</w:t>
      </w:r>
      <w:r w:rsidR="00F120C3">
        <w:t xml:space="preserve"> The median </w:t>
      </w:r>
      <w:r w:rsidR="00F837EE">
        <w:t>minutes per resident per day increased for registered nurses (</w:t>
      </w:r>
      <w:r w:rsidR="00D45A6C">
        <w:t>0.97</w:t>
      </w:r>
      <w:r w:rsidR="00F837EE">
        <w:t xml:space="preserve">) and personal care </w:t>
      </w:r>
      <w:r w:rsidR="003D3E9A">
        <w:t>workers/assistants in nursing</w:t>
      </w:r>
      <w:r w:rsidR="00F837EE">
        <w:t xml:space="preserve"> (1.9</w:t>
      </w:r>
      <w:r w:rsidR="00BE47C7">
        <w:t>0</w:t>
      </w:r>
      <w:r w:rsidR="006B1648">
        <w:t>) but</w:t>
      </w:r>
      <w:r w:rsidR="00F837EE">
        <w:t xml:space="preserve"> decreased for all other categories.</w:t>
      </w:r>
      <w:r w:rsidR="003B1E72">
        <w:t xml:space="preserve"> </w:t>
      </w:r>
    </w:p>
    <w:p w14:paraId="5C1272AE" w14:textId="1CC339AE" w:rsidR="00F70160" w:rsidRDefault="00480AF2" w:rsidP="004712A3">
      <w:pPr>
        <w:rPr>
          <w:color w:val="ED7D31"/>
        </w:rPr>
      </w:pPr>
      <w:r>
        <w:t xml:space="preserve">From </w:t>
      </w:r>
      <w:r w:rsidR="002536CD">
        <w:t>q</w:t>
      </w:r>
      <w:r>
        <w:t xml:space="preserve">uarter 4 </w:t>
      </w:r>
      <w:r w:rsidR="004A00A0">
        <w:t>of the 2022-23</w:t>
      </w:r>
      <w:r>
        <w:t xml:space="preserve"> financial year (April to June 2023 reporting period)</w:t>
      </w:r>
      <w:r w:rsidR="004A00A0">
        <w:t>,</w:t>
      </w:r>
      <w:r>
        <w:t xml:space="preserve"> the department will </w:t>
      </w:r>
      <w:r w:rsidR="00273C21">
        <w:t>collect</w:t>
      </w:r>
      <w:r>
        <w:t xml:space="preserve"> additional information from providers on wages </w:t>
      </w:r>
      <w:r w:rsidRPr="0035203A">
        <w:t>of direct aged care workers</w:t>
      </w:r>
      <w:r w:rsidR="00273C21" w:rsidRPr="0035203A">
        <w:t>.</w:t>
      </w:r>
      <w:r>
        <w:t xml:space="preserve"> </w:t>
      </w:r>
      <w:r w:rsidR="00273C21">
        <w:t xml:space="preserve">This will </w:t>
      </w:r>
      <w:r w:rsidR="002536CD">
        <w:t>allow for the</w:t>
      </w:r>
      <w:r>
        <w:t xml:space="preserve"> monitoring</w:t>
      </w:r>
      <w:r w:rsidR="002536CD">
        <w:t xml:space="preserve"> of</w:t>
      </w:r>
      <w:r>
        <w:t xml:space="preserve"> funding </w:t>
      </w:r>
      <w:r w:rsidRPr="001B14CB">
        <w:t>provided</w:t>
      </w:r>
      <w:r w:rsidR="00645046" w:rsidRPr="001B14CB">
        <w:t xml:space="preserve"> </w:t>
      </w:r>
      <w:r w:rsidR="00402648" w:rsidRPr="001B14CB">
        <w:t xml:space="preserve">by </w:t>
      </w:r>
      <w:r w:rsidR="00645046" w:rsidRPr="001B14CB">
        <w:t>the Australian G</w:t>
      </w:r>
      <w:r w:rsidRPr="001B14CB">
        <w:t>overnment for the purpose of increasing workers’ wages</w:t>
      </w:r>
      <w:r w:rsidR="0093353A">
        <w:t xml:space="preserve"> (</w:t>
      </w:r>
      <w:proofErr w:type="gramStart"/>
      <w:r w:rsidR="0093353A">
        <w:t>as a result of</w:t>
      </w:r>
      <w:proofErr w:type="gramEnd"/>
      <w:r w:rsidR="0093353A">
        <w:t xml:space="preserve"> the Fair Work Commission decision)</w:t>
      </w:r>
      <w:r w:rsidR="00DF66FB" w:rsidRPr="001B14CB">
        <w:t xml:space="preserve"> </w:t>
      </w:r>
      <w:r w:rsidR="007D61CB" w:rsidRPr="001B14CB">
        <w:t>and</w:t>
      </w:r>
      <w:r w:rsidR="002536CD">
        <w:t xml:space="preserve"> ensure</w:t>
      </w:r>
      <w:r w:rsidR="007D61CB" w:rsidRPr="001B14CB">
        <w:t xml:space="preserve"> that funding is</w:t>
      </w:r>
      <w:r w:rsidRPr="001B14CB">
        <w:t xml:space="preserve"> being passed on</w:t>
      </w:r>
      <w:r w:rsidR="0093353A">
        <w:t>.</w:t>
      </w:r>
    </w:p>
    <w:p w14:paraId="0CEAB4F0" w14:textId="1E2FE20A" w:rsidR="002B40D2" w:rsidRPr="00027633" w:rsidRDefault="002B40D2" w:rsidP="002B40D2">
      <w:pPr>
        <w:pStyle w:val="Caption"/>
        <w:rPr>
          <w:sz w:val="20"/>
          <w:szCs w:val="20"/>
        </w:rPr>
      </w:pPr>
      <w:r w:rsidRPr="00027633">
        <w:rPr>
          <w:sz w:val="20"/>
          <w:szCs w:val="20"/>
        </w:rPr>
        <w:t xml:space="preserve">Table </w:t>
      </w:r>
      <w:r w:rsidR="00E635DC" w:rsidRPr="00027633">
        <w:rPr>
          <w:sz w:val="20"/>
          <w:szCs w:val="20"/>
        </w:rPr>
        <w:t>4</w:t>
      </w:r>
      <w:r w:rsidRPr="00027633">
        <w:rPr>
          <w:sz w:val="20"/>
          <w:szCs w:val="20"/>
        </w:rPr>
        <w:t xml:space="preserve">: </w:t>
      </w:r>
      <w:r w:rsidR="00C36490" w:rsidRPr="00027633">
        <w:rPr>
          <w:sz w:val="20"/>
          <w:szCs w:val="20"/>
        </w:rPr>
        <w:t>Quarter 2 m</w:t>
      </w:r>
      <w:r w:rsidRPr="00027633">
        <w:rPr>
          <w:sz w:val="20"/>
          <w:szCs w:val="20"/>
        </w:rPr>
        <w:t xml:space="preserve">edian </w:t>
      </w:r>
      <w:r w:rsidR="003C3929" w:rsidRPr="00027633">
        <w:rPr>
          <w:sz w:val="20"/>
          <w:szCs w:val="20"/>
        </w:rPr>
        <w:t>staff</w:t>
      </w:r>
      <w:r w:rsidRPr="00027633">
        <w:rPr>
          <w:sz w:val="20"/>
          <w:szCs w:val="20"/>
        </w:rPr>
        <w:t xml:space="preserve"> cost and time per resident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590393" w:rsidRPr="00D87653" w14:paraId="14DCD7AB" w14:textId="61CE9BCB" w:rsidTr="000E674D">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2E46F29B" w14:textId="18E01EAA" w:rsidR="00590393" w:rsidRPr="00D87653" w:rsidRDefault="00590393" w:rsidP="00590393">
            <w:pPr>
              <w:pStyle w:val="TableHeader"/>
            </w:pPr>
            <w:r w:rsidRPr="0047325D">
              <w:t> </w:t>
            </w:r>
          </w:p>
        </w:tc>
        <w:tc>
          <w:tcPr>
            <w:tcW w:w="1669"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1640" w:type="dxa"/>
          </w:tcPr>
          <w:p w14:paraId="5F44818B" w14:textId="76BD54D7" w:rsidR="00590393" w:rsidRPr="0047325D" w:rsidRDefault="00590393" w:rsidP="00590393">
            <w:pPr>
              <w:pStyle w:val="TableHeader"/>
            </w:pPr>
            <w:r w:rsidRPr="0047325D">
              <w:t xml:space="preserve">Change in cost </w:t>
            </w:r>
            <w:r w:rsidR="000E2108">
              <w:t xml:space="preserve">from </w:t>
            </w:r>
            <w:r w:rsidR="00755239">
              <w:t>Q1</w:t>
            </w:r>
          </w:p>
        </w:tc>
        <w:tc>
          <w:tcPr>
            <w:tcW w:w="164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1640" w:type="dxa"/>
          </w:tcPr>
          <w:p w14:paraId="4E3B94A9" w14:textId="6847F469" w:rsidR="00590393" w:rsidRPr="0047325D" w:rsidRDefault="00590393" w:rsidP="00590393">
            <w:pPr>
              <w:pStyle w:val="TableHeader"/>
            </w:pPr>
            <w:r w:rsidRPr="0047325D">
              <w:t xml:space="preserve">Change in minutes </w:t>
            </w:r>
            <w:r w:rsidR="000E2108">
              <w:t>From Q1</w:t>
            </w:r>
            <w:r w:rsidRPr="0047325D">
              <w:t xml:space="preserve"> </w:t>
            </w:r>
          </w:p>
        </w:tc>
      </w:tr>
      <w:tr w:rsidR="00590393" w14:paraId="3BCE08ED" w14:textId="58C358BD" w:rsidTr="0068134C">
        <w:trPr>
          <w:trHeight w:val="294"/>
        </w:trPr>
        <w:tc>
          <w:tcPr>
            <w:tcW w:w="2396" w:type="dxa"/>
            <w:vAlign w:val="bottom"/>
          </w:tcPr>
          <w:p w14:paraId="774A7291" w14:textId="0A2ADF21" w:rsidR="00590393" w:rsidRPr="009342F1" w:rsidRDefault="00590393" w:rsidP="00590393">
            <w:r w:rsidRPr="0047325D">
              <w:t>Registered nurses</w:t>
            </w:r>
          </w:p>
        </w:tc>
        <w:tc>
          <w:tcPr>
            <w:tcW w:w="1669" w:type="dxa"/>
            <w:vAlign w:val="bottom"/>
          </w:tcPr>
          <w:p w14:paraId="7E1A0E65" w14:textId="00B1B2DF" w:rsidR="00590393" w:rsidRPr="001A7445" w:rsidRDefault="00590393" w:rsidP="00590393">
            <w:r w:rsidRPr="0047325D">
              <w:t>$38.7</w:t>
            </w:r>
            <w:r w:rsidR="002D6052">
              <w:t>0</w:t>
            </w:r>
            <w:r w:rsidRPr="0047325D">
              <w:t xml:space="preserve"> </w:t>
            </w:r>
          </w:p>
        </w:tc>
        <w:tc>
          <w:tcPr>
            <w:tcW w:w="1640" w:type="dxa"/>
            <w:vAlign w:val="bottom"/>
          </w:tcPr>
          <w:p w14:paraId="48A74448" w14:textId="34A2AA16" w:rsidR="00590393" w:rsidRPr="001A7445" w:rsidRDefault="002736FA" w:rsidP="00590393">
            <w:r w:rsidRPr="0047325D">
              <w:rPr>
                <w:rFonts w:ascii="Calibri" w:hAnsi="Calibri" w:cs="Calibri"/>
                <w:color w:val="1E1545"/>
                <w:sz w:val="22"/>
                <w:szCs w:val="22"/>
              </w:rPr>
              <w:t>↑</w:t>
            </w:r>
            <w:r w:rsidRPr="0047325D">
              <w:t xml:space="preserve"> </w:t>
            </w:r>
            <w:r w:rsidR="00590393" w:rsidRPr="0047325D">
              <w:t>$1.7</w:t>
            </w:r>
            <w:r w:rsidR="002D6052">
              <w:t>1</w:t>
            </w:r>
            <w:r w:rsidR="00590393" w:rsidRPr="0047325D">
              <w:t xml:space="preserve"> </w:t>
            </w:r>
          </w:p>
        </w:tc>
        <w:tc>
          <w:tcPr>
            <w:tcW w:w="1640" w:type="dxa"/>
            <w:vAlign w:val="bottom"/>
          </w:tcPr>
          <w:p w14:paraId="53F36748" w14:textId="0FCDCBA5" w:rsidR="00590393" w:rsidRPr="001A7445" w:rsidRDefault="00590393" w:rsidP="00590393">
            <w:r w:rsidRPr="0047325D">
              <w:t>34.</w:t>
            </w:r>
            <w:r w:rsidR="004C24D3">
              <w:t>29</w:t>
            </w:r>
            <w:r w:rsidRPr="0047325D">
              <w:t xml:space="preserve"> </w:t>
            </w:r>
          </w:p>
        </w:tc>
        <w:tc>
          <w:tcPr>
            <w:tcW w:w="1640" w:type="dxa"/>
            <w:vAlign w:val="bottom"/>
          </w:tcPr>
          <w:p w14:paraId="59302ED7" w14:textId="55AF7001" w:rsidR="00590393" w:rsidRPr="001A7445" w:rsidRDefault="005C7137" w:rsidP="00590393">
            <w:r w:rsidRPr="0047325D">
              <w:rPr>
                <w:rFonts w:ascii="Calibri" w:hAnsi="Calibri" w:cs="Calibri"/>
                <w:color w:val="1E1545"/>
                <w:sz w:val="22"/>
                <w:szCs w:val="22"/>
              </w:rPr>
              <w:t>↑</w:t>
            </w:r>
            <w:r w:rsidRPr="0047325D">
              <w:t xml:space="preserve"> </w:t>
            </w:r>
            <w:r w:rsidR="00D15379">
              <w:t>0.97</w:t>
            </w:r>
            <w:r w:rsidRPr="0047325D">
              <w:t xml:space="preserve"> </w:t>
            </w:r>
            <w:r w:rsidR="00590393" w:rsidRPr="0047325D">
              <w:t xml:space="preserve"> </w:t>
            </w:r>
          </w:p>
        </w:tc>
      </w:tr>
      <w:tr w:rsidR="00590393" w14:paraId="1619EFA9" w14:textId="0D452E16" w:rsidTr="0068134C">
        <w:trPr>
          <w:trHeight w:val="298"/>
        </w:trPr>
        <w:tc>
          <w:tcPr>
            <w:tcW w:w="2396" w:type="dxa"/>
            <w:vAlign w:val="bottom"/>
          </w:tcPr>
          <w:p w14:paraId="6A3948C8" w14:textId="5DB32EF9" w:rsidR="00590393" w:rsidRPr="009342F1" w:rsidRDefault="00590393" w:rsidP="00590393">
            <w:r w:rsidRPr="0047325D">
              <w:t xml:space="preserve">Enrolled nurses </w:t>
            </w:r>
          </w:p>
        </w:tc>
        <w:tc>
          <w:tcPr>
            <w:tcW w:w="1669" w:type="dxa"/>
            <w:vAlign w:val="bottom"/>
          </w:tcPr>
          <w:p w14:paraId="32AA14F2" w14:textId="4668AF4E" w:rsidR="00590393" w:rsidRPr="001A7445" w:rsidRDefault="00590393" w:rsidP="00590393">
            <w:r w:rsidRPr="0047325D">
              <w:t>$11.</w:t>
            </w:r>
            <w:r w:rsidR="002D6052">
              <w:t>15</w:t>
            </w:r>
            <w:r w:rsidRPr="0047325D">
              <w:t xml:space="preserve"> </w:t>
            </w:r>
          </w:p>
        </w:tc>
        <w:tc>
          <w:tcPr>
            <w:tcW w:w="1640" w:type="dxa"/>
            <w:vAlign w:val="bottom"/>
          </w:tcPr>
          <w:p w14:paraId="41F25E28" w14:textId="5F63E68E" w:rsidR="00590393" w:rsidRPr="001A7445" w:rsidRDefault="002736FA" w:rsidP="00590393">
            <w:r w:rsidRPr="0047325D">
              <w:rPr>
                <w:rFonts w:ascii="Calibri" w:hAnsi="Calibri" w:cs="Calibri"/>
                <w:color w:val="1E1545"/>
                <w:sz w:val="22"/>
                <w:szCs w:val="22"/>
              </w:rPr>
              <w:t>↑</w:t>
            </w:r>
            <w:r w:rsidRPr="0047325D">
              <w:t xml:space="preserve"> </w:t>
            </w:r>
            <w:r w:rsidR="00590393" w:rsidRPr="0047325D">
              <w:t>$0.3</w:t>
            </w:r>
            <w:r w:rsidR="002D6052">
              <w:t>0</w:t>
            </w:r>
            <w:r w:rsidR="00DD5C36" w:rsidRPr="0047325D">
              <w:t xml:space="preserve"> </w:t>
            </w:r>
            <w:r w:rsidR="00590393" w:rsidRPr="0047325D">
              <w:t xml:space="preserve"> </w:t>
            </w:r>
          </w:p>
        </w:tc>
        <w:tc>
          <w:tcPr>
            <w:tcW w:w="1640" w:type="dxa"/>
            <w:vAlign w:val="bottom"/>
          </w:tcPr>
          <w:p w14:paraId="0A1300FF" w14:textId="391A0E1D" w:rsidR="00590393" w:rsidRPr="001A7445" w:rsidRDefault="00590393" w:rsidP="00590393">
            <w:r w:rsidRPr="0047325D">
              <w:t>12.8</w:t>
            </w:r>
            <w:r w:rsidR="004C24D3">
              <w:t>5</w:t>
            </w:r>
          </w:p>
        </w:tc>
        <w:tc>
          <w:tcPr>
            <w:tcW w:w="1640" w:type="dxa"/>
            <w:vAlign w:val="bottom"/>
          </w:tcPr>
          <w:p w14:paraId="3205B41F" w14:textId="0F7A9B1C"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0.3</w:t>
            </w:r>
            <w:r w:rsidR="00D15379">
              <w:t>0</w:t>
            </w:r>
          </w:p>
        </w:tc>
      </w:tr>
      <w:tr w:rsidR="00590393" w14:paraId="33D59EB1" w14:textId="3C99E34B" w:rsidTr="0068134C">
        <w:trPr>
          <w:trHeight w:val="144"/>
        </w:trPr>
        <w:tc>
          <w:tcPr>
            <w:tcW w:w="2396" w:type="dxa"/>
            <w:vAlign w:val="bottom"/>
          </w:tcPr>
          <w:p w14:paraId="7C0BE2A2" w14:textId="09958CBB" w:rsidR="00590393" w:rsidRPr="009342F1" w:rsidRDefault="00590393" w:rsidP="00590393">
            <w:r w:rsidRPr="0047325D">
              <w:t xml:space="preserve">Personal care </w:t>
            </w:r>
            <w:r w:rsidR="006710E2">
              <w:t>workers</w:t>
            </w:r>
            <w:r w:rsidR="002E4AE7">
              <w:t>/ Assistants in nursing</w:t>
            </w:r>
          </w:p>
        </w:tc>
        <w:tc>
          <w:tcPr>
            <w:tcW w:w="1669" w:type="dxa"/>
            <w:vAlign w:val="bottom"/>
          </w:tcPr>
          <w:p w14:paraId="6F02628D" w14:textId="03298A30" w:rsidR="00590393" w:rsidRPr="001A7445" w:rsidRDefault="00590393" w:rsidP="00590393">
            <w:r w:rsidRPr="0047325D">
              <w:t>$9</w:t>
            </w:r>
            <w:r w:rsidR="002D6052">
              <w:t>8.98</w:t>
            </w:r>
            <w:r w:rsidRPr="0047325D">
              <w:t xml:space="preserve"> </w:t>
            </w:r>
          </w:p>
        </w:tc>
        <w:tc>
          <w:tcPr>
            <w:tcW w:w="1640" w:type="dxa"/>
            <w:vAlign w:val="bottom"/>
          </w:tcPr>
          <w:p w14:paraId="498BA53F" w14:textId="6BA6FCB8" w:rsidR="00590393" w:rsidRPr="001A7445" w:rsidRDefault="002736FA" w:rsidP="00590393">
            <w:r w:rsidRPr="0047325D">
              <w:rPr>
                <w:rFonts w:ascii="Calibri" w:hAnsi="Calibri" w:cs="Calibri"/>
                <w:color w:val="1E1545"/>
                <w:sz w:val="22"/>
                <w:szCs w:val="22"/>
              </w:rPr>
              <w:t>↑</w:t>
            </w:r>
            <w:r w:rsidRPr="0047325D">
              <w:t xml:space="preserve"> </w:t>
            </w:r>
            <w:r w:rsidR="00590393" w:rsidRPr="0047325D">
              <w:t>$2.</w:t>
            </w:r>
            <w:r w:rsidR="002D6052">
              <w:t>87</w:t>
            </w:r>
            <w:r w:rsidR="005C7137" w:rsidRPr="0047325D">
              <w:t xml:space="preserve"> </w:t>
            </w:r>
            <w:r w:rsidR="00590393" w:rsidRPr="0047325D">
              <w:t xml:space="preserve"> </w:t>
            </w:r>
          </w:p>
        </w:tc>
        <w:tc>
          <w:tcPr>
            <w:tcW w:w="1640" w:type="dxa"/>
            <w:vAlign w:val="bottom"/>
          </w:tcPr>
          <w:p w14:paraId="0D4F3CA1" w14:textId="0F7DD697" w:rsidR="00590393" w:rsidRPr="001A7445" w:rsidRDefault="00590393" w:rsidP="00590393">
            <w:r w:rsidRPr="0047325D">
              <w:t>138.4</w:t>
            </w:r>
            <w:r w:rsidR="004C24D3">
              <w:t>4</w:t>
            </w:r>
            <w:r w:rsidRPr="0047325D">
              <w:t xml:space="preserve"> </w:t>
            </w:r>
          </w:p>
        </w:tc>
        <w:tc>
          <w:tcPr>
            <w:tcW w:w="1640" w:type="dxa"/>
            <w:vAlign w:val="bottom"/>
          </w:tcPr>
          <w:p w14:paraId="76B19906" w14:textId="1444D686" w:rsidR="00590393" w:rsidRPr="001A7445" w:rsidRDefault="005C7137" w:rsidP="00590393">
            <w:r w:rsidRPr="0047325D">
              <w:rPr>
                <w:rFonts w:ascii="Calibri" w:hAnsi="Calibri" w:cs="Calibri"/>
                <w:color w:val="1E1545"/>
                <w:sz w:val="22"/>
                <w:szCs w:val="22"/>
              </w:rPr>
              <w:t>↑</w:t>
            </w:r>
            <w:r w:rsidRPr="0047325D">
              <w:t xml:space="preserve"> </w:t>
            </w:r>
            <w:r w:rsidR="00590393" w:rsidRPr="0047325D">
              <w:t>1.9</w:t>
            </w:r>
            <w:r w:rsidR="00560F73">
              <w:t>0</w:t>
            </w:r>
            <w:r w:rsidR="00590393" w:rsidRPr="0047325D">
              <w:t xml:space="preserve"> </w:t>
            </w:r>
          </w:p>
        </w:tc>
      </w:tr>
      <w:tr w:rsidR="00590393" w14:paraId="5DB1FF69" w14:textId="644DEFA2" w:rsidTr="0068134C">
        <w:trPr>
          <w:trHeight w:val="216"/>
        </w:trPr>
        <w:tc>
          <w:tcPr>
            <w:tcW w:w="2396" w:type="dxa"/>
            <w:vAlign w:val="bottom"/>
          </w:tcPr>
          <w:p w14:paraId="2535BA9A" w14:textId="4DBB78EF" w:rsidR="00590393" w:rsidRPr="009342F1" w:rsidRDefault="00590393" w:rsidP="00590393">
            <w:r w:rsidRPr="0047325D">
              <w:t>Allied health</w:t>
            </w:r>
          </w:p>
        </w:tc>
        <w:tc>
          <w:tcPr>
            <w:tcW w:w="1669" w:type="dxa"/>
            <w:vAlign w:val="bottom"/>
          </w:tcPr>
          <w:p w14:paraId="194478AB" w14:textId="5767E797" w:rsidR="00590393" w:rsidRPr="001A7445" w:rsidRDefault="00590393" w:rsidP="00590393">
            <w:r w:rsidRPr="0047325D">
              <w:t>$5.8</w:t>
            </w:r>
            <w:r w:rsidR="002D6052">
              <w:t>0</w:t>
            </w:r>
            <w:r w:rsidRPr="0047325D">
              <w:t xml:space="preserve"> </w:t>
            </w:r>
          </w:p>
        </w:tc>
        <w:tc>
          <w:tcPr>
            <w:tcW w:w="1640" w:type="dxa"/>
            <w:vAlign w:val="bottom"/>
          </w:tcPr>
          <w:p w14:paraId="72D5FFF9" w14:textId="003A2246"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$1.</w:t>
            </w:r>
            <w:r w:rsidR="00B406F2">
              <w:t>25</w:t>
            </w:r>
          </w:p>
        </w:tc>
        <w:tc>
          <w:tcPr>
            <w:tcW w:w="1640" w:type="dxa"/>
            <w:vAlign w:val="bottom"/>
          </w:tcPr>
          <w:p w14:paraId="16C9FB15" w14:textId="699E268F" w:rsidR="00590393" w:rsidRPr="001A7445" w:rsidRDefault="00590393" w:rsidP="00590393">
            <w:r w:rsidRPr="0047325D">
              <w:t>4.6</w:t>
            </w:r>
            <w:r w:rsidR="004C24D3">
              <w:t>0</w:t>
            </w:r>
            <w:r w:rsidRPr="0047325D">
              <w:t xml:space="preserve"> </w:t>
            </w:r>
          </w:p>
        </w:tc>
        <w:tc>
          <w:tcPr>
            <w:tcW w:w="1640" w:type="dxa"/>
            <w:vAlign w:val="bottom"/>
          </w:tcPr>
          <w:p w14:paraId="1CEEFCAF" w14:textId="6CE12492"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1.0</w:t>
            </w:r>
            <w:r w:rsidR="00560F73">
              <w:t>0</w:t>
            </w:r>
          </w:p>
        </w:tc>
      </w:tr>
      <w:tr w:rsidR="00590393" w14:paraId="6824F8DA" w14:textId="47E2DE64" w:rsidTr="008F706D">
        <w:trPr>
          <w:trHeight w:val="140"/>
        </w:trPr>
        <w:tc>
          <w:tcPr>
            <w:tcW w:w="2396" w:type="dxa"/>
            <w:vAlign w:val="bottom"/>
          </w:tcPr>
          <w:p w14:paraId="10A0547C" w14:textId="7EE3C4BF" w:rsidR="00590393" w:rsidRPr="009342F1" w:rsidRDefault="00590393" w:rsidP="00590393">
            <w:r w:rsidRPr="0047325D">
              <w:t>Diversional / lifestyle / recreation / activities officer</w:t>
            </w:r>
          </w:p>
        </w:tc>
        <w:tc>
          <w:tcPr>
            <w:tcW w:w="1669" w:type="dxa"/>
            <w:vAlign w:val="bottom"/>
          </w:tcPr>
          <w:p w14:paraId="71D5DDC1" w14:textId="5141928C" w:rsidR="00590393" w:rsidRPr="001A7445" w:rsidRDefault="00590393" w:rsidP="00590393">
            <w:r w:rsidRPr="0047325D">
              <w:t>$5.</w:t>
            </w:r>
            <w:r w:rsidR="002D6052">
              <w:t>48</w:t>
            </w:r>
            <w:r w:rsidRPr="0047325D">
              <w:t xml:space="preserve"> </w:t>
            </w:r>
          </w:p>
        </w:tc>
        <w:tc>
          <w:tcPr>
            <w:tcW w:w="1640" w:type="dxa"/>
            <w:vAlign w:val="bottom"/>
          </w:tcPr>
          <w:p w14:paraId="34A9249C" w14:textId="715D7412"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$0.7</w:t>
            </w:r>
            <w:r w:rsidR="004C24D3">
              <w:t>2</w:t>
            </w:r>
          </w:p>
        </w:tc>
        <w:tc>
          <w:tcPr>
            <w:tcW w:w="1640" w:type="dxa"/>
            <w:vAlign w:val="bottom"/>
          </w:tcPr>
          <w:p w14:paraId="57EE32F0" w14:textId="5B9FEAC3" w:rsidR="00590393" w:rsidRPr="001A7445" w:rsidRDefault="00590393" w:rsidP="00590393">
            <w:r w:rsidRPr="0047325D">
              <w:t>8.</w:t>
            </w:r>
            <w:r w:rsidR="00560F73">
              <w:t>36</w:t>
            </w:r>
            <w:r w:rsidRPr="0047325D">
              <w:t xml:space="preserve"> </w:t>
            </w:r>
          </w:p>
        </w:tc>
        <w:tc>
          <w:tcPr>
            <w:tcW w:w="1640" w:type="dxa"/>
            <w:vAlign w:val="bottom"/>
          </w:tcPr>
          <w:p w14:paraId="657A6D7B" w14:textId="5F9B88EF"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1.2</w:t>
            </w:r>
            <w:r w:rsidR="00560F73">
              <w:t>0</w:t>
            </w:r>
          </w:p>
        </w:tc>
      </w:tr>
      <w:tr w:rsidR="00590393" w14:paraId="210C3493" w14:textId="5796D8B2" w:rsidTr="0068134C">
        <w:trPr>
          <w:trHeight w:val="140"/>
        </w:trPr>
        <w:tc>
          <w:tcPr>
            <w:tcW w:w="2396" w:type="dxa"/>
            <w:vAlign w:val="bottom"/>
          </w:tcPr>
          <w:p w14:paraId="0CDD9B60" w14:textId="0E665E23" w:rsidR="00590393" w:rsidRPr="009342F1" w:rsidRDefault="00590393" w:rsidP="00590393">
            <w:r w:rsidRPr="0047325D">
              <w:t>Care management staff</w:t>
            </w:r>
          </w:p>
        </w:tc>
        <w:tc>
          <w:tcPr>
            <w:tcW w:w="1669" w:type="dxa"/>
            <w:vAlign w:val="bottom"/>
          </w:tcPr>
          <w:p w14:paraId="2C9E7084" w14:textId="6898452C" w:rsidR="00590393" w:rsidRPr="001A7445" w:rsidRDefault="00590393" w:rsidP="00590393">
            <w:r w:rsidRPr="0047325D">
              <w:t>$5.9</w:t>
            </w:r>
            <w:r w:rsidR="002D6052">
              <w:t>4</w:t>
            </w:r>
            <w:r w:rsidRPr="0047325D">
              <w:t xml:space="preserve"> </w:t>
            </w:r>
          </w:p>
        </w:tc>
        <w:tc>
          <w:tcPr>
            <w:tcW w:w="1640" w:type="dxa"/>
            <w:vAlign w:val="bottom"/>
          </w:tcPr>
          <w:p w14:paraId="554F4C19" w14:textId="20FE2444"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$1.</w:t>
            </w:r>
            <w:r w:rsidR="004C24D3">
              <w:t>06</w:t>
            </w:r>
          </w:p>
        </w:tc>
        <w:tc>
          <w:tcPr>
            <w:tcW w:w="1640" w:type="dxa"/>
            <w:vAlign w:val="bottom"/>
          </w:tcPr>
          <w:p w14:paraId="5E27343F" w14:textId="50C20DFB" w:rsidR="00590393" w:rsidRPr="001A7445" w:rsidRDefault="00590393" w:rsidP="00590393">
            <w:r w:rsidRPr="0047325D">
              <w:t>4.</w:t>
            </w:r>
            <w:r w:rsidR="00560F73">
              <w:t>29</w:t>
            </w:r>
            <w:r w:rsidRPr="0047325D">
              <w:t xml:space="preserve"> </w:t>
            </w:r>
          </w:p>
        </w:tc>
        <w:tc>
          <w:tcPr>
            <w:tcW w:w="1640" w:type="dxa"/>
            <w:vAlign w:val="bottom"/>
          </w:tcPr>
          <w:p w14:paraId="5104167B" w14:textId="42D0CED5" w:rsidR="00590393" w:rsidRPr="001A7445" w:rsidRDefault="0047325D" w:rsidP="00590393">
            <w:r w:rsidRPr="0047325D">
              <w:rPr>
                <w:rFonts w:ascii="Calibri" w:hAnsi="Calibri" w:cs="Calibri"/>
                <w:color w:val="1E1545"/>
                <w:sz w:val="22"/>
                <w:szCs w:val="22"/>
              </w:rPr>
              <w:t>↓</w:t>
            </w:r>
            <w:r w:rsidRPr="0047325D">
              <w:t xml:space="preserve"> </w:t>
            </w:r>
            <w:r w:rsidR="00590393" w:rsidRPr="0047325D">
              <w:t>0.7</w:t>
            </w:r>
            <w:r w:rsidR="00560F73">
              <w:t>0</w:t>
            </w:r>
          </w:p>
        </w:tc>
      </w:tr>
    </w:tbl>
    <w:p w14:paraId="2477A73F" w14:textId="05444AE6" w:rsidR="00543DDF" w:rsidRPr="00682FFC" w:rsidRDefault="00543DDF" w:rsidP="00682FFC">
      <w:pPr>
        <w:pStyle w:val="Heading2"/>
      </w:pPr>
      <w:r w:rsidRPr="00682FFC">
        <w:t>Allied health cost and time</w:t>
      </w:r>
    </w:p>
    <w:p w14:paraId="14D6EB99" w14:textId="50C1BC60" w:rsidR="00D176B2" w:rsidRPr="008327EA" w:rsidRDefault="00C37817" w:rsidP="003534B8">
      <w:r w:rsidRPr="008327EA">
        <w:t xml:space="preserve">There </w:t>
      </w:r>
      <w:r w:rsidR="000E741D" w:rsidRPr="008327EA">
        <w:t>are</w:t>
      </w:r>
      <w:r w:rsidRPr="008327EA">
        <w:t xml:space="preserve"> a range of services </w:t>
      </w:r>
      <w:r w:rsidR="00A24E2C" w:rsidRPr="008327EA">
        <w:t xml:space="preserve">aged care service </w:t>
      </w:r>
      <w:r w:rsidRPr="008327EA">
        <w:t>providers are required to make available (or to assist with access) to all residents who need them</w:t>
      </w:r>
      <w:r w:rsidR="00EC41FB" w:rsidRPr="008327EA">
        <w:t>.</w:t>
      </w:r>
      <w:r w:rsidRPr="008327EA">
        <w:t xml:space="preserve"> This includes access to allied health services as part of an individual therapy program aimed at maintaining or restoring a resident’s ability to perform daily tasks.</w:t>
      </w:r>
      <w:r w:rsidR="007A4F00" w:rsidRPr="008327EA">
        <w:t xml:space="preserve"> </w:t>
      </w:r>
      <w:hyperlink r:id="rId37" w:history="1">
        <w:r w:rsidR="00CD6DE0" w:rsidRPr="00662495">
          <w:rPr>
            <w:rStyle w:val="Hyperlink"/>
          </w:rPr>
          <w:t>Allied health</w:t>
        </w:r>
      </w:hyperlink>
      <w:r w:rsidR="00CD6DE0">
        <w:t xml:space="preserve"> minutes do not contribute to the mandatory care minute targets but play an important </w:t>
      </w:r>
      <w:r w:rsidR="000163B9">
        <w:t>role in the</w:t>
      </w:r>
      <w:r w:rsidR="00CD6DE0">
        <w:t xml:space="preserve"> care of older Australians. </w:t>
      </w:r>
      <w:r w:rsidR="007A4F00" w:rsidRPr="008327EA">
        <w:t xml:space="preserve">The </w:t>
      </w:r>
      <w:r w:rsidR="009263BA">
        <w:t xml:space="preserve">quarter 2 </w:t>
      </w:r>
      <w:r w:rsidR="007A4F00" w:rsidRPr="008327EA">
        <w:t xml:space="preserve">median </w:t>
      </w:r>
      <w:r w:rsidR="00D10C03" w:rsidRPr="008327EA">
        <w:t xml:space="preserve">cost and time for allied health services </w:t>
      </w:r>
      <w:r w:rsidR="00E90627" w:rsidRPr="008327EA">
        <w:t xml:space="preserve">per resident per day </w:t>
      </w:r>
      <w:r w:rsidR="00C17CFB" w:rsidRPr="008327EA">
        <w:t xml:space="preserve">are </w:t>
      </w:r>
      <w:r w:rsidR="00F403F7" w:rsidRPr="008327EA">
        <w:t xml:space="preserve">shown </w:t>
      </w:r>
      <w:r w:rsidR="00C17CFB" w:rsidRPr="008327EA">
        <w:t xml:space="preserve">in </w:t>
      </w:r>
      <w:r w:rsidR="0083700B" w:rsidRPr="008327EA">
        <w:t>Table</w:t>
      </w:r>
      <w:r w:rsidR="00C17CFB" w:rsidRPr="008327EA">
        <w:t xml:space="preserve"> </w:t>
      </w:r>
      <w:r w:rsidR="008A3E45">
        <w:t>5</w:t>
      </w:r>
      <w:r w:rsidR="00C17CFB" w:rsidRPr="008327EA">
        <w:t>.</w:t>
      </w:r>
      <w:r w:rsidR="004B6DB2" w:rsidRPr="008327EA">
        <w:t xml:space="preserve"> </w:t>
      </w:r>
      <w:r w:rsidR="008C600D">
        <w:t>Local, state or territory</w:t>
      </w:r>
      <w:r w:rsidR="007670A8" w:rsidRPr="008327EA">
        <w:t xml:space="preserve"> government providers</w:t>
      </w:r>
      <w:r w:rsidR="007D2462" w:rsidRPr="008327EA">
        <w:t xml:space="preserve"> are included in this data.</w:t>
      </w:r>
      <w:r w:rsidR="00D176B2" w:rsidRPr="008327EA">
        <w:t xml:space="preserve"> </w:t>
      </w:r>
    </w:p>
    <w:p w14:paraId="5696C79D" w14:textId="50B24E76" w:rsidR="00D25ECF" w:rsidRPr="008327EA" w:rsidRDefault="00162803" w:rsidP="003534B8">
      <w:r w:rsidRPr="008327EA">
        <w:t xml:space="preserve">As shown in </w:t>
      </w:r>
      <w:r w:rsidR="00B47096">
        <w:t>T</w:t>
      </w:r>
      <w:r w:rsidR="005F68B6">
        <w:t xml:space="preserve">able </w:t>
      </w:r>
      <w:r w:rsidR="00DF1F9B">
        <w:t>4</w:t>
      </w:r>
      <w:r w:rsidRPr="008327EA">
        <w:t>, t</w:t>
      </w:r>
      <w:r w:rsidR="009E20CE" w:rsidRPr="008327EA">
        <w:t xml:space="preserve">he </w:t>
      </w:r>
      <w:r w:rsidR="00674740">
        <w:t xml:space="preserve">quarter 2 </w:t>
      </w:r>
      <w:r w:rsidR="009E20CE" w:rsidRPr="008327EA">
        <w:t xml:space="preserve">median </w:t>
      </w:r>
      <w:r w:rsidR="005E130E" w:rsidRPr="008327EA">
        <w:t xml:space="preserve">total </w:t>
      </w:r>
      <w:r w:rsidRPr="008327EA">
        <w:t xml:space="preserve">cost and </w:t>
      </w:r>
      <w:r w:rsidR="009E20CE" w:rsidRPr="008327EA">
        <w:t xml:space="preserve">time </w:t>
      </w:r>
      <w:r w:rsidR="009E4BEB" w:rsidRPr="008327EA">
        <w:t>for allied health</w:t>
      </w:r>
      <w:r w:rsidR="001E7A54" w:rsidRPr="008327EA">
        <w:t xml:space="preserve"> services per </w:t>
      </w:r>
      <w:r w:rsidR="001E7A54" w:rsidRPr="00FC4F58">
        <w:t>resident per day</w:t>
      </w:r>
      <w:r w:rsidR="009E4BEB" w:rsidRPr="00FC4F58">
        <w:t xml:space="preserve"> was </w:t>
      </w:r>
      <w:r w:rsidR="00E97217" w:rsidRPr="00FC4F58">
        <w:t>$</w:t>
      </w:r>
      <w:r w:rsidR="005F68B6" w:rsidRPr="00FC4F58">
        <w:t>5.80</w:t>
      </w:r>
      <w:r w:rsidR="00E97217" w:rsidRPr="00FC4F58">
        <w:t xml:space="preserve"> and </w:t>
      </w:r>
      <w:r w:rsidR="005F68B6" w:rsidRPr="00FC4F58">
        <w:t>4.6</w:t>
      </w:r>
      <w:r w:rsidR="009E4BEB" w:rsidRPr="00FC4F58">
        <w:t xml:space="preserve"> minutes. </w:t>
      </w:r>
      <w:r w:rsidR="00FC4F58" w:rsidRPr="00FC4F58">
        <w:t>Median results are not reported for o</w:t>
      </w:r>
      <w:r w:rsidR="00D176B2" w:rsidRPr="00FC4F58">
        <w:t xml:space="preserve">ccupational therapists, allied health assistants and other allied health categories in </w:t>
      </w:r>
      <w:r w:rsidR="00B021D7" w:rsidRPr="00FC4F58">
        <w:t xml:space="preserve">Table </w:t>
      </w:r>
      <w:r w:rsidR="008A3E45">
        <w:t>5</w:t>
      </w:r>
      <w:r w:rsidR="00D176B2" w:rsidRPr="00FC4F58">
        <w:t xml:space="preserve"> as more than 75 per cent of</w:t>
      </w:r>
      <w:r w:rsidR="0071714A" w:rsidRPr="00FC4F58">
        <w:t xml:space="preserve"> QFR</w:t>
      </w:r>
      <w:r w:rsidR="00D176B2" w:rsidRPr="00FC4F58">
        <w:t xml:space="preserve"> respondents did not report any expenditure for these categories</w:t>
      </w:r>
      <w:r w:rsidR="00D176B2" w:rsidRPr="008327EA">
        <w:t xml:space="preserve">. </w:t>
      </w:r>
      <w:r w:rsidR="00C10431" w:rsidRPr="008327EA">
        <w:t xml:space="preserve">The median </w:t>
      </w:r>
      <w:r w:rsidR="00135434" w:rsidRPr="008327EA">
        <w:t>cost per resident per day</w:t>
      </w:r>
      <w:r w:rsidR="0081401C" w:rsidRPr="008327EA">
        <w:t xml:space="preserve"> </w:t>
      </w:r>
      <w:r w:rsidR="00227FEF" w:rsidRPr="008327EA">
        <w:t>may</w:t>
      </w:r>
      <w:r w:rsidR="0081401C" w:rsidRPr="008327EA">
        <w:t xml:space="preserve"> also be higher</w:t>
      </w:r>
      <w:r w:rsidR="00935C5D" w:rsidRPr="008327EA">
        <w:t xml:space="preserve"> than what is reported in Table </w:t>
      </w:r>
      <w:r w:rsidR="008A3E45">
        <w:t>5</w:t>
      </w:r>
      <w:r w:rsidR="009C75C7" w:rsidRPr="008327EA">
        <w:t xml:space="preserve"> for speech pathologist, podiatrists and dietetic care </w:t>
      </w:r>
      <w:r w:rsidR="004F2473" w:rsidRPr="008327EA">
        <w:t xml:space="preserve">as </w:t>
      </w:r>
      <w:r w:rsidR="00C55A86" w:rsidRPr="008327EA">
        <w:t xml:space="preserve">approximately </w:t>
      </w:r>
      <w:r w:rsidR="006F66B9">
        <w:t>25 to 30</w:t>
      </w:r>
      <w:r w:rsidR="00C55A86" w:rsidRPr="008327EA">
        <w:t xml:space="preserve"> per cent of </w:t>
      </w:r>
      <w:r w:rsidR="009F5019" w:rsidRPr="008327EA">
        <w:t>QFR respondents did not report any expenditure</w:t>
      </w:r>
      <w:r w:rsidR="000C3BC4" w:rsidRPr="008327EA">
        <w:t xml:space="preserve"> for these categories.</w:t>
      </w:r>
      <w:r w:rsidR="009F5019" w:rsidRPr="008327EA">
        <w:t xml:space="preserve"> </w:t>
      </w:r>
    </w:p>
    <w:p w14:paraId="195198F4" w14:textId="7832D3D2" w:rsidR="0053422E" w:rsidRPr="0053422E" w:rsidRDefault="57084A24" w:rsidP="005D090F">
      <w:r>
        <w:t xml:space="preserve">The QFR is a new reporting requirement for providers who were not previously required to report allied health care time and cost against specific </w:t>
      </w:r>
      <w:r w:rsidR="10417028">
        <w:t xml:space="preserve">allied health </w:t>
      </w:r>
      <w:r>
        <w:t xml:space="preserve">categories. Allied health professionals are often engaged through contracts which do not always include detailed reporting on cost and time by specific categories. </w:t>
      </w:r>
      <w:r w:rsidR="026ED6A7">
        <w:t>P</w:t>
      </w:r>
      <w:r>
        <w:t xml:space="preserve">roviders may </w:t>
      </w:r>
      <w:r w:rsidR="026ED6A7">
        <w:t>still be adjusting their approach to record-keeping for allied health</w:t>
      </w:r>
      <w:r w:rsidR="0C386C1F">
        <w:t xml:space="preserve"> services to align with the new QFR requirements. </w:t>
      </w:r>
      <w:r>
        <w:t>As providers become more familiar with reporting this information, the department expects this data to improve over time</w:t>
      </w:r>
      <w:r w:rsidR="00BF5FA1">
        <w:t>.</w:t>
      </w:r>
      <w:r w:rsidR="0030569B">
        <w:t xml:space="preserve"> </w:t>
      </w:r>
      <w:r w:rsidR="00BF5FA1">
        <w:t>T</w:t>
      </w:r>
      <w:r w:rsidR="006B5A11">
        <w:t xml:space="preserve">he </w:t>
      </w:r>
      <w:r w:rsidR="00E4528C">
        <w:t>d</w:t>
      </w:r>
      <w:r w:rsidR="006B5A11">
        <w:t>epartment is actively engaging with the sector to understand and improve this reporting</w:t>
      </w:r>
      <w:r>
        <w:t>.</w:t>
      </w:r>
    </w:p>
    <w:p w14:paraId="019ABCEF" w14:textId="10697023" w:rsidR="00EB53B2" w:rsidRPr="00027633" w:rsidRDefault="00AD2C1B" w:rsidP="00D87653">
      <w:pPr>
        <w:pStyle w:val="Caption"/>
        <w:rPr>
          <w:sz w:val="20"/>
          <w:szCs w:val="20"/>
        </w:rPr>
      </w:pPr>
      <w:r w:rsidRPr="00027633">
        <w:rPr>
          <w:sz w:val="20"/>
          <w:szCs w:val="20"/>
        </w:rPr>
        <w:t>Table</w:t>
      </w:r>
      <w:r w:rsidR="00EB53B2" w:rsidRPr="00027633">
        <w:rPr>
          <w:sz w:val="20"/>
          <w:szCs w:val="20"/>
        </w:rPr>
        <w:t xml:space="preserve"> </w:t>
      </w:r>
      <w:r w:rsidR="00951325" w:rsidRPr="00027633">
        <w:rPr>
          <w:sz w:val="20"/>
          <w:szCs w:val="20"/>
        </w:rPr>
        <w:t>5</w:t>
      </w:r>
      <w:r w:rsidR="00D1387A" w:rsidRPr="00027633">
        <w:rPr>
          <w:sz w:val="20"/>
          <w:szCs w:val="20"/>
        </w:rPr>
        <w:t>:</w:t>
      </w:r>
      <w:r w:rsidR="00C36490" w:rsidRPr="00027633">
        <w:rPr>
          <w:sz w:val="20"/>
          <w:szCs w:val="20"/>
        </w:rPr>
        <w:t xml:space="preserve"> Quarter 2</w:t>
      </w:r>
      <w:r w:rsidR="00D1387A" w:rsidRPr="00027633">
        <w:rPr>
          <w:sz w:val="20"/>
          <w:szCs w:val="20"/>
        </w:rPr>
        <w:t xml:space="preserve">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p>
    <w:tbl>
      <w:tblPr>
        <w:tblStyle w:val="DepartmentofHealthtable"/>
        <w:tblW w:w="8996" w:type="dxa"/>
        <w:tblLayout w:type="fixed"/>
        <w:tblLook w:val="0420" w:firstRow="1" w:lastRow="0" w:firstColumn="0" w:lastColumn="0" w:noHBand="0" w:noVBand="1"/>
        <w:tblDescription w:val="Table 3 list the median allied health cost and time per resident per day"/>
      </w:tblPr>
      <w:tblGrid>
        <w:gridCol w:w="1985"/>
        <w:gridCol w:w="1461"/>
        <w:gridCol w:w="1850"/>
        <w:gridCol w:w="1850"/>
        <w:gridCol w:w="1850"/>
      </w:tblGrid>
      <w:tr w:rsidR="00313378" w:rsidRPr="00D71D57" w14:paraId="3D9791C1" w14:textId="77777777" w:rsidTr="00A13880">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461" w:type="dxa"/>
          </w:tcPr>
          <w:p w14:paraId="08BF9F6D" w14:textId="75F68A21" w:rsidR="00313378" w:rsidRPr="00D71D57" w:rsidRDefault="00F97532" w:rsidP="00D87653">
            <w:pPr>
              <w:pStyle w:val="TableHeader"/>
            </w:pPr>
            <w:r>
              <w:rPr>
                <w:color w:val="F1F2F2" w:themeColor="background2"/>
              </w:rPr>
              <w:t>C</w:t>
            </w:r>
            <w:r w:rsidR="00313378" w:rsidRPr="42531FBB">
              <w:rPr>
                <w:color w:val="F1F2F2" w:themeColor="background2"/>
              </w:rPr>
              <w:t>ost per resident per day</w:t>
            </w:r>
          </w:p>
        </w:tc>
        <w:tc>
          <w:tcPr>
            <w:tcW w:w="1850" w:type="dxa"/>
          </w:tcPr>
          <w:p w14:paraId="4C04AAB4" w14:textId="23E92EC5" w:rsidR="00313378" w:rsidRDefault="00A13880" w:rsidP="00D87653">
            <w:pPr>
              <w:pStyle w:val="TableHeader"/>
            </w:pPr>
            <w:r w:rsidRPr="0047325D">
              <w:t xml:space="preserve">Change in cost from </w:t>
            </w:r>
            <w:r w:rsidR="00F50CDC">
              <w:t>Q1</w:t>
            </w:r>
          </w:p>
        </w:tc>
        <w:tc>
          <w:tcPr>
            <w:tcW w:w="1850" w:type="dxa"/>
          </w:tcPr>
          <w:p w14:paraId="07F717D8" w14:textId="52482EE3" w:rsidR="00313378" w:rsidRDefault="00F97532" w:rsidP="00D87653">
            <w:pPr>
              <w:pStyle w:val="TableHeader"/>
            </w:pPr>
            <w:r>
              <w:t>A</w:t>
            </w:r>
            <w:r w:rsidR="00A13880">
              <w:t>llied health minutes of care per resident per day</w:t>
            </w:r>
          </w:p>
        </w:tc>
        <w:tc>
          <w:tcPr>
            <w:tcW w:w="1850" w:type="dxa"/>
          </w:tcPr>
          <w:p w14:paraId="3A53D823" w14:textId="64668D8A" w:rsidR="00313378" w:rsidRPr="00D71D57" w:rsidRDefault="00A13880" w:rsidP="00D87653">
            <w:pPr>
              <w:pStyle w:val="TableHeader"/>
            </w:pPr>
            <w:r w:rsidRPr="0047325D">
              <w:t xml:space="preserve">Change in minutes from </w:t>
            </w:r>
            <w:r w:rsidR="00673DE8">
              <w:t>Q1</w:t>
            </w:r>
          </w:p>
        </w:tc>
      </w:tr>
      <w:tr w:rsidR="00313378" w:rsidRPr="00D71D57" w14:paraId="770ACA66" w14:textId="77777777" w:rsidTr="00D211ED">
        <w:trPr>
          <w:trHeight w:val="308"/>
        </w:trPr>
        <w:tc>
          <w:tcPr>
            <w:tcW w:w="1985" w:type="dxa"/>
            <w:vAlign w:val="bottom"/>
          </w:tcPr>
          <w:p w14:paraId="7ABF672F" w14:textId="233AA87B" w:rsidR="00313378" w:rsidRPr="00D87653" w:rsidRDefault="00313378" w:rsidP="00D87653">
            <w:r w:rsidRPr="00D87653">
              <w:t>Physiotherapist</w:t>
            </w:r>
          </w:p>
        </w:tc>
        <w:tc>
          <w:tcPr>
            <w:tcW w:w="1461" w:type="dxa"/>
            <w:vAlign w:val="bottom"/>
          </w:tcPr>
          <w:p w14:paraId="1BE6809F" w14:textId="209261EE" w:rsidR="00313378" w:rsidRPr="00D87653" w:rsidRDefault="00313378" w:rsidP="00D87653">
            <w:pPr>
              <w:rPr>
                <w:highlight w:val="yellow"/>
              </w:rPr>
            </w:pPr>
            <w:r w:rsidRPr="00D87653">
              <w:t xml:space="preserve"> $</w:t>
            </w:r>
            <w:r w:rsidR="003E7A75">
              <w:t>3.8</w:t>
            </w:r>
            <w:r w:rsidR="00AB5207">
              <w:t>0</w:t>
            </w:r>
            <w:r w:rsidRPr="00D87653">
              <w:t xml:space="preserve"> </w:t>
            </w:r>
          </w:p>
        </w:tc>
        <w:tc>
          <w:tcPr>
            <w:tcW w:w="1850" w:type="dxa"/>
            <w:vAlign w:val="bottom"/>
          </w:tcPr>
          <w:p w14:paraId="4B3B810D" w14:textId="5CB6BD2C" w:rsidR="00313378" w:rsidRPr="00D87653" w:rsidRDefault="00973927" w:rsidP="00D87653">
            <w:r w:rsidRPr="0047325D">
              <w:rPr>
                <w:rFonts w:ascii="Calibri" w:hAnsi="Calibri" w:cs="Calibri"/>
                <w:color w:val="1E1545"/>
                <w:sz w:val="22"/>
                <w:szCs w:val="22"/>
              </w:rPr>
              <w:t>↓</w:t>
            </w:r>
            <w:r>
              <w:rPr>
                <w:rFonts w:ascii="Calibri" w:hAnsi="Calibri" w:cs="Calibri"/>
                <w:color w:val="1E1545"/>
                <w:sz w:val="22"/>
                <w:szCs w:val="22"/>
              </w:rPr>
              <w:t xml:space="preserve"> </w:t>
            </w:r>
            <w:r w:rsidR="00D83255">
              <w:t>$0.</w:t>
            </w:r>
            <w:r w:rsidR="007F06A0">
              <w:t>85</w:t>
            </w:r>
          </w:p>
        </w:tc>
        <w:tc>
          <w:tcPr>
            <w:tcW w:w="1850" w:type="dxa"/>
            <w:vAlign w:val="bottom"/>
          </w:tcPr>
          <w:p w14:paraId="7CEF55DB" w14:textId="113FA17D" w:rsidR="00313378" w:rsidRPr="00D87653" w:rsidRDefault="00D83255" w:rsidP="00D87653">
            <w:r>
              <w:t>2.97</w:t>
            </w:r>
          </w:p>
        </w:tc>
        <w:tc>
          <w:tcPr>
            <w:tcW w:w="1850" w:type="dxa"/>
            <w:vAlign w:val="bottom"/>
          </w:tcPr>
          <w:p w14:paraId="74E101B1" w14:textId="1047CAA1" w:rsidR="00313378" w:rsidRPr="00D87653" w:rsidRDefault="00973927" w:rsidP="00D87653">
            <w:pPr>
              <w:rPr>
                <w:highlight w:val="yellow"/>
              </w:rPr>
            </w:pPr>
            <w:r w:rsidRPr="0047325D">
              <w:rPr>
                <w:rFonts w:ascii="Calibri" w:hAnsi="Calibri" w:cs="Calibri"/>
                <w:color w:val="1E1545"/>
                <w:sz w:val="22"/>
                <w:szCs w:val="22"/>
              </w:rPr>
              <w:t>↓</w:t>
            </w:r>
            <w:r>
              <w:rPr>
                <w:rFonts w:ascii="Calibri" w:hAnsi="Calibri" w:cs="Calibri"/>
                <w:color w:val="1E1545"/>
                <w:sz w:val="22"/>
                <w:szCs w:val="22"/>
              </w:rPr>
              <w:t xml:space="preserve"> </w:t>
            </w:r>
            <w:r>
              <w:t>0.79</w:t>
            </w:r>
          </w:p>
        </w:tc>
      </w:tr>
      <w:tr w:rsidR="00313378" w:rsidRPr="00D71D57" w14:paraId="3C30672A" w14:textId="77777777" w:rsidTr="00D211ED">
        <w:trPr>
          <w:trHeight w:val="313"/>
        </w:trPr>
        <w:tc>
          <w:tcPr>
            <w:tcW w:w="1985" w:type="dxa"/>
            <w:vAlign w:val="bottom"/>
          </w:tcPr>
          <w:p w14:paraId="7403A8DB" w14:textId="5A72D24F" w:rsidR="00313378" w:rsidRPr="00D87653" w:rsidRDefault="00313378" w:rsidP="00D87653">
            <w:r w:rsidRPr="00D87653">
              <w:t>Speech pathologist</w:t>
            </w:r>
          </w:p>
        </w:tc>
        <w:tc>
          <w:tcPr>
            <w:tcW w:w="1461" w:type="dxa"/>
            <w:vAlign w:val="bottom"/>
          </w:tcPr>
          <w:p w14:paraId="4B71D8DD" w14:textId="69842F80" w:rsidR="00313378" w:rsidRPr="00D87653" w:rsidRDefault="00313378" w:rsidP="00D87653">
            <w:pPr>
              <w:rPr>
                <w:highlight w:val="yellow"/>
              </w:rPr>
            </w:pPr>
            <w:r w:rsidRPr="00D87653">
              <w:t xml:space="preserve"> $0.</w:t>
            </w:r>
            <w:r w:rsidR="00AB5207">
              <w:t>09</w:t>
            </w:r>
            <w:r w:rsidRPr="00D87653">
              <w:t xml:space="preserve"> </w:t>
            </w:r>
          </w:p>
        </w:tc>
        <w:tc>
          <w:tcPr>
            <w:tcW w:w="1850" w:type="dxa"/>
            <w:vAlign w:val="bottom"/>
          </w:tcPr>
          <w:p w14:paraId="75C085CA" w14:textId="7F241E0E" w:rsidR="00313378" w:rsidRPr="00D87653" w:rsidRDefault="002B7704" w:rsidP="00D87653">
            <w:r>
              <w:t>-</w:t>
            </w:r>
          </w:p>
        </w:tc>
        <w:tc>
          <w:tcPr>
            <w:tcW w:w="1850" w:type="dxa"/>
            <w:vAlign w:val="bottom"/>
          </w:tcPr>
          <w:p w14:paraId="167A4C4C" w14:textId="7F7D683D" w:rsidR="00313378" w:rsidRPr="00D87653" w:rsidRDefault="00973927" w:rsidP="00D87653">
            <w:r>
              <w:t>0</w:t>
            </w:r>
            <w:r w:rsidR="002B7704">
              <w:t>.04</w:t>
            </w:r>
          </w:p>
        </w:tc>
        <w:tc>
          <w:tcPr>
            <w:tcW w:w="1850" w:type="dxa"/>
            <w:vAlign w:val="bottom"/>
          </w:tcPr>
          <w:p w14:paraId="69996123" w14:textId="6D05E085" w:rsidR="00313378" w:rsidRPr="00D87653" w:rsidRDefault="00BB565B" w:rsidP="00D87653">
            <w:pPr>
              <w:rPr>
                <w:highlight w:val="yellow"/>
              </w:rPr>
            </w:pPr>
            <w:r w:rsidRPr="0047325D">
              <w:rPr>
                <w:rFonts w:ascii="Calibri" w:hAnsi="Calibri" w:cs="Calibri"/>
                <w:color w:val="1E1545"/>
                <w:sz w:val="22"/>
                <w:szCs w:val="22"/>
              </w:rPr>
              <w:t>↓</w:t>
            </w:r>
            <w:r w:rsidR="00A827D0">
              <w:t>0.01</w:t>
            </w:r>
          </w:p>
        </w:tc>
      </w:tr>
      <w:tr w:rsidR="00313378" w:rsidRPr="00D71D57" w14:paraId="149BFD58" w14:textId="77777777" w:rsidTr="00D211ED">
        <w:trPr>
          <w:trHeight w:val="152"/>
        </w:trPr>
        <w:tc>
          <w:tcPr>
            <w:tcW w:w="1985" w:type="dxa"/>
            <w:vAlign w:val="bottom"/>
          </w:tcPr>
          <w:p w14:paraId="27F27BDE" w14:textId="49056E11" w:rsidR="00313378" w:rsidRPr="00D87653" w:rsidRDefault="00313378" w:rsidP="00D87653">
            <w:r w:rsidRPr="00D87653">
              <w:t>Podiatrist</w:t>
            </w:r>
          </w:p>
        </w:tc>
        <w:tc>
          <w:tcPr>
            <w:tcW w:w="1461" w:type="dxa"/>
            <w:vAlign w:val="bottom"/>
          </w:tcPr>
          <w:p w14:paraId="1C86C3AD" w14:textId="2A2C858D" w:rsidR="00313378" w:rsidRPr="00D87653" w:rsidRDefault="00313378" w:rsidP="00D87653">
            <w:pPr>
              <w:rPr>
                <w:highlight w:val="yellow"/>
              </w:rPr>
            </w:pPr>
            <w:r w:rsidRPr="00D87653">
              <w:t xml:space="preserve"> $0.2</w:t>
            </w:r>
            <w:r w:rsidR="00AB5207">
              <w:t>4</w:t>
            </w:r>
            <w:r w:rsidRPr="00D87653">
              <w:t xml:space="preserve"> </w:t>
            </w:r>
          </w:p>
        </w:tc>
        <w:tc>
          <w:tcPr>
            <w:tcW w:w="1850" w:type="dxa"/>
            <w:vAlign w:val="bottom"/>
          </w:tcPr>
          <w:p w14:paraId="215A9305" w14:textId="2A09B8EA" w:rsidR="00313378" w:rsidRPr="00D87653" w:rsidRDefault="005D38DD" w:rsidP="00D87653">
            <w:r w:rsidRPr="0047325D">
              <w:rPr>
                <w:rFonts w:ascii="Calibri" w:hAnsi="Calibri" w:cs="Calibri"/>
                <w:color w:val="1E1545"/>
                <w:sz w:val="22"/>
                <w:szCs w:val="22"/>
              </w:rPr>
              <w:t>↑</w:t>
            </w:r>
            <w:r w:rsidR="008A14B8">
              <w:t>$</w:t>
            </w:r>
            <w:r w:rsidR="00323752">
              <w:t>0.06</w:t>
            </w:r>
          </w:p>
        </w:tc>
        <w:tc>
          <w:tcPr>
            <w:tcW w:w="1850" w:type="dxa"/>
            <w:vAlign w:val="bottom"/>
          </w:tcPr>
          <w:p w14:paraId="2CB9A81E" w14:textId="423854A2" w:rsidR="00313378" w:rsidRPr="00D87653" w:rsidRDefault="00A810EB" w:rsidP="00D87653">
            <w:r>
              <w:t>0.20</w:t>
            </w:r>
          </w:p>
        </w:tc>
        <w:tc>
          <w:tcPr>
            <w:tcW w:w="1850" w:type="dxa"/>
            <w:vAlign w:val="bottom"/>
          </w:tcPr>
          <w:p w14:paraId="790D7705" w14:textId="282DDBBD" w:rsidR="00313378" w:rsidRPr="00D87653" w:rsidRDefault="00A810EB" w:rsidP="00D87653">
            <w:pPr>
              <w:rPr>
                <w:highlight w:val="yellow"/>
              </w:rPr>
            </w:pPr>
            <w:r w:rsidRPr="0047325D">
              <w:rPr>
                <w:rFonts w:ascii="Calibri" w:hAnsi="Calibri" w:cs="Calibri"/>
                <w:color w:val="1E1545"/>
                <w:sz w:val="22"/>
                <w:szCs w:val="22"/>
              </w:rPr>
              <w:t>↑</w:t>
            </w:r>
            <w:r>
              <w:rPr>
                <w:rFonts w:ascii="Calibri" w:hAnsi="Calibri" w:cs="Calibri"/>
                <w:color w:val="1E1545"/>
                <w:sz w:val="22"/>
                <w:szCs w:val="22"/>
              </w:rPr>
              <w:t xml:space="preserve"> </w:t>
            </w:r>
            <w:r w:rsidR="00313378" w:rsidRPr="00D87653">
              <w:t>0.</w:t>
            </w:r>
            <w:r>
              <w:t>0</w:t>
            </w:r>
            <w:r w:rsidR="00DC633F">
              <w:t>3</w:t>
            </w:r>
          </w:p>
        </w:tc>
      </w:tr>
      <w:tr w:rsidR="00313378" w:rsidRPr="00D71D57" w14:paraId="64DDF59F" w14:textId="77777777" w:rsidTr="00D211ED">
        <w:trPr>
          <w:trHeight w:val="227"/>
        </w:trPr>
        <w:tc>
          <w:tcPr>
            <w:tcW w:w="1985" w:type="dxa"/>
            <w:vAlign w:val="bottom"/>
          </w:tcPr>
          <w:p w14:paraId="3F52DCA1" w14:textId="18BA2025" w:rsidR="00313378" w:rsidRPr="00D87653" w:rsidRDefault="00313378" w:rsidP="00D87653">
            <w:r w:rsidRPr="00D87653">
              <w:t>Dietetic care</w:t>
            </w:r>
          </w:p>
        </w:tc>
        <w:tc>
          <w:tcPr>
            <w:tcW w:w="1461" w:type="dxa"/>
            <w:vAlign w:val="bottom"/>
          </w:tcPr>
          <w:p w14:paraId="68E6E726" w14:textId="0253A9AC" w:rsidR="00313378" w:rsidRPr="00D87653" w:rsidRDefault="00313378" w:rsidP="00D87653">
            <w:pPr>
              <w:rPr>
                <w:highlight w:val="yellow"/>
              </w:rPr>
            </w:pPr>
            <w:r w:rsidRPr="00D87653">
              <w:t xml:space="preserve"> $0.</w:t>
            </w:r>
            <w:r w:rsidR="00AB5207">
              <w:t>18</w:t>
            </w:r>
            <w:r w:rsidRPr="00D87653">
              <w:t xml:space="preserve"> </w:t>
            </w:r>
          </w:p>
        </w:tc>
        <w:tc>
          <w:tcPr>
            <w:tcW w:w="1850" w:type="dxa"/>
            <w:vAlign w:val="bottom"/>
          </w:tcPr>
          <w:p w14:paraId="4953EB61" w14:textId="62E15B9B" w:rsidR="00313378" w:rsidRPr="00D87653" w:rsidRDefault="005D38DD" w:rsidP="00D87653">
            <w:r w:rsidRPr="0047325D">
              <w:rPr>
                <w:rFonts w:ascii="Calibri" w:hAnsi="Calibri" w:cs="Calibri"/>
                <w:color w:val="1E1545"/>
                <w:sz w:val="22"/>
                <w:szCs w:val="22"/>
              </w:rPr>
              <w:t>↑</w:t>
            </w:r>
            <w:r w:rsidR="008A14B8">
              <w:t>$</w:t>
            </w:r>
            <w:r w:rsidR="00323752">
              <w:t>0.01</w:t>
            </w:r>
          </w:p>
        </w:tc>
        <w:tc>
          <w:tcPr>
            <w:tcW w:w="1850" w:type="dxa"/>
            <w:vAlign w:val="bottom"/>
          </w:tcPr>
          <w:p w14:paraId="7D218CF7" w14:textId="58CC95A4" w:rsidR="00313378" w:rsidRPr="00D87653" w:rsidRDefault="00A810EB" w:rsidP="00D87653">
            <w:r>
              <w:t>0.10</w:t>
            </w:r>
          </w:p>
        </w:tc>
        <w:tc>
          <w:tcPr>
            <w:tcW w:w="1850" w:type="dxa"/>
            <w:vAlign w:val="bottom"/>
          </w:tcPr>
          <w:p w14:paraId="7D3E94C3" w14:textId="45D96BD8" w:rsidR="00313378" w:rsidRPr="00D87653" w:rsidRDefault="00B77242" w:rsidP="00D87653">
            <w:pPr>
              <w:rPr>
                <w:highlight w:val="yellow"/>
              </w:rPr>
            </w:pPr>
            <w:r>
              <w:t>-</w:t>
            </w:r>
          </w:p>
        </w:tc>
      </w:tr>
    </w:tbl>
    <w:p w14:paraId="69529E17" w14:textId="124C0D06" w:rsidR="00543DDF" w:rsidRPr="0092133E" w:rsidRDefault="00543DDF" w:rsidP="008327EA">
      <w:pPr>
        <w:pStyle w:val="Heading2"/>
      </w:pPr>
      <w:r w:rsidRPr="0092133E">
        <w:t>Food and nutrition</w:t>
      </w:r>
    </w:p>
    <w:p w14:paraId="2902B303" w14:textId="306C6A84" w:rsidR="00324D5A" w:rsidRDefault="00746365" w:rsidP="008327EA">
      <w:r>
        <w:t xml:space="preserve">Chart </w:t>
      </w:r>
      <w:r w:rsidR="00370313">
        <w:t>3</w:t>
      </w:r>
      <w:r w:rsidR="00A80C31">
        <w:t xml:space="preserve"> </w:t>
      </w:r>
      <w:r w:rsidR="00555C51">
        <w:t xml:space="preserve">shows the </w:t>
      </w:r>
      <w:r w:rsidR="00674740">
        <w:t xml:space="preserve">quarter 2 </w:t>
      </w:r>
      <w:r w:rsidR="00555C51">
        <w:t xml:space="preserve">median </w:t>
      </w:r>
      <w:r w:rsidR="00DF2DD6">
        <w:t xml:space="preserve">total </w:t>
      </w:r>
      <w:r w:rsidR="00550090">
        <w:t>cost of food</w:t>
      </w:r>
      <w:r w:rsidR="2973E545">
        <w:t xml:space="preserve"> </w:t>
      </w:r>
      <w:r w:rsidR="7FCFE179">
        <w:t>and</w:t>
      </w:r>
      <w:r w:rsidR="00550090">
        <w:t xml:space="preserve"> ingredients </w:t>
      </w:r>
      <w:r w:rsidR="00C33709">
        <w:t>for the sector</w:t>
      </w:r>
      <w:r w:rsidR="00666679">
        <w:t xml:space="preserve"> was </w:t>
      </w:r>
      <w:r w:rsidR="00C33709">
        <w:t>$1</w:t>
      </w:r>
      <w:r w:rsidR="00C92BFF">
        <w:t>3.</w:t>
      </w:r>
      <w:r w:rsidR="00534DFE">
        <w:t>17</w:t>
      </w:r>
      <w:r w:rsidR="00550090">
        <w:t xml:space="preserve"> per resident per day</w:t>
      </w:r>
      <w:r w:rsidR="00C92BFF">
        <w:t xml:space="preserve">, an increase of </w:t>
      </w:r>
      <w:r w:rsidR="00A222BF">
        <w:t>$0.</w:t>
      </w:r>
      <w:r w:rsidR="0065500F">
        <w:t>74</w:t>
      </w:r>
      <w:r w:rsidR="00A222BF">
        <w:t xml:space="preserve"> </w:t>
      </w:r>
      <w:r w:rsidR="0011546B">
        <w:t>on</w:t>
      </w:r>
      <w:r w:rsidR="00A222BF">
        <w:t xml:space="preserve"> </w:t>
      </w:r>
      <w:r w:rsidR="00F50CDC">
        <w:t>quarter 1</w:t>
      </w:r>
      <w:r w:rsidR="00A222BF">
        <w:t>.</w:t>
      </w:r>
    </w:p>
    <w:p w14:paraId="1E53864E" w14:textId="698D3654" w:rsidR="00C72C0F" w:rsidRDefault="009D2C6C" w:rsidP="008327EA">
      <w:r>
        <w:t>The median total cost of food and ingredients increased for all provider types</w:t>
      </w:r>
      <w:r w:rsidR="00467D0D">
        <w:t>.</w:t>
      </w:r>
      <w:r>
        <w:t xml:space="preserve"> </w:t>
      </w:r>
    </w:p>
    <w:p w14:paraId="03A1347B" w14:textId="3D541138" w:rsidR="006A43D0" w:rsidRDefault="00C047DC" w:rsidP="008327EA">
      <w:r>
        <w:t xml:space="preserve">Residential </w:t>
      </w:r>
      <w:r w:rsidR="005603C0">
        <w:t xml:space="preserve">aged </w:t>
      </w:r>
      <w:r>
        <w:t>care providers</w:t>
      </w:r>
      <w:r w:rsidR="003D7463">
        <w:t xml:space="preserve"> </w:t>
      </w:r>
      <w:r w:rsidR="00C41405">
        <w:t>spen</w:t>
      </w:r>
      <w:r w:rsidR="0058644B">
        <w:t>t</w:t>
      </w:r>
      <w:r w:rsidR="00F366A4">
        <w:t xml:space="preserve"> </w:t>
      </w:r>
      <w:r w:rsidR="00EB5747">
        <w:t>a</w:t>
      </w:r>
      <w:r w:rsidR="00E02852">
        <w:t xml:space="preserve">n average of </w:t>
      </w:r>
      <w:r w:rsidR="00E02852" w:rsidRPr="00D030C1">
        <w:t>8</w:t>
      </w:r>
      <w:r w:rsidR="00D030C1" w:rsidRPr="00D030C1">
        <w:t>0</w:t>
      </w:r>
      <w:r w:rsidR="002D581D">
        <w:t xml:space="preserve"> per cent</w:t>
      </w:r>
      <w:r w:rsidR="00C41405">
        <w:t xml:space="preserve"> </w:t>
      </w:r>
      <w:r w:rsidR="007A4B67">
        <w:t xml:space="preserve">of the total food and ingredients costs </w:t>
      </w:r>
      <w:r w:rsidR="00C41405">
        <w:t xml:space="preserve">on fresh </w:t>
      </w:r>
      <w:r w:rsidR="00B7188E">
        <w:t xml:space="preserve">food </w:t>
      </w:r>
      <w:r w:rsidR="325EAB00">
        <w:t>and</w:t>
      </w:r>
      <w:r w:rsidR="00C41405">
        <w:t xml:space="preserve"> ingredients</w:t>
      </w:r>
      <w:r w:rsidR="00F9485F">
        <w:t xml:space="preserve">, which </w:t>
      </w:r>
      <w:r w:rsidR="003E685E" w:rsidDel="003E685E">
        <w:t>was</w:t>
      </w:r>
      <w:r w:rsidR="003E685E">
        <w:t xml:space="preserve"> </w:t>
      </w:r>
      <w:proofErr w:type="gramStart"/>
      <w:r w:rsidR="00F9485F">
        <w:t>similar to</w:t>
      </w:r>
      <w:proofErr w:type="gramEnd"/>
      <w:r w:rsidR="00F9485F">
        <w:t xml:space="preserve"> the </w:t>
      </w:r>
      <w:r w:rsidR="008D6DDE">
        <w:t>July to September</w:t>
      </w:r>
      <w:r w:rsidR="00A34E1B">
        <w:t xml:space="preserve"> 2022</w:t>
      </w:r>
      <w:r w:rsidR="00F9485F">
        <w:t xml:space="preserve"> quarter</w:t>
      </w:r>
      <w:r w:rsidR="004C05C3">
        <w:t>.</w:t>
      </w:r>
      <w:r w:rsidR="00324D5A">
        <w:t xml:space="preserve"> </w:t>
      </w:r>
      <w:r w:rsidR="009267A4">
        <w:t xml:space="preserve">Fresh </w:t>
      </w:r>
      <w:r w:rsidR="00B7188E">
        <w:t>food and</w:t>
      </w:r>
      <w:r w:rsidR="009267A4">
        <w:t xml:space="preserve"> ingredients are </w:t>
      </w:r>
      <w:r w:rsidR="7C91334C">
        <w:t xml:space="preserve">defined by the GST </w:t>
      </w:r>
      <w:r w:rsidR="4A3BBFC9">
        <w:t>classification</w:t>
      </w:r>
      <w:r w:rsidR="7C91334C">
        <w:t xml:space="preserve"> found on itemised purchase receipts.</w:t>
      </w:r>
      <w:r w:rsidR="7C91334C" w:rsidRPr="2141504F">
        <w:rPr>
          <w:rFonts w:ascii="Calibri" w:eastAsia="Calibri" w:hAnsi="Calibri" w:cs="Calibri"/>
          <w:i/>
          <w:sz w:val="22"/>
          <w:szCs w:val="22"/>
        </w:rPr>
        <w:t xml:space="preserve"> </w:t>
      </w:r>
      <w:r w:rsidR="2EBB9432" w:rsidRPr="009A05B7">
        <w:rPr>
          <w:rFonts w:eastAsia="Calibri"/>
        </w:rPr>
        <w:t>All foods that are GST-free are classified as “fresh”, whereas “other” foods have GST appli</w:t>
      </w:r>
      <w:r w:rsidR="009267A4">
        <w:t xml:space="preserve">ed. </w:t>
      </w:r>
      <w:r w:rsidR="00E90627">
        <w:t xml:space="preserve">A more detailed food and nutrition report for the 2021-22 financial year is available on the </w:t>
      </w:r>
      <w:hyperlink r:id="rId38">
        <w:r w:rsidR="00E90627" w:rsidRPr="14122042">
          <w:rPr>
            <w:rStyle w:val="Hyperlink"/>
          </w:rPr>
          <w:t>department’s website</w:t>
        </w:r>
      </w:hyperlink>
      <w:r w:rsidR="00E90627">
        <w:rPr>
          <w:rStyle w:val="Hyperlink"/>
        </w:rPr>
        <w:t>.</w:t>
      </w:r>
      <w:r w:rsidR="006A43D0" w:rsidRPr="006A43D0">
        <w:t xml:space="preserve"> </w:t>
      </w:r>
      <w:r w:rsidR="00691751">
        <w:t>T</w:t>
      </w:r>
      <w:r w:rsidR="00DD3601">
        <w:t xml:space="preserve">he split of fresh and other foods was not collected prior to the </w:t>
      </w:r>
      <w:r w:rsidR="005A1F5B">
        <w:t xml:space="preserve">first </w:t>
      </w:r>
      <w:r w:rsidR="00E30861">
        <w:t xml:space="preserve">QFR, but future QFS reporting will </w:t>
      </w:r>
      <w:r w:rsidR="00880489">
        <w:t>allow</w:t>
      </w:r>
      <w:r w:rsidR="004E003D">
        <w:t xml:space="preserve"> changes in spending on fresh food and ingredients</w:t>
      </w:r>
      <w:r w:rsidR="00880489">
        <w:t xml:space="preserve"> to be tracked</w:t>
      </w:r>
      <w:r w:rsidR="004E003D">
        <w:t xml:space="preserve">. </w:t>
      </w:r>
    </w:p>
    <w:p w14:paraId="46EDF654" w14:textId="7E4C55BB" w:rsidR="006478F2" w:rsidRDefault="006A43D0" w:rsidP="008327EA">
      <w:r>
        <w:t xml:space="preserve">The amount spent on food </w:t>
      </w:r>
      <w:r w:rsidR="00810D13">
        <w:t>and</w:t>
      </w:r>
      <w:r>
        <w:t xml:space="preserve"> ingredients per resident per day is </w:t>
      </w:r>
      <w:r w:rsidR="00ED6ADE">
        <w:t xml:space="preserve">only </w:t>
      </w:r>
      <w:r>
        <w:t>one indicator of food quality</w:t>
      </w:r>
      <w:r w:rsidR="00910753">
        <w:t xml:space="preserve">. It </w:t>
      </w:r>
      <w:r w:rsidR="00A141C1">
        <w:t>should not be taken in isolation</w:t>
      </w:r>
      <w:r w:rsidR="0088326D">
        <w:t>,</w:t>
      </w:r>
      <w:r w:rsidR="00A141C1">
        <w:t xml:space="preserve"> as it</w:t>
      </w:r>
      <w:r>
        <w:t xml:space="preserve"> does not consider </w:t>
      </w:r>
      <w:r w:rsidR="00A141C1">
        <w:t xml:space="preserve">factors such as </w:t>
      </w:r>
      <w:r>
        <w:t>residents’ satisfaction</w:t>
      </w:r>
      <w:r w:rsidR="003475C9">
        <w:t>, cooking preparation method and overall nutritional status</w:t>
      </w:r>
      <w:r>
        <w:t>.</w:t>
      </w:r>
    </w:p>
    <w:p w14:paraId="4C5B50A3" w14:textId="363B9727" w:rsidR="006A43D0" w:rsidRDefault="00AB73AA" w:rsidP="008327EA">
      <w:r>
        <w:t xml:space="preserve">Chart </w:t>
      </w:r>
      <w:r w:rsidR="00370313">
        <w:t>3</w:t>
      </w:r>
      <w:r w:rsidR="00062E04">
        <w:t xml:space="preserve"> e</w:t>
      </w:r>
      <w:r w:rsidR="006478F2">
        <w:t xml:space="preserve">xcludes </w:t>
      </w:r>
      <w:r w:rsidR="005A48B4">
        <w:t xml:space="preserve">aged care </w:t>
      </w:r>
      <w:r w:rsidR="00314362">
        <w:t xml:space="preserve">services </w:t>
      </w:r>
      <w:r w:rsidR="006478F2">
        <w:t>that were unable to split out their contract catering costs into food and ingredients</w:t>
      </w:r>
      <w:r w:rsidR="0058644B">
        <w:t xml:space="preserve"> costs.</w:t>
      </w:r>
    </w:p>
    <w:p w14:paraId="25B344CE" w14:textId="610C3AB1" w:rsidR="00543DDF" w:rsidRPr="00027633" w:rsidRDefault="00623515" w:rsidP="00D87653">
      <w:pPr>
        <w:pStyle w:val="Caption"/>
        <w:rPr>
          <w:sz w:val="20"/>
          <w:szCs w:val="20"/>
        </w:rPr>
      </w:pPr>
      <w:r w:rsidRPr="00027633">
        <w:rPr>
          <w:sz w:val="20"/>
          <w:szCs w:val="20"/>
        </w:rPr>
        <w:t xml:space="preserve">Chart </w:t>
      </w:r>
      <w:r w:rsidR="00370313" w:rsidRPr="00027633">
        <w:rPr>
          <w:sz w:val="20"/>
          <w:szCs w:val="20"/>
        </w:rPr>
        <w:t>3</w:t>
      </w:r>
      <w:r w:rsidRPr="00027633">
        <w:rPr>
          <w:sz w:val="20"/>
          <w:szCs w:val="20"/>
        </w:rPr>
        <w:t>:</w:t>
      </w:r>
      <w:r w:rsidR="00674740" w:rsidRPr="00027633">
        <w:rPr>
          <w:sz w:val="20"/>
          <w:szCs w:val="20"/>
        </w:rPr>
        <w:t xml:space="preserve"> Quarter 2 m</w:t>
      </w:r>
      <w:r w:rsidR="00746365" w:rsidRPr="00027633">
        <w:rPr>
          <w:sz w:val="20"/>
          <w:szCs w:val="20"/>
        </w:rPr>
        <w:t xml:space="preserve">edian food </w:t>
      </w:r>
      <w:r w:rsidR="007341AD" w:rsidRPr="00027633">
        <w:rPr>
          <w:sz w:val="20"/>
          <w:szCs w:val="20"/>
        </w:rPr>
        <w:t>and</w:t>
      </w:r>
      <w:r w:rsidR="00746365" w:rsidRPr="00027633">
        <w:rPr>
          <w:sz w:val="20"/>
          <w:szCs w:val="20"/>
        </w:rPr>
        <w:t xml:space="preserve"> ingredients cost per resident per day</w:t>
      </w:r>
      <w:r w:rsidR="00CE1397" w:rsidRPr="00027633">
        <w:rPr>
          <w:sz w:val="20"/>
          <w:szCs w:val="20"/>
        </w:rPr>
        <w:t xml:space="preserve"> by </w:t>
      </w:r>
      <w:r w:rsidR="00B20CAE" w:rsidRPr="00027633">
        <w:rPr>
          <w:sz w:val="20"/>
          <w:szCs w:val="20"/>
        </w:rPr>
        <w:t>provider type</w:t>
      </w:r>
    </w:p>
    <w:p w14:paraId="06C3A7F9" w14:textId="6B5FFE51" w:rsidR="005F0A42" w:rsidRPr="005F0A42" w:rsidRDefault="00C85D6B" w:rsidP="005F0A42">
      <w:pPr>
        <w:rPr>
          <w:rFonts w:eastAsiaTheme="minorHAnsi"/>
        </w:rPr>
      </w:pPr>
      <w:r>
        <w:rPr>
          <w:rFonts w:eastAsiaTheme="minorHAnsi"/>
          <w:noProof/>
          <w:sz w:val="22"/>
          <w:szCs w:val="22"/>
        </w:rPr>
        <w:drawing>
          <wp:inline distT="0" distB="0" distL="0" distR="0" wp14:anchorId="22CB7929" wp14:editId="07053F1D">
            <wp:extent cx="5695950" cy="1889021"/>
            <wp:effectExtent l="0" t="0" r="0" b="0"/>
            <wp:docPr id="14" name="Picture 14" descr="Chart 3 is a bar graph showing the  median food and ingredients cost per resident per day was $13.17 for the sector (up on the $12.43 reported last quarter), $12.03 for-profit metropolitan, $12.99 for-profit regional, $13.29 not-for-profit metropolitan, $13.21 not-for-profit regional, $12.98 Providers across metropolitan and regional and $18.11 for local, state and territory governmen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3 is a bar graph showing the  median food and ingredients cost per resident per day was $13.17 for the sector (up on the $12.43 reported last quarter), $12.03 for-profit metropolitan, $12.99 for-profit regional, $13.29 not-for-profit metropolitan, $13.21 not-for-profit regional, $12.98 Providers across metropolitan and regional and $18.11 for local, state and territory government providers."/>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5724296" cy="1898422"/>
                    </a:xfrm>
                    <a:prstGeom prst="rect">
                      <a:avLst/>
                    </a:prstGeom>
                    <a:noFill/>
                    <a:ln>
                      <a:noFill/>
                    </a:ln>
                  </pic:spPr>
                </pic:pic>
              </a:graphicData>
            </a:graphic>
          </wp:inline>
        </w:drawing>
      </w:r>
    </w:p>
    <w:p w14:paraId="6A74C34C" w14:textId="1B15BD07" w:rsidR="004666EA" w:rsidRPr="00682FFC" w:rsidRDefault="004666EA" w:rsidP="00682FFC">
      <w:pPr>
        <w:pStyle w:val="Heading2"/>
      </w:pPr>
      <w:r w:rsidRPr="00682FFC">
        <w:t>Labour cost</w:t>
      </w:r>
    </w:p>
    <w:p w14:paraId="5B51751B" w14:textId="3B3A4D50" w:rsidR="00465FAA" w:rsidRDefault="03D15A62" w:rsidP="008327EA">
      <w:r>
        <w:t xml:space="preserve">The </w:t>
      </w:r>
      <w:r w:rsidR="00720592">
        <w:t xml:space="preserve">quarter 2 </w:t>
      </w:r>
      <w:r>
        <w:t xml:space="preserve">median </w:t>
      </w:r>
      <w:r w:rsidR="014DA146">
        <w:t xml:space="preserve">total care labour cost </w:t>
      </w:r>
      <w:r w:rsidR="146259CC">
        <w:t>reported by the sector was $173 per resident per day.</w:t>
      </w:r>
      <w:r w:rsidR="014DA146">
        <w:t xml:space="preserve"> </w:t>
      </w:r>
      <w:r w:rsidR="6713D4F9">
        <w:t xml:space="preserve">The sector median was </w:t>
      </w:r>
      <w:r w:rsidR="1892D050">
        <w:t>consistent</w:t>
      </w:r>
      <w:r w:rsidR="6713D4F9">
        <w:t xml:space="preserve"> </w:t>
      </w:r>
      <w:r w:rsidR="1892D050">
        <w:t xml:space="preserve">with </w:t>
      </w:r>
      <w:r w:rsidR="00720592">
        <w:t>quarter 1</w:t>
      </w:r>
      <w:r w:rsidR="6713D4F9">
        <w:t xml:space="preserve">, but the average </w:t>
      </w:r>
      <w:r w:rsidR="4ED7D325">
        <w:t xml:space="preserve">care labour cost </w:t>
      </w:r>
      <w:r w:rsidR="633049D3">
        <w:t>per</w:t>
      </w:r>
      <w:r w:rsidR="1892D050">
        <w:t xml:space="preserve"> resident per day</w:t>
      </w:r>
      <w:r w:rsidR="6713D4F9">
        <w:t xml:space="preserve"> has increased by </w:t>
      </w:r>
      <w:r w:rsidR="75B00E78">
        <w:t>approximately 2</w:t>
      </w:r>
      <w:r w:rsidR="69FE55F9">
        <w:t xml:space="preserve"> per cent</w:t>
      </w:r>
      <w:r w:rsidR="00465FAA">
        <w:t>.</w:t>
      </w:r>
      <w:r w:rsidR="00827096" w:rsidDel="6713D4F9">
        <w:t xml:space="preserve"> </w:t>
      </w:r>
      <w:r w:rsidR="1DFEEFAD">
        <w:t xml:space="preserve">The increase in average </w:t>
      </w:r>
      <w:r w:rsidR="76F2A7B2">
        <w:t xml:space="preserve">care labour </w:t>
      </w:r>
      <w:r w:rsidR="59F88389">
        <w:t>cost</w:t>
      </w:r>
      <w:r w:rsidR="1DFEEFAD">
        <w:t xml:space="preserve"> </w:t>
      </w:r>
      <w:r w:rsidR="004862BD">
        <w:t xml:space="preserve">may be </w:t>
      </w:r>
      <w:r w:rsidR="6713D4F9">
        <w:t xml:space="preserve">due to the increased care </w:t>
      </w:r>
      <w:r w:rsidR="5FDB18B7">
        <w:t xml:space="preserve">labour </w:t>
      </w:r>
      <w:r w:rsidR="6713D4F9">
        <w:t xml:space="preserve">spending </w:t>
      </w:r>
      <w:r w:rsidR="6F2FFB3E">
        <w:t>by</w:t>
      </w:r>
      <w:r w:rsidR="6713D4F9">
        <w:t xml:space="preserve"> providers </w:t>
      </w:r>
      <w:r w:rsidR="006E082B">
        <w:t xml:space="preserve">working towards their </w:t>
      </w:r>
      <w:r w:rsidR="6F2FFB3E">
        <w:t>care minute</w:t>
      </w:r>
      <w:r w:rsidR="5FDB18B7">
        <w:t xml:space="preserve"> </w:t>
      </w:r>
      <w:r w:rsidR="1A13B380">
        <w:t>targets</w:t>
      </w:r>
      <w:r w:rsidR="006E082B">
        <w:t xml:space="preserve"> in preparation for </w:t>
      </w:r>
      <w:r w:rsidR="00E44EC3">
        <w:br/>
      </w:r>
      <w:r w:rsidR="006E082B">
        <w:t>1 October 2023</w:t>
      </w:r>
      <w:r w:rsidR="5FDB18B7">
        <w:t>.</w:t>
      </w:r>
    </w:p>
    <w:p w14:paraId="40B3FD94" w14:textId="45BDCF6A" w:rsidR="00652690" w:rsidRDefault="00D01AE3" w:rsidP="008327EA">
      <w:pPr>
        <w:rPr>
          <w:rFonts w:eastAsiaTheme="minorEastAsia"/>
        </w:rPr>
      </w:pPr>
      <w:r w:rsidRPr="006F5364">
        <w:t>Total c</w:t>
      </w:r>
      <w:r w:rsidR="002A1314" w:rsidRPr="006F5364">
        <w:t xml:space="preserve">are labour costs </w:t>
      </w:r>
      <w:r w:rsidR="006F5364" w:rsidRPr="006F5364">
        <w:t>include</w:t>
      </w:r>
      <w:r w:rsidR="002A1314">
        <w:t xml:space="preserve"> </w:t>
      </w:r>
      <w:r w:rsidR="00980181">
        <w:t xml:space="preserve">registered nurses, enrolled nurses, personal care </w:t>
      </w:r>
      <w:r w:rsidR="00D86C37">
        <w:t>workers</w:t>
      </w:r>
      <w:r w:rsidR="49FEE67D">
        <w:t>/assistants in nursing</w:t>
      </w:r>
      <w:r w:rsidR="00980181">
        <w:t>, care management staff, allied health, diversional</w:t>
      </w:r>
      <w:r w:rsidR="003C4268">
        <w:t>/</w:t>
      </w:r>
      <w:r w:rsidR="00F831C5">
        <w:t xml:space="preserve"> </w:t>
      </w:r>
      <w:r w:rsidR="00172BB2">
        <w:t>lifestyle/</w:t>
      </w:r>
      <w:r w:rsidR="00F831C5">
        <w:t xml:space="preserve"> </w:t>
      </w:r>
      <w:r w:rsidR="00172BB2">
        <w:t>recreation</w:t>
      </w:r>
      <w:r w:rsidR="0068318A">
        <w:t>/</w:t>
      </w:r>
      <w:r w:rsidR="00F831C5">
        <w:t xml:space="preserve"> </w:t>
      </w:r>
      <w:r w:rsidR="0068318A">
        <w:t xml:space="preserve">activities </w:t>
      </w:r>
      <w:r w:rsidR="00B4449A">
        <w:t>staff</w:t>
      </w:r>
      <w:r w:rsidR="00954F5C">
        <w:t xml:space="preserve">, </w:t>
      </w:r>
      <w:r w:rsidR="00E46643">
        <w:t xml:space="preserve">and other </w:t>
      </w:r>
      <w:r w:rsidR="00FA6F1A">
        <w:t xml:space="preserve">non-care </w:t>
      </w:r>
      <w:r w:rsidR="00E46643">
        <w:t xml:space="preserve">staff. </w:t>
      </w:r>
      <w:r w:rsidR="006F5364">
        <w:rPr>
          <w:rFonts w:eastAsiaTheme="minorEastAsia"/>
        </w:rPr>
        <w:t xml:space="preserve">The </w:t>
      </w:r>
      <w:r w:rsidR="71FAF073" w:rsidRPr="2185C4B1">
        <w:rPr>
          <w:rFonts w:eastAsiaTheme="minorEastAsia"/>
        </w:rPr>
        <w:t>cost</w:t>
      </w:r>
      <w:r w:rsidR="006F5364">
        <w:rPr>
          <w:rFonts w:eastAsiaTheme="minorEastAsia"/>
        </w:rPr>
        <w:t xml:space="preserve"> of labour includes</w:t>
      </w:r>
      <w:r w:rsidR="00807B6E">
        <w:rPr>
          <w:rFonts w:eastAsiaTheme="minorEastAsia"/>
        </w:rPr>
        <w:t xml:space="preserve"> </w:t>
      </w:r>
      <w:r w:rsidR="003E6BE9">
        <w:rPr>
          <w:rFonts w:eastAsiaTheme="minorEastAsia"/>
        </w:rPr>
        <w:t>salary and super</w:t>
      </w:r>
      <w:r w:rsidR="004A4DF7">
        <w:rPr>
          <w:rFonts w:eastAsiaTheme="minorEastAsia"/>
        </w:rPr>
        <w:t>annuation</w:t>
      </w:r>
      <w:r w:rsidR="003E6BE9">
        <w:rPr>
          <w:rFonts w:eastAsiaTheme="minorEastAsia"/>
        </w:rPr>
        <w:t>,</w:t>
      </w:r>
      <w:r w:rsidR="00BB499F">
        <w:rPr>
          <w:rFonts w:eastAsiaTheme="minorEastAsia"/>
        </w:rPr>
        <w:t xml:space="preserve"> bonuses and incentives, </w:t>
      </w:r>
      <w:r w:rsidR="0057405B">
        <w:rPr>
          <w:rFonts w:eastAsiaTheme="minorEastAsia"/>
        </w:rPr>
        <w:t>allowances</w:t>
      </w:r>
      <w:r w:rsidR="00FD538A">
        <w:rPr>
          <w:rFonts w:eastAsiaTheme="minorEastAsia"/>
        </w:rPr>
        <w:t>, termination payment</w:t>
      </w:r>
      <w:r w:rsidR="00F53474">
        <w:rPr>
          <w:rFonts w:eastAsiaTheme="minorEastAsia"/>
        </w:rPr>
        <w:t>s</w:t>
      </w:r>
      <w:r w:rsidR="00421091">
        <w:rPr>
          <w:rFonts w:eastAsiaTheme="minorEastAsia"/>
        </w:rPr>
        <w:t xml:space="preserve">, </w:t>
      </w:r>
      <w:r w:rsidR="00313CFE">
        <w:rPr>
          <w:rFonts w:eastAsiaTheme="minorEastAsia"/>
        </w:rPr>
        <w:t>value</w:t>
      </w:r>
      <w:r w:rsidR="002E6933">
        <w:rPr>
          <w:rFonts w:eastAsiaTheme="minorEastAsia"/>
        </w:rPr>
        <w:t xml:space="preserve"> of </w:t>
      </w:r>
      <w:r w:rsidR="00421091">
        <w:rPr>
          <w:rFonts w:eastAsiaTheme="minorEastAsia"/>
        </w:rPr>
        <w:t>fringe benefits, salary sacrifice</w:t>
      </w:r>
      <w:r w:rsidR="003E6BE9">
        <w:rPr>
          <w:rFonts w:eastAsiaTheme="minorEastAsia"/>
        </w:rPr>
        <w:t xml:space="preserve"> and</w:t>
      </w:r>
      <w:r w:rsidR="00C335EA">
        <w:rPr>
          <w:rFonts w:eastAsiaTheme="minorEastAsia"/>
        </w:rPr>
        <w:t xml:space="preserve"> </w:t>
      </w:r>
      <w:r w:rsidR="006F5364">
        <w:rPr>
          <w:rFonts w:eastAsiaTheme="minorEastAsia"/>
        </w:rPr>
        <w:t>leave entitlements</w:t>
      </w:r>
      <w:r w:rsidR="7B4D0529" w:rsidRPr="004896B9">
        <w:rPr>
          <w:rFonts w:eastAsiaTheme="minorEastAsia"/>
        </w:rPr>
        <w:t>.</w:t>
      </w:r>
      <w:r w:rsidR="006F5364">
        <w:rPr>
          <w:rFonts w:eastAsiaTheme="minorEastAsia"/>
        </w:rPr>
        <w:t xml:space="preserve"> </w:t>
      </w:r>
    </w:p>
    <w:p w14:paraId="111AB260" w14:textId="070AB34F" w:rsidR="00F62573" w:rsidRDefault="00F04D48" w:rsidP="008327EA">
      <w:pPr>
        <w:rPr>
          <w:rFonts w:eastAsiaTheme="minorEastAsia"/>
        </w:rPr>
      </w:pPr>
      <w:r>
        <w:t>Local, state or territory</w:t>
      </w:r>
      <w:r w:rsidR="003C36D8">
        <w:t xml:space="preserve"> government providers may have other non-Australian Government funding sources that contribute towards the delivery of care.</w:t>
      </w:r>
      <w:r w:rsidR="00F62573">
        <w:rPr>
          <w:rFonts w:eastAsiaTheme="minorEastAsia"/>
        </w:rPr>
        <w:t xml:space="preserve"> </w:t>
      </w:r>
    </w:p>
    <w:p w14:paraId="7CEF67A9" w14:textId="122AF6F1" w:rsidR="00F82349" w:rsidRPr="00CE6502" w:rsidRDefault="00AD2073" w:rsidP="008327EA">
      <w:r>
        <w:t>A</w:t>
      </w:r>
      <w:r w:rsidR="00CC4193" w:rsidRPr="00B47FA7">
        <w:t>gency</w:t>
      </w:r>
      <w:r w:rsidR="005607FF">
        <w:t xml:space="preserve"> staff</w:t>
      </w:r>
      <w:r w:rsidR="00CC4193" w:rsidRPr="00B47FA7">
        <w:t xml:space="preserve"> cost </w:t>
      </w:r>
      <w:r w:rsidR="00CC4193">
        <w:t>represented</w:t>
      </w:r>
      <w:r w:rsidR="00CC4193" w:rsidRPr="00B47FA7">
        <w:t xml:space="preserve"> 11.7</w:t>
      </w:r>
      <w:r w:rsidR="00CC4193">
        <w:t xml:space="preserve"> per</w:t>
      </w:r>
      <w:r w:rsidR="00B47FA7">
        <w:t xml:space="preserve"> </w:t>
      </w:r>
      <w:r w:rsidR="00CC4193">
        <w:t>cent</w:t>
      </w:r>
      <w:r w:rsidR="00CC4193" w:rsidRPr="00B47FA7">
        <w:t xml:space="preserve"> of the total </w:t>
      </w:r>
      <w:r w:rsidR="00CC4193">
        <w:t>d</w:t>
      </w:r>
      <w:r w:rsidR="00CC4193" w:rsidRPr="00B47FA7">
        <w:t xml:space="preserve">irect </w:t>
      </w:r>
      <w:r w:rsidR="00CC4193">
        <w:t>c</w:t>
      </w:r>
      <w:r w:rsidR="00CC4193" w:rsidRPr="00B47FA7">
        <w:t xml:space="preserve">are </w:t>
      </w:r>
      <w:r w:rsidR="00CC4193">
        <w:t>l</w:t>
      </w:r>
      <w:r w:rsidR="00CC4193" w:rsidRPr="00B47FA7">
        <w:t xml:space="preserve">abour cost </w:t>
      </w:r>
      <w:r w:rsidR="00B64470">
        <w:t xml:space="preserve">to the sector </w:t>
      </w:r>
      <w:r w:rsidR="00635566">
        <w:t xml:space="preserve">in </w:t>
      </w:r>
      <w:r w:rsidR="00720592">
        <w:t>quarter 2</w:t>
      </w:r>
      <w:r w:rsidR="00F9477A">
        <w:t>, an increase of 0.3</w:t>
      </w:r>
      <w:r w:rsidR="00B47FA7">
        <w:t xml:space="preserve"> percentage points on </w:t>
      </w:r>
      <w:r w:rsidR="00C11DDB">
        <w:t>quarter 1.</w:t>
      </w:r>
    </w:p>
    <w:p w14:paraId="2582FFF5" w14:textId="7D78B7EA" w:rsidR="00AF33D8" w:rsidRPr="00027633" w:rsidRDefault="00E7785B" w:rsidP="00AF33D8">
      <w:pPr>
        <w:pStyle w:val="Caption"/>
        <w:rPr>
          <w:sz w:val="20"/>
          <w:szCs w:val="20"/>
        </w:rPr>
      </w:pPr>
      <w:r w:rsidRPr="00027633">
        <w:rPr>
          <w:sz w:val="20"/>
          <w:szCs w:val="20"/>
        </w:rPr>
        <w:t>Chart</w:t>
      </w:r>
      <w:r w:rsidR="00EB53B2" w:rsidRPr="00027633">
        <w:rPr>
          <w:sz w:val="20"/>
          <w:szCs w:val="20"/>
        </w:rPr>
        <w:t xml:space="preserve"> </w:t>
      </w:r>
      <w:r w:rsidR="00370313" w:rsidRPr="00027633">
        <w:rPr>
          <w:sz w:val="20"/>
          <w:szCs w:val="20"/>
        </w:rPr>
        <w:t>4</w:t>
      </w:r>
      <w:r w:rsidR="00E87B57" w:rsidRPr="00027633">
        <w:rPr>
          <w:sz w:val="20"/>
          <w:szCs w:val="20"/>
        </w:rPr>
        <w:t xml:space="preserve">: </w:t>
      </w:r>
      <w:r w:rsidR="008C6DC2" w:rsidRPr="00027633">
        <w:rPr>
          <w:sz w:val="20"/>
          <w:szCs w:val="20"/>
        </w:rPr>
        <w:t xml:space="preserve">Median </w:t>
      </w:r>
      <w:r w:rsidR="004C0031" w:rsidRPr="00027633">
        <w:rPr>
          <w:sz w:val="20"/>
          <w:szCs w:val="20"/>
        </w:rPr>
        <w:t xml:space="preserve">and quartile </w:t>
      </w:r>
      <w:r w:rsidR="008C6DC2" w:rsidRPr="00027633">
        <w:rPr>
          <w:sz w:val="20"/>
          <w:szCs w:val="20"/>
        </w:rPr>
        <w:t>t</w:t>
      </w:r>
      <w:r w:rsidR="00E87B57" w:rsidRPr="00027633">
        <w:rPr>
          <w:sz w:val="20"/>
          <w:szCs w:val="20"/>
        </w:rPr>
        <w:t>otal care labour cost per resident per day</w:t>
      </w:r>
      <w:r w:rsidR="005B434D" w:rsidRPr="00027633">
        <w:rPr>
          <w:sz w:val="20"/>
          <w:szCs w:val="20"/>
        </w:rPr>
        <w:t xml:space="preserve">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7B63A7A4" w14:textId="3689D25D" w:rsidR="0035507D" w:rsidRPr="0035507D" w:rsidRDefault="0035507D" w:rsidP="0035507D">
      <w:r>
        <w:rPr>
          <w:noProof/>
        </w:rPr>
        <w:drawing>
          <wp:inline distT="0" distB="0" distL="0" distR="0" wp14:anchorId="42F17B0E" wp14:editId="318CB93E">
            <wp:extent cx="6421251" cy="2263367"/>
            <wp:effectExtent l="0" t="0" r="0" b="3810"/>
            <wp:docPr id="1757347104" name="Picture 1757347104" descr="Chart 4 is a plot chart showing the  median total care labour cost per resident per day for the sector was $173 (the same as last quarter). The break down by provider type is $163 For-profit metropolitan, $159 For-profit regional, $179 Not-for-profit metropolitan, $171 Not-for-profit regional, $178 Providers across metropolitan and regional and $262 for local, state and territory governmen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347104" name="Picture 1757347104" descr="Chart 4 is a plot chart showing the  median total care labour cost per resident per day for the sector was $173 (the same as last quarter). The break down by provider type is $163 For-profit metropolitan, $159 For-profit regional, $179 Not-for-profit metropolitan, $171 Not-for-profit regional, $178 Providers across metropolitan and regional and $262 for local, state and territory government providers"/>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6438590" cy="2269479"/>
                    </a:xfrm>
                    <a:prstGeom prst="rect">
                      <a:avLst/>
                    </a:prstGeom>
                    <a:noFill/>
                    <a:ln>
                      <a:noFill/>
                    </a:ln>
                  </pic:spPr>
                </pic:pic>
              </a:graphicData>
            </a:graphic>
          </wp:inline>
        </w:drawing>
      </w:r>
    </w:p>
    <w:p w14:paraId="5F008940" w14:textId="6BC50330" w:rsidR="004666EA" w:rsidRPr="008327EA" w:rsidRDefault="004666EA" w:rsidP="008327EA">
      <w:pPr>
        <w:pStyle w:val="Heading2"/>
      </w:pPr>
      <w:r w:rsidRPr="008327EA">
        <w:t>Wages to revenue</w:t>
      </w:r>
    </w:p>
    <w:p w14:paraId="0DBB6E8B" w14:textId="7E6CC042" w:rsidR="00EB53B2" w:rsidRPr="00CE6502" w:rsidRDefault="009A61C9" w:rsidP="008327EA">
      <w:r>
        <w:t xml:space="preserve">Comparing </w:t>
      </w:r>
      <w:r w:rsidR="00E67FE3">
        <w:t>w</w:t>
      </w:r>
      <w:r w:rsidR="007B2E44">
        <w:t xml:space="preserve">ages to revenue </w:t>
      </w:r>
      <w:r w:rsidR="00E67FE3">
        <w:t xml:space="preserve">is a financial viability indicator </w:t>
      </w:r>
      <w:r w:rsidR="00E74EEB">
        <w:t>allowing</w:t>
      </w:r>
      <w:r w:rsidR="00E67FE3">
        <w:t xml:space="preserve"> </w:t>
      </w:r>
      <w:r w:rsidR="004271A5">
        <w:t xml:space="preserve">aged care service </w:t>
      </w:r>
      <w:r w:rsidR="00E67FE3">
        <w:t xml:space="preserve">providers to measure </w:t>
      </w:r>
      <w:r w:rsidR="004D2ECD">
        <w:t xml:space="preserve">how much </w:t>
      </w:r>
      <w:r w:rsidR="00975A11">
        <w:t>was</w:t>
      </w:r>
      <w:r w:rsidR="004D2ECD">
        <w:t xml:space="preserve"> spent on employees </w:t>
      </w:r>
      <w:r w:rsidR="00A15FC8">
        <w:t xml:space="preserve">as a </w:t>
      </w:r>
      <w:r w:rsidR="00E74EEB">
        <w:t>proportion</w:t>
      </w:r>
      <w:r w:rsidR="00A15FC8">
        <w:t xml:space="preserve"> of </w:t>
      </w:r>
      <w:r w:rsidR="00444C42">
        <w:t>revenue</w:t>
      </w:r>
      <w:r w:rsidR="00A15FC8">
        <w:t>.</w:t>
      </w:r>
      <w:r w:rsidR="00322108">
        <w:t xml:space="preserve"> </w:t>
      </w:r>
      <w:r w:rsidR="00E326F9">
        <w:t xml:space="preserve">Chart </w:t>
      </w:r>
      <w:r w:rsidR="00F06B42">
        <w:t>5</w:t>
      </w:r>
      <w:r w:rsidR="00E326F9">
        <w:t xml:space="preserve"> shows </w:t>
      </w:r>
      <w:r w:rsidR="009B2262">
        <w:t xml:space="preserve">that </w:t>
      </w:r>
      <w:r w:rsidR="00E326F9">
        <w:t xml:space="preserve">the </w:t>
      </w:r>
      <w:r w:rsidR="00843603">
        <w:t xml:space="preserve">December 2022 year-to-date </w:t>
      </w:r>
      <w:r w:rsidR="009B2262">
        <w:t>pro</w:t>
      </w:r>
      <w:r w:rsidR="003416EA">
        <w:t xml:space="preserve">portion of wages to revenue for the </w:t>
      </w:r>
      <w:r w:rsidR="00E326F9">
        <w:t xml:space="preserve">sector </w:t>
      </w:r>
      <w:r w:rsidR="00E8489F">
        <w:t>was</w:t>
      </w:r>
      <w:r w:rsidR="003416EA">
        <w:t xml:space="preserve"> </w:t>
      </w:r>
      <w:r w:rsidR="00A07604">
        <w:t>a median of</w:t>
      </w:r>
      <w:r w:rsidR="003416EA">
        <w:t xml:space="preserve"> </w:t>
      </w:r>
      <w:r w:rsidR="004C4E67">
        <w:t>72</w:t>
      </w:r>
      <w:r w:rsidR="003416EA">
        <w:t xml:space="preserve"> per cent</w:t>
      </w:r>
      <w:r w:rsidR="004C4E67">
        <w:t xml:space="preserve"> (down 2 percentage points </w:t>
      </w:r>
      <w:proofErr w:type="gramStart"/>
      <w:r w:rsidR="004C4E67">
        <w:t>on</w:t>
      </w:r>
      <w:proofErr w:type="gramEnd"/>
      <w:r w:rsidR="004C4E67">
        <w:t xml:space="preserve"> </w:t>
      </w:r>
      <w:r w:rsidR="009F6004">
        <w:t xml:space="preserve">September 2022 </w:t>
      </w:r>
      <w:r w:rsidR="002640D4">
        <w:t>year</w:t>
      </w:r>
      <w:r w:rsidR="00D67007">
        <w:t>-</w:t>
      </w:r>
      <w:r w:rsidR="002640D4">
        <w:t>to</w:t>
      </w:r>
      <w:r w:rsidR="001E6399">
        <w:t>-</w:t>
      </w:r>
      <w:r w:rsidR="002640D4">
        <w:t>date result</w:t>
      </w:r>
      <w:r w:rsidR="004C4E67">
        <w:t>)</w:t>
      </w:r>
      <w:r w:rsidR="003416EA">
        <w:t xml:space="preserve">. </w:t>
      </w:r>
      <w:r w:rsidR="00D86B9D">
        <w:t xml:space="preserve">For-profit providers spent a smaller </w:t>
      </w:r>
      <w:r w:rsidR="009B2262">
        <w:t>pro</w:t>
      </w:r>
      <w:r w:rsidR="00D86B9D">
        <w:t xml:space="preserve">portion of </w:t>
      </w:r>
      <w:r w:rsidR="00967F32">
        <w:t>wages to revenue in comparison to not-for-profit providers and providers across metropolitan and regional</w:t>
      </w:r>
      <w:r w:rsidR="009600FE">
        <w:t xml:space="preserve">. </w:t>
      </w:r>
      <w:r w:rsidR="00281669">
        <w:t>W</w:t>
      </w:r>
      <w:r w:rsidR="00322108">
        <w:t xml:space="preserve">ages </w:t>
      </w:r>
      <w:r w:rsidR="00AB3AC4">
        <w:t>are</w:t>
      </w:r>
      <w:r w:rsidR="00322108">
        <w:t xml:space="preserve"> inclusive of all residential aged care service employees</w:t>
      </w:r>
      <w:r w:rsidR="009600FE">
        <w:t>.</w:t>
      </w:r>
    </w:p>
    <w:p w14:paraId="6A8C7C9F" w14:textId="1B349774" w:rsidR="00EB53B2" w:rsidRPr="00027633" w:rsidRDefault="00B20CAE" w:rsidP="00D87653">
      <w:pPr>
        <w:pStyle w:val="Caption"/>
        <w:rPr>
          <w:sz w:val="20"/>
          <w:szCs w:val="20"/>
        </w:rPr>
      </w:pPr>
      <w:r w:rsidRPr="00027633">
        <w:rPr>
          <w:sz w:val="20"/>
          <w:szCs w:val="20"/>
        </w:rPr>
        <w:t xml:space="preserve">Chart </w:t>
      </w:r>
      <w:r w:rsidR="00370313" w:rsidRPr="00027633">
        <w:rPr>
          <w:sz w:val="20"/>
          <w:szCs w:val="20"/>
        </w:rPr>
        <w:t>5</w:t>
      </w:r>
      <w:r w:rsidRPr="00027633">
        <w:rPr>
          <w:sz w:val="20"/>
          <w:szCs w:val="20"/>
        </w:rPr>
        <w:t xml:space="preserve">: </w:t>
      </w:r>
      <w:r w:rsidR="008B3614" w:rsidRPr="00027633">
        <w:rPr>
          <w:sz w:val="20"/>
          <w:szCs w:val="20"/>
        </w:rPr>
        <w:t>Year</w:t>
      </w:r>
      <w:r w:rsidR="001E6399" w:rsidRPr="00027633">
        <w:rPr>
          <w:sz w:val="20"/>
          <w:szCs w:val="20"/>
        </w:rPr>
        <w:t>-</w:t>
      </w:r>
      <w:r w:rsidR="008B3614" w:rsidRPr="00027633">
        <w:rPr>
          <w:sz w:val="20"/>
          <w:szCs w:val="20"/>
        </w:rPr>
        <w:t>to</w:t>
      </w:r>
      <w:r w:rsidR="001E6399" w:rsidRPr="00027633">
        <w:rPr>
          <w:sz w:val="20"/>
          <w:szCs w:val="20"/>
        </w:rPr>
        <w:t>-</w:t>
      </w:r>
      <w:r w:rsidR="008B3614" w:rsidRPr="00027633">
        <w:rPr>
          <w:sz w:val="20"/>
          <w:szCs w:val="20"/>
        </w:rPr>
        <w:t>date m</w:t>
      </w:r>
      <w:r w:rsidR="000C16D8" w:rsidRPr="00027633">
        <w:rPr>
          <w:sz w:val="20"/>
          <w:szCs w:val="20"/>
        </w:rPr>
        <w:t>edian</w:t>
      </w:r>
      <w:r w:rsidR="004C0031" w:rsidRPr="00027633">
        <w:rPr>
          <w:sz w:val="20"/>
          <w:szCs w:val="20"/>
        </w:rPr>
        <w:t xml:space="preserve"> and quartile</w:t>
      </w:r>
      <w:r w:rsidR="000C16D8" w:rsidRPr="00027633">
        <w:rPr>
          <w:sz w:val="20"/>
          <w:szCs w:val="20"/>
        </w:rPr>
        <w:t xml:space="preserve"> wages to revenue </w:t>
      </w:r>
      <w:r w:rsidR="008C6DC2" w:rsidRPr="00027633">
        <w:rPr>
          <w:sz w:val="20"/>
          <w:szCs w:val="20"/>
        </w:rPr>
        <w:t xml:space="preserve">percentage </w:t>
      </w:r>
      <w:r w:rsidR="005B434D" w:rsidRPr="00027633">
        <w:rPr>
          <w:sz w:val="20"/>
          <w:szCs w:val="20"/>
        </w:rPr>
        <w:t xml:space="preserve">by </w:t>
      </w:r>
      <w:r w:rsidR="003E3E0D" w:rsidRPr="00027633">
        <w:rPr>
          <w:sz w:val="20"/>
          <w:szCs w:val="20"/>
        </w:rPr>
        <w:t>residential</w:t>
      </w:r>
      <w:r w:rsidR="005603C0" w:rsidRPr="00027633">
        <w:rPr>
          <w:sz w:val="20"/>
          <w:szCs w:val="20"/>
        </w:rPr>
        <w:t xml:space="preserve"> aged</w:t>
      </w:r>
      <w:r w:rsidR="003E3E0D" w:rsidRPr="00027633">
        <w:rPr>
          <w:sz w:val="20"/>
          <w:szCs w:val="20"/>
        </w:rPr>
        <w:t xml:space="preserve"> care </w:t>
      </w:r>
      <w:r w:rsidR="005B434D" w:rsidRPr="00027633">
        <w:rPr>
          <w:sz w:val="20"/>
          <w:szCs w:val="20"/>
        </w:rPr>
        <w:t>provider type</w:t>
      </w:r>
    </w:p>
    <w:p w14:paraId="3FCDB0AC" w14:textId="41A213EB" w:rsidR="00600ECE" w:rsidRPr="00600ECE" w:rsidRDefault="008C623D" w:rsidP="00600ECE">
      <w:r>
        <w:rPr>
          <w:noProof/>
        </w:rPr>
        <w:drawing>
          <wp:inline distT="0" distB="0" distL="0" distR="0" wp14:anchorId="5D054F87" wp14:editId="3C1007D6">
            <wp:extent cx="5986804" cy="2180023"/>
            <wp:effectExtent l="0" t="0" r="0" b="0"/>
            <wp:docPr id="1269986815" name="Picture 1269986815" descr="Chart 5 is a plot chart showing the year to date median wages to revenue percentage for the residential sector was 72% (it was 74% last quarter). For the different provider types this was 68% For-profit metropolitan, 70% For-profit regional, 74% Not-for-profit metropolitan, 73% Not-for-profit regional and 73%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86815" name="Picture 1269986815" descr="Chart 5 is a plot chart showing the year to date median wages to revenue percentage for the residential sector was 72% (it was 74% last quarter). For the different provider types this was 68% For-profit metropolitan, 70% For-profit regional, 74% Not-for-profit metropolitan, 73% Not-for-profit regional and 73% for Providers across metropolitan and regional.  "/>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03046" cy="2185937"/>
                    </a:xfrm>
                    <a:prstGeom prst="rect">
                      <a:avLst/>
                    </a:prstGeom>
                    <a:noFill/>
                  </pic:spPr>
                </pic:pic>
              </a:graphicData>
            </a:graphic>
          </wp:inline>
        </w:drawing>
      </w:r>
    </w:p>
    <w:p w14:paraId="079976A4" w14:textId="7C518F0B" w:rsidR="00B912C1" w:rsidRDefault="00B912C1" w:rsidP="00C14D84"/>
    <w:p w14:paraId="5062D7F1" w14:textId="671E98ED" w:rsidR="00076F59" w:rsidRPr="00076F59" w:rsidRDefault="00076F59" w:rsidP="006B5EE3">
      <w:pPr>
        <w:pStyle w:val="Caption"/>
        <w:rPr>
          <w:b w:val="0"/>
          <w:bCs w:val="0"/>
          <w:color w:val="1E1545" w:themeColor="text1"/>
          <w:sz w:val="24"/>
          <w:szCs w:val="24"/>
        </w:rPr>
      </w:pPr>
      <w:r>
        <w:rPr>
          <w:b w:val="0"/>
          <w:bCs w:val="0"/>
          <w:color w:val="1E1545" w:themeColor="text1"/>
          <w:sz w:val="24"/>
          <w:szCs w:val="24"/>
        </w:rPr>
        <w:t xml:space="preserve">Chart 6 shows </w:t>
      </w:r>
      <w:r w:rsidR="002966E5">
        <w:rPr>
          <w:b w:val="0"/>
          <w:bCs w:val="0"/>
          <w:color w:val="1E1545" w:themeColor="text1"/>
          <w:sz w:val="24"/>
          <w:szCs w:val="24"/>
        </w:rPr>
        <w:t xml:space="preserve">the </w:t>
      </w:r>
      <w:r w:rsidR="003470FC">
        <w:rPr>
          <w:b w:val="0"/>
          <w:bCs w:val="0"/>
          <w:color w:val="1E1545" w:themeColor="text1"/>
          <w:sz w:val="24"/>
          <w:szCs w:val="24"/>
        </w:rPr>
        <w:t>estimated</w:t>
      </w:r>
      <w:r w:rsidR="002966E5">
        <w:rPr>
          <w:b w:val="0"/>
          <w:bCs w:val="0"/>
          <w:color w:val="1E1545" w:themeColor="text1"/>
          <w:sz w:val="24"/>
          <w:szCs w:val="24"/>
        </w:rPr>
        <w:t xml:space="preserve"> quarter 2</w:t>
      </w:r>
      <w:r w:rsidR="00071AF8">
        <w:rPr>
          <w:b w:val="0"/>
          <w:bCs w:val="0"/>
          <w:color w:val="1E1545" w:themeColor="text1"/>
          <w:sz w:val="24"/>
          <w:szCs w:val="24"/>
        </w:rPr>
        <w:t xml:space="preserve"> </w:t>
      </w:r>
      <w:r w:rsidR="00CD793F">
        <w:rPr>
          <w:b w:val="0"/>
          <w:bCs w:val="0"/>
          <w:color w:val="1E1545" w:themeColor="text1"/>
          <w:sz w:val="24"/>
          <w:szCs w:val="24"/>
        </w:rPr>
        <w:t>proportion</w:t>
      </w:r>
      <w:r>
        <w:rPr>
          <w:b w:val="0"/>
          <w:bCs w:val="0"/>
          <w:color w:val="1E1545" w:themeColor="text1"/>
          <w:sz w:val="24"/>
          <w:szCs w:val="24"/>
        </w:rPr>
        <w:t xml:space="preserve"> of wage</w:t>
      </w:r>
      <w:r w:rsidR="003470FC">
        <w:rPr>
          <w:b w:val="0"/>
          <w:bCs w:val="0"/>
          <w:color w:val="1E1545" w:themeColor="text1"/>
          <w:sz w:val="24"/>
          <w:szCs w:val="24"/>
        </w:rPr>
        <w:t>s</w:t>
      </w:r>
      <w:r w:rsidRPr="00076F59">
        <w:rPr>
          <w:b w:val="0"/>
          <w:bCs w:val="0"/>
          <w:color w:val="1E1545" w:themeColor="text1"/>
          <w:sz w:val="24"/>
          <w:szCs w:val="24"/>
        </w:rPr>
        <w:t xml:space="preserve"> to revenue for the sector was a median of </w:t>
      </w:r>
      <w:r w:rsidR="00071AF8">
        <w:rPr>
          <w:b w:val="0"/>
          <w:bCs w:val="0"/>
          <w:color w:val="1E1545" w:themeColor="text1"/>
          <w:sz w:val="24"/>
          <w:szCs w:val="24"/>
        </w:rPr>
        <w:t>69</w:t>
      </w:r>
      <w:r w:rsidRPr="00076F59">
        <w:rPr>
          <w:b w:val="0"/>
          <w:bCs w:val="0"/>
          <w:color w:val="1E1545" w:themeColor="text1"/>
          <w:sz w:val="24"/>
          <w:szCs w:val="24"/>
        </w:rPr>
        <w:t xml:space="preserve"> per cent (down </w:t>
      </w:r>
      <w:r w:rsidR="00472E28">
        <w:rPr>
          <w:b w:val="0"/>
          <w:bCs w:val="0"/>
          <w:color w:val="1E1545" w:themeColor="text1"/>
          <w:sz w:val="24"/>
          <w:szCs w:val="24"/>
        </w:rPr>
        <w:t>5</w:t>
      </w:r>
      <w:r w:rsidRPr="00076F59">
        <w:rPr>
          <w:b w:val="0"/>
          <w:bCs w:val="0"/>
          <w:color w:val="1E1545" w:themeColor="text1"/>
          <w:sz w:val="24"/>
          <w:szCs w:val="24"/>
        </w:rPr>
        <w:t xml:space="preserve"> percentage points on </w:t>
      </w:r>
      <w:r w:rsidR="00472E28">
        <w:rPr>
          <w:b w:val="0"/>
          <w:bCs w:val="0"/>
          <w:color w:val="1E1545" w:themeColor="text1"/>
          <w:sz w:val="24"/>
          <w:szCs w:val="24"/>
        </w:rPr>
        <w:t>quarter 1</w:t>
      </w:r>
      <w:r w:rsidR="00EE3568">
        <w:rPr>
          <w:b w:val="0"/>
          <w:bCs w:val="0"/>
          <w:color w:val="1E1545" w:themeColor="text1"/>
          <w:sz w:val="24"/>
          <w:szCs w:val="24"/>
        </w:rPr>
        <w:t xml:space="preserve"> result</w:t>
      </w:r>
      <w:r w:rsidR="009F2ABA">
        <w:rPr>
          <w:b w:val="0"/>
          <w:bCs w:val="0"/>
          <w:color w:val="1E1545" w:themeColor="text1"/>
          <w:sz w:val="24"/>
          <w:szCs w:val="24"/>
        </w:rPr>
        <w:t>)</w:t>
      </w:r>
      <w:r w:rsidR="00EE3568">
        <w:rPr>
          <w:b w:val="0"/>
          <w:bCs w:val="0"/>
          <w:color w:val="1E1545" w:themeColor="text1"/>
          <w:sz w:val="24"/>
          <w:szCs w:val="24"/>
        </w:rPr>
        <w:t>.</w:t>
      </w:r>
      <w:r w:rsidR="00A83C8D">
        <w:rPr>
          <w:b w:val="0"/>
          <w:bCs w:val="0"/>
          <w:color w:val="1E1545" w:themeColor="text1"/>
          <w:sz w:val="24"/>
          <w:szCs w:val="24"/>
        </w:rPr>
        <w:t xml:space="preserve"> The</w:t>
      </w:r>
      <w:r w:rsidR="00CD793F">
        <w:rPr>
          <w:b w:val="0"/>
          <w:bCs w:val="0"/>
          <w:color w:val="1E1545" w:themeColor="text1"/>
          <w:sz w:val="24"/>
          <w:szCs w:val="24"/>
        </w:rPr>
        <w:t xml:space="preserve"> proportion of wages to revenue decreased </w:t>
      </w:r>
      <w:r w:rsidR="00843603">
        <w:rPr>
          <w:b w:val="0"/>
          <w:bCs w:val="0"/>
          <w:color w:val="1E1545" w:themeColor="text1"/>
          <w:sz w:val="24"/>
          <w:szCs w:val="24"/>
        </w:rPr>
        <w:t xml:space="preserve">from quarter 1 to quarter 2 </w:t>
      </w:r>
      <w:r w:rsidR="00CD793F">
        <w:rPr>
          <w:b w:val="0"/>
          <w:bCs w:val="0"/>
          <w:color w:val="1E1545" w:themeColor="text1"/>
          <w:sz w:val="24"/>
          <w:szCs w:val="24"/>
        </w:rPr>
        <w:t xml:space="preserve">for all </w:t>
      </w:r>
      <w:r w:rsidR="002F385A">
        <w:rPr>
          <w:b w:val="0"/>
          <w:bCs w:val="0"/>
          <w:color w:val="1E1545" w:themeColor="text1"/>
          <w:sz w:val="24"/>
          <w:szCs w:val="24"/>
        </w:rPr>
        <w:t>provider types</w:t>
      </w:r>
      <w:r w:rsidR="005A6C0D">
        <w:rPr>
          <w:b w:val="0"/>
          <w:bCs w:val="0"/>
          <w:color w:val="1E1545" w:themeColor="text1"/>
          <w:sz w:val="24"/>
          <w:szCs w:val="24"/>
        </w:rPr>
        <w:t xml:space="preserve">. </w:t>
      </w:r>
      <w:r w:rsidR="009B25E9">
        <w:rPr>
          <w:b w:val="0"/>
          <w:bCs w:val="0"/>
          <w:color w:val="1E1545" w:themeColor="text1"/>
          <w:sz w:val="24"/>
          <w:szCs w:val="24"/>
        </w:rPr>
        <w:t>This was due to an increase in</w:t>
      </w:r>
      <w:r w:rsidR="0009592A">
        <w:rPr>
          <w:b w:val="0"/>
          <w:bCs w:val="0"/>
          <w:color w:val="1E1545" w:themeColor="text1"/>
          <w:sz w:val="24"/>
          <w:szCs w:val="24"/>
        </w:rPr>
        <w:t xml:space="preserve"> revenue </w:t>
      </w:r>
      <w:r w:rsidR="009B25E9">
        <w:rPr>
          <w:b w:val="0"/>
          <w:bCs w:val="0"/>
          <w:color w:val="1E1545" w:themeColor="text1"/>
          <w:sz w:val="24"/>
          <w:szCs w:val="24"/>
        </w:rPr>
        <w:t>while</w:t>
      </w:r>
      <w:r w:rsidR="0009592A">
        <w:rPr>
          <w:b w:val="0"/>
          <w:bCs w:val="0"/>
          <w:color w:val="1E1545" w:themeColor="text1"/>
          <w:sz w:val="24"/>
          <w:szCs w:val="24"/>
        </w:rPr>
        <w:t xml:space="preserve"> wag</w:t>
      </w:r>
      <w:r w:rsidR="009E4141">
        <w:rPr>
          <w:b w:val="0"/>
          <w:bCs w:val="0"/>
          <w:color w:val="1E1545" w:themeColor="text1"/>
          <w:sz w:val="24"/>
          <w:szCs w:val="24"/>
        </w:rPr>
        <w:t xml:space="preserve">es expenditure </w:t>
      </w:r>
      <w:r w:rsidR="00915C59">
        <w:rPr>
          <w:b w:val="0"/>
          <w:bCs w:val="0"/>
          <w:color w:val="1E1545" w:themeColor="text1"/>
          <w:sz w:val="24"/>
          <w:szCs w:val="24"/>
        </w:rPr>
        <w:t>remained stable compared</w:t>
      </w:r>
      <w:r w:rsidR="002D2912">
        <w:rPr>
          <w:b w:val="0"/>
          <w:bCs w:val="0"/>
          <w:color w:val="1E1545" w:themeColor="text1"/>
          <w:sz w:val="24"/>
          <w:szCs w:val="24"/>
        </w:rPr>
        <w:t xml:space="preserve"> t</w:t>
      </w:r>
      <w:r w:rsidR="0059680A">
        <w:rPr>
          <w:b w:val="0"/>
          <w:bCs w:val="0"/>
          <w:color w:val="1E1545" w:themeColor="text1"/>
          <w:sz w:val="24"/>
          <w:szCs w:val="24"/>
        </w:rPr>
        <w:t>o quarter 1</w:t>
      </w:r>
      <w:r w:rsidR="00843603">
        <w:rPr>
          <w:b w:val="0"/>
          <w:bCs w:val="0"/>
          <w:color w:val="1E1545" w:themeColor="text1"/>
          <w:sz w:val="24"/>
          <w:szCs w:val="24"/>
        </w:rPr>
        <w:t xml:space="preserve">. </w:t>
      </w:r>
      <w:r w:rsidR="001774A1" w:rsidRPr="0009592A">
        <w:rPr>
          <w:b w:val="0"/>
          <w:bCs w:val="0"/>
          <w:color w:val="1E1545" w:themeColor="text1"/>
          <w:sz w:val="24"/>
          <w:szCs w:val="24"/>
        </w:rPr>
        <w:t xml:space="preserve"> </w:t>
      </w:r>
    </w:p>
    <w:p w14:paraId="5E7B6BBB" w14:textId="77777777" w:rsidR="0009592A" w:rsidRPr="0009592A" w:rsidRDefault="0009592A" w:rsidP="0009592A"/>
    <w:p w14:paraId="1B2F2C46" w14:textId="32F34106" w:rsidR="006B5EE3" w:rsidRDefault="006B5EE3" w:rsidP="006B5EE3">
      <w:pPr>
        <w:pStyle w:val="Caption"/>
        <w:rPr>
          <w:sz w:val="20"/>
          <w:szCs w:val="20"/>
        </w:rPr>
      </w:pPr>
      <w:r w:rsidRPr="00027633">
        <w:rPr>
          <w:sz w:val="20"/>
          <w:szCs w:val="20"/>
        </w:rPr>
        <w:t xml:space="preserve">Chart </w:t>
      </w:r>
      <w:r w:rsidR="00370313" w:rsidRPr="00027633">
        <w:rPr>
          <w:sz w:val="20"/>
          <w:szCs w:val="20"/>
        </w:rPr>
        <w:t>6</w:t>
      </w:r>
      <w:r w:rsidRPr="00027633">
        <w:rPr>
          <w:sz w:val="20"/>
          <w:szCs w:val="20"/>
        </w:rPr>
        <w:t xml:space="preserve">: </w:t>
      </w:r>
      <w:r w:rsidR="005969EF" w:rsidRPr="00027633">
        <w:rPr>
          <w:sz w:val="20"/>
          <w:szCs w:val="20"/>
        </w:rPr>
        <w:t>Quarter 2</w:t>
      </w:r>
      <w:r w:rsidRPr="00027633">
        <w:rPr>
          <w:sz w:val="20"/>
          <w:szCs w:val="20"/>
        </w:rPr>
        <w:t xml:space="preserve"> median and quartile wages to revenue percentage by residential aged care provider type</w:t>
      </w:r>
      <w:r w:rsidR="00804494" w:rsidRPr="00027633">
        <w:rPr>
          <w:sz w:val="20"/>
          <w:szCs w:val="20"/>
        </w:rPr>
        <w:t xml:space="preserve"> (estimate)</w:t>
      </w:r>
    </w:p>
    <w:p w14:paraId="702DAB1F" w14:textId="6307A451" w:rsidR="00475D56" w:rsidRPr="00475D56" w:rsidRDefault="00475D56" w:rsidP="00475D56">
      <w:r>
        <w:rPr>
          <w:noProof/>
        </w:rPr>
        <w:drawing>
          <wp:inline distT="0" distB="0" distL="0" distR="0" wp14:anchorId="050A64D2" wp14:editId="6AC4E82A">
            <wp:extent cx="6042412" cy="1952625"/>
            <wp:effectExtent l="0" t="0" r="0" b="0"/>
            <wp:docPr id="6" name="Picture 6" descr="Chart 6 is a plot chart showing the estimated median wages to revenue percentage for the quarter for the residential sector was 69% (it was 74% last quarter). For the different provider types this was 65% For-profit metropolitan, 67% For-profit regional, 71% Not-for-profit metropolitan, 70% Not-for-profit regional and 73%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6 is a plot chart showing the estimated median wages to revenue percentage for the quarter for the residential sector was 69% (it was 74% last quarter). For the different provider types this was 65% For-profit metropolitan, 67% For-profit regional, 71% Not-for-profit metropolitan, 70% Not-for-profit regional and 73% for Providers across metropolitan and regional. "/>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6044004" cy="1953139"/>
                    </a:xfrm>
                    <a:prstGeom prst="rect">
                      <a:avLst/>
                    </a:prstGeom>
                    <a:noFill/>
                    <a:ln>
                      <a:noFill/>
                    </a:ln>
                  </pic:spPr>
                </pic:pic>
              </a:graphicData>
            </a:graphic>
          </wp:inline>
        </w:drawing>
      </w:r>
    </w:p>
    <w:p w14:paraId="072C377E" w14:textId="3495A2B2" w:rsidR="00EB53B2" w:rsidRDefault="00A15FC8" w:rsidP="007B7A61">
      <w:pPr>
        <w:pStyle w:val="Mist"/>
        <w:rPr>
          <w:b/>
          <w:bCs/>
        </w:rPr>
      </w:pPr>
      <w:r w:rsidRPr="006F7982">
        <w:rPr>
          <w:rFonts w:eastAsiaTheme="minorEastAsia"/>
        </w:rPr>
        <w:t xml:space="preserve">Wages to revenue </w:t>
      </w:r>
      <w:r w:rsidR="00C565E7" w:rsidRPr="006F7982">
        <w:rPr>
          <w:rFonts w:eastAsiaTheme="minorEastAsia"/>
        </w:rPr>
        <w:t>percentage</w:t>
      </w:r>
      <w:r w:rsidRPr="006F7982">
        <w:rPr>
          <w:rFonts w:eastAsiaTheme="minorEastAsia"/>
        </w:rPr>
        <w:t xml:space="preserve"> = </w:t>
      </w:r>
      <w:r w:rsidR="003E53AA" w:rsidRPr="003E53AA">
        <w:rPr>
          <w:rFonts w:eastAsiaTheme="minorEastAsia"/>
        </w:rPr>
        <w:t>(</w:t>
      </w:r>
      <w:r w:rsidR="00B72EC5">
        <w:rPr>
          <w:rFonts w:eastAsiaTheme="minorEastAsia"/>
        </w:rPr>
        <w:t>s</w:t>
      </w:r>
      <w:r w:rsidR="003E53AA" w:rsidRPr="003E53AA">
        <w:rPr>
          <w:rFonts w:eastAsiaTheme="minorEastAsia"/>
        </w:rPr>
        <w:t xml:space="preserve">alaries and </w:t>
      </w:r>
      <w:r w:rsidR="003E53AA">
        <w:rPr>
          <w:rFonts w:eastAsiaTheme="minorEastAsia"/>
        </w:rPr>
        <w:t>e</w:t>
      </w:r>
      <w:r w:rsidR="003E53AA" w:rsidRPr="003E53AA">
        <w:rPr>
          <w:rFonts w:eastAsiaTheme="minorEastAsia"/>
        </w:rPr>
        <w:t xml:space="preserve">mployee </w:t>
      </w:r>
      <w:r w:rsidR="003E53AA">
        <w:rPr>
          <w:rFonts w:eastAsiaTheme="minorEastAsia"/>
        </w:rPr>
        <w:t>b</w:t>
      </w:r>
      <w:r w:rsidR="003E53AA" w:rsidRPr="003E53AA">
        <w:rPr>
          <w:rFonts w:eastAsiaTheme="minorEastAsia"/>
        </w:rPr>
        <w:t xml:space="preserve">enefits + </w:t>
      </w:r>
      <w:r w:rsidR="003E53AA">
        <w:rPr>
          <w:rFonts w:eastAsiaTheme="minorEastAsia"/>
        </w:rPr>
        <w:t>m</w:t>
      </w:r>
      <w:r w:rsidR="003E53AA" w:rsidRPr="003E53AA">
        <w:rPr>
          <w:rFonts w:eastAsiaTheme="minorEastAsia"/>
        </w:rPr>
        <w:t xml:space="preserve">anagement </w:t>
      </w:r>
      <w:r w:rsidR="003E53AA">
        <w:rPr>
          <w:rFonts w:eastAsiaTheme="minorEastAsia"/>
        </w:rPr>
        <w:t>f</w:t>
      </w:r>
      <w:r w:rsidR="003E53AA" w:rsidRPr="003E53AA">
        <w:rPr>
          <w:rFonts w:eastAsiaTheme="minorEastAsia"/>
        </w:rPr>
        <w:t>ees)</w:t>
      </w:r>
      <w:r w:rsidR="003E53AA">
        <w:rPr>
          <w:rFonts w:eastAsiaTheme="minorEastAsia"/>
        </w:rPr>
        <w:t xml:space="preserve"> </w:t>
      </w:r>
      <w:r w:rsidR="003E53AA" w:rsidRPr="0092670D">
        <w:rPr>
          <w:rFonts w:eastAsiaTheme="minorEastAsia"/>
        </w:rPr>
        <w:t>÷</w:t>
      </w:r>
      <w:r w:rsidR="003E53AA" w:rsidRPr="003E53AA">
        <w:rPr>
          <w:rFonts w:eastAsiaTheme="minorEastAsia"/>
        </w:rPr>
        <w:t xml:space="preserve"> </w:t>
      </w:r>
      <w:r w:rsidR="003E53AA">
        <w:rPr>
          <w:rFonts w:eastAsiaTheme="minorEastAsia"/>
        </w:rPr>
        <w:t>t</w:t>
      </w:r>
      <w:r w:rsidR="003E53AA" w:rsidRPr="003E53AA">
        <w:rPr>
          <w:rFonts w:eastAsiaTheme="minorEastAsia"/>
        </w:rPr>
        <w:t>otal revenue</w:t>
      </w:r>
    </w:p>
    <w:p w14:paraId="0CE555CF" w14:textId="7D963996" w:rsidR="004666EA" w:rsidRPr="00E61805" w:rsidRDefault="00B601BF" w:rsidP="00E61805">
      <w:pPr>
        <w:pStyle w:val="Heading2"/>
      </w:pPr>
      <w:r w:rsidRPr="00E61805">
        <w:t>Hourly rate</w:t>
      </w:r>
    </w:p>
    <w:p w14:paraId="47BD75EC" w14:textId="1F1827AC" w:rsidR="00EB53B2" w:rsidRPr="00CE6502" w:rsidRDefault="001E67B9" w:rsidP="00EB53B2">
      <w:r>
        <w:t xml:space="preserve">The </w:t>
      </w:r>
      <w:r w:rsidR="002966E5">
        <w:t xml:space="preserve">quarter 2 </w:t>
      </w:r>
      <w:r>
        <w:t xml:space="preserve">median hourly rate </w:t>
      </w:r>
      <w:r w:rsidR="00C87D0B">
        <w:t>for registered nurse</w:t>
      </w:r>
      <w:r w:rsidR="00D76F1F">
        <w:t>s, enrolled nurses and personal care workers</w:t>
      </w:r>
      <w:r w:rsidR="535FAEED">
        <w:t>/assistants in nursing</w:t>
      </w:r>
      <w:r w:rsidR="00D76F1F">
        <w:t xml:space="preserve"> </w:t>
      </w:r>
      <w:r>
        <w:t xml:space="preserve">is shown by provider type in Chart </w:t>
      </w:r>
      <w:r w:rsidR="00370313">
        <w:t>7</w:t>
      </w:r>
      <w:r>
        <w:t xml:space="preserve">. </w:t>
      </w:r>
      <w:r w:rsidR="00F50AF4" w:rsidRPr="00B81700">
        <w:t xml:space="preserve">Residential </w:t>
      </w:r>
      <w:r w:rsidR="005603C0">
        <w:t xml:space="preserve">aged </w:t>
      </w:r>
      <w:r w:rsidR="00F50AF4" w:rsidRPr="00B81700">
        <w:t xml:space="preserve">care providers submitted the average hourly rate </w:t>
      </w:r>
      <w:r w:rsidR="00C768BE" w:rsidRPr="00B81700">
        <w:t>of direct care staff</w:t>
      </w:r>
      <w:r w:rsidR="000F5DD5" w:rsidRPr="00B81700">
        <w:t xml:space="preserve"> in the QFR</w:t>
      </w:r>
      <w:r w:rsidR="00E11132">
        <w:t>.</w:t>
      </w:r>
      <w:r w:rsidR="000F5DD5" w:rsidRPr="00B81700">
        <w:t xml:space="preserve"> </w:t>
      </w:r>
      <w:r w:rsidR="004B4353">
        <w:t>In quarter 2</w:t>
      </w:r>
      <w:r w:rsidR="007C1F72">
        <w:t>,</w:t>
      </w:r>
      <w:r w:rsidR="004B4353">
        <w:t xml:space="preserve"> t</w:t>
      </w:r>
      <w:r w:rsidR="005066CC">
        <w:t>he</w:t>
      </w:r>
      <w:r w:rsidR="0065767D">
        <w:t xml:space="preserve"> sector</w:t>
      </w:r>
      <w:r w:rsidR="005066CC">
        <w:t xml:space="preserve"> median of the </w:t>
      </w:r>
      <w:r w:rsidR="00155F45">
        <w:t>average hourly rate</w:t>
      </w:r>
      <w:r w:rsidR="00DA5599">
        <w:t xml:space="preserve"> </w:t>
      </w:r>
      <w:r w:rsidR="00E27065">
        <w:t>was $</w:t>
      </w:r>
      <w:r w:rsidR="00830377">
        <w:t>45</w:t>
      </w:r>
      <w:r w:rsidR="00E27065">
        <w:t xml:space="preserve"> for registered nurses</w:t>
      </w:r>
      <w:r w:rsidR="00752D98">
        <w:t>, $</w:t>
      </w:r>
      <w:r w:rsidR="00B45DB4">
        <w:t>33 for enrolled nurses</w:t>
      </w:r>
      <w:r w:rsidR="00792FCF">
        <w:t xml:space="preserve"> and $27 for personal care workers</w:t>
      </w:r>
      <w:r w:rsidR="67A77231">
        <w:t>/assistants in nursing</w:t>
      </w:r>
      <w:r w:rsidR="00C617CB">
        <w:t xml:space="preserve">, which </w:t>
      </w:r>
      <w:r w:rsidR="00561244">
        <w:t>were</w:t>
      </w:r>
      <w:r w:rsidR="00C617CB">
        <w:t xml:space="preserve"> all the same as </w:t>
      </w:r>
      <w:r w:rsidR="004B4353">
        <w:t>quarter 1</w:t>
      </w:r>
      <w:r w:rsidR="00C617CB">
        <w:t>.</w:t>
      </w:r>
    </w:p>
    <w:p w14:paraId="19A83860" w14:textId="16EFA560" w:rsidR="00EB53B2" w:rsidRPr="00027633" w:rsidRDefault="004C0031" w:rsidP="00D87653">
      <w:pPr>
        <w:pStyle w:val="Caption"/>
        <w:rPr>
          <w:sz w:val="20"/>
          <w:szCs w:val="20"/>
        </w:rPr>
      </w:pPr>
      <w:r w:rsidRPr="00027633">
        <w:rPr>
          <w:sz w:val="20"/>
          <w:szCs w:val="20"/>
        </w:rPr>
        <w:t xml:space="preserve">Chart </w:t>
      </w:r>
      <w:r w:rsidR="00370313" w:rsidRPr="00027633">
        <w:rPr>
          <w:sz w:val="20"/>
          <w:szCs w:val="20"/>
        </w:rPr>
        <w:t>7</w:t>
      </w:r>
      <w:r w:rsidR="00F96551" w:rsidRPr="00027633">
        <w:rPr>
          <w:sz w:val="20"/>
          <w:szCs w:val="20"/>
        </w:rPr>
        <w:t xml:space="preserve">: </w:t>
      </w:r>
      <w:r w:rsidR="00E03C31" w:rsidRPr="00027633">
        <w:rPr>
          <w:sz w:val="20"/>
          <w:szCs w:val="20"/>
        </w:rPr>
        <w:t>Quarter 2 m</w:t>
      </w:r>
      <w:r w:rsidR="00F96551" w:rsidRPr="00027633">
        <w:rPr>
          <w:sz w:val="20"/>
          <w:szCs w:val="20"/>
        </w:rPr>
        <w:t xml:space="preserve">edian </w:t>
      </w:r>
      <w:r w:rsidR="005B434D" w:rsidRPr="00027633">
        <w:rPr>
          <w:sz w:val="20"/>
          <w:szCs w:val="20"/>
        </w:rPr>
        <w:t>hourly rate</w:t>
      </w:r>
      <w:r w:rsidR="00D863DC" w:rsidRPr="00027633">
        <w:rPr>
          <w:sz w:val="20"/>
          <w:szCs w:val="20"/>
        </w:rPr>
        <w:t xml:space="preserve"> </w:t>
      </w:r>
      <w:r w:rsidR="005B434D" w:rsidRPr="00027633">
        <w:rPr>
          <w:sz w:val="20"/>
          <w:szCs w:val="20"/>
        </w:rPr>
        <w:t xml:space="preserve">of direct care staff by </w:t>
      </w:r>
      <w:r w:rsidR="003E3E0D" w:rsidRPr="00027633">
        <w:rPr>
          <w:sz w:val="20"/>
          <w:szCs w:val="20"/>
        </w:rPr>
        <w:t xml:space="preserve">residential </w:t>
      </w:r>
      <w:r w:rsidR="005603C0" w:rsidRPr="00027633">
        <w:rPr>
          <w:sz w:val="20"/>
          <w:szCs w:val="20"/>
        </w:rPr>
        <w:t xml:space="preserve">aged </w:t>
      </w:r>
      <w:r w:rsidR="003E3E0D" w:rsidRPr="00027633">
        <w:rPr>
          <w:sz w:val="20"/>
          <w:szCs w:val="20"/>
        </w:rPr>
        <w:t xml:space="preserve">care </w:t>
      </w:r>
      <w:r w:rsidR="005B434D" w:rsidRPr="00027633">
        <w:rPr>
          <w:sz w:val="20"/>
          <w:szCs w:val="20"/>
        </w:rPr>
        <w:t>provider type</w:t>
      </w:r>
    </w:p>
    <w:p w14:paraId="6B45C695" w14:textId="7E1E837D" w:rsidR="00C534C0" w:rsidRPr="00C534C0" w:rsidRDefault="00C534C0" w:rsidP="00C534C0">
      <w:r>
        <w:rPr>
          <w:noProof/>
        </w:rPr>
        <w:drawing>
          <wp:inline distT="0" distB="0" distL="0" distR="0" wp14:anchorId="5D3EB75F" wp14:editId="7F069DD7">
            <wp:extent cx="4839419" cy="3472529"/>
            <wp:effectExtent l="0" t="0" r="0" b="0"/>
            <wp:docPr id="3" name="Picture 3" descr="Chart 7 is a vertical bar chart showing the  median hourly rate of direct care staff for the residential sector was $45 for registered nurses, $33 for enrolled nurses and $27 for personal care workers. For-profit metropolitan was $43 for registered nurses, $30 for enrolled nurses and $26 for personal care workers. For-profit regional was $41 for registered nurses, $31 for enrolled nurses and $26 for personal care workers. Not-for-profit metropolitan was $45 for registered nurses, $33 for enrolled nurses and $27 for personal care workers. Not-for-profit regional was $46 for registered nurses, $33 for enrolled nurses and $27 for personal care workers. Providers across metropolitan and regional was $44 for registered nurses, $32 for enrolled nurses and $26 for personal care workers. Local, state and territory government providers was $52 for registered nurses, $36 for enrolled nurses and $30 for personal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7 is a vertical bar chart showing the  median hourly rate of direct care staff for the residential sector was $45 for registered nurses, $33 for enrolled nurses and $27 for personal care workers. For-profit metropolitan was $43 for registered nurses, $30 for enrolled nurses and $26 for personal care workers. For-profit regional was $41 for registered nurses, $31 for enrolled nurses and $26 for personal care workers. Not-for-profit metropolitan was $45 for registered nurses, $33 for enrolled nurses and $27 for personal care workers. Not-for-profit regional was $46 for registered nurses, $33 for enrolled nurses and $27 for personal care workers. Providers across metropolitan and regional was $44 for registered nurses, $32 for enrolled nurses and $26 for personal care workers. Local, state and territory government providers was $52 for registered nurses, $36 for enrolled nurses and $30 for personal care work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3290" cy="3618817"/>
                    </a:xfrm>
                    <a:prstGeom prst="rect">
                      <a:avLst/>
                    </a:prstGeom>
                    <a:noFill/>
                  </pic:spPr>
                </pic:pic>
              </a:graphicData>
            </a:graphic>
          </wp:inline>
        </w:drawing>
      </w:r>
    </w:p>
    <w:p w14:paraId="4F4687DE" w14:textId="25CC55EE" w:rsidR="00197AFE" w:rsidRDefault="0014796A" w:rsidP="007B7A61">
      <w:pPr>
        <w:pStyle w:val="Mist"/>
        <w:rPr>
          <w:rFonts w:eastAsiaTheme="minorEastAsia"/>
        </w:rPr>
      </w:pPr>
      <w:r>
        <w:rPr>
          <w:rFonts w:eastAsiaTheme="minorEastAsia"/>
        </w:rPr>
        <w:t>The average hourly rate is</w:t>
      </w:r>
      <w:r w:rsidR="00D06406">
        <w:rPr>
          <w:rFonts w:eastAsiaTheme="minorEastAsia"/>
        </w:rPr>
        <w:t xml:space="preserve"> reported by providers by</w:t>
      </w:r>
      <w:r w:rsidR="003F387A">
        <w:rPr>
          <w:rFonts w:eastAsiaTheme="minorEastAsia"/>
        </w:rPr>
        <w:t xml:space="preserve"> calculating</w:t>
      </w:r>
      <w:r w:rsidR="00D06406">
        <w:rPr>
          <w:rFonts w:eastAsiaTheme="minorEastAsia"/>
        </w:rPr>
        <w:t xml:space="preserve"> </w:t>
      </w:r>
      <w:r>
        <w:rPr>
          <w:rFonts w:eastAsiaTheme="minorEastAsia"/>
        </w:rPr>
        <w:t xml:space="preserve">the average hourly rate of direct care staff employed </w:t>
      </w:r>
      <w:r w:rsidR="008E75ED">
        <w:rPr>
          <w:rFonts w:eastAsiaTheme="minorEastAsia"/>
        </w:rPr>
        <w:t xml:space="preserve">as per the employee award, </w:t>
      </w:r>
      <w:proofErr w:type="gramStart"/>
      <w:r w:rsidR="008E75ED">
        <w:rPr>
          <w:rFonts w:eastAsiaTheme="minorEastAsia"/>
        </w:rPr>
        <w:t>agreement</w:t>
      </w:r>
      <w:proofErr w:type="gramEnd"/>
      <w:r w:rsidR="008E75ED">
        <w:rPr>
          <w:rFonts w:eastAsiaTheme="minorEastAsia"/>
        </w:rPr>
        <w:t xml:space="preserve"> or contract. The average hourly rate does not include on-costs, penalty rates or casual loading.</w:t>
      </w:r>
    </w:p>
    <w:p w14:paraId="7CBEF162" w14:textId="6AD80F14" w:rsidR="005B434D" w:rsidRDefault="005B434D" w:rsidP="007B7A61">
      <w:pPr>
        <w:pStyle w:val="Mist"/>
        <w:rPr>
          <w:b/>
          <w:bCs/>
        </w:rPr>
      </w:pPr>
      <w:r>
        <w:rPr>
          <w:rFonts w:eastAsiaTheme="minorEastAsia"/>
        </w:rPr>
        <w:t>Nil value</w:t>
      </w:r>
      <w:r w:rsidR="002F25F5">
        <w:rPr>
          <w:rFonts w:eastAsiaTheme="minorEastAsia"/>
        </w:rPr>
        <w:t xml:space="preserve"> responses</w:t>
      </w:r>
      <w:r>
        <w:rPr>
          <w:rFonts w:eastAsiaTheme="minorEastAsia"/>
        </w:rPr>
        <w:t xml:space="preserve"> have been excluded </w:t>
      </w:r>
      <w:r w:rsidR="002F25F5">
        <w:rPr>
          <w:rFonts w:eastAsiaTheme="minorEastAsia"/>
        </w:rPr>
        <w:t>from the calculation of the median average hourly rate.</w:t>
      </w:r>
    </w:p>
    <w:p w14:paraId="0D725269" w14:textId="33AF6A7F" w:rsidR="004666EA" w:rsidRPr="00682FFC" w:rsidRDefault="004666EA" w:rsidP="00682FFC">
      <w:pPr>
        <w:pStyle w:val="Heading2"/>
      </w:pPr>
      <w:r w:rsidRPr="00682FFC">
        <w:t>EBITDA margin</w:t>
      </w:r>
    </w:p>
    <w:p w14:paraId="73DAD44A" w14:textId="1E9F47EE" w:rsidR="00270C04" w:rsidRDefault="00015837" w:rsidP="00270C04">
      <w:r>
        <w:t>EBITDA</w:t>
      </w:r>
      <w:r w:rsidR="00270C04">
        <w:t xml:space="preserve"> margin is used as an indicator of </w:t>
      </w:r>
      <w:r w:rsidR="002D65B6">
        <w:t xml:space="preserve">a </w:t>
      </w:r>
      <w:r w:rsidR="00270C04">
        <w:t>provider</w:t>
      </w:r>
      <w:r w:rsidR="002D65B6">
        <w:t>’</w:t>
      </w:r>
      <w:r w:rsidR="00270C04">
        <w:t xml:space="preserve">s </w:t>
      </w:r>
      <w:r w:rsidR="002E4958">
        <w:t>financial performance</w:t>
      </w:r>
      <w:r w:rsidR="00270C04">
        <w:t xml:space="preserve"> </w:t>
      </w:r>
      <w:r w:rsidR="002E4958">
        <w:t xml:space="preserve">and </w:t>
      </w:r>
      <w:r w:rsidR="00270C04">
        <w:t>underlying profitability</w:t>
      </w:r>
      <w:r w:rsidR="00263FB4">
        <w:t xml:space="preserve"> before accounting for</w:t>
      </w:r>
      <w:r w:rsidR="0047521A">
        <w:t xml:space="preserve"> </w:t>
      </w:r>
      <w:r w:rsidR="00270C04">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5981C14E" w:rsidR="00B7075F" w:rsidRDefault="00270C04" w:rsidP="00270C04">
      <w:pPr>
        <w:pStyle w:val="CommentText"/>
        <w:rPr>
          <w:sz w:val="24"/>
          <w:szCs w:val="24"/>
        </w:rPr>
      </w:pPr>
      <w:r>
        <w:rPr>
          <w:sz w:val="24"/>
          <w:szCs w:val="24"/>
        </w:rPr>
        <w:t xml:space="preserve">Chart </w:t>
      </w:r>
      <w:r w:rsidR="00370313">
        <w:rPr>
          <w:sz w:val="24"/>
          <w:szCs w:val="24"/>
        </w:rPr>
        <w:t>8</w:t>
      </w:r>
      <w:r>
        <w:rPr>
          <w:sz w:val="24"/>
          <w:szCs w:val="24"/>
        </w:rPr>
        <w:t xml:space="preserve"> shows the</w:t>
      </w:r>
      <w:r w:rsidR="00077FE9">
        <w:rPr>
          <w:sz w:val="24"/>
          <w:szCs w:val="24"/>
        </w:rPr>
        <w:t xml:space="preserve"> </w:t>
      </w:r>
      <w:r w:rsidR="00BE117C">
        <w:rPr>
          <w:sz w:val="24"/>
          <w:szCs w:val="24"/>
        </w:rPr>
        <w:t xml:space="preserve">December 2022 </w:t>
      </w:r>
      <w:r w:rsidR="00077FE9">
        <w:rPr>
          <w:sz w:val="24"/>
          <w:szCs w:val="24"/>
        </w:rPr>
        <w:t>year</w:t>
      </w:r>
      <w:r w:rsidR="001E6399">
        <w:rPr>
          <w:sz w:val="24"/>
          <w:szCs w:val="24"/>
        </w:rPr>
        <w:t>-</w:t>
      </w:r>
      <w:r w:rsidR="00077FE9">
        <w:rPr>
          <w:sz w:val="24"/>
          <w:szCs w:val="24"/>
        </w:rPr>
        <w:t>to</w:t>
      </w:r>
      <w:r w:rsidR="001E6399">
        <w:rPr>
          <w:sz w:val="24"/>
          <w:szCs w:val="24"/>
        </w:rPr>
        <w:t>-</w:t>
      </w:r>
      <w:r w:rsidR="00077FE9">
        <w:rPr>
          <w:sz w:val="24"/>
          <w:szCs w:val="24"/>
        </w:rPr>
        <w:t>date</w:t>
      </w:r>
      <w:r>
        <w:rPr>
          <w:sz w:val="24"/>
          <w:szCs w:val="24"/>
        </w:rPr>
        <w:t xml:space="preserve"> median EBITDA margin for the sector was </w:t>
      </w:r>
      <w:r w:rsidR="0093524B">
        <w:rPr>
          <w:sz w:val="24"/>
          <w:szCs w:val="24"/>
        </w:rPr>
        <w:t xml:space="preserve">4.52 </w:t>
      </w:r>
      <w:r w:rsidR="00342FB4">
        <w:rPr>
          <w:sz w:val="24"/>
          <w:szCs w:val="24"/>
        </w:rPr>
        <w:t>per cent</w:t>
      </w:r>
      <w:r w:rsidR="00F86B87">
        <w:rPr>
          <w:sz w:val="24"/>
          <w:szCs w:val="24"/>
        </w:rPr>
        <w:t>,</w:t>
      </w:r>
      <w:r w:rsidR="00342FB4">
        <w:rPr>
          <w:sz w:val="24"/>
          <w:szCs w:val="24"/>
        </w:rPr>
        <w:t xml:space="preserve"> </w:t>
      </w:r>
      <w:r>
        <w:rPr>
          <w:sz w:val="24"/>
          <w:szCs w:val="24"/>
        </w:rPr>
        <w:t>which means an EBITDA return of $</w:t>
      </w:r>
      <w:r w:rsidR="008C2D93">
        <w:rPr>
          <w:sz w:val="24"/>
          <w:szCs w:val="24"/>
        </w:rPr>
        <w:t>4.52</w:t>
      </w:r>
      <w:r>
        <w:rPr>
          <w:sz w:val="24"/>
          <w:szCs w:val="24"/>
        </w:rPr>
        <w:t xml:space="preserve"> for every $100 of revenue earned. </w:t>
      </w:r>
      <w:r w:rsidR="008C2D93">
        <w:rPr>
          <w:sz w:val="24"/>
          <w:szCs w:val="24"/>
        </w:rPr>
        <w:t xml:space="preserve">This </w:t>
      </w:r>
      <w:r w:rsidR="00ED2387">
        <w:rPr>
          <w:sz w:val="24"/>
          <w:szCs w:val="24"/>
        </w:rPr>
        <w:t>was</w:t>
      </w:r>
      <w:r w:rsidR="008C2D93">
        <w:rPr>
          <w:sz w:val="24"/>
          <w:szCs w:val="24"/>
        </w:rPr>
        <w:t xml:space="preserve"> </w:t>
      </w:r>
      <w:r w:rsidR="00B7075F">
        <w:rPr>
          <w:sz w:val="24"/>
          <w:szCs w:val="24"/>
        </w:rPr>
        <w:t xml:space="preserve">an increase of 4.33 percentage points </w:t>
      </w:r>
      <w:r w:rsidR="00D605C6">
        <w:rPr>
          <w:sz w:val="24"/>
          <w:szCs w:val="24"/>
        </w:rPr>
        <w:t>(</w:t>
      </w:r>
      <w:r w:rsidR="004C5974">
        <w:rPr>
          <w:sz w:val="24"/>
          <w:szCs w:val="24"/>
        </w:rPr>
        <w:t xml:space="preserve">or </w:t>
      </w:r>
      <w:r w:rsidR="00270A6C">
        <w:rPr>
          <w:sz w:val="24"/>
          <w:szCs w:val="24"/>
        </w:rPr>
        <w:t>an</w:t>
      </w:r>
      <w:r w:rsidR="00744A09">
        <w:rPr>
          <w:sz w:val="24"/>
          <w:szCs w:val="24"/>
        </w:rPr>
        <w:t xml:space="preserve"> increased</w:t>
      </w:r>
      <w:r w:rsidR="00270A6C">
        <w:rPr>
          <w:sz w:val="24"/>
          <w:szCs w:val="24"/>
        </w:rPr>
        <w:t xml:space="preserve"> EBITDA return of </w:t>
      </w:r>
      <w:r w:rsidR="00744A09">
        <w:rPr>
          <w:sz w:val="24"/>
          <w:szCs w:val="24"/>
        </w:rPr>
        <w:t>$4.33 for every $100 of revenue</w:t>
      </w:r>
      <w:r w:rsidR="00F52468">
        <w:rPr>
          <w:sz w:val="24"/>
          <w:szCs w:val="24"/>
        </w:rPr>
        <w:t xml:space="preserve"> earned</w:t>
      </w:r>
      <w:r w:rsidR="004C5974">
        <w:rPr>
          <w:sz w:val="24"/>
          <w:szCs w:val="24"/>
        </w:rPr>
        <w:t>)</w:t>
      </w:r>
      <w:r w:rsidR="00B7075F">
        <w:rPr>
          <w:sz w:val="24"/>
          <w:szCs w:val="24"/>
        </w:rPr>
        <w:t xml:space="preserve"> on the </w:t>
      </w:r>
      <w:r w:rsidR="00BE117C">
        <w:rPr>
          <w:sz w:val="24"/>
          <w:szCs w:val="24"/>
        </w:rPr>
        <w:t>September 2022 year</w:t>
      </w:r>
      <w:r w:rsidR="001E6399">
        <w:rPr>
          <w:sz w:val="24"/>
          <w:szCs w:val="24"/>
        </w:rPr>
        <w:t>-</w:t>
      </w:r>
      <w:r w:rsidR="00BE117C">
        <w:rPr>
          <w:sz w:val="24"/>
          <w:szCs w:val="24"/>
        </w:rPr>
        <w:t>to</w:t>
      </w:r>
      <w:r w:rsidR="001E6399">
        <w:rPr>
          <w:sz w:val="24"/>
          <w:szCs w:val="24"/>
        </w:rPr>
        <w:t>-</w:t>
      </w:r>
      <w:r w:rsidR="00BE117C">
        <w:rPr>
          <w:sz w:val="24"/>
          <w:szCs w:val="24"/>
        </w:rPr>
        <w:t>date result</w:t>
      </w:r>
      <w:r w:rsidR="00B7075F">
        <w:rPr>
          <w:sz w:val="24"/>
          <w:szCs w:val="24"/>
        </w:rPr>
        <w:t xml:space="preserve">. </w:t>
      </w:r>
    </w:p>
    <w:p w14:paraId="2D0F1132" w14:textId="574F501A" w:rsidR="00270C04" w:rsidRDefault="00483CF7" w:rsidP="00270C04">
      <w:pPr>
        <w:pStyle w:val="CommentText"/>
        <w:rPr>
          <w:sz w:val="24"/>
          <w:szCs w:val="24"/>
        </w:rPr>
      </w:pPr>
      <w:r>
        <w:rPr>
          <w:sz w:val="24"/>
          <w:szCs w:val="24"/>
        </w:rPr>
        <w:t xml:space="preserve">All provider types </w:t>
      </w:r>
      <w:r w:rsidR="00C33598">
        <w:rPr>
          <w:sz w:val="24"/>
          <w:szCs w:val="24"/>
        </w:rPr>
        <w:t>reported</w:t>
      </w:r>
      <w:r>
        <w:rPr>
          <w:sz w:val="24"/>
          <w:szCs w:val="24"/>
        </w:rPr>
        <w:t xml:space="preserve"> </w:t>
      </w:r>
      <w:r w:rsidR="00FD7E7A">
        <w:rPr>
          <w:sz w:val="24"/>
          <w:szCs w:val="24"/>
        </w:rPr>
        <w:t xml:space="preserve">a </w:t>
      </w:r>
      <w:r w:rsidR="00BE117C">
        <w:rPr>
          <w:sz w:val="24"/>
          <w:szCs w:val="24"/>
        </w:rPr>
        <w:t>December 2022</w:t>
      </w:r>
      <w:r w:rsidR="00FD7E7A">
        <w:rPr>
          <w:sz w:val="24"/>
          <w:szCs w:val="24"/>
        </w:rPr>
        <w:t xml:space="preserve"> year</w:t>
      </w:r>
      <w:r w:rsidR="001E6399">
        <w:rPr>
          <w:sz w:val="24"/>
          <w:szCs w:val="24"/>
        </w:rPr>
        <w:t>-</w:t>
      </w:r>
      <w:r w:rsidR="00FD7E7A">
        <w:rPr>
          <w:sz w:val="24"/>
          <w:szCs w:val="24"/>
        </w:rPr>
        <w:t>to</w:t>
      </w:r>
      <w:r w:rsidR="001E6399">
        <w:rPr>
          <w:sz w:val="24"/>
          <w:szCs w:val="24"/>
        </w:rPr>
        <w:t>-</w:t>
      </w:r>
      <w:r w:rsidR="00364D92">
        <w:rPr>
          <w:sz w:val="24"/>
          <w:szCs w:val="24"/>
        </w:rPr>
        <w:t>date positive</w:t>
      </w:r>
      <w:r w:rsidR="00FD7E7A">
        <w:rPr>
          <w:sz w:val="24"/>
          <w:szCs w:val="24"/>
        </w:rPr>
        <w:t xml:space="preserve"> </w:t>
      </w:r>
      <w:r w:rsidR="3E7E3AD8">
        <w:rPr>
          <w:sz w:val="24"/>
          <w:szCs w:val="24"/>
        </w:rPr>
        <w:t xml:space="preserve">median </w:t>
      </w:r>
      <w:r w:rsidR="00CD26D9">
        <w:rPr>
          <w:sz w:val="24"/>
          <w:szCs w:val="24"/>
        </w:rPr>
        <w:t>EBITDA</w:t>
      </w:r>
      <w:r w:rsidR="00FD7E7A">
        <w:rPr>
          <w:sz w:val="24"/>
          <w:szCs w:val="24"/>
        </w:rPr>
        <w:t xml:space="preserve"> margin</w:t>
      </w:r>
      <w:r w:rsidR="000836E0">
        <w:rPr>
          <w:sz w:val="24"/>
          <w:szCs w:val="24"/>
        </w:rPr>
        <w:t xml:space="preserve">, compared to </w:t>
      </w:r>
      <w:r w:rsidR="001949A8">
        <w:rPr>
          <w:sz w:val="24"/>
          <w:szCs w:val="24"/>
        </w:rPr>
        <w:t xml:space="preserve">September 2022 year-to-date when </w:t>
      </w:r>
      <w:r w:rsidR="003A45A2">
        <w:rPr>
          <w:sz w:val="24"/>
          <w:szCs w:val="24"/>
        </w:rPr>
        <w:t xml:space="preserve">only </w:t>
      </w:r>
      <w:r w:rsidR="00281796">
        <w:rPr>
          <w:sz w:val="24"/>
          <w:szCs w:val="24"/>
        </w:rPr>
        <w:t>for-profit metropolitan and for-profit regional providers</w:t>
      </w:r>
      <w:r w:rsidR="003A45A2">
        <w:rPr>
          <w:sz w:val="24"/>
          <w:szCs w:val="24"/>
        </w:rPr>
        <w:t xml:space="preserve"> </w:t>
      </w:r>
      <w:r w:rsidR="001949A8">
        <w:rPr>
          <w:sz w:val="24"/>
          <w:szCs w:val="24"/>
        </w:rPr>
        <w:t>reported</w:t>
      </w:r>
      <w:r w:rsidR="003A45A2">
        <w:rPr>
          <w:sz w:val="24"/>
          <w:szCs w:val="24"/>
        </w:rPr>
        <w:t xml:space="preserve"> a positive median EBITDA </w:t>
      </w:r>
      <w:r w:rsidR="001949A8">
        <w:rPr>
          <w:sz w:val="24"/>
          <w:szCs w:val="24"/>
        </w:rPr>
        <w:t>margin</w:t>
      </w:r>
      <w:r w:rsidR="00FD7E7A">
        <w:rPr>
          <w:sz w:val="24"/>
          <w:szCs w:val="24"/>
        </w:rPr>
        <w:t>.</w:t>
      </w:r>
      <w:r w:rsidR="00A72D0E">
        <w:rPr>
          <w:sz w:val="24"/>
          <w:szCs w:val="24"/>
        </w:rPr>
        <w:t xml:space="preserve"> This shows an improved EBITDA </w:t>
      </w:r>
      <w:r w:rsidR="009813EB">
        <w:rPr>
          <w:sz w:val="24"/>
          <w:szCs w:val="24"/>
        </w:rPr>
        <w:t>margin</w:t>
      </w:r>
      <w:r w:rsidR="00A72D0E">
        <w:rPr>
          <w:sz w:val="24"/>
          <w:szCs w:val="24"/>
        </w:rPr>
        <w:t xml:space="preserve"> </w:t>
      </w:r>
      <w:r w:rsidR="00592536">
        <w:rPr>
          <w:sz w:val="24"/>
          <w:szCs w:val="24"/>
        </w:rPr>
        <w:t xml:space="preserve">at the end of December 2022 for all provider types. </w:t>
      </w:r>
    </w:p>
    <w:p w14:paraId="0733F61C" w14:textId="0F426218" w:rsidR="00015837" w:rsidRDefault="00015837" w:rsidP="00270C04">
      <w:pPr>
        <w:pStyle w:val="CommentText"/>
        <w:rPr>
          <w:sz w:val="24"/>
          <w:szCs w:val="24"/>
        </w:rPr>
      </w:pPr>
      <w:r>
        <w:rPr>
          <w:sz w:val="24"/>
          <w:szCs w:val="24"/>
        </w:rPr>
        <w:t xml:space="preserve">The </w:t>
      </w:r>
      <w:r w:rsidR="008352C3">
        <w:rPr>
          <w:sz w:val="24"/>
          <w:szCs w:val="24"/>
        </w:rPr>
        <w:t>percentage</w:t>
      </w:r>
      <w:r>
        <w:rPr>
          <w:sz w:val="24"/>
          <w:szCs w:val="24"/>
        </w:rPr>
        <w:t xml:space="preserve"> of </w:t>
      </w:r>
      <w:r w:rsidR="00FC56FD">
        <w:rPr>
          <w:sz w:val="24"/>
          <w:szCs w:val="24"/>
        </w:rPr>
        <w:t xml:space="preserve">residential aged care providers reporting a negative EBITDA </w:t>
      </w:r>
      <w:r w:rsidR="008352C3">
        <w:rPr>
          <w:sz w:val="24"/>
          <w:szCs w:val="24"/>
        </w:rPr>
        <w:t xml:space="preserve">result </w:t>
      </w:r>
      <w:r w:rsidR="00FC56FD">
        <w:rPr>
          <w:sz w:val="24"/>
          <w:szCs w:val="24"/>
        </w:rPr>
        <w:t xml:space="preserve">decreased from </w:t>
      </w:r>
      <w:r w:rsidR="00EA6E16">
        <w:rPr>
          <w:sz w:val="24"/>
          <w:szCs w:val="24"/>
        </w:rPr>
        <w:t xml:space="preserve">49 per cent </w:t>
      </w:r>
      <w:r w:rsidR="0043671F">
        <w:rPr>
          <w:sz w:val="24"/>
          <w:szCs w:val="24"/>
        </w:rPr>
        <w:t>(September 2022 year-to-da</w:t>
      </w:r>
      <w:r w:rsidR="00862D05">
        <w:rPr>
          <w:sz w:val="24"/>
          <w:szCs w:val="24"/>
        </w:rPr>
        <w:t>te</w:t>
      </w:r>
      <w:r w:rsidR="0043671F">
        <w:rPr>
          <w:sz w:val="24"/>
          <w:szCs w:val="24"/>
        </w:rPr>
        <w:t>)</w:t>
      </w:r>
      <w:r w:rsidR="002C15B3">
        <w:rPr>
          <w:sz w:val="24"/>
          <w:szCs w:val="24"/>
        </w:rPr>
        <w:t>,</w:t>
      </w:r>
      <w:r w:rsidR="0043671F">
        <w:rPr>
          <w:sz w:val="24"/>
          <w:szCs w:val="24"/>
        </w:rPr>
        <w:t xml:space="preserve"> </w:t>
      </w:r>
      <w:r w:rsidR="00EA6E16">
        <w:rPr>
          <w:sz w:val="24"/>
          <w:szCs w:val="24"/>
        </w:rPr>
        <w:t>to 35 per cent</w:t>
      </w:r>
      <w:r w:rsidR="008352C3">
        <w:rPr>
          <w:sz w:val="24"/>
          <w:szCs w:val="24"/>
        </w:rPr>
        <w:t xml:space="preserve"> (December 2022 year-to-date).</w:t>
      </w:r>
    </w:p>
    <w:p w14:paraId="53D55DEB" w14:textId="70418EE3" w:rsidR="00EB53B2" w:rsidRPr="00027633" w:rsidRDefault="002F25F5" w:rsidP="00D87653">
      <w:pPr>
        <w:pStyle w:val="Caption"/>
        <w:rPr>
          <w:sz w:val="20"/>
          <w:szCs w:val="20"/>
        </w:rPr>
      </w:pPr>
      <w:r w:rsidRPr="00027633">
        <w:rPr>
          <w:sz w:val="20"/>
          <w:szCs w:val="20"/>
        </w:rPr>
        <w:t xml:space="preserve">Chart </w:t>
      </w:r>
      <w:r w:rsidR="00014FE5" w:rsidRPr="00027633">
        <w:rPr>
          <w:sz w:val="20"/>
          <w:szCs w:val="20"/>
        </w:rPr>
        <w:t>8</w:t>
      </w:r>
      <w:r w:rsidRPr="00027633">
        <w:rPr>
          <w:sz w:val="20"/>
          <w:szCs w:val="20"/>
        </w:rPr>
        <w:t xml:space="preserve">: </w:t>
      </w:r>
      <w:r w:rsidR="00077FE9" w:rsidRPr="00027633">
        <w:rPr>
          <w:sz w:val="20"/>
          <w:szCs w:val="20"/>
        </w:rPr>
        <w:t>Year</w:t>
      </w:r>
      <w:r w:rsidR="00414227" w:rsidRPr="00027633">
        <w:rPr>
          <w:sz w:val="20"/>
          <w:szCs w:val="20"/>
        </w:rPr>
        <w:t>-</w:t>
      </w:r>
      <w:r w:rsidR="00077FE9" w:rsidRPr="00027633">
        <w:rPr>
          <w:sz w:val="20"/>
          <w:szCs w:val="20"/>
        </w:rPr>
        <w:t>to</w:t>
      </w:r>
      <w:r w:rsidR="00414227" w:rsidRPr="00027633">
        <w:rPr>
          <w:sz w:val="20"/>
          <w:szCs w:val="20"/>
        </w:rPr>
        <w:t>-</w:t>
      </w:r>
      <w:r w:rsidR="00077FE9" w:rsidRPr="00027633">
        <w:rPr>
          <w:sz w:val="20"/>
          <w:szCs w:val="20"/>
        </w:rPr>
        <w:t>date m</w:t>
      </w:r>
      <w:r w:rsidR="00523793" w:rsidRPr="00027633">
        <w:rPr>
          <w:sz w:val="20"/>
          <w:szCs w:val="20"/>
        </w:rPr>
        <w:t xml:space="preserve">edian and quartile </w:t>
      </w:r>
      <w:r w:rsidR="003E3E0D" w:rsidRPr="00027633">
        <w:rPr>
          <w:sz w:val="20"/>
          <w:szCs w:val="20"/>
        </w:rPr>
        <w:t xml:space="preserve">EBITDA margin by residential </w:t>
      </w:r>
      <w:r w:rsidR="005603C0" w:rsidRPr="00027633">
        <w:rPr>
          <w:sz w:val="20"/>
          <w:szCs w:val="20"/>
        </w:rPr>
        <w:t xml:space="preserve">aged </w:t>
      </w:r>
      <w:r w:rsidR="003E3E0D" w:rsidRPr="00027633">
        <w:rPr>
          <w:sz w:val="20"/>
          <w:szCs w:val="20"/>
        </w:rPr>
        <w:t>care provider type</w:t>
      </w:r>
    </w:p>
    <w:p w14:paraId="62307EA6" w14:textId="2E246B51" w:rsidR="0093524B" w:rsidRPr="0093524B" w:rsidRDefault="00BE5937" w:rsidP="0093524B">
      <w:r>
        <w:rPr>
          <w:noProof/>
        </w:rPr>
        <w:drawing>
          <wp:inline distT="0" distB="0" distL="0" distR="0" wp14:anchorId="5B2D609D" wp14:editId="3FBB5D6F">
            <wp:extent cx="6055233" cy="1895475"/>
            <wp:effectExtent l="0" t="0" r="0" b="0"/>
            <wp:docPr id="181572287" name="Picture 181572287" descr="Chart 8 is a plot chart showing the year to date median EBITDA margin for the residential sector was 4.52% (it was 0.19% year to date September 2023). For the different provider types this was 6.99% for For-profit metropolitan, 4.74% for For-profit regional, negative 2.51% for Not-for-profit metropolitan, negative 3.11% for Not-for-profit regional and negative 1.26%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72287" name="Picture 181572287" descr="Chart 8 is a plot chart showing the year to date median EBITDA margin for the residential sector was 4.52% (it was 0.19% year to date September 2023). For the different provider types this was 6.99% for For-profit metropolitan, 4.74% for For-profit regional, negative 2.51% for Not-for-profit metropolitan, negative 3.11% for Not-for-profit regional and negative 1.26% for Providers across metropolitan and regional.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3007" cy="1916690"/>
                    </a:xfrm>
                    <a:prstGeom prst="rect">
                      <a:avLst/>
                    </a:prstGeom>
                    <a:noFill/>
                  </pic:spPr>
                </pic:pic>
              </a:graphicData>
            </a:graphic>
          </wp:inline>
        </w:drawing>
      </w:r>
    </w:p>
    <w:p w14:paraId="4D5F161C" w14:textId="77777777" w:rsidR="00F425FC" w:rsidRDefault="00F425FC" w:rsidP="00F425FC"/>
    <w:p w14:paraId="4721A00C" w14:textId="7FF41A1E" w:rsidR="003A1D75" w:rsidRDefault="003A1D75" w:rsidP="003A1D75">
      <w:pPr>
        <w:pStyle w:val="CommentText"/>
        <w:rPr>
          <w:sz w:val="24"/>
          <w:szCs w:val="24"/>
        </w:rPr>
      </w:pPr>
      <w:r>
        <w:rPr>
          <w:sz w:val="24"/>
          <w:szCs w:val="24"/>
        </w:rPr>
        <w:t>Chart 9 shows the</w:t>
      </w:r>
      <w:r w:rsidR="00533C19">
        <w:rPr>
          <w:sz w:val="24"/>
          <w:szCs w:val="24"/>
        </w:rPr>
        <w:t xml:space="preserve"> estimated</w:t>
      </w:r>
      <w:r>
        <w:rPr>
          <w:sz w:val="24"/>
          <w:szCs w:val="24"/>
        </w:rPr>
        <w:t xml:space="preserve"> quarter 2 median EBITDA margin for the sector was 7.75 per cent, which means an EBITDA return of $7.75 for every $100 of revenue earned. This was an increase of </w:t>
      </w:r>
      <w:r w:rsidR="008D0845">
        <w:rPr>
          <w:sz w:val="24"/>
          <w:szCs w:val="24"/>
        </w:rPr>
        <w:t>7.56</w:t>
      </w:r>
      <w:r>
        <w:rPr>
          <w:sz w:val="24"/>
          <w:szCs w:val="24"/>
        </w:rPr>
        <w:t xml:space="preserve"> percentage points on the </w:t>
      </w:r>
      <w:r w:rsidR="008D0845">
        <w:rPr>
          <w:sz w:val="24"/>
          <w:szCs w:val="24"/>
        </w:rPr>
        <w:t>quarter 1 result</w:t>
      </w:r>
      <w:r>
        <w:rPr>
          <w:sz w:val="24"/>
          <w:szCs w:val="24"/>
        </w:rPr>
        <w:t xml:space="preserve">. </w:t>
      </w:r>
    </w:p>
    <w:p w14:paraId="66FB8AE5" w14:textId="1BEADCBD" w:rsidR="008352C3" w:rsidRDefault="008352C3" w:rsidP="008352C3">
      <w:pPr>
        <w:pStyle w:val="CommentText"/>
        <w:rPr>
          <w:sz w:val="24"/>
          <w:szCs w:val="24"/>
        </w:rPr>
      </w:pPr>
      <w:r>
        <w:rPr>
          <w:sz w:val="24"/>
          <w:szCs w:val="24"/>
        </w:rPr>
        <w:t>The estimated percentage of residential aged care providers reporting a negative EBITDA result decreased from 49 per cent in quarter 1</w:t>
      </w:r>
      <w:r w:rsidR="002C15B3">
        <w:rPr>
          <w:sz w:val="24"/>
          <w:szCs w:val="24"/>
        </w:rPr>
        <w:t>,</w:t>
      </w:r>
      <w:r>
        <w:rPr>
          <w:sz w:val="24"/>
          <w:szCs w:val="24"/>
        </w:rPr>
        <w:t xml:space="preserve"> to </w:t>
      </w:r>
      <w:r w:rsidR="00EC7ACF">
        <w:rPr>
          <w:sz w:val="24"/>
          <w:szCs w:val="24"/>
        </w:rPr>
        <w:t>27 per cent in quarter 2.</w:t>
      </w:r>
    </w:p>
    <w:p w14:paraId="58C7C514" w14:textId="7D063DF5" w:rsidR="00F425FC" w:rsidRDefault="00F425FC" w:rsidP="00F425FC">
      <w:pPr>
        <w:pStyle w:val="Caption"/>
        <w:rPr>
          <w:sz w:val="20"/>
          <w:szCs w:val="20"/>
        </w:rPr>
      </w:pPr>
      <w:r w:rsidRPr="00027633">
        <w:rPr>
          <w:sz w:val="20"/>
          <w:szCs w:val="20"/>
        </w:rPr>
        <w:t xml:space="preserve">Chart </w:t>
      </w:r>
      <w:r w:rsidR="00014FE5" w:rsidRPr="00027633">
        <w:rPr>
          <w:sz w:val="20"/>
          <w:szCs w:val="20"/>
        </w:rPr>
        <w:t>9</w:t>
      </w:r>
      <w:r w:rsidRPr="00027633">
        <w:rPr>
          <w:sz w:val="20"/>
          <w:szCs w:val="20"/>
        </w:rPr>
        <w:t>: Quarter 2 median and quartile EBITDA margin by residential aged care provider type</w:t>
      </w:r>
      <w:r w:rsidR="00804494" w:rsidRPr="00027633">
        <w:rPr>
          <w:sz w:val="20"/>
          <w:szCs w:val="20"/>
        </w:rPr>
        <w:t xml:space="preserve"> (estimate)</w:t>
      </w:r>
    </w:p>
    <w:p w14:paraId="16FA871B" w14:textId="4FC76882" w:rsidR="00F57D91" w:rsidRPr="00F57D91" w:rsidRDefault="00F57D91" w:rsidP="00F57D91">
      <w:r>
        <w:rPr>
          <w:rFonts w:eastAsiaTheme="minorHAnsi"/>
          <w:noProof/>
          <w:sz w:val="22"/>
          <w:szCs w:val="22"/>
        </w:rPr>
        <w:drawing>
          <wp:inline distT="0" distB="0" distL="0" distR="0" wp14:anchorId="097C85BF" wp14:editId="44989F7B">
            <wp:extent cx="6227491" cy="2019300"/>
            <wp:effectExtent l="0" t="0" r="0" b="0"/>
            <wp:docPr id="7" name="Picture 7" descr="Chart 9 is a plot chart showing the quarter 2 median EBITDA margin for the residential sector was 7.75% (it was 0.19% year to date September 2023). For the different provider types this was 9.30% for For-profit metropolitan, 9.09% for For-profit regional, negative 6.47% for Not-for-profit metropolitan, negative 7.93% for Not-for-profit regional and negative 4.44%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9 is a plot chart showing the quarter 2 median EBITDA margin for the residential sector was 7.75% (it was 0.19% year to date September 2023). For the different provider types this was 9.30% for For-profit metropolitan, 9.09% for For-profit regional, negative 6.47% for Not-for-profit metropolitan, negative 7.93% for Not-for-profit regional and negative 4.44% for Providers across metropolitan and regional. "/>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6233654" cy="2021298"/>
                    </a:xfrm>
                    <a:prstGeom prst="rect">
                      <a:avLst/>
                    </a:prstGeom>
                    <a:noFill/>
                    <a:ln>
                      <a:noFill/>
                    </a:ln>
                  </pic:spPr>
                </pic:pic>
              </a:graphicData>
            </a:graphic>
          </wp:inline>
        </w:drawing>
      </w:r>
    </w:p>
    <w:p w14:paraId="0F2C8F55" w14:textId="12D93599" w:rsidR="00436540" w:rsidRDefault="00436540" w:rsidP="007B7A61">
      <w:pPr>
        <w:pStyle w:val="Mist"/>
        <w:rPr>
          <w:rFonts w:eastAsiaTheme="minorEastAsia"/>
        </w:rPr>
      </w:pPr>
      <w:r>
        <w:rPr>
          <w:rFonts w:eastAsiaTheme="minorEastAsia"/>
        </w:rPr>
        <w:t xml:space="preserve">EBITDA margin = EBITDA </w:t>
      </w:r>
      <w:r w:rsidRPr="0092670D">
        <w:rPr>
          <w:rFonts w:eastAsiaTheme="minorEastAsia"/>
        </w:rPr>
        <w:t>÷</w:t>
      </w:r>
      <w:r>
        <w:rPr>
          <w:rFonts w:eastAsiaTheme="minorEastAsia"/>
        </w:rPr>
        <w:t xml:space="preserve"> total revenue</w:t>
      </w:r>
    </w:p>
    <w:p w14:paraId="0F8939BF" w14:textId="12D93599" w:rsidR="0031702A" w:rsidRDefault="0031702A" w:rsidP="007B7A61">
      <w:pPr>
        <w:pStyle w:val="Mist"/>
        <w:rPr>
          <w:rFonts w:eastAsiaTheme="minorEastAsia"/>
        </w:rPr>
      </w:pPr>
      <w:r>
        <w:t>Depreciation on leased (right of use) assets and interest on lease liabilities are not added back as it represents the rent paid by providers that do not own their premises. As comparison, EBITDA does not add back rent for owner occupiers</w:t>
      </w:r>
      <w:r w:rsidR="009A4B87">
        <w:t>.</w:t>
      </w:r>
    </w:p>
    <w:p w14:paraId="0D084957" w14:textId="3009023F" w:rsidR="004666EA" w:rsidRPr="00E61805" w:rsidRDefault="004666EA" w:rsidP="00E61805">
      <w:pPr>
        <w:pStyle w:val="Heading2"/>
      </w:pPr>
      <w:r w:rsidRPr="00E61805">
        <w:t xml:space="preserve">Profitable </w:t>
      </w:r>
      <w:r w:rsidR="009375C8" w:rsidRPr="00E61805">
        <w:t xml:space="preserve">residential </w:t>
      </w:r>
      <w:r w:rsidR="005603C0" w:rsidRPr="00E61805">
        <w:t xml:space="preserve">aged </w:t>
      </w:r>
      <w:r w:rsidR="009375C8" w:rsidRPr="00E61805">
        <w:t xml:space="preserve">care service </w:t>
      </w:r>
      <w:r w:rsidRPr="00E61805">
        <w:t>providers</w:t>
      </w:r>
    </w:p>
    <w:p w14:paraId="6D2CE250" w14:textId="1ED1F499" w:rsidR="00C263E2" w:rsidRDefault="00C263E2" w:rsidP="00436540">
      <w:r>
        <w:t>Measuring profitability can provide an incremental indication of the financial performance of the residential aged care service providers</w:t>
      </w:r>
      <w:r w:rsidR="00923B59">
        <w:t>.</w:t>
      </w:r>
    </w:p>
    <w:p w14:paraId="72977A4F" w14:textId="71493E93" w:rsidR="0089071B" w:rsidRDefault="00EB7967" w:rsidP="00436540">
      <w:r w:rsidRPr="00977E40">
        <w:t xml:space="preserve">Figure </w:t>
      </w:r>
      <w:r w:rsidR="008872CB">
        <w:t>1</w:t>
      </w:r>
      <w:r>
        <w:t xml:space="preserve"> </w:t>
      </w:r>
      <w:r w:rsidR="00A0394B">
        <w:t>shows</w:t>
      </w:r>
      <w:r w:rsidR="0086154A">
        <w:t xml:space="preserve"> </w:t>
      </w:r>
      <w:r w:rsidR="00226B6D">
        <w:t>that</w:t>
      </w:r>
      <w:r w:rsidR="00C4078C">
        <w:t xml:space="preserve"> </w:t>
      </w:r>
      <w:r w:rsidR="0003613D">
        <w:t>46.4</w:t>
      </w:r>
      <w:r w:rsidR="00312650">
        <w:t xml:space="preserve"> per cent of </w:t>
      </w:r>
      <w:r w:rsidR="00AB3010">
        <w:t xml:space="preserve">residential aged care </w:t>
      </w:r>
      <w:r w:rsidR="00C4078C">
        <w:t xml:space="preserve">providers </w:t>
      </w:r>
      <w:r w:rsidR="00312650">
        <w:t>report</w:t>
      </w:r>
      <w:r w:rsidR="00DB1436">
        <w:t>ed</w:t>
      </w:r>
      <w:r w:rsidR="00312650">
        <w:t xml:space="preserve"> a</w:t>
      </w:r>
      <w:r w:rsidR="002D0266">
        <w:t xml:space="preserve"> </w:t>
      </w:r>
      <w:r w:rsidR="00BE117C">
        <w:t xml:space="preserve">December 2022 </w:t>
      </w:r>
      <w:r w:rsidR="002D0266">
        <w:t>year</w:t>
      </w:r>
      <w:r w:rsidR="001B091A">
        <w:t>-</w:t>
      </w:r>
      <w:r w:rsidR="002D0266">
        <w:t>to</w:t>
      </w:r>
      <w:r w:rsidR="001B091A">
        <w:t>-</w:t>
      </w:r>
      <w:r w:rsidR="002D0266">
        <w:t>date</w:t>
      </w:r>
      <w:r w:rsidR="00312650">
        <w:t xml:space="preserve"> </w:t>
      </w:r>
      <w:r w:rsidR="00117D5C">
        <w:t xml:space="preserve">net </w:t>
      </w:r>
      <w:r w:rsidR="00312650">
        <w:t xml:space="preserve">profit </w:t>
      </w:r>
      <w:r w:rsidR="00117D5C">
        <w:t>before tax</w:t>
      </w:r>
      <w:r w:rsidR="003B4A8A">
        <w:t xml:space="preserve">, compared to </w:t>
      </w:r>
      <w:r w:rsidR="00613923">
        <w:t>33.9 per cent of providers</w:t>
      </w:r>
      <w:r w:rsidR="00AD215B">
        <w:t xml:space="preserve"> </w:t>
      </w:r>
      <w:proofErr w:type="gramStart"/>
      <w:r w:rsidR="00AD215B">
        <w:t>at</w:t>
      </w:r>
      <w:proofErr w:type="gramEnd"/>
      <w:r w:rsidR="00AD215B">
        <w:t xml:space="preserve"> September 2022</w:t>
      </w:r>
      <w:r w:rsidR="00A134DC">
        <w:t xml:space="preserve">. </w:t>
      </w:r>
      <w:r w:rsidR="009C6D61">
        <w:t>P</w:t>
      </w:r>
      <w:r w:rsidR="00A87608">
        <w:t>rofitable providers</w:t>
      </w:r>
      <w:r w:rsidR="00C4078C">
        <w:t xml:space="preserve"> </w:t>
      </w:r>
      <w:proofErr w:type="gramStart"/>
      <w:r w:rsidR="00744AB1">
        <w:t>at</w:t>
      </w:r>
      <w:proofErr w:type="gramEnd"/>
      <w:r w:rsidR="00744AB1">
        <w:t xml:space="preserve"> December 2022 year</w:t>
      </w:r>
      <w:r w:rsidR="001B091A">
        <w:t>-</w:t>
      </w:r>
      <w:r w:rsidR="00744AB1">
        <w:t>to</w:t>
      </w:r>
      <w:r w:rsidR="001B091A">
        <w:t>-</w:t>
      </w:r>
      <w:r w:rsidR="00744AB1">
        <w:t xml:space="preserve">date </w:t>
      </w:r>
      <w:r w:rsidR="005739D1">
        <w:t>servic</w:t>
      </w:r>
      <w:r w:rsidR="00A87608">
        <w:t>ed</w:t>
      </w:r>
      <w:r w:rsidR="005739D1">
        <w:t xml:space="preserve"> 2</w:t>
      </w:r>
      <w:r w:rsidR="00276FBA">
        <w:t>9</w:t>
      </w:r>
      <w:r w:rsidR="005739D1">
        <w:t>.</w:t>
      </w:r>
      <w:r w:rsidR="00276FBA">
        <w:t>6</w:t>
      </w:r>
      <w:r w:rsidR="005739D1">
        <w:t xml:space="preserve"> per cent of residents in aged care</w:t>
      </w:r>
      <w:r>
        <w:t xml:space="preserve">. </w:t>
      </w:r>
    </w:p>
    <w:p w14:paraId="0B4C097E" w14:textId="17256261" w:rsidR="00F70714" w:rsidRPr="00027633" w:rsidRDefault="00EB53B2" w:rsidP="00D87653">
      <w:pPr>
        <w:pStyle w:val="Caption"/>
        <w:rPr>
          <w:sz w:val="20"/>
          <w:szCs w:val="20"/>
        </w:rPr>
      </w:pPr>
      <w:r w:rsidRPr="00027633">
        <w:rPr>
          <w:sz w:val="20"/>
          <w:szCs w:val="20"/>
        </w:rPr>
        <w:t xml:space="preserve">Figure </w:t>
      </w:r>
      <w:r w:rsidR="008872CB" w:rsidRPr="00027633">
        <w:rPr>
          <w:sz w:val="20"/>
          <w:szCs w:val="20"/>
        </w:rPr>
        <w:t>1</w:t>
      </w:r>
      <w:r w:rsidR="006B2BF1" w:rsidRPr="00027633">
        <w:rPr>
          <w:sz w:val="20"/>
          <w:szCs w:val="20"/>
        </w:rPr>
        <w:t>:</w:t>
      </w:r>
      <w:r w:rsidR="00B84C08" w:rsidRPr="00027633">
        <w:rPr>
          <w:sz w:val="20"/>
          <w:szCs w:val="20"/>
        </w:rPr>
        <w:t xml:space="preserve"> </w:t>
      </w:r>
      <w:r w:rsidR="002D0266" w:rsidRPr="00027633">
        <w:rPr>
          <w:sz w:val="20"/>
          <w:szCs w:val="20"/>
        </w:rPr>
        <w:t>Year</w:t>
      </w:r>
      <w:r w:rsidR="00414227" w:rsidRPr="00027633">
        <w:rPr>
          <w:sz w:val="20"/>
          <w:szCs w:val="20"/>
        </w:rPr>
        <w:t>-</w:t>
      </w:r>
      <w:r w:rsidR="002D0266" w:rsidRPr="00027633">
        <w:rPr>
          <w:sz w:val="20"/>
          <w:szCs w:val="20"/>
        </w:rPr>
        <w:t>to</w:t>
      </w:r>
      <w:r w:rsidR="00414227" w:rsidRPr="00027633">
        <w:rPr>
          <w:sz w:val="20"/>
          <w:szCs w:val="20"/>
        </w:rPr>
        <w:t>-</w:t>
      </w:r>
      <w:r w:rsidR="002D0266" w:rsidRPr="00027633">
        <w:rPr>
          <w:sz w:val="20"/>
          <w:szCs w:val="20"/>
        </w:rPr>
        <w:t>date p</w:t>
      </w:r>
      <w:r w:rsidR="0082578F" w:rsidRPr="00027633">
        <w:rPr>
          <w:sz w:val="20"/>
          <w:szCs w:val="20"/>
        </w:rPr>
        <w:t xml:space="preserve">ercentage of profitable </w:t>
      </w:r>
      <w:r w:rsidR="00B84C08" w:rsidRPr="00027633">
        <w:rPr>
          <w:sz w:val="20"/>
          <w:szCs w:val="20"/>
        </w:rPr>
        <w:t xml:space="preserve">residential </w:t>
      </w:r>
      <w:r w:rsidR="00E6680C" w:rsidRPr="00027633">
        <w:rPr>
          <w:sz w:val="20"/>
          <w:szCs w:val="20"/>
        </w:rPr>
        <w:t xml:space="preserve">aged </w:t>
      </w:r>
      <w:r w:rsidR="00B84C08" w:rsidRPr="00027633">
        <w:rPr>
          <w:sz w:val="20"/>
          <w:szCs w:val="20"/>
        </w:rPr>
        <w:t xml:space="preserve">care </w:t>
      </w:r>
      <w:r w:rsidR="0082578F" w:rsidRPr="00027633">
        <w:rPr>
          <w:sz w:val="20"/>
          <w:szCs w:val="20"/>
        </w:rPr>
        <w:t xml:space="preserve">providers and </w:t>
      </w:r>
      <w:r w:rsidR="00B84C08" w:rsidRPr="00027633">
        <w:rPr>
          <w:sz w:val="20"/>
          <w:szCs w:val="20"/>
        </w:rPr>
        <w:t xml:space="preserve">percentage of residents serviced by profitable residential </w:t>
      </w:r>
      <w:r w:rsidR="00E6680C" w:rsidRPr="00027633">
        <w:rPr>
          <w:sz w:val="20"/>
          <w:szCs w:val="20"/>
        </w:rPr>
        <w:t xml:space="preserve">aged </w:t>
      </w:r>
      <w:r w:rsidR="00B84C08" w:rsidRPr="00027633">
        <w:rPr>
          <w:sz w:val="20"/>
          <w:szCs w:val="20"/>
        </w:rPr>
        <w:t>care providers</w:t>
      </w:r>
    </w:p>
    <w:p w14:paraId="211CCC1F" w14:textId="30A48535" w:rsidR="0003613D" w:rsidRDefault="00582299" w:rsidP="003001C3">
      <w:pPr>
        <w:jc w:val="center"/>
      </w:pPr>
      <w:r>
        <w:rPr>
          <w:noProof/>
        </w:rPr>
        <w:drawing>
          <wp:inline distT="0" distB="0" distL="0" distR="0" wp14:anchorId="3364294C" wp14:editId="5CBC22D3">
            <wp:extent cx="5688330" cy="2446020"/>
            <wp:effectExtent l="0" t="0" r="0" b="0"/>
            <wp:docPr id="8" name="Picture 8" descr="Figure 1 is an infographic showing the year to date percentage of profitable residential aged care providers and percentage of residents serviced by profitable residential aged care providers. Profitable Providers: Sector 46.4% (last quarter it was 33.9%), For-Profit 56.6%, Not-for-profit 40.3%. Residents serviced by profitable providers: Sector 26.8% For-Profit 34.%, Not-for-profit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 is an infographic showing the year to date percentage of profitable residential aged care providers and percentage of residents serviced by profitable residential aged care providers. Profitable Providers: Sector 46.4% (last quarter it was 33.9%), For-Profit 56.6%, Not-for-profit 40.3%. Residents serviced by profitable providers: Sector 26.8% For-Profit 34.%, Not-for-profit 26.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88330" cy="2446020"/>
                    </a:xfrm>
                    <a:prstGeom prst="rect">
                      <a:avLst/>
                    </a:prstGeom>
                    <a:noFill/>
                    <a:ln>
                      <a:noFill/>
                    </a:ln>
                  </pic:spPr>
                </pic:pic>
              </a:graphicData>
            </a:graphic>
          </wp:inline>
        </w:drawing>
      </w:r>
    </w:p>
    <w:p w14:paraId="3DF4065D" w14:textId="77777777" w:rsidR="00FC517B" w:rsidRDefault="00FC517B" w:rsidP="002C563E">
      <w:pPr>
        <w:pStyle w:val="Caption"/>
      </w:pPr>
    </w:p>
    <w:p w14:paraId="33EBC120" w14:textId="481750A7" w:rsidR="002315B8" w:rsidRDefault="00A17E28" w:rsidP="002315B8">
      <w:r w:rsidRPr="00977E40">
        <w:t xml:space="preserve">Figure </w:t>
      </w:r>
      <w:r>
        <w:t xml:space="preserve">2 shows that </w:t>
      </w:r>
      <w:r w:rsidR="00350014">
        <w:t xml:space="preserve">an estimated </w:t>
      </w:r>
      <w:r>
        <w:t>57.7 per cent of residential aged care providers reported a net profit before tax in quarter</w:t>
      </w:r>
      <w:r w:rsidR="00F90223">
        <w:t xml:space="preserve"> 2</w:t>
      </w:r>
      <w:r w:rsidR="008725C7">
        <w:t xml:space="preserve"> (based on isolated </w:t>
      </w:r>
      <w:r w:rsidR="000F55D3">
        <w:t>quarter 2 results)</w:t>
      </w:r>
      <w:r>
        <w:t xml:space="preserve">, compared to 33.9 per cent of providers </w:t>
      </w:r>
      <w:r w:rsidR="00525246">
        <w:t>in quarter 1</w:t>
      </w:r>
      <w:r>
        <w:t xml:space="preserve">. Profitable providers </w:t>
      </w:r>
      <w:r w:rsidR="00525246">
        <w:t xml:space="preserve">in quarter 2 </w:t>
      </w:r>
      <w:r>
        <w:t xml:space="preserve">serviced </w:t>
      </w:r>
      <w:r w:rsidR="00525246">
        <w:t>39.1</w:t>
      </w:r>
      <w:r>
        <w:t xml:space="preserve"> per cent of residents in aged care.</w:t>
      </w:r>
    </w:p>
    <w:p w14:paraId="4A86B3D5" w14:textId="6507D6E5" w:rsidR="00A17E28" w:rsidRPr="00027633" w:rsidRDefault="002C563E" w:rsidP="002315B8">
      <w:pPr>
        <w:rPr>
          <w:b/>
          <w:bCs/>
          <w:color w:val="auto"/>
          <w:sz w:val="20"/>
          <w:szCs w:val="20"/>
        </w:rPr>
      </w:pPr>
      <w:r w:rsidRPr="00027633">
        <w:rPr>
          <w:b/>
          <w:bCs/>
          <w:color w:val="auto"/>
          <w:sz w:val="20"/>
          <w:szCs w:val="20"/>
        </w:rPr>
        <w:t>Figure 2: Quarter 2 percentage of profitable residential aged care providers and percentage of residents serviced by profitable residential aged care providers</w:t>
      </w:r>
      <w:r w:rsidR="00804494" w:rsidRPr="00027633">
        <w:rPr>
          <w:b/>
          <w:bCs/>
          <w:color w:val="auto"/>
          <w:sz w:val="20"/>
          <w:szCs w:val="20"/>
        </w:rPr>
        <w:t xml:space="preserve"> (estimated)</w:t>
      </w:r>
    </w:p>
    <w:p w14:paraId="60FED59A" w14:textId="35B1B25F" w:rsidR="00FA645A" w:rsidRDefault="00AF798F" w:rsidP="002315B8">
      <w:r>
        <w:rPr>
          <w:noProof/>
        </w:rPr>
        <w:drawing>
          <wp:inline distT="0" distB="0" distL="0" distR="0" wp14:anchorId="37D69C3E" wp14:editId="544BADA1">
            <wp:extent cx="5696585" cy="2450465"/>
            <wp:effectExtent l="0" t="0" r="0" b="6985"/>
            <wp:docPr id="24" name="Picture 24" descr="Figure 2 is an infographic showing the quarter 2 percentage of profitable residential aged care providers and percentage of residents serviced by profitable residential aged care providers. Profitable Providers: Sector 57.7% (last quarter it was 33.9%), For-Profit 61.5%, Not-for-profit 55.4%. Residents serviced by profitable providers: Sector 39.1% For-Profit 38.4% Not-for-profit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2 is an infographic showing the quarter 2 percentage of profitable residential aged care providers and percentage of residents serviced by profitable residential aged care providers. Profitable Providers: Sector 57.7% (last quarter it was 33.9%), For-Profit 61.5%, Not-for-profit 55.4%. Residents serviced by profitable providers: Sector 39.1% For-Profit 38.4% Not-for-profit 39.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96585" cy="2450465"/>
                    </a:xfrm>
                    <a:prstGeom prst="rect">
                      <a:avLst/>
                    </a:prstGeom>
                    <a:noFill/>
                    <a:ln>
                      <a:noFill/>
                    </a:ln>
                  </pic:spPr>
                </pic:pic>
              </a:graphicData>
            </a:graphic>
          </wp:inline>
        </w:drawing>
      </w:r>
    </w:p>
    <w:p w14:paraId="35BD1EBC" w14:textId="11E3B114" w:rsidR="004666EA" w:rsidRPr="00E61805" w:rsidRDefault="004666EA" w:rsidP="00E61805">
      <w:pPr>
        <w:pStyle w:val="Heading2"/>
      </w:pPr>
      <w:r w:rsidRPr="00E61805">
        <w:t>Liquidity</w:t>
      </w:r>
    </w:p>
    <w:p w14:paraId="6A7CDCA1" w14:textId="5AAB749A" w:rsidR="00111057" w:rsidRDefault="00A44A24" w:rsidP="00436540">
      <w:r w:rsidRPr="00A44A24">
        <w:t xml:space="preserve">Liquidity </w:t>
      </w:r>
      <w:r>
        <w:t>r</w:t>
      </w:r>
      <w:r w:rsidRPr="00A44A24">
        <w:t>atio measures the availability of cash and financial assets to cover providers' debt obligations</w:t>
      </w:r>
      <w:r w:rsidR="005A55F7">
        <w:t xml:space="preserve"> </w:t>
      </w:r>
      <w:r w:rsidR="005061EA">
        <w:t>(</w:t>
      </w:r>
      <w:r w:rsidR="005A55F7">
        <w:t>without raising external capital</w:t>
      </w:r>
      <w:r w:rsidR="005061EA">
        <w:t xml:space="preserve">) </w:t>
      </w:r>
      <w:r w:rsidR="005061EA" w:rsidRPr="0054344E">
        <w:t>if they were to become immediately due and payable</w:t>
      </w:r>
      <w:r w:rsidR="005A55F7">
        <w:t>.</w:t>
      </w:r>
      <w:r w:rsidR="00B23B38">
        <w:t xml:space="preserve"> </w:t>
      </w:r>
    </w:p>
    <w:p w14:paraId="6BAB2F93" w14:textId="77777777" w:rsidR="00A13B57" w:rsidRDefault="00BD7232" w:rsidP="00436540">
      <w:r>
        <w:t xml:space="preserve">If the ratio result is greater than 1.0, the provider has more </w:t>
      </w:r>
      <w:r w:rsidR="00C3149F">
        <w:t xml:space="preserve">cash and financial assets than their debt obligations. If the ratio result is less than </w:t>
      </w:r>
      <w:r w:rsidR="00F37DF9">
        <w:t>1.0</w:t>
      </w:r>
      <w:r w:rsidR="00C3149F">
        <w:t>, the provider’s</w:t>
      </w:r>
      <w:r w:rsidR="003E35E5">
        <w:t xml:space="preserve"> debt obligations are greater than their cash and financial assets.</w:t>
      </w:r>
    </w:p>
    <w:p w14:paraId="214D1D9B" w14:textId="454D59CF" w:rsidR="007E79CB" w:rsidRDefault="007E79CB" w:rsidP="007E79CB">
      <w:r>
        <w:t>The</w:t>
      </w:r>
      <w:r w:rsidR="00744AB1">
        <w:t xml:space="preserve"> December 2022</w:t>
      </w:r>
      <w:r w:rsidR="00FB0E2A">
        <w:t xml:space="preserve"> year</w:t>
      </w:r>
      <w:r w:rsidR="001B091A">
        <w:t>-</w:t>
      </w:r>
      <w:r w:rsidR="00FB0E2A">
        <w:t>to</w:t>
      </w:r>
      <w:r w:rsidR="001B091A">
        <w:t>-</w:t>
      </w:r>
      <w:r w:rsidR="00FB0E2A">
        <w:t>date</w:t>
      </w:r>
      <w:r w:rsidR="001D1CA3">
        <w:t>,</w:t>
      </w:r>
      <w:r>
        <w:t xml:space="preserve"> median liquidity ratio for the sector was 0.3</w:t>
      </w:r>
      <w:r w:rsidR="00FB0E2A">
        <w:t>5</w:t>
      </w:r>
      <w:r>
        <w:t>,</w:t>
      </w:r>
      <w:r w:rsidR="00967B05">
        <w:t xml:space="preserve"> an increase of 0.02 on the </w:t>
      </w:r>
      <w:r w:rsidR="00744AB1">
        <w:t>September 2022</w:t>
      </w:r>
      <w:r w:rsidR="00967B05">
        <w:t xml:space="preserve"> year</w:t>
      </w:r>
      <w:r w:rsidR="001B091A">
        <w:t>-</w:t>
      </w:r>
      <w:r w:rsidR="00967B05">
        <w:t>to</w:t>
      </w:r>
      <w:r w:rsidR="001B091A">
        <w:t>-</w:t>
      </w:r>
      <w:r w:rsidR="00967B05">
        <w:t xml:space="preserve">date position. This means </w:t>
      </w:r>
      <w:r w:rsidR="00261BE3">
        <w:t>that providers</w:t>
      </w:r>
      <w:r>
        <w:t xml:space="preserve"> had </w:t>
      </w:r>
      <w:r w:rsidR="00FB0E2A">
        <w:t>approximately a</w:t>
      </w:r>
      <w:r>
        <w:t xml:space="preserve"> third of cash and financial assets available when compared to their debt obligations. </w:t>
      </w:r>
    </w:p>
    <w:p w14:paraId="0682C813" w14:textId="0F8C0CCD" w:rsidR="00A316D4" w:rsidRDefault="00A316D4" w:rsidP="007E79CB">
      <w:r>
        <w:t xml:space="preserve">The </w:t>
      </w:r>
      <w:r w:rsidR="00744AB1">
        <w:t>December 2022</w:t>
      </w:r>
      <w:r>
        <w:t xml:space="preserve"> year</w:t>
      </w:r>
      <w:r w:rsidR="002602A1">
        <w:t>-</w:t>
      </w:r>
      <w:r>
        <w:t>to</w:t>
      </w:r>
      <w:r w:rsidR="002602A1">
        <w:t>-</w:t>
      </w:r>
      <w:r>
        <w:t xml:space="preserve">date </w:t>
      </w:r>
      <w:r w:rsidR="676FA228">
        <w:t xml:space="preserve">median </w:t>
      </w:r>
      <w:r w:rsidR="78196339">
        <w:t>liquidity</w:t>
      </w:r>
      <w:r>
        <w:t xml:space="preserve"> ratio </w:t>
      </w:r>
      <w:r w:rsidR="00725850">
        <w:t xml:space="preserve">increased </w:t>
      </w:r>
      <w:r>
        <w:t xml:space="preserve">slightly </w:t>
      </w:r>
      <w:r w:rsidR="00500657">
        <w:t xml:space="preserve">on the </w:t>
      </w:r>
      <w:r w:rsidR="00F1046D">
        <w:t>September 2022</w:t>
      </w:r>
      <w:r w:rsidR="00913DDF">
        <w:t xml:space="preserve"> year</w:t>
      </w:r>
      <w:r w:rsidR="001B091A">
        <w:t>-</w:t>
      </w:r>
      <w:r w:rsidR="00913DDF">
        <w:t>to</w:t>
      </w:r>
      <w:r w:rsidR="001B091A">
        <w:t>-</w:t>
      </w:r>
      <w:r w:rsidR="00913DDF">
        <w:t>date result</w:t>
      </w:r>
      <w:r w:rsidR="00500657">
        <w:t xml:space="preserve"> </w:t>
      </w:r>
      <w:r>
        <w:t>for all provider types</w:t>
      </w:r>
      <w:r w:rsidR="00500657">
        <w:t>.</w:t>
      </w:r>
    </w:p>
    <w:p w14:paraId="60D3ACA5" w14:textId="30579B6E" w:rsidR="00436540" w:rsidRPr="00CE6502" w:rsidRDefault="00C54215" w:rsidP="00436540">
      <w:r>
        <w:t>The liquidity ratio</w:t>
      </w:r>
      <w:r w:rsidR="003A3203">
        <w:t xml:space="preserve"> for</w:t>
      </w:r>
      <w:r w:rsidR="00433811">
        <w:t xml:space="preserve"> residential </w:t>
      </w:r>
      <w:r w:rsidR="00E6680C">
        <w:t xml:space="preserve">aged </w:t>
      </w:r>
      <w:r w:rsidR="00433811">
        <w:t>care providers</w:t>
      </w:r>
      <w:r w:rsidR="003A3203">
        <w:t xml:space="preserve"> shown in Chart </w:t>
      </w:r>
      <w:r w:rsidR="00DF6229">
        <w:t>10</w:t>
      </w:r>
      <w:r w:rsidR="00433811">
        <w:t xml:space="preserve"> </w:t>
      </w:r>
      <w:r w:rsidR="008F5F12">
        <w:t xml:space="preserve">may be impacted by </w:t>
      </w:r>
      <w:r w:rsidR="00EC5FB6">
        <w:t xml:space="preserve">their financial </w:t>
      </w:r>
      <w:r w:rsidR="00E61C43">
        <w:t xml:space="preserve">performance or </w:t>
      </w:r>
      <w:r w:rsidR="00AC70AC">
        <w:t>by their investment strategy.</w:t>
      </w:r>
      <w:r w:rsidR="002D033D">
        <w:t xml:space="preserve"> </w:t>
      </w:r>
    </w:p>
    <w:p w14:paraId="3878D7B6" w14:textId="1330E61C" w:rsidR="002C03C2" w:rsidRPr="00027633" w:rsidRDefault="007A312F" w:rsidP="00D87653">
      <w:pPr>
        <w:pStyle w:val="Caption"/>
        <w:rPr>
          <w:sz w:val="20"/>
          <w:szCs w:val="20"/>
        </w:rPr>
      </w:pPr>
      <w:r w:rsidRPr="00027633">
        <w:rPr>
          <w:sz w:val="20"/>
          <w:szCs w:val="20"/>
        </w:rPr>
        <w:t xml:space="preserve">Chart </w:t>
      </w:r>
      <w:r w:rsidR="00DF6229" w:rsidRPr="00027633">
        <w:rPr>
          <w:sz w:val="20"/>
          <w:szCs w:val="20"/>
        </w:rPr>
        <w:t>10:</w:t>
      </w:r>
      <w:r w:rsidRPr="00027633">
        <w:rPr>
          <w:sz w:val="20"/>
          <w:szCs w:val="20"/>
        </w:rPr>
        <w:t xml:space="preserve"> </w:t>
      </w:r>
      <w:r w:rsidR="00FB0E2A" w:rsidRPr="00027633">
        <w:rPr>
          <w:sz w:val="20"/>
          <w:szCs w:val="20"/>
        </w:rPr>
        <w:t>Year</w:t>
      </w:r>
      <w:r w:rsidR="001B091A" w:rsidRPr="00027633">
        <w:rPr>
          <w:sz w:val="20"/>
          <w:szCs w:val="20"/>
        </w:rPr>
        <w:t>-</w:t>
      </w:r>
      <w:r w:rsidR="00FB0E2A" w:rsidRPr="00027633">
        <w:rPr>
          <w:sz w:val="20"/>
          <w:szCs w:val="20"/>
        </w:rPr>
        <w:t>to</w:t>
      </w:r>
      <w:r w:rsidR="001B091A" w:rsidRPr="00027633">
        <w:rPr>
          <w:sz w:val="20"/>
          <w:szCs w:val="20"/>
        </w:rPr>
        <w:t>-</w:t>
      </w:r>
      <w:r w:rsidR="00FB0E2A" w:rsidRPr="00027633">
        <w:rPr>
          <w:sz w:val="20"/>
          <w:szCs w:val="20"/>
        </w:rPr>
        <w:t>date m</w:t>
      </w:r>
      <w:r w:rsidR="00523793" w:rsidRPr="00027633">
        <w:rPr>
          <w:sz w:val="20"/>
          <w:szCs w:val="20"/>
        </w:rPr>
        <w:t>edian and quartile l</w:t>
      </w:r>
      <w:r w:rsidRPr="00027633">
        <w:rPr>
          <w:sz w:val="20"/>
          <w:szCs w:val="20"/>
        </w:rPr>
        <w:t xml:space="preserve">iquidity ratio of residential </w:t>
      </w:r>
      <w:r w:rsidR="00E6680C" w:rsidRPr="00027633">
        <w:rPr>
          <w:sz w:val="20"/>
          <w:szCs w:val="20"/>
        </w:rPr>
        <w:t xml:space="preserve">aged </w:t>
      </w:r>
      <w:r w:rsidRPr="00027633">
        <w:rPr>
          <w:sz w:val="20"/>
          <w:szCs w:val="20"/>
        </w:rPr>
        <w:t>care providers by provider type</w:t>
      </w:r>
    </w:p>
    <w:p w14:paraId="023EE414" w14:textId="4D7EBFFE" w:rsidR="004778A8" w:rsidRPr="004778A8" w:rsidRDefault="00095E7A" w:rsidP="004778A8">
      <w:r>
        <w:rPr>
          <w:noProof/>
        </w:rPr>
        <w:drawing>
          <wp:inline distT="0" distB="0" distL="0" distR="0" wp14:anchorId="1349608A" wp14:editId="2E440A18">
            <wp:extent cx="5745314" cy="2023520"/>
            <wp:effectExtent l="0" t="0" r="0" b="0"/>
            <wp:docPr id="2103598912" name="Picture 2103598912" descr="Chart 10 is a plot chart showing the Median liquidity ratio for the residential sector was 0.35 (it was 0.33 last quarter). For the different provider types this was 0.13 for For-profit metropolitan, 0.15 for For-profit regional, 0.45 for Not-for-profit metropolitan, 0.73 for Not-for-profit regional and 0.16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98912" name="Picture 2103598912" descr="Chart 10 is a plot chart showing the Median liquidity ratio for the residential sector was 0.35 (it was 0.33 last quarter). For the different provider types this was 0.13 for For-profit metropolitan, 0.15 for For-profit regional, 0.45 for Not-for-profit metropolitan, 0.73 for Not-for-profit regional and 0.16 for Providers across metropolitan and regional.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70904" cy="2032533"/>
                    </a:xfrm>
                    <a:prstGeom prst="rect">
                      <a:avLst/>
                    </a:prstGeom>
                    <a:noFill/>
                  </pic:spPr>
                </pic:pic>
              </a:graphicData>
            </a:graphic>
          </wp:inline>
        </w:drawing>
      </w:r>
    </w:p>
    <w:p w14:paraId="4FBE7C43" w14:textId="77777777" w:rsidR="00FD2792" w:rsidRDefault="00FD2792" w:rsidP="00FD2792">
      <w:pPr>
        <w:pStyle w:val="Caption"/>
      </w:pP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51073285" w:rsidR="004666EA" w:rsidRPr="00E61805" w:rsidRDefault="004666EA" w:rsidP="00E61805">
      <w:pPr>
        <w:pStyle w:val="Heading2"/>
      </w:pPr>
      <w:r w:rsidRPr="00E61805">
        <w:t>Capital adequacy</w:t>
      </w:r>
    </w:p>
    <w:p w14:paraId="75FE7AD7" w14:textId="55F87A9D" w:rsidR="00790818" w:rsidRPr="00781E6C" w:rsidRDefault="00AA5625" w:rsidP="00790818">
      <w:pPr>
        <w:rPr>
          <w:rFonts w:cs="Arial"/>
          <w:color w:val="auto"/>
        </w:rPr>
      </w:pPr>
      <w:r>
        <w:t>The</w:t>
      </w:r>
      <w:r w:rsidR="007C1C4B">
        <w:t xml:space="preserve"> December 2022</w:t>
      </w:r>
      <w:r>
        <w:t xml:space="preserve"> year</w:t>
      </w:r>
      <w:r w:rsidR="00C3086B">
        <w:t>-</w:t>
      </w:r>
      <w:r>
        <w:t>to</w:t>
      </w:r>
      <w:r w:rsidR="00C3086B">
        <w:t>-</w:t>
      </w:r>
      <w:r>
        <w:t>date c</w:t>
      </w:r>
      <w:r w:rsidR="00790818" w:rsidRPr="00BD368D">
        <w:t xml:space="preserve">apital adequacy ratio shown in Chart </w:t>
      </w:r>
      <w:r w:rsidR="000E5E56">
        <w:t>1</w:t>
      </w:r>
      <w:r w:rsidR="00DF6229">
        <w:t>1</w:t>
      </w:r>
      <w:r w:rsidR="00790818" w:rsidRPr="00BD368D">
        <w:t xml:space="preserve"> measures a provider's net asset position divided by total asset position (not including intangibles). </w:t>
      </w:r>
    </w:p>
    <w:p w14:paraId="0D49EFDC" w14:textId="6C61F803" w:rsidR="00790818" w:rsidRPr="00BD368D" w:rsidRDefault="00790818" w:rsidP="00790818">
      <w:pPr>
        <w:rPr>
          <w:rFonts w:ascii="Calibri" w:hAnsi="Calibri" w:cs="Calibri"/>
          <w:sz w:val="22"/>
          <w:szCs w:val="22"/>
        </w:rPr>
      </w:pPr>
      <w:r w:rsidRPr="00BD368D">
        <w:t xml:space="preserve">This ratio can be used as an indicator of a provider's ability to absorb any unexpected losses through their net asset position (also known as an asset buffer). </w:t>
      </w:r>
    </w:p>
    <w:p w14:paraId="7838C665" w14:textId="39DD5B7C" w:rsidR="00790818" w:rsidRPr="00BD368D" w:rsidRDefault="00790818" w:rsidP="00790818">
      <w:r w:rsidRPr="00BD368D">
        <w:t>The median capital adequacy ratio for residential aged care providers was 0.2</w:t>
      </w:r>
      <w:r w:rsidR="00AA5625">
        <w:t>8</w:t>
      </w:r>
      <w:r w:rsidRPr="00BD368D">
        <w:t>, meaning for every $100 of assets they owned, $</w:t>
      </w:r>
      <w:r w:rsidR="00BF1F26">
        <w:t>28 was funded through equity and</w:t>
      </w:r>
      <w:r w:rsidRPr="00BD368D">
        <w:t xml:space="preserve"> $7</w:t>
      </w:r>
      <w:r w:rsidR="00AA5625">
        <w:t>2</w:t>
      </w:r>
      <w:r w:rsidRPr="00BD368D">
        <w:t xml:space="preserve"> was funded through debt or other liabilities.</w:t>
      </w:r>
      <w:r w:rsidR="00AA5625">
        <w:t xml:space="preserve"> This </w:t>
      </w:r>
      <w:r w:rsidR="005A35C4">
        <w:t>was</w:t>
      </w:r>
      <w:r w:rsidR="00AA5625">
        <w:t xml:space="preserve"> </w:t>
      </w:r>
      <w:r w:rsidR="00271432">
        <w:t>a</w:t>
      </w:r>
      <w:r w:rsidR="005A35C4">
        <w:t xml:space="preserve"> </w:t>
      </w:r>
      <w:r w:rsidR="00AA5625">
        <w:t>decrease of</w:t>
      </w:r>
      <w:r w:rsidR="005A35C4">
        <w:t xml:space="preserve"> 0.01 on the </w:t>
      </w:r>
      <w:r w:rsidR="00A27A34">
        <w:t>September 2022 year</w:t>
      </w:r>
      <w:r w:rsidR="00DE0901">
        <w:t>-</w:t>
      </w:r>
      <w:r w:rsidR="00A27A34">
        <w:t>to</w:t>
      </w:r>
      <w:r w:rsidR="00D015F8">
        <w:t>-</w:t>
      </w:r>
      <w:r w:rsidR="00A27A34">
        <w:t>date position.</w:t>
      </w:r>
    </w:p>
    <w:p w14:paraId="77CEC251" w14:textId="77777777" w:rsidR="00146B35" w:rsidRPr="00BD368D" w:rsidRDefault="0035171F" w:rsidP="00146B35">
      <w:r>
        <w:t>I</w:t>
      </w:r>
      <w:r w:rsidRPr="00BD368D">
        <w:t>f a provider has a stronger</w:t>
      </w:r>
      <w:r>
        <w:t xml:space="preserve"> (higher)</w:t>
      </w:r>
      <w:r w:rsidRPr="00BD368D">
        <w:t xml:space="preserve"> capital adequacy ratio, they will be able to fund and absorb the impacts of unforeseen circumstances (e.g. flood, unexpected losses) by using equity within the business. If a provider has a low or insufficient capital adequacy ratio, they may be forced to take on debt, or in extreme situations, go into administration when faced with unforeseen circumstances</w:t>
      </w:r>
      <w:r w:rsidR="00146B35">
        <w:t xml:space="preserve"> </w:t>
      </w:r>
      <w:r w:rsidR="00146B35" w:rsidRPr="00BD368D">
        <w:t>which have a financial impact.</w:t>
      </w:r>
    </w:p>
    <w:p w14:paraId="1BB80DDF" w14:textId="06E0C08B" w:rsidR="007A312F" w:rsidRPr="00027633" w:rsidRDefault="007A312F" w:rsidP="00D87653">
      <w:pPr>
        <w:pStyle w:val="Caption"/>
        <w:rPr>
          <w:sz w:val="20"/>
          <w:szCs w:val="20"/>
        </w:rPr>
      </w:pPr>
      <w:r w:rsidRPr="00027633">
        <w:rPr>
          <w:sz w:val="20"/>
          <w:szCs w:val="20"/>
        </w:rPr>
        <w:t xml:space="preserve">Chart </w:t>
      </w:r>
      <w:r w:rsidR="001C1C43" w:rsidRPr="00027633">
        <w:rPr>
          <w:sz w:val="20"/>
          <w:szCs w:val="20"/>
        </w:rPr>
        <w:t>1</w:t>
      </w:r>
      <w:r w:rsidR="00DF6229" w:rsidRPr="00027633">
        <w:rPr>
          <w:sz w:val="20"/>
          <w:szCs w:val="20"/>
        </w:rPr>
        <w:t>1</w:t>
      </w:r>
      <w:r w:rsidRPr="00027633">
        <w:rPr>
          <w:sz w:val="20"/>
          <w:szCs w:val="20"/>
        </w:rPr>
        <w:t xml:space="preserve">: </w:t>
      </w:r>
      <w:r w:rsidR="00AA5625" w:rsidRPr="00027633">
        <w:rPr>
          <w:sz w:val="20"/>
          <w:szCs w:val="20"/>
        </w:rPr>
        <w:t>Year</w:t>
      </w:r>
      <w:r w:rsidR="00D015F8" w:rsidRPr="00027633">
        <w:rPr>
          <w:sz w:val="20"/>
          <w:szCs w:val="20"/>
        </w:rPr>
        <w:t>-</w:t>
      </w:r>
      <w:r w:rsidR="00AA5625" w:rsidRPr="00027633">
        <w:rPr>
          <w:sz w:val="20"/>
          <w:szCs w:val="20"/>
        </w:rPr>
        <w:t>to</w:t>
      </w:r>
      <w:r w:rsidR="00D015F8" w:rsidRPr="00027633">
        <w:rPr>
          <w:sz w:val="20"/>
          <w:szCs w:val="20"/>
        </w:rPr>
        <w:t>-</w:t>
      </w:r>
      <w:r w:rsidR="00AA5625" w:rsidRPr="00027633">
        <w:rPr>
          <w:sz w:val="20"/>
          <w:szCs w:val="20"/>
        </w:rPr>
        <w:t>date m</w:t>
      </w:r>
      <w:r w:rsidR="00523793" w:rsidRPr="00027633">
        <w:rPr>
          <w:sz w:val="20"/>
          <w:szCs w:val="20"/>
        </w:rPr>
        <w:t>edian and quartile c</w:t>
      </w:r>
      <w:r w:rsidRPr="00027633">
        <w:rPr>
          <w:sz w:val="20"/>
          <w:szCs w:val="20"/>
        </w:rPr>
        <w:t>apital adequacy ratio of residential</w:t>
      </w:r>
      <w:r w:rsidR="00E6680C" w:rsidRPr="00027633">
        <w:rPr>
          <w:sz w:val="20"/>
          <w:szCs w:val="20"/>
        </w:rPr>
        <w:t xml:space="preserve"> aged</w:t>
      </w:r>
      <w:r w:rsidRPr="00027633">
        <w:rPr>
          <w:sz w:val="20"/>
          <w:szCs w:val="20"/>
        </w:rPr>
        <w:t xml:space="preserve"> care providers by provider type</w:t>
      </w:r>
    </w:p>
    <w:p w14:paraId="04EA4BA0" w14:textId="5565EB01" w:rsidR="00F90F9C" w:rsidRPr="00F90F9C" w:rsidRDefault="00F90F9C" w:rsidP="00F90F9C">
      <w:r>
        <w:rPr>
          <w:noProof/>
        </w:rPr>
        <w:drawing>
          <wp:inline distT="0" distB="0" distL="0" distR="0" wp14:anchorId="1CB8C1FB" wp14:editId="5379AB59">
            <wp:extent cx="5946471" cy="2074537"/>
            <wp:effectExtent l="0" t="0" r="0" b="2540"/>
            <wp:docPr id="1509084180" name="Picture 1509084180" descr="Chart 11 is a plot chart showing the  Median capital adequacy ratio for the residential sector was 0.28 (it was 0.29 last quarter). For the different provider types this was 0.00 for For-profit metropolitan, 0.04 for For-profit regional, 0.35 for Not-for-profit metropolitan, 0.43 for Not-for-profit regional and 0.19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84180" name="Picture 1509084180" descr="Chart 11 is a plot chart showing the  Median capital adequacy ratio for the residential sector was 0.28 (it was 0.29 last quarter). For the different provider types this was 0.00 for For-profit metropolitan, 0.04 for For-profit regional, 0.35 for Not-for-profit metropolitan, 0.43 for Not-for-profit regional and 0.19 for Providers across metropolitan and regional.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97024" cy="2092173"/>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1C206BC4" w14:textId="5A335A54" w:rsidR="000D712B" w:rsidRPr="00D87653" w:rsidRDefault="000D712B" w:rsidP="007B7A61">
      <w:pPr>
        <w:pStyle w:val="Mist"/>
      </w:pPr>
      <w:r>
        <w:rPr>
          <w:rFonts w:eastAsiaTheme="minorEastAsia"/>
        </w:rPr>
        <w:t xml:space="preserve">Intangible assets are </w:t>
      </w:r>
      <w:r w:rsidR="00E60F72">
        <w:rPr>
          <w:rFonts w:eastAsiaTheme="minorEastAsia"/>
        </w:rPr>
        <w:t xml:space="preserve">removed as </w:t>
      </w:r>
      <w:r w:rsidR="005E5403">
        <w:rPr>
          <w:rFonts w:eastAsiaTheme="minorEastAsia"/>
        </w:rPr>
        <w:t>they are not considered to have value in the event of insolvency</w:t>
      </w:r>
      <w:r w:rsidR="008E7EE1">
        <w:rPr>
          <w:rFonts w:eastAsiaTheme="minorEastAsia"/>
        </w:rPr>
        <w:t xml:space="preserve">. This provides a more realistic reflection of the available capital </w:t>
      </w:r>
      <w:r w:rsidR="00913019">
        <w:rPr>
          <w:rFonts w:eastAsiaTheme="minorEastAsia"/>
        </w:rPr>
        <w:t xml:space="preserve">to absorb unforeseen circumstances. </w:t>
      </w:r>
    </w:p>
    <w:p w14:paraId="38C69434" w14:textId="77777777" w:rsidR="003F2F96" w:rsidRDefault="003F2F96" w:rsidP="00E61805">
      <w:pPr>
        <w:pStyle w:val="Heading1"/>
      </w:pPr>
    </w:p>
    <w:p w14:paraId="75713FF6" w14:textId="4AD3C202" w:rsidR="005A0940" w:rsidRPr="004A33A4" w:rsidRDefault="005A0940" w:rsidP="004A33A4">
      <w:pPr>
        <w:sectPr w:rsidR="005A0940" w:rsidRPr="004A33A4" w:rsidSect="004417DB">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t>Home care</w:t>
      </w:r>
    </w:p>
    <w:p w14:paraId="40142B81" w14:textId="2FF18873" w:rsidR="004666EA" w:rsidRPr="00E61805" w:rsidRDefault="004666EA" w:rsidP="00E61805">
      <w:pPr>
        <w:pStyle w:val="Heading2"/>
      </w:pPr>
      <w:r w:rsidRPr="00E61805">
        <w:t>Financial summary</w:t>
      </w:r>
    </w:p>
    <w:p w14:paraId="0281B492" w14:textId="267777EC" w:rsidR="0080305B" w:rsidRDefault="00241A53" w:rsidP="00CB44A5">
      <w:r w:rsidRPr="00D1387A">
        <w:t xml:space="preserve">Table </w:t>
      </w:r>
      <w:r w:rsidR="000E5E56">
        <w:t>6</w:t>
      </w:r>
      <w:r w:rsidRPr="00D1387A">
        <w:t xml:space="preserve"> is</w:t>
      </w:r>
      <w:r>
        <w:t xml:space="preserve"> a</w:t>
      </w:r>
      <w:r w:rsidR="009E631D">
        <w:t xml:space="preserve"> </w:t>
      </w:r>
      <w:r w:rsidR="00BF1F26">
        <w:t>December 2022</w:t>
      </w:r>
      <w:r w:rsidR="009E631D">
        <w:t xml:space="preserve"> year</w:t>
      </w:r>
      <w:r w:rsidR="001B091A">
        <w:t>-</w:t>
      </w:r>
      <w:r w:rsidR="009E631D">
        <w:t>to</w:t>
      </w:r>
      <w:r w:rsidR="001B091A">
        <w:t>-</w:t>
      </w:r>
      <w:r w:rsidR="009E631D">
        <w:t>date</w:t>
      </w:r>
      <w:r>
        <w:t xml:space="preserve"> summary of </w:t>
      </w:r>
      <w:r w:rsidR="00414E24">
        <w:t xml:space="preserve">home care service providers’ </w:t>
      </w:r>
      <w:r>
        <w:t xml:space="preserve">revenue and expenses. </w:t>
      </w:r>
      <w:r w:rsidR="002F5F48">
        <w:t xml:space="preserve">For-profit and not-for-profit </w:t>
      </w:r>
      <w:r w:rsidR="004B4916">
        <w:t>home</w:t>
      </w:r>
      <w:r w:rsidR="002F5F48">
        <w:t xml:space="preserve"> care providers returned a collective </w:t>
      </w:r>
      <w:r w:rsidR="009E631D">
        <w:t>year</w:t>
      </w:r>
      <w:r w:rsidR="001B091A">
        <w:t>-</w:t>
      </w:r>
      <w:r w:rsidR="009E631D">
        <w:t>to</w:t>
      </w:r>
      <w:r w:rsidR="001B091A">
        <w:t>-</w:t>
      </w:r>
      <w:r w:rsidR="009E631D">
        <w:t xml:space="preserve">date </w:t>
      </w:r>
      <w:r w:rsidR="002F5F48">
        <w:t>net profit before tax of $</w:t>
      </w:r>
      <w:r w:rsidR="009E631D">
        <w:t>138.5</w:t>
      </w:r>
      <w:r w:rsidR="002F5F48">
        <w:t xml:space="preserve"> million. This equates to a</w:t>
      </w:r>
      <w:r w:rsidR="009E631D">
        <w:t xml:space="preserve"> </w:t>
      </w:r>
      <w:r w:rsidR="005E6849">
        <w:t xml:space="preserve">December 2022 </w:t>
      </w:r>
      <w:r w:rsidR="009E631D">
        <w:t>year</w:t>
      </w:r>
      <w:r w:rsidR="003375A5">
        <w:t>-</w:t>
      </w:r>
      <w:r w:rsidR="009E631D">
        <w:t>to</w:t>
      </w:r>
      <w:r w:rsidR="003375A5">
        <w:t>-</w:t>
      </w:r>
      <w:r w:rsidR="009E631D">
        <w:t>date</w:t>
      </w:r>
      <w:r w:rsidR="002F5F48">
        <w:t xml:space="preserve"> net profit before tax of $</w:t>
      </w:r>
      <w:r w:rsidR="001513E2">
        <w:t>3.</w:t>
      </w:r>
      <w:r w:rsidR="004B0D6F">
        <w:t>59</w:t>
      </w:r>
      <w:r w:rsidR="002F5F48">
        <w:t xml:space="preserve"> per care recipient per day</w:t>
      </w:r>
      <w:r w:rsidR="009E631D">
        <w:t xml:space="preserve">, </w:t>
      </w:r>
      <w:r w:rsidR="001E2EFC">
        <w:t>down $1.4</w:t>
      </w:r>
      <w:r w:rsidR="004B0D6F">
        <w:t>1</w:t>
      </w:r>
      <w:r w:rsidR="001E2EFC">
        <w:t xml:space="preserve"> per care recipient per day on the </w:t>
      </w:r>
      <w:r w:rsidR="005E6849">
        <w:t>September 2022 year</w:t>
      </w:r>
      <w:r w:rsidR="001B091A">
        <w:t>-</w:t>
      </w:r>
      <w:r w:rsidR="005E6849">
        <w:t>to</w:t>
      </w:r>
      <w:r w:rsidR="001B091A">
        <w:t>-</w:t>
      </w:r>
      <w:r w:rsidR="005E6849">
        <w:t>date</w:t>
      </w:r>
      <w:r w:rsidR="001E2EFC">
        <w:t xml:space="preserve"> result.</w:t>
      </w:r>
    </w:p>
    <w:p w14:paraId="32621D2C" w14:textId="029D201C" w:rsidR="001F0CA7" w:rsidRPr="00C319CF" w:rsidRDefault="00D7143E" w:rsidP="00CB44A5">
      <w:r>
        <w:t>T</w:t>
      </w:r>
      <w:r w:rsidR="00967B4C">
        <w:t>he department will continue to monitor changes in profitability each quarter for home care providers and undertake further analysis as more data is collected</w:t>
      </w:r>
      <w:r w:rsidR="00C319CF" w:rsidRPr="00C319CF">
        <w:t>.</w:t>
      </w:r>
    </w:p>
    <w:p w14:paraId="37E82717" w14:textId="1E5852BC" w:rsidR="007A312F" w:rsidRPr="00027633" w:rsidRDefault="007A312F" w:rsidP="00D87653">
      <w:pPr>
        <w:pStyle w:val="Caption"/>
        <w:rPr>
          <w:sz w:val="20"/>
          <w:szCs w:val="20"/>
        </w:rPr>
      </w:pPr>
      <w:r w:rsidRPr="00027633">
        <w:rPr>
          <w:sz w:val="20"/>
          <w:szCs w:val="20"/>
        </w:rPr>
        <w:t xml:space="preserve">Table </w:t>
      </w:r>
      <w:r w:rsidR="001C1C43" w:rsidRPr="00027633">
        <w:rPr>
          <w:sz w:val="20"/>
          <w:szCs w:val="20"/>
        </w:rPr>
        <w:t>6</w:t>
      </w:r>
      <w:r w:rsidRPr="00027633">
        <w:rPr>
          <w:sz w:val="20"/>
          <w:szCs w:val="20"/>
        </w:rPr>
        <w:t xml:space="preserve">: </w:t>
      </w:r>
      <w:r w:rsidR="00014DFF" w:rsidRPr="00027633">
        <w:rPr>
          <w:sz w:val="20"/>
          <w:szCs w:val="20"/>
        </w:rPr>
        <w:t>Year</w:t>
      </w:r>
      <w:r w:rsidR="00D015F8" w:rsidRPr="00027633">
        <w:rPr>
          <w:sz w:val="20"/>
          <w:szCs w:val="20"/>
        </w:rPr>
        <w:t>-</w:t>
      </w:r>
      <w:r w:rsidR="00014DFF" w:rsidRPr="00027633">
        <w:rPr>
          <w:sz w:val="20"/>
          <w:szCs w:val="20"/>
        </w:rPr>
        <w:t>to</w:t>
      </w:r>
      <w:r w:rsidR="00D015F8" w:rsidRPr="00027633">
        <w:rPr>
          <w:sz w:val="20"/>
          <w:szCs w:val="20"/>
        </w:rPr>
        <w:t>-</w:t>
      </w:r>
      <w:r w:rsidR="00014DFF" w:rsidRPr="00027633">
        <w:rPr>
          <w:sz w:val="20"/>
          <w:szCs w:val="20"/>
        </w:rPr>
        <w:t>date s</w:t>
      </w:r>
      <w:r w:rsidRPr="00027633">
        <w:rPr>
          <w:sz w:val="20"/>
          <w:szCs w:val="20"/>
        </w:rPr>
        <w:t xml:space="preserve">ummary of financial performance of home care </w:t>
      </w:r>
      <w:r w:rsidR="6BC36264" w:rsidRPr="00027633">
        <w:rPr>
          <w:sz w:val="20"/>
          <w:szCs w:val="20"/>
        </w:rPr>
        <w:t xml:space="preserve">for-profit and not-for-profit </w:t>
      </w:r>
      <w:r w:rsidRPr="00027633">
        <w:rPr>
          <w:sz w:val="20"/>
          <w:szCs w:val="20"/>
        </w:rPr>
        <w:t>providers</w:t>
      </w:r>
      <w:r w:rsidR="00C239CE" w:rsidRPr="00027633">
        <w:rPr>
          <w:sz w:val="20"/>
          <w:szCs w:val="20"/>
        </w:rPr>
        <w:t xml:space="preserve"> </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3005"/>
        <w:gridCol w:w="2094"/>
        <w:gridCol w:w="2057"/>
        <w:gridCol w:w="2057"/>
      </w:tblGrid>
      <w:tr w:rsidR="00C05BD5" w:rsidRPr="00D87653" w14:paraId="65A929EA" w14:textId="77777777" w:rsidTr="00C05BD5">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05B4E781" w14:textId="77777777" w:rsidR="00C05BD5" w:rsidRPr="00D87653" w:rsidRDefault="00C05BD5" w:rsidP="0068134C">
            <w:pPr>
              <w:pStyle w:val="TableHeader"/>
            </w:pPr>
          </w:p>
        </w:tc>
        <w:tc>
          <w:tcPr>
            <w:tcW w:w="2094" w:type="dxa"/>
          </w:tcPr>
          <w:p w14:paraId="17A6D79E" w14:textId="0533F4DA" w:rsidR="00C05BD5" w:rsidRPr="00401C4D" w:rsidRDefault="00413120" w:rsidP="0068134C">
            <w:pPr>
              <w:pStyle w:val="TableHeader"/>
              <w:rPr>
                <w:b/>
              </w:rPr>
            </w:pPr>
            <w:r>
              <w:t>Total</w:t>
            </w:r>
            <w:r w:rsidR="00C05BD5">
              <w:t xml:space="preserve">  </w:t>
            </w:r>
          </w:p>
        </w:tc>
        <w:tc>
          <w:tcPr>
            <w:tcW w:w="2057" w:type="dxa"/>
          </w:tcPr>
          <w:p w14:paraId="76AA9738" w14:textId="31512D8C" w:rsidR="00C05BD5" w:rsidRPr="006025A4" w:rsidRDefault="00413120" w:rsidP="0068134C">
            <w:pPr>
              <w:pStyle w:val="TableHeader"/>
              <w:rPr>
                <w:b/>
              </w:rPr>
            </w:pPr>
            <w:r>
              <w:t>P</w:t>
            </w:r>
            <w:r w:rsidR="00C05BD5" w:rsidRPr="00D87653">
              <w:t xml:space="preserve">er </w:t>
            </w:r>
            <w:r w:rsidR="0010475D">
              <w:t>care recipient</w:t>
            </w:r>
            <w:r w:rsidR="00C05BD5" w:rsidRPr="00D87653">
              <w:t xml:space="preserve"> per day</w:t>
            </w:r>
          </w:p>
        </w:tc>
        <w:tc>
          <w:tcPr>
            <w:tcW w:w="2057" w:type="dxa"/>
          </w:tcPr>
          <w:p w14:paraId="097842D9" w14:textId="3954E3B5" w:rsidR="00C05BD5" w:rsidRPr="00D87653" w:rsidRDefault="00EA3F97" w:rsidP="0068134C">
            <w:pPr>
              <w:pStyle w:val="TableHeader"/>
            </w:pPr>
            <w:r>
              <w:t>Change from September 2022 year</w:t>
            </w:r>
            <w:r w:rsidR="00D015F8">
              <w:t>-</w:t>
            </w:r>
            <w:r>
              <w:t>to</w:t>
            </w:r>
            <w:r w:rsidR="00D015F8">
              <w:t>-</w:t>
            </w:r>
            <w:r>
              <w:t xml:space="preserve">date per </w:t>
            </w:r>
            <w:r w:rsidR="00C05BD5">
              <w:t>care recipient per day</w:t>
            </w:r>
          </w:p>
        </w:tc>
      </w:tr>
      <w:tr w:rsidR="004663E4" w14:paraId="4FE6469F" w14:textId="77777777" w:rsidTr="00C05BD5">
        <w:trPr>
          <w:trHeight w:val="282"/>
        </w:trPr>
        <w:tc>
          <w:tcPr>
            <w:tcW w:w="3005" w:type="dxa"/>
          </w:tcPr>
          <w:p w14:paraId="25B9E0DC" w14:textId="77777777" w:rsidR="004663E4" w:rsidRPr="009342F1" w:rsidRDefault="004663E4" w:rsidP="004663E4">
            <w:r w:rsidRPr="009342F1">
              <w:t>Revenue</w:t>
            </w:r>
          </w:p>
        </w:tc>
        <w:tc>
          <w:tcPr>
            <w:tcW w:w="2094" w:type="dxa"/>
            <w:vAlign w:val="bottom"/>
          </w:tcPr>
          <w:p w14:paraId="66F40C25" w14:textId="4DB9A3F1" w:rsidR="004663E4" w:rsidRPr="001A7445" w:rsidRDefault="004663E4" w:rsidP="004663E4">
            <w:r w:rsidRPr="004663E4">
              <w:t>$2,641.9</w:t>
            </w:r>
            <w:r>
              <w:t>m</w:t>
            </w:r>
            <w:r w:rsidRPr="004663E4">
              <w:t xml:space="preserve"> </w:t>
            </w:r>
          </w:p>
        </w:tc>
        <w:tc>
          <w:tcPr>
            <w:tcW w:w="2057" w:type="dxa"/>
            <w:vAlign w:val="bottom"/>
          </w:tcPr>
          <w:p w14:paraId="3B82D86F" w14:textId="39675501" w:rsidR="004663E4" w:rsidRPr="001A7445" w:rsidRDefault="004663E4" w:rsidP="004663E4">
            <w:r w:rsidRPr="004663E4">
              <w:t>$68.</w:t>
            </w:r>
            <w:r w:rsidR="001E2467">
              <w:t>48</w:t>
            </w:r>
            <w:r w:rsidRPr="004663E4">
              <w:t xml:space="preserve"> </w:t>
            </w:r>
          </w:p>
        </w:tc>
        <w:tc>
          <w:tcPr>
            <w:tcW w:w="2057" w:type="dxa"/>
            <w:vAlign w:val="bottom"/>
          </w:tcPr>
          <w:p w14:paraId="25B5F0DE" w14:textId="294AF880" w:rsidR="004663E4" w:rsidRPr="001A7445" w:rsidRDefault="00A40D8B" w:rsidP="004663E4">
            <w:r w:rsidRPr="0047325D">
              <w:rPr>
                <w:rFonts w:ascii="Calibri" w:hAnsi="Calibri" w:cs="Calibri"/>
                <w:color w:val="1E1545"/>
                <w:sz w:val="22"/>
                <w:szCs w:val="22"/>
              </w:rPr>
              <w:t>↓</w:t>
            </w:r>
            <w:r>
              <w:rPr>
                <w:rFonts w:ascii="Calibri" w:hAnsi="Calibri" w:cs="Calibri"/>
                <w:color w:val="1E1545"/>
                <w:sz w:val="22"/>
                <w:szCs w:val="22"/>
              </w:rPr>
              <w:t xml:space="preserve"> </w:t>
            </w:r>
            <w:r w:rsidR="004663E4" w:rsidRPr="004663E4">
              <w:t>$0.5</w:t>
            </w:r>
            <w:r w:rsidR="00667C34">
              <w:t>2</w:t>
            </w:r>
          </w:p>
        </w:tc>
      </w:tr>
      <w:tr w:rsidR="004663E4" w14:paraId="5B3AF98D" w14:textId="77777777" w:rsidTr="00C05BD5">
        <w:trPr>
          <w:trHeight w:val="286"/>
        </w:trPr>
        <w:tc>
          <w:tcPr>
            <w:tcW w:w="3005" w:type="dxa"/>
          </w:tcPr>
          <w:p w14:paraId="503010A9" w14:textId="77777777" w:rsidR="004663E4" w:rsidRPr="009342F1" w:rsidRDefault="004663E4" w:rsidP="004663E4">
            <w:r w:rsidRPr="009342F1">
              <w:t>Expenses</w:t>
            </w:r>
          </w:p>
        </w:tc>
        <w:tc>
          <w:tcPr>
            <w:tcW w:w="2094" w:type="dxa"/>
            <w:vAlign w:val="bottom"/>
          </w:tcPr>
          <w:p w14:paraId="5EFC077F" w14:textId="65D33222" w:rsidR="004663E4" w:rsidRPr="001A7445" w:rsidRDefault="004663E4" w:rsidP="004663E4">
            <w:r w:rsidRPr="004663E4">
              <w:t>$2,503.4</w:t>
            </w:r>
            <w:r>
              <w:t>m</w:t>
            </w:r>
            <w:r w:rsidRPr="004663E4">
              <w:t xml:space="preserve"> </w:t>
            </w:r>
          </w:p>
        </w:tc>
        <w:tc>
          <w:tcPr>
            <w:tcW w:w="2057" w:type="dxa"/>
            <w:vAlign w:val="bottom"/>
          </w:tcPr>
          <w:p w14:paraId="05B886C1" w14:textId="50E41E99" w:rsidR="004663E4" w:rsidRPr="001A7445" w:rsidRDefault="004663E4" w:rsidP="004663E4">
            <w:r w:rsidRPr="004663E4">
              <w:t>$64.</w:t>
            </w:r>
            <w:r w:rsidR="001E2467">
              <w:t>90</w:t>
            </w:r>
          </w:p>
        </w:tc>
        <w:tc>
          <w:tcPr>
            <w:tcW w:w="2057" w:type="dxa"/>
            <w:vAlign w:val="bottom"/>
          </w:tcPr>
          <w:p w14:paraId="13165802" w14:textId="1FE82E75" w:rsidR="004663E4" w:rsidRPr="001A7445" w:rsidRDefault="003F7044" w:rsidP="004663E4">
            <w:r w:rsidRPr="0047325D">
              <w:rPr>
                <w:rFonts w:ascii="Calibri" w:hAnsi="Calibri" w:cs="Calibri"/>
                <w:color w:val="1E1545"/>
                <w:sz w:val="22"/>
                <w:szCs w:val="22"/>
              </w:rPr>
              <w:t>↑</w:t>
            </w:r>
            <w:r>
              <w:rPr>
                <w:rFonts w:ascii="Calibri" w:hAnsi="Calibri" w:cs="Calibri"/>
                <w:color w:val="1E1545"/>
                <w:sz w:val="22"/>
                <w:szCs w:val="22"/>
              </w:rPr>
              <w:t xml:space="preserve"> </w:t>
            </w:r>
            <w:r w:rsidR="004663E4" w:rsidRPr="004663E4">
              <w:t>$0.8</w:t>
            </w:r>
            <w:r w:rsidR="00667C34">
              <w:t>0</w:t>
            </w:r>
            <w:r w:rsidR="004663E4" w:rsidRPr="004663E4">
              <w:t xml:space="preserve"> </w:t>
            </w:r>
          </w:p>
        </w:tc>
      </w:tr>
      <w:tr w:rsidR="004663E4" w14:paraId="217D4D9F" w14:textId="77777777" w:rsidTr="00C05BD5">
        <w:trPr>
          <w:trHeight w:val="139"/>
        </w:trPr>
        <w:tc>
          <w:tcPr>
            <w:tcW w:w="3005" w:type="dxa"/>
          </w:tcPr>
          <w:p w14:paraId="0084723D" w14:textId="77777777" w:rsidR="004663E4" w:rsidRPr="009342F1" w:rsidRDefault="004663E4" w:rsidP="004663E4">
            <w:r w:rsidRPr="009342F1">
              <w:t>Net profit before tax</w:t>
            </w:r>
          </w:p>
        </w:tc>
        <w:tc>
          <w:tcPr>
            <w:tcW w:w="2094" w:type="dxa"/>
            <w:vAlign w:val="bottom"/>
          </w:tcPr>
          <w:p w14:paraId="741F43BB" w14:textId="72373D88" w:rsidR="004663E4" w:rsidRPr="001A7445" w:rsidRDefault="004663E4" w:rsidP="004663E4">
            <w:r w:rsidRPr="004663E4">
              <w:t>$138.5</w:t>
            </w:r>
            <w:r>
              <w:t>m</w:t>
            </w:r>
            <w:r w:rsidRPr="004663E4">
              <w:t xml:space="preserve"> </w:t>
            </w:r>
          </w:p>
        </w:tc>
        <w:tc>
          <w:tcPr>
            <w:tcW w:w="2057" w:type="dxa"/>
            <w:vAlign w:val="bottom"/>
          </w:tcPr>
          <w:p w14:paraId="6E765844" w14:textId="00925915" w:rsidR="004663E4" w:rsidRPr="001A7445" w:rsidRDefault="004663E4" w:rsidP="004663E4">
            <w:r w:rsidRPr="004663E4">
              <w:t>$3.</w:t>
            </w:r>
            <w:r w:rsidR="001E2467">
              <w:t>59</w:t>
            </w:r>
          </w:p>
        </w:tc>
        <w:tc>
          <w:tcPr>
            <w:tcW w:w="2057" w:type="dxa"/>
            <w:vAlign w:val="bottom"/>
          </w:tcPr>
          <w:p w14:paraId="4D250D55" w14:textId="2F0CFA39" w:rsidR="004663E4" w:rsidRPr="001A7445" w:rsidRDefault="00A40D8B" w:rsidP="004663E4">
            <w:r w:rsidRPr="0047325D">
              <w:rPr>
                <w:rFonts w:ascii="Calibri" w:hAnsi="Calibri" w:cs="Calibri"/>
                <w:color w:val="1E1545"/>
                <w:sz w:val="22"/>
                <w:szCs w:val="22"/>
              </w:rPr>
              <w:t>↓</w:t>
            </w:r>
            <w:r>
              <w:rPr>
                <w:rFonts w:ascii="Calibri" w:hAnsi="Calibri" w:cs="Calibri"/>
                <w:color w:val="1E1545"/>
                <w:sz w:val="22"/>
                <w:szCs w:val="22"/>
              </w:rPr>
              <w:t xml:space="preserve"> </w:t>
            </w:r>
            <w:r w:rsidR="004663E4" w:rsidRPr="004663E4">
              <w:t>$1.4</w:t>
            </w:r>
            <w:r w:rsidR="00667C34">
              <w:t>1</w:t>
            </w:r>
          </w:p>
        </w:tc>
      </w:tr>
      <w:tr w:rsidR="004663E4" w14:paraId="60CA90F7" w14:textId="77777777" w:rsidTr="00C05BD5">
        <w:trPr>
          <w:trHeight w:val="207"/>
        </w:trPr>
        <w:tc>
          <w:tcPr>
            <w:tcW w:w="3005" w:type="dxa"/>
          </w:tcPr>
          <w:p w14:paraId="5F179B23" w14:textId="77777777" w:rsidR="004663E4" w:rsidRPr="009342F1" w:rsidRDefault="004663E4" w:rsidP="004663E4">
            <w:r w:rsidRPr="009342F1">
              <w:t>Net profit before tax margin</w:t>
            </w:r>
          </w:p>
        </w:tc>
        <w:tc>
          <w:tcPr>
            <w:tcW w:w="2094" w:type="dxa"/>
            <w:vAlign w:val="bottom"/>
          </w:tcPr>
          <w:p w14:paraId="27A76768" w14:textId="7AA2F576" w:rsidR="004663E4" w:rsidRPr="001A7445" w:rsidRDefault="004663E4" w:rsidP="004663E4">
            <w:r w:rsidRPr="004663E4">
              <w:t>5.2</w:t>
            </w:r>
            <w:r w:rsidR="00530EC3">
              <w:t>4</w:t>
            </w:r>
            <w:r w:rsidRPr="004663E4">
              <w:t>%</w:t>
            </w:r>
          </w:p>
        </w:tc>
        <w:tc>
          <w:tcPr>
            <w:tcW w:w="2057" w:type="dxa"/>
            <w:vAlign w:val="bottom"/>
          </w:tcPr>
          <w:p w14:paraId="5C36C484" w14:textId="5873C220" w:rsidR="004663E4" w:rsidRPr="001A7445" w:rsidRDefault="004663E4" w:rsidP="004663E4">
            <w:r w:rsidRPr="004663E4">
              <w:t>5.2</w:t>
            </w:r>
            <w:r w:rsidR="00D66A46">
              <w:t>4</w:t>
            </w:r>
            <w:r w:rsidRPr="004663E4">
              <w:t>%</w:t>
            </w:r>
          </w:p>
        </w:tc>
        <w:tc>
          <w:tcPr>
            <w:tcW w:w="2057" w:type="dxa"/>
            <w:vAlign w:val="bottom"/>
          </w:tcPr>
          <w:p w14:paraId="3C1DDD96" w14:textId="09701A41" w:rsidR="004663E4" w:rsidRPr="001A7445" w:rsidRDefault="00A40D8B" w:rsidP="004663E4">
            <w:r w:rsidRPr="4142794B">
              <w:rPr>
                <w:rFonts w:ascii="Calibri" w:hAnsi="Calibri" w:cs="Calibri"/>
                <w:color w:val="1E1545" w:themeColor="text2"/>
                <w:sz w:val="22"/>
                <w:szCs w:val="22"/>
              </w:rPr>
              <w:t xml:space="preserve">↓ </w:t>
            </w:r>
            <w:r w:rsidR="00D66A46">
              <w:t>1.96</w:t>
            </w:r>
            <w:r>
              <w:t xml:space="preserve"> percentage points</w:t>
            </w:r>
          </w:p>
        </w:tc>
      </w:tr>
      <w:tr w:rsidR="004663E4" w14:paraId="1F56E923" w14:textId="77777777" w:rsidTr="00C05BD5">
        <w:trPr>
          <w:trHeight w:val="135"/>
        </w:trPr>
        <w:tc>
          <w:tcPr>
            <w:tcW w:w="3005" w:type="dxa"/>
          </w:tcPr>
          <w:p w14:paraId="56284CE3" w14:textId="7D9ADE4A" w:rsidR="004663E4" w:rsidRPr="009342F1" w:rsidRDefault="00CB4277" w:rsidP="004663E4">
            <w:r>
              <w:t>EBITDA</w:t>
            </w:r>
          </w:p>
        </w:tc>
        <w:tc>
          <w:tcPr>
            <w:tcW w:w="2094" w:type="dxa"/>
            <w:vAlign w:val="bottom"/>
          </w:tcPr>
          <w:p w14:paraId="631A95A7" w14:textId="4C407BEC" w:rsidR="004663E4" w:rsidRPr="001A7445" w:rsidRDefault="004663E4" w:rsidP="004663E4">
            <w:r w:rsidRPr="004663E4">
              <w:t>$158.8</w:t>
            </w:r>
            <w:r>
              <w:t>m</w:t>
            </w:r>
            <w:r w:rsidRPr="004663E4">
              <w:t xml:space="preserve"> </w:t>
            </w:r>
          </w:p>
        </w:tc>
        <w:tc>
          <w:tcPr>
            <w:tcW w:w="2057" w:type="dxa"/>
            <w:vAlign w:val="bottom"/>
          </w:tcPr>
          <w:p w14:paraId="0DEC04CF" w14:textId="6BEB1D4A" w:rsidR="004663E4" w:rsidRPr="001A7445" w:rsidRDefault="004663E4" w:rsidP="004663E4">
            <w:r w:rsidRPr="004663E4">
              <w:t>$4.1</w:t>
            </w:r>
            <w:r w:rsidR="00D66A46">
              <w:t>2</w:t>
            </w:r>
            <w:r w:rsidRPr="004663E4">
              <w:t xml:space="preserve"> </w:t>
            </w:r>
          </w:p>
        </w:tc>
        <w:tc>
          <w:tcPr>
            <w:tcW w:w="2057" w:type="dxa"/>
            <w:vAlign w:val="bottom"/>
          </w:tcPr>
          <w:p w14:paraId="32812436" w14:textId="2CABD5C1" w:rsidR="004663E4" w:rsidRPr="001A7445" w:rsidRDefault="00A40D8B" w:rsidP="004663E4">
            <w:r w:rsidRPr="0047325D">
              <w:rPr>
                <w:rFonts w:ascii="Calibri" w:hAnsi="Calibri" w:cs="Calibri"/>
                <w:color w:val="1E1545"/>
                <w:sz w:val="22"/>
                <w:szCs w:val="22"/>
              </w:rPr>
              <w:t>↓</w:t>
            </w:r>
            <w:r>
              <w:rPr>
                <w:rFonts w:ascii="Calibri" w:hAnsi="Calibri" w:cs="Calibri"/>
                <w:color w:val="1E1545"/>
                <w:sz w:val="22"/>
                <w:szCs w:val="22"/>
              </w:rPr>
              <w:t xml:space="preserve"> </w:t>
            </w:r>
            <w:r w:rsidR="004663E4" w:rsidRPr="004663E4">
              <w:t>$1.</w:t>
            </w:r>
            <w:r w:rsidR="00D66A46">
              <w:t>48</w:t>
            </w:r>
          </w:p>
        </w:tc>
      </w:tr>
    </w:tbl>
    <w:p w14:paraId="20987D75" w14:textId="77777777" w:rsidR="001C1C43" w:rsidRDefault="001C1C43" w:rsidP="001C1C43">
      <w:pPr>
        <w:pStyle w:val="Caption"/>
      </w:pPr>
    </w:p>
    <w:p w14:paraId="6BE668BD" w14:textId="18349648" w:rsidR="005F4826" w:rsidRDefault="005F4826" w:rsidP="005F4826">
      <w:r w:rsidRPr="00D1387A">
        <w:t xml:space="preserve">Table </w:t>
      </w:r>
      <w:r>
        <w:t>7</w:t>
      </w:r>
      <w:r w:rsidRPr="00D1387A">
        <w:t xml:space="preserve"> is</w:t>
      </w:r>
      <w:r>
        <w:t xml:space="preserve"> a</w:t>
      </w:r>
      <w:r w:rsidR="00032E7F">
        <w:t>n estimated</w:t>
      </w:r>
      <w:r>
        <w:t xml:space="preserve"> quarter 2 summary of home care service providers’ revenue and expenses. For-profit and not-for-profit home care providers returned a collective quarter 2 net profit before tax of $46.1 million. This equates to a quarter 2 net profit before tax of $</w:t>
      </w:r>
      <w:r w:rsidR="00733DD0">
        <w:t>2.33</w:t>
      </w:r>
      <w:r>
        <w:t xml:space="preserve"> per care recipient per day, down $</w:t>
      </w:r>
      <w:r w:rsidR="00CE7F96">
        <w:t>2.63</w:t>
      </w:r>
      <w:r>
        <w:t xml:space="preserve"> per care recipient per day on </w:t>
      </w:r>
      <w:r w:rsidR="00CE7F96">
        <w:t>quarter 1</w:t>
      </w:r>
      <w:r>
        <w:t>.</w:t>
      </w:r>
    </w:p>
    <w:p w14:paraId="74C1953D" w14:textId="77777777" w:rsidR="00413120" w:rsidRPr="009E52E4" w:rsidRDefault="00413120" w:rsidP="005F4826">
      <w:pPr>
        <w:rPr>
          <w:b/>
          <w:bCs/>
        </w:rPr>
      </w:pPr>
    </w:p>
    <w:p w14:paraId="73FD4F14" w14:textId="617FC06F" w:rsidR="001C1C43" w:rsidRPr="00027633" w:rsidRDefault="001C1C43" w:rsidP="001C1C43">
      <w:pPr>
        <w:pStyle w:val="Caption"/>
        <w:rPr>
          <w:sz w:val="20"/>
          <w:szCs w:val="20"/>
        </w:rPr>
      </w:pPr>
      <w:r w:rsidRPr="00027633">
        <w:rPr>
          <w:sz w:val="20"/>
          <w:szCs w:val="20"/>
        </w:rPr>
        <w:t xml:space="preserve">Table 7: Quarter 2 summary of financial performance of home care for-profit and not-for-profit providers </w:t>
      </w:r>
      <w:r w:rsidR="00804494" w:rsidRPr="00027633">
        <w:rPr>
          <w:sz w:val="20"/>
          <w:szCs w:val="20"/>
        </w:rPr>
        <w:t>(estimate)</w:t>
      </w:r>
    </w:p>
    <w:tbl>
      <w:tblPr>
        <w:tblStyle w:val="DepartmentofHealthtable"/>
        <w:tblW w:w="9213" w:type="dxa"/>
        <w:tblLook w:val="0420" w:firstRow="1" w:lastRow="0" w:firstColumn="0" w:lastColumn="0" w:noHBand="0" w:noVBand="1"/>
      </w:tblPr>
      <w:tblGrid>
        <w:gridCol w:w="3005"/>
        <w:gridCol w:w="2094"/>
        <w:gridCol w:w="2057"/>
        <w:gridCol w:w="2057"/>
      </w:tblGrid>
      <w:tr w:rsidR="00731D12" w:rsidRPr="00D87653" w14:paraId="1492D134" w14:textId="77777777" w:rsidTr="00126AD4">
        <w:trPr>
          <w:cnfStyle w:val="100000000000" w:firstRow="1" w:lastRow="0" w:firstColumn="0" w:lastColumn="0" w:oddVBand="0" w:evenVBand="0" w:oddHBand="0" w:evenHBand="0" w:firstRowFirstColumn="0" w:firstRowLastColumn="0" w:lastRowFirstColumn="0" w:lastRowLastColumn="0"/>
          <w:trHeight w:val="213"/>
        </w:trPr>
        <w:tc>
          <w:tcPr>
            <w:tcW w:w="3005" w:type="dxa"/>
          </w:tcPr>
          <w:p w14:paraId="2A7F7E20" w14:textId="77777777" w:rsidR="00731D12" w:rsidRPr="00D87653" w:rsidRDefault="00731D12" w:rsidP="00126AD4">
            <w:pPr>
              <w:pStyle w:val="TableHeader"/>
            </w:pPr>
          </w:p>
        </w:tc>
        <w:tc>
          <w:tcPr>
            <w:tcW w:w="2094" w:type="dxa"/>
          </w:tcPr>
          <w:p w14:paraId="78165B5A" w14:textId="60DA5274" w:rsidR="00731D12" w:rsidRPr="00401C4D" w:rsidRDefault="00413120" w:rsidP="00126AD4">
            <w:pPr>
              <w:pStyle w:val="TableHeader"/>
              <w:rPr>
                <w:b/>
              </w:rPr>
            </w:pPr>
            <w:r>
              <w:t>Total</w:t>
            </w:r>
          </w:p>
        </w:tc>
        <w:tc>
          <w:tcPr>
            <w:tcW w:w="2057" w:type="dxa"/>
          </w:tcPr>
          <w:p w14:paraId="0CBB81B6" w14:textId="68D670C9" w:rsidR="00731D12" w:rsidRPr="006025A4" w:rsidRDefault="00413120" w:rsidP="00126AD4">
            <w:pPr>
              <w:pStyle w:val="TableHeader"/>
              <w:rPr>
                <w:b/>
              </w:rPr>
            </w:pPr>
            <w:r>
              <w:t>P</w:t>
            </w:r>
            <w:r w:rsidR="00731D12">
              <w:t xml:space="preserve">er </w:t>
            </w:r>
            <w:r w:rsidR="007F5F2A">
              <w:t>care rec</w:t>
            </w:r>
            <w:r w:rsidR="008A0CB3">
              <w:t>ipient</w:t>
            </w:r>
            <w:r w:rsidR="00731D12">
              <w:t xml:space="preserve"> per day</w:t>
            </w:r>
          </w:p>
        </w:tc>
        <w:tc>
          <w:tcPr>
            <w:tcW w:w="2057" w:type="dxa"/>
          </w:tcPr>
          <w:p w14:paraId="106BD9E5" w14:textId="5618CFA4" w:rsidR="00731D12" w:rsidRPr="00D87653" w:rsidRDefault="00731D12" w:rsidP="00126AD4">
            <w:pPr>
              <w:pStyle w:val="TableHeader"/>
            </w:pPr>
            <w:r>
              <w:t xml:space="preserve">Change from </w:t>
            </w:r>
            <w:r w:rsidR="00C51110">
              <w:t>Q</w:t>
            </w:r>
            <w:r>
              <w:t>1</w:t>
            </w:r>
            <w:r w:rsidR="00BE3A2A">
              <w:t xml:space="preserve"> </w:t>
            </w:r>
            <w:r w:rsidR="00C51110">
              <w:t>per</w:t>
            </w:r>
            <w:r w:rsidR="007F5F2A">
              <w:t xml:space="preserve"> care recipient per day</w:t>
            </w:r>
          </w:p>
        </w:tc>
      </w:tr>
      <w:tr w:rsidR="00731D12" w:rsidRPr="00822CA4" w14:paraId="294263D5" w14:textId="77777777" w:rsidTr="00126AD4">
        <w:trPr>
          <w:trHeight w:val="282"/>
        </w:trPr>
        <w:tc>
          <w:tcPr>
            <w:tcW w:w="3005" w:type="dxa"/>
          </w:tcPr>
          <w:p w14:paraId="5F707568" w14:textId="77777777" w:rsidR="00731D12" w:rsidRPr="009342F1" w:rsidRDefault="00731D12" w:rsidP="00126AD4">
            <w:r w:rsidRPr="009342F1">
              <w:t>Revenue</w:t>
            </w:r>
          </w:p>
        </w:tc>
        <w:tc>
          <w:tcPr>
            <w:tcW w:w="2094" w:type="dxa"/>
            <w:vAlign w:val="bottom"/>
          </w:tcPr>
          <w:p w14:paraId="7854F57D" w14:textId="64278FBD" w:rsidR="00731D12" w:rsidRPr="00835427" w:rsidRDefault="00731D12" w:rsidP="00126AD4">
            <w:r w:rsidRPr="00835427">
              <w:t>$1,</w:t>
            </w:r>
            <w:r w:rsidR="00A65061" w:rsidRPr="00835427">
              <w:t>356.8</w:t>
            </w:r>
            <w:r w:rsidRPr="00835427">
              <w:t xml:space="preserve">m </w:t>
            </w:r>
          </w:p>
        </w:tc>
        <w:tc>
          <w:tcPr>
            <w:tcW w:w="2057" w:type="dxa"/>
            <w:vAlign w:val="bottom"/>
          </w:tcPr>
          <w:p w14:paraId="6E5AAD06" w14:textId="7CCA1939" w:rsidR="00731D12" w:rsidRPr="00835427" w:rsidRDefault="00731D12" w:rsidP="00126AD4">
            <w:r w:rsidRPr="00835427">
              <w:t>$</w:t>
            </w:r>
            <w:r w:rsidR="004D7B62" w:rsidRPr="00835427">
              <w:t>68.65</w:t>
            </w:r>
          </w:p>
        </w:tc>
        <w:tc>
          <w:tcPr>
            <w:tcW w:w="2057" w:type="dxa"/>
            <w:vAlign w:val="bottom"/>
          </w:tcPr>
          <w:p w14:paraId="27ACBFAF" w14:textId="70369771" w:rsidR="00731D12" w:rsidRPr="00835427" w:rsidRDefault="0016104C" w:rsidP="00126AD4">
            <w:r w:rsidRPr="0047325D">
              <w:rPr>
                <w:rFonts w:ascii="Calibri" w:hAnsi="Calibri" w:cs="Calibri"/>
                <w:color w:val="1E1545"/>
                <w:sz w:val="22"/>
                <w:szCs w:val="22"/>
              </w:rPr>
              <w:t>↓</w:t>
            </w:r>
            <w:r w:rsidR="00731D12" w:rsidRPr="00835427">
              <w:rPr>
                <w:rFonts w:ascii="Calibri" w:hAnsi="Calibri" w:cs="Calibri"/>
                <w:color w:val="1E1545"/>
                <w:sz w:val="22"/>
                <w:szCs w:val="22"/>
              </w:rPr>
              <w:t xml:space="preserve"> </w:t>
            </w:r>
            <w:r w:rsidR="00731D12" w:rsidRPr="00835427">
              <w:t>$</w:t>
            </w:r>
            <w:r w:rsidR="00255AC7" w:rsidRPr="00835427">
              <w:t>0.40</w:t>
            </w:r>
          </w:p>
        </w:tc>
      </w:tr>
      <w:tr w:rsidR="00731D12" w:rsidRPr="00822CA4" w14:paraId="101B063C" w14:textId="77777777" w:rsidTr="00126AD4">
        <w:trPr>
          <w:trHeight w:val="286"/>
        </w:trPr>
        <w:tc>
          <w:tcPr>
            <w:tcW w:w="3005" w:type="dxa"/>
          </w:tcPr>
          <w:p w14:paraId="72FCB240" w14:textId="77777777" w:rsidR="00731D12" w:rsidRPr="009342F1" w:rsidRDefault="00731D12" w:rsidP="00126AD4">
            <w:r w:rsidRPr="009342F1">
              <w:t>Expenses</w:t>
            </w:r>
          </w:p>
        </w:tc>
        <w:tc>
          <w:tcPr>
            <w:tcW w:w="2094" w:type="dxa"/>
            <w:vAlign w:val="bottom"/>
          </w:tcPr>
          <w:p w14:paraId="634F3337" w14:textId="1BB4E73D" w:rsidR="00731D12" w:rsidRPr="00835427" w:rsidRDefault="00731D12" w:rsidP="00126AD4">
            <w:r w:rsidRPr="00835427">
              <w:t>$1</w:t>
            </w:r>
            <w:r w:rsidR="00A65061" w:rsidRPr="00835427">
              <w:t>,310.7</w:t>
            </w:r>
            <w:r w:rsidRPr="00835427">
              <w:t xml:space="preserve">m </w:t>
            </w:r>
          </w:p>
        </w:tc>
        <w:tc>
          <w:tcPr>
            <w:tcW w:w="2057" w:type="dxa"/>
            <w:vAlign w:val="bottom"/>
          </w:tcPr>
          <w:p w14:paraId="706CA975" w14:textId="795CAE14" w:rsidR="00731D12" w:rsidRPr="00835427" w:rsidRDefault="00731D12" w:rsidP="00126AD4">
            <w:r w:rsidRPr="00835427">
              <w:t>$</w:t>
            </w:r>
            <w:r w:rsidR="004D7B62" w:rsidRPr="00835427">
              <w:t>66.32</w:t>
            </w:r>
          </w:p>
        </w:tc>
        <w:tc>
          <w:tcPr>
            <w:tcW w:w="2057" w:type="dxa"/>
            <w:vAlign w:val="bottom"/>
          </w:tcPr>
          <w:p w14:paraId="13ADDD9A" w14:textId="01B653A9" w:rsidR="00731D12" w:rsidRPr="00835427" w:rsidRDefault="00731D12" w:rsidP="00126AD4">
            <w:r w:rsidRPr="00835427">
              <w:rPr>
                <w:rFonts w:ascii="Calibri" w:hAnsi="Calibri" w:cs="Calibri"/>
                <w:color w:val="1E1545"/>
                <w:sz w:val="22"/>
                <w:szCs w:val="22"/>
              </w:rPr>
              <w:t xml:space="preserve">↑ </w:t>
            </w:r>
            <w:r w:rsidRPr="00835427">
              <w:t>$</w:t>
            </w:r>
            <w:r w:rsidR="00255AC7" w:rsidRPr="00835427">
              <w:t>2</w:t>
            </w:r>
            <w:r w:rsidR="00A96636" w:rsidRPr="00835427">
              <w:t>.</w:t>
            </w:r>
            <w:r w:rsidR="004C4E62" w:rsidRPr="00835427">
              <w:t>24</w:t>
            </w:r>
            <w:r w:rsidRPr="00835427">
              <w:t xml:space="preserve"> </w:t>
            </w:r>
          </w:p>
        </w:tc>
      </w:tr>
      <w:tr w:rsidR="00731D12" w:rsidRPr="00822CA4" w14:paraId="33D4579B" w14:textId="77777777" w:rsidTr="00126AD4">
        <w:trPr>
          <w:trHeight w:val="139"/>
        </w:trPr>
        <w:tc>
          <w:tcPr>
            <w:tcW w:w="3005" w:type="dxa"/>
          </w:tcPr>
          <w:p w14:paraId="77CAE27E" w14:textId="77777777" w:rsidR="00731D12" w:rsidRPr="009342F1" w:rsidRDefault="00731D12" w:rsidP="00126AD4">
            <w:r w:rsidRPr="009342F1">
              <w:t>Net profit before tax</w:t>
            </w:r>
          </w:p>
        </w:tc>
        <w:tc>
          <w:tcPr>
            <w:tcW w:w="2094" w:type="dxa"/>
            <w:vAlign w:val="bottom"/>
          </w:tcPr>
          <w:p w14:paraId="3D5FEC8A" w14:textId="2DDABC85" w:rsidR="00731D12" w:rsidRPr="00835427" w:rsidRDefault="006C4F12" w:rsidP="00126AD4">
            <w:r w:rsidRPr="00835427">
              <w:t>$46.1</w:t>
            </w:r>
            <w:r w:rsidR="004525E6" w:rsidRPr="00835427">
              <w:t>m</w:t>
            </w:r>
            <w:r w:rsidR="00731D12" w:rsidRPr="00835427" w:rsidDel="00D643E8">
              <w:t xml:space="preserve"> </w:t>
            </w:r>
          </w:p>
        </w:tc>
        <w:tc>
          <w:tcPr>
            <w:tcW w:w="2057" w:type="dxa"/>
            <w:vAlign w:val="bottom"/>
          </w:tcPr>
          <w:p w14:paraId="24025236" w14:textId="149BA032" w:rsidR="00731D12" w:rsidRPr="00835427" w:rsidRDefault="004D7B62" w:rsidP="00126AD4">
            <w:r w:rsidRPr="00835427">
              <w:t>$2.33</w:t>
            </w:r>
          </w:p>
        </w:tc>
        <w:tc>
          <w:tcPr>
            <w:tcW w:w="2057" w:type="dxa"/>
            <w:vAlign w:val="bottom"/>
          </w:tcPr>
          <w:p w14:paraId="0818A090" w14:textId="738F21FC" w:rsidR="00731D12" w:rsidRPr="00835427" w:rsidRDefault="0016104C" w:rsidP="00126AD4">
            <w:r w:rsidRPr="0047325D">
              <w:rPr>
                <w:rFonts w:ascii="Calibri" w:hAnsi="Calibri" w:cs="Calibri"/>
                <w:color w:val="1E1545"/>
                <w:sz w:val="22"/>
                <w:szCs w:val="22"/>
              </w:rPr>
              <w:t>↓</w:t>
            </w:r>
            <w:r w:rsidR="00731D12" w:rsidRPr="00835427">
              <w:rPr>
                <w:rFonts w:ascii="Calibri" w:hAnsi="Calibri" w:cs="Calibri"/>
                <w:color w:val="1E1545"/>
                <w:sz w:val="22"/>
                <w:szCs w:val="22"/>
              </w:rPr>
              <w:t xml:space="preserve"> </w:t>
            </w:r>
            <w:r w:rsidR="00731D12" w:rsidRPr="00835427">
              <w:rPr>
                <w:rFonts w:cs="Calibri"/>
              </w:rPr>
              <w:t>$</w:t>
            </w:r>
            <w:r w:rsidR="00345908" w:rsidRPr="00835427">
              <w:rPr>
                <w:rFonts w:cs="Calibri"/>
              </w:rPr>
              <w:t>2.63</w:t>
            </w:r>
          </w:p>
        </w:tc>
      </w:tr>
      <w:tr w:rsidR="00731D12" w:rsidRPr="00822CA4" w14:paraId="0282591E" w14:textId="77777777" w:rsidTr="00126AD4">
        <w:trPr>
          <w:trHeight w:val="207"/>
        </w:trPr>
        <w:tc>
          <w:tcPr>
            <w:tcW w:w="3005" w:type="dxa"/>
          </w:tcPr>
          <w:p w14:paraId="74319DFC" w14:textId="77777777" w:rsidR="00731D12" w:rsidRPr="009342F1" w:rsidRDefault="00731D12" w:rsidP="00126AD4">
            <w:r w:rsidRPr="009342F1">
              <w:t>Net profit before tax margin</w:t>
            </w:r>
          </w:p>
        </w:tc>
        <w:tc>
          <w:tcPr>
            <w:tcW w:w="2094" w:type="dxa"/>
            <w:vAlign w:val="bottom"/>
          </w:tcPr>
          <w:p w14:paraId="2E86D418" w14:textId="67794EB7" w:rsidR="00731D12" w:rsidRPr="00835427" w:rsidRDefault="004525E6" w:rsidP="00126AD4">
            <w:r w:rsidRPr="00835427">
              <w:t>3.39</w:t>
            </w:r>
            <w:r w:rsidR="00731D12" w:rsidRPr="00835427">
              <w:t>%</w:t>
            </w:r>
          </w:p>
        </w:tc>
        <w:tc>
          <w:tcPr>
            <w:tcW w:w="2057" w:type="dxa"/>
            <w:vAlign w:val="bottom"/>
          </w:tcPr>
          <w:p w14:paraId="058366D4" w14:textId="752F1A00" w:rsidR="00731D12" w:rsidRPr="00835427" w:rsidRDefault="004D7B62" w:rsidP="00126AD4">
            <w:r w:rsidRPr="00835427">
              <w:t>3.39%</w:t>
            </w:r>
          </w:p>
        </w:tc>
        <w:tc>
          <w:tcPr>
            <w:tcW w:w="2057" w:type="dxa"/>
            <w:vAlign w:val="bottom"/>
          </w:tcPr>
          <w:p w14:paraId="1D0C78C8" w14:textId="5517AFF7" w:rsidR="00731D12" w:rsidRPr="00835427" w:rsidRDefault="0016104C" w:rsidP="00126AD4">
            <w:r w:rsidRPr="0047325D">
              <w:rPr>
                <w:rFonts w:ascii="Calibri" w:hAnsi="Calibri" w:cs="Calibri"/>
                <w:color w:val="1E1545"/>
                <w:sz w:val="22"/>
                <w:szCs w:val="22"/>
              </w:rPr>
              <w:t>↓</w:t>
            </w:r>
            <w:r w:rsidR="00731D12" w:rsidRPr="00835427">
              <w:rPr>
                <w:rFonts w:ascii="Calibri" w:hAnsi="Calibri" w:cs="Calibri"/>
                <w:color w:val="1E1545"/>
                <w:sz w:val="22"/>
                <w:szCs w:val="22"/>
              </w:rPr>
              <w:t xml:space="preserve"> </w:t>
            </w:r>
            <w:r w:rsidR="00B44779" w:rsidRPr="00835427">
              <w:rPr>
                <w:rFonts w:cs="Calibri"/>
              </w:rPr>
              <w:t>3.80</w:t>
            </w:r>
            <w:r w:rsidR="00731D12" w:rsidRPr="00835427">
              <w:t xml:space="preserve"> </w:t>
            </w:r>
            <w:r w:rsidR="00731D12" w:rsidRPr="00835427">
              <w:rPr>
                <w:rFonts w:cs="Arial"/>
              </w:rPr>
              <w:t>percentage points</w:t>
            </w:r>
          </w:p>
        </w:tc>
      </w:tr>
      <w:tr w:rsidR="00731D12" w:rsidRPr="00822CA4" w14:paraId="39642AB8" w14:textId="77777777" w:rsidTr="00126AD4">
        <w:trPr>
          <w:trHeight w:val="135"/>
        </w:trPr>
        <w:tc>
          <w:tcPr>
            <w:tcW w:w="3005" w:type="dxa"/>
          </w:tcPr>
          <w:p w14:paraId="5DA179D0" w14:textId="462D2E84" w:rsidR="00731D12" w:rsidRPr="009342F1" w:rsidRDefault="006B51D3" w:rsidP="00126AD4">
            <w:r>
              <w:t>EBITDA</w:t>
            </w:r>
          </w:p>
        </w:tc>
        <w:tc>
          <w:tcPr>
            <w:tcW w:w="2094" w:type="dxa"/>
            <w:vAlign w:val="bottom"/>
          </w:tcPr>
          <w:p w14:paraId="16CAF6F6" w14:textId="34860B13" w:rsidR="00731D12" w:rsidRPr="00835427" w:rsidRDefault="00731D12" w:rsidP="00126AD4">
            <w:r w:rsidRPr="00835427">
              <w:t>$</w:t>
            </w:r>
            <w:r w:rsidR="004D7B62" w:rsidRPr="00835427">
              <w:t>55.1</w:t>
            </w:r>
            <w:r w:rsidRPr="00835427">
              <w:t xml:space="preserve">m </w:t>
            </w:r>
          </w:p>
        </w:tc>
        <w:tc>
          <w:tcPr>
            <w:tcW w:w="2057" w:type="dxa"/>
            <w:vAlign w:val="bottom"/>
          </w:tcPr>
          <w:p w14:paraId="0370F00C" w14:textId="2F7F4443" w:rsidR="00731D12" w:rsidRPr="00835427" w:rsidRDefault="00731D12" w:rsidP="00126AD4">
            <w:r w:rsidRPr="00835427">
              <w:t>$2.</w:t>
            </w:r>
            <w:r w:rsidR="0071564B" w:rsidRPr="00835427">
              <w:t>79</w:t>
            </w:r>
            <w:r w:rsidRPr="00835427">
              <w:t xml:space="preserve"> </w:t>
            </w:r>
          </w:p>
        </w:tc>
        <w:tc>
          <w:tcPr>
            <w:tcW w:w="2057" w:type="dxa"/>
            <w:vAlign w:val="bottom"/>
          </w:tcPr>
          <w:p w14:paraId="1EB5A413" w14:textId="11242D79" w:rsidR="00731D12" w:rsidRPr="00835427" w:rsidRDefault="0016104C" w:rsidP="00126AD4">
            <w:r w:rsidRPr="0047325D">
              <w:rPr>
                <w:rFonts w:ascii="Calibri" w:hAnsi="Calibri" w:cs="Calibri"/>
                <w:color w:val="1E1545"/>
                <w:sz w:val="22"/>
                <w:szCs w:val="22"/>
              </w:rPr>
              <w:t>↓</w:t>
            </w:r>
            <w:r w:rsidR="00731D12" w:rsidRPr="00835427">
              <w:rPr>
                <w:rFonts w:ascii="Calibri" w:hAnsi="Calibri" w:cs="Calibri"/>
                <w:color w:val="1E1545"/>
                <w:sz w:val="22"/>
                <w:szCs w:val="22"/>
              </w:rPr>
              <w:t xml:space="preserve"> </w:t>
            </w:r>
            <w:r w:rsidR="00731D12" w:rsidRPr="00835427">
              <w:t>$</w:t>
            </w:r>
            <w:r w:rsidR="00F82A42" w:rsidRPr="00835427">
              <w:t>2.78</w:t>
            </w:r>
            <w:r w:rsidR="00731D12" w:rsidRPr="00835427">
              <w:t xml:space="preserve"> </w:t>
            </w:r>
          </w:p>
        </w:tc>
      </w:tr>
    </w:tbl>
    <w:p w14:paraId="64A23FF3" w14:textId="2DD9862F" w:rsidR="004666EA" w:rsidRPr="00E61805" w:rsidRDefault="00850151" w:rsidP="00E61805">
      <w:pPr>
        <w:pStyle w:val="Heading2"/>
      </w:pPr>
      <w:r w:rsidRPr="00E61805">
        <w:t>Staff</w:t>
      </w:r>
      <w:r w:rsidR="004666EA" w:rsidRPr="00E61805">
        <w:t xml:space="preserve"> cost and minutes</w:t>
      </w:r>
    </w:p>
    <w:p w14:paraId="3031AA25" w14:textId="18C8E3D2" w:rsidR="000C4ABE" w:rsidRDefault="008872CB" w:rsidP="00FF6388">
      <w:r>
        <w:t>Ch</w:t>
      </w:r>
      <w:r w:rsidR="00762594">
        <w:t>art</w:t>
      </w:r>
      <w:r w:rsidR="0096154C">
        <w:t xml:space="preserve"> </w:t>
      </w:r>
      <w:r w:rsidR="000E5E56">
        <w:t>1</w:t>
      </w:r>
      <w:r w:rsidR="00DF6229">
        <w:t>2</w:t>
      </w:r>
      <w:r w:rsidR="0096154C">
        <w:t xml:space="preserve"> shows t</w:t>
      </w:r>
      <w:r w:rsidR="005A7CA7">
        <w:t xml:space="preserve">he </w:t>
      </w:r>
      <w:r w:rsidR="00A163D2">
        <w:t xml:space="preserve">quarter 2 </w:t>
      </w:r>
      <w:r w:rsidR="005A7CA7">
        <w:t xml:space="preserve">median cost and time per home care recipient per day for registered nurses, personal care </w:t>
      </w:r>
      <w:r w:rsidR="00390E8A">
        <w:t xml:space="preserve">workers </w:t>
      </w:r>
      <w:r w:rsidR="006547C5">
        <w:t>(including cleaning, gardening and domestic assistance)</w:t>
      </w:r>
      <w:r w:rsidR="005A7CA7">
        <w:t xml:space="preserve">, allied health, other direct care staff, care management, and administration and support. </w:t>
      </w:r>
      <w:r w:rsidR="004133B7">
        <w:t xml:space="preserve">The median </w:t>
      </w:r>
      <w:r w:rsidR="00DC0A6C">
        <w:t xml:space="preserve">total staff minutes was </w:t>
      </w:r>
      <w:r w:rsidR="763C53A5" w:rsidRPr="00CD6DBE">
        <w:t>54.11</w:t>
      </w:r>
      <w:r w:rsidR="00E70EB8">
        <w:t xml:space="preserve"> minutes per care recipient per </w:t>
      </w:r>
      <w:r w:rsidR="00100D0A">
        <w:t>day</w:t>
      </w:r>
      <w:r w:rsidR="009C374F">
        <w:t>.</w:t>
      </w:r>
      <w:r w:rsidR="00B57B5C">
        <w:t xml:space="preserve"> </w:t>
      </w:r>
      <w:r w:rsidR="002F15B1">
        <w:t>Unlike residential aged care, t</w:t>
      </w:r>
      <w:r w:rsidR="003A3203">
        <w:t xml:space="preserve">here is no target or mandated </w:t>
      </w:r>
      <w:hyperlink r:id="rId54">
        <w:r w:rsidR="003A3203" w:rsidRPr="6AA69DFE">
          <w:rPr>
            <w:rStyle w:val="Hyperlink"/>
          </w:rPr>
          <w:t>care minutes</w:t>
        </w:r>
      </w:hyperlink>
      <w:r w:rsidR="003A3203">
        <w:t xml:space="preserve"> for home care service providers. </w:t>
      </w:r>
    </w:p>
    <w:p w14:paraId="54DDC797" w14:textId="2A813D3E" w:rsidR="00FF6388" w:rsidRDefault="00C53B05" w:rsidP="00FF6388">
      <w:r>
        <w:t xml:space="preserve">Data for enrolled nurses has not been included as </w:t>
      </w:r>
      <w:r w:rsidR="70D1DEBB">
        <w:t>more</w:t>
      </w:r>
      <w:r>
        <w:t xml:space="preserve"> than </w:t>
      </w:r>
      <w:r w:rsidRPr="00CD6DBE">
        <w:t>70</w:t>
      </w:r>
      <w:r>
        <w:t xml:space="preserve"> per cent of home care providers did not report </w:t>
      </w:r>
      <w:r w:rsidR="00E074FB">
        <w:t xml:space="preserve">any expenditure in this category. </w:t>
      </w:r>
      <w:r w:rsidR="00E96B90">
        <w:t>Local, state or territory</w:t>
      </w:r>
      <w:r w:rsidR="007670A8">
        <w:t xml:space="preserve"> government providers</w:t>
      </w:r>
      <w:r w:rsidR="00F2748A">
        <w:t xml:space="preserve"> are included in this data.</w:t>
      </w:r>
    </w:p>
    <w:p w14:paraId="7D4816AE" w14:textId="37327B7C" w:rsidR="00EB53B2" w:rsidRPr="00027633" w:rsidRDefault="00762594" w:rsidP="00D87653">
      <w:pPr>
        <w:pStyle w:val="Caption"/>
        <w:rPr>
          <w:sz w:val="20"/>
          <w:szCs w:val="20"/>
        </w:rPr>
      </w:pPr>
      <w:r w:rsidRPr="00027633">
        <w:rPr>
          <w:sz w:val="20"/>
          <w:szCs w:val="20"/>
        </w:rPr>
        <w:t>Chart</w:t>
      </w:r>
      <w:r w:rsidR="007A312F" w:rsidRPr="00027633">
        <w:rPr>
          <w:sz w:val="20"/>
          <w:szCs w:val="20"/>
        </w:rPr>
        <w:t xml:space="preserve"> </w:t>
      </w:r>
      <w:r w:rsidR="00D66F70" w:rsidRPr="00027633">
        <w:rPr>
          <w:sz w:val="20"/>
          <w:szCs w:val="20"/>
        </w:rPr>
        <w:t>1</w:t>
      </w:r>
      <w:r w:rsidR="00DF6229" w:rsidRPr="00027633">
        <w:rPr>
          <w:sz w:val="20"/>
          <w:szCs w:val="20"/>
        </w:rPr>
        <w:t>2</w:t>
      </w:r>
      <w:r w:rsidR="007A312F" w:rsidRPr="00027633">
        <w:rPr>
          <w:sz w:val="20"/>
          <w:szCs w:val="20"/>
        </w:rPr>
        <w:t xml:space="preserve">: </w:t>
      </w:r>
      <w:r w:rsidR="00163A6F" w:rsidRPr="00027633">
        <w:rPr>
          <w:sz w:val="20"/>
          <w:szCs w:val="20"/>
        </w:rPr>
        <w:t>Quarter 2 m</w:t>
      </w:r>
      <w:r w:rsidR="007A312F" w:rsidRPr="00027633">
        <w:rPr>
          <w:sz w:val="20"/>
          <w:szCs w:val="20"/>
        </w:rPr>
        <w:t xml:space="preserve">edian </w:t>
      </w:r>
      <w:r w:rsidR="00850151" w:rsidRPr="00027633">
        <w:rPr>
          <w:sz w:val="20"/>
          <w:szCs w:val="20"/>
        </w:rPr>
        <w:t>staff</w:t>
      </w:r>
      <w:r w:rsidR="007A312F" w:rsidRPr="00027633">
        <w:rPr>
          <w:sz w:val="20"/>
          <w:szCs w:val="20"/>
        </w:rPr>
        <w:t xml:space="preserve"> labour cost and time per care recipient per day</w:t>
      </w:r>
    </w:p>
    <w:p w14:paraId="33349AE6" w14:textId="4FB25D84" w:rsidR="00835CFE" w:rsidRDefault="001D29A1" w:rsidP="00835CFE">
      <w:r>
        <w:rPr>
          <w:noProof/>
        </w:rPr>
        <w:drawing>
          <wp:inline distT="0" distB="0" distL="0" distR="0" wp14:anchorId="3BA39737" wp14:editId="46E9A105">
            <wp:extent cx="5888032" cy="2810934"/>
            <wp:effectExtent l="0" t="0" r="0" b="0"/>
            <wp:docPr id="20" name="Picture 20" descr="Chart 12 is a bar chart showing the  median care labour cost and time per care recipient per day was $0.69 and 0.49 minutes for registered nurses, $18.92 and 27.36 minutes for personal care staff, $1.93 and 0.96 minutes for allied health, $3.08 and 2.28 minutes for other direct care,  $6.66 and 8.04 minutes for care management and $5.73 and 6.92 minutes for administration and non-care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12 is a bar chart showing the  median care labour cost and time per care recipient per day was $0.69 and 0.49 minutes for registered nurses, $18.92 and 27.36 minutes for personal care staff, $1.93 and 0.96 minutes for allied health, $3.08 and 2.28 minutes for other direct care,  $6.66 and 8.04 minutes for care management and $5.73 and 6.92 minutes for administration and non-care staff."/>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5906309" cy="2819659"/>
                    </a:xfrm>
                    <a:prstGeom prst="rect">
                      <a:avLst/>
                    </a:prstGeom>
                    <a:noFill/>
                    <a:ln>
                      <a:noFill/>
                    </a:ln>
                  </pic:spPr>
                </pic:pic>
              </a:graphicData>
            </a:graphic>
          </wp:inline>
        </w:drawing>
      </w:r>
    </w:p>
    <w:p w14:paraId="00C06D13" w14:textId="71251112" w:rsidR="00E44648" w:rsidRPr="00835CFE" w:rsidRDefault="00E44648" w:rsidP="00835CFE">
      <w:r>
        <w:t>When comparing to quarter 1, the median cost per resident per day increased for all categories except for personal care workers. Time increased for all categories except for allied health which stayed the same as the quarter 1.</w:t>
      </w:r>
    </w:p>
    <w:p w14:paraId="4FCEA652" w14:textId="263DBF23" w:rsidR="00835CFE" w:rsidRPr="00027633" w:rsidRDefault="00835CFE" w:rsidP="00835CFE">
      <w:pPr>
        <w:pStyle w:val="Caption"/>
        <w:rPr>
          <w:sz w:val="20"/>
          <w:szCs w:val="20"/>
        </w:rPr>
      </w:pPr>
      <w:r w:rsidRPr="00027633">
        <w:rPr>
          <w:sz w:val="20"/>
          <w:szCs w:val="20"/>
        </w:rPr>
        <w:t xml:space="preserve">Table </w:t>
      </w:r>
      <w:r w:rsidR="001D4838" w:rsidRPr="00027633">
        <w:rPr>
          <w:sz w:val="20"/>
          <w:szCs w:val="20"/>
        </w:rPr>
        <w:t>8</w:t>
      </w:r>
      <w:r w:rsidRPr="00027633">
        <w:rPr>
          <w:sz w:val="20"/>
          <w:szCs w:val="20"/>
        </w:rPr>
        <w:t xml:space="preserve">: </w:t>
      </w:r>
      <w:r w:rsidR="00163A6F" w:rsidRPr="00027633">
        <w:rPr>
          <w:sz w:val="20"/>
          <w:szCs w:val="20"/>
        </w:rPr>
        <w:t>Quarter 2 m</w:t>
      </w:r>
      <w:r w:rsidRPr="00027633">
        <w:rPr>
          <w:sz w:val="20"/>
          <w:szCs w:val="20"/>
        </w:rPr>
        <w:t xml:space="preserve">edian staff cost and time per </w:t>
      </w:r>
      <w:r w:rsidR="00CC2198" w:rsidRPr="00027633">
        <w:rPr>
          <w:sz w:val="20"/>
          <w:szCs w:val="20"/>
        </w:rPr>
        <w:t>resident</w:t>
      </w:r>
      <w:r w:rsidRPr="00027633">
        <w:rPr>
          <w:sz w:val="20"/>
          <w:szCs w:val="20"/>
        </w:rPr>
        <w:t xml:space="preserve"> per day</w:t>
      </w:r>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D87653"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D87653" w:rsidRDefault="004146C1" w:rsidP="0068134C">
            <w:pPr>
              <w:pStyle w:val="TableHeader"/>
            </w:pPr>
            <w:r w:rsidRPr="0047325D">
              <w:t> </w:t>
            </w:r>
          </w:p>
        </w:tc>
        <w:tc>
          <w:tcPr>
            <w:tcW w:w="1669" w:type="dxa"/>
          </w:tcPr>
          <w:p w14:paraId="63D6CD73" w14:textId="1951430B" w:rsidR="004146C1" w:rsidRPr="0047325D" w:rsidRDefault="00E44648" w:rsidP="0068134C">
            <w:pPr>
              <w:pStyle w:val="TableHeader"/>
            </w:pPr>
            <w:r>
              <w:t>C</w:t>
            </w:r>
            <w:r w:rsidR="004146C1" w:rsidRPr="0047325D">
              <w:t xml:space="preserve">ost </w:t>
            </w:r>
            <w:r w:rsidR="004146C1" w:rsidRPr="0047325D">
              <w:br/>
            </w:r>
            <w:r w:rsidR="004146C1">
              <w:t xml:space="preserve">per </w:t>
            </w:r>
            <w:r w:rsidR="00645AAD">
              <w:t>care recipient</w:t>
            </w:r>
            <w:r w:rsidR="004146C1">
              <w:t xml:space="preserve"> per day</w:t>
            </w:r>
          </w:p>
        </w:tc>
        <w:tc>
          <w:tcPr>
            <w:tcW w:w="1640" w:type="dxa"/>
          </w:tcPr>
          <w:p w14:paraId="4294B0A2" w14:textId="70AF222D" w:rsidR="004146C1" w:rsidRPr="0047325D" w:rsidRDefault="004146C1" w:rsidP="0068134C">
            <w:pPr>
              <w:pStyle w:val="TableHeader"/>
            </w:pPr>
            <w:r w:rsidRPr="0047325D">
              <w:t xml:space="preserve">Change in cost from </w:t>
            </w:r>
            <w:r w:rsidR="00B32A16">
              <w:t>Q1</w:t>
            </w:r>
          </w:p>
        </w:tc>
        <w:tc>
          <w:tcPr>
            <w:tcW w:w="1640" w:type="dxa"/>
          </w:tcPr>
          <w:p w14:paraId="5D491A5B" w14:textId="082BE26E" w:rsidR="004146C1" w:rsidRPr="0047325D" w:rsidRDefault="006B25F8" w:rsidP="0068134C">
            <w:pPr>
              <w:pStyle w:val="TableHeader"/>
            </w:pPr>
            <w:r>
              <w:t>M</w:t>
            </w:r>
            <w:r w:rsidR="004146C1" w:rsidRPr="0047325D">
              <w:t xml:space="preserve">inutes </w:t>
            </w:r>
            <w:r w:rsidR="004146C1" w:rsidRPr="0047325D">
              <w:br/>
            </w:r>
            <w:r w:rsidR="004146C1">
              <w:t xml:space="preserve">per </w:t>
            </w:r>
            <w:r w:rsidR="00645AAD">
              <w:t>care recipient</w:t>
            </w:r>
            <w:r w:rsidR="004146C1">
              <w:t xml:space="preserve"> per day</w:t>
            </w:r>
          </w:p>
        </w:tc>
        <w:tc>
          <w:tcPr>
            <w:tcW w:w="1640" w:type="dxa"/>
          </w:tcPr>
          <w:p w14:paraId="5884F74A" w14:textId="134C2E2F" w:rsidR="004146C1" w:rsidRPr="0047325D" w:rsidRDefault="004146C1" w:rsidP="0068134C">
            <w:pPr>
              <w:pStyle w:val="TableHeader"/>
            </w:pPr>
            <w:r w:rsidRPr="0047325D">
              <w:t xml:space="preserve">Change in minutes from </w:t>
            </w:r>
            <w:r w:rsidR="00B32A16">
              <w:t>Q1</w:t>
            </w:r>
          </w:p>
        </w:tc>
      </w:tr>
      <w:tr w:rsidR="00645AAD" w14:paraId="21460CF9" w14:textId="77777777" w:rsidTr="0068134C">
        <w:trPr>
          <w:trHeight w:val="294"/>
        </w:trPr>
        <w:tc>
          <w:tcPr>
            <w:tcW w:w="2396" w:type="dxa"/>
            <w:vAlign w:val="bottom"/>
          </w:tcPr>
          <w:p w14:paraId="74FC4136" w14:textId="1283F213" w:rsidR="00645AAD" w:rsidRPr="009342F1" w:rsidRDefault="00645AAD" w:rsidP="00645AAD">
            <w:r w:rsidRPr="004146C1">
              <w:t>Registered nurse</w:t>
            </w:r>
          </w:p>
        </w:tc>
        <w:tc>
          <w:tcPr>
            <w:tcW w:w="1669" w:type="dxa"/>
            <w:vAlign w:val="bottom"/>
          </w:tcPr>
          <w:p w14:paraId="0C5EACCF" w14:textId="7A2EF4D2" w:rsidR="00645AAD" w:rsidRPr="001A7445" w:rsidRDefault="00645AAD" w:rsidP="00645AAD">
            <w:r w:rsidRPr="00645AAD">
              <w:t>$0.</w:t>
            </w:r>
            <w:r w:rsidR="005462BF">
              <w:t>69</w:t>
            </w:r>
          </w:p>
        </w:tc>
        <w:tc>
          <w:tcPr>
            <w:tcW w:w="1640" w:type="dxa"/>
            <w:vAlign w:val="bottom"/>
          </w:tcPr>
          <w:p w14:paraId="27182996" w14:textId="767317B1"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w:t>
            </w:r>
            <w:r w:rsidR="005C6AD8">
              <w:t>06</w:t>
            </w:r>
            <w:r w:rsidR="00645AAD" w:rsidRPr="00645AAD">
              <w:t xml:space="preserve"> </w:t>
            </w:r>
          </w:p>
        </w:tc>
        <w:tc>
          <w:tcPr>
            <w:tcW w:w="1640" w:type="dxa"/>
            <w:vAlign w:val="bottom"/>
          </w:tcPr>
          <w:p w14:paraId="650035A8" w14:textId="033A848B" w:rsidR="00645AAD" w:rsidRPr="001A7445" w:rsidRDefault="00645AAD" w:rsidP="00645AAD">
            <w:r w:rsidRPr="00645AAD">
              <w:t>0.</w:t>
            </w:r>
            <w:r w:rsidR="005C6AD8">
              <w:t>49</w:t>
            </w:r>
            <w:r w:rsidRPr="00645AAD">
              <w:t xml:space="preserve"> </w:t>
            </w:r>
          </w:p>
        </w:tc>
        <w:tc>
          <w:tcPr>
            <w:tcW w:w="1640" w:type="dxa"/>
            <w:vAlign w:val="bottom"/>
          </w:tcPr>
          <w:p w14:paraId="541769E3" w14:textId="76FB864F"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w:t>
            </w:r>
            <w:r w:rsidR="000347E9">
              <w:t>06</w:t>
            </w:r>
            <w:r w:rsidR="00645AAD" w:rsidRPr="00645AAD">
              <w:t xml:space="preserve"> </w:t>
            </w:r>
          </w:p>
        </w:tc>
      </w:tr>
      <w:tr w:rsidR="00645AAD" w14:paraId="33538ECA" w14:textId="77777777" w:rsidTr="0068134C">
        <w:trPr>
          <w:trHeight w:val="298"/>
        </w:trPr>
        <w:tc>
          <w:tcPr>
            <w:tcW w:w="2396" w:type="dxa"/>
            <w:vAlign w:val="bottom"/>
          </w:tcPr>
          <w:p w14:paraId="176C6854" w14:textId="1D04C114" w:rsidR="00645AAD" w:rsidRPr="009342F1" w:rsidRDefault="00645AAD" w:rsidP="00645AAD">
            <w:r w:rsidRPr="004146C1">
              <w:t xml:space="preserve">Personal care </w:t>
            </w:r>
            <w:r w:rsidR="00A73477">
              <w:t>workers</w:t>
            </w:r>
          </w:p>
        </w:tc>
        <w:tc>
          <w:tcPr>
            <w:tcW w:w="1669" w:type="dxa"/>
            <w:vAlign w:val="bottom"/>
          </w:tcPr>
          <w:p w14:paraId="34EB1703" w14:textId="21D1F75C" w:rsidR="00645AAD" w:rsidRPr="001A7445" w:rsidRDefault="00645AAD" w:rsidP="00645AAD">
            <w:r w:rsidRPr="00645AAD">
              <w:t>$18.9</w:t>
            </w:r>
            <w:r w:rsidR="005462BF">
              <w:t>3</w:t>
            </w:r>
            <w:r w:rsidRPr="00645AAD">
              <w:t xml:space="preserve"> </w:t>
            </w:r>
          </w:p>
        </w:tc>
        <w:tc>
          <w:tcPr>
            <w:tcW w:w="1640" w:type="dxa"/>
            <w:vAlign w:val="bottom"/>
          </w:tcPr>
          <w:p w14:paraId="39DEA648" w14:textId="344B5A4F" w:rsidR="00645AAD" w:rsidRPr="001A7445" w:rsidRDefault="000D4861" w:rsidP="00645AAD">
            <w:r w:rsidRPr="0047325D">
              <w:rPr>
                <w:rFonts w:ascii="Calibri" w:hAnsi="Calibri" w:cs="Calibri"/>
                <w:color w:val="1E1545"/>
                <w:sz w:val="22"/>
                <w:szCs w:val="22"/>
              </w:rPr>
              <w:t>↓</w:t>
            </w:r>
            <w:r>
              <w:rPr>
                <w:rFonts w:cs="Calibri"/>
              </w:rPr>
              <w:t xml:space="preserve"> </w:t>
            </w:r>
            <w:r w:rsidR="00645AAD" w:rsidRPr="00645AAD">
              <w:t>$0.3</w:t>
            </w:r>
            <w:r w:rsidR="005C6AD8">
              <w:t>1</w:t>
            </w:r>
          </w:p>
        </w:tc>
        <w:tc>
          <w:tcPr>
            <w:tcW w:w="1640" w:type="dxa"/>
            <w:vAlign w:val="bottom"/>
          </w:tcPr>
          <w:p w14:paraId="2D9DE9FB" w14:textId="2A5C7F49" w:rsidR="00645AAD" w:rsidRPr="001A7445" w:rsidRDefault="00645AAD" w:rsidP="00645AAD">
            <w:r w:rsidRPr="00645AAD">
              <w:t>27.</w:t>
            </w:r>
            <w:r w:rsidR="005C6AD8">
              <w:t>36</w:t>
            </w:r>
            <w:r w:rsidRPr="00645AAD">
              <w:t xml:space="preserve"> </w:t>
            </w:r>
          </w:p>
        </w:tc>
        <w:tc>
          <w:tcPr>
            <w:tcW w:w="1640" w:type="dxa"/>
            <w:vAlign w:val="bottom"/>
          </w:tcPr>
          <w:p w14:paraId="1E260326" w14:textId="7125E64A"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0.4</w:t>
            </w:r>
            <w:r w:rsidR="00233AFE">
              <w:t>0</w:t>
            </w:r>
            <w:r w:rsidR="00645AAD" w:rsidRPr="00645AAD">
              <w:t xml:space="preserve"> </w:t>
            </w:r>
          </w:p>
        </w:tc>
      </w:tr>
      <w:tr w:rsidR="00645AAD" w14:paraId="36621181" w14:textId="77777777" w:rsidTr="0068134C">
        <w:trPr>
          <w:trHeight w:val="144"/>
        </w:trPr>
        <w:tc>
          <w:tcPr>
            <w:tcW w:w="2396" w:type="dxa"/>
            <w:vAlign w:val="bottom"/>
          </w:tcPr>
          <w:p w14:paraId="2799A7E3" w14:textId="3F451EFD" w:rsidR="00645AAD" w:rsidRPr="009342F1" w:rsidRDefault="00645AAD" w:rsidP="00645AAD">
            <w:r w:rsidRPr="004146C1">
              <w:t>Allied health</w:t>
            </w:r>
          </w:p>
        </w:tc>
        <w:tc>
          <w:tcPr>
            <w:tcW w:w="1669" w:type="dxa"/>
            <w:vAlign w:val="bottom"/>
          </w:tcPr>
          <w:p w14:paraId="4CCA7466" w14:textId="0F0B3AE6" w:rsidR="00645AAD" w:rsidRPr="001A7445" w:rsidRDefault="00645AAD" w:rsidP="00645AAD">
            <w:r w:rsidRPr="00645AAD">
              <w:t>$1.9</w:t>
            </w:r>
            <w:r w:rsidR="005462BF">
              <w:t>3</w:t>
            </w:r>
            <w:r w:rsidRPr="00645AAD">
              <w:t xml:space="preserve"> </w:t>
            </w:r>
          </w:p>
        </w:tc>
        <w:tc>
          <w:tcPr>
            <w:tcW w:w="1640" w:type="dxa"/>
            <w:vAlign w:val="bottom"/>
          </w:tcPr>
          <w:p w14:paraId="0DE04B18" w14:textId="398BE45E" w:rsidR="00645AAD" w:rsidRPr="001A7445" w:rsidRDefault="00E2106E"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Pr="00645AAD">
              <w:t>$0.</w:t>
            </w:r>
            <w:r>
              <w:t>03</w:t>
            </w:r>
            <w:r w:rsidR="00645AAD" w:rsidRPr="00645AAD">
              <w:t xml:space="preserve"> </w:t>
            </w:r>
          </w:p>
        </w:tc>
        <w:tc>
          <w:tcPr>
            <w:tcW w:w="1640" w:type="dxa"/>
            <w:vAlign w:val="bottom"/>
          </w:tcPr>
          <w:p w14:paraId="70AD899E" w14:textId="46C4C39D" w:rsidR="00645AAD" w:rsidRPr="001A7445" w:rsidRDefault="005C6AD8" w:rsidP="00645AAD">
            <w:r>
              <w:t>0.96</w:t>
            </w:r>
            <w:r w:rsidR="00645AAD" w:rsidRPr="00645AAD">
              <w:t xml:space="preserve"> </w:t>
            </w:r>
          </w:p>
        </w:tc>
        <w:tc>
          <w:tcPr>
            <w:tcW w:w="1640" w:type="dxa"/>
            <w:vAlign w:val="bottom"/>
          </w:tcPr>
          <w:p w14:paraId="4C85718D" w14:textId="07EC3484" w:rsidR="00645AAD" w:rsidRPr="001A7445" w:rsidRDefault="00645AAD" w:rsidP="00645AAD">
            <w:r w:rsidRPr="00645AAD">
              <w:t xml:space="preserve">- </w:t>
            </w:r>
          </w:p>
        </w:tc>
      </w:tr>
      <w:tr w:rsidR="00645AAD" w14:paraId="29C5C0F0" w14:textId="77777777" w:rsidTr="0068134C">
        <w:trPr>
          <w:trHeight w:val="216"/>
        </w:trPr>
        <w:tc>
          <w:tcPr>
            <w:tcW w:w="2396" w:type="dxa"/>
            <w:vAlign w:val="bottom"/>
          </w:tcPr>
          <w:p w14:paraId="6B464F30" w14:textId="59C2AB3F" w:rsidR="00645AAD" w:rsidRPr="009342F1" w:rsidRDefault="00645AAD" w:rsidP="00645AAD">
            <w:r w:rsidRPr="004146C1">
              <w:t>Other direct care</w:t>
            </w:r>
          </w:p>
        </w:tc>
        <w:tc>
          <w:tcPr>
            <w:tcW w:w="1669" w:type="dxa"/>
            <w:vAlign w:val="bottom"/>
          </w:tcPr>
          <w:p w14:paraId="0358CFAA" w14:textId="0591333C" w:rsidR="00645AAD" w:rsidRPr="001A7445" w:rsidRDefault="00645AAD" w:rsidP="00645AAD">
            <w:r w:rsidRPr="00645AAD">
              <w:t>$3.</w:t>
            </w:r>
            <w:r w:rsidR="00761FA4">
              <w:t>08</w:t>
            </w:r>
            <w:r w:rsidRPr="00645AAD">
              <w:t xml:space="preserve"> </w:t>
            </w:r>
          </w:p>
        </w:tc>
        <w:tc>
          <w:tcPr>
            <w:tcW w:w="1640" w:type="dxa"/>
            <w:vAlign w:val="bottom"/>
          </w:tcPr>
          <w:p w14:paraId="01235D8A" w14:textId="6FEB20E8"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$0.7</w:t>
            </w:r>
            <w:r w:rsidR="006568FE">
              <w:t>3</w:t>
            </w:r>
            <w:r w:rsidR="00645AAD" w:rsidRPr="00645AAD">
              <w:t xml:space="preserve"> </w:t>
            </w:r>
          </w:p>
        </w:tc>
        <w:tc>
          <w:tcPr>
            <w:tcW w:w="1640" w:type="dxa"/>
            <w:vAlign w:val="bottom"/>
          </w:tcPr>
          <w:p w14:paraId="44C83420" w14:textId="2E672611" w:rsidR="00645AAD" w:rsidRPr="001A7445" w:rsidRDefault="00645AAD" w:rsidP="00645AAD">
            <w:r w:rsidRPr="00645AAD">
              <w:t>2.</w:t>
            </w:r>
            <w:r w:rsidR="004D623D">
              <w:t>28</w:t>
            </w:r>
            <w:r w:rsidRPr="00645AAD">
              <w:t xml:space="preserve"> </w:t>
            </w:r>
          </w:p>
        </w:tc>
        <w:tc>
          <w:tcPr>
            <w:tcW w:w="1640" w:type="dxa"/>
            <w:vAlign w:val="bottom"/>
          </w:tcPr>
          <w:p w14:paraId="4F8483EB" w14:textId="2B43D199"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0.3</w:t>
            </w:r>
            <w:r w:rsidR="004D623D">
              <w:t>0</w:t>
            </w:r>
            <w:r w:rsidR="00645AAD" w:rsidRPr="00645AAD">
              <w:t xml:space="preserve"> </w:t>
            </w:r>
          </w:p>
        </w:tc>
      </w:tr>
      <w:tr w:rsidR="00645AAD" w14:paraId="6D9CE86F" w14:textId="77777777" w:rsidTr="0068134C">
        <w:trPr>
          <w:trHeight w:val="140"/>
        </w:trPr>
        <w:tc>
          <w:tcPr>
            <w:tcW w:w="2396" w:type="dxa"/>
            <w:vAlign w:val="bottom"/>
          </w:tcPr>
          <w:p w14:paraId="2287869D" w14:textId="318AC88D" w:rsidR="00645AAD" w:rsidRPr="009342F1" w:rsidRDefault="00645AAD" w:rsidP="00645AAD">
            <w:r w:rsidRPr="004146C1">
              <w:t xml:space="preserve">Care </w:t>
            </w:r>
            <w:r w:rsidR="001D7E6E">
              <w:t>management</w:t>
            </w:r>
          </w:p>
        </w:tc>
        <w:tc>
          <w:tcPr>
            <w:tcW w:w="1669" w:type="dxa"/>
            <w:vAlign w:val="bottom"/>
          </w:tcPr>
          <w:p w14:paraId="4443FD31" w14:textId="462C2687" w:rsidR="00645AAD" w:rsidRPr="001A7445" w:rsidRDefault="00645AAD" w:rsidP="00645AAD">
            <w:r w:rsidRPr="00645AAD">
              <w:t>$6.</w:t>
            </w:r>
            <w:r w:rsidR="006568FE">
              <w:t>66</w:t>
            </w:r>
            <w:r w:rsidRPr="00645AAD">
              <w:t xml:space="preserve"> </w:t>
            </w:r>
          </w:p>
        </w:tc>
        <w:tc>
          <w:tcPr>
            <w:tcW w:w="1640" w:type="dxa"/>
            <w:vAlign w:val="bottom"/>
          </w:tcPr>
          <w:p w14:paraId="7F551790" w14:textId="26CEE668"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w:t>
            </w:r>
            <w:r w:rsidR="006568FE">
              <w:t>07</w:t>
            </w:r>
            <w:r w:rsidR="00645AAD" w:rsidRPr="00645AAD">
              <w:t xml:space="preserve"> </w:t>
            </w:r>
          </w:p>
        </w:tc>
        <w:tc>
          <w:tcPr>
            <w:tcW w:w="1640" w:type="dxa"/>
            <w:vAlign w:val="bottom"/>
          </w:tcPr>
          <w:p w14:paraId="7E75FC8D" w14:textId="270D23A3" w:rsidR="00645AAD" w:rsidRPr="001A7445" w:rsidRDefault="00645AAD" w:rsidP="00645AAD">
            <w:r w:rsidRPr="00645AAD">
              <w:t>8.0</w:t>
            </w:r>
            <w:r w:rsidR="004D623D">
              <w:t>4</w:t>
            </w:r>
            <w:r w:rsidRPr="00645AAD">
              <w:t xml:space="preserve"> </w:t>
            </w:r>
          </w:p>
        </w:tc>
        <w:tc>
          <w:tcPr>
            <w:tcW w:w="1640" w:type="dxa"/>
            <w:vAlign w:val="bottom"/>
          </w:tcPr>
          <w:p w14:paraId="0F669633" w14:textId="47693C87"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0.1</w:t>
            </w:r>
            <w:r w:rsidR="004D623D">
              <w:t>0</w:t>
            </w:r>
            <w:r w:rsidR="00645AAD" w:rsidRPr="00645AAD">
              <w:t xml:space="preserve"> </w:t>
            </w:r>
          </w:p>
        </w:tc>
      </w:tr>
      <w:tr w:rsidR="00645AAD" w14:paraId="0E7A6458" w14:textId="77777777" w:rsidTr="0068134C">
        <w:trPr>
          <w:trHeight w:val="140"/>
        </w:trPr>
        <w:tc>
          <w:tcPr>
            <w:tcW w:w="2396" w:type="dxa"/>
            <w:vAlign w:val="bottom"/>
          </w:tcPr>
          <w:p w14:paraId="378DD639" w14:textId="0ABEDA71" w:rsidR="00645AAD" w:rsidRPr="009342F1" w:rsidRDefault="00645AAD" w:rsidP="00645AAD">
            <w:r w:rsidRPr="004146C1">
              <w:t>Administration and non-care staff</w:t>
            </w:r>
          </w:p>
        </w:tc>
        <w:tc>
          <w:tcPr>
            <w:tcW w:w="1669" w:type="dxa"/>
            <w:vAlign w:val="bottom"/>
          </w:tcPr>
          <w:p w14:paraId="576011C3" w14:textId="6A69E3B1" w:rsidR="00645AAD" w:rsidRPr="001A7445" w:rsidRDefault="00645AAD" w:rsidP="00645AAD">
            <w:r w:rsidRPr="00645AAD">
              <w:t>$5.</w:t>
            </w:r>
            <w:r w:rsidR="003A15EC">
              <w:t>7</w:t>
            </w:r>
            <w:r w:rsidR="006568FE">
              <w:t>3</w:t>
            </w:r>
            <w:r w:rsidRPr="00645AAD">
              <w:t xml:space="preserve"> </w:t>
            </w:r>
          </w:p>
        </w:tc>
        <w:tc>
          <w:tcPr>
            <w:tcW w:w="1640" w:type="dxa"/>
            <w:vAlign w:val="bottom"/>
          </w:tcPr>
          <w:p w14:paraId="1B964381" w14:textId="7B50FB2D"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w:t>
            </w:r>
            <w:r w:rsidR="006568FE">
              <w:t>19</w:t>
            </w:r>
            <w:r w:rsidR="00645AAD" w:rsidRPr="00645AAD">
              <w:t xml:space="preserve"> </w:t>
            </w:r>
          </w:p>
        </w:tc>
        <w:tc>
          <w:tcPr>
            <w:tcW w:w="1640" w:type="dxa"/>
            <w:vAlign w:val="bottom"/>
          </w:tcPr>
          <w:p w14:paraId="6EA86149" w14:textId="3E1CE64D" w:rsidR="00645AAD" w:rsidRPr="001A7445" w:rsidRDefault="00645AAD" w:rsidP="00645AAD">
            <w:r w:rsidRPr="00645AAD">
              <w:t>6.9</w:t>
            </w:r>
            <w:r w:rsidR="004D623D">
              <w:t>2</w:t>
            </w:r>
            <w:r w:rsidRPr="00645AAD">
              <w:t xml:space="preserve"> </w:t>
            </w:r>
          </w:p>
        </w:tc>
        <w:tc>
          <w:tcPr>
            <w:tcW w:w="1640" w:type="dxa"/>
            <w:vAlign w:val="bottom"/>
          </w:tcPr>
          <w:p w14:paraId="4CA91AEA" w14:textId="75BBF9C0" w:rsidR="00645AAD" w:rsidRPr="001A7445" w:rsidRDefault="000D4861" w:rsidP="00645AAD">
            <w:r w:rsidRPr="0047325D">
              <w:rPr>
                <w:rFonts w:ascii="Calibri" w:hAnsi="Calibri" w:cs="Calibri"/>
                <w:color w:val="1E1545"/>
                <w:sz w:val="22"/>
                <w:szCs w:val="22"/>
              </w:rPr>
              <w:t>↑</w:t>
            </w:r>
            <w:r>
              <w:rPr>
                <w:rFonts w:ascii="Calibri" w:hAnsi="Calibri" w:cs="Calibri"/>
                <w:color w:val="1E1545"/>
                <w:sz w:val="22"/>
                <w:szCs w:val="22"/>
              </w:rPr>
              <w:t xml:space="preserve"> </w:t>
            </w:r>
            <w:r w:rsidR="00645AAD" w:rsidRPr="00645AAD">
              <w:t>0.1</w:t>
            </w:r>
            <w:r w:rsidR="004D623D">
              <w:t>0</w:t>
            </w:r>
            <w:r w:rsidR="00645AAD" w:rsidRPr="00645AAD">
              <w:t xml:space="preserve"> </w:t>
            </w:r>
          </w:p>
        </w:tc>
      </w:tr>
    </w:tbl>
    <w:p w14:paraId="06756C1A" w14:textId="3286F6F4" w:rsidR="000A6629" w:rsidRPr="00E61805" w:rsidRDefault="00ED6A65" w:rsidP="00E61805">
      <w:pPr>
        <w:pStyle w:val="Heading2"/>
      </w:pPr>
      <w:r w:rsidRPr="00E61805">
        <w:t>Staff</w:t>
      </w:r>
      <w:r w:rsidR="000A6629" w:rsidRPr="00E61805">
        <w:t xml:space="preserve"> cost</w:t>
      </w:r>
    </w:p>
    <w:p w14:paraId="51A82679" w14:textId="4BC7D6E1" w:rsidR="00B04EDD" w:rsidRDefault="00787A61" w:rsidP="000A6629">
      <w:r>
        <w:t>Chart 1</w:t>
      </w:r>
      <w:r w:rsidR="00DF6229">
        <w:t>3</w:t>
      </w:r>
      <w:r>
        <w:t xml:space="preserve"> shows that the</w:t>
      </w:r>
      <w:r w:rsidR="006B25F8">
        <w:t xml:space="preserve"> quarter 2</w:t>
      </w:r>
      <w:r w:rsidR="00944F10">
        <w:t xml:space="preserve"> median total staff cost </w:t>
      </w:r>
      <w:r>
        <w:t>was $4</w:t>
      </w:r>
      <w:r w:rsidR="00273EF3">
        <w:t>4</w:t>
      </w:r>
      <w:r>
        <w:t xml:space="preserve"> per care recipient per day for the sector</w:t>
      </w:r>
      <w:r w:rsidR="0094562F">
        <w:t xml:space="preserve">, a decrease of $1 per care recipient per day </w:t>
      </w:r>
      <w:r w:rsidR="004C2A84">
        <w:t>on</w:t>
      </w:r>
      <w:r w:rsidR="00105853">
        <w:t xml:space="preserve"> </w:t>
      </w:r>
      <w:r w:rsidR="006B25F8">
        <w:t>quarter 1</w:t>
      </w:r>
      <w:r>
        <w:t>.</w:t>
      </w:r>
      <w:r w:rsidR="00944F10">
        <w:t xml:space="preserve"> </w:t>
      </w:r>
      <w:r w:rsidR="005F6663">
        <w:br/>
      </w:r>
      <w:r w:rsidR="00417E9F">
        <w:t>For</w:t>
      </w:r>
      <w:r w:rsidR="003E346A">
        <w:t>-profit metropolitan</w:t>
      </w:r>
      <w:r w:rsidR="005F45ED">
        <w:t xml:space="preserve"> </w:t>
      </w:r>
      <w:r w:rsidR="00714B8B">
        <w:t xml:space="preserve">providers </w:t>
      </w:r>
      <w:r w:rsidR="007E7C66">
        <w:t xml:space="preserve">reported the highest </w:t>
      </w:r>
      <w:r w:rsidR="00500082">
        <w:t xml:space="preserve">median </w:t>
      </w:r>
      <w:r w:rsidR="007E7C66">
        <w:t>total staff cost</w:t>
      </w:r>
      <w:r w:rsidR="00AF0838">
        <w:t xml:space="preserve"> per </w:t>
      </w:r>
      <w:r w:rsidR="009B4644">
        <w:t>care recipient</w:t>
      </w:r>
      <w:r w:rsidR="00AF0838">
        <w:t xml:space="preserve"> per day ($48)</w:t>
      </w:r>
      <w:r w:rsidR="00136933">
        <w:t>.</w:t>
      </w:r>
      <w:r w:rsidR="005735F2">
        <w:t xml:space="preserve"> </w:t>
      </w:r>
      <w:r w:rsidR="00AE2615">
        <w:t xml:space="preserve">The median total staff costs per care </w:t>
      </w:r>
      <w:r w:rsidR="00B04EDD">
        <w:t>recipient</w:t>
      </w:r>
      <w:r w:rsidR="00AE2615">
        <w:t xml:space="preserve"> per day decreased from $48 to $40 for for-profit regional providers. </w:t>
      </w:r>
    </w:p>
    <w:p w14:paraId="61C0C256" w14:textId="3311FBC0" w:rsidR="00FE4744" w:rsidRPr="00CE6502" w:rsidRDefault="00136933" w:rsidP="000A6629">
      <w:pPr>
        <w:rPr>
          <w:rFonts w:eastAsiaTheme="minorEastAsia"/>
        </w:rPr>
      </w:pPr>
      <w:r>
        <w:t xml:space="preserve">Total staff </w:t>
      </w:r>
      <w:r w:rsidR="000A6629" w:rsidRPr="006F5364">
        <w:t>include</w:t>
      </w:r>
      <w:r w:rsidR="005F1ED7">
        <w:t>s</w:t>
      </w:r>
      <w:r w:rsidR="000A6629">
        <w:t xml:space="preserve"> registered nurses, enrolled nurses, personal care </w:t>
      </w:r>
      <w:r w:rsidR="00A73477">
        <w:t>workers</w:t>
      </w:r>
      <w:r w:rsidR="000A6629">
        <w:t>,</w:t>
      </w:r>
      <w:r w:rsidR="00FA6F1A">
        <w:t xml:space="preserve"> allied health, other direct care, care management, </w:t>
      </w:r>
      <w:r w:rsidR="00D6571B">
        <w:t xml:space="preserve">and </w:t>
      </w:r>
      <w:r w:rsidR="00FA6F1A">
        <w:t>administration and non-care.</w:t>
      </w:r>
      <w:r w:rsidR="000A6629">
        <w:t xml:space="preserve"> </w:t>
      </w:r>
      <w:r w:rsidR="004A4DF7">
        <w:rPr>
          <w:rFonts w:eastAsiaTheme="minorEastAsia"/>
        </w:rPr>
        <w:t xml:space="preserve">The </w:t>
      </w:r>
      <w:r w:rsidR="004A4DF7" w:rsidRPr="2185C4B1">
        <w:rPr>
          <w:rFonts w:eastAsiaTheme="minorEastAsia"/>
        </w:rPr>
        <w:t>cost</w:t>
      </w:r>
      <w:r w:rsidR="004A4DF7">
        <w:rPr>
          <w:rFonts w:eastAsiaTheme="minorEastAsia"/>
        </w:rPr>
        <w:t xml:space="preserve"> of labour includes salary and superannuation, bonuses and incentives, allowances, termination payments, value of fringe benefits, salary sacrifice and leave entitlements</w:t>
      </w:r>
      <w:r w:rsidR="001B3E2E">
        <w:rPr>
          <w:rFonts w:eastAsiaTheme="minorEastAsia"/>
        </w:rPr>
        <w:t>.</w:t>
      </w:r>
      <w:r w:rsidR="004A4DF7">
        <w:rPr>
          <w:rFonts w:eastAsiaTheme="minorEastAsia"/>
        </w:rPr>
        <w:t xml:space="preserve"> </w:t>
      </w:r>
    </w:p>
    <w:p w14:paraId="4466F240" w14:textId="30D6BD35" w:rsidR="00AF33D8" w:rsidRPr="00027633" w:rsidRDefault="000A6629" w:rsidP="00D87653">
      <w:pPr>
        <w:pStyle w:val="Caption"/>
        <w:rPr>
          <w:sz w:val="20"/>
          <w:szCs w:val="20"/>
        </w:rPr>
      </w:pPr>
      <w:r w:rsidRPr="00027633">
        <w:rPr>
          <w:sz w:val="20"/>
          <w:szCs w:val="20"/>
        </w:rPr>
        <w:t xml:space="preserve">Chart </w:t>
      </w:r>
      <w:r w:rsidR="003C762E" w:rsidRPr="00027633">
        <w:rPr>
          <w:sz w:val="20"/>
          <w:szCs w:val="20"/>
        </w:rPr>
        <w:t>1</w:t>
      </w:r>
      <w:r w:rsidR="00DF6229" w:rsidRPr="00027633">
        <w:rPr>
          <w:sz w:val="20"/>
          <w:szCs w:val="20"/>
        </w:rPr>
        <w:t>3</w:t>
      </w:r>
      <w:r w:rsidRPr="00027633">
        <w:rPr>
          <w:sz w:val="20"/>
          <w:szCs w:val="20"/>
        </w:rPr>
        <w:t xml:space="preserve">: </w:t>
      </w:r>
      <w:r w:rsidR="00EA6DB6" w:rsidRPr="00027633">
        <w:rPr>
          <w:sz w:val="20"/>
          <w:szCs w:val="20"/>
        </w:rPr>
        <w:t>Quarter 2 m</w:t>
      </w:r>
      <w:r w:rsidRPr="00027633">
        <w:rPr>
          <w:sz w:val="20"/>
          <w:szCs w:val="20"/>
        </w:rPr>
        <w:t xml:space="preserve">edian and quartile total </w:t>
      </w:r>
      <w:r w:rsidR="00236BD5" w:rsidRPr="00027633">
        <w:rPr>
          <w:sz w:val="20"/>
          <w:szCs w:val="20"/>
        </w:rPr>
        <w:t xml:space="preserve">staff </w:t>
      </w:r>
      <w:r w:rsidRPr="00027633">
        <w:rPr>
          <w:sz w:val="20"/>
          <w:szCs w:val="20"/>
        </w:rPr>
        <w:t xml:space="preserve">cost per </w:t>
      </w:r>
      <w:r w:rsidR="00FA6F1A" w:rsidRPr="00027633">
        <w:rPr>
          <w:sz w:val="20"/>
          <w:szCs w:val="20"/>
        </w:rPr>
        <w:t>care recipient</w:t>
      </w:r>
      <w:r w:rsidRPr="00027633">
        <w:rPr>
          <w:sz w:val="20"/>
          <w:szCs w:val="20"/>
        </w:rPr>
        <w:t xml:space="preserve"> per day by </w:t>
      </w:r>
      <w:r w:rsidR="00FA6F1A" w:rsidRPr="00027633">
        <w:rPr>
          <w:sz w:val="20"/>
          <w:szCs w:val="20"/>
        </w:rPr>
        <w:t>home</w:t>
      </w:r>
      <w:r w:rsidRPr="00027633">
        <w:rPr>
          <w:sz w:val="20"/>
          <w:szCs w:val="20"/>
        </w:rPr>
        <w:t xml:space="preserve"> care provider type</w:t>
      </w:r>
    </w:p>
    <w:p w14:paraId="0C2D5F81" w14:textId="0C761B47" w:rsidR="00AF33D8" w:rsidRDefault="00BD693F" w:rsidP="00D87653">
      <w:pPr>
        <w:pStyle w:val="Caption"/>
      </w:pPr>
      <w:r>
        <w:rPr>
          <w:noProof/>
        </w:rPr>
        <w:drawing>
          <wp:inline distT="0" distB="0" distL="0" distR="0" wp14:anchorId="6077E446" wp14:editId="4E5AC185">
            <wp:extent cx="6434228" cy="2144615"/>
            <wp:effectExtent l="0" t="0" r="0" b="8255"/>
            <wp:docPr id="1494381142" name="Picture 1494381142" descr="Chart 13 is a plot chart showing the  median total care labour cost per care recipient per day for the sector was $44 (it was $45 last quarter). The break down by provider type is $48 For-profit metropolitan, $40 For-profit regional, $44 Not-for-profit metropolitan, $42 Not-for-profit regional, $42 Providers across metropolitan and regional and $46 for local, state and territory government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81142" name="Picture 1494381142" descr="Chart 13 is a plot chart showing the  median total care labour cost per care recipient per day for the sector was $44 (it was $45 last quarter). The break down by provider type is $48 For-profit metropolitan, $40 For-profit regional, $44 Not-for-profit metropolitan, $42 Not-for-profit regional, $42 Providers across metropolitan and regional and $46 for local, state and territory government provide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4678" cy="2158097"/>
                    </a:xfrm>
                    <a:prstGeom prst="rect">
                      <a:avLst/>
                    </a:prstGeom>
                    <a:noFill/>
                  </pic:spPr>
                </pic:pic>
              </a:graphicData>
            </a:graphic>
          </wp:inline>
        </w:drawing>
      </w:r>
    </w:p>
    <w:p w14:paraId="3F7C3222" w14:textId="33C49B39" w:rsidR="004666EA" w:rsidRDefault="004666EA" w:rsidP="00D87653">
      <w:pPr>
        <w:pStyle w:val="Caption"/>
      </w:pPr>
    </w:p>
    <w:p w14:paraId="1A9C0890" w14:textId="3AB76F50" w:rsidR="004666EA" w:rsidRPr="00E61805" w:rsidRDefault="004666EA" w:rsidP="00E61805">
      <w:pPr>
        <w:pStyle w:val="Heading2"/>
      </w:pPr>
      <w:r w:rsidRPr="00E61805">
        <w:t>Wages to revenue</w:t>
      </w:r>
    </w:p>
    <w:p w14:paraId="2D137116" w14:textId="66132461" w:rsidR="00DF5E17" w:rsidRDefault="009A61C9" w:rsidP="00D97732">
      <w:r>
        <w:t xml:space="preserve">Comparing wages </w:t>
      </w:r>
      <w:r w:rsidR="00D97732">
        <w:t xml:space="preserve">to revenue is a financial viability indicator allowing </w:t>
      </w:r>
      <w:r w:rsidR="00EA630B">
        <w:t>home</w:t>
      </w:r>
      <w:r w:rsidR="00D97732">
        <w:t xml:space="preserve"> care service providers to measure how much is spent on employees as a proportion of </w:t>
      </w:r>
      <w:r w:rsidR="006D389B">
        <w:t>revenue</w:t>
      </w:r>
      <w:r w:rsidR="00D97732">
        <w:t xml:space="preserve">. </w:t>
      </w:r>
      <w:r w:rsidR="00A73A50">
        <w:t xml:space="preserve">Chart </w:t>
      </w:r>
      <w:r w:rsidR="003C762E" w:rsidRPr="00BC3E4E">
        <w:t>1</w:t>
      </w:r>
      <w:r w:rsidR="00DF6229">
        <w:t>4</w:t>
      </w:r>
      <w:r w:rsidR="00A73A50">
        <w:t xml:space="preserve"> shows the</w:t>
      </w:r>
      <w:r w:rsidR="00647C79">
        <w:t xml:space="preserve"> </w:t>
      </w:r>
      <w:r w:rsidR="00832F39">
        <w:t xml:space="preserve">December 2022 </w:t>
      </w:r>
      <w:r w:rsidR="00647C79">
        <w:t>year</w:t>
      </w:r>
      <w:r w:rsidR="001B091A">
        <w:t>-</w:t>
      </w:r>
      <w:r w:rsidR="00647C79">
        <w:t>to</w:t>
      </w:r>
      <w:r w:rsidR="001B091A">
        <w:t>-</w:t>
      </w:r>
      <w:r w:rsidR="00647C79">
        <w:t>date</w:t>
      </w:r>
      <w:r w:rsidR="00A73A50">
        <w:t xml:space="preserve"> </w:t>
      </w:r>
      <w:r w:rsidR="002827A8">
        <w:t>pro</w:t>
      </w:r>
      <w:r w:rsidR="00A73A50">
        <w:t xml:space="preserve">portion of wages to revenue for the sector was </w:t>
      </w:r>
      <w:r w:rsidR="00D87E18">
        <w:t xml:space="preserve">a median of </w:t>
      </w:r>
      <w:r w:rsidR="00A73A50">
        <w:t>61 per cent</w:t>
      </w:r>
      <w:r w:rsidR="00D87E18">
        <w:t xml:space="preserve">, which </w:t>
      </w:r>
      <w:r w:rsidR="00D267E2">
        <w:t xml:space="preserve">was </w:t>
      </w:r>
      <w:r w:rsidR="00D87E18">
        <w:t xml:space="preserve">the same result as the </w:t>
      </w:r>
      <w:r w:rsidR="00832F39">
        <w:t>September 2022 year</w:t>
      </w:r>
      <w:r w:rsidR="003375A5">
        <w:t>-</w:t>
      </w:r>
      <w:r w:rsidR="00832F39">
        <w:t>to</w:t>
      </w:r>
      <w:r w:rsidR="003375A5">
        <w:t>-</w:t>
      </w:r>
      <w:r w:rsidR="00832F39">
        <w:t xml:space="preserve">date </w:t>
      </w:r>
      <w:r w:rsidR="00D267E2">
        <w:t>position</w:t>
      </w:r>
      <w:r w:rsidR="00D87E18">
        <w:t>.</w:t>
      </w:r>
    </w:p>
    <w:p w14:paraId="67D52F7C" w14:textId="50799104" w:rsidR="006F7982" w:rsidRPr="00CE6502" w:rsidRDefault="002D544A" w:rsidP="00D97732">
      <w:r>
        <w:t xml:space="preserve">The </w:t>
      </w:r>
      <w:r w:rsidR="000E08C2">
        <w:t xml:space="preserve">median </w:t>
      </w:r>
      <w:r>
        <w:t>p</w:t>
      </w:r>
      <w:r w:rsidR="00AC0032">
        <w:t>roportion of wages to revenue</w:t>
      </w:r>
      <w:r w:rsidR="00A73A50">
        <w:t xml:space="preserve"> </w:t>
      </w:r>
      <w:r w:rsidR="000E08C2">
        <w:t xml:space="preserve">was </w:t>
      </w:r>
      <w:proofErr w:type="gramStart"/>
      <w:r w:rsidR="000E08C2">
        <w:t>similar to</w:t>
      </w:r>
      <w:proofErr w:type="gramEnd"/>
      <w:r w:rsidR="000E08C2">
        <w:t xml:space="preserve"> the sector </w:t>
      </w:r>
      <w:r w:rsidR="00714896">
        <w:t>result</w:t>
      </w:r>
      <w:r w:rsidR="000E08C2">
        <w:t xml:space="preserve"> for </w:t>
      </w:r>
      <w:r w:rsidR="008F6B1D">
        <w:t xml:space="preserve">all provider types except for providers across metropolitan and regional </w:t>
      </w:r>
      <w:r w:rsidR="00714896">
        <w:t>which was lower (</w:t>
      </w:r>
      <w:r w:rsidR="007158F7">
        <w:t>5</w:t>
      </w:r>
      <w:r w:rsidR="00DF5E17">
        <w:t>5</w:t>
      </w:r>
      <w:r w:rsidR="007158F7">
        <w:t xml:space="preserve"> per cent</w:t>
      </w:r>
      <w:r w:rsidR="00714896">
        <w:t>)</w:t>
      </w:r>
      <w:r w:rsidR="007158F7">
        <w:t>.</w:t>
      </w:r>
      <w:r w:rsidR="00A73A50">
        <w:t xml:space="preserve"> </w:t>
      </w:r>
      <w:r w:rsidR="00FB1992">
        <w:t>W</w:t>
      </w:r>
      <w:r w:rsidR="00D97732">
        <w:t xml:space="preserve">ages </w:t>
      </w:r>
      <w:r w:rsidR="00AB3AC4">
        <w:t>are</w:t>
      </w:r>
      <w:r w:rsidR="00D97732">
        <w:t xml:space="preserve"> inclusive of all </w:t>
      </w:r>
      <w:r w:rsidR="00C20586">
        <w:t>home care</w:t>
      </w:r>
      <w:r w:rsidR="00D97732">
        <w:t xml:space="preserve"> service employees</w:t>
      </w:r>
      <w:r w:rsidR="00A73A50">
        <w:t>.</w:t>
      </w:r>
    </w:p>
    <w:p w14:paraId="5A1EF8E9" w14:textId="07677A01" w:rsidR="007A6857" w:rsidRPr="00027633" w:rsidRDefault="007A312F" w:rsidP="00D87653">
      <w:pPr>
        <w:pStyle w:val="Caption"/>
        <w:rPr>
          <w:sz w:val="20"/>
          <w:szCs w:val="20"/>
        </w:rPr>
      </w:pPr>
      <w:r w:rsidRPr="00027633">
        <w:rPr>
          <w:sz w:val="20"/>
          <w:szCs w:val="20"/>
        </w:rPr>
        <w:t xml:space="preserve">Chart </w:t>
      </w:r>
      <w:r w:rsidR="003C762E" w:rsidRPr="00027633">
        <w:rPr>
          <w:sz w:val="20"/>
          <w:szCs w:val="20"/>
        </w:rPr>
        <w:t>1</w:t>
      </w:r>
      <w:r w:rsidR="00DF6229" w:rsidRPr="00027633">
        <w:rPr>
          <w:sz w:val="20"/>
          <w:szCs w:val="20"/>
        </w:rPr>
        <w:t>4</w:t>
      </w:r>
      <w:r w:rsidRPr="00027633">
        <w:rPr>
          <w:sz w:val="20"/>
          <w:szCs w:val="20"/>
        </w:rPr>
        <w:t xml:space="preserve">: </w:t>
      </w:r>
      <w:r w:rsidR="00647C79" w:rsidRPr="00027633">
        <w:rPr>
          <w:sz w:val="20"/>
          <w:szCs w:val="20"/>
        </w:rPr>
        <w:t>Year</w:t>
      </w:r>
      <w:r w:rsidR="00645CC1" w:rsidRPr="00027633">
        <w:rPr>
          <w:sz w:val="20"/>
          <w:szCs w:val="20"/>
        </w:rPr>
        <w:t>-</w:t>
      </w:r>
      <w:r w:rsidR="00647C79" w:rsidRPr="00027633">
        <w:rPr>
          <w:sz w:val="20"/>
          <w:szCs w:val="20"/>
        </w:rPr>
        <w:t>to</w:t>
      </w:r>
      <w:r w:rsidR="00645CC1" w:rsidRPr="00027633">
        <w:rPr>
          <w:sz w:val="20"/>
          <w:szCs w:val="20"/>
        </w:rPr>
        <w:t>-</w:t>
      </w:r>
      <w:r w:rsidR="00647C79" w:rsidRPr="00027633">
        <w:rPr>
          <w:sz w:val="20"/>
          <w:szCs w:val="20"/>
        </w:rPr>
        <w:t>date m</w:t>
      </w:r>
      <w:r w:rsidRPr="00027633">
        <w:rPr>
          <w:sz w:val="20"/>
          <w:szCs w:val="20"/>
        </w:rPr>
        <w:t>edian and quartile wages to revenue percentage by home care provider type</w:t>
      </w:r>
    </w:p>
    <w:p w14:paraId="281ACB40" w14:textId="1CE84F7E" w:rsidR="008B4CD9" w:rsidRDefault="008C33B0" w:rsidP="00F20CB8">
      <w:pPr>
        <w:spacing w:after="480"/>
      </w:pPr>
      <w:r>
        <w:rPr>
          <w:noProof/>
        </w:rPr>
        <w:drawing>
          <wp:inline distT="0" distB="0" distL="0" distR="0" wp14:anchorId="0C9CD18C" wp14:editId="5DC478A8">
            <wp:extent cx="6435624" cy="2179653"/>
            <wp:effectExtent l="0" t="0" r="0" b="0"/>
            <wp:docPr id="666857331" name="Picture 666857331" descr="Chart 14 is a plot chart showing the year to date median wages to revenue percentage for the home care sector was 61% (it was 61% last quarter). For the different provider types this was 61% For-profit metropolitan, 64% For-profit regional, 61% Not-for-profit metropolitan, 62% Not-for-profit regional and 55%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57331" name="Picture 666857331" descr="Chart 14 is a plot chart showing the year to date median wages to revenue percentage for the home care sector was 61% (it was 61% last quarter). For the different provider types this was 61% For-profit metropolitan, 64% For-profit regional, 61% Not-for-profit metropolitan, 62% Not-for-profit regional and 55% for Providers across metropolitan and regional.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69011" cy="2190961"/>
                    </a:xfrm>
                    <a:prstGeom prst="rect">
                      <a:avLst/>
                    </a:prstGeom>
                    <a:noFill/>
                  </pic:spPr>
                </pic:pic>
              </a:graphicData>
            </a:graphic>
          </wp:inline>
        </w:drawing>
      </w:r>
    </w:p>
    <w:p w14:paraId="201BE039" w14:textId="47AB3B11" w:rsidR="0007609E" w:rsidRPr="00076F59" w:rsidRDefault="0007609E" w:rsidP="0007609E">
      <w:pPr>
        <w:pStyle w:val="Caption"/>
        <w:rPr>
          <w:b w:val="0"/>
          <w:bCs w:val="0"/>
          <w:color w:val="1E1545" w:themeColor="text1"/>
          <w:sz w:val="24"/>
          <w:szCs w:val="24"/>
        </w:rPr>
      </w:pPr>
      <w:r>
        <w:rPr>
          <w:b w:val="0"/>
          <w:bCs w:val="0"/>
          <w:color w:val="1E1545" w:themeColor="text1"/>
          <w:sz w:val="24"/>
          <w:szCs w:val="24"/>
        </w:rPr>
        <w:t xml:space="preserve">Chart 15 shows </w:t>
      </w:r>
      <w:r w:rsidR="00DF622D">
        <w:rPr>
          <w:b w:val="0"/>
          <w:bCs w:val="0"/>
          <w:color w:val="1E1545" w:themeColor="text1"/>
          <w:sz w:val="24"/>
          <w:szCs w:val="24"/>
        </w:rPr>
        <w:t xml:space="preserve">that </w:t>
      </w:r>
      <w:r>
        <w:rPr>
          <w:b w:val="0"/>
          <w:bCs w:val="0"/>
          <w:color w:val="1E1545" w:themeColor="text1"/>
          <w:sz w:val="24"/>
          <w:szCs w:val="24"/>
        </w:rPr>
        <w:t>the</w:t>
      </w:r>
      <w:r w:rsidR="00752E90">
        <w:rPr>
          <w:b w:val="0"/>
          <w:bCs w:val="0"/>
          <w:color w:val="1E1545" w:themeColor="text1"/>
          <w:sz w:val="24"/>
          <w:szCs w:val="24"/>
        </w:rPr>
        <w:t xml:space="preserve"> estimated</w:t>
      </w:r>
      <w:r>
        <w:rPr>
          <w:b w:val="0"/>
          <w:bCs w:val="0"/>
          <w:color w:val="1E1545" w:themeColor="text1"/>
          <w:sz w:val="24"/>
          <w:szCs w:val="24"/>
        </w:rPr>
        <w:t xml:space="preserve"> quarter 2 proportion of wage</w:t>
      </w:r>
      <w:r w:rsidRPr="00076F59">
        <w:rPr>
          <w:b w:val="0"/>
          <w:bCs w:val="0"/>
          <w:color w:val="1E1545" w:themeColor="text1"/>
          <w:sz w:val="24"/>
          <w:szCs w:val="24"/>
        </w:rPr>
        <w:t xml:space="preserve"> to revenue for the sector was a median of </w:t>
      </w:r>
      <w:r>
        <w:rPr>
          <w:b w:val="0"/>
          <w:bCs w:val="0"/>
          <w:color w:val="1E1545" w:themeColor="text1"/>
          <w:sz w:val="24"/>
          <w:szCs w:val="24"/>
        </w:rPr>
        <w:t>59</w:t>
      </w:r>
      <w:r w:rsidRPr="00076F59">
        <w:rPr>
          <w:b w:val="0"/>
          <w:bCs w:val="0"/>
          <w:color w:val="1E1545" w:themeColor="text1"/>
          <w:sz w:val="24"/>
          <w:szCs w:val="24"/>
        </w:rPr>
        <w:t xml:space="preserve"> per cent (down </w:t>
      </w:r>
      <w:r w:rsidR="001C5C21">
        <w:rPr>
          <w:b w:val="0"/>
          <w:bCs w:val="0"/>
          <w:color w:val="1E1545" w:themeColor="text1"/>
          <w:sz w:val="24"/>
          <w:szCs w:val="24"/>
        </w:rPr>
        <w:t>2</w:t>
      </w:r>
      <w:r w:rsidRPr="00076F59">
        <w:rPr>
          <w:b w:val="0"/>
          <w:bCs w:val="0"/>
          <w:color w:val="1E1545" w:themeColor="text1"/>
          <w:sz w:val="24"/>
          <w:szCs w:val="24"/>
        </w:rPr>
        <w:t xml:space="preserve"> percentage points on </w:t>
      </w:r>
      <w:r w:rsidR="00DF622D">
        <w:rPr>
          <w:b w:val="0"/>
          <w:bCs w:val="0"/>
          <w:color w:val="1E1545" w:themeColor="text1"/>
          <w:sz w:val="24"/>
          <w:szCs w:val="24"/>
        </w:rPr>
        <w:t xml:space="preserve">the </w:t>
      </w:r>
      <w:r>
        <w:rPr>
          <w:b w:val="0"/>
          <w:bCs w:val="0"/>
          <w:color w:val="1E1545" w:themeColor="text1"/>
          <w:sz w:val="24"/>
          <w:szCs w:val="24"/>
        </w:rPr>
        <w:t xml:space="preserve">quarter 1 result). </w:t>
      </w:r>
    </w:p>
    <w:p w14:paraId="020C4366" w14:textId="0BB74DE1" w:rsidR="008B4CD9" w:rsidRPr="00027633" w:rsidRDefault="008B4CD9" w:rsidP="008B4CD9">
      <w:pPr>
        <w:pStyle w:val="Caption"/>
        <w:rPr>
          <w:sz w:val="20"/>
          <w:szCs w:val="20"/>
        </w:rPr>
      </w:pPr>
      <w:r w:rsidRPr="00027633">
        <w:rPr>
          <w:sz w:val="20"/>
          <w:szCs w:val="20"/>
        </w:rPr>
        <w:t>Chart 1</w:t>
      </w:r>
      <w:r w:rsidR="00DF6229" w:rsidRPr="00027633">
        <w:rPr>
          <w:sz w:val="20"/>
          <w:szCs w:val="20"/>
        </w:rPr>
        <w:t>5</w:t>
      </w:r>
      <w:r w:rsidRPr="00027633">
        <w:rPr>
          <w:sz w:val="20"/>
          <w:szCs w:val="20"/>
        </w:rPr>
        <w:t>: Quarter 2 median and quartile wages to revenue percentage by home care provider type</w:t>
      </w:r>
      <w:r w:rsidR="00A8676E" w:rsidRPr="00027633">
        <w:rPr>
          <w:sz w:val="20"/>
          <w:szCs w:val="20"/>
        </w:rPr>
        <w:t xml:space="preserve"> (estimate)</w:t>
      </w:r>
    </w:p>
    <w:p w14:paraId="42E8DEB6" w14:textId="3EC9C106" w:rsidR="00F93E12" w:rsidRPr="00F93E12" w:rsidRDefault="00F93E12" w:rsidP="00F93E12">
      <w:r>
        <w:rPr>
          <w:rFonts w:eastAsiaTheme="minorHAnsi"/>
          <w:noProof/>
          <w:sz w:val="22"/>
          <w:szCs w:val="22"/>
        </w:rPr>
        <w:drawing>
          <wp:inline distT="0" distB="0" distL="0" distR="0" wp14:anchorId="64472981" wp14:editId="3A45A56E">
            <wp:extent cx="6465527" cy="2145671"/>
            <wp:effectExtent l="0" t="0" r="0" b="6985"/>
            <wp:docPr id="25" name="Picture 25" descr="Quarter 2 median and quartile wages to revenue percentage by home care provider type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Quarter 2 median and quartile wages to revenue percentage by home care provider type (estimate)"/>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6501321" cy="2157550"/>
                    </a:xfrm>
                    <a:prstGeom prst="rect">
                      <a:avLst/>
                    </a:prstGeom>
                    <a:noFill/>
                    <a:ln>
                      <a:noFill/>
                    </a:ln>
                  </pic:spPr>
                </pic:pic>
              </a:graphicData>
            </a:graphic>
          </wp:inline>
        </w:drawing>
      </w:r>
    </w:p>
    <w:p w14:paraId="76DA2456" w14:textId="77777777" w:rsidR="009772D4" w:rsidRDefault="009772D4" w:rsidP="007B7A61">
      <w:pPr>
        <w:pStyle w:val="Mist"/>
        <w:rPr>
          <w:b/>
          <w:bCs/>
        </w:rPr>
      </w:pPr>
      <w:r w:rsidRPr="006F7982">
        <w:rPr>
          <w:rFonts w:eastAsiaTheme="minorEastAsia"/>
        </w:rPr>
        <w:t xml:space="preserve">Wages to revenue percentage = </w:t>
      </w:r>
      <w:r w:rsidRPr="003E53AA">
        <w:rPr>
          <w:rFonts w:eastAsiaTheme="minorEastAsia"/>
        </w:rPr>
        <w:t>(</w:t>
      </w:r>
      <w:r>
        <w:rPr>
          <w:rFonts w:eastAsiaTheme="minorEastAsia"/>
        </w:rPr>
        <w:t>s</w:t>
      </w:r>
      <w:r w:rsidRPr="003E53AA">
        <w:rPr>
          <w:rFonts w:eastAsiaTheme="minorEastAsia"/>
        </w:rPr>
        <w:t xml:space="preserve">alaries and </w:t>
      </w:r>
      <w:r>
        <w:rPr>
          <w:rFonts w:eastAsiaTheme="minorEastAsia"/>
        </w:rPr>
        <w:t>e</w:t>
      </w:r>
      <w:r w:rsidRPr="003E53AA">
        <w:rPr>
          <w:rFonts w:eastAsiaTheme="minorEastAsia"/>
        </w:rPr>
        <w:t xml:space="preserve">mployee </w:t>
      </w:r>
      <w:r>
        <w:rPr>
          <w:rFonts w:eastAsiaTheme="minorEastAsia"/>
        </w:rPr>
        <w:t>b</w:t>
      </w:r>
      <w:r w:rsidRPr="003E53AA">
        <w:rPr>
          <w:rFonts w:eastAsiaTheme="minorEastAsia"/>
        </w:rPr>
        <w:t xml:space="preserve">enefits + </w:t>
      </w:r>
      <w:r>
        <w:rPr>
          <w:rFonts w:eastAsiaTheme="minorEastAsia"/>
        </w:rPr>
        <w:t>m</w:t>
      </w:r>
      <w:r w:rsidRPr="003E53AA">
        <w:rPr>
          <w:rFonts w:eastAsiaTheme="minorEastAsia"/>
        </w:rPr>
        <w:t xml:space="preserve">anagement </w:t>
      </w:r>
      <w:r>
        <w:rPr>
          <w:rFonts w:eastAsiaTheme="minorEastAsia"/>
        </w:rPr>
        <w:t>f</w:t>
      </w:r>
      <w:r w:rsidRPr="003E53AA">
        <w:rPr>
          <w:rFonts w:eastAsiaTheme="minorEastAsia"/>
        </w:rPr>
        <w:t>ees)</w:t>
      </w:r>
      <w:r>
        <w:rPr>
          <w:rFonts w:eastAsiaTheme="minorEastAsia"/>
        </w:rPr>
        <w:t xml:space="preserve"> </w:t>
      </w:r>
      <w:r w:rsidRPr="0092670D">
        <w:rPr>
          <w:rFonts w:eastAsiaTheme="minorEastAsia"/>
        </w:rPr>
        <w:t>÷</w:t>
      </w:r>
      <w:r w:rsidRPr="003E53AA">
        <w:rPr>
          <w:rFonts w:eastAsiaTheme="minorEastAsia"/>
        </w:rPr>
        <w:t xml:space="preserve"> </w:t>
      </w:r>
      <w:r>
        <w:rPr>
          <w:rFonts w:eastAsiaTheme="minorEastAsia"/>
        </w:rPr>
        <w:t>t</w:t>
      </w:r>
      <w:r w:rsidRPr="003E53AA">
        <w:rPr>
          <w:rFonts w:eastAsiaTheme="minorEastAsia"/>
        </w:rPr>
        <w:t>otal revenue</w:t>
      </w:r>
    </w:p>
    <w:p w14:paraId="353F5CDF" w14:textId="5617703B" w:rsidR="007053C4" w:rsidRPr="00E61805" w:rsidRDefault="00B601BF" w:rsidP="00E61805">
      <w:pPr>
        <w:pStyle w:val="Heading2"/>
      </w:pPr>
      <w:r w:rsidRPr="00E61805">
        <w:t>H</w:t>
      </w:r>
      <w:r w:rsidR="007053C4" w:rsidRPr="00E61805">
        <w:t>ourly rate</w:t>
      </w:r>
    </w:p>
    <w:p w14:paraId="4861621F" w14:textId="615917E4" w:rsidR="00BA0F3D" w:rsidRPr="00CE6502" w:rsidRDefault="00595742" w:rsidP="00BA0F3D">
      <w:r>
        <w:t xml:space="preserve">The </w:t>
      </w:r>
      <w:r w:rsidR="00DF622D">
        <w:t xml:space="preserve">quarter 2 </w:t>
      </w:r>
      <w:r>
        <w:t xml:space="preserve">median hourly rate </w:t>
      </w:r>
      <w:r w:rsidR="001E7553">
        <w:t xml:space="preserve">for registered nurses, enrolled nurses and personal care </w:t>
      </w:r>
      <w:r w:rsidR="00AD0E43">
        <w:t xml:space="preserve">workers </w:t>
      </w:r>
      <w:r>
        <w:t xml:space="preserve">is shown by provider type in Chart </w:t>
      </w:r>
      <w:r w:rsidRPr="00BC3E4E">
        <w:t>1</w:t>
      </w:r>
      <w:r w:rsidR="00DF6229">
        <w:t>6</w:t>
      </w:r>
      <w:r>
        <w:t>.</w:t>
      </w:r>
      <w:r w:rsidR="00D03591">
        <w:t xml:space="preserve"> </w:t>
      </w:r>
      <w:r w:rsidR="005724BE">
        <w:t>H</w:t>
      </w:r>
      <w:r w:rsidR="00BA0F3D">
        <w:t xml:space="preserve">ome care service providers submitted the average hourly rate </w:t>
      </w:r>
      <w:r w:rsidR="00860EE1">
        <w:t>paid to</w:t>
      </w:r>
      <w:r w:rsidR="00BA0F3D">
        <w:t xml:space="preserve"> direct care staff in the QFR</w:t>
      </w:r>
      <w:r w:rsidR="00BA0F3D" w:rsidRPr="00B81700">
        <w:t xml:space="preserve">. </w:t>
      </w:r>
      <w:r w:rsidR="00BA0F3D">
        <w:t xml:space="preserve">The </w:t>
      </w:r>
      <w:r w:rsidR="00EE4A93">
        <w:t xml:space="preserve">home care </w:t>
      </w:r>
      <w:r w:rsidR="00BA0F3D">
        <w:t xml:space="preserve">sector median of the average hourly rate </w:t>
      </w:r>
      <w:r w:rsidR="00B14AC3">
        <w:t>was</w:t>
      </w:r>
      <w:r w:rsidR="0095140B" w:rsidDel="004A6342">
        <w:t xml:space="preserve"> </w:t>
      </w:r>
      <w:r w:rsidR="0095140B">
        <w:t>$</w:t>
      </w:r>
      <w:r w:rsidR="006D5A80">
        <w:t>50</w:t>
      </w:r>
      <w:r w:rsidR="0085664E">
        <w:t xml:space="preserve"> </w:t>
      </w:r>
      <w:r w:rsidR="008F7503">
        <w:t xml:space="preserve">for </w:t>
      </w:r>
      <w:r w:rsidR="0085664E">
        <w:t xml:space="preserve">registered </w:t>
      </w:r>
      <w:r w:rsidR="008F7503">
        <w:t>nurses</w:t>
      </w:r>
      <w:r w:rsidR="00B14AC3">
        <w:t>,</w:t>
      </w:r>
      <w:r w:rsidR="008F7503">
        <w:t xml:space="preserve"> </w:t>
      </w:r>
      <w:r w:rsidR="003706C4">
        <w:t>$37</w:t>
      </w:r>
      <w:r w:rsidR="00E7524F">
        <w:t xml:space="preserve"> for enrolled nurses and</w:t>
      </w:r>
      <w:r w:rsidR="007255A7">
        <w:t xml:space="preserve"> $32 for personal care </w:t>
      </w:r>
      <w:r w:rsidR="00AD0E43">
        <w:t>workers</w:t>
      </w:r>
      <w:r w:rsidR="008F7503">
        <w:t>.</w:t>
      </w:r>
      <w:r w:rsidR="006D5A80">
        <w:t xml:space="preserve"> This is consistent with </w:t>
      </w:r>
      <w:r w:rsidR="00DF622D">
        <w:t>quarter 1</w:t>
      </w:r>
      <w:r w:rsidR="006D5A80">
        <w:t xml:space="preserve">, except for </w:t>
      </w:r>
      <w:r w:rsidR="00DE0576">
        <w:t>registered nurses which increased by $1.</w:t>
      </w:r>
    </w:p>
    <w:p w14:paraId="23FCF160" w14:textId="51877A0F" w:rsidR="007053C4" w:rsidRPr="00027633" w:rsidRDefault="00F317C8" w:rsidP="00D87653">
      <w:pPr>
        <w:pStyle w:val="Caption"/>
        <w:rPr>
          <w:sz w:val="20"/>
          <w:szCs w:val="20"/>
        </w:rPr>
      </w:pPr>
      <w:r w:rsidRPr="00027633">
        <w:rPr>
          <w:sz w:val="20"/>
          <w:szCs w:val="20"/>
        </w:rPr>
        <w:t xml:space="preserve">Chart </w:t>
      </w:r>
      <w:r w:rsidR="003C762E" w:rsidRPr="00027633">
        <w:rPr>
          <w:sz w:val="20"/>
          <w:szCs w:val="20"/>
        </w:rPr>
        <w:t>1</w:t>
      </w:r>
      <w:r w:rsidR="00DF6229" w:rsidRPr="00027633">
        <w:rPr>
          <w:sz w:val="20"/>
          <w:szCs w:val="20"/>
        </w:rPr>
        <w:t>6</w:t>
      </w:r>
      <w:r w:rsidRPr="00027633">
        <w:rPr>
          <w:sz w:val="20"/>
          <w:szCs w:val="20"/>
        </w:rPr>
        <w:t>:</w:t>
      </w:r>
      <w:r w:rsidR="001C5C21" w:rsidRPr="00027633">
        <w:rPr>
          <w:sz w:val="20"/>
          <w:szCs w:val="20"/>
        </w:rPr>
        <w:t xml:space="preserve"> Quarter 2 m</w:t>
      </w:r>
      <w:r w:rsidRPr="00027633">
        <w:rPr>
          <w:sz w:val="20"/>
          <w:szCs w:val="20"/>
        </w:rPr>
        <w:t xml:space="preserve">edian hourly rate </w:t>
      </w:r>
      <w:r w:rsidR="00B529DE" w:rsidRPr="00027633">
        <w:rPr>
          <w:sz w:val="20"/>
          <w:szCs w:val="20"/>
        </w:rPr>
        <w:t>paid to</w:t>
      </w:r>
      <w:r w:rsidRPr="00027633">
        <w:rPr>
          <w:sz w:val="20"/>
          <w:szCs w:val="20"/>
        </w:rPr>
        <w:t xml:space="preserve"> direct care staff by home care provider type</w:t>
      </w:r>
      <w:r w:rsidR="002F2F20" w:rsidRPr="00027633">
        <w:rPr>
          <w:sz w:val="20"/>
          <w:szCs w:val="20"/>
        </w:rPr>
        <w:t xml:space="preserve"> </w:t>
      </w:r>
    </w:p>
    <w:p w14:paraId="6E48C1E1" w14:textId="19022573" w:rsidR="004A5145" w:rsidRPr="004A5145" w:rsidRDefault="004A5145" w:rsidP="004A5145">
      <w:r>
        <w:rPr>
          <w:noProof/>
        </w:rPr>
        <w:drawing>
          <wp:inline distT="0" distB="0" distL="0" distR="0" wp14:anchorId="35F2FEAE" wp14:editId="174BBE35">
            <wp:extent cx="5149970" cy="2816236"/>
            <wp:effectExtent l="0" t="0" r="0" b="0"/>
            <wp:docPr id="789340769" name="Picture 789340769" descr="Chart 16 is a vertical bar chart showing the  median hourly rate of direct care staff for the home care sector was $50 for registered nurses, $37 for enrolled nurses and $32 for personal care workers. For-profit metropolitan was $50 for registered nurses, $38 for enrolled nurses and $33 for personal care workers. For-profit regional was $50 for registered nurses, $34 for enrolled nurses and $32 for personal care workers. Not-for-profit metropolitan was $49 for registered nurses, $38 for enrolled nurses and $32 for personal care workers. Not-for-profit regional was $46 for registered nurses, $35 for enrolled nurses and $29.50 for personal care workers. Providers across metropolitan and regional was $47 for registered nurses, $34 for enrolled nurses and $29 for personal care workers. Local, state and territory government providers was $58.50 for registered nurses, $38 for enrolled nurses and $35 for personal care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340769" name="Picture 789340769" descr="Chart 16 is a vertical bar chart showing the  median hourly rate of direct care staff for the home care sector was $50 for registered nurses, $37 for enrolled nurses and $32 for personal care workers. For-profit metropolitan was $50 for registered nurses, $38 for enrolled nurses and $33 for personal care workers. For-profit regional was $50 for registered nurses, $34 for enrolled nurses and $32 for personal care workers. Not-for-profit metropolitan was $49 for registered nurses, $38 for enrolled nurses and $32 for personal care workers. Not-for-profit regional was $46 for registered nurses, $35 for enrolled nurses and $29.50 for personal care workers. Providers across metropolitan and regional was $47 for registered nurses, $34 for enrolled nurses and $29 for personal care workers. Local, state and territory government providers was $58.50 for registered nurses, $38 for enrolled nurses and $35 for personal care worker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67198" cy="2825657"/>
                    </a:xfrm>
                    <a:prstGeom prst="rect">
                      <a:avLst/>
                    </a:prstGeom>
                    <a:noFill/>
                  </pic:spPr>
                </pic:pic>
              </a:graphicData>
            </a:graphic>
          </wp:inline>
        </w:drawing>
      </w:r>
    </w:p>
    <w:p w14:paraId="1F89F997" w14:textId="47585A77"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proofErr w:type="gramStart"/>
      <w:r w:rsidRPr="00D87653">
        <w:rPr>
          <w:rFonts w:eastAsiaTheme="minorEastAsia"/>
        </w:rPr>
        <w:t>agreement</w:t>
      </w:r>
      <w:proofErr w:type="gramEnd"/>
      <w:r w:rsidRPr="00D87653">
        <w:rPr>
          <w:rFonts w:eastAsiaTheme="minorEastAsia"/>
        </w:rPr>
        <w:t xml:space="preserve"> or contract. The average hourly rate does not include on-costs, penalty rates or casual loading.</w:t>
      </w:r>
    </w:p>
    <w:p w14:paraId="14098390" w14:textId="7724BD89" w:rsidR="00410FD7" w:rsidRPr="00D87653" w:rsidRDefault="00410FD7" w:rsidP="00D87653">
      <w:pPr>
        <w:pStyle w:val="Mist"/>
      </w:pPr>
      <w:r w:rsidRPr="00D87653">
        <w:rPr>
          <w:rFonts w:eastAsiaTheme="minorEastAsia"/>
        </w:rPr>
        <w:t>Nil value responses have been excluded from the calculation of the median average hourly rate.</w:t>
      </w:r>
    </w:p>
    <w:p w14:paraId="1CB57CFF" w14:textId="4708F77F" w:rsidR="004666EA" w:rsidRPr="00E61805" w:rsidRDefault="00CC2571" w:rsidP="00E61805">
      <w:pPr>
        <w:pStyle w:val="Heading2"/>
      </w:pPr>
      <w:r w:rsidRPr="00E61805">
        <w:t>Care and package management</w:t>
      </w:r>
    </w:p>
    <w:p w14:paraId="38B2008F" w14:textId="7FAB8B54" w:rsidR="003C7D99" w:rsidRDefault="003C762E" w:rsidP="000239D4">
      <w:r>
        <w:t>Chart 1</w:t>
      </w:r>
      <w:r w:rsidR="00DF6229">
        <w:t>7</w:t>
      </w:r>
      <w:r w:rsidR="000239D4">
        <w:t xml:space="preserve"> shows </w:t>
      </w:r>
      <w:r w:rsidR="000239D4" w:rsidRPr="00443D81">
        <w:t xml:space="preserve">the </w:t>
      </w:r>
      <w:r w:rsidR="002868AD">
        <w:t xml:space="preserve">quarter 2 </w:t>
      </w:r>
      <w:r w:rsidR="000239D4" w:rsidRPr="00443D81">
        <w:t>median percentage of the maximum Australian Government subsidy directed to care management and package management</w:t>
      </w:r>
      <w:r w:rsidR="000239D4">
        <w:t xml:space="preserve"> per home care package level</w:t>
      </w:r>
      <w:r w:rsidR="000239D4" w:rsidRPr="00443D81">
        <w:t xml:space="preserve">, as reported </w:t>
      </w:r>
      <w:r w:rsidR="000239D4">
        <w:t>on</w:t>
      </w:r>
      <w:r w:rsidR="000239D4" w:rsidRPr="00443D81">
        <w:t xml:space="preserve"> My Aged Care.</w:t>
      </w:r>
      <w:r w:rsidR="009D3036">
        <w:t xml:space="preserve"> There </w:t>
      </w:r>
      <w:r w:rsidR="002900C1">
        <w:t>was</w:t>
      </w:r>
      <w:r w:rsidR="009D3036">
        <w:t xml:space="preserve"> minimal or no change in the percentage o</w:t>
      </w:r>
      <w:r w:rsidR="003C7D99">
        <w:t xml:space="preserve">f care or package management from 30 </w:t>
      </w:r>
      <w:r w:rsidR="00520A00">
        <w:t>September</w:t>
      </w:r>
      <w:r w:rsidR="003C7D99">
        <w:t xml:space="preserve"> to </w:t>
      </w:r>
      <w:r w:rsidR="00E73557">
        <w:br/>
      </w:r>
      <w:r w:rsidR="003C7D99">
        <w:t>3</w:t>
      </w:r>
      <w:r w:rsidR="00520A00">
        <w:t xml:space="preserve">1 December 2022, except for level </w:t>
      </w:r>
      <w:r w:rsidR="00D90DB2">
        <w:t xml:space="preserve">2 and 4 care management which increased by </w:t>
      </w:r>
      <w:r w:rsidR="006A2037">
        <w:br/>
      </w:r>
      <w:r w:rsidR="00D90DB2">
        <w:t>1 percentage point.</w:t>
      </w:r>
    </w:p>
    <w:p w14:paraId="01F4C7A8" w14:textId="6FF1AF2A" w:rsidR="00FB24CE" w:rsidRPr="00FB24CE" w:rsidRDefault="00980DD4" w:rsidP="00E61805">
      <w:hyperlink r:id="rId62" w:anchor=":~:text=Care%20management%20is%20a%20service,services%20align%20with%20other%20supports" w:history="1">
        <w:r w:rsidR="00FB24CE" w:rsidRPr="00683B6D">
          <w:rPr>
            <w:rStyle w:val="Hyperlink"/>
          </w:rPr>
          <w:t>Care management</w:t>
        </w:r>
      </w:hyperlink>
      <w:r w:rsidR="00FB24CE" w:rsidRPr="00FB24CE">
        <w:t xml:space="preserve"> ensures </w:t>
      </w:r>
      <w:r w:rsidR="00D64B5C">
        <w:t>recipients</w:t>
      </w:r>
      <w:r w:rsidR="00FB24CE" w:rsidRPr="00FB24CE">
        <w:t xml:space="preserve"> receive the appropriate level of support in a way that meets current and future care needs. </w:t>
      </w:r>
      <w:r w:rsidR="0043764A">
        <w:t xml:space="preserve">Care management is </w:t>
      </w:r>
      <w:r w:rsidR="00590BFE">
        <w:t>a function of</w:t>
      </w:r>
      <w:r w:rsidR="0043764A">
        <w:t xml:space="preserve"> </w:t>
      </w:r>
      <w:proofErr w:type="gramStart"/>
      <w:r w:rsidR="0043764A">
        <w:t>providers</w:t>
      </w:r>
      <w:proofErr w:type="gramEnd"/>
      <w:r w:rsidR="0043764A">
        <w:t xml:space="preserve"> and </w:t>
      </w:r>
      <w:r w:rsidR="00590BFE">
        <w:t>i</w:t>
      </w:r>
      <w:r w:rsidR="00FB24CE" w:rsidRPr="00FB24CE">
        <w:t>t should ensure there is no overlap, over-</w:t>
      </w:r>
      <w:r w:rsidR="00280666" w:rsidRPr="00FB24CE">
        <w:t>servicing,</w:t>
      </w:r>
      <w:r w:rsidR="00FB24CE" w:rsidRPr="00FB24CE">
        <w:t xml:space="preserve"> or mismanagement of services. </w:t>
      </w:r>
    </w:p>
    <w:p w14:paraId="5FDA6EAA" w14:textId="2EFAA608" w:rsidR="00BC3E4E" w:rsidRDefault="00980DD4" w:rsidP="00E61805">
      <w:hyperlink r:id="rId63" w:history="1">
        <w:r w:rsidR="00A24E76" w:rsidRPr="00A24E76">
          <w:rPr>
            <w:rStyle w:val="Hyperlink"/>
          </w:rPr>
          <w:t>Package management</w:t>
        </w:r>
      </w:hyperlink>
      <w:r w:rsidR="00A24E76">
        <w:t xml:space="preserve"> is the on</w:t>
      </w:r>
      <w:r w:rsidR="00A24E76" w:rsidRPr="00A24E76">
        <w:t xml:space="preserve">going administration and organisational activities associated with ensuring the smooth delivery and management of </w:t>
      </w:r>
      <w:r w:rsidR="00802566">
        <w:t>a</w:t>
      </w:r>
      <w:r w:rsidR="00A24E76" w:rsidRPr="00A24E76">
        <w:t xml:space="preserve"> Home Care Package</w:t>
      </w:r>
      <w:r w:rsidR="00A66A0F">
        <w:t xml:space="preserve"> (HCP)</w:t>
      </w:r>
      <w:r w:rsidR="00A24E76" w:rsidRPr="00A24E76">
        <w:t>.</w:t>
      </w:r>
    </w:p>
    <w:p w14:paraId="5F9070FC" w14:textId="2408853F" w:rsidR="00EB53B2" w:rsidRPr="00027633" w:rsidRDefault="003C762E" w:rsidP="00D87653">
      <w:pPr>
        <w:pStyle w:val="Caption"/>
        <w:rPr>
          <w:sz w:val="20"/>
          <w:szCs w:val="20"/>
        </w:rPr>
      </w:pPr>
      <w:r w:rsidRPr="00027633">
        <w:rPr>
          <w:sz w:val="20"/>
          <w:szCs w:val="20"/>
        </w:rPr>
        <w:t>Chart 1</w:t>
      </w:r>
      <w:r w:rsidR="00DF6229" w:rsidRPr="00027633">
        <w:rPr>
          <w:sz w:val="20"/>
          <w:szCs w:val="20"/>
        </w:rPr>
        <w:t>7</w:t>
      </w:r>
      <w:r w:rsidR="00F317C8" w:rsidRPr="00027633">
        <w:rPr>
          <w:sz w:val="20"/>
          <w:szCs w:val="20"/>
        </w:rPr>
        <w:t xml:space="preserve">: </w:t>
      </w:r>
      <w:r w:rsidR="001C5C21" w:rsidRPr="00027633">
        <w:rPr>
          <w:sz w:val="20"/>
          <w:szCs w:val="20"/>
        </w:rPr>
        <w:t>Quarter 2 m</w:t>
      </w:r>
      <w:r w:rsidR="005D7FDE" w:rsidRPr="00027633">
        <w:rPr>
          <w:sz w:val="20"/>
          <w:szCs w:val="20"/>
        </w:rPr>
        <w:t>edian c</w:t>
      </w:r>
      <w:r w:rsidR="00F317C8" w:rsidRPr="00027633">
        <w:rPr>
          <w:sz w:val="20"/>
          <w:szCs w:val="20"/>
        </w:rPr>
        <w:t>are and package management percentage</w:t>
      </w:r>
      <w:r w:rsidR="005D7FDE" w:rsidRPr="00027633">
        <w:rPr>
          <w:sz w:val="20"/>
          <w:szCs w:val="20"/>
        </w:rPr>
        <w:t xml:space="preserve"> per home care package level</w:t>
      </w:r>
    </w:p>
    <w:p w14:paraId="73CFD693" w14:textId="59AD175B" w:rsidR="00E8028F" w:rsidRDefault="00B01755" w:rsidP="00520A00">
      <w:r>
        <w:rPr>
          <w:noProof/>
        </w:rPr>
        <w:drawing>
          <wp:inline distT="0" distB="0" distL="0" distR="0" wp14:anchorId="2187E72E" wp14:editId="16320049">
            <wp:extent cx="5897640" cy="2802178"/>
            <wp:effectExtent l="0" t="0" r="0" b="0"/>
            <wp:docPr id="1184516599" name="Picture 1184516599" descr="Chart 17 is a vertical bar chart showing the Package management was 10% across all four levels and did not change from 30 September 2022 to 31 December 2022. Care management was 17% for level 1 and 2 and 16% for level 3 and 4. Level 2 and 4 both increased by 1 percentage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516599" name="Picture 1184516599" descr="Chart 17 is a vertical bar chart showing the Package management was 10% across all four levels and did not change from 30 September 2022 to 31 December 2022. Care management was 17% for level 1 and 2 and 16% for level 3 and 4. Level 2 and 4 both increased by 1 percentage poin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10814" cy="2808437"/>
                    </a:xfrm>
                    <a:prstGeom prst="rect">
                      <a:avLst/>
                    </a:prstGeom>
                    <a:noFill/>
                  </pic:spPr>
                </pic:pic>
              </a:graphicData>
            </a:graphic>
          </wp:inline>
        </w:drawing>
      </w:r>
    </w:p>
    <w:p w14:paraId="3ABC6273" w14:textId="05180CF1"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D24555">
        <w:rPr>
          <w:rFonts w:eastAsiaTheme="minorEastAsia"/>
        </w:rPr>
        <w:t>Australian Government subsidy</w:t>
      </w:r>
    </w:p>
    <w:p w14:paraId="0E110143" w14:textId="7733FF38"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Australian Government subsidy</w:t>
      </w:r>
    </w:p>
    <w:p w14:paraId="17257EE6" w14:textId="77777777" w:rsidR="004666EA" w:rsidRPr="00E61805" w:rsidRDefault="004666EA" w:rsidP="00E61805">
      <w:pPr>
        <w:pStyle w:val="Heading2"/>
      </w:pPr>
      <w:r w:rsidRPr="00E61805">
        <w:t>EBITDA margin</w:t>
      </w:r>
    </w:p>
    <w:p w14:paraId="3C6F7871" w14:textId="1CD3BE4E" w:rsidR="006F1F36" w:rsidRDefault="0078580A" w:rsidP="006F1F36">
      <w:r>
        <w:t xml:space="preserve">EBITDA </w:t>
      </w:r>
      <w:r w:rsidR="006F1F36">
        <w:t xml:space="preserve">margin is used as an indicator of </w:t>
      </w:r>
      <w:r w:rsidR="00F97CB4">
        <w:t xml:space="preserve">a </w:t>
      </w:r>
      <w:r w:rsidR="006F1F36">
        <w:t>provider</w:t>
      </w:r>
      <w:r w:rsidR="00F97CB4">
        <w:t>’</w:t>
      </w:r>
      <w:r w:rsidR="006F1F36">
        <w:t xml:space="preserve">s </w:t>
      </w:r>
      <w:r w:rsidR="002E4958">
        <w:t>financial performance and</w:t>
      </w:r>
      <w:r w:rsidR="006F1F36">
        <w:t xml:space="preserve"> underlying profitability, </w:t>
      </w:r>
      <w:r w:rsidR="00263FB4">
        <w:t>before accounting for</w:t>
      </w:r>
      <w:r w:rsidR="006F1F36">
        <w:t xml:space="preserve"> depreciation assumptions, tax obligations or financing choices. EBITDA margins focus on a provider’s operating profitability and cash flow, where the higher the EBITDA margin is, the lower operating expenses are in relation to total revenue. </w:t>
      </w:r>
    </w:p>
    <w:p w14:paraId="1B6C6AC8" w14:textId="3D3EEE38" w:rsidR="006F1F36" w:rsidRDefault="006F1F36" w:rsidP="00E61805">
      <w:r>
        <w:t xml:space="preserve">Chart </w:t>
      </w:r>
      <w:r w:rsidR="00B4151B">
        <w:t>1</w:t>
      </w:r>
      <w:r w:rsidR="00DF6229">
        <w:t>8</w:t>
      </w:r>
      <w:r>
        <w:t xml:space="preserve"> shows the </w:t>
      </w:r>
      <w:r w:rsidR="001263A4">
        <w:t xml:space="preserve">December 2022 </w:t>
      </w:r>
      <w:r w:rsidR="008F2B0C">
        <w:t>year</w:t>
      </w:r>
      <w:r w:rsidR="001B091A">
        <w:t>-</w:t>
      </w:r>
      <w:r w:rsidR="008F2B0C">
        <w:t>to</w:t>
      </w:r>
      <w:r w:rsidR="001B091A">
        <w:t>-</w:t>
      </w:r>
      <w:r w:rsidR="008F2B0C">
        <w:t xml:space="preserve">date </w:t>
      </w:r>
      <w:r>
        <w:t xml:space="preserve">median EBITDA margin for the sector was </w:t>
      </w:r>
      <w:r w:rsidR="005C543C">
        <w:t xml:space="preserve">7.51 </w:t>
      </w:r>
      <w:r w:rsidR="00342FB4">
        <w:t>per</w:t>
      </w:r>
      <w:r w:rsidR="0078580A">
        <w:t xml:space="preserve"> </w:t>
      </w:r>
      <w:r w:rsidR="00342FB4">
        <w:t>cent</w:t>
      </w:r>
      <w:r w:rsidR="00F86B87">
        <w:t>,</w:t>
      </w:r>
      <w:r>
        <w:t xml:space="preserve"> which means an EBITDA return of $</w:t>
      </w:r>
      <w:r w:rsidR="005C543C">
        <w:t xml:space="preserve">7.51 </w:t>
      </w:r>
      <w:r>
        <w:t xml:space="preserve">for every $100 of revenue earned. </w:t>
      </w:r>
      <w:r w:rsidR="00451DE4">
        <w:t xml:space="preserve">This was a decrease of </w:t>
      </w:r>
      <w:r w:rsidR="001E2493">
        <w:t xml:space="preserve">1.35 percentage points on the </w:t>
      </w:r>
      <w:r w:rsidR="001263A4">
        <w:t>September 2022 year</w:t>
      </w:r>
      <w:r w:rsidR="001B091A">
        <w:t>-</w:t>
      </w:r>
      <w:r w:rsidR="001263A4">
        <w:t>to</w:t>
      </w:r>
      <w:r w:rsidR="001B091A">
        <w:t>-d</w:t>
      </w:r>
      <w:r w:rsidR="001263A4">
        <w:t>ate result.</w:t>
      </w:r>
    </w:p>
    <w:p w14:paraId="33E527F6" w14:textId="7581FF89" w:rsidR="00033EC0" w:rsidRDefault="00033EC0" w:rsidP="00033EC0">
      <w:pPr>
        <w:pStyle w:val="CommentText"/>
        <w:rPr>
          <w:sz w:val="24"/>
          <w:szCs w:val="24"/>
        </w:rPr>
      </w:pPr>
      <w:r>
        <w:rPr>
          <w:sz w:val="24"/>
          <w:szCs w:val="24"/>
        </w:rPr>
        <w:t xml:space="preserve">The percentage of residential aged care providers reporting a negative EBITDA result increased from 18 per cent </w:t>
      </w:r>
      <w:r w:rsidR="00C75F79">
        <w:rPr>
          <w:sz w:val="24"/>
          <w:szCs w:val="24"/>
        </w:rPr>
        <w:t>(September 2022 year-to-date)</w:t>
      </w:r>
      <w:r>
        <w:rPr>
          <w:sz w:val="24"/>
          <w:szCs w:val="24"/>
        </w:rPr>
        <w:t xml:space="preserve"> to 25 per cent </w:t>
      </w:r>
      <w:r w:rsidR="00C75F79">
        <w:rPr>
          <w:sz w:val="24"/>
          <w:szCs w:val="24"/>
        </w:rPr>
        <w:t>(December 2022 year-to-date).</w:t>
      </w:r>
    </w:p>
    <w:p w14:paraId="78B55702" w14:textId="6C0CB570" w:rsidR="005D7FDE" w:rsidRPr="00027633" w:rsidRDefault="005D7FDE" w:rsidP="00D87653">
      <w:pPr>
        <w:pStyle w:val="Caption"/>
        <w:rPr>
          <w:sz w:val="20"/>
          <w:szCs w:val="20"/>
        </w:rPr>
      </w:pPr>
      <w:r w:rsidRPr="00027633">
        <w:rPr>
          <w:sz w:val="20"/>
          <w:szCs w:val="20"/>
        </w:rPr>
        <w:t xml:space="preserve">Chart </w:t>
      </w:r>
      <w:r w:rsidR="003C762E" w:rsidRPr="00027633">
        <w:rPr>
          <w:sz w:val="20"/>
          <w:szCs w:val="20"/>
        </w:rPr>
        <w:t>1</w:t>
      </w:r>
      <w:r w:rsidR="00DF6229" w:rsidRPr="00027633">
        <w:rPr>
          <w:sz w:val="20"/>
          <w:szCs w:val="20"/>
        </w:rPr>
        <w:t>8</w:t>
      </w:r>
      <w:r w:rsidRPr="00027633">
        <w:rPr>
          <w:sz w:val="20"/>
          <w:szCs w:val="20"/>
        </w:rPr>
        <w:t xml:space="preserve">: </w:t>
      </w:r>
      <w:r w:rsidR="008F2B0C" w:rsidRPr="00027633">
        <w:rPr>
          <w:sz w:val="20"/>
          <w:szCs w:val="20"/>
        </w:rPr>
        <w:t>Year</w:t>
      </w:r>
      <w:r w:rsidR="00645CC1" w:rsidRPr="00027633">
        <w:rPr>
          <w:sz w:val="20"/>
          <w:szCs w:val="20"/>
        </w:rPr>
        <w:t>-</w:t>
      </w:r>
      <w:r w:rsidR="008F2B0C" w:rsidRPr="00027633">
        <w:rPr>
          <w:sz w:val="20"/>
          <w:szCs w:val="20"/>
        </w:rPr>
        <w:t>to</w:t>
      </w:r>
      <w:r w:rsidR="00645CC1" w:rsidRPr="00027633">
        <w:rPr>
          <w:sz w:val="20"/>
          <w:szCs w:val="20"/>
        </w:rPr>
        <w:t>-</w:t>
      </w:r>
      <w:r w:rsidR="008F2B0C" w:rsidRPr="00027633">
        <w:rPr>
          <w:sz w:val="20"/>
          <w:szCs w:val="20"/>
        </w:rPr>
        <w:t>date m</w:t>
      </w:r>
      <w:r w:rsidR="00523793" w:rsidRPr="00027633">
        <w:rPr>
          <w:sz w:val="20"/>
          <w:szCs w:val="20"/>
        </w:rPr>
        <w:t xml:space="preserve">edian and quartile </w:t>
      </w:r>
      <w:r w:rsidRPr="00027633">
        <w:rPr>
          <w:sz w:val="20"/>
          <w:szCs w:val="20"/>
        </w:rPr>
        <w:t>EBITDA margin by home care provider type</w:t>
      </w:r>
    </w:p>
    <w:p w14:paraId="5A6E699F" w14:textId="53362B81" w:rsidR="00A0418F" w:rsidRPr="00A0418F" w:rsidRDefault="00180586" w:rsidP="00A0418F">
      <w:r>
        <w:rPr>
          <w:noProof/>
        </w:rPr>
        <w:drawing>
          <wp:inline distT="0" distB="0" distL="0" distR="0" wp14:anchorId="780EC294" wp14:editId="19FAD617">
            <wp:extent cx="6237838" cy="2112665"/>
            <wp:effectExtent l="0" t="0" r="0" b="1905"/>
            <wp:docPr id="1486354029" name="Picture 1486354029" descr="Chart 18 is a plot chart showing the year to date Median EBITDA margin for the home care sector was 7.51% (it was 8.86% last quarter). For the different provider types this was 9.74% for For-profit metropolitan, 11.58% for For-profit regional, negative 6.47% for Not-for-profit metropolitan, negative 4.99% for Not-for-profit regional and negative 6.90%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354029" name="Picture 1486354029" descr="Chart 18 is a plot chart showing the year to date Median EBITDA margin for the home care sector was 7.51% (it was 8.86% last quarter). For the different provider types this was 9.74% for For-profit metropolitan, 11.58% for For-profit regional, negative 6.47% for Not-for-profit metropolitan, negative 4.99% for Not-for-profit regional and negative 6.90% for Providers across metropolitan and regional.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290797" cy="2130601"/>
                    </a:xfrm>
                    <a:prstGeom prst="rect">
                      <a:avLst/>
                    </a:prstGeom>
                    <a:noFill/>
                  </pic:spPr>
                </pic:pic>
              </a:graphicData>
            </a:graphic>
          </wp:inline>
        </w:drawing>
      </w:r>
    </w:p>
    <w:p w14:paraId="5B238241" w14:textId="77777777" w:rsidR="00737C2E" w:rsidRDefault="00737C2E" w:rsidP="00A0418F"/>
    <w:p w14:paraId="0152B7B6" w14:textId="3DA59815" w:rsidR="007B157D" w:rsidRDefault="007B157D" w:rsidP="007B157D">
      <w:pPr>
        <w:pStyle w:val="CommentText"/>
        <w:rPr>
          <w:sz w:val="24"/>
          <w:szCs w:val="24"/>
        </w:rPr>
      </w:pPr>
      <w:r>
        <w:rPr>
          <w:sz w:val="24"/>
          <w:szCs w:val="24"/>
        </w:rPr>
        <w:t>Chart 9 shows the</w:t>
      </w:r>
      <w:r w:rsidR="00752E90">
        <w:rPr>
          <w:sz w:val="24"/>
          <w:szCs w:val="24"/>
        </w:rPr>
        <w:t xml:space="preserve"> estimated</w:t>
      </w:r>
      <w:r>
        <w:rPr>
          <w:sz w:val="24"/>
          <w:szCs w:val="24"/>
        </w:rPr>
        <w:t xml:space="preserve"> quarter 2 median EBITDA margin for the sector was 6.01 per cent, which means an EBITDA return of $</w:t>
      </w:r>
      <w:r w:rsidR="007204D7">
        <w:rPr>
          <w:sz w:val="24"/>
          <w:szCs w:val="24"/>
        </w:rPr>
        <w:t>6.01</w:t>
      </w:r>
      <w:r>
        <w:rPr>
          <w:sz w:val="24"/>
          <w:szCs w:val="24"/>
        </w:rPr>
        <w:t xml:space="preserve"> for every $100 of revenue earned. This was a </w:t>
      </w:r>
      <w:r w:rsidR="007204D7">
        <w:rPr>
          <w:sz w:val="24"/>
          <w:szCs w:val="24"/>
        </w:rPr>
        <w:t>decrease</w:t>
      </w:r>
      <w:r>
        <w:rPr>
          <w:sz w:val="24"/>
          <w:szCs w:val="24"/>
        </w:rPr>
        <w:t xml:space="preserve"> of </w:t>
      </w:r>
      <w:r w:rsidR="00944518">
        <w:rPr>
          <w:sz w:val="24"/>
          <w:szCs w:val="24"/>
        </w:rPr>
        <w:t>2.85</w:t>
      </w:r>
      <w:r>
        <w:rPr>
          <w:sz w:val="24"/>
          <w:szCs w:val="24"/>
        </w:rPr>
        <w:t xml:space="preserve"> percentage points on the quarter 1 result. </w:t>
      </w:r>
    </w:p>
    <w:p w14:paraId="06E0483B" w14:textId="1C802E7F" w:rsidR="004841D6" w:rsidRDefault="003F6EB8" w:rsidP="007B157D">
      <w:pPr>
        <w:pStyle w:val="CommentText"/>
        <w:rPr>
          <w:sz w:val="24"/>
          <w:szCs w:val="24"/>
        </w:rPr>
      </w:pPr>
      <w:r>
        <w:rPr>
          <w:sz w:val="24"/>
          <w:szCs w:val="24"/>
        </w:rPr>
        <w:t xml:space="preserve">The estimated percentage of home care providers reporting a negative EBITDA result </w:t>
      </w:r>
      <w:r w:rsidR="00E05C22">
        <w:rPr>
          <w:sz w:val="24"/>
          <w:szCs w:val="24"/>
        </w:rPr>
        <w:t xml:space="preserve">in quarter 2 </w:t>
      </w:r>
      <w:r>
        <w:rPr>
          <w:sz w:val="24"/>
          <w:szCs w:val="24"/>
        </w:rPr>
        <w:t>increase</w:t>
      </w:r>
      <w:r w:rsidR="00033EC0">
        <w:rPr>
          <w:sz w:val="24"/>
          <w:szCs w:val="24"/>
        </w:rPr>
        <w:t>d</w:t>
      </w:r>
      <w:r w:rsidR="006B50DB">
        <w:rPr>
          <w:sz w:val="24"/>
          <w:szCs w:val="24"/>
        </w:rPr>
        <w:t xml:space="preserve"> to 33 per cent</w:t>
      </w:r>
      <w:r w:rsidR="00E05C22">
        <w:rPr>
          <w:sz w:val="24"/>
          <w:szCs w:val="24"/>
        </w:rPr>
        <w:t>, up from</w:t>
      </w:r>
      <w:r>
        <w:rPr>
          <w:sz w:val="24"/>
          <w:szCs w:val="24"/>
        </w:rPr>
        <w:t xml:space="preserve"> </w:t>
      </w:r>
      <w:r w:rsidR="00F911D8">
        <w:rPr>
          <w:sz w:val="24"/>
          <w:szCs w:val="24"/>
        </w:rPr>
        <w:t>18</w:t>
      </w:r>
      <w:r>
        <w:rPr>
          <w:sz w:val="24"/>
          <w:szCs w:val="24"/>
        </w:rPr>
        <w:t xml:space="preserve"> per cent in quarter</w:t>
      </w:r>
      <w:r w:rsidR="006E2628">
        <w:rPr>
          <w:sz w:val="24"/>
          <w:szCs w:val="24"/>
        </w:rPr>
        <w:t xml:space="preserve"> 1</w:t>
      </w:r>
      <w:r w:rsidR="00E05C22">
        <w:rPr>
          <w:sz w:val="24"/>
          <w:szCs w:val="24"/>
        </w:rPr>
        <w:t>.</w:t>
      </w:r>
    </w:p>
    <w:p w14:paraId="7BD1C214" w14:textId="388B5B9A" w:rsidR="00737C2E" w:rsidRPr="00027633" w:rsidRDefault="00737C2E" w:rsidP="00737C2E">
      <w:pPr>
        <w:pStyle w:val="Caption"/>
        <w:rPr>
          <w:sz w:val="20"/>
          <w:szCs w:val="20"/>
        </w:rPr>
      </w:pPr>
      <w:r w:rsidRPr="00027633">
        <w:rPr>
          <w:sz w:val="20"/>
          <w:szCs w:val="20"/>
        </w:rPr>
        <w:t>Chart 1</w:t>
      </w:r>
      <w:r w:rsidR="00DF6229" w:rsidRPr="00027633">
        <w:rPr>
          <w:sz w:val="20"/>
          <w:szCs w:val="20"/>
        </w:rPr>
        <w:t>9</w:t>
      </w:r>
      <w:r w:rsidRPr="00027633">
        <w:rPr>
          <w:sz w:val="20"/>
          <w:szCs w:val="20"/>
        </w:rPr>
        <w:t>: Quarter 2 median and quartile EBITDA margin by home care provider type</w:t>
      </w:r>
      <w:r w:rsidR="0048729A" w:rsidRPr="00027633">
        <w:rPr>
          <w:sz w:val="20"/>
          <w:szCs w:val="20"/>
        </w:rPr>
        <w:t xml:space="preserve"> (estimate</w:t>
      </w:r>
      <w:r w:rsidR="006C54A2" w:rsidRPr="00027633">
        <w:rPr>
          <w:sz w:val="20"/>
          <w:szCs w:val="20"/>
        </w:rPr>
        <w:t>)</w:t>
      </w:r>
    </w:p>
    <w:p w14:paraId="444A47A8" w14:textId="0874E96D" w:rsidR="00217B93" w:rsidRPr="00217B93" w:rsidRDefault="00217B93" w:rsidP="00217B93">
      <w:r>
        <w:rPr>
          <w:rFonts w:eastAsiaTheme="minorHAnsi"/>
          <w:noProof/>
          <w:sz w:val="22"/>
          <w:szCs w:val="22"/>
        </w:rPr>
        <w:drawing>
          <wp:inline distT="0" distB="0" distL="0" distR="0" wp14:anchorId="55EB4FE0" wp14:editId="096D94CD">
            <wp:extent cx="6278735" cy="2082297"/>
            <wp:effectExtent l="0" t="0" r="0" b="0"/>
            <wp:docPr id="13" name="Picture 13" descr="Chart 19 is a plot chart showing the quarter 2 Median EBITDA margin for the home care sector was 6.01% (it was 8.86% last quarter). For the different provider types this was 6.94% for For-profit metropolitan, 12.43% for For-profit regional, negative 6.13% for Not-for-profit metropolitan, negative 4.07% for Not-for-profit regional and negative 3.30%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19 is a plot chart showing the quarter 2 Median EBITDA margin for the home care sector was 6.01% (it was 8.86% last quarter). For the different provider types this was 6.94% for For-profit metropolitan, 12.43% for For-profit regional, negative 6.13% for Not-for-profit metropolitan, negative 4.07% for Not-for-profit regional and negative 3.30% for Providers across metropolitan and regional. "/>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6305592" cy="2091204"/>
                    </a:xfrm>
                    <a:prstGeom prst="rect">
                      <a:avLst/>
                    </a:prstGeom>
                    <a:noFill/>
                    <a:ln>
                      <a:noFill/>
                    </a:ln>
                  </pic:spPr>
                </pic:pic>
              </a:graphicData>
            </a:graphic>
          </wp:inline>
        </w:drawing>
      </w:r>
    </w:p>
    <w:p w14:paraId="1255ACC5" w14:textId="639A83FB" w:rsidR="00737C2E" w:rsidRPr="00A0418F" w:rsidRDefault="00737C2E" w:rsidP="00A0418F"/>
    <w:p w14:paraId="170FD5BB" w14:textId="6AD4AD2D" w:rsidR="00B8512E" w:rsidRPr="00D87653" w:rsidRDefault="004B5EEE" w:rsidP="00D87653">
      <w:pPr>
        <w:pStyle w:val="Mist"/>
        <w:rPr>
          <w:rFonts w:eastAsiaTheme="minorEastAsia"/>
        </w:rPr>
      </w:pPr>
      <w:r w:rsidRPr="00D87653">
        <w:rPr>
          <w:rFonts w:eastAsiaTheme="minorEastAsia"/>
        </w:rPr>
        <w:t>EBITDA margin =</w:t>
      </w:r>
      <w:r w:rsidR="00B8512E" w:rsidRPr="00D87653">
        <w:rPr>
          <w:rFonts w:eastAsiaTheme="minorEastAsia"/>
        </w:rPr>
        <w:t xml:space="preserve"> EBITDA</w:t>
      </w:r>
      <w:r w:rsidRPr="00D87653">
        <w:rPr>
          <w:rFonts w:eastAsiaTheme="minorEastAsia"/>
        </w:rPr>
        <w:t xml:space="preserve"> ÷ total revenue</w:t>
      </w:r>
    </w:p>
    <w:p w14:paraId="09CF05B2" w14:textId="2CFE83D9" w:rsidR="00CD6CAE" w:rsidRPr="00D87653" w:rsidRDefault="00CD6CAE" w:rsidP="00D87653">
      <w:pPr>
        <w:pStyle w:val="Mist"/>
        <w:rPr>
          <w:rFonts w:eastAsiaTheme="minorEastAsia"/>
        </w:rPr>
      </w:pPr>
      <w:r w:rsidRPr="00D87653">
        <w:t>Depreciation on leased (right of use) assets and interest on lease liabilities are not added back as it represents the rent paid by providers that do not own their premises. As comparison, EBITDA does not add back rent for owner occupiers.</w:t>
      </w:r>
    </w:p>
    <w:p w14:paraId="59840081" w14:textId="6F7DCDFA" w:rsidR="004666EA" w:rsidRPr="00E61805" w:rsidRDefault="004666EA" w:rsidP="00E61805">
      <w:pPr>
        <w:pStyle w:val="Heading2"/>
      </w:pPr>
      <w:r w:rsidRPr="00E61805">
        <w:t xml:space="preserve">Profitable </w:t>
      </w:r>
      <w:r w:rsidR="00D3054F" w:rsidRPr="00E61805">
        <w:t xml:space="preserve">home care service </w:t>
      </w:r>
      <w:r w:rsidRPr="00E61805">
        <w:t>providers</w:t>
      </w:r>
    </w:p>
    <w:p w14:paraId="1DE61D2F" w14:textId="77777777" w:rsidR="00E97B56" w:rsidRDefault="00E97B56" w:rsidP="00264BB8">
      <w:r>
        <w:t xml:space="preserve">Measuring profitability can provide an incremental indication of the financial performance of home care service providers. </w:t>
      </w:r>
    </w:p>
    <w:p w14:paraId="61F9227A" w14:textId="1DB277A5" w:rsidR="00E97B56" w:rsidRDefault="00470298" w:rsidP="00264BB8">
      <w:r w:rsidRPr="003F038C">
        <w:t xml:space="preserve">Figure </w:t>
      </w:r>
      <w:r w:rsidR="000E5E56">
        <w:t>3</w:t>
      </w:r>
      <w:r>
        <w:t xml:space="preserve"> </w:t>
      </w:r>
      <w:r w:rsidR="008871AF">
        <w:t xml:space="preserve">shows </w:t>
      </w:r>
      <w:r w:rsidR="00662BF9">
        <w:t xml:space="preserve">that </w:t>
      </w:r>
      <w:r w:rsidR="002F25FB">
        <w:t>7</w:t>
      </w:r>
      <w:r w:rsidR="00B2357A">
        <w:t>3.8</w:t>
      </w:r>
      <w:r w:rsidR="002F25FB">
        <w:t xml:space="preserve"> per cent</w:t>
      </w:r>
      <w:r w:rsidR="008871AF">
        <w:t xml:space="preserve"> </w:t>
      </w:r>
      <w:r w:rsidR="00684586">
        <w:t xml:space="preserve">of </w:t>
      </w:r>
      <w:r w:rsidR="008871AF">
        <w:t xml:space="preserve">home care service providers </w:t>
      </w:r>
      <w:r w:rsidR="00E3042E">
        <w:t xml:space="preserve">reported a </w:t>
      </w:r>
      <w:r w:rsidR="002775D0">
        <w:t>net profit before tax</w:t>
      </w:r>
      <w:r w:rsidR="00671FC4">
        <w:t xml:space="preserve"> December 2022 year-to-date</w:t>
      </w:r>
      <w:r w:rsidR="007E11C6">
        <w:t xml:space="preserve">, compared to 78.4 per cent of providers </w:t>
      </w:r>
      <w:r w:rsidR="003A7A27">
        <w:t>at the</w:t>
      </w:r>
      <w:r w:rsidR="002762B1">
        <w:t xml:space="preserve"> September 2022</w:t>
      </w:r>
      <w:r w:rsidR="003A7A27">
        <w:t xml:space="preserve"> year</w:t>
      </w:r>
      <w:r w:rsidR="00414227">
        <w:t>-</w:t>
      </w:r>
      <w:r w:rsidR="003A7A27">
        <w:t>to</w:t>
      </w:r>
      <w:r w:rsidR="00414227">
        <w:t>-</w:t>
      </w:r>
      <w:r w:rsidR="003A7A27">
        <w:t>date position</w:t>
      </w:r>
      <w:r w:rsidR="002775D0">
        <w:t xml:space="preserve">. Profitable </w:t>
      </w:r>
      <w:r w:rsidR="000E4BE1">
        <w:t xml:space="preserve">home care </w:t>
      </w:r>
      <w:r w:rsidR="002775D0">
        <w:t>provider</w:t>
      </w:r>
      <w:r w:rsidR="000E4BE1">
        <w:t>s</w:t>
      </w:r>
      <w:r w:rsidR="002775D0">
        <w:t xml:space="preserve"> </w:t>
      </w:r>
      <w:r w:rsidR="006F3E3A">
        <w:t xml:space="preserve">serviced </w:t>
      </w:r>
      <w:r w:rsidR="007E11C6">
        <w:t>70.2</w:t>
      </w:r>
      <w:r w:rsidR="006947B4">
        <w:t xml:space="preserve"> per cent of care recipients</w:t>
      </w:r>
      <w:r w:rsidR="00883882">
        <w:t xml:space="preserve">. </w:t>
      </w:r>
      <w:r w:rsidR="00596C7D">
        <w:t xml:space="preserve"> </w:t>
      </w:r>
    </w:p>
    <w:p w14:paraId="1EAA23AD" w14:textId="530F3ECE" w:rsidR="005D7FDE" w:rsidRPr="00027633" w:rsidRDefault="005D7FDE" w:rsidP="00D87653">
      <w:pPr>
        <w:pStyle w:val="Caption"/>
        <w:rPr>
          <w:sz w:val="20"/>
          <w:szCs w:val="20"/>
        </w:rPr>
      </w:pPr>
      <w:r w:rsidRPr="00027633">
        <w:rPr>
          <w:sz w:val="20"/>
          <w:szCs w:val="20"/>
        </w:rPr>
        <w:t xml:space="preserve">Figure </w:t>
      </w:r>
      <w:r w:rsidR="00737C2E" w:rsidRPr="00027633">
        <w:rPr>
          <w:sz w:val="20"/>
          <w:szCs w:val="20"/>
        </w:rPr>
        <w:t>3</w:t>
      </w:r>
      <w:r w:rsidRPr="00027633">
        <w:rPr>
          <w:sz w:val="20"/>
          <w:szCs w:val="20"/>
        </w:rPr>
        <w:t xml:space="preserve">: </w:t>
      </w:r>
      <w:r w:rsidR="00B2357A" w:rsidRPr="00027633">
        <w:rPr>
          <w:sz w:val="20"/>
          <w:szCs w:val="20"/>
        </w:rPr>
        <w:t>Year</w:t>
      </w:r>
      <w:r w:rsidR="00645CC1" w:rsidRPr="00027633">
        <w:rPr>
          <w:sz w:val="20"/>
          <w:szCs w:val="20"/>
        </w:rPr>
        <w:t>-</w:t>
      </w:r>
      <w:r w:rsidR="00B2357A" w:rsidRPr="00027633">
        <w:rPr>
          <w:sz w:val="20"/>
          <w:szCs w:val="20"/>
        </w:rPr>
        <w:t>to</w:t>
      </w:r>
      <w:r w:rsidR="00645CC1" w:rsidRPr="00027633">
        <w:rPr>
          <w:sz w:val="20"/>
          <w:szCs w:val="20"/>
        </w:rPr>
        <w:t>-</w:t>
      </w:r>
      <w:r w:rsidR="00B2357A" w:rsidRPr="00027633">
        <w:rPr>
          <w:sz w:val="20"/>
          <w:szCs w:val="20"/>
        </w:rPr>
        <w:t>date p</w:t>
      </w:r>
      <w:r w:rsidRPr="00027633">
        <w:rPr>
          <w:sz w:val="20"/>
          <w:szCs w:val="20"/>
        </w:rPr>
        <w:t>ercentage of profitable home care providers and percentage of home care recipients serviced by profitable home care providers</w:t>
      </w:r>
    </w:p>
    <w:p w14:paraId="629CC1D5" w14:textId="5D6DD625" w:rsidR="00F104A9" w:rsidRPr="00F104A9" w:rsidRDefault="00323E8C" w:rsidP="00F104A9">
      <w:r>
        <w:rPr>
          <w:noProof/>
        </w:rPr>
        <w:drawing>
          <wp:inline distT="0" distB="0" distL="0" distR="0" wp14:anchorId="38A0EB2A" wp14:editId="4F407314">
            <wp:extent cx="5676265" cy="2446020"/>
            <wp:effectExtent l="0" t="0" r="0" b="0"/>
            <wp:docPr id="10" name="Picture 10" descr="Figure 3 is an infographic showing the year to date percentage of profitable home care providers and percentage of home care recipients serviced by profitable home care providers. The Profitable providers: Sector 73.8% (it was 78.4% last quarter), For-profit 80.4%, Not For Profit 69.1%.Care recipients services by profitable providers: Sector 70.2%, For-profit 70.1%, Not For Profit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3 is an infographic showing the year to date percentage of profitable home care providers and percentage of home care recipients serviced by profitable home care providers. The Profitable providers: Sector 73.8% (it was 78.4% last quarter), For-profit 80.4%, Not For Profit 69.1%.Care recipients services by profitable providers: Sector 70.2%, For-profit 70.1%, Not For Profit 70.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76265" cy="2446020"/>
                    </a:xfrm>
                    <a:prstGeom prst="rect">
                      <a:avLst/>
                    </a:prstGeom>
                    <a:noFill/>
                    <a:ln>
                      <a:noFill/>
                    </a:ln>
                  </pic:spPr>
                </pic:pic>
              </a:graphicData>
            </a:graphic>
          </wp:inline>
        </w:drawing>
      </w:r>
    </w:p>
    <w:p w14:paraId="76530DCE" w14:textId="65F55EAF" w:rsidR="00346227" w:rsidRDefault="00346227" w:rsidP="00346227">
      <w:r w:rsidRPr="003F038C">
        <w:t xml:space="preserve">Figure </w:t>
      </w:r>
      <w:r>
        <w:t xml:space="preserve">4 shows that </w:t>
      </w:r>
      <w:r w:rsidR="00A63406">
        <w:t xml:space="preserve">an estimated </w:t>
      </w:r>
      <w:r>
        <w:t xml:space="preserve">66.5 per cent of home care service providers reported a net profit before tax in quarter 2, compared to 78.4 per cent of providers in quarter 1. Profitable home care providers serviced 73 per cent of care recipients in quarter 2.  </w:t>
      </w:r>
    </w:p>
    <w:p w14:paraId="6EFD00C4" w14:textId="5545F9A3" w:rsidR="00737C2E" w:rsidRDefault="00737C2E" w:rsidP="00737C2E">
      <w:pPr>
        <w:pStyle w:val="Caption"/>
        <w:rPr>
          <w:sz w:val="20"/>
          <w:szCs w:val="20"/>
        </w:rPr>
      </w:pPr>
      <w:r w:rsidRPr="00027633">
        <w:rPr>
          <w:sz w:val="20"/>
          <w:szCs w:val="20"/>
        </w:rPr>
        <w:t xml:space="preserve">Figure 4: Quarter </w:t>
      </w:r>
      <w:r w:rsidR="00FC517B" w:rsidRPr="00027633">
        <w:rPr>
          <w:sz w:val="20"/>
          <w:szCs w:val="20"/>
        </w:rPr>
        <w:t>2</w:t>
      </w:r>
      <w:r w:rsidRPr="00027633">
        <w:rPr>
          <w:sz w:val="20"/>
          <w:szCs w:val="20"/>
        </w:rPr>
        <w:t xml:space="preserve"> percentage of profitable home care providers and percentage of home care recipients serviced by profitable home care providers</w:t>
      </w:r>
      <w:r w:rsidR="00434855" w:rsidRPr="00027633">
        <w:rPr>
          <w:sz w:val="20"/>
          <w:szCs w:val="20"/>
        </w:rPr>
        <w:t xml:space="preserve"> </w:t>
      </w:r>
      <w:r w:rsidR="00DE7A60" w:rsidRPr="00027633">
        <w:rPr>
          <w:sz w:val="20"/>
          <w:szCs w:val="20"/>
        </w:rPr>
        <w:t>(estimate)</w:t>
      </w:r>
    </w:p>
    <w:p w14:paraId="4752A04F" w14:textId="2CF90362" w:rsidR="00BC4746" w:rsidRPr="00BC4746" w:rsidRDefault="00BC4746" w:rsidP="00BC4746">
      <w:r>
        <w:rPr>
          <w:noProof/>
        </w:rPr>
        <w:drawing>
          <wp:inline distT="0" distB="0" distL="0" distR="0" wp14:anchorId="7AD3AC92" wp14:editId="5B7A4695">
            <wp:extent cx="5781538" cy="2494844"/>
            <wp:effectExtent l="0" t="0" r="0" b="1270"/>
            <wp:docPr id="26" name="Picture 26" descr="Figure 4 is an infographic showing the quarter 2 percentage of profitable home care providers and percentage of home care recipients serviced by profitable home care providers. The Profitable providers: Sector 66.5% (it was 78.4% last quarter), For-profit 69.1%, Not For Profit 64.7%.Care recipients services by profitable providers: Sector 73.0%, For-profit 81.1%, Not For Profit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4 is an infographic showing the quarter 2 percentage of profitable home care providers and percentage of home care recipients serviced by profitable home care providers. The Profitable providers: Sector 66.5% (it was 78.4% last quarter), For-profit 69.1%, Not For Profit 64.7%.Care recipients services by profitable providers: Sector 73.0%, For-profit 81.1%, Not For Profit 68.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83218" cy="2495569"/>
                    </a:xfrm>
                    <a:prstGeom prst="rect">
                      <a:avLst/>
                    </a:prstGeom>
                    <a:noFill/>
                    <a:ln>
                      <a:noFill/>
                    </a:ln>
                  </pic:spPr>
                </pic:pic>
              </a:graphicData>
            </a:graphic>
          </wp:inline>
        </w:drawing>
      </w:r>
    </w:p>
    <w:p w14:paraId="13A11188" w14:textId="30F636F6" w:rsidR="00E80D38" w:rsidRDefault="00E80D38" w:rsidP="00DE0ED3"/>
    <w:p w14:paraId="7DF68B85" w14:textId="0FD46C37" w:rsidR="004666EA" w:rsidRPr="00BE3738" w:rsidRDefault="00AE711C" w:rsidP="00BE3738">
      <w:pPr>
        <w:pStyle w:val="Heading2"/>
      </w:pPr>
      <w:r w:rsidRPr="00BE3738">
        <w:t>Home care account balance and u</w:t>
      </w:r>
      <w:r w:rsidR="004666EA" w:rsidRPr="00BE3738">
        <w:t xml:space="preserve">nspent funds </w:t>
      </w:r>
    </w:p>
    <w:p w14:paraId="5FD09E16" w14:textId="77777777" w:rsidR="00D70BD1" w:rsidRDefault="00AE711C" w:rsidP="00AE711C">
      <w:r w:rsidRPr="00D475C8">
        <w:t xml:space="preserve">Since 1 September 2021, any unspent Government subsidy accrued is held in </w:t>
      </w:r>
      <w:proofErr w:type="gramStart"/>
      <w:r w:rsidRPr="00D475C8">
        <w:t>a</w:t>
      </w:r>
      <w:proofErr w:type="gramEnd"/>
      <w:r w:rsidRPr="00D475C8">
        <w:t xml:space="preserve"> </w:t>
      </w:r>
      <w:r w:rsidR="00A66A0F" w:rsidRPr="00D475C8">
        <w:t>HCP</w:t>
      </w:r>
      <w:r w:rsidRPr="00D475C8">
        <w:t xml:space="preserve"> recipient’s Home Care Account Balance. These funds continue to be available to pay for care and services when needed by the HCP recipient. Some </w:t>
      </w:r>
      <w:r w:rsidR="00D3054F" w:rsidRPr="00D475C8">
        <w:t xml:space="preserve">aged care service </w:t>
      </w:r>
      <w:r w:rsidRPr="00D475C8">
        <w:t xml:space="preserve">providers also have access to unspent funds accrued prior to 1 September 2021. These funds can be used to pay for </w:t>
      </w:r>
      <w:proofErr w:type="gramStart"/>
      <w:r w:rsidRPr="00D475C8">
        <w:t>a</w:t>
      </w:r>
      <w:proofErr w:type="gramEnd"/>
      <w:r w:rsidRPr="00D475C8">
        <w:t xml:space="preserve"> HCP recipient’s care and services. Unlike the Home Care Account Balance, the unspent funds’ balances for </w:t>
      </w:r>
      <w:proofErr w:type="gramStart"/>
      <w:r w:rsidRPr="00D475C8">
        <w:t>a</w:t>
      </w:r>
      <w:proofErr w:type="gramEnd"/>
      <w:r w:rsidRPr="00D475C8">
        <w:t xml:space="preserve"> HCP recipient </w:t>
      </w:r>
      <w:r w:rsidR="004943DC" w:rsidRPr="00D475C8">
        <w:t>cannot</w:t>
      </w:r>
      <w:r w:rsidRPr="00D475C8">
        <w:t xml:space="preserve"> accumulate as all unspent amounts now go the recipient’s Home Care Account Balance. </w:t>
      </w:r>
    </w:p>
    <w:p w14:paraId="1D767D16" w14:textId="03DA545D" w:rsidR="00AE711C" w:rsidRPr="00AE711C" w:rsidRDefault="00011777" w:rsidP="00AE711C">
      <w:r w:rsidRPr="00D475C8">
        <w:t xml:space="preserve">The </w:t>
      </w:r>
      <w:r w:rsidR="000F26F8" w:rsidRPr="00D475C8">
        <w:t xml:space="preserve">quarterly </w:t>
      </w:r>
      <w:r w:rsidR="00736A12" w:rsidRPr="00D475C8">
        <w:t xml:space="preserve">change in </w:t>
      </w:r>
      <w:r w:rsidR="000F26F8" w:rsidRPr="00D475C8">
        <w:t xml:space="preserve">the </w:t>
      </w:r>
      <w:r w:rsidR="00736A12" w:rsidRPr="00D475C8">
        <w:t>home care account balance</w:t>
      </w:r>
      <w:r w:rsidR="000F26F8" w:rsidRPr="00D475C8">
        <w:t xml:space="preserve"> and the Australian Government </w:t>
      </w:r>
      <w:r w:rsidR="00475800" w:rsidRPr="00D475C8">
        <w:t>portion</w:t>
      </w:r>
      <w:r w:rsidR="000F26F8" w:rsidRPr="00D475C8">
        <w:t xml:space="preserve"> of unspent funds i</w:t>
      </w:r>
      <w:r w:rsidR="00216555">
        <w:t>s</w:t>
      </w:r>
      <w:r w:rsidR="00A45EFA" w:rsidRPr="00D475C8">
        <w:t xml:space="preserve"> </w:t>
      </w:r>
      <w:r w:rsidR="00D70BD1">
        <w:t>shown</w:t>
      </w:r>
      <w:r w:rsidR="00A45EFA" w:rsidRPr="00D475C8">
        <w:t xml:space="preserve"> </w:t>
      </w:r>
      <w:r w:rsidR="009E29D1" w:rsidRPr="00D475C8">
        <w:t>in</w:t>
      </w:r>
      <w:r w:rsidR="00A45EFA" w:rsidRPr="00D475C8">
        <w:t xml:space="preserve"> </w:t>
      </w:r>
      <w:r w:rsidR="00B200AC">
        <w:t>Figure 5</w:t>
      </w:r>
      <w:r w:rsidR="00A45EFA" w:rsidRPr="00BC3E4E">
        <w:t>.</w:t>
      </w:r>
      <w:r w:rsidR="00EB200D" w:rsidRPr="00BC3E4E">
        <w:t xml:space="preserve"> Over</w:t>
      </w:r>
      <w:r w:rsidR="00DF3E53" w:rsidRPr="00BC3E4E">
        <w:t xml:space="preserve"> </w:t>
      </w:r>
      <w:r w:rsidR="00EB200D" w:rsidRPr="00BC3E4E">
        <w:t xml:space="preserve">time, it can be expected that the unspent funds balance will </w:t>
      </w:r>
      <w:r w:rsidR="00EB6A76" w:rsidRPr="00BC3E4E">
        <w:t>diminish,</w:t>
      </w:r>
      <w:r w:rsidR="00EB200D" w:rsidRPr="00BC3E4E">
        <w:t xml:space="preserve"> </w:t>
      </w:r>
      <w:r w:rsidR="0025492B" w:rsidRPr="00BC3E4E">
        <w:t xml:space="preserve">and the </w:t>
      </w:r>
      <w:r w:rsidR="00EB6A76" w:rsidRPr="00BC3E4E">
        <w:t>H</w:t>
      </w:r>
      <w:r w:rsidR="0025492B" w:rsidRPr="00BC3E4E">
        <w:t xml:space="preserve">ome </w:t>
      </w:r>
      <w:r w:rsidR="00EB6A76" w:rsidRPr="00BC3E4E">
        <w:t>C</w:t>
      </w:r>
      <w:r w:rsidR="0025492B" w:rsidRPr="00BC3E4E">
        <w:t xml:space="preserve">are </w:t>
      </w:r>
      <w:r w:rsidR="00EB6A76" w:rsidRPr="00BC3E4E">
        <w:t>A</w:t>
      </w:r>
      <w:r w:rsidR="0025492B" w:rsidRPr="00BC3E4E">
        <w:t xml:space="preserve">ccount </w:t>
      </w:r>
      <w:r w:rsidR="00EB6A76" w:rsidRPr="00BC3E4E">
        <w:t>B</w:t>
      </w:r>
      <w:r w:rsidR="0025492B" w:rsidRPr="00BC3E4E">
        <w:t>alance will fluctuate according to market demand and supply.</w:t>
      </w:r>
    </w:p>
    <w:p w14:paraId="1C48F2AC" w14:textId="192776C3" w:rsidR="00EB53B2" w:rsidRPr="00027633" w:rsidRDefault="00B200AC" w:rsidP="00D87653">
      <w:pPr>
        <w:pStyle w:val="Caption"/>
        <w:rPr>
          <w:sz w:val="20"/>
          <w:szCs w:val="20"/>
        </w:rPr>
      </w:pPr>
      <w:r>
        <w:rPr>
          <w:sz w:val="20"/>
          <w:szCs w:val="20"/>
        </w:rPr>
        <w:t>Figure 5</w:t>
      </w:r>
      <w:r w:rsidR="003F51BD" w:rsidRPr="00027633">
        <w:rPr>
          <w:sz w:val="20"/>
          <w:szCs w:val="20"/>
        </w:rPr>
        <w:t xml:space="preserve">: Home care account balance and </w:t>
      </w:r>
      <w:r w:rsidR="005F73C1" w:rsidRPr="00027633">
        <w:rPr>
          <w:sz w:val="20"/>
          <w:szCs w:val="20"/>
        </w:rPr>
        <w:t xml:space="preserve">Australian Government portion of </w:t>
      </w:r>
      <w:r w:rsidR="003F51BD" w:rsidRPr="00027633">
        <w:rPr>
          <w:sz w:val="20"/>
          <w:szCs w:val="20"/>
        </w:rPr>
        <w:t>unspent funds</w:t>
      </w:r>
      <w:r w:rsidR="0004421D" w:rsidRPr="00027633">
        <w:rPr>
          <w:sz w:val="20"/>
          <w:szCs w:val="20"/>
        </w:rPr>
        <w:t xml:space="preserve"> </w:t>
      </w:r>
    </w:p>
    <w:p w14:paraId="06B8D693" w14:textId="373F090E" w:rsidR="006911BE" w:rsidRPr="006911BE" w:rsidRDefault="00A73CFB" w:rsidP="006911BE">
      <w:r>
        <w:rPr>
          <w:noProof/>
        </w:rPr>
        <w:drawing>
          <wp:inline distT="0" distB="0" distL="0" distR="0" wp14:anchorId="2A9447EC" wp14:editId="62F0FC7A">
            <wp:extent cx="5569527" cy="3312159"/>
            <wp:effectExtent l="0" t="0" r="0" b="0"/>
            <wp:docPr id="9" name="Picture 9" descr="Chart 20 is a infographic showing the Home care account balance of $1.61 billion at 30 September 2022 and $1.86 billion at 31 December 2022. The unspent funds was $0.79 billion at 30 September 2022 and $0.75 billion at 31 Dec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20 is a infographic showing the Home care account balance of $1.61 billion at 30 September 2022 and $1.86 billion at 31 December 2022. The unspent funds was $0.79 billion at 30 September 2022 and $0.75 billion at 31 December 2022.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88372" cy="3323366"/>
                    </a:xfrm>
                    <a:prstGeom prst="rect">
                      <a:avLst/>
                    </a:prstGeom>
                    <a:noFill/>
                    <a:ln>
                      <a:noFill/>
                    </a:ln>
                  </pic:spPr>
                </pic:pic>
              </a:graphicData>
            </a:graphic>
          </wp:inline>
        </w:drawing>
      </w:r>
    </w:p>
    <w:p w14:paraId="5038065C" w14:textId="106039FE" w:rsidR="004666EA" w:rsidRPr="00BE3738" w:rsidRDefault="004666EA" w:rsidP="00BE3738">
      <w:pPr>
        <w:pStyle w:val="Heading2"/>
      </w:pPr>
      <w:r w:rsidRPr="00BE3738">
        <w:t>Liquidity</w:t>
      </w:r>
    </w:p>
    <w:p w14:paraId="070BA957" w14:textId="77777777" w:rsidR="000C346C" w:rsidRDefault="00FE6932" w:rsidP="006F1F36">
      <w:r w:rsidRPr="00A44A24">
        <w:t xml:space="preserve">Liquidity </w:t>
      </w:r>
      <w:r>
        <w:t>r</w:t>
      </w:r>
      <w:r w:rsidRPr="00A44A24">
        <w:t>atio measures the availability of cash and financial assets to cover providers' debt obligation</w:t>
      </w:r>
      <w:r w:rsidRPr="001F72FB">
        <w:t xml:space="preserve">s </w:t>
      </w:r>
      <w:r>
        <w:t>(</w:t>
      </w:r>
      <w:r w:rsidRPr="001F72FB">
        <w:t xml:space="preserve">without raising </w:t>
      </w:r>
      <w:r>
        <w:t xml:space="preserve">external capital) </w:t>
      </w:r>
      <w:r w:rsidRPr="0054344E">
        <w:t>if they were to become immediately due and payable</w:t>
      </w:r>
      <w:r>
        <w:t xml:space="preserve">. </w:t>
      </w:r>
    </w:p>
    <w:p w14:paraId="1508E006" w14:textId="3976363E" w:rsidR="006F1F36" w:rsidRDefault="006F1F36" w:rsidP="006F1F36">
      <w:r>
        <w:t>If the ratio result is greater than 1.0, the provider has more cash and financial assets than their debt obligations. If the ratio result is less than 1.0, the provider’s debt obligations are greater than their cash and financial assets.</w:t>
      </w:r>
    </w:p>
    <w:p w14:paraId="10870160" w14:textId="20D6D8CB" w:rsidR="006F1F36" w:rsidRDefault="006F1F36" w:rsidP="006F1F36">
      <w:r>
        <w:t xml:space="preserve">The </w:t>
      </w:r>
      <w:r w:rsidR="00EE281F">
        <w:t>December 2022</w:t>
      </w:r>
      <w:r>
        <w:t xml:space="preserve"> </w:t>
      </w:r>
      <w:r w:rsidR="000C346C">
        <w:t>year</w:t>
      </w:r>
      <w:r w:rsidR="00414227">
        <w:t>-</w:t>
      </w:r>
      <w:r w:rsidR="000C346C">
        <w:t>to</w:t>
      </w:r>
      <w:r w:rsidR="00414227">
        <w:t>-</w:t>
      </w:r>
      <w:r w:rsidR="000C346C">
        <w:t xml:space="preserve">date </w:t>
      </w:r>
      <w:r>
        <w:t>median liquidity ratio for the sector was 0.</w:t>
      </w:r>
      <w:r w:rsidR="000C346C">
        <w:t>78</w:t>
      </w:r>
      <w:r>
        <w:t>,</w:t>
      </w:r>
      <w:r w:rsidR="00957AE6">
        <w:t xml:space="preserve"> a decrease of 0.04 on the </w:t>
      </w:r>
      <w:r w:rsidR="00EE281F">
        <w:t>September 2022 year</w:t>
      </w:r>
      <w:r w:rsidR="00414227">
        <w:t>-</w:t>
      </w:r>
      <w:r w:rsidR="00EE281F">
        <w:t>to</w:t>
      </w:r>
      <w:r w:rsidR="00414227">
        <w:t>-</w:t>
      </w:r>
      <w:r w:rsidR="00957AE6">
        <w:t>date position. This means</w:t>
      </w:r>
      <w:r w:rsidR="00B95A0D">
        <w:t xml:space="preserve"> for every $</w:t>
      </w:r>
      <w:r w:rsidR="000C346C">
        <w:t>78</w:t>
      </w:r>
      <w:r w:rsidR="00B95A0D">
        <w:t xml:space="preserve"> of cash and </w:t>
      </w:r>
      <w:r w:rsidR="00E3328C">
        <w:t xml:space="preserve">financial assets available, the provider had $100 of debt obligations. </w:t>
      </w:r>
    </w:p>
    <w:p w14:paraId="6102356F" w14:textId="43341E92" w:rsidR="008F4943" w:rsidRDefault="000B5F33" w:rsidP="006F1F36">
      <w:r>
        <w:t>For-profit regional providers experience</w:t>
      </w:r>
      <w:r w:rsidR="0084717A">
        <w:t>d</w:t>
      </w:r>
      <w:r>
        <w:t xml:space="preserve"> the greatest change in li</w:t>
      </w:r>
      <w:r w:rsidR="0084717A">
        <w:t xml:space="preserve">quidity ratio results, dropping from </w:t>
      </w:r>
      <w:r w:rsidR="00813A72">
        <w:t>0.88 (</w:t>
      </w:r>
      <w:r w:rsidR="00BD6D14">
        <w:t>September 2022 year</w:t>
      </w:r>
      <w:r w:rsidR="00414227">
        <w:t>-</w:t>
      </w:r>
      <w:r w:rsidR="0084717A">
        <w:t>to</w:t>
      </w:r>
      <w:r w:rsidR="00414227">
        <w:t>-</w:t>
      </w:r>
      <w:r w:rsidR="00BD6D14">
        <w:t>date</w:t>
      </w:r>
      <w:r w:rsidR="00813A72">
        <w:t>)</w:t>
      </w:r>
      <w:r w:rsidR="00BD6D14">
        <w:t xml:space="preserve"> </w:t>
      </w:r>
      <w:r w:rsidR="0084717A">
        <w:t xml:space="preserve">to </w:t>
      </w:r>
      <w:r w:rsidR="00813A72">
        <w:t>0.62</w:t>
      </w:r>
      <w:r w:rsidR="00BD6D14">
        <w:t xml:space="preserve"> </w:t>
      </w:r>
      <w:r w:rsidR="00813A72">
        <w:t>(</w:t>
      </w:r>
      <w:r w:rsidR="0009726A">
        <w:t>December</w:t>
      </w:r>
      <w:r w:rsidR="00BD6D14">
        <w:t xml:space="preserve"> 2022 y</w:t>
      </w:r>
      <w:r w:rsidR="0009726A">
        <w:t>ear</w:t>
      </w:r>
      <w:r w:rsidR="00414227">
        <w:t>-</w:t>
      </w:r>
      <w:r w:rsidR="0009726A">
        <w:t>to</w:t>
      </w:r>
      <w:r w:rsidR="00414227">
        <w:t>-</w:t>
      </w:r>
      <w:r w:rsidR="0009726A">
        <w:t>date</w:t>
      </w:r>
      <w:r w:rsidR="00813A72">
        <w:t>)</w:t>
      </w:r>
      <w:r w:rsidR="0084717A">
        <w:t>.</w:t>
      </w:r>
    </w:p>
    <w:p w14:paraId="264C8662" w14:textId="5E0C9B05" w:rsidR="006F1F36" w:rsidRPr="00CE6502" w:rsidRDefault="006F1F36" w:rsidP="006F1F36">
      <w:r>
        <w:t xml:space="preserve">The liquidity ratio for </w:t>
      </w:r>
      <w:r w:rsidR="00856B46">
        <w:t xml:space="preserve">home </w:t>
      </w:r>
      <w:r>
        <w:t xml:space="preserve">care providers shown in Chart </w:t>
      </w:r>
      <w:r w:rsidR="002B2C59">
        <w:t>20</w:t>
      </w:r>
      <w:r>
        <w:t xml:space="preserve"> may be impacted by their financial performance or by their investment strategy. </w:t>
      </w:r>
    </w:p>
    <w:p w14:paraId="5EE5E64A" w14:textId="57F70F6F" w:rsidR="00797621" w:rsidRPr="00027633" w:rsidRDefault="00797621" w:rsidP="00D87653">
      <w:pPr>
        <w:pStyle w:val="Caption"/>
        <w:rPr>
          <w:sz w:val="20"/>
          <w:szCs w:val="20"/>
        </w:rPr>
      </w:pPr>
      <w:r w:rsidRPr="00027633">
        <w:rPr>
          <w:sz w:val="20"/>
          <w:szCs w:val="20"/>
        </w:rPr>
        <w:t xml:space="preserve">Chart </w:t>
      </w:r>
      <w:r w:rsidR="002B2C59">
        <w:rPr>
          <w:sz w:val="20"/>
          <w:szCs w:val="20"/>
        </w:rPr>
        <w:t>20</w:t>
      </w:r>
      <w:r w:rsidRPr="00027633">
        <w:rPr>
          <w:sz w:val="20"/>
          <w:szCs w:val="20"/>
        </w:rPr>
        <w:t xml:space="preserve">: </w:t>
      </w:r>
      <w:r w:rsidR="0084717A" w:rsidRPr="00027633">
        <w:rPr>
          <w:sz w:val="20"/>
          <w:szCs w:val="20"/>
        </w:rPr>
        <w:t>Year</w:t>
      </w:r>
      <w:r w:rsidR="00645CC1" w:rsidRPr="00027633">
        <w:rPr>
          <w:sz w:val="20"/>
          <w:szCs w:val="20"/>
        </w:rPr>
        <w:t>-</w:t>
      </w:r>
      <w:r w:rsidR="0084717A" w:rsidRPr="00027633">
        <w:rPr>
          <w:sz w:val="20"/>
          <w:szCs w:val="20"/>
        </w:rPr>
        <w:t>to</w:t>
      </w:r>
      <w:r w:rsidR="00645CC1" w:rsidRPr="00027633">
        <w:rPr>
          <w:sz w:val="20"/>
          <w:szCs w:val="20"/>
        </w:rPr>
        <w:t>-</w:t>
      </w:r>
      <w:r w:rsidR="0084717A" w:rsidRPr="00027633">
        <w:rPr>
          <w:sz w:val="20"/>
          <w:szCs w:val="20"/>
        </w:rPr>
        <w:t>date m</w:t>
      </w:r>
      <w:r w:rsidR="005B30F0" w:rsidRPr="00027633">
        <w:rPr>
          <w:sz w:val="20"/>
          <w:szCs w:val="20"/>
        </w:rPr>
        <w:t>edian and quartile l</w:t>
      </w:r>
      <w:r w:rsidRPr="00027633">
        <w:rPr>
          <w:sz w:val="20"/>
          <w:szCs w:val="20"/>
        </w:rPr>
        <w:t>iquidity ratio of home care providers by provider type</w:t>
      </w:r>
    </w:p>
    <w:p w14:paraId="4C9C27BE" w14:textId="73F19652" w:rsidR="00303EFC" w:rsidRPr="00303EFC" w:rsidRDefault="00303EFC" w:rsidP="00303EFC">
      <w:r>
        <w:rPr>
          <w:noProof/>
        </w:rPr>
        <w:drawing>
          <wp:inline distT="0" distB="0" distL="0" distR="0" wp14:anchorId="251E294F" wp14:editId="77658F6C">
            <wp:extent cx="6179317" cy="2097661"/>
            <wp:effectExtent l="0" t="0" r="0" b="0"/>
            <wp:docPr id="171314109" name="Picture 171314109" descr="Chart 20 is a plot chart showing the Median liquidity ratio for the home care sector was 0.78 (it was 0.82 last quarter). For the different provider types this was 0.74 for For-profit metropolitan, 0.62 for For-profit regional, 0.91 for Not-for-profit metropolitan, 0.92 for Not-for-profit regional and 0.40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109" name="Picture 171314109" descr="Chart 20 is a plot chart showing the Median liquidity ratio for the home care sector was 0.78 (it was 0.82 last quarter). For the different provider types this was 0.74 for For-profit metropolitan, 0.62 for For-profit regional, 0.91 for Not-for-profit metropolitan, 0.92 for Not-for-profit regional and 0.40 for Providers across metropolitan and regional.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15340" cy="2109889"/>
                    </a:xfrm>
                    <a:prstGeom prst="rect">
                      <a:avLst/>
                    </a:prstGeom>
                    <a:noFill/>
                  </pic:spPr>
                </pic:pic>
              </a:graphicData>
            </a:graphic>
          </wp:inline>
        </w:drawing>
      </w:r>
    </w:p>
    <w:p w14:paraId="4A8F65DA" w14:textId="55726582" w:rsidR="002161C4" w:rsidRDefault="002161C4" w:rsidP="007B7A61">
      <w:pPr>
        <w:pStyle w:val="Mist"/>
        <w:rPr>
          <w:rFonts w:eastAsiaTheme="minorEastAsia"/>
        </w:rPr>
      </w:pPr>
      <w:r w:rsidRPr="0092670D">
        <w:rPr>
          <w:rFonts w:eastAsiaTheme="minorEastAsia"/>
        </w:rPr>
        <w:t xml:space="preserve">Liquidity </w:t>
      </w:r>
      <w:r>
        <w:rPr>
          <w:rFonts w:eastAsiaTheme="minorEastAsia"/>
        </w:rPr>
        <w:t>r</w:t>
      </w:r>
      <w:r w:rsidRPr="0092670D">
        <w:rPr>
          <w:rFonts w:eastAsiaTheme="minorEastAsia"/>
        </w:rPr>
        <w:t>atio = (</w:t>
      </w:r>
      <w:r>
        <w:rPr>
          <w:rFonts w:eastAsiaTheme="minorEastAsia"/>
        </w:rPr>
        <w:t>c</w:t>
      </w:r>
      <w:r w:rsidRPr="0092670D">
        <w:rPr>
          <w:rFonts w:eastAsiaTheme="minorEastAsia"/>
        </w:rPr>
        <w:t xml:space="preserve">ash and </w:t>
      </w:r>
      <w:r>
        <w:rPr>
          <w:rFonts w:eastAsiaTheme="minorEastAsia"/>
        </w:rPr>
        <w:t>c</w:t>
      </w:r>
      <w:r w:rsidRPr="0092670D">
        <w:rPr>
          <w:rFonts w:eastAsiaTheme="minorEastAsia"/>
        </w:rPr>
        <w:t xml:space="preserve">ash </w:t>
      </w:r>
      <w:r>
        <w:rPr>
          <w:rFonts w:eastAsiaTheme="minorEastAsia"/>
        </w:rPr>
        <w:t>e</w:t>
      </w:r>
      <w:r w:rsidRPr="0092670D">
        <w:rPr>
          <w:rFonts w:eastAsiaTheme="minorEastAsia"/>
        </w:rPr>
        <w:t xml:space="preserve">quivalents + </w:t>
      </w:r>
      <w:r>
        <w:rPr>
          <w:rFonts w:eastAsiaTheme="minorEastAsia"/>
        </w:rPr>
        <w:t>f</w:t>
      </w:r>
      <w:r w:rsidRPr="0092670D">
        <w:rPr>
          <w:rFonts w:eastAsiaTheme="minorEastAsia"/>
        </w:rPr>
        <w:t xml:space="preserve">inancial </w:t>
      </w:r>
      <w:r>
        <w:rPr>
          <w:rFonts w:eastAsiaTheme="minorEastAsia"/>
        </w:rPr>
        <w:t>a</w:t>
      </w:r>
      <w:r w:rsidRPr="0092670D">
        <w:rPr>
          <w:rFonts w:eastAsiaTheme="minorEastAsia"/>
        </w:rPr>
        <w:t>ssets) ÷ (</w:t>
      </w:r>
      <w:r>
        <w:rPr>
          <w:rFonts w:eastAsiaTheme="minorEastAsia"/>
        </w:rPr>
        <w:t>t</w:t>
      </w:r>
      <w:r w:rsidRPr="0092670D">
        <w:rPr>
          <w:rFonts w:eastAsiaTheme="minorEastAsia"/>
        </w:rPr>
        <w:t xml:space="preserve">otal </w:t>
      </w:r>
      <w:r>
        <w:rPr>
          <w:rFonts w:eastAsiaTheme="minorEastAsia"/>
        </w:rPr>
        <w:t>l</w:t>
      </w:r>
      <w:r w:rsidRPr="0092670D">
        <w:rPr>
          <w:rFonts w:eastAsiaTheme="minorEastAsia"/>
        </w:rPr>
        <w:t xml:space="preserve">iabilities - </w:t>
      </w:r>
      <w:r>
        <w:rPr>
          <w:rFonts w:eastAsiaTheme="minorEastAsia"/>
        </w:rPr>
        <w:t>l</w:t>
      </w:r>
      <w:r w:rsidRPr="0092670D">
        <w:rPr>
          <w:rFonts w:eastAsiaTheme="minorEastAsia"/>
        </w:rPr>
        <w:t xml:space="preserve">ease </w:t>
      </w:r>
      <w:r>
        <w:rPr>
          <w:rFonts w:eastAsiaTheme="minorEastAsia"/>
        </w:rPr>
        <w:t>l</w:t>
      </w:r>
      <w:r w:rsidRPr="0092670D">
        <w:rPr>
          <w:rFonts w:eastAsiaTheme="minorEastAsia"/>
        </w:rPr>
        <w:t>iabilities)</w:t>
      </w:r>
    </w:p>
    <w:p w14:paraId="7A434697" w14:textId="77777777" w:rsidR="002161C4" w:rsidRPr="0092670D" w:rsidRDefault="002161C4"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1F80C5D" w14:textId="2A180EB3" w:rsidR="002161C4" w:rsidRDefault="002161C4" w:rsidP="007B7A61">
      <w:pPr>
        <w:pStyle w:val="Mist"/>
        <w:rPr>
          <w:rFonts w:eastAsiaTheme="minorEastAsia"/>
        </w:rPr>
      </w:pPr>
      <w:r w:rsidRPr="597312C3">
        <w:rPr>
          <w:rFonts w:eastAsiaTheme="minorEastAsia"/>
        </w:rPr>
        <w:t xml:space="preserve">Total liabilities do not include </w:t>
      </w:r>
      <w:r>
        <w:rPr>
          <w:rFonts w:eastAsiaTheme="minorEastAsia"/>
        </w:rPr>
        <w:t>refundable accommodation deposits</w:t>
      </w:r>
      <w:r w:rsidRPr="597312C3">
        <w:rPr>
          <w:rFonts w:eastAsiaTheme="minorEastAsia"/>
        </w:rPr>
        <w:t xml:space="preserve"> that residents have agreed to pay, but the amount has not yet been received by the provider.</w:t>
      </w:r>
      <w:r>
        <w:rPr>
          <w:rFonts w:eastAsiaTheme="minorEastAsia"/>
        </w:rPr>
        <w:t xml:space="preserve">  </w:t>
      </w:r>
    </w:p>
    <w:p w14:paraId="3C6631BC" w14:textId="59583A37" w:rsidR="004666EA" w:rsidRPr="00BE3738" w:rsidRDefault="004666EA" w:rsidP="00BE3738">
      <w:pPr>
        <w:pStyle w:val="Heading2"/>
      </w:pPr>
      <w:r w:rsidRPr="00BE3738">
        <w:t>Capital adequacy</w:t>
      </w:r>
    </w:p>
    <w:p w14:paraId="139135FE" w14:textId="09BA4430" w:rsidR="00790818" w:rsidRPr="00781E6C" w:rsidRDefault="00790818" w:rsidP="00D87653">
      <w:pPr>
        <w:rPr>
          <w:rFonts w:cs="Arial"/>
          <w:color w:val="auto"/>
        </w:rPr>
      </w:pPr>
      <w:r w:rsidRPr="00BD368D">
        <w:t xml:space="preserve">Capital adequacy ratio shown in Chart </w:t>
      </w:r>
      <w:r w:rsidR="002B2C59">
        <w:t>21</w:t>
      </w:r>
      <w:r w:rsidRPr="00BD368D">
        <w:t xml:space="preserve"> measures a provider's net asset position divided by total asset position (not including intangibles).</w:t>
      </w:r>
    </w:p>
    <w:p w14:paraId="44D10B0B" w14:textId="2595E996" w:rsidR="00790818" w:rsidRPr="00BD368D" w:rsidRDefault="00790818" w:rsidP="00D87653">
      <w:pPr>
        <w:rPr>
          <w:rFonts w:ascii="Calibri" w:hAnsi="Calibri" w:cs="Calibri"/>
          <w:sz w:val="22"/>
          <w:szCs w:val="22"/>
        </w:rPr>
      </w:pPr>
      <w:r w:rsidRPr="00BD368D">
        <w:t>This ratio can be used as an indicator of a provider's ability to absorb any unexpected losses through their net asset position (also known as an asset buffer).</w:t>
      </w:r>
    </w:p>
    <w:p w14:paraId="57B0966A" w14:textId="77590974" w:rsidR="00790818" w:rsidRDefault="00790818" w:rsidP="00790818">
      <w:r w:rsidRPr="00BD368D">
        <w:t xml:space="preserve">The median capital adequacy ratio for </w:t>
      </w:r>
      <w:r w:rsidR="002E22BD">
        <w:t>home care</w:t>
      </w:r>
      <w:r w:rsidRPr="00BD368D">
        <w:t xml:space="preserve"> providers was 0.</w:t>
      </w:r>
      <w:r w:rsidR="00657074">
        <w:t>49</w:t>
      </w:r>
      <w:r w:rsidRPr="00BD368D">
        <w:t>, meaning for every $100 of assets they owned, $</w:t>
      </w:r>
      <w:r w:rsidR="0009726A">
        <w:t xml:space="preserve">49 was funded through </w:t>
      </w:r>
      <w:r w:rsidR="003E4A06">
        <w:t>equity and</w:t>
      </w:r>
      <w:r w:rsidRPr="00BD368D">
        <w:t xml:space="preserve"> $</w:t>
      </w:r>
      <w:r w:rsidR="00657074">
        <w:t>51</w:t>
      </w:r>
      <w:r w:rsidRPr="00BD368D">
        <w:t xml:space="preserve"> was funded through debt or other liabilities.</w:t>
      </w:r>
      <w:r w:rsidR="004814B5">
        <w:t xml:space="preserve"> This was a</w:t>
      </w:r>
      <w:r w:rsidR="006326D5">
        <w:t>n</w:t>
      </w:r>
      <w:r w:rsidR="004814B5">
        <w:t xml:space="preserve"> increase of 0.03 on the </w:t>
      </w:r>
      <w:r w:rsidR="006326D5">
        <w:t>September 2022 year</w:t>
      </w:r>
      <w:r w:rsidR="00F64FEC">
        <w:t>-</w:t>
      </w:r>
      <w:r w:rsidR="006326D5">
        <w:t>to</w:t>
      </w:r>
      <w:r w:rsidR="00F64FEC">
        <w:t>-</w:t>
      </w:r>
      <w:r w:rsidR="006326D5">
        <w:t>date result.</w:t>
      </w:r>
      <w:r w:rsidR="004814B5">
        <w:t xml:space="preserve"> </w:t>
      </w:r>
    </w:p>
    <w:p w14:paraId="65158E31" w14:textId="40166911" w:rsidR="00922061" w:rsidRPr="00BD368D" w:rsidRDefault="00922061" w:rsidP="00790818">
      <w:r>
        <w:t>The capital adequacy ratio was similar for all provider types</w:t>
      </w:r>
      <w:r w:rsidR="00465645">
        <w:t xml:space="preserve"> when compared to </w:t>
      </w:r>
      <w:r w:rsidR="006326D5">
        <w:t>the September 2022 year</w:t>
      </w:r>
      <w:r w:rsidR="00F64FEC">
        <w:t>-</w:t>
      </w:r>
      <w:r w:rsidR="006326D5">
        <w:t>to</w:t>
      </w:r>
      <w:r w:rsidR="00F64FEC">
        <w:t>-</w:t>
      </w:r>
      <w:r w:rsidR="006326D5">
        <w:t>date result</w:t>
      </w:r>
      <w:r w:rsidR="00465645">
        <w:t>, except for-profit regional providers which decreased from 0.51 to 0.42.</w:t>
      </w:r>
    </w:p>
    <w:p w14:paraId="2C874F8E" w14:textId="11D1B6AC" w:rsidR="00790818" w:rsidRPr="00BD368D" w:rsidRDefault="0035171F" w:rsidP="00790818">
      <w:r>
        <w:t>I</w:t>
      </w:r>
      <w:r w:rsidR="00790818" w:rsidRPr="00BD368D">
        <w:t>f a provider has a stronger</w:t>
      </w:r>
      <w:r>
        <w:t xml:space="preserve"> (higher)</w:t>
      </w:r>
      <w:r w:rsidR="00790818" w:rsidRPr="00BD368D">
        <w:t xml:space="preserve"> capital adequacy ratio, they will be able to fund and absorb the impacts of unforeseen circumstances (e.g., flood, unexpected losses) 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271887A5" w:rsidR="00797621" w:rsidRPr="00027633" w:rsidRDefault="00797621" w:rsidP="00D87653">
      <w:pPr>
        <w:pStyle w:val="Caption"/>
        <w:rPr>
          <w:sz w:val="20"/>
          <w:szCs w:val="20"/>
        </w:rPr>
      </w:pPr>
      <w:r w:rsidRPr="00027633">
        <w:rPr>
          <w:sz w:val="20"/>
          <w:szCs w:val="20"/>
        </w:rPr>
        <w:t xml:space="preserve">Chart </w:t>
      </w:r>
      <w:r w:rsidR="002B2C59">
        <w:rPr>
          <w:sz w:val="20"/>
          <w:szCs w:val="20"/>
        </w:rPr>
        <w:t>21</w:t>
      </w:r>
      <w:r w:rsidRPr="00027633">
        <w:rPr>
          <w:sz w:val="20"/>
          <w:szCs w:val="20"/>
        </w:rPr>
        <w:t>: Median</w:t>
      </w:r>
      <w:r w:rsidR="005B30F0" w:rsidRPr="00027633">
        <w:rPr>
          <w:sz w:val="20"/>
          <w:szCs w:val="20"/>
        </w:rPr>
        <w:t xml:space="preserve"> and quartile c</w:t>
      </w:r>
      <w:r w:rsidRPr="00027633">
        <w:rPr>
          <w:sz w:val="20"/>
          <w:szCs w:val="20"/>
        </w:rPr>
        <w:t>apital adequacy ratio of home care providers by provider type</w:t>
      </w:r>
    </w:p>
    <w:p w14:paraId="3AA15F53" w14:textId="59E02668" w:rsidR="00BF3F01" w:rsidRPr="00BF3F01" w:rsidRDefault="00A6249A" w:rsidP="00BF3F01">
      <w:r>
        <w:rPr>
          <w:noProof/>
        </w:rPr>
        <w:drawing>
          <wp:inline distT="0" distB="0" distL="0" distR="0" wp14:anchorId="0187151E" wp14:editId="3535D528">
            <wp:extent cx="6228272" cy="2098926"/>
            <wp:effectExtent l="0" t="0" r="0" b="0"/>
            <wp:docPr id="1006429256" name="Picture 1006429256" descr="Chart 21 is a plot chart showing the  Median capital adequacy ratio for the home care sector was 0.49 (it was 0.46 last quarter). For the different provider types this was 0.45 for For-profit metropolitan, 0.42 for For-profit regional, 0.51 for Not-for-profit metropolitan, 0.51 for Not-for-profit regional and 0.34 for Providers across metropolitan and reg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429256" name="Picture 1006429256" descr="Chart 21 is a plot chart showing the  Median capital adequacy ratio for the home care sector was 0.49 (it was 0.46 last quarter). For the different provider types this was 0.45 for For-profit metropolitan, 0.42 for For-profit regional, 0.51 for Not-for-profit metropolitan, 0.51 for Not-for-profit regional and 0.34 for Providers across metropolitan and regional.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260620" cy="2109827"/>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067EB6F7" w:rsidR="00543DDF" w:rsidRPr="004C4DBE" w:rsidRDefault="004C4DBE" w:rsidP="004C4DBE">
      <w:pPr>
        <w:pStyle w:val="Mist"/>
        <w:rPr>
          <w:rFonts w:eastAsiaTheme="minorEastAsia"/>
        </w:rPr>
      </w:pPr>
      <w:r>
        <w:rPr>
          <w:rFonts w:eastAsiaTheme="minorEastAsia"/>
        </w:rPr>
        <w:t xml:space="preserve">Intangible assets are removed as they are not considered to have value in the event of insolvency. This provides a more realistic reflection of the available capital to absorb unforeseen circumstances. </w:t>
      </w:r>
      <w:r w:rsidR="00CF1AD2" w:rsidRPr="00D87653">
        <w:rPr>
          <w:noProof/>
        </w:rPr>
        <mc:AlternateContent>
          <mc:Choice Requires="wpg">
            <w:drawing>
              <wp:anchor distT="0" distB="0" distL="114300" distR="114300" simplePos="0" relativeHeight="251658241" behindDoc="0" locked="1" layoutInCell="1" allowOverlap="1" wp14:anchorId="7C69EB87" wp14:editId="159A0ED7">
                <wp:simplePos x="0" y="0"/>
                <wp:positionH relativeFrom="page">
                  <wp:align>right</wp:align>
                </wp:positionH>
                <wp:positionV relativeFrom="page">
                  <wp:align>bottom</wp:align>
                </wp:positionV>
                <wp:extent cx="6980400" cy="23256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79920" cy="2325370"/>
                        </a:xfrm>
                      </wpg:grpSpPr>
                      <wpg:grpSp>
                        <wpg:cNvPr id="4" name="Group 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1" name="Rectangle: Single Corner Rounded 11"/>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74143091" w14:textId="77777777" w:rsidR="00CF1AD2" w:rsidRDefault="00CF1AD2" w:rsidP="00CF1AD2">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45982AE1" w14:textId="77777777" w:rsidR="00CF1AD2" w:rsidRDefault="00CF1AD2" w:rsidP="00CF1AD2">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79B1CB7B" w14:textId="77777777" w:rsidR="00CF1AD2" w:rsidRDefault="00CF1AD2" w:rsidP="00CF1AD2">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34D83468" w14:textId="77777777" w:rsidR="00CF1AD2" w:rsidRDefault="00CF1AD2" w:rsidP="00CF1AD2">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7F1174DE" w14:textId="77777777" w:rsidR="00D87653"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655F4409" w14:textId="556782CA" w:rsidR="00CF1AD2"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7" name="Group 17">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18" name="Oval 18"/>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Picture 1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33" name="Oval 33"/>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6" name="Picture 36"/>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7C69EB87" id="Group 2" o:spid="_x0000_s1026" alt="&quot;&quot;" style="position:absolute;left:0;text-align:left;margin-left:498.45pt;margin-top:0;width:549.65pt;height:183.1pt;z-index:251658241;mso-position-horizontal:right;mso-position-horizontal-relative:page;mso-position-vertical:bottom;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AzVh19TBwIA4MNWTrF1n7gVMaSI2FiBBERZ4gBkzzAFkUACmS95e7/kZQEAFyDo37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IIQkJCGEK+TgykUC5IBAyAAhIN7f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9FPcd3KS3FPVgU8bUOatiEAMiDN39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BRbR9QLnIERi8HUO7l8LhtnsMALCDT3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jZ68Haha40+OjcbotNpY3QA&#10;HiDh3+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jO3Cc7llGpqMyoiTyS0aA8AC0g0t+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lYharXahbVL5aG8sWKq7NgAeIOHf&#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10;yrWSFpoPA7oJIHMaSDoAJCDb3w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NzqjewSn1PLSq30eLehmaABkg5t/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&#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i4o7EOQ2yeZzL7AyuwXmNQAOSDG&#10;33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hkshuy0chj5bPRKUWjCruLACwg09+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3zMAfpumHCXAYoztxfCf1ADYgyd/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NvMaG10/G02dxVMn&#10;aHU+qgA2IMnf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eY8xB83/8aRc51wJQMnAx4ANiDJ3/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2kQMtEATSaziRYg4jU82iACkg1t8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24O9Q8J3qXPKEE&#10;8ScYkUl/ACMg3N+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BKpkOayoCCw4RG4gut1h8aACog1d9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hQxEDzD7xBOsXvF5&#10;wiieZQAfIODf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b6LivsCNHMa1+nm9m22TDtACog1d/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wVG8RgVe4hZe4Bmev29JfQAt&#10;INLf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FpSRcVTLnEfnmEOjlH7oAUAJCDb39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H//GBA+314E87Di1diGAFD&#10;ADIgzd9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qB5AWUf/ZC6thWEkNxJISSADYgyd+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4okwLp3Va9RRbVKoukTtNQA+IMHf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GYN6wWzQynUTx94MnjXgTwBHILjf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twaFhz3U+ru9kmGDZyoiqQBAIL/f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iilFuJpdTGy9Ux9axasiinAC0g0t8+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IxbJBTj367qc4awg9qAifTNeAArINTf&#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PzLJg1YW6fmZRW52G5NL3Q60ACEg3t+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mMewhCfDDAtoE/BpQwTTBgAWIOnf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Szz9JlC+lOYq//7YQx&#10;8nzCACMg3N9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oWfe7U4oOCwCdqsO8SXfgACsg1N/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cyYAy4DY/4JePI2BW+T&#10;PtUAMyDM3/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TqYNMaka61IE2XLqTqcoQUACcg2N/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N1SA&#10;fQuWF2O/DPvl2LZhewArINTf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FP/k76Kfg3w9k4T1qGNa0sADsgxN9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qthtVYLfIY0+T256lPHu+ADQgy99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">
                <v:group id="Group 4"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Rectangle: Single Corner Rounded 11"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74143091" w14:textId="77777777" w:rsidR="00CF1AD2" w:rsidRDefault="00CF1AD2" w:rsidP="00CF1AD2">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45982AE1" w14:textId="77777777" w:rsidR="00CF1AD2" w:rsidRDefault="00CF1AD2" w:rsidP="00CF1AD2">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79B1CB7B" w14:textId="77777777" w:rsidR="00CF1AD2" w:rsidRDefault="00CF1AD2" w:rsidP="00CF1AD2">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34D83468" w14:textId="77777777" w:rsidR="00CF1AD2" w:rsidRDefault="00CF1AD2" w:rsidP="00CF1AD2">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7F1174DE" w14:textId="77777777" w:rsidR="00D87653"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655F4409" w14:textId="556782CA" w:rsidR="00CF1AD2" w:rsidRDefault="00CF1AD2" w:rsidP="00CF1AD2">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v:textbox>
                  </v:shape>
                </v:group>
                <v:group id="Group 17"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">
                    <v:imagedata r:id="rId75" o:title=""/>
                  </v:shape>
                </v:group>
                <v:group id="Group 30"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3"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" filled="f" stroked="f"/>
                  <v:shape id="Picture 36"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">
                    <v:imagedata r:id="rId76" o:title=""/>
                  </v:shape>
                </v:group>
                <w10:wrap anchorx="page" anchory="page"/>
                <w10:anchorlock/>
              </v:group>
            </w:pict>
          </mc:Fallback>
        </mc:AlternateContent>
      </w:r>
    </w:p>
    <w:sectPr w:rsidR="00543DDF" w:rsidRPr="004C4DBE"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EAAB7" w14:textId="77777777" w:rsidR="00980DD4" w:rsidRDefault="00980DD4" w:rsidP="00934368">
      <w:r>
        <w:separator/>
      </w:r>
    </w:p>
    <w:p w14:paraId="3477E58E" w14:textId="77777777" w:rsidR="00980DD4" w:rsidRDefault="00980DD4" w:rsidP="00934368"/>
  </w:endnote>
  <w:endnote w:type="continuationSeparator" w:id="0">
    <w:p w14:paraId="15C5B1FE" w14:textId="77777777" w:rsidR="00980DD4" w:rsidRDefault="00980DD4" w:rsidP="00934368">
      <w:r>
        <w:continuationSeparator/>
      </w:r>
    </w:p>
    <w:p w14:paraId="5C4A1731" w14:textId="77777777" w:rsidR="00980DD4" w:rsidRDefault="00980DD4" w:rsidP="00934368"/>
  </w:endnote>
  <w:endnote w:type="continuationNotice" w:id="1">
    <w:p w14:paraId="45410639" w14:textId="77777777" w:rsidR="00980DD4" w:rsidRDefault="00980DD4"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24A11F84"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Quarter 2 2022</w:t>
    </w:r>
    <w:r w:rsidR="00E74746">
      <w:rPr>
        <w:sz w:val="21"/>
        <w:szCs w:val="21"/>
      </w:rPr>
      <w:t>-23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084D4941" w:rsidR="00627385" w:rsidRDefault="00627385" w:rsidP="00627385">
    <w:pPr>
      <w:tabs>
        <w:tab w:val="right" w:pos="9072"/>
      </w:tabs>
    </w:pPr>
    <w:r w:rsidRPr="00627385">
      <w:t>agedcareengagement.health.gov.au</w:t>
    </w:r>
    <w:r>
      <w:tab/>
    </w:r>
    <w:r w:rsidR="002C472C">
      <w:t xml:space="preserve">Quarter 2 </w:t>
    </w:r>
    <w:r w:rsidR="003746F5">
      <w:t>2022-23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5DFF77A9"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Quarter 2 2022</w:t>
        </w:r>
        <w:r w:rsidR="00BF7B75">
          <w:rPr>
            <w:sz w:val="21"/>
            <w:szCs w:val="21"/>
          </w:rPr>
          <w:t>-23</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59310" w14:textId="77777777" w:rsidR="00980DD4" w:rsidRDefault="00980DD4" w:rsidP="00934368">
      <w:r>
        <w:separator/>
      </w:r>
    </w:p>
    <w:p w14:paraId="21878CBB" w14:textId="77777777" w:rsidR="00980DD4" w:rsidRDefault="00980DD4" w:rsidP="00934368"/>
  </w:footnote>
  <w:footnote w:type="continuationSeparator" w:id="0">
    <w:p w14:paraId="5DCD92D3" w14:textId="77777777" w:rsidR="00980DD4" w:rsidRDefault="00980DD4" w:rsidP="00934368">
      <w:r>
        <w:continuationSeparator/>
      </w:r>
    </w:p>
    <w:p w14:paraId="32868EB5" w14:textId="77777777" w:rsidR="00980DD4" w:rsidRDefault="00980DD4" w:rsidP="00934368"/>
  </w:footnote>
  <w:footnote w:type="continuationNotice" w:id="1">
    <w:p w14:paraId="589F73FB" w14:textId="77777777" w:rsidR="00980DD4" w:rsidRDefault="00980DD4"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28920309"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4AB6772A"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2079611F" w:rsidR="003B1273" w:rsidRDefault="005C5F95" w:rsidP="00326C6C">
    <w:pPr>
      <w:pStyle w:val="Header"/>
      <w:ind w:left="-1418"/>
      <w:rPr>
        <w:noProof/>
        <w:lang w:eastAsia="en-AU"/>
      </w:rPr>
    </w:pPr>
    <w:r>
      <w:rPr>
        <w:noProof/>
      </w:rPr>
      <w:drawing>
        <wp:anchor distT="0" distB="0" distL="114300" distR="114300" simplePos="0" relativeHeight="251658241" behindDoc="1" locked="0" layoutInCell="1" allowOverlap="1" wp14:anchorId="5E52E948" wp14:editId="44344CB6">
          <wp:simplePos x="0" y="0"/>
          <wp:positionH relativeFrom="column">
            <wp:posOffset>-932117</wp:posOffset>
          </wp:positionH>
          <wp:positionV relativeFrom="paragraph">
            <wp:posOffset>0</wp:posOffset>
          </wp:positionV>
          <wp:extent cx="9255673" cy="5471795"/>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rotWithShape="1">
                  <a:blip r:embed="rId1">
                    <a:alphaModFix/>
                    <a:extLst>
                      <a:ext uri="{28A0092B-C50C-407E-A947-70E740481C1C}">
                        <a14:useLocalDpi xmlns:a14="http://schemas.microsoft.com/office/drawing/2010/main" val="0"/>
                      </a:ext>
                    </a:extLst>
                  </a:blip>
                  <a:srcRect b="9530"/>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6C6C">
      <w:rPr>
        <w:noProof/>
        <w:lang w:eastAsia="en-AU"/>
      </w:rPr>
      <w:drawing>
        <wp:anchor distT="0" distB="0" distL="114300" distR="114300" simplePos="0" relativeHeight="251658242" behindDoc="1" locked="0" layoutInCell="1" allowOverlap="1" wp14:anchorId="47F539E6" wp14:editId="42118C74">
          <wp:simplePos x="0" y="0"/>
          <wp:positionH relativeFrom="page">
            <wp:posOffset>-29845</wp:posOffset>
          </wp:positionH>
          <wp:positionV relativeFrom="page">
            <wp:posOffset>0</wp:posOffset>
          </wp:positionV>
          <wp:extent cx="7620000" cy="2665719"/>
          <wp:effectExtent l="0" t="0" r="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b="75272"/>
                  <a:stretch/>
                </pic:blipFill>
                <pic:spPr bwMode="auto">
                  <a:xfrm>
                    <a:off x="0" y="0"/>
                    <a:ext cx="7660766" cy="2679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3621015F"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1BBAD0" id="Rectangle 23" o:spid="_x0000_s1026" alt="&quot;&quot;"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5D6B8D1"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093B6A8D" w:rsidR="00604EDC" w:rsidRDefault="00604ED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LTGj6ebF" int2:invalidationBookmarkName="" int2:hashCode="6X/4wpXdfDElP/" int2:id="ApubYTqr">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8AC6D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99E25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06AE84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B04CC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9022E9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325405F0"/>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66BE17C4"/>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2"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1754160D"/>
    <w:multiLevelType w:val="hybridMultilevel"/>
    <w:tmpl w:val="424CE4FC"/>
    <w:lvl w:ilvl="0" w:tplc="EF3A42E0">
      <w:start w:val="1"/>
      <w:numFmt w:val="bullet"/>
      <w:lvlText w:val=""/>
      <w:lvlJc w:val="left"/>
      <w:pPr>
        <w:ind w:left="720" w:hanging="360"/>
      </w:pPr>
      <w:rPr>
        <w:rFonts w:ascii="Symbol" w:hAnsi="Symbol" w:hint="default"/>
      </w:rPr>
    </w:lvl>
    <w:lvl w:ilvl="1" w:tplc="FDF65F28">
      <w:start w:val="1"/>
      <w:numFmt w:val="bullet"/>
      <w:lvlText w:val="o"/>
      <w:lvlJc w:val="left"/>
      <w:pPr>
        <w:ind w:left="360" w:hanging="360"/>
      </w:pPr>
      <w:rPr>
        <w:rFonts w:ascii="Courier New" w:hAnsi="Courier New" w:cs="Courier New" w:hint="default"/>
      </w:rPr>
    </w:lvl>
    <w:lvl w:ilvl="2" w:tplc="F02C59A8">
      <w:start w:val="1"/>
      <w:numFmt w:val="bullet"/>
      <w:lvlText w:val=""/>
      <w:lvlJc w:val="left"/>
      <w:pPr>
        <w:ind w:left="2160" w:hanging="360"/>
      </w:pPr>
      <w:rPr>
        <w:rFonts w:ascii="Wingdings" w:hAnsi="Wingdings" w:hint="default"/>
      </w:rPr>
    </w:lvl>
    <w:lvl w:ilvl="3" w:tplc="06C05640">
      <w:start w:val="1"/>
      <w:numFmt w:val="bullet"/>
      <w:lvlText w:val=""/>
      <w:lvlJc w:val="left"/>
      <w:pPr>
        <w:ind w:left="2880" w:hanging="360"/>
      </w:pPr>
      <w:rPr>
        <w:rFonts w:ascii="Symbol" w:hAnsi="Symbol" w:hint="default"/>
      </w:rPr>
    </w:lvl>
    <w:lvl w:ilvl="4" w:tplc="522CD678">
      <w:start w:val="1"/>
      <w:numFmt w:val="bullet"/>
      <w:lvlText w:val="o"/>
      <w:lvlJc w:val="left"/>
      <w:pPr>
        <w:ind w:left="3600" w:hanging="360"/>
      </w:pPr>
      <w:rPr>
        <w:rFonts w:ascii="Courier New" w:hAnsi="Courier New" w:cs="Courier New" w:hint="default"/>
      </w:rPr>
    </w:lvl>
    <w:lvl w:ilvl="5" w:tplc="7AB2713E">
      <w:start w:val="1"/>
      <w:numFmt w:val="bullet"/>
      <w:lvlText w:val=""/>
      <w:lvlJc w:val="left"/>
      <w:pPr>
        <w:ind w:left="4320" w:hanging="360"/>
      </w:pPr>
      <w:rPr>
        <w:rFonts w:ascii="Wingdings" w:hAnsi="Wingdings" w:hint="default"/>
      </w:rPr>
    </w:lvl>
    <w:lvl w:ilvl="6" w:tplc="CE5E805A">
      <w:start w:val="1"/>
      <w:numFmt w:val="bullet"/>
      <w:lvlText w:val=""/>
      <w:lvlJc w:val="left"/>
      <w:pPr>
        <w:ind w:left="5040" w:hanging="360"/>
      </w:pPr>
      <w:rPr>
        <w:rFonts w:ascii="Symbol" w:hAnsi="Symbol" w:hint="default"/>
      </w:rPr>
    </w:lvl>
    <w:lvl w:ilvl="7" w:tplc="6FFE02AC">
      <w:start w:val="1"/>
      <w:numFmt w:val="bullet"/>
      <w:lvlText w:val="o"/>
      <w:lvlJc w:val="left"/>
      <w:pPr>
        <w:ind w:left="5760" w:hanging="360"/>
      </w:pPr>
      <w:rPr>
        <w:rFonts w:ascii="Courier New" w:hAnsi="Courier New" w:cs="Courier New" w:hint="default"/>
      </w:rPr>
    </w:lvl>
    <w:lvl w:ilvl="8" w:tplc="FB7441E4">
      <w:start w:val="1"/>
      <w:numFmt w:val="bullet"/>
      <w:lvlText w:val=""/>
      <w:lvlJc w:val="left"/>
      <w:pPr>
        <w:ind w:left="6480" w:hanging="360"/>
      </w:pPr>
      <w:rPr>
        <w:rFonts w:ascii="Wingdings" w:hAnsi="Wingdings" w:hint="default"/>
      </w:rPr>
    </w:lvl>
  </w:abstractNum>
  <w:abstractNum w:abstractNumId="15" w15:restartNumberingAfterBreak="0">
    <w:nsid w:val="1C855CAD"/>
    <w:multiLevelType w:val="hybridMultilevel"/>
    <w:tmpl w:val="26C6F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B42871"/>
    <w:multiLevelType w:val="hybridMultilevel"/>
    <w:tmpl w:val="F90AB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511883"/>
    <w:multiLevelType w:val="multilevel"/>
    <w:tmpl w:val="0FE65C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ABE748B"/>
    <w:multiLevelType w:val="hybridMultilevel"/>
    <w:tmpl w:val="81D659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3E4D61"/>
    <w:multiLevelType w:val="hybridMultilevel"/>
    <w:tmpl w:val="80C203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2B21618"/>
    <w:multiLevelType w:val="hybridMultilevel"/>
    <w:tmpl w:val="82B253D0"/>
    <w:lvl w:ilvl="0" w:tplc="C0AC4210">
      <w:start w:val="1"/>
      <w:numFmt w:val="bullet"/>
      <w:lvlText w:val="•"/>
      <w:lvlJc w:val="left"/>
      <w:pPr>
        <w:tabs>
          <w:tab w:val="num" w:pos="720"/>
        </w:tabs>
        <w:ind w:left="720" w:hanging="360"/>
      </w:pPr>
      <w:rPr>
        <w:rFonts w:ascii="Arial" w:hAnsi="Arial" w:hint="default"/>
      </w:rPr>
    </w:lvl>
    <w:lvl w:ilvl="1" w:tplc="AED477E0" w:tentative="1">
      <w:start w:val="1"/>
      <w:numFmt w:val="bullet"/>
      <w:lvlText w:val="•"/>
      <w:lvlJc w:val="left"/>
      <w:pPr>
        <w:tabs>
          <w:tab w:val="num" w:pos="1440"/>
        </w:tabs>
        <w:ind w:left="1440" w:hanging="360"/>
      </w:pPr>
      <w:rPr>
        <w:rFonts w:ascii="Arial" w:hAnsi="Arial" w:hint="default"/>
      </w:rPr>
    </w:lvl>
    <w:lvl w:ilvl="2" w:tplc="4B2084EC" w:tentative="1">
      <w:start w:val="1"/>
      <w:numFmt w:val="bullet"/>
      <w:lvlText w:val="•"/>
      <w:lvlJc w:val="left"/>
      <w:pPr>
        <w:tabs>
          <w:tab w:val="num" w:pos="2160"/>
        </w:tabs>
        <w:ind w:left="2160" w:hanging="360"/>
      </w:pPr>
      <w:rPr>
        <w:rFonts w:ascii="Arial" w:hAnsi="Arial" w:hint="default"/>
      </w:rPr>
    </w:lvl>
    <w:lvl w:ilvl="3" w:tplc="CEA8C3B8" w:tentative="1">
      <w:start w:val="1"/>
      <w:numFmt w:val="bullet"/>
      <w:lvlText w:val="•"/>
      <w:lvlJc w:val="left"/>
      <w:pPr>
        <w:tabs>
          <w:tab w:val="num" w:pos="2880"/>
        </w:tabs>
        <w:ind w:left="2880" w:hanging="360"/>
      </w:pPr>
      <w:rPr>
        <w:rFonts w:ascii="Arial" w:hAnsi="Arial" w:hint="default"/>
      </w:rPr>
    </w:lvl>
    <w:lvl w:ilvl="4" w:tplc="EA902C90" w:tentative="1">
      <w:start w:val="1"/>
      <w:numFmt w:val="bullet"/>
      <w:lvlText w:val="•"/>
      <w:lvlJc w:val="left"/>
      <w:pPr>
        <w:tabs>
          <w:tab w:val="num" w:pos="3600"/>
        </w:tabs>
        <w:ind w:left="3600" w:hanging="360"/>
      </w:pPr>
      <w:rPr>
        <w:rFonts w:ascii="Arial" w:hAnsi="Arial" w:hint="default"/>
      </w:rPr>
    </w:lvl>
    <w:lvl w:ilvl="5" w:tplc="07221958" w:tentative="1">
      <w:start w:val="1"/>
      <w:numFmt w:val="bullet"/>
      <w:lvlText w:val="•"/>
      <w:lvlJc w:val="left"/>
      <w:pPr>
        <w:tabs>
          <w:tab w:val="num" w:pos="4320"/>
        </w:tabs>
        <w:ind w:left="4320" w:hanging="360"/>
      </w:pPr>
      <w:rPr>
        <w:rFonts w:ascii="Arial" w:hAnsi="Arial" w:hint="default"/>
      </w:rPr>
    </w:lvl>
    <w:lvl w:ilvl="6" w:tplc="CA1C2BB6" w:tentative="1">
      <w:start w:val="1"/>
      <w:numFmt w:val="bullet"/>
      <w:lvlText w:val="•"/>
      <w:lvlJc w:val="left"/>
      <w:pPr>
        <w:tabs>
          <w:tab w:val="num" w:pos="5040"/>
        </w:tabs>
        <w:ind w:left="5040" w:hanging="360"/>
      </w:pPr>
      <w:rPr>
        <w:rFonts w:ascii="Arial" w:hAnsi="Arial" w:hint="default"/>
      </w:rPr>
    </w:lvl>
    <w:lvl w:ilvl="7" w:tplc="306ACD74" w:tentative="1">
      <w:start w:val="1"/>
      <w:numFmt w:val="bullet"/>
      <w:lvlText w:val="•"/>
      <w:lvlJc w:val="left"/>
      <w:pPr>
        <w:tabs>
          <w:tab w:val="num" w:pos="5760"/>
        </w:tabs>
        <w:ind w:left="5760" w:hanging="360"/>
      </w:pPr>
      <w:rPr>
        <w:rFonts w:ascii="Arial" w:hAnsi="Arial" w:hint="default"/>
      </w:rPr>
    </w:lvl>
    <w:lvl w:ilvl="8" w:tplc="5944ED6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67569C6"/>
    <w:multiLevelType w:val="multilevel"/>
    <w:tmpl w:val="13586ED8"/>
    <w:numStyleLink w:val="Style2"/>
  </w:abstractNum>
  <w:abstractNum w:abstractNumId="25" w15:restartNumberingAfterBreak="0">
    <w:nsid w:val="3ACD0191"/>
    <w:multiLevelType w:val="hybridMultilevel"/>
    <w:tmpl w:val="899246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BF9091E"/>
    <w:multiLevelType w:val="hybridMultilevel"/>
    <w:tmpl w:val="E31C2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49BF6CEB"/>
    <w:multiLevelType w:val="hybridMultilevel"/>
    <w:tmpl w:val="55B46CC6"/>
    <w:lvl w:ilvl="0" w:tplc="6556FF00">
      <w:start w:val="1"/>
      <w:numFmt w:val="decimal"/>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0" w15:restartNumberingAfterBreak="0">
    <w:nsid w:val="4AD1709A"/>
    <w:multiLevelType w:val="multilevel"/>
    <w:tmpl w:val="37A2B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5B2482"/>
    <w:multiLevelType w:val="hybridMultilevel"/>
    <w:tmpl w:val="A78C2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BB10720"/>
    <w:multiLevelType w:val="hybridMultilevel"/>
    <w:tmpl w:val="EB500104"/>
    <w:lvl w:ilvl="0" w:tplc="2B5262C0">
      <w:start w:val="20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FC86935"/>
    <w:multiLevelType w:val="hybridMultilevel"/>
    <w:tmpl w:val="DB4A5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5" w15:restartNumberingAfterBreak="0">
    <w:nsid w:val="51E0409D"/>
    <w:multiLevelType w:val="hybridMultilevel"/>
    <w:tmpl w:val="B9020172"/>
    <w:lvl w:ilvl="0" w:tplc="0C090001">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8E66CD"/>
    <w:multiLevelType w:val="hybridMultilevel"/>
    <w:tmpl w:val="3082576C"/>
    <w:lvl w:ilvl="0" w:tplc="2B5262C0">
      <w:start w:val="2022"/>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556C5D34"/>
    <w:multiLevelType w:val="hybridMultilevel"/>
    <w:tmpl w:val="8402D3E6"/>
    <w:lvl w:ilvl="0" w:tplc="86C6FAA0">
      <w:start w:val="20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74078E7"/>
    <w:multiLevelType w:val="hybridMultilevel"/>
    <w:tmpl w:val="05CE0766"/>
    <w:lvl w:ilvl="0" w:tplc="C4020892">
      <w:start w:val="1"/>
      <w:numFmt w:val="bulle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08812EB"/>
    <w:multiLevelType w:val="hybridMultilevel"/>
    <w:tmpl w:val="D43E04B8"/>
    <w:lvl w:ilvl="0" w:tplc="2B5262C0">
      <w:start w:val="20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0C94CFB"/>
    <w:multiLevelType w:val="hybridMultilevel"/>
    <w:tmpl w:val="07C2F5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14F5588"/>
    <w:multiLevelType w:val="hybridMultilevel"/>
    <w:tmpl w:val="461E4AA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3" w15:restartNumberingAfterBreak="0">
    <w:nsid w:val="61B82264"/>
    <w:multiLevelType w:val="hybridMultilevel"/>
    <w:tmpl w:val="B32ADE68"/>
    <w:lvl w:ilvl="0" w:tplc="04BACE2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1BF2E3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62325659"/>
    <w:multiLevelType w:val="hybridMultilevel"/>
    <w:tmpl w:val="1AAA47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631020CE"/>
    <w:multiLevelType w:val="multilevel"/>
    <w:tmpl w:val="60AAF5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7DA5430"/>
    <w:multiLevelType w:val="hybridMultilevel"/>
    <w:tmpl w:val="DAE048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9"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50" w15:restartNumberingAfterBreak="0">
    <w:nsid w:val="6E545AB6"/>
    <w:multiLevelType w:val="hybridMultilevel"/>
    <w:tmpl w:val="A3EE8B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52"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3"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769F14BC"/>
    <w:multiLevelType w:val="hybridMultilevel"/>
    <w:tmpl w:val="B6567EC4"/>
    <w:lvl w:ilvl="0" w:tplc="224287EA">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9690F52"/>
    <w:multiLevelType w:val="hybridMultilevel"/>
    <w:tmpl w:val="1070DEB4"/>
    <w:lvl w:ilvl="0" w:tplc="60F297B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8D6A36"/>
    <w:multiLevelType w:val="hybridMultilevel"/>
    <w:tmpl w:val="F3C0AD9C"/>
    <w:lvl w:ilvl="0" w:tplc="3B6C2FB4">
      <w:start w:val="1"/>
      <w:numFmt w:val="bullet"/>
      <w:lvlText w:val=""/>
      <w:lvlJc w:val="left"/>
      <w:pPr>
        <w:ind w:left="720" w:hanging="360"/>
      </w:pPr>
      <w:rPr>
        <w:rFonts w:ascii="Symbol" w:hAnsi="Symbol" w:hint="default"/>
      </w:rPr>
    </w:lvl>
    <w:lvl w:ilvl="1" w:tplc="84FE8EE2">
      <w:start w:val="1"/>
      <w:numFmt w:val="bullet"/>
      <w:lvlText w:val="o"/>
      <w:lvlJc w:val="left"/>
      <w:pPr>
        <w:ind w:left="1440" w:hanging="360"/>
      </w:pPr>
      <w:rPr>
        <w:rFonts w:ascii="Courier New" w:hAnsi="Courier New" w:cs="Courier New" w:hint="default"/>
      </w:rPr>
    </w:lvl>
    <w:lvl w:ilvl="2" w:tplc="038C8264">
      <w:start w:val="1"/>
      <w:numFmt w:val="bullet"/>
      <w:lvlText w:val=""/>
      <w:lvlJc w:val="left"/>
      <w:pPr>
        <w:ind w:left="2160" w:hanging="360"/>
      </w:pPr>
      <w:rPr>
        <w:rFonts w:ascii="Wingdings" w:hAnsi="Wingdings" w:hint="default"/>
      </w:rPr>
    </w:lvl>
    <w:lvl w:ilvl="3" w:tplc="A170B198">
      <w:start w:val="1"/>
      <w:numFmt w:val="bullet"/>
      <w:lvlText w:val=""/>
      <w:lvlJc w:val="left"/>
      <w:pPr>
        <w:ind w:left="2880" w:hanging="360"/>
      </w:pPr>
      <w:rPr>
        <w:rFonts w:ascii="Symbol" w:hAnsi="Symbol" w:hint="default"/>
      </w:rPr>
    </w:lvl>
    <w:lvl w:ilvl="4" w:tplc="A960448A">
      <w:start w:val="1"/>
      <w:numFmt w:val="bullet"/>
      <w:lvlText w:val="o"/>
      <w:lvlJc w:val="left"/>
      <w:pPr>
        <w:ind w:left="3600" w:hanging="360"/>
      </w:pPr>
      <w:rPr>
        <w:rFonts w:ascii="Courier New" w:hAnsi="Courier New" w:cs="Courier New" w:hint="default"/>
      </w:rPr>
    </w:lvl>
    <w:lvl w:ilvl="5" w:tplc="B25AA67C">
      <w:start w:val="1"/>
      <w:numFmt w:val="bullet"/>
      <w:lvlText w:val=""/>
      <w:lvlJc w:val="left"/>
      <w:pPr>
        <w:ind w:left="4320" w:hanging="360"/>
      </w:pPr>
      <w:rPr>
        <w:rFonts w:ascii="Wingdings" w:hAnsi="Wingdings" w:hint="default"/>
      </w:rPr>
    </w:lvl>
    <w:lvl w:ilvl="6" w:tplc="756C2592">
      <w:start w:val="1"/>
      <w:numFmt w:val="bullet"/>
      <w:lvlText w:val=""/>
      <w:lvlJc w:val="left"/>
      <w:pPr>
        <w:ind w:left="5040" w:hanging="360"/>
      </w:pPr>
      <w:rPr>
        <w:rFonts w:ascii="Symbol" w:hAnsi="Symbol" w:hint="default"/>
      </w:rPr>
    </w:lvl>
    <w:lvl w:ilvl="7" w:tplc="AB66FD2A">
      <w:start w:val="1"/>
      <w:numFmt w:val="bullet"/>
      <w:lvlText w:val="o"/>
      <w:lvlJc w:val="left"/>
      <w:pPr>
        <w:ind w:left="5760" w:hanging="360"/>
      </w:pPr>
      <w:rPr>
        <w:rFonts w:ascii="Courier New" w:hAnsi="Courier New" w:cs="Courier New" w:hint="default"/>
      </w:rPr>
    </w:lvl>
    <w:lvl w:ilvl="8" w:tplc="F51CB8DC">
      <w:start w:val="1"/>
      <w:numFmt w:val="bullet"/>
      <w:lvlText w:val=""/>
      <w:lvlJc w:val="left"/>
      <w:pPr>
        <w:ind w:left="6480" w:hanging="360"/>
      </w:pPr>
      <w:rPr>
        <w:rFonts w:ascii="Wingdings" w:hAnsi="Wingdings" w:hint="default"/>
      </w:rPr>
    </w:lvl>
  </w:abstractNum>
  <w:abstractNum w:abstractNumId="57"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58" w15:restartNumberingAfterBreak="0">
    <w:nsid w:val="7CDE151F"/>
    <w:multiLevelType w:val="hybridMultilevel"/>
    <w:tmpl w:val="E6C00EEE"/>
    <w:lvl w:ilvl="0" w:tplc="80B40E7C">
      <w:numFmt w:val="bullet"/>
      <w:lvlText w:val="-"/>
      <w:lvlJc w:val="left"/>
      <w:pPr>
        <w:ind w:left="720" w:hanging="360"/>
      </w:pPr>
      <w:rPr>
        <w:rFonts w:ascii="Arial" w:eastAsia="Times New Roman" w:hAnsi="Arial" w:cs="Aria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abstractNumId w:val="35"/>
  </w:num>
  <w:num w:numId="2">
    <w:abstractNumId w:val="49"/>
  </w:num>
  <w:num w:numId="3">
    <w:abstractNumId w:val="48"/>
  </w:num>
  <w:num w:numId="4">
    <w:abstractNumId w:val="6"/>
  </w:num>
  <w:num w:numId="5">
    <w:abstractNumId w:val="59"/>
  </w:num>
  <w:num w:numId="6">
    <w:abstractNumId w:val="23"/>
  </w:num>
  <w:num w:numId="7">
    <w:abstractNumId w:val="8"/>
  </w:num>
  <w:num w:numId="8">
    <w:abstractNumId w:val="29"/>
  </w:num>
  <w:num w:numId="9">
    <w:abstractNumId w:val="39"/>
  </w:num>
  <w:num w:numId="10">
    <w:abstractNumId w:val="45"/>
  </w:num>
  <w:num w:numId="11">
    <w:abstractNumId w:val="33"/>
  </w:num>
  <w:num w:numId="12">
    <w:abstractNumId w:val="7"/>
  </w:num>
  <w:num w:numId="13">
    <w:abstractNumId w:val="8"/>
    <w:lvlOverride w:ilvl="0">
      <w:startOverride w:val="1"/>
    </w:lvlOverride>
  </w:num>
  <w:num w:numId="14">
    <w:abstractNumId w:val="11"/>
  </w:num>
  <w:num w:numId="15">
    <w:abstractNumId w:val="28"/>
  </w:num>
  <w:num w:numId="16">
    <w:abstractNumId w:val="5"/>
  </w:num>
  <w:num w:numId="17">
    <w:abstractNumId w:val="4"/>
  </w:num>
  <w:num w:numId="18">
    <w:abstractNumId w:val="3"/>
  </w:num>
  <w:num w:numId="19">
    <w:abstractNumId w:val="9"/>
  </w:num>
  <w:num w:numId="20">
    <w:abstractNumId w:val="1"/>
  </w:num>
  <w:num w:numId="21">
    <w:abstractNumId w:val="0"/>
  </w:num>
  <w:num w:numId="22">
    <w:abstractNumId w:val="13"/>
  </w:num>
  <w:num w:numId="23">
    <w:abstractNumId w:val="16"/>
  </w:num>
  <w:num w:numId="24">
    <w:abstractNumId w:val="34"/>
  </w:num>
  <w:num w:numId="25">
    <w:abstractNumId w:val="51"/>
  </w:num>
  <w:num w:numId="26">
    <w:abstractNumId w:val="57"/>
  </w:num>
  <w:num w:numId="27">
    <w:abstractNumId w:val="52"/>
  </w:num>
  <w:num w:numId="28">
    <w:abstractNumId w:val="24"/>
  </w:num>
  <w:num w:numId="29">
    <w:abstractNumId w:val="12"/>
  </w:num>
  <w:num w:numId="30">
    <w:abstractNumId w:val="36"/>
  </w:num>
  <w:num w:numId="31">
    <w:abstractNumId w:val="53"/>
  </w:num>
  <w:num w:numId="32">
    <w:abstractNumId w:val="26"/>
  </w:num>
  <w:num w:numId="33">
    <w:abstractNumId w:val="38"/>
  </w:num>
  <w:num w:numId="34">
    <w:abstractNumId w:val="32"/>
  </w:num>
  <w:num w:numId="35">
    <w:abstractNumId w:val="42"/>
  </w:num>
  <w:num w:numId="36">
    <w:abstractNumId w:val="21"/>
  </w:num>
  <w:num w:numId="37">
    <w:abstractNumId w:val="37"/>
  </w:num>
  <w:num w:numId="38">
    <w:abstractNumId w:val="20"/>
  </w:num>
  <w:num w:numId="39">
    <w:abstractNumId w:val="30"/>
  </w:num>
  <w:num w:numId="40">
    <w:abstractNumId w:val="40"/>
  </w:num>
  <w:num w:numId="41">
    <w:abstractNumId w:val="41"/>
  </w:num>
  <w:num w:numId="42">
    <w:abstractNumId w:val="10"/>
  </w:num>
  <w:num w:numId="43">
    <w:abstractNumId w:val="22"/>
  </w:num>
  <w:num w:numId="44">
    <w:abstractNumId w:val="31"/>
  </w:num>
  <w:num w:numId="45">
    <w:abstractNumId w:val="55"/>
  </w:num>
  <w:num w:numId="46">
    <w:abstractNumId w:val="50"/>
  </w:num>
  <w:num w:numId="47">
    <w:abstractNumId w:val="14"/>
  </w:num>
  <w:num w:numId="48">
    <w:abstractNumId w:val="14"/>
  </w:num>
  <w:num w:numId="49">
    <w:abstractNumId w:val="27"/>
  </w:num>
  <w:num w:numId="50">
    <w:abstractNumId w:val="14"/>
  </w:num>
  <w:num w:numId="51">
    <w:abstractNumId w:val="56"/>
  </w:num>
  <w:num w:numId="52">
    <w:abstractNumId w:val="47"/>
  </w:num>
  <w:num w:numId="53">
    <w:abstractNumId w:val="54"/>
  </w:num>
  <w:num w:numId="54">
    <w:abstractNumId w:val="18"/>
  </w:num>
  <w:num w:numId="55">
    <w:abstractNumId w:val="44"/>
  </w:num>
  <w:num w:numId="56">
    <w:abstractNumId w:val="2"/>
  </w:num>
  <w:num w:numId="57">
    <w:abstractNumId w:val="7"/>
  </w:num>
  <w:num w:numId="58">
    <w:abstractNumId w:val="7"/>
  </w:num>
  <w:num w:numId="59">
    <w:abstractNumId w:val="15"/>
  </w:num>
  <w:num w:numId="60">
    <w:abstractNumId w:val="43"/>
  </w:num>
  <w:num w:numId="61">
    <w:abstractNumId w:val="7"/>
  </w:num>
  <w:num w:numId="62">
    <w:abstractNumId w:val="7"/>
  </w:num>
  <w:num w:numId="63">
    <w:abstractNumId w:val="7"/>
  </w:num>
  <w:num w:numId="64">
    <w:abstractNumId w:val="7"/>
  </w:num>
  <w:num w:numId="65">
    <w:abstractNumId w:val="7"/>
  </w:num>
  <w:num w:numId="66">
    <w:abstractNumId w:val="58"/>
  </w:num>
  <w:num w:numId="67">
    <w:abstractNumId w:val="19"/>
  </w:num>
  <w:num w:numId="68">
    <w:abstractNumId w:val="25"/>
  </w:num>
  <w:num w:numId="69">
    <w:abstractNumId w:val="17"/>
  </w:num>
  <w:num w:numId="70">
    <w:abstractNumId w:val="25"/>
  </w:num>
  <w:num w:numId="71">
    <w:abstractNumId w:val="46"/>
  </w:num>
  <w:num w:numId="72">
    <w:abstractNumId w:val="46"/>
  </w:num>
  <w:num w:numId="73">
    <w:abstractNumId w:val="7"/>
  </w:num>
  <w:num w:numId="74">
    <w:abstractNumId w:val="7"/>
  </w:num>
  <w:num w:numId="75">
    <w:abstractNumId w:val="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749"/>
    <w:rsid w:val="000009EA"/>
    <w:rsid w:val="00000A4F"/>
    <w:rsid w:val="000015C8"/>
    <w:rsid w:val="000016AF"/>
    <w:rsid w:val="00001ACA"/>
    <w:rsid w:val="00001F41"/>
    <w:rsid w:val="000021AD"/>
    <w:rsid w:val="00002309"/>
    <w:rsid w:val="00002A46"/>
    <w:rsid w:val="00002D1B"/>
    <w:rsid w:val="00002D4C"/>
    <w:rsid w:val="00002E70"/>
    <w:rsid w:val="00003185"/>
    <w:rsid w:val="0000356E"/>
    <w:rsid w:val="00003743"/>
    <w:rsid w:val="00003B2C"/>
    <w:rsid w:val="00003D2A"/>
    <w:rsid w:val="00003DC0"/>
    <w:rsid w:val="000040BA"/>
    <w:rsid w:val="000041C1"/>
    <w:rsid w:val="0000428C"/>
    <w:rsid w:val="00004490"/>
    <w:rsid w:val="000047B4"/>
    <w:rsid w:val="00004C67"/>
    <w:rsid w:val="00004D68"/>
    <w:rsid w:val="00004DEF"/>
    <w:rsid w:val="00005433"/>
    <w:rsid w:val="0000543E"/>
    <w:rsid w:val="00005557"/>
    <w:rsid w:val="0000570A"/>
    <w:rsid w:val="00005712"/>
    <w:rsid w:val="00005E2A"/>
    <w:rsid w:val="00005E72"/>
    <w:rsid w:val="0000607F"/>
    <w:rsid w:val="00006167"/>
    <w:rsid w:val="000062EB"/>
    <w:rsid w:val="00006448"/>
    <w:rsid w:val="000064F5"/>
    <w:rsid w:val="00006676"/>
    <w:rsid w:val="000067ED"/>
    <w:rsid w:val="000068C5"/>
    <w:rsid w:val="00007063"/>
    <w:rsid w:val="00007096"/>
    <w:rsid w:val="00007105"/>
    <w:rsid w:val="00007502"/>
    <w:rsid w:val="000076DF"/>
    <w:rsid w:val="00007857"/>
    <w:rsid w:val="000079A9"/>
    <w:rsid w:val="000079B0"/>
    <w:rsid w:val="00007A28"/>
    <w:rsid w:val="00007D81"/>
    <w:rsid w:val="00007D9F"/>
    <w:rsid w:val="00007EC2"/>
    <w:rsid w:val="00007FD8"/>
    <w:rsid w:val="000100DD"/>
    <w:rsid w:val="00010722"/>
    <w:rsid w:val="00010830"/>
    <w:rsid w:val="00010AF4"/>
    <w:rsid w:val="00010F0B"/>
    <w:rsid w:val="00010F48"/>
    <w:rsid w:val="00010F5B"/>
    <w:rsid w:val="00011753"/>
    <w:rsid w:val="00011777"/>
    <w:rsid w:val="000117F8"/>
    <w:rsid w:val="000118B5"/>
    <w:rsid w:val="00011F84"/>
    <w:rsid w:val="000121A4"/>
    <w:rsid w:val="000123AB"/>
    <w:rsid w:val="000125CE"/>
    <w:rsid w:val="00012673"/>
    <w:rsid w:val="000129FB"/>
    <w:rsid w:val="00012A1A"/>
    <w:rsid w:val="00012B6A"/>
    <w:rsid w:val="00012DB8"/>
    <w:rsid w:val="0001305D"/>
    <w:rsid w:val="000131DB"/>
    <w:rsid w:val="0001347B"/>
    <w:rsid w:val="000134EC"/>
    <w:rsid w:val="00013701"/>
    <w:rsid w:val="00013849"/>
    <w:rsid w:val="00013914"/>
    <w:rsid w:val="00013C84"/>
    <w:rsid w:val="00013E2E"/>
    <w:rsid w:val="0001445E"/>
    <w:rsid w:val="000144D1"/>
    <w:rsid w:val="000147D3"/>
    <w:rsid w:val="00014919"/>
    <w:rsid w:val="00014A1D"/>
    <w:rsid w:val="00014B65"/>
    <w:rsid w:val="00014D34"/>
    <w:rsid w:val="00014DFF"/>
    <w:rsid w:val="00014FE5"/>
    <w:rsid w:val="000152E8"/>
    <w:rsid w:val="00015476"/>
    <w:rsid w:val="00015837"/>
    <w:rsid w:val="00015C3D"/>
    <w:rsid w:val="00015CA8"/>
    <w:rsid w:val="00015D6A"/>
    <w:rsid w:val="00015EA9"/>
    <w:rsid w:val="0001610C"/>
    <w:rsid w:val="00016150"/>
    <w:rsid w:val="000163B9"/>
    <w:rsid w:val="000163D6"/>
    <w:rsid w:val="00016713"/>
    <w:rsid w:val="00016C47"/>
    <w:rsid w:val="00016EB6"/>
    <w:rsid w:val="00017482"/>
    <w:rsid w:val="00017574"/>
    <w:rsid w:val="00017593"/>
    <w:rsid w:val="0001765B"/>
    <w:rsid w:val="000177E1"/>
    <w:rsid w:val="00017FEA"/>
    <w:rsid w:val="00020009"/>
    <w:rsid w:val="00020994"/>
    <w:rsid w:val="00020CAF"/>
    <w:rsid w:val="00021022"/>
    <w:rsid w:val="00021235"/>
    <w:rsid w:val="000212C7"/>
    <w:rsid w:val="00021440"/>
    <w:rsid w:val="000216D7"/>
    <w:rsid w:val="00021FAB"/>
    <w:rsid w:val="000221E8"/>
    <w:rsid w:val="000224C3"/>
    <w:rsid w:val="000225EA"/>
    <w:rsid w:val="00022693"/>
    <w:rsid w:val="00022908"/>
    <w:rsid w:val="00022D37"/>
    <w:rsid w:val="00022E0F"/>
    <w:rsid w:val="00023324"/>
    <w:rsid w:val="0002342D"/>
    <w:rsid w:val="000234B3"/>
    <w:rsid w:val="0002379E"/>
    <w:rsid w:val="0002383B"/>
    <w:rsid w:val="000238F5"/>
    <w:rsid w:val="000239D4"/>
    <w:rsid w:val="00024054"/>
    <w:rsid w:val="00024498"/>
    <w:rsid w:val="000246F5"/>
    <w:rsid w:val="000247B1"/>
    <w:rsid w:val="00025188"/>
    <w:rsid w:val="000251CB"/>
    <w:rsid w:val="00025245"/>
    <w:rsid w:val="00025372"/>
    <w:rsid w:val="00025649"/>
    <w:rsid w:val="0002572A"/>
    <w:rsid w:val="00025A1F"/>
    <w:rsid w:val="00025A41"/>
    <w:rsid w:val="00025EC0"/>
    <w:rsid w:val="00025F08"/>
    <w:rsid w:val="00026139"/>
    <w:rsid w:val="000264EB"/>
    <w:rsid w:val="00026ACA"/>
    <w:rsid w:val="00027071"/>
    <w:rsid w:val="000274A3"/>
    <w:rsid w:val="00027601"/>
    <w:rsid w:val="00027633"/>
    <w:rsid w:val="00027926"/>
    <w:rsid w:val="00027A59"/>
    <w:rsid w:val="0003063F"/>
    <w:rsid w:val="000307D8"/>
    <w:rsid w:val="00030E99"/>
    <w:rsid w:val="000311ED"/>
    <w:rsid w:val="000317D2"/>
    <w:rsid w:val="00031B70"/>
    <w:rsid w:val="000323E3"/>
    <w:rsid w:val="00032400"/>
    <w:rsid w:val="00032708"/>
    <w:rsid w:val="00032DCB"/>
    <w:rsid w:val="00032E7F"/>
    <w:rsid w:val="0003306D"/>
    <w:rsid w:val="00033199"/>
    <w:rsid w:val="00033321"/>
    <w:rsid w:val="0003352E"/>
    <w:rsid w:val="000335CF"/>
    <w:rsid w:val="000338E5"/>
    <w:rsid w:val="000338F6"/>
    <w:rsid w:val="00033B1E"/>
    <w:rsid w:val="00033B7F"/>
    <w:rsid w:val="00033EC0"/>
    <w:rsid w:val="00033ECC"/>
    <w:rsid w:val="000341A6"/>
    <w:rsid w:val="0003422F"/>
    <w:rsid w:val="000342E1"/>
    <w:rsid w:val="00034343"/>
    <w:rsid w:val="000343DB"/>
    <w:rsid w:val="000347E9"/>
    <w:rsid w:val="0003491D"/>
    <w:rsid w:val="000349BB"/>
    <w:rsid w:val="00034B8B"/>
    <w:rsid w:val="00034EF9"/>
    <w:rsid w:val="00035071"/>
    <w:rsid w:val="00035381"/>
    <w:rsid w:val="00035454"/>
    <w:rsid w:val="0003545B"/>
    <w:rsid w:val="0003553D"/>
    <w:rsid w:val="0003613D"/>
    <w:rsid w:val="0003646E"/>
    <w:rsid w:val="000367E7"/>
    <w:rsid w:val="00036A0E"/>
    <w:rsid w:val="00036BD8"/>
    <w:rsid w:val="00036D40"/>
    <w:rsid w:val="00036D70"/>
    <w:rsid w:val="00036F0C"/>
    <w:rsid w:val="000372BD"/>
    <w:rsid w:val="000375DA"/>
    <w:rsid w:val="00037871"/>
    <w:rsid w:val="00037A57"/>
    <w:rsid w:val="00037E69"/>
    <w:rsid w:val="00037F1C"/>
    <w:rsid w:val="000408C0"/>
    <w:rsid w:val="00040912"/>
    <w:rsid w:val="00040B94"/>
    <w:rsid w:val="00040F40"/>
    <w:rsid w:val="00041540"/>
    <w:rsid w:val="00041701"/>
    <w:rsid w:val="00041818"/>
    <w:rsid w:val="0004199A"/>
    <w:rsid w:val="00041A46"/>
    <w:rsid w:val="000420E8"/>
    <w:rsid w:val="0004219F"/>
    <w:rsid w:val="000422BF"/>
    <w:rsid w:val="00042517"/>
    <w:rsid w:val="00042527"/>
    <w:rsid w:val="00042651"/>
    <w:rsid w:val="0004286C"/>
    <w:rsid w:val="00042E68"/>
    <w:rsid w:val="00042F9C"/>
    <w:rsid w:val="0004321B"/>
    <w:rsid w:val="00043455"/>
    <w:rsid w:val="000435CB"/>
    <w:rsid w:val="000436FE"/>
    <w:rsid w:val="00043977"/>
    <w:rsid w:val="00043B72"/>
    <w:rsid w:val="00043F8C"/>
    <w:rsid w:val="0004421D"/>
    <w:rsid w:val="00044430"/>
    <w:rsid w:val="00044803"/>
    <w:rsid w:val="000449F2"/>
    <w:rsid w:val="00044AAE"/>
    <w:rsid w:val="00044CB1"/>
    <w:rsid w:val="00044FF8"/>
    <w:rsid w:val="000450A8"/>
    <w:rsid w:val="0004512D"/>
    <w:rsid w:val="000452AD"/>
    <w:rsid w:val="00045411"/>
    <w:rsid w:val="000454C4"/>
    <w:rsid w:val="00045C1B"/>
    <w:rsid w:val="00045F5D"/>
    <w:rsid w:val="000463E6"/>
    <w:rsid w:val="00046573"/>
    <w:rsid w:val="000466A0"/>
    <w:rsid w:val="00046EAE"/>
    <w:rsid w:val="00046FF0"/>
    <w:rsid w:val="00046FFC"/>
    <w:rsid w:val="000471AA"/>
    <w:rsid w:val="00047575"/>
    <w:rsid w:val="000477CF"/>
    <w:rsid w:val="0004783A"/>
    <w:rsid w:val="00047A1E"/>
    <w:rsid w:val="00047B0B"/>
    <w:rsid w:val="00047B92"/>
    <w:rsid w:val="00047B9C"/>
    <w:rsid w:val="00047F70"/>
    <w:rsid w:val="00050176"/>
    <w:rsid w:val="0005017D"/>
    <w:rsid w:val="000504F9"/>
    <w:rsid w:val="0005086F"/>
    <w:rsid w:val="000509E7"/>
    <w:rsid w:val="00050A19"/>
    <w:rsid w:val="00050F8B"/>
    <w:rsid w:val="0005115D"/>
    <w:rsid w:val="00051DEA"/>
    <w:rsid w:val="00052004"/>
    <w:rsid w:val="000520DC"/>
    <w:rsid w:val="000521D9"/>
    <w:rsid w:val="0005250B"/>
    <w:rsid w:val="0005255E"/>
    <w:rsid w:val="0005260D"/>
    <w:rsid w:val="00052B5E"/>
    <w:rsid w:val="00052BB6"/>
    <w:rsid w:val="00052F5A"/>
    <w:rsid w:val="00052FFB"/>
    <w:rsid w:val="000536F3"/>
    <w:rsid w:val="0005393D"/>
    <w:rsid w:val="00053942"/>
    <w:rsid w:val="00053D15"/>
    <w:rsid w:val="00053FE7"/>
    <w:rsid w:val="00054084"/>
    <w:rsid w:val="000546F8"/>
    <w:rsid w:val="0005476D"/>
    <w:rsid w:val="00054C3C"/>
    <w:rsid w:val="00055435"/>
    <w:rsid w:val="0005543E"/>
    <w:rsid w:val="00055C01"/>
    <w:rsid w:val="00055E0A"/>
    <w:rsid w:val="00055E96"/>
    <w:rsid w:val="00055FC2"/>
    <w:rsid w:val="0005607C"/>
    <w:rsid w:val="0005624A"/>
    <w:rsid w:val="000563EB"/>
    <w:rsid w:val="0005651E"/>
    <w:rsid w:val="00056627"/>
    <w:rsid w:val="00056CBB"/>
    <w:rsid w:val="00057382"/>
    <w:rsid w:val="00057402"/>
    <w:rsid w:val="000576AC"/>
    <w:rsid w:val="000601AE"/>
    <w:rsid w:val="0006023A"/>
    <w:rsid w:val="00060610"/>
    <w:rsid w:val="00060843"/>
    <w:rsid w:val="00060BA8"/>
    <w:rsid w:val="00061279"/>
    <w:rsid w:val="000612F6"/>
    <w:rsid w:val="00061525"/>
    <w:rsid w:val="00061820"/>
    <w:rsid w:val="000618BD"/>
    <w:rsid w:val="00061FAA"/>
    <w:rsid w:val="00061FFD"/>
    <w:rsid w:val="000621C6"/>
    <w:rsid w:val="00062228"/>
    <w:rsid w:val="00062795"/>
    <w:rsid w:val="000629F8"/>
    <w:rsid w:val="00062B65"/>
    <w:rsid w:val="00062E04"/>
    <w:rsid w:val="00063076"/>
    <w:rsid w:val="0006333D"/>
    <w:rsid w:val="00063471"/>
    <w:rsid w:val="000642D9"/>
    <w:rsid w:val="0006434B"/>
    <w:rsid w:val="00064473"/>
    <w:rsid w:val="00064B12"/>
    <w:rsid w:val="00064CE9"/>
    <w:rsid w:val="00064F36"/>
    <w:rsid w:val="000652F8"/>
    <w:rsid w:val="000653B1"/>
    <w:rsid w:val="00065A19"/>
    <w:rsid w:val="00065A22"/>
    <w:rsid w:val="00065AEC"/>
    <w:rsid w:val="00065B70"/>
    <w:rsid w:val="00065D7F"/>
    <w:rsid w:val="00065DBA"/>
    <w:rsid w:val="00065E07"/>
    <w:rsid w:val="00065F61"/>
    <w:rsid w:val="00066314"/>
    <w:rsid w:val="000663BD"/>
    <w:rsid w:val="00066462"/>
    <w:rsid w:val="00066908"/>
    <w:rsid w:val="000669E2"/>
    <w:rsid w:val="00066DFD"/>
    <w:rsid w:val="00067456"/>
    <w:rsid w:val="00067516"/>
    <w:rsid w:val="00067697"/>
    <w:rsid w:val="000678AC"/>
    <w:rsid w:val="00067DB0"/>
    <w:rsid w:val="0007006A"/>
    <w:rsid w:val="000700CF"/>
    <w:rsid w:val="00070416"/>
    <w:rsid w:val="000704B4"/>
    <w:rsid w:val="000704CF"/>
    <w:rsid w:val="000707BD"/>
    <w:rsid w:val="00070AF6"/>
    <w:rsid w:val="00070B52"/>
    <w:rsid w:val="00070DD4"/>
    <w:rsid w:val="00070F34"/>
    <w:rsid w:val="0007148B"/>
    <w:rsid w:val="000714F1"/>
    <w:rsid w:val="00071506"/>
    <w:rsid w:val="0007154D"/>
    <w:rsid w:val="0007154F"/>
    <w:rsid w:val="00071AF8"/>
    <w:rsid w:val="00071C5A"/>
    <w:rsid w:val="000721C6"/>
    <w:rsid w:val="00072246"/>
    <w:rsid w:val="000722C7"/>
    <w:rsid w:val="0007231D"/>
    <w:rsid w:val="000723D9"/>
    <w:rsid w:val="0007250A"/>
    <w:rsid w:val="0007257D"/>
    <w:rsid w:val="00072819"/>
    <w:rsid w:val="00072844"/>
    <w:rsid w:val="00072994"/>
    <w:rsid w:val="00072B0F"/>
    <w:rsid w:val="00072B16"/>
    <w:rsid w:val="00072CEC"/>
    <w:rsid w:val="00073046"/>
    <w:rsid w:val="00073842"/>
    <w:rsid w:val="000739A1"/>
    <w:rsid w:val="00073A38"/>
    <w:rsid w:val="00073C12"/>
    <w:rsid w:val="00073F68"/>
    <w:rsid w:val="000748A0"/>
    <w:rsid w:val="00074ADB"/>
    <w:rsid w:val="00074B50"/>
    <w:rsid w:val="00074BFA"/>
    <w:rsid w:val="00074C4F"/>
    <w:rsid w:val="00074D2D"/>
    <w:rsid w:val="0007511F"/>
    <w:rsid w:val="0007532E"/>
    <w:rsid w:val="00075369"/>
    <w:rsid w:val="00075456"/>
    <w:rsid w:val="00075568"/>
    <w:rsid w:val="0007576F"/>
    <w:rsid w:val="000758D4"/>
    <w:rsid w:val="00075B89"/>
    <w:rsid w:val="00075CB4"/>
    <w:rsid w:val="00075EA9"/>
    <w:rsid w:val="0007607A"/>
    <w:rsid w:val="0007609E"/>
    <w:rsid w:val="000763CA"/>
    <w:rsid w:val="00076452"/>
    <w:rsid w:val="00076B4B"/>
    <w:rsid w:val="00076C91"/>
    <w:rsid w:val="00076CC4"/>
    <w:rsid w:val="00076DA5"/>
    <w:rsid w:val="00076DF2"/>
    <w:rsid w:val="00076E14"/>
    <w:rsid w:val="00076F59"/>
    <w:rsid w:val="000772FF"/>
    <w:rsid w:val="0007765E"/>
    <w:rsid w:val="00077D07"/>
    <w:rsid w:val="00077D69"/>
    <w:rsid w:val="00077FA7"/>
    <w:rsid w:val="00077FE9"/>
    <w:rsid w:val="00080101"/>
    <w:rsid w:val="00080B16"/>
    <w:rsid w:val="00080C3D"/>
    <w:rsid w:val="0008129B"/>
    <w:rsid w:val="00081398"/>
    <w:rsid w:val="00081552"/>
    <w:rsid w:val="00081AB1"/>
    <w:rsid w:val="00081BDB"/>
    <w:rsid w:val="00081CD7"/>
    <w:rsid w:val="000820AF"/>
    <w:rsid w:val="0008216C"/>
    <w:rsid w:val="00082300"/>
    <w:rsid w:val="00082452"/>
    <w:rsid w:val="00082AA5"/>
    <w:rsid w:val="00083095"/>
    <w:rsid w:val="0008320B"/>
    <w:rsid w:val="000832FB"/>
    <w:rsid w:val="000834FD"/>
    <w:rsid w:val="00083512"/>
    <w:rsid w:val="000836E0"/>
    <w:rsid w:val="00083957"/>
    <w:rsid w:val="00083970"/>
    <w:rsid w:val="000839B7"/>
    <w:rsid w:val="00083C95"/>
    <w:rsid w:val="00083E32"/>
    <w:rsid w:val="0008407C"/>
    <w:rsid w:val="0008416F"/>
    <w:rsid w:val="00084284"/>
    <w:rsid w:val="000845FF"/>
    <w:rsid w:val="00084918"/>
    <w:rsid w:val="00085403"/>
    <w:rsid w:val="00085609"/>
    <w:rsid w:val="000856A4"/>
    <w:rsid w:val="00085936"/>
    <w:rsid w:val="00085CC9"/>
    <w:rsid w:val="00085DBB"/>
    <w:rsid w:val="000863B5"/>
    <w:rsid w:val="00086541"/>
    <w:rsid w:val="000866D4"/>
    <w:rsid w:val="00086D50"/>
    <w:rsid w:val="00086DEF"/>
    <w:rsid w:val="00086E14"/>
    <w:rsid w:val="00087030"/>
    <w:rsid w:val="000877EE"/>
    <w:rsid w:val="00087C36"/>
    <w:rsid w:val="00087D06"/>
    <w:rsid w:val="00087EC1"/>
    <w:rsid w:val="000900DC"/>
    <w:rsid w:val="000901B4"/>
    <w:rsid w:val="00090316"/>
    <w:rsid w:val="00090484"/>
    <w:rsid w:val="00090587"/>
    <w:rsid w:val="000907BB"/>
    <w:rsid w:val="00090822"/>
    <w:rsid w:val="00090BFB"/>
    <w:rsid w:val="00090CA9"/>
    <w:rsid w:val="00090D19"/>
    <w:rsid w:val="0009164E"/>
    <w:rsid w:val="00091853"/>
    <w:rsid w:val="00091D37"/>
    <w:rsid w:val="00091FC4"/>
    <w:rsid w:val="000921B3"/>
    <w:rsid w:val="000921F9"/>
    <w:rsid w:val="00092532"/>
    <w:rsid w:val="000925D4"/>
    <w:rsid w:val="000926DB"/>
    <w:rsid w:val="0009273B"/>
    <w:rsid w:val="00092C21"/>
    <w:rsid w:val="00092DBF"/>
    <w:rsid w:val="00092F57"/>
    <w:rsid w:val="00092FF2"/>
    <w:rsid w:val="00093079"/>
    <w:rsid w:val="000930F6"/>
    <w:rsid w:val="00093399"/>
    <w:rsid w:val="00093981"/>
    <w:rsid w:val="0009399F"/>
    <w:rsid w:val="00093C6B"/>
    <w:rsid w:val="00093CD9"/>
    <w:rsid w:val="00093EE1"/>
    <w:rsid w:val="000941D3"/>
    <w:rsid w:val="00094281"/>
    <w:rsid w:val="00094488"/>
    <w:rsid w:val="000947BD"/>
    <w:rsid w:val="00094972"/>
    <w:rsid w:val="00094FB1"/>
    <w:rsid w:val="00095204"/>
    <w:rsid w:val="0009544A"/>
    <w:rsid w:val="0009592A"/>
    <w:rsid w:val="000959B7"/>
    <w:rsid w:val="00095AC2"/>
    <w:rsid w:val="00095E7A"/>
    <w:rsid w:val="0009605C"/>
    <w:rsid w:val="0009613E"/>
    <w:rsid w:val="00096512"/>
    <w:rsid w:val="000968B7"/>
    <w:rsid w:val="00096934"/>
    <w:rsid w:val="0009695F"/>
    <w:rsid w:val="00096BBE"/>
    <w:rsid w:val="00096F1A"/>
    <w:rsid w:val="00097023"/>
    <w:rsid w:val="0009726A"/>
    <w:rsid w:val="0009731B"/>
    <w:rsid w:val="0009772E"/>
    <w:rsid w:val="00097C4C"/>
    <w:rsid w:val="00097F71"/>
    <w:rsid w:val="000A00BD"/>
    <w:rsid w:val="000A0172"/>
    <w:rsid w:val="000A0593"/>
    <w:rsid w:val="000A0790"/>
    <w:rsid w:val="000A07DF"/>
    <w:rsid w:val="000A085B"/>
    <w:rsid w:val="000A0865"/>
    <w:rsid w:val="000A0B70"/>
    <w:rsid w:val="000A0C59"/>
    <w:rsid w:val="000A0F47"/>
    <w:rsid w:val="000A1537"/>
    <w:rsid w:val="000A16A3"/>
    <w:rsid w:val="000A16B0"/>
    <w:rsid w:val="000A1899"/>
    <w:rsid w:val="000A1992"/>
    <w:rsid w:val="000A1C6C"/>
    <w:rsid w:val="000A1D28"/>
    <w:rsid w:val="000A1D8E"/>
    <w:rsid w:val="000A2246"/>
    <w:rsid w:val="000A231F"/>
    <w:rsid w:val="000A2424"/>
    <w:rsid w:val="000A2427"/>
    <w:rsid w:val="000A243A"/>
    <w:rsid w:val="000A2583"/>
    <w:rsid w:val="000A2626"/>
    <w:rsid w:val="000A2644"/>
    <w:rsid w:val="000A26A0"/>
    <w:rsid w:val="000A2BD8"/>
    <w:rsid w:val="000A2D18"/>
    <w:rsid w:val="000A2F78"/>
    <w:rsid w:val="000A2FD5"/>
    <w:rsid w:val="000A30FC"/>
    <w:rsid w:val="000A3300"/>
    <w:rsid w:val="000A3435"/>
    <w:rsid w:val="000A34ED"/>
    <w:rsid w:val="000A36F4"/>
    <w:rsid w:val="000A3F61"/>
    <w:rsid w:val="000A450B"/>
    <w:rsid w:val="000A468B"/>
    <w:rsid w:val="000A46F5"/>
    <w:rsid w:val="000A4888"/>
    <w:rsid w:val="000A580B"/>
    <w:rsid w:val="000A5997"/>
    <w:rsid w:val="000A5FC8"/>
    <w:rsid w:val="000A6629"/>
    <w:rsid w:val="000A6AAA"/>
    <w:rsid w:val="000A6C49"/>
    <w:rsid w:val="000A6F01"/>
    <w:rsid w:val="000A7097"/>
    <w:rsid w:val="000A7114"/>
    <w:rsid w:val="000A7545"/>
    <w:rsid w:val="000A77F1"/>
    <w:rsid w:val="000A787B"/>
    <w:rsid w:val="000A7B36"/>
    <w:rsid w:val="000A7BA5"/>
    <w:rsid w:val="000B0082"/>
    <w:rsid w:val="000B0275"/>
    <w:rsid w:val="000B02FA"/>
    <w:rsid w:val="000B0456"/>
    <w:rsid w:val="000B04DC"/>
    <w:rsid w:val="000B067A"/>
    <w:rsid w:val="000B06A3"/>
    <w:rsid w:val="000B06A9"/>
    <w:rsid w:val="000B0C28"/>
    <w:rsid w:val="000B0D4D"/>
    <w:rsid w:val="000B0E52"/>
    <w:rsid w:val="000B11F3"/>
    <w:rsid w:val="000B1540"/>
    <w:rsid w:val="000B19F2"/>
    <w:rsid w:val="000B1B6D"/>
    <w:rsid w:val="000B20BA"/>
    <w:rsid w:val="000B2220"/>
    <w:rsid w:val="000B2598"/>
    <w:rsid w:val="000B2ABE"/>
    <w:rsid w:val="000B2BF2"/>
    <w:rsid w:val="000B31F7"/>
    <w:rsid w:val="000B33FD"/>
    <w:rsid w:val="000B35BA"/>
    <w:rsid w:val="000B3B3D"/>
    <w:rsid w:val="000B3D8D"/>
    <w:rsid w:val="000B4691"/>
    <w:rsid w:val="000B4741"/>
    <w:rsid w:val="000B4ABA"/>
    <w:rsid w:val="000B4C24"/>
    <w:rsid w:val="000B4D30"/>
    <w:rsid w:val="000B56EA"/>
    <w:rsid w:val="000B5783"/>
    <w:rsid w:val="000B593E"/>
    <w:rsid w:val="000B5C6A"/>
    <w:rsid w:val="000B5F33"/>
    <w:rsid w:val="000B62FC"/>
    <w:rsid w:val="000B6523"/>
    <w:rsid w:val="000B65D2"/>
    <w:rsid w:val="000B674B"/>
    <w:rsid w:val="000B6AE4"/>
    <w:rsid w:val="000B71F4"/>
    <w:rsid w:val="000B73C0"/>
    <w:rsid w:val="000B7E09"/>
    <w:rsid w:val="000B7FB7"/>
    <w:rsid w:val="000C043B"/>
    <w:rsid w:val="000C07F5"/>
    <w:rsid w:val="000C0B51"/>
    <w:rsid w:val="000C0EFF"/>
    <w:rsid w:val="000C16D8"/>
    <w:rsid w:val="000C17A4"/>
    <w:rsid w:val="000C1BE7"/>
    <w:rsid w:val="000C1DE4"/>
    <w:rsid w:val="000C211A"/>
    <w:rsid w:val="000C2362"/>
    <w:rsid w:val="000C293D"/>
    <w:rsid w:val="000C2985"/>
    <w:rsid w:val="000C2F71"/>
    <w:rsid w:val="000C2FCA"/>
    <w:rsid w:val="000C346C"/>
    <w:rsid w:val="000C3550"/>
    <w:rsid w:val="000C3B53"/>
    <w:rsid w:val="000C3BC4"/>
    <w:rsid w:val="000C3C79"/>
    <w:rsid w:val="000C3D3A"/>
    <w:rsid w:val="000C3D51"/>
    <w:rsid w:val="000C40AD"/>
    <w:rsid w:val="000C43C4"/>
    <w:rsid w:val="000C4422"/>
    <w:rsid w:val="000C4450"/>
    <w:rsid w:val="000C458B"/>
    <w:rsid w:val="000C46CB"/>
    <w:rsid w:val="000C4A7E"/>
    <w:rsid w:val="000C4ABE"/>
    <w:rsid w:val="000C4B16"/>
    <w:rsid w:val="000C4C1C"/>
    <w:rsid w:val="000C4E9B"/>
    <w:rsid w:val="000C4F95"/>
    <w:rsid w:val="000C50C3"/>
    <w:rsid w:val="000C5216"/>
    <w:rsid w:val="000C529A"/>
    <w:rsid w:val="000C559A"/>
    <w:rsid w:val="000C5843"/>
    <w:rsid w:val="000C5AAE"/>
    <w:rsid w:val="000C5DDF"/>
    <w:rsid w:val="000C60E7"/>
    <w:rsid w:val="000C620B"/>
    <w:rsid w:val="000C6314"/>
    <w:rsid w:val="000C634E"/>
    <w:rsid w:val="000C67FF"/>
    <w:rsid w:val="000C6A1D"/>
    <w:rsid w:val="000C6E0F"/>
    <w:rsid w:val="000C6FD6"/>
    <w:rsid w:val="000C73B9"/>
    <w:rsid w:val="000C78E5"/>
    <w:rsid w:val="000C7934"/>
    <w:rsid w:val="000C7CFE"/>
    <w:rsid w:val="000D0100"/>
    <w:rsid w:val="000D023E"/>
    <w:rsid w:val="000D0558"/>
    <w:rsid w:val="000D0649"/>
    <w:rsid w:val="000D097B"/>
    <w:rsid w:val="000D0B45"/>
    <w:rsid w:val="000D0E58"/>
    <w:rsid w:val="000D0E9C"/>
    <w:rsid w:val="000D0EFE"/>
    <w:rsid w:val="000D114A"/>
    <w:rsid w:val="000D1397"/>
    <w:rsid w:val="000D1452"/>
    <w:rsid w:val="000D15FA"/>
    <w:rsid w:val="000D16C9"/>
    <w:rsid w:val="000D19F0"/>
    <w:rsid w:val="000D1D6B"/>
    <w:rsid w:val="000D1F27"/>
    <w:rsid w:val="000D21F6"/>
    <w:rsid w:val="000D23C0"/>
    <w:rsid w:val="000D2BF4"/>
    <w:rsid w:val="000D2E6B"/>
    <w:rsid w:val="000D34B2"/>
    <w:rsid w:val="000D3545"/>
    <w:rsid w:val="000D3960"/>
    <w:rsid w:val="000D3AB3"/>
    <w:rsid w:val="000D4067"/>
    <w:rsid w:val="000D417B"/>
    <w:rsid w:val="000D42C3"/>
    <w:rsid w:val="000D4395"/>
    <w:rsid w:val="000D441C"/>
    <w:rsid w:val="000D4500"/>
    <w:rsid w:val="000D4544"/>
    <w:rsid w:val="000D4861"/>
    <w:rsid w:val="000D4908"/>
    <w:rsid w:val="000D4BFD"/>
    <w:rsid w:val="000D4C72"/>
    <w:rsid w:val="000D4C76"/>
    <w:rsid w:val="000D4D14"/>
    <w:rsid w:val="000D4DD6"/>
    <w:rsid w:val="000D4E55"/>
    <w:rsid w:val="000D4E56"/>
    <w:rsid w:val="000D585C"/>
    <w:rsid w:val="000D5DA1"/>
    <w:rsid w:val="000D5DEF"/>
    <w:rsid w:val="000D637F"/>
    <w:rsid w:val="000D65DF"/>
    <w:rsid w:val="000D6718"/>
    <w:rsid w:val="000D67A0"/>
    <w:rsid w:val="000D681B"/>
    <w:rsid w:val="000D6952"/>
    <w:rsid w:val="000D6B00"/>
    <w:rsid w:val="000D6B2A"/>
    <w:rsid w:val="000D712B"/>
    <w:rsid w:val="000D7327"/>
    <w:rsid w:val="000D741B"/>
    <w:rsid w:val="000D7478"/>
    <w:rsid w:val="000D77BD"/>
    <w:rsid w:val="000D7A76"/>
    <w:rsid w:val="000D7AEA"/>
    <w:rsid w:val="000D7B11"/>
    <w:rsid w:val="000D7CF5"/>
    <w:rsid w:val="000D7F9F"/>
    <w:rsid w:val="000E010F"/>
    <w:rsid w:val="000E0167"/>
    <w:rsid w:val="000E01A9"/>
    <w:rsid w:val="000E0329"/>
    <w:rsid w:val="000E0687"/>
    <w:rsid w:val="000E08C2"/>
    <w:rsid w:val="000E0E7A"/>
    <w:rsid w:val="000E12A4"/>
    <w:rsid w:val="000E141D"/>
    <w:rsid w:val="000E1480"/>
    <w:rsid w:val="000E14A7"/>
    <w:rsid w:val="000E16A2"/>
    <w:rsid w:val="000E16C5"/>
    <w:rsid w:val="000E1C5A"/>
    <w:rsid w:val="000E1E0F"/>
    <w:rsid w:val="000E1F10"/>
    <w:rsid w:val="000E2108"/>
    <w:rsid w:val="000E2643"/>
    <w:rsid w:val="000E2696"/>
    <w:rsid w:val="000E2882"/>
    <w:rsid w:val="000E2A04"/>
    <w:rsid w:val="000E2AE8"/>
    <w:rsid w:val="000E2BEA"/>
    <w:rsid w:val="000E2C66"/>
    <w:rsid w:val="000E2E47"/>
    <w:rsid w:val="000E2F9E"/>
    <w:rsid w:val="000E3247"/>
    <w:rsid w:val="000E33B3"/>
    <w:rsid w:val="000E3982"/>
    <w:rsid w:val="000E39C0"/>
    <w:rsid w:val="000E3F37"/>
    <w:rsid w:val="000E4269"/>
    <w:rsid w:val="000E481F"/>
    <w:rsid w:val="000E4AC4"/>
    <w:rsid w:val="000E4AE2"/>
    <w:rsid w:val="000E4BE1"/>
    <w:rsid w:val="000E4DC4"/>
    <w:rsid w:val="000E51EB"/>
    <w:rsid w:val="000E54D8"/>
    <w:rsid w:val="000E5576"/>
    <w:rsid w:val="000E59C4"/>
    <w:rsid w:val="000E5E56"/>
    <w:rsid w:val="000E5F00"/>
    <w:rsid w:val="000E662A"/>
    <w:rsid w:val="000E674D"/>
    <w:rsid w:val="000E677F"/>
    <w:rsid w:val="000E6863"/>
    <w:rsid w:val="000E6C98"/>
    <w:rsid w:val="000E6D64"/>
    <w:rsid w:val="000E6E7D"/>
    <w:rsid w:val="000E6EDE"/>
    <w:rsid w:val="000E7327"/>
    <w:rsid w:val="000E741D"/>
    <w:rsid w:val="000E758E"/>
    <w:rsid w:val="000E7632"/>
    <w:rsid w:val="000E798D"/>
    <w:rsid w:val="000F036E"/>
    <w:rsid w:val="000F04E2"/>
    <w:rsid w:val="000F0684"/>
    <w:rsid w:val="000F08E9"/>
    <w:rsid w:val="000F0EA7"/>
    <w:rsid w:val="000F0F17"/>
    <w:rsid w:val="000F123C"/>
    <w:rsid w:val="000F14A9"/>
    <w:rsid w:val="000F1C75"/>
    <w:rsid w:val="000F22B4"/>
    <w:rsid w:val="000F2590"/>
    <w:rsid w:val="000F26F8"/>
    <w:rsid w:val="000F29AE"/>
    <w:rsid w:val="000F2FED"/>
    <w:rsid w:val="000F311A"/>
    <w:rsid w:val="000F397E"/>
    <w:rsid w:val="000F3CF7"/>
    <w:rsid w:val="000F3F67"/>
    <w:rsid w:val="000F42AC"/>
    <w:rsid w:val="000F474F"/>
    <w:rsid w:val="000F4B90"/>
    <w:rsid w:val="000F4C10"/>
    <w:rsid w:val="000F4CA7"/>
    <w:rsid w:val="000F4CB9"/>
    <w:rsid w:val="000F4ECB"/>
    <w:rsid w:val="000F4F41"/>
    <w:rsid w:val="000F4FFF"/>
    <w:rsid w:val="000F53D4"/>
    <w:rsid w:val="000F55D3"/>
    <w:rsid w:val="000F575B"/>
    <w:rsid w:val="000F5B43"/>
    <w:rsid w:val="000F5D8C"/>
    <w:rsid w:val="000F5DD5"/>
    <w:rsid w:val="000F5FC8"/>
    <w:rsid w:val="000F60BE"/>
    <w:rsid w:val="000F60E7"/>
    <w:rsid w:val="000F6493"/>
    <w:rsid w:val="000F64A2"/>
    <w:rsid w:val="000F68BC"/>
    <w:rsid w:val="000F6BD1"/>
    <w:rsid w:val="000F6EFA"/>
    <w:rsid w:val="000F715E"/>
    <w:rsid w:val="000F78EC"/>
    <w:rsid w:val="000F7B86"/>
    <w:rsid w:val="000F7CFC"/>
    <w:rsid w:val="000F7F21"/>
    <w:rsid w:val="000F7F5E"/>
    <w:rsid w:val="00100085"/>
    <w:rsid w:val="0010027F"/>
    <w:rsid w:val="001004C0"/>
    <w:rsid w:val="0010051E"/>
    <w:rsid w:val="00100819"/>
    <w:rsid w:val="0010091F"/>
    <w:rsid w:val="00100AB8"/>
    <w:rsid w:val="00100D0A"/>
    <w:rsid w:val="001010C0"/>
    <w:rsid w:val="00101599"/>
    <w:rsid w:val="00101739"/>
    <w:rsid w:val="00101E39"/>
    <w:rsid w:val="001023F8"/>
    <w:rsid w:val="0010245A"/>
    <w:rsid w:val="001024CC"/>
    <w:rsid w:val="0010269B"/>
    <w:rsid w:val="00102B2A"/>
    <w:rsid w:val="00102BB7"/>
    <w:rsid w:val="00102C2C"/>
    <w:rsid w:val="00102C66"/>
    <w:rsid w:val="00102DE5"/>
    <w:rsid w:val="00102ED2"/>
    <w:rsid w:val="00102F56"/>
    <w:rsid w:val="00103587"/>
    <w:rsid w:val="001036FF"/>
    <w:rsid w:val="001038F6"/>
    <w:rsid w:val="00103D1B"/>
    <w:rsid w:val="001042B8"/>
    <w:rsid w:val="0010430A"/>
    <w:rsid w:val="0010475D"/>
    <w:rsid w:val="00104D33"/>
    <w:rsid w:val="00104D81"/>
    <w:rsid w:val="00105310"/>
    <w:rsid w:val="0010581A"/>
    <w:rsid w:val="00105853"/>
    <w:rsid w:val="00105856"/>
    <w:rsid w:val="0010597E"/>
    <w:rsid w:val="00105B68"/>
    <w:rsid w:val="00105C79"/>
    <w:rsid w:val="00105CBE"/>
    <w:rsid w:val="00105EBB"/>
    <w:rsid w:val="0010608A"/>
    <w:rsid w:val="0010616D"/>
    <w:rsid w:val="00106187"/>
    <w:rsid w:val="00106284"/>
    <w:rsid w:val="0010652B"/>
    <w:rsid w:val="0010652F"/>
    <w:rsid w:val="001067C4"/>
    <w:rsid w:val="0010695E"/>
    <w:rsid w:val="001069E5"/>
    <w:rsid w:val="00106A22"/>
    <w:rsid w:val="00106A7B"/>
    <w:rsid w:val="00106C80"/>
    <w:rsid w:val="00106CBA"/>
    <w:rsid w:val="00106D12"/>
    <w:rsid w:val="00106D42"/>
    <w:rsid w:val="00106D4A"/>
    <w:rsid w:val="00106FB5"/>
    <w:rsid w:val="001076CE"/>
    <w:rsid w:val="001076E9"/>
    <w:rsid w:val="001078A4"/>
    <w:rsid w:val="001079E8"/>
    <w:rsid w:val="00107A54"/>
    <w:rsid w:val="00107A9E"/>
    <w:rsid w:val="00107AB7"/>
    <w:rsid w:val="00107AC7"/>
    <w:rsid w:val="00107D5A"/>
    <w:rsid w:val="00107E3B"/>
    <w:rsid w:val="00110092"/>
    <w:rsid w:val="00110154"/>
    <w:rsid w:val="001102C6"/>
    <w:rsid w:val="00110478"/>
    <w:rsid w:val="001109B1"/>
    <w:rsid w:val="00110A58"/>
    <w:rsid w:val="00110D15"/>
    <w:rsid w:val="00111057"/>
    <w:rsid w:val="00111344"/>
    <w:rsid w:val="00111781"/>
    <w:rsid w:val="00111999"/>
    <w:rsid w:val="0011270D"/>
    <w:rsid w:val="00112A27"/>
    <w:rsid w:val="00112E10"/>
    <w:rsid w:val="00112E85"/>
    <w:rsid w:val="001135DA"/>
    <w:rsid w:val="001137B5"/>
    <w:rsid w:val="00113AB1"/>
    <w:rsid w:val="0011415E"/>
    <w:rsid w:val="0011424C"/>
    <w:rsid w:val="0011426E"/>
    <w:rsid w:val="001142A1"/>
    <w:rsid w:val="001146F7"/>
    <w:rsid w:val="001148CD"/>
    <w:rsid w:val="00114D06"/>
    <w:rsid w:val="001151D0"/>
    <w:rsid w:val="0011529E"/>
    <w:rsid w:val="001152E9"/>
    <w:rsid w:val="0011546B"/>
    <w:rsid w:val="0011565C"/>
    <w:rsid w:val="0011571B"/>
    <w:rsid w:val="00115E04"/>
    <w:rsid w:val="00115F3F"/>
    <w:rsid w:val="00116BEB"/>
    <w:rsid w:val="00116D84"/>
    <w:rsid w:val="00116F24"/>
    <w:rsid w:val="0011711B"/>
    <w:rsid w:val="0011727F"/>
    <w:rsid w:val="00117772"/>
    <w:rsid w:val="001177B9"/>
    <w:rsid w:val="001178D4"/>
    <w:rsid w:val="00117D5C"/>
    <w:rsid w:val="00117F8A"/>
    <w:rsid w:val="00120448"/>
    <w:rsid w:val="0012058C"/>
    <w:rsid w:val="00120951"/>
    <w:rsid w:val="00120CCC"/>
    <w:rsid w:val="00120ED5"/>
    <w:rsid w:val="00120EEF"/>
    <w:rsid w:val="00121028"/>
    <w:rsid w:val="001210C7"/>
    <w:rsid w:val="00121162"/>
    <w:rsid w:val="001212CE"/>
    <w:rsid w:val="0012135C"/>
    <w:rsid w:val="00121386"/>
    <w:rsid w:val="0012157F"/>
    <w:rsid w:val="0012160A"/>
    <w:rsid w:val="00121772"/>
    <w:rsid w:val="00121861"/>
    <w:rsid w:val="001219C6"/>
    <w:rsid w:val="00121B11"/>
    <w:rsid w:val="00121B9B"/>
    <w:rsid w:val="0012204D"/>
    <w:rsid w:val="00122320"/>
    <w:rsid w:val="001225C9"/>
    <w:rsid w:val="00122847"/>
    <w:rsid w:val="00122ADC"/>
    <w:rsid w:val="00122FFE"/>
    <w:rsid w:val="00123624"/>
    <w:rsid w:val="0012392B"/>
    <w:rsid w:val="00123B1D"/>
    <w:rsid w:val="00124266"/>
    <w:rsid w:val="00124A68"/>
    <w:rsid w:val="00124E3B"/>
    <w:rsid w:val="00124F07"/>
    <w:rsid w:val="00125283"/>
    <w:rsid w:val="00125335"/>
    <w:rsid w:val="001253B8"/>
    <w:rsid w:val="0012557A"/>
    <w:rsid w:val="0012592C"/>
    <w:rsid w:val="00125D4F"/>
    <w:rsid w:val="00125FEB"/>
    <w:rsid w:val="0012606A"/>
    <w:rsid w:val="0012606C"/>
    <w:rsid w:val="00126151"/>
    <w:rsid w:val="00126327"/>
    <w:rsid w:val="001263A4"/>
    <w:rsid w:val="001266C5"/>
    <w:rsid w:val="001269FA"/>
    <w:rsid w:val="00126AD4"/>
    <w:rsid w:val="00126BCA"/>
    <w:rsid w:val="00126CD9"/>
    <w:rsid w:val="00126D47"/>
    <w:rsid w:val="00127408"/>
    <w:rsid w:val="00127479"/>
    <w:rsid w:val="0012761F"/>
    <w:rsid w:val="00127B57"/>
    <w:rsid w:val="00127CEA"/>
    <w:rsid w:val="00127DE8"/>
    <w:rsid w:val="00127E7A"/>
    <w:rsid w:val="0013039F"/>
    <w:rsid w:val="0013046C"/>
    <w:rsid w:val="00130495"/>
    <w:rsid w:val="001304D9"/>
    <w:rsid w:val="00130639"/>
    <w:rsid w:val="00130C20"/>
    <w:rsid w:val="00130E49"/>
    <w:rsid w:val="00130F59"/>
    <w:rsid w:val="001311A7"/>
    <w:rsid w:val="001314C4"/>
    <w:rsid w:val="001316EA"/>
    <w:rsid w:val="0013176F"/>
    <w:rsid w:val="001319DF"/>
    <w:rsid w:val="00131C67"/>
    <w:rsid w:val="00132ADC"/>
    <w:rsid w:val="001330C5"/>
    <w:rsid w:val="001332F0"/>
    <w:rsid w:val="001338FD"/>
    <w:rsid w:val="00133C08"/>
    <w:rsid w:val="00133D61"/>
    <w:rsid w:val="00133E2E"/>
    <w:rsid w:val="00133EC0"/>
    <w:rsid w:val="001341CF"/>
    <w:rsid w:val="001342C7"/>
    <w:rsid w:val="001344D1"/>
    <w:rsid w:val="00134629"/>
    <w:rsid w:val="00134877"/>
    <w:rsid w:val="00134990"/>
    <w:rsid w:val="00134CD4"/>
    <w:rsid w:val="00134ECF"/>
    <w:rsid w:val="00134F02"/>
    <w:rsid w:val="00135062"/>
    <w:rsid w:val="0013528D"/>
    <w:rsid w:val="00135434"/>
    <w:rsid w:val="001354BC"/>
    <w:rsid w:val="00135566"/>
    <w:rsid w:val="001358C7"/>
    <w:rsid w:val="001358E1"/>
    <w:rsid w:val="00135B71"/>
    <w:rsid w:val="00135B76"/>
    <w:rsid w:val="00135BC3"/>
    <w:rsid w:val="00135E33"/>
    <w:rsid w:val="00135FB4"/>
    <w:rsid w:val="00135FF2"/>
    <w:rsid w:val="001362DF"/>
    <w:rsid w:val="001364CE"/>
    <w:rsid w:val="00136924"/>
    <w:rsid w:val="00136933"/>
    <w:rsid w:val="00136992"/>
    <w:rsid w:val="00136B44"/>
    <w:rsid w:val="0013741C"/>
    <w:rsid w:val="0013755A"/>
    <w:rsid w:val="0013772E"/>
    <w:rsid w:val="001378A9"/>
    <w:rsid w:val="001379DB"/>
    <w:rsid w:val="00137AEC"/>
    <w:rsid w:val="00137C65"/>
    <w:rsid w:val="00137CD6"/>
    <w:rsid w:val="0014004D"/>
    <w:rsid w:val="0014008D"/>
    <w:rsid w:val="0014024D"/>
    <w:rsid w:val="00140643"/>
    <w:rsid w:val="0014083E"/>
    <w:rsid w:val="00140B29"/>
    <w:rsid w:val="00140E72"/>
    <w:rsid w:val="00140EE9"/>
    <w:rsid w:val="0014143D"/>
    <w:rsid w:val="001415B4"/>
    <w:rsid w:val="00141809"/>
    <w:rsid w:val="001418AB"/>
    <w:rsid w:val="00141935"/>
    <w:rsid w:val="00141B19"/>
    <w:rsid w:val="00141CE5"/>
    <w:rsid w:val="00141D45"/>
    <w:rsid w:val="00141E2F"/>
    <w:rsid w:val="001422DD"/>
    <w:rsid w:val="0014275A"/>
    <w:rsid w:val="00142782"/>
    <w:rsid w:val="0014282B"/>
    <w:rsid w:val="00142C6A"/>
    <w:rsid w:val="00142EF9"/>
    <w:rsid w:val="001432F4"/>
    <w:rsid w:val="0014338F"/>
    <w:rsid w:val="0014410E"/>
    <w:rsid w:val="00144198"/>
    <w:rsid w:val="00144908"/>
    <w:rsid w:val="001449A9"/>
    <w:rsid w:val="00144F4E"/>
    <w:rsid w:val="00144FC0"/>
    <w:rsid w:val="001454C8"/>
    <w:rsid w:val="00145507"/>
    <w:rsid w:val="00145955"/>
    <w:rsid w:val="00146489"/>
    <w:rsid w:val="0014690E"/>
    <w:rsid w:val="001469A9"/>
    <w:rsid w:val="00146B35"/>
    <w:rsid w:val="00146F3B"/>
    <w:rsid w:val="00146F80"/>
    <w:rsid w:val="00147311"/>
    <w:rsid w:val="0014751C"/>
    <w:rsid w:val="0014788A"/>
    <w:rsid w:val="0014796A"/>
    <w:rsid w:val="00147B99"/>
    <w:rsid w:val="00147BC2"/>
    <w:rsid w:val="00147FC7"/>
    <w:rsid w:val="001501AD"/>
    <w:rsid w:val="001506A4"/>
    <w:rsid w:val="0015074E"/>
    <w:rsid w:val="0015086E"/>
    <w:rsid w:val="001509C0"/>
    <w:rsid w:val="00150AE1"/>
    <w:rsid w:val="00150CAD"/>
    <w:rsid w:val="00150D41"/>
    <w:rsid w:val="0015102B"/>
    <w:rsid w:val="001510BF"/>
    <w:rsid w:val="00151317"/>
    <w:rsid w:val="001513E2"/>
    <w:rsid w:val="0015152C"/>
    <w:rsid w:val="00151792"/>
    <w:rsid w:val="001517AB"/>
    <w:rsid w:val="00151870"/>
    <w:rsid w:val="00151A66"/>
    <w:rsid w:val="00151D43"/>
    <w:rsid w:val="0015276D"/>
    <w:rsid w:val="00152A2D"/>
    <w:rsid w:val="0015303D"/>
    <w:rsid w:val="00153057"/>
    <w:rsid w:val="00153355"/>
    <w:rsid w:val="0015365D"/>
    <w:rsid w:val="0015383E"/>
    <w:rsid w:val="00154167"/>
    <w:rsid w:val="00154179"/>
    <w:rsid w:val="00154511"/>
    <w:rsid w:val="00154603"/>
    <w:rsid w:val="001548E0"/>
    <w:rsid w:val="00154BCE"/>
    <w:rsid w:val="00154CDA"/>
    <w:rsid w:val="00154DDA"/>
    <w:rsid w:val="00154EB2"/>
    <w:rsid w:val="0015541D"/>
    <w:rsid w:val="001557F1"/>
    <w:rsid w:val="0015583D"/>
    <w:rsid w:val="00155884"/>
    <w:rsid w:val="00155A46"/>
    <w:rsid w:val="00155F45"/>
    <w:rsid w:val="001560D1"/>
    <w:rsid w:val="00156194"/>
    <w:rsid w:val="001566B0"/>
    <w:rsid w:val="001566BC"/>
    <w:rsid w:val="001566F9"/>
    <w:rsid w:val="001567C3"/>
    <w:rsid w:val="0015688F"/>
    <w:rsid w:val="00156DD1"/>
    <w:rsid w:val="00156EE9"/>
    <w:rsid w:val="0015712F"/>
    <w:rsid w:val="001571C7"/>
    <w:rsid w:val="001571F8"/>
    <w:rsid w:val="001571FC"/>
    <w:rsid w:val="001573AA"/>
    <w:rsid w:val="001578FC"/>
    <w:rsid w:val="00157BB8"/>
    <w:rsid w:val="00157C6D"/>
    <w:rsid w:val="0016001D"/>
    <w:rsid w:val="001601A5"/>
    <w:rsid w:val="001602A5"/>
    <w:rsid w:val="00160332"/>
    <w:rsid w:val="001603DC"/>
    <w:rsid w:val="0016076F"/>
    <w:rsid w:val="00160808"/>
    <w:rsid w:val="00160835"/>
    <w:rsid w:val="00160E74"/>
    <w:rsid w:val="00160F93"/>
    <w:rsid w:val="0016104C"/>
    <w:rsid w:val="00161094"/>
    <w:rsid w:val="00161144"/>
    <w:rsid w:val="00161CA5"/>
    <w:rsid w:val="00161E4E"/>
    <w:rsid w:val="001627AB"/>
    <w:rsid w:val="00162803"/>
    <w:rsid w:val="00162889"/>
    <w:rsid w:val="001628BA"/>
    <w:rsid w:val="00162F49"/>
    <w:rsid w:val="00162FD9"/>
    <w:rsid w:val="001632C7"/>
    <w:rsid w:val="00163A13"/>
    <w:rsid w:val="00163A6F"/>
    <w:rsid w:val="00164381"/>
    <w:rsid w:val="00164875"/>
    <w:rsid w:val="0016496E"/>
    <w:rsid w:val="00164B68"/>
    <w:rsid w:val="00164D79"/>
    <w:rsid w:val="001651E1"/>
    <w:rsid w:val="001652CA"/>
    <w:rsid w:val="00165497"/>
    <w:rsid w:val="001658EA"/>
    <w:rsid w:val="00165929"/>
    <w:rsid w:val="00165E5E"/>
    <w:rsid w:val="00165FCF"/>
    <w:rsid w:val="00165FE1"/>
    <w:rsid w:val="00166202"/>
    <w:rsid w:val="00166DE8"/>
    <w:rsid w:val="00166EBA"/>
    <w:rsid w:val="00166F84"/>
    <w:rsid w:val="00167216"/>
    <w:rsid w:val="00167390"/>
    <w:rsid w:val="001674B6"/>
    <w:rsid w:val="00167524"/>
    <w:rsid w:val="001676F0"/>
    <w:rsid w:val="00167C82"/>
    <w:rsid w:val="00167EA3"/>
    <w:rsid w:val="00170599"/>
    <w:rsid w:val="00170606"/>
    <w:rsid w:val="00170951"/>
    <w:rsid w:val="00170A9F"/>
    <w:rsid w:val="001710FA"/>
    <w:rsid w:val="001719A7"/>
    <w:rsid w:val="00171BDD"/>
    <w:rsid w:val="00171DA3"/>
    <w:rsid w:val="00172414"/>
    <w:rsid w:val="00172A49"/>
    <w:rsid w:val="00172A55"/>
    <w:rsid w:val="00172B39"/>
    <w:rsid w:val="00172BB2"/>
    <w:rsid w:val="00173019"/>
    <w:rsid w:val="00173231"/>
    <w:rsid w:val="0017348B"/>
    <w:rsid w:val="001736E6"/>
    <w:rsid w:val="0017388E"/>
    <w:rsid w:val="00173961"/>
    <w:rsid w:val="00173D28"/>
    <w:rsid w:val="00173DEE"/>
    <w:rsid w:val="00173E96"/>
    <w:rsid w:val="00173ECE"/>
    <w:rsid w:val="00173F31"/>
    <w:rsid w:val="001740C3"/>
    <w:rsid w:val="00174816"/>
    <w:rsid w:val="0017497D"/>
    <w:rsid w:val="00174B8E"/>
    <w:rsid w:val="00175365"/>
    <w:rsid w:val="001754C6"/>
    <w:rsid w:val="001756F9"/>
    <w:rsid w:val="001758CD"/>
    <w:rsid w:val="00175D33"/>
    <w:rsid w:val="00175D5C"/>
    <w:rsid w:val="00175E7B"/>
    <w:rsid w:val="00175F29"/>
    <w:rsid w:val="00175F42"/>
    <w:rsid w:val="001761F6"/>
    <w:rsid w:val="001762CE"/>
    <w:rsid w:val="001762EA"/>
    <w:rsid w:val="0017635D"/>
    <w:rsid w:val="00176420"/>
    <w:rsid w:val="00176606"/>
    <w:rsid w:val="0017665C"/>
    <w:rsid w:val="001766DD"/>
    <w:rsid w:val="00176A17"/>
    <w:rsid w:val="00176B37"/>
    <w:rsid w:val="00176ED2"/>
    <w:rsid w:val="001774A1"/>
    <w:rsid w:val="001775B0"/>
    <w:rsid w:val="00177AD2"/>
    <w:rsid w:val="00177B8F"/>
    <w:rsid w:val="00177CD8"/>
    <w:rsid w:val="00177DE1"/>
    <w:rsid w:val="00180017"/>
    <w:rsid w:val="0018010B"/>
    <w:rsid w:val="00180586"/>
    <w:rsid w:val="00180988"/>
    <w:rsid w:val="00180A66"/>
    <w:rsid w:val="00180E4F"/>
    <w:rsid w:val="00180ED4"/>
    <w:rsid w:val="00180F44"/>
    <w:rsid w:val="001815A8"/>
    <w:rsid w:val="0018198B"/>
    <w:rsid w:val="00181A5D"/>
    <w:rsid w:val="00181ED8"/>
    <w:rsid w:val="001820DF"/>
    <w:rsid w:val="001826EE"/>
    <w:rsid w:val="00182CFF"/>
    <w:rsid w:val="00183062"/>
    <w:rsid w:val="00183163"/>
    <w:rsid w:val="00183317"/>
    <w:rsid w:val="001834FE"/>
    <w:rsid w:val="00183749"/>
    <w:rsid w:val="00183911"/>
    <w:rsid w:val="00183948"/>
    <w:rsid w:val="00183DEA"/>
    <w:rsid w:val="00183E1A"/>
    <w:rsid w:val="00183E7C"/>
    <w:rsid w:val="0018403A"/>
    <w:rsid w:val="001840CE"/>
    <w:rsid w:val="001840FA"/>
    <w:rsid w:val="001841AA"/>
    <w:rsid w:val="00184340"/>
    <w:rsid w:val="001844EF"/>
    <w:rsid w:val="00184BE8"/>
    <w:rsid w:val="00185580"/>
    <w:rsid w:val="00185A7B"/>
    <w:rsid w:val="00185B02"/>
    <w:rsid w:val="00185C73"/>
    <w:rsid w:val="00185CC4"/>
    <w:rsid w:val="0018604A"/>
    <w:rsid w:val="00186585"/>
    <w:rsid w:val="00186913"/>
    <w:rsid w:val="00186DBB"/>
    <w:rsid w:val="00186E6A"/>
    <w:rsid w:val="00187032"/>
    <w:rsid w:val="00187E54"/>
    <w:rsid w:val="00189150"/>
    <w:rsid w:val="00190079"/>
    <w:rsid w:val="0019045B"/>
    <w:rsid w:val="0019095E"/>
    <w:rsid w:val="00190E27"/>
    <w:rsid w:val="00191042"/>
    <w:rsid w:val="00191358"/>
    <w:rsid w:val="00191869"/>
    <w:rsid w:val="00191BD5"/>
    <w:rsid w:val="00191C92"/>
    <w:rsid w:val="00191E32"/>
    <w:rsid w:val="0019227B"/>
    <w:rsid w:val="00192E74"/>
    <w:rsid w:val="00192F3E"/>
    <w:rsid w:val="00192F55"/>
    <w:rsid w:val="0019322D"/>
    <w:rsid w:val="00193465"/>
    <w:rsid w:val="0019386A"/>
    <w:rsid w:val="00193D67"/>
    <w:rsid w:val="00193EBC"/>
    <w:rsid w:val="00194187"/>
    <w:rsid w:val="0019436E"/>
    <w:rsid w:val="001944D3"/>
    <w:rsid w:val="001946A4"/>
    <w:rsid w:val="0019473B"/>
    <w:rsid w:val="0019492B"/>
    <w:rsid w:val="0019494D"/>
    <w:rsid w:val="001949A8"/>
    <w:rsid w:val="00194C9F"/>
    <w:rsid w:val="00194E42"/>
    <w:rsid w:val="00195337"/>
    <w:rsid w:val="00195B14"/>
    <w:rsid w:val="0019622E"/>
    <w:rsid w:val="00196413"/>
    <w:rsid w:val="00196513"/>
    <w:rsid w:val="00196648"/>
    <w:rsid w:val="00196666"/>
    <w:rsid w:val="001966A7"/>
    <w:rsid w:val="001967A3"/>
    <w:rsid w:val="0019698F"/>
    <w:rsid w:val="00196A11"/>
    <w:rsid w:val="00196BBF"/>
    <w:rsid w:val="00196F60"/>
    <w:rsid w:val="00197020"/>
    <w:rsid w:val="00197125"/>
    <w:rsid w:val="001973AF"/>
    <w:rsid w:val="001973F2"/>
    <w:rsid w:val="00197715"/>
    <w:rsid w:val="00197AB3"/>
    <w:rsid w:val="00197AFE"/>
    <w:rsid w:val="00197FE4"/>
    <w:rsid w:val="001A0083"/>
    <w:rsid w:val="001A07EB"/>
    <w:rsid w:val="001A0F16"/>
    <w:rsid w:val="001A105D"/>
    <w:rsid w:val="001A107A"/>
    <w:rsid w:val="001A164F"/>
    <w:rsid w:val="001A1870"/>
    <w:rsid w:val="001A1964"/>
    <w:rsid w:val="001A19B9"/>
    <w:rsid w:val="001A1A2F"/>
    <w:rsid w:val="001A1B36"/>
    <w:rsid w:val="001A1BBD"/>
    <w:rsid w:val="001A1FB7"/>
    <w:rsid w:val="001A241D"/>
    <w:rsid w:val="001A2485"/>
    <w:rsid w:val="001A2626"/>
    <w:rsid w:val="001A2855"/>
    <w:rsid w:val="001A2929"/>
    <w:rsid w:val="001A2CE5"/>
    <w:rsid w:val="001A3044"/>
    <w:rsid w:val="001A34D4"/>
    <w:rsid w:val="001A3580"/>
    <w:rsid w:val="001A3840"/>
    <w:rsid w:val="001A39A2"/>
    <w:rsid w:val="001A3D1E"/>
    <w:rsid w:val="001A3F2B"/>
    <w:rsid w:val="001A41B6"/>
    <w:rsid w:val="001A420C"/>
    <w:rsid w:val="001A4532"/>
    <w:rsid w:val="001A4627"/>
    <w:rsid w:val="001A46D4"/>
    <w:rsid w:val="001A48C7"/>
    <w:rsid w:val="001A4979"/>
    <w:rsid w:val="001A4BEE"/>
    <w:rsid w:val="001A52E4"/>
    <w:rsid w:val="001A5380"/>
    <w:rsid w:val="001A5819"/>
    <w:rsid w:val="001A5A95"/>
    <w:rsid w:val="001A5ADB"/>
    <w:rsid w:val="001A5E4A"/>
    <w:rsid w:val="001A5FC7"/>
    <w:rsid w:val="001A62D1"/>
    <w:rsid w:val="001A67F1"/>
    <w:rsid w:val="001A6854"/>
    <w:rsid w:val="001A6859"/>
    <w:rsid w:val="001A6C84"/>
    <w:rsid w:val="001A6DF5"/>
    <w:rsid w:val="001A6EE8"/>
    <w:rsid w:val="001A6F57"/>
    <w:rsid w:val="001A7398"/>
    <w:rsid w:val="001A7445"/>
    <w:rsid w:val="001A791E"/>
    <w:rsid w:val="001A797A"/>
    <w:rsid w:val="001A7E2F"/>
    <w:rsid w:val="001B05EB"/>
    <w:rsid w:val="001B0757"/>
    <w:rsid w:val="001B0919"/>
    <w:rsid w:val="001B091A"/>
    <w:rsid w:val="001B0988"/>
    <w:rsid w:val="001B0A83"/>
    <w:rsid w:val="001B0BF2"/>
    <w:rsid w:val="001B0C16"/>
    <w:rsid w:val="001B0F78"/>
    <w:rsid w:val="001B14CB"/>
    <w:rsid w:val="001B15D3"/>
    <w:rsid w:val="001B16D3"/>
    <w:rsid w:val="001B1B16"/>
    <w:rsid w:val="001B1D1F"/>
    <w:rsid w:val="001B1DBD"/>
    <w:rsid w:val="001B2247"/>
    <w:rsid w:val="001B245D"/>
    <w:rsid w:val="001B2460"/>
    <w:rsid w:val="001B2504"/>
    <w:rsid w:val="001B297B"/>
    <w:rsid w:val="001B298F"/>
    <w:rsid w:val="001B2C05"/>
    <w:rsid w:val="001B2D1E"/>
    <w:rsid w:val="001B2D6D"/>
    <w:rsid w:val="001B32D3"/>
    <w:rsid w:val="001B3443"/>
    <w:rsid w:val="001B34EB"/>
    <w:rsid w:val="001B356B"/>
    <w:rsid w:val="001B3807"/>
    <w:rsid w:val="001B397E"/>
    <w:rsid w:val="001B3D98"/>
    <w:rsid w:val="001B3E2E"/>
    <w:rsid w:val="001B3F0B"/>
    <w:rsid w:val="001B4442"/>
    <w:rsid w:val="001B4664"/>
    <w:rsid w:val="001B4857"/>
    <w:rsid w:val="001B488E"/>
    <w:rsid w:val="001B4EEA"/>
    <w:rsid w:val="001B5E64"/>
    <w:rsid w:val="001B6015"/>
    <w:rsid w:val="001B62FC"/>
    <w:rsid w:val="001B6414"/>
    <w:rsid w:val="001B68DE"/>
    <w:rsid w:val="001B6B9D"/>
    <w:rsid w:val="001B6E78"/>
    <w:rsid w:val="001B73EF"/>
    <w:rsid w:val="001B7548"/>
    <w:rsid w:val="001B7741"/>
    <w:rsid w:val="001C0201"/>
    <w:rsid w:val="001C0326"/>
    <w:rsid w:val="001C05A7"/>
    <w:rsid w:val="001C05DB"/>
    <w:rsid w:val="001C065B"/>
    <w:rsid w:val="001C07A1"/>
    <w:rsid w:val="001C08D9"/>
    <w:rsid w:val="001C09A9"/>
    <w:rsid w:val="001C0BB1"/>
    <w:rsid w:val="001C0BE2"/>
    <w:rsid w:val="001C0C1E"/>
    <w:rsid w:val="001C0DFF"/>
    <w:rsid w:val="001C0E78"/>
    <w:rsid w:val="001C0F07"/>
    <w:rsid w:val="001C1299"/>
    <w:rsid w:val="001C14A1"/>
    <w:rsid w:val="001C1527"/>
    <w:rsid w:val="001C1804"/>
    <w:rsid w:val="001C192F"/>
    <w:rsid w:val="001C1C43"/>
    <w:rsid w:val="001C253A"/>
    <w:rsid w:val="001C2585"/>
    <w:rsid w:val="001C27AF"/>
    <w:rsid w:val="001C2898"/>
    <w:rsid w:val="001C2981"/>
    <w:rsid w:val="001C2A2D"/>
    <w:rsid w:val="001C2BB9"/>
    <w:rsid w:val="001C2DCE"/>
    <w:rsid w:val="001C2EB6"/>
    <w:rsid w:val="001C32DA"/>
    <w:rsid w:val="001C3440"/>
    <w:rsid w:val="001C384C"/>
    <w:rsid w:val="001C3998"/>
    <w:rsid w:val="001C3C42"/>
    <w:rsid w:val="001C3D61"/>
    <w:rsid w:val="001C3F27"/>
    <w:rsid w:val="001C4765"/>
    <w:rsid w:val="001C48FE"/>
    <w:rsid w:val="001C4AF2"/>
    <w:rsid w:val="001C4B59"/>
    <w:rsid w:val="001C5371"/>
    <w:rsid w:val="001C582C"/>
    <w:rsid w:val="001C5C21"/>
    <w:rsid w:val="001C6045"/>
    <w:rsid w:val="001C6395"/>
    <w:rsid w:val="001C64DC"/>
    <w:rsid w:val="001C6777"/>
    <w:rsid w:val="001C67EF"/>
    <w:rsid w:val="001C6ADC"/>
    <w:rsid w:val="001C6CA4"/>
    <w:rsid w:val="001C7000"/>
    <w:rsid w:val="001C7072"/>
    <w:rsid w:val="001C75B3"/>
    <w:rsid w:val="001C7A5B"/>
    <w:rsid w:val="001C7D58"/>
    <w:rsid w:val="001D037C"/>
    <w:rsid w:val="001D06F7"/>
    <w:rsid w:val="001D0766"/>
    <w:rsid w:val="001D0995"/>
    <w:rsid w:val="001D0A66"/>
    <w:rsid w:val="001D0BD1"/>
    <w:rsid w:val="001D0ED4"/>
    <w:rsid w:val="001D0FA0"/>
    <w:rsid w:val="001D1028"/>
    <w:rsid w:val="001D121C"/>
    <w:rsid w:val="001D1323"/>
    <w:rsid w:val="001D1375"/>
    <w:rsid w:val="001D14E0"/>
    <w:rsid w:val="001D181A"/>
    <w:rsid w:val="001D1CA3"/>
    <w:rsid w:val="001D1CE1"/>
    <w:rsid w:val="001D1E33"/>
    <w:rsid w:val="001D2120"/>
    <w:rsid w:val="001D273D"/>
    <w:rsid w:val="001D29A1"/>
    <w:rsid w:val="001D2AD3"/>
    <w:rsid w:val="001D2C17"/>
    <w:rsid w:val="001D2FE1"/>
    <w:rsid w:val="001D3005"/>
    <w:rsid w:val="001D310C"/>
    <w:rsid w:val="001D32DE"/>
    <w:rsid w:val="001D35A0"/>
    <w:rsid w:val="001D36F4"/>
    <w:rsid w:val="001D3AF0"/>
    <w:rsid w:val="001D3B06"/>
    <w:rsid w:val="001D3C53"/>
    <w:rsid w:val="001D3C6A"/>
    <w:rsid w:val="001D3D11"/>
    <w:rsid w:val="001D3DDD"/>
    <w:rsid w:val="001D3F79"/>
    <w:rsid w:val="001D4105"/>
    <w:rsid w:val="001D43F9"/>
    <w:rsid w:val="001D4769"/>
    <w:rsid w:val="001D4838"/>
    <w:rsid w:val="001D49A5"/>
    <w:rsid w:val="001D4B46"/>
    <w:rsid w:val="001D4B6A"/>
    <w:rsid w:val="001D4C12"/>
    <w:rsid w:val="001D4CCD"/>
    <w:rsid w:val="001D4DC5"/>
    <w:rsid w:val="001D537B"/>
    <w:rsid w:val="001D53D1"/>
    <w:rsid w:val="001D53D6"/>
    <w:rsid w:val="001D56B4"/>
    <w:rsid w:val="001D588F"/>
    <w:rsid w:val="001D596F"/>
    <w:rsid w:val="001D5E02"/>
    <w:rsid w:val="001D5E28"/>
    <w:rsid w:val="001D5EAA"/>
    <w:rsid w:val="001D607A"/>
    <w:rsid w:val="001D6412"/>
    <w:rsid w:val="001D6678"/>
    <w:rsid w:val="001D676F"/>
    <w:rsid w:val="001D6796"/>
    <w:rsid w:val="001D68CC"/>
    <w:rsid w:val="001D6B65"/>
    <w:rsid w:val="001D6CF7"/>
    <w:rsid w:val="001D6D64"/>
    <w:rsid w:val="001D6EDF"/>
    <w:rsid w:val="001D6FF3"/>
    <w:rsid w:val="001D7086"/>
    <w:rsid w:val="001D70E4"/>
    <w:rsid w:val="001D7245"/>
    <w:rsid w:val="001D7347"/>
    <w:rsid w:val="001D7616"/>
    <w:rsid w:val="001D7869"/>
    <w:rsid w:val="001D79AB"/>
    <w:rsid w:val="001D7A39"/>
    <w:rsid w:val="001D7B76"/>
    <w:rsid w:val="001D7E6E"/>
    <w:rsid w:val="001DFC82"/>
    <w:rsid w:val="001E012C"/>
    <w:rsid w:val="001E05E5"/>
    <w:rsid w:val="001E060E"/>
    <w:rsid w:val="001E06AF"/>
    <w:rsid w:val="001E071E"/>
    <w:rsid w:val="001E07F5"/>
    <w:rsid w:val="001E0892"/>
    <w:rsid w:val="001E09F0"/>
    <w:rsid w:val="001E1004"/>
    <w:rsid w:val="001E103A"/>
    <w:rsid w:val="001E10E7"/>
    <w:rsid w:val="001E1197"/>
    <w:rsid w:val="001E134A"/>
    <w:rsid w:val="001E14CB"/>
    <w:rsid w:val="001E1A0D"/>
    <w:rsid w:val="001E1B6A"/>
    <w:rsid w:val="001E1BB4"/>
    <w:rsid w:val="001E1C98"/>
    <w:rsid w:val="001E2467"/>
    <w:rsid w:val="001E2493"/>
    <w:rsid w:val="001E2497"/>
    <w:rsid w:val="001E25BB"/>
    <w:rsid w:val="001E2684"/>
    <w:rsid w:val="001E26BC"/>
    <w:rsid w:val="001E286C"/>
    <w:rsid w:val="001E29EC"/>
    <w:rsid w:val="001E2EFC"/>
    <w:rsid w:val="001E30CD"/>
    <w:rsid w:val="001E3251"/>
    <w:rsid w:val="001E3661"/>
    <w:rsid w:val="001E3D84"/>
    <w:rsid w:val="001E3F00"/>
    <w:rsid w:val="001E452C"/>
    <w:rsid w:val="001E4697"/>
    <w:rsid w:val="001E4975"/>
    <w:rsid w:val="001E4BBD"/>
    <w:rsid w:val="001E4FA0"/>
    <w:rsid w:val="001E5A31"/>
    <w:rsid w:val="001E5C31"/>
    <w:rsid w:val="001E5E83"/>
    <w:rsid w:val="001E60C1"/>
    <w:rsid w:val="001E6399"/>
    <w:rsid w:val="001E675E"/>
    <w:rsid w:val="001E67AB"/>
    <w:rsid w:val="001E67B9"/>
    <w:rsid w:val="001E6B82"/>
    <w:rsid w:val="001E6E01"/>
    <w:rsid w:val="001E6F5B"/>
    <w:rsid w:val="001E7071"/>
    <w:rsid w:val="001E716C"/>
    <w:rsid w:val="001E74D4"/>
    <w:rsid w:val="001E7553"/>
    <w:rsid w:val="001E79EB"/>
    <w:rsid w:val="001E7A54"/>
    <w:rsid w:val="001E7A58"/>
    <w:rsid w:val="001E7CEE"/>
    <w:rsid w:val="001E7D8C"/>
    <w:rsid w:val="001E7FD1"/>
    <w:rsid w:val="001F00FF"/>
    <w:rsid w:val="001F0303"/>
    <w:rsid w:val="001F08D8"/>
    <w:rsid w:val="001F0A0A"/>
    <w:rsid w:val="001F0CA7"/>
    <w:rsid w:val="001F0D5A"/>
    <w:rsid w:val="001F14C1"/>
    <w:rsid w:val="001F15FC"/>
    <w:rsid w:val="001F1707"/>
    <w:rsid w:val="001F18B9"/>
    <w:rsid w:val="001F1A12"/>
    <w:rsid w:val="001F1BF1"/>
    <w:rsid w:val="001F1C00"/>
    <w:rsid w:val="001F1C25"/>
    <w:rsid w:val="001F1C43"/>
    <w:rsid w:val="001F1E6E"/>
    <w:rsid w:val="001F1E7C"/>
    <w:rsid w:val="001F1E95"/>
    <w:rsid w:val="001F1FB6"/>
    <w:rsid w:val="001F1FF9"/>
    <w:rsid w:val="001F248D"/>
    <w:rsid w:val="001F2BA5"/>
    <w:rsid w:val="001F2C37"/>
    <w:rsid w:val="001F2D11"/>
    <w:rsid w:val="001F2DD4"/>
    <w:rsid w:val="001F2F78"/>
    <w:rsid w:val="001F316C"/>
    <w:rsid w:val="001F3323"/>
    <w:rsid w:val="001F350B"/>
    <w:rsid w:val="001F3521"/>
    <w:rsid w:val="001F370F"/>
    <w:rsid w:val="001F372D"/>
    <w:rsid w:val="001F37E3"/>
    <w:rsid w:val="001F387C"/>
    <w:rsid w:val="001F38F3"/>
    <w:rsid w:val="001F393B"/>
    <w:rsid w:val="001F3C59"/>
    <w:rsid w:val="001F3CF0"/>
    <w:rsid w:val="001F3EF3"/>
    <w:rsid w:val="001F3F0B"/>
    <w:rsid w:val="001F3FA3"/>
    <w:rsid w:val="001F3FED"/>
    <w:rsid w:val="001F4170"/>
    <w:rsid w:val="001F4554"/>
    <w:rsid w:val="001F4585"/>
    <w:rsid w:val="001F488C"/>
    <w:rsid w:val="001F4A82"/>
    <w:rsid w:val="001F4AD9"/>
    <w:rsid w:val="001F4B29"/>
    <w:rsid w:val="001F4C55"/>
    <w:rsid w:val="001F534B"/>
    <w:rsid w:val="001F53F5"/>
    <w:rsid w:val="001F57D8"/>
    <w:rsid w:val="001F5EC1"/>
    <w:rsid w:val="001F61BE"/>
    <w:rsid w:val="001F61C0"/>
    <w:rsid w:val="001F628C"/>
    <w:rsid w:val="001F62F8"/>
    <w:rsid w:val="001F6413"/>
    <w:rsid w:val="001F6CA5"/>
    <w:rsid w:val="001F6DB2"/>
    <w:rsid w:val="001F72CD"/>
    <w:rsid w:val="001F72FB"/>
    <w:rsid w:val="001F7409"/>
    <w:rsid w:val="001F750F"/>
    <w:rsid w:val="001F77F1"/>
    <w:rsid w:val="001F782E"/>
    <w:rsid w:val="001F78B4"/>
    <w:rsid w:val="001F7E2F"/>
    <w:rsid w:val="002004FF"/>
    <w:rsid w:val="00200600"/>
    <w:rsid w:val="002007E1"/>
    <w:rsid w:val="0020085C"/>
    <w:rsid w:val="002026CD"/>
    <w:rsid w:val="00202ADE"/>
    <w:rsid w:val="00202E10"/>
    <w:rsid w:val="002033FC"/>
    <w:rsid w:val="00203553"/>
    <w:rsid w:val="0020385E"/>
    <w:rsid w:val="00203A25"/>
    <w:rsid w:val="00203CB0"/>
    <w:rsid w:val="00203EA7"/>
    <w:rsid w:val="00203EAF"/>
    <w:rsid w:val="00203FCB"/>
    <w:rsid w:val="0020408A"/>
    <w:rsid w:val="00204131"/>
    <w:rsid w:val="002041D8"/>
    <w:rsid w:val="00204262"/>
    <w:rsid w:val="002042A3"/>
    <w:rsid w:val="00204398"/>
    <w:rsid w:val="002044BB"/>
    <w:rsid w:val="00204623"/>
    <w:rsid w:val="002046B9"/>
    <w:rsid w:val="00204918"/>
    <w:rsid w:val="00204A70"/>
    <w:rsid w:val="00204D6B"/>
    <w:rsid w:val="00204E86"/>
    <w:rsid w:val="00204FD2"/>
    <w:rsid w:val="002051ED"/>
    <w:rsid w:val="002056A0"/>
    <w:rsid w:val="0020573B"/>
    <w:rsid w:val="00205B7C"/>
    <w:rsid w:val="002066D3"/>
    <w:rsid w:val="002066DD"/>
    <w:rsid w:val="002066E2"/>
    <w:rsid w:val="00206989"/>
    <w:rsid w:val="00206C6C"/>
    <w:rsid w:val="00206D59"/>
    <w:rsid w:val="00207AFE"/>
    <w:rsid w:val="00207F97"/>
    <w:rsid w:val="00210084"/>
    <w:rsid w:val="00210538"/>
    <w:rsid w:val="00210555"/>
    <w:rsid w:val="00210B09"/>
    <w:rsid w:val="00210C8A"/>
    <w:rsid w:val="00210C9E"/>
    <w:rsid w:val="00210E3D"/>
    <w:rsid w:val="002112B3"/>
    <w:rsid w:val="00211412"/>
    <w:rsid w:val="00211840"/>
    <w:rsid w:val="00211962"/>
    <w:rsid w:val="00211C25"/>
    <w:rsid w:val="00211C4A"/>
    <w:rsid w:val="00212671"/>
    <w:rsid w:val="002127EE"/>
    <w:rsid w:val="00212FE2"/>
    <w:rsid w:val="00213067"/>
    <w:rsid w:val="00213319"/>
    <w:rsid w:val="0021339E"/>
    <w:rsid w:val="002133AA"/>
    <w:rsid w:val="00213741"/>
    <w:rsid w:val="002137B2"/>
    <w:rsid w:val="00213D02"/>
    <w:rsid w:val="00213DD0"/>
    <w:rsid w:val="00213E70"/>
    <w:rsid w:val="002140AA"/>
    <w:rsid w:val="0021412E"/>
    <w:rsid w:val="002145B3"/>
    <w:rsid w:val="00214616"/>
    <w:rsid w:val="002146B1"/>
    <w:rsid w:val="002155D9"/>
    <w:rsid w:val="00215776"/>
    <w:rsid w:val="00215889"/>
    <w:rsid w:val="00215D5D"/>
    <w:rsid w:val="0021605F"/>
    <w:rsid w:val="00216084"/>
    <w:rsid w:val="002161C4"/>
    <w:rsid w:val="00216555"/>
    <w:rsid w:val="002167C0"/>
    <w:rsid w:val="00216CCB"/>
    <w:rsid w:val="00216F72"/>
    <w:rsid w:val="0021706C"/>
    <w:rsid w:val="0021763F"/>
    <w:rsid w:val="002178FA"/>
    <w:rsid w:val="00217B93"/>
    <w:rsid w:val="00217E83"/>
    <w:rsid w:val="00217EE0"/>
    <w:rsid w:val="00217F8B"/>
    <w:rsid w:val="00217FAB"/>
    <w:rsid w:val="00220514"/>
    <w:rsid w:val="00220785"/>
    <w:rsid w:val="00220E5F"/>
    <w:rsid w:val="002212B5"/>
    <w:rsid w:val="00221653"/>
    <w:rsid w:val="00221A01"/>
    <w:rsid w:val="00221ABB"/>
    <w:rsid w:val="00221B24"/>
    <w:rsid w:val="00221CAB"/>
    <w:rsid w:val="00221D6E"/>
    <w:rsid w:val="00221DD6"/>
    <w:rsid w:val="00221E8F"/>
    <w:rsid w:val="002220C8"/>
    <w:rsid w:val="002223F6"/>
    <w:rsid w:val="0022242C"/>
    <w:rsid w:val="002227AB"/>
    <w:rsid w:val="002227B3"/>
    <w:rsid w:val="00222C58"/>
    <w:rsid w:val="00222F94"/>
    <w:rsid w:val="0022302F"/>
    <w:rsid w:val="0022309F"/>
    <w:rsid w:val="0022332F"/>
    <w:rsid w:val="0022345B"/>
    <w:rsid w:val="00223597"/>
    <w:rsid w:val="0022425A"/>
    <w:rsid w:val="0022430C"/>
    <w:rsid w:val="002244F8"/>
    <w:rsid w:val="0022502A"/>
    <w:rsid w:val="0022519D"/>
    <w:rsid w:val="002252E0"/>
    <w:rsid w:val="00225386"/>
    <w:rsid w:val="002255BB"/>
    <w:rsid w:val="0022567F"/>
    <w:rsid w:val="00225B31"/>
    <w:rsid w:val="00225F0B"/>
    <w:rsid w:val="00225F45"/>
    <w:rsid w:val="002264B5"/>
    <w:rsid w:val="00226668"/>
    <w:rsid w:val="00226A5C"/>
    <w:rsid w:val="00226B6D"/>
    <w:rsid w:val="00226D8F"/>
    <w:rsid w:val="00226D9F"/>
    <w:rsid w:val="00226F75"/>
    <w:rsid w:val="002271EF"/>
    <w:rsid w:val="00227265"/>
    <w:rsid w:val="002279F3"/>
    <w:rsid w:val="00227A00"/>
    <w:rsid w:val="00227CED"/>
    <w:rsid w:val="00227D5C"/>
    <w:rsid w:val="00227FEF"/>
    <w:rsid w:val="0023021B"/>
    <w:rsid w:val="002303DF"/>
    <w:rsid w:val="002305C7"/>
    <w:rsid w:val="0023113C"/>
    <w:rsid w:val="002312BC"/>
    <w:rsid w:val="00231328"/>
    <w:rsid w:val="002314AB"/>
    <w:rsid w:val="002315B8"/>
    <w:rsid w:val="0023183D"/>
    <w:rsid w:val="002319E9"/>
    <w:rsid w:val="00231AC6"/>
    <w:rsid w:val="00231E1E"/>
    <w:rsid w:val="0023228B"/>
    <w:rsid w:val="00232383"/>
    <w:rsid w:val="002323E4"/>
    <w:rsid w:val="00232870"/>
    <w:rsid w:val="00232A44"/>
    <w:rsid w:val="00232AD5"/>
    <w:rsid w:val="00233809"/>
    <w:rsid w:val="00233887"/>
    <w:rsid w:val="00233A46"/>
    <w:rsid w:val="00233AFE"/>
    <w:rsid w:val="00233B1A"/>
    <w:rsid w:val="00233BFD"/>
    <w:rsid w:val="00233E54"/>
    <w:rsid w:val="00233EAB"/>
    <w:rsid w:val="00234013"/>
    <w:rsid w:val="00234184"/>
    <w:rsid w:val="0023435B"/>
    <w:rsid w:val="00234AA3"/>
    <w:rsid w:val="00234C0B"/>
    <w:rsid w:val="00234F22"/>
    <w:rsid w:val="00235660"/>
    <w:rsid w:val="00235A69"/>
    <w:rsid w:val="00235B63"/>
    <w:rsid w:val="00235C7A"/>
    <w:rsid w:val="00235F0B"/>
    <w:rsid w:val="0023641E"/>
    <w:rsid w:val="00236668"/>
    <w:rsid w:val="00236674"/>
    <w:rsid w:val="002368BF"/>
    <w:rsid w:val="00236B40"/>
    <w:rsid w:val="00236BD5"/>
    <w:rsid w:val="00236DF4"/>
    <w:rsid w:val="00237117"/>
    <w:rsid w:val="0023750B"/>
    <w:rsid w:val="00237F92"/>
    <w:rsid w:val="00240046"/>
    <w:rsid w:val="00240404"/>
    <w:rsid w:val="00240458"/>
    <w:rsid w:val="00240565"/>
    <w:rsid w:val="00240DF7"/>
    <w:rsid w:val="00240F70"/>
    <w:rsid w:val="00241253"/>
    <w:rsid w:val="002413EF"/>
    <w:rsid w:val="00241540"/>
    <w:rsid w:val="0024179C"/>
    <w:rsid w:val="002419FD"/>
    <w:rsid w:val="00241A53"/>
    <w:rsid w:val="002427AE"/>
    <w:rsid w:val="00242847"/>
    <w:rsid w:val="002428B4"/>
    <w:rsid w:val="00242BCC"/>
    <w:rsid w:val="00242BDD"/>
    <w:rsid w:val="00242F41"/>
    <w:rsid w:val="00242F8B"/>
    <w:rsid w:val="00243316"/>
    <w:rsid w:val="0024342E"/>
    <w:rsid w:val="002437C2"/>
    <w:rsid w:val="002438B4"/>
    <w:rsid w:val="00243FFB"/>
    <w:rsid w:val="00244098"/>
    <w:rsid w:val="002440D1"/>
    <w:rsid w:val="002442B1"/>
    <w:rsid w:val="002443D8"/>
    <w:rsid w:val="002446A2"/>
    <w:rsid w:val="00244A74"/>
    <w:rsid w:val="00244EAF"/>
    <w:rsid w:val="002452C9"/>
    <w:rsid w:val="0024541D"/>
    <w:rsid w:val="002454E5"/>
    <w:rsid w:val="00245CAD"/>
    <w:rsid w:val="00245D8D"/>
    <w:rsid w:val="00245DC8"/>
    <w:rsid w:val="00245EFF"/>
    <w:rsid w:val="00245F5B"/>
    <w:rsid w:val="00245FEA"/>
    <w:rsid w:val="002462E2"/>
    <w:rsid w:val="00246483"/>
    <w:rsid w:val="00246DBB"/>
    <w:rsid w:val="002470EB"/>
    <w:rsid w:val="00247210"/>
    <w:rsid w:val="00247552"/>
    <w:rsid w:val="0024797F"/>
    <w:rsid w:val="00247ADE"/>
    <w:rsid w:val="00247DC0"/>
    <w:rsid w:val="00247E7F"/>
    <w:rsid w:val="0025002C"/>
    <w:rsid w:val="002507B4"/>
    <w:rsid w:val="00250834"/>
    <w:rsid w:val="00250842"/>
    <w:rsid w:val="00250B74"/>
    <w:rsid w:val="00250C9B"/>
    <w:rsid w:val="00250FF4"/>
    <w:rsid w:val="0025119E"/>
    <w:rsid w:val="00251269"/>
    <w:rsid w:val="002514C4"/>
    <w:rsid w:val="002519EB"/>
    <w:rsid w:val="00251BF7"/>
    <w:rsid w:val="00251CC0"/>
    <w:rsid w:val="00251EF3"/>
    <w:rsid w:val="00252244"/>
    <w:rsid w:val="0025238E"/>
    <w:rsid w:val="0025243F"/>
    <w:rsid w:val="0025258C"/>
    <w:rsid w:val="00252659"/>
    <w:rsid w:val="00252FE1"/>
    <w:rsid w:val="00253126"/>
    <w:rsid w:val="002532F2"/>
    <w:rsid w:val="002535C0"/>
    <w:rsid w:val="002536CD"/>
    <w:rsid w:val="00253775"/>
    <w:rsid w:val="0025377A"/>
    <w:rsid w:val="00253A3D"/>
    <w:rsid w:val="00253DC6"/>
    <w:rsid w:val="00253F37"/>
    <w:rsid w:val="002541DD"/>
    <w:rsid w:val="0025492B"/>
    <w:rsid w:val="00254B8E"/>
    <w:rsid w:val="00254FBF"/>
    <w:rsid w:val="002552FA"/>
    <w:rsid w:val="0025576F"/>
    <w:rsid w:val="002558A8"/>
    <w:rsid w:val="002558DB"/>
    <w:rsid w:val="00255A81"/>
    <w:rsid w:val="00255AC7"/>
    <w:rsid w:val="00255BB5"/>
    <w:rsid w:val="00255DF0"/>
    <w:rsid w:val="00255EAE"/>
    <w:rsid w:val="0025618E"/>
    <w:rsid w:val="002564BB"/>
    <w:rsid w:val="00256A5C"/>
    <w:rsid w:val="00256A61"/>
    <w:rsid w:val="00256AE8"/>
    <w:rsid w:val="00256C49"/>
    <w:rsid w:val="00256CD9"/>
    <w:rsid w:val="00257139"/>
    <w:rsid w:val="0025745F"/>
    <w:rsid w:val="0025798B"/>
    <w:rsid w:val="002579FE"/>
    <w:rsid w:val="00257D31"/>
    <w:rsid w:val="00257E41"/>
    <w:rsid w:val="002602A1"/>
    <w:rsid w:val="002606A7"/>
    <w:rsid w:val="002608E8"/>
    <w:rsid w:val="00260C76"/>
    <w:rsid w:val="00260DC6"/>
    <w:rsid w:val="0026120A"/>
    <w:rsid w:val="00261845"/>
    <w:rsid w:val="002618C3"/>
    <w:rsid w:val="00261A56"/>
    <w:rsid w:val="00261BE3"/>
    <w:rsid w:val="00261F8F"/>
    <w:rsid w:val="00262438"/>
    <w:rsid w:val="002627ED"/>
    <w:rsid w:val="002629BB"/>
    <w:rsid w:val="00262C69"/>
    <w:rsid w:val="00262E98"/>
    <w:rsid w:val="00263082"/>
    <w:rsid w:val="002630BA"/>
    <w:rsid w:val="0026311C"/>
    <w:rsid w:val="00263222"/>
    <w:rsid w:val="0026347B"/>
    <w:rsid w:val="00263780"/>
    <w:rsid w:val="00263805"/>
    <w:rsid w:val="00263B7F"/>
    <w:rsid w:val="00263CD6"/>
    <w:rsid w:val="00263FB4"/>
    <w:rsid w:val="002640D4"/>
    <w:rsid w:val="00264242"/>
    <w:rsid w:val="002643FE"/>
    <w:rsid w:val="00264867"/>
    <w:rsid w:val="002648B6"/>
    <w:rsid w:val="00264984"/>
    <w:rsid w:val="00264A1A"/>
    <w:rsid w:val="00264AE3"/>
    <w:rsid w:val="00264BB8"/>
    <w:rsid w:val="00264DD3"/>
    <w:rsid w:val="00264E20"/>
    <w:rsid w:val="00264FB9"/>
    <w:rsid w:val="002651AD"/>
    <w:rsid w:val="002651DD"/>
    <w:rsid w:val="00265211"/>
    <w:rsid w:val="002655A4"/>
    <w:rsid w:val="002656CB"/>
    <w:rsid w:val="0026578E"/>
    <w:rsid w:val="0026599E"/>
    <w:rsid w:val="00265B90"/>
    <w:rsid w:val="002662EB"/>
    <w:rsid w:val="00266639"/>
    <w:rsid w:val="0026668C"/>
    <w:rsid w:val="00266741"/>
    <w:rsid w:val="00266AC1"/>
    <w:rsid w:val="00266F36"/>
    <w:rsid w:val="00267115"/>
    <w:rsid w:val="002674B3"/>
    <w:rsid w:val="0026765B"/>
    <w:rsid w:val="00267A3F"/>
    <w:rsid w:val="0027000B"/>
    <w:rsid w:val="002704BD"/>
    <w:rsid w:val="0027073C"/>
    <w:rsid w:val="00270907"/>
    <w:rsid w:val="0027099F"/>
    <w:rsid w:val="00270A6C"/>
    <w:rsid w:val="00270AE5"/>
    <w:rsid w:val="00270B5B"/>
    <w:rsid w:val="00270C04"/>
    <w:rsid w:val="00270EE2"/>
    <w:rsid w:val="002711DE"/>
    <w:rsid w:val="002713F6"/>
    <w:rsid w:val="00271432"/>
    <w:rsid w:val="00271466"/>
    <w:rsid w:val="0027178C"/>
    <w:rsid w:val="002719FA"/>
    <w:rsid w:val="00271CF2"/>
    <w:rsid w:val="00272124"/>
    <w:rsid w:val="00272227"/>
    <w:rsid w:val="00272668"/>
    <w:rsid w:val="002726AA"/>
    <w:rsid w:val="00272ABF"/>
    <w:rsid w:val="00272EA6"/>
    <w:rsid w:val="00272F2F"/>
    <w:rsid w:val="0027330B"/>
    <w:rsid w:val="002736FA"/>
    <w:rsid w:val="0027399F"/>
    <w:rsid w:val="00273A2F"/>
    <w:rsid w:val="00273C21"/>
    <w:rsid w:val="00273C9B"/>
    <w:rsid w:val="00273EF3"/>
    <w:rsid w:val="002743B0"/>
    <w:rsid w:val="0027478E"/>
    <w:rsid w:val="002753E5"/>
    <w:rsid w:val="00275493"/>
    <w:rsid w:val="002754C3"/>
    <w:rsid w:val="002758CD"/>
    <w:rsid w:val="00275926"/>
    <w:rsid w:val="00275B2F"/>
    <w:rsid w:val="002762B1"/>
    <w:rsid w:val="00276381"/>
    <w:rsid w:val="00276667"/>
    <w:rsid w:val="00276809"/>
    <w:rsid w:val="00276B72"/>
    <w:rsid w:val="00276BEE"/>
    <w:rsid w:val="00276FBA"/>
    <w:rsid w:val="0027700D"/>
    <w:rsid w:val="002772D2"/>
    <w:rsid w:val="00277453"/>
    <w:rsid w:val="002775D0"/>
    <w:rsid w:val="002777DC"/>
    <w:rsid w:val="00277801"/>
    <w:rsid w:val="00277CE7"/>
    <w:rsid w:val="00277F29"/>
    <w:rsid w:val="00277F3C"/>
    <w:rsid w:val="00277F4D"/>
    <w:rsid w:val="00280017"/>
    <w:rsid w:val="002801D4"/>
    <w:rsid w:val="002803AD"/>
    <w:rsid w:val="00280666"/>
    <w:rsid w:val="002806E5"/>
    <w:rsid w:val="00280710"/>
    <w:rsid w:val="00280733"/>
    <w:rsid w:val="00280882"/>
    <w:rsid w:val="002808F2"/>
    <w:rsid w:val="00280B51"/>
    <w:rsid w:val="00280FB6"/>
    <w:rsid w:val="0028126F"/>
    <w:rsid w:val="002813EB"/>
    <w:rsid w:val="002814C2"/>
    <w:rsid w:val="00281503"/>
    <w:rsid w:val="00281669"/>
    <w:rsid w:val="00281796"/>
    <w:rsid w:val="002819A4"/>
    <w:rsid w:val="00281A57"/>
    <w:rsid w:val="00281DBC"/>
    <w:rsid w:val="00281FD2"/>
    <w:rsid w:val="00282052"/>
    <w:rsid w:val="0028218E"/>
    <w:rsid w:val="002823B9"/>
    <w:rsid w:val="002827A8"/>
    <w:rsid w:val="0028310E"/>
    <w:rsid w:val="00283835"/>
    <w:rsid w:val="00283965"/>
    <w:rsid w:val="00283A26"/>
    <w:rsid w:val="00283B84"/>
    <w:rsid w:val="00283C4A"/>
    <w:rsid w:val="00283C8A"/>
    <w:rsid w:val="00284430"/>
    <w:rsid w:val="00284600"/>
    <w:rsid w:val="002846DE"/>
    <w:rsid w:val="00284715"/>
    <w:rsid w:val="002848B2"/>
    <w:rsid w:val="002849C6"/>
    <w:rsid w:val="00284FA2"/>
    <w:rsid w:val="0028519E"/>
    <w:rsid w:val="002856A5"/>
    <w:rsid w:val="00285871"/>
    <w:rsid w:val="00286431"/>
    <w:rsid w:val="00286549"/>
    <w:rsid w:val="002865EE"/>
    <w:rsid w:val="00286766"/>
    <w:rsid w:val="002868AD"/>
    <w:rsid w:val="00286B8E"/>
    <w:rsid w:val="00286D65"/>
    <w:rsid w:val="00286E23"/>
    <w:rsid w:val="00286EF5"/>
    <w:rsid w:val="00287008"/>
    <w:rsid w:val="00287147"/>
    <w:rsid w:val="002872ED"/>
    <w:rsid w:val="00287773"/>
    <w:rsid w:val="00287875"/>
    <w:rsid w:val="00287A78"/>
    <w:rsid w:val="00287A84"/>
    <w:rsid w:val="00287AA7"/>
    <w:rsid w:val="00287AF2"/>
    <w:rsid w:val="00287C08"/>
    <w:rsid w:val="00287D9F"/>
    <w:rsid w:val="00287E41"/>
    <w:rsid w:val="002900C1"/>
    <w:rsid w:val="002905C2"/>
    <w:rsid w:val="00290BEE"/>
    <w:rsid w:val="00290C91"/>
    <w:rsid w:val="00290EDE"/>
    <w:rsid w:val="002910E6"/>
    <w:rsid w:val="00291126"/>
    <w:rsid w:val="0029137E"/>
    <w:rsid w:val="0029167A"/>
    <w:rsid w:val="00291BFD"/>
    <w:rsid w:val="00291C3B"/>
    <w:rsid w:val="00291E32"/>
    <w:rsid w:val="00292347"/>
    <w:rsid w:val="0029240D"/>
    <w:rsid w:val="002926B9"/>
    <w:rsid w:val="002926E6"/>
    <w:rsid w:val="002929BF"/>
    <w:rsid w:val="00292C2A"/>
    <w:rsid w:val="00292CB2"/>
    <w:rsid w:val="00292F33"/>
    <w:rsid w:val="00292FCF"/>
    <w:rsid w:val="00293087"/>
    <w:rsid w:val="002931A1"/>
    <w:rsid w:val="002935C1"/>
    <w:rsid w:val="00293A2F"/>
    <w:rsid w:val="00293A5C"/>
    <w:rsid w:val="00293F7A"/>
    <w:rsid w:val="00294275"/>
    <w:rsid w:val="002944CD"/>
    <w:rsid w:val="00294500"/>
    <w:rsid w:val="002948C6"/>
    <w:rsid w:val="00294C0A"/>
    <w:rsid w:val="00294D52"/>
    <w:rsid w:val="00294D62"/>
    <w:rsid w:val="0029507F"/>
    <w:rsid w:val="00295313"/>
    <w:rsid w:val="00295425"/>
    <w:rsid w:val="002957EA"/>
    <w:rsid w:val="00295AE4"/>
    <w:rsid w:val="00295AF2"/>
    <w:rsid w:val="00295B85"/>
    <w:rsid w:val="00295B86"/>
    <w:rsid w:val="00295C68"/>
    <w:rsid w:val="00295C6E"/>
    <w:rsid w:val="00295C91"/>
    <w:rsid w:val="0029609C"/>
    <w:rsid w:val="002966BE"/>
    <w:rsid w:val="002966E5"/>
    <w:rsid w:val="0029682B"/>
    <w:rsid w:val="00297151"/>
    <w:rsid w:val="0029727B"/>
    <w:rsid w:val="00297A1A"/>
    <w:rsid w:val="00297C14"/>
    <w:rsid w:val="00297E44"/>
    <w:rsid w:val="00297EA9"/>
    <w:rsid w:val="002A0165"/>
    <w:rsid w:val="002A02E2"/>
    <w:rsid w:val="002A04D6"/>
    <w:rsid w:val="002A050F"/>
    <w:rsid w:val="002A0588"/>
    <w:rsid w:val="002A0680"/>
    <w:rsid w:val="002A070E"/>
    <w:rsid w:val="002A0910"/>
    <w:rsid w:val="002A0BE9"/>
    <w:rsid w:val="002A11C5"/>
    <w:rsid w:val="002A1314"/>
    <w:rsid w:val="002A1407"/>
    <w:rsid w:val="002A1DC5"/>
    <w:rsid w:val="002A1E5C"/>
    <w:rsid w:val="002A2094"/>
    <w:rsid w:val="002A23AE"/>
    <w:rsid w:val="002A2949"/>
    <w:rsid w:val="002A2D8A"/>
    <w:rsid w:val="002A30C4"/>
    <w:rsid w:val="002A30DC"/>
    <w:rsid w:val="002A3581"/>
    <w:rsid w:val="002A3A6B"/>
    <w:rsid w:val="002A3BF5"/>
    <w:rsid w:val="002A3CBE"/>
    <w:rsid w:val="002A3F17"/>
    <w:rsid w:val="002A436F"/>
    <w:rsid w:val="002A43B8"/>
    <w:rsid w:val="002A4456"/>
    <w:rsid w:val="002A4A15"/>
    <w:rsid w:val="002A4C77"/>
    <w:rsid w:val="002A523D"/>
    <w:rsid w:val="002A5629"/>
    <w:rsid w:val="002A5689"/>
    <w:rsid w:val="002A5BDD"/>
    <w:rsid w:val="002A5F1C"/>
    <w:rsid w:val="002A650C"/>
    <w:rsid w:val="002A670B"/>
    <w:rsid w:val="002A69D9"/>
    <w:rsid w:val="002A6BDC"/>
    <w:rsid w:val="002A6C03"/>
    <w:rsid w:val="002A6FA0"/>
    <w:rsid w:val="002A71D8"/>
    <w:rsid w:val="002A7485"/>
    <w:rsid w:val="002A7839"/>
    <w:rsid w:val="002A7A57"/>
    <w:rsid w:val="002A7B0F"/>
    <w:rsid w:val="002A7ED8"/>
    <w:rsid w:val="002B02F9"/>
    <w:rsid w:val="002B0DAA"/>
    <w:rsid w:val="002B0F72"/>
    <w:rsid w:val="002B1006"/>
    <w:rsid w:val="002B1029"/>
    <w:rsid w:val="002B10A5"/>
    <w:rsid w:val="002B165E"/>
    <w:rsid w:val="002B19F0"/>
    <w:rsid w:val="002B1D2C"/>
    <w:rsid w:val="002B1DBD"/>
    <w:rsid w:val="002B20E6"/>
    <w:rsid w:val="002B230F"/>
    <w:rsid w:val="002B2592"/>
    <w:rsid w:val="002B2736"/>
    <w:rsid w:val="002B2AD0"/>
    <w:rsid w:val="002B2C59"/>
    <w:rsid w:val="002B2D29"/>
    <w:rsid w:val="002B3007"/>
    <w:rsid w:val="002B3325"/>
    <w:rsid w:val="002B3741"/>
    <w:rsid w:val="002B388D"/>
    <w:rsid w:val="002B3B81"/>
    <w:rsid w:val="002B3C2D"/>
    <w:rsid w:val="002B3C35"/>
    <w:rsid w:val="002B40D2"/>
    <w:rsid w:val="002B40E0"/>
    <w:rsid w:val="002B412F"/>
    <w:rsid w:val="002B4286"/>
    <w:rsid w:val="002B42A3"/>
    <w:rsid w:val="002B4A4C"/>
    <w:rsid w:val="002B4E2F"/>
    <w:rsid w:val="002B4ED2"/>
    <w:rsid w:val="002B50F6"/>
    <w:rsid w:val="002B5297"/>
    <w:rsid w:val="002B53F6"/>
    <w:rsid w:val="002B5915"/>
    <w:rsid w:val="002B5CF9"/>
    <w:rsid w:val="002B6241"/>
    <w:rsid w:val="002B6318"/>
    <w:rsid w:val="002B641D"/>
    <w:rsid w:val="002B65BA"/>
    <w:rsid w:val="002B6726"/>
    <w:rsid w:val="002B6D22"/>
    <w:rsid w:val="002B7704"/>
    <w:rsid w:val="002B7990"/>
    <w:rsid w:val="002B7B79"/>
    <w:rsid w:val="002B7C92"/>
    <w:rsid w:val="002C02BB"/>
    <w:rsid w:val="002C0399"/>
    <w:rsid w:val="002C03C2"/>
    <w:rsid w:val="002C0AE2"/>
    <w:rsid w:val="002C0AF0"/>
    <w:rsid w:val="002C0B5E"/>
    <w:rsid w:val="002C0CDD"/>
    <w:rsid w:val="002C0E58"/>
    <w:rsid w:val="002C15B3"/>
    <w:rsid w:val="002C1691"/>
    <w:rsid w:val="002C1785"/>
    <w:rsid w:val="002C1974"/>
    <w:rsid w:val="002C1B3B"/>
    <w:rsid w:val="002C21B4"/>
    <w:rsid w:val="002C224E"/>
    <w:rsid w:val="002C2260"/>
    <w:rsid w:val="002C231D"/>
    <w:rsid w:val="002C2344"/>
    <w:rsid w:val="002C24AE"/>
    <w:rsid w:val="002C294F"/>
    <w:rsid w:val="002C2EA4"/>
    <w:rsid w:val="002C3288"/>
    <w:rsid w:val="002C3533"/>
    <w:rsid w:val="002C361D"/>
    <w:rsid w:val="002C39D5"/>
    <w:rsid w:val="002C3BD5"/>
    <w:rsid w:val="002C3F9A"/>
    <w:rsid w:val="002C4142"/>
    <w:rsid w:val="002C433D"/>
    <w:rsid w:val="002C472C"/>
    <w:rsid w:val="002C4749"/>
    <w:rsid w:val="002C4819"/>
    <w:rsid w:val="002C481B"/>
    <w:rsid w:val="002C4AB8"/>
    <w:rsid w:val="002C4B18"/>
    <w:rsid w:val="002C4D79"/>
    <w:rsid w:val="002C4EB5"/>
    <w:rsid w:val="002C53D9"/>
    <w:rsid w:val="002C544A"/>
    <w:rsid w:val="002C560A"/>
    <w:rsid w:val="002C563E"/>
    <w:rsid w:val="002C589E"/>
    <w:rsid w:val="002C5AB9"/>
    <w:rsid w:val="002C5D46"/>
    <w:rsid w:val="002C6098"/>
    <w:rsid w:val="002C613E"/>
    <w:rsid w:val="002C6312"/>
    <w:rsid w:val="002C68D2"/>
    <w:rsid w:val="002C6950"/>
    <w:rsid w:val="002C6A7C"/>
    <w:rsid w:val="002C6B45"/>
    <w:rsid w:val="002C706E"/>
    <w:rsid w:val="002C7311"/>
    <w:rsid w:val="002C78D8"/>
    <w:rsid w:val="002C7B28"/>
    <w:rsid w:val="002C7F21"/>
    <w:rsid w:val="002D004A"/>
    <w:rsid w:val="002D0228"/>
    <w:rsid w:val="002D0266"/>
    <w:rsid w:val="002D033D"/>
    <w:rsid w:val="002D047C"/>
    <w:rsid w:val="002D0527"/>
    <w:rsid w:val="002D0534"/>
    <w:rsid w:val="002D0622"/>
    <w:rsid w:val="002D0627"/>
    <w:rsid w:val="002D0923"/>
    <w:rsid w:val="002D0A51"/>
    <w:rsid w:val="002D0BB1"/>
    <w:rsid w:val="002D114F"/>
    <w:rsid w:val="002D15C3"/>
    <w:rsid w:val="002D16E9"/>
    <w:rsid w:val="002D1710"/>
    <w:rsid w:val="002D1B81"/>
    <w:rsid w:val="002D1E95"/>
    <w:rsid w:val="002D1F25"/>
    <w:rsid w:val="002D1FAE"/>
    <w:rsid w:val="002D2448"/>
    <w:rsid w:val="002D24E5"/>
    <w:rsid w:val="002D26BD"/>
    <w:rsid w:val="002D2892"/>
    <w:rsid w:val="002D2912"/>
    <w:rsid w:val="002D30FE"/>
    <w:rsid w:val="002D3248"/>
    <w:rsid w:val="002D38E1"/>
    <w:rsid w:val="002D3C2C"/>
    <w:rsid w:val="002D3C40"/>
    <w:rsid w:val="002D4459"/>
    <w:rsid w:val="002D480A"/>
    <w:rsid w:val="002D4A4E"/>
    <w:rsid w:val="002D4C36"/>
    <w:rsid w:val="002D4FB4"/>
    <w:rsid w:val="002D5324"/>
    <w:rsid w:val="002D544A"/>
    <w:rsid w:val="002D574B"/>
    <w:rsid w:val="002D57D9"/>
    <w:rsid w:val="002D581D"/>
    <w:rsid w:val="002D5BC4"/>
    <w:rsid w:val="002D5C68"/>
    <w:rsid w:val="002D5CCD"/>
    <w:rsid w:val="002D5D76"/>
    <w:rsid w:val="002D6052"/>
    <w:rsid w:val="002D61B4"/>
    <w:rsid w:val="002D637E"/>
    <w:rsid w:val="002D65B6"/>
    <w:rsid w:val="002D6609"/>
    <w:rsid w:val="002D6F13"/>
    <w:rsid w:val="002D6FA6"/>
    <w:rsid w:val="002D726B"/>
    <w:rsid w:val="002D72E2"/>
    <w:rsid w:val="002D773E"/>
    <w:rsid w:val="002D791F"/>
    <w:rsid w:val="002D79DA"/>
    <w:rsid w:val="002D7A71"/>
    <w:rsid w:val="002E00F1"/>
    <w:rsid w:val="002E02DF"/>
    <w:rsid w:val="002E08A6"/>
    <w:rsid w:val="002E09CD"/>
    <w:rsid w:val="002E0FC5"/>
    <w:rsid w:val="002E1499"/>
    <w:rsid w:val="002E1A1D"/>
    <w:rsid w:val="002E2048"/>
    <w:rsid w:val="002E20CA"/>
    <w:rsid w:val="002E22A4"/>
    <w:rsid w:val="002E22BD"/>
    <w:rsid w:val="002E2A02"/>
    <w:rsid w:val="002E2B3E"/>
    <w:rsid w:val="002E2BAC"/>
    <w:rsid w:val="002E2EDB"/>
    <w:rsid w:val="002E30C3"/>
    <w:rsid w:val="002E317F"/>
    <w:rsid w:val="002E3322"/>
    <w:rsid w:val="002E369E"/>
    <w:rsid w:val="002E3E31"/>
    <w:rsid w:val="002E3F4A"/>
    <w:rsid w:val="002E4081"/>
    <w:rsid w:val="002E4664"/>
    <w:rsid w:val="002E4958"/>
    <w:rsid w:val="002E4AE7"/>
    <w:rsid w:val="002E4D16"/>
    <w:rsid w:val="002E4FA2"/>
    <w:rsid w:val="002E50C0"/>
    <w:rsid w:val="002E50F6"/>
    <w:rsid w:val="002E5B31"/>
    <w:rsid w:val="002E5B78"/>
    <w:rsid w:val="002E6229"/>
    <w:rsid w:val="002E6347"/>
    <w:rsid w:val="002E63BE"/>
    <w:rsid w:val="002E63FF"/>
    <w:rsid w:val="002E661F"/>
    <w:rsid w:val="002E6933"/>
    <w:rsid w:val="002E6976"/>
    <w:rsid w:val="002E6EC2"/>
    <w:rsid w:val="002E7651"/>
    <w:rsid w:val="002E76A2"/>
    <w:rsid w:val="002E7982"/>
    <w:rsid w:val="002E7C72"/>
    <w:rsid w:val="002E7E72"/>
    <w:rsid w:val="002E7FB9"/>
    <w:rsid w:val="002F0301"/>
    <w:rsid w:val="002F0727"/>
    <w:rsid w:val="002F089A"/>
    <w:rsid w:val="002F08C6"/>
    <w:rsid w:val="002F0A79"/>
    <w:rsid w:val="002F0B00"/>
    <w:rsid w:val="002F0E29"/>
    <w:rsid w:val="002F10A1"/>
    <w:rsid w:val="002F1457"/>
    <w:rsid w:val="002F15B1"/>
    <w:rsid w:val="002F1D14"/>
    <w:rsid w:val="002F1D3E"/>
    <w:rsid w:val="002F23E1"/>
    <w:rsid w:val="002F25F5"/>
    <w:rsid w:val="002F25FB"/>
    <w:rsid w:val="002F26AB"/>
    <w:rsid w:val="002F278D"/>
    <w:rsid w:val="002F27FB"/>
    <w:rsid w:val="002F281C"/>
    <w:rsid w:val="002F2874"/>
    <w:rsid w:val="002F2D90"/>
    <w:rsid w:val="002F2F20"/>
    <w:rsid w:val="002F3016"/>
    <w:rsid w:val="002F31EB"/>
    <w:rsid w:val="002F363A"/>
    <w:rsid w:val="002F3679"/>
    <w:rsid w:val="002F36D6"/>
    <w:rsid w:val="002F375A"/>
    <w:rsid w:val="002F385A"/>
    <w:rsid w:val="002F394E"/>
    <w:rsid w:val="002F3A7E"/>
    <w:rsid w:val="002F3AE3"/>
    <w:rsid w:val="002F3C1D"/>
    <w:rsid w:val="002F4063"/>
    <w:rsid w:val="002F4136"/>
    <w:rsid w:val="002F422F"/>
    <w:rsid w:val="002F44C9"/>
    <w:rsid w:val="002F464C"/>
    <w:rsid w:val="002F49DC"/>
    <w:rsid w:val="002F4A68"/>
    <w:rsid w:val="002F4D1B"/>
    <w:rsid w:val="002F4D84"/>
    <w:rsid w:val="002F527B"/>
    <w:rsid w:val="002F5764"/>
    <w:rsid w:val="002F59D0"/>
    <w:rsid w:val="002F5BBE"/>
    <w:rsid w:val="002F5F48"/>
    <w:rsid w:val="002F61C3"/>
    <w:rsid w:val="002F6688"/>
    <w:rsid w:val="002F6E36"/>
    <w:rsid w:val="002F7205"/>
    <w:rsid w:val="002F745E"/>
    <w:rsid w:val="002F75EB"/>
    <w:rsid w:val="002F7A41"/>
    <w:rsid w:val="002F7B8B"/>
    <w:rsid w:val="002F7CE3"/>
    <w:rsid w:val="002F7EDE"/>
    <w:rsid w:val="002F7FC2"/>
    <w:rsid w:val="002F7FDF"/>
    <w:rsid w:val="00300070"/>
    <w:rsid w:val="0030013C"/>
    <w:rsid w:val="003001C3"/>
    <w:rsid w:val="00300541"/>
    <w:rsid w:val="00300575"/>
    <w:rsid w:val="00300D12"/>
    <w:rsid w:val="00300E65"/>
    <w:rsid w:val="00300F81"/>
    <w:rsid w:val="0030115D"/>
    <w:rsid w:val="003011E8"/>
    <w:rsid w:val="00301452"/>
    <w:rsid w:val="00301822"/>
    <w:rsid w:val="00301895"/>
    <w:rsid w:val="00301A8B"/>
    <w:rsid w:val="00301AAC"/>
    <w:rsid w:val="00301E46"/>
    <w:rsid w:val="0030212A"/>
    <w:rsid w:val="003022C9"/>
    <w:rsid w:val="003026DB"/>
    <w:rsid w:val="003029F1"/>
    <w:rsid w:val="00302AC1"/>
    <w:rsid w:val="00302BBD"/>
    <w:rsid w:val="003033AB"/>
    <w:rsid w:val="0030368E"/>
    <w:rsid w:val="00303716"/>
    <w:rsid w:val="00303734"/>
    <w:rsid w:val="00303A33"/>
    <w:rsid w:val="00303C05"/>
    <w:rsid w:val="00303E42"/>
    <w:rsid w:val="00303EFC"/>
    <w:rsid w:val="00303F6B"/>
    <w:rsid w:val="003042AC"/>
    <w:rsid w:val="0030464B"/>
    <w:rsid w:val="00304788"/>
    <w:rsid w:val="00304C8F"/>
    <w:rsid w:val="00304D0A"/>
    <w:rsid w:val="0030522D"/>
    <w:rsid w:val="0030528E"/>
    <w:rsid w:val="0030569B"/>
    <w:rsid w:val="00305813"/>
    <w:rsid w:val="00305840"/>
    <w:rsid w:val="003059B9"/>
    <w:rsid w:val="00305A7A"/>
    <w:rsid w:val="00305CF4"/>
    <w:rsid w:val="00305F21"/>
    <w:rsid w:val="00306009"/>
    <w:rsid w:val="00306068"/>
    <w:rsid w:val="003060A0"/>
    <w:rsid w:val="00306124"/>
    <w:rsid w:val="0030626D"/>
    <w:rsid w:val="003062EF"/>
    <w:rsid w:val="00306638"/>
    <w:rsid w:val="0030672D"/>
    <w:rsid w:val="0030697A"/>
    <w:rsid w:val="00306F4D"/>
    <w:rsid w:val="00306F94"/>
    <w:rsid w:val="00307389"/>
    <w:rsid w:val="00307408"/>
    <w:rsid w:val="003074F1"/>
    <w:rsid w:val="0030771C"/>
    <w:rsid w:val="003077F8"/>
    <w:rsid w:val="00307854"/>
    <w:rsid w:val="0030786C"/>
    <w:rsid w:val="0030797B"/>
    <w:rsid w:val="00307D3A"/>
    <w:rsid w:val="00307F07"/>
    <w:rsid w:val="003100D3"/>
    <w:rsid w:val="0031011A"/>
    <w:rsid w:val="003105ED"/>
    <w:rsid w:val="003105F1"/>
    <w:rsid w:val="003107A5"/>
    <w:rsid w:val="003107B7"/>
    <w:rsid w:val="00310882"/>
    <w:rsid w:val="00310921"/>
    <w:rsid w:val="003109C3"/>
    <w:rsid w:val="00310C70"/>
    <w:rsid w:val="00310CD2"/>
    <w:rsid w:val="00310CD7"/>
    <w:rsid w:val="00310D52"/>
    <w:rsid w:val="00310FA7"/>
    <w:rsid w:val="0031117D"/>
    <w:rsid w:val="003112A7"/>
    <w:rsid w:val="00311663"/>
    <w:rsid w:val="00311ABB"/>
    <w:rsid w:val="00311CBD"/>
    <w:rsid w:val="00311DA9"/>
    <w:rsid w:val="003122C2"/>
    <w:rsid w:val="00312650"/>
    <w:rsid w:val="00312749"/>
    <w:rsid w:val="00312887"/>
    <w:rsid w:val="00313378"/>
    <w:rsid w:val="00313395"/>
    <w:rsid w:val="00313CFE"/>
    <w:rsid w:val="00313F17"/>
    <w:rsid w:val="003140F1"/>
    <w:rsid w:val="003141A6"/>
    <w:rsid w:val="003141C7"/>
    <w:rsid w:val="00314362"/>
    <w:rsid w:val="003144D8"/>
    <w:rsid w:val="00314597"/>
    <w:rsid w:val="003146A2"/>
    <w:rsid w:val="00314BC6"/>
    <w:rsid w:val="00314C9E"/>
    <w:rsid w:val="00315346"/>
    <w:rsid w:val="00315484"/>
    <w:rsid w:val="003155B7"/>
    <w:rsid w:val="003156A6"/>
    <w:rsid w:val="00315E17"/>
    <w:rsid w:val="00316388"/>
    <w:rsid w:val="0031639E"/>
    <w:rsid w:val="00316676"/>
    <w:rsid w:val="003166AA"/>
    <w:rsid w:val="00316CF9"/>
    <w:rsid w:val="00316F30"/>
    <w:rsid w:val="0031702A"/>
    <w:rsid w:val="00317252"/>
    <w:rsid w:val="0031745B"/>
    <w:rsid w:val="0031774B"/>
    <w:rsid w:val="0031796C"/>
    <w:rsid w:val="003179AF"/>
    <w:rsid w:val="00317A64"/>
    <w:rsid w:val="00317D61"/>
    <w:rsid w:val="00317E51"/>
    <w:rsid w:val="00317EB2"/>
    <w:rsid w:val="003200E0"/>
    <w:rsid w:val="003207BD"/>
    <w:rsid w:val="00320AB9"/>
    <w:rsid w:val="00320C83"/>
    <w:rsid w:val="00320DD3"/>
    <w:rsid w:val="00320FDA"/>
    <w:rsid w:val="0032106C"/>
    <w:rsid w:val="003210D6"/>
    <w:rsid w:val="003211D3"/>
    <w:rsid w:val="0032136D"/>
    <w:rsid w:val="003218EF"/>
    <w:rsid w:val="0032195A"/>
    <w:rsid w:val="00321A5A"/>
    <w:rsid w:val="00321CE7"/>
    <w:rsid w:val="00321D39"/>
    <w:rsid w:val="00321DEC"/>
    <w:rsid w:val="00321F2B"/>
    <w:rsid w:val="00321FCC"/>
    <w:rsid w:val="00322108"/>
    <w:rsid w:val="00322278"/>
    <w:rsid w:val="003224B7"/>
    <w:rsid w:val="003224E4"/>
    <w:rsid w:val="003225AE"/>
    <w:rsid w:val="00322DB6"/>
    <w:rsid w:val="00322E02"/>
    <w:rsid w:val="00322E9B"/>
    <w:rsid w:val="0032304A"/>
    <w:rsid w:val="0032305F"/>
    <w:rsid w:val="003230DF"/>
    <w:rsid w:val="00323272"/>
    <w:rsid w:val="003233DE"/>
    <w:rsid w:val="00323752"/>
    <w:rsid w:val="00323A69"/>
    <w:rsid w:val="00323E8C"/>
    <w:rsid w:val="00324169"/>
    <w:rsid w:val="003241D0"/>
    <w:rsid w:val="003242A4"/>
    <w:rsid w:val="003242B2"/>
    <w:rsid w:val="003243EE"/>
    <w:rsid w:val="0032466B"/>
    <w:rsid w:val="00324680"/>
    <w:rsid w:val="00324867"/>
    <w:rsid w:val="00324B64"/>
    <w:rsid w:val="00324BFC"/>
    <w:rsid w:val="00324D21"/>
    <w:rsid w:val="00324D5A"/>
    <w:rsid w:val="00324F48"/>
    <w:rsid w:val="0032510C"/>
    <w:rsid w:val="003257C7"/>
    <w:rsid w:val="00325842"/>
    <w:rsid w:val="003259A8"/>
    <w:rsid w:val="00325B21"/>
    <w:rsid w:val="00325F60"/>
    <w:rsid w:val="00326505"/>
    <w:rsid w:val="00326666"/>
    <w:rsid w:val="00326C6C"/>
    <w:rsid w:val="00326C7C"/>
    <w:rsid w:val="00326E71"/>
    <w:rsid w:val="00327022"/>
    <w:rsid w:val="0032714E"/>
    <w:rsid w:val="0032789A"/>
    <w:rsid w:val="00327A20"/>
    <w:rsid w:val="00327A84"/>
    <w:rsid w:val="00327B44"/>
    <w:rsid w:val="00330433"/>
    <w:rsid w:val="0033047B"/>
    <w:rsid w:val="00330669"/>
    <w:rsid w:val="00331053"/>
    <w:rsid w:val="00331794"/>
    <w:rsid w:val="00331E84"/>
    <w:rsid w:val="003321B5"/>
    <w:rsid w:val="0033227D"/>
    <w:rsid w:val="00332491"/>
    <w:rsid w:val="00332A28"/>
    <w:rsid w:val="00332DFC"/>
    <w:rsid w:val="003330EB"/>
    <w:rsid w:val="00333181"/>
    <w:rsid w:val="00333425"/>
    <w:rsid w:val="003335A6"/>
    <w:rsid w:val="003336AF"/>
    <w:rsid w:val="003336FC"/>
    <w:rsid w:val="003338F8"/>
    <w:rsid w:val="003339CE"/>
    <w:rsid w:val="00334588"/>
    <w:rsid w:val="00334674"/>
    <w:rsid w:val="00334A22"/>
    <w:rsid w:val="00334CEF"/>
    <w:rsid w:val="00334FD0"/>
    <w:rsid w:val="003350B8"/>
    <w:rsid w:val="003352F0"/>
    <w:rsid w:val="003360A5"/>
    <w:rsid w:val="0033623A"/>
    <w:rsid w:val="003363BC"/>
    <w:rsid w:val="003365A2"/>
    <w:rsid w:val="00336605"/>
    <w:rsid w:val="0033673A"/>
    <w:rsid w:val="00336A9B"/>
    <w:rsid w:val="0033752D"/>
    <w:rsid w:val="003375A5"/>
    <w:rsid w:val="0033775B"/>
    <w:rsid w:val="003377F8"/>
    <w:rsid w:val="00337958"/>
    <w:rsid w:val="00337BDF"/>
    <w:rsid w:val="00337CCC"/>
    <w:rsid w:val="00340394"/>
    <w:rsid w:val="0034062B"/>
    <w:rsid w:val="00340941"/>
    <w:rsid w:val="00340B15"/>
    <w:rsid w:val="00340EB1"/>
    <w:rsid w:val="00340F31"/>
    <w:rsid w:val="0034153D"/>
    <w:rsid w:val="003415FD"/>
    <w:rsid w:val="003416EA"/>
    <w:rsid w:val="00341A32"/>
    <w:rsid w:val="00341DB2"/>
    <w:rsid w:val="00342535"/>
    <w:rsid w:val="00342874"/>
    <w:rsid w:val="003429F0"/>
    <w:rsid w:val="00342D06"/>
    <w:rsid w:val="00342F08"/>
    <w:rsid w:val="00342FB4"/>
    <w:rsid w:val="0034308F"/>
    <w:rsid w:val="00343771"/>
    <w:rsid w:val="00343ACD"/>
    <w:rsid w:val="00343BE7"/>
    <w:rsid w:val="00343E6B"/>
    <w:rsid w:val="003441C1"/>
    <w:rsid w:val="003441D9"/>
    <w:rsid w:val="00344720"/>
    <w:rsid w:val="00344CC7"/>
    <w:rsid w:val="00344D64"/>
    <w:rsid w:val="0034503C"/>
    <w:rsid w:val="00345366"/>
    <w:rsid w:val="003454CD"/>
    <w:rsid w:val="00345908"/>
    <w:rsid w:val="00345A9F"/>
    <w:rsid w:val="00345CFF"/>
    <w:rsid w:val="00345D81"/>
    <w:rsid w:val="00345DC2"/>
    <w:rsid w:val="00345EBB"/>
    <w:rsid w:val="00346226"/>
    <w:rsid w:val="00346227"/>
    <w:rsid w:val="0034638D"/>
    <w:rsid w:val="00346517"/>
    <w:rsid w:val="00346604"/>
    <w:rsid w:val="0034683F"/>
    <w:rsid w:val="003468EE"/>
    <w:rsid w:val="0034691C"/>
    <w:rsid w:val="003469C8"/>
    <w:rsid w:val="00346A4E"/>
    <w:rsid w:val="00346A71"/>
    <w:rsid w:val="00346B1C"/>
    <w:rsid w:val="00346BCC"/>
    <w:rsid w:val="00347070"/>
    <w:rsid w:val="003470FC"/>
    <w:rsid w:val="00347123"/>
    <w:rsid w:val="003472E5"/>
    <w:rsid w:val="003473F4"/>
    <w:rsid w:val="003475C9"/>
    <w:rsid w:val="00347711"/>
    <w:rsid w:val="00347A15"/>
    <w:rsid w:val="00347D67"/>
    <w:rsid w:val="00347E00"/>
    <w:rsid w:val="00350014"/>
    <w:rsid w:val="0035014F"/>
    <w:rsid w:val="0035018A"/>
    <w:rsid w:val="00350308"/>
    <w:rsid w:val="00350528"/>
    <w:rsid w:val="003505C5"/>
    <w:rsid w:val="0035061B"/>
    <w:rsid w:val="003507FC"/>
    <w:rsid w:val="0035097A"/>
    <w:rsid w:val="003510BB"/>
    <w:rsid w:val="0035140E"/>
    <w:rsid w:val="00351426"/>
    <w:rsid w:val="0035155B"/>
    <w:rsid w:val="003516B9"/>
    <w:rsid w:val="0035171F"/>
    <w:rsid w:val="00351CB3"/>
    <w:rsid w:val="00351D1C"/>
    <w:rsid w:val="00351E70"/>
    <w:rsid w:val="0035203A"/>
    <w:rsid w:val="003520A9"/>
    <w:rsid w:val="003522C1"/>
    <w:rsid w:val="00352489"/>
    <w:rsid w:val="00352782"/>
    <w:rsid w:val="0035279D"/>
    <w:rsid w:val="00352A6E"/>
    <w:rsid w:val="00352CD6"/>
    <w:rsid w:val="00352ED8"/>
    <w:rsid w:val="00353248"/>
    <w:rsid w:val="0035329D"/>
    <w:rsid w:val="003534B8"/>
    <w:rsid w:val="00353550"/>
    <w:rsid w:val="00353673"/>
    <w:rsid w:val="00353695"/>
    <w:rsid w:val="00353722"/>
    <w:rsid w:val="00353883"/>
    <w:rsid w:val="00353956"/>
    <w:rsid w:val="0035398D"/>
    <w:rsid w:val="00353BD0"/>
    <w:rsid w:val="00353CBF"/>
    <w:rsid w:val="003540A4"/>
    <w:rsid w:val="003544D4"/>
    <w:rsid w:val="003545C6"/>
    <w:rsid w:val="00354B09"/>
    <w:rsid w:val="00354D58"/>
    <w:rsid w:val="00354DF3"/>
    <w:rsid w:val="00354E39"/>
    <w:rsid w:val="0035507D"/>
    <w:rsid w:val="00355713"/>
    <w:rsid w:val="00355BC3"/>
    <w:rsid w:val="00355E00"/>
    <w:rsid w:val="00355E36"/>
    <w:rsid w:val="00355E68"/>
    <w:rsid w:val="00355EA0"/>
    <w:rsid w:val="00355F5A"/>
    <w:rsid w:val="003560ED"/>
    <w:rsid w:val="003562BF"/>
    <w:rsid w:val="003564C5"/>
    <w:rsid w:val="00356664"/>
    <w:rsid w:val="0035666A"/>
    <w:rsid w:val="00356682"/>
    <w:rsid w:val="00356789"/>
    <w:rsid w:val="00356827"/>
    <w:rsid w:val="003568D7"/>
    <w:rsid w:val="003575A6"/>
    <w:rsid w:val="0035766B"/>
    <w:rsid w:val="0035785C"/>
    <w:rsid w:val="0036000F"/>
    <w:rsid w:val="003600CF"/>
    <w:rsid w:val="00360235"/>
    <w:rsid w:val="003606C7"/>
    <w:rsid w:val="00360751"/>
    <w:rsid w:val="003607C9"/>
    <w:rsid w:val="00360805"/>
    <w:rsid w:val="00360812"/>
    <w:rsid w:val="003609C0"/>
    <w:rsid w:val="00360AEF"/>
    <w:rsid w:val="00360B46"/>
    <w:rsid w:val="00360E4E"/>
    <w:rsid w:val="0036109D"/>
    <w:rsid w:val="0036140F"/>
    <w:rsid w:val="003617D1"/>
    <w:rsid w:val="0036180A"/>
    <w:rsid w:val="00361A53"/>
    <w:rsid w:val="00361E67"/>
    <w:rsid w:val="00361EE7"/>
    <w:rsid w:val="003620B5"/>
    <w:rsid w:val="00362501"/>
    <w:rsid w:val="003630B2"/>
    <w:rsid w:val="003636B5"/>
    <w:rsid w:val="00363897"/>
    <w:rsid w:val="00363AFF"/>
    <w:rsid w:val="00363DD4"/>
    <w:rsid w:val="00363E33"/>
    <w:rsid w:val="00363FD1"/>
    <w:rsid w:val="0036414A"/>
    <w:rsid w:val="0036448E"/>
    <w:rsid w:val="00364A20"/>
    <w:rsid w:val="00364AB3"/>
    <w:rsid w:val="00364B49"/>
    <w:rsid w:val="00364D92"/>
    <w:rsid w:val="00364F6C"/>
    <w:rsid w:val="0036562B"/>
    <w:rsid w:val="003659B7"/>
    <w:rsid w:val="00365F9E"/>
    <w:rsid w:val="00366174"/>
    <w:rsid w:val="00366575"/>
    <w:rsid w:val="00366858"/>
    <w:rsid w:val="00366A9F"/>
    <w:rsid w:val="00366C9D"/>
    <w:rsid w:val="00366FC2"/>
    <w:rsid w:val="003670D3"/>
    <w:rsid w:val="00367105"/>
    <w:rsid w:val="0036723C"/>
    <w:rsid w:val="003674B7"/>
    <w:rsid w:val="00367973"/>
    <w:rsid w:val="00367D26"/>
    <w:rsid w:val="00367EEE"/>
    <w:rsid w:val="00370036"/>
    <w:rsid w:val="00370039"/>
    <w:rsid w:val="00370144"/>
    <w:rsid w:val="00370313"/>
    <w:rsid w:val="0037057F"/>
    <w:rsid w:val="003706C4"/>
    <w:rsid w:val="003707B6"/>
    <w:rsid w:val="00370A26"/>
    <w:rsid w:val="00370A6A"/>
    <w:rsid w:val="00370AAA"/>
    <w:rsid w:val="00370D4D"/>
    <w:rsid w:val="00370FA2"/>
    <w:rsid w:val="00371041"/>
    <w:rsid w:val="00371109"/>
    <w:rsid w:val="0037113A"/>
    <w:rsid w:val="003711A6"/>
    <w:rsid w:val="003713CC"/>
    <w:rsid w:val="003713DF"/>
    <w:rsid w:val="00371434"/>
    <w:rsid w:val="003714BF"/>
    <w:rsid w:val="00371734"/>
    <w:rsid w:val="00371740"/>
    <w:rsid w:val="00371744"/>
    <w:rsid w:val="00371897"/>
    <w:rsid w:val="003718A2"/>
    <w:rsid w:val="003719EF"/>
    <w:rsid w:val="00371BB2"/>
    <w:rsid w:val="00371E99"/>
    <w:rsid w:val="003722F0"/>
    <w:rsid w:val="00372447"/>
    <w:rsid w:val="00372482"/>
    <w:rsid w:val="003725FA"/>
    <w:rsid w:val="00372875"/>
    <w:rsid w:val="003728F8"/>
    <w:rsid w:val="00372924"/>
    <w:rsid w:val="00372F2D"/>
    <w:rsid w:val="003739C1"/>
    <w:rsid w:val="00373BEB"/>
    <w:rsid w:val="00374304"/>
    <w:rsid w:val="003744EE"/>
    <w:rsid w:val="003745CA"/>
    <w:rsid w:val="003746F5"/>
    <w:rsid w:val="003749F8"/>
    <w:rsid w:val="00374A85"/>
    <w:rsid w:val="0037514E"/>
    <w:rsid w:val="0037516A"/>
    <w:rsid w:val="00375230"/>
    <w:rsid w:val="0037534E"/>
    <w:rsid w:val="003756C6"/>
    <w:rsid w:val="00375B83"/>
    <w:rsid w:val="00375F77"/>
    <w:rsid w:val="00376F74"/>
    <w:rsid w:val="0037722C"/>
    <w:rsid w:val="003772F8"/>
    <w:rsid w:val="003775C0"/>
    <w:rsid w:val="0037768E"/>
    <w:rsid w:val="0037780E"/>
    <w:rsid w:val="0037782C"/>
    <w:rsid w:val="00377A78"/>
    <w:rsid w:val="00377E20"/>
    <w:rsid w:val="00377FD3"/>
    <w:rsid w:val="00380520"/>
    <w:rsid w:val="00380613"/>
    <w:rsid w:val="0038111D"/>
    <w:rsid w:val="0038117A"/>
    <w:rsid w:val="003812C2"/>
    <w:rsid w:val="00381644"/>
    <w:rsid w:val="0038186A"/>
    <w:rsid w:val="00381AF6"/>
    <w:rsid w:val="00381BBE"/>
    <w:rsid w:val="00381DD8"/>
    <w:rsid w:val="00381EAC"/>
    <w:rsid w:val="00382539"/>
    <w:rsid w:val="00382771"/>
    <w:rsid w:val="00382903"/>
    <w:rsid w:val="00382D2B"/>
    <w:rsid w:val="00382E0B"/>
    <w:rsid w:val="00383642"/>
    <w:rsid w:val="0038378A"/>
    <w:rsid w:val="00383A0D"/>
    <w:rsid w:val="00383A74"/>
    <w:rsid w:val="00383B07"/>
    <w:rsid w:val="00383C4E"/>
    <w:rsid w:val="003840B9"/>
    <w:rsid w:val="003846A9"/>
    <w:rsid w:val="003846FF"/>
    <w:rsid w:val="0038483D"/>
    <w:rsid w:val="00384D69"/>
    <w:rsid w:val="00384DBA"/>
    <w:rsid w:val="00385240"/>
    <w:rsid w:val="00385447"/>
    <w:rsid w:val="00385A6E"/>
    <w:rsid w:val="00385AC2"/>
    <w:rsid w:val="00385AD4"/>
    <w:rsid w:val="00385B41"/>
    <w:rsid w:val="00385F5C"/>
    <w:rsid w:val="00385F9E"/>
    <w:rsid w:val="00386069"/>
    <w:rsid w:val="0038654D"/>
    <w:rsid w:val="003866C0"/>
    <w:rsid w:val="00386805"/>
    <w:rsid w:val="00386C98"/>
    <w:rsid w:val="00386CA6"/>
    <w:rsid w:val="00386E20"/>
    <w:rsid w:val="00386FF9"/>
    <w:rsid w:val="0038707E"/>
    <w:rsid w:val="003870C1"/>
    <w:rsid w:val="003874B5"/>
    <w:rsid w:val="00387900"/>
    <w:rsid w:val="00387924"/>
    <w:rsid w:val="00387D11"/>
    <w:rsid w:val="00390026"/>
    <w:rsid w:val="003901C6"/>
    <w:rsid w:val="003904E0"/>
    <w:rsid w:val="00390728"/>
    <w:rsid w:val="003908DC"/>
    <w:rsid w:val="003909DD"/>
    <w:rsid w:val="00390E8A"/>
    <w:rsid w:val="0039131F"/>
    <w:rsid w:val="00391BFF"/>
    <w:rsid w:val="003925C8"/>
    <w:rsid w:val="00392E43"/>
    <w:rsid w:val="00392EB8"/>
    <w:rsid w:val="00392F8C"/>
    <w:rsid w:val="003932F2"/>
    <w:rsid w:val="0039354D"/>
    <w:rsid w:val="0039382A"/>
    <w:rsid w:val="0039384D"/>
    <w:rsid w:val="0039398C"/>
    <w:rsid w:val="0039398F"/>
    <w:rsid w:val="003939AA"/>
    <w:rsid w:val="00393FD8"/>
    <w:rsid w:val="0039407B"/>
    <w:rsid w:val="0039418A"/>
    <w:rsid w:val="0039481A"/>
    <w:rsid w:val="00394C7C"/>
    <w:rsid w:val="0039564A"/>
    <w:rsid w:val="00395733"/>
    <w:rsid w:val="0039575E"/>
    <w:rsid w:val="003959E2"/>
    <w:rsid w:val="00395C23"/>
    <w:rsid w:val="00395EEA"/>
    <w:rsid w:val="00395FE8"/>
    <w:rsid w:val="00396016"/>
    <w:rsid w:val="00396624"/>
    <w:rsid w:val="003967D3"/>
    <w:rsid w:val="00396820"/>
    <w:rsid w:val="00396987"/>
    <w:rsid w:val="00396D2C"/>
    <w:rsid w:val="00396F2D"/>
    <w:rsid w:val="00396FA8"/>
    <w:rsid w:val="00397436"/>
    <w:rsid w:val="003974E0"/>
    <w:rsid w:val="003974E9"/>
    <w:rsid w:val="003978F2"/>
    <w:rsid w:val="00397A4E"/>
    <w:rsid w:val="00397D12"/>
    <w:rsid w:val="003A036F"/>
    <w:rsid w:val="003A08D3"/>
    <w:rsid w:val="003A09D6"/>
    <w:rsid w:val="003A09F7"/>
    <w:rsid w:val="003A0A61"/>
    <w:rsid w:val="003A149E"/>
    <w:rsid w:val="003A15EC"/>
    <w:rsid w:val="003A19D0"/>
    <w:rsid w:val="003A1D4D"/>
    <w:rsid w:val="003A1D75"/>
    <w:rsid w:val="003A1E62"/>
    <w:rsid w:val="003A213B"/>
    <w:rsid w:val="003A220C"/>
    <w:rsid w:val="003A23F4"/>
    <w:rsid w:val="003A25AD"/>
    <w:rsid w:val="003A25CC"/>
    <w:rsid w:val="003A26BF"/>
    <w:rsid w:val="003A287C"/>
    <w:rsid w:val="003A294D"/>
    <w:rsid w:val="003A29FE"/>
    <w:rsid w:val="003A2AAD"/>
    <w:rsid w:val="003A2AEF"/>
    <w:rsid w:val="003A2CA8"/>
    <w:rsid w:val="003A2D0C"/>
    <w:rsid w:val="003A2DA2"/>
    <w:rsid w:val="003A2E4F"/>
    <w:rsid w:val="003A2FFA"/>
    <w:rsid w:val="003A3080"/>
    <w:rsid w:val="003A316E"/>
    <w:rsid w:val="003A3203"/>
    <w:rsid w:val="003A325C"/>
    <w:rsid w:val="003A3818"/>
    <w:rsid w:val="003A39EA"/>
    <w:rsid w:val="003A3C61"/>
    <w:rsid w:val="003A4438"/>
    <w:rsid w:val="003A45A2"/>
    <w:rsid w:val="003A4649"/>
    <w:rsid w:val="003A47C8"/>
    <w:rsid w:val="003A4838"/>
    <w:rsid w:val="003A4B95"/>
    <w:rsid w:val="003A4FFD"/>
    <w:rsid w:val="003A5013"/>
    <w:rsid w:val="003A5078"/>
    <w:rsid w:val="003A50AD"/>
    <w:rsid w:val="003A549B"/>
    <w:rsid w:val="003A58CB"/>
    <w:rsid w:val="003A5A90"/>
    <w:rsid w:val="003A5DC1"/>
    <w:rsid w:val="003A5F9D"/>
    <w:rsid w:val="003A60C3"/>
    <w:rsid w:val="003A62DD"/>
    <w:rsid w:val="003A64D9"/>
    <w:rsid w:val="003A6526"/>
    <w:rsid w:val="003A6591"/>
    <w:rsid w:val="003A6B6F"/>
    <w:rsid w:val="003A6F0C"/>
    <w:rsid w:val="003A719F"/>
    <w:rsid w:val="003A7217"/>
    <w:rsid w:val="003A7573"/>
    <w:rsid w:val="003A775A"/>
    <w:rsid w:val="003A7945"/>
    <w:rsid w:val="003A7A27"/>
    <w:rsid w:val="003A7C9A"/>
    <w:rsid w:val="003A7CB6"/>
    <w:rsid w:val="003A7D15"/>
    <w:rsid w:val="003A7F18"/>
    <w:rsid w:val="003A7F62"/>
    <w:rsid w:val="003B023B"/>
    <w:rsid w:val="003B035B"/>
    <w:rsid w:val="003B0426"/>
    <w:rsid w:val="003B0566"/>
    <w:rsid w:val="003B070D"/>
    <w:rsid w:val="003B07EF"/>
    <w:rsid w:val="003B08D9"/>
    <w:rsid w:val="003B0BFE"/>
    <w:rsid w:val="003B0DAB"/>
    <w:rsid w:val="003B1226"/>
    <w:rsid w:val="003B123B"/>
    <w:rsid w:val="003B1273"/>
    <w:rsid w:val="003B178C"/>
    <w:rsid w:val="003B1E72"/>
    <w:rsid w:val="003B213A"/>
    <w:rsid w:val="003B21DE"/>
    <w:rsid w:val="003B244D"/>
    <w:rsid w:val="003B26E2"/>
    <w:rsid w:val="003B271A"/>
    <w:rsid w:val="003B2961"/>
    <w:rsid w:val="003B301C"/>
    <w:rsid w:val="003B3204"/>
    <w:rsid w:val="003B32A8"/>
    <w:rsid w:val="003B345C"/>
    <w:rsid w:val="003B365E"/>
    <w:rsid w:val="003B375A"/>
    <w:rsid w:val="003B3B59"/>
    <w:rsid w:val="003B3D34"/>
    <w:rsid w:val="003B402E"/>
    <w:rsid w:val="003B43AD"/>
    <w:rsid w:val="003B460B"/>
    <w:rsid w:val="003B4A8A"/>
    <w:rsid w:val="003B4B3D"/>
    <w:rsid w:val="003B4B88"/>
    <w:rsid w:val="003B4FFB"/>
    <w:rsid w:val="003B5D88"/>
    <w:rsid w:val="003B6138"/>
    <w:rsid w:val="003B630C"/>
    <w:rsid w:val="003B64BC"/>
    <w:rsid w:val="003B6510"/>
    <w:rsid w:val="003B6615"/>
    <w:rsid w:val="003B6669"/>
    <w:rsid w:val="003B672D"/>
    <w:rsid w:val="003B6E1B"/>
    <w:rsid w:val="003B735D"/>
    <w:rsid w:val="003B76B2"/>
    <w:rsid w:val="003B78AD"/>
    <w:rsid w:val="003B7A01"/>
    <w:rsid w:val="003B7C33"/>
    <w:rsid w:val="003B7EAD"/>
    <w:rsid w:val="003C003C"/>
    <w:rsid w:val="003C00DF"/>
    <w:rsid w:val="003C02C2"/>
    <w:rsid w:val="003C02D9"/>
    <w:rsid w:val="003C0539"/>
    <w:rsid w:val="003C0558"/>
    <w:rsid w:val="003C0944"/>
    <w:rsid w:val="003C0A52"/>
    <w:rsid w:val="003C0D33"/>
    <w:rsid w:val="003C0E15"/>
    <w:rsid w:val="003C0FEC"/>
    <w:rsid w:val="003C1047"/>
    <w:rsid w:val="003C1086"/>
    <w:rsid w:val="003C119B"/>
    <w:rsid w:val="003C13E0"/>
    <w:rsid w:val="003C15B8"/>
    <w:rsid w:val="003C1643"/>
    <w:rsid w:val="003C170C"/>
    <w:rsid w:val="003C1817"/>
    <w:rsid w:val="003C1B8C"/>
    <w:rsid w:val="003C1E7E"/>
    <w:rsid w:val="003C236A"/>
    <w:rsid w:val="003C239F"/>
    <w:rsid w:val="003C2529"/>
    <w:rsid w:val="003C2772"/>
    <w:rsid w:val="003C2AC8"/>
    <w:rsid w:val="003C2BCF"/>
    <w:rsid w:val="003C2E09"/>
    <w:rsid w:val="003C3028"/>
    <w:rsid w:val="003C366B"/>
    <w:rsid w:val="003C36D8"/>
    <w:rsid w:val="003C391C"/>
    <w:rsid w:val="003C3929"/>
    <w:rsid w:val="003C394B"/>
    <w:rsid w:val="003C3E06"/>
    <w:rsid w:val="003C3E10"/>
    <w:rsid w:val="003C3F96"/>
    <w:rsid w:val="003C4268"/>
    <w:rsid w:val="003C440C"/>
    <w:rsid w:val="003C46A6"/>
    <w:rsid w:val="003C46F9"/>
    <w:rsid w:val="003C4703"/>
    <w:rsid w:val="003C4817"/>
    <w:rsid w:val="003C4864"/>
    <w:rsid w:val="003C4B07"/>
    <w:rsid w:val="003C4D81"/>
    <w:rsid w:val="003C5510"/>
    <w:rsid w:val="003C5CAA"/>
    <w:rsid w:val="003C6169"/>
    <w:rsid w:val="003C697C"/>
    <w:rsid w:val="003C6DF0"/>
    <w:rsid w:val="003C6F7C"/>
    <w:rsid w:val="003C7142"/>
    <w:rsid w:val="003C749F"/>
    <w:rsid w:val="003C74C6"/>
    <w:rsid w:val="003C762E"/>
    <w:rsid w:val="003C7635"/>
    <w:rsid w:val="003C793C"/>
    <w:rsid w:val="003C7BF2"/>
    <w:rsid w:val="003C7D99"/>
    <w:rsid w:val="003D003B"/>
    <w:rsid w:val="003D059E"/>
    <w:rsid w:val="003D05E9"/>
    <w:rsid w:val="003D076D"/>
    <w:rsid w:val="003D0902"/>
    <w:rsid w:val="003D1533"/>
    <w:rsid w:val="003D17F9"/>
    <w:rsid w:val="003D18AA"/>
    <w:rsid w:val="003D1955"/>
    <w:rsid w:val="003D1A6F"/>
    <w:rsid w:val="003D1A9A"/>
    <w:rsid w:val="003D2122"/>
    <w:rsid w:val="003D21EF"/>
    <w:rsid w:val="003D2687"/>
    <w:rsid w:val="003D2700"/>
    <w:rsid w:val="003D2811"/>
    <w:rsid w:val="003D290E"/>
    <w:rsid w:val="003D2BD6"/>
    <w:rsid w:val="003D2C61"/>
    <w:rsid w:val="003D2D88"/>
    <w:rsid w:val="003D2E97"/>
    <w:rsid w:val="003D333E"/>
    <w:rsid w:val="003D3367"/>
    <w:rsid w:val="003D33C3"/>
    <w:rsid w:val="003D349F"/>
    <w:rsid w:val="003D37AD"/>
    <w:rsid w:val="003D38C9"/>
    <w:rsid w:val="003D3994"/>
    <w:rsid w:val="003D3D29"/>
    <w:rsid w:val="003D3E9A"/>
    <w:rsid w:val="003D41EA"/>
    <w:rsid w:val="003D435A"/>
    <w:rsid w:val="003D4473"/>
    <w:rsid w:val="003D4630"/>
    <w:rsid w:val="003D4850"/>
    <w:rsid w:val="003D48DC"/>
    <w:rsid w:val="003D4B69"/>
    <w:rsid w:val="003D4C24"/>
    <w:rsid w:val="003D4DAD"/>
    <w:rsid w:val="003D4F3A"/>
    <w:rsid w:val="003D4F49"/>
    <w:rsid w:val="003D50C0"/>
    <w:rsid w:val="003D50D9"/>
    <w:rsid w:val="003D535A"/>
    <w:rsid w:val="003D5392"/>
    <w:rsid w:val="003D5AED"/>
    <w:rsid w:val="003D5B87"/>
    <w:rsid w:val="003D5BC9"/>
    <w:rsid w:val="003D5EAB"/>
    <w:rsid w:val="003D6250"/>
    <w:rsid w:val="003D6E51"/>
    <w:rsid w:val="003D702D"/>
    <w:rsid w:val="003D7071"/>
    <w:rsid w:val="003D7463"/>
    <w:rsid w:val="003D76AA"/>
    <w:rsid w:val="003D771E"/>
    <w:rsid w:val="003D778D"/>
    <w:rsid w:val="003D7882"/>
    <w:rsid w:val="003D7E1B"/>
    <w:rsid w:val="003D7E21"/>
    <w:rsid w:val="003E00BA"/>
    <w:rsid w:val="003E010C"/>
    <w:rsid w:val="003E039C"/>
    <w:rsid w:val="003E0570"/>
    <w:rsid w:val="003E065C"/>
    <w:rsid w:val="003E0766"/>
    <w:rsid w:val="003E0DEF"/>
    <w:rsid w:val="003E0DFC"/>
    <w:rsid w:val="003E1376"/>
    <w:rsid w:val="003E1469"/>
    <w:rsid w:val="003E18AF"/>
    <w:rsid w:val="003E1BF4"/>
    <w:rsid w:val="003E1F11"/>
    <w:rsid w:val="003E2501"/>
    <w:rsid w:val="003E26E7"/>
    <w:rsid w:val="003E28EF"/>
    <w:rsid w:val="003E3130"/>
    <w:rsid w:val="003E346A"/>
    <w:rsid w:val="003E35E5"/>
    <w:rsid w:val="003E37C9"/>
    <w:rsid w:val="003E3903"/>
    <w:rsid w:val="003E394D"/>
    <w:rsid w:val="003E3A1C"/>
    <w:rsid w:val="003E3E0D"/>
    <w:rsid w:val="003E3FFE"/>
    <w:rsid w:val="003E4312"/>
    <w:rsid w:val="003E460F"/>
    <w:rsid w:val="003E4844"/>
    <w:rsid w:val="003E4A06"/>
    <w:rsid w:val="003E4B8C"/>
    <w:rsid w:val="003E4E80"/>
    <w:rsid w:val="003E51AD"/>
    <w:rsid w:val="003E5265"/>
    <w:rsid w:val="003E52D8"/>
    <w:rsid w:val="003E53AA"/>
    <w:rsid w:val="003E551B"/>
    <w:rsid w:val="003E55EC"/>
    <w:rsid w:val="003E598E"/>
    <w:rsid w:val="003E5A38"/>
    <w:rsid w:val="003E5CC9"/>
    <w:rsid w:val="003E5F65"/>
    <w:rsid w:val="003E6054"/>
    <w:rsid w:val="003E6070"/>
    <w:rsid w:val="003E6532"/>
    <w:rsid w:val="003E6709"/>
    <w:rsid w:val="003E685E"/>
    <w:rsid w:val="003E6907"/>
    <w:rsid w:val="003E6955"/>
    <w:rsid w:val="003E6BE9"/>
    <w:rsid w:val="003E6C31"/>
    <w:rsid w:val="003E6D6E"/>
    <w:rsid w:val="003E7428"/>
    <w:rsid w:val="003E7570"/>
    <w:rsid w:val="003E77A9"/>
    <w:rsid w:val="003E7A3A"/>
    <w:rsid w:val="003E7A75"/>
    <w:rsid w:val="003E7C2C"/>
    <w:rsid w:val="003F027C"/>
    <w:rsid w:val="003F038C"/>
    <w:rsid w:val="003F04BD"/>
    <w:rsid w:val="003F0955"/>
    <w:rsid w:val="003F10A9"/>
    <w:rsid w:val="003F128D"/>
    <w:rsid w:val="003F12BE"/>
    <w:rsid w:val="003F16D0"/>
    <w:rsid w:val="003F1855"/>
    <w:rsid w:val="003F185E"/>
    <w:rsid w:val="003F1FF4"/>
    <w:rsid w:val="003F20BA"/>
    <w:rsid w:val="003F22F0"/>
    <w:rsid w:val="003F2A05"/>
    <w:rsid w:val="003F2CF0"/>
    <w:rsid w:val="003F2F96"/>
    <w:rsid w:val="003F34ED"/>
    <w:rsid w:val="003F3677"/>
    <w:rsid w:val="003F387A"/>
    <w:rsid w:val="003F389B"/>
    <w:rsid w:val="003F38F5"/>
    <w:rsid w:val="003F3B47"/>
    <w:rsid w:val="003F3E10"/>
    <w:rsid w:val="003F4312"/>
    <w:rsid w:val="003F461D"/>
    <w:rsid w:val="003F4717"/>
    <w:rsid w:val="003F47F9"/>
    <w:rsid w:val="003F4883"/>
    <w:rsid w:val="003F49C9"/>
    <w:rsid w:val="003F4CF9"/>
    <w:rsid w:val="003F4E6F"/>
    <w:rsid w:val="003F4FBB"/>
    <w:rsid w:val="003F51BD"/>
    <w:rsid w:val="003F5C57"/>
    <w:rsid w:val="003F5EFC"/>
    <w:rsid w:val="003F6757"/>
    <w:rsid w:val="003F68C5"/>
    <w:rsid w:val="003F6EB8"/>
    <w:rsid w:val="003F6FE1"/>
    <w:rsid w:val="003F6FE4"/>
    <w:rsid w:val="003F7044"/>
    <w:rsid w:val="003F7299"/>
    <w:rsid w:val="003F7575"/>
    <w:rsid w:val="003F7926"/>
    <w:rsid w:val="003F79D3"/>
    <w:rsid w:val="003F7CAA"/>
    <w:rsid w:val="003F7D67"/>
    <w:rsid w:val="004001CE"/>
    <w:rsid w:val="00400210"/>
    <w:rsid w:val="00400A11"/>
    <w:rsid w:val="00400BD8"/>
    <w:rsid w:val="00400F00"/>
    <w:rsid w:val="00401170"/>
    <w:rsid w:val="004013BB"/>
    <w:rsid w:val="00401516"/>
    <w:rsid w:val="00401921"/>
    <w:rsid w:val="00401C4D"/>
    <w:rsid w:val="00401D14"/>
    <w:rsid w:val="004020ED"/>
    <w:rsid w:val="00402315"/>
    <w:rsid w:val="00402354"/>
    <w:rsid w:val="00402648"/>
    <w:rsid w:val="0040295D"/>
    <w:rsid w:val="004029C3"/>
    <w:rsid w:val="0040313F"/>
    <w:rsid w:val="00403464"/>
    <w:rsid w:val="00403A3F"/>
    <w:rsid w:val="00403EB7"/>
    <w:rsid w:val="004041CB"/>
    <w:rsid w:val="0040432E"/>
    <w:rsid w:val="004045A8"/>
    <w:rsid w:val="00404793"/>
    <w:rsid w:val="00404BA8"/>
    <w:rsid w:val="00404F2C"/>
    <w:rsid w:val="00404F8B"/>
    <w:rsid w:val="00405256"/>
    <w:rsid w:val="0040530A"/>
    <w:rsid w:val="004053B3"/>
    <w:rsid w:val="0040566D"/>
    <w:rsid w:val="00405B1B"/>
    <w:rsid w:val="00405B50"/>
    <w:rsid w:val="00406010"/>
    <w:rsid w:val="004060F1"/>
    <w:rsid w:val="0040623F"/>
    <w:rsid w:val="0040628E"/>
    <w:rsid w:val="00406335"/>
    <w:rsid w:val="004067B8"/>
    <w:rsid w:val="0040683A"/>
    <w:rsid w:val="00406A55"/>
    <w:rsid w:val="004072A8"/>
    <w:rsid w:val="00407FEB"/>
    <w:rsid w:val="00410031"/>
    <w:rsid w:val="00410052"/>
    <w:rsid w:val="0041084D"/>
    <w:rsid w:val="004108C0"/>
    <w:rsid w:val="004108EB"/>
    <w:rsid w:val="00410FD7"/>
    <w:rsid w:val="004111AE"/>
    <w:rsid w:val="004111C3"/>
    <w:rsid w:val="00411308"/>
    <w:rsid w:val="00411521"/>
    <w:rsid w:val="004115A2"/>
    <w:rsid w:val="00411A1A"/>
    <w:rsid w:val="00411CB6"/>
    <w:rsid w:val="00411DDB"/>
    <w:rsid w:val="00411E9D"/>
    <w:rsid w:val="00412130"/>
    <w:rsid w:val="004121F2"/>
    <w:rsid w:val="0041244B"/>
    <w:rsid w:val="00412665"/>
    <w:rsid w:val="004126D9"/>
    <w:rsid w:val="00412FA1"/>
    <w:rsid w:val="00413120"/>
    <w:rsid w:val="004133B7"/>
    <w:rsid w:val="00413BCC"/>
    <w:rsid w:val="00413DAD"/>
    <w:rsid w:val="00413EA6"/>
    <w:rsid w:val="004141EA"/>
    <w:rsid w:val="00414227"/>
    <w:rsid w:val="004144E8"/>
    <w:rsid w:val="0041459D"/>
    <w:rsid w:val="00414609"/>
    <w:rsid w:val="004146C1"/>
    <w:rsid w:val="0041486F"/>
    <w:rsid w:val="004149EB"/>
    <w:rsid w:val="00414BF6"/>
    <w:rsid w:val="00414E24"/>
    <w:rsid w:val="00414F38"/>
    <w:rsid w:val="004150CB"/>
    <w:rsid w:val="004151A9"/>
    <w:rsid w:val="004156A4"/>
    <w:rsid w:val="00415756"/>
    <w:rsid w:val="0041588E"/>
    <w:rsid w:val="00415A40"/>
    <w:rsid w:val="00415A42"/>
    <w:rsid w:val="00415C81"/>
    <w:rsid w:val="00415EF0"/>
    <w:rsid w:val="004163FC"/>
    <w:rsid w:val="00416418"/>
    <w:rsid w:val="00416731"/>
    <w:rsid w:val="004171EF"/>
    <w:rsid w:val="00417604"/>
    <w:rsid w:val="00417688"/>
    <w:rsid w:val="00417AD6"/>
    <w:rsid w:val="00417B25"/>
    <w:rsid w:val="00417B6E"/>
    <w:rsid w:val="00417C7C"/>
    <w:rsid w:val="00417CD9"/>
    <w:rsid w:val="00417DF1"/>
    <w:rsid w:val="00417E9F"/>
    <w:rsid w:val="00420090"/>
    <w:rsid w:val="00420288"/>
    <w:rsid w:val="00420394"/>
    <w:rsid w:val="0042048D"/>
    <w:rsid w:val="004204AD"/>
    <w:rsid w:val="00420578"/>
    <w:rsid w:val="00420800"/>
    <w:rsid w:val="004208C8"/>
    <w:rsid w:val="00420A6B"/>
    <w:rsid w:val="00420B27"/>
    <w:rsid w:val="00421091"/>
    <w:rsid w:val="00421225"/>
    <w:rsid w:val="004215FD"/>
    <w:rsid w:val="00421731"/>
    <w:rsid w:val="004218D3"/>
    <w:rsid w:val="00421A8F"/>
    <w:rsid w:val="00421A95"/>
    <w:rsid w:val="00421ABE"/>
    <w:rsid w:val="00421C1B"/>
    <w:rsid w:val="00421E7D"/>
    <w:rsid w:val="00421F2E"/>
    <w:rsid w:val="00422049"/>
    <w:rsid w:val="0042222B"/>
    <w:rsid w:val="00422419"/>
    <w:rsid w:val="0042273F"/>
    <w:rsid w:val="004227C2"/>
    <w:rsid w:val="004229E0"/>
    <w:rsid w:val="00422AE5"/>
    <w:rsid w:val="00422F3D"/>
    <w:rsid w:val="00423010"/>
    <w:rsid w:val="00423840"/>
    <w:rsid w:val="00423D03"/>
    <w:rsid w:val="0042471C"/>
    <w:rsid w:val="00424C88"/>
    <w:rsid w:val="00424DFD"/>
    <w:rsid w:val="00424FDB"/>
    <w:rsid w:val="00425121"/>
    <w:rsid w:val="0042552E"/>
    <w:rsid w:val="0042586A"/>
    <w:rsid w:val="00425A26"/>
    <w:rsid w:val="00425D3F"/>
    <w:rsid w:val="00425E6F"/>
    <w:rsid w:val="00426008"/>
    <w:rsid w:val="004261DC"/>
    <w:rsid w:val="0042620D"/>
    <w:rsid w:val="0042653B"/>
    <w:rsid w:val="00426625"/>
    <w:rsid w:val="00426EBF"/>
    <w:rsid w:val="00426F44"/>
    <w:rsid w:val="00427012"/>
    <w:rsid w:val="00427130"/>
    <w:rsid w:val="0042716E"/>
    <w:rsid w:val="004271A5"/>
    <w:rsid w:val="0042776C"/>
    <w:rsid w:val="0042791B"/>
    <w:rsid w:val="00427A63"/>
    <w:rsid w:val="00427B05"/>
    <w:rsid w:val="00427B50"/>
    <w:rsid w:val="00427D1E"/>
    <w:rsid w:val="00427DA4"/>
    <w:rsid w:val="004301F7"/>
    <w:rsid w:val="00430583"/>
    <w:rsid w:val="004305AC"/>
    <w:rsid w:val="004305E9"/>
    <w:rsid w:val="00430B1E"/>
    <w:rsid w:val="00430EC2"/>
    <w:rsid w:val="00430F1F"/>
    <w:rsid w:val="00431273"/>
    <w:rsid w:val="00431A40"/>
    <w:rsid w:val="00431AC5"/>
    <w:rsid w:val="00431D45"/>
    <w:rsid w:val="0043204E"/>
    <w:rsid w:val="0043213C"/>
    <w:rsid w:val="00432158"/>
    <w:rsid w:val="00432378"/>
    <w:rsid w:val="004325DF"/>
    <w:rsid w:val="0043276D"/>
    <w:rsid w:val="004329E2"/>
    <w:rsid w:val="00432AAF"/>
    <w:rsid w:val="004331C0"/>
    <w:rsid w:val="004331C5"/>
    <w:rsid w:val="004331FF"/>
    <w:rsid w:val="00433651"/>
    <w:rsid w:val="00433683"/>
    <w:rsid w:val="00433811"/>
    <w:rsid w:val="004339E4"/>
    <w:rsid w:val="00433C27"/>
    <w:rsid w:val="00433C4F"/>
    <w:rsid w:val="00434082"/>
    <w:rsid w:val="004343CE"/>
    <w:rsid w:val="004344F2"/>
    <w:rsid w:val="004345CA"/>
    <w:rsid w:val="004346A5"/>
    <w:rsid w:val="00434855"/>
    <w:rsid w:val="00434B0E"/>
    <w:rsid w:val="00434E7E"/>
    <w:rsid w:val="00435C55"/>
    <w:rsid w:val="004362DD"/>
    <w:rsid w:val="004364E3"/>
    <w:rsid w:val="00436540"/>
    <w:rsid w:val="0043671F"/>
    <w:rsid w:val="004369B8"/>
    <w:rsid w:val="00436A6D"/>
    <w:rsid w:val="00436DE7"/>
    <w:rsid w:val="0043737B"/>
    <w:rsid w:val="0043764A"/>
    <w:rsid w:val="00437A6B"/>
    <w:rsid w:val="00437B05"/>
    <w:rsid w:val="00437B84"/>
    <w:rsid w:val="00440273"/>
    <w:rsid w:val="004402F0"/>
    <w:rsid w:val="004406F9"/>
    <w:rsid w:val="004406FB"/>
    <w:rsid w:val="00440747"/>
    <w:rsid w:val="00440D65"/>
    <w:rsid w:val="00440E23"/>
    <w:rsid w:val="00440E43"/>
    <w:rsid w:val="004415D0"/>
    <w:rsid w:val="004416D7"/>
    <w:rsid w:val="00441738"/>
    <w:rsid w:val="00441793"/>
    <w:rsid w:val="004417DB"/>
    <w:rsid w:val="00441925"/>
    <w:rsid w:val="0044195F"/>
    <w:rsid w:val="004419A8"/>
    <w:rsid w:val="00441A9F"/>
    <w:rsid w:val="00441C0C"/>
    <w:rsid w:val="00442312"/>
    <w:rsid w:val="004423E1"/>
    <w:rsid w:val="00442456"/>
    <w:rsid w:val="004428C7"/>
    <w:rsid w:val="00442B62"/>
    <w:rsid w:val="00442BED"/>
    <w:rsid w:val="00442F60"/>
    <w:rsid w:val="0044345E"/>
    <w:rsid w:val="004435E6"/>
    <w:rsid w:val="00443632"/>
    <w:rsid w:val="004436B8"/>
    <w:rsid w:val="004437A9"/>
    <w:rsid w:val="00443AC4"/>
    <w:rsid w:val="00443B42"/>
    <w:rsid w:val="00443D79"/>
    <w:rsid w:val="00443D81"/>
    <w:rsid w:val="00443DC5"/>
    <w:rsid w:val="0044418C"/>
    <w:rsid w:val="0044420C"/>
    <w:rsid w:val="00444423"/>
    <w:rsid w:val="00444538"/>
    <w:rsid w:val="00444620"/>
    <w:rsid w:val="00444A8F"/>
    <w:rsid w:val="00444B56"/>
    <w:rsid w:val="00444C42"/>
    <w:rsid w:val="00444D3E"/>
    <w:rsid w:val="004450A4"/>
    <w:rsid w:val="004451C2"/>
    <w:rsid w:val="0044537D"/>
    <w:rsid w:val="004455AB"/>
    <w:rsid w:val="00445627"/>
    <w:rsid w:val="00445F06"/>
    <w:rsid w:val="00445F58"/>
    <w:rsid w:val="0044603B"/>
    <w:rsid w:val="00446564"/>
    <w:rsid w:val="00446597"/>
    <w:rsid w:val="004471C7"/>
    <w:rsid w:val="004471F2"/>
    <w:rsid w:val="004471F7"/>
    <w:rsid w:val="004474BC"/>
    <w:rsid w:val="00447E31"/>
    <w:rsid w:val="00447FCE"/>
    <w:rsid w:val="00447FF4"/>
    <w:rsid w:val="0045026E"/>
    <w:rsid w:val="00450AEC"/>
    <w:rsid w:val="00450B89"/>
    <w:rsid w:val="00450D25"/>
    <w:rsid w:val="00450E45"/>
    <w:rsid w:val="00450EAA"/>
    <w:rsid w:val="00450FC1"/>
    <w:rsid w:val="00451085"/>
    <w:rsid w:val="004513AF"/>
    <w:rsid w:val="004513ED"/>
    <w:rsid w:val="00451850"/>
    <w:rsid w:val="0045197A"/>
    <w:rsid w:val="004519B7"/>
    <w:rsid w:val="00451D9D"/>
    <w:rsid w:val="00451DE4"/>
    <w:rsid w:val="00452045"/>
    <w:rsid w:val="00452262"/>
    <w:rsid w:val="004525B9"/>
    <w:rsid w:val="004525E6"/>
    <w:rsid w:val="004526C1"/>
    <w:rsid w:val="00452C79"/>
    <w:rsid w:val="00452DAB"/>
    <w:rsid w:val="00452EA8"/>
    <w:rsid w:val="00452F79"/>
    <w:rsid w:val="00453151"/>
    <w:rsid w:val="00453500"/>
    <w:rsid w:val="00453923"/>
    <w:rsid w:val="00453B08"/>
    <w:rsid w:val="004545CA"/>
    <w:rsid w:val="00454686"/>
    <w:rsid w:val="00454890"/>
    <w:rsid w:val="00454B9B"/>
    <w:rsid w:val="00454D39"/>
    <w:rsid w:val="00454D9F"/>
    <w:rsid w:val="00454DAC"/>
    <w:rsid w:val="0045522E"/>
    <w:rsid w:val="004553F6"/>
    <w:rsid w:val="00455932"/>
    <w:rsid w:val="0045597C"/>
    <w:rsid w:val="004563C7"/>
    <w:rsid w:val="00456401"/>
    <w:rsid w:val="0045677E"/>
    <w:rsid w:val="00456CD7"/>
    <w:rsid w:val="00457170"/>
    <w:rsid w:val="00457858"/>
    <w:rsid w:val="00460243"/>
    <w:rsid w:val="004604D6"/>
    <w:rsid w:val="004605B7"/>
    <w:rsid w:val="00460640"/>
    <w:rsid w:val="00460A4E"/>
    <w:rsid w:val="00460B0B"/>
    <w:rsid w:val="00460D60"/>
    <w:rsid w:val="00460E0C"/>
    <w:rsid w:val="00461023"/>
    <w:rsid w:val="00461360"/>
    <w:rsid w:val="0046139E"/>
    <w:rsid w:val="00461622"/>
    <w:rsid w:val="00461AC5"/>
    <w:rsid w:val="00461B30"/>
    <w:rsid w:val="00462479"/>
    <w:rsid w:val="00462560"/>
    <w:rsid w:val="00462778"/>
    <w:rsid w:val="004628EF"/>
    <w:rsid w:val="004629CB"/>
    <w:rsid w:val="00462AE1"/>
    <w:rsid w:val="00462B45"/>
    <w:rsid w:val="00462BB7"/>
    <w:rsid w:val="00462D62"/>
    <w:rsid w:val="00462FAC"/>
    <w:rsid w:val="004630D8"/>
    <w:rsid w:val="00463305"/>
    <w:rsid w:val="00464520"/>
    <w:rsid w:val="00464631"/>
    <w:rsid w:val="004648BB"/>
    <w:rsid w:val="00464A74"/>
    <w:rsid w:val="00464A93"/>
    <w:rsid w:val="00464ACD"/>
    <w:rsid w:val="00464B79"/>
    <w:rsid w:val="00464E8E"/>
    <w:rsid w:val="00464FA2"/>
    <w:rsid w:val="004650CE"/>
    <w:rsid w:val="00465283"/>
    <w:rsid w:val="0046534C"/>
    <w:rsid w:val="004655D5"/>
    <w:rsid w:val="00465645"/>
    <w:rsid w:val="0046575D"/>
    <w:rsid w:val="004657E3"/>
    <w:rsid w:val="00465AD3"/>
    <w:rsid w:val="00465B14"/>
    <w:rsid w:val="00465EFD"/>
    <w:rsid w:val="00465FAA"/>
    <w:rsid w:val="004663E4"/>
    <w:rsid w:val="00466505"/>
    <w:rsid w:val="0046652B"/>
    <w:rsid w:val="00466631"/>
    <w:rsid w:val="004666C8"/>
    <w:rsid w:val="004666EA"/>
    <w:rsid w:val="00466B00"/>
    <w:rsid w:val="00466CA7"/>
    <w:rsid w:val="00466F92"/>
    <w:rsid w:val="004671F5"/>
    <w:rsid w:val="00467295"/>
    <w:rsid w:val="00467309"/>
    <w:rsid w:val="00467470"/>
    <w:rsid w:val="004674B7"/>
    <w:rsid w:val="00467612"/>
    <w:rsid w:val="00467B1A"/>
    <w:rsid w:val="00467BBF"/>
    <w:rsid w:val="00467D0D"/>
    <w:rsid w:val="00467D4C"/>
    <w:rsid w:val="00467E50"/>
    <w:rsid w:val="00470245"/>
    <w:rsid w:val="00470298"/>
    <w:rsid w:val="0047098D"/>
    <w:rsid w:val="0047098E"/>
    <w:rsid w:val="00470999"/>
    <w:rsid w:val="00470A9B"/>
    <w:rsid w:val="00470D3A"/>
    <w:rsid w:val="0047112A"/>
    <w:rsid w:val="004712A3"/>
    <w:rsid w:val="00471331"/>
    <w:rsid w:val="00471723"/>
    <w:rsid w:val="00471969"/>
    <w:rsid w:val="00471A72"/>
    <w:rsid w:val="00471E38"/>
    <w:rsid w:val="004720B1"/>
    <w:rsid w:val="004720C0"/>
    <w:rsid w:val="00472383"/>
    <w:rsid w:val="00472E17"/>
    <w:rsid w:val="00472E28"/>
    <w:rsid w:val="0047304F"/>
    <w:rsid w:val="00473117"/>
    <w:rsid w:val="0047325D"/>
    <w:rsid w:val="0047327A"/>
    <w:rsid w:val="004734BD"/>
    <w:rsid w:val="004735DF"/>
    <w:rsid w:val="00473816"/>
    <w:rsid w:val="004739E8"/>
    <w:rsid w:val="00473A3D"/>
    <w:rsid w:val="00473B6F"/>
    <w:rsid w:val="00473F22"/>
    <w:rsid w:val="0047401B"/>
    <w:rsid w:val="00474144"/>
    <w:rsid w:val="00474294"/>
    <w:rsid w:val="00474924"/>
    <w:rsid w:val="00474A77"/>
    <w:rsid w:val="00474B27"/>
    <w:rsid w:val="00474D41"/>
    <w:rsid w:val="00474E2A"/>
    <w:rsid w:val="00474E3A"/>
    <w:rsid w:val="00474E85"/>
    <w:rsid w:val="0047521A"/>
    <w:rsid w:val="004753E0"/>
    <w:rsid w:val="004754F4"/>
    <w:rsid w:val="00475800"/>
    <w:rsid w:val="0047582D"/>
    <w:rsid w:val="00475A93"/>
    <w:rsid w:val="00475B00"/>
    <w:rsid w:val="00475B0E"/>
    <w:rsid w:val="00475D56"/>
    <w:rsid w:val="0047611C"/>
    <w:rsid w:val="00476998"/>
    <w:rsid w:val="004769CC"/>
    <w:rsid w:val="00476BC2"/>
    <w:rsid w:val="0047763C"/>
    <w:rsid w:val="004778A8"/>
    <w:rsid w:val="00477AD6"/>
    <w:rsid w:val="00477D5A"/>
    <w:rsid w:val="00477F58"/>
    <w:rsid w:val="004800E8"/>
    <w:rsid w:val="0048010F"/>
    <w:rsid w:val="0048058C"/>
    <w:rsid w:val="004806CF"/>
    <w:rsid w:val="004807DD"/>
    <w:rsid w:val="004808B9"/>
    <w:rsid w:val="00480AF2"/>
    <w:rsid w:val="00480D28"/>
    <w:rsid w:val="004813FB"/>
    <w:rsid w:val="004814B5"/>
    <w:rsid w:val="00481E62"/>
    <w:rsid w:val="0048214B"/>
    <w:rsid w:val="004821FB"/>
    <w:rsid w:val="004822BD"/>
    <w:rsid w:val="0048238B"/>
    <w:rsid w:val="00482459"/>
    <w:rsid w:val="0048245F"/>
    <w:rsid w:val="004827E3"/>
    <w:rsid w:val="00482A2E"/>
    <w:rsid w:val="00482E36"/>
    <w:rsid w:val="00482E9C"/>
    <w:rsid w:val="00482F25"/>
    <w:rsid w:val="00482FA1"/>
    <w:rsid w:val="0048300B"/>
    <w:rsid w:val="004830EC"/>
    <w:rsid w:val="004832A5"/>
    <w:rsid w:val="0048348A"/>
    <w:rsid w:val="004834BD"/>
    <w:rsid w:val="00483CF7"/>
    <w:rsid w:val="00483FDB"/>
    <w:rsid w:val="00483FE8"/>
    <w:rsid w:val="004841BD"/>
    <w:rsid w:val="004841D6"/>
    <w:rsid w:val="0048446A"/>
    <w:rsid w:val="00484D91"/>
    <w:rsid w:val="00484F7C"/>
    <w:rsid w:val="00485107"/>
    <w:rsid w:val="004851D1"/>
    <w:rsid w:val="00485461"/>
    <w:rsid w:val="0048592F"/>
    <w:rsid w:val="00485E57"/>
    <w:rsid w:val="00485EEC"/>
    <w:rsid w:val="00486025"/>
    <w:rsid w:val="0048605E"/>
    <w:rsid w:val="004862BD"/>
    <w:rsid w:val="0048675E"/>
    <w:rsid w:val="004867B1"/>
    <w:rsid w:val="004867E2"/>
    <w:rsid w:val="0048683A"/>
    <w:rsid w:val="00486B4E"/>
    <w:rsid w:val="00486F09"/>
    <w:rsid w:val="00486FF5"/>
    <w:rsid w:val="0048729A"/>
    <w:rsid w:val="0048740E"/>
    <w:rsid w:val="00487680"/>
    <w:rsid w:val="00487D96"/>
    <w:rsid w:val="00487F51"/>
    <w:rsid w:val="004896B9"/>
    <w:rsid w:val="00489ED2"/>
    <w:rsid w:val="0049006C"/>
    <w:rsid w:val="00490140"/>
    <w:rsid w:val="00490D54"/>
    <w:rsid w:val="00490F1F"/>
    <w:rsid w:val="00491440"/>
    <w:rsid w:val="004917B8"/>
    <w:rsid w:val="0049180F"/>
    <w:rsid w:val="004918EB"/>
    <w:rsid w:val="00491F23"/>
    <w:rsid w:val="00491F90"/>
    <w:rsid w:val="00492175"/>
    <w:rsid w:val="00492193"/>
    <w:rsid w:val="00492773"/>
    <w:rsid w:val="004927DA"/>
    <w:rsid w:val="00492831"/>
    <w:rsid w:val="004928F9"/>
    <w:rsid w:val="004929A9"/>
    <w:rsid w:val="00492A4D"/>
    <w:rsid w:val="00492E56"/>
    <w:rsid w:val="00492EB1"/>
    <w:rsid w:val="0049328D"/>
    <w:rsid w:val="00493835"/>
    <w:rsid w:val="00493981"/>
    <w:rsid w:val="00493AD8"/>
    <w:rsid w:val="00493DAD"/>
    <w:rsid w:val="0049410F"/>
    <w:rsid w:val="004943DC"/>
    <w:rsid w:val="004945D9"/>
    <w:rsid w:val="00494849"/>
    <w:rsid w:val="00494966"/>
    <w:rsid w:val="00494E6E"/>
    <w:rsid w:val="00494FF7"/>
    <w:rsid w:val="004950B8"/>
    <w:rsid w:val="00495230"/>
    <w:rsid w:val="00495473"/>
    <w:rsid w:val="004955F8"/>
    <w:rsid w:val="00495755"/>
    <w:rsid w:val="00495952"/>
    <w:rsid w:val="00495B8D"/>
    <w:rsid w:val="00495C8E"/>
    <w:rsid w:val="00495CA8"/>
    <w:rsid w:val="00495DF2"/>
    <w:rsid w:val="00496020"/>
    <w:rsid w:val="00496174"/>
    <w:rsid w:val="004962A2"/>
    <w:rsid w:val="004962AC"/>
    <w:rsid w:val="004963A2"/>
    <w:rsid w:val="00497001"/>
    <w:rsid w:val="00497087"/>
    <w:rsid w:val="0049736D"/>
    <w:rsid w:val="004976C6"/>
    <w:rsid w:val="004979D3"/>
    <w:rsid w:val="00497F09"/>
    <w:rsid w:val="004A00A0"/>
    <w:rsid w:val="004A04B7"/>
    <w:rsid w:val="004A04FF"/>
    <w:rsid w:val="004A0539"/>
    <w:rsid w:val="004A0685"/>
    <w:rsid w:val="004A07ED"/>
    <w:rsid w:val="004A0AF8"/>
    <w:rsid w:val="004A0D1D"/>
    <w:rsid w:val="004A0D58"/>
    <w:rsid w:val="004A0D79"/>
    <w:rsid w:val="004A113F"/>
    <w:rsid w:val="004A17BF"/>
    <w:rsid w:val="004A1922"/>
    <w:rsid w:val="004A19EC"/>
    <w:rsid w:val="004A1DE6"/>
    <w:rsid w:val="004A214B"/>
    <w:rsid w:val="004A232C"/>
    <w:rsid w:val="004A2508"/>
    <w:rsid w:val="004A2655"/>
    <w:rsid w:val="004A2958"/>
    <w:rsid w:val="004A2CFD"/>
    <w:rsid w:val="004A2DF9"/>
    <w:rsid w:val="004A2E19"/>
    <w:rsid w:val="004A2E43"/>
    <w:rsid w:val="004A2E98"/>
    <w:rsid w:val="004A33A4"/>
    <w:rsid w:val="004A3645"/>
    <w:rsid w:val="004A3989"/>
    <w:rsid w:val="004A3D72"/>
    <w:rsid w:val="004A45FF"/>
    <w:rsid w:val="004A467E"/>
    <w:rsid w:val="004A497E"/>
    <w:rsid w:val="004A4DF7"/>
    <w:rsid w:val="004A5037"/>
    <w:rsid w:val="004A5145"/>
    <w:rsid w:val="004A529A"/>
    <w:rsid w:val="004A5411"/>
    <w:rsid w:val="004A546E"/>
    <w:rsid w:val="004A5911"/>
    <w:rsid w:val="004A593F"/>
    <w:rsid w:val="004A5E23"/>
    <w:rsid w:val="004A6023"/>
    <w:rsid w:val="004A6342"/>
    <w:rsid w:val="004A6743"/>
    <w:rsid w:val="004A6EF4"/>
    <w:rsid w:val="004A7039"/>
    <w:rsid w:val="004A758E"/>
    <w:rsid w:val="004A75B5"/>
    <w:rsid w:val="004A7854"/>
    <w:rsid w:val="004A787B"/>
    <w:rsid w:val="004A7DDA"/>
    <w:rsid w:val="004B0016"/>
    <w:rsid w:val="004B0337"/>
    <w:rsid w:val="004B06B7"/>
    <w:rsid w:val="004B0ADD"/>
    <w:rsid w:val="004B0B80"/>
    <w:rsid w:val="004B0CFD"/>
    <w:rsid w:val="004B0D6F"/>
    <w:rsid w:val="004B0EAE"/>
    <w:rsid w:val="004B0F97"/>
    <w:rsid w:val="004B107F"/>
    <w:rsid w:val="004B1219"/>
    <w:rsid w:val="004B14C2"/>
    <w:rsid w:val="004B15B0"/>
    <w:rsid w:val="004B17A0"/>
    <w:rsid w:val="004B19E6"/>
    <w:rsid w:val="004B1C05"/>
    <w:rsid w:val="004B1CF8"/>
    <w:rsid w:val="004B2024"/>
    <w:rsid w:val="004B2582"/>
    <w:rsid w:val="004B2A8B"/>
    <w:rsid w:val="004B2B65"/>
    <w:rsid w:val="004B2B68"/>
    <w:rsid w:val="004B2C00"/>
    <w:rsid w:val="004B3123"/>
    <w:rsid w:val="004B32AC"/>
    <w:rsid w:val="004B36D9"/>
    <w:rsid w:val="004B3DF3"/>
    <w:rsid w:val="004B3E85"/>
    <w:rsid w:val="004B3F07"/>
    <w:rsid w:val="004B411A"/>
    <w:rsid w:val="004B4353"/>
    <w:rsid w:val="004B447A"/>
    <w:rsid w:val="004B476B"/>
    <w:rsid w:val="004B4916"/>
    <w:rsid w:val="004B5666"/>
    <w:rsid w:val="004B56A1"/>
    <w:rsid w:val="004B56E8"/>
    <w:rsid w:val="004B5A8F"/>
    <w:rsid w:val="004B5DA8"/>
    <w:rsid w:val="004B5DD2"/>
    <w:rsid w:val="004B5E49"/>
    <w:rsid w:val="004B5EA9"/>
    <w:rsid w:val="004B5EEE"/>
    <w:rsid w:val="004B5F8D"/>
    <w:rsid w:val="004B6155"/>
    <w:rsid w:val="004B625C"/>
    <w:rsid w:val="004B6556"/>
    <w:rsid w:val="004B66A5"/>
    <w:rsid w:val="004B66B6"/>
    <w:rsid w:val="004B6716"/>
    <w:rsid w:val="004B6811"/>
    <w:rsid w:val="004B695D"/>
    <w:rsid w:val="004B6AE8"/>
    <w:rsid w:val="004B6DB2"/>
    <w:rsid w:val="004B6DDB"/>
    <w:rsid w:val="004B7040"/>
    <w:rsid w:val="004B7293"/>
    <w:rsid w:val="004B72BD"/>
    <w:rsid w:val="004B7D0C"/>
    <w:rsid w:val="004B7D1A"/>
    <w:rsid w:val="004B7F14"/>
    <w:rsid w:val="004C0031"/>
    <w:rsid w:val="004C0094"/>
    <w:rsid w:val="004C05C3"/>
    <w:rsid w:val="004C0634"/>
    <w:rsid w:val="004C07FF"/>
    <w:rsid w:val="004C08F5"/>
    <w:rsid w:val="004C091C"/>
    <w:rsid w:val="004C0C3B"/>
    <w:rsid w:val="004C0E3E"/>
    <w:rsid w:val="004C0E7A"/>
    <w:rsid w:val="004C0EEB"/>
    <w:rsid w:val="004C109D"/>
    <w:rsid w:val="004C1127"/>
    <w:rsid w:val="004C1436"/>
    <w:rsid w:val="004C1B23"/>
    <w:rsid w:val="004C1B85"/>
    <w:rsid w:val="004C1BD1"/>
    <w:rsid w:val="004C1CD1"/>
    <w:rsid w:val="004C1DD0"/>
    <w:rsid w:val="004C1F13"/>
    <w:rsid w:val="004C200D"/>
    <w:rsid w:val="004C215D"/>
    <w:rsid w:val="004C24D3"/>
    <w:rsid w:val="004C2A84"/>
    <w:rsid w:val="004C2B06"/>
    <w:rsid w:val="004C2BAD"/>
    <w:rsid w:val="004C2BE5"/>
    <w:rsid w:val="004C2F3F"/>
    <w:rsid w:val="004C2FEC"/>
    <w:rsid w:val="004C3018"/>
    <w:rsid w:val="004C322A"/>
    <w:rsid w:val="004C3A21"/>
    <w:rsid w:val="004C3B1D"/>
    <w:rsid w:val="004C3E1E"/>
    <w:rsid w:val="004C3FA4"/>
    <w:rsid w:val="004C4381"/>
    <w:rsid w:val="004C4637"/>
    <w:rsid w:val="004C466D"/>
    <w:rsid w:val="004C497D"/>
    <w:rsid w:val="004C4C0D"/>
    <w:rsid w:val="004C4DBE"/>
    <w:rsid w:val="004C4E62"/>
    <w:rsid w:val="004C4E67"/>
    <w:rsid w:val="004C4FF7"/>
    <w:rsid w:val="004C5387"/>
    <w:rsid w:val="004C53CB"/>
    <w:rsid w:val="004C5974"/>
    <w:rsid w:val="004C6287"/>
    <w:rsid w:val="004C64E4"/>
    <w:rsid w:val="004C655D"/>
    <w:rsid w:val="004C686D"/>
    <w:rsid w:val="004C694E"/>
    <w:rsid w:val="004C6962"/>
    <w:rsid w:val="004C6BCF"/>
    <w:rsid w:val="004C6C3A"/>
    <w:rsid w:val="004C6E39"/>
    <w:rsid w:val="004C727D"/>
    <w:rsid w:val="004C72AA"/>
    <w:rsid w:val="004C740B"/>
    <w:rsid w:val="004C78CD"/>
    <w:rsid w:val="004C790A"/>
    <w:rsid w:val="004C792F"/>
    <w:rsid w:val="004C795D"/>
    <w:rsid w:val="004C7A7F"/>
    <w:rsid w:val="004C7AD8"/>
    <w:rsid w:val="004C7D25"/>
    <w:rsid w:val="004C7F4C"/>
    <w:rsid w:val="004D0168"/>
    <w:rsid w:val="004D0689"/>
    <w:rsid w:val="004D0776"/>
    <w:rsid w:val="004D0A8C"/>
    <w:rsid w:val="004D0D26"/>
    <w:rsid w:val="004D0F65"/>
    <w:rsid w:val="004D1000"/>
    <w:rsid w:val="004D10B9"/>
    <w:rsid w:val="004D1928"/>
    <w:rsid w:val="004D1952"/>
    <w:rsid w:val="004D1B59"/>
    <w:rsid w:val="004D211D"/>
    <w:rsid w:val="004D275A"/>
    <w:rsid w:val="004D27F2"/>
    <w:rsid w:val="004D2AF1"/>
    <w:rsid w:val="004D2ECD"/>
    <w:rsid w:val="004D2FB3"/>
    <w:rsid w:val="004D32ED"/>
    <w:rsid w:val="004D38B4"/>
    <w:rsid w:val="004D3CE8"/>
    <w:rsid w:val="004D4524"/>
    <w:rsid w:val="004D50D9"/>
    <w:rsid w:val="004D50F6"/>
    <w:rsid w:val="004D5137"/>
    <w:rsid w:val="004D5566"/>
    <w:rsid w:val="004D5607"/>
    <w:rsid w:val="004D58BF"/>
    <w:rsid w:val="004D58EF"/>
    <w:rsid w:val="004D5C17"/>
    <w:rsid w:val="004D5CF6"/>
    <w:rsid w:val="004D623D"/>
    <w:rsid w:val="004D64AC"/>
    <w:rsid w:val="004D6D44"/>
    <w:rsid w:val="004D6E1E"/>
    <w:rsid w:val="004D6E98"/>
    <w:rsid w:val="004D6F0C"/>
    <w:rsid w:val="004D709B"/>
    <w:rsid w:val="004D713A"/>
    <w:rsid w:val="004D7253"/>
    <w:rsid w:val="004D7424"/>
    <w:rsid w:val="004D789A"/>
    <w:rsid w:val="004D791E"/>
    <w:rsid w:val="004D7B62"/>
    <w:rsid w:val="004E003D"/>
    <w:rsid w:val="004E01B1"/>
    <w:rsid w:val="004E03DB"/>
    <w:rsid w:val="004E04BB"/>
    <w:rsid w:val="004E06F4"/>
    <w:rsid w:val="004E072E"/>
    <w:rsid w:val="004E0984"/>
    <w:rsid w:val="004E0AEA"/>
    <w:rsid w:val="004E0E77"/>
    <w:rsid w:val="004E0EE9"/>
    <w:rsid w:val="004E0F20"/>
    <w:rsid w:val="004E102E"/>
    <w:rsid w:val="004E14A9"/>
    <w:rsid w:val="004E1A2B"/>
    <w:rsid w:val="004E1CDB"/>
    <w:rsid w:val="004E1F42"/>
    <w:rsid w:val="004E2087"/>
    <w:rsid w:val="004E22CC"/>
    <w:rsid w:val="004E2393"/>
    <w:rsid w:val="004E265C"/>
    <w:rsid w:val="004E2A14"/>
    <w:rsid w:val="004E3130"/>
    <w:rsid w:val="004E3314"/>
    <w:rsid w:val="004E3606"/>
    <w:rsid w:val="004E3635"/>
    <w:rsid w:val="004E3C0E"/>
    <w:rsid w:val="004E3E10"/>
    <w:rsid w:val="004E42DF"/>
    <w:rsid w:val="004E4335"/>
    <w:rsid w:val="004E43C5"/>
    <w:rsid w:val="004E459D"/>
    <w:rsid w:val="004E4771"/>
    <w:rsid w:val="004E5149"/>
    <w:rsid w:val="004E5299"/>
    <w:rsid w:val="004E53C1"/>
    <w:rsid w:val="004E548F"/>
    <w:rsid w:val="004E5ACF"/>
    <w:rsid w:val="004E5FB9"/>
    <w:rsid w:val="004E615F"/>
    <w:rsid w:val="004E63D2"/>
    <w:rsid w:val="004E65E9"/>
    <w:rsid w:val="004E6BCB"/>
    <w:rsid w:val="004E6CEC"/>
    <w:rsid w:val="004E6DC5"/>
    <w:rsid w:val="004E6DD0"/>
    <w:rsid w:val="004E7244"/>
    <w:rsid w:val="004E7779"/>
    <w:rsid w:val="004E781F"/>
    <w:rsid w:val="004E7AC4"/>
    <w:rsid w:val="004E7C89"/>
    <w:rsid w:val="004E7CDC"/>
    <w:rsid w:val="004E7F46"/>
    <w:rsid w:val="004F03A7"/>
    <w:rsid w:val="004F052F"/>
    <w:rsid w:val="004F0741"/>
    <w:rsid w:val="004F075D"/>
    <w:rsid w:val="004F0809"/>
    <w:rsid w:val="004F09EE"/>
    <w:rsid w:val="004F0B77"/>
    <w:rsid w:val="004F0D46"/>
    <w:rsid w:val="004F0D8E"/>
    <w:rsid w:val="004F1177"/>
    <w:rsid w:val="004F13EE"/>
    <w:rsid w:val="004F1465"/>
    <w:rsid w:val="004F2022"/>
    <w:rsid w:val="004F2473"/>
    <w:rsid w:val="004F28DB"/>
    <w:rsid w:val="004F2ECC"/>
    <w:rsid w:val="004F2FB7"/>
    <w:rsid w:val="004F31EA"/>
    <w:rsid w:val="004F338B"/>
    <w:rsid w:val="004F33C7"/>
    <w:rsid w:val="004F3865"/>
    <w:rsid w:val="004F3A14"/>
    <w:rsid w:val="004F3B6A"/>
    <w:rsid w:val="004F45B4"/>
    <w:rsid w:val="004F4613"/>
    <w:rsid w:val="004F499D"/>
    <w:rsid w:val="004F4EDC"/>
    <w:rsid w:val="004F5776"/>
    <w:rsid w:val="004F5823"/>
    <w:rsid w:val="004F58E4"/>
    <w:rsid w:val="004F5A6F"/>
    <w:rsid w:val="004F5CE9"/>
    <w:rsid w:val="004F5D43"/>
    <w:rsid w:val="004F639D"/>
    <w:rsid w:val="004F63C4"/>
    <w:rsid w:val="004F6520"/>
    <w:rsid w:val="004F654D"/>
    <w:rsid w:val="004F6BF3"/>
    <w:rsid w:val="004F6D79"/>
    <w:rsid w:val="004F6ECD"/>
    <w:rsid w:val="004F6FE0"/>
    <w:rsid w:val="004F7747"/>
    <w:rsid w:val="004F7C05"/>
    <w:rsid w:val="004F7DB1"/>
    <w:rsid w:val="004F7E29"/>
    <w:rsid w:val="004F7FA9"/>
    <w:rsid w:val="00500082"/>
    <w:rsid w:val="00500089"/>
    <w:rsid w:val="005001C9"/>
    <w:rsid w:val="005004AF"/>
    <w:rsid w:val="00500657"/>
    <w:rsid w:val="00500AAA"/>
    <w:rsid w:val="00500B64"/>
    <w:rsid w:val="00500C4F"/>
    <w:rsid w:val="005015C2"/>
    <w:rsid w:val="0050160B"/>
    <w:rsid w:val="00501C94"/>
    <w:rsid w:val="00501E91"/>
    <w:rsid w:val="005024B1"/>
    <w:rsid w:val="005025CD"/>
    <w:rsid w:val="005026BA"/>
    <w:rsid w:val="005029E6"/>
    <w:rsid w:val="00502DDC"/>
    <w:rsid w:val="00503256"/>
    <w:rsid w:val="00503426"/>
    <w:rsid w:val="00503842"/>
    <w:rsid w:val="00503972"/>
    <w:rsid w:val="00503A07"/>
    <w:rsid w:val="00503D07"/>
    <w:rsid w:val="00503F4D"/>
    <w:rsid w:val="00503F66"/>
    <w:rsid w:val="00504441"/>
    <w:rsid w:val="00504522"/>
    <w:rsid w:val="00504BA1"/>
    <w:rsid w:val="00504BD8"/>
    <w:rsid w:val="00504C0C"/>
    <w:rsid w:val="00505936"/>
    <w:rsid w:val="00505AB1"/>
    <w:rsid w:val="00505F3F"/>
    <w:rsid w:val="005061EA"/>
    <w:rsid w:val="0050635F"/>
    <w:rsid w:val="00506432"/>
    <w:rsid w:val="005066CC"/>
    <w:rsid w:val="00506A72"/>
    <w:rsid w:val="00506B7B"/>
    <w:rsid w:val="00506E86"/>
    <w:rsid w:val="0050704E"/>
    <w:rsid w:val="005070A4"/>
    <w:rsid w:val="00507230"/>
    <w:rsid w:val="005072E0"/>
    <w:rsid w:val="0050747C"/>
    <w:rsid w:val="00507571"/>
    <w:rsid w:val="00507DB2"/>
    <w:rsid w:val="00507F1C"/>
    <w:rsid w:val="00507F4D"/>
    <w:rsid w:val="005102B5"/>
    <w:rsid w:val="0051061E"/>
    <w:rsid w:val="005107D7"/>
    <w:rsid w:val="00510D62"/>
    <w:rsid w:val="00510E39"/>
    <w:rsid w:val="00510F55"/>
    <w:rsid w:val="005112BE"/>
    <w:rsid w:val="005112CD"/>
    <w:rsid w:val="005116FD"/>
    <w:rsid w:val="00511CDA"/>
    <w:rsid w:val="005123AC"/>
    <w:rsid w:val="0051242B"/>
    <w:rsid w:val="00512593"/>
    <w:rsid w:val="00512D17"/>
    <w:rsid w:val="0051339A"/>
    <w:rsid w:val="0051355F"/>
    <w:rsid w:val="0051356B"/>
    <w:rsid w:val="0051368F"/>
    <w:rsid w:val="0051373D"/>
    <w:rsid w:val="005137BC"/>
    <w:rsid w:val="00513AE6"/>
    <w:rsid w:val="00513BC0"/>
    <w:rsid w:val="00513D28"/>
    <w:rsid w:val="00513D43"/>
    <w:rsid w:val="00513DA4"/>
    <w:rsid w:val="00513EF5"/>
    <w:rsid w:val="0051446E"/>
    <w:rsid w:val="005145CA"/>
    <w:rsid w:val="00514603"/>
    <w:rsid w:val="00514813"/>
    <w:rsid w:val="0051485F"/>
    <w:rsid w:val="00514E3F"/>
    <w:rsid w:val="00514E55"/>
    <w:rsid w:val="0051507C"/>
    <w:rsid w:val="005152EE"/>
    <w:rsid w:val="005154E9"/>
    <w:rsid w:val="00515B19"/>
    <w:rsid w:val="00515CFF"/>
    <w:rsid w:val="00515EFE"/>
    <w:rsid w:val="00516086"/>
    <w:rsid w:val="00516123"/>
    <w:rsid w:val="0051679D"/>
    <w:rsid w:val="00516892"/>
    <w:rsid w:val="00516E06"/>
    <w:rsid w:val="0051733E"/>
    <w:rsid w:val="0051747E"/>
    <w:rsid w:val="00517C7F"/>
    <w:rsid w:val="00520231"/>
    <w:rsid w:val="0052051D"/>
    <w:rsid w:val="0052078C"/>
    <w:rsid w:val="00520A00"/>
    <w:rsid w:val="00521020"/>
    <w:rsid w:val="005213FE"/>
    <w:rsid w:val="00521474"/>
    <w:rsid w:val="00521A0F"/>
    <w:rsid w:val="00521CDB"/>
    <w:rsid w:val="00521E6D"/>
    <w:rsid w:val="00522012"/>
    <w:rsid w:val="00522746"/>
    <w:rsid w:val="00522AC2"/>
    <w:rsid w:val="00522B42"/>
    <w:rsid w:val="00522BFF"/>
    <w:rsid w:val="00522E64"/>
    <w:rsid w:val="00522EE4"/>
    <w:rsid w:val="00523404"/>
    <w:rsid w:val="00523786"/>
    <w:rsid w:val="00523793"/>
    <w:rsid w:val="00523837"/>
    <w:rsid w:val="005238C5"/>
    <w:rsid w:val="005246A9"/>
    <w:rsid w:val="0052492F"/>
    <w:rsid w:val="00524D18"/>
    <w:rsid w:val="00525246"/>
    <w:rsid w:val="00525A7D"/>
    <w:rsid w:val="00525A87"/>
    <w:rsid w:val="005260EC"/>
    <w:rsid w:val="00526292"/>
    <w:rsid w:val="005265CD"/>
    <w:rsid w:val="00526644"/>
    <w:rsid w:val="0052669C"/>
    <w:rsid w:val="00526A45"/>
    <w:rsid w:val="00527169"/>
    <w:rsid w:val="0052793F"/>
    <w:rsid w:val="00527F07"/>
    <w:rsid w:val="005300D9"/>
    <w:rsid w:val="00530241"/>
    <w:rsid w:val="0053037C"/>
    <w:rsid w:val="005308DE"/>
    <w:rsid w:val="00530D21"/>
    <w:rsid w:val="00530E64"/>
    <w:rsid w:val="00530E80"/>
    <w:rsid w:val="00530EC3"/>
    <w:rsid w:val="00531139"/>
    <w:rsid w:val="00531BA1"/>
    <w:rsid w:val="005323A1"/>
    <w:rsid w:val="00532BF0"/>
    <w:rsid w:val="00532BF2"/>
    <w:rsid w:val="00532C8F"/>
    <w:rsid w:val="00532E95"/>
    <w:rsid w:val="00532F07"/>
    <w:rsid w:val="00533042"/>
    <w:rsid w:val="005334DB"/>
    <w:rsid w:val="00533531"/>
    <w:rsid w:val="00533C19"/>
    <w:rsid w:val="00533DFF"/>
    <w:rsid w:val="0053422E"/>
    <w:rsid w:val="00534341"/>
    <w:rsid w:val="005344C7"/>
    <w:rsid w:val="00534775"/>
    <w:rsid w:val="00534905"/>
    <w:rsid w:val="00534DFE"/>
    <w:rsid w:val="0053522E"/>
    <w:rsid w:val="0053558C"/>
    <w:rsid w:val="0053566C"/>
    <w:rsid w:val="00535720"/>
    <w:rsid w:val="005357CC"/>
    <w:rsid w:val="00535EB0"/>
    <w:rsid w:val="00536035"/>
    <w:rsid w:val="005366A0"/>
    <w:rsid w:val="00536B73"/>
    <w:rsid w:val="00536BC2"/>
    <w:rsid w:val="0053703A"/>
    <w:rsid w:val="0053728B"/>
    <w:rsid w:val="005373B5"/>
    <w:rsid w:val="00537657"/>
    <w:rsid w:val="005377CE"/>
    <w:rsid w:val="00537960"/>
    <w:rsid w:val="00537A7F"/>
    <w:rsid w:val="00537CC1"/>
    <w:rsid w:val="0054044B"/>
    <w:rsid w:val="005407B8"/>
    <w:rsid w:val="00540828"/>
    <w:rsid w:val="00540889"/>
    <w:rsid w:val="005408F3"/>
    <w:rsid w:val="00540947"/>
    <w:rsid w:val="00540D38"/>
    <w:rsid w:val="00540F0E"/>
    <w:rsid w:val="005410DE"/>
    <w:rsid w:val="005415FD"/>
    <w:rsid w:val="00542244"/>
    <w:rsid w:val="00542457"/>
    <w:rsid w:val="0054280C"/>
    <w:rsid w:val="00542DFB"/>
    <w:rsid w:val="00543348"/>
    <w:rsid w:val="005436D0"/>
    <w:rsid w:val="005437EA"/>
    <w:rsid w:val="005438EE"/>
    <w:rsid w:val="005439EC"/>
    <w:rsid w:val="00543DDF"/>
    <w:rsid w:val="005446F9"/>
    <w:rsid w:val="00544804"/>
    <w:rsid w:val="00544A72"/>
    <w:rsid w:val="00544B92"/>
    <w:rsid w:val="00544BC5"/>
    <w:rsid w:val="00544D7E"/>
    <w:rsid w:val="00544E99"/>
    <w:rsid w:val="0054524E"/>
    <w:rsid w:val="00545276"/>
    <w:rsid w:val="0054527E"/>
    <w:rsid w:val="005452FF"/>
    <w:rsid w:val="0054595D"/>
    <w:rsid w:val="00545E53"/>
    <w:rsid w:val="00545EE6"/>
    <w:rsid w:val="00545EEC"/>
    <w:rsid w:val="00545FA4"/>
    <w:rsid w:val="005462BF"/>
    <w:rsid w:val="005465D1"/>
    <w:rsid w:val="005467BC"/>
    <w:rsid w:val="005468D2"/>
    <w:rsid w:val="00546F71"/>
    <w:rsid w:val="0054713A"/>
    <w:rsid w:val="0054715A"/>
    <w:rsid w:val="00547415"/>
    <w:rsid w:val="00547811"/>
    <w:rsid w:val="00547A20"/>
    <w:rsid w:val="00547BC2"/>
    <w:rsid w:val="00550090"/>
    <w:rsid w:val="005503CC"/>
    <w:rsid w:val="005503FB"/>
    <w:rsid w:val="0055049F"/>
    <w:rsid w:val="00550A14"/>
    <w:rsid w:val="00550AF4"/>
    <w:rsid w:val="00550C1C"/>
    <w:rsid w:val="00550D2B"/>
    <w:rsid w:val="00550F25"/>
    <w:rsid w:val="005518A0"/>
    <w:rsid w:val="005519D7"/>
    <w:rsid w:val="00551C4E"/>
    <w:rsid w:val="00551F3F"/>
    <w:rsid w:val="00551F41"/>
    <w:rsid w:val="00552045"/>
    <w:rsid w:val="00552087"/>
    <w:rsid w:val="00552858"/>
    <w:rsid w:val="005528FA"/>
    <w:rsid w:val="005531D4"/>
    <w:rsid w:val="005532E8"/>
    <w:rsid w:val="00553331"/>
    <w:rsid w:val="00553568"/>
    <w:rsid w:val="00553EE2"/>
    <w:rsid w:val="00553F48"/>
    <w:rsid w:val="005542B1"/>
    <w:rsid w:val="00554425"/>
    <w:rsid w:val="0055494B"/>
    <w:rsid w:val="005549D6"/>
    <w:rsid w:val="00554A45"/>
    <w:rsid w:val="005550D3"/>
    <w:rsid w:val="005550E7"/>
    <w:rsid w:val="005553E2"/>
    <w:rsid w:val="0055579D"/>
    <w:rsid w:val="00555AD5"/>
    <w:rsid w:val="00555BD4"/>
    <w:rsid w:val="00555C51"/>
    <w:rsid w:val="00555F49"/>
    <w:rsid w:val="005560A0"/>
    <w:rsid w:val="005561D1"/>
    <w:rsid w:val="005562B1"/>
    <w:rsid w:val="0055644E"/>
    <w:rsid w:val="00556497"/>
    <w:rsid w:val="005564FB"/>
    <w:rsid w:val="0055677A"/>
    <w:rsid w:val="00556974"/>
    <w:rsid w:val="00556C5C"/>
    <w:rsid w:val="00556E2E"/>
    <w:rsid w:val="0055719C"/>
    <w:rsid w:val="005572C7"/>
    <w:rsid w:val="00557D07"/>
    <w:rsid w:val="00557F63"/>
    <w:rsid w:val="00557FA4"/>
    <w:rsid w:val="00560247"/>
    <w:rsid w:val="005603B2"/>
    <w:rsid w:val="005603C0"/>
    <w:rsid w:val="0056068A"/>
    <w:rsid w:val="005607FF"/>
    <w:rsid w:val="00560821"/>
    <w:rsid w:val="00560823"/>
    <w:rsid w:val="00560A5E"/>
    <w:rsid w:val="00560DBE"/>
    <w:rsid w:val="00560F73"/>
    <w:rsid w:val="005610F5"/>
    <w:rsid w:val="00561244"/>
    <w:rsid w:val="00561579"/>
    <w:rsid w:val="00561752"/>
    <w:rsid w:val="0056176D"/>
    <w:rsid w:val="0056178E"/>
    <w:rsid w:val="00561D19"/>
    <w:rsid w:val="00561F4E"/>
    <w:rsid w:val="005620F4"/>
    <w:rsid w:val="005622C5"/>
    <w:rsid w:val="005625EE"/>
    <w:rsid w:val="0056261D"/>
    <w:rsid w:val="00562785"/>
    <w:rsid w:val="0056291E"/>
    <w:rsid w:val="00562E42"/>
    <w:rsid w:val="00563092"/>
    <w:rsid w:val="005634F0"/>
    <w:rsid w:val="005637C1"/>
    <w:rsid w:val="0056384B"/>
    <w:rsid w:val="005639A2"/>
    <w:rsid w:val="00563F41"/>
    <w:rsid w:val="00563F7A"/>
    <w:rsid w:val="00564357"/>
    <w:rsid w:val="00564525"/>
    <w:rsid w:val="005647FC"/>
    <w:rsid w:val="0056495E"/>
    <w:rsid w:val="00564C86"/>
    <w:rsid w:val="00564D50"/>
    <w:rsid w:val="005650ED"/>
    <w:rsid w:val="0056510F"/>
    <w:rsid w:val="0056537A"/>
    <w:rsid w:val="00565B4A"/>
    <w:rsid w:val="00565CFC"/>
    <w:rsid w:val="00565EF4"/>
    <w:rsid w:val="005665D2"/>
    <w:rsid w:val="0056684F"/>
    <w:rsid w:val="0056686E"/>
    <w:rsid w:val="00567008"/>
    <w:rsid w:val="00567020"/>
    <w:rsid w:val="00567078"/>
    <w:rsid w:val="00567108"/>
    <w:rsid w:val="0056745D"/>
    <w:rsid w:val="00567624"/>
    <w:rsid w:val="00567BB7"/>
    <w:rsid w:val="00567CC4"/>
    <w:rsid w:val="00570252"/>
    <w:rsid w:val="0057026B"/>
    <w:rsid w:val="00570345"/>
    <w:rsid w:val="00570A4B"/>
    <w:rsid w:val="00570ABB"/>
    <w:rsid w:val="0057111D"/>
    <w:rsid w:val="00571291"/>
    <w:rsid w:val="0057129B"/>
    <w:rsid w:val="00571631"/>
    <w:rsid w:val="0057198F"/>
    <w:rsid w:val="00571A73"/>
    <w:rsid w:val="00571EAB"/>
    <w:rsid w:val="005724BE"/>
    <w:rsid w:val="005726BC"/>
    <w:rsid w:val="00572875"/>
    <w:rsid w:val="00572B99"/>
    <w:rsid w:val="00572E5D"/>
    <w:rsid w:val="00573420"/>
    <w:rsid w:val="00573444"/>
    <w:rsid w:val="00573459"/>
    <w:rsid w:val="005735F2"/>
    <w:rsid w:val="005736FB"/>
    <w:rsid w:val="005739D1"/>
    <w:rsid w:val="00573DE4"/>
    <w:rsid w:val="00574022"/>
    <w:rsid w:val="0057405B"/>
    <w:rsid w:val="00574391"/>
    <w:rsid w:val="00574663"/>
    <w:rsid w:val="00574742"/>
    <w:rsid w:val="005748B9"/>
    <w:rsid w:val="00574B9E"/>
    <w:rsid w:val="00574FF2"/>
    <w:rsid w:val="005751B2"/>
    <w:rsid w:val="0057549D"/>
    <w:rsid w:val="00575649"/>
    <w:rsid w:val="00575754"/>
    <w:rsid w:val="005757F3"/>
    <w:rsid w:val="0057594B"/>
    <w:rsid w:val="00575F26"/>
    <w:rsid w:val="0057678E"/>
    <w:rsid w:val="005767BC"/>
    <w:rsid w:val="005768B7"/>
    <w:rsid w:val="005768D3"/>
    <w:rsid w:val="00576A38"/>
    <w:rsid w:val="00576C77"/>
    <w:rsid w:val="00576CFD"/>
    <w:rsid w:val="00576FF9"/>
    <w:rsid w:val="00577A31"/>
    <w:rsid w:val="00577ACA"/>
    <w:rsid w:val="00577D78"/>
    <w:rsid w:val="00577EDE"/>
    <w:rsid w:val="00577F65"/>
    <w:rsid w:val="00580386"/>
    <w:rsid w:val="0058051D"/>
    <w:rsid w:val="00580E19"/>
    <w:rsid w:val="00580F26"/>
    <w:rsid w:val="005813A9"/>
    <w:rsid w:val="00581546"/>
    <w:rsid w:val="00581996"/>
    <w:rsid w:val="00581C2E"/>
    <w:rsid w:val="0058202C"/>
    <w:rsid w:val="00582122"/>
    <w:rsid w:val="00582299"/>
    <w:rsid w:val="005827DE"/>
    <w:rsid w:val="00582AF8"/>
    <w:rsid w:val="00582B73"/>
    <w:rsid w:val="00582BF9"/>
    <w:rsid w:val="00582FB0"/>
    <w:rsid w:val="00583420"/>
    <w:rsid w:val="0058374A"/>
    <w:rsid w:val="0058383E"/>
    <w:rsid w:val="00583B11"/>
    <w:rsid w:val="00583CF0"/>
    <w:rsid w:val="00583D25"/>
    <w:rsid w:val="00583DAE"/>
    <w:rsid w:val="00584079"/>
    <w:rsid w:val="00584505"/>
    <w:rsid w:val="00584607"/>
    <w:rsid w:val="0058469E"/>
    <w:rsid w:val="005846F8"/>
    <w:rsid w:val="00584BC4"/>
    <w:rsid w:val="00584CD2"/>
    <w:rsid w:val="00584CD9"/>
    <w:rsid w:val="00584F72"/>
    <w:rsid w:val="00584FBD"/>
    <w:rsid w:val="005853BC"/>
    <w:rsid w:val="00585660"/>
    <w:rsid w:val="00585785"/>
    <w:rsid w:val="005858C9"/>
    <w:rsid w:val="00585DDB"/>
    <w:rsid w:val="00585E46"/>
    <w:rsid w:val="00586184"/>
    <w:rsid w:val="0058644B"/>
    <w:rsid w:val="0058661C"/>
    <w:rsid w:val="00586634"/>
    <w:rsid w:val="005866AA"/>
    <w:rsid w:val="00586796"/>
    <w:rsid w:val="005868D7"/>
    <w:rsid w:val="00586A80"/>
    <w:rsid w:val="00586C72"/>
    <w:rsid w:val="005878B4"/>
    <w:rsid w:val="00587A4B"/>
    <w:rsid w:val="00587D67"/>
    <w:rsid w:val="00587FBF"/>
    <w:rsid w:val="0059000E"/>
    <w:rsid w:val="00590393"/>
    <w:rsid w:val="005903DF"/>
    <w:rsid w:val="0059099E"/>
    <w:rsid w:val="0059099F"/>
    <w:rsid w:val="005909CE"/>
    <w:rsid w:val="005909D5"/>
    <w:rsid w:val="005909FC"/>
    <w:rsid w:val="00590A87"/>
    <w:rsid w:val="00590BFE"/>
    <w:rsid w:val="00590E88"/>
    <w:rsid w:val="00590F46"/>
    <w:rsid w:val="00591062"/>
    <w:rsid w:val="00591157"/>
    <w:rsid w:val="0059130F"/>
    <w:rsid w:val="00591BEA"/>
    <w:rsid w:val="00591C0E"/>
    <w:rsid w:val="00591D4A"/>
    <w:rsid w:val="00591E20"/>
    <w:rsid w:val="00592136"/>
    <w:rsid w:val="005921C2"/>
    <w:rsid w:val="00592217"/>
    <w:rsid w:val="00592536"/>
    <w:rsid w:val="0059289B"/>
    <w:rsid w:val="005928B5"/>
    <w:rsid w:val="00592A06"/>
    <w:rsid w:val="00592D35"/>
    <w:rsid w:val="00592DD8"/>
    <w:rsid w:val="00592FA3"/>
    <w:rsid w:val="005935BA"/>
    <w:rsid w:val="00593982"/>
    <w:rsid w:val="00593F16"/>
    <w:rsid w:val="00593F8C"/>
    <w:rsid w:val="00593FB7"/>
    <w:rsid w:val="005940C5"/>
    <w:rsid w:val="005940D7"/>
    <w:rsid w:val="005940D8"/>
    <w:rsid w:val="0059417F"/>
    <w:rsid w:val="0059440A"/>
    <w:rsid w:val="0059442E"/>
    <w:rsid w:val="005948F5"/>
    <w:rsid w:val="005948FD"/>
    <w:rsid w:val="00594BEE"/>
    <w:rsid w:val="00595403"/>
    <w:rsid w:val="00595408"/>
    <w:rsid w:val="00595742"/>
    <w:rsid w:val="005959DF"/>
    <w:rsid w:val="00595B4E"/>
    <w:rsid w:val="00595C05"/>
    <w:rsid w:val="00595E52"/>
    <w:rsid w:val="00595E84"/>
    <w:rsid w:val="00595E95"/>
    <w:rsid w:val="0059632A"/>
    <w:rsid w:val="00596460"/>
    <w:rsid w:val="0059680A"/>
    <w:rsid w:val="005969EF"/>
    <w:rsid w:val="00596B76"/>
    <w:rsid w:val="00596C7D"/>
    <w:rsid w:val="00596E2F"/>
    <w:rsid w:val="0059717B"/>
    <w:rsid w:val="005973E8"/>
    <w:rsid w:val="00597564"/>
    <w:rsid w:val="00597D79"/>
    <w:rsid w:val="00597E7D"/>
    <w:rsid w:val="005A040E"/>
    <w:rsid w:val="005A06A0"/>
    <w:rsid w:val="005A0716"/>
    <w:rsid w:val="005A0806"/>
    <w:rsid w:val="005A0940"/>
    <w:rsid w:val="005A0953"/>
    <w:rsid w:val="005A0C59"/>
    <w:rsid w:val="005A0EFD"/>
    <w:rsid w:val="005A14ED"/>
    <w:rsid w:val="005A14EF"/>
    <w:rsid w:val="005A1699"/>
    <w:rsid w:val="005A1960"/>
    <w:rsid w:val="005A1DF5"/>
    <w:rsid w:val="005A1F5B"/>
    <w:rsid w:val="005A21C7"/>
    <w:rsid w:val="005A25DA"/>
    <w:rsid w:val="005A313D"/>
    <w:rsid w:val="005A32B1"/>
    <w:rsid w:val="005A33F4"/>
    <w:rsid w:val="005A35C4"/>
    <w:rsid w:val="005A35E3"/>
    <w:rsid w:val="005A37DC"/>
    <w:rsid w:val="005A39C2"/>
    <w:rsid w:val="005A3C5C"/>
    <w:rsid w:val="005A3D1D"/>
    <w:rsid w:val="005A3F3B"/>
    <w:rsid w:val="005A3F40"/>
    <w:rsid w:val="005A3FFD"/>
    <w:rsid w:val="005A4007"/>
    <w:rsid w:val="005A4295"/>
    <w:rsid w:val="005A43C3"/>
    <w:rsid w:val="005A48B4"/>
    <w:rsid w:val="005A48EB"/>
    <w:rsid w:val="005A4A36"/>
    <w:rsid w:val="005A4A54"/>
    <w:rsid w:val="005A4B8D"/>
    <w:rsid w:val="005A4DB0"/>
    <w:rsid w:val="005A4E12"/>
    <w:rsid w:val="005A51FA"/>
    <w:rsid w:val="005A5425"/>
    <w:rsid w:val="005A55CE"/>
    <w:rsid w:val="005A55F7"/>
    <w:rsid w:val="005A5B26"/>
    <w:rsid w:val="005A6364"/>
    <w:rsid w:val="005A665B"/>
    <w:rsid w:val="005A6BD1"/>
    <w:rsid w:val="005A6C09"/>
    <w:rsid w:val="005A6C0D"/>
    <w:rsid w:val="005A6CFB"/>
    <w:rsid w:val="005A70AA"/>
    <w:rsid w:val="005A751D"/>
    <w:rsid w:val="005A7CA7"/>
    <w:rsid w:val="005A7FC9"/>
    <w:rsid w:val="005B0DB4"/>
    <w:rsid w:val="005B0DD5"/>
    <w:rsid w:val="005B1100"/>
    <w:rsid w:val="005B16EB"/>
    <w:rsid w:val="005B1F22"/>
    <w:rsid w:val="005B2136"/>
    <w:rsid w:val="005B2F56"/>
    <w:rsid w:val="005B30F0"/>
    <w:rsid w:val="005B3121"/>
    <w:rsid w:val="005B3389"/>
    <w:rsid w:val="005B338A"/>
    <w:rsid w:val="005B3679"/>
    <w:rsid w:val="005B369F"/>
    <w:rsid w:val="005B3A3E"/>
    <w:rsid w:val="005B3A45"/>
    <w:rsid w:val="005B3AA7"/>
    <w:rsid w:val="005B3AA8"/>
    <w:rsid w:val="005B3E3B"/>
    <w:rsid w:val="005B41A9"/>
    <w:rsid w:val="005B41CC"/>
    <w:rsid w:val="005B434D"/>
    <w:rsid w:val="005B4AE8"/>
    <w:rsid w:val="005B4C2F"/>
    <w:rsid w:val="005B4D4B"/>
    <w:rsid w:val="005B5892"/>
    <w:rsid w:val="005B5982"/>
    <w:rsid w:val="005B5B85"/>
    <w:rsid w:val="005B5DF4"/>
    <w:rsid w:val="005B664A"/>
    <w:rsid w:val="005B6A87"/>
    <w:rsid w:val="005B6A99"/>
    <w:rsid w:val="005B6D44"/>
    <w:rsid w:val="005B6D7B"/>
    <w:rsid w:val="005B7032"/>
    <w:rsid w:val="005B71EB"/>
    <w:rsid w:val="005B7B0E"/>
    <w:rsid w:val="005C02E3"/>
    <w:rsid w:val="005C04DA"/>
    <w:rsid w:val="005C0651"/>
    <w:rsid w:val="005C0B23"/>
    <w:rsid w:val="005C0CCF"/>
    <w:rsid w:val="005C0D8B"/>
    <w:rsid w:val="005C109B"/>
    <w:rsid w:val="005C132A"/>
    <w:rsid w:val="005C13C9"/>
    <w:rsid w:val="005C142E"/>
    <w:rsid w:val="005C162A"/>
    <w:rsid w:val="005C1CC8"/>
    <w:rsid w:val="005C1FFC"/>
    <w:rsid w:val="005C2003"/>
    <w:rsid w:val="005C236A"/>
    <w:rsid w:val="005C249B"/>
    <w:rsid w:val="005C2676"/>
    <w:rsid w:val="005C26FC"/>
    <w:rsid w:val="005C2983"/>
    <w:rsid w:val="005C2DA7"/>
    <w:rsid w:val="005C2F15"/>
    <w:rsid w:val="005C323E"/>
    <w:rsid w:val="005C32C6"/>
    <w:rsid w:val="005C3648"/>
    <w:rsid w:val="005C37AF"/>
    <w:rsid w:val="005C3C4A"/>
    <w:rsid w:val="005C443D"/>
    <w:rsid w:val="005C4520"/>
    <w:rsid w:val="005C504F"/>
    <w:rsid w:val="005C50F7"/>
    <w:rsid w:val="005C5133"/>
    <w:rsid w:val="005C52E9"/>
    <w:rsid w:val="005C543C"/>
    <w:rsid w:val="005C5465"/>
    <w:rsid w:val="005C551F"/>
    <w:rsid w:val="005C597E"/>
    <w:rsid w:val="005C5AEB"/>
    <w:rsid w:val="005C5B47"/>
    <w:rsid w:val="005C5CB4"/>
    <w:rsid w:val="005C5E18"/>
    <w:rsid w:val="005C5F95"/>
    <w:rsid w:val="005C61FD"/>
    <w:rsid w:val="005C6232"/>
    <w:rsid w:val="005C6AD8"/>
    <w:rsid w:val="005C6B3C"/>
    <w:rsid w:val="005C6C16"/>
    <w:rsid w:val="005C6C64"/>
    <w:rsid w:val="005C6D7C"/>
    <w:rsid w:val="005C6FA6"/>
    <w:rsid w:val="005C7039"/>
    <w:rsid w:val="005C70B2"/>
    <w:rsid w:val="005C70D3"/>
    <w:rsid w:val="005C70EF"/>
    <w:rsid w:val="005C7137"/>
    <w:rsid w:val="005C719A"/>
    <w:rsid w:val="005C71A2"/>
    <w:rsid w:val="005C734F"/>
    <w:rsid w:val="005C73C3"/>
    <w:rsid w:val="005C75B9"/>
    <w:rsid w:val="005C7664"/>
    <w:rsid w:val="005D01A1"/>
    <w:rsid w:val="005D02EE"/>
    <w:rsid w:val="005D07D7"/>
    <w:rsid w:val="005D090F"/>
    <w:rsid w:val="005D0A46"/>
    <w:rsid w:val="005D0FC0"/>
    <w:rsid w:val="005D117B"/>
    <w:rsid w:val="005D1193"/>
    <w:rsid w:val="005D13F0"/>
    <w:rsid w:val="005D150B"/>
    <w:rsid w:val="005D1595"/>
    <w:rsid w:val="005D1648"/>
    <w:rsid w:val="005D16F9"/>
    <w:rsid w:val="005D17B7"/>
    <w:rsid w:val="005D1975"/>
    <w:rsid w:val="005D1B8E"/>
    <w:rsid w:val="005D1EEC"/>
    <w:rsid w:val="005D21DA"/>
    <w:rsid w:val="005D2480"/>
    <w:rsid w:val="005D25FF"/>
    <w:rsid w:val="005D2637"/>
    <w:rsid w:val="005D29CA"/>
    <w:rsid w:val="005D29DF"/>
    <w:rsid w:val="005D2D29"/>
    <w:rsid w:val="005D2EE4"/>
    <w:rsid w:val="005D2F03"/>
    <w:rsid w:val="005D3026"/>
    <w:rsid w:val="005D305F"/>
    <w:rsid w:val="005D31C1"/>
    <w:rsid w:val="005D333B"/>
    <w:rsid w:val="005D34DA"/>
    <w:rsid w:val="005D38DD"/>
    <w:rsid w:val="005D38FA"/>
    <w:rsid w:val="005D3D90"/>
    <w:rsid w:val="005D3E53"/>
    <w:rsid w:val="005D42F3"/>
    <w:rsid w:val="005D43D2"/>
    <w:rsid w:val="005D4665"/>
    <w:rsid w:val="005D4931"/>
    <w:rsid w:val="005D4956"/>
    <w:rsid w:val="005D4A3F"/>
    <w:rsid w:val="005D4A51"/>
    <w:rsid w:val="005D4D3C"/>
    <w:rsid w:val="005D4D7A"/>
    <w:rsid w:val="005D4E37"/>
    <w:rsid w:val="005D54C0"/>
    <w:rsid w:val="005D54F8"/>
    <w:rsid w:val="005D5502"/>
    <w:rsid w:val="005D56AE"/>
    <w:rsid w:val="005D60A4"/>
    <w:rsid w:val="005D6205"/>
    <w:rsid w:val="005D622C"/>
    <w:rsid w:val="005D6A67"/>
    <w:rsid w:val="005D6BAD"/>
    <w:rsid w:val="005D6BB9"/>
    <w:rsid w:val="005D6D7B"/>
    <w:rsid w:val="005D6F29"/>
    <w:rsid w:val="005D7565"/>
    <w:rsid w:val="005D7AD1"/>
    <w:rsid w:val="005D7C31"/>
    <w:rsid w:val="005D7FDE"/>
    <w:rsid w:val="005DF8C2"/>
    <w:rsid w:val="005E02FD"/>
    <w:rsid w:val="005E031E"/>
    <w:rsid w:val="005E041A"/>
    <w:rsid w:val="005E0475"/>
    <w:rsid w:val="005E0733"/>
    <w:rsid w:val="005E09AD"/>
    <w:rsid w:val="005E0A3F"/>
    <w:rsid w:val="005E0A6B"/>
    <w:rsid w:val="005E0EF8"/>
    <w:rsid w:val="005E1079"/>
    <w:rsid w:val="005E1214"/>
    <w:rsid w:val="005E130E"/>
    <w:rsid w:val="005E1962"/>
    <w:rsid w:val="005E2192"/>
    <w:rsid w:val="005E2868"/>
    <w:rsid w:val="005E2FF9"/>
    <w:rsid w:val="005E324B"/>
    <w:rsid w:val="005E359D"/>
    <w:rsid w:val="005E39F0"/>
    <w:rsid w:val="005E3B25"/>
    <w:rsid w:val="005E48A3"/>
    <w:rsid w:val="005E5068"/>
    <w:rsid w:val="005E50D7"/>
    <w:rsid w:val="005E5403"/>
    <w:rsid w:val="005E590F"/>
    <w:rsid w:val="005E5AA4"/>
    <w:rsid w:val="005E5AD4"/>
    <w:rsid w:val="005E61C0"/>
    <w:rsid w:val="005E6564"/>
    <w:rsid w:val="005E6849"/>
    <w:rsid w:val="005E6883"/>
    <w:rsid w:val="005E689B"/>
    <w:rsid w:val="005E7171"/>
    <w:rsid w:val="005E7395"/>
    <w:rsid w:val="005E7436"/>
    <w:rsid w:val="005E751D"/>
    <w:rsid w:val="005E772F"/>
    <w:rsid w:val="005E77DC"/>
    <w:rsid w:val="005E7886"/>
    <w:rsid w:val="005E7969"/>
    <w:rsid w:val="005E7AAC"/>
    <w:rsid w:val="005E7E76"/>
    <w:rsid w:val="005F0520"/>
    <w:rsid w:val="005F06B1"/>
    <w:rsid w:val="005F0A42"/>
    <w:rsid w:val="005F0C40"/>
    <w:rsid w:val="005F0EDE"/>
    <w:rsid w:val="005F128D"/>
    <w:rsid w:val="005F1539"/>
    <w:rsid w:val="005F1AF1"/>
    <w:rsid w:val="005F1ED7"/>
    <w:rsid w:val="005F1F38"/>
    <w:rsid w:val="005F21F4"/>
    <w:rsid w:val="005F2AB7"/>
    <w:rsid w:val="005F2AE6"/>
    <w:rsid w:val="005F2BA7"/>
    <w:rsid w:val="005F3057"/>
    <w:rsid w:val="005F345A"/>
    <w:rsid w:val="005F3788"/>
    <w:rsid w:val="005F37AB"/>
    <w:rsid w:val="005F3DC4"/>
    <w:rsid w:val="005F4043"/>
    <w:rsid w:val="005F4167"/>
    <w:rsid w:val="005F44C9"/>
    <w:rsid w:val="005F44FB"/>
    <w:rsid w:val="005F45ED"/>
    <w:rsid w:val="005F4826"/>
    <w:rsid w:val="005F4A84"/>
    <w:rsid w:val="005F4B6E"/>
    <w:rsid w:val="005F4B89"/>
    <w:rsid w:val="005F4ECA"/>
    <w:rsid w:val="005F5115"/>
    <w:rsid w:val="005F5C5D"/>
    <w:rsid w:val="005F60D3"/>
    <w:rsid w:val="005F6663"/>
    <w:rsid w:val="005F66EF"/>
    <w:rsid w:val="005F67FA"/>
    <w:rsid w:val="005F68B6"/>
    <w:rsid w:val="005F692E"/>
    <w:rsid w:val="005F6C27"/>
    <w:rsid w:val="005F6F4C"/>
    <w:rsid w:val="005F6FCE"/>
    <w:rsid w:val="005F73C1"/>
    <w:rsid w:val="005F7570"/>
    <w:rsid w:val="005F75FC"/>
    <w:rsid w:val="005F7877"/>
    <w:rsid w:val="005F7921"/>
    <w:rsid w:val="005F79AC"/>
    <w:rsid w:val="005F7A35"/>
    <w:rsid w:val="005F7A4D"/>
    <w:rsid w:val="005F7B5F"/>
    <w:rsid w:val="005F7D95"/>
    <w:rsid w:val="005F7D9D"/>
    <w:rsid w:val="00600324"/>
    <w:rsid w:val="006005CE"/>
    <w:rsid w:val="00600C22"/>
    <w:rsid w:val="00600ECE"/>
    <w:rsid w:val="00601250"/>
    <w:rsid w:val="006019E1"/>
    <w:rsid w:val="00601A40"/>
    <w:rsid w:val="00601A64"/>
    <w:rsid w:val="00601BAC"/>
    <w:rsid w:val="00601E9E"/>
    <w:rsid w:val="0060226F"/>
    <w:rsid w:val="00602551"/>
    <w:rsid w:val="0060259C"/>
    <w:rsid w:val="006025A4"/>
    <w:rsid w:val="0060267D"/>
    <w:rsid w:val="0060275D"/>
    <w:rsid w:val="006027F7"/>
    <w:rsid w:val="006028B1"/>
    <w:rsid w:val="00602981"/>
    <w:rsid w:val="00602AA8"/>
    <w:rsid w:val="00602D44"/>
    <w:rsid w:val="006030E2"/>
    <w:rsid w:val="00603735"/>
    <w:rsid w:val="006037BF"/>
    <w:rsid w:val="00603D82"/>
    <w:rsid w:val="00603EE1"/>
    <w:rsid w:val="006041BE"/>
    <w:rsid w:val="006043C7"/>
    <w:rsid w:val="006044B0"/>
    <w:rsid w:val="00604BC2"/>
    <w:rsid w:val="00604D49"/>
    <w:rsid w:val="00604EDC"/>
    <w:rsid w:val="00604F9F"/>
    <w:rsid w:val="0060551C"/>
    <w:rsid w:val="00605A26"/>
    <w:rsid w:val="00605B55"/>
    <w:rsid w:val="0060604C"/>
    <w:rsid w:val="006060DD"/>
    <w:rsid w:val="006063DC"/>
    <w:rsid w:val="006068B4"/>
    <w:rsid w:val="00606A68"/>
    <w:rsid w:val="00606C64"/>
    <w:rsid w:val="00606C96"/>
    <w:rsid w:val="006073A3"/>
    <w:rsid w:val="0060750E"/>
    <w:rsid w:val="006078EC"/>
    <w:rsid w:val="00607C43"/>
    <w:rsid w:val="00607DFF"/>
    <w:rsid w:val="006101D4"/>
    <w:rsid w:val="006106C0"/>
    <w:rsid w:val="00610702"/>
    <w:rsid w:val="00610712"/>
    <w:rsid w:val="0061092D"/>
    <w:rsid w:val="00610B3E"/>
    <w:rsid w:val="00610F48"/>
    <w:rsid w:val="0061107E"/>
    <w:rsid w:val="0061123D"/>
    <w:rsid w:val="006113FA"/>
    <w:rsid w:val="00611405"/>
    <w:rsid w:val="0061175F"/>
    <w:rsid w:val="006118C3"/>
    <w:rsid w:val="00611BAF"/>
    <w:rsid w:val="00611D0F"/>
    <w:rsid w:val="00611FEF"/>
    <w:rsid w:val="0061228A"/>
    <w:rsid w:val="00612BAB"/>
    <w:rsid w:val="006130E0"/>
    <w:rsid w:val="0061322D"/>
    <w:rsid w:val="006132D9"/>
    <w:rsid w:val="00613604"/>
    <w:rsid w:val="00613923"/>
    <w:rsid w:val="00613DDD"/>
    <w:rsid w:val="00613F8C"/>
    <w:rsid w:val="00614228"/>
    <w:rsid w:val="00614385"/>
    <w:rsid w:val="00614754"/>
    <w:rsid w:val="00614CD3"/>
    <w:rsid w:val="00614D41"/>
    <w:rsid w:val="00614E68"/>
    <w:rsid w:val="00614EA4"/>
    <w:rsid w:val="00614FCA"/>
    <w:rsid w:val="006151BB"/>
    <w:rsid w:val="00615884"/>
    <w:rsid w:val="00615BFD"/>
    <w:rsid w:val="00615DC0"/>
    <w:rsid w:val="00615F1C"/>
    <w:rsid w:val="006161BF"/>
    <w:rsid w:val="00616407"/>
    <w:rsid w:val="00616494"/>
    <w:rsid w:val="00616771"/>
    <w:rsid w:val="00616905"/>
    <w:rsid w:val="0061699A"/>
    <w:rsid w:val="006171BB"/>
    <w:rsid w:val="0061726C"/>
    <w:rsid w:val="006173C6"/>
    <w:rsid w:val="0061749E"/>
    <w:rsid w:val="006175AD"/>
    <w:rsid w:val="006176E7"/>
    <w:rsid w:val="00617CE8"/>
    <w:rsid w:val="00617F24"/>
    <w:rsid w:val="00617F8C"/>
    <w:rsid w:val="00617FB3"/>
    <w:rsid w:val="0062003D"/>
    <w:rsid w:val="00620468"/>
    <w:rsid w:val="0062073F"/>
    <w:rsid w:val="006207C1"/>
    <w:rsid w:val="00620802"/>
    <w:rsid w:val="00620867"/>
    <w:rsid w:val="00620AFD"/>
    <w:rsid w:val="0062127C"/>
    <w:rsid w:val="00621696"/>
    <w:rsid w:val="006216B8"/>
    <w:rsid w:val="0062173A"/>
    <w:rsid w:val="006217F2"/>
    <w:rsid w:val="00621E55"/>
    <w:rsid w:val="0062207D"/>
    <w:rsid w:val="006220B1"/>
    <w:rsid w:val="00622104"/>
    <w:rsid w:val="00622414"/>
    <w:rsid w:val="00622D8C"/>
    <w:rsid w:val="00623014"/>
    <w:rsid w:val="00623515"/>
    <w:rsid w:val="00623BA2"/>
    <w:rsid w:val="00623F2A"/>
    <w:rsid w:val="0062461F"/>
    <w:rsid w:val="00624928"/>
    <w:rsid w:val="006249DC"/>
    <w:rsid w:val="00624B52"/>
    <w:rsid w:val="00624D84"/>
    <w:rsid w:val="00624E79"/>
    <w:rsid w:val="00624FFF"/>
    <w:rsid w:val="00625770"/>
    <w:rsid w:val="006258A2"/>
    <w:rsid w:val="006259D5"/>
    <w:rsid w:val="00625D19"/>
    <w:rsid w:val="00625FEA"/>
    <w:rsid w:val="00626017"/>
    <w:rsid w:val="00626403"/>
    <w:rsid w:val="00626C3D"/>
    <w:rsid w:val="0062707B"/>
    <w:rsid w:val="00627189"/>
    <w:rsid w:val="00627347"/>
    <w:rsid w:val="00627385"/>
    <w:rsid w:val="0062751D"/>
    <w:rsid w:val="006278DD"/>
    <w:rsid w:val="00627D4C"/>
    <w:rsid w:val="00627E1F"/>
    <w:rsid w:val="00630155"/>
    <w:rsid w:val="006305FF"/>
    <w:rsid w:val="006306E8"/>
    <w:rsid w:val="00630701"/>
    <w:rsid w:val="00630A59"/>
    <w:rsid w:val="00630E8F"/>
    <w:rsid w:val="006312A0"/>
    <w:rsid w:val="00631353"/>
    <w:rsid w:val="006314D7"/>
    <w:rsid w:val="00631873"/>
    <w:rsid w:val="006319A1"/>
    <w:rsid w:val="00631B13"/>
    <w:rsid w:val="00631DF4"/>
    <w:rsid w:val="00631F8B"/>
    <w:rsid w:val="006322EB"/>
    <w:rsid w:val="00632316"/>
    <w:rsid w:val="006324A3"/>
    <w:rsid w:val="0063251B"/>
    <w:rsid w:val="0063258D"/>
    <w:rsid w:val="006326D5"/>
    <w:rsid w:val="006328BB"/>
    <w:rsid w:val="00632DF7"/>
    <w:rsid w:val="00633090"/>
    <w:rsid w:val="006338E8"/>
    <w:rsid w:val="006338FA"/>
    <w:rsid w:val="0063399A"/>
    <w:rsid w:val="00633A68"/>
    <w:rsid w:val="00633A8C"/>
    <w:rsid w:val="00633DB2"/>
    <w:rsid w:val="0063410F"/>
    <w:rsid w:val="0063412E"/>
    <w:rsid w:val="00634175"/>
    <w:rsid w:val="006343EF"/>
    <w:rsid w:val="006347DC"/>
    <w:rsid w:val="006349F1"/>
    <w:rsid w:val="00634C89"/>
    <w:rsid w:val="00634DA3"/>
    <w:rsid w:val="00634FDD"/>
    <w:rsid w:val="00635106"/>
    <w:rsid w:val="00635566"/>
    <w:rsid w:val="006358C6"/>
    <w:rsid w:val="00635AB8"/>
    <w:rsid w:val="006360C9"/>
    <w:rsid w:val="00636139"/>
    <w:rsid w:val="00636219"/>
    <w:rsid w:val="00636299"/>
    <w:rsid w:val="00636485"/>
    <w:rsid w:val="00636561"/>
    <w:rsid w:val="0063686B"/>
    <w:rsid w:val="00636C5A"/>
    <w:rsid w:val="00636C93"/>
    <w:rsid w:val="00636D13"/>
    <w:rsid w:val="00636D5D"/>
    <w:rsid w:val="00636E1D"/>
    <w:rsid w:val="006370E0"/>
    <w:rsid w:val="00637179"/>
    <w:rsid w:val="00637399"/>
    <w:rsid w:val="00637557"/>
    <w:rsid w:val="00637561"/>
    <w:rsid w:val="006375E9"/>
    <w:rsid w:val="0063775F"/>
    <w:rsid w:val="00637AEA"/>
    <w:rsid w:val="0064016E"/>
    <w:rsid w:val="00640179"/>
    <w:rsid w:val="00640194"/>
    <w:rsid w:val="006407F7"/>
    <w:rsid w:val="006408AC"/>
    <w:rsid w:val="00640AA5"/>
    <w:rsid w:val="00640B00"/>
    <w:rsid w:val="00640B51"/>
    <w:rsid w:val="00640C5D"/>
    <w:rsid w:val="00640D1E"/>
    <w:rsid w:val="00640D56"/>
    <w:rsid w:val="00640E58"/>
    <w:rsid w:val="006411E1"/>
    <w:rsid w:val="006411E2"/>
    <w:rsid w:val="006415BA"/>
    <w:rsid w:val="00641696"/>
    <w:rsid w:val="00641D98"/>
    <w:rsid w:val="00642088"/>
    <w:rsid w:val="006423AB"/>
    <w:rsid w:val="006423FD"/>
    <w:rsid w:val="00642C1E"/>
    <w:rsid w:val="00643194"/>
    <w:rsid w:val="006436C0"/>
    <w:rsid w:val="00643748"/>
    <w:rsid w:val="006438B7"/>
    <w:rsid w:val="0064397F"/>
    <w:rsid w:val="00643C65"/>
    <w:rsid w:val="00643CE8"/>
    <w:rsid w:val="00643F2D"/>
    <w:rsid w:val="00643F8E"/>
    <w:rsid w:val="006440C2"/>
    <w:rsid w:val="006440D7"/>
    <w:rsid w:val="00644369"/>
    <w:rsid w:val="0064441A"/>
    <w:rsid w:val="00644468"/>
    <w:rsid w:val="006445AF"/>
    <w:rsid w:val="006445D2"/>
    <w:rsid w:val="00644752"/>
    <w:rsid w:val="00644990"/>
    <w:rsid w:val="00644A78"/>
    <w:rsid w:val="00644D32"/>
    <w:rsid w:val="00644F06"/>
    <w:rsid w:val="00645046"/>
    <w:rsid w:val="00645494"/>
    <w:rsid w:val="00645AAD"/>
    <w:rsid w:val="00645B46"/>
    <w:rsid w:val="00645CC1"/>
    <w:rsid w:val="00645E66"/>
    <w:rsid w:val="00646246"/>
    <w:rsid w:val="0064646E"/>
    <w:rsid w:val="00646717"/>
    <w:rsid w:val="006469D7"/>
    <w:rsid w:val="00646AEB"/>
    <w:rsid w:val="00646D1A"/>
    <w:rsid w:val="00646D4D"/>
    <w:rsid w:val="00646DC5"/>
    <w:rsid w:val="00646E96"/>
    <w:rsid w:val="00647182"/>
    <w:rsid w:val="006478F2"/>
    <w:rsid w:val="0064796E"/>
    <w:rsid w:val="00647A6E"/>
    <w:rsid w:val="00647C4B"/>
    <w:rsid w:val="00647C79"/>
    <w:rsid w:val="00647EF5"/>
    <w:rsid w:val="006501D3"/>
    <w:rsid w:val="00650432"/>
    <w:rsid w:val="0065080B"/>
    <w:rsid w:val="00650C09"/>
    <w:rsid w:val="00650C9C"/>
    <w:rsid w:val="006511B6"/>
    <w:rsid w:val="00651EA8"/>
    <w:rsid w:val="00652440"/>
    <w:rsid w:val="006524F1"/>
    <w:rsid w:val="006525FF"/>
    <w:rsid w:val="00652690"/>
    <w:rsid w:val="00652742"/>
    <w:rsid w:val="006527A2"/>
    <w:rsid w:val="00652AC1"/>
    <w:rsid w:val="00652B5F"/>
    <w:rsid w:val="0065317E"/>
    <w:rsid w:val="006535B8"/>
    <w:rsid w:val="006538D8"/>
    <w:rsid w:val="00653A36"/>
    <w:rsid w:val="00653AC1"/>
    <w:rsid w:val="0065460E"/>
    <w:rsid w:val="00654610"/>
    <w:rsid w:val="006547C5"/>
    <w:rsid w:val="00654B36"/>
    <w:rsid w:val="00654D28"/>
    <w:rsid w:val="00654D53"/>
    <w:rsid w:val="00654F23"/>
    <w:rsid w:val="0065500F"/>
    <w:rsid w:val="006550CB"/>
    <w:rsid w:val="0065547E"/>
    <w:rsid w:val="006556E0"/>
    <w:rsid w:val="00655C0C"/>
    <w:rsid w:val="00655D19"/>
    <w:rsid w:val="006564C8"/>
    <w:rsid w:val="006565A6"/>
    <w:rsid w:val="0065674B"/>
    <w:rsid w:val="006568BB"/>
    <w:rsid w:val="006568FE"/>
    <w:rsid w:val="00656C56"/>
    <w:rsid w:val="00657074"/>
    <w:rsid w:val="006571DC"/>
    <w:rsid w:val="006572F0"/>
    <w:rsid w:val="00657338"/>
    <w:rsid w:val="00657359"/>
    <w:rsid w:val="00657531"/>
    <w:rsid w:val="0065767D"/>
    <w:rsid w:val="00657858"/>
    <w:rsid w:val="006578D6"/>
    <w:rsid w:val="00657C0A"/>
    <w:rsid w:val="00657D04"/>
    <w:rsid w:val="00657F4D"/>
    <w:rsid w:val="00657FF7"/>
    <w:rsid w:val="00657FF8"/>
    <w:rsid w:val="006600EC"/>
    <w:rsid w:val="0066076B"/>
    <w:rsid w:val="006607DD"/>
    <w:rsid w:val="00660860"/>
    <w:rsid w:val="00660EF8"/>
    <w:rsid w:val="00661011"/>
    <w:rsid w:val="006611C5"/>
    <w:rsid w:val="0066179E"/>
    <w:rsid w:val="00661929"/>
    <w:rsid w:val="006619B9"/>
    <w:rsid w:val="00661A07"/>
    <w:rsid w:val="00661C45"/>
    <w:rsid w:val="00661E2B"/>
    <w:rsid w:val="0066247D"/>
    <w:rsid w:val="00662495"/>
    <w:rsid w:val="00662524"/>
    <w:rsid w:val="0066269F"/>
    <w:rsid w:val="00662BF9"/>
    <w:rsid w:val="00662CB4"/>
    <w:rsid w:val="0066359A"/>
    <w:rsid w:val="00663AAE"/>
    <w:rsid w:val="00663CB9"/>
    <w:rsid w:val="0066420B"/>
    <w:rsid w:val="0066428C"/>
    <w:rsid w:val="00664292"/>
    <w:rsid w:val="006645CD"/>
    <w:rsid w:val="0066492F"/>
    <w:rsid w:val="006657A2"/>
    <w:rsid w:val="0066595B"/>
    <w:rsid w:val="00665DBA"/>
    <w:rsid w:val="00665E84"/>
    <w:rsid w:val="00666143"/>
    <w:rsid w:val="00666257"/>
    <w:rsid w:val="00666569"/>
    <w:rsid w:val="00666624"/>
    <w:rsid w:val="00666679"/>
    <w:rsid w:val="0066690D"/>
    <w:rsid w:val="00666FB1"/>
    <w:rsid w:val="00667025"/>
    <w:rsid w:val="0066747B"/>
    <w:rsid w:val="006678BA"/>
    <w:rsid w:val="00667C34"/>
    <w:rsid w:val="00667DD3"/>
    <w:rsid w:val="00667F14"/>
    <w:rsid w:val="00670C15"/>
    <w:rsid w:val="00670D99"/>
    <w:rsid w:val="00670D9A"/>
    <w:rsid w:val="00670E2B"/>
    <w:rsid w:val="006710E2"/>
    <w:rsid w:val="006714D8"/>
    <w:rsid w:val="0067152A"/>
    <w:rsid w:val="006717FB"/>
    <w:rsid w:val="00671FC4"/>
    <w:rsid w:val="006722E1"/>
    <w:rsid w:val="00672452"/>
    <w:rsid w:val="00672743"/>
    <w:rsid w:val="0067280A"/>
    <w:rsid w:val="006728A6"/>
    <w:rsid w:val="006731B5"/>
    <w:rsid w:val="006732AD"/>
    <w:rsid w:val="006734BB"/>
    <w:rsid w:val="0067353A"/>
    <w:rsid w:val="00673622"/>
    <w:rsid w:val="00673623"/>
    <w:rsid w:val="0067369E"/>
    <w:rsid w:val="00673880"/>
    <w:rsid w:val="00673AA3"/>
    <w:rsid w:val="00673BF3"/>
    <w:rsid w:val="00673DE8"/>
    <w:rsid w:val="00674523"/>
    <w:rsid w:val="00674740"/>
    <w:rsid w:val="00674AE0"/>
    <w:rsid w:val="00674AFE"/>
    <w:rsid w:val="00674E2C"/>
    <w:rsid w:val="00674FCD"/>
    <w:rsid w:val="00675CC2"/>
    <w:rsid w:val="006762FD"/>
    <w:rsid w:val="0067676C"/>
    <w:rsid w:val="0067691F"/>
    <w:rsid w:val="00676E0A"/>
    <w:rsid w:val="00676F33"/>
    <w:rsid w:val="00676FCD"/>
    <w:rsid w:val="006771C5"/>
    <w:rsid w:val="00677D39"/>
    <w:rsid w:val="00680428"/>
    <w:rsid w:val="00680B0B"/>
    <w:rsid w:val="00680B69"/>
    <w:rsid w:val="00680BF4"/>
    <w:rsid w:val="00680C0E"/>
    <w:rsid w:val="00680D91"/>
    <w:rsid w:val="00681022"/>
    <w:rsid w:val="0068134C"/>
    <w:rsid w:val="0068139A"/>
    <w:rsid w:val="0068144C"/>
    <w:rsid w:val="00681456"/>
    <w:rsid w:val="00681980"/>
    <w:rsid w:val="00681A34"/>
    <w:rsid w:val="00681D2A"/>
    <w:rsid w:val="006821EB"/>
    <w:rsid w:val="006822FF"/>
    <w:rsid w:val="00682499"/>
    <w:rsid w:val="006825F1"/>
    <w:rsid w:val="00682ACA"/>
    <w:rsid w:val="00682E84"/>
    <w:rsid w:val="00682F05"/>
    <w:rsid w:val="00682FFC"/>
    <w:rsid w:val="0068318A"/>
    <w:rsid w:val="006831CA"/>
    <w:rsid w:val="006836CF"/>
    <w:rsid w:val="0068386C"/>
    <w:rsid w:val="006838C7"/>
    <w:rsid w:val="006838EB"/>
    <w:rsid w:val="0068399D"/>
    <w:rsid w:val="00683AA7"/>
    <w:rsid w:val="00683B6D"/>
    <w:rsid w:val="00683CB7"/>
    <w:rsid w:val="006842CE"/>
    <w:rsid w:val="00684586"/>
    <w:rsid w:val="006845EE"/>
    <w:rsid w:val="006848CF"/>
    <w:rsid w:val="00684DDD"/>
    <w:rsid w:val="00684E75"/>
    <w:rsid w:val="00685384"/>
    <w:rsid w:val="0068553E"/>
    <w:rsid w:val="0068596F"/>
    <w:rsid w:val="00685D65"/>
    <w:rsid w:val="00685E4D"/>
    <w:rsid w:val="00686161"/>
    <w:rsid w:val="0068617C"/>
    <w:rsid w:val="00686250"/>
    <w:rsid w:val="00687049"/>
    <w:rsid w:val="006871D4"/>
    <w:rsid w:val="00687828"/>
    <w:rsid w:val="00687832"/>
    <w:rsid w:val="00687880"/>
    <w:rsid w:val="00687A9C"/>
    <w:rsid w:val="00687F41"/>
    <w:rsid w:val="0069025F"/>
    <w:rsid w:val="00690380"/>
    <w:rsid w:val="006903D0"/>
    <w:rsid w:val="0069040B"/>
    <w:rsid w:val="00690ADF"/>
    <w:rsid w:val="00690EAE"/>
    <w:rsid w:val="00690F1E"/>
    <w:rsid w:val="00691037"/>
    <w:rsid w:val="006910B6"/>
    <w:rsid w:val="006911BE"/>
    <w:rsid w:val="0069137D"/>
    <w:rsid w:val="006914D0"/>
    <w:rsid w:val="00691751"/>
    <w:rsid w:val="006917A8"/>
    <w:rsid w:val="0069194A"/>
    <w:rsid w:val="00691ACF"/>
    <w:rsid w:val="00691DDC"/>
    <w:rsid w:val="00692652"/>
    <w:rsid w:val="006926E9"/>
    <w:rsid w:val="00692E5B"/>
    <w:rsid w:val="00692F55"/>
    <w:rsid w:val="00693381"/>
    <w:rsid w:val="006935FA"/>
    <w:rsid w:val="00693734"/>
    <w:rsid w:val="00693777"/>
    <w:rsid w:val="006937CA"/>
    <w:rsid w:val="00693F83"/>
    <w:rsid w:val="00694296"/>
    <w:rsid w:val="006943AA"/>
    <w:rsid w:val="00694439"/>
    <w:rsid w:val="0069469D"/>
    <w:rsid w:val="006947B4"/>
    <w:rsid w:val="00694853"/>
    <w:rsid w:val="006948BF"/>
    <w:rsid w:val="006949BC"/>
    <w:rsid w:val="00695054"/>
    <w:rsid w:val="006951D4"/>
    <w:rsid w:val="00695530"/>
    <w:rsid w:val="006957DE"/>
    <w:rsid w:val="0069590D"/>
    <w:rsid w:val="00695BB3"/>
    <w:rsid w:val="00695CCE"/>
    <w:rsid w:val="00695E28"/>
    <w:rsid w:val="00696207"/>
    <w:rsid w:val="0069630E"/>
    <w:rsid w:val="00696888"/>
    <w:rsid w:val="006968EC"/>
    <w:rsid w:val="00696B6D"/>
    <w:rsid w:val="00696C6D"/>
    <w:rsid w:val="0069703D"/>
    <w:rsid w:val="0069713F"/>
    <w:rsid w:val="00697504"/>
    <w:rsid w:val="00697685"/>
    <w:rsid w:val="00697721"/>
    <w:rsid w:val="006978AD"/>
    <w:rsid w:val="00697D39"/>
    <w:rsid w:val="00697FFC"/>
    <w:rsid w:val="006A000E"/>
    <w:rsid w:val="006A0579"/>
    <w:rsid w:val="006A06C2"/>
    <w:rsid w:val="006A0A3D"/>
    <w:rsid w:val="006A0B87"/>
    <w:rsid w:val="006A0CEC"/>
    <w:rsid w:val="006A0DE4"/>
    <w:rsid w:val="006A0ED6"/>
    <w:rsid w:val="006A17B7"/>
    <w:rsid w:val="006A1A01"/>
    <w:rsid w:val="006A1EC2"/>
    <w:rsid w:val="006A2037"/>
    <w:rsid w:val="006A2687"/>
    <w:rsid w:val="006A28C2"/>
    <w:rsid w:val="006A29DB"/>
    <w:rsid w:val="006A30D9"/>
    <w:rsid w:val="006A317F"/>
    <w:rsid w:val="006A3589"/>
    <w:rsid w:val="006A362F"/>
    <w:rsid w:val="006A37C7"/>
    <w:rsid w:val="006A3D23"/>
    <w:rsid w:val="006A408F"/>
    <w:rsid w:val="006A43D0"/>
    <w:rsid w:val="006A4505"/>
    <w:rsid w:val="006A46FF"/>
    <w:rsid w:val="006A492A"/>
    <w:rsid w:val="006A4C5E"/>
    <w:rsid w:val="006A4D5B"/>
    <w:rsid w:val="006A4FE4"/>
    <w:rsid w:val="006A5462"/>
    <w:rsid w:val="006A54AE"/>
    <w:rsid w:val="006A57AF"/>
    <w:rsid w:val="006A5925"/>
    <w:rsid w:val="006A5ABE"/>
    <w:rsid w:val="006A5B94"/>
    <w:rsid w:val="006A644E"/>
    <w:rsid w:val="006A6482"/>
    <w:rsid w:val="006A682F"/>
    <w:rsid w:val="006A6AC2"/>
    <w:rsid w:val="006A6CE6"/>
    <w:rsid w:val="006A7224"/>
    <w:rsid w:val="006A7225"/>
    <w:rsid w:val="006A761F"/>
    <w:rsid w:val="006A7FA7"/>
    <w:rsid w:val="006B00C1"/>
    <w:rsid w:val="006B0247"/>
    <w:rsid w:val="006B028C"/>
    <w:rsid w:val="006B0377"/>
    <w:rsid w:val="006B03B9"/>
    <w:rsid w:val="006B08C1"/>
    <w:rsid w:val="006B1115"/>
    <w:rsid w:val="006B116B"/>
    <w:rsid w:val="006B1196"/>
    <w:rsid w:val="006B125A"/>
    <w:rsid w:val="006B1648"/>
    <w:rsid w:val="006B17A5"/>
    <w:rsid w:val="006B19B6"/>
    <w:rsid w:val="006B1AE9"/>
    <w:rsid w:val="006B1D5D"/>
    <w:rsid w:val="006B2124"/>
    <w:rsid w:val="006B2286"/>
    <w:rsid w:val="006B2498"/>
    <w:rsid w:val="006B25F8"/>
    <w:rsid w:val="006B2698"/>
    <w:rsid w:val="006B26E6"/>
    <w:rsid w:val="006B2710"/>
    <w:rsid w:val="006B27C4"/>
    <w:rsid w:val="006B2896"/>
    <w:rsid w:val="006B28CC"/>
    <w:rsid w:val="006B2BF1"/>
    <w:rsid w:val="006B2C24"/>
    <w:rsid w:val="006B2CBB"/>
    <w:rsid w:val="006B3415"/>
    <w:rsid w:val="006B3519"/>
    <w:rsid w:val="006B36C1"/>
    <w:rsid w:val="006B39A5"/>
    <w:rsid w:val="006B3B35"/>
    <w:rsid w:val="006B3DF0"/>
    <w:rsid w:val="006B426F"/>
    <w:rsid w:val="006B4395"/>
    <w:rsid w:val="006B4526"/>
    <w:rsid w:val="006B4531"/>
    <w:rsid w:val="006B45C7"/>
    <w:rsid w:val="006B4881"/>
    <w:rsid w:val="006B4DB6"/>
    <w:rsid w:val="006B4E2C"/>
    <w:rsid w:val="006B4ECC"/>
    <w:rsid w:val="006B4F6B"/>
    <w:rsid w:val="006B504A"/>
    <w:rsid w:val="006B50DB"/>
    <w:rsid w:val="006B50E7"/>
    <w:rsid w:val="006B51D3"/>
    <w:rsid w:val="006B52C7"/>
    <w:rsid w:val="006B5354"/>
    <w:rsid w:val="006B56BB"/>
    <w:rsid w:val="006B5919"/>
    <w:rsid w:val="006B5A11"/>
    <w:rsid w:val="006B5A45"/>
    <w:rsid w:val="006B5EE3"/>
    <w:rsid w:val="006B60C6"/>
    <w:rsid w:val="006B60F7"/>
    <w:rsid w:val="006B6192"/>
    <w:rsid w:val="006B61F6"/>
    <w:rsid w:val="006B63CC"/>
    <w:rsid w:val="006B6454"/>
    <w:rsid w:val="006B69B4"/>
    <w:rsid w:val="006B6A53"/>
    <w:rsid w:val="006B6BAD"/>
    <w:rsid w:val="006B6EB7"/>
    <w:rsid w:val="006B7172"/>
    <w:rsid w:val="006B72E0"/>
    <w:rsid w:val="006B7A37"/>
    <w:rsid w:val="006B7C4A"/>
    <w:rsid w:val="006B7D36"/>
    <w:rsid w:val="006B7D38"/>
    <w:rsid w:val="006C0227"/>
    <w:rsid w:val="006C08A4"/>
    <w:rsid w:val="006C0B24"/>
    <w:rsid w:val="006C0B6E"/>
    <w:rsid w:val="006C0CCD"/>
    <w:rsid w:val="006C0E33"/>
    <w:rsid w:val="006C0F69"/>
    <w:rsid w:val="006C13C0"/>
    <w:rsid w:val="006C17AC"/>
    <w:rsid w:val="006C19D9"/>
    <w:rsid w:val="006C1D2C"/>
    <w:rsid w:val="006C1FEF"/>
    <w:rsid w:val="006C20D9"/>
    <w:rsid w:val="006C2294"/>
    <w:rsid w:val="006C23ED"/>
    <w:rsid w:val="006C2598"/>
    <w:rsid w:val="006C2708"/>
    <w:rsid w:val="006C2774"/>
    <w:rsid w:val="006C2852"/>
    <w:rsid w:val="006C2985"/>
    <w:rsid w:val="006C2B88"/>
    <w:rsid w:val="006C2D00"/>
    <w:rsid w:val="006C2EC3"/>
    <w:rsid w:val="006C328E"/>
    <w:rsid w:val="006C336C"/>
    <w:rsid w:val="006C3572"/>
    <w:rsid w:val="006C370F"/>
    <w:rsid w:val="006C3A2B"/>
    <w:rsid w:val="006C3C3C"/>
    <w:rsid w:val="006C3C5E"/>
    <w:rsid w:val="006C3D95"/>
    <w:rsid w:val="006C3EFE"/>
    <w:rsid w:val="006C3F6A"/>
    <w:rsid w:val="006C455D"/>
    <w:rsid w:val="006C4775"/>
    <w:rsid w:val="006C4ACC"/>
    <w:rsid w:val="006C4E5C"/>
    <w:rsid w:val="006C4E9C"/>
    <w:rsid w:val="006C4F12"/>
    <w:rsid w:val="006C54A2"/>
    <w:rsid w:val="006C5701"/>
    <w:rsid w:val="006C5873"/>
    <w:rsid w:val="006C5BA7"/>
    <w:rsid w:val="006C5DF7"/>
    <w:rsid w:val="006C64BA"/>
    <w:rsid w:val="006C656E"/>
    <w:rsid w:val="006C6AD0"/>
    <w:rsid w:val="006C7146"/>
    <w:rsid w:val="006C71B6"/>
    <w:rsid w:val="006C77A8"/>
    <w:rsid w:val="006C7DEE"/>
    <w:rsid w:val="006D0072"/>
    <w:rsid w:val="006D01B9"/>
    <w:rsid w:val="006D0B65"/>
    <w:rsid w:val="006D0BB4"/>
    <w:rsid w:val="006D0F64"/>
    <w:rsid w:val="006D13E9"/>
    <w:rsid w:val="006D1419"/>
    <w:rsid w:val="006D182A"/>
    <w:rsid w:val="006D20C4"/>
    <w:rsid w:val="006D2171"/>
    <w:rsid w:val="006D2791"/>
    <w:rsid w:val="006D301B"/>
    <w:rsid w:val="006D32C8"/>
    <w:rsid w:val="006D342B"/>
    <w:rsid w:val="006D3593"/>
    <w:rsid w:val="006D3788"/>
    <w:rsid w:val="006D389B"/>
    <w:rsid w:val="006D38EA"/>
    <w:rsid w:val="006D38FF"/>
    <w:rsid w:val="006D3A82"/>
    <w:rsid w:val="006D3ED3"/>
    <w:rsid w:val="006D4098"/>
    <w:rsid w:val="006D4ABA"/>
    <w:rsid w:val="006D4BCF"/>
    <w:rsid w:val="006D4C2E"/>
    <w:rsid w:val="006D4EB2"/>
    <w:rsid w:val="006D5184"/>
    <w:rsid w:val="006D5436"/>
    <w:rsid w:val="006D5740"/>
    <w:rsid w:val="006D577B"/>
    <w:rsid w:val="006D57F5"/>
    <w:rsid w:val="006D5A80"/>
    <w:rsid w:val="006D5F7D"/>
    <w:rsid w:val="006D5FAE"/>
    <w:rsid w:val="006D6533"/>
    <w:rsid w:val="006D68AA"/>
    <w:rsid w:val="006D6A31"/>
    <w:rsid w:val="006D718D"/>
    <w:rsid w:val="006D71C9"/>
    <w:rsid w:val="006D7447"/>
    <w:rsid w:val="006D7681"/>
    <w:rsid w:val="006D7AF7"/>
    <w:rsid w:val="006D7AF8"/>
    <w:rsid w:val="006D7B2E"/>
    <w:rsid w:val="006D7CC5"/>
    <w:rsid w:val="006D7E52"/>
    <w:rsid w:val="006E020F"/>
    <w:rsid w:val="006E02EA"/>
    <w:rsid w:val="006E04EB"/>
    <w:rsid w:val="006E0634"/>
    <w:rsid w:val="006E082A"/>
    <w:rsid w:val="006E082B"/>
    <w:rsid w:val="006E0968"/>
    <w:rsid w:val="006E10FA"/>
    <w:rsid w:val="006E1262"/>
    <w:rsid w:val="006E13A4"/>
    <w:rsid w:val="006E1455"/>
    <w:rsid w:val="006E1730"/>
    <w:rsid w:val="006E1B32"/>
    <w:rsid w:val="006E1C30"/>
    <w:rsid w:val="006E1C44"/>
    <w:rsid w:val="006E1DA8"/>
    <w:rsid w:val="006E261F"/>
    <w:rsid w:val="006E2628"/>
    <w:rsid w:val="006E26CB"/>
    <w:rsid w:val="006E2AF6"/>
    <w:rsid w:val="006E2C1E"/>
    <w:rsid w:val="006E2D34"/>
    <w:rsid w:val="006E2DB1"/>
    <w:rsid w:val="006E2EBF"/>
    <w:rsid w:val="006E311D"/>
    <w:rsid w:val="006E328C"/>
    <w:rsid w:val="006E3500"/>
    <w:rsid w:val="006E366E"/>
    <w:rsid w:val="006E41F9"/>
    <w:rsid w:val="006E47DF"/>
    <w:rsid w:val="006E48B1"/>
    <w:rsid w:val="006E4B28"/>
    <w:rsid w:val="006E4B7D"/>
    <w:rsid w:val="006E4FA0"/>
    <w:rsid w:val="006E4FCF"/>
    <w:rsid w:val="006E5BA0"/>
    <w:rsid w:val="006E62C8"/>
    <w:rsid w:val="006E63C4"/>
    <w:rsid w:val="006E6404"/>
    <w:rsid w:val="006E6742"/>
    <w:rsid w:val="006E6973"/>
    <w:rsid w:val="006E69ED"/>
    <w:rsid w:val="006E6D23"/>
    <w:rsid w:val="006E6E9F"/>
    <w:rsid w:val="006E70CB"/>
    <w:rsid w:val="006E71AC"/>
    <w:rsid w:val="006E74A7"/>
    <w:rsid w:val="006E74CE"/>
    <w:rsid w:val="006E76A6"/>
    <w:rsid w:val="006E7A05"/>
    <w:rsid w:val="006E7CE8"/>
    <w:rsid w:val="006E7D3A"/>
    <w:rsid w:val="006F0312"/>
    <w:rsid w:val="006F0326"/>
    <w:rsid w:val="006F0339"/>
    <w:rsid w:val="006F0505"/>
    <w:rsid w:val="006F085A"/>
    <w:rsid w:val="006F16F0"/>
    <w:rsid w:val="006F1A78"/>
    <w:rsid w:val="006F1B6A"/>
    <w:rsid w:val="006F1CD6"/>
    <w:rsid w:val="006F1F36"/>
    <w:rsid w:val="006F1FB0"/>
    <w:rsid w:val="006F205D"/>
    <w:rsid w:val="006F2384"/>
    <w:rsid w:val="006F2385"/>
    <w:rsid w:val="006F2547"/>
    <w:rsid w:val="006F25AC"/>
    <w:rsid w:val="006F285E"/>
    <w:rsid w:val="006F29F3"/>
    <w:rsid w:val="006F2C08"/>
    <w:rsid w:val="006F2E8D"/>
    <w:rsid w:val="006F2FB1"/>
    <w:rsid w:val="006F3421"/>
    <w:rsid w:val="006F3460"/>
    <w:rsid w:val="006F3611"/>
    <w:rsid w:val="006F3B47"/>
    <w:rsid w:val="006F3DDC"/>
    <w:rsid w:val="006F3E3A"/>
    <w:rsid w:val="006F3FB6"/>
    <w:rsid w:val="006F4039"/>
    <w:rsid w:val="006F4224"/>
    <w:rsid w:val="006F42AF"/>
    <w:rsid w:val="006F47BC"/>
    <w:rsid w:val="006F5364"/>
    <w:rsid w:val="006F53CA"/>
    <w:rsid w:val="006F5B84"/>
    <w:rsid w:val="006F5B8C"/>
    <w:rsid w:val="006F5BEC"/>
    <w:rsid w:val="006F5C1D"/>
    <w:rsid w:val="006F65F3"/>
    <w:rsid w:val="006F66B9"/>
    <w:rsid w:val="006F699C"/>
    <w:rsid w:val="006F6A27"/>
    <w:rsid w:val="006F6CD5"/>
    <w:rsid w:val="006F72AA"/>
    <w:rsid w:val="006F75ED"/>
    <w:rsid w:val="006F77AD"/>
    <w:rsid w:val="006F7982"/>
    <w:rsid w:val="006F79FA"/>
    <w:rsid w:val="006F7A8E"/>
    <w:rsid w:val="006F7AA9"/>
    <w:rsid w:val="006F7C9C"/>
    <w:rsid w:val="006F7CCE"/>
    <w:rsid w:val="006F7F2F"/>
    <w:rsid w:val="0070002E"/>
    <w:rsid w:val="007000E3"/>
    <w:rsid w:val="0070017A"/>
    <w:rsid w:val="00700399"/>
    <w:rsid w:val="007004EF"/>
    <w:rsid w:val="00700C96"/>
    <w:rsid w:val="00700D08"/>
    <w:rsid w:val="00700F5B"/>
    <w:rsid w:val="00700FC4"/>
    <w:rsid w:val="00701275"/>
    <w:rsid w:val="0070149D"/>
    <w:rsid w:val="007015D7"/>
    <w:rsid w:val="00701936"/>
    <w:rsid w:val="00701D07"/>
    <w:rsid w:val="00701F74"/>
    <w:rsid w:val="007022F7"/>
    <w:rsid w:val="00702639"/>
    <w:rsid w:val="00702880"/>
    <w:rsid w:val="0070378E"/>
    <w:rsid w:val="00703A8C"/>
    <w:rsid w:val="00703D69"/>
    <w:rsid w:val="007040F6"/>
    <w:rsid w:val="007041C8"/>
    <w:rsid w:val="00704368"/>
    <w:rsid w:val="00704511"/>
    <w:rsid w:val="00704990"/>
    <w:rsid w:val="00704C0B"/>
    <w:rsid w:val="00704E19"/>
    <w:rsid w:val="00704E48"/>
    <w:rsid w:val="007053C4"/>
    <w:rsid w:val="007053C7"/>
    <w:rsid w:val="00705527"/>
    <w:rsid w:val="007055A4"/>
    <w:rsid w:val="007055C5"/>
    <w:rsid w:val="0070579C"/>
    <w:rsid w:val="00705A2F"/>
    <w:rsid w:val="00705E6E"/>
    <w:rsid w:val="00705EB0"/>
    <w:rsid w:val="00705EBA"/>
    <w:rsid w:val="0070600D"/>
    <w:rsid w:val="007060EE"/>
    <w:rsid w:val="0070626E"/>
    <w:rsid w:val="0070627E"/>
    <w:rsid w:val="007063D9"/>
    <w:rsid w:val="007068D3"/>
    <w:rsid w:val="00706976"/>
    <w:rsid w:val="00706A4F"/>
    <w:rsid w:val="00706C4E"/>
    <w:rsid w:val="00706EEE"/>
    <w:rsid w:val="00707415"/>
    <w:rsid w:val="0070748B"/>
    <w:rsid w:val="00707F56"/>
    <w:rsid w:val="00710546"/>
    <w:rsid w:val="00710B76"/>
    <w:rsid w:val="00710CA8"/>
    <w:rsid w:val="00710DF2"/>
    <w:rsid w:val="00711144"/>
    <w:rsid w:val="007114E1"/>
    <w:rsid w:val="007115BB"/>
    <w:rsid w:val="00711830"/>
    <w:rsid w:val="00711C4F"/>
    <w:rsid w:val="00711FD9"/>
    <w:rsid w:val="00712188"/>
    <w:rsid w:val="0071248E"/>
    <w:rsid w:val="007125D6"/>
    <w:rsid w:val="00712931"/>
    <w:rsid w:val="00712CF4"/>
    <w:rsid w:val="00712D3A"/>
    <w:rsid w:val="00712F33"/>
    <w:rsid w:val="00713095"/>
    <w:rsid w:val="00713141"/>
    <w:rsid w:val="00713558"/>
    <w:rsid w:val="007137E6"/>
    <w:rsid w:val="00713A05"/>
    <w:rsid w:val="00713DDD"/>
    <w:rsid w:val="00714896"/>
    <w:rsid w:val="00714B8B"/>
    <w:rsid w:val="00714CC9"/>
    <w:rsid w:val="00714EA5"/>
    <w:rsid w:val="00714F7A"/>
    <w:rsid w:val="007150BA"/>
    <w:rsid w:val="00715325"/>
    <w:rsid w:val="007155CA"/>
    <w:rsid w:val="0071564B"/>
    <w:rsid w:val="007156B4"/>
    <w:rsid w:val="007158F7"/>
    <w:rsid w:val="00715900"/>
    <w:rsid w:val="007159BD"/>
    <w:rsid w:val="00715B3D"/>
    <w:rsid w:val="00715BA1"/>
    <w:rsid w:val="00715D80"/>
    <w:rsid w:val="00715F9A"/>
    <w:rsid w:val="00716044"/>
    <w:rsid w:val="00716331"/>
    <w:rsid w:val="00716A05"/>
    <w:rsid w:val="00716AE7"/>
    <w:rsid w:val="00716B35"/>
    <w:rsid w:val="00716C3B"/>
    <w:rsid w:val="00716CA4"/>
    <w:rsid w:val="0071712B"/>
    <w:rsid w:val="0071714A"/>
    <w:rsid w:val="007173A0"/>
    <w:rsid w:val="0071741A"/>
    <w:rsid w:val="007175B1"/>
    <w:rsid w:val="0071765E"/>
    <w:rsid w:val="007178E7"/>
    <w:rsid w:val="00717B59"/>
    <w:rsid w:val="00717C12"/>
    <w:rsid w:val="00717C4F"/>
    <w:rsid w:val="00717C62"/>
    <w:rsid w:val="00717D26"/>
    <w:rsid w:val="00717E70"/>
    <w:rsid w:val="00717E8D"/>
    <w:rsid w:val="00717ED2"/>
    <w:rsid w:val="007204D7"/>
    <w:rsid w:val="00720592"/>
    <w:rsid w:val="00720D08"/>
    <w:rsid w:val="007214B8"/>
    <w:rsid w:val="007215F6"/>
    <w:rsid w:val="007215FA"/>
    <w:rsid w:val="00721670"/>
    <w:rsid w:val="00721AA7"/>
    <w:rsid w:val="00721AB2"/>
    <w:rsid w:val="00721E5F"/>
    <w:rsid w:val="00722001"/>
    <w:rsid w:val="0072233E"/>
    <w:rsid w:val="007223E4"/>
    <w:rsid w:val="0072249E"/>
    <w:rsid w:val="00722501"/>
    <w:rsid w:val="00722737"/>
    <w:rsid w:val="00722B66"/>
    <w:rsid w:val="00723353"/>
    <w:rsid w:val="00723414"/>
    <w:rsid w:val="00723699"/>
    <w:rsid w:val="0072399A"/>
    <w:rsid w:val="00723A36"/>
    <w:rsid w:val="00723E1A"/>
    <w:rsid w:val="007252B8"/>
    <w:rsid w:val="007253DC"/>
    <w:rsid w:val="007255A7"/>
    <w:rsid w:val="007256FC"/>
    <w:rsid w:val="00725850"/>
    <w:rsid w:val="007259C7"/>
    <w:rsid w:val="00725FE1"/>
    <w:rsid w:val="007263B9"/>
    <w:rsid w:val="0072679E"/>
    <w:rsid w:val="007267C4"/>
    <w:rsid w:val="0072694F"/>
    <w:rsid w:val="00726FED"/>
    <w:rsid w:val="0072753B"/>
    <w:rsid w:val="0072763C"/>
    <w:rsid w:val="00727979"/>
    <w:rsid w:val="00727C95"/>
    <w:rsid w:val="00727D1E"/>
    <w:rsid w:val="0073013A"/>
    <w:rsid w:val="00730237"/>
    <w:rsid w:val="007303E1"/>
    <w:rsid w:val="0073062B"/>
    <w:rsid w:val="007307A9"/>
    <w:rsid w:val="00730918"/>
    <w:rsid w:val="00731226"/>
    <w:rsid w:val="00731329"/>
    <w:rsid w:val="0073141F"/>
    <w:rsid w:val="007316A4"/>
    <w:rsid w:val="007316FD"/>
    <w:rsid w:val="00731A72"/>
    <w:rsid w:val="00731C5D"/>
    <w:rsid w:val="00731D12"/>
    <w:rsid w:val="00732229"/>
    <w:rsid w:val="00732642"/>
    <w:rsid w:val="007326ED"/>
    <w:rsid w:val="00732838"/>
    <w:rsid w:val="00732A25"/>
    <w:rsid w:val="00732A29"/>
    <w:rsid w:val="00732A7D"/>
    <w:rsid w:val="00732D5A"/>
    <w:rsid w:val="007331F7"/>
    <w:rsid w:val="007334F8"/>
    <w:rsid w:val="00733878"/>
    <w:rsid w:val="007339CD"/>
    <w:rsid w:val="00733CB7"/>
    <w:rsid w:val="00733DD0"/>
    <w:rsid w:val="00733DF2"/>
    <w:rsid w:val="00733DF7"/>
    <w:rsid w:val="00733E9A"/>
    <w:rsid w:val="007341AD"/>
    <w:rsid w:val="007342DF"/>
    <w:rsid w:val="00734425"/>
    <w:rsid w:val="00734B72"/>
    <w:rsid w:val="00734EEC"/>
    <w:rsid w:val="00734F14"/>
    <w:rsid w:val="007350A4"/>
    <w:rsid w:val="007351AC"/>
    <w:rsid w:val="0073560F"/>
    <w:rsid w:val="007359D8"/>
    <w:rsid w:val="00735A11"/>
    <w:rsid w:val="00735BF1"/>
    <w:rsid w:val="00735C8C"/>
    <w:rsid w:val="00735F61"/>
    <w:rsid w:val="00735FA2"/>
    <w:rsid w:val="00735FB7"/>
    <w:rsid w:val="007362D4"/>
    <w:rsid w:val="00736708"/>
    <w:rsid w:val="00736A12"/>
    <w:rsid w:val="00736A63"/>
    <w:rsid w:val="00736FDE"/>
    <w:rsid w:val="007377A8"/>
    <w:rsid w:val="007378AB"/>
    <w:rsid w:val="007379BF"/>
    <w:rsid w:val="00737A6B"/>
    <w:rsid w:val="00737B77"/>
    <w:rsid w:val="00737C2A"/>
    <w:rsid w:val="00737C2E"/>
    <w:rsid w:val="00740052"/>
    <w:rsid w:val="00740305"/>
    <w:rsid w:val="00740D8D"/>
    <w:rsid w:val="00741050"/>
    <w:rsid w:val="007413A5"/>
    <w:rsid w:val="00741786"/>
    <w:rsid w:val="007418AF"/>
    <w:rsid w:val="007418F7"/>
    <w:rsid w:val="007419A4"/>
    <w:rsid w:val="00742001"/>
    <w:rsid w:val="007424EB"/>
    <w:rsid w:val="007429AB"/>
    <w:rsid w:val="00742F4A"/>
    <w:rsid w:val="00742FCC"/>
    <w:rsid w:val="007430B1"/>
    <w:rsid w:val="00743316"/>
    <w:rsid w:val="007434C3"/>
    <w:rsid w:val="007439D2"/>
    <w:rsid w:val="00743B52"/>
    <w:rsid w:val="00743CDD"/>
    <w:rsid w:val="00743D6C"/>
    <w:rsid w:val="00743E9F"/>
    <w:rsid w:val="00744206"/>
    <w:rsid w:val="007445D5"/>
    <w:rsid w:val="00744805"/>
    <w:rsid w:val="00744A09"/>
    <w:rsid w:val="00744AB1"/>
    <w:rsid w:val="00744B47"/>
    <w:rsid w:val="00744C1C"/>
    <w:rsid w:val="00744EC4"/>
    <w:rsid w:val="007451B6"/>
    <w:rsid w:val="00745368"/>
    <w:rsid w:val="0074547C"/>
    <w:rsid w:val="007454F8"/>
    <w:rsid w:val="007456EB"/>
    <w:rsid w:val="007457C7"/>
    <w:rsid w:val="00745AE5"/>
    <w:rsid w:val="00745D32"/>
    <w:rsid w:val="00745FDB"/>
    <w:rsid w:val="00746365"/>
    <w:rsid w:val="007463FC"/>
    <w:rsid w:val="00746DF1"/>
    <w:rsid w:val="00746F05"/>
    <w:rsid w:val="007473A0"/>
    <w:rsid w:val="0074781D"/>
    <w:rsid w:val="007479BF"/>
    <w:rsid w:val="0075081B"/>
    <w:rsid w:val="00750C86"/>
    <w:rsid w:val="00750D9D"/>
    <w:rsid w:val="00750E5A"/>
    <w:rsid w:val="007512B4"/>
    <w:rsid w:val="00751A23"/>
    <w:rsid w:val="00751A2F"/>
    <w:rsid w:val="00751B28"/>
    <w:rsid w:val="00751FB8"/>
    <w:rsid w:val="00752334"/>
    <w:rsid w:val="00752419"/>
    <w:rsid w:val="0075264D"/>
    <w:rsid w:val="00752772"/>
    <w:rsid w:val="00752919"/>
    <w:rsid w:val="00752A06"/>
    <w:rsid w:val="00752A35"/>
    <w:rsid w:val="00752C1F"/>
    <w:rsid w:val="00752D98"/>
    <w:rsid w:val="00752E90"/>
    <w:rsid w:val="0075352C"/>
    <w:rsid w:val="0075356C"/>
    <w:rsid w:val="00753697"/>
    <w:rsid w:val="007538F0"/>
    <w:rsid w:val="00753946"/>
    <w:rsid w:val="00753AAE"/>
    <w:rsid w:val="00753CD4"/>
    <w:rsid w:val="00753E70"/>
    <w:rsid w:val="00754127"/>
    <w:rsid w:val="00754187"/>
    <w:rsid w:val="007542B5"/>
    <w:rsid w:val="00754689"/>
    <w:rsid w:val="007546D2"/>
    <w:rsid w:val="0075474C"/>
    <w:rsid w:val="00754BA6"/>
    <w:rsid w:val="00755239"/>
    <w:rsid w:val="007552B0"/>
    <w:rsid w:val="007553BE"/>
    <w:rsid w:val="007555C7"/>
    <w:rsid w:val="00755B10"/>
    <w:rsid w:val="00755D24"/>
    <w:rsid w:val="00755E20"/>
    <w:rsid w:val="00755EE7"/>
    <w:rsid w:val="00755F98"/>
    <w:rsid w:val="007563CE"/>
    <w:rsid w:val="007563D1"/>
    <w:rsid w:val="0075641C"/>
    <w:rsid w:val="007568BE"/>
    <w:rsid w:val="0075693E"/>
    <w:rsid w:val="00756A83"/>
    <w:rsid w:val="00756DDD"/>
    <w:rsid w:val="007572BB"/>
    <w:rsid w:val="00757410"/>
    <w:rsid w:val="007575D5"/>
    <w:rsid w:val="00757768"/>
    <w:rsid w:val="00757B13"/>
    <w:rsid w:val="00757EF3"/>
    <w:rsid w:val="00757F58"/>
    <w:rsid w:val="00757FE0"/>
    <w:rsid w:val="007601C8"/>
    <w:rsid w:val="0076028E"/>
    <w:rsid w:val="007602B6"/>
    <w:rsid w:val="0076044A"/>
    <w:rsid w:val="007605F4"/>
    <w:rsid w:val="007606E1"/>
    <w:rsid w:val="00760707"/>
    <w:rsid w:val="00760773"/>
    <w:rsid w:val="00760872"/>
    <w:rsid w:val="00760A7E"/>
    <w:rsid w:val="00760E8B"/>
    <w:rsid w:val="007610D9"/>
    <w:rsid w:val="00761685"/>
    <w:rsid w:val="00761945"/>
    <w:rsid w:val="00761BC9"/>
    <w:rsid w:val="00761CE8"/>
    <w:rsid w:val="00761F7E"/>
    <w:rsid w:val="00761FA4"/>
    <w:rsid w:val="0076213F"/>
    <w:rsid w:val="00762593"/>
    <w:rsid w:val="00762594"/>
    <w:rsid w:val="00762ADF"/>
    <w:rsid w:val="00762D58"/>
    <w:rsid w:val="00763604"/>
    <w:rsid w:val="0076406A"/>
    <w:rsid w:val="00764653"/>
    <w:rsid w:val="0076471E"/>
    <w:rsid w:val="00764C8D"/>
    <w:rsid w:val="00764EFE"/>
    <w:rsid w:val="00765277"/>
    <w:rsid w:val="00765EE2"/>
    <w:rsid w:val="00766112"/>
    <w:rsid w:val="007663FC"/>
    <w:rsid w:val="0076672A"/>
    <w:rsid w:val="00766898"/>
    <w:rsid w:val="0076690C"/>
    <w:rsid w:val="00766A8C"/>
    <w:rsid w:val="00766DDC"/>
    <w:rsid w:val="007670A8"/>
    <w:rsid w:val="007671AA"/>
    <w:rsid w:val="007672B0"/>
    <w:rsid w:val="007679FD"/>
    <w:rsid w:val="00767A7C"/>
    <w:rsid w:val="00767CC2"/>
    <w:rsid w:val="00767DAA"/>
    <w:rsid w:val="0077000C"/>
    <w:rsid w:val="00770411"/>
    <w:rsid w:val="0077068B"/>
    <w:rsid w:val="007706B9"/>
    <w:rsid w:val="007706DE"/>
    <w:rsid w:val="00770894"/>
    <w:rsid w:val="0077093F"/>
    <w:rsid w:val="00770EA0"/>
    <w:rsid w:val="00770F99"/>
    <w:rsid w:val="007711B2"/>
    <w:rsid w:val="007714D4"/>
    <w:rsid w:val="007718AD"/>
    <w:rsid w:val="007719B6"/>
    <w:rsid w:val="00771E74"/>
    <w:rsid w:val="007720A3"/>
    <w:rsid w:val="007722F7"/>
    <w:rsid w:val="007727CA"/>
    <w:rsid w:val="00772833"/>
    <w:rsid w:val="007728BF"/>
    <w:rsid w:val="00772E38"/>
    <w:rsid w:val="00772EA8"/>
    <w:rsid w:val="00772F15"/>
    <w:rsid w:val="00773356"/>
    <w:rsid w:val="007733FD"/>
    <w:rsid w:val="00773572"/>
    <w:rsid w:val="00773CC2"/>
    <w:rsid w:val="00773D21"/>
    <w:rsid w:val="00774025"/>
    <w:rsid w:val="0077411B"/>
    <w:rsid w:val="0077418D"/>
    <w:rsid w:val="00774978"/>
    <w:rsid w:val="00774BCB"/>
    <w:rsid w:val="00774C1E"/>
    <w:rsid w:val="00774F03"/>
    <w:rsid w:val="00775012"/>
    <w:rsid w:val="00775330"/>
    <w:rsid w:val="0077579C"/>
    <w:rsid w:val="0077595E"/>
    <w:rsid w:val="00775BA5"/>
    <w:rsid w:val="00775E45"/>
    <w:rsid w:val="00775EF7"/>
    <w:rsid w:val="00775FBE"/>
    <w:rsid w:val="00776042"/>
    <w:rsid w:val="0077658F"/>
    <w:rsid w:val="00776713"/>
    <w:rsid w:val="00776787"/>
    <w:rsid w:val="00776AF2"/>
    <w:rsid w:val="00776D0A"/>
    <w:rsid w:val="00776E74"/>
    <w:rsid w:val="0077715A"/>
    <w:rsid w:val="00777485"/>
    <w:rsid w:val="0077755F"/>
    <w:rsid w:val="0077783B"/>
    <w:rsid w:val="00777CA8"/>
    <w:rsid w:val="00777D43"/>
    <w:rsid w:val="00777E68"/>
    <w:rsid w:val="007800D8"/>
    <w:rsid w:val="00780282"/>
    <w:rsid w:val="00780607"/>
    <w:rsid w:val="00780653"/>
    <w:rsid w:val="00780A3A"/>
    <w:rsid w:val="00780A5A"/>
    <w:rsid w:val="00780B98"/>
    <w:rsid w:val="00780F7A"/>
    <w:rsid w:val="00780FCA"/>
    <w:rsid w:val="00781222"/>
    <w:rsid w:val="00781438"/>
    <w:rsid w:val="00781628"/>
    <w:rsid w:val="00781831"/>
    <w:rsid w:val="00781E6C"/>
    <w:rsid w:val="00782050"/>
    <w:rsid w:val="007822E0"/>
    <w:rsid w:val="00782364"/>
    <w:rsid w:val="007823F3"/>
    <w:rsid w:val="00782549"/>
    <w:rsid w:val="0078262F"/>
    <w:rsid w:val="00782704"/>
    <w:rsid w:val="007829E4"/>
    <w:rsid w:val="00782B6B"/>
    <w:rsid w:val="007833E7"/>
    <w:rsid w:val="007834C3"/>
    <w:rsid w:val="00783977"/>
    <w:rsid w:val="00783AF4"/>
    <w:rsid w:val="00783CCB"/>
    <w:rsid w:val="00783E7F"/>
    <w:rsid w:val="00784490"/>
    <w:rsid w:val="00784542"/>
    <w:rsid w:val="007846DE"/>
    <w:rsid w:val="0078479D"/>
    <w:rsid w:val="007847CB"/>
    <w:rsid w:val="00784BEE"/>
    <w:rsid w:val="0078506C"/>
    <w:rsid w:val="00785103"/>
    <w:rsid w:val="00785169"/>
    <w:rsid w:val="00785495"/>
    <w:rsid w:val="007854B8"/>
    <w:rsid w:val="007855F5"/>
    <w:rsid w:val="007856AC"/>
    <w:rsid w:val="007856DA"/>
    <w:rsid w:val="0078580A"/>
    <w:rsid w:val="007868D5"/>
    <w:rsid w:val="0078693F"/>
    <w:rsid w:val="0078706D"/>
    <w:rsid w:val="007870D0"/>
    <w:rsid w:val="007872DF"/>
    <w:rsid w:val="007875FF"/>
    <w:rsid w:val="007879D1"/>
    <w:rsid w:val="00787A61"/>
    <w:rsid w:val="00787B43"/>
    <w:rsid w:val="00787B93"/>
    <w:rsid w:val="00787CD7"/>
    <w:rsid w:val="00787D11"/>
    <w:rsid w:val="00787D69"/>
    <w:rsid w:val="00787E30"/>
    <w:rsid w:val="00787F27"/>
    <w:rsid w:val="0078939B"/>
    <w:rsid w:val="007902F6"/>
    <w:rsid w:val="00790379"/>
    <w:rsid w:val="0079048F"/>
    <w:rsid w:val="007905D6"/>
    <w:rsid w:val="00790818"/>
    <w:rsid w:val="00790B39"/>
    <w:rsid w:val="00790F82"/>
    <w:rsid w:val="007912C8"/>
    <w:rsid w:val="007914E3"/>
    <w:rsid w:val="007915D1"/>
    <w:rsid w:val="007915DB"/>
    <w:rsid w:val="007915E8"/>
    <w:rsid w:val="007918F3"/>
    <w:rsid w:val="00791AE6"/>
    <w:rsid w:val="00791AEC"/>
    <w:rsid w:val="00791B67"/>
    <w:rsid w:val="00792A23"/>
    <w:rsid w:val="00792D37"/>
    <w:rsid w:val="00792E81"/>
    <w:rsid w:val="00792FCF"/>
    <w:rsid w:val="00793220"/>
    <w:rsid w:val="007933B2"/>
    <w:rsid w:val="007933C6"/>
    <w:rsid w:val="00793821"/>
    <w:rsid w:val="00793840"/>
    <w:rsid w:val="00793B9C"/>
    <w:rsid w:val="007941FD"/>
    <w:rsid w:val="0079497E"/>
    <w:rsid w:val="00794B7D"/>
    <w:rsid w:val="007954AB"/>
    <w:rsid w:val="00796026"/>
    <w:rsid w:val="00796505"/>
    <w:rsid w:val="007969B7"/>
    <w:rsid w:val="00796A6A"/>
    <w:rsid w:val="00796B5C"/>
    <w:rsid w:val="00797621"/>
    <w:rsid w:val="007978D4"/>
    <w:rsid w:val="007A002B"/>
    <w:rsid w:val="007A006B"/>
    <w:rsid w:val="007A00A5"/>
    <w:rsid w:val="007A0167"/>
    <w:rsid w:val="007A019B"/>
    <w:rsid w:val="007A037C"/>
    <w:rsid w:val="007A076E"/>
    <w:rsid w:val="007A08B2"/>
    <w:rsid w:val="007A0BC1"/>
    <w:rsid w:val="007A1029"/>
    <w:rsid w:val="007A1204"/>
    <w:rsid w:val="007A14C1"/>
    <w:rsid w:val="007A14C5"/>
    <w:rsid w:val="007A152F"/>
    <w:rsid w:val="007A1616"/>
    <w:rsid w:val="007A1739"/>
    <w:rsid w:val="007A1959"/>
    <w:rsid w:val="007A1A35"/>
    <w:rsid w:val="007A2827"/>
    <w:rsid w:val="007A2C09"/>
    <w:rsid w:val="007A2CFE"/>
    <w:rsid w:val="007A2D39"/>
    <w:rsid w:val="007A2DA9"/>
    <w:rsid w:val="007A2F1F"/>
    <w:rsid w:val="007A3028"/>
    <w:rsid w:val="007A312F"/>
    <w:rsid w:val="007A320E"/>
    <w:rsid w:val="007A32DC"/>
    <w:rsid w:val="007A33FA"/>
    <w:rsid w:val="007A3436"/>
    <w:rsid w:val="007A3619"/>
    <w:rsid w:val="007A3BEC"/>
    <w:rsid w:val="007A3E38"/>
    <w:rsid w:val="007A3FA0"/>
    <w:rsid w:val="007A414B"/>
    <w:rsid w:val="007A4953"/>
    <w:rsid w:val="007A4999"/>
    <w:rsid w:val="007A4A10"/>
    <w:rsid w:val="007A4B67"/>
    <w:rsid w:val="007A4BEE"/>
    <w:rsid w:val="007A4E6B"/>
    <w:rsid w:val="007A4EE6"/>
    <w:rsid w:val="007A4F00"/>
    <w:rsid w:val="007A513F"/>
    <w:rsid w:val="007A5AE2"/>
    <w:rsid w:val="007A5C1B"/>
    <w:rsid w:val="007A5E9B"/>
    <w:rsid w:val="007A63E1"/>
    <w:rsid w:val="007A679C"/>
    <w:rsid w:val="007A6857"/>
    <w:rsid w:val="007A6B48"/>
    <w:rsid w:val="007A6B8B"/>
    <w:rsid w:val="007A6BD4"/>
    <w:rsid w:val="007A6F18"/>
    <w:rsid w:val="007A7526"/>
    <w:rsid w:val="007A7DA0"/>
    <w:rsid w:val="007A7DE8"/>
    <w:rsid w:val="007A7E5D"/>
    <w:rsid w:val="007A7F47"/>
    <w:rsid w:val="007A7FA3"/>
    <w:rsid w:val="007B0624"/>
    <w:rsid w:val="007B08DC"/>
    <w:rsid w:val="007B08FC"/>
    <w:rsid w:val="007B0902"/>
    <w:rsid w:val="007B0A98"/>
    <w:rsid w:val="007B0BCC"/>
    <w:rsid w:val="007B0E42"/>
    <w:rsid w:val="007B1039"/>
    <w:rsid w:val="007B1297"/>
    <w:rsid w:val="007B1428"/>
    <w:rsid w:val="007B157D"/>
    <w:rsid w:val="007B15A3"/>
    <w:rsid w:val="007B1760"/>
    <w:rsid w:val="007B1A89"/>
    <w:rsid w:val="007B1CDD"/>
    <w:rsid w:val="007B1DAB"/>
    <w:rsid w:val="007B1E69"/>
    <w:rsid w:val="007B2057"/>
    <w:rsid w:val="007B24D4"/>
    <w:rsid w:val="007B25DD"/>
    <w:rsid w:val="007B26BF"/>
    <w:rsid w:val="007B28D5"/>
    <w:rsid w:val="007B2B02"/>
    <w:rsid w:val="007B2BEA"/>
    <w:rsid w:val="007B2C11"/>
    <w:rsid w:val="007B2E44"/>
    <w:rsid w:val="007B2E96"/>
    <w:rsid w:val="007B2F04"/>
    <w:rsid w:val="007B3CA7"/>
    <w:rsid w:val="007B3D03"/>
    <w:rsid w:val="007B3F51"/>
    <w:rsid w:val="007B4831"/>
    <w:rsid w:val="007B4AF8"/>
    <w:rsid w:val="007B4DCE"/>
    <w:rsid w:val="007B4ECB"/>
    <w:rsid w:val="007B507F"/>
    <w:rsid w:val="007B50E8"/>
    <w:rsid w:val="007B5116"/>
    <w:rsid w:val="007B5133"/>
    <w:rsid w:val="007B51B5"/>
    <w:rsid w:val="007B5596"/>
    <w:rsid w:val="007B5EF3"/>
    <w:rsid w:val="007B611B"/>
    <w:rsid w:val="007B63AE"/>
    <w:rsid w:val="007B64C9"/>
    <w:rsid w:val="007B66EB"/>
    <w:rsid w:val="007B68EB"/>
    <w:rsid w:val="007B6D2B"/>
    <w:rsid w:val="007B6DE8"/>
    <w:rsid w:val="007B775F"/>
    <w:rsid w:val="007B7962"/>
    <w:rsid w:val="007B7A61"/>
    <w:rsid w:val="007B7ADD"/>
    <w:rsid w:val="007B7BB3"/>
    <w:rsid w:val="007B7CB9"/>
    <w:rsid w:val="007B7EB1"/>
    <w:rsid w:val="007C0535"/>
    <w:rsid w:val="007C07FB"/>
    <w:rsid w:val="007C0B3D"/>
    <w:rsid w:val="007C0E3D"/>
    <w:rsid w:val="007C11B9"/>
    <w:rsid w:val="007C1577"/>
    <w:rsid w:val="007C174E"/>
    <w:rsid w:val="007C1C4B"/>
    <w:rsid w:val="007C1EB1"/>
    <w:rsid w:val="007C1F70"/>
    <w:rsid w:val="007C1F72"/>
    <w:rsid w:val="007C2199"/>
    <w:rsid w:val="007C2225"/>
    <w:rsid w:val="007C2B2A"/>
    <w:rsid w:val="007C3315"/>
    <w:rsid w:val="007C3976"/>
    <w:rsid w:val="007C4047"/>
    <w:rsid w:val="007C40BA"/>
    <w:rsid w:val="007C4244"/>
    <w:rsid w:val="007C4ACD"/>
    <w:rsid w:val="007C525A"/>
    <w:rsid w:val="007C5750"/>
    <w:rsid w:val="007C5C50"/>
    <w:rsid w:val="007C5D0B"/>
    <w:rsid w:val="007C5E17"/>
    <w:rsid w:val="007C6C6C"/>
    <w:rsid w:val="007C6C99"/>
    <w:rsid w:val="007C6D9C"/>
    <w:rsid w:val="007C6E97"/>
    <w:rsid w:val="007C719F"/>
    <w:rsid w:val="007C7861"/>
    <w:rsid w:val="007C78FF"/>
    <w:rsid w:val="007C7D68"/>
    <w:rsid w:val="007C7DDB"/>
    <w:rsid w:val="007C7F0F"/>
    <w:rsid w:val="007D0175"/>
    <w:rsid w:val="007D01A5"/>
    <w:rsid w:val="007D02D2"/>
    <w:rsid w:val="007D0356"/>
    <w:rsid w:val="007D09CD"/>
    <w:rsid w:val="007D0CA9"/>
    <w:rsid w:val="007D0F20"/>
    <w:rsid w:val="007D1114"/>
    <w:rsid w:val="007D13A9"/>
    <w:rsid w:val="007D1637"/>
    <w:rsid w:val="007D17B6"/>
    <w:rsid w:val="007D1B74"/>
    <w:rsid w:val="007D1BE2"/>
    <w:rsid w:val="007D1C32"/>
    <w:rsid w:val="007D1E12"/>
    <w:rsid w:val="007D1EB6"/>
    <w:rsid w:val="007D2462"/>
    <w:rsid w:val="007D25FF"/>
    <w:rsid w:val="007D2C34"/>
    <w:rsid w:val="007D2CC7"/>
    <w:rsid w:val="007D2D27"/>
    <w:rsid w:val="007D2E5C"/>
    <w:rsid w:val="007D3033"/>
    <w:rsid w:val="007D3614"/>
    <w:rsid w:val="007D3F5E"/>
    <w:rsid w:val="007D41AA"/>
    <w:rsid w:val="007D4424"/>
    <w:rsid w:val="007D470D"/>
    <w:rsid w:val="007D492B"/>
    <w:rsid w:val="007D495A"/>
    <w:rsid w:val="007D4F39"/>
    <w:rsid w:val="007D5244"/>
    <w:rsid w:val="007D53AB"/>
    <w:rsid w:val="007D57C2"/>
    <w:rsid w:val="007D5982"/>
    <w:rsid w:val="007D5CC0"/>
    <w:rsid w:val="007D6013"/>
    <w:rsid w:val="007D61CB"/>
    <w:rsid w:val="007D62CB"/>
    <w:rsid w:val="007D635B"/>
    <w:rsid w:val="007D6370"/>
    <w:rsid w:val="007D63A0"/>
    <w:rsid w:val="007D668F"/>
    <w:rsid w:val="007D673D"/>
    <w:rsid w:val="007D6954"/>
    <w:rsid w:val="007D6AA2"/>
    <w:rsid w:val="007D6B37"/>
    <w:rsid w:val="007D6F19"/>
    <w:rsid w:val="007D6F7F"/>
    <w:rsid w:val="007D704F"/>
    <w:rsid w:val="007D7125"/>
    <w:rsid w:val="007D71B4"/>
    <w:rsid w:val="007D7798"/>
    <w:rsid w:val="007D77B6"/>
    <w:rsid w:val="007D7F76"/>
    <w:rsid w:val="007D7FC5"/>
    <w:rsid w:val="007E01FB"/>
    <w:rsid w:val="007E0351"/>
    <w:rsid w:val="007E051A"/>
    <w:rsid w:val="007E0546"/>
    <w:rsid w:val="007E06E4"/>
    <w:rsid w:val="007E07EF"/>
    <w:rsid w:val="007E0A52"/>
    <w:rsid w:val="007E0BFF"/>
    <w:rsid w:val="007E0CAD"/>
    <w:rsid w:val="007E0CF7"/>
    <w:rsid w:val="007E11C6"/>
    <w:rsid w:val="007E1252"/>
    <w:rsid w:val="007E1380"/>
    <w:rsid w:val="007E1385"/>
    <w:rsid w:val="007E1484"/>
    <w:rsid w:val="007E14F6"/>
    <w:rsid w:val="007E18BA"/>
    <w:rsid w:val="007E18C8"/>
    <w:rsid w:val="007E1B25"/>
    <w:rsid w:val="007E1FEE"/>
    <w:rsid w:val="007E21D8"/>
    <w:rsid w:val="007E24E6"/>
    <w:rsid w:val="007E2785"/>
    <w:rsid w:val="007E2BC5"/>
    <w:rsid w:val="007E2BEE"/>
    <w:rsid w:val="007E2EBB"/>
    <w:rsid w:val="007E30A7"/>
    <w:rsid w:val="007E3788"/>
    <w:rsid w:val="007E3C0C"/>
    <w:rsid w:val="007E3C3B"/>
    <w:rsid w:val="007E3CA0"/>
    <w:rsid w:val="007E3D61"/>
    <w:rsid w:val="007E4084"/>
    <w:rsid w:val="007E4219"/>
    <w:rsid w:val="007E422A"/>
    <w:rsid w:val="007E42BD"/>
    <w:rsid w:val="007E4475"/>
    <w:rsid w:val="007E45EE"/>
    <w:rsid w:val="007E4A4B"/>
    <w:rsid w:val="007E4AAD"/>
    <w:rsid w:val="007E4B4D"/>
    <w:rsid w:val="007E4F17"/>
    <w:rsid w:val="007E67E9"/>
    <w:rsid w:val="007E6B90"/>
    <w:rsid w:val="007E6D24"/>
    <w:rsid w:val="007E6EBC"/>
    <w:rsid w:val="007E6F9C"/>
    <w:rsid w:val="007E706A"/>
    <w:rsid w:val="007E7163"/>
    <w:rsid w:val="007E76C2"/>
    <w:rsid w:val="007E7704"/>
    <w:rsid w:val="007E79CB"/>
    <w:rsid w:val="007E7C66"/>
    <w:rsid w:val="007F06A0"/>
    <w:rsid w:val="007F06EC"/>
    <w:rsid w:val="007F0A63"/>
    <w:rsid w:val="007F0E1F"/>
    <w:rsid w:val="007F113E"/>
    <w:rsid w:val="007F1499"/>
    <w:rsid w:val="007F18C4"/>
    <w:rsid w:val="007F1B33"/>
    <w:rsid w:val="007F1BD3"/>
    <w:rsid w:val="007F208E"/>
    <w:rsid w:val="007F2152"/>
    <w:rsid w:val="007F2220"/>
    <w:rsid w:val="007F2813"/>
    <w:rsid w:val="007F2F4F"/>
    <w:rsid w:val="007F323C"/>
    <w:rsid w:val="007F3498"/>
    <w:rsid w:val="007F35CC"/>
    <w:rsid w:val="007F35CD"/>
    <w:rsid w:val="007F3A53"/>
    <w:rsid w:val="007F3AF1"/>
    <w:rsid w:val="007F3DF2"/>
    <w:rsid w:val="007F3F2B"/>
    <w:rsid w:val="007F4504"/>
    <w:rsid w:val="007F4B3E"/>
    <w:rsid w:val="007F4E58"/>
    <w:rsid w:val="007F4FA0"/>
    <w:rsid w:val="007F4FD2"/>
    <w:rsid w:val="007F4FDC"/>
    <w:rsid w:val="007F510E"/>
    <w:rsid w:val="007F530D"/>
    <w:rsid w:val="007F568C"/>
    <w:rsid w:val="007F56F9"/>
    <w:rsid w:val="007F588A"/>
    <w:rsid w:val="007F5D28"/>
    <w:rsid w:val="007F5D76"/>
    <w:rsid w:val="007F5D7D"/>
    <w:rsid w:val="007F5F2A"/>
    <w:rsid w:val="007F61A6"/>
    <w:rsid w:val="007F636E"/>
    <w:rsid w:val="007F6376"/>
    <w:rsid w:val="007F67A8"/>
    <w:rsid w:val="007F69D1"/>
    <w:rsid w:val="007F6A11"/>
    <w:rsid w:val="007F6C2A"/>
    <w:rsid w:val="007F75F8"/>
    <w:rsid w:val="007F7C20"/>
    <w:rsid w:val="007F7F77"/>
    <w:rsid w:val="007F7FAD"/>
    <w:rsid w:val="00800255"/>
    <w:rsid w:val="0080076D"/>
    <w:rsid w:val="00800848"/>
    <w:rsid w:val="00800905"/>
    <w:rsid w:val="00800EE5"/>
    <w:rsid w:val="00801193"/>
    <w:rsid w:val="00801326"/>
    <w:rsid w:val="008015D0"/>
    <w:rsid w:val="0080198B"/>
    <w:rsid w:val="00801CBA"/>
    <w:rsid w:val="00801EDE"/>
    <w:rsid w:val="00802075"/>
    <w:rsid w:val="00802197"/>
    <w:rsid w:val="0080234C"/>
    <w:rsid w:val="00802566"/>
    <w:rsid w:val="008027B6"/>
    <w:rsid w:val="00802A35"/>
    <w:rsid w:val="00802AB4"/>
    <w:rsid w:val="00802B0F"/>
    <w:rsid w:val="00802D68"/>
    <w:rsid w:val="00802D89"/>
    <w:rsid w:val="00802F18"/>
    <w:rsid w:val="0080305B"/>
    <w:rsid w:val="00803148"/>
    <w:rsid w:val="0080327C"/>
    <w:rsid w:val="008035B0"/>
    <w:rsid w:val="008037CE"/>
    <w:rsid w:val="00803882"/>
    <w:rsid w:val="00803ADE"/>
    <w:rsid w:val="0080438D"/>
    <w:rsid w:val="00804494"/>
    <w:rsid w:val="00804A5A"/>
    <w:rsid w:val="00804C6C"/>
    <w:rsid w:val="00804DD4"/>
    <w:rsid w:val="00805487"/>
    <w:rsid w:val="0080549B"/>
    <w:rsid w:val="008054C6"/>
    <w:rsid w:val="008060B1"/>
    <w:rsid w:val="008067C3"/>
    <w:rsid w:val="00806A5A"/>
    <w:rsid w:val="00806B1C"/>
    <w:rsid w:val="00806B81"/>
    <w:rsid w:val="00806C19"/>
    <w:rsid w:val="00806E34"/>
    <w:rsid w:val="00807000"/>
    <w:rsid w:val="00807102"/>
    <w:rsid w:val="00807131"/>
    <w:rsid w:val="00807589"/>
    <w:rsid w:val="008076EF"/>
    <w:rsid w:val="0080779F"/>
    <w:rsid w:val="0080782C"/>
    <w:rsid w:val="0080787D"/>
    <w:rsid w:val="008079BA"/>
    <w:rsid w:val="00807ADE"/>
    <w:rsid w:val="00807B6E"/>
    <w:rsid w:val="00807B73"/>
    <w:rsid w:val="00807E2D"/>
    <w:rsid w:val="0081020C"/>
    <w:rsid w:val="00810270"/>
    <w:rsid w:val="00810401"/>
    <w:rsid w:val="0081042F"/>
    <w:rsid w:val="008105F1"/>
    <w:rsid w:val="00810D13"/>
    <w:rsid w:val="00810FC9"/>
    <w:rsid w:val="008114AF"/>
    <w:rsid w:val="00811B13"/>
    <w:rsid w:val="00811BC4"/>
    <w:rsid w:val="00811E39"/>
    <w:rsid w:val="00811E4A"/>
    <w:rsid w:val="00811EE4"/>
    <w:rsid w:val="00812068"/>
    <w:rsid w:val="008123AA"/>
    <w:rsid w:val="00812740"/>
    <w:rsid w:val="008127AF"/>
    <w:rsid w:val="008128C6"/>
    <w:rsid w:val="008129B0"/>
    <w:rsid w:val="00812B46"/>
    <w:rsid w:val="00812C09"/>
    <w:rsid w:val="00812D00"/>
    <w:rsid w:val="00812D8E"/>
    <w:rsid w:val="00812FE1"/>
    <w:rsid w:val="0081343B"/>
    <w:rsid w:val="00813442"/>
    <w:rsid w:val="0081344A"/>
    <w:rsid w:val="00813562"/>
    <w:rsid w:val="00813A72"/>
    <w:rsid w:val="00813C46"/>
    <w:rsid w:val="0081401C"/>
    <w:rsid w:val="008147CE"/>
    <w:rsid w:val="00814D61"/>
    <w:rsid w:val="00814FA0"/>
    <w:rsid w:val="00814FCB"/>
    <w:rsid w:val="0081504A"/>
    <w:rsid w:val="0081535C"/>
    <w:rsid w:val="00815700"/>
    <w:rsid w:val="008158F7"/>
    <w:rsid w:val="00815981"/>
    <w:rsid w:val="00815B3C"/>
    <w:rsid w:val="0081636B"/>
    <w:rsid w:val="0081647A"/>
    <w:rsid w:val="00816527"/>
    <w:rsid w:val="00816544"/>
    <w:rsid w:val="008168F2"/>
    <w:rsid w:val="0081697F"/>
    <w:rsid w:val="00816C63"/>
    <w:rsid w:val="00816CDE"/>
    <w:rsid w:val="00816DD4"/>
    <w:rsid w:val="008170F6"/>
    <w:rsid w:val="008171BD"/>
    <w:rsid w:val="00817262"/>
    <w:rsid w:val="00817A61"/>
    <w:rsid w:val="00817B70"/>
    <w:rsid w:val="00817DE3"/>
    <w:rsid w:val="00817E53"/>
    <w:rsid w:val="008200B0"/>
    <w:rsid w:val="008200E4"/>
    <w:rsid w:val="0082014F"/>
    <w:rsid w:val="008202B6"/>
    <w:rsid w:val="008203EA"/>
    <w:rsid w:val="0082048F"/>
    <w:rsid w:val="00820571"/>
    <w:rsid w:val="00820626"/>
    <w:rsid w:val="00820785"/>
    <w:rsid w:val="008207A7"/>
    <w:rsid w:val="00820868"/>
    <w:rsid w:val="008209C2"/>
    <w:rsid w:val="00820C11"/>
    <w:rsid w:val="00820F1F"/>
    <w:rsid w:val="00821B5B"/>
    <w:rsid w:val="0082279B"/>
    <w:rsid w:val="0082292C"/>
    <w:rsid w:val="00822A0C"/>
    <w:rsid w:val="00822AF8"/>
    <w:rsid w:val="00822CA4"/>
    <w:rsid w:val="0082307C"/>
    <w:rsid w:val="00823356"/>
    <w:rsid w:val="00823D2E"/>
    <w:rsid w:val="00823DE9"/>
    <w:rsid w:val="0082410C"/>
    <w:rsid w:val="008242D8"/>
    <w:rsid w:val="008243AD"/>
    <w:rsid w:val="0082480B"/>
    <w:rsid w:val="008248A3"/>
    <w:rsid w:val="00824B2D"/>
    <w:rsid w:val="00824F31"/>
    <w:rsid w:val="00825023"/>
    <w:rsid w:val="008254D5"/>
    <w:rsid w:val="00825621"/>
    <w:rsid w:val="0082578F"/>
    <w:rsid w:val="00825910"/>
    <w:rsid w:val="008259FA"/>
    <w:rsid w:val="00825E36"/>
    <w:rsid w:val="00825E89"/>
    <w:rsid w:val="008264EB"/>
    <w:rsid w:val="008266FE"/>
    <w:rsid w:val="0082678C"/>
    <w:rsid w:val="00826884"/>
    <w:rsid w:val="00826B8F"/>
    <w:rsid w:val="00827096"/>
    <w:rsid w:val="008276CF"/>
    <w:rsid w:val="00827A06"/>
    <w:rsid w:val="00827DAF"/>
    <w:rsid w:val="00827DCB"/>
    <w:rsid w:val="00830174"/>
    <w:rsid w:val="00830377"/>
    <w:rsid w:val="008304BF"/>
    <w:rsid w:val="008306E6"/>
    <w:rsid w:val="00830A11"/>
    <w:rsid w:val="00830D8F"/>
    <w:rsid w:val="00830E8B"/>
    <w:rsid w:val="00830F7F"/>
    <w:rsid w:val="00831293"/>
    <w:rsid w:val="00831513"/>
    <w:rsid w:val="008319C7"/>
    <w:rsid w:val="00831CDC"/>
    <w:rsid w:val="00831E8A"/>
    <w:rsid w:val="00832278"/>
    <w:rsid w:val="00832414"/>
    <w:rsid w:val="00832438"/>
    <w:rsid w:val="00832478"/>
    <w:rsid w:val="00832636"/>
    <w:rsid w:val="008327EA"/>
    <w:rsid w:val="0083297C"/>
    <w:rsid w:val="00832CDA"/>
    <w:rsid w:val="00832D4B"/>
    <w:rsid w:val="00832F39"/>
    <w:rsid w:val="008333FF"/>
    <w:rsid w:val="00833622"/>
    <w:rsid w:val="00833B3D"/>
    <w:rsid w:val="00833EC7"/>
    <w:rsid w:val="00834122"/>
    <w:rsid w:val="00834153"/>
    <w:rsid w:val="0083434F"/>
    <w:rsid w:val="00834607"/>
    <w:rsid w:val="00834715"/>
    <w:rsid w:val="00834E2C"/>
    <w:rsid w:val="0083514A"/>
    <w:rsid w:val="008352C3"/>
    <w:rsid w:val="0083533B"/>
    <w:rsid w:val="00835427"/>
    <w:rsid w:val="0083558C"/>
    <w:rsid w:val="008356A4"/>
    <w:rsid w:val="00835827"/>
    <w:rsid w:val="00835C76"/>
    <w:rsid w:val="00835CFE"/>
    <w:rsid w:val="00836B48"/>
    <w:rsid w:val="0083700B"/>
    <w:rsid w:val="008372B3"/>
    <w:rsid w:val="00837808"/>
    <w:rsid w:val="008402E7"/>
    <w:rsid w:val="008406A9"/>
    <w:rsid w:val="008407BE"/>
    <w:rsid w:val="008409A1"/>
    <w:rsid w:val="008409DF"/>
    <w:rsid w:val="00840B61"/>
    <w:rsid w:val="00840D39"/>
    <w:rsid w:val="00840DE1"/>
    <w:rsid w:val="008411BE"/>
    <w:rsid w:val="00841528"/>
    <w:rsid w:val="008415BF"/>
    <w:rsid w:val="00841D61"/>
    <w:rsid w:val="00841ECF"/>
    <w:rsid w:val="008425E8"/>
    <w:rsid w:val="0084269E"/>
    <w:rsid w:val="008427F7"/>
    <w:rsid w:val="00842E17"/>
    <w:rsid w:val="00842EF4"/>
    <w:rsid w:val="00843049"/>
    <w:rsid w:val="00843079"/>
    <w:rsid w:val="008431B3"/>
    <w:rsid w:val="0084328B"/>
    <w:rsid w:val="008434BE"/>
    <w:rsid w:val="008435DB"/>
    <w:rsid w:val="00843603"/>
    <w:rsid w:val="00843704"/>
    <w:rsid w:val="0084384D"/>
    <w:rsid w:val="008438C1"/>
    <w:rsid w:val="00843A0D"/>
    <w:rsid w:val="00843F1D"/>
    <w:rsid w:val="0084401C"/>
    <w:rsid w:val="008441D0"/>
    <w:rsid w:val="008442DC"/>
    <w:rsid w:val="0084442B"/>
    <w:rsid w:val="008446AF"/>
    <w:rsid w:val="00844923"/>
    <w:rsid w:val="00844C23"/>
    <w:rsid w:val="00845137"/>
    <w:rsid w:val="008456C9"/>
    <w:rsid w:val="0084603A"/>
    <w:rsid w:val="008460A4"/>
    <w:rsid w:val="00846127"/>
    <w:rsid w:val="008461D1"/>
    <w:rsid w:val="00846718"/>
    <w:rsid w:val="00846856"/>
    <w:rsid w:val="00846B88"/>
    <w:rsid w:val="00846DF2"/>
    <w:rsid w:val="00846E04"/>
    <w:rsid w:val="00847020"/>
    <w:rsid w:val="0084717A"/>
    <w:rsid w:val="008473E4"/>
    <w:rsid w:val="008473FC"/>
    <w:rsid w:val="008477BE"/>
    <w:rsid w:val="00847F32"/>
    <w:rsid w:val="00847F73"/>
    <w:rsid w:val="00850151"/>
    <w:rsid w:val="00850202"/>
    <w:rsid w:val="0085038B"/>
    <w:rsid w:val="00850626"/>
    <w:rsid w:val="00850C6F"/>
    <w:rsid w:val="00850D83"/>
    <w:rsid w:val="00850DED"/>
    <w:rsid w:val="00850E78"/>
    <w:rsid w:val="00850ED8"/>
    <w:rsid w:val="008511A0"/>
    <w:rsid w:val="0085131A"/>
    <w:rsid w:val="008513DD"/>
    <w:rsid w:val="008514F0"/>
    <w:rsid w:val="008516A5"/>
    <w:rsid w:val="008518EB"/>
    <w:rsid w:val="00851B2A"/>
    <w:rsid w:val="00851EA4"/>
    <w:rsid w:val="0085209B"/>
    <w:rsid w:val="00852203"/>
    <w:rsid w:val="0085220F"/>
    <w:rsid w:val="00852614"/>
    <w:rsid w:val="008527B0"/>
    <w:rsid w:val="008528E5"/>
    <w:rsid w:val="00852AD1"/>
    <w:rsid w:val="00852D88"/>
    <w:rsid w:val="00852D90"/>
    <w:rsid w:val="00852E9B"/>
    <w:rsid w:val="008535C9"/>
    <w:rsid w:val="008535F3"/>
    <w:rsid w:val="00853CC8"/>
    <w:rsid w:val="00853D96"/>
    <w:rsid w:val="0085434D"/>
    <w:rsid w:val="0085474B"/>
    <w:rsid w:val="00854FB6"/>
    <w:rsid w:val="0085517A"/>
    <w:rsid w:val="00855969"/>
    <w:rsid w:val="00855A24"/>
    <w:rsid w:val="00855D1D"/>
    <w:rsid w:val="00855DCB"/>
    <w:rsid w:val="00855F97"/>
    <w:rsid w:val="00856181"/>
    <w:rsid w:val="0085621E"/>
    <w:rsid w:val="00856624"/>
    <w:rsid w:val="0085664E"/>
    <w:rsid w:val="00856976"/>
    <w:rsid w:val="0085698A"/>
    <w:rsid w:val="00856A0C"/>
    <w:rsid w:val="00856AAC"/>
    <w:rsid w:val="00856B46"/>
    <w:rsid w:val="00856B5C"/>
    <w:rsid w:val="00856B66"/>
    <w:rsid w:val="00856D4C"/>
    <w:rsid w:val="0085708E"/>
    <w:rsid w:val="008574DA"/>
    <w:rsid w:val="00857CC8"/>
    <w:rsid w:val="00857F43"/>
    <w:rsid w:val="00860579"/>
    <w:rsid w:val="00860609"/>
    <w:rsid w:val="0086077F"/>
    <w:rsid w:val="008607DE"/>
    <w:rsid w:val="00860900"/>
    <w:rsid w:val="008609C2"/>
    <w:rsid w:val="00860EE1"/>
    <w:rsid w:val="00860F83"/>
    <w:rsid w:val="00860FAA"/>
    <w:rsid w:val="0086142A"/>
    <w:rsid w:val="0086143D"/>
    <w:rsid w:val="0086154A"/>
    <w:rsid w:val="00861575"/>
    <w:rsid w:val="00861A5F"/>
    <w:rsid w:val="00861AE7"/>
    <w:rsid w:val="00861AEB"/>
    <w:rsid w:val="00861CA6"/>
    <w:rsid w:val="00861E3C"/>
    <w:rsid w:val="00861E7F"/>
    <w:rsid w:val="0086271F"/>
    <w:rsid w:val="008628CF"/>
    <w:rsid w:val="00862C9A"/>
    <w:rsid w:val="00862D05"/>
    <w:rsid w:val="00862EB7"/>
    <w:rsid w:val="0086311A"/>
    <w:rsid w:val="0086334C"/>
    <w:rsid w:val="0086335A"/>
    <w:rsid w:val="008637C5"/>
    <w:rsid w:val="008638B4"/>
    <w:rsid w:val="008639C1"/>
    <w:rsid w:val="00863A54"/>
    <w:rsid w:val="00863DD5"/>
    <w:rsid w:val="00863F18"/>
    <w:rsid w:val="008644AD"/>
    <w:rsid w:val="00864555"/>
    <w:rsid w:val="00864AB4"/>
    <w:rsid w:val="00864D17"/>
    <w:rsid w:val="00864F81"/>
    <w:rsid w:val="008651AB"/>
    <w:rsid w:val="008655AF"/>
    <w:rsid w:val="00865735"/>
    <w:rsid w:val="00865DDB"/>
    <w:rsid w:val="00865E08"/>
    <w:rsid w:val="00865E37"/>
    <w:rsid w:val="00866319"/>
    <w:rsid w:val="0086651B"/>
    <w:rsid w:val="00866607"/>
    <w:rsid w:val="00866EE2"/>
    <w:rsid w:val="00866F10"/>
    <w:rsid w:val="0086705A"/>
    <w:rsid w:val="00867538"/>
    <w:rsid w:val="008676E4"/>
    <w:rsid w:val="008676FF"/>
    <w:rsid w:val="008677AB"/>
    <w:rsid w:val="008679C0"/>
    <w:rsid w:val="00867DC1"/>
    <w:rsid w:val="00867E59"/>
    <w:rsid w:val="00867EE8"/>
    <w:rsid w:val="00870656"/>
    <w:rsid w:val="00870664"/>
    <w:rsid w:val="00870C22"/>
    <w:rsid w:val="00871202"/>
    <w:rsid w:val="00871375"/>
    <w:rsid w:val="00871423"/>
    <w:rsid w:val="00871635"/>
    <w:rsid w:val="0087164A"/>
    <w:rsid w:val="00871974"/>
    <w:rsid w:val="00871E26"/>
    <w:rsid w:val="0087226D"/>
    <w:rsid w:val="00872429"/>
    <w:rsid w:val="008725C7"/>
    <w:rsid w:val="00872909"/>
    <w:rsid w:val="00872968"/>
    <w:rsid w:val="00872B11"/>
    <w:rsid w:val="00872C6D"/>
    <w:rsid w:val="0087325B"/>
    <w:rsid w:val="008733D5"/>
    <w:rsid w:val="00873779"/>
    <w:rsid w:val="008737E9"/>
    <w:rsid w:val="0087387D"/>
    <w:rsid w:val="00873C77"/>
    <w:rsid w:val="00873D90"/>
    <w:rsid w:val="00873FC8"/>
    <w:rsid w:val="008744F6"/>
    <w:rsid w:val="008746B6"/>
    <w:rsid w:val="0087473C"/>
    <w:rsid w:val="008748A0"/>
    <w:rsid w:val="00874937"/>
    <w:rsid w:val="00874AC8"/>
    <w:rsid w:val="00874B71"/>
    <w:rsid w:val="00874B92"/>
    <w:rsid w:val="00874E44"/>
    <w:rsid w:val="00874FF1"/>
    <w:rsid w:val="00875162"/>
    <w:rsid w:val="008751DA"/>
    <w:rsid w:val="0087540A"/>
    <w:rsid w:val="008754A3"/>
    <w:rsid w:val="008756C7"/>
    <w:rsid w:val="00875B3B"/>
    <w:rsid w:val="00875CE4"/>
    <w:rsid w:val="00875CF0"/>
    <w:rsid w:val="00875F52"/>
    <w:rsid w:val="00876010"/>
    <w:rsid w:val="0087613C"/>
    <w:rsid w:val="0087666D"/>
    <w:rsid w:val="00876B9D"/>
    <w:rsid w:val="00876C67"/>
    <w:rsid w:val="0087726B"/>
    <w:rsid w:val="0087744E"/>
    <w:rsid w:val="0087762C"/>
    <w:rsid w:val="00877654"/>
    <w:rsid w:val="0087774E"/>
    <w:rsid w:val="008779A4"/>
    <w:rsid w:val="00877BC4"/>
    <w:rsid w:val="00880489"/>
    <w:rsid w:val="008805D7"/>
    <w:rsid w:val="00880B0F"/>
    <w:rsid w:val="00880B96"/>
    <w:rsid w:val="008813D0"/>
    <w:rsid w:val="00881449"/>
    <w:rsid w:val="008818F4"/>
    <w:rsid w:val="00881B28"/>
    <w:rsid w:val="00881C57"/>
    <w:rsid w:val="00881EC5"/>
    <w:rsid w:val="008821BE"/>
    <w:rsid w:val="008822B2"/>
    <w:rsid w:val="008824B2"/>
    <w:rsid w:val="0088280C"/>
    <w:rsid w:val="00882ADA"/>
    <w:rsid w:val="00882F28"/>
    <w:rsid w:val="008830BD"/>
    <w:rsid w:val="008831F9"/>
    <w:rsid w:val="0088326D"/>
    <w:rsid w:val="00883718"/>
    <w:rsid w:val="00883882"/>
    <w:rsid w:val="008838F7"/>
    <w:rsid w:val="00883AC3"/>
    <w:rsid w:val="00883B86"/>
    <w:rsid w:val="00884057"/>
    <w:rsid w:val="008845A3"/>
    <w:rsid w:val="0088469C"/>
    <w:rsid w:val="00884C63"/>
    <w:rsid w:val="00884E8D"/>
    <w:rsid w:val="008850C2"/>
    <w:rsid w:val="00885216"/>
    <w:rsid w:val="00885348"/>
    <w:rsid w:val="00885818"/>
    <w:rsid w:val="00885908"/>
    <w:rsid w:val="00885A5F"/>
    <w:rsid w:val="00885D1A"/>
    <w:rsid w:val="008864B7"/>
    <w:rsid w:val="00886564"/>
    <w:rsid w:val="00886D58"/>
    <w:rsid w:val="00886D87"/>
    <w:rsid w:val="00886E7D"/>
    <w:rsid w:val="008870BF"/>
    <w:rsid w:val="008871AF"/>
    <w:rsid w:val="008872CB"/>
    <w:rsid w:val="0088735C"/>
    <w:rsid w:val="00887933"/>
    <w:rsid w:val="008879B7"/>
    <w:rsid w:val="008879EC"/>
    <w:rsid w:val="008903DA"/>
    <w:rsid w:val="00890436"/>
    <w:rsid w:val="0089071B"/>
    <w:rsid w:val="00890991"/>
    <w:rsid w:val="008909CF"/>
    <w:rsid w:val="00890AA9"/>
    <w:rsid w:val="00890B89"/>
    <w:rsid w:val="00891111"/>
    <w:rsid w:val="008913D0"/>
    <w:rsid w:val="00891503"/>
    <w:rsid w:val="00891C52"/>
    <w:rsid w:val="0089215A"/>
    <w:rsid w:val="0089234E"/>
    <w:rsid w:val="008923BD"/>
    <w:rsid w:val="00892684"/>
    <w:rsid w:val="008927D7"/>
    <w:rsid w:val="00892825"/>
    <w:rsid w:val="00892F7F"/>
    <w:rsid w:val="0089331D"/>
    <w:rsid w:val="0089340C"/>
    <w:rsid w:val="0089342E"/>
    <w:rsid w:val="0089389B"/>
    <w:rsid w:val="008939B6"/>
    <w:rsid w:val="00893AA5"/>
    <w:rsid w:val="00893B9E"/>
    <w:rsid w:val="00893C58"/>
    <w:rsid w:val="00893D3E"/>
    <w:rsid w:val="008940C7"/>
    <w:rsid w:val="00894626"/>
    <w:rsid w:val="008948B1"/>
    <w:rsid w:val="008948D1"/>
    <w:rsid w:val="00894A4C"/>
    <w:rsid w:val="00894A89"/>
    <w:rsid w:val="00894D88"/>
    <w:rsid w:val="0089532E"/>
    <w:rsid w:val="00895732"/>
    <w:rsid w:val="00895863"/>
    <w:rsid w:val="008959D6"/>
    <w:rsid w:val="008959FB"/>
    <w:rsid w:val="00895AD5"/>
    <w:rsid w:val="00895FE7"/>
    <w:rsid w:val="008964B2"/>
    <w:rsid w:val="008964C3"/>
    <w:rsid w:val="0089666F"/>
    <w:rsid w:val="0089677E"/>
    <w:rsid w:val="0089683F"/>
    <w:rsid w:val="00896960"/>
    <w:rsid w:val="00896CBF"/>
    <w:rsid w:val="00896DAC"/>
    <w:rsid w:val="00896DD3"/>
    <w:rsid w:val="00896E22"/>
    <w:rsid w:val="00896E8C"/>
    <w:rsid w:val="00896EC7"/>
    <w:rsid w:val="00897283"/>
    <w:rsid w:val="008979B4"/>
    <w:rsid w:val="00897BCF"/>
    <w:rsid w:val="00897F62"/>
    <w:rsid w:val="00897F88"/>
    <w:rsid w:val="008A00D4"/>
    <w:rsid w:val="008A036D"/>
    <w:rsid w:val="008A0772"/>
    <w:rsid w:val="008A07BB"/>
    <w:rsid w:val="008A0A28"/>
    <w:rsid w:val="008A0AD0"/>
    <w:rsid w:val="008A0CB3"/>
    <w:rsid w:val="008A0D0B"/>
    <w:rsid w:val="008A111A"/>
    <w:rsid w:val="008A11C8"/>
    <w:rsid w:val="008A1481"/>
    <w:rsid w:val="008A14B8"/>
    <w:rsid w:val="008A1763"/>
    <w:rsid w:val="008A1890"/>
    <w:rsid w:val="008A1EA3"/>
    <w:rsid w:val="008A1F95"/>
    <w:rsid w:val="008A2036"/>
    <w:rsid w:val="008A20E8"/>
    <w:rsid w:val="008A20FE"/>
    <w:rsid w:val="008A2232"/>
    <w:rsid w:val="008A26F4"/>
    <w:rsid w:val="008A2EAD"/>
    <w:rsid w:val="008A3255"/>
    <w:rsid w:val="008A340E"/>
    <w:rsid w:val="008A3A76"/>
    <w:rsid w:val="008A3BA1"/>
    <w:rsid w:val="008A3E45"/>
    <w:rsid w:val="008A52BC"/>
    <w:rsid w:val="008A5493"/>
    <w:rsid w:val="008A5992"/>
    <w:rsid w:val="008A5A76"/>
    <w:rsid w:val="008A5E10"/>
    <w:rsid w:val="008A5F90"/>
    <w:rsid w:val="008A6B86"/>
    <w:rsid w:val="008A6F8A"/>
    <w:rsid w:val="008A7002"/>
    <w:rsid w:val="008A701C"/>
    <w:rsid w:val="008A7438"/>
    <w:rsid w:val="008A757B"/>
    <w:rsid w:val="008A7669"/>
    <w:rsid w:val="008A76E0"/>
    <w:rsid w:val="008A7729"/>
    <w:rsid w:val="008A7A58"/>
    <w:rsid w:val="008A7BAA"/>
    <w:rsid w:val="008A7C78"/>
    <w:rsid w:val="008A7D93"/>
    <w:rsid w:val="008B029D"/>
    <w:rsid w:val="008B0833"/>
    <w:rsid w:val="008B08B7"/>
    <w:rsid w:val="008B0975"/>
    <w:rsid w:val="008B0B0D"/>
    <w:rsid w:val="008B0E07"/>
    <w:rsid w:val="008B0E3C"/>
    <w:rsid w:val="008B0F56"/>
    <w:rsid w:val="008B1334"/>
    <w:rsid w:val="008B16A0"/>
    <w:rsid w:val="008B1A76"/>
    <w:rsid w:val="008B1B28"/>
    <w:rsid w:val="008B1DF3"/>
    <w:rsid w:val="008B1EFC"/>
    <w:rsid w:val="008B210E"/>
    <w:rsid w:val="008B25A6"/>
    <w:rsid w:val="008B2A69"/>
    <w:rsid w:val="008B2D68"/>
    <w:rsid w:val="008B3614"/>
    <w:rsid w:val="008B361B"/>
    <w:rsid w:val="008B36F9"/>
    <w:rsid w:val="008B38CE"/>
    <w:rsid w:val="008B3AAC"/>
    <w:rsid w:val="008B3DC9"/>
    <w:rsid w:val="008B3FBF"/>
    <w:rsid w:val="008B428B"/>
    <w:rsid w:val="008B43A7"/>
    <w:rsid w:val="008B44A5"/>
    <w:rsid w:val="008B4604"/>
    <w:rsid w:val="008B47BD"/>
    <w:rsid w:val="008B4C37"/>
    <w:rsid w:val="008B4CD9"/>
    <w:rsid w:val="008B5212"/>
    <w:rsid w:val="008B52FE"/>
    <w:rsid w:val="008B5433"/>
    <w:rsid w:val="008B54BA"/>
    <w:rsid w:val="008B595F"/>
    <w:rsid w:val="008B5994"/>
    <w:rsid w:val="008B5C7B"/>
    <w:rsid w:val="008B5C95"/>
    <w:rsid w:val="008B5EA5"/>
    <w:rsid w:val="008B6006"/>
    <w:rsid w:val="008B6182"/>
    <w:rsid w:val="008B6B77"/>
    <w:rsid w:val="008B6BEF"/>
    <w:rsid w:val="008B6D2D"/>
    <w:rsid w:val="008B6E8C"/>
    <w:rsid w:val="008B6E8E"/>
    <w:rsid w:val="008B6F15"/>
    <w:rsid w:val="008B747D"/>
    <w:rsid w:val="008B7612"/>
    <w:rsid w:val="008B7B2E"/>
    <w:rsid w:val="008C0278"/>
    <w:rsid w:val="008C09DB"/>
    <w:rsid w:val="008C0ED3"/>
    <w:rsid w:val="008C1089"/>
    <w:rsid w:val="008C1371"/>
    <w:rsid w:val="008C147B"/>
    <w:rsid w:val="008C155C"/>
    <w:rsid w:val="008C1943"/>
    <w:rsid w:val="008C1D42"/>
    <w:rsid w:val="008C1D9E"/>
    <w:rsid w:val="008C1E56"/>
    <w:rsid w:val="008C1E66"/>
    <w:rsid w:val="008C224C"/>
    <w:rsid w:val="008C24E9"/>
    <w:rsid w:val="008C27D2"/>
    <w:rsid w:val="008C2903"/>
    <w:rsid w:val="008C2C87"/>
    <w:rsid w:val="008C2D93"/>
    <w:rsid w:val="008C33B0"/>
    <w:rsid w:val="008C34A5"/>
    <w:rsid w:val="008C36CF"/>
    <w:rsid w:val="008C3996"/>
    <w:rsid w:val="008C3BE4"/>
    <w:rsid w:val="008C40FB"/>
    <w:rsid w:val="008C414F"/>
    <w:rsid w:val="008C4415"/>
    <w:rsid w:val="008C4800"/>
    <w:rsid w:val="008C4A62"/>
    <w:rsid w:val="008C4CB4"/>
    <w:rsid w:val="008C4CCD"/>
    <w:rsid w:val="008C570D"/>
    <w:rsid w:val="008C57DB"/>
    <w:rsid w:val="008C5E46"/>
    <w:rsid w:val="008C600D"/>
    <w:rsid w:val="008C61CB"/>
    <w:rsid w:val="008C623D"/>
    <w:rsid w:val="008C62EC"/>
    <w:rsid w:val="008C6345"/>
    <w:rsid w:val="008C641A"/>
    <w:rsid w:val="008C6549"/>
    <w:rsid w:val="008C6731"/>
    <w:rsid w:val="008C67C8"/>
    <w:rsid w:val="008C69E6"/>
    <w:rsid w:val="008C6C67"/>
    <w:rsid w:val="008C6C8E"/>
    <w:rsid w:val="008C6D2A"/>
    <w:rsid w:val="008C6D3D"/>
    <w:rsid w:val="008C6DC2"/>
    <w:rsid w:val="008C6EA0"/>
    <w:rsid w:val="008C6FFA"/>
    <w:rsid w:val="008C7570"/>
    <w:rsid w:val="008C77AD"/>
    <w:rsid w:val="008C7806"/>
    <w:rsid w:val="008C7D2F"/>
    <w:rsid w:val="008C7D6F"/>
    <w:rsid w:val="008C7F74"/>
    <w:rsid w:val="008D02FD"/>
    <w:rsid w:val="008D0361"/>
    <w:rsid w:val="008D037C"/>
    <w:rsid w:val="008D0533"/>
    <w:rsid w:val="008D05B0"/>
    <w:rsid w:val="008D07F3"/>
    <w:rsid w:val="008D081C"/>
    <w:rsid w:val="008D0845"/>
    <w:rsid w:val="008D0903"/>
    <w:rsid w:val="008D0AA0"/>
    <w:rsid w:val="008D0BCD"/>
    <w:rsid w:val="008D0DBD"/>
    <w:rsid w:val="008D112C"/>
    <w:rsid w:val="008D127E"/>
    <w:rsid w:val="008D180F"/>
    <w:rsid w:val="008D1A94"/>
    <w:rsid w:val="008D1A95"/>
    <w:rsid w:val="008D1E5D"/>
    <w:rsid w:val="008D21BF"/>
    <w:rsid w:val="008D26E9"/>
    <w:rsid w:val="008D2766"/>
    <w:rsid w:val="008D2A04"/>
    <w:rsid w:val="008D2A9F"/>
    <w:rsid w:val="008D2C8D"/>
    <w:rsid w:val="008D2E25"/>
    <w:rsid w:val="008D2EB4"/>
    <w:rsid w:val="008D3082"/>
    <w:rsid w:val="008D31FD"/>
    <w:rsid w:val="008D3960"/>
    <w:rsid w:val="008D42CB"/>
    <w:rsid w:val="008D474B"/>
    <w:rsid w:val="008D47CA"/>
    <w:rsid w:val="008D48C9"/>
    <w:rsid w:val="008D4A12"/>
    <w:rsid w:val="008D4B08"/>
    <w:rsid w:val="008D5347"/>
    <w:rsid w:val="008D5580"/>
    <w:rsid w:val="008D5A38"/>
    <w:rsid w:val="008D5B79"/>
    <w:rsid w:val="008D5E38"/>
    <w:rsid w:val="008D5FDD"/>
    <w:rsid w:val="008D60E7"/>
    <w:rsid w:val="008D6284"/>
    <w:rsid w:val="008D6381"/>
    <w:rsid w:val="008D63B0"/>
    <w:rsid w:val="008D6DDE"/>
    <w:rsid w:val="008D7106"/>
    <w:rsid w:val="008D7148"/>
    <w:rsid w:val="008D791F"/>
    <w:rsid w:val="008D792B"/>
    <w:rsid w:val="008D79CA"/>
    <w:rsid w:val="008D7B37"/>
    <w:rsid w:val="008D7E64"/>
    <w:rsid w:val="008D7EA2"/>
    <w:rsid w:val="008D7EDB"/>
    <w:rsid w:val="008D7FA8"/>
    <w:rsid w:val="008E04B6"/>
    <w:rsid w:val="008E0776"/>
    <w:rsid w:val="008E07ED"/>
    <w:rsid w:val="008E089B"/>
    <w:rsid w:val="008E0AC9"/>
    <w:rsid w:val="008E0C77"/>
    <w:rsid w:val="008E0D27"/>
    <w:rsid w:val="008E113E"/>
    <w:rsid w:val="008E1610"/>
    <w:rsid w:val="008E1786"/>
    <w:rsid w:val="008E1BA0"/>
    <w:rsid w:val="008E1E2D"/>
    <w:rsid w:val="008E205A"/>
    <w:rsid w:val="008E263E"/>
    <w:rsid w:val="008E2994"/>
    <w:rsid w:val="008E2A49"/>
    <w:rsid w:val="008E2D6D"/>
    <w:rsid w:val="008E2EFA"/>
    <w:rsid w:val="008E309C"/>
    <w:rsid w:val="008E31ED"/>
    <w:rsid w:val="008E3758"/>
    <w:rsid w:val="008E3789"/>
    <w:rsid w:val="008E3913"/>
    <w:rsid w:val="008E3C1A"/>
    <w:rsid w:val="008E444D"/>
    <w:rsid w:val="008E481C"/>
    <w:rsid w:val="008E4D44"/>
    <w:rsid w:val="008E4D4B"/>
    <w:rsid w:val="008E51E5"/>
    <w:rsid w:val="008E5316"/>
    <w:rsid w:val="008E5487"/>
    <w:rsid w:val="008E55FA"/>
    <w:rsid w:val="008E5717"/>
    <w:rsid w:val="008E598E"/>
    <w:rsid w:val="008E599F"/>
    <w:rsid w:val="008E5DBA"/>
    <w:rsid w:val="008E5F2B"/>
    <w:rsid w:val="008E5F73"/>
    <w:rsid w:val="008E625F"/>
    <w:rsid w:val="008E62F0"/>
    <w:rsid w:val="008E6354"/>
    <w:rsid w:val="008E63EB"/>
    <w:rsid w:val="008E66F4"/>
    <w:rsid w:val="008E6A5E"/>
    <w:rsid w:val="008E6B7E"/>
    <w:rsid w:val="008E748F"/>
    <w:rsid w:val="008E75ED"/>
    <w:rsid w:val="008E7A64"/>
    <w:rsid w:val="008E7D0D"/>
    <w:rsid w:val="008E7E99"/>
    <w:rsid w:val="008E7EE1"/>
    <w:rsid w:val="008F01CC"/>
    <w:rsid w:val="008F0389"/>
    <w:rsid w:val="008F03E6"/>
    <w:rsid w:val="008F0858"/>
    <w:rsid w:val="008F096C"/>
    <w:rsid w:val="008F0E3A"/>
    <w:rsid w:val="008F0E9C"/>
    <w:rsid w:val="008F13AE"/>
    <w:rsid w:val="008F16D2"/>
    <w:rsid w:val="008F1751"/>
    <w:rsid w:val="008F1A87"/>
    <w:rsid w:val="008F1A9E"/>
    <w:rsid w:val="008F1BB9"/>
    <w:rsid w:val="008F1C8E"/>
    <w:rsid w:val="008F1D5C"/>
    <w:rsid w:val="008F2020"/>
    <w:rsid w:val="008F207F"/>
    <w:rsid w:val="008F264D"/>
    <w:rsid w:val="008F276F"/>
    <w:rsid w:val="008F2850"/>
    <w:rsid w:val="008F2B0C"/>
    <w:rsid w:val="008F2BE7"/>
    <w:rsid w:val="008F2EA5"/>
    <w:rsid w:val="008F2FF8"/>
    <w:rsid w:val="008F300B"/>
    <w:rsid w:val="008F342E"/>
    <w:rsid w:val="008F3612"/>
    <w:rsid w:val="008F382B"/>
    <w:rsid w:val="008F384B"/>
    <w:rsid w:val="008F3BB0"/>
    <w:rsid w:val="008F3CE4"/>
    <w:rsid w:val="008F3F0C"/>
    <w:rsid w:val="008F3F3F"/>
    <w:rsid w:val="008F454D"/>
    <w:rsid w:val="008F4651"/>
    <w:rsid w:val="008F4892"/>
    <w:rsid w:val="008F4943"/>
    <w:rsid w:val="008F4993"/>
    <w:rsid w:val="008F4B80"/>
    <w:rsid w:val="008F4C2A"/>
    <w:rsid w:val="008F4D7A"/>
    <w:rsid w:val="008F5493"/>
    <w:rsid w:val="008F57D6"/>
    <w:rsid w:val="008F5BE0"/>
    <w:rsid w:val="008F5E9F"/>
    <w:rsid w:val="008F5F12"/>
    <w:rsid w:val="008F60FB"/>
    <w:rsid w:val="008F6110"/>
    <w:rsid w:val="008F621C"/>
    <w:rsid w:val="008F623F"/>
    <w:rsid w:val="008F6810"/>
    <w:rsid w:val="008F6837"/>
    <w:rsid w:val="008F6B1D"/>
    <w:rsid w:val="008F6E93"/>
    <w:rsid w:val="008F706D"/>
    <w:rsid w:val="008F7183"/>
    <w:rsid w:val="008F71A3"/>
    <w:rsid w:val="008F7269"/>
    <w:rsid w:val="008F7503"/>
    <w:rsid w:val="008F78A2"/>
    <w:rsid w:val="008F7EF3"/>
    <w:rsid w:val="008F7F3D"/>
    <w:rsid w:val="0090089F"/>
    <w:rsid w:val="00900A30"/>
    <w:rsid w:val="00900F66"/>
    <w:rsid w:val="0090166C"/>
    <w:rsid w:val="00901756"/>
    <w:rsid w:val="009017D1"/>
    <w:rsid w:val="009018C6"/>
    <w:rsid w:val="00901982"/>
    <w:rsid w:val="00901B71"/>
    <w:rsid w:val="00901BB4"/>
    <w:rsid w:val="00901BFE"/>
    <w:rsid w:val="00901D58"/>
    <w:rsid w:val="00902B06"/>
    <w:rsid w:val="00902C0C"/>
    <w:rsid w:val="00902EA8"/>
    <w:rsid w:val="00902F1C"/>
    <w:rsid w:val="00902F97"/>
    <w:rsid w:val="00903178"/>
    <w:rsid w:val="0090322D"/>
    <w:rsid w:val="0090344C"/>
    <w:rsid w:val="00903741"/>
    <w:rsid w:val="00903934"/>
    <w:rsid w:val="009039DE"/>
    <w:rsid w:val="00903A1C"/>
    <w:rsid w:val="009041B0"/>
    <w:rsid w:val="00904757"/>
    <w:rsid w:val="00904DC8"/>
    <w:rsid w:val="00904F40"/>
    <w:rsid w:val="009058C8"/>
    <w:rsid w:val="00905B4A"/>
    <w:rsid w:val="00905F54"/>
    <w:rsid w:val="009063E6"/>
    <w:rsid w:val="0090678B"/>
    <w:rsid w:val="009067C3"/>
    <w:rsid w:val="0090686E"/>
    <w:rsid w:val="009068B7"/>
    <w:rsid w:val="009072AE"/>
    <w:rsid w:val="00907384"/>
    <w:rsid w:val="00907427"/>
    <w:rsid w:val="009074E1"/>
    <w:rsid w:val="0090766C"/>
    <w:rsid w:val="00907775"/>
    <w:rsid w:val="00907B0C"/>
    <w:rsid w:val="00907B4D"/>
    <w:rsid w:val="00907CF0"/>
    <w:rsid w:val="00907D3D"/>
    <w:rsid w:val="00907F76"/>
    <w:rsid w:val="00910298"/>
    <w:rsid w:val="009104C6"/>
    <w:rsid w:val="00910753"/>
    <w:rsid w:val="009108D7"/>
    <w:rsid w:val="00910ACC"/>
    <w:rsid w:val="00910ACD"/>
    <w:rsid w:val="00910BC8"/>
    <w:rsid w:val="00911000"/>
    <w:rsid w:val="009111FD"/>
    <w:rsid w:val="009112F7"/>
    <w:rsid w:val="009113BB"/>
    <w:rsid w:val="009119A7"/>
    <w:rsid w:val="00911DD7"/>
    <w:rsid w:val="009122AF"/>
    <w:rsid w:val="009127BC"/>
    <w:rsid w:val="00912D54"/>
    <w:rsid w:val="00912EBA"/>
    <w:rsid w:val="00912F85"/>
    <w:rsid w:val="00913019"/>
    <w:rsid w:val="00913399"/>
    <w:rsid w:val="0091357B"/>
    <w:rsid w:val="0091358A"/>
    <w:rsid w:val="00913613"/>
    <w:rsid w:val="0091389F"/>
    <w:rsid w:val="00913DDF"/>
    <w:rsid w:val="00914414"/>
    <w:rsid w:val="00914489"/>
    <w:rsid w:val="0091484B"/>
    <w:rsid w:val="00914994"/>
    <w:rsid w:val="00914DC6"/>
    <w:rsid w:val="00914FCD"/>
    <w:rsid w:val="00914FF1"/>
    <w:rsid w:val="0091528B"/>
    <w:rsid w:val="009152C2"/>
    <w:rsid w:val="0091561E"/>
    <w:rsid w:val="00915723"/>
    <w:rsid w:val="00915A5D"/>
    <w:rsid w:val="00915C59"/>
    <w:rsid w:val="00915F32"/>
    <w:rsid w:val="00916068"/>
    <w:rsid w:val="009162FE"/>
    <w:rsid w:val="00916663"/>
    <w:rsid w:val="009166A2"/>
    <w:rsid w:val="00916806"/>
    <w:rsid w:val="0091685B"/>
    <w:rsid w:val="0091691D"/>
    <w:rsid w:val="00916EDB"/>
    <w:rsid w:val="00916FDA"/>
    <w:rsid w:val="009172A0"/>
    <w:rsid w:val="0091764C"/>
    <w:rsid w:val="00917917"/>
    <w:rsid w:val="00917929"/>
    <w:rsid w:val="00917D53"/>
    <w:rsid w:val="00917DB8"/>
    <w:rsid w:val="00920073"/>
    <w:rsid w:val="0092035A"/>
    <w:rsid w:val="00920432"/>
    <w:rsid w:val="0092057A"/>
    <w:rsid w:val="0092082C"/>
    <w:rsid w:val="009208F7"/>
    <w:rsid w:val="009209CF"/>
    <w:rsid w:val="00920A43"/>
    <w:rsid w:val="009211BC"/>
    <w:rsid w:val="0092133E"/>
    <w:rsid w:val="0092146F"/>
    <w:rsid w:val="00921673"/>
    <w:rsid w:val="0092182E"/>
    <w:rsid w:val="00921959"/>
    <w:rsid w:val="00922061"/>
    <w:rsid w:val="009220C2"/>
    <w:rsid w:val="009221B8"/>
    <w:rsid w:val="009221BA"/>
    <w:rsid w:val="0092242C"/>
    <w:rsid w:val="00922517"/>
    <w:rsid w:val="009225BD"/>
    <w:rsid w:val="0092262B"/>
    <w:rsid w:val="00922722"/>
    <w:rsid w:val="009229A2"/>
    <w:rsid w:val="00922A0B"/>
    <w:rsid w:val="00922A40"/>
    <w:rsid w:val="00922A73"/>
    <w:rsid w:val="00922BFF"/>
    <w:rsid w:val="00922CFE"/>
    <w:rsid w:val="00922D60"/>
    <w:rsid w:val="00922DBA"/>
    <w:rsid w:val="00922F0D"/>
    <w:rsid w:val="009234C2"/>
    <w:rsid w:val="0092362A"/>
    <w:rsid w:val="0092368C"/>
    <w:rsid w:val="00923B00"/>
    <w:rsid w:val="00923B59"/>
    <w:rsid w:val="0092411D"/>
    <w:rsid w:val="0092465F"/>
    <w:rsid w:val="0092482B"/>
    <w:rsid w:val="00924EE7"/>
    <w:rsid w:val="00924EF2"/>
    <w:rsid w:val="00924F96"/>
    <w:rsid w:val="0092533F"/>
    <w:rsid w:val="009253D3"/>
    <w:rsid w:val="009255E5"/>
    <w:rsid w:val="009257E7"/>
    <w:rsid w:val="00925C03"/>
    <w:rsid w:val="00925D48"/>
    <w:rsid w:val="009261E6"/>
    <w:rsid w:val="009263BA"/>
    <w:rsid w:val="009263C1"/>
    <w:rsid w:val="0092670D"/>
    <w:rsid w:val="009267A4"/>
    <w:rsid w:val="009268E1"/>
    <w:rsid w:val="009269E3"/>
    <w:rsid w:val="00926ABE"/>
    <w:rsid w:val="00926F59"/>
    <w:rsid w:val="0092711A"/>
    <w:rsid w:val="00927B3D"/>
    <w:rsid w:val="00927BB4"/>
    <w:rsid w:val="00927E1D"/>
    <w:rsid w:val="0093076E"/>
    <w:rsid w:val="0093090E"/>
    <w:rsid w:val="00930A30"/>
    <w:rsid w:val="00930C1C"/>
    <w:rsid w:val="00930DE3"/>
    <w:rsid w:val="009311B2"/>
    <w:rsid w:val="00931222"/>
    <w:rsid w:val="00931277"/>
    <w:rsid w:val="00931A7D"/>
    <w:rsid w:val="00931B94"/>
    <w:rsid w:val="009320AA"/>
    <w:rsid w:val="009325FC"/>
    <w:rsid w:val="009328E4"/>
    <w:rsid w:val="00932D4E"/>
    <w:rsid w:val="00932F04"/>
    <w:rsid w:val="00933262"/>
    <w:rsid w:val="00933367"/>
    <w:rsid w:val="00933377"/>
    <w:rsid w:val="0093353A"/>
    <w:rsid w:val="00933689"/>
    <w:rsid w:val="00933801"/>
    <w:rsid w:val="00933995"/>
    <w:rsid w:val="00933E78"/>
    <w:rsid w:val="009341DA"/>
    <w:rsid w:val="009342F1"/>
    <w:rsid w:val="00934368"/>
    <w:rsid w:val="009345BB"/>
    <w:rsid w:val="00934778"/>
    <w:rsid w:val="00934B44"/>
    <w:rsid w:val="00934C02"/>
    <w:rsid w:val="00934D5D"/>
    <w:rsid w:val="00934F2F"/>
    <w:rsid w:val="00934F5A"/>
    <w:rsid w:val="00935006"/>
    <w:rsid w:val="0093524B"/>
    <w:rsid w:val="00935BB2"/>
    <w:rsid w:val="00935C5D"/>
    <w:rsid w:val="00936178"/>
    <w:rsid w:val="00936788"/>
    <w:rsid w:val="00936B98"/>
    <w:rsid w:val="00936DEB"/>
    <w:rsid w:val="00936E85"/>
    <w:rsid w:val="00936F34"/>
    <w:rsid w:val="00936F73"/>
    <w:rsid w:val="00936FE4"/>
    <w:rsid w:val="009375C8"/>
    <w:rsid w:val="009375DB"/>
    <w:rsid w:val="0093771E"/>
    <w:rsid w:val="0093794D"/>
    <w:rsid w:val="00937B42"/>
    <w:rsid w:val="00937C46"/>
    <w:rsid w:val="00937FED"/>
    <w:rsid w:val="00940236"/>
    <w:rsid w:val="00940BFD"/>
    <w:rsid w:val="00940E89"/>
    <w:rsid w:val="009415CA"/>
    <w:rsid w:val="0094186C"/>
    <w:rsid w:val="00941A44"/>
    <w:rsid w:val="00941BA7"/>
    <w:rsid w:val="00941D1E"/>
    <w:rsid w:val="00941D50"/>
    <w:rsid w:val="00941E91"/>
    <w:rsid w:val="00942024"/>
    <w:rsid w:val="0094250E"/>
    <w:rsid w:val="009427B5"/>
    <w:rsid w:val="00942B2C"/>
    <w:rsid w:val="00942DE6"/>
    <w:rsid w:val="00942EE0"/>
    <w:rsid w:val="009431C0"/>
    <w:rsid w:val="009431E8"/>
    <w:rsid w:val="00943543"/>
    <w:rsid w:val="009437E2"/>
    <w:rsid w:val="009438CE"/>
    <w:rsid w:val="00943948"/>
    <w:rsid w:val="00943B66"/>
    <w:rsid w:val="00943E9E"/>
    <w:rsid w:val="00943EA6"/>
    <w:rsid w:val="00943EB2"/>
    <w:rsid w:val="0094440B"/>
    <w:rsid w:val="00944518"/>
    <w:rsid w:val="00944C22"/>
    <w:rsid w:val="00944EF4"/>
    <w:rsid w:val="00944F10"/>
    <w:rsid w:val="00944FA0"/>
    <w:rsid w:val="00945334"/>
    <w:rsid w:val="0094562F"/>
    <w:rsid w:val="00945791"/>
    <w:rsid w:val="00945C56"/>
    <w:rsid w:val="00945E7F"/>
    <w:rsid w:val="00946017"/>
    <w:rsid w:val="0094633D"/>
    <w:rsid w:val="009467C4"/>
    <w:rsid w:val="00946B5B"/>
    <w:rsid w:val="0094701C"/>
    <w:rsid w:val="00947119"/>
    <w:rsid w:val="00947873"/>
    <w:rsid w:val="00947EE2"/>
    <w:rsid w:val="00947F95"/>
    <w:rsid w:val="00950085"/>
    <w:rsid w:val="009509C1"/>
    <w:rsid w:val="00950BE9"/>
    <w:rsid w:val="00950D0C"/>
    <w:rsid w:val="009512AD"/>
    <w:rsid w:val="00951325"/>
    <w:rsid w:val="0095140B"/>
    <w:rsid w:val="009514E6"/>
    <w:rsid w:val="00951A8B"/>
    <w:rsid w:val="00951C49"/>
    <w:rsid w:val="00951C72"/>
    <w:rsid w:val="00951E75"/>
    <w:rsid w:val="00952427"/>
    <w:rsid w:val="0095242D"/>
    <w:rsid w:val="00952521"/>
    <w:rsid w:val="00952749"/>
    <w:rsid w:val="0095289B"/>
    <w:rsid w:val="00952A2B"/>
    <w:rsid w:val="00952CB3"/>
    <w:rsid w:val="00952DF4"/>
    <w:rsid w:val="00952ECC"/>
    <w:rsid w:val="00953141"/>
    <w:rsid w:val="009531C9"/>
    <w:rsid w:val="00953347"/>
    <w:rsid w:val="009535D1"/>
    <w:rsid w:val="00953712"/>
    <w:rsid w:val="00953E35"/>
    <w:rsid w:val="009543B1"/>
    <w:rsid w:val="0095478A"/>
    <w:rsid w:val="009547F6"/>
    <w:rsid w:val="0095486A"/>
    <w:rsid w:val="009548E1"/>
    <w:rsid w:val="00954F05"/>
    <w:rsid w:val="00954F5C"/>
    <w:rsid w:val="009550CA"/>
    <w:rsid w:val="00955657"/>
    <w:rsid w:val="009557C1"/>
    <w:rsid w:val="00955827"/>
    <w:rsid w:val="009558DF"/>
    <w:rsid w:val="00955C1B"/>
    <w:rsid w:val="00955C38"/>
    <w:rsid w:val="00956390"/>
    <w:rsid w:val="009564F1"/>
    <w:rsid w:val="00956820"/>
    <w:rsid w:val="00956A64"/>
    <w:rsid w:val="0095730F"/>
    <w:rsid w:val="00957426"/>
    <w:rsid w:val="00957AE6"/>
    <w:rsid w:val="00957D9F"/>
    <w:rsid w:val="00957DDC"/>
    <w:rsid w:val="009600FE"/>
    <w:rsid w:val="00960188"/>
    <w:rsid w:val="009603C4"/>
    <w:rsid w:val="0096086F"/>
    <w:rsid w:val="00960D6E"/>
    <w:rsid w:val="00960F1B"/>
    <w:rsid w:val="009610EA"/>
    <w:rsid w:val="0096154C"/>
    <w:rsid w:val="009615AA"/>
    <w:rsid w:val="00962066"/>
    <w:rsid w:val="009625B4"/>
    <w:rsid w:val="0096288A"/>
    <w:rsid w:val="00962E5C"/>
    <w:rsid w:val="00963036"/>
    <w:rsid w:val="009632A7"/>
    <w:rsid w:val="00963442"/>
    <w:rsid w:val="0096361A"/>
    <w:rsid w:val="00963693"/>
    <w:rsid w:val="00963A79"/>
    <w:rsid w:val="00963C24"/>
    <w:rsid w:val="00963E52"/>
    <w:rsid w:val="00963FAD"/>
    <w:rsid w:val="009641D5"/>
    <w:rsid w:val="009642A2"/>
    <w:rsid w:val="00964883"/>
    <w:rsid w:val="00964CB8"/>
    <w:rsid w:val="00964F35"/>
    <w:rsid w:val="009655DD"/>
    <w:rsid w:val="0096580E"/>
    <w:rsid w:val="00965F70"/>
    <w:rsid w:val="00966086"/>
    <w:rsid w:val="00966322"/>
    <w:rsid w:val="0096641F"/>
    <w:rsid w:val="00966829"/>
    <w:rsid w:val="00967147"/>
    <w:rsid w:val="00967305"/>
    <w:rsid w:val="009676E5"/>
    <w:rsid w:val="00967714"/>
    <w:rsid w:val="009678B4"/>
    <w:rsid w:val="00967B05"/>
    <w:rsid w:val="00967B10"/>
    <w:rsid w:val="00967B4C"/>
    <w:rsid w:val="00967BED"/>
    <w:rsid w:val="00967C2B"/>
    <w:rsid w:val="00967F32"/>
    <w:rsid w:val="009700E1"/>
    <w:rsid w:val="0097027B"/>
    <w:rsid w:val="009702F2"/>
    <w:rsid w:val="009703FE"/>
    <w:rsid w:val="0097048E"/>
    <w:rsid w:val="00970C81"/>
    <w:rsid w:val="00970D15"/>
    <w:rsid w:val="00970F00"/>
    <w:rsid w:val="00970F6E"/>
    <w:rsid w:val="009710B5"/>
    <w:rsid w:val="0097118C"/>
    <w:rsid w:val="00971637"/>
    <w:rsid w:val="00971939"/>
    <w:rsid w:val="00971B85"/>
    <w:rsid w:val="00972160"/>
    <w:rsid w:val="00972206"/>
    <w:rsid w:val="009723B9"/>
    <w:rsid w:val="00972BC1"/>
    <w:rsid w:val="00972BE6"/>
    <w:rsid w:val="00972E22"/>
    <w:rsid w:val="00973084"/>
    <w:rsid w:val="009731BB"/>
    <w:rsid w:val="009733BA"/>
    <w:rsid w:val="009737BD"/>
    <w:rsid w:val="00973927"/>
    <w:rsid w:val="0097394E"/>
    <w:rsid w:val="00973976"/>
    <w:rsid w:val="00973A6F"/>
    <w:rsid w:val="00973CBE"/>
    <w:rsid w:val="0097416F"/>
    <w:rsid w:val="00974304"/>
    <w:rsid w:val="0097439D"/>
    <w:rsid w:val="009747B0"/>
    <w:rsid w:val="00974881"/>
    <w:rsid w:val="00974A63"/>
    <w:rsid w:val="00974B59"/>
    <w:rsid w:val="00974F35"/>
    <w:rsid w:val="00974F69"/>
    <w:rsid w:val="0097544A"/>
    <w:rsid w:val="00975600"/>
    <w:rsid w:val="009756E8"/>
    <w:rsid w:val="009757E9"/>
    <w:rsid w:val="00975A11"/>
    <w:rsid w:val="00975A4A"/>
    <w:rsid w:val="00975B81"/>
    <w:rsid w:val="0097614F"/>
    <w:rsid w:val="009764EE"/>
    <w:rsid w:val="009767A7"/>
    <w:rsid w:val="009767BB"/>
    <w:rsid w:val="00976866"/>
    <w:rsid w:val="009768BA"/>
    <w:rsid w:val="009772D4"/>
    <w:rsid w:val="00977325"/>
    <w:rsid w:val="0097751A"/>
    <w:rsid w:val="0097788D"/>
    <w:rsid w:val="009778A5"/>
    <w:rsid w:val="00977ACF"/>
    <w:rsid w:val="00977D3A"/>
    <w:rsid w:val="00977DC1"/>
    <w:rsid w:val="00977E40"/>
    <w:rsid w:val="00980026"/>
    <w:rsid w:val="00980027"/>
    <w:rsid w:val="00980181"/>
    <w:rsid w:val="00980328"/>
    <w:rsid w:val="009806F6"/>
    <w:rsid w:val="00980952"/>
    <w:rsid w:val="00980956"/>
    <w:rsid w:val="00980DD4"/>
    <w:rsid w:val="00980E20"/>
    <w:rsid w:val="0098103E"/>
    <w:rsid w:val="009813EB"/>
    <w:rsid w:val="0098156D"/>
    <w:rsid w:val="0098187B"/>
    <w:rsid w:val="00981B2D"/>
    <w:rsid w:val="00981D24"/>
    <w:rsid w:val="009820FD"/>
    <w:rsid w:val="00982241"/>
    <w:rsid w:val="0098289E"/>
    <w:rsid w:val="00982CA4"/>
    <w:rsid w:val="00982EAF"/>
    <w:rsid w:val="0098340B"/>
    <w:rsid w:val="00983782"/>
    <w:rsid w:val="00983809"/>
    <w:rsid w:val="00983A36"/>
    <w:rsid w:val="00984061"/>
    <w:rsid w:val="00984387"/>
    <w:rsid w:val="009844DD"/>
    <w:rsid w:val="009845D9"/>
    <w:rsid w:val="00984751"/>
    <w:rsid w:val="00984A65"/>
    <w:rsid w:val="00984A75"/>
    <w:rsid w:val="009850B2"/>
    <w:rsid w:val="00985624"/>
    <w:rsid w:val="009857C8"/>
    <w:rsid w:val="009858EF"/>
    <w:rsid w:val="009867A0"/>
    <w:rsid w:val="0098680A"/>
    <w:rsid w:val="00986830"/>
    <w:rsid w:val="00987310"/>
    <w:rsid w:val="0098771E"/>
    <w:rsid w:val="00987794"/>
    <w:rsid w:val="00987FEA"/>
    <w:rsid w:val="009905D5"/>
    <w:rsid w:val="009907F5"/>
    <w:rsid w:val="00990A06"/>
    <w:rsid w:val="00990C75"/>
    <w:rsid w:val="009912DB"/>
    <w:rsid w:val="00991392"/>
    <w:rsid w:val="00991444"/>
    <w:rsid w:val="00991C80"/>
    <w:rsid w:val="00991FD4"/>
    <w:rsid w:val="00992055"/>
    <w:rsid w:val="0099238B"/>
    <w:rsid w:val="00992468"/>
    <w:rsid w:val="009924C3"/>
    <w:rsid w:val="00992918"/>
    <w:rsid w:val="00992FB8"/>
    <w:rsid w:val="00993102"/>
    <w:rsid w:val="00993A59"/>
    <w:rsid w:val="00993F05"/>
    <w:rsid w:val="009945A0"/>
    <w:rsid w:val="009949B5"/>
    <w:rsid w:val="00994A4C"/>
    <w:rsid w:val="00994CA1"/>
    <w:rsid w:val="00994FA2"/>
    <w:rsid w:val="00995173"/>
    <w:rsid w:val="009951F1"/>
    <w:rsid w:val="009952E6"/>
    <w:rsid w:val="009956B2"/>
    <w:rsid w:val="00995746"/>
    <w:rsid w:val="00995832"/>
    <w:rsid w:val="00995904"/>
    <w:rsid w:val="00995ADD"/>
    <w:rsid w:val="00995B84"/>
    <w:rsid w:val="00995DF2"/>
    <w:rsid w:val="00995FE9"/>
    <w:rsid w:val="00996112"/>
    <w:rsid w:val="00996247"/>
    <w:rsid w:val="0099638E"/>
    <w:rsid w:val="009964A7"/>
    <w:rsid w:val="009966B9"/>
    <w:rsid w:val="0099699C"/>
    <w:rsid w:val="00996CB5"/>
    <w:rsid w:val="00996DB8"/>
    <w:rsid w:val="00997479"/>
    <w:rsid w:val="00997958"/>
    <w:rsid w:val="00997D66"/>
    <w:rsid w:val="009A03BA"/>
    <w:rsid w:val="009A04BE"/>
    <w:rsid w:val="009A04E7"/>
    <w:rsid w:val="009A0546"/>
    <w:rsid w:val="009A05B7"/>
    <w:rsid w:val="009A0668"/>
    <w:rsid w:val="009A0CE2"/>
    <w:rsid w:val="009A0E5A"/>
    <w:rsid w:val="009A1BC8"/>
    <w:rsid w:val="009A1DD6"/>
    <w:rsid w:val="009A1FD7"/>
    <w:rsid w:val="009A2124"/>
    <w:rsid w:val="009A2582"/>
    <w:rsid w:val="009A2664"/>
    <w:rsid w:val="009A28FA"/>
    <w:rsid w:val="009A2905"/>
    <w:rsid w:val="009A2975"/>
    <w:rsid w:val="009A32A9"/>
    <w:rsid w:val="009A3380"/>
    <w:rsid w:val="009A343C"/>
    <w:rsid w:val="009A34CE"/>
    <w:rsid w:val="009A3D26"/>
    <w:rsid w:val="009A3EB3"/>
    <w:rsid w:val="009A417C"/>
    <w:rsid w:val="009A42F5"/>
    <w:rsid w:val="009A43AB"/>
    <w:rsid w:val="009A483A"/>
    <w:rsid w:val="009A4B87"/>
    <w:rsid w:val="009A4CD2"/>
    <w:rsid w:val="009A4EA1"/>
    <w:rsid w:val="009A4FBA"/>
    <w:rsid w:val="009A50E6"/>
    <w:rsid w:val="009A53DF"/>
    <w:rsid w:val="009A5402"/>
    <w:rsid w:val="009A5B82"/>
    <w:rsid w:val="009A5C56"/>
    <w:rsid w:val="009A5F5C"/>
    <w:rsid w:val="009A5F63"/>
    <w:rsid w:val="009A6104"/>
    <w:rsid w:val="009A61C9"/>
    <w:rsid w:val="009A61F4"/>
    <w:rsid w:val="009A62BB"/>
    <w:rsid w:val="009A6436"/>
    <w:rsid w:val="009A6497"/>
    <w:rsid w:val="009A690C"/>
    <w:rsid w:val="009A6B5A"/>
    <w:rsid w:val="009A6FC7"/>
    <w:rsid w:val="009A715A"/>
    <w:rsid w:val="009A7740"/>
    <w:rsid w:val="009A7908"/>
    <w:rsid w:val="009B00F7"/>
    <w:rsid w:val="009B043D"/>
    <w:rsid w:val="009B044F"/>
    <w:rsid w:val="009B0719"/>
    <w:rsid w:val="009B0CBD"/>
    <w:rsid w:val="009B11A3"/>
    <w:rsid w:val="009B169F"/>
    <w:rsid w:val="009B17F3"/>
    <w:rsid w:val="009B1C30"/>
    <w:rsid w:val="009B2211"/>
    <w:rsid w:val="009B2262"/>
    <w:rsid w:val="009B231F"/>
    <w:rsid w:val="009B252A"/>
    <w:rsid w:val="009B25E9"/>
    <w:rsid w:val="009B25FF"/>
    <w:rsid w:val="009B281A"/>
    <w:rsid w:val="009B29D8"/>
    <w:rsid w:val="009B2AC0"/>
    <w:rsid w:val="009B309B"/>
    <w:rsid w:val="009B3AFB"/>
    <w:rsid w:val="009B3C26"/>
    <w:rsid w:val="009B3DCD"/>
    <w:rsid w:val="009B3DE9"/>
    <w:rsid w:val="009B3E23"/>
    <w:rsid w:val="009B414E"/>
    <w:rsid w:val="009B4316"/>
    <w:rsid w:val="009B43D3"/>
    <w:rsid w:val="009B43EC"/>
    <w:rsid w:val="009B43FF"/>
    <w:rsid w:val="009B4644"/>
    <w:rsid w:val="009B49BC"/>
    <w:rsid w:val="009B4B0C"/>
    <w:rsid w:val="009B4C8F"/>
    <w:rsid w:val="009B4CD6"/>
    <w:rsid w:val="009B504E"/>
    <w:rsid w:val="009B5120"/>
    <w:rsid w:val="009B5342"/>
    <w:rsid w:val="009B5510"/>
    <w:rsid w:val="009B5601"/>
    <w:rsid w:val="009B5894"/>
    <w:rsid w:val="009B5FB9"/>
    <w:rsid w:val="009B6261"/>
    <w:rsid w:val="009B66CC"/>
    <w:rsid w:val="009B6B57"/>
    <w:rsid w:val="009B6E8B"/>
    <w:rsid w:val="009B73E7"/>
    <w:rsid w:val="009B744A"/>
    <w:rsid w:val="009B7750"/>
    <w:rsid w:val="009B77AC"/>
    <w:rsid w:val="009B7B40"/>
    <w:rsid w:val="009B7E10"/>
    <w:rsid w:val="009B7E7F"/>
    <w:rsid w:val="009C030F"/>
    <w:rsid w:val="009C0CD9"/>
    <w:rsid w:val="009C0DC8"/>
    <w:rsid w:val="009C0F13"/>
    <w:rsid w:val="009C0FF2"/>
    <w:rsid w:val="009C1064"/>
    <w:rsid w:val="009C10AE"/>
    <w:rsid w:val="009C10F7"/>
    <w:rsid w:val="009C1207"/>
    <w:rsid w:val="009C1604"/>
    <w:rsid w:val="009C172C"/>
    <w:rsid w:val="009C182F"/>
    <w:rsid w:val="009C1BC3"/>
    <w:rsid w:val="009C1F27"/>
    <w:rsid w:val="009C20EA"/>
    <w:rsid w:val="009C2352"/>
    <w:rsid w:val="009C25FF"/>
    <w:rsid w:val="009C263C"/>
    <w:rsid w:val="009C2DF0"/>
    <w:rsid w:val="009C311D"/>
    <w:rsid w:val="009C374F"/>
    <w:rsid w:val="009C379A"/>
    <w:rsid w:val="009C3877"/>
    <w:rsid w:val="009C3B56"/>
    <w:rsid w:val="009C3EC7"/>
    <w:rsid w:val="009C4312"/>
    <w:rsid w:val="009C4507"/>
    <w:rsid w:val="009C4519"/>
    <w:rsid w:val="009C4621"/>
    <w:rsid w:val="009C470E"/>
    <w:rsid w:val="009C4A39"/>
    <w:rsid w:val="009C4AE5"/>
    <w:rsid w:val="009C4EBA"/>
    <w:rsid w:val="009C4F48"/>
    <w:rsid w:val="009C4F7D"/>
    <w:rsid w:val="009C51BA"/>
    <w:rsid w:val="009C5396"/>
    <w:rsid w:val="009C53F3"/>
    <w:rsid w:val="009C57DB"/>
    <w:rsid w:val="009C597E"/>
    <w:rsid w:val="009C5BA8"/>
    <w:rsid w:val="009C63AA"/>
    <w:rsid w:val="009C66C0"/>
    <w:rsid w:val="009C66DD"/>
    <w:rsid w:val="009C6765"/>
    <w:rsid w:val="009C6B02"/>
    <w:rsid w:val="009C6C3D"/>
    <w:rsid w:val="009C6D61"/>
    <w:rsid w:val="009C6F10"/>
    <w:rsid w:val="009C75C7"/>
    <w:rsid w:val="009C7886"/>
    <w:rsid w:val="009C7899"/>
    <w:rsid w:val="009D0041"/>
    <w:rsid w:val="009D0056"/>
    <w:rsid w:val="009D0519"/>
    <w:rsid w:val="009D06AD"/>
    <w:rsid w:val="009D0792"/>
    <w:rsid w:val="009D0945"/>
    <w:rsid w:val="009D0B44"/>
    <w:rsid w:val="009D106B"/>
    <w:rsid w:val="009D10E1"/>
    <w:rsid w:val="009D1141"/>
    <w:rsid w:val="009D126A"/>
    <w:rsid w:val="009D146E"/>
    <w:rsid w:val="009D148F"/>
    <w:rsid w:val="009D1690"/>
    <w:rsid w:val="009D1872"/>
    <w:rsid w:val="009D19BC"/>
    <w:rsid w:val="009D19E3"/>
    <w:rsid w:val="009D1A30"/>
    <w:rsid w:val="009D1B3B"/>
    <w:rsid w:val="009D1BDB"/>
    <w:rsid w:val="009D1C19"/>
    <w:rsid w:val="009D1E0F"/>
    <w:rsid w:val="009D20E7"/>
    <w:rsid w:val="009D21F0"/>
    <w:rsid w:val="009D27A7"/>
    <w:rsid w:val="009D29D2"/>
    <w:rsid w:val="009D2C6C"/>
    <w:rsid w:val="009D3036"/>
    <w:rsid w:val="009D3110"/>
    <w:rsid w:val="009D31B3"/>
    <w:rsid w:val="009D3388"/>
    <w:rsid w:val="009D3707"/>
    <w:rsid w:val="009D38A2"/>
    <w:rsid w:val="009D3B8C"/>
    <w:rsid w:val="009D3C86"/>
    <w:rsid w:val="009D3C9E"/>
    <w:rsid w:val="009D3D70"/>
    <w:rsid w:val="009D3F06"/>
    <w:rsid w:val="009D4629"/>
    <w:rsid w:val="009D486F"/>
    <w:rsid w:val="009D4A81"/>
    <w:rsid w:val="009D4A8D"/>
    <w:rsid w:val="009D4C95"/>
    <w:rsid w:val="009D4FF6"/>
    <w:rsid w:val="009D5C7B"/>
    <w:rsid w:val="009D5F5F"/>
    <w:rsid w:val="009D5F6D"/>
    <w:rsid w:val="009D6348"/>
    <w:rsid w:val="009D70CC"/>
    <w:rsid w:val="009D7512"/>
    <w:rsid w:val="009D77D1"/>
    <w:rsid w:val="009D789F"/>
    <w:rsid w:val="009D7933"/>
    <w:rsid w:val="009D7A72"/>
    <w:rsid w:val="009E0093"/>
    <w:rsid w:val="009E0279"/>
    <w:rsid w:val="009E044A"/>
    <w:rsid w:val="009E073F"/>
    <w:rsid w:val="009E0B6A"/>
    <w:rsid w:val="009E0FFE"/>
    <w:rsid w:val="009E1230"/>
    <w:rsid w:val="009E17C0"/>
    <w:rsid w:val="009E20CE"/>
    <w:rsid w:val="009E20F0"/>
    <w:rsid w:val="009E250C"/>
    <w:rsid w:val="009E29D1"/>
    <w:rsid w:val="009E2DA8"/>
    <w:rsid w:val="009E2EA1"/>
    <w:rsid w:val="009E3090"/>
    <w:rsid w:val="009E3904"/>
    <w:rsid w:val="009E3B83"/>
    <w:rsid w:val="009E3E7D"/>
    <w:rsid w:val="009E3EF8"/>
    <w:rsid w:val="009E4141"/>
    <w:rsid w:val="009E4177"/>
    <w:rsid w:val="009E447B"/>
    <w:rsid w:val="009E44DF"/>
    <w:rsid w:val="009E4615"/>
    <w:rsid w:val="009E49FF"/>
    <w:rsid w:val="009E4BEB"/>
    <w:rsid w:val="009E4D89"/>
    <w:rsid w:val="009E5027"/>
    <w:rsid w:val="009E528C"/>
    <w:rsid w:val="009E52E4"/>
    <w:rsid w:val="009E5376"/>
    <w:rsid w:val="009E538B"/>
    <w:rsid w:val="009E59F1"/>
    <w:rsid w:val="009E5B87"/>
    <w:rsid w:val="009E5C34"/>
    <w:rsid w:val="009E631D"/>
    <w:rsid w:val="009E6470"/>
    <w:rsid w:val="009E64ED"/>
    <w:rsid w:val="009E6552"/>
    <w:rsid w:val="009E6674"/>
    <w:rsid w:val="009E66B5"/>
    <w:rsid w:val="009E671C"/>
    <w:rsid w:val="009E6E22"/>
    <w:rsid w:val="009E6E6C"/>
    <w:rsid w:val="009E6F7E"/>
    <w:rsid w:val="009E7727"/>
    <w:rsid w:val="009E7A57"/>
    <w:rsid w:val="009E7B40"/>
    <w:rsid w:val="009E7C36"/>
    <w:rsid w:val="009F018F"/>
    <w:rsid w:val="009F01FA"/>
    <w:rsid w:val="009F02E4"/>
    <w:rsid w:val="009F037D"/>
    <w:rsid w:val="009F0DE9"/>
    <w:rsid w:val="009F0E52"/>
    <w:rsid w:val="009F0FC7"/>
    <w:rsid w:val="009F1033"/>
    <w:rsid w:val="009F1062"/>
    <w:rsid w:val="009F1309"/>
    <w:rsid w:val="009F1CFE"/>
    <w:rsid w:val="009F1DD9"/>
    <w:rsid w:val="009F1E2F"/>
    <w:rsid w:val="009F2008"/>
    <w:rsid w:val="009F2115"/>
    <w:rsid w:val="009F257D"/>
    <w:rsid w:val="009F2A3A"/>
    <w:rsid w:val="009F2ABA"/>
    <w:rsid w:val="009F2C00"/>
    <w:rsid w:val="009F2DD6"/>
    <w:rsid w:val="009F3242"/>
    <w:rsid w:val="009F37C6"/>
    <w:rsid w:val="009F3A13"/>
    <w:rsid w:val="009F3B16"/>
    <w:rsid w:val="009F3FD9"/>
    <w:rsid w:val="009F411C"/>
    <w:rsid w:val="009F42CC"/>
    <w:rsid w:val="009F4410"/>
    <w:rsid w:val="009F4F6A"/>
    <w:rsid w:val="009F4F91"/>
    <w:rsid w:val="009F5019"/>
    <w:rsid w:val="009F5042"/>
    <w:rsid w:val="009F5184"/>
    <w:rsid w:val="009F51A6"/>
    <w:rsid w:val="009F5763"/>
    <w:rsid w:val="009F59F3"/>
    <w:rsid w:val="009F5B8C"/>
    <w:rsid w:val="009F6004"/>
    <w:rsid w:val="009F63BE"/>
    <w:rsid w:val="009F6435"/>
    <w:rsid w:val="009F6541"/>
    <w:rsid w:val="009F66AC"/>
    <w:rsid w:val="009F68CA"/>
    <w:rsid w:val="009F69CF"/>
    <w:rsid w:val="009F6B13"/>
    <w:rsid w:val="009F6F2A"/>
    <w:rsid w:val="009F741E"/>
    <w:rsid w:val="009F7764"/>
    <w:rsid w:val="009F77B5"/>
    <w:rsid w:val="009F77BE"/>
    <w:rsid w:val="009F7928"/>
    <w:rsid w:val="009F79D3"/>
    <w:rsid w:val="00A001E1"/>
    <w:rsid w:val="00A00250"/>
    <w:rsid w:val="00A002BF"/>
    <w:rsid w:val="00A00375"/>
    <w:rsid w:val="00A003B9"/>
    <w:rsid w:val="00A00457"/>
    <w:rsid w:val="00A004C4"/>
    <w:rsid w:val="00A0077A"/>
    <w:rsid w:val="00A00C0E"/>
    <w:rsid w:val="00A012DF"/>
    <w:rsid w:val="00A013E8"/>
    <w:rsid w:val="00A01576"/>
    <w:rsid w:val="00A016CA"/>
    <w:rsid w:val="00A01839"/>
    <w:rsid w:val="00A018CF"/>
    <w:rsid w:val="00A01D4E"/>
    <w:rsid w:val="00A0210B"/>
    <w:rsid w:val="00A02131"/>
    <w:rsid w:val="00A024A1"/>
    <w:rsid w:val="00A02675"/>
    <w:rsid w:val="00A0286B"/>
    <w:rsid w:val="00A02A57"/>
    <w:rsid w:val="00A02EBC"/>
    <w:rsid w:val="00A0311D"/>
    <w:rsid w:val="00A034AD"/>
    <w:rsid w:val="00A0394B"/>
    <w:rsid w:val="00A039DE"/>
    <w:rsid w:val="00A04084"/>
    <w:rsid w:val="00A0418F"/>
    <w:rsid w:val="00A0449A"/>
    <w:rsid w:val="00A0460A"/>
    <w:rsid w:val="00A046A0"/>
    <w:rsid w:val="00A047F2"/>
    <w:rsid w:val="00A0503A"/>
    <w:rsid w:val="00A0509C"/>
    <w:rsid w:val="00A0579A"/>
    <w:rsid w:val="00A05B34"/>
    <w:rsid w:val="00A05CA8"/>
    <w:rsid w:val="00A060E1"/>
    <w:rsid w:val="00A06143"/>
    <w:rsid w:val="00A061A3"/>
    <w:rsid w:val="00A062DD"/>
    <w:rsid w:val="00A063A2"/>
    <w:rsid w:val="00A06C9C"/>
    <w:rsid w:val="00A06F0C"/>
    <w:rsid w:val="00A075CD"/>
    <w:rsid w:val="00A07604"/>
    <w:rsid w:val="00A07FB1"/>
    <w:rsid w:val="00A104CC"/>
    <w:rsid w:val="00A107CA"/>
    <w:rsid w:val="00A10EF5"/>
    <w:rsid w:val="00A111B3"/>
    <w:rsid w:val="00A111D3"/>
    <w:rsid w:val="00A11398"/>
    <w:rsid w:val="00A1140E"/>
    <w:rsid w:val="00A1162E"/>
    <w:rsid w:val="00A116CB"/>
    <w:rsid w:val="00A119CB"/>
    <w:rsid w:val="00A11AB6"/>
    <w:rsid w:val="00A11DFC"/>
    <w:rsid w:val="00A11E63"/>
    <w:rsid w:val="00A11EAE"/>
    <w:rsid w:val="00A11FE7"/>
    <w:rsid w:val="00A1207A"/>
    <w:rsid w:val="00A120DF"/>
    <w:rsid w:val="00A1210A"/>
    <w:rsid w:val="00A1248B"/>
    <w:rsid w:val="00A125A2"/>
    <w:rsid w:val="00A12B08"/>
    <w:rsid w:val="00A12B18"/>
    <w:rsid w:val="00A12CF0"/>
    <w:rsid w:val="00A13141"/>
    <w:rsid w:val="00A132A9"/>
    <w:rsid w:val="00A134DC"/>
    <w:rsid w:val="00A13640"/>
    <w:rsid w:val="00A13821"/>
    <w:rsid w:val="00A13880"/>
    <w:rsid w:val="00A13A77"/>
    <w:rsid w:val="00A13A79"/>
    <w:rsid w:val="00A13B57"/>
    <w:rsid w:val="00A13E51"/>
    <w:rsid w:val="00A141C1"/>
    <w:rsid w:val="00A141D5"/>
    <w:rsid w:val="00A14CAF"/>
    <w:rsid w:val="00A14D3D"/>
    <w:rsid w:val="00A14DDD"/>
    <w:rsid w:val="00A15246"/>
    <w:rsid w:val="00A15494"/>
    <w:rsid w:val="00A154E7"/>
    <w:rsid w:val="00A15669"/>
    <w:rsid w:val="00A15884"/>
    <w:rsid w:val="00A15973"/>
    <w:rsid w:val="00A15C9F"/>
    <w:rsid w:val="00A15CBA"/>
    <w:rsid w:val="00A15DDB"/>
    <w:rsid w:val="00A15FC8"/>
    <w:rsid w:val="00A1605F"/>
    <w:rsid w:val="00A160FB"/>
    <w:rsid w:val="00A163D2"/>
    <w:rsid w:val="00A1658A"/>
    <w:rsid w:val="00A1697D"/>
    <w:rsid w:val="00A16DC1"/>
    <w:rsid w:val="00A16E36"/>
    <w:rsid w:val="00A16E97"/>
    <w:rsid w:val="00A16EE8"/>
    <w:rsid w:val="00A17155"/>
    <w:rsid w:val="00A17487"/>
    <w:rsid w:val="00A176E0"/>
    <w:rsid w:val="00A17990"/>
    <w:rsid w:val="00A17A37"/>
    <w:rsid w:val="00A17B53"/>
    <w:rsid w:val="00A17BA5"/>
    <w:rsid w:val="00A17E28"/>
    <w:rsid w:val="00A202E3"/>
    <w:rsid w:val="00A209FD"/>
    <w:rsid w:val="00A20D46"/>
    <w:rsid w:val="00A20E9B"/>
    <w:rsid w:val="00A2106B"/>
    <w:rsid w:val="00A2121F"/>
    <w:rsid w:val="00A21858"/>
    <w:rsid w:val="00A21B26"/>
    <w:rsid w:val="00A21F89"/>
    <w:rsid w:val="00A222BF"/>
    <w:rsid w:val="00A225BD"/>
    <w:rsid w:val="00A227E1"/>
    <w:rsid w:val="00A22CF6"/>
    <w:rsid w:val="00A22E59"/>
    <w:rsid w:val="00A22FBD"/>
    <w:rsid w:val="00A230E0"/>
    <w:rsid w:val="00A2387E"/>
    <w:rsid w:val="00A23B5B"/>
    <w:rsid w:val="00A2411A"/>
    <w:rsid w:val="00A24170"/>
    <w:rsid w:val="00A24172"/>
    <w:rsid w:val="00A244E8"/>
    <w:rsid w:val="00A24602"/>
    <w:rsid w:val="00A24961"/>
    <w:rsid w:val="00A24A15"/>
    <w:rsid w:val="00A24B05"/>
    <w:rsid w:val="00A24B10"/>
    <w:rsid w:val="00A24D53"/>
    <w:rsid w:val="00A24E2C"/>
    <w:rsid w:val="00A24E76"/>
    <w:rsid w:val="00A250AD"/>
    <w:rsid w:val="00A2515C"/>
    <w:rsid w:val="00A25363"/>
    <w:rsid w:val="00A2536F"/>
    <w:rsid w:val="00A25580"/>
    <w:rsid w:val="00A255FA"/>
    <w:rsid w:val="00A259DF"/>
    <w:rsid w:val="00A25D29"/>
    <w:rsid w:val="00A2648B"/>
    <w:rsid w:val="00A264D2"/>
    <w:rsid w:val="00A2658A"/>
    <w:rsid w:val="00A265D1"/>
    <w:rsid w:val="00A26877"/>
    <w:rsid w:val="00A26D82"/>
    <w:rsid w:val="00A26E74"/>
    <w:rsid w:val="00A27404"/>
    <w:rsid w:val="00A27693"/>
    <w:rsid w:val="00A27A34"/>
    <w:rsid w:val="00A27B57"/>
    <w:rsid w:val="00A27D01"/>
    <w:rsid w:val="00A3013F"/>
    <w:rsid w:val="00A3025E"/>
    <w:rsid w:val="00A3034A"/>
    <w:rsid w:val="00A30416"/>
    <w:rsid w:val="00A30601"/>
    <w:rsid w:val="00A30694"/>
    <w:rsid w:val="00A3074E"/>
    <w:rsid w:val="00A30A14"/>
    <w:rsid w:val="00A30AD3"/>
    <w:rsid w:val="00A30DD1"/>
    <w:rsid w:val="00A30DDE"/>
    <w:rsid w:val="00A30E9B"/>
    <w:rsid w:val="00A316D4"/>
    <w:rsid w:val="00A3181A"/>
    <w:rsid w:val="00A31E79"/>
    <w:rsid w:val="00A322C8"/>
    <w:rsid w:val="00A322DC"/>
    <w:rsid w:val="00A3241D"/>
    <w:rsid w:val="00A3243D"/>
    <w:rsid w:val="00A326DE"/>
    <w:rsid w:val="00A32DFB"/>
    <w:rsid w:val="00A32EA7"/>
    <w:rsid w:val="00A33222"/>
    <w:rsid w:val="00A33282"/>
    <w:rsid w:val="00A33290"/>
    <w:rsid w:val="00A335C4"/>
    <w:rsid w:val="00A3373B"/>
    <w:rsid w:val="00A3385B"/>
    <w:rsid w:val="00A33996"/>
    <w:rsid w:val="00A33A96"/>
    <w:rsid w:val="00A33AB4"/>
    <w:rsid w:val="00A33AE5"/>
    <w:rsid w:val="00A33F51"/>
    <w:rsid w:val="00A34425"/>
    <w:rsid w:val="00A34911"/>
    <w:rsid w:val="00A34B96"/>
    <w:rsid w:val="00A34E1B"/>
    <w:rsid w:val="00A35130"/>
    <w:rsid w:val="00A3519E"/>
    <w:rsid w:val="00A352F1"/>
    <w:rsid w:val="00A355D4"/>
    <w:rsid w:val="00A3561F"/>
    <w:rsid w:val="00A35762"/>
    <w:rsid w:val="00A357BF"/>
    <w:rsid w:val="00A361AE"/>
    <w:rsid w:val="00A361D0"/>
    <w:rsid w:val="00A36387"/>
    <w:rsid w:val="00A368BF"/>
    <w:rsid w:val="00A3694F"/>
    <w:rsid w:val="00A37031"/>
    <w:rsid w:val="00A37203"/>
    <w:rsid w:val="00A3727F"/>
    <w:rsid w:val="00A373D2"/>
    <w:rsid w:val="00A37473"/>
    <w:rsid w:val="00A375C8"/>
    <w:rsid w:val="00A40321"/>
    <w:rsid w:val="00A40973"/>
    <w:rsid w:val="00A40B82"/>
    <w:rsid w:val="00A40C4C"/>
    <w:rsid w:val="00A40D6D"/>
    <w:rsid w:val="00A40D8B"/>
    <w:rsid w:val="00A410A8"/>
    <w:rsid w:val="00A41298"/>
    <w:rsid w:val="00A416E7"/>
    <w:rsid w:val="00A41A42"/>
    <w:rsid w:val="00A41D97"/>
    <w:rsid w:val="00A41DD8"/>
    <w:rsid w:val="00A423DC"/>
    <w:rsid w:val="00A428C9"/>
    <w:rsid w:val="00A42C7F"/>
    <w:rsid w:val="00A42FFB"/>
    <w:rsid w:val="00A43026"/>
    <w:rsid w:val="00A432F3"/>
    <w:rsid w:val="00A4359F"/>
    <w:rsid w:val="00A439D7"/>
    <w:rsid w:val="00A43A22"/>
    <w:rsid w:val="00A43D34"/>
    <w:rsid w:val="00A44070"/>
    <w:rsid w:val="00A440FE"/>
    <w:rsid w:val="00A445DB"/>
    <w:rsid w:val="00A445F4"/>
    <w:rsid w:val="00A44A24"/>
    <w:rsid w:val="00A4512D"/>
    <w:rsid w:val="00A452A7"/>
    <w:rsid w:val="00A4579C"/>
    <w:rsid w:val="00A45C16"/>
    <w:rsid w:val="00A45C90"/>
    <w:rsid w:val="00A45EFA"/>
    <w:rsid w:val="00A45F94"/>
    <w:rsid w:val="00A46020"/>
    <w:rsid w:val="00A46D1D"/>
    <w:rsid w:val="00A472B4"/>
    <w:rsid w:val="00A475AF"/>
    <w:rsid w:val="00A47A98"/>
    <w:rsid w:val="00A47E98"/>
    <w:rsid w:val="00A4E429"/>
    <w:rsid w:val="00A5002F"/>
    <w:rsid w:val="00A50244"/>
    <w:rsid w:val="00A5050F"/>
    <w:rsid w:val="00A50519"/>
    <w:rsid w:val="00A50677"/>
    <w:rsid w:val="00A50689"/>
    <w:rsid w:val="00A50C60"/>
    <w:rsid w:val="00A50CE6"/>
    <w:rsid w:val="00A50ECE"/>
    <w:rsid w:val="00A514B8"/>
    <w:rsid w:val="00A5177D"/>
    <w:rsid w:val="00A51968"/>
    <w:rsid w:val="00A51AAD"/>
    <w:rsid w:val="00A51D85"/>
    <w:rsid w:val="00A522FA"/>
    <w:rsid w:val="00A52467"/>
    <w:rsid w:val="00A52801"/>
    <w:rsid w:val="00A52F13"/>
    <w:rsid w:val="00A52FCF"/>
    <w:rsid w:val="00A530DA"/>
    <w:rsid w:val="00A531E6"/>
    <w:rsid w:val="00A535B7"/>
    <w:rsid w:val="00A53792"/>
    <w:rsid w:val="00A53DD2"/>
    <w:rsid w:val="00A5415D"/>
    <w:rsid w:val="00A54313"/>
    <w:rsid w:val="00A5467F"/>
    <w:rsid w:val="00A54694"/>
    <w:rsid w:val="00A54774"/>
    <w:rsid w:val="00A548CF"/>
    <w:rsid w:val="00A54D10"/>
    <w:rsid w:val="00A54D45"/>
    <w:rsid w:val="00A54EC3"/>
    <w:rsid w:val="00A54F50"/>
    <w:rsid w:val="00A55017"/>
    <w:rsid w:val="00A553D5"/>
    <w:rsid w:val="00A55AC0"/>
    <w:rsid w:val="00A55CBD"/>
    <w:rsid w:val="00A55D5E"/>
    <w:rsid w:val="00A55F38"/>
    <w:rsid w:val="00A56013"/>
    <w:rsid w:val="00A560A1"/>
    <w:rsid w:val="00A5625E"/>
    <w:rsid w:val="00A563FD"/>
    <w:rsid w:val="00A5666B"/>
    <w:rsid w:val="00A56A25"/>
    <w:rsid w:val="00A56A43"/>
    <w:rsid w:val="00A56D15"/>
    <w:rsid w:val="00A56F17"/>
    <w:rsid w:val="00A5716A"/>
    <w:rsid w:val="00A57386"/>
    <w:rsid w:val="00A5762F"/>
    <w:rsid w:val="00A57655"/>
    <w:rsid w:val="00A57772"/>
    <w:rsid w:val="00A60127"/>
    <w:rsid w:val="00A60140"/>
    <w:rsid w:val="00A6031C"/>
    <w:rsid w:val="00A605F3"/>
    <w:rsid w:val="00A6065E"/>
    <w:rsid w:val="00A6088A"/>
    <w:rsid w:val="00A60895"/>
    <w:rsid w:val="00A608AB"/>
    <w:rsid w:val="00A60A41"/>
    <w:rsid w:val="00A616D7"/>
    <w:rsid w:val="00A61804"/>
    <w:rsid w:val="00A61819"/>
    <w:rsid w:val="00A61A60"/>
    <w:rsid w:val="00A61A65"/>
    <w:rsid w:val="00A61C4F"/>
    <w:rsid w:val="00A61CB1"/>
    <w:rsid w:val="00A61E9A"/>
    <w:rsid w:val="00A62194"/>
    <w:rsid w:val="00A62252"/>
    <w:rsid w:val="00A6249A"/>
    <w:rsid w:val="00A624FD"/>
    <w:rsid w:val="00A625D9"/>
    <w:rsid w:val="00A62766"/>
    <w:rsid w:val="00A627D7"/>
    <w:rsid w:val="00A627F9"/>
    <w:rsid w:val="00A629BB"/>
    <w:rsid w:val="00A62A17"/>
    <w:rsid w:val="00A62B8F"/>
    <w:rsid w:val="00A62F96"/>
    <w:rsid w:val="00A63212"/>
    <w:rsid w:val="00A632EA"/>
    <w:rsid w:val="00A63354"/>
    <w:rsid w:val="00A63406"/>
    <w:rsid w:val="00A63B11"/>
    <w:rsid w:val="00A63C59"/>
    <w:rsid w:val="00A644A8"/>
    <w:rsid w:val="00A64530"/>
    <w:rsid w:val="00A6489E"/>
    <w:rsid w:val="00A649C6"/>
    <w:rsid w:val="00A64C8F"/>
    <w:rsid w:val="00A64CE6"/>
    <w:rsid w:val="00A64FF1"/>
    <w:rsid w:val="00A65061"/>
    <w:rsid w:val="00A652C6"/>
    <w:rsid w:val="00A65564"/>
    <w:rsid w:val="00A656C7"/>
    <w:rsid w:val="00A65886"/>
    <w:rsid w:val="00A65A10"/>
    <w:rsid w:val="00A65C4D"/>
    <w:rsid w:val="00A65F3A"/>
    <w:rsid w:val="00A662D1"/>
    <w:rsid w:val="00A66A0F"/>
    <w:rsid w:val="00A66ABA"/>
    <w:rsid w:val="00A66B5D"/>
    <w:rsid w:val="00A66C87"/>
    <w:rsid w:val="00A66F47"/>
    <w:rsid w:val="00A67616"/>
    <w:rsid w:val="00A677EA"/>
    <w:rsid w:val="00A6797A"/>
    <w:rsid w:val="00A67984"/>
    <w:rsid w:val="00A67C6A"/>
    <w:rsid w:val="00A67EBB"/>
    <w:rsid w:val="00A67F43"/>
    <w:rsid w:val="00A67F56"/>
    <w:rsid w:val="00A67FB3"/>
    <w:rsid w:val="00A7010C"/>
    <w:rsid w:val="00A7011E"/>
    <w:rsid w:val="00A70346"/>
    <w:rsid w:val="00A703EF"/>
    <w:rsid w:val="00A705AF"/>
    <w:rsid w:val="00A7066F"/>
    <w:rsid w:val="00A70E0E"/>
    <w:rsid w:val="00A70EAA"/>
    <w:rsid w:val="00A712D4"/>
    <w:rsid w:val="00A7143E"/>
    <w:rsid w:val="00A7174C"/>
    <w:rsid w:val="00A7187F"/>
    <w:rsid w:val="00A71C43"/>
    <w:rsid w:val="00A71DE2"/>
    <w:rsid w:val="00A71E05"/>
    <w:rsid w:val="00A71F72"/>
    <w:rsid w:val="00A722F5"/>
    <w:rsid w:val="00A72454"/>
    <w:rsid w:val="00A72540"/>
    <w:rsid w:val="00A7257D"/>
    <w:rsid w:val="00A7287D"/>
    <w:rsid w:val="00A728F2"/>
    <w:rsid w:val="00A72994"/>
    <w:rsid w:val="00A72D0E"/>
    <w:rsid w:val="00A72D3C"/>
    <w:rsid w:val="00A72DF4"/>
    <w:rsid w:val="00A72E0A"/>
    <w:rsid w:val="00A72E39"/>
    <w:rsid w:val="00A731C4"/>
    <w:rsid w:val="00A73371"/>
    <w:rsid w:val="00A733B2"/>
    <w:rsid w:val="00A73477"/>
    <w:rsid w:val="00A736C5"/>
    <w:rsid w:val="00A7375B"/>
    <w:rsid w:val="00A73983"/>
    <w:rsid w:val="00A73A50"/>
    <w:rsid w:val="00A73A5A"/>
    <w:rsid w:val="00A73BD2"/>
    <w:rsid w:val="00A73CAA"/>
    <w:rsid w:val="00A73CFB"/>
    <w:rsid w:val="00A73DAF"/>
    <w:rsid w:val="00A73E7B"/>
    <w:rsid w:val="00A7410A"/>
    <w:rsid w:val="00A741E5"/>
    <w:rsid w:val="00A74345"/>
    <w:rsid w:val="00A743DA"/>
    <w:rsid w:val="00A74781"/>
    <w:rsid w:val="00A74A72"/>
    <w:rsid w:val="00A75153"/>
    <w:rsid w:val="00A757B5"/>
    <w:rsid w:val="00A757EF"/>
    <w:rsid w:val="00A75943"/>
    <w:rsid w:val="00A75B0A"/>
    <w:rsid w:val="00A760B6"/>
    <w:rsid w:val="00A76467"/>
    <w:rsid w:val="00A76517"/>
    <w:rsid w:val="00A7667D"/>
    <w:rsid w:val="00A76D0F"/>
    <w:rsid w:val="00A76E44"/>
    <w:rsid w:val="00A76EBE"/>
    <w:rsid w:val="00A7718F"/>
    <w:rsid w:val="00A775B7"/>
    <w:rsid w:val="00A7767A"/>
    <w:rsid w:val="00A77696"/>
    <w:rsid w:val="00A779A4"/>
    <w:rsid w:val="00A77A09"/>
    <w:rsid w:val="00A77A26"/>
    <w:rsid w:val="00A77BCB"/>
    <w:rsid w:val="00A77C2F"/>
    <w:rsid w:val="00A80422"/>
    <w:rsid w:val="00A804D3"/>
    <w:rsid w:val="00A80557"/>
    <w:rsid w:val="00A805CB"/>
    <w:rsid w:val="00A808CC"/>
    <w:rsid w:val="00A80B39"/>
    <w:rsid w:val="00A80C31"/>
    <w:rsid w:val="00A80DC4"/>
    <w:rsid w:val="00A810EB"/>
    <w:rsid w:val="00A8119B"/>
    <w:rsid w:val="00A81651"/>
    <w:rsid w:val="00A81822"/>
    <w:rsid w:val="00A81A7B"/>
    <w:rsid w:val="00A81A9E"/>
    <w:rsid w:val="00A81AA6"/>
    <w:rsid w:val="00A81D33"/>
    <w:rsid w:val="00A82180"/>
    <w:rsid w:val="00A827D0"/>
    <w:rsid w:val="00A82A54"/>
    <w:rsid w:val="00A82EF3"/>
    <w:rsid w:val="00A82FF5"/>
    <w:rsid w:val="00A832C2"/>
    <w:rsid w:val="00A833ED"/>
    <w:rsid w:val="00A835F7"/>
    <w:rsid w:val="00A8381E"/>
    <w:rsid w:val="00A839DF"/>
    <w:rsid w:val="00A83C8D"/>
    <w:rsid w:val="00A83E8A"/>
    <w:rsid w:val="00A8402B"/>
    <w:rsid w:val="00A84223"/>
    <w:rsid w:val="00A844F1"/>
    <w:rsid w:val="00A8463F"/>
    <w:rsid w:val="00A848D1"/>
    <w:rsid w:val="00A848E7"/>
    <w:rsid w:val="00A84B59"/>
    <w:rsid w:val="00A84C38"/>
    <w:rsid w:val="00A85204"/>
    <w:rsid w:val="00A85316"/>
    <w:rsid w:val="00A85370"/>
    <w:rsid w:val="00A853ED"/>
    <w:rsid w:val="00A85C6C"/>
    <w:rsid w:val="00A86332"/>
    <w:rsid w:val="00A865A6"/>
    <w:rsid w:val="00A8676E"/>
    <w:rsid w:val="00A86898"/>
    <w:rsid w:val="00A86D0E"/>
    <w:rsid w:val="00A86E33"/>
    <w:rsid w:val="00A870AF"/>
    <w:rsid w:val="00A87145"/>
    <w:rsid w:val="00A87574"/>
    <w:rsid w:val="00A87608"/>
    <w:rsid w:val="00A87B9C"/>
    <w:rsid w:val="00A87EA0"/>
    <w:rsid w:val="00A90199"/>
    <w:rsid w:val="00A902DE"/>
    <w:rsid w:val="00A91AC8"/>
    <w:rsid w:val="00A91F1E"/>
    <w:rsid w:val="00A921F7"/>
    <w:rsid w:val="00A92338"/>
    <w:rsid w:val="00A92364"/>
    <w:rsid w:val="00A92559"/>
    <w:rsid w:val="00A925D0"/>
    <w:rsid w:val="00A92C28"/>
    <w:rsid w:val="00A930AE"/>
    <w:rsid w:val="00A9320A"/>
    <w:rsid w:val="00A93240"/>
    <w:rsid w:val="00A93305"/>
    <w:rsid w:val="00A93523"/>
    <w:rsid w:val="00A93B27"/>
    <w:rsid w:val="00A93BD4"/>
    <w:rsid w:val="00A93CF5"/>
    <w:rsid w:val="00A93EBD"/>
    <w:rsid w:val="00A94339"/>
    <w:rsid w:val="00A94499"/>
    <w:rsid w:val="00A9486E"/>
    <w:rsid w:val="00A94A30"/>
    <w:rsid w:val="00A94C5D"/>
    <w:rsid w:val="00A94E49"/>
    <w:rsid w:val="00A9512E"/>
    <w:rsid w:val="00A95487"/>
    <w:rsid w:val="00A95520"/>
    <w:rsid w:val="00A9555E"/>
    <w:rsid w:val="00A95A04"/>
    <w:rsid w:val="00A9601A"/>
    <w:rsid w:val="00A96632"/>
    <w:rsid w:val="00A96636"/>
    <w:rsid w:val="00A96898"/>
    <w:rsid w:val="00A96AB5"/>
    <w:rsid w:val="00A96EE2"/>
    <w:rsid w:val="00A97127"/>
    <w:rsid w:val="00A97974"/>
    <w:rsid w:val="00A97A81"/>
    <w:rsid w:val="00AA0136"/>
    <w:rsid w:val="00AA0222"/>
    <w:rsid w:val="00AA0370"/>
    <w:rsid w:val="00AA03A5"/>
    <w:rsid w:val="00AA03E4"/>
    <w:rsid w:val="00AA06E3"/>
    <w:rsid w:val="00AA08E7"/>
    <w:rsid w:val="00AA13F5"/>
    <w:rsid w:val="00AA15D1"/>
    <w:rsid w:val="00AA1855"/>
    <w:rsid w:val="00AA19EE"/>
    <w:rsid w:val="00AA1A95"/>
    <w:rsid w:val="00AA1AB6"/>
    <w:rsid w:val="00AA1B92"/>
    <w:rsid w:val="00AA1CCD"/>
    <w:rsid w:val="00AA1E01"/>
    <w:rsid w:val="00AA1F44"/>
    <w:rsid w:val="00AA2165"/>
    <w:rsid w:val="00AA260F"/>
    <w:rsid w:val="00AA2822"/>
    <w:rsid w:val="00AA2D3A"/>
    <w:rsid w:val="00AA2D41"/>
    <w:rsid w:val="00AA2D62"/>
    <w:rsid w:val="00AA2F15"/>
    <w:rsid w:val="00AA2F22"/>
    <w:rsid w:val="00AA321A"/>
    <w:rsid w:val="00AA3573"/>
    <w:rsid w:val="00AA35ED"/>
    <w:rsid w:val="00AA3A0F"/>
    <w:rsid w:val="00AA3A2C"/>
    <w:rsid w:val="00AA3AC4"/>
    <w:rsid w:val="00AA3B6D"/>
    <w:rsid w:val="00AA4BC6"/>
    <w:rsid w:val="00AA5398"/>
    <w:rsid w:val="00AA5625"/>
    <w:rsid w:val="00AA5660"/>
    <w:rsid w:val="00AA5A63"/>
    <w:rsid w:val="00AA5DAE"/>
    <w:rsid w:val="00AA6317"/>
    <w:rsid w:val="00AA6376"/>
    <w:rsid w:val="00AA64A2"/>
    <w:rsid w:val="00AA6641"/>
    <w:rsid w:val="00AA68B2"/>
    <w:rsid w:val="00AA6D55"/>
    <w:rsid w:val="00AA7167"/>
    <w:rsid w:val="00AA723B"/>
    <w:rsid w:val="00AA7314"/>
    <w:rsid w:val="00AA7531"/>
    <w:rsid w:val="00AA774B"/>
    <w:rsid w:val="00AA7B1E"/>
    <w:rsid w:val="00AA7D3F"/>
    <w:rsid w:val="00AA7E20"/>
    <w:rsid w:val="00AB0261"/>
    <w:rsid w:val="00AB035D"/>
    <w:rsid w:val="00AB04E8"/>
    <w:rsid w:val="00AB0513"/>
    <w:rsid w:val="00AB0A24"/>
    <w:rsid w:val="00AB0C9F"/>
    <w:rsid w:val="00AB1195"/>
    <w:rsid w:val="00AB134F"/>
    <w:rsid w:val="00AB15AE"/>
    <w:rsid w:val="00AB17AF"/>
    <w:rsid w:val="00AB1EE7"/>
    <w:rsid w:val="00AB2033"/>
    <w:rsid w:val="00AB2180"/>
    <w:rsid w:val="00AB235B"/>
    <w:rsid w:val="00AB2628"/>
    <w:rsid w:val="00AB2C9B"/>
    <w:rsid w:val="00AB2CDB"/>
    <w:rsid w:val="00AB3010"/>
    <w:rsid w:val="00AB31C5"/>
    <w:rsid w:val="00AB33AA"/>
    <w:rsid w:val="00AB3979"/>
    <w:rsid w:val="00AB3AC4"/>
    <w:rsid w:val="00AB3B67"/>
    <w:rsid w:val="00AB4099"/>
    <w:rsid w:val="00AB46A7"/>
    <w:rsid w:val="00AB4809"/>
    <w:rsid w:val="00AB48B3"/>
    <w:rsid w:val="00AB4A58"/>
    <w:rsid w:val="00AB4B37"/>
    <w:rsid w:val="00AB4DCA"/>
    <w:rsid w:val="00AB4E50"/>
    <w:rsid w:val="00AB4E8D"/>
    <w:rsid w:val="00AB4FEF"/>
    <w:rsid w:val="00AB5191"/>
    <w:rsid w:val="00AB5207"/>
    <w:rsid w:val="00AB552D"/>
    <w:rsid w:val="00AB5733"/>
    <w:rsid w:val="00AB5762"/>
    <w:rsid w:val="00AB618E"/>
    <w:rsid w:val="00AB6994"/>
    <w:rsid w:val="00AB6A2C"/>
    <w:rsid w:val="00AB6B77"/>
    <w:rsid w:val="00AB6E16"/>
    <w:rsid w:val="00AB70E9"/>
    <w:rsid w:val="00AB7154"/>
    <w:rsid w:val="00AB71D3"/>
    <w:rsid w:val="00AB727F"/>
    <w:rsid w:val="00AB72AA"/>
    <w:rsid w:val="00AB73AA"/>
    <w:rsid w:val="00AB78BF"/>
    <w:rsid w:val="00AB78EC"/>
    <w:rsid w:val="00AB78F0"/>
    <w:rsid w:val="00AB793D"/>
    <w:rsid w:val="00AB7A23"/>
    <w:rsid w:val="00AB7F3F"/>
    <w:rsid w:val="00AC0032"/>
    <w:rsid w:val="00AC0217"/>
    <w:rsid w:val="00AC05DF"/>
    <w:rsid w:val="00AC0704"/>
    <w:rsid w:val="00AC0DE7"/>
    <w:rsid w:val="00AC109D"/>
    <w:rsid w:val="00AC1597"/>
    <w:rsid w:val="00AC15FE"/>
    <w:rsid w:val="00AC1668"/>
    <w:rsid w:val="00AC1724"/>
    <w:rsid w:val="00AC1A6E"/>
    <w:rsid w:val="00AC1C2C"/>
    <w:rsid w:val="00AC1F17"/>
    <w:rsid w:val="00AC2163"/>
    <w:rsid w:val="00AC23B3"/>
    <w:rsid w:val="00AC25B4"/>
    <w:rsid w:val="00AC2679"/>
    <w:rsid w:val="00AC2D9C"/>
    <w:rsid w:val="00AC308E"/>
    <w:rsid w:val="00AC3362"/>
    <w:rsid w:val="00AC3588"/>
    <w:rsid w:val="00AC3877"/>
    <w:rsid w:val="00AC3B75"/>
    <w:rsid w:val="00AC3B80"/>
    <w:rsid w:val="00AC40F4"/>
    <w:rsid w:val="00AC421D"/>
    <w:rsid w:val="00AC431D"/>
    <w:rsid w:val="00AC4615"/>
    <w:rsid w:val="00AC4A13"/>
    <w:rsid w:val="00AC4BE4"/>
    <w:rsid w:val="00AC5271"/>
    <w:rsid w:val="00AC538E"/>
    <w:rsid w:val="00AC567E"/>
    <w:rsid w:val="00AC587A"/>
    <w:rsid w:val="00AC59F1"/>
    <w:rsid w:val="00AC6068"/>
    <w:rsid w:val="00AC68F2"/>
    <w:rsid w:val="00AC6A4F"/>
    <w:rsid w:val="00AC6B71"/>
    <w:rsid w:val="00AC6BC9"/>
    <w:rsid w:val="00AC6BF9"/>
    <w:rsid w:val="00AC6D6B"/>
    <w:rsid w:val="00AC70AC"/>
    <w:rsid w:val="00AC72C3"/>
    <w:rsid w:val="00AC7706"/>
    <w:rsid w:val="00AC7872"/>
    <w:rsid w:val="00AC7919"/>
    <w:rsid w:val="00AC7B7A"/>
    <w:rsid w:val="00AC7CC8"/>
    <w:rsid w:val="00AC7F0D"/>
    <w:rsid w:val="00AC7F31"/>
    <w:rsid w:val="00AD049C"/>
    <w:rsid w:val="00AD055D"/>
    <w:rsid w:val="00AD05E6"/>
    <w:rsid w:val="00AD084A"/>
    <w:rsid w:val="00AD0AC3"/>
    <w:rsid w:val="00AD0B49"/>
    <w:rsid w:val="00AD0BDF"/>
    <w:rsid w:val="00AD0BE4"/>
    <w:rsid w:val="00AD0D3F"/>
    <w:rsid w:val="00AD0DD8"/>
    <w:rsid w:val="00AD0E43"/>
    <w:rsid w:val="00AD103F"/>
    <w:rsid w:val="00AD1881"/>
    <w:rsid w:val="00AD1C5A"/>
    <w:rsid w:val="00AD1F15"/>
    <w:rsid w:val="00AD2073"/>
    <w:rsid w:val="00AD2081"/>
    <w:rsid w:val="00AD215B"/>
    <w:rsid w:val="00AD217A"/>
    <w:rsid w:val="00AD225C"/>
    <w:rsid w:val="00AD2368"/>
    <w:rsid w:val="00AD2388"/>
    <w:rsid w:val="00AD2618"/>
    <w:rsid w:val="00AD2687"/>
    <w:rsid w:val="00AD2834"/>
    <w:rsid w:val="00AD2A45"/>
    <w:rsid w:val="00AD2C03"/>
    <w:rsid w:val="00AD2C1B"/>
    <w:rsid w:val="00AD2C21"/>
    <w:rsid w:val="00AD2DD0"/>
    <w:rsid w:val="00AD3050"/>
    <w:rsid w:val="00AD32C8"/>
    <w:rsid w:val="00AD33CC"/>
    <w:rsid w:val="00AD33E7"/>
    <w:rsid w:val="00AD349D"/>
    <w:rsid w:val="00AD34E6"/>
    <w:rsid w:val="00AD376C"/>
    <w:rsid w:val="00AD380E"/>
    <w:rsid w:val="00AD395A"/>
    <w:rsid w:val="00AD396C"/>
    <w:rsid w:val="00AD3B74"/>
    <w:rsid w:val="00AD4579"/>
    <w:rsid w:val="00AD4951"/>
    <w:rsid w:val="00AD4E06"/>
    <w:rsid w:val="00AD5200"/>
    <w:rsid w:val="00AD57E9"/>
    <w:rsid w:val="00AD590D"/>
    <w:rsid w:val="00AD59B6"/>
    <w:rsid w:val="00AD5A78"/>
    <w:rsid w:val="00AD5BDD"/>
    <w:rsid w:val="00AD5C3D"/>
    <w:rsid w:val="00AD611F"/>
    <w:rsid w:val="00AD6657"/>
    <w:rsid w:val="00AD692D"/>
    <w:rsid w:val="00AD6AFF"/>
    <w:rsid w:val="00AD6E33"/>
    <w:rsid w:val="00AD6F69"/>
    <w:rsid w:val="00AD720A"/>
    <w:rsid w:val="00AD7229"/>
    <w:rsid w:val="00AD7633"/>
    <w:rsid w:val="00AD7B3C"/>
    <w:rsid w:val="00AD7E2C"/>
    <w:rsid w:val="00AE050D"/>
    <w:rsid w:val="00AE0539"/>
    <w:rsid w:val="00AE099C"/>
    <w:rsid w:val="00AE09CD"/>
    <w:rsid w:val="00AE0A6D"/>
    <w:rsid w:val="00AE0ABF"/>
    <w:rsid w:val="00AE0CF8"/>
    <w:rsid w:val="00AE0FB0"/>
    <w:rsid w:val="00AE141C"/>
    <w:rsid w:val="00AE15D4"/>
    <w:rsid w:val="00AE1B7C"/>
    <w:rsid w:val="00AE1D38"/>
    <w:rsid w:val="00AE1D7D"/>
    <w:rsid w:val="00AE21D6"/>
    <w:rsid w:val="00AE24AF"/>
    <w:rsid w:val="00AE2578"/>
    <w:rsid w:val="00AE2615"/>
    <w:rsid w:val="00AE2652"/>
    <w:rsid w:val="00AE28FE"/>
    <w:rsid w:val="00AE2A8B"/>
    <w:rsid w:val="00AE2DE4"/>
    <w:rsid w:val="00AE2EB5"/>
    <w:rsid w:val="00AE3927"/>
    <w:rsid w:val="00AE3EC5"/>
    <w:rsid w:val="00AE3F64"/>
    <w:rsid w:val="00AE42E3"/>
    <w:rsid w:val="00AE42FA"/>
    <w:rsid w:val="00AE45BC"/>
    <w:rsid w:val="00AE4C44"/>
    <w:rsid w:val="00AE4D88"/>
    <w:rsid w:val="00AE4F9A"/>
    <w:rsid w:val="00AE4FBC"/>
    <w:rsid w:val="00AE512D"/>
    <w:rsid w:val="00AE5759"/>
    <w:rsid w:val="00AE5830"/>
    <w:rsid w:val="00AE58ED"/>
    <w:rsid w:val="00AE6406"/>
    <w:rsid w:val="00AE64A9"/>
    <w:rsid w:val="00AE656B"/>
    <w:rsid w:val="00AE692F"/>
    <w:rsid w:val="00AE6C53"/>
    <w:rsid w:val="00AE6D93"/>
    <w:rsid w:val="00AE6DD1"/>
    <w:rsid w:val="00AE6E55"/>
    <w:rsid w:val="00AE711C"/>
    <w:rsid w:val="00AE76C5"/>
    <w:rsid w:val="00AE79D3"/>
    <w:rsid w:val="00AE7ADB"/>
    <w:rsid w:val="00AE7F1B"/>
    <w:rsid w:val="00AF0838"/>
    <w:rsid w:val="00AF0B58"/>
    <w:rsid w:val="00AF0BB7"/>
    <w:rsid w:val="00AF142D"/>
    <w:rsid w:val="00AF15E7"/>
    <w:rsid w:val="00AF1D77"/>
    <w:rsid w:val="00AF1DE3"/>
    <w:rsid w:val="00AF1F6E"/>
    <w:rsid w:val="00AF1FD3"/>
    <w:rsid w:val="00AF2373"/>
    <w:rsid w:val="00AF2452"/>
    <w:rsid w:val="00AF24F2"/>
    <w:rsid w:val="00AF24FF"/>
    <w:rsid w:val="00AF2592"/>
    <w:rsid w:val="00AF2BB2"/>
    <w:rsid w:val="00AF3313"/>
    <w:rsid w:val="00AF33D8"/>
    <w:rsid w:val="00AF348C"/>
    <w:rsid w:val="00AF349B"/>
    <w:rsid w:val="00AF3666"/>
    <w:rsid w:val="00AF3AAC"/>
    <w:rsid w:val="00AF3F58"/>
    <w:rsid w:val="00AF42CA"/>
    <w:rsid w:val="00AF4A8C"/>
    <w:rsid w:val="00AF4C3F"/>
    <w:rsid w:val="00AF4CDD"/>
    <w:rsid w:val="00AF5224"/>
    <w:rsid w:val="00AF5857"/>
    <w:rsid w:val="00AF5869"/>
    <w:rsid w:val="00AF5931"/>
    <w:rsid w:val="00AF5988"/>
    <w:rsid w:val="00AF5B42"/>
    <w:rsid w:val="00AF605A"/>
    <w:rsid w:val="00AF61E8"/>
    <w:rsid w:val="00AF6638"/>
    <w:rsid w:val="00AF6A0F"/>
    <w:rsid w:val="00AF6F1B"/>
    <w:rsid w:val="00AF714E"/>
    <w:rsid w:val="00AF7182"/>
    <w:rsid w:val="00AF7322"/>
    <w:rsid w:val="00AF7386"/>
    <w:rsid w:val="00AF75C8"/>
    <w:rsid w:val="00AF78D6"/>
    <w:rsid w:val="00AF7934"/>
    <w:rsid w:val="00AF798F"/>
    <w:rsid w:val="00AF7DB1"/>
    <w:rsid w:val="00AF7EC5"/>
    <w:rsid w:val="00B006BC"/>
    <w:rsid w:val="00B00B81"/>
    <w:rsid w:val="00B00CE8"/>
    <w:rsid w:val="00B00D0A"/>
    <w:rsid w:val="00B00EA2"/>
    <w:rsid w:val="00B0132D"/>
    <w:rsid w:val="00B01755"/>
    <w:rsid w:val="00B017F7"/>
    <w:rsid w:val="00B01851"/>
    <w:rsid w:val="00B01CC0"/>
    <w:rsid w:val="00B01D96"/>
    <w:rsid w:val="00B01DC7"/>
    <w:rsid w:val="00B01F93"/>
    <w:rsid w:val="00B021D7"/>
    <w:rsid w:val="00B02251"/>
    <w:rsid w:val="00B02362"/>
    <w:rsid w:val="00B02404"/>
    <w:rsid w:val="00B02CFB"/>
    <w:rsid w:val="00B02D2A"/>
    <w:rsid w:val="00B0350C"/>
    <w:rsid w:val="00B035B8"/>
    <w:rsid w:val="00B03837"/>
    <w:rsid w:val="00B038F6"/>
    <w:rsid w:val="00B0392F"/>
    <w:rsid w:val="00B04580"/>
    <w:rsid w:val="00B0484D"/>
    <w:rsid w:val="00B04B09"/>
    <w:rsid w:val="00B04B49"/>
    <w:rsid w:val="00B04C2C"/>
    <w:rsid w:val="00B04E5B"/>
    <w:rsid w:val="00B04EDD"/>
    <w:rsid w:val="00B05078"/>
    <w:rsid w:val="00B050C7"/>
    <w:rsid w:val="00B0571C"/>
    <w:rsid w:val="00B05853"/>
    <w:rsid w:val="00B0606D"/>
    <w:rsid w:val="00B06AA2"/>
    <w:rsid w:val="00B06B21"/>
    <w:rsid w:val="00B06DBD"/>
    <w:rsid w:val="00B06F65"/>
    <w:rsid w:val="00B07032"/>
    <w:rsid w:val="00B07250"/>
    <w:rsid w:val="00B0738D"/>
    <w:rsid w:val="00B07663"/>
    <w:rsid w:val="00B07697"/>
    <w:rsid w:val="00B07941"/>
    <w:rsid w:val="00B1016F"/>
    <w:rsid w:val="00B103C0"/>
    <w:rsid w:val="00B10639"/>
    <w:rsid w:val="00B10BAA"/>
    <w:rsid w:val="00B1109F"/>
    <w:rsid w:val="00B11366"/>
    <w:rsid w:val="00B11371"/>
    <w:rsid w:val="00B1149C"/>
    <w:rsid w:val="00B116D7"/>
    <w:rsid w:val="00B116F4"/>
    <w:rsid w:val="00B11775"/>
    <w:rsid w:val="00B118A3"/>
    <w:rsid w:val="00B1191C"/>
    <w:rsid w:val="00B11A90"/>
    <w:rsid w:val="00B11A93"/>
    <w:rsid w:val="00B11B81"/>
    <w:rsid w:val="00B11CA7"/>
    <w:rsid w:val="00B11DBB"/>
    <w:rsid w:val="00B11F39"/>
    <w:rsid w:val="00B121A6"/>
    <w:rsid w:val="00B121FB"/>
    <w:rsid w:val="00B12321"/>
    <w:rsid w:val="00B124B4"/>
    <w:rsid w:val="00B125E7"/>
    <w:rsid w:val="00B1375F"/>
    <w:rsid w:val="00B13895"/>
    <w:rsid w:val="00B13D1F"/>
    <w:rsid w:val="00B1464D"/>
    <w:rsid w:val="00B14682"/>
    <w:rsid w:val="00B147BF"/>
    <w:rsid w:val="00B14842"/>
    <w:rsid w:val="00B14AC3"/>
    <w:rsid w:val="00B14BEC"/>
    <w:rsid w:val="00B14C7B"/>
    <w:rsid w:val="00B14DD8"/>
    <w:rsid w:val="00B1510E"/>
    <w:rsid w:val="00B15168"/>
    <w:rsid w:val="00B15178"/>
    <w:rsid w:val="00B15210"/>
    <w:rsid w:val="00B15280"/>
    <w:rsid w:val="00B153C6"/>
    <w:rsid w:val="00B15A1E"/>
    <w:rsid w:val="00B15A8B"/>
    <w:rsid w:val="00B15D26"/>
    <w:rsid w:val="00B16010"/>
    <w:rsid w:val="00B16579"/>
    <w:rsid w:val="00B166D6"/>
    <w:rsid w:val="00B1678C"/>
    <w:rsid w:val="00B16A51"/>
    <w:rsid w:val="00B16AFC"/>
    <w:rsid w:val="00B1732F"/>
    <w:rsid w:val="00B175FB"/>
    <w:rsid w:val="00B176A5"/>
    <w:rsid w:val="00B1783C"/>
    <w:rsid w:val="00B179DF"/>
    <w:rsid w:val="00B2000D"/>
    <w:rsid w:val="00B20094"/>
    <w:rsid w:val="00B200AC"/>
    <w:rsid w:val="00B20484"/>
    <w:rsid w:val="00B20ADE"/>
    <w:rsid w:val="00B20B90"/>
    <w:rsid w:val="00B20BEA"/>
    <w:rsid w:val="00B20C75"/>
    <w:rsid w:val="00B20CAE"/>
    <w:rsid w:val="00B20CC6"/>
    <w:rsid w:val="00B2101B"/>
    <w:rsid w:val="00B2168A"/>
    <w:rsid w:val="00B21BCF"/>
    <w:rsid w:val="00B2226C"/>
    <w:rsid w:val="00B2231E"/>
    <w:rsid w:val="00B229C7"/>
    <w:rsid w:val="00B22B3C"/>
    <w:rsid w:val="00B22BEE"/>
    <w:rsid w:val="00B22D13"/>
    <w:rsid w:val="00B2357A"/>
    <w:rsid w:val="00B23697"/>
    <w:rsid w:val="00B23B2F"/>
    <w:rsid w:val="00B23B38"/>
    <w:rsid w:val="00B23BC6"/>
    <w:rsid w:val="00B23D3E"/>
    <w:rsid w:val="00B23EB7"/>
    <w:rsid w:val="00B24B23"/>
    <w:rsid w:val="00B24BC1"/>
    <w:rsid w:val="00B2513B"/>
    <w:rsid w:val="00B25440"/>
    <w:rsid w:val="00B25B33"/>
    <w:rsid w:val="00B25BDA"/>
    <w:rsid w:val="00B25C33"/>
    <w:rsid w:val="00B26599"/>
    <w:rsid w:val="00B265EF"/>
    <w:rsid w:val="00B266FD"/>
    <w:rsid w:val="00B267B7"/>
    <w:rsid w:val="00B2685D"/>
    <w:rsid w:val="00B268DD"/>
    <w:rsid w:val="00B26A25"/>
    <w:rsid w:val="00B26C79"/>
    <w:rsid w:val="00B27394"/>
    <w:rsid w:val="00B27AAB"/>
    <w:rsid w:val="00B27AD6"/>
    <w:rsid w:val="00B27B5C"/>
    <w:rsid w:val="00B27CD3"/>
    <w:rsid w:val="00B27CE9"/>
    <w:rsid w:val="00B304BD"/>
    <w:rsid w:val="00B30E4F"/>
    <w:rsid w:val="00B30F1E"/>
    <w:rsid w:val="00B31511"/>
    <w:rsid w:val="00B3162C"/>
    <w:rsid w:val="00B318D1"/>
    <w:rsid w:val="00B31A23"/>
    <w:rsid w:val="00B31A29"/>
    <w:rsid w:val="00B31A40"/>
    <w:rsid w:val="00B31E27"/>
    <w:rsid w:val="00B32222"/>
    <w:rsid w:val="00B32255"/>
    <w:rsid w:val="00B32462"/>
    <w:rsid w:val="00B3272A"/>
    <w:rsid w:val="00B32787"/>
    <w:rsid w:val="00B3283D"/>
    <w:rsid w:val="00B32A16"/>
    <w:rsid w:val="00B32BD5"/>
    <w:rsid w:val="00B32BF6"/>
    <w:rsid w:val="00B32C73"/>
    <w:rsid w:val="00B32CB1"/>
    <w:rsid w:val="00B32FA6"/>
    <w:rsid w:val="00B33010"/>
    <w:rsid w:val="00B3330A"/>
    <w:rsid w:val="00B33405"/>
    <w:rsid w:val="00B33823"/>
    <w:rsid w:val="00B3391B"/>
    <w:rsid w:val="00B33974"/>
    <w:rsid w:val="00B340B2"/>
    <w:rsid w:val="00B340FF"/>
    <w:rsid w:val="00B34222"/>
    <w:rsid w:val="00B34664"/>
    <w:rsid w:val="00B34F5D"/>
    <w:rsid w:val="00B35381"/>
    <w:rsid w:val="00B353ED"/>
    <w:rsid w:val="00B35CCB"/>
    <w:rsid w:val="00B35F4C"/>
    <w:rsid w:val="00B36089"/>
    <w:rsid w:val="00B36156"/>
    <w:rsid w:val="00B3618D"/>
    <w:rsid w:val="00B36233"/>
    <w:rsid w:val="00B36241"/>
    <w:rsid w:val="00B3630D"/>
    <w:rsid w:val="00B3631C"/>
    <w:rsid w:val="00B363F9"/>
    <w:rsid w:val="00B366CF"/>
    <w:rsid w:val="00B368DC"/>
    <w:rsid w:val="00B36DD3"/>
    <w:rsid w:val="00B370B6"/>
    <w:rsid w:val="00B37128"/>
    <w:rsid w:val="00B3731C"/>
    <w:rsid w:val="00B373C2"/>
    <w:rsid w:val="00B3757D"/>
    <w:rsid w:val="00B377A2"/>
    <w:rsid w:val="00B377B0"/>
    <w:rsid w:val="00B37D50"/>
    <w:rsid w:val="00B40178"/>
    <w:rsid w:val="00B40530"/>
    <w:rsid w:val="00B406F2"/>
    <w:rsid w:val="00B4078E"/>
    <w:rsid w:val="00B4090D"/>
    <w:rsid w:val="00B40CDC"/>
    <w:rsid w:val="00B41095"/>
    <w:rsid w:val="00B41278"/>
    <w:rsid w:val="00B4151B"/>
    <w:rsid w:val="00B415B8"/>
    <w:rsid w:val="00B417B0"/>
    <w:rsid w:val="00B41813"/>
    <w:rsid w:val="00B419D7"/>
    <w:rsid w:val="00B41C8E"/>
    <w:rsid w:val="00B41EEC"/>
    <w:rsid w:val="00B420A2"/>
    <w:rsid w:val="00B420C0"/>
    <w:rsid w:val="00B420C5"/>
    <w:rsid w:val="00B424D5"/>
    <w:rsid w:val="00B424D8"/>
    <w:rsid w:val="00B42851"/>
    <w:rsid w:val="00B42AD2"/>
    <w:rsid w:val="00B42B9C"/>
    <w:rsid w:val="00B43260"/>
    <w:rsid w:val="00B4387B"/>
    <w:rsid w:val="00B4396B"/>
    <w:rsid w:val="00B43B7A"/>
    <w:rsid w:val="00B44005"/>
    <w:rsid w:val="00B440DD"/>
    <w:rsid w:val="00B44384"/>
    <w:rsid w:val="00B4449A"/>
    <w:rsid w:val="00B444ED"/>
    <w:rsid w:val="00B445CE"/>
    <w:rsid w:val="00B44671"/>
    <w:rsid w:val="00B44737"/>
    <w:rsid w:val="00B44779"/>
    <w:rsid w:val="00B447AB"/>
    <w:rsid w:val="00B449C7"/>
    <w:rsid w:val="00B44D2C"/>
    <w:rsid w:val="00B44FD4"/>
    <w:rsid w:val="00B45227"/>
    <w:rsid w:val="00B45304"/>
    <w:rsid w:val="00B45627"/>
    <w:rsid w:val="00B4576E"/>
    <w:rsid w:val="00B45AC7"/>
    <w:rsid w:val="00B45DB4"/>
    <w:rsid w:val="00B45E8F"/>
    <w:rsid w:val="00B46090"/>
    <w:rsid w:val="00B46189"/>
    <w:rsid w:val="00B466B1"/>
    <w:rsid w:val="00B467A3"/>
    <w:rsid w:val="00B46806"/>
    <w:rsid w:val="00B46964"/>
    <w:rsid w:val="00B46C6D"/>
    <w:rsid w:val="00B46D1F"/>
    <w:rsid w:val="00B46E49"/>
    <w:rsid w:val="00B47096"/>
    <w:rsid w:val="00B4711C"/>
    <w:rsid w:val="00B47334"/>
    <w:rsid w:val="00B47684"/>
    <w:rsid w:val="00B47803"/>
    <w:rsid w:val="00B47BBB"/>
    <w:rsid w:val="00B47BD2"/>
    <w:rsid w:val="00B47BE3"/>
    <w:rsid w:val="00B47CF1"/>
    <w:rsid w:val="00B47FA7"/>
    <w:rsid w:val="00B5042E"/>
    <w:rsid w:val="00B50824"/>
    <w:rsid w:val="00B50A3C"/>
    <w:rsid w:val="00B50AC0"/>
    <w:rsid w:val="00B51170"/>
    <w:rsid w:val="00B5120F"/>
    <w:rsid w:val="00B51397"/>
    <w:rsid w:val="00B51413"/>
    <w:rsid w:val="00B52500"/>
    <w:rsid w:val="00B529DE"/>
    <w:rsid w:val="00B52FD2"/>
    <w:rsid w:val="00B53180"/>
    <w:rsid w:val="00B5372F"/>
    <w:rsid w:val="00B53CEE"/>
    <w:rsid w:val="00B53F23"/>
    <w:rsid w:val="00B53FF4"/>
    <w:rsid w:val="00B54618"/>
    <w:rsid w:val="00B549A2"/>
    <w:rsid w:val="00B54AB7"/>
    <w:rsid w:val="00B54DC2"/>
    <w:rsid w:val="00B55286"/>
    <w:rsid w:val="00B55624"/>
    <w:rsid w:val="00B55683"/>
    <w:rsid w:val="00B55A76"/>
    <w:rsid w:val="00B55A81"/>
    <w:rsid w:val="00B55ADB"/>
    <w:rsid w:val="00B55CD4"/>
    <w:rsid w:val="00B55DEF"/>
    <w:rsid w:val="00B56688"/>
    <w:rsid w:val="00B566E5"/>
    <w:rsid w:val="00B5695F"/>
    <w:rsid w:val="00B56C2A"/>
    <w:rsid w:val="00B56D6B"/>
    <w:rsid w:val="00B56F2B"/>
    <w:rsid w:val="00B5704D"/>
    <w:rsid w:val="00B575B7"/>
    <w:rsid w:val="00B57637"/>
    <w:rsid w:val="00B57875"/>
    <w:rsid w:val="00B578F4"/>
    <w:rsid w:val="00B57B5C"/>
    <w:rsid w:val="00B57B9A"/>
    <w:rsid w:val="00B601BF"/>
    <w:rsid w:val="00B60788"/>
    <w:rsid w:val="00B60980"/>
    <w:rsid w:val="00B60A94"/>
    <w:rsid w:val="00B60AD7"/>
    <w:rsid w:val="00B61080"/>
    <w:rsid w:val="00B61129"/>
    <w:rsid w:val="00B613D7"/>
    <w:rsid w:val="00B61437"/>
    <w:rsid w:val="00B61552"/>
    <w:rsid w:val="00B61603"/>
    <w:rsid w:val="00B61ECA"/>
    <w:rsid w:val="00B621C0"/>
    <w:rsid w:val="00B621F7"/>
    <w:rsid w:val="00B62262"/>
    <w:rsid w:val="00B62480"/>
    <w:rsid w:val="00B62E1B"/>
    <w:rsid w:val="00B62FDE"/>
    <w:rsid w:val="00B63149"/>
    <w:rsid w:val="00B63260"/>
    <w:rsid w:val="00B63708"/>
    <w:rsid w:val="00B63877"/>
    <w:rsid w:val="00B63879"/>
    <w:rsid w:val="00B63984"/>
    <w:rsid w:val="00B64154"/>
    <w:rsid w:val="00B64411"/>
    <w:rsid w:val="00B64470"/>
    <w:rsid w:val="00B644B2"/>
    <w:rsid w:val="00B649F5"/>
    <w:rsid w:val="00B64CC6"/>
    <w:rsid w:val="00B65474"/>
    <w:rsid w:val="00B657DF"/>
    <w:rsid w:val="00B65882"/>
    <w:rsid w:val="00B65ABA"/>
    <w:rsid w:val="00B6610B"/>
    <w:rsid w:val="00B666D4"/>
    <w:rsid w:val="00B66B20"/>
    <w:rsid w:val="00B66DE3"/>
    <w:rsid w:val="00B66FBE"/>
    <w:rsid w:val="00B66FEE"/>
    <w:rsid w:val="00B672BA"/>
    <w:rsid w:val="00B67313"/>
    <w:rsid w:val="00B6731A"/>
    <w:rsid w:val="00B673D2"/>
    <w:rsid w:val="00B6747C"/>
    <w:rsid w:val="00B6760E"/>
    <w:rsid w:val="00B6779D"/>
    <w:rsid w:val="00B67889"/>
    <w:rsid w:val="00B67AF4"/>
    <w:rsid w:val="00B67E7F"/>
    <w:rsid w:val="00B67EA9"/>
    <w:rsid w:val="00B67F17"/>
    <w:rsid w:val="00B7075F"/>
    <w:rsid w:val="00B70917"/>
    <w:rsid w:val="00B70C78"/>
    <w:rsid w:val="00B70D84"/>
    <w:rsid w:val="00B715F1"/>
    <w:rsid w:val="00B716A6"/>
    <w:rsid w:val="00B7180D"/>
    <w:rsid w:val="00B7188E"/>
    <w:rsid w:val="00B71E1C"/>
    <w:rsid w:val="00B71F1C"/>
    <w:rsid w:val="00B723F2"/>
    <w:rsid w:val="00B72477"/>
    <w:rsid w:val="00B72563"/>
    <w:rsid w:val="00B725E8"/>
    <w:rsid w:val="00B72786"/>
    <w:rsid w:val="00B72907"/>
    <w:rsid w:val="00B72D38"/>
    <w:rsid w:val="00B72EC5"/>
    <w:rsid w:val="00B72FEF"/>
    <w:rsid w:val="00B731A7"/>
    <w:rsid w:val="00B733EC"/>
    <w:rsid w:val="00B734AA"/>
    <w:rsid w:val="00B73890"/>
    <w:rsid w:val="00B738AD"/>
    <w:rsid w:val="00B73B03"/>
    <w:rsid w:val="00B74155"/>
    <w:rsid w:val="00B7430C"/>
    <w:rsid w:val="00B744EB"/>
    <w:rsid w:val="00B74611"/>
    <w:rsid w:val="00B74997"/>
    <w:rsid w:val="00B74AF1"/>
    <w:rsid w:val="00B74B69"/>
    <w:rsid w:val="00B74BF3"/>
    <w:rsid w:val="00B74E15"/>
    <w:rsid w:val="00B7539D"/>
    <w:rsid w:val="00B75801"/>
    <w:rsid w:val="00B75A04"/>
    <w:rsid w:val="00B76671"/>
    <w:rsid w:val="00B766E2"/>
    <w:rsid w:val="00B76E65"/>
    <w:rsid w:val="00B76EE0"/>
    <w:rsid w:val="00B76EFA"/>
    <w:rsid w:val="00B77002"/>
    <w:rsid w:val="00B77242"/>
    <w:rsid w:val="00B772B0"/>
    <w:rsid w:val="00B7760A"/>
    <w:rsid w:val="00B77BCC"/>
    <w:rsid w:val="00B77BEB"/>
    <w:rsid w:val="00B77BED"/>
    <w:rsid w:val="00B77C27"/>
    <w:rsid w:val="00B8021F"/>
    <w:rsid w:val="00B802B8"/>
    <w:rsid w:val="00B80583"/>
    <w:rsid w:val="00B8085C"/>
    <w:rsid w:val="00B80B63"/>
    <w:rsid w:val="00B80D9B"/>
    <w:rsid w:val="00B80FF7"/>
    <w:rsid w:val="00B81696"/>
    <w:rsid w:val="00B81700"/>
    <w:rsid w:val="00B81797"/>
    <w:rsid w:val="00B81975"/>
    <w:rsid w:val="00B819C7"/>
    <w:rsid w:val="00B81CF9"/>
    <w:rsid w:val="00B81EE7"/>
    <w:rsid w:val="00B81F11"/>
    <w:rsid w:val="00B82081"/>
    <w:rsid w:val="00B82821"/>
    <w:rsid w:val="00B82B1A"/>
    <w:rsid w:val="00B82F9E"/>
    <w:rsid w:val="00B82FA7"/>
    <w:rsid w:val="00B830DC"/>
    <w:rsid w:val="00B83234"/>
    <w:rsid w:val="00B83473"/>
    <w:rsid w:val="00B83843"/>
    <w:rsid w:val="00B838A2"/>
    <w:rsid w:val="00B839B2"/>
    <w:rsid w:val="00B83E92"/>
    <w:rsid w:val="00B842CC"/>
    <w:rsid w:val="00B84ADD"/>
    <w:rsid w:val="00B84C08"/>
    <w:rsid w:val="00B84D1E"/>
    <w:rsid w:val="00B8512E"/>
    <w:rsid w:val="00B85345"/>
    <w:rsid w:val="00B855CE"/>
    <w:rsid w:val="00B856BA"/>
    <w:rsid w:val="00B856DB"/>
    <w:rsid w:val="00B85786"/>
    <w:rsid w:val="00B857D9"/>
    <w:rsid w:val="00B85E37"/>
    <w:rsid w:val="00B86146"/>
    <w:rsid w:val="00B861E5"/>
    <w:rsid w:val="00B862ED"/>
    <w:rsid w:val="00B86575"/>
    <w:rsid w:val="00B86727"/>
    <w:rsid w:val="00B86964"/>
    <w:rsid w:val="00B86C46"/>
    <w:rsid w:val="00B86E90"/>
    <w:rsid w:val="00B8706F"/>
    <w:rsid w:val="00B874CE"/>
    <w:rsid w:val="00B874D0"/>
    <w:rsid w:val="00B87988"/>
    <w:rsid w:val="00B9008C"/>
    <w:rsid w:val="00B903CD"/>
    <w:rsid w:val="00B90462"/>
    <w:rsid w:val="00B90539"/>
    <w:rsid w:val="00B90730"/>
    <w:rsid w:val="00B90A97"/>
    <w:rsid w:val="00B9108E"/>
    <w:rsid w:val="00B91269"/>
    <w:rsid w:val="00B912C1"/>
    <w:rsid w:val="00B91364"/>
    <w:rsid w:val="00B915D0"/>
    <w:rsid w:val="00B917A4"/>
    <w:rsid w:val="00B919AF"/>
    <w:rsid w:val="00B91A28"/>
    <w:rsid w:val="00B91AB4"/>
    <w:rsid w:val="00B91BF8"/>
    <w:rsid w:val="00B91CD6"/>
    <w:rsid w:val="00B91E3A"/>
    <w:rsid w:val="00B921E4"/>
    <w:rsid w:val="00B9236E"/>
    <w:rsid w:val="00B9248C"/>
    <w:rsid w:val="00B9271E"/>
    <w:rsid w:val="00B928A5"/>
    <w:rsid w:val="00B92B6C"/>
    <w:rsid w:val="00B932C5"/>
    <w:rsid w:val="00B93338"/>
    <w:rsid w:val="00B93436"/>
    <w:rsid w:val="00B935E3"/>
    <w:rsid w:val="00B93B01"/>
    <w:rsid w:val="00B93C76"/>
    <w:rsid w:val="00B93E59"/>
    <w:rsid w:val="00B93E8B"/>
    <w:rsid w:val="00B941ED"/>
    <w:rsid w:val="00B94252"/>
    <w:rsid w:val="00B943CA"/>
    <w:rsid w:val="00B943E3"/>
    <w:rsid w:val="00B9454A"/>
    <w:rsid w:val="00B9455B"/>
    <w:rsid w:val="00B94762"/>
    <w:rsid w:val="00B9479B"/>
    <w:rsid w:val="00B9495A"/>
    <w:rsid w:val="00B94C73"/>
    <w:rsid w:val="00B94D81"/>
    <w:rsid w:val="00B9526F"/>
    <w:rsid w:val="00B9528A"/>
    <w:rsid w:val="00B9572C"/>
    <w:rsid w:val="00B95887"/>
    <w:rsid w:val="00B95A0D"/>
    <w:rsid w:val="00B95A2A"/>
    <w:rsid w:val="00B95F40"/>
    <w:rsid w:val="00B95F68"/>
    <w:rsid w:val="00B95F8C"/>
    <w:rsid w:val="00B96007"/>
    <w:rsid w:val="00B96AE4"/>
    <w:rsid w:val="00B96E48"/>
    <w:rsid w:val="00B9715A"/>
    <w:rsid w:val="00B97208"/>
    <w:rsid w:val="00B97520"/>
    <w:rsid w:val="00B978D8"/>
    <w:rsid w:val="00B97A7A"/>
    <w:rsid w:val="00B97B90"/>
    <w:rsid w:val="00B97E52"/>
    <w:rsid w:val="00BA0532"/>
    <w:rsid w:val="00BA0583"/>
    <w:rsid w:val="00BA0F3D"/>
    <w:rsid w:val="00BA0F55"/>
    <w:rsid w:val="00BA10A1"/>
    <w:rsid w:val="00BA120F"/>
    <w:rsid w:val="00BA14BE"/>
    <w:rsid w:val="00BA1B02"/>
    <w:rsid w:val="00BA1D49"/>
    <w:rsid w:val="00BA1F43"/>
    <w:rsid w:val="00BA21D4"/>
    <w:rsid w:val="00BA22DD"/>
    <w:rsid w:val="00BA239D"/>
    <w:rsid w:val="00BA23E6"/>
    <w:rsid w:val="00BA2713"/>
    <w:rsid w:val="00BA2732"/>
    <w:rsid w:val="00BA28B0"/>
    <w:rsid w:val="00BA293D"/>
    <w:rsid w:val="00BA2B46"/>
    <w:rsid w:val="00BA2BE2"/>
    <w:rsid w:val="00BA2BF4"/>
    <w:rsid w:val="00BA2FA8"/>
    <w:rsid w:val="00BA33AE"/>
    <w:rsid w:val="00BA35D0"/>
    <w:rsid w:val="00BA3725"/>
    <w:rsid w:val="00BA375C"/>
    <w:rsid w:val="00BA398D"/>
    <w:rsid w:val="00BA3C37"/>
    <w:rsid w:val="00BA3CFA"/>
    <w:rsid w:val="00BA3EFC"/>
    <w:rsid w:val="00BA41CF"/>
    <w:rsid w:val="00BA4573"/>
    <w:rsid w:val="00BA4807"/>
    <w:rsid w:val="00BA49BC"/>
    <w:rsid w:val="00BA4B42"/>
    <w:rsid w:val="00BA4D3A"/>
    <w:rsid w:val="00BA4E56"/>
    <w:rsid w:val="00BA4EB1"/>
    <w:rsid w:val="00BA4FFA"/>
    <w:rsid w:val="00BA5200"/>
    <w:rsid w:val="00BA56B7"/>
    <w:rsid w:val="00BA5740"/>
    <w:rsid w:val="00BA57C1"/>
    <w:rsid w:val="00BA5CCE"/>
    <w:rsid w:val="00BA5F3C"/>
    <w:rsid w:val="00BA5FEC"/>
    <w:rsid w:val="00BA6077"/>
    <w:rsid w:val="00BA68D4"/>
    <w:rsid w:val="00BA6CFA"/>
    <w:rsid w:val="00BA7662"/>
    <w:rsid w:val="00BA7911"/>
    <w:rsid w:val="00BA7A1E"/>
    <w:rsid w:val="00BA7AA9"/>
    <w:rsid w:val="00BA7AF7"/>
    <w:rsid w:val="00BA7AFA"/>
    <w:rsid w:val="00BA7CA9"/>
    <w:rsid w:val="00BA7EEC"/>
    <w:rsid w:val="00BB091D"/>
    <w:rsid w:val="00BB0B60"/>
    <w:rsid w:val="00BB1470"/>
    <w:rsid w:val="00BB1719"/>
    <w:rsid w:val="00BB1AD7"/>
    <w:rsid w:val="00BB1CF4"/>
    <w:rsid w:val="00BB1E5A"/>
    <w:rsid w:val="00BB256C"/>
    <w:rsid w:val="00BB284C"/>
    <w:rsid w:val="00BB2995"/>
    <w:rsid w:val="00BB2A7D"/>
    <w:rsid w:val="00BB2F6C"/>
    <w:rsid w:val="00BB31E3"/>
    <w:rsid w:val="00BB3875"/>
    <w:rsid w:val="00BB3B43"/>
    <w:rsid w:val="00BB3E0B"/>
    <w:rsid w:val="00BB4172"/>
    <w:rsid w:val="00BB4635"/>
    <w:rsid w:val="00BB48D7"/>
    <w:rsid w:val="00BB499F"/>
    <w:rsid w:val="00BB4AA8"/>
    <w:rsid w:val="00BB510F"/>
    <w:rsid w:val="00BB5157"/>
    <w:rsid w:val="00BB5252"/>
    <w:rsid w:val="00BB565B"/>
    <w:rsid w:val="00BB5792"/>
    <w:rsid w:val="00BB5860"/>
    <w:rsid w:val="00BB5971"/>
    <w:rsid w:val="00BB5C81"/>
    <w:rsid w:val="00BB5E31"/>
    <w:rsid w:val="00BB6270"/>
    <w:rsid w:val="00BB64C5"/>
    <w:rsid w:val="00BB6698"/>
    <w:rsid w:val="00BB66D9"/>
    <w:rsid w:val="00BB6AAD"/>
    <w:rsid w:val="00BB6AB3"/>
    <w:rsid w:val="00BB6D13"/>
    <w:rsid w:val="00BB6EA5"/>
    <w:rsid w:val="00BB71F0"/>
    <w:rsid w:val="00BB7348"/>
    <w:rsid w:val="00BB74FE"/>
    <w:rsid w:val="00BB75DE"/>
    <w:rsid w:val="00BB76E2"/>
    <w:rsid w:val="00BB7E2D"/>
    <w:rsid w:val="00BC0432"/>
    <w:rsid w:val="00BC080C"/>
    <w:rsid w:val="00BC082F"/>
    <w:rsid w:val="00BC1185"/>
    <w:rsid w:val="00BC1917"/>
    <w:rsid w:val="00BC1BA2"/>
    <w:rsid w:val="00BC1F30"/>
    <w:rsid w:val="00BC245E"/>
    <w:rsid w:val="00BC26A8"/>
    <w:rsid w:val="00BC2750"/>
    <w:rsid w:val="00BC2854"/>
    <w:rsid w:val="00BC28BB"/>
    <w:rsid w:val="00BC2B75"/>
    <w:rsid w:val="00BC2C42"/>
    <w:rsid w:val="00BC2D58"/>
    <w:rsid w:val="00BC33A7"/>
    <w:rsid w:val="00BC3720"/>
    <w:rsid w:val="00BC3B75"/>
    <w:rsid w:val="00BC3BE2"/>
    <w:rsid w:val="00BC3DA8"/>
    <w:rsid w:val="00BC3E4E"/>
    <w:rsid w:val="00BC3F37"/>
    <w:rsid w:val="00BC3FD6"/>
    <w:rsid w:val="00BC4746"/>
    <w:rsid w:val="00BC475A"/>
    <w:rsid w:val="00BC4961"/>
    <w:rsid w:val="00BC4A19"/>
    <w:rsid w:val="00BC4E6D"/>
    <w:rsid w:val="00BC50CD"/>
    <w:rsid w:val="00BC5426"/>
    <w:rsid w:val="00BC5903"/>
    <w:rsid w:val="00BC5933"/>
    <w:rsid w:val="00BC5A1B"/>
    <w:rsid w:val="00BC5BD5"/>
    <w:rsid w:val="00BC5C3E"/>
    <w:rsid w:val="00BC5F5A"/>
    <w:rsid w:val="00BC60A6"/>
    <w:rsid w:val="00BC621F"/>
    <w:rsid w:val="00BC6336"/>
    <w:rsid w:val="00BC66C7"/>
    <w:rsid w:val="00BC6B57"/>
    <w:rsid w:val="00BC6BBA"/>
    <w:rsid w:val="00BC6C62"/>
    <w:rsid w:val="00BC72C6"/>
    <w:rsid w:val="00BC7467"/>
    <w:rsid w:val="00BC75FB"/>
    <w:rsid w:val="00BC77F0"/>
    <w:rsid w:val="00BC78F8"/>
    <w:rsid w:val="00BC7ABD"/>
    <w:rsid w:val="00BD0102"/>
    <w:rsid w:val="00BD022D"/>
    <w:rsid w:val="00BD0266"/>
    <w:rsid w:val="00BD04F3"/>
    <w:rsid w:val="00BD0617"/>
    <w:rsid w:val="00BD0B51"/>
    <w:rsid w:val="00BD0E88"/>
    <w:rsid w:val="00BD10F4"/>
    <w:rsid w:val="00BD111C"/>
    <w:rsid w:val="00BD1ABB"/>
    <w:rsid w:val="00BD20D0"/>
    <w:rsid w:val="00BD2186"/>
    <w:rsid w:val="00BD22DF"/>
    <w:rsid w:val="00BD2318"/>
    <w:rsid w:val="00BD2370"/>
    <w:rsid w:val="00BD23FA"/>
    <w:rsid w:val="00BD2C81"/>
    <w:rsid w:val="00BD2E9B"/>
    <w:rsid w:val="00BD2FF1"/>
    <w:rsid w:val="00BD32EB"/>
    <w:rsid w:val="00BD3555"/>
    <w:rsid w:val="00BD368D"/>
    <w:rsid w:val="00BD3865"/>
    <w:rsid w:val="00BD38E8"/>
    <w:rsid w:val="00BD3AFF"/>
    <w:rsid w:val="00BD3D94"/>
    <w:rsid w:val="00BD3D9F"/>
    <w:rsid w:val="00BD3F12"/>
    <w:rsid w:val="00BD4106"/>
    <w:rsid w:val="00BD4F55"/>
    <w:rsid w:val="00BD5001"/>
    <w:rsid w:val="00BD578F"/>
    <w:rsid w:val="00BD57A6"/>
    <w:rsid w:val="00BD5870"/>
    <w:rsid w:val="00BD5DA2"/>
    <w:rsid w:val="00BD5DFE"/>
    <w:rsid w:val="00BD5ED8"/>
    <w:rsid w:val="00BD6125"/>
    <w:rsid w:val="00BD6168"/>
    <w:rsid w:val="00BD62EC"/>
    <w:rsid w:val="00BD635E"/>
    <w:rsid w:val="00BD657D"/>
    <w:rsid w:val="00BD693F"/>
    <w:rsid w:val="00BD6AFA"/>
    <w:rsid w:val="00BD6C2F"/>
    <w:rsid w:val="00BD6D14"/>
    <w:rsid w:val="00BD6F8C"/>
    <w:rsid w:val="00BD71DC"/>
    <w:rsid w:val="00BD7232"/>
    <w:rsid w:val="00BD729A"/>
    <w:rsid w:val="00BD7423"/>
    <w:rsid w:val="00BD74DE"/>
    <w:rsid w:val="00BD75B2"/>
    <w:rsid w:val="00BD793C"/>
    <w:rsid w:val="00BD7959"/>
    <w:rsid w:val="00BD7B0C"/>
    <w:rsid w:val="00BE0B03"/>
    <w:rsid w:val="00BE0D35"/>
    <w:rsid w:val="00BE117C"/>
    <w:rsid w:val="00BE11D8"/>
    <w:rsid w:val="00BE197D"/>
    <w:rsid w:val="00BE20CB"/>
    <w:rsid w:val="00BE2142"/>
    <w:rsid w:val="00BE21BA"/>
    <w:rsid w:val="00BE2377"/>
    <w:rsid w:val="00BE26BE"/>
    <w:rsid w:val="00BE26FB"/>
    <w:rsid w:val="00BE27CE"/>
    <w:rsid w:val="00BE2F8C"/>
    <w:rsid w:val="00BE2F9A"/>
    <w:rsid w:val="00BE3499"/>
    <w:rsid w:val="00BE3738"/>
    <w:rsid w:val="00BE3772"/>
    <w:rsid w:val="00BE380E"/>
    <w:rsid w:val="00BE3A2A"/>
    <w:rsid w:val="00BE3AD1"/>
    <w:rsid w:val="00BE40BD"/>
    <w:rsid w:val="00BE46B1"/>
    <w:rsid w:val="00BE478A"/>
    <w:rsid w:val="00BE47C7"/>
    <w:rsid w:val="00BE4BC2"/>
    <w:rsid w:val="00BE4BD5"/>
    <w:rsid w:val="00BE4CF7"/>
    <w:rsid w:val="00BE4E81"/>
    <w:rsid w:val="00BE5080"/>
    <w:rsid w:val="00BE50A3"/>
    <w:rsid w:val="00BE511A"/>
    <w:rsid w:val="00BE55CD"/>
    <w:rsid w:val="00BE5648"/>
    <w:rsid w:val="00BE5729"/>
    <w:rsid w:val="00BE575F"/>
    <w:rsid w:val="00BE5937"/>
    <w:rsid w:val="00BE5A15"/>
    <w:rsid w:val="00BE5E93"/>
    <w:rsid w:val="00BE5FD1"/>
    <w:rsid w:val="00BE5FEA"/>
    <w:rsid w:val="00BE6252"/>
    <w:rsid w:val="00BE638C"/>
    <w:rsid w:val="00BE65DE"/>
    <w:rsid w:val="00BE6801"/>
    <w:rsid w:val="00BE6CED"/>
    <w:rsid w:val="00BE6D70"/>
    <w:rsid w:val="00BE7202"/>
    <w:rsid w:val="00BE7238"/>
    <w:rsid w:val="00BE73EF"/>
    <w:rsid w:val="00BE7549"/>
    <w:rsid w:val="00BE78BE"/>
    <w:rsid w:val="00BE796E"/>
    <w:rsid w:val="00BE7A7B"/>
    <w:rsid w:val="00BE7D02"/>
    <w:rsid w:val="00BE7F4F"/>
    <w:rsid w:val="00BF07F3"/>
    <w:rsid w:val="00BF0B37"/>
    <w:rsid w:val="00BF0C38"/>
    <w:rsid w:val="00BF0DCD"/>
    <w:rsid w:val="00BF19F5"/>
    <w:rsid w:val="00BF1B1E"/>
    <w:rsid w:val="00BF1C82"/>
    <w:rsid w:val="00BF1D6B"/>
    <w:rsid w:val="00BF1DAC"/>
    <w:rsid w:val="00BF1EB9"/>
    <w:rsid w:val="00BF1F26"/>
    <w:rsid w:val="00BF1F4A"/>
    <w:rsid w:val="00BF1FA1"/>
    <w:rsid w:val="00BF2233"/>
    <w:rsid w:val="00BF232F"/>
    <w:rsid w:val="00BF236B"/>
    <w:rsid w:val="00BF2B38"/>
    <w:rsid w:val="00BF2BA7"/>
    <w:rsid w:val="00BF2F7A"/>
    <w:rsid w:val="00BF31FA"/>
    <w:rsid w:val="00BF32E4"/>
    <w:rsid w:val="00BF33F9"/>
    <w:rsid w:val="00BF3473"/>
    <w:rsid w:val="00BF348A"/>
    <w:rsid w:val="00BF37DA"/>
    <w:rsid w:val="00BF389D"/>
    <w:rsid w:val="00BF391B"/>
    <w:rsid w:val="00BF398A"/>
    <w:rsid w:val="00BF3A0A"/>
    <w:rsid w:val="00BF3F01"/>
    <w:rsid w:val="00BF3FFD"/>
    <w:rsid w:val="00BF404E"/>
    <w:rsid w:val="00BF41DD"/>
    <w:rsid w:val="00BF431F"/>
    <w:rsid w:val="00BF432C"/>
    <w:rsid w:val="00BF45D6"/>
    <w:rsid w:val="00BF47BE"/>
    <w:rsid w:val="00BF50CE"/>
    <w:rsid w:val="00BF50E2"/>
    <w:rsid w:val="00BF5456"/>
    <w:rsid w:val="00BF54A2"/>
    <w:rsid w:val="00BF55AA"/>
    <w:rsid w:val="00BF55DE"/>
    <w:rsid w:val="00BF585F"/>
    <w:rsid w:val="00BF5944"/>
    <w:rsid w:val="00BF59B5"/>
    <w:rsid w:val="00BF5BE2"/>
    <w:rsid w:val="00BF5FA1"/>
    <w:rsid w:val="00BF60FE"/>
    <w:rsid w:val="00BF625D"/>
    <w:rsid w:val="00BF62B1"/>
    <w:rsid w:val="00BF641F"/>
    <w:rsid w:val="00BF65CA"/>
    <w:rsid w:val="00BF664A"/>
    <w:rsid w:val="00BF66D1"/>
    <w:rsid w:val="00BF6A22"/>
    <w:rsid w:val="00BF6A5A"/>
    <w:rsid w:val="00BF6D35"/>
    <w:rsid w:val="00BF6F24"/>
    <w:rsid w:val="00BF756F"/>
    <w:rsid w:val="00BF7ACD"/>
    <w:rsid w:val="00BF7AD7"/>
    <w:rsid w:val="00BF7B75"/>
    <w:rsid w:val="00BF7B8F"/>
    <w:rsid w:val="00BF7D1C"/>
    <w:rsid w:val="00BF7D63"/>
    <w:rsid w:val="00C00076"/>
    <w:rsid w:val="00C00261"/>
    <w:rsid w:val="00C006D5"/>
    <w:rsid w:val="00C00930"/>
    <w:rsid w:val="00C00ADF"/>
    <w:rsid w:val="00C00C23"/>
    <w:rsid w:val="00C0101C"/>
    <w:rsid w:val="00C01488"/>
    <w:rsid w:val="00C01906"/>
    <w:rsid w:val="00C01CA3"/>
    <w:rsid w:val="00C01E68"/>
    <w:rsid w:val="00C021BE"/>
    <w:rsid w:val="00C021CE"/>
    <w:rsid w:val="00C0296A"/>
    <w:rsid w:val="00C03930"/>
    <w:rsid w:val="00C03973"/>
    <w:rsid w:val="00C039FE"/>
    <w:rsid w:val="00C03D52"/>
    <w:rsid w:val="00C03EFE"/>
    <w:rsid w:val="00C040CD"/>
    <w:rsid w:val="00C042F1"/>
    <w:rsid w:val="00C045A7"/>
    <w:rsid w:val="00C047DC"/>
    <w:rsid w:val="00C049B3"/>
    <w:rsid w:val="00C04B7B"/>
    <w:rsid w:val="00C04D5A"/>
    <w:rsid w:val="00C054C3"/>
    <w:rsid w:val="00C0573C"/>
    <w:rsid w:val="00C05BD5"/>
    <w:rsid w:val="00C060AD"/>
    <w:rsid w:val="00C063F3"/>
    <w:rsid w:val="00C0670D"/>
    <w:rsid w:val="00C06A04"/>
    <w:rsid w:val="00C06AEA"/>
    <w:rsid w:val="00C06FE3"/>
    <w:rsid w:val="00C07153"/>
    <w:rsid w:val="00C07330"/>
    <w:rsid w:val="00C07462"/>
    <w:rsid w:val="00C0766E"/>
    <w:rsid w:val="00C07A69"/>
    <w:rsid w:val="00C1020A"/>
    <w:rsid w:val="00C10257"/>
    <w:rsid w:val="00C10431"/>
    <w:rsid w:val="00C10495"/>
    <w:rsid w:val="00C10822"/>
    <w:rsid w:val="00C10AE4"/>
    <w:rsid w:val="00C110F0"/>
    <w:rsid w:val="00C113BF"/>
    <w:rsid w:val="00C11765"/>
    <w:rsid w:val="00C119BC"/>
    <w:rsid w:val="00C11A95"/>
    <w:rsid w:val="00C11BCD"/>
    <w:rsid w:val="00C11DDB"/>
    <w:rsid w:val="00C11E7A"/>
    <w:rsid w:val="00C12302"/>
    <w:rsid w:val="00C123B5"/>
    <w:rsid w:val="00C12589"/>
    <w:rsid w:val="00C13670"/>
    <w:rsid w:val="00C13699"/>
    <w:rsid w:val="00C138F6"/>
    <w:rsid w:val="00C13914"/>
    <w:rsid w:val="00C13A21"/>
    <w:rsid w:val="00C13D7F"/>
    <w:rsid w:val="00C13D8A"/>
    <w:rsid w:val="00C14500"/>
    <w:rsid w:val="00C1469C"/>
    <w:rsid w:val="00C1480D"/>
    <w:rsid w:val="00C148D8"/>
    <w:rsid w:val="00C14C46"/>
    <w:rsid w:val="00C14D84"/>
    <w:rsid w:val="00C14E5B"/>
    <w:rsid w:val="00C14F50"/>
    <w:rsid w:val="00C1529B"/>
    <w:rsid w:val="00C153DF"/>
    <w:rsid w:val="00C154DD"/>
    <w:rsid w:val="00C1551D"/>
    <w:rsid w:val="00C155CB"/>
    <w:rsid w:val="00C15875"/>
    <w:rsid w:val="00C15F33"/>
    <w:rsid w:val="00C15F45"/>
    <w:rsid w:val="00C161E3"/>
    <w:rsid w:val="00C161EC"/>
    <w:rsid w:val="00C16301"/>
    <w:rsid w:val="00C1645B"/>
    <w:rsid w:val="00C16887"/>
    <w:rsid w:val="00C16A18"/>
    <w:rsid w:val="00C16B2F"/>
    <w:rsid w:val="00C16DD4"/>
    <w:rsid w:val="00C16F02"/>
    <w:rsid w:val="00C17122"/>
    <w:rsid w:val="00C17168"/>
    <w:rsid w:val="00C1731A"/>
    <w:rsid w:val="00C17494"/>
    <w:rsid w:val="00C17AB9"/>
    <w:rsid w:val="00C17CFB"/>
    <w:rsid w:val="00C17D52"/>
    <w:rsid w:val="00C17D90"/>
    <w:rsid w:val="00C17DEC"/>
    <w:rsid w:val="00C200B1"/>
    <w:rsid w:val="00C201CB"/>
    <w:rsid w:val="00C2038D"/>
    <w:rsid w:val="00C20557"/>
    <w:rsid w:val="00C20586"/>
    <w:rsid w:val="00C20BF0"/>
    <w:rsid w:val="00C21029"/>
    <w:rsid w:val="00C21124"/>
    <w:rsid w:val="00C215EA"/>
    <w:rsid w:val="00C2176E"/>
    <w:rsid w:val="00C21A21"/>
    <w:rsid w:val="00C21FA1"/>
    <w:rsid w:val="00C2261E"/>
    <w:rsid w:val="00C227D1"/>
    <w:rsid w:val="00C229DB"/>
    <w:rsid w:val="00C22E66"/>
    <w:rsid w:val="00C23430"/>
    <w:rsid w:val="00C236B6"/>
    <w:rsid w:val="00C23856"/>
    <w:rsid w:val="00C2386C"/>
    <w:rsid w:val="00C239CE"/>
    <w:rsid w:val="00C23E28"/>
    <w:rsid w:val="00C23F5C"/>
    <w:rsid w:val="00C2401B"/>
    <w:rsid w:val="00C240CA"/>
    <w:rsid w:val="00C240DD"/>
    <w:rsid w:val="00C24220"/>
    <w:rsid w:val="00C24390"/>
    <w:rsid w:val="00C2459A"/>
    <w:rsid w:val="00C24728"/>
    <w:rsid w:val="00C2494B"/>
    <w:rsid w:val="00C24BD6"/>
    <w:rsid w:val="00C251C7"/>
    <w:rsid w:val="00C252CB"/>
    <w:rsid w:val="00C254B1"/>
    <w:rsid w:val="00C25672"/>
    <w:rsid w:val="00C2592E"/>
    <w:rsid w:val="00C25A48"/>
    <w:rsid w:val="00C25CB7"/>
    <w:rsid w:val="00C25CFB"/>
    <w:rsid w:val="00C263E2"/>
    <w:rsid w:val="00C267AC"/>
    <w:rsid w:val="00C267DC"/>
    <w:rsid w:val="00C26CC6"/>
    <w:rsid w:val="00C26F01"/>
    <w:rsid w:val="00C270FF"/>
    <w:rsid w:val="00C274B2"/>
    <w:rsid w:val="00C27518"/>
    <w:rsid w:val="00C275D7"/>
    <w:rsid w:val="00C27D67"/>
    <w:rsid w:val="00C27D96"/>
    <w:rsid w:val="00C27DD8"/>
    <w:rsid w:val="00C27E0D"/>
    <w:rsid w:val="00C30218"/>
    <w:rsid w:val="00C3086B"/>
    <w:rsid w:val="00C30A2E"/>
    <w:rsid w:val="00C30C0F"/>
    <w:rsid w:val="00C3116E"/>
    <w:rsid w:val="00C3146D"/>
    <w:rsid w:val="00C3149F"/>
    <w:rsid w:val="00C319CF"/>
    <w:rsid w:val="00C31C95"/>
    <w:rsid w:val="00C3202D"/>
    <w:rsid w:val="00C320BB"/>
    <w:rsid w:val="00C32199"/>
    <w:rsid w:val="00C32252"/>
    <w:rsid w:val="00C322FD"/>
    <w:rsid w:val="00C32394"/>
    <w:rsid w:val="00C32491"/>
    <w:rsid w:val="00C3261B"/>
    <w:rsid w:val="00C3270C"/>
    <w:rsid w:val="00C32791"/>
    <w:rsid w:val="00C328C0"/>
    <w:rsid w:val="00C328FF"/>
    <w:rsid w:val="00C33155"/>
    <w:rsid w:val="00C333F6"/>
    <w:rsid w:val="00C33598"/>
    <w:rsid w:val="00C335EA"/>
    <w:rsid w:val="00C33709"/>
    <w:rsid w:val="00C337CD"/>
    <w:rsid w:val="00C33A92"/>
    <w:rsid w:val="00C33F10"/>
    <w:rsid w:val="00C34357"/>
    <w:rsid w:val="00C3445D"/>
    <w:rsid w:val="00C34834"/>
    <w:rsid w:val="00C34879"/>
    <w:rsid w:val="00C34A07"/>
    <w:rsid w:val="00C34C84"/>
    <w:rsid w:val="00C34E6F"/>
    <w:rsid w:val="00C35123"/>
    <w:rsid w:val="00C35E9E"/>
    <w:rsid w:val="00C36219"/>
    <w:rsid w:val="00C36490"/>
    <w:rsid w:val="00C36520"/>
    <w:rsid w:val="00C368DE"/>
    <w:rsid w:val="00C36910"/>
    <w:rsid w:val="00C369CF"/>
    <w:rsid w:val="00C36F3D"/>
    <w:rsid w:val="00C37022"/>
    <w:rsid w:val="00C37239"/>
    <w:rsid w:val="00C37817"/>
    <w:rsid w:val="00C3788F"/>
    <w:rsid w:val="00C379CB"/>
    <w:rsid w:val="00C400A0"/>
    <w:rsid w:val="00C40301"/>
    <w:rsid w:val="00C40440"/>
    <w:rsid w:val="00C404EE"/>
    <w:rsid w:val="00C4078C"/>
    <w:rsid w:val="00C40AB7"/>
    <w:rsid w:val="00C40CCF"/>
    <w:rsid w:val="00C40E71"/>
    <w:rsid w:val="00C410C8"/>
    <w:rsid w:val="00C4120B"/>
    <w:rsid w:val="00C413E6"/>
    <w:rsid w:val="00C41405"/>
    <w:rsid w:val="00C41613"/>
    <w:rsid w:val="00C416AF"/>
    <w:rsid w:val="00C418B5"/>
    <w:rsid w:val="00C419B6"/>
    <w:rsid w:val="00C41E77"/>
    <w:rsid w:val="00C42126"/>
    <w:rsid w:val="00C4263A"/>
    <w:rsid w:val="00C428C4"/>
    <w:rsid w:val="00C42A6C"/>
    <w:rsid w:val="00C42D5F"/>
    <w:rsid w:val="00C42D6B"/>
    <w:rsid w:val="00C43003"/>
    <w:rsid w:val="00C4372F"/>
    <w:rsid w:val="00C437A8"/>
    <w:rsid w:val="00C4394F"/>
    <w:rsid w:val="00C43DA3"/>
    <w:rsid w:val="00C43DAF"/>
    <w:rsid w:val="00C44036"/>
    <w:rsid w:val="00C440CC"/>
    <w:rsid w:val="00C44343"/>
    <w:rsid w:val="00C44629"/>
    <w:rsid w:val="00C44873"/>
    <w:rsid w:val="00C448D2"/>
    <w:rsid w:val="00C44C24"/>
    <w:rsid w:val="00C450F0"/>
    <w:rsid w:val="00C4520A"/>
    <w:rsid w:val="00C45266"/>
    <w:rsid w:val="00C4579D"/>
    <w:rsid w:val="00C45D68"/>
    <w:rsid w:val="00C45F80"/>
    <w:rsid w:val="00C46316"/>
    <w:rsid w:val="00C4631F"/>
    <w:rsid w:val="00C463B8"/>
    <w:rsid w:val="00C463DA"/>
    <w:rsid w:val="00C4701B"/>
    <w:rsid w:val="00C470C2"/>
    <w:rsid w:val="00C474F8"/>
    <w:rsid w:val="00C47951"/>
    <w:rsid w:val="00C504F5"/>
    <w:rsid w:val="00C5052B"/>
    <w:rsid w:val="00C5070F"/>
    <w:rsid w:val="00C508C1"/>
    <w:rsid w:val="00C509BA"/>
    <w:rsid w:val="00C50DCE"/>
    <w:rsid w:val="00C50E16"/>
    <w:rsid w:val="00C51110"/>
    <w:rsid w:val="00C5129C"/>
    <w:rsid w:val="00C512D7"/>
    <w:rsid w:val="00C5148D"/>
    <w:rsid w:val="00C51D0A"/>
    <w:rsid w:val="00C51D65"/>
    <w:rsid w:val="00C51E60"/>
    <w:rsid w:val="00C522A8"/>
    <w:rsid w:val="00C5248A"/>
    <w:rsid w:val="00C526B5"/>
    <w:rsid w:val="00C527F1"/>
    <w:rsid w:val="00C52853"/>
    <w:rsid w:val="00C5292D"/>
    <w:rsid w:val="00C52B43"/>
    <w:rsid w:val="00C52D47"/>
    <w:rsid w:val="00C52D5A"/>
    <w:rsid w:val="00C534C0"/>
    <w:rsid w:val="00C53811"/>
    <w:rsid w:val="00C53B05"/>
    <w:rsid w:val="00C53B55"/>
    <w:rsid w:val="00C54215"/>
    <w:rsid w:val="00C543BB"/>
    <w:rsid w:val="00C5485B"/>
    <w:rsid w:val="00C5487E"/>
    <w:rsid w:val="00C548BB"/>
    <w:rsid w:val="00C54937"/>
    <w:rsid w:val="00C54944"/>
    <w:rsid w:val="00C54978"/>
    <w:rsid w:val="00C549E9"/>
    <w:rsid w:val="00C54B93"/>
    <w:rsid w:val="00C54D23"/>
    <w:rsid w:val="00C54F82"/>
    <w:rsid w:val="00C55258"/>
    <w:rsid w:val="00C55523"/>
    <w:rsid w:val="00C557FD"/>
    <w:rsid w:val="00C558F8"/>
    <w:rsid w:val="00C55933"/>
    <w:rsid w:val="00C55A0F"/>
    <w:rsid w:val="00C55A86"/>
    <w:rsid w:val="00C55E47"/>
    <w:rsid w:val="00C55F23"/>
    <w:rsid w:val="00C565E7"/>
    <w:rsid w:val="00C5672F"/>
    <w:rsid w:val="00C56841"/>
    <w:rsid w:val="00C56C52"/>
    <w:rsid w:val="00C56D95"/>
    <w:rsid w:val="00C56E12"/>
    <w:rsid w:val="00C5702C"/>
    <w:rsid w:val="00C57458"/>
    <w:rsid w:val="00C575E9"/>
    <w:rsid w:val="00C5762C"/>
    <w:rsid w:val="00C57638"/>
    <w:rsid w:val="00C57A0D"/>
    <w:rsid w:val="00C57C41"/>
    <w:rsid w:val="00C57C83"/>
    <w:rsid w:val="00C57D0A"/>
    <w:rsid w:val="00C57E6D"/>
    <w:rsid w:val="00C57FBD"/>
    <w:rsid w:val="00C60792"/>
    <w:rsid w:val="00C60C11"/>
    <w:rsid w:val="00C60DFE"/>
    <w:rsid w:val="00C60EE5"/>
    <w:rsid w:val="00C60F60"/>
    <w:rsid w:val="00C611C8"/>
    <w:rsid w:val="00C6152B"/>
    <w:rsid w:val="00C616B8"/>
    <w:rsid w:val="00C617CB"/>
    <w:rsid w:val="00C618B9"/>
    <w:rsid w:val="00C61A02"/>
    <w:rsid w:val="00C61A54"/>
    <w:rsid w:val="00C61B3B"/>
    <w:rsid w:val="00C61B46"/>
    <w:rsid w:val="00C61B9E"/>
    <w:rsid w:val="00C61C2E"/>
    <w:rsid w:val="00C61C36"/>
    <w:rsid w:val="00C61D90"/>
    <w:rsid w:val="00C61F3D"/>
    <w:rsid w:val="00C62546"/>
    <w:rsid w:val="00C6296E"/>
    <w:rsid w:val="00C62BC2"/>
    <w:rsid w:val="00C63147"/>
    <w:rsid w:val="00C632AE"/>
    <w:rsid w:val="00C637F2"/>
    <w:rsid w:val="00C63B6A"/>
    <w:rsid w:val="00C63D10"/>
    <w:rsid w:val="00C643D0"/>
    <w:rsid w:val="00C64458"/>
    <w:rsid w:val="00C644D3"/>
    <w:rsid w:val="00C64948"/>
    <w:rsid w:val="00C64B00"/>
    <w:rsid w:val="00C64B33"/>
    <w:rsid w:val="00C64EEA"/>
    <w:rsid w:val="00C652B3"/>
    <w:rsid w:val="00C65835"/>
    <w:rsid w:val="00C6598E"/>
    <w:rsid w:val="00C65D83"/>
    <w:rsid w:val="00C65EC0"/>
    <w:rsid w:val="00C65ECD"/>
    <w:rsid w:val="00C6644B"/>
    <w:rsid w:val="00C6647C"/>
    <w:rsid w:val="00C66506"/>
    <w:rsid w:val="00C66AAD"/>
    <w:rsid w:val="00C66AF2"/>
    <w:rsid w:val="00C673DC"/>
    <w:rsid w:val="00C673DF"/>
    <w:rsid w:val="00C67A0A"/>
    <w:rsid w:val="00C67E0E"/>
    <w:rsid w:val="00C67F8C"/>
    <w:rsid w:val="00C67F92"/>
    <w:rsid w:val="00C700FA"/>
    <w:rsid w:val="00C70280"/>
    <w:rsid w:val="00C7030B"/>
    <w:rsid w:val="00C707CC"/>
    <w:rsid w:val="00C70914"/>
    <w:rsid w:val="00C70CCC"/>
    <w:rsid w:val="00C70EE9"/>
    <w:rsid w:val="00C70FEE"/>
    <w:rsid w:val="00C71218"/>
    <w:rsid w:val="00C71269"/>
    <w:rsid w:val="00C714A2"/>
    <w:rsid w:val="00C721F3"/>
    <w:rsid w:val="00C72690"/>
    <w:rsid w:val="00C726F9"/>
    <w:rsid w:val="00C72865"/>
    <w:rsid w:val="00C72ADD"/>
    <w:rsid w:val="00C72B90"/>
    <w:rsid w:val="00C72C0F"/>
    <w:rsid w:val="00C72C78"/>
    <w:rsid w:val="00C72E34"/>
    <w:rsid w:val="00C73124"/>
    <w:rsid w:val="00C732C4"/>
    <w:rsid w:val="00C734AA"/>
    <w:rsid w:val="00C73791"/>
    <w:rsid w:val="00C73873"/>
    <w:rsid w:val="00C73A3E"/>
    <w:rsid w:val="00C73B88"/>
    <w:rsid w:val="00C73D8F"/>
    <w:rsid w:val="00C73FFB"/>
    <w:rsid w:val="00C74010"/>
    <w:rsid w:val="00C74087"/>
    <w:rsid w:val="00C74154"/>
    <w:rsid w:val="00C741A5"/>
    <w:rsid w:val="00C744EC"/>
    <w:rsid w:val="00C75030"/>
    <w:rsid w:val="00C750F1"/>
    <w:rsid w:val="00C753F8"/>
    <w:rsid w:val="00C75625"/>
    <w:rsid w:val="00C7599E"/>
    <w:rsid w:val="00C75C9A"/>
    <w:rsid w:val="00C75D3A"/>
    <w:rsid w:val="00C75F79"/>
    <w:rsid w:val="00C760DC"/>
    <w:rsid w:val="00C761D4"/>
    <w:rsid w:val="00C76342"/>
    <w:rsid w:val="00C76452"/>
    <w:rsid w:val="00C767B3"/>
    <w:rsid w:val="00C768BE"/>
    <w:rsid w:val="00C76A90"/>
    <w:rsid w:val="00C76B06"/>
    <w:rsid w:val="00C76D50"/>
    <w:rsid w:val="00C76EDC"/>
    <w:rsid w:val="00C77450"/>
    <w:rsid w:val="00C778DB"/>
    <w:rsid w:val="00C77928"/>
    <w:rsid w:val="00C7793A"/>
    <w:rsid w:val="00C77B83"/>
    <w:rsid w:val="00C77DE3"/>
    <w:rsid w:val="00C77DED"/>
    <w:rsid w:val="00C77DFD"/>
    <w:rsid w:val="00C77E76"/>
    <w:rsid w:val="00C77F73"/>
    <w:rsid w:val="00C77FD6"/>
    <w:rsid w:val="00C8015F"/>
    <w:rsid w:val="00C803F8"/>
    <w:rsid w:val="00C805D6"/>
    <w:rsid w:val="00C80826"/>
    <w:rsid w:val="00C809FF"/>
    <w:rsid w:val="00C80DBC"/>
    <w:rsid w:val="00C810F5"/>
    <w:rsid w:val="00C81438"/>
    <w:rsid w:val="00C81642"/>
    <w:rsid w:val="00C81B77"/>
    <w:rsid w:val="00C81D6A"/>
    <w:rsid w:val="00C81E1B"/>
    <w:rsid w:val="00C82039"/>
    <w:rsid w:val="00C82102"/>
    <w:rsid w:val="00C821A3"/>
    <w:rsid w:val="00C828DA"/>
    <w:rsid w:val="00C828FB"/>
    <w:rsid w:val="00C82AFE"/>
    <w:rsid w:val="00C82D4A"/>
    <w:rsid w:val="00C82D54"/>
    <w:rsid w:val="00C82EEB"/>
    <w:rsid w:val="00C82F0D"/>
    <w:rsid w:val="00C83439"/>
    <w:rsid w:val="00C8358E"/>
    <w:rsid w:val="00C838BF"/>
    <w:rsid w:val="00C83A91"/>
    <w:rsid w:val="00C8403E"/>
    <w:rsid w:val="00C8407A"/>
    <w:rsid w:val="00C841A3"/>
    <w:rsid w:val="00C8445D"/>
    <w:rsid w:val="00C8451D"/>
    <w:rsid w:val="00C8476A"/>
    <w:rsid w:val="00C84822"/>
    <w:rsid w:val="00C84A92"/>
    <w:rsid w:val="00C84CE9"/>
    <w:rsid w:val="00C84D73"/>
    <w:rsid w:val="00C8518A"/>
    <w:rsid w:val="00C8519F"/>
    <w:rsid w:val="00C85449"/>
    <w:rsid w:val="00C854BC"/>
    <w:rsid w:val="00C856E2"/>
    <w:rsid w:val="00C85830"/>
    <w:rsid w:val="00C858EA"/>
    <w:rsid w:val="00C85B10"/>
    <w:rsid w:val="00C85D6B"/>
    <w:rsid w:val="00C86567"/>
    <w:rsid w:val="00C86ACB"/>
    <w:rsid w:val="00C86F68"/>
    <w:rsid w:val="00C8716C"/>
    <w:rsid w:val="00C87288"/>
    <w:rsid w:val="00C87594"/>
    <w:rsid w:val="00C87D0B"/>
    <w:rsid w:val="00C87E79"/>
    <w:rsid w:val="00C900D8"/>
    <w:rsid w:val="00C903C7"/>
    <w:rsid w:val="00C905B4"/>
    <w:rsid w:val="00C90867"/>
    <w:rsid w:val="00C90946"/>
    <w:rsid w:val="00C90A44"/>
    <w:rsid w:val="00C90B91"/>
    <w:rsid w:val="00C91B94"/>
    <w:rsid w:val="00C92045"/>
    <w:rsid w:val="00C922D8"/>
    <w:rsid w:val="00C923A4"/>
    <w:rsid w:val="00C925E7"/>
    <w:rsid w:val="00C928AC"/>
    <w:rsid w:val="00C92BE1"/>
    <w:rsid w:val="00C92BE7"/>
    <w:rsid w:val="00C92BFF"/>
    <w:rsid w:val="00C92D2C"/>
    <w:rsid w:val="00C92D80"/>
    <w:rsid w:val="00C93179"/>
    <w:rsid w:val="00C93292"/>
    <w:rsid w:val="00C9382D"/>
    <w:rsid w:val="00C93BD8"/>
    <w:rsid w:val="00C93D42"/>
    <w:rsid w:val="00C9455D"/>
    <w:rsid w:val="00C94591"/>
    <w:rsid w:val="00C94837"/>
    <w:rsid w:val="00C94AA4"/>
    <w:rsid w:val="00C94B26"/>
    <w:rsid w:val="00C94C0D"/>
    <w:rsid w:val="00C952F6"/>
    <w:rsid w:val="00C95369"/>
    <w:rsid w:val="00C955AC"/>
    <w:rsid w:val="00C956A9"/>
    <w:rsid w:val="00C95952"/>
    <w:rsid w:val="00C959CB"/>
    <w:rsid w:val="00C95A1D"/>
    <w:rsid w:val="00C95FB0"/>
    <w:rsid w:val="00C9681B"/>
    <w:rsid w:val="00C96828"/>
    <w:rsid w:val="00C96A88"/>
    <w:rsid w:val="00C96CED"/>
    <w:rsid w:val="00C971DC"/>
    <w:rsid w:val="00C97946"/>
    <w:rsid w:val="00C979ED"/>
    <w:rsid w:val="00C97A83"/>
    <w:rsid w:val="00C97C1A"/>
    <w:rsid w:val="00C97D86"/>
    <w:rsid w:val="00C97DFD"/>
    <w:rsid w:val="00CA0038"/>
    <w:rsid w:val="00CA052A"/>
    <w:rsid w:val="00CA06CD"/>
    <w:rsid w:val="00CA0EFE"/>
    <w:rsid w:val="00CA0FFF"/>
    <w:rsid w:val="00CA10E7"/>
    <w:rsid w:val="00CA12B3"/>
    <w:rsid w:val="00CA14AB"/>
    <w:rsid w:val="00CA15BF"/>
    <w:rsid w:val="00CA1613"/>
    <w:rsid w:val="00CA16B7"/>
    <w:rsid w:val="00CA19E7"/>
    <w:rsid w:val="00CA1A00"/>
    <w:rsid w:val="00CA1CB9"/>
    <w:rsid w:val="00CA1F6C"/>
    <w:rsid w:val="00CA21A0"/>
    <w:rsid w:val="00CA2253"/>
    <w:rsid w:val="00CA2529"/>
    <w:rsid w:val="00CA26C2"/>
    <w:rsid w:val="00CA2D97"/>
    <w:rsid w:val="00CA2E69"/>
    <w:rsid w:val="00CA3293"/>
    <w:rsid w:val="00CA32EB"/>
    <w:rsid w:val="00CA3341"/>
    <w:rsid w:val="00CA362A"/>
    <w:rsid w:val="00CA3688"/>
    <w:rsid w:val="00CA38D8"/>
    <w:rsid w:val="00CA4162"/>
    <w:rsid w:val="00CA47FF"/>
    <w:rsid w:val="00CA4914"/>
    <w:rsid w:val="00CA4BE3"/>
    <w:rsid w:val="00CA4CEB"/>
    <w:rsid w:val="00CA4E16"/>
    <w:rsid w:val="00CA5353"/>
    <w:rsid w:val="00CA55F2"/>
    <w:rsid w:val="00CA56D6"/>
    <w:rsid w:val="00CA5766"/>
    <w:rsid w:val="00CA5A3C"/>
    <w:rsid w:val="00CA5B65"/>
    <w:rsid w:val="00CA5DEF"/>
    <w:rsid w:val="00CA5EA1"/>
    <w:rsid w:val="00CA5EE8"/>
    <w:rsid w:val="00CA60DF"/>
    <w:rsid w:val="00CA62AE"/>
    <w:rsid w:val="00CA6C89"/>
    <w:rsid w:val="00CA6EE8"/>
    <w:rsid w:val="00CA7005"/>
    <w:rsid w:val="00CA7188"/>
    <w:rsid w:val="00CA757E"/>
    <w:rsid w:val="00CA758A"/>
    <w:rsid w:val="00CA75E2"/>
    <w:rsid w:val="00CA77A5"/>
    <w:rsid w:val="00CA78BB"/>
    <w:rsid w:val="00CA7C0D"/>
    <w:rsid w:val="00CA7CA2"/>
    <w:rsid w:val="00CB01EB"/>
    <w:rsid w:val="00CB0212"/>
    <w:rsid w:val="00CB0456"/>
    <w:rsid w:val="00CB088E"/>
    <w:rsid w:val="00CB0B20"/>
    <w:rsid w:val="00CB0B56"/>
    <w:rsid w:val="00CB0B88"/>
    <w:rsid w:val="00CB0C76"/>
    <w:rsid w:val="00CB0F8F"/>
    <w:rsid w:val="00CB1502"/>
    <w:rsid w:val="00CB18AD"/>
    <w:rsid w:val="00CB19A0"/>
    <w:rsid w:val="00CB1B42"/>
    <w:rsid w:val="00CB1E89"/>
    <w:rsid w:val="00CB1F65"/>
    <w:rsid w:val="00CB2140"/>
    <w:rsid w:val="00CB31A4"/>
    <w:rsid w:val="00CB326F"/>
    <w:rsid w:val="00CB3278"/>
    <w:rsid w:val="00CB357E"/>
    <w:rsid w:val="00CB37FD"/>
    <w:rsid w:val="00CB3865"/>
    <w:rsid w:val="00CB3AC6"/>
    <w:rsid w:val="00CB3BCE"/>
    <w:rsid w:val="00CB3D5D"/>
    <w:rsid w:val="00CB3F5B"/>
    <w:rsid w:val="00CB41CE"/>
    <w:rsid w:val="00CB4277"/>
    <w:rsid w:val="00CB4281"/>
    <w:rsid w:val="00CB44A5"/>
    <w:rsid w:val="00CB4E2E"/>
    <w:rsid w:val="00CB4FE6"/>
    <w:rsid w:val="00CB50D1"/>
    <w:rsid w:val="00CB50E7"/>
    <w:rsid w:val="00CB51A5"/>
    <w:rsid w:val="00CB541A"/>
    <w:rsid w:val="00CB564B"/>
    <w:rsid w:val="00CB5844"/>
    <w:rsid w:val="00CB5B1A"/>
    <w:rsid w:val="00CB5BA4"/>
    <w:rsid w:val="00CB5C4B"/>
    <w:rsid w:val="00CB5DB2"/>
    <w:rsid w:val="00CB5E02"/>
    <w:rsid w:val="00CB60B6"/>
    <w:rsid w:val="00CB60DF"/>
    <w:rsid w:val="00CB61D6"/>
    <w:rsid w:val="00CB6202"/>
    <w:rsid w:val="00CB62A2"/>
    <w:rsid w:val="00CB67CD"/>
    <w:rsid w:val="00CB67F4"/>
    <w:rsid w:val="00CB7188"/>
    <w:rsid w:val="00CB724B"/>
    <w:rsid w:val="00CB729D"/>
    <w:rsid w:val="00CB7456"/>
    <w:rsid w:val="00CB75B8"/>
    <w:rsid w:val="00CB76E4"/>
    <w:rsid w:val="00CB792B"/>
    <w:rsid w:val="00CB799E"/>
    <w:rsid w:val="00CB79DD"/>
    <w:rsid w:val="00CB79F9"/>
    <w:rsid w:val="00CC0518"/>
    <w:rsid w:val="00CC058F"/>
    <w:rsid w:val="00CC0798"/>
    <w:rsid w:val="00CC096A"/>
    <w:rsid w:val="00CC09BC"/>
    <w:rsid w:val="00CC10D7"/>
    <w:rsid w:val="00CC1238"/>
    <w:rsid w:val="00CC126D"/>
    <w:rsid w:val="00CC12EA"/>
    <w:rsid w:val="00CC14BD"/>
    <w:rsid w:val="00CC1CD8"/>
    <w:rsid w:val="00CC1DCC"/>
    <w:rsid w:val="00CC2198"/>
    <w:rsid w:val="00CC21E4"/>
    <w:rsid w:val="00CC220B"/>
    <w:rsid w:val="00CC23C8"/>
    <w:rsid w:val="00CC2571"/>
    <w:rsid w:val="00CC2746"/>
    <w:rsid w:val="00CC2819"/>
    <w:rsid w:val="00CC29ED"/>
    <w:rsid w:val="00CC2B32"/>
    <w:rsid w:val="00CC2CD4"/>
    <w:rsid w:val="00CC2CDB"/>
    <w:rsid w:val="00CC2DBD"/>
    <w:rsid w:val="00CC363C"/>
    <w:rsid w:val="00CC3AF1"/>
    <w:rsid w:val="00CC3DF2"/>
    <w:rsid w:val="00CC4184"/>
    <w:rsid w:val="00CC4193"/>
    <w:rsid w:val="00CC4276"/>
    <w:rsid w:val="00CC454C"/>
    <w:rsid w:val="00CC471F"/>
    <w:rsid w:val="00CC4F4F"/>
    <w:rsid w:val="00CC5117"/>
    <w:rsid w:val="00CC527E"/>
    <w:rsid w:val="00CC55DA"/>
    <w:rsid w:val="00CC570C"/>
    <w:rsid w:val="00CC5710"/>
    <w:rsid w:val="00CC57BC"/>
    <w:rsid w:val="00CC5C43"/>
    <w:rsid w:val="00CC5FE6"/>
    <w:rsid w:val="00CC6129"/>
    <w:rsid w:val="00CC66A4"/>
    <w:rsid w:val="00CC6815"/>
    <w:rsid w:val="00CC6EA8"/>
    <w:rsid w:val="00CC7195"/>
    <w:rsid w:val="00CC734D"/>
    <w:rsid w:val="00CC7450"/>
    <w:rsid w:val="00CC771B"/>
    <w:rsid w:val="00CC7854"/>
    <w:rsid w:val="00CC7A73"/>
    <w:rsid w:val="00CC7B73"/>
    <w:rsid w:val="00CC7CCD"/>
    <w:rsid w:val="00CD0263"/>
    <w:rsid w:val="00CD02AE"/>
    <w:rsid w:val="00CD06ED"/>
    <w:rsid w:val="00CD09A7"/>
    <w:rsid w:val="00CD1063"/>
    <w:rsid w:val="00CD123E"/>
    <w:rsid w:val="00CD12E9"/>
    <w:rsid w:val="00CD13F4"/>
    <w:rsid w:val="00CD14FE"/>
    <w:rsid w:val="00CD1517"/>
    <w:rsid w:val="00CD1C05"/>
    <w:rsid w:val="00CD1C96"/>
    <w:rsid w:val="00CD1DAF"/>
    <w:rsid w:val="00CD1EEA"/>
    <w:rsid w:val="00CD20B3"/>
    <w:rsid w:val="00CD21BF"/>
    <w:rsid w:val="00CD249D"/>
    <w:rsid w:val="00CD24D1"/>
    <w:rsid w:val="00CD26D9"/>
    <w:rsid w:val="00CD2A4F"/>
    <w:rsid w:val="00CD2C62"/>
    <w:rsid w:val="00CD3315"/>
    <w:rsid w:val="00CD339E"/>
    <w:rsid w:val="00CD33E3"/>
    <w:rsid w:val="00CD38B4"/>
    <w:rsid w:val="00CD3A5E"/>
    <w:rsid w:val="00CD3CDA"/>
    <w:rsid w:val="00CD3EDF"/>
    <w:rsid w:val="00CD3F31"/>
    <w:rsid w:val="00CD4AA7"/>
    <w:rsid w:val="00CD512A"/>
    <w:rsid w:val="00CD5619"/>
    <w:rsid w:val="00CD62CC"/>
    <w:rsid w:val="00CD65DB"/>
    <w:rsid w:val="00CD66F3"/>
    <w:rsid w:val="00CD6CAE"/>
    <w:rsid w:val="00CD6DBE"/>
    <w:rsid w:val="00CD6DE0"/>
    <w:rsid w:val="00CD7115"/>
    <w:rsid w:val="00CD72C1"/>
    <w:rsid w:val="00CD72D3"/>
    <w:rsid w:val="00CD73B0"/>
    <w:rsid w:val="00CD7648"/>
    <w:rsid w:val="00CD765F"/>
    <w:rsid w:val="00CD793F"/>
    <w:rsid w:val="00CD7CC2"/>
    <w:rsid w:val="00CE00B4"/>
    <w:rsid w:val="00CE017B"/>
    <w:rsid w:val="00CE02F1"/>
    <w:rsid w:val="00CE03CA"/>
    <w:rsid w:val="00CE0409"/>
    <w:rsid w:val="00CE0423"/>
    <w:rsid w:val="00CE04E4"/>
    <w:rsid w:val="00CE05EF"/>
    <w:rsid w:val="00CE1017"/>
    <w:rsid w:val="00CE1056"/>
    <w:rsid w:val="00CE11E1"/>
    <w:rsid w:val="00CE1397"/>
    <w:rsid w:val="00CE1730"/>
    <w:rsid w:val="00CE1803"/>
    <w:rsid w:val="00CE1863"/>
    <w:rsid w:val="00CE1C15"/>
    <w:rsid w:val="00CE1DA2"/>
    <w:rsid w:val="00CE1E64"/>
    <w:rsid w:val="00CE1E95"/>
    <w:rsid w:val="00CE1FB9"/>
    <w:rsid w:val="00CE22F1"/>
    <w:rsid w:val="00CE253D"/>
    <w:rsid w:val="00CE259B"/>
    <w:rsid w:val="00CE2B27"/>
    <w:rsid w:val="00CE2CE2"/>
    <w:rsid w:val="00CE2D47"/>
    <w:rsid w:val="00CE2D98"/>
    <w:rsid w:val="00CE2F4A"/>
    <w:rsid w:val="00CE30B8"/>
    <w:rsid w:val="00CE33D7"/>
    <w:rsid w:val="00CE38D6"/>
    <w:rsid w:val="00CE38F4"/>
    <w:rsid w:val="00CE3AD1"/>
    <w:rsid w:val="00CE423F"/>
    <w:rsid w:val="00CE44BE"/>
    <w:rsid w:val="00CE44F6"/>
    <w:rsid w:val="00CE4611"/>
    <w:rsid w:val="00CE4A97"/>
    <w:rsid w:val="00CE4AA1"/>
    <w:rsid w:val="00CE4D0D"/>
    <w:rsid w:val="00CE50F2"/>
    <w:rsid w:val="00CE52BF"/>
    <w:rsid w:val="00CE55B3"/>
    <w:rsid w:val="00CE57E3"/>
    <w:rsid w:val="00CE5BE3"/>
    <w:rsid w:val="00CE624A"/>
    <w:rsid w:val="00CE6502"/>
    <w:rsid w:val="00CE6505"/>
    <w:rsid w:val="00CE67CB"/>
    <w:rsid w:val="00CE6BA4"/>
    <w:rsid w:val="00CE6F6D"/>
    <w:rsid w:val="00CE7042"/>
    <w:rsid w:val="00CE70F2"/>
    <w:rsid w:val="00CE70FB"/>
    <w:rsid w:val="00CE711C"/>
    <w:rsid w:val="00CE7654"/>
    <w:rsid w:val="00CE78AF"/>
    <w:rsid w:val="00CE7978"/>
    <w:rsid w:val="00CE7B83"/>
    <w:rsid w:val="00CE7E81"/>
    <w:rsid w:val="00CE7EE3"/>
    <w:rsid w:val="00CE7F96"/>
    <w:rsid w:val="00CF03E6"/>
    <w:rsid w:val="00CF067A"/>
    <w:rsid w:val="00CF0E7A"/>
    <w:rsid w:val="00CF0F75"/>
    <w:rsid w:val="00CF111F"/>
    <w:rsid w:val="00CF124A"/>
    <w:rsid w:val="00CF14C5"/>
    <w:rsid w:val="00CF1514"/>
    <w:rsid w:val="00CF1637"/>
    <w:rsid w:val="00CF1882"/>
    <w:rsid w:val="00CF1AD2"/>
    <w:rsid w:val="00CF1AE5"/>
    <w:rsid w:val="00CF1BFE"/>
    <w:rsid w:val="00CF1ED9"/>
    <w:rsid w:val="00CF1EE5"/>
    <w:rsid w:val="00CF1FD4"/>
    <w:rsid w:val="00CF226F"/>
    <w:rsid w:val="00CF25D7"/>
    <w:rsid w:val="00CF2632"/>
    <w:rsid w:val="00CF2B15"/>
    <w:rsid w:val="00CF2C29"/>
    <w:rsid w:val="00CF2FF1"/>
    <w:rsid w:val="00CF3151"/>
    <w:rsid w:val="00CF36EF"/>
    <w:rsid w:val="00CF3842"/>
    <w:rsid w:val="00CF3C3C"/>
    <w:rsid w:val="00CF3ECD"/>
    <w:rsid w:val="00CF41A5"/>
    <w:rsid w:val="00CF450A"/>
    <w:rsid w:val="00CF4666"/>
    <w:rsid w:val="00CF4B60"/>
    <w:rsid w:val="00CF4BC7"/>
    <w:rsid w:val="00CF4CF0"/>
    <w:rsid w:val="00CF4DE2"/>
    <w:rsid w:val="00CF4F08"/>
    <w:rsid w:val="00CF51CE"/>
    <w:rsid w:val="00CF5293"/>
    <w:rsid w:val="00CF5410"/>
    <w:rsid w:val="00CF5520"/>
    <w:rsid w:val="00CF5930"/>
    <w:rsid w:val="00CF5A75"/>
    <w:rsid w:val="00CF5B0A"/>
    <w:rsid w:val="00CF5D13"/>
    <w:rsid w:val="00CF5D51"/>
    <w:rsid w:val="00CF61D5"/>
    <w:rsid w:val="00CF644C"/>
    <w:rsid w:val="00CF67D7"/>
    <w:rsid w:val="00CF68D0"/>
    <w:rsid w:val="00CF6934"/>
    <w:rsid w:val="00CF6A6B"/>
    <w:rsid w:val="00CF6CE7"/>
    <w:rsid w:val="00CF6D20"/>
    <w:rsid w:val="00CF6EAC"/>
    <w:rsid w:val="00CF6EB1"/>
    <w:rsid w:val="00CF6ECC"/>
    <w:rsid w:val="00CF753D"/>
    <w:rsid w:val="00CF782B"/>
    <w:rsid w:val="00CF7898"/>
    <w:rsid w:val="00CF7936"/>
    <w:rsid w:val="00CF7CFB"/>
    <w:rsid w:val="00CF7D3C"/>
    <w:rsid w:val="00D0018C"/>
    <w:rsid w:val="00D00B21"/>
    <w:rsid w:val="00D00B30"/>
    <w:rsid w:val="00D00B5F"/>
    <w:rsid w:val="00D00BA5"/>
    <w:rsid w:val="00D00E4F"/>
    <w:rsid w:val="00D00EA5"/>
    <w:rsid w:val="00D012BB"/>
    <w:rsid w:val="00D01372"/>
    <w:rsid w:val="00D015F8"/>
    <w:rsid w:val="00D016E3"/>
    <w:rsid w:val="00D0184D"/>
    <w:rsid w:val="00D018DA"/>
    <w:rsid w:val="00D01AE3"/>
    <w:rsid w:val="00D01FEA"/>
    <w:rsid w:val="00D0229F"/>
    <w:rsid w:val="00D02360"/>
    <w:rsid w:val="00D02484"/>
    <w:rsid w:val="00D0271E"/>
    <w:rsid w:val="00D02892"/>
    <w:rsid w:val="00D028FA"/>
    <w:rsid w:val="00D03067"/>
    <w:rsid w:val="00D030C1"/>
    <w:rsid w:val="00D031DC"/>
    <w:rsid w:val="00D032CC"/>
    <w:rsid w:val="00D03591"/>
    <w:rsid w:val="00D03770"/>
    <w:rsid w:val="00D03933"/>
    <w:rsid w:val="00D03BC8"/>
    <w:rsid w:val="00D03F27"/>
    <w:rsid w:val="00D03F3C"/>
    <w:rsid w:val="00D03F4A"/>
    <w:rsid w:val="00D03F92"/>
    <w:rsid w:val="00D040A7"/>
    <w:rsid w:val="00D044D1"/>
    <w:rsid w:val="00D04528"/>
    <w:rsid w:val="00D0469E"/>
    <w:rsid w:val="00D0499E"/>
    <w:rsid w:val="00D04C35"/>
    <w:rsid w:val="00D04DF5"/>
    <w:rsid w:val="00D05214"/>
    <w:rsid w:val="00D05747"/>
    <w:rsid w:val="00D059BB"/>
    <w:rsid w:val="00D05BAF"/>
    <w:rsid w:val="00D05EC4"/>
    <w:rsid w:val="00D06406"/>
    <w:rsid w:val="00D064D2"/>
    <w:rsid w:val="00D0690C"/>
    <w:rsid w:val="00D06A4F"/>
    <w:rsid w:val="00D06B3A"/>
    <w:rsid w:val="00D06CE0"/>
    <w:rsid w:val="00D07063"/>
    <w:rsid w:val="00D07519"/>
    <w:rsid w:val="00D075B0"/>
    <w:rsid w:val="00D07C90"/>
    <w:rsid w:val="00D07E51"/>
    <w:rsid w:val="00D07EA3"/>
    <w:rsid w:val="00D10026"/>
    <w:rsid w:val="00D10B33"/>
    <w:rsid w:val="00D10C03"/>
    <w:rsid w:val="00D10CF7"/>
    <w:rsid w:val="00D10D2D"/>
    <w:rsid w:val="00D10FF4"/>
    <w:rsid w:val="00D11417"/>
    <w:rsid w:val="00D11C10"/>
    <w:rsid w:val="00D12285"/>
    <w:rsid w:val="00D123FD"/>
    <w:rsid w:val="00D124E1"/>
    <w:rsid w:val="00D128D5"/>
    <w:rsid w:val="00D12A40"/>
    <w:rsid w:val="00D12AC4"/>
    <w:rsid w:val="00D12CAC"/>
    <w:rsid w:val="00D13474"/>
    <w:rsid w:val="00D134EE"/>
    <w:rsid w:val="00D1387A"/>
    <w:rsid w:val="00D13ABC"/>
    <w:rsid w:val="00D13B99"/>
    <w:rsid w:val="00D14579"/>
    <w:rsid w:val="00D14789"/>
    <w:rsid w:val="00D147EB"/>
    <w:rsid w:val="00D14B93"/>
    <w:rsid w:val="00D14C36"/>
    <w:rsid w:val="00D14D37"/>
    <w:rsid w:val="00D150D3"/>
    <w:rsid w:val="00D15231"/>
    <w:rsid w:val="00D152C4"/>
    <w:rsid w:val="00D15379"/>
    <w:rsid w:val="00D1578D"/>
    <w:rsid w:val="00D15B5F"/>
    <w:rsid w:val="00D15CC0"/>
    <w:rsid w:val="00D15DA5"/>
    <w:rsid w:val="00D160F4"/>
    <w:rsid w:val="00D16315"/>
    <w:rsid w:val="00D163A9"/>
    <w:rsid w:val="00D16517"/>
    <w:rsid w:val="00D16563"/>
    <w:rsid w:val="00D166F7"/>
    <w:rsid w:val="00D16877"/>
    <w:rsid w:val="00D16A16"/>
    <w:rsid w:val="00D16AB6"/>
    <w:rsid w:val="00D16B61"/>
    <w:rsid w:val="00D16B6D"/>
    <w:rsid w:val="00D16C00"/>
    <w:rsid w:val="00D16F7B"/>
    <w:rsid w:val="00D1703A"/>
    <w:rsid w:val="00D170F0"/>
    <w:rsid w:val="00D17650"/>
    <w:rsid w:val="00D176B2"/>
    <w:rsid w:val="00D177C0"/>
    <w:rsid w:val="00D17CD9"/>
    <w:rsid w:val="00D17FFB"/>
    <w:rsid w:val="00D2016E"/>
    <w:rsid w:val="00D201F7"/>
    <w:rsid w:val="00D203FF"/>
    <w:rsid w:val="00D20EE3"/>
    <w:rsid w:val="00D20F60"/>
    <w:rsid w:val="00D211AA"/>
    <w:rsid w:val="00D211AF"/>
    <w:rsid w:val="00D211CC"/>
    <w:rsid w:val="00D211ED"/>
    <w:rsid w:val="00D2199A"/>
    <w:rsid w:val="00D219C3"/>
    <w:rsid w:val="00D21DE5"/>
    <w:rsid w:val="00D21F86"/>
    <w:rsid w:val="00D221D6"/>
    <w:rsid w:val="00D2230D"/>
    <w:rsid w:val="00D226F6"/>
    <w:rsid w:val="00D227E8"/>
    <w:rsid w:val="00D22911"/>
    <w:rsid w:val="00D22997"/>
    <w:rsid w:val="00D229C4"/>
    <w:rsid w:val="00D22B7B"/>
    <w:rsid w:val="00D23303"/>
    <w:rsid w:val="00D23420"/>
    <w:rsid w:val="00D23775"/>
    <w:rsid w:val="00D23C35"/>
    <w:rsid w:val="00D23F73"/>
    <w:rsid w:val="00D2425F"/>
    <w:rsid w:val="00D24555"/>
    <w:rsid w:val="00D248C6"/>
    <w:rsid w:val="00D254A8"/>
    <w:rsid w:val="00D257BF"/>
    <w:rsid w:val="00D257F7"/>
    <w:rsid w:val="00D25B6A"/>
    <w:rsid w:val="00D25E4F"/>
    <w:rsid w:val="00D25ECF"/>
    <w:rsid w:val="00D26514"/>
    <w:rsid w:val="00D2662B"/>
    <w:rsid w:val="00D267E2"/>
    <w:rsid w:val="00D26A1C"/>
    <w:rsid w:val="00D26E43"/>
    <w:rsid w:val="00D26F2C"/>
    <w:rsid w:val="00D26FEE"/>
    <w:rsid w:val="00D27144"/>
    <w:rsid w:val="00D27227"/>
    <w:rsid w:val="00D27CDD"/>
    <w:rsid w:val="00D3034A"/>
    <w:rsid w:val="00D3054F"/>
    <w:rsid w:val="00D30645"/>
    <w:rsid w:val="00D30A44"/>
    <w:rsid w:val="00D30C35"/>
    <w:rsid w:val="00D30F75"/>
    <w:rsid w:val="00D30F8F"/>
    <w:rsid w:val="00D31088"/>
    <w:rsid w:val="00D31193"/>
    <w:rsid w:val="00D315F0"/>
    <w:rsid w:val="00D31D54"/>
    <w:rsid w:val="00D320D5"/>
    <w:rsid w:val="00D3244C"/>
    <w:rsid w:val="00D32618"/>
    <w:rsid w:val="00D327F1"/>
    <w:rsid w:val="00D32B41"/>
    <w:rsid w:val="00D32BEE"/>
    <w:rsid w:val="00D32E59"/>
    <w:rsid w:val="00D33569"/>
    <w:rsid w:val="00D33B4E"/>
    <w:rsid w:val="00D33BC2"/>
    <w:rsid w:val="00D33C27"/>
    <w:rsid w:val="00D33C5B"/>
    <w:rsid w:val="00D33E88"/>
    <w:rsid w:val="00D33FA4"/>
    <w:rsid w:val="00D34179"/>
    <w:rsid w:val="00D34209"/>
    <w:rsid w:val="00D34667"/>
    <w:rsid w:val="00D34A97"/>
    <w:rsid w:val="00D35007"/>
    <w:rsid w:val="00D3570E"/>
    <w:rsid w:val="00D36239"/>
    <w:rsid w:val="00D3629D"/>
    <w:rsid w:val="00D364CB"/>
    <w:rsid w:val="00D36B66"/>
    <w:rsid w:val="00D36C9B"/>
    <w:rsid w:val="00D370DF"/>
    <w:rsid w:val="00D3750A"/>
    <w:rsid w:val="00D37B68"/>
    <w:rsid w:val="00D401E1"/>
    <w:rsid w:val="00D404A0"/>
    <w:rsid w:val="00D404DA"/>
    <w:rsid w:val="00D40685"/>
    <w:rsid w:val="00D408B4"/>
    <w:rsid w:val="00D4097F"/>
    <w:rsid w:val="00D40A25"/>
    <w:rsid w:val="00D40D4D"/>
    <w:rsid w:val="00D40E25"/>
    <w:rsid w:val="00D412EB"/>
    <w:rsid w:val="00D41317"/>
    <w:rsid w:val="00D4167F"/>
    <w:rsid w:val="00D41A37"/>
    <w:rsid w:val="00D41E44"/>
    <w:rsid w:val="00D42105"/>
    <w:rsid w:val="00D423B1"/>
    <w:rsid w:val="00D425B9"/>
    <w:rsid w:val="00D427BC"/>
    <w:rsid w:val="00D429E8"/>
    <w:rsid w:val="00D42A84"/>
    <w:rsid w:val="00D42D85"/>
    <w:rsid w:val="00D43828"/>
    <w:rsid w:val="00D43925"/>
    <w:rsid w:val="00D43ED2"/>
    <w:rsid w:val="00D44201"/>
    <w:rsid w:val="00D4441E"/>
    <w:rsid w:val="00D4450A"/>
    <w:rsid w:val="00D449C6"/>
    <w:rsid w:val="00D44A08"/>
    <w:rsid w:val="00D44A4C"/>
    <w:rsid w:val="00D44B22"/>
    <w:rsid w:val="00D44B96"/>
    <w:rsid w:val="00D44F87"/>
    <w:rsid w:val="00D450EF"/>
    <w:rsid w:val="00D451C1"/>
    <w:rsid w:val="00D458B5"/>
    <w:rsid w:val="00D45A2D"/>
    <w:rsid w:val="00D45A6C"/>
    <w:rsid w:val="00D45D4B"/>
    <w:rsid w:val="00D45D94"/>
    <w:rsid w:val="00D461B0"/>
    <w:rsid w:val="00D466E2"/>
    <w:rsid w:val="00D46824"/>
    <w:rsid w:val="00D469DA"/>
    <w:rsid w:val="00D475C8"/>
    <w:rsid w:val="00D4769F"/>
    <w:rsid w:val="00D47790"/>
    <w:rsid w:val="00D477D9"/>
    <w:rsid w:val="00D47CE1"/>
    <w:rsid w:val="00D47E89"/>
    <w:rsid w:val="00D47EDC"/>
    <w:rsid w:val="00D50028"/>
    <w:rsid w:val="00D505AE"/>
    <w:rsid w:val="00D50650"/>
    <w:rsid w:val="00D5072F"/>
    <w:rsid w:val="00D50AC8"/>
    <w:rsid w:val="00D50C31"/>
    <w:rsid w:val="00D50DED"/>
    <w:rsid w:val="00D50E2C"/>
    <w:rsid w:val="00D51231"/>
    <w:rsid w:val="00D512AF"/>
    <w:rsid w:val="00D51C36"/>
    <w:rsid w:val="00D5206A"/>
    <w:rsid w:val="00D52199"/>
    <w:rsid w:val="00D523D6"/>
    <w:rsid w:val="00D52499"/>
    <w:rsid w:val="00D524C8"/>
    <w:rsid w:val="00D52506"/>
    <w:rsid w:val="00D52F38"/>
    <w:rsid w:val="00D53396"/>
    <w:rsid w:val="00D53CA5"/>
    <w:rsid w:val="00D53DD1"/>
    <w:rsid w:val="00D53EA2"/>
    <w:rsid w:val="00D5423C"/>
    <w:rsid w:val="00D54273"/>
    <w:rsid w:val="00D545A8"/>
    <w:rsid w:val="00D546D6"/>
    <w:rsid w:val="00D54828"/>
    <w:rsid w:val="00D54A08"/>
    <w:rsid w:val="00D54AD1"/>
    <w:rsid w:val="00D54C87"/>
    <w:rsid w:val="00D54ED4"/>
    <w:rsid w:val="00D54F60"/>
    <w:rsid w:val="00D550F9"/>
    <w:rsid w:val="00D55164"/>
    <w:rsid w:val="00D55213"/>
    <w:rsid w:val="00D5528E"/>
    <w:rsid w:val="00D55526"/>
    <w:rsid w:val="00D5558F"/>
    <w:rsid w:val="00D55CD5"/>
    <w:rsid w:val="00D5620D"/>
    <w:rsid w:val="00D56504"/>
    <w:rsid w:val="00D565A3"/>
    <w:rsid w:val="00D56614"/>
    <w:rsid w:val="00D56A7B"/>
    <w:rsid w:val="00D56F3D"/>
    <w:rsid w:val="00D56FED"/>
    <w:rsid w:val="00D57059"/>
    <w:rsid w:val="00D57440"/>
    <w:rsid w:val="00D57948"/>
    <w:rsid w:val="00D57F9B"/>
    <w:rsid w:val="00D60078"/>
    <w:rsid w:val="00D60453"/>
    <w:rsid w:val="00D605C6"/>
    <w:rsid w:val="00D605E3"/>
    <w:rsid w:val="00D60674"/>
    <w:rsid w:val="00D60BF1"/>
    <w:rsid w:val="00D60D6F"/>
    <w:rsid w:val="00D60E25"/>
    <w:rsid w:val="00D60F81"/>
    <w:rsid w:val="00D61009"/>
    <w:rsid w:val="00D6166E"/>
    <w:rsid w:val="00D616BD"/>
    <w:rsid w:val="00D616F0"/>
    <w:rsid w:val="00D6181E"/>
    <w:rsid w:val="00D61D57"/>
    <w:rsid w:val="00D61E3A"/>
    <w:rsid w:val="00D61EC2"/>
    <w:rsid w:val="00D620BF"/>
    <w:rsid w:val="00D620C8"/>
    <w:rsid w:val="00D62174"/>
    <w:rsid w:val="00D623B9"/>
    <w:rsid w:val="00D62581"/>
    <w:rsid w:val="00D62C6D"/>
    <w:rsid w:val="00D62ECF"/>
    <w:rsid w:val="00D63051"/>
    <w:rsid w:val="00D632CB"/>
    <w:rsid w:val="00D63D63"/>
    <w:rsid w:val="00D63D7F"/>
    <w:rsid w:val="00D63F79"/>
    <w:rsid w:val="00D64063"/>
    <w:rsid w:val="00D64112"/>
    <w:rsid w:val="00D6418A"/>
    <w:rsid w:val="00D643E8"/>
    <w:rsid w:val="00D64415"/>
    <w:rsid w:val="00D6458E"/>
    <w:rsid w:val="00D6462A"/>
    <w:rsid w:val="00D64793"/>
    <w:rsid w:val="00D64B5C"/>
    <w:rsid w:val="00D650A9"/>
    <w:rsid w:val="00D65153"/>
    <w:rsid w:val="00D6571B"/>
    <w:rsid w:val="00D6575E"/>
    <w:rsid w:val="00D65940"/>
    <w:rsid w:val="00D65947"/>
    <w:rsid w:val="00D65C4C"/>
    <w:rsid w:val="00D65CD5"/>
    <w:rsid w:val="00D661B1"/>
    <w:rsid w:val="00D663A9"/>
    <w:rsid w:val="00D664B5"/>
    <w:rsid w:val="00D665F0"/>
    <w:rsid w:val="00D667C3"/>
    <w:rsid w:val="00D66A46"/>
    <w:rsid w:val="00D66EA8"/>
    <w:rsid w:val="00D66EB9"/>
    <w:rsid w:val="00D66F70"/>
    <w:rsid w:val="00D67007"/>
    <w:rsid w:val="00D67712"/>
    <w:rsid w:val="00D679C8"/>
    <w:rsid w:val="00D67E33"/>
    <w:rsid w:val="00D67F6D"/>
    <w:rsid w:val="00D67FB2"/>
    <w:rsid w:val="00D6DAAA"/>
    <w:rsid w:val="00D70036"/>
    <w:rsid w:val="00D70178"/>
    <w:rsid w:val="00D7027F"/>
    <w:rsid w:val="00D704C3"/>
    <w:rsid w:val="00D70962"/>
    <w:rsid w:val="00D70ADA"/>
    <w:rsid w:val="00D70BD1"/>
    <w:rsid w:val="00D70CFF"/>
    <w:rsid w:val="00D70DBD"/>
    <w:rsid w:val="00D70E24"/>
    <w:rsid w:val="00D70FF6"/>
    <w:rsid w:val="00D71127"/>
    <w:rsid w:val="00D71269"/>
    <w:rsid w:val="00D7143E"/>
    <w:rsid w:val="00D71A22"/>
    <w:rsid w:val="00D71BBA"/>
    <w:rsid w:val="00D71D57"/>
    <w:rsid w:val="00D71DCF"/>
    <w:rsid w:val="00D720CE"/>
    <w:rsid w:val="00D72B61"/>
    <w:rsid w:val="00D72C71"/>
    <w:rsid w:val="00D72D25"/>
    <w:rsid w:val="00D73008"/>
    <w:rsid w:val="00D7368D"/>
    <w:rsid w:val="00D7377A"/>
    <w:rsid w:val="00D738D0"/>
    <w:rsid w:val="00D73AAE"/>
    <w:rsid w:val="00D73C87"/>
    <w:rsid w:val="00D73F4D"/>
    <w:rsid w:val="00D743B0"/>
    <w:rsid w:val="00D7441D"/>
    <w:rsid w:val="00D74423"/>
    <w:rsid w:val="00D748FA"/>
    <w:rsid w:val="00D74C81"/>
    <w:rsid w:val="00D7592E"/>
    <w:rsid w:val="00D75A4C"/>
    <w:rsid w:val="00D75B27"/>
    <w:rsid w:val="00D75DE2"/>
    <w:rsid w:val="00D75F83"/>
    <w:rsid w:val="00D76145"/>
    <w:rsid w:val="00D76210"/>
    <w:rsid w:val="00D76222"/>
    <w:rsid w:val="00D767DD"/>
    <w:rsid w:val="00D769CC"/>
    <w:rsid w:val="00D76B55"/>
    <w:rsid w:val="00D76B67"/>
    <w:rsid w:val="00D76F1F"/>
    <w:rsid w:val="00D770F4"/>
    <w:rsid w:val="00D775A1"/>
    <w:rsid w:val="00D77886"/>
    <w:rsid w:val="00D778A2"/>
    <w:rsid w:val="00D779A8"/>
    <w:rsid w:val="00D77ADD"/>
    <w:rsid w:val="00D77B20"/>
    <w:rsid w:val="00D77C1D"/>
    <w:rsid w:val="00D80037"/>
    <w:rsid w:val="00D80289"/>
    <w:rsid w:val="00D8029B"/>
    <w:rsid w:val="00D80726"/>
    <w:rsid w:val="00D8109A"/>
    <w:rsid w:val="00D8141F"/>
    <w:rsid w:val="00D814D9"/>
    <w:rsid w:val="00D8254E"/>
    <w:rsid w:val="00D82A9E"/>
    <w:rsid w:val="00D83142"/>
    <w:rsid w:val="00D831A2"/>
    <w:rsid w:val="00D8323F"/>
    <w:rsid w:val="00D83255"/>
    <w:rsid w:val="00D83289"/>
    <w:rsid w:val="00D83668"/>
    <w:rsid w:val="00D836B7"/>
    <w:rsid w:val="00D83D87"/>
    <w:rsid w:val="00D83DAE"/>
    <w:rsid w:val="00D83DF5"/>
    <w:rsid w:val="00D83E5E"/>
    <w:rsid w:val="00D83E9D"/>
    <w:rsid w:val="00D8401E"/>
    <w:rsid w:val="00D84522"/>
    <w:rsid w:val="00D8453C"/>
    <w:rsid w:val="00D846FC"/>
    <w:rsid w:val="00D84FA6"/>
    <w:rsid w:val="00D85089"/>
    <w:rsid w:val="00D8520F"/>
    <w:rsid w:val="00D859F4"/>
    <w:rsid w:val="00D85B7E"/>
    <w:rsid w:val="00D85D59"/>
    <w:rsid w:val="00D85DCF"/>
    <w:rsid w:val="00D85E3D"/>
    <w:rsid w:val="00D85F2C"/>
    <w:rsid w:val="00D85F75"/>
    <w:rsid w:val="00D863DC"/>
    <w:rsid w:val="00D86835"/>
    <w:rsid w:val="00D86B9D"/>
    <w:rsid w:val="00D86BD7"/>
    <w:rsid w:val="00D86C37"/>
    <w:rsid w:val="00D875FD"/>
    <w:rsid w:val="00D87653"/>
    <w:rsid w:val="00D87752"/>
    <w:rsid w:val="00D87CD3"/>
    <w:rsid w:val="00D87E18"/>
    <w:rsid w:val="00D9050D"/>
    <w:rsid w:val="00D9057D"/>
    <w:rsid w:val="00D90714"/>
    <w:rsid w:val="00D9079F"/>
    <w:rsid w:val="00D90DB2"/>
    <w:rsid w:val="00D912B6"/>
    <w:rsid w:val="00D91467"/>
    <w:rsid w:val="00D9164C"/>
    <w:rsid w:val="00D91BFB"/>
    <w:rsid w:val="00D91C98"/>
    <w:rsid w:val="00D92117"/>
    <w:rsid w:val="00D925B3"/>
    <w:rsid w:val="00D92A0F"/>
    <w:rsid w:val="00D93091"/>
    <w:rsid w:val="00D932D2"/>
    <w:rsid w:val="00D93316"/>
    <w:rsid w:val="00D935F6"/>
    <w:rsid w:val="00D93675"/>
    <w:rsid w:val="00D93ADE"/>
    <w:rsid w:val="00D93B27"/>
    <w:rsid w:val="00D94214"/>
    <w:rsid w:val="00D94869"/>
    <w:rsid w:val="00D94A0B"/>
    <w:rsid w:val="00D94A0D"/>
    <w:rsid w:val="00D95269"/>
    <w:rsid w:val="00D95856"/>
    <w:rsid w:val="00D95A2F"/>
    <w:rsid w:val="00D96784"/>
    <w:rsid w:val="00D9691E"/>
    <w:rsid w:val="00D9729E"/>
    <w:rsid w:val="00D976CF"/>
    <w:rsid w:val="00D97732"/>
    <w:rsid w:val="00D97965"/>
    <w:rsid w:val="00D97C40"/>
    <w:rsid w:val="00D97EFC"/>
    <w:rsid w:val="00DA00A5"/>
    <w:rsid w:val="00DA015B"/>
    <w:rsid w:val="00DA0172"/>
    <w:rsid w:val="00DA04CD"/>
    <w:rsid w:val="00DA04CE"/>
    <w:rsid w:val="00DA09DC"/>
    <w:rsid w:val="00DA0C91"/>
    <w:rsid w:val="00DA0FC7"/>
    <w:rsid w:val="00DA103E"/>
    <w:rsid w:val="00DA10F7"/>
    <w:rsid w:val="00DA1322"/>
    <w:rsid w:val="00DA13F9"/>
    <w:rsid w:val="00DA14D1"/>
    <w:rsid w:val="00DA1567"/>
    <w:rsid w:val="00DA1613"/>
    <w:rsid w:val="00DA1A45"/>
    <w:rsid w:val="00DA1AEF"/>
    <w:rsid w:val="00DA1CBA"/>
    <w:rsid w:val="00DA1E60"/>
    <w:rsid w:val="00DA279F"/>
    <w:rsid w:val="00DA2897"/>
    <w:rsid w:val="00DA29B4"/>
    <w:rsid w:val="00DA2EE8"/>
    <w:rsid w:val="00DA352F"/>
    <w:rsid w:val="00DA35DB"/>
    <w:rsid w:val="00DA3D1D"/>
    <w:rsid w:val="00DA45F0"/>
    <w:rsid w:val="00DA49AB"/>
    <w:rsid w:val="00DA4F76"/>
    <w:rsid w:val="00DA5599"/>
    <w:rsid w:val="00DA5AFE"/>
    <w:rsid w:val="00DA5B10"/>
    <w:rsid w:val="00DA6429"/>
    <w:rsid w:val="00DA68C7"/>
    <w:rsid w:val="00DA68CA"/>
    <w:rsid w:val="00DA6D6C"/>
    <w:rsid w:val="00DA6DF8"/>
    <w:rsid w:val="00DA6F57"/>
    <w:rsid w:val="00DA7311"/>
    <w:rsid w:val="00DA7508"/>
    <w:rsid w:val="00DA76D4"/>
    <w:rsid w:val="00DA78E3"/>
    <w:rsid w:val="00DA78EF"/>
    <w:rsid w:val="00DA7B04"/>
    <w:rsid w:val="00DA7D2B"/>
    <w:rsid w:val="00DB00A7"/>
    <w:rsid w:val="00DB00C3"/>
    <w:rsid w:val="00DB0138"/>
    <w:rsid w:val="00DB0181"/>
    <w:rsid w:val="00DB020D"/>
    <w:rsid w:val="00DB0222"/>
    <w:rsid w:val="00DB04EB"/>
    <w:rsid w:val="00DB0774"/>
    <w:rsid w:val="00DB087C"/>
    <w:rsid w:val="00DB088F"/>
    <w:rsid w:val="00DB0969"/>
    <w:rsid w:val="00DB0C72"/>
    <w:rsid w:val="00DB0CB2"/>
    <w:rsid w:val="00DB0F53"/>
    <w:rsid w:val="00DB124B"/>
    <w:rsid w:val="00DB1436"/>
    <w:rsid w:val="00DB15B1"/>
    <w:rsid w:val="00DB1675"/>
    <w:rsid w:val="00DB188C"/>
    <w:rsid w:val="00DB1A77"/>
    <w:rsid w:val="00DB1B5A"/>
    <w:rsid w:val="00DB1CC9"/>
    <w:rsid w:val="00DB1D52"/>
    <w:rsid w:val="00DB1F04"/>
    <w:rsid w:val="00DB21B5"/>
    <w:rsid w:val="00DB24A0"/>
    <w:rsid w:val="00DB2DAB"/>
    <w:rsid w:val="00DB30E1"/>
    <w:rsid w:val="00DB30FD"/>
    <w:rsid w:val="00DB3279"/>
    <w:rsid w:val="00DB3DA1"/>
    <w:rsid w:val="00DB3EB9"/>
    <w:rsid w:val="00DB4306"/>
    <w:rsid w:val="00DB4E21"/>
    <w:rsid w:val="00DB4EB4"/>
    <w:rsid w:val="00DB51F4"/>
    <w:rsid w:val="00DB55FC"/>
    <w:rsid w:val="00DB5EEE"/>
    <w:rsid w:val="00DB626D"/>
    <w:rsid w:val="00DB6286"/>
    <w:rsid w:val="00DB62DD"/>
    <w:rsid w:val="00DB645F"/>
    <w:rsid w:val="00DB653E"/>
    <w:rsid w:val="00DB67B7"/>
    <w:rsid w:val="00DB6AAB"/>
    <w:rsid w:val="00DB6EFE"/>
    <w:rsid w:val="00DB6F7E"/>
    <w:rsid w:val="00DB72D9"/>
    <w:rsid w:val="00DB7407"/>
    <w:rsid w:val="00DB76E9"/>
    <w:rsid w:val="00DB79DF"/>
    <w:rsid w:val="00DB7B0C"/>
    <w:rsid w:val="00DB7B3F"/>
    <w:rsid w:val="00DB7B75"/>
    <w:rsid w:val="00DC00E6"/>
    <w:rsid w:val="00DC0190"/>
    <w:rsid w:val="00DC01A8"/>
    <w:rsid w:val="00DC01D0"/>
    <w:rsid w:val="00DC042C"/>
    <w:rsid w:val="00DC065D"/>
    <w:rsid w:val="00DC0962"/>
    <w:rsid w:val="00DC09E7"/>
    <w:rsid w:val="00DC0A67"/>
    <w:rsid w:val="00DC0A6C"/>
    <w:rsid w:val="00DC0AAD"/>
    <w:rsid w:val="00DC0AB4"/>
    <w:rsid w:val="00DC0B19"/>
    <w:rsid w:val="00DC1471"/>
    <w:rsid w:val="00DC1511"/>
    <w:rsid w:val="00DC18EC"/>
    <w:rsid w:val="00DC1D5E"/>
    <w:rsid w:val="00DC1DC9"/>
    <w:rsid w:val="00DC202A"/>
    <w:rsid w:val="00DC208D"/>
    <w:rsid w:val="00DC2313"/>
    <w:rsid w:val="00DC27BA"/>
    <w:rsid w:val="00DC2DD7"/>
    <w:rsid w:val="00DC3084"/>
    <w:rsid w:val="00DC317C"/>
    <w:rsid w:val="00DC31D0"/>
    <w:rsid w:val="00DC32B6"/>
    <w:rsid w:val="00DC33F7"/>
    <w:rsid w:val="00DC3522"/>
    <w:rsid w:val="00DC38A5"/>
    <w:rsid w:val="00DC3CA5"/>
    <w:rsid w:val="00DC3E88"/>
    <w:rsid w:val="00DC4115"/>
    <w:rsid w:val="00DC412D"/>
    <w:rsid w:val="00DC4315"/>
    <w:rsid w:val="00DC4419"/>
    <w:rsid w:val="00DC44FE"/>
    <w:rsid w:val="00DC46EC"/>
    <w:rsid w:val="00DC4786"/>
    <w:rsid w:val="00DC483D"/>
    <w:rsid w:val="00DC4852"/>
    <w:rsid w:val="00DC4F50"/>
    <w:rsid w:val="00DC5220"/>
    <w:rsid w:val="00DC55E5"/>
    <w:rsid w:val="00DC5AD8"/>
    <w:rsid w:val="00DC5AE6"/>
    <w:rsid w:val="00DC5B2E"/>
    <w:rsid w:val="00DC60EF"/>
    <w:rsid w:val="00DC633F"/>
    <w:rsid w:val="00DC6544"/>
    <w:rsid w:val="00DC66ED"/>
    <w:rsid w:val="00DC67D5"/>
    <w:rsid w:val="00DC6889"/>
    <w:rsid w:val="00DC69ED"/>
    <w:rsid w:val="00DC6B2D"/>
    <w:rsid w:val="00DC6E14"/>
    <w:rsid w:val="00DC7515"/>
    <w:rsid w:val="00DC7795"/>
    <w:rsid w:val="00DC7910"/>
    <w:rsid w:val="00DC7C1E"/>
    <w:rsid w:val="00DC7E69"/>
    <w:rsid w:val="00DC7F32"/>
    <w:rsid w:val="00DD0116"/>
    <w:rsid w:val="00DD018A"/>
    <w:rsid w:val="00DD0355"/>
    <w:rsid w:val="00DD0368"/>
    <w:rsid w:val="00DD04EB"/>
    <w:rsid w:val="00DD0911"/>
    <w:rsid w:val="00DD09E4"/>
    <w:rsid w:val="00DD0ABA"/>
    <w:rsid w:val="00DD0B37"/>
    <w:rsid w:val="00DD0B66"/>
    <w:rsid w:val="00DD0E2A"/>
    <w:rsid w:val="00DD1159"/>
    <w:rsid w:val="00DD129F"/>
    <w:rsid w:val="00DD1761"/>
    <w:rsid w:val="00DD1A09"/>
    <w:rsid w:val="00DD1D50"/>
    <w:rsid w:val="00DD1E3F"/>
    <w:rsid w:val="00DD2061"/>
    <w:rsid w:val="00DD21F8"/>
    <w:rsid w:val="00DD23B5"/>
    <w:rsid w:val="00DD2496"/>
    <w:rsid w:val="00DD292E"/>
    <w:rsid w:val="00DD2A0E"/>
    <w:rsid w:val="00DD2C28"/>
    <w:rsid w:val="00DD3211"/>
    <w:rsid w:val="00DD33B6"/>
    <w:rsid w:val="00DD3601"/>
    <w:rsid w:val="00DD363E"/>
    <w:rsid w:val="00DD3720"/>
    <w:rsid w:val="00DD3768"/>
    <w:rsid w:val="00DD37FA"/>
    <w:rsid w:val="00DD3A7D"/>
    <w:rsid w:val="00DD4066"/>
    <w:rsid w:val="00DD40C1"/>
    <w:rsid w:val="00DD42A1"/>
    <w:rsid w:val="00DD46C5"/>
    <w:rsid w:val="00DD47AA"/>
    <w:rsid w:val="00DD49C0"/>
    <w:rsid w:val="00DD4B00"/>
    <w:rsid w:val="00DD4B81"/>
    <w:rsid w:val="00DD4DC0"/>
    <w:rsid w:val="00DD4E8E"/>
    <w:rsid w:val="00DD52D3"/>
    <w:rsid w:val="00DD53A8"/>
    <w:rsid w:val="00DD54C8"/>
    <w:rsid w:val="00DD558B"/>
    <w:rsid w:val="00DD5692"/>
    <w:rsid w:val="00DD5C36"/>
    <w:rsid w:val="00DD5FA2"/>
    <w:rsid w:val="00DD63BC"/>
    <w:rsid w:val="00DD63DC"/>
    <w:rsid w:val="00DD6906"/>
    <w:rsid w:val="00DD6952"/>
    <w:rsid w:val="00DD6C92"/>
    <w:rsid w:val="00DD6D7F"/>
    <w:rsid w:val="00DD7278"/>
    <w:rsid w:val="00DD730C"/>
    <w:rsid w:val="00DD76B5"/>
    <w:rsid w:val="00DD77A1"/>
    <w:rsid w:val="00DD77A6"/>
    <w:rsid w:val="00DD7A28"/>
    <w:rsid w:val="00DD7A91"/>
    <w:rsid w:val="00DD7B36"/>
    <w:rsid w:val="00DD7D95"/>
    <w:rsid w:val="00DD7DAB"/>
    <w:rsid w:val="00DE0041"/>
    <w:rsid w:val="00DE00AB"/>
    <w:rsid w:val="00DE023C"/>
    <w:rsid w:val="00DE029E"/>
    <w:rsid w:val="00DE03B8"/>
    <w:rsid w:val="00DE0461"/>
    <w:rsid w:val="00DE0576"/>
    <w:rsid w:val="00DE0761"/>
    <w:rsid w:val="00DE0845"/>
    <w:rsid w:val="00DE0901"/>
    <w:rsid w:val="00DE0ED3"/>
    <w:rsid w:val="00DE152E"/>
    <w:rsid w:val="00DE1A34"/>
    <w:rsid w:val="00DE1AC5"/>
    <w:rsid w:val="00DE1C32"/>
    <w:rsid w:val="00DE22E7"/>
    <w:rsid w:val="00DE2BDD"/>
    <w:rsid w:val="00DE2C5C"/>
    <w:rsid w:val="00DE2F2A"/>
    <w:rsid w:val="00DE3085"/>
    <w:rsid w:val="00DE32C5"/>
    <w:rsid w:val="00DE3355"/>
    <w:rsid w:val="00DE3472"/>
    <w:rsid w:val="00DE34B1"/>
    <w:rsid w:val="00DE3621"/>
    <w:rsid w:val="00DE3B9D"/>
    <w:rsid w:val="00DE3D1E"/>
    <w:rsid w:val="00DE3D48"/>
    <w:rsid w:val="00DE3D6E"/>
    <w:rsid w:val="00DE3EBB"/>
    <w:rsid w:val="00DE3F04"/>
    <w:rsid w:val="00DE412F"/>
    <w:rsid w:val="00DE49ED"/>
    <w:rsid w:val="00DE4A1D"/>
    <w:rsid w:val="00DE4B9D"/>
    <w:rsid w:val="00DE4D10"/>
    <w:rsid w:val="00DE4D6F"/>
    <w:rsid w:val="00DE5A1F"/>
    <w:rsid w:val="00DE5AF9"/>
    <w:rsid w:val="00DE5BC1"/>
    <w:rsid w:val="00DE5CB5"/>
    <w:rsid w:val="00DE6130"/>
    <w:rsid w:val="00DE6164"/>
    <w:rsid w:val="00DE635E"/>
    <w:rsid w:val="00DE6795"/>
    <w:rsid w:val="00DE6C2B"/>
    <w:rsid w:val="00DE6E01"/>
    <w:rsid w:val="00DE75AE"/>
    <w:rsid w:val="00DE7676"/>
    <w:rsid w:val="00DE775D"/>
    <w:rsid w:val="00DE7A60"/>
    <w:rsid w:val="00DE7F28"/>
    <w:rsid w:val="00DF0159"/>
    <w:rsid w:val="00DF0AB8"/>
    <w:rsid w:val="00DF0B46"/>
    <w:rsid w:val="00DF0CBA"/>
    <w:rsid w:val="00DF0F46"/>
    <w:rsid w:val="00DF13C1"/>
    <w:rsid w:val="00DF160B"/>
    <w:rsid w:val="00DF168C"/>
    <w:rsid w:val="00DF1725"/>
    <w:rsid w:val="00DF178B"/>
    <w:rsid w:val="00DF1886"/>
    <w:rsid w:val="00DF18BA"/>
    <w:rsid w:val="00DF19B4"/>
    <w:rsid w:val="00DF1A79"/>
    <w:rsid w:val="00DF1AD9"/>
    <w:rsid w:val="00DF1F9B"/>
    <w:rsid w:val="00DF252C"/>
    <w:rsid w:val="00DF2785"/>
    <w:rsid w:val="00DF27E1"/>
    <w:rsid w:val="00DF2DD6"/>
    <w:rsid w:val="00DF310F"/>
    <w:rsid w:val="00DF33D3"/>
    <w:rsid w:val="00DF3469"/>
    <w:rsid w:val="00DF35D2"/>
    <w:rsid w:val="00DF3A6E"/>
    <w:rsid w:val="00DF3E53"/>
    <w:rsid w:val="00DF4167"/>
    <w:rsid w:val="00DF4488"/>
    <w:rsid w:val="00DF452F"/>
    <w:rsid w:val="00DF46AA"/>
    <w:rsid w:val="00DF486F"/>
    <w:rsid w:val="00DF52A6"/>
    <w:rsid w:val="00DF5342"/>
    <w:rsid w:val="00DF536E"/>
    <w:rsid w:val="00DF552B"/>
    <w:rsid w:val="00DF5817"/>
    <w:rsid w:val="00DF5B5B"/>
    <w:rsid w:val="00DF5E17"/>
    <w:rsid w:val="00DF6229"/>
    <w:rsid w:val="00DF622D"/>
    <w:rsid w:val="00DF6249"/>
    <w:rsid w:val="00DF65D7"/>
    <w:rsid w:val="00DF66FB"/>
    <w:rsid w:val="00DF67F2"/>
    <w:rsid w:val="00DF6C87"/>
    <w:rsid w:val="00DF6E69"/>
    <w:rsid w:val="00DF6F6B"/>
    <w:rsid w:val="00DF712E"/>
    <w:rsid w:val="00DF74DC"/>
    <w:rsid w:val="00DF7619"/>
    <w:rsid w:val="00DF7632"/>
    <w:rsid w:val="00E0016B"/>
    <w:rsid w:val="00E00436"/>
    <w:rsid w:val="00E00743"/>
    <w:rsid w:val="00E00B3B"/>
    <w:rsid w:val="00E00E6A"/>
    <w:rsid w:val="00E01171"/>
    <w:rsid w:val="00E01BE7"/>
    <w:rsid w:val="00E01D89"/>
    <w:rsid w:val="00E01D93"/>
    <w:rsid w:val="00E01ECF"/>
    <w:rsid w:val="00E01F10"/>
    <w:rsid w:val="00E01F28"/>
    <w:rsid w:val="00E0217E"/>
    <w:rsid w:val="00E022D7"/>
    <w:rsid w:val="00E025EB"/>
    <w:rsid w:val="00E0266B"/>
    <w:rsid w:val="00E0278B"/>
    <w:rsid w:val="00E02852"/>
    <w:rsid w:val="00E028A3"/>
    <w:rsid w:val="00E02D03"/>
    <w:rsid w:val="00E03206"/>
    <w:rsid w:val="00E037EA"/>
    <w:rsid w:val="00E03B82"/>
    <w:rsid w:val="00E03B98"/>
    <w:rsid w:val="00E03C31"/>
    <w:rsid w:val="00E03E90"/>
    <w:rsid w:val="00E03F70"/>
    <w:rsid w:val="00E042D8"/>
    <w:rsid w:val="00E0448F"/>
    <w:rsid w:val="00E0458D"/>
    <w:rsid w:val="00E04666"/>
    <w:rsid w:val="00E04A81"/>
    <w:rsid w:val="00E04AAB"/>
    <w:rsid w:val="00E04B3E"/>
    <w:rsid w:val="00E04B78"/>
    <w:rsid w:val="00E04DDF"/>
    <w:rsid w:val="00E04FF7"/>
    <w:rsid w:val="00E05010"/>
    <w:rsid w:val="00E0533D"/>
    <w:rsid w:val="00E05573"/>
    <w:rsid w:val="00E05708"/>
    <w:rsid w:val="00E05C22"/>
    <w:rsid w:val="00E05F96"/>
    <w:rsid w:val="00E064BB"/>
    <w:rsid w:val="00E06777"/>
    <w:rsid w:val="00E06CEF"/>
    <w:rsid w:val="00E06FF3"/>
    <w:rsid w:val="00E07259"/>
    <w:rsid w:val="00E07361"/>
    <w:rsid w:val="00E074FB"/>
    <w:rsid w:val="00E076E1"/>
    <w:rsid w:val="00E07AD4"/>
    <w:rsid w:val="00E07BB4"/>
    <w:rsid w:val="00E07C66"/>
    <w:rsid w:val="00E07E6C"/>
    <w:rsid w:val="00E07EE7"/>
    <w:rsid w:val="00E07F68"/>
    <w:rsid w:val="00E100D6"/>
    <w:rsid w:val="00E105F6"/>
    <w:rsid w:val="00E10657"/>
    <w:rsid w:val="00E10697"/>
    <w:rsid w:val="00E106C5"/>
    <w:rsid w:val="00E10733"/>
    <w:rsid w:val="00E10838"/>
    <w:rsid w:val="00E10921"/>
    <w:rsid w:val="00E10A0B"/>
    <w:rsid w:val="00E10ABE"/>
    <w:rsid w:val="00E10D78"/>
    <w:rsid w:val="00E1103B"/>
    <w:rsid w:val="00E11132"/>
    <w:rsid w:val="00E11314"/>
    <w:rsid w:val="00E11461"/>
    <w:rsid w:val="00E11482"/>
    <w:rsid w:val="00E115B4"/>
    <w:rsid w:val="00E11B0B"/>
    <w:rsid w:val="00E12016"/>
    <w:rsid w:val="00E1209A"/>
    <w:rsid w:val="00E123BD"/>
    <w:rsid w:val="00E128B2"/>
    <w:rsid w:val="00E13336"/>
    <w:rsid w:val="00E136A5"/>
    <w:rsid w:val="00E13AB2"/>
    <w:rsid w:val="00E140E3"/>
    <w:rsid w:val="00E1421F"/>
    <w:rsid w:val="00E14871"/>
    <w:rsid w:val="00E14AFB"/>
    <w:rsid w:val="00E150BB"/>
    <w:rsid w:val="00E152EE"/>
    <w:rsid w:val="00E156B0"/>
    <w:rsid w:val="00E15753"/>
    <w:rsid w:val="00E1578E"/>
    <w:rsid w:val="00E1597B"/>
    <w:rsid w:val="00E15F64"/>
    <w:rsid w:val="00E15FAD"/>
    <w:rsid w:val="00E160DF"/>
    <w:rsid w:val="00E16206"/>
    <w:rsid w:val="00E16222"/>
    <w:rsid w:val="00E16334"/>
    <w:rsid w:val="00E168D0"/>
    <w:rsid w:val="00E169D8"/>
    <w:rsid w:val="00E16B96"/>
    <w:rsid w:val="00E16D6A"/>
    <w:rsid w:val="00E170D4"/>
    <w:rsid w:val="00E17120"/>
    <w:rsid w:val="00E17365"/>
    <w:rsid w:val="00E1744C"/>
    <w:rsid w:val="00E1764F"/>
    <w:rsid w:val="00E17B44"/>
    <w:rsid w:val="00E17B57"/>
    <w:rsid w:val="00E17F11"/>
    <w:rsid w:val="00E17F2E"/>
    <w:rsid w:val="00E20191"/>
    <w:rsid w:val="00E202BB"/>
    <w:rsid w:val="00E202DE"/>
    <w:rsid w:val="00E203C3"/>
    <w:rsid w:val="00E204D2"/>
    <w:rsid w:val="00E209FE"/>
    <w:rsid w:val="00E20C18"/>
    <w:rsid w:val="00E20C3F"/>
    <w:rsid w:val="00E20E55"/>
    <w:rsid w:val="00E2106E"/>
    <w:rsid w:val="00E210D1"/>
    <w:rsid w:val="00E21C1F"/>
    <w:rsid w:val="00E22041"/>
    <w:rsid w:val="00E222DE"/>
    <w:rsid w:val="00E2273C"/>
    <w:rsid w:val="00E22779"/>
    <w:rsid w:val="00E22DA5"/>
    <w:rsid w:val="00E22EA0"/>
    <w:rsid w:val="00E23470"/>
    <w:rsid w:val="00E237C1"/>
    <w:rsid w:val="00E2394B"/>
    <w:rsid w:val="00E23A78"/>
    <w:rsid w:val="00E23B05"/>
    <w:rsid w:val="00E23C46"/>
    <w:rsid w:val="00E23CE6"/>
    <w:rsid w:val="00E23D6C"/>
    <w:rsid w:val="00E23DFF"/>
    <w:rsid w:val="00E23EDA"/>
    <w:rsid w:val="00E243C0"/>
    <w:rsid w:val="00E248F9"/>
    <w:rsid w:val="00E24951"/>
    <w:rsid w:val="00E24B1B"/>
    <w:rsid w:val="00E24ED4"/>
    <w:rsid w:val="00E2533D"/>
    <w:rsid w:val="00E255DE"/>
    <w:rsid w:val="00E256C9"/>
    <w:rsid w:val="00E258CF"/>
    <w:rsid w:val="00E258E2"/>
    <w:rsid w:val="00E25957"/>
    <w:rsid w:val="00E25A12"/>
    <w:rsid w:val="00E25B7B"/>
    <w:rsid w:val="00E25F6B"/>
    <w:rsid w:val="00E26242"/>
    <w:rsid w:val="00E26431"/>
    <w:rsid w:val="00E265B3"/>
    <w:rsid w:val="00E26612"/>
    <w:rsid w:val="00E268E5"/>
    <w:rsid w:val="00E26914"/>
    <w:rsid w:val="00E2694C"/>
    <w:rsid w:val="00E26A41"/>
    <w:rsid w:val="00E26ADC"/>
    <w:rsid w:val="00E27065"/>
    <w:rsid w:val="00E27166"/>
    <w:rsid w:val="00E2755D"/>
    <w:rsid w:val="00E27AA3"/>
    <w:rsid w:val="00E27FEA"/>
    <w:rsid w:val="00E300FA"/>
    <w:rsid w:val="00E3042E"/>
    <w:rsid w:val="00E30680"/>
    <w:rsid w:val="00E30861"/>
    <w:rsid w:val="00E309F9"/>
    <w:rsid w:val="00E309FE"/>
    <w:rsid w:val="00E30BC8"/>
    <w:rsid w:val="00E30D39"/>
    <w:rsid w:val="00E30F30"/>
    <w:rsid w:val="00E312A6"/>
    <w:rsid w:val="00E312C0"/>
    <w:rsid w:val="00E31512"/>
    <w:rsid w:val="00E31788"/>
    <w:rsid w:val="00E318F5"/>
    <w:rsid w:val="00E31A63"/>
    <w:rsid w:val="00E31A71"/>
    <w:rsid w:val="00E31A92"/>
    <w:rsid w:val="00E31C8B"/>
    <w:rsid w:val="00E31DEF"/>
    <w:rsid w:val="00E3222F"/>
    <w:rsid w:val="00E326F9"/>
    <w:rsid w:val="00E32D66"/>
    <w:rsid w:val="00E32ECC"/>
    <w:rsid w:val="00E33086"/>
    <w:rsid w:val="00E33093"/>
    <w:rsid w:val="00E331BF"/>
    <w:rsid w:val="00E3328C"/>
    <w:rsid w:val="00E334EE"/>
    <w:rsid w:val="00E33EAA"/>
    <w:rsid w:val="00E341EC"/>
    <w:rsid w:val="00E3426C"/>
    <w:rsid w:val="00E342FA"/>
    <w:rsid w:val="00E34468"/>
    <w:rsid w:val="00E344E2"/>
    <w:rsid w:val="00E34924"/>
    <w:rsid w:val="00E34992"/>
    <w:rsid w:val="00E34BC1"/>
    <w:rsid w:val="00E34ED7"/>
    <w:rsid w:val="00E35063"/>
    <w:rsid w:val="00E350D7"/>
    <w:rsid w:val="00E35949"/>
    <w:rsid w:val="00E35B06"/>
    <w:rsid w:val="00E35EA4"/>
    <w:rsid w:val="00E35EC4"/>
    <w:rsid w:val="00E3616E"/>
    <w:rsid w:val="00E36243"/>
    <w:rsid w:val="00E36290"/>
    <w:rsid w:val="00E362BA"/>
    <w:rsid w:val="00E3643C"/>
    <w:rsid w:val="00E364ED"/>
    <w:rsid w:val="00E36558"/>
    <w:rsid w:val="00E36578"/>
    <w:rsid w:val="00E36766"/>
    <w:rsid w:val="00E36B9E"/>
    <w:rsid w:val="00E37281"/>
    <w:rsid w:val="00E372D6"/>
    <w:rsid w:val="00E37590"/>
    <w:rsid w:val="00E3779C"/>
    <w:rsid w:val="00E377D6"/>
    <w:rsid w:val="00E37908"/>
    <w:rsid w:val="00E37EFB"/>
    <w:rsid w:val="00E3904D"/>
    <w:rsid w:val="00E40126"/>
    <w:rsid w:val="00E40387"/>
    <w:rsid w:val="00E403CE"/>
    <w:rsid w:val="00E40594"/>
    <w:rsid w:val="00E40640"/>
    <w:rsid w:val="00E40814"/>
    <w:rsid w:val="00E4086F"/>
    <w:rsid w:val="00E4097F"/>
    <w:rsid w:val="00E40A7E"/>
    <w:rsid w:val="00E40C9E"/>
    <w:rsid w:val="00E40DE8"/>
    <w:rsid w:val="00E41131"/>
    <w:rsid w:val="00E41C77"/>
    <w:rsid w:val="00E41DCD"/>
    <w:rsid w:val="00E42210"/>
    <w:rsid w:val="00E423C0"/>
    <w:rsid w:val="00E42710"/>
    <w:rsid w:val="00E429DB"/>
    <w:rsid w:val="00E42EAC"/>
    <w:rsid w:val="00E42F82"/>
    <w:rsid w:val="00E430E3"/>
    <w:rsid w:val="00E4355B"/>
    <w:rsid w:val="00E43788"/>
    <w:rsid w:val="00E43858"/>
    <w:rsid w:val="00E43B3C"/>
    <w:rsid w:val="00E44128"/>
    <w:rsid w:val="00E44648"/>
    <w:rsid w:val="00E4481D"/>
    <w:rsid w:val="00E44E09"/>
    <w:rsid w:val="00E44EC3"/>
    <w:rsid w:val="00E44F49"/>
    <w:rsid w:val="00E4528C"/>
    <w:rsid w:val="00E4538B"/>
    <w:rsid w:val="00E45495"/>
    <w:rsid w:val="00E45559"/>
    <w:rsid w:val="00E459E7"/>
    <w:rsid w:val="00E45C81"/>
    <w:rsid w:val="00E45EEB"/>
    <w:rsid w:val="00E46501"/>
    <w:rsid w:val="00E46643"/>
    <w:rsid w:val="00E46684"/>
    <w:rsid w:val="00E46923"/>
    <w:rsid w:val="00E46BB7"/>
    <w:rsid w:val="00E46E31"/>
    <w:rsid w:val="00E46E58"/>
    <w:rsid w:val="00E47228"/>
    <w:rsid w:val="00E472E3"/>
    <w:rsid w:val="00E47600"/>
    <w:rsid w:val="00E477F4"/>
    <w:rsid w:val="00E47D1A"/>
    <w:rsid w:val="00E50188"/>
    <w:rsid w:val="00E508B1"/>
    <w:rsid w:val="00E50B34"/>
    <w:rsid w:val="00E50B9D"/>
    <w:rsid w:val="00E50EF5"/>
    <w:rsid w:val="00E51423"/>
    <w:rsid w:val="00E515CB"/>
    <w:rsid w:val="00E517C2"/>
    <w:rsid w:val="00E52260"/>
    <w:rsid w:val="00E5227D"/>
    <w:rsid w:val="00E5227E"/>
    <w:rsid w:val="00E52746"/>
    <w:rsid w:val="00E52770"/>
    <w:rsid w:val="00E528F4"/>
    <w:rsid w:val="00E52AF6"/>
    <w:rsid w:val="00E52BC0"/>
    <w:rsid w:val="00E52F22"/>
    <w:rsid w:val="00E530B7"/>
    <w:rsid w:val="00E53175"/>
    <w:rsid w:val="00E531D7"/>
    <w:rsid w:val="00E53329"/>
    <w:rsid w:val="00E53394"/>
    <w:rsid w:val="00E53BCA"/>
    <w:rsid w:val="00E53C44"/>
    <w:rsid w:val="00E53D09"/>
    <w:rsid w:val="00E53F7D"/>
    <w:rsid w:val="00E540CA"/>
    <w:rsid w:val="00E542FC"/>
    <w:rsid w:val="00E543D4"/>
    <w:rsid w:val="00E54689"/>
    <w:rsid w:val="00E5477E"/>
    <w:rsid w:val="00E548D7"/>
    <w:rsid w:val="00E54AC2"/>
    <w:rsid w:val="00E54D13"/>
    <w:rsid w:val="00E54DD4"/>
    <w:rsid w:val="00E5511E"/>
    <w:rsid w:val="00E5562B"/>
    <w:rsid w:val="00E55C0A"/>
    <w:rsid w:val="00E55ED8"/>
    <w:rsid w:val="00E56054"/>
    <w:rsid w:val="00E56194"/>
    <w:rsid w:val="00E56197"/>
    <w:rsid w:val="00E5693A"/>
    <w:rsid w:val="00E56CCC"/>
    <w:rsid w:val="00E56E96"/>
    <w:rsid w:val="00E56F6F"/>
    <w:rsid w:val="00E5726F"/>
    <w:rsid w:val="00E57876"/>
    <w:rsid w:val="00E57916"/>
    <w:rsid w:val="00E57B13"/>
    <w:rsid w:val="00E57C95"/>
    <w:rsid w:val="00E57DD7"/>
    <w:rsid w:val="00E60072"/>
    <w:rsid w:val="00E60220"/>
    <w:rsid w:val="00E605E4"/>
    <w:rsid w:val="00E60821"/>
    <w:rsid w:val="00E609B7"/>
    <w:rsid w:val="00E60A39"/>
    <w:rsid w:val="00E60BF2"/>
    <w:rsid w:val="00E60F72"/>
    <w:rsid w:val="00E610ED"/>
    <w:rsid w:val="00E61321"/>
    <w:rsid w:val="00E617E5"/>
    <w:rsid w:val="00E61805"/>
    <w:rsid w:val="00E618A2"/>
    <w:rsid w:val="00E61C43"/>
    <w:rsid w:val="00E61D16"/>
    <w:rsid w:val="00E61DC4"/>
    <w:rsid w:val="00E61F5B"/>
    <w:rsid w:val="00E621B2"/>
    <w:rsid w:val="00E6222A"/>
    <w:rsid w:val="00E623ED"/>
    <w:rsid w:val="00E626A8"/>
    <w:rsid w:val="00E62D6A"/>
    <w:rsid w:val="00E62DD7"/>
    <w:rsid w:val="00E635DC"/>
    <w:rsid w:val="00E639B6"/>
    <w:rsid w:val="00E63AE3"/>
    <w:rsid w:val="00E63D84"/>
    <w:rsid w:val="00E6434B"/>
    <w:rsid w:val="00E6446C"/>
    <w:rsid w:val="00E644EE"/>
    <w:rsid w:val="00E6463D"/>
    <w:rsid w:val="00E64678"/>
    <w:rsid w:val="00E647FE"/>
    <w:rsid w:val="00E64B56"/>
    <w:rsid w:val="00E64CD5"/>
    <w:rsid w:val="00E651F3"/>
    <w:rsid w:val="00E65268"/>
    <w:rsid w:val="00E65302"/>
    <w:rsid w:val="00E656A8"/>
    <w:rsid w:val="00E6580E"/>
    <w:rsid w:val="00E658F8"/>
    <w:rsid w:val="00E65B30"/>
    <w:rsid w:val="00E65B70"/>
    <w:rsid w:val="00E65CA6"/>
    <w:rsid w:val="00E65CC8"/>
    <w:rsid w:val="00E65DC6"/>
    <w:rsid w:val="00E661D3"/>
    <w:rsid w:val="00E6680C"/>
    <w:rsid w:val="00E66934"/>
    <w:rsid w:val="00E66B05"/>
    <w:rsid w:val="00E66BCF"/>
    <w:rsid w:val="00E66E86"/>
    <w:rsid w:val="00E66F8F"/>
    <w:rsid w:val="00E66F93"/>
    <w:rsid w:val="00E6709F"/>
    <w:rsid w:val="00E671A6"/>
    <w:rsid w:val="00E6721F"/>
    <w:rsid w:val="00E674C0"/>
    <w:rsid w:val="00E677DF"/>
    <w:rsid w:val="00E67CB0"/>
    <w:rsid w:val="00E67FE3"/>
    <w:rsid w:val="00E7005C"/>
    <w:rsid w:val="00E704BF"/>
    <w:rsid w:val="00E70896"/>
    <w:rsid w:val="00E70A65"/>
    <w:rsid w:val="00E70D30"/>
    <w:rsid w:val="00E70DDC"/>
    <w:rsid w:val="00E70DF4"/>
    <w:rsid w:val="00E70E9A"/>
    <w:rsid w:val="00E70EB8"/>
    <w:rsid w:val="00E70EC0"/>
    <w:rsid w:val="00E70ECC"/>
    <w:rsid w:val="00E711F3"/>
    <w:rsid w:val="00E71234"/>
    <w:rsid w:val="00E713F3"/>
    <w:rsid w:val="00E718A9"/>
    <w:rsid w:val="00E7245A"/>
    <w:rsid w:val="00E724BA"/>
    <w:rsid w:val="00E7289B"/>
    <w:rsid w:val="00E7298B"/>
    <w:rsid w:val="00E72C06"/>
    <w:rsid w:val="00E72C20"/>
    <w:rsid w:val="00E72E9B"/>
    <w:rsid w:val="00E72F5F"/>
    <w:rsid w:val="00E732C5"/>
    <w:rsid w:val="00E73557"/>
    <w:rsid w:val="00E736E7"/>
    <w:rsid w:val="00E738BA"/>
    <w:rsid w:val="00E73D39"/>
    <w:rsid w:val="00E74712"/>
    <w:rsid w:val="00E74746"/>
    <w:rsid w:val="00E747D4"/>
    <w:rsid w:val="00E7498A"/>
    <w:rsid w:val="00E749E7"/>
    <w:rsid w:val="00E74BAD"/>
    <w:rsid w:val="00E74C75"/>
    <w:rsid w:val="00E74D30"/>
    <w:rsid w:val="00E74EEB"/>
    <w:rsid w:val="00E74EF7"/>
    <w:rsid w:val="00E7524F"/>
    <w:rsid w:val="00E7547E"/>
    <w:rsid w:val="00E756F2"/>
    <w:rsid w:val="00E758F3"/>
    <w:rsid w:val="00E75916"/>
    <w:rsid w:val="00E7596D"/>
    <w:rsid w:val="00E759F1"/>
    <w:rsid w:val="00E75B08"/>
    <w:rsid w:val="00E760BA"/>
    <w:rsid w:val="00E76448"/>
    <w:rsid w:val="00E76618"/>
    <w:rsid w:val="00E7664C"/>
    <w:rsid w:val="00E76808"/>
    <w:rsid w:val="00E768E4"/>
    <w:rsid w:val="00E76D2A"/>
    <w:rsid w:val="00E77463"/>
    <w:rsid w:val="00E774EE"/>
    <w:rsid w:val="00E77532"/>
    <w:rsid w:val="00E77584"/>
    <w:rsid w:val="00E775E8"/>
    <w:rsid w:val="00E7785B"/>
    <w:rsid w:val="00E779D2"/>
    <w:rsid w:val="00E77AE8"/>
    <w:rsid w:val="00E77BDC"/>
    <w:rsid w:val="00E77DC4"/>
    <w:rsid w:val="00E77DFF"/>
    <w:rsid w:val="00E77F59"/>
    <w:rsid w:val="00E8028F"/>
    <w:rsid w:val="00E80304"/>
    <w:rsid w:val="00E803E2"/>
    <w:rsid w:val="00E80726"/>
    <w:rsid w:val="00E80C80"/>
    <w:rsid w:val="00E80D38"/>
    <w:rsid w:val="00E80F4F"/>
    <w:rsid w:val="00E81276"/>
    <w:rsid w:val="00E8129B"/>
    <w:rsid w:val="00E81694"/>
    <w:rsid w:val="00E81718"/>
    <w:rsid w:val="00E81AAA"/>
    <w:rsid w:val="00E81D36"/>
    <w:rsid w:val="00E81F93"/>
    <w:rsid w:val="00E820A3"/>
    <w:rsid w:val="00E820EC"/>
    <w:rsid w:val="00E82702"/>
    <w:rsid w:val="00E82736"/>
    <w:rsid w:val="00E82AD6"/>
    <w:rsid w:val="00E82CE3"/>
    <w:rsid w:val="00E82D0A"/>
    <w:rsid w:val="00E82DD3"/>
    <w:rsid w:val="00E82F62"/>
    <w:rsid w:val="00E8323A"/>
    <w:rsid w:val="00E83327"/>
    <w:rsid w:val="00E833B4"/>
    <w:rsid w:val="00E83462"/>
    <w:rsid w:val="00E834AC"/>
    <w:rsid w:val="00E834F7"/>
    <w:rsid w:val="00E838A2"/>
    <w:rsid w:val="00E83905"/>
    <w:rsid w:val="00E83F08"/>
    <w:rsid w:val="00E840B7"/>
    <w:rsid w:val="00E842F1"/>
    <w:rsid w:val="00E843E8"/>
    <w:rsid w:val="00E8489F"/>
    <w:rsid w:val="00E849DA"/>
    <w:rsid w:val="00E84EA6"/>
    <w:rsid w:val="00E84EDC"/>
    <w:rsid w:val="00E84EDE"/>
    <w:rsid w:val="00E84FC9"/>
    <w:rsid w:val="00E851D2"/>
    <w:rsid w:val="00E8545F"/>
    <w:rsid w:val="00E85491"/>
    <w:rsid w:val="00E8557A"/>
    <w:rsid w:val="00E85739"/>
    <w:rsid w:val="00E858C9"/>
    <w:rsid w:val="00E85D20"/>
    <w:rsid w:val="00E85EC8"/>
    <w:rsid w:val="00E86274"/>
    <w:rsid w:val="00E862B2"/>
    <w:rsid w:val="00E864DB"/>
    <w:rsid w:val="00E867F6"/>
    <w:rsid w:val="00E86F39"/>
    <w:rsid w:val="00E86F5B"/>
    <w:rsid w:val="00E87133"/>
    <w:rsid w:val="00E875C4"/>
    <w:rsid w:val="00E875CA"/>
    <w:rsid w:val="00E8771A"/>
    <w:rsid w:val="00E8775D"/>
    <w:rsid w:val="00E879F8"/>
    <w:rsid w:val="00E87B57"/>
    <w:rsid w:val="00E87D60"/>
    <w:rsid w:val="00E9014B"/>
    <w:rsid w:val="00E901D5"/>
    <w:rsid w:val="00E903AE"/>
    <w:rsid w:val="00E903FF"/>
    <w:rsid w:val="00E90555"/>
    <w:rsid w:val="00E90627"/>
    <w:rsid w:val="00E906BD"/>
    <w:rsid w:val="00E906ED"/>
    <w:rsid w:val="00E90ACA"/>
    <w:rsid w:val="00E90BD0"/>
    <w:rsid w:val="00E90DDE"/>
    <w:rsid w:val="00E9121F"/>
    <w:rsid w:val="00E9131B"/>
    <w:rsid w:val="00E913A6"/>
    <w:rsid w:val="00E91474"/>
    <w:rsid w:val="00E91522"/>
    <w:rsid w:val="00E91FB9"/>
    <w:rsid w:val="00E924FD"/>
    <w:rsid w:val="00E92555"/>
    <w:rsid w:val="00E92CE4"/>
    <w:rsid w:val="00E92CE7"/>
    <w:rsid w:val="00E92E2A"/>
    <w:rsid w:val="00E93056"/>
    <w:rsid w:val="00E93373"/>
    <w:rsid w:val="00E934E9"/>
    <w:rsid w:val="00E93564"/>
    <w:rsid w:val="00E9380F"/>
    <w:rsid w:val="00E940C0"/>
    <w:rsid w:val="00E944F7"/>
    <w:rsid w:val="00E944FC"/>
    <w:rsid w:val="00E9462E"/>
    <w:rsid w:val="00E948C9"/>
    <w:rsid w:val="00E94965"/>
    <w:rsid w:val="00E94E95"/>
    <w:rsid w:val="00E94EF1"/>
    <w:rsid w:val="00E95584"/>
    <w:rsid w:val="00E959AB"/>
    <w:rsid w:val="00E95BD0"/>
    <w:rsid w:val="00E960E3"/>
    <w:rsid w:val="00E96367"/>
    <w:rsid w:val="00E96B90"/>
    <w:rsid w:val="00E96DC1"/>
    <w:rsid w:val="00E96EF5"/>
    <w:rsid w:val="00E97217"/>
    <w:rsid w:val="00E978E4"/>
    <w:rsid w:val="00E97B56"/>
    <w:rsid w:val="00E97C4A"/>
    <w:rsid w:val="00E97FE8"/>
    <w:rsid w:val="00EA0430"/>
    <w:rsid w:val="00EA07AB"/>
    <w:rsid w:val="00EA098B"/>
    <w:rsid w:val="00EA0B0D"/>
    <w:rsid w:val="00EA0BDD"/>
    <w:rsid w:val="00EA0C38"/>
    <w:rsid w:val="00EA0F1C"/>
    <w:rsid w:val="00EA119B"/>
    <w:rsid w:val="00EA1218"/>
    <w:rsid w:val="00EA139A"/>
    <w:rsid w:val="00EA14E4"/>
    <w:rsid w:val="00EA1732"/>
    <w:rsid w:val="00EA1866"/>
    <w:rsid w:val="00EA1869"/>
    <w:rsid w:val="00EA25F1"/>
    <w:rsid w:val="00EA27CC"/>
    <w:rsid w:val="00EA3266"/>
    <w:rsid w:val="00EA337C"/>
    <w:rsid w:val="00EA3670"/>
    <w:rsid w:val="00EA36E9"/>
    <w:rsid w:val="00EA3B9A"/>
    <w:rsid w:val="00EA3EBC"/>
    <w:rsid w:val="00EA3F97"/>
    <w:rsid w:val="00EA415B"/>
    <w:rsid w:val="00EA42D2"/>
    <w:rsid w:val="00EA470E"/>
    <w:rsid w:val="00EA474E"/>
    <w:rsid w:val="00EA47A7"/>
    <w:rsid w:val="00EA4AAB"/>
    <w:rsid w:val="00EA4C28"/>
    <w:rsid w:val="00EA5602"/>
    <w:rsid w:val="00EA561E"/>
    <w:rsid w:val="00EA5783"/>
    <w:rsid w:val="00EA57A3"/>
    <w:rsid w:val="00EA57EB"/>
    <w:rsid w:val="00EA59B4"/>
    <w:rsid w:val="00EA5CF7"/>
    <w:rsid w:val="00EA5E87"/>
    <w:rsid w:val="00EA630B"/>
    <w:rsid w:val="00EA6787"/>
    <w:rsid w:val="00EA68C8"/>
    <w:rsid w:val="00EA6955"/>
    <w:rsid w:val="00EA6DB6"/>
    <w:rsid w:val="00EA6E16"/>
    <w:rsid w:val="00EA6F48"/>
    <w:rsid w:val="00EA7103"/>
    <w:rsid w:val="00EA77A9"/>
    <w:rsid w:val="00EA7821"/>
    <w:rsid w:val="00EA78C0"/>
    <w:rsid w:val="00EA7B43"/>
    <w:rsid w:val="00EA7BA0"/>
    <w:rsid w:val="00EA7BB7"/>
    <w:rsid w:val="00EA7CB6"/>
    <w:rsid w:val="00EA7D47"/>
    <w:rsid w:val="00EA7E25"/>
    <w:rsid w:val="00EA7F4C"/>
    <w:rsid w:val="00EA7F6A"/>
    <w:rsid w:val="00EA7FC0"/>
    <w:rsid w:val="00EB005C"/>
    <w:rsid w:val="00EB0384"/>
    <w:rsid w:val="00EB03DC"/>
    <w:rsid w:val="00EB07D1"/>
    <w:rsid w:val="00EB0849"/>
    <w:rsid w:val="00EB0CCD"/>
    <w:rsid w:val="00EB0CEA"/>
    <w:rsid w:val="00EB0EAA"/>
    <w:rsid w:val="00EB0EC9"/>
    <w:rsid w:val="00EB0F79"/>
    <w:rsid w:val="00EB1061"/>
    <w:rsid w:val="00EB130F"/>
    <w:rsid w:val="00EB153E"/>
    <w:rsid w:val="00EB1927"/>
    <w:rsid w:val="00EB200D"/>
    <w:rsid w:val="00EB23EF"/>
    <w:rsid w:val="00EB2B7A"/>
    <w:rsid w:val="00EB2C41"/>
    <w:rsid w:val="00EB2C6B"/>
    <w:rsid w:val="00EB2C75"/>
    <w:rsid w:val="00EB2E38"/>
    <w:rsid w:val="00EB2F22"/>
    <w:rsid w:val="00EB307D"/>
    <w:rsid w:val="00EB318A"/>
    <w:rsid w:val="00EB31C6"/>
    <w:rsid w:val="00EB3226"/>
    <w:rsid w:val="00EB32B5"/>
    <w:rsid w:val="00EB42F9"/>
    <w:rsid w:val="00EB4387"/>
    <w:rsid w:val="00EB4582"/>
    <w:rsid w:val="00EB459C"/>
    <w:rsid w:val="00EB4778"/>
    <w:rsid w:val="00EB49EF"/>
    <w:rsid w:val="00EB4BC8"/>
    <w:rsid w:val="00EB5022"/>
    <w:rsid w:val="00EB502C"/>
    <w:rsid w:val="00EB53B2"/>
    <w:rsid w:val="00EB5747"/>
    <w:rsid w:val="00EB59A1"/>
    <w:rsid w:val="00EB5BA8"/>
    <w:rsid w:val="00EB5CEC"/>
    <w:rsid w:val="00EB6253"/>
    <w:rsid w:val="00EB67F3"/>
    <w:rsid w:val="00EB6827"/>
    <w:rsid w:val="00EB6A76"/>
    <w:rsid w:val="00EB7105"/>
    <w:rsid w:val="00EB71CF"/>
    <w:rsid w:val="00EB7395"/>
    <w:rsid w:val="00EB7696"/>
    <w:rsid w:val="00EB76DE"/>
    <w:rsid w:val="00EB771C"/>
    <w:rsid w:val="00EB7721"/>
    <w:rsid w:val="00EB7772"/>
    <w:rsid w:val="00EB7776"/>
    <w:rsid w:val="00EB7967"/>
    <w:rsid w:val="00EB7A01"/>
    <w:rsid w:val="00EB7A0A"/>
    <w:rsid w:val="00EC05F6"/>
    <w:rsid w:val="00EC0700"/>
    <w:rsid w:val="00EC0757"/>
    <w:rsid w:val="00EC081B"/>
    <w:rsid w:val="00EC0851"/>
    <w:rsid w:val="00EC0C0B"/>
    <w:rsid w:val="00EC0EBC"/>
    <w:rsid w:val="00EC0EDE"/>
    <w:rsid w:val="00EC1389"/>
    <w:rsid w:val="00EC17D5"/>
    <w:rsid w:val="00EC19E7"/>
    <w:rsid w:val="00EC1D9A"/>
    <w:rsid w:val="00EC1E77"/>
    <w:rsid w:val="00EC208E"/>
    <w:rsid w:val="00EC213A"/>
    <w:rsid w:val="00EC21DA"/>
    <w:rsid w:val="00EC2350"/>
    <w:rsid w:val="00EC2771"/>
    <w:rsid w:val="00EC299D"/>
    <w:rsid w:val="00EC2C21"/>
    <w:rsid w:val="00EC32BD"/>
    <w:rsid w:val="00EC3379"/>
    <w:rsid w:val="00EC3A9B"/>
    <w:rsid w:val="00EC3BB3"/>
    <w:rsid w:val="00EC3DC2"/>
    <w:rsid w:val="00EC41FB"/>
    <w:rsid w:val="00EC446A"/>
    <w:rsid w:val="00EC4C60"/>
    <w:rsid w:val="00EC4E8C"/>
    <w:rsid w:val="00EC55F8"/>
    <w:rsid w:val="00EC58F3"/>
    <w:rsid w:val="00EC597E"/>
    <w:rsid w:val="00EC5AAE"/>
    <w:rsid w:val="00EC5BFE"/>
    <w:rsid w:val="00EC5FB6"/>
    <w:rsid w:val="00EC64D2"/>
    <w:rsid w:val="00EC64F9"/>
    <w:rsid w:val="00EC6603"/>
    <w:rsid w:val="00EC6ADE"/>
    <w:rsid w:val="00EC6B5A"/>
    <w:rsid w:val="00EC7597"/>
    <w:rsid w:val="00EC76DF"/>
    <w:rsid w:val="00EC7744"/>
    <w:rsid w:val="00EC794F"/>
    <w:rsid w:val="00EC7A16"/>
    <w:rsid w:val="00EC7ACF"/>
    <w:rsid w:val="00ED00BA"/>
    <w:rsid w:val="00ED023F"/>
    <w:rsid w:val="00ED05A7"/>
    <w:rsid w:val="00ED05C6"/>
    <w:rsid w:val="00ED0A70"/>
    <w:rsid w:val="00ED0CF3"/>
    <w:rsid w:val="00ED0D3D"/>
    <w:rsid w:val="00ED0DAD"/>
    <w:rsid w:val="00ED0E36"/>
    <w:rsid w:val="00ED0E9F"/>
    <w:rsid w:val="00ED0F46"/>
    <w:rsid w:val="00ED1219"/>
    <w:rsid w:val="00ED13DA"/>
    <w:rsid w:val="00ED15C8"/>
    <w:rsid w:val="00ED1801"/>
    <w:rsid w:val="00ED1C6C"/>
    <w:rsid w:val="00ED1C70"/>
    <w:rsid w:val="00ED1DE7"/>
    <w:rsid w:val="00ED20DC"/>
    <w:rsid w:val="00ED2373"/>
    <w:rsid w:val="00ED2387"/>
    <w:rsid w:val="00ED2681"/>
    <w:rsid w:val="00ED2BF3"/>
    <w:rsid w:val="00ED2D07"/>
    <w:rsid w:val="00ED2D38"/>
    <w:rsid w:val="00ED3084"/>
    <w:rsid w:val="00ED3471"/>
    <w:rsid w:val="00ED358F"/>
    <w:rsid w:val="00ED3706"/>
    <w:rsid w:val="00ED3B85"/>
    <w:rsid w:val="00ED3BB4"/>
    <w:rsid w:val="00ED3CFF"/>
    <w:rsid w:val="00ED3D22"/>
    <w:rsid w:val="00ED3E52"/>
    <w:rsid w:val="00ED41E0"/>
    <w:rsid w:val="00ED4522"/>
    <w:rsid w:val="00ED45A4"/>
    <w:rsid w:val="00ED46C3"/>
    <w:rsid w:val="00ED4714"/>
    <w:rsid w:val="00ED4731"/>
    <w:rsid w:val="00ED4845"/>
    <w:rsid w:val="00ED484C"/>
    <w:rsid w:val="00ED5006"/>
    <w:rsid w:val="00ED508F"/>
    <w:rsid w:val="00ED546F"/>
    <w:rsid w:val="00ED54D0"/>
    <w:rsid w:val="00ED5540"/>
    <w:rsid w:val="00ED5A21"/>
    <w:rsid w:val="00ED5A60"/>
    <w:rsid w:val="00ED5B99"/>
    <w:rsid w:val="00ED5BDC"/>
    <w:rsid w:val="00ED5DF1"/>
    <w:rsid w:val="00ED6A65"/>
    <w:rsid w:val="00ED6ADE"/>
    <w:rsid w:val="00ED6CCD"/>
    <w:rsid w:val="00ED6E3D"/>
    <w:rsid w:val="00ED6FBD"/>
    <w:rsid w:val="00ED70AB"/>
    <w:rsid w:val="00ED74AB"/>
    <w:rsid w:val="00ED7544"/>
    <w:rsid w:val="00ED7991"/>
    <w:rsid w:val="00EE00D2"/>
    <w:rsid w:val="00EE0824"/>
    <w:rsid w:val="00EE0B27"/>
    <w:rsid w:val="00EE0CE6"/>
    <w:rsid w:val="00EE10B2"/>
    <w:rsid w:val="00EE10E6"/>
    <w:rsid w:val="00EE110B"/>
    <w:rsid w:val="00EE1245"/>
    <w:rsid w:val="00EE1614"/>
    <w:rsid w:val="00EE191E"/>
    <w:rsid w:val="00EE1C55"/>
    <w:rsid w:val="00EE1F77"/>
    <w:rsid w:val="00EE2252"/>
    <w:rsid w:val="00EE22DA"/>
    <w:rsid w:val="00EE2650"/>
    <w:rsid w:val="00EE281F"/>
    <w:rsid w:val="00EE283F"/>
    <w:rsid w:val="00EE293C"/>
    <w:rsid w:val="00EE29A2"/>
    <w:rsid w:val="00EE2C4B"/>
    <w:rsid w:val="00EE2C57"/>
    <w:rsid w:val="00EE2E23"/>
    <w:rsid w:val="00EE2E9E"/>
    <w:rsid w:val="00EE30BA"/>
    <w:rsid w:val="00EE30C7"/>
    <w:rsid w:val="00EE31F7"/>
    <w:rsid w:val="00EE3215"/>
    <w:rsid w:val="00EE33B0"/>
    <w:rsid w:val="00EE3568"/>
    <w:rsid w:val="00EE3971"/>
    <w:rsid w:val="00EE3E8A"/>
    <w:rsid w:val="00EE4A93"/>
    <w:rsid w:val="00EE4DBA"/>
    <w:rsid w:val="00EE516A"/>
    <w:rsid w:val="00EE5280"/>
    <w:rsid w:val="00EE5AEB"/>
    <w:rsid w:val="00EE5BCD"/>
    <w:rsid w:val="00EE5F6F"/>
    <w:rsid w:val="00EE60D2"/>
    <w:rsid w:val="00EE61B9"/>
    <w:rsid w:val="00EE6814"/>
    <w:rsid w:val="00EE6E08"/>
    <w:rsid w:val="00EE6FF4"/>
    <w:rsid w:val="00EE702E"/>
    <w:rsid w:val="00EE7427"/>
    <w:rsid w:val="00EE75E8"/>
    <w:rsid w:val="00EE79B3"/>
    <w:rsid w:val="00EE7D7B"/>
    <w:rsid w:val="00EE7E12"/>
    <w:rsid w:val="00EE7EC7"/>
    <w:rsid w:val="00EE7F93"/>
    <w:rsid w:val="00EF0261"/>
    <w:rsid w:val="00EF06CA"/>
    <w:rsid w:val="00EF07D6"/>
    <w:rsid w:val="00EF10CA"/>
    <w:rsid w:val="00EF121B"/>
    <w:rsid w:val="00EF1629"/>
    <w:rsid w:val="00EF1832"/>
    <w:rsid w:val="00EF1A4B"/>
    <w:rsid w:val="00EF1B38"/>
    <w:rsid w:val="00EF1F9D"/>
    <w:rsid w:val="00EF21C7"/>
    <w:rsid w:val="00EF2242"/>
    <w:rsid w:val="00EF2358"/>
    <w:rsid w:val="00EF2485"/>
    <w:rsid w:val="00EF24D1"/>
    <w:rsid w:val="00EF2801"/>
    <w:rsid w:val="00EF2802"/>
    <w:rsid w:val="00EF29E3"/>
    <w:rsid w:val="00EF2A62"/>
    <w:rsid w:val="00EF2A65"/>
    <w:rsid w:val="00EF2ABE"/>
    <w:rsid w:val="00EF2BE5"/>
    <w:rsid w:val="00EF2F41"/>
    <w:rsid w:val="00EF2F69"/>
    <w:rsid w:val="00EF31AD"/>
    <w:rsid w:val="00EF347D"/>
    <w:rsid w:val="00EF3708"/>
    <w:rsid w:val="00EF3B68"/>
    <w:rsid w:val="00EF4436"/>
    <w:rsid w:val="00EF483C"/>
    <w:rsid w:val="00EF4E3A"/>
    <w:rsid w:val="00EF528B"/>
    <w:rsid w:val="00EF532F"/>
    <w:rsid w:val="00EF5740"/>
    <w:rsid w:val="00EF57E5"/>
    <w:rsid w:val="00EF57F9"/>
    <w:rsid w:val="00EF58A6"/>
    <w:rsid w:val="00EF5905"/>
    <w:rsid w:val="00EF5C21"/>
    <w:rsid w:val="00EF5DA3"/>
    <w:rsid w:val="00EF5DEA"/>
    <w:rsid w:val="00EF5F11"/>
    <w:rsid w:val="00EF5FC2"/>
    <w:rsid w:val="00EF63AB"/>
    <w:rsid w:val="00EF63DC"/>
    <w:rsid w:val="00EF6608"/>
    <w:rsid w:val="00EF6754"/>
    <w:rsid w:val="00EF6CD6"/>
    <w:rsid w:val="00EF6D10"/>
    <w:rsid w:val="00EF6E20"/>
    <w:rsid w:val="00EF6ECA"/>
    <w:rsid w:val="00EF6F99"/>
    <w:rsid w:val="00EF6FA7"/>
    <w:rsid w:val="00EF74E0"/>
    <w:rsid w:val="00EF75C9"/>
    <w:rsid w:val="00EF78D9"/>
    <w:rsid w:val="00EF7CD3"/>
    <w:rsid w:val="00EFA7D2"/>
    <w:rsid w:val="00F00074"/>
    <w:rsid w:val="00F0028F"/>
    <w:rsid w:val="00F00672"/>
    <w:rsid w:val="00F00A29"/>
    <w:rsid w:val="00F00ACB"/>
    <w:rsid w:val="00F00AD6"/>
    <w:rsid w:val="00F00DD3"/>
    <w:rsid w:val="00F01272"/>
    <w:rsid w:val="00F015A8"/>
    <w:rsid w:val="00F01FEE"/>
    <w:rsid w:val="00F024E1"/>
    <w:rsid w:val="00F02763"/>
    <w:rsid w:val="00F02A9A"/>
    <w:rsid w:val="00F02AB5"/>
    <w:rsid w:val="00F02B97"/>
    <w:rsid w:val="00F02BDB"/>
    <w:rsid w:val="00F02FAA"/>
    <w:rsid w:val="00F0326D"/>
    <w:rsid w:val="00F032E3"/>
    <w:rsid w:val="00F03CDD"/>
    <w:rsid w:val="00F03CF8"/>
    <w:rsid w:val="00F03DBF"/>
    <w:rsid w:val="00F03DD7"/>
    <w:rsid w:val="00F03E49"/>
    <w:rsid w:val="00F03F94"/>
    <w:rsid w:val="00F0417A"/>
    <w:rsid w:val="00F041BE"/>
    <w:rsid w:val="00F04363"/>
    <w:rsid w:val="00F045E4"/>
    <w:rsid w:val="00F0483E"/>
    <w:rsid w:val="00F048D6"/>
    <w:rsid w:val="00F049F6"/>
    <w:rsid w:val="00F04D48"/>
    <w:rsid w:val="00F04F7A"/>
    <w:rsid w:val="00F053ED"/>
    <w:rsid w:val="00F05509"/>
    <w:rsid w:val="00F0555C"/>
    <w:rsid w:val="00F0571E"/>
    <w:rsid w:val="00F057CA"/>
    <w:rsid w:val="00F057F3"/>
    <w:rsid w:val="00F0584F"/>
    <w:rsid w:val="00F058EF"/>
    <w:rsid w:val="00F05AC1"/>
    <w:rsid w:val="00F05AC7"/>
    <w:rsid w:val="00F05DC0"/>
    <w:rsid w:val="00F05F7F"/>
    <w:rsid w:val="00F060AF"/>
    <w:rsid w:val="00F06281"/>
    <w:rsid w:val="00F06413"/>
    <w:rsid w:val="00F0678E"/>
    <w:rsid w:val="00F06939"/>
    <w:rsid w:val="00F06B42"/>
    <w:rsid w:val="00F06C10"/>
    <w:rsid w:val="00F06CAD"/>
    <w:rsid w:val="00F06EC7"/>
    <w:rsid w:val="00F07536"/>
    <w:rsid w:val="00F079CD"/>
    <w:rsid w:val="00F07B60"/>
    <w:rsid w:val="00F07CB0"/>
    <w:rsid w:val="00F07D0C"/>
    <w:rsid w:val="00F1046D"/>
    <w:rsid w:val="00F104A9"/>
    <w:rsid w:val="00F10667"/>
    <w:rsid w:val="00F10684"/>
    <w:rsid w:val="00F1081D"/>
    <w:rsid w:val="00F1096F"/>
    <w:rsid w:val="00F10AD3"/>
    <w:rsid w:val="00F10CF2"/>
    <w:rsid w:val="00F11259"/>
    <w:rsid w:val="00F112F2"/>
    <w:rsid w:val="00F116EA"/>
    <w:rsid w:val="00F11864"/>
    <w:rsid w:val="00F11AFD"/>
    <w:rsid w:val="00F120C3"/>
    <w:rsid w:val="00F12589"/>
    <w:rsid w:val="00F12595"/>
    <w:rsid w:val="00F1298D"/>
    <w:rsid w:val="00F12D64"/>
    <w:rsid w:val="00F12ED8"/>
    <w:rsid w:val="00F12F67"/>
    <w:rsid w:val="00F134D9"/>
    <w:rsid w:val="00F13520"/>
    <w:rsid w:val="00F13551"/>
    <w:rsid w:val="00F13779"/>
    <w:rsid w:val="00F13896"/>
    <w:rsid w:val="00F1403D"/>
    <w:rsid w:val="00F1443C"/>
    <w:rsid w:val="00F145F2"/>
    <w:rsid w:val="00F1463F"/>
    <w:rsid w:val="00F146D9"/>
    <w:rsid w:val="00F14F79"/>
    <w:rsid w:val="00F14FDF"/>
    <w:rsid w:val="00F150FF"/>
    <w:rsid w:val="00F15198"/>
    <w:rsid w:val="00F15271"/>
    <w:rsid w:val="00F1527D"/>
    <w:rsid w:val="00F1550D"/>
    <w:rsid w:val="00F15637"/>
    <w:rsid w:val="00F15770"/>
    <w:rsid w:val="00F15BFA"/>
    <w:rsid w:val="00F1604E"/>
    <w:rsid w:val="00F1661B"/>
    <w:rsid w:val="00F16938"/>
    <w:rsid w:val="00F16C21"/>
    <w:rsid w:val="00F17159"/>
    <w:rsid w:val="00F173EA"/>
    <w:rsid w:val="00F1741E"/>
    <w:rsid w:val="00F1754A"/>
    <w:rsid w:val="00F1754B"/>
    <w:rsid w:val="00F176BE"/>
    <w:rsid w:val="00F17815"/>
    <w:rsid w:val="00F179D1"/>
    <w:rsid w:val="00F17AE9"/>
    <w:rsid w:val="00F17B5F"/>
    <w:rsid w:val="00F17C1F"/>
    <w:rsid w:val="00F17E3A"/>
    <w:rsid w:val="00F20596"/>
    <w:rsid w:val="00F2098C"/>
    <w:rsid w:val="00F20C7F"/>
    <w:rsid w:val="00F20CB8"/>
    <w:rsid w:val="00F20ED3"/>
    <w:rsid w:val="00F21302"/>
    <w:rsid w:val="00F2182D"/>
    <w:rsid w:val="00F21AD7"/>
    <w:rsid w:val="00F21BA6"/>
    <w:rsid w:val="00F22152"/>
    <w:rsid w:val="00F22242"/>
    <w:rsid w:val="00F22490"/>
    <w:rsid w:val="00F22762"/>
    <w:rsid w:val="00F22F4A"/>
    <w:rsid w:val="00F2348B"/>
    <w:rsid w:val="00F23507"/>
    <w:rsid w:val="00F23694"/>
    <w:rsid w:val="00F236A8"/>
    <w:rsid w:val="00F23CDE"/>
    <w:rsid w:val="00F23FAF"/>
    <w:rsid w:val="00F23FE5"/>
    <w:rsid w:val="00F247E2"/>
    <w:rsid w:val="00F2493C"/>
    <w:rsid w:val="00F24F20"/>
    <w:rsid w:val="00F2525A"/>
    <w:rsid w:val="00F25470"/>
    <w:rsid w:val="00F255DF"/>
    <w:rsid w:val="00F25B08"/>
    <w:rsid w:val="00F25CC6"/>
    <w:rsid w:val="00F25E7E"/>
    <w:rsid w:val="00F26125"/>
    <w:rsid w:val="00F262EE"/>
    <w:rsid w:val="00F26831"/>
    <w:rsid w:val="00F26B94"/>
    <w:rsid w:val="00F26D60"/>
    <w:rsid w:val="00F273CA"/>
    <w:rsid w:val="00F273F3"/>
    <w:rsid w:val="00F2748A"/>
    <w:rsid w:val="00F2784A"/>
    <w:rsid w:val="00F27D37"/>
    <w:rsid w:val="00F27E44"/>
    <w:rsid w:val="00F2F651"/>
    <w:rsid w:val="00F30818"/>
    <w:rsid w:val="00F308F4"/>
    <w:rsid w:val="00F31053"/>
    <w:rsid w:val="00F31367"/>
    <w:rsid w:val="00F313A2"/>
    <w:rsid w:val="00F31502"/>
    <w:rsid w:val="00F317C8"/>
    <w:rsid w:val="00F31A33"/>
    <w:rsid w:val="00F31AB0"/>
    <w:rsid w:val="00F31D89"/>
    <w:rsid w:val="00F31EA4"/>
    <w:rsid w:val="00F31F97"/>
    <w:rsid w:val="00F321DE"/>
    <w:rsid w:val="00F32297"/>
    <w:rsid w:val="00F322AD"/>
    <w:rsid w:val="00F32810"/>
    <w:rsid w:val="00F32D3C"/>
    <w:rsid w:val="00F32D3F"/>
    <w:rsid w:val="00F32E91"/>
    <w:rsid w:val="00F3310E"/>
    <w:rsid w:val="00F33457"/>
    <w:rsid w:val="00F33777"/>
    <w:rsid w:val="00F34276"/>
    <w:rsid w:val="00F34291"/>
    <w:rsid w:val="00F34590"/>
    <w:rsid w:val="00F346A9"/>
    <w:rsid w:val="00F34DB4"/>
    <w:rsid w:val="00F351D5"/>
    <w:rsid w:val="00F35532"/>
    <w:rsid w:val="00F3562C"/>
    <w:rsid w:val="00F358A8"/>
    <w:rsid w:val="00F358F7"/>
    <w:rsid w:val="00F35B2F"/>
    <w:rsid w:val="00F35B43"/>
    <w:rsid w:val="00F3665E"/>
    <w:rsid w:val="00F366A4"/>
    <w:rsid w:val="00F36CF1"/>
    <w:rsid w:val="00F36E17"/>
    <w:rsid w:val="00F370CC"/>
    <w:rsid w:val="00F370D6"/>
    <w:rsid w:val="00F371B6"/>
    <w:rsid w:val="00F37250"/>
    <w:rsid w:val="00F37448"/>
    <w:rsid w:val="00F375F7"/>
    <w:rsid w:val="00F37757"/>
    <w:rsid w:val="00F37871"/>
    <w:rsid w:val="00F37997"/>
    <w:rsid w:val="00F37DF9"/>
    <w:rsid w:val="00F403F7"/>
    <w:rsid w:val="00F40493"/>
    <w:rsid w:val="00F40648"/>
    <w:rsid w:val="00F407F8"/>
    <w:rsid w:val="00F40A55"/>
    <w:rsid w:val="00F40B3C"/>
    <w:rsid w:val="00F40C59"/>
    <w:rsid w:val="00F40CFB"/>
    <w:rsid w:val="00F40F4B"/>
    <w:rsid w:val="00F41561"/>
    <w:rsid w:val="00F41793"/>
    <w:rsid w:val="00F41CF8"/>
    <w:rsid w:val="00F41D98"/>
    <w:rsid w:val="00F41FEF"/>
    <w:rsid w:val="00F4209C"/>
    <w:rsid w:val="00F4230D"/>
    <w:rsid w:val="00F425FC"/>
    <w:rsid w:val="00F42A1F"/>
    <w:rsid w:val="00F42B67"/>
    <w:rsid w:val="00F42B94"/>
    <w:rsid w:val="00F43129"/>
    <w:rsid w:val="00F43196"/>
    <w:rsid w:val="00F434B2"/>
    <w:rsid w:val="00F434EA"/>
    <w:rsid w:val="00F434EE"/>
    <w:rsid w:val="00F4372B"/>
    <w:rsid w:val="00F43E19"/>
    <w:rsid w:val="00F43E6A"/>
    <w:rsid w:val="00F43FEA"/>
    <w:rsid w:val="00F4408C"/>
    <w:rsid w:val="00F4410F"/>
    <w:rsid w:val="00F4422A"/>
    <w:rsid w:val="00F44325"/>
    <w:rsid w:val="00F44760"/>
    <w:rsid w:val="00F44D12"/>
    <w:rsid w:val="00F44E7C"/>
    <w:rsid w:val="00F44F70"/>
    <w:rsid w:val="00F451C8"/>
    <w:rsid w:val="00F45433"/>
    <w:rsid w:val="00F459B5"/>
    <w:rsid w:val="00F45AC7"/>
    <w:rsid w:val="00F4642A"/>
    <w:rsid w:val="00F469EA"/>
    <w:rsid w:val="00F47086"/>
    <w:rsid w:val="00F472D0"/>
    <w:rsid w:val="00F47385"/>
    <w:rsid w:val="00F4750E"/>
    <w:rsid w:val="00F4798D"/>
    <w:rsid w:val="00F47B5A"/>
    <w:rsid w:val="00F47DA2"/>
    <w:rsid w:val="00F50632"/>
    <w:rsid w:val="00F50AF4"/>
    <w:rsid w:val="00F50C5F"/>
    <w:rsid w:val="00F50CDC"/>
    <w:rsid w:val="00F50DE0"/>
    <w:rsid w:val="00F50FE7"/>
    <w:rsid w:val="00F5121D"/>
    <w:rsid w:val="00F51408"/>
    <w:rsid w:val="00F5155F"/>
    <w:rsid w:val="00F516C3"/>
    <w:rsid w:val="00F516D7"/>
    <w:rsid w:val="00F519FC"/>
    <w:rsid w:val="00F51AE0"/>
    <w:rsid w:val="00F51E2C"/>
    <w:rsid w:val="00F5235C"/>
    <w:rsid w:val="00F52468"/>
    <w:rsid w:val="00F526A3"/>
    <w:rsid w:val="00F5273B"/>
    <w:rsid w:val="00F528A7"/>
    <w:rsid w:val="00F52A3A"/>
    <w:rsid w:val="00F52A98"/>
    <w:rsid w:val="00F52B5C"/>
    <w:rsid w:val="00F52D5D"/>
    <w:rsid w:val="00F52D6B"/>
    <w:rsid w:val="00F52F6D"/>
    <w:rsid w:val="00F532A4"/>
    <w:rsid w:val="00F532C3"/>
    <w:rsid w:val="00F53336"/>
    <w:rsid w:val="00F5333D"/>
    <w:rsid w:val="00F53450"/>
    <w:rsid w:val="00F53474"/>
    <w:rsid w:val="00F545EB"/>
    <w:rsid w:val="00F54DC9"/>
    <w:rsid w:val="00F54DCB"/>
    <w:rsid w:val="00F54F52"/>
    <w:rsid w:val="00F55113"/>
    <w:rsid w:val="00F551CB"/>
    <w:rsid w:val="00F552EE"/>
    <w:rsid w:val="00F5546D"/>
    <w:rsid w:val="00F5571A"/>
    <w:rsid w:val="00F55779"/>
    <w:rsid w:val="00F557D6"/>
    <w:rsid w:val="00F55931"/>
    <w:rsid w:val="00F55A89"/>
    <w:rsid w:val="00F55BA7"/>
    <w:rsid w:val="00F55ED8"/>
    <w:rsid w:val="00F56157"/>
    <w:rsid w:val="00F561BF"/>
    <w:rsid w:val="00F56244"/>
    <w:rsid w:val="00F569F4"/>
    <w:rsid w:val="00F56A66"/>
    <w:rsid w:val="00F56C0C"/>
    <w:rsid w:val="00F56D0B"/>
    <w:rsid w:val="00F56DD0"/>
    <w:rsid w:val="00F56DD4"/>
    <w:rsid w:val="00F56F51"/>
    <w:rsid w:val="00F5756F"/>
    <w:rsid w:val="00F57688"/>
    <w:rsid w:val="00F578E8"/>
    <w:rsid w:val="00F57B5D"/>
    <w:rsid w:val="00F57C62"/>
    <w:rsid w:val="00F57C68"/>
    <w:rsid w:val="00F57D91"/>
    <w:rsid w:val="00F57E7E"/>
    <w:rsid w:val="00F6010D"/>
    <w:rsid w:val="00F6020A"/>
    <w:rsid w:val="00F6029B"/>
    <w:rsid w:val="00F6052A"/>
    <w:rsid w:val="00F605DF"/>
    <w:rsid w:val="00F60724"/>
    <w:rsid w:val="00F60B69"/>
    <w:rsid w:val="00F60C18"/>
    <w:rsid w:val="00F60DBB"/>
    <w:rsid w:val="00F611DE"/>
    <w:rsid w:val="00F61480"/>
    <w:rsid w:val="00F614AB"/>
    <w:rsid w:val="00F61584"/>
    <w:rsid w:val="00F61D79"/>
    <w:rsid w:val="00F6239D"/>
    <w:rsid w:val="00F62573"/>
    <w:rsid w:val="00F6261A"/>
    <w:rsid w:val="00F6285B"/>
    <w:rsid w:val="00F629E8"/>
    <w:rsid w:val="00F62B0E"/>
    <w:rsid w:val="00F635FE"/>
    <w:rsid w:val="00F638FD"/>
    <w:rsid w:val="00F63948"/>
    <w:rsid w:val="00F63A3D"/>
    <w:rsid w:val="00F63D15"/>
    <w:rsid w:val="00F63E62"/>
    <w:rsid w:val="00F63F67"/>
    <w:rsid w:val="00F64101"/>
    <w:rsid w:val="00F641EC"/>
    <w:rsid w:val="00F64370"/>
    <w:rsid w:val="00F64531"/>
    <w:rsid w:val="00F64E99"/>
    <w:rsid w:val="00F64EC2"/>
    <w:rsid w:val="00F64F4C"/>
    <w:rsid w:val="00F64FEC"/>
    <w:rsid w:val="00F654AF"/>
    <w:rsid w:val="00F65573"/>
    <w:rsid w:val="00F656D0"/>
    <w:rsid w:val="00F658E5"/>
    <w:rsid w:val="00F660A3"/>
    <w:rsid w:val="00F661A1"/>
    <w:rsid w:val="00F66578"/>
    <w:rsid w:val="00F666E4"/>
    <w:rsid w:val="00F6682B"/>
    <w:rsid w:val="00F66918"/>
    <w:rsid w:val="00F66D2B"/>
    <w:rsid w:val="00F67312"/>
    <w:rsid w:val="00F6767A"/>
    <w:rsid w:val="00F6788B"/>
    <w:rsid w:val="00F67CC6"/>
    <w:rsid w:val="00F67ED4"/>
    <w:rsid w:val="00F7003F"/>
    <w:rsid w:val="00F7011B"/>
    <w:rsid w:val="00F70160"/>
    <w:rsid w:val="00F70170"/>
    <w:rsid w:val="00F701CF"/>
    <w:rsid w:val="00F702B8"/>
    <w:rsid w:val="00F70678"/>
    <w:rsid w:val="00F706BE"/>
    <w:rsid w:val="00F70714"/>
    <w:rsid w:val="00F70D93"/>
    <w:rsid w:val="00F70EAC"/>
    <w:rsid w:val="00F71098"/>
    <w:rsid w:val="00F71220"/>
    <w:rsid w:val="00F71544"/>
    <w:rsid w:val="00F7158B"/>
    <w:rsid w:val="00F715D2"/>
    <w:rsid w:val="00F718F4"/>
    <w:rsid w:val="00F71C0A"/>
    <w:rsid w:val="00F71CEA"/>
    <w:rsid w:val="00F71E62"/>
    <w:rsid w:val="00F7211F"/>
    <w:rsid w:val="00F721E2"/>
    <w:rsid w:val="00F722DB"/>
    <w:rsid w:val="00F724DD"/>
    <w:rsid w:val="00F7274F"/>
    <w:rsid w:val="00F729BF"/>
    <w:rsid w:val="00F730C6"/>
    <w:rsid w:val="00F73806"/>
    <w:rsid w:val="00F73A21"/>
    <w:rsid w:val="00F73A8E"/>
    <w:rsid w:val="00F73AB8"/>
    <w:rsid w:val="00F73B0D"/>
    <w:rsid w:val="00F73EB6"/>
    <w:rsid w:val="00F740C5"/>
    <w:rsid w:val="00F7451B"/>
    <w:rsid w:val="00F7484D"/>
    <w:rsid w:val="00F748B3"/>
    <w:rsid w:val="00F74CE9"/>
    <w:rsid w:val="00F74E64"/>
    <w:rsid w:val="00F75343"/>
    <w:rsid w:val="00F754E3"/>
    <w:rsid w:val="00F75574"/>
    <w:rsid w:val="00F756FF"/>
    <w:rsid w:val="00F75743"/>
    <w:rsid w:val="00F75AA6"/>
    <w:rsid w:val="00F76107"/>
    <w:rsid w:val="00F7614F"/>
    <w:rsid w:val="00F763A9"/>
    <w:rsid w:val="00F76590"/>
    <w:rsid w:val="00F76C2F"/>
    <w:rsid w:val="00F76FA8"/>
    <w:rsid w:val="00F7711B"/>
    <w:rsid w:val="00F77339"/>
    <w:rsid w:val="00F776C9"/>
    <w:rsid w:val="00F77BC0"/>
    <w:rsid w:val="00F77E67"/>
    <w:rsid w:val="00F77E8D"/>
    <w:rsid w:val="00F77EFE"/>
    <w:rsid w:val="00F80239"/>
    <w:rsid w:val="00F802C3"/>
    <w:rsid w:val="00F8031C"/>
    <w:rsid w:val="00F80BD1"/>
    <w:rsid w:val="00F80D8F"/>
    <w:rsid w:val="00F810B7"/>
    <w:rsid w:val="00F8138D"/>
    <w:rsid w:val="00F81394"/>
    <w:rsid w:val="00F81FC3"/>
    <w:rsid w:val="00F82010"/>
    <w:rsid w:val="00F820A5"/>
    <w:rsid w:val="00F82349"/>
    <w:rsid w:val="00F8254B"/>
    <w:rsid w:val="00F82A42"/>
    <w:rsid w:val="00F82E43"/>
    <w:rsid w:val="00F830D5"/>
    <w:rsid w:val="00F831AC"/>
    <w:rsid w:val="00F831C5"/>
    <w:rsid w:val="00F83596"/>
    <w:rsid w:val="00F837EB"/>
    <w:rsid w:val="00F837EE"/>
    <w:rsid w:val="00F839D7"/>
    <w:rsid w:val="00F83A54"/>
    <w:rsid w:val="00F84359"/>
    <w:rsid w:val="00F8451C"/>
    <w:rsid w:val="00F84541"/>
    <w:rsid w:val="00F84552"/>
    <w:rsid w:val="00F845E2"/>
    <w:rsid w:val="00F84930"/>
    <w:rsid w:val="00F84DF5"/>
    <w:rsid w:val="00F850F6"/>
    <w:rsid w:val="00F8533B"/>
    <w:rsid w:val="00F853D7"/>
    <w:rsid w:val="00F856E2"/>
    <w:rsid w:val="00F859F8"/>
    <w:rsid w:val="00F85A17"/>
    <w:rsid w:val="00F85A5F"/>
    <w:rsid w:val="00F85BB0"/>
    <w:rsid w:val="00F85E2D"/>
    <w:rsid w:val="00F85EC2"/>
    <w:rsid w:val="00F85EF9"/>
    <w:rsid w:val="00F86B87"/>
    <w:rsid w:val="00F86D33"/>
    <w:rsid w:val="00F870F0"/>
    <w:rsid w:val="00F8772C"/>
    <w:rsid w:val="00F8778B"/>
    <w:rsid w:val="00F87856"/>
    <w:rsid w:val="00F87A54"/>
    <w:rsid w:val="00F900B5"/>
    <w:rsid w:val="00F90223"/>
    <w:rsid w:val="00F9039D"/>
    <w:rsid w:val="00F9041E"/>
    <w:rsid w:val="00F90530"/>
    <w:rsid w:val="00F906EA"/>
    <w:rsid w:val="00F90723"/>
    <w:rsid w:val="00F907FF"/>
    <w:rsid w:val="00F90849"/>
    <w:rsid w:val="00F90AF6"/>
    <w:rsid w:val="00F90AF8"/>
    <w:rsid w:val="00F90F9C"/>
    <w:rsid w:val="00F911D8"/>
    <w:rsid w:val="00F917C1"/>
    <w:rsid w:val="00F91966"/>
    <w:rsid w:val="00F919CA"/>
    <w:rsid w:val="00F91BC8"/>
    <w:rsid w:val="00F91CEA"/>
    <w:rsid w:val="00F92019"/>
    <w:rsid w:val="00F9211D"/>
    <w:rsid w:val="00F92133"/>
    <w:rsid w:val="00F92360"/>
    <w:rsid w:val="00F92524"/>
    <w:rsid w:val="00F92546"/>
    <w:rsid w:val="00F927F0"/>
    <w:rsid w:val="00F92972"/>
    <w:rsid w:val="00F929C9"/>
    <w:rsid w:val="00F92BAA"/>
    <w:rsid w:val="00F92C65"/>
    <w:rsid w:val="00F92F37"/>
    <w:rsid w:val="00F92F85"/>
    <w:rsid w:val="00F92FC4"/>
    <w:rsid w:val="00F932E4"/>
    <w:rsid w:val="00F93519"/>
    <w:rsid w:val="00F935E2"/>
    <w:rsid w:val="00F93E12"/>
    <w:rsid w:val="00F93F08"/>
    <w:rsid w:val="00F9421C"/>
    <w:rsid w:val="00F94655"/>
    <w:rsid w:val="00F9466E"/>
    <w:rsid w:val="00F94758"/>
    <w:rsid w:val="00F9477A"/>
    <w:rsid w:val="00F94804"/>
    <w:rsid w:val="00F9485F"/>
    <w:rsid w:val="00F94CAA"/>
    <w:rsid w:val="00F94CED"/>
    <w:rsid w:val="00F950AB"/>
    <w:rsid w:val="00F955E3"/>
    <w:rsid w:val="00F957E9"/>
    <w:rsid w:val="00F95CDB"/>
    <w:rsid w:val="00F9646E"/>
    <w:rsid w:val="00F9654B"/>
    <w:rsid w:val="00F96551"/>
    <w:rsid w:val="00F96899"/>
    <w:rsid w:val="00F96D1A"/>
    <w:rsid w:val="00F9723B"/>
    <w:rsid w:val="00F97532"/>
    <w:rsid w:val="00F97CB4"/>
    <w:rsid w:val="00F97D14"/>
    <w:rsid w:val="00F97F98"/>
    <w:rsid w:val="00F97FFE"/>
    <w:rsid w:val="00FA0322"/>
    <w:rsid w:val="00FA0353"/>
    <w:rsid w:val="00FA03D1"/>
    <w:rsid w:val="00FA074D"/>
    <w:rsid w:val="00FA0E81"/>
    <w:rsid w:val="00FA14F0"/>
    <w:rsid w:val="00FA15B9"/>
    <w:rsid w:val="00FA1772"/>
    <w:rsid w:val="00FA1EFA"/>
    <w:rsid w:val="00FA2063"/>
    <w:rsid w:val="00FA221C"/>
    <w:rsid w:val="00FA22B3"/>
    <w:rsid w:val="00FA23CD"/>
    <w:rsid w:val="00FA256D"/>
    <w:rsid w:val="00FA26BF"/>
    <w:rsid w:val="00FA2838"/>
    <w:rsid w:val="00FA2935"/>
    <w:rsid w:val="00FA2CEE"/>
    <w:rsid w:val="00FA318C"/>
    <w:rsid w:val="00FA3846"/>
    <w:rsid w:val="00FA38F0"/>
    <w:rsid w:val="00FA3CB4"/>
    <w:rsid w:val="00FA3E50"/>
    <w:rsid w:val="00FA430E"/>
    <w:rsid w:val="00FA438C"/>
    <w:rsid w:val="00FA443E"/>
    <w:rsid w:val="00FA4796"/>
    <w:rsid w:val="00FA49DB"/>
    <w:rsid w:val="00FA4F82"/>
    <w:rsid w:val="00FA4FD7"/>
    <w:rsid w:val="00FA51BD"/>
    <w:rsid w:val="00FA53EC"/>
    <w:rsid w:val="00FA5938"/>
    <w:rsid w:val="00FA5995"/>
    <w:rsid w:val="00FA5EFE"/>
    <w:rsid w:val="00FA5F35"/>
    <w:rsid w:val="00FA645A"/>
    <w:rsid w:val="00FA673E"/>
    <w:rsid w:val="00FA699E"/>
    <w:rsid w:val="00FA6B24"/>
    <w:rsid w:val="00FA6BAB"/>
    <w:rsid w:val="00FA6F1A"/>
    <w:rsid w:val="00FA6FF1"/>
    <w:rsid w:val="00FA7170"/>
    <w:rsid w:val="00FA723B"/>
    <w:rsid w:val="00FA72A5"/>
    <w:rsid w:val="00FA75BB"/>
    <w:rsid w:val="00FA7858"/>
    <w:rsid w:val="00FB01A7"/>
    <w:rsid w:val="00FB05DA"/>
    <w:rsid w:val="00FB0680"/>
    <w:rsid w:val="00FB0B45"/>
    <w:rsid w:val="00FB0E2A"/>
    <w:rsid w:val="00FB0EC9"/>
    <w:rsid w:val="00FB1780"/>
    <w:rsid w:val="00FB1992"/>
    <w:rsid w:val="00FB1AF6"/>
    <w:rsid w:val="00FB2033"/>
    <w:rsid w:val="00FB23D1"/>
    <w:rsid w:val="00FB24CE"/>
    <w:rsid w:val="00FB287F"/>
    <w:rsid w:val="00FB2AB5"/>
    <w:rsid w:val="00FB2D0B"/>
    <w:rsid w:val="00FB3204"/>
    <w:rsid w:val="00FB336B"/>
    <w:rsid w:val="00FB374D"/>
    <w:rsid w:val="00FB3973"/>
    <w:rsid w:val="00FB3CCC"/>
    <w:rsid w:val="00FB41A5"/>
    <w:rsid w:val="00FB41FE"/>
    <w:rsid w:val="00FB4217"/>
    <w:rsid w:val="00FB459E"/>
    <w:rsid w:val="00FB4D88"/>
    <w:rsid w:val="00FB59BC"/>
    <w:rsid w:val="00FB5B53"/>
    <w:rsid w:val="00FB5BA5"/>
    <w:rsid w:val="00FB5C4A"/>
    <w:rsid w:val="00FB5DA0"/>
    <w:rsid w:val="00FB6329"/>
    <w:rsid w:val="00FB6355"/>
    <w:rsid w:val="00FB6F92"/>
    <w:rsid w:val="00FB7972"/>
    <w:rsid w:val="00FB7AA9"/>
    <w:rsid w:val="00FB7AD5"/>
    <w:rsid w:val="00FB7B25"/>
    <w:rsid w:val="00FB7BC1"/>
    <w:rsid w:val="00FC0165"/>
    <w:rsid w:val="00FC026E"/>
    <w:rsid w:val="00FC0309"/>
    <w:rsid w:val="00FC05A2"/>
    <w:rsid w:val="00FC0F01"/>
    <w:rsid w:val="00FC0F83"/>
    <w:rsid w:val="00FC1367"/>
    <w:rsid w:val="00FC14D8"/>
    <w:rsid w:val="00FC161F"/>
    <w:rsid w:val="00FC1E81"/>
    <w:rsid w:val="00FC20A3"/>
    <w:rsid w:val="00FC287E"/>
    <w:rsid w:val="00FC2A49"/>
    <w:rsid w:val="00FC3A2F"/>
    <w:rsid w:val="00FC3B7D"/>
    <w:rsid w:val="00FC3DC6"/>
    <w:rsid w:val="00FC402A"/>
    <w:rsid w:val="00FC40C7"/>
    <w:rsid w:val="00FC4550"/>
    <w:rsid w:val="00FC45EF"/>
    <w:rsid w:val="00FC4643"/>
    <w:rsid w:val="00FC47FD"/>
    <w:rsid w:val="00FC4C73"/>
    <w:rsid w:val="00FC4F58"/>
    <w:rsid w:val="00FC4FBF"/>
    <w:rsid w:val="00FC4FFA"/>
    <w:rsid w:val="00FC5039"/>
    <w:rsid w:val="00FC507D"/>
    <w:rsid w:val="00FC5124"/>
    <w:rsid w:val="00FC517B"/>
    <w:rsid w:val="00FC51D1"/>
    <w:rsid w:val="00FC5306"/>
    <w:rsid w:val="00FC5595"/>
    <w:rsid w:val="00FC55D4"/>
    <w:rsid w:val="00FC56FD"/>
    <w:rsid w:val="00FC5C2E"/>
    <w:rsid w:val="00FC5CFC"/>
    <w:rsid w:val="00FC5F5B"/>
    <w:rsid w:val="00FC6CE2"/>
    <w:rsid w:val="00FC6F25"/>
    <w:rsid w:val="00FC6FFE"/>
    <w:rsid w:val="00FC72F4"/>
    <w:rsid w:val="00FC7608"/>
    <w:rsid w:val="00FC7741"/>
    <w:rsid w:val="00FC7AEC"/>
    <w:rsid w:val="00FC7E0C"/>
    <w:rsid w:val="00FC7ED7"/>
    <w:rsid w:val="00FC7F47"/>
    <w:rsid w:val="00FD0272"/>
    <w:rsid w:val="00FD06EA"/>
    <w:rsid w:val="00FD08AB"/>
    <w:rsid w:val="00FD0C75"/>
    <w:rsid w:val="00FD0D81"/>
    <w:rsid w:val="00FD0E3C"/>
    <w:rsid w:val="00FD10F8"/>
    <w:rsid w:val="00FD1251"/>
    <w:rsid w:val="00FD1277"/>
    <w:rsid w:val="00FD137C"/>
    <w:rsid w:val="00FD13A4"/>
    <w:rsid w:val="00FD14E7"/>
    <w:rsid w:val="00FD16D7"/>
    <w:rsid w:val="00FD182D"/>
    <w:rsid w:val="00FD18B6"/>
    <w:rsid w:val="00FD1EE6"/>
    <w:rsid w:val="00FD2350"/>
    <w:rsid w:val="00FD23DD"/>
    <w:rsid w:val="00FD2670"/>
    <w:rsid w:val="00FD2792"/>
    <w:rsid w:val="00FD28A1"/>
    <w:rsid w:val="00FD2E04"/>
    <w:rsid w:val="00FD3713"/>
    <w:rsid w:val="00FD3BD9"/>
    <w:rsid w:val="00FD3BF0"/>
    <w:rsid w:val="00FD3D7F"/>
    <w:rsid w:val="00FD425F"/>
    <w:rsid w:val="00FD4731"/>
    <w:rsid w:val="00FD47C0"/>
    <w:rsid w:val="00FD5082"/>
    <w:rsid w:val="00FD52C8"/>
    <w:rsid w:val="00FD538A"/>
    <w:rsid w:val="00FD55A2"/>
    <w:rsid w:val="00FD565E"/>
    <w:rsid w:val="00FD5808"/>
    <w:rsid w:val="00FD58F3"/>
    <w:rsid w:val="00FD5B38"/>
    <w:rsid w:val="00FD5FEE"/>
    <w:rsid w:val="00FD601A"/>
    <w:rsid w:val="00FD601B"/>
    <w:rsid w:val="00FD669C"/>
    <w:rsid w:val="00FD6861"/>
    <w:rsid w:val="00FD6988"/>
    <w:rsid w:val="00FD69FD"/>
    <w:rsid w:val="00FD6B5E"/>
    <w:rsid w:val="00FD6B75"/>
    <w:rsid w:val="00FD721C"/>
    <w:rsid w:val="00FD7517"/>
    <w:rsid w:val="00FD7681"/>
    <w:rsid w:val="00FD7E7A"/>
    <w:rsid w:val="00FD7E83"/>
    <w:rsid w:val="00FD7F1D"/>
    <w:rsid w:val="00FE0226"/>
    <w:rsid w:val="00FE030C"/>
    <w:rsid w:val="00FE0688"/>
    <w:rsid w:val="00FE06ED"/>
    <w:rsid w:val="00FE07C8"/>
    <w:rsid w:val="00FE080A"/>
    <w:rsid w:val="00FE08CB"/>
    <w:rsid w:val="00FE0CE5"/>
    <w:rsid w:val="00FE10E2"/>
    <w:rsid w:val="00FE1411"/>
    <w:rsid w:val="00FE178F"/>
    <w:rsid w:val="00FE17D0"/>
    <w:rsid w:val="00FE1849"/>
    <w:rsid w:val="00FE1EC6"/>
    <w:rsid w:val="00FE2303"/>
    <w:rsid w:val="00FE2352"/>
    <w:rsid w:val="00FE240F"/>
    <w:rsid w:val="00FE2692"/>
    <w:rsid w:val="00FE28F2"/>
    <w:rsid w:val="00FE2987"/>
    <w:rsid w:val="00FE2F14"/>
    <w:rsid w:val="00FE38F0"/>
    <w:rsid w:val="00FE3971"/>
    <w:rsid w:val="00FE3C27"/>
    <w:rsid w:val="00FE3CCD"/>
    <w:rsid w:val="00FE3E51"/>
    <w:rsid w:val="00FE435C"/>
    <w:rsid w:val="00FE462D"/>
    <w:rsid w:val="00FE4653"/>
    <w:rsid w:val="00FE4744"/>
    <w:rsid w:val="00FE49C0"/>
    <w:rsid w:val="00FE4F7C"/>
    <w:rsid w:val="00FE54EE"/>
    <w:rsid w:val="00FE5577"/>
    <w:rsid w:val="00FE57D6"/>
    <w:rsid w:val="00FE5A09"/>
    <w:rsid w:val="00FE5A48"/>
    <w:rsid w:val="00FE5C69"/>
    <w:rsid w:val="00FE5CC5"/>
    <w:rsid w:val="00FE6037"/>
    <w:rsid w:val="00FE6296"/>
    <w:rsid w:val="00FE6932"/>
    <w:rsid w:val="00FE6938"/>
    <w:rsid w:val="00FE6E3E"/>
    <w:rsid w:val="00FE6FCB"/>
    <w:rsid w:val="00FE716C"/>
    <w:rsid w:val="00FE71CA"/>
    <w:rsid w:val="00FE721F"/>
    <w:rsid w:val="00FE759E"/>
    <w:rsid w:val="00FE76F3"/>
    <w:rsid w:val="00FE7C44"/>
    <w:rsid w:val="00FE7E9A"/>
    <w:rsid w:val="00FF03E2"/>
    <w:rsid w:val="00FF0877"/>
    <w:rsid w:val="00FF09A0"/>
    <w:rsid w:val="00FF0AB0"/>
    <w:rsid w:val="00FF0C9F"/>
    <w:rsid w:val="00FF0CB5"/>
    <w:rsid w:val="00FF0F96"/>
    <w:rsid w:val="00FF116D"/>
    <w:rsid w:val="00FF131A"/>
    <w:rsid w:val="00FF1356"/>
    <w:rsid w:val="00FF160E"/>
    <w:rsid w:val="00FF1DCD"/>
    <w:rsid w:val="00FF1F4E"/>
    <w:rsid w:val="00FF21DC"/>
    <w:rsid w:val="00FF25AB"/>
    <w:rsid w:val="00FF2783"/>
    <w:rsid w:val="00FF28AC"/>
    <w:rsid w:val="00FF2997"/>
    <w:rsid w:val="00FF2A84"/>
    <w:rsid w:val="00FF2A93"/>
    <w:rsid w:val="00FF2B00"/>
    <w:rsid w:val="00FF2D87"/>
    <w:rsid w:val="00FF3437"/>
    <w:rsid w:val="00FF37FF"/>
    <w:rsid w:val="00FF3B2F"/>
    <w:rsid w:val="00FF3C1E"/>
    <w:rsid w:val="00FF441F"/>
    <w:rsid w:val="00FF4449"/>
    <w:rsid w:val="00FF4A89"/>
    <w:rsid w:val="00FF4ACF"/>
    <w:rsid w:val="00FF4D0C"/>
    <w:rsid w:val="00FF505A"/>
    <w:rsid w:val="00FF5073"/>
    <w:rsid w:val="00FF51A3"/>
    <w:rsid w:val="00FF51E3"/>
    <w:rsid w:val="00FF52B9"/>
    <w:rsid w:val="00FF53BB"/>
    <w:rsid w:val="00FF5C1F"/>
    <w:rsid w:val="00FF5CC7"/>
    <w:rsid w:val="00FF60C7"/>
    <w:rsid w:val="00FF6388"/>
    <w:rsid w:val="00FF6441"/>
    <w:rsid w:val="00FF654E"/>
    <w:rsid w:val="00FF6B2E"/>
    <w:rsid w:val="00FF6E62"/>
    <w:rsid w:val="00FF7103"/>
    <w:rsid w:val="00FF7296"/>
    <w:rsid w:val="00FF73ED"/>
    <w:rsid w:val="00FF742F"/>
    <w:rsid w:val="00FF76E2"/>
    <w:rsid w:val="00FF7A8C"/>
    <w:rsid w:val="00FF7D9F"/>
    <w:rsid w:val="00FF7F62"/>
    <w:rsid w:val="012DC408"/>
    <w:rsid w:val="014DA146"/>
    <w:rsid w:val="0187A7C4"/>
    <w:rsid w:val="018D36F0"/>
    <w:rsid w:val="01986FA1"/>
    <w:rsid w:val="01A48A95"/>
    <w:rsid w:val="01BF6D44"/>
    <w:rsid w:val="01D146B7"/>
    <w:rsid w:val="01DFFD53"/>
    <w:rsid w:val="01E2D305"/>
    <w:rsid w:val="01E6CCC7"/>
    <w:rsid w:val="026ED6A7"/>
    <w:rsid w:val="02832C9F"/>
    <w:rsid w:val="0288D394"/>
    <w:rsid w:val="02C3F5C1"/>
    <w:rsid w:val="02F23052"/>
    <w:rsid w:val="030207E5"/>
    <w:rsid w:val="031F8138"/>
    <w:rsid w:val="032E2853"/>
    <w:rsid w:val="0336EA5A"/>
    <w:rsid w:val="034808CB"/>
    <w:rsid w:val="037A45CE"/>
    <w:rsid w:val="03899CE8"/>
    <w:rsid w:val="038C021B"/>
    <w:rsid w:val="03934028"/>
    <w:rsid w:val="0399746B"/>
    <w:rsid w:val="03A31183"/>
    <w:rsid w:val="03A989DC"/>
    <w:rsid w:val="03BD34D0"/>
    <w:rsid w:val="03CC7D98"/>
    <w:rsid w:val="03D05F74"/>
    <w:rsid w:val="03D15A62"/>
    <w:rsid w:val="041001FF"/>
    <w:rsid w:val="0412D215"/>
    <w:rsid w:val="0415A70D"/>
    <w:rsid w:val="042C85E5"/>
    <w:rsid w:val="04340A9A"/>
    <w:rsid w:val="046A3EC7"/>
    <w:rsid w:val="048A5CFF"/>
    <w:rsid w:val="048A8AA9"/>
    <w:rsid w:val="04A9781B"/>
    <w:rsid w:val="04E521E6"/>
    <w:rsid w:val="0532304A"/>
    <w:rsid w:val="053DE1CF"/>
    <w:rsid w:val="0544CD48"/>
    <w:rsid w:val="056A4EBE"/>
    <w:rsid w:val="058AFE71"/>
    <w:rsid w:val="05A2CEDF"/>
    <w:rsid w:val="05C400FB"/>
    <w:rsid w:val="05EC77B2"/>
    <w:rsid w:val="05FF45E4"/>
    <w:rsid w:val="0601D67B"/>
    <w:rsid w:val="0615098B"/>
    <w:rsid w:val="0617E6EB"/>
    <w:rsid w:val="06302EAB"/>
    <w:rsid w:val="063B2C99"/>
    <w:rsid w:val="0644940A"/>
    <w:rsid w:val="064EE8B0"/>
    <w:rsid w:val="06640DE8"/>
    <w:rsid w:val="0668BD70"/>
    <w:rsid w:val="067FB0E9"/>
    <w:rsid w:val="06809455"/>
    <w:rsid w:val="0699EE1A"/>
    <w:rsid w:val="06F0B758"/>
    <w:rsid w:val="06F8920A"/>
    <w:rsid w:val="06F9F780"/>
    <w:rsid w:val="071F5B8D"/>
    <w:rsid w:val="071FA968"/>
    <w:rsid w:val="0726D885"/>
    <w:rsid w:val="07927D57"/>
    <w:rsid w:val="0798C5C1"/>
    <w:rsid w:val="07FBD490"/>
    <w:rsid w:val="08066579"/>
    <w:rsid w:val="083096CD"/>
    <w:rsid w:val="08496F9F"/>
    <w:rsid w:val="0859C975"/>
    <w:rsid w:val="087DCF3F"/>
    <w:rsid w:val="089DA459"/>
    <w:rsid w:val="089E5C38"/>
    <w:rsid w:val="08B41C70"/>
    <w:rsid w:val="08B69234"/>
    <w:rsid w:val="08E4B679"/>
    <w:rsid w:val="08EDA5FA"/>
    <w:rsid w:val="08F61EA8"/>
    <w:rsid w:val="08FD9E46"/>
    <w:rsid w:val="09083B30"/>
    <w:rsid w:val="090A2C17"/>
    <w:rsid w:val="0916D158"/>
    <w:rsid w:val="092A4192"/>
    <w:rsid w:val="093E6182"/>
    <w:rsid w:val="09458E4E"/>
    <w:rsid w:val="0949AC6A"/>
    <w:rsid w:val="09683143"/>
    <w:rsid w:val="096AC319"/>
    <w:rsid w:val="097C5FE0"/>
    <w:rsid w:val="0996250A"/>
    <w:rsid w:val="09A4D844"/>
    <w:rsid w:val="09C7B362"/>
    <w:rsid w:val="09E5A5FC"/>
    <w:rsid w:val="09EA7445"/>
    <w:rsid w:val="0A1F56ED"/>
    <w:rsid w:val="0A1FABE8"/>
    <w:rsid w:val="0A2E15BA"/>
    <w:rsid w:val="0A76E824"/>
    <w:rsid w:val="0A82DF55"/>
    <w:rsid w:val="0A878C11"/>
    <w:rsid w:val="0ABF1F9D"/>
    <w:rsid w:val="0ABF81EE"/>
    <w:rsid w:val="0ABFE440"/>
    <w:rsid w:val="0AC23456"/>
    <w:rsid w:val="0AC83B93"/>
    <w:rsid w:val="0B12D3AE"/>
    <w:rsid w:val="0B185149"/>
    <w:rsid w:val="0B2830FA"/>
    <w:rsid w:val="0B2C0BA5"/>
    <w:rsid w:val="0B327559"/>
    <w:rsid w:val="0B3D8149"/>
    <w:rsid w:val="0B6D4A91"/>
    <w:rsid w:val="0B72EA3A"/>
    <w:rsid w:val="0B7D7F0E"/>
    <w:rsid w:val="0B8A64FE"/>
    <w:rsid w:val="0BA43CA7"/>
    <w:rsid w:val="0BAA2A46"/>
    <w:rsid w:val="0BB31809"/>
    <w:rsid w:val="0BDFB279"/>
    <w:rsid w:val="0BF44DD2"/>
    <w:rsid w:val="0C067B59"/>
    <w:rsid w:val="0C20F79E"/>
    <w:rsid w:val="0C24AADC"/>
    <w:rsid w:val="0C263A49"/>
    <w:rsid w:val="0C386C1F"/>
    <w:rsid w:val="0C5C5F74"/>
    <w:rsid w:val="0C6FEEFA"/>
    <w:rsid w:val="0C786EA6"/>
    <w:rsid w:val="0C974147"/>
    <w:rsid w:val="0CBF9779"/>
    <w:rsid w:val="0CE929E5"/>
    <w:rsid w:val="0CFCE0DB"/>
    <w:rsid w:val="0D2641EA"/>
    <w:rsid w:val="0D370C2F"/>
    <w:rsid w:val="0D3BA188"/>
    <w:rsid w:val="0D3EDE18"/>
    <w:rsid w:val="0D6C815D"/>
    <w:rsid w:val="0D7F056B"/>
    <w:rsid w:val="0DA99699"/>
    <w:rsid w:val="0DB1F7D7"/>
    <w:rsid w:val="0DC60443"/>
    <w:rsid w:val="0DDA25FC"/>
    <w:rsid w:val="0DE4BAA3"/>
    <w:rsid w:val="0E14135D"/>
    <w:rsid w:val="0E218E31"/>
    <w:rsid w:val="0E3BEB78"/>
    <w:rsid w:val="0E523F2A"/>
    <w:rsid w:val="0E6C894B"/>
    <w:rsid w:val="0E760D21"/>
    <w:rsid w:val="0E7BED9F"/>
    <w:rsid w:val="0E8E099E"/>
    <w:rsid w:val="0EA66DC0"/>
    <w:rsid w:val="0EBABE8D"/>
    <w:rsid w:val="0EC321F8"/>
    <w:rsid w:val="0EC70B5F"/>
    <w:rsid w:val="0ECB30D5"/>
    <w:rsid w:val="0EDDE643"/>
    <w:rsid w:val="0EE04D5E"/>
    <w:rsid w:val="0EF57ADA"/>
    <w:rsid w:val="0F468ED8"/>
    <w:rsid w:val="0F4B43FB"/>
    <w:rsid w:val="0F565EA4"/>
    <w:rsid w:val="0F720690"/>
    <w:rsid w:val="0F743E6E"/>
    <w:rsid w:val="0F7C5C78"/>
    <w:rsid w:val="0F8CA6D5"/>
    <w:rsid w:val="0F9F7AB1"/>
    <w:rsid w:val="0FB90822"/>
    <w:rsid w:val="0FBDDD5E"/>
    <w:rsid w:val="0FCD6328"/>
    <w:rsid w:val="0FDA2B0F"/>
    <w:rsid w:val="0FDF41B8"/>
    <w:rsid w:val="0FF39614"/>
    <w:rsid w:val="10094274"/>
    <w:rsid w:val="1041001C"/>
    <w:rsid w:val="10417028"/>
    <w:rsid w:val="1041EC83"/>
    <w:rsid w:val="1066D954"/>
    <w:rsid w:val="106E81E2"/>
    <w:rsid w:val="108DE94C"/>
    <w:rsid w:val="109A1E26"/>
    <w:rsid w:val="109D94D9"/>
    <w:rsid w:val="10BA5187"/>
    <w:rsid w:val="10BE3035"/>
    <w:rsid w:val="10CC90FA"/>
    <w:rsid w:val="10CFAF28"/>
    <w:rsid w:val="10D4CAA5"/>
    <w:rsid w:val="10FE7990"/>
    <w:rsid w:val="110092E8"/>
    <w:rsid w:val="1105A878"/>
    <w:rsid w:val="110CE886"/>
    <w:rsid w:val="110E3CEC"/>
    <w:rsid w:val="1121EBBC"/>
    <w:rsid w:val="1138820D"/>
    <w:rsid w:val="114C5413"/>
    <w:rsid w:val="1159A396"/>
    <w:rsid w:val="1181EE8B"/>
    <w:rsid w:val="11C3401B"/>
    <w:rsid w:val="11FB87EA"/>
    <w:rsid w:val="122FC0F5"/>
    <w:rsid w:val="1274F3D7"/>
    <w:rsid w:val="128F4976"/>
    <w:rsid w:val="12904A75"/>
    <w:rsid w:val="12AE1A8A"/>
    <w:rsid w:val="12C3BBB2"/>
    <w:rsid w:val="12CDC193"/>
    <w:rsid w:val="12D63C62"/>
    <w:rsid w:val="12FBB402"/>
    <w:rsid w:val="130AB966"/>
    <w:rsid w:val="1335D205"/>
    <w:rsid w:val="13516FE8"/>
    <w:rsid w:val="1352ECE7"/>
    <w:rsid w:val="13643791"/>
    <w:rsid w:val="13671D4E"/>
    <w:rsid w:val="1388B172"/>
    <w:rsid w:val="138F58D7"/>
    <w:rsid w:val="13935295"/>
    <w:rsid w:val="1398E82F"/>
    <w:rsid w:val="13A91A16"/>
    <w:rsid w:val="13C02AE8"/>
    <w:rsid w:val="13E5B12A"/>
    <w:rsid w:val="13EBED8C"/>
    <w:rsid w:val="13FC8219"/>
    <w:rsid w:val="140A4120"/>
    <w:rsid w:val="14122042"/>
    <w:rsid w:val="1421B7CB"/>
    <w:rsid w:val="142768A9"/>
    <w:rsid w:val="142C2DA0"/>
    <w:rsid w:val="142FC5E5"/>
    <w:rsid w:val="144E65A8"/>
    <w:rsid w:val="144F0FA6"/>
    <w:rsid w:val="146259CC"/>
    <w:rsid w:val="147734B6"/>
    <w:rsid w:val="14785D55"/>
    <w:rsid w:val="14813317"/>
    <w:rsid w:val="14924C44"/>
    <w:rsid w:val="14A64422"/>
    <w:rsid w:val="14B783F8"/>
    <w:rsid w:val="14BC654A"/>
    <w:rsid w:val="14C16603"/>
    <w:rsid w:val="14C459FC"/>
    <w:rsid w:val="14CDF5CE"/>
    <w:rsid w:val="14FD9381"/>
    <w:rsid w:val="14FE08A2"/>
    <w:rsid w:val="151A3BD0"/>
    <w:rsid w:val="152809BE"/>
    <w:rsid w:val="153FF78B"/>
    <w:rsid w:val="15435673"/>
    <w:rsid w:val="15443862"/>
    <w:rsid w:val="1547D687"/>
    <w:rsid w:val="1548A2BF"/>
    <w:rsid w:val="156CA7FE"/>
    <w:rsid w:val="157FD07B"/>
    <w:rsid w:val="15993935"/>
    <w:rsid w:val="15C6CB61"/>
    <w:rsid w:val="15E6DE35"/>
    <w:rsid w:val="15EE91BA"/>
    <w:rsid w:val="1608E45D"/>
    <w:rsid w:val="160F553F"/>
    <w:rsid w:val="164A0A19"/>
    <w:rsid w:val="166156A9"/>
    <w:rsid w:val="1665BCC9"/>
    <w:rsid w:val="168D5A08"/>
    <w:rsid w:val="16A14F6E"/>
    <w:rsid w:val="16CEEB17"/>
    <w:rsid w:val="16D5BDDF"/>
    <w:rsid w:val="16E41ACF"/>
    <w:rsid w:val="16F85114"/>
    <w:rsid w:val="173D19CD"/>
    <w:rsid w:val="175C0A11"/>
    <w:rsid w:val="177EFC94"/>
    <w:rsid w:val="17814F4D"/>
    <w:rsid w:val="179911CE"/>
    <w:rsid w:val="17B1BC9C"/>
    <w:rsid w:val="17BA1F20"/>
    <w:rsid w:val="17C1EE8B"/>
    <w:rsid w:val="17E8D7C6"/>
    <w:rsid w:val="180C89D0"/>
    <w:rsid w:val="181BD975"/>
    <w:rsid w:val="182537DB"/>
    <w:rsid w:val="1842F2C4"/>
    <w:rsid w:val="184789D4"/>
    <w:rsid w:val="1858D3CA"/>
    <w:rsid w:val="18806B28"/>
    <w:rsid w:val="1887A5E5"/>
    <w:rsid w:val="188D747C"/>
    <w:rsid w:val="18908174"/>
    <w:rsid w:val="1892D050"/>
    <w:rsid w:val="18B6EE38"/>
    <w:rsid w:val="18F0316F"/>
    <w:rsid w:val="19162AEE"/>
    <w:rsid w:val="1922A151"/>
    <w:rsid w:val="195B935B"/>
    <w:rsid w:val="195C2D9A"/>
    <w:rsid w:val="1969E505"/>
    <w:rsid w:val="197258D4"/>
    <w:rsid w:val="19926171"/>
    <w:rsid w:val="1994C3D5"/>
    <w:rsid w:val="19BA353F"/>
    <w:rsid w:val="19C0A20C"/>
    <w:rsid w:val="19C42CE0"/>
    <w:rsid w:val="19E91368"/>
    <w:rsid w:val="19E9B280"/>
    <w:rsid w:val="19EC1069"/>
    <w:rsid w:val="19ED1668"/>
    <w:rsid w:val="1A0210F4"/>
    <w:rsid w:val="1A13B380"/>
    <w:rsid w:val="1A1B0340"/>
    <w:rsid w:val="1A2CA8B8"/>
    <w:rsid w:val="1A341173"/>
    <w:rsid w:val="1A3B31B5"/>
    <w:rsid w:val="1A665241"/>
    <w:rsid w:val="1A754CDB"/>
    <w:rsid w:val="1AD7A751"/>
    <w:rsid w:val="1AECB9BF"/>
    <w:rsid w:val="1AF21811"/>
    <w:rsid w:val="1B1CDD14"/>
    <w:rsid w:val="1B325D90"/>
    <w:rsid w:val="1B3DBB39"/>
    <w:rsid w:val="1B3E2B38"/>
    <w:rsid w:val="1B3EB9D6"/>
    <w:rsid w:val="1B44837F"/>
    <w:rsid w:val="1B510E84"/>
    <w:rsid w:val="1B5457C2"/>
    <w:rsid w:val="1B551995"/>
    <w:rsid w:val="1B69375D"/>
    <w:rsid w:val="1B727E28"/>
    <w:rsid w:val="1B88F083"/>
    <w:rsid w:val="1BA31FFD"/>
    <w:rsid w:val="1BA956C3"/>
    <w:rsid w:val="1BBB8569"/>
    <w:rsid w:val="1BCCAD92"/>
    <w:rsid w:val="1BDD0636"/>
    <w:rsid w:val="1BFE12FD"/>
    <w:rsid w:val="1C02097B"/>
    <w:rsid w:val="1C035CC6"/>
    <w:rsid w:val="1C06FD7C"/>
    <w:rsid w:val="1C1FA693"/>
    <w:rsid w:val="1C3926FA"/>
    <w:rsid w:val="1C7E3A34"/>
    <w:rsid w:val="1C95E8E0"/>
    <w:rsid w:val="1CA6EF12"/>
    <w:rsid w:val="1CA730D4"/>
    <w:rsid w:val="1CAA13C8"/>
    <w:rsid w:val="1CE65F1E"/>
    <w:rsid w:val="1D1E5F9F"/>
    <w:rsid w:val="1D2F3EB0"/>
    <w:rsid w:val="1D35979A"/>
    <w:rsid w:val="1D3BE234"/>
    <w:rsid w:val="1D606E08"/>
    <w:rsid w:val="1D7E77C3"/>
    <w:rsid w:val="1D9E6BA7"/>
    <w:rsid w:val="1DB0F21D"/>
    <w:rsid w:val="1DBAC51D"/>
    <w:rsid w:val="1DC336E6"/>
    <w:rsid w:val="1DF32749"/>
    <w:rsid w:val="1DFEEFAD"/>
    <w:rsid w:val="1E347F44"/>
    <w:rsid w:val="1E729F03"/>
    <w:rsid w:val="1E794A76"/>
    <w:rsid w:val="1E865615"/>
    <w:rsid w:val="1EA631C2"/>
    <w:rsid w:val="1F02EF45"/>
    <w:rsid w:val="1F07ECB3"/>
    <w:rsid w:val="1F406F5F"/>
    <w:rsid w:val="1F41F0D4"/>
    <w:rsid w:val="1F53B7EE"/>
    <w:rsid w:val="1F67C132"/>
    <w:rsid w:val="1F6D1534"/>
    <w:rsid w:val="1F84324E"/>
    <w:rsid w:val="1F8DCBA3"/>
    <w:rsid w:val="1F920FEF"/>
    <w:rsid w:val="1FB54294"/>
    <w:rsid w:val="1FD4836B"/>
    <w:rsid w:val="1FDCF0D0"/>
    <w:rsid w:val="1FF7BF97"/>
    <w:rsid w:val="2018B29A"/>
    <w:rsid w:val="203450FB"/>
    <w:rsid w:val="20369AB0"/>
    <w:rsid w:val="2036E285"/>
    <w:rsid w:val="20385319"/>
    <w:rsid w:val="203A038A"/>
    <w:rsid w:val="203F78AA"/>
    <w:rsid w:val="20811751"/>
    <w:rsid w:val="2083D7E6"/>
    <w:rsid w:val="208CDB51"/>
    <w:rsid w:val="20A14212"/>
    <w:rsid w:val="20B8FAD6"/>
    <w:rsid w:val="20C6979A"/>
    <w:rsid w:val="20D1F6E8"/>
    <w:rsid w:val="20DF7A07"/>
    <w:rsid w:val="213FBFFE"/>
    <w:rsid w:val="2141504F"/>
    <w:rsid w:val="2147AA3A"/>
    <w:rsid w:val="2185C4B1"/>
    <w:rsid w:val="21AC6815"/>
    <w:rsid w:val="21B9B123"/>
    <w:rsid w:val="21B9E133"/>
    <w:rsid w:val="21C2CBD5"/>
    <w:rsid w:val="21FBC77B"/>
    <w:rsid w:val="220BCF91"/>
    <w:rsid w:val="220C08D2"/>
    <w:rsid w:val="2213D3E2"/>
    <w:rsid w:val="223D771A"/>
    <w:rsid w:val="223DAFC7"/>
    <w:rsid w:val="2253D8A2"/>
    <w:rsid w:val="22541F47"/>
    <w:rsid w:val="225E6E5F"/>
    <w:rsid w:val="228006E9"/>
    <w:rsid w:val="22A02D38"/>
    <w:rsid w:val="22B268FD"/>
    <w:rsid w:val="22BCC4DF"/>
    <w:rsid w:val="22C38B3C"/>
    <w:rsid w:val="22CA6E9E"/>
    <w:rsid w:val="22D92A0B"/>
    <w:rsid w:val="22EB2336"/>
    <w:rsid w:val="22F24C17"/>
    <w:rsid w:val="23105F99"/>
    <w:rsid w:val="2347EF28"/>
    <w:rsid w:val="2351FB4C"/>
    <w:rsid w:val="235357C2"/>
    <w:rsid w:val="23582BC4"/>
    <w:rsid w:val="235FFCB9"/>
    <w:rsid w:val="23744E4E"/>
    <w:rsid w:val="239BE3D6"/>
    <w:rsid w:val="23BEB5EC"/>
    <w:rsid w:val="23C4BACE"/>
    <w:rsid w:val="23CB6FC3"/>
    <w:rsid w:val="23D4BACB"/>
    <w:rsid w:val="23D7B958"/>
    <w:rsid w:val="23EA25FB"/>
    <w:rsid w:val="23F103AE"/>
    <w:rsid w:val="242BD5C4"/>
    <w:rsid w:val="248EA474"/>
    <w:rsid w:val="24A402FF"/>
    <w:rsid w:val="24AECAF5"/>
    <w:rsid w:val="24AF1CCA"/>
    <w:rsid w:val="24B6FDD8"/>
    <w:rsid w:val="24E06335"/>
    <w:rsid w:val="24F68EBB"/>
    <w:rsid w:val="2501FF92"/>
    <w:rsid w:val="2519F458"/>
    <w:rsid w:val="2528998E"/>
    <w:rsid w:val="254EF8EC"/>
    <w:rsid w:val="256610F7"/>
    <w:rsid w:val="257BF192"/>
    <w:rsid w:val="25928646"/>
    <w:rsid w:val="2594EBDC"/>
    <w:rsid w:val="259C07B5"/>
    <w:rsid w:val="25BAD783"/>
    <w:rsid w:val="25BDE681"/>
    <w:rsid w:val="25C71B56"/>
    <w:rsid w:val="25C95FA4"/>
    <w:rsid w:val="25DDD45B"/>
    <w:rsid w:val="26104768"/>
    <w:rsid w:val="26238F0D"/>
    <w:rsid w:val="264044EF"/>
    <w:rsid w:val="26463D3B"/>
    <w:rsid w:val="2693D50D"/>
    <w:rsid w:val="269B253E"/>
    <w:rsid w:val="26A1CE39"/>
    <w:rsid w:val="26C5C4D6"/>
    <w:rsid w:val="26D21D8D"/>
    <w:rsid w:val="26E15F05"/>
    <w:rsid w:val="26E1CA5A"/>
    <w:rsid w:val="26F369AB"/>
    <w:rsid w:val="26F4AEF3"/>
    <w:rsid w:val="26F9A023"/>
    <w:rsid w:val="27133AE2"/>
    <w:rsid w:val="271570F7"/>
    <w:rsid w:val="273E3CA7"/>
    <w:rsid w:val="273F1D78"/>
    <w:rsid w:val="275A848F"/>
    <w:rsid w:val="276F468E"/>
    <w:rsid w:val="2776E6F7"/>
    <w:rsid w:val="27A65947"/>
    <w:rsid w:val="27B1EEE8"/>
    <w:rsid w:val="27DF3297"/>
    <w:rsid w:val="27EFE2AC"/>
    <w:rsid w:val="27F741E0"/>
    <w:rsid w:val="27FAD8DD"/>
    <w:rsid w:val="282BFC7C"/>
    <w:rsid w:val="28323F63"/>
    <w:rsid w:val="283BD835"/>
    <w:rsid w:val="28485161"/>
    <w:rsid w:val="285C0D3A"/>
    <w:rsid w:val="287E738C"/>
    <w:rsid w:val="287FFD6F"/>
    <w:rsid w:val="28801A6D"/>
    <w:rsid w:val="28AD1239"/>
    <w:rsid w:val="28B8369C"/>
    <w:rsid w:val="294A18C5"/>
    <w:rsid w:val="296AB28E"/>
    <w:rsid w:val="29732B44"/>
    <w:rsid w:val="2973E545"/>
    <w:rsid w:val="29923BEE"/>
    <w:rsid w:val="299F4CA1"/>
    <w:rsid w:val="29A9D81C"/>
    <w:rsid w:val="29B0C0B8"/>
    <w:rsid w:val="29B4CAF1"/>
    <w:rsid w:val="29B9DC9B"/>
    <w:rsid w:val="29D47DEA"/>
    <w:rsid w:val="29DDD394"/>
    <w:rsid w:val="29DF1938"/>
    <w:rsid w:val="29E43B73"/>
    <w:rsid w:val="29F1FF58"/>
    <w:rsid w:val="29F8D96D"/>
    <w:rsid w:val="29FA6058"/>
    <w:rsid w:val="2A0C089E"/>
    <w:rsid w:val="2A1AC61D"/>
    <w:rsid w:val="2A3A8B09"/>
    <w:rsid w:val="2A3B02FF"/>
    <w:rsid w:val="2A725F83"/>
    <w:rsid w:val="2A8B3281"/>
    <w:rsid w:val="2A94500B"/>
    <w:rsid w:val="2ABEC001"/>
    <w:rsid w:val="2AE0B827"/>
    <w:rsid w:val="2AEA7AF8"/>
    <w:rsid w:val="2B2995AD"/>
    <w:rsid w:val="2B587B76"/>
    <w:rsid w:val="2B9891A1"/>
    <w:rsid w:val="2B9D1EAD"/>
    <w:rsid w:val="2BBF3FDE"/>
    <w:rsid w:val="2BC10CB1"/>
    <w:rsid w:val="2BE06777"/>
    <w:rsid w:val="2C0E664A"/>
    <w:rsid w:val="2C31DB4E"/>
    <w:rsid w:val="2C3436D5"/>
    <w:rsid w:val="2C637441"/>
    <w:rsid w:val="2C65D8F2"/>
    <w:rsid w:val="2C7A1FD8"/>
    <w:rsid w:val="2C7B2BF7"/>
    <w:rsid w:val="2CCA9C59"/>
    <w:rsid w:val="2CCF8833"/>
    <w:rsid w:val="2CDDE2B0"/>
    <w:rsid w:val="2D044A07"/>
    <w:rsid w:val="2D4E4A75"/>
    <w:rsid w:val="2D573C1B"/>
    <w:rsid w:val="2D5936F2"/>
    <w:rsid w:val="2D5CCBA5"/>
    <w:rsid w:val="2D7BEE8F"/>
    <w:rsid w:val="2D8C7718"/>
    <w:rsid w:val="2D90D699"/>
    <w:rsid w:val="2D964209"/>
    <w:rsid w:val="2DB0E702"/>
    <w:rsid w:val="2DE56408"/>
    <w:rsid w:val="2DFDF64E"/>
    <w:rsid w:val="2E326175"/>
    <w:rsid w:val="2EAF7BDE"/>
    <w:rsid w:val="2EAF9557"/>
    <w:rsid w:val="2EBB9432"/>
    <w:rsid w:val="2ED62AB6"/>
    <w:rsid w:val="2EE6A307"/>
    <w:rsid w:val="2EEF6928"/>
    <w:rsid w:val="2EFEF2AF"/>
    <w:rsid w:val="2F019281"/>
    <w:rsid w:val="2F315C8B"/>
    <w:rsid w:val="2F580E43"/>
    <w:rsid w:val="2F82DF8E"/>
    <w:rsid w:val="2FA8C066"/>
    <w:rsid w:val="30112753"/>
    <w:rsid w:val="3016EB00"/>
    <w:rsid w:val="301BB2A4"/>
    <w:rsid w:val="30274892"/>
    <w:rsid w:val="30296ECF"/>
    <w:rsid w:val="303139B9"/>
    <w:rsid w:val="305F97D8"/>
    <w:rsid w:val="30737F44"/>
    <w:rsid w:val="307E0E60"/>
    <w:rsid w:val="3080AE9B"/>
    <w:rsid w:val="30881F26"/>
    <w:rsid w:val="308F4750"/>
    <w:rsid w:val="3097BB71"/>
    <w:rsid w:val="30A1048A"/>
    <w:rsid w:val="30F1F4E0"/>
    <w:rsid w:val="30F2B187"/>
    <w:rsid w:val="311A29C2"/>
    <w:rsid w:val="3136EF8A"/>
    <w:rsid w:val="317CB527"/>
    <w:rsid w:val="3190B35D"/>
    <w:rsid w:val="31B80826"/>
    <w:rsid w:val="31E13CE3"/>
    <w:rsid w:val="31E4C3D1"/>
    <w:rsid w:val="31EEBA3A"/>
    <w:rsid w:val="31EF983F"/>
    <w:rsid w:val="31F9399F"/>
    <w:rsid w:val="32143AF9"/>
    <w:rsid w:val="32161D5E"/>
    <w:rsid w:val="322FEAF9"/>
    <w:rsid w:val="325EAB00"/>
    <w:rsid w:val="32605577"/>
    <w:rsid w:val="329A1EF5"/>
    <w:rsid w:val="32E23CB5"/>
    <w:rsid w:val="32E4A52C"/>
    <w:rsid w:val="32F82265"/>
    <w:rsid w:val="331D61D3"/>
    <w:rsid w:val="332B3865"/>
    <w:rsid w:val="332C7277"/>
    <w:rsid w:val="3354E37B"/>
    <w:rsid w:val="33705F62"/>
    <w:rsid w:val="3372AE0B"/>
    <w:rsid w:val="33834BB5"/>
    <w:rsid w:val="3384AA6C"/>
    <w:rsid w:val="3390FBFE"/>
    <w:rsid w:val="33931938"/>
    <w:rsid w:val="33941C0D"/>
    <w:rsid w:val="33A3A841"/>
    <w:rsid w:val="33B0ECE6"/>
    <w:rsid w:val="33CC4C40"/>
    <w:rsid w:val="33EA15CA"/>
    <w:rsid w:val="33EEEF02"/>
    <w:rsid w:val="33F65DF4"/>
    <w:rsid w:val="341D9CCB"/>
    <w:rsid w:val="34246631"/>
    <w:rsid w:val="344AB74E"/>
    <w:rsid w:val="344D95EF"/>
    <w:rsid w:val="3465CA27"/>
    <w:rsid w:val="34971A71"/>
    <w:rsid w:val="34997D2A"/>
    <w:rsid w:val="34A253D3"/>
    <w:rsid w:val="34D9A174"/>
    <w:rsid w:val="34E8C254"/>
    <w:rsid w:val="3514C245"/>
    <w:rsid w:val="3546B9D8"/>
    <w:rsid w:val="354CA47B"/>
    <w:rsid w:val="3554C13E"/>
    <w:rsid w:val="3584C77A"/>
    <w:rsid w:val="35949514"/>
    <w:rsid w:val="35AEAEA7"/>
    <w:rsid w:val="35D2C238"/>
    <w:rsid w:val="35E7F08E"/>
    <w:rsid w:val="35F7DA19"/>
    <w:rsid w:val="36015B5A"/>
    <w:rsid w:val="36025811"/>
    <w:rsid w:val="361729C2"/>
    <w:rsid w:val="36313ACE"/>
    <w:rsid w:val="3639A47D"/>
    <w:rsid w:val="364B12C8"/>
    <w:rsid w:val="36545D7E"/>
    <w:rsid w:val="3654F2F5"/>
    <w:rsid w:val="3658B6E2"/>
    <w:rsid w:val="368A3C62"/>
    <w:rsid w:val="368A4AB3"/>
    <w:rsid w:val="36949D66"/>
    <w:rsid w:val="36A2E2E5"/>
    <w:rsid w:val="36A71DC1"/>
    <w:rsid w:val="36C7E6DD"/>
    <w:rsid w:val="36D11329"/>
    <w:rsid w:val="36D9CC63"/>
    <w:rsid w:val="36E6807C"/>
    <w:rsid w:val="36F3567C"/>
    <w:rsid w:val="36FC9427"/>
    <w:rsid w:val="37075F98"/>
    <w:rsid w:val="37440E86"/>
    <w:rsid w:val="3748E871"/>
    <w:rsid w:val="374D3E59"/>
    <w:rsid w:val="378FBF75"/>
    <w:rsid w:val="37BF80C9"/>
    <w:rsid w:val="37D0CE0E"/>
    <w:rsid w:val="37D5E2B9"/>
    <w:rsid w:val="37E56D25"/>
    <w:rsid w:val="37F0FA29"/>
    <w:rsid w:val="37FDF38D"/>
    <w:rsid w:val="3807AE67"/>
    <w:rsid w:val="381EB749"/>
    <w:rsid w:val="3856082C"/>
    <w:rsid w:val="386DD2FD"/>
    <w:rsid w:val="38757681"/>
    <w:rsid w:val="38888253"/>
    <w:rsid w:val="389AD714"/>
    <w:rsid w:val="389CA16D"/>
    <w:rsid w:val="38C799E7"/>
    <w:rsid w:val="38DA97CB"/>
    <w:rsid w:val="38E07D09"/>
    <w:rsid w:val="38F09325"/>
    <w:rsid w:val="390041A4"/>
    <w:rsid w:val="392EF54D"/>
    <w:rsid w:val="39489A89"/>
    <w:rsid w:val="3955F6E2"/>
    <w:rsid w:val="395E8EEE"/>
    <w:rsid w:val="3979F6EA"/>
    <w:rsid w:val="39B2A694"/>
    <w:rsid w:val="39B584F4"/>
    <w:rsid w:val="3A42FA69"/>
    <w:rsid w:val="3A6B2CF1"/>
    <w:rsid w:val="3A8C1A85"/>
    <w:rsid w:val="3AC0BC43"/>
    <w:rsid w:val="3AD1E570"/>
    <w:rsid w:val="3AD59768"/>
    <w:rsid w:val="3AEF5722"/>
    <w:rsid w:val="3B03C7ED"/>
    <w:rsid w:val="3B0B10DE"/>
    <w:rsid w:val="3B1EFDD6"/>
    <w:rsid w:val="3B30B2BD"/>
    <w:rsid w:val="3B36F620"/>
    <w:rsid w:val="3B495D01"/>
    <w:rsid w:val="3B68A5DB"/>
    <w:rsid w:val="3B9101BA"/>
    <w:rsid w:val="3BA19298"/>
    <w:rsid w:val="3BA266D7"/>
    <w:rsid w:val="3BAA110D"/>
    <w:rsid w:val="3BB1662E"/>
    <w:rsid w:val="3BBDB8DE"/>
    <w:rsid w:val="3BC08762"/>
    <w:rsid w:val="3BF2466A"/>
    <w:rsid w:val="3BFE8DE5"/>
    <w:rsid w:val="3C0F4A35"/>
    <w:rsid w:val="3C12EF91"/>
    <w:rsid w:val="3C1F9956"/>
    <w:rsid w:val="3C371CC7"/>
    <w:rsid w:val="3C623583"/>
    <w:rsid w:val="3C628208"/>
    <w:rsid w:val="3C87B81E"/>
    <w:rsid w:val="3CBF4772"/>
    <w:rsid w:val="3CC6DB26"/>
    <w:rsid w:val="3CCCAD76"/>
    <w:rsid w:val="3CD02341"/>
    <w:rsid w:val="3CD2944F"/>
    <w:rsid w:val="3CDD91F4"/>
    <w:rsid w:val="3CE4F412"/>
    <w:rsid w:val="3D0A26A7"/>
    <w:rsid w:val="3D0AD64E"/>
    <w:rsid w:val="3D37A323"/>
    <w:rsid w:val="3D433B07"/>
    <w:rsid w:val="3D50C897"/>
    <w:rsid w:val="3DAB11DA"/>
    <w:rsid w:val="3DB9981A"/>
    <w:rsid w:val="3DD789AE"/>
    <w:rsid w:val="3DD92046"/>
    <w:rsid w:val="3E4B6186"/>
    <w:rsid w:val="3E4E8AFC"/>
    <w:rsid w:val="3E50BBA6"/>
    <w:rsid w:val="3E75AD4C"/>
    <w:rsid w:val="3E7E3AD8"/>
    <w:rsid w:val="3E83D5D3"/>
    <w:rsid w:val="3E9E67A5"/>
    <w:rsid w:val="3EA03B98"/>
    <w:rsid w:val="3EDAAB7A"/>
    <w:rsid w:val="3F111E23"/>
    <w:rsid w:val="3F1B874C"/>
    <w:rsid w:val="3F1FB155"/>
    <w:rsid w:val="3F20F70A"/>
    <w:rsid w:val="3F3B2674"/>
    <w:rsid w:val="3F9FF6A6"/>
    <w:rsid w:val="3FAA7E28"/>
    <w:rsid w:val="3FB0ECAD"/>
    <w:rsid w:val="3FB1A271"/>
    <w:rsid w:val="3FBFB212"/>
    <w:rsid w:val="3FC4A342"/>
    <w:rsid w:val="3FC53FD8"/>
    <w:rsid w:val="3FF1F34F"/>
    <w:rsid w:val="3FF2FB12"/>
    <w:rsid w:val="4030F561"/>
    <w:rsid w:val="403B4E67"/>
    <w:rsid w:val="40676FCF"/>
    <w:rsid w:val="406D6033"/>
    <w:rsid w:val="409286ED"/>
    <w:rsid w:val="409A7959"/>
    <w:rsid w:val="409F1205"/>
    <w:rsid w:val="40B60939"/>
    <w:rsid w:val="40BF103C"/>
    <w:rsid w:val="40C3815C"/>
    <w:rsid w:val="40CFC9FB"/>
    <w:rsid w:val="410BC66D"/>
    <w:rsid w:val="410F05E6"/>
    <w:rsid w:val="4126191D"/>
    <w:rsid w:val="4142794B"/>
    <w:rsid w:val="41445CE9"/>
    <w:rsid w:val="414D684E"/>
    <w:rsid w:val="4159921C"/>
    <w:rsid w:val="415CED65"/>
    <w:rsid w:val="417D69F2"/>
    <w:rsid w:val="419619E2"/>
    <w:rsid w:val="41A29D73"/>
    <w:rsid w:val="41AC5632"/>
    <w:rsid w:val="41AEB9E4"/>
    <w:rsid w:val="41DEAB9B"/>
    <w:rsid w:val="41E4DD5C"/>
    <w:rsid w:val="41EDDAAA"/>
    <w:rsid w:val="41F4BF02"/>
    <w:rsid w:val="41F4FC5A"/>
    <w:rsid w:val="41F91792"/>
    <w:rsid w:val="420A6D9A"/>
    <w:rsid w:val="4233EDC8"/>
    <w:rsid w:val="4240BD3B"/>
    <w:rsid w:val="424F6195"/>
    <w:rsid w:val="42531FBB"/>
    <w:rsid w:val="425564D3"/>
    <w:rsid w:val="4256CD11"/>
    <w:rsid w:val="425B590D"/>
    <w:rsid w:val="428BC279"/>
    <w:rsid w:val="428C9E38"/>
    <w:rsid w:val="42A1A99D"/>
    <w:rsid w:val="42B4E21C"/>
    <w:rsid w:val="42B6F826"/>
    <w:rsid w:val="42BF456B"/>
    <w:rsid w:val="42C05768"/>
    <w:rsid w:val="42F042E2"/>
    <w:rsid w:val="4301FFA0"/>
    <w:rsid w:val="43030FB5"/>
    <w:rsid w:val="43126BED"/>
    <w:rsid w:val="431B92FB"/>
    <w:rsid w:val="4329D7BF"/>
    <w:rsid w:val="43305876"/>
    <w:rsid w:val="4331C978"/>
    <w:rsid w:val="43617B57"/>
    <w:rsid w:val="4367B022"/>
    <w:rsid w:val="4369EDDA"/>
    <w:rsid w:val="436AC39D"/>
    <w:rsid w:val="43AEB9D9"/>
    <w:rsid w:val="440E59C6"/>
    <w:rsid w:val="44162D90"/>
    <w:rsid w:val="443507EE"/>
    <w:rsid w:val="44472326"/>
    <w:rsid w:val="444F3673"/>
    <w:rsid w:val="44553859"/>
    <w:rsid w:val="446352AF"/>
    <w:rsid w:val="446820C2"/>
    <w:rsid w:val="446F3021"/>
    <w:rsid w:val="44732026"/>
    <w:rsid w:val="449F6A10"/>
    <w:rsid w:val="44ACCD44"/>
    <w:rsid w:val="44B4AE6B"/>
    <w:rsid w:val="44C49E42"/>
    <w:rsid w:val="44CFDE64"/>
    <w:rsid w:val="44D3C398"/>
    <w:rsid w:val="44F0A857"/>
    <w:rsid w:val="44FFFE66"/>
    <w:rsid w:val="451D1E94"/>
    <w:rsid w:val="4536B7F8"/>
    <w:rsid w:val="45435699"/>
    <w:rsid w:val="45469D2B"/>
    <w:rsid w:val="4547BBD7"/>
    <w:rsid w:val="455CB098"/>
    <w:rsid w:val="4563C5CF"/>
    <w:rsid w:val="4568029D"/>
    <w:rsid w:val="4571B91E"/>
    <w:rsid w:val="45B93DD8"/>
    <w:rsid w:val="45BE217A"/>
    <w:rsid w:val="45D47E15"/>
    <w:rsid w:val="46090141"/>
    <w:rsid w:val="460EC428"/>
    <w:rsid w:val="4644BBEF"/>
    <w:rsid w:val="465FCFFE"/>
    <w:rsid w:val="46690D73"/>
    <w:rsid w:val="46767EB3"/>
    <w:rsid w:val="469BF5F8"/>
    <w:rsid w:val="46C7E5EE"/>
    <w:rsid w:val="46ECC45C"/>
    <w:rsid w:val="4717B569"/>
    <w:rsid w:val="4728BB70"/>
    <w:rsid w:val="4740BC6F"/>
    <w:rsid w:val="4765345A"/>
    <w:rsid w:val="476FEBD8"/>
    <w:rsid w:val="478757FA"/>
    <w:rsid w:val="47A4F4FC"/>
    <w:rsid w:val="47C1B6EF"/>
    <w:rsid w:val="47C978A1"/>
    <w:rsid w:val="47DED722"/>
    <w:rsid w:val="47E7E456"/>
    <w:rsid w:val="47EBEBEC"/>
    <w:rsid w:val="47EF15C7"/>
    <w:rsid w:val="4806C6A4"/>
    <w:rsid w:val="480F120D"/>
    <w:rsid w:val="4815D3EA"/>
    <w:rsid w:val="482A2CE7"/>
    <w:rsid w:val="48315EC5"/>
    <w:rsid w:val="4860E2B9"/>
    <w:rsid w:val="4879023D"/>
    <w:rsid w:val="48CED636"/>
    <w:rsid w:val="48D0F713"/>
    <w:rsid w:val="48F32EC1"/>
    <w:rsid w:val="48FD1425"/>
    <w:rsid w:val="4908DC6E"/>
    <w:rsid w:val="490B1202"/>
    <w:rsid w:val="49118326"/>
    <w:rsid w:val="4918C513"/>
    <w:rsid w:val="492CBA0A"/>
    <w:rsid w:val="492CE773"/>
    <w:rsid w:val="493102F8"/>
    <w:rsid w:val="4938EE69"/>
    <w:rsid w:val="496883B3"/>
    <w:rsid w:val="497C016A"/>
    <w:rsid w:val="499C9AF9"/>
    <w:rsid w:val="499CE02E"/>
    <w:rsid w:val="49AE848D"/>
    <w:rsid w:val="49D387B0"/>
    <w:rsid w:val="49E5E5DE"/>
    <w:rsid w:val="49EEF19B"/>
    <w:rsid w:val="49FEE67D"/>
    <w:rsid w:val="4A00E82C"/>
    <w:rsid w:val="4A1134D8"/>
    <w:rsid w:val="4A3BBFC9"/>
    <w:rsid w:val="4A5738FB"/>
    <w:rsid w:val="4A5C0177"/>
    <w:rsid w:val="4A6611E5"/>
    <w:rsid w:val="4A808D33"/>
    <w:rsid w:val="4A81D323"/>
    <w:rsid w:val="4A823AD0"/>
    <w:rsid w:val="4A8A9522"/>
    <w:rsid w:val="4AB9BD22"/>
    <w:rsid w:val="4AD0703C"/>
    <w:rsid w:val="4AF53CE8"/>
    <w:rsid w:val="4B1589B7"/>
    <w:rsid w:val="4B39B012"/>
    <w:rsid w:val="4B746773"/>
    <w:rsid w:val="4B794F2A"/>
    <w:rsid w:val="4B8C93B1"/>
    <w:rsid w:val="4BA35550"/>
    <w:rsid w:val="4BAA0A7E"/>
    <w:rsid w:val="4BB8C6FC"/>
    <w:rsid w:val="4BC6CE08"/>
    <w:rsid w:val="4BEE3EF7"/>
    <w:rsid w:val="4BF52E60"/>
    <w:rsid w:val="4BFE13BE"/>
    <w:rsid w:val="4BFE2EB1"/>
    <w:rsid w:val="4C2EEC0E"/>
    <w:rsid w:val="4C4085C1"/>
    <w:rsid w:val="4C415DE5"/>
    <w:rsid w:val="4C5FF794"/>
    <w:rsid w:val="4C60D987"/>
    <w:rsid w:val="4C6633FB"/>
    <w:rsid w:val="4C80DBBF"/>
    <w:rsid w:val="4C93C300"/>
    <w:rsid w:val="4C94BB66"/>
    <w:rsid w:val="4C9A6E6B"/>
    <w:rsid w:val="4CD52E1D"/>
    <w:rsid w:val="4CE012D1"/>
    <w:rsid w:val="4D2BF42D"/>
    <w:rsid w:val="4D3E15A8"/>
    <w:rsid w:val="4D68FB97"/>
    <w:rsid w:val="4D71A863"/>
    <w:rsid w:val="4DA6099D"/>
    <w:rsid w:val="4DB84C68"/>
    <w:rsid w:val="4DC4CDD8"/>
    <w:rsid w:val="4DC99945"/>
    <w:rsid w:val="4DD1DEF0"/>
    <w:rsid w:val="4DD4EDF4"/>
    <w:rsid w:val="4DDE7183"/>
    <w:rsid w:val="4DE066B9"/>
    <w:rsid w:val="4DF5B208"/>
    <w:rsid w:val="4E0D25BF"/>
    <w:rsid w:val="4E5BE78F"/>
    <w:rsid w:val="4E7CD2CE"/>
    <w:rsid w:val="4E7FC1A0"/>
    <w:rsid w:val="4E8098AF"/>
    <w:rsid w:val="4E840A9A"/>
    <w:rsid w:val="4E880F64"/>
    <w:rsid w:val="4E931DBB"/>
    <w:rsid w:val="4E9A38B4"/>
    <w:rsid w:val="4EA68672"/>
    <w:rsid w:val="4ED4A9D1"/>
    <w:rsid w:val="4ED68131"/>
    <w:rsid w:val="4ED7D325"/>
    <w:rsid w:val="4F16C616"/>
    <w:rsid w:val="4F1E6856"/>
    <w:rsid w:val="4F316687"/>
    <w:rsid w:val="4F66A485"/>
    <w:rsid w:val="4F80BCB0"/>
    <w:rsid w:val="4F96CD1A"/>
    <w:rsid w:val="4F9F9530"/>
    <w:rsid w:val="4FB34C92"/>
    <w:rsid w:val="4FCF6742"/>
    <w:rsid w:val="4FD59A2D"/>
    <w:rsid w:val="4FE72F96"/>
    <w:rsid w:val="50004879"/>
    <w:rsid w:val="5034FF5F"/>
    <w:rsid w:val="503C57DA"/>
    <w:rsid w:val="504D4D18"/>
    <w:rsid w:val="506E2E98"/>
    <w:rsid w:val="5099C824"/>
    <w:rsid w:val="509AF7F1"/>
    <w:rsid w:val="50B9274B"/>
    <w:rsid w:val="50BB4698"/>
    <w:rsid w:val="50BD968B"/>
    <w:rsid w:val="50C7B77C"/>
    <w:rsid w:val="50DF0678"/>
    <w:rsid w:val="50FCBC12"/>
    <w:rsid w:val="510619F5"/>
    <w:rsid w:val="51180B98"/>
    <w:rsid w:val="511A1C99"/>
    <w:rsid w:val="5162412E"/>
    <w:rsid w:val="51722693"/>
    <w:rsid w:val="517AE15D"/>
    <w:rsid w:val="51866D57"/>
    <w:rsid w:val="5193B4E9"/>
    <w:rsid w:val="51D43618"/>
    <w:rsid w:val="51DE794F"/>
    <w:rsid w:val="51EF0986"/>
    <w:rsid w:val="51FA11C8"/>
    <w:rsid w:val="51FDF861"/>
    <w:rsid w:val="52064872"/>
    <w:rsid w:val="5218EED1"/>
    <w:rsid w:val="522D7CEC"/>
    <w:rsid w:val="522F2BAB"/>
    <w:rsid w:val="523DCB7F"/>
    <w:rsid w:val="524671C4"/>
    <w:rsid w:val="524862D1"/>
    <w:rsid w:val="5251BA52"/>
    <w:rsid w:val="527C853B"/>
    <w:rsid w:val="5297F708"/>
    <w:rsid w:val="52E650B1"/>
    <w:rsid w:val="530711A7"/>
    <w:rsid w:val="5315762B"/>
    <w:rsid w:val="53572FB2"/>
    <w:rsid w:val="535FAEED"/>
    <w:rsid w:val="536B79C4"/>
    <w:rsid w:val="53726523"/>
    <w:rsid w:val="5375DE26"/>
    <w:rsid w:val="53ACB30B"/>
    <w:rsid w:val="53B5B745"/>
    <w:rsid w:val="53C3A119"/>
    <w:rsid w:val="53C6964E"/>
    <w:rsid w:val="53C83675"/>
    <w:rsid w:val="53CAE128"/>
    <w:rsid w:val="53CC4869"/>
    <w:rsid w:val="53DFC112"/>
    <w:rsid w:val="53EA2203"/>
    <w:rsid w:val="53F568A0"/>
    <w:rsid w:val="5409F9AF"/>
    <w:rsid w:val="54249322"/>
    <w:rsid w:val="544373F2"/>
    <w:rsid w:val="544B4A7B"/>
    <w:rsid w:val="547C7721"/>
    <w:rsid w:val="5488B8D1"/>
    <w:rsid w:val="54977C56"/>
    <w:rsid w:val="54D9293D"/>
    <w:rsid w:val="54F6364B"/>
    <w:rsid w:val="55057F3C"/>
    <w:rsid w:val="55328A46"/>
    <w:rsid w:val="553725FF"/>
    <w:rsid w:val="55427156"/>
    <w:rsid w:val="554D8C26"/>
    <w:rsid w:val="557FD335"/>
    <w:rsid w:val="55D2396D"/>
    <w:rsid w:val="55D64200"/>
    <w:rsid w:val="55E58CF3"/>
    <w:rsid w:val="55E7F953"/>
    <w:rsid w:val="55F8418E"/>
    <w:rsid w:val="55FD88E8"/>
    <w:rsid w:val="55FE3931"/>
    <w:rsid w:val="5604EE10"/>
    <w:rsid w:val="565B3381"/>
    <w:rsid w:val="566410CC"/>
    <w:rsid w:val="566699DE"/>
    <w:rsid w:val="569C44D7"/>
    <w:rsid w:val="56AC6190"/>
    <w:rsid w:val="56BEA7E4"/>
    <w:rsid w:val="56CBEF0E"/>
    <w:rsid w:val="56DB9DAA"/>
    <w:rsid w:val="56DCC74E"/>
    <w:rsid w:val="56E50855"/>
    <w:rsid w:val="5700FA1A"/>
    <w:rsid w:val="57049552"/>
    <w:rsid w:val="57084A24"/>
    <w:rsid w:val="5723A257"/>
    <w:rsid w:val="572808F4"/>
    <w:rsid w:val="575B9079"/>
    <w:rsid w:val="576571E9"/>
    <w:rsid w:val="576EE539"/>
    <w:rsid w:val="5771819A"/>
    <w:rsid w:val="57733BFC"/>
    <w:rsid w:val="5779D006"/>
    <w:rsid w:val="5787EB10"/>
    <w:rsid w:val="57957882"/>
    <w:rsid w:val="57992ED8"/>
    <w:rsid w:val="579C034C"/>
    <w:rsid w:val="57CDFED3"/>
    <w:rsid w:val="57DF478F"/>
    <w:rsid w:val="57E9ABD3"/>
    <w:rsid w:val="57FEB166"/>
    <w:rsid w:val="5800F888"/>
    <w:rsid w:val="580EE167"/>
    <w:rsid w:val="58258DCF"/>
    <w:rsid w:val="5831D848"/>
    <w:rsid w:val="5833981C"/>
    <w:rsid w:val="5854E5D1"/>
    <w:rsid w:val="585F2387"/>
    <w:rsid w:val="587946EE"/>
    <w:rsid w:val="588A913A"/>
    <w:rsid w:val="588B2399"/>
    <w:rsid w:val="588FDF66"/>
    <w:rsid w:val="58C5F337"/>
    <w:rsid w:val="58E64DE4"/>
    <w:rsid w:val="593AEF5A"/>
    <w:rsid w:val="5944C3E8"/>
    <w:rsid w:val="594D3B08"/>
    <w:rsid w:val="597312C3"/>
    <w:rsid w:val="5992F0E3"/>
    <w:rsid w:val="59959673"/>
    <w:rsid w:val="5998436F"/>
    <w:rsid w:val="59CB78E8"/>
    <w:rsid w:val="59E323EE"/>
    <w:rsid w:val="59E703D7"/>
    <w:rsid w:val="59F88389"/>
    <w:rsid w:val="59FD3D57"/>
    <w:rsid w:val="59FF8215"/>
    <w:rsid w:val="59FFF27B"/>
    <w:rsid w:val="5A082B0C"/>
    <w:rsid w:val="5A18E446"/>
    <w:rsid w:val="5A1E25DB"/>
    <w:rsid w:val="5A256BBA"/>
    <w:rsid w:val="5A4902F9"/>
    <w:rsid w:val="5A4F10B6"/>
    <w:rsid w:val="5A56220C"/>
    <w:rsid w:val="5A7A69CD"/>
    <w:rsid w:val="5A7ED479"/>
    <w:rsid w:val="5AB8DB33"/>
    <w:rsid w:val="5AC2F63E"/>
    <w:rsid w:val="5ADF283A"/>
    <w:rsid w:val="5AE37039"/>
    <w:rsid w:val="5AE973E9"/>
    <w:rsid w:val="5AF503CB"/>
    <w:rsid w:val="5AF8D858"/>
    <w:rsid w:val="5B1C071B"/>
    <w:rsid w:val="5BAD34DC"/>
    <w:rsid w:val="5C2E789E"/>
    <w:rsid w:val="5C4B912E"/>
    <w:rsid w:val="5C561E48"/>
    <w:rsid w:val="5C7506CB"/>
    <w:rsid w:val="5C80E3FC"/>
    <w:rsid w:val="5C9B4F88"/>
    <w:rsid w:val="5C9C6273"/>
    <w:rsid w:val="5CC652B1"/>
    <w:rsid w:val="5CC8AC50"/>
    <w:rsid w:val="5CC8F95A"/>
    <w:rsid w:val="5CCAF45C"/>
    <w:rsid w:val="5CE9BD15"/>
    <w:rsid w:val="5D484145"/>
    <w:rsid w:val="5D4BF89B"/>
    <w:rsid w:val="5D4E9678"/>
    <w:rsid w:val="5D541C80"/>
    <w:rsid w:val="5D680D03"/>
    <w:rsid w:val="5D9968E8"/>
    <w:rsid w:val="5DD7163E"/>
    <w:rsid w:val="5E1FF57B"/>
    <w:rsid w:val="5E25B9EF"/>
    <w:rsid w:val="5E84D4F0"/>
    <w:rsid w:val="5E881813"/>
    <w:rsid w:val="5E8C5912"/>
    <w:rsid w:val="5E9E06BE"/>
    <w:rsid w:val="5EB269FF"/>
    <w:rsid w:val="5EB7F2DF"/>
    <w:rsid w:val="5EC0CDEE"/>
    <w:rsid w:val="5ECFC6BF"/>
    <w:rsid w:val="5ED4CCBD"/>
    <w:rsid w:val="5EDF9CF3"/>
    <w:rsid w:val="5EE7E325"/>
    <w:rsid w:val="5EF559CF"/>
    <w:rsid w:val="5F0FAF87"/>
    <w:rsid w:val="5F1276A2"/>
    <w:rsid w:val="5F415B7E"/>
    <w:rsid w:val="5F605AE4"/>
    <w:rsid w:val="5F6480D2"/>
    <w:rsid w:val="5FA3EC87"/>
    <w:rsid w:val="5FA50301"/>
    <w:rsid w:val="5FDB18B7"/>
    <w:rsid w:val="5FEC8C39"/>
    <w:rsid w:val="5FEF12BD"/>
    <w:rsid w:val="5FF19E7B"/>
    <w:rsid w:val="5FF2DB81"/>
    <w:rsid w:val="60808784"/>
    <w:rsid w:val="609D0FE7"/>
    <w:rsid w:val="60B67693"/>
    <w:rsid w:val="60E417F4"/>
    <w:rsid w:val="60F51E12"/>
    <w:rsid w:val="611EF3E8"/>
    <w:rsid w:val="6140E3FE"/>
    <w:rsid w:val="61640B0C"/>
    <w:rsid w:val="616E0883"/>
    <w:rsid w:val="61834C6D"/>
    <w:rsid w:val="6188075E"/>
    <w:rsid w:val="61A1C02A"/>
    <w:rsid w:val="61A23168"/>
    <w:rsid w:val="61B3F81B"/>
    <w:rsid w:val="61BA5A0F"/>
    <w:rsid w:val="61BCC747"/>
    <w:rsid w:val="61C35AB1"/>
    <w:rsid w:val="62026C48"/>
    <w:rsid w:val="620D31F2"/>
    <w:rsid w:val="6211B720"/>
    <w:rsid w:val="6214570B"/>
    <w:rsid w:val="621BA219"/>
    <w:rsid w:val="621BF415"/>
    <w:rsid w:val="622895FF"/>
    <w:rsid w:val="623E03EF"/>
    <w:rsid w:val="62689D5E"/>
    <w:rsid w:val="6282BD39"/>
    <w:rsid w:val="62CA7BED"/>
    <w:rsid w:val="62D973EE"/>
    <w:rsid w:val="62E100A5"/>
    <w:rsid w:val="633049D3"/>
    <w:rsid w:val="634BAE63"/>
    <w:rsid w:val="635533B8"/>
    <w:rsid w:val="635D826F"/>
    <w:rsid w:val="639207D5"/>
    <w:rsid w:val="63C01009"/>
    <w:rsid w:val="63D8EB91"/>
    <w:rsid w:val="63F47B6E"/>
    <w:rsid w:val="63FA69BD"/>
    <w:rsid w:val="64021C4C"/>
    <w:rsid w:val="6411D22E"/>
    <w:rsid w:val="644B8FA1"/>
    <w:rsid w:val="645BAA13"/>
    <w:rsid w:val="646462F9"/>
    <w:rsid w:val="647225A4"/>
    <w:rsid w:val="6485094D"/>
    <w:rsid w:val="648F7EDF"/>
    <w:rsid w:val="64944CBA"/>
    <w:rsid w:val="64D2F46E"/>
    <w:rsid w:val="64D3EA3B"/>
    <w:rsid w:val="64E07210"/>
    <w:rsid w:val="64F849B9"/>
    <w:rsid w:val="64FFF367"/>
    <w:rsid w:val="651026E9"/>
    <w:rsid w:val="6518D00A"/>
    <w:rsid w:val="6541813A"/>
    <w:rsid w:val="65526C3D"/>
    <w:rsid w:val="65583DA6"/>
    <w:rsid w:val="657255D2"/>
    <w:rsid w:val="657E6C81"/>
    <w:rsid w:val="6581CA80"/>
    <w:rsid w:val="658F4B6D"/>
    <w:rsid w:val="65B7C614"/>
    <w:rsid w:val="65E8BE85"/>
    <w:rsid w:val="661A62AF"/>
    <w:rsid w:val="664E5303"/>
    <w:rsid w:val="66A6AF54"/>
    <w:rsid w:val="66B189BF"/>
    <w:rsid w:val="67093581"/>
    <w:rsid w:val="6713D4F9"/>
    <w:rsid w:val="6714E9D8"/>
    <w:rsid w:val="671ED436"/>
    <w:rsid w:val="6737D7C6"/>
    <w:rsid w:val="675E483C"/>
    <w:rsid w:val="675F55FC"/>
    <w:rsid w:val="676FA228"/>
    <w:rsid w:val="6771DE38"/>
    <w:rsid w:val="67A5399F"/>
    <w:rsid w:val="67A77231"/>
    <w:rsid w:val="67D9617A"/>
    <w:rsid w:val="681DE797"/>
    <w:rsid w:val="686140FF"/>
    <w:rsid w:val="6864EAF8"/>
    <w:rsid w:val="686A1D7C"/>
    <w:rsid w:val="68BA650B"/>
    <w:rsid w:val="691830C1"/>
    <w:rsid w:val="6938733D"/>
    <w:rsid w:val="696D0E02"/>
    <w:rsid w:val="697C5977"/>
    <w:rsid w:val="698105B5"/>
    <w:rsid w:val="6989B3D6"/>
    <w:rsid w:val="69AE50B5"/>
    <w:rsid w:val="69EDC780"/>
    <w:rsid w:val="69F99D8A"/>
    <w:rsid w:val="69FE55F9"/>
    <w:rsid w:val="6A1A71F2"/>
    <w:rsid w:val="6A38ECEA"/>
    <w:rsid w:val="6A4823F0"/>
    <w:rsid w:val="6A493D81"/>
    <w:rsid w:val="6A5582E1"/>
    <w:rsid w:val="6A56E261"/>
    <w:rsid w:val="6A5E89B0"/>
    <w:rsid w:val="6A9F116E"/>
    <w:rsid w:val="6AA3DF44"/>
    <w:rsid w:val="6AA5ED85"/>
    <w:rsid w:val="6AA69DFE"/>
    <w:rsid w:val="6AD875C1"/>
    <w:rsid w:val="6B02347C"/>
    <w:rsid w:val="6B10D5D0"/>
    <w:rsid w:val="6B12B59C"/>
    <w:rsid w:val="6B1E3211"/>
    <w:rsid w:val="6B30DC06"/>
    <w:rsid w:val="6B43B791"/>
    <w:rsid w:val="6B5E1A88"/>
    <w:rsid w:val="6B664EF7"/>
    <w:rsid w:val="6B7AECC0"/>
    <w:rsid w:val="6B8424BD"/>
    <w:rsid w:val="6B890559"/>
    <w:rsid w:val="6B993201"/>
    <w:rsid w:val="6BB0568D"/>
    <w:rsid w:val="6BB9F63A"/>
    <w:rsid w:val="6BB9FB9B"/>
    <w:rsid w:val="6BBB24B6"/>
    <w:rsid w:val="6BC36264"/>
    <w:rsid w:val="6BC89C54"/>
    <w:rsid w:val="6BF32A41"/>
    <w:rsid w:val="6C1BD0A8"/>
    <w:rsid w:val="6C1F73C8"/>
    <w:rsid w:val="6C250326"/>
    <w:rsid w:val="6C2FB23D"/>
    <w:rsid w:val="6C427F88"/>
    <w:rsid w:val="6C45B955"/>
    <w:rsid w:val="6C4E5142"/>
    <w:rsid w:val="6C6F34E9"/>
    <w:rsid w:val="6C918DFE"/>
    <w:rsid w:val="6CA3343E"/>
    <w:rsid w:val="6CBD62BE"/>
    <w:rsid w:val="6CCDCAA7"/>
    <w:rsid w:val="6CCFEF63"/>
    <w:rsid w:val="6CD67006"/>
    <w:rsid w:val="6CD7FB7A"/>
    <w:rsid w:val="6CEAF943"/>
    <w:rsid w:val="6CEBB205"/>
    <w:rsid w:val="6CEE5618"/>
    <w:rsid w:val="6D0DA8ED"/>
    <w:rsid w:val="6D39D18E"/>
    <w:rsid w:val="6D3D2CF9"/>
    <w:rsid w:val="6D49C10F"/>
    <w:rsid w:val="6D56D4DB"/>
    <w:rsid w:val="6D80CCC4"/>
    <w:rsid w:val="6D9D8212"/>
    <w:rsid w:val="6DBF8C90"/>
    <w:rsid w:val="6DCF14CA"/>
    <w:rsid w:val="6DCF9EB3"/>
    <w:rsid w:val="6DDDCAC7"/>
    <w:rsid w:val="6DE6B39D"/>
    <w:rsid w:val="6E270802"/>
    <w:rsid w:val="6E5EA852"/>
    <w:rsid w:val="6E93C60F"/>
    <w:rsid w:val="6EBCCD9F"/>
    <w:rsid w:val="6ECBDD7D"/>
    <w:rsid w:val="6EDAE373"/>
    <w:rsid w:val="6EFF36FB"/>
    <w:rsid w:val="6F1422BF"/>
    <w:rsid w:val="6F1A5E86"/>
    <w:rsid w:val="6F2729B4"/>
    <w:rsid w:val="6F28E4DB"/>
    <w:rsid w:val="6F2FFB3E"/>
    <w:rsid w:val="6F428A61"/>
    <w:rsid w:val="6F5991B1"/>
    <w:rsid w:val="6F7CA32A"/>
    <w:rsid w:val="6FC4C1D5"/>
    <w:rsid w:val="6FC7EB4D"/>
    <w:rsid w:val="6FDCF1AA"/>
    <w:rsid w:val="6FFBACAA"/>
    <w:rsid w:val="700273D5"/>
    <w:rsid w:val="7015FDD0"/>
    <w:rsid w:val="7023ED8B"/>
    <w:rsid w:val="70347844"/>
    <w:rsid w:val="7041ACE8"/>
    <w:rsid w:val="707BC01F"/>
    <w:rsid w:val="70928FFE"/>
    <w:rsid w:val="709849AF"/>
    <w:rsid w:val="70A3C981"/>
    <w:rsid w:val="70A7EEF9"/>
    <w:rsid w:val="70C121B7"/>
    <w:rsid w:val="70CF8615"/>
    <w:rsid w:val="70D1DEBB"/>
    <w:rsid w:val="70D5271E"/>
    <w:rsid w:val="70DA5FF2"/>
    <w:rsid w:val="71009466"/>
    <w:rsid w:val="71043229"/>
    <w:rsid w:val="710D3954"/>
    <w:rsid w:val="7118B419"/>
    <w:rsid w:val="7125AB71"/>
    <w:rsid w:val="7129492B"/>
    <w:rsid w:val="7131E74A"/>
    <w:rsid w:val="7176DB77"/>
    <w:rsid w:val="71963E33"/>
    <w:rsid w:val="719A8E92"/>
    <w:rsid w:val="71A769F4"/>
    <w:rsid w:val="71B41726"/>
    <w:rsid w:val="71CF4522"/>
    <w:rsid w:val="71FAF073"/>
    <w:rsid w:val="71FEBB8F"/>
    <w:rsid w:val="722518BE"/>
    <w:rsid w:val="722D3873"/>
    <w:rsid w:val="722F8DDA"/>
    <w:rsid w:val="7247DE39"/>
    <w:rsid w:val="724F8D7E"/>
    <w:rsid w:val="728DE30C"/>
    <w:rsid w:val="72A6C73B"/>
    <w:rsid w:val="72B43E06"/>
    <w:rsid w:val="72E57435"/>
    <w:rsid w:val="72F38C13"/>
    <w:rsid w:val="7308F29E"/>
    <w:rsid w:val="73137EF2"/>
    <w:rsid w:val="731EE0CF"/>
    <w:rsid w:val="7336DE06"/>
    <w:rsid w:val="7341BF25"/>
    <w:rsid w:val="734AD6F5"/>
    <w:rsid w:val="735FFB5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1931EB"/>
    <w:rsid w:val="74240542"/>
    <w:rsid w:val="7424509D"/>
    <w:rsid w:val="742D8BE6"/>
    <w:rsid w:val="743E06E1"/>
    <w:rsid w:val="74499759"/>
    <w:rsid w:val="745D44E9"/>
    <w:rsid w:val="749D205B"/>
    <w:rsid w:val="74A0543E"/>
    <w:rsid w:val="74EDB0B4"/>
    <w:rsid w:val="74EE34BB"/>
    <w:rsid w:val="74FAE9E8"/>
    <w:rsid w:val="75132486"/>
    <w:rsid w:val="751CA502"/>
    <w:rsid w:val="7556D69B"/>
    <w:rsid w:val="756C86EE"/>
    <w:rsid w:val="75905F4A"/>
    <w:rsid w:val="759665E3"/>
    <w:rsid w:val="759FAEF1"/>
    <w:rsid w:val="75B00E78"/>
    <w:rsid w:val="75C29956"/>
    <w:rsid w:val="75CA4810"/>
    <w:rsid w:val="75DAC565"/>
    <w:rsid w:val="75E96D38"/>
    <w:rsid w:val="760CF647"/>
    <w:rsid w:val="7622D31E"/>
    <w:rsid w:val="763C53A5"/>
    <w:rsid w:val="7657E849"/>
    <w:rsid w:val="7686D116"/>
    <w:rsid w:val="76A80CFB"/>
    <w:rsid w:val="76BA89AB"/>
    <w:rsid w:val="76C33439"/>
    <w:rsid w:val="76C5CACF"/>
    <w:rsid w:val="76D1FC5C"/>
    <w:rsid w:val="76D30E4A"/>
    <w:rsid w:val="76F2A7B2"/>
    <w:rsid w:val="77143AEF"/>
    <w:rsid w:val="772C7F8E"/>
    <w:rsid w:val="77306377"/>
    <w:rsid w:val="77947BFA"/>
    <w:rsid w:val="77B0E46F"/>
    <w:rsid w:val="77B415BC"/>
    <w:rsid w:val="77C0BE31"/>
    <w:rsid w:val="77CEBA17"/>
    <w:rsid w:val="77E8D2BC"/>
    <w:rsid w:val="77F846EF"/>
    <w:rsid w:val="7812CED9"/>
    <w:rsid w:val="78196339"/>
    <w:rsid w:val="7835AE48"/>
    <w:rsid w:val="7839F1C2"/>
    <w:rsid w:val="78427368"/>
    <w:rsid w:val="78552B18"/>
    <w:rsid w:val="78A6959C"/>
    <w:rsid w:val="78BE8874"/>
    <w:rsid w:val="78C5875D"/>
    <w:rsid w:val="78CD18F3"/>
    <w:rsid w:val="791D380C"/>
    <w:rsid w:val="7954282A"/>
    <w:rsid w:val="79D09FF5"/>
    <w:rsid w:val="79E7B412"/>
    <w:rsid w:val="79F056A7"/>
    <w:rsid w:val="79F4455C"/>
    <w:rsid w:val="7A1154EF"/>
    <w:rsid w:val="7A165833"/>
    <w:rsid w:val="7A36F35B"/>
    <w:rsid w:val="7A5535E4"/>
    <w:rsid w:val="7A620F5B"/>
    <w:rsid w:val="7A64EADB"/>
    <w:rsid w:val="7A6E118E"/>
    <w:rsid w:val="7A795712"/>
    <w:rsid w:val="7A839222"/>
    <w:rsid w:val="7AB9CD90"/>
    <w:rsid w:val="7AD50A29"/>
    <w:rsid w:val="7AE1BD24"/>
    <w:rsid w:val="7AECA2E7"/>
    <w:rsid w:val="7AF68765"/>
    <w:rsid w:val="7AF6E268"/>
    <w:rsid w:val="7B09ECBD"/>
    <w:rsid w:val="7B0EA8BB"/>
    <w:rsid w:val="7B2C74A4"/>
    <w:rsid w:val="7B386827"/>
    <w:rsid w:val="7B39DD3A"/>
    <w:rsid w:val="7B4D0529"/>
    <w:rsid w:val="7B4FE674"/>
    <w:rsid w:val="7B60B5CE"/>
    <w:rsid w:val="7B6B28EC"/>
    <w:rsid w:val="7B745D18"/>
    <w:rsid w:val="7B969F10"/>
    <w:rsid w:val="7B9B6345"/>
    <w:rsid w:val="7BBE3328"/>
    <w:rsid w:val="7BC7F3EB"/>
    <w:rsid w:val="7BDBFF4C"/>
    <w:rsid w:val="7BE7F65E"/>
    <w:rsid w:val="7BF119E2"/>
    <w:rsid w:val="7BF5472C"/>
    <w:rsid w:val="7C0CBFFE"/>
    <w:rsid w:val="7C1EC455"/>
    <w:rsid w:val="7C417782"/>
    <w:rsid w:val="7C46641D"/>
    <w:rsid w:val="7C539846"/>
    <w:rsid w:val="7C6DD2F4"/>
    <w:rsid w:val="7C7B137B"/>
    <w:rsid w:val="7C91334C"/>
    <w:rsid w:val="7C96DB28"/>
    <w:rsid w:val="7C9A4CAA"/>
    <w:rsid w:val="7CB02E23"/>
    <w:rsid w:val="7CBEA575"/>
    <w:rsid w:val="7CCEE750"/>
    <w:rsid w:val="7CD086E2"/>
    <w:rsid w:val="7CE26E0F"/>
    <w:rsid w:val="7D213D01"/>
    <w:rsid w:val="7D401E87"/>
    <w:rsid w:val="7D420D47"/>
    <w:rsid w:val="7D46194F"/>
    <w:rsid w:val="7D8F6203"/>
    <w:rsid w:val="7D9AEBA9"/>
    <w:rsid w:val="7DB7FE77"/>
    <w:rsid w:val="7DC15267"/>
    <w:rsid w:val="7DF4BF2C"/>
    <w:rsid w:val="7E177FB6"/>
    <w:rsid w:val="7E2090C6"/>
    <w:rsid w:val="7E24E9CE"/>
    <w:rsid w:val="7E3A84E7"/>
    <w:rsid w:val="7E558D6A"/>
    <w:rsid w:val="7E758383"/>
    <w:rsid w:val="7E837813"/>
    <w:rsid w:val="7E943570"/>
    <w:rsid w:val="7E9640C4"/>
    <w:rsid w:val="7E9B7C07"/>
    <w:rsid w:val="7ED13EC7"/>
    <w:rsid w:val="7EFA79B5"/>
    <w:rsid w:val="7F010633"/>
    <w:rsid w:val="7F2FBB9C"/>
    <w:rsid w:val="7F6A2D9C"/>
    <w:rsid w:val="7F73069F"/>
    <w:rsid w:val="7F905031"/>
    <w:rsid w:val="7F92E640"/>
    <w:rsid w:val="7F95D4BF"/>
    <w:rsid w:val="7F98A8DB"/>
    <w:rsid w:val="7FA875D5"/>
    <w:rsid w:val="7FA9BEF4"/>
    <w:rsid w:val="7FCFE179"/>
    <w:rsid w:val="7FEFF5BA"/>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9FA04C9E-A5E9-424B-9B8C-C4260D0CE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5"/>
      </w:numPr>
    </w:pPr>
  </w:style>
  <w:style w:type="paragraph" w:styleId="ListNumber2">
    <w:name w:val="List Number 2"/>
    <w:basedOn w:val="Normal"/>
    <w:qFormat/>
    <w:rsid w:val="00B87988"/>
    <w:pPr>
      <w:numPr>
        <w:numId w:val="6"/>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324169"/>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
      </w:numPr>
    </w:pPr>
  </w:style>
  <w:style w:type="paragraph" w:customStyle="1" w:styleId="Tablelistnumber">
    <w:name w:val="Table list number"/>
    <w:basedOn w:val="Tabletext"/>
    <w:qFormat/>
    <w:rsid w:val="00BF7AD7"/>
    <w:pPr>
      <w:numPr>
        <w:numId w:val="7"/>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42"/>
      </w:numPr>
    </w:pPr>
  </w:style>
  <w:style w:type="numbering" w:customStyle="1" w:styleId="CurrentList1">
    <w:name w:val="Current List1"/>
    <w:uiPriority w:val="99"/>
    <w:rsid w:val="008E6354"/>
    <w:pPr>
      <w:numPr>
        <w:numId w:val="43"/>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12"/>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topics/aged-care/providing-aged-care-services/responsibilities/quarterly-financial-report" TargetMode="External"/><Relationship Id="rId26" Type="http://schemas.openxmlformats.org/officeDocument/2006/relationships/hyperlink" Target="https://www.health.gov.au/resources/publications/quarterly-financial-snapshot-of-the-aged-care-sector-quarter-1-2022-23-july-to-september-2022?language=en" TargetMode="External"/><Relationship Id="rId39" Type="http://schemas.openxmlformats.org/officeDocument/2006/relationships/image" Target="media/image9.png"/><Relationship Id="rId21" Type="http://schemas.openxmlformats.org/officeDocument/2006/relationships/hyperlink" Target="https://www.health.gov.au/topics/aged-care/aged-care-reforms-and-reviews/reforming-in-home-aged-care" TargetMode="External"/><Relationship Id="rId34" Type="http://schemas.openxmlformats.org/officeDocument/2006/relationships/image" Target="media/image7.gif"/><Relationship Id="rId42" Type="http://schemas.openxmlformats.org/officeDocument/2006/relationships/image" Target="cid:image001.png@01D98714.D2D32950" TargetMode="Externa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image" Target="media/image20.png"/><Relationship Id="rId63" Type="http://schemas.openxmlformats.org/officeDocument/2006/relationships/hyperlink" Target="https://www.health.gov.au/our-work/home-care-packages-program/managing/package-management" TargetMode="External"/><Relationship Id="rId68" Type="http://schemas.openxmlformats.org/officeDocument/2006/relationships/image" Target="media/image28.png"/><Relationship Id="rId76" Type="http://schemas.openxmlformats.org/officeDocument/2006/relationships/image" Target="media/image36.emf"/><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oter" Target="footer4.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6.png"/><Relationship Id="rId37" Type="http://schemas.openxmlformats.org/officeDocument/2006/relationships/hyperlink" Target="https://www.health.gov.au/resources/publications/how-allied-health-care-is-supported-under-an-acc?language=en" TargetMode="External"/><Relationship Id="rId40" Type="http://schemas.openxmlformats.org/officeDocument/2006/relationships/image" Target="cid:image001.png@01D97C1C.101DD7A0" TargetMode="External"/><Relationship Id="rId45" Type="http://schemas.openxmlformats.org/officeDocument/2006/relationships/image" Target="cid:image001.png@01D98A13.A730B860" TargetMode="External"/><Relationship Id="rId53" Type="http://schemas.openxmlformats.org/officeDocument/2006/relationships/image" Target="media/image19.png"/><Relationship Id="rId58" Type="http://schemas.openxmlformats.org/officeDocument/2006/relationships/image" Target="media/image22.png"/><Relationship Id="rId66" Type="http://schemas.openxmlformats.org/officeDocument/2006/relationships/image" Target="media/image27.png"/><Relationship Id="rId74" Type="http://schemas.openxmlformats.org/officeDocument/2006/relationships/image" Target="media/image34.emf"/><Relationship Id="rId79"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hyperlink" Target="https://www.health.gov.au/our-work/AN-ACC/about" TargetMode="Externa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image" Target="media/image18.png"/><Relationship Id="rId60" Type="http://schemas.openxmlformats.org/officeDocument/2006/relationships/image" Target="cid:image001.png@01D98715.DA7A4750" TargetMode="External"/><Relationship Id="rId65" Type="http://schemas.openxmlformats.org/officeDocument/2006/relationships/image" Target="media/image26.png"/><Relationship Id="rId73" Type="http://schemas.openxmlformats.org/officeDocument/2006/relationships/image" Target="media/image33.emf"/><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our-work/aged-care-reforms/what-were-doing" TargetMode="External"/><Relationship Id="rId27" Type="http://schemas.openxmlformats.org/officeDocument/2006/relationships/header" Target="header4.xml"/><Relationship Id="rId30" Type="http://schemas.openxmlformats.org/officeDocument/2006/relationships/hyperlink" Target="mailto:agedcaremarket@health.gov.au"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image" Target="media/image15.png"/><Relationship Id="rId56" Type="http://schemas.openxmlformats.org/officeDocument/2006/relationships/image" Target="cid:image001.png@01D97C21.BAC99B80" TargetMode="External"/><Relationship Id="rId64" Type="http://schemas.openxmlformats.org/officeDocument/2006/relationships/image" Target="media/image25.png"/><Relationship Id="rId69" Type="http://schemas.openxmlformats.org/officeDocument/2006/relationships/image" Target="media/image29.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image" Target="media/image32.png"/><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myagedcare.gov.au/" TargetMode="External"/><Relationship Id="rId33" Type="http://schemas.openxmlformats.org/officeDocument/2006/relationships/hyperlink" Target="https://www.health.gov.au/our-work/AN-ACC/providers/care-minutes" TargetMode="External"/><Relationship Id="rId38" Type="http://schemas.openxmlformats.org/officeDocument/2006/relationships/hyperlink" Target="https://www.health.gov.au/resources/publications/food-and-nutrition-report-2021-2022?language=en" TargetMode="External"/><Relationship Id="rId46" Type="http://schemas.openxmlformats.org/officeDocument/2006/relationships/image" Target="media/image13.png"/><Relationship Id="rId59" Type="http://schemas.openxmlformats.org/officeDocument/2006/relationships/image" Target="media/image23.png"/><Relationship Id="rId67" Type="http://schemas.openxmlformats.org/officeDocument/2006/relationships/image" Target="cid:image001.png@01D98715.FA5BE650" TargetMode="External"/><Relationship Id="rId20" Type="http://schemas.openxmlformats.org/officeDocument/2006/relationships/hyperlink" Target="https://www.health.gov.au/our-work/star-ratings-for-residential-aged-care" TargetMode="External"/><Relationship Id="rId41" Type="http://schemas.openxmlformats.org/officeDocument/2006/relationships/image" Target="media/image10.png"/><Relationship Id="rId54" Type="http://schemas.openxmlformats.org/officeDocument/2006/relationships/hyperlink" Target="https://www.health.gov.au/our-work/AN-ACC/providers/care-minutes" TargetMode="External"/><Relationship Id="rId62" Type="http://schemas.openxmlformats.org/officeDocument/2006/relationships/hyperlink" Target="https://www.health.gov.au/our-work/home-care-packages-program/managing/care-management" TargetMode="External"/><Relationship Id="rId70" Type="http://schemas.openxmlformats.org/officeDocument/2006/relationships/image" Target="media/image30.png"/><Relationship Id="rId75" Type="http://schemas.openxmlformats.org/officeDocument/2006/relationships/image" Target="media/image35.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health.gov.au/topics/aged-care/providing-aged-care-services/funding-for-aged-care-service-providers/aged-care-approvals-round-acar" TargetMode="External"/><Relationship Id="rId28" Type="http://schemas.openxmlformats.org/officeDocument/2006/relationships/header" Target="header5.xml"/><Relationship Id="rId36" Type="http://schemas.openxmlformats.org/officeDocument/2006/relationships/image" Target="cid:image003.png@01D97C11.C842CE90" TargetMode="External"/><Relationship Id="rId49" Type="http://schemas.openxmlformats.org/officeDocument/2006/relationships/image" Target="cid:image001.png@01D98A15.14C79230" TargetMode="External"/><Relationship Id="rId57"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5" ma:contentTypeDescription="Create a new document." ma:contentTypeScope="" ma:versionID="98c7fe99a0e1785968748df681ee6a0f">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0d2657f3575fa4bda5826d512cc41088"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0618C8-91DA-4D2A-BE9D-9757499D96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b8d296df-c91f-46ec-882c-a5f320b081a8"/>
    <ds:schemaRef ds:uri="2c0b4a26-a0a6-442a-a800-f5fe1d9f3f5b"/>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3BFCAFB5-863C-4C24-ACB5-1626D6CA35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7247</Words>
  <Characters>41310</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Quarterly Financial Snapshot of the Aged Care Sector – Quarter 1 2022-23 – July to September 2022</vt:lpstr>
    </vt:vector>
  </TitlesOfParts>
  <Manager/>
  <Company/>
  <LinksUpToDate>false</LinksUpToDate>
  <CharactersWithSpaces>48461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of the Aged Care Sector – Quarter 2 2022-23</dc:title>
  <dc:subject>Aged Care</dc:subject>
  <dc:creator>Australian Government Department of Health and Aged Care</dc:creator>
  <cp:keywords>Aged Care, Senior Australians</cp:keywords>
  <dc:description>_x000d_
</dc:description>
  <cp:lastModifiedBy>HOOD, Jodi</cp:lastModifiedBy>
  <cp:revision>2</cp:revision>
  <cp:lastPrinted>2023-05-22T02:24:00Z</cp:lastPrinted>
  <dcterms:created xsi:type="dcterms:W3CDTF">2023-05-24T00:52:00Z</dcterms:created>
  <dcterms:modified xsi:type="dcterms:W3CDTF">2023-05-24T00:52:00Z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0x010100CEAD95CDC3CF6F4BB024108E1E74F34E</vt:lpwstr>
  </property>
  <property fmtid="{D5CDD505-2E9C-101B-9397-08002B2CF9AE}" pid="3" name="GrammarlyDocumentId">
    <vt:lpwstr>a370ff5e1da13f4a637b9a60e887eb5e2fd1c256b1dc522864ba1a8b63347e7b</vt:lpwstr>
  </property>
  <property fmtid="{D5CDD505-2E9C-101B-9397-08002B2CF9AE}" pid="4" name="MediaServiceImageTags">
    <vt:lpwstr/>
  </property>
</Properties>
</file>