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0D02" w14:textId="2468F579" w:rsidR="00452744" w:rsidRPr="00C05DD4" w:rsidRDefault="5334A92D" w:rsidP="00C05DD4">
      <w:pPr>
        <w:pStyle w:val="Title36pt"/>
      </w:pPr>
      <w:bookmarkStart w:id="0" w:name="_Hlk259002"/>
      <w:r w:rsidRPr="00C05DD4">
        <w:t>C</w:t>
      </w:r>
      <w:r w:rsidR="7761C88A" w:rsidRPr="00C05DD4">
        <w:t xml:space="preserve">urrent </w:t>
      </w:r>
      <w:r w:rsidRPr="00C05DD4">
        <w:t xml:space="preserve">vaping and current </w:t>
      </w:r>
      <w:r w:rsidR="308765CD" w:rsidRPr="00C05DD4">
        <w:t xml:space="preserve">smoking in </w:t>
      </w:r>
      <w:r w:rsidR="691955E4" w:rsidRPr="00C05DD4">
        <w:t xml:space="preserve">the </w:t>
      </w:r>
      <w:r w:rsidR="308765CD" w:rsidRPr="00C05DD4">
        <w:t>Australia</w:t>
      </w:r>
      <w:r w:rsidR="12599B09" w:rsidRPr="00C05DD4">
        <w:t>n population aged</w:t>
      </w:r>
      <w:r w:rsidRPr="00C05DD4">
        <w:t xml:space="preserve"> 14+ years</w:t>
      </w:r>
      <w:r w:rsidR="76D24957" w:rsidRPr="00C05DD4">
        <w:t xml:space="preserve">: </w:t>
      </w:r>
    </w:p>
    <w:p w14:paraId="3AA56727" w14:textId="202B525D" w:rsidR="00430D47" w:rsidRPr="00C05DD4" w:rsidRDefault="008C75DA" w:rsidP="00C05DD4">
      <w:pPr>
        <w:pStyle w:val="Title36pt"/>
      </w:pPr>
      <w:r w:rsidRPr="00C05DD4">
        <w:t>February 2018-</w:t>
      </w:r>
      <w:r w:rsidR="009B5898" w:rsidRPr="00C05DD4">
        <w:t>September 2022</w:t>
      </w:r>
    </w:p>
    <w:bookmarkEnd w:id="0"/>
    <w:p w14:paraId="76731031" w14:textId="77777777" w:rsidR="007775F0" w:rsidRPr="00C05DD4" w:rsidRDefault="007775F0" w:rsidP="00C05DD4"/>
    <w:p w14:paraId="61C5A9D6" w14:textId="77777777" w:rsidR="00C02B68" w:rsidRPr="00C05DD4" w:rsidRDefault="00C02B68" w:rsidP="00C05DD4"/>
    <w:p w14:paraId="7711591F" w14:textId="77777777" w:rsidR="00245DCB" w:rsidRPr="00C05DD4" w:rsidRDefault="00245DCB" w:rsidP="00C05DD4">
      <w:r w:rsidRPr="00C05DD4">
        <w:t>Prepared by:</w:t>
      </w:r>
    </w:p>
    <w:p w14:paraId="6F94E70E" w14:textId="684014A4" w:rsidR="00245DCB" w:rsidRPr="00B01F3E" w:rsidRDefault="00F05945" w:rsidP="00B01F3E">
      <w:r w:rsidRPr="00C05DD4">
        <w:t xml:space="preserve">Melanie Wakefield, Ashleigh Haynes, Michelle </w:t>
      </w:r>
      <w:proofErr w:type="spellStart"/>
      <w:r w:rsidRPr="00C05DD4">
        <w:t>Scollo</w:t>
      </w:r>
      <w:proofErr w:type="spellEnd"/>
      <w:r w:rsidRPr="00C05DD4">
        <w:t>, Sarah Durkin</w:t>
      </w:r>
    </w:p>
    <w:p w14:paraId="3E70FA66" w14:textId="77777777" w:rsidR="00245DCB" w:rsidRPr="00C05DD4" w:rsidRDefault="00245DCB" w:rsidP="00C05DD4">
      <w:r w:rsidRPr="00C05DD4">
        <w:t>Centre for Behavioural Research in Cancer</w:t>
      </w:r>
    </w:p>
    <w:p w14:paraId="0F42EDB4" w14:textId="77777777" w:rsidR="00DD291B" w:rsidRPr="00C05DD4" w:rsidRDefault="00245DCB" w:rsidP="00C05DD4">
      <w:r w:rsidRPr="00C05DD4">
        <w:t>Cancer Council Victoria</w:t>
      </w:r>
    </w:p>
    <w:p w14:paraId="15A5D348" w14:textId="77777777" w:rsidR="00C02B68" w:rsidRPr="00C05DD4" w:rsidRDefault="00C02B68" w:rsidP="00C05DD4"/>
    <w:p w14:paraId="15A7302D" w14:textId="77777777" w:rsidR="00245DCB" w:rsidRPr="00C05DD4" w:rsidRDefault="00245DCB" w:rsidP="00C05DD4">
      <w:r w:rsidRPr="00C05DD4">
        <w:t>Prepared for:</w:t>
      </w:r>
    </w:p>
    <w:p w14:paraId="2A4FBFED" w14:textId="6839212D" w:rsidR="00F833CF" w:rsidRPr="00C05DD4" w:rsidRDefault="00DB1EB5" w:rsidP="00C05DD4">
      <w:r w:rsidRPr="00C05DD4">
        <w:t>Department of Health and Aged Care</w:t>
      </w:r>
    </w:p>
    <w:p w14:paraId="11559D3C" w14:textId="36500B3C" w:rsidR="00361B4D" w:rsidRPr="00C05DD4" w:rsidRDefault="00DB1EB5" w:rsidP="00C05DD4">
      <w:r w:rsidRPr="00C05DD4">
        <w:t>January</w:t>
      </w:r>
      <w:r w:rsidR="00277D68" w:rsidRPr="00C05DD4">
        <w:t xml:space="preserve"> </w:t>
      </w:r>
      <w:r w:rsidR="00F833CF" w:rsidRPr="00C05DD4">
        <w:t>202</w:t>
      </w:r>
      <w:r w:rsidRPr="00C05DD4">
        <w:t>3</w:t>
      </w:r>
    </w:p>
    <w:p w14:paraId="518BB543" w14:textId="1C014EFF" w:rsidR="008D3392" w:rsidRPr="00C05DD4" w:rsidRDefault="008D3392" w:rsidP="00C05DD4"/>
    <w:p w14:paraId="79404C3F" w14:textId="77777777" w:rsidR="00B811B1" w:rsidRPr="00C05DD4" w:rsidRDefault="00B811B1" w:rsidP="00C05DD4">
      <w:pPr>
        <w:sectPr w:rsidR="00B811B1" w:rsidRPr="00C05DD4" w:rsidSect="003F1B08">
          <w:headerReference w:type="first" r:id="rId11"/>
          <w:footerReference w:type="first" r:id="rId12"/>
          <w:type w:val="continuous"/>
          <w:pgSz w:w="11907" w:h="16840" w:code="9"/>
          <w:pgMar w:top="1843" w:right="1440" w:bottom="1440" w:left="1440" w:header="567" w:footer="454" w:gutter="0"/>
          <w:pgNumType w:fmt="lowerRoman" w:start="1"/>
          <w:cols w:space="720"/>
          <w:docGrid w:linePitch="313"/>
        </w:sectPr>
      </w:pPr>
    </w:p>
    <w:p w14:paraId="10B153A6" w14:textId="22187D5B" w:rsidR="00245DCB" w:rsidRPr="00F037EB" w:rsidRDefault="00245DCB" w:rsidP="00F037EB">
      <w:pPr>
        <w:pStyle w:val="Title36pt"/>
        <w:jc w:val="left"/>
        <w:rPr>
          <w:sz w:val="40"/>
          <w:szCs w:val="40"/>
        </w:rPr>
      </w:pPr>
      <w:r w:rsidRPr="00F037EB">
        <w:rPr>
          <w:sz w:val="40"/>
          <w:szCs w:val="40"/>
        </w:rPr>
        <w:lastRenderedPageBreak/>
        <w:t>Table of contents</w:t>
      </w:r>
    </w:p>
    <w:p w14:paraId="09C43FDE" w14:textId="281F9E44" w:rsidR="005C4058" w:rsidRPr="00C05DD4" w:rsidRDefault="00245DCB" w:rsidP="00C05DD4">
      <w:pPr>
        <w:rPr>
          <w:rFonts w:eastAsiaTheme="minorEastAsia"/>
        </w:rPr>
      </w:pPr>
      <w:r w:rsidRPr="00C05DD4">
        <w:fldChar w:fldCharType="begin"/>
      </w:r>
      <w:r w:rsidR="005E5406" w:rsidRPr="00C05DD4">
        <w:instrText xml:space="preserve"> TOC </w:instrText>
      </w:r>
      <w:r w:rsidRPr="00C05DD4">
        <w:instrText xml:space="preserve"> \z \t "report head 1,1,report head 2,2,report head 3,3,report appendix head,1" </w:instrText>
      </w:r>
      <w:r w:rsidRPr="00C05DD4">
        <w:fldChar w:fldCharType="separate"/>
      </w:r>
      <w:r w:rsidR="005C4058" w:rsidRPr="00C05DD4">
        <w:t>Summary</w:t>
      </w:r>
      <w:r w:rsidR="005C4058" w:rsidRPr="00C05DD4">
        <w:rPr>
          <w:webHidden/>
        </w:rPr>
        <w:tab/>
      </w:r>
      <w:r w:rsidR="005C4058" w:rsidRPr="00C05DD4">
        <w:rPr>
          <w:webHidden/>
        </w:rPr>
        <w:fldChar w:fldCharType="begin"/>
      </w:r>
      <w:r w:rsidR="005C4058" w:rsidRPr="00C05DD4">
        <w:rPr>
          <w:webHidden/>
        </w:rPr>
        <w:instrText xml:space="preserve"> PAGEREF _Toc116916501 \h </w:instrText>
      </w:r>
      <w:r w:rsidR="005C4058" w:rsidRPr="00C05DD4">
        <w:rPr>
          <w:webHidden/>
        </w:rPr>
      </w:r>
      <w:r w:rsidR="005C4058" w:rsidRPr="00C05DD4">
        <w:rPr>
          <w:webHidden/>
        </w:rPr>
        <w:fldChar w:fldCharType="separate"/>
      </w:r>
      <w:r w:rsidR="00E9517F" w:rsidRPr="00C05DD4">
        <w:rPr>
          <w:webHidden/>
        </w:rPr>
        <w:t>1</w:t>
      </w:r>
      <w:r w:rsidR="005C4058" w:rsidRPr="00C05DD4">
        <w:rPr>
          <w:webHidden/>
        </w:rPr>
        <w:fldChar w:fldCharType="end"/>
      </w:r>
    </w:p>
    <w:p w14:paraId="48D2D162" w14:textId="18195A4F" w:rsidR="005C4058" w:rsidRPr="00C05DD4" w:rsidRDefault="005C4058" w:rsidP="00C05DD4">
      <w:pPr>
        <w:rPr>
          <w:rFonts w:eastAsiaTheme="minorEastAsia"/>
        </w:rPr>
      </w:pPr>
      <w:r w:rsidRPr="00C05DD4">
        <w:t>Introduction</w:t>
      </w:r>
      <w:r w:rsidRPr="00C05DD4">
        <w:rPr>
          <w:webHidden/>
        </w:rPr>
        <w:tab/>
      </w:r>
      <w:r w:rsidRPr="00C05DD4">
        <w:rPr>
          <w:webHidden/>
        </w:rPr>
        <w:fldChar w:fldCharType="begin"/>
      </w:r>
      <w:r w:rsidRPr="00C05DD4">
        <w:rPr>
          <w:webHidden/>
        </w:rPr>
        <w:instrText xml:space="preserve"> PAGEREF _Toc116916502 \h </w:instrText>
      </w:r>
      <w:r w:rsidRPr="00C05DD4">
        <w:rPr>
          <w:webHidden/>
        </w:rPr>
      </w:r>
      <w:r w:rsidRPr="00C05DD4">
        <w:rPr>
          <w:webHidden/>
        </w:rPr>
        <w:fldChar w:fldCharType="separate"/>
      </w:r>
      <w:r w:rsidR="00E9517F" w:rsidRPr="00C05DD4">
        <w:rPr>
          <w:webHidden/>
        </w:rPr>
        <w:t>2</w:t>
      </w:r>
      <w:r w:rsidRPr="00C05DD4">
        <w:rPr>
          <w:webHidden/>
        </w:rPr>
        <w:fldChar w:fldCharType="end"/>
      </w:r>
    </w:p>
    <w:p w14:paraId="5AB77D1C" w14:textId="6345FFD3" w:rsidR="005C4058" w:rsidRPr="00C05DD4" w:rsidRDefault="005C4058" w:rsidP="00C05DD4">
      <w:pPr>
        <w:rPr>
          <w:rFonts w:eastAsiaTheme="minorEastAsia"/>
        </w:rPr>
      </w:pPr>
      <w:r w:rsidRPr="00C05DD4">
        <w:t>Method</w:t>
      </w:r>
      <w:r w:rsidRPr="00C05DD4">
        <w:rPr>
          <w:webHidden/>
        </w:rPr>
        <w:tab/>
      </w:r>
      <w:r w:rsidRPr="00C05DD4">
        <w:rPr>
          <w:webHidden/>
        </w:rPr>
        <w:fldChar w:fldCharType="begin"/>
      </w:r>
      <w:r w:rsidRPr="00C05DD4">
        <w:rPr>
          <w:webHidden/>
        </w:rPr>
        <w:instrText xml:space="preserve"> PAGEREF _Toc116916503 \h </w:instrText>
      </w:r>
      <w:r w:rsidRPr="00C05DD4">
        <w:rPr>
          <w:webHidden/>
        </w:rPr>
      </w:r>
      <w:r w:rsidRPr="00C05DD4">
        <w:rPr>
          <w:webHidden/>
        </w:rPr>
        <w:fldChar w:fldCharType="separate"/>
      </w:r>
      <w:r w:rsidR="00E9517F" w:rsidRPr="00C05DD4">
        <w:rPr>
          <w:webHidden/>
        </w:rPr>
        <w:t>3</w:t>
      </w:r>
      <w:r w:rsidRPr="00C05DD4">
        <w:rPr>
          <w:webHidden/>
        </w:rPr>
        <w:fldChar w:fldCharType="end"/>
      </w:r>
    </w:p>
    <w:p w14:paraId="6D4E57DD" w14:textId="7796DCAE" w:rsidR="005C4058" w:rsidRPr="00C05DD4" w:rsidRDefault="005C4058" w:rsidP="00C05DD4">
      <w:pPr>
        <w:rPr>
          <w:rFonts w:eastAsiaTheme="minorEastAsia"/>
        </w:rPr>
      </w:pPr>
      <w:r w:rsidRPr="00C05DD4">
        <w:t>Results</w:t>
      </w:r>
      <w:r w:rsidRPr="00C05DD4">
        <w:rPr>
          <w:webHidden/>
        </w:rPr>
        <w:tab/>
      </w:r>
      <w:r w:rsidRPr="00C05DD4">
        <w:rPr>
          <w:webHidden/>
        </w:rPr>
        <w:fldChar w:fldCharType="begin"/>
      </w:r>
      <w:r w:rsidRPr="00C05DD4">
        <w:rPr>
          <w:webHidden/>
        </w:rPr>
        <w:instrText xml:space="preserve"> PAGEREF _Toc116916507 \h </w:instrText>
      </w:r>
      <w:r w:rsidRPr="00C05DD4">
        <w:rPr>
          <w:webHidden/>
        </w:rPr>
      </w:r>
      <w:r w:rsidRPr="00C05DD4">
        <w:rPr>
          <w:webHidden/>
        </w:rPr>
        <w:fldChar w:fldCharType="separate"/>
      </w:r>
      <w:r w:rsidR="00E9517F" w:rsidRPr="00C05DD4">
        <w:rPr>
          <w:webHidden/>
        </w:rPr>
        <w:t>5</w:t>
      </w:r>
      <w:r w:rsidRPr="00C05DD4">
        <w:rPr>
          <w:webHidden/>
        </w:rPr>
        <w:fldChar w:fldCharType="end"/>
      </w:r>
    </w:p>
    <w:p w14:paraId="6D64B2FC" w14:textId="2CD1B058" w:rsidR="005C4058" w:rsidRPr="00C05DD4" w:rsidRDefault="005C4058" w:rsidP="00C05DD4">
      <w:pPr>
        <w:rPr>
          <w:rFonts w:eastAsiaTheme="minorEastAsia"/>
        </w:rPr>
      </w:pPr>
      <w:r w:rsidRPr="00C05DD4">
        <w:t>Discussion</w:t>
      </w:r>
      <w:r w:rsidRPr="00C05DD4">
        <w:rPr>
          <w:webHidden/>
        </w:rPr>
        <w:tab/>
      </w:r>
      <w:r w:rsidRPr="00C05DD4">
        <w:rPr>
          <w:webHidden/>
        </w:rPr>
        <w:fldChar w:fldCharType="begin"/>
      </w:r>
      <w:r w:rsidRPr="00C05DD4">
        <w:rPr>
          <w:webHidden/>
        </w:rPr>
        <w:instrText xml:space="preserve"> PAGEREF _Toc116916513 \h </w:instrText>
      </w:r>
      <w:r w:rsidRPr="00C05DD4">
        <w:rPr>
          <w:webHidden/>
        </w:rPr>
      </w:r>
      <w:r w:rsidRPr="00C05DD4">
        <w:rPr>
          <w:webHidden/>
        </w:rPr>
        <w:fldChar w:fldCharType="separate"/>
      </w:r>
      <w:r w:rsidR="00E9517F" w:rsidRPr="00C05DD4">
        <w:rPr>
          <w:webHidden/>
        </w:rPr>
        <w:t>16</w:t>
      </w:r>
      <w:r w:rsidRPr="00C05DD4">
        <w:rPr>
          <w:webHidden/>
        </w:rPr>
        <w:fldChar w:fldCharType="end"/>
      </w:r>
    </w:p>
    <w:p w14:paraId="4B336DAD" w14:textId="209B8B19" w:rsidR="005C4058" w:rsidRPr="00C05DD4" w:rsidRDefault="005C4058" w:rsidP="00C05DD4">
      <w:pPr>
        <w:rPr>
          <w:rFonts w:eastAsiaTheme="minorEastAsia"/>
        </w:rPr>
      </w:pPr>
      <w:r w:rsidRPr="00C05DD4">
        <w:t>Acknowledgements</w:t>
      </w:r>
      <w:r w:rsidRPr="00C05DD4">
        <w:rPr>
          <w:webHidden/>
        </w:rPr>
        <w:tab/>
      </w:r>
      <w:r w:rsidRPr="00C05DD4">
        <w:rPr>
          <w:webHidden/>
        </w:rPr>
        <w:fldChar w:fldCharType="begin"/>
      </w:r>
      <w:r w:rsidRPr="00C05DD4">
        <w:rPr>
          <w:webHidden/>
        </w:rPr>
        <w:instrText xml:space="preserve"> PAGEREF _Toc116916514 \h </w:instrText>
      </w:r>
      <w:r w:rsidRPr="00C05DD4">
        <w:rPr>
          <w:webHidden/>
        </w:rPr>
      </w:r>
      <w:r w:rsidRPr="00C05DD4">
        <w:rPr>
          <w:webHidden/>
        </w:rPr>
        <w:fldChar w:fldCharType="separate"/>
      </w:r>
      <w:r w:rsidR="00E9517F" w:rsidRPr="00C05DD4">
        <w:rPr>
          <w:webHidden/>
        </w:rPr>
        <w:t>18</w:t>
      </w:r>
      <w:r w:rsidRPr="00C05DD4">
        <w:rPr>
          <w:webHidden/>
        </w:rPr>
        <w:fldChar w:fldCharType="end"/>
      </w:r>
    </w:p>
    <w:p w14:paraId="0F0350B4" w14:textId="07C0B5DD" w:rsidR="005C4058" w:rsidRPr="00C05DD4" w:rsidRDefault="005C4058" w:rsidP="00C05DD4">
      <w:pPr>
        <w:rPr>
          <w:rFonts w:eastAsiaTheme="minorEastAsia"/>
        </w:rPr>
      </w:pPr>
      <w:r w:rsidRPr="00C05DD4">
        <w:t>References</w:t>
      </w:r>
      <w:r w:rsidRPr="00C05DD4">
        <w:rPr>
          <w:webHidden/>
        </w:rPr>
        <w:tab/>
      </w:r>
      <w:r w:rsidRPr="00C05DD4">
        <w:rPr>
          <w:webHidden/>
        </w:rPr>
        <w:fldChar w:fldCharType="begin"/>
      </w:r>
      <w:r w:rsidRPr="00C05DD4">
        <w:rPr>
          <w:webHidden/>
        </w:rPr>
        <w:instrText xml:space="preserve"> PAGEREF _Toc116916515 \h </w:instrText>
      </w:r>
      <w:r w:rsidRPr="00C05DD4">
        <w:rPr>
          <w:webHidden/>
        </w:rPr>
      </w:r>
      <w:r w:rsidRPr="00C05DD4">
        <w:rPr>
          <w:webHidden/>
        </w:rPr>
        <w:fldChar w:fldCharType="separate"/>
      </w:r>
      <w:r w:rsidR="00E9517F" w:rsidRPr="00C05DD4">
        <w:rPr>
          <w:webHidden/>
        </w:rPr>
        <w:t>19</w:t>
      </w:r>
      <w:r w:rsidRPr="00C05DD4">
        <w:rPr>
          <w:webHidden/>
        </w:rPr>
        <w:fldChar w:fldCharType="end"/>
      </w:r>
    </w:p>
    <w:p w14:paraId="0D3BCE7A" w14:textId="7A5E4670" w:rsidR="005C4058" w:rsidRPr="00C05DD4" w:rsidRDefault="005C4058" w:rsidP="00C05DD4">
      <w:pPr>
        <w:rPr>
          <w:rFonts w:eastAsiaTheme="minorEastAsia"/>
        </w:rPr>
      </w:pPr>
      <w:r w:rsidRPr="00C05DD4">
        <w:t>Appendi</w:t>
      </w:r>
      <w:r w:rsidR="00F037EB">
        <w:t>x</w:t>
      </w:r>
      <w:r w:rsidRPr="00C05DD4">
        <w:rPr>
          <w:webHidden/>
        </w:rPr>
        <w:tab/>
      </w:r>
      <w:r w:rsidRPr="00C05DD4">
        <w:rPr>
          <w:webHidden/>
        </w:rPr>
        <w:fldChar w:fldCharType="begin"/>
      </w:r>
      <w:r w:rsidRPr="00C05DD4">
        <w:rPr>
          <w:webHidden/>
        </w:rPr>
        <w:instrText xml:space="preserve"> PAGEREF _Toc116916516 \h </w:instrText>
      </w:r>
      <w:r w:rsidRPr="00C05DD4">
        <w:rPr>
          <w:webHidden/>
        </w:rPr>
      </w:r>
      <w:r w:rsidRPr="00C05DD4">
        <w:rPr>
          <w:webHidden/>
        </w:rPr>
        <w:fldChar w:fldCharType="separate"/>
      </w:r>
      <w:r w:rsidR="00E9517F" w:rsidRPr="00C05DD4">
        <w:rPr>
          <w:webHidden/>
        </w:rPr>
        <w:t>20</w:t>
      </w:r>
      <w:r w:rsidRPr="00C05DD4">
        <w:rPr>
          <w:webHidden/>
        </w:rPr>
        <w:fldChar w:fldCharType="end"/>
      </w:r>
    </w:p>
    <w:p w14:paraId="2CAADAA2" w14:textId="4E70F17C" w:rsidR="00245DCB" w:rsidRPr="00C05DD4" w:rsidRDefault="00245DCB" w:rsidP="00C05DD4">
      <w:r w:rsidRPr="00C05DD4">
        <w:fldChar w:fldCharType="end"/>
      </w:r>
    </w:p>
    <w:p w14:paraId="31923EB0" w14:textId="77777777" w:rsidR="00245DCB" w:rsidRPr="00C05DD4" w:rsidRDefault="00245DCB" w:rsidP="00087DEB">
      <w:pPr>
        <w:pStyle w:val="Heading2"/>
        <w:sectPr w:rsidR="00245DCB" w:rsidRPr="00C05DD4" w:rsidSect="00B811B1">
          <w:pgSz w:w="11907" w:h="16840" w:code="9"/>
          <w:pgMar w:top="1843" w:right="1440" w:bottom="1440" w:left="1440" w:header="567" w:footer="454" w:gutter="0"/>
          <w:pgNumType w:fmt="lowerRoman" w:start="1"/>
          <w:cols w:space="720"/>
          <w:titlePg/>
          <w:docGrid w:linePitch="313"/>
        </w:sectPr>
      </w:pPr>
    </w:p>
    <w:p w14:paraId="31A62D5C" w14:textId="4F1ED886" w:rsidR="00684C3C" w:rsidRPr="00C05DD4" w:rsidRDefault="00684C3C" w:rsidP="00087DEB">
      <w:pPr>
        <w:pStyle w:val="Heading2"/>
      </w:pPr>
      <w:bookmarkStart w:id="1" w:name="_Toc116916501"/>
      <w:bookmarkStart w:id="2" w:name="_Hlk259050"/>
      <w:r w:rsidRPr="00C05DD4">
        <w:lastRenderedPageBreak/>
        <w:t>Summary</w:t>
      </w:r>
      <w:bookmarkEnd w:id="1"/>
    </w:p>
    <w:p w14:paraId="19BF40ED" w14:textId="27CBF3D5" w:rsidR="003D15EA" w:rsidRPr="00C05DD4" w:rsidRDefault="00A9432C" w:rsidP="00C05DD4">
      <w:r w:rsidRPr="00C05DD4">
        <w:t>This study used</w:t>
      </w:r>
      <w:r w:rsidR="0055442D" w:rsidRPr="00C05DD4">
        <w:t xml:space="preserve"> </w:t>
      </w:r>
      <w:r w:rsidR="009F391D" w:rsidRPr="00C05DD4">
        <w:t>data from t</w:t>
      </w:r>
      <w:r w:rsidR="0055442D" w:rsidRPr="00C05DD4">
        <w:t xml:space="preserve">he Roy Morgan Research company national </w:t>
      </w:r>
      <w:r w:rsidR="00BC125F" w:rsidRPr="00C05DD4">
        <w:t xml:space="preserve">“Single Source” </w:t>
      </w:r>
      <w:r w:rsidR="00E45102" w:rsidRPr="00C05DD4">
        <w:t xml:space="preserve">monthly </w:t>
      </w:r>
      <w:r w:rsidR="0055442D" w:rsidRPr="00C05DD4">
        <w:t>survey of Australians aged 14+ years</w:t>
      </w:r>
      <w:r w:rsidR="005A1B08" w:rsidRPr="00C05DD4">
        <w:t xml:space="preserve"> to investigate the prevalence of current vaping and current smoking from </w:t>
      </w:r>
      <w:r w:rsidR="00570563" w:rsidRPr="00C05DD4">
        <w:t xml:space="preserve">January </w:t>
      </w:r>
      <w:r w:rsidR="005A1B08" w:rsidRPr="00C05DD4">
        <w:t xml:space="preserve">2018 to </w:t>
      </w:r>
      <w:r w:rsidR="00570563" w:rsidRPr="00C05DD4">
        <w:t xml:space="preserve">September </w:t>
      </w:r>
      <w:r w:rsidR="005A1B08" w:rsidRPr="00C05DD4">
        <w:t>202</w:t>
      </w:r>
      <w:r w:rsidR="00570563" w:rsidRPr="00C05DD4">
        <w:t>2</w:t>
      </w:r>
      <w:r w:rsidR="003D15EA" w:rsidRPr="00C05DD4">
        <w:t>.</w:t>
      </w:r>
    </w:p>
    <w:p w14:paraId="1834D3CD" w14:textId="4E77F10A" w:rsidR="009E5D96" w:rsidRPr="00C05DD4" w:rsidRDefault="003D15EA" w:rsidP="00C05DD4">
      <w:r w:rsidRPr="00C05DD4">
        <w:t xml:space="preserve">We aggregated </w:t>
      </w:r>
      <w:r w:rsidR="00661601" w:rsidRPr="00C05DD4">
        <w:t xml:space="preserve">monthly </w:t>
      </w:r>
      <w:r w:rsidRPr="00C05DD4">
        <w:t xml:space="preserve">prevalence estimates over each six-month period and </w:t>
      </w:r>
      <w:r w:rsidR="00E51439" w:rsidRPr="00C05DD4">
        <w:t xml:space="preserve">then </w:t>
      </w:r>
      <w:r w:rsidRPr="00C05DD4">
        <w:t xml:space="preserve">for each year to </w:t>
      </w:r>
      <w:r w:rsidR="00C9481C" w:rsidRPr="00C05DD4">
        <w:t xml:space="preserve">present </w:t>
      </w:r>
      <w:r w:rsidR="00661601" w:rsidRPr="00C05DD4">
        <w:t>stable</w:t>
      </w:r>
      <w:r w:rsidR="00E4005D" w:rsidRPr="00C05DD4">
        <w:t xml:space="preserve"> prevalence estimates for</w:t>
      </w:r>
      <w:r w:rsidR="00181A1A" w:rsidRPr="00C05DD4">
        <w:t xml:space="preserve"> the population overall, and for the age groups 14 to 17, 18 to 24, </w:t>
      </w:r>
      <w:r w:rsidR="009E5D96" w:rsidRPr="00C05DD4">
        <w:t>2</w:t>
      </w:r>
      <w:r w:rsidR="00181A1A" w:rsidRPr="00C05DD4">
        <w:t xml:space="preserve">5 to </w:t>
      </w:r>
      <w:r w:rsidR="009E5D96" w:rsidRPr="00C05DD4">
        <w:t>3</w:t>
      </w:r>
      <w:r w:rsidR="00181A1A" w:rsidRPr="00C05DD4">
        <w:t xml:space="preserve">4, </w:t>
      </w:r>
      <w:r w:rsidR="009E5D96" w:rsidRPr="00C05DD4">
        <w:t>35 to 49 and 50+ years.</w:t>
      </w:r>
      <w:r w:rsidR="0055442D" w:rsidRPr="00C05DD4">
        <w:t xml:space="preserve"> </w:t>
      </w:r>
    </w:p>
    <w:p w14:paraId="78AF4C15" w14:textId="527B410D" w:rsidR="00EA09E8" w:rsidRPr="00C05DD4" w:rsidRDefault="00554ED0" w:rsidP="00C05DD4">
      <w:r w:rsidRPr="00C05DD4">
        <w:t>We</w:t>
      </w:r>
      <w:r w:rsidR="00EA09E8" w:rsidRPr="00C05DD4">
        <w:t xml:space="preserve"> found a </w:t>
      </w:r>
      <w:r w:rsidRPr="00C05DD4">
        <w:t>marked</w:t>
      </w:r>
      <w:r w:rsidR="00EA09E8" w:rsidRPr="00C05DD4">
        <w:t xml:space="preserve"> increase in the six-month</w:t>
      </w:r>
      <w:r w:rsidR="009B2C65" w:rsidRPr="00C05DD4">
        <w:t>ly</w:t>
      </w:r>
      <w:r w:rsidR="00EA09E8" w:rsidRPr="00C05DD4">
        <w:t xml:space="preserve"> population prevalence of current vaping </w:t>
      </w:r>
      <w:r w:rsidR="007E10E0" w:rsidRPr="00C05DD4">
        <w:t xml:space="preserve">(vaped in the past month) </w:t>
      </w:r>
      <w:r w:rsidR="0043641C" w:rsidRPr="00C05DD4">
        <w:t>that began in</w:t>
      </w:r>
      <w:r w:rsidR="00EA09E8" w:rsidRPr="00C05DD4">
        <w:t xml:space="preserve"> late 2020 and continu</w:t>
      </w:r>
      <w:r w:rsidR="0043641C" w:rsidRPr="00C05DD4">
        <w:t>ed</w:t>
      </w:r>
      <w:r w:rsidR="00EA09E8" w:rsidRPr="00C05DD4">
        <w:t xml:space="preserve"> throughout 202</w:t>
      </w:r>
      <w:r w:rsidR="004737C6" w:rsidRPr="00C05DD4">
        <w:t>2</w:t>
      </w:r>
      <w:r w:rsidR="00EA09E8" w:rsidRPr="00C05DD4">
        <w:t xml:space="preserve">. This increase </w:t>
      </w:r>
      <w:r w:rsidR="00B74B5A" w:rsidRPr="00C05DD4">
        <w:t xml:space="preserve">in current vaping </w:t>
      </w:r>
      <w:r w:rsidR="00EA09E8" w:rsidRPr="00C05DD4">
        <w:t xml:space="preserve">was particularly apparent among those aged </w:t>
      </w:r>
      <w:r w:rsidR="00B74B5A" w:rsidRPr="00C05DD4">
        <w:t>under 25</w:t>
      </w:r>
      <w:r w:rsidR="00EA09E8" w:rsidRPr="00C05DD4">
        <w:t xml:space="preserve">.  </w:t>
      </w:r>
    </w:p>
    <w:p w14:paraId="2949DBC7" w14:textId="4134C566" w:rsidR="00E92060" w:rsidRPr="00C05DD4" w:rsidRDefault="00777FD8" w:rsidP="00C05DD4">
      <w:r w:rsidRPr="00C05DD4">
        <w:t>S</w:t>
      </w:r>
      <w:r w:rsidR="00EA09E8" w:rsidRPr="00C05DD4">
        <w:t>ix-month</w:t>
      </w:r>
      <w:r w:rsidR="009B2C65" w:rsidRPr="00C05DD4">
        <w:t>ly</w:t>
      </w:r>
      <w:r w:rsidR="00EA09E8" w:rsidRPr="00C05DD4">
        <w:t xml:space="preserve"> population prevalence </w:t>
      </w:r>
      <w:r w:rsidR="00651A7E" w:rsidRPr="00C05DD4">
        <w:t xml:space="preserve">of current smoking </w:t>
      </w:r>
      <w:r w:rsidR="00EA09E8" w:rsidRPr="00C05DD4">
        <w:t>appeared relatively stable over time</w:t>
      </w:r>
      <w:r w:rsidR="00B128BA" w:rsidRPr="00C05DD4">
        <w:t xml:space="preserve"> for the overall </w:t>
      </w:r>
      <w:r w:rsidR="005B45ED" w:rsidRPr="00C05DD4">
        <w:t xml:space="preserve">Australian </w:t>
      </w:r>
      <w:r w:rsidR="00B128BA" w:rsidRPr="00C05DD4">
        <w:t>population aged 14+ years</w:t>
      </w:r>
      <w:r w:rsidR="00024ECE" w:rsidRPr="00C05DD4">
        <w:t xml:space="preserve">, </w:t>
      </w:r>
      <w:r w:rsidR="000D1228" w:rsidRPr="00C05DD4">
        <w:t>although</w:t>
      </w:r>
      <w:r w:rsidR="00024ECE" w:rsidRPr="00C05DD4">
        <w:t xml:space="preserve"> estimates </w:t>
      </w:r>
      <w:r w:rsidR="0056623F" w:rsidRPr="00C05DD4">
        <w:t xml:space="preserve">for those aged 14 to 17 years </w:t>
      </w:r>
      <w:r w:rsidR="00C8065D" w:rsidRPr="00C05DD4">
        <w:t xml:space="preserve">throughout </w:t>
      </w:r>
      <w:r w:rsidR="0014719F" w:rsidRPr="00C05DD4">
        <w:t>2020</w:t>
      </w:r>
      <w:r w:rsidR="00C8065D" w:rsidRPr="00C05DD4">
        <w:t>, 2021,</w:t>
      </w:r>
      <w:r w:rsidR="0014719F" w:rsidRPr="00C05DD4">
        <w:t xml:space="preserve"> and 202</w:t>
      </w:r>
      <w:r w:rsidR="00C8065D" w:rsidRPr="00C05DD4">
        <w:t>2</w:t>
      </w:r>
      <w:r w:rsidR="0014719F" w:rsidRPr="00C05DD4">
        <w:t xml:space="preserve"> </w:t>
      </w:r>
      <w:r w:rsidR="00024ECE" w:rsidRPr="00C05DD4">
        <w:t xml:space="preserve">were erratic </w:t>
      </w:r>
      <w:r w:rsidR="000D1228" w:rsidRPr="00C05DD4">
        <w:t xml:space="preserve">and </w:t>
      </w:r>
      <w:r w:rsidR="008D684E" w:rsidRPr="00C05DD4">
        <w:t xml:space="preserve">some were </w:t>
      </w:r>
      <w:r w:rsidR="000D1228" w:rsidRPr="00C05DD4">
        <w:t>unexpectedly high</w:t>
      </w:r>
      <w:r w:rsidRPr="00C05DD4">
        <w:t>.</w:t>
      </w:r>
      <w:r w:rsidR="00EA073A" w:rsidRPr="00C05DD4">
        <w:t xml:space="preserve"> Smoking prevalence increased between 2020 and 2022 among respondents aged </w:t>
      </w:r>
      <w:r w:rsidR="00801DA5" w:rsidRPr="00C05DD4">
        <w:t>under 25.</w:t>
      </w:r>
    </w:p>
    <w:p w14:paraId="1A4311DF" w14:textId="0791B009" w:rsidR="00AF5CAF" w:rsidRPr="00C05DD4" w:rsidRDefault="00BC1D37" w:rsidP="00C05DD4">
      <w:r w:rsidRPr="00C05DD4">
        <w:t>In 202</w:t>
      </w:r>
      <w:r w:rsidR="00C8065D" w:rsidRPr="00C05DD4">
        <w:t>2</w:t>
      </w:r>
      <w:r w:rsidRPr="00C05DD4">
        <w:t>, the Australian population aged 14+ years contained</w:t>
      </w:r>
      <w:r w:rsidR="00801DA5" w:rsidRPr="00C05DD4">
        <w:t xml:space="preserve"> over 3.5 million smokers and/or vapers, </w:t>
      </w:r>
      <w:r w:rsidR="004657EF" w:rsidRPr="00C05DD4">
        <w:t>with</w:t>
      </w:r>
      <w:r w:rsidR="004B35DF" w:rsidRPr="00C05DD4">
        <w:t xml:space="preserve"> </w:t>
      </w:r>
      <w:r w:rsidRPr="00C05DD4">
        <w:t>current smokers (11.</w:t>
      </w:r>
      <w:r w:rsidR="00907D96" w:rsidRPr="00C05DD4">
        <w:t>8</w:t>
      </w:r>
      <w:r w:rsidRPr="00C05DD4">
        <w:t>%</w:t>
      </w:r>
      <w:r w:rsidR="004657EF" w:rsidRPr="00C05DD4">
        <w:t xml:space="preserve"> of the population</w:t>
      </w:r>
      <w:r w:rsidRPr="00C05DD4">
        <w:t xml:space="preserve">) </w:t>
      </w:r>
      <w:r w:rsidR="004657EF" w:rsidRPr="00C05DD4">
        <w:t xml:space="preserve">outnumbering </w:t>
      </w:r>
      <w:r w:rsidRPr="00C05DD4">
        <w:t>current vapers (</w:t>
      </w:r>
      <w:r w:rsidR="00907D96" w:rsidRPr="00C05DD4">
        <w:t>7.3</w:t>
      </w:r>
      <w:r w:rsidRPr="00C05DD4">
        <w:t>%).</w:t>
      </w:r>
      <w:r w:rsidR="00566045" w:rsidRPr="00C05DD4">
        <w:t xml:space="preserve">  </w:t>
      </w:r>
    </w:p>
    <w:p w14:paraId="59D402DF" w14:textId="114022CE" w:rsidR="002B7B9B" w:rsidRPr="00C05DD4" w:rsidRDefault="002B7B9B" w:rsidP="00C05DD4">
      <w:r w:rsidRPr="00C05DD4">
        <w:t>However, there were more current vapers than current smokers among those aged 14 to 17 years and 18 to 24 years. Among older</w:t>
      </w:r>
      <w:r w:rsidR="00E1143F" w:rsidRPr="00C05DD4">
        <w:t xml:space="preserve"> age groups</w:t>
      </w:r>
      <w:r w:rsidRPr="00C05DD4">
        <w:t>, the prevalence of smoking was higher than vaping, especially for th</w:t>
      </w:r>
      <w:r w:rsidR="00E1143F" w:rsidRPr="00C05DD4">
        <w:t>ose aged</w:t>
      </w:r>
      <w:r w:rsidRPr="00C05DD4">
        <w:t xml:space="preserve"> 35 to 49 years and 50+ years.</w:t>
      </w:r>
    </w:p>
    <w:p w14:paraId="6A4B53A8" w14:textId="0B1DB8B9" w:rsidR="00E05D82" w:rsidRPr="00C05DD4" w:rsidRDefault="003E1865" w:rsidP="00C05DD4">
      <w:r w:rsidRPr="00C05DD4">
        <w:t>E</w:t>
      </w:r>
      <w:r w:rsidR="00CD3695" w:rsidRPr="00C05DD4">
        <w:t>xamin</w:t>
      </w:r>
      <w:r w:rsidRPr="00C05DD4">
        <w:t>ing</w:t>
      </w:r>
      <w:r w:rsidR="00CD3695" w:rsidRPr="00C05DD4">
        <w:t xml:space="preserve"> annual prevalence estimates </w:t>
      </w:r>
      <w:r w:rsidR="0096620A" w:rsidRPr="00C05DD4">
        <w:t xml:space="preserve">further, </w:t>
      </w:r>
      <w:r w:rsidR="00B10095" w:rsidRPr="00C05DD4">
        <w:t xml:space="preserve">while annual prevalence of </w:t>
      </w:r>
      <w:r w:rsidR="00200354" w:rsidRPr="00C05DD4">
        <w:t>overall</w:t>
      </w:r>
      <w:r w:rsidR="00B10095" w:rsidRPr="00C05DD4">
        <w:t xml:space="preserve"> smoking </w:t>
      </w:r>
      <w:r w:rsidR="00200354" w:rsidRPr="00C05DD4">
        <w:t xml:space="preserve">prevalence </w:t>
      </w:r>
      <w:r w:rsidR="00B10095" w:rsidRPr="00C05DD4">
        <w:t>was relatively stable,</w:t>
      </w:r>
      <w:r w:rsidR="00753EEC" w:rsidRPr="00C05DD4">
        <w:t xml:space="preserve"> the annual prevalence of exclusive smoking </w:t>
      </w:r>
      <w:r w:rsidR="00504EDB" w:rsidRPr="00C05DD4">
        <w:t xml:space="preserve">appeared to </w:t>
      </w:r>
      <w:r w:rsidR="00753EEC" w:rsidRPr="00C05DD4">
        <w:t xml:space="preserve">gradually trend downwards, while the prevalence of exclusive vaping and dual use </w:t>
      </w:r>
      <w:r w:rsidR="0096620A" w:rsidRPr="00C05DD4">
        <w:t>of tobacco and e-cigarette</w:t>
      </w:r>
      <w:r w:rsidR="00F95141" w:rsidRPr="00C05DD4">
        <w:t>s</w:t>
      </w:r>
      <w:r w:rsidR="0096620A" w:rsidRPr="00C05DD4">
        <w:t xml:space="preserve"> </w:t>
      </w:r>
      <w:r w:rsidR="00753EEC" w:rsidRPr="00C05DD4">
        <w:t>both trended upwards with large increases from 2020 to 202</w:t>
      </w:r>
      <w:r w:rsidR="00DE7BF9" w:rsidRPr="00C05DD4">
        <w:t>2</w:t>
      </w:r>
      <w:r w:rsidR="00753EEC" w:rsidRPr="00C05DD4">
        <w:t xml:space="preserve">. </w:t>
      </w:r>
      <w:r w:rsidR="006B26F8" w:rsidRPr="00C05DD4">
        <w:t>The</w:t>
      </w:r>
      <w:r w:rsidR="007F4023" w:rsidRPr="00C05DD4">
        <w:t xml:space="preserve"> increase in exclusive vaping and dual use </w:t>
      </w:r>
      <w:r w:rsidR="006B26F8" w:rsidRPr="00C05DD4">
        <w:t>from 2020 to 202</w:t>
      </w:r>
      <w:r w:rsidR="00DE7BF9" w:rsidRPr="00C05DD4">
        <w:t>2</w:t>
      </w:r>
      <w:r w:rsidR="006B26F8" w:rsidRPr="00C05DD4">
        <w:t xml:space="preserve"> was </w:t>
      </w:r>
      <w:r w:rsidR="00DA19CB" w:rsidRPr="00C05DD4">
        <w:t>most</w:t>
      </w:r>
      <w:r w:rsidR="007F4023" w:rsidRPr="00C05DD4">
        <w:t xml:space="preserve"> </w:t>
      </w:r>
      <w:r w:rsidR="00DA19CB" w:rsidRPr="00C05DD4">
        <w:t>observable</w:t>
      </w:r>
      <w:r w:rsidR="007F4023" w:rsidRPr="00C05DD4">
        <w:t xml:space="preserve"> among </w:t>
      </w:r>
      <w:r w:rsidR="006B26F8" w:rsidRPr="00C05DD4">
        <w:t xml:space="preserve">those aged </w:t>
      </w:r>
      <w:r w:rsidR="000441D3" w:rsidRPr="00C05DD4">
        <w:t>under 25</w:t>
      </w:r>
      <w:r w:rsidR="006B26F8" w:rsidRPr="00C05DD4">
        <w:t>.</w:t>
      </w:r>
    </w:p>
    <w:p w14:paraId="1D9C138F" w14:textId="1414F43B" w:rsidR="00FB1035" w:rsidRPr="00C05DD4" w:rsidRDefault="00FB1035" w:rsidP="00C05DD4">
      <w:r w:rsidRPr="00C05DD4">
        <w:t>Finally, we investigated the age distribution</w:t>
      </w:r>
      <w:r w:rsidR="00834026" w:rsidRPr="00C05DD4">
        <w:t>s</w:t>
      </w:r>
      <w:r w:rsidRPr="00C05DD4">
        <w:t xml:space="preserve"> of current </w:t>
      </w:r>
      <w:r w:rsidR="0081011D" w:rsidRPr="00C05DD4">
        <w:t>vapers</w:t>
      </w:r>
      <w:r w:rsidRPr="00C05DD4">
        <w:t xml:space="preserve"> and current smokers in Australia (including dual users)</w:t>
      </w:r>
      <w:r w:rsidR="00FB77DA" w:rsidRPr="00C05DD4">
        <w:t xml:space="preserve">, finding that </w:t>
      </w:r>
      <w:r w:rsidR="00713B37" w:rsidRPr="00C05DD4">
        <w:t>39</w:t>
      </w:r>
      <w:r w:rsidRPr="00C05DD4">
        <w:t xml:space="preserve">% of current </w:t>
      </w:r>
      <w:r w:rsidR="00B65252" w:rsidRPr="00C05DD4">
        <w:t>vapers</w:t>
      </w:r>
      <w:r w:rsidRPr="00C05DD4">
        <w:t xml:space="preserve"> </w:t>
      </w:r>
      <w:r w:rsidR="00FB77DA" w:rsidRPr="00C05DD4">
        <w:t>we</w:t>
      </w:r>
      <w:r w:rsidRPr="00C05DD4">
        <w:t xml:space="preserve">re </w:t>
      </w:r>
      <w:r w:rsidR="00FB77DA" w:rsidRPr="00C05DD4">
        <w:t xml:space="preserve">aged </w:t>
      </w:r>
      <w:r w:rsidRPr="00C05DD4">
        <w:t xml:space="preserve">under 25 years compared to </w:t>
      </w:r>
      <w:r w:rsidR="00834026" w:rsidRPr="00C05DD4">
        <w:t xml:space="preserve">just </w:t>
      </w:r>
      <w:r w:rsidRPr="00C05DD4">
        <w:t>1</w:t>
      </w:r>
      <w:r w:rsidR="00713B37" w:rsidRPr="00C05DD4">
        <w:t>6</w:t>
      </w:r>
      <w:r w:rsidRPr="00C05DD4">
        <w:t>% of current smokers.</w:t>
      </w:r>
    </w:p>
    <w:p w14:paraId="6C11B48C" w14:textId="77777777" w:rsidR="00E05D82" w:rsidRPr="00C05DD4" w:rsidRDefault="00E05D82" w:rsidP="00C05DD4"/>
    <w:p w14:paraId="30828256" w14:textId="5337D40C" w:rsidR="00684C3C" w:rsidRPr="00C05DD4" w:rsidRDefault="00684C3C" w:rsidP="00C05DD4"/>
    <w:p w14:paraId="3776F13E" w14:textId="77777777" w:rsidR="00684C3C" w:rsidRPr="00C05DD4" w:rsidRDefault="00684C3C" w:rsidP="00C05DD4"/>
    <w:p w14:paraId="63BA71E4" w14:textId="77777777" w:rsidR="00684C3C" w:rsidRPr="00C05DD4" w:rsidRDefault="00684C3C" w:rsidP="00C05DD4"/>
    <w:p w14:paraId="3A0F82DC" w14:textId="77777777" w:rsidR="00684C3C" w:rsidRPr="00C05DD4" w:rsidRDefault="00684C3C" w:rsidP="00C05DD4"/>
    <w:p w14:paraId="235282EA" w14:textId="02B021DB" w:rsidR="00684C3C" w:rsidRPr="00C05DD4" w:rsidRDefault="00684C3C" w:rsidP="00C05DD4">
      <w:r w:rsidRPr="00C05DD4">
        <w:br w:type="page"/>
      </w:r>
    </w:p>
    <w:p w14:paraId="527BA480" w14:textId="68EC26E7" w:rsidR="00245DCB" w:rsidRPr="00C05DD4" w:rsidRDefault="00245DCB" w:rsidP="00087DEB">
      <w:pPr>
        <w:pStyle w:val="Heading2"/>
      </w:pPr>
      <w:bookmarkStart w:id="3" w:name="_Toc116916502"/>
      <w:r w:rsidRPr="00C05DD4">
        <w:lastRenderedPageBreak/>
        <w:t>Introduction</w:t>
      </w:r>
      <w:bookmarkEnd w:id="3"/>
      <w:r w:rsidR="00C42870" w:rsidRPr="00C05DD4">
        <w:t xml:space="preserve"> </w:t>
      </w:r>
    </w:p>
    <w:bookmarkEnd w:id="2"/>
    <w:p w14:paraId="57A0C55C" w14:textId="1408E153" w:rsidR="00A869E8" w:rsidRPr="00C05DD4" w:rsidRDefault="00752143" w:rsidP="00C05DD4">
      <w:r w:rsidRPr="00C05DD4">
        <w:t xml:space="preserve">Over the recent period, </w:t>
      </w:r>
      <w:r w:rsidR="00B767DC" w:rsidRPr="00C05DD4">
        <w:t xml:space="preserve">reports of </w:t>
      </w:r>
      <w:r w:rsidR="0024338E" w:rsidRPr="00C05DD4">
        <w:t>high level</w:t>
      </w:r>
      <w:r w:rsidR="005B4326" w:rsidRPr="00C05DD4">
        <w:t>s</w:t>
      </w:r>
      <w:r w:rsidR="0024338E" w:rsidRPr="00C05DD4">
        <w:t xml:space="preserve"> of use of e-cigarettes among young people</w:t>
      </w:r>
      <w:r w:rsidRPr="00C05DD4">
        <w:t xml:space="preserve"> have </w:t>
      </w:r>
      <w:r w:rsidR="006127AF" w:rsidRPr="00C05DD4">
        <w:t>emerged</w:t>
      </w:r>
      <w:r w:rsidR="00D65978" w:rsidRPr="00C05DD4">
        <w:t>.</w:t>
      </w:r>
      <w:r w:rsidR="004E20D5" w:rsidRPr="00C05DD4">
        <w:fldChar w:fldCharType="begin">
          <w:fldData xml:space="preserve">PEVuZE5vdGU+PENpdGU+PEF1dGhvcj5XYXR0czwvQXV0aG9yPjxZZWFyPjIwMjI8L1llYXI+PFJl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</w:fldData>
        </w:fldChar>
      </w:r>
      <w:r w:rsidR="00BD41A3" w:rsidRPr="00C05DD4">
        <w:instrText xml:space="preserve"> ADDIN EN.CITE </w:instrText>
      </w:r>
      <w:r w:rsidR="00BD41A3" w:rsidRPr="00C05DD4">
        <w:fldChar w:fldCharType="begin">
          <w:fldData xml:space="preserve">PEVuZE5vdGU+PENpdGU+PEF1dGhvcj5XYXR0czwvQXV0aG9yPjxZZWFyPjIwMjI8L1llYXI+PFJl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</w:fldData>
        </w:fldChar>
      </w:r>
      <w:r w:rsidR="00BD41A3" w:rsidRPr="00C05DD4">
        <w:instrText xml:space="preserve"> ADDIN EN.CITE.DATA </w:instrText>
      </w:r>
      <w:r w:rsidR="00BD41A3" w:rsidRPr="00C05DD4">
        <w:fldChar w:fldCharType="end"/>
      </w:r>
      <w:r w:rsidR="004E20D5" w:rsidRPr="00C05DD4">
        <w:fldChar w:fldCharType="separate"/>
      </w:r>
      <w:r w:rsidR="00BD41A3" w:rsidRPr="00C05DD4">
        <w:t>[1, 2]</w:t>
      </w:r>
      <w:r w:rsidR="004E20D5" w:rsidRPr="00C05DD4">
        <w:fldChar w:fldCharType="end"/>
      </w:r>
      <w:r w:rsidR="005B4326" w:rsidRPr="00C05DD4">
        <w:t xml:space="preserve"> These high rates of use are </w:t>
      </w:r>
      <w:r w:rsidR="00BE5727" w:rsidRPr="00C05DD4">
        <w:t xml:space="preserve">cause for </w:t>
      </w:r>
      <w:r w:rsidR="005B4326" w:rsidRPr="00C05DD4">
        <w:t xml:space="preserve">concern given the </w:t>
      </w:r>
      <w:r w:rsidR="0017597D" w:rsidRPr="00C05DD4">
        <w:t xml:space="preserve">strong evidence that vaping </w:t>
      </w:r>
      <w:r w:rsidR="00BE5727" w:rsidRPr="00C05DD4">
        <w:t xml:space="preserve">in young people </w:t>
      </w:r>
      <w:r w:rsidR="0017597D" w:rsidRPr="00C05DD4">
        <w:t>increases the l</w:t>
      </w:r>
      <w:r w:rsidR="00AD46C4" w:rsidRPr="00C05DD4">
        <w:t>i</w:t>
      </w:r>
      <w:r w:rsidR="0017597D" w:rsidRPr="00C05DD4">
        <w:t>kel</w:t>
      </w:r>
      <w:r w:rsidR="00AD46C4" w:rsidRPr="00C05DD4">
        <w:t>i</w:t>
      </w:r>
      <w:r w:rsidR="0017597D" w:rsidRPr="00C05DD4">
        <w:t>hood of smoking uptake</w:t>
      </w:r>
      <w:r w:rsidR="00AD46C4" w:rsidRPr="00C05DD4">
        <w:t>.</w:t>
      </w:r>
      <w:r w:rsidR="005A76C8" w:rsidRPr="00C05DD4">
        <w:fldChar w:fldCharType="begin">
          <w:fldData xml:space="preserve">PEVuZE5vdGU+PENpdGU+PEF1dGhvcj5CYWVuemlnZXI8L0F1dGhvcj48WWVhcj4yMDIxPC9ZZWFy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</w:fldData>
        </w:fldChar>
      </w:r>
      <w:r w:rsidR="00BD41A3" w:rsidRPr="00C05DD4">
        <w:instrText xml:space="preserve"> ADDIN EN.CITE </w:instrText>
      </w:r>
      <w:r w:rsidR="00BD41A3" w:rsidRPr="00C05DD4">
        <w:fldChar w:fldCharType="begin">
          <w:fldData xml:space="preserve">PEVuZE5vdGU+PENpdGU+PEF1dGhvcj5CYWVuemlnZXI8L0F1dGhvcj48WWVhcj4yMDIxPC9ZZWFy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</w:fldData>
        </w:fldChar>
      </w:r>
      <w:r w:rsidR="00BD41A3" w:rsidRPr="00C05DD4">
        <w:instrText xml:space="preserve"> ADDIN EN.CITE.DATA </w:instrText>
      </w:r>
      <w:r w:rsidR="00BD41A3" w:rsidRPr="00C05DD4">
        <w:fldChar w:fldCharType="end"/>
      </w:r>
      <w:r w:rsidR="005A76C8" w:rsidRPr="00C05DD4">
        <w:fldChar w:fldCharType="separate"/>
      </w:r>
      <w:r w:rsidR="00BD41A3" w:rsidRPr="00C05DD4">
        <w:t>[3]</w:t>
      </w:r>
      <w:r w:rsidR="005A76C8" w:rsidRPr="00C05DD4">
        <w:fldChar w:fldCharType="end"/>
      </w:r>
    </w:p>
    <w:p w14:paraId="249F2B0D" w14:textId="44AB59E8" w:rsidR="00B767DC" w:rsidRPr="00C05DD4" w:rsidRDefault="000672A9" w:rsidP="00C05DD4">
      <w:r w:rsidRPr="00C05DD4">
        <w:t xml:space="preserve">While some smokers may have used e-cigarettes to stop using tobacco, </w:t>
      </w:r>
      <w:r w:rsidR="00D56B05" w:rsidRPr="00C05DD4">
        <w:t xml:space="preserve">many continue to use both tobacco and e-cigarettes </w:t>
      </w:r>
      <w:r w:rsidR="00FA04D9" w:rsidRPr="00C05DD4">
        <w:t xml:space="preserve">(called dual use) </w:t>
      </w:r>
      <w:r w:rsidR="00D56B05" w:rsidRPr="00C05DD4">
        <w:t xml:space="preserve">which </w:t>
      </w:r>
      <w:r w:rsidR="00FA04D9" w:rsidRPr="00C05DD4">
        <w:t xml:space="preserve">does not </w:t>
      </w:r>
      <w:r w:rsidR="005624AF" w:rsidRPr="00C05DD4">
        <w:t xml:space="preserve">appreciably </w:t>
      </w:r>
      <w:r w:rsidR="00FA04D9" w:rsidRPr="00C05DD4">
        <w:t xml:space="preserve">reduce the </w:t>
      </w:r>
      <w:r w:rsidR="005624AF" w:rsidRPr="00C05DD4">
        <w:t xml:space="preserve">serious </w:t>
      </w:r>
      <w:r w:rsidR="00FA04D9" w:rsidRPr="00C05DD4">
        <w:t xml:space="preserve">harms of smoking </w:t>
      </w:r>
      <w:r w:rsidR="00C12794" w:rsidRPr="00C05DD4">
        <w:t>since even low</w:t>
      </w:r>
      <w:r w:rsidR="00B12179" w:rsidRPr="00C05DD4">
        <w:t>-</w:t>
      </w:r>
      <w:r w:rsidR="00C12794" w:rsidRPr="00C05DD4">
        <w:t>rate smoking substantially increase</w:t>
      </w:r>
      <w:r w:rsidR="00B12179" w:rsidRPr="00C05DD4">
        <w:t>s</w:t>
      </w:r>
      <w:r w:rsidR="00C12794" w:rsidRPr="00C05DD4">
        <w:t xml:space="preserve"> risk.</w:t>
      </w:r>
      <w:r w:rsidR="00446045" w:rsidRPr="00C05DD4">
        <w:fldChar w:fldCharType="begin">
          <w:fldData xml:space="preserve">PEVuZE5vdGU+PENpdGU+PEF1dGhvcj5IYWNrc2hhdzwvQXV0aG9yPjxZZWFyPjIwMTg8L1llYXI+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ZWQgd29yay48L2N1c3RvbTI+PGVsZWN0cm9uaWMtcmVzb3VyY2UtbnVtPjEwLjExMzYvYm1qLmo1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</w:fldData>
        </w:fldChar>
      </w:r>
      <w:r w:rsidR="00BD41A3" w:rsidRPr="00C05DD4">
        <w:instrText xml:space="preserve"> ADDIN EN.CITE </w:instrText>
      </w:r>
      <w:r w:rsidR="00BD41A3" w:rsidRPr="00C05DD4">
        <w:fldChar w:fldCharType="begin">
          <w:fldData xml:space="preserve">PEVuZE5vdGU+PENpdGU+PEF1dGhvcj5IYWNrc2hhdzwvQXV0aG9yPjxZZWFyPjIwMTg8L1llYXI+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ZWQgd29yay48L2N1c3RvbTI+PGVsZWN0cm9uaWMtcmVzb3VyY2UtbnVtPjEwLjExMzYvYm1qLmo1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</w:fldData>
        </w:fldChar>
      </w:r>
      <w:r w:rsidR="00BD41A3" w:rsidRPr="00C05DD4">
        <w:instrText xml:space="preserve"> ADDIN EN.CITE.DATA </w:instrText>
      </w:r>
      <w:r w:rsidR="00BD41A3" w:rsidRPr="00C05DD4">
        <w:fldChar w:fldCharType="end"/>
      </w:r>
      <w:r w:rsidR="00446045" w:rsidRPr="00C05DD4">
        <w:fldChar w:fldCharType="separate"/>
      </w:r>
      <w:r w:rsidR="00BD41A3" w:rsidRPr="00C05DD4">
        <w:t>[4, 5]</w:t>
      </w:r>
      <w:r w:rsidR="00446045" w:rsidRPr="00C05DD4">
        <w:fldChar w:fldCharType="end"/>
      </w:r>
      <w:r w:rsidR="00C12794" w:rsidRPr="00C05DD4">
        <w:t xml:space="preserve"> Further, use of e-cigarettes </w:t>
      </w:r>
      <w:r w:rsidR="00A753AF" w:rsidRPr="00C05DD4">
        <w:t>has the potential to introduc</w:t>
      </w:r>
      <w:r w:rsidR="005145A9" w:rsidRPr="00C05DD4">
        <w:t>e independent or additive health risks.</w:t>
      </w:r>
      <w:r w:rsidR="00BD1772" w:rsidRPr="00C05DD4">
        <w:fldChar w:fldCharType="begin"/>
      </w:r>
      <w:r w:rsidR="00BD41A3" w:rsidRPr="00C05DD4">
        <w:instrText xml:space="preserve"> ADDIN EN.CITE &lt;EndNote&gt;&lt;Cite&gt;&lt;Author&gt;Byrne&lt;/Author&gt;&lt;Year&gt;2018&lt;/Year&gt;&lt;RecNum&gt;10145&lt;/RecNum&gt;&lt;DisplayText&gt;[6]&lt;/DisplayText&gt;&lt;record&gt;&lt;rec-number&gt;10145&lt;/rec-number&gt;&lt;foreign-keys&gt;&lt;key app="EN" db-id="trv5x0w06zpxfmessx8xxd2zepxs9a9aezza" timestamp="1665960117"&gt;10145&lt;/key&gt;&lt;/foreign-keys&gt;&lt;ref-type name="Report"&gt;27&lt;/ref-type&gt;&lt;contributors&gt;&lt;authors&gt;&lt;author&gt;Byrne, S.&lt;/author&gt;&lt;author&gt;Brindal, E.&lt;/author&gt;&lt;author&gt;Williams, G.&lt;/author&gt;&lt;author&gt;Anastasiou, K.&lt;/author&gt;&lt;author&gt;Tonkin, A.&lt;/author&gt;&lt;author&gt;Battams, S.&lt;/author&gt;&lt;author&gt;Riley, M&lt;/author&gt;&lt;/authors&gt;&lt;/contributors&gt;&lt;titles&gt;&lt;title&gt;E-cigarettes, smoking and health. A Literature Review Update&lt;/title&gt;&lt;/titles&gt;&lt;dates&gt;&lt;year&gt;2018&lt;/year&gt;&lt;/dates&gt;&lt;pub-location&gt;Australia&lt;/pub-location&gt;&lt;publisher&gt;Commonwealth Scientific and Industrial Research Organisation&lt;/publisher&gt;&lt;urls&gt;&lt;related-urls&gt;&lt;url&gt;https://www.csiro.au/en/Research/BF/Areas/Nutrition-and-health/Public-health-and-wellbeing/Case-studies/E-cigarettes-report&lt;/url&gt;&lt;/related-urls&gt;&lt;/urls&gt;&lt;/record&gt;&lt;/Cite&gt;&lt;/EndNote&gt;</w:instrText>
      </w:r>
      <w:r w:rsidR="00BD1772" w:rsidRPr="00C05DD4">
        <w:fldChar w:fldCharType="separate"/>
      </w:r>
      <w:r w:rsidR="00BD41A3" w:rsidRPr="00C05DD4">
        <w:t>[6]</w:t>
      </w:r>
      <w:r w:rsidR="00BD1772" w:rsidRPr="00C05DD4">
        <w:fldChar w:fldCharType="end"/>
      </w:r>
    </w:p>
    <w:p w14:paraId="39FC0101" w14:textId="4770A45F" w:rsidR="00252A3C" w:rsidRPr="00C05DD4" w:rsidRDefault="00EE5565" w:rsidP="00C05DD4">
      <w:r w:rsidRPr="00C05DD4">
        <w:t>I</w:t>
      </w:r>
      <w:r w:rsidR="00D16017" w:rsidRPr="00C05DD4">
        <w:t xml:space="preserve">t is important to </w:t>
      </w:r>
      <w:r w:rsidR="00507DFE" w:rsidRPr="00C05DD4">
        <w:t xml:space="preserve">examine national level data to </w:t>
      </w:r>
      <w:r w:rsidR="00432EF8" w:rsidRPr="00C05DD4">
        <w:t>understand patterns of use of both e-cigarettes and tobacco</w:t>
      </w:r>
      <w:r w:rsidR="00D175F2" w:rsidRPr="00C05DD4">
        <w:t xml:space="preserve"> in Australia</w:t>
      </w:r>
      <w:r w:rsidR="00432EF8" w:rsidRPr="00C05DD4">
        <w:t xml:space="preserve">. </w:t>
      </w:r>
      <w:r w:rsidR="00AD46C4" w:rsidRPr="00C05DD4">
        <w:t xml:space="preserve">Government-funded surveys </w:t>
      </w:r>
      <w:r w:rsidR="00CF0FE9" w:rsidRPr="00C05DD4">
        <w:t xml:space="preserve">provide very </w:t>
      </w:r>
      <w:r w:rsidR="00543229" w:rsidRPr="00C05DD4">
        <w:t>important</w:t>
      </w:r>
      <w:r w:rsidR="00CF0FE9" w:rsidRPr="00C05DD4">
        <w:t xml:space="preserve"> intelligence </w:t>
      </w:r>
      <w:r w:rsidR="00D86D87" w:rsidRPr="00C05DD4">
        <w:t xml:space="preserve">on the prevalence of health behaviours </w:t>
      </w:r>
      <w:r w:rsidR="00CF0FE9" w:rsidRPr="00C05DD4">
        <w:t xml:space="preserve">to guide policy </w:t>
      </w:r>
      <w:proofErr w:type="gramStart"/>
      <w:r w:rsidR="00CF0FE9" w:rsidRPr="00C05DD4">
        <w:t xml:space="preserve">decisions, </w:t>
      </w:r>
      <w:r w:rsidR="00B866AC" w:rsidRPr="00C05DD4">
        <w:t>ye</w:t>
      </w:r>
      <w:r w:rsidR="00233B6B" w:rsidRPr="00C05DD4">
        <w:t>t</w:t>
      </w:r>
      <w:proofErr w:type="gramEnd"/>
      <w:r w:rsidR="004B677D" w:rsidRPr="00C05DD4">
        <w:t xml:space="preserve"> can be</w:t>
      </w:r>
      <w:r w:rsidR="00D86D87" w:rsidRPr="00C05DD4">
        <w:t xml:space="preserve"> usefully</w:t>
      </w:r>
      <w:r w:rsidR="004B677D" w:rsidRPr="00C05DD4">
        <w:t xml:space="preserve"> complemented by other surveys </w:t>
      </w:r>
      <w:r w:rsidR="003F7D56" w:rsidRPr="00C05DD4">
        <w:t xml:space="preserve">undertaken by </w:t>
      </w:r>
      <w:r w:rsidR="00D175F2" w:rsidRPr="00C05DD4">
        <w:t>state</w:t>
      </w:r>
      <w:r w:rsidR="003474E1" w:rsidRPr="00C05DD4">
        <w:t xml:space="preserve"> governments</w:t>
      </w:r>
      <w:r w:rsidR="00D175F2" w:rsidRPr="00C05DD4">
        <w:t xml:space="preserve">, </w:t>
      </w:r>
      <w:r w:rsidR="0087267A" w:rsidRPr="00C05DD4">
        <w:t xml:space="preserve">public health </w:t>
      </w:r>
      <w:r w:rsidR="003474E1" w:rsidRPr="00C05DD4">
        <w:t xml:space="preserve">organisations </w:t>
      </w:r>
      <w:r w:rsidR="003F7D56" w:rsidRPr="00C05DD4">
        <w:t>or reputable commercial enterprises</w:t>
      </w:r>
      <w:r w:rsidR="0087267A" w:rsidRPr="00C05DD4">
        <w:t xml:space="preserve"> where data </w:t>
      </w:r>
      <w:r w:rsidR="008D0A06" w:rsidRPr="00C05DD4">
        <w:t>have been</w:t>
      </w:r>
      <w:r w:rsidR="0087267A" w:rsidRPr="00C05DD4">
        <w:t xml:space="preserve"> analysed in a transparent manner</w:t>
      </w:r>
      <w:r w:rsidR="003F7D56" w:rsidRPr="00C05DD4">
        <w:t>.</w:t>
      </w:r>
    </w:p>
    <w:p w14:paraId="06CE3C17" w14:textId="24E21B0F" w:rsidR="00AF7859" w:rsidRPr="00C05DD4" w:rsidRDefault="008B7D32" w:rsidP="00C05DD4">
      <w:r w:rsidRPr="00C05DD4">
        <w:t>Th</w:t>
      </w:r>
      <w:r w:rsidR="003A5D18" w:rsidRPr="00C05DD4">
        <w:t>is report presents</w:t>
      </w:r>
      <w:r w:rsidRPr="00C05DD4">
        <w:t xml:space="preserve"> </w:t>
      </w:r>
      <w:r w:rsidR="00965025" w:rsidRPr="00C05DD4">
        <w:t xml:space="preserve">recent </w:t>
      </w:r>
      <w:r w:rsidRPr="00C05DD4">
        <w:t xml:space="preserve">population survey </w:t>
      </w:r>
      <w:r w:rsidR="006931B3" w:rsidRPr="00C05DD4">
        <w:t xml:space="preserve">data collected by a </w:t>
      </w:r>
      <w:r w:rsidR="00946C64" w:rsidRPr="00C05DD4">
        <w:t xml:space="preserve">well-respected </w:t>
      </w:r>
      <w:r w:rsidR="006931B3" w:rsidRPr="00C05DD4">
        <w:t xml:space="preserve">national </w:t>
      </w:r>
      <w:r w:rsidR="0092127A" w:rsidRPr="00C05DD4">
        <w:t>survey fieldwork company on</w:t>
      </w:r>
      <w:r w:rsidRPr="00C05DD4">
        <w:t xml:space="preserve"> </w:t>
      </w:r>
      <w:r w:rsidR="004B66FF" w:rsidRPr="00C05DD4">
        <w:t xml:space="preserve">time trends in </w:t>
      </w:r>
      <w:r w:rsidRPr="00C05DD4">
        <w:t xml:space="preserve">current vaping and current smoking for the population overall </w:t>
      </w:r>
      <w:r w:rsidR="00965025" w:rsidRPr="00C05DD4">
        <w:t xml:space="preserve">aged 14+ years </w:t>
      </w:r>
      <w:r w:rsidRPr="00C05DD4">
        <w:t xml:space="preserve">and for </w:t>
      </w:r>
      <w:r w:rsidR="00AD374F" w:rsidRPr="00C05DD4">
        <w:t xml:space="preserve">five </w:t>
      </w:r>
      <w:r w:rsidRPr="00C05DD4">
        <w:t xml:space="preserve">age groups.  </w:t>
      </w:r>
    </w:p>
    <w:p w14:paraId="76B60D8E" w14:textId="7B4A03C9" w:rsidR="008B7D32" w:rsidRPr="00C05DD4" w:rsidRDefault="004F0022" w:rsidP="00C05DD4">
      <w:r w:rsidRPr="00C05DD4">
        <w:t>We further present data on exclusive vaping, exclusive smoking and dual use of tobacco and e-cigarettes</w:t>
      </w:r>
      <w:r w:rsidR="003703B3" w:rsidRPr="00C05DD4">
        <w:t xml:space="preserve"> for the population overall and for five age groups</w:t>
      </w:r>
      <w:r w:rsidR="00CF023C" w:rsidRPr="00C05DD4">
        <w:t>.</w:t>
      </w:r>
    </w:p>
    <w:p w14:paraId="593596B8" w14:textId="76455063" w:rsidR="009E02F2" w:rsidRPr="00C05DD4" w:rsidRDefault="009E02F2" w:rsidP="00C05DD4"/>
    <w:p w14:paraId="5D971641" w14:textId="1E9DFFBC" w:rsidR="00245DCB" w:rsidRPr="00C05DD4" w:rsidRDefault="00245DCB" w:rsidP="00087DEB">
      <w:pPr>
        <w:pStyle w:val="Heading2"/>
      </w:pPr>
      <w:r w:rsidRPr="00C05DD4">
        <w:br w:type="page"/>
      </w:r>
      <w:bookmarkStart w:id="4" w:name="_Toc116916503"/>
      <w:r w:rsidRPr="00C05DD4">
        <w:lastRenderedPageBreak/>
        <w:t>Method</w:t>
      </w:r>
      <w:bookmarkEnd w:id="4"/>
    </w:p>
    <w:p w14:paraId="250B2E6E" w14:textId="77777777" w:rsidR="00F14A00" w:rsidRPr="00C05DD4" w:rsidRDefault="00F14A00" w:rsidP="0037703E">
      <w:pPr>
        <w:pStyle w:val="Level3Heading"/>
      </w:pPr>
      <w:bookmarkStart w:id="5" w:name="_Toc116916504"/>
      <w:r w:rsidRPr="00C05DD4">
        <w:t>Survey design and participants</w:t>
      </w:r>
      <w:bookmarkEnd w:id="5"/>
    </w:p>
    <w:p w14:paraId="32FAABCD" w14:textId="25218BCE" w:rsidR="00F31535" w:rsidRPr="00C05DD4" w:rsidRDefault="00985FC2" w:rsidP="00C05DD4">
      <w:r w:rsidRPr="00C05DD4">
        <w:t xml:space="preserve">The Roy Morgan Research company supplied </w:t>
      </w:r>
      <w:r w:rsidR="00E4028D" w:rsidRPr="00C05DD4">
        <w:t xml:space="preserve">data from </w:t>
      </w:r>
      <w:r w:rsidRPr="00C05DD4">
        <w:t>their</w:t>
      </w:r>
      <w:r w:rsidR="00E45538" w:rsidRPr="00C05DD4">
        <w:t xml:space="preserve"> national</w:t>
      </w:r>
      <w:r w:rsidR="00E4028D" w:rsidRPr="00C05DD4">
        <w:t xml:space="preserve"> </w:t>
      </w:r>
      <w:r w:rsidR="00A9146A" w:rsidRPr="00C05DD4">
        <w:t xml:space="preserve">“Single Source” </w:t>
      </w:r>
      <w:r w:rsidR="00E4028D" w:rsidRPr="00C05DD4">
        <w:t xml:space="preserve">omnibus survey </w:t>
      </w:r>
      <w:r w:rsidR="00F31535" w:rsidRPr="00C05DD4">
        <w:t xml:space="preserve">of </w:t>
      </w:r>
      <w:r w:rsidR="00E63B9A" w:rsidRPr="00C05DD4">
        <w:t>Australians</w:t>
      </w:r>
      <w:r w:rsidR="00F31535" w:rsidRPr="00C05DD4">
        <w:t xml:space="preserve"> aged 14+ years</w:t>
      </w:r>
      <w:r w:rsidR="00A80628" w:rsidRPr="00C05DD4">
        <w:t xml:space="preserve">. </w:t>
      </w:r>
      <w:r w:rsidR="00D21379" w:rsidRPr="00C05DD4">
        <w:t xml:space="preserve"> Data were available </w:t>
      </w:r>
      <w:r w:rsidR="000017C0" w:rsidRPr="00C05DD4">
        <w:t>from five of Australi</w:t>
      </w:r>
      <w:r w:rsidR="00387E91" w:rsidRPr="00C05DD4">
        <w:t>a’</w:t>
      </w:r>
      <w:r w:rsidR="000017C0" w:rsidRPr="00C05DD4">
        <w:t>s major capital cities</w:t>
      </w:r>
      <w:r w:rsidR="00387E91" w:rsidRPr="00C05DD4">
        <w:t xml:space="preserve"> (Sydney, Melbourne, Brisbane, Perth</w:t>
      </w:r>
      <w:r w:rsidR="00953A37" w:rsidRPr="00C05DD4">
        <w:t xml:space="preserve"> and</w:t>
      </w:r>
      <w:r w:rsidR="00387E91" w:rsidRPr="00C05DD4">
        <w:t xml:space="preserve"> Adelaide)</w:t>
      </w:r>
      <w:r w:rsidR="00953A37" w:rsidRPr="00C05DD4">
        <w:t xml:space="preserve">, in which </w:t>
      </w:r>
      <w:r w:rsidR="00CF0849" w:rsidRPr="00C05DD4">
        <w:t>64</w:t>
      </w:r>
      <w:r w:rsidR="00953A37" w:rsidRPr="00C05DD4">
        <w:t>% of the national population reside</w:t>
      </w:r>
      <w:r w:rsidR="003F3E80" w:rsidRPr="00C05DD4">
        <w:t>d in 2021</w:t>
      </w:r>
      <w:r w:rsidR="00953A37" w:rsidRPr="00C05DD4">
        <w:t>.</w:t>
      </w:r>
      <w:r w:rsidR="0001016C" w:rsidRPr="00C05DD4">
        <w:fldChar w:fldCharType="begin"/>
      </w:r>
      <w:r w:rsidR="00BD41A3" w:rsidRPr="00C05DD4">
        <w:instrText xml:space="preserve"> ADDIN EN.CITE &lt;EndNote&gt;&lt;Cite&gt;&lt;Author&gt;Australian Bureau of Statistics&lt;/Author&gt;&lt;Year&gt;2022&lt;/Year&gt;&lt;RecNum&gt;10146&lt;/RecNum&gt;&lt;DisplayText&gt;[7]&lt;/DisplayText&gt;&lt;record&gt;&lt;rec-number&gt;10146&lt;/rec-number&gt;&lt;foreign-keys&gt;&lt;key app="EN" db-id="trv5x0w06zpxfmessx8xxd2zepxs9a9aezza" timestamp="1665960332"&gt;10146&lt;/key&gt;&lt;/foreign-keys&gt;&lt;ref-type name="Web Page"&gt;12&lt;/ref-type&gt;&lt;contributors&gt;&lt;authors&gt;&lt;author&gt;Australian Bureau of Statistics,&lt;/author&gt;&lt;/authors&gt;&lt;/contributors&gt;&lt;titles&gt;&lt;title&gt;Census 2021&lt;/title&gt;&lt;/titles&gt;&lt;volume&gt;2022&lt;/volume&gt;&lt;number&gt;12 October&lt;/number&gt;&lt;dates&gt;&lt;year&gt;2022&lt;/year&gt;&lt;/dates&gt;&lt;pub-location&gt;Canberra&lt;/pub-location&gt;&lt;publisher&gt;Australian Bureau of Statistics&lt;/publisher&gt;&lt;urls&gt;&lt;related-urls&gt;&lt;url&gt;https://www.abs.gov.au/census/find-census-data/search-by-area&lt;/url&gt;&lt;/related-urls&gt;&lt;/urls&gt;&lt;/record&gt;&lt;/Cite&gt;&lt;/EndNote&gt;</w:instrText>
      </w:r>
      <w:r w:rsidR="0001016C" w:rsidRPr="00C05DD4">
        <w:fldChar w:fldCharType="separate"/>
      </w:r>
      <w:r w:rsidR="00BD41A3" w:rsidRPr="00C05DD4">
        <w:t>[7]</w:t>
      </w:r>
      <w:r w:rsidR="0001016C" w:rsidRPr="00C05DD4">
        <w:fldChar w:fldCharType="end"/>
      </w:r>
    </w:p>
    <w:p w14:paraId="39010522" w14:textId="58E5122E" w:rsidR="00F14A00" w:rsidRPr="00C05DD4" w:rsidRDefault="00F31535" w:rsidP="00C05DD4">
      <w:r w:rsidRPr="00C05DD4">
        <w:t xml:space="preserve">Up to </w:t>
      </w:r>
      <w:r w:rsidR="00A50C72" w:rsidRPr="00C05DD4">
        <w:t>and including March</w:t>
      </w:r>
      <w:r w:rsidRPr="00C05DD4">
        <w:t xml:space="preserve"> 2020, t</w:t>
      </w:r>
      <w:r w:rsidR="009E2FE9" w:rsidRPr="00C05DD4">
        <w:t xml:space="preserve">he survey used a </w:t>
      </w:r>
      <w:r w:rsidR="00FD3D67" w:rsidRPr="00C05DD4">
        <w:t xml:space="preserve">multi-stage </w:t>
      </w:r>
      <w:r w:rsidR="009E2FE9" w:rsidRPr="00C05DD4">
        <w:t>hou</w:t>
      </w:r>
      <w:r w:rsidR="00E45538" w:rsidRPr="00C05DD4">
        <w:t xml:space="preserve">sehold sampling frame </w:t>
      </w:r>
      <w:r w:rsidR="00F546DB" w:rsidRPr="00C05DD4">
        <w:t xml:space="preserve">to split cities into </w:t>
      </w:r>
      <w:r w:rsidR="002F15A1" w:rsidRPr="00C05DD4">
        <w:t>areas of approximately equal population size and then d</w:t>
      </w:r>
      <w:r w:rsidR="00EC12FE" w:rsidRPr="00C05DD4">
        <w:t>ivi</w:t>
      </w:r>
      <w:r w:rsidR="002F15A1" w:rsidRPr="00C05DD4">
        <w:t xml:space="preserve">ded areas into segments.  Beginning from </w:t>
      </w:r>
      <w:r w:rsidR="00EC12FE" w:rsidRPr="00C05DD4">
        <w:t xml:space="preserve">a randomly selected address, households within segments were systematically approached </w:t>
      </w:r>
      <w:r w:rsidR="00C02393" w:rsidRPr="00C05DD4">
        <w:t>and data were collected on weekends.  Interviewers were instructed to recruit one person per household, asking for the youngest male</w:t>
      </w:r>
      <w:r w:rsidR="00A44917" w:rsidRPr="00C05DD4">
        <w:t xml:space="preserve"> and, if unavailable, then for the youngest female.</w:t>
      </w:r>
    </w:p>
    <w:p w14:paraId="61FC326F" w14:textId="01238662" w:rsidR="00531FD3" w:rsidRPr="00C05DD4" w:rsidRDefault="00A50C72" w:rsidP="00C05DD4">
      <w:r w:rsidRPr="00C05DD4">
        <w:t>Due to the start of the COVID-19 pandemic and associated lockdowns, f</w:t>
      </w:r>
      <w:r w:rsidR="00531FD3" w:rsidRPr="00C05DD4">
        <w:t xml:space="preserve">rom April 2020 the survey moved to </w:t>
      </w:r>
      <w:r w:rsidRPr="00C05DD4">
        <w:t xml:space="preserve">using a </w:t>
      </w:r>
      <w:r w:rsidR="00531FD3" w:rsidRPr="00C05DD4">
        <w:t>telephone</w:t>
      </w:r>
      <w:r w:rsidR="00D20824" w:rsidRPr="00C05DD4">
        <w:t xml:space="preserve"> </w:t>
      </w:r>
      <w:r w:rsidRPr="00C05DD4">
        <w:t>sampling frame and survey administration</w:t>
      </w:r>
      <w:r w:rsidR="007E61C2" w:rsidRPr="00C05DD4">
        <w:t>.</w:t>
      </w:r>
      <w:r w:rsidR="00693D45" w:rsidRPr="00C05DD4">
        <w:t xml:space="preserve"> The sample design </w:t>
      </w:r>
      <w:r w:rsidR="007E61C2" w:rsidRPr="00C05DD4">
        <w:t xml:space="preserve">was </w:t>
      </w:r>
      <w:r w:rsidR="00693D45" w:rsidRPr="00C05DD4">
        <w:t>comprise</w:t>
      </w:r>
      <w:r w:rsidR="007E61C2" w:rsidRPr="00C05DD4">
        <w:t>d</w:t>
      </w:r>
      <w:r w:rsidR="00693D45" w:rsidRPr="00C05DD4">
        <w:t xml:space="preserve"> </w:t>
      </w:r>
      <w:r w:rsidR="007E61C2" w:rsidRPr="00C05DD4">
        <w:t xml:space="preserve">of </w:t>
      </w:r>
      <w:r w:rsidR="00693D45" w:rsidRPr="00C05DD4">
        <w:t>three elements within a dual frame system (75% mobile phone, 25% landline): 35% address-based stratified random probability sampling, 45% random digit dial</w:t>
      </w:r>
      <w:r w:rsidR="000E5660" w:rsidRPr="00C05DD4">
        <w:t xml:space="preserve">, and 20% targeted sample to ‘boost’ for difficult to reach populations. </w:t>
      </w:r>
      <w:r w:rsidR="00795AE6" w:rsidRPr="00C05DD4">
        <w:t xml:space="preserve">Respondent selection for landline interviews were based on the youngest person in the household, with </w:t>
      </w:r>
      <w:r w:rsidR="00BA7EB0" w:rsidRPr="00C05DD4">
        <w:t>one person interviewed per household</w:t>
      </w:r>
      <w:r w:rsidR="007E61C2" w:rsidRPr="00C05DD4">
        <w:t xml:space="preserve">. For mobile phone interviews, the mobile phone owner was interviewed. </w:t>
      </w:r>
    </w:p>
    <w:p w14:paraId="772EB4A7" w14:textId="1665BF23" w:rsidR="00F14A00" w:rsidRPr="00C05DD4" w:rsidRDefault="00DC09C1" w:rsidP="0037703E">
      <w:pPr>
        <w:pStyle w:val="Level3Heading"/>
      </w:pPr>
      <w:bookmarkStart w:id="6" w:name="_Toc116916505"/>
      <w:r w:rsidRPr="00C05DD4">
        <w:t>Survey q</w:t>
      </w:r>
      <w:r w:rsidR="00F529B2" w:rsidRPr="00C05DD4">
        <w:t>u</w:t>
      </w:r>
      <w:r w:rsidRPr="00C05DD4">
        <w:t>estions</w:t>
      </w:r>
      <w:bookmarkEnd w:id="6"/>
    </w:p>
    <w:p w14:paraId="0537DD0C" w14:textId="59C24F55" w:rsidR="007677D9" w:rsidRPr="00C05DD4" w:rsidRDefault="007B7568" w:rsidP="00C05DD4">
      <w:r w:rsidRPr="00C05DD4">
        <w:t xml:space="preserve">Two questions determined </w:t>
      </w:r>
      <w:r w:rsidR="00115D7C" w:rsidRPr="00C05DD4">
        <w:t>current smoking behaviour</w:t>
      </w:r>
      <w:r w:rsidR="007677D9" w:rsidRPr="00C05DD4">
        <w:t xml:space="preserve">, namely ‘do you now smoke factory-made cigarettes’ and ‘in the last month, have you smoked any roll-your-own cigarettes of tobacco?’ </w:t>
      </w:r>
      <w:r w:rsidR="00F63594" w:rsidRPr="00C05DD4">
        <w:t>Participants were defined as current smokers if the</w:t>
      </w:r>
      <w:r w:rsidR="00823D30" w:rsidRPr="00C05DD4">
        <w:t>y</w:t>
      </w:r>
      <w:r w:rsidR="00F63594" w:rsidRPr="00C05DD4">
        <w:t xml:space="preserve"> answered yes to at least one of these </w:t>
      </w:r>
      <w:r w:rsidR="008C47BE" w:rsidRPr="00C05DD4">
        <w:t xml:space="preserve">two </w:t>
      </w:r>
      <w:r w:rsidR="00F63594" w:rsidRPr="00C05DD4">
        <w:t>questions.</w:t>
      </w:r>
    </w:p>
    <w:p w14:paraId="099473C2" w14:textId="68C03F4D" w:rsidR="00C56479" w:rsidRPr="00C05DD4" w:rsidRDefault="00A70810" w:rsidP="00C05DD4">
      <w:r w:rsidRPr="00C05DD4">
        <w:t>The</w:t>
      </w:r>
      <w:r w:rsidR="00F63594" w:rsidRPr="00C05DD4">
        <w:t xml:space="preserve"> question on e-cigarette use asked </w:t>
      </w:r>
      <w:r w:rsidR="00CE6DFF" w:rsidRPr="00C05DD4">
        <w:t xml:space="preserve">all </w:t>
      </w:r>
      <w:r w:rsidR="00F63594" w:rsidRPr="00C05DD4">
        <w:t>participants</w:t>
      </w:r>
      <w:r w:rsidR="00CE6DFF" w:rsidRPr="00C05DD4">
        <w:t xml:space="preserve"> between February 2018 and July 2022</w:t>
      </w:r>
      <w:r w:rsidR="008C7133" w:rsidRPr="00C05DD4">
        <w:t>:</w:t>
      </w:r>
      <w:r w:rsidR="00F63594" w:rsidRPr="00C05DD4">
        <w:t xml:space="preserve"> “</w:t>
      </w:r>
      <w:r w:rsidR="00C56479" w:rsidRPr="00C05DD4">
        <w:t>Next about vaping devices and e-cigarettes. Which of these have you used in the last month?</w:t>
      </w:r>
      <w:r w:rsidR="00114B41" w:rsidRPr="00C05DD4">
        <w:t xml:space="preserve">” Response options were </w:t>
      </w:r>
      <w:r w:rsidR="002F044C" w:rsidRPr="00C05DD4">
        <w:t xml:space="preserve">(1) </w:t>
      </w:r>
      <w:r w:rsidR="00114B41" w:rsidRPr="00C05DD4">
        <w:t>‘device with fillable cartridge (mod system)</w:t>
      </w:r>
      <w:r w:rsidR="00883E6F" w:rsidRPr="00C05DD4">
        <w:t xml:space="preserve">’, </w:t>
      </w:r>
      <w:r w:rsidR="002F044C" w:rsidRPr="00C05DD4">
        <w:t xml:space="preserve">(2) </w:t>
      </w:r>
      <w:r w:rsidR="00883E6F" w:rsidRPr="00C05DD4">
        <w:t xml:space="preserve">‘device with pre-filled cartridge (pod system)’, </w:t>
      </w:r>
      <w:r w:rsidR="002F044C" w:rsidRPr="00C05DD4">
        <w:t xml:space="preserve">(3) </w:t>
      </w:r>
      <w:r w:rsidR="00883E6F" w:rsidRPr="00C05DD4">
        <w:t>‘disposable device’</w:t>
      </w:r>
      <w:r w:rsidR="00594F2E" w:rsidRPr="00C05DD4">
        <w:t xml:space="preserve">, </w:t>
      </w:r>
      <w:r w:rsidR="002F044C" w:rsidRPr="00C05DD4">
        <w:t xml:space="preserve">(4) </w:t>
      </w:r>
      <w:r w:rsidR="00594F2E" w:rsidRPr="00C05DD4">
        <w:t xml:space="preserve">‘others’, </w:t>
      </w:r>
      <w:r w:rsidR="002F044C" w:rsidRPr="00C05DD4">
        <w:t xml:space="preserve">(5) </w:t>
      </w:r>
      <w:r w:rsidR="00AA0F2C" w:rsidRPr="00C05DD4">
        <w:t>‘</w:t>
      </w:r>
      <w:r w:rsidR="00594F2E" w:rsidRPr="00C05DD4">
        <w:t xml:space="preserve">have used a vaping device in the last month but don’t know which device’, and </w:t>
      </w:r>
      <w:r w:rsidR="002F044C" w:rsidRPr="00C05DD4">
        <w:t xml:space="preserve">(6) </w:t>
      </w:r>
      <w:r w:rsidR="00594F2E" w:rsidRPr="00C05DD4">
        <w:t xml:space="preserve">‘none – have not used a vaping device or e-cigarette in the last month’. </w:t>
      </w:r>
      <w:r w:rsidR="00A93644" w:rsidRPr="00C05DD4">
        <w:t>Current vaping was de</w:t>
      </w:r>
      <w:r w:rsidR="00237B37" w:rsidRPr="00C05DD4">
        <w:t xml:space="preserve">fined by those who </w:t>
      </w:r>
      <w:r w:rsidR="004B1E70" w:rsidRPr="00C05DD4">
        <w:t xml:space="preserve">endorsed </w:t>
      </w:r>
      <w:r w:rsidR="004C260D" w:rsidRPr="00C05DD4">
        <w:t xml:space="preserve">any of the first five </w:t>
      </w:r>
      <w:r w:rsidR="004B1E70" w:rsidRPr="00C05DD4">
        <w:t>response options</w:t>
      </w:r>
      <w:r w:rsidR="004C260D" w:rsidRPr="00C05DD4">
        <w:t xml:space="preserve"> </w:t>
      </w:r>
      <w:r w:rsidR="00237B37" w:rsidRPr="00C05DD4">
        <w:t>to this question</w:t>
      </w:r>
      <w:r w:rsidR="002F044C" w:rsidRPr="00C05DD4">
        <w:t>.</w:t>
      </w:r>
      <w:r w:rsidR="00237B37" w:rsidRPr="00C05DD4">
        <w:t xml:space="preserve"> </w:t>
      </w:r>
      <w:r w:rsidR="00CA4FC8" w:rsidRPr="00C05DD4">
        <w:t xml:space="preserve">In September 2022 a new question was trialled to assess </w:t>
      </w:r>
      <w:r w:rsidR="00076842" w:rsidRPr="00C05DD4">
        <w:t>e-cigarette use</w:t>
      </w:r>
      <w:r w:rsidR="00C13C45" w:rsidRPr="00C05DD4">
        <w:t>. Half of p</w:t>
      </w:r>
      <w:r w:rsidR="00076842" w:rsidRPr="00C05DD4">
        <w:t xml:space="preserve">articipants were first asked “Have you used </w:t>
      </w:r>
      <w:r w:rsidR="00591540" w:rsidRPr="00C05DD4">
        <w:t>a</w:t>
      </w:r>
      <w:r w:rsidR="003157B7" w:rsidRPr="00C05DD4">
        <w:t xml:space="preserve"> vaping devices or e-cigarette</w:t>
      </w:r>
      <w:r w:rsidR="00071867" w:rsidRPr="00C05DD4">
        <w:t xml:space="preserve"> in the last month</w:t>
      </w:r>
      <w:r w:rsidR="00834478" w:rsidRPr="00C05DD4">
        <w:t>?</w:t>
      </w:r>
      <w:r w:rsidR="00076842" w:rsidRPr="00C05DD4">
        <w:t xml:space="preserve">” and </w:t>
      </w:r>
      <w:r w:rsidR="00C13C45" w:rsidRPr="00C05DD4">
        <w:t>those who</w:t>
      </w:r>
      <w:r w:rsidR="00F03B74" w:rsidRPr="00C05DD4">
        <w:t xml:space="preserve"> respond</w:t>
      </w:r>
      <w:r w:rsidR="00C13C45" w:rsidRPr="00C05DD4">
        <w:t>ed</w:t>
      </w:r>
      <w:r w:rsidR="00F03B74" w:rsidRPr="00C05DD4">
        <w:t xml:space="preserve"> </w:t>
      </w:r>
      <w:r w:rsidR="00834478" w:rsidRPr="00C05DD4">
        <w:t>‘</w:t>
      </w:r>
      <w:r w:rsidR="00F03B74" w:rsidRPr="00C05DD4">
        <w:t>yes</w:t>
      </w:r>
      <w:r w:rsidR="00834478" w:rsidRPr="00C05DD4">
        <w:t>’</w:t>
      </w:r>
      <w:r w:rsidR="00F03B74" w:rsidRPr="00C05DD4">
        <w:t xml:space="preserve"> were subsequently asked </w:t>
      </w:r>
      <w:r w:rsidR="00D144A4" w:rsidRPr="00C05DD4">
        <w:t xml:space="preserve">to indicate which </w:t>
      </w:r>
      <w:r w:rsidR="00834478" w:rsidRPr="00C05DD4">
        <w:t xml:space="preserve">type(s) </w:t>
      </w:r>
      <w:r w:rsidR="00D144A4" w:rsidRPr="00C05DD4">
        <w:t>they had used in the past month (</w:t>
      </w:r>
      <w:r w:rsidR="0060047B" w:rsidRPr="00C05DD4">
        <w:t>using the response options listed above</w:t>
      </w:r>
      <w:r w:rsidR="00D144A4" w:rsidRPr="00C05DD4">
        <w:t xml:space="preserve">). The remaining half of participants were asked </w:t>
      </w:r>
      <w:r w:rsidR="0060047B" w:rsidRPr="00C05DD4">
        <w:t>directly about their use of the types of de</w:t>
      </w:r>
      <w:r w:rsidR="007456E0" w:rsidRPr="00C05DD4">
        <w:t xml:space="preserve">vices they had used in the last month (as </w:t>
      </w:r>
      <w:r w:rsidR="000A14AA" w:rsidRPr="00C05DD4">
        <w:t xml:space="preserve">in February 2018 – July 2022). </w:t>
      </w:r>
      <w:r w:rsidR="00D144A4" w:rsidRPr="00C05DD4">
        <w:t xml:space="preserve">There were no significant differences in </w:t>
      </w:r>
      <w:r w:rsidR="00A75346" w:rsidRPr="00C05DD4">
        <w:t xml:space="preserve">vaping prevalence by question asked. </w:t>
      </w:r>
    </w:p>
    <w:p w14:paraId="24AC6C68" w14:textId="77777777" w:rsidR="00314F1E" w:rsidRPr="00C05DD4" w:rsidRDefault="00314F1E" w:rsidP="00C05DD4">
      <w:bookmarkStart w:id="7" w:name="_Toc116916506"/>
    </w:p>
    <w:p w14:paraId="083DA4BE" w14:textId="6C35685B" w:rsidR="005A3A69" w:rsidRPr="00C05DD4" w:rsidRDefault="00F529B2" w:rsidP="0037703E">
      <w:pPr>
        <w:pStyle w:val="Level3Heading"/>
      </w:pPr>
      <w:r w:rsidRPr="00C05DD4">
        <w:lastRenderedPageBreak/>
        <w:t>Outcomes</w:t>
      </w:r>
      <w:r w:rsidR="00F9583B" w:rsidRPr="00C05DD4">
        <w:t xml:space="preserve"> and analysis</w:t>
      </w:r>
      <w:bookmarkEnd w:id="7"/>
    </w:p>
    <w:p w14:paraId="73761A13" w14:textId="2C169A37" w:rsidR="00F529B2" w:rsidRPr="00C05DD4" w:rsidRDefault="00F529B2" w:rsidP="00C05DD4">
      <w:r w:rsidRPr="00C05DD4">
        <w:t xml:space="preserve">While </w:t>
      </w:r>
      <w:r w:rsidR="001D6A08" w:rsidRPr="00C05DD4">
        <w:t xml:space="preserve">the </w:t>
      </w:r>
      <w:r w:rsidR="008E3CD3" w:rsidRPr="00C05DD4">
        <w:t xml:space="preserve">two </w:t>
      </w:r>
      <w:r w:rsidRPr="00C05DD4">
        <w:t xml:space="preserve">survey questions on current smoking have been included </w:t>
      </w:r>
      <w:r w:rsidR="00013F8B" w:rsidRPr="00C05DD4">
        <w:t xml:space="preserve">in the survey each month </w:t>
      </w:r>
      <w:r w:rsidRPr="00C05DD4">
        <w:t xml:space="preserve">for </w:t>
      </w:r>
      <w:r w:rsidR="00013F8B" w:rsidRPr="00C05DD4">
        <w:t>decades</w:t>
      </w:r>
      <w:r w:rsidRPr="00C05DD4">
        <w:t xml:space="preserve"> in the Roy Morgan Research company survey, </w:t>
      </w:r>
      <w:r w:rsidR="00230CD1" w:rsidRPr="00C05DD4">
        <w:t xml:space="preserve">the </w:t>
      </w:r>
      <w:r w:rsidR="007C5163" w:rsidRPr="00C05DD4">
        <w:t>single question</w:t>
      </w:r>
      <w:r w:rsidRPr="00C05DD4">
        <w:t xml:space="preserve"> on e-cigarette use </w:t>
      </w:r>
      <w:r w:rsidR="00230CD1" w:rsidRPr="00C05DD4">
        <w:t>ha</w:t>
      </w:r>
      <w:r w:rsidR="007C5163" w:rsidRPr="00C05DD4">
        <w:t>s been</w:t>
      </w:r>
      <w:r w:rsidR="00230CD1" w:rsidRPr="00C05DD4">
        <w:t xml:space="preserve"> in place since </w:t>
      </w:r>
      <w:r w:rsidRPr="00C05DD4">
        <w:t xml:space="preserve">February 2018. Consequently, our study compared estimates of current smoking and vaping from February 2018 to </w:t>
      </w:r>
      <w:r w:rsidR="00A75346" w:rsidRPr="00C05DD4">
        <w:t xml:space="preserve">September </w:t>
      </w:r>
      <w:r w:rsidRPr="00C05DD4">
        <w:t>202</w:t>
      </w:r>
      <w:r w:rsidR="00A75346" w:rsidRPr="00C05DD4">
        <w:t>2</w:t>
      </w:r>
      <w:r w:rsidRPr="00C05DD4">
        <w:t xml:space="preserve">.  </w:t>
      </w:r>
    </w:p>
    <w:p w14:paraId="639EAB50" w14:textId="2ED356FB" w:rsidR="00F529B2" w:rsidRPr="00C05DD4" w:rsidRDefault="006D2353" w:rsidP="00C05DD4">
      <w:r w:rsidRPr="00C05DD4">
        <w:t>Data were weighted</w:t>
      </w:r>
      <w:r w:rsidR="005119FB" w:rsidRPr="00C05DD4">
        <w:t xml:space="preserve"> by age</w:t>
      </w:r>
      <w:r w:rsidR="002C058D" w:rsidRPr="00C05DD4">
        <w:t>,</w:t>
      </w:r>
      <w:r w:rsidR="005119FB" w:rsidRPr="00C05DD4">
        <w:t xml:space="preserve"> sex</w:t>
      </w:r>
      <w:r w:rsidR="002C058D" w:rsidRPr="00C05DD4">
        <w:t>,</w:t>
      </w:r>
      <w:r w:rsidR="005119FB" w:rsidRPr="00C05DD4">
        <w:t xml:space="preserve"> and city</w:t>
      </w:r>
      <w:r w:rsidR="000B709B" w:rsidRPr="00C05DD4">
        <w:t xml:space="preserve"> </w:t>
      </w:r>
      <w:r w:rsidR="00BB4D44" w:rsidRPr="00C05DD4">
        <w:t xml:space="preserve">to provide representative </w:t>
      </w:r>
      <w:r w:rsidR="005119FB" w:rsidRPr="00C05DD4">
        <w:t>monthly estimates of smoking and vaping</w:t>
      </w:r>
      <w:r w:rsidR="00B56480" w:rsidRPr="00C05DD4">
        <w:t xml:space="preserve"> for all these cities combined</w:t>
      </w:r>
      <w:r w:rsidR="005119FB" w:rsidRPr="00C05DD4">
        <w:t>.</w:t>
      </w:r>
      <w:r w:rsidR="00DF7BE9" w:rsidRPr="00C05DD4">
        <w:t xml:space="preserve"> Population weights were constructed using population estimates from the Labour Force Survey (Australian Bureau of Statistics) which were re-calibrated each month. Rim-weighting was additionally applied to </w:t>
      </w:r>
      <w:proofErr w:type="gramStart"/>
      <w:r w:rsidR="00DF7BE9" w:rsidRPr="00C05DD4">
        <w:t>more accurately reflect the population of 27 smaller geographic areas</w:t>
      </w:r>
      <w:proofErr w:type="gramEnd"/>
      <w:r w:rsidR="00DF7BE9" w:rsidRPr="00C05DD4">
        <w:t xml:space="preserve"> in the 5 capital cities. From </w:t>
      </w:r>
      <w:r w:rsidR="00EA5C10" w:rsidRPr="00C05DD4">
        <w:t>April</w:t>
      </w:r>
      <w:r w:rsidR="00DF7BE9" w:rsidRPr="00C05DD4">
        <w:t xml:space="preserve"> 2020, rim-weighting was applied to control the sample interviewed using landline (versus mobile) telephone methods, due to the lockdown-associated methodology change. From May 2020, rim-weighting was applied to control the sample of those with low education and those who speak a language other than English, as they each have a lower interview rate. </w:t>
      </w:r>
    </w:p>
    <w:p w14:paraId="591EF7C6" w14:textId="333E5C1D" w:rsidR="00F529B2" w:rsidRPr="00C05DD4" w:rsidRDefault="003C0C32" w:rsidP="00C05DD4">
      <w:r w:rsidRPr="00C05DD4">
        <w:t>As a</w:t>
      </w:r>
      <w:r w:rsidR="00834A6B" w:rsidRPr="00C05DD4">
        <w:t xml:space="preserve"> preliminary </w:t>
      </w:r>
      <w:r w:rsidRPr="00C05DD4">
        <w:t>investigation</w:t>
      </w:r>
      <w:r w:rsidR="00834A6B" w:rsidRPr="00C05DD4">
        <w:t>, w</w:t>
      </w:r>
      <w:r w:rsidR="00F529B2" w:rsidRPr="00C05DD4">
        <w:t xml:space="preserve">e used monthly-level survey data on current smoking and current vaping to </w:t>
      </w:r>
      <w:r w:rsidR="00B56480" w:rsidRPr="00C05DD4">
        <w:t>visualise</w:t>
      </w:r>
      <w:r w:rsidR="00F529B2" w:rsidRPr="00C05DD4">
        <w:t xml:space="preserve"> the underlying data for the population overall and for key age groups. </w:t>
      </w:r>
      <w:proofErr w:type="gramStart"/>
      <w:r w:rsidR="004C18B0" w:rsidRPr="00C05DD4">
        <w:t>In particular, w</w:t>
      </w:r>
      <w:r w:rsidR="00834A6B" w:rsidRPr="00C05DD4">
        <w:t>e</w:t>
      </w:r>
      <w:proofErr w:type="gramEnd"/>
      <w:r w:rsidR="00834A6B" w:rsidRPr="00C05DD4">
        <w:t xml:space="preserve"> explored whether </w:t>
      </w:r>
      <w:r w:rsidR="00FF23B3" w:rsidRPr="00C05DD4">
        <w:t xml:space="preserve">prevalence estimates were associated with </w:t>
      </w:r>
      <w:r w:rsidR="00834A6B" w:rsidRPr="00C05DD4">
        <w:t xml:space="preserve">the method change in April 2020 </w:t>
      </w:r>
      <w:r w:rsidR="00FF23B3" w:rsidRPr="00C05DD4">
        <w:t>and with periods of</w:t>
      </w:r>
      <w:r w:rsidR="007A40AC" w:rsidRPr="00C05DD4">
        <w:t xml:space="preserve"> lockdown</w:t>
      </w:r>
      <w:r w:rsidR="00FF23B3" w:rsidRPr="00C05DD4">
        <w:t xml:space="preserve"> during the pandemic period.</w:t>
      </w:r>
      <w:r w:rsidR="00834A6B" w:rsidRPr="00C05DD4">
        <w:t xml:space="preserve"> </w:t>
      </w:r>
      <w:r w:rsidR="00AD63F1" w:rsidRPr="00C05DD4">
        <w:t>W</w:t>
      </w:r>
      <w:r w:rsidR="00086580" w:rsidRPr="00C05DD4">
        <w:t xml:space="preserve">e </w:t>
      </w:r>
      <w:r w:rsidR="004B7597" w:rsidRPr="00C05DD4">
        <w:t xml:space="preserve">used moving averages </w:t>
      </w:r>
      <w:r w:rsidR="00AD63F1" w:rsidRPr="00C05DD4">
        <w:t xml:space="preserve">(averaging the </w:t>
      </w:r>
      <w:r w:rsidR="00344CB4" w:rsidRPr="00C05DD4">
        <w:t xml:space="preserve">estimates obtained for the </w:t>
      </w:r>
      <w:r w:rsidR="005920B4" w:rsidRPr="00C05DD4">
        <w:t xml:space="preserve">current </w:t>
      </w:r>
      <w:r w:rsidR="00AD63F1" w:rsidRPr="00C05DD4">
        <w:t xml:space="preserve">month, the previous </w:t>
      </w:r>
      <w:proofErr w:type="gramStart"/>
      <w:r w:rsidR="00AD63F1" w:rsidRPr="00C05DD4">
        <w:t>month</w:t>
      </w:r>
      <w:proofErr w:type="gramEnd"/>
      <w:r w:rsidR="00AD63F1" w:rsidRPr="00C05DD4">
        <w:t xml:space="preserve"> and the subsequent month) </w:t>
      </w:r>
      <w:r w:rsidR="004B7597" w:rsidRPr="00C05DD4">
        <w:t>to smooth the</w:t>
      </w:r>
      <w:r w:rsidR="00AD63F1" w:rsidRPr="00C05DD4">
        <w:t>se</w:t>
      </w:r>
      <w:r w:rsidR="004B7597" w:rsidRPr="00C05DD4">
        <w:t xml:space="preserve"> monthly prevalence estimates.</w:t>
      </w:r>
    </w:p>
    <w:p w14:paraId="14144D5C" w14:textId="2011A5C7" w:rsidR="00F529B2" w:rsidRPr="00C05DD4" w:rsidRDefault="001A1441" w:rsidP="00C05DD4">
      <w:r w:rsidRPr="00C05DD4">
        <w:t>Du</w:t>
      </w:r>
      <w:r w:rsidR="00F529B2" w:rsidRPr="00C05DD4">
        <w:t>e to the wide variability in survey estimates per month</w:t>
      </w:r>
      <w:r w:rsidR="00C465A7" w:rsidRPr="00C05DD4">
        <w:t>—particularly for the younger age groups—</w:t>
      </w:r>
      <w:r w:rsidR="00F529B2" w:rsidRPr="00C05DD4">
        <w:t xml:space="preserve">we aggregated the data to the six-month level </w:t>
      </w:r>
      <w:r w:rsidR="00C465A7" w:rsidRPr="00C05DD4">
        <w:t xml:space="preserve">to provide a more stable </w:t>
      </w:r>
      <w:r w:rsidR="009F360F" w:rsidRPr="00C05DD4">
        <w:t>picture of trends over time for the population overall and for age groups.</w:t>
      </w:r>
      <w:r w:rsidR="00342696" w:rsidRPr="00C05DD4">
        <w:t xml:space="preserve"> We note that the first si</w:t>
      </w:r>
      <w:r w:rsidR="00270004" w:rsidRPr="00C05DD4">
        <w:t>x</w:t>
      </w:r>
      <w:r w:rsidR="00342696" w:rsidRPr="00C05DD4">
        <w:t>-month period cont</w:t>
      </w:r>
      <w:r w:rsidR="00270004" w:rsidRPr="00C05DD4">
        <w:t>a</w:t>
      </w:r>
      <w:r w:rsidR="00342696" w:rsidRPr="00C05DD4">
        <w:t xml:space="preserve">ined </w:t>
      </w:r>
      <w:r w:rsidR="00C81C67" w:rsidRPr="00C05DD4">
        <w:t>aggregated</w:t>
      </w:r>
      <w:r w:rsidR="00B80E92" w:rsidRPr="00C05DD4">
        <w:t xml:space="preserve"> </w:t>
      </w:r>
      <w:r w:rsidR="00342696" w:rsidRPr="00C05DD4">
        <w:t>data from February to June 2018</w:t>
      </w:r>
      <w:r w:rsidR="00B80E92" w:rsidRPr="00C05DD4">
        <w:t>,</w:t>
      </w:r>
      <w:r w:rsidR="00270004" w:rsidRPr="00C05DD4">
        <w:t xml:space="preserve"> </w:t>
      </w:r>
      <w:r w:rsidR="00AF5419" w:rsidRPr="00C05DD4">
        <w:t>as</w:t>
      </w:r>
      <w:r w:rsidR="00342696" w:rsidRPr="00C05DD4">
        <w:t xml:space="preserve"> </w:t>
      </w:r>
      <w:r w:rsidR="00270004" w:rsidRPr="00C05DD4">
        <w:t xml:space="preserve">the </w:t>
      </w:r>
      <w:r w:rsidR="00AF5419" w:rsidRPr="00C05DD4">
        <w:t xml:space="preserve">e-cigarette question asked in </w:t>
      </w:r>
      <w:r w:rsidR="00342696" w:rsidRPr="00C05DD4">
        <w:t xml:space="preserve">January 2018 </w:t>
      </w:r>
      <w:r w:rsidR="00B80E92" w:rsidRPr="00C05DD4">
        <w:t>differe</w:t>
      </w:r>
      <w:r w:rsidR="00F22A88" w:rsidRPr="00C05DD4">
        <w:t>d from</w:t>
      </w:r>
      <w:r w:rsidR="00B80E92" w:rsidRPr="00C05DD4">
        <w:t xml:space="preserve"> that asked in</w:t>
      </w:r>
      <w:r w:rsidR="00AF5419" w:rsidRPr="00C05DD4">
        <w:t xml:space="preserve"> all later periods</w:t>
      </w:r>
      <w:r w:rsidR="00270004" w:rsidRPr="00C05DD4">
        <w:t>.</w:t>
      </w:r>
      <w:r w:rsidR="006E55DF" w:rsidRPr="00C05DD4">
        <w:t xml:space="preserve"> The final </w:t>
      </w:r>
      <w:r w:rsidR="00A66CEA" w:rsidRPr="00C05DD4">
        <w:t xml:space="preserve">six-month period covered </w:t>
      </w:r>
      <w:r w:rsidR="00201713" w:rsidRPr="00C05DD4">
        <w:t>July to September</w:t>
      </w:r>
      <w:r w:rsidR="00A66CEA" w:rsidRPr="00C05DD4">
        <w:t xml:space="preserve"> 2022. </w:t>
      </w:r>
    </w:p>
    <w:p w14:paraId="3B02AC13" w14:textId="2027CEBB" w:rsidR="00BD173C" w:rsidRPr="00C05DD4" w:rsidRDefault="00003D8B" w:rsidP="00C05DD4">
      <w:r w:rsidRPr="00C05DD4">
        <w:t>Next</w:t>
      </w:r>
      <w:r w:rsidR="009F360F" w:rsidRPr="00C05DD4">
        <w:t>, we examine</w:t>
      </w:r>
      <w:r w:rsidR="0068728C" w:rsidRPr="00C05DD4">
        <w:t>d</w:t>
      </w:r>
      <w:r w:rsidR="009F360F" w:rsidRPr="00C05DD4">
        <w:t xml:space="preserve"> </w:t>
      </w:r>
      <w:r w:rsidR="00E63011" w:rsidRPr="00C05DD4">
        <w:t xml:space="preserve">time trends in exclusive smoking, exclusive </w:t>
      </w:r>
      <w:proofErr w:type="gramStart"/>
      <w:r w:rsidR="00E63011" w:rsidRPr="00C05DD4">
        <w:t>vaping</w:t>
      </w:r>
      <w:proofErr w:type="gramEnd"/>
      <w:r w:rsidR="00E63011" w:rsidRPr="00C05DD4">
        <w:t xml:space="preserve"> and dual use of these products in the population overall and for age groups.  </w:t>
      </w:r>
    </w:p>
    <w:p w14:paraId="151A9A08" w14:textId="794044FB" w:rsidR="00C205CD" w:rsidRPr="00C05DD4" w:rsidRDefault="00E63011" w:rsidP="00C05DD4">
      <w:r w:rsidRPr="00C05DD4">
        <w:t xml:space="preserve">To do this, we </w:t>
      </w:r>
      <w:r w:rsidR="00AC0AAB" w:rsidRPr="00C05DD4">
        <w:t>aggregated data to the</w:t>
      </w:r>
      <w:r w:rsidRPr="00C05DD4">
        <w:t xml:space="preserve"> annual level </w:t>
      </w:r>
      <w:r w:rsidR="0018754E" w:rsidRPr="00C05DD4">
        <w:t>for 2018</w:t>
      </w:r>
      <w:r w:rsidR="00F579D7" w:rsidRPr="00C05DD4">
        <w:t xml:space="preserve"> (February to December only)</w:t>
      </w:r>
      <w:r w:rsidR="0018754E" w:rsidRPr="00C05DD4">
        <w:t>, 2019, 2020</w:t>
      </w:r>
      <w:r w:rsidR="00DF14F4" w:rsidRPr="00C05DD4">
        <w:t>,</w:t>
      </w:r>
      <w:r w:rsidR="0018754E" w:rsidRPr="00C05DD4">
        <w:t xml:space="preserve"> 2021</w:t>
      </w:r>
      <w:r w:rsidR="00AA7DFF" w:rsidRPr="00C05DD4">
        <w:t>, and 2022 (January to September only)</w:t>
      </w:r>
      <w:r w:rsidR="0018754E" w:rsidRPr="00C05DD4">
        <w:t xml:space="preserve"> to pro</w:t>
      </w:r>
      <w:r w:rsidR="00F579D7" w:rsidRPr="00C05DD4">
        <w:t>vide</w:t>
      </w:r>
      <w:r w:rsidR="0018754E" w:rsidRPr="00C05DD4">
        <w:t xml:space="preserve"> further stability </w:t>
      </w:r>
      <w:r w:rsidR="00F579D7" w:rsidRPr="00C05DD4">
        <w:t>in</w:t>
      </w:r>
      <w:r w:rsidR="0018754E" w:rsidRPr="00C05DD4">
        <w:t xml:space="preserve"> survey estimates for these more fine-grained categories of use</w:t>
      </w:r>
      <w:r w:rsidR="00DC038F" w:rsidRPr="00C05DD4">
        <w:t>, especially for the younger age groups.</w:t>
      </w:r>
      <w:r w:rsidR="0018754E" w:rsidRPr="00C05DD4">
        <w:t xml:space="preserve"> </w:t>
      </w:r>
    </w:p>
    <w:p w14:paraId="5CB04846" w14:textId="71D19C43" w:rsidR="00657D6A" w:rsidRPr="00C05DD4" w:rsidRDefault="00657D6A" w:rsidP="00C05DD4"/>
    <w:p w14:paraId="1164B9B1" w14:textId="77777777" w:rsidR="00657D6A" w:rsidRPr="00C05DD4" w:rsidRDefault="00657D6A" w:rsidP="00C05DD4"/>
    <w:p w14:paraId="32689DAD" w14:textId="34D2C69F" w:rsidR="00245DCB" w:rsidRPr="00C05DD4" w:rsidRDefault="00245DCB" w:rsidP="00C05DD4">
      <w:r w:rsidRPr="00C05DD4">
        <w:br w:type="page"/>
      </w:r>
    </w:p>
    <w:p w14:paraId="7275D24E" w14:textId="04A4C0B2" w:rsidR="005A3A69" w:rsidRPr="00C05DD4" w:rsidRDefault="00B5632C" w:rsidP="00087DEB">
      <w:pPr>
        <w:pStyle w:val="Heading2"/>
      </w:pPr>
      <w:bookmarkStart w:id="8" w:name="_Toc116916507"/>
      <w:r w:rsidRPr="00C05DD4">
        <w:lastRenderedPageBreak/>
        <w:t>Results</w:t>
      </w:r>
      <w:bookmarkEnd w:id="8"/>
    </w:p>
    <w:p w14:paraId="2680BE98" w14:textId="77777777" w:rsidR="003E233E" w:rsidRPr="00C05DD4" w:rsidRDefault="003E233E" w:rsidP="0037703E">
      <w:pPr>
        <w:pStyle w:val="Level3Heading"/>
      </w:pPr>
      <w:bookmarkStart w:id="9" w:name="_Toc116916508"/>
      <w:r w:rsidRPr="00C05DD4">
        <w:t>Preliminary analysis</w:t>
      </w:r>
      <w:bookmarkEnd w:id="9"/>
    </w:p>
    <w:p w14:paraId="55A41234" w14:textId="7FC170C2" w:rsidR="00C53B93" w:rsidRPr="00C05DD4" w:rsidRDefault="00934FB0" w:rsidP="00C05DD4">
      <w:bookmarkStart w:id="10" w:name="_Toc116916509"/>
      <w:r w:rsidRPr="00C05DD4">
        <w:t xml:space="preserve">Inspection of the monthly prevalence estimates of </w:t>
      </w:r>
      <w:r w:rsidR="00BF70BE" w:rsidRPr="00C05DD4">
        <w:t xml:space="preserve">current </w:t>
      </w:r>
      <w:r w:rsidRPr="00C05DD4">
        <w:t xml:space="preserve">vaping </w:t>
      </w:r>
      <w:r w:rsidR="00BF70BE" w:rsidRPr="00C05DD4">
        <w:t xml:space="preserve">and current smoking showed no association of the </w:t>
      </w:r>
      <w:r w:rsidR="001E75AE" w:rsidRPr="00C05DD4">
        <w:t>survey method change</w:t>
      </w:r>
      <w:r w:rsidR="00BF70BE" w:rsidRPr="00C05DD4">
        <w:t xml:space="preserve"> with notable changes </w:t>
      </w:r>
      <w:r w:rsidR="001E75AE" w:rsidRPr="00C05DD4">
        <w:t>in estimates. Periods of lockdown</w:t>
      </w:r>
      <w:r w:rsidR="007268D5" w:rsidRPr="00C05DD4">
        <w:t>—</w:t>
      </w:r>
      <w:r w:rsidR="001E75AE" w:rsidRPr="00C05DD4">
        <w:t xml:space="preserve">particularly </w:t>
      </w:r>
      <w:r w:rsidR="007268D5" w:rsidRPr="00C05DD4">
        <w:t>in 2021—appeared to be</w:t>
      </w:r>
      <w:r w:rsidR="001E75AE" w:rsidRPr="00C05DD4">
        <w:t xml:space="preserve"> associated with a lower prevalence of current vaping</w:t>
      </w:r>
      <w:r w:rsidR="00215A8A" w:rsidRPr="00C05DD4">
        <w:t xml:space="preserve"> (see Appendix)</w:t>
      </w:r>
      <w:r w:rsidR="007268D5" w:rsidRPr="00C05DD4">
        <w:t>.</w:t>
      </w:r>
      <w:bookmarkEnd w:id="10"/>
    </w:p>
    <w:p w14:paraId="2C90E1E8" w14:textId="784BF615" w:rsidR="00706CED" w:rsidRPr="00C05DD4" w:rsidRDefault="00C53B93" w:rsidP="00C05DD4">
      <w:bookmarkStart w:id="11" w:name="_Toc116916510"/>
      <w:r w:rsidRPr="00C05DD4">
        <w:t>The preliminary analysis using the monthly survey data also showed the wide variability in prevalence estimates</w:t>
      </w:r>
      <w:r w:rsidR="00536FE4" w:rsidRPr="00C05DD4">
        <w:t xml:space="preserve"> due to small </w:t>
      </w:r>
      <w:r w:rsidR="0058127F" w:rsidRPr="00C05DD4">
        <w:t xml:space="preserve">monthly </w:t>
      </w:r>
      <w:r w:rsidR="00536FE4" w:rsidRPr="00C05DD4">
        <w:t>sample sizes</w:t>
      </w:r>
      <w:r w:rsidR="0058127F" w:rsidRPr="00C05DD4">
        <w:t xml:space="preserve"> for some age groups</w:t>
      </w:r>
      <w:r w:rsidR="0067786C" w:rsidRPr="00C05DD4">
        <w:t xml:space="preserve">. This provided a strong rationale for aggregating the data to the six-month level </w:t>
      </w:r>
      <w:r w:rsidR="0082794F" w:rsidRPr="00C05DD4">
        <w:t xml:space="preserve">to provide more stability in </w:t>
      </w:r>
      <w:r w:rsidR="00CE3D65" w:rsidRPr="00C05DD4">
        <w:t xml:space="preserve">estimates of </w:t>
      </w:r>
      <w:r w:rsidR="00407A01" w:rsidRPr="00C05DD4">
        <w:t xml:space="preserve">current vaping and current smoking prevalence </w:t>
      </w:r>
      <w:r w:rsidR="00773477" w:rsidRPr="00C05DD4">
        <w:t>for age groups</w:t>
      </w:r>
      <w:r w:rsidR="00CE3D65" w:rsidRPr="00C05DD4">
        <w:t xml:space="preserve"> to </w:t>
      </w:r>
      <w:r w:rsidR="00072302" w:rsidRPr="00C05DD4">
        <w:t xml:space="preserve">better </w:t>
      </w:r>
      <w:r w:rsidR="00CE3D65" w:rsidRPr="00C05DD4">
        <w:t>explore time trends</w:t>
      </w:r>
      <w:r w:rsidR="007A1DDA" w:rsidRPr="00C05DD4">
        <w:t>.</w:t>
      </w:r>
      <w:bookmarkEnd w:id="11"/>
      <w:r w:rsidR="00CE3D65" w:rsidRPr="00C05DD4">
        <w:t xml:space="preserve"> </w:t>
      </w:r>
      <w:r w:rsidR="00407A01" w:rsidRPr="00C05DD4">
        <w:t xml:space="preserve"> </w:t>
      </w:r>
      <w:r w:rsidRPr="00C05DD4">
        <w:t xml:space="preserve">  </w:t>
      </w:r>
      <w:r w:rsidR="001E75AE" w:rsidRPr="00C05DD4">
        <w:t xml:space="preserve"> </w:t>
      </w:r>
      <w:r w:rsidR="00634BDB" w:rsidRPr="00C05DD4">
        <w:t xml:space="preserve"> </w:t>
      </w:r>
    </w:p>
    <w:p w14:paraId="1D84A3B8" w14:textId="493802F0" w:rsidR="00E42FEE" w:rsidRPr="00C05DD4" w:rsidRDefault="00E92B02" w:rsidP="0037703E">
      <w:pPr>
        <w:pStyle w:val="Level3Heading"/>
      </w:pPr>
      <w:r w:rsidRPr="00C05DD4">
        <w:t>Current vaping per six</w:t>
      </w:r>
      <w:r w:rsidR="006041B1" w:rsidRPr="00C05DD4">
        <w:t>-</w:t>
      </w:r>
      <w:r w:rsidRPr="00C05DD4">
        <w:t>month period</w:t>
      </w:r>
    </w:p>
    <w:p w14:paraId="1DAA50AF" w14:textId="517F7E3C" w:rsidR="00165910" w:rsidRPr="00C05DD4" w:rsidRDefault="006041B1" w:rsidP="00C05DD4">
      <w:r w:rsidRPr="00C05DD4">
        <w:t xml:space="preserve">Figure </w:t>
      </w:r>
      <w:r w:rsidR="00F17926" w:rsidRPr="00C05DD4">
        <w:t>1</w:t>
      </w:r>
      <w:r w:rsidRPr="00C05DD4">
        <w:t xml:space="preserve"> shows </w:t>
      </w:r>
      <w:r w:rsidR="00F44C97" w:rsidRPr="00C05DD4">
        <w:t>the prevalence of current (past month) vaping for the population aged 14+ years</w:t>
      </w:r>
      <w:r w:rsidR="00282FBB" w:rsidRPr="00C05DD4">
        <w:t xml:space="preserve">, along with 95% confidence intervals around the prevalence estimates.  </w:t>
      </w:r>
    </w:p>
    <w:p w14:paraId="3C1ADC3B" w14:textId="738DF068" w:rsidR="00E2716B" w:rsidRPr="00C05DD4" w:rsidRDefault="00465E4C" w:rsidP="00C05DD4">
      <w:r w:rsidRPr="00C05DD4">
        <w:t>T</w:t>
      </w:r>
      <w:r w:rsidR="00282FBB" w:rsidRPr="00C05DD4">
        <w:t xml:space="preserve">he prevalence of current vaping </w:t>
      </w:r>
      <w:r w:rsidR="007F0222" w:rsidRPr="00C05DD4">
        <w:t xml:space="preserve">increased </w:t>
      </w:r>
      <w:r w:rsidRPr="00C05DD4">
        <w:t xml:space="preserve">markedly </w:t>
      </w:r>
      <w:r w:rsidR="007F0222" w:rsidRPr="00C05DD4">
        <w:t>from the last six months of 2020</w:t>
      </w:r>
      <w:r w:rsidR="00425A7F" w:rsidRPr="00C05DD4">
        <w:t xml:space="preserve"> and </w:t>
      </w:r>
      <w:r w:rsidR="00D77643" w:rsidRPr="00C05DD4">
        <w:t>continued</w:t>
      </w:r>
      <w:r w:rsidR="00597D6B" w:rsidRPr="00C05DD4">
        <w:t xml:space="preserve"> to do so</w:t>
      </w:r>
      <w:r w:rsidR="00D77643" w:rsidRPr="00C05DD4">
        <w:t xml:space="preserve"> until the end of the </w:t>
      </w:r>
      <w:r w:rsidR="00597D6B" w:rsidRPr="00C05DD4">
        <w:t xml:space="preserve">available data </w:t>
      </w:r>
      <w:r w:rsidR="00D77643" w:rsidRPr="00C05DD4">
        <w:t>series</w:t>
      </w:r>
      <w:r w:rsidR="004502DC" w:rsidRPr="00C05DD4">
        <w:t xml:space="preserve">, with </w:t>
      </w:r>
      <w:r w:rsidR="00165910" w:rsidRPr="00C05DD4">
        <w:t xml:space="preserve">tight confidence intervals </w:t>
      </w:r>
      <w:r w:rsidR="00F02CD9" w:rsidRPr="00C05DD4">
        <w:t xml:space="preserve">surrounding </w:t>
      </w:r>
      <w:r w:rsidR="00165910" w:rsidRPr="00C05DD4">
        <w:t>the</w:t>
      </w:r>
      <w:r w:rsidR="00E651B1" w:rsidRPr="00C05DD4">
        <w:t>se</w:t>
      </w:r>
      <w:r w:rsidR="00D77643" w:rsidRPr="00C05DD4">
        <w:t xml:space="preserve"> prevalence</w:t>
      </w:r>
      <w:r w:rsidR="00165910" w:rsidRPr="00C05DD4">
        <w:t xml:space="preserve"> estimates.</w:t>
      </w:r>
    </w:p>
    <w:p w14:paraId="2BE85C1D" w14:textId="25ABD0F8" w:rsidR="00E2716B" w:rsidRPr="00C05DD4" w:rsidRDefault="00E92B02" w:rsidP="00C05DD4">
      <w:r w:rsidRPr="00C05DD4">
        <w:t xml:space="preserve">Figure </w:t>
      </w:r>
      <w:r w:rsidR="00F17926" w:rsidRPr="00C05DD4">
        <w:t>1</w:t>
      </w:r>
      <w:r w:rsidRPr="00C05DD4">
        <w:t xml:space="preserve">: </w:t>
      </w:r>
      <w:r w:rsidR="003B0728" w:rsidRPr="00C05DD4">
        <w:t>Six-monthly</w:t>
      </w:r>
      <w:r w:rsidR="00727226" w:rsidRPr="00C05DD4">
        <w:t xml:space="preserve"> prevalence</w:t>
      </w:r>
      <w:r w:rsidR="00E2716B" w:rsidRPr="00C05DD4">
        <w:t xml:space="preserve"> of </w:t>
      </w:r>
      <w:r w:rsidR="00727226" w:rsidRPr="00C05DD4">
        <w:t>current</w:t>
      </w:r>
      <w:r w:rsidR="00E2716B" w:rsidRPr="00C05DD4">
        <w:t xml:space="preserve"> vaping</w:t>
      </w:r>
      <w:r w:rsidR="004A6ACF" w:rsidRPr="00C05DD4">
        <w:t xml:space="preserve"> </w:t>
      </w:r>
      <w:r w:rsidR="001515C9" w:rsidRPr="00C05DD4">
        <w:t xml:space="preserve">for </w:t>
      </w:r>
      <w:r w:rsidR="004A6ACF" w:rsidRPr="00C05DD4">
        <w:t>population aged 14+</w:t>
      </w:r>
      <w:r w:rsidR="0040126F" w:rsidRPr="00C05DD4">
        <w:t xml:space="preserve"> years</w:t>
      </w:r>
      <w:r w:rsidR="00AE7CD4" w:rsidRPr="00C05DD4">
        <w:t xml:space="preserve">, </w:t>
      </w:r>
      <w:r w:rsidR="00E2716B" w:rsidRPr="00C05DD4">
        <w:t xml:space="preserve">2018 </w:t>
      </w:r>
      <w:r w:rsidR="00727226" w:rsidRPr="00C05DD4">
        <w:t>to 202</w:t>
      </w:r>
      <w:r w:rsidR="00A2796B" w:rsidRPr="00C05DD4">
        <w:t>2</w:t>
      </w:r>
      <w:r w:rsidR="00346B10" w:rsidRPr="00C05DD4">
        <w:t xml:space="preserve"> (weighted %)</w:t>
      </w:r>
      <w:r w:rsidR="00727226" w:rsidRPr="00C05DD4">
        <w:t>.</w:t>
      </w:r>
      <w:r w:rsidR="00E2716B" w:rsidRPr="00C05DD4">
        <w:t xml:space="preserve"> </w:t>
      </w:r>
    </w:p>
    <w:p w14:paraId="1FCB4942" w14:textId="1ED475D3" w:rsidR="000B7069" w:rsidRPr="00C05DD4" w:rsidRDefault="002D4556" w:rsidP="00C05DD4">
      <w:r w:rsidRPr="00C05DD4">
        <w:rPr>
          <w:noProof/>
        </w:rPr>
        <w:drawing>
          <wp:inline distT="0" distB="0" distL="0" distR="0" wp14:anchorId="72A760C7" wp14:editId="435C7CD6">
            <wp:extent cx="5778500" cy="3397250"/>
            <wp:effectExtent l="0" t="0" r="12700" b="12700"/>
            <wp:docPr id="7" name="Chart 7" descr="There is one line in this graph representing the overall prevalence of vaping for all respondents over 14 years old. The prevalence increases from 1.4 percent in 2018 to 7.7 percent in September 2022">
              <a:extLst xmlns:a="http://schemas.openxmlformats.org/drawingml/2006/main">
                <a:ext uri="{FF2B5EF4-FFF2-40B4-BE49-F238E27FC236}">
                  <a16:creationId xmlns:a16="http://schemas.microsoft.com/office/drawing/2014/main" id="{E8780393-09AF-4F47-9242-4A30E17CB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F91954" w14:textId="02B6D0DF" w:rsidR="00EB61C6" w:rsidRPr="00C05DD4" w:rsidRDefault="00040733" w:rsidP="00C05DD4">
      <w:r w:rsidRPr="00C05DD4">
        <w:t>Current vaping</w:t>
      </w:r>
      <w:r w:rsidR="00ED7E81" w:rsidRPr="00C05DD4">
        <w:t>:</w:t>
      </w:r>
      <w:r w:rsidRPr="00C05DD4">
        <w:t xml:space="preserve"> </w:t>
      </w:r>
      <w:r w:rsidR="00A953A6" w:rsidRPr="00C05DD4">
        <w:t>used</w:t>
      </w:r>
      <w:r w:rsidRPr="00C05DD4">
        <w:t xml:space="preserve"> </w:t>
      </w:r>
      <w:r w:rsidR="00651D33" w:rsidRPr="00C05DD4">
        <w:t xml:space="preserve">e-cigarettes </w:t>
      </w:r>
      <w:r w:rsidRPr="00C05DD4">
        <w:t>in the past month</w:t>
      </w:r>
      <w:r w:rsidR="00346B10" w:rsidRPr="00C05DD4">
        <w:t>. Error bars represent 95% confidence intervals around survey estimates.</w:t>
      </w:r>
      <w:r w:rsidR="003C0C2C" w:rsidRPr="00C05DD4">
        <w:t xml:space="preserve"> ^</w:t>
      </w:r>
      <w:r w:rsidR="00BB2744" w:rsidRPr="00C05DD4">
        <w:t>Data from the final series in 2022</w:t>
      </w:r>
      <w:r w:rsidR="003C0C2C" w:rsidRPr="00C05DD4">
        <w:t xml:space="preserve"> covers three months only. </w:t>
      </w:r>
    </w:p>
    <w:p w14:paraId="0145CAA6" w14:textId="4B4D5A1F" w:rsidR="00FC22FA" w:rsidRPr="00C05DD4" w:rsidRDefault="00FC22FA" w:rsidP="00C05DD4">
      <w:r w:rsidRPr="00C05DD4">
        <w:lastRenderedPageBreak/>
        <w:t xml:space="preserve">Figure </w:t>
      </w:r>
      <w:r w:rsidR="008327F0" w:rsidRPr="00C05DD4">
        <w:t>2</w:t>
      </w:r>
      <w:r w:rsidRPr="00C05DD4">
        <w:t xml:space="preserve"> shows the </w:t>
      </w:r>
      <w:r w:rsidR="005C3CDF" w:rsidRPr="00C05DD4">
        <w:t xml:space="preserve">six-monthly </w:t>
      </w:r>
      <w:r w:rsidRPr="00C05DD4">
        <w:t>prevalence of current vaping for five age groups, along with 95% confidence intervals around the prevalence estimates.</w:t>
      </w:r>
    </w:p>
    <w:p w14:paraId="14A36857" w14:textId="77777777" w:rsidR="00224353" w:rsidRPr="00C05DD4" w:rsidRDefault="00224353" w:rsidP="00C05DD4"/>
    <w:p w14:paraId="0C5A9CBC" w14:textId="69A6F33A" w:rsidR="00396D63" w:rsidRPr="00C05DD4" w:rsidRDefault="00FC22FA" w:rsidP="00C05DD4">
      <w:r w:rsidRPr="00C05DD4">
        <w:t xml:space="preserve">Figure </w:t>
      </w:r>
      <w:r w:rsidR="008327F0" w:rsidRPr="00C05DD4">
        <w:t>2</w:t>
      </w:r>
      <w:r w:rsidRPr="00C05DD4">
        <w:t xml:space="preserve">: </w:t>
      </w:r>
      <w:r w:rsidR="00416C93" w:rsidRPr="00C05DD4">
        <w:t>Six-monthly prevalence of current vaping by age group, 2018 to 202</w:t>
      </w:r>
      <w:r w:rsidR="00A2796B" w:rsidRPr="00C05DD4">
        <w:t>2</w:t>
      </w:r>
      <w:r w:rsidR="00346B10" w:rsidRPr="00C05DD4">
        <w:t xml:space="preserve"> (weighted %)</w:t>
      </w:r>
      <w:r w:rsidR="00416C93" w:rsidRPr="00C05DD4">
        <w:t>.</w:t>
      </w:r>
      <w:r w:rsidR="00416C93" w:rsidRPr="00C05DD4" w:rsidDel="00346B10">
        <w:t xml:space="preserve"> </w:t>
      </w:r>
    </w:p>
    <w:p w14:paraId="59869E5E" w14:textId="77777777" w:rsidR="00BB2744" w:rsidRPr="00C05DD4" w:rsidRDefault="00187A73" w:rsidP="00C05DD4">
      <w:r w:rsidRPr="00C05DD4">
        <w:rPr>
          <w:noProof/>
        </w:rPr>
        <w:drawing>
          <wp:inline distT="0" distB="0" distL="0" distR="0" wp14:anchorId="2B5ECEA0" wp14:editId="5B22508C">
            <wp:extent cx="5732145" cy="3765550"/>
            <wp:effectExtent l="0" t="0" r="1905" b="6350"/>
            <wp:docPr id="1" name="Chart 1" descr="There are five lines in this graph representing the prevalence of vaping in respondents in the five different age groups studied. The prevalence increases from 2018 to September 2022, with only 1.4 percent of persons in the over 50 group vaping and 25.1 percent of persons 18 to 24 vaping.">
              <a:extLst xmlns:a="http://schemas.openxmlformats.org/drawingml/2006/main">
                <a:ext uri="{FF2B5EF4-FFF2-40B4-BE49-F238E27FC236}">
                  <a16:creationId xmlns:a16="http://schemas.microsoft.com/office/drawing/2014/main" id="{4E1884AC-C958-4F82-827E-4A47A35C4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40C13" w:rsidRPr="00C05DD4">
        <w:t>Current vaping</w:t>
      </w:r>
      <w:r w:rsidR="00FC22FA" w:rsidRPr="00C05DD4">
        <w:t xml:space="preserve">: </w:t>
      </w:r>
      <w:r w:rsidR="00B40C13" w:rsidRPr="00C05DD4">
        <w:t xml:space="preserve">used </w:t>
      </w:r>
      <w:r w:rsidR="00651D33" w:rsidRPr="00C05DD4">
        <w:t xml:space="preserve">e-cigarettes </w:t>
      </w:r>
      <w:r w:rsidR="00B40C13" w:rsidRPr="00C05DD4">
        <w:t>in the past month</w:t>
      </w:r>
      <w:r w:rsidR="00346B10" w:rsidRPr="00C05DD4">
        <w:t xml:space="preserve">. Error bars represent 95% confidence intervals around survey estimates. </w:t>
      </w:r>
      <w:r w:rsidR="00BB2744" w:rsidRPr="00C05DD4">
        <w:t xml:space="preserve">^Data from the final series in 2022 covers three months only. </w:t>
      </w:r>
    </w:p>
    <w:p w14:paraId="13A1ABAE" w14:textId="1C766414" w:rsidR="00E2716B" w:rsidRPr="00C05DD4" w:rsidRDefault="00E2716B" w:rsidP="00C05DD4"/>
    <w:p w14:paraId="38C036FC" w14:textId="7E64E3A7" w:rsidR="0097666D" w:rsidRPr="00C05DD4" w:rsidRDefault="0097666D" w:rsidP="00C05DD4">
      <w:r w:rsidRPr="00C05DD4">
        <w:t>Among those aged 14 to 17 years, there was a very large increase in the six-monthly prevalence of current vaping throughout 2021.</w:t>
      </w:r>
      <w:r w:rsidR="00B67CA9" w:rsidRPr="00C05DD4">
        <w:t xml:space="preserve"> Vaping prevalence</w:t>
      </w:r>
      <w:r w:rsidR="00B6507F" w:rsidRPr="00C05DD4">
        <w:t xml:space="preserve"> among 14-17-year-olds</w:t>
      </w:r>
      <w:r w:rsidR="00B67CA9" w:rsidRPr="00C05DD4">
        <w:t xml:space="preserve"> </w:t>
      </w:r>
      <w:r w:rsidR="00122FB4" w:rsidRPr="00C05DD4">
        <w:t xml:space="preserve">decreased in the first half of 2022, before increasing to </w:t>
      </w:r>
      <w:r w:rsidR="0099301A" w:rsidRPr="00C05DD4">
        <w:t>the</w:t>
      </w:r>
      <w:r w:rsidR="005D1A28" w:rsidRPr="00C05DD4">
        <w:t>ir</w:t>
      </w:r>
      <w:r w:rsidR="0099301A" w:rsidRPr="00C05DD4">
        <w:t xml:space="preserve"> highest levels in July-September 2022.</w:t>
      </w:r>
      <w:r w:rsidR="00122FB4" w:rsidRPr="00C05DD4">
        <w:t xml:space="preserve"> </w:t>
      </w:r>
      <w:r w:rsidRPr="00C05DD4">
        <w:t xml:space="preserve">This age group had </w:t>
      </w:r>
      <w:r w:rsidR="005D1A28" w:rsidRPr="00C05DD4">
        <w:t xml:space="preserve">the </w:t>
      </w:r>
      <w:r w:rsidRPr="00C05DD4">
        <w:t xml:space="preserve">second highest prevalence of current vaping </w:t>
      </w:r>
      <w:r w:rsidR="005D1A28" w:rsidRPr="00C05DD4">
        <w:t>in July-September 2022, after those aged 18-24.</w:t>
      </w:r>
    </w:p>
    <w:p w14:paraId="410A419B" w14:textId="77777777" w:rsidR="0097666D" w:rsidRPr="00C05DD4" w:rsidRDefault="0097666D" w:rsidP="00C05DD4"/>
    <w:p w14:paraId="4183B98A" w14:textId="1585EDA8" w:rsidR="0097666D" w:rsidRPr="00C05DD4" w:rsidRDefault="0097666D" w:rsidP="00C05DD4">
      <w:r w:rsidRPr="00C05DD4">
        <w:t xml:space="preserve">Among those aged 18 to 24 years, vaping prevalence </w:t>
      </w:r>
      <w:r w:rsidR="00380409" w:rsidRPr="00C05DD4">
        <w:t xml:space="preserve">showed </w:t>
      </w:r>
      <w:r w:rsidR="001E2D66" w:rsidRPr="00C05DD4">
        <w:t>an</w:t>
      </w:r>
      <w:r w:rsidRPr="00C05DD4">
        <w:t xml:space="preserve"> increase in late 2019 followed by somewhat of a plateau in early 2020. From late 2020, the prevalence of current vaping began to rise in this age group, followed by a very large acceleration in prevalence that continued until the end of the available data series.  This age group had the highest prevalence of vaping throughout 202</w:t>
      </w:r>
      <w:r w:rsidR="003C115D" w:rsidRPr="00C05DD4">
        <w:t>2</w:t>
      </w:r>
      <w:r w:rsidRPr="00C05DD4">
        <w:t>.</w:t>
      </w:r>
    </w:p>
    <w:p w14:paraId="7571C1FD" w14:textId="77777777" w:rsidR="0097666D" w:rsidRPr="00C05DD4" w:rsidRDefault="0097666D" w:rsidP="00C05DD4"/>
    <w:p w14:paraId="282C0577" w14:textId="4647A516" w:rsidR="0097666D" w:rsidRPr="00C05DD4" w:rsidRDefault="0097666D" w:rsidP="00C05DD4">
      <w:r w:rsidRPr="00C05DD4">
        <w:lastRenderedPageBreak/>
        <w:t xml:space="preserve">Among those aged 25 to 34 years, the six-monthly prevalence of current vaping </w:t>
      </w:r>
      <w:r w:rsidR="00276072" w:rsidRPr="00C05DD4">
        <w:t xml:space="preserve">steadily </w:t>
      </w:r>
      <w:r w:rsidRPr="00C05DD4">
        <w:t xml:space="preserve">increased from the last half of 2020, with </w:t>
      </w:r>
      <w:r w:rsidR="00880F4C" w:rsidRPr="00C05DD4">
        <w:t xml:space="preserve">a somewhat </w:t>
      </w:r>
      <w:r w:rsidRPr="00C05DD4">
        <w:t>slow</w:t>
      </w:r>
      <w:r w:rsidR="00880F4C" w:rsidRPr="00C05DD4">
        <w:t>ed</w:t>
      </w:r>
      <w:r w:rsidRPr="00C05DD4">
        <w:t xml:space="preserve"> rate of increase in late 202</w:t>
      </w:r>
      <w:r w:rsidR="00276072" w:rsidRPr="00C05DD4">
        <w:t>2</w:t>
      </w:r>
      <w:r w:rsidRPr="00C05DD4">
        <w:t>.</w:t>
      </w:r>
    </w:p>
    <w:p w14:paraId="3BDA7821" w14:textId="77777777" w:rsidR="0097666D" w:rsidRPr="00C05DD4" w:rsidRDefault="0097666D" w:rsidP="00C05DD4"/>
    <w:p w14:paraId="473F51EB" w14:textId="2E3DB467" w:rsidR="0097666D" w:rsidRPr="00C05DD4" w:rsidRDefault="0097666D" w:rsidP="00C05DD4">
      <w:r w:rsidRPr="00C05DD4">
        <w:t>Among those aged 35 to 49 years, the prevalence of current vaping increase</w:t>
      </w:r>
      <w:r w:rsidR="003831C7" w:rsidRPr="00C05DD4">
        <w:t>d</w:t>
      </w:r>
      <w:r w:rsidRPr="00C05DD4">
        <w:t xml:space="preserve"> from early 2020 and this rate of increase continued until </w:t>
      </w:r>
      <w:r w:rsidR="009323F0" w:rsidRPr="00C05DD4">
        <w:t xml:space="preserve">the first half of 2022. In July-September 2022, vaping prevalence slightly </w:t>
      </w:r>
      <w:proofErr w:type="gramStart"/>
      <w:r w:rsidR="009323F0" w:rsidRPr="00C05DD4">
        <w:t>decreased</w:t>
      </w:r>
      <w:proofErr w:type="gramEnd"/>
      <w:r w:rsidR="009323F0" w:rsidRPr="00C05DD4">
        <w:t xml:space="preserve"> </w:t>
      </w:r>
      <w:r w:rsidR="00294084" w:rsidRPr="00C05DD4">
        <w:t xml:space="preserve">and </w:t>
      </w:r>
      <w:r w:rsidR="009323F0" w:rsidRPr="00C05DD4">
        <w:t>t</w:t>
      </w:r>
      <w:r w:rsidRPr="00C05DD4">
        <w:t>his age group had the second lowest prevalence of current vaping throughout 202</w:t>
      </w:r>
      <w:r w:rsidR="009323F0" w:rsidRPr="00C05DD4">
        <w:t>2</w:t>
      </w:r>
      <w:r w:rsidRPr="00C05DD4">
        <w:t>.</w:t>
      </w:r>
    </w:p>
    <w:p w14:paraId="63368C98" w14:textId="77777777" w:rsidR="0097666D" w:rsidRPr="00C05DD4" w:rsidRDefault="0097666D" w:rsidP="00C05DD4"/>
    <w:p w14:paraId="2A105CF7" w14:textId="152C7346" w:rsidR="00BB5FF0" w:rsidRPr="00C05DD4" w:rsidRDefault="0097666D" w:rsidP="00C05DD4">
      <w:r w:rsidRPr="00C05DD4">
        <w:t xml:space="preserve">The lowest </w:t>
      </w:r>
      <w:r w:rsidR="00317F50" w:rsidRPr="00C05DD4">
        <w:t xml:space="preserve">six-monthly </w:t>
      </w:r>
      <w:r w:rsidRPr="00C05DD4">
        <w:t xml:space="preserve">prevalence of current vaping was observed </w:t>
      </w:r>
      <w:r w:rsidR="0098011E" w:rsidRPr="00C05DD4">
        <w:t xml:space="preserve">between </w:t>
      </w:r>
      <w:r w:rsidRPr="00C05DD4">
        <w:t>2020</w:t>
      </w:r>
      <w:r w:rsidR="00317F50" w:rsidRPr="00C05DD4">
        <w:t xml:space="preserve"> </w:t>
      </w:r>
      <w:r w:rsidRPr="00C05DD4">
        <w:t>and 202</w:t>
      </w:r>
      <w:r w:rsidR="0098011E" w:rsidRPr="00C05DD4">
        <w:t>2</w:t>
      </w:r>
      <w:r w:rsidRPr="00C05DD4">
        <w:t xml:space="preserve"> among those aged 50+ years, </w:t>
      </w:r>
      <w:r w:rsidR="002B37C1" w:rsidRPr="00C05DD4">
        <w:t>with no clearly observable increase in use over the entire period.</w:t>
      </w:r>
      <w:r w:rsidRPr="00C05DD4">
        <w:t xml:space="preserve"> </w:t>
      </w:r>
    </w:p>
    <w:p w14:paraId="4E44D273" w14:textId="32E3DD66" w:rsidR="00183041" w:rsidRPr="00C05DD4" w:rsidRDefault="00183041" w:rsidP="0037703E">
      <w:pPr>
        <w:pStyle w:val="Level3Heading"/>
      </w:pPr>
      <w:bookmarkStart w:id="12" w:name="_Toc116916511"/>
      <w:r w:rsidRPr="00C05DD4">
        <w:t>Current smoking</w:t>
      </w:r>
      <w:r w:rsidR="009B2EA4" w:rsidRPr="00C05DD4">
        <w:t xml:space="preserve"> per six-month period</w:t>
      </w:r>
      <w:bookmarkEnd w:id="12"/>
    </w:p>
    <w:p w14:paraId="0CC2FB26" w14:textId="2C00AD5B" w:rsidR="00B7046B" w:rsidRPr="00C05DD4" w:rsidRDefault="00B7046B" w:rsidP="00C05DD4">
      <w:r w:rsidRPr="00C05DD4">
        <w:t xml:space="preserve">Figure </w:t>
      </w:r>
      <w:r w:rsidR="00BC28BE" w:rsidRPr="00C05DD4">
        <w:t>3</w:t>
      </w:r>
      <w:r w:rsidRPr="00C05DD4">
        <w:t xml:space="preserve"> shows current smoking prevalence </w:t>
      </w:r>
      <w:r w:rsidR="006B0DB6" w:rsidRPr="00C05DD4">
        <w:t>for each six</w:t>
      </w:r>
      <w:r w:rsidR="002452AD" w:rsidRPr="00C05DD4">
        <w:t>-</w:t>
      </w:r>
      <w:r w:rsidR="006B0DB6" w:rsidRPr="00C05DD4">
        <w:t>month period</w:t>
      </w:r>
      <w:r w:rsidRPr="00C05DD4">
        <w:t xml:space="preserve"> </w:t>
      </w:r>
      <w:r w:rsidR="006B0DB6" w:rsidRPr="00C05DD4">
        <w:t>for the population aged 14+ years</w:t>
      </w:r>
      <w:r w:rsidR="0037703E">
        <w:t>.</w:t>
      </w:r>
      <w:r w:rsidR="0037703E">
        <w:br/>
      </w:r>
      <w:r w:rsidR="00A50C65" w:rsidRPr="00C05DD4">
        <w:t xml:space="preserve">Smoking prevalence </w:t>
      </w:r>
      <w:r w:rsidR="00C72D8B" w:rsidRPr="00C05DD4">
        <w:t xml:space="preserve">was </w:t>
      </w:r>
      <w:proofErr w:type="gramStart"/>
      <w:r w:rsidR="00C72D8B" w:rsidRPr="00C05DD4">
        <w:t>fairly stable</w:t>
      </w:r>
      <w:proofErr w:type="gramEnd"/>
      <w:r w:rsidR="00C72D8B" w:rsidRPr="00C05DD4">
        <w:t xml:space="preserve"> over time with the exception of </w:t>
      </w:r>
      <w:r w:rsidR="0078080A" w:rsidRPr="00C05DD4">
        <w:t>the period covering the start of the pandemic which indicate</w:t>
      </w:r>
      <w:r w:rsidR="000C552D" w:rsidRPr="00C05DD4">
        <w:t>d</w:t>
      </w:r>
      <w:r w:rsidR="0078080A" w:rsidRPr="00C05DD4">
        <w:t xml:space="preserve"> lower smoking prevalence.</w:t>
      </w:r>
    </w:p>
    <w:p w14:paraId="3B52B561" w14:textId="3D41B857" w:rsidR="00E2716B" w:rsidRPr="00C05DD4" w:rsidRDefault="00B7046B" w:rsidP="00C05DD4">
      <w:r w:rsidRPr="00C05DD4">
        <w:t xml:space="preserve">Figure </w:t>
      </w:r>
      <w:r w:rsidR="00BC28BE" w:rsidRPr="00C05DD4">
        <w:t>3</w:t>
      </w:r>
      <w:r w:rsidRPr="00C05DD4">
        <w:t xml:space="preserve">: </w:t>
      </w:r>
      <w:r w:rsidR="00936CE5" w:rsidRPr="00C05DD4">
        <w:t>Six-monthly prev</w:t>
      </w:r>
      <w:r w:rsidR="00E0522C" w:rsidRPr="00C05DD4">
        <w:t>alence</w:t>
      </w:r>
      <w:r w:rsidR="00936CE5" w:rsidRPr="00C05DD4">
        <w:t xml:space="preserve"> of current smoking</w:t>
      </w:r>
      <w:r w:rsidR="00E0522C" w:rsidRPr="00C05DD4">
        <w:t xml:space="preserve"> for population aged 14+ years, </w:t>
      </w:r>
      <w:r w:rsidR="00276072" w:rsidRPr="00C05DD4">
        <w:t>2018 to 2022</w:t>
      </w:r>
      <w:r w:rsidR="00346B10" w:rsidRPr="00C05DD4">
        <w:t xml:space="preserve"> (weighted %)</w:t>
      </w:r>
      <w:r w:rsidR="00E2716B" w:rsidRPr="00C05DD4">
        <w:t>.</w:t>
      </w:r>
    </w:p>
    <w:p w14:paraId="14A98A85" w14:textId="6A3D5700" w:rsidR="002F1533" w:rsidRPr="00C05DD4" w:rsidRDefault="00BD243A" w:rsidP="00C05DD4">
      <w:r w:rsidRPr="00C05DD4">
        <w:rPr>
          <w:noProof/>
        </w:rPr>
        <w:drawing>
          <wp:inline distT="0" distB="0" distL="0" distR="0" wp14:anchorId="2B407981" wp14:editId="43649CBD">
            <wp:extent cx="5732145" cy="3803650"/>
            <wp:effectExtent l="0" t="0" r="1905" b="6350"/>
            <wp:docPr id="8" name="Chart 8" descr="There is one line in this graph representing the prevalence of smoking in all respondents over 14 years old. The prevalence has remained relatively stable from 2018 at 12.8 percent to 11.9 percent in September 2022">
              <a:extLst xmlns:a="http://schemas.openxmlformats.org/drawingml/2006/main">
                <a:ext uri="{FF2B5EF4-FFF2-40B4-BE49-F238E27FC236}">
                  <a16:creationId xmlns:a16="http://schemas.microsoft.com/office/drawing/2014/main" id="{2E182286-6621-4ADC-84D0-1F9F9BF6E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6FEDCE" w14:textId="69FB0779" w:rsidR="000C552D" w:rsidRPr="00C05DD4" w:rsidRDefault="00346B10" w:rsidP="00C05DD4">
      <w:r w:rsidRPr="00C05DD4">
        <w:t>Current smoking: smokes factory-made cigarettes or smoked roll-your-own cigarettes in the past month. Error bars represent 95% confidence intervals.</w:t>
      </w:r>
      <w:r w:rsidR="00C650D9" w:rsidRPr="00C05DD4">
        <w:t xml:space="preserve"> </w:t>
      </w:r>
      <w:r w:rsidR="00BB2744" w:rsidRPr="00C05DD4">
        <w:t>^Data from the final</w:t>
      </w:r>
      <w:r w:rsidR="0037703E">
        <w:t xml:space="preserve"> </w:t>
      </w:r>
      <w:r w:rsidR="00BB2744" w:rsidRPr="00C05DD4">
        <w:lastRenderedPageBreak/>
        <w:t xml:space="preserve">series in 2022 covers three months only. </w:t>
      </w:r>
      <w:r w:rsidR="000C552D" w:rsidRPr="00C05DD4">
        <w:t xml:space="preserve">Figure </w:t>
      </w:r>
      <w:r w:rsidR="00BC28BE" w:rsidRPr="00C05DD4">
        <w:t>4</w:t>
      </w:r>
      <w:r w:rsidR="000C552D" w:rsidRPr="00C05DD4">
        <w:t xml:space="preserve"> shows six-monthly prevalence of current smoking for five age groups</w:t>
      </w:r>
      <w:r w:rsidR="00E74132" w:rsidRPr="00C05DD4">
        <w:t xml:space="preserve"> over time</w:t>
      </w:r>
      <w:r w:rsidR="000C552D" w:rsidRPr="00C05DD4">
        <w:t>.</w:t>
      </w:r>
    </w:p>
    <w:p w14:paraId="5900C0AA" w14:textId="77777777" w:rsidR="004531C5" w:rsidRPr="00C05DD4" w:rsidRDefault="004531C5" w:rsidP="00C05DD4"/>
    <w:p w14:paraId="61BABAFE" w14:textId="40AD7779" w:rsidR="00E0522C" w:rsidRPr="00C05DD4" w:rsidRDefault="000C552D" w:rsidP="00C05DD4">
      <w:r w:rsidRPr="00C05DD4">
        <w:t xml:space="preserve">Figure </w:t>
      </w:r>
      <w:r w:rsidR="00BC28BE" w:rsidRPr="00C05DD4">
        <w:t>4</w:t>
      </w:r>
      <w:r w:rsidRPr="00C05DD4">
        <w:t xml:space="preserve">: </w:t>
      </w:r>
      <w:r w:rsidR="00E0522C" w:rsidRPr="00C05DD4">
        <w:t>Six-monthly prevalence of current smoking by age group, 2018 to 202</w:t>
      </w:r>
      <w:r w:rsidR="00BB7119" w:rsidRPr="00C05DD4">
        <w:t>2</w:t>
      </w:r>
      <w:r w:rsidR="00346B10" w:rsidRPr="00C05DD4">
        <w:t xml:space="preserve"> (weighted %)</w:t>
      </w:r>
      <w:r w:rsidR="00E0522C" w:rsidRPr="00C05DD4">
        <w:t>.</w:t>
      </w:r>
    </w:p>
    <w:p w14:paraId="2E0CD2B2" w14:textId="4E3F8E2A" w:rsidR="004A5AEF" w:rsidRPr="00C05DD4" w:rsidRDefault="002A3236" w:rsidP="00C05DD4">
      <w:r w:rsidRPr="00C05DD4">
        <w:rPr>
          <w:noProof/>
        </w:rPr>
        <w:drawing>
          <wp:inline distT="0" distB="0" distL="0" distR="0" wp14:anchorId="297F0FAE" wp14:editId="76CB9011">
            <wp:extent cx="5732145" cy="3794125"/>
            <wp:effectExtent l="0" t="0" r="1905" b="15875"/>
            <wp:docPr id="9" name="Chart 9" descr="There are five lines in this graph representing the prevalence of smoking in respondents in the five different age groups studied. The prevalence increases from 2018 to September 2022 in the 14 to 17 year old age group, with only around 2 smoking in 2018 increasing to 7.1 percent in the same group in Sept 2022.">
              <a:extLst xmlns:a="http://schemas.openxmlformats.org/drawingml/2006/main">
                <a:ext uri="{FF2B5EF4-FFF2-40B4-BE49-F238E27FC236}">
                  <a16:creationId xmlns:a16="http://schemas.microsoft.com/office/drawing/2014/main" id="{1EA45733-79A2-4932-A16A-56D6E6BE1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7B59A9" w14:textId="45792FB8" w:rsidR="004531C5" w:rsidRPr="00C05DD4" w:rsidRDefault="00BC3FB6" w:rsidP="00C05DD4">
      <w:r w:rsidRPr="00C05DD4">
        <w:t xml:space="preserve">Current smoking: smokes factory-made cigarettes or smoked roll-your-own cigarettes in the past month. </w:t>
      </w:r>
      <w:r w:rsidR="00346B10" w:rsidRPr="00C05DD4">
        <w:t>Error bars represent 95% confidence intervals.</w:t>
      </w:r>
      <w:r w:rsidR="00505FD2" w:rsidRPr="00C05DD4">
        <w:t xml:space="preserve"> </w:t>
      </w:r>
      <w:r w:rsidR="00BB2744" w:rsidRPr="00C05DD4">
        <w:t xml:space="preserve">^Data from the final series in 2022 covers three months only. </w:t>
      </w:r>
    </w:p>
    <w:p w14:paraId="0CEC2E93" w14:textId="2D1A8C0B" w:rsidR="004531C5" w:rsidRPr="00C05DD4" w:rsidRDefault="004531C5" w:rsidP="00C05DD4">
      <w:r w:rsidRPr="00C05DD4">
        <w:t>Among those aged 14 to 17 years, the prevalence of current smoking was consistently low and relatively stable early in the series.  The variability of estimates increased in this age group from late 2020, although on average the smoking prevalence estimates over this more recent period tended to trend upwards.</w:t>
      </w:r>
    </w:p>
    <w:p w14:paraId="5BC377B2" w14:textId="5213CD83" w:rsidR="004531C5" w:rsidRPr="00C05DD4" w:rsidRDefault="004531C5" w:rsidP="00C05DD4">
      <w:r w:rsidRPr="00C05DD4">
        <w:t xml:space="preserve">Among those aged 18 to 24 years, smoking prevalence tended to slowly trend upwards to late 2019 and then downwards until </w:t>
      </w:r>
      <w:r w:rsidR="001A6A51" w:rsidRPr="00C05DD4">
        <w:t>early 2021</w:t>
      </w:r>
      <w:r w:rsidRPr="00C05DD4">
        <w:t xml:space="preserve"> </w:t>
      </w:r>
      <w:r w:rsidR="004A5AEF" w:rsidRPr="00C05DD4">
        <w:t>before r</w:t>
      </w:r>
      <w:r w:rsidR="00A061AA" w:rsidRPr="00C05DD4">
        <w:t xml:space="preserve">ising again in </w:t>
      </w:r>
      <w:r w:rsidR="001A6A51" w:rsidRPr="00C05DD4">
        <w:t xml:space="preserve">late </w:t>
      </w:r>
      <w:r w:rsidR="00A061AA" w:rsidRPr="00C05DD4">
        <w:t>2021</w:t>
      </w:r>
      <w:r w:rsidR="00B0187A" w:rsidRPr="00C05DD4">
        <w:t xml:space="preserve"> to a peak in early 2022. </w:t>
      </w:r>
    </w:p>
    <w:p w14:paraId="74D3CDA3" w14:textId="0F24C007" w:rsidR="004531C5" w:rsidRPr="00C05DD4" w:rsidRDefault="004531C5" w:rsidP="00C05DD4">
      <w:r w:rsidRPr="00C05DD4">
        <w:t>Current smoking prevalence tended to be relatively flat and highest among those aged 25 to 34 years and this was more consistently observed from early 2020</w:t>
      </w:r>
      <w:r w:rsidR="001A0319" w:rsidRPr="00C05DD4">
        <w:t xml:space="preserve">, although </w:t>
      </w:r>
      <w:r w:rsidR="00804E81" w:rsidRPr="00C05DD4">
        <w:t xml:space="preserve">prevalence was </w:t>
      </w:r>
      <w:r w:rsidR="00FD7DD8" w:rsidRPr="00C05DD4">
        <w:t xml:space="preserve">slightly </w:t>
      </w:r>
      <w:r w:rsidR="00804E81" w:rsidRPr="00C05DD4">
        <w:t xml:space="preserve">higher among </w:t>
      </w:r>
      <w:proofErr w:type="gramStart"/>
      <w:r w:rsidR="00804E81" w:rsidRPr="00C05DD4">
        <w:t xml:space="preserve">18-24 year </w:t>
      </w:r>
      <w:proofErr w:type="spellStart"/>
      <w:r w:rsidR="00804E81" w:rsidRPr="00C05DD4">
        <w:t>olds</w:t>
      </w:r>
      <w:proofErr w:type="spellEnd"/>
      <w:proofErr w:type="gramEnd"/>
      <w:r w:rsidR="00804E81" w:rsidRPr="00C05DD4">
        <w:t xml:space="preserve"> throughout 2022</w:t>
      </w:r>
      <w:r w:rsidRPr="00C05DD4">
        <w:t xml:space="preserve">. </w:t>
      </w:r>
    </w:p>
    <w:p w14:paraId="7C84EE95" w14:textId="77777777" w:rsidR="004531C5" w:rsidRPr="00C05DD4" w:rsidRDefault="004531C5" w:rsidP="00C05DD4">
      <w:r w:rsidRPr="00C05DD4">
        <w:t xml:space="preserve">Among those aged 35 to 49 years, the six-monthly prevalence of current smoking trended downwards to early 2020 and remained relatively flat thereafter.  </w:t>
      </w:r>
    </w:p>
    <w:p w14:paraId="45BDC33B" w14:textId="77777777" w:rsidR="0037703E" w:rsidRDefault="004531C5" w:rsidP="0037703E">
      <w:r w:rsidRPr="00C05DD4">
        <w:t>Finally, among those aged 50+ years, the six-monthly prevalence of current smoking trend</w:t>
      </w:r>
      <w:r w:rsidR="000307EF" w:rsidRPr="00C05DD4">
        <w:t>ed</w:t>
      </w:r>
      <w:r w:rsidRPr="00C05DD4">
        <w:t xml:space="preserve"> towards a marginal decline over time </w:t>
      </w:r>
      <w:r w:rsidR="00FD7DD8" w:rsidRPr="00C05DD4">
        <w:t>to</w:t>
      </w:r>
      <w:r w:rsidRPr="00C05DD4">
        <w:t xml:space="preserve"> early 2020</w:t>
      </w:r>
      <w:r w:rsidR="00FD7DD8" w:rsidRPr="00C05DD4">
        <w:t>, then increased very slightly and remained stable through to the end of the series</w:t>
      </w:r>
      <w:r w:rsidRPr="00C05DD4">
        <w:t>.</w:t>
      </w:r>
      <w:bookmarkStart w:id="13" w:name="_Toc116916512"/>
    </w:p>
    <w:p w14:paraId="7A6FFB73" w14:textId="0F3D8255" w:rsidR="00DD7E5C" w:rsidRPr="00C05DD4" w:rsidRDefault="00AC4732" w:rsidP="0037703E">
      <w:pPr>
        <w:pStyle w:val="Level3Heading"/>
      </w:pPr>
      <w:r w:rsidRPr="00C05DD4">
        <w:lastRenderedPageBreak/>
        <w:t>S</w:t>
      </w:r>
      <w:r w:rsidR="00DD7E5C" w:rsidRPr="00C05DD4">
        <w:t>moking</w:t>
      </w:r>
      <w:r w:rsidR="00E33C00" w:rsidRPr="00C05DD4">
        <w:t xml:space="preserve">, </w:t>
      </w:r>
      <w:r w:rsidR="00DD7E5C" w:rsidRPr="00C05DD4">
        <w:t>vaping</w:t>
      </w:r>
      <w:r w:rsidR="00280FD3" w:rsidRPr="00C05DD4">
        <w:t xml:space="preserve">, and </w:t>
      </w:r>
      <w:r w:rsidR="00E33C00" w:rsidRPr="00C05DD4">
        <w:t xml:space="preserve">exclusive and dual </w:t>
      </w:r>
      <w:r w:rsidRPr="00C05DD4">
        <w:t>use</w:t>
      </w:r>
      <w:bookmarkEnd w:id="13"/>
      <w:r w:rsidR="00DD7E5C" w:rsidRPr="00C05DD4">
        <w:t xml:space="preserve"> </w:t>
      </w:r>
    </w:p>
    <w:p w14:paraId="6A7D2A98" w14:textId="1A398B5B" w:rsidR="00CF0058" w:rsidRPr="00C05DD4" w:rsidRDefault="00CF0058" w:rsidP="00C05DD4">
      <w:r w:rsidRPr="00C05DD4">
        <w:t xml:space="preserve">Table 1 shows </w:t>
      </w:r>
      <w:r w:rsidR="00287F78" w:rsidRPr="00C05DD4">
        <w:t xml:space="preserve">the prevalence </w:t>
      </w:r>
      <w:r w:rsidR="00533597" w:rsidRPr="00C05DD4">
        <w:t xml:space="preserve">for each year </w:t>
      </w:r>
      <w:r w:rsidR="00287F78" w:rsidRPr="00C05DD4">
        <w:t xml:space="preserve">of </w:t>
      </w:r>
      <w:r w:rsidR="00EB3853" w:rsidRPr="00C05DD4">
        <w:t>smoking</w:t>
      </w:r>
      <w:r w:rsidR="00D71AAC" w:rsidRPr="00C05DD4">
        <w:t xml:space="preserve"> (aggregating </w:t>
      </w:r>
      <w:r w:rsidR="007E54A9" w:rsidRPr="00C05DD4">
        <w:t>data shown in Figures 3-4 to yearly totals)</w:t>
      </w:r>
      <w:r w:rsidR="00EB3853" w:rsidRPr="00C05DD4">
        <w:t xml:space="preserve">, </w:t>
      </w:r>
      <w:r w:rsidR="00533597" w:rsidRPr="00C05DD4">
        <w:t xml:space="preserve">exclusive smoking (i.e. </w:t>
      </w:r>
      <w:r w:rsidR="00287F78" w:rsidRPr="00C05DD4">
        <w:t xml:space="preserve">current smokers who did not </w:t>
      </w:r>
      <w:r w:rsidR="00533597" w:rsidRPr="00C05DD4">
        <w:t xml:space="preserve">currently </w:t>
      </w:r>
      <w:r w:rsidR="00287F78" w:rsidRPr="00C05DD4">
        <w:t>vap</w:t>
      </w:r>
      <w:r w:rsidR="00533597" w:rsidRPr="00C05DD4">
        <w:t xml:space="preserve">e), </w:t>
      </w:r>
      <w:r w:rsidR="00EB3853" w:rsidRPr="00C05DD4">
        <w:t>vaping</w:t>
      </w:r>
      <w:r w:rsidR="007E54A9" w:rsidRPr="00C05DD4">
        <w:t xml:space="preserve"> (aggregating data shown in Figures 1-2 to yearly totals)</w:t>
      </w:r>
      <w:r w:rsidR="00EB3853" w:rsidRPr="00C05DD4">
        <w:t xml:space="preserve">, </w:t>
      </w:r>
      <w:r w:rsidR="00C43791" w:rsidRPr="00C05DD4">
        <w:t>exclusive</w:t>
      </w:r>
      <w:r w:rsidR="00533597" w:rsidRPr="00C05DD4">
        <w:t xml:space="preserve"> vaping (i.e. </w:t>
      </w:r>
      <w:r w:rsidR="00D22B4E" w:rsidRPr="00C05DD4">
        <w:t xml:space="preserve">those who </w:t>
      </w:r>
      <w:r w:rsidR="00533597" w:rsidRPr="00C05DD4">
        <w:t>current</w:t>
      </w:r>
      <w:r w:rsidR="00D22B4E" w:rsidRPr="00C05DD4">
        <w:t>ly</w:t>
      </w:r>
      <w:r w:rsidR="00533597" w:rsidRPr="00C05DD4">
        <w:t xml:space="preserve"> vap</w:t>
      </w:r>
      <w:r w:rsidR="00D22B4E" w:rsidRPr="00C05DD4">
        <w:t>ed</w:t>
      </w:r>
      <w:r w:rsidR="00533597" w:rsidRPr="00C05DD4">
        <w:t xml:space="preserve"> but </w:t>
      </w:r>
      <w:r w:rsidR="00D22B4E" w:rsidRPr="00C05DD4">
        <w:t>did not currently</w:t>
      </w:r>
      <w:r w:rsidR="00C80831" w:rsidRPr="00C05DD4">
        <w:t xml:space="preserve"> smok</w:t>
      </w:r>
      <w:r w:rsidR="00D22B4E" w:rsidRPr="00C05DD4">
        <w:t>e</w:t>
      </w:r>
      <w:r w:rsidR="00C80831" w:rsidRPr="00C05DD4">
        <w:t>)</w:t>
      </w:r>
      <w:r w:rsidR="00EB3853" w:rsidRPr="00C05DD4">
        <w:t>, vaping</w:t>
      </w:r>
      <w:r w:rsidR="00275BEB" w:rsidRPr="00C05DD4">
        <w:t xml:space="preserve"> and/or smoking</w:t>
      </w:r>
      <w:r w:rsidR="00EB3853" w:rsidRPr="00C05DD4">
        <w:t xml:space="preserve"> (i.e. those who currently vaped</w:t>
      </w:r>
      <w:r w:rsidR="00275BEB" w:rsidRPr="00C05DD4">
        <w:t xml:space="preserve"> and/or smoked</w:t>
      </w:r>
      <w:r w:rsidR="00EB3853" w:rsidRPr="00C05DD4">
        <w:t>),</w:t>
      </w:r>
      <w:r w:rsidR="00C80831" w:rsidRPr="00C05DD4">
        <w:t xml:space="preserve"> and dual </w:t>
      </w:r>
      <w:r w:rsidR="00C43791" w:rsidRPr="00C05DD4">
        <w:t xml:space="preserve">product </w:t>
      </w:r>
      <w:r w:rsidR="00C80831" w:rsidRPr="00C05DD4">
        <w:t>use (i.e. those who currently vaped and smoked</w:t>
      </w:r>
      <w:r w:rsidR="00D22B4E" w:rsidRPr="00C05DD4">
        <w:t>)</w:t>
      </w:r>
      <w:r w:rsidR="00C80831" w:rsidRPr="00C05DD4">
        <w:t>.</w:t>
      </w:r>
    </w:p>
    <w:p w14:paraId="1CE65456" w14:textId="1A45CFBA" w:rsidR="00CF0058" w:rsidRPr="00C05DD4" w:rsidRDefault="00C80831" w:rsidP="00C05DD4">
      <w:r w:rsidRPr="00C05DD4">
        <w:t>For the population aged 14+ years,</w:t>
      </w:r>
      <w:r w:rsidR="002F1D39" w:rsidRPr="00C05DD4">
        <w:t xml:space="preserve"> the </w:t>
      </w:r>
      <w:r w:rsidR="0063445B" w:rsidRPr="00C05DD4">
        <w:t xml:space="preserve">annual </w:t>
      </w:r>
      <w:r w:rsidR="002F1D39" w:rsidRPr="00C05DD4">
        <w:t>prevalence of</w:t>
      </w:r>
      <w:r w:rsidR="00902E2A" w:rsidRPr="00C05DD4">
        <w:t xml:space="preserve"> </w:t>
      </w:r>
      <w:r w:rsidR="002F1D39" w:rsidRPr="00C05DD4">
        <w:t xml:space="preserve">exclusive smoking </w:t>
      </w:r>
      <w:r w:rsidR="00074136" w:rsidRPr="00C05DD4">
        <w:t xml:space="preserve">gradually </w:t>
      </w:r>
      <w:r w:rsidR="002F1D39" w:rsidRPr="00C05DD4">
        <w:t xml:space="preserve">trended downwards, </w:t>
      </w:r>
      <w:r w:rsidR="00890CE3" w:rsidRPr="00C05DD4">
        <w:t xml:space="preserve">while </w:t>
      </w:r>
      <w:r w:rsidR="002F1D39" w:rsidRPr="00C05DD4">
        <w:t xml:space="preserve">the prevalence of exclusive vaping </w:t>
      </w:r>
      <w:r w:rsidR="00890CE3" w:rsidRPr="00C05DD4">
        <w:t xml:space="preserve">and dual use </w:t>
      </w:r>
      <w:r w:rsidR="006F635B" w:rsidRPr="00C05DD4">
        <w:t>both</w:t>
      </w:r>
      <w:r w:rsidR="00074136" w:rsidRPr="00C05DD4">
        <w:t xml:space="preserve"> </w:t>
      </w:r>
      <w:r w:rsidR="002F1D39" w:rsidRPr="00C05DD4">
        <w:t xml:space="preserve">trended upwards </w:t>
      </w:r>
      <w:r w:rsidR="007B50DD" w:rsidRPr="00C05DD4">
        <w:t xml:space="preserve">with </w:t>
      </w:r>
      <w:r w:rsidR="00890CE3" w:rsidRPr="00C05DD4">
        <w:t>large</w:t>
      </w:r>
      <w:r w:rsidR="00074136" w:rsidRPr="00C05DD4">
        <w:t xml:space="preserve"> increase</w:t>
      </w:r>
      <w:r w:rsidR="0066029B" w:rsidRPr="00C05DD4">
        <w:t>s</w:t>
      </w:r>
      <w:r w:rsidR="00890CE3" w:rsidRPr="00C05DD4">
        <w:t xml:space="preserve"> from 2020 to 202</w:t>
      </w:r>
      <w:r w:rsidR="001660A4" w:rsidRPr="00C05DD4">
        <w:t>2</w:t>
      </w:r>
      <w:r w:rsidR="00074136" w:rsidRPr="00C05DD4">
        <w:t>.</w:t>
      </w:r>
      <w:r w:rsidR="00890CE3" w:rsidRPr="00C05DD4">
        <w:t xml:space="preserve"> </w:t>
      </w:r>
      <w:r w:rsidR="00BC7CC8" w:rsidRPr="00C05DD4">
        <w:t xml:space="preserve">Vaping and/or smoking was relatively stable between 2018 and 2020, before </w:t>
      </w:r>
      <w:r w:rsidR="007B0933" w:rsidRPr="00C05DD4">
        <w:t>large increases in 2021 and 2022.</w:t>
      </w:r>
    </w:p>
    <w:p w14:paraId="00CF6719" w14:textId="0E6FAF4F" w:rsidR="009F2D2C" w:rsidRPr="00C05DD4" w:rsidRDefault="009F2D2C" w:rsidP="00C05DD4">
      <w:r w:rsidRPr="00C05DD4">
        <w:t xml:space="preserve">Overall, the prevalence of exclusive smoking was much higher than the prevalence of exclusive vaping or the prevalence of dual use. </w:t>
      </w:r>
    </w:p>
    <w:p w14:paraId="197B4F5C" w14:textId="00B50724" w:rsidR="0066029B" w:rsidRPr="00C05DD4" w:rsidRDefault="0066029B" w:rsidP="00C05DD4">
      <w:r w:rsidRPr="00C05DD4">
        <w:t>Considering the total population</w:t>
      </w:r>
      <w:r w:rsidR="007B3F48" w:rsidRPr="00C05DD4">
        <w:t xml:space="preserve"> in 202</w:t>
      </w:r>
      <w:r w:rsidR="0089209C" w:rsidRPr="00C05DD4">
        <w:t>2</w:t>
      </w:r>
      <w:r w:rsidR="00B23ECF" w:rsidRPr="00C05DD4">
        <w:t>,</w:t>
      </w:r>
      <w:r w:rsidR="007B3F48" w:rsidRPr="00C05DD4">
        <w:t xml:space="preserve"> there </w:t>
      </w:r>
      <w:r w:rsidR="0099456C" w:rsidRPr="00C05DD4">
        <w:t>we</w:t>
      </w:r>
      <w:r w:rsidR="007B3F48" w:rsidRPr="00C05DD4">
        <w:t xml:space="preserve">re many more </w:t>
      </w:r>
      <w:r w:rsidRPr="00C05DD4">
        <w:t xml:space="preserve">current smokers </w:t>
      </w:r>
      <w:r w:rsidR="00D341B4" w:rsidRPr="00C05DD4">
        <w:t>(</w:t>
      </w:r>
      <w:r w:rsidR="007B3F48" w:rsidRPr="00C05DD4">
        <w:t>11.</w:t>
      </w:r>
      <w:r w:rsidR="0089209C" w:rsidRPr="00C05DD4">
        <w:t>8</w:t>
      </w:r>
      <w:r w:rsidR="007B3F48" w:rsidRPr="00C05DD4">
        <w:t xml:space="preserve">% </w:t>
      </w:r>
      <w:r w:rsidR="00D341B4" w:rsidRPr="00C05DD4">
        <w:t xml:space="preserve">were </w:t>
      </w:r>
      <w:r w:rsidR="004E7F65" w:rsidRPr="00C05DD4">
        <w:t>exclusive smoker</w:t>
      </w:r>
      <w:r w:rsidR="00A35B1C" w:rsidRPr="00C05DD4">
        <w:t>s</w:t>
      </w:r>
      <w:r w:rsidR="004E7F65" w:rsidRPr="00C05DD4">
        <w:t xml:space="preserve"> </w:t>
      </w:r>
      <w:r w:rsidR="00D341B4" w:rsidRPr="00C05DD4">
        <w:t>or</w:t>
      </w:r>
      <w:r w:rsidR="004E7F65" w:rsidRPr="00C05DD4">
        <w:t xml:space="preserve"> dual users) </w:t>
      </w:r>
      <w:r w:rsidR="007B3F48" w:rsidRPr="00C05DD4">
        <w:t xml:space="preserve">than current vapers </w:t>
      </w:r>
      <w:r w:rsidR="00D341B4" w:rsidRPr="00C05DD4">
        <w:t>(</w:t>
      </w:r>
      <w:r w:rsidR="00EE4F9C" w:rsidRPr="00C05DD4">
        <w:t>7.3</w:t>
      </w:r>
      <w:r w:rsidR="007B3F48" w:rsidRPr="00C05DD4">
        <w:t>%</w:t>
      </w:r>
      <w:r w:rsidR="00A35B1C" w:rsidRPr="00C05DD4">
        <w:t xml:space="preserve"> </w:t>
      </w:r>
      <w:r w:rsidR="00D341B4" w:rsidRPr="00C05DD4">
        <w:t xml:space="preserve">were </w:t>
      </w:r>
      <w:r w:rsidR="00F83DBB" w:rsidRPr="00C05DD4">
        <w:t xml:space="preserve">exclusive vapers </w:t>
      </w:r>
      <w:r w:rsidR="00D341B4" w:rsidRPr="00C05DD4">
        <w:t>or</w:t>
      </w:r>
      <w:r w:rsidR="00F83DBB" w:rsidRPr="00C05DD4">
        <w:t xml:space="preserve"> dual users)</w:t>
      </w:r>
      <w:r w:rsidR="00A35B1C" w:rsidRPr="00C05DD4">
        <w:t>.</w:t>
      </w:r>
      <w:r w:rsidR="004E7F65" w:rsidRPr="00C05DD4">
        <w:t xml:space="preserve"> </w:t>
      </w:r>
      <w:r w:rsidR="002E31F8" w:rsidRPr="00C05DD4">
        <w:t>In 2022, 16.5% of the population aged 14+ vaped and/or smoked.</w:t>
      </w:r>
    </w:p>
    <w:p w14:paraId="1E9B587F" w14:textId="59C1053F" w:rsidR="00BB561A" w:rsidRPr="00C05DD4" w:rsidRDefault="00CD77BD" w:rsidP="00C05DD4">
      <w:r w:rsidRPr="00C05DD4">
        <w:t xml:space="preserve">Table 1 </w:t>
      </w:r>
      <w:r w:rsidR="002E31F8" w:rsidRPr="00C05DD4">
        <w:t xml:space="preserve">also </w:t>
      </w:r>
      <w:r w:rsidRPr="00C05DD4">
        <w:t xml:space="preserve">shows the prevalence of </w:t>
      </w:r>
      <w:r w:rsidR="00377D69" w:rsidRPr="00C05DD4">
        <w:t>smoking and vaping</w:t>
      </w:r>
      <w:r w:rsidRPr="00C05DD4">
        <w:t xml:space="preserve"> for five age groups.</w:t>
      </w:r>
    </w:p>
    <w:p w14:paraId="03D7D265" w14:textId="4DEC66B2" w:rsidR="00E018ED" w:rsidRPr="00C05DD4" w:rsidRDefault="00803EB6" w:rsidP="00C05DD4">
      <w:r w:rsidRPr="00C05DD4">
        <w:t xml:space="preserve">Exclusive vaping was </w:t>
      </w:r>
      <w:r w:rsidR="00645D73" w:rsidRPr="00C05DD4">
        <w:t>most common</w:t>
      </w:r>
      <w:r w:rsidR="007B3F48" w:rsidRPr="00C05DD4">
        <w:t xml:space="preserve"> </w:t>
      </w:r>
      <w:r w:rsidR="0053247B" w:rsidRPr="00C05DD4">
        <w:t>in 202</w:t>
      </w:r>
      <w:r w:rsidR="00EE4F9C" w:rsidRPr="00C05DD4">
        <w:t>2</w:t>
      </w:r>
      <w:r w:rsidR="0053247B" w:rsidRPr="00C05DD4">
        <w:t xml:space="preserve"> </w:t>
      </w:r>
      <w:r w:rsidR="007B3F48" w:rsidRPr="00C05DD4">
        <w:t xml:space="preserve">among </w:t>
      </w:r>
      <w:r w:rsidR="00645D73" w:rsidRPr="00C05DD4">
        <w:t>the younger</w:t>
      </w:r>
      <w:r w:rsidR="007B3F48" w:rsidRPr="00C05DD4">
        <w:t xml:space="preserve"> age groups</w:t>
      </w:r>
      <w:r w:rsidR="00E018ED" w:rsidRPr="00C05DD4">
        <w:t xml:space="preserve"> and least common among those aged 50+ years</w:t>
      </w:r>
      <w:r w:rsidR="00645D73" w:rsidRPr="00C05DD4">
        <w:t xml:space="preserve">. </w:t>
      </w:r>
    </w:p>
    <w:p w14:paraId="42BCAB53" w14:textId="5A35CAA1" w:rsidR="00955F99" w:rsidRPr="00C05DD4" w:rsidRDefault="00955F99" w:rsidP="00C05DD4">
      <w:r w:rsidRPr="00C05DD4">
        <w:t xml:space="preserve">Dual use was most common </w:t>
      </w:r>
      <w:r w:rsidR="0053247B" w:rsidRPr="00C05DD4">
        <w:t>in 202</w:t>
      </w:r>
      <w:r w:rsidR="004E2988" w:rsidRPr="00C05DD4">
        <w:t>2</w:t>
      </w:r>
      <w:r w:rsidR="0053247B" w:rsidRPr="00C05DD4">
        <w:t xml:space="preserve"> </w:t>
      </w:r>
      <w:r w:rsidRPr="00C05DD4">
        <w:t>among those aged 18</w:t>
      </w:r>
      <w:r w:rsidR="009C1781" w:rsidRPr="00C05DD4">
        <w:t xml:space="preserve"> to </w:t>
      </w:r>
      <w:r w:rsidRPr="00C05DD4">
        <w:t>24 years and 25 to 34 years, and least common among those aged 50+ years.</w:t>
      </w:r>
    </w:p>
    <w:p w14:paraId="2D88878A" w14:textId="702E7C05" w:rsidR="00955F99" w:rsidRPr="00C05DD4" w:rsidRDefault="00955F99" w:rsidP="00C05DD4">
      <w:r w:rsidRPr="00C05DD4">
        <w:t xml:space="preserve">Exclusive </w:t>
      </w:r>
      <w:r w:rsidR="002819F1" w:rsidRPr="00C05DD4">
        <w:t xml:space="preserve">smoking was highest </w:t>
      </w:r>
      <w:r w:rsidR="0053247B" w:rsidRPr="00C05DD4">
        <w:t>in 202</w:t>
      </w:r>
      <w:r w:rsidR="004E2988" w:rsidRPr="00C05DD4">
        <w:t>2</w:t>
      </w:r>
      <w:r w:rsidR="0053247B" w:rsidRPr="00C05DD4">
        <w:t xml:space="preserve"> </w:t>
      </w:r>
      <w:r w:rsidR="002819F1" w:rsidRPr="00C05DD4">
        <w:t xml:space="preserve">among </w:t>
      </w:r>
      <w:r w:rsidR="001F6EAC" w:rsidRPr="00C05DD4">
        <w:t xml:space="preserve">those aged </w:t>
      </w:r>
      <w:r w:rsidR="00257952" w:rsidRPr="00C05DD4">
        <w:t>25 to 3</w:t>
      </w:r>
      <w:r w:rsidR="0092109A" w:rsidRPr="00C05DD4">
        <w:t>4</w:t>
      </w:r>
      <w:r w:rsidR="001F6EAC" w:rsidRPr="00C05DD4">
        <w:t xml:space="preserve"> years and </w:t>
      </w:r>
      <w:r w:rsidR="0092109A" w:rsidRPr="00C05DD4">
        <w:t>35</w:t>
      </w:r>
      <w:r w:rsidR="001F6EAC" w:rsidRPr="00C05DD4">
        <w:t xml:space="preserve"> to </w:t>
      </w:r>
      <w:r w:rsidR="0092109A" w:rsidRPr="00C05DD4">
        <w:t>49 years, followed by those aged 50+ years.</w:t>
      </w:r>
    </w:p>
    <w:p w14:paraId="7828E6AD" w14:textId="1C0702A5" w:rsidR="00CF6FD8" w:rsidRPr="00C05DD4" w:rsidRDefault="007B3F48" w:rsidP="00C05DD4">
      <w:r w:rsidRPr="00C05DD4">
        <w:t xml:space="preserve">For those aged 14-17 years, there </w:t>
      </w:r>
      <w:r w:rsidR="0099456C" w:rsidRPr="00C05DD4">
        <w:t>we</w:t>
      </w:r>
      <w:r w:rsidRPr="00C05DD4">
        <w:t xml:space="preserve">re more current vapers </w:t>
      </w:r>
      <w:r w:rsidR="009508C7" w:rsidRPr="00C05DD4">
        <w:t>(</w:t>
      </w:r>
      <w:r w:rsidR="008C6629" w:rsidRPr="00C05DD4">
        <w:t>11.3</w:t>
      </w:r>
      <w:r w:rsidR="009508C7" w:rsidRPr="00C05DD4">
        <w:t xml:space="preserve">%) </w:t>
      </w:r>
      <w:r w:rsidRPr="00C05DD4">
        <w:t>than current smokers</w:t>
      </w:r>
      <w:r w:rsidR="009508C7" w:rsidRPr="00C05DD4">
        <w:t xml:space="preserve"> (6.</w:t>
      </w:r>
      <w:r w:rsidR="0010637A" w:rsidRPr="00C05DD4">
        <w:t>0</w:t>
      </w:r>
      <w:r w:rsidR="009508C7" w:rsidRPr="00C05DD4">
        <w:t>%)</w:t>
      </w:r>
      <w:r w:rsidR="0053247B" w:rsidRPr="00C05DD4">
        <w:t xml:space="preserve"> in 202</w:t>
      </w:r>
      <w:r w:rsidR="00392B3B" w:rsidRPr="00C05DD4">
        <w:t>2</w:t>
      </w:r>
      <w:r w:rsidRPr="00C05DD4">
        <w:t xml:space="preserve">. </w:t>
      </w:r>
      <w:r w:rsidR="009508C7" w:rsidRPr="00C05DD4">
        <w:t>There were also more current vapers (</w:t>
      </w:r>
      <w:r w:rsidR="00D66F8E" w:rsidRPr="00C05DD4">
        <w:t>21.7</w:t>
      </w:r>
      <w:r w:rsidR="009508C7" w:rsidRPr="00C05DD4">
        <w:t>%) than smokers (</w:t>
      </w:r>
      <w:r w:rsidR="00931D0F" w:rsidRPr="00C05DD4">
        <w:t>15.</w:t>
      </w:r>
      <w:r w:rsidR="002E31F8" w:rsidRPr="00C05DD4">
        <w:t>4</w:t>
      </w:r>
      <w:r w:rsidR="009508C7" w:rsidRPr="00C05DD4">
        <w:t xml:space="preserve">%) among those aged </w:t>
      </w:r>
      <w:r w:rsidRPr="00C05DD4">
        <w:t>18-24 years</w:t>
      </w:r>
      <w:r w:rsidR="00F11689" w:rsidRPr="00C05DD4">
        <w:t xml:space="preserve">. </w:t>
      </w:r>
      <w:r w:rsidR="00B5414A" w:rsidRPr="00C05DD4">
        <w:t>However</w:t>
      </w:r>
      <w:r w:rsidR="00A84631" w:rsidRPr="00C05DD4">
        <w:t>,</w:t>
      </w:r>
      <w:r w:rsidR="00B5414A" w:rsidRPr="00C05DD4">
        <w:t xml:space="preserve"> for all older age groups, there were more current smokers than current vapers</w:t>
      </w:r>
      <w:r w:rsidR="00A011CC" w:rsidRPr="00C05DD4">
        <w:t xml:space="preserve">. </w:t>
      </w:r>
      <w:r w:rsidR="006D550C" w:rsidRPr="00C05DD4">
        <w:t>Among those aged 25 to</w:t>
      </w:r>
      <w:r w:rsidR="001C7165" w:rsidRPr="00C05DD4">
        <w:t xml:space="preserve"> 34 years, </w:t>
      </w:r>
      <w:r w:rsidR="002D4320" w:rsidRPr="00C05DD4">
        <w:t>14.6</w:t>
      </w:r>
      <w:r w:rsidR="00EA386B" w:rsidRPr="00C05DD4">
        <w:t xml:space="preserve">% were current smokers and </w:t>
      </w:r>
      <w:r w:rsidR="002D4320" w:rsidRPr="00C05DD4">
        <w:t>13.7</w:t>
      </w:r>
      <w:r w:rsidR="00EA386B" w:rsidRPr="00C05DD4">
        <w:t>% were current vapers</w:t>
      </w:r>
      <w:r w:rsidR="00972887" w:rsidRPr="00C05DD4">
        <w:t xml:space="preserve">, </w:t>
      </w:r>
      <w:r w:rsidR="00DF1117" w:rsidRPr="00C05DD4">
        <w:t xml:space="preserve">while </w:t>
      </w:r>
      <w:r w:rsidR="00972887" w:rsidRPr="00C05DD4">
        <w:t>among those aged 35 to 49 years, 13.</w:t>
      </w:r>
      <w:r w:rsidR="00312093" w:rsidRPr="00C05DD4">
        <w:t>0</w:t>
      </w:r>
      <w:r w:rsidR="00972887" w:rsidRPr="00C05DD4">
        <w:t xml:space="preserve">% were current smokers and </w:t>
      </w:r>
      <w:r w:rsidR="00312093" w:rsidRPr="00C05DD4">
        <w:t>4.9</w:t>
      </w:r>
      <w:r w:rsidR="00972887" w:rsidRPr="00C05DD4">
        <w:t>% were current vapers</w:t>
      </w:r>
      <w:r w:rsidR="00DF1117" w:rsidRPr="00C05DD4">
        <w:t>. Finally, among those aged 50+ years, 9.</w:t>
      </w:r>
      <w:r w:rsidR="005A37C6" w:rsidRPr="00C05DD4">
        <w:t>5</w:t>
      </w:r>
      <w:r w:rsidR="00DF1117" w:rsidRPr="00C05DD4">
        <w:t>% were current smokers and 1</w:t>
      </w:r>
      <w:r w:rsidR="00D267B9" w:rsidRPr="00C05DD4">
        <w:t>.</w:t>
      </w:r>
      <w:r w:rsidR="00D95280" w:rsidRPr="00C05DD4">
        <w:t>4</w:t>
      </w:r>
      <w:r w:rsidR="00DF1117" w:rsidRPr="00C05DD4">
        <w:t>% were current vapers.</w:t>
      </w:r>
      <w:r w:rsidR="00DA4030" w:rsidRPr="00C05DD4">
        <w:t xml:space="preserve"> </w:t>
      </w:r>
      <w:r w:rsidRPr="00C05DD4">
        <w:t xml:space="preserve"> </w:t>
      </w:r>
    </w:p>
    <w:p w14:paraId="2BC151EB" w14:textId="77777777" w:rsidR="00CF0058" w:rsidRPr="00C05DD4" w:rsidRDefault="00CF0058" w:rsidP="00C05DD4"/>
    <w:p w14:paraId="239F3E07" w14:textId="77777777" w:rsidR="005B3FB4" w:rsidRPr="00C05DD4" w:rsidRDefault="005B3FB4" w:rsidP="00C05DD4">
      <w:pPr>
        <w:sectPr w:rsidR="005B3FB4" w:rsidRPr="00C05DD4" w:rsidSect="00F34825">
          <w:headerReference w:type="default" r:id="rId17"/>
          <w:pgSz w:w="11907" w:h="16840" w:code="9"/>
          <w:pgMar w:top="1843" w:right="1440" w:bottom="1440" w:left="1440" w:header="567" w:footer="51" w:gutter="0"/>
          <w:pgNumType w:start="1"/>
          <w:cols w:space="720"/>
          <w:docGrid w:linePitch="313"/>
        </w:sectPr>
      </w:pPr>
    </w:p>
    <w:p w14:paraId="2F4DB4EC" w14:textId="641A08A6" w:rsidR="00E2716B" w:rsidRPr="00C05DD4" w:rsidRDefault="00DD7E5C" w:rsidP="0037703E">
      <w:pPr>
        <w:pStyle w:val="Level3Heading"/>
      </w:pPr>
      <w:r w:rsidRPr="00C05DD4">
        <w:lastRenderedPageBreak/>
        <w:t xml:space="preserve">Table 1: </w:t>
      </w:r>
      <w:r w:rsidR="00E0522C" w:rsidRPr="00C05DD4">
        <w:t>Annual</w:t>
      </w:r>
      <w:r w:rsidR="00E2716B" w:rsidRPr="00C05DD4">
        <w:t xml:space="preserve"> prevalence of </w:t>
      </w:r>
      <w:r w:rsidR="00280FD3" w:rsidRPr="00C05DD4">
        <w:t>smoking, vaping,</w:t>
      </w:r>
      <w:r w:rsidR="00AB5DB5" w:rsidRPr="00C05DD4">
        <w:t xml:space="preserve"> vaping and/or smoking,</w:t>
      </w:r>
      <w:r w:rsidR="00280FD3" w:rsidRPr="00C05DD4">
        <w:t xml:space="preserve"> exclusive and dual use</w:t>
      </w:r>
      <w:r w:rsidR="00E2716B" w:rsidRPr="00C05DD4">
        <w:t xml:space="preserve"> of tobacco and e-cigarettes</w:t>
      </w:r>
      <w:r w:rsidR="007361E0" w:rsidRPr="00C05DD4">
        <w:t>, 2018 to 202</w:t>
      </w:r>
      <w:r w:rsidR="002C0C3C" w:rsidRPr="00C05DD4">
        <w:t>2*</w:t>
      </w:r>
      <w:r w:rsidR="00346B10" w:rsidRPr="00C05DD4">
        <w:t xml:space="preserve"> (weighted %)</w:t>
      </w:r>
      <w:r w:rsidR="007361E0" w:rsidRPr="00C05DD4">
        <w:t>.</w:t>
      </w:r>
    </w:p>
    <w:tbl>
      <w:tblPr>
        <w:tblStyle w:val="TableGrid"/>
        <w:tblW w:w="12611" w:type="dxa"/>
        <w:tblLayout w:type="fixed"/>
        <w:tblLook w:val="04A0" w:firstRow="1" w:lastRow="0" w:firstColumn="1" w:lastColumn="0" w:noHBand="0" w:noVBand="1"/>
      </w:tblPr>
      <w:tblGrid>
        <w:gridCol w:w="2689"/>
        <w:gridCol w:w="2126"/>
        <w:gridCol w:w="1984"/>
        <w:gridCol w:w="1985"/>
        <w:gridCol w:w="1984"/>
        <w:gridCol w:w="1843"/>
      </w:tblGrid>
      <w:tr w:rsidR="00621BC1" w:rsidRPr="00C05DD4" w14:paraId="285321AC" w14:textId="567EDB1A" w:rsidTr="00C408A7">
        <w:trPr>
          <w:trHeight w:val="834"/>
          <w:tblHeader/>
        </w:trPr>
        <w:tc>
          <w:tcPr>
            <w:tcW w:w="2689" w:type="dxa"/>
            <w:tcBorders>
              <w:top w:val="single" w:sz="4" w:space="0" w:color="auto"/>
              <w:left w:val="single" w:sz="4" w:space="0" w:color="auto"/>
              <w:right w:val="single" w:sz="4" w:space="0" w:color="auto"/>
            </w:tcBorders>
          </w:tcPr>
          <w:p w14:paraId="53229AD3" w14:textId="77777777" w:rsidR="00621BC1" w:rsidRPr="00C05DD4" w:rsidRDefault="00621BC1" w:rsidP="00C05DD4"/>
        </w:tc>
        <w:tc>
          <w:tcPr>
            <w:tcW w:w="2126" w:type="dxa"/>
            <w:tcBorders>
              <w:top w:val="single" w:sz="4" w:space="0" w:color="auto"/>
              <w:left w:val="single" w:sz="4" w:space="0" w:color="auto"/>
              <w:right w:val="single" w:sz="4" w:space="0" w:color="auto"/>
            </w:tcBorders>
          </w:tcPr>
          <w:p w14:paraId="7C92FB84" w14:textId="57B68A46" w:rsidR="00621BC1" w:rsidRPr="00C05DD4" w:rsidRDefault="00621BC1" w:rsidP="00C05DD4">
            <w:r w:rsidRPr="00C05DD4">
              <w:t>Feb – Dec</w:t>
            </w:r>
            <w:r w:rsidR="00C408A7">
              <w:t xml:space="preserve"> </w:t>
            </w:r>
            <w:r w:rsidRPr="00C05DD4">
              <w:t>2018 % [95% CI]</w:t>
            </w:r>
          </w:p>
        </w:tc>
        <w:tc>
          <w:tcPr>
            <w:tcW w:w="1984" w:type="dxa"/>
            <w:tcBorders>
              <w:top w:val="single" w:sz="4" w:space="0" w:color="auto"/>
              <w:left w:val="single" w:sz="4" w:space="0" w:color="auto"/>
              <w:right w:val="single" w:sz="4" w:space="0" w:color="auto"/>
            </w:tcBorders>
          </w:tcPr>
          <w:p w14:paraId="147D3801" w14:textId="5078B668" w:rsidR="00621BC1" w:rsidRPr="00C05DD4" w:rsidRDefault="00621BC1" w:rsidP="00C05DD4">
            <w:r w:rsidRPr="00C05DD4">
              <w:t>2019 % [95% CI]</w:t>
            </w:r>
          </w:p>
        </w:tc>
        <w:tc>
          <w:tcPr>
            <w:tcW w:w="1985" w:type="dxa"/>
            <w:tcBorders>
              <w:top w:val="single" w:sz="4" w:space="0" w:color="auto"/>
              <w:left w:val="single" w:sz="4" w:space="0" w:color="auto"/>
              <w:right w:val="single" w:sz="4" w:space="0" w:color="auto"/>
            </w:tcBorders>
          </w:tcPr>
          <w:p w14:paraId="0CB50598" w14:textId="403577BE" w:rsidR="00621BC1" w:rsidRPr="00C05DD4" w:rsidRDefault="00621BC1" w:rsidP="00C05DD4">
            <w:r w:rsidRPr="00C05DD4">
              <w:t>2020 % [95% CI]</w:t>
            </w:r>
          </w:p>
        </w:tc>
        <w:tc>
          <w:tcPr>
            <w:tcW w:w="1984" w:type="dxa"/>
            <w:tcBorders>
              <w:top w:val="single" w:sz="4" w:space="0" w:color="auto"/>
              <w:left w:val="single" w:sz="4" w:space="0" w:color="auto"/>
              <w:right w:val="single" w:sz="4" w:space="0" w:color="auto"/>
            </w:tcBorders>
          </w:tcPr>
          <w:p w14:paraId="42A75420" w14:textId="0CBDCE3C" w:rsidR="00621BC1" w:rsidRPr="00C05DD4" w:rsidRDefault="00621BC1" w:rsidP="00C05DD4">
            <w:r w:rsidRPr="00C05DD4">
              <w:t>2021 % [95% CI]</w:t>
            </w:r>
          </w:p>
        </w:tc>
        <w:tc>
          <w:tcPr>
            <w:tcW w:w="1843" w:type="dxa"/>
            <w:tcBorders>
              <w:top w:val="single" w:sz="4" w:space="0" w:color="auto"/>
              <w:left w:val="single" w:sz="4" w:space="0" w:color="auto"/>
              <w:right w:val="single" w:sz="4" w:space="0" w:color="auto"/>
            </w:tcBorders>
          </w:tcPr>
          <w:p w14:paraId="5BA85BC5" w14:textId="7F7475EB" w:rsidR="00621BC1" w:rsidRPr="00C05DD4" w:rsidRDefault="00621BC1" w:rsidP="00C05DD4">
            <w:r w:rsidRPr="00C05DD4">
              <w:t>Jan – Sep 2022 % [95% CI]</w:t>
            </w:r>
          </w:p>
        </w:tc>
      </w:tr>
      <w:tr w:rsidR="00505FD2" w:rsidRPr="00C05DD4" w14:paraId="5AEAF1AD" w14:textId="527CB7FF" w:rsidTr="00C408A7">
        <w:tc>
          <w:tcPr>
            <w:tcW w:w="12611" w:type="dxa"/>
            <w:gridSpan w:val="6"/>
            <w:tcBorders>
              <w:top w:val="single" w:sz="4" w:space="0" w:color="auto"/>
            </w:tcBorders>
            <w:shd w:val="clear" w:color="auto" w:fill="D9E2F3" w:themeFill="accent1" w:themeFillTint="33"/>
          </w:tcPr>
          <w:p w14:paraId="15AB9D20" w14:textId="1343D2E2" w:rsidR="00505FD2" w:rsidRPr="00C05DD4" w:rsidRDefault="00505FD2" w:rsidP="00C05DD4">
            <w:r w:rsidRPr="00C05DD4">
              <w:t>Total aged 14+ (n=63,374^)</w:t>
            </w:r>
          </w:p>
        </w:tc>
      </w:tr>
      <w:tr w:rsidR="007D1392" w:rsidRPr="00C05DD4" w14:paraId="153DF9F2" w14:textId="74E341C0" w:rsidTr="00C408A7">
        <w:tc>
          <w:tcPr>
            <w:tcW w:w="2689" w:type="dxa"/>
          </w:tcPr>
          <w:p w14:paraId="02466DD7" w14:textId="5FEACC68" w:rsidR="007D1392" w:rsidRPr="00C05DD4" w:rsidRDefault="007D1392" w:rsidP="00C05DD4">
            <w:r w:rsidRPr="00C05DD4">
              <w:t xml:space="preserve">Smoking </w:t>
            </w:r>
          </w:p>
        </w:tc>
        <w:tc>
          <w:tcPr>
            <w:tcW w:w="2126" w:type="dxa"/>
            <w:vAlign w:val="bottom"/>
          </w:tcPr>
          <w:p w14:paraId="41238DE8" w14:textId="51D93A72" w:rsidR="007D1392" w:rsidRPr="00C05DD4" w:rsidRDefault="007D1392" w:rsidP="00C05DD4">
            <w:r w:rsidRPr="00C05DD4">
              <w:t>12.3</w:t>
            </w:r>
            <w:r w:rsidR="00C00145">
              <w:t xml:space="preserve"> </w:t>
            </w:r>
            <w:r w:rsidRPr="00C05DD4">
              <w:t>[11.8,12.9]</w:t>
            </w:r>
          </w:p>
        </w:tc>
        <w:tc>
          <w:tcPr>
            <w:tcW w:w="1984" w:type="dxa"/>
            <w:vAlign w:val="bottom"/>
          </w:tcPr>
          <w:p w14:paraId="22228577" w14:textId="3A700E38" w:rsidR="007D1392" w:rsidRPr="00C05DD4" w:rsidRDefault="007D1392" w:rsidP="00C05DD4">
            <w:r w:rsidRPr="00C05DD4">
              <w:t>11.9</w:t>
            </w:r>
            <w:r w:rsidR="00FB186A">
              <w:t xml:space="preserve"> </w:t>
            </w:r>
            <w:r w:rsidRPr="00C05DD4">
              <w:t>[11.4,12.5]</w:t>
            </w:r>
          </w:p>
        </w:tc>
        <w:tc>
          <w:tcPr>
            <w:tcW w:w="1985" w:type="dxa"/>
            <w:vAlign w:val="bottom"/>
          </w:tcPr>
          <w:p w14:paraId="02EE5898" w14:textId="1CD6B403" w:rsidR="007D1392" w:rsidRPr="00C05DD4" w:rsidRDefault="007D1392" w:rsidP="00C05DD4">
            <w:r w:rsidRPr="00C05DD4">
              <w:t>11.2</w:t>
            </w:r>
            <w:r w:rsidR="00C00145">
              <w:t xml:space="preserve"> </w:t>
            </w:r>
            <w:r w:rsidRPr="00C05DD4">
              <w:t>[10.8,11.6]</w:t>
            </w:r>
          </w:p>
        </w:tc>
        <w:tc>
          <w:tcPr>
            <w:tcW w:w="1984" w:type="dxa"/>
            <w:vAlign w:val="bottom"/>
          </w:tcPr>
          <w:p w14:paraId="245969D6" w14:textId="5643EB80" w:rsidR="007D1392" w:rsidRPr="00C05DD4" w:rsidRDefault="007D1392" w:rsidP="00C05DD4">
            <w:r w:rsidRPr="00C05DD4">
              <w:t>11.6</w:t>
            </w:r>
            <w:r w:rsidR="00C00145">
              <w:t xml:space="preserve"> </w:t>
            </w:r>
            <w:r w:rsidRPr="00C05DD4">
              <w:t>[11.2,12.1]</w:t>
            </w:r>
          </w:p>
        </w:tc>
        <w:tc>
          <w:tcPr>
            <w:tcW w:w="1843" w:type="dxa"/>
            <w:tcBorders>
              <w:left w:val="nil"/>
            </w:tcBorders>
            <w:vAlign w:val="bottom"/>
          </w:tcPr>
          <w:p w14:paraId="4D5E6AAB" w14:textId="6F571CE4" w:rsidR="007D1392" w:rsidRPr="00C05DD4" w:rsidRDefault="007D1392" w:rsidP="00C05DD4">
            <w:r w:rsidRPr="00C05DD4">
              <w:t>11.8</w:t>
            </w:r>
            <w:r w:rsidR="00C00145">
              <w:t xml:space="preserve"> </w:t>
            </w:r>
            <w:r w:rsidRPr="00C05DD4">
              <w:t>[11.4,12.3]</w:t>
            </w:r>
          </w:p>
        </w:tc>
      </w:tr>
      <w:tr w:rsidR="007D1392" w:rsidRPr="00C05DD4" w14:paraId="146AAA63" w14:textId="77777777" w:rsidTr="00C408A7">
        <w:tc>
          <w:tcPr>
            <w:tcW w:w="2689" w:type="dxa"/>
          </w:tcPr>
          <w:p w14:paraId="082F1FFE" w14:textId="318BEE71" w:rsidR="007D1392" w:rsidRPr="00C05DD4" w:rsidRDefault="007D1392" w:rsidP="00C05DD4">
            <w:r w:rsidRPr="00C05DD4">
              <w:t>Exclusive smoking</w:t>
            </w:r>
          </w:p>
        </w:tc>
        <w:tc>
          <w:tcPr>
            <w:tcW w:w="2126" w:type="dxa"/>
            <w:vAlign w:val="bottom"/>
          </w:tcPr>
          <w:p w14:paraId="5CED6B3D" w14:textId="62F4705E" w:rsidR="007D1392" w:rsidRPr="00C05DD4" w:rsidRDefault="007D1392" w:rsidP="00C05DD4">
            <w:r w:rsidRPr="00C05DD4">
              <w:t>11.5</w:t>
            </w:r>
            <w:r w:rsidR="00FB186A">
              <w:t xml:space="preserve"> </w:t>
            </w:r>
            <w:r w:rsidRPr="00C05DD4">
              <w:t>[10.9,12.0]</w:t>
            </w:r>
          </w:p>
        </w:tc>
        <w:tc>
          <w:tcPr>
            <w:tcW w:w="1984" w:type="dxa"/>
            <w:vAlign w:val="bottom"/>
          </w:tcPr>
          <w:p w14:paraId="4DE0443A" w14:textId="3027CF82" w:rsidR="007D1392" w:rsidRPr="00C05DD4" w:rsidRDefault="007D1392" w:rsidP="00C05DD4">
            <w:r w:rsidRPr="00C05DD4">
              <w:t>10.7</w:t>
            </w:r>
            <w:r w:rsidR="00FB186A">
              <w:t xml:space="preserve"> </w:t>
            </w:r>
            <w:r w:rsidRPr="00C05DD4">
              <w:t>[10.2,11.2]</w:t>
            </w:r>
          </w:p>
        </w:tc>
        <w:tc>
          <w:tcPr>
            <w:tcW w:w="1985" w:type="dxa"/>
            <w:vAlign w:val="bottom"/>
          </w:tcPr>
          <w:p w14:paraId="166C71F8" w14:textId="65DA0D59" w:rsidR="007D1392" w:rsidRPr="00C05DD4" w:rsidRDefault="007D1392" w:rsidP="00C05DD4">
            <w:r w:rsidRPr="00C05DD4">
              <w:t>10.1</w:t>
            </w:r>
            <w:r w:rsidR="00FB186A">
              <w:t xml:space="preserve"> </w:t>
            </w:r>
            <w:r w:rsidRPr="00C05DD4">
              <w:t>[9.7,10.5]</w:t>
            </w:r>
          </w:p>
        </w:tc>
        <w:tc>
          <w:tcPr>
            <w:tcW w:w="1984" w:type="dxa"/>
            <w:vAlign w:val="bottom"/>
          </w:tcPr>
          <w:p w14:paraId="5C8B959D" w14:textId="7EC6172C" w:rsidR="007D1392" w:rsidRPr="00C05DD4" w:rsidRDefault="007D1392" w:rsidP="00C05DD4">
            <w:r w:rsidRPr="00C05DD4">
              <w:t>9.6</w:t>
            </w:r>
            <w:r w:rsidR="00FB186A">
              <w:t xml:space="preserve"> </w:t>
            </w:r>
            <w:r w:rsidRPr="00C05DD4">
              <w:t>[9.3,10.0]</w:t>
            </w:r>
          </w:p>
        </w:tc>
        <w:tc>
          <w:tcPr>
            <w:tcW w:w="1843" w:type="dxa"/>
            <w:tcBorders>
              <w:left w:val="nil"/>
            </w:tcBorders>
            <w:vAlign w:val="bottom"/>
          </w:tcPr>
          <w:p w14:paraId="437FAF08" w14:textId="49AD1C8C" w:rsidR="007D1392" w:rsidRPr="00C05DD4" w:rsidRDefault="007D1392" w:rsidP="00C05DD4">
            <w:r w:rsidRPr="00C05DD4">
              <w:t>9.2</w:t>
            </w:r>
            <w:r w:rsidR="00FB186A">
              <w:t xml:space="preserve"> </w:t>
            </w:r>
            <w:r w:rsidRPr="00C05DD4">
              <w:t>[8.9,9.6]</w:t>
            </w:r>
          </w:p>
        </w:tc>
      </w:tr>
      <w:tr w:rsidR="007D1392" w:rsidRPr="00C05DD4" w14:paraId="5078994F" w14:textId="77777777" w:rsidTr="00C408A7">
        <w:tc>
          <w:tcPr>
            <w:tcW w:w="2689" w:type="dxa"/>
          </w:tcPr>
          <w:p w14:paraId="5EEB2F23" w14:textId="4DB0A6E5" w:rsidR="007D1392" w:rsidRPr="00C05DD4" w:rsidRDefault="007D1392" w:rsidP="00C05DD4">
            <w:r w:rsidRPr="00C05DD4">
              <w:t xml:space="preserve">Vaping </w:t>
            </w:r>
          </w:p>
        </w:tc>
        <w:tc>
          <w:tcPr>
            <w:tcW w:w="2126" w:type="dxa"/>
            <w:vAlign w:val="bottom"/>
          </w:tcPr>
          <w:p w14:paraId="5B4EE4DC" w14:textId="08F068A4" w:rsidR="007D1392" w:rsidRPr="00C05DD4" w:rsidRDefault="007D1392" w:rsidP="00C05DD4">
            <w:r w:rsidRPr="00C05DD4">
              <w:t>1.4</w:t>
            </w:r>
            <w:r w:rsidR="00FB186A">
              <w:t xml:space="preserve"> </w:t>
            </w:r>
            <w:r w:rsidRPr="00C05DD4">
              <w:t>[1.2,1.6]</w:t>
            </w:r>
          </w:p>
        </w:tc>
        <w:tc>
          <w:tcPr>
            <w:tcW w:w="1984" w:type="dxa"/>
            <w:vAlign w:val="bottom"/>
          </w:tcPr>
          <w:p w14:paraId="526203CA" w14:textId="17D31319" w:rsidR="007D1392" w:rsidRPr="00C05DD4" w:rsidRDefault="007D1392" w:rsidP="00C05DD4">
            <w:r w:rsidRPr="00C05DD4">
              <w:t>1.8</w:t>
            </w:r>
            <w:r w:rsidR="00FB186A">
              <w:t xml:space="preserve"> </w:t>
            </w:r>
            <w:r w:rsidRPr="00C05DD4">
              <w:t>[1.6,2.0]</w:t>
            </w:r>
          </w:p>
        </w:tc>
        <w:tc>
          <w:tcPr>
            <w:tcW w:w="1985" w:type="dxa"/>
            <w:vAlign w:val="bottom"/>
          </w:tcPr>
          <w:p w14:paraId="27C1832D" w14:textId="1BE1C56B" w:rsidR="007D1392" w:rsidRPr="00C05DD4" w:rsidRDefault="007D1392" w:rsidP="00C05DD4">
            <w:r w:rsidRPr="00C05DD4">
              <w:t>2.5</w:t>
            </w:r>
            <w:r w:rsidR="00FB186A">
              <w:t xml:space="preserve"> </w:t>
            </w:r>
            <w:r w:rsidRPr="00C05DD4">
              <w:t>[2.2,2.7]</w:t>
            </w:r>
          </w:p>
        </w:tc>
        <w:tc>
          <w:tcPr>
            <w:tcW w:w="1984" w:type="dxa"/>
            <w:vAlign w:val="bottom"/>
          </w:tcPr>
          <w:p w14:paraId="275884ED" w14:textId="4AA20D67" w:rsidR="007D1392" w:rsidRPr="00C05DD4" w:rsidRDefault="007D1392" w:rsidP="00C05DD4">
            <w:r w:rsidRPr="00C05DD4">
              <w:t>5.5</w:t>
            </w:r>
            <w:r w:rsidR="00FB186A">
              <w:t xml:space="preserve"> </w:t>
            </w:r>
            <w:r w:rsidRPr="00C05DD4">
              <w:t>[5.2,5.9]</w:t>
            </w:r>
          </w:p>
        </w:tc>
        <w:tc>
          <w:tcPr>
            <w:tcW w:w="1843" w:type="dxa"/>
            <w:tcBorders>
              <w:left w:val="nil"/>
            </w:tcBorders>
            <w:vAlign w:val="bottom"/>
          </w:tcPr>
          <w:p w14:paraId="62CC3E22" w14:textId="17C3473F" w:rsidR="007D1392" w:rsidRPr="00C05DD4" w:rsidRDefault="007D1392" w:rsidP="00C05DD4">
            <w:r w:rsidRPr="00C05DD4">
              <w:t>7.3</w:t>
            </w:r>
            <w:r w:rsidR="00FB186A">
              <w:t xml:space="preserve"> </w:t>
            </w:r>
            <w:r w:rsidRPr="00C05DD4">
              <w:t>[6.9,7.7]</w:t>
            </w:r>
          </w:p>
        </w:tc>
      </w:tr>
      <w:tr w:rsidR="007D1392" w:rsidRPr="00C05DD4" w14:paraId="21F195A2" w14:textId="45B0E308" w:rsidTr="00C408A7">
        <w:tc>
          <w:tcPr>
            <w:tcW w:w="2689" w:type="dxa"/>
          </w:tcPr>
          <w:p w14:paraId="05AA80E3" w14:textId="77777777" w:rsidR="007D1392" w:rsidRPr="00C05DD4" w:rsidRDefault="007D1392" w:rsidP="00C05DD4">
            <w:r w:rsidRPr="00C05DD4">
              <w:t>Exclusive vaping</w:t>
            </w:r>
          </w:p>
        </w:tc>
        <w:tc>
          <w:tcPr>
            <w:tcW w:w="2126" w:type="dxa"/>
            <w:vAlign w:val="bottom"/>
          </w:tcPr>
          <w:p w14:paraId="3D7F9C7C" w14:textId="08443413" w:rsidR="007D1392" w:rsidRPr="00C05DD4" w:rsidRDefault="007D1392" w:rsidP="00C05DD4">
            <w:r w:rsidRPr="00C05DD4">
              <w:t>0.5</w:t>
            </w:r>
            <w:r w:rsidR="00FB186A">
              <w:t xml:space="preserve"> </w:t>
            </w:r>
            <w:r w:rsidRPr="00C05DD4">
              <w:t>[0.4,0.6]</w:t>
            </w:r>
          </w:p>
        </w:tc>
        <w:tc>
          <w:tcPr>
            <w:tcW w:w="1984" w:type="dxa"/>
            <w:vAlign w:val="bottom"/>
          </w:tcPr>
          <w:p w14:paraId="056D6F92" w14:textId="608E8106" w:rsidR="007D1392" w:rsidRPr="00C05DD4" w:rsidRDefault="007D1392" w:rsidP="00C05DD4">
            <w:r w:rsidRPr="00C05DD4">
              <w:t>0.5</w:t>
            </w:r>
            <w:r w:rsidR="00FB186A">
              <w:t xml:space="preserve"> </w:t>
            </w:r>
            <w:r w:rsidRPr="00C05DD4">
              <w:t>[0.4,0.7]</w:t>
            </w:r>
          </w:p>
        </w:tc>
        <w:tc>
          <w:tcPr>
            <w:tcW w:w="1985" w:type="dxa"/>
            <w:vAlign w:val="bottom"/>
          </w:tcPr>
          <w:p w14:paraId="751AA08E" w14:textId="3FBAA2D2" w:rsidR="007D1392" w:rsidRPr="00C05DD4" w:rsidRDefault="007D1392" w:rsidP="00C05DD4">
            <w:r w:rsidRPr="00C05DD4">
              <w:t>1.3</w:t>
            </w:r>
            <w:r w:rsidR="00FB186A">
              <w:t xml:space="preserve"> </w:t>
            </w:r>
            <w:r w:rsidRPr="00C05DD4">
              <w:t>[1.2,1.5]</w:t>
            </w:r>
          </w:p>
        </w:tc>
        <w:tc>
          <w:tcPr>
            <w:tcW w:w="1984" w:type="dxa"/>
            <w:vAlign w:val="bottom"/>
          </w:tcPr>
          <w:p w14:paraId="084A3576" w14:textId="416089CE" w:rsidR="007D1392" w:rsidRPr="00C05DD4" w:rsidRDefault="007D1392" w:rsidP="00C05DD4">
            <w:r w:rsidRPr="00C05DD4">
              <w:t>3.5</w:t>
            </w:r>
            <w:r w:rsidR="00FB186A">
              <w:t xml:space="preserve"> </w:t>
            </w:r>
            <w:r w:rsidRPr="00C05DD4">
              <w:t>[3.3,3.8]</w:t>
            </w:r>
          </w:p>
        </w:tc>
        <w:tc>
          <w:tcPr>
            <w:tcW w:w="1843" w:type="dxa"/>
            <w:tcBorders>
              <w:left w:val="nil"/>
            </w:tcBorders>
            <w:vAlign w:val="bottom"/>
          </w:tcPr>
          <w:p w14:paraId="2E028B50" w14:textId="4757B262" w:rsidR="007D1392" w:rsidRPr="00C05DD4" w:rsidRDefault="007D1392" w:rsidP="00C05DD4">
            <w:r w:rsidRPr="00C05DD4">
              <w:t>4.7</w:t>
            </w:r>
            <w:r w:rsidR="00FB186A">
              <w:t xml:space="preserve"> </w:t>
            </w:r>
            <w:r w:rsidRPr="00C05DD4">
              <w:t>[4.4,5.1]</w:t>
            </w:r>
          </w:p>
        </w:tc>
      </w:tr>
      <w:tr w:rsidR="007D1392" w:rsidRPr="00C05DD4" w14:paraId="656467A4" w14:textId="77777777" w:rsidTr="00C408A7">
        <w:tc>
          <w:tcPr>
            <w:tcW w:w="2689" w:type="dxa"/>
          </w:tcPr>
          <w:p w14:paraId="0DDC8ED3" w14:textId="3AEE91D3" w:rsidR="007D1392" w:rsidRPr="00C05DD4" w:rsidRDefault="007D1392" w:rsidP="00C05DD4">
            <w:r w:rsidRPr="00C05DD4">
              <w:t>Vaping and/or smoking</w:t>
            </w:r>
          </w:p>
        </w:tc>
        <w:tc>
          <w:tcPr>
            <w:tcW w:w="2126" w:type="dxa"/>
            <w:vAlign w:val="bottom"/>
          </w:tcPr>
          <w:p w14:paraId="37534BEB" w14:textId="6DC49AC2" w:rsidR="007D1392" w:rsidRPr="00C05DD4" w:rsidRDefault="007D1392" w:rsidP="00C05DD4">
            <w:r w:rsidRPr="00C05DD4">
              <w:t>12.8</w:t>
            </w:r>
            <w:r w:rsidR="00FB186A">
              <w:t xml:space="preserve"> </w:t>
            </w:r>
            <w:r w:rsidRPr="00C05DD4">
              <w:t>[12.3,13.4]</w:t>
            </w:r>
          </w:p>
        </w:tc>
        <w:tc>
          <w:tcPr>
            <w:tcW w:w="1984" w:type="dxa"/>
            <w:vAlign w:val="bottom"/>
          </w:tcPr>
          <w:p w14:paraId="0300EBD8" w14:textId="503A6606" w:rsidR="007D1392" w:rsidRPr="00C05DD4" w:rsidRDefault="007D1392" w:rsidP="00C05DD4">
            <w:r w:rsidRPr="00C05DD4">
              <w:t>12.5</w:t>
            </w:r>
            <w:r w:rsidR="00FB186A">
              <w:t xml:space="preserve"> </w:t>
            </w:r>
            <w:r w:rsidRPr="00C05DD4">
              <w:t>[12.0,13.0]</w:t>
            </w:r>
          </w:p>
        </w:tc>
        <w:tc>
          <w:tcPr>
            <w:tcW w:w="1985" w:type="dxa"/>
            <w:vAlign w:val="bottom"/>
          </w:tcPr>
          <w:p w14:paraId="083F91C0" w14:textId="2F2D220F" w:rsidR="007D1392" w:rsidRPr="00C05DD4" w:rsidRDefault="007D1392" w:rsidP="00C05DD4">
            <w:r w:rsidRPr="00C05DD4">
              <w:t>12.5</w:t>
            </w:r>
            <w:r w:rsidR="00FB186A">
              <w:t xml:space="preserve"> </w:t>
            </w:r>
            <w:r w:rsidRPr="00C05DD4">
              <w:t>[12.1,13.0]</w:t>
            </w:r>
          </w:p>
        </w:tc>
        <w:tc>
          <w:tcPr>
            <w:tcW w:w="1984" w:type="dxa"/>
            <w:vAlign w:val="bottom"/>
          </w:tcPr>
          <w:p w14:paraId="36438591" w14:textId="64D15236" w:rsidR="007D1392" w:rsidRPr="00C05DD4" w:rsidRDefault="007D1392" w:rsidP="00C05DD4">
            <w:r w:rsidRPr="00C05DD4">
              <w:t>15.2</w:t>
            </w:r>
            <w:r w:rsidR="00FB186A">
              <w:t xml:space="preserve"> </w:t>
            </w:r>
            <w:r w:rsidRPr="00C05DD4">
              <w:t>[14.7,15.6]</w:t>
            </w:r>
          </w:p>
        </w:tc>
        <w:tc>
          <w:tcPr>
            <w:tcW w:w="1843" w:type="dxa"/>
            <w:tcBorders>
              <w:left w:val="nil"/>
            </w:tcBorders>
            <w:vAlign w:val="bottom"/>
          </w:tcPr>
          <w:p w14:paraId="43BDDA16" w14:textId="71E11571" w:rsidR="007D1392" w:rsidRPr="00C05DD4" w:rsidRDefault="007D1392" w:rsidP="00C05DD4">
            <w:r w:rsidRPr="00C05DD4">
              <w:t>16.5</w:t>
            </w:r>
            <w:r w:rsidR="00FB186A">
              <w:t xml:space="preserve"> </w:t>
            </w:r>
            <w:r w:rsidRPr="00C05DD4">
              <w:t>[16.0,17.1]</w:t>
            </w:r>
          </w:p>
        </w:tc>
      </w:tr>
      <w:tr w:rsidR="007D1392" w:rsidRPr="00C05DD4" w14:paraId="055731CF" w14:textId="0AAFAAD0" w:rsidTr="00C408A7">
        <w:tc>
          <w:tcPr>
            <w:tcW w:w="2689" w:type="dxa"/>
            <w:tcBorders>
              <w:bottom w:val="single" w:sz="4" w:space="0" w:color="auto"/>
            </w:tcBorders>
          </w:tcPr>
          <w:p w14:paraId="4C06304F" w14:textId="77777777" w:rsidR="007D1392" w:rsidRPr="00C05DD4" w:rsidRDefault="007D1392" w:rsidP="00C05DD4">
            <w:r w:rsidRPr="00C05DD4">
              <w:t>Dual use</w:t>
            </w:r>
          </w:p>
        </w:tc>
        <w:tc>
          <w:tcPr>
            <w:tcW w:w="2126" w:type="dxa"/>
            <w:tcBorders>
              <w:bottom w:val="single" w:sz="4" w:space="0" w:color="auto"/>
            </w:tcBorders>
            <w:vAlign w:val="bottom"/>
          </w:tcPr>
          <w:p w14:paraId="2D7CD737" w14:textId="27C79E12" w:rsidR="007D1392" w:rsidRPr="00C05DD4" w:rsidRDefault="007D1392" w:rsidP="00C05DD4">
            <w:r w:rsidRPr="00C05DD4">
              <w:t>0.9</w:t>
            </w:r>
            <w:r w:rsidR="00FB186A">
              <w:t xml:space="preserve"> </w:t>
            </w:r>
            <w:r w:rsidRPr="00C05DD4">
              <w:t>[0.7,1.1]</w:t>
            </w:r>
          </w:p>
        </w:tc>
        <w:tc>
          <w:tcPr>
            <w:tcW w:w="1984" w:type="dxa"/>
            <w:tcBorders>
              <w:bottom w:val="single" w:sz="4" w:space="0" w:color="auto"/>
            </w:tcBorders>
            <w:vAlign w:val="bottom"/>
          </w:tcPr>
          <w:p w14:paraId="5ABAF998" w14:textId="36B760CA" w:rsidR="007D1392" w:rsidRPr="00C05DD4" w:rsidRDefault="007D1392" w:rsidP="00C05DD4">
            <w:r w:rsidRPr="00C05DD4">
              <w:t>1.2</w:t>
            </w:r>
            <w:r w:rsidR="00FB186A">
              <w:t xml:space="preserve"> </w:t>
            </w:r>
            <w:r w:rsidRPr="00C05DD4">
              <w:t>[1.1,1.4]</w:t>
            </w:r>
          </w:p>
        </w:tc>
        <w:tc>
          <w:tcPr>
            <w:tcW w:w="1985" w:type="dxa"/>
            <w:tcBorders>
              <w:bottom w:val="single" w:sz="4" w:space="0" w:color="auto"/>
            </w:tcBorders>
            <w:vAlign w:val="bottom"/>
          </w:tcPr>
          <w:p w14:paraId="4FF61EB2" w14:textId="569EB19D" w:rsidR="007D1392" w:rsidRPr="00C05DD4" w:rsidRDefault="007D1392" w:rsidP="00C05DD4">
            <w:r w:rsidRPr="00C05DD4">
              <w:t>1.1</w:t>
            </w:r>
            <w:r w:rsidR="00FB186A">
              <w:t xml:space="preserve"> </w:t>
            </w:r>
            <w:r w:rsidRPr="00C05DD4">
              <w:t>[1.0,1.3]</w:t>
            </w:r>
          </w:p>
        </w:tc>
        <w:tc>
          <w:tcPr>
            <w:tcW w:w="1984" w:type="dxa"/>
            <w:tcBorders>
              <w:bottom w:val="single" w:sz="4" w:space="0" w:color="auto"/>
            </w:tcBorders>
            <w:vAlign w:val="bottom"/>
          </w:tcPr>
          <w:p w14:paraId="36C02BA5" w14:textId="18B19320" w:rsidR="007D1392" w:rsidRPr="00C05DD4" w:rsidRDefault="007D1392" w:rsidP="00C05DD4">
            <w:r w:rsidRPr="00C05DD4">
              <w:t>2.0</w:t>
            </w:r>
            <w:r w:rsidR="00FB186A">
              <w:t xml:space="preserve"> </w:t>
            </w:r>
            <w:r w:rsidRPr="00C05DD4">
              <w:t>[1.8,2.2]</w:t>
            </w:r>
          </w:p>
        </w:tc>
        <w:tc>
          <w:tcPr>
            <w:tcW w:w="1843" w:type="dxa"/>
            <w:tcBorders>
              <w:left w:val="nil"/>
              <w:bottom w:val="single" w:sz="4" w:space="0" w:color="auto"/>
            </w:tcBorders>
            <w:vAlign w:val="bottom"/>
          </w:tcPr>
          <w:p w14:paraId="1038AEE7" w14:textId="36893EF8" w:rsidR="007D1392" w:rsidRPr="00C05DD4" w:rsidRDefault="007D1392" w:rsidP="00C05DD4">
            <w:r w:rsidRPr="00C05DD4">
              <w:t>2.6</w:t>
            </w:r>
            <w:r w:rsidR="00FB186A">
              <w:t xml:space="preserve"> </w:t>
            </w:r>
            <w:r w:rsidRPr="00C05DD4">
              <w:t>[2.3,2.8]</w:t>
            </w:r>
          </w:p>
        </w:tc>
      </w:tr>
      <w:tr w:rsidR="00505FD2" w:rsidRPr="00C05DD4" w14:paraId="196DB354" w14:textId="7A7C264E" w:rsidTr="00C408A7">
        <w:tc>
          <w:tcPr>
            <w:tcW w:w="12611" w:type="dxa"/>
            <w:gridSpan w:val="6"/>
            <w:tcBorders>
              <w:top w:val="single" w:sz="4" w:space="0" w:color="auto"/>
            </w:tcBorders>
            <w:shd w:val="clear" w:color="auto" w:fill="FBE4D5" w:themeFill="accent2" w:themeFillTint="33"/>
            <w:vAlign w:val="bottom"/>
          </w:tcPr>
          <w:p w14:paraId="07D67121" w14:textId="38B108E5" w:rsidR="00505FD2" w:rsidRPr="00C05DD4" w:rsidRDefault="00505FD2" w:rsidP="00C05DD4">
            <w:r w:rsidRPr="00C05DD4">
              <w:t>14-17 years (n=3,431^)</w:t>
            </w:r>
          </w:p>
        </w:tc>
      </w:tr>
      <w:tr w:rsidR="007D1392" w:rsidRPr="00C05DD4" w14:paraId="53B35569" w14:textId="059B7001" w:rsidTr="00C408A7">
        <w:tc>
          <w:tcPr>
            <w:tcW w:w="2689" w:type="dxa"/>
          </w:tcPr>
          <w:p w14:paraId="208566DF" w14:textId="6FC3FF9B" w:rsidR="007D1392" w:rsidRPr="00C05DD4" w:rsidRDefault="007D1392" w:rsidP="00C05DD4">
            <w:r w:rsidRPr="00C05DD4">
              <w:t xml:space="preserve">Smoking </w:t>
            </w:r>
          </w:p>
        </w:tc>
        <w:tc>
          <w:tcPr>
            <w:tcW w:w="2126" w:type="dxa"/>
            <w:vAlign w:val="bottom"/>
          </w:tcPr>
          <w:p w14:paraId="771F7260" w14:textId="4C187351" w:rsidR="007D1392" w:rsidRPr="00C05DD4" w:rsidRDefault="007D1392" w:rsidP="00C05DD4">
            <w:r w:rsidRPr="00C05DD4">
              <w:t>2.1</w:t>
            </w:r>
            <w:r>
              <w:t xml:space="preserve"> </w:t>
            </w:r>
            <w:r w:rsidRPr="00C05DD4">
              <w:t>[1.3,3.5]</w:t>
            </w:r>
          </w:p>
        </w:tc>
        <w:tc>
          <w:tcPr>
            <w:tcW w:w="1984" w:type="dxa"/>
            <w:vAlign w:val="bottom"/>
          </w:tcPr>
          <w:p w14:paraId="4EF747D0" w14:textId="44E01333" w:rsidR="007D1392" w:rsidRPr="00C05DD4" w:rsidRDefault="007D1392" w:rsidP="00C05DD4">
            <w:r w:rsidRPr="00C05DD4">
              <w:t>1.9</w:t>
            </w:r>
            <w:r>
              <w:t xml:space="preserve"> </w:t>
            </w:r>
            <w:r w:rsidRPr="00C05DD4">
              <w:t>[1.3,2.9]</w:t>
            </w:r>
          </w:p>
        </w:tc>
        <w:tc>
          <w:tcPr>
            <w:tcW w:w="1985" w:type="dxa"/>
            <w:vAlign w:val="bottom"/>
          </w:tcPr>
          <w:p w14:paraId="0A477E28" w14:textId="29E36815" w:rsidR="007D1392" w:rsidRPr="00C05DD4" w:rsidRDefault="007D1392" w:rsidP="00C05DD4">
            <w:r w:rsidRPr="00C05DD4">
              <w:t>4.8</w:t>
            </w:r>
            <w:r>
              <w:t xml:space="preserve"> </w:t>
            </w:r>
            <w:r w:rsidRPr="00C05DD4">
              <w:t>[3.7,6.3]</w:t>
            </w:r>
          </w:p>
        </w:tc>
        <w:tc>
          <w:tcPr>
            <w:tcW w:w="1984" w:type="dxa"/>
            <w:vAlign w:val="bottom"/>
          </w:tcPr>
          <w:p w14:paraId="12800102" w14:textId="2D2EAE83" w:rsidR="007D1392" w:rsidRPr="00C05DD4" w:rsidRDefault="007D1392" w:rsidP="00C05DD4">
            <w:r w:rsidRPr="00C05DD4">
              <w:t>6.2</w:t>
            </w:r>
            <w:r>
              <w:t xml:space="preserve"> </w:t>
            </w:r>
            <w:r w:rsidRPr="00C05DD4">
              <w:t>[4.8,8.0]</w:t>
            </w:r>
          </w:p>
        </w:tc>
        <w:tc>
          <w:tcPr>
            <w:tcW w:w="1843" w:type="dxa"/>
            <w:tcBorders>
              <w:left w:val="nil"/>
            </w:tcBorders>
            <w:vAlign w:val="bottom"/>
          </w:tcPr>
          <w:p w14:paraId="37248C50" w14:textId="0734FE12" w:rsidR="007D1392" w:rsidRPr="00C05DD4" w:rsidRDefault="007D1392" w:rsidP="00C05DD4">
            <w:r w:rsidRPr="00C05DD4">
              <w:t>6.0</w:t>
            </w:r>
            <w:r>
              <w:t xml:space="preserve"> </w:t>
            </w:r>
            <w:r w:rsidRPr="00C05DD4">
              <w:t>[4.8,7.6]</w:t>
            </w:r>
          </w:p>
        </w:tc>
      </w:tr>
      <w:tr w:rsidR="007D1392" w:rsidRPr="00C05DD4" w14:paraId="35E402D9" w14:textId="77777777" w:rsidTr="00C408A7">
        <w:tc>
          <w:tcPr>
            <w:tcW w:w="2689" w:type="dxa"/>
          </w:tcPr>
          <w:p w14:paraId="4EB98EB3" w14:textId="33FF497E" w:rsidR="007D1392" w:rsidRPr="00C05DD4" w:rsidRDefault="007D1392" w:rsidP="00C05DD4">
            <w:r w:rsidRPr="00C05DD4">
              <w:t>Exclusive smoking</w:t>
            </w:r>
          </w:p>
        </w:tc>
        <w:tc>
          <w:tcPr>
            <w:tcW w:w="2126" w:type="dxa"/>
            <w:vAlign w:val="bottom"/>
          </w:tcPr>
          <w:p w14:paraId="1B91F13A" w14:textId="36DD3E3F" w:rsidR="007D1392" w:rsidRPr="00C05DD4" w:rsidRDefault="007D1392" w:rsidP="00C05DD4">
            <w:r w:rsidRPr="00C05DD4">
              <w:t>1.9</w:t>
            </w:r>
            <w:r>
              <w:t xml:space="preserve"> </w:t>
            </w:r>
            <w:r w:rsidRPr="00C05DD4">
              <w:t>[1.1,3.2]</w:t>
            </w:r>
          </w:p>
        </w:tc>
        <w:tc>
          <w:tcPr>
            <w:tcW w:w="1984" w:type="dxa"/>
            <w:vAlign w:val="bottom"/>
          </w:tcPr>
          <w:p w14:paraId="5683C884" w14:textId="1AC4A373" w:rsidR="007D1392" w:rsidRPr="00C05DD4" w:rsidRDefault="007D1392" w:rsidP="00C05DD4">
            <w:r w:rsidRPr="00C05DD4">
              <w:t>1.6</w:t>
            </w:r>
            <w:r>
              <w:t xml:space="preserve"> </w:t>
            </w:r>
            <w:r w:rsidRPr="00C05DD4">
              <w:t>[1.0,2.6]</w:t>
            </w:r>
          </w:p>
        </w:tc>
        <w:tc>
          <w:tcPr>
            <w:tcW w:w="1985" w:type="dxa"/>
            <w:vAlign w:val="bottom"/>
          </w:tcPr>
          <w:p w14:paraId="3FA1102F" w14:textId="54B88871" w:rsidR="007D1392" w:rsidRPr="00C05DD4" w:rsidRDefault="007D1392" w:rsidP="00C05DD4">
            <w:r w:rsidRPr="00C05DD4">
              <w:t>4.2</w:t>
            </w:r>
            <w:r>
              <w:t xml:space="preserve"> </w:t>
            </w:r>
            <w:r w:rsidRPr="00C05DD4">
              <w:t>[3.2,5.6]</w:t>
            </w:r>
          </w:p>
        </w:tc>
        <w:tc>
          <w:tcPr>
            <w:tcW w:w="1984" w:type="dxa"/>
            <w:vAlign w:val="bottom"/>
          </w:tcPr>
          <w:p w14:paraId="329E7128" w14:textId="58E4E874" w:rsidR="007D1392" w:rsidRPr="00C05DD4" w:rsidRDefault="007D1392" w:rsidP="00C05DD4">
            <w:r w:rsidRPr="00C05DD4">
              <w:t>3.4</w:t>
            </w:r>
            <w:r>
              <w:t xml:space="preserve"> </w:t>
            </w:r>
            <w:r w:rsidRPr="00C05DD4">
              <w:t>[2.3,4.9]</w:t>
            </w:r>
          </w:p>
        </w:tc>
        <w:tc>
          <w:tcPr>
            <w:tcW w:w="1843" w:type="dxa"/>
            <w:tcBorders>
              <w:left w:val="nil"/>
            </w:tcBorders>
            <w:vAlign w:val="bottom"/>
          </w:tcPr>
          <w:p w14:paraId="420E33BF" w14:textId="50EE6873" w:rsidR="007D1392" w:rsidRPr="00C05DD4" w:rsidRDefault="007D1392" w:rsidP="00C05DD4">
            <w:r w:rsidRPr="00C05DD4">
              <w:t>2.9</w:t>
            </w:r>
            <w:r>
              <w:t xml:space="preserve"> </w:t>
            </w:r>
            <w:r w:rsidRPr="00C05DD4">
              <w:t>[2.1,4.1]</w:t>
            </w:r>
          </w:p>
        </w:tc>
      </w:tr>
      <w:tr w:rsidR="007D1392" w:rsidRPr="00C05DD4" w14:paraId="20E9F66A" w14:textId="77777777" w:rsidTr="00C408A7">
        <w:tc>
          <w:tcPr>
            <w:tcW w:w="2689" w:type="dxa"/>
          </w:tcPr>
          <w:p w14:paraId="5C322004" w14:textId="4D31BF04" w:rsidR="007D1392" w:rsidRPr="00C05DD4" w:rsidRDefault="007D1392" w:rsidP="00C05DD4">
            <w:r w:rsidRPr="00C05DD4">
              <w:t xml:space="preserve">Vaping </w:t>
            </w:r>
          </w:p>
        </w:tc>
        <w:tc>
          <w:tcPr>
            <w:tcW w:w="2126" w:type="dxa"/>
            <w:vAlign w:val="bottom"/>
          </w:tcPr>
          <w:p w14:paraId="3657EFC5" w14:textId="6EE9F388" w:rsidR="007D1392" w:rsidRPr="00C05DD4" w:rsidRDefault="007D1392" w:rsidP="00C05DD4">
            <w:r w:rsidRPr="00C05DD4">
              <w:t>0.8</w:t>
            </w:r>
            <w:r>
              <w:t xml:space="preserve"> </w:t>
            </w:r>
            <w:r w:rsidRPr="00C05DD4">
              <w:t>[0.4,1.5]</w:t>
            </w:r>
          </w:p>
        </w:tc>
        <w:tc>
          <w:tcPr>
            <w:tcW w:w="1984" w:type="dxa"/>
            <w:vAlign w:val="bottom"/>
          </w:tcPr>
          <w:p w14:paraId="27109FE2" w14:textId="10E4E72D" w:rsidR="007D1392" w:rsidRPr="00C05DD4" w:rsidRDefault="007D1392" w:rsidP="00C05DD4">
            <w:r w:rsidRPr="00C05DD4">
              <w:t>0.8</w:t>
            </w:r>
            <w:r>
              <w:t xml:space="preserve"> </w:t>
            </w:r>
            <w:r w:rsidRPr="00C05DD4">
              <w:t>[0.4,1.4]</w:t>
            </w:r>
          </w:p>
        </w:tc>
        <w:tc>
          <w:tcPr>
            <w:tcW w:w="1985" w:type="dxa"/>
            <w:vAlign w:val="bottom"/>
          </w:tcPr>
          <w:p w14:paraId="7A30FED6" w14:textId="71662F61" w:rsidR="007D1392" w:rsidRPr="00C05DD4" w:rsidRDefault="007D1392" w:rsidP="00C05DD4">
            <w:r w:rsidRPr="00C05DD4">
              <w:t>2.1</w:t>
            </w:r>
            <w:r>
              <w:t xml:space="preserve"> </w:t>
            </w:r>
            <w:r w:rsidRPr="00C05DD4">
              <w:t>[1.2,3.5]</w:t>
            </w:r>
          </w:p>
        </w:tc>
        <w:tc>
          <w:tcPr>
            <w:tcW w:w="1984" w:type="dxa"/>
            <w:vAlign w:val="bottom"/>
          </w:tcPr>
          <w:p w14:paraId="46B52BE0" w14:textId="122E7A97" w:rsidR="007D1392" w:rsidRPr="00C05DD4" w:rsidRDefault="007D1392" w:rsidP="00C05DD4">
            <w:r w:rsidRPr="00C05DD4">
              <w:t>9.8</w:t>
            </w:r>
            <w:r>
              <w:t xml:space="preserve"> </w:t>
            </w:r>
            <w:r w:rsidRPr="00C05DD4">
              <w:t>[7.9,12.0]</w:t>
            </w:r>
          </w:p>
        </w:tc>
        <w:tc>
          <w:tcPr>
            <w:tcW w:w="1843" w:type="dxa"/>
            <w:tcBorders>
              <w:left w:val="nil"/>
            </w:tcBorders>
            <w:vAlign w:val="bottom"/>
          </w:tcPr>
          <w:p w14:paraId="36D4E88B" w14:textId="0CA0F320" w:rsidR="007D1392" w:rsidRPr="00C05DD4" w:rsidRDefault="007D1392" w:rsidP="00C05DD4">
            <w:r w:rsidRPr="00C05DD4">
              <w:t>11.3</w:t>
            </w:r>
            <w:r>
              <w:t xml:space="preserve"> </w:t>
            </w:r>
            <w:r w:rsidRPr="00C05DD4">
              <w:t>[9.5,13.4]</w:t>
            </w:r>
          </w:p>
        </w:tc>
      </w:tr>
      <w:tr w:rsidR="007D1392" w:rsidRPr="00C05DD4" w14:paraId="08B0C3FE" w14:textId="129F3B7E" w:rsidTr="00C408A7">
        <w:tc>
          <w:tcPr>
            <w:tcW w:w="2689" w:type="dxa"/>
          </w:tcPr>
          <w:p w14:paraId="21E07304" w14:textId="77777777" w:rsidR="007D1392" w:rsidRPr="00C05DD4" w:rsidRDefault="007D1392" w:rsidP="00C05DD4">
            <w:r w:rsidRPr="00C05DD4">
              <w:t>Exclusive vaping</w:t>
            </w:r>
          </w:p>
        </w:tc>
        <w:tc>
          <w:tcPr>
            <w:tcW w:w="2126" w:type="dxa"/>
            <w:vAlign w:val="bottom"/>
          </w:tcPr>
          <w:p w14:paraId="045A1888" w14:textId="1C1D083F" w:rsidR="007D1392" w:rsidRPr="00C05DD4" w:rsidRDefault="007D1392" w:rsidP="00C05DD4">
            <w:r w:rsidRPr="00C05DD4">
              <w:t>0.5</w:t>
            </w:r>
            <w:r w:rsidR="0009155E">
              <w:t xml:space="preserve"> </w:t>
            </w:r>
            <w:r w:rsidRPr="00C05DD4">
              <w:t>[0.2,1.3]</w:t>
            </w:r>
          </w:p>
        </w:tc>
        <w:tc>
          <w:tcPr>
            <w:tcW w:w="1984" w:type="dxa"/>
            <w:vAlign w:val="bottom"/>
          </w:tcPr>
          <w:p w14:paraId="36A83FE0" w14:textId="1FDC6FF7" w:rsidR="007D1392" w:rsidRPr="00C05DD4" w:rsidRDefault="007D1392" w:rsidP="00C05DD4">
            <w:r w:rsidRPr="00C05DD4">
              <w:t>0.5</w:t>
            </w:r>
            <w:r w:rsidR="0009155E">
              <w:t xml:space="preserve"> </w:t>
            </w:r>
            <w:r w:rsidRPr="00C05DD4">
              <w:t>[0.2,1.1]</w:t>
            </w:r>
          </w:p>
        </w:tc>
        <w:tc>
          <w:tcPr>
            <w:tcW w:w="1985" w:type="dxa"/>
            <w:vAlign w:val="bottom"/>
          </w:tcPr>
          <w:p w14:paraId="010B9EAC" w14:textId="72CFA858" w:rsidR="007D1392" w:rsidRPr="00C05DD4" w:rsidRDefault="007D1392" w:rsidP="00C05DD4">
            <w:r w:rsidRPr="00C05DD4">
              <w:t>1.5</w:t>
            </w:r>
            <w:r w:rsidR="0009155E">
              <w:t xml:space="preserve"> </w:t>
            </w:r>
            <w:r w:rsidRPr="00C05DD4">
              <w:t>[0.8,2.9]</w:t>
            </w:r>
          </w:p>
        </w:tc>
        <w:tc>
          <w:tcPr>
            <w:tcW w:w="1984" w:type="dxa"/>
            <w:vAlign w:val="bottom"/>
          </w:tcPr>
          <w:p w14:paraId="76FAA59F" w14:textId="1E771399" w:rsidR="007D1392" w:rsidRPr="00C05DD4" w:rsidRDefault="007D1392" w:rsidP="00C05DD4">
            <w:r w:rsidRPr="00C05DD4">
              <w:t>6.9</w:t>
            </w:r>
            <w:r w:rsidR="0009155E">
              <w:t xml:space="preserve"> </w:t>
            </w:r>
            <w:r w:rsidRPr="00C05DD4">
              <w:t>[5.3,9.0]</w:t>
            </w:r>
          </w:p>
        </w:tc>
        <w:tc>
          <w:tcPr>
            <w:tcW w:w="1843" w:type="dxa"/>
            <w:tcBorders>
              <w:left w:val="nil"/>
            </w:tcBorders>
            <w:vAlign w:val="bottom"/>
          </w:tcPr>
          <w:p w14:paraId="01BA1B68" w14:textId="467EEA2D" w:rsidR="007D1392" w:rsidRPr="00C05DD4" w:rsidRDefault="007D1392" w:rsidP="00C05DD4">
            <w:r w:rsidRPr="00C05DD4">
              <w:t>8.2</w:t>
            </w:r>
            <w:r w:rsidR="0009155E">
              <w:t xml:space="preserve"> </w:t>
            </w:r>
            <w:r w:rsidRPr="00C05DD4">
              <w:t>[6.7,10.1]</w:t>
            </w:r>
          </w:p>
        </w:tc>
      </w:tr>
      <w:tr w:rsidR="0009155E" w:rsidRPr="00C05DD4" w14:paraId="02BA27E2" w14:textId="77777777" w:rsidTr="00C408A7">
        <w:tc>
          <w:tcPr>
            <w:tcW w:w="2689" w:type="dxa"/>
          </w:tcPr>
          <w:p w14:paraId="7AEA09BE" w14:textId="337FFD12" w:rsidR="0009155E" w:rsidRPr="00C05DD4" w:rsidRDefault="0009155E" w:rsidP="00C05DD4">
            <w:r w:rsidRPr="00C05DD4">
              <w:t>Vaping and/or smoking</w:t>
            </w:r>
          </w:p>
        </w:tc>
        <w:tc>
          <w:tcPr>
            <w:tcW w:w="2126" w:type="dxa"/>
            <w:vAlign w:val="bottom"/>
          </w:tcPr>
          <w:p w14:paraId="1EFBF16E" w14:textId="04091BE4" w:rsidR="0009155E" w:rsidRPr="00C05DD4" w:rsidRDefault="0009155E" w:rsidP="00C05DD4">
            <w:r w:rsidRPr="00C05DD4">
              <w:t>2.6</w:t>
            </w:r>
            <w:r>
              <w:t xml:space="preserve"> </w:t>
            </w:r>
            <w:r w:rsidRPr="00C05DD4">
              <w:t>[1.7,4.0]</w:t>
            </w:r>
          </w:p>
        </w:tc>
        <w:tc>
          <w:tcPr>
            <w:tcW w:w="1984" w:type="dxa"/>
            <w:vAlign w:val="bottom"/>
          </w:tcPr>
          <w:p w14:paraId="6CDF2CD3" w14:textId="7808E7F0" w:rsidR="0009155E" w:rsidRPr="00C05DD4" w:rsidRDefault="0009155E" w:rsidP="00C05DD4">
            <w:r w:rsidRPr="00C05DD4">
              <w:t>2.4</w:t>
            </w:r>
            <w:r>
              <w:t xml:space="preserve"> </w:t>
            </w:r>
            <w:r w:rsidRPr="00C05DD4">
              <w:t>[1.7, 3.5]</w:t>
            </w:r>
          </w:p>
        </w:tc>
        <w:tc>
          <w:tcPr>
            <w:tcW w:w="1985" w:type="dxa"/>
            <w:vAlign w:val="bottom"/>
          </w:tcPr>
          <w:p w14:paraId="28DDBFBA" w14:textId="6990F9A9" w:rsidR="0009155E" w:rsidRPr="00C05DD4" w:rsidRDefault="0009155E" w:rsidP="00C05DD4">
            <w:r w:rsidRPr="00C05DD4">
              <w:t>6.3</w:t>
            </w:r>
            <w:r>
              <w:t xml:space="preserve"> </w:t>
            </w:r>
            <w:r w:rsidRPr="00C05DD4">
              <w:t>[4.9,8.2]</w:t>
            </w:r>
          </w:p>
        </w:tc>
        <w:tc>
          <w:tcPr>
            <w:tcW w:w="1984" w:type="dxa"/>
            <w:vAlign w:val="bottom"/>
          </w:tcPr>
          <w:p w14:paraId="4E0F0143" w14:textId="58C595DE" w:rsidR="0009155E" w:rsidRPr="00C05DD4" w:rsidRDefault="0009155E" w:rsidP="00C05DD4">
            <w:r w:rsidRPr="00C05DD4">
              <w:t>13.1</w:t>
            </w:r>
            <w:r>
              <w:t xml:space="preserve"> </w:t>
            </w:r>
            <w:r w:rsidRPr="00C05DD4">
              <w:t>[11.0,15.6]</w:t>
            </w:r>
          </w:p>
        </w:tc>
        <w:tc>
          <w:tcPr>
            <w:tcW w:w="1843" w:type="dxa"/>
            <w:tcBorders>
              <w:left w:val="nil"/>
            </w:tcBorders>
            <w:vAlign w:val="bottom"/>
          </w:tcPr>
          <w:p w14:paraId="735443CE" w14:textId="1135278D" w:rsidR="0009155E" w:rsidRPr="00C05DD4" w:rsidRDefault="0009155E" w:rsidP="00C05DD4">
            <w:r w:rsidRPr="00C05DD4">
              <w:t>14.2</w:t>
            </w:r>
            <w:r>
              <w:t xml:space="preserve"> </w:t>
            </w:r>
            <w:r w:rsidRPr="00C05DD4">
              <w:t>[12.2,16.5]</w:t>
            </w:r>
          </w:p>
        </w:tc>
      </w:tr>
      <w:tr w:rsidR="0009155E" w:rsidRPr="00C05DD4" w14:paraId="556EBAAC" w14:textId="2DFE3682" w:rsidTr="00C408A7">
        <w:tc>
          <w:tcPr>
            <w:tcW w:w="2689" w:type="dxa"/>
          </w:tcPr>
          <w:p w14:paraId="005BAB3D" w14:textId="77777777" w:rsidR="0009155E" w:rsidRPr="00C05DD4" w:rsidRDefault="0009155E" w:rsidP="00C05DD4">
            <w:r w:rsidRPr="00C05DD4">
              <w:lastRenderedPageBreak/>
              <w:t>Dual use</w:t>
            </w:r>
          </w:p>
        </w:tc>
        <w:tc>
          <w:tcPr>
            <w:tcW w:w="2126" w:type="dxa"/>
            <w:vAlign w:val="bottom"/>
          </w:tcPr>
          <w:p w14:paraId="38C3CD92" w14:textId="7C285DED" w:rsidR="0009155E" w:rsidRPr="00C05DD4" w:rsidRDefault="0009155E" w:rsidP="00C05DD4">
            <w:r w:rsidRPr="00C05DD4">
              <w:t>0.3</w:t>
            </w:r>
            <w:r>
              <w:t xml:space="preserve"> </w:t>
            </w:r>
            <w:r w:rsidRPr="00C05DD4">
              <w:t>[0.1,0.6]</w:t>
            </w:r>
          </w:p>
        </w:tc>
        <w:tc>
          <w:tcPr>
            <w:tcW w:w="1984" w:type="dxa"/>
            <w:vAlign w:val="bottom"/>
          </w:tcPr>
          <w:p w14:paraId="32C1E1CC" w14:textId="58E14935" w:rsidR="0009155E" w:rsidRPr="00C05DD4" w:rsidRDefault="0009155E" w:rsidP="00C05DD4">
            <w:r w:rsidRPr="00C05DD4">
              <w:t>0.3</w:t>
            </w:r>
            <w:r>
              <w:t xml:space="preserve"> </w:t>
            </w:r>
            <w:r w:rsidRPr="00C05DD4">
              <w:t>[0.1,0.6]</w:t>
            </w:r>
          </w:p>
        </w:tc>
        <w:tc>
          <w:tcPr>
            <w:tcW w:w="1985" w:type="dxa"/>
            <w:vAlign w:val="bottom"/>
          </w:tcPr>
          <w:p w14:paraId="47526DE8" w14:textId="1AEC15DE" w:rsidR="0009155E" w:rsidRPr="00C05DD4" w:rsidRDefault="0009155E" w:rsidP="00C05DD4">
            <w:r w:rsidRPr="00C05DD4">
              <w:t>0.6</w:t>
            </w:r>
            <w:r>
              <w:t xml:space="preserve"> </w:t>
            </w:r>
            <w:r w:rsidRPr="00C05DD4">
              <w:t>[0.2,1.4]</w:t>
            </w:r>
          </w:p>
        </w:tc>
        <w:tc>
          <w:tcPr>
            <w:tcW w:w="1984" w:type="dxa"/>
            <w:vAlign w:val="bottom"/>
          </w:tcPr>
          <w:p w14:paraId="3B80C0BC" w14:textId="68C2832A" w:rsidR="0009155E" w:rsidRPr="00C05DD4" w:rsidRDefault="0009155E" w:rsidP="00C05DD4">
            <w:r w:rsidRPr="00C05DD4">
              <w:t>2.9</w:t>
            </w:r>
            <w:r>
              <w:t xml:space="preserve"> </w:t>
            </w:r>
            <w:r w:rsidRPr="00C05DD4">
              <w:t>[2.0,4.0]</w:t>
            </w:r>
          </w:p>
        </w:tc>
        <w:tc>
          <w:tcPr>
            <w:tcW w:w="1843" w:type="dxa"/>
            <w:tcBorders>
              <w:left w:val="nil"/>
            </w:tcBorders>
            <w:vAlign w:val="bottom"/>
          </w:tcPr>
          <w:p w14:paraId="0C7DF445" w14:textId="635FC0D1" w:rsidR="0009155E" w:rsidRPr="00C05DD4" w:rsidRDefault="0009155E" w:rsidP="00C05DD4">
            <w:r w:rsidRPr="00C05DD4">
              <w:t>3.1</w:t>
            </w:r>
            <w:r>
              <w:t xml:space="preserve"> </w:t>
            </w:r>
            <w:r w:rsidRPr="00C05DD4">
              <w:t>[2.3,4.3]</w:t>
            </w:r>
          </w:p>
        </w:tc>
      </w:tr>
      <w:tr w:rsidR="00505FD2" w:rsidRPr="00C05DD4" w14:paraId="065F8344" w14:textId="5250462D" w:rsidTr="00C408A7">
        <w:tc>
          <w:tcPr>
            <w:tcW w:w="12611" w:type="dxa"/>
            <w:gridSpan w:val="6"/>
            <w:shd w:val="clear" w:color="auto" w:fill="D0CECE" w:themeFill="background2" w:themeFillShade="E6"/>
            <w:vAlign w:val="bottom"/>
          </w:tcPr>
          <w:p w14:paraId="6CA10C7A" w14:textId="21BD1CE8" w:rsidR="00505FD2" w:rsidRPr="00C05DD4" w:rsidRDefault="00505FD2" w:rsidP="00C05DD4">
            <w:r w:rsidRPr="00C05DD4">
              <w:t>18-24 years (n=7,315^)</w:t>
            </w:r>
          </w:p>
        </w:tc>
      </w:tr>
      <w:tr w:rsidR="002D2320" w:rsidRPr="00C05DD4" w14:paraId="201BFFB2" w14:textId="30C7EB63" w:rsidTr="00C408A7">
        <w:tc>
          <w:tcPr>
            <w:tcW w:w="2689" w:type="dxa"/>
          </w:tcPr>
          <w:p w14:paraId="193B6ED2" w14:textId="35C45239" w:rsidR="002D2320" w:rsidRPr="00C05DD4" w:rsidRDefault="002D2320" w:rsidP="00C05DD4">
            <w:r w:rsidRPr="00C05DD4">
              <w:t xml:space="preserve">Smoking </w:t>
            </w:r>
          </w:p>
        </w:tc>
        <w:tc>
          <w:tcPr>
            <w:tcW w:w="2126" w:type="dxa"/>
            <w:vAlign w:val="bottom"/>
          </w:tcPr>
          <w:p w14:paraId="4968FA08" w14:textId="2EA4EB23" w:rsidR="002D2320" w:rsidRPr="00C05DD4" w:rsidRDefault="002D2320" w:rsidP="00C05DD4">
            <w:r w:rsidRPr="00C05DD4">
              <w:t>12.9</w:t>
            </w:r>
            <w:r w:rsidR="00FB186A">
              <w:t xml:space="preserve"> </w:t>
            </w:r>
            <w:r w:rsidRPr="00C05DD4">
              <w:t>[11.3,14.7]</w:t>
            </w:r>
          </w:p>
        </w:tc>
        <w:tc>
          <w:tcPr>
            <w:tcW w:w="1984" w:type="dxa"/>
            <w:vAlign w:val="bottom"/>
          </w:tcPr>
          <w:p w14:paraId="2F88915F" w14:textId="566E5230" w:rsidR="002D2320" w:rsidRPr="00C05DD4" w:rsidRDefault="002D2320" w:rsidP="00C05DD4">
            <w:r w:rsidRPr="00C05DD4">
              <w:t>14.2</w:t>
            </w:r>
            <w:r w:rsidR="00FB186A">
              <w:t xml:space="preserve"> </w:t>
            </w:r>
            <w:r w:rsidRPr="00C05DD4">
              <w:t>[12.5,16.2]</w:t>
            </w:r>
          </w:p>
        </w:tc>
        <w:tc>
          <w:tcPr>
            <w:tcW w:w="1985" w:type="dxa"/>
            <w:vAlign w:val="bottom"/>
          </w:tcPr>
          <w:p w14:paraId="493D9641" w14:textId="69B6849E" w:rsidR="002D2320" w:rsidRPr="00C05DD4" w:rsidRDefault="002D2320" w:rsidP="00C05DD4">
            <w:r w:rsidRPr="00C05DD4">
              <w:t>11.5</w:t>
            </w:r>
            <w:r w:rsidR="00FB186A">
              <w:t xml:space="preserve"> </w:t>
            </w:r>
            <w:r w:rsidRPr="00C05DD4">
              <w:t>[10.1,13.1]</w:t>
            </w:r>
          </w:p>
        </w:tc>
        <w:tc>
          <w:tcPr>
            <w:tcW w:w="1984" w:type="dxa"/>
            <w:vAlign w:val="bottom"/>
          </w:tcPr>
          <w:p w14:paraId="2D7FEFB7" w14:textId="201819F9" w:rsidR="002D2320" w:rsidRPr="00C05DD4" w:rsidRDefault="002D2320" w:rsidP="00C05DD4">
            <w:r w:rsidRPr="00C05DD4">
              <w:t>11.4</w:t>
            </w:r>
            <w:r w:rsidR="00FB186A">
              <w:t xml:space="preserve"> </w:t>
            </w:r>
            <w:r w:rsidRPr="00C05DD4">
              <w:t>[10.1,12.8]</w:t>
            </w:r>
          </w:p>
        </w:tc>
        <w:tc>
          <w:tcPr>
            <w:tcW w:w="1843" w:type="dxa"/>
            <w:tcBorders>
              <w:left w:val="nil"/>
            </w:tcBorders>
            <w:vAlign w:val="bottom"/>
          </w:tcPr>
          <w:p w14:paraId="009E0A8A" w14:textId="0CFA9CD4" w:rsidR="002D2320" w:rsidRPr="00C05DD4" w:rsidRDefault="002D2320" w:rsidP="00C05DD4">
            <w:r w:rsidRPr="00C05DD4">
              <w:t>15.4</w:t>
            </w:r>
            <w:r w:rsidR="00FB186A">
              <w:t xml:space="preserve"> </w:t>
            </w:r>
            <w:r w:rsidRPr="00C05DD4">
              <w:t>[13.8,17.2]</w:t>
            </w:r>
          </w:p>
        </w:tc>
      </w:tr>
      <w:tr w:rsidR="00FB186A" w:rsidRPr="00C05DD4" w14:paraId="4BE87D40" w14:textId="77777777" w:rsidTr="00C408A7">
        <w:tc>
          <w:tcPr>
            <w:tcW w:w="2689" w:type="dxa"/>
          </w:tcPr>
          <w:p w14:paraId="07188BB6" w14:textId="73FA9EB4" w:rsidR="00FB186A" w:rsidRPr="00C05DD4" w:rsidRDefault="00FB186A" w:rsidP="00C05DD4">
            <w:r w:rsidRPr="00C05DD4">
              <w:t>Exclusive smoking</w:t>
            </w:r>
          </w:p>
        </w:tc>
        <w:tc>
          <w:tcPr>
            <w:tcW w:w="2126" w:type="dxa"/>
            <w:vAlign w:val="bottom"/>
          </w:tcPr>
          <w:p w14:paraId="4C27608A" w14:textId="21020BE1" w:rsidR="00FB186A" w:rsidRPr="00C05DD4" w:rsidRDefault="00FB186A" w:rsidP="00C05DD4">
            <w:r w:rsidRPr="00C05DD4">
              <w:t>11.7</w:t>
            </w:r>
            <w:r>
              <w:t xml:space="preserve"> </w:t>
            </w:r>
            <w:r w:rsidRPr="00C05DD4">
              <w:t>[10.1,13.4]</w:t>
            </w:r>
          </w:p>
        </w:tc>
        <w:tc>
          <w:tcPr>
            <w:tcW w:w="1984" w:type="dxa"/>
            <w:vAlign w:val="bottom"/>
          </w:tcPr>
          <w:p w14:paraId="6D206E08" w14:textId="021D1FAE" w:rsidR="00FB186A" w:rsidRPr="00C05DD4" w:rsidRDefault="00FB186A" w:rsidP="00C05DD4">
            <w:r w:rsidRPr="00C05DD4">
              <w:t>11.7</w:t>
            </w:r>
            <w:r>
              <w:t xml:space="preserve"> </w:t>
            </w:r>
            <w:r w:rsidRPr="00C05DD4">
              <w:t>[10.0,13.5]</w:t>
            </w:r>
          </w:p>
        </w:tc>
        <w:tc>
          <w:tcPr>
            <w:tcW w:w="1985" w:type="dxa"/>
            <w:vAlign w:val="bottom"/>
          </w:tcPr>
          <w:p w14:paraId="3AF99A32" w14:textId="03B4D2DE" w:rsidR="00FB186A" w:rsidRPr="00C05DD4" w:rsidRDefault="00FB186A" w:rsidP="00C05DD4">
            <w:r w:rsidRPr="00C05DD4">
              <w:t>8.4</w:t>
            </w:r>
            <w:r>
              <w:t xml:space="preserve"> </w:t>
            </w:r>
            <w:r w:rsidRPr="00C05DD4">
              <w:t>[7.2,9.8]</w:t>
            </w:r>
          </w:p>
        </w:tc>
        <w:tc>
          <w:tcPr>
            <w:tcW w:w="1984" w:type="dxa"/>
            <w:vAlign w:val="bottom"/>
          </w:tcPr>
          <w:p w14:paraId="6F1911F5" w14:textId="608F7A37" w:rsidR="00FB186A" w:rsidRPr="00C05DD4" w:rsidRDefault="00FB186A" w:rsidP="00C05DD4">
            <w:r w:rsidRPr="00C05DD4">
              <w:t>6.7</w:t>
            </w:r>
            <w:r>
              <w:t xml:space="preserve"> </w:t>
            </w:r>
            <w:r w:rsidRPr="00C05DD4">
              <w:t>[5.7,7.9]</w:t>
            </w:r>
          </w:p>
        </w:tc>
        <w:tc>
          <w:tcPr>
            <w:tcW w:w="1843" w:type="dxa"/>
            <w:tcBorders>
              <w:left w:val="nil"/>
            </w:tcBorders>
            <w:vAlign w:val="bottom"/>
          </w:tcPr>
          <w:p w14:paraId="47BD801C" w14:textId="56ECEF7A" w:rsidR="00FB186A" w:rsidRPr="00C05DD4" w:rsidRDefault="00FB186A" w:rsidP="00C05DD4">
            <w:r w:rsidRPr="00C05DD4">
              <w:t>7.6</w:t>
            </w:r>
            <w:r>
              <w:t xml:space="preserve"> </w:t>
            </w:r>
            <w:r w:rsidRPr="00C05DD4">
              <w:t>[6.5,8.8]</w:t>
            </w:r>
          </w:p>
        </w:tc>
      </w:tr>
      <w:tr w:rsidR="00FB186A" w:rsidRPr="00C05DD4" w14:paraId="21028CE6" w14:textId="77777777" w:rsidTr="00C408A7">
        <w:tc>
          <w:tcPr>
            <w:tcW w:w="2689" w:type="dxa"/>
          </w:tcPr>
          <w:p w14:paraId="01AFC901" w14:textId="6052F8A8" w:rsidR="00FB186A" w:rsidRPr="00C05DD4" w:rsidRDefault="00FB186A" w:rsidP="00C05DD4">
            <w:r w:rsidRPr="00C05DD4">
              <w:t xml:space="preserve">Vaping </w:t>
            </w:r>
          </w:p>
        </w:tc>
        <w:tc>
          <w:tcPr>
            <w:tcW w:w="2126" w:type="dxa"/>
            <w:vAlign w:val="bottom"/>
          </w:tcPr>
          <w:p w14:paraId="66894606" w14:textId="1455DBA3" w:rsidR="00FB186A" w:rsidRPr="00C05DD4" w:rsidRDefault="00FB186A" w:rsidP="00C05DD4">
            <w:r w:rsidRPr="00C05DD4">
              <w:t>2.0</w:t>
            </w:r>
            <w:r>
              <w:t xml:space="preserve"> </w:t>
            </w:r>
            <w:r w:rsidRPr="00C05DD4">
              <w:t>[1.4,2.7]</w:t>
            </w:r>
          </w:p>
        </w:tc>
        <w:tc>
          <w:tcPr>
            <w:tcW w:w="1984" w:type="dxa"/>
            <w:vAlign w:val="bottom"/>
          </w:tcPr>
          <w:p w14:paraId="0E612339" w14:textId="383FB933" w:rsidR="00FB186A" w:rsidRPr="00C05DD4" w:rsidRDefault="00FB186A" w:rsidP="00C05DD4">
            <w:r w:rsidRPr="00C05DD4">
              <w:t>3.5</w:t>
            </w:r>
            <w:r>
              <w:t xml:space="preserve"> </w:t>
            </w:r>
            <w:r w:rsidRPr="00C05DD4">
              <w:t>[2.7,4.6]</w:t>
            </w:r>
          </w:p>
        </w:tc>
        <w:tc>
          <w:tcPr>
            <w:tcW w:w="1985" w:type="dxa"/>
            <w:vAlign w:val="bottom"/>
          </w:tcPr>
          <w:p w14:paraId="39A76064" w14:textId="08DA1D61" w:rsidR="00FB186A" w:rsidRPr="00C05DD4" w:rsidRDefault="00FB186A" w:rsidP="00C05DD4">
            <w:r w:rsidRPr="00C05DD4">
              <w:t>5.6</w:t>
            </w:r>
            <w:r>
              <w:t xml:space="preserve"> </w:t>
            </w:r>
            <w:r w:rsidRPr="00C05DD4">
              <w:t>[4.6,6.8]</w:t>
            </w:r>
          </w:p>
        </w:tc>
        <w:tc>
          <w:tcPr>
            <w:tcW w:w="1984" w:type="dxa"/>
            <w:vAlign w:val="bottom"/>
          </w:tcPr>
          <w:p w14:paraId="09F6DB8D" w14:textId="1CB00E61" w:rsidR="00FB186A" w:rsidRPr="00C05DD4" w:rsidRDefault="00FB186A" w:rsidP="00C05DD4">
            <w:r w:rsidRPr="00C05DD4">
              <w:t>15.5</w:t>
            </w:r>
            <w:r>
              <w:t xml:space="preserve"> </w:t>
            </w:r>
            <w:r w:rsidRPr="00C05DD4">
              <w:t>[14.0,17.1]</w:t>
            </w:r>
          </w:p>
        </w:tc>
        <w:tc>
          <w:tcPr>
            <w:tcW w:w="1843" w:type="dxa"/>
            <w:tcBorders>
              <w:left w:val="nil"/>
            </w:tcBorders>
            <w:vAlign w:val="bottom"/>
          </w:tcPr>
          <w:p w14:paraId="723CC947" w14:textId="737FF163" w:rsidR="00FB186A" w:rsidRPr="00C05DD4" w:rsidRDefault="00FB186A" w:rsidP="00C05DD4">
            <w:r w:rsidRPr="00C05DD4">
              <w:t>21.7</w:t>
            </w:r>
            <w:r>
              <w:t xml:space="preserve"> </w:t>
            </w:r>
            <w:r w:rsidRPr="00C05DD4">
              <w:t>[19.8,23.7]</w:t>
            </w:r>
          </w:p>
        </w:tc>
      </w:tr>
      <w:tr w:rsidR="00FB186A" w:rsidRPr="00C05DD4" w14:paraId="45BA58A6" w14:textId="74A0A587" w:rsidTr="00C408A7">
        <w:tc>
          <w:tcPr>
            <w:tcW w:w="2689" w:type="dxa"/>
          </w:tcPr>
          <w:p w14:paraId="6D2D1CB0" w14:textId="08DF8E83" w:rsidR="00FB186A" w:rsidRPr="00C05DD4" w:rsidRDefault="00FB186A" w:rsidP="00C05DD4">
            <w:r w:rsidRPr="00C05DD4">
              <w:t>Exclusive vaping</w:t>
            </w:r>
          </w:p>
        </w:tc>
        <w:tc>
          <w:tcPr>
            <w:tcW w:w="2126" w:type="dxa"/>
            <w:vAlign w:val="bottom"/>
          </w:tcPr>
          <w:p w14:paraId="3924A4EE" w14:textId="09CDF4F1" w:rsidR="00FB186A" w:rsidRPr="00C05DD4" w:rsidRDefault="00FB186A" w:rsidP="00C05DD4">
            <w:r w:rsidRPr="00C05DD4">
              <w:t>0.8</w:t>
            </w:r>
            <w:r>
              <w:t xml:space="preserve"> </w:t>
            </w:r>
            <w:r w:rsidRPr="00C05DD4">
              <w:t>[0.4,1.4]</w:t>
            </w:r>
          </w:p>
        </w:tc>
        <w:tc>
          <w:tcPr>
            <w:tcW w:w="1984" w:type="dxa"/>
            <w:vAlign w:val="bottom"/>
          </w:tcPr>
          <w:p w14:paraId="775F85AD" w14:textId="04B155DA" w:rsidR="00FB186A" w:rsidRPr="00C05DD4" w:rsidRDefault="00FB186A" w:rsidP="00C05DD4">
            <w:r w:rsidRPr="00C05DD4">
              <w:t>0.9</w:t>
            </w:r>
            <w:r>
              <w:t xml:space="preserve"> </w:t>
            </w:r>
            <w:r w:rsidRPr="00C05DD4">
              <w:t>[0.6,1.4]</w:t>
            </w:r>
          </w:p>
        </w:tc>
        <w:tc>
          <w:tcPr>
            <w:tcW w:w="1985" w:type="dxa"/>
            <w:vAlign w:val="bottom"/>
          </w:tcPr>
          <w:p w14:paraId="360AB314" w14:textId="3B592941" w:rsidR="00FB186A" w:rsidRPr="00C05DD4" w:rsidRDefault="00FB186A" w:rsidP="00C05DD4">
            <w:r w:rsidRPr="00C05DD4">
              <w:t>2.5</w:t>
            </w:r>
            <w:r>
              <w:t xml:space="preserve"> </w:t>
            </w:r>
            <w:r w:rsidRPr="00C05DD4">
              <w:t>[1.9,3.3]</w:t>
            </w:r>
          </w:p>
        </w:tc>
        <w:tc>
          <w:tcPr>
            <w:tcW w:w="1984" w:type="dxa"/>
            <w:vAlign w:val="bottom"/>
          </w:tcPr>
          <w:p w14:paraId="2B03A414" w14:textId="4E45B3DC" w:rsidR="00FB186A" w:rsidRPr="00C05DD4" w:rsidRDefault="00FB186A" w:rsidP="00C05DD4">
            <w:r w:rsidRPr="00C05DD4">
              <w:t>10.8</w:t>
            </w:r>
            <w:r>
              <w:t xml:space="preserve"> </w:t>
            </w:r>
            <w:r w:rsidRPr="00C05DD4">
              <w:t>[9.5,12.2]</w:t>
            </w:r>
          </w:p>
        </w:tc>
        <w:tc>
          <w:tcPr>
            <w:tcW w:w="1843" w:type="dxa"/>
            <w:tcBorders>
              <w:left w:val="nil"/>
            </w:tcBorders>
            <w:vAlign w:val="bottom"/>
          </w:tcPr>
          <w:p w14:paraId="51FB1F0F" w14:textId="3CA1BA70" w:rsidR="00FB186A" w:rsidRPr="00C05DD4" w:rsidRDefault="00FB186A" w:rsidP="00C05DD4">
            <w:r w:rsidRPr="00C05DD4">
              <w:t>13.8</w:t>
            </w:r>
            <w:r>
              <w:t xml:space="preserve"> </w:t>
            </w:r>
            <w:r w:rsidRPr="00C05DD4">
              <w:t>[12.3,15.5]</w:t>
            </w:r>
          </w:p>
        </w:tc>
      </w:tr>
      <w:tr w:rsidR="00FB186A" w:rsidRPr="00C05DD4" w14:paraId="099C640D" w14:textId="77777777" w:rsidTr="00C408A7">
        <w:tc>
          <w:tcPr>
            <w:tcW w:w="2689" w:type="dxa"/>
          </w:tcPr>
          <w:p w14:paraId="343A4358" w14:textId="391BED97" w:rsidR="00FB186A" w:rsidRPr="00C05DD4" w:rsidRDefault="00FB186A" w:rsidP="00C05DD4">
            <w:r w:rsidRPr="00C05DD4">
              <w:t>Vaping and/or smoking</w:t>
            </w:r>
          </w:p>
        </w:tc>
        <w:tc>
          <w:tcPr>
            <w:tcW w:w="2126" w:type="dxa"/>
            <w:vAlign w:val="bottom"/>
          </w:tcPr>
          <w:p w14:paraId="51A008B8" w14:textId="2171D9E6" w:rsidR="00FB186A" w:rsidRPr="00C05DD4" w:rsidRDefault="00FB186A" w:rsidP="00C05DD4">
            <w:r w:rsidRPr="00C05DD4">
              <w:t>13.6</w:t>
            </w:r>
            <w:r>
              <w:t xml:space="preserve"> </w:t>
            </w:r>
            <w:r w:rsidRPr="00C05DD4">
              <w:t>[12.0,15.5]</w:t>
            </w:r>
          </w:p>
        </w:tc>
        <w:tc>
          <w:tcPr>
            <w:tcW w:w="1984" w:type="dxa"/>
            <w:vAlign w:val="bottom"/>
          </w:tcPr>
          <w:p w14:paraId="2C589BAA" w14:textId="55839DEB" w:rsidR="00FB186A" w:rsidRPr="00C05DD4" w:rsidRDefault="00FB186A" w:rsidP="00C05DD4">
            <w:r w:rsidRPr="00C05DD4">
              <w:t>15.1</w:t>
            </w:r>
            <w:r>
              <w:t xml:space="preserve"> </w:t>
            </w:r>
            <w:r w:rsidRPr="00C05DD4">
              <w:t>[13.3,17.2]</w:t>
            </w:r>
          </w:p>
        </w:tc>
        <w:tc>
          <w:tcPr>
            <w:tcW w:w="1985" w:type="dxa"/>
            <w:vAlign w:val="bottom"/>
          </w:tcPr>
          <w:p w14:paraId="055D878E" w14:textId="143B8E28" w:rsidR="00FB186A" w:rsidRPr="00C05DD4" w:rsidRDefault="00FB186A" w:rsidP="00C05DD4">
            <w:r w:rsidRPr="00C05DD4">
              <w:t>14.0</w:t>
            </w:r>
            <w:r>
              <w:t xml:space="preserve"> </w:t>
            </w:r>
            <w:r w:rsidRPr="00C05DD4">
              <w:t>[12.5,15.7]</w:t>
            </w:r>
          </w:p>
        </w:tc>
        <w:tc>
          <w:tcPr>
            <w:tcW w:w="1984" w:type="dxa"/>
            <w:vAlign w:val="bottom"/>
          </w:tcPr>
          <w:p w14:paraId="0052C801" w14:textId="06B9456D" w:rsidR="00FB186A" w:rsidRPr="00C05DD4" w:rsidRDefault="00FB186A" w:rsidP="00C05DD4">
            <w:r w:rsidRPr="00C05DD4">
              <w:t>22.2</w:t>
            </w:r>
            <w:r>
              <w:t xml:space="preserve"> </w:t>
            </w:r>
            <w:r w:rsidRPr="00C05DD4">
              <w:t>[20.4,24.0]</w:t>
            </w:r>
          </w:p>
        </w:tc>
        <w:tc>
          <w:tcPr>
            <w:tcW w:w="1843" w:type="dxa"/>
            <w:tcBorders>
              <w:left w:val="nil"/>
            </w:tcBorders>
            <w:vAlign w:val="bottom"/>
          </w:tcPr>
          <w:p w14:paraId="6AD507E2" w14:textId="4C071758" w:rsidR="00FB186A" w:rsidRPr="00C05DD4" w:rsidRDefault="00FB186A" w:rsidP="00C05DD4">
            <w:r w:rsidRPr="00C05DD4">
              <w:t>29.3</w:t>
            </w:r>
            <w:r>
              <w:t xml:space="preserve"> </w:t>
            </w:r>
            <w:r w:rsidRPr="00C05DD4">
              <w:t>[27.2,31.4]</w:t>
            </w:r>
          </w:p>
        </w:tc>
      </w:tr>
      <w:tr w:rsidR="00FB186A" w:rsidRPr="00C05DD4" w14:paraId="32F680FA" w14:textId="40629709" w:rsidTr="00C408A7">
        <w:tc>
          <w:tcPr>
            <w:tcW w:w="2689" w:type="dxa"/>
          </w:tcPr>
          <w:p w14:paraId="18E7B9CA" w14:textId="7F1912DB" w:rsidR="00FB186A" w:rsidRPr="00C05DD4" w:rsidRDefault="00FB186A" w:rsidP="00C05DD4">
            <w:r w:rsidRPr="00C05DD4">
              <w:t>Dual use</w:t>
            </w:r>
          </w:p>
        </w:tc>
        <w:tc>
          <w:tcPr>
            <w:tcW w:w="2126" w:type="dxa"/>
            <w:vAlign w:val="bottom"/>
          </w:tcPr>
          <w:p w14:paraId="04EDEDC7" w14:textId="68CDBBFF" w:rsidR="00FB186A" w:rsidRPr="00C05DD4" w:rsidRDefault="00FB186A" w:rsidP="00C05DD4">
            <w:r w:rsidRPr="00C05DD4">
              <w:t>1.2</w:t>
            </w:r>
            <w:r>
              <w:t xml:space="preserve"> </w:t>
            </w:r>
            <w:r w:rsidRPr="00C05DD4">
              <w:t>[0.8,1.7]</w:t>
            </w:r>
          </w:p>
        </w:tc>
        <w:tc>
          <w:tcPr>
            <w:tcW w:w="1984" w:type="dxa"/>
            <w:vAlign w:val="bottom"/>
          </w:tcPr>
          <w:p w14:paraId="215F718B" w14:textId="4648F2F6" w:rsidR="00FB186A" w:rsidRPr="00C05DD4" w:rsidRDefault="00FB186A" w:rsidP="00C05DD4">
            <w:r w:rsidRPr="00C05DD4">
              <w:t>2.6</w:t>
            </w:r>
            <w:r>
              <w:t xml:space="preserve"> </w:t>
            </w:r>
            <w:r w:rsidRPr="00C05DD4">
              <w:t>[1.9,3.6]</w:t>
            </w:r>
          </w:p>
        </w:tc>
        <w:tc>
          <w:tcPr>
            <w:tcW w:w="1985" w:type="dxa"/>
            <w:vAlign w:val="bottom"/>
          </w:tcPr>
          <w:p w14:paraId="6EAF0D9C" w14:textId="75AE5AE1" w:rsidR="00FB186A" w:rsidRPr="00C05DD4" w:rsidRDefault="00FB186A" w:rsidP="00C05DD4">
            <w:r w:rsidRPr="00C05DD4">
              <w:t>3.1</w:t>
            </w:r>
            <w:r>
              <w:t xml:space="preserve"> </w:t>
            </w:r>
            <w:r w:rsidRPr="00C05DD4">
              <w:t>[2.3,4.1]</w:t>
            </w:r>
          </w:p>
        </w:tc>
        <w:tc>
          <w:tcPr>
            <w:tcW w:w="1984" w:type="dxa"/>
            <w:vAlign w:val="bottom"/>
          </w:tcPr>
          <w:p w14:paraId="34F19539" w14:textId="2D84E17E" w:rsidR="00FB186A" w:rsidRPr="00C05DD4" w:rsidRDefault="00FB186A" w:rsidP="00C05DD4">
            <w:r w:rsidRPr="00C05DD4">
              <w:t>4.7</w:t>
            </w:r>
            <w:r>
              <w:t xml:space="preserve"> </w:t>
            </w:r>
            <w:r w:rsidRPr="00C05DD4">
              <w:t>[3.9,5.6]</w:t>
            </w:r>
          </w:p>
        </w:tc>
        <w:tc>
          <w:tcPr>
            <w:tcW w:w="1843" w:type="dxa"/>
            <w:tcBorders>
              <w:left w:val="nil"/>
            </w:tcBorders>
            <w:vAlign w:val="bottom"/>
          </w:tcPr>
          <w:p w14:paraId="21490665" w14:textId="5CDA0A84" w:rsidR="00FB186A" w:rsidRPr="00C05DD4" w:rsidRDefault="00FB186A" w:rsidP="00C05DD4">
            <w:r w:rsidRPr="00C05DD4">
              <w:t>7.9</w:t>
            </w:r>
            <w:r>
              <w:t xml:space="preserve"> </w:t>
            </w:r>
            <w:r w:rsidRPr="00C05DD4">
              <w:t>[6.7,9.3]</w:t>
            </w:r>
          </w:p>
        </w:tc>
      </w:tr>
      <w:tr w:rsidR="00505FD2" w:rsidRPr="00C05DD4" w14:paraId="72A88876" w14:textId="2D001D43" w:rsidTr="00C408A7">
        <w:tc>
          <w:tcPr>
            <w:tcW w:w="12611" w:type="dxa"/>
            <w:gridSpan w:val="6"/>
            <w:shd w:val="clear" w:color="auto" w:fill="FFF2CC" w:themeFill="accent4" w:themeFillTint="33"/>
            <w:vAlign w:val="bottom"/>
          </w:tcPr>
          <w:p w14:paraId="786F708C" w14:textId="5DD3377C" w:rsidR="00505FD2" w:rsidRPr="00C05DD4" w:rsidRDefault="00505FD2" w:rsidP="00C05DD4">
            <w:r w:rsidRPr="00C05DD4">
              <w:t>25-34 years (n=12,384^)</w:t>
            </w:r>
          </w:p>
        </w:tc>
      </w:tr>
      <w:tr w:rsidR="00FB186A" w:rsidRPr="00C05DD4" w14:paraId="0F8AA021" w14:textId="76FD467E" w:rsidTr="00C408A7">
        <w:tc>
          <w:tcPr>
            <w:tcW w:w="2689" w:type="dxa"/>
          </w:tcPr>
          <w:p w14:paraId="46881AF7" w14:textId="3701CE6D" w:rsidR="00FB186A" w:rsidRPr="00C05DD4" w:rsidRDefault="00FB186A" w:rsidP="00C05DD4">
            <w:r w:rsidRPr="00C05DD4">
              <w:t xml:space="preserve">Smoking </w:t>
            </w:r>
          </w:p>
        </w:tc>
        <w:tc>
          <w:tcPr>
            <w:tcW w:w="2126" w:type="dxa"/>
            <w:vAlign w:val="bottom"/>
          </w:tcPr>
          <w:p w14:paraId="26755632" w14:textId="34D1108D" w:rsidR="00FB186A" w:rsidRPr="00C05DD4" w:rsidRDefault="00FB186A" w:rsidP="00C05DD4">
            <w:r w:rsidRPr="00C05DD4">
              <w:t>15.3</w:t>
            </w:r>
            <w:r>
              <w:t xml:space="preserve"> </w:t>
            </w:r>
            <w:r w:rsidRPr="00C05DD4">
              <w:t>[13.9,16.8]</w:t>
            </w:r>
          </w:p>
        </w:tc>
        <w:tc>
          <w:tcPr>
            <w:tcW w:w="1984" w:type="dxa"/>
            <w:vAlign w:val="bottom"/>
          </w:tcPr>
          <w:p w14:paraId="6DF53186" w14:textId="4300B216" w:rsidR="00FB186A" w:rsidRPr="00C05DD4" w:rsidRDefault="00FB186A" w:rsidP="00C05DD4">
            <w:r w:rsidRPr="00C05DD4">
              <w:t>14.5</w:t>
            </w:r>
            <w:r>
              <w:t xml:space="preserve"> </w:t>
            </w:r>
            <w:r w:rsidRPr="00C05DD4">
              <w:t>[13.2,15.9]</w:t>
            </w:r>
          </w:p>
        </w:tc>
        <w:tc>
          <w:tcPr>
            <w:tcW w:w="1985" w:type="dxa"/>
            <w:vAlign w:val="bottom"/>
          </w:tcPr>
          <w:p w14:paraId="4571942A" w14:textId="446C59CF" w:rsidR="00FB186A" w:rsidRPr="00C05DD4" w:rsidRDefault="00FB186A" w:rsidP="00C05DD4">
            <w:r w:rsidRPr="00C05DD4">
              <w:t>14.3</w:t>
            </w:r>
            <w:r>
              <w:t xml:space="preserve"> </w:t>
            </w:r>
            <w:r w:rsidRPr="00C05DD4">
              <w:t>[13.1,15.4]</w:t>
            </w:r>
          </w:p>
        </w:tc>
        <w:tc>
          <w:tcPr>
            <w:tcW w:w="1984" w:type="dxa"/>
            <w:vAlign w:val="bottom"/>
          </w:tcPr>
          <w:p w14:paraId="13F74123" w14:textId="181095A4" w:rsidR="00FB186A" w:rsidRPr="00C05DD4" w:rsidRDefault="00FB186A" w:rsidP="00C05DD4">
            <w:r w:rsidRPr="00C05DD4">
              <w:t>15.3</w:t>
            </w:r>
            <w:r>
              <w:t xml:space="preserve"> </w:t>
            </w:r>
            <w:r w:rsidRPr="00C05DD4">
              <w:t>[14.2,16.5]</w:t>
            </w:r>
          </w:p>
        </w:tc>
        <w:tc>
          <w:tcPr>
            <w:tcW w:w="1843" w:type="dxa"/>
            <w:tcBorders>
              <w:left w:val="nil"/>
            </w:tcBorders>
            <w:vAlign w:val="bottom"/>
          </w:tcPr>
          <w:p w14:paraId="6D8638BF" w14:textId="4D43BD1A" w:rsidR="00FB186A" w:rsidRPr="00C05DD4" w:rsidRDefault="00FB186A" w:rsidP="00C05DD4">
            <w:r w:rsidRPr="00C05DD4">
              <w:t>14.6</w:t>
            </w:r>
            <w:r>
              <w:t xml:space="preserve"> </w:t>
            </w:r>
            <w:r w:rsidRPr="00C05DD4">
              <w:t>[13.4,16.0]</w:t>
            </w:r>
          </w:p>
        </w:tc>
      </w:tr>
      <w:tr w:rsidR="00FB186A" w:rsidRPr="00C05DD4" w14:paraId="4691795C" w14:textId="77777777" w:rsidTr="00C408A7">
        <w:tc>
          <w:tcPr>
            <w:tcW w:w="2689" w:type="dxa"/>
          </w:tcPr>
          <w:p w14:paraId="1D3BAD7F" w14:textId="7E32EDE3" w:rsidR="00FB186A" w:rsidRPr="00C05DD4" w:rsidRDefault="00FB186A" w:rsidP="00C05DD4">
            <w:r w:rsidRPr="00C05DD4">
              <w:t>Exclusive smoking</w:t>
            </w:r>
          </w:p>
        </w:tc>
        <w:tc>
          <w:tcPr>
            <w:tcW w:w="2126" w:type="dxa"/>
            <w:vAlign w:val="bottom"/>
          </w:tcPr>
          <w:p w14:paraId="4096C17E" w14:textId="1F9823A8" w:rsidR="00FB186A" w:rsidRPr="00C05DD4" w:rsidRDefault="00FB186A" w:rsidP="00C05DD4">
            <w:r w:rsidRPr="00C05DD4">
              <w:t>13.7</w:t>
            </w:r>
            <w:r>
              <w:t xml:space="preserve"> </w:t>
            </w:r>
            <w:r w:rsidRPr="00C05DD4">
              <w:t>[12.3,15.1]</w:t>
            </w:r>
          </w:p>
        </w:tc>
        <w:tc>
          <w:tcPr>
            <w:tcW w:w="1984" w:type="dxa"/>
            <w:vAlign w:val="bottom"/>
          </w:tcPr>
          <w:p w14:paraId="2D11332A" w14:textId="544AA973" w:rsidR="00FB186A" w:rsidRPr="00C05DD4" w:rsidRDefault="00FB186A" w:rsidP="00C05DD4">
            <w:r w:rsidRPr="00C05DD4">
              <w:t>12.4</w:t>
            </w:r>
            <w:r>
              <w:t xml:space="preserve"> </w:t>
            </w:r>
            <w:r w:rsidRPr="00C05DD4">
              <w:t>[11.2,13.8]</w:t>
            </w:r>
          </w:p>
        </w:tc>
        <w:tc>
          <w:tcPr>
            <w:tcW w:w="1985" w:type="dxa"/>
            <w:vAlign w:val="bottom"/>
          </w:tcPr>
          <w:p w14:paraId="6AD90AAF" w14:textId="522BFEB5" w:rsidR="00FB186A" w:rsidRPr="00C05DD4" w:rsidRDefault="00FB186A" w:rsidP="00C05DD4">
            <w:r w:rsidRPr="00C05DD4">
              <w:t>12.4</w:t>
            </w:r>
            <w:r>
              <w:t xml:space="preserve"> </w:t>
            </w:r>
            <w:r w:rsidRPr="00C05DD4">
              <w:t>[11.4,13.6]</w:t>
            </w:r>
          </w:p>
        </w:tc>
        <w:tc>
          <w:tcPr>
            <w:tcW w:w="1984" w:type="dxa"/>
            <w:vAlign w:val="bottom"/>
          </w:tcPr>
          <w:p w14:paraId="5D782368" w14:textId="67288D7A" w:rsidR="00FB186A" w:rsidRPr="00C05DD4" w:rsidRDefault="00FB186A" w:rsidP="00C05DD4">
            <w:r w:rsidRPr="00C05DD4">
              <w:t>11.7</w:t>
            </w:r>
            <w:r>
              <w:t xml:space="preserve"> </w:t>
            </w:r>
            <w:r w:rsidRPr="00C05DD4">
              <w:t>[10.7,12.8]</w:t>
            </w:r>
          </w:p>
        </w:tc>
        <w:tc>
          <w:tcPr>
            <w:tcW w:w="1843" w:type="dxa"/>
            <w:tcBorders>
              <w:left w:val="nil"/>
            </w:tcBorders>
            <w:vAlign w:val="bottom"/>
          </w:tcPr>
          <w:p w14:paraId="611A3C8B" w14:textId="39D35DBC" w:rsidR="00FB186A" w:rsidRPr="00C05DD4" w:rsidRDefault="00FB186A" w:rsidP="00C05DD4">
            <w:r w:rsidRPr="00C05DD4">
              <w:t>10.0</w:t>
            </w:r>
            <w:r>
              <w:t xml:space="preserve"> </w:t>
            </w:r>
            <w:r w:rsidRPr="00C05DD4">
              <w:t>[9.0,11.2]</w:t>
            </w:r>
          </w:p>
        </w:tc>
      </w:tr>
      <w:tr w:rsidR="00FB186A" w:rsidRPr="00C05DD4" w14:paraId="48AD8C5F" w14:textId="77777777" w:rsidTr="00C408A7">
        <w:tc>
          <w:tcPr>
            <w:tcW w:w="2689" w:type="dxa"/>
          </w:tcPr>
          <w:p w14:paraId="638C2BDF" w14:textId="75E230CC" w:rsidR="00FB186A" w:rsidRPr="00C05DD4" w:rsidRDefault="00FB186A" w:rsidP="00C05DD4">
            <w:r w:rsidRPr="00C05DD4">
              <w:t xml:space="preserve">Vaping </w:t>
            </w:r>
          </w:p>
        </w:tc>
        <w:tc>
          <w:tcPr>
            <w:tcW w:w="2126" w:type="dxa"/>
            <w:vAlign w:val="bottom"/>
          </w:tcPr>
          <w:p w14:paraId="173961D2" w14:textId="64EA89DA" w:rsidR="00FB186A" w:rsidRPr="00C05DD4" w:rsidRDefault="00FB186A" w:rsidP="00C05DD4">
            <w:r w:rsidRPr="00C05DD4">
              <w:t>2.3</w:t>
            </w:r>
            <w:r>
              <w:t xml:space="preserve"> </w:t>
            </w:r>
            <w:r w:rsidRPr="00C05DD4">
              <w:t>[1.7,3.0]</w:t>
            </w:r>
          </w:p>
        </w:tc>
        <w:tc>
          <w:tcPr>
            <w:tcW w:w="1984" w:type="dxa"/>
            <w:vAlign w:val="bottom"/>
          </w:tcPr>
          <w:p w14:paraId="02A63D55" w14:textId="58B0F525" w:rsidR="00FB186A" w:rsidRPr="00C05DD4" w:rsidRDefault="00FB186A" w:rsidP="00C05DD4">
            <w:r w:rsidRPr="00C05DD4">
              <w:t>2.8</w:t>
            </w:r>
            <w:r>
              <w:t xml:space="preserve"> </w:t>
            </w:r>
            <w:r w:rsidRPr="00C05DD4">
              <w:t>[2.2,3.5]</w:t>
            </w:r>
          </w:p>
        </w:tc>
        <w:tc>
          <w:tcPr>
            <w:tcW w:w="1985" w:type="dxa"/>
            <w:vAlign w:val="bottom"/>
          </w:tcPr>
          <w:p w14:paraId="0D2522A0" w14:textId="3FDD5B16" w:rsidR="00FB186A" w:rsidRPr="00C05DD4" w:rsidRDefault="00FB186A" w:rsidP="00C05DD4">
            <w:r w:rsidRPr="00C05DD4">
              <w:t>3.9</w:t>
            </w:r>
            <w:r>
              <w:t xml:space="preserve"> </w:t>
            </w:r>
            <w:r w:rsidRPr="00C05DD4">
              <w:t>[3.4,4.5]</w:t>
            </w:r>
          </w:p>
        </w:tc>
        <w:tc>
          <w:tcPr>
            <w:tcW w:w="1984" w:type="dxa"/>
            <w:vAlign w:val="bottom"/>
          </w:tcPr>
          <w:p w14:paraId="018F05D5" w14:textId="4A08321F" w:rsidR="00FB186A" w:rsidRPr="00C05DD4" w:rsidRDefault="00FB186A" w:rsidP="00C05DD4">
            <w:r w:rsidRPr="00C05DD4">
              <w:t>9.7</w:t>
            </w:r>
            <w:r>
              <w:t xml:space="preserve"> </w:t>
            </w:r>
            <w:r w:rsidRPr="00C05DD4">
              <w:t>[8.7,10.7]</w:t>
            </w:r>
          </w:p>
        </w:tc>
        <w:tc>
          <w:tcPr>
            <w:tcW w:w="1843" w:type="dxa"/>
            <w:tcBorders>
              <w:left w:val="nil"/>
            </w:tcBorders>
            <w:vAlign w:val="bottom"/>
          </w:tcPr>
          <w:p w14:paraId="228E505C" w14:textId="05965100" w:rsidR="00FB186A" w:rsidRPr="00C05DD4" w:rsidRDefault="00FB186A" w:rsidP="00C05DD4">
            <w:r w:rsidRPr="00C05DD4">
              <w:t>13.7</w:t>
            </w:r>
            <w:r>
              <w:t xml:space="preserve"> </w:t>
            </w:r>
            <w:r w:rsidRPr="00C05DD4">
              <w:t>[12.5,15.0]</w:t>
            </w:r>
          </w:p>
        </w:tc>
      </w:tr>
      <w:tr w:rsidR="00FB186A" w:rsidRPr="00C05DD4" w14:paraId="63187ECF" w14:textId="7B364662" w:rsidTr="00C408A7">
        <w:tc>
          <w:tcPr>
            <w:tcW w:w="2689" w:type="dxa"/>
          </w:tcPr>
          <w:p w14:paraId="542DBF3E" w14:textId="4AC96088" w:rsidR="00FB186A" w:rsidRPr="00C05DD4" w:rsidRDefault="00FB186A" w:rsidP="00C05DD4">
            <w:r w:rsidRPr="00C05DD4">
              <w:t>Exclusive vaping</w:t>
            </w:r>
          </w:p>
        </w:tc>
        <w:tc>
          <w:tcPr>
            <w:tcW w:w="2126" w:type="dxa"/>
            <w:vAlign w:val="bottom"/>
          </w:tcPr>
          <w:p w14:paraId="1E821D62" w14:textId="1BB0CA8C" w:rsidR="00FB186A" w:rsidRPr="00C05DD4" w:rsidRDefault="00FB186A" w:rsidP="00C05DD4">
            <w:r w:rsidRPr="00C05DD4">
              <w:t>0.6</w:t>
            </w:r>
            <w:r>
              <w:t xml:space="preserve"> </w:t>
            </w:r>
            <w:r w:rsidRPr="00C05DD4">
              <w:t>[0.4,1.0]</w:t>
            </w:r>
          </w:p>
        </w:tc>
        <w:tc>
          <w:tcPr>
            <w:tcW w:w="1984" w:type="dxa"/>
            <w:vAlign w:val="bottom"/>
          </w:tcPr>
          <w:p w14:paraId="306551F7" w14:textId="735ED3C4" w:rsidR="00FB186A" w:rsidRPr="00C05DD4" w:rsidRDefault="00FB186A" w:rsidP="00C05DD4">
            <w:r w:rsidRPr="00C05DD4">
              <w:t>0.7</w:t>
            </w:r>
            <w:r>
              <w:t xml:space="preserve"> </w:t>
            </w:r>
            <w:r w:rsidRPr="00C05DD4">
              <w:t>[0.5,1.0]</w:t>
            </w:r>
          </w:p>
        </w:tc>
        <w:tc>
          <w:tcPr>
            <w:tcW w:w="1985" w:type="dxa"/>
            <w:vAlign w:val="bottom"/>
          </w:tcPr>
          <w:p w14:paraId="1E6D5FF5" w14:textId="48CCCA68" w:rsidR="00FB186A" w:rsidRPr="00C05DD4" w:rsidRDefault="00FB186A" w:rsidP="00C05DD4">
            <w:r w:rsidRPr="00C05DD4">
              <w:t>2.1</w:t>
            </w:r>
            <w:r>
              <w:t xml:space="preserve"> </w:t>
            </w:r>
            <w:r w:rsidRPr="00C05DD4">
              <w:t>[1.7,2.6]</w:t>
            </w:r>
          </w:p>
        </w:tc>
        <w:tc>
          <w:tcPr>
            <w:tcW w:w="1984" w:type="dxa"/>
            <w:vAlign w:val="bottom"/>
          </w:tcPr>
          <w:p w14:paraId="56B46F23" w14:textId="3C7AF6F6" w:rsidR="00FB186A" w:rsidRPr="00C05DD4" w:rsidRDefault="00FB186A" w:rsidP="00C05DD4">
            <w:r w:rsidRPr="00C05DD4">
              <w:t>6.1</w:t>
            </w:r>
            <w:r>
              <w:t xml:space="preserve"> </w:t>
            </w:r>
            <w:r w:rsidRPr="00C05DD4">
              <w:t>[5.3,6.9]</w:t>
            </w:r>
          </w:p>
        </w:tc>
        <w:tc>
          <w:tcPr>
            <w:tcW w:w="1843" w:type="dxa"/>
            <w:tcBorders>
              <w:left w:val="nil"/>
            </w:tcBorders>
            <w:vAlign w:val="bottom"/>
          </w:tcPr>
          <w:p w14:paraId="6C371D81" w14:textId="2A07747B" w:rsidR="00FB186A" w:rsidRPr="00C05DD4" w:rsidRDefault="00FB186A" w:rsidP="00C05DD4">
            <w:r w:rsidRPr="00C05DD4">
              <w:t>9.1</w:t>
            </w:r>
            <w:r>
              <w:t xml:space="preserve"> </w:t>
            </w:r>
            <w:r w:rsidRPr="00C05DD4">
              <w:t>[8.1,10.2]</w:t>
            </w:r>
          </w:p>
        </w:tc>
      </w:tr>
      <w:tr w:rsidR="00FB186A" w:rsidRPr="00C05DD4" w14:paraId="3D68E7F2" w14:textId="77777777" w:rsidTr="00C408A7">
        <w:tc>
          <w:tcPr>
            <w:tcW w:w="2689" w:type="dxa"/>
          </w:tcPr>
          <w:p w14:paraId="1BA80FF2" w14:textId="698AF5A6" w:rsidR="00FB186A" w:rsidRPr="00C05DD4" w:rsidRDefault="00FB186A" w:rsidP="00C05DD4">
            <w:r w:rsidRPr="00C05DD4">
              <w:t>Vaping and/or smoking</w:t>
            </w:r>
          </w:p>
        </w:tc>
        <w:tc>
          <w:tcPr>
            <w:tcW w:w="2126" w:type="dxa"/>
            <w:vAlign w:val="bottom"/>
          </w:tcPr>
          <w:p w14:paraId="3CA763B7" w14:textId="252AF3AF" w:rsidR="00FB186A" w:rsidRPr="00C05DD4" w:rsidRDefault="00FB186A" w:rsidP="00C05DD4">
            <w:r w:rsidRPr="00C05DD4">
              <w:t>15.9</w:t>
            </w:r>
            <w:r>
              <w:t xml:space="preserve"> </w:t>
            </w:r>
            <w:r w:rsidRPr="00C05DD4">
              <w:t>[14.5,17.4]</w:t>
            </w:r>
          </w:p>
        </w:tc>
        <w:tc>
          <w:tcPr>
            <w:tcW w:w="1984" w:type="dxa"/>
            <w:vAlign w:val="bottom"/>
          </w:tcPr>
          <w:p w14:paraId="026332D2" w14:textId="72B40F0B" w:rsidR="00FB186A" w:rsidRPr="00C05DD4" w:rsidRDefault="00FB186A" w:rsidP="00C05DD4">
            <w:r w:rsidRPr="00C05DD4">
              <w:t>15.2</w:t>
            </w:r>
            <w:r>
              <w:t xml:space="preserve"> </w:t>
            </w:r>
            <w:r w:rsidRPr="00C05DD4">
              <w:t>[13.9,16.7]</w:t>
            </w:r>
          </w:p>
        </w:tc>
        <w:tc>
          <w:tcPr>
            <w:tcW w:w="1985" w:type="dxa"/>
            <w:vAlign w:val="bottom"/>
          </w:tcPr>
          <w:p w14:paraId="71E59791" w14:textId="4B218F6A" w:rsidR="00FB186A" w:rsidRPr="00C05DD4" w:rsidRDefault="00FB186A" w:rsidP="00C05DD4">
            <w:r w:rsidRPr="00C05DD4">
              <w:t>16.4</w:t>
            </w:r>
            <w:r>
              <w:t xml:space="preserve"> </w:t>
            </w:r>
            <w:r w:rsidRPr="00C05DD4">
              <w:t>[15.2,17.6]</w:t>
            </w:r>
          </w:p>
        </w:tc>
        <w:tc>
          <w:tcPr>
            <w:tcW w:w="1984" w:type="dxa"/>
            <w:vAlign w:val="bottom"/>
          </w:tcPr>
          <w:p w14:paraId="3135B7CE" w14:textId="2B1D0077" w:rsidR="00FB186A" w:rsidRPr="00C05DD4" w:rsidRDefault="00FB186A" w:rsidP="00C05DD4">
            <w:r w:rsidRPr="00C05DD4">
              <w:t>21.4</w:t>
            </w:r>
            <w:r>
              <w:t xml:space="preserve"> </w:t>
            </w:r>
            <w:r w:rsidRPr="00C05DD4">
              <w:t>[20.1,22.7]</w:t>
            </w:r>
          </w:p>
        </w:tc>
        <w:tc>
          <w:tcPr>
            <w:tcW w:w="1843" w:type="dxa"/>
            <w:tcBorders>
              <w:left w:val="nil"/>
            </w:tcBorders>
            <w:vAlign w:val="bottom"/>
          </w:tcPr>
          <w:p w14:paraId="49DCF9D3" w14:textId="425680DB" w:rsidR="00FB186A" w:rsidRPr="00C05DD4" w:rsidRDefault="00FB186A" w:rsidP="00C05DD4">
            <w:r w:rsidRPr="00C05DD4">
              <w:t>23.7</w:t>
            </w:r>
            <w:r>
              <w:t xml:space="preserve"> </w:t>
            </w:r>
            <w:r w:rsidRPr="00C05DD4">
              <w:t>[22.2,25.3]</w:t>
            </w:r>
          </w:p>
        </w:tc>
      </w:tr>
      <w:tr w:rsidR="00FB186A" w:rsidRPr="00C05DD4" w14:paraId="689B8CA8" w14:textId="72C77CBC" w:rsidTr="00C408A7">
        <w:tc>
          <w:tcPr>
            <w:tcW w:w="2689" w:type="dxa"/>
          </w:tcPr>
          <w:p w14:paraId="3DC5B706" w14:textId="552420A9" w:rsidR="00FB186A" w:rsidRPr="00C05DD4" w:rsidRDefault="00FB186A" w:rsidP="00C05DD4">
            <w:r w:rsidRPr="00C05DD4">
              <w:t>Dual use</w:t>
            </w:r>
          </w:p>
        </w:tc>
        <w:tc>
          <w:tcPr>
            <w:tcW w:w="2126" w:type="dxa"/>
            <w:vAlign w:val="bottom"/>
          </w:tcPr>
          <w:p w14:paraId="7754C97B" w14:textId="3212D5A9" w:rsidR="00FB186A" w:rsidRPr="00C05DD4" w:rsidRDefault="00FB186A" w:rsidP="00C05DD4">
            <w:r w:rsidRPr="00C05DD4">
              <w:t>1.6</w:t>
            </w:r>
            <w:r>
              <w:t xml:space="preserve"> </w:t>
            </w:r>
            <w:r w:rsidRPr="00C05DD4">
              <w:t>[1.1,2.3]</w:t>
            </w:r>
          </w:p>
        </w:tc>
        <w:tc>
          <w:tcPr>
            <w:tcW w:w="1984" w:type="dxa"/>
            <w:vAlign w:val="bottom"/>
          </w:tcPr>
          <w:p w14:paraId="6120FA6B" w14:textId="46C618CB" w:rsidR="00FB186A" w:rsidRPr="00C05DD4" w:rsidRDefault="00FB186A" w:rsidP="00C05DD4">
            <w:r w:rsidRPr="00C05DD4">
              <w:t>2.1</w:t>
            </w:r>
            <w:r>
              <w:t xml:space="preserve"> </w:t>
            </w:r>
            <w:r w:rsidRPr="00C05DD4">
              <w:t>[1.6,2.7]</w:t>
            </w:r>
          </w:p>
        </w:tc>
        <w:tc>
          <w:tcPr>
            <w:tcW w:w="1985" w:type="dxa"/>
            <w:vAlign w:val="bottom"/>
          </w:tcPr>
          <w:p w14:paraId="63DE6B4A" w14:textId="220096A5" w:rsidR="00FB186A" w:rsidRPr="00C05DD4" w:rsidRDefault="00FB186A" w:rsidP="00C05DD4">
            <w:r w:rsidRPr="00C05DD4">
              <w:t>1.8</w:t>
            </w:r>
            <w:r>
              <w:t xml:space="preserve"> </w:t>
            </w:r>
            <w:r w:rsidRPr="00C05DD4">
              <w:t>[1.5,2.2]</w:t>
            </w:r>
          </w:p>
        </w:tc>
        <w:tc>
          <w:tcPr>
            <w:tcW w:w="1984" w:type="dxa"/>
            <w:vAlign w:val="bottom"/>
          </w:tcPr>
          <w:p w14:paraId="78296F30" w14:textId="14C04F63" w:rsidR="00FB186A" w:rsidRPr="00C05DD4" w:rsidRDefault="00FB186A" w:rsidP="00C05DD4">
            <w:r w:rsidRPr="00C05DD4">
              <w:t>3.6</w:t>
            </w:r>
            <w:r>
              <w:t xml:space="preserve"> </w:t>
            </w:r>
            <w:r w:rsidRPr="00C05DD4">
              <w:t>[3.0,4.3]</w:t>
            </w:r>
          </w:p>
        </w:tc>
        <w:tc>
          <w:tcPr>
            <w:tcW w:w="1843" w:type="dxa"/>
            <w:tcBorders>
              <w:left w:val="nil"/>
            </w:tcBorders>
            <w:vAlign w:val="bottom"/>
          </w:tcPr>
          <w:p w14:paraId="6A0921B8" w14:textId="40978ECB" w:rsidR="00FB186A" w:rsidRPr="00C05DD4" w:rsidRDefault="00FB186A" w:rsidP="00C05DD4">
            <w:r w:rsidRPr="00C05DD4">
              <w:t>4.6</w:t>
            </w:r>
            <w:r>
              <w:t xml:space="preserve"> </w:t>
            </w:r>
            <w:r w:rsidRPr="00C05DD4">
              <w:t>[3.9,5.4]</w:t>
            </w:r>
          </w:p>
        </w:tc>
      </w:tr>
      <w:tr w:rsidR="00505FD2" w:rsidRPr="00C05DD4" w14:paraId="0AACC7AF" w14:textId="31A68280" w:rsidTr="00C408A7">
        <w:tc>
          <w:tcPr>
            <w:tcW w:w="12611" w:type="dxa"/>
            <w:gridSpan w:val="6"/>
            <w:shd w:val="clear" w:color="auto" w:fill="DEEAF6" w:themeFill="accent5" w:themeFillTint="33"/>
            <w:vAlign w:val="bottom"/>
          </w:tcPr>
          <w:p w14:paraId="5BE93EF7" w14:textId="00B15B34" w:rsidR="00505FD2" w:rsidRPr="00C05DD4" w:rsidRDefault="00505FD2" w:rsidP="00C05DD4">
            <w:r w:rsidRPr="00C05DD4">
              <w:lastRenderedPageBreak/>
              <w:t>35-49 years (n=15,986^)</w:t>
            </w:r>
          </w:p>
        </w:tc>
      </w:tr>
      <w:tr w:rsidR="00FB186A" w:rsidRPr="00C05DD4" w14:paraId="46C8D320" w14:textId="0ADA662E" w:rsidTr="00C408A7">
        <w:tc>
          <w:tcPr>
            <w:tcW w:w="2689" w:type="dxa"/>
          </w:tcPr>
          <w:p w14:paraId="21754C48" w14:textId="402F3AAE" w:rsidR="00FB186A" w:rsidRPr="00C05DD4" w:rsidRDefault="00FB186A" w:rsidP="00C05DD4">
            <w:r w:rsidRPr="00C05DD4">
              <w:t xml:space="preserve">Smoking </w:t>
            </w:r>
          </w:p>
        </w:tc>
        <w:tc>
          <w:tcPr>
            <w:tcW w:w="2126" w:type="dxa"/>
            <w:vAlign w:val="bottom"/>
          </w:tcPr>
          <w:p w14:paraId="0635D690" w14:textId="47F3554D" w:rsidR="00FB186A" w:rsidRPr="00C05DD4" w:rsidRDefault="00FB186A" w:rsidP="00C05DD4">
            <w:r w:rsidRPr="00C05DD4">
              <w:t>15.1</w:t>
            </w:r>
            <w:r>
              <w:t xml:space="preserve"> </w:t>
            </w:r>
            <w:r w:rsidRPr="00C05DD4">
              <w:t>[13.8,16.5]</w:t>
            </w:r>
          </w:p>
        </w:tc>
        <w:tc>
          <w:tcPr>
            <w:tcW w:w="1984" w:type="dxa"/>
            <w:vAlign w:val="bottom"/>
          </w:tcPr>
          <w:p w14:paraId="585771F0" w14:textId="1EE5041E" w:rsidR="00FB186A" w:rsidRPr="00C05DD4" w:rsidRDefault="00FB186A" w:rsidP="00C05DD4">
            <w:r w:rsidRPr="00C05DD4">
              <w:t>13.9</w:t>
            </w:r>
            <w:r>
              <w:t xml:space="preserve"> </w:t>
            </w:r>
            <w:r w:rsidRPr="00C05DD4">
              <w:t>[12.7,15.1]</w:t>
            </w:r>
          </w:p>
        </w:tc>
        <w:tc>
          <w:tcPr>
            <w:tcW w:w="1985" w:type="dxa"/>
            <w:vAlign w:val="bottom"/>
          </w:tcPr>
          <w:p w14:paraId="7873BB37" w14:textId="5367560F" w:rsidR="00FB186A" w:rsidRPr="00C05DD4" w:rsidRDefault="00FB186A" w:rsidP="00C05DD4">
            <w:r w:rsidRPr="00C05DD4">
              <w:t>13.0</w:t>
            </w:r>
            <w:r>
              <w:t xml:space="preserve"> </w:t>
            </w:r>
            <w:r w:rsidRPr="00C05DD4">
              <w:t>[12.0,14.0]</w:t>
            </w:r>
          </w:p>
        </w:tc>
        <w:tc>
          <w:tcPr>
            <w:tcW w:w="1984" w:type="dxa"/>
            <w:vAlign w:val="bottom"/>
          </w:tcPr>
          <w:p w14:paraId="218D5A2A" w14:textId="1E1E413B" w:rsidR="00FB186A" w:rsidRPr="00C05DD4" w:rsidRDefault="00FB186A" w:rsidP="00C05DD4">
            <w:r w:rsidRPr="00C05DD4">
              <w:t>13.4</w:t>
            </w:r>
            <w:r>
              <w:t xml:space="preserve"> </w:t>
            </w:r>
            <w:r w:rsidRPr="00C05DD4">
              <w:t>[12.5,14.3]</w:t>
            </w:r>
          </w:p>
        </w:tc>
        <w:tc>
          <w:tcPr>
            <w:tcW w:w="1843" w:type="dxa"/>
            <w:tcBorders>
              <w:left w:val="nil"/>
            </w:tcBorders>
            <w:vAlign w:val="bottom"/>
          </w:tcPr>
          <w:p w14:paraId="778E9D1E" w14:textId="1F8D63B3" w:rsidR="00FB186A" w:rsidRPr="00C05DD4" w:rsidRDefault="00FB186A" w:rsidP="00C05DD4">
            <w:r w:rsidRPr="00C05DD4">
              <w:t>13.0</w:t>
            </w:r>
            <w:r>
              <w:t xml:space="preserve"> </w:t>
            </w:r>
            <w:r w:rsidRPr="00C05DD4">
              <w:t>[12.1,14.0]</w:t>
            </w:r>
          </w:p>
        </w:tc>
      </w:tr>
      <w:tr w:rsidR="00FB186A" w:rsidRPr="00C05DD4" w14:paraId="763657A4" w14:textId="77777777" w:rsidTr="00C408A7">
        <w:tc>
          <w:tcPr>
            <w:tcW w:w="2689" w:type="dxa"/>
          </w:tcPr>
          <w:p w14:paraId="56E37271" w14:textId="474A72C6" w:rsidR="00FB186A" w:rsidRPr="00C05DD4" w:rsidRDefault="00FB186A" w:rsidP="00C05DD4">
            <w:r w:rsidRPr="00C05DD4">
              <w:t>Exclusive smoking</w:t>
            </w:r>
          </w:p>
        </w:tc>
        <w:tc>
          <w:tcPr>
            <w:tcW w:w="2126" w:type="dxa"/>
            <w:vAlign w:val="bottom"/>
          </w:tcPr>
          <w:p w14:paraId="158882CF" w14:textId="5B5CD0D4" w:rsidR="00FB186A" w:rsidRPr="00C05DD4" w:rsidRDefault="00FB186A" w:rsidP="00C05DD4">
            <w:r w:rsidRPr="00C05DD4">
              <w:t>14.2</w:t>
            </w:r>
            <w:r>
              <w:t xml:space="preserve"> </w:t>
            </w:r>
            <w:r w:rsidRPr="00C05DD4">
              <w:t>[12.9,15.6]</w:t>
            </w:r>
          </w:p>
        </w:tc>
        <w:tc>
          <w:tcPr>
            <w:tcW w:w="1984" w:type="dxa"/>
            <w:vAlign w:val="bottom"/>
          </w:tcPr>
          <w:p w14:paraId="277A91C3" w14:textId="0BA25518" w:rsidR="00FB186A" w:rsidRPr="00C05DD4" w:rsidRDefault="00FB186A" w:rsidP="00C05DD4">
            <w:r w:rsidRPr="00C05DD4">
              <w:t>13.0</w:t>
            </w:r>
            <w:r>
              <w:t xml:space="preserve"> </w:t>
            </w:r>
            <w:r w:rsidRPr="00C05DD4">
              <w:t>[11.9,14.2]</w:t>
            </w:r>
          </w:p>
        </w:tc>
        <w:tc>
          <w:tcPr>
            <w:tcW w:w="1985" w:type="dxa"/>
            <w:vAlign w:val="bottom"/>
          </w:tcPr>
          <w:p w14:paraId="5E1D44AA" w14:textId="44A8445E" w:rsidR="00FB186A" w:rsidRPr="00C05DD4" w:rsidRDefault="00FB186A" w:rsidP="00C05DD4">
            <w:r w:rsidRPr="00C05DD4">
              <w:t>12.1</w:t>
            </w:r>
            <w:r>
              <w:t xml:space="preserve"> </w:t>
            </w:r>
            <w:r w:rsidRPr="00C05DD4">
              <w:t>[11.2,13.1]</w:t>
            </w:r>
          </w:p>
        </w:tc>
        <w:tc>
          <w:tcPr>
            <w:tcW w:w="1984" w:type="dxa"/>
            <w:vAlign w:val="bottom"/>
          </w:tcPr>
          <w:p w14:paraId="674DAAB2" w14:textId="500686C2" w:rsidR="00FB186A" w:rsidRPr="00C05DD4" w:rsidRDefault="00FB186A" w:rsidP="00C05DD4">
            <w:r w:rsidRPr="00C05DD4">
              <w:t>11.8</w:t>
            </w:r>
            <w:r>
              <w:t xml:space="preserve"> </w:t>
            </w:r>
            <w:r w:rsidRPr="00C05DD4">
              <w:t>[11.0,12.7]</w:t>
            </w:r>
          </w:p>
        </w:tc>
        <w:tc>
          <w:tcPr>
            <w:tcW w:w="1843" w:type="dxa"/>
            <w:tcBorders>
              <w:left w:val="nil"/>
            </w:tcBorders>
            <w:vAlign w:val="bottom"/>
          </w:tcPr>
          <w:p w14:paraId="23545B11" w14:textId="50F337E9" w:rsidR="00FB186A" w:rsidRPr="00C05DD4" w:rsidRDefault="00FB186A" w:rsidP="00C05DD4">
            <w:r w:rsidRPr="00C05DD4">
              <w:t>11.3</w:t>
            </w:r>
            <w:r>
              <w:t xml:space="preserve"> </w:t>
            </w:r>
            <w:r w:rsidRPr="00C05DD4">
              <w:t>[10.4,12.2]</w:t>
            </w:r>
          </w:p>
        </w:tc>
      </w:tr>
      <w:tr w:rsidR="00E75C74" w:rsidRPr="00C05DD4" w14:paraId="700B4E3A" w14:textId="77777777" w:rsidTr="00C408A7">
        <w:tc>
          <w:tcPr>
            <w:tcW w:w="2689" w:type="dxa"/>
          </w:tcPr>
          <w:p w14:paraId="1D362522" w14:textId="49878CC0" w:rsidR="00E75C74" w:rsidRPr="00C05DD4" w:rsidRDefault="00E75C74" w:rsidP="00C05DD4">
            <w:r w:rsidRPr="00C05DD4">
              <w:t xml:space="preserve">Vaping </w:t>
            </w:r>
          </w:p>
        </w:tc>
        <w:tc>
          <w:tcPr>
            <w:tcW w:w="2126" w:type="dxa"/>
            <w:vAlign w:val="bottom"/>
          </w:tcPr>
          <w:p w14:paraId="1B56C322" w14:textId="26B8BB5E" w:rsidR="00E75C74" w:rsidRPr="00C05DD4" w:rsidRDefault="00E75C74" w:rsidP="00C05DD4">
            <w:r w:rsidRPr="00C05DD4">
              <w:t>1.4</w:t>
            </w:r>
            <w:r>
              <w:t xml:space="preserve"> </w:t>
            </w:r>
            <w:r w:rsidRPr="00C05DD4">
              <w:t>[1.1,1.8]</w:t>
            </w:r>
          </w:p>
        </w:tc>
        <w:tc>
          <w:tcPr>
            <w:tcW w:w="1984" w:type="dxa"/>
            <w:vAlign w:val="bottom"/>
          </w:tcPr>
          <w:p w14:paraId="1B537D38" w14:textId="3DFA6AD6" w:rsidR="00E75C74" w:rsidRPr="00C05DD4" w:rsidRDefault="00E75C74" w:rsidP="00C05DD4">
            <w:r w:rsidRPr="00C05DD4">
              <w:t>1.5</w:t>
            </w:r>
            <w:r>
              <w:t xml:space="preserve"> </w:t>
            </w:r>
            <w:r w:rsidRPr="00C05DD4">
              <w:t>[1.1,1.8]</w:t>
            </w:r>
          </w:p>
        </w:tc>
        <w:tc>
          <w:tcPr>
            <w:tcW w:w="1985" w:type="dxa"/>
            <w:vAlign w:val="bottom"/>
          </w:tcPr>
          <w:p w14:paraId="6F6EBA70" w14:textId="46AE4DDC" w:rsidR="00E75C74" w:rsidRPr="00C05DD4" w:rsidRDefault="00E75C74" w:rsidP="00C05DD4">
            <w:r w:rsidRPr="00C05DD4">
              <w:t>2.3</w:t>
            </w:r>
            <w:r>
              <w:t xml:space="preserve"> </w:t>
            </w:r>
            <w:r w:rsidRPr="00C05DD4">
              <w:t>[1.9,2.7]</w:t>
            </w:r>
          </w:p>
        </w:tc>
        <w:tc>
          <w:tcPr>
            <w:tcW w:w="1984" w:type="dxa"/>
            <w:vAlign w:val="bottom"/>
          </w:tcPr>
          <w:p w14:paraId="648827D9" w14:textId="680CD212" w:rsidR="00E75C74" w:rsidRPr="00C05DD4" w:rsidRDefault="00E75C74" w:rsidP="00C05DD4">
            <w:r w:rsidRPr="00C05DD4">
              <w:t>3.7</w:t>
            </w:r>
            <w:r>
              <w:t xml:space="preserve"> </w:t>
            </w:r>
            <w:r w:rsidRPr="00C05DD4">
              <w:t>[3.2,4.2]</w:t>
            </w:r>
          </w:p>
        </w:tc>
        <w:tc>
          <w:tcPr>
            <w:tcW w:w="1843" w:type="dxa"/>
            <w:tcBorders>
              <w:left w:val="nil"/>
            </w:tcBorders>
            <w:vAlign w:val="bottom"/>
          </w:tcPr>
          <w:p w14:paraId="46A2D67D" w14:textId="192210B1" w:rsidR="00E75C74" w:rsidRPr="00C05DD4" w:rsidRDefault="00E75C74" w:rsidP="00C05DD4">
            <w:r w:rsidRPr="00C05DD4">
              <w:t>4.9</w:t>
            </w:r>
            <w:r>
              <w:t xml:space="preserve"> </w:t>
            </w:r>
            <w:r w:rsidRPr="00C05DD4">
              <w:t>[4.3,5.6]</w:t>
            </w:r>
          </w:p>
        </w:tc>
      </w:tr>
      <w:tr w:rsidR="00E75C74" w:rsidRPr="00C05DD4" w14:paraId="6FAD3BA7" w14:textId="484CF1E0" w:rsidTr="00C408A7">
        <w:tc>
          <w:tcPr>
            <w:tcW w:w="2689" w:type="dxa"/>
          </w:tcPr>
          <w:p w14:paraId="2158529C" w14:textId="6B7F40AD" w:rsidR="00E75C74" w:rsidRPr="00C05DD4" w:rsidRDefault="00E75C74" w:rsidP="00C05DD4">
            <w:r w:rsidRPr="00C05DD4">
              <w:t>Exclusive vaping</w:t>
            </w:r>
          </w:p>
        </w:tc>
        <w:tc>
          <w:tcPr>
            <w:tcW w:w="2126" w:type="dxa"/>
            <w:vAlign w:val="bottom"/>
          </w:tcPr>
          <w:p w14:paraId="66F35C57" w14:textId="1FC4A28F" w:rsidR="00E75C74" w:rsidRPr="00C05DD4" w:rsidRDefault="00E75C74" w:rsidP="00C05DD4">
            <w:r w:rsidRPr="00C05DD4">
              <w:t>0.5</w:t>
            </w:r>
            <w:r>
              <w:t xml:space="preserve"> </w:t>
            </w:r>
            <w:r w:rsidRPr="00C05DD4">
              <w:t>[0.3,0.7]</w:t>
            </w:r>
          </w:p>
        </w:tc>
        <w:tc>
          <w:tcPr>
            <w:tcW w:w="1984" w:type="dxa"/>
            <w:vAlign w:val="bottom"/>
          </w:tcPr>
          <w:p w14:paraId="7213991B" w14:textId="02E1F0B6" w:rsidR="00E75C74" w:rsidRPr="00C05DD4" w:rsidRDefault="00E75C74" w:rsidP="00C05DD4">
            <w:r w:rsidRPr="00C05DD4">
              <w:t>0.6</w:t>
            </w:r>
            <w:r>
              <w:t xml:space="preserve"> </w:t>
            </w:r>
            <w:r w:rsidRPr="00C05DD4">
              <w:t>[0.4,0.9]</w:t>
            </w:r>
          </w:p>
        </w:tc>
        <w:tc>
          <w:tcPr>
            <w:tcW w:w="1985" w:type="dxa"/>
            <w:vAlign w:val="bottom"/>
          </w:tcPr>
          <w:p w14:paraId="260BBC89" w14:textId="0B53C574" w:rsidR="00E75C74" w:rsidRPr="00C05DD4" w:rsidRDefault="00E75C74" w:rsidP="00C05DD4">
            <w:r w:rsidRPr="00C05DD4">
              <w:t>1.4</w:t>
            </w:r>
            <w:r>
              <w:t xml:space="preserve"> </w:t>
            </w:r>
            <w:r w:rsidRPr="00C05DD4">
              <w:t>[1.1,1.8]</w:t>
            </w:r>
          </w:p>
        </w:tc>
        <w:tc>
          <w:tcPr>
            <w:tcW w:w="1984" w:type="dxa"/>
            <w:vAlign w:val="bottom"/>
          </w:tcPr>
          <w:p w14:paraId="333ABE8F" w14:textId="260A7A31" w:rsidR="00E75C74" w:rsidRPr="00C05DD4" w:rsidRDefault="00E75C74" w:rsidP="00C05DD4">
            <w:r w:rsidRPr="00C05DD4">
              <w:t>2.1</w:t>
            </w:r>
            <w:r>
              <w:t xml:space="preserve"> </w:t>
            </w:r>
            <w:r w:rsidRPr="00C05DD4">
              <w:t>[1.8,2.6]</w:t>
            </w:r>
          </w:p>
        </w:tc>
        <w:tc>
          <w:tcPr>
            <w:tcW w:w="1843" w:type="dxa"/>
            <w:tcBorders>
              <w:left w:val="nil"/>
            </w:tcBorders>
            <w:vAlign w:val="bottom"/>
          </w:tcPr>
          <w:p w14:paraId="4AE7EA21" w14:textId="0D0DAA4B" w:rsidR="00E75C74" w:rsidRPr="00C05DD4" w:rsidRDefault="00E75C74" w:rsidP="00C05DD4">
            <w:r w:rsidRPr="00C05DD4">
              <w:t>3.2</w:t>
            </w:r>
            <w:r>
              <w:t xml:space="preserve"> </w:t>
            </w:r>
            <w:r w:rsidRPr="00C05DD4">
              <w:t>[2.7,3.7]</w:t>
            </w:r>
          </w:p>
        </w:tc>
      </w:tr>
      <w:tr w:rsidR="00E75C74" w:rsidRPr="00C05DD4" w14:paraId="13DF2504" w14:textId="77777777" w:rsidTr="00C408A7">
        <w:tc>
          <w:tcPr>
            <w:tcW w:w="2689" w:type="dxa"/>
          </w:tcPr>
          <w:p w14:paraId="1E45DF02" w14:textId="56D53120" w:rsidR="00E75C74" w:rsidRPr="00C05DD4" w:rsidRDefault="00E75C74" w:rsidP="00C05DD4">
            <w:r w:rsidRPr="00C05DD4">
              <w:t>Vaping and/or smoking</w:t>
            </w:r>
          </w:p>
        </w:tc>
        <w:tc>
          <w:tcPr>
            <w:tcW w:w="2126" w:type="dxa"/>
            <w:vAlign w:val="bottom"/>
          </w:tcPr>
          <w:p w14:paraId="1B7A2EF7" w14:textId="7A16BC18" w:rsidR="00E75C74" w:rsidRPr="00C05DD4" w:rsidRDefault="00E75C74" w:rsidP="00C05DD4">
            <w:r w:rsidRPr="00C05DD4">
              <w:t>15.6</w:t>
            </w:r>
            <w:r>
              <w:t xml:space="preserve"> </w:t>
            </w:r>
            <w:r w:rsidRPr="00C05DD4">
              <w:t>[14.3,17.0]</w:t>
            </w:r>
          </w:p>
        </w:tc>
        <w:tc>
          <w:tcPr>
            <w:tcW w:w="1984" w:type="dxa"/>
            <w:vAlign w:val="bottom"/>
          </w:tcPr>
          <w:p w14:paraId="799674DE" w14:textId="4C08EA8A" w:rsidR="00E75C74" w:rsidRPr="00C05DD4" w:rsidRDefault="00E75C74" w:rsidP="00C05DD4">
            <w:r w:rsidRPr="00C05DD4">
              <w:t>14.4</w:t>
            </w:r>
            <w:r>
              <w:t xml:space="preserve"> </w:t>
            </w:r>
            <w:r w:rsidRPr="00C05DD4">
              <w:t>[13.3,15.7]</w:t>
            </w:r>
          </w:p>
        </w:tc>
        <w:tc>
          <w:tcPr>
            <w:tcW w:w="1985" w:type="dxa"/>
            <w:vAlign w:val="bottom"/>
          </w:tcPr>
          <w:p w14:paraId="6D3E62F1" w14:textId="4BEFE0DD" w:rsidR="00E75C74" w:rsidRPr="00C05DD4" w:rsidRDefault="00E75C74" w:rsidP="00C05DD4">
            <w:r w:rsidRPr="00C05DD4">
              <w:t>14.4</w:t>
            </w:r>
            <w:r>
              <w:t xml:space="preserve"> </w:t>
            </w:r>
            <w:r w:rsidRPr="00C05DD4">
              <w:t>[13.4,15.5]</w:t>
            </w:r>
          </w:p>
        </w:tc>
        <w:tc>
          <w:tcPr>
            <w:tcW w:w="1984" w:type="dxa"/>
            <w:vAlign w:val="bottom"/>
          </w:tcPr>
          <w:p w14:paraId="392B52DB" w14:textId="27651D1D" w:rsidR="00E75C74" w:rsidRPr="00C05DD4" w:rsidRDefault="00E75C74" w:rsidP="00C05DD4">
            <w:r w:rsidRPr="00C05DD4">
              <w:t>15.5</w:t>
            </w:r>
            <w:r>
              <w:t xml:space="preserve"> </w:t>
            </w:r>
            <w:r w:rsidRPr="00C05DD4">
              <w:t>[14.6,16.5]</w:t>
            </w:r>
          </w:p>
        </w:tc>
        <w:tc>
          <w:tcPr>
            <w:tcW w:w="1843" w:type="dxa"/>
            <w:tcBorders>
              <w:left w:val="nil"/>
            </w:tcBorders>
            <w:vAlign w:val="bottom"/>
          </w:tcPr>
          <w:p w14:paraId="506027AE" w14:textId="35008A25" w:rsidR="00E75C74" w:rsidRPr="00C05DD4" w:rsidRDefault="00E75C74" w:rsidP="00C05DD4">
            <w:r w:rsidRPr="00C05DD4">
              <w:t>16.2</w:t>
            </w:r>
            <w:r>
              <w:t xml:space="preserve"> </w:t>
            </w:r>
            <w:r w:rsidRPr="00C05DD4">
              <w:t>[15.2,17.2]</w:t>
            </w:r>
          </w:p>
        </w:tc>
      </w:tr>
      <w:tr w:rsidR="00E75C74" w:rsidRPr="00C05DD4" w14:paraId="0F81A0FD" w14:textId="43EA268E" w:rsidTr="00C408A7">
        <w:tc>
          <w:tcPr>
            <w:tcW w:w="2689" w:type="dxa"/>
          </w:tcPr>
          <w:p w14:paraId="63D66F5A" w14:textId="33730FED" w:rsidR="00E75C74" w:rsidRPr="00C05DD4" w:rsidRDefault="00E75C74" w:rsidP="00C05DD4">
            <w:r w:rsidRPr="00C05DD4">
              <w:t>Dual use</w:t>
            </w:r>
          </w:p>
        </w:tc>
        <w:tc>
          <w:tcPr>
            <w:tcW w:w="2126" w:type="dxa"/>
            <w:vAlign w:val="bottom"/>
          </w:tcPr>
          <w:p w14:paraId="60AFBF79" w14:textId="2204CA02" w:rsidR="00E75C74" w:rsidRPr="00C05DD4" w:rsidRDefault="00E75C74" w:rsidP="00C05DD4">
            <w:r w:rsidRPr="00C05DD4">
              <w:t>0.9</w:t>
            </w:r>
            <w:r>
              <w:t xml:space="preserve"> </w:t>
            </w:r>
            <w:r w:rsidRPr="00C05DD4">
              <w:t>[0.7,1.3]</w:t>
            </w:r>
          </w:p>
        </w:tc>
        <w:tc>
          <w:tcPr>
            <w:tcW w:w="1984" w:type="dxa"/>
            <w:vAlign w:val="bottom"/>
          </w:tcPr>
          <w:p w14:paraId="3E8E11A7" w14:textId="52E8A898" w:rsidR="00E75C74" w:rsidRPr="00C05DD4" w:rsidRDefault="00E75C74" w:rsidP="00C05DD4">
            <w:r w:rsidRPr="00C05DD4">
              <w:t>0.9</w:t>
            </w:r>
            <w:r>
              <w:t xml:space="preserve"> </w:t>
            </w:r>
            <w:r w:rsidRPr="00C05DD4">
              <w:t>[0.7,1.2]</w:t>
            </w:r>
          </w:p>
        </w:tc>
        <w:tc>
          <w:tcPr>
            <w:tcW w:w="1985" w:type="dxa"/>
            <w:vAlign w:val="bottom"/>
          </w:tcPr>
          <w:p w14:paraId="48576D96" w14:textId="77D39C83" w:rsidR="00E75C74" w:rsidRPr="00C05DD4" w:rsidRDefault="00E75C74" w:rsidP="00C05DD4">
            <w:r w:rsidRPr="00C05DD4">
              <w:t>0.9</w:t>
            </w:r>
            <w:r>
              <w:t xml:space="preserve"> </w:t>
            </w:r>
            <w:r w:rsidRPr="00C05DD4">
              <w:t>[0.7,1.1]</w:t>
            </w:r>
          </w:p>
        </w:tc>
        <w:tc>
          <w:tcPr>
            <w:tcW w:w="1984" w:type="dxa"/>
            <w:vAlign w:val="bottom"/>
          </w:tcPr>
          <w:p w14:paraId="5F59B500" w14:textId="7F9F491D" w:rsidR="00E75C74" w:rsidRPr="00C05DD4" w:rsidRDefault="00E75C74" w:rsidP="00C05DD4">
            <w:r w:rsidRPr="00C05DD4">
              <w:t>1.6</w:t>
            </w:r>
            <w:r>
              <w:t xml:space="preserve"> </w:t>
            </w:r>
            <w:r w:rsidRPr="00C05DD4">
              <w:t>[1.3,1.9]</w:t>
            </w:r>
          </w:p>
        </w:tc>
        <w:tc>
          <w:tcPr>
            <w:tcW w:w="1843" w:type="dxa"/>
            <w:tcBorders>
              <w:left w:val="nil"/>
            </w:tcBorders>
            <w:vAlign w:val="bottom"/>
          </w:tcPr>
          <w:p w14:paraId="08D5EB3C" w14:textId="4567A568" w:rsidR="00E75C74" w:rsidRPr="00C05DD4" w:rsidRDefault="00E75C74" w:rsidP="00C05DD4">
            <w:r w:rsidRPr="00C05DD4">
              <w:t>1.7</w:t>
            </w:r>
            <w:r>
              <w:t xml:space="preserve"> </w:t>
            </w:r>
            <w:r w:rsidRPr="00C05DD4">
              <w:t>[1.4,2.1]</w:t>
            </w:r>
          </w:p>
        </w:tc>
      </w:tr>
      <w:tr w:rsidR="00505FD2" w:rsidRPr="00C05DD4" w14:paraId="3DDEC5B8" w14:textId="5F8D855F" w:rsidTr="00C408A7">
        <w:tc>
          <w:tcPr>
            <w:tcW w:w="12611" w:type="dxa"/>
            <w:gridSpan w:val="6"/>
            <w:shd w:val="clear" w:color="auto" w:fill="E2EFD9" w:themeFill="accent6" w:themeFillTint="33"/>
            <w:vAlign w:val="bottom"/>
          </w:tcPr>
          <w:p w14:paraId="53428506" w14:textId="508CD5A5" w:rsidR="00505FD2" w:rsidRPr="00C05DD4" w:rsidRDefault="00505FD2" w:rsidP="00C05DD4">
            <w:r w:rsidRPr="00C05DD4">
              <w:t>50+ years (n=24,259^)</w:t>
            </w:r>
          </w:p>
        </w:tc>
      </w:tr>
      <w:tr w:rsidR="00E75C74" w:rsidRPr="00C05DD4" w14:paraId="605B355B" w14:textId="5871A0A7" w:rsidTr="00C408A7">
        <w:tc>
          <w:tcPr>
            <w:tcW w:w="2689" w:type="dxa"/>
          </w:tcPr>
          <w:p w14:paraId="2653EA81" w14:textId="09484791" w:rsidR="00E75C74" w:rsidRPr="00C05DD4" w:rsidRDefault="00E75C74" w:rsidP="00C05DD4">
            <w:r w:rsidRPr="00C05DD4">
              <w:t xml:space="preserve">Smoking </w:t>
            </w:r>
          </w:p>
        </w:tc>
        <w:tc>
          <w:tcPr>
            <w:tcW w:w="2126" w:type="dxa"/>
            <w:vAlign w:val="bottom"/>
          </w:tcPr>
          <w:p w14:paraId="5A380A44" w14:textId="2F472EEF" w:rsidR="00E75C74" w:rsidRPr="00C05DD4" w:rsidRDefault="00E75C74" w:rsidP="00C05DD4">
            <w:r w:rsidRPr="00C05DD4">
              <w:t>10.3</w:t>
            </w:r>
            <w:r>
              <w:t xml:space="preserve"> </w:t>
            </w:r>
            <w:r w:rsidRPr="00C05DD4">
              <w:t>[9.7,10.9]</w:t>
            </w:r>
          </w:p>
        </w:tc>
        <w:tc>
          <w:tcPr>
            <w:tcW w:w="1984" w:type="dxa"/>
            <w:vAlign w:val="bottom"/>
          </w:tcPr>
          <w:p w14:paraId="0A8354FB" w14:textId="2F48B534" w:rsidR="00E75C74" w:rsidRPr="00C05DD4" w:rsidRDefault="00E75C74" w:rsidP="00C05DD4">
            <w:r w:rsidRPr="00C05DD4">
              <w:t>10.1</w:t>
            </w:r>
            <w:r>
              <w:t xml:space="preserve"> </w:t>
            </w:r>
            <w:r w:rsidRPr="00C05DD4">
              <w:t>[9.4,10.7]</w:t>
            </w:r>
          </w:p>
        </w:tc>
        <w:tc>
          <w:tcPr>
            <w:tcW w:w="1985" w:type="dxa"/>
            <w:vAlign w:val="bottom"/>
          </w:tcPr>
          <w:p w14:paraId="569C26FF" w14:textId="58E8BD6D" w:rsidR="00E75C74" w:rsidRPr="00C05DD4" w:rsidRDefault="00E75C74" w:rsidP="00C05DD4">
            <w:r w:rsidRPr="00C05DD4">
              <w:t>9.2</w:t>
            </w:r>
            <w:r>
              <w:t xml:space="preserve"> </w:t>
            </w:r>
            <w:r w:rsidRPr="00C05DD4">
              <w:t>[8.7,9.8]</w:t>
            </w:r>
          </w:p>
        </w:tc>
        <w:tc>
          <w:tcPr>
            <w:tcW w:w="1984" w:type="dxa"/>
            <w:vAlign w:val="bottom"/>
          </w:tcPr>
          <w:p w14:paraId="35462DE3" w14:textId="7097DF9B" w:rsidR="00E75C74" w:rsidRPr="00C05DD4" w:rsidRDefault="00E75C74" w:rsidP="00C05DD4">
            <w:r w:rsidRPr="00C05DD4">
              <w:t>9.5</w:t>
            </w:r>
            <w:r>
              <w:t xml:space="preserve"> </w:t>
            </w:r>
            <w:r w:rsidRPr="00C05DD4">
              <w:t>[9.0,9.9]</w:t>
            </w:r>
          </w:p>
        </w:tc>
        <w:tc>
          <w:tcPr>
            <w:tcW w:w="1843" w:type="dxa"/>
            <w:tcBorders>
              <w:left w:val="nil"/>
            </w:tcBorders>
            <w:vAlign w:val="bottom"/>
          </w:tcPr>
          <w:p w14:paraId="1A2D0B4D" w14:textId="3C684323" w:rsidR="00E75C74" w:rsidRPr="00C05DD4" w:rsidRDefault="00E75C74" w:rsidP="00C05DD4">
            <w:r w:rsidRPr="00C05DD4">
              <w:t>9.5</w:t>
            </w:r>
            <w:r>
              <w:t xml:space="preserve"> </w:t>
            </w:r>
            <w:r w:rsidRPr="00C05DD4">
              <w:t>[8.9,10.1]</w:t>
            </w:r>
          </w:p>
        </w:tc>
      </w:tr>
      <w:tr w:rsidR="00E75C74" w:rsidRPr="00C05DD4" w14:paraId="3D97C5D0" w14:textId="77777777" w:rsidTr="00C408A7">
        <w:tc>
          <w:tcPr>
            <w:tcW w:w="2689" w:type="dxa"/>
          </w:tcPr>
          <w:p w14:paraId="5908B61B" w14:textId="32AE97DB" w:rsidR="00E75C74" w:rsidRPr="00C05DD4" w:rsidRDefault="00E75C74" w:rsidP="00C05DD4">
            <w:r w:rsidRPr="00C05DD4">
              <w:t>Exclusive smoking</w:t>
            </w:r>
          </w:p>
        </w:tc>
        <w:tc>
          <w:tcPr>
            <w:tcW w:w="2126" w:type="dxa"/>
            <w:vAlign w:val="bottom"/>
          </w:tcPr>
          <w:p w14:paraId="141C963A" w14:textId="01203439" w:rsidR="00E75C74" w:rsidRPr="00C05DD4" w:rsidRDefault="00E75C74" w:rsidP="00C05DD4">
            <w:r w:rsidRPr="00C05DD4">
              <w:t>9.8</w:t>
            </w:r>
            <w:r>
              <w:t xml:space="preserve"> </w:t>
            </w:r>
            <w:r w:rsidRPr="00C05DD4">
              <w:t>[9.2,10.4]</w:t>
            </w:r>
          </w:p>
        </w:tc>
        <w:tc>
          <w:tcPr>
            <w:tcW w:w="1984" w:type="dxa"/>
            <w:vAlign w:val="bottom"/>
          </w:tcPr>
          <w:p w14:paraId="704D6B3E" w14:textId="0EB78AB9" w:rsidR="00E75C74" w:rsidRPr="00C05DD4" w:rsidRDefault="00E75C74" w:rsidP="00C05DD4">
            <w:r w:rsidRPr="00C05DD4">
              <w:t>9.3</w:t>
            </w:r>
            <w:r>
              <w:t xml:space="preserve"> </w:t>
            </w:r>
            <w:r w:rsidRPr="00C05DD4">
              <w:t>[8.7,10.0]</w:t>
            </w:r>
          </w:p>
        </w:tc>
        <w:tc>
          <w:tcPr>
            <w:tcW w:w="1985" w:type="dxa"/>
            <w:vAlign w:val="bottom"/>
          </w:tcPr>
          <w:p w14:paraId="6720231E" w14:textId="7F908D96" w:rsidR="00E75C74" w:rsidRPr="00C05DD4" w:rsidRDefault="00E75C74" w:rsidP="00C05DD4">
            <w:r w:rsidRPr="00C05DD4">
              <w:t>8.8</w:t>
            </w:r>
            <w:r>
              <w:t xml:space="preserve"> </w:t>
            </w:r>
            <w:r w:rsidRPr="00C05DD4">
              <w:t>[8.3,9.4]</w:t>
            </w:r>
          </w:p>
        </w:tc>
        <w:tc>
          <w:tcPr>
            <w:tcW w:w="1984" w:type="dxa"/>
            <w:vAlign w:val="bottom"/>
          </w:tcPr>
          <w:p w14:paraId="541CA5DF" w14:textId="4CCA5BEA" w:rsidR="00E75C74" w:rsidRPr="00C05DD4" w:rsidRDefault="00E75C74" w:rsidP="00C05DD4">
            <w:r w:rsidRPr="00C05DD4">
              <w:t>8.9</w:t>
            </w:r>
            <w:r>
              <w:t xml:space="preserve"> </w:t>
            </w:r>
            <w:r w:rsidRPr="00C05DD4">
              <w:t>[8.4,9.3]</w:t>
            </w:r>
          </w:p>
        </w:tc>
        <w:tc>
          <w:tcPr>
            <w:tcW w:w="1843" w:type="dxa"/>
            <w:tcBorders>
              <w:left w:val="nil"/>
            </w:tcBorders>
            <w:vAlign w:val="bottom"/>
          </w:tcPr>
          <w:p w14:paraId="272E7DAB" w14:textId="2C95B4B0" w:rsidR="00E75C74" w:rsidRPr="00C05DD4" w:rsidRDefault="00E75C74" w:rsidP="00C05DD4">
            <w:r w:rsidRPr="00C05DD4">
              <w:t>8.8</w:t>
            </w:r>
            <w:r>
              <w:t xml:space="preserve"> </w:t>
            </w:r>
            <w:r w:rsidRPr="00C05DD4">
              <w:t>[8.3,9.4]</w:t>
            </w:r>
          </w:p>
        </w:tc>
      </w:tr>
      <w:tr w:rsidR="00E75C74" w:rsidRPr="00C05DD4" w14:paraId="192A3402" w14:textId="77777777" w:rsidTr="00C408A7">
        <w:tc>
          <w:tcPr>
            <w:tcW w:w="2689" w:type="dxa"/>
          </w:tcPr>
          <w:p w14:paraId="2DDF5238" w14:textId="1CB8BC50" w:rsidR="00E75C74" w:rsidRPr="00C05DD4" w:rsidRDefault="00E75C74" w:rsidP="00C05DD4">
            <w:r w:rsidRPr="00C05DD4">
              <w:t xml:space="preserve">Vaping </w:t>
            </w:r>
          </w:p>
        </w:tc>
        <w:tc>
          <w:tcPr>
            <w:tcW w:w="2126" w:type="dxa"/>
            <w:vAlign w:val="bottom"/>
          </w:tcPr>
          <w:p w14:paraId="2A036EB5" w14:textId="1C186672" w:rsidR="00E75C74" w:rsidRPr="00C05DD4" w:rsidRDefault="00E75C74" w:rsidP="00C05DD4">
            <w:r w:rsidRPr="00C05DD4">
              <w:t>0.7</w:t>
            </w:r>
            <w:r>
              <w:t xml:space="preserve"> </w:t>
            </w:r>
            <w:r w:rsidRPr="00C05DD4">
              <w:t>[0.6,0.9]</w:t>
            </w:r>
          </w:p>
        </w:tc>
        <w:tc>
          <w:tcPr>
            <w:tcW w:w="1984" w:type="dxa"/>
            <w:vAlign w:val="bottom"/>
          </w:tcPr>
          <w:p w14:paraId="7A47DCC6" w14:textId="0E04108C" w:rsidR="00E75C74" w:rsidRPr="00C05DD4" w:rsidRDefault="00E75C74" w:rsidP="00C05DD4">
            <w:r w:rsidRPr="00C05DD4">
              <w:t>1.0</w:t>
            </w:r>
            <w:r>
              <w:t xml:space="preserve"> </w:t>
            </w:r>
            <w:r w:rsidRPr="00C05DD4">
              <w:t>[0.8,1.3]</w:t>
            </w:r>
          </w:p>
        </w:tc>
        <w:tc>
          <w:tcPr>
            <w:tcW w:w="1985" w:type="dxa"/>
            <w:vAlign w:val="bottom"/>
          </w:tcPr>
          <w:p w14:paraId="009C3D01" w14:textId="658C8D89" w:rsidR="00E75C74" w:rsidRPr="00C05DD4" w:rsidRDefault="00E75C74" w:rsidP="00C05DD4">
            <w:r w:rsidRPr="00C05DD4">
              <w:t>0.9</w:t>
            </w:r>
            <w:r>
              <w:t xml:space="preserve"> </w:t>
            </w:r>
            <w:r w:rsidRPr="00C05DD4">
              <w:t>[0.7,1.0]</w:t>
            </w:r>
          </w:p>
        </w:tc>
        <w:tc>
          <w:tcPr>
            <w:tcW w:w="1984" w:type="dxa"/>
            <w:vAlign w:val="bottom"/>
          </w:tcPr>
          <w:p w14:paraId="2AF703FB" w14:textId="1FBEC615" w:rsidR="00E75C74" w:rsidRPr="00C05DD4" w:rsidRDefault="00E75C74" w:rsidP="00C05DD4">
            <w:r w:rsidRPr="00C05DD4">
              <w:t>1.3</w:t>
            </w:r>
            <w:r>
              <w:t xml:space="preserve"> </w:t>
            </w:r>
            <w:r w:rsidRPr="00C05DD4">
              <w:t>[1.1,1.5]</w:t>
            </w:r>
          </w:p>
        </w:tc>
        <w:tc>
          <w:tcPr>
            <w:tcW w:w="1843" w:type="dxa"/>
            <w:tcBorders>
              <w:left w:val="nil"/>
            </w:tcBorders>
            <w:vAlign w:val="bottom"/>
          </w:tcPr>
          <w:p w14:paraId="506A4D74" w14:textId="4DE57018" w:rsidR="00E75C74" w:rsidRPr="00C05DD4" w:rsidRDefault="00E75C74" w:rsidP="00C05DD4">
            <w:r w:rsidRPr="00C05DD4">
              <w:t>1.4</w:t>
            </w:r>
            <w:r>
              <w:t xml:space="preserve"> </w:t>
            </w:r>
            <w:r w:rsidRPr="00C05DD4">
              <w:t>[1.2,1.7]</w:t>
            </w:r>
          </w:p>
        </w:tc>
      </w:tr>
      <w:tr w:rsidR="00E75C74" w:rsidRPr="00C05DD4" w14:paraId="0AD159DA" w14:textId="5F86EB56" w:rsidTr="00C408A7">
        <w:tc>
          <w:tcPr>
            <w:tcW w:w="2689" w:type="dxa"/>
          </w:tcPr>
          <w:p w14:paraId="261AC05F" w14:textId="54F95ECC" w:rsidR="00E75C74" w:rsidRPr="00C05DD4" w:rsidRDefault="00E75C74" w:rsidP="00C05DD4">
            <w:r w:rsidRPr="00C05DD4">
              <w:t>Exclusive vaping</w:t>
            </w:r>
          </w:p>
        </w:tc>
        <w:tc>
          <w:tcPr>
            <w:tcW w:w="2126" w:type="dxa"/>
            <w:vAlign w:val="bottom"/>
          </w:tcPr>
          <w:p w14:paraId="62B41ADA" w14:textId="7EC28F46" w:rsidR="00E75C74" w:rsidRPr="00C05DD4" w:rsidRDefault="00E75C74" w:rsidP="00C05DD4">
            <w:r w:rsidRPr="00C05DD4">
              <w:t>0.3</w:t>
            </w:r>
            <w:r>
              <w:t xml:space="preserve"> </w:t>
            </w:r>
            <w:r w:rsidRPr="00C05DD4">
              <w:t>[0.2,0.4]</w:t>
            </w:r>
          </w:p>
        </w:tc>
        <w:tc>
          <w:tcPr>
            <w:tcW w:w="1984" w:type="dxa"/>
            <w:vAlign w:val="bottom"/>
          </w:tcPr>
          <w:p w14:paraId="19126464" w14:textId="471B706E" w:rsidR="00E75C74" w:rsidRPr="00C05DD4" w:rsidRDefault="00E75C74" w:rsidP="00C05DD4">
            <w:r w:rsidRPr="00C05DD4">
              <w:t>0.3</w:t>
            </w:r>
            <w:r>
              <w:t xml:space="preserve"> </w:t>
            </w:r>
            <w:r w:rsidRPr="00C05DD4">
              <w:t>[0.2,0.4]</w:t>
            </w:r>
          </w:p>
        </w:tc>
        <w:tc>
          <w:tcPr>
            <w:tcW w:w="1985" w:type="dxa"/>
            <w:vAlign w:val="bottom"/>
          </w:tcPr>
          <w:p w14:paraId="737DD935" w14:textId="7724EA33" w:rsidR="00E75C74" w:rsidRPr="00C05DD4" w:rsidRDefault="00E75C74" w:rsidP="00C05DD4">
            <w:r w:rsidRPr="00C05DD4">
              <w:t>0.5</w:t>
            </w:r>
            <w:r>
              <w:t xml:space="preserve"> </w:t>
            </w:r>
            <w:r w:rsidRPr="00C05DD4">
              <w:t>[0.4,0.6]</w:t>
            </w:r>
          </w:p>
        </w:tc>
        <w:tc>
          <w:tcPr>
            <w:tcW w:w="1984" w:type="dxa"/>
            <w:vAlign w:val="bottom"/>
          </w:tcPr>
          <w:p w14:paraId="08D2674B" w14:textId="6442A23E" w:rsidR="00E75C74" w:rsidRPr="00C05DD4" w:rsidRDefault="00E75C74" w:rsidP="00C05DD4">
            <w:r w:rsidRPr="00C05DD4">
              <w:t>0.7</w:t>
            </w:r>
            <w:r>
              <w:t xml:space="preserve"> </w:t>
            </w:r>
            <w:r w:rsidRPr="00C05DD4">
              <w:t>[0.6,0.8]</w:t>
            </w:r>
          </w:p>
        </w:tc>
        <w:tc>
          <w:tcPr>
            <w:tcW w:w="1843" w:type="dxa"/>
            <w:tcBorders>
              <w:left w:val="nil"/>
            </w:tcBorders>
            <w:vAlign w:val="bottom"/>
          </w:tcPr>
          <w:p w14:paraId="55FF2BF7" w14:textId="069682DD" w:rsidR="00E75C74" w:rsidRPr="00C05DD4" w:rsidRDefault="00E75C74" w:rsidP="00C05DD4">
            <w:r w:rsidRPr="00C05DD4">
              <w:t>0.7</w:t>
            </w:r>
            <w:r>
              <w:t xml:space="preserve"> </w:t>
            </w:r>
            <w:r w:rsidRPr="00C05DD4">
              <w:t>[0.6,0.9]</w:t>
            </w:r>
          </w:p>
        </w:tc>
      </w:tr>
      <w:tr w:rsidR="00E75C74" w:rsidRPr="00C05DD4" w14:paraId="25EE05C1" w14:textId="77777777" w:rsidTr="00C408A7">
        <w:tc>
          <w:tcPr>
            <w:tcW w:w="2689" w:type="dxa"/>
          </w:tcPr>
          <w:p w14:paraId="28789989" w14:textId="638AC099" w:rsidR="00E75C74" w:rsidRPr="00C05DD4" w:rsidRDefault="00E75C74" w:rsidP="00C05DD4">
            <w:r w:rsidRPr="00C05DD4">
              <w:t>Vaping and/or smoking</w:t>
            </w:r>
          </w:p>
        </w:tc>
        <w:tc>
          <w:tcPr>
            <w:tcW w:w="2126" w:type="dxa"/>
            <w:vAlign w:val="bottom"/>
          </w:tcPr>
          <w:p w14:paraId="5F5B66D8" w14:textId="7F86EA54" w:rsidR="00E75C74" w:rsidRPr="00C05DD4" w:rsidRDefault="00E75C74" w:rsidP="00C05DD4">
            <w:r w:rsidRPr="00C05DD4">
              <w:t>10.6</w:t>
            </w:r>
            <w:r>
              <w:t xml:space="preserve"> </w:t>
            </w:r>
            <w:r w:rsidRPr="00C05DD4">
              <w:t>[10.0,11.2]</w:t>
            </w:r>
          </w:p>
        </w:tc>
        <w:tc>
          <w:tcPr>
            <w:tcW w:w="1984" w:type="dxa"/>
            <w:vAlign w:val="bottom"/>
          </w:tcPr>
          <w:p w14:paraId="27CF695E" w14:textId="56CC2A2E" w:rsidR="00E75C74" w:rsidRPr="00C05DD4" w:rsidRDefault="00E75C74" w:rsidP="00C05DD4">
            <w:r w:rsidRPr="00C05DD4">
              <w:t>10.4</w:t>
            </w:r>
            <w:r>
              <w:t xml:space="preserve"> </w:t>
            </w:r>
            <w:r w:rsidRPr="00C05DD4">
              <w:t>[9.7,11.0]</w:t>
            </w:r>
          </w:p>
        </w:tc>
        <w:tc>
          <w:tcPr>
            <w:tcW w:w="1985" w:type="dxa"/>
            <w:vAlign w:val="bottom"/>
          </w:tcPr>
          <w:p w14:paraId="2A8F59B5" w14:textId="1669778E" w:rsidR="00E75C74" w:rsidRPr="00C05DD4" w:rsidRDefault="00E75C74" w:rsidP="00C05DD4">
            <w:r w:rsidRPr="00C05DD4">
              <w:t>9.7</w:t>
            </w:r>
            <w:r>
              <w:t xml:space="preserve"> </w:t>
            </w:r>
            <w:r w:rsidRPr="00C05DD4">
              <w:t>[9.2,10.3]</w:t>
            </w:r>
          </w:p>
        </w:tc>
        <w:tc>
          <w:tcPr>
            <w:tcW w:w="1984" w:type="dxa"/>
            <w:vAlign w:val="bottom"/>
          </w:tcPr>
          <w:p w14:paraId="0C150396" w14:textId="3F83DECC" w:rsidR="00E75C74" w:rsidRPr="00C05DD4" w:rsidRDefault="00E75C74" w:rsidP="00C05DD4">
            <w:r w:rsidRPr="00C05DD4">
              <w:t>10.2</w:t>
            </w:r>
            <w:r>
              <w:t xml:space="preserve"> </w:t>
            </w:r>
            <w:r w:rsidRPr="00C05DD4">
              <w:t>[9.7,10.7]</w:t>
            </w:r>
          </w:p>
        </w:tc>
        <w:tc>
          <w:tcPr>
            <w:tcW w:w="1843" w:type="dxa"/>
            <w:tcBorders>
              <w:left w:val="nil"/>
            </w:tcBorders>
            <w:vAlign w:val="bottom"/>
          </w:tcPr>
          <w:p w14:paraId="6D606420" w14:textId="45B03B50" w:rsidR="00E75C74" w:rsidRPr="00C05DD4" w:rsidRDefault="00E75C74" w:rsidP="00C05DD4">
            <w:r w:rsidRPr="00C05DD4">
              <w:t>10.2</w:t>
            </w:r>
            <w:r>
              <w:t xml:space="preserve"> </w:t>
            </w:r>
            <w:r w:rsidRPr="00C05DD4">
              <w:t>[9.7,10.8]</w:t>
            </w:r>
          </w:p>
        </w:tc>
      </w:tr>
      <w:tr w:rsidR="00E75C74" w:rsidRPr="00C05DD4" w14:paraId="6766DF06" w14:textId="2E9A9B00" w:rsidTr="00C408A7">
        <w:tc>
          <w:tcPr>
            <w:tcW w:w="2689" w:type="dxa"/>
          </w:tcPr>
          <w:p w14:paraId="1C70BD1D" w14:textId="21146C5A" w:rsidR="00E75C74" w:rsidRPr="00C05DD4" w:rsidRDefault="00E75C74" w:rsidP="00C05DD4">
            <w:r w:rsidRPr="00C05DD4">
              <w:t>Dual use</w:t>
            </w:r>
          </w:p>
        </w:tc>
        <w:tc>
          <w:tcPr>
            <w:tcW w:w="2126" w:type="dxa"/>
            <w:vAlign w:val="bottom"/>
          </w:tcPr>
          <w:p w14:paraId="0EF3B926" w14:textId="1AA3AC10" w:rsidR="00E75C74" w:rsidRPr="00C05DD4" w:rsidRDefault="00E75C74" w:rsidP="00C05DD4">
            <w:r w:rsidRPr="00C05DD4">
              <w:t>0.5</w:t>
            </w:r>
            <w:r>
              <w:t xml:space="preserve"> </w:t>
            </w:r>
            <w:r w:rsidRPr="00C05DD4">
              <w:t>[0.4,0.6]</w:t>
            </w:r>
          </w:p>
        </w:tc>
        <w:tc>
          <w:tcPr>
            <w:tcW w:w="1984" w:type="dxa"/>
            <w:vAlign w:val="bottom"/>
          </w:tcPr>
          <w:p w14:paraId="5F4B329D" w14:textId="432C7985" w:rsidR="00E75C74" w:rsidRPr="00C05DD4" w:rsidRDefault="00E75C74" w:rsidP="00C05DD4">
            <w:r w:rsidRPr="00C05DD4">
              <w:t>0.7</w:t>
            </w:r>
            <w:r>
              <w:t xml:space="preserve"> </w:t>
            </w:r>
            <w:r w:rsidRPr="00C05DD4">
              <w:t>[0.5,1.0]</w:t>
            </w:r>
          </w:p>
        </w:tc>
        <w:tc>
          <w:tcPr>
            <w:tcW w:w="1985" w:type="dxa"/>
            <w:vAlign w:val="bottom"/>
          </w:tcPr>
          <w:p w14:paraId="0162E782" w14:textId="2C02CF31" w:rsidR="00E75C74" w:rsidRPr="00C05DD4" w:rsidRDefault="00E75C74" w:rsidP="00C05DD4">
            <w:r w:rsidRPr="00C05DD4">
              <w:t>0.4</w:t>
            </w:r>
            <w:r>
              <w:t xml:space="preserve"> </w:t>
            </w:r>
            <w:r w:rsidRPr="00C05DD4">
              <w:t>[0.3,0.5]</w:t>
            </w:r>
          </w:p>
        </w:tc>
        <w:tc>
          <w:tcPr>
            <w:tcW w:w="1984" w:type="dxa"/>
            <w:vAlign w:val="bottom"/>
          </w:tcPr>
          <w:p w14:paraId="3109FE20" w14:textId="7E78EAE8" w:rsidR="00E75C74" w:rsidRPr="00C05DD4" w:rsidRDefault="00E75C74" w:rsidP="00C05DD4">
            <w:r w:rsidRPr="00C05DD4">
              <w:t>0.6</w:t>
            </w:r>
            <w:r>
              <w:t xml:space="preserve"> </w:t>
            </w:r>
            <w:r w:rsidRPr="00C05DD4">
              <w:t>[0.5,0.7]</w:t>
            </w:r>
          </w:p>
        </w:tc>
        <w:tc>
          <w:tcPr>
            <w:tcW w:w="1843" w:type="dxa"/>
            <w:tcBorders>
              <w:left w:val="nil"/>
            </w:tcBorders>
            <w:vAlign w:val="bottom"/>
          </w:tcPr>
          <w:p w14:paraId="7C390911" w14:textId="3BA21BF2" w:rsidR="00E75C74" w:rsidRPr="00C05DD4" w:rsidRDefault="00E75C74" w:rsidP="00C05DD4">
            <w:r w:rsidRPr="00C05DD4">
              <w:t>0.7</w:t>
            </w:r>
            <w:r>
              <w:t xml:space="preserve"> </w:t>
            </w:r>
            <w:r w:rsidRPr="00C05DD4">
              <w:t>[0.5,0.9]</w:t>
            </w:r>
          </w:p>
        </w:tc>
      </w:tr>
    </w:tbl>
    <w:p w14:paraId="1280993D" w14:textId="0ABFFD6B" w:rsidR="00DB511E" w:rsidRPr="00C05DD4" w:rsidRDefault="00235953" w:rsidP="00C05DD4">
      <w:r w:rsidRPr="00C05DD4">
        <w:t xml:space="preserve">Notes. </w:t>
      </w:r>
      <w:r w:rsidR="00DB511E" w:rsidRPr="00C05DD4">
        <w:t>*2018 includes February to December only</w:t>
      </w:r>
      <w:r w:rsidR="002C0C3C" w:rsidRPr="00C05DD4">
        <w:t>, 2022 includes January to September only</w:t>
      </w:r>
      <w:r w:rsidR="00DB511E" w:rsidRPr="00C05DD4">
        <w:t>.</w:t>
      </w:r>
      <w:r w:rsidR="004C7692" w:rsidRPr="00C05DD4">
        <w:t xml:space="preserve"> </w:t>
      </w:r>
      <w:r w:rsidR="0038172D" w:rsidRPr="00C05DD4">
        <w:t xml:space="preserve">Smoking: smokes factory-made cigarettes or smoked roll-your-own cigarettes in the past month, Vaping: used e-cigarettes in the past month, </w:t>
      </w:r>
      <w:r w:rsidR="00CF30CF" w:rsidRPr="00C05DD4">
        <w:t xml:space="preserve">Exclusive smoking: </w:t>
      </w:r>
      <w:r w:rsidR="00526192" w:rsidRPr="00C05DD4">
        <w:lastRenderedPageBreak/>
        <w:t>current smoker but not current vaper</w:t>
      </w:r>
      <w:r w:rsidR="0038172D" w:rsidRPr="00C05DD4">
        <w:t xml:space="preserve">, </w:t>
      </w:r>
      <w:r w:rsidR="00526192" w:rsidRPr="00C05DD4">
        <w:t>Exclusive vaping: current vaper but not current smoker</w:t>
      </w:r>
      <w:r w:rsidR="0038172D" w:rsidRPr="00C05DD4">
        <w:t>,</w:t>
      </w:r>
      <w:r w:rsidR="007D35E0" w:rsidRPr="00C05DD4">
        <w:t xml:space="preserve"> Vaping and/or smoking: current vaper and/or current smoker,</w:t>
      </w:r>
      <w:r w:rsidR="00526192" w:rsidRPr="00C05DD4">
        <w:t xml:space="preserve"> Dual use: current smoker and </w:t>
      </w:r>
      <w:r w:rsidR="007C42A8" w:rsidRPr="00C05DD4">
        <w:t xml:space="preserve">current </w:t>
      </w:r>
      <w:r w:rsidR="00526192" w:rsidRPr="00C05DD4">
        <w:t xml:space="preserve">vaper. </w:t>
      </w:r>
      <w:r w:rsidR="00F46437" w:rsidRPr="00C05DD4">
        <w:t>^</w:t>
      </w:r>
      <w:r w:rsidR="009A0662" w:rsidRPr="00C05DD4">
        <w:t>Weighted ns represent a per ’000 population estimate rounded to the nearest</w:t>
      </w:r>
      <w:r w:rsidR="00132956" w:rsidRPr="00C05DD4">
        <w:t xml:space="preserve"> thousand. </w:t>
      </w:r>
      <w:r w:rsidR="009A0662" w:rsidRPr="00C05DD4">
        <w:t xml:space="preserve"> </w:t>
      </w:r>
    </w:p>
    <w:p w14:paraId="0689B3F1" w14:textId="77777777" w:rsidR="00BC1142" w:rsidRPr="00C05DD4" w:rsidRDefault="00BC1142" w:rsidP="00C05DD4"/>
    <w:p w14:paraId="1C1A8178" w14:textId="77777777" w:rsidR="00E43246" w:rsidRPr="00C05DD4" w:rsidRDefault="00E43246" w:rsidP="00C05DD4">
      <w:pPr>
        <w:sectPr w:rsidR="00E43246" w:rsidRPr="00C05DD4" w:rsidSect="00EB3853">
          <w:pgSz w:w="16840" w:h="11907" w:orient="landscape" w:code="9"/>
          <w:pgMar w:top="1440" w:right="1843" w:bottom="1440" w:left="1440" w:header="567" w:footer="51" w:gutter="0"/>
          <w:cols w:space="720"/>
          <w:docGrid w:linePitch="313"/>
        </w:sectPr>
      </w:pPr>
    </w:p>
    <w:p w14:paraId="5824F386" w14:textId="328DA01E" w:rsidR="00423450" w:rsidRPr="00C05DD4" w:rsidRDefault="00EA3BAA" w:rsidP="00C05DD4">
      <w:r w:rsidRPr="00C05DD4">
        <w:lastRenderedPageBreak/>
        <w:t>Fi</w:t>
      </w:r>
      <w:r w:rsidR="00EF7327" w:rsidRPr="00C05DD4">
        <w:t>gure 5 shows that c</w:t>
      </w:r>
      <w:r w:rsidR="00117000" w:rsidRPr="00C05DD4">
        <w:t>onsidering only those</w:t>
      </w:r>
      <w:r w:rsidR="00423450" w:rsidRPr="00C05DD4">
        <w:t xml:space="preserve"> in the population who were current smokers and/or vapers in 202</w:t>
      </w:r>
      <w:r w:rsidR="00542DA2" w:rsidRPr="00C05DD4">
        <w:t>2 (January-September)</w:t>
      </w:r>
      <w:r w:rsidR="00423450" w:rsidRPr="00C05DD4">
        <w:t xml:space="preserve">, </w:t>
      </w:r>
      <w:r w:rsidR="00542DA2" w:rsidRPr="00C05DD4">
        <w:t>56</w:t>
      </w:r>
      <w:r w:rsidR="00423450" w:rsidRPr="00C05DD4">
        <w:t>% were exclusive smokers, 1</w:t>
      </w:r>
      <w:r w:rsidR="00542DA2" w:rsidRPr="00C05DD4">
        <w:t>6</w:t>
      </w:r>
      <w:r w:rsidR="00423450" w:rsidRPr="00C05DD4">
        <w:t>% both smoked and vaped and 2</w:t>
      </w:r>
      <w:r w:rsidR="00CC5809" w:rsidRPr="00C05DD4">
        <w:t>9</w:t>
      </w:r>
      <w:r w:rsidR="00423450" w:rsidRPr="00C05DD4">
        <w:t>% exclusively vaped.</w:t>
      </w:r>
    </w:p>
    <w:p w14:paraId="1F7149B2" w14:textId="77777777" w:rsidR="00423450" w:rsidRPr="00C05DD4" w:rsidRDefault="00423450" w:rsidP="00C05DD4"/>
    <w:p w14:paraId="029FBEA1" w14:textId="0C46A45C" w:rsidR="00B53502" w:rsidRPr="00C05DD4" w:rsidRDefault="00B53502" w:rsidP="00C05DD4">
      <w:r w:rsidRPr="00C05DD4">
        <w:t xml:space="preserve">Figure </w:t>
      </w:r>
      <w:r w:rsidR="00BC28BE" w:rsidRPr="00C05DD4">
        <w:t>5</w:t>
      </w:r>
      <w:r w:rsidRPr="00C05DD4">
        <w:t xml:space="preserve">: </w:t>
      </w:r>
      <w:r w:rsidR="00BA4356" w:rsidRPr="00C05DD4">
        <w:t>Distribution of p</w:t>
      </w:r>
      <w:r w:rsidRPr="00C05DD4">
        <w:t xml:space="preserve">roduct use among </w:t>
      </w:r>
      <w:r w:rsidR="00BA4356" w:rsidRPr="00C05DD4">
        <w:t xml:space="preserve">all </w:t>
      </w:r>
      <w:r w:rsidRPr="00C05DD4">
        <w:t>smok</w:t>
      </w:r>
      <w:r w:rsidR="00BA4356" w:rsidRPr="00C05DD4">
        <w:t>ers</w:t>
      </w:r>
      <w:r w:rsidRPr="00C05DD4">
        <w:t xml:space="preserve"> and</w:t>
      </w:r>
      <w:r w:rsidR="00BB0B53" w:rsidRPr="00C05DD4">
        <w:t>/or</w:t>
      </w:r>
      <w:r w:rsidRPr="00C05DD4">
        <w:t xml:space="preserve"> vapers aged 14+ years, 202</w:t>
      </w:r>
      <w:r w:rsidR="00456FBB" w:rsidRPr="00C05DD4">
        <w:t xml:space="preserve">2 (January – September, </w:t>
      </w:r>
      <w:r w:rsidR="00DB2A26" w:rsidRPr="00C05DD4">
        <w:t>weighted %).</w:t>
      </w:r>
      <w:r w:rsidR="00FE18D0" w:rsidRPr="00C05DD4">
        <w:t xml:space="preserve"> </w:t>
      </w:r>
    </w:p>
    <w:p w14:paraId="0D1C14B9" w14:textId="36B38E06" w:rsidR="00EC4CDD" w:rsidRPr="00C05DD4" w:rsidRDefault="00EC4CDD" w:rsidP="00C05DD4">
      <w:r w:rsidRPr="00C05DD4">
        <w:rPr>
          <w:noProof/>
        </w:rPr>
        <w:drawing>
          <wp:inline distT="0" distB="0" distL="0" distR="0" wp14:anchorId="215C56EC" wp14:editId="50077D9F">
            <wp:extent cx="5822315" cy="3785191"/>
            <wp:effectExtent l="0" t="0" r="6985" b="6350"/>
            <wp:docPr id="11" name="Chart 11" descr="This pie chart compares the proportions of populations, in all age groups combined, who are exclusively smoking at 56 percent, exclusively vaping at 29% and dual smoking and vaping at 16%.">
              <a:extLst xmlns:a="http://schemas.openxmlformats.org/drawingml/2006/main">
                <a:ext uri="{FF2B5EF4-FFF2-40B4-BE49-F238E27FC236}">
                  <a16:creationId xmlns:a16="http://schemas.microsoft.com/office/drawing/2014/main" id="{BF2C0497-AFBC-470E-B466-939B9CCB3F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82CFDC" w14:textId="7DE90B5A" w:rsidR="006B4927" w:rsidRPr="00C05DD4" w:rsidRDefault="00076503" w:rsidP="00C05DD4">
      <w:r w:rsidRPr="00C05DD4">
        <w:t xml:space="preserve">Notes. </w:t>
      </w:r>
      <w:r w:rsidR="000467A7" w:rsidRPr="00C05DD4">
        <w:t>E</w:t>
      </w:r>
      <w:r w:rsidR="00C17052" w:rsidRPr="00C05DD4">
        <w:t>stimated population size Australia wide. E</w:t>
      </w:r>
      <w:r w:rsidR="000467A7" w:rsidRPr="00C05DD4">
        <w:t xml:space="preserve">xclusive smoking: current smoker but not current vaper. Exclusive vaping: current vaper but not current smoker. Dual use: current smoker and </w:t>
      </w:r>
      <w:r w:rsidR="007C42A8" w:rsidRPr="00C05DD4">
        <w:t xml:space="preserve">current </w:t>
      </w:r>
      <w:r w:rsidR="000467A7" w:rsidRPr="00C05DD4">
        <w:t>vaper.</w:t>
      </w:r>
      <w:r w:rsidR="00D26F11" w:rsidRPr="00C05DD4">
        <w:t xml:space="preserve"> Percentages may not add to 100 due to rounding.</w:t>
      </w:r>
    </w:p>
    <w:p w14:paraId="7F36A777" w14:textId="77777777" w:rsidR="005C4058" w:rsidRPr="00C05DD4" w:rsidRDefault="005C4058" w:rsidP="00C05DD4"/>
    <w:p w14:paraId="3E36C459" w14:textId="67E12C9F" w:rsidR="00083331" w:rsidRPr="00C05DD4" w:rsidRDefault="00EF7327" w:rsidP="00C05DD4">
      <w:r w:rsidRPr="00C05DD4">
        <w:t>Figure 6 (next page) shows that a</w:t>
      </w:r>
      <w:r w:rsidR="006762E5" w:rsidRPr="00C05DD4">
        <w:t xml:space="preserve">mong </w:t>
      </w:r>
      <w:r w:rsidR="00B764CA" w:rsidRPr="00C05DD4">
        <w:t xml:space="preserve">all </w:t>
      </w:r>
      <w:r w:rsidR="0082764D" w:rsidRPr="00C05DD4">
        <w:t xml:space="preserve">smokers and vapers within each age group, only among the two youngest age groups </w:t>
      </w:r>
      <w:r w:rsidR="00F023FC" w:rsidRPr="00C05DD4">
        <w:t>was</w:t>
      </w:r>
      <w:r w:rsidR="0082764D" w:rsidRPr="00C05DD4">
        <w:t xml:space="preserve"> </w:t>
      </w:r>
      <w:r w:rsidR="002E1697" w:rsidRPr="00C05DD4">
        <w:t xml:space="preserve">exclusive </w:t>
      </w:r>
      <w:r w:rsidR="00E973A2" w:rsidRPr="00C05DD4">
        <w:t>vaping more</w:t>
      </w:r>
      <w:r w:rsidR="0054448B" w:rsidRPr="00C05DD4">
        <w:t xml:space="preserve"> common than </w:t>
      </w:r>
      <w:r w:rsidR="002E1697" w:rsidRPr="00C05DD4">
        <w:t xml:space="preserve">exclusive </w:t>
      </w:r>
      <w:r w:rsidR="0054448B" w:rsidRPr="00C05DD4">
        <w:t>smoking</w:t>
      </w:r>
      <w:r w:rsidR="00031461" w:rsidRPr="00C05DD4">
        <w:t>.</w:t>
      </w:r>
      <w:r w:rsidR="00076503" w:rsidRPr="00C05DD4">
        <w:t xml:space="preserve"> </w:t>
      </w:r>
      <w:r w:rsidR="00031461" w:rsidRPr="00C05DD4">
        <w:t xml:space="preserve">Within the older age groups, </w:t>
      </w:r>
      <w:r w:rsidR="0054448B" w:rsidRPr="00C05DD4">
        <w:t>smoking</w:t>
      </w:r>
      <w:r w:rsidR="00CF0ACB" w:rsidRPr="00C05DD4">
        <w:t xml:space="preserve"> was more common than </w:t>
      </w:r>
      <w:r w:rsidR="0054448B" w:rsidRPr="00C05DD4">
        <w:t>vaping</w:t>
      </w:r>
      <w:r w:rsidR="006B4927" w:rsidRPr="00C05DD4">
        <w:t>.</w:t>
      </w:r>
    </w:p>
    <w:p w14:paraId="32778CBF" w14:textId="77777777" w:rsidR="00083331" w:rsidRPr="00C05DD4" w:rsidRDefault="00083331" w:rsidP="00C05DD4">
      <w:r w:rsidRPr="00C05DD4">
        <w:br w:type="page"/>
      </w:r>
    </w:p>
    <w:p w14:paraId="2C92ABDF" w14:textId="6322B439" w:rsidR="005B0536" w:rsidRPr="00C05DD4" w:rsidRDefault="00860CC0" w:rsidP="00C05DD4">
      <w:r w:rsidRPr="00C05DD4">
        <w:lastRenderedPageBreak/>
        <w:t xml:space="preserve">Figure </w:t>
      </w:r>
      <w:r w:rsidR="00BC28BE" w:rsidRPr="00C05DD4">
        <w:t>6</w:t>
      </w:r>
      <w:r w:rsidRPr="00C05DD4">
        <w:t>: Distribution of product use among all smokers and vapers for five age groups, 202</w:t>
      </w:r>
      <w:r w:rsidR="00456DE0" w:rsidRPr="00C05DD4">
        <w:t>2</w:t>
      </w:r>
      <w:r w:rsidR="00DB2A26" w:rsidRPr="00C05DD4">
        <w:t xml:space="preserve"> (weighted %)</w:t>
      </w:r>
      <w:r w:rsidR="0099144A" w:rsidRPr="00C05DD4">
        <w:t>.</w:t>
      </w:r>
    </w:p>
    <w:p w14:paraId="4568E924" w14:textId="57D4FCFD" w:rsidR="005B49B2" w:rsidRPr="00C05DD4" w:rsidRDefault="005B49B2" w:rsidP="00C05DD4">
      <w:r w:rsidRPr="00C05DD4">
        <w:rPr>
          <w:noProof/>
        </w:rPr>
        <w:drawing>
          <wp:inline distT="0" distB="0" distL="0" distR="0" wp14:anchorId="20FA6734" wp14:editId="73CD4B72">
            <wp:extent cx="2880995" cy="2509269"/>
            <wp:effectExtent l="0" t="0" r="14605" b="5715"/>
            <wp:docPr id="12" name="Chart 12" descr="This pie chart compares the proportions of populations, in the 14 to 17 year old age group, who are exclusively vaping at 58 percent, exclusively smoking at 20% and dual smoking and vaping at 22%.">
              <a:extLst xmlns:a="http://schemas.openxmlformats.org/drawingml/2006/main">
                <a:ext uri="{FF2B5EF4-FFF2-40B4-BE49-F238E27FC236}">
                  <a16:creationId xmlns:a16="http://schemas.microsoft.com/office/drawing/2014/main" id="{D7974C93-41FA-426A-A396-6DE762775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05DD4">
        <w:rPr>
          <w:noProof/>
        </w:rPr>
        <w:drawing>
          <wp:inline distT="0" distB="0" distL="0" distR="0" wp14:anchorId="1B956267" wp14:editId="51A0720C">
            <wp:extent cx="2774950" cy="2508678"/>
            <wp:effectExtent l="0" t="0" r="6350" b="6350"/>
            <wp:docPr id="13" name="Chart 13" descr="This pie chart compares the proportions of populations, in the 18 to 24 year old age group, who are exclusively vaping, at 47%, exclusively smoking at 26% and dual smoking and vaping at 27%.">
              <a:extLst xmlns:a="http://schemas.openxmlformats.org/drawingml/2006/main">
                <a:ext uri="{FF2B5EF4-FFF2-40B4-BE49-F238E27FC236}">
                  <a16:creationId xmlns:a16="http://schemas.microsoft.com/office/drawing/2014/main" id="{63759347-FD4F-49AD-91A1-9C9BCC89E7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05DD4">
        <w:rPr>
          <w:noProof/>
        </w:rPr>
        <w:drawing>
          <wp:inline distT="0" distB="0" distL="0" distR="0" wp14:anchorId="356CFCF2" wp14:editId="55AE6320">
            <wp:extent cx="2880995" cy="2605316"/>
            <wp:effectExtent l="0" t="0" r="14605" b="5080"/>
            <wp:docPr id="3" name="Chart 3" descr="This pie chart compares the proportions of populations, in the 25 to 34 year old age group, who are exclusively smoking at 42%, exclusively vaping at 38% and dual smoking and vaping at 19%.">
              <a:extLst xmlns:a="http://schemas.openxmlformats.org/drawingml/2006/main">
                <a:ext uri="{FF2B5EF4-FFF2-40B4-BE49-F238E27FC236}">
                  <a16:creationId xmlns:a16="http://schemas.microsoft.com/office/drawing/2014/main" id="{B56C23AD-D014-4803-98A6-F26FE6EC7D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C05DD4">
        <w:rPr>
          <w:noProof/>
        </w:rPr>
        <w:drawing>
          <wp:inline distT="0" distB="0" distL="0" distR="0" wp14:anchorId="302FC258" wp14:editId="1B28DAB0">
            <wp:extent cx="2774950" cy="2595245"/>
            <wp:effectExtent l="0" t="0" r="6350" b="14605"/>
            <wp:docPr id="4" name="Chart 4" descr="This pie chart compares the proportions of populations, in the 35 to 49 year old age group, who are exclusively smoking at 70%, exclusively vaping at 20% and dual smoking and vaping at 11%.">
              <a:extLst xmlns:a="http://schemas.openxmlformats.org/drawingml/2006/main">
                <a:ext uri="{FF2B5EF4-FFF2-40B4-BE49-F238E27FC236}">
                  <a16:creationId xmlns:a16="http://schemas.microsoft.com/office/drawing/2014/main" id="{0D7C383E-F407-4ED7-8927-5AEF0C506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C05DD4">
        <w:rPr>
          <w:noProof/>
        </w:rPr>
        <w:drawing>
          <wp:inline distT="0" distB="0" distL="0" distR="0" wp14:anchorId="2215E2E6" wp14:editId="00577A5E">
            <wp:extent cx="4252595" cy="2362200"/>
            <wp:effectExtent l="0" t="0" r="14605" b="0"/>
            <wp:docPr id="14" name="Chart 14" descr="This pie chart compares the proportions of populations, over 50 years age group, who are exclusively smoking at 86%, exclusively vaping at 7% and dual smoking and vaping at 6%.">
              <a:extLst xmlns:a="http://schemas.openxmlformats.org/drawingml/2006/main">
                <a:ext uri="{FF2B5EF4-FFF2-40B4-BE49-F238E27FC236}">
                  <a16:creationId xmlns:a16="http://schemas.microsoft.com/office/drawing/2014/main" id="{E03B8AFD-8062-4D03-88EA-9A41A18D51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9C421E" w14:textId="06AB7817" w:rsidR="00C17052" w:rsidRPr="00C05DD4" w:rsidRDefault="00C17052" w:rsidP="00C05DD4">
      <w:r w:rsidRPr="00C05DD4">
        <w:t>Notes. Estimated population size Australia wide. Exclusive smoking: current smoker but not current vaper. Exclusive vaping: current vaper but not current smoker. Dual use: current smoker and current vaper.</w:t>
      </w:r>
      <w:r w:rsidR="00D26F11" w:rsidRPr="00C05DD4">
        <w:t xml:space="preserve"> Percentages may not add to 100 due to rounding.</w:t>
      </w:r>
    </w:p>
    <w:p w14:paraId="05D7EE2E" w14:textId="5AFC9D86" w:rsidR="000F152A" w:rsidRPr="00C05DD4" w:rsidRDefault="00723ABE" w:rsidP="00C05DD4">
      <w:r w:rsidRPr="00C05DD4">
        <w:lastRenderedPageBreak/>
        <w:t xml:space="preserve">Finally, we investigated </w:t>
      </w:r>
      <w:r w:rsidR="002C3818" w:rsidRPr="00C05DD4">
        <w:t xml:space="preserve">the </w:t>
      </w:r>
      <w:r w:rsidR="000F152A" w:rsidRPr="00C05DD4">
        <w:t xml:space="preserve">age distributions of current </w:t>
      </w:r>
      <w:r w:rsidR="0040117D" w:rsidRPr="00C05DD4">
        <w:t>vapers</w:t>
      </w:r>
      <w:r w:rsidR="00AC4A20" w:rsidRPr="00C05DD4">
        <w:t xml:space="preserve"> </w:t>
      </w:r>
      <w:r w:rsidR="000F152A" w:rsidRPr="00C05DD4">
        <w:t>and current smokers in Australia (including dual users).</w:t>
      </w:r>
    </w:p>
    <w:p w14:paraId="1510EB18" w14:textId="68CA52CE" w:rsidR="00DA4278" w:rsidRPr="00C05DD4" w:rsidRDefault="00DA4278" w:rsidP="00C05DD4">
      <w:r w:rsidRPr="00C05DD4">
        <w:t xml:space="preserve">Figure 7 shows that </w:t>
      </w:r>
      <w:r w:rsidR="007522B4" w:rsidRPr="00C05DD4">
        <w:t>39</w:t>
      </w:r>
      <w:r w:rsidRPr="00C05DD4">
        <w:t xml:space="preserve">% of current </w:t>
      </w:r>
      <w:r w:rsidR="0040117D" w:rsidRPr="00C05DD4">
        <w:t>vapers were aged</w:t>
      </w:r>
      <w:r w:rsidRPr="00C05DD4">
        <w:t xml:space="preserve"> under 25 years of age, compared to </w:t>
      </w:r>
      <w:r w:rsidR="00FB1035" w:rsidRPr="00C05DD4">
        <w:t>1</w:t>
      </w:r>
      <w:r w:rsidR="007522B4" w:rsidRPr="00C05DD4">
        <w:t>6</w:t>
      </w:r>
      <w:r w:rsidR="00FB1035" w:rsidRPr="00C05DD4">
        <w:t>% of current smokers.</w:t>
      </w:r>
      <w:r w:rsidRPr="00C05DD4">
        <w:t xml:space="preserve"> </w:t>
      </w:r>
    </w:p>
    <w:p w14:paraId="5F2935BB" w14:textId="77777777" w:rsidR="00DA4278" w:rsidRPr="00C05DD4" w:rsidRDefault="00DA4278" w:rsidP="00C05DD4"/>
    <w:p w14:paraId="293ADE34" w14:textId="2BA421DB" w:rsidR="000F152A" w:rsidRPr="00C05DD4" w:rsidRDefault="000F152A" w:rsidP="00C05DD4">
      <w:r w:rsidRPr="00C05DD4">
        <w:t xml:space="preserve">Figure 7: Distribution </w:t>
      </w:r>
      <w:r w:rsidR="00AC4A20" w:rsidRPr="00C05DD4">
        <w:t>by</w:t>
      </w:r>
      <w:r w:rsidRPr="00C05DD4">
        <w:t xml:space="preserve"> a</w:t>
      </w:r>
      <w:r w:rsidR="00AC4A20" w:rsidRPr="00C05DD4">
        <w:t>g</w:t>
      </w:r>
      <w:r w:rsidRPr="00C05DD4">
        <w:t xml:space="preserve">e group </w:t>
      </w:r>
      <w:r w:rsidR="00AC4A20" w:rsidRPr="00C05DD4">
        <w:t>for</w:t>
      </w:r>
      <w:r w:rsidRPr="00C05DD4">
        <w:t xml:space="preserve"> </w:t>
      </w:r>
      <w:r w:rsidR="00AC4A20" w:rsidRPr="00C05DD4">
        <w:t xml:space="preserve">current </w:t>
      </w:r>
      <w:r w:rsidR="00A24BE7" w:rsidRPr="00C05DD4">
        <w:t>vapers</w:t>
      </w:r>
      <w:r w:rsidR="00AC4A20" w:rsidRPr="00C05DD4">
        <w:t xml:space="preserve"> and current smokers</w:t>
      </w:r>
      <w:r w:rsidRPr="00C05DD4">
        <w:t xml:space="preserve"> </w:t>
      </w:r>
      <w:r w:rsidR="00DA4278" w:rsidRPr="00C05DD4">
        <w:t>in Australia</w:t>
      </w:r>
      <w:r w:rsidRPr="00C05DD4">
        <w:t>, 202</w:t>
      </w:r>
      <w:r w:rsidR="006E65C1" w:rsidRPr="00C05DD4">
        <w:t>2</w:t>
      </w:r>
      <w:r w:rsidR="0009709B" w:rsidRPr="00C05DD4">
        <w:t xml:space="preserve"> (</w:t>
      </w:r>
      <w:r w:rsidR="006E65C1" w:rsidRPr="00C05DD4">
        <w:t xml:space="preserve">January-September, </w:t>
      </w:r>
      <w:r w:rsidR="0009709B" w:rsidRPr="00C05DD4">
        <w:t>weighted %).</w:t>
      </w:r>
    </w:p>
    <w:p w14:paraId="57DD2090" w14:textId="2BC41076" w:rsidR="009139D2" w:rsidRPr="00C05DD4" w:rsidRDefault="00EF2249" w:rsidP="00C05DD4">
      <w:r w:rsidRPr="00C05DD4">
        <w:rPr>
          <w:noProof/>
        </w:rPr>
        <w:drawing>
          <wp:inline distT="0" distB="0" distL="0" distR="0" wp14:anchorId="1BB85137" wp14:editId="37C7189C">
            <wp:extent cx="2870200" cy="4734046"/>
            <wp:effectExtent l="0" t="0" r="6350" b="9525"/>
            <wp:docPr id="43" name="Chart 43" descr="In this bar chart the 25-34 year age group are the largest single segment at 36%. There is a note indicating that 39% of all current vapers are under 25 years old.">
              <a:extLst xmlns:a="http://schemas.openxmlformats.org/drawingml/2006/main">
                <a:ext uri="{FF2B5EF4-FFF2-40B4-BE49-F238E27FC236}">
                  <a16:creationId xmlns:a16="http://schemas.microsoft.com/office/drawing/2014/main" id="{E06CE30A-8556-4842-A2F5-DC953A45B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9139D2" w:rsidRPr="00C05DD4">
        <w:rPr>
          <w:noProof/>
        </w:rPr>
        <w:drawing>
          <wp:inline distT="0" distB="0" distL="0" distR="0" wp14:anchorId="6EA69E92" wp14:editId="3A3880D9">
            <wp:extent cx="2819400" cy="4716913"/>
            <wp:effectExtent l="0" t="0" r="0" b="7620"/>
            <wp:docPr id="42" name="Chart 42" descr="In this bar chart the over 50 year age group are the largest single segment at 32%. There is a note indicating that only 16% of all current smokers are under 25 years old.">
              <a:extLst xmlns:a="http://schemas.openxmlformats.org/drawingml/2006/main">
                <a:ext uri="{FF2B5EF4-FFF2-40B4-BE49-F238E27FC236}">
                  <a16:creationId xmlns:a16="http://schemas.microsoft.com/office/drawing/2014/main" id="{306B21F3-58C3-4D4E-80D5-BA8780560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03BD2F" w14:textId="5D627BE1" w:rsidR="00E7390A" w:rsidRPr="00C05DD4" w:rsidRDefault="004C7692" w:rsidP="00C05DD4">
      <w:r w:rsidRPr="00C05DD4">
        <w:t>Current vap</w:t>
      </w:r>
      <w:r w:rsidR="006230C3" w:rsidRPr="00C05DD4">
        <w:t>ers</w:t>
      </w:r>
      <w:r w:rsidRPr="00C05DD4">
        <w:t xml:space="preserve">: used e-cigarettes in the past month. </w:t>
      </w:r>
      <w:r w:rsidR="00D47DC0" w:rsidRPr="00C05DD4">
        <w:t>Current smok</w:t>
      </w:r>
      <w:r w:rsidR="006230C3" w:rsidRPr="00C05DD4">
        <w:t>ers</w:t>
      </w:r>
      <w:r w:rsidR="00D47DC0" w:rsidRPr="00C05DD4">
        <w:t>: smokes factory-made cigarettes or smoked roll-your-own cigarettes in the past month.</w:t>
      </w:r>
    </w:p>
    <w:p w14:paraId="5B176664" w14:textId="5A9B51B9" w:rsidR="00130E2F" w:rsidRPr="00C05DD4" w:rsidRDefault="00130E2F" w:rsidP="00C05DD4"/>
    <w:p w14:paraId="5D189CE7" w14:textId="058627A8" w:rsidR="00723ABE" w:rsidRPr="00C05DD4" w:rsidRDefault="00723ABE" w:rsidP="00C05DD4">
      <w:r w:rsidRPr="00C05DD4">
        <w:br w:type="page"/>
      </w:r>
    </w:p>
    <w:p w14:paraId="08FEF9DB" w14:textId="234A8A1E" w:rsidR="00F962F0" w:rsidRPr="00C05DD4" w:rsidRDefault="00245DCB" w:rsidP="00087DEB">
      <w:pPr>
        <w:pStyle w:val="Heading2"/>
      </w:pPr>
      <w:bookmarkStart w:id="14" w:name="_Toc116916513"/>
      <w:r w:rsidRPr="00C05DD4">
        <w:lastRenderedPageBreak/>
        <w:t>Discussion</w:t>
      </w:r>
      <w:bookmarkEnd w:id="14"/>
    </w:p>
    <w:p w14:paraId="144B81B4" w14:textId="2C1806CF" w:rsidR="004E5FC8" w:rsidRPr="00C05DD4" w:rsidRDefault="00B97E30" w:rsidP="00C05DD4">
      <w:r w:rsidRPr="00C05DD4">
        <w:t>T</w:t>
      </w:r>
      <w:r w:rsidR="000043F6" w:rsidRPr="00C05DD4">
        <w:t xml:space="preserve">his study found a large increase in </w:t>
      </w:r>
      <w:r w:rsidR="009D5718" w:rsidRPr="00C05DD4">
        <w:t xml:space="preserve">the </w:t>
      </w:r>
      <w:r w:rsidR="004E5FC8" w:rsidRPr="00C05DD4">
        <w:t xml:space="preserve">six-month </w:t>
      </w:r>
      <w:r w:rsidR="002533BF" w:rsidRPr="00C05DD4">
        <w:t xml:space="preserve">population </w:t>
      </w:r>
      <w:r w:rsidR="004E5FC8" w:rsidRPr="00C05DD4">
        <w:t xml:space="preserve">prevalence of </w:t>
      </w:r>
      <w:r w:rsidR="000043F6" w:rsidRPr="00C05DD4">
        <w:t xml:space="preserve">current vaping </w:t>
      </w:r>
      <w:r w:rsidR="009D5718" w:rsidRPr="00C05DD4">
        <w:t xml:space="preserve">from late 2020 </w:t>
      </w:r>
      <w:r w:rsidR="00EC02E4" w:rsidRPr="00C05DD4">
        <w:t xml:space="preserve">and </w:t>
      </w:r>
      <w:r w:rsidR="009D5718" w:rsidRPr="00C05DD4">
        <w:t>continu</w:t>
      </w:r>
      <w:r w:rsidR="003B3D14" w:rsidRPr="00C05DD4">
        <w:t>ing throughout</w:t>
      </w:r>
      <w:r w:rsidR="009D5718" w:rsidRPr="00C05DD4">
        <w:t xml:space="preserve"> 202</w:t>
      </w:r>
      <w:r w:rsidR="008151FE" w:rsidRPr="00C05DD4">
        <w:t>2</w:t>
      </w:r>
      <w:r w:rsidR="004E1C8D" w:rsidRPr="00C05DD4">
        <w:t>.</w:t>
      </w:r>
      <w:r w:rsidR="009D5718" w:rsidRPr="00C05DD4">
        <w:t xml:space="preserve"> This increase was particularly apparent </w:t>
      </w:r>
      <w:r w:rsidR="004E5FC8" w:rsidRPr="00C05DD4">
        <w:t>a</w:t>
      </w:r>
      <w:r w:rsidR="009D4ADA" w:rsidRPr="00C05DD4">
        <w:t>m</w:t>
      </w:r>
      <w:r w:rsidR="004E5FC8" w:rsidRPr="00C05DD4">
        <w:t xml:space="preserve">ong </w:t>
      </w:r>
      <w:r w:rsidR="00CB6E19" w:rsidRPr="00C05DD4">
        <w:t xml:space="preserve">those aged </w:t>
      </w:r>
      <w:r w:rsidR="004E5FC8" w:rsidRPr="00C05DD4">
        <w:t>14 to 17 years</w:t>
      </w:r>
      <w:r w:rsidR="00D537EB" w:rsidRPr="00C05DD4">
        <w:t>,</w:t>
      </w:r>
      <w:r w:rsidR="00EC0C8D" w:rsidRPr="00C05DD4">
        <w:t xml:space="preserve"> </w:t>
      </w:r>
      <w:r w:rsidR="004E5FC8" w:rsidRPr="00C05DD4">
        <w:t>18 to 24 year</w:t>
      </w:r>
      <w:r w:rsidR="00CB6E19" w:rsidRPr="00C05DD4">
        <w:t>s</w:t>
      </w:r>
      <w:r w:rsidR="00D537EB" w:rsidRPr="00C05DD4">
        <w:t xml:space="preserve">, and </w:t>
      </w:r>
      <w:r w:rsidR="002A08AE" w:rsidRPr="00C05DD4">
        <w:t>25-34 years</w:t>
      </w:r>
      <w:r w:rsidR="004E5FC8" w:rsidRPr="00C05DD4">
        <w:t>.</w:t>
      </w:r>
      <w:r w:rsidR="00B35961" w:rsidRPr="00C05DD4">
        <w:t xml:space="preserve"> </w:t>
      </w:r>
      <w:r w:rsidR="006763A8" w:rsidRPr="00C05DD4">
        <w:t xml:space="preserve">The annual prevalence of </w:t>
      </w:r>
      <w:r w:rsidR="004847A9" w:rsidRPr="00C05DD4">
        <w:t xml:space="preserve">current </w:t>
      </w:r>
      <w:r w:rsidR="006763A8" w:rsidRPr="00C05DD4">
        <w:t xml:space="preserve">vaping showed a consistent picture with large increases </w:t>
      </w:r>
      <w:r w:rsidR="00427CF4" w:rsidRPr="00C05DD4">
        <w:t xml:space="preserve">over time </w:t>
      </w:r>
      <w:r w:rsidR="00044FEA" w:rsidRPr="00C05DD4">
        <w:t xml:space="preserve">in </w:t>
      </w:r>
      <w:r w:rsidR="00F34386" w:rsidRPr="00C05DD4">
        <w:t xml:space="preserve">the prevalence of </w:t>
      </w:r>
      <w:r w:rsidR="006763A8" w:rsidRPr="00C05DD4">
        <w:t xml:space="preserve">exclusive vaping and dual </w:t>
      </w:r>
      <w:r w:rsidR="00F555BD" w:rsidRPr="00C05DD4">
        <w:t xml:space="preserve">product </w:t>
      </w:r>
      <w:r w:rsidR="006763A8" w:rsidRPr="00C05DD4">
        <w:t xml:space="preserve">use </w:t>
      </w:r>
      <w:r w:rsidR="00044FEA" w:rsidRPr="00C05DD4">
        <w:t>between 2020 and 202</w:t>
      </w:r>
      <w:r w:rsidR="00E86390" w:rsidRPr="00C05DD4">
        <w:t>2</w:t>
      </w:r>
      <w:r w:rsidR="00022800" w:rsidRPr="00C05DD4">
        <w:t xml:space="preserve"> in the overall population</w:t>
      </w:r>
      <w:r w:rsidR="00F555BD" w:rsidRPr="00C05DD4">
        <w:t xml:space="preserve">, </w:t>
      </w:r>
      <w:r w:rsidR="00022800" w:rsidRPr="00C05DD4">
        <w:t xml:space="preserve">but </w:t>
      </w:r>
      <w:r w:rsidR="00F555BD" w:rsidRPr="00C05DD4">
        <w:t xml:space="preserve">especially for the </w:t>
      </w:r>
      <w:r w:rsidR="00D537EB" w:rsidRPr="00C05DD4">
        <w:t xml:space="preserve">three </w:t>
      </w:r>
      <w:r w:rsidR="00F555BD" w:rsidRPr="00C05DD4">
        <w:t>youngest age groups.</w:t>
      </w:r>
    </w:p>
    <w:p w14:paraId="50896C95" w14:textId="27D8F41C" w:rsidR="002533BF" w:rsidRPr="00C05DD4" w:rsidRDefault="00A54FED" w:rsidP="00C05DD4">
      <w:r w:rsidRPr="00C05DD4">
        <w:t xml:space="preserve">While six-monthly </w:t>
      </w:r>
      <w:r w:rsidR="00F34386" w:rsidRPr="00C05DD4">
        <w:t>population prevalence</w:t>
      </w:r>
      <w:r w:rsidR="001A39F8" w:rsidRPr="00C05DD4">
        <w:t xml:space="preserve"> </w:t>
      </w:r>
      <w:r w:rsidR="00C9000E" w:rsidRPr="00C05DD4">
        <w:t xml:space="preserve">of current smoking </w:t>
      </w:r>
      <w:r w:rsidR="00D06163" w:rsidRPr="00C05DD4">
        <w:t>appeared</w:t>
      </w:r>
      <w:r w:rsidR="001A39F8" w:rsidRPr="00C05DD4">
        <w:t xml:space="preserve"> relatively stable over time</w:t>
      </w:r>
      <w:r w:rsidRPr="00C05DD4">
        <w:t xml:space="preserve">, </w:t>
      </w:r>
      <w:r w:rsidR="00715B67" w:rsidRPr="00C05DD4">
        <w:t>within this</w:t>
      </w:r>
      <w:r w:rsidR="00C95954" w:rsidRPr="00C05DD4">
        <w:t>,</w:t>
      </w:r>
      <w:r w:rsidR="00715B67" w:rsidRPr="00C05DD4">
        <w:t xml:space="preserve"> </w:t>
      </w:r>
      <w:r w:rsidR="00AE5E5F" w:rsidRPr="00C05DD4">
        <w:t xml:space="preserve">the </w:t>
      </w:r>
      <w:r w:rsidR="00347450" w:rsidRPr="00C05DD4">
        <w:t>annual prevalence of</w:t>
      </w:r>
      <w:r w:rsidR="0046562B" w:rsidRPr="00C05DD4">
        <w:t xml:space="preserve"> exclusive</w:t>
      </w:r>
      <w:r w:rsidR="00347450" w:rsidRPr="00C05DD4">
        <w:t xml:space="preserve"> smoking </w:t>
      </w:r>
      <w:r w:rsidR="001325D7" w:rsidRPr="00C05DD4">
        <w:t>appear</w:t>
      </w:r>
      <w:r w:rsidR="0092440D" w:rsidRPr="00C05DD4">
        <w:t>ed</w:t>
      </w:r>
      <w:r w:rsidR="001325D7" w:rsidRPr="00C05DD4">
        <w:t xml:space="preserve"> to </w:t>
      </w:r>
      <w:r w:rsidR="0046562B" w:rsidRPr="00C05DD4">
        <w:t xml:space="preserve">gradually </w:t>
      </w:r>
      <w:r w:rsidR="00EA53B2" w:rsidRPr="00C05DD4">
        <w:t>trend downwards</w:t>
      </w:r>
      <w:r w:rsidR="00AE5E5F" w:rsidRPr="00C05DD4">
        <w:t xml:space="preserve"> </w:t>
      </w:r>
      <w:r w:rsidR="0046562B" w:rsidRPr="00C05DD4">
        <w:t>over time</w:t>
      </w:r>
      <w:r w:rsidR="00830D22" w:rsidRPr="00C05DD4">
        <w:t>,</w:t>
      </w:r>
      <w:r w:rsidR="0046562B" w:rsidRPr="00C05DD4">
        <w:t xml:space="preserve"> while the prevalence of dual use of tobacco and e-cigarettes </w:t>
      </w:r>
      <w:r w:rsidR="00140358" w:rsidRPr="00C05DD4">
        <w:t xml:space="preserve">trended upwards with large </w:t>
      </w:r>
      <w:r w:rsidR="0046562B" w:rsidRPr="00C05DD4">
        <w:t>increase</w:t>
      </w:r>
      <w:r w:rsidR="00140358" w:rsidRPr="00C05DD4">
        <w:t>s</w:t>
      </w:r>
      <w:r w:rsidR="0046562B" w:rsidRPr="00C05DD4">
        <w:t xml:space="preserve"> between 2020 and 202</w:t>
      </w:r>
      <w:r w:rsidR="006A62C3" w:rsidRPr="00C05DD4">
        <w:t>2</w:t>
      </w:r>
      <w:r w:rsidR="00D26E7C" w:rsidRPr="00C05DD4">
        <w:t>.</w:t>
      </w:r>
      <w:r w:rsidR="00312ECC" w:rsidRPr="00C05DD4">
        <w:t xml:space="preserve"> </w:t>
      </w:r>
      <w:r w:rsidR="00165242" w:rsidRPr="00C05DD4">
        <w:t>Th</w:t>
      </w:r>
      <w:r w:rsidR="00312ECC" w:rsidRPr="00C05DD4">
        <w:t xml:space="preserve">ere were </w:t>
      </w:r>
      <w:r w:rsidR="00165242" w:rsidRPr="00C05DD4">
        <w:t xml:space="preserve">also </w:t>
      </w:r>
      <w:r w:rsidR="00312ECC" w:rsidRPr="00C05DD4">
        <w:t xml:space="preserve">different patterns by age group: while </w:t>
      </w:r>
      <w:r w:rsidR="00B52C1D" w:rsidRPr="00C05DD4">
        <w:t xml:space="preserve">overall </w:t>
      </w:r>
      <w:r w:rsidR="00312ECC" w:rsidRPr="00C05DD4">
        <w:t xml:space="preserve">smoking prevalence remained relatively stable for </w:t>
      </w:r>
      <w:r w:rsidR="00B52C1D" w:rsidRPr="00C05DD4">
        <w:t>respondents</w:t>
      </w:r>
      <w:r w:rsidR="00165242" w:rsidRPr="00C05DD4">
        <w:t xml:space="preserve"> aged 25 and older,</w:t>
      </w:r>
      <w:r w:rsidR="00312ECC" w:rsidRPr="00C05DD4">
        <w:t xml:space="preserve"> there were increases in smoking </w:t>
      </w:r>
      <w:r w:rsidR="00165242" w:rsidRPr="00C05DD4">
        <w:t xml:space="preserve">between 2021 and 2022 </w:t>
      </w:r>
      <w:r w:rsidR="00312ECC" w:rsidRPr="00C05DD4">
        <w:t>in</w:t>
      </w:r>
      <w:r w:rsidR="00930F5D" w:rsidRPr="00C05DD4">
        <w:t xml:space="preserve"> those</w:t>
      </w:r>
      <w:r w:rsidR="00312ECC" w:rsidRPr="00C05DD4">
        <w:t xml:space="preserve"> </w:t>
      </w:r>
      <w:r w:rsidR="00165242" w:rsidRPr="00C05DD4">
        <w:t>aged 14-17 and 18-24</w:t>
      </w:r>
      <w:r w:rsidR="00312ECC" w:rsidRPr="00C05DD4">
        <w:t xml:space="preserve">. </w:t>
      </w:r>
    </w:p>
    <w:p w14:paraId="5C1035BF" w14:textId="53007858" w:rsidR="00C6584C" w:rsidRPr="00C05DD4" w:rsidRDefault="00C6584C" w:rsidP="00C05DD4">
      <w:r w:rsidRPr="00C05DD4">
        <w:t>In 202</w:t>
      </w:r>
      <w:r w:rsidR="002A08AE" w:rsidRPr="00C05DD4">
        <w:t>2</w:t>
      </w:r>
      <w:r w:rsidRPr="00C05DD4">
        <w:t xml:space="preserve">, the Australian population </w:t>
      </w:r>
      <w:r w:rsidR="00F4715C" w:rsidRPr="00C05DD4">
        <w:t xml:space="preserve">aged 14+ years </w:t>
      </w:r>
      <w:r w:rsidR="004E1377" w:rsidRPr="00C05DD4">
        <w:t xml:space="preserve">was estimated to contain over 3.5 million smokers and vapers, with </w:t>
      </w:r>
      <w:r w:rsidR="00EC6D56" w:rsidRPr="00C05DD4">
        <w:t xml:space="preserve">current </w:t>
      </w:r>
      <w:r w:rsidRPr="00C05DD4">
        <w:t>smokers (</w:t>
      </w:r>
      <w:r w:rsidR="00F4715C" w:rsidRPr="00C05DD4">
        <w:t>11.</w:t>
      </w:r>
      <w:r w:rsidR="002A08AE" w:rsidRPr="00C05DD4">
        <w:t>8</w:t>
      </w:r>
      <w:r w:rsidR="00F4715C" w:rsidRPr="00C05DD4">
        <w:t>%</w:t>
      </w:r>
      <w:r w:rsidR="001E0582" w:rsidRPr="00C05DD4">
        <w:t xml:space="preserve"> of the population</w:t>
      </w:r>
      <w:r w:rsidR="00F4715C" w:rsidRPr="00C05DD4">
        <w:t xml:space="preserve">) </w:t>
      </w:r>
      <w:r w:rsidR="004E1377" w:rsidRPr="00C05DD4">
        <w:t xml:space="preserve">outnumbering </w:t>
      </w:r>
      <w:r w:rsidR="00EC6D56" w:rsidRPr="00C05DD4">
        <w:t xml:space="preserve">current </w:t>
      </w:r>
      <w:r w:rsidRPr="00C05DD4">
        <w:t>vapers</w:t>
      </w:r>
      <w:r w:rsidR="00F4715C" w:rsidRPr="00C05DD4">
        <w:t xml:space="preserve"> (</w:t>
      </w:r>
      <w:r w:rsidR="00213C71" w:rsidRPr="00C05DD4">
        <w:t>7.3</w:t>
      </w:r>
      <w:r w:rsidR="00F4715C" w:rsidRPr="00C05DD4">
        <w:t>%)</w:t>
      </w:r>
      <w:r w:rsidRPr="00C05DD4">
        <w:t>.</w:t>
      </w:r>
      <w:r w:rsidR="00EC6D56" w:rsidRPr="00C05DD4">
        <w:t xml:space="preserve"> However, </w:t>
      </w:r>
      <w:r w:rsidR="00744951" w:rsidRPr="00C05DD4">
        <w:t>among those aged 14 to 17 years and 18 to 24 years</w:t>
      </w:r>
      <w:r w:rsidR="00F943AD" w:rsidRPr="00C05DD4">
        <w:t>,</w:t>
      </w:r>
      <w:r w:rsidR="00EC6D56" w:rsidRPr="00C05DD4">
        <w:t xml:space="preserve"> </w:t>
      </w:r>
      <w:r w:rsidR="00D64D27" w:rsidRPr="00C05DD4">
        <w:t>the</w:t>
      </w:r>
      <w:r w:rsidR="004F7B05" w:rsidRPr="00C05DD4">
        <w:t>re were more current vapers than current smokers</w:t>
      </w:r>
      <w:r w:rsidR="00733F30" w:rsidRPr="00C05DD4">
        <w:t>.</w:t>
      </w:r>
      <w:r w:rsidR="00643D1C" w:rsidRPr="00C05DD4">
        <w:t xml:space="preserve"> </w:t>
      </w:r>
      <w:r w:rsidR="00733F30" w:rsidRPr="00C05DD4">
        <w:t>A</w:t>
      </w:r>
      <w:r w:rsidR="00CB6E19" w:rsidRPr="00C05DD4">
        <w:t xml:space="preserve">mong </w:t>
      </w:r>
      <w:r w:rsidR="009A5E2E" w:rsidRPr="00C05DD4">
        <w:t xml:space="preserve">older </w:t>
      </w:r>
      <w:r w:rsidR="00B70E03" w:rsidRPr="00C05DD4">
        <w:t>participants</w:t>
      </w:r>
      <w:r w:rsidR="009A5E2E" w:rsidRPr="00C05DD4">
        <w:t>, the prevalence of smoking was higher than vaping</w:t>
      </w:r>
      <w:r w:rsidR="00A60B91" w:rsidRPr="00C05DD4">
        <w:t>, especially for the two older age groups</w:t>
      </w:r>
      <w:r w:rsidR="00B70E03" w:rsidRPr="00C05DD4">
        <w:t xml:space="preserve"> aged 35 to 49 years and 50+ years</w:t>
      </w:r>
      <w:r w:rsidR="009A5E2E" w:rsidRPr="00C05DD4">
        <w:t>.</w:t>
      </w:r>
    </w:p>
    <w:p w14:paraId="62C7C506" w14:textId="5FE95AAC" w:rsidR="00C87655" w:rsidRPr="00C05DD4" w:rsidRDefault="00AE0B45" w:rsidP="00C05DD4">
      <w:r w:rsidRPr="00C05DD4">
        <w:t>T</w:t>
      </w:r>
      <w:r w:rsidR="00A21B60" w:rsidRPr="00C05DD4">
        <w:t>he</w:t>
      </w:r>
      <w:r w:rsidR="00453818" w:rsidRPr="00C05DD4">
        <w:t xml:space="preserve"> Australian Bureau of Statistics </w:t>
      </w:r>
      <w:r w:rsidRPr="00C05DD4">
        <w:t>has report</w:t>
      </w:r>
      <w:r w:rsidR="000651EA" w:rsidRPr="00C05DD4">
        <w:t>ed</w:t>
      </w:r>
      <w:r w:rsidRPr="00C05DD4">
        <w:t xml:space="preserve"> </w:t>
      </w:r>
      <w:r w:rsidR="000A4E1D" w:rsidRPr="00C05DD4">
        <w:t xml:space="preserve">data </w:t>
      </w:r>
      <w:r w:rsidRPr="00C05DD4">
        <w:t xml:space="preserve">from </w:t>
      </w:r>
      <w:r w:rsidR="00A21B60" w:rsidRPr="00C05DD4">
        <w:t>the National Health Survey</w:t>
      </w:r>
      <w:r w:rsidR="00623EC9" w:rsidRPr="00C05DD4">
        <w:t xml:space="preserve"> and supplementary surveys </w:t>
      </w:r>
      <w:r w:rsidR="0030475A" w:rsidRPr="00C05DD4">
        <w:t xml:space="preserve">conducted in late 2020 and early </w:t>
      </w:r>
      <w:r w:rsidR="00623EC9" w:rsidRPr="00C05DD4">
        <w:t>2021</w:t>
      </w:r>
      <w:r w:rsidRPr="00C05DD4">
        <w:t xml:space="preserve"> that approximately </w:t>
      </w:r>
      <w:r w:rsidR="00623EC9" w:rsidRPr="00C05DD4">
        <w:t>2.2</w:t>
      </w:r>
      <w:r w:rsidR="0030475A" w:rsidRPr="00C05DD4">
        <w:t>%</w:t>
      </w:r>
      <w:r w:rsidR="00320543" w:rsidRPr="00C05DD4">
        <w:t xml:space="preserve"> (+/-0.4)</w:t>
      </w:r>
      <w:r w:rsidR="00623EC9" w:rsidRPr="00C05DD4">
        <w:t xml:space="preserve"> of Australians 1</w:t>
      </w:r>
      <w:r w:rsidR="00BF4265" w:rsidRPr="00C05DD4">
        <w:t xml:space="preserve">5 </w:t>
      </w:r>
      <w:r w:rsidR="00623EC9" w:rsidRPr="00C05DD4">
        <w:t xml:space="preserve">years </w:t>
      </w:r>
      <w:r w:rsidR="00A934CB" w:rsidRPr="00C05DD4">
        <w:t xml:space="preserve">and older </w:t>
      </w:r>
      <w:r w:rsidRPr="00C05DD4">
        <w:t>were</w:t>
      </w:r>
      <w:r w:rsidR="006D420D" w:rsidRPr="00C05DD4">
        <w:t xml:space="preserve"> currently using</w:t>
      </w:r>
      <w:r w:rsidRPr="00C05DD4">
        <w:t xml:space="preserve"> </w:t>
      </w:r>
      <w:r w:rsidR="006D420D" w:rsidRPr="00C05DD4">
        <w:t>e-cigarette</w:t>
      </w:r>
      <w:r w:rsidRPr="00C05DD4">
        <w:t xml:space="preserve">s </w:t>
      </w:r>
      <w:r w:rsidR="006D420D" w:rsidRPr="00C05DD4">
        <w:t>in th</w:t>
      </w:r>
      <w:r w:rsidR="0030475A" w:rsidRPr="00C05DD4">
        <w:t>at period</w:t>
      </w:r>
      <w:r w:rsidR="00642A3A" w:rsidRPr="00C05DD4">
        <w:t>.</w:t>
      </w:r>
      <w:r w:rsidR="002063A5" w:rsidRPr="00C05DD4">
        <w:fldChar w:fldCharType="begin"/>
      </w:r>
      <w:r w:rsidR="00BD41A3" w:rsidRPr="00C05DD4">
        <w:instrText xml:space="preserve"> ADDIN EN.CITE &lt;EndNote&gt;&lt;Cite&gt;&lt;Author&gt;Australian Bureau of Statistics&lt;/Author&gt;&lt;Year&gt;2022&lt;/Year&gt;&lt;RecNum&gt;10147&lt;/RecNum&gt;&lt;DisplayText&gt;[8]&lt;/DisplayText&gt;&lt;record&gt;&lt;rec-number&gt;10147&lt;/rec-number&gt;&lt;foreign-keys&gt;&lt;key app="EN" db-id="trv5x0w06zpxfmessx8xxd2zepxs9a9aezza" timestamp="1665960511"&gt;10147&lt;/key&gt;&lt;/foreign-keys&gt;&lt;ref-type name="Unpublished Work"&gt;34&lt;/ref-type&gt;&lt;contributors&gt;&lt;authors&gt;&lt;author&gt;Australian Bureau of Statistics,&lt;/author&gt;&lt;/authors&gt;&lt;/contributors&gt;&lt;titles&gt;&lt;title&gt;Smoking: 2020-21 financial year&lt;/title&gt;&lt;/titles&gt;&lt;dates&gt;&lt;year&gt;2022&lt;/year&gt;&lt;/dates&gt;&lt;pub-location&gt;Canberra&lt;/pub-location&gt;&lt;publisher&gt;Australian Bureau of Statistics&lt;/publisher&gt;&lt;urls&gt;&lt;related-urls&gt;&lt;url&gt;https://www.abs.gov.au/statistics/health/health-conditions-and-risks/smoking/2020-21&lt;/url&gt;&lt;/related-urls&gt;&lt;/urls&gt;&lt;access-date&gt;17 October 2022&lt;/access-date&gt;&lt;/record&gt;&lt;/Cite&gt;&lt;/EndNote&gt;</w:instrText>
      </w:r>
      <w:r w:rsidR="002063A5" w:rsidRPr="00C05DD4">
        <w:fldChar w:fldCharType="separate"/>
      </w:r>
      <w:r w:rsidR="00BD41A3" w:rsidRPr="00C05DD4">
        <w:t>[8]</w:t>
      </w:r>
      <w:r w:rsidR="002063A5" w:rsidRPr="00C05DD4">
        <w:fldChar w:fldCharType="end"/>
      </w:r>
      <w:r w:rsidRPr="00C05DD4">
        <w:t xml:space="preserve"> This is </w:t>
      </w:r>
      <w:r w:rsidR="00CA0D3E" w:rsidRPr="00C05DD4">
        <w:t>similar to</w:t>
      </w:r>
      <w:r w:rsidRPr="00C05DD4">
        <w:t xml:space="preserve"> the </w:t>
      </w:r>
      <w:r w:rsidR="00CA0D3E" w:rsidRPr="00C05DD4">
        <w:t>2.4</w:t>
      </w:r>
      <w:r w:rsidR="00510F3B" w:rsidRPr="00C05DD4">
        <w:t xml:space="preserve">% </w:t>
      </w:r>
      <w:r w:rsidR="00545A63" w:rsidRPr="00C05DD4">
        <w:t xml:space="preserve">we </w:t>
      </w:r>
      <w:r w:rsidR="000261C3" w:rsidRPr="00C05DD4">
        <w:t>found</w:t>
      </w:r>
      <w:r w:rsidR="00B8312C" w:rsidRPr="00C05DD4">
        <w:t xml:space="preserve"> here </w:t>
      </w:r>
      <w:r w:rsidR="00815A25" w:rsidRPr="00C05DD4">
        <w:t xml:space="preserve">for </w:t>
      </w:r>
      <w:r w:rsidR="00B8312C" w:rsidRPr="00C05DD4">
        <w:t>those 14</w:t>
      </w:r>
      <w:r w:rsidR="00225104" w:rsidRPr="00C05DD4">
        <w:t>+</w:t>
      </w:r>
      <w:r w:rsidR="00B8312C" w:rsidRPr="00C05DD4">
        <w:t xml:space="preserve"> years </w:t>
      </w:r>
      <w:r w:rsidR="00815A25" w:rsidRPr="00C05DD4">
        <w:t xml:space="preserve">in 2020 </w:t>
      </w:r>
      <w:r w:rsidR="00CE4BDE" w:rsidRPr="00C05DD4">
        <w:t xml:space="preserve">and </w:t>
      </w:r>
      <w:r w:rsidR="00CA20B5" w:rsidRPr="00C05DD4">
        <w:t xml:space="preserve">somewhat </w:t>
      </w:r>
      <w:r w:rsidR="00CE4BDE" w:rsidRPr="00C05DD4">
        <w:t>lower than the</w:t>
      </w:r>
      <w:r w:rsidR="00422754" w:rsidRPr="00C05DD4">
        <w:t xml:space="preserve"> 5.5% </w:t>
      </w:r>
      <w:r w:rsidR="00545A63" w:rsidRPr="00C05DD4">
        <w:t xml:space="preserve">we </w:t>
      </w:r>
      <w:r w:rsidR="00422754" w:rsidRPr="00C05DD4">
        <w:t>report for 2021</w:t>
      </w:r>
      <w:r w:rsidR="00B8312C" w:rsidRPr="00C05DD4">
        <w:t>.</w:t>
      </w:r>
      <w:r w:rsidR="004E71E7" w:rsidRPr="00C05DD4">
        <w:t xml:space="preserve"> The ABS reported prevalence of 4.8%</w:t>
      </w:r>
      <w:r w:rsidR="007E530A" w:rsidRPr="00C05DD4">
        <w:t xml:space="preserve"> (+/-2.4%)</w:t>
      </w:r>
      <w:r w:rsidR="004E71E7" w:rsidRPr="00C05DD4">
        <w:t xml:space="preserve"> </w:t>
      </w:r>
      <w:r w:rsidR="0039357C" w:rsidRPr="00C05DD4">
        <w:t xml:space="preserve">in </w:t>
      </w:r>
      <w:r w:rsidR="006D75BB" w:rsidRPr="00C05DD4">
        <w:t xml:space="preserve">late 2020 and early </w:t>
      </w:r>
      <w:r w:rsidR="0039357C" w:rsidRPr="00C05DD4">
        <w:t xml:space="preserve">2021 </w:t>
      </w:r>
      <w:r w:rsidR="004E71E7" w:rsidRPr="00C05DD4">
        <w:t xml:space="preserve">among those </w:t>
      </w:r>
      <w:r w:rsidR="000D44D9" w:rsidRPr="00C05DD4">
        <w:t xml:space="preserve">aged </w:t>
      </w:r>
      <w:r w:rsidR="004E71E7" w:rsidRPr="00C05DD4">
        <w:t>18</w:t>
      </w:r>
      <w:r w:rsidR="000D44D9" w:rsidRPr="00C05DD4">
        <w:t xml:space="preserve"> to </w:t>
      </w:r>
      <w:r w:rsidR="004E71E7" w:rsidRPr="00C05DD4">
        <w:t xml:space="preserve">24 </w:t>
      </w:r>
      <w:r w:rsidR="000D44D9" w:rsidRPr="00C05DD4">
        <w:t>years,</w:t>
      </w:r>
      <w:r w:rsidR="004E71E7" w:rsidRPr="00C05DD4">
        <w:t xml:space="preserve"> </w:t>
      </w:r>
      <w:proofErr w:type="gramStart"/>
      <w:r w:rsidR="00345651" w:rsidRPr="00C05DD4">
        <w:t>similar to</w:t>
      </w:r>
      <w:proofErr w:type="gramEnd"/>
      <w:r w:rsidR="00345651" w:rsidRPr="00C05DD4">
        <w:t xml:space="preserve"> the</w:t>
      </w:r>
      <w:r w:rsidR="00177FB5" w:rsidRPr="00C05DD4">
        <w:t xml:space="preserve"> 5.6% </w:t>
      </w:r>
      <w:r w:rsidR="00545A63" w:rsidRPr="00C05DD4">
        <w:t xml:space="preserve">we </w:t>
      </w:r>
      <w:r w:rsidR="009846DD" w:rsidRPr="00C05DD4">
        <w:t>found</w:t>
      </w:r>
      <w:r w:rsidR="00177FB5" w:rsidRPr="00C05DD4">
        <w:t xml:space="preserve"> </w:t>
      </w:r>
      <w:r w:rsidR="003077FD" w:rsidRPr="00C05DD4">
        <w:t>here for 2020</w:t>
      </w:r>
      <w:r w:rsidR="002A56C6" w:rsidRPr="00C05DD4">
        <w:t xml:space="preserve">, </w:t>
      </w:r>
      <w:r w:rsidR="00CA20B5" w:rsidRPr="00C05DD4">
        <w:t>but markedly</w:t>
      </w:r>
      <w:r w:rsidR="002A56C6" w:rsidRPr="00C05DD4">
        <w:t xml:space="preserve"> lower than the </w:t>
      </w:r>
      <w:r w:rsidR="00F3078B" w:rsidRPr="00C05DD4">
        <w:t xml:space="preserve">15.5% </w:t>
      </w:r>
      <w:r w:rsidR="00536D0B" w:rsidRPr="00C05DD4">
        <w:t xml:space="preserve">we </w:t>
      </w:r>
      <w:r w:rsidR="00F3078B" w:rsidRPr="00C05DD4">
        <w:t>report for 2021.</w:t>
      </w:r>
      <w:r w:rsidR="003077FD" w:rsidRPr="00C05DD4">
        <w:t xml:space="preserve"> </w:t>
      </w:r>
      <w:r w:rsidR="00536D0B" w:rsidRPr="00C05DD4">
        <w:t xml:space="preserve">These differences </w:t>
      </w:r>
      <w:r w:rsidR="000E1182" w:rsidRPr="00C05DD4">
        <w:t xml:space="preserve">between surveys </w:t>
      </w:r>
      <w:r w:rsidR="00536D0B" w:rsidRPr="00C05DD4">
        <w:t xml:space="preserve">may </w:t>
      </w:r>
      <w:r w:rsidR="00342004" w:rsidRPr="00C05DD4">
        <w:t xml:space="preserve">be attributable to </w:t>
      </w:r>
      <w:r w:rsidR="00AD7FE9" w:rsidRPr="00C05DD4">
        <w:t>differ</w:t>
      </w:r>
      <w:r w:rsidR="005926DB" w:rsidRPr="00C05DD4">
        <w:t xml:space="preserve">ent </w:t>
      </w:r>
      <w:r w:rsidR="00035F42" w:rsidRPr="00C05DD4">
        <w:t xml:space="preserve">time periods and </w:t>
      </w:r>
      <w:r w:rsidR="00AD7FE9" w:rsidRPr="00C05DD4">
        <w:t>definitions of current vaping</w:t>
      </w:r>
      <w:r w:rsidR="00440CA8" w:rsidRPr="00C05DD4">
        <w:footnoteReference w:id="2"/>
      </w:r>
      <w:r w:rsidR="00F619CA" w:rsidRPr="00C05DD4">
        <w:t xml:space="preserve"> </w:t>
      </w:r>
      <w:r w:rsidR="00440CA8" w:rsidRPr="00C05DD4">
        <w:t xml:space="preserve">and </w:t>
      </w:r>
      <w:r w:rsidR="00D36E4E" w:rsidRPr="00C05DD4">
        <w:t xml:space="preserve">the </w:t>
      </w:r>
      <w:r w:rsidR="005926DB" w:rsidRPr="00C05DD4">
        <w:t>varying</w:t>
      </w:r>
      <w:r w:rsidR="00F619CA" w:rsidRPr="00C05DD4">
        <w:t xml:space="preserve"> survey </w:t>
      </w:r>
      <w:r w:rsidR="00D36E4E" w:rsidRPr="00C05DD4">
        <w:t>methods</w:t>
      </w:r>
      <w:r w:rsidR="00AD7FE9" w:rsidRPr="00C05DD4">
        <w:t>.</w:t>
      </w:r>
    </w:p>
    <w:p w14:paraId="4116DEB2" w14:textId="478F6415" w:rsidR="00EF2249" w:rsidRPr="00C05DD4" w:rsidRDefault="00613286" w:rsidP="00C05DD4">
      <w:r w:rsidRPr="00C05DD4">
        <w:t>T</w:t>
      </w:r>
      <w:r w:rsidR="00482FF7" w:rsidRPr="00C05DD4">
        <w:t xml:space="preserve">he </w:t>
      </w:r>
      <w:r w:rsidR="0065137E" w:rsidRPr="00C05DD4">
        <w:t xml:space="preserve">Australian prevalence estimates reported </w:t>
      </w:r>
      <w:r w:rsidR="002529A9" w:rsidRPr="00C05DD4">
        <w:t xml:space="preserve">here are lower than </w:t>
      </w:r>
      <w:r w:rsidR="00464DD6" w:rsidRPr="00C05DD4">
        <w:t xml:space="preserve">current vaping </w:t>
      </w:r>
      <w:r w:rsidR="002529A9" w:rsidRPr="00C05DD4">
        <w:t>estimates for Victoria reported by our group</w:t>
      </w:r>
      <w:r w:rsidR="00B42B4B" w:rsidRPr="00C05DD4">
        <w:t xml:space="preserve"> </w:t>
      </w:r>
      <w:r w:rsidR="005D14E8" w:rsidRPr="00C05DD4">
        <w:t xml:space="preserve">using </w:t>
      </w:r>
      <w:r w:rsidR="00B42B4B" w:rsidRPr="00C05DD4">
        <w:t>telephone survey</w:t>
      </w:r>
      <w:r w:rsidR="00D85E7B" w:rsidRPr="00C05DD4">
        <w:t>s in November 2018</w:t>
      </w:r>
      <w:r w:rsidR="00095970" w:rsidRPr="00C05DD4">
        <w:t xml:space="preserve">+November </w:t>
      </w:r>
      <w:r w:rsidR="00D85E7B" w:rsidRPr="00C05DD4">
        <w:t>2019</w:t>
      </w:r>
      <w:r w:rsidR="0085393B" w:rsidRPr="00C05DD4">
        <w:t xml:space="preserve"> </w:t>
      </w:r>
      <w:r w:rsidR="005D65EA" w:rsidRPr="00C05DD4">
        <w:t>(n=</w:t>
      </w:r>
      <w:r w:rsidR="00E67E5A" w:rsidRPr="00C05DD4">
        <w:t>8</w:t>
      </w:r>
      <w:r w:rsidR="00981596" w:rsidRPr="00C05DD4">
        <w:t>,</w:t>
      </w:r>
      <w:r w:rsidR="005D65EA" w:rsidRPr="00C05DD4">
        <w:t xml:space="preserve">000) </w:t>
      </w:r>
      <w:r w:rsidR="00D70EA8" w:rsidRPr="00C05DD4">
        <w:t>but higher</w:t>
      </w:r>
      <w:r w:rsidR="0085393B" w:rsidRPr="00C05DD4">
        <w:t xml:space="preserve"> than our estimate </w:t>
      </w:r>
      <w:r w:rsidR="005D65EA" w:rsidRPr="00C05DD4">
        <w:t xml:space="preserve">from a further very large survey over the first five months of </w:t>
      </w:r>
      <w:r w:rsidR="0085393B" w:rsidRPr="00C05DD4">
        <w:t>2022</w:t>
      </w:r>
      <w:r w:rsidR="005D65EA" w:rsidRPr="00C05DD4">
        <w:t xml:space="preserve"> (n=12,000)</w:t>
      </w:r>
      <w:r w:rsidR="0085393B" w:rsidRPr="00C05DD4">
        <w:t>.</w:t>
      </w:r>
      <w:r w:rsidR="00D52CC3" w:rsidRPr="00C05DD4">
        <w:fldChar w:fldCharType="begin"/>
      </w:r>
      <w:r w:rsidR="00BD41A3" w:rsidRPr="00C05DD4">
        <w:instrText xml:space="preserve"> ADDIN EN.CITE &lt;EndNote&gt;&lt;Cite&gt;&lt;Author&gt;Bayly&lt;/Author&gt;&lt;Year&gt;2022&lt;/Year&gt;&lt;RecNum&gt;10148&lt;/RecNum&gt;&lt;DisplayText&gt;[9]&lt;/DisplayText&gt;&lt;record&gt;&lt;rec-number&gt;10148&lt;/rec-number&gt;&lt;foreign-keys&gt;&lt;key app="EN" db-id="trv5x0w06zpxfmessx8xxd2zepxs9a9aezza" timestamp="1665961089"&gt;10148&lt;/key&gt;&lt;/foreign-keys&gt;&lt;ref-type name="Report"&gt;27&lt;/ref-type&gt;&lt;contributors&gt;&lt;authors&gt;&lt;author&gt;Bayly, M&lt;/author&gt;&lt;author&gt;Mitsopoulos, E&lt;/author&gt;&lt;author&gt;Durkin, S&lt;/author&gt;&lt;author&gt;Scollo, M&lt;/author&gt;&lt;/authors&gt;&lt;/contributors&gt;&lt;titles&gt;&lt;title&gt;E-cigarette use and purchasing behaviour among Victorian adults. Findings from the 2018-19 and 2022 Victorian Smoking and Health Surveys&lt;/title&gt;&lt;/titles&gt;&lt;dates&gt;&lt;year&gt;2022&lt;/year&gt;&lt;/dates&gt;&lt;pub-location&gt;Melbourne&lt;/pub-location&gt;&lt;publisher&gt;Centre for Behavioural Research in Cancer, Cancer Council Victoria&lt;/publisher&gt;&lt;urls&gt;&lt;/urls&gt;&lt;/record&gt;&lt;/Cite&gt;&lt;/EndNote&gt;</w:instrText>
      </w:r>
      <w:r w:rsidR="00D52CC3" w:rsidRPr="00C05DD4">
        <w:fldChar w:fldCharType="separate"/>
      </w:r>
      <w:r w:rsidR="00BD41A3" w:rsidRPr="00C05DD4">
        <w:t>[9]</w:t>
      </w:r>
      <w:r w:rsidR="00D52CC3" w:rsidRPr="00C05DD4">
        <w:fldChar w:fldCharType="end"/>
      </w:r>
      <w:r w:rsidR="000341B1" w:rsidRPr="00C05DD4">
        <w:t xml:space="preserve"> </w:t>
      </w:r>
      <w:r w:rsidR="00EB2E39" w:rsidRPr="00C05DD4">
        <w:t>Th</w:t>
      </w:r>
      <w:r w:rsidR="00223F2F" w:rsidRPr="00C05DD4">
        <w:t xml:space="preserve">ese surveys found </w:t>
      </w:r>
      <w:r w:rsidR="00F547FA" w:rsidRPr="00C05DD4">
        <w:t>3.0% of V</w:t>
      </w:r>
      <w:r w:rsidR="00B42B4B" w:rsidRPr="00C05DD4">
        <w:t>i</w:t>
      </w:r>
      <w:r w:rsidR="00F547FA" w:rsidRPr="00C05DD4">
        <w:t>ct</w:t>
      </w:r>
      <w:r w:rsidR="005D14E8" w:rsidRPr="00C05DD4">
        <w:t>o</w:t>
      </w:r>
      <w:r w:rsidR="00F547FA" w:rsidRPr="00C05DD4">
        <w:t>r</w:t>
      </w:r>
      <w:r w:rsidR="005D14E8" w:rsidRPr="00C05DD4">
        <w:t>i</w:t>
      </w:r>
      <w:r w:rsidR="00F547FA" w:rsidRPr="00C05DD4">
        <w:t xml:space="preserve">ans </w:t>
      </w:r>
      <w:r w:rsidR="0091129C" w:rsidRPr="00C05DD4">
        <w:t xml:space="preserve">aged </w:t>
      </w:r>
      <w:r w:rsidR="00F547FA" w:rsidRPr="00C05DD4">
        <w:t>18</w:t>
      </w:r>
      <w:r w:rsidR="00635308" w:rsidRPr="00C05DD4">
        <w:t>+ years</w:t>
      </w:r>
      <w:r w:rsidR="00F547FA" w:rsidRPr="00C05DD4">
        <w:t xml:space="preserve"> were current </w:t>
      </w:r>
      <w:r w:rsidR="00B42B4B" w:rsidRPr="00C05DD4">
        <w:t>vapers in 2018</w:t>
      </w:r>
      <w:r w:rsidR="00554067" w:rsidRPr="00C05DD4">
        <w:t>+</w:t>
      </w:r>
      <w:r w:rsidR="00A300C6" w:rsidRPr="00C05DD4">
        <w:t>20</w:t>
      </w:r>
      <w:r w:rsidR="00B42B4B" w:rsidRPr="00C05DD4">
        <w:t xml:space="preserve">19 </w:t>
      </w:r>
      <w:r w:rsidR="005D14E8" w:rsidRPr="00C05DD4">
        <w:t>increasing to</w:t>
      </w:r>
      <w:r w:rsidR="00B42B4B" w:rsidRPr="00C05DD4">
        <w:t xml:space="preserve"> 6.1% in </w:t>
      </w:r>
      <w:r w:rsidR="005D14E8" w:rsidRPr="00C05DD4">
        <w:t>early 2022.</w:t>
      </w:r>
      <w:r w:rsidR="00F547FA" w:rsidRPr="00C05DD4">
        <w:t xml:space="preserve"> </w:t>
      </w:r>
      <w:r w:rsidR="00223F2F" w:rsidRPr="00C05DD4">
        <w:t xml:space="preserve">Among </w:t>
      </w:r>
      <w:r w:rsidR="001128B1" w:rsidRPr="00C05DD4">
        <w:t>those aged</w:t>
      </w:r>
      <w:r w:rsidR="00223F2F" w:rsidRPr="00C05DD4">
        <w:t xml:space="preserve"> 18</w:t>
      </w:r>
      <w:r w:rsidR="001128B1" w:rsidRPr="00C05DD4">
        <w:t xml:space="preserve"> to </w:t>
      </w:r>
      <w:r w:rsidR="00223F2F" w:rsidRPr="00C05DD4">
        <w:t>24 year</w:t>
      </w:r>
      <w:r w:rsidR="001128B1" w:rsidRPr="00C05DD4">
        <w:t>s</w:t>
      </w:r>
      <w:r w:rsidR="00056026" w:rsidRPr="00C05DD4">
        <w:t>,</w:t>
      </w:r>
      <w:r w:rsidR="00223F2F" w:rsidRPr="00C05DD4">
        <w:t xml:space="preserve"> the figures were 7.2% in 2018</w:t>
      </w:r>
      <w:r w:rsidR="00A300C6" w:rsidRPr="00C05DD4">
        <w:t>+</w:t>
      </w:r>
      <w:r w:rsidR="00294CC0" w:rsidRPr="00C05DD4">
        <w:t>20</w:t>
      </w:r>
      <w:r w:rsidR="00223F2F" w:rsidRPr="00C05DD4">
        <w:t xml:space="preserve">19 </w:t>
      </w:r>
      <w:r w:rsidR="00F14021" w:rsidRPr="00C05DD4">
        <w:t xml:space="preserve">increasing </w:t>
      </w:r>
      <w:r w:rsidR="00F14021" w:rsidRPr="00C05DD4">
        <w:lastRenderedPageBreak/>
        <w:t xml:space="preserve">to </w:t>
      </w:r>
      <w:r w:rsidR="00223F2F" w:rsidRPr="00C05DD4">
        <w:t>17.6% in 2022.</w:t>
      </w:r>
      <w:r w:rsidR="00464DD6" w:rsidRPr="00C05DD4">
        <w:t xml:space="preserve"> Again, </w:t>
      </w:r>
      <w:r w:rsidR="00DE7A07" w:rsidRPr="00C05DD4">
        <w:t xml:space="preserve">variation </w:t>
      </w:r>
      <w:r w:rsidR="003808CC" w:rsidRPr="00C05DD4">
        <w:t xml:space="preserve">in estimates between surveys </w:t>
      </w:r>
      <w:r w:rsidR="00DE7A07" w:rsidRPr="00C05DD4">
        <w:t xml:space="preserve">may </w:t>
      </w:r>
      <w:r w:rsidR="009B5C8B" w:rsidRPr="00C05DD4">
        <w:t>reflect</w:t>
      </w:r>
      <w:r w:rsidR="00DE7A07" w:rsidRPr="00C05DD4">
        <w:t xml:space="preserve"> </w:t>
      </w:r>
      <w:r w:rsidR="00883645" w:rsidRPr="00C05DD4">
        <w:t xml:space="preserve">varying survey periods, </w:t>
      </w:r>
      <w:r w:rsidR="00C917FD" w:rsidRPr="00C05DD4">
        <w:t>differing de</w:t>
      </w:r>
      <w:r w:rsidR="00464DD6" w:rsidRPr="00C05DD4">
        <w:t>finition</w:t>
      </w:r>
      <w:r w:rsidR="00C917FD" w:rsidRPr="00C05DD4">
        <w:t>s of vaping</w:t>
      </w:r>
      <w:r w:rsidR="009B5C8B" w:rsidRPr="00C05DD4">
        <w:footnoteReference w:id="3"/>
      </w:r>
      <w:r w:rsidR="00C917FD" w:rsidRPr="00C05DD4">
        <w:t xml:space="preserve">, </w:t>
      </w:r>
      <w:r w:rsidR="00DE7A07" w:rsidRPr="00C05DD4">
        <w:t xml:space="preserve">and </w:t>
      </w:r>
      <w:r w:rsidR="0014110D" w:rsidRPr="00C05DD4">
        <w:t>jurisdictional</w:t>
      </w:r>
      <w:r w:rsidR="009B5C8B" w:rsidRPr="00C05DD4">
        <w:t xml:space="preserve"> differences</w:t>
      </w:r>
      <w:r w:rsidR="00DE7A07" w:rsidRPr="00C05DD4">
        <w:t>.</w:t>
      </w:r>
    </w:p>
    <w:p w14:paraId="22909706" w14:textId="04580DD2" w:rsidR="00AD649C" w:rsidRPr="00C05DD4" w:rsidRDefault="00AD649C" w:rsidP="00C05DD4">
      <w:r w:rsidRPr="00C05DD4">
        <w:t xml:space="preserve">Strengths of the </w:t>
      </w:r>
      <w:r w:rsidR="00F6669C" w:rsidRPr="00C05DD4">
        <w:t xml:space="preserve">Roy Morgan Research </w:t>
      </w:r>
      <w:r w:rsidRPr="00C05DD4">
        <w:t xml:space="preserve">survey </w:t>
      </w:r>
      <w:r w:rsidR="001547EE" w:rsidRPr="00C05DD4">
        <w:t xml:space="preserve">series </w:t>
      </w:r>
      <w:r w:rsidRPr="00C05DD4">
        <w:t xml:space="preserve">are its use of consistent questions to measure smoking and vaping, its large sample size overall and for most age groups, </w:t>
      </w:r>
      <w:r w:rsidR="009D2B2E" w:rsidRPr="00C05DD4">
        <w:t xml:space="preserve">and </w:t>
      </w:r>
      <w:r w:rsidRPr="00C05DD4">
        <w:t>the surveying of the population each month which permits more flexible aggregation of data over particular time periods to ensure a greater sample size in subgroups for discerning longer-term trends.</w:t>
      </w:r>
    </w:p>
    <w:p w14:paraId="1117A15F" w14:textId="4AC006EA" w:rsidR="000802A8" w:rsidRPr="00C05DD4" w:rsidRDefault="00A90C22" w:rsidP="00C05DD4">
      <w:r w:rsidRPr="00C05DD4">
        <w:t>Limitations of the survey include t</w:t>
      </w:r>
      <w:r w:rsidR="00EA12B0" w:rsidRPr="00C05DD4">
        <w:t>he s</w:t>
      </w:r>
      <w:r w:rsidR="009926D0" w:rsidRPr="00C05DD4">
        <w:t xml:space="preserve">maller sample sizes in some months especially for the 14 to 17 age group </w:t>
      </w:r>
      <w:r w:rsidR="00191FF9" w:rsidRPr="00C05DD4">
        <w:t>in 2020</w:t>
      </w:r>
      <w:r w:rsidR="00D70EA8" w:rsidRPr="00C05DD4">
        <w:t>-2022</w:t>
      </w:r>
      <w:r w:rsidR="00191FF9" w:rsidRPr="00C05DD4">
        <w:t xml:space="preserve"> </w:t>
      </w:r>
      <w:r w:rsidRPr="00C05DD4">
        <w:t xml:space="preserve">that </w:t>
      </w:r>
      <w:r w:rsidR="00C705C0" w:rsidRPr="00C05DD4">
        <w:t xml:space="preserve">made </w:t>
      </w:r>
      <w:r w:rsidR="008C1952" w:rsidRPr="00C05DD4">
        <w:t xml:space="preserve">prevalence </w:t>
      </w:r>
      <w:r w:rsidR="00227CBA" w:rsidRPr="00C05DD4">
        <w:t>estimates highly variable</w:t>
      </w:r>
      <w:r w:rsidR="00DE6457" w:rsidRPr="00C05DD4">
        <w:t>.  For this reason, we aggregated monthly data to the six</w:t>
      </w:r>
      <w:r w:rsidR="00ED1537" w:rsidRPr="00C05DD4">
        <w:t>-</w:t>
      </w:r>
      <w:r w:rsidR="00DE6457" w:rsidRPr="00C05DD4">
        <w:t xml:space="preserve">month level to </w:t>
      </w:r>
      <w:r w:rsidR="00063228" w:rsidRPr="00C05DD4">
        <w:t xml:space="preserve">examine </w:t>
      </w:r>
      <w:r w:rsidR="00B048C6" w:rsidRPr="00C05DD4">
        <w:t xml:space="preserve">time </w:t>
      </w:r>
      <w:r w:rsidR="00063228" w:rsidRPr="00C05DD4">
        <w:t xml:space="preserve">trends </w:t>
      </w:r>
      <w:r w:rsidR="00B048C6" w:rsidRPr="00C05DD4">
        <w:t>within age groups</w:t>
      </w:r>
      <w:r w:rsidR="00DE6457" w:rsidRPr="00C05DD4">
        <w:t xml:space="preserve"> </w:t>
      </w:r>
      <w:r w:rsidR="00351457" w:rsidRPr="00C05DD4">
        <w:t xml:space="preserve">in </w:t>
      </w:r>
      <w:r w:rsidR="009022DE" w:rsidRPr="00C05DD4">
        <w:t xml:space="preserve">the binary outcomes of current </w:t>
      </w:r>
      <w:r w:rsidR="00FE3A84" w:rsidRPr="00C05DD4">
        <w:t>smoking and current vaping</w:t>
      </w:r>
      <w:r w:rsidR="005C42D0" w:rsidRPr="00C05DD4">
        <w:t xml:space="preserve">.  We further aggregated data to the year level to examine </w:t>
      </w:r>
      <w:r w:rsidR="004A527B" w:rsidRPr="00C05DD4">
        <w:t xml:space="preserve">the overall picture </w:t>
      </w:r>
      <w:r w:rsidR="00D72457" w:rsidRPr="00C05DD4">
        <w:t xml:space="preserve">across the years </w:t>
      </w:r>
      <w:r w:rsidR="00D964AF" w:rsidRPr="00C05DD4">
        <w:t xml:space="preserve">within age groups </w:t>
      </w:r>
      <w:r w:rsidR="004A527B" w:rsidRPr="00C05DD4">
        <w:t xml:space="preserve">of </w:t>
      </w:r>
      <w:r w:rsidR="00B65138" w:rsidRPr="00C05DD4">
        <w:t>exclusive</w:t>
      </w:r>
      <w:r w:rsidR="004A527B" w:rsidRPr="00C05DD4">
        <w:t xml:space="preserve"> smoking, exclusive </w:t>
      </w:r>
      <w:proofErr w:type="gramStart"/>
      <w:r w:rsidR="004A527B" w:rsidRPr="00C05DD4">
        <w:t>vaping</w:t>
      </w:r>
      <w:proofErr w:type="gramEnd"/>
      <w:r w:rsidR="004A527B" w:rsidRPr="00C05DD4">
        <w:t xml:space="preserve"> and</w:t>
      </w:r>
      <w:r w:rsidR="00B65138" w:rsidRPr="00C05DD4">
        <w:t xml:space="preserve"> dual use of products</w:t>
      </w:r>
      <w:r w:rsidR="000802A8" w:rsidRPr="00C05DD4">
        <w:t>.</w:t>
      </w:r>
    </w:p>
    <w:p w14:paraId="015297BC" w14:textId="1823A9E5" w:rsidR="0076660B" w:rsidRPr="00C05DD4" w:rsidRDefault="00403625" w:rsidP="00C05DD4">
      <w:r w:rsidRPr="00C05DD4">
        <w:t xml:space="preserve">The change in </w:t>
      </w:r>
      <w:r w:rsidR="00570529" w:rsidRPr="00C05DD4">
        <w:t>sampling method from households to tele</w:t>
      </w:r>
      <w:r w:rsidR="00A62305" w:rsidRPr="00C05DD4">
        <w:t xml:space="preserve">phone </w:t>
      </w:r>
      <w:r w:rsidR="00B9759B" w:rsidRPr="00C05DD4">
        <w:t xml:space="preserve">could have </w:t>
      </w:r>
      <w:r w:rsidR="00280CDF" w:rsidRPr="00C05DD4">
        <w:t xml:space="preserve">affected prevalence estimates but </w:t>
      </w:r>
      <w:r w:rsidR="00D60F86" w:rsidRPr="00C05DD4">
        <w:t>estimates at and around the month of metho</w:t>
      </w:r>
      <w:r w:rsidR="00B35602" w:rsidRPr="00C05DD4">
        <w:t>d</w:t>
      </w:r>
      <w:r w:rsidR="00D60F86" w:rsidRPr="00C05DD4">
        <w:t xml:space="preserve"> change </w:t>
      </w:r>
      <w:r w:rsidR="00E51B5F" w:rsidRPr="00C05DD4">
        <w:t xml:space="preserve">suggest </w:t>
      </w:r>
      <w:r w:rsidR="00D60F86" w:rsidRPr="00C05DD4">
        <w:t>no</w:t>
      </w:r>
      <w:r w:rsidR="00B651F4" w:rsidRPr="00C05DD4">
        <w:t xml:space="preserve"> observable </w:t>
      </w:r>
      <w:r w:rsidR="00C4349F" w:rsidRPr="00C05DD4">
        <w:t xml:space="preserve">change in </w:t>
      </w:r>
      <w:r w:rsidR="008872EB" w:rsidRPr="00C05DD4">
        <w:t>prevalence</w:t>
      </w:r>
      <w:r w:rsidR="00F538C9" w:rsidRPr="00C05DD4">
        <w:t xml:space="preserve"> at this time</w:t>
      </w:r>
      <w:r w:rsidR="00986515" w:rsidRPr="00C05DD4">
        <w:t xml:space="preserve"> (see Appendix)</w:t>
      </w:r>
      <w:r w:rsidR="008872EB" w:rsidRPr="00C05DD4">
        <w:t>.</w:t>
      </w:r>
      <w:r w:rsidR="00F538C9" w:rsidRPr="00C05DD4">
        <w:t xml:space="preserve"> Rather, </w:t>
      </w:r>
      <w:r w:rsidR="00900CED" w:rsidRPr="00C05DD4">
        <w:t>the</w:t>
      </w:r>
      <w:r w:rsidR="004809BB" w:rsidRPr="00C05DD4">
        <w:t xml:space="preserve"> </w:t>
      </w:r>
      <w:r w:rsidR="00F538C9" w:rsidRPr="00C05DD4">
        <w:t>change</w:t>
      </w:r>
      <w:r w:rsidR="004809BB" w:rsidRPr="00C05DD4">
        <w:t>s</w:t>
      </w:r>
      <w:r w:rsidR="00F538C9" w:rsidRPr="00C05DD4">
        <w:t xml:space="preserve"> </w:t>
      </w:r>
      <w:r w:rsidR="00B7406E" w:rsidRPr="00C05DD4">
        <w:t>in prevalence</w:t>
      </w:r>
      <w:r w:rsidR="00F538C9" w:rsidRPr="00C05DD4">
        <w:t xml:space="preserve"> </w:t>
      </w:r>
      <w:r w:rsidR="00900CED" w:rsidRPr="00C05DD4">
        <w:t xml:space="preserve">we observed </w:t>
      </w:r>
      <w:r w:rsidR="00F538C9" w:rsidRPr="00C05DD4">
        <w:t xml:space="preserve">tended to </w:t>
      </w:r>
      <w:r w:rsidR="000C6B7F" w:rsidRPr="00C05DD4">
        <w:t>emerge</w:t>
      </w:r>
      <w:r w:rsidR="00F538C9" w:rsidRPr="00C05DD4">
        <w:t xml:space="preserve"> </w:t>
      </w:r>
      <w:r w:rsidR="000739CB" w:rsidRPr="00C05DD4">
        <w:t xml:space="preserve">later in 2020 and </w:t>
      </w:r>
      <w:r w:rsidR="000C6B7F" w:rsidRPr="00C05DD4">
        <w:t xml:space="preserve">into </w:t>
      </w:r>
      <w:r w:rsidR="000739CB" w:rsidRPr="00C05DD4">
        <w:t>2021.</w:t>
      </w:r>
    </w:p>
    <w:p w14:paraId="5B8A750F" w14:textId="0183ED9A" w:rsidR="00B35602" w:rsidRPr="00C05DD4" w:rsidRDefault="00262F70" w:rsidP="00C05DD4">
      <w:r w:rsidRPr="00C05DD4">
        <w:t xml:space="preserve">Lockdown periods may have influenced </w:t>
      </w:r>
      <w:r w:rsidR="00A14CDC" w:rsidRPr="00C05DD4">
        <w:t xml:space="preserve">preparedness to participate in surveys, to </w:t>
      </w:r>
      <w:r w:rsidR="00C81141" w:rsidRPr="00C05DD4">
        <w:t>accurately self-report one’s smoking and/or vaping</w:t>
      </w:r>
      <w:r w:rsidR="00DA7A39" w:rsidRPr="00C05DD4">
        <w:t>,</w:t>
      </w:r>
      <w:r w:rsidR="00C81141" w:rsidRPr="00C05DD4">
        <w:t xml:space="preserve"> </w:t>
      </w:r>
      <w:proofErr w:type="gramStart"/>
      <w:r w:rsidR="00727DFD" w:rsidRPr="00C05DD4">
        <w:t xml:space="preserve">and </w:t>
      </w:r>
      <w:r w:rsidR="00450B5C" w:rsidRPr="00C05DD4">
        <w:t>also</w:t>
      </w:r>
      <w:proofErr w:type="gramEnd"/>
      <w:r w:rsidR="00450B5C" w:rsidRPr="00C05DD4">
        <w:t xml:space="preserve"> the </w:t>
      </w:r>
      <w:r w:rsidR="00124B23" w:rsidRPr="00C05DD4">
        <w:t>likelihood of being a current smoker and/or current vaper.</w:t>
      </w:r>
      <w:r w:rsidR="00A14CDC" w:rsidRPr="00C05DD4">
        <w:t xml:space="preserve"> </w:t>
      </w:r>
      <w:r w:rsidR="004604CD" w:rsidRPr="00C05DD4">
        <w:t>For this reason, w</w:t>
      </w:r>
      <w:r w:rsidR="0019783E" w:rsidRPr="00C05DD4">
        <w:t xml:space="preserve">e </w:t>
      </w:r>
      <w:r w:rsidR="00E14D41" w:rsidRPr="00C05DD4">
        <w:t xml:space="preserve">represented </w:t>
      </w:r>
      <w:r w:rsidR="00D2255B" w:rsidRPr="00C05DD4">
        <w:t xml:space="preserve">the most </w:t>
      </w:r>
      <w:r w:rsidR="00E14D41" w:rsidRPr="00C05DD4">
        <w:t>substantial</w:t>
      </w:r>
      <w:r w:rsidR="00D2255B" w:rsidRPr="00C05DD4">
        <w:t xml:space="preserve"> </w:t>
      </w:r>
      <w:r w:rsidR="00E14D41" w:rsidRPr="00C05DD4">
        <w:t xml:space="preserve">periods of </w:t>
      </w:r>
      <w:r w:rsidR="00D2255B" w:rsidRPr="00C05DD4">
        <w:t xml:space="preserve">lockdown </w:t>
      </w:r>
      <w:r w:rsidR="00E14D41" w:rsidRPr="00C05DD4">
        <w:t xml:space="preserve">in our </w:t>
      </w:r>
      <w:r w:rsidR="004039A1" w:rsidRPr="00C05DD4">
        <w:t>graphs</w:t>
      </w:r>
      <w:r w:rsidR="00964872" w:rsidRPr="00C05DD4">
        <w:t xml:space="preserve"> and </w:t>
      </w:r>
      <w:r w:rsidR="00877452" w:rsidRPr="00C05DD4">
        <w:t>observed</w:t>
      </w:r>
      <w:r w:rsidR="00964872" w:rsidRPr="00C05DD4">
        <w:t xml:space="preserve"> that such period</w:t>
      </w:r>
      <w:r w:rsidR="00877452" w:rsidRPr="00C05DD4">
        <w:t>s</w:t>
      </w:r>
      <w:r w:rsidR="00964872" w:rsidRPr="00C05DD4">
        <w:t xml:space="preserve"> may have been associated with </w:t>
      </w:r>
      <w:r w:rsidR="00F16088" w:rsidRPr="00C05DD4">
        <w:t>less likelihood of vaping</w:t>
      </w:r>
      <w:r w:rsidR="0073049A" w:rsidRPr="00C05DD4">
        <w:t xml:space="preserve"> among younger age groups.</w:t>
      </w:r>
      <w:r w:rsidR="004D1969" w:rsidRPr="00C05DD4">
        <w:t xml:space="preserve"> </w:t>
      </w:r>
      <w:r w:rsidR="00B66964" w:rsidRPr="00C05DD4">
        <w:t xml:space="preserve">Lockdown periods </w:t>
      </w:r>
      <w:r w:rsidR="0011184F" w:rsidRPr="00C05DD4">
        <w:t xml:space="preserve">provide more </w:t>
      </w:r>
      <w:r w:rsidR="00103DE6" w:rsidRPr="00C05DD4">
        <w:t>opportunity for parental s</w:t>
      </w:r>
      <w:r w:rsidR="004F7A5A" w:rsidRPr="00C05DD4">
        <w:t xml:space="preserve">crutiny </w:t>
      </w:r>
      <w:r w:rsidR="002D367F" w:rsidRPr="00C05DD4">
        <w:t xml:space="preserve">and under these circumstances, young people may be more likely to under-report </w:t>
      </w:r>
      <w:r w:rsidR="00C64A01" w:rsidRPr="00C05DD4">
        <w:t>some undes</w:t>
      </w:r>
      <w:r w:rsidR="00C006CF" w:rsidRPr="00C05DD4">
        <w:t>ired behaviours</w:t>
      </w:r>
      <w:r w:rsidR="0056578F" w:rsidRPr="00C05DD4">
        <w:t>.</w:t>
      </w:r>
      <w:r w:rsidR="007B2D11" w:rsidRPr="00C05DD4">
        <w:fldChar w:fldCharType="begin"/>
      </w:r>
      <w:r w:rsidR="00BD41A3" w:rsidRPr="00C05DD4">
        <w:instrText xml:space="preserve"> ADDIN EN.CITE &lt;EndNote&gt;&lt;Cite&gt;&lt;Author&gt;Barrett&lt;/Author&gt;&lt;Year&gt;2022&lt;/Year&gt;&lt;RecNum&gt;10149&lt;/RecNum&gt;&lt;DisplayText&gt;[10]&lt;/DisplayText&gt;&lt;record&gt;&lt;rec-number&gt;10149&lt;/rec-number&gt;&lt;foreign-keys&gt;&lt;key app="EN" db-id="trv5x0w06zpxfmessx8xxd2zepxs9a9aezza" timestamp="1665961384"&gt;10149&lt;/key&gt;&lt;/foreign-keys&gt;&lt;ref-type name="Journal Article"&gt;17&lt;/ref-type&gt;&lt;contributors&gt;&lt;authors&gt;&lt;author&gt;Barrett, Eden M.&lt;/author&gt;&lt;author&gt;Maddox, Raglan&lt;/author&gt;&lt;author&gt;Thandrayen, Joanne&lt;/author&gt;&lt;author&gt;Banks, Emily&lt;/author&gt;&lt;author&gt;Lovett, Raymond&lt;/author&gt;&lt;author&gt;Heris, Christina&lt;/author&gt;&lt;author&gt;Thurber, Katherine A.&lt;/author&gt;&lt;/authors&gt;&lt;/contributors&gt;&lt;titles&gt;&lt;title&gt;Clearing the air: underestimation of youth smoking prevalence associated with proxy-reporting compared to youth self-report&lt;/title&gt;&lt;secondary-title&gt;BMC Medical Research Methodology&lt;/secondary-title&gt;&lt;/titles&gt;&lt;periodical&gt;&lt;full-title&gt;BMC Medical Research Methodology&lt;/full-title&gt;&lt;/periodical&gt;&lt;pages&gt;108&lt;/pages&gt;&lt;volume&gt;22&lt;/volume&gt;&lt;number&gt;1&lt;/number&gt;&lt;dates&gt;&lt;year&gt;2022&lt;/year&gt;&lt;pub-dates&gt;&lt;date&gt;2022/04/11&lt;/date&gt;&lt;/pub-dates&gt;&lt;/dates&gt;&lt;isbn&gt;1471-2288&lt;/isbn&gt;&lt;urls&gt;&lt;related-urls&gt;&lt;url&gt;https://doi.org/10.1186/s12874-022-01594-w&lt;/url&gt;&lt;/related-urls&gt;&lt;/urls&gt;&lt;electronic-resource-num&gt;10.1186/s12874-022-01594-w&lt;/electronic-resource-num&gt;&lt;/record&gt;&lt;/Cite&gt;&lt;/EndNote&gt;</w:instrText>
      </w:r>
      <w:r w:rsidR="007B2D11" w:rsidRPr="00C05DD4">
        <w:fldChar w:fldCharType="separate"/>
      </w:r>
      <w:r w:rsidR="00BD41A3" w:rsidRPr="00C05DD4">
        <w:t>[10]</w:t>
      </w:r>
      <w:r w:rsidR="007B2D11" w:rsidRPr="00C05DD4">
        <w:fldChar w:fldCharType="end"/>
      </w:r>
      <w:r w:rsidR="00A66F76" w:rsidRPr="00C05DD4">
        <w:t xml:space="preserve"> </w:t>
      </w:r>
      <w:r w:rsidR="000E1BFD" w:rsidRPr="00C05DD4">
        <w:t xml:space="preserve">There is also </w:t>
      </w:r>
      <w:r w:rsidR="008553C8" w:rsidRPr="00C05DD4">
        <w:t xml:space="preserve">some </w:t>
      </w:r>
      <w:r w:rsidR="000E1BFD" w:rsidRPr="00C05DD4">
        <w:t xml:space="preserve">evidence that </w:t>
      </w:r>
      <w:r w:rsidR="00517CF5" w:rsidRPr="00C05DD4">
        <w:t>young teenagers had less opportunity to engage in vaping behaviours during prolonged periods of lockdown.</w:t>
      </w:r>
      <w:r w:rsidR="00F06B0F" w:rsidRPr="00C05DD4">
        <w:fldChar w:fldCharType="begin"/>
      </w:r>
      <w:r w:rsidR="004F5795" w:rsidRPr="00C05DD4">
        <w:instrText xml:space="preserve"> ADDIN EN.CITE &lt;EndNote&gt;&lt;Cite&gt;&lt;Author&gt;Watts&lt;/Author&gt;&lt;Year&gt;2022&lt;/Year&gt;&lt;RecNum&gt;10142&lt;/RecNum&gt;&lt;DisplayText&gt;[1]&lt;/DisplayText&gt;&lt;record&gt;&lt;rec-number&gt;10142&lt;/rec-number&gt;&lt;foreign-keys&gt;&lt;key app="EN" db-id="trv5x0w06zpxfmessx8xxd2zepxs9a9aezza" timestamp="1665959029"&gt;10142&lt;/key&gt;&lt;/foreign-keys&gt;&lt;ref-type name="Journal Article"&gt;17&lt;/ref-type&gt;&lt;contributors&gt;&lt;authors&gt;&lt;author&gt;Watts, Christina&lt;/author&gt;&lt;author&gt;Egger, Sam&lt;/author&gt;&lt;author&gt;Dessaix, Anita&lt;/author&gt;&lt;author&gt;Brooks, Alecia&lt;/author&gt;&lt;author&gt;Jenkinson, Emily&lt;/author&gt;&lt;author&gt;Grogan, Paul&lt;/author&gt;&lt;author&gt;Freeman, Becky&lt;/author&gt;&lt;/authors&gt;&lt;/contributors&gt;&lt;titles&gt;&lt;title&gt;Vaping product access and use among 14–17-year-olds in New South Wales: a cross-sectional study&lt;/title&gt;&lt;secondary-title&gt;Australian and New Zealand Journal of Public Health&lt;/secondary-title&gt;&lt;/titles&gt;&lt;periodical&gt;&lt;full-title&gt;Australian and New Zealand Journal of Public Health&lt;/full-title&gt;&lt;/periodical&gt;&lt;dates&gt;&lt;year&gt;2022&lt;/year&gt;&lt;/dates&gt;&lt;isbn&gt;1326-0200&lt;/isbn&gt;&lt;urls&gt;&lt;related-urls&gt;&lt;url&gt;https://onlinelibrary.wiley.com/doi/abs/10.1111/1753-6405.13316&lt;/url&gt;&lt;/related-urls&gt;&lt;/urls&gt;&lt;electronic-resource-num&gt;https://doi.org/10.1111/1753-6405.13316&lt;/electronic-resource-num&gt;&lt;/record&gt;&lt;/Cite&gt;&lt;/EndNote&gt;</w:instrText>
      </w:r>
      <w:r w:rsidR="00F06B0F" w:rsidRPr="00C05DD4">
        <w:fldChar w:fldCharType="separate"/>
      </w:r>
      <w:r w:rsidR="00F06B0F" w:rsidRPr="00C05DD4">
        <w:t>[1]</w:t>
      </w:r>
      <w:r w:rsidR="00F06B0F" w:rsidRPr="00C05DD4">
        <w:fldChar w:fldCharType="end"/>
      </w:r>
    </w:p>
    <w:p w14:paraId="78FA6C9A" w14:textId="5C97EB17" w:rsidR="004E7D5A" w:rsidRPr="00C05DD4" w:rsidRDefault="003808CC" w:rsidP="00C05DD4">
      <w:r w:rsidRPr="00C05DD4">
        <w:t>Finally, w</w:t>
      </w:r>
      <w:r w:rsidR="00CA6A6D" w:rsidRPr="00C05DD4">
        <w:t>hile o</w:t>
      </w:r>
      <w:r w:rsidR="003C5B9D" w:rsidRPr="00C05DD4">
        <w:t xml:space="preserve">ur data series did not cover Australia as a whole, </w:t>
      </w:r>
      <w:r w:rsidR="00CA6A6D" w:rsidRPr="00C05DD4">
        <w:t>it</w:t>
      </w:r>
      <w:r w:rsidR="003C5B9D" w:rsidRPr="00C05DD4">
        <w:t xml:space="preserve"> was comprised of respondents in the largest Australian capital cities of Sydney, Melbourne, Brisbane, Perth and Adelaide</w:t>
      </w:r>
      <w:r w:rsidR="00CA6A6D" w:rsidRPr="00C05DD4">
        <w:t xml:space="preserve"> which covers </w:t>
      </w:r>
      <w:r w:rsidR="00185E95" w:rsidRPr="00C05DD4">
        <w:t>64</w:t>
      </w:r>
      <w:r w:rsidR="00CA6A6D" w:rsidRPr="00C05DD4">
        <w:t>% of the</w:t>
      </w:r>
      <w:r w:rsidR="009B4B6B" w:rsidRPr="00C05DD4">
        <w:t xml:space="preserve"> population</w:t>
      </w:r>
      <w:r w:rsidR="00CA6A6D" w:rsidRPr="00C05DD4">
        <w:t xml:space="preserve"> aged 14+ years.</w:t>
      </w:r>
      <w:r w:rsidR="00514628" w:rsidRPr="00C05DD4">
        <w:fldChar w:fldCharType="begin"/>
      </w:r>
      <w:r w:rsidR="00BD41A3" w:rsidRPr="00C05DD4">
        <w:instrText xml:space="preserve"> ADDIN EN.CITE &lt;EndNote&gt;&lt;Cite&gt;&lt;Author&gt;Australian Bureau of Statistics&lt;/Author&gt;&lt;Year&gt;2022&lt;/Year&gt;&lt;RecNum&gt;10146&lt;/RecNum&gt;&lt;DisplayText&gt;[7]&lt;/DisplayText&gt;&lt;record&gt;&lt;rec-number&gt;10146&lt;/rec-number&gt;&lt;foreign-keys&gt;&lt;key app="EN" db-id="trv5x0w06zpxfmessx8xxd2zepxs9a9aezza" timestamp="1665960332"&gt;10146&lt;/key&gt;&lt;/foreign-keys&gt;&lt;ref-type name="Web Page"&gt;12&lt;/ref-type&gt;&lt;contributors&gt;&lt;authors&gt;&lt;author&gt;Australian Bureau of Statistics,&lt;/author&gt;&lt;/authors&gt;&lt;/contributors&gt;&lt;titles&gt;&lt;title&gt;Census 2021&lt;/title&gt;&lt;/titles&gt;&lt;volume&gt;2022&lt;/volume&gt;&lt;number&gt;12 October&lt;/number&gt;&lt;dates&gt;&lt;year&gt;2022&lt;/year&gt;&lt;/dates&gt;&lt;pub-location&gt;Canberra&lt;/pub-location&gt;&lt;publisher&gt;Australian Bureau of Statistics&lt;/publisher&gt;&lt;urls&gt;&lt;related-urls&gt;&lt;url&gt;https://www.abs.gov.au/census/find-census-data/search-by-area&lt;/url&gt;&lt;/related-urls&gt;&lt;/urls&gt;&lt;/record&gt;&lt;/Cite&gt;&lt;/EndNote&gt;</w:instrText>
      </w:r>
      <w:r w:rsidR="00514628" w:rsidRPr="00C05DD4">
        <w:fldChar w:fldCharType="separate"/>
      </w:r>
      <w:r w:rsidR="00BD41A3" w:rsidRPr="00C05DD4">
        <w:t>[7]</w:t>
      </w:r>
      <w:r w:rsidR="00514628" w:rsidRPr="00C05DD4">
        <w:fldChar w:fldCharType="end"/>
      </w:r>
      <w:r w:rsidR="00CA6A6D" w:rsidRPr="00C05DD4">
        <w:t xml:space="preserve"> However, smoking prevalence tends to be higher in rural than urban locations</w:t>
      </w:r>
      <w:r w:rsidR="005311BE" w:rsidRPr="00C05DD4">
        <w:fldChar w:fldCharType="begin"/>
      </w:r>
      <w:r w:rsidR="00BD41A3" w:rsidRPr="00C05DD4">
        <w:instrText xml:space="preserve"> ADDIN EN.CITE &lt;EndNote&gt;&lt;Cite&gt;&lt;Author&gt;Australian Institute of Health &amp;amp; Welfare&lt;/Author&gt;&lt;Year&gt;2020&lt;/Year&gt;&lt;RecNum&gt;10150&lt;/RecNum&gt;&lt;DisplayText&gt;[11]&lt;/DisplayText&gt;&lt;record&gt;&lt;rec-number&gt;10150&lt;/rec-number&gt;&lt;foreign-keys&gt;&lt;key app="EN" db-id="trv5x0w06zpxfmessx8xxd2zepxs9a9aezza" timestamp="1665961629"&gt;10150&lt;/key&gt;&lt;/foreign-keys&gt;&lt;ref-type name="Chart or Table"&gt;38&lt;/ref-type&gt;&lt;contributors&gt;&lt;authors&gt;&lt;author&gt;Australian Institute of Health &amp;amp; Welfare,&lt;/author&gt;&lt;/authors&gt;&lt;/contributors&gt;&lt;titles&gt;&lt;title&gt;Data Tables: National Drug Strategy Household Survey 2019 Tobacco Smoking Chapter (Supplementary Data Table 2.58)&lt;/title&gt;&lt;/titles&gt;&lt;dates&gt;&lt;year&gt;2020&lt;/year&gt;&lt;/dates&gt;&lt;pub-location&gt;Canberra&lt;/pub-location&gt;&lt;publisher&gt;Australian Institute of Health &amp;amp; Welfare&lt;/publisher&gt;&lt;urls&gt;&lt;related-urls&gt;&lt;url&gt;https://www.aihw.gov.au/reports/illicit-use-of-drugs/national-drug-strategy-household-survey-2019/data&lt;/url&gt;&lt;/related-urls&gt;&lt;/urls&gt;&lt;/record&gt;&lt;/Cite&gt;&lt;/EndNote&gt;</w:instrText>
      </w:r>
      <w:r w:rsidR="005311BE" w:rsidRPr="00C05DD4">
        <w:fldChar w:fldCharType="separate"/>
      </w:r>
      <w:r w:rsidR="00BD41A3" w:rsidRPr="00C05DD4">
        <w:t>[11]</w:t>
      </w:r>
      <w:r w:rsidR="005311BE" w:rsidRPr="00C05DD4">
        <w:fldChar w:fldCharType="end"/>
      </w:r>
      <w:r w:rsidR="00CA6A6D" w:rsidRPr="00C05DD4">
        <w:t xml:space="preserve"> so</w:t>
      </w:r>
      <w:r w:rsidR="00A414A7" w:rsidRPr="00C05DD4">
        <w:t xml:space="preserve"> smoking prevalence for the nation may </w:t>
      </w:r>
      <w:r w:rsidR="00213709" w:rsidRPr="00C05DD4">
        <w:t xml:space="preserve">be </w:t>
      </w:r>
      <w:r w:rsidR="00CC2AD0" w:rsidRPr="00C05DD4">
        <w:t xml:space="preserve">slightly </w:t>
      </w:r>
      <w:r w:rsidR="00213709" w:rsidRPr="00C05DD4">
        <w:t xml:space="preserve">higher. </w:t>
      </w:r>
    </w:p>
    <w:p w14:paraId="3C38FFA2" w14:textId="77777777" w:rsidR="00C40C62" w:rsidRPr="00C05DD4" w:rsidRDefault="00C40C62" w:rsidP="00C05DD4"/>
    <w:p w14:paraId="38C40713" w14:textId="69FD79DD" w:rsidR="00B5632C" w:rsidRPr="00C05DD4" w:rsidRDefault="00B5632C" w:rsidP="00C05DD4">
      <w:r w:rsidRPr="00C05DD4">
        <w:br w:type="page"/>
      </w:r>
    </w:p>
    <w:p w14:paraId="53502670" w14:textId="7F8FF2C1" w:rsidR="00F962F0" w:rsidRPr="00C05DD4" w:rsidRDefault="00245DCB" w:rsidP="00087DEB">
      <w:pPr>
        <w:pStyle w:val="Heading2"/>
      </w:pPr>
      <w:bookmarkStart w:id="15" w:name="_Toc116916514"/>
      <w:r w:rsidRPr="00C05DD4">
        <w:lastRenderedPageBreak/>
        <w:t>Acknowledgements</w:t>
      </w:r>
      <w:bookmarkEnd w:id="15"/>
    </w:p>
    <w:p w14:paraId="44DF7BEA" w14:textId="2F51743A" w:rsidR="00245DCB" w:rsidRPr="00C05DD4" w:rsidRDefault="003A7322" w:rsidP="00C05DD4">
      <w:r w:rsidRPr="00C05DD4">
        <w:t>We thank the Roy Morgan Research company for provision of the data</w:t>
      </w:r>
      <w:r w:rsidR="003E2391" w:rsidRPr="00C05DD4">
        <w:t>set</w:t>
      </w:r>
      <w:r w:rsidRPr="00C05DD4">
        <w:t xml:space="preserve"> used in this report.</w:t>
      </w:r>
    </w:p>
    <w:p w14:paraId="4CA1A90F" w14:textId="77777777" w:rsidR="00B5632C" w:rsidRPr="00C05DD4" w:rsidRDefault="00B5632C" w:rsidP="00C05DD4">
      <w:r w:rsidRPr="00C05DD4">
        <w:br w:type="page"/>
      </w:r>
    </w:p>
    <w:p w14:paraId="70DF7140" w14:textId="107EAF9F" w:rsidR="00245DCB" w:rsidRPr="00087DEB" w:rsidRDefault="00245DCB" w:rsidP="00087DEB">
      <w:pPr>
        <w:pStyle w:val="Heading2"/>
      </w:pPr>
      <w:bookmarkStart w:id="16" w:name="_Toc116916515"/>
      <w:r w:rsidRPr="00087DEB">
        <w:lastRenderedPageBreak/>
        <w:t>References</w:t>
      </w:r>
      <w:bookmarkEnd w:id="16"/>
    </w:p>
    <w:p w14:paraId="4C30489A" w14:textId="77777777" w:rsidR="00BD41A3" w:rsidRPr="00C05DD4" w:rsidRDefault="0099144A" w:rsidP="00C05DD4">
      <w:r w:rsidRPr="00C05DD4">
        <w:fldChar w:fldCharType="begin"/>
      </w:r>
      <w:r w:rsidRPr="00C05DD4">
        <w:instrText xml:space="preserve"> ADDIN EN.REFLIST </w:instrText>
      </w:r>
      <w:r w:rsidRPr="00C05DD4">
        <w:fldChar w:fldCharType="separate"/>
      </w:r>
      <w:r w:rsidR="00BD41A3" w:rsidRPr="00C05DD4">
        <w:t>1.  Watts C, Egger S, Dessaix A, et al. Vaping product access and use among 14–17-year-olds in New South Wales: a cross-sectional study. Australian and New Zealand Journal of Public Health. 2022.</w:t>
      </w:r>
    </w:p>
    <w:p w14:paraId="72AA36A9" w14:textId="77777777" w:rsidR="00BD41A3" w:rsidRPr="00C05DD4" w:rsidRDefault="00BD41A3" w:rsidP="00C05DD4">
      <w:r w:rsidRPr="00C05DD4">
        <w:t>2.  Sreeramareddy CT, Acharya K, Manoharan A. Electronic cigarettes use and 'dual use' among the youth in 75 countries: estimates from Global Youth Tobacco Surveys (2014-2019). Sci Rep. 2022;12(1):20967.</w:t>
      </w:r>
    </w:p>
    <w:p w14:paraId="1E35C86F" w14:textId="77777777" w:rsidR="00BD41A3" w:rsidRPr="00C05DD4" w:rsidRDefault="00BD41A3" w:rsidP="00C05DD4">
      <w:r w:rsidRPr="00C05DD4">
        <w:t>3.  Baenziger ON, Ford L, Yazidjoglou A, et al. E-cigarette use and combustible tobacco cigarette smoking uptake among non-smokers, including relapse in former smokers: umbrella review, systematic review and meta-analysis. BMJ Open. 2021;11(3):e045603.</w:t>
      </w:r>
    </w:p>
    <w:p w14:paraId="51D16A9E" w14:textId="77777777" w:rsidR="00BD41A3" w:rsidRPr="00C05DD4" w:rsidRDefault="00BD41A3" w:rsidP="00C05DD4">
      <w:r w:rsidRPr="00C05DD4">
        <w:t>4.  Hackshaw A, Morris JK, Boniface S, et al. Low cigarette consumption and risk of coronary heart disease and stroke: meta-analysis of 141 cohort studies in 55 study reports. BMJ. 2018;360:j5855.</w:t>
      </w:r>
    </w:p>
    <w:p w14:paraId="557D1384" w14:textId="77777777" w:rsidR="00BD41A3" w:rsidRPr="00C05DD4" w:rsidRDefault="00BD41A3" w:rsidP="00C05DD4">
      <w:r w:rsidRPr="00C05DD4">
        <w:t>5.  Freeman B, Owen K, Rickards S, et al. E-cigarette use by people who smoke or have recently quit, New South Wales, 2016-2020. Med J Aust. 2022.</w:t>
      </w:r>
    </w:p>
    <w:p w14:paraId="2D6724AD" w14:textId="77777777" w:rsidR="00BD41A3" w:rsidRPr="00C05DD4" w:rsidRDefault="00BD41A3" w:rsidP="00C05DD4">
      <w:r w:rsidRPr="00C05DD4">
        <w:t>6.  Byrne S, Brindal E, Williams G, et al. E-cigarettes, smoking and health. A Literature Review Update. Australia: Commonwealth Scientific and Industrial Research Organisation, 2018.</w:t>
      </w:r>
    </w:p>
    <w:p w14:paraId="4E3284EC" w14:textId="0AC5C905" w:rsidR="00BD41A3" w:rsidRPr="00C05DD4" w:rsidRDefault="00BD41A3" w:rsidP="00C05DD4">
      <w:r w:rsidRPr="00C05DD4">
        <w:t xml:space="preserve">7.  Australian Bureau of Statistics. Census 2021. Canberra: Australian Bureau of Statistics; 2022 [cited 2022 12 October]; Available from: </w:t>
      </w:r>
      <w:hyperlink r:id="rId26" w:history="1">
        <w:r w:rsidRPr="00CA059C">
          <w:rPr>
            <w:rStyle w:val="Hyperlink"/>
            <w:color w:val="1F3864" w:themeColor="accent1" w:themeShade="80"/>
          </w:rPr>
          <w:t>https://www.abs.gov.au/census/find-census-data/search-by-area</w:t>
        </w:r>
      </w:hyperlink>
      <w:r w:rsidRPr="00CA059C">
        <w:rPr>
          <w:color w:val="1F3864" w:themeColor="accent1" w:themeShade="80"/>
        </w:rPr>
        <w:t>.</w:t>
      </w:r>
    </w:p>
    <w:p w14:paraId="53C5B75B" w14:textId="77777777" w:rsidR="00BD41A3" w:rsidRPr="00C05DD4" w:rsidRDefault="00BD41A3" w:rsidP="00C05DD4">
      <w:r w:rsidRPr="00C05DD4">
        <w:t>8.  Australian Bureau of Statistics. Smoking: 2020-21 financial year. 2022.</w:t>
      </w:r>
    </w:p>
    <w:p w14:paraId="0309575E" w14:textId="77777777" w:rsidR="00BD41A3" w:rsidRPr="00C05DD4" w:rsidRDefault="00BD41A3" w:rsidP="00C05DD4">
      <w:r w:rsidRPr="00C05DD4">
        <w:t>9.  Bayly M, Mitsopoulos E, Durkin S, et al. E-cigarette use and purchasing behaviour among Victorian adults. Findings from the 2018-19 and 2022 Victorian Smoking and Health Surveys. Melbourne: Centre for Behavioural Research in Cancer, Cancer Council Victoria, 2022.</w:t>
      </w:r>
    </w:p>
    <w:p w14:paraId="1D10604C" w14:textId="77777777" w:rsidR="00BD41A3" w:rsidRPr="00C05DD4" w:rsidRDefault="00BD41A3" w:rsidP="00C05DD4">
      <w:r w:rsidRPr="00C05DD4">
        <w:t>10.  Barrett EM, Maddox R, Thandrayen J, et al. Clearing the air: underestimation of youth smoking prevalence associated with proxy-reporting compared to youth self-report. BMC Medical Research Methodology. 2022;22(1):108.</w:t>
      </w:r>
    </w:p>
    <w:p w14:paraId="3F5B3753" w14:textId="77777777" w:rsidR="00BD41A3" w:rsidRPr="00C05DD4" w:rsidRDefault="00BD41A3" w:rsidP="00C05DD4">
      <w:r w:rsidRPr="00C05DD4">
        <w:t>11.  Australian Institute of Health &amp; Welfare. Data Tables: National Drug Strategy Household Survey 2019 Tobacco Smoking Chapter (Supplementary Data Table 2.58). Canberra: Australian Institute of Health &amp; Welfare; 2020.</w:t>
      </w:r>
    </w:p>
    <w:p w14:paraId="4708850F" w14:textId="10CA6396" w:rsidR="00245DCB" w:rsidRPr="00C05DD4" w:rsidRDefault="0099144A" w:rsidP="00C05DD4">
      <w:r w:rsidRPr="00C05DD4">
        <w:fldChar w:fldCharType="end"/>
      </w:r>
    </w:p>
    <w:p w14:paraId="2CE55E00" w14:textId="77777777" w:rsidR="00D02303" w:rsidRPr="00C05DD4" w:rsidRDefault="00D02303" w:rsidP="00C05DD4"/>
    <w:p w14:paraId="7653FFC3" w14:textId="77777777" w:rsidR="00D02303" w:rsidRPr="00C05DD4" w:rsidRDefault="00D02303" w:rsidP="00C05DD4"/>
    <w:p w14:paraId="0F87CCE9" w14:textId="77777777" w:rsidR="00D02303" w:rsidRPr="00C05DD4" w:rsidRDefault="00D02303" w:rsidP="00C05DD4"/>
    <w:p w14:paraId="67CCBDDD" w14:textId="77777777" w:rsidR="00D02303" w:rsidRPr="00C05DD4" w:rsidRDefault="00D02303" w:rsidP="00C05DD4"/>
    <w:p w14:paraId="349CC278" w14:textId="77777777" w:rsidR="00D02303" w:rsidRPr="00C05DD4" w:rsidRDefault="00D02303" w:rsidP="00C05DD4"/>
    <w:p w14:paraId="02BAD107" w14:textId="77777777" w:rsidR="0037703E" w:rsidRDefault="0037703E">
      <w:pPr>
        <w:tabs>
          <w:tab w:val="clear" w:pos="284"/>
          <w:tab w:val="clear" w:pos="567"/>
          <w:tab w:val="clear" w:pos="1134"/>
          <w:tab w:val="clear" w:pos="1701"/>
          <w:tab w:val="clear" w:pos="2268"/>
        </w:tabs>
        <w:spacing w:before="0" w:after="0" w:line="240" w:lineRule="auto"/>
      </w:pPr>
      <w:bookmarkStart w:id="17" w:name="_Toc116916516"/>
      <w:r>
        <w:br w:type="page"/>
      </w:r>
    </w:p>
    <w:p w14:paraId="479406C3" w14:textId="09296D57" w:rsidR="008D54DF" w:rsidRDefault="00245DCB" w:rsidP="008D54DF">
      <w:pPr>
        <w:pStyle w:val="Heading2"/>
      </w:pPr>
      <w:r w:rsidRPr="00C05DD4">
        <w:lastRenderedPageBreak/>
        <w:t>Append</w:t>
      </w:r>
      <w:r w:rsidR="007A1DDA" w:rsidRPr="00C05DD4">
        <w:t>ix</w:t>
      </w:r>
      <w:bookmarkStart w:id="18" w:name="_Toc116916517"/>
      <w:bookmarkEnd w:id="17"/>
    </w:p>
    <w:p w14:paraId="46AE41FE" w14:textId="77777777" w:rsidR="008D54DF" w:rsidRDefault="008D54DF" w:rsidP="006D70D7">
      <w:r w:rsidRPr="008D54DF">
        <w:t>Preliminary inspection of month-level estimates of current vaping and current smoking</w:t>
      </w:r>
    </w:p>
    <w:p w14:paraId="37E9DB75" w14:textId="60CA29B0" w:rsidR="007A1DDA" w:rsidRPr="00C05DD4" w:rsidRDefault="007A1DDA" w:rsidP="0037703E">
      <w:pPr>
        <w:pStyle w:val="Level3Heading"/>
      </w:pPr>
      <w:r w:rsidRPr="00C05DD4">
        <w:t>Current vaping</w:t>
      </w:r>
      <w:r w:rsidR="002A5A79" w:rsidRPr="00C05DD4">
        <w:t xml:space="preserve"> per month</w:t>
      </w:r>
      <w:bookmarkEnd w:id="18"/>
    </w:p>
    <w:p w14:paraId="3B4A225D" w14:textId="68E84CF9" w:rsidR="007A1DDA" w:rsidRPr="00C05DD4" w:rsidRDefault="007A1DDA" w:rsidP="00C05DD4">
      <w:r w:rsidRPr="00C05DD4">
        <w:t xml:space="preserve">Figure </w:t>
      </w:r>
      <w:r w:rsidR="002A5A79" w:rsidRPr="00C05DD4">
        <w:t>A</w:t>
      </w:r>
      <w:r w:rsidRPr="00C05DD4">
        <w:t xml:space="preserve">1 shows the monthly prevalence of current vaping (vaped in the past month) for the population aged 14+ years from February 2018 to </w:t>
      </w:r>
      <w:r w:rsidR="002E3F94" w:rsidRPr="00C05DD4">
        <w:t xml:space="preserve">September </w:t>
      </w:r>
      <w:r w:rsidRPr="00C05DD4">
        <w:t>202</w:t>
      </w:r>
      <w:r w:rsidR="002E3F94" w:rsidRPr="00C05DD4">
        <w:t>2</w:t>
      </w:r>
      <w:r w:rsidRPr="00C05DD4">
        <w:t xml:space="preserve">, plotted against shaded periods when at least one of the cities was locked down for &gt;15 days of a month. </w:t>
      </w:r>
    </w:p>
    <w:p w14:paraId="475D023B" w14:textId="4EA60659" w:rsidR="003530D8" w:rsidRPr="00C05DD4" w:rsidRDefault="003530D8" w:rsidP="00C05DD4">
      <w:r w:rsidRPr="00C05DD4">
        <w:t xml:space="preserve">The change from household sampling to telephone sampling was not associated with any notable change in </w:t>
      </w:r>
      <w:r w:rsidR="004B52E5" w:rsidRPr="00C05DD4">
        <w:t>current vaping</w:t>
      </w:r>
      <w:r w:rsidRPr="00C05DD4">
        <w:t xml:space="preserve"> </w:t>
      </w:r>
      <w:r w:rsidR="004B52E5" w:rsidRPr="00C05DD4">
        <w:t xml:space="preserve">prevalence </w:t>
      </w:r>
      <w:r w:rsidRPr="00C05DD4">
        <w:t>estimates.</w:t>
      </w:r>
    </w:p>
    <w:p w14:paraId="26151624" w14:textId="32DDDCA0" w:rsidR="007A1DDA" w:rsidRPr="00C05DD4" w:rsidRDefault="007A1DDA" w:rsidP="00C05DD4">
      <w:r w:rsidRPr="00C05DD4">
        <w:t xml:space="preserve">Overall, the prevalence of current vaping increased markedly later in the series, mostly likely commencing from the last quarter of 2020. We observed a plateauing of that increase during the lockdown period of 2021 and a return to </w:t>
      </w:r>
      <w:r w:rsidR="004E0943" w:rsidRPr="00C05DD4">
        <w:t xml:space="preserve">a stable </w:t>
      </w:r>
      <w:r w:rsidRPr="00C05DD4">
        <w:t>escalation of vaping prevalence thereafter.</w:t>
      </w:r>
    </w:p>
    <w:p w14:paraId="0298312F" w14:textId="77777777" w:rsidR="007A1DDA" w:rsidRPr="00C05DD4" w:rsidRDefault="007A1DDA" w:rsidP="00C05DD4"/>
    <w:p w14:paraId="23A3893B" w14:textId="438558CE" w:rsidR="007A1DDA" w:rsidRPr="00C05DD4" w:rsidRDefault="007A1DDA" w:rsidP="00C05DD4">
      <w:r w:rsidRPr="00C05DD4">
        <w:t xml:space="preserve">Figure </w:t>
      </w:r>
      <w:r w:rsidR="002A5A79" w:rsidRPr="00C05DD4">
        <w:t>A</w:t>
      </w:r>
      <w:r w:rsidRPr="00C05DD4">
        <w:t xml:space="preserve">1: Monthly prevalence of current vaping for population aged 14+ years, February 2018 to </w:t>
      </w:r>
      <w:r w:rsidR="002E3F94" w:rsidRPr="00C05DD4">
        <w:t xml:space="preserve">September </w:t>
      </w:r>
      <w:r w:rsidRPr="00C05DD4">
        <w:t>202</w:t>
      </w:r>
      <w:r w:rsidR="002E3F94" w:rsidRPr="00C05DD4">
        <w:t>2</w:t>
      </w:r>
      <w:r w:rsidR="0009709B" w:rsidRPr="00C05DD4">
        <w:t xml:space="preserve"> (weighted %). </w:t>
      </w:r>
    </w:p>
    <w:p w14:paraId="68690FE7" w14:textId="5B2872CE" w:rsidR="00CF2626" w:rsidRPr="00C05DD4" w:rsidRDefault="00CF2626" w:rsidP="00C05DD4">
      <w:r w:rsidRPr="00C05DD4">
        <w:rPr>
          <w:noProof/>
        </w:rPr>
        <w:drawing>
          <wp:inline distT="0" distB="0" distL="0" distR="0" wp14:anchorId="09E5DE43" wp14:editId="64B74565">
            <wp:extent cx="5815965" cy="3645535"/>
            <wp:effectExtent l="0" t="0" r="0" b="0"/>
            <wp:docPr id="24" name="Picture 24" descr="There is one line in this graph representing the overall prevalence of vaping for all respondents over 14 years 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re is one line in this graph representing the overall prevalence of vaping for all respondents over 14 years ol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5965" cy="3645535"/>
                    </a:xfrm>
                    <a:prstGeom prst="rect">
                      <a:avLst/>
                    </a:prstGeom>
                    <a:noFill/>
                  </pic:spPr>
                </pic:pic>
              </a:graphicData>
            </a:graphic>
          </wp:inline>
        </w:drawing>
      </w:r>
    </w:p>
    <w:p w14:paraId="5849704B" w14:textId="04812EBD" w:rsidR="000467A7" w:rsidRPr="00C05DD4" w:rsidRDefault="00256A18" w:rsidP="00C05DD4">
      <w:r w:rsidRPr="00C05DD4">
        <w:t>Shaded areas show</w:t>
      </w:r>
      <w:r w:rsidR="007A1DDA" w:rsidRPr="00C05DD4">
        <w:t xml:space="preserve"> &gt;15 days of month in lockdown across at least one entire city (Sydney, Melbourne, Brisbane, Perth, Adelaide).</w:t>
      </w:r>
      <w:r w:rsidR="0009709B" w:rsidRPr="00C05DD4">
        <w:t xml:space="preserve"> Moving average applied (x, x-1, x+1) to smooth monthly trend lines.</w:t>
      </w:r>
      <w:r w:rsidR="000467A7" w:rsidRPr="00C05DD4">
        <w:t xml:space="preserve"> Current vaping: used e-cigarettes in the past month. </w:t>
      </w:r>
    </w:p>
    <w:p w14:paraId="7E60F2DA" w14:textId="097F732D" w:rsidR="002B725B" w:rsidRPr="00C05DD4" w:rsidRDefault="007A1DDA" w:rsidP="00C05DD4">
      <w:r w:rsidRPr="00C05DD4">
        <w:br w:type="page"/>
      </w:r>
      <w:r w:rsidRPr="00C05DD4">
        <w:lastRenderedPageBreak/>
        <w:t xml:space="preserve">Figure </w:t>
      </w:r>
      <w:r w:rsidR="005E0FD6" w:rsidRPr="00C05DD4">
        <w:t>A</w:t>
      </w:r>
      <w:r w:rsidRPr="00C05DD4">
        <w:t xml:space="preserve">2 shows the monthly prevalence of current vaping for five age groups from February 2018 to </w:t>
      </w:r>
      <w:r w:rsidR="002E3F94" w:rsidRPr="00C05DD4">
        <w:t xml:space="preserve">September </w:t>
      </w:r>
      <w:r w:rsidRPr="00C05DD4">
        <w:t>202</w:t>
      </w:r>
      <w:r w:rsidR="002E3F94" w:rsidRPr="00C05DD4">
        <w:t>2</w:t>
      </w:r>
      <w:r w:rsidRPr="00C05DD4">
        <w:t xml:space="preserve">. </w:t>
      </w:r>
    </w:p>
    <w:p w14:paraId="0EB11F20" w14:textId="7A7A1F5A" w:rsidR="00634563" w:rsidRPr="00C05DD4" w:rsidRDefault="00634563" w:rsidP="00C05DD4">
      <w:r w:rsidRPr="00C05DD4">
        <w:t>Again, the change from household sampling to telephone sampling was not associated with any notable change in current vaping prevalence estimates</w:t>
      </w:r>
      <w:r w:rsidR="00E66703" w:rsidRPr="00C05DD4">
        <w:t xml:space="preserve"> within age groups</w:t>
      </w:r>
      <w:r w:rsidRPr="00C05DD4">
        <w:t xml:space="preserve">. </w:t>
      </w:r>
    </w:p>
    <w:p w14:paraId="50CCA602" w14:textId="05A04EE6" w:rsidR="002B725B" w:rsidRPr="00C05DD4" w:rsidRDefault="002B725B" w:rsidP="00C05DD4">
      <w:r w:rsidRPr="00C05DD4">
        <w:t xml:space="preserve">Despite </w:t>
      </w:r>
      <w:r w:rsidR="00B92EB5" w:rsidRPr="00C05DD4">
        <w:t xml:space="preserve">using monthly moving averages to smooth </w:t>
      </w:r>
      <w:r w:rsidR="00BE5D70" w:rsidRPr="00C05DD4">
        <w:t>estimates,</w:t>
      </w:r>
      <w:r w:rsidRPr="00C05DD4">
        <w:t xml:space="preserve"> monthly prevalence estimates were highly variable for the t</w:t>
      </w:r>
      <w:r w:rsidR="00235E39" w:rsidRPr="00C05DD4">
        <w:t>wo</w:t>
      </w:r>
      <w:r w:rsidRPr="00C05DD4">
        <w:t xml:space="preserve"> younge</w:t>
      </w:r>
      <w:r w:rsidR="00235E39" w:rsidRPr="00C05DD4">
        <w:t>st</w:t>
      </w:r>
      <w:r w:rsidRPr="00C05DD4">
        <w:t xml:space="preserve"> age groups, particularly later in the series.</w:t>
      </w:r>
      <w:r w:rsidR="0011103A" w:rsidRPr="00C05DD4">
        <w:t xml:space="preserve"> </w:t>
      </w:r>
    </w:p>
    <w:p w14:paraId="531E7AE9" w14:textId="293607FD" w:rsidR="007066B3" w:rsidRPr="00C05DD4" w:rsidRDefault="00EE312A" w:rsidP="00C05DD4">
      <w:r w:rsidRPr="00C05DD4">
        <w:t>Current vaping prevalence markedly increased over time among those aged 14 to 17 years, 18 to 24 years and 25 to 34 years</w:t>
      </w:r>
      <w:r w:rsidR="00DD0621" w:rsidRPr="00C05DD4">
        <w:t xml:space="preserve"> (although there was very high variability in estimates for </w:t>
      </w:r>
      <w:proofErr w:type="gramStart"/>
      <w:r w:rsidR="00DD0621" w:rsidRPr="00C05DD4">
        <w:t xml:space="preserve">14-17 year </w:t>
      </w:r>
      <w:proofErr w:type="spellStart"/>
      <w:r w:rsidR="00DD0621" w:rsidRPr="00C05DD4">
        <w:t>olds</w:t>
      </w:r>
      <w:proofErr w:type="spellEnd"/>
      <w:proofErr w:type="gramEnd"/>
      <w:r w:rsidR="00DD0621" w:rsidRPr="00C05DD4">
        <w:t>)</w:t>
      </w:r>
      <w:r w:rsidR="00D76093" w:rsidRPr="00C05DD4">
        <w:t>. To</w:t>
      </w:r>
      <w:r w:rsidR="00613C58" w:rsidRPr="00C05DD4">
        <w:t>wards the end of the series</w:t>
      </w:r>
      <w:r w:rsidR="00D76093" w:rsidRPr="00C05DD4">
        <w:t>,</w:t>
      </w:r>
      <w:r w:rsidR="00613C58" w:rsidRPr="00C05DD4">
        <w:t xml:space="preserve"> </w:t>
      </w:r>
      <w:r w:rsidR="008D2DAE" w:rsidRPr="00C05DD4">
        <w:t xml:space="preserve">vaping prevalence was </w:t>
      </w:r>
      <w:r w:rsidR="00613C58" w:rsidRPr="00C05DD4">
        <w:t xml:space="preserve">highest </w:t>
      </w:r>
      <w:r w:rsidR="008D2DAE" w:rsidRPr="00C05DD4">
        <w:t>in these age groups</w:t>
      </w:r>
      <w:r w:rsidR="00613C58" w:rsidRPr="00C05DD4">
        <w:t>.</w:t>
      </w:r>
      <w:r w:rsidRPr="00C05DD4">
        <w:t xml:space="preserve"> </w:t>
      </w:r>
      <w:r w:rsidR="00796023" w:rsidRPr="00C05DD4">
        <w:t>Those</w:t>
      </w:r>
      <w:r w:rsidRPr="00C05DD4">
        <w:t xml:space="preserve"> aged 35 to 49 years show</w:t>
      </w:r>
      <w:r w:rsidR="00796023" w:rsidRPr="00C05DD4">
        <w:t>ed</w:t>
      </w:r>
      <w:r w:rsidRPr="00C05DD4">
        <w:t xml:space="preserve"> a slower </w:t>
      </w:r>
      <w:r w:rsidR="00B874AB" w:rsidRPr="00C05DD4">
        <w:t xml:space="preserve">and </w:t>
      </w:r>
      <w:r w:rsidR="00613C58" w:rsidRPr="00C05DD4">
        <w:t>smaller</w:t>
      </w:r>
      <w:r w:rsidRPr="00C05DD4">
        <w:t xml:space="preserve"> increase </w:t>
      </w:r>
      <w:r w:rsidR="00613C58" w:rsidRPr="00C05DD4">
        <w:t>in</w:t>
      </w:r>
      <w:r w:rsidRPr="00C05DD4">
        <w:t xml:space="preserve"> prevalence of current vaping</w:t>
      </w:r>
      <w:r w:rsidR="00612BC6" w:rsidRPr="00C05DD4">
        <w:t xml:space="preserve">, </w:t>
      </w:r>
      <w:r w:rsidR="004E2026" w:rsidRPr="00C05DD4">
        <w:t>and</w:t>
      </w:r>
      <w:r w:rsidR="00612BC6" w:rsidRPr="00C05DD4">
        <w:t xml:space="preserve"> current vaping</w:t>
      </w:r>
      <w:r w:rsidR="004E2026" w:rsidRPr="00C05DD4">
        <w:t xml:space="preserve"> was</w:t>
      </w:r>
      <w:r w:rsidR="00612BC6" w:rsidRPr="00C05DD4">
        <w:t xml:space="preserve"> </w:t>
      </w:r>
      <w:r w:rsidR="004E2026" w:rsidRPr="00C05DD4">
        <w:t>consistently low</w:t>
      </w:r>
      <w:r w:rsidR="00612BC6" w:rsidRPr="00C05DD4">
        <w:t xml:space="preserve"> among those aged 50+ years</w:t>
      </w:r>
      <w:r w:rsidR="004E2026" w:rsidRPr="00C05DD4">
        <w:t>.</w:t>
      </w:r>
    </w:p>
    <w:p w14:paraId="25A3FD2C" w14:textId="337F707F" w:rsidR="007066B3" w:rsidRPr="00C05DD4" w:rsidRDefault="007066B3" w:rsidP="00C05DD4">
      <w:r w:rsidRPr="00C05DD4">
        <w:t>Vaping prevalence estimates appeared lower in the two younger age groups over the 2021 period of lockdown.</w:t>
      </w:r>
    </w:p>
    <w:p w14:paraId="6FCE3A82" w14:textId="77777777" w:rsidR="007A1DDA" w:rsidRPr="00C05DD4" w:rsidRDefault="007A1DDA" w:rsidP="00C05DD4"/>
    <w:p w14:paraId="55A76EA2" w14:textId="79835375" w:rsidR="007A1DDA" w:rsidRPr="00C05DD4" w:rsidRDefault="007A1DDA" w:rsidP="00C05DD4">
      <w:r w:rsidRPr="00C05DD4">
        <w:t xml:space="preserve">Figure </w:t>
      </w:r>
      <w:r w:rsidR="005E0FD6" w:rsidRPr="00C05DD4">
        <w:t>A</w:t>
      </w:r>
      <w:r w:rsidRPr="00C05DD4">
        <w:t xml:space="preserve">2: Monthly prevalence of current vaping by age group, February 2018 to </w:t>
      </w:r>
      <w:r w:rsidR="002E3F94" w:rsidRPr="00C05DD4">
        <w:t xml:space="preserve">September </w:t>
      </w:r>
      <w:r w:rsidRPr="00C05DD4">
        <w:t>202</w:t>
      </w:r>
      <w:r w:rsidR="002E3F94" w:rsidRPr="00C05DD4">
        <w:t>2</w:t>
      </w:r>
      <w:r w:rsidR="0009709B" w:rsidRPr="00C05DD4">
        <w:t xml:space="preserve"> (weighted %).</w:t>
      </w:r>
    </w:p>
    <w:p w14:paraId="6667E70D" w14:textId="1D6B7F68" w:rsidR="00807F65" w:rsidRPr="00C05DD4" w:rsidRDefault="00CF2626" w:rsidP="00C05DD4">
      <w:r w:rsidRPr="00C05DD4">
        <w:rPr>
          <w:noProof/>
        </w:rPr>
        <w:drawing>
          <wp:inline distT="0" distB="0" distL="0" distR="0" wp14:anchorId="0F0DF6EA" wp14:editId="44C9D1B9">
            <wp:extent cx="5797550" cy="4036060"/>
            <wp:effectExtent l="0" t="0" r="0" b="2540"/>
            <wp:docPr id="25" name="Picture 25" descr="There are five lines in this graph representing the prevalence of vaping in respondents in the five different age groups studied. The prevalence increases in all groups from 2018 to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re are five lines in this graph representing the prevalence of vaping in respondents in the five different age groups studied. The prevalence increases in all groups from 2018 to March 20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7550" cy="4036060"/>
                    </a:xfrm>
                    <a:prstGeom prst="rect">
                      <a:avLst/>
                    </a:prstGeom>
                    <a:noFill/>
                  </pic:spPr>
                </pic:pic>
              </a:graphicData>
            </a:graphic>
          </wp:inline>
        </w:drawing>
      </w:r>
    </w:p>
    <w:p w14:paraId="2F90BB19" w14:textId="2193B15E" w:rsidR="000467A7" w:rsidRPr="00C05DD4" w:rsidRDefault="001E6B06" w:rsidP="00C05DD4">
      <w:r w:rsidRPr="00C05DD4">
        <w:t>Shaded area</w:t>
      </w:r>
      <w:r w:rsidR="0091414E" w:rsidRPr="00C05DD4">
        <w:t>s show l</w:t>
      </w:r>
      <w:r w:rsidR="007A1DDA" w:rsidRPr="00C05DD4">
        <w:t>ockdown &gt;15 days of month in lockdown across at least one entire city (Sydney, Melbourne, Brisbane, Perth, Adelaide).</w:t>
      </w:r>
      <w:r w:rsidR="0009709B" w:rsidRPr="00C05DD4">
        <w:t xml:space="preserve"> Moving average applied (x, x-1, x+1) to smooth monthly trend lines.</w:t>
      </w:r>
      <w:r w:rsidR="000467A7" w:rsidRPr="00C05DD4">
        <w:t xml:space="preserve"> Current vaping: used e-cigarettes in the past month. </w:t>
      </w:r>
    </w:p>
    <w:p w14:paraId="69D2CD2D" w14:textId="5E667F4E" w:rsidR="007A1DDA" w:rsidRPr="00C05DD4" w:rsidRDefault="007A1DDA" w:rsidP="00C05DD4"/>
    <w:p w14:paraId="0FFFDCB4" w14:textId="3C9497DC" w:rsidR="005E0FD6" w:rsidRPr="00C05DD4" w:rsidRDefault="005E0FD6" w:rsidP="0037703E">
      <w:pPr>
        <w:pStyle w:val="Level3Heading"/>
      </w:pPr>
      <w:r w:rsidRPr="00C05DD4">
        <w:lastRenderedPageBreak/>
        <w:t>Cu</w:t>
      </w:r>
      <w:r w:rsidR="00196B97" w:rsidRPr="00C05DD4">
        <w:t>r</w:t>
      </w:r>
      <w:r w:rsidRPr="00C05DD4">
        <w:t>rent smoking per month</w:t>
      </w:r>
    </w:p>
    <w:p w14:paraId="46896C39" w14:textId="61FDF60B" w:rsidR="002A5A79" w:rsidRPr="00C05DD4" w:rsidRDefault="002A5A79" w:rsidP="00C05DD4">
      <w:r w:rsidRPr="00C05DD4">
        <w:t xml:space="preserve">Figure </w:t>
      </w:r>
      <w:r w:rsidR="005E0FD6" w:rsidRPr="00C05DD4">
        <w:t>A3</w:t>
      </w:r>
      <w:r w:rsidRPr="00C05DD4">
        <w:t xml:space="preserve"> shows the prevalence of current smoking for the population aged 14+ years from February 2018 through </w:t>
      </w:r>
      <w:r w:rsidR="002E3F94" w:rsidRPr="00C05DD4">
        <w:t xml:space="preserve">September </w:t>
      </w:r>
      <w:r w:rsidRPr="00C05DD4">
        <w:t>202</w:t>
      </w:r>
      <w:r w:rsidR="002E3F94" w:rsidRPr="00C05DD4">
        <w:t>2</w:t>
      </w:r>
      <w:r w:rsidRPr="00C05DD4">
        <w:t>.</w:t>
      </w:r>
    </w:p>
    <w:p w14:paraId="462370E2" w14:textId="3D5151DD" w:rsidR="007135F5" w:rsidRPr="00C05DD4" w:rsidRDefault="007135F5" w:rsidP="00C05DD4">
      <w:r w:rsidRPr="00C05DD4">
        <w:t>The change in survey sampling in April 2020 was not associated with any notable change in the estimates.</w:t>
      </w:r>
    </w:p>
    <w:p w14:paraId="21099216" w14:textId="77777777" w:rsidR="002A5A79" w:rsidRPr="00C05DD4" w:rsidRDefault="002A5A79" w:rsidP="00C05DD4">
      <w:r w:rsidRPr="00C05DD4">
        <w:t>Overall, prevalence appeared to be slowly declining until mid to late 2020, after which prevalence appeared to level off or marginally increase.</w:t>
      </w:r>
    </w:p>
    <w:p w14:paraId="434921E6" w14:textId="77777777" w:rsidR="002A5A79" w:rsidRPr="00C05DD4" w:rsidRDefault="002A5A79" w:rsidP="00C05DD4"/>
    <w:p w14:paraId="710656C7" w14:textId="0A1FE746" w:rsidR="002A5A79" w:rsidRPr="00C05DD4" w:rsidRDefault="002A5A79" w:rsidP="00C05DD4">
      <w:r w:rsidRPr="00C05DD4">
        <w:t xml:space="preserve">Figure </w:t>
      </w:r>
      <w:r w:rsidR="005E0FD6" w:rsidRPr="00C05DD4">
        <w:t>A3</w:t>
      </w:r>
      <w:r w:rsidRPr="00C05DD4">
        <w:t xml:space="preserve">: Monthly prevalence of current smoking for population aged 14+ years, February 2018 to </w:t>
      </w:r>
      <w:r w:rsidR="002E3F94" w:rsidRPr="00C05DD4">
        <w:t xml:space="preserve">September </w:t>
      </w:r>
      <w:r w:rsidRPr="00C05DD4">
        <w:t>202</w:t>
      </w:r>
      <w:r w:rsidR="002E3F94" w:rsidRPr="00C05DD4">
        <w:t>2</w:t>
      </w:r>
      <w:r w:rsidR="0099144A" w:rsidRPr="00C05DD4">
        <w:t xml:space="preserve"> (weighted %)</w:t>
      </w:r>
      <w:r w:rsidRPr="00C05DD4">
        <w:t>.</w:t>
      </w:r>
    </w:p>
    <w:p w14:paraId="61A4AD36" w14:textId="4C02231E" w:rsidR="00211285" w:rsidRPr="00C05DD4" w:rsidRDefault="00211285" w:rsidP="00C05DD4">
      <w:r w:rsidRPr="00C05DD4">
        <w:rPr>
          <w:noProof/>
        </w:rPr>
        <w:drawing>
          <wp:inline distT="0" distB="0" distL="0" distR="0" wp14:anchorId="70BCC2C1" wp14:editId="1C794E13">
            <wp:extent cx="5751095" cy="3780155"/>
            <wp:effectExtent l="0" t="0" r="2540" b="0"/>
            <wp:docPr id="27" name="Picture 27" descr="There is one line in this graph representing the prevalence of smoking in respondents over 14 years old. The prevalence has remained relatively stable from 2018 to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ere is one line in this graph representing the prevalence of smoking in respondents over 14 years old. The prevalence has remained relatively stable from 2018 to March 20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775" cy="3781917"/>
                    </a:xfrm>
                    <a:prstGeom prst="rect">
                      <a:avLst/>
                    </a:prstGeom>
                    <a:noFill/>
                  </pic:spPr>
                </pic:pic>
              </a:graphicData>
            </a:graphic>
          </wp:inline>
        </w:drawing>
      </w:r>
    </w:p>
    <w:p w14:paraId="2145FCD5" w14:textId="410D3474" w:rsidR="000467A7" w:rsidRPr="00C05DD4" w:rsidRDefault="0091414E" w:rsidP="00C05DD4">
      <w:r w:rsidRPr="00C05DD4">
        <w:t>Shaded areas show lockdown &gt;15 days of month in lockdown across at least one entire city (Sydney, Melbourne, Brisbane, Perth, Adelaide).</w:t>
      </w:r>
      <w:r w:rsidR="0099144A" w:rsidRPr="00C05DD4">
        <w:t xml:space="preserve"> Moving average applied (x, x-1, x+1) to smooth monthly trend lines.</w:t>
      </w:r>
      <w:r w:rsidR="000467A7" w:rsidRPr="00C05DD4">
        <w:t xml:space="preserve"> Current smoking: smokes factory-made cigarettes or smoked roll-your-own cigarettes in the past month.</w:t>
      </w:r>
    </w:p>
    <w:p w14:paraId="2350F581" w14:textId="15014109" w:rsidR="0099144A" w:rsidRPr="00C05DD4" w:rsidRDefault="0099144A" w:rsidP="00C05DD4"/>
    <w:p w14:paraId="1B3BF5AC" w14:textId="73E726C8" w:rsidR="002A5A79" w:rsidRPr="00C05DD4" w:rsidRDefault="002A5A79" w:rsidP="00C05DD4"/>
    <w:p w14:paraId="664C982E" w14:textId="77777777" w:rsidR="002A5A79" w:rsidRPr="00C05DD4" w:rsidRDefault="002A5A79" w:rsidP="00C05DD4"/>
    <w:p w14:paraId="23770E9B" w14:textId="77777777" w:rsidR="002A5A79" w:rsidRPr="00C05DD4" w:rsidRDefault="002A5A79" w:rsidP="00C05DD4">
      <w:r w:rsidRPr="00C05DD4">
        <w:br w:type="page"/>
      </w:r>
    </w:p>
    <w:p w14:paraId="29780762" w14:textId="50F515CA" w:rsidR="002A5A79" w:rsidRPr="00C05DD4" w:rsidRDefault="002A5A79" w:rsidP="00C05DD4">
      <w:r w:rsidRPr="00C05DD4">
        <w:lastRenderedPageBreak/>
        <w:t xml:space="preserve">Figure </w:t>
      </w:r>
      <w:r w:rsidR="005E0FD6" w:rsidRPr="00C05DD4">
        <w:t>A4</w:t>
      </w:r>
      <w:r w:rsidRPr="00C05DD4">
        <w:t xml:space="preserve"> shows prevalence of current smoking each month for five age groups from February 2018 to </w:t>
      </w:r>
      <w:r w:rsidR="002E3F94" w:rsidRPr="00C05DD4">
        <w:t xml:space="preserve">September </w:t>
      </w:r>
      <w:r w:rsidRPr="00C05DD4">
        <w:t>202</w:t>
      </w:r>
      <w:r w:rsidR="002E3F94" w:rsidRPr="00C05DD4">
        <w:t>2</w:t>
      </w:r>
      <w:r w:rsidRPr="00C05DD4">
        <w:t xml:space="preserve">. </w:t>
      </w:r>
    </w:p>
    <w:p w14:paraId="51DE6751" w14:textId="2DD61019" w:rsidR="003000E0" w:rsidRPr="00C05DD4" w:rsidRDefault="003000E0" w:rsidP="00C05DD4">
      <w:r w:rsidRPr="00C05DD4">
        <w:t xml:space="preserve">The change from household sampling to telephone sampling was not associated with any notable change in current </w:t>
      </w:r>
      <w:r w:rsidR="005F2CC3" w:rsidRPr="00C05DD4">
        <w:t>smoking</w:t>
      </w:r>
      <w:r w:rsidRPr="00C05DD4">
        <w:t xml:space="preserve"> prevalence estimates within age groups. </w:t>
      </w:r>
    </w:p>
    <w:p w14:paraId="79212A2C" w14:textId="3625301E" w:rsidR="005F2CC3" w:rsidRPr="00C05DD4" w:rsidRDefault="005F2CC3" w:rsidP="00C05DD4">
      <w:r w:rsidRPr="00C05DD4">
        <w:t xml:space="preserve">Despite using monthly moving averages to smooth estimates, monthly </w:t>
      </w:r>
      <w:r w:rsidR="0069558B" w:rsidRPr="00C05DD4">
        <w:t xml:space="preserve">smoking </w:t>
      </w:r>
      <w:r w:rsidRPr="00C05DD4">
        <w:t xml:space="preserve">prevalence estimates </w:t>
      </w:r>
      <w:r w:rsidR="00B22B15" w:rsidRPr="00C05DD4">
        <w:t>became</w:t>
      </w:r>
      <w:r w:rsidRPr="00C05DD4">
        <w:t xml:space="preserve"> highly variable for the </w:t>
      </w:r>
      <w:proofErr w:type="gramStart"/>
      <w:r w:rsidRPr="00C05DD4">
        <w:t>14 to 17 year</w:t>
      </w:r>
      <w:proofErr w:type="gramEnd"/>
      <w:r w:rsidRPr="00C05DD4">
        <w:t xml:space="preserve"> age group </w:t>
      </w:r>
      <w:r w:rsidR="00DE16D6" w:rsidRPr="00C05DD4">
        <w:t xml:space="preserve">from </w:t>
      </w:r>
      <w:r w:rsidR="00B2648C" w:rsidRPr="00C05DD4">
        <w:t xml:space="preserve">late </w:t>
      </w:r>
      <w:r w:rsidR="00DE16D6" w:rsidRPr="00C05DD4">
        <w:t>202</w:t>
      </w:r>
      <w:r w:rsidR="00B2648C" w:rsidRPr="00C05DD4">
        <w:t>0</w:t>
      </w:r>
      <w:r w:rsidR="003C293C" w:rsidRPr="00C05DD4">
        <w:t xml:space="preserve"> </w:t>
      </w:r>
      <w:r w:rsidR="00B22B15" w:rsidRPr="00C05DD4">
        <w:t>and</w:t>
      </w:r>
      <w:r w:rsidR="003C293C" w:rsidRPr="00C05DD4">
        <w:t xml:space="preserve"> in some months </w:t>
      </w:r>
      <w:r w:rsidR="002F10CF" w:rsidRPr="00C05DD4">
        <w:t>moved much closer to estimates of</w:t>
      </w:r>
      <w:r w:rsidR="008C7BF5" w:rsidRPr="00C05DD4">
        <w:t xml:space="preserve"> smoking preva</w:t>
      </w:r>
      <w:r w:rsidR="00E77D86" w:rsidRPr="00C05DD4">
        <w:t>l</w:t>
      </w:r>
      <w:r w:rsidR="008C7BF5" w:rsidRPr="00C05DD4">
        <w:t>ence</w:t>
      </w:r>
      <w:r w:rsidR="00E77D86" w:rsidRPr="00C05DD4">
        <w:t xml:space="preserve"> in the adult age groups</w:t>
      </w:r>
      <w:r w:rsidRPr="00C05DD4">
        <w:t xml:space="preserve">. </w:t>
      </w:r>
    </w:p>
    <w:p w14:paraId="566CDF97" w14:textId="0C667D6D" w:rsidR="003000E0" w:rsidRPr="00C05DD4" w:rsidRDefault="00CE6B2C" w:rsidP="00C05DD4">
      <w:r w:rsidRPr="00C05DD4">
        <w:t xml:space="preserve">Monthly current smoking prevalence was generally highest throughout the data series among those aged 18 to 24 years, 25 to 34 years, and 35 to 49 years. </w:t>
      </w:r>
      <w:r w:rsidR="00936D05" w:rsidRPr="00C05DD4">
        <w:t xml:space="preserve"> </w:t>
      </w:r>
    </w:p>
    <w:p w14:paraId="7CC0017B" w14:textId="77777777" w:rsidR="002A5A79" w:rsidRPr="00C05DD4" w:rsidRDefault="002A5A79" w:rsidP="00C05DD4"/>
    <w:p w14:paraId="38A08674" w14:textId="7C7B36E3" w:rsidR="002A5A79" w:rsidRPr="00C05DD4" w:rsidRDefault="002A5A79" w:rsidP="00C05DD4">
      <w:r w:rsidRPr="00C05DD4">
        <w:t xml:space="preserve">Figure </w:t>
      </w:r>
      <w:r w:rsidR="005E0FD6" w:rsidRPr="00C05DD4">
        <w:t>A4</w:t>
      </w:r>
      <w:r w:rsidRPr="00C05DD4">
        <w:t xml:space="preserve">: Monthly prevalence of current smoking by age group, February 2018 to </w:t>
      </w:r>
      <w:r w:rsidR="002E3F94" w:rsidRPr="00C05DD4">
        <w:t xml:space="preserve">September </w:t>
      </w:r>
      <w:r w:rsidRPr="00C05DD4">
        <w:t>202</w:t>
      </w:r>
      <w:r w:rsidR="002E3F94" w:rsidRPr="00C05DD4">
        <w:t>2</w:t>
      </w:r>
      <w:r w:rsidR="0099144A" w:rsidRPr="00C05DD4">
        <w:t xml:space="preserve"> (weighted %)</w:t>
      </w:r>
      <w:r w:rsidRPr="00C05DD4">
        <w:t xml:space="preserve">. </w:t>
      </w:r>
    </w:p>
    <w:p w14:paraId="0E1F3390" w14:textId="6172281A" w:rsidR="00450D53" w:rsidRPr="00C05DD4" w:rsidRDefault="00211285" w:rsidP="00C05DD4">
      <w:r w:rsidRPr="00C05DD4">
        <w:rPr>
          <w:noProof/>
        </w:rPr>
        <w:drawing>
          <wp:inline distT="0" distB="0" distL="0" distR="0" wp14:anchorId="51B7C75D" wp14:editId="48214E1E">
            <wp:extent cx="5731745" cy="3968750"/>
            <wp:effectExtent l="0" t="0" r="2540" b="0"/>
            <wp:docPr id="28" name="Picture 28" descr="There are five lines in this graph representing the prevalence of vaping in respondents in the five different age groups studied. The prevalence increases from 2018 to September 2022, with only 1.4 percent of persons in the over 50 group vaping and 25.1 percent of persons 18 to 24 vaping. The lines are relatively erratic, particularly the 14 to 17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ere are five lines in this graph representing the prevalence of vaping in respondents in the five different age groups studied. The prevalence increases from 2018 to September 2022, with only 1.4 percent of persons in the over 50 group vaping and 25.1 percent of persons 18 to 24 vaping. The lines are relatively erratic, particularly the 14 to 17 age grou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629" cy="3970747"/>
                    </a:xfrm>
                    <a:prstGeom prst="rect">
                      <a:avLst/>
                    </a:prstGeom>
                    <a:noFill/>
                  </pic:spPr>
                </pic:pic>
              </a:graphicData>
            </a:graphic>
          </wp:inline>
        </w:drawing>
      </w:r>
    </w:p>
    <w:p w14:paraId="753F8654" w14:textId="0DC3407E" w:rsidR="000467A7" w:rsidRPr="00C05DD4" w:rsidRDefault="0091414E" w:rsidP="00C05DD4">
      <w:r w:rsidRPr="00C05DD4">
        <w:t>Shaded areas show l</w:t>
      </w:r>
      <w:r w:rsidR="002A5A79" w:rsidRPr="00C05DD4">
        <w:t>ockdown &gt;15 days of month in lockdown across at least one entire city (Sydney, Melbourne, Brisbane, Perth, Adelaide).</w:t>
      </w:r>
      <w:r w:rsidR="0099144A" w:rsidRPr="00C05DD4">
        <w:t xml:space="preserve"> Moving average applied (x, x-1, x+1) to smooth monthly trend lines.</w:t>
      </w:r>
      <w:r w:rsidR="000467A7" w:rsidRPr="00C05DD4">
        <w:t xml:space="preserve"> Current smoking: smokes factory-made cigarettes or smoked roll-your-own cigarettes in the past month.</w:t>
      </w:r>
    </w:p>
    <w:p w14:paraId="0152E75C" w14:textId="6499FC98" w:rsidR="002A5A79" w:rsidRPr="00C05DD4" w:rsidRDefault="002A5A79" w:rsidP="00C05DD4"/>
    <w:p w14:paraId="64827861" w14:textId="77777777" w:rsidR="002A5A79" w:rsidRPr="00C05DD4" w:rsidRDefault="002A5A79" w:rsidP="00C05DD4"/>
    <w:p w14:paraId="4C5B93D8" w14:textId="77777777" w:rsidR="004E20D5" w:rsidRPr="00C05DD4" w:rsidRDefault="004E20D5" w:rsidP="00C05DD4"/>
    <w:p w14:paraId="374E3617" w14:textId="490ADE90" w:rsidR="00245DCB" w:rsidRPr="00C05DD4" w:rsidRDefault="00245DCB" w:rsidP="00C05DD4"/>
    <w:sectPr w:rsidR="00245DCB" w:rsidRPr="00C05DD4" w:rsidSect="00E43246">
      <w:pgSz w:w="11907" w:h="16840" w:code="9"/>
      <w:pgMar w:top="1843" w:right="1440" w:bottom="1440" w:left="1440" w:header="567" w:footer="5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1F34" w14:textId="77777777" w:rsidR="00602051" w:rsidRDefault="00602051" w:rsidP="009353B6">
      <w:r>
        <w:separator/>
      </w:r>
    </w:p>
    <w:p w14:paraId="48D470C3" w14:textId="77777777" w:rsidR="00FE402C" w:rsidRDefault="00FE402C"/>
    <w:p w14:paraId="76FBE768" w14:textId="77777777" w:rsidR="00FE402C" w:rsidRDefault="00FE402C"/>
  </w:endnote>
  <w:endnote w:type="continuationSeparator" w:id="0">
    <w:p w14:paraId="35FBA068" w14:textId="77777777" w:rsidR="00602051" w:rsidRDefault="00602051" w:rsidP="009353B6">
      <w:r>
        <w:continuationSeparator/>
      </w:r>
    </w:p>
    <w:p w14:paraId="49707FE7" w14:textId="77777777" w:rsidR="00FE402C" w:rsidRDefault="00FE402C"/>
    <w:p w14:paraId="2432DDD1" w14:textId="77777777" w:rsidR="00FE402C" w:rsidRDefault="00FE402C"/>
  </w:endnote>
  <w:endnote w:type="continuationNotice" w:id="1">
    <w:p w14:paraId="35922DB3" w14:textId="77777777" w:rsidR="00602051" w:rsidRDefault="00602051">
      <w:pPr>
        <w:spacing w:before="0" w:after="0" w:line="240" w:lineRule="auto"/>
      </w:pPr>
    </w:p>
    <w:p w14:paraId="3D9F06C2" w14:textId="77777777" w:rsidR="00FE402C" w:rsidRDefault="00FE402C"/>
    <w:p w14:paraId="6883AAA3" w14:textId="77777777" w:rsidR="00FE402C" w:rsidRDefault="00FE4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Bold">
    <w:panose1 w:val="00000000000000000000"/>
    <w:charset w:val="00"/>
    <w:family w:val="auto"/>
    <w:notTrueType/>
    <w:pitch w:val="default"/>
    <w:sig w:usb0="32701E17" w:usb1="0A8F1B9C" w:usb2="00000000" w:usb3="00000006" w:csb0="00000006" w:csb1="326F7E7E"/>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AFE5" w14:textId="77777777" w:rsidR="00ED4D3B" w:rsidRDefault="006F3201">
    <w:pPr>
      <w:pStyle w:val="Footer"/>
    </w:pPr>
    <w:r>
      <w:rPr>
        <w:noProof/>
      </w:rPr>
      <w:drawing>
        <wp:anchor distT="0" distB="0" distL="114300" distR="114300" simplePos="0" relativeHeight="251658240" behindDoc="0" locked="0" layoutInCell="1" allowOverlap="1" wp14:anchorId="4E3A344E" wp14:editId="42979892">
          <wp:simplePos x="0" y="0"/>
          <wp:positionH relativeFrom="margin">
            <wp:align>left</wp:align>
          </wp:positionH>
          <wp:positionV relativeFrom="paragraph">
            <wp:posOffset>-314325</wp:posOffset>
          </wp:positionV>
          <wp:extent cx="1968500" cy="99949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9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AF90" w14:textId="77777777" w:rsidR="00602051" w:rsidRDefault="00602051" w:rsidP="009353B6">
      <w:r>
        <w:separator/>
      </w:r>
    </w:p>
    <w:p w14:paraId="60810374" w14:textId="77777777" w:rsidR="00FE402C" w:rsidRDefault="00FE402C"/>
    <w:p w14:paraId="696B394F" w14:textId="77777777" w:rsidR="00FE402C" w:rsidRDefault="00FE402C"/>
  </w:footnote>
  <w:footnote w:type="continuationSeparator" w:id="0">
    <w:p w14:paraId="7E9826DA" w14:textId="77777777" w:rsidR="00602051" w:rsidRDefault="00602051" w:rsidP="009353B6">
      <w:r>
        <w:continuationSeparator/>
      </w:r>
    </w:p>
    <w:p w14:paraId="2651D04D" w14:textId="77777777" w:rsidR="00FE402C" w:rsidRDefault="00FE402C"/>
    <w:p w14:paraId="2768B8DD" w14:textId="77777777" w:rsidR="00FE402C" w:rsidRDefault="00FE402C"/>
  </w:footnote>
  <w:footnote w:type="continuationNotice" w:id="1">
    <w:p w14:paraId="5687A524" w14:textId="77777777" w:rsidR="00602051" w:rsidRDefault="00602051">
      <w:pPr>
        <w:spacing w:before="0" w:after="0" w:line="240" w:lineRule="auto"/>
      </w:pPr>
    </w:p>
    <w:p w14:paraId="209F5703" w14:textId="77777777" w:rsidR="00FE402C" w:rsidRDefault="00FE402C"/>
    <w:p w14:paraId="23ACB64A" w14:textId="77777777" w:rsidR="00FE402C" w:rsidRDefault="00FE402C"/>
  </w:footnote>
  <w:footnote w:id="2">
    <w:p w14:paraId="04D56C53" w14:textId="32EFDC9F" w:rsidR="00440CA8" w:rsidRDefault="00440CA8">
      <w:pPr>
        <w:pStyle w:val="FootnoteText"/>
      </w:pPr>
      <w:r>
        <w:rPr>
          <w:rStyle w:val="FootnoteReference"/>
        </w:rPr>
        <w:footnoteRef/>
      </w:r>
      <w:r>
        <w:t xml:space="preserve"> The ABS define current vaping as ‘currently using e-cigarettes or vaping devices daily, weekly or less than weekly’, whereas the Roy Morgan survey question defined current vaping as ‘used an e-cigarette or vaping device in the past month’.</w:t>
      </w:r>
    </w:p>
  </w:footnote>
  <w:footnote w:id="3">
    <w:p w14:paraId="5626AC4D" w14:textId="0A19754B" w:rsidR="009B5C8B" w:rsidRDefault="009B5C8B">
      <w:pPr>
        <w:pStyle w:val="FootnoteText"/>
      </w:pPr>
      <w:r>
        <w:rPr>
          <w:rStyle w:val="FootnoteReference"/>
        </w:rPr>
        <w:footnoteRef/>
      </w:r>
      <w:r>
        <w:t xml:space="preserve"> </w:t>
      </w:r>
      <w:r w:rsidR="009A1343">
        <w:t xml:space="preserve">The Victorian Smoking and Health Survey </w:t>
      </w:r>
      <w:r w:rsidR="000B073A">
        <w:t>d</w:t>
      </w:r>
      <w:r w:rsidR="009A1343">
        <w:t xml:space="preserve">efined current vaping as </w:t>
      </w:r>
      <w:r w:rsidR="000B073A">
        <w:t xml:space="preserve">‘currently vaping either </w:t>
      </w:r>
      <w:r w:rsidR="009A1343">
        <w:t xml:space="preserve">daily, weekly, </w:t>
      </w:r>
      <w:r w:rsidR="000B073A">
        <w:t xml:space="preserve">monthly but less than weekly, </w:t>
      </w:r>
      <w:r w:rsidR="007C5CD2">
        <w:t xml:space="preserve">or </w:t>
      </w:r>
      <w:r w:rsidR="000B073A">
        <w:t>less than monthly</w:t>
      </w:r>
      <w:r w:rsidR="007C5C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2CC7" w14:textId="7376569B" w:rsidR="0040466C" w:rsidRDefault="0040466C" w:rsidP="0040466C">
    <w:pPr>
      <w:pStyle w:val="Header"/>
      <w:jc w:val="center"/>
    </w:pPr>
    <w:r>
      <w:rPr>
        <w:color w:val="0F1E64"/>
        <w:sz w:val="20"/>
      </w:rPr>
      <w:t>Current vaping and current smoking prevalence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AF5C" w14:textId="672CC435" w:rsidR="00D02303" w:rsidRPr="00990678" w:rsidRDefault="000467A7" w:rsidP="00D02303">
    <w:pPr>
      <w:pStyle w:val="Header"/>
      <w:tabs>
        <w:tab w:val="clear" w:pos="1134"/>
        <w:tab w:val="clear" w:pos="1701"/>
        <w:tab w:val="clear" w:pos="2268"/>
        <w:tab w:val="clear" w:pos="4320"/>
        <w:tab w:val="clear" w:pos="8640"/>
        <w:tab w:val="left" w:pos="4725"/>
      </w:tabs>
      <w:jc w:val="center"/>
      <w:rPr>
        <w:b/>
        <w:color w:val="0F1E64"/>
        <w:sz w:val="20"/>
        <w:bdr w:val="single" w:sz="4" w:space="0" w:color="auto"/>
      </w:rPr>
    </w:pPr>
    <w:r>
      <w:rPr>
        <w:color w:val="0F1E64"/>
        <w:sz w:val="20"/>
      </w:rPr>
      <w:t>Current vaping and current smoking</w:t>
    </w:r>
    <w:r w:rsidR="00AD67BA">
      <w:rPr>
        <w:color w:val="0F1E64"/>
        <w:sz w:val="20"/>
      </w:rPr>
      <w:t xml:space="preserve"> prevalence</w:t>
    </w:r>
    <w:r w:rsidR="00D02303" w:rsidRPr="00990678">
      <w:rPr>
        <w:b/>
        <w:color w:val="0F1E64"/>
        <w:sz w:val="20"/>
      </w:rPr>
      <w:t xml:space="preserve">│ </w:t>
    </w:r>
    <w:r w:rsidR="00D02303" w:rsidRPr="00990678">
      <w:rPr>
        <w:rStyle w:val="PageNumber"/>
        <w:rFonts w:ascii="Arial" w:hAnsi="Arial"/>
        <w:b/>
        <w:color w:val="0F1E64"/>
        <w:sz w:val="20"/>
      </w:rPr>
      <w:fldChar w:fldCharType="begin"/>
    </w:r>
    <w:r w:rsidR="00D02303" w:rsidRPr="00990678">
      <w:rPr>
        <w:rStyle w:val="PageNumber"/>
        <w:rFonts w:ascii="Arial" w:hAnsi="Arial"/>
        <w:b/>
        <w:color w:val="0F1E64"/>
        <w:sz w:val="20"/>
      </w:rPr>
      <w:instrText xml:space="preserve"> PAGE </w:instrText>
    </w:r>
    <w:r w:rsidR="00D02303" w:rsidRPr="00990678">
      <w:rPr>
        <w:rStyle w:val="PageNumber"/>
        <w:rFonts w:ascii="Arial" w:hAnsi="Arial"/>
        <w:b/>
        <w:color w:val="0F1E64"/>
        <w:sz w:val="20"/>
      </w:rPr>
      <w:fldChar w:fldCharType="separate"/>
    </w:r>
    <w:r w:rsidR="00E3621A">
      <w:rPr>
        <w:rStyle w:val="PageNumber"/>
        <w:rFonts w:ascii="Arial" w:hAnsi="Arial"/>
        <w:b/>
        <w:noProof/>
        <w:color w:val="0F1E64"/>
        <w:sz w:val="20"/>
      </w:rPr>
      <w:t>7</w:t>
    </w:r>
    <w:r w:rsidR="00D02303" w:rsidRPr="00990678">
      <w:rPr>
        <w:rStyle w:val="PageNumber"/>
        <w:rFonts w:ascii="Arial" w:hAnsi="Arial"/>
        <w:b/>
        <w:color w:val="0F1E64"/>
        <w:sz w:val="20"/>
      </w:rPr>
      <w:fldChar w:fldCharType="end"/>
    </w:r>
  </w:p>
  <w:p w14:paraId="75785B33" w14:textId="77777777" w:rsidR="00A006FB" w:rsidRDefault="00A006FB" w:rsidP="009353B6">
    <w:pPr>
      <w:pStyle w:val="Head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FA5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AA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74D3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3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2A4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2CF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2BD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B64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AA16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7568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CD215F8"/>
    <w:multiLevelType w:val="hybridMultilevel"/>
    <w:tmpl w:val="958EEDD6"/>
    <w:lvl w:ilvl="0" w:tplc="E62E1E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C3111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F764A15"/>
    <w:multiLevelType w:val="hybridMultilevel"/>
    <w:tmpl w:val="A4C2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A2585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B3C70B1"/>
    <w:multiLevelType w:val="hybridMultilevel"/>
    <w:tmpl w:val="C4128E0E"/>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0C5CFD"/>
    <w:multiLevelType w:val="hybridMultilevel"/>
    <w:tmpl w:val="736E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BD41B6"/>
    <w:multiLevelType w:val="hybridMultilevel"/>
    <w:tmpl w:val="6AEA256E"/>
    <w:lvl w:ilvl="0" w:tplc="C80E6EC4">
      <w:start w:val="1"/>
      <w:numFmt w:val="bullet"/>
      <w:pStyle w:val="manualbullettex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D21D9"/>
    <w:multiLevelType w:val="hybridMultilevel"/>
    <w:tmpl w:val="643A95B8"/>
    <w:lvl w:ilvl="0" w:tplc="04090001">
      <w:start w:val="2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A55995"/>
    <w:multiLevelType w:val="hybridMultilevel"/>
    <w:tmpl w:val="E9888CAE"/>
    <w:lvl w:ilvl="0" w:tplc="98BCC8A2">
      <w:start w:val="1"/>
      <w:numFmt w:val="bullet"/>
      <w:lvlText w:val="•"/>
      <w:lvlJc w:val="left"/>
      <w:pPr>
        <w:tabs>
          <w:tab w:val="num" w:pos="720"/>
        </w:tabs>
        <w:ind w:left="720" w:hanging="360"/>
      </w:pPr>
      <w:rPr>
        <w:rFonts w:ascii="Arial" w:hAnsi="Arial" w:cs="Times New Roman" w:hint="default"/>
      </w:rPr>
    </w:lvl>
    <w:lvl w:ilvl="1" w:tplc="6F34BDA4">
      <w:start w:val="1"/>
      <w:numFmt w:val="bullet"/>
      <w:lvlText w:val="•"/>
      <w:lvlJc w:val="left"/>
      <w:pPr>
        <w:tabs>
          <w:tab w:val="num" w:pos="1440"/>
        </w:tabs>
        <w:ind w:left="1440" w:hanging="360"/>
      </w:pPr>
      <w:rPr>
        <w:rFonts w:ascii="Arial" w:hAnsi="Arial" w:cs="Times New Roman" w:hint="default"/>
      </w:rPr>
    </w:lvl>
    <w:lvl w:ilvl="2" w:tplc="DC4A9724">
      <w:start w:val="1"/>
      <w:numFmt w:val="bullet"/>
      <w:lvlText w:val="•"/>
      <w:lvlJc w:val="left"/>
      <w:pPr>
        <w:tabs>
          <w:tab w:val="num" w:pos="2160"/>
        </w:tabs>
        <w:ind w:left="2160" w:hanging="360"/>
      </w:pPr>
      <w:rPr>
        <w:rFonts w:ascii="Arial" w:hAnsi="Arial" w:cs="Times New Roman" w:hint="default"/>
      </w:rPr>
    </w:lvl>
    <w:lvl w:ilvl="3" w:tplc="D54E9FD6">
      <w:start w:val="1"/>
      <w:numFmt w:val="bullet"/>
      <w:lvlText w:val="•"/>
      <w:lvlJc w:val="left"/>
      <w:pPr>
        <w:tabs>
          <w:tab w:val="num" w:pos="2880"/>
        </w:tabs>
        <w:ind w:left="2880" w:hanging="360"/>
      </w:pPr>
      <w:rPr>
        <w:rFonts w:ascii="Arial" w:hAnsi="Arial" w:cs="Times New Roman" w:hint="default"/>
      </w:rPr>
    </w:lvl>
    <w:lvl w:ilvl="4" w:tplc="76A6283E">
      <w:start w:val="1"/>
      <w:numFmt w:val="bullet"/>
      <w:lvlText w:val="•"/>
      <w:lvlJc w:val="left"/>
      <w:pPr>
        <w:tabs>
          <w:tab w:val="num" w:pos="3600"/>
        </w:tabs>
        <w:ind w:left="3600" w:hanging="360"/>
      </w:pPr>
      <w:rPr>
        <w:rFonts w:ascii="Arial" w:hAnsi="Arial" w:cs="Times New Roman" w:hint="default"/>
      </w:rPr>
    </w:lvl>
    <w:lvl w:ilvl="5" w:tplc="3D5C4146">
      <w:start w:val="1"/>
      <w:numFmt w:val="bullet"/>
      <w:lvlText w:val="•"/>
      <w:lvlJc w:val="left"/>
      <w:pPr>
        <w:tabs>
          <w:tab w:val="num" w:pos="4320"/>
        </w:tabs>
        <w:ind w:left="4320" w:hanging="360"/>
      </w:pPr>
      <w:rPr>
        <w:rFonts w:ascii="Arial" w:hAnsi="Arial" w:cs="Times New Roman" w:hint="default"/>
      </w:rPr>
    </w:lvl>
    <w:lvl w:ilvl="6" w:tplc="7D9C613E">
      <w:start w:val="1"/>
      <w:numFmt w:val="bullet"/>
      <w:lvlText w:val="•"/>
      <w:lvlJc w:val="left"/>
      <w:pPr>
        <w:tabs>
          <w:tab w:val="num" w:pos="5040"/>
        </w:tabs>
        <w:ind w:left="5040" w:hanging="360"/>
      </w:pPr>
      <w:rPr>
        <w:rFonts w:ascii="Arial" w:hAnsi="Arial" w:cs="Times New Roman" w:hint="default"/>
      </w:rPr>
    </w:lvl>
    <w:lvl w:ilvl="7" w:tplc="17F0A9F0">
      <w:start w:val="1"/>
      <w:numFmt w:val="bullet"/>
      <w:lvlText w:val="•"/>
      <w:lvlJc w:val="left"/>
      <w:pPr>
        <w:tabs>
          <w:tab w:val="num" w:pos="5760"/>
        </w:tabs>
        <w:ind w:left="5760" w:hanging="360"/>
      </w:pPr>
      <w:rPr>
        <w:rFonts w:ascii="Arial" w:hAnsi="Arial" w:cs="Times New Roman" w:hint="default"/>
      </w:rPr>
    </w:lvl>
    <w:lvl w:ilvl="8" w:tplc="D37E2AF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2AD5A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3132524"/>
    <w:multiLevelType w:val="hybridMultilevel"/>
    <w:tmpl w:val="61AEC688"/>
    <w:lvl w:ilvl="0" w:tplc="E2D25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972813"/>
    <w:multiLevelType w:val="hybridMultilevel"/>
    <w:tmpl w:val="591A933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38597E42"/>
    <w:multiLevelType w:val="hybridMultilevel"/>
    <w:tmpl w:val="DF80DA22"/>
    <w:lvl w:ilvl="0" w:tplc="F504238E">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4" w15:restartNumberingAfterBreak="0">
    <w:nsid w:val="3C9F60B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48F61FB"/>
    <w:multiLevelType w:val="hybridMultilevel"/>
    <w:tmpl w:val="349460A6"/>
    <w:lvl w:ilvl="0" w:tplc="737CBF90">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40919"/>
    <w:multiLevelType w:val="hybridMultilevel"/>
    <w:tmpl w:val="FB04571A"/>
    <w:lvl w:ilvl="0" w:tplc="D20C9D38">
      <w:start w:val="1"/>
      <w:numFmt w:val="bullet"/>
      <w:pStyle w:val="reportbullettext"/>
      <w:lvlText w:val=""/>
      <w:lvlJc w:val="left"/>
      <w:pPr>
        <w:ind w:left="927" w:hanging="360"/>
      </w:pPr>
      <w:rPr>
        <w:rFonts w:ascii="Wingdings" w:hAnsi="Wingdings"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93F3F"/>
    <w:multiLevelType w:val="hybridMultilevel"/>
    <w:tmpl w:val="173A4B48"/>
    <w:lvl w:ilvl="0" w:tplc="832CCAB0">
      <w:start w:val="1"/>
      <w:numFmt w:val="decimal"/>
      <w:pStyle w:val="References"/>
      <w:lvlText w:val="%1."/>
      <w:lvlJc w:val="left"/>
      <w:pPr>
        <w:ind w:left="862" w:hanging="720"/>
      </w:pPr>
      <w:rPr>
        <w:rFonts w:hint="default"/>
        <w:b/>
        <w:color w:val="00206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564B51B8"/>
    <w:multiLevelType w:val="hybridMultilevel"/>
    <w:tmpl w:val="108C158E"/>
    <w:lvl w:ilvl="0" w:tplc="59743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A27B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23193E"/>
    <w:multiLevelType w:val="hybridMultilevel"/>
    <w:tmpl w:val="5686A73C"/>
    <w:lvl w:ilvl="0" w:tplc="F4E0CD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B071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191499"/>
    <w:multiLevelType w:val="hybridMultilevel"/>
    <w:tmpl w:val="B5F0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F31BF1"/>
    <w:multiLevelType w:val="hybridMultilevel"/>
    <w:tmpl w:val="2216F254"/>
    <w:lvl w:ilvl="0" w:tplc="F4E0CD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E36694"/>
    <w:multiLevelType w:val="hybridMultilevel"/>
    <w:tmpl w:val="29D40456"/>
    <w:lvl w:ilvl="0" w:tplc="59D2435E">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5" w15:restartNumberingAfterBreak="0">
    <w:nsid w:val="6B0D2BD2"/>
    <w:multiLevelType w:val="hybridMultilevel"/>
    <w:tmpl w:val="F00EEE6C"/>
    <w:lvl w:ilvl="0" w:tplc="72AC965C">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6" w15:restartNumberingAfterBreak="0">
    <w:nsid w:val="6C176DEA"/>
    <w:multiLevelType w:val="hybridMultilevel"/>
    <w:tmpl w:val="AEBCF298"/>
    <w:lvl w:ilvl="0" w:tplc="32344C8C">
      <w:start w:val="1"/>
      <w:numFmt w:val="decimal"/>
      <w:lvlText w:val="%1."/>
      <w:lvlJc w:val="left"/>
      <w:pPr>
        <w:ind w:left="720" w:hanging="360"/>
      </w:pPr>
      <w:rPr>
        <w:rFonts w:ascii="Helvetica" w:eastAsia="Times New Roman" w:hAnsi="Helvetic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744FD3"/>
    <w:multiLevelType w:val="hybridMultilevel"/>
    <w:tmpl w:val="3138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1A47B4"/>
    <w:multiLevelType w:val="hybridMultilevel"/>
    <w:tmpl w:val="EE468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273A68"/>
    <w:multiLevelType w:val="hybridMultilevel"/>
    <w:tmpl w:val="BB24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295D57"/>
    <w:multiLevelType w:val="hybridMultilevel"/>
    <w:tmpl w:val="9FF87D7E"/>
    <w:lvl w:ilvl="0" w:tplc="B7B40070">
      <w:start w:val="1"/>
      <w:numFmt w:val="bullet"/>
      <w:lvlText w:val=""/>
      <w:lvlJc w:val="left"/>
      <w:pPr>
        <w:ind w:left="16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844C8"/>
    <w:multiLevelType w:val="hybridMultilevel"/>
    <w:tmpl w:val="D5CA506A"/>
    <w:lvl w:ilvl="0" w:tplc="7B9ED02A">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0C476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D9472A1"/>
    <w:multiLevelType w:val="hybridMultilevel"/>
    <w:tmpl w:val="8358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9"/>
  </w:num>
  <w:num w:numId="4">
    <w:abstractNumId w:val="20"/>
  </w:num>
  <w:num w:numId="5">
    <w:abstractNumId w:val="14"/>
  </w:num>
  <w:num w:numId="6">
    <w:abstractNumId w:val="24"/>
  </w:num>
  <w:num w:numId="7">
    <w:abstractNumId w:val="42"/>
  </w:num>
  <w:num w:numId="8">
    <w:abstractNumId w:val="31"/>
  </w:num>
  <w:num w:numId="9">
    <w:abstractNumId w:val="18"/>
  </w:num>
  <w:num w:numId="10">
    <w:abstractNumId w:val="15"/>
  </w:num>
  <w:num w:numId="11">
    <w:abstractNumId w:val="38"/>
  </w:num>
  <w:num w:numId="12">
    <w:abstractNumId w:val="41"/>
  </w:num>
  <w:num w:numId="13">
    <w:abstractNumId w:val="17"/>
  </w:num>
  <w:num w:numId="14">
    <w:abstractNumId w:val="25"/>
  </w:num>
  <w:num w:numId="15">
    <w:abstractNumId w:val="26"/>
  </w:num>
  <w:num w:numId="16">
    <w:abstractNumId w:val="26"/>
  </w:num>
  <w:num w:numId="17">
    <w:abstractNumId w:val="36"/>
  </w:num>
  <w:num w:numId="18">
    <w:abstractNumId w:val="35"/>
  </w:num>
  <w:num w:numId="19">
    <w:abstractNumId w:val="23"/>
  </w:num>
  <w:num w:numId="20">
    <w:abstractNumId w:val="11"/>
  </w:num>
  <w:num w:numId="21">
    <w:abstractNumId w:val="34"/>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0"/>
  </w:num>
  <w:num w:numId="33">
    <w:abstractNumId w:val="33"/>
  </w:num>
  <w:num w:numId="34">
    <w:abstractNumId w:val="27"/>
  </w:num>
  <w:num w:numId="35">
    <w:abstractNumId w:val="16"/>
  </w:num>
  <w:num w:numId="36">
    <w:abstractNumId w:val="22"/>
  </w:num>
  <w:num w:numId="37">
    <w:abstractNumId w:val="32"/>
  </w:num>
  <w:num w:numId="38">
    <w:abstractNumId w:val="37"/>
  </w:num>
  <w:num w:numId="39">
    <w:abstractNumId w:val="43"/>
  </w:num>
  <w:num w:numId="40">
    <w:abstractNumId w:val="39"/>
  </w:num>
  <w:num w:numId="41">
    <w:abstractNumId w:val="40"/>
  </w:num>
  <w:num w:numId="42">
    <w:abstractNumId w:val="19"/>
  </w:num>
  <w:num w:numId="43">
    <w:abstractNumId w:val="13"/>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v5x0w06zpxfmessx8xxd2zepxs9a9aezza&quot;&gt;Tobacco Endnote Library-Converted&lt;record-ids&gt;&lt;item&gt;10142&lt;/item&gt;&lt;item&gt;10143&lt;/item&gt;&lt;item&gt;10144&lt;/item&gt;&lt;item&gt;10145&lt;/item&gt;&lt;item&gt;10146&lt;/item&gt;&lt;item&gt;10147&lt;/item&gt;&lt;item&gt;10148&lt;/item&gt;&lt;item&gt;10149&lt;/item&gt;&lt;item&gt;10150&lt;/item&gt;&lt;item&gt;10185&lt;/item&gt;&lt;item&gt;10186&lt;/item&gt;&lt;/record-ids&gt;&lt;/item&gt;&lt;/Libraries&gt;"/>
  </w:docVars>
  <w:rsids>
    <w:rsidRoot w:val="00E2716B"/>
    <w:rsid w:val="0000087B"/>
    <w:rsid w:val="000017C0"/>
    <w:rsid w:val="00001D84"/>
    <w:rsid w:val="000023D4"/>
    <w:rsid w:val="0000325C"/>
    <w:rsid w:val="00003AD8"/>
    <w:rsid w:val="00003D8B"/>
    <w:rsid w:val="000043F6"/>
    <w:rsid w:val="00005A93"/>
    <w:rsid w:val="00006FCF"/>
    <w:rsid w:val="00007AFC"/>
    <w:rsid w:val="0001016C"/>
    <w:rsid w:val="00010ACA"/>
    <w:rsid w:val="00010C0F"/>
    <w:rsid w:val="00013F8B"/>
    <w:rsid w:val="000159FF"/>
    <w:rsid w:val="00022800"/>
    <w:rsid w:val="00022CE2"/>
    <w:rsid w:val="00023B8A"/>
    <w:rsid w:val="00023D5B"/>
    <w:rsid w:val="0002461D"/>
    <w:rsid w:val="00024ECE"/>
    <w:rsid w:val="0002539B"/>
    <w:rsid w:val="00025940"/>
    <w:rsid w:val="000261C3"/>
    <w:rsid w:val="00026477"/>
    <w:rsid w:val="0003004A"/>
    <w:rsid w:val="000307EF"/>
    <w:rsid w:val="00031461"/>
    <w:rsid w:val="00033656"/>
    <w:rsid w:val="00033890"/>
    <w:rsid w:val="00033E7C"/>
    <w:rsid w:val="000341B1"/>
    <w:rsid w:val="00034729"/>
    <w:rsid w:val="00034B91"/>
    <w:rsid w:val="0003570F"/>
    <w:rsid w:val="00035F42"/>
    <w:rsid w:val="00036DA7"/>
    <w:rsid w:val="00037089"/>
    <w:rsid w:val="00040733"/>
    <w:rsid w:val="0004265C"/>
    <w:rsid w:val="00042CF0"/>
    <w:rsid w:val="00043394"/>
    <w:rsid w:val="000441D3"/>
    <w:rsid w:val="000442C3"/>
    <w:rsid w:val="00044395"/>
    <w:rsid w:val="00044FEA"/>
    <w:rsid w:val="000467A7"/>
    <w:rsid w:val="00047670"/>
    <w:rsid w:val="00050843"/>
    <w:rsid w:val="00051ABD"/>
    <w:rsid w:val="00052238"/>
    <w:rsid w:val="00052608"/>
    <w:rsid w:val="00052E16"/>
    <w:rsid w:val="00052EB7"/>
    <w:rsid w:val="00053F71"/>
    <w:rsid w:val="00054B92"/>
    <w:rsid w:val="000550FE"/>
    <w:rsid w:val="000555F1"/>
    <w:rsid w:val="00055A51"/>
    <w:rsid w:val="00056026"/>
    <w:rsid w:val="000564F7"/>
    <w:rsid w:val="00056738"/>
    <w:rsid w:val="000568A4"/>
    <w:rsid w:val="00056CC6"/>
    <w:rsid w:val="00057486"/>
    <w:rsid w:val="00057E0B"/>
    <w:rsid w:val="00060EEF"/>
    <w:rsid w:val="0006165D"/>
    <w:rsid w:val="00061F65"/>
    <w:rsid w:val="00063228"/>
    <w:rsid w:val="000635DC"/>
    <w:rsid w:val="00063C98"/>
    <w:rsid w:val="000642F0"/>
    <w:rsid w:val="00064B0B"/>
    <w:rsid w:val="000651EA"/>
    <w:rsid w:val="00065E64"/>
    <w:rsid w:val="00066D20"/>
    <w:rsid w:val="000672A9"/>
    <w:rsid w:val="0006764F"/>
    <w:rsid w:val="00067AFD"/>
    <w:rsid w:val="00067CE7"/>
    <w:rsid w:val="00071867"/>
    <w:rsid w:val="00072302"/>
    <w:rsid w:val="000727F7"/>
    <w:rsid w:val="00072C26"/>
    <w:rsid w:val="000733A7"/>
    <w:rsid w:val="000739CB"/>
    <w:rsid w:val="00074136"/>
    <w:rsid w:val="0007508A"/>
    <w:rsid w:val="000755DA"/>
    <w:rsid w:val="000762EB"/>
    <w:rsid w:val="00076503"/>
    <w:rsid w:val="00076842"/>
    <w:rsid w:val="000775B2"/>
    <w:rsid w:val="000802A8"/>
    <w:rsid w:val="000820F1"/>
    <w:rsid w:val="00082398"/>
    <w:rsid w:val="00083331"/>
    <w:rsid w:val="00086580"/>
    <w:rsid w:val="00086FA1"/>
    <w:rsid w:val="00087B5F"/>
    <w:rsid w:val="00087DEB"/>
    <w:rsid w:val="0009122E"/>
    <w:rsid w:val="0009155E"/>
    <w:rsid w:val="00091ACB"/>
    <w:rsid w:val="00092F37"/>
    <w:rsid w:val="0009431B"/>
    <w:rsid w:val="00095970"/>
    <w:rsid w:val="00096AD2"/>
    <w:rsid w:val="00096C18"/>
    <w:rsid w:val="00096EE0"/>
    <w:rsid w:val="0009709B"/>
    <w:rsid w:val="000970D7"/>
    <w:rsid w:val="000A074E"/>
    <w:rsid w:val="000A0D9A"/>
    <w:rsid w:val="000A11C2"/>
    <w:rsid w:val="000A14AA"/>
    <w:rsid w:val="000A18EA"/>
    <w:rsid w:val="000A2013"/>
    <w:rsid w:val="000A42DF"/>
    <w:rsid w:val="000A434D"/>
    <w:rsid w:val="000A441A"/>
    <w:rsid w:val="000A4B1C"/>
    <w:rsid w:val="000A4E1D"/>
    <w:rsid w:val="000A5226"/>
    <w:rsid w:val="000A5CDF"/>
    <w:rsid w:val="000A6464"/>
    <w:rsid w:val="000A7436"/>
    <w:rsid w:val="000A79B2"/>
    <w:rsid w:val="000A7B3A"/>
    <w:rsid w:val="000A7D58"/>
    <w:rsid w:val="000B073A"/>
    <w:rsid w:val="000B1716"/>
    <w:rsid w:val="000B3FEF"/>
    <w:rsid w:val="000B69F4"/>
    <w:rsid w:val="000B7069"/>
    <w:rsid w:val="000B709B"/>
    <w:rsid w:val="000B7D80"/>
    <w:rsid w:val="000C0AC4"/>
    <w:rsid w:val="000C0D27"/>
    <w:rsid w:val="000C0DEA"/>
    <w:rsid w:val="000C39AC"/>
    <w:rsid w:val="000C552D"/>
    <w:rsid w:val="000C5B33"/>
    <w:rsid w:val="000C6B7F"/>
    <w:rsid w:val="000D047E"/>
    <w:rsid w:val="000D08FF"/>
    <w:rsid w:val="000D0B2F"/>
    <w:rsid w:val="000D10FF"/>
    <w:rsid w:val="000D1228"/>
    <w:rsid w:val="000D1C67"/>
    <w:rsid w:val="000D2582"/>
    <w:rsid w:val="000D35F3"/>
    <w:rsid w:val="000D37BB"/>
    <w:rsid w:val="000D3BCB"/>
    <w:rsid w:val="000D44D9"/>
    <w:rsid w:val="000D5726"/>
    <w:rsid w:val="000D5D81"/>
    <w:rsid w:val="000E1182"/>
    <w:rsid w:val="000E1BFD"/>
    <w:rsid w:val="000E38E8"/>
    <w:rsid w:val="000E3CC6"/>
    <w:rsid w:val="000E414B"/>
    <w:rsid w:val="000E5660"/>
    <w:rsid w:val="000E7127"/>
    <w:rsid w:val="000E7B3F"/>
    <w:rsid w:val="000F074E"/>
    <w:rsid w:val="000F152A"/>
    <w:rsid w:val="000F454C"/>
    <w:rsid w:val="000F5FF9"/>
    <w:rsid w:val="000F6ADB"/>
    <w:rsid w:val="000F6AE1"/>
    <w:rsid w:val="000F6C91"/>
    <w:rsid w:val="000F7A91"/>
    <w:rsid w:val="000F7B5F"/>
    <w:rsid w:val="00100FA7"/>
    <w:rsid w:val="00101591"/>
    <w:rsid w:val="00101802"/>
    <w:rsid w:val="001026E4"/>
    <w:rsid w:val="00102857"/>
    <w:rsid w:val="00103916"/>
    <w:rsid w:val="00103DE6"/>
    <w:rsid w:val="0010499A"/>
    <w:rsid w:val="00105323"/>
    <w:rsid w:val="0010637A"/>
    <w:rsid w:val="00106FAF"/>
    <w:rsid w:val="00107362"/>
    <w:rsid w:val="00107913"/>
    <w:rsid w:val="0011103A"/>
    <w:rsid w:val="0011184F"/>
    <w:rsid w:val="00111F35"/>
    <w:rsid w:val="00112003"/>
    <w:rsid w:val="001122F2"/>
    <w:rsid w:val="001128B1"/>
    <w:rsid w:val="00114B41"/>
    <w:rsid w:val="00115593"/>
    <w:rsid w:val="00115D7C"/>
    <w:rsid w:val="00117000"/>
    <w:rsid w:val="001174BD"/>
    <w:rsid w:val="0011775F"/>
    <w:rsid w:val="001200AE"/>
    <w:rsid w:val="001200D6"/>
    <w:rsid w:val="0012014C"/>
    <w:rsid w:val="00120E47"/>
    <w:rsid w:val="00122832"/>
    <w:rsid w:val="00122FB4"/>
    <w:rsid w:val="0012376E"/>
    <w:rsid w:val="00123C94"/>
    <w:rsid w:val="0012421D"/>
    <w:rsid w:val="00124B23"/>
    <w:rsid w:val="00124F5B"/>
    <w:rsid w:val="00125FBC"/>
    <w:rsid w:val="001262E7"/>
    <w:rsid w:val="001272D4"/>
    <w:rsid w:val="00130E2F"/>
    <w:rsid w:val="0013106D"/>
    <w:rsid w:val="00131614"/>
    <w:rsid w:val="00132411"/>
    <w:rsid w:val="001325D7"/>
    <w:rsid w:val="00132956"/>
    <w:rsid w:val="001348FD"/>
    <w:rsid w:val="00134FAC"/>
    <w:rsid w:val="00135C8C"/>
    <w:rsid w:val="00137793"/>
    <w:rsid w:val="00140358"/>
    <w:rsid w:val="0014110D"/>
    <w:rsid w:val="00143D85"/>
    <w:rsid w:val="00143EFF"/>
    <w:rsid w:val="00144083"/>
    <w:rsid w:val="00144D87"/>
    <w:rsid w:val="00145F88"/>
    <w:rsid w:val="0014692E"/>
    <w:rsid w:val="00146F4B"/>
    <w:rsid w:val="0014719F"/>
    <w:rsid w:val="0014790E"/>
    <w:rsid w:val="001501D2"/>
    <w:rsid w:val="00150912"/>
    <w:rsid w:val="001513D3"/>
    <w:rsid w:val="001515C9"/>
    <w:rsid w:val="00151A68"/>
    <w:rsid w:val="00151AD5"/>
    <w:rsid w:val="001523B9"/>
    <w:rsid w:val="00152C23"/>
    <w:rsid w:val="00152C71"/>
    <w:rsid w:val="001534BA"/>
    <w:rsid w:val="001536E2"/>
    <w:rsid w:val="0015425C"/>
    <w:rsid w:val="001547EE"/>
    <w:rsid w:val="00155100"/>
    <w:rsid w:val="00155CB7"/>
    <w:rsid w:val="00156970"/>
    <w:rsid w:val="00156DCD"/>
    <w:rsid w:val="00157ADD"/>
    <w:rsid w:val="001616C0"/>
    <w:rsid w:val="001623C9"/>
    <w:rsid w:val="00163EBB"/>
    <w:rsid w:val="001640A7"/>
    <w:rsid w:val="0016410D"/>
    <w:rsid w:val="00164841"/>
    <w:rsid w:val="00165242"/>
    <w:rsid w:val="00165910"/>
    <w:rsid w:val="00165A6F"/>
    <w:rsid w:val="001660A4"/>
    <w:rsid w:val="001663D1"/>
    <w:rsid w:val="00166935"/>
    <w:rsid w:val="0016774E"/>
    <w:rsid w:val="0017001D"/>
    <w:rsid w:val="00170D4F"/>
    <w:rsid w:val="00172EA6"/>
    <w:rsid w:val="00174F1F"/>
    <w:rsid w:val="001758C4"/>
    <w:rsid w:val="0017597D"/>
    <w:rsid w:val="001760EB"/>
    <w:rsid w:val="001777B6"/>
    <w:rsid w:val="00177E7E"/>
    <w:rsid w:val="00177FB5"/>
    <w:rsid w:val="00181A1A"/>
    <w:rsid w:val="00183041"/>
    <w:rsid w:val="0018411F"/>
    <w:rsid w:val="00184650"/>
    <w:rsid w:val="00185E95"/>
    <w:rsid w:val="00186F19"/>
    <w:rsid w:val="0018754E"/>
    <w:rsid w:val="00187A73"/>
    <w:rsid w:val="00187B74"/>
    <w:rsid w:val="00187D3A"/>
    <w:rsid w:val="0019098C"/>
    <w:rsid w:val="00190CD9"/>
    <w:rsid w:val="00190DA0"/>
    <w:rsid w:val="00191729"/>
    <w:rsid w:val="00191FF9"/>
    <w:rsid w:val="00192332"/>
    <w:rsid w:val="00192E52"/>
    <w:rsid w:val="00192FC9"/>
    <w:rsid w:val="00193A51"/>
    <w:rsid w:val="00193DFE"/>
    <w:rsid w:val="00194137"/>
    <w:rsid w:val="0019618F"/>
    <w:rsid w:val="00196B97"/>
    <w:rsid w:val="00196E05"/>
    <w:rsid w:val="0019783E"/>
    <w:rsid w:val="001A0319"/>
    <w:rsid w:val="001A0491"/>
    <w:rsid w:val="001A0B81"/>
    <w:rsid w:val="001A1441"/>
    <w:rsid w:val="001A14D0"/>
    <w:rsid w:val="001A1A8B"/>
    <w:rsid w:val="001A1E16"/>
    <w:rsid w:val="001A353F"/>
    <w:rsid w:val="001A39F8"/>
    <w:rsid w:val="001A4FFD"/>
    <w:rsid w:val="001A5CC6"/>
    <w:rsid w:val="001A67F2"/>
    <w:rsid w:val="001A6935"/>
    <w:rsid w:val="001A69E9"/>
    <w:rsid w:val="001A6A51"/>
    <w:rsid w:val="001A7692"/>
    <w:rsid w:val="001B0638"/>
    <w:rsid w:val="001B21D7"/>
    <w:rsid w:val="001B22BD"/>
    <w:rsid w:val="001B2A43"/>
    <w:rsid w:val="001B4556"/>
    <w:rsid w:val="001B512A"/>
    <w:rsid w:val="001B6639"/>
    <w:rsid w:val="001C03E2"/>
    <w:rsid w:val="001C0525"/>
    <w:rsid w:val="001C124E"/>
    <w:rsid w:val="001C13E6"/>
    <w:rsid w:val="001C23E2"/>
    <w:rsid w:val="001C372B"/>
    <w:rsid w:val="001C407D"/>
    <w:rsid w:val="001C507E"/>
    <w:rsid w:val="001C56F4"/>
    <w:rsid w:val="001C67E0"/>
    <w:rsid w:val="001C6D80"/>
    <w:rsid w:val="001C7165"/>
    <w:rsid w:val="001C72B6"/>
    <w:rsid w:val="001C78BD"/>
    <w:rsid w:val="001D3F26"/>
    <w:rsid w:val="001D3FE0"/>
    <w:rsid w:val="001D401D"/>
    <w:rsid w:val="001D4870"/>
    <w:rsid w:val="001D51BD"/>
    <w:rsid w:val="001D5E6D"/>
    <w:rsid w:val="001D69EA"/>
    <w:rsid w:val="001D6A08"/>
    <w:rsid w:val="001D6C42"/>
    <w:rsid w:val="001D6D19"/>
    <w:rsid w:val="001D7056"/>
    <w:rsid w:val="001E0582"/>
    <w:rsid w:val="001E12E2"/>
    <w:rsid w:val="001E23D8"/>
    <w:rsid w:val="001E27CC"/>
    <w:rsid w:val="001E2D66"/>
    <w:rsid w:val="001E3CE4"/>
    <w:rsid w:val="001E49DF"/>
    <w:rsid w:val="001E540D"/>
    <w:rsid w:val="001E5ECB"/>
    <w:rsid w:val="001E6A1E"/>
    <w:rsid w:val="001E6B06"/>
    <w:rsid w:val="001E6B65"/>
    <w:rsid w:val="001E75AE"/>
    <w:rsid w:val="001E76C1"/>
    <w:rsid w:val="001F0037"/>
    <w:rsid w:val="001F0770"/>
    <w:rsid w:val="001F1E92"/>
    <w:rsid w:val="001F35DC"/>
    <w:rsid w:val="001F3A22"/>
    <w:rsid w:val="001F48CE"/>
    <w:rsid w:val="001F4A0E"/>
    <w:rsid w:val="001F4AA0"/>
    <w:rsid w:val="001F63EB"/>
    <w:rsid w:val="001F65FF"/>
    <w:rsid w:val="001F6EAC"/>
    <w:rsid w:val="001F7149"/>
    <w:rsid w:val="002001B6"/>
    <w:rsid w:val="00200354"/>
    <w:rsid w:val="00201713"/>
    <w:rsid w:val="002032A3"/>
    <w:rsid w:val="0020338B"/>
    <w:rsid w:val="00204669"/>
    <w:rsid w:val="00204CDD"/>
    <w:rsid w:val="00204F9D"/>
    <w:rsid w:val="002063A5"/>
    <w:rsid w:val="002100E8"/>
    <w:rsid w:val="0021053C"/>
    <w:rsid w:val="00211285"/>
    <w:rsid w:val="0021276D"/>
    <w:rsid w:val="00213709"/>
    <w:rsid w:val="00213B2E"/>
    <w:rsid w:val="00213C71"/>
    <w:rsid w:val="00215A8A"/>
    <w:rsid w:val="00223552"/>
    <w:rsid w:val="00223F2F"/>
    <w:rsid w:val="00224353"/>
    <w:rsid w:val="00224872"/>
    <w:rsid w:val="00225104"/>
    <w:rsid w:val="002256EE"/>
    <w:rsid w:val="00227325"/>
    <w:rsid w:val="00227CBA"/>
    <w:rsid w:val="0023063C"/>
    <w:rsid w:val="00230835"/>
    <w:rsid w:val="00230CD1"/>
    <w:rsid w:val="00230FAA"/>
    <w:rsid w:val="002337E5"/>
    <w:rsid w:val="00233B6B"/>
    <w:rsid w:val="00234DC7"/>
    <w:rsid w:val="00234E09"/>
    <w:rsid w:val="00235858"/>
    <w:rsid w:val="00235953"/>
    <w:rsid w:val="00235985"/>
    <w:rsid w:val="00235E39"/>
    <w:rsid w:val="00236228"/>
    <w:rsid w:val="00237B37"/>
    <w:rsid w:val="00237C26"/>
    <w:rsid w:val="002408B1"/>
    <w:rsid w:val="00240EFA"/>
    <w:rsid w:val="00241242"/>
    <w:rsid w:val="002427BA"/>
    <w:rsid w:val="0024338E"/>
    <w:rsid w:val="00244E03"/>
    <w:rsid w:val="00245075"/>
    <w:rsid w:val="002452AD"/>
    <w:rsid w:val="00245DCB"/>
    <w:rsid w:val="002460D7"/>
    <w:rsid w:val="00246D5B"/>
    <w:rsid w:val="00250482"/>
    <w:rsid w:val="00250C5C"/>
    <w:rsid w:val="00250E69"/>
    <w:rsid w:val="00250F1F"/>
    <w:rsid w:val="0025164F"/>
    <w:rsid w:val="0025259C"/>
    <w:rsid w:val="002529A9"/>
    <w:rsid w:val="00252A3C"/>
    <w:rsid w:val="002533BF"/>
    <w:rsid w:val="002539B2"/>
    <w:rsid w:val="00254A1F"/>
    <w:rsid w:val="00255F5C"/>
    <w:rsid w:val="0025611A"/>
    <w:rsid w:val="00256692"/>
    <w:rsid w:val="002569CD"/>
    <w:rsid w:val="00256A18"/>
    <w:rsid w:val="00257952"/>
    <w:rsid w:val="00260BC9"/>
    <w:rsid w:val="0026195E"/>
    <w:rsid w:val="00262AAD"/>
    <w:rsid w:val="00262F70"/>
    <w:rsid w:val="002646E2"/>
    <w:rsid w:val="00266B33"/>
    <w:rsid w:val="00267595"/>
    <w:rsid w:val="00270004"/>
    <w:rsid w:val="002702D7"/>
    <w:rsid w:val="00270A0D"/>
    <w:rsid w:val="00270FB7"/>
    <w:rsid w:val="00271A02"/>
    <w:rsid w:val="0027220B"/>
    <w:rsid w:val="00273C46"/>
    <w:rsid w:val="00273E4D"/>
    <w:rsid w:val="00274E0E"/>
    <w:rsid w:val="002755E2"/>
    <w:rsid w:val="00275732"/>
    <w:rsid w:val="00275BEB"/>
    <w:rsid w:val="00276072"/>
    <w:rsid w:val="002778CB"/>
    <w:rsid w:val="00277D68"/>
    <w:rsid w:val="00280CDF"/>
    <w:rsid w:val="00280FD3"/>
    <w:rsid w:val="002819F1"/>
    <w:rsid w:val="00282AD1"/>
    <w:rsid w:val="00282FBB"/>
    <w:rsid w:val="00284829"/>
    <w:rsid w:val="002848D2"/>
    <w:rsid w:val="00285C12"/>
    <w:rsid w:val="00286EAD"/>
    <w:rsid w:val="0028720C"/>
    <w:rsid w:val="00287DF6"/>
    <w:rsid w:val="00287F78"/>
    <w:rsid w:val="002902F0"/>
    <w:rsid w:val="00291026"/>
    <w:rsid w:val="002910F6"/>
    <w:rsid w:val="00292447"/>
    <w:rsid w:val="00292718"/>
    <w:rsid w:val="00292C55"/>
    <w:rsid w:val="00293247"/>
    <w:rsid w:val="00294084"/>
    <w:rsid w:val="0029447D"/>
    <w:rsid w:val="00294A90"/>
    <w:rsid w:val="00294AFB"/>
    <w:rsid w:val="00294CC0"/>
    <w:rsid w:val="00296450"/>
    <w:rsid w:val="00296B5F"/>
    <w:rsid w:val="002971D9"/>
    <w:rsid w:val="002A08AE"/>
    <w:rsid w:val="002A0978"/>
    <w:rsid w:val="002A196E"/>
    <w:rsid w:val="002A3236"/>
    <w:rsid w:val="002A338F"/>
    <w:rsid w:val="002A33D3"/>
    <w:rsid w:val="002A405C"/>
    <w:rsid w:val="002A4217"/>
    <w:rsid w:val="002A4542"/>
    <w:rsid w:val="002A4D14"/>
    <w:rsid w:val="002A4FCC"/>
    <w:rsid w:val="002A569F"/>
    <w:rsid w:val="002A56C6"/>
    <w:rsid w:val="002A57AD"/>
    <w:rsid w:val="002A5A79"/>
    <w:rsid w:val="002A74A9"/>
    <w:rsid w:val="002B12BE"/>
    <w:rsid w:val="002B19B8"/>
    <w:rsid w:val="002B2371"/>
    <w:rsid w:val="002B27C4"/>
    <w:rsid w:val="002B2850"/>
    <w:rsid w:val="002B37C1"/>
    <w:rsid w:val="002B725B"/>
    <w:rsid w:val="002B7957"/>
    <w:rsid w:val="002B7B9B"/>
    <w:rsid w:val="002C058D"/>
    <w:rsid w:val="002C0C3C"/>
    <w:rsid w:val="002C3818"/>
    <w:rsid w:val="002C3AFE"/>
    <w:rsid w:val="002C455C"/>
    <w:rsid w:val="002C4AE5"/>
    <w:rsid w:val="002C5A84"/>
    <w:rsid w:val="002C5D59"/>
    <w:rsid w:val="002C6620"/>
    <w:rsid w:val="002C7521"/>
    <w:rsid w:val="002C7DA1"/>
    <w:rsid w:val="002C7F15"/>
    <w:rsid w:val="002D01AD"/>
    <w:rsid w:val="002D1692"/>
    <w:rsid w:val="002D2320"/>
    <w:rsid w:val="002D24F5"/>
    <w:rsid w:val="002D2A99"/>
    <w:rsid w:val="002D367F"/>
    <w:rsid w:val="002D4320"/>
    <w:rsid w:val="002D4556"/>
    <w:rsid w:val="002D496D"/>
    <w:rsid w:val="002D4E20"/>
    <w:rsid w:val="002D4FD4"/>
    <w:rsid w:val="002D6D17"/>
    <w:rsid w:val="002D7D67"/>
    <w:rsid w:val="002E124B"/>
    <w:rsid w:val="002E1697"/>
    <w:rsid w:val="002E31F8"/>
    <w:rsid w:val="002E3F94"/>
    <w:rsid w:val="002E640D"/>
    <w:rsid w:val="002E759E"/>
    <w:rsid w:val="002E7DB4"/>
    <w:rsid w:val="002F044C"/>
    <w:rsid w:val="002F10CF"/>
    <w:rsid w:val="002F1533"/>
    <w:rsid w:val="002F15A1"/>
    <w:rsid w:val="002F1D39"/>
    <w:rsid w:val="002F1E33"/>
    <w:rsid w:val="002F2221"/>
    <w:rsid w:val="002F2C35"/>
    <w:rsid w:val="002F561A"/>
    <w:rsid w:val="002F56F4"/>
    <w:rsid w:val="003000E0"/>
    <w:rsid w:val="003032D2"/>
    <w:rsid w:val="003033E9"/>
    <w:rsid w:val="00303753"/>
    <w:rsid w:val="0030475A"/>
    <w:rsid w:val="00305E57"/>
    <w:rsid w:val="00306710"/>
    <w:rsid w:val="003077FD"/>
    <w:rsid w:val="00307B51"/>
    <w:rsid w:val="00307BDF"/>
    <w:rsid w:val="00307FEC"/>
    <w:rsid w:val="00311CB4"/>
    <w:rsid w:val="00312093"/>
    <w:rsid w:val="00312ECC"/>
    <w:rsid w:val="00312F2F"/>
    <w:rsid w:val="00313735"/>
    <w:rsid w:val="00314F1E"/>
    <w:rsid w:val="00315044"/>
    <w:rsid w:val="003157B7"/>
    <w:rsid w:val="00317566"/>
    <w:rsid w:val="003177EF"/>
    <w:rsid w:val="00317A4E"/>
    <w:rsid w:val="00317F50"/>
    <w:rsid w:val="00320543"/>
    <w:rsid w:val="00320B50"/>
    <w:rsid w:val="00321738"/>
    <w:rsid w:val="00322F3E"/>
    <w:rsid w:val="00323625"/>
    <w:rsid w:val="00324D45"/>
    <w:rsid w:val="00326BEE"/>
    <w:rsid w:val="00327FD0"/>
    <w:rsid w:val="00330266"/>
    <w:rsid w:val="003304E6"/>
    <w:rsid w:val="0033188B"/>
    <w:rsid w:val="00337A62"/>
    <w:rsid w:val="003415FA"/>
    <w:rsid w:val="00341D4F"/>
    <w:rsid w:val="00342004"/>
    <w:rsid w:val="00342696"/>
    <w:rsid w:val="00344CB4"/>
    <w:rsid w:val="00345359"/>
    <w:rsid w:val="00345651"/>
    <w:rsid w:val="00345C94"/>
    <w:rsid w:val="003460D1"/>
    <w:rsid w:val="00346846"/>
    <w:rsid w:val="00346B10"/>
    <w:rsid w:val="00346D60"/>
    <w:rsid w:val="00347450"/>
    <w:rsid w:val="003474E1"/>
    <w:rsid w:val="00351457"/>
    <w:rsid w:val="00351B0C"/>
    <w:rsid w:val="00352A5A"/>
    <w:rsid w:val="00352F4D"/>
    <w:rsid w:val="003530D8"/>
    <w:rsid w:val="00353E96"/>
    <w:rsid w:val="00354172"/>
    <w:rsid w:val="00355E3C"/>
    <w:rsid w:val="00360731"/>
    <w:rsid w:val="00361B4D"/>
    <w:rsid w:val="00362457"/>
    <w:rsid w:val="00362CE3"/>
    <w:rsid w:val="00362D1B"/>
    <w:rsid w:val="00363623"/>
    <w:rsid w:val="003638FD"/>
    <w:rsid w:val="00363EF4"/>
    <w:rsid w:val="0036411C"/>
    <w:rsid w:val="00364ECD"/>
    <w:rsid w:val="00364F5A"/>
    <w:rsid w:val="003661CF"/>
    <w:rsid w:val="00367D63"/>
    <w:rsid w:val="003703B3"/>
    <w:rsid w:val="003729BC"/>
    <w:rsid w:val="00372C49"/>
    <w:rsid w:val="00373142"/>
    <w:rsid w:val="003740B9"/>
    <w:rsid w:val="003757F7"/>
    <w:rsid w:val="0037703E"/>
    <w:rsid w:val="0037777F"/>
    <w:rsid w:val="00377B1F"/>
    <w:rsid w:val="00377D69"/>
    <w:rsid w:val="00380409"/>
    <w:rsid w:val="003804CA"/>
    <w:rsid w:val="003808CC"/>
    <w:rsid w:val="00380C5F"/>
    <w:rsid w:val="00380CEC"/>
    <w:rsid w:val="00381621"/>
    <w:rsid w:val="0038172D"/>
    <w:rsid w:val="0038211F"/>
    <w:rsid w:val="003831C7"/>
    <w:rsid w:val="003841A2"/>
    <w:rsid w:val="003842B7"/>
    <w:rsid w:val="003843EE"/>
    <w:rsid w:val="00384781"/>
    <w:rsid w:val="00387247"/>
    <w:rsid w:val="0038765D"/>
    <w:rsid w:val="00387E91"/>
    <w:rsid w:val="00392B3B"/>
    <w:rsid w:val="00393170"/>
    <w:rsid w:val="0039357C"/>
    <w:rsid w:val="00394E0B"/>
    <w:rsid w:val="00395AF2"/>
    <w:rsid w:val="00396D63"/>
    <w:rsid w:val="003A00F1"/>
    <w:rsid w:val="003A0186"/>
    <w:rsid w:val="003A0F30"/>
    <w:rsid w:val="003A1E04"/>
    <w:rsid w:val="003A1FF6"/>
    <w:rsid w:val="003A24E5"/>
    <w:rsid w:val="003A2B5D"/>
    <w:rsid w:val="003A3D0C"/>
    <w:rsid w:val="003A3EA8"/>
    <w:rsid w:val="003A4075"/>
    <w:rsid w:val="003A5086"/>
    <w:rsid w:val="003A5AB7"/>
    <w:rsid w:val="003A5D18"/>
    <w:rsid w:val="003A6807"/>
    <w:rsid w:val="003A6CD2"/>
    <w:rsid w:val="003A7322"/>
    <w:rsid w:val="003A7405"/>
    <w:rsid w:val="003B0728"/>
    <w:rsid w:val="003B12F6"/>
    <w:rsid w:val="003B3D14"/>
    <w:rsid w:val="003B4E9A"/>
    <w:rsid w:val="003B52BA"/>
    <w:rsid w:val="003B58BE"/>
    <w:rsid w:val="003B5F8F"/>
    <w:rsid w:val="003C0C2C"/>
    <w:rsid w:val="003C0C32"/>
    <w:rsid w:val="003C0F21"/>
    <w:rsid w:val="003C115D"/>
    <w:rsid w:val="003C26F4"/>
    <w:rsid w:val="003C293C"/>
    <w:rsid w:val="003C2A2E"/>
    <w:rsid w:val="003C2DAB"/>
    <w:rsid w:val="003C3275"/>
    <w:rsid w:val="003C47B4"/>
    <w:rsid w:val="003C551F"/>
    <w:rsid w:val="003C5B9D"/>
    <w:rsid w:val="003C5E47"/>
    <w:rsid w:val="003C6120"/>
    <w:rsid w:val="003C629F"/>
    <w:rsid w:val="003C7162"/>
    <w:rsid w:val="003D03C1"/>
    <w:rsid w:val="003D0D9A"/>
    <w:rsid w:val="003D1008"/>
    <w:rsid w:val="003D15EA"/>
    <w:rsid w:val="003D19C4"/>
    <w:rsid w:val="003D1D76"/>
    <w:rsid w:val="003D4000"/>
    <w:rsid w:val="003D4DF2"/>
    <w:rsid w:val="003D67E1"/>
    <w:rsid w:val="003D6CD1"/>
    <w:rsid w:val="003E1865"/>
    <w:rsid w:val="003E233E"/>
    <w:rsid w:val="003E2391"/>
    <w:rsid w:val="003E2972"/>
    <w:rsid w:val="003E44B6"/>
    <w:rsid w:val="003E54BB"/>
    <w:rsid w:val="003E6AA9"/>
    <w:rsid w:val="003E6FD5"/>
    <w:rsid w:val="003E7B52"/>
    <w:rsid w:val="003E7E6E"/>
    <w:rsid w:val="003F1B08"/>
    <w:rsid w:val="003F2390"/>
    <w:rsid w:val="003F28F4"/>
    <w:rsid w:val="003F35EA"/>
    <w:rsid w:val="003F3A01"/>
    <w:rsid w:val="003F3E80"/>
    <w:rsid w:val="003F42B7"/>
    <w:rsid w:val="003F4D00"/>
    <w:rsid w:val="003F5148"/>
    <w:rsid w:val="003F69A6"/>
    <w:rsid w:val="003F6FF2"/>
    <w:rsid w:val="003F7924"/>
    <w:rsid w:val="003F7D56"/>
    <w:rsid w:val="003F7FC0"/>
    <w:rsid w:val="0040117D"/>
    <w:rsid w:val="0040126F"/>
    <w:rsid w:val="00401405"/>
    <w:rsid w:val="00402370"/>
    <w:rsid w:val="004033F7"/>
    <w:rsid w:val="00403625"/>
    <w:rsid w:val="004039A1"/>
    <w:rsid w:val="0040466C"/>
    <w:rsid w:val="00405238"/>
    <w:rsid w:val="00405998"/>
    <w:rsid w:val="00405EE6"/>
    <w:rsid w:val="00407A01"/>
    <w:rsid w:val="00411539"/>
    <w:rsid w:val="00414577"/>
    <w:rsid w:val="00414964"/>
    <w:rsid w:val="00415880"/>
    <w:rsid w:val="004160E4"/>
    <w:rsid w:val="00416C93"/>
    <w:rsid w:val="00417428"/>
    <w:rsid w:val="00417987"/>
    <w:rsid w:val="0042050D"/>
    <w:rsid w:val="00421C5C"/>
    <w:rsid w:val="00422732"/>
    <w:rsid w:val="00422754"/>
    <w:rsid w:val="00423079"/>
    <w:rsid w:val="00423450"/>
    <w:rsid w:val="004249DB"/>
    <w:rsid w:val="00425A7F"/>
    <w:rsid w:val="00426037"/>
    <w:rsid w:val="00427CF4"/>
    <w:rsid w:val="00430531"/>
    <w:rsid w:val="00430D47"/>
    <w:rsid w:val="004328B6"/>
    <w:rsid w:val="00432EF8"/>
    <w:rsid w:val="0043348A"/>
    <w:rsid w:val="004346ED"/>
    <w:rsid w:val="00435A63"/>
    <w:rsid w:val="0043641C"/>
    <w:rsid w:val="004364CA"/>
    <w:rsid w:val="00436792"/>
    <w:rsid w:val="004369E7"/>
    <w:rsid w:val="00440434"/>
    <w:rsid w:val="00440CA8"/>
    <w:rsid w:val="00440D6A"/>
    <w:rsid w:val="00443237"/>
    <w:rsid w:val="004436E9"/>
    <w:rsid w:val="00443C39"/>
    <w:rsid w:val="00443CAE"/>
    <w:rsid w:val="00444407"/>
    <w:rsid w:val="00446045"/>
    <w:rsid w:val="004477E9"/>
    <w:rsid w:val="004502DC"/>
    <w:rsid w:val="004504BF"/>
    <w:rsid w:val="00450812"/>
    <w:rsid w:val="00450B5C"/>
    <w:rsid w:val="00450D53"/>
    <w:rsid w:val="0045211A"/>
    <w:rsid w:val="0045255B"/>
    <w:rsid w:val="00452744"/>
    <w:rsid w:val="004531C5"/>
    <w:rsid w:val="00453818"/>
    <w:rsid w:val="0045390E"/>
    <w:rsid w:val="00453E66"/>
    <w:rsid w:val="00453FF5"/>
    <w:rsid w:val="004563E4"/>
    <w:rsid w:val="0045689F"/>
    <w:rsid w:val="00456DE0"/>
    <w:rsid w:val="00456E51"/>
    <w:rsid w:val="00456FBB"/>
    <w:rsid w:val="00457220"/>
    <w:rsid w:val="004572B4"/>
    <w:rsid w:val="004604CD"/>
    <w:rsid w:val="00460F10"/>
    <w:rsid w:val="00461215"/>
    <w:rsid w:val="004619F8"/>
    <w:rsid w:val="00461D01"/>
    <w:rsid w:val="004623DB"/>
    <w:rsid w:val="00464182"/>
    <w:rsid w:val="00464DD6"/>
    <w:rsid w:val="0046562B"/>
    <w:rsid w:val="004657EF"/>
    <w:rsid w:val="00465E4C"/>
    <w:rsid w:val="0046618B"/>
    <w:rsid w:val="00467ACC"/>
    <w:rsid w:val="00467DF5"/>
    <w:rsid w:val="00470CED"/>
    <w:rsid w:val="004737C6"/>
    <w:rsid w:val="0047530D"/>
    <w:rsid w:val="0047571E"/>
    <w:rsid w:val="00477624"/>
    <w:rsid w:val="004809BB"/>
    <w:rsid w:val="004829DA"/>
    <w:rsid w:val="00482FF7"/>
    <w:rsid w:val="004847A9"/>
    <w:rsid w:val="00485B7B"/>
    <w:rsid w:val="00486217"/>
    <w:rsid w:val="00486929"/>
    <w:rsid w:val="0049294F"/>
    <w:rsid w:val="004939D5"/>
    <w:rsid w:val="00494B63"/>
    <w:rsid w:val="004A068C"/>
    <w:rsid w:val="004A3701"/>
    <w:rsid w:val="004A3EC3"/>
    <w:rsid w:val="004A4274"/>
    <w:rsid w:val="004A4608"/>
    <w:rsid w:val="004A527B"/>
    <w:rsid w:val="004A5AEF"/>
    <w:rsid w:val="004A5D15"/>
    <w:rsid w:val="004A6ACF"/>
    <w:rsid w:val="004B0721"/>
    <w:rsid w:val="004B103A"/>
    <w:rsid w:val="004B1E70"/>
    <w:rsid w:val="004B27B0"/>
    <w:rsid w:val="004B35DF"/>
    <w:rsid w:val="004B37F0"/>
    <w:rsid w:val="004B3B9C"/>
    <w:rsid w:val="004B52E5"/>
    <w:rsid w:val="004B66FF"/>
    <w:rsid w:val="004B677D"/>
    <w:rsid w:val="004B6ED1"/>
    <w:rsid w:val="004B7488"/>
    <w:rsid w:val="004B7597"/>
    <w:rsid w:val="004C05A7"/>
    <w:rsid w:val="004C18B0"/>
    <w:rsid w:val="004C1B0D"/>
    <w:rsid w:val="004C1C85"/>
    <w:rsid w:val="004C253F"/>
    <w:rsid w:val="004C260D"/>
    <w:rsid w:val="004C3865"/>
    <w:rsid w:val="004C4C4E"/>
    <w:rsid w:val="004C4ECB"/>
    <w:rsid w:val="004C5F79"/>
    <w:rsid w:val="004C619C"/>
    <w:rsid w:val="004C6550"/>
    <w:rsid w:val="004C7692"/>
    <w:rsid w:val="004C7818"/>
    <w:rsid w:val="004D075A"/>
    <w:rsid w:val="004D1969"/>
    <w:rsid w:val="004D1CAF"/>
    <w:rsid w:val="004D1E1E"/>
    <w:rsid w:val="004D1F37"/>
    <w:rsid w:val="004D24CF"/>
    <w:rsid w:val="004D302E"/>
    <w:rsid w:val="004D3267"/>
    <w:rsid w:val="004D3C69"/>
    <w:rsid w:val="004D55DA"/>
    <w:rsid w:val="004D670C"/>
    <w:rsid w:val="004D6981"/>
    <w:rsid w:val="004E0943"/>
    <w:rsid w:val="004E1377"/>
    <w:rsid w:val="004E146E"/>
    <w:rsid w:val="004E1C8D"/>
    <w:rsid w:val="004E2026"/>
    <w:rsid w:val="004E20D5"/>
    <w:rsid w:val="004E283B"/>
    <w:rsid w:val="004E2988"/>
    <w:rsid w:val="004E29F9"/>
    <w:rsid w:val="004E372C"/>
    <w:rsid w:val="004E5213"/>
    <w:rsid w:val="004E5E84"/>
    <w:rsid w:val="004E5FC8"/>
    <w:rsid w:val="004E7147"/>
    <w:rsid w:val="004E71C0"/>
    <w:rsid w:val="004E71E7"/>
    <w:rsid w:val="004E7D5A"/>
    <w:rsid w:val="004E7E2C"/>
    <w:rsid w:val="004E7F65"/>
    <w:rsid w:val="004F0022"/>
    <w:rsid w:val="004F0997"/>
    <w:rsid w:val="004F1304"/>
    <w:rsid w:val="004F1A58"/>
    <w:rsid w:val="004F1E18"/>
    <w:rsid w:val="004F3E38"/>
    <w:rsid w:val="004F48D2"/>
    <w:rsid w:val="004F50CC"/>
    <w:rsid w:val="004F51D9"/>
    <w:rsid w:val="004F5795"/>
    <w:rsid w:val="004F6BE9"/>
    <w:rsid w:val="004F7A5A"/>
    <w:rsid w:val="004F7B05"/>
    <w:rsid w:val="00503481"/>
    <w:rsid w:val="005035B1"/>
    <w:rsid w:val="00503A2D"/>
    <w:rsid w:val="00504EDB"/>
    <w:rsid w:val="00505FD2"/>
    <w:rsid w:val="005074F0"/>
    <w:rsid w:val="00507DFE"/>
    <w:rsid w:val="00510F3B"/>
    <w:rsid w:val="0051145D"/>
    <w:rsid w:val="005119FB"/>
    <w:rsid w:val="00511A0A"/>
    <w:rsid w:val="0051286F"/>
    <w:rsid w:val="0051291E"/>
    <w:rsid w:val="005139D9"/>
    <w:rsid w:val="005145A9"/>
    <w:rsid w:val="00514628"/>
    <w:rsid w:val="00515026"/>
    <w:rsid w:val="00517CF5"/>
    <w:rsid w:val="005200A6"/>
    <w:rsid w:val="00522539"/>
    <w:rsid w:val="00522937"/>
    <w:rsid w:val="005229A3"/>
    <w:rsid w:val="005230E2"/>
    <w:rsid w:val="00524545"/>
    <w:rsid w:val="00526192"/>
    <w:rsid w:val="0052645E"/>
    <w:rsid w:val="005266F1"/>
    <w:rsid w:val="0053038F"/>
    <w:rsid w:val="00530AC6"/>
    <w:rsid w:val="00530B6F"/>
    <w:rsid w:val="00530CDC"/>
    <w:rsid w:val="005311BE"/>
    <w:rsid w:val="00531483"/>
    <w:rsid w:val="00531A8D"/>
    <w:rsid w:val="00531FD3"/>
    <w:rsid w:val="0053247B"/>
    <w:rsid w:val="005326D5"/>
    <w:rsid w:val="00532E37"/>
    <w:rsid w:val="00532FE7"/>
    <w:rsid w:val="00533597"/>
    <w:rsid w:val="0053419E"/>
    <w:rsid w:val="00534715"/>
    <w:rsid w:val="00534D9A"/>
    <w:rsid w:val="00535AAB"/>
    <w:rsid w:val="00536455"/>
    <w:rsid w:val="00536C29"/>
    <w:rsid w:val="00536D0B"/>
    <w:rsid w:val="00536FE4"/>
    <w:rsid w:val="0054153E"/>
    <w:rsid w:val="00542A26"/>
    <w:rsid w:val="00542DA2"/>
    <w:rsid w:val="00543030"/>
    <w:rsid w:val="00543229"/>
    <w:rsid w:val="005433FA"/>
    <w:rsid w:val="0054422C"/>
    <w:rsid w:val="0054448B"/>
    <w:rsid w:val="00544B55"/>
    <w:rsid w:val="00545A63"/>
    <w:rsid w:val="0055123E"/>
    <w:rsid w:val="0055146D"/>
    <w:rsid w:val="00551C4A"/>
    <w:rsid w:val="00552728"/>
    <w:rsid w:val="00552A3D"/>
    <w:rsid w:val="00552D37"/>
    <w:rsid w:val="00553E8D"/>
    <w:rsid w:val="00554067"/>
    <w:rsid w:val="0055442D"/>
    <w:rsid w:val="00554D73"/>
    <w:rsid w:val="00554ED0"/>
    <w:rsid w:val="00554F7E"/>
    <w:rsid w:val="00555DC0"/>
    <w:rsid w:val="00556508"/>
    <w:rsid w:val="0055671F"/>
    <w:rsid w:val="0055683D"/>
    <w:rsid w:val="00560751"/>
    <w:rsid w:val="0056098A"/>
    <w:rsid w:val="005611C8"/>
    <w:rsid w:val="005624AF"/>
    <w:rsid w:val="0056462A"/>
    <w:rsid w:val="00564BA2"/>
    <w:rsid w:val="0056578F"/>
    <w:rsid w:val="0056581F"/>
    <w:rsid w:val="00566045"/>
    <w:rsid w:val="0056623F"/>
    <w:rsid w:val="00570529"/>
    <w:rsid w:val="00570563"/>
    <w:rsid w:val="00571483"/>
    <w:rsid w:val="005760C1"/>
    <w:rsid w:val="0057647C"/>
    <w:rsid w:val="00580334"/>
    <w:rsid w:val="00580A20"/>
    <w:rsid w:val="0058127F"/>
    <w:rsid w:val="00582757"/>
    <w:rsid w:val="005829F8"/>
    <w:rsid w:val="00583BB7"/>
    <w:rsid w:val="00583E4B"/>
    <w:rsid w:val="00584609"/>
    <w:rsid w:val="005848B5"/>
    <w:rsid w:val="00591540"/>
    <w:rsid w:val="00591B2D"/>
    <w:rsid w:val="005920B4"/>
    <w:rsid w:val="00592223"/>
    <w:rsid w:val="005926DB"/>
    <w:rsid w:val="00593A37"/>
    <w:rsid w:val="00594F2E"/>
    <w:rsid w:val="00595804"/>
    <w:rsid w:val="00596DA5"/>
    <w:rsid w:val="00597D6B"/>
    <w:rsid w:val="005A0FF4"/>
    <w:rsid w:val="005A16FA"/>
    <w:rsid w:val="005A1B08"/>
    <w:rsid w:val="005A2A6A"/>
    <w:rsid w:val="005A37C6"/>
    <w:rsid w:val="005A3A69"/>
    <w:rsid w:val="005A5D64"/>
    <w:rsid w:val="005A5F27"/>
    <w:rsid w:val="005A5FFC"/>
    <w:rsid w:val="005A6894"/>
    <w:rsid w:val="005A6B28"/>
    <w:rsid w:val="005A76C8"/>
    <w:rsid w:val="005B031F"/>
    <w:rsid w:val="005B0536"/>
    <w:rsid w:val="005B19B1"/>
    <w:rsid w:val="005B1A80"/>
    <w:rsid w:val="005B394C"/>
    <w:rsid w:val="005B3FB4"/>
    <w:rsid w:val="005B4326"/>
    <w:rsid w:val="005B45ED"/>
    <w:rsid w:val="005B49B2"/>
    <w:rsid w:val="005B5140"/>
    <w:rsid w:val="005B6D80"/>
    <w:rsid w:val="005B706B"/>
    <w:rsid w:val="005B753D"/>
    <w:rsid w:val="005B78BE"/>
    <w:rsid w:val="005C271E"/>
    <w:rsid w:val="005C31A2"/>
    <w:rsid w:val="005C3CDF"/>
    <w:rsid w:val="005C3FBB"/>
    <w:rsid w:val="005C4058"/>
    <w:rsid w:val="005C42D0"/>
    <w:rsid w:val="005C5E04"/>
    <w:rsid w:val="005C7020"/>
    <w:rsid w:val="005C79BF"/>
    <w:rsid w:val="005D04CE"/>
    <w:rsid w:val="005D14E8"/>
    <w:rsid w:val="005D187E"/>
    <w:rsid w:val="005D1A28"/>
    <w:rsid w:val="005D20F0"/>
    <w:rsid w:val="005D382E"/>
    <w:rsid w:val="005D65EA"/>
    <w:rsid w:val="005D6A9F"/>
    <w:rsid w:val="005D6D0D"/>
    <w:rsid w:val="005D7088"/>
    <w:rsid w:val="005E0FD6"/>
    <w:rsid w:val="005E3278"/>
    <w:rsid w:val="005E34FE"/>
    <w:rsid w:val="005E43CD"/>
    <w:rsid w:val="005E47F4"/>
    <w:rsid w:val="005E5351"/>
    <w:rsid w:val="005E5406"/>
    <w:rsid w:val="005F1AC8"/>
    <w:rsid w:val="005F1EAD"/>
    <w:rsid w:val="005F24E4"/>
    <w:rsid w:val="005F2CC3"/>
    <w:rsid w:val="005F2F82"/>
    <w:rsid w:val="005F589E"/>
    <w:rsid w:val="005F6CFE"/>
    <w:rsid w:val="005F7E33"/>
    <w:rsid w:val="005F7FB1"/>
    <w:rsid w:val="0060047B"/>
    <w:rsid w:val="00602051"/>
    <w:rsid w:val="006020DF"/>
    <w:rsid w:val="00602FD8"/>
    <w:rsid w:val="006041B1"/>
    <w:rsid w:val="00604210"/>
    <w:rsid w:val="0060479A"/>
    <w:rsid w:val="00604830"/>
    <w:rsid w:val="006054FE"/>
    <w:rsid w:val="0060712D"/>
    <w:rsid w:val="00610C3F"/>
    <w:rsid w:val="00610FA1"/>
    <w:rsid w:val="00611CAD"/>
    <w:rsid w:val="006127AF"/>
    <w:rsid w:val="006127CA"/>
    <w:rsid w:val="00612A4C"/>
    <w:rsid w:val="00612BC6"/>
    <w:rsid w:val="00613286"/>
    <w:rsid w:val="00613717"/>
    <w:rsid w:val="006139D4"/>
    <w:rsid w:val="00613BCB"/>
    <w:rsid w:val="00613C58"/>
    <w:rsid w:val="00614968"/>
    <w:rsid w:val="00615CEB"/>
    <w:rsid w:val="00616C1F"/>
    <w:rsid w:val="00616EBB"/>
    <w:rsid w:val="006171F6"/>
    <w:rsid w:val="00617FEA"/>
    <w:rsid w:val="00620077"/>
    <w:rsid w:val="00621BC1"/>
    <w:rsid w:val="006230C3"/>
    <w:rsid w:val="00623A28"/>
    <w:rsid w:val="00623EC9"/>
    <w:rsid w:val="00625381"/>
    <w:rsid w:val="006257B6"/>
    <w:rsid w:val="00625C50"/>
    <w:rsid w:val="006270C0"/>
    <w:rsid w:val="006272D4"/>
    <w:rsid w:val="00633194"/>
    <w:rsid w:val="006333C2"/>
    <w:rsid w:val="006339F3"/>
    <w:rsid w:val="0063445B"/>
    <w:rsid w:val="00634563"/>
    <w:rsid w:val="00634686"/>
    <w:rsid w:val="00634BDB"/>
    <w:rsid w:val="00634EC2"/>
    <w:rsid w:val="00635308"/>
    <w:rsid w:val="006353F0"/>
    <w:rsid w:val="0063743C"/>
    <w:rsid w:val="00637586"/>
    <w:rsid w:val="00637CD8"/>
    <w:rsid w:val="006419C1"/>
    <w:rsid w:val="00642993"/>
    <w:rsid w:val="00642A3A"/>
    <w:rsid w:val="0064398A"/>
    <w:rsid w:val="00643D1C"/>
    <w:rsid w:val="00644BCC"/>
    <w:rsid w:val="00645D73"/>
    <w:rsid w:val="00647033"/>
    <w:rsid w:val="0065137E"/>
    <w:rsid w:val="00651A7E"/>
    <w:rsid w:val="00651D33"/>
    <w:rsid w:val="00651E9D"/>
    <w:rsid w:val="00653556"/>
    <w:rsid w:val="006550D7"/>
    <w:rsid w:val="00655F33"/>
    <w:rsid w:val="00656B7F"/>
    <w:rsid w:val="00657C44"/>
    <w:rsid w:val="00657D6A"/>
    <w:rsid w:val="0066029B"/>
    <w:rsid w:val="006614D8"/>
    <w:rsid w:val="00661601"/>
    <w:rsid w:val="00661D27"/>
    <w:rsid w:val="00661EBE"/>
    <w:rsid w:val="006627FE"/>
    <w:rsid w:val="00662E87"/>
    <w:rsid w:val="00666000"/>
    <w:rsid w:val="0066699C"/>
    <w:rsid w:val="00667DAD"/>
    <w:rsid w:val="00670BC4"/>
    <w:rsid w:val="006712C5"/>
    <w:rsid w:val="00671A09"/>
    <w:rsid w:val="00671D90"/>
    <w:rsid w:val="006722B3"/>
    <w:rsid w:val="00672833"/>
    <w:rsid w:val="006762E5"/>
    <w:rsid w:val="006763A8"/>
    <w:rsid w:val="0067780F"/>
    <w:rsid w:val="0067786C"/>
    <w:rsid w:val="006802BB"/>
    <w:rsid w:val="00680B79"/>
    <w:rsid w:val="00682268"/>
    <w:rsid w:val="00682BB6"/>
    <w:rsid w:val="006830E5"/>
    <w:rsid w:val="006839E1"/>
    <w:rsid w:val="006846E5"/>
    <w:rsid w:val="00684C3C"/>
    <w:rsid w:val="00684E4E"/>
    <w:rsid w:val="00684F02"/>
    <w:rsid w:val="00685A39"/>
    <w:rsid w:val="0068728C"/>
    <w:rsid w:val="006873EF"/>
    <w:rsid w:val="0069127C"/>
    <w:rsid w:val="0069135A"/>
    <w:rsid w:val="00691F0C"/>
    <w:rsid w:val="0069297F"/>
    <w:rsid w:val="006931B3"/>
    <w:rsid w:val="00693D45"/>
    <w:rsid w:val="00693E2E"/>
    <w:rsid w:val="0069554C"/>
    <w:rsid w:val="0069558B"/>
    <w:rsid w:val="00696254"/>
    <w:rsid w:val="00696755"/>
    <w:rsid w:val="00696D42"/>
    <w:rsid w:val="006A05A3"/>
    <w:rsid w:val="006A12CA"/>
    <w:rsid w:val="006A1879"/>
    <w:rsid w:val="006A19CE"/>
    <w:rsid w:val="006A1C50"/>
    <w:rsid w:val="006A1E5A"/>
    <w:rsid w:val="006A2E33"/>
    <w:rsid w:val="006A2F1C"/>
    <w:rsid w:val="006A39F5"/>
    <w:rsid w:val="006A62C3"/>
    <w:rsid w:val="006A6932"/>
    <w:rsid w:val="006A6B6E"/>
    <w:rsid w:val="006A753A"/>
    <w:rsid w:val="006A7B90"/>
    <w:rsid w:val="006B0DB6"/>
    <w:rsid w:val="006B0FFC"/>
    <w:rsid w:val="006B17B4"/>
    <w:rsid w:val="006B2080"/>
    <w:rsid w:val="006B26F8"/>
    <w:rsid w:val="006B333C"/>
    <w:rsid w:val="006B4927"/>
    <w:rsid w:val="006B4DA9"/>
    <w:rsid w:val="006B521B"/>
    <w:rsid w:val="006B5EEA"/>
    <w:rsid w:val="006B6E42"/>
    <w:rsid w:val="006B6F23"/>
    <w:rsid w:val="006C054C"/>
    <w:rsid w:val="006C171F"/>
    <w:rsid w:val="006C1940"/>
    <w:rsid w:val="006C1A8D"/>
    <w:rsid w:val="006C1AD3"/>
    <w:rsid w:val="006C1EB9"/>
    <w:rsid w:val="006C2B66"/>
    <w:rsid w:val="006C2BFB"/>
    <w:rsid w:val="006C427D"/>
    <w:rsid w:val="006C60F2"/>
    <w:rsid w:val="006D1388"/>
    <w:rsid w:val="006D232F"/>
    <w:rsid w:val="006D2353"/>
    <w:rsid w:val="006D36B0"/>
    <w:rsid w:val="006D3B78"/>
    <w:rsid w:val="006D420D"/>
    <w:rsid w:val="006D5399"/>
    <w:rsid w:val="006D550C"/>
    <w:rsid w:val="006D5A56"/>
    <w:rsid w:val="006D666B"/>
    <w:rsid w:val="006D70D7"/>
    <w:rsid w:val="006D75BB"/>
    <w:rsid w:val="006D7979"/>
    <w:rsid w:val="006D7D57"/>
    <w:rsid w:val="006E3827"/>
    <w:rsid w:val="006E4295"/>
    <w:rsid w:val="006E4E3D"/>
    <w:rsid w:val="006E4F64"/>
    <w:rsid w:val="006E55DF"/>
    <w:rsid w:val="006E6062"/>
    <w:rsid w:val="006E65C1"/>
    <w:rsid w:val="006E67DB"/>
    <w:rsid w:val="006E6BA9"/>
    <w:rsid w:val="006E7371"/>
    <w:rsid w:val="006F3201"/>
    <w:rsid w:val="006F43E1"/>
    <w:rsid w:val="006F4944"/>
    <w:rsid w:val="006F49E0"/>
    <w:rsid w:val="006F635B"/>
    <w:rsid w:val="006F6577"/>
    <w:rsid w:val="00701AA3"/>
    <w:rsid w:val="00701AE9"/>
    <w:rsid w:val="00702DC2"/>
    <w:rsid w:val="0070311D"/>
    <w:rsid w:val="00703E88"/>
    <w:rsid w:val="00704DD6"/>
    <w:rsid w:val="007055CF"/>
    <w:rsid w:val="00705893"/>
    <w:rsid w:val="007058C1"/>
    <w:rsid w:val="007066B3"/>
    <w:rsid w:val="00706CED"/>
    <w:rsid w:val="00707ADA"/>
    <w:rsid w:val="00710AC9"/>
    <w:rsid w:val="007135F5"/>
    <w:rsid w:val="00713B37"/>
    <w:rsid w:val="00715B67"/>
    <w:rsid w:val="00715B7C"/>
    <w:rsid w:val="00715CB1"/>
    <w:rsid w:val="0071601E"/>
    <w:rsid w:val="00720A08"/>
    <w:rsid w:val="007231E5"/>
    <w:rsid w:val="00723541"/>
    <w:rsid w:val="00723A74"/>
    <w:rsid w:val="00723ABE"/>
    <w:rsid w:val="007249A2"/>
    <w:rsid w:val="007268D5"/>
    <w:rsid w:val="00726CBD"/>
    <w:rsid w:val="00727167"/>
    <w:rsid w:val="00727226"/>
    <w:rsid w:val="0072757A"/>
    <w:rsid w:val="00727DFD"/>
    <w:rsid w:val="0073049A"/>
    <w:rsid w:val="00730983"/>
    <w:rsid w:val="00732743"/>
    <w:rsid w:val="00733F30"/>
    <w:rsid w:val="007355CA"/>
    <w:rsid w:val="007361E0"/>
    <w:rsid w:val="00737C1B"/>
    <w:rsid w:val="007432A3"/>
    <w:rsid w:val="00743703"/>
    <w:rsid w:val="007438A1"/>
    <w:rsid w:val="00744951"/>
    <w:rsid w:val="00744B46"/>
    <w:rsid w:val="00744C68"/>
    <w:rsid w:val="00744EDA"/>
    <w:rsid w:val="00745338"/>
    <w:rsid w:val="007456E0"/>
    <w:rsid w:val="00745750"/>
    <w:rsid w:val="00752143"/>
    <w:rsid w:val="007522B4"/>
    <w:rsid w:val="007529B7"/>
    <w:rsid w:val="00753DD9"/>
    <w:rsid w:val="00753EEC"/>
    <w:rsid w:val="0076037B"/>
    <w:rsid w:val="00761F30"/>
    <w:rsid w:val="00763153"/>
    <w:rsid w:val="007635E8"/>
    <w:rsid w:val="007639E7"/>
    <w:rsid w:val="007641D0"/>
    <w:rsid w:val="00765D39"/>
    <w:rsid w:val="0076660B"/>
    <w:rsid w:val="007677D9"/>
    <w:rsid w:val="00770BAA"/>
    <w:rsid w:val="0077173A"/>
    <w:rsid w:val="00771C7C"/>
    <w:rsid w:val="00773477"/>
    <w:rsid w:val="007758E4"/>
    <w:rsid w:val="007775F0"/>
    <w:rsid w:val="00777FD8"/>
    <w:rsid w:val="0078080A"/>
    <w:rsid w:val="00783F62"/>
    <w:rsid w:val="00784E38"/>
    <w:rsid w:val="007852F9"/>
    <w:rsid w:val="0078599C"/>
    <w:rsid w:val="00787906"/>
    <w:rsid w:val="007903DB"/>
    <w:rsid w:val="00790532"/>
    <w:rsid w:val="0079117A"/>
    <w:rsid w:val="00792ECA"/>
    <w:rsid w:val="0079428B"/>
    <w:rsid w:val="00794484"/>
    <w:rsid w:val="00795567"/>
    <w:rsid w:val="00795AE6"/>
    <w:rsid w:val="00795B7F"/>
    <w:rsid w:val="00796023"/>
    <w:rsid w:val="00796116"/>
    <w:rsid w:val="00796DDA"/>
    <w:rsid w:val="00797684"/>
    <w:rsid w:val="007A1DDA"/>
    <w:rsid w:val="007A2065"/>
    <w:rsid w:val="007A24CD"/>
    <w:rsid w:val="007A40AC"/>
    <w:rsid w:val="007A4422"/>
    <w:rsid w:val="007A6411"/>
    <w:rsid w:val="007A6FBF"/>
    <w:rsid w:val="007A75E0"/>
    <w:rsid w:val="007A780D"/>
    <w:rsid w:val="007B0933"/>
    <w:rsid w:val="007B206C"/>
    <w:rsid w:val="007B264F"/>
    <w:rsid w:val="007B28A1"/>
    <w:rsid w:val="007B2B7D"/>
    <w:rsid w:val="007B2D11"/>
    <w:rsid w:val="007B31EC"/>
    <w:rsid w:val="007B3F48"/>
    <w:rsid w:val="007B4541"/>
    <w:rsid w:val="007B4B04"/>
    <w:rsid w:val="007B50DD"/>
    <w:rsid w:val="007B720A"/>
    <w:rsid w:val="007B7568"/>
    <w:rsid w:val="007C00CB"/>
    <w:rsid w:val="007C0C26"/>
    <w:rsid w:val="007C0C3D"/>
    <w:rsid w:val="007C26B3"/>
    <w:rsid w:val="007C2B2C"/>
    <w:rsid w:val="007C3124"/>
    <w:rsid w:val="007C42A8"/>
    <w:rsid w:val="007C4F2A"/>
    <w:rsid w:val="007C5163"/>
    <w:rsid w:val="007C5410"/>
    <w:rsid w:val="007C5970"/>
    <w:rsid w:val="007C5CD2"/>
    <w:rsid w:val="007C6301"/>
    <w:rsid w:val="007C6AD2"/>
    <w:rsid w:val="007C6B52"/>
    <w:rsid w:val="007C7194"/>
    <w:rsid w:val="007D1392"/>
    <w:rsid w:val="007D1A20"/>
    <w:rsid w:val="007D1B7E"/>
    <w:rsid w:val="007D234F"/>
    <w:rsid w:val="007D35E0"/>
    <w:rsid w:val="007D3A40"/>
    <w:rsid w:val="007D3E1E"/>
    <w:rsid w:val="007D5230"/>
    <w:rsid w:val="007D707D"/>
    <w:rsid w:val="007D7FF6"/>
    <w:rsid w:val="007E0D11"/>
    <w:rsid w:val="007E10E0"/>
    <w:rsid w:val="007E1623"/>
    <w:rsid w:val="007E1879"/>
    <w:rsid w:val="007E2E54"/>
    <w:rsid w:val="007E3513"/>
    <w:rsid w:val="007E3F63"/>
    <w:rsid w:val="007E42DC"/>
    <w:rsid w:val="007E460A"/>
    <w:rsid w:val="007E4C26"/>
    <w:rsid w:val="007E4CF8"/>
    <w:rsid w:val="007E530A"/>
    <w:rsid w:val="007E54A9"/>
    <w:rsid w:val="007E61C2"/>
    <w:rsid w:val="007E6B3A"/>
    <w:rsid w:val="007F014C"/>
    <w:rsid w:val="007F0222"/>
    <w:rsid w:val="007F160A"/>
    <w:rsid w:val="007F4023"/>
    <w:rsid w:val="007F58A3"/>
    <w:rsid w:val="00801CE6"/>
    <w:rsid w:val="00801DA5"/>
    <w:rsid w:val="00803EB6"/>
    <w:rsid w:val="00804E81"/>
    <w:rsid w:val="00805543"/>
    <w:rsid w:val="008056D4"/>
    <w:rsid w:val="00805832"/>
    <w:rsid w:val="008079A3"/>
    <w:rsid w:val="00807F65"/>
    <w:rsid w:val="0081011D"/>
    <w:rsid w:val="00811B6F"/>
    <w:rsid w:val="008139F2"/>
    <w:rsid w:val="00813C44"/>
    <w:rsid w:val="00814CD6"/>
    <w:rsid w:val="008151FE"/>
    <w:rsid w:val="00815A25"/>
    <w:rsid w:val="00820709"/>
    <w:rsid w:val="00821B17"/>
    <w:rsid w:val="00822D4B"/>
    <w:rsid w:val="00823D30"/>
    <w:rsid w:val="00824E7B"/>
    <w:rsid w:val="00826988"/>
    <w:rsid w:val="0082764D"/>
    <w:rsid w:val="0082794F"/>
    <w:rsid w:val="00827BA1"/>
    <w:rsid w:val="00827D51"/>
    <w:rsid w:val="00830D22"/>
    <w:rsid w:val="008327F0"/>
    <w:rsid w:val="00832B7C"/>
    <w:rsid w:val="00833622"/>
    <w:rsid w:val="008338E7"/>
    <w:rsid w:val="00833A7C"/>
    <w:rsid w:val="00834026"/>
    <w:rsid w:val="00834478"/>
    <w:rsid w:val="00834A6B"/>
    <w:rsid w:val="008364FE"/>
    <w:rsid w:val="00836BB7"/>
    <w:rsid w:val="0083749A"/>
    <w:rsid w:val="00840C66"/>
    <w:rsid w:val="00841209"/>
    <w:rsid w:val="008414C6"/>
    <w:rsid w:val="00841DE7"/>
    <w:rsid w:val="008433B0"/>
    <w:rsid w:val="0084378F"/>
    <w:rsid w:val="0084446A"/>
    <w:rsid w:val="00844C2B"/>
    <w:rsid w:val="0084568D"/>
    <w:rsid w:val="0084669A"/>
    <w:rsid w:val="008476BC"/>
    <w:rsid w:val="00850684"/>
    <w:rsid w:val="00850E91"/>
    <w:rsid w:val="0085162F"/>
    <w:rsid w:val="00851D33"/>
    <w:rsid w:val="00851D9A"/>
    <w:rsid w:val="00851E70"/>
    <w:rsid w:val="00853157"/>
    <w:rsid w:val="0085393B"/>
    <w:rsid w:val="008545F8"/>
    <w:rsid w:val="008553C8"/>
    <w:rsid w:val="0085605B"/>
    <w:rsid w:val="0085687A"/>
    <w:rsid w:val="00857292"/>
    <w:rsid w:val="00860BD4"/>
    <w:rsid w:val="00860CC0"/>
    <w:rsid w:val="00861770"/>
    <w:rsid w:val="00861D94"/>
    <w:rsid w:val="00862FAD"/>
    <w:rsid w:val="00864A00"/>
    <w:rsid w:val="00866FCB"/>
    <w:rsid w:val="00867BFA"/>
    <w:rsid w:val="00870021"/>
    <w:rsid w:val="00870267"/>
    <w:rsid w:val="0087118A"/>
    <w:rsid w:val="00871C6F"/>
    <w:rsid w:val="0087267A"/>
    <w:rsid w:val="0087419F"/>
    <w:rsid w:val="00877452"/>
    <w:rsid w:val="00877FD9"/>
    <w:rsid w:val="00880E59"/>
    <w:rsid w:val="00880F4C"/>
    <w:rsid w:val="00881A6C"/>
    <w:rsid w:val="008823A2"/>
    <w:rsid w:val="00883645"/>
    <w:rsid w:val="00883BE9"/>
    <w:rsid w:val="00883E6F"/>
    <w:rsid w:val="008841A6"/>
    <w:rsid w:val="00886425"/>
    <w:rsid w:val="008872EB"/>
    <w:rsid w:val="00887644"/>
    <w:rsid w:val="00887861"/>
    <w:rsid w:val="00890575"/>
    <w:rsid w:val="0089091E"/>
    <w:rsid w:val="00890CE3"/>
    <w:rsid w:val="0089209C"/>
    <w:rsid w:val="008928D8"/>
    <w:rsid w:val="00893AC2"/>
    <w:rsid w:val="00895093"/>
    <w:rsid w:val="00896D4B"/>
    <w:rsid w:val="00897898"/>
    <w:rsid w:val="00897CB9"/>
    <w:rsid w:val="008A0679"/>
    <w:rsid w:val="008A0A00"/>
    <w:rsid w:val="008A1D1D"/>
    <w:rsid w:val="008A34B1"/>
    <w:rsid w:val="008A3F3B"/>
    <w:rsid w:val="008A4BB3"/>
    <w:rsid w:val="008A55B4"/>
    <w:rsid w:val="008A58A7"/>
    <w:rsid w:val="008A5BA3"/>
    <w:rsid w:val="008A66A3"/>
    <w:rsid w:val="008B0558"/>
    <w:rsid w:val="008B08FC"/>
    <w:rsid w:val="008B0ED8"/>
    <w:rsid w:val="008B1298"/>
    <w:rsid w:val="008B2E25"/>
    <w:rsid w:val="008B2F68"/>
    <w:rsid w:val="008B38F2"/>
    <w:rsid w:val="008B7083"/>
    <w:rsid w:val="008B7D32"/>
    <w:rsid w:val="008C035B"/>
    <w:rsid w:val="008C0528"/>
    <w:rsid w:val="008C0830"/>
    <w:rsid w:val="008C0FC5"/>
    <w:rsid w:val="008C1952"/>
    <w:rsid w:val="008C3AF9"/>
    <w:rsid w:val="008C47BE"/>
    <w:rsid w:val="008C4C79"/>
    <w:rsid w:val="008C6629"/>
    <w:rsid w:val="008C6DF2"/>
    <w:rsid w:val="008C707C"/>
    <w:rsid w:val="008C7133"/>
    <w:rsid w:val="008C75DA"/>
    <w:rsid w:val="008C7B41"/>
    <w:rsid w:val="008C7BF5"/>
    <w:rsid w:val="008D07AE"/>
    <w:rsid w:val="008D0A06"/>
    <w:rsid w:val="008D0DCE"/>
    <w:rsid w:val="008D2D7D"/>
    <w:rsid w:val="008D2DAE"/>
    <w:rsid w:val="008D3392"/>
    <w:rsid w:val="008D366F"/>
    <w:rsid w:val="008D4293"/>
    <w:rsid w:val="008D4C52"/>
    <w:rsid w:val="008D54DF"/>
    <w:rsid w:val="008D60F0"/>
    <w:rsid w:val="008D684E"/>
    <w:rsid w:val="008D724A"/>
    <w:rsid w:val="008D7D04"/>
    <w:rsid w:val="008D7D4C"/>
    <w:rsid w:val="008E10F4"/>
    <w:rsid w:val="008E20A9"/>
    <w:rsid w:val="008E3329"/>
    <w:rsid w:val="008E3CD3"/>
    <w:rsid w:val="008E448D"/>
    <w:rsid w:val="008E632F"/>
    <w:rsid w:val="008E64D9"/>
    <w:rsid w:val="008E71BB"/>
    <w:rsid w:val="008E7715"/>
    <w:rsid w:val="008F0116"/>
    <w:rsid w:val="008F0C7C"/>
    <w:rsid w:val="008F15CC"/>
    <w:rsid w:val="008F312C"/>
    <w:rsid w:val="008F52E9"/>
    <w:rsid w:val="008F5526"/>
    <w:rsid w:val="008F6264"/>
    <w:rsid w:val="008F62A3"/>
    <w:rsid w:val="008F7AF6"/>
    <w:rsid w:val="009003EE"/>
    <w:rsid w:val="00900CED"/>
    <w:rsid w:val="0090175C"/>
    <w:rsid w:val="009022DE"/>
    <w:rsid w:val="00902E2A"/>
    <w:rsid w:val="00903FD1"/>
    <w:rsid w:val="00904ABC"/>
    <w:rsid w:val="00905EDB"/>
    <w:rsid w:val="00906708"/>
    <w:rsid w:val="00907D96"/>
    <w:rsid w:val="009105BC"/>
    <w:rsid w:val="0091129C"/>
    <w:rsid w:val="009139D2"/>
    <w:rsid w:val="0091414E"/>
    <w:rsid w:val="009156AB"/>
    <w:rsid w:val="00916B7F"/>
    <w:rsid w:val="009171E2"/>
    <w:rsid w:val="00917CA6"/>
    <w:rsid w:val="0092109A"/>
    <w:rsid w:val="0092127A"/>
    <w:rsid w:val="0092228E"/>
    <w:rsid w:val="009230C7"/>
    <w:rsid w:val="009237B1"/>
    <w:rsid w:val="00923AE0"/>
    <w:rsid w:val="0092440D"/>
    <w:rsid w:val="009252AB"/>
    <w:rsid w:val="00930220"/>
    <w:rsid w:val="0093055C"/>
    <w:rsid w:val="00930F5D"/>
    <w:rsid w:val="00931092"/>
    <w:rsid w:val="00931D0F"/>
    <w:rsid w:val="009323F0"/>
    <w:rsid w:val="00932D10"/>
    <w:rsid w:val="00933454"/>
    <w:rsid w:val="00933C57"/>
    <w:rsid w:val="0093431B"/>
    <w:rsid w:val="0093457B"/>
    <w:rsid w:val="00934FB0"/>
    <w:rsid w:val="009353B6"/>
    <w:rsid w:val="0093684C"/>
    <w:rsid w:val="00936CE5"/>
    <w:rsid w:val="00936D05"/>
    <w:rsid w:val="00940459"/>
    <w:rsid w:val="00940ADD"/>
    <w:rsid w:val="00942AE7"/>
    <w:rsid w:val="009434CB"/>
    <w:rsid w:val="00943967"/>
    <w:rsid w:val="00944212"/>
    <w:rsid w:val="00944884"/>
    <w:rsid w:val="00946187"/>
    <w:rsid w:val="0094689B"/>
    <w:rsid w:val="00946C64"/>
    <w:rsid w:val="009470B5"/>
    <w:rsid w:val="0094717B"/>
    <w:rsid w:val="009508C7"/>
    <w:rsid w:val="00950CD8"/>
    <w:rsid w:val="00952471"/>
    <w:rsid w:val="00952BB2"/>
    <w:rsid w:val="00953A37"/>
    <w:rsid w:val="00955F99"/>
    <w:rsid w:val="00956357"/>
    <w:rsid w:val="00956979"/>
    <w:rsid w:val="00956F1E"/>
    <w:rsid w:val="00962A66"/>
    <w:rsid w:val="00962EEE"/>
    <w:rsid w:val="00963E91"/>
    <w:rsid w:val="00964872"/>
    <w:rsid w:val="00964F07"/>
    <w:rsid w:val="00965025"/>
    <w:rsid w:val="00965884"/>
    <w:rsid w:val="00965951"/>
    <w:rsid w:val="00965996"/>
    <w:rsid w:val="009661D9"/>
    <w:rsid w:val="0096620A"/>
    <w:rsid w:val="00966787"/>
    <w:rsid w:val="00967F8D"/>
    <w:rsid w:val="00971610"/>
    <w:rsid w:val="00972887"/>
    <w:rsid w:val="00972E3C"/>
    <w:rsid w:val="00972F58"/>
    <w:rsid w:val="009731B3"/>
    <w:rsid w:val="00973262"/>
    <w:rsid w:val="009749B9"/>
    <w:rsid w:val="0097533C"/>
    <w:rsid w:val="009756CC"/>
    <w:rsid w:val="0097666D"/>
    <w:rsid w:val="00976E87"/>
    <w:rsid w:val="00977716"/>
    <w:rsid w:val="0098011E"/>
    <w:rsid w:val="00980488"/>
    <w:rsid w:val="00981596"/>
    <w:rsid w:val="009846DD"/>
    <w:rsid w:val="00985222"/>
    <w:rsid w:val="00985FC2"/>
    <w:rsid w:val="00986515"/>
    <w:rsid w:val="00990492"/>
    <w:rsid w:val="00990678"/>
    <w:rsid w:val="00990D2B"/>
    <w:rsid w:val="0099144A"/>
    <w:rsid w:val="0099236D"/>
    <w:rsid w:val="009926D0"/>
    <w:rsid w:val="0099301A"/>
    <w:rsid w:val="0099456C"/>
    <w:rsid w:val="00994C51"/>
    <w:rsid w:val="00996215"/>
    <w:rsid w:val="00997F61"/>
    <w:rsid w:val="009A0662"/>
    <w:rsid w:val="009A1343"/>
    <w:rsid w:val="009A1A7A"/>
    <w:rsid w:val="009A4A1B"/>
    <w:rsid w:val="009A588C"/>
    <w:rsid w:val="009A5E2E"/>
    <w:rsid w:val="009A6B1F"/>
    <w:rsid w:val="009B1E3A"/>
    <w:rsid w:val="009B2C65"/>
    <w:rsid w:val="009B2EA4"/>
    <w:rsid w:val="009B3201"/>
    <w:rsid w:val="009B4B6B"/>
    <w:rsid w:val="009B5898"/>
    <w:rsid w:val="009B5C8B"/>
    <w:rsid w:val="009B6060"/>
    <w:rsid w:val="009B62ED"/>
    <w:rsid w:val="009B6ABE"/>
    <w:rsid w:val="009B6D40"/>
    <w:rsid w:val="009B7BEB"/>
    <w:rsid w:val="009B7E29"/>
    <w:rsid w:val="009C01C5"/>
    <w:rsid w:val="009C02FF"/>
    <w:rsid w:val="009C106B"/>
    <w:rsid w:val="009C1781"/>
    <w:rsid w:val="009C3437"/>
    <w:rsid w:val="009C633A"/>
    <w:rsid w:val="009C6D0C"/>
    <w:rsid w:val="009C6D45"/>
    <w:rsid w:val="009C7DA3"/>
    <w:rsid w:val="009D1DE2"/>
    <w:rsid w:val="009D2B2E"/>
    <w:rsid w:val="009D4ADA"/>
    <w:rsid w:val="009D5718"/>
    <w:rsid w:val="009E00F1"/>
    <w:rsid w:val="009E02F2"/>
    <w:rsid w:val="009E13CB"/>
    <w:rsid w:val="009E2559"/>
    <w:rsid w:val="009E2EB5"/>
    <w:rsid w:val="009E2FE9"/>
    <w:rsid w:val="009E4D38"/>
    <w:rsid w:val="009E58EE"/>
    <w:rsid w:val="009E5D96"/>
    <w:rsid w:val="009E7B1E"/>
    <w:rsid w:val="009F0B3A"/>
    <w:rsid w:val="009F2D2C"/>
    <w:rsid w:val="009F360F"/>
    <w:rsid w:val="009F391D"/>
    <w:rsid w:val="009F40FF"/>
    <w:rsid w:val="009F68EC"/>
    <w:rsid w:val="009F741E"/>
    <w:rsid w:val="009F7C7A"/>
    <w:rsid w:val="00A006FB"/>
    <w:rsid w:val="00A011CC"/>
    <w:rsid w:val="00A0141B"/>
    <w:rsid w:val="00A01762"/>
    <w:rsid w:val="00A0433B"/>
    <w:rsid w:val="00A06054"/>
    <w:rsid w:val="00A061AA"/>
    <w:rsid w:val="00A0683C"/>
    <w:rsid w:val="00A06B43"/>
    <w:rsid w:val="00A101FB"/>
    <w:rsid w:val="00A10447"/>
    <w:rsid w:val="00A10A2F"/>
    <w:rsid w:val="00A118DD"/>
    <w:rsid w:val="00A11D74"/>
    <w:rsid w:val="00A130A4"/>
    <w:rsid w:val="00A13752"/>
    <w:rsid w:val="00A139D3"/>
    <w:rsid w:val="00A14CDC"/>
    <w:rsid w:val="00A14D2E"/>
    <w:rsid w:val="00A156F4"/>
    <w:rsid w:val="00A163E5"/>
    <w:rsid w:val="00A175BB"/>
    <w:rsid w:val="00A2045C"/>
    <w:rsid w:val="00A21B60"/>
    <w:rsid w:val="00A2254F"/>
    <w:rsid w:val="00A2296E"/>
    <w:rsid w:val="00A22AC8"/>
    <w:rsid w:val="00A24024"/>
    <w:rsid w:val="00A24BE7"/>
    <w:rsid w:val="00A24DBF"/>
    <w:rsid w:val="00A25360"/>
    <w:rsid w:val="00A2571C"/>
    <w:rsid w:val="00A26268"/>
    <w:rsid w:val="00A271C4"/>
    <w:rsid w:val="00A2796B"/>
    <w:rsid w:val="00A300C6"/>
    <w:rsid w:val="00A305ED"/>
    <w:rsid w:val="00A30CFC"/>
    <w:rsid w:val="00A32607"/>
    <w:rsid w:val="00A326A4"/>
    <w:rsid w:val="00A34029"/>
    <w:rsid w:val="00A34244"/>
    <w:rsid w:val="00A35397"/>
    <w:rsid w:val="00A35B1C"/>
    <w:rsid w:val="00A35B58"/>
    <w:rsid w:val="00A35C0C"/>
    <w:rsid w:val="00A365F5"/>
    <w:rsid w:val="00A36AE7"/>
    <w:rsid w:val="00A36EE9"/>
    <w:rsid w:val="00A3784F"/>
    <w:rsid w:val="00A379B3"/>
    <w:rsid w:val="00A40333"/>
    <w:rsid w:val="00A412FD"/>
    <w:rsid w:val="00A414A7"/>
    <w:rsid w:val="00A44221"/>
    <w:rsid w:val="00A448E7"/>
    <w:rsid w:val="00A44917"/>
    <w:rsid w:val="00A5005A"/>
    <w:rsid w:val="00A5093D"/>
    <w:rsid w:val="00A50C65"/>
    <w:rsid w:val="00A50C72"/>
    <w:rsid w:val="00A547D6"/>
    <w:rsid w:val="00A54FED"/>
    <w:rsid w:val="00A5586C"/>
    <w:rsid w:val="00A55BBA"/>
    <w:rsid w:val="00A56363"/>
    <w:rsid w:val="00A56660"/>
    <w:rsid w:val="00A60453"/>
    <w:rsid w:val="00A60B91"/>
    <w:rsid w:val="00A60F8C"/>
    <w:rsid w:val="00A6178F"/>
    <w:rsid w:val="00A62305"/>
    <w:rsid w:val="00A62631"/>
    <w:rsid w:val="00A62863"/>
    <w:rsid w:val="00A62CAC"/>
    <w:rsid w:val="00A668CA"/>
    <w:rsid w:val="00A66BBB"/>
    <w:rsid w:val="00A66CEA"/>
    <w:rsid w:val="00A66F76"/>
    <w:rsid w:val="00A67482"/>
    <w:rsid w:val="00A70810"/>
    <w:rsid w:val="00A72101"/>
    <w:rsid w:val="00A72669"/>
    <w:rsid w:val="00A72F39"/>
    <w:rsid w:val="00A73E63"/>
    <w:rsid w:val="00A746DD"/>
    <w:rsid w:val="00A75346"/>
    <w:rsid w:val="00A753AF"/>
    <w:rsid w:val="00A75C8A"/>
    <w:rsid w:val="00A76DD3"/>
    <w:rsid w:val="00A80628"/>
    <w:rsid w:val="00A80C99"/>
    <w:rsid w:val="00A81422"/>
    <w:rsid w:val="00A8257D"/>
    <w:rsid w:val="00A83422"/>
    <w:rsid w:val="00A8345D"/>
    <w:rsid w:val="00A83E62"/>
    <w:rsid w:val="00A84631"/>
    <w:rsid w:val="00A869E8"/>
    <w:rsid w:val="00A907C8"/>
    <w:rsid w:val="00A90C22"/>
    <w:rsid w:val="00A9146A"/>
    <w:rsid w:val="00A930F6"/>
    <w:rsid w:val="00A934CB"/>
    <w:rsid w:val="00A93644"/>
    <w:rsid w:val="00A93BC0"/>
    <w:rsid w:val="00A94088"/>
    <w:rsid w:val="00A9432C"/>
    <w:rsid w:val="00A94336"/>
    <w:rsid w:val="00A945D4"/>
    <w:rsid w:val="00A953A6"/>
    <w:rsid w:val="00A954A3"/>
    <w:rsid w:val="00A954BC"/>
    <w:rsid w:val="00A961C1"/>
    <w:rsid w:val="00AA0F2C"/>
    <w:rsid w:val="00AA20C8"/>
    <w:rsid w:val="00AA2F6E"/>
    <w:rsid w:val="00AA2F7F"/>
    <w:rsid w:val="00AA6D80"/>
    <w:rsid w:val="00AA7DFF"/>
    <w:rsid w:val="00AB03F7"/>
    <w:rsid w:val="00AB10B7"/>
    <w:rsid w:val="00AB43BC"/>
    <w:rsid w:val="00AB47FB"/>
    <w:rsid w:val="00AB4DE7"/>
    <w:rsid w:val="00AB5DB5"/>
    <w:rsid w:val="00AC0AAB"/>
    <w:rsid w:val="00AC19A6"/>
    <w:rsid w:val="00AC31F8"/>
    <w:rsid w:val="00AC3843"/>
    <w:rsid w:val="00AC42B2"/>
    <w:rsid w:val="00AC4732"/>
    <w:rsid w:val="00AC4A20"/>
    <w:rsid w:val="00AC57D3"/>
    <w:rsid w:val="00AD07B0"/>
    <w:rsid w:val="00AD12E2"/>
    <w:rsid w:val="00AD13D5"/>
    <w:rsid w:val="00AD3264"/>
    <w:rsid w:val="00AD374F"/>
    <w:rsid w:val="00AD3A66"/>
    <w:rsid w:val="00AD46C4"/>
    <w:rsid w:val="00AD5D1E"/>
    <w:rsid w:val="00AD63F1"/>
    <w:rsid w:val="00AD649C"/>
    <w:rsid w:val="00AD67BA"/>
    <w:rsid w:val="00AD6B83"/>
    <w:rsid w:val="00AD7FE9"/>
    <w:rsid w:val="00AE0095"/>
    <w:rsid w:val="00AE0B45"/>
    <w:rsid w:val="00AE21F9"/>
    <w:rsid w:val="00AE28A2"/>
    <w:rsid w:val="00AE3144"/>
    <w:rsid w:val="00AE5541"/>
    <w:rsid w:val="00AE5E5F"/>
    <w:rsid w:val="00AE6B41"/>
    <w:rsid w:val="00AE7CD4"/>
    <w:rsid w:val="00AE7F1F"/>
    <w:rsid w:val="00AF08A4"/>
    <w:rsid w:val="00AF1E2F"/>
    <w:rsid w:val="00AF2C51"/>
    <w:rsid w:val="00AF2D64"/>
    <w:rsid w:val="00AF2EF8"/>
    <w:rsid w:val="00AF34D7"/>
    <w:rsid w:val="00AF471B"/>
    <w:rsid w:val="00AF4AEC"/>
    <w:rsid w:val="00AF5419"/>
    <w:rsid w:val="00AF5A4E"/>
    <w:rsid w:val="00AF5CAF"/>
    <w:rsid w:val="00AF6EBB"/>
    <w:rsid w:val="00AF7859"/>
    <w:rsid w:val="00B0187A"/>
    <w:rsid w:val="00B01F3E"/>
    <w:rsid w:val="00B048C6"/>
    <w:rsid w:val="00B04B2E"/>
    <w:rsid w:val="00B04C93"/>
    <w:rsid w:val="00B10095"/>
    <w:rsid w:val="00B10403"/>
    <w:rsid w:val="00B10988"/>
    <w:rsid w:val="00B11055"/>
    <w:rsid w:val="00B12179"/>
    <w:rsid w:val="00B128BA"/>
    <w:rsid w:val="00B13AD9"/>
    <w:rsid w:val="00B16474"/>
    <w:rsid w:val="00B206FC"/>
    <w:rsid w:val="00B20EAC"/>
    <w:rsid w:val="00B210F2"/>
    <w:rsid w:val="00B21877"/>
    <w:rsid w:val="00B22B15"/>
    <w:rsid w:val="00B22CB9"/>
    <w:rsid w:val="00B23086"/>
    <w:rsid w:val="00B2362C"/>
    <w:rsid w:val="00B23ECF"/>
    <w:rsid w:val="00B2463B"/>
    <w:rsid w:val="00B24CB4"/>
    <w:rsid w:val="00B24FC4"/>
    <w:rsid w:val="00B2648C"/>
    <w:rsid w:val="00B31441"/>
    <w:rsid w:val="00B31C50"/>
    <w:rsid w:val="00B31E99"/>
    <w:rsid w:val="00B33A1E"/>
    <w:rsid w:val="00B33D19"/>
    <w:rsid w:val="00B34BB2"/>
    <w:rsid w:val="00B35261"/>
    <w:rsid w:val="00B352A9"/>
    <w:rsid w:val="00B35602"/>
    <w:rsid w:val="00B35961"/>
    <w:rsid w:val="00B37C52"/>
    <w:rsid w:val="00B40BEF"/>
    <w:rsid w:val="00B40C13"/>
    <w:rsid w:val="00B414F2"/>
    <w:rsid w:val="00B42B4B"/>
    <w:rsid w:val="00B432EC"/>
    <w:rsid w:val="00B45481"/>
    <w:rsid w:val="00B471A8"/>
    <w:rsid w:val="00B50A5F"/>
    <w:rsid w:val="00B5182C"/>
    <w:rsid w:val="00B5186D"/>
    <w:rsid w:val="00B52C1D"/>
    <w:rsid w:val="00B53502"/>
    <w:rsid w:val="00B5414A"/>
    <w:rsid w:val="00B55B31"/>
    <w:rsid w:val="00B5603C"/>
    <w:rsid w:val="00B5624A"/>
    <w:rsid w:val="00B5631B"/>
    <w:rsid w:val="00B5632C"/>
    <w:rsid w:val="00B56480"/>
    <w:rsid w:val="00B619E1"/>
    <w:rsid w:val="00B61D2B"/>
    <w:rsid w:val="00B62000"/>
    <w:rsid w:val="00B621E7"/>
    <w:rsid w:val="00B62E0D"/>
    <w:rsid w:val="00B630BE"/>
    <w:rsid w:val="00B64ACD"/>
    <w:rsid w:val="00B6507F"/>
    <w:rsid w:val="00B65138"/>
    <w:rsid w:val="00B651F4"/>
    <w:rsid w:val="00B65252"/>
    <w:rsid w:val="00B65A85"/>
    <w:rsid w:val="00B65AC0"/>
    <w:rsid w:val="00B66783"/>
    <w:rsid w:val="00B66964"/>
    <w:rsid w:val="00B66E76"/>
    <w:rsid w:val="00B67147"/>
    <w:rsid w:val="00B67996"/>
    <w:rsid w:val="00B67CA9"/>
    <w:rsid w:val="00B67F96"/>
    <w:rsid w:val="00B7012C"/>
    <w:rsid w:val="00B7046B"/>
    <w:rsid w:val="00B70928"/>
    <w:rsid w:val="00B70B3B"/>
    <w:rsid w:val="00B70E03"/>
    <w:rsid w:val="00B71A33"/>
    <w:rsid w:val="00B7406E"/>
    <w:rsid w:val="00B74B5A"/>
    <w:rsid w:val="00B74F17"/>
    <w:rsid w:val="00B76413"/>
    <w:rsid w:val="00B764CA"/>
    <w:rsid w:val="00B767DC"/>
    <w:rsid w:val="00B76C72"/>
    <w:rsid w:val="00B76E66"/>
    <w:rsid w:val="00B7746C"/>
    <w:rsid w:val="00B80E92"/>
    <w:rsid w:val="00B811B1"/>
    <w:rsid w:val="00B8295E"/>
    <w:rsid w:val="00B8312C"/>
    <w:rsid w:val="00B83374"/>
    <w:rsid w:val="00B847CA"/>
    <w:rsid w:val="00B853D1"/>
    <w:rsid w:val="00B866AC"/>
    <w:rsid w:val="00B86F00"/>
    <w:rsid w:val="00B873D0"/>
    <w:rsid w:val="00B874AB"/>
    <w:rsid w:val="00B917BC"/>
    <w:rsid w:val="00B9216A"/>
    <w:rsid w:val="00B924E4"/>
    <w:rsid w:val="00B92C20"/>
    <w:rsid w:val="00B92EB5"/>
    <w:rsid w:val="00B93106"/>
    <w:rsid w:val="00B93E5A"/>
    <w:rsid w:val="00B94295"/>
    <w:rsid w:val="00B9609E"/>
    <w:rsid w:val="00B96722"/>
    <w:rsid w:val="00B9759B"/>
    <w:rsid w:val="00B97A55"/>
    <w:rsid w:val="00B97E30"/>
    <w:rsid w:val="00BA0628"/>
    <w:rsid w:val="00BA0741"/>
    <w:rsid w:val="00BA10E6"/>
    <w:rsid w:val="00BA4356"/>
    <w:rsid w:val="00BA4924"/>
    <w:rsid w:val="00BA4FEE"/>
    <w:rsid w:val="00BA65E4"/>
    <w:rsid w:val="00BA6813"/>
    <w:rsid w:val="00BA69FD"/>
    <w:rsid w:val="00BA7DF6"/>
    <w:rsid w:val="00BA7EB0"/>
    <w:rsid w:val="00BB0094"/>
    <w:rsid w:val="00BB0B53"/>
    <w:rsid w:val="00BB2744"/>
    <w:rsid w:val="00BB396C"/>
    <w:rsid w:val="00BB4D44"/>
    <w:rsid w:val="00BB5329"/>
    <w:rsid w:val="00BB561A"/>
    <w:rsid w:val="00BB5A44"/>
    <w:rsid w:val="00BB5FF0"/>
    <w:rsid w:val="00BB6240"/>
    <w:rsid w:val="00BB6486"/>
    <w:rsid w:val="00BB6979"/>
    <w:rsid w:val="00BB7119"/>
    <w:rsid w:val="00BB753E"/>
    <w:rsid w:val="00BB76A6"/>
    <w:rsid w:val="00BC0EB3"/>
    <w:rsid w:val="00BC1142"/>
    <w:rsid w:val="00BC125F"/>
    <w:rsid w:val="00BC1D37"/>
    <w:rsid w:val="00BC22E8"/>
    <w:rsid w:val="00BC28BE"/>
    <w:rsid w:val="00BC3B7B"/>
    <w:rsid w:val="00BC3FB6"/>
    <w:rsid w:val="00BC441E"/>
    <w:rsid w:val="00BC4E30"/>
    <w:rsid w:val="00BC547F"/>
    <w:rsid w:val="00BC6B7F"/>
    <w:rsid w:val="00BC7CC8"/>
    <w:rsid w:val="00BD173C"/>
    <w:rsid w:val="00BD1772"/>
    <w:rsid w:val="00BD1A15"/>
    <w:rsid w:val="00BD243A"/>
    <w:rsid w:val="00BD2D64"/>
    <w:rsid w:val="00BD38E4"/>
    <w:rsid w:val="00BD41A3"/>
    <w:rsid w:val="00BD41CC"/>
    <w:rsid w:val="00BD5174"/>
    <w:rsid w:val="00BD5B21"/>
    <w:rsid w:val="00BD71C7"/>
    <w:rsid w:val="00BD7404"/>
    <w:rsid w:val="00BE0403"/>
    <w:rsid w:val="00BE0CEF"/>
    <w:rsid w:val="00BE2AD5"/>
    <w:rsid w:val="00BE55CD"/>
    <w:rsid w:val="00BE5727"/>
    <w:rsid w:val="00BE5D70"/>
    <w:rsid w:val="00BF191D"/>
    <w:rsid w:val="00BF3358"/>
    <w:rsid w:val="00BF4265"/>
    <w:rsid w:val="00BF69AD"/>
    <w:rsid w:val="00BF6DBD"/>
    <w:rsid w:val="00BF70BE"/>
    <w:rsid w:val="00BF760F"/>
    <w:rsid w:val="00C00145"/>
    <w:rsid w:val="00C006CF"/>
    <w:rsid w:val="00C00C19"/>
    <w:rsid w:val="00C01C89"/>
    <w:rsid w:val="00C02393"/>
    <w:rsid w:val="00C02A6B"/>
    <w:rsid w:val="00C02B68"/>
    <w:rsid w:val="00C02BB0"/>
    <w:rsid w:val="00C03EDD"/>
    <w:rsid w:val="00C046E9"/>
    <w:rsid w:val="00C055A6"/>
    <w:rsid w:val="00C05DD4"/>
    <w:rsid w:val="00C0679D"/>
    <w:rsid w:val="00C07968"/>
    <w:rsid w:val="00C07D10"/>
    <w:rsid w:val="00C11832"/>
    <w:rsid w:val="00C1230B"/>
    <w:rsid w:val="00C12794"/>
    <w:rsid w:val="00C128AC"/>
    <w:rsid w:val="00C13B31"/>
    <w:rsid w:val="00C13C45"/>
    <w:rsid w:val="00C159F6"/>
    <w:rsid w:val="00C160DE"/>
    <w:rsid w:val="00C17052"/>
    <w:rsid w:val="00C1737F"/>
    <w:rsid w:val="00C20542"/>
    <w:rsid w:val="00C205CD"/>
    <w:rsid w:val="00C22132"/>
    <w:rsid w:val="00C23444"/>
    <w:rsid w:val="00C23A10"/>
    <w:rsid w:val="00C23A1E"/>
    <w:rsid w:val="00C26059"/>
    <w:rsid w:val="00C26186"/>
    <w:rsid w:val="00C2666A"/>
    <w:rsid w:val="00C30659"/>
    <w:rsid w:val="00C30B22"/>
    <w:rsid w:val="00C30C3A"/>
    <w:rsid w:val="00C34B98"/>
    <w:rsid w:val="00C35378"/>
    <w:rsid w:val="00C37D09"/>
    <w:rsid w:val="00C408A7"/>
    <w:rsid w:val="00C40C62"/>
    <w:rsid w:val="00C42870"/>
    <w:rsid w:val="00C42E46"/>
    <w:rsid w:val="00C42FAA"/>
    <w:rsid w:val="00C43382"/>
    <w:rsid w:val="00C4349F"/>
    <w:rsid w:val="00C43791"/>
    <w:rsid w:val="00C441F4"/>
    <w:rsid w:val="00C44399"/>
    <w:rsid w:val="00C44ED5"/>
    <w:rsid w:val="00C465A7"/>
    <w:rsid w:val="00C46F2C"/>
    <w:rsid w:val="00C471BC"/>
    <w:rsid w:val="00C47444"/>
    <w:rsid w:val="00C51394"/>
    <w:rsid w:val="00C51B75"/>
    <w:rsid w:val="00C53B93"/>
    <w:rsid w:val="00C55268"/>
    <w:rsid w:val="00C558D0"/>
    <w:rsid w:val="00C56479"/>
    <w:rsid w:val="00C5669A"/>
    <w:rsid w:val="00C56B06"/>
    <w:rsid w:val="00C57DEF"/>
    <w:rsid w:val="00C60E1C"/>
    <w:rsid w:val="00C63072"/>
    <w:rsid w:val="00C6362F"/>
    <w:rsid w:val="00C64396"/>
    <w:rsid w:val="00C644EB"/>
    <w:rsid w:val="00C64712"/>
    <w:rsid w:val="00C64A01"/>
    <w:rsid w:val="00C650D9"/>
    <w:rsid w:val="00C6584C"/>
    <w:rsid w:val="00C67BA9"/>
    <w:rsid w:val="00C7021F"/>
    <w:rsid w:val="00C705C0"/>
    <w:rsid w:val="00C72D8B"/>
    <w:rsid w:val="00C73CE1"/>
    <w:rsid w:val="00C75B1C"/>
    <w:rsid w:val="00C75C3E"/>
    <w:rsid w:val="00C772AB"/>
    <w:rsid w:val="00C8065D"/>
    <w:rsid w:val="00C80831"/>
    <w:rsid w:val="00C81141"/>
    <w:rsid w:val="00C816D0"/>
    <w:rsid w:val="00C81C67"/>
    <w:rsid w:val="00C82239"/>
    <w:rsid w:val="00C832FC"/>
    <w:rsid w:val="00C83400"/>
    <w:rsid w:val="00C83627"/>
    <w:rsid w:val="00C847E2"/>
    <w:rsid w:val="00C84F32"/>
    <w:rsid w:val="00C85AC4"/>
    <w:rsid w:val="00C85BE9"/>
    <w:rsid w:val="00C85E75"/>
    <w:rsid w:val="00C87655"/>
    <w:rsid w:val="00C878C6"/>
    <w:rsid w:val="00C9000E"/>
    <w:rsid w:val="00C902CD"/>
    <w:rsid w:val="00C903D1"/>
    <w:rsid w:val="00C9176E"/>
    <w:rsid w:val="00C917FD"/>
    <w:rsid w:val="00C9257A"/>
    <w:rsid w:val="00C92FCE"/>
    <w:rsid w:val="00C93DBA"/>
    <w:rsid w:val="00C9481C"/>
    <w:rsid w:val="00C95127"/>
    <w:rsid w:val="00C95954"/>
    <w:rsid w:val="00C959E0"/>
    <w:rsid w:val="00C96DC2"/>
    <w:rsid w:val="00CA059C"/>
    <w:rsid w:val="00CA0D3E"/>
    <w:rsid w:val="00CA1273"/>
    <w:rsid w:val="00CA20B5"/>
    <w:rsid w:val="00CA31BF"/>
    <w:rsid w:val="00CA35BC"/>
    <w:rsid w:val="00CA36AB"/>
    <w:rsid w:val="00CA4975"/>
    <w:rsid w:val="00CA4FC8"/>
    <w:rsid w:val="00CA5287"/>
    <w:rsid w:val="00CA5FCE"/>
    <w:rsid w:val="00CA63DE"/>
    <w:rsid w:val="00CA6A6D"/>
    <w:rsid w:val="00CA7982"/>
    <w:rsid w:val="00CB0D1C"/>
    <w:rsid w:val="00CB15F1"/>
    <w:rsid w:val="00CB2A86"/>
    <w:rsid w:val="00CB2E9E"/>
    <w:rsid w:val="00CB3539"/>
    <w:rsid w:val="00CB3F22"/>
    <w:rsid w:val="00CB4256"/>
    <w:rsid w:val="00CB48CA"/>
    <w:rsid w:val="00CB4A50"/>
    <w:rsid w:val="00CB4FD9"/>
    <w:rsid w:val="00CB502D"/>
    <w:rsid w:val="00CB6E19"/>
    <w:rsid w:val="00CC0D30"/>
    <w:rsid w:val="00CC10CD"/>
    <w:rsid w:val="00CC1497"/>
    <w:rsid w:val="00CC28EA"/>
    <w:rsid w:val="00CC2AD0"/>
    <w:rsid w:val="00CC2B7D"/>
    <w:rsid w:val="00CC34C1"/>
    <w:rsid w:val="00CC3D5B"/>
    <w:rsid w:val="00CC47A1"/>
    <w:rsid w:val="00CC48F3"/>
    <w:rsid w:val="00CC5459"/>
    <w:rsid w:val="00CC5809"/>
    <w:rsid w:val="00CC686A"/>
    <w:rsid w:val="00CC7312"/>
    <w:rsid w:val="00CD061C"/>
    <w:rsid w:val="00CD0E88"/>
    <w:rsid w:val="00CD24D3"/>
    <w:rsid w:val="00CD3695"/>
    <w:rsid w:val="00CD3A6E"/>
    <w:rsid w:val="00CD41E3"/>
    <w:rsid w:val="00CD5307"/>
    <w:rsid w:val="00CD616E"/>
    <w:rsid w:val="00CD77BD"/>
    <w:rsid w:val="00CE0B7D"/>
    <w:rsid w:val="00CE0CAA"/>
    <w:rsid w:val="00CE2989"/>
    <w:rsid w:val="00CE2EDF"/>
    <w:rsid w:val="00CE3D65"/>
    <w:rsid w:val="00CE444B"/>
    <w:rsid w:val="00CE47DB"/>
    <w:rsid w:val="00CE4BDE"/>
    <w:rsid w:val="00CE4CFE"/>
    <w:rsid w:val="00CE5456"/>
    <w:rsid w:val="00CE5B3B"/>
    <w:rsid w:val="00CE6B2C"/>
    <w:rsid w:val="00CE6DEE"/>
    <w:rsid w:val="00CE6DFF"/>
    <w:rsid w:val="00CF0058"/>
    <w:rsid w:val="00CF023C"/>
    <w:rsid w:val="00CF0849"/>
    <w:rsid w:val="00CF08E0"/>
    <w:rsid w:val="00CF0ACB"/>
    <w:rsid w:val="00CF0FE9"/>
    <w:rsid w:val="00CF10F7"/>
    <w:rsid w:val="00CF1B82"/>
    <w:rsid w:val="00CF2626"/>
    <w:rsid w:val="00CF2E15"/>
    <w:rsid w:val="00CF30CF"/>
    <w:rsid w:val="00CF314C"/>
    <w:rsid w:val="00CF4740"/>
    <w:rsid w:val="00CF646B"/>
    <w:rsid w:val="00CF6FD8"/>
    <w:rsid w:val="00CF780C"/>
    <w:rsid w:val="00D00E91"/>
    <w:rsid w:val="00D01752"/>
    <w:rsid w:val="00D02303"/>
    <w:rsid w:val="00D033B3"/>
    <w:rsid w:val="00D0389F"/>
    <w:rsid w:val="00D03AC7"/>
    <w:rsid w:val="00D03E9E"/>
    <w:rsid w:val="00D06163"/>
    <w:rsid w:val="00D101BE"/>
    <w:rsid w:val="00D102DF"/>
    <w:rsid w:val="00D1440F"/>
    <w:rsid w:val="00D144A4"/>
    <w:rsid w:val="00D14DF1"/>
    <w:rsid w:val="00D16017"/>
    <w:rsid w:val="00D16E13"/>
    <w:rsid w:val="00D175F2"/>
    <w:rsid w:val="00D17F2D"/>
    <w:rsid w:val="00D17F59"/>
    <w:rsid w:val="00D20824"/>
    <w:rsid w:val="00D21379"/>
    <w:rsid w:val="00D2255B"/>
    <w:rsid w:val="00D22B4E"/>
    <w:rsid w:val="00D24200"/>
    <w:rsid w:val="00D2490D"/>
    <w:rsid w:val="00D260E4"/>
    <w:rsid w:val="00D26320"/>
    <w:rsid w:val="00D267B9"/>
    <w:rsid w:val="00D26E7C"/>
    <w:rsid w:val="00D26F11"/>
    <w:rsid w:val="00D308E2"/>
    <w:rsid w:val="00D317E6"/>
    <w:rsid w:val="00D31BB9"/>
    <w:rsid w:val="00D31F4F"/>
    <w:rsid w:val="00D3276F"/>
    <w:rsid w:val="00D32AEA"/>
    <w:rsid w:val="00D335B5"/>
    <w:rsid w:val="00D33E51"/>
    <w:rsid w:val="00D341B4"/>
    <w:rsid w:val="00D3444E"/>
    <w:rsid w:val="00D352FC"/>
    <w:rsid w:val="00D368ED"/>
    <w:rsid w:val="00D36E4E"/>
    <w:rsid w:val="00D3712B"/>
    <w:rsid w:val="00D37623"/>
    <w:rsid w:val="00D37D8F"/>
    <w:rsid w:val="00D405FC"/>
    <w:rsid w:val="00D4080F"/>
    <w:rsid w:val="00D409CF"/>
    <w:rsid w:val="00D40E9A"/>
    <w:rsid w:val="00D41538"/>
    <w:rsid w:val="00D43F45"/>
    <w:rsid w:val="00D4431F"/>
    <w:rsid w:val="00D46AC9"/>
    <w:rsid w:val="00D47716"/>
    <w:rsid w:val="00D479A9"/>
    <w:rsid w:val="00D47DC0"/>
    <w:rsid w:val="00D50AFF"/>
    <w:rsid w:val="00D51E45"/>
    <w:rsid w:val="00D51E4F"/>
    <w:rsid w:val="00D52CC3"/>
    <w:rsid w:val="00D532D1"/>
    <w:rsid w:val="00D537EB"/>
    <w:rsid w:val="00D553A4"/>
    <w:rsid w:val="00D557A6"/>
    <w:rsid w:val="00D564BD"/>
    <w:rsid w:val="00D56B05"/>
    <w:rsid w:val="00D60F86"/>
    <w:rsid w:val="00D627D5"/>
    <w:rsid w:val="00D6348E"/>
    <w:rsid w:val="00D63BEB"/>
    <w:rsid w:val="00D6423B"/>
    <w:rsid w:val="00D64D27"/>
    <w:rsid w:val="00D65528"/>
    <w:rsid w:val="00D65978"/>
    <w:rsid w:val="00D66F8E"/>
    <w:rsid w:val="00D70A4C"/>
    <w:rsid w:val="00D70D44"/>
    <w:rsid w:val="00D70EA8"/>
    <w:rsid w:val="00D716B9"/>
    <w:rsid w:val="00D71AAC"/>
    <w:rsid w:val="00D72457"/>
    <w:rsid w:val="00D744DD"/>
    <w:rsid w:val="00D75267"/>
    <w:rsid w:val="00D76093"/>
    <w:rsid w:val="00D7708D"/>
    <w:rsid w:val="00D77643"/>
    <w:rsid w:val="00D809A0"/>
    <w:rsid w:val="00D816D8"/>
    <w:rsid w:val="00D81FCD"/>
    <w:rsid w:val="00D82F8F"/>
    <w:rsid w:val="00D835EA"/>
    <w:rsid w:val="00D85E7B"/>
    <w:rsid w:val="00D8669D"/>
    <w:rsid w:val="00D86D87"/>
    <w:rsid w:val="00D939D5"/>
    <w:rsid w:val="00D93ADE"/>
    <w:rsid w:val="00D94237"/>
    <w:rsid w:val="00D947FE"/>
    <w:rsid w:val="00D948D7"/>
    <w:rsid w:val="00D95109"/>
    <w:rsid w:val="00D95280"/>
    <w:rsid w:val="00D95B23"/>
    <w:rsid w:val="00D95B28"/>
    <w:rsid w:val="00D95FF1"/>
    <w:rsid w:val="00D964AF"/>
    <w:rsid w:val="00D973E1"/>
    <w:rsid w:val="00D97403"/>
    <w:rsid w:val="00D9743A"/>
    <w:rsid w:val="00DA0AA7"/>
    <w:rsid w:val="00DA0B8C"/>
    <w:rsid w:val="00DA0D98"/>
    <w:rsid w:val="00DA19CB"/>
    <w:rsid w:val="00DA1D9D"/>
    <w:rsid w:val="00DA4030"/>
    <w:rsid w:val="00DA4278"/>
    <w:rsid w:val="00DA468F"/>
    <w:rsid w:val="00DA5386"/>
    <w:rsid w:val="00DA553C"/>
    <w:rsid w:val="00DA6184"/>
    <w:rsid w:val="00DA7A39"/>
    <w:rsid w:val="00DB002C"/>
    <w:rsid w:val="00DB007D"/>
    <w:rsid w:val="00DB0341"/>
    <w:rsid w:val="00DB1EB5"/>
    <w:rsid w:val="00DB29D9"/>
    <w:rsid w:val="00DB2A26"/>
    <w:rsid w:val="00DB4CE1"/>
    <w:rsid w:val="00DB511E"/>
    <w:rsid w:val="00DB6001"/>
    <w:rsid w:val="00DB75A6"/>
    <w:rsid w:val="00DC038F"/>
    <w:rsid w:val="00DC0599"/>
    <w:rsid w:val="00DC09C1"/>
    <w:rsid w:val="00DC17C3"/>
    <w:rsid w:val="00DC4AF9"/>
    <w:rsid w:val="00DC531F"/>
    <w:rsid w:val="00DC5DA6"/>
    <w:rsid w:val="00DC625F"/>
    <w:rsid w:val="00DC76B4"/>
    <w:rsid w:val="00DD0621"/>
    <w:rsid w:val="00DD291B"/>
    <w:rsid w:val="00DD3343"/>
    <w:rsid w:val="00DD3DD9"/>
    <w:rsid w:val="00DD6ED1"/>
    <w:rsid w:val="00DD7E5C"/>
    <w:rsid w:val="00DE0C06"/>
    <w:rsid w:val="00DE0DFB"/>
    <w:rsid w:val="00DE16D6"/>
    <w:rsid w:val="00DE1FD5"/>
    <w:rsid w:val="00DE28EA"/>
    <w:rsid w:val="00DE306E"/>
    <w:rsid w:val="00DE4280"/>
    <w:rsid w:val="00DE4458"/>
    <w:rsid w:val="00DE642D"/>
    <w:rsid w:val="00DE6457"/>
    <w:rsid w:val="00DE7A07"/>
    <w:rsid w:val="00DE7BF9"/>
    <w:rsid w:val="00DF1117"/>
    <w:rsid w:val="00DF14F4"/>
    <w:rsid w:val="00DF154D"/>
    <w:rsid w:val="00DF16DF"/>
    <w:rsid w:val="00DF28CA"/>
    <w:rsid w:val="00DF309A"/>
    <w:rsid w:val="00DF502A"/>
    <w:rsid w:val="00DF5F9A"/>
    <w:rsid w:val="00DF6024"/>
    <w:rsid w:val="00DF60CC"/>
    <w:rsid w:val="00DF6409"/>
    <w:rsid w:val="00DF6814"/>
    <w:rsid w:val="00DF7BE9"/>
    <w:rsid w:val="00E00325"/>
    <w:rsid w:val="00E003FE"/>
    <w:rsid w:val="00E009B7"/>
    <w:rsid w:val="00E00CED"/>
    <w:rsid w:val="00E01661"/>
    <w:rsid w:val="00E016EF"/>
    <w:rsid w:val="00E018ED"/>
    <w:rsid w:val="00E0522C"/>
    <w:rsid w:val="00E057A0"/>
    <w:rsid w:val="00E05A12"/>
    <w:rsid w:val="00E05D82"/>
    <w:rsid w:val="00E0770F"/>
    <w:rsid w:val="00E1143F"/>
    <w:rsid w:val="00E114EC"/>
    <w:rsid w:val="00E11798"/>
    <w:rsid w:val="00E124D5"/>
    <w:rsid w:val="00E14D41"/>
    <w:rsid w:val="00E1503A"/>
    <w:rsid w:val="00E1773C"/>
    <w:rsid w:val="00E20632"/>
    <w:rsid w:val="00E218F7"/>
    <w:rsid w:val="00E21B0D"/>
    <w:rsid w:val="00E2285D"/>
    <w:rsid w:val="00E23D89"/>
    <w:rsid w:val="00E2437D"/>
    <w:rsid w:val="00E2493C"/>
    <w:rsid w:val="00E2716B"/>
    <w:rsid w:val="00E33C00"/>
    <w:rsid w:val="00E35F2A"/>
    <w:rsid w:val="00E3621A"/>
    <w:rsid w:val="00E4005D"/>
    <w:rsid w:val="00E4028D"/>
    <w:rsid w:val="00E41CE0"/>
    <w:rsid w:val="00E42FEE"/>
    <w:rsid w:val="00E43246"/>
    <w:rsid w:val="00E43B8E"/>
    <w:rsid w:val="00E447E8"/>
    <w:rsid w:val="00E45102"/>
    <w:rsid w:val="00E45339"/>
    <w:rsid w:val="00E45538"/>
    <w:rsid w:val="00E45EF5"/>
    <w:rsid w:val="00E46D6E"/>
    <w:rsid w:val="00E470F4"/>
    <w:rsid w:val="00E477AE"/>
    <w:rsid w:val="00E506CF"/>
    <w:rsid w:val="00E5087C"/>
    <w:rsid w:val="00E51439"/>
    <w:rsid w:val="00E515D6"/>
    <w:rsid w:val="00E518DC"/>
    <w:rsid w:val="00E51B5F"/>
    <w:rsid w:val="00E51FF1"/>
    <w:rsid w:val="00E55BB3"/>
    <w:rsid w:val="00E55FD2"/>
    <w:rsid w:val="00E61D37"/>
    <w:rsid w:val="00E61EC1"/>
    <w:rsid w:val="00E63011"/>
    <w:rsid w:val="00E63B9A"/>
    <w:rsid w:val="00E63CA7"/>
    <w:rsid w:val="00E64243"/>
    <w:rsid w:val="00E64D6E"/>
    <w:rsid w:val="00E651B1"/>
    <w:rsid w:val="00E6583E"/>
    <w:rsid w:val="00E66261"/>
    <w:rsid w:val="00E66688"/>
    <w:rsid w:val="00E66703"/>
    <w:rsid w:val="00E67E5A"/>
    <w:rsid w:val="00E67EE5"/>
    <w:rsid w:val="00E71E1D"/>
    <w:rsid w:val="00E71E84"/>
    <w:rsid w:val="00E72870"/>
    <w:rsid w:val="00E72A8A"/>
    <w:rsid w:val="00E7390A"/>
    <w:rsid w:val="00E73EF0"/>
    <w:rsid w:val="00E74132"/>
    <w:rsid w:val="00E753B8"/>
    <w:rsid w:val="00E75C74"/>
    <w:rsid w:val="00E7654C"/>
    <w:rsid w:val="00E77D86"/>
    <w:rsid w:val="00E77FF4"/>
    <w:rsid w:val="00E80554"/>
    <w:rsid w:val="00E812F8"/>
    <w:rsid w:val="00E819C6"/>
    <w:rsid w:val="00E81FC3"/>
    <w:rsid w:val="00E82DBA"/>
    <w:rsid w:val="00E859A0"/>
    <w:rsid w:val="00E86390"/>
    <w:rsid w:val="00E86449"/>
    <w:rsid w:val="00E9147D"/>
    <w:rsid w:val="00E92060"/>
    <w:rsid w:val="00E92B02"/>
    <w:rsid w:val="00E92D73"/>
    <w:rsid w:val="00E93050"/>
    <w:rsid w:val="00E93263"/>
    <w:rsid w:val="00E94623"/>
    <w:rsid w:val="00E94F43"/>
    <w:rsid w:val="00E9517F"/>
    <w:rsid w:val="00E95CD6"/>
    <w:rsid w:val="00E95D9A"/>
    <w:rsid w:val="00E973A2"/>
    <w:rsid w:val="00EA05C8"/>
    <w:rsid w:val="00EA073A"/>
    <w:rsid w:val="00EA09E8"/>
    <w:rsid w:val="00EA0DFA"/>
    <w:rsid w:val="00EA12B0"/>
    <w:rsid w:val="00EA1B4B"/>
    <w:rsid w:val="00EA2387"/>
    <w:rsid w:val="00EA252A"/>
    <w:rsid w:val="00EA25A2"/>
    <w:rsid w:val="00EA26B2"/>
    <w:rsid w:val="00EA2BDF"/>
    <w:rsid w:val="00EA3186"/>
    <w:rsid w:val="00EA386B"/>
    <w:rsid w:val="00EA3BAA"/>
    <w:rsid w:val="00EA3E14"/>
    <w:rsid w:val="00EA48C6"/>
    <w:rsid w:val="00EA53B2"/>
    <w:rsid w:val="00EA553A"/>
    <w:rsid w:val="00EA5C10"/>
    <w:rsid w:val="00EA6C46"/>
    <w:rsid w:val="00EA7332"/>
    <w:rsid w:val="00EB0DCC"/>
    <w:rsid w:val="00EB18EC"/>
    <w:rsid w:val="00EB2331"/>
    <w:rsid w:val="00EB2E39"/>
    <w:rsid w:val="00EB3853"/>
    <w:rsid w:val="00EB3F67"/>
    <w:rsid w:val="00EB4770"/>
    <w:rsid w:val="00EB4AE9"/>
    <w:rsid w:val="00EB568D"/>
    <w:rsid w:val="00EB61C6"/>
    <w:rsid w:val="00EB799F"/>
    <w:rsid w:val="00EC02E4"/>
    <w:rsid w:val="00EC0C8D"/>
    <w:rsid w:val="00EC12FE"/>
    <w:rsid w:val="00EC16E7"/>
    <w:rsid w:val="00EC1B28"/>
    <w:rsid w:val="00EC214E"/>
    <w:rsid w:val="00EC31DA"/>
    <w:rsid w:val="00EC4CDD"/>
    <w:rsid w:val="00EC58F2"/>
    <w:rsid w:val="00EC5F39"/>
    <w:rsid w:val="00EC6D56"/>
    <w:rsid w:val="00ED0B32"/>
    <w:rsid w:val="00ED1537"/>
    <w:rsid w:val="00ED274B"/>
    <w:rsid w:val="00ED2ACD"/>
    <w:rsid w:val="00ED31D5"/>
    <w:rsid w:val="00ED389A"/>
    <w:rsid w:val="00ED430D"/>
    <w:rsid w:val="00ED4D3B"/>
    <w:rsid w:val="00ED5AF7"/>
    <w:rsid w:val="00ED771B"/>
    <w:rsid w:val="00ED7985"/>
    <w:rsid w:val="00ED7ADD"/>
    <w:rsid w:val="00ED7E81"/>
    <w:rsid w:val="00EE20BA"/>
    <w:rsid w:val="00EE267A"/>
    <w:rsid w:val="00EE2B92"/>
    <w:rsid w:val="00EE2C85"/>
    <w:rsid w:val="00EE312A"/>
    <w:rsid w:val="00EE3321"/>
    <w:rsid w:val="00EE4F9C"/>
    <w:rsid w:val="00EE5565"/>
    <w:rsid w:val="00EE5CF3"/>
    <w:rsid w:val="00EE6082"/>
    <w:rsid w:val="00EF07B8"/>
    <w:rsid w:val="00EF17EC"/>
    <w:rsid w:val="00EF2249"/>
    <w:rsid w:val="00EF2A97"/>
    <w:rsid w:val="00EF43DC"/>
    <w:rsid w:val="00EF5295"/>
    <w:rsid w:val="00EF5706"/>
    <w:rsid w:val="00EF5F4D"/>
    <w:rsid w:val="00EF6736"/>
    <w:rsid w:val="00EF70B6"/>
    <w:rsid w:val="00EF7327"/>
    <w:rsid w:val="00F002EF"/>
    <w:rsid w:val="00F00B3F"/>
    <w:rsid w:val="00F023FC"/>
    <w:rsid w:val="00F02B74"/>
    <w:rsid w:val="00F02CD9"/>
    <w:rsid w:val="00F0306D"/>
    <w:rsid w:val="00F037EB"/>
    <w:rsid w:val="00F03B74"/>
    <w:rsid w:val="00F03EE9"/>
    <w:rsid w:val="00F046CA"/>
    <w:rsid w:val="00F04908"/>
    <w:rsid w:val="00F05945"/>
    <w:rsid w:val="00F060D5"/>
    <w:rsid w:val="00F06377"/>
    <w:rsid w:val="00F06B0F"/>
    <w:rsid w:val="00F10BF1"/>
    <w:rsid w:val="00F11660"/>
    <w:rsid w:val="00F11689"/>
    <w:rsid w:val="00F118E0"/>
    <w:rsid w:val="00F11EAD"/>
    <w:rsid w:val="00F12982"/>
    <w:rsid w:val="00F12C89"/>
    <w:rsid w:val="00F14021"/>
    <w:rsid w:val="00F14A00"/>
    <w:rsid w:val="00F16088"/>
    <w:rsid w:val="00F17926"/>
    <w:rsid w:val="00F22A88"/>
    <w:rsid w:val="00F2324F"/>
    <w:rsid w:val="00F24BF3"/>
    <w:rsid w:val="00F25232"/>
    <w:rsid w:val="00F267B3"/>
    <w:rsid w:val="00F3078B"/>
    <w:rsid w:val="00F31535"/>
    <w:rsid w:val="00F32362"/>
    <w:rsid w:val="00F3285B"/>
    <w:rsid w:val="00F32868"/>
    <w:rsid w:val="00F33563"/>
    <w:rsid w:val="00F33564"/>
    <w:rsid w:val="00F33722"/>
    <w:rsid w:val="00F33D3D"/>
    <w:rsid w:val="00F34386"/>
    <w:rsid w:val="00F34825"/>
    <w:rsid w:val="00F36F18"/>
    <w:rsid w:val="00F40DD8"/>
    <w:rsid w:val="00F417CC"/>
    <w:rsid w:val="00F4253D"/>
    <w:rsid w:val="00F42C24"/>
    <w:rsid w:val="00F43A99"/>
    <w:rsid w:val="00F43D92"/>
    <w:rsid w:val="00F44C97"/>
    <w:rsid w:val="00F46437"/>
    <w:rsid w:val="00F4715C"/>
    <w:rsid w:val="00F47834"/>
    <w:rsid w:val="00F478C6"/>
    <w:rsid w:val="00F51EA9"/>
    <w:rsid w:val="00F5243D"/>
    <w:rsid w:val="00F529B2"/>
    <w:rsid w:val="00F538C9"/>
    <w:rsid w:val="00F546DB"/>
    <w:rsid w:val="00F547FA"/>
    <w:rsid w:val="00F5491A"/>
    <w:rsid w:val="00F555BD"/>
    <w:rsid w:val="00F5561B"/>
    <w:rsid w:val="00F57245"/>
    <w:rsid w:val="00F5766C"/>
    <w:rsid w:val="00F579D7"/>
    <w:rsid w:val="00F57ED0"/>
    <w:rsid w:val="00F607F9"/>
    <w:rsid w:val="00F61025"/>
    <w:rsid w:val="00F61888"/>
    <w:rsid w:val="00F619CA"/>
    <w:rsid w:val="00F623AB"/>
    <w:rsid w:val="00F628B3"/>
    <w:rsid w:val="00F63594"/>
    <w:rsid w:val="00F636A6"/>
    <w:rsid w:val="00F63B32"/>
    <w:rsid w:val="00F64EF0"/>
    <w:rsid w:val="00F6652A"/>
    <w:rsid w:val="00F6669C"/>
    <w:rsid w:val="00F66871"/>
    <w:rsid w:val="00F66C7F"/>
    <w:rsid w:val="00F6714C"/>
    <w:rsid w:val="00F71A23"/>
    <w:rsid w:val="00F725DD"/>
    <w:rsid w:val="00F72883"/>
    <w:rsid w:val="00F74606"/>
    <w:rsid w:val="00F75E02"/>
    <w:rsid w:val="00F77BDF"/>
    <w:rsid w:val="00F77D6C"/>
    <w:rsid w:val="00F77FB1"/>
    <w:rsid w:val="00F80520"/>
    <w:rsid w:val="00F833CF"/>
    <w:rsid w:val="00F83B7A"/>
    <w:rsid w:val="00F83DBB"/>
    <w:rsid w:val="00F844C7"/>
    <w:rsid w:val="00F8529B"/>
    <w:rsid w:val="00F8661A"/>
    <w:rsid w:val="00F875D9"/>
    <w:rsid w:val="00F90117"/>
    <w:rsid w:val="00F90461"/>
    <w:rsid w:val="00F90B4E"/>
    <w:rsid w:val="00F91A4D"/>
    <w:rsid w:val="00F91E1F"/>
    <w:rsid w:val="00F9407B"/>
    <w:rsid w:val="00F943AD"/>
    <w:rsid w:val="00F94CF6"/>
    <w:rsid w:val="00F95141"/>
    <w:rsid w:val="00F9583B"/>
    <w:rsid w:val="00F962F0"/>
    <w:rsid w:val="00F96557"/>
    <w:rsid w:val="00F967DB"/>
    <w:rsid w:val="00F9741A"/>
    <w:rsid w:val="00FA00C3"/>
    <w:rsid w:val="00FA04D9"/>
    <w:rsid w:val="00FA1872"/>
    <w:rsid w:val="00FA32B5"/>
    <w:rsid w:val="00FA5E80"/>
    <w:rsid w:val="00FA7253"/>
    <w:rsid w:val="00FA7AE8"/>
    <w:rsid w:val="00FB1035"/>
    <w:rsid w:val="00FB16EE"/>
    <w:rsid w:val="00FB186A"/>
    <w:rsid w:val="00FB1BAF"/>
    <w:rsid w:val="00FB4018"/>
    <w:rsid w:val="00FB40D0"/>
    <w:rsid w:val="00FB40DB"/>
    <w:rsid w:val="00FB683B"/>
    <w:rsid w:val="00FB737F"/>
    <w:rsid w:val="00FB77DA"/>
    <w:rsid w:val="00FB7EA1"/>
    <w:rsid w:val="00FC22FA"/>
    <w:rsid w:val="00FC239F"/>
    <w:rsid w:val="00FC23C5"/>
    <w:rsid w:val="00FC3D5E"/>
    <w:rsid w:val="00FC6955"/>
    <w:rsid w:val="00FC6B27"/>
    <w:rsid w:val="00FD04ED"/>
    <w:rsid w:val="00FD05D4"/>
    <w:rsid w:val="00FD0BD4"/>
    <w:rsid w:val="00FD0EF8"/>
    <w:rsid w:val="00FD1A7F"/>
    <w:rsid w:val="00FD24D4"/>
    <w:rsid w:val="00FD3D67"/>
    <w:rsid w:val="00FD487C"/>
    <w:rsid w:val="00FD5AA2"/>
    <w:rsid w:val="00FD7DD8"/>
    <w:rsid w:val="00FE0570"/>
    <w:rsid w:val="00FE129F"/>
    <w:rsid w:val="00FE18D0"/>
    <w:rsid w:val="00FE235D"/>
    <w:rsid w:val="00FE244C"/>
    <w:rsid w:val="00FE2483"/>
    <w:rsid w:val="00FE31A8"/>
    <w:rsid w:val="00FE3A84"/>
    <w:rsid w:val="00FE3C4F"/>
    <w:rsid w:val="00FE3F64"/>
    <w:rsid w:val="00FE3FAB"/>
    <w:rsid w:val="00FE402C"/>
    <w:rsid w:val="00FE6121"/>
    <w:rsid w:val="00FE6C1A"/>
    <w:rsid w:val="00FE7E61"/>
    <w:rsid w:val="00FF1502"/>
    <w:rsid w:val="00FF23B3"/>
    <w:rsid w:val="00FF23CA"/>
    <w:rsid w:val="00FF526A"/>
    <w:rsid w:val="00FF6D7E"/>
    <w:rsid w:val="0C69E655"/>
    <w:rsid w:val="12599B09"/>
    <w:rsid w:val="1A3378AB"/>
    <w:rsid w:val="1B065AE3"/>
    <w:rsid w:val="1F1C36B8"/>
    <w:rsid w:val="308765CD"/>
    <w:rsid w:val="30C453AE"/>
    <w:rsid w:val="31FCCF3B"/>
    <w:rsid w:val="3590C8D8"/>
    <w:rsid w:val="4A21EA68"/>
    <w:rsid w:val="50FB82AD"/>
    <w:rsid w:val="5334A92D"/>
    <w:rsid w:val="59D4603B"/>
    <w:rsid w:val="6681CCC4"/>
    <w:rsid w:val="691955E4"/>
    <w:rsid w:val="75BA832F"/>
    <w:rsid w:val="76D24957"/>
    <w:rsid w:val="7761C88A"/>
    <w:rsid w:val="7E877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231C"/>
  <w15:docId w15:val="{9AD31C5A-0193-4BEB-81AC-835CCC9E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58D0"/>
    <w:pPr>
      <w:tabs>
        <w:tab w:val="left" w:pos="284"/>
        <w:tab w:val="left" w:pos="567"/>
        <w:tab w:val="left" w:pos="1134"/>
        <w:tab w:val="left" w:pos="1701"/>
        <w:tab w:val="left" w:pos="2268"/>
      </w:tabs>
      <w:spacing w:before="120" w:after="120" w:line="252" w:lineRule="auto"/>
    </w:pPr>
    <w:rPr>
      <w:rFonts w:ascii="Arial" w:hAnsi="Arial" w:cs="Arial"/>
      <w:sz w:val="23"/>
      <w:lang w:eastAsia="en-US"/>
    </w:rPr>
  </w:style>
  <w:style w:type="paragraph" w:styleId="Heading1">
    <w:name w:val="heading 1"/>
    <w:basedOn w:val="Normal"/>
    <w:next w:val="Normal"/>
    <w:semiHidden/>
    <w:qFormat/>
    <w:pPr>
      <w:keepNext/>
      <w:spacing w:line="360" w:lineRule="atLeast"/>
      <w:ind w:right="-700"/>
      <w:outlineLvl w:val="0"/>
    </w:pPr>
    <w:rPr>
      <w:b/>
    </w:rPr>
  </w:style>
  <w:style w:type="paragraph" w:styleId="Heading2">
    <w:name w:val="heading 2"/>
    <w:basedOn w:val="Normal"/>
    <w:next w:val="Normal"/>
    <w:semiHidden/>
    <w:qFormat/>
    <w:rsid w:val="00087DEB"/>
    <w:pPr>
      <w:keepNext/>
      <w:spacing w:line="360" w:lineRule="auto"/>
      <w:outlineLvl w:val="1"/>
    </w:pPr>
    <w:rPr>
      <w:b/>
      <w:color w:val="002060"/>
      <w:sz w:val="32"/>
    </w:rPr>
  </w:style>
  <w:style w:type="paragraph" w:styleId="Heading3">
    <w:name w:val="heading 3"/>
    <w:basedOn w:val="Normal"/>
    <w:next w:val="Normal"/>
    <w:semiHidden/>
    <w:qFormat/>
    <w:pPr>
      <w:keepNext/>
      <w:spacing w:line="360" w:lineRule="auto"/>
      <w:ind w:right="-143"/>
      <w:jc w:val="center"/>
      <w:outlineLvl w:val="2"/>
    </w:pPr>
    <w:rPr>
      <w:rFonts w:ascii="Times New Roman" w:hAnsi="Times New Roman"/>
      <w:b/>
      <w:sz w:val="28"/>
    </w:rPr>
  </w:style>
  <w:style w:type="paragraph" w:styleId="Heading4">
    <w:name w:val="heading 4"/>
    <w:basedOn w:val="Normal"/>
    <w:next w:val="Normal"/>
    <w:semiHidden/>
    <w:qFormat/>
    <w:pPr>
      <w:keepNext/>
      <w:spacing w:before="0" w:line="360" w:lineRule="auto"/>
      <w:outlineLvl w:val="3"/>
    </w:pPr>
    <w:rPr>
      <w:rFonts w:ascii="Times" w:hAnsi="Times"/>
      <w:b/>
      <w:snapToGrid w:val="0"/>
      <w:sz w:val="28"/>
    </w:rPr>
  </w:style>
  <w:style w:type="paragraph" w:styleId="Heading5">
    <w:name w:val="heading 5"/>
    <w:basedOn w:val="Normal"/>
    <w:next w:val="Normal"/>
    <w:link w:val="Heading5Char"/>
    <w:semiHidden/>
    <w:qFormat/>
    <w:pPr>
      <w:keepNext/>
      <w:spacing w:before="0" w:line="360" w:lineRule="auto"/>
      <w:jc w:val="center"/>
      <w:outlineLvl w:val="4"/>
    </w:pPr>
    <w:rPr>
      <w:rFonts w:ascii="Times New Roman" w:hAnsi="Times New Roman"/>
      <w:b/>
      <w:snapToGrid w:val="0"/>
      <w:sz w:val="24"/>
    </w:rPr>
  </w:style>
  <w:style w:type="paragraph" w:styleId="Heading6">
    <w:name w:val="heading 6"/>
    <w:basedOn w:val="Normal"/>
    <w:next w:val="BodyText"/>
    <w:semiHidden/>
    <w:qFormat/>
    <w:pPr>
      <w:keepNext/>
      <w:framePr w:w="1800" w:wrap="around" w:vAnchor="text" w:hAnchor="page" w:x="1201" w:y="1"/>
      <w:spacing w:before="0" w:line="240" w:lineRule="auto"/>
      <w:outlineLvl w:val="5"/>
    </w:pPr>
    <w:rPr>
      <w:rFonts w:ascii="Garamond" w:hAnsi="Garamond"/>
      <w:snapToGrid w:val="0"/>
      <w:sz w:val="16"/>
    </w:rPr>
  </w:style>
  <w:style w:type="paragraph" w:styleId="Heading7">
    <w:name w:val="heading 7"/>
    <w:basedOn w:val="Normal"/>
    <w:next w:val="Normal"/>
    <w:semiHidden/>
    <w:qFormat/>
    <w:pPr>
      <w:keepNext/>
      <w:jc w:val="center"/>
      <w:outlineLvl w:val="6"/>
    </w:pPr>
    <w:rPr>
      <w:b/>
      <w:bCs/>
    </w:rPr>
  </w:style>
  <w:style w:type="paragraph" w:styleId="Heading8">
    <w:name w:val="heading 8"/>
    <w:basedOn w:val="Normal"/>
    <w:next w:val="Normal"/>
    <w:semiHidden/>
    <w:qFormat/>
    <w:pPr>
      <w:keepNext/>
      <w:spacing w:before="40" w:after="40" w:line="240" w:lineRule="auto"/>
      <w:jc w:val="center"/>
      <w:outlineLvl w:val="7"/>
    </w:pPr>
    <w:rPr>
      <w:snapToGrid w:val="0"/>
      <w:sz w:val="24"/>
      <w:lang w:val="en-US"/>
    </w:rPr>
  </w:style>
  <w:style w:type="paragraph" w:styleId="Heading9">
    <w:name w:val="heading 9"/>
    <w:basedOn w:val="Normal"/>
    <w:next w:val="Normal"/>
    <w:semiHidden/>
    <w:qFormat/>
    <w:pPr>
      <w:keepNext/>
      <w:spacing w:before="40" w:after="40" w:line="360" w:lineRule="auto"/>
      <w:jc w:val="center"/>
      <w:outlineLvl w:val="8"/>
    </w:pPr>
    <w:rPr>
      <w:b/>
      <w:iCs/>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0" w:line="360" w:lineRule="auto"/>
    </w:pPr>
  </w:style>
  <w:style w:type="paragraph" w:styleId="Header">
    <w:name w:val="header"/>
    <w:basedOn w:val="Normal"/>
    <w:semiHidden/>
    <w:pPr>
      <w:tabs>
        <w:tab w:val="center" w:pos="4320"/>
        <w:tab w:val="right" w:pos="8640"/>
      </w:tabs>
    </w:pPr>
  </w:style>
  <w:style w:type="character" w:styleId="PageNumber">
    <w:name w:val="page number"/>
    <w:semiHidden/>
    <w:rPr>
      <w:rFonts w:ascii="Arial Narrow" w:hAnsi="Arial Narrow"/>
      <w:sz w:val="28"/>
    </w:rPr>
  </w:style>
  <w:style w:type="paragraph" w:customStyle="1" w:styleId="manualbullettext">
    <w:name w:val="manual bullet text"/>
    <w:basedOn w:val="Normal"/>
    <w:semiHidden/>
    <w:pPr>
      <w:numPr>
        <w:numId w:val="13"/>
      </w:numPr>
    </w:pPr>
  </w:style>
  <w:style w:type="paragraph" w:customStyle="1" w:styleId="reports-titlepage">
    <w:name w:val="reports - title page"/>
    <w:basedOn w:val="Normal"/>
    <w:semiHidden/>
    <w:pPr>
      <w:spacing w:before="40" w:line="240" w:lineRule="auto"/>
      <w:jc w:val="right"/>
      <w:outlineLvl w:val="1"/>
    </w:pPr>
    <w:rPr>
      <w:rFonts w:ascii="Arial Narrow" w:hAnsi="Arial Narrow"/>
      <w:snapToGrid w:val="0"/>
      <w:sz w:val="40"/>
    </w:rPr>
  </w:style>
  <w:style w:type="paragraph" w:customStyle="1" w:styleId="reporttabletitle">
    <w:name w:val="report table title"/>
    <w:link w:val="reporttabletitleChar"/>
    <w:autoRedefine/>
    <w:rsid w:val="009353B6"/>
    <w:pPr>
      <w:spacing w:before="120" w:after="160"/>
    </w:pPr>
    <w:rPr>
      <w:rFonts w:ascii="Arial" w:hAnsi="Arial"/>
      <w:b/>
      <w:color w:val="5F5F5F"/>
      <w:sz w:val="22"/>
      <w:lang w:eastAsia="en-US"/>
    </w:rPr>
  </w:style>
  <w:style w:type="paragraph" w:styleId="BlockText">
    <w:name w:val="Block Text"/>
    <w:basedOn w:val="Normal"/>
    <w:semiHidden/>
    <w:pPr>
      <w:ind w:left="1134" w:right="-143" w:hanging="1134"/>
    </w:pPr>
    <w:rPr>
      <w:rFonts w:ascii="Times New Roman" w:hAnsi="Times New Roman"/>
    </w:rPr>
  </w:style>
  <w:style w:type="paragraph" w:styleId="Footer">
    <w:name w:val="footer"/>
    <w:basedOn w:val="Normal"/>
    <w:semiHidden/>
    <w:pPr>
      <w:tabs>
        <w:tab w:val="center" w:pos="4153"/>
        <w:tab w:val="right" w:pos="8306"/>
      </w:tabs>
    </w:pPr>
  </w:style>
  <w:style w:type="paragraph" w:styleId="TOC3">
    <w:name w:val="toc 3"/>
    <w:basedOn w:val="Normal"/>
    <w:next w:val="Normal"/>
    <w:uiPriority w:val="39"/>
    <w:qFormat/>
    <w:rsid w:val="00B70928"/>
    <w:pPr>
      <w:tabs>
        <w:tab w:val="right" w:leader="dot" w:pos="7938"/>
      </w:tabs>
      <w:spacing w:before="0" w:line="240" w:lineRule="auto"/>
    </w:pPr>
    <w:rPr>
      <w:sz w:val="20"/>
    </w:rPr>
  </w:style>
  <w:style w:type="paragraph" w:customStyle="1" w:styleId="indentquote">
    <w:name w:val="indent quote"/>
    <w:basedOn w:val="Normal"/>
    <w:semiHidden/>
    <w:pPr>
      <w:spacing w:before="320"/>
      <w:ind w:left="567"/>
    </w:pPr>
  </w:style>
  <w:style w:type="paragraph" w:customStyle="1" w:styleId="reporttabletext">
    <w:name w:val="report table text"/>
    <w:basedOn w:val="RPStable"/>
    <w:autoRedefine/>
    <w:semiHidden/>
    <w:rsid w:val="00A130A4"/>
    <w:pPr>
      <w:spacing w:before="0" w:after="20"/>
    </w:pPr>
    <w:rPr>
      <w:rFonts w:ascii="Helvetica" w:hAnsi="Helvetica"/>
      <w:bCs/>
      <w:sz w:val="20"/>
    </w:rPr>
  </w:style>
  <w:style w:type="paragraph" w:customStyle="1" w:styleId="RPStable">
    <w:name w:val="RPS table"/>
    <w:semiHidden/>
    <w:pPr>
      <w:spacing w:before="80" w:after="40"/>
    </w:pPr>
    <w:rPr>
      <w:rFonts w:ascii="Century Gothic" w:hAnsi="Century Gothic"/>
      <w:sz w:val="18"/>
      <w:lang w:eastAsia="en-US"/>
    </w:rPr>
  </w:style>
  <w:style w:type="paragraph" w:customStyle="1" w:styleId="quotes">
    <w:name w:val="quotes"/>
    <w:semiHidden/>
    <w:pPr>
      <w:spacing w:before="240"/>
      <w:ind w:left="567" w:right="567"/>
      <w:jc w:val="both"/>
    </w:pPr>
    <w:rPr>
      <w:rFonts w:ascii="Maiandra GD" w:hAnsi="Maiandra GD"/>
      <w:noProof/>
      <w:lang w:eastAsia="en-US"/>
    </w:rPr>
  </w:style>
  <w:style w:type="paragraph" w:styleId="Index1">
    <w:name w:val="index 1"/>
    <w:basedOn w:val="Normal"/>
    <w:next w:val="Normal"/>
    <w:autoRedefine/>
    <w:semiHidden/>
    <w:pPr>
      <w:ind w:left="220" w:hanging="220"/>
    </w:pPr>
  </w:style>
  <w:style w:type="paragraph" w:styleId="TOC1">
    <w:name w:val="toc 1"/>
    <w:basedOn w:val="Normal"/>
    <w:next w:val="Normal"/>
    <w:autoRedefine/>
    <w:uiPriority w:val="39"/>
    <w:qFormat/>
    <w:rsid w:val="00765D39"/>
    <w:pPr>
      <w:tabs>
        <w:tab w:val="clear" w:pos="284"/>
        <w:tab w:val="clear" w:pos="567"/>
        <w:tab w:val="clear" w:pos="1134"/>
        <w:tab w:val="clear" w:pos="1701"/>
        <w:tab w:val="clear" w:pos="2268"/>
        <w:tab w:val="right" w:leader="dot" w:pos="7938"/>
      </w:tabs>
      <w:spacing w:before="320" w:after="40" w:line="240" w:lineRule="auto"/>
    </w:pPr>
    <w:rPr>
      <w:noProof/>
      <w:sz w:val="28"/>
    </w:rPr>
  </w:style>
  <w:style w:type="paragraph" w:styleId="TOC2">
    <w:name w:val="toc 2"/>
    <w:basedOn w:val="reporttext"/>
    <w:next w:val="Normal"/>
    <w:uiPriority w:val="39"/>
    <w:qFormat/>
    <w:rsid w:val="005A0FF4"/>
    <w:pPr>
      <w:tabs>
        <w:tab w:val="right" w:leader="dot" w:pos="7938"/>
      </w:tabs>
      <w:spacing w:before="80" w:line="480" w:lineRule="auto"/>
    </w:pPr>
    <w:rPr>
      <w:sz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journaltext">
    <w:name w:val="journal text"/>
    <w:basedOn w:val="Normal"/>
    <w:semiHidden/>
    <w:pPr>
      <w:spacing w:before="0" w:line="480" w:lineRule="auto"/>
    </w:pPr>
    <w:rPr>
      <w:rFonts w:ascii="Times New Roman" w:hAnsi="Times New Roman"/>
      <w:snapToGrid w:val="0"/>
      <w:sz w:val="24"/>
    </w:rPr>
  </w:style>
  <w:style w:type="paragraph" w:customStyle="1" w:styleId="reporttext">
    <w:name w:val="report text"/>
    <w:link w:val="reporttextChar"/>
    <w:autoRedefine/>
    <w:rsid w:val="00457220"/>
    <w:pPr>
      <w:spacing w:before="120" w:after="120" w:line="252" w:lineRule="auto"/>
    </w:pPr>
    <w:rPr>
      <w:rFonts w:ascii="Arial" w:hAnsi="Arial" w:cs="Arial"/>
      <w:lang w:eastAsia="en-US"/>
    </w:rPr>
  </w:style>
  <w:style w:type="paragraph" w:customStyle="1" w:styleId="reportTOChead">
    <w:name w:val="report TOC head"/>
    <w:semiHidden/>
    <w:pPr>
      <w:tabs>
        <w:tab w:val="right" w:leader="dot" w:pos="8505"/>
      </w:tabs>
      <w:spacing w:after="200"/>
      <w:jc w:val="center"/>
    </w:pPr>
    <w:rPr>
      <w:rFonts w:ascii="Arial Narrow" w:hAnsi="Arial Narrow"/>
      <w:sz w:val="28"/>
      <w:lang w:eastAsia="en-US"/>
    </w:rPr>
  </w:style>
  <w:style w:type="paragraph" w:customStyle="1" w:styleId="reporthead1">
    <w:name w:val="report head 1"/>
    <w:link w:val="reporthead1Char"/>
    <w:autoRedefine/>
    <w:qFormat/>
    <w:rsid w:val="00C84F32"/>
    <w:pPr>
      <w:spacing w:after="560" w:line="252" w:lineRule="auto"/>
    </w:pPr>
    <w:rPr>
      <w:rFonts w:ascii="Arial Bold" w:hAnsi="Arial Bold" w:cs="Arial"/>
      <w:b/>
      <w:color w:val="0F1E64"/>
      <w:sz w:val="48"/>
      <w:szCs w:val="48"/>
      <w:lang w:eastAsia="en-US"/>
    </w:rPr>
  </w:style>
  <w:style w:type="paragraph" w:customStyle="1" w:styleId="reporthead2">
    <w:name w:val="report head 2"/>
    <w:basedOn w:val="reporthead1"/>
    <w:link w:val="reporthead2Char"/>
    <w:qFormat/>
    <w:rsid w:val="00453E66"/>
    <w:pPr>
      <w:spacing w:before="400" w:after="80" w:line="240" w:lineRule="auto"/>
    </w:pPr>
    <w:rPr>
      <w:sz w:val="28"/>
      <w:szCs w:val="28"/>
    </w:rPr>
  </w:style>
  <w:style w:type="paragraph" w:customStyle="1" w:styleId="reporthead3">
    <w:name w:val="report head 3"/>
    <w:basedOn w:val="reporthead2"/>
    <w:link w:val="reporthead3Char"/>
    <w:qFormat/>
    <w:rsid w:val="00FF526A"/>
    <w:pPr>
      <w:spacing w:before="360"/>
    </w:pPr>
    <w:rPr>
      <w:b w:val="0"/>
      <w:i/>
    </w:rPr>
  </w:style>
  <w:style w:type="paragraph" w:customStyle="1" w:styleId="reportreflist">
    <w:name w:val="report ref list"/>
    <w:semiHidden/>
    <w:rsid w:val="00A006FB"/>
    <w:pPr>
      <w:spacing w:before="160" w:line="288" w:lineRule="auto"/>
      <w:ind w:left="567" w:hanging="567"/>
    </w:pPr>
    <w:rPr>
      <w:rFonts w:ascii="Helvetica" w:hAnsi="Helvetica" w:cs="Arial"/>
      <w:sz w:val="23"/>
      <w:lang w:eastAsia="en-US"/>
    </w:rPr>
  </w:style>
  <w:style w:type="character" w:styleId="CommentReference">
    <w:name w:val="annotation reference"/>
    <w:semiHidden/>
    <w:rPr>
      <w:sz w:val="16"/>
      <w:szCs w:val="16"/>
    </w:rPr>
  </w:style>
  <w:style w:type="paragraph" w:customStyle="1" w:styleId="figuretitle">
    <w:name w:val="figure title"/>
    <w:basedOn w:val="Normal"/>
    <w:next w:val="reporttext"/>
    <w:semiHidden/>
    <w:pPr>
      <w:shd w:val="clear" w:color="auto" w:fill="E6E6E6"/>
      <w:spacing w:before="160" w:line="240" w:lineRule="auto"/>
    </w:pPr>
    <w:rPr>
      <w:rFonts w:ascii="Arial Narrow" w:hAnsi="Arial Narrow"/>
      <w:b/>
      <w:sz w:val="20"/>
    </w:rPr>
  </w:style>
  <w:style w:type="paragraph" w:styleId="CommentText">
    <w:name w:val="annotation text"/>
    <w:basedOn w:val="Normal"/>
    <w:link w:val="CommentTextChar"/>
    <w:semiHidden/>
    <w:pPr>
      <w:spacing w:before="0" w:line="240" w:lineRule="auto"/>
    </w:pPr>
    <w:rPr>
      <w:rFonts w:ascii="Times" w:hAnsi="Times"/>
      <w:snapToGrid w:val="0"/>
      <w:sz w:val="20"/>
    </w:rPr>
  </w:style>
  <w:style w:type="paragraph" w:styleId="Title">
    <w:name w:val="Title"/>
    <w:basedOn w:val="Normal"/>
    <w:semiHidden/>
    <w:qFormat/>
    <w:pPr>
      <w:spacing w:before="0" w:line="240" w:lineRule="auto"/>
      <w:jc w:val="center"/>
    </w:pPr>
    <w:rPr>
      <w:b/>
      <w:bCs/>
      <w:snapToGrid w:val="0"/>
      <w:sz w:val="24"/>
      <w:lang w:val="en-US"/>
    </w:rPr>
  </w:style>
  <w:style w:type="character" w:customStyle="1" w:styleId="body1">
    <w:name w:val="body1"/>
    <w:semiHidden/>
    <w:rPr>
      <w:rFonts w:ascii="Verdana" w:hAnsi="Verdana" w:hint="default"/>
      <w:strike w:val="0"/>
      <w:dstrike w:val="0"/>
      <w:color w:val="FFFFFF"/>
      <w:sz w:val="21"/>
      <w:szCs w:val="21"/>
      <w:u w:val="none"/>
      <w:effect w:val="none"/>
    </w:rPr>
  </w:style>
  <w:style w:type="paragraph" w:styleId="Caption">
    <w:name w:val="caption"/>
    <w:basedOn w:val="Normal"/>
    <w:next w:val="Normal"/>
    <w:semiHidden/>
    <w:qFormat/>
    <w:pPr>
      <w:spacing w:line="360" w:lineRule="auto"/>
    </w:pPr>
    <w:rPr>
      <w:snapToGrid w:val="0"/>
      <w:sz w:val="24"/>
      <w:u w:val="single"/>
    </w:rPr>
  </w:style>
  <w:style w:type="paragraph" w:styleId="BodyText2">
    <w:name w:val="Body Text 2"/>
    <w:basedOn w:val="Normal"/>
    <w:semiHidden/>
    <w:pPr>
      <w:spacing w:line="240" w:lineRule="auto"/>
    </w:pPr>
    <w:rPr>
      <w:rFonts w:ascii="Comic Sans MS" w:hAnsi="Comic Sans MS"/>
      <w:bCs/>
      <w:snapToGrid w:val="0"/>
      <w:sz w:val="24"/>
      <w:u w:val="single"/>
    </w:rPr>
  </w:style>
  <w:style w:type="paragraph" w:styleId="BodyText3">
    <w:name w:val="Body Text 3"/>
    <w:basedOn w:val="Normal"/>
    <w:semiHidden/>
    <w:pPr>
      <w:spacing w:line="240" w:lineRule="auto"/>
    </w:pPr>
    <w:rPr>
      <w:snapToGrid w:val="0"/>
      <w:sz w:val="24"/>
      <w:u w:val="single"/>
      <w:lang w:val="en-US"/>
    </w:rPr>
  </w:style>
  <w:style w:type="character" w:styleId="Hyperlink">
    <w:name w:val="Hyperlink"/>
    <w:uiPriority w:val="99"/>
    <w:rsid w:val="00B70928"/>
    <w:rPr>
      <w:color w:val="009BDC"/>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line="240" w:lineRule="auto"/>
    </w:pPr>
    <w:rPr>
      <w:rFonts w:ascii="Times New Roman" w:hAnsi="Times New Roman"/>
      <w:snapToGrid w:val="0"/>
      <w:color w:val="000000"/>
      <w:sz w:val="24"/>
      <w:szCs w:val="24"/>
    </w:rPr>
  </w:style>
  <w:style w:type="paragraph" w:customStyle="1" w:styleId="RPStablenotes">
    <w:name w:val="RPS table notes"/>
    <w:basedOn w:val="Normal"/>
    <w:semiHidden/>
    <w:pPr>
      <w:spacing w:before="0" w:line="240" w:lineRule="auto"/>
    </w:pPr>
    <w:rPr>
      <w:rFonts w:ascii="Century Gothic" w:hAnsi="Century Gothic"/>
      <w:snapToGrid w:val="0"/>
      <w:sz w:val="16"/>
    </w:rPr>
  </w:style>
  <w:style w:type="paragraph" w:customStyle="1" w:styleId="reportbullettext">
    <w:name w:val="report bullet text"/>
    <w:basedOn w:val="reporttext"/>
    <w:rsid w:val="00273E4D"/>
    <w:pPr>
      <w:numPr>
        <w:numId w:val="15"/>
      </w:numPr>
      <w:tabs>
        <w:tab w:val="left" w:pos="851"/>
      </w:tabs>
      <w:spacing w:before="40" w:after="40"/>
    </w:pPr>
  </w:style>
  <w:style w:type="paragraph" w:customStyle="1" w:styleId="reporttablenotes">
    <w:name w:val="report table notes"/>
    <w:basedOn w:val="reporttabletitle"/>
    <w:link w:val="reporttablenotesChar"/>
    <w:rsid w:val="009353B6"/>
    <w:pPr>
      <w:tabs>
        <w:tab w:val="left" w:pos="196"/>
      </w:tabs>
      <w:spacing w:before="80" w:after="0"/>
    </w:pPr>
    <w:rPr>
      <w:b w:val="0"/>
      <w:color w:val="333333"/>
      <w:sz w:val="17"/>
    </w:rPr>
  </w:style>
  <w:style w:type="paragraph" w:customStyle="1" w:styleId="cbrcaddresspanel">
    <w:name w:val="cbrc address panel"/>
    <w:semiHidden/>
    <w:pPr>
      <w:tabs>
        <w:tab w:val="left" w:pos="4678"/>
      </w:tabs>
      <w:ind w:right="47"/>
      <w:jc w:val="right"/>
    </w:pPr>
    <w:rPr>
      <w:rFonts w:ascii="Arial Narrow" w:hAnsi="Arial Narrow"/>
      <w:bCs/>
      <w:lang w:eastAsia="en-US"/>
    </w:rPr>
  </w:style>
  <w:style w:type="paragraph" w:customStyle="1" w:styleId="reportappendixhead">
    <w:name w:val="report appendix head"/>
    <w:basedOn w:val="reporthead1"/>
    <w:pPr>
      <w:spacing w:after="720"/>
    </w:pPr>
    <w:rPr>
      <w:sz w:val="36"/>
    </w:rPr>
  </w:style>
  <w:style w:type="paragraph" w:customStyle="1" w:styleId="ReportTitlepagesubheading">
    <w:name w:val="Report Title page sub heading"/>
    <w:basedOn w:val="Style1"/>
    <w:semiHidden/>
  </w:style>
  <w:style w:type="paragraph" w:customStyle="1" w:styleId="reporttitlebox">
    <w:name w:val="report title box"/>
    <w:basedOn w:val="reports-titlepage"/>
    <w:semiHidden/>
    <w:pPr>
      <w:pBdr>
        <w:top w:val="thinThickSmallGap" w:sz="12" w:space="1" w:color="auto" w:shadow="1"/>
        <w:left w:val="thinThickSmallGap" w:sz="12" w:space="4" w:color="auto" w:shadow="1"/>
        <w:bottom w:val="thinThickSmallGap" w:sz="12" w:space="1" w:color="auto" w:shadow="1"/>
        <w:right w:val="thinThickSmallGap" w:sz="12" w:space="4" w:color="auto" w:shadow="1"/>
      </w:pBdr>
      <w:spacing w:before="200" w:after="140"/>
      <w:jc w:val="center"/>
    </w:pPr>
    <w:rPr>
      <w:rFonts w:ascii="Gill Sans MT" w:hAnsi="Gill Sans MT"/>
      <w:smallCaps/>
      <w:sz w:val="64"/>
    </w:rPr>
  </w:style>
  <w:style w:type="paragraph" w:customStyle="1" w:styleId="reporttablecolumnheads">
    <w:name w:val="report table column heads"/>
    <w:basedOn w:val="reporttabletext"/>
    <w:semiHidden/>
    <w:pPr>
      <w:spacing w:before="60" w:after="40"/>
      <w:jc w:val="center"/>
    </w:pPr>
    <w:rPr>
      <w:b/>
      <w:iCs/>
    </w:rPr>
  </w:style>
  <w:style w:type="paragraph" w:customStyle="1" w:styleId="reporthead4">
    <w:name w:val="report head 4"/>
    <w:basedOn w:val="reporthead3"/>
    <w:link w:val="reporthead4Char"/>
    <w:rsid w:val="00FF526A"/>
    <w:pPr>
      <w:spacing w:before="200"/>
    </w:pPr>
    <w:rPr>
      <w:rFonts w:ascii="Arial" w:hAnsi="Arial"/>
    </w:rPr>
  </w:style>
  <w:style w:type="paragraph" w:customStyle="1" w:styleId="Style1">
    <w:name w:val="Style1"/>
    <w:basedOn w:val="reports-titlepage"/>
    <w:semiHidden/>
    <w:pPr>
      <w:spacing w:before="120"/>
    </w:pPr>
    <w:rPr>
      <w:b/>
      <w:bCs/>
      <w:caps/>
      <w:sz w:val="28"/>
      <w:u w:val="single"/>
      <w:lang w:val="en-US"/>
    </w:rPr>
  </w:style>
  <w:style w:type="paragraph" w:customStyle="1" w:styleId="ReportTitlepageText">
    <w:name w:val="Report Title page Text"/>
    <w:basedOn w:val="Style2"/>
    <w:semiHidden/>
  </w:style>
  <w:style w:type="paragraph" w:customStyle="1" w:styleId="Style2">
    <w:name w:val="Style2"/>
    <w:basedOn w:val="reporttext"/>
    <w:semiHidden/>
    <w:pPr>
      <w:jc w:val="right"/>
    </w:pPr>
  </w:style>
  <w:style w:type="paragraph" w:customStyle="1" w:styleId="ReportTitlePageDate">
    <w:name w:val="Report Title Page: Date"/>
    <w:basedOn w:val="Style3"/>
    <w:rsid w:val="00A75C8A"/>
    <w:pPr>
      <w:spacing w:before="0" w:after="2040"/>
      <w:jc w:val="center"/>
    </w:pPr>
  </w:style>
  <w:style w:type="paragraph" w:customStyle="1" w:styleId="Style3">
    <w:name w:val="Style3"/>
    <w:basedOn w:val="ReportTitlepageText"/>
    <w:semiHidden/>
    <w:rPr>
      <w:sz w:val="28"/>
    </w:rPr>
  </w:style>
  <w:style w:type="paragraph" w:customStyle="1" w:styleId="ReportTitlePagetext0">
    <w:name w:val="Report Title Page:  text"/>
    <w:basedOn w:val="Normal"/>
    <w:rsid w:val="0053419E"/>
    <w:pPr>
      <w:tabs>
        <w:tab w:val="left" w:pos="992"/>
      </w:tabs>
      <w:spacing w:before="0" w:line="240" w:lineRule="auto"/>
      <w:jc w:val="center"/>
    </w:pPr>
    <w:rPr>
      <w:bCs/>
      <w:snapToGrid w:val="0"/>
      <w:color w:val="333333"/>
      <w:sz w:val="28"/>
      <w:szCs w:val="28"/>
    </w:rPr>
  </w:style>
  <w:style w:type="paragraph" w:customStyle="1" w:styleId="ReportTOC">
    <w:name w:val="Report TOC"/>
    <w:basedOn w:val="TOC1"/>
    <w:semiHidden/>
    <w:pPr>
      <w:tabs>
        <w:tab w:val="left" w:leader="dot" w:pos="7938"/>
      </w:tabs>
    </w:pPr>
    <w:rPr>
      <w:b/>
      <w:bCs/>
      <w:sz w:val="22"/>
    </w:rPr>
  </w:style>
  <w:style w:type="paragraph" w:styleId="BalloonText">
    <w:name w:val="Balloon Text"/>
    <w:basedOn w:val="Normal"/>
    <w:link w:val="BalloonTextChar"/>
    <w:uiPriority w:val="99"/>
    <w:semiHidden/>
    <w:unhideWhenUsed/>
    <w:rsid w:val="00245DC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45DCB"/>
    <w:rPr>
      <w:rFonts w:ascii="Tahoma" w:hAnsi="Tahoma" w:cs="Tahoma"/>
      <w:snapToGrid w:val="0"/>
      <w:sz w:val="16"/>
      <w:szCs w:val="16"/>
      <w:lang w:eastAsia="en-US"/>
    </w:rPr>
  </w:style>
  <w:style w:type="character" w:customStyle="1" w:styleId="Heading5Char">
    <w:name w:val="Heading 5 Char"/>
    <w:link w:val="Heading5"/>
    <w:semiHidden/>
    <w:rsid w:val="00DF6814"/>
    <w:rPr>
      <w:b/>
      <w:sz w:val="24"/>
      <w:lang w:eastAsia="en-US"/>
    </w:rPr>
  </w:style>
  <w:style w:type="paragraph" w:styleId="CommentSubject">
    <w:name w:val="annotation subject"/>
    <w:basedOn w:val="CommentText"/>
    <w:next w:val="CommentText"/>
    <w:link w:val="CommentSubjectChar"/>
    <w:uiPriority w:val="99"/>
    <w:semiHidden/>
    <w:unhideWhenUsed/>
    <w:rsid w:val="00633194"/>
    <w:pPr>
      <w:spacing w:before="240" w:line="280" w:lineRule="exact"/>
      <w:jc w:val="both"/>
    </w:pPr>
    <w:rPr>
      <w:rFonts w:ascii="Book Antiqua" w:hAnsi="Book Antiqua"/>
      <w:b/>
      <w:bCs/>
      <w:snapToGrid/>
    </w:rPr>
  </w:style>
  <w:style w:type="character" w:customStyle="1" w:styleId="CommentTextChar">
    <w:name w:val="Comment Text Char"/>
    <w:link w:val="CommentText"/>
    <w:semiHidden/>
    <w:rsid w:val="00633194"/>
    <w:rPr>
      <w:rFonts w:ascii="Times" w:hAnsi="Times"/>
      <w:lang w:eastAsia="en-US"/>
    </w:rPr>
  </w:style>
  <w:style w:type="character" w:customStyle="1" w:styleId="CommentSubjectChar">
    <w:name w:val="Comment Subject Char"/>
    <w:link w:val="CommentSubject"/>
    <w:uiPriority w:val="99"/>
    <w:semiHidden/>
    <w:rsid w:val="00633194"/>
    <w:rPr>
      <w:rFonts w:ascii="Book Antiqua" w:hAnsi="Book Antiqua"/>
      <w:b/>
      <w:bCs/>
      <w:snapToGrid w:val="0"/>
      <w:lang w:eastAsia="en-US"/>
    </w:rPr>
  </w:style>
  <w:style w:type="paragraph" w:styleId="TOCHeading">
    <w:name w:val="TOC Heading"/>
    <w:basedOn w:val="Heading1"/>
    <w:next w:val="Normal"/>
    <w:uiPriority w:val="39"/>
    <w:unhideWhenUsed/>
    <w:qFormat/>
    <w:rsid w:val="00ED5AF7"/>
    <w:pPr>
      <w:keepLines/>
      <w:spacing w:before="480" w:line="276" w:lineRule="auto"/>
      <w:ind w:right="0"/>
      <w:outlineLvl w:val="9"/>
    </w:pPr>
    <w:rPr>
      <w:rFonts w:ascii="Cambria" w:hAnsi="Cambria" w:cs="Times New Roman"/>
      <w:bCs/>
      <w:snapToGrid w:val="0"/>
      <w:color w:val="0B164A"/>
      <w:sz w:val="28"/>
      <w:szCs w:val="28"/>
      <w:lang w:val="en-US" w:eastAsia="ja-JP"/>
    </w:rPr>
  </w:style>
  <w:style w:type="paragraph" w:customStyle="1" w:styleId="ReportTitlePageAuthornames">
    <w:name w:val="Report Title Page: Author names"/>
    <w:basedOn w:val="Normal"/>
    <w:link w:val="ReportTitlePageAuthornamesChar"/>
    <w:rsid w:val="0053419E"/>
    <w:pPr>
      <w:tabs>
        <w:tab w:val="left" w:pos="992"/>
      </w:tabs>
      <w:spacing w:before="0" w:after="80" w:line="276" w:lineRule="auto"/>
      <w:jc w:val="center"/>
    </w:pPr>
    <w:rPr>
      <w:bCs/>
      <w:snapToGrid w:val="0"/>
      <w:color w:val="333333"/>
      <w:sz w:val="24"/>
      <w:szCs w:val="24"/>
    </w:rPr>
  </w:style>
  <w:style w:type="paragraph" w:customStyle="1" w:styleId="ReportTitlePagePreparedbyfor">
    <w:name w:val="Report Title Page: Prepared by/for"/>
    <w:basedOn w:val="Normal"/>
    <w:rsid w:val="0053419E"/>
    <w:pPr>
      <w:tabs>
        <w:tab w:val="left" w:pos="992"/>
      </w:tabs>
      <w:spacing w:before="840" w:after="80" w:line="276" w:lineRule="auto"/>
      <w:jc w:val="center"/>
    </w:pPr>
    <w:rPr>
      <w:bCs/>
      <w:snapToGrid w:val="0"/>
      <w:color w:val="0F1E64"/>
      <w:sz w:val="20"/>
    </w:rPr>
  </w:style>
  <w:style w:type="paragraph" w:customStyle="1" w:styleId="ReportTitlePageReportTitle">
    <w:name w:val="Report Title Page: Report Title"/>
    <w:basedOn w:val="Normal"/>
    <w:rsid w:val="0053419E"/>
    <w:pPr>
      <w:shd w:val="clear" w:color="auto" w:fill="FFCF00"/>
      <w:spacing w:before="0" w:after="200" w:line="276" w:lineRule="auto"/>
      <w:ind w:left="-284"/>
      <w:jc w:val="center"/>
    </w:pPr>
    <w:rPr>
      <w:rFonts w:eastAsia="Calibri"/>
      <w:b/>
      <w:color w:val="0F1E64"/>
      <w:sz w:val="56"/>
      <w:szCs w:val="56"/>
    </w:rPr>
  </w:style>
  <w:style w:type="paragraph" w:styleId="NoSpacing">
    <w:name w:val="No Spacing"/>
    <w:uiPriority w:val="1"/>
    <w:rsid w:val="00B70928"/>
    <w:pPr>
      <w:tabs>
        <w:tab w:val="left" w:pos="284"/>
        <w:tab w:val="left" w:pos="567"/>
        <w:tab w:val="left" w:pos="1134"/>
        <w:tab w:val="left" w:pos="1701"/>
        <w:tab w:val="left" w:pos="2268"/>
      </w:tabs>
    </w:pPr>
    <w:rPr>
      <w:rFonts w:ascii="Arial" w:hAnsi="Arial" w:cs="Arial"/>
      <w:sz w:val="23"/>
      <w:lang w:eastAsia="en-US"/>
    </w:rPr>
  </w:style>
  <w:style w:type="paragraph" w:styleId="Subtitle">
    <w:name w:val="Subtitle"/>
    <w:basedOn w:val="Normal"/>
    <w:next w:val="Normal"/>
    <w:link w:val="SubtitleChar"/>
    <w:uiPriority w:val="11"/>
    <w:rsid w:val="00B70928"/>
    <w:pPr>
      <w:numPr>
        <w:ilvl w:val="1"/>
      </w:numPr>
    </w:pPr>
    <w:rPr>
      <w:rFonts w:cs="Times New Roman"/>
      <w:i/>
      <w:iCs/>
      <w:color w:val="0F1E64"/>
      <w:spacing w:val="15"/>
      <w:sz w:val="24"/>
      <w:szCs w:val="24"/>
    </w:rPr>
  </w:style>
  <w:style w:type="character" w:customStyle="1" w:styleId="SubtitleChar">
    <w:name w:val="Subtitle Char"/>
    <w:link w:val="Subtitle"/>
    <w:uiPriority w:val="11"/>
    <w:rsid w:val="00B70928"/>
    <w:rPr>
      <w:rFonts w:ascii="Arial" w:eastAsia="Times New Roman" w:hAnsi="Arial" w:cs="Times New Roman"/>
      <w:i/>
      <w:iCs/>
      <w:color w:val="0F1E64"/>
      <w:spacing w:val="15"/>
      <w:sz w:val="24"/>
      <w:szCs w:val="24"/>
      <w:lang w:eastAsia="en-US"/>
    </w:rPr>
  </w:style>
  <w:style w:type="paragraph" w:styleId="ListParagraph">
    <w:name w:val="List Paragraph"/>
    <w:basedOn w:val="Normal"/>
    <w:uiPriority w:val="34"/>
    <w:qFormat/>
    <w:rsid w:val="00B70928"/>
    <w:pPr>
      <w:ind w:left="720"/>
      <w:contextualSpacing/>
    </w:pPr>
  </w:style>
  <w:style w:type="character" w:styleId="SubtleEmphasis">
    <w:name w:val="Subtle Emphasis"/>
    <w:uiPriority w:val="19"/>
    <w:rsid w:val="00850E91"/>
    <w:rPr>
      <w:i/>
      <w:iCs/>
      <w:color w:val="808080"/>
    </w:rPr>
  </w:style>
  <w:style w:type="paragraph" w:customStyle="1" w:styleId="reporthead5">
    <w:name w:val="report head 5"/>
    <w:basedOn w:val="reporthead4"/>
    <w:link w:val="reporthead5Char"/>
    <w:rsid w:val="00850E91"/>
    <w:rPr>
      <w:color w:val="070F32"/>
      <w:sz w:val="26"/>
      <w:szCs w:val="26"/>
    </w:rPr>
  </w:style>
  <w:style w:type="character" w:customStyle="1" w:styleId="reporthead1Char">
    <w:name w:val="report head 1 Char"/>
    <w:link w:val="reporthead1"/>
    <w:rsid w:val="00C84F32"/>
    <w:rPr>
      <w:rFonts w:ascii="Arial Bold" w:hAnsi="Arial Bold" w:cs="Arial"/>
      <w:b/>
      <w:color w:val="0F1E64"/>
      <w:sz w:val="48"/>
      <w:szCs w:val="48"/>
      <w:lang w:eastAsia="en-US"/>
    </w:rPr>
  </w:style>
  <w:style w:type="character" w:customStyle="1" w:styleId="reporthead2Char">
    <w:name w:val="report head 2 Char"/>
    <w:link w:val="reporthead2"/>
    <w:rsid w:val="00453E66"/>
    <w:rPr>
      <w:rFonts w:ascii="Arial Bold" w:hAnsi="Arial Bold" w:cs="Arial"/>
      <w:b/>
      <w:color w:val="0F1E64"/>
      <w:sz w:val="28"/>
      <w:szCs w:val="28"/>
      <w:lang w:eastAsia="en-US"/>
    </w:rPr>
  </w:style>
  <w:style w:type="character" w:customStyle="1" w:styleId="reporthead3Char">
    <w:name w:val="report head 3 Char"/>
    <w:link w:val="reporthead3"/>
    <w:rsid w:val="00850E91"/>
    <w:rPr>
      <w:rFonts w:ascii="Arial Bold" w:hAnsi="Arial Bold" w:cs="Arial"/>
      <w:b w:val="0"/>
      <w:i/>
      <w:smallCaps w:val="0"/>
      <w:color w:val="0F1E64"/>
      <w:sz w:val="28"/>
      <w:szCs w:val="28"/>
      <w:lang w:eastAsia="en-US"/>
    </w:rPr>
  </w:style>
  <w:style w:type="character" w:customStyle="1" w:styleId="reporthead4Char">
    <w:name w:val="report head 4 Char"/>
    <w:link w:val="reporthead4"/>
    <w:rsid w:val="00850E91"/>
    <w:rPr>
      <w:rFonts w:ascii="Arial" w:hAnsi="Arial" w:cs="Arial"/>
      <w:b w:val="0"/>
      <w:i/>
      <w:smallCaps w:val="0"/>
      <w:color w:val="0F1E64"/>
      <w:sz w:val="28"/>
      <w:szCs w:val="28"/>
      <w:lang w:eastAsia="en-US"/>
    </w:rPr>
  </w:style>
  <w:style w:type="character" w:customStyle="1" w:styleId="reporthead5Char">
    <w:name w:val="report head 5 Char"/>
    <w:link w:val="reporthead5"/>
    <w:rsid w:val="00850E91"/>
    <w:rPr>
      <w:rFonts w:ascii="Arial" w:hAnsi="Arial" w:cs="Arial"/>
      <w:b w:val="0"/>
      <w:i/>
      <w:smallCaps w:val="0"/>
      <w:color w:val="070F32"/>
      <w:sz w:val="26"/>
      <w:szCs w:val="26"/>
      <w:lang w:eastAsia="en-US"/>
    </w:rPr>
  </w:style>
  <w:style w:type="paragraph" w:customStyle="1" w:styleId="Title36pt">
    <w:name w:val="Title 36 pt"/>
    <w:basedOn w:val="ReportTitlePageAuthornames"/>
    <w:link w:val="Title36ptChar"/>
    <w:qFormat/>
    <w:rsid w:val="00C2666A"/>
    <w:pPr>
      <w:tabs>
        <w:tab w:val="clear" w:pos="284"/>
        <w:tab w:val="clear" w:pos="567"/>
        <w:tab w:val="clear" w:pos="1134"/>
        <w:tab w:val="clear" w:pos="1701"/>
        <w:tab w:val="clear" w:pos="2268"/>
      </w:tabs>
    </w:pPr>
    <w:rPr>
      <w:b/>
      <w:snapToGrid/>
      <w:color w:val="0F1E64"/>
      <w:sz w:val="72"/>
      <w:szCs w:val="72"/>
    </w:rPr>
  </w:style>
  <w:style w:type="paragraph" w:customStyle="1" w:styleId="Subheading">
    <w:name w:val="Sub heading"/>
    <w:basedOn w:val="reporthead1"/>
    <w:link w:val="SubheadingChar"/>
    <w:qFormat/>
    <w:rsid w:val="0021053C"/>
  </w:style>
  <w:style w:type="character" w:customStyle="1" w:styleId="ReportTitlePageAuthornamesChar">
    <w:name w:val="Report Title Page: Author names Char"/>
    <w:link w:val="ReportTitlePageAuthornames"/>
    <w:rsid w:val="001E12E2"/>
    <w:rPr>
      <w:rFonts w:ascii="Arial" w:hAnsi="Arial" w:cs="Arial"/>
      <w:bCs/>
      <w:snapToGrid w:val="0"/>
      <w:color w:val="333333"/>
      <w:sz w:val="24"/>
      <w:szCs w:val="24"/>
      <w:lang w:eastAsia="en-US"/>
    </w:rPr>
  </w:style>
  <w:style w:type="character" w:customStyle="1" w:styleId="Title36ptChar">
    <w:name w:val="Title 36 pt Char"/>
    <w:link w:val="Title36pt"/>
    <w:rsid w:val="00C2666A"/>
    <w:rPr>
      <w:rFonts w:ascii="Arial" w:hAnsi="Arial" w:cs="Arial"/>
      <w:b/>
      <w:bCs/>
      <w:color w:val="0F1E64"/>
      <w:sz w:val="72"/>
      <w:szCs w:val="72"/>
      <w:lang w:eastAsia="en-US"/>
    </w:rPr>
  </w:style>
  <w:style w:type="character" w:customStyle="1" w:styleId="SubheadingChar">
    <w:name w:val="Sub heading Char"/>
    <w:link w:val="Subheading"/>
    <w:rsid w:val="0021053C"/>
    <w:rPr>
      <w:rFonts w:ascii="Arial Bold" w:hAnsi="Arial Bold" w:cs="Arial"/>
      <w:b/>
      <w:color w:val="0F1E64"/>
      <w:sz w:val="48"/>
      <w:szCs w:val="40"/>
      <w:lang w:eastAsia="en-US"/>
    </w:rPr>
  </w:style>
  <w:style w:type="paragraph" w:customStyle="1" w:styleId="Level2Heading">
    <w:name w:val="Level 2 Heading"/>
    <w:basedOn w:val="reporthead2"/>
    <w:link w:val="Level2HeadingChar"/>
    <w:rsid w:val="00C42870"/>
    <w:rPr>
      <w:sz w:val="32"/>
    </w:rPr>
  </w:style>
  <w:style w:type="paragraph" w:customStyle="1" w:styleId="Level3Heading">
    <w:name w:val="Level 3 Heading"/>
    <w:basedOn w:val="reporthead3"/>
    <w:link w:val="Level3HeadingChar"/>
    <w:rsid w:val="00C42870"/>
    <w:rPr>
      <w:b/>
      <w:i w:val="0"/>
    </w:rPr>
  </w:style>
  <w:style w:type="character" w:customStyle="1" w:styleId="Level2HeadingChar">
    <w:name w:val="Level 2 Heading Char"/>
    <w:link w:val="Level2Heading"/>
    <w:rsid w:val="00C42870"/>
    <w:rPr>
      <w:rFonts w:ascii="Arial Bold" w:hAnsi="Arial Bold" w:cs="Arial"/>
      <w:b/>
      <w:color w:val="0F1E64"/>
      <w:sz w:val="32"/>
      <w:szCs w:val="28"/>
      <w:lang w:eastAsia="en-US"/>
    </w:rPr>
  </w:style>
  <w:style w:type="paragraph" w:customStyle="1" w:styleId="Level4Heading">
    <w:name w:val="Level 4 Heading"/>
    <w:basedOn w:val="reporthead4"/>
    <w:link w:val="Level4HeadingChar"/>
    <w:rsid w:val="00FE3F64"/>
  </w:style>
  <w:style w:type="character" w:customStyle="1" w:styleId="Level3HeadingChar">
    <w:name w:val="Level 3 Heading Char"/>
    <w:link w:val="Level3Heading"/>
    <w:rsid w:val="00C42870"/>
    <w:rPr>
      <w:rFonts w:ascii="Arial Bold" w:hAnsi="Arial Bold" w:cs="Arial"/>
      <w:b/>
      <w:i w:val="0"/>
      <w:smallCaps w:val="0"/>
      <w:color w:val="0F1E64"/>
      <w:sz w:val="28"/>
      <w:szCs w:val="28"/>
      <w:lang w:eastAsia="en-US"/>
    </w:rPr>
  </w:style>
  <w:style w:type="paragraph" w:customStyle="1" w:styleId="Level5Heading">
    <w:name w:val="Level 5 Heading"/>
    <w:basedOn w:val="reporthead5"/>
    <w:link w:val="Level5HeadingChar"/>
    <w:rsid w:val="00FE3F64"/>
  </w:style>
  <w:style w:type="character" w:customStyle="1" w:styleId="Level4HeadingChar">
    <w:name w:val="Level 4 Heading Char"/>
    <w:link w:val="Level4Heading"/>
    <w:rsid w:val="00FE3F64"/>
    <w:rPr>
      <w:rFonts w:ascii="Arial" w:hAnsi="Arial" w:cs="Arial"/>
      <w:b w:val="0"/>
      <w:i/>
      <w:smallCaps w:val="0"/>
      <w:color w:val="0F1E64"/>
      <w:sz w:val="28"/>
      <w:szCs w:val="28"/>
      <w:lang w:eastAsia="en-US"/>
    </w:rPr>
  </w:style>
  <w:style w:type="character" w:customStyle="1" w:styleId="Level5HeadingChar">
    <w:name w:val="Level 5 Heading Char"/>
    <w:link w:val="Level5Heading"/>
    <w:rsid w:val="00FE3F64"/>
    <w:rPr>
      <w:rFonts w:ascii="Arial" w:hAnsi="Arial" w:cs="Arial"/>
      <w:b w:val="0"/>
      <w:i/>
      <w:smallCaps w:val="0"/>
      <w:color w:val="070F32"/>
      <w:sz w:val="26"/>
      <w:szCs w:val="26"/>
      <w:lang w:eastAsia="en-US"/>
    </w:rPr>
  </w:style>
  <w:style w:type="paragraph" w:customStyle="1" w:styleId="Level1heading">
    <w:name w:val="Level 1 heading"/>
    <w:basedOn w:val="reporthead1"/>
    <w:link w:val="Level1headingChar"/>
    <w:rsid w:val="00B24CB4"/>
  </w:style>
  <w:style w:type="paragraph" w:customStyle="1" w:styleId="BodyText1">
    <w:name w:val="Body Text1"/>
    <w:basedOn w:val="reporttext"/>
    <w:link w:val="bodytextChar0"/>
    <w:rsid w:val="00C42870"/>
    <w:pPr>
      <w:spacing w:line="312" w:lineRule="auto"/>
    </w:pPr>
  </w:style>
  <w:style w:type="character" w:customStyle="1" w:styleId="Level1headingChar">
    <w:name w:val="Level 1 heading Char"/>
    <w:link w:val="Level1heading"/>
    <w:rsid w:val="00B24CB4"/>
    <w:rPr>
      <w:rFonts w:ascii="Arial Bold" w:hAnsi="Arial Bold" w:cs="Arial"/>
      <w:b/>
      <w:color w:val="0F1E64"/>
      <w:sz w:val="48"/>
      <w:szCs w:val="48"/>
      <w:lang w:eastAsia="en-US"/>
    </w:rPr>
  </w:style>
  <w:style w:type="character" w:customStyle="1" w:styleId="BodytextChar1">
    <w:name w:val="Body text Char"/>
    <w:link w:val="BodyText11"/>
    <w:locked/>
    <w:rsid w:val="009E02F2"/>
    <w:rPr>
      <w:rFonts w:ascii="Arial" w:hAnsi="Arial" w:cs="Arial"/>
      <w:color w:val="000000"/>
      <w:sz w:val="22"/>
      <w:lang w:eastAsia="en-US"/>
    </w:rPr>
  </w:style>
  <w:style w:type="character" w:customStyle="1" w:styleId="reporttextChar">
    <w:name w:val="report text Char"/>
    <w:link w:val="reporttext"/>
    <w:rsid w:val="00457220"/>
    <w:rPr>
      <w:rFonts w:ascii="Arial" w:hAnsi="Arial" w:cs="Arial"/>
      <w:lang w:eastAsia="en-US"/>
    </w:rPr>
  </w:style>
  <w:style w:type="character" w:customStyle="1" w:styleId="bodytextChar0">
    <w:name w:val="body text Char"/>
    <w:link w:val="BodyText1"/>
    <w:rsid w:val="00C42870"/>
    <w:rPr>
      <w:rFonts w:ascii="Arial" w:hAnsi="Arial" w:cs="Arial"/>
      <w:sz w:val="23"/>
      <w:lang w:eastAsia="en-US"/>
    </w:rPr>
  </w:style>
  <w:style w:type="paragraph" w:customStyle="1" w:styleId="BodyText11">
    <w:name w:val="Body Text11"/>
    <w:basedOn w:val="Normal"/>
    <w:link w:val="BodytextChar1"/>
    <w:rsid w:val="009E02F2"/>
    <w:pPr>
      <w:tabs>
        <w:tab w:val="clear" w:pos="284"/>
        <w:tab w:val="clear" w:pos="567"/>
        <w:tab w:val="clear" w:pos="1134"/>
        <w:tab w:val="clear" w:pos="1701"/>
        <w:tab w:val="clear" w:pos="2268"/>
      </w:tabs>
      <w:spacing w:before="240" w:after="240" w:line="320" w:lineRule="exact"/>
    </w:pPr>
    <w:rPr>
      <w:color w:val="000000"/>
      <w:sz w:val="22"/>
    </w:rPr>
  </w:style>
  <w:style w:type="paragraph" w:customStyle="1" w:styleId="Tablefigureheading">
    <w:name w:val="Table/figure heading"/>
    <w:basedOn w:val="reporttabletitle"/>
    <w:link w:val="TablefigureheadingChar"/>
    <w:qFormat/>
    <w:rsid w:val="00C42870"/>
    <w:rPr>
      <w:rFonts w:ascii="Arial Bold" w:hAnsi="Arial Bold" w:cs="Arial"/>
      <w:sz w:val="24"/>
      <w:szCs w:val="23"/>
    </w:rPr>
  </w:style>
  <w:style w:type="paragraph" w:customStyle="1" w:styleId="notes">
    <w:name w:val="notes"/>
    <w:basedOn w:val="reporttablenotes"/>
    <w:link w:val="notesChar"/>
    <w:qFormat/>
    <w:rsid w:val="00D368ED"/>
    <w:rPr>
      <w:rFonts w:cs="Arial"/>
    </w:rPr>
  </w:style>
  <w:style w:type="character" w:customStyle="1" w:styleId="reporttabletitleChar">
    <w:name w:val="report table title Char"/>
    <w:link w:val="reporttabletitle"/>
    <w:rsid w:val="00D368ED"/>
    <w:rPr>
      <w:rFonts w:ascii="Arial" w:hAnsi="Arial"/>
      <w:b/>
      <w:color w:val="5F5F5F"/>
      <w:sz w:val="22"/>
      <w:lang w:eastAsia="en-US"/>
    </w:rPr>
  </w:style>
  <w:style w:type="character" w:customStyle="1" w:styleId="TablefigureheadingChar">
    <w:name w:val="Table/figure heading Char"/>
    <w:link w:val="Tablefigureheading"/>
    <w:rsid w:val="00C42870"/>
    <w:rPr>
      <w:rFonts w:ascii="Arial Bold" w:hAnsi="Arial Bold" w:cs="Arial"/>
      <w:b/>
      <w:color w:val="5F5F5F"/>
      <w:sz w:val="24"/>
      <w:szCs w:val="23"/>
      <w:lang w:eastAsia="en-US"/>
    </w:rPr>
  </w:style>
  <w:style w:type="character" w:customStyle="1" w:styleId="reporttablenotesChar">
    <w:name w:val="report table notes Char"/>
    <w:link w:val="reporttablenotes"/>
    <w:rsid w:val="00D368ED"/>
    <w:rPr>
      <w:rFonts w:ascii="Arial" w:hAnsi="Arial"/>
      <w:b w:val="0"/>
      <w:color w:val="333333"/>
      <w:sz w:val="17"/>
      <w:lang w:eastAsia="en-US"/>
    </w:rPr>
  </w:style>
  <w:style w:type="character" w:customStyle="1" w:styleId="notesChar">
    <w:name w:val="notes Char"/>
    <w:link w:val="notes"/>
    <w:rsid w:val="00D368ED"/>
    <w:rPr>
      <w:rFonts w:ascii="Arial" w:hAnsi="Arial" w:cs="Arial"/>
      <w:b w:val="0"/>
      <w:color w:val="333333"/>
      <w:sz w:val="17"/>
      <w:lang w:eastAsia="en-US"/>
    </w:rPr>
  </w:style>
  <w:style w:type="character" w:customStyle="1" w:styleId="BodyTextChar">
    <w:name w:val="Body Text Char"/>
    <w:link w:val="BodyText"/>
    <w:semiHidden/>
    <w:rsid w:val="00C73CE1"/>
    <w:rPr>
      <w:rFonts w:ascii="Arial" w:hAnsi="Arial" w:cs="Arial"/>
      <w:sz w:val="23"/>
      <w:lang w:eastAsia="en-US"/>
    </w:rPr>
  </w:style>
  <w:style w:type="character" w:styleId="BookTitle">
    <w:name w:val="Book Title"/>
    <w:uiPriority w:val="33"/>
    <w:rsid w:val="00952BB2"/>
    <w:rPr>
      <w:b/>
      <w:bCs/>
      <w:i/>
      <w:iCs/>
      <w:spacing w:val="5"/>
    </w:rPr>
  </w:style>
  <w:style w:type="character" w:styleId="IntenseEmphasis">
    <w:name w:val="Intense Emphasis"/>
    <w:uiPriority w:val="21"/>
    <w:rsid w:val="00952BB2"/>
    <w:rPr>
      <w:i/>
      <w:iCs/>
      <w:color w:val="0F1E64"/>
    </w:rPr>
  </w:style>
  <w:style w:type="character" w:styleId="Emphasis">
    <w:name w:val="Emphasis"/>
    <w:uiPriority w:val="20"/>
    <w:qFormat/>
    <w:rsid w:val="00952BB2"/>
    <w:rPr>
      <w:i/>
      <w:iCs/>
    </w:rPr>
  </w:style>
  <w:style w:type="character" w:styleId="Strong">
    <w:name w:val="Strong"/>
    <w:uiPriority w:val="22"/>
    <w:rsid w:val="00952BB2"/>
    <w:rPr>
      <w:b/>
      <w:bCs/>
    </w:rPr>
  </w:style>
  <w:style w:type="paragraph" w:styleId="Quote">
    <w:name w:val="Quote"/>
    <w:basedOn w:val="Normal"/>
    <w:next w:val="Normal"/>
    <w:link w:val="QuoteChar"/>
    <w:uiPriority w:val="29"/>
    <w:rsid w:val="00952BB2"/>
    <w:pPr>
      <w:spacing w:before="200" w:after="160"/>
      <w:ind w:left="864" w:right="864"/>
      <w:jc w:val="center"/>
    </w:pPr>
    <w:rPr>
      <w:i/>
      <w:iCs/>
      <w:color w:val="404040"/>
    </w:rPr>
  </w:style>
  <w:style w:type="character" w:customStyle="1" w:styleId="QuoteChar">
    <w:name w:val="Quote Char"/>
    <w:link w:val="Quote"/>
    <w:uiPriority w:val="29"/>
    <w:rsid w:val="00952BB2"/>
    <w:rPr>
      <w:rFonts w:ascii="Arial" w:hAnsi="Arial" w:cs="Arial"/>
      <w:i/>
      <w:iCs/>
      <w:color w:val="404040"/>
      <w:sz w:val="23"/>
      <w:lang w:eastAsia="en-US"/>
    </w:rPr>
  </w:style>
  <w:style w:type="paragraph" w:styleId="IntenseQuote">
    <w:name w:val="Intense Quote"/>
    <w:basedOn w:val="Normal"/>
    <w:next w:val="Normal"/>
    <w:link w:val="IntenseQuoteChar"/>
    <w:uiPriority w:val="30"/>
    <w:rsid w:val="00952BB2"/>
    <w:pPr>
      <w:pBdr>
        <w:top w:val="single" w:sz="4" w:space="10" w:color="0F1E64"/>
        <w:bottom w:val="single" w:sz="4" w:space="10" w:color="0F1E64"/>
      </w:pBdr>
      <w:spacing w:before="360" w:after="360"/>
      <w:ind w:left="864" w:right="864"/>
      <w:jc w:val="center"/>
    </w:pPr>
    <w:rPr>
      <w:i/>
      <w:iCs/>
      <w:color w:val="0F1E64"/>
    </w:rPr>
  </w:style>
  <w:style w:type="character" w:customStyle="1" w:styleId="IntenseQuoteChar">
    <w:name w:val="Intense Quote Char"/>
    <w:link w:val="IntenseQuote"/>
    <w:uiPriority w:val="30"/>
    <w:rsid w:val="00952BB2"/>
    <w:rPr>
      <w:rFonts w:ascii="Arial" w:hAnsi="Arial" w:cs="Arial"/>
      <w:i/>
      <w:iCs/>
      <w:color w:val="0F1E64"/>
      <w:sz w:val="23"/>
      <w:lang w:eastAsia="en-US"/>
    </w:rPr>
  </w:style>
  <w:style w:type="character" w:styleId="SubtleReference">
    <w:name w:val="Subtle Reference"/>
    <w:uiPriority w:val="31"/>
    <w:rsid w:val="00952BB2"/>
    <w:rPr>
      <w:smallCaps/>
      <w:color w:val="5A5A5A"/>
    </w:rPr>
  </w:style>
  <w:style w:type="character" w:styleId="IntenseReference">
    <w:name w:val="Intense Reference"/>
    <w:uiPriority w:val="32"/>
    <w:rsid w:val="00952BB2"/>
    <w:rPr>
      <w:b/>
      <w:bCs/>
      <w:smallCaps/>
      <w:color w:val="0F1E64"/>
      <w:spacing w:val="5"/>
    </w:rPr>
  </w:style>
  <w:style w:type="paragraph" w:customStyle="1" w:styleId="Heading20">
    <w:name w:val="Heading.2"/>
    <w:basedOn w:val="Heading2"/>
    <w:next w:val="Heading9"/>
    <w:rsid w:val="00087DEB"/>
  </w:style>
  <w:style w:type="paragraph" w:customStyle="1" w:styleId="References">
    <w:name w:val="References"/>
    <w:basedOn w:val="BodyText1"/>
    <w:link w:val="ReferencesChar"/>
    <w:qFormat/>
    <w:rsid w:val="00AB4DE7"/>
    <w:pPr>
      <w:numPr>
        <w:numId w:val="34"/>
      </w:numPr>
    </w:pPr>
  </w:style>
  <w:style w:type="paragraph" w:customStyle="1" w:styleId="Covertextcentred">
    <w:name w:val="Cover text centred"/>
    <w:basedOn w:val="BodyText1"/>
    <w:link w:val="CovertextcentredChar"/>
    <w:qFormat/>
    <w:rsid w:val="00C02B68"/>
    <w:pPr>
      <w:jc w:val="center"/>
    </w:pPr>
  </w:style>
  <w:style w:type="character" w:customStyle="1" w:styleId="ReferencesChar">
    <w:name w:val="References Char"/>
    <w:link w:val="References"/>
    <w:rsid w:val="00AB4DE7"/>
    <w:rPr>
      <w:rFonts w:ascii="Arial" w:hAnsi="Arial" w:cs="Arial"/>
      <w:lang w:eastAsia="en-US"/>
    </w:rPr>
  </w:style>
  <w:style w:type="character" w:customStyle="1" w:styleId="CovertextcentredChar">
    <w:name w:val="Cover text centred Char"/>
    <w:link w:val="Covertextcentred"/>
    <w:rsid w:val="00C02B68"/>
    <w:rPr>
      <w:rFonts w:ascii="Arial" w:hAnsi="Arial" w:cs="Arial"/>
      <w:sz w:val="23"/>
      <w:lang w:eastAsia="en-US"/>
    </w:rPr>
  </w:style>
  <w:style w:type="paragraph" w:customStyle="1" w:styleId="Table">
    <w:name w:val="Table"/>
    <w:basedOn w:val="Normal"/>
    <w:link w:val="TableChar"/>
    <w:qFormat/>
    <w:rsid w:val="00593A37"/>
    <w:pPr>
      <w:spacing w:before="60" w:after="60" w:line="240" w:lineRule="auto"/>
    </w:pPr>
  </w:style>
  <w:style w:type="character" w:customStyle="1" w:styleId="TableChar">
    <w:name w:val="Table Char"/>
    <w:link w:val="Table"/>
    <w:rsid w:val="00593A37"/>
    <w:rPr>
      <w:rFonts w:ascii="Arial" w:hAnsi="Arial" w:cs="Arial"/>
      <w:sz w:val="23"/>
      <w:lang w:eastAsia="en-US"/>
    </w:rPr>
  </w:style>
  <w:style w:type="table" w:styleId="TableGrid">
    <w:name w:val="Table Grid"/>
    <w:basedOn w:val="TableNormal"/>
    <w:uiPriority w:val="39"/>
    <w:rsid w:val="00E271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0F1"/>
    <w:rPr>
      <w:color w:val="605E5C"/>
      <w:shd w:val="clear" w:color="auto" w:fill="E1DFDD"/>
    </w:rPr>
  </w:style>
  <w:style w:type="character" w:customStyle="1" w:styleId="muxgbd">
    <w:name w:val="muxgbd"/>
    <w:basedOn w:val="DefaultParagraphFont"/>
    <w:rsid w:val="003A00F1"/>
  </w:style>
  <w:style w:type="paragraph" w:styleId="Revision">
    <w:name w:val="Revision"/>
    <w:hidden/>
    <w:uiPriority w:val="99"/>
    <w:semiHidden/>
    <w:rsid w:val="003A00F1"/>
    <w:rPr>
      <w:rFonts w:ascii="Arial" w:hAnsi="Arial" w:cs="Arial"/>
      <w:sz w:val="23"/>
      <w:lang w:eastAsia="en-US"/>
    </w:rPr>
  </w:style>
  <w:style w:type="paragraph" w:styleId="FootnoteText">
    <w:name w:val="footnote text"/>
    <w:basedOn w:val="Normal"/>
    <w:link w:val="FootnoteTextChar"/>
    <w:uiPriority w:val="99"/>
    <w:semiHidden/>
    <w:unhideWhenUsed/>
    <w:rsid w:val="003A00F1"/>
    <w:pPr>
      <w:spacing w:before="0" w:after="0" w:line="240" w:lineRule="auto"/>
    </w:pPr>
    <w:rPr>
      <w:sz w:val="20"/>
    </w:rPr>
  </w:style>
  <w:style w:type="character" w:customStyle="1" w:styleId="FootnoteTextChar">
    <w:name w:val="Footnote Text Char"/>
    <w:basedOn w:val="DefaultParagraphFont"/>
    <w:link w:val="FootnoteText"/>
    <w:uiPriority w:val="99"/>
    <w:semiHidden/>
    <w:rsid w:val="003A00F1"/>
    <w:rPr>
      <w:rFonts w:ascii="Arial" w:hAnsi="Arial" w:cs="Arial"/>
      <w:lang w:eastAsia="en-US"/>
    </w:rPr>
  </w:style>
  <w:style w:type="character" w:styleId="FootnoteReference">
    <w:name w:val="footnote reference"/>
    <w:basedOn w:val="DefaultParagraphFont"/>
    <w:uiPriority w:val="99"/>
    <w:semiHidden/>
    <w:unhideWhenUsed/>
    <w:rsid w:val="003A00F1"/>
    <w:rPr>
      <w:vertAlign w:val="superscript"/>
    </w:rPr>
  </w:style>
  <w:style w:type="paragraph" w:customStyle="1" w:styleId="EndNoteBibliographyTitle">
    <w:name w:val="EndNote Bibliography Title"/>
    <w:basedOn w:val="Normal"/>
    <w:link w:val="EndNoteBibliographyTitleChar"/>
    <w:rsid w:val="00355E3C"/>
    <w:pPr>
      <w:spacing w:after="0"/>
      <w:jc w:val="center"/>
    </w:pPr>
    <w:rPr>
      <w:noProof/>
      <w:sz w:val="22"/>
      <w:szCs w:val="24"/>
      <w:lang w:val="en-US"/>
    </w:rPr>
  </w:style>
  <w:style w:type="character" w:customStyle="1" w:styleId="EndNoteBibliographyTitleChar">
    <w:name w:val="EndNote Bibliography Title Char"/>
    <w:basedOn w:val="reporttextChar"/>
    <w:link w:val="EndNoteBibliographyTitle"/>
    <w:rsid w:val="004E20D5"/>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355E3C"/>
    <w:pPr>
      <w:spacing w:line="240" w:lineRule="auto"/>
    </w:pPr>
    <w:rPr>
      <w:noProof/>
      <w:sz w:val="22"/>
      <w:szCs w:val="24"/>
      <w:lang w:val="en-US"/>
    </w:rPr>
  </w:style>
  <w:style w:type="character" w:customStyle="1" w:styleId="EndNoteBibliographyChar">
    <w:name w:val="EndNote Bibliography Char"/>
    <w:basedOn w:val="reporttextChar"/>
    <w:link w:val="EndNoteBibliography"/>
    <w:rsid w:val="004E20D5"/>
    <w:rPr>
      <w:rFonts w:ascii="Arial" w:hAnsi="Arial" w:cs="Arial"/>
      <w:noProof/>
      <w:sz w:val="22"/>
      <w:szCs w:val="24"/>
      <w:lang w:val="en-US" w:eastAsia="en-US"/>
    </w:rPr>
  </w:style>
  <w:style w:type="character" w:styleId="Mention">
    <w:name w:val="Mention"/>
    <w:basedOn w:val="DefaultParagraphFont"/>
    <w:uiPriority w:val="99"/>
    <w:unhideWhenUsed/>
    <w:rsid w:val="00CA31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3858">
      <w:bodyDiv w:val="1"/>
      <w:marLeft w:val="0"/>
      <w:marRight w:val="0"/>
      <w:marTop w:val="0"/>
      <w:marBottom w:val="0"/>
      <w:divBdr>
        <w:top w:val="none" w:sz="0" w:space="0" w:color="auto"/>
        <w:left w:val="none" w:sz="0" w:space="0" w:color="auto"/>
        <w:bottom w:val="none" w:sz="0" w:space="0" w:color="auto"/>
        <w:right w:val="none" w:sz="0" w:space="0" w:color="auto"/>
      </w:divBdr>
    </w:div>
    <w:div w:id="1162743501">
      <w:bodyDiv w:val="1"/>
      <w:marLeft w:val="0"/>
      <w:marRight w:val="0"/>
      <w:marTop w:val="0"/>
      <w:marBottom w:val="0"/>
      <w:divBdr>
        <w:top w:val="none" w:sz="0" w:space="0" w:color="auto"/>
        <w:left w:val="none" w:sz="0" w:space="0" w:color="auto"/>
        <w:bottom w:val="none" w:sz="0" w:space="0" w:color="auto"/>
        <w:right w:val="none" w:sz="0" w:space="0" w:color="auto"/>
      </w:divBdr>
    </w:div>
    <w:div w:id="1349258026">
      <w:bodyDiv w:val="1"/>
      <w:marLeft w:val="0"/>
      <w:marRight w:val="0"/>
      <w:marTop w:val="0"/>
      <w:marBottom w:val="0"/>
      <w:divBdr>
        <w:top w:val="none" w:sz="0" w:space="0" w:color="auto"/>
        <w:left w:val="none" w:sz="0" w:space="0" w:color="auto"/>
        <w:bottom w:val="none" w:sz="0" w:space="0" w:color="auto"/>
        <w:right w:val="none" w:sz="0" w:space="0" w:color="auto"/>
      </w:divBdr>
    </w:div>
    <w:div w:id="1440760017">
      <w:bodyDiv w:val="1"/>
      <w:marLeft w:val="0"/>
      <w:marRight w:val="0"/>
      <w:marTop w:val="0"/>
      <w:marBottom w:val="0"/>
      <w:divBdr>
        <w:top w:val="none" w:sz="0" w:space="0" w:color="auto"/>
        <w:left w:val="none" w:sz="0" w:space="0" w:color="auto"/>
        <w:bottom w:val="none" w:sz="0" w:space="0" w:color="auto"/>
        <w:right w:val="none" w:sz="0" w:space="0" w:color="auto"/>
      </w:divBdr>
    </w:div>
    <w:div w:id="1942832031">
      <w:bodyDiv w:val="1"/>
      <w:marLeft w:val="0"/>
      <w:marRight w:val="0"/>
      <w:marTop w:val="0"/>
      <w:marBottom w:val="0"/>
      <w:divBdr>
        <w:top w:val="none" w:sz="0" w:space="0" w:color="auto"/>
        <w:left w:val="none" w:sz="0" w:space="0" w:color="auto"/>
        <w:bottom w:val="none" w:sz="0" w:space="0" w:color="auto"/>
        <w:right w:val="none" w:sz="0" w:space="0" w:color="auto"/>
      </w:divBdr>
    </w:div>
    <w:div w:id="19639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yperlink" Target="https://www.abs.gov.au/census/find-census-data/search-by-area" TargetMode="Externa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image" Target="media/image2.png"/><Relationship Id="rId30"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xml"/></Relationships>
</file>

<file path=word/charts/_rels/chart12.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2.xml"/></Relationships>
</file>

<file path=word/charts/_rels/chart2.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Copy%20of%20FOR%20VALIDATION_Current%20vaping%20and%20smoking%20report%20UPDATE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'Current vaping per 6m'!$B$1</c:f>
              <c:strCache>
                <c:ptCount val="1"/>
                <c:pt idx="0">
                  <c:v>All 14+</c:v>
                </c:pt>
              </c:strCache>
            </c:strRef>
          </c:tx>
          <c:spPr>
            <a:ln w="28575" cap="rnd">
              <a:solidFill>
                <a:schemeClr val="accent1"/>
              </a:solidFill>
              <a:round/>
            </a:ln>
            <a:effectLst/>
          </c:spPr>
          <c:marker>
            <c:symbol val="none"/>
          </c:marker>
          <c:dLbls>
            <c:dLbl>
              <c:idx val="0"/>
              <c:tx>
                <c:rich>
                  <a:bodyPr/>
                  <a:lstStyle/>
                  <a:p>
                    <a:fld id="{196BFEF7-1453-4C32-8073-EB4F2BBF4BEA}" type="CELLRANGE">
                      <a:rPr lang="en-US"/>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AE8-4A41-AE35-145F8C4D488C}"/>
                </c:ext>
              </c:extLst>
            </c:dLbl>
            <c:dLbl>
              <c:idx val="1"/>
              <c:tx>
                <c:rich>
                  <a:bodyPr/>
                  <a:lstStyle/>
                  <a:p>
                    <a:fld id="{D64741C4-DC1E-4029-AD55-0D7577D50F25}"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AE8-4A41-AE35-145F8C4D488C}"/>
                </c:ext>
              </c:extLst>
            </c:dLbl>
            <c:dLbl>
              <c:idx val="2"/>
              <c:tx>
                <c:rich>
                  <a:bodyPr/>
                  <a:lstStyle/>
                  <a:p>
                    <a:fld id="{CDEC5B0C-4536-4BF2-85E6-4335B97D8813}"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AE8-4A41-AE35-145F8C4D488C}"/>
                </c:ext>
              </c:extLst>
            </c:dLbl>
            <c:dLbl>
              <c:idx val="3"/>
              <c:tx>
                <c:rich>
                  <a:bodyPr/>
                  <a:lstStyle/>
                  <a:p>
                    <a:fld id="{F6C2271F-AE73-43AC-B5ED-BA3AA578BDA7}"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AE8-4A41-AE35-145F8C4D488C}"/>
                </c:ext>
              </c:extLst>
            </c:dLbl>
            <c:dLbl>
              <c:idx val="4"/>
              <c:tx>
                <c:rich>
                  <a:bodyPr/>
                  <a:lstStyle/>
                  <a:p>
                    <a:fld id="{D155DE3A-3A5B-45F2-ACE6-9F3F8B7B7BBB}"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AE8-4A41-AE35-145F8C4D488C}"/>
                </c:ext>
              </c:extLst>
            </c:dLbl>
            <c:dLbl>
              <c:idx val="5"/>
              <c:tx>
                <c:rich>
                  <a:bodyPr/>
                  <a:lstStyle/>
                  <a:p>
                    <a:fld id="{D2D5E65D-7D40-4638-8A82-8DC145490713}"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AE8-4A41-AE35-145F8C4D488C}"/>
                </c:ext>
              </c:extLst>
            </c:dLbl>
            <c:dLbl>
              <c:idx val="6"/>
              <c:tx>
                <c:rich>
                  <a:bodyPr/>
                  <a:lstStyle/>
                  <a:p>
                    <a:fld id="{7500ECB0-2020-4E96-BA8B-D7642E1B6668}"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AE8-4A41-AE35-145F8C4D488C}"/>
                </c:ext>
              </c:extLst>
            </c:dLbl>
            <c:dLbl>
              <c:idx val="7"/>
              <c:tx>
                <c:rich>
                  <a:bodyPr/>
                  <a:lstStyle/>
                  <a:p>
                    <a:fld id="{B7F544D6-1A3D-4671-8D64-2D0E9AD207F9}"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AE8-4A41-AE35-145F8C4D488C}"/>
                </c:ext>
              </c:extLst>
            </c:dLbl>
            <c:dLbl>
              <c:idx val="8"/>
              <c:tx>
                <c:rich>
                  <a:bodyPr/>
                  <a:lstStyle/>
                  <a:p>
                    <a:fld id="{DD8EF85D-9084-490C-A8F6-F4D0426EFC67}"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AE8-4A41-AE35-145F8C4D488C}"/>
                </c:ext>
              </c:extLst>
            </c:dLbl>
            <c:dLbl>
              <c:idx val="9"/>
              <c:tx>
                <c:rich>
                  <a:bodyPr/>
                  <a:lstStyle/>
                  <a:p>
                    <a:fld id="{6F35223F-DDE9-4068-A20E-3068C915B071}"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2AE8-4A41-AE35-145F8C4D48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6m'!$I$17:$I$26</c:f>
                <c:numCache>
                  <c:formatCode>General</c:formatCode>
                  <c:ptCount val="10"/>
                  <c:pt idx="0">
                    <c:v>0.30000000000000004</c:v>
                  </c:pt>
                  <c:pt idx="1">
                    <c:v>0.30000000000000004</c:v>
                  </c:pt>
                  <c:pt idx="2">
                    <c:v>0.30000000000000004</c:v>
                  </c:pt>
                  <c:pt idx="3">
                    <c:v>0.30000000000000027</c:v>
                  </c:pt>
                  <c:pt idx="4">
                    <c:v>0.29999999999999982</c:v>
                  </c:pt>
                  <c:pt idx="5">
                    <c:v>0.30000000000000027</c:v>
                  </c:pt>
                  <c:pt idx="6">
                    <c:v>0.39999999999999947</c:v>
                  </c:pt>
                  <c:pt idx="7">
                    <c:v>0.5</c:v>
                  </c:pt>
                  <c:pt idx="8">
                    <c:v>0.5</c:v>
                  </c:pt>
                  <c:pt idx="9">
                    <c:v>0.70000000000000018</c:v>
                  </c:pt>
                </c:numCache>
              </c:numRef>
            </c:plus>
            <c:minus>
              <c:numRef>
                <c:f>'Current vaping per 6m'!$H$17:$H$26</c:f>
                <c:numCache>
                  <c:formatCode>General</c:formatCode>
                  <c:ptCount val="10"/>
                  <c:pt idx="0">
                    <c:v>0.29999999999999982</c:v>
                  </c:pt>
                  <c:pt idx="1">
                    <c:v>0.19999999999999996</c:v>
                  </c:pt>
                  <c:pt idx="2">
                    <c:v>0.30000000000000004</c:v>
                  </c:pt>
                  <c:pt idx="3">
                    <c:v>0.29999999999999982</c:v>
                  </c:pt>
                  <c:pt idx="4">
                    <c:v>0.30000000000000004</c:v>
                  </c:pt>
                  <c:pt idx="5">
                    <c:v>0.29999999999999982</c:v>
                  </c:pt>
                  <c:pt idx="6">
                    <c:v>0.40000000000000036</c:v>
                  </c:pt>
                  <c:pt idx="7">
                    <c:v>0.5</c:v>
                  </c:pt>
                  <c:pt idx="8">
                    <c:v>0.5</c:v>
                  </c:pt>
                  <c:pt idx="9">
                    <c:v>0.60000000000000053</c:v>
                  </c:pt>
                </c:numCache>
              </c:numRef>
            </c:minus>
            <c:spPr>
              <a:noFill/>
              <a:ln w="9525" cap="flat" cmpd="sng" algn="ctr">
                <a:solidFill>
                  <a:schemeClr val="accent1"/>
                </a:solidFill>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6m'!$B$4:$B$13</c:f>
              <c:numCache>
                <c:formatCode>General</c:formatCode>
                <c:ptCount val="10"/>
                <c:pt idx="0">
                  <c:v>1.4</c:v>
                </c:pt>
                <c:pt idx="1">
                  <c:v>1.3</c:v>
                </c:pt>
                <c:pt idx="2">
                  <c:v>1.7</c:v>
                </c:pt>
                <c:pt idx="3">
                  <c:v>1.9</c:v>
                </c:pt>
                <c:pt idx="4">
                  <c:v>2</c:v>
                </c:pt>
                <c:pt idx="5">
                  <c:v>2.9</c:v>
                </c:pt>
                <c:pt idx="6">
                  <c:v>4.9000000000000004</c:v>
                </c:pt>
                <c:pt idx="7">
                  <c:v>6.2</c:v>
                </c:pt>
                <c:pt idx="8">
                  <c:v>7.1</c:v>
                </c:pt>
                <c:pt idx="9">
                  <c:v>7.7</c:v>
                </c:pt>
              </c:numCache>
            </c:numRef>
          </c:val>
          <c:smooth val="0"/>
          <c:extLst>
            <c:ext xmlns:c15="http://schemas.microsoft.com/office/drawing/2012/chart" uri="{02D57815-91ED-43cb-92C2-25804820EDAC}">
              <c15:datalabelsRange>
                <c15:f>'Current vaping per 6m'!$B$17:$B$26</c15:f>
                <c15:dlblRangeCache>
                  <c:ptCount val="10"/>
                  <c:pt idx="0">
                    <c:v>1.4%</c:v>
                  </c:pt>
                  <c:pt idx="1">
                    <c:v>1.3%</c:v>
                  </c:pt>
                  <c:pt idx="2">
                    <c:v>1.7%</c:v>
                  </c:pt>
                  <c:pt idx="3">
                    <c:v>1.9%</c:v>
                  </c:pt>
                  <c:pt idx="4">
                    <c:v>2.0%</c:v>
                  </c:pt>
                  <c:pt idx="5">
                    <c:v>2.9%</c:v>
                  </c:pt>
                  <c:pt idx="6">
                    <c:v>4.9%</c:v>
                  </c:pt>
                  <c:pt idx="7">
                    <c:v>6.2%</c:v>
                  </c:pt>
                  <c:pt idx="8">
                    <c:v>7.1%</c:v>
                  </c:pt>
                  <c:pt idx="9">
                    <c:v>7.7%</c:v>
                  </c:pt>
                </c15:dlblRangeCache>
              </c15:datalabelsRange>
            </c:ext>
            <c:ext xmlns:c16="http://schemas.microsoft.com/office/drawing/2014/chart" uri="{C3380CC4-5D6E-409C-BE32-E72D297353CC}">
              <c16:uniqueId val="{0000000A-2AE8-4A41-AE35-145F8C4D488C}"/>
            </c:ext>
          </c:extLst>
        </c:ser>
        <c:dLbls>
          <c:dLblPos val="t"/>
          <c:showLegendKey val="0"/>
          <c:showVal val="1"/>
          <c:showCatName val="0"/>
          <c:showSerName val="0"/>
          <c:showPercent val="0"/>
          <c:showBubbleSize val="0"/>
        </c:dLbls>
        <c:marker val="1"/>
        <c:smooth val="0"/>
        <c:axId val="873964056"/>
        <c:axId val="873964384"/>
      </c:lineChart>
      <c:lineChart>
        <c:grouping val="standard"/>
        <c:varyColors val="0"/>
        <c:ser>
          <c:idx val="1"/>
          <c:order val="1"/>
          <c:tx>
            <c:strRef>
              <c:f>'Current vaping per 6m'!$A$15</c:f>
              <c:strCache>
                <c:ptCount val="1"/>
                <c:pt idx="0">
                  <c:v>Methodology change (household to telephone due to COVID-19, April 2020)</c:v>
                </c:pt>
              </c:strCache>
            </c:strRef>
          </c:tx>
          <c:spPr>
            <a:ln w="28575" cap="rnd">
              <a:noFill/>
              <a:round/>
            </a:ln>
            <a:effectLst/>
          </c:spPr>
          <c:marker>
            <c:symbol val="none"/>
          </c:marker>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solidFill>
                        <a:schemeClr val="accent3">
                          <a:lumMod val="60000"/>
                          <a:lumOff val="40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AE8-4A41-AE35-145F8C4D488C}"/>
                </c:ext>
              </c:extLst>
            </c:dLbl>
            <c:dLbl>
              <c:idx val="1"/>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2AE8-4A41-AE35-145F8C4D488C}"/>
                </c:ext>
              </c:extLst>
            </c:dLbl>
            <c:dLbl>
              <c:idx val="2"/>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AE8-4A41-AE35-145F8C4D488C}"/>
                </c:ext>
              </c:extLst>
            </c:dLbl>
            <c:dLbl>
              <c:idx val="3"/>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2AE8-4A41-AE35-145F8C4D488C}"/>
                </c:ext>
              </c:extLst>
            </c:dLbl>
            <c:dLbl>
              <c:idx val="4"/>
              <c:layout>
                <c:manualLayout>
                  <c:x val="-0.23401782469499005"/>
                  <c:y val="0.1157144749429685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fld id="{CA5BAA1E-F99B-4A25-AF1E-30710183679E}" type="SERIESNAME">
                      <a:rPr lang="en-US"/>
                      <a:pPr>
                        <a:defRPr>
                          <a:solidFill>
                            <a:schemeClr val="accent3">
                              <a:lumMod val="60000"/>
                              <a:lumOff val="40000"/>
                            </a:schemeClr>
                          </a:solidFill>
                        </a:defRPr>
                      </a:pPr>
                      <a:t>[SERIES NAME]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r"/>
              <c:showLegendKey val="0"/>
              <c:showVal val="0"/>
              <c:showCatName val="0"/>
              <c:showSerName val="1"/>
              <c:showPercent val="0"/>
              <c:showBubbleSize val="0"/>
              <c:extLst>
                <c:ext xmlns:c15="http://schemas.microsoft.com/office/drawing/2012/chart" uri="{CE6537A1-D6FC-4f65-9D91-7224C49458BB}">
                  <c15:layout>
                    <c:manualLayout>
                      <c:w val="0.1934945054945055"/>
                      <c:h val="0.19416822429906541"/>
                    </c:manualLayout>
                  </c15:layout>
                  <c15:dlblFieldTable/>
                  <c15:showDataLabelsRange val="1"/>
                </c:ext>
                <c:ext xmlns:c16="http://schemas.microsoft.com/office/drawing/2014/chart" uri="{C3380CC4-5D6E-409C-BE32-E72D297353CC}">
                  <c16:uniqueId val="{0000000F-2AE8-4A41-AE35-145F8C4D488C}"/>
                </c:ext>
              </c:extLst>
            </c:dLbl>
            <c:dLbl>
              <c:idx val="5"/>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2AE8-4A41-AE35-145F8C4D488C}"/>
                </c:ext>
              </c:extLst>
            </c:dLbl>
            <c:dLbl>
              <c:idx val="6"/>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2AE8-4A41-AE35-145F8C4D488C}"/>
                </c:ext>
              </c:extLst>
            </c:dLbl>
            <c:dLbl>
              <c:idx val="7"/>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2AE8-4A41-AE35-145F8C4D488C}"/>
                </c:ext>
              </c:extLst>
            </c:dLbl>
            <c:dLbl>
              <c:idx val="8"/>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3-2AE8-4A41-AE35-145F8C4D488C}"/>
                </c:ext>
              </c:extLst>
            </c:dLbl>
            <c:dLbl>
              <c:idx val="9"/>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4-2AE8-4A41-AE35-145F8C4D488C}"/>
                </c:ext>
              </c:extLst>
            </c:dLbl>
            <c:dLbl>
              <c:idx val="10"/>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5-2AE8-4A41-AE35-145F8C4D48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percentage"/>
            <c:noEndCap val="1"/>
            <c:val val="100"/>
            <c:spPr>
              <a:noFill/>
              <a:ln w="19050" cap="flat" cmpd="sng" algn="ctr">
                <a:solidFill>
                  <a:schemeClr val="bg2">
                    <a:lumMod val="75000"/>
                  </a:schemeClr>
                </a:solidFill>
                <a:prstDash val="sysDot"/>
                <a:round/>
              </a:ln>
              <a:effectLst/>
            </c:spPr>
          </c:errBars>
          <c:val>
            <c:numRef>
              <c:f>'Current vaping per 6m'!$A$16:$A$26</c:f>
              <c:numCache>
                <c:formatCode>General</c:formatCode>
                <c:ptCount val="11"/>
                <c:pt idx="4">
                  <c:v>18</c:v>
                </c:pt>
              </c:numCache>
            </c:numRef>
          </c:val>
          <c:smooth val="0"/>
          <c:extLst>
            <c:ext xmlns:c15="http://schemas.microsoft.com/office/drawing/2012/chart" uri="{02D57815-91ED-43cb-92C2-25804820EDAC}">
              <c15:datalabelsRange>
                <c15:f>'Current vaping per 6m'!$A$15</c15:f>
                <c15:dlblRangeCache>
                  <c:ptCount val="1"/>
                  <c:pt idx="0">
                    <c:v>Methodology change (household to telephone due to COVID-19, April 2020)</c:v>
                  </c:pt>
                </c15:dlblRangeCache>
              </c15:datalabelsRange>
            </c:ext>
            <c:ext xmlns:c16="http://schemas.microsoft.com/office/drawing/2014/chart" uri="{C3380CC4-5D6E-409C-BE32-E72D297353CC}">
              <c16:uniqueId val="{00000016-2AE8-4A41-AE35-145F8C4D488C}"/>
            </c:ext>
          </c:extLst>
        </c:ser>
        <c:dLbls>
          <c:dLblPos val="t"/>
          <c:showLegendKey val="0"/>
          <c:showVal val="1"/>
          <c:showCatName val="0"/>
          <c:showSerName val="0"/>
          <c:showPercent val="0"/>
          <c:showBubbleSize val="0"/>
        </c:dLbls>
        <c:marker val="1"/>
        <c:smooth val="0"/>
        <c:axId val="724477224"/>
        <c:axId val="72448214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majorUnit val="2"/>
      </c:valAx>
      <c:valAx>
        <c:axId val="724482144"/>
        <c:scaling>
          <c:orientation val="minMax"/>
          <c:max val="18"/>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477224"/>
        <c:crosses val="max"/>
        <c:crossBetween val="between"/>
      </c:valAx>
      <c:catAx>
        <c:axId val="724477224"/>
        <c:scaling>
          <c:orientation val="minMax"/>
        </c:scaling>
        <c:delete val="1"/>
        <c:axPos val="b"/>
        <c:majorTickMark val="out"/>
        <c:minorTickMark val="none"/>
        <c:tickLblPos val="nextTo"/>
        <c:crossAx val="72448214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Estimated population size smokers and/or vapers </a:t>
            </a:r>
          </a:p>
          <a:p>
            <a:pPr>
              <a:defRPr sz="1100"/>
            </a:pPr>
            <a:r>
              <a:rPr lang="en-US" sz="1100"/>
              <a:t>50+ years</a:t>
            </a:r>
          </a:p>
          <a:p>
            <a:pPr>
              <a:defRPr sz="1100"/>
            </a:pPr>
            <a:r>
              <a:rPr lang="en-US" sz="1100"/>
              <a:t>n=930,344</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160886470496248"/>
          <c:y val="0.3216899500465667"/>
          <c:w val="0.33633369742474889"/>
          <c:h val="0.60549106764880201"/>
        </c:manualLayout>
      </c:layout>
      <c:pieChart>
        <c:varyColors val="1"/>
        <c:ser>
          <c:idx val="0"/>
          <c:order val="0"/>
          <c:tx>
            <c:strRef>
              <c:f>'Exclusive and dual use'!$A$9</c:f>
              <c:strCache>
                <c:ptCount val="1"/>
                <c:pt idx="0">
                  <c:v>2022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DC-4F24-8F1F-6A1647CB49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DC-4F24-8F1F-6A1647CB49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DC-4F24-8F1F-6A1647CB49E6}"/>
              </c:ext>
            </c:extLst>
          </c:dPt>
          <c:dLbls>
            <c:dLbl>
              <c:idx val="2"/>
              <c:tx>
                <c:rich>
                  <a:bodyPr/>
                  <a:lstStyle/>
                  <a:p>
                    <a:r>
                      <a:rPr lang="en-US"/>
                      <a:t>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9DC-4F24-8F1F-6A1647CB49E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'Exclusive and dual use'!$B$3:$D$3</c:f>
              <c:strCache>
                <c:ptCount val="3"/>
                <c:pt idx="0">
                  <c:v>Exclusive smoking</c:v>
                </c:pt>
                <c:pt idx="1">
                  <c:v>Exclusive vaping</c:v>
                </c:pt>
                <c:pt idx="2">
                  <c:v>Dual smoking and vaping</c:v>
                </c:pt>
              </c:strCache>
            </c:strRef>
          </c:cat>
          <c:val>
            <c:numRef>
              <c:f>'Exclusive and dual use'!$Q$9:$S$9</c:f>
              <c:numCache>
                <c:formatCode>0.0</c:formatCode>
                <c:ptCount val="3"/>
                <c:pt idx="0" formatCode="General">
                  <c:v>8.9</c:v>
                </c:pt>
                <c:pt idx="1">
                  <c:v>0.7</c:v>
                </c:pt>
                <c:pt idx="2">
                  <c:v>0.7</c:v>
                </c:pt>
              </c:numCache>
            </c:numRef>
          </c:val>
          <c:extLst>
            <c:ext xmlns:c16="http://schemas.microsoft.com/office/drawing/2014/chart" uri="{C3380CC4-5D6E-409C-BE32-E72D297353CC}">
              <c16:uniqueId val="{00000006-09DC-4F24-8F1F-6A1647CB49E6}"/>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2280936698651057"/>
          <c:y val="0.36966641266615868"/>
          <c:w val="0.29357110188014612"/>
          <c:h val="0.52566675133350271"/>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Current vapers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31248152046259"/>
          <c:y val="0.10275532272232624"/>
          <c:w val="0.85645879155691451"/>
          <c:h val="0.74921975084160086"/>
        </c:manualLayout>
      </c:layout>
      <c:barChart>
        <c:barDir val="col"/>
        <c:grouping val="percentStacked"/>
        <c:varyColors val="0"/>
        <c:ser>
          <c:idx val="0"/>
          <c:order val="0"/>
          <c:tx>
            <c:strRef>
              <c:f>'MS plots'!$C$43:$D$43</c:f>
              <c:strCache>
                <c:ptCount val="2"/>
                <c:pt idx="1">
                  <c:v>14-17 yr old e-cigarette users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plots'!$F$43</c:f>
              <c:numCache>
                <c:formatCode>0%</c:formatCode>
                <c:ptCount val="1"/>
                <c:pt idx="0">
                  <c:v>0.08</c:v>
                </c:pt>
              </c:numCache>
            </c:numRef>
          </c:val>
          <c:extLst>
            <c:ext xmlns:c16="http://schemas.microsoft.com/office/drawing/2014/chart" uri="{C3380CC4-5D6E-409C-BE32-E72D297353CC}">
              <c16:uniqueId val="{00000000-B813-486C-A9F4-AC193CA582A5}"/>
            </c:ext>
          </c:extLst>
        </c:ser>
        <c:ser>
          <c:idx val="1"/>
          <c:order val="1"/>
          <c:tx>
            <c:strRef>
              <c:f>'MS plots'!$C$44:$D$44</c:f>
              <c:strCache>
                <c:ptCount val="2"/>
                <c:pt idx="1">
                  <c:v>18-24 yr old e-cigarette users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plots'!$F$44</c:f>
              <c:numCache>
                <c:formatCode>0%</c:formatCode>
                <c:ptCount val="1"/>
                <c:pt idx="0">
                  <c:v>0.31</c:v>
                </c:pt>
              </c:numCache>
            </c:numRef>
          </c:val>
          <c:extLst>
            <c:ext xmlns:c16="http://schemas.microsoft.com/office/drawing/2014/chart" uri="{C3380CC4-5D6E-409C-BE32-E72D297353CC}">
              <c16:uniqueId val="{00000001-B813-486C-A9F4-AC193CA582A5}"/>
            </c:ext>
          </c:extLst>
        </c:ser>
        <c:ser>
          <c:idx val="2"/>
          <c:order val="2"/>
          <c:tx>
            <c:strRef>
              <c:f>'MS plots'!$C$45:$D$45</c:f>
              <c:strCache>
                <c:ptCount val="2"/>
                <c:pt idx="1">
                  <c:v>25-34 yr old e-cigarette users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plots'!$F$45</c:f>
              <c:numCache>
                <c:formatCode>0%</c:formatCode>
                <c:ptCount val="1"/>
                <c:pt idx="0">
                  <c:v>0.36</c:v>
                </c:pt>
              </c:numCache>
            </c:numRef>
          </c:val>
          <c:extLst>
            <c:ext xmlns:c16="http://schemas.microsoft.com/office/drawing/2014/chart" uri="{C3380CC4-5D6E-409C-BE32-E72D297353CC}">
              <c16:uniqueId val="{00000002-B813-486C-A9F4-AC193CA582A5}"/>
            </c:ext>
          </c:extLst>
        </c:ser>
        <c:ser>
          <c:idx val="3"/>
          <c:order val="3"/>
          <c:tx>
            <c:strRef>
              <c:f>'MS plots'!$C$46:$D$46</c:f>
              <c:strCache>
                <c:ptCount val="2"/>
                <c:pt idx="1">
                  <c:v>35-49 yr old e-cigarette users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plots'!$F$46</c:f>
              <c:numCache>
                <c:formatCode>0%</c:formatCode>
                <c:ptCount val="1"/>
                <c:pt idx="0">
                  <c:v>0.17</c:v>
                </c:pt>
              </c:numCache>
            </c:numRef>
          </c:val>
          <c:extLst>
            <c:ext xmlns:c16="http://schemas.microsoft.com/office/drawing/2014/chart" uri="{C3380CC4-5D6E-409C-BE32-E72D297353CC}">
              <c16:uniqueId val="{00000003-B813-486C-A9F4-AC193CA582A5}"/>
            </c:ext>
          </c:extLst>
        </c:ser>
        <c:ser>
          <c:idx val="4"/>
          <c:order val="4"/>
          <c:tx>
            <c:strRef>
              <c:f>'MS plots'!$C$47:$D$47</c:f>
              <c:strCache>
                <c:ptCount val="2"/>
                <c:pt idx="1">
                  <c:v>50+ e-cigarette users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plots'!$F$47</c:f>
              <c:numCache>
                <c:formatCode>0%</c:formatCode>
                <c:ptCount val="1"/>
                <c:pt idx="0">
                  <c:v>0.08</c:v>
                </c:pt>
              </c:numCache>
            </c:numRef>
          </c:val>
          <c:extLst>
            <c:ext xmlns:c16="http://schemas.microsoft.com/office/drawing/2014/chart" uri="{C3380CC4-5D6E-409C-BE32-E72D297353CC}">
              <c16:uniqueId val="{00000004-B813-486C-A9F4-AC193CA582A5}"/>
            </c:ext>
          </c:extLst>
        </c:ser>
        <c:dLbls>
          <c:dLblPos val="ctr"/>
          <c:showLegendKey val="0"/>
          <c:showVal val="1"/>
          <c:showCatName val="0"/>
          <c:showSerName val="0"/>
          <c:showPercent val="0"/>
          <c:showBubbleSize val="0"/>
        </c:dLbls>
        <c:gapWidth val="150"/>
        <c:overlap val="100"/>
        <c:axId val="694589816"/>
        <c:axId val="694587520"/>
      </c:barChart>
      <c:catAx>
        <c:axId val="694589816"/>
        <c:scaling>
          <c:orientation val="minMax"/>
        </c:scaling>
        <c:delete val="1"/>
        <c:axPos val="b"/>
        <c:numFmt formatCode="General" sourceLinked="1"/>
        <c:majorTickMark val="none"/>
        <c:minorTickMark val="none"/>
        <c:tickLblPos val="nextTo"/>
        <c:crossAx val="694587520"/>
        <c:crosses val="autoZero"/>
        <c:auto val="1"/>
        <c:lblAlgn val="ctr"/>
        <c:lblOffset val="100"/>
        <c:noMultiLvlLbl val="0"/>
      </c:catAx>
      <c:valAx>
        <c:axId val="69458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589816"/>
        <c:crosses val="autoZero"/>
        <c:crossBetween val="between"/>
      </c:valAx>
      <c:spPr>
        <a:noFill/>
        <a:ln>
          <a:noFill/>
        </a:ln>
        <a:effectLst/>
      </c:spPr>
    </c:plotArea>
    <c:legend>
      <c:legendPos val="l"/>
      <c:layout>
        <c:manualLayout>
          <c:xMode val="edge"/>
          <c:yMode val="edge"/>
          <c:x val="9.12491797153792E-2"/>
          <c:y val="0.86441650276542936"/>
          <c:w val="0.85151269846315591"/>
          <c:h val="0.135518834793538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Current smokers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37982429134729"/>
          <c:y val="8.5789830231007752E-2"/>
          <c:w val="0.87649702878049329"/>
          <c:h val="0.75527459970252997"/>
        </c:manualLayout>
      </c:layout>
      <c:barChart>
        <c:barDir val="col"/>
        <c:grouping val="percentStacked"/>
        <c:varyColors val="0"/>
        <c:ser>
          <c:idx val="0"/>
          <c:order val="0"/>
          <c:tx>
            <c:strRef>
              <c:f>'MS plots'!$C$52:$D$52</c:f>
              <c:strCache>
                <c:ptCount val="2"/>
                <c:pt idx="1">
                  <c:v>14-17 yr old smokers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plots'!$F$52</c:f>
              <c:numCache>
                <c:formatCode>0%</c:formatCode>
                <c:ptCount val="1"/>
                <c:pt idx="0">
                  <c:v>0.02</c:v>
                </c:pt>
              </c:numCache>
            </c:numRef>
          </c:val>
          <c:extLst>
            <c:ext xmlns:c16="http://schemas.microsoft.com/office/drawing/2014/chart" uri="{C3380CC4-5D6E-409C-BE32-E72D297353CC}">
              <c16:uniqueId val="{00000000-C043-4A66-B2B8-705B797D8C80}"/>
            </c:ext>
          </c:extLst>
        </c:ser>
        <c:ser>
          <c:idx val="1"/>
          <c:order val="1"/>
          <c:tx>
            <c:strRef>
              <c:f>'MS plots'!$C$53:$D$53</c:f>
              <c:strCache>
                <c:ptCount val="2"/>
                <c:pt idx="1">
                  <c:v>18-24 yr old smokers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plots'!$F$53</c:f>
              <c:numCache>
                <c:formatCode>0%</c:formatCode>
                <c:ptCount val="1"/>
                <c:pt idx="0">
                  <c:v>0.14000000000000001</c:v>
                </c:pt>
              </c:numCache>
            </c:numRef>
          </c:val>
          <c:extLst>
            <c:ext xmlns:c16="http://schemas.microsoft.com/office/drawing/2014/chart" uri="{C3380CC4-5D6E-409C-BE32-E72D297353CC}">
              <c16:uniqueId val="{00000001-C043-4A66-B2B8-705B797D8C80}"/>
            </c:ext>
          </c:extLst>
        </c:ser>
        <c:ser>
          <c:idx val="2"/>
          <c:order val="2"/>
          <c:tx>
            <c:strRef>
              <c:f>'MS plots'!$C$54:$D$54</c:f>
              <c:strCache>
                <c:ptCount val="2"/>
                <c:pt idx="1">
                  <c:v>25-34 yr old smokers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plots'!$F$54</c:f>
              <c:numCache>
                <c:formatCode>0%</c:formatCode>
                <c:ptCount val="1"/>
                <c:pt idx="0">
                  <c:v>0.24</c:v>
                </c:pt>
              </c:numCache>
            </c:numRef>
          </c:val>
          <c:extLst>
            <c:ext xmlns:c16="http://schemas.microsoft.com/office/drawing/2014/chart" uri="{C3380CC4-5D6E-409C-BE32-E72D297353CC}">
              <c16:uniqueId val="{00000002-C043-4A66-B2B8-705B797D8C80}"/>
            </c:ext>
          </c:extLst>
        </c:ser>
        <c:ser>
          <c:idx val="3"/>
          <c:order val="3"/>
          <c:tx>
            <c:strRef>
              <c:f>'MS plots'!$C$55:$D$55</c:f>
              <c:strCache>
                <c:ptCount val="2"/>
                <c:pt idx="1">
                  <c:v>35-49 yr old smokers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plots'!$F$55</c:f>
              <c:numCache>
                <c:formatCode>0%</c:formatCode>
                <c:ptCount val="1"/>
                <c:pt idx="0">
                  <c:v>0.28000000000000003</c:v>
                </c:pt>
              </c:numCache>
            </c:numRef>
          </c:val>
          <c:extLst>
            <c:ext xmlns:c16="http://schemas.microsoft.com/office/drawing/2014/chart" uri="{C3380CC4-5D6E-409C-BE32-E72D297353CC}">
              <c16:uniqueId val="{00000003-C043-4A66-B2B8-705B797D8C80}"/>
            </c:ext>
          </c:extLst>
        </c:ser>
        <c:ser>
          <c:idx val="4"/>
          <c:order val="4"/>
          <c:tx>
            <c:strRef>
              <c:f>'MS plots'!$C$56:$D$56</c:f>
              <c:strCache>
                <c:ptCount val="2"/>
                <c:pt idx="1">
                  <c:v>50+ smokers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'MS plots'!$F$56</c:f>
              <c:numCache>
                <c:formatCode>0%</c:formatCode>
                <c:ptCount val="1"/>
                <c:pt idx="0">
                  <c:v>0.32</c:v>
                </c:pt>
              </c:numCache>
            </c:numRef>
          </c:val>
          <c:extLst>
            <c:ext xmlns:c16="http://schemas.microsoft.com/office/drawing/2014/chart" uri="{C3380CC4-5D6E-409C-BE32-E72D297353CC}">
              <c16:uniqueId val="{00000004-C043-4A66-B2B8-705B797D8C80}"/>
            </c:ext>
          </c:extLst>
        </c:ser>
        <c:dLbls>
          <c:dLblPos val="ctr"/>
          <c:showLegendKey val="0"/>
          <c:showVal val="1"/>
          <c:showCatName val="0"/>
          <c:showSerName val="0"/>
          <c:showPercent val="0"/>
          <c:showBubbleSize val="0"/>
        </c:dLbls>
        <c:gapWidth val="150"/>
        <c:overlap val="100"/>
        <c:axId val="662263288"/>
        <c:axId val="662261976"/>
      </c:barChart>
      <c:catAx>
        <c:axId val="662263288"/>
        <c:scaling>
          <c:orientation val="minMax"/>
        </c:scaling>
        <c:delete val="1"/>
        <c:axPos val="b"/>
        <c:numFmt formatCode="General" sourceLinked="1"/>
        <c:majorTickMark val="none"/>
        <c:minorTickMark val="none"/>
        <c:tickLblPos val="nextTo"/>
        <c:crossAx val="662261976"/>
        <c:crosses val="autoZero"/>
        <c:auto val="1"/>
        <c:lblAlgn val="ctr"/>
        <c:lblOffset val="100"/>
        <c:noMultiLvlLbl val="0"/>
      </c:catAx>
      <c:valAx>
        <c:axId val="662261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263288"/>
        <c:crosses val="autoZero"/>
        <c:crossBetween val="between"/>
      </c:valAx>
      <c:spPr>
        <a:noFill/>
        <a:ln>
          <a:noFill/>
        </a:ln>
        <a:effectLst/>
      </c:spPr>
    </c:plotArea>
    <c:legend>
      <c:legendPos val="l"/>
      <c:layout>
        <c:manualLayout>
          <c:xMode val="edge"/>
          <c:yMode val="edge"/>
          <c:x val="0.13500041162799323"/>
          <c:y val="0.85945560211235206"/>
          <c:w val="0.77963269212849673"/>
          <c:h val="0.140539874557279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Past month e-cigarette use </a:t>
            </a:r>
            <a:r>
              <a:rPr lang="en-AU" baseline="0"/>
              <a:t>by age group (weighted % of population group listed)</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'Current smoking per 6m'!$C$1</c:f>
              <c:strCache>
                <c:ptCount val="1"/>
                <c:pt idx="0">
                  <c:v>14-17 smoking</c:v>
                </c:pt>
              </c:strCache>
            </c:strRef>
          </c:tx>
          <c:spPr>
            <a:ln w="28575" cap="rnd">
              <a:solidFill>
                <a:schemeClr val="accent2"/>
              </a:solidFill>
              <a:round/>
            </a:ln>
            <a:effectLst/>
          </c:spPr>
          <c:marker>
            <c:symbol val="none"/>
          </c:marker>
          <c:dLbls>
            <c:dLbl>
              <c:idx val="0"/>
              <c:tx>
                <c:rich>
                  <a:bodyPr/>
                  <a:lstStyle/>
                  <a:p>
                    <a:fld id="{46E5EBBC-9500-440A-9622-14A40A0E8CB5}"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4D7-4174-8807-207074424662}"/>
                </c:ext>
              </c:extLst>
            </c:dLbl>
            <c:dLbl>
              <c:idx val="1"/>
              <c:tx>
                <c:rich>
                  <a:bodyPr/>
                  <a:lstStyle/>
                  <a:p>
                    <a:fld id="{57BF8174-85B8-4F79-B731-242AB2E3E61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4D7-4174-8807-207074424662}"/>
                </c:ext>
              </c:extLst>
            </c:dLbl>
            <c:dLbl>
              <c:idx val="2"/>
              <c:tx>
                <c:rich>
                  <a:bodyPr/>
                  <a:lstStyle/>
                  <a:p>
                    <a:fld id="{BDD7A73E-D71A-4F7A-BB0B-D97E5986ECC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E4D7-4174-8807-207074424662}"/>
                </c:ext>
              </c:extLst>
            </c:dLbl>
            <c:dLbl>
              <c:idx val="3"/>
              <c:tx>
                <c:rich>
                  <a:bodyPr/>
                  <a:lstStyle/>
                  <a:p>
                    <a:fld id="{39F4FCB5-E401-43BF-9A5B-B83EF51E718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4D7-4174-8807-207074424662}"/>
                </c:ext>
              </c:extLst>
            </c:dLbl>
            <c:dLbl>
              <c:idx val="4"/>
              <c:tx>
                <c:rich>
                  <a:bodyPr/>
                  <a:lstStyle/>
                  <a:p>
                    <a:fld id="{6D9C7A3A-A4BE-4447-B9F3-0ED43CA896E7}"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E4D7-4174-8807-207074424662}"/>
                </c:ext>
              </c:extLst>
            </c:dLbl>
            <c:dLbl>
              <c:idx val="5"/>
              <c:tx>
                <c:rich>
                  <a:bodyPr/>
                  <a:lstStyle/>
                  <a:p>
                    <a:fld id="{406464D1-A977-4FAF-B1FA-9169A25C096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4D7-4174-8807-207074424662}"/>
                </c:ext>
              </c:extLst>
            </c:dLbl>
            <c:dLbl>
              <c:idx val="6"/>
              <c:tx>
                <c:rich>
                  <a:bodyPr/>
                  <a:lstStyle/>
                  <a:p>
                    <a:fld id="{D9D829AF-1BF9-46A3-B82A-5271FA93B64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E4D7-4174-8807-207074424662}"/>
                </c:ext>
              </c:extLst>
            </c:dLbl>
            <c:dLbl>
              <c:idx val="7"/>
              <c:tx>
                <c:rich>
                  <a:bodyPr/>
                  <a:lstStyle/>
                  <a:p>
                    <a:fld id="{ACA1BC41-20D4-4C08-8475-1609C2D8C30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E4D7-4174-8807-207074424662}"/>
                </c:ext>
              </c:extLst>
            </c:dLbl>
            <c:dLbl>
              <c:idx val="8"/>
              <c:tx>
                <c:rich>
                  <a:bodyPr/>
                  <a:lstStyle/>
                  <a:p>
                    <a:fld id="{951F639A-FBCD-4163-A3FF-425555BDE1B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E4D7-4174-8807-207074424662}"/>
                </c:ext>
              </c:extLst>
            </c:dLbl>
            <c:dLbl>
              <c:idx val="9"/>
              <c:tx>
                <c:rich>
                  <a:bodyPr/>
                  <a:lstStyle/>
                  <a:p>
                    <a:fld id="{8097DA8D-5DD3-4468-8F96-FC8C9756C627}"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4D7-4174-8807-2070744246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vaping per 6m'!$K$17:$K$26</c:f>
                <c:numCache>
                  <c:formatCode>General</c:formatCode>
                  <c:ptCount val="10"/>
                  <c:pt idx="0">
                    <c:v>1.7</c:v>
                  </c:pt>
                  <c:pt idx="1">
                    <c:v>0.6</c:v>
                  </c:pt>
                  <c:pt idx="2">
                    <c:v>1.0999999999999999</c:v>
                  </c:pt>
                  <c:pt idx="3">
                    <c:v>0.89999999999999991</c:v>
                  </c:pt>
                  <c:pt idx="4">
                    <c:v>2.2999999999999998</c:v>
                  </c:pt>
                  <c:pt idx="5">
                    <c:v>2.3000000000000003</c:v>
                  </c:pt>
                  <c:pt idx="6">
                    <c:v>3.6000000000000005</c:v>
                  </c:pt>
                  <c:pt idx="7">
                    <c:v>3.1000000000000014</c:v>
                  </c:pt>
                  <c:pt idx="8">
                    <c:v>2.4000000000000004</c:v>
                  </c:pt>
                  <c:pt idx="9">
                    <c:v>4.1999999999999993</c:v>
                  </c:pt>
                </c:numCache>
              </c:numRef>
            </c:plus>
            <c:minus>
              <c:numRef>
                <c:f>'Current vaping per 6m'!$J$17:$J$26</c:f>
                <c:numCache>
                  <c:formatCode>General</c:formatCode>
                  <c:ptCount val="10"/>
                  <c:pt idx="0">
                    <c:v>0.7</c:v>
                  </c:pt>
                  <c:pt idx="1">
                    <c:v>0.30000000000000004</c:v>
                  </c:pt>
                  <c:pt idx="2">
                    <c:v>0.5</c:v>
                  </c:pt>
                  <c:pt idx="3">
                    <c:v>0.4</c:v>
                  </c:pt>
                  <c:pt idx="4">
                    <c:v>1</c:v>
                  </c:pt>
                  <c:pt idx="5">
                    <c:v>1.3</c:v>
                  </c:pt>
                  <c:pt idx="6">
                    <c:v>2.5</c:v>
                  </c:pt>
                  <c:pt idx="7">
                    <c:v>2.5</c:v>
                  </c:pt>
                  <c:pt idx="8">
                    <c:v>1.7999999999999998</c:v>
                  </c:pt>
                  <c:pt idx="9">
                    <c:v>3.5</c:v>
                  </c:pt>
                </c:numCache>
              </c:numRef>
            </c:minus>
            <c:spPr>
              <a:noFill/>
              <a:ln w="9525" cap="flat" cmpd="sng" algn="ctr">
                <a:solidFill>
                  <a:schemeClr val="accent2"/>
                </a:solidFill>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6m'!$C$4:$C$13</c:f>
              <c:numCache>
                <c:formatCode>General</c:formatCode>
                <c:ptCount val="10"/>
                <c:pt idx="0">
                  <c:v>1.2</c:v>
                </c:pt>
                <c:pt idx="1">
                  <c:v>0.4</c:v>
                </c:pt>
                <c:pt idx="2">
                  <c:v>0.8</c:v>
                </c:pt>
                <c:pt idx="3">
                  <c:v>0.8</c:v>
                </c:pt>
                <c:pt idx="4">
                  <c:v>1.6</c:v>
                </c:pt>
                <c:pt idx="5">
                  <c:v>2.6</c:v>
                </c:pt>
                <c:pt idx="6">
                  <c:v>7.8</c:v>
                </c:pt>
                <c:pt idx="7">
                  <c:v>11.7</c:v>
                </c:pt>
                <c:pt idx="8">
                  <c:v>9</c:v>
                </c:pt>
                <c:pt idx="9">
                  <c:v>15.8</c:v>
                </c:pt>
              </c:numCache>
            </c:numRef>
          </c:val>
          <c:smooth val="0"/>
          <c:extLst>
            <c:ext xmlns:c15="http://schemas.microsoft.com/office/drawing/2012/chart" uri="{02D57815-91ED-43cb-92C2-25804820EDAC}">
              <c15:datalabelsRange>
                <c15:f>'Current vaping per 6m'!$C$17:$C$26</c15:f>
                <c15:dlblRangeCache>
                  <c:ptCount val="10"/>
                  <c:pt idx="9">
                    <c:v>15.8%</c:v>
                  </c:pt>
                </c15:dlblRangeCache>
              </c15:datalabelsRange>
            </c:ext>
            <c:ext xmlns:c16="http://schemas.microsoft.com/office/drawing/2014/chart" uri="{C3380CC4-5D6E-409C-BE32-E72D297353CC}">
              <c16:uniqueId val="{0000000A-E4D7-4174-8807-207074424662}"/>
            </c:ext>
          </c:extLst>
        </c:ser>
        <c:ser>
          <c:idx val="2"/>
          <c:order val="1"/>
          <c:tx>
            <c:strRef>
              <c:f>'Current smoking per 6m'!$D$1</c:f>
              <c:strCache>
                <c:ptCount val="1"/>
                <c:pt idx="0">
                  <c:v>18-24 smoking</c:v>
                </c:pt>
              </c:strCache>
            </c:strRef>
          </c:tx>
          <c:spPr>
            <a:ln w="28575" cap="rnd">
              <a:solidFill>
                <a:schemeClr val="accent3"/>
              </a:solidFill>
              <a:round/>
            </a:ln>
            <a:effectLst/>
          </c:spPr>
          <c:marker>
            <c:symbol val="none"/>
          </c:marker>
          <c:dLbls>
            <c:dLbl>
              <c:idx val="0"/>
              <c:tx>
                <c:rich>
                  <a:bodyPr/>
                  <a:lstStyle/>
                  <a:p>
                    <a:fld id="{2D461127-FD71-46B8-84C9-62738E999BE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E4D7-4174-8807-207074424662}"/>
                </c:ext>
              </c:extLst>
            </c:dLbl>
            <c:dLbl>
              <c:idx val="1"/>
              <c:tx>
                <c:rich>
                  <a:bodyPr/>
                  <a:lstStyle/>
                  <a:p>
                    <a:fld id="{8E60BACA-DD7D-489B-9AF5-1FADDC71B076}"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E4D7-4174-8807-207074424662}"/>
                </c:ext>
              </c:extLst>
            </c:dLbl>
            <c:dLbl>
              <c:idx val="2"/>
              <c:tx>
                <c:rich>
                  <a:bodyPr/>
                  <a:lstStyle/>
                  <a:p>
                    <a:fld id="{12E0A432-47CF-4235-A4D0-F0F9266903D7}"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E4D7-4174-8807-207074424662}"/>
                </c:ext>
              </c:extLst>
            </c:dLbl>
            <c:dLbl>
              <c:idx val="3"/>
              <c:tx>
                <c:rich>
                  <a:bodyPr/>
                  <a:lstStyle/>
                  <a:p>
                    <a:fld id="{13A71EE4-3E9C-4B3D-AD99-BBB6EBFE96D0}"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E4D7-4174-8807-207074424662}"/>
                </c:ext>
              </c:extLst>
            </c:dLbl>
            <c:dLbl>
              <c:idx val="4"/>
              <c:tx>
                <c:rich>
                  <a:bodyPr/>
                  <a:lstStyle/>
                  <a:p>
                    <a:fld id="{3DE9A709-E41B-4614-96B9-97C07486CC3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E4D7-4174-8807-207074424662}"/>
                </c:ext>
              </c:extLst>
            </c:dLbl>
            <c:dLbl>
              <c:idx val="5"/>
              <c:tx>
                <c:rich>
                  <a:bodyPr/>
                  <a:lstStyle/>
                  <a:p>
                    <a:fld id="{5EBB9C1C-6C20-4956-BB34-EDDEFDA3DD7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E4D7-4174-8807-207074424662}"/>
                </c:ext>
              </c:extLst>
            </c:dLbl>
            <c:dLbl>
              <c:idx val="6"/>
              <c:tx>
                <c:rich>
                  <a:bodyPr/>
                  <a:lstStyle/>
                  <a:p>
                    <a:fld id="{4AA544E7-F011-493B-8D89-A78498E51DF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E4D7-4174-8807-207074424662}"/>
                </c:ext>
              </c:extLst>
            </c:dLbl>
            <c:dLbl>
              <c:idx val="7"/>
              <c:tx>
                <c:rich>
                  <a:bodyPr/>
                  <a:lstStyle/>
                  <a:p>
                    <a:fld id="{D17EA716-23E7-4612-BD5F-1D64D05770E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E4D7-4174-8807-207074424662}"/>
                </c:ext>
              </c:extLst>
            </c:dLbl>
            <c:dLbl>
              <c:idx val="8"/>
              <c:delete val="1"/>
              <c:extLst>
                <c:ext xmlns:c15="http://schemas.microsoft.com/office/drawing/2012/chart" uri="{CE6537A1-D6FC-4f65-9D91-7224C49458BB}"/>
                <c:ext xmlns:c16="http://schemas.microsoft.com/office/drawing/2014/chart" uri="{C3380CC4-5D6E-409C-BE32-E72D297353CC}">
                  <c16:uniqueId val="{00000013-E4D7-4174-8807-207074424662}"/>
                </c:ext>
              </c:extLst>
            </c:dLbl>
            <c:dLbl>
              <c:idx val="9"/>
              <c:tx>
                <c:rich>
                  <a:bodyPr/>
                  <a:lstStyle/>
                  <a:p>
                    <a:fld id="{8E3CDA81-5693-48C0-96FA-0BF950ECBCE5}"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4D7-4174-8807-2070744246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50000"/>
                      </a:schemeClr>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vaping per 6m'!$M$17:$M$26</c:f>
                <c:numCache>
                  <c:formatCode>General</c:formatCode>
                  <c:ptCount val="10"/>
                  <c:pt idx="0">
                    <c:v>1.1000000000000001</c:v>
                  </c:pt>
                  <c:pt idx="1">
                    <c:v>1.2</c:v>
                  </c:pt>
                  <c:pt idx="2">
                    <c:v>1.1999999999999997</c:v>
                  </c:pt>
                  <c:pt idx="3">
                    <c:v>2</c:v>
                  </c:pt>
                  <c:pt idx="4">
                    <c:v>1.7000000000000002</c:v>
                  </c:pt>
                  <c:pt idx="5">
                    <c:v>1.7000000000000002</c:v>
                  </c:pt>
                  <c:pt idx="6">
                    <c:v>3.0999999999999979</c:v>
                  </c:pt>
                  <c:pt idx="7">
                    <c:v>2.4000000000000021</c:v>
                  </c:pt>
                  <c:pt idx="8">
                    <c:v>2.5</c:v>
                  </c:pt>
                  <c:pt idx="9">
                    <c:v>3.2999999999999972</c:v>
                  </c:pt>
                </c:numCache>
              </c:numRef>
            </c:plus>
            <c:minus>
              <c:numRef>
                <c:f>'Current vaping per 6m'!$L$17:$L$26</c:f>
                <c:numCache>
                  <c:formatCode>General</c:formatCode>
                  <c:ptCount val="10"/>
                  <c:pt idx="0">
                    <c:v>0.70000000000000018</c:v>
                  </c:pt>
                  <c:pt idx="1">
                    <c:v>0.7</c:v>
                  </c:pt>
                  <c:pt idx="2">
                    <c:v>0.70000000000000018</c:v>
                  </c:pt>
                  <c:pt idx="3">
                    <c:v>1.3000000000000003</c:v>
                  </c:pt>
                  <c:pt idx="4">
                    <c:v>1.1999999999999997</c:v>
                  </c:pt>
                  <c:pt idx="5">
                    <c:v>1.5</c:v>
                  </c:pt>
                  <c:pt idx="6">
                    <c:v>1.6000000000000014</c:v>
                  </c:pt>
                  <c:pt idx="7">
                    <c:v>2.0999999999999996</c:v>
                  </c:pt>
                  <c:pt idx="8">
                    <c:v>2.3000000000000007</c:v>
                  </c:pt>
                  <c:pt idx="9">
                    <c:v>3.1000000000000014</c:v>
                  </c:pt>
                </c:numCache>
              </c:numRef>
            </c:minus>
            <c:spPr>
              <a:noFill/>
              <a:ln w="9525" cap="flat" cmpd="sng" algn="ctr">
                <a:solidFill>
                  <a:schemeClr val="bg2">
                    <a:lumMod val="75000"/>
                  </a:schemeClr>
                </a:solidFill>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6m'!$D$4:$D$13</c:f>
              <c:numCache>
                <c:formatCode>General</c:formatCode>
                <c:ptCount val="10"/>
                <c:pt idx="0">
                  <c:v>2.1</c:v>
                </c:pt>
                <c:pt idx="1">
                  <c:v>1.8</c:v>
                </c:pt>
                <c:pt idx="2">
                  <c:v>2.2000000000000002</c:v>
                </c:pt>
                <c:pt idx="3">
                  <c:v>4.7</c:v>
                </c:pt>
                <c:pt idx="4">
                  <c:v>4.0999999999999996</c:v>
                </c:pt>
                <c:pt idx="5">
                  <c:v>7.2</c:v>
                </c:pt>
                <c:pt idx="6">
                  <c:v>13.3</c:v>
                </c:pt>
                <c:pt idx="7">
                  <c:v>17.7</c:v>
                </c:pt>
                <c:pt idx="8">
                  <c:v>20</c:v>
                </c:pt>
                <c:pt idx="9">
                  <c:v>25.1</c:v>
                </c:pt>
              </c:numCache>
            </c:numRef>
          </c:val>
          <c:smooth val="0"/>
          <c:extLst>
            <c:ext xmlns:c15="http://schemas.microsoft.com/office/drawing/2012/chart" uri="{02D57815-91ED-43cb-92C2-25804820EDAC}">
              <c15:datalabelsRange>
                <c15:f>'Current vaping per 6m'!$D$17:$D$26</c15:f>
                <c15:dlblRangeCache>
                  <c:ptCount val="10"/>
                  <c:pt idx="9">
                    <c:v>25.1%</c:v>
                  </c:pt>
                </c15:dlblRangeCache>
              </c15:datalabelsRange>
            </c:ext>
            <c:ext xmlns:c16="http://schemas.microsoft.com/office/drawing/2014/chart" uri="{C3380CC4-5D6E-409C-BE32-E72D297353CC}">
              <c16:uniqueId val="{00000015-E4D7-4174-8807-207074424662}"/>
            </c:ext>
          </c:extLst>
        </c:ser>
        <c:ser>
          <c:idx val="3"/>
          <c:order val="2"/>
          <c:tx>
            <c:strRef>
              <c:f>'Current smoking per 6m'!$E$1</c:f>
              <c:strCache>
                <c:ptCount val="1"/>
                <c:pt idx="0">
                  <c:v>25-34</c:v>
                </c:pt>
              </c:strCache>
            </c:strRef>
          </c:tx>
          <c:spPr>
            <a:ln w="28575" cap="rnd">
              <a:solidFill>
                <a:schemeClr val="accent4"/>
              </a:solidFill>
              <a:round/>
            </a:ln>
            <a:effectLst/>
          </c:spPr>
          <c:marker>
            <c:symbol val="none"/>
          </c:marker>
          <c:dLbls>
            <c:dLbl>
              <c:idx val="0"/>
              <c:tx>
                <c:rich>
                  <a:bodyPr/>
                  <a:lstStyle/>
                  <a:p>
                    <a:fld id="{911D8A0B-1BC1-457E-925D-E81FFC5B583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E4D7-4174-8807-207074424662}"/>
                </c:ext>
              </c:extLst>
            </c:dLbl>
            <c:dLbl>
              <c:idx val="1"/>
              <c:tx>
                <c:rich>
                  <a:bodyPr/>
                  <a:lstStyle/>
                  <a:p>
                    <a:fld id="{B41701DA-7F90-4FC9-B693-8ED53F67FD0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E4D7-4174-8807-207074424662}"/>
                </c:ext>
              </c:extLst>
            </c:dLbl>
            <c:dLbl>
              <c:idx val="2"/>
              <c:tx>
                <c:rich>
                  <a:bodyPr/>
                  <a:lstStyle/>
                  <a:p>
                    <a:fld id="{863ECD00-202E-4241-B59C-3E00C144598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E4D7-4174-8807-207074424662}"/>
                </c:ext>
              </c:extLst>
            </c:dLbl>
            <c:dLbl>
              <c:idx val="3"/>
              <c:tx>
                <c:rich>
                  <a:bodyPr/>
                  <a:lstStyle/>
                  <a:p>
                    <a:fld id="{84ADB628-C22C-4D55-BBD6-E954BFECABC5}"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E4D7-4174-8807-207074424662}"/>
                </c:ext>
              </c:extLst>
            </c:dLbl>
            <c:dLbl>
              <c:idx val="4"/>
              <c:tx>
                <c:rich>
                  <a:bodyPr/>
                  <a:lstStyle/>
                  <a:p>
                    <a:fld id="{B05F3E29-5237-4786-86E6-18DE1BE511D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E4D7-4174-8807-207074424662}"/>
                </c:ext>
              </c:extLst>
            </c:dLbl>
            <c:dLbl>
              <c:idx val="5"/>
              <c:tx>
                <c:rich>
                  <a:bodyPr/>
                  <a:lstStyle/>
                  <a:p>
                    <a:fld id="{729DE4F8-3CF9-4D96-A865-B98606D81295}"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E4D7-4174-8807-207074424662}"/>
                </c:ext>
              </c:extLst>
            </c:dLbl>
            <c:dLbl>
              <c:idx val="6"/>
              <c:tx>
                <c:rich>
                  <a:bodyPr/>
                  <a:lstStyle/>
                  <a:p>
                    <a:fld id="{861A42A5-3659-4BA9-B6BB-89E96061ED6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E4D7-4174-8807-207074424662}"/>
                </c:ext>
              </c:extLst>
            </c:dLbl>
            <c:dLbl>
              <c:idx val="7"/>
              <c:tx>
                <c:rich>
                  <a:bodyPr/>
                  <a:lstStyle/>
                  <a:p>
                    <a:fld id="{CEE02179-A8A6-40D8-A7DA-B1A909B6A625}"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E4D7-4174-8807-207074424662}"/>
                </c:ext>
              </c:extLst>
            </c:dLbl>
            <c:dLbl>
              <c:idx val="8"/>
              <c:tx>
                <c:rich>
                  <a:bodyPr/>
                  <a:lstStyle/>
                  <a:p>
                    <a:fld id="{117EDC0E-5E15-4E72-B1F1-DA89D78FDF5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E4D7-4174-8807-207074424662}"/>
                </c:ext>
              </c:extLst>
            </c:dLbl>
            <c:dLbl>
              <c:idx val="9"/>
              <c:tx>
                <c:rich>
                  <a:bodyPr/>
                  <a:lstStyle/>
                  <a:p>
                    <a:fld id="{C0163491-2552-40B9-9292-628950112B54}"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E4D7-4174-8807-2070744246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vaping per 6m'!$O$17:$O$26</c:f>
                <c:numCache>
                  <c:formatCode>General</c:formatCode>
                  <c:ptCount val="10"/>
                  <c:pt idx="0">
                    <c:v>1.4</c:v>
                  </c:pt>
                  <c:pt idx="1">
                    <c:v>0.89999999999999991</c:v>
                  </c:pt>
                  <c:pt idx="2">
                    <c:v>1.1000000000000001</c:v>
                  </c:pt>
                  <c:pt idx="3">
                    <c:v>0.89999999999999991</c:v>
                  </c:pt>
                  <c:pt idx="4">
                    <c:v>0.89999999999999991</c:v>
                  </c:pt>
                  <c:pt idx="5">
                    <c:v>0.90000000000000036</c:v>
                  </c:pt>
                  <c:pt idx="6">
                    <c:v>1.3000000000000007</c:v>
                  </c:pt>
                  <c:pt idx="7">
                    <c:v>1.5</c:v>
                  </c:pt>
                  <c:pt idx="8">
                    <c:v>1.5999999999999996</c:v>
                  </c:pt>
                  <c:pt idx="9">
                    <c:v>2.3000000000000007</c:v>
                  </c:pt>
                </c:numCache>
              </c:numRef>
            </c:plus>
            <c:minus>
              <c:numRef>
                <c:f>'Current vaping per 6m'!$N$17:$N$26</c:f>
                <c:numCache>
                  <c:formatCode>General</c:formatCode>
                  <c:ptCount val="10"/>
                  <c:pt idx="0">
                    <c:v>0.90000000000000013</c:v>
                  </c:pt>
                  <c:pt idx="1">
                    <c:v>0.59999999999999987</c:v>
                  </c:pt>
                  <c:pt idx="2">
                    <c:v>0.79999999999999982</c:v>
                  </c:pt>
                  <c:pt idx="3">
                    <c:v>0.70000000000000018</c:v>
                  </c:pt>
                  <c:pt idx="4">
                    <c:v>0.60000000000000009</c:v>
                  </c:pt>
                  <c:pt idx="5">
                    <c:v>0.79999999999999982</c:v>
                  </c:pt>
                  <c:pt idx="6">
                    <c:v>1.1999999999999993</c:v>
                  </c:pt>
                  <c:pt idx="7">
                    <c:v>1.4000000000000004</c:v>
                  </c:pt>
                  <c:pt idx="8">
                    <c:v>1.4000000000000004</c:v>
                  </c:pt>
                  <c:pt idx="9">
                    <c:v>2</c:v>
                  </c:pt>
                </c:numCache>
              </c:numRef>
            </c:minus>
            <c:spPr>
              <a:noFill/>
              <a:ln w="9525" cap="flat" cmpd="sng" algn="ctr">
                <a:solidFill>
                  <a:schemeClr val="accent4"/>
                </a:solidFill>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6m'!$E$4:$E$13</c:f>
              <c:numCache>
                <c:formatCode>General</c:formatCode>
                <c:ptCount val="10"/>
                <c:pt idx="0">
                  <c:v>2.6</c:v>
                </c:pt>
                <c:pt idx="1">
                  <c:v>1.9</c:v>
                </c:pt>
                <c:pt idx="2">
                  <c:v>2.9</c:v>
                </c:pt>
                <c:pt idx="3">
                  <c:v>2.7</c:v>
                </c:pt>
                <c:pt idx="4">
                  <c:v>2.9</c:v>
                </c:pt>
                <c:pt idx="5">
                  <c:v>5</c:v>
                </c:pt>
                <c:pt idx="6">
                  <c:v>8.6</c:v>
                </c:pt>
                <c:pt idx="7">
                  <c:v>10.8</c:v>
                </c:pt>
                <c:pt idx="8">
                  <c:v>13.5</c:v>
                </c:pt>
                <c:pt idx="9">
                  <c:v>14</c:v>
                </c:pt>
              </c:numCache>
            </c:numRef>
          </c:val>
          <c:smooth val="0"/>
          <c:extLst>
            <c:ext xmlns:c15="http://schemas.microsoft.com/office/drawing/2012/chart" uri="{02D57815-91ED-43cb-92C2-25804820EDAC}">
              <c15:datalabelsRange>
                <c15:f>'Current vaping per 6m'!$E$17:$E$26</c15:f>
                <c15:dlblRangeCache>
                  <c:ptCount val="10"/>
                  <c:pt idx="9">
                    <c:v>14.0%</c:v>
                  </c:pt>
                </c15:dlblRangeCache>
              </c15:datalabelsRange>
            </c:ext>
            <c:ext xmlns:c16="http://schemas.microsoft.com/office/drawing/2014/chart" uri="{C3380CC4-5D6E-409C-BE32-E72D297353CC}">
              <c16:uniqueId val="{00000020-E4D7-4174-8807-207074424662}"/>
            </c:ext>
          </c:extLst>
        </c:ser>
        <c:ser>
          <c:idx val="4"/>
          <c:order val="3"/>
          <c:tx>
            <c:strRef>
              <c:f>'Current smoking per 6m'!$F$1</c:f>
              <c:strCache>
                <c:ptCount val="1"/>
                <c:pt idx="0">
                  <c:v>35-49</c:v>
                </c:pt>
              </c:strCache>
            </c:strRef>
          </c:tx>
          <c:spPr>
            <a:ln w="28575" cap="rnd">
              <a:solidFill>
                <a:schemeClr val="accent5"/>
              </a:solidFill>
              <a:round/>
            </a:ln>
            <a:effectLst/>
          </c:spPr>
          <c:marker>
            <c:symbol val="none"/>
          </c:marker>
          <c:dLbls>
            <c:dLbl>
              <c:idx val="0"/>
              <c:tx>
                <c:rich>
                  <a:bodyPr/>
                  <a:lstStyle/>
                  <a:p>
                    <a:fld id="{2B623EAA-C787-4F13-A9C2-02FF65519547}"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E4D7-4174-8807-207074424662}"/>
                </c:ext>
              </c:extLst>
            </c:dLbl>
            <c:dLbl>
              <c:idx val="1"/>
              <c:tx>
                <c:rich>
                  <a:bodyPr/>
                  <a:lstStyle/>
                  <a:p>
                    <a:fld id="{6305D1DA-CE57-433D-A362-9505A2A425A6}"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E4D7-4174-8807-207074424662}"/>
                </c:ext>
              </c:extLst>
            </c:dLbl>
            <c:dLbl>
              <c:idx val="2"/>
              <c:tx>
                <c:rich>
                  <a:bodyPr/>
                  <a:lstStyle/>
                  <a:p>
                    <a:fld id="{ABF4AFCC-C7CA-4304-9593-6577C9BBDEC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3-E4D7-4174-8807-207074424662}"/>
                </c:ext>
              </c:extLst>
            </c:dLbl>
            <c:dLbl>
              <c:idx val="3"/>
              <c:tx>
                <c:rich>
                  <a:bodyPr/>
                  <a:lstStyle/>
                  <a:p>
                    <a:fld id="{E1D54241-4C80-473E-8739-8A5E064EF45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4-E4D7-4174-8807-207074424662}"/>
                </c:ext>
              </c:extLst>
            </c:dLbl>
            <c:dLbl>
              <c:idx val="4"/>
              <c:tx>
                <c:rich>
                  <a:bodyPr/>
                  <a:lstStyle/>
                  <a:p>
                    <a:fld id="{BB02A612-525F-4465-99B0-E0F23256FAF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E4D7-4174-8807-207074424662}"/>
                </c:ext>
              </c:extLst>
            </c:dLbl>
            <c:dLbl>
              <c:idx val="5"/>
              <c:tx>
                <c:rich>
                  <a:bodyPr/>
                  <a:lstStyle/>
                  <a:p>
                    <a:fld id="{701C4CD0-9D11-41E4-B64A-49B6A609324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6-E4D7-4174-8807-207074424662}"/>
                </c:ext>
              </c:extLst>
            </c:dLbl>
            <c:dLbl>
              <c:idx val="6"/>
              <c:tx>
                <c:rich>
                  <a:bodyPr/>
                  <a:lstStyle/>
                  <a:p>
                    <a:fld id="{A7B0C437-53ED-4B7B-B15A-AFD34019CC3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E4D7-4174-8807-207074424662}"/>
                </c:ext>
              </c:extLst>
            </c:dLbl>
            <c:dLbl>
              <c:idx val="7"/>
              <c:tx>
                <c:rich>
                  <a:bodyPr/>
                  <a:lstStyle/>
                  <a:p>
                    <a:fld id="{C2A6954B-2749-409F-BC41-F87CBE79BF8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E4D7-4174-8807-207074424662}"/>
                </c:ext>
              </c:extLst>
            </c:dLbl>
            <c:dLbl>
              <c:idx val="8"/>
              <c:tx>
                <c:rich>
                  <a:bodyPr/>
                  <a:lstStyle/>
                  <a:p>
                    <a:fld id="{C908E414-0298-406E-9643-C5FF3DBA182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E4D7-4174-8807-207074424662}"/>
                </c:ext>
              </c:extLst>
            </c:dLbl>
            <c:dLbl>
              <c:idx val="9"/>
              <c:tx>
                <c:rich>
                  <a:bodyPr/>
                  <a:lstStyle/>
                  <a:p>
                    <a:fld id="{9360CC12-948B-4DCD-8CD7-A65F0C460382}"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E4D7-4174-8807-2070744246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vaping per 6m'!$Q$17:$Q$26</c:f>
                <c:numCache>
                  <c:formatCode>General</c:formatCode>
                  <c:ptCount val="10"/>
                  <c:pt idx="0">
                    <c:v>0.60000000000000009</c:v>
                  </c:pt>
                  <c:pt idx="1">
                    <c:v>0.60000000000000009</c:v>
                  </c:pt>
                  <c:pt idx="2">
                    <c:v>0.60000000000000009</c:v>
                  </c:pt>
                  <c:pt idx="3">
                    <c:v>0.5</c:v>
                  </c:pt>
                  <c:pt idx="4">
                    <c:v>0.69999999999999973</c:v>
                  </c:pt>
                  <c:pt idx="5">
                    <c:v>0.60000000000000009</c:v>
                  </c:pt>
                  <c:pt idx="6">
                    <c:v>0.70000000000000018</c:v>
                  </c:pt>
                  <c:pt idx="7">
                    <c:v>0.80000000000000071</c:v>
                  </c:pt>
                  <c:pt idx="8">
                    <c:v>0.89999999999999947</c:v>
                  </c:pt>
                  <c:pt idx="9">
                    <c:v>1</c:v>
                  </c:pt>
                </c:numCache>
              </c:numRef>
            </c:plus>
            <c:minus>
              <c:numRef>
                <c:f>'Current vaping per 6m'!$P$17:$P$26</c:f>
                <c:numCache>
                  <c:formatCode>General</c:formatCode>
                  <c:ptCount val="10"/>
                  <c:pt idx="0">
                    <c:v>0.39999999999999991</c:v>
                  </c:pt>
                  <c:pt idx="1">
                    <c:v>0.5</c:v>
                  </c:pt>
                  <c:pt idx="2">
                    <c:v>0.39999999999999991</c:v>
                  </c:pt>
                  <c:pt idx="3">
                    <c:v>0.39999999999999991</c:v>
                  </c:pt>
                  <c:pt idx="4">
                    <c:v>0.5</c:v>
                  </c:pt>
                  <c:pt idx="5">
                    <c:v>0.5</c:v>
                  </c:pt>
                  <c:pt idx="6">
                    <c:v>0.59999999999999964</c:v>
                  </c:pt>
                  <c:pt idx="7">
                    <c:v>0.59999999999999964</c:v>
                  </c:pt>
                  <c:pt idx="8">
                    <c:v>0.80000000000000071</c:v>
                  </c:pt>
                  <c:pt idx="9">
                    <c:v>0.79999999999999982</c:v>
                  </c:pt>
                </c:numCache>
              </c:numRef>
            </c:minus>
            <c:spPr>
              <a:noFill/>
              <a:ln w="9525" cap="flat" cmpd="sng" algn="ctr">
                <a:solidFill>
                  <a:schemeClr val="accent5"/>
                </a:solidFill>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6m'!$F$4:$F$13</c:f>
              <c:numCache>
                <c:formatCode>General</c:formatCode>
                <c:ptCount val="10"/>
                <c:pt idx="0">
                  <c:v>1.2</c:v>
                </c:pt>
                <c:pt idx="1">
                  <c:v>1.6</c:v>
                </c:pt>
                <c:pt idx="2">
                  <c:v>1.4</c:v>
                </c:pt>
                <c:pt idx="3">
                  <c:v>1.5</c:v>
                </c:pt>
                <c:pt idx="4">
                  <c:v>2.1</c:v>
                </c:pt>
                <c:pt idx="5">
                  <c:v>2.5</c:v>
                </c:pt>
                <c:pt idx="6">
                  <c:v>3.3</c:v>
                </c:pt>
                <c:pt idx="7">
                  <c:v>4.0999999999999996</c:v>
                </c:pt>
                <c:pt idx="8">
                  <c:v>5.4</c:v>
                </c:pt>
                <c:pt idx="9">
                  <c:v>4</c:v>
                </c:pt>
              </c:numCache>
            </c:numRef>
          </c:val>
          <c:smooth val="0"/>
          <c:extLst>
            <c:ext xmlns:c15="http://schemas.microsoft.com/office/drawing/2012/chart" uri="{02D57815-91ED-43cb-92C2-25804820EDAC}">
              <c15:datalabelsRange>
                <c15:f>'Current vaping per 6m'!$F$17:$F$26</c15:f>
                <c15:dlblRangeCache>
                  <c:ptCount val="10"/>
                  <c:pt idx="9">
                    <c:v>4.0%</c:v>
                  </c:pt>
                </c15:dlblRangeCache>
              </c15:datalabelsRange>
            </c:ext>
            <c:ext xmlns:c16="http://schemas.microsoft.com/office/drawing/2014/chart" uri="{C3380CC4-5D6E-409C-BE32-E72D297353CC}">
              <c16:uniqueId val="{0000002B-E4D7-4174-8807-207074424662}"/>
            </c:ext>
          </c:extLst>
        </c:ser>
        <c:ser>
          <c:idx val="5"/>
          <c:order val="4"/>
          <c:tx>
            <c:strRef>
              <c:f>'Current smoking per 6m'!$G$1</c:f>
              <c:strCache>
                <c:ptCount val="1"/>
                <c:pt idx="0">
                  <c:v>50+</c:v>
                </c:pt>
              </c:strCache>
            </c:strRef>
          </c:tx>
          <c:spPr>
            <a:ln w="28575" cap="rnd">
              <a:solidFill>
                <a:schemeClr val="accent6"/>
              </a:solidFill>
              <a:round/>
            </a:ln>
            <a:effectLst/>
          </c:spPr>
          <c:marker>
            <c:symbol val="none"/>
          </c:marker>
          <c:dLbls>
            <c:dLbl>
              <c:idx val="0"/>
              <c:tx>
                <c:rich>
                  <a:bodyPr/>
                  <a:lstStyle/>
                  <a:p>
                    <a:fld id="{0343352B-4565-45C5-834D-C4F395204DA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E4D7-4174-8807-207074424662}"/>
                </c:ext>
              </c:extLst>
            </c:dLbl>
            <c:dLbl>
              <c:idx val="1"/>
              <c:tx>
                <c:rich>
                  <a:bodyPr/>
                  <a:lstStyle/>
                  <a:p>
                    <a:fld id="{482AC5B8-F076-4C95-872F-8AE0F785D6E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E4D7-4174-8807-207074424662}"/>
                </c:ext>
              </c:extLst>
            </c:dLbl>
            <c:dLbl>
              <c:idx val="2"/>
              <c:tx>
                <c:rich>
                  <a:bodyPr/>
                  <a:lstStyle/>
                  <a:p>
                    <a:fld id="{FBBEDCF0-6101-4E5E-9433-5B51E01C7F4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E-E4D7-4174-8807-207074424662}"/>
                </c:ext>
              </c:extLst>
            </c:dLbl>
            <c:dLbl>
              <c:idx val="3"/>
              <c:tx>
                <c:rich>
                  <a:bodyPr/>
                  <a:lstStyle/>
                  <a:p>
                    <a:fld id="{03CB633A-B69F-4491-B160-566F6E6C30B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F-E4D7-4174-8807-207074424662}"/>
                </c:ext>
              </c:extLst>
            </c:dLbl>
            <c:dLbl>
              <c:idx val="4"/>
              <c:tx>
                <c:rich>
                  <a:bodyPr/>
                  <a:lstStyle/>
                  <a:p>
                    <a:fld id="{17C9C760-636D-4B61-B695-35B2ADB9CF5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0-E4D7-4174-8807-207074424662}"/>
                </c:ext>
              </c:extLst>
            </c:dLbl>
            <c:dLbl>
              <c:idx val="5"/>
              <c:tx>
                <c:rich>
                  <a:bodyPr/>
                  <a:lstStyle/>
                  <a:p>
                    <a:fld id="{BC2C5C94-30EA-4F29-8E48-5DD66475224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1-E4D7-4174-8807-207074424662}"/>
                </c:ext>
              </c:extLst>
            </c:dLbl>
            <c:dLbl>
              <c:idx val="6"/>
              <c:tx>
                <c:rich>
                  <a:bodyPr/>
                  <a:lstStyle/>
                  <a:p>
                    <a:fld id="{9C7D006A-990D-430A-97ED-4A44EB1E0436}"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E4D7-4174-8807-207074424662}"/>
                </c:ext>
              </c:extLst>
            </c:dLbl>
            <c:dLbl>
              <c:idx val="7"/>
              <c:tx>
                <c:rich>
                  <a:bodyPr/>
                  <a:lstStyle/>
                  <a:p>
                    <a:fld id="{8305B331-12DA-4833-B7B1-5C0ED7C66AD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3-E4D7-4174-8807-207074424662}"/>
                </c:ext>
              </c:extLst>
            </c:dLbl>
            <c:dLbl>
              <c:idx val="8"/>
              <c:tx>
                <c:rich>
                  <a:bodyPr/>
                  <a:lstStyle/>
                  <a:p>
                    <a:fld id="{BED376F5-DBF1-45E3-A387-6B0FA8DA2D5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E4D7-4174-8807-207074424662}"/>
                </c:ext>
              </c:extLst>
            </c:dLbl>
            <c:dLbl>
              <c:idx val="9"/>
              <c:tx>
                <c:rich>
                  <a:bodyPr/>
                  <a:lstStyle/>
                  <a:p>
                    <a:fld id="{B8E54E2F-99E9-4B98-9D6E-986F9F22F47B}"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5-E4D7-4174-8807-2070744246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vaping per 6m'!$S$17:$S$26</c:f>
                <c:numCache>
                  <c:formatCode>General</c:formatCode>
                  <c:ptCount val="10"/>
                  <c:pt idx="0">
                    <c:v>0.30000000000000004</c:v>
                  </c:pt>
                  <c:pt idx="1">
                    <c:v>0.30000000000000004</c:v>
                  </c:pt>
                  <c:pt idx="2">
                    <c:v>0.5</c:v>
                  </c:pt>
                  <c:pt idx="3">
                    <c:v>0.4</c:v>
                  </c:pt>
                  <c:pt idx="4">
                    <c:v>0.40000000000000013</c:v>
                  </c:pt>
                  <c:pt idx="5">
                    <c:v>0.20000000000000007</c:v>
                  </c:pt>
                  <c:pt idx="6">
                    <c:v>0.30000000000000004</c:v>
                  </c:pt>
                  <c:pt idx="7">
                    <c:v>0.30000000000000004</c:v>
                  </c:pt>
                  <c:pt idx="8">
                    <c:v>0.30000000000000004</c:v>
                  </c:pt>
                  <c:pt idx="9">
                    <c:v>0.5</c:v>
                  </c:pt>
                </c:numCache>
              </c:numRef>
            </c:plus>
            <c:minus>
              <c:numRef>
                <c:f>'Current vaping per 6m'!$R$17:$R$26</c:f>
                <c:numCache>
                  <c:formatCode>General</c:formatCode>
                  <c:ptCount val="10"/>
                  <c:pt idx="0">
                    <c:v>0.19999999999999996</c:v>
                  </c:pt>
                  <c:pt idx="1">
                    <c:v>0.20000000000000007</c:v>
                  </c:pt>
                  <c:pt idx="2">
                    <c:v>0.30000000000000004</c:v>
                  </c:pt>
                  <c:pt idx="3">
                    <c:v>0.20000000000000007</c:v>
                  </c:pt>
                  <c:pt idx="4">
                    <c:v>9.9999999999999978E-2</c:v>
                  </c:pt>
                  <c:pt idx="5">
                    <c:v>0.20000000000000007</c:v>
                  </c:pt>
                  <c:pt idx="6">
                    <c:v>0.19999999999999996</c:v>
                  </c:pt>
                  <c:pt idx="7">
                    <c:v>0.29999999999999982</c:v>
                  </c:pt>
                  <c:pt idx="8">
                    <c:v>0.29999999999999982</c:v>
                  </c:pt>
                  <c:pt idx="9">
                    <c:v>0.29999999999999982</c:v>
                  </c:pt>
                </c:numCache>
              </c:numRef>
            </c:minus>
            <c:spPr>
              <a:noFill/>
              <a:ln w="9525" cap="flat" cmpd="sng" algn="ctr">
                <a:solidFill>
                  <a:schemeClr val="accent6"/>
                </a:solidFill>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6m'!$G$4:$G$13</c:f>
              <c:numCache>
                <c:formatCode>General</c:formatCode>
                <c:ptCount val="10"/>
                <c:pt idx="0">
                  <c:v>0.6</c:v>
                </c:pt>
                <c:pt idx="1">
                  <c:v>0.8</c:v>
                </c:pt>
                <c:pt idx="2">
                  <c:v>1.1000000000000001</c:v>
                </c:pt>
                <c:pt idx="3">
                  <c:v>0.9</c:v>
                </c:pt>
                <c:pt idx="4">
                  <c:v>0.7</c:v>
                </c:pt>
                <c:pt idx="5">
                  <c:v>0.9</c:v>
                </c:pt>
                <c:pt idx="6">
                  <c:v>1.2</c:v>
                </c:pt>
                <c:pt idx="7">
                  <c:v>1.4</c:v>
                </c:pt>
                <c:pt idx="8">
                  <c:v>1.4</c:v>
                </c:pt>
                <c:pt idx="9">
                  <c:v>1.4</c:v>
                </c:pt>
              </c:numCache>
            </c:numRef>
          </c:val>
          <c:smooth val="0"/>
          <c:extLst>
            <c:ext xmlns:c15="http://schemas.microsoft.com/office/drawing/2012/chart" uri="{02D57815-91ED-43cb-92C2-25804820EDAC}">
              <c15:datalabelsRange>
                <c15:f>'Current vaping per 6m'!$G$17:$G$26</c15:f>
                <c15:dlblRangeCache>
                  <c:ptCount val="10"/>
                  <c:pt idx="9">
                    <c:v>1.4%</c:v>
                  </c:pt>
                </c15:dlblRangeCache>
              </c15:datalabelsRange>
            </c:ext>
            <c:ext xmlns:c16="http://schemas.microsoft.com/office/drawing/2014/chart" uri="{C3380CC4-5D6E-409C-BE32-E72D297353CC}">
              <c16:uniqueId val="{00000036-E4D7-4174-8807-207074424662}"/>
            </c:ext>
          </c:extLst>
        </c:ser>
        <c:ser>
          <c:idx val="0"/>
          <c:order val="5"/>
          <c:tx>
            <c:strRef>
              <c:f>'Current vaping per 6m'!$A$15</c:f>
              <c:strCache>
                <c:ptCount val="1"/>
                <c:pt idx="0">
                  <c:v>Methodology change (household to telephone due to COVID-19, April 2020)</c:v>
                </c:pt>
              </c:strCache>
            </c:strRef>
          </c:tx>
          <c:spPr>
            <a:ln w="28575" cap="rnd">
              <a:solidFill>
                <a:schemeClr val="accent1"/>
              </a:solidFill>
              <a:round/>
            </a:ln>
            <a:effectLst/>
          </c:spPr>
          <c:marker>
            <c:symbol val="none"/>
          </c:marker>
          <c:dLbls>
            <c:dLbl>
              <c:idx val="0"/>
              <c:dLblPos val="r"/>
              <c:showLegendKey val="0"/>
              <c:showVal val="0"/>
              <c:showCatName val="0"/>
              <c:showSerName val="1"/>
              <c:showPercent val="0"/>
              <c:showBubbleSize val="0"/>
              <c:extLst>
                <c:ext xmlns:c15="http://schemas.microsoft.com/office/drawing/2012/chart" uri="{CE6537A1-D6FC-4f65-9D91-7224C49458BB}">
                  <c15:layout>
                    <c:manualLayout>
                      <c:w val="0.31908751459495949"/>
                      <c:h val="0.14818569235419518"/>
                    </c:manualLayout>
                  </c15:layout>
                </c:ext>
                <c:ext xmlns:c16="http://schemas.microsoft.com/office/drawing/2014/chart" uri="{C3380CC4-5D6E-409C-BE32-E72D297353CC}">
                  <c16:uniqueId val="{00000037-E4D7-4174-8807-207074424662}"/>
                </c:ext>
              </c:extLst>
            </c:dLbl>
            <c:dLbl>
              <c:idx val="4"/>
              <c:layout>
                <c:manualLayout>
                  <c:x val="-0.41297297957396401"/>
                  <c:y val="-0.1415028349112347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r"/>
              <c:showLegendKey val="0"/>
              <c:showVal val="0"/>
              <c:showCatName val="0"/>
              <c:showSerName val="1"/>
              <c:showPercent val="0"/>
              <c:showBubbleSize val="0"/>
              <c:extLst>
                <c:ext xmlns:c15="http://schemas.microsoft.com/office/drawing/2012/chart" uri="{CE6537A1-D6FC-4f65-9D91-7224C49458BB}">
                  <c15:layout>
                    <c:manualLayout>
                      <c:w val="0.33395578792930053"/>
                      <c:h val="0.147994582464713"/>
                    </c:manualLayout>
                  </c15:layout>
                </c:ext>
                <c:ext xmlns:c16="http://schemas.microsoft.com/office/drawing/2014/chart" uri="{C3380CC4-5D6E-409C-BE32-E72D297353CC}">
                  <c16:uniqueId val="{00000038-E4D7-4174-8807-2070744246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percentage"/>
            <c:noEndCap val="0"/>
            <c:val val="100"/>
            <c:spPr>
              <a:noFill/>
              <a:ln w="19050" cap="flat" cmpd="sng" algn="ctr">
                <a:solidFill>
                  <a:schemeClr val="bg2">
                    <a:lumMod val="75000"/>
                  </a:schemeClr>
                </a:solidFill>
                <a:prstDash val="sysDot"/>
                <a:round/>
              </a:ln>
              <a:effectLst/>
            </c:spPr>
          </c:errBars>
          <c:cat>
            <c:strRef>
              <c:f>'Current vaping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vaping per 6m'!$A$16:$A$23</c:f>
              <c:numCache>
                <c:formatCode>General</c:formatCode>
                <c:ptCount val="8"/>
                <c:pt idx="4">
                  <c:v>18</c:v>
                </c:pt>
              </c:numCache>
            </c:numRef>
          </c:val>
          <c:smooth val="0"/>
          <c:extLst>
            <c:ext xmlns:c16="http://schemas.microsoft.com/office/drawing/2014/chart" uri="{C3380CC4-5D6E-409C-BE32-E72D297353CC}">
              <c16:uniqueId val="{00000039-E4D7-4174-8807-207074424662}"/>
            </c:ext>
          </c:extLst>
        </c:ser>
        <c:dLbls>
          <c:dLblPos val="r"/>
          <c:showLegendKey val="0"/>
          <c:showVal val="1"/>
          <c:showCatName val="0"/>
          <c:showSerName val="0"/>
          <c:showPercent val="0"/>
          <c:showBubbleSize val="0"/>
        </c:dLbls>
        <c:smooth val="0"/>
        <c:axId val="873964056"/>
        <c:axId val="87396438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majorUnit val="2"/>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'Current smoking per 6m'!$B$1</c:f>
              <c:strCache>
                <c:ptCount val="1"/>
                <c:pt idx="0">
                  <c:v>All 14+</c:v>
                </c:pt>
              </c:strCache>
            </c:strRef>
          </c:tx>
          <c:spPr>
            <a:ln w="28575" cap="rnd">
              <a:solidFill>
                <a:schemeClr val="accent1"/>
              </a:solidFill>
              <a:round/>
            </a:ln>
            <a:effectLst/>
          </c:spPr>
          <c:marker>
            <c:symbol val="none"/>
          </c:marker>
          <c:dLbls>
            <c:dLbl>
              <c:idx val="0"/>
              <c:tx>
                <c:rich>
                  <a:bodyPr/>
                  <a:lstStyle/>
                  <a:p>
                    <a:fld id="{EEE12ECF-5266-47D9-B351-0252B892888E}" type="CELLRANGE">
                      <a:rPr lang="en-US"/>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CA6-403B-8D28-F43C6251F7D2}"/>
                </c:ext>
              </c:extLst>
            </c:dLbl>
            <c:dLbl>
              <c:idx val="1"/>
              <c:tx>
                <c:rich>
                  <a:bodyPr/>
                  <a:lstStyle/>
                  <a:p>
                    <a:fld id="{26E7F95A-7211-40F5-A4DB-274A017EA236}"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CA6-403B-8D28-F43C6251F7D2}"/>
                </c:ext>
              </c:extLst>
            </c:dLbl>
            <c:dLbl>
              <c:idx val="2"/>
              <c:tx>
                <c:rich>
                  <a:bodyPr/>
                  <a:lstStyle/>
                  <a:p>
                    <a:fld id="{01BABC70-C497-4D0E-B745-3A77C5C404C1}"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CA6-403B-8D28-F43C6251F7D2}"/>
                </c:ext>
              </c:extLst>
            </c:dLbl>
            <c:dLbl>
              <c:idx val="3"/>
              <c:tx>
                <c:rich>
                  <a:bodyPr/>
                  <a:lstStyle/>
                  <a:p>
                    <a:fld id="{21AB5AC4-DCB9-4531-A559-54BCBA6CD552}"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CA6-403B-8D28-F43C6251F7D2}"/>
                </c:ext>
              </c:extLst>
            </c:dLbl>
            <c:dLbl>
              <c:idx val="4"/>
              <c:tx>
                <c:rich>
                  <a:bodyPr/>
                  <a:lstStyle/>
                  <a:p>
                    <a:fld id="{2C7ACC35-ADBE-4DF5-8045-F6B41D2BF96F}"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CA6-403B-8D28-F43C6251F7D2}"/>
                </c:ext>
              </c:extLst>
            </c:dLbl>
            <c:dLbl>
              <c:idx val="5"/>
              <c:tx>
                <c:rich>
                  <a:bodyPr/>
                  <a:lstStyle/>
                  <a:p>
                    <a:fld id="{B37BDC48-6836-41C2-8DBA-61520B746041}"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CA6-403B-8D28-F43C6251F7D2}"/>
                </c:ext>
              </c:extLst>
            </c:dLbl>
            <c:dLbl>
              <c:idx val="6"/>
              <c:tx>
                <c:rich>
                  <a:bodyPr/>
                  <a:lstStyle/>
                  <a:p>
                    <a:fld id="{0523A9B6-A4CA-4371-93BE-BC3BC4CA8EE3}"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CA6-403B-8D28-F43C6251F7D2}"/>
                </c:ext>
              </c:extLst>
            </c:dLbl>
            <c:dLbl>
              <c:idx val="7"/>
              <c:tx>
                <c:rich>
                  <a:bodyPr/>
                  <a:lstStyle/>
                  <a:p>
                    <a:fld id="{80834B6A-CBF1-40E7-890B-A8C84B349607}"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CA6-403B-8D28-F43C6251F7D2}"/>
                </c:ext>
              </c:extLst>
            </c:dLbl>
            <c:dLbl>
              <c:idx val="8"/>
              <c:tx>
                <c:rich>
                  <a:bodyPr/>
                  <a:lstStyle/>
                  <a:p>
                    <a:fld id="{0C57A343-4D21-4EE9-8D92-76A4039AAA35}"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CA6-403B-8D28-F43C6251F7D2}"/>
                </c:ext>
              </c:extLst>
            </c:dLbl>
            <c:dLbl>
              <c:idx val="9"/>
              <c:tx>
                <c:rich>
                  <a:bodyPr/>
                  <a:lstStyle/>
                  <a:p>
                    <a:fld id="{FD3B0F81-E5EB-4298-B7A4-34271FCB43FA}"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CA6-403B-8D28-F43C6251F7D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smoking per 6m'!$I$17:$I$26</c:f>
                <c:numCache>
                  <c:formatCode>General</c:formatCode>
                  <c:ptCount val="10"/>
                  <c:pt idx="0">
                    <c:v>0.79999999999999893</c:v>
                  </c:pt>
                  <c:pt idx="1">
                    <c:v>0.69999999999999929</c:v>
                  </c:pt>
                  <c:pt idx="2">
                    <c:v>0.80000000000000071</c:v>
                  </c:pt>
                  <c:pt idx="3">
                    <c:v>0.70000000000000107</c:v>
                  </c:pt>
                  <c:pt idx="4">
                    <c:v>0.70000000000000107</c:v>
                  </c:pt>
                  <c:pt idx="5">
                    <c:v>0.5</c:v>
                  </c:pt>
                  <c:pt idx="6">
                    <c:v>0.59999999999999964</c:v>
                  </c:pt>
                  <c:pt idx="7">
                    <c:v>0.59999999999999964</c:v>
                  </c:pt>
                  <c:pt idx="8">
                    <c:v>0.59999999999999964</c:v>
                  </c:pt>
                  <c:pt idx="9">
                    <c:v>0.69999999999999929</c:v>
                  </c:pt>
                </c:numCache>
              </c:numRef>
            </c:plus>
            <c:minus>
              <c:numRef>
                <c:f>'Current smoking per 6m'!$H$17:$H$26</c:f>
                <c:numCache>
                  <c:formatCode>General</c:formatCode>
                  <c:ptCount val="10"/>
                  <c:pt idx="0">
                    <c:v>0.80000000000000071</c:v>
                  </c:pt>
                  <c:pt idx="1">
                    <c:v>0.69999999999999929</c:v>
                  </c:pt>
                  <c:pt idx="2">
                    <c:v>0.69999999999999929</c:v>
                  </c:pt>
                  <c:pt idx="3">
                    <c:v>0.79999999999999893</c:v>
                  </c:pt>
                  <c:pt idx="4">
                    <c:v>0.59999999999999964</c:v>
                  </c:pt>
                  <c:pt idx="5">
                    <c:v>0.59999999999999964</c:v>
                  </c:pt>
                  <c:pt idx="6">
                    <c:v>0.59999999999999964</c:v>
                  </c:pt>
                  <c:pt idx="7">
                    <c:v>0.59999999999999964</c:v>
                  </c:pt>
                  <c:pt idx="8">
                    <c:v>0.60000000000000142</c:v>
                  </c:pt>
                  <c:pt idx="9">
                    <c:v>0.70000000000000107</c:v>
                  </c:pt>
                </c:numCache>
              </c:numRef>
            </c:minus>
            <c:spPr>
              <a:noFill/>
              <a:ln w="9525" cap="flat" cmpd="sng" algn="ctr">
                <a:solidFill>
                  <a:schemeClr val="accent1"/>
                </a:solidFill>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6m'!$B$4:$B$13</c:f>
              <c:numCache>
                <c:formatCode>General</c:formatCode>
                <c:ptCount val="10"/>
                <c:pt idx="0">
                  <c:v>12.8</c:v>
                </c:pt>
                <c:pt idx="1">
                  <c:v>12</c:v>
                </c:pt>
                <c:pt idx="2">
                  <c:v>11.7</c:v>
                </c:pt>
                <c:pt idx="3">
                  <c:v>12.2</c:v>
                </c:pt>
                <c:pt idx="4">
                  <c:v>10.7</c:v>
                </c:pt>
                <c:pt idx="5">
                  <c:v>11.7</c:v>
                </c:pt>
                <c:pt idx="6">
                  <c:v>11.4</c:v>
                </c:pt>
                <c:pt idx="7">
                  <c:v>11.9</c:v>
                </c:pt>
                <c:pt idx="8">
                  <c:v>11.8</c:v>
                </c:pt>
                <c:pt idx="9">
                  <c:v>11.9</c:v>
                </c:pt>
              </c:numCache>
            </c:numRef>
          </c:val>
          <c:smooth val="0"/>
          <c:extLst>
            <c:ext xmlns:c15="http://schemas.microsoft.com/office/drawing/2012/chart" uri="{02D57815-91ED-43cb-92C2-25804820EDAC}">
              <c15:datalabelsRange>
                <c15:f>'Current smoking per 6m'!$B$17:$B$26</c15:f>
                <c15:dlblRangeCache>
                  <c:ptCount val="10"/>
                  <c:pt idx="0">
                    <c:v>12.8%</c:v>
                  </c:pt>
                  <c:pt idx="1">
                    <c:v>12.0%</c:v>
                  </c:pt>
                  <c:pt idx="2">
                    <c:v>11.7%</c:v>
                  </c:pt>
                  <c:pt idx="3">
                    <c:v>12.2%</c:v>
                  </c:pt>
                  <c:pt idx="4">
                    <c:v>10.7%</c:v>
                  </c:pt>
                  <c:pt idx="5">
                    <c:v>11.7%</c:v>
                  </c:pt>
                  <c:pt idx="6">
                    <c:v>11.4%</c:v>
                  </c:pt>
                  <c:pt idx="7">
                    <c:v>11.9%</c:v>
                  </c:pt>
                  <c:pt idx="8">
                    <c:v>11.8%</c:v>
                  </c:pt>
                  <c:pt idx="9">
                    <c:v>11.9%</c:v>
                  </c:pt>
                </c15:dlblRangeCache>
              </c15:datalabelsRange>
            </c:ext>
            <c:ext xmlns:c16="http://schemas.microsoft.com/office/drawing/2014/chart" uri="{C3380CC4-5D6E-409C-BE32-E72D297353CC}">
              <c16:uniqueId val="{0000000A-6CA6-403B-8D28-F43C6251F7D2}"/>
            </c:ext>
          </c:extLst>
        </c:ser>
        <c:ser>
          <c:idx val="1"/>
          <c:order val="1"/>
          <c:tx>
            <c:strRef>
              <c:f>'Current smoking per 6m'!$A$15</c:f>
              <c:strCache>
                <c:ptCount val="1"/>
                <c:pt idx="0">
                  <c:v>Methodology change (household to telephone due to COVID-19, April 2020)</c:v>
                </c:pt>
              </c:strCache>
            </c:strRef>
          </c:tx>
          <c:spPr>
            <a:ln w="28575" cap="rnd">
              <a:noFill/>
              <a:round/>
            </a:ln>
            <a:effectLst/>
          </c:spPr>
          <c:marker>
            <c:symbol val="none"/>
          </c:marker>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extLst>
                <c:ext xmlns:c15="http://schemas.microsoft.com/office/drawing/2012/chart" uri="{CE6537A1-D6FC-4f65-9D91-7224C49458BB}">
                  <c15:layout>
                    <c:manualLayout>
                      <c:w val="0.34388386902456863"/>
                      <c:h val="0.23225950782997759"/>
                    </c:manualLayout>
                  </c15:layout>
                </c:ext>
                <c:ext xmlns:c16="http://schemas.microsoft.com/office/drawing/2014/chart" uri="{C3380CC4-5D6E-409C-BE32-E72D297353CC}">
                  <c16:uniqueId val="{0000000B-6CA6-403B-8D28-F43C6251F7D2}"/>
                </c:ext>
              </c:extLst>
            </c:dLbl>
            <c:dLbl>
              <c:idx val="4"/>
              <c:layout>
                <c:manualLayout>
                  <c:x val="3.7762478095023762E-2"/>
                  <c:y val="2.752329998816925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r"/>
              <c:showLegendKey val="0"/>
              <c:showVal val="0"/>
              <c:showCatName val="0"/>
              <c:showSerName val="1"/>
              <c:showPercent val="0"/>
              <c:showBubbleSize val="0"/>
              <c:extLst>
                <c:ext xmlns:c15="http://schemas.microsoft.com/office/drawing/2012/chart" uri="{CE6537A1-D6FC-4f65-9D91-7224C49458BB}">
                  <c15:layout>
                    <c:manualLayout>
                      <c:w val="0.39092172301991662"/>
                      <c:h val="0.13895337373312477"/>
                    </c:manualLayout>
                  </c15:layout>
                </c:ext>
                <c:ext xmlns:c16="http://schemas.microsoft.com/office/drawing/2014/chart" uri="{C3380CC4-5D6E-409C-BE32-E72D297353CC}">
                  <c16:uniqueId val="{0000000C-6CA6-403B-8D28-F43C6251F7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percentage"/>
            <c:noEndCap val="1"/>
            <c:val val="100"/>
            <c:spPr>
              <a:noFill/>
              <a:ln w="19050" cap="flat" cmpd="sng" algn="ctr">
                <a:solidFill>
                  <a:schemeClr val="bg2">
                    <a:lumMod val="75000"/>
                  </a:schemeClr>
                </a:solidFill>
                <a:prstDash val="sysDot"/>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6m'!$A$16:$A$23</c:f>
              <c:numCache>
                <c:formatCode>General</c:formatCode>
                <c:ptCount val="8"/>
                <c:pt idx="4">
                  <c:v>18</c:v>
                </c:pt>
              </c:numCache>
            </c:numRef>
          </c:val>
          <c:smooth val="0"/>
          <c:extLst>
            <c:ext xmlns:c16="http://schemas.microsoft.com/office/drawing/2014/chart" uri="{C3380CC4-5D6E-409C-BE32-E72D297353CC}">
              <c16:uniqueId val="{0000000D-6CA6-403B-8D28-F43C6251F7D2}"/>
            </c:ext>
          </c:extLst>
        </c:ser>
        <c:dLbls>
          <c:dLblPos val="t"/>
          <c:showLegendKey val="0"/>
          <c:showVal val="1"/>
          <c:showCatName val="0"/>
          <c:showSerName val="0"/>
          <c:showPercent val="0"/>
          <c:showBubbleSize val="0"/>
        </c:dLbls>
        <c:smooth val="0"/>
        <c:axId val="873964056"/>
        <c:axId val="87396438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2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05425630370483E-2"/>
          <c:y val="4.3514644351464432E-2"/>
          <c:w val="0.84495507353704413"/>
          <c:h val="0.69561888445952624"/>
        </c:manualLayout>
      </c:layout>
      <c:lineChart>
        <c:grouping val="standard"/>
        <c:varyColors val="0"/>
        <c:ser>
          <c:idx val="1"/>
          <c:order val="0"/>
          <c:tx>
            <c:strRef>
              <c:f>'Current smoking per 6m'!$C$1</c:f>
              <c:strCache>
                <c:ptCount val="1"/>
                <c:pt idx="0">
                  <c:v>14-17 </c:v>
                </c:pt>
              </c:strCache>
            </c:strRef>
          </c:tx>
          <c:spPr>
            <a:ln w="28575" cap="rnd">
              <a:solidFill>
                <a:schemeClr val="accent2"/>
              </a:solidFill>
              <a:round/>
            </a:ln>
            <a:effectLst/>
          </c:spPr>
          <c:marker>
            <c:symbol val="none"/>
          </c:marker>
          <c:dLbls>
            <c:dLbl>
              <c:idx val="0"/>
              <c:tx>
                <c:rich>
                  <a:bodyPr/>
                  <a:lstStyle/>
                  <a:p>
                    <a:fld id="{D00D7FD8-7213-4D64-909F-AFBBAA69B21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A1B-4B40-9370-963D08A25085}"/>
                </c:ext>
              </c:extLst>
            </c:dLbl>
            <c:dLbl>
              <c:idx val="1"/>
              <c:tx>
                <c:rich>
                  <a:bodyPr/>
                  <a:lstStyle/>
                  <a:p>
                    <a:fld id="{7F1EC279-DD73-4C44-9466-624B983547E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A1B-4B40-9370-963D08A25085}"/>
                </c:ext>
              </c:extLst>
            </c:dLbl>
            <c:dLbl>
              <c:idx val="2"/>
              <c:tx>
                <c:rich>
                  <a:bodyPr/>
                  <a:lstStyle/>
                  <a:p>
                    <a:fld id="{C4F46365-D88B-4E2D-938E-A734C88FED6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AA1B-4B40-9370-963D08A25085}"/>
                </c:ext>
              </c:extLst>
            </c:dLbl>
            <c:dLbl>
              <c:idx val="3"/>
              <c:tx>
                <c:rich>
                  <a:bodyPr/>
                  <a:lstStyle/>
                  <a:p>
                    <a:fld id="{1608A786-E7F2-4A8E-906B-43A5E0D02405}"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AA1B-4B40-9370-963D08A25085}"/>
                </c:ext>
              </c:extLst>
            </c:dLbl>
            <c:dLbl>
              <c:idx val="4"/>
              <c:tx>
                <c:rich>
                  <a:bodyPr/>
                  <a:lstStyle/>
                  <a:p>
                    <a:fld id="{7FB95632-391B-4BB1-AFE7-6CB05C6281A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AA1B-4B40-9370-963D08A25085}"/>
                </c:ext>
              </c:extLst>
            </c:dLbl>
            <c:dLbl>
              <c:idx val="5"/>
              <c:tx>
                <c:rich>
                  <a:bodyPr/>
                  <a:lstStyle/>
                  <a:p>
                    <a:fld id="{5E41D59A-B998-487B-85D6-93C3A59DBB4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A1B-4B40-9370-963D08A25085}"/>
                </c:ext>
              </c:extLst>
            </c:dLbl>
            <c:dLbl>
              <c:idx val="6"/>
              <c:tx>
                <c:rich>
                  <a:bodyPr/>
                  <a:lstStyle/>
                  <a:p>
                    <a:fld id="{50AF2691-8DD2-44DA-9591-178FB3DF922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AA1B-4B40-9370-963D08A25085}"/>
                </c:ext>
              </c:extLst>
            </c:dLbl>
            <c:dLbl>
              <c:idx val="7"/>
              <c:tx>
                <c:rich>
                  <a:bodyPr/>
                  <a:lstStyle/>
                  <a:p>
                    <a:fld id="{E368DBB6-920F-4BED-B53F-FA4391996B6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A1B-4B40-9370-963D08A25085}"/>
                </c:ext>
              </c:extLst>
            </c:dLbl>
            <c:dLbl>
              <c:idx val="8"/>
              <c:tx>
                <c:rich>
                  <a:bodyPr/>
                  <a:lstStyle/>
                  <a:p>
                    <a:fld id="{B419290B-EBD8-4995-95E7-5038592EE18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AA1B-4B40-9370-963D08A25085}"/>
                </c:ext>
              </c:extLst>
            </c:dLbl>
            <c:dLbl>
              <c:idx val="9"/>
              <c:tx>
                <c:rich>
                  <a:bodyPr/>
                  <a:lstStyle/>
                  <a:p>
                    <a:fld id="{4E818C88-DFBA-42EA-87DC-92CF01F32C36}"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A1B-4B40-9370-963D08A250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6m'!$K$17:$K$26</c:f>
                <c:numCache>
                  <c:formatCode>General</c:formatCode>
                  <c:ptCount val="10"/>
                  <c:pt idx="0">
                    <c:v>3.0999999999999996</c:v>
                  </c:pt>
                  <c:pt idx="1">
                    <c:v>1.0000000000000002</c:v>
                  </c:pt>
                  <c:pt idx="2">
                    <c:v>1.9999999999999996</c:v>
                  </c:pt>
                  <c:pt idx="3">
                    <c:v>0.8</c:v>
                  </c:pt>
                  <c:pt idx="4">
                    <c:v>2.2000000000000002</c:v>
                  </c:pt>
                  <c:pt idx="5">
                    <c:v>2.4000000000000004</c:v>
                  </c:pt>
                  <c:pt idx="6">
                    <c:v>2.3999999999999995</c:v>
                  </c:pt>
                  <c:pt idx="7">
                    <c:v>3</c:v>
                  </c:pt>
                  <c:pt idx="8">
                    <c:v>1.7999999999999998</c:v>
                  </c:pt>
                  <c:pt idx="9">
                    <c:v>3.2000000000000011</c:v>
                  </c:pt>
                </c:numCache>
              </c:numRef>
            </c:plus>
            <c:minus>
              <c:numRef>
                <c:f>'Current smoking per 6m'!$J$17:$J$26</c:f>
                <c:numCache>
                  <c:formatCode>General</c:formatCode>
                  <c:ptCount val="10"/>
                  <c:pt idx="0">
                    <c:v>1.5000000000000002</c:v>
                  </c:pt>
                  <c:pt idx="1">
                    <c:v>0.7</c:v>
                  </c:pt>
                  <c:pt idx="2">
                    <c:v>1.1000000000000001</c:v>
                  </c:pt>
                  <c:pt idx="3">
                    <c:v>0.5</c:v>
                  </c:pt>
                  <c:pt idx="4">
                    <c:v>1.2000000000000002</c:v>
                  </c:pt>
                  <c:pt idx="5">
                    <c:v>1.8000000000000007</c:v>
                  </c:pt>
                  <c:pt idx="6">
                    <c:v>1.4000000000000001</c:v>
                  </c:pt>
                  <c:pt idx="7">
                    <c:v>2.1999999999999993</c:v>
                  </c:pt>
                  <c:pt idx="8">
                    <c:v>1.4000000000000004</c:v>
                  </c:pt>
                  <c:pt idx="9">
                    <c:v>2.2999999999999998</c:v>
                  </c:pt>
                </c:numCache>
              </c:numRef>
            </c:minus>
            <c:spPr>
              <a:noFill/>
              <a:ln w="9525" cap="flat" cmpd="sng" algn="ctr">
                <a:solidFill>
                  <a:schemeClr val="accent2"/>
                </a:solidFill>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6m'!$C$4:$C$13</c:f>
              <c:numCache>
                <c:formatCode>General</c:formatCode>
                <c:ptCount val="10"/>
                <c:pt idx="0">
                  <c:v>2.7</c:v>
                </c:pt>
                <c:pt idx="1">
                  <c:v>1.7</c:v>
                </c:pt>
                <c:pt idx="2">
                  <c:v>2.6</c:v>
                </c:pt>
                <c:pt idx="3">
                  <c:v>1.2</c:v>
                </c:pt>
                <c:pt idx="4">
                  <c:v>2.7</c:v>
                </c:pt>
                <c:pt idx="5">
                  <c:v>6.9</c:v>
                </c:pt>
                <c:pt idx="6">
                  <c:v>3.2</c:v>
                </c:pt>
                <c:pt idx="7">
                  <c:v>9.1999999999999993</c:v>
                </c:pt>
                <c:pt idx="8">
                  <c:v>5.5</c:v>
                </c:pt>
                <c:pt idx="9">
                  <c:v>7.1</c:v>
                </c:pt>
              </c:numCache>
            </c:numRef>
          </c:val>
          <c:smooth val="0"/>
          <c:extLst>
            <c:ext xmlns:c15="http://schemas.microsoft.com/office/drawing/2012/chart" uri="{02D57815-91ED-43cb-92C2-25804820EDAC}">
              <c15:datalabelsRange>
                <c15:f>'Current smoking per 6m'!$C$17:$C$26</c15:f>
                <c15:dlblRangeCache>
                  <c:ptCount val="10"/>
                  <c:pt idx="9">
                    <c:v>7.1%</c:v>
                  </c:pt>
                </c15:dlblRangeCache>
              </c15:datalabelsRange>
            </c:ext>
            <c:ext xmlns:c16="http://schemas.microsoft.com/office/drawing/2014/chart" uri="{C3380CC4-5D6E-409C-BE32-E72D297353CC}">
              <c16:uniqueId val="{0000000A-AA1B-4B40-9370-963D08A25085}"/>
            </c:ext>
          </c:extLst>
        </c:ser>
        <c:ser>
          <c:idx val="2"/>
          <c:order val="1"/>
          <c:tx>
            <c:strRef>
              <c:f>'Current smoking per 6m'!$D$1</c:f>
              <c:strCache>
                <c:ptCount val="1"/>
                <c:pt idx="0">
                  <c:v>18-24 </c:v>
                </c:pt>
              </c:strCache>
            </c:strRef>
          </c:tx>
          <c:spPr>
            <a:ln w="28575" cap="rnd">
              <a:solidFill>
                <a:schemeClr val="accent3"/>
              </a:solidFill>
              <a:round/>
            </a:ln>
            <a:effectLst/>
          </c:spPr>
          <c:marker>
            <c:symbol val="none"/>
          </c:marker>
          <c:dLbls>
            <c:dLbl>
              <c:idx val="0"/>
              <c:tx>
                <c:rich>
                  <a:bodyPr/>
                  <a:lstStyle/>
                  <a:p>
                    <a:fld id="{476F5789-0B1D-4E09-AA77-F17A0748810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AA1B-4B40-9370-963D08A25085}"/>
                </c:ext>
              </c:extLst>
            </c:dLbl>
            <c:dLbl>
              <c:idx val="1"/>
              <c:tx>
                <c:rich>
                  <a:bodyPr/>
                  <a:lstStyle/>
                  <a:p>
                    <a:fld id="{90AA3679-C82B-4931-867E-0DBBB45E4EA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AA1B-4B40-9370-963D08A25085}"/>
                </c:ext>
              </c:extLst>
            </c:dLbl>
            <c:dLbl>
              <c:idx val="2"/>
              <c:tx>
                <c:rich>
                  <a:bodyPr/>
                  <a:lstStyle/>
                  <a:p>
                    <a:fld id="{08854C4A-6D40-4EFF-8811-02767AA64C0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AA1B-4B40-9370-963D08A25085}"/>
                </c:ext>
              </c:extLst>
            </c:dLbl>
            <c:dLbl>
              <c:idx val="3"/>
              <c:tx>
                <c:rich>
                  <a:bodyPr/>
                  <a:lstStyle/>
                  <a:p>
                    <a:fld id="{8FE7C618-9E1F-4826-A41B-4EB706A603F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AA1B-4B40-9370-963D08A25085}"/>
                </c:ext>
              </c:extLst>
            </c:dLbl>
            <c:dLbl>
              <c:idx val="4"/>
              <c:tx>
                <c:rich>
                  <a:bodyPr/>
                  <a:lstStyle/>
                  <a:p>
                    <a:fld id="{09845B58-D315-4319-92C2-A0CC809A1C9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AA1B-4B40-9370-963D08A25085}"/>
                </c:ext>
              </c:extLst>
            </c:dLbl>
            <c:dLbl>
              <c:idx val="5"/>
              <c:tx>
                <c:rich>
                  <a:bodyPr/>
                  <a:lstStyle/>
                  <a:p>
                    <a:fld id="{DB114EEF-F2E3-416B-9731-B24C2E20B91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AA1B-4B40-9370-963D08A25085}"/>
                </c:ext>
              </c:extLst>
            </c:dLbl>
            <c:dLbl>
              <c:idx val="6"/>
              <c:tx>
                <c:rich>
                  <a:bodyPr/>
                  <a:lstStyle/>
                  <a:p>
                    <a:fld id="{E1A77ADE-96A3-4BD3-848F-EA3CAA5D915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AA1B-4B40-9370-963D08A25085}"/>
                </c:ext>
              </c:extLst>
            </c:dLbl>
            <c:dLbl>
              <c:idx val="7"/>
              <c:tx>
                <c:rich>
                  <a:bodyPr/>
                  <a:lstStyle/>
                  <a:p>
                    <a:fld id="{885AA56B-4457-43B2-88EE-AA5CA5E28B2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AA1B-4B40-9370-963D08A25085}"/>
                </c:ext>
              </c:extLst>
            </c:dLbl>
            <c:dLbl>
              <c:idx val="8"/>
              <c:tx>
                <c:rich>
                  <a:bodyPr/>
                  <a:lstStyle/>
                  <a:p>
                    <a:fld id="{F0DA0BC2-F3C2-466A-B4FC-2CE4EE04417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AA1B-4B40-9370-963D08A25085}"/>
                </c:ext>
              </c:extLst>
            </c:dLbl>
            <c:dLbl>
              <c:idx val="9"/>
              <c:layout>
                <c:manualLayout>
                  <c:x val="0"/>
                  <c:y val="-2.4788220520498956E-2"/>
                </c:manualLayout>
              </c:layout>
              <c:tx>
                <c:rich>
                  <a:bodyPr/>
                  <a:lstStyle/>
                  <a:p>
                    <a:fld id="{85A4557D-C2CD-42E0-B8E8-2858D5A3426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AA1B-4B40-9370-963D08A250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50000"/>
                      </a:schemeClr>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6m'!$M$17:$M$26</c:f>
                <c:numCache>
                  <c:formatCode>General</c:formatCode>
                  <c:ptCount val="10"/>
                  <c:pt idx="0">
                    <c:v>2.5999999999999996</c:v>
                  </c:pt>
                  <c:pt idx="1">
                    <c:v>2.5999999999999996</c:v>
                  </c:pt>
                  <c:pt idx="2">
                    <c:v>2.7999999999999989</c:v>
                  </c:pt>
                  <c:pt idx="3">
                    <c:v>2.9000000000000004</c:v>
                  </c:pt>
                  <c:pt idx="4">
                    <c:v>2.5</c:v>
                  </c:pt>
                  <c:pt idx="5">
                    <c:v>2.0999999999999996</c:v>
                  </c:pt>
                  <c:pt idx="6">
                    <c:v>2.2000000000000011</c:v>
                  </c:pt>
                  <c:pt idx="7">
                    <c:v>2</c:v>
                  </c:pt>
                  <c:pt idx="8">
                    <c:v>2.1999999999999993</c:v>
                  </c:pt>
                  <c:pt idx="9">
                    <c:v>2.9000000000000004</c:v>
                  </c:pt>
                </c:numCache>
              </c:numRef>
            </c:plus>
            <c:minus>
              <c:numRef>
                <c:f>'Current smoking per 6m'!$L$17:$L$26</c:f>
                <c:numCache>
                  <c:formatCode>General</c:formatCode>
                  <c:ptCount val="10"/>
                  <c:pt idx="0">
                    <c:v>2.3000000000000007</c:v>
                  </c:pt>
                  <c:pt idx="1">
                    <c:v>2.0999999999999996</c:v>
                  </c:pt>
                  <c:pt idx="2">
                    <c:v>2.4000000000000004</c:v>
                  </c:pt>
                  <c:pt idx="3">
                    <c:v>2.5</c:v>
                  </c:pt>
                  <c:pt idx="4">
                    <c:v>2.0999999999999996</c:v>
                  </c:pt>
                  <c:pt idx="5">
                    <c:v>1.8000000000000007</c:v>
                  </c:pt>
                  <c:pt idx="6">
                    <c:v>1.7999999999999989</c:v>
                  </c:pt>
                  <c:pt idx="7">
                    <c:v>1.6999999999999993</c:v>
                  </c:pt>
                  <c:pt idx="8">
                    <c:v>2</c:v>
                  </c:pt>
                  <c:pt idx="9">
                    <c:v>2.5</c:v>
                  </c:pt>
                </c:numCache>
              </c:numRef>
            </c:minus>
            <c:spPr>
              <a:noFill/>
              <a:ln w="9525" cap="flat" cmpd="sng" algn="ctr">
                <a:solidFill>
                  <a:schemeClr val="bg2">
                    <a:lumMod val="75000"/>
                  </a:schemeClr>
                </a:solidFill>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6m'!$D$4:$D$13</c:f>
              <c:numCache>
                <c:formatCode>General</c:formatCode>
                <c:ptCount val="10"/>
                <c:pt idx="0">
                  <c:v>12.8</c:v>
                </c:pt>
                <c:pt idx="1">
                  <c:v>12.9</c:v>
                </c:pt>
                <c:pt idx="2">
                  <c:v>13.4</c:v>
                </c:pt>
                <c:pt idx="3">
                  <c:v>15.1</c:v>
                </c:pt>
                <c:pt idx="4">
                  <c:v>12.1</c:v>
                </c:pt>
                <c:pt idx="5">
                  <c:v>10.9</c:v>
                </c:pt>
                <c:pt idx="6">
                  <c:v>10.7</c:v>
                </c:pt>
                <c:pt idx="7">
                  <c:v>12.1</c:v>
                </c:pt>
                <c:pt idx="8">
                  <c:v>15.7</c:v>
                </c:pt>
                <c:pt idx="9">
                  <c:v>14.9</c:v>
                </c:pt>
              </c:numCache>
            </c:numRef>
          </c:val>
          <c:smooth val="0"/>
          <c:extLst>
            <c:ext xmlns:c15="http://schemas.microsoft.com/office/drawing/2012/chart" uri="{02D57815-91ED-43cb-92C2-25804820EDAC}">
              <c15:datalabelsRange>
                <c15:f>'Current smoking per 6m'!$D$17:$D$26</c15:f>
                <c15:dlblRangeCache>
                  <c:ptCount val="10"/>
                  <c:pt idx="9">
                    <c:v>14.9%</c:v>
                  </c:pt>
                </c15:dlblRangeCache>
              </c15:datalabelsRange>
            </c:ext>
            <c:ext xmlns:c16="http://schemas.microsoft.com/office/drawing/2014/chart" uri="{C3380CC4-5D6E-409C-BE32-E72D297353CC}">
              <c16:uniqueId val="{00000015-AA1B-4B40-9370-963D08A25085}"/>
            </c:ext>
          </c:extLst>
        </c:ser>
        <c:ser>
          <c:idx val="3"/>
          <c:order val="2"/>
          <c:tx>
            <c:strRef>
              <c:f>'Current smoking per 6m'!$E$1</c:f>
              <c:strCache>
                <c:ptCount val="1"/>
                <c:pt idx="0">
                  <c:v>25-34</c:v>
                </c:pt>
              </c:strCache>
            </c:strRef>
          </c:tx>
          <c:spPr>
            <a:ln w="28575" cap="rnd">
              <a:solidFill>
                <a:schemeClr val="accent4"/>
              </a:solidFill>
              <a:round/>
            </a:ln>
            <a:effectLst/>
          </c:spPr>
          <c:marker>
            <c:symbol val="none"/>
          </c:marker>
          <c:dLbls>
            <c:dLbl>
              <c:idx val="0"/>
              <c:tx>
                <c:rich>
                  <a:bodyPr/>
                  <a:lstStyle/>
                  <a:p>
                    <a:fld id="{DA6DE885-2F83-478E-ADEF-9CB8253456C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AA1B-4B40-9370-963D08A25085}"/>
                </c:ext>
              </c:extLst>
            </c:dLbl>
            <c:dLbl>
              <c:idx val="1"/>
              <c:tx>
                <c:rich>
                  <a:bodyPr/>
                  <a:lstStyle/>
                  <a:p>
                    <a:fld id="{4770CBE0-37A3-4848-BEAA-24824F8E63F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AA1B-4B40-9370-963D08A25085}"/>
                </c:ext>
              </c:extLst>
            </c:dLbl>
            <c:dLbl>
              <c:idx val="2"/>
              <c:tx>
                <c:rich>
                  <a:bodyPr/>
                  <a:lstStyle/>
                  <a:p>
                    <a:fld id="{BFC1B553-58C6-43C2-B1A4-FA921BFB738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AA1B-4B40-9370-963D08A25085}"/>
                </c:ext>
              </c:extLst>
            </c:dLbl>
            <c:dLbl>
              <c:idx val="3"/>
              <c:tx>
                <c:rich>
                  <a:bodyPr/>
                  <a:lstStyle/>
                  <a:p>
                    <a:fld id="{02428122-1CFC-4ED3-B500-E531A3DDD110}"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AA1B-4B40-9370-963D08A25085}"/>
                </c:ext>
              </c:extLst>
            </c:dLbl>
            <c:dLbl>
              <c:idx val="4"/>
              <c:tx>
                <c:rich>
                  <a:bodyPr/>
                  <a:lstStyle/>
                  <a:p>
                    <a:fld id="{6B21CAE2-0970-4BA8-8D6F-8D83F420794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AA1B-4B40-9370-963D08A25085}"/>
                </c:ext>
              </c:extLst>
            </c:dLbl>
            <c:dLbl>
              <c:idx val="5"/>
              <c:tx>
                <c:rich>
                  <a:bodyPr/>
                  <a:lstStyle/>
                  <a:p>
                    <a:fld id="{E73CCAD5-4574-471E-BFC1-2300946BDA9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AA1B-4B40-9370-963D08A25085}"/>
                </c:ext>
              </c:extLst>
            </c:dLbl>
            <c:dLbl>
              <c:idx val="6"/>
              <c:tx>
                <c:rich>
                  <a:bodyPr/>
                  <a:lstStyle/>
                  <a:p>
                    <a:fld id="{A1EFABB5-9BF8-4E93-91B6-B077F8224B97}"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AA1B-4B40-9370-963D08A25085}"/>
                </c:ext>
              </c:extLst>
            </c:dLbl>
            <c:dLbl>
              <c:idx val="7"/>
              <c:tx>
                <c:rich>
                  <a:bodyPr/>
                  <a:lstStyle/>
                  <a:p>
                    <a:fld id="{3201DE5E-5007-4114-AEF5-1169D02F7FF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AA1B-4B40-9370-963D08A25085}"/>
                </c:ext>
              </c:extLst>
            </c:dLbl>
            <c:dLbl>
              <c:idx val="8"/>
              <c:tx>
                <c:rich>
                  <a:bodyPr/>
                  <a:lstStyle/>
                  <a:p>
                    <a:fld id="{F6692C70-EA20-4DAC-A865-F8DA7E38B64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AA1B-4B40-9370-963D08A25085}"/>
                </c:ext>
              </c:extLst>
            </c:dLbl>
            <c:dLbl>
              <c:idx val="9"/>
              <c:tx>
                <c:rich>
                  <a:bodyPr/>
                  <a:lstStyle/>
                  <a:p>
                    <a:fld id="{66FA9C9D-98CE-4730-A15B-0F3E7CD9E284}"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AA1B-4B40-9370-963D08A250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lumMod val="75000"/>
                      </a:schemeClr>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6m'!$O$17:$O$26</c:f>
                <c:numCache>
                  <c:formatCode>General</c:formatCode>
                  <c:ptCount val="10"/>
                  <c:pt idx="0">
                    <c:v>2.5</c:v>
                  </c:pt>
                  <c:pt idx="1">
                    <c:v>1.9000000000000004</c:v>
                  </c:pt>
                  <c:pt idx="2">
                    <c:v>2.1999999999999993</c:v>
                  </c:pt>
                  <c:pt idx="3">
                    <c:v>2</c:v>
                  </c:pt>
                  <c:pt idx="4">
                    <c:v>2.1999999999999993</c:v>
                  </c:pt>
                  <c:pt idx="5">
                    <c:v>1.5</c:v>
                  </c:pt>
                  <c:pt idx="6">
                    <c:v>1.6000000000000014</c:v>
                  </c:pt>
                  <c:pt idx="7">
                    <c:v>1.8000000000000007</c:v>
                  </c:pt>
                  <c:pt idx="8">
                    <c:v>1.6999999999999993</c:v>
                  </c:pt>
                  <c:pt idx="9">
                    <c:v>2.1999999999999993</c:v>
                  </c:pt>
                </c:numCache>
              </c:numRef>
            </c:plus>
            <c:minus>
              <c:numRef>
                <c:f>'Current smoking per 6m'!$N$17:$N$26</c:f>
                <c:numCache>
                  <c:formatCode>General</c:formatCode>
                  <c:ptCount val="10"/>
                  <c:pt idx="0">
                    <c:v>2.2999999999999989</c:v>
                  </c:pt>
                  <c:pt idx="1">
                    <c:v>1.6999999999999993</c:v>
                  </c:pt>
                  <c:pt idx="2">
                    <c:v>1.9000000000000004</c:v>
                  </c:pt>
                  <c:pt idx="3">
                    <c:v>1.8000000000000007</c:v>
                  </c:pt>
                  <c:pt idx="4">
                    <c:v>1.8000000000000007</c:v>
                  </c:pt>
                  <c:pt idx="5">
                    <c:v>1.2999999999999989</c:v>
                  </c:pt>
                  <c:pt idx="6">
                    <c:v>1.5</c:v>
                  </c:pt>
                  <c:pt idx="7">
                    <c:v>1.6999999999999993</c:v>
                  </c:pt>
                  <c:pt idx="8">
                    <c:v>1.5</c:v>
                  </c:pt>
                  <c:pt idx="9">
                    <c:v>1.9000000000000004</c:v>
                  </c:pt>
                </c:numCache>
              </c:numRef>
            </c:minus>
            <c:spPr>
              <a:noFill/>
              <a:ln w="9525" cap="flat" cmpd="sng" algn="ctr">
                <a:solidFill>
                  <a:schemeClr val="accent4"/>
                </a:solidFill>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6m'!$E$4:$E$13</c:f>
              <c:numCache>
                <c:formatCode>General</c:formatCode>
                <c:ptCount val="10"/>
                <c:pt idx="0">
                  <c:v>17.2</c:v>
                </c:pt>
                <c:pt idx="1">
                  <c:v>13.7</c:v>
                </c:pt>
                <c:pt idx="2">
                  <c:v>15</c:v>
                </c:pt>
                <c:pt idx="3">
                  <c:v>14</c:v>
                </c:pt>
                <c:pt idx="4">
                  <c:v>13.8</c:v>
                </c:pt>
                <c:pt idx="5">
                  <c:v>14.7</c:v>
                </c:pt>
                <c:pt idx="6">
                  <c:v>14.5</c:v>
                </c:pt>
                <c:pt idx="7">
                  <c:v>16.2</c:v>
                </c:pt>
                <c:pt idx="8">
                  <c:v>14.8</c:v>
                </c:pt>
                <c:pt idx="9">
                  <c:v>14.3</c:v>
                </c:pt>
              </c:numCache>
            </c:numRef>
          </c:val>
          <c:smooth val="0"/>
          <c:extLst>
            <c:ext xmlns:c15="http://schemas.microsoft.com/office/drawing/2012/chart" uri="{02D57815-91ED-43cb-92C2-25804820EDAC}">
              <c15:datalabelsRange>
                <c15:f>'Current smoking per 6m'!$E$17:$E$26</c15:f>
                <c15:dlblRangeCache>
                  <c:ptCount val="10"/>
                  <c:pt idx="9">
                    <c:v>14.3%</c:v>
                  </c:pt>
                </c15:dlblRangeCache>
              </c15:datalabelsRange>
            </c:ext>
            <c:ext xmlns:c16="http://schemas.microsoft.com/office/drawing/2014/chart" uri="{C3380CC4-5D6E-409C-BE32-E72D297353CC}">
              <c16:uniqueId val="{00000020-AA1B-4B40-9370-963D08A25085}"/>
            </c:ext>
          </c:extLst>
        </c:ser>
        <c:ser>
          <c:idx val="4"/>
          <c:order val="3"/>
          <c:tx>
            <c:strRef>
              <c:f>'Current smoking per 6m'!$F$1</c:f>
              <c:strCache>
                <c:ptCount val="1"/>
                <c:pt idx="0">
                  <c:v>35-49</c:v>
                </c:pt>
              </c:strCache>
            </c:strRef>
          </c:tx>
          <c:spPr>
            <a:ln w="28575" cap="rnd">
              <a:solidFill>
                <a:schemeClr val="accent5"/>
              </a:solidFill>
              <a:round/>
            </a:ln>
            <a:effectLst/>
          </c:spPr>
          <c:marker>
            <c:symbol val="none"/>
          </c:marker>
          <c:dLbls>
            <c:dLbl>
              <c:idx val="0"/>
              <c:tx>
                <c:rich>
                  <a:bodyPr/>
                  <a:lstStyle/>
                  <a:p>
                    <a:fld id="{8897808E-6924-4A08-99B9-AAAEED95294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AA1B-4B40-9370-963D08A25085}"/>
                </c:ext>
              </c:extLst>
            </c:dLbl>
            <c:dLbl>
              <c:idx val="1"/>
              <c:tx>
                <c:rich>
                  <a:bodyPr/>
                  <a:lstStyle/>
                  <a:p>
                    <a:fld id="{99F0BD1C-9D98-4F4E-AB53-86C5B88BA46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AA1B-4B40-9370-963D08A25085}"/>
                </c:ext>
              </c:extLst>
            </c:dLbl>
            <c:dLbl>
              <c:idx val="2"/>
              <c:tx>
                <c:rich>
                  <a:bodyPr/>
                  <a:lstStyle/>
                  <a:p>
                    <a:fld id="{4A8D1EEB-A3F2-4F9F-8346-2D36A6C9728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3-AA1B-4B40-9370-963D08A25085}"/>
                </c:ext>
              </c:extLst>
            </c:dLbl>
            <c:dLbl>
              <c:idx val="3"/>
              <c:tx>
                <c:rich>
                  <a:bodyPr/>
                  <a:lstStyle/>
                  <a:p>
                    <a:fld id="{2D424836-A2D5-4EF3-B470-0B0EFDC07B8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4-AA1B-4B40-9370-963D08A25085}"/>
                </c:ext>
              </c:extLst>
            </c:dLbl>
            <c:dLbl>
              <c:idx val="4"/>
              <c:tx>
                <c:rich>
                  <a:bodyPr/>
                  <a:lstStyle/>
                  <a:p>
                    <a:fld id="{11B16FE1-ECBA-4415-B288-34DC1D429FC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AA1B-4B40-9370-963D08A25085}"/>
                </c:ext>
              </c:extLst>
            </c:dLbl>
            <c:dLbl>
              <c:idx val="5"/>
              <c:tx>
                <c:rich>
                  <a:bodyPr/>
                  <a:lstStyle/>
                  <a:p>
                    <a:fld id="{19959746-C37E-491E-99BA-9ADA84D85E9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6-AA1B-4B40-9370-963D08A25085}"/>
                </c:ext>
              </c:extLst>
            </c:dLbl>
            <c:dLbl>
              <c:idx val="6"/>
              <c:tx>
                <c:rich>
                  <a:bodyPr/>
                  <a:lstStyle/>
                  <a:p>
                    <a:fld id="{EED2D826-490A-4F89-B10C-251036DA0DE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AA1B-4B40-9370-963D08A25085}"/>
                </c:ext>
              </c:extLst>
            </c:dLbl>
            <c:dLbl>
              <c:idx val="7"/>
              <c:tx>
                <c:rich>
                  <a:bodyPr/>
                  <a:lstStyle/>
                  <a:p>
                    <a:fld id="{3440A796-4D10-4CA9-B4BF-7DB84642AFF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AA1B-4B40-9370-963D08A25085}"/>
                </c:ext>
              </c:extLst>
            </c:dLbl>
            <c:dLbl>
              <c:idx val="8"/>
              <c:tx>
                <c:rich>
                  <a:bodyPr/>
                  <a:lstStyle/>
                  <a:p>
                    <a:fld id="{8864C400-6F0C-4539-BF51-8F70D658169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AA1B-4B40-9370-963D08A25085}"/>
                </c:ext>
              </c:extLst>
            </c:dLbl>
            <c:dLbl>
              <c:idx val="9"/>
              <c:tx>
                <c:rich>
                  <a:bodyPr/>
                  <a:lstStyle/>
                  <a:p>
                    <a:fld id="{B6BE8F34-8AE1-4D51-BDAA-978863A269B6}"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AA1B-4B40-9370-963D08A250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6m'!$Q$17:$Q$26</c:f>
                <c:numCache>
                  <c:formatCode>General</c:formatCode>
                  <c:ptCount val="10"/>
                  <c:pt idx="0">
                    <c:v>2</c:v>
                  </c:pt>
                  <c:pt idx="1">
                    <c:v>2</c:v>
                  </c:pt>
                  <c:pt idx="2">
                    <c:v>1.7999999999999989</c:v>
                  </c:pt>
                  <c:pt idx="3">
                    <c:v>1.7999999999999989</c:v>
                  </c:pt>
                  <c:pt idx="4">
                    <c:v>1.5999999999999996</c:v>
                  </c:pt>
                  <c:pt idx="5">
                    <c:v>1.3000000000000007</c:v>
                  </c:pt>
                  <c:pt idx="6">
                    <c:v>1.4000000000000004</c:v>
                  </c:pt>
                  <c:pt idx="7">
                    <c:v>1.1999999999999993</c:v>
                  </c:pt>
                  <c:pt idx="8">
                    <c:v>1.1999999999999993</c:v>
                  </c:pt>
                  <c:pt idx="9">
                    <c:v>1.5</c:v>
                  </c:pt>
                </c:numCache>
              </c:numRef>
            </c:plus>
            <c:minus>
              <c:numRef>
                <c:f>'Current smoking per 6m'!$P$17:$P$26</c:f>
                <c:numCache>
                  <c:formatCode>General</c:formatCode>
                  <c:ptCount val="10"/>
                  <c:pt idx="0">
                    <c:v>1.9000000000000004</c:v>
                  </c:pt>
                  <c:pt idx="1">
                    <c:v>1.8000000000000007</c:v>
                  </c:pt>
                  <c:pt idx="2">
                    <c:v>1.6000000000000014</c:v>
                  </c:pt>
                  <c:pt idx="3">
                    <c:v>1.5999999999999996</c:v>
                  </c:pt>
                  <c:pt idx="4">
                    <c:v>1.4000000000000004</c:v>
                  </c:pt>
                  <c:pt idx="5">
                    <c:v>1.0999999999999996</c:v>
                  </c:pt>
                  <c:pt idx="6">
                    <c:v>1.1999999999999993</c:v>
                  </c:pt>
                  <c:pt idx="7">
                    <c:v>1.2000000000000011</c:v>
                  </c:pt>
                  <c:pt idx="8">
                    <c:v>1.1999999999999993</c:v>
                  </c:pt>
                  <c:pt idx="9">
                    <c:v>1.3000000000000007</c:v>
                  </c:pt>
                </c:numCache>
              </c:numRef>
            </c:minus>
            <c:spPr>
              <a:noFill/>
              <a:ln w="9525" cap="flat" cmpd="sng" algn="ctr">
                <a:solidFill>
                  <a:schemeClr val="accent5"/>
                </a:solidFill>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6m'!$F$4:$F$13</c:f>
              <c:numCache>
                <c:formatCode>General</c:formatCode>
                <c:ptCount val="10"/>
                <c:pt idx="0">
                  <c:v>15.3</c:v>
                </c:pt>
                <c:pt idx="1">
                  <c:v>15</c:v>
                </c:pt>
                <c:pt idx="2">
                  <c:v>13.3</c:v>
                </c:pt>
                <c:pt idx="3">
                  <c:v>14.4</c:v>
                </c:pt>
                <c:pt idx="4">
                  <c:v>12.3</c:v>
                </c:pt>
                <c:pt idx="5">
                  <c:v>13.6</c:v>
                </c:pt>
                <c:pt idx="6">
                  <c:v>13.5</c:v>
                </c:pt>
                <c:pt idx="7">
                  <c:v>13.3</c:v>
                </c:pt>
                <c:pt idx="8">
                  <c:v>13.5</c:v>
                </c:pt>
                <c:pt idx="9">
                  <c:v>12</c:v>
                </c:pt>
              </c:numCache>
            </c:numRef>
          </c:val>
          <c:smooth val="0"/>
          <c:extLst>
            <c:ext xmlns:c15="http://schemas.microsoft.com/office/drawing/2012/chart" uri="{02D57815-91ED-43cb-92C2-25804820EDAC}">
              <c15:datalabelsRange>
                <c15:f>'Current smoking per 6m'!$F$17:$F$26</c15:f>
                <c15:dlblRangeCache>
                  <c:ptCount val="10"/>
                  <c:pt idx="9">
                    <c:v>12.0%</c:v>
                  </c:pt>
                </c15:dlblRangeCache>
              </c15:datalabelsRange>
            </c:ext>
            <c:ext xmlns:c16="http://schemas.microsoft.com/office/drawing/2014/chart" uri="{C3380CC4-5D6E-409C-BE32-E72D297353CC}">
              <c16:uniqueId val="{0000002B-AA1B-4B40-9370-963D08A25085}"/>
            </c:ext>
          </c:extLst>
        </c:ser>
        <c:ser>
          <c:idx val="5"/>
          <c:order val="4"/>
          <c:tx>
            <c:strRef>
              <c:f>'Current smoking per 6m'!$G$1</c:f>
              <c:strCache>
                <c:ptCount val="1"/>
                <c:pt idx="0">
                  <c:v>50+</c:v>
                </c:pt>
              </c:strCache>
            </c:strRef>
          </c:tx>
          <c:spPr>
            <a:ln w="28575" cap="rnd">
              <a:solidFill>
                <a:schemeClr val="accent6"/>
              </a:solidFill>
              <a:round/>
            </a:ln>
            <a:effectLst/>
          </c:spPr>
          <c:marker>
            <c:symbol val="none"/>
          </c:marker>
          <c:dLbls>
            <c:dLbl>
              <c:idx val="0"/>
              <c:tx>
                <c:rich>
                  <a:bodyPr/>
                  <a:lstStyle/>
                  <a:p>
                    <a:fld id="{CE213709-B622-4ADF-A402-EDD59928BCB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AA1B-4B40-9370-963D08A25085}"/>
                </c:ext>
              </c:extLst>
            </c:dLbl>
            <c:dLbl>
              <c:idx val="1"/>
              <c:tx>
                <c:rich>
                  <a:bodyPr/>
                  <a:lstStyle/>
                  <a:p>
                    <a:fld id="{3DED4E41-0B90-4B1B-801D-640BD85B733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AA1B-4B40-9370-963D08A25085}"/>
                </c:ext>
              </c:extLst>
            </c:dLbl>
            <c:dLbl>
              <c:idx val="2"/>
              <c:tx>
                <c:rich>
                  <a:bodyPr/>
                  <a:lstStyle/>
                  <a:p>
                    <a:fld id="{D3A2797E-0E51-48E4-9E14-11B1FD00969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E-AA1B-4B40-9370-963D08A25085}"/>
                </c:ext>
              </c:extLst>
            </c:dLbl>
            <c:dLbl>
              <c:idx val="3"/>
              <c:tx>
                <c:rich>
                  <a:bodyPr/>
                  <a:lstStyle/>
                  <a:p>
                    <a:fld id="{81040059-4F0F-4349-AD43-7E4CF1F3847C}"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F-AA1B-4B40-9370-963D08A25085}"/>
                </c:ext>
              </c:extLst>
            </c:dLbl>
            <c:dLbl>
              <c:idx val="4"/>
              <c:tx>
                <c:rich>
                  <a:bodyPr/>
                  <a:lstStyle/>
                  <a:p>
                    <a:fld id="{840A5874-F4E2-43E9-9ABA-451B37B7701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0-AA1B-4B40-9370-963D08A25085}"/>
                </c:ext>
              </c:extLst>
            </c:dLbl>
            <c:dLbl>
              <c:idx val="5"/>
              <c:tx>
                <c:rich>
                  <a:bodyPr/>
                  <a:lstStyle/>
                  <a:p>
                    <a:fld id="{23A7B296-FFCC-4634-A54E-B552397975B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1-AA1B-4B40-9370-963D08A25085}"/>
                </c:ext>
              </c:extLst>
            </c:dLbl>
            <c:dLbl>
              <c:idx val="6"/>
              <c:tx>
                <c:rich>
                  <a:bodyPr/>
                  <a:lstStyle/>
                  <a:p>
                    <a:fld id="{4EAA47B0-C75C-4450-9D6F-E49E83D1855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AA1B-4B40-9370-963D08A25085}"/>
                </c:ext>
              </c:extLst>
            </c:dLbl>
            <c:dLbl>
              <c:idx val="7"/>
              <c:tx>
                <c:rich>
                  <a:bodyPr/>
                  <a:lstStyle/>
                  <a:p>
                    <a:fld id="{7F018E4D-E9D8-4C9A-8F1A-B714CF2B5EF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3-AA1B-4B40-9370-963D08A25085}"/>
                </c:ext>
              </c:extLst>
            </c:dLbl>
            <c:dLbl>
              <c:idx val="8"/>
              <c:tx>
                <c:rich>
                  <a:bodyPr/>
                  <a:lstStyle/>
                  <a:p>
                    <a:fld id="{1783CB63-E94B-4E57-B650-91381A7E42A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AA1B-4B40-9370-963D08A25085}"/>
                </c:ext>
              </c:extLst>
            </c:dLbl>
            <c:dLbl>
              <c:idx val="9"/>
              <c:tx>
                <c:rich>
                  <a:bodyPr/>
                  <a:lstStyle/>
                  <a:p>
                    <a:fld id="{1BDD5F89-8013-4DA1-8571-7F9F6E1AAF82}"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5-AA1B-4B40-9370-963D08A250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6m'!$S$17:$S$26</c:f>
                <c:numCache>
                  <c:formatCode>General</c:formatCode>
                  <c:ptCount val="10"/>
                  <c:pt idx="0">
                    <c:v>1</c:v>
                  </c:pt>
                  <c:pt idx="1">
                    <c:v>0.79999999999999893</c:v>
                  </c:pt>
                  <c:pt idx="2">
                    <c:v>1</c:v>
                  </c:pt>
                  <c:pt idx="3">
                    <c:v>0.90000000000000036</c:v>
                  </c:pt>
                  <c:pt idx="4">
                    <c:v>0.90000000000000036</c:v>
                  </c:pt>
                  <c:pt idx="5">
                    <c:v>0.70000000000000107</c:v>
                  </c:pt>
                  <c:pt idx="6">
                    <c:v>0.70000000000000107</c:v>
                  </c:pt>
                  <c:pt idx="7">
                    <c:v>0.70000000000000107</c:v>
                  </c:pt>
                  <c:pt idx="8">
                    <c:v>0.69999999999999929</c:v>
                  </c:pt>
                  <c:pt idx="9">
                    <c:v>1</c:v>
                  </c:pt>
                </c:numCache>
              </c:numRef>
            </c:plus>
            <c:minus>
              <c:numRef>
                <c:f>'Current smoking per 6m'!$R$17:$R$26</c:f>
                <c:numCache>
                  <c:formatCode>General</c:formatCode>
                  <c:ptCount val="10"/>
                  <c:pt idx="0">
                    <c:v>0.80000000000000071</c:v>
                  </c:pt>
                  <c:pt idx="1">
                    <c:v>0.80000000000000071</c:v>
                  </c:pt>
                  <c:pt idx="2">
                    <c:v>0.79999999999999893</c:v>
                  </c:pt>
                  <c:pt idx="3">
                    <c:v>0.90000000000000036</c:v>
                  </c:pt>
                  <c:pt idx="4">
                    <c:v>0.79999999999999893</c:v>
                  </c:pt>
                  <c:pt idx="5">
                    <c:v>0.69999999999999929</c:v>
                  </c:pt>
                  <c:pt idx="6">
                    <c:v>0.69999999999999929</c:v>
                  </c:pt>
                  <c:pt idx="7">
                    <c:v>0.59999999999999964</c:v>
                  </c:pt>
                  <c:pt idx="8">
                    <c:v>0.59999999999999964</c:v>
                  </c:pt>
                  <c:pt idx="9">
                    <c:v>1</c:v>
                  </c:pt>
                </c:numCache>
              </c:numRef>
            </c:minus>
            <c:spPr>
              <a:noFill/>
              <a:ln w="9525" cap="flat" cmpd="sng" algn="ctr">
                <a:solidFill>
                  <a:schemeClr val="accent6"/>
                </a:solidFill>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6m'!$G$4:$G$13</c:f>
              <c:numCache>
                <c:formatCode>General</c:formatCode>
                <c:ptCount val="10"/>
                <c:pt idx="0">
                  <c:v>10.3</c:v>
                </c:pt>
                <c:pt idx="1">
                  <c:v>10.3</c:v>
                </c:pt>
                <c:pt idx="2">
                  <c:v>9.6999999999999993</c:v>
                </c:pt>
                <c:pt idx="3">
                  <c:v>10.4</c:v>
                </c:pt>
                <c:pt idx="4">
                  <c:v>8.6999999999999993</c:v>
                </c:pt>
                <c:pt idx="5">
                  <c:v>9.6999999999999993</c:v>
                </c:pt>
                <c:pt idx="6">
                  <c:v>9.6999999999999993</c:v>
                </c:pt>
                <c:pt idx="7">
                  <c:v>9.1999999999999993</c:v>
                </c:pt>
                <c:pt idx="8">
                  <c:v>9</c:v>
                </c:pt>
                <c:pt idx="9">
                  <c:v>10.5</c:v>
                </c:pt>
              </c:numCache>
            </c:numRef>
          </c:val>
          <c:smooth val="0"/>
          <c:extLst>
            <c:ext xmlns:c15="http://schemas.microsoft.com/office/drawing/2012/chart" uri="{02D57815-91ED-43cb-92C2-25804820EDAC}">
              <c15:datalabelsRange>
                <c15:f>'Current smoking per 6m'!$G$17:$G$26</c15:f>
                <c15:dlblRangeCache>
                  <c:ptCount val="10"/>
                  <c:pt idx="9">
                    <c:v>10.5%</c:v>
                  </c:pt>
                </c15:dlblRangeCache>
              </c15:datalabelsRange>
            </c:ext>
            <c:ext xmlns:c16="http://schemas.microsoft.com/office/drawing/2014/chart" uri="{C3380CC4-5D6E-409C-BE32-E72D297353CC}">
              <c16:uniqueId val="{00000036-AA1B-4B40-9370-963D08A25085}"/>
            </c:ext>
          </c:extLst>
        </c:ser>
        <c:ser>
          <c:idx val="0"/>
          <c:order val="5"/>
          <c:tx>
            <c:strRef>
              <c:f>'Current smoking per 6m'!$A$15</c:f>
              <c:strCache>
                <c:ptCount val="1"/>
                <c:pt idx="0">
                  <c:v>Methodology change (household to telephone due to COVID-19, April 2020)</c:v>
                </c:pt>
              </c:strCache>
            </c:strRef>
          </c:tx>
          <c:spPr>
            <a:ln w="28575" cap="rnd">
              <a:solidFill>
                <a:schemeClr val="accent1"/>
              </a:solidFill>
              <a:round/>
            </a:ln>
            <a:effectLst/>
          </c:spPr>
          <c:marker>
            <c:symbol val="none"/>
          </c:marker>
          <c:dLbls>
            <c:dLbl>
              <c:idx val="0"/>
              <c:dLblPos val="t"/>
              <c:showLegendKey val="0"/>
              <c:showVal val="0"/>
              <c:showCatName val="0"/>
              <c:showSerName val="1"/>
              <c:showPercent val="0"/>
              <c:showBubbleSize val="0"/>
              <c:extLst>
                <c:ext xmlns:c15="http://schemas.microsoft.com/office/drawing/2012/chart" uri="{CE6537A1-D6FC-4f65-9D91-7224C49458BB}">
                  <c15:layout>
                    <c:manualLayout>
                      <c:w val="0.31908751459495949"/>
                      <c:h val="0.14818569235419518"/>
                    </c:manualLayout>
                  </c15:layout>
                </c:ext>
                <c:ext xmlns:c16="http://schemas.microsoft.com/office/drawing/2014/chart" uri="{C3380CC4-5D6E-409C-BE32-E72D297353CC}">
                  <c16:uniqueId val="{00000037-AA1B-4B40-9370-963D08A25085}"/>
                </c:ext>
              </c:extLst>
            </c:dLbl>
            <c:dLbl>
              <c:idx val="4"/>
              <c:layout>
                <c:manualLayout>
                  <c:x val="6.8629806119698572E-2"/>
                  <c:y val="-3.250854940203604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r"/>
              <c:showLegendKey val="0"/>
              <c:showVal val="0"/>
              <c:showCatName val="0"/>
              <c:showSerName val="1"/>
              <c:showPercent val="0"/>
              <c:showBubbleSize val="0"/>
              <c:extLst>
                <c:ext xmlns:c15="http://schemas.microsoft.com/office/drawing/2012/chart" uri="{CE6537A1-D6FC-4f65-9D91-7224C49458BB}">
                  <c15:layout>
                    <c:manualLayout>
                      <c:w val="0.35151643638923058"/>
                      <c:h val="0.12096799343800384"/>
                    </c:manualLayout>
                  </c15:layout>
                </c:ext>
                <c:ext xmlns:c16="http://schemas.microsoft.com/office/drawing/2014/chart" uri="{C3380CC4-5D6E-409C-BE32-E72D297353CC}">
                  <c16:uniqueId val="{00000038-AA1B-4B40-9370-963D08A250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percentage"/>
            <c:noEndCap val="0"/>
            <c:val val="100"/>
            <c:spPr>
              <a:noFill/>
              <a:ln w="19050" cap="flat" cmpd="sng" algn="ctr">
                <a:solidFill>
                  <a:schemeClr val="bg2">
                    <a:lumMod val="75000"/>
                  </a:schemeClr>
                </a:solidFill>
                <a:prstDash val="sysDot"/>
                <a:round/>
              </a:ln>
              <a:effectLst/>
            </c:spPr>
          </c:errBars>
          <c:cat>
            <c:strRef>
              <c:f>'Current smoking per 6m'!$A$4:$A$13</c:f>
              <c:strCache>
                <c:ptCount val="10"/>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(July-Sept only^)</c:v>
                </c:pt>
              </c:strCache>
            </c:strRef>
          </c:cat>
          <c:val>
            <c:numRef>
              <c:f>'Current smoking per 6m'!$A$16:$A$23</c:f>
              <c:numCache>
                <c:formatCode>General</c:formatCode>
                <c:ptCount val="8"/>
                <c:pt idx="4">
                  <c:v>18</c:v>
                </c:pt>
              </c:numCache>
            </c:numRef>
          </c:val>
          <c:smooth val="0"/>
          <c:extLst>
            <c:ext xmlns:c16="http://schemas.microsoft.com/office/drawing/2014/chart" uri="{C3380CC4-5D6E-409C-BE32-E72D297353CC}">
              <c16:uniqueId val="{00000039-AA1B-4B40-9370-963D08A25085}"/>
            </c:ext>
          </c:extLst>
        </c:ser>
        <c:dLbls>
          <c:dLblPos val="t"/>
          <c:showLegendKey val="0"/>
          <c:showVal val="1"/>
          <c:showCatName val="0"/>
          <c:showSerName val="0"/>
          <c:showPercent val="0"/>
          <c:showBubbleSize val="0"/>
        </c:dLbls>
        <c:smooth val="0"/>
        <c:axId val="873964056"/>
        <c:axId val="87396438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Estimated population size smokers and/or vapers aged 14+</a:t>
            </a:r>
            <a:r>
              <a:rPr lang="en-US" baseline="0"/>
              <a:t> n=3,556,129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963615846961215"/>
          <c:y val="0.16814167943772129"/>
          <c:w val="0.51906982016603365"/>
          <c:h val="0.79854885588965807"/>
        </c:manualLayout>
      </c:layout>
      <c:pieChart>
        <c:varyColors val="1"/>
        <c:ser>
          <c:idx val="0"/>
          <c:order val="0"/>
          <c:tx>
            <c:strRef>
              <c:f>'Exclusive and dual use'!$A$9</c:f>
              <c:strCache>
                <c:ptCount val="1"/>
                <c:pt idx="0">
                  <c:v>2022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20-4685-BE02-1F1D73648D3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20-4685-BE02-1F1D73648D3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20-4685-BE02-1F1D73648D39}"/>
              </c:ext>
            </c:extLst>
          </c:dPt>
          <c:dLbls>
            <c:dLbl>
              <c:idx val="1"/>
              <c:tx>
                <c:rich>
                  <a:bodyPr/>
                  <a:lstStyle/>
                  <a:p>
                    <a:r>
                      <a:rPr lang="en-US"/>
                      <a:t>29%</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520-4685-BE02-1F1D73648D3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'Exclusive and dual use'!$B$3:$D$3</c:f>
              <c:strCache>
                <c:ptCount val="3"/>
                <c:pt idx="0">
                  <c:v>Exclusive smoking</c:v>
                </c:pt>
                <c:pt idx="1">
                  <c:v>Exclusive vaping</c:v>
                </c:pt>
                <c:pt idx="2">
                  <c:v>Dual smoking and vaping</c:v>
                </c:pt>
              </c:strCache>
            </c:strRef>
          </c:cat>
          <c:val>
            <c:numRef>
              <c:f>'Exclusive and dual use'!$B$9:$D$9</c:f>
              <c:numCache>
                <c:formatCode>General</c:formatCode>
                <c:ptCount val="3"/>
                <c:pt idx="0">
                  <c:v>9.1999999999999993</c:v>
                </c:pt>
                <c:pt idx="1">
                  <c:v>4.7</c:v>
                </c:pt>
                <c:pt idx="2">
                  <c:v>2.6</c:v>
                </c:pt>
              </c:numCache>
            </c:numRef>
          </c:val>
          <c:extLst>
            <c:ext xmlns:c16="http://schemas.microsoft.com/office/drawing/2014/chart" uri="{C3380CC4-5D6E-409C-BE32-E72D297353CC}">
              <c16:uniqueId val="{00000006-F520-4685-BE02-1F1D73648D3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Estimated</a:t>
            </a:r>
            <a:r>
              <a:rPr lang="en-US" sz="1100" baseline="0"/>
              <a:t> population size smokers and/or vapers </a:t>
            </a:r>
            <a:r>
              <a:rPr lang="en-US" sz="1100"/>
              <a:t>14-17 years </a:t>
            </a:r>
          </a:p>
          <a:p>
            <a:pPr>
              <a:defRPr sz="1100"/>
            </a:pPr>
            <a:r>
              <a:rPr lang="en-US" sz="1100"/>
              <a:t>n=178,861</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'Exclusive and dual use'!$A$9</c:f>
              <c:strCache>
                <c:ptCount val="1"/>
                <c:pt idx="0">
                  <c:v>2022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52-44EC-9ED0-F7D02983FF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52-44EC-9ED0-F7D02983FF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52-44EC-9ED0-F7D02983FF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'Exclusive and dual use'!$B$3:$D$3</c:f>
              <c:strCache>
                <c:ptCount val="3"/>
                <c:pt idx="0">
                  <c:v>Exclusive smoking</c:v>
                </c:pt>
                <c:pt idx="1">
                  <c:v>Exclusive vaping</c:v>
                </c:pt>
                <c:pt idx="2">
                  <c:v>Dual smoking and vaping</c:v>
                </c:pt>
              </c:strCache>
            </c:strRef>
          </c:cat>
          <c:val>
            <c:numRef>
              <c:f>'Exclusive and dual use'!$E$9:$G$9</c:f>
              <c:numCache>
                <c:formatCode>General</c:formatCode>
                <c:ptCount val="3"/>
                <c:pt idx="0">
                  <c:v>2.9</c:v>
                </c:pt>
                <c:pt idx="1">
                  <c:v>8.1999999999999993</c:v>
                </c:pt>
                <c:pt idx="2">
                  <c:v>3.1</c:v>
                </c:pt>
              </c:numCache>
            </c:numRef>
          </c:val>
          <c:extLst>
            <c:ext xmlns:c16="http://schemas.microsoft.com/office/drawing/2014/chart" uri="{C3380CC4-5D6E-409C-BE32-E72D297353CC}">
              <c16:uniqueId val="{00000006-B852-44EC-9ED0-F7D02983FFC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Estimated population size smokers and/or vapers </a:t>
            </a:r>
            <a:r>
              <a:rPr lang="en-US" sz="1100"/>
              <a:t>18-24 years</a:t>
            </a:r>
          </a:p>
          <a:p>
            <a:pPr>
              <a:defRPr/>
            </a:pPr>
            <a:r>
              <a:rPr lang="en-US" sz="1100"/>
              <a:t>n=653,812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'Exclusive and dual use'!$A$9</c:f>
              <c:strCache>
                <c:ptCount val="1"/>
                <c:pt idx="0">
                  <c:v>2022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EA-40E1-950B-321DE35A44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EA-40E1-950B-321DE35A44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EA-40E1-950B-321DE35A44E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'Exclusive and dual use'!$B$3:$D$3</c:f>
              <c:strCache>
                <c:ptCount val="3"/>
                <c:pt idx="0">
                  <c:v>Exclusive smoking</c:v>
                </c:pt>
                <c:pt idx="1">
                  <c:v>Exclusive vaping</c:v>
                </c:pt>
                <c:pt idx="2">
                  <c:v>Dual smoking and vaping</c:v>
                </c:pt>
              </c:strCache>
            </c:strRef>
          </c:cat>
          <c:val>
            <c:numRef>
              <c:f>'Exclusive and dual use'!$H$9:$J$9</c:f>
              <c:numCache>
                <c:formatCode>General</c:formatCode>
                <c:ptCount val="3"/>
                <c:pt idx="0">
                  <c:v>7.6</c:v>
                </c:pt>
                <c:pt idx="1">
                  <c:v>13.8</c:v>
                </c:pt>
                <c:pt idx="2">
                  <c:v>7.9</c:v>
                </c:pt>
              </c:numCache>
            </c:numRef>
          </c:val>
          <c:extLst>
            <c:ext xmlns:c16="http://schemas.microsoft.com/office/drawing/2014/chart" uri="{C3380CC4-5D6E-409C-BE32-E72D297353CC}">
              <c16:uniqueId val="{00000006-2CEA-40E1-950B-321DE35A44E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Estimated population size smokers and/or vapers </a:t>
            </a:r>
            <a:r>
              <a:rPr lang="en-US" sz="1100"/>
              <a:t>25-34 years</a:t>
            </a:r>
          </a:p>
          <a:p>
            <a:pPr>
              <a:defRPr sz="1100"/>
            </a:pPr>
            <a:r>
              <a:rPr lang="en-US" sz="1100"/>
              <a:t>n=882,978</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'Exclusive and dual use'!$A$9</c:f>
              <c:strCache>
                <c:ptCount val="1"/>
                <c:pt idx="0">
                  <c:v>2022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88-4586-BD73-4B9A62BB5F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88-4586-BD73-4B9A62BB5F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88-4586-BD73-4B9A62BB5FC4}"/>
              </c:ext>
            </c:extLst>
          </c:dPt>
          <c:dLbls>
            <c:dLbl>
              <c:idx val="2"/>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388-4586-BD73-4B9A62BB5FC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'Exclusive and dual use'!$B$3:$D$3</c:f>
              <c:strCache>
                <c:ptCount val="3"/>
                <c:pt idx="0">
                  <c:v>Exclusive smoking</c:v>
                </c:pt>
                <c:pt idx="1">
                  <c:v>Exclusive vaping</c:v>
                </c:pt>
                <c:pt idx="2">
                  <c:v>Dual smoking and vaping</c:v>
                </c:pt>
              </c:strCache>
            </c:strRef>
          </c:cat>
          <c:val>
            <c:numRef>
              <c:f>'Exclusive and dual use'!$K$9:$M$9</c:f>
              <c:numCache>
                <c:formatCode>General</c:formatCode>
                <c:ptCount val="3"/>
                <c:pt idx="0">
                  <c:v>10</c:v>
                </c:pt>
                <c:pt idx="1">
                  <c:v>9.1</c:v>
                </c:pt>
                <c:pt idx="2">
                  <c:v>4.5999999999999996</c:v>
                </c:pt>
              </c:numCache>
            </c:numRef>
          </c:val>
          <c:extLst>
            <c:ext xmlns:c16="http://schemas.microsoft.com/office/drawing/2014/chart" uri="{C3380CC4-5D6E-409C-BE32-E72D297353CC}">
              <c16:uniqueId val="{00000006-B388-4586-BD73-4B9A62BB5FC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Estimated population size smokers and/or vapers </a:t>
            </a:r>
            <a:r>
              <a:rPr lang="en-US" sz="1100"/>
              <a:t>35-49 years</a:t>
            </a:r>
          </a:p>
          <a:p>
            <a:pPr>
              <a:defRPr sz="1100"/>
            </a:pPr>
            <a:r>
              <a:rPr lang="en-US" sz="1100"/>
              <a:t>n=844,766</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'Exclusive and dual use'!$A$9</c:f>
              <c:strCache>
                <c:ptCount val="1"/>
                <c:pt idx="0">
                  <c:v>2022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D5-4577-9FC5-0E44D5240E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D5-4577-9FC5-0E44D5240E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D5-4577-9FC5-0E44D5240E27}"/>
              </c:ext>
            </c:extLst>
          </c:dPt>
          <c:dLbls>
            <c:dLbl>
              <c:idx val="2"/>
              <c:tx>
                <c:rich>
                  <a:bodyPr/>
                  <a:lstStyle/>
                  <a:p>
                    <a:r>
                      <a:rPr lang="en-US"/>
                      <a:t>11%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BD5-4577-9FC5-0E44D5240E2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'Exclusive and dual use'!$B$3:$D$3</c:f>
              <c:strCache>
                <c:ptCount val="3"/>
                <c:pt idx="0">
                  <c:v>Exclusive smoking</c:v>
                </c:pt>
                <c:pt idx="1">
                  <c:v>Exclusive vaping</c:v>
                </c:pt>
                <c:pt idx="2">
                  <c:v>Dual smoking and vaping</c:v>
                </c:pt>
              </c:strCache>
            </c:strRef>
          </c:cat>
          <c:val>
            <c:numRef>
              <c:f>'Exclusive and dual use'!$N$9:$P$9</c:f>
              <c:numCache>
                <c:formatCode>General</c:formatCode>
                <c:ptCount val="3"/>
                <c:pt idx="0">
                  <c:v>11.3</c:v>
                </c:pt>
                <c:pt idx="1">
                  <c:v>3.2</c:v>
                </c:pt>
                <c:pt idx="2">
                  <c:v>1.7</c:v>
                </c:pt>
              </c:numCache>
            </c:numRef>
          </c:val>
          <c:extLst>
            <c:ext xmlns:c16="http://schemas.microsoft.com/office/drawing/2014/chart" uri="{C3380CC4-5D6E-409C-BE32-E72D297353CC}">
              <c16:uniqueId val="{00000006-BBD5-4577-9FC5-0E44D5240E2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0.79201</cdr:x>
      <cdr:y>0.57575</cdr:y>
    </cdr:from>
    <cdr:to>
      <cdr:x>1</cdr:x>
      <cdr:y>0.75064</cdr:y>
    </cdr:to>
    <cdr:sp macro="" textlink="">
      <cdr:nvSpPr>
        <cdr:cNvPr id="2" name="TextBox 1">
          <a:extLst xmlns:a="http://schemas.openxmlformats.org/drawingml/2006/main">
            <a:ext uri="{FF2B5EF4-FFF2-40B4-BE49-F238E27FC236}">
              <a16:creationId xmlns:a16="http://schemas.microsoft.com/office/drawing/2014/main" id="{5DFABD37-15EA-4219-9C69-8B58BF54DE5F}"/>
            </a:ext>
          </a:extLst>
        </cdr:cNvPr>
        <cdr:cNvSpPr txBox="1"/>
      </cdr:nvSpPr>
      <cdr:spPr>
        <a:xfrm xmlns:a="http://schemas.openxmlformats.org/drawingml/2006/main">
          <a:off x="2273227" y="2716796"/>
          <a:ext cx="596973" cy="8252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39% of current vapers &lt;</a:t>
          </a:r>
          <a:r>
            <a:rPr lang="en-AU" sz="900" baseline="0"/>
            <a:t>25 yrs </a:t>
          </a:r>
          <a:endParaRPr lang="en-AU" sz="900"/>
        </a:p>
      </cdr:txBody>
    </cdr:sp>
  </cdr:relSizeAnchor>
  <cdr:relSizeAnchor xmlns:cdr="http://schemas.openxmlformats.org/drawingml/2006/chartDrawing">
    <cdr:from>
      <cdr:x>0.73597</cdr:x>
      <cdr:y>0.56251</cdr:y>
    </cdr:from>
    <cdr:to>
      <cdr:x>0.8208</cdr:x>
      <cdr:y>0.85049</cdr:y>
    </cdr:to>
    <cdr:sp macro="" textlink="">
      <cdr:nvSpPr>
        <cdr:cNvPr id="3" name="Right Brace 2"/>
        <cdr:cNvSpPr/>
      </cdr:nvSpPr>
      <cdr:spPr>
        <a:xfrm xmlns:a="http://schemas.openxmlformats.org/drawingml/2006/main">
          <a:off x="2112383" y="2654300"/>
          <a:ext cx="243467" cy="1358900"/>
        </a:xfrm>
        <a:prstGeom xmlns:a="http://schemas.openxmlformats.org/drawingml/2006/main" prst="rightBrace">
          <a:avLst>
            <a:gd name="adj1" fmla="val 0"/>
            <a:gd name="adj2" fmla="val 50000"/>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r>
            <a:rPr lang="en-AU" sz="1100">
              <a:solidFill>
                <a:sysClr val="windowText" lastClr="000000"/>
              </a:solidFil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0.74473</cdr:x>
      <cdr:y>0.72494</cdr:y>
    </cdr:from>
    <cdr:to>
      <cdr:x>0.79955</cdr:x>
      <cdr:y>0.83983</cdr:y>
    </cdr:to>
    <cdr:sp macro="" textlink="">
      <cdr:nvSpPr>
        <cdr:cNvPr id="2" name="Right Brace 1">
          <a:extLst xmlns:a="http://schemas.openxmlformats.org/drawingml/2006/main">
            <a:ext uri="{FF2B5EF4-FFF2-40B4-BE49-F238E27FC236}">
              <a16:creationId xmlns:a16="http://schemas.microsoft.com/office/drawing/2014/main" id="{537C2CDF-0763-8CF3-EA85-84C4747D44E2}"/>
            </a:ext>
          </a:extLst>
        </cdr:cNvPr>
        <cdr:cNvSpPr/>
      </cdr:nvSpPr>
      <cdr:spPr>
        <a:xfrm xmlns:a="http://schemas.openxmlformats.org/drawingml/2006/main">
          <a:off x="2099683" y="3365500"/>
          <a:ext cx="154567" cy="533400"/>
        </a:xfrm>
        <a:prstGeom xmlns:a="http://schemas.openxmlformats.org/drawingml/2006/main" prst="rightBrace">
          <a:avLst>
            <a:gd name="adj1" fmla="val 0"/>
            <a:gd name="adj2" fmla="val 50000"/>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r>
            <a:rPr lang="en-AU" sz="1100">
              <a:solidFill>
                <a:sysClr val="windowText" lastClr="000000"/>
              </a:solidFill>
            </a:rPr>
            <a:t> </a:t>
          </a:r>
        </a:p>
      </cdr:txBody>
    </cdr:sp>
  </cdr:relSizeAnchor>
  <cdr:relSizeAnchor xmlns:cdr="http://schemas.openxmlformats.org/drawingml/2006/chartDrawing">
    <cdr:from>
      <cdr:x>0.77687</cdr:x>
      <cdr:y>0.68503</cdr:y>
    </cdr:from>
    <cdr:to>
      <cdr:x>0.98299</cdr:x>
      <cdr:y>0.86285</cdr:y>
    </cdr:to>
    <cdr:sp macro="" textlink="">
      <cdr:nvSpPr>
        <cdr:cNvPr id="4" name="TextBox 1">
          <a:extLst xmlns:a="http://schemas.openxmlformats.org/drawingml/2006/main">
            <a:ext uri="{FF2B5EF4-FFF2-40B4-BE49-F238E27FC236}">
              <a16:creationId xmlns:a16="http://schemas.microsoft.com/office/drawing/2014/main" id="{7A4E4448-4D81-428F-BC7E-E2A13410B3B2}"/>
            </a:ext>
          </a:extLst>
        </cdr:cNvPr>
        <cdr:cNvSpPr txBox="1"/>
      </cdr:nvSpPr>
      <cdr:spPr>
        <a:xfrm xmlns:a="http://schemas.openxmlformats.org/drawingml/2006/main">
          <a:off x="2233236" y="3180239"/>
          <a:ext cx="592513" cy="8255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16% of current smokers &lt;</a:t>
          </a:r>
          <a:r>
            <a:rPr lang="en-AU" sz="900" baseline="0"/>
            <a:t>25 yrs</a:t>
          </a:r>
          <a:endParaRPr lang="en-AU"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3bed00-3193-440a-a06f-5e97637c53ba" xsi:nil="true"/>
    <lcf76f155ced4ddcb4097134ff3c332f xmlns="b1d2ae77-9bf9-43b5-b21f-869d5bba7f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D6AD2DE21634395B491CD8E1CFF8A" ma:contentTypeVersion="16" ma:contentTypeDescription="Create a new document." ma:contentTypeScope="" ma:versionID="e22d7c2b0f0926d5d07a420ef57094cf">
  <xsd:schema xmlns:xsd="http://www.w3.org/2001/XMLSchema" xmlns:xs="http://www.w3.org/2001/XMLSchema" xmlns:p="http://schemas.microsoft.com/office/2006/metadata/properties" xmlns:ns2="ea3bed00-3193-440a-a06f-5e97637c53ba" xmlns:ns3="b1d2ae77-9bf9-43b5-b21f-869d5bba7fc9" targetNamespace="http://schemas.microsoft.com/office/2006/metadata/properties" ma:root="true" ma:fieldsID="f604214acb3909d2785ab16260860ce5" ns2:_="" ns3:_="">
    <xsd:import namespace="ea3bed00-3193-440a-a06f-5e97637c53ba"/>
    <xsd:import namespace="b1d2ae77-9bf9-43b5-b21f-869d5bba7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bed00-3193-440a-a06f-5e97637c5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cea4ce-8ffe-42c7-a389-6825a1fc9c10}" ma:internalName="TaxCatchAll" ma:showField="CatchAllData" ma:web="ea3bed00-3193-440a-a06f-5e97637c53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2ae77-9bf9-43b5-b21f-869d5bba7f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c8c6a6-44c3-4362-ad22-626ae0b435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3523E-56EE-4167-84EF-E3EA2D6CA22D}">
  <ds:schemaRefs>
    <ds:schemaRef ds:uri="ea3bed00-3193-440a-a06f-5e97637c53ba"/>
    <ds:schemaRef ds:uri="b1d2ae77-9bf9-43b5-b21f-869d5bba7fc9"/>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1E030B-992E-43A4-8A8C-FEAFB1397BEB}">
  <ds:schemaRefs>
    <ds:schemaRef ds:uri="http://schemas.openxmlformats.org/officeDocument/2006/bibliography"/>
  </ds:schemaRefs>
</ds:datastoreItem>
</file>

<file path=customXml/itemProps3.xml><?xml version="1.0" encoding="utf-8"?>
<ds:datastoreItem xmlns:ds="http://schemas.openxmlformats.org/officeDocument/2006/customXml" ds:itemID="{1437B1FD-765A-4FD7-85F7-21245684AFFE}">
  <ds:schemaRefs>
    <ds:schemaRef ds:uri="http://schemas.microsoft.com/sharepoint/v3/contenttype/forms"/>
  </ds:schemaRefs>
</ds:datastoreItem>
</file>

<file path=customXml/itemProps4.xml><?xml version="1.0" encoding="utf-8"?>
<ds:datastoreItem xmlns:ds="http://schemas.openxmlformats.org/officeDocument/2006/customXml" ds:itemID="{9F56DCB7-049F-426A-9709-EED42130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bed00-3193-440a-a06f-5e97637c53ba"/>
    <ds:schemaRef ds:uri="b1d2ae77-9bf9-43b5-b21f-869d5bba7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5404</Words>
  <Characters>38288</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
    </vt:vector>
  </TitlesOfParts>
  <Company>Anti Cancer Council Victoria</Company>
  <LinksUpToDate>false</LinksUpToDate>
  <CharactersWithSpaces>43605</CharactersWithSpaces>
  <SharedDoc>false</SharedDoc>
  <HLinks>
    <vt:vector size="6" baseType="variant">
      <vt:variant>
        <vt:i4>1966165</vt:i4>
      </vt:variant>
      <vt:variant>
        <vt:i4>68</vt:i4>
      </vt:variant>
      <vt:variant>
        <vt:i4>0</vt:i4>
      </vt:variant>
      <vt:variant>
        <vt:i4>5</vt:i4>
      </vt:variant>
      <vt:variant>
        <vt:lpwstr>https://www.abs.gov.au/census/find-census-data/search-by-area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advanced BC</dc:subject>
  <cp:keywords/>
  <dc:description/>
  <cp:revision>11</cp:revision>
  <cp:lastPrinted>2023-05-30T00:39:00Z</cp:lastPrinted>
  <dcterms:created xsi:type="dcterms:W3CDTF">2023-05-30T10:31:00Z</dcterms:created>
  <dcterms:modified xsi:type="dcterms:W3CDTF">2023-06-01T03:37:00Z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0x0101003C0D6AD2DE21634395B491CD8E1CFF8A</vt:lpwstr>
  </property>
  <property fmtid="{D5CDD505-2E9C-101B-9397-08002B2CF9AE}" pid="3" name="MediaServiceImageTags">
    <vt:lpwstr/>
  </property>
</Properties>
</file>