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695E" w14:textId="63EA36B8" w:rsidR="009B2628" w:rsidRPr="0077129A" w:rsidRDefault="51927E59" w:rsidP="0077129A">
      <w:pPr>
        <w:pStyle w:val="au-introduction"/>
        <w:rPr>
          <w:rFonts w:eastAsiaTheme="minorEastAsia"/>
        </w:rPr>
      </w:pPr>
      <w:r w:rsidRPr="0077129A">
        <w:rPr>
          <w:rFonts w:eastAsiaTheme="minorEastAsia"/>
        </w:rPr>
        <w:t>Keep your disability workforce up to date by circulating this alert widely in your organisation</w:t>
      </w:r>
    </w:p>
    <w:p w14:paraId="3222FD03" w14:textId="2070688E" w:rsidR="006E7E3B" w:rsidRPr="001B79EF" w:rsidRDefault="413CCDDD" w:rsidP="0077129A">
      <w:pPr>
        <w:pStyle w:val="Heading1"/>
      </w:pPr>
      <w:r w:rsidRPr="001B79EF">
        <w:t xml:space="preserve">Disability </w:t>
      </w:r>
      <w:r w:rsidR="00F02FED">
        <w:t>P</w:t>
      </w:r>
      <w:r w:rsidRPr="001B79EF">
        <w:t xml:space="preserve">rovider </w:t>
      </w:r>
      <w:r w:rsidR="00F02FED">
        <w:t>A</w:t>
      </w:r>
      <w:r w:rsidRPr="001B79EF">
        <w:t>lert</w:t>
      </w:r>
    </w:p>
    <w:p w14:paraId="422E281F" w14:textId="3CE36C8D" w:rsidR="007659E7" w:rsidRPr="00A76883" w:rsidRDefault="002471FE" w:rsidP="005669CB">
      <w:pPr>
        <w:spacing w:before="100"/>
        <w:rPr>
          <w:lang w:eastAsia="en-AU"/>
        </w:rPr>
      </w:pPr>
      <w:r>
        <w:rPr>
          <w:lang w:eastAsia="en-AU"/>
        </w:rPr>
        <w:t>14</w:t>
      </w:r>
      <w:r w:rsidR="00563B7D">
        <w:rPr>
          <w:lang w:eastAsia="en-AU"/>
        </w:rPr>
        <w:t xml:space="preserve"> </w:t>
      </w:r>
      <w:r w:rsidR="00695D66">
        <w:rPr>
          <w:lang w:eastAsia="en-AU"/>
        </w:rPr>
        <w:t>June</w:t>
      </w:r>
      <w:r w:rsidR="0553B6CF" w:rsidRPr="4987FC15">
        <w:rPr>
          <w:lang w:eastAsia="en-AU"/>
        </w:rPr>
        <w:t xml:space="preserve"> </w:t>
      </w:r>
      <w:r w:rsidR="053B9C44" w:rsidRPr="4987FC15">
        <w:rPr>
          <w:lang w:eastAsia="en-AU"/>
        </w:rPr>
        <w:t>202</w:t>
      </w:r>
      <w:bookmarkStart w:id="0" w:name="_State_/_territory"/>
      <w:bookmarkStart w:id="1" w:name="_Hlk86060223"/>
      <w:bookmarkEnd w:id="0"/>
      <w:r w:rsidR="00973E0C">
        <w:rPr>
          <w:lang w:eastAsia="en-AU"/>
        </w:rPr>
        <w:t>3</w:t>
      </w:r>
    </w:p>
    <w:p w14:paraId="56360296" w14:textId="1591F771" w:rsidR="00AC1F49" w:rsidRPr="00664817" w:rsidRDefault="00664817" w:rsidP="00AC1F49">
      <w:pPr>
        <w:pStyle w:val="Heading2"/>
        <w:rPr>
          <w:rFonts w:eastAsia="Times New Roman"/>
          <w:bCs w:val="0"/>
        </w:rPr>
      </w:pPr>
      <w:r w:rsidRPr="00664817">
        <w:rPr>
          <w:rFonts w:eastAsia="Times New Roman"/>
          <w:bCs w:val="0"/>
        </w:rPr>
        <w:t>Use of bivalent COVID-19 vaccines as a primary course</w:t>
      </w:r>
    </w:p>
    <w:p w14:paraId="7DB51F56" w14:textId="5D8B4B1C" w:rsidR="00A07FA0" w:rsidRPr="00A07FA0" w:rsidRDefault="00A07FA0" w:rsidP="00A07FA0">
      <w:r w:rsidRPr="00A07FA0">
        <w:t xml:space="preserve">The Australian Technical Advisory Group on Immunisation (ATAGI) </w:t>
      </w:r>
      <w:hyperlink r:id="rId11" w:history="1">
        <w:r w:rsidRPr="00A07FA0">
          <w:rPr>
            <w:rStyle w:val="Hyperlink"/>
          </w:rPr>
          <w:t>advises</w:t>
        </w:r>
      </w:hyperlink>
      <w:r w:rsidRPr="00A07FA0">
        <w:t xml:space="preserve"> that </w:t>
      </w:r>
      <w:r w:rsidRPr="00A07FA0">
        <w:rPr>
          <w:u w:val="single"/>
        </w:rPr>
        <w:t>a bivalent COVID-19 vaccine is now preferred over original (ancestral) vaccines for primary course vaccination</w:t>
      </w:r>
      <w:r w:rsidR="007975FA" w:rsidRPr="007975FA">
        <w:t xml:space="preserve"> </w:t>
      </w:r>
      <w:r w:rsidR="007975FA" w:rsidRPr="00A07FA0">
        <w:t>for people aged 12 and older</w:t>
      </w:r>
      <w:r w:rsidR="002E0B75">
        <w:t>.</w:t>
      </w:r>
    </w:p>
    <w:p w14:paraId="66DE94B0" w14:textId="43CD6250" w:rsidR="002E0B75" w:rsidRDefault="002E0B75" w:rsidP="00781941">
      <w:r>
        <w:t>ATAGI recommends that p</w:t>
      </w:r>
      <w:r w:rsidR="00A07FA0" w:rsidRPr="00A07FA0">
        <w:t>eople aged</w:t>
      </w:r>
      <w:r>
        <w:t>:</w:t>
      </w:r>
    </w:p>
    <w:p w14:paraId="288022ED" w14:textId="04F879B9" w:rsidR="00A07FA0" w:rsidRPr="00A07FA0" w:rsidRDefault="00A07FA0" w:rsidP="00D641A1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</w:pPr>
      <w:r w:rsidRPr="00A07FA0">
        <w:t>12-17 years receive a BA.4-5-containing bivalent vaccine for both the primary course and booster doses</w:t>
      </w:r>
    </w:p>
    <w:p w14:paraId="56C89B2A" w14:textId="7A963B92" w:rsidR="00A07FA0" w:rsidRPr="00A07FA0" w:rsidRDefault="00A07FA0" w:rsidP="00D641A1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</w:pPr>
      <w:r w:rsidRPr="00A07FA0">
        <w:t>18 years and older receive either a BA.1-containing bivalent vaccine or a BA.4-5-containing bivalent vaccine for both the primary course and booster doses</w:t>
      </w:r>
    </w:p>
    <w:p w14:paraId="68F57585" w14:textId="5357A483" w:rsidR="00A07FA0" w:rsidRPr="00A07FA0" w:rsidRDefault="00A07FA0" w:rsidP="00D641A1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</w:pPr>
      <w:r w:rsidRPr="00A07FA0">
        <w:t>12 and older who have commenced their primary course with an original (ancestral) vaccine complete the course with a bivalent vaccine.</w:t>
      </w:r>
    </w:p>
    <w:p w14:paraId="77FE221E" w14:textId="50DBF78C" w:rsidR="00A07FA0" w:rsidRPr="00A07FA0" w:rsidRDefault="00A07FA0" w:rsidP="00A07FA0">
      <w:r w:rsidRPr="00A07FA0">
        <w:t xml:space="preserve">ATAGI considers </w:t>
      </w:r>
      <w:r w:rsidR="00D641A1">
        <w:t xml:space="preserve">that </w:t>
      </w:r>
      <w:r w:rsidRPr="00A07FA0">
        <w:t xml:space="preserve">there </w:t>
      </w:r>
      <w:r>
        <w:t>are</w:t>
      </w:r>
      <w:r w:rsidRPr="00A07FA0">
        <w:t xml:space="preserve"> no </w:t>
      </w:r>
      <w:r w:rsidR="002E0B75">
        <w:t>extra</w:t>
      </w:r>
      <w:r w:rsidR="002E0B75" w:rsidRPr="00A07FA0">
        <w:t xml:space="preserve"> </w:t>
      </w:r>
      <w:r w:rsidRPr="00A07FA0">
        <w:t>safety concerns when using bivalent vaccines for the primary course, compared with the original vaccines.</w:t>
      </w:r>
      <w:r w:rsidR="00D641A1">
        <w:t xml:space="preserve"> </w:t>
      </w:r>
      <w:r w:rsidR="002E0B75">
        <w:t>T</w:t>
      </w:r>
      <w:r w:rsidR="00E4673B" w:rsidRPr="00E4673B">
        <w:t xml:space="preserve">he number of doses and the interval between the doses are the same </w:t>
      </w:r>
      <w:r w:rsidR="00EB7EA8">
        <w:t>for the bivalent vaccine and</w:t>
      </w:r>
      <w:r w:rsidR="00E4673B" w:rsidRPr="00E4673B">
        <w:t xml:space="preserve"> the original (ancestral).</w:t>
      </w:r>
    </w:p>
    <w:p w14:paraId="5818F6FE" w14:textId="10E1D45E" w:rsidR="00A07FA0" w:rsidRPr="00A07FA0" w:rsidRDefault="00A07FA0" w:rsidP="00A07FA0">
      <w:r w:rsidRPr="00A07FA0">
        <w:t xml:space="preserve">This </w:t>
      </w:r>
      <w:r w:rsidR="007975FA">
        <w:t>advice</w:t>
      </w:r>
      <w:r w:rsidRPr="00A07FA0">
        <w:t xml:space="preserve"> </w:t>
      </w:r>
      <w:r w:rsidR="00223197">
        <w:t xml:space="preserve">may </w:t>
      </w:r>
      <w:r w:rsidR="00D641A1">
        <w:t>affect</w:t>
      </w:r>
      <w:r w:rsidRPr="00A07FA0">
        <w:t xml:space="preserve"> a small number of Australians considering their primary course COVID-19 vaccination</w:t>
      </w:r>
      <w:r w:rsidR="007975FA">
        <w:t>.</w:t>
      </w:r>
    </w:p>
    <w:p w14:paraId="6B6FC35F" w14:textId="06FD9FD8" w:rsidR="00A07FA0" w:rsidRPr="00A07FA0" w:rsidRDefault="00EB7EA8" w:rsidP="00A07FA0">
      <w:r>
        <w:t>At this time t</w:t>
      </w:r>
      <w:r w:rsidR="00A07FA0" w:rsidRPr="00A07FA0">
        <w:t>here is no bivalent vaccine available for children aged 6 months – 11 years</w:t>
      </w:r>
      <w:r w:rsidR="00D641A1">
        <w:t xml:space="preserve">. </w:t>
      </w:r>
      <w:r w:rsidR="00223197">
        <w:t xml:space="preserve">This group </w:t>
      </w:r>
      <w:r w:rsidR="00A07FA0" w:rsidRPr="00A07FA0">
        <w:t xml:space="preserve">should continue to </w:t>
      </w:r>
      <w:r w:rsidR="00223197">
        <w:t xml:space="preserve">receive existing original vaccines. </w:t>
      </w:r>
    </w:p>
    <w:p w14:paraId="39A6F1B3" w14:textId="62E8FD85" w:rsidR="00A07FA0" w:rsidRPr="00A07FA0" w:rsidRDefault="00A07FA0" w:rsidP="00A07FA0">
      <w:r w:rsidRPr="00A07FA0">
        <w:rPr>
          <w:lang w:val="en-US"/>
        </w:rPr>
        <w:t xml:space="preserve">ATAGI continues to </w:t>
      </w:r>
      <w:r w:rsidRPr="007975FA">
        <w:rPr>
          <w:lang w:val="en-US"/>
        </w:rPr>
        <w:t>recommend</w:t>
      </w:r>
      <w:r w:rsidRPr="00A07FA0">
        <w:rPr>
          <w:lang w:val="en-US"/>
        </w:rPr>
        <w:t xml:space="preserve"> primary course vaccination in all people from 5 years of age. </w:t>
      </w:r>
      <w:r w:rsidR="007975FA">
        <w:rPr>
          <w:lang w:val="en-US"/>
        </w:rPr>
        <w:t>A</w:t>
      </w:r>
      <w:r w:rsidRPr="00A07FA0">
        <w:rPr>
          <w:lang w:val="en-US"/>
        </w:rPr>
        <w:t xml:space="preserve"> primary course consists of two doses, or three doses </w:t>
      </w:r>
      <w:r w:rsidR="007975FA">
        <w:rPr>
          <w:lang w:val="en-US"/>
        </w:rPr>
        <w:t>for</w:t>
      </w:r>
      <w:r w:rsidRPr="00A07FA0">
        <w:rPr>
          <w:lang w:val="en-US"/>
        </w:rPr>
        <w:t xml:space="preserve"> those who are severely immunocompromised.</w:t>
      </w:r>
    </w:p>
    <w:p w14:paraId="4D532F0B" w14:textId="080574CE" w:rsidR="00A07FA0" w:rsidRPr="00A07FA0" w:rsidRDefault="00AD6CF5" w:rsidP="00613880">
      <w:r>
        <w:t xml:space="preserve">The </w:t>
      </w:r>
      <w:hyperlink r:id="rId12">
        <w:r w:rsidR="00A07FA0" w:rsidRPr="00A07FA0">
          <w:rPr>
            <w:rStyle w:val="Hyperlink"/>
          </w:rPr>
          <w:t>COVID-19 2023 Booster Advice</w:t>
        </w:r>
      </w:hyperlink>
      <w:r>
        <w:t xml:space="preserve"> </w:t>
      </w:r>
      <w:r w:rsidR="00223197">
        <w:t xml:space="preserve">outlines </w:t>
      </w:r>
      <w:r>
        <w:t xml:space="preserve">who </w:t>
      </w:r>
      <w:r w:rsidR="001F2134">
        <w:t>should receive or</w:t>
      </w:r>
      <w:r>
        <w:t xml:space="preserve"> consider, a 2023 COVID-19 booster.</w:t>
      </w:r>
    </w:p>
    <w:p w14:paraId="299FCB3E" w14:textId="60BF7547" w:rsidR="00613880" w:rsidRPr="00613880" w:rsidRDefault="004F1E9E" w:rsidP="00613880">
      <w:pPr>
        <w:pStyle w:val="Heading2"/>
        <w:rPr>
          <w:rFonts w:eastAsia="Times New Roman"/>
        </w:rPr>
      </w:pPr>
      <w:r>
        <w:rPr>
          <w:rFonts w:eastAsia="Times New Roman"/>
        </w:rPr>
        <w:br/>
      </w:r>
      <w:r w:rsidR="00E573A7">
        <w:rPr>
          <w:rFonts w:eastAsia="Times New Roman"/>
        </w:rPr>
        <w:t xml:space="preserve">Disability </w:t>
      </w:r>
      <w:r w:rsidR="00B47F06">
        <w:rPr>
          <w:rFonts w:eastAsia="Times New Roman"/>
        </w:rPr>
        <w:t>Worker COVID-19 Leave Grant</w:t>
      </w:r>
    </w:p>
    <w:p w14:paraId="321443C8" w14:textId="77777777" w:rsidR="001F2134" w:rsidRDefault="00B47F06" w:rsidP="00B47F06">
      <w:r>
        <w:t xml:space="preserve">The </w:t>
      </w:r>
      <w:hyperlink r:id="rId13" w:history="1">
        <w:r w:rsidRPr="00B47F06">
          <w:rPr>
            <w:rStyle w:val="Hyperlink"/>
          </w:rPr>
          <w:t>Disability Worker COVID-19 Leave Grant</w:t>
        </w:r>
      </w:hyperlink>
      <w:r>
        <w:t xml:space="preserve"> will support disability workers who</w:t>
      </w:r>
      <w:r w:rsidR="001F2134">
        <w:t>:</w:t>
      </w:r>
    </w:p>
    <w:p w14:paraId="559E7BEA" w14:textId="50990BD4" w:rsidR="001F2134" w:rsidRPr="001F2134" w:rsidRDefault="001F2134" w:rsidP="001F2134">
      <w:pPr>
        <w:pStyle w:val="ListParagraph"/>
        <w:numPr>
          <w:ilvl w:val="0"/>
          <w:numId w:val="45"/>
        </w:numPr>
        <w:rPr>
          <w:rFonts w:ascii="Calibri" w:eastAsiaTheme="minorHAnsi" w:hAnsi="Calibri" w:cs="Calibri"/>
        </w:rPr>
      </w:pPr>
      <w:r>
        <w:t xml:space="preserve">give </w:t>
      </w:r>
      <w:r w:rsidR="00B47F06">
        <w:t>close personal support to National Disability Insurance Scheme (NDIS) participants</w:t>
      </w:r>
      <w:r w:rsidR="00497912">
        <w:t xml:space="preserve"> and </w:t>
      </w:r>
    </w:p>
    <w:p w14:paraId="7B0F81BF" w14:textId="3D673998" w:rsidR="00B47F06" w:rsidRPr="001F2134" w:rsidRDefault="00B47F06" w:rsidP="001F2134">
      <w:pPr>
        <w:pStyle w:val="ListParagraph"/>
        <w:numPr>
          <w:ilvl w:val="0"/>
          <w:numId w:val="45"/>
        </w:numPr>
        <w:rPr>
          <w:rFonts w:ascii="Calibri" w:eastAsiaTheme="minorHAnsi" w:hAnsi="Calibri" w:cs="Calibri"/>
        </w:rPr>
      </w:pPr>
      <w:r>
        <w:t xml:space="preserve">contract COVID-19 and have insufficient sick leave. </w:t>
      </w:r>
    </w:p>
    <w:p w14:paraId="3004E295" w14:textId="05658C6F" w:rsidR="00497912" w:rsidRDefault="00B47F06" w:rsidP="00B47F06">
      <w:r>
        <w:t xml:space="preserve">NDIS providers </w:t>
      </w:r>
      <w:r w:rsidR="001F2134">
        <w:t>will be reimbursed if they</w:t>
      </w:r>
      <w:r>
        <w:t xml:space="preserve"> pay eligible staff leave when they have a COVID-19 infection and no leave entitlement</w:t>
      </w:r>
      <w:r w:rsidR="001F2134">
        <w:t>. Reimbursement will be paid at a rate of:</w:t>
      </w:r>
    </w:p>
    <w:p w14:paraId="6B34BA0A" w14:textId="607170B1" w:rsidR="00497912" w:rsidRDefault="00B47F06" w:rsidP="0021245C">
      <w:pPr>
        <w:pStyle w:val="ListParagraph"/>
        <w:numPr>
          <w:ilvl w:val="0"/>
          <w:numId w:val="43"/>
        </w:numPr>
      </w:pPr>
      <w:r>
        <w:lastRenderedPageBreak/>
        <w:t>$450 per worker</w:t>
      </w:r>
      <w:r w:rsidR="001F2134">
        <w:t>,</w:t>
      </w:r>
      <w:r>
        <w:t xml:space="preserve"> where the worker has lost at least eight hours but less than 20 hours of work </w:t>
      </w:r>
    </w:p>
    <w:p w14:paraId="7384ED32" w14:textId="3900C853" w:rsidR="00497912" w:rsidRDefault="00B47F06" w:rsidP="0021245C">
      <w:pPr>
        <w:pStyle w:val="ListParagraph"/>
        <w:numPr>
          <w:ilvl w:val="0"/>
          <w:numId w:val="43"/>
        </w:numPr>
      </w:pPr>
      <w:r>
        <w:t>$750 per worker</w:t>
      </w:r>
      <w:r w:rsidR="001F2134">
        <w:t>,</w:t>
      </w:r>
      <w:r>
        <w:t xml:space="preserve"> where the worker has lost more than 20 hours of work. </w:t>
      </w:r>
    </w:p>
    <w:p w14:paraId="1CF17DB7" w14:textId="704DE48A" w:rsidR="00B47F06" w:rsidRDefault="00497912" w:rsidP="0021245C">
      <w:r>
        <w:t>R</w:t>
      </w:r>
      <w:r w:rsidR="00B47F06">
        <w:t xml:space="preserve">egistered and unregistered NDIS providers and sole traders who </w:t>
      </w:r>
      <w:r w:rsidR="001F2134">
        <w:t xml:space="preserve">give </w:t>
      </w:r>
      <w:r w:rsidR="00B47F06">
        <w:t>specified close personal supports to participants</w:t>
      </w:r>
      <w:r>
        <w:t xml:space="preserve"> are eligible</w:t>
      </w:r>
      <w:r w:rsidR="00B47F06">
        <w:t>.</w:t>
      </w:r>
    </w:p>
    <w:p w14:paraId="5B06C5A8" w14:textId="54899F12" w:rsidR="00B47F06" w:rsidRPr="00B47F06" w:rsidRDefault="00B47F06" w:rsidP="00B47F06">
      <w:r>
        <w:t xml:space="preserve">The grant will </w:t>
      </w:r>
      <w:r w:rsidR="00497912">
        <w:t xml:space="preserve">give </w:t>
      </w:r>
      <w:r>
        <w:t xml:space="preserve">support towards the costs </w:t>
      </w:r>
      <w:r w:rsidR="003F2B9C">
        <w:t>of</w:t>
      </w:r>
      <w:r>
        <w:t xml:space="preserve"> leave from 1 April 2023 to 31 December 2023. Affected workers should </w:t>
      </w:r>
      <w:r w:rsidR="00B8628C">
        <w:t>keep</w:t>
      </w:r>
      <w:r>
        <w:t xml:space="preserve"> evidence of their illness</w:t>
      </w:r>
      <w:r>
        <w:rPr>
          <w:b/>
          <w:bCs/>
        </w:rPr>
        <w:t xml:space="preserve">. </w:t>
      </w:r>
    </w:p>
    <w:p w14:paraId="234BD197" w14:textId="2C030C0C" w:rsidR="002D1C13" w:rsidRPr="002D1C13" w:rsidRDefault="004F1E9E" w:rsidP="002D1C13">
      <w:pPr>
        <w:pStyle w:val="Heading2"/>
        <w:rPr>
          <w:rFonts w:eastAsia="Times New Roman"/>
        </w:rPr>
      </w:pPr>
      <w:r>
        <w:rPr>
          <w:rFonts w:eastAsia="Times New Roman"/>
        </w:rPr>
        <w:br/>
      </w:r>
      <w:r w:rsidR="00E573A7">
        <w:rPr>
          <w:rFonts w:eastAsia="Times New Roman"/>
        </w:rPr>
        <w:t>COVID-19 and Influenza Immunisation History Statement</w:t>
      </w:r>
    </w:p>
    <w:p w14:paraId="585B7004" w14:textId="7274B51B" w:rsidR="00B76841" w:rsidRPr="00B76841" w:rsidRDefault="00422A43" w:rsidP="00B76841">
      <w:pPr>
        <w:rPr>
          <w:lang w:val="en-GB" w:eastAsia="en-AU"/>
        </w:rPr>
      </w:pPr>
      <w:r>
        <w:rPr>
          <w:lang w:val="en-GB" w:eastAsia="en-AU"/>
        </w:rPr>
        <w:t xml:space="preserve">The new </w:t>
      </w:r>
      <w:r w:rsidR="002D1C13">
        <w:rPr>
          <w:lang w:val="en-GB" w:eastAsia="en-AU"/>
        </w:rPr>
        <w:t xml:space="preserve">COVID-19 and Influenza </w:t>
      </w:r>
      <w:hyperlink r:id="rId14" w:history="1">
        <w:r w:rsidR="002D1C13" w:rsidRPr="002D1C13">
          <w:rPr>
            <w:rStyle w:val="Hyperlink"/>
            <w:lang w:val="en-GB" w:eastAsia="en-AU"/>
          </w:rPr>
          <w:t>Immunisation History Statement</w:t>
        </w:r>
      </w:hyperlink>
      <w:r w:rsidR="002D1C13">
        <w:rPr>
          <w:lang w:val="en-GB" w:eastAsia="en-AU"/>
        </w:rPr>
        <w:t xml:space="preserve"> (IHS) displays </w:t>
      </w:r>
      <w:r w:rsidR="003F2B9C">
        <w:rPr>
          <w:lang w:val="en-GB" w:eastAsia="en-AU"/>
        </w:rPr>
        <w:t xml:space="preserve">a </w:t>
      </w:r>
      <w:r w:rsidR="00106C87">
        <w:rPr>
          <w:lang w:val="en-GB" w:eastAsia="en-AU"/>
        </w:rPr>
        <w:t>person’s</w:t>
      </w:r>
      <w:r w:rsidR="003F2B9C">
        <w:rPr>
          <w:lang w:val="en-GB" w:eastAsia="en-AU"/>
        </w:rPr>
        <w:t xml:space="preserve"> </w:t>
      </w:r>
      <w:r w:rsidR="002D1C13">
        <w:rPr>
          <w:lang w:val="en-GB" w:eastAsia="en-AU"/>
        </w:rPr>
        <w:t xml:space="preserve">vaccination information </w:t>
      </w:r>
      <w:r w:rsidR="003F2B9C">
        <w:rPr>
          <w:lang w:val="en-GB" w:eastAsia="en-AU"/>
        </w:rPr>
        <w:t xml:space="preserve">contained </w:t>
      </w:r>
      <w:r w:rsidR="002D1C13">
        <w:rPr>
          <w:lang w:val="en-GB" w:eastAsia="en-AU"/>
        </w:rPr>
        <w:t xml:space="preserve">on the </w:t>
      </w:r>
      <w:r w:rsidR="00106C87">
        <w:rPr>
          <w:lang w:val="en-GB" w:eastAsia="en-AU"/>
        </w:rPr>
        <w:t>Australian Immunisation Register (</w:t>
      </w:r>
      <w:r w:rsidR="002D1C13">
        <w:rPr>
          <w:lang w:val="en-GB" w:eastAsia="en-AU"/>
        </w:rPr>
        <w:t>AIR</w:t>
      </w:r>
      <w:r w:rsidR="00106C87">
        <w:rPr>
          <w:lang w:val="en-GB" w:eastAsia="en-AU"/>
        </w:rPr>
        <w:t>)</w:t>
      </w:r>
      <w:r w:rsidR="002D1C13">
        <w:rPr>
          <w:lang w:val="en-GB" w:eastAsia="en-AU"/>
        </w:rPr>
        <w:t xml:space="preserve">. It can be used as evidence for employment purposes, instead of providing a full vaccination history. </w:t>
      </w:r>
      <w:r w:rsidR="00106C87">
        <w:rPr>
          <w:lang w:val="en-GB" w:eastAsia="en-AU"/>
        </w:rPr>
        <w:t>T</w:t>
      </w:r>
      <w:r w:rsidR="002D1C13">
        <w:rPr>
          <w:lang w:val="en-GB" w:eastAsia="en-AU"/>
        </w:rPr>
        <w:t>he Department’s</w:t>
      </w:r>
      <w:r w:rsidR="00D12EBE">
        <w:rPr>
          <w:lang w:val="en-GB" w:eastAsia="en-AU"/>
        </w:rPr>
        <w:t xml:space="preserve"> website has information on </w:t>
      </w:r>
      <w:hyperlink r:id="rId15" w:anchor="air-immunisation-history-statements" w:history="1">
        <w:r w:rsidR="00D12EBE" w:rsidRPr="00BE0757">
          <w:rPr>
            <w:rStyle w:val="Hyperlink"/>
            <w:lang w:val="en-GB" w:eastAsia="en-AU"/>
          </w:rPr>
          <w:t xml:space="preserve">how to get your </w:t>
        </w:r>
        <w:r w:rsidR="00BE0757" w:rsidRPr="00BE0757">
          <w:rPr>
            <w:rStyle w:val="Hyperlink"/>
            <w:lang w:val="en-GB" w:eastAsia="en-AU"/>
          </w:rPr>
          <w:t>IHS</w:t>
        </w:r>
      </w:hyperlink>
      <w:r w:rsidR="00D12EBE">
        <w:rPr>
          <w:lang w:val="en-GB" w:eastAsia="en-AU"/>
        </w:rPr>
        <w:t>.</w:t>
      </w:r>
    </w:p>
    <w:p w14:paraId="4AE2650A" w14:textId="0BF1E761" w:rsidR="00CB401C" w:rsidRDefault="004F1E9E" w:rsidP="00CB401C">
      <w:pPr>
        <w:pStyle w:val="Heading2"/>
        <w:rPr>
          <w:rFonts w:eastAsia="Times New Roman"/>
          <w:szCs w:val="28"/>
        </w:rPr>
      </w:pPr>
      <w:r>
        <w:rPr>
          <w:rFonts w:eastAsia="Times New Roman"/>
        </w:rPr>
        <w:br/>
      </w:r>
      <w:r w:rsidR="00CB401C">
        <w:rPr>
          <w:rFonts w:eastAsia="Times New Roman"/>
        </w:rPr>
        <w:t>Updated Infection Control Training</w:t>
      </w:r>
    </w:p>
    <w:p w14:paraId="6A4AFF28" w14:textId="49EC9540" w:rsidR="00CB401C" w:rsidRPr="00613880" w:rsidRDefault="00CB401C" w:rsidP="00CB401C">
      <w:pPr>
        <w:rPr>
          <w:rFonts w:eastAsiaTheme="minorHAnsi"/>
          <w:color w:val="0E101A"/>
          <w:lang w:eastAsia="en-AU"/>
        </w:rPr>
      </w:pPr>
      <w:r w:rsidRPr="00613880">
        <w:rPr>
          <w:color w:val="0E101A"/>
          <w:lang w:eastAsia="en-AU"/>
        </w:rPr>
        <w:t>Heading into the winter months, it is vital that workers are up to date with the latest online training</w:t>
      </w:r>
      <w:r w:rsidR="003F2B9C">
        <w:rPr>
          <w:color w:val="0E101A"/>
          <w:lang w:eastAsia="en-AU"/>
        </w:rPr>
        <w:t>.</w:t>
      </w:r>
      <w:r w:rsidRPr="00613880">
        <w:rPr>
          <w:color w:val="0E101A"/>
          <w:lang w:eastAsia="en-AU"/>
        </w:rPr>
        <w:t xml:space="preserve"> (</w:t>
      </w:r>
      <w:r w:rsidR="003F2B9C">
        <w:rPr>
          <w:color w:val="0E101A"/>
          <w:lang w:eastAsia="en-AU"/>
        </w:rPr>
        <w:t xml:space="preserve">This is </w:t>
      </w:r>
      <w:r w:rsidRPr="00613880">
        <w:rPr>
          <w:color w:val="0E101A"/>
          <w:lang w:eastAsia="en-AU"/>
        </w:rPr>
        <w:t xml:space="preserve">available on the </w:t>
      </w:r>
      <w:hyperlink r:id="rId16" w:anchor="paragraph-id-1101" w:history="1">
        <w:r w:rsidRPr="00613880">
          <w:rPr>
            <w:rStyle w:val="Hyperlink"/>
            <w:lang w:eastAsia="en-AU"/>
          </w:rPr>
          <w:t>NDIS Commission’s COVID-19 Resources for Workers</w:t>
        </w:r>
      </w:hyperlink>
      <w:r w:rsidRPr="00613880">
        <w:rPr>
          <w:color w:val="0E101A"/>
          <w:lang w:eastAsia="en-AU"/>
        </w:rPr>
        <w:t xml:space="preserve"> page):</w:t>
      </w:r>
    </w:p>
    <w:p w14:paraId="5339A563" w14:textId="1A1AAA62" w:rsidR="00CB401C" w:rsidRPr="00613880" w:rsidRDefault="002471FE" w:rsidP="00781941">
      <w:pPr>
        <w:shd w:val="clear" w:color="auto" w:fill="FFFFFF"/>
        <w:spacing w:after="0"/>
        <w:rPr>
          <w:color w:val="000000"/>
        </w:rPr>
      </w:pPr>
      <w:hyperlink r:id="rId17" w:history="1">
        <w:r w:rsidR="00CB401C" w:rsidRPr="008436D0">
          <w:rPr>
            <w:rStyle w:val="Hyperlink"/>
          </w:rPr>
          <w:t>Maintaining safe and effective infection control in disability settings</w:t>
        </w:r>
      </w:hyperlink>
      <w:r w:rsidR="00CB401C" w:rsidRPr="0021245C">
        <w:rPr>
          <w:color w:val="000000"/>
        </w:rPr>
        <w:t xml:space="preserve"> (nds.org.au)</w:t>
      </w:r>
      <w:r w:rsidR="003F2B9C">
        <w:rPr>
          <w:color w:val="000000"/>
        </w:rPr>
        <w:t xml:space="preserve">. </w:t>
      </w:r>
      <w:r w:rsidR="00CB401C" w:rsidRPr="00613880">
        <w:rPr>
          <w:color w:val="000000"/>
        </w:rPr>
        <w:t>This recently refreshed course aims to equip workers with evidence-based knowledge to prevent and control infection</w:t>
      </w:r>
      <w:r w:rsidR="0021245C">
        <w:rPr>
          <w:color w:val="000000"/>
        </w:rPr>
        <w:t>. The course reflects</w:t>
      </w:r>
      <w:r w:rsidR="00CB401C" w:rsidRPr="00613880">
        <w:rPr>
          <w:color w:val="000000"/>
        </w:rPr>
        <w:t xml:space="preserve"> current Work Health Safety legislation, standards and industry codes of practice. </w:t>
      </w:r>
      <w:r w:rsidR="0021245C">
        <w:rPr>
          <w:color w:val="000000"/>
        </w:rPr>
        <w:t xml:space="preserve">It </w:t>
      </w:r>
      <w:r w:rsidR="00CB401C" w:rsidRPr="00613880">
        <w:rPr>
          <w:color w:val="000000"/>
        </w:rPr>
        <w:t xml:space="preserve">was developed with input from disability </w:t>
      </w:r>
      <w:r w:rsidR="0021245C" w:rsidRPr="00613880">
        <w:rPr>
          <w:color w:val="000000"/>
        </w:rPr>
        <w:t>workers and</w:t>
      </w:r>
      <w:r w:rsidR="00CB401C" w:rsidRPr="00613880">
        <w:rPr>
          <w:color w:val="000000"/>
        </w:rPr>
        <w:t xml:space="preserve"> focuses on increasing capability of workers with little or no infection control knowledge or skill. It is available online at a fee.</w:t>
      </w:r>
    </w:p>
    <w:p w14:paraId="138F81C5" w14:textId="11602D83" w:rsidR="00CB401C" w:rsidRPr="00613880" w:rsidRDefault="002471FE" w:rsidP="00781941">
      <w:pPr>
        <w:shd w:val="clear" w:color="auto" w:fill="FFFFFF"/>
        <w:spacing w:after="0"/>
        <w:rPr>
          <w:color w:val="000000"/>
        </w:rPr>
      </w:pPr>
      <w:hyperlink r:id="rId18" w:history="1">
        <w:r w:rsidR="00CB401C" w:rsidRPr="008436D0">
          <w:rPr>
            <w:rStyle w:val="Hyperlink"/>
          </w:rPr>
          <w:t>Supporting People to Stay Infection Free  </w:t>
        </w:r>
      </w:hyperlink>
      <w:r w:rsidR="00CB401C" w:rsidRPr="0021245C">
        <w:rPr>
          <w:color w:val="000000"/>
        </w:rPr>
        <w:t>(teamdsc.com.au)</w:t>
      </w:r>
      <w:r w:rsidR="0021245C">
        <w:rPr>
          <w:color w:val="000000"/>
        </w:rPr>
        <w:t xml:space="preserve">. </w:t>
      </w:r>
      <w:r w:rsidR="00CB401C" w:rsidRPr="00613880">
        <w:rPr>
          <w:color w:val="000000"/>
        </w:rPr>
        <w:t xml:space="preserve">This course covers COVID-19 basics with an overview of the broader approaches to infection prevention and control in disability. It explores how the NDIS Code of Conduct interacts with safety and choice </w:t>
      </w:r>
      <w:r w:rsidR="00106C87">
        <w:rPr>
          <w:color w:val="000000"/>
        </w:rPr>
        <w:t>- and</w:t>
      </w:r>
      <w:r w:rsidR="00CB401C" w:rsidRPr="00613880">
        <w:rPr>
          <w:color w:val="000000"/>
        </w:rPr>
        <w:t xml:space="preserve"> infection prevention strategies in people’s homes and community activities. The course is free and available online.</w:t>
      </w:r>
    </w:p>
    <w:p w14:paraId="494906BD" w14:textId="6AD105C5" w:rsidR="00CB401C" w:rsidRPr="00613880" w:rsidRDefault="002471FE" w:rsidP="00781941">
      <w:pPr>
        <w:shd w:val="clear" w:color="auto" w:fill="FFFFFF"/>
        <w:spacing w:after="0"/>
        <w:rPr>
          <w:color w:val="000000"/>
        </w:rPr>
      </w:pPr>
      <w:hyperlink r:id="rId19" w:history="1">
        <w:r w:rsidR="00CB401C" w:rsidRPr="008B3979">
          <w:rPr>
            <w:rStyle w:val="Hyperlink"/>
          </w:rPr>
          <w:t>training.gov.au - HLTSS00083 - Infection Prevention and Control Skill Set</w:t>
        </w:r>
      </w:hyperlink>
      <w:r w:rsidR="00CB401C" w:rsidRPr="0021245C">
        <w:rPr>
          <w:color w:val="000000"/>
        </w:rPr>
        <w:t xml:space="preserve"> (training.gov.au)</w:t>
      </w:r>
      <w:r w:rsidR="0021245C">
        <w:rPr>
          <w:color w:val="000000"/>
        </w:rPr>
        <w:t xml:space="preserve">. </w:t>
      </w:r>
      <w:r w:rsidR="00CB401C" w:rsidRPr="00613880">
        <w:rPr>
          <w:color w:val="000000"/>
        </w:rPr>
        <w:t xml:space="preserve">This short course provides </w:t>
      </w:r>
      <w:r w:rsidR="00106C87">
        <w:rPr>
          <w:color w:val="000000"/>
        </w:rPr>
        <w:t>people</w:t>
      </w:r>
      <w:r w:rsidR="00CB401C" w:rsidRPr="00613880">
        <w:rPr>
          <w:color w:val="000000"/>
        </w:rPr>
        <w:t xml:space="preserve"> in a range of industry and work setting</w:t>
      </w:r>
      <w:r w:rsidR="0021245C">
        <w:rPr>
          <w:color w:val="000000"/>
        </w:rPr>
        <w:t>s</w:t>
      </w:r>
      <w:r w:rsidR="00CB401C" w:rsidRPr="00613880">
        <w:rPr>
          <w:color w:val="000000"/>
        </w:rPr>
        <w:t xml:space="preserve"> with the skills and knowledge to apply basic infection prevention and control principles</w:t>
      </w:r>
      <w:r w:rsidR="0021245C">
        <w:rPr>
          <w:color w:val="000000"/>
        </w:rPr>
        <w:t>. This includes</w:t>
      </w:r>
      <w:r w:rsidR="00CB401C" w:rsidRPr="00613880">
        <w:rPr>
          <w:color w:val="000000"/>
        </w:rPr>
        <w:t xml:space="preserve"> implementing standard and transmission-based precautions and responding to risks. It is available through </w:t>
      </w:r>
      <w:r w:rsidR="008B3979" w:rsidRPr="00613880">
        <w:rPr>
          <w:color w:val="000000"/>
        </w:rPr>
        <w:t>several</w:t>
      </w:r>
      <w:r w:rsidR="00CB401C" w:rsidRPr="00613880">
        <w:rPr>
          <w:color w:val="000000"/>
        </w:rPr>
        <w:t xml:space="preserve"> Registered Training Organisations at a fee</w:t>
      </w:r>
      <w:r w:rsidR="0041015B">
        <w:rPr>
          <w:color w:val="000000"/>
        </w:rPr>
        <w:t xml:space="preserve"> and is</w:t>
      </w:r>
      <w:r w:rsidR="00CB401C" w:rsidRPr="00613880">
        <w:rPr>
          <w:color w:val="000000"/>
        </w:rPr>
        <w:t xml:space="preserve"> a nationally recognised competency.</w:t>
      </w:r>
    </w:p>
    <w:p w14:paraId="177ACB76" w14:textId="0A8D1229" w:rsidR="00CB401C" w:rsidRPr="008436D0" w:rsidRDefault="002471FE" w:rsidP="00781941">
      <w:pPr>
        <w:shd w:val="clear" w:color="auto" w:fill="FFFFFF"/>
        <w:spacing w:after="0"/>
      </w:pPr>
      <w:hyperlink r:id="rId20" w:history="1">
        <w:r w:rsidR="00CB401C" w:rsidRPr="008B3979">
          <w:rPr>
            <w:rStyle w:val="Hyperlink"/>
          </w:rPr>
          <w:t>Infection Prevention and Control eLearning Modules | Australian Commission on Safety and Quality in Health Care</w:t>
        </w:r>
      </w:hyperlink>
      <w:r w:rsidR="00CB401C" w:rsidRPr="00613880">
        <w:rPr>
          <w:color w:val="000000"/>
        </w:rPr>
        <w:t xml:space="preserve"> (safetyandquality.gov.au)</w:t>
      </w:r>
      <w:r w:rsidR="003F2B9C">
        <w:rPr>
          <w:color w:val="000000"/>
        </w:rPr>
        <w:t xml:space="preserve">. </w:t>
      </w:r>
      <w:r w:rsidR="00CB401C" w:rsidRPr="00613880">
        <w:rPr>
          <w:color w:val="000000"/>
        </w:rPr>
        <w:t xml:space="preserve">The Commission offers </w:t>
      </w:r>
      <w:r w:rsidR="008B3979" w:rsidRPr="00613880">
        <w:rPr>
          <w:color w:val="000000"/>
        </w:rPr>
        <w:t>several</w:t>
      </w:r>
      <w:r w:rsidR="00CB401C" w:rsidRPr="00613880">
        <w:rPr>
          <w:color w:val="000000"/>
        </w:rPr>
        <w:t xml:space="preserve"> </w:t>
      </w:r>
      <w:r w:rsidR="0041015B">
        <w:rPr>
          <w:color w:val="000000"/>
        </w:rPr>
        <w:t xml:space="preserve">online </w:t>
      </w:r>
      <w:r w:rsidR="00CB401C" w:rsidRPr="00613880">
        <w:rPr>
          <w:color w:val="000000"/>
        </w:rPr>
        <w:t>learning modules</w:t>
      </w:r>
      <w:r w:rsidR="0021245C">
        <w:rPr>
          <w:color w:val="000000"/>
        </w:rPr>
        <w:t>. These</w:t>
      </w:r>
      <w:r w:rsidR="00CB401C" w:rsidRPr="00613880">
        <w:rPr>
          <w:color w:val="000000"/>
        </w:rPr>
        <w:t xml:space="preserve"> aim to </w:t>
      </w:r>
      <w:r w:rsidR="00106C87">
        <w:rPr>
          <w:color w:val="000000"/>
        </w:rPr>
        <w:t>give</w:t>
      </w:r>
      <w:r w:rsidR="00106C87" w:rsidRPr="00613880">
        <w:rPr>
          <w:color w:val="000000"/>
        </w:rPr>
        <w:t xml:space="preserve"> </w:t>
      </w:r>
      <w:r w:rsidR="00CB401C" w:rsidRPr="00613880">
        <w:rPr>
          <w:color w:val="000000"/>
        </w:rPr>
        <w:t>detailed information on infection prevention and control in Australian healthcare settings. The modules are free.</w:t>
      </w:r>
    </w:p>
    <w:p w14:paraId="37CAA1BB" w14:textId="5A461E7F" w:rsidR="005A5BB9" w:rsidRPr="005A5BB9" w:rsidRDefault="004F1E9E" w:rsidP="00294D3B">
      <w:pPr>
        <w:pStyle w:val="Heading2"/>
        <w:spacing w:before="0"/>
        <w:rPr>
          <w:rFonts w:eastAsia="Times New Roman"/>
        </w:rPr>
      </w:pPr>
      <w:r>
        <w:rPr>
          <w:rFonts w:eastAsia="Times New Roman"/>
        </w:rPr>
        <w:br/>
      </w:r>
      <w:r w:rsidR="0041015B">
        <w:rPr>
          <w:rFonts w:eastAsia="Times New Roman"/>
        </w:rPr>
        <w:t xml:space="preserve">2023 </w:t>
      </w:r>
      <w:r w:rsidR="005A5BB9" w:rsidRPr="005A5BB9">
        <w:rPr>
          <w:rFonts w:eastAsia="Times New Roman"/>
        </w:rPr>
        <w:t xml:space="preserve">COVID-19 Vaccination </w:t>
      </w:r>
      <w:r w:rsidR="0041015B">
        <w:rPr>
          <w:rFonts w:eastAsia="Times New Roman"/>
        </w:rPr>
        <w:t>Booster Rollout</w:t>
      </w:r>
    </w:p>
    <w:p w14:paraId="32288D28" w14:textId="60FE7267" w:rsidR="00337FCF" w:rsidRPr="00481F3A" w:rsidRDefault="00441AF6" w:rsidP="00441AF6">
      <w:r>
        <w:t>The Department of Health and Aged Care is working</w:t>
      </w:r>
      <w:r w:rsidR="005A5BB9">
        <w:t xml:space="preserve"> with Primary Health Networks (PHNs) across </w:t>
      </w:r>
      <w:r>
        <w:t xml:space="preserve">Australia </w:t>
      </w:r>
      <w:r w:rsidR="005A5BB9">
        <w:t xml:space="preserve">to </w:t>
      </w:r>
      <w:r w:rsidR="00D641A1">
        <w:t>contact</w:t>
      </w:r>
      <w:r w:rsidR="005A5BB9">
        <w:t xml:space="preserve"> </w:t>
      </w:r>
      <w:r>
        <w:t>disability service providers</w:t>
      </w:r>
      <w:r w:rsidR="005A5BB9">
        <w:t xml:space="preserve"> about the </w:t>
      </w:r>
      <w:r w:rsidR="00337FCF">
        <w:t xml:space="preserve">2023 COVID-19 </w:t>
      </w:r>
      <w:r w:rsidR="005A5BB9">
        <w:t>booster rollout.</w:t>
      </w:r>
      <w:r w:rsidRPr="00441AF6">
        <w:t xml:space="preserve"> </w:t>
      </w:r>
      <w:r>
        <w:t xml:space="preserve">PHNs help sites </w:t>
      </w:r>
      <w:r w:rsidR="00481F3A">
        <w:t>to find</w:t>
      </w:r>
      <w:r>
        <w:t xml:space="preserve"> primary care vaccination options, including in-reach services provided on site.</w:t>
      </w:r>
      <w:r>
        <w:rPr>
          <w:rFonts w:eastAsia="Times New Roman" w:cs="Times New Roman"/>
          <w:szCs w:val="24"/>
        </w:rPr>
        <w:t xml:space="preserve"> </w:t>
      </w:r>
    </w:p>
    <w:p w14:paraId="2E48F120" w14:textId="176AE039" w:rsidR="004F1E9E" w:rsidRDefault="005A5BB9" w:rsidP="004F1E9E">
      <w:pPr>
        <w:rPr>
          <w:rStyle w:val="Hyperlink"/>
        </w:rPr>
      </w:pPr>
      <w:r>
        <w:t xml:space="preserve">If you have not heard from your local PHN and you </w:t>
      </w:r>
      <w:r w:rsidR="00896BF3">
        <w:t>need help</w:t>
      </w:r>
      <w:r>
        <w:t xml:space="preserve"> to</w:t>
      </w:r>
      <w:r w:rsidR="0041015B">
        <w:t xml:space="preserve"> find</w:t>
      </w:r>
      <w:r>
        <w:t xml:space="preserve"> a COVID-19 booster service provider, you can find the contact details of your PHN </w:t>
      </w:r>
      <w:hyperlink r:id="rId21" w:history="1">
        <w:r>
          <w:rPr>
            <w:rStyle w:val="Hyperlink"/>
          </w:rPr>
          <w:t>here.</w:t>
        </w:r>
      </w:hyperlink>
      <w:r w:rsidR="00D641A1">
        <w:t xml:space="preserve"> </w:t>
      </w:r>
      <w:r w:rsidRPr="005A5BB9">
        <w:t xml:space="preserve">If you have any other </w:t>
      </w:r>
      <w:r w:rsidR="00C9098E">
        <w:t>questions</w:t>
      </w:r>
      <w:r w:rsidRPr="005A5BB9">
        <w:t xml:space="preserve"> about the 2023 COVID-19 booster, </w:t>
      </w:r>
      <w:r w:rsidR="00C9098E">
        <w:t>email</w:t>
      </w:r>
      <w:r w:rsidRPr="005A5BB9">
        <w:t xml:space="preserve"> the</w:t>
      </w:r>
      <w:r w:rsidR="003873B7">
        <w:rPr>
          <w:rFonts w:ascii="Calibri" w:hAnsi="Calibri" w:cs="Calibri"/>
          <w:shd w:val="clear" w:color="auto" w:fill="FFFFFF"/>
        </w:rPr>
        <w:t xml:space="preserve"> </w:t>
      </w:r>
      <w:r w:rsidR="003873B7" w:rsidRPr="003873B7">
        <w:t>Department’s</w:t>
      </w:r>
      <w:r w:rsidR="003873B7">
        <w:rPr>
          <w:rFonts w:ascii="Calibri" w:hAnsi="Calibri" w:cs="Calibri"/>
          <w:shd w:val="clear" w:color="auto" w:fill="FFFFFF"/>
        </w:rPr>
        <w:t xml:space="preserve"> </w:t>
      </w:r>
      <w:hyperlink r:id="rId22" w:history="1">
        <w:r w:rsidRPr="005A5BB9">
          <w:rPr>
            <w:rStyle w:val="Hyperlink"/>
          </w:rPr>
          <w:t>COVID-19 vaccine disability team</w:t>
        </w:r>
      </w:hyperlink>
      <w:r w:rsidRPr="005A5BB9">
        <w:rPr>
          <w:rStyle w:val="Hyperlink"/>
        </w:rPr>
        <w:t>.</w:t>
      </w:r>
    </w:p>
    <w:p w14:paraId="7A28B8EE" w14:textId="77777777" w:rsidR="00781941" w:rsidRDefault="00781941" w:rsidP="004F1E9E"/>
    <w:p w14:paraId="06D9E308" w14:textId="1C77CC83" w:rsidR="00D870BC" w:rsidRPr="0060009D" w:rsidRDefault="002C23F5" w:rsidP="004F1E9E">
      <w:pPr>
        <w:pStyle w:val="Heading2"/>
        <w:spacing w:after="0"/>
      </w:pPr>
      <w:r>
        <w:lastRenderedPageBreak/>
        <w:t xml:space="preserve">Support </w:t>
      </w:r>
      <w:r w:rsidR="00D870BC">
        <w:t>for people with disability, providers, carers and familie</w:t>
      </w:r>
      <w:r w:rsidR="004F1E9E">
        <w:t xml:space="preserve">s </w:t>
      </w:r>
      <w:r w:rsidR="00D870BC" w:rsidRPr="0060009D">
        <w:t>Disability Gateway on 1800 643 787 - open from 8 am to 8 pm, Monday to Friday.</w:t>
      </w:r>
    </w:p>
    <w:p w14:paraId="6FE75357" w14:textId="2E9904C0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23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2B8773A9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4.</w:t>
      </w:r>
    </w:p>
    <w:p w14:paraId="5FB0CB78" w14:textId="27135712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information in a language other than English, </w:t>
      </w:r>
      <w:r w:rsidR="00363232">
        <w:t>choose Option</w:t>
      </w:r>
      <w:r w:rsidRPr="0060009D">
        <w:t xml:space="preserve"> 8. This is a free service.</w:t>
      </w:r>
    </w:p>
    <w:p w14:paraId="1C7AA359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603FB399" w14:textId="3D4B3AAF" w:rsidR="00D870BC" w:rsidRPr="00261951" w:rsidRDefault="00D870BC" w:rsidP="0096249C">
      <w:pPr>
        <w:pStyle w:val="Boxtext"/>
        <w:spacing w:before="0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24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77129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274" w:bottom="284" w:left="851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69A9" w14:textId="77777777" w:rsidR="00D2258E" w:rsidRDefault="00D2258E" w:rsidP="00CE7D4D">
      <w:r>
        <w:separator/>
      </w:r>
    </w:p>
  </w:endnote>
  <w:endnote w:type="continuationSeparator" w:id="0">
    <w:p w14:paraId="26F4DCE4" w14:textId="77777777" w:rsidR="00D2258E" w:rsidRDefault="00D2258E" w:rsidP="00CE7D4D">
      <w:r>
        <w:continuationSeparator/>
      </w:r>
    </w:p>
  </w:endnote>
  <w:endnote w:type="continuationNotice" w:id="1">
    <w:p w14:paraId="722CF395" w14:textId="77777777" w:rsidR="00D2258E" w:rsidRDefault="00D225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2B20" w14:textId="77777777" w:rsidR="005B7C42" w:rsidRDefault="005B7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66" name="Picture 66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E9E9" w14:textId="77777777" w:rsidR="00D2258E" w:rsidRDefault="00D2258E" w:rsidP="00CE7D4D">
      <w:r>
        <w:separator/>
      </w:r>
    </w:p>
  </w:footnote>
  <w:footnote w:type="continuationSeparator" w:id="0">
    <w:p w14:paraId="0428A079" w14:textId="77777777" w:rsidR="00D2258E" w:rsidRDefault="00D2258E" w:rsidP="00CE7D4D">
      <w:r>
        <w:continuationSeparator/>
      </w:r>
    </w:p>
  </w:footnote>
  <w:footnote w:type="continuationNotice" w:id="1">
    <w:p w14:paraId="28E66CAA" w14:textId="77777777" w:rsidR="00D2258E" w:rsidRDefault="00D225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254" w14:textId="77777777" w:rsidR="005B7C42" w:rsidRDefault="005B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7216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4" name="Picture 64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C123" w14:textId="300B82DB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6192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65" name="Picture 65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FA1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E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C0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E88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5E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2D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AF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DED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86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029A1"/>
    <w:multiLevelType w:val="hybridMultilevel"/>
    <w:tmpl w:val="9F66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4E77B"/>
    <w:multiLevelType w:val="hybridMultilevel"/>
    <w:tmpl w:val="7BEC7516"/>
    <w:lvl w:ilvl="0" w:tplc="5CAC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A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E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90E06"/>
    <w:multiLevelType w:val="hybridMultilevel"/>
    <w:tmpl w:val="592A2D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6B5167"/>
    <w:multiLevelType w:val="hybridMultilevel"/>
    <w:tmpl w:val="03F64FFE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56D7B"/>
    <w:multiLevelType w:val="hybridMultilevel"/>
    <w:tmpl w:val="640CBC80"/>
    <w:lvl w:ilvl="0" w:tplc="203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0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2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CE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DA5EA"/>
    <w:multiLevelType w:val="hybridMultilevel"/>
    <w:tmpl w:val="C332034C"/>
    <w:lvl w:ilvl="0" w:tplc="B554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2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C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8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08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1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AD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F71D3"/>
    <w:multiLevelType w:val="hybridMultilevel"/>
    <w:tmpl w:val="72743A0A"/>
    <w:lvl w:ilvl="0" w:tplc="DA06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E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E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516C3"/>
    <w:multiLevelType w:val="hybridMultilevel"/>
    <w:tmpl w:val="E04688F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7B81EAC"/>
    <w:multiLevelType w:val="hybridMultilevel"/>
    <w:tmpl w:val="D22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9BCAEF"/>
    <w:multiLevelType w:val="hybridMultilevel"/>
    <w:tmpl w:val="FFFFFFFF"/>
    <w:lvl w:ilvl="0" w:tplc="519A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D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A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0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A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A4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9502B"/>
    <w:multiLevelType w:val="hybridMultilevel"/>
    <w:tmpl w:val="93082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32B0D"/>
    <w:multiLevelType w:val="hybridMultilevel"/>
    <w:tmpl w:val="A310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91F68"/>
    <w:multiLevelType w:val="hybridMultilevel"/>
    <w:tmpl w:val="0546A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F6748"/>
    <w:multiLevelType w:val="hybridMultilevel"/>
    <w:tmpl w:val="290C2EB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7" w15:restartNumberingAfterBreak="0">
    <w:nsid w:val="2B767E1C"/>
    <w:multiLevelType w:val="hybridMultilevel"/>
    <w:tmpl w:val="96085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2E083F"/>
    <w:multiLevelType w:val="hybridMultilevel"/>
    <w:tmpl w:val="372A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A12714"/>
    <w:multiLevelType w:val="hybridMultilevel"/>
    <w:tmpl w:val="4A480472"/>
    <w:lvl w:ilvl="0" w:tplc="77C090D4">
      <w:numFmt w:val="bullet"/>
      <w:lvlText w:val=""/>
      <w:lvlJc w:val="left"/>
      <w:pPr>
        <w:ind w:left="-1065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0" w15:restartNumberingAfterBreak="0">
    <w:nsid w:val="3E2C5C67"/>
    <w:multiLevelType w:val="hybridMultilevel"/>
    <w:tmpl w:val="2A66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04B15"/>
    <w:multiLevelType w:val="hybridMultilevel"/>
    <w:tmpl w:val="46E89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25201"/>
    <w:multiLevelType w:val="hybridMultilevel"/>
    <w:tmpl w:val="528AE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3D4627"/>
    <w:multiLevelType w:val="hybridMultilevel"/>
    <w:tmpl w:val="E8C0BFCE"/>
    <w:lvl w:ilvl="0" w:tplc="BF54AB8A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CD85F"/>
    <w:multiLevelType w:val="hybridMultilevel"/>
    <w:tmpl w:val="61A43592"/>
    <w:lvl w:ilvl="0" w:tplc="7898CB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35024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844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48C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8246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74E2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04CF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FACE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705D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F4F3D"/>
    <w:multiLevelType w:val="hybridMultilevel"/>
    <w:tmpl w:val="1C16C156"/>
    <w:lvl w:ilvl="0" w:tplc="0C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9" w15:restartNumberingAfterBreak="0">
    <w:nsid w:val="6B3519E6"/>
    <w:multiLevelType w:val="hybridMultilevel"/>
    <w:tmpl w:val="4DB21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0388A"/>
    <w:multiLevelType w:val="hybridMultilevel"/>
    <w:tmpl w:val="9B3E2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CA385"/>
    <w:multiLevelType w:val="hybridMultilevel"/>
    <w:tmpl w:val="FFFFFFFF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A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C4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3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E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4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E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2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D03C1"/>
    <w:multiLevelType w:val="hybridMultilevel"/>
    <w:tmpl w:val="5EB4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065EE"/>
    <w:multiLevelType w:val="hybridMultilevel"/>
    <w:tmpl w:val="D4E8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34"/>
  </w:num>
  <w:num w:numId="7">
    <w:abstractNumId w:val="36"/>
  </w:num>
  <w:num w:numId="8">
    <w:abstractNumId w:val="23"/>
  </w:num>
  <w:num w:numId="9">
    <w:abstractNumId w:val="24"/>
  </w:num>
  <w:num w:numId="10">
    <w:abstractNumId w:val="37"/>
  </w:num>
  <w:num w:numId="11">
    <w:abstractNumId w:val="20"/>
  </w:num>
  <w:num w:numId="12">
    <w:abstractNumId w:val="43"/>
  </w:num>
  <w:num w:numId="13">
    <w:abstractNumId w:val="42"/>
  </w:num>
  <w:num w:numId="14">
    <w:abstractNumId w:val="18"/>
  </w:num>
  <w:num w:numId="15">
    <w:abstractNumId w:val="30"/>
  </w:num>
  <w:num w:numId="16">
    <w:abstractNumId w:val="28"/>
  </w:num>
  <w:num w:numId="17">
    <w:abstractNumId w:val="32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8"/>
  </w:num>
  <w:num w:numId="28">
    <w:abstractNumId w:val="22"/>
  </w:num>
  <w:num w:numId="29">
    <w:abstractNumId w:val="40"/>
  </w:num>
  <w:num w:numId="30">
    <w:abstractNumId w:val="27"/>
  </w:num>
  <w:num w:numId="31">
    <w:abstractNumId w:val="41"/>
  </w:num>
  <w:num w:numId="32">
    <w:abstractNumId w:val="35"/>
  </w:num>
  <w:num w:numId="33">
    <w:abstractNumId w:val="13"/>
  </w:num>
  <w:num w:numId="34">
    <w:abstractNumId w:val="19"/>
  </w:num>
  <w:num w:numId="35">
    <w:abstractNumId w:val="33"/>
  </w:num>
  <w:num w:numId="36">
    <w:abstractNumId w:val="29"/>
  </w:num>
  <w:num w:numId="37">
    <w:abstractNumId w:val="26"/>
  </w:num>
  <w:num w:numId="38">
    <w:abstractNumId w:val="10"/>
  </w:num>
  <w:num w:numId="39">
    <w:abstractNumId w:val="44"/>
  </w:num>
  <w:num w:numId="40">
    <w:abstractNumId w:val="31"/>
  </w:num>
  <w:num w:numId="41">
    <w:abstractNumId w:val="25"/>
  </w:num>
  <w:num w:numId="42">
    <w:abstractNumId w:val="12"/>
  </w:num>
  <w:num w:numId="43">
    <w:abstractNumId w:val="21"/>
  </w:num>
  <w:num w:numId="44">
    <w:abstractNumId w:val="39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056D"/>
    <w:rsid w:val="00002F75"/>
    <w:rsid w:val="00003A99"/>
    <w:rsid w:val="0000416E"/>
    <w:rsid w:val="00004891"/>
    <w:rsid w:val="000050E7"/>
    <w:rsid w:val="00005C6B"/>
    <w:rsid w:val="00007714"/>
    <w:rsid w:val="00007A3C"/>
    <w:rsid w:val="00010C23"/>
    <w:rsid w:val="00014AAC"/>
    <w:rsid w:val="00015917"/>
    <w:rsid w:val="00015D6C"/>
    <w:rsid w:val="00016380"/>
    <w:rsid w:val="000171CE"/>
    <w:rsid w:val="00020E19"/>
    <w:rsid w:val="00022BE1"/>
    <w:rsid w:val="00024EA4"/>
    <w:rsid w:val="00025914"/>
    <w:rsid w:val="00025C4A"/>
    <w:rsid w:val="00031A4E"/>
    <w:rsid w:val="00031E66"/>
    <w:rsid w:val="00033159"/>
    <w:rsid w:val="00033311"/>
    <w:rsid w:val="00034573"/>
    <w:rsid w:val="00036436"/>
    <w:rsid w:val="00036A17"/>
    <w:rsid w:val="0003778A"/>
    <w:rsid w:val="00044D27"/>
    <w:rsid w:val="00044E44"/>
    <w:rsid w:val="00045CAE"/>
    <w:rsid w:val="00046B4C"/>
    <w:rsid w:val="00046F3C"/>
    <w:rsid w:val="00050BEB"/>
    <w:rsid w:val="00051199"/>
    <w:rsid w:val="00051BAF"/>
    <w:rsid w:val="00052742"/>
    <w:rsid w:val="0005282D"/>
    <w:rsid w:val="0005508B"/>
    <w:rsid w:val="00056C90"/>
    <w:rsid w:val="00060469"/>
    <w:rsid w:val="00063391"/>
    <w:rsid w:val="00065AC9"/>
    <w:rsid w:val="00066409"/>
    <w:rsid w:val="00066978"/>
    <w:rsid w:val="00071682"/>
    <w:rsid w:val="00071CA6"/>
    <w:rsid w:val="0007309C"/>
    <w:rsid w:val="0007462E"/>
    <w:rsid w:val="00075EC0"/>
    <w:rsid w:val="00076823"/>
    <w:rsid w:val="00077121"/>
    <w:rsid w:val="0007F3E6"/>
    <w:rsid w:val="00080061"/>
    <w:rsid w:val="000816EC"/>
    <w:rsid w:val="00082381"/>
    <w:rsid w:val="00082485"/>
    <w:rsid w:val="000824E2"/>
    <w:rsid w:val="0008356F"/>
    <w:rsid w:val="00083983"/>
    <w:rsid w:val="00083A56"/>
    <w:rsid w:val="00086BA5"/>
    <w:rsid w:val="0009009B"/>
    <w:rsid w:val="000914F9"/>
    <w:rsid w:val="00091563"/>
    <w:rsid w:val="000921EC"/>
    <w:rsid w:val="00093E21"/>
    <w:rsid w:val="000A0F1E"/>
    <w:rsid w:val="000A305D"/>
    <w:rsid w:val="000A3226"/>
    <w:rsid w:val="000A5814"/>
    <w:rsid w:val="000A6A32"/>
    <w:rsid w:val="000B02F3"/>
    <w:rsid w:val="000B0742"/>
    <w:rsid w:val="000B26AC"/>
    <w:rsid w:val="000B3C9B"/>
    <w:rsid w:val="000B3D07"/>
    <w:rsid w:val="000B5287"/>
    <w:rsid w:val="000B6604"/>
    <w:rsid w:val="000B71F8"/>
    <w:rsid w:val="000B7FA3"/>
    <w:rsid w:val="000C2FEC"/>
    <w:rsid w:val="000C4634"/>
    <w:rsid w:val="000C6AF3"/>
    <w:rsid w:val="000C7484"/>
    <w:rsid w:val="000C76FA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D7917"/>
    <w:rsid w:val="000E2102"/>
    <w:rsid w:val="000E449A"/>
    <w:rsid w:val="000E4CB7"/>
    <w:rsid w:val="000E6FF4"/>
    <w:rsid w:val="000E7174"/>
    <w:rsid w:val="000E7680"/>
    <w:rsid w:val="000E7698"/>
    <w:rsid w:val="000F0BC7"/>
    <w:rsid w:val="000F0DAF"/>
    <w:rsid w:val="000F1D2C"/>
    <w:rsid w:val="000F5D35"/>
    <w:rsid w:val="000F5DBE"/>
    <w:rsid w:val="000F5E3F"/>
    <w:rsid w:val="000F71A5"/>
    <w:rsid w:val="00106C87"/>
    <w:rsid w:val="00106E00"/>
    <w:rsid w:val="00107829"/>
    <w:rsid w:val="001086F7"/>
    <w:rsid w:val="00113D48"/>
    <w:rsid w:val="001143D0"/>
    <w:rsid w:val="00115015"/>
    <w:rsid w:val="001162B1"/>
    <w:rsid w:val="00116365"/>
    <w:rsid w:val="00116CA8"/>
    <w:rsid w:val="00122331"/>
    <w:rsid w:val="00123C6C"/>
    <w:rsid w:val="0012410A"/>
    <w:rsid w:val="001259DB"/>
    <w:rsid w:val="00126356"/>
    <w:rsid w:val="00132467"/>
    <w:rsid w:val="0013264D"/>
    <w:rsid w:val="00134B78"/>
    <w:rsid w:val="001356F1"/>
    <w:rsid w:val="00140D3C"/>
    <w:rsid w:val="00141433"/>
    <w:rsid w:val="001426B9"/>
    <w:rsid w:val="001453E8"/>
    <w:rsid w:val="00145BF6"/>
    <w:rsid w:val="00146E0F"/>
    <w:rsid w:val="00146E3E"/>
    <w:rsid w:val="00150E8B"/>
    <w:rsid w:val="0015209A"/>
    <w:rsid w:val="00153E36"/>
    <w:rsid w:val="00155841"/>
    <w:rsid w:val="0016018D"/>
    <w:rsid w:val="001603CE"/>
    <w:rsid w:val="00161F4A"/>
    <w:rsid w:val="00163115"/>
    <w:rsid w:val="0016514C"/>
    <w:rsid w:val="00165869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5980"/>
    <w:rsid w:val="00177561"/>
    <w:rsid w:val="001778A2"/>
    <w:rsid w:val="0017795A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3E3"/>
    <w:rsid w:val="00193F1A"/>
    <w:rsid w:val="001952D7"/>
    <w:rsid w:val="00195361"/>
    <w:rsid w:val="001960AC"/>
    <w:rsid w:val="0019644D"/>
    <w:rsid w:val="00197426"/>
    <w:rsid w:val="001A1BC0"/>
    <w:rsid w:val="001A29DF"/>
    <w:rsid w:val="001A2AB8"/>
    <w:rsid w:val="001A300D"/>
    <w:rsid w:val="001A35E7"/>
    <w:rsid w:val="001A4F29"/>
    <w:rsid w:val="001A76C1"/>
    <w:rsid w:val="001A77AA"/>
    <w:rsid w:val="001B043C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BC0"/>
    <w:rsid w:val="001C7EFE"/>
    <w:rsid w:val="001D105B"/>
    <w:rsid w:val="001D1674"/>
    <w:rsid w:val="001D1B40"/>
    <w:rsid w:val="001D3AC7"/>
    <w:rsid w:val="001D3F44"/>
    <w:rsid w:val="001D44BE"/>
    <w:rsid w:val="001D4945"/>
    <w:rsid w:val="001E044D"/>
    <w:rsid w:val="001E052F"/>
    <w:rsid w:val="001E1387"/>
    <w:rsid w:val="001E3601"/>
    <w:rsid w:val="001E6852"/>
    <w:rsid w:val="001E7231"/>
    <w:rsid w:val="001F1CF7"/>
    <w:rsid w:val="001F2134"/>
    <w:rsid w:val="001F7859"/>
    <w:rsid w:val="001F79A6"/>
    <w:rsid w:val="001F7AE6"/>
    <w:rsid w:val="001F7EDC"/>
    <w:rsid w:val="00203A23"/>
    <w:rsid w:val="00204305"/>
    <w:rsid w:val="00204361"/>
    <w:rsid w:val="00204450"/>
    <w:rsid w:val="002050DA"/>
    <w:rsid w:val="00206963"/>
    <w:rsid w:val="00206F05"/>
    <w:rsid w:val="002115D2"/>
    <w:rsid w:val="0021245C"/>
    <w:rsid w:val="00212CC9"/>
    <w:rsid w:val="00213820"/>
    <w:rsid w:val="002147B1"/>
    <w:rsid w:val="0021525A"/>
    <w:rsid w:val="00215299"/>
    <w:rsid w:val="00216E41"/>
    <w:rsid w:val="00221E5E"/>
    <w:rsid w:val="00223197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4079"/>
    <w:rsid w:val="0023634B"/>
    <w:rsid w:val="00236CB1"/>
    <w:rsid w:val="002379F3"/>
    <w:rsid w:val="00237DD6"/>
    <w:rsid w:val="00242589"/>
    <w:rsid w:val="0024260B"/>
    <w:rsid w:val="0024417F"/>
    <w:rsid w:val="00245770"/>
    <w:rsid w:val="002465F5"/>
    <w:rsid w:val="002471FE"/>
    <w:rsid w:val="002478A8"/>
    <w:rsid w:val="002479F0"/>
    <w:rsid w:val="0025081A"/>
    <w:rsid w:val="0025225F"/>
    <w:rsid w:val="00252DD3"/>
    <w:rsid w:val="0025312D"/>
    <w:rsid w:val="0025375F"/>
    <w:rsid w:val="00254B72"/>
    <w:rsid w:val="0025661A"/>
    <w:rsid w:val="002603C0"/>
    <w:rsid w:val="00260F02"/>
    <w:rsid w:val="00261951"/>
    <w:rsid w:val="00261DD2"/>
    <w:rsid w:val="0026396B"/>
    <w:rsid w:val="00263DAE"/>
    <w:rsid w:val="00265242"/>
    <w:rsid w:val="00265D30"/>
    <w:rsid w:val="00265D76"/>
    <w:rsid w:val="00266062"/>
    <w:rsid w:val="00266FE4"/>
    <w:rsid w:val="00270C76"/>
    <w:rsid w:val="002712C0"/>
    <w:rsid w:val="00271C52"/>
    <w:rsid w:val="002734C1"/>
    <w:rsid w:val="00273CCC"/>
    <w:rsid w:val="00274442"/>
    <w:rsid w:val="002751FC"/>
    <w:rsid w:val="00275270"/>
    <w:rsid w:val="00275DA9"/>
    <w:rsid w:val="0027687D"/>
    <w:rsid w:val="00277408"/>
    <w:rsid w:val="00282489"/>
    <w:rsid w:val="002832D0"/>
    <w:rsid w:val="00284A81"/>
    <w:rsid w:val="00284ABE"/>
    <w:rsid w:val="0029012F"/>
    <w:rsid w:val="00291224"/>
    <w:rsid w:val="00292047"/>
    <w:rsid w:val="002921E8"/>
    <w:rsid w:val="0029274E"/>
    <w:rsid w:val="0029282C"/>
    <w:rsid w:val="00294055"/>
    <w:rsid w:val="00294D3B"/>
    <w:rsid w:val="002959AA"/>
    <w:rsid w:val="00296E75"/>
    <w:rsid w:val="002A0F02"/>
    <w:rsid w:val="002A2F82"/>
    <w:rsid w:val="002A3971"/>
    <w:rsid w:val="002A4BBD"/>
    <w:rsid w:val="002A4DE6"/>
    <w:rsid w:val="002A6113"/>
    <w:rsid w:val="002A6D2E"/>
    <w:rsid w:val="002A71C0"/>
    <w:rsid w:val="002A7CD8"/>
    <w:rsid w:val="002B06B6"/>
    <w:rsid w:val="002B15DE"/>
    <w:rsid w:val="002B2069"/>
    <w:rsid w:val="002B3119"/>
    <w:rsid w:val="002B3616"/>
    <w:rsid w:val="002B4EF9"/>
    <w:rsid w:val="002B5A59"/>
    <w:rsid w:val="002B603F"/>
    <w:rsid w:val="002B6DC3"/>
    <w:rsid w:val="002C2392"/>
    <w:rsid w:val="002C23F5"/>
    <w:rsid w:val="002C3AF6"/>
    <w:rsid w:val="002C4657"/>
    <w:rsid w:val="002C5D45"/>
    <w:rsid w:val="002D0FCF"/>
    <w:rsid w:val="002D1A9A"/>
    <w:rsid w:val="002D1C13"/>
    <w:rsid w:val="002D2911"/>
    <w:rsid w:val="002D52B6"/>
    <w:rsid w:val="002D613D"/>
    <w:rsid w:val="002D62D4"/>
    <w:rsid w:val="002D698B"/>
    <w:rsid w:val="002E0B75"/>
    <w:rsid w:val="002E1D6D"/>
    <w:rsid w:val="002F2AAF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3F5C"/>
    <w:rsid w:val="00325980"/>
    <w:rsid w:val="00325D88"/>
    <w:rsid w:val="00325DCF"/>
    <w:rsid w:val="0032665A"/>
    <w:rsid w:val="003314A2"/>
    <w:rsid w:val="00331635"/>
    <w:rsid w:val="00331E56"/>
    <w:rsid w:val="00333F04"/>
    <w:rsid w:val="00334A19"/>
    <w:rsid w:val="003353BF"/>
    <w:rsid w:val="00337FCF"/>
    <w:rsid w:val="003401A5"/>
    <w:rsid w:val="00341990"/>
    <w:rsid w:val="00341A67"/>
    <w:rsid w:val="00341AD5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4D5C"/>
    <w:rsid w:val="003561E4"/>
    <w:rsid w:val="00356DF8"/>
    <w:rsid w:val="00356F58"/>
    <w:rsid w:val="0035708D"/>
    <w:rsid w:val="003574DF"/>
    <w:rsid w:val="00357C2A"/>
    <w:rsid w:val="00361B9E"/>
    <w:rsid w:val="00361E93"/>
    <w:rsid w:val="003620B1"/>
    <w:rsid w:val="00363232"/>
    <w:rsid w:val="00363289"/>
    <w:rsid w:val="0036384C"/>
    <w:rsid w:val="00364006"/>
    <w:rsid w:val="00367A58"/>
    <w:rsid w:val="00370ADC"/>
    <w:rsid w:val="00370F3E"/>
    <w:rsid w:val="003710FD"/>
    <w:rsid w:val="0037114F"/>
    <w:rsid w:val="003738F8"/>
    <w:rsid w:val="0037448E"/>
    <w:rsid w:val="0037538C"/>
    <w:rsid w:val="00375C79"/>
    <w:rsid w:val="00375EC1"/>
    <w:rsid w:val="00376EDE"/>
    <w:rsid w:val="0038333E"/>
    <w:rsid w:val="0038347D"/>
    <w:rsid w:val="003839DE"/>
    <w:rsid w:val="00383F88"/>
    <w:rsid w:val="003869F9"/>
    <w:rsid w:val="003873B7"/>
    <w:rsid w:val="003900E7"/>
    <w:rsid w:val="0039034D"/>
    <w:rsid w:val="00392244"/>
    <w:rsid w:val="00397029"/>
    <w:rsid w:val="003A2BA4"/>
    <w:rsid w:val="003A3F78"/>
    <w:rsid w:val="003A42A7"/>
    <w:rsid w:val="003A488E"/>
    <w:rsid w:val="003A5D50"/>
    <w:rsid w:val="003B316B"/>
    <w:rsid w:val="003B48B6"/>
    <w:rsid w:val="003B4FC1"/>
    <w:rsid w:val="003B521B"/>
    <w:rsid w:val="003B6C6F"/>
    <w:rsid w:val="003B7CF1"/>
    <w:rsid w:val="003B9875"/>
    <w:rsid w:val="003C01E1"/>
    <w:rsid w:val="003C08AB"/>
    <w:rsid w:val="003C1A65"/>
    <w:rsid w:val="003C21BA"/>
    <w:rsid w:val="003C2C33"/>
    <w:rsid w:val="003C3E3F"/>
    <w:rsid w:val="003C4A80"/>
    <w:rsid w:val="003C5AC0"/>
    <w:rsid w:val="003C6770"/>
    <w:rsid w:val="003C6956"/>
    <w:rsid w:val="003C75A3"/>
    <w:rsid w:val="003C78E5"/>
    <w:rsid w:val="003D2564"/>
    <w:rsid w:val="003D29D6"/>
    <w:rsid w:val="003D2BCA"/>
    <w:rsid w:val="003D384E"/>
    <w:rsid w:val="003D3D8F"/>
    <w:rsid w:val="003D4196"/>
    <w:rsid w:val="003D5355"/>
    <w:rsid w:val="003D7721"/>
    <w:rsid w:val="003E5B3A"/>
    <w:rsid w:val="003E5C18"/>
    <w:rsid w:val="003E6913"/>
    <w:rsid w:val="003E6F9B"/>
    <w:rsid w:val="003F0F43"/>
    <w:rsid w:val="003F1AD2"/>
    <w:rsid w:val="003F2096"/>
    <w:rsid w:val="003F2595"/>
    <w:rsid w:val="003F2B9C"/>
    <w:rsid w:val="003F2FBF"/>
    <w:rsid w:val="003F47AC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15B"/>
    <w:rsid w:val="00410AA4"/>
    <w:rsid w:val="004118B7"/>
    <w:rsid w:val="00411D9C"/>
    <w:rsid w:val="004130E5"/>
    <w:rsid w:val="004152C3"/>
    <w:rsid w:val="00415A81"/>
    <w:rsid w:val="00415B05"/>
    <w:rsid w:val="004161D6"/>
    <w:rsid w:val="00416204"/>
    <w:rsid w:val="0042061C"/>
    <w:rsid w:val="00420FAB"/>
    <w:rsid w:val="004218D5"/>
    <w:rsid w:val="00421A68"/>
    <w:rsid w:val="00422A43"/>
    <w:rsid w:val="00423187"/>
    <w:rsid w:val="004235FE"/>
    <w:rsid w:val="00423768"/>
    <w:rsid w:val="00423A98"/>
    <w:rsid w:val="004252AF"/>
    <w:rsid w:val="004254E3"/>
    <w:rsid w:val="004256F6"/>
    <w:rsid w:val="00427FA5"/>
    <w:rsid w:val="004314F7"/>
    <w:rsid w:val="00431D33"/>
    <w:rsid w:val="0043262C"/>
    <w:rsid w:val="00433CD3"/>
    <w:rsid w:val="004342FF"/>
    <w:rsid w:val="004344D0"/>
    <w:rsid w:val="004355E0"/>
    <w:rsid w:val="00435C2D"/>
    <w:rsid w:val="00435E89"/>
    <w:rsid w:val="00436AEE"/>
    <w:rsid w:val="00441848"/>
    <w:rsid w:val="00441AF6"/>
    <w:rsid w:val="004438C3"/>
    <w:rsid w:val="004438C4"/>
    <w:rsid w:val="00444E66"/>
    <w:rsid w:val="00445BA6"/>
    <w:rsid w:val="004471EF"/>
    <w:rsid w:val="00447219"/>
    <w:rsid w:val="00450393"/>
    <w:rsid w:val="00450C73"/>
    <w:rsid w:val="0045301A"/>
    <w:rsid w:val="004575B9"/>
    <w:rsid w:val="00460F46"/>
    <w:rsid w:val="0046353A"/>
    <w:rsid w:val="00464379"/>
    <w:rsid w:val="00465959"/>
    <w:rsid w:val="004662DF"/>
    <w:rsid w:val="0047050F"/>
    <w:rsid w:val="004707A1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1F3A"/>
    <w:rsid w:val="00482070"/>
    <w:rsid w:val="004858EC"/>
    <w:rsid w:val="00485A2F"/>
    <w:rsid w:val="00485A6D"/>
    <w:rsid w:val="00485E2C"/>
    <w:rsid w:val="004864B1"/>
    <w:rsid w:val="00487AC1"/>
    <w:rsid w:val="004910B0"/>
    <w:rsid w:val="00493B13"/>
    <w:rsid w:val="00493DA9"/>
    <w:rsid w:val="00493E88"/>
    <w:rsid w:val="00493FE3"/>
    <w:rsid w:val="004967A5"/>
    <w:rsid w:val="00496D25"/>
    <w:rsid w:val="00497912"/>
    <w:rsid w:val="00497CF8"/>
    <w:rsid w:val="004A000E"/>
    <w:rsid w:val="004A1EC7"/>
    <w:rsid w:val="004A214F"/>
    <w:rsid w:val="004A261A"/>
    <w:rsid w:val="004A3466"/>
    <w:rsid w:val="004A36F7"/>
    <w:rsid w:val="004A5617"/>
    <w:rsid w:val="004A6235"/>
    <w:rsid w:val="004A6D37"/>
    <w:rsid w:val="004A7966"/>
    <w:rsid w:val="004B00CC"/>
    <w:rsid w:val="004B2574"/>
    <w:rsid w:val="004B3B62"/>
    <w:rsid w:val="004B3C09"/>
    <w:rsid w:val="004B6E62"/>
    <w:rsid w:val="004C0B1B"/>
    <w:rsid w:val="004C0BF9"/>
    <w:rsid w:val="004C0D70"/>
    <w:rsid w:val="004C5342"/>
    <w:rsid w:val="004C59A0"/>
    <w:rsid w:val="004C5B46"/>
    <w:rsid w:val="004C6F2D"/>
    <w:rsid w:val="004D0195"/>
    <w:rsid w:val="004E1483"/>
    <w:rsid w:val="004E23BF"/>
    <w:rsid w:val="004E3224"/>
    <w:rsid w:val="004E3E3F"/>
    <w:rsid w:val="004E4082"/>
    <w:rsid w:val="004E57B4"/>
    <w:rsid w:val="004E5801"/>
    <w:rsid w:val="004E7824"/>
    <w:rsid w:val="004E7B70"/>
    <w:rsid w:val="004F0091"/>
    <w:rsid w:val="004F00FE"/>
    <w:rsid w:val="004F1E9E"/>
    <w:rsid w:val="004F3946"/>
    <w:rsid w:val="004F4A2C"/>
    <w:rsid w:val="004F5BF7"/>
    <w:rsid w:val="004F6612"/>
    <w:rsid w:val="004F6A1D"/>
    <w:rsid w:val="004F6F44"/>
    <w:rsid w:val="004F7521"/>
    <w:rsid w:val="004F7804"/>
    <w:rsid w:val="004F7C31"/>
    <w:rsid w:val="004F7CF1"/>
    <w:rsid w:val="00501134"/>
    <w:rsid w:val="0050315E"/>
    <w:rsid w:val="0050473E"/>
    <w:rsid w:val="005047CC"/>
    <w:rsid w:val="005048DC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CEB"/>
    <w:rsid w:val="00522DF2"/>
    <w:rsid w:val="005247A0"/>
    <w:rsid w:val="005309E9"/>
    <w:rsid w:val="00531FBB"/>
    <w:rsid w:val="00534CD8"/>
    <w:rsid w:val="00536E01"/>
    <w:rsid w:val="005370D1"/>
    <w:rsid w:val="00537199"/>
    <w:rsid w:val="00537635"/>
    <w:rsid w:val="0054077B"/>
    <w:rsid w:val="00541822"/>
    <w:rsid w:val="0054748B"/>
    <w:rsid w:val="005501E1"/>
    <w:rsid w:val="0055039E"/>
    <w:rsid w:val="005503FA"/>
    <w:rsid w:val="00550E53"/>
    <w:rsid w:val="005511A0"/>
    <w:rsid w:val="005517A8"/>
    <w:rsid w:val="00553876"/>
    <w:rsid w:val="00553EF8"/>
    <w:rsid w:val="00554D6B"/>
    <w:rsid w:val="00554E80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3B7D"/>
    <w:rsid w:val="005654B3"/>
    <w:rsid w:val="00565579"/>
    <w:rsid w:val="00565F68"/>
    <w:rsid w:val="005669CB"/>
    <w:rsid w:val="00566CF1"/>
    <w:rsid w:val="00567B41"/>
    <w:rsid w:val="0057064E"/>
    <w:rsid w:val="005708B5"/>
    <w:rsid w:val="005712DB"/>
    <w:rsid w:val="00572996"/>
    <w:rsid w:val="00572B30"/>
    <w:rsid w:val="0057392B"/>
    <w:rsid w:val="005744B9"/>
    <w:rsid w:val="00574779"/>
    <w:rsid w:val="00574852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65B"/>
    <w:rsid w:val="00590B57"/>
    <w:rsid w:val="00591CDA"/>
    <w:rsid w:val="00592284"/>
    <w:rsid w:val="00593D5F"/>
    <w:rsid w:val="00593DCC"/>
    <w:rsid w:val="00593E95"/>
    <w:rsid w:val="005944D1"/>
    <w:rsid w:val="00596483"/>
    <w:rsid w:val="00596FB6"/>
    <w:rsid w:val="00597A33"/>
    <w:rsid w:val="005A0236"/>
    <w:rsid w:val="005A1AE6"/>
    <w:rsid w:val="005A298F"/>
    <w:rsid w:val="005A4FA9"/>
    <w:rsid w:val="005A5BB9"/>
    <w:rsid w:val="005A650C"/>
    <w:rsid w:val="005A6F0C"/>
    <w:rsid w:val="005A7E03"/>
    <w:rsid w:val="005A7E8A"/>
    <w:rsid w:val="005B004B"/>
    <w:rsid w:val="005B0CD1"/>
    <w:rsid w:val="005B16E8"/>
    <w:rsid w:val="005B1D5D"/>
    <w:rsid w:val="005B2401"/>
    <w:rsid w:val="005B39BB"/>
    <w:rsid w:val="005B6774"/>
    <w:rsid w:val="005B6A12"/>
    <w:rsid w:val="005B780F"/>
    <w:rsid w:val="005B7C42"/>
    <w:rsid w:val="005B7E15"/>
    <w:rsid w:val="005C2978"/>
    <w:rsid w:val="005C543C"/>
    <w:rsid w:val="005C5B69"/>
    <w:rsid w:val="005D1C55"/>
    <w:rsid w:val="005D1ED5"/>
    <w:rsid w:val="005D2987"/>
    <w:rsid w:val="005D4D13"/>
    <w:rsid w:val="005D6990"/>
    <w:rsid w:val="005E05A3"/>
    <w:rsid w:val="005E0AB9"/>
    <w:rsid w:val="005E1177"/>
    <w:rsid w:val="005E1D55"/>
    <w:rsid w:val="005E2ABE"/>
    <w:rsid w:val="005E347E"/>
    <w:rsid w:val="005E4E3D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0268B"/>
    <w:rsid w:val="00602B2A"/>
    <w:rsid w:val="00603864"/>
    <w:rsid w:val="00603E60"/>
    <w:rsid w:val="006048D2"/>
    <w:rsid w:val="00605D68"/>
    <w:rsid w:val="0060671A"/>
    <w:rsid w:val="0061084A"/>
    <w:rsid w:val="00611606"/>
    <w:rsid w:val="00611F3F"/>
    <w:rsid w:val="0061300D"/>
    <w:rsid w:val="00613425"/>
    <w:rsid w:val="0061352F"/>
    <w:rsid w:val="00613820"/>
    <w:rsid w:val="00613880"/>
    <w:rsid w:val="00614B45"/>
    <w:rsid w:val="00617B36"/>
    <w:rsid w:val="00617CBA"/>
    <w:rsid w:val="00624BDE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567"/>
    <w:rsid w:val="00663DCB"/>
    <w:rsid w:val="006642FF"/>
    <w:rsid w:val="00664817"/>
    <w:rsid w:val="00664839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378"/>
    <w:rsid w:val="006758C0"/>
    <w:rsid w:val="006770F3"/>
    <w:rsid w:val="00680DE9"/>
    <w:rsid w:val="0068136F"/>
    <w:rsid w:val="00681AC1"/>
    <w:rsid w:val="006824E1"/>
    <w:rsid w:val="00682713"/>
    <w:rsid w:val="00682C59"/>
    <w:rsid w:val="00684700"/>
    <w:rsid w:val="00685D97"/>
    <w:rsid w:val="0068641A"/>
    <w:rsid w:val="006868BF"/>
    <w:rsid w:val="00690BEC"/>
    <w:rsid w:val="00692816"/>
    <w:rsid w:val="006943C3"/>
    <w:rsid w:val="006951EF"/>
    <w:rsid w:val="00695D66"/>
    <w:rsid w:val="006A0710"/>
    <w:rsid w:val="006A1A91"/>
    <w:rsid w:val="006A1D14"/>
    <w:rsid w:val="006A24C6"/>
    <w:rsid w:val="006A38C4"/>
    <w:rsid w:val="006A534A"/>
    <w:rsid w:val="006A6DA1"/>
    <w:rsid w:val="006A7AB4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626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70A"/>
    <w:rsid w:val="006F3C33"/>
    <w:rsid w:val="006F57F4"/>
    <w:rsid w:val="00700381"/>
    <w:rsid w:val="007004A6"/>
    <w:rsid w:val="007011AD"/>
    <w:rsid w:val="00702EC6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37EE"/>
    <w:rsid w:val="00714583"/>
    <w:rsid w:val="00715089"/>
    <w:rsid w:val="00715A69"/>
    <w:rsid w:val="00716EE6"/>
    <w:rsid w:val="00717A1C"/>
    <w:rsid w:val="00720D7A"/>
    <w:rsid w:val="00720F8F"/>
    <w:rsid w:val="007212A7"/>
    <w:rsid w:val="007222F1"/>
    <w:rsid w:val="00723AC7"/>
    <w:rsid w:val="0072449B"/>
    <w:rsid w:val="00724E0C"/>
    <w:rsid w:val="00726653"/>
    <w:rsid w:val="00726ABE"/>
    <w:rsid w:val="007278B4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3BA2"/>
    <w:rsid w:val="00743D1E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659E7"/>
    <w:rsid w:val="00765AF9"/>
    <w:rsid w:val="007664BE"/>
    <w:rsid w:val="0077129A"/>
    <w:rsid w:val="007720D3"/>
    <w:rsid w:val="00773B6E"/>
    <w:rsid w:val="007760BA"/>
    <w:rsid w:val="00777A9D"/>
    <w:rsid w:val="00781941"/>
    <w:rsid w:val="00781A10"/>
    <w:rsid w:val="007837E4"/>
    <w:rsid w:val="0078385B"/>
    <w:rsid w:val="0078435A"/>
    <w:rsid w:val="00784879"/>
    <w:rsid w:val="00786B8E"/>
    <w:rsid w:val="007901B8"/>
    <w:rsid w:val="00790DE3"/>
    <w:rsid w:val="00793261"/>
    <w:rsid w:val="0079419C"/>
    <w:rsid w:val="007942EB"/>
    <w:rsid w:val="007969F5"/>
    <w:rsid w:val="00796ECA"/>
    <w:rsid w:val="007975FA"/>
    <w:rsid w:val="00797FC5"/>
    <w:rsid w:val="007A1A4A"/>
    <w:rsid w:val="007A1C6B"/>
    <w:rsid w:val="007A200E"/>
    <w:rsid w:val="007A213E"/>
    <w:rsid w:val="007A3849"/>
    <w:rsid w:val="007A4470"/>
    <w:rsid w:val="007A4AE0"/>
    <w:rsid w:val="007A4DF7"/>
    <w:rsid w:val="007A5D9E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4476"/>
    <w:rsid w:val="007C7325"/>
    <w:rsid w:val="007C7767"/>
    <w:rsid w:val="007D0CD8"/>
    <w:rsid w:val="007D3AA9"/>
    <w:rsid w:val="007D60D9"/>
    <w:rsid w:val="007D63AB"/>
    <w:rsid w:val="007E04FD"/>
    <w:rsid w:val="007E0A7D"/>
    <w:rsid w:val="007E0F11"/>
    <w:rsid w:val="007E1FDF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2ED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259"/>
    <w:rsid w:val="0081274F"/>
    <w:rsid w:val="00812A3C"/>
    <w:rsid w:val="0081501E"/>
    <w:rsid w:val="008169CC"/>
    <w:rsid w:val="008201FF"/>
    <w:rsid w:val="008212B0"/>
    <w:rsid w:val="008213CD"/>
    <w:rsid w:val="00822092"/>
    <w:rsid w:val="00822CD2"/>
    <w:rsid w:val="00822D26"/>
    <w:rsid w:val="008244EA"/>
    <w:rsid w:val="0082488B"/>
    <w:rsid w:val="008254C0"/>
    <w:rsid w:val="00825C40"/>
    <w:rsid w:val="008302D9"/>
    <w:rsid w:val="00830C21"/>
    <w:rsid w:val="00831186"/>
    <w:rsid w:val="00835A53"/>
    <w:rsid w:val="008375A5"/>
    <w:rsid w:val="0084078C"/>
    <w:rsid w:val="00842B7B"/>
    <w:rsid w:val="0084326A"/>
    <w:rsid w:val="008436D0"/>
    <w:rsid w:val="00843BF1"/>
    <w:rsid w:val="00845C2F"/>
    <w:rsid w:val="0084620C"/>
    <w:rsid w:val="008467D9"/>
    <w:rsid w:val="00847137"/>
    <w:rsid w:val="0084744C"/>
    <w:rsid w:val="00847BFC"/>
    <w:rsid w:val="00852F0B"/>
    <w:rsid w:val="00852FAA"/>
    <w:rsid w:val="00853260"/>
    <w:rsid w:val="008541BB"/>
    <w:rsid w:val="00855A8D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5C45"/>
    <w:rsid w:val="008767AA"/>
    <w:rsid w:val="0087715C"/>
    <w:rsid w:val="00877D62"/>
    <w:rsid w:val="00877F70"/>
    <w:rsid w:val="008805C4"/>
    <w:rsid w:val="0088090F"/>
    <w:rsid w:val="008819F3"/>
    <w:rsid w:val="00882362"/>
    <w:rsid w:val="0088239E"/>
    <w:rsid w:val="00884E70"/>
    <w:rsid w:val="008851DA"/>
    <w:rsid w:val="00885459"/>
    <w:rsid w:val="00885C9E"/>
    <w:rsid w:val="00885EC5"/>
    <w:rsid w:val="008914A8"/>
    <w:rsid w:val="00891758"/>
    <w:rsid w:val="008950FE"/>
    <w:rsid w:val="00896893"/>
    <w:rsid w:val="00896BF3"/>
    <w:rsid w:val="008A0B5E"/>
    <w:rsid w:val="008A2045"/>
    <w:rsid w:val="008A2BA8"/>
    <w:rsid w:val="008A315E"/>
    <w:rsid w:val="008A321B"/>
    <w:rsid w:val="008A628E"/>
    <w:rsid w:val="008A71E9"/>
    <w:rsid w:val="008B0329"/>
    <w:rsid w:val="008B2AD5"/>
    <w:rsid w:val="008B2EC7"/>
    <w:rsid w:val="008B3979"/>
    <w:rsid w:val="008B4AD9"/>
    <w:rsid w:val="008B5C55"/>
    <w:rsid w:val="008B637C"/>
    <w:rsid w:val="008B68CB"/>
    <w:rsid w:val="008B7236"/>
    <w:rsid w:val="008C0173"/>
    <w:rsid w:val="008C19EC"/>
    <w:rsid w:val="008C20BD"/>
    <w:rsid w:val="008C2244"/>
    <w:rsid w:val="008C2761"/>
    <w:rsid w:val="008C2EB2"/>
    <w:rsid w:val="008C4F2D"/>
    <w:rsid w:val="008C6494"/>
    <w:rsid w:val="008D42B9"/>
    <w:rsid w:val="008D5520"/>
    <w:rsid w:val="008D5B59"/>
    <w:rsid w:val="008D6923"/>
    <w:rsid w:val="008D7856"/>
    <w:rsid w:val="008D78D4"/>
    <w:rsid w:val="008D7BE2"/>
    <w:rsid w:val="008E2842"/>
    <w:rsid w:val="008E3A12"/>
    <w:rsid w:val="008E63C8"/>
    <w:rsid w:val="008F0AA8"/>
    <w:rsid w:val="008F1690"/>
    <w:rsid w:val="008F1A76"/>
    <w:rsid w:val="008F22B2"/>
    <w:rsid w:val="008F30E3"/>
    <w:rsid w:val="0090006F"/>
    <w:rsid w:val="00902114"/>
    <w:rsid w:val="009021D1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C58"/>
    <w:rsid w:val="00921F52"/>
    <w:rsid w:val="00922C64"/>
    <w:rsid w:val="00925965"/>
    <w:rsid w:val="00925BE3"/>
    <w:rsid w:val="00927A4D"/>
    <w:rsid w:val="00930D70"/>
    <w:rsid w:val="00930D98"/>
    <w:rsid w:val="00930F57"/>
    <w:rsid w:val="00932CC7"/>
    <w:rsid w:val="009331E7"/>
    <w:rsid w:val="009338FD"/>
    <w:rsid w:val="009340CA"/>
    <w:rsid w:val="00934FCC"/>
    <w:rsid w:val="00936E09"/>
    <w:rsid w:val="0094001F"/>
    <w:rsid w:val="00943188"/>
    <w:rsid w:val="00943B6D"/>
    <w:rsid w:val="00943D64"/>
    <w:rsid w:val="00943D9B"/>
    <w:rsid w:val="00944444"/>
    <w:rsid w:val="009446E8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249C"/>
    <w:rsid w:val="009631A7"/>
    <w:rsid w:val="009631BF"/>
    <w:rsid w:val="00966110"/>
    <w:rsid w:val="00973E0C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2B1B"/>
    <w:rsid w:val="009A3715"/>
    <w:rsid w:val="009A38E3"/>
    <w:rsid w:val="009A3EA7"/>
    <w:rsid w:val="009A5B21"/>
    <w:rsid w:val="009A5C79"/>
    <w:rsid w:val="009B01E9"/>
    <w:rsid w:val="009B146F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6D55"/>
    <w:rsid w:val="009B7CF8"/>
    <w:rsid w:val="009C3418"/>
    <w:rsid w:val="009C4618"/>
    <w:rsid w:val="009C527A"/>
    <w:rsid w:val="009C5461"/>
    <w:rsid w:val="009C60A4"/>
    <w:rsid w:val="009C62F1"/>
    <w:rsid w:val="009C78E5"/>
    <w:rsid w:val="009C7F1E"/>
    <w:rsid w:val="009D0CBD"/>
    <w:rsid w:val="009D2355"/>
    <w:rsid w:val="009D333C"/>
    <w:rsid w:val="009D56D7"/>
    <w:rsid w:val="009D633F"/>
    <w:rsid w:val="009E0ED1"/>
    <w:rsid w:val="009E1E73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1D22"/>
    <w:rsid w:val="00A03D57"/>
    <w:rsid w:val="00A044AC"/>
    <w:rsid w:val="00A078A0"/>
    <w:rsid w:val="00A07A3D"/>
    <w:rsid w:val="00A07FA0"/>
    <w:rsid w:val="00A1019F"/>
    <w:rsid w:val="00A11524"/>
    <w:rsid w:val="00A1198E"/>
    <w:rsid w:val="00A11FCB"/>
    <w:rsid w:val="00A143A5"/>
    <w:rsid w:val="00A14623"/>
    <w:rsid w:val="00A153F1"/>
    <w:rsid w:val="00A15931"/>
    <w:rsid w:val="00A22D49"/>
    <w:rsid w:val="00A22D89"/>
    <w:rsid w:val="00A2309A"/>
    <w:rsid w:val="00A23ABF"/>
    <w:rsid w:val="00A23BF9"/>
    <w:rsid w:val="00A2519C"/>
    <w:rsid w:val="00A26F54"/>
    <w:rsid w:val="00A27766"/>
    <w:rsid w:val="00A3213E"/>
    <w:rsid w:val="00A32A9B"/>
    <w:rsid w:val="00A342B9"/>
    <w:rsid w:val="00A35853"/>
    <w:rsid w:val="00A4041E"/>
    <w:rsid w:val="00A404EC"/>
    <w:rsid w:val="00A41A8E"/>
    <w:rsid w:val="00A42F50"/>
    <w:rsid w:val="00A43384"/>
    <w:rsid w:val="00A449D9"/>
    <w:rsid w:val="00A47736"/>
    <w:rsid w:val="00A47C92"/>
    <w:rsid w:val="00A50967"/>
    <w:rsid w:val="00A530DC"/>
    <w:rsid w:val="00A54347"/>
    <w:rsid w:val="00A54DE6"/>
    <w:rsid w:val="00A563BE"/>
    <w:rsid w:val="00A56C8D"/>
    <w:rsid w:val="00A570A5"/>
    <w:rsid w:val="00A5712E"/>
    <w:rsid w:val="00A60D9F"/>
    <w:rsid w:val="00A624BD"/>
    <w:rsid w:val="00A63166"/>
    <w:rsid w:val="00A67583"/>
    <w:rsid w:val="00A71682"/>
    <w:rsid w:val="00A71D94"/>
    <w:rsid w:val="00A7468E"/>
    <w:rsid w:val="00A74D75"/>
    <w:rsid w:val="00A76883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6C4A"/>
    <w:rsid w:val="00AA7258"/>
    <w:rsid w:val="00AA73D8"/>
    <w:rsid w:val="00AA7A96"/>
    <w:rsid w:val="00AB048F"/>
    <w:rsid w:val="00AB228F"/>
    <w:rsid w:val="00AB35AC"/>
    <w:rsid w:val="00AB4E8E"/>
    <w:rsid w:val="00AB59A4"/>
    <w:rsid w:val="00AB5D7D"/>
    <w:rsid w:val="00AC06F9"/>
    <w:rsid w:val="00AC0A18"/>
    <w:rsid w:val="00AC1F49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D6CF5"/>
    <w:rsid w:val="00AE1613"/>
    <w:rsid w:val="00AE38E1"/>
    <w:rsid w:val="00AE52A6"/>
    <w:rsid w:val="00AE71FF"/>
    <w:rsid w:val="00AF1240"/>
    <w:rsid w:val="00AF300A"/>
    <w:rsid w:val="00AF510D"/>
    <w:rsid w:val="00AF5EC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175BC"/>
    <w:rsid w:val="00B25B8C"/>
    <w:rsid w:val="00B260F3"/>
    <w:rsid w:val="00B30E1D"/>
    <w:rsid w:val="00B31476"/>
    <w:rsid w:val="00B31796"/>
    <w:rsid w:val="00B34278"/>
    <w:rsid w:val="00B34A7C"/>
    <w:rsid w:val="00B34EBC"/>
    <w:rsid w:val="00B36377"/>
    <w:rsid w:val="00B36B40"/>
    <w:rsid w:val="00B36F04"/>
    <w:rsid w:val="00B37E3F"/>
    <w:rsid w:val="00B4138D"/>
    <w:rsid w:val="00B429A7"/>
    <w:rsid w:val="00B4344F"/>
    <w:rsid w:val="00B43E2C"/>
    <w:rsid w:val="00B44149"/>
    <w:rsid w:val="00B44519"/>
    <w:rsid w:val="00B44FF5"/>
    <w:rsid w:val="00B463BA"/>
    <w:rsid w:val="00B472DD"/>
    <w:rsid w:val="00B47704"/>
    <w:rsid w:val="00B47F06"/>
    <w:rsid w:val="00B50293"/>
    <w:rsid w:val="00B50752"/>
    <w:rsid w:val="00B50D63"/>
    <w:rsid w:val="00B50D72"/>
    <w:rsid w:val="00B52E70"/>
    <w:rsid w:val="00B53C13"/>
    <w:rsid w:val="00B540BC"/>
    <w:rsid w:val="00B6143F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76841"/>
    <w:rsid w:val="00B8167B"/>
    <w:rsid w:val="00B8215E"/>
    <w:rsid w:val="00B8301C"/>
    <w:rsid w:val="00B83199"/>
    <w:rsid w:val="00B83EA7"/>
    <w:rsid w:val="00B84430"/>
    <w:rsid w:val="00B8628C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0A93"/>
    <w:rsid w:val="00BA14AC"/>
    <w:rsid w:val="00BA166C"/>
    <w:rsid w:val="00BA1FCB"/>
    <w:rsid w:val="00BB1C47"/>
    <w:rsid w:val="00BB20C5"/>
    <w:rsid w:val="00BB518C"/>
    <w:rsid w:val="00BB5F83"/>
    <w:rsid w:val="00BB72AB"/>
    <w:rsid w:val="00BC2437"/>
    <w:rsid w:val="00BC3EEE"/>
    <w:rsid w:val="00BC4867"/>
    <w:rsid w:val="00BC6D05"/>
    <w:rsid w:val="00BD16BD"/>
    <w:rsid w:val="00BD16F9"/>
    <w:rsid w:val="00BD2F61"/>
    <w:rsid w:val="00BD4A6E"/>
    <w:rsid w:val="00BD54C3"/>
    <w:rsid w:val="00BD5917"/>
    <w:rsid w:val="00BD7D6A"/>
    <w:rsid w:val="00BD7DFC"/>
    <w:rsid w:val="00BE0757"/>
    <w:rsid w:val="00BE1213"/>
    <w:rsid w:val="00BE16B7"/>
    <w:rsid w:val="00BE230F"/>
    <w:rsid w:val="00BE30BC"/>
    <w:rsid w:val="00BE64A2"/>
    <w:rsid w:val="00BF0B5F"/>
    <w:rsid w:val="00BF5313"/>
    <w:rsid w:val="00BF5F66"/>
    <w:rsid w:val="00BF7C66"/>
    <w:rsid w:val="00BF7DC4"/>
    <w:rsid w:val="00C009EA"/>
    <w:rsid w:val="00C105F2"/>
    <w:rsid w:val="00C11984"/>
    <w:rsid w:val="00C12E15"/>
    <w:rsid w:val="00C161C4"/>
    <w:rsid w:val="00C16484"/>
    <w:rsid w:val="00C1680D"/>
    <w:rsid w:val="00C16BC0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5B7D"/>
    <w:rsid w:val="00C3736C"/>
    <w:rsid w:val="00C40CCC"/>
    <w:rsid w:val="00C43222"/>
    <w:rsid w:val="00C526A0"/>
    <w:rsid w:val="00C527DA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57E3D"/>
    <w:rsid w:val="00C603F8"/>
    <w:rsid w:val="00C6095F"/>
    <w:rsid w:val="00C61549"/>
    <w:rsid w:val="00C61C7E"/>
    <w:rsid w:val="00C62396"/>
    <w:rsid w:val="00C62D63"/>
    <w:rsid w:val="00C67988"/>
    <w:rsid w:val="00C70C51"/>
    <w:rsid w:val="00C71030"/>
    <w:rsid w:val="00C722EB"/>
    <w:rsid w:val="00C73F74"/>
    <w:rsid w:val="00C74867"/>
    <w:rsid w:val="00C74FB6"/>
    <w:rsid w:val="00C74FEA"/>
    <w:rsid w:val="00C762F9"/>
    <w:rsid w:val="00C7C790"/>
    <w:rsid w:val="00C80B6F"/>
    <w:rsid w:val="00C81AD3"/>
    <w:rsid w:val="00C83517"/>
    <w:rsid w:val="00C83A9E"/>
    <w:rsid w:val="00C85213"/>
    <w:rsid w:val="00C85C7E"/>
    <w:rsid w:val="00C90598"/>
    <w:rsid w:val="00C9080A"/>
    <w:rsid w:val="00C9098E"/>
    <w:rsid w:val="00C90B00"/>
    <w:rsid w:val="00C90E4D"/>
    <w:rsid w:val="00C92B3A"/>
    <w:rsid w:val="00C92D22"/>
    <w:rsid w:val="00C954A0"/>
    <w:rsid w:val="00C95BC8"/>
    <w:rsid w:val="00C96A3B"/>
    <w:rsid w:val="00C97C4A"/>
    <w:rsid w:val="00C97ED4"/>
    <w:rsid w:val="00CA0F1D"/>
    <w:rsid w:val="00CA0F7B"/>
    <w:rsid w:val="00CA3AF6"/>
    <w:rsid w:val="00CA5729"/>
    <w:rsid w:val="00CA69F5"/>
    <w:rsid w:val="00CA7837"/>
    <w:rsid w:val="00CB2F69"/>
    <w:rsid w:val="00CB3DC1"/>
    <w:rsid w:val="00CB401C"/>
    <w:rsid w:val="00CB43B9"/>
    <w:rsid w:val="00CB4C9D"/>
    <w:rsid w:val="00CB5190"/>
    <w:rsid w:val="00CB6A21"/>
    <w:rsid w:val="00CC0115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9F8"/>
    <w:rsid w:val="00CE6E32"/>
    <w:rsid w:val="00CE7D4D"/>
    <w:rsid w:val="00CF10C7"/>
    <w:rsid w:val="00CF1228"/>
    <w:rsid w:val="00CF2173"/>
    <w:rsid w:val="00CF24C3"/>
    <w:rsid w:val="00CF263F"/>
    <w:rsid w:val="00CF3FA6"/>
    <w:rsid w:val="00D006CB"/>
    <w:rsid w:val="00D019B6"/>
    <w:rsid w:val="00D02D35"/>
    <w:rsid w:val="00D0320D"/>
    <w:rsid w:val="00D033C4"/>
    <w:rsid w:val="00D03BC6"/>
    <w:rsid w:val="00D03F86"/>
    <w:rsid w:val="00D04151"/>
    <w:rsid w:val="00D0777A"/>
    <w:rsid w:val="00D07B2A"/>
    <w:rsid w:val="00D11081"/>
    <w:rsid w:val="00D11B15"/>
    <w:rsid w:val="00D12EBE"/>
    <w:rsid w:val="00D13AF2"/>
    <w:rsid w:val="00D164AE"/>
    <w:rsid w:val="00D1788B"/>
    <w:rsid w:val="00D2258E"/>
    <w:rsid w:val="00D24736"/>
    <w:rsid w:val="00D26429"/>
    <w:rsid w:val="00D264F8"/>
    <w:rsid w:val="00D26958"/>
    <w:rsid w:val="00D26B0C"/>
    <w:rsid w:val="00D272B8"/>
    <w:rsid w:val="00D313BF"/>
    <w:rsid w:val="00D319C5"/>
    <w:rsid w:val="00D31A6C"/>
    <w:rsid w:val="00D31E3C"/>
    <w:rsid w:val="00D34578"/>
    <w:rsid w:val="00D355FA"/>
    <w:rsid w:val="00D3716E"/>
    <w:rsid w:val="00D40098"/>
    <w:rsid w:val="00D4113C"/>
    <w:rsid w:val="00D41E56"/>
    <w:rsid w:val="00D4348D"/>
    <w:rsid w:val="00D43F90"/>
    <w:rsid w:val="00D450C3"/>
    <w:rsid w:val="00D4511F"/>
    <w:rsid w:val="00D45169"/>
    <w:rsid w:val="00D45D3E"/>
    <w:rsid w:val="00D4728F"/>
    <w:rsid w:val="00D500CA"/>
    <w:rsid w:val="00D52616"/>
    <w:rsid w:val="00D53D0B"/>
    <w:rsid w:val="00D5409D"/>
    <w:rsid w:val="00D564D7"/>
    <w:rsid w:val="00D5779D"/>
    <w:rsid w:val="00D60044"/>
    <w:rsid w:val="00D6027A"/>
    <w:rsid w:val="00D641A1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03DB"/>
    <w:rsid w:val="00D9134F"/>
    <w:rsid w:val="00D91690"/>
    <w:rsid w:val="00D93FC1"/>
    <w:rsid w:val="00D94458"/>
    <w:rsid w:val="00D956E3"/>
    <w:rsid w:val="00D958F9"/>
    <w:rsid w:val="00D970B6"/>
    <w:rsid w:val="00D97EB5"/>
    <w:rsid w:val="00DA4139"/>
    <w:rsid w:val="00DA4D45"/>
    <w:rsid w:val="00DA573C"/>
    <w:rsid w:val="00DA5CD6"/>
    <w:rsid w:val="00DA5DF7"/>
    <w:rsid w:val="00DB1C1A"/>
    <w:rsid w:val="00DB244E"/>
    <w:rsid w:val="00DB5BEB"/>
    <w:rsid w:val="00DB6682"/>
    <w:rsid w:val="00DB6F55"/>
    <w:rsid w:val="00DC05A0"/>
    <w:rsid w:val="00DC154B"/>
    <w:rsid w:val="00DC2756"/>
    <w:rsid w:val="00DC53C2"/>
    <w:rsid w:val="00DC62CB"/>
    <w:rsid w:val="00DC6645"/>
    <w:rsid w:val="00DD59BB"/>
    <w:rsid w:val="00DD650A"/>
    <w:rsid w:val="00DD73A6"/>
    <w:rsid w:val="00DD7599"/>
    <w:rsid w:val="00DD7677"/>
    <w:rsid w:val="00DD788E"/>
    <w:rsid w:val="00DE1622"/>
    <w:rsid w:val="00DE294A"/>
    <w:rsid w:val="00DE2AB8"/>
    <w:rsid w:val="00DE3210"/>
    <w:rsid w:val="00DE490E"/>
    <w:rsid w:val="00DE4F9E"/>
    <w:rsid w:val="00DF07A8"/>
    <w:rsid w:val="00DF0F6B"/>
    <w:rsid w:val="00DF120C"/>
    <w:rsid w:val="00DF1546"/>
    <w:rsid w:val="00DF18CD"/>
    <w:rsid w:val="00DF1AFD"/>
    <w:rsid w:val="00DF29C7"/>
    <w:rsid w:val="00DF2CBA"/>
    <w:rsid w:val="00DF3D3C"/>
    <w:rsid w:val="00DF45FA"/>
    <w:rsid w:val="00DF4BBF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0456"/>
    <w:rsid w:val="00E11F46"/>
    <w:rsid w:val="00E12E6C"/>
    <w:rsid w:val="00E14A41"/>
    <w:rsid w:val="00E20612"/>
    <w:rsid w:val="00E21083"/>
    <w:rsid w:val="00E21343"/>
    <w:rsid w:val="00E2175D"/>
    <w:rsid w:val="00E22106"/>
    <w:rsid w:val="00E23AF8"/>
    <w:rsid w:val="00E25672"/>
    <w:rsid w:val="00E33264"/>
    <w:rsid w:val="00E369C3"/>
    <w:rsid w:val="00E37340"/>
    <w:rsid w:val="00E37552"/>
    <w:rsid w:val="00E37EF6"/>
    <w:rsid w:val="00E37F58"/>
    <w:rsid w:val="00E40D18"/>
    <w:rsid w:val="00E40DB4"/>
    <w:rsid w:val="00E41A21"/>
    <w:rsid w:val="00E42ADD"/>
    <w:rsid w:val="00E42DE2"/>
    <w:rsid w:val="00E43F61"/>
    <w:rsid w:val="00E444BF"/>
    <w:rsid w:val="00E4450E"/>
    <w:rsid w:val="00E4589C"/>
    <w:rsid w:val="00E4673B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3A7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19CF"/>
    <w:rsid w:val="00E828C4"/>
    <w:rsid w:val="00E842EE"/>
    <w:rsid w:val="00E8771B"/>
    <w:rsid w:val="00E909C7"/>
    <w:rsid w:val="00E92B2D"/>
    <w:rsid w:val="00E9311D"/>
    <w:rsid w:val="00E94D12"/>
    <w:rsid w:val="00E9602B"/>
    <w:rsid w:val="00E96EC2"/>
    <w:rsid w:val="00EA10CF"/>
    <w:rsid w:val="00EA1965"/>
    <w:rsid w:val="00EA274E"/>
    <w:rsid w:val="00EA3E04"/>
    <w:rsid w:val="00EA61FD"/>
    <w:rsid w:val="00EA68D4"/>
    <w:rsid w:val="00EB0ABD"/>
    <w:rsid w:val="00EB0C1A"/>
    <w:rsid w:val="00EB10DD"/>
    <w:rsid w:val="00EB1A56"/>
    <w:rsid w:val="00EB264A"/>
    <w:rsid w:val="00EB269A"/>
    <w:rsid w:val="00EB2935"/>
    <w:rsid w:val="00EB32D5"/>
    <w:rsid w:val="00EB34C7"/>
    <w:rsid w:val="00EB3EC8"/>
    <w:rsid w:val="00EB4A82"/>
    <w:rsid w:val="00EB4C55"/>
    <w:rsid w:val="00EB54E9"/>
    <w:rsid w:val="00EB5BED"/>
    <w:rsid w:val="00EB6E88"/>
    <w:rsid w:val="00EB7332"/>
    <w:rsid w:val="00EB7EA8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1619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2FED"/>
    <w:rsid w:val="00F05F8A"/>
    <w:rsid w:val="00F0758C"/>
    <w:rsid w:val="00F105B9"/>
    <w:rsid w:val="00F1087C"/>
    <w:rsid w:val="00F11039"/>
    <w:rsid w:val="00F11F61"/>
    <w:rsid w:val="00F14464"/>
    <w:rsid w:val="00F14DAD"/>
    <w:rsid w:val="00F152B3"/>
    <w:rsid w:val="00F21017"/>
    <w:rsid w:val="00F2275B"/>
    <w:rsid w:val="00F247D8"/>
    <w:rsid w:val="00F25A4F"/>
    <w:rsid w:val="00F25F16"/>
    <w:rsid w:val="00F2673B"/>
    <w:rsid w:val="00F2AB49"/>
    <w:rsid w:val="00F30766"/>
    <w:rsid w:val="00F3264E"/>
    <w:rsid w:val="00F34922"/>
    <w:rsid w:val="00F34A50"/>
    <w:rsid w:val="00F35FA8"/>
    <w:rsid w:val="00F41824"/>
    <w:rsid w:val="00F42848"/>
    <w:rsid w:val="00F432F8"/>
    <w:rsid w:val="00F4381B"/>
    <w:rsid w:val="00F4390D"/>
    <w:rsid w:val="00F43939"/>
    <w:rsid w:val="00F54F57"/>
    <w:rsid w:val="00F55E09"/>
    <w:rsid w:val="00F5672C"/>
    <w:rsid w:val="00F5766A"/>
    <w:rsid w:val="00F61BF2"/>
    <w:rsid w:val="00F61DEC"/>
    <w:rsid w:val="00F639AE"/>
    <w:rsid w:val="00F64AB6"/>
    <w:rsid w:val="00F7330F"/>
    <w:rsid w:val="00F7359F"/>
    <w:rsid w:val="00F75801"/>
    <w:rsid w:val="00F767AE"/>
    <w:rsid w:val="00F7746C"/>
    <w:rsid w:val="00F77B13"/>
    <w:rsid w:val="00F77DC7"/>
    <w:rsid w:val="00F81641"/>
    <w:rsid w:val="00F85188"/>
    <w:rsid w:val="00F85425"/>
    <w:rsid w:val="00F87AE4"/>
    <w:rsid w:val="00F90C8D"/>
    <w:rsid w:val="00F922F3"/>
    <w:rsid w:val="00F94722"/>
    <w:rsid w:val="00F94950"/>
    <w:rsid w:val="00F95601"/>
    <w:rsid w:val="00F95A57"/>
    <w:rsid w:val="00F95E86"/>
    <w:rsid w:val="00F964D8"/>
    <w:rsid w:val="00F97E5C"/>
    <w:rsid w:val="00FA391F"/>
    <w:rsid w:val="00FA3C55"/>
    <w:rsid w:val="00FA4C77"/>
    <w:rsid w:val="00FA5072"/>
    <w:rsid w:val="00FA5936"/>
    <w:rsid w:val="00FA6CC6"/>
    <w:rsid w:val="00FA7887"/>
    <w:rsid w:val="00FA7D53"/>
    <w:rsid w:val="00FB1644"/>
    <w:rsid w:val="00FB1FAC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C5F22"/>
    <w:rsid w:val="00FC70F3"/>
    <w:rsid w:val="00FD14A0"/>
    <w:rsid w:val="00FD1C73"/>
    <w:rsid w:val="00FD29C8"/>
    <w:rsid w:val="00FD38E6"/>
    <w:rsid w:val="00FD52DD"/>
    <w:rsid w:val="00FD5848"/>
    <w:rsid w:val="00FD5876"/>
    <w:rsid w:val="00FD5D36"/>
    <w:rsid w:val="00FD5E02"/>
    <w:rsid w:val="00FD6E8F"/>
    <w:rsid w:val="00FD7914"/>
    <w:rsid w:val="00FE32B7"/>
    <w:rsid w:val="00FE32D5"/>
    <w:rsid w:val="00FE44D3"/>
    <w:rsid w:val="00FE6B59"/>
    <w:rsid w:val="00FE7990"/>
    <w:rsid w:val="00FED002"/>
    <w:rsid w:val="00FF0CE8"/>
    <w:rsid w:val="00FF1CA5"/>
    <w:rsid w:val="00FF23FD"/>
    <w:rsid w:val="00FF3D0A"/>
    <w:rsid w:val="00FF56B9"/>
    <w:rsid w:val="00FF5AA0"/>
    <w:rsid w:val="00FF656C"/>
    <w:rsid w:val="00FF73B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9CA97"/>
    <w:rsid w:val="02DF05E0"/>
    <w:rsid w:val="02E64CE0"/>
    <w:rsid w:val="02E6C3B2"/>
    <w:rsid w:val="02F0A725"/>
    <w:rsid w:val="02FB87EF"/>
    <w:rsid w:val="0317F290"/>
    <w:rsid w:val="034CE0BA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3B9C44"/>
    <w:rsid w:val="05486A26"/>
    <w:rsid w:val="05492EB4"/>
    <w:rsid w:val="0553B6CF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7ECDB59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4EED21"/>
    <w:rsid w:val="095D75F0"/>
    <w:rsid w:val="09640BDD"/>
    <w:rsid w:val="0973EF69"/>
    <w:rsid w:val="09AF3CAB"/>
    <w:rsid w:val="09E2331C"/>
    <w:rsid w:val="0A714B15"/>
    <w:rsid w:val="0A7A7B9B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448B23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9A3AB7"/>
    <w:rsid w:val="0CC7E1C0"/>
    <w:rsid w:val="0CDD8255"/>
    <w:rsid w:val="0CF490A8"/>
    <w:rsid w:val="0CF92CA9"/>
    <w:rsid w:val="0D05B5A3"/>
    <w:rsid w:val="0D1283DF"/>
    <w:rsid w:val="0D4189D5"/>
    <w:rsid w:val="0D494526"/>
    <w:rsid w:val="0DC57FCD"/>
    <w:rsid w:val="0DC8EA58"/>
    <w:rsid w:val="0DDB6F60"/>
    <w:rsid w:val="0DDED4F1"/>
    <w:rsid w:val="0DDF82D0"/>
    <w:rsid w:val="0E0D6A08"/>
    <w:rsid w:val="0E4BB20C"/>
    <w:rsid w:val="0E8C2B78"/>
    <w:rsid w:val="0EA343D8"/>
    <w:rsid w:val="0EACE450"/>
    <w:rsid w:val="0EE78B01"/>
    <w:rsid w:val="0EFE238B"/>
    <w:rsid w:val="0F104031"/>
    <w:rsid w:val="0F30A2D6"/>
    <w:rsid w:val="0F356A72"/>
    <w:rsid w:val="0F5B3770"/>
    <w:rsid w:val="0F95BD0D"/>
    <w:rsid w:val="0FA8DA52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19CD3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E5D0C9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0229B9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ABA916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B21F7"/>
    <w:rsid w:val="199F474F"/>
    <w:rsid w:val="19A703F7"/>
    <w:rsid w:val="19E59853"/>
    <w:rsid w:val="19EE8C85"/>
    <w:rsid w:val="1A022ED0"/>
    <w:rsid w:val="1A0CADFC"/>
    <w:rsid w:val="1A0D7B0F"/>
    <w:rsid w:val="1A36E35A"/>
    <w:rsid w:val="1A45C4F9"/>
    <w:rsid w:val="1A464CC4"/>
    <w:rsid w:val="1A57F6DA"/>
    <w:rsid w:val="1A766C75"/>
    <w:rsid w:val="1A84BB40"/>
    <w:rsid w:val="1A8D3B35"/>
    <w:rsid w:val="1A9D3299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2FE0C4"/>
    <w:rsid w:val="1B33F08D"/>
    <w:rsid w:val="1B3BAF76"/>
    <w:rsid w:val="1B3CE5EF"/>
    <w:rsid w:val="1B76925C"/>
    <w:rsid w:val="1B84B643"/>
    <w:rsid w:val="1BA94B70"/>
    <w:rsid w:val="1BAC9D9F"/>
    <w:rsid w:val="1BDC1773"/>
    <w:rsid w:val="1C0578E5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997831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B9C78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4FAED"/>
    <w:rsid w:val="20AA51CA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0D6D13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47D4D2"/>
    <w:rsid w:val="27578CED"/>
    <w:rsid w:val="277522FB"/>
    <w:rsid w:val="2782D0AE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52CDCD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301CBD"/>
    <w:rsid w:val="2955D1F6"/>
    <w:rsid w:val="2986274A"/>
    <w:rsid w:val="298E324E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EFC813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DD8AE48"/>
    <w:rsid w:val="2E0DF775"/>
    <w:rsid w:val="2E2A35DD"/>
    <w:rsid w:val="2E2B3CD1"/>
    <w:rsid w:val="2E4146BD"/>
    <w:rsid w:val="2E4A5A66"/>
    <w:rsid w:val="2E52123C"/>
    <w:rsid w:val="2E771158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76A64A"/>
    <w:rsid w:val="3080CE8F"/>
    <w:rsid w:val="30987167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C6D320"/>
    <w:rsid w:val="31EE1E08"/>
    <w:rsid w:val="32307C09"/>
    <w:rsid w:val="3235FC1B"/>
    <w:rsid w:val="323BFF1C"/>
    <w:rsid w:val="32419293"/>
    <w:rsid w:val="324C35D9"/>
    <w:rsid w:val="327258B3"/>
    <w:rsid w:val="328641EF"/>
    <w:rsid w:val="32A115A9"/>
    <w:rsid w:val="32B56870"/>
    <w:rsid w:val="32B604B8"/>
    <w:rsid w:val="32FD971D"/>
    <w:rsid w:val="330CC012"/>
    <w:rsid w:val="3332E746"/>
    <w:rsid w:val="33632CF2"/>
    <w:rsid w:val="336F25C2"/>
    <w:rsid w:val="3380B6A4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3A283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3F90F1"/>
    <w:rsid w:val="36419FD9"/>
    <w:rsid w:val="3668D602"/>
    <w:rsid w:val="36A3662E"/>
    <w:rsid w:val="36B85766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3A5A"/>
    <w:rsid w:val="38637B57"/>
    <w:rsid w:val="3866A6BB"/>
    <w:rsid w:val="3871E118"/>
    <w:rsid w:val="387A6614"/>
    <w:rsid w:val="38998D8A"/>
    <w:rsid w:val="390847E6"/>
    <w:rsid w:val="39317EBB"/>
    <w:rsid w:val="3952047D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41AA13"/>
    <w:rsid w:val="3A5D0562"/>
    <w:rsid w:val="3A6B1874"/>
    <w:rsid w:val="3A6D748D"/>
    <w:rsid w:val="3A75BF1C"/>
    <w:rsid w:val="3A92D7B0"/>
    <w:rsid w:val="3AA13B40"/>
    <w:rsid w:val="3AAF06A9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87CC4A"/>
    <w:rsid w:val="3F997DA9"/>
    <w:rsid w:val="3FA25EE5"/>
    <w:rsid w:val="3FF41949"/>
    <w:rsid w:val="3FF7F223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0F3C597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2F75441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2B8DC2"/>
    <w:rsid w:val="46530B9C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AB48F1"/>
    <w:rsid w:val="47B1935B"/>
    <w:rsid w:val="47B442B4"/>
    <w:rsid w:val="47B496FF"/>
    <w:rsid w:val="47B518D2"/>
    <w:rsid w:val="47BB09C8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7FC15"/>
    <w:rsid w:val="4988E5DA"/>
    <w:rsid w:val="49AD283B"/>
    <w:rsid w:val="49AE9CA5"/>
    <w:rsid w:val="49C6711B"/>
    <w:rsid w:val="49F87E70"/>
    <w:rsid w:val="4A12ECF7"/>
    <w:rsid w:val="4A51837C"/>
    <w:rsid w:val="4A7DCDC2"/>
    <w:rsid w:val="4A939D56"/>
    <w:rsid w:val="4AAAB1EF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20D6FC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CF7A923"/>
    <w:rsid w:val="4D1DCD53"/>
    <w:rsid w:val="4D24BDF2"/>
    <w:rsid w:val="4D448698"/>
    <w:rsid w:val="4D45AA3A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AA5366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EB5888"/>
    <w:rsid w:val="4FF1907B"/>
    <w:rsid w:val="501E0C3E"/>
    <w:rsid w:val="502010DF"/>
    <w:rsid w:val="50396960"/>
    <w:rsid w:val="50473A1D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2E19536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56EA8C"/>
    <w:rsid w:val="546CE1D6"/>
    <w:rsid w:val="546DBEAF"/>
    <w:rsid w:val="5494B60C"/>
    <w:rsid w:val="54983A57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5EE8169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09F2C"/>
    <w:rsid w:val="58C49960"/>
    <w:rsid w:val="58D707CA"/>
    <w:rsid w:val="590F2951"/>
    <w:rsid w:val="5930597A"/>
    <w:rsid w:val="593CF5A0"/>
    <w:rsid w:val="595E02AE"/>
    <w:rsid w:val="59625115"/>
    <w:rsid w:val="599F287E"/>
    <w:rsid w:val="59A8FED7"/>
    <w:rsid w:val="59B5BFB5"/>
    <w:rsid w:val="59BB8381"/>
    <w:rsid w:val="59DFACE5"/>
    <w:rsid w:val="59FA8385"/>
    <w:rsid w:val="59FFF6BF"/>
    <w:rsid w:val="5A08886E"/>
    <w:rsid w:val="5A4010EE"/>
    <w:rsid w:val="5A55059C"/>
    <w:rsid w:val="5A5DBD8F"/>
    <w:rsid w:val="5A742631"/>
    <w:rsid w:val="5A77D0DF"/>
    <w:rsid w:val="5A9AA435"/>
    <w:rsid w:val="5A9D0101"/>
    <w:rsid w:val="5AA2A6E9"/>
    <w:rsid w:val="5AA40C14"/>
    <w:rsid w:val="5AD45513"/>
    <w:rsid w:val="5ADB975F"/>
    <w:rsid w:val="5B069F8D"/>
    <w:rsid w:val="5B08E19B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EA9D45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02D67E"/>
    <w:rsid w:val="5D36317B"/>
    <w:rsid w:val="5D5C0651"/>
    <w:rsid w:val="5D60E28E"/>
    <w:rsid w:val="5D864901"/>
    <w:rsid w:val="5DAC5A9C"/>
    <w:rsid w:val="5DB925FD"/>
    <w:rsid w:val="5DBEFD4A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4F36FB"/>
    <w:rsid w:val="5F59C657"/>
    <w:rsid w:val="5F6DB132"/>
    <w:rsid w:val="5F73A68B"/>
    <w:rsid w:val="5F983B5C"/>
    <w:rsid w:val="5F9CE8AD"/>
    <w:rsid w:val="5FA8D703"/>
    <w:rsid w:val="5FB52423"/>
    <w:rsid w:val="5FD238FB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0B1AB1"/>
    <w:rsid w:val="64215A82"/>
    <w:rsid w:val="642E3ECE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68D3D9"/>
    <w:rsid w:val="6772E23E"/>
    <w:rsid w:val="67731422"/>
    <w:rsid w:val="6775D49E"/>
    <w:rsid w:val="67B1E70F"/>
    <w:rsid w:val="67E0E6E3"/>
    <w:rsid w:val="67E29E64"/>
    <w:rsid w:val="67F1B2EB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2E824"/>
    <w:rsid w:val="68F85045"/>
    <w:rsid w:val="68F8C040"/>
    <w:rsid w:val="68FE5C48"/>
    <w:rsid w:val="693B1BBD"/>
    <w:rsid w:val="698E86C8"/>
    <w:rsid w:val="6990D07E"/>
    <w:rsid w:val="69C82851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3EB1E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2B55A7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3A8308"/>
    <w:rsid w:val="6D4381B6"/>
    <w:rsid w:val="6D4AFA26"/>
    <w:rsid w:val="6D9F8A2D"/>
    <w:rsid w:val="6DAA145C"/>
    <w:rsid w:val="6DFA0DDA"/>
    <w:rsid w:val="6E1D1D4E"/>
    <w:rsid w:val="6E260A41"/>
    <w:rsid w:val="6E3211DA"/>
    <w:rsid w:val="6E3D6052"/>
    <w:rsid w:val="6E500101"/>
    <w:rsid w:val="6E687010"/>
    <w:rsid w:val="6E8D61B1"/>
    <w:rsid w:val="6E9D489A"/>
    <w:rsid w:val="6EA6F9D3"/>
    <w:rsid w:val="6EFB2C0F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DB9A34"/>
    <w:rsid w:val="72E2F18E"/>
    <w:rsid w:val="7322F644"/>
    <w:rsid w:val="732CE0BC"/>
    <w:rsid w:val="733017DC"/>
    <w:rsid w:val="7342DCA0"/>
    <w:rsid w:val="7343CEB9"/>
    <w:rsid w:val="7375B0A3"/>
    <w:rsid w:val="73B1D5E6"/>
    <w:rsid w:val="73B2BCFF"/>
    <w:rsid w:val="73E5CAC4"/>
    <w:rsid w:val="73F5A354"/>
    <w:rsid w:val="74002D83"/>
    <w:rsid w:val="74789F8A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D2B099"/>
    <w:rsid w:val="75E3BE20"/>
    <w:rsid w:val="75E67AED"/>
    <w:rsid w:val="75FA685A"/>
    <w:rsid w:val="75FD0D17"/>
    <w:rsid w:val="76342AE2"/>
    <w:rsid w:val="76353800"/>
    <w:rsid w:val="76672D77"/>
    <w:rsid w:val="7694ADFE"/>
    <w:rsid w:val="76A3B048"/>
    <w:rsid w:val="76CE905B"/>
    <w:rsid w:val="76DC3850"/>
    <w:rsid w:val="76FC3446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3006"/>
    <w:rsid w:val="77CA55B5"/>
    <w:rsid w:val="77D0A2F1"/>
    <w:rsid w:val="77D10861"/>
    <w:rsid w:val="77F55AF9"/>
    <w:rsid w:val="78021255"/>
    <w:rsid w:val="7853924D"/>
    <w:rsid w:val="78569DF0"/>
    <w:rsid w:val="785734DF"/>
    <w:rsid w:val="786B1192"/>
    <w:rsid w:val="78826AED"/>
    <w:rsid w:val="7889FC6B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6A8912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C895E1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1287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9A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7129A"/>
    <w:pPr>
      <w:keepNext/>
      <w:keepLines/>
      <w:spacing w:before="12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7129A"/>
    <w:pPr>
      <w:spacing w:line="259" w:lineRule="auto"/>
      <w:outlineLvl w:val="1"/>
    </w:pPr>
    <w:rPr>
      <w:rFonts w:eastAsiaTheme="minorEastAsia"/>
      <w:sz w:val="28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129A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7129A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77129A"/>
    <w:rPr>
      <w:rFonts w:ascii="Arial" w:hAnsi="Arial"/>
      <w:b w:val="0"/>
      <w:color w:val="3665AE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77129A"/>
    <w:pPr>
      <w:numPr>
        <w:numId w:val="5"/>
      </w:numPr>
      <w:tabs>
        <w:tab w:val="clear" w:pos="360"/>
      </w:tabs>
      <w:ind w:left="527" w:hanging="357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77129A"/>
    <w:pPr>
      <w:spacing w:before="840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B7C42"/>
    <w:pPr>
      <w:numPr>
        <w:numId w:val="35"/>
      </w:numPr>
      <w:spacing w:before="0" w:after="160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7129A"/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02B2A"/>
    <w:rPr>
      <w:rFonts w:ascii="Arial" w:eastAsiaTheme="minorEastAsia" w:hAnsi="Arial" w:cs="Arial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02B2A"/>
    <w:pPr>
      <w:spacing w:before="0" w:after="160" w:line="280" w:lineRule="exact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602B2A"/>
    <w:pPr>
      <w:spacing w:line="264" w:lineRule="auto"/>
    </w:pPr>
    <w:rPr>
      <w:rFonts w:eastAsiaTheme="minorHAnsi" w:cstheme="minorBid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02B2A"/>
    <w:rPr>
      <w:rFonts w:ascii="Arial" w:hAnsi="Arial"/>
      <w:color w:val="000000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4F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s.gov.au/disability-and-carers-programs-services-for-service-providers/disability-worker-covid-19-leave-grant" TargetMode="External"/><Relationship Id="rId18" Type="http://schemas.openxmlformats.org/officeDocument/2006/relationships/hyperlink" Target="https://teamdsc.com.au/learning/supporting-people-to-stay-infection-fre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our-work/phn/contac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2023-booster-advice" TargetMode="External"/><Relationship Id="rId17" Type="http://schemas.openxmlformats.org/officeDocument/2006/relationships/hyperlink" Target="https://www.nds.org.au/resources/all-resources/maintaining-safe-and-effective-infection-control-in-disability-setting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commission.gov.au/resources/covid-19-resources-and-information/covid-19-resources-workers" TargetMode="External"/><Relationship Id="rId20" Type="http://schemas.openxmlformats.org/officeDocument/2006/relationships/hyperlink" Target="https://www.safetyandquality.gov.au/our-work/infection-prevention-and-control/hand-hygiene-and-infection-prevention-and-control-elearning-module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advice-on-the-preferential-use-of-bivalent-covid-19-vaccines-for-primary-vaccination-of-people-aged-12-years-or-older" TargetMode="External"/><Relationship Id="rId24" Type="http://schemas.openxmlformats.org/officeDocument/2006/relationships/hyperlink" Target="https://www.facebook.com/healthgovau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topics/immunisation/getting-vaccinated/check-immunisation-history?language=und" TargetMode="External"/><Relationship Id="rId23" Type="http://schemas.openxmlformats.org/officeDocument/2006/relationships/hyperlink" Target="http://www.health.gov.au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raining.gov.au/Training/Details/HLTSS00083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news/the-new-covid-19-and-influenza-immunisation-history-statement" TargetMode="External"/><Relationship Id="rId22" Type="http://schemas.openxmlformats.org/officeDocument/2006/relationships/hyperlink" Target="https://www.health.gov.au/mailto:DisabilityCovidVaccineDelivery@Health.gov.a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af400-b596-48be-a2c2-4c7ef654922f">
      <Terms xmlns="http://schemas.microsoft.com/office/infopath/2007/PartnerControls"/>
    </lcf76f155ced4ddcb4097134ff3c332f>
    <TaxCatchAll xmlns="e7d54a9e-4aca-451b-99db-b94fe438e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F484DE61F2145BF69005E6A07F811" ma:contentTypeVersion="14" ma:contentTypeDescription="Create a new document." ma:contentTypeScope="" ma:versionID="8c65a471edfa640837dc73e5871350e0">
  <xsd:schema xmlns:xsd="http://www.w3.org/2001/XMLSchema" xmlns:xs="http://www.w3.org/2001/XMLSchema" xmlns:p="http://schemas.microsoft.com/office/2006/metadata/properties" xmlns:ns2="29eaf400-b596-48be-a2c2-4c7ef654922f" xmlns:ns3="e7d54a9e-4aca-451b-99db-b94fe438e987" targetNamespace="http://schemas.microsoft.com/office/2006/metadata/properties" ma:root="true" ma:fieldsID="ff30ccd53401b58789977ed28f174696" ns2:_="" ns3:_="">
    <xsd:import namespace="29eaf400-b596-48be-a2c2-4c7ef654922f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f400-b596-48be-a2c2-4c7ef6549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92B9DE4-457D-4019-AE51-F0177AF3EA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7d54a9e-4aca-451b-99db-b94fe438e987"/>
    <ds:schemaRef ds:uri="29eaf400-b596-48be-a2c2-4c7ef654922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427C2D-0E1A-4FE4-993E-AE672C03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f400-b596-48be-a2c2-4c7ef654922f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5 April 2023</vt:lpstr>
    </vt:vector>
  </TitlesOfParts>
  <Manager/>
  <Company/>
  <LinksUpToDate>false</LinksUpToDate>
  <CharactersWithSpaces>7755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5 April 2023</dc:title>
  <dc:subject/>
  <dc:creator/>
  <cp:keywords>Disability; COVID-19 vaccination; Communicable diseases; Emergency health management; Immunisation</cp:keywords>
  <dc:description/>
  <cp:lastModifiedBy/>
  <cp:revision>1</cp:revision>
  <dcterms:created xsi:type="dcterms:W3CDTF">2023-06-02T00:27:00Z</dcterms:created>
  <dcterms:modified xsi:type="dcterms:W3CDTF">2023-06-12T00:02:00Z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0x010100884F484DE61F2145BF69005E6A07F811</vt:lpwstr>
  </property>
  <property fmtid="{D5CDD505-2E9C-101B-9397-08002B2CF9AE}" pid="3" name="MediaServiceImageTags">
    <vt:lpwstr/>
  </property>
</Properties>
</file>