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02EE" w14:textId="54B96446" w:rsidR="00280050" w:rsidRPr="00A72D6D" w:rsidRDefault="00280050"/>
    <w:p w14:paraId="52AE3485" w14:textId="4E40B0A2" w:rsidR="006B76A1" w:rsidRPr="00A72D6D" w:rsidRDefault="00B438D0" w:rsidP="006458E4">
      <w:pPr>
        <w:pStyle w:val="Title"/>
        <w:jc w:val="center"/>
        <w:rPr>
          <w:rStyle w:val="Strong"/>
        </w:rPr>
      </w:pPr>
      <w:r w:rsidRPr="00A72D6D">
        <w:rPr>
          <w:rStyle w:val="Strong"/>
        </w:rPr>
        <w:t>Stoma Product Assessment Panel</w:t>
      </w:r>
    </w:p>
    <w:p w14:paraId="2A838532" w14:textId="255BED60" w:rsidR="00B438D0" w:rsidRPr="00A72D6D" w:rsidRDefault="00B438D0" w:rsidP="006458E4">
      <w:pPr>
        <w:pStyle w:val="Title"/>
        <w:jc w:val="center"/>
        <w:rPr>
          <w:rStyle w:val="Strong"/>
        </w:rPr>
      </w:pPr>
      <w:r w:rsidRPr="00A72D6D">
        <w:rPr>
          <w:rStyle w:val="Strong"/>
        </w:rPr>
        <w:t>Public Summary Documents</w:t>
      </w:r>
    </w:p>
    <w:p w14:paraId="7A11C81C" w14:textId="43354243" w:rsidR="005040A1" w:rsidRPr="00A72D6D" w:rsidRDefault="007517C7" w:rsidP="003E7C08">
      <w:pPr>
        <w:pStyle w:val="Title"/>
        <w:jc w:val="center"/>
      </w:pPr>
      <w:r>
        <w:t>ConvaTec</w:t>
      </w:r>
      <w:r w:rsidR="00660973" w:rsidRPr="006458E4">
        <w:t xml:space="preserve"> </w:t>
      </w:r>
      <w:r w:rsidR="00536A05">
        <w:t>–</w:t>
      </w:r>
      <w:r w:rsidR="00660973" w:rsidRPr="006458E4">
        <w:t xml:space="preserve"> </w:t>
      </w:r>
      <w:r w:rsidR="00940D61">
        <w:t>2</w:t>
      </w:r>
      <w:r w:rsidR="00536A05">
        <w:t xml:space="preserve"> May 2023</w:t>
      </w:r>
    </w:p>
    <w:sdt>
      <w:sdtPr>
        <w:rPr>
          <w:rFonts w:ascii="Times New Roman" w:eastAsiaTheme="minorHAnsi" w:hAnsi="Times New Roman" w:cs="Times New Roman"/>
          <w:color w:val="auto"/>
          <w:sz w:val="24"/>
          <w:szCs w:val="24"/>
          <w:lang w:val="en-AU"/>
        </w:rPr>
        <w:id w:val="-222756167"/>
        <w:docPartObj>
          <w:docPartGallery w:val="Table of Contents"/>
          <w:docPartUnique/>
        </w:docPartObj>
      </w:sdtPr>
      <w:sdtEndPr>
        <w:rPr>
          <w:b/>
          <w:bCs/>
          <w:noProof/>
        </w:rPr>
      </w:sdtEndPr>
      <w:sdtContent>
        <w:p w14:paraId="5F3593DE" w14:textId="71B43B98" w:rsidR="00B2328B" w:rsidRDefault="00B2328B">
          <w:pPr>
            <w:pStyle w:val="TOCHeading"/>
          </w:pPr>
          <w:r>
            <w:t>Contents</w:t>
          </w:r>
        </w:p>
        <w:p w14:paraId="7A422C36" w14:textId="6C2BFF38" w:rsidR="007517C7" w:rsidRPr="00200AFC" w:rsidRDefault="00B2328B">
          <w:pPr>
            <w:pStyle w:val="TOC1"/>
            <w:tabs>
              <w:tab w:val="right" w:leader="dot" w:pos="9016"/>
            </w:tabs>
            <w:rPr>
              <w:rFonts w:asciiTheme="minorHAnsi" w:eastAsiaTheme="minorEastAsia" w:hAnsiTheme="minorHAnsi" w:cstheme="minorHAnsi"/>
              <w:noProof/>
              <w:sz w:val="22"/>
              <w:szCs w:val="22"/>
              <w:lang w:eastAsia="en-AU"/>
            </w:rPr>
          </w:pPr>
          <w:r w:rsidRPr="00200AFC">
            <w:rPr>
              <w:rFonts w:asciiTheme="minorHAnsi" w:hAnsiTheme="minorHAnsi" w:cstheme="minorHAnsi"/>
            </w:rPr>
            <w:fldChar w:fldCharType="begin"/>
          </w:r>
          <w:r w:rsidRPr="00200AFC">
            <w:rPr>
              <w:rFonts w:asciiTheme="minorHAnsi" w:hAnsiTheme="minorHAnsi" w:cstheme="minorHAnsi"/>
            </w:rPr>
            <w:instrText xml:space="preserve"> TOC \o "1-1" \h \z \u </w:instrText>
          </w:r>
          <w:r w:rsidRPr="00200AFC">
            <w:rPr>
              <w:rFonts w:asciiTheme="minorHAnsi" w:hAnsiTheme="minorHAnsi" w:cstheme="minorHAnsi"/>
            </w:rPr>
            <w:fldChar w:fldCharType="separate"/>
          </w:r>
          <w:hyperlink w:anchor="_Toc129868206" w:history="1">
            <w:r w:rsidR="007517C7" w:rsidRPr="00200AFC">
              <w:rPr>
                <w:rStyle w:val="Hyperlink"/>
                <w:rFonts w:asciiTheme="minorHAnsi" w:hAnsiTheme="minorHAnsi" w:cstheme="minorHAnsi"/>
                <w:noProof/>
              </w:rPr>
              <w:t>ConvaTec Active Life – CC#01MAY2023</w:t>
            </w:r>
            <w:r w:rsidR="007517C7" w:rsidRPr="00200AFC">
              <w:rPr>
                <w:rFonts w:asciiTheme="minorHAnsi" w:hAnsiTheme="minorHAnsi" w:cstheme="minorHAnsi"/>
                <w:noProof/>
                <w:webHidden/>
              </w:rPr>
              <w:tab/>
            </w:r>
            <w:r w:rsidR="007517C7" w:rsidRPr="00200AFC">
              <w:rPr>
                <w:rFonts w:asciiTheme="minorHAnsi" w:hAnsiTheme="minorHAnsi" w:cstheme="minorHAnsi"/>
                <w:noProof/>
                <w:webHidden/>
              </w:rPr>
              <w:fldChar w:fldCharType="begin"/>
            </w:r>
            <w:r w:rsidR="007517C7" w:rsidRPr="00200AFC">
              <w:rPr>
                <w:rFonts w:asciiTheme="minorHAnsi" w:hAnsiTheme="minorHAnsi" w:cstheme="minorHAnsi"/>
                <w:noProof/>
                <w:webHidden/>
              </w:rPr>
              <w:instrText xml:space="preserve"> PAGEREF _Toc129868206 \h </w:instrText>
            </w:r>
            <w:r w:rsidR="007517C7" w:rsidRPr="00200AFC">
              <w:rPr>
                <w:rFonts w:asciiTheme="minorHAnsi" w:hAnsiTheme="minorHAnsi" w:cstheme="minorHAnsi"/>
                <w:noProof/>
                <w:webHidden/>
              </w:rPr>
            </w:r>
            <w:r w:rsidR="007517C7" w:rsidRPr="00200AFC">
              <w:rPr>
                <w:rFonts w:asciiTheme="minorHAnsi" w:hAnsiTheme="minorHAnsi" w:cstheme="minorHAnsi"/>
                <w:noProof/>
                <w:webHidden/>
              </w:rPr>
              <w:fldChar w:fldCharType="separate"/>
            </w:r>
            <w:r w:rsidR="007517C7" w:rsidRPr="00200AFC">
              <w:rPr>
                <w:rFonts w:asciiTheme="minorHAnsi" w:hAnsiTheme="minorHAnsi" w:cstheme="minorHAnsi"/>
                <w:noProof/>
                <w:webHidden/>
              </w:rPr>
              <w:t>2</w:t>
            </w:r>
            <w:r w:rsidR="007517C7" w:rsidRPr="00200AFC">
              <w:rPr>
                <w:rFonts w:asciiTheme="minorHAnsi" w:hAnsiTheme="minorHAnsi" w:cstheme="minorHAnsi"/>
                <w:noProof/>
                <w:webHidden/>
              </w:rPr>
              <w:fldChar w:fldCharType="end"/>
            </w:r>
          </w:hyperlink>
        </w:p>
        <w:p w14:paraId="57A711DF" w14:textId="024FE750" w:rsidR="007517C7" w:rsidRPr="00200AFC" w:rsidRDefault="0047077B">
          <w:pPr>
            <w:pStyle w:val="TOC1"/>
            <w:tabs>
              <w:tab w:val="right" w:leader="dot" w:pos="9016"/>
            </w:tabs>
            <w:rPr>
              <w:rFonts w:asciiTheme="minorHAnsi" w:eastAsiaTheme="minorEastAsia" w:hAnsiTheme="minorHAnsi" w:cstheme="minorHAnsi"/>
              <w:noProof/>
              <w:sz w:val="22"/>
              <w:szCs w:val="22"/>
              <w:lang w:eastAsia="en-AU"/>
            </w:rPr>
          </w:pPr>
          <w:hyperlink w:anchor="_Toc129868207" w:history="1">
            <w:r w:rsidR="007517C7" w:rsidRPr="00200AFC">
              <w:rPr>
                <w:rStyle w:val="Hyperlink"/>
                <w:rFonts w:asciiTheme="minorHAnsi" w:hAnsiTheme="minorHAnsi" w:cstheme="minorHAnsi"/>
                <w:noProof/>
              </w:rPr>
              <w:t>ConvaTec Esteem Synergy – CC#02MAY2023</w:t>
            </w:r>
            <w:r w:rsidR="007517C7" w:rsidRPr="00200AFC">
              <w:rPr>
                <w:rFonts w:asciiTheme="minorHAnsi" w:hAnsiTheme="minorHAnsi" w:cstheme="minorHAnsi"/>
                <w:noProof/>
                <w:webHidden/>
              </w:rPr>
              <w:tab/>
            </w:r>
            <w:r w:rsidR="007517C7" w:rsidRPr="00200AFC">
              <w:rPr>
                <w:rFonts w:asciiTheme="minorHAnsi" w:hAnsiTheme="minorHAnsi" w:cstheme="minorHAnsi"/>
                <w:noProof/>
                <w:webHidden/>
              </w:rPr>
              <w:fldChar w:fldCharType="begin"/>
            </w:r>
            <w:r w:rsidR="007517C7" w:rsidRPr="00200AFC">
              <w:rPr>
                <w:rFonts w:asciiTheme="minorHAnsi" w:hAnsiTheme="minorHAnsi" w:cstheme="minorHAnsi"/>
                <w:noProof/>
                <w:webHidden/>
              </w:rPr>
              <w:instrText xml:space="preserve"> PAGEREF _Toc129868207 \h </w:instrText>
            </w:r>
            <w:r w:rsidR="007517C7" w:rsidRPr="00200AFC">
              <w:rPr>
                <w:rFonts w:asciiTheme="minorHAnsi" w:hAnsiTheme="minorHAnsi" w:cstheme="minorHAnsi"/>
                <w:noProof/>
                <w:webHidden/>
              </w:rPr>
            </w:r>
            <w:r w:rsidR="007517C7" w:rsidRPr="00200AFC">
              <w:rPr>
                <w:rFonts w:asciiTheme="minorHAnsi" w:hAnsiTheme="minorHAnsi" w:cstheme="minorHAnsi"/>
                <w:noProof/>
                <w:webHidden/>
              </w:rPr>
              <w:fldChar w:fldCharType="separate"/>
            </w:r>
            <w:r w:rsidR="007517C7" w:rsidRPr="00200AFC">
              <w:rPr>
                <w:rFonts w:asciiTheme="minorHAnsi" w:hAnsiTheme="minorHAnsi" w:cstheme="minorHAnsi"/>
                <w:noProof/>
                <w:webHidden/>
              </w:rPr>
              <w:t>4</w:t>
            </w:r>
            <w:r w:rsidR="007517C7" w:rsidRPr="00200AFC">
              <w:rPr>
                <w:rFonts w:asciiTheme="minorHAnsi" w:hAnsiTheme="minorHAnsi" w:cstheme="minorHAnsi"/>
                <w:noProof/>
                <w:webHidden/>
              </w:rPr>
              <w:fldChar w:fldCharType="end"/>
            </w:r>
          </w:hyperlink>
        </w:p>
        <w:p w14:paraId="3F657466" w14:textId="4045661C" w:rsidR="007517C7" w:rsidRPr="00200AFC" w:rsidRDefault="0047077B">
          <w:pPr>
            <w:pStyle w:val="TOC1"/>
            <w:tabs>
              <w:tab w:val="right" w:leader="dot" w:pos="9016"/>
            </w:tabs>
            <w:rPr>
              <w:rFonts w:asciiTheme="minorHAnsi" w:eastAsiaTheme="minorEastAsia" w:hAnsiTheme="minorHAnsi" w:cstheme="minorHAnsi"/>
              <w:noProof/>
              <w:sz w:val="22"/>
              <w:szCs w:val="22"/>
              <w:lang w:eastAsia="en-AU"/>
            </w:rPr>
          </w:pPr>
          <w:hyperlink w:anchor="_Toc129868208" w:history="1">
            <w:r w:rsidR="007517C7" w:rsidRPr="00200AFC">
              <w:rPr>
                <w:rStyle w:val="Hyperlink"/>
                <w:rFonts w:asciiTheme="minorHAnsi" w:hAnsiTheme="minorHAnsi" w:cstheme="minorHAnsi"/>
                <w:noProof/>
              </w:rPr>
              <w:t>ConvaTec Esteem + – CC#03MAY2023</w:t>
            </w:r>
            <w:r w:rsidR="007517C7" w:rsidRPr="00200AFC">
              <w:rPr>
                <w:rFonts w:asciiTheme="minorHAnsi" w:hAnsiTheme="minorHAnsi" w:cstheme="minorHAnsi"/>
                <w:noProof/>
                <w:webHidden/>
              </w:rPr>
              <w:tab/>
            </w:r>
            <w:r w:rsidR="007517C7" w:rsidRPr="00200AFC">
              <w:rPr>
                <w:rFonts w:asciiTheme="minorHAnsi" w:hAnsiTheme="minorHAnsi" w:cstheme="minorHAnsi"/>
                <w:noProof/>
                <w:webHidden/>
              </w:rPr>
              <w:fldChar w:fldCharType="begin"/>
            </w:r>
            <w:r w:rsidR="007517C7" w:rsidRPr="00200AFC">
              <w:rPr>
                <w:rFonts w:asciiTheme="minorHAnsi" w:hAnsiTheme="minorHAnsi" w:cstheme="minorHAnsi"/>
                <w:noProof/>
                <w:webHidden/>
              </w:rPr>
              <w:instrText xml:space="preserve"> PAGEREF _Toc129868208 \h </w:instrText>
            </w:r>
            <w:r w:rsidR="007517C7" w:rsidRPr="00200AFC">
              <w:rPr>
                <w:rFonts w:asciiTheme="minorHAnsi" w:hAnsiTheme="minorHAnsi" w:cstheme="minorHAnsi"/>
                <w:noProof/>
                <w:webHidden/>
              </w:rPr>
            </w:r>
            <w:r w:rsidR="007517C7" w:rsidRPr="00200AFC">
              <w:rPr>
                <w:rFonts w:asciiTheme="minorHAnsi" w:hAnsiTheme="minorHAnsi" w:cstheme="minorHAnsi"/>
                <w:noProof/>
                <w:webHidden/>
              </w:rPr>
              <w:fldChar w:fldCharType="separate"/>
            </w:r>
            <w:r w:rsidR="007517C7" w:rsidRPr="00200AFC">
              <w:rPr>
                <w:rFonts w:asciiTheme="minorHAnsi" w:hAnsiTheme="minorHAnsi" w:cstheme="minorHAnsi"/>
                <w:noProof/>
                <w:webHidden/>
              </w:rPr>
              <w:t>6</w:t>
            </w:r>
            <w:r w:rsidR="007517C7" w:rsidRPr="00200AFC">
              <w:rPr>
                <w:rFonts w:asciiTheme="minorHAnsi" w:hAnsiTheme="minorHAnsi" w:cstheme="minorHAnsi"/>
                <w:noProof/>
                <w:webHidden/>
              </w:rPr>
              <w:fldChar w:fldCharType="end"/>
            </w:r>
          </w:hyperlink>
        </w:p>
        <w:p w14:paraId="322F4579" w14:textId="6AA0FC3A" w:rsidR="007517C7" w:rsidRPr="00200AFC" w:rsidRDefault="0047077B">
          <w:pPr>
            <w:pStyle w:val="TOC1"/>
            <w:tabs>
              <w:tab w:val="right" w:leader="dot" w:pos="9016"/>
            </w:tabs>
            <w:rPr>
              <w:rFonts w:asciiTheme="minorHAnsi" w:eastAsiaTheme="minorEastAsia" w:hAnsiTheme="minorHAnsi" w:cstheme="minorHAnsi"/>
              <w:noProof/>
              <w:sz w:val="22"/>
              <w:szCs w:val="22"/>
              <w:lang w:eastAsia="en-AU"/>
            </w:rPr>
          </w:pPr>
          <w:hyperlink w:anchor="_Toc129868209" w:history="1">
            <w:r w:rsidR="007517C7" w:rsidRPr="00200AFC">
              <w:rPr>
                <w:rStyle w:val="Hyperlink"/>
                <w:rFonts w:asciiTheme="minorHAnsi" w:hAnsiTheme="minorHAnsi" w:cstheme="minorHAnsi"/>
                <w:noProof/>
              </w:rPr>
              <w:t>ConvaTec Esteem Synergy + – CC#04MAY2023</w:t>
            </w:r>
            <w:r w:rsidR="007517C7" w:rsidRPr="00200AFC">
              <w:rPr>
                <w:rFonts w:asciiTheme="minorHAnsi" w:hAnsiTheme="minorHAnsi" w:cstheme="minorHAnsi"/>
                <w:noProof/>
                <w:webHidden/>
              </w:rPr>
              <w:tab/>
            </w:r>
            <w:r w:rsidR="007517C7" w:rsidRPr="00200AFC">
              <w:rPr>
                <w:rFonts w:asciiTheme="minorHAnsi" w:hAnsiTheme="minorHAnsi" w:cstheme="minorHAnsi"/>
                <w:noProof/>
                <w:webHidden/>
              </w:rPr>
              <w:fldChar w:fldCharType="begin"/>
            </w:r>
            <w:r w:rsidR="007517C7" w:rsidRPr="00200AFC">
              <w:rPr>
                <w:rFonts w:asciiTheme="minorHAnsi" w:hAnsiTheme="minorHAnsi" w:cstheme="minorHAnsi"/>
                <w:noProof/>
                <w:webHidden/>
              </w:rPr>
              <w:instrText xml:space="preserve"> PAGEREF _Toc129868209 \h </w:instrText>
            </w:r>
            <w:r w:rsidR="007517C7" w:rsidRPr="00200AFC">
              <w:rPr>
                <w:rFonts w:asciiTheme="minorHAnsi" w:hAnsiTheme="minorHAnsi" w:cstheme="minorHAnsi"/>
                <w:noProof/>
                <w:webHidden/>
              </w:rPr>
            </w:r>
            <w:r w:rsidR="007517C7" w:rsidRPr="00200AFC">
              <w:rPr>
                <w:rFonts w:asciiTheme="minorHAnsi" w:hAnsiTheme="minorHAnsi" w:cstheme="minorHAnsi"/>
                <w:noProof/>
                <w:webHidden/>
              </w:rPr>
              <w:fldChar w:fldCharType="separate"/>
            </w:r>
            <w:r w:rsidR="007517C7" w:rsidRPr="00200AFC">
              <w:rPr>
                <w:rFonts w:asciiTheme="minorHAnsi" w:hAnsiTheme="minorHAnsi" w:cstheme="minorHAnsi"/>
                <w:noProof/>
                <w:webHidden/>
              </w:rPr>
              <w:t>8</w:t>
            </w:r>
            <w:r w:rsidR="007517C7" w:rsidRPr="00200AFC">
              <w:rPr>
                <w:rFonts w:asciiTheme="minorHAnsi" w:hAnsiTheme="minorHAnsi" w:cstheme="minorHAnsi"/>
                <w:noProof/>
                <w:webHidden/>
              </w:rPr>
              <w:fldChar w:fldCharType="end"/>
            </w:r>
          </w:hyperlink>
        </w:p>
        <w:p w14:paraId="5A88F352" w14:textId="5E25ACD9" w:rsidR="007517C7" w:rsidRPr="00200AFC" w:rsidRDefault="0047077B">
          <w:pPr>
            <w:pStyle w:val="TOC1"/>
            <w:tabs>
              <w:tab w:val="right" w:leader="dot" w:pos="9016"/>
            </w:tabs>
            <w:rPr>
              <w:rFonts w:asciiTheme="minorHAnsi" w:eastAsiaTheme="minorEastAsia" w:hAnsiTheme="minorHAnsi" w:cstheme="minorHAnsi"/>
              <w:noProof/>
              <w:sz w:val="22"/>
              <w:szCs w:val="22"/>
              <w:lang w:eastAsia="en-AU"/>
            </w:rPr>
          </w:pPr>
          <w:hyperlink w:anchor="_Toc129868210" w:history="1">
            <w:r w:rsidR="007517C7" w:rsidRPr="00200AFC">
              <w:rPr>
                <w:rStyle w:val="Hyperlink"/>
                <w:rFonts w:asciiTheme="minorHAnsi" w:hAnsiTheme="minorHAnsi" w:cstheme="minorHAnsi"/>
                <w:noProof/>
              </w:rPr>
              <w:t>ConvaTec Esteem Synergy – CC#05MAY2023</w:t>
            </w:r>
            <w:r w:rsidR="007517C7" w:rsidRPr="00200AFC">
              <w:rPr>
                <w:rFonts w:asciiTheme="minorHAnsi" w:hAnsiTheme="minorHAnsi" w:cstheme="minorHAnsi"/>
                <w:noProof/>
                <w:webHidden/>
              </w:rPr>
              <w:tab/>
            </w:r>
            <w:r w:rsidR="007517C7" w:rsidRPr="00200AFC">
              <w:rPr>
                <w:rFonts w:asciiTheme="minorHAnsi" w:hAnsiTheme="minorHAnsi" w:cstheme="minorHAnsi"/>
                <w:noProof/>
                <w:webHidden/>
              </w:rPr>
              <w:fldChar w:fldCharType="begin"/>
            </w:r>
            <w:r w:rsidR="007517C7" w:rsidRPr="00200AFC">
              <w:rPr>
                <w:rFonts w:asciiTheme="minorHAnsi" w:hAnsiTheme="minorHAnsi" w:cstheme="minorHAnsi"/>
                <w:noProof/>
                <w:webHidden/>
              </w:rPr>
              <w:instrText xml:space="preserve"> PAGEREF _Toc129868210 \h </w:instrText>
            </w:r>
            <w:r w:rsidR="007517C7" w:rsidRPr="00200AFC">
              <w:rPr>
                <w:rFonts w:asciiTheme="minorHAnsi" w:hAnsiTheme="minorHAnsi" w:cstheme="minorHAnsi"/>
                <w:noProof/>
                <w:webHidden/>
              </w:rPr>
            </w:r>
            <w:r w:rsidR="007517C7" w:rsidRPr="00200AFC">
              <w:rPr>
                <w:rFonts w:asciiTheme="minorHAnsi" w:hAnsiTheme="minorHAnsi" w:cstheme="minorHAnsi"/>
                <w:noProof/>
                <w:webHidden/>
              </w:rPr>
              <w:fldChar w:fldCharType="separate"/>
            </w:r>
            <w:r w:rsidR="007517C7" w:rsidRPr="00200AFC">
              <w:rPr>
                <w:rFonts w:asciiTheme="minorHAnsi" w:hAnsiTheme="minorHAnsi" w:cstheme="minorHAnsi"/>
                <w:noProof/>
                <w:webHidden/>
              </w:rPr>
              <w:t>10</w:t>
            </w:r>
            <w:r w:rsidR="007517C7" w:rsidRPr="00200AFC">
              <w:rPr>
                <w:rFonts w:asciiTheme="minorHAnsi" w:hAnsiTheme="minorHAnsi" w:cstheme="minorHAnsi"/>
                <w:noProof/>
                <w:webHidden/>
              </w:rPr>
              <w:fldChar w:fldCharType="end"/>
            </w:r>
          </w:hyperlink>
        </w:p>
        <w:p w14:paraId="52EB6BC0" w14:textId="07A5E936" w:rsidR="007517C7" w:rsidRPr="00200AFC" w:rsidRDefault="0047077B">
          <w:pPr>
            <w:pStyle w:val="TOC1"/>
            <w:tabs>
              <w:tab w:val="right" w:leader="dot" w:pos="9016"/>
            </w:tabs>
            <w:rPr>
              <w:rFonts w:asciiTheme="minorHAnsi" w:eastAsiaTheme="minorEastAsia" w:hAnsiTheme="minorHAnsi" w:cstheme="minorHAnsi"/>
              <w:noProof/>
              <w:sz w:val="22"/>
              <w:szCs w:val="22"/>
              <w:lang w:eastAsia="en-AU"/>
            </w:rPr>
          </w:pPr>
          <w:hyperlink w:anchor="_Toc129868211" w:history="1">
            <w:r w:rsidR="007517C7" w:rsidRPr="00200AFC">
              <w:rPr>
                <w:rStyle w:val="Hyperlink"/>
                <w:rFonts w:asciiTheme="minorHAnsi" w:hAnsiTheme="minorHAnsi" w:cstheme="minorHAnsi"/>
                <w:noProof/>
              </w:rPr>
              <w:t>ConvaTec Esteem + Flex Convex Urostomy – CC#06MAY2023</w:t>
            </w:r>
            <w:r w:rsidR="007517C7" w:rsidRPr="00200AFC">
              <w:rPr>
                <w:rFonts w:asciiTheme="minorHAnsi" w:hAnsiTheme="minorHAnsi" w:cstheme="minorHAnsi"/>
                <w:noProof/>
                <w:webHidden/>
              </w:rPr>
              <w:tab/>
            </w:r>
            <w:r w:rsidR="007517C7" w:rsidRPr="00200AFC">
              <w:rPr>
                <w:rFonts w:asciiTheme="minorHAnsi" w:hAnsiTheme="minorHAnsi" w:cstheme="minorHAnsi"/>
                <w:noProof/>
                <w:webHidden/>
              </w:rPr>
              <w:fldChar w:fldCharType="begin"/>
            </w:r>
            <w:r w:rsidR="007517C7" w:rsidRPr="00200AFC">
              <w:rPr>
                <w:rFonts w:asciiTheme="minorHAnsi" w:hAnsiTheme="minorHAnsi" w:cstheme="minorHAnsi"/>
                <w:noProof/>
                <w:webHidden/>
              </w:rPr>
              <w:instrText xml:space="preserve"> PAGEREF _Toc129868211 \h </w:instrText>
            </w:r>
            <w:r w:rsidR="007517C7" w:rsidRPr="00200AFC">
              <w:rPr>
                <w:rFonts w:asciiTheme="minorHAnsi" w:hAnsiTheme="minorHAnsi" w:cstheme="minorHAnsi"/>
                <w:noProof/>
                <w:webHidden/>
              </w:rPr>
            </w:r>
            <w:r w:rsidR="007517C7" w:rsidRPr="00200AFC">
              <w:rPr>
                <w:rFonts w:asciiTheme="minorHAnsi" w:hAnsiTheme="minorHAnsi" w:cstheme="minorHAnsi"/>
                <w:noProof/>
                <w:webHidden/>
              </w:rPr>
              <w:fldChar w:fldCharType="separate"/>
            </w:r>
            <w:r w:rsidR="007517C7" w:rsidRPr="00200AFC">
              <w:rPr>
                <w:rFonts w:asciiTheme="minorHAnsi" w:hAnsiTheme="minorHAnsi" w:cstheme="minorHAnsi"/>
                <w:noProof/>
                <w:webHidden/>
              </w:rPr>
              <w:t>12</w:t>
            </w:r>
            <w:r w:rsidR="007517C7" w:rsidRPr="00200AFC">
              <w:rPr>
                <w:rFonts w:asciiTheme="minorHAnsi" w:hAnsiTheme="minorHAnsi" w:cstheme="minorHAnsi"/>
                <w:noProof/>
                <w:webHidden/>
              </w:rPr>
              <w:fldChar w:fldCharType="end"/>
            </w:r>
          </w:hyperlink>
        </w:p>
        <w:p w14:paraId="2C919239" w14:textId="0F8B1B39" w:rsidR="007517C7" w:rsidRPr="00200AFC" w:rsidRDefault="0047077B">
          <w:pPr>
            <w:pStyle w:val="TOC1"/>
            <w:tabs>
              <w:tab w:val="right" w:leader="dot" w:pos="9016"/>
            </w:tabs>
            <w:rPr>
              <w:rFonts w:asciiTheme="minorHAnsi" w:eastAsiaTheme="minorEastAsia" w:hAnsiTheme="minorHAnsi" w:cstheme="minorHAnsi"/>
              <w:noProof/>
              <w:sz w:val="22"/>
              <w:szCs w:val="22"/>
              <w:lang w:eastAsia="en-AU"/>
            </w:rPr>
          </w:pPr>
          <w:hyperlink w:anchor="_Toc129868212" w:history="1">
            <w:r w:rsidR="007517C7" w:rsidRPr="00200AFC">
              <w:rPr>
                <w:rStyle w:val="Hyperlink"/>
                <w:rFonts w:asciiTheme="minorHAnsi" w:hAnsiTheme="minorHAnsi" w:cstheme="minorHAnsi"/>
                <w:noProof/>
              </w:rPr>
              <w:t>ConvaTec Esteem + Drainable Clipped Pouch – CC#07MAY2023</w:t>
            </w:r>
            <w:r w:rsidR="007517C7" w:rsidRPr="00200AFC">
              <w:rPr>
                <w:rFonts w:asciiTheme="minorHAnsi" w:hAnsiTheme="minorHAnsi" w:cstheme="minorHAnsi"/>
                <w:noProof/>
                <w:webHidden/>
              </w:rPr>
              <w:tab/>
            </w:r>
            <w:r w:rsidR="007517C7" w:rsidRPr="00200AFC">
              <w:rPr>
                <w:rFonts w:asciiTheme="minorHAnsi" w:hAnsiTheme="minorHAnsi" w:cstheme="minorHAnsi"/>
                <w:noProof/>
                <w:webHidden/>
              </w:rPr>
              <w:fldChar w:fldCharType="begin"/>
            </w:r>
            <w:r w:rsidR="007517C7" w:rsidRPr="00200AFC">
              <w:rPr>
                <w:rFonts w:asciiTheme="minorHAnsi" w:hAnsiTheme="minorHAnsi" w:cstheme="minorHAnsi"/>
                <w:noProof/>
                <w:webHidden/>
              </w:rPr>
              <w:instrText xml:space="preserve"> PAGEREF _Toc129868212 \h </w:instrText>
            </w:r>
            <w:r w:rsidR="007517C7" w:rsidRPr="00200AFC">
              <w:rPr>
                <w:rFonts w:asciiTheme="minorHAnsi" w:hAnsiTheme="minorHAnsi" w:cstheme="minorHAnsi"/>
                <w:noProof/>
                <w:webHidden/>
              </w:rPr>
            </w:r>
            <w:r w:rsidR="007517C7" w:rsidRPr="00200AFC">
              <w:rPr>
                <w:rFonts w:asciiTheme="minorHAnsi" w:hAnsiTheme="minorHAnsi" w:cstheme="minorHAnsi"/>
                <w:noProof/>
                <w:webHidden/>
              </w:rPr>
              <w:fldChar w:fldCharType="separate"/>
            </w:r>
            <w:r w:rsidR="007517C7" w:rsidRPr="00200AFC">
              <w:rPr>
                <w:rFonts w:asciiTheme="minorHAnsi" w:hAnsiTheme="minorHAnsi" w:cstheme="minorHAnsi"/>
                <w:noProof/>
                <w:webHidden/>
              </w:rPr>
              <w:t>14</w:t>
            </w:r>
            <w:r w:rsidR="007517C7" w:rsidRPr="00200AFC">
              <w:rPr>
                <w:rFonts w:asciiTheme="minorHAnsi" w:hAnsiTheme="minorHAnsi" w:cstheme="minorHAnsi"/>
                <w:noProof/>
                <w:webHidden/>
              </w:rPr>
              <w:fldChar w:fldCharType="end"/>
            </w:r>
          </w:hyperlink>
        </w:p>
        <w:p w14:paraId="67A356A4" w14:textId="1121F357" w:rsidR="007517C7" w:rsidRPr="00200AFC" w:rsidRDefault="0047077B">
          <w:pPr>
            <w:pStyle w:val="TOC1"/>
            <w:tabs>
              <w:tab w:val="right" w:leader="dot" w:pos="9016"/>
            </w:tabs>
            <w:rPr>
              <w:rFonts w:asciiTheme="minorHAnsi" w:eastAsiaTheme="minorEastAsia" w:hAnsiTheme="minorHAnsi" w:cstheme="minorHAnsi"/>
              <w:noProof/>
              <w:sz w:val="22"/>
              <w:szCs w:val="22"/>
              <w:lang w:eastAsia="en-AU"/>
            </w:rPr>
          </w:pPr>
          <w:hyperlink w:anchor="_Toc129868213" w:history="1">
            <w:r w:rsidR="007517C7" w:rsidRPr="00200AFC">
              <w:rPr>
                <w:rStyle w:val="Hyperlink"/>
                <w:rFonts w:asciiTheme="minorHAnsi" w:hAnsiTheme="minorHAnsi" w:cstheme="minorHAnsi"/>
                <w:noProof/>
              </w:rPr>
              <w:t>ConvaTec Esteem + Soft Convex Closed Pouch – CC#08MAY2023</w:t>
            </w:r>
            <w:r w:rsidR="007517C7" w:rsidRPr="00200AFC">
              <w:rPr>
                <w:rFonts w:asciiTheme="minorHAnsi" w:hAnsiTheme="minorHAnsi" w:cstheme="minorHAnsi"/>
                <w:noProof/>
                <w:webHidden/>
              </w:rPr>
              <w:tab/>
            </w:r>
            <w:r w:rsidR="007517C7" w:rsidRPr="00200AFC">
              <w:rPr>
                <w:rFonts w:asciiTheme="minorHAnsi" w:hAnsiTheme="minorHAnsi" w:cstheme="minorHAnsi"/>
                <w:noProof/>
                <w:webHidden/>
              </w:rPr>
              <w:fldChar w:fldCharType="begin"/>
            </w:r>
            <w:r w:rsidR="007517C7" w:rsidRPr="00200AFC">
              <w:rPr>
                <w:rFonts w:asciiTheme="minorHAnsi" w:hAnsiTheme="minorHAnsi" w:cstheme="minorHAnsi"/>
                <w:noProof/>
                <w:webHidden/>
              </w:rPr>
              <w:instrText xml:space="preserve"> PAGEREF _Toc129868213 \h </w:instrText>
            </w:r>
            <w:r w:rsidR="007517C7" w:rsidRPr="00200AFC">
              <w:rPr>
                <w:rFonts w:asciiTheme="minorHAnsi" w:hAnsiTheme="minorHAnsi" w:cstheme="minorHAnsi"/>
                <w:noProof/>
                <w:webHidden/>
              </w:rPr>
            </w:r>
            <w:r w:rsidR="007517C7" w:rsidRPr="00200AFC">
              <w:rPr>
                <w:rFonts w:asciiTheme="minorHAnsi" w:hAnsiTheme="minorHAnsi" w:cstheme="minorHAnsi"/>
                <w:noProof/>
                <w:webHidden/>
              </w:rPr>
              <w:fldChar w:fldCharType="separate"/>
            </w:r>
            <w:r w:rsidR="007517C7" w:rsidRPr="00200AFC">
              <w:rPr>
                <w:rFonts w:asciiTheme="minorHAnsi" w:hAnsiTheme="minorHAnsi" w:cstheme="minorHAnsi"/>
                <w:noProof/>
                <w:webHidden/>
              </w:rPr>
              <w:t>16</w:t>
            </w:r>
            <w:r w:rsidR="007517C7" w:rsidRPr="00200AFC">
              <w:rPr>
                <w:rFonts w:asciiTheme="minorHAnsi" w:hAnsiTheme="minorHAnsi" w:cstheme="minorHAnsi"/>
                <w:noProof/>
                <w:webHidden/>
              </w:rPr>
              <w:fldChar w:fldCharType="end"/>
            </w:r>
          </w:hyperlink>
        </w:p>
        <w:p w14:paraId="003FCBCA" w14:textId="631558A4" w:rsidR="007517C7" w:rsidRPr="00200AFC" w:rsidRDefault="0047077B">
          <w:pPr>
            <w:pStyle w:val="TOC1"/>
            <w:tabs>
              <w:tab w:val="right" w:leader="dot" w:pos="9016"/>
            </w:tabs>
            <w:rPr>
              <w:rFonts w:asciiTheme="minorHAnsi" w:eastAsiaTheme="minorEastAsia" w:hAnsiTheme="minorHAnsi" w:cstheme="minorHAnsi"/>
              <w:noProof/>
              <w:sz w:val="22"/>
              <w:szCs w:val="22"/>
              <w:lang w:eastAsia="en-AU"/>
            </w:rPr>
          </w:pPr>
          <w:hyperlink w:anchor="_Toc129868214" w:history="1">
            <w:r w:rsidR="007517C7" w:rsidRPr="00200AFC">
              <w:rPr>
                <w:rStyle w:val="Hyperlink"/>
                <w:rFonts w:asciiTheme="minorHAnsi" w:hAnsiTheme="minorHAnsi" w:cstheme="minorHAnsi"/>
                <w:noProof/>
              </w:rPr>
              <w:t>ConvaTec Esteem + Soft Convex Drainable Pouch – CC#09MAY2023</w:t>
            </w:r>
            <w:r w:rsidR="007517C7" w:rsidRPr="00200AFC">
              <w:rPr>
                <w:rFonts w:asciiTheme="minorHAnsi" w:hAnsiTheme="minorHAnsi" w:cstheme="minorHAnsi"/>
                <w:noProof/>
                <w:webHidden/>
              </w:rPr>
              <w:tab/>
            </w:r>
            <w:r w:rsidR="007517C7" w:rsidRPr="00200AFC">
              <w:rPr>
                <w:rFonts w:asciiTheme="minorHAnsi" w:hAnsiTheme="minorHAnsi" w:cstheme="minorHAnsi"/>
                <w:noProof/>
                <w:webHidden/>
              </w:rPr>
              <w:fldChar w:fldCharType="begin"/>
            </w:r>
            <w:r w:rsidR="007517C7" w:rsidRPr="00200AFC">
              <w:rPr>
                <w:rFonts w:asciiTheme="minorHAnsi" w:hAnsiTheme="minorHAnsi" w:cstheme="minorHAnsi"/>
                <w:noProof/>
                <w:webHidden/>
              </w:rPr>
              <w:instrText xml:space="preserve"> PAGEREF _Toc129868214 \h </w:instrText>
            </w:r>
            <w:r w:rsidR="007517C7" w:rsidRPr="00200AFC">
              <w:rPr>
                <w:rFonts w:asciiTheme="minorHAnsi" w:hAnsiTheme="minorHAnsi" w:cstheme="minorHAnsi"/>
                <w:noProof/>
                <w:webHidden/>
              </w:rPr>
            </w:r>
            <w:r w:rsidR="007517C7" w:rsidRPr="00200AFC">
              <w:rPr>
                <w:rFonts w:asciiTheme="minorHAnsi" w:hAnsiTheme="minorHAnsi" w:cstheme="minorHAnsi"/>
                <w:noProof/>
                <w:webHidden/>
              </w:rPr>
              <w:fldChar w:fldCharType="separate"/>
            </w:r>
            <w:r w:rsidR="007517C7" w:rsidRPr="00200AFC">
              <w:rPr>
                <w:rFonts w:asciiTheme="minorHAnsi" w:hAnsiTheme="minorHAnsi" w:cstheme="minorHAnsi"/>
                <w:noProof/>
                <w:webHidden/>
              </w:rPr>
              <w:t>18</w:t>
            </w:r>
            <w:r w:rsidR="007517C7" w:rsidRPr="00200AFC">
              <w:rPr>
                <w:rFonts w:asciiTheme="minorHAnsi" w:hAnsiTheme="minorHAnsi" w:cstheme="minorHAnsi"/>
                <w:noProof/>
                <w:webHidden/>
              </w:rPr>
              <w:fldChar w:fldCharType="end"/>
            </w:r>
          </w:hyperlink>
        </w:p>
        <w:p w14:paraId="257683FE" w14:textId="2A79C1AD" w:rsidR="00B2328B" w:rsidRDefault="00B2328B">
          <w:r w:rsidRPr="00200AFC">
            <w:rPr>
              <w:rFonts w:asciiTheme="minorHAnsi" w:hAnsiTheme="minorHAnsi" w:cstheme="minorHAnsi"/>
            </w:rPr>
            <w:fldChar w:fldCharType="end"/>
          </w:r>
        </w:p>
      </w:sdtContent>
    </w:sdt>
    <w:p w14:paraId="41CF46D4" w14:textId="2C2CE6AB" w:rsidR="00A72D6D" w:rsidRDefault="006B76A1" w:rsidP="00A72D6D">
      <w:r w:rsidRPr="00A72D6D">
        <w:br w:type="page"/>
      </w:r>
    </w:p>
    <w:p w14:paraId="4FAADA9E" w14:textId="17B73CEC" w:rsidR="00A72D6D" w:rsidRPr="00B2328B" w:rsidRDefault="007517C7" w:rsidP="00B2328B">
      <w:pPr>
        <w:pStyle w:val="Heading1"/>
        <w:jc w:val="center"/>
        <w:rPr>
          <w:rStyle w:val="Strong"/>
          <w:b w:val="0"/>
          <w:bCs w:val="0"/>
        </w:rPr>
      </w:pPr>
      <w:bookmarkStart w:id="0" w:name="_Toc129868206"/>
      <w:r w:rsidRPr="007517C7">
        <w:rPr>
          <w:rStyle w:val="Strong"/>
          <w:b w:val="0"/>
          <w:bCs w:val="0"/>
        </w:rPr>
        <w:lastRenderedPageBreak/>
        <w:t xml:space="preserve">ConvaTec Active Life </w:t>
      </w:r>
      <w:r w:rsidR="00EF3FBC" w:rsidRPr="00B2328B">
        <w:rPr>
          <w:rStyle w:val="Strong"/>
          <w:b w:val="0"/>
          <w:bCs w:val="0"/>
        </w:rPr>
        <w:t xml:space="preserve">– </w:t>
      </w:r>
      <w:r>
        <w:rPr>
          <w:rStyle w:val="Strong"/>
          <w:b w:val="0"/>
          <w:bCs w:val="0"/>
        </w:rPr>
        <w:t>CC</w:t>
      </w:r>
      <w:r w:rsidR="00EF3FBC" w:rsidRPr="00B2328B">
        <w:rPr>
          <w:rStyle w:val="Strong"/>
          <w:b w:val="0"/>
          <w:bCs w:val="0"/>
        </w:rPr>
        <w:t>#0</w:t>
      </w:r>
      <w:r w:rsidR="00536A05">
        <w:rPr>
          <w:rStyle w:val="Strong"/>
          <w:b w:val="0"/>
          <w:bCs w:val="0"/>
        </w:rPr>
        <w:t>1MAY</w:t>
      </w:r>
      <w:r w:rsidR="00EF3FBC" w:rsidRPr="00B2328B">
        <w:rPr>
          <w:rStyle w:val="Strong"/>
          <w:b w:val="0"/>
          <w:bCs w:val="0"/>
        </w:rPr>
        <w:t>202</w:t>
      </w:r>
      <w:r w:rsidR="00536A05">
        <w:rPr>
          <w:rStyle w:val="Strong"/>
          <w:b w:val="0"/>
          <w:bCs w:val="0"/>
        </w:rPr>
        <w:t>3</w:t>
      </w:r>
      <w:bookmarkEnd w:id="0"/>
    </w:p>
    <w:p w14:paraId="067BAC44" w14:textId="6D98EBE8" w:rsidR="00A72D6D" w:rsidRPr="00B2328B" w:rsidRDefault="00A72D6D" w:rsidP="00AA42CC">
      <w:pPr>
        <w:pStyle w:val="Heading2"/>
        <w:spacing w:before="120" w:after="120"/>
        <w:rPr>
          <w:rStyle w:val="Strong"/>
          <w:b w:val="0"/>
          <w:bCs w:val="0"/>
        </w:rPr>
      </w:pPr>
      <w:r w:rsidRPr="00B2328B">
        <w:rPr>
          <w:rStyle w:val="Strong"/>
          <w:b w:val="0"/>
          <w:bCs w:val="0"/>
        </w:rPr>
        <w:t>Proposed Deletion on the Stoma Appliance Scheme</w:t>
      </w:r>
    </w:p>
    <w:p w14:paraId="518C6007" w14:textId="5F67A922" w:rsidR="00A72D6D" w:rsidRPr="00A72D6D" w:rsidRDefault="00A72D6D" w:rsidP="00AA42CC">
      <w:pPr>
        <w:spacing w:before="120" w:after="120"/>
        <w:rPr>
          <w:rFonts w:asciiTheme="minorHAnsi" w:hAnsiTheme="minorHAnsi" w:cstheme="minorHAnsi"/>
        </w:rPr>
      </w:pPr>
      <w:r w:rsidRPr="00A72D6D">
        <w:rPr>
          <w:rFonts w:asciiTheme="minorHAnsi" w:hAnsiTheme="minorHAnsi" w:cstheme="minorHAnsi"/>
        </w:rPr>
        <w:t xml:space="preserve">The applicant, </w:t>
      </w:r>
      <w:r w:rsidR="007517C7">
        <w:rPr>
          <w:rFonts w:asciiTheme="minorHAnsi" w:hAnsiTheme="minorHAnsi" w:cstheme="minorHAnsi"/>
        </w:rPr>
        <w:t>ConvaTec</w:t>
      </w:r>
      <w:r w:rsidRPr="00A72D6D">
        <w:rPr>
          <w:rFonts w:asciiTheme="minorHAnsi" w:hAnsiTheme="minorHAnsi" w:cstheme="minorHAnsi"/>
        </w:rPr>
        <w:t xml:space="preserve">, sought the deletion </w:t>
      </w:r>
      <w:r w:rsidRPr="0016270C">
        <w:rPr>
          <w:rFonts w:asciiTheme="minorHAnsi" w:hAnsiTheme="minorHAnsi" w:cstheme="minorHAnsi"/>
        </w:rPr>
        <w:t>of one variant</w:t>
      </w:r>
      <w:r w:rsidRPr="00A72D6D">
        <w:rPr>
          <w:rFonts w:asciiTheme="minorHAnsi" w:hAnsiTheme="minorHAnsi" w:cstheme="minorHAnsi"/>
        </w:rPr>
        <w:t xml:space="preserve"> </w:t>
      </w:r>
      <w:r w:rsidR="00AA42CC">
        <w:rPr>
          <w:rFonts w:asciiTheme="minorHAnsi" w:hAnsiTheme="minorHAnsi" w:cstheme="minorHAnsi"/>
        </w:rPr>
        <w:t>of</w:t>
      </w:r>
      <w:r w:rsidR="00AA42CC" w:rsidRPr="00A72D6D">
        <w:rPr>
          <w:rFonts w:asciiTheme="minorHAnsi" w:hAnsiTheme="minorHAnsi" w:cstheme="minorHAnsi"/>
        </w:rPr>
        <w:t xml:space="preserve"> </w:t>
      </w:r>
      <w:r w:rsidRPr="00A72D6D">
        <w:rPr>
          <w:rFonts w:asciiTheme="minorHAnsi" w:hAnsiTheme="minorHAnsi" w:cstheme="minorHAnsi"/>
        </w:rPr>
        <w:t xml:space="preserve">the current listing of </w:t>
      </w:r>
      <w:r w:rsidR="007517C7" w:rsidRPr="007517C7">
        <w:rPr>
          <w:rFonts w:asciiTheme="minorHAnsi" w:hAnsiTheme="minorHAnsi" w:cstheme="minorHAnsi"/>
        </w:rPr>
        <w:t xml:space="preserve">ConvaTec Active Life </w:t>
      </w:r>
      <w:r w:rsidRPr="007517C7">
        <w:rPr>
          <w:rFonts w:asciiTheme="minorHAnsi" w:hAnsiTheme="minorHAnsi" w:cstheme="minorHAnsi"/>
        </w:rPr>
        <w:t xml:space="preserve">(SAS Code </w:t>
      </w:r>
      <w:r w:rsidR="007517C7" w:rsidRPr="007517C7">
        <w:rPr>
          <w:rFonts w:asciiTheme="minorHAnsi" w:hAnsiTheme="minorHAnsi" w:cstheme="minorHAnsi"/>
        </w:rPr>
        <w:t>3661Q</w:t>
      </w:r>
      <w:r w:rsidRPr="007517C7">
        <w:rPr>
          <w:rFonts w:asciiTheme="minorHAnsi" w:hAnsiTheme="minorHAnsi" w:cstheme="minorHAnsi"/>
        </w:rPr>
        <w:t xml:space="preserve">) in subgroup </w:t>
      </w:r>
      <w:r w:rsidR="007517C7" w:rsidRPr="007517C7">
        <w:rPr>
          <w:rFonts w:asciiTheme="minorHAnsi" w:hAnsiTheme="minorHAnsi" w:cstheme="minorHAnsi"/>
        </w:rPr>
        <w:t>3</w:t>
      </w:r>
      <w:r w:rsidRPr="007517C7">
        <w:rPr>
          <w:rFonts w:asciiTheme="minorHAnsi" w:hAnsiTheme="minorHAnsi" w:cstheme="minorHAnsi"/>
        </w:rPr>
        <w:t>(</w:t>
      </w:r>
      <w:r w:rsidR="007517C7" w:rsidRPr="007517C7">
        <w:rPr>
          <w:rFonts w:asciiTheme="minorHAnsi" w:hAnsiTheme="minorHAnsi" w:cstheme="minorHAnsi"/>
        </w:rPr>
        <w:t>a</w:t>
      </w:r>
      <w:r w:rsidRPr="007517C7">
        <w:rPr>
          <w:rFonts w:asciiTheme="minorHAnsi" w:hAnsiTheme="minorHAnsi" w:cstheme="minorHAnsi"/>
        </w:rPr>
        <w:t>) of the</w:t>
      </w:r>
      <w:r w:rsidRPr="00A72D6D">
        <w:rPr>
          <w:rFonts w:asciiTheme="minorHAnsi" w:hAnsiTheme="minorHAnsi" w:cstheme="minorHAnsi"/>
        </w:rPr>
        <w:t xml:space="preserve"> Stoma Appliance Scheme (SAS) Schedule, as it is being discontinued. The product, including </w:t>
      </w:r>
      <w:r w:rsidR="0016270C">
        <w:rPr>
          <w:rFonts w:asciiTheme="minorHAnsi" w:hAnsiTheme="minorHAnsi" w:cstheme="minorHAnsi"/>
        </w:rPr>
        <w:t>5</w:t>
      </w:r>
      <w:r w:rsidRPr="00A72D6D">
        <w:rPr>
          <w:rFonts w:asciiTheme="minorHAnsi" w:hAnsiTheme="minorHAnsi" w:cstheme="minorHAnsi"/>
        </w:rPr>
        <w:t> variants, is currently listed at a unit price of $</w:t>
      </w:r>
      <w:r w:rsidR="0016270C">
        <w:rPr>
          <w:rFonts w:asciiTheme="minorHAnsi" w:hAnsiTheme="minorHAnsi" w:cstheme="minorHAnsi"/>
        </w:rPr>
        <w:t>4.674</w:t>
      </w:r>
      <w:r w:rsidRPr="00A72D6D">
        <w:rPr>
          <w:rFonts w:asciiTheme="minorHAnsi" w:hAnsiTheme="minorHAnsi" w:cstheme="minorHAnsi"/>
        </w:rPr>
        <w:t xml:space="preserve"> with a maximum monthly quantity of </w:t>
      </w:r>
      <w:r w:rsidR="0016270C">
        <w:rPr>
          <w:rFonts w:asciiTheme="minorHAnsi" w:hAnsiTheme="minorHAnsi" w:cstheme="minorHAnsi"/>
        </w:rPr>
        <w:t>40</w:t>
      </w:r>
      <w:r w:rsidRPr="00A72D6D">
        <w:rPr>
          <w:rFonts w:asciiTheme="minorHAnsi" w:hAnsiTheme="minorHAnsi" w:cstheme="minorHAnsi"/>
        </w:rPr>
        <w:t xml:space="preserve"> units. </w:t>
      </w:r>
    </w:p>
    <w:p w14:paraId="114CD6A5" w14:textId="56B554AA" w:rsidR="00A72D6D" w:rsidRPr="00B2328B" w:rsidRDefault="00A72D6D" w:rsidP="00AA42CC">
      <w:pPr>
        <w:pStyle w:val="Heading2"/>
        <w:spacing w:before="120" w:after="120"/>
        <w:rPr>
          <w:rStyle w:val="Strong"/>
          <w:b w:val="0"/>
          <w:bCs w:val="0"/>
        </w:rPr>
      </w:pPr>
      <w:r w:rsidRPr="00B2328B">
        <w:rPr>
          <w:rStyle w:val="Strong"/>
          <w:b w:val="0"/>
          <w:bCs w:val="0"/>
        </w:rPr>
        <w:t>Substitute products</w:t>
      </w:r>
    </w:p>
    <w:p w14:paraId="4BD33336" w14:textId="1D13D139" w:rsidR="00A72D6D" w:rsidRPr="00A72D6D" w:rsidRDefault="007517C7" w:rsidP="00AA42CC">
      <w:pPr>
        <w:autoSpaceDE w:val="0"/>
        <w:autoSpaceDN w:val="0"/>
        <w:adjustRightInd w:val="0"/>
        <w:spacing w:before="120" w:after="120"/>
        <w:rPr>
          <w:rFonts w:asciiTheme="minorHAnsi" w:hAnsiTheme="minorHAnsi" w:cstheme="minorHAnsi"/>
        </w:rPr>
      </w:pPr>
      <w:r w:rsidRPr="007517C7">
        <w:rPr>
          <w:rFonts w:asciiTheme="minorHAnsi" w:hAnsiTheme="minorHAnsi" w:cstheme="minorHAnsi"/>
        </w:rPr>
        <w:t>ConvaTec</w:t>
      </w:r>
      <w:r w:rsidR="0016270C">
        <w:rPr>
          <w:rFonts w:asciiTheme="minorHAnsi" w:hAnsiTheme="minorHAnsi" w:cstheme="minorHAnsi"/>
        </w:rPr>
        <w:t xml:space="preserve"> </w:t>
      </w:r>
      <w:r w:rsidR="0016270C" w:rsidRPr="007517C7">
        <w:rPr>
          <w:rFonts w:asciiTheme="minorHAnsi" w:hAnsiTheme="minorHAnsi" w:cstheme="minorHAnsi"/>
        </w:rPr>
        <w:t>Active Life</w:t>
      </w:r>
      <w:r w:rsidR="0016270C">
        <w:rPr>
          <w:rFonts w:asciiTheme="minorHAnsi" w:hAnsiTheme="minorHAnsi" w:cstheme="minorHAnsi"/>
        </w:rPr>
        <w:t>:</w:t>
      </w:r>
      <w:r w:rsidR="00A72D6D" w:rsidRPr="00A72D6D">
        <w:rPr>
          <w:rFonts w:asciiTheme="minorHAnsi" w:hAnsiTheme="minorHAnsi" w:cstheme="minorHAnsi"/>
        </w:rPr>
        <w:t xml:space="preserve"> </w:t>
      </w:r>
      <w:r w:rsidR="0016270C">
        <w:rPr>
          <w:rFonts w:asciiTheme="minorHAnsi" w:hAnsiTheme="minorHAnsi" w:cstheme="minorHAnsi"/>
        </w:rPr>
        <w:t xml:space="preserve">SAS Code: </w:t>
      </w:r>
      <w:r w:rsidR="0016270C" w:rsidRPr="0016270C">
        <w:rPr>
          <w:rFonts w:asciiTheme="minorHAnsi" w:hAnsiTheme="minorHAnsi" w:cstheme="minorHAnsi"/>
        </w:rPr>
        <w:t xml:space="preserve">3661Q </w:t>
      </w:r>
      <w:r w:rsidR="00A72D6D" w:rsidRPr="00A72D6D">
        <w:rPr>
          <w:rFonts w:asciiTheme="minorHAnsi" w:hAnsiTheme="minorHAnsi" w:cstheme="minorHAnsi"/>
        </w:rPr>
        <w:t xml:space="preserve">(Company code: </w:t>
      </w:r>
      <w:r w:rsidR="0016270C">
        <w:rPr>
          <w:rFonts w:asciiTheme="minorHAnsi" w:hAnsiTheme="minorHAnsi" w:cstheme="minorHAnsi"/>
        </w:rPr>
        <w:t>64927</w:t>
      </w:r>
      <w:r w:rsidR="00A72D6D" w:rsidRPr="00A72D6D">
        <w:rPr>
          <w:rFonts w:asciiTheme="minorHAnsi" w:hAnsiTheme="minorHAnsi" w:cstheme="minorHAnsi"/>
        </w:rPr>
        <w:t xml:space="preserve">) </w:t>
      </w:r>
    </w:p>
    <w:p w14:paraId="00606C19" w14:textId="0F50CBF9" w:rsidR="00A72D6D" w:rsidRPr="00B2328B" w:rsidRDefault="00A72D6D" w:rsidP="00AA42CC">
      <w:pPr>
        <w:pStyle w:val="Heading2"/>
        <w:spacing w:before="120" w:after="120"/>
        <w:rPr>
          <w:rStyle w:val="Strong"/>
          <w:b w:val="0"/>
          <w:bCs w:val="0"/>
        </w:rPr>
      </w:pPr>
      <w:r w:rsidRPr="00B2328B">
        <w:rPr>
          <w:rStyle w:val="Strong"/>
          <w:b w:val="0"/>
          <w:bCs w:val="0"/>
        </w:rPr>
        <w:t>Variant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A72D6D" w:rsidRPr="00A72D6D" w14:paraId="5A6A5ACC" w14:textId="77777777" w:rsidTr="003E3195">
        <w:tc>
          <w:tcPr>
            <w:tcW w:w="2743" w:type="dxa"/>
          </w:tcPr>
          <w:p w14:paraId="0E1FA785" w14:textId="77777777" w:rsidR="00A72D6D" w:rsidRPr="00A72D6D" w:rsidRDefault="00A72D6D" w:rsidP="001A32A5">
            <w:pPr>
              <w:rPr>
                <w:rFonts w:asciiTheme="minorHAnsi" w:hAnsiTheme="minorHAnsi" w:cstheme="minorHAnsi"/>
                <w:b/>
              </w:rPr>
            </w:pPr>
            <w:r w:rsidRPr="00A72D6D">
              <w:rPr>
                <w:rFonts w:asciiTheme="minorHAnsi" w:hAnsiTheme="minorHAnsi" w:cstheme="minorHAnsi"/>
                <w:b/>
              </w:rPr>
              <w:t>Product Code</w:t>
            </w:r>
          </w:p>
        </w:tc>
        <w:tc>
          <w:tcPr>
            <w:tcW w:w="6153" w:type="dxa"/>
          </w:tcPr>
          <w:p w14:paraId="6F6A41C7" w14:textId="77777777" w:rsidR="00A72D6D" w:rsidRPr="00A72D6D" w:rsidRDefault="00A72D6D" w:rsidP="001A32A5">
            <w:pPr>
              <w:rPr>
                <w:rFonts w:asciiTheme="minorHAnsi" w:hAnsiTheme="minorHAnsi" w:cstheme="minorHAnsi"/>
                <w:b/>
              </w:rPr>
            </w:pPr>
            <w:r w:rsidRPr="00A72D6D">
              <w:rPr>
                <w:rFonts w:asciiTheme="minorHAnsi" w:hAnsiTheme="minorHAnsi" w:cstheme="minorHAnsi"/>
                <w:b/>
              </w:rPr>
              <w:t>Description</w:t>
            </w:r>
          </w:p>
        </w:tc>
      </w:tr>
      <w:tr w:rsidR="00A72D6D" w:rsidRPr="00A72D6D" w14:paraId="0781AF8B" w14:textId="77777777" w:rsidTr="003E3195">
        <w:tc>
          <w:tcPr>
            <w:tcW w:w="2743" w:type="dxa"/>
          </w:tcPr>
          <w:p w14:paraId="3D2A188E" w14:textId="15A15D25" w:rsidR="00A72D6D" w:rsidRPr="00A72D6D" w:rsidRDefault="0016270C" w:rsidP="001A32A5">
            <w:pPr>
              <w:rPr>
                <w:rFonts w:asciiTheme="minorHAnsi" w:hAnsiTheme="minorHAnsi" w:cstheme="minorHAnsi"/>
              </w:rPr>
            </w:pPr>
            <w:r w:rsidRPr="0016270C">
              <w:rPr>
                <w:rFonts w:asciiTheme="minorHAnsi" w:hAnsiTheme="minorHAnsi" w:cstheme="minorHAnsi"/>
              </w:rPr>
              <w:t>64931</w:t>
            </w:r>
          </w:p>
        </w:tc>
        <w:tc>
          <w:tcPr>
            <w:tcW w:w="6153" w:type="dxa"/>
          </w:tcPr>
          <w:p w14:paraId="12FCCE44" w14:textId="46707A2B" w:rsidR="00A72D6D" w:rsidRPr="00A72D6D" w:rsidRDefault="0016270C" w:rsidP="001A32A5">
            <w:pPr>
              <w:rPr>
                <w:rFonts w:asciiTheme="minorHAnsi" w:hAnsiTheme="minorHAnsi" w:cstheme="minorHAnsi"/>
              </w:rPr>
            </w:pPr>
            <w:r w:rsidRPr="007517C7">
              <w:rPr>
                <w:rFonts w:asciiTheme="minorHAnsi" w:hAnsiTheme="minorHAnsi" w:cstheme="minorHAnsi"/>
              </w:rPr>
              <w:t>ConvaTec Active Life</w:t>
            </w:r>
            <w:r>
              <w:rPr>
                <w:rFonts w:asciiTheme="minorHAnsi" w:hAnsiTheme="minorHAnsi" w:cstheme="minorHAnsi"/>
              </w:rPr>
              <w:t>, 45mm</w:t>
            </w:r>
          </w:p>
        </w:tc>
      </w:tr>
    </w:tbl>
    <w:p w14:paraId="15381AC0" w14:textId="277B5803" w:rsidR="00A72D6D" w:rsidRPr="00B2328B" w:rsidRDefault="00A72D6D" w:rsidP="00AA42CC">
      <w:pPr>
        <w:pStyle w:val="Heading2"/>
        <w:spacing w:before="120" w:after="120"/>
        <w:rPr>
          <w:rStyle w:val="Strong"/>
          <w:b w:val="0"/>
          <w:bCs w:val="0"/>
        </w:rPr>
      </w:pPr>
      <w:r w:rsidRPr="00B2328B">
        <w:rPr>
          <w:rStyle w:val="Strong"/>
          <w:b w:val="0"/>
          <w:bCs w:val="0"/>
        </w:rPr>
        <w:t>Background</w:t>
      </w:r>
    </w:p>
    <w:p w14:paraId="2466F485" w14:textId="5E6CEC6D" w:rsidR="00A72D6D" w:rsidRPr="00A72D6D" w:rsidRDefault="00A72D6D" w:rsidP="00AA42CC">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16270C">
        <w:rPr>
          <w:rFonts w:asciiTheme="minorHAnsi" w:hAnsiTheme="minorHAnsi" w:cstheme="minorHAnsi"/>
        </w:rPr>
        <w:t>1 April 2011</w:t>
      </w:r>
      <w:r w:rsidRPr="00A72D6D">
        <w:rPr>
          <w:rFonts w:asciiTheme="minorHAnsi" w:hAnsiTheme="minorHAnsi" w:cstheme="minorHAnsi"/>
        </w:rPr>
        <w:t xml:space="preserve">.  </w:t>
      </w:r>
    </w:p>
    <w:p w14:paraId="1CBF51B5" w14:textId="73A25D07" w:rsidR="00A72D6D" w:rsidRPr="00C86F83" w:rsidRDefault="00A72D6D" w:rsidP="00AA42CC">
      <w:pPr>
        <w:pStyle w:val="Heading2"/>
        <w:spacing w:before="120" w:after="120"/>
        <w:rPr>
          <w:rStyle w:val="Strong"/>
          <w:b w:val="0"/>
          <w:bCs w:val="0"/>
        </w:rPr>
      </w:pPr>
      <w:r w:rsidRPr="00C86F83">
        <w:rPr>
          <w:rStyle w:val="Strong"/>
          <w:b w:val="0"/>
          <w:bCs w:val="0"/>
        </w:rPr>
        <w:t>Clinical Place for the Product</w:t>
      </w:r>
    </w:p>
    <w:p w14:paraId="72AE59DA" w14:textId="77777777" w:rsidR="00A72D6D" w:rsidRPr="00A72D6D" w:rsidRDefault="00A72D6D" w:rsidP="00AA42CC">
      <w:pPr>
        <w:spacing w:before="120" w:after="120"/>
        <w:rPr>
          <w:rFonts w:asciiTheme="minorHAnsi" w:hAnsiTheme="minorHAnsi" w:cstheme="minorHAnsi"/>
          <w:b/>
        </w:rPr>
      </w:pPr>
      <w:r w:rsidRPr="00A72D6D">
        <w:rPr>
          <w:rFonts w:asciiTheme="minorHAnsi" w:hAnsiTheme="minorHAnsi" w:cstheme="minorHAnsi"/>
        </w:rPr>
        <w:t>Not applicable.</w:t>
      </w:r>
    </w:p>
    <w:p w14:paraId="25B9FCE1" w14:textId="30778BD8" w:rsidR="00A72D6D" w:rsidRPr="00B2328B" w:rsidRDefault="00A72D6D" w:rsidP="00AA42CC">
      <w:pPr>
        <w:pStyle w:val="Heading2"/>
        <w:spacing w:before="120" w:after="120"/>
        <w:rPr>
          <w:rStyle w:val="Strong"/>
          <w:b w:val="0"/>
          <w:bCs w:val="0"/>
        </w:rPr>
      </w:pPr>
      <w:r w:rsidRPr="00B2328B">
        <w:rPr>
          <w:rStyle w:val="Strong"/>
          <w:b w:val="0"/>
          <w:bCs w:val="0"/>
        </w:rPr>
        <w:t>Financial Analysis</w:t>
      </w:r>
    </w:p>
    <w:p w14:paraId="6B2700CD" w14:textId="30588727" w:rsidR="00A72D6D" w:rsidRPr="00A72D6D" w:rsidRDefault="00A72D6D" w:rsidP="00AA42CC">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16270C">
        <w:rPr>
          <w:rFonts w:asciiTheme="minorHAnsi" w:hAnsiTheme="minorHAnsi" w:cstheme="minorHAnsi"/>
        </w:rPr>
        <w:t xml:space="preserve">subgroup </w:t>
      </w:r>
      <w:r w:rsidR="0016270C" w:rsidRPr="0016270C">
        <w:rPr>
          <w:rFonts w:asciiTheme="minorHAnsi" w:hAnsiTheme="minorHAnsi" w:cstheme="minorHAnsi"/>
        </w:rPr>
        <w:t>3</w:t>
      </w:r>
      <w:r w:rsidRPr="0016270C">
        <w:rPr>
          <w:rFonts w:asciiTheme="minorHAnsi" w:hAnsiTheme="minorHAnsi" w:cstheme="minorHAnsi"/>
        </w:rPr>
        <w:t>(</w:t>
      </w:r>
      <w:r w:rsidR="0016270C" w:rsidRPr="0016270C">
        <w:rPr>
          <w:rFonts w:asciiTheme="minorHAnsi" w:hAnsiTheme="minorHAnsi" w:cstheme="minorHAnsi"/>
        </w:rPr>
        <w:t>a</w:t>
      </w:r>
      <w:r w:rsidRPr="0016270C">
        <w:rPr>
          <w:rFonts w:asciiTheme="minorHAnsi" w:hAnsiTheme="minorHAnsi" w:cstheme="minorHAnsi"/>
        </w:rPr>
        <w:t>) of the</w:t>
      </w:r>
      <w:r w:rsidRPr="00A72D6D">
        <w:rPr>
          <w:rFonts w:asciiTheme="minorHAnsi" w:hAnsiTheme="minorHAnsi" w:cstheme="minorHAnsi"/>
        </w:rPr>
        <w:t xml:space="preserve"> SAS Schedule at the same cost and maximum monthly quantity. It is unlikely there would be any budgetary impact for the SAS as a consequence of deleting one variant of the product.</w:t>
      </w:r>
    </w:p>
    <w:p w14:paraId="5256BA19" w14:textId="3EAFAE7C" w:rsidR="00A72D6D" w:rsidRPr="00B2328B" w:rsidRDefault="00A72D6D" w:rsidP="00AA42CC">
      <w:pPr>
        <w:pStyle w:val="Heading2"/>
        <w:spacing w:before="120" w:after="120"/>
        <w:rPr>
          <w:rStyle w:val="Strong"/>
          <w:b w:val="0"/>
          <w:bCs w:val="0"/>
        </w:rPr>
      </w:pPr>
      <w:r w:rsidRPr="00B2328B">
        <w:rPr>
          <w:rStyle w:val="Strong"/>
          <w:b w:val="0"/>
          <w:bCs w:val="0"/>
        </w:rPr>
        <w:t>Recommendation</w:t>
      </w:r>
    </w:p>
    <w:p w14:paraId="642E3436" w14:textId="08283D3D" w:rsidR="00A72D6D" w:rsidRPr="00A72D6D" w:rsidRDefault="00A72D6D" w:rsidP="00AA42CC">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The Panel secretariat, noting equivalent products remained on the Schedule, recommended the deletion of one variant from the product range (</w:t>
      </w:r>
      <w:r w:rsidR="0016270C">
        <w:rPr>
          <w:rFonts w:asciiTheme="minorHAnsi" w:hAnsiTheme="minorHAnsi" w:cstheme="minorHAnsi"/>
        </w:rPr>
        <w:t>5</w:t>
      </w:r>
      <w:r w:rsidRPr="00A72D6D">
        <w:rPr>
          <w:rFonts w:asciiTheme="minorHAnsi" w:hAnsiTheme="minorHAnsi" w:cstheme="minorHAnsi"/>
        </w:rPr>
        <w:t xml:space="preserve"> variants) </w:t>
      </w:r>
      <w:r w:rsidR="00AA42CC">
        <w:rPr>
          <w:rFonts w:asciiTheme="minorHAnsi" w:hAnsiTheme="minorHAnsi" w:cstheme="minorHAnsi"/>
        </w:rPr>
        <w:t>of</w:t>
      </w:r>
      <w:r w:rsidR="00AA42CC" w:rsidRPr="00A72D6D">
        <w:rPr>
          <w:rFonts w:asciiTheme="minorHAnsi" w:hAnsiTheme="minorHAnsi" w:cstheme="minorHAnsi"/>
        </w:rPr>
        <w:t xml:space="preserve"> </w:t>
      </w:r>
      <w:r w:rsidR="007517C7" w:rsidRPr="007517C7">
        <w:rPr>
          <w:rFonts w:asciiTheme="minorHAnsi" w:hAnsiTheme="minorHAnsi" w:cstheme="minorHAnsi"/>
        </w:rPr>
        <w:t xml:space="preserve">ConvaTec Active </w:t>
      </w:r>
      <w:r w:rsidR="00403ED1">
        <w:rPr>
          <w:rFonts w:asciiTheme="minorHAnsi" w:hAnsiTheme="minorHAnsi" w:cstheme="minorHAnsi"/>
        </w:rPr>
        <w:t>(</w:t>
      </w:r>
      <w:r w:rsidR="0016270C" w:rsidRPr="007517C7">
        <w:rPr>
          <w:rFonts w:asciiTheme="minorHAnsi" w:hAnsiTheme="minorHAnsi" w:cstheme="minorHAnsi"/>
        </w:rPr>
        <w:t>SAS</w:t>
      </w:r>
      <w:r w:rsidR="00AA42CC">
        <w:rPr>
          <w:rFonts w:asciiTheme="minorHAnsi" w:hAnsiTheme="minorHAnsi" w:cstheme="minorHAnsi"/>
        </w:rPr>
        <w:t> </w:t>
      </w:r>
      <w:r w:rsidR="0016270C" w:rsidRPr="007517C7">
        <w:rPr>
          <w:rFonts w:asciiTheme="minorHAnsi" w:hAnsiTheme="minorHAnsi" w:cstheme="minorHAnsi"/>
        </w:rPr>
        <w:t>Code</w:t>
      </w:r>
      <w:r w:rsidR="00AA42CC">
        <w:rPr>
          <w:rFonts w:asciiTheme="minorHAnsi" w:hAnsiTheme="minorHAnsi" w:cstheme="minorHAnsi"/>
        </w:rPr>
        <w:t> </w:t>
      </w:r>
      <w:r w:rsidR="0016270C" w:rsidRPr="007517C7">
        <w:rPr>
          <w:rFonts w:asciiTheme="minorHAnsi" w:hAnsiTheme="minorHAnsi" w:cstheme="minorHAnsi"/>
        </w:rPr>
        <w:t xml:space="preserve">3661Q) in subgroup 3(a) </w:t>
      </w:r>
      <w:r w:rsidRPr="00A72D6D">
        <w:rPr>
          <w:rFonts w:asciiTheme="minorHAnsi" w:hAnsiTheme="minorHAnsi" w:cstheme="minorHAnsi"/>
        </w:rPr>
        <w:t xml:space="preserve">of the SAS Schedule. The Panel noted the secretariat’s recommendation at the </w:t>
      </w:r>
      <w:r w:rsidR="001E2495">
        <w:rPr>
          <w:rFonts w:asciiTheme="minorHAnsi" w:hAnsiTheme="minorHAnsi" w:cstheme="minorHAnsi"/>
        </w:rPr>
        <w:t>May 2023</w:t>
      </w:r>
      <w:r w:rsidRPr="00A72D6D">
        <w:rPr>
          <w:rFonts w:asciiTheme="minorHAnsi" w:hAnsiTheme="minorHAnsi" w:cstheme="minorHAnsi"/>
        </w:rPr>
        <w:t xml:space="preserve"> meeting.</w:t>
      </w:r>
    </w:p>
    <w:p w14:paraId="5B95E15E" w14:textId="20A9EF9C" w:rsidR="00A72D6D" w:rsidRPr="00A72D6D" w:rsidRDefault="007517C7" w:rsidP="00AA42CC">
      <w:pPr>
        <w:spacing w:before="120" w:after="120"/>
        <w:rPr>
          <w:rFonts w:asciiTheme="minorHAnsi" w:hAnsiTheme="minorHAnsi" w:cstheme="minorHAnsi"/>
        </w:rPr>
      </w:pPr>
      <w:r w:rsidRPr="007517C7">
        <w:rPr>
          <w:rFonts w:asciiTheme="minorHAnsi" w:eastAsia="Arial Unicode MS" w:hAnsiTheme="minorHAnsi"/>
        </w:rPr>
        <w:t>ConvaTec</w:t>
      </w:r>
      <w:r w:rsidR="00A72D6D" w:rsidRPr="007517C7">
        <w:rPr>
          <w:rFonts w:asciiTheme="minorHAnsi" w:hAnsiTheme="minorHAnsi" w:cstheme="minorHAnsi"/>
        </w:rPr>
        <w:t xml:space="preserve"> is to advise</w:t>
      </w:r>
      <w:r w:rsidR="00A72D6D" w:rsidRPr="00A72D6D">
        <w:rPr>
          <w:rFonts w:asciiTheme="minorHAnsi" w:hAnsiTheme="minorHAnsi" w:cstheme="minorHAnsi"/>
        </w:rPr>
        <w:t xml:space="preserve"> stoma associations, ostomates, stomal therapy nurses and the Australian Council of Stoma Associations of the deletion. A period of approximately 6 months from the date of the recommendation (</w:t>
      </w:r>
      <w:r w:rsidR="00940D61">
        <w:rPr>
          <w:rFonts w:asciiTheme="minorHAnsi" w:hAnsiTheme="minorHAnsi" w:cstheme="minorHAnsi"/>
        </w:rPr>
        <w:t>2</w:t>
      </w:r>
      <w:r w:rsidR="001E2495">
        <w:rPr>
          <w:rFonts w:asciiTheme="minorHAnsi" w:hAnsiTheme="minorHAnsi" w:cstheme="minorHAnsi"/>
        </w:rPr>
        <w:t xml:space="preserve"> May 2023</w:t>
      </w:r>
      <w:r w:rsidR="00A72D6D" w:rsidRPr="00A72D6D">
        <w:rPr>
          <w:rFonts w:asciiTheme="minorHAnsi" w:hAnsiTheme="minorHAnsi" w:cstheme="minorHAnsi"/>
        </w:rPr>
        <w:t>) should be given to allow users of the product to seek a suitable alternative and to enable stoma associations to manage their stock levels.</w:t>
      </w:r>
    </w:p>
    <w:p w14:paraId="1FF3C69D" w14:textId="03821B69" w:rsidR="00A72D6D" w:rsidRPr="00B2328B" w:rsidRDefault="00A72D6D" w:rsidP="00AA42CC">
      <w:pPr>
        <w:pStyle w:val="Heading2"/>
        <w:spacing w:before="120" w:after="120"/>
        <w:rPr>
          <w:rStyle w:val="Strong"/>
          <w:b w:val="0"/>
          <w:bCs w:val="0"/>
        </w:rPr>
      </w:pPr>
      <w:r w:rsidRPr="00B2328B">
        <w:rPr>
          <w:rStyle w:val="Strong"/>
          <w:b w:val="0"/>
          <w:bCs w:val="0"/>
        </w:rPr>
        <w:t>Context for Recommendation</w:t>
      </w:r>
    </w:p>
    <w:p w14:paraId="66174B5A" w14:textId="77777777" w:rsidR="00A72D6D" w:rsidRPr="00A72D6D" w:rsidRDefault="00A72D6D" w:rsidP="00AA42CC">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p w14:paraId="26B29F21" w14:textId="15F8A060" w:rsidR="00A72D6D" w:rsidRDefault="00A72D6D" w:rsidP="00AA42CC">
      <w:pPr>
        <w:pStyle w:val="Heading2"/>
        <w:spacing w:before="120" w:after="120"/>
        <w:rPr>
          <w:rStyle w:val="Strong"/>
          <w:b w:val="0"/>
          <w:bCs w:val="0"/>
        </w:rPr>
      </w:pPr>
      <w:r w:rsidRPr="00B2328B">
        <w:rPr>
          <w:rStyle w:val="Strong"/>
          <w:b w:val="0"/>
          <w:bCs w:val="0"/>
        </w:rPr>
        <w:t>Applicant’s Comment</w:t>
      </w:r>
    </w:p>
    <w:p w14:paraId="56974D74" w14:textId="057F9093" w:rsidR="00532DC2" w:rsidRDefault="00532DC2" w:rsidP="00532DC2">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7E2D4063" w14:textId="77777777" w:rsidR="00532DC2" w:rsidRPr="00532DC2" w:rsidRDefault="00532DC2" w:rsidP="00532DC2"/>
    <w:p w14:paraId="3B60EB67" w14:textId="30A3FBD9" w:rsidR="007517C7" w:rsidRPr="00B2328B" w:rsidRDefault="00A72D6D" w:rsidP="00AA42CC">
      <w:pPr>
        <w:pStyle w:val="Heading1"/>
        <w:spacing w:before="120" w:after="120"/>
        <w:jc w:val="center"/>
        <w:rPr>
          <w:rStyle w:val="Strong"/>
          <w:b w:val="0"/>
          <w:bCs w:val="0"/>
        </w:rPr>
      </w:pPr>
      <w:r w:rsidRPr="006458E4">
        <w:rPr>
          <w:rStyle w:val="Strong"/>
        </w:rPr>
        <w:br w:type="page"/>
      </w:r>
      <w:bookmarkStart w:id="1" w:name="_Toc129868207"/>
      <w:r w:rsidR="007517C7" w:rsidRPr="007517C7">
        <w:rPr>
          <w:rStyle w:val="Strong"/>
          <w:b w:val="0"/>
          <w:bCs w:val="0"/>
        </w:rPr>
        <w:lastRenderedPageBreak/>
        <w:t xml:space="preserve">ConvaTec Esteem Synergy </w:t>
      </w:r>
      <w:r w:rsidR="007517C7" w:rsidRPr="00B2328B">
        <w:rPr>
          <w:rStyle w:val="Strong"/>
          <w:b w:val="0"/>
          <w:bCs w:val="0"/>
        </w:rPr>
        <w:t xml:space="preserve">– </w:t>
      </w:r>
      <w:r w:rsidR="007517C7">
        <w:rPr>
          <w:rStyle w:val="Strong"/>
          <w:b w:val="0"/>
          <w:bCs w:val="0"/>
        </w:rPr>
        <w:t>CC</w:t>
      </w:r>
      <w:r w:rsidR="007517C7" w:rsidRPr="00B2328B">
        <w:rPr>
          <w:rStyle w:val="Strong"/>
          <w:b w:val="0"/>
          <w:bCs w:val="0"/>
        </w:rPr>
        <w:t>#0</w:t>
      </w:r>
      <w:r w:rsidR="007517C7">
        <w:rPr>
          <w:rStyle w:val="Strong"/>
          <w:b w:val="0"/>
          <w:bCs w:val="0"/>
        </w:rPr>
        <w:t>2MAY</w:t>
      </w:r>
      <w:r w:rsidR="007517C7" w:rsidRPr="00B2328B">
        <w:rPr>
          <w:rStyle w:val="Strong"/>
          <w:b w:val="0"/>
          <w:bCs w:val="0"/>
        </w:rPr>
        <w:t>202</w:t>
      </w:r>
      <w:r w:rsidR="007517C7">
        <w:rPr>
          <w:rStyle w:val="Strong"/>
          <w:b w:val="0"/>
          <w:bCs w:val="0"/>
        </w:rPr>
        <w:t>3</w:t>
      </w:r>
      <w:bookmarkEnd w:id="1"/>
    </w:p>
    <w:p w14:paraId="1033A3D7" w14:textId="77777777" w:rsidR="007517C7" w:rsidRPr="00B2328B" w:rsidRDefault="007517C7" w:rsidP="00AA42CC">
      <w:pPr>
        <w:pStyle w:val="Heading2"/>
        <w:spacing w:before="120" w:after="120"/>
        <w:rPr>
          <w:rStyle w:val="Strong"/>
          <w:b w:val="0"/>
          <w:bCs w:val="0"/>
        </w:rPr>
      </w:pPr>
      <w:r w:rsidRPr="00B2328B">
        <w:rPr>
          <w:rStyle w:val="Strong"/>
          <w:b w:val="0"/>
          <w:bCs w:val="0"/>
        </w:rPr>
        <w:t>Proposed Deletion on the Stoma Appliance Scheme</w:t>
      </w:r>
    </w:p>
    <w:p w14:paraId="282130BF" w14:textId="0AC1F6D3"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ConvaTec</w:t>
      </w:r>
      <w:r w:rsidRPr="00A72D6D">
        <w:rPr>
          <w:rFonts w:asciiTheme="minorHAnsi" w:hAnsiTheme="minorHAnsi" w:cstheme="minorHAnsi"/>
        </w:rPr>
        <w:t xml:space="preserve">, sought the deletion </w:t>
      </w:r>
      <w:r w:rsidRPr="003F05A0">
        <w:rPr>
          <w:rFonts w:asciiTheme="minorHAnsi" w:hAnsiTheme="minorHAnsi" w:cstheme="minorHAnsi"/>
        </w:rPr>
        <w:t xml:space="preserve">of one variant </w:t>
      </w:r>
      <w:r w:rsidR="00AA42CC">
        <w:rPr>
          <w:rFonts w:asciiTheme="minorHAnsi" w:hAnsiTheme="minorHAnsi" w:cstheme="minorHAnsi"/>
        </w:rPr>
        <w:t>of</w:t>
      </w:r>
      <w:r w:rsidR="00AA42CC" w:rsidRPr="003F05A0">
        <w:rPr>
          <w:rFonts w:asciiTheme="minorHAnsi" w:hAnsiTheme="minorHAnsi" w:cstheme="minorHAnsi"/>
        </w:rPr>
        <w:t xml:space="preserve"> </w:t>
      </w:r>
      <w:r w:rsidRPr="003F05A0">
        <w:rPr>
          <w:rFonts w:asciiTheme="minorHAnsi" w:hAnsiTheme="minorHAnsi" w:cstheme="minorHAnsi"/>
        </w:rPr>
        <w:t>the current listing of ConvaTec</w:t>
      </w:r>
      <w:r w:rsidR="0016270C" w:rsidRPr="003F05A0">
        <w:rPr>
          <w:rFonts w:asciiTheme="minorHAnsi" w:hAnsiTheme="minorHAnsi" w:cstheme="minorHAnsi"/>
        </w:rPr>
        <w:t xml:space="preserve"> Esteem Synergy</w:t>
      </w:r>
      <w:r w:rsidRPr="003F05A0">
        <w:rPr>
          <w:rFonts w:asciiTheme="minorHAnsi" w:eastAsia="Arial Unicode MS" w:hAnsiTheme="minorHAnsi"/>
        </w:rPr>
        <w:t xml:space="preserve"> </w:t>
      </w:r>
      <w:r w:rsidRPr="003F05A0">
        <w:rPr>
          <w:rFonts w:asciiTheme="minorHAnsi" w:hAnsiTheme="minorHAnsi" w:cstheme="minorHAnsi"/>
        </w:rPr>
        <w:t xml:space="preserve">(SAS Code </w:t>
      </w:r>
      <w:r w:rsidR="0016270C" w:rsidRPr="003F05A0">
        <w:rPr>
          <w:rFonts w:asciiTheme="minorHAnsi" w:hAnsiTheme="minorHAnsi" w:cstheme="minorHAnsi"/>
        </w:rPr>
        <w:t>3877C</w:t>
      </w:r>
      <w:r w:rsidRPr="003F05A0">
        <w:rPr>
          <w:rFonts w:asciiTheme="minorHAnsi" w:hAnsiTheme="minorHAnsi" w:cstheme="minorHAnsi"/>
        </w:rPr>
        <w:t xml:space="preserve">) in subgroup </w:t>
      </w:r>
      <w:r w:rsidR="003F05A0">
        <w:rPr>
          <w:rFonts w:asciiTheme="minorHAnsi" w:hAnsiTheme="minorHAnsi" w:cstheme="minorHAnsi"/>
        </w:rPr>
        <w:t>4</w:t>
      </w:r>
      <w:r w:rsidRPr="003F05A0">
        <w:rPr>
          <w:rFonts w:asciiTheme="minorHAnsi" w:hAnsiTheme="minorHAnsi" w:cstheme="minorHAnsi"/>
        </w:rPr>
        <w:t>(</w:t>
      </w:r>
      <w:r w:rsidR="003F05A0">
        <w:rPr>
          <w:rFonts w:asciiTheme="minorHAnsi" w:hAnsiTheme="minorHAnsi" w:cstheme="minorHAnsi"/>
        </w:rPr>
        <w:t>d</w:t>
      </w:r>
      <w:r w:rsidRPr="003F05A0">
        <w:rPr>
          <w:rFonts w:asciiTheme="minorHAnsi" w:hAnsiTheme="minorHAnsi" w:cstheme="minorHAnsi"/>
        </w:rPr>
        <w:t>) of the Stoma Appliance Scheme (SAS) Schedule, as it is being discontinued. The product, including</w:t>
      </w:r>
      <w:r w:rsidRPr="00A72D6D">
        <w:rPr>
          <w:rFonts w:asciiTheme="minorHAnsi" w:hAnsiTheme="minorHAnsi" w:cstheme="minorHAnsi"/>
        </w:rPr>
        <w:t xml:space="preserve"> </w:t>
      </w:r>
      <w:r w:rsidR="0016270C">
        <w:rPr>
          <w:rFonts w:asciiTheme="minorHAnsi" w:hAnsiTheme="minorHAnsi" w:cstheme="minorHAnsi"/>
        </w:rPr>
        <w:t>3</w:t>
      </w:r>
      <w:r w:rsidRPr="00A72D6D">
        <w:rPr>
          <w:rFonts w:asciiTheme="minorHAnsi" w:hAnsiTheme="minorHAnsi" w:cstheme="minorHAnsi"/>
        </w:rPr>
        <w:t> variants, is currently listed at a unit price of $</w:t>
      </w:r>
      <w:r w:rsidR="0016270C">
        <w:rPr>
          <w:rFonts w:asciiTheme="minorHAnsi" w:hAnsiTheme="minorHAnsi" w:cstheme="minorHAnsi"/>
        </w:rPr>
        <w:t>5.005</w:t>
      </w:r>
      <w:r w:rsidRPr="00A72D6D">
        <w:rPr>
          <w:rFonts w:asciiTheme="minorHAnsi" w:hAnsiTheme="minorHAnsi" w:cstheme="minorHAnsi"/>
        </w:rPr>
        <w:t xml:space="preserve"> with a maximum monthly quantity of </w:t>
      </w:r>
      <w:r w:rsidR="0016270C">
        <w:rPr>
          <w:rFonts w:asciiTheme="minorHAnsi" w:hAnsiTheme="minorHAnsi" w:cstheme="minorHAnsi"/>
        </w:rPr>
        <w:t>30</w:t>
      </w:r>
      <w:r w:rsidRPr="00A72D6D">
        <w:rPr>
          <w:rFonts w:asciiTheme="minorHAnsi" w:hAnsiTheme="minorHAnsi" w:cstheme="minorHAnsi"/>
        </w:rPr>
        <w:t xml:space="preserve"> units. </w:t>
      </w:r>
    </w:p>
    <w:p w14:paraId="1C57C75C" w14:textId="77777777" w:rsidR="007517C7" w:rsidRPr="00B2328B" w:rsidRDefault="007517C7" w:rsidP="00AA42CC">
      <w:pPr>
        <w:pStyle w:val="Heading2"/>
        <w:spacing w:before="120" w:after="120"/>
        <w:rPr>
          <w:rStyle w:val="Strong"/>
          <w:b w:val="0"/>
          <w:bCs w:val="0"/>
        </w:rPr>
      </w:pPr>
      <w:r w:rsidRPr="00B2328B">
        <w:rPr>
          <w:rStyle w:val="Strong"/>
          <w:b w:val="0"/>
          <w:bCs w:val="0"/>
        </w:rPr>
        <w:t>Substitute products</w:t>
      </w:r>
    </w:p>
    <w:p w14:paraId="6E87E232" w14:textId="4E26AFD4" w:rsidR="007517C7" w:rsidRPr="00A72D6D" w:rsidRDefault="003F05A0" w:rsidP="00AA42CC">
      <w:pPr>
        <w:autoSpaceDE w:val="0"/>
        <w:autoSpaceDN w:val="0"/>
        <w:adjustRightInd w:val="0"/>
        <w:spacing w:before="120" w:after="120"/>
        <w:rPr>
          <w:rFonts w:asciiTheme="minorHAnsi" w:hAnsiTheme="minorHAnsi" w:cstheme="minorHAnsi"/>
        </w:rPr>
      </w:pPr>
      <w:r>
        <w:rPr>
          <w:rFonts w:asciiTheme="minorHAnsi" w:hAnsiTheme="minorHAnsi" w:cstheme="minorHAnsi"/>
        </w:rPr>
        <w:t xml:space="preserve">No substitute product </w:t>
      </w:r>
      <w:r w:rsidR="00AA42CC">
        <w:rPr>
          <w:rFonts w:asciiTheme="minorHAnsi" w:hAnsiTheme="minorHAnsi" w:cstheme="minorHAnsi"/>
        </w:rPr>
        <w:t>nominated</w:t>
      </w:r>
      <w:r w:rsidR="00403ED1">
        <w:rPr>
          <w:rFonts w:asciiTheme="minorHAnsi" w:hAnsiTheme="minorHAnsi" w:cstheme="minorHAnsi"/>
        </w:rPr>
        <w:t>.</w:t>
      </w:r>
      <w:r>
        <w:rPr>
          <w:rFonts w:asciiTheme="minorHAnsi" w:hAnsiTheme="minorHAnsi" w:cstheme="minorHAnsi"/>
        </w:rPr>
        <w:t xml:space="preserve"> </w:t>
      </w:r>
    </w:p>
    <w:p w14:paraId="6DFD86D5" w14:textId="77777777" w:rsidR="007517C7" w:rsidRPr="00B2328B" w:rsidRDefault="007517C7" w:rsidP="00AA42CC">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7517C7" w:rsidRPr="00A72D6D" w14:paraId="032C9FC1" w14:textId="77777777" w:rsidTr="00593E3B">
        <w:tc>
          <w:tcPr>
            <w:tcW w:w="2743" w:type="dxa"/>
          </w:tcPr>
          <w:p w14:paraId="322A7E29"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Product Code</w:t>
            </w:r>
          </w:p>
        </w:tc>
        <w:tc>
          <w:tcPr>
            <w:tcW w:w="6153" w:type="dxa"/>
          </w:tcPr>
          <w:p w14:paraId="2336AA36"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Description</w:t>
            </w:r>
          </w:p>
        </w:tc>
      </w:tr>
      <w:tr w:rsidR="007517C7" w:rsidRPr="00A72D6D" w14:paraId="5448D68F" w14:textId="77777777" w:rsidTr="00593E3B">
        <w:tc>
          <w:tcPr>
            <w:tcW w:w="2743" w:type="dxa"/>
          </w:tcPr>
          <w:p w14:paraId="61F96330" w14:textId="5CCF5AE4" w:rsidR="007517C7" w:rsidRPr="00A72D6D" w:rsidRDefault="0016270C" w:rsidP="00593E3B">
            <w:pPr>
              <w:rPr>
                <w:rFonts w:asciiTheme="minorHAnsi" w:hAnsiTheme="minorHAnsi" w:cstheme="minorHAnsi"/>
              </w:rPr>
            </w:pPr>
            <w:r>
              <w:rPr>
                <w:rFonts w:asciiTheme="minorHAnsi" w:hAnsiTheme="minorHAnsi" w:cstheme="minorHAnsi"/>
              </w:rPr>
              <w:t>403948</w:t>
            </w:r>
          </w:p>
        </w:tc>
        <w:tc>
          <w:tcPr>
            <w:tcW w:w="6153" w:type="dxa"/>
          </w:tcPr>
          <w:p w14:paraId="375F0B7F" w14:textId="72A8C8E5" w:rsidR="007517C7" w:rsidRPr="00A72D6D" w:rsidRDefault="003F05A0" w:rsidP="00593E3B">
            <w:pPr>
              <w:rPr>
                <w:rFonts w:asciiTheme="minorHAnsi" w:hAnsiTheme="minorHAnsi" w:cstheme="minorHAnsi"/>
              </w:rPr>
            </w:pPr>
            <w:r w:rsidRPr="003F05A0">
              <w:rPr>
                <w:rFonts w:asciiTheme="minorHAnsi" w:hAnsiTheme="minorHAnsi" w:cstheme="minorHAnsi"/>
              </w:rPr>
              <w:t>ConvaTec Esteem Synergy</w:t>
            </w:r>
            <w:r>
              <w:rPr>
                <w:rFonts w:asciiTheme="minorHAnsi" w:hAnsiTheme="minorHAnsi" w:cstheme="minorHAnsi"/>
              </w:rPr>
              <w:t>, 61mm</w:t>
            </w:r>
          </w:p>
        </w:tc>
      </w:tr>
    </w:tbl>
    <w:p w14:paraId="095C1A79" w14:textId="77777777" w:rsidR="007517C7" w:rsidRPr="00B2328B" w:rsidRDefault="007517C7" w:rsidP="00AA42CC">
      <w:pPr>
        <w:pStyle w:val="Heading2"/>
        <w:spacing w:before="120" w:after="120"/>
        <w:rPr>
          <w:rStyle w:val="Strong"/>
          <w:b w:val="0"/>
          <w:bCs w:val="0"/>
        </w:rPr>
      </w:pPr>
      <w:r w:rsidRPr="00B2328B">
        <w:rPr>
          <w:rStyle w:val="Strong"/>
          <w:b w:val="0"/>
          <w:bCs w:val="0"/>
        </w:rPr>
        <w:t>Background</w:t>
      </w:r>
    </w:p>
    <w:p w14:paraId="2D70445D" w14:textId="7AAFE159"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3F05A0">
        <w:rPr>
          <w:rFonts w:asciiTheme="minorHAnsi" w:hAnsiTheme="minorHAnsi" w:cstheme="minorHAnsi"/>
        </w:rPr>
        <w:t>1 April 2011</w:t>
      </w:r>
      <w:r w:rsidRPr="00A72D6D">
        <w:rPr>
          <w:rFonts w:asciiTheme="minorHAnsi" w:hAnsiTheme="minorHAnsi" w:cstheme="minorHAnsi"/>
        </w:rPr>
        <w:t xml:space="preserve">.  </w:t>
      </w:r>
    </w:p>
    <w:p w14:paraId="46FB644C" w14:textId="77777777" w:rsidR="007517C7" w:rsidRPr="00C86F83" w:rsidRDefault="007517C7" w:rsidP="00AA42CC">
      <w:pPr>
        <w:pStyle w:val="Heading2"/>
        <w:spacing w:before="120" w:after="120"/>
        <w:rPr>
          <w:rStyle w:val="Strong"/>
          <w:b w:val="0"/>
          <w:bCs w:val="0"/>
        </w:rPr>
      </w:pPr>
      <w:r w:rsidRPr="00C86F83">
        <w:rPr>
          <w:rStyle w:val="Strong"/>
          <w:b w:val="0"/>
          <w:bCs w:val="0"/>
        </w:rPr>
        <w:t>Clinical Place for the Product</w:t>
      </w:r>
    </w:p>
    <w:p w14:paraId="3543A083" w14:textId="77777777" w:rsidR="007517C7" w:rsidRPr="00A72D6D" w:rsidRDefault="007517C7" w:rsidP="00AA42CC">
      <w:pPr>
        <w:spacing w:before="120" w:after="120"/>
        <w:rPr>
          <w:rFonts w:asciiTheme="minorHAnsi" w:hAnsiTheme="minorHAnsi" w:cstheme="minorHAnsi"/>
          <w:b/>
        </w:rPr>
      </w:pPr>
      <w:r w:rsidRPr="00A72D6D">
        <w:rPr>
          <w:rFonts w:asciiTheme="minorHAnsi" w:hAnsiTheme="minorHAnsi" w:cstheme="minorHAnsi"/>
        </w:rPr>
        <w:t>Not applicable.</w:t>
      </w:r>
    </w:p>
    <w:p w14:paraId="7E718074" w14:textId="77777777" w:rsidR="007517C7" w:rsidRPr="00B2328B" w:rsidRDefault="007517C7" w:rsidP="00AA42CC">
      <w:pPr>
        <w:pStyle w:val="Heading2"/>
        <w:spacing w:before="120" w:after="120"/>
        <w:rPr>
          <w:rStyle w:val="Strong"/>
          <w:b w:val="0"/>
          <w:bCs w:val="0"/>
        </w:rPr>
      </w:pPr>
      <w:r w:rsidRPr="00B2328B">
        <w:rPr>
          <w:rStyle w:val="Strong"/>
          <w:b w:val="0"/>
          <w:bCs w:val="0"/>
        </w:rPr>
        <w:t>Financial Analysis</w:t>
      </w:r>
    </w:p>
    <w:p w14:paraId="6359CB30" w14:textId="2311B18A"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3F05A0">
        <w:rPr>
          <w:rFonts w:asciiTheme="minorHAnsi" w:hAnsiTheme="minorHAnsi" w:cstheme="minorHAnsi"/>
        </w:rPr>
        <w:t xml:space="preserve">subgroup </w:t>
      </w:r>
      <w:r w:rsidR="003F05A0">
        <w:rPr>
          <w:rFonts w:asciiTheme="minorHAnsi" w:hAnsiTheme="minorHAnsi" w:cstheme="minorHAnsi"/>
        </w:rPr>
        <w:t>4</w:t>
      </w:r>
      <w:r w:rsidRPr="003F05A0">
        <w:rPr>
          <w:rFonts w:asciiTheme="minorHAnsi" w:hAnsiTheme="minorHAnsi" w:cstheme="minorHAnsi"/>
        </w:rPr>
        <w:t>(</w:t>
      </w:r>
      <w:r w:rsidR="003F05A0">
        <w:rPr>
          <w:rFonts w:asciiTheme="minorHAnsi" w:hAnsiTheme="minorHAnsi" w:cstheme="minorHAnsi"/>
        </w:rPr>
        <w:t>d</w:t>
      </w:r>
      <w:r w:rsidRPr="003F05A0">
        <w:rPr>
          <w:rFonts w:asciiTheme="minorHAnsi" w:hAnsiTheme="minorHAnsi" w:cstheme="minorHAnsi"/>
        </w:rPr>
        <w:t>) of the SAS</w:t>
      </w:r>
      <w:r w:rsidRPr="00A72D6D">
        <w:rPr>
          <w:rFonts w:asciiTheme="minorHAnsi" w:hAnsiTheme="minorHAnsi" w:cstheme="minorHAnsi"/>
        </w:rPr>
        <w:t xml:space="preserve"> Schedule at the same cost and maximum monthly quantity. It is unlikely there would be any budgetary impact for the SAS as a consequence of deleting one variant of the product.</w:t>
      </w:r>
    </w:p>
    <w:p w14:paraId="06D4E3C2" w14:textId="77777777" w:rsidR="007517C7" w:rsidRPr="00B2328B" w:rsidRDefault="007517C7" w:rsidP="00AA42CC">
      <w:pPr>
        <w:pStyle w:val="Heading2"/>
        <w:spacing w:before="120" w:after="120"/>
        <w:rPr>
          <w:rStyle w:val="Strong"/>
          <w:b w:val="0"/>
          <w:bCs w:val="0"/>
        </w:rPr>
      </w:pPr>
      <w:r w:rsidRPr="00B2328B">
        <w:rPr>
          <w:rStyle w:val="Strong"/>
          <w:b w:val="0"/>
          <w:bCs w:val="0"/>
        </w:rPr>
        <w:t>Recommendation</w:t>
      </w:r>
    </w:p>
    <w:p w14:paraId="30322B7F" w14:textId="3D34342E" w:rsidR="007517C7" w:rsidRPr="00A72D6D" w:rsidRDefault="007517C7" w:rsidP="00AA42CC">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The Panel secretariat, noting equivalent products remained on the Schedule, recommended the deletion of one variant from the product range (</w:t>
      </w:r>
      <w:r w:rsidR="003F05A0">
        <w:rPr>
          <w:rFonts w:asciiTheme="minorHAnsi" w:hAnsiTheme="minorHAnsi" w:cstheme="minorHAnsi"/>
        </w:rPr>
        <w:t>3</w:t>
      </w:r>
      <w:r w:rsidRPr="00A72D6D">
        <w:rPr>
          <w:rFonts w:asciiTheme="minorHAnsi" w:hAnsiTheme="minorHAnsi" w:cstheme="minorHAnsi"/>
        </w:rPr>
        <w:t xml:space="preserve"> variants) </w:t>
      </w:r>
      <w:r w:rsidR="00AA42CC">
        <w:rPr>
          <w:rFonts w:asciiTheme="minorHAnsi" w:hAnsiTheme="minorHAnsi" w:cstheme="minorHAnsi"/>
        </w:rPr>
        <w:t>of</w:t>
      </w:r>
      <w:r w:rsidR="00AA42CC" w:rsidRPr="00A72D6D">
        <w:rPr>
          <w:rFonts w:asciiTheme="minorHAnsi" w:hAnsiTheme="minorHAnsi" w:cstheme="minorHAnsi"/>
        </w:rPr>
        <w:t xml:space="preserve"> </w:t>
      </w:r>
      <w:r w:rsidR="003F05A0" w:rsidRPr="003F05A0">
        <w:rPr>
          <w:rFonts w:asciiTheme="minorHAnsi" w:hAnsiTheme="minorHAnsi" w:cstheme="minorHAnsi"/>
        </w:rPr>
        <w:t>ConvaTec Esteem Synergy</w:t>
      </w:r>
      <w:r w:rsidR="003F05A0" w:rsidRPr="003F05A0">
        <w:rPr>
          <w:rFonts w:asciiTheme="minorHAnsi" w:eastAsia="Arial Unicode MS" w:hAnsiTheme="minorHAnsi"/>
        </w:rPr>
        <w:t xml:space="preserve"> </w:t>
      </w:r>
      <w:r w:rsidR="003F05A0" w:rsidRPr="003F05A0">
        <w:rPr>
          <w:rFonts w:asciiTheme="minorHAnsi" w:hAnsiTheme="minorHAnsi" w:cstheme="minorHAnsi"/>
        </w:rPr>
        <w:t xml:space="preserve">(SAS Code 3877C) in subgroup </w:t>
      </w:r>
      <w:r w:rsidR="003F05A0">
        <w:rPr>
          <w:rFonts w:asciiTheme="minorHAnsi" w:hAnsiTheme="minorHAnsi" w:cstheme="minorHAnsi"/>
        </w:rPr>
        <w:t>4</w:t>
      </w:r>
      <w:r w:rsidR="003F05A0" w:rsidRPr="003F05A0">
        <w:rPr>
          <w:rFonts w:asciiTheme="minorHAnsi" w:hAnsiTheme="minorHAnsi" w:cstheme="minorHAnsi"/>
        </w:rPr>
        <w:t>(</w:t>
      </w:r>
      <w:r w:rsidR="003F05A0">
        <w:rPr>
          <w:rFonts w:asciiTheme="minorHAnsi" w:hAnsiTheme="minorHAnsi" w:cstheme="minorHAnsi"/>
        </w:rPr>
        <w:t>d</w:t>
      </w:r>
      <w:r w:rsidR="003F05A0" w:rsidRPr="003F05A0">
        <w:rPr>
          <w:rFonts w:asciiTheme="minorHAnsi" w:hAnsiTheme="minorHAnsi" w:cstheme="minorHAnsi"/>
        </w:rPr>
        <w:t xml:space="preserve">) </w:t>
      </w:r>
      <w:r w:rsidRPr="00A72D6D">
        <w:rPr>
          <w:rFonts w:asciiTheme="minorHAnsi" w:hAnsiTheme="minorHAnsi" w:cstheme="minorHAnsi"/>
        </w:rPr>
        <w:t xml:space="preserve">of the SAS Schedule.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0FBB6C73" w14:textId="77777777" w:rsidR="007517C7" w:rsidRPr="00A72D6D" w:rsidRDefault="007517C7" w:rsidP="00AA42CC">
      <w:pPr>
        <w:spacing w:before="120" w:after="120"/>
        <w:rPr>
          <w:rFonts w:asciiTheme="minorHAnsi" w:hAnsiTheme="minorHAnsi" w:cstheme="minorHAnsi"/>
        </w:rPr>
      </w:pPr>
      <w:r w:rsidRPr="007517C7">
        <w:rPr>
          <w:rFonts w:asciiTheme="minorHAnsi" w:eastAsia="Arial Unicode MS" w:hAnsiTheme="minorHAnsi"/>
        </w:rPr>
        <w:t>ConvaTec</w:t>
      </w:r>
      <w:r w:rsidRPr="007517C7">
        <w:rPr>
          <w:rFonts w:asciiTheme="minorHAnsi" w:hAnsiTheme="minorHAnsi" w:cstheme="minorHAnsi"/>
        </w:rPr>
        <w:t xml:space="preserve"> is to advise</w:t>
      </w:r>
      <w:r w:rsidRPr="00A72D6D">
        <w:rPr>
          <w:rFonts w:asciiTheme="minorHAnsi" w:hAnsiTheme="minorHAnsi" w:cstheme="minorHAnsi"/>
        </w:rPr>
        <w:t xml:space="preserv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243C2BEE" w14:textId="77777777" w:rsidR="007517C7" w:rsidRPr="00B2328B" w:rsidRDefault="007517C7" w:rsidP="00AA42CC">
      <w:pPr>
        <w:pStyle w:val="Heading2"/>
        <w:spacing w:before="120" w:after="120"/>
        <w:rPr>
          <w:rStyle w:val="Strong"/>
          <w:b w:val="0"/>
          <w:bCs w:val="0"/>
        </w:rPr>
      </w:pPr>
      <w:r w:rsidRPr="00B2328B">
        <w:rPr>
          <w:rStyle w:val="Strong"/>
          <w:b w:val="0"/>
          <w:bCs w:val="0"/>
        </w:rPr>
        <w:t>Context for Recommendation</w:t>
      </w:r>
    </w:p>
    <w:p w14:paraId="336E0D1F" w14:textId="77777777"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p w14:paraId="1FFA38ED" w14:textId="77777777" w:rsidR="007517C7" w:rsidRPr="00B2328B" w:rsidRDefault="007517C7" w:rsidP="00AA42CC">
      <w:pPr>
        <w:pStyle w:val="Heading2"/>
        <w:spacing w:before="120" w:after="120"/>
        <w:rPr>
          <w:rStyle w:val="Strong"/>
          <w:b w:val="0"/>
          <w:bCs w:val="0"/>
        </w:rPr>
      </w:pPr>
      <w:r w:rsidRPr="00B2328B">
        <w:rPr>
          <w:rStyle w:val="Strong"/>
          <w:b w:val="0"/>
          <w:bCs w:val="0"/>
        </w:rPr>
        <w:t>Applicant’s Comment</w:t>
      </w:r>
    </w:p>
    <w:p w14:paraId="05833B21" w14:textId="09DA0650" w:rsidR="00532DC2" w:rsidRDefault="00532DC2" w:rsidP="00532DC2">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5D66ADB1" w14:textId="4B354F2E" w:rsidR="007517C7" w:rsidRDefault="007517C7" w:rsidP="007517C7">
      <w:pPr>
        <w:rPr>
          <w:rFonts w:ascii="Calibri" w:eastAsia="Times New Roman" w:hAnsi="Calibri" w:cs="Calibri"/>
        </w:rPr>
      </w:pPr>
    </w:p>
    <w:p w14:paraId="74FF30A8" w14:textId="0B9A1658" w:rsidR="007517C7" w:rsidRDefault="007517C7">
      <w:pPr>
        <w:rPr>
          <w:rStyle w:val="Strong"/>
          <w:rFonts w:asciiTheme="majorHAnsi" w:eastAsiaTheme="majorEastAsia" w:hAnsiTheme="majorHAnsi" w:cstheme="majorBidi"/>
          <w:color w:val="1F3763" w:themeColor="accent1" w:themeShade="7F"/>
        </w:rPr>
      </w:pPr>
      <w:r>
        <w:rPr>
          <w:rStyle w:val="Strong"/>
        </w:rPr>
        <w:br w:type="page"/>
      </w:r>
    </w:p>
    <w:p w14:paraId="1145DD0D" w14:textId="55976D93" w:rsidR="007517C7" w:rsidRPr="00B2328B" w:rsidRDefault="007517C7" w:rsidP="007517C7">
      <w:pPr>
        <w:pStyle w:val="Heading1"/>
        <w:jc w:val="center"/>
        <w:rPr>
          <w:rStyle w:val="Strong"/>
          <w:b w:val="0"/>
          <w:bCs w:val="0"/>
        </w:rPr>
      </w:pPr>
      <w:bookmarkStart w:id="2" w:name="_Toc129868208"/>
      <w:r w:rsidRPr="007517C7">
        <w:rPr>
          <w:rStyle w:val="Strong"/>
          <w:b w:val="0"/>
          <w:bCs w:val="0"/>
        </w:rPr>
        <w:lastRenderedPageBreak/>
        <w:t>ConvaTec Esteem +</w:t>
      </w:r>
      <w:r>
        <w:rPr>
          <w:rStyle w:val="Strong"/>
          <w:b w:val="0"/>
          <w:bCs w:val="0"/>
        </w:rPr>
        <w:t xml:space="preserve"> </w:t>
      </w:r>
      <w:r w:rsidRPr="00B2328B">
        <w:rPr>
          <w:rStyle w:val="Strong"/>
          <w:b w:val="0"/>
          <w:bCs w:val="0"/>
        </w:rPr>
        <w:t xml:space="preserve">– </w:t>
      </w:r>
      <w:r>
        <w:rPr>
          <w:rStyle w:val="Strong"/>
          <w:b w:val="0"/>
          <w:bCs w:val="0"/>
        </w:rPr>
        <w:t>CC</w:t>
      </w:r>
      <w:r w:rsidRPr="00B2328B">
        <w:rPr>
          <w:rStyle w:val="Strong"/>
          <w:b w:val="0"/>
          <w:bCs w:val="0"/>
        </w:rPr>
        <w:t>#0</w:t>
      </w:r>
      <w:r>
        <w:rPr>
          <w:rStyle w:val="Strong"/>
          <w:b w:val="0"/>
          <w:bCs w:val="0"/>
        </w:rPr>
        <w:t>3MAY</w:t>
      </w:r>
      <w:r w:rsidRPr="00B2328B">
        <w:rPr>
          <w:rStyle w:val="Strong"/>
          <w:b w:val="0"/>
          <w:bCs w:val="0"/>
        </w:rPr>
        <w:t>202</w:t>
      </w:r>
      <w:r>
        <w:rPr>
          <w:rStyle w:val="Strong"/>
          <w:b w:val="0"/>
          <w:bCs w:val="0"/>
        </w:rPr>
        <w:t>3</w:t>
      </w:r>
      <w:bookmarkEnd w:id="2"/>
    </w:p>
    <w:p w14:paraId="403DE47C" w14:textId="77777777" w:rsidR="007517C7" w:rsidRPr="00B2328B" w:rsidRDefault="007517C7" w:rsidP="00AA42CC">
      <w:pPr>
        <w:pStyle w:val="Heading2"/>
        <w:spacing w:before="120" w:after="120"/>
        <w:rPr>
          <w:rStyle w:val="Strong"/>
          <w:b w:val="0"/>
          <w:bCs w:val="0"/>
        </w:rPr>
      </w:pPr>
      <w:r w:rsidRPr="00B2328B">
        <w:rPr>
          <w:rStyle w:val="Strong"/>
          <w:b w:val="0"/>
          <w:bCs w:val="0"/>
        </w:rPr>
        <w:t>Proposed Deletion on the Stoma Appliance Scheme</w:t>
      </w:r>
    </w:p>
    <w:p w14:paraId="21733BB2" w14:textId="408A336F"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ConvaTec</w:t>
      </w:r>
      <w:r w:rsidRPr="00A72D6D">
        <w:rPr>
          <w:rFonts w:asciiTheme="minorHAnsi" w:hAnsiTheme="minorHAnsi" w:cstheme="minorHAnsi"/>
        </w:rPr>
        <w:t xml:space="preserve">, sought the deletion of </w:t>
      </w:r>
      <w:r w:rsidR="009825DA">
        <w:rPr>
          <w:rFonts w:asciiTheme="minorHAnsi" w:hAnsiTheme="minorHAnsi" w:cstheme="minorHAnsi"/>
        </w:rPr>
        <w:t>3</w:t>
      </w:r>
      <w:r w:rsidRPr="00A72D6D">
        <w:rPr>
          <w:rFonts w:asciiTheme="minorHAnsi" w:hAnsiTheme="minorHAnsi" w:cstheme="minorHAnsi"/>
        </w:rPr>
        <w:t xml:space="preserve"> variant</w:t>
      </w:r>
      <w:r w:rsidR="009825DA">
        <w:rPr>
          <w:rFonts w:asciiTheme="minorHAnsi" w:hAnsiTheme="minorHAnsi" w:cstheme="minorHAnsi"/>
        </w:rPr>
        <w:t>s</w:t>
      </w:r>
      <w:r w:rsidRPr="00A72D6D">
        <w:rPr>
          <w:rFonts w:asciiTheme="minorHAnsi" w:hAnsiTheme="minorHAnsi" w:cstheme="minorHAnsi"/>
        </w:rPr>
        <w:t xml:space="preserve"> </w:t>
      </w:r>
      <w:r w:rsidR="00AA42CC">
        <w:rPr>
          <w:rFonts w:asciiTheme="minorHAnsi" w:hAnsiTheme="minorHAnsi" w:cstheme="minorHAnsi"/>
        </w:rPr>
        <w:t>of</w:t>
      </w:r>
      <w:r w:rsidR="00AA42CC" w:rsidRPr="00A72D6D">
        <w:rPr>
          <w:rFonts w:asciiTheme="minorHAnsi" w:hAnsiTheme="minorHAnsi" w:cstheme="minorHAnsi"/>
        </w:rPr>
        <w:t xml:space="preserve"> </w:t>
      </w:r>
      <w:r w:rsidRPr="00A72D6D">
        <w:rPr>
          <w:rFonts w:asciiTheme="minorHAnsi" w:hAnsiTheme="minorHAnsi" w:cstheme="minorHAnsi"/>
        </w:rPr>
        <w:t xml:space="preserve">the current listing of </w:t>
      </w:r>
      <w:r>
        <w:rPr>
          <w:rFonts w:asciiTheme="minorHAnsi" w:hAnsiTheme="minorHAnsi" w:cstheme="minorHAnsi"/>
        </w:rPr>
        <w:t>ConvaTec</w:t>
      </w:r>
      <w:r w:rsidR="009825DA" w:rsidRPr="009825DA">
        <w:t xml:space="preserve"> </w:t>
      </w:r>
      <w:r w:rsidR="009825DA" w:rsidRPr="009825DA">
        <w:rPr>
          <w:rFonts w:asciiTheme="minorHAnsi" w:hAnsiTheme="minorHAnsi" w:cstheme="minorHAnsi"/>
        </w:rPr>
        <w:t xml:space="preserve">Esteem </w:t>
      </w:r>
      <w:r w:rsidR="009825DA" w:rsidRPr="00606A33">
        <w:rPr>
          <w:rFonts w:asciiTheme="minorHAnsi" w:hAnsiTheme="minorHAnsi" w:cstheme="minorHAnsi"/>
        </w:rPr>
        <w:t xml:space="preserve">+ </w:t>
      </w:r>
      <w:r w:rsidRPr="00606A33">
        <w:rPr>
          <w:rFonts w:asciiTheme="minorHAnsi" w:hAnsiTheme="minorHAnsi" w:cstheme="minorHAnsi"/>
        </w:rPr>
        <w:t xml:space="preserve">(SAS Code </w:t>
      </w:r>
      <w:r w:rsidR="009825DA" w:rsidRPr="00606A33">
        <w:rPr>
          <w:rFonts w:asciiTheme="minorHAnsi" w:hAnsiTheme="minorHAnsi" w:cstheme="minorHAnsi"/>
        </w:rPr>
        <w:t>5677T</w:t>
      </w:r>
      <w:r w:rsidRPr="00606A33">
        <w:rPr>
          <w:rFonts w:asciiTheme="minorHAnsi" w:hAnsiTheme="minorHAnsi" w:cstheme="minorHAnsi"/>
        </w:rPr>
        <w:t xml:space="preserve">) in subgroup </w:t>
      </w:r>
      <w:r w:rsidR="009825DA" w:rsidRPr="00606A33">
        <w:rPr>
          <w:rFonts w:asciiTheme="minorHAnsi" w:hAnsiTheme="minorHAnsi" w:cstheme="minorHAnsi"/>
        </w:rPr>
        <w:t>1</w:t>
      </w:r>
      <w:r w:rsidRPr="00606A33">
        <w:rPr>
          <w:rFonts w:asciiTheme="minorHAnsi" w:hAnsiTheme="minorHAnsi" w:cstheme="minorHAnsi"/>
        </w:rPr>
        <w:t>(</w:t>
      </w:r>
      <w:r w:rsidR="009825DA" w:rsidRPr="00606A33">
        <w:rPr>
          <w:rFonts w:asciiTheme="minorHAnsi" w:hAnsiTheme="minorHAnsi" w:cstheme="minorHAnsi"/>
        </w:rPr>
        <w:t>b</w:t>
      </w:r>
      <w:r w:rsidRPr="00606A33">
        <w:rPr>
          <w:rFonts w:asciiTheme="minorHAnsi" w:hAnsiTheme="minorHAnsi" w:cstheme="minorHAnsi"/>
        </w:rPr>
        <w:t>) of the</w:t>
      </w:r>
      <w:r w:rsidRPr="00A72D6D">
        <w:rPr>
          <w:rFonts w:asciiTheme="minorHAnsi" w:hAnsiTheme="minorHAnsi" w:cstheme="minorHAnsi"/>
        </w:rPr>
        <w:t xml:space="preserve"> Stoma Appliance Scheme (SAS) Schedule, as </w:t>
      </w:r>
      <w:r w:rsidR="00AA42CC">
        <w:rPr>
          <w:rFonts w:asciiTheme="minorHAnsi" w:hAnsiTheme="minorHAnsi" w:cstheme="minorHAnsi"/>
        </w:rPr>
        <w:t>they are</w:t>
      </w:r>
      <w:r w:rsidRPr="00A72D6D">
        <w:rPr>
          <w:rFonts w:asciiTheme="minorHAnsi" w:hAnsiTheme="minorHAnsi" w:cstheme="minorHAnsi"/>
        </w:rPr>
        <w:t xml:space="preserve"> being discontinued. The product, including </w:t>
      </w:r>
      <w:r w:rsidR="00606A33">
        <w:rPr>
          <w:rFonts w:asciiTheme="minorHAnsi" w:hAnsiTheme="minorHAnsi" w:cstheme="minorHAnsi"/>
        </w:rPr>
        <w:t>37</w:t>
      </w:r>
      <w:r w:rsidRPr="00A72D6D">
        <w:rPr>
          <w:rFonts w:asciiTheme="minorHAnsi" w:hAnsiTheme="minorHAnsi" w:cstheme="minorHAnsi"/>
        </w:rPr>
        <w:t> variants, is currently listed at a unit price of $</w:t>
      </w:r>
      <w:r w:rsidR="00606A33">
        <w:rPr>
          <w:rFonts w:asciiTheme="minorHAnsi" w:hAnsiTheme="minorHAnsi" w:cstheme="minorHAnsi"/>
        </w:rPr>
        <w:t>2.735</w:t>
      </w:r>
      <w:r w:rsidRPr="00A72D6D">
        <w:rPr>
          <w:rFonts w:asciiTheme="minorHAnsi" w:hAnsiTheme="minorHAnsi" w:cstheme="minorHAnsi"/>
        </w:rPr>
        <w:t xml:space="preserve"> with a maximum monthly quantity of </w:t>
      </w:r>
      <w:r w:rsidR="00606A33">
        <w:rPr>
          <w:rFonts w:asciiTheme="minorHAnsi" w:hAnsiTheme="minorHAnsi" w:cstheme="minorHAnsi"/>
        </w:rPr>
        <w:t>90</w:t>
      </w:r>
      <w:r w:rsidRPr="00A72D6D">
        <w:rPr>
          <w:rFonts w:asciiTheme="minorHAnsi" w:hAnsiTheme="minorHAnsi" w:cstheme="minorHAnsi"/>
        </w:rPr>
        <w:t xml:space="preserve"> units. </w:t>
      </w:r>
    </w:p>
    <w:p w14:paraId="5CC5DC8D" w14:textId="77777777" w:rsidR="007517C7" w:rsidRPr="00B2328B" w:rsidRDefault="007517C7" w:rsidP="00AA42CC">
      <w:pPr>
        <w:pStyle w:val="Heading2"/>
        <w:spacing w:before="120" w:after="120"/>
        <w:rPr>
          <w:rStyle w:val="Strong"/>
          <w:b w:val="0"/>
          <w:bCs w:val="0"/>
        </w:rPr>
      </w:pPr>
      <w:r w:rsidRPr="00B2328B">
        <w:rPr>
          <w:rStyle w:val="Strong"/>
          <w:b w:val="0"/>
          <w:bCs w:val="0"/>
        </w:rPr>
        <w:t>Substitute products</w:t>
      </w:r>
    </w:p>
    <w:p w14:paraId="2DAAF29A" w14:textId="55F367E9" w:rsidR="007517C7" w:rsidRPr="00A72D6D" w:rsidRDefault="007517C7" w:rsidP="00AA42CC">
      <w:pPr>
        <w:autoSpaceDE w:val="0"/>
        <w:autoSpaceDN w:val="0"/>
        <w:adjustRightInd w:val="0"/>
        <w:spacing w:before="120" w:after="120"/>
        <w:rPr>
          <w:rFonts w:asciiTheme="minorHAnsi" w:hAnsiTheme="minorHAnsi" w:cstheme="minorHAnsi"/>
        </w:rPr>
      </w:pPr>
      <w:r w:rsidRPr="007517C7">
        <w:rPr>
          <w:rFonts w:asciiTheme="minorHAnsi" w:hAnsiTheme="minorHAnsi" w:cstheme="minorHAnsi"/>
        </w:rPr>
        <w:t>ConvaTec</w:t>
      </w:r>
      <w:r w:rsidR="00606A33" w:rsidRPr="009825DA">
        <w:t xml:space="preserve"> </w:t>
      </w:r>
      <w:r w:rsidR="00606A33" w:rsidRPr="009825DA">
        <w:rPr>
          <w:rFonts w:asciiTheme="minorHAnsi" w:hAnsiTheme="minorHAnsi" w:cstheme="minorHAnsi"/>
        </w:rPr>
        <w:t xml:space="preserve">Esteem </w:t>
      </w:r>
      <w:r w:rsidR="00606A33" w:rsidRPr="00606A33">
        <w:rPr>
          <w:rFonts w:asciiTheme="minorHAnsi" w:hAnsiTheme="minorHAnsi" w:cstheme="minorHAnsi"/>
        </w:rPr>
        <w:t xml:space="preserve">+ </w:t>
      </w:r>
      <w:r w:rsidRPr="00A72D6D">
        <w:rPr>
          <w:rFonts w:asciiTheme="minorHAnsi" w:hAnsiTheme="minorHAnsi" w:cstheme="minorHAnsi"/>
        </w:rPr>
        <w:t>(</w:t>
      </w:r>
      <w:r w:rsidR="00606A33">
        <w:rPr>
          <w:rFonts w:asciiTheme="minorHAnsi" w:hAnsiTheme="minorHAnsi" w:cstheme="minorHAnsi"/>
        </w:rPr>
        <w:t xml:space="preserve">SAS </w:t>
      </w:r>
      <w:r w:rsidR="00606A33" w:rsidRPr="00606A33">
        <w:rPr>
          <w:rFonts w:asciiTheme="minorHAnsi" w:hAnsiTheme="minorHAnsi" w:cstheme="minorHAnsi"/>
        </w:rPr>
        <w:t>Code 5677T</w:t>
      </w:r>
      <w:r w:rsidRPr="00A72D6D">
        <w:rPr>
          <w:rFonts w:asciiTheme="minorHAnsi" w:hAnsiTheme="minorHAnsi" w:cstheme="minorHAnsi"/>
        </w:rPr>
        <w:t xml:space="preserve">) </w:t>
      </w:r>
    </w:p>
    <w:p w14:paraId="1229CE92" w14:textId="77777777" w:rsidR="007517C7" w:rsidRPr="00B2328B" w:rsidRDefault="007517C7" w:rsidP="00AA42CC">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7517C7" w:rsidRPr="00A72D6D" w14:paraId="1293F197" w14:textId="77777777" w:rsidTr="00593E3B">
        <w:tc>
          <w:tcPr>
            <w:tcW w:w="2743" w:type="dxa"/>
          </w:tcPr>
          <w:p w14:paraId="68E67B99"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Product Code</w:t>
            </w:r>
          </w:p>
        </w:tc>
        <w:tc>
          <w:tcPr>
            <w:tcW w:w="6153" w:type="dxa"/>
          </w:tcPr>
          <w:p w14:paraId="6D207E23"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Description</w:t>
            </w:r>
          </w:p>
        </w:tc>
      </w:tr>
      <w:tr w:rsidR="007517C7" w:rsidRPr="00A72D6D" w14:paraId="03F781C5" w14:textId="77777777" w:rsidTr="00593E3B">
        <w:tc>
          <w:tcPr>
            <w:tcW w:w="2743" w:type="dxa"/>
          </w:tcPr>
          <w:p w14:paraId="50A7DE7C" w14:textId="3C7A3C6E" w:rsidR="007517C7" w:rsidRPr="00A72D6D" w:rsidRDefault="009825DA" w:rsidP="00593E3B">
            <w:pPr>
              <w:rPr>
                <w:rFonts w:asciiTheme="minorHAnsi" w:hAnsiTheme="minorHAnsi" w:cstheme="minorHAnsi"/>
              </w:rPr>
            </w:pPr>
            <w:r w:rsidRPr="009825DA">
              <w:rPr>
                <w:rFonts w:asciiTheme="minorHAnsi" w:hAnsiTheme="minorHAnsi" w:cstheme="minorHAnsi"/>
              </w:rPr>
              <w:t>421826</w:t>
            </w:r>
          </w:p>
        </w:tc>
        <w:tc>
          <w:tcPr>
            <w:tcW w:w="6153" w:type="dxa"/>
          </w:tcPr>
          <w:p w14:paraId="530F1077" w14:textId="634A7D6A" w:rsidR="007517C7" w:rsidRPr="00A72D6D" w:rsidRDefault="00606A33" w:rsidP="00593E3B">
            <w:pPr>
              <w:rPr>
                <w:rFonts w:asciiTheme="minorHAnsi" w:hAnsiTheme="minorHAnsi" w:cstheme="minorHAnsi"/>
              </w:rPr>
            </w:pPr>
            <w:r w:rsidRPr="007517C7">
              <w:rPr>
                <w:rFonts w:asciiTheme="minorHAnsi" w:hAnsiTheme="minorHAnsi" w:cstheme="minorHAnsi"/>
              </w:rPr>
              <w:t>ConvaTec</w:t>
            </w:r>
            <w:r w:rsidRPr="009825DA">
              <w:t xml:space="preserve"> </w:t>
            </w:r>
            <w:r w:rsidRPr="009825DA">
              <w:rPr>
                <w:rFonts w:asciiTheme="minorHAnsi" w:hAnsiTheme="minorHAnsi" w:cstheme="minorHAnsi"/>
              </w:rPr>
              <w:t xml:space="preserve">Esteem </w:t>
            </w:r>
            <w:r w:rsidRPr="00606A33">
              <w:rPr>
                <w:rFonts w:asciiTheme="minorHAnsi" w:hAnsiTheme="minorHAnsi" w:cstheme="minorHAnsi"/>
              </w:rPr>
              <w:t>+</w:t>
            </w:r>
            <w:r>
              <w:rPr>
                <w:rFonts w:asciiTheme="minorHAnsi" w:hAnsiTheme="minorHAnsi" w:cstheme="minorHAnsi"/>
              </w:rPr>
              <w:t>, 25mm</w:t>
            </w:r>
          </w:p>
        </w:tc>
      </w:tr>
      <w:tr w:rsidR="009825DA" w:rsidRPr="00A72D6D" w14:paraId="5235BC66" w14:textId="77777777" w:rsidTr="00593E3B">
        <w:tc>
          <w:tcPr>
            <w:tcW w:w="2743" w:type="dxa"/>
          </w:tcPr>
          <w:p w14:paraId="38A0A0E1" w14:textId="42882648" w:rsidR="009825DA" w:rsidRPr="009825DA" w:rsidRDefault="009825DA" w:rsidP="00593E3B">
            <w:pPr>
              <w:rPr>
                <w:rFonts w:asciiTheme="minorHAnsi" w:hAnsiTheme="minorHAnsi" w:cstheme="minorHAnsi"/>
              </w:rPr>
            </w:pPr>
            <w:r w:rsidRPr="009825DA">
              <w:rPr>
                <w:rFonts w:asciiTheme="minorHAnsi" w:hAnsiTheme="minorHAnsi" w:cstheme="minorHAnsi"/>
              </w:rPr>
              <w:t>421836</w:t>
            </w:r>
          </w:p>
        </w:tc>
        <w:tc>
          <w:tcPr>
            <w:tcW w:w="6153" w:type="dxa"/>
          </w:tcPr>
          <w:p w14:paraId="0548BADF" w14:textId="2100FC72" w:rsidR="009825DA" w:rsidRPr="001E2495" w:rsidRDefault="00606A33" w:rsidP="00593E3B">
            <w:pPr>
              <w:rPr>
                <w:rFonts w:asciiTheme="minorHAnsi" w:hAnsiTheme="minorHAnsi" w:cstheme="minorHAnsi"/>
                <w:highlight w:val="yellow"/>
              </w:rPr>
            </w:pPr>
            <w:r w:rsidRPr="007517C7">
              <w:rPr>
                <w:rFonts w:asciiTheme="minorHAnsi" w:hAnsiTheme="minorHAnsi" w:cstheme="minorHAnsi"/>
              </w:rPr>
              <w:t>ConvaTec</w:t>
            </w:r>
            <w:r w:rsidRPr="009825DA">
              <w:t xml:space="preserve"> </w:t>
            </w:r>
            <w:r w:rsidRPr="009825DA">
              <w:rPr>
                <w:rFonts w:asciiTheme="minorHAnsi" w:hAnsiTheme="minorHAnsi" w:cstheme="minorHAnsi"/>
              </w:rPr>
              <w:t xml:space="preserve">Esteem </w:t>
            </w:r>
            <w:r w:rsidRPr="00606A33">
              <w:rPr>
                <w:rFonts w:asciiTheme="minorHAnsi" w:hAnsiTheme="minorHAnsi" w:cstheme="minorHAnsi"/>
              </w:rPr>
              <w:t>+</w:t>
            </w:r>
            <w:r>
              <w:rPr>
                <w:rFonts w:asciiTheme="minorHAnsi" w:hAnsiTheme="minorHAnsi" w:cstheme="minorHAnsi"/>
              </w:rPr>
              <w:t>, 50mm</w:t>
            </w:r>
          </w:p>
        </w:tc>
      </w:tr>
      <w:tr w:rsidR="009825DA" w:rsidRPr="00A72D6D" w14:paraId="653189C7" w14:textId="77777777" w:rsidTr="00593E3B">
        <w:tc>
          <w:tcPr>
            <w:tcW w:w="2743" w:type="dxa"/>
          </w:tcPr>
          <w:p w14:paraId="72D4C97E" w14:textId="114B2D17" w:rsidR="009825DA" w:rsidRPr="009825DA" w:rsidRDefault="009825DA" w:rsidP="00593E3B">
            <w:pPr>
              <w:rPr>
                <w:rFonts w:asciiTheme="minorHAnsi" w:hAnsiTheme="minorHAnsi" w:cstheme="minorHAnsi"/>
              </w:rPr>
            </w:pPr>
            <w:r w:rsidRPr="009825DA">
              <w:rPr>
                <w:rFonts w:asciiTheme="minorHAnsi" w:hAnsiTheme="minorHAnsi" w:cstheme="minorHAnsi"/>
              </w:rPr>
              <w:t>416703</w:t>
            </w:r>
          </w:p>
        </w:tc>
        <w:tc>
          <w:tcPr>
            <w:tcW w:w="6153" w:type="dxa"/>
          </w:tcPr>
          <w:p w14:paraId="6842C94D" w14:textId="4E07392C" w:rsidR="009825DA" w:rsidRPr="001E2495" w:rsidRDefault="00606A33" w:rsidP="00593E3B">
            <w:pPr>
              <w:rPr>
                <w:rFonts w:asciiTheme="minorHAnsi" w:hAnsiTheme="minorHAnsi" w:cstheme="minorHAnsi"/>
                <w:highlight w:val="yellow"/>
              </w:rPr>
            </w:pPr>
            <w:r w:rsidRPr="007517C7">
              <w:rPr>
                <w:rFonts w:asciiTheme="minorHAnsi" w:hAnsiTheme="minorHAnsi" w:cstheme="minorHAnsi"/>
              </w:rPr>
              <w:t>ConvaTec</w:t>
            </w:r>
            <w:r w:rsidRPr="009825DA">
              <w:t xml:space="preserve"> </w:t>
            </w:r>
            <w:r w:rsidRPr="009825DA">
              <w:rPr>
                <w:rFonts w:asciiTheme="minorHAnsi" w:hAnsiTheme="minorHAnsi" w:cstheme="minorHAnsi"/>
              </w:rPr>
              <w:t xml:space="preserve">Esteem </w:t>
            </w:r>
            <w:r w:rsidRPr="00606A33">
              <w:rPr>
                <w:rFonts w:asciiTheme="minorHAnsi" w:hAnsiTheme="minorHAnsi" w:cstheme="minorHAnsi"/>
              </w:rPr>
              <w:t>+</w:t>
            </w:r>
            <w:r>
              <w:rPr>
                <w:rFonts w:asciiTheme="minorHAnsi" w:hAnsiTheme="minorHAnsi" w:cstheme="minorHAnsi"/>
              </w:rPr>
              <w:t>, 25mm</w:t>
            </w:r>
          </w:p>
        </w:tc>
      </w:tr>
    </w:tbl>
    <w:p w14:paraId="493A228E" w14:textId="77777777" w:rsidR="007517C7" w:rsidRPr="00B2328B" w:rsidRDefault="007517C7" w:rsidP="00AA42CC">
      <w:pPr>
        <w:pStyle w:val="Heading2"/>
        <w:spacing w:before="120" w:after="120"/>
        <w:rPr>
          <w:rStyle w:val="Strong"/>
          <w:b w:val="0"/>
          <w:bCs w:val="0"/>
        </w:rPr>
      </w:pPr>
      <w:r w:rsidRPr="00B2328B">
        <w:rPr>
          <w:rStyle w:val="Strong"/>
          <w:b w:val="0"/>
          <w:bCs w:val="0"/>
        </w:rPr>
        <w:t>Background</w:t>
      </w:r>
    </w:p>
    <w:p w14:paraId="564C8012" w14:textId="7AC71B3A"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606A33">
        <w:rPr>
          <w:rFonts w:asciiTheme="minorHAnsi" w:hAnsiTheme="minorHAnsi" w:cstheme="minorHAnsi"/>
        </w:rPr>
        <w:t>21 November 2011</w:t>
      </w:r>
      <w:r w:rsidRPr="00A72D6D">
        <w:rPr>
          <w:rFonts w:asciiTheme="minorHAnsi" w:hAnsiTheme="minorHAnsi" w:cstheme="minorHAnsi"/>
        </w:rPr>
        <w:t xml:space="preserve">.  </w:t>
      </w:r>
    </w:p>
    <w:p w14:paraId="4FDA0E40" w14:textId="77777777" w:rsidR="007517C7" w:rsidRPr="00C86F83" w:rsidRDefault="007517C7" w:rsidP="00AA42CC">
      <w:pPr>
        <w:pStyle w:val="Heading2"/>
        <w:spacing w:before="120" w:after="120"/>
        <w:rPr>
          <w:rStyle w:val="Strong"/>
          <w:b w:val="0"/>
          <w:bCs w:val="0"/>
        </w:rPr>
      </w:pPr>
      <w:r w:rsidRPr="00C86F83">
        <w:rPr>
          <w:rStyle w:val="Strong"/>
          <w:b w:val="0"/>
          <w:bCs w:val="0"/>
        </w:rPr>
        <w:t>Clinical Place for the Product</w:t>
      </w:r>
    </w:p>
    <w:p w14:paraId="7B6193AC" w14:textId="77777777" w:rsidR="007517C7" w:rsidRPr="00A72D6D" w:rsidRDefault="007517C7" w:rsidP="00AA42CC">
      <w:pPr>
        <w:spacing w:before="120" w:after="120"/>
        <w:rPr>
          <w:rFonts w:asciiTheme="minorHAnsi" w:hAnsiTheme="minorHAnsi" w:cstheme="minorHAnsi"/>
          <w:b/>
        </w:rPr>
      </w:pPr>
      <w:r w:rsidRPr="00A72D6D">
        <w:rPr>
          <w:rFonts w:asciiTheme="minorHAnsi" w:hAnsiTheme="minorHAnsi" w:cstheme="minorHAnsi"/>
        </w:rPr>
        <w:t>Not applicable.</w:t>
      </w:r>
    </w:p>
    <w:p w14:paraId="696B394C" w14:textId="77777777" w:rsidR="007517C7" w:rsidRPr="00B2328B" w:rsidRDefault="007517C7" w:rsidP="00AA42CC">
      <w:pPr>
        <w:pStyle w:val="Heading2"/>
        <w:spacing w:before="120" w:after="120"/>
        <w:rPr>
          <w:rStyle w:val="Strong"/>
          <w:b w:val="0"/>
          <w:bCs w:val="0"/>
        </w:rPr>
      </w:pPr>
      <w:r w:rsidRPr="00B2328B">
        <w:rPr>
          <w:rStyle w:val="Strong"/>
          <w:b w:val="0"/>
          <w:bCs w:val="0"/>
        </w:rPr>
        <w:t>Financial Analysis</w:t>
      </w:r>
    </w:p>
    <w:p w14:paraId="518216B7" w14:textId="10E4032B"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606A33">
        <w:rPr>
          <w:rFonts w:asciiTheme="minorHAnsi" w:hAnsiTheme="minorHAnsi" w:cstheme="minorHAnsi"/>
        </w:rPr>
        <w:t xml:space="preserve">subgroup </w:t>
      </w:r>
      <w:r w:rsidR="00606A33" w:rsidRPr="00606A33">
        <w:rPr>
          <w:rFonts w:asciiTheme="minorHAnsi" w:hAnsiTheme="minorHAnsi" w:cstheme="minorHAnsi"/>
        </w:rPr>
        <w:t>1</w:t>
      </w:r>
      <w:r w:rsidRPr="00606A33">
        <w:rPr>
          <w:rFonts w:asciiTheme="minorHAnsi" w:hAnsiTheme="minorHAnsi" w:cstheme="minorHAnsi"/>
        </w:rPr>
        <w:t>(</w:t>
      </w:r>
      <w:r w:rsidR="00606A33" w:rsidRPr="00606A33">
        <w:rPr>
          <w:rFonts w:asciiTheme="minorHAnsi" w:hAnsiTheme="minorHAnsi" w:cstheme="minorHAnsi"/>
        </w:rPr>
        <w:t>b</w:t>
      </w:r>
      <w:r w:rsidRPr="00606A33">
        <w:rPr>
          <w:rFonts w:asciiTheme="minorHAnsi" w:hAnsiTheme="minorHAnsi" w:cstheme="minorHAnsi"/>
        </w:rPr>
        <w:t>) of</w:t>
      </w:r>
      <w:r w:rsidRPr="00A72D6D">
        <w:rPr>
          <w:rFonts w:asciiTheme="minorHAnsi" w:hAnsiTheme="minorHAnsi" w:cstheme="minorHAnsi"/>
        </w:rPr>
        <w:t xml:space="preserve"> the SAS Schedule at the same cost and maximum monthly quantity. It is unlikely there would be any budgetary impact for the SAS as a consequence of deleting </w:t>
      </w:r>
      <w:r w:rsidR="00AA42CC">
        <w:rPr>
          <w:rFonts w:asciiTheme="minorHAnsi" w:hAnsiTheme="minorHAnsi" w:cstheme="minorHAnsi"/>
        </w:rPr>
        <w:t xml:space="preserve">3 </w:t>
      </w:r>
      <w:r w:rsidRPr="00A72D6D">
        <w:rPr>
          <w:rFonts w:asciiTheme="minorHAnsi" w:hAnsiTheme="minorHAnsi" w:cstheme="minorHAnsi"/>
        </w:rPr>
        <w:t>variant</w:t>
      </w:r>
      <w:r w:rsidR="00AA42CC">
        <w:rPr>
          <w:rFonts w:asciiTheme="minorHAnsi" w:hAnsiTheme="minorHAnsi" w:cstheme="minorHAnsi"/>
        </w:rPr>
        <w:t>s</w:t>
      </w:r>
      <w:r w:rsidRPr="00A72D6D">
        <w:rPr>
          <w:rFonts w:asciiTheme="minorHAnsi" w:hAnsiTheme="minorHAnsi" w:cstheme="minorHAnsi"/>
        </w:rPr>
        <w:t xml:space="preserve"> of the product.</w:t>
      </w:r>
    </w:p>
    <w:p w14:paraId="06AE38DC" w14:textId="77777777" w:rsidR="007517C7" w:rsidRPr="00B2328B" w:rsidRDefault="007517C7" w:rsidP="00AA42CC">
      <w:pPr>
        <w:pStyle w:val="Heading2"/>
        <w:spacing w:before="120" w:after="120"/>
        <w:rPr>
          <w:rStyle w:val="Strong"/>
          <w:b w:val="0"/>
          <w:bCs w:val="0"/>
        </w:rPr>
      </w:pPr>
      <w:r w:rsidRPr="00B2328B">
        <w:rPr>
          <w:rStyle w:val="Strong"/>
          <w:b w:val="0"/>
          <w:bCs w:val="0"/>
        </w:rPr>
        <w:t>Recommendation</w:t>
      </w:r>
    </w:p>
    <w:p w14:paraId="64C8033F" w14:textId="60B81B6B" w:rsidR="007517C7" w:rsidRPr="00A72D6D" w:rsidRDefault="007517C7" w:rsidP="00AA42CC">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secretariat, noting equivalent products remained on the Schedule, recommended the deletion of </w:t>
      </w:r>
      <w:r w:rsidR="00606A33">
        <w:rPr>
          <w:rFonts w:asciiTheme="minorHAnsi" w:hAnsiTheme="minorHAnsi" w:cstheme="minorHAnsi"/>
        </w:rPr>
        <w:t>3</w:t>
      </w:r>
      <w:r w:rsidRPr="00A72D6D">
        <w:rPr>
          <w:rFonts w:asciiTheme="minorHAnsi" w:hAnsiTheme="minorHAnsi" w:cstheme="minorHAnsi"/>
        </w:rPr>
        <w:t xml:space="preserve"> variant</w:t>
      </w:r>
      <w:r w:rsidR="00606A33">
        <w:rPr>
          <w:rFonts w:asciiTheme="minorHAnsi" w:hAnsiTheme="minorHAnsi" w:cstheme="minorHAnsi"/>
        </w:rPr>
        <w:t>s</w:t>
      </w:r>
      <w:r w:rsidRPr="00A72D6D">
        <w:rPr>
          <w:rFonts w:asciiTheme="minorHAnsi" w:hAnsiTheme="minorHAnsi" w:cstheme="minorHAnsi"/>
        </w:rPr>
        <w:t xml:space="preserve"> from the product range (</w:t>
      </w:r>
      <w:r w:rsidR="00606A33">
        <w:rPr>
          <w:rFonts w:asciiTheme="minorHAnsi" w:hAnsiTheme="minorHAnsi" w:cstheme="minorHAnsi"/>
        </w:rPr>
        <w:t>37</w:t>
      </w:r>
      <w:r w:rsidRPr="00A72D6D">
        <w:rPr>
          <w:rFonts w:asciiTheme="minorHAnsi" w:hAnsiTheme="minorHAnsi" w:cstheme="minorHAnsi"/>
        </w:rPr>
        <w:t xml:space="preserve"> variants) </w:t>
      </w:r>
      <w:r w:rsidR="00AA42CC">
        <w:rPr>
          <w:rFonts w:asciiTheme="minorHAnsi" w:hAnsiTheme="minorHAnsi" w:cstheme="minorHAnsi"/>
        </w:rPr>
        <w:t>of</w:t>
      </w:r>
      <w:r w:rsidR="00AA42CC" w:rsidRPr="00A72D6D">
        <w:rPr>
          <w:rFonts w:asciiTheme="minorHAnsi" w:hAnsiTheme="minorHAnsi" w:cstheme="minorHAnsi"/>
        </w:rPr>
        <w:t xml:space="preserve"> </w:t>
      </w:r>
      <w:r w:rsidR="00606A33">
        <w:rPr>
          <w:rFonts w:asciiTheme="minorHAnsi" w:hAnsiTheme="minorHAnsi" w:cstheme="minorHAnsi"/>
        </w:rPr>
        <w:t>ConvaTec</w:t>
      </w:r>
      <w:r w:rsidR="00606A33" w:rsidRPr="009825DA">
        <w:t xml:space="preserve"> </w:t>
      </w:r>
      <w:r w:rsidR="00606A33" w:rsidRPr="009825DA">
        <w:rPr>
          <w:rFonts w:asciiTheme="minorHAnsi" w:hAnsiTheme="minorHAnsi" w:cstheme="minorHAnsi"/>
        </w:rPr>
        <w:t xml:space="preserve">Esteem </w:t>
      </w:r>
      <w:r w:rsidR="00606A33" w:rsidRPr="00606A33">
        <w:rPr>
          <w:rFonts w:asciiTheme="minorHAnsi" w:hAnsiTheme="minorHAnsi" w:cstheme="minorHAnsi"/>
        </w:rPr>
        <w:t>+ (SAS</w:t>
      </w:r>
      <w:r w:rsidR="00AA42CC">
        <w:rPr>
          <w:rFonts w:asciiTheme="minorHAnsi" w:hAnsiTheme="minorHAnsi" w:cstheme="minorHAnsi"/>
        </w:rPr>
        <w:t> </w:t>
      </w:r>
      <w:r w:rsidR="00606A33" w:rsidRPr="00606A33">
        <w:rPr>
          <w:rFonts w:asciiTheme="minorHAnsi" w:hAnsiTheme="minorHAnsi" w:cstheme="minorHAnsi"/>
        </w:rPr>
        <w:t>Code</w:t>
      </w:r>
      <w:r w:rsidR="00AA42CC">
        <w:rPr>
          <w:rFonts w:asciiTheme="minorHAnsi" w:hAnsiTheme="minorHAnsi" w:cstheme="minorHAnsi"/>
        </w:rPr>
        <w:t> </w:t>
      </w:r>
      <w:r w:rsidR="00606A33" w:rsidRPr="00606A33">
        <w:rPr>
          <w:rFonts w:asciiTheme="minorHAnsi" w:hAnsiTheme="minorHAnsi" w:cstheme="minorHAnsi"/>
        </w:rPr>
        <w:t xml:space="preserve">5677T) in subgroup 1(b) </w:t>
      </w:r>
      <w:r w:rsidRPr="00A72D6D">
        <w:rPr>
          <w:rFonts w:asciiTheme="minorHAnsi" w:hAnsiTheme="minorHAnsi" w:cstheme="minorHAnsi"/>
        </w:rPr>
        <w:t xml:space="preserve">of the SAS Schedule.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683171FC" w14:textId="77777777" w:rsidR="007517C7" w:rsidRPr="00A72D6D" w:rsidRDefault="007517C7" w:rsidP="00AA42CC">
      <w:pPr>
        <w:spacing w:before="120" w:after="120"/>
        <w:rPr>
          <w:rFonts w:asciiTheme="minorHAnsi" w:hAnsiTheme="minorHAnsi" w:cstheme="minorHAnsi"/>
        </w:rPr>
      </w:pPr>
      <w:r w:rsidRPr="007517C7">
        <w:rPr>
          <w:rFonts w:asciiTheme="minorHAnsi" w:eastAsia="Arial Unicode MS" w:hAnsiTheme="minorHAnsi"/>
        </w:rPr>
        <w:t>ConvaTec</w:t>
      </w:r>
      <w:r w:rsidRPr="007517C7">
        <w:rPr>
          <w:rFonts w:asciiTheme="minorHAnsi" w:hAnsiTheme="minorHAnsi" w:cstheme="minorHAnsi"/>
        </w:rPr>
        <w:t xml:space="preserve"> is to advise</w:t>
      </w:r>
      <w:r w:rsidRPr="00A72D6D">
        <w:rPr>
          <w:rFonts w:asciiTheme="minorHAnsi" w:hAnsiTheme="minorHAnsi" w:cstheme="minorHAnsi"/>
        </w:rPr>
        <w:t xml:space="preserv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4BEEB22E" w14:textId="77777777" w:rsidR="007517C7" w:rsidRPr="00B2328B" w:rsidRDefault="007517C7" w:rsidP="00AA42CC">
      <w:pPr>
        <w:pStyle w:val="Heading2"/>
        <w:spacing w:before="120" w:after="120"/>
        <w:rPr>
          <w:rStyle w:val="Strong"/>
          <w:b w:val="0"/>
          <w:bCs w:val="0"/>
        </w:rPr>
      </w:pPr>
      <w:r w:rsidRPr="00B2328B">
        <w:rPr>
          <w:rStyle w:val="Strong"/>
          <w:b w:val="0"/>
          <w:bCs w:val="0"/>
        </w:rPr>
        <w:lastRenderedPageBreak/>
        <w:t>Context for Recommendation</w:t>
      </w:r>
    </w:p>
    <w:p w14:paraId="1F365C30" w14:textId="77777777"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037B703D" w14:textId="77777777" w:rsidR="007517C7" w:rsidRPr="00B2328B" w:rsidRDefault="007517C7" w:rsidP="00AA42CC">
      <w:pPr>
        <w:pStyle w:val="Heading2"/>
        <w:spacing w:before="120" w:after="120"/>
        <w:rPr>
          <w:rStyle w:val="Strong"/>
          <w:b w:val="0"/>
          <w:bCs w:val="0"/>
        </w:rPr>
      </w:pPr>
      <w:r w:rsidRPr="00B2328B">
        <w:rPr>
          <w:rStyle w:val="Strong"/>
          <w:b w:val="0"/>
          <w:bCs w:val="0"/>
        </w:rPr>
        <w:t>Applicant’s Comment</w:t>
      </w:r>
    </w:p>
    <w:p w14:paraId="16800841" w14:textId="0C30D34D" w:rsidR="00532DC2" w:rsidRDefault="00532DC2" w:rsidP="00532DC2">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3157D2FC" w14:textId="1BF2BCE6" w:rsidR="007517C7" w:rsidRDefault="007517C7">
      <w:pPr>
        <w:rPr>
          <w:rStyle w:val="Strong"/>
          <w:rFonts w:asciiTheme="majorHAnsi" w:eastAsiaTheme="majorEastAsia" w:hAnsiTheme="majorHAnsi" w:cstheme="majorBidi"/>
          <w:color w:val="1F3763" w:themeColor="accent1" w:themeShade="7F"/>
        </w:rPr>
      </w:pPr>
      <w:r>
        <w:rPr>
          <w:rStyle w:val="Strong"/>
        </w:rPr>
        <w:br w:type="page"/>
      </w:r>
    </w:p>
    <w:p w14:paraId="6A6F2BFA" w14:textId="595BF9E4" w:rsidR="007517C7" w:rsidRPr="00B2328B" w:rsidRDefault="007517C7" w:rsidP="007517C7">
      <w:pPr>
        <w:pStyle w:val="Heading1"/>
        <w:jc w:val="center"/>
        <w:rPr>
          <w:rStyle w:val="Strong"/>
          <w:b w:val="0"/>
          <w:bCs w:val="0"/>
        </w:rPr>
      </w:pPr>
      <w:bookmarkStart w:id="3" w:name="_Toc129868209"/>
      <w:r w:rsidRPr="007517C7">
        <w:rPr>
          <w:rStyle w:val="Strong"/>
          <w:b w:val="0"/>
          <w:bCs w:val="0"/>
        </w:rPr>
        <w:lastRenderedPageBreak/>
        <w:t>ConvaTec Esteem Synergy +</w:t>
      </w:r>
      <w:r>
        <w:rPr>
          <w:rStyle w:val="Strong"/>
          <w:b w:val="0"/>
          <w:bCs w:val="0"/>
        </w:rPr>
        <w:t xml:space="preserve"> </w:t>
      </w:r>
      <w:r w:rsidRPr="00B2328B">
        <w:rPr>
          <w:rStyle w:val="Strong"/>
          <w:b w:val="0"/>
          <w:bCs w:val="0"/>
        </w:rPr>
        <w:t xml:space="preserve">– </w:t>
      </w:r>
      <w:r>
        <w:rPr>
          <w:rStyle w:val="Strong"/>
          <w:b w:val="0"/>
          <w:bCs w:val="0"/>
        </w:rPr>
        <w:t>CC</w:t>
      </w:r>
      <w:r w:rsidRPr="00B2328B">
        <w:rPr>
          <w:rStyle w:val="Strong"/>
          <w:b w:val="0"/>
          <w:bCs w:val="0"/>
        </w:rPr>
        <w:t>#0</w:t>
      </w:r>
      <w:r>
        <w:rPr>
          <w:rStyle w:val="Strong"/>
          <w:b w:val="0"/>
          <w:bCs w:val="0"/>
        </w:rPr>
        <w:t>4MAY</w:t>
      </w:r>
      <w:r w:rsidRPr="00B2328B">
        <w:rPr>
          <w:rStyle w:val="Strong"/>
          <w:b w:val="0"/>
          <w:bCs w:val="0"/>
        </w:rPr>
        <w:t>202</w:t>
      </w:r>
      <w:r>
        <w:rPr>
          <w:rStyle w:val="Strong"/>
          <w:b w:val="0"/>
          <w:bCs w:val="0"/>
        </w:rPr>
        <w:t>3</w:t>
      </w:r>
      <w:bookmarkEnd w:id="3"/>
    </w:p>
    <w:p w14:paraId="45F6F488" w14:textId="77777777" w:rsidR="007517C7" w:rsidRPr="00B2328B" w:rsidRDefault="007517C7" w:rsidP="00AA42CC">
      <w:pPr>
        <w:pStyle w:val="Heading2"/>
        <w:spacing w:before="120" w:after="120"/>
        <w:rPr>
          <w:rStyle w:val="Strong"/>
          <w:b w:val="0"/>
          <w:bCs w:val="0"/>
        </w:rPr>
      </w:pPr>
      <w:r w:rsidRPr="00B2328B">
        <w:rPr>
          <w:rStyle w:val="Strong"/>
          <w:b w:val="0"/>
          <w:bCs w:val="0"/>
        </w:rPr>
        <w:t>Proposed Deletion on the Stoma Appliance Scheme</w:t>
      </w:r>
    </w:p>
    <w:p w14:paraId="2E0FCFA9" w14:textId="4351BAE3"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ConvaTec</w:t>
      </w:r>
      <w:r w:rsidRPr="00A72D6D">
        <w:rPr>
          <w:rFonts w:asciiTheme="minorHAnsi" w:hAnsiTheme="minorHAnsi" w:cstheme="minorHAnsi"/>
        </w:rPr>
        <w:t xml:space="preserve">, sought the deletion of </w:t>
      </w:r>
      <w:r w:rsidR="003D7B67">
        <w:rPr>
          <w:rFonts w:asciiTheme="minorHAnsi" w:hAnsiTheme="minorHAnsi" w:cstheme="minorHAnsi"/>
        </w:rPr>
        <w:t>2</w:t>
      </w:r>
      <w:r w:rsidRPr="00A72D6D">
        <w:rPr>
          <w:rFonts w:asciiTheme="minorHAnsi" w:hAnsiTheme="minorHAnsi" w:cstheme="minorHAnsi"/>
        </w:rPr>
        <w:t xml:space="preserve"> variant</w:t>
      </w:r>
      <w:r w:rsidR="003D7B67">
        <w:rPr>
          <w:rFonts w:asciiTheme="minorHAnsi" w:hAnsiTheme="minorHAnsi" w:cstheme="minorHAnsi"/>
        </w:rPr>
        <w:t>s</w:t>
      </w:r>
      <w:r w:rsidRPr="00A72D6D">
        <w:rPr>
          <w:rFonts w:asciiTheme="minorHAnsi" w:hAnsiTheme="minorHAnsi" w:cstheme="minorHAnsi"/>
        </w:rPr>
        <w:t xml:space="preserve"> </w:t>
      </w:r>
      <w:r w:rsidR="00AA42CC">
        <w:rPr>
          <w:rFonts w:asciiTheme="minorHAnsi" w:hAnsiTheme="minorHAnsi" w:cstheme="minorHAnsi"/>
        </w:rPr>
        <w:t>of</w:t>
      </w:r>
      <w:r w:rsidR="00AA42CC" w:rsidRPr="00A72D6D">
        <w:rPr>
          <w:rFonts w:asciiTheme="minorHAnsi" w:hAnsiTheme="minorHAnsi" w:cstheme="minorHAnsi"/>
        </w:rPr>
        <w:t xml:space="preserve"> </w:t>
      </w:r>
      <w:r w:rsidRPr="00A72D6D">
        <w:rPr>
          <w:rFonts w:asciiTheme="minorHAnsi" w:hAnsiTheme="minorHAnsi" w:cstheme="minorHAnsi"/>
        </w:rPr>
        <w:t xml:space="preserve">the current listing of </w:t>
      </w:r>
      <w:r w:rsidR="00606A33" w:rsidRPr="00606A33">
        <w:rPr>
          <w:rFonts w:asciiTheme="minorHAnsi" w:hAnsiTheme="minorHAnsi" w:cstheme="minorHAnsi"/>
        </w:rPr>
        <w:t xml:space="preserve">ConvaTec Esteem </w:t>
      </w:r>
      <w:r w:rsidR="00606A33" w:rsidRPr="003D7B67">
        <w:rPr>
          <w:rFonts w:asciiTheme="minorHAnsi" w:hAnsiTheme="minorHAnsi" w:cstheme="minorHAnsi"/>
        </w:rPr>
        <w:t xml:space="preserve">Synergy + </w:t>
      </w:r>
      <w:r w:rsidRPr="003D7B67">
        <w:rPr>
          <w:rFonts w:asciiTheme="minorHAnsi" w:hAnsiTheme="minorHAnsi" w:cstheme="minorHAnsi"/>
        </w:rPr>
        <w:t xml:space="preserve">(SAS Code </w:t>
      </w:r>
      <w:r w:rsidR="003D7B67" w:rsidRPr="003D7B67">
        <w:rPr>
          <w:rFonts w:asciiTheme="minorHAnsi" w:hAnsiTheme="minorHAnsi" w:cstheme="minorHAnsi"/>
        </w:rPr>
        <w:t>5684E</w:t>
      </w:r>
      <w:r w:rsidRPr="003D7B67">
        <w:rPr>
          <w:rFonts w:asciiTheme="minorHAnsi" w:hAnsiTheme="minorHAnsi" w:cstheme="minorHAnsi"/>
        </w:rPr>
        <w:t xml:space="preserve">) in subgroup </w:t>
      </w:r>
      <w:r w:rsidR="003D7B67" w:rsidRPr="003D7B67">
        <w:rPr>
          <w:rFonts w:asciiTheme="minorHAnsi" w:hAnsiTheme="minorHAnsi" w:cstheme="minorHAnsi"/>
        </w:rPr>
        <w:t>5</w:t>
      </w:r>
      <w:r w:rsidRPr="003D7B67">
        <w:rPr>
          <w:rFonts w:asciiTheme="minorHAnsi" w:hAnsiTheme="minorHAnsi" w:cstheme="minorHAnsi"/>
        </w:rPr>
        <w:t>(</w:t>
      </w:r>
      <w:r w:rsidR="003D7B67" w:rsidRPr="003D7B67">
        <w:rPr>
          <w:rFonts w:asciiTheme="minorHAnsi" w:hAnsiTheme="minorHAnsi" w:cstheme="minorHAnsi"/>
        </w:rPr>
        <w:t>b</w:t>
      </w:r>
      <w:r w:rsidRPr="003D7B67">
        <w:rPr>
          <w:rFonts w:asciiTheme="minorHAnsi" w:hAnsiTheme="minorHAnsi" w:cstheme="minorHAnsi"/>
        </w:rPr>
        <w:t>) of the Stoma</w:t>
      </w:r>
      <w:r w:rsidRPr="00A72D6D">
        <w:rPr>
          <w:rFonts w:asciiTheme="minorHAnsi" w:hAnsiTheme="minorHAnsi" w:cstheme="minorHAnsi"/>
        </w:rPr>
        <w:t xml:space="preserve"> Appliance Scheme (SAS) Schedule, as </w:t>
      </w:r>
      <w:r w:rsidR="00AA42CC">
        <w:rPr>
          <w:rFonts w:asciiTheme="minorHAnsi" w:hAnsiTheme="minorHAnsi" w:cstheme="minorHAnsi"/>
        </w:rPr>
        <w:t>they are</w:t>
      </w:r>
      <w:r w:rsidRPr="00A72D6D">
        <w:rPr>
          <w:rFonts w:asciiTheme="minorHAnsi" w:hAnsiTheme="minorHAnsi" w:cstheme="minorHAnsi"/>
        </w:rPr>
        <w:t xml:space="preserve"> being discontinued. The product, including </w:t>
      </w:r>
      <w:r w:rsidR="003D7B67">
        <w:rPr>
          <w:rFonts w:asciiTheme="minorHAnsi" w:hAnsiTheme="minorHAnsi" w:cstheme="minorHAnsi"/>
        </w:rPr>
        <w:t>9</w:t>
      </w:r>
      <w:r w:rsidRPr="00A72D6D">
        <w:rPr>
          <w:rFonts w:asciiTheme="minorHAnsi" w:hAnsiTheme="minorHAnsi" w:cstheme="minorHAnsi"/>
        </w:rPr>
        <w:t> variants, is currently listed at a unit price of $</w:t>
      </w:r>
      <w:r w:rsidR="003D7B67">
        <w:rPr>
          <w:rFonts w:asciiTheme="minorHAnsi" w:hAnsiTheme="minorHAnsi" w:cstheme="minorHAnsi"/>
        </w:rPr>
        <w:t>1.564</w:t>
      </w:r>
      <w:r w:rsidRPr="00A72D6D">
        <w:rPr>
          <w:rFonts w:asciiTheme="minorHAnsi" w:hAnsiTheme="minorHAnsi" w:cstheme="minorHAnsi"/>
        </w:rPr>
        <w:t xml:space="preserve"> with a maximum monthly quantity of </w:t>
      </w:r>
      <w:r w:rsidR="003D7B67">
        <w:rPr>
          <w:rFonts w:asciiTheme="minorHAnsi" w:hAnsiTheme="minorHAnsi" w:cstheme="minorHAnsi"/>
        </w:rPr>
        <w:t>90</w:t>
      </w:r>
      <w:r w:rsidRPr="00A72D6D">
        <w:rPr>
          <w:rFonts w:asciiTheme="minorHAnsi" w:hAnsiTheme="minorHAnsi" w:cstheme="minorHAnsi"/>
        </w:rPr>
        <w:t xml:space="preserve"> units. </w:t>
      </w:r>
    </w:p>
    <w:p w14:paraId="2F9E6076" w14:textId="77777777" w:rsidR="007517C7" w:rsidRPr="00B2328B" w:rsidRDefault="007517C7" w:rsidP="00AA42CC">
      <w:pPr>
        <w:pStyle w:val="Heading2"/>
        <w:spacing w:before="120" w:after="120"/>
        <w:rPr>
          <w:rStyle w:val="Strong"/>
          <w:b w:val="0"/>
          <w:bCs w:val="0"/>
        </w:rPr>
      </w:pPr>
      <w:r w:rsidRPr="00B2328B">
        <w:rPr>
          <w:rStyle w:val="Strong"/>
          <w:b w:val="0"/>
          <w:bCs w:val="0"/>
        </w:rPr>
        <w:t>Substitute products</w:t>
      </w:r>
    </w:p>
    <w:p w14:paraId="69E74F14" w14:textId="6011B4D8" w:rsidR="007517C7" w:rsidRPr="00A72D6D" w:rsidRDefault="007517C7" w:rsidP="00AA42CC">
      <w:pPr>
        <w:autoSpaceDE w:val="0"/>
        <w:autoSpaceDN w:val="0"/>
        <w:adjustRightInd w:val="0"/>
        <w:spacing w:before="120" w:after="120"/>
        <w:rPr>
          <w:rFonts w:asciiTheme="minorHAnsi" w:hAnsiTheme="minorHAnsi" w:cstheme="minorHAnsi"/>
        </w:rPr>
      </w:pPr>
      <w:r w:rsidRPr="007517C7">
        <w:rPr>
          <w:rFonts w:asciiTheme="minorHAnsi" w:hAnsiTheme="minorHAnsi" w:cstheme="minorHAnsi"/>
        </w:rPr>
        <w:t>ConvaTec</w:t>
      </w:r>
      <w:r w:rsidR="003D7B67">
        <w:rPr>
          <w:rFonts w:asciiTheme="minorHAnsi" w:hAnsiTheme="minorHAnsi" w:cstheme="minorHAnsi"/>
        </w:rPr>
        <w:t xml:space="preserve"> </w:t>
      </w:r>
      <w:r w:rsidR="003D7B67" w:rsidRPr="00606A33">
        <w:rPr>
          <w:rFonts w:asciiTheme="minorHAnsi" w:hAnsiTheme="minorHAnsi" w:cstheme="minorHAnsi"/>
        </w:rPr>
        <w:t xml:space="preserve">Esteem </w:t>
      </w:r>
      <w:r w:rsidR="003D7B67" w:rsidRPr="003D7B67">
        <w:rPr>
          <w:rFonts w:asciiTheme="minorHAnsi" w:hAnsiTheme="minorHAnsi" w:cstheme="minorHAnsi"/>
        </w:rPr>
        <w:t>Synergy + (SAS Code 5684E)</w:t>
      </w:r>
    </w:p>
    <w:p w14:paraId="69D1A5A7" w14:textId="77777777" w:rsidR="007517C7" w:rsidRPr="00B2328B" w:rsidRDefault="007517C7" w:rsidP="00AA42CC">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7517C7" w:rsidRPr="00A72D6D" w14:paraId="3FA1E545" w14:textId="77777777" w:rsidTr="00593E3B">
        <w:tc>
          <w:tcPr>
            <w:tcW w:w="2743" w:type="dxa"/>
          </w:tcPr>
          <w:p w14:paraId="2ACCED62"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Product Code</w:t>
            </w:r>
          </w:p>
        </w:tc>
        <w:tc>
          <w:tcPr>
            <w:tcW w:w="6153" w:type="dxa"/>
          </w:tcPr>
          <w:p w14:paraId="12BB89CB"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Description</w:t>
            </w:r>
          </w:p>
        </w:tc>
      </w:tr>
      <w:tr w:rsidR="007517C7" w:rsidRPr="00A72D6D" w14:paraId="03CA9B8E" w14:textId="77777777" w:rsidTr="00593E3B">
        <w:tc>
          <w:tcPr>
            <w:tcW w:w="2743" w:type="dxa"/>
          </w:tcPr>
          <w:p w14:paraId="40E56E92" w14:textId="6417A0CB" w:rsidR="007517C7" w:rsidRPr="00A72D6D" w:rsidRDefault="003D7B67" w:rsidP="00593E3B">
            <w:pPr>
              <w:rPr>
                <w:rFonts w:asciiTheme="minorHAnsi" w:hAnsiTheme="minorHAnsi" w:cstheme="minorHAnsi"/>
              </w:rPr>
            </w:pPr>
            <w:r w:rsidRPr="003D7B67">
              <w:rPr>
                <w:rFonts w:asciiTheme="minorHAnsi" w:hAnsiTheme="minorHAnsi" w:cstheme="minorHAnsi"/>
              </w:rPr>
              <w:t>416780</w:t>
            </w:r>
          </w:p>
        </w:tc>
        <w:tc>
          <w:tcPr>
            <w:tcW w:w="6153" w:type="dxa"/>
          </w:tcPr>
          <w:p w14:paraId="3CCF9D19" w14:textId="0A897E0A" w:rsidR="007517C7" w:rsidRPr="00A72D6D" w:rsidRDefault="003D7B67" w:rsidP="00593E3B">
            <w:pPr>
              <w:rPr>
                <w:rFonts w:asciiTheme="minorHAnsi" w:hAnsiTheme="minorHAnsi" w:cstheme="minorHAnsi"/>
              </w:rPr>
            </w:pPr>
            <w:r w:rsidRPr="00606A33">
              <w:rPr>
                <w:rFonts w:asciiTheme="minorHAnsi" w:hAnsiTheme="minorHAnsi" w:cstheme="minorHAnsi"/>
              </w:rPr>
              <w:t xml:space="preserve">ConvaTec Esteem </w:t>
            </w:r>
            <w:r w:rsidRPr="003D7B67">
              <w:rPr>
                <w:rFonts w:asciiTheme="minorHAnsi" w:hAnsiTheme="minorHAnsi" w:cstheme="minorHAnsi"/>
              </w:rPr>
              <w:t>Synergy +</w:t>
            </w:r>
            <w:r>
              <w:rPr>
                <w:rFonts w:asciiTheme="minorHAnsi" w:hAnsiTheme="minorHAnsi" w:cstheme="minorHAnsi"/>
              </w:rPr>
              <w:t>, 48mm ring</w:t>
            </w:r>
          </w:p>
        </w:tc>
      </w:tr>
      <w:tr w:rsidR="003D7B67" w:rsidRPr="00A72D6D" w14:paraId="7EF9B8E9" w14:textId="77777777" w:rsidTr="00593E3B">
        <w:tc>
          <w:tcPr>
            <w:tcW w:w="2743" w:type="dxa"/>
          </w:tcPr>
          <w:p w14:paraId="16A01345" w14:textId="1A14E056" w:rsidR="003D7B67" w:rsidRPr="001E2495" w:rsidRDefault="003D7B67" w:rsidP="00593E3B">
            <w:pPr>
              <w:rPr>
                <w:rFonts w:asciiTheme="minorHAnsi" w:hAnsiTheme="minorHAnsi" w:cstheme="minorHAnsi"/>
                <w:highlight w:val="yellow"/>
              </w:rPr>
            </w:pPr>
            <w:r w:rsidRPr="003D7B67">
              <w:rPr>
                <w:rFonts w:asciiTheme="minorHAnsi" w:hAnsiTheme="minorHAnsi" w:cstheme="minorHAnsi"/>
              </w:rPr>
              <w:t>416782</w:t>
            </w:r>
          </w:p>
        </w:tc>
        <w:tc>
          <w:tcPr>
            <w:tcW w:w="6153" w:type="dxa"/>
          </w:tcPr>
          <w:p w14:paraId="161000C1" w14:textId="159BF603" w:rsidR="003D7B67" w:rsidRPr="001E2495" w:rsidRDefault="003D7B67" w:rsidP="00593E3B">
            <w:pPr>
              <w:rPr>
                <w:rFonts w:asciiTheme="minorHAnsi" w:hAnsiTheme="minorHAnsi" w:cstheme="minorHAnsi"/>
                <w:highlight w:val="yellow"/>
              </w:rPr>
            </w:pPr>
            <w:r w:rsidRPr="00606A33">
              <w:rPr>
                <w:rFonts w:asciiTheme="minorHAnsi" w:hAnsiTheme="minorHAnsi" w:cstheme="minorHAnsi"/>
              </w:rPr>
              <w:t xml:space="preserve">ConvaTec Esteem </w:t>
            </w:r>
            <w:r w:rsidRPr="003D7B67">
              <w:rPr>
                <w:rFonts w:asciiTheme="minorHAnsi" w:hAnsiTheme="minorHAnsi" w:cstheme="minorHAnsi"/>
              </w:rPr>
              <w:t>Synergy +</w:t>
            </w:r>
            <w:r>
              <w:rPr>
                <w:rFonts w:asciiTheme="minorHAnsi" w:hAnsiTheme="minorHAnsi" w:cstheme="minorHAnsi"/>
              </w:rPr>
              <w:t>, 61mm ring</w:t>
            </w:r>
          </w:p>
        </w:tc>
      </w:tr>
    </w:tbl>
    <w:p w14:paraId="0EBE5767" w14:textId="77777777" w:rsidR="007517C7" w:rsidRPr="00B2328B" w:rsidRDefault="007517C7" w:rsidP="00AA42CC">
      <w:pPr>
        <w:pStyle w:val="Heading2"/>
        <w:spacing w:before="120" w:after="120"/>
        <w:rPr>
          <w:rStyle w:val="Strong"/>
          <w:b w:val="0"/>
          <w:bCs w:val="0"/>
        </w:rPr>
      </w:pPr>
      <w:r w:rsidRPr="00B2328B">
        <w:rPr>
          <w:rStyle w:val="Strong"/>
          <w:b w:val="0"/>
          <w:bCs w:val="0"/>
        </w:rPr>
        <w:t>Background</w:t>
      </w:r>
    </w:p>
    <w:p w14:paraId="372BC277" w14:textId="6BF81D94"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3D7B67">
        <w:rPr>
          <w:rFonts w:asciiTheme="minorHAnsi" w:hAnsiTheme="minorHAnsi" w:cstheme="minorHAnsi"/>
        </w:rPr>
        <w:t>21 November 2011</w:t>
      </w:r>
      <w:r w:rsidRPr="00A72D6D">
        <w:rPr>
          <w:rFonts w:asciiTheme="minorHAnsi" w:hAnsiTheme="minorHAnsi" w:cstheme="minorHAnsi"/>
        </w:rPr>
        <w:t xml:space="preserve">.  </w:t>
      </w:r>
    </w:p>
    <w:p w14:paraId="24D023FA" w14:textId="77777777" w:rsidR="007517C7" w:rsidRPr="00C86F83" w:rsidRDefault="007517C7" w:rsidP="00AA42CC">
      <w:pPr>
        <w:pStyle w:val="Heading2"/>
        <w:spacing w:before="120" w:after="120"/>
        <w:rPr>
          <w:rStyle w:val="Strong"/>
          <w:b w:val="0"/>
          <w:bCs w:val="0"/>
        </w:rPr>
      </w:pPr>
      <w:r w:rsidRPr="00C86F83">
        <w:rPr>
          <w:rStyle w:val="Strong"/>
          <w:b w:val="0"/>
          <w:bCs w:val="0"/>
        </w:rPr>
        <w:t>Clinical Place for the Product</w:t>
      </w:r>
    </w:p>
    <w:p w14:paraId="6000F201" w14:textId="77777777" w:rsidR="007517C7" w:rsidRPr="00A72D6D" w:rsidRDefault="007517C7" w:rsidP="00AA42CC">
      <w:pPr>
        <w:spacing w:before="120" w:after="120"/>
        <w:rPr>
          <w:rFonts w:asciiTheme="minorHAnsi" w:hAnsiTheme="minorHAnsi" w:cstheme="minorHAnsi"/>
          <w:b/>
        </w:rPr>
      </w:pPr>
      <w:r w:rsidRPr="00A72D6D">
        <w:rPr>
          <w:rFonts w:asciiTheme="minorHAnsi" w:hAnsiTheme="minorHAnsi" w:cstheme="minorHAnsi"/>
        </w:rPr>
        <w:t>Not applicable.</w:t>
      </w:r>
    </w:p>
    <w:p w14:paraId="1F50F572" w14:textId="77777777" w:rsidR="007517C7" w:rsidRPr="00B2328B" w:rsidRDefault="007517C7" w:rsidP="00AA42CC">
      <w:pPr>
        <w:pStyle w:val="Heading2"/>
        <w:spacing w:before="120" w:after="120"/>
        <w:rPr>
          <w:rStyle w:val="Strong"/>
          <w:b w:val="0"/>
          <w:bCs w:val="0"/>
        </w:rPr>
      </w:pPr>
      <w:r w:rsidRPr="00B2328B">
        <w:rPr>
          <w:rStyle w:val="Strong"/>
          <w:b w:val="0"/>
          <w:bCs w:val="0"/>
        </w:rPr>
        <w:t>Financial Analysis</w:t>
      </w:r>
    </w:p>
    <w:p w14:paraId="7FE4CB29" w14:textId="317B7759"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3D7B67">
        <w:rPr>
          <w:rFonts w:asciiTheme="minorHAnsi" w:hAnsiTheme="minorHAnsi" w:cstheme="minorHAnsi"/>
        </w:rPr>
        <w:t xml:space="preserve">subgroup </w:t>
      </w:r>
      <w:r w:rsidR="003D7B67" w:rsidRPr="003D7B67">
        <w:rPr>
          <w:rFonts w:asciiTheme="minorHAnsi" w:hAnsiTheme="minorHAnsi" w:cstheme="minorHAnsi"/>
        </w:rPr>
        <w:t>5</w:t>
      </w:r>
      <w:r w:rsidRPr="003D7B67">
        <w:rPr>
          <w:rFonts w:asciiTheme="minorHAnsi" w:hAnsiTheme="minorHAnsi" w:cstheme="minorHAnsi"/>
        </w:rPr>
        <w:t>(</w:t>
      </w:r>
      <w:r w:rsidR="003D7B67" w:rsidRPr="003D7B67">
        <w:rPr>
          <w:rFonts w:asciiTheme="minorHAnsi" w:hAnsiTheme="minorHAnsi" w:cstheme="minorHAnsi"/>
        </w:rPr>
        <w:t>b</w:t>
      </w:r>
      <w:r w:rsidRPr="003D7B67">
        <w:rPr>
          <w:rFonts w:asciiTheme="minorHAnsi" w:hAnsiTheme="minorHAnsi" w:cstheme="minorHAnsi"/>
        </w:rPr>
        <w:t>) of the SAS</w:t>
      </w:r>
      <w:r w:rsidRPr="00A72D6D">
        <w:rPr>
          <w:rFonts w:asciiTheme="minorHAnsi" w:hAnsiTheme="minorHAnsi" w:cstheme="minorHAnsi"/>
        </w:rPr>
        <w:t xml:space="preserve"> Schedule at the same cost and maximum monthly quantity. It is unlikely there would be any budgetary impact for the SAS as a consequence of deleting </w:t>
      </w:r>
      <w:r w:rsidR="00AA42CC">
        <w:rPr>
          <w:rFonts w:asciiTheme="minorHAnsi" w:hAnsiTheme="minorHAnsi" w:cstheme="minorHAnsi"/>
        </w:rPr>
        <w:t>2</w:t>
      </w:r>
      <w:r w:rsidR="00AA42CC" w:rsidRPr="00A72D6D">
        <w:rPr>
          <w:rFonts w:asciiTheme="minorHAnsi" w:hAnsiTheme="minorHAnsi" w:cstheme="minorHAnsi"/>
        </w:rPr>
        <w:t xml:space="preserve"> </w:t>
      </w:r>
      <w:r w:rsidRPr="00A72D6D">
        <w:rPr>
          <w:rFonts w:asciiTheme="minorHAnsi" w:hAnsiTheme="minorHAnsi" w:cstheme="minorHAnsi"/>
        </w:rPr>
        <w:t>variant</w:t>
      </w:r>
      <w:r w:rsidR="00AA42CC">
        <w:rPr>
          <w:rFonts w:asciiTheme="minorHAnsi" w:hAnsiTheme="minorHAnsi" w:cstheme="minorHAnsi"/>
        </w:rPr>
        <w:t>s</w:t>
      </w:r>
      <w:r w:rsidRPr="00A72D6D">
        <w:rPr>
          <w:rFonts w:asciiTheme="minorHAnsi" w:hAnsiTheme="minorHAnsi" w:cstheme="minorHAnsi"/>
        </w:rPr>
        <w:t xml:space="preserve"> of the product.</w:t>
      </w:r>
    </w:p>
    <w:p w14:paraId="0752DF4E" w14:textId="77777777" w:rsidR="007517C7" w:rsidRPr="00B2328B" w:rsidRDefault="007517C7" w:rsidP="00AA42CC">
      <w:pPr>
        <w:pStyle w:val="Heading2"/>
        <w:spacing w:before="120" w:after="120"/>
        <w:rPr>
          <w:rStyle w:val="Strong"/>
          <w:b w:val="0"/>
          <w:bCs w:val="0"/>
        </w:rPr>
      </w:pPr>
      <w:r w:rsidRPr="00B2328B">
        <w:rPr>
          <w:rStyle w:val="Strong"/>
          <w:b w:val="0"/>
          <w:bCs w:val="0"/>
        </w:rPr>
        <w:t>Recommendation</w:t>
      </w:r>
    </w:p>
    <w:p w14:paraId="114D6D1C" w14:textId="1FB631D7" w:rsidR="007517C7" w:rsidRPr="00A72D6D" w:rsidRDefault="007517C7" w:rsidP="00AA42CC">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secretariat, noting equivalent products remained on the Schedule, recommended the deletion of </w:t>
      </w:r>
      <w:r w:rsidR="00AA42CC">
        <w:rPr>
          <w:rFonts w:asciiTheme="minorHAnsi" w:hAnsiTheme="minorHAnsi" w:cstheme="minorHAnsi"/>
        </w:rPr>
        <w:t>2</w:t>
      </w:r>
      <w:r w:rsidR="00AA42CC" w:rsidRPr="00A72D6D">
        <w:rPr>
          <w:rFonts w:asciiTheme="minorHAnsi" w:hAnsiTheme="minorHAnsi" w:cstheme="minorHAnsi"/>
        </w:rPr>
        <w:t xml:space="preserve"> </w:t>
      </w:r>
      <w:r w:rsidRPr="00A72D6D">
        <w:rPr>
          <w:rFonts w:asciiTheme="minorHAnsi" w:hAnsiTheme="minorHAnsi" w:cstheme="minorHAnsi"/>
        </w:rPr>
        <w:t>variant</w:t>
      </w:r>
      <w:r w:rsidR="00AA42CC">
        <w:rPr>
          <w:rFonts w:asciiTheme="minorHAnsi" w:hAnsiTheme="minorHAnsi" w:cstheme="minorHAnsi"/>
        </w:rPr>
        <w:t>s</w:t>
      </w:r>
      <w:r w:rsidRPr="00A72D6D">
        <w:rPr>
          <w:rFonts w:asciiTheme="minorHAnsi" w:hAnsiTheme="minorHAnsi" w:cstheme="minorHAnsi"/>
        </w:rPr>
        <w:t xml:space="preserve"> from the product range (</w:t>
      </w:r>
      <w:r w:rsidR="003D7B67">
        <w:rPr>
          <w:rFonts w:asciiTheme="minorHAnsi" w:hAnsiTheme="minorHAnsi" w:cstheme="minorHAnsi"/>
        </w:rPr>
        <w:t>9</w:t>
      </w:r>
      <w:r w:rsidRPr="00A72D6D">
        <w:rPr>
          <w:rFonts w:asciiTheme="minorHAnsi" w:hAnsiTheme="minorHAnsi" w:cstheme="minorHAnsi"/>
        </w:rPr>
        <w:t xml:space="preserve"> variants) </w:t>
      </w:r>
      <w:r w:rsidR="00AA42CC">
        <w:rPr>
          <w:rFonts w:asciiTheme="minorHAnsi" w:hAnsiTheme="minorHAnsi" w:cstheme="minorHAnsi"/>
        </w:rPr>
        <w:t>of</w:t>
      </w:r>
      <w:r w:rsidR="00AA42CC" w:rsidRPr="00A72D6D">
        <w:rPr>
          <w:rFonts w:asciiTheme="minorHAnsi" w:hAnsiTheme="minorHAnsi" w:cstheme="minorHAnsi"/>
        </w:rPr>
        <w:t xml:space="preserve"> </w:t>
      </w:r>
      <w:r w:rsidR="003D7B67" w:rsidRPr="00606A33">
        <w:rPr>
          <w:rFonts w:asciiTheme="minorHAnsi" w:hAnsiTheme="minorHAnsi" w:cstheme="minorHAnsi"/>
        </w:rPr>
        <w:t xml:space="preserve">ConvaTec Esteem </w:t>
      </w:r>
      <w:r w:rsidR="003D7B67" w:rsidRPr="003D7B67">
        <w:rPr>
          <w:rFonts w:asciiTheme="minorHAnsi" w:hAnsiTheme="minorHAnsi" w:cstheme="minorHAnsi"/>
        </w:rPr>
        <w:t xml:space="preserve">Synergy + (SAS Code 5684E) in subgroup 5(b) </w:t>
      </w:r>
      <w:r w:rsidRPr="00A72D6D">
        <w:rPr>
          <w:rFonts w:asciiTheme="minorHAnsi" w:hAnsiTheme="minorHAnsi" w:cstheme="minorHAnsi"/>
        </w:rPr>
        <w:t xml:space="preserve">of the SAS Schedule.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625F805F" w14:textId="77777777" w:rsidR="007517C7" w:rsidRPr="00A72D6D" w:rsidRDefault="007517C7" w:rsidP="00AA42CC">
      <w:pPr>
        <w:spacing w:before="120" w:after="120"/>
        <w:rPr>
          <w:rFonts w:asciiTheme="minorHAnsi" w:hAnsiTheme="minorHAnsi" w:cstheme="minorHAnsi"/>
        </w:rPr>
      </w:pPr>
      <w:r w:rsidRPr="007517C7">
        <w:rPr>
          <w:rFonts w:asciiTheme="minorHAnsi" w:eastAsia="Arial Unicode MS" w:hAnsiTheme="minorHAnsi"/>
        </w:rPr>
        <w:t>ConvaTec</w:t>
      </w:r>
      <w:r w:rsidRPr="007517C7">
        <w:rPr>
          <w:rFonts w:asciiTheme="minorHAnsi" w:hAnsiTheme="minorHAnsi" w:cstheme="minorHAnsi"/>
        </w:rPr>
        <w:t xml:space="preserve"> is to advise</w:t>
      </w:r>
      <w:r w:rsidRPr="00A72D6D">
        <w:rPr>
          <w:rFonts w:asciiTheme="minorHAnsi" w:hAnsiTheme="minorHAnsi" w:cstheme="minorHAnsi"/>
        </w:rPr>
        <w:t xml:space="preserv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04CC9502" w14:textId="77777777" w:rsidR="007517C7" w:rsidRPr="00B2328B" w:rsidRDefault="007517C7" w:rsidP="00AA42CC">
      <w:pPr>
        <w:pStyle w:val="Heading2"/>
        <w:spacing w:before="120" w:after="120"/>
        <w:rPr>
          <w:rStyle w:val="Strong"/>
          <w:b w:val="0"/>
          <w:bCs w:val="0"/>
        </w:rPr>
      </w:pPr>
      <w:r w:rsidRPr="00B2328B">
        <w:rPr>
          <w:rStyle w:val="Strong"/>
          <w:b w:val="0"/>
          <w:bCs w:val="0"/>
        </w:rPr>
        <w:lastRenderedPageBreak/>
        <w:t>Context for Recommendation</w:t>
      </w:r>
    </w:p>
    <w:p w14:paraId="377D0EB2" w14:textId="77777777"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53A99981" w14:textId="77777777" w:rsidR="007517C7" w:rsidRPr="00B2328B" w:rsidRDefault="007517C7" w:rsidP="00AA42CC">
      <w:pPr>
        <w:pStyle w:val="Heading2"/>
        <w:spacing w:before="120" w:after="120"/>
        <w:rPr>
          <w:rStyle w:val="Strong"/>
          <w:b w:val="0"/>
          <w:bCs w:val="0"/>
        </w:rPr>
      </w:pPr>
      <w:r w:rsidRPr="00B2328B">
        <w:rPr>
          <w:rStyle w:val="Strong"/>
          <w:b w:val="0"/>
          <w:bCs w:val="0"/>
        </w:rPr>
        <w:t>Applicant’s Comment</w:t>
      </w:r>
    </w:p>
    <w:p w14:paraId="28169A93" w14:textId="4826F934" w:rsidR="00532DC2" w:rsidRDefault="00532DC2" w:rsidP="00532DC2">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4A4594ED" w14:textId="4CCA1F88" w:rsidR="007517C7" w:rsidRDefault="007517C7">
      <w:pPr>
        <w:rPr>
          <w:rStyle w:val="Strong"/>
          <w:rFonts w:asciiTheme="majorHAnsi" w:eastAsiaTheme="majorEastAsia" w:hAnsiTheme="majorHAnsi" w:cstheme="majorBidi"/>
          <w:color w:val="1F3763" w:themeColor="accent1" w:themeShade="7F"/>
        </w:rPr>
      </w:pPr>
      <w:r>
        <w:rPr>
          <w:rStyle w:val="Strong"/>
        </w:rPr>
        <w:br w:type="page"/>
      </w:r>
    </w:p>
    <w:p w14:paraId="0B435442" w14:textId="3889B5A3" w:rsidR="007517C7" w:rsidRPr="00B2328B" w:rsidRDefault="007517C7" w:rsidP="00AA42CC">
      <w:pPr>
        <w:pStyle w:val="Heading1"/>
        <w:spacing w:before="120" w:after="120"/>
        <w:jc w:val="center"/>
        <w:rPr>
          <w:rStyle w:val="Strong"/>
          <w:b w:val="0"/>
          <w:bCs w:val="0"/>
        </w:rPr>
      </w:pPr>
      <w:bookmarkStart w:id="4" w:name="_Toc129868210"/>
      <w:r w:rsidRPr="007517C7">
        <w:rPr>
          <w:rStyle w:val="Strong"/>
          <w:b w:val="0"/>
          <w:bCs w:val="0"/>
        </w:rPr>
        <w:lastRenderedPageBreak/>
        <w:t xml:space="preserve">ConvaTec Esteem Synergy </w:t>
      </w:r>
      <w:r w:rsidRPr="00B2328B">
        <w:rPr>
          <w:rStyle w:val="Strong"/>
          <w:b w:val="0"/>
          <w:bCs w:val="0"/>
        </w:rPr>
        <w:t xml:space="preserve">– </w:t>
      </w:r>
      <w:r>
        <w:rPr>
          <w:rStyle w:val="Strong"/>
          <w:b w:val="0"/>
          <w:bCs w:val="0"/>
        </w:rPr>
        <w:t>CC</w:t>
      </w:r>
      <w:r w:rsidRPr="00B2328B">
        <w:rPr>
          <w:rStyle w:val="Strong"/>
          <w:b w:val="0"/>
          <w:bCs w:val="0"/>
        </w:rPr>
        <w:t>#0</w:t>
      </w:r>
      <w:r>
        <w:rPr>
          <w:rStyle w:val="Strong"/>
          <w:b w:val="0"/>
          <w:bCs w:val="0"/>
        </w:rPr>
        <w:t>5MAY</w:t>
      </w:r>
      <w:r w:rsidRPr="00B2328B">
        <w:rPr>
          <w:rStyle w:val="Strong"/>
          <w:b w:val="0"/>
          <w:bCs w:val="0"/>
        </w:rPr>
        <w:t>202</w:t>
      </w:r>
      <w:r>
        <w:rPr>
          <w:rStyle w:val="Strong"/>
          <w:b w:val="0"/>
          <w:bCs w:val="0"/>
        </w:rPr>
        <w:t>3</w:t>
      </w:r>
      <w:bookmarkEnd w:id="4"/>
    </w:p>
    <w:p w14:paraId="3104202D" w14:textId="77777777" w:rsidR="007517C7" w:rsidRPr="00B2328B" w:rsidRDefault="007517C7" w:rsidP="00AA42CC">
      <w:pPr>
        <w:pStyle w:val="Heading2"/>
        <w:spacing w:before="120" w:after="120"/>
        <w:rPr>
          <w:rStyle w:val="Strong"/>
          <w:b w:val="0"/>
          <w:bCs w:val="0"/>
        </w:rPr>
      </w:pPr>
      <w:r w:rsidRPr="00B2328B">
        <w:rPr>
          <w:rStyle w:val="Strong"/>
          <w:b w:val="0"/>
          <w:bCs w:val="0"/>
        </w:rPr>
        <w:t>Proposed Deletion on the Stoma Appliance Scheme</w:t>
      </w:r>
    </w:p>
    <w:p w14:paraId="0653262C" w14:textId="2BA2D02F"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ConvaTec</w:t>
      </w:r>
      <w:r w:rsidRPr="00A72D6D">
        <w:rPr>
          <w:rFonts w:asciiTheme="minorHAnsi" w:hAnsiTheme="minorHAnsi" w:cstheme="minorHAnsi"/>
        </w:rPr>
        <w:t xml:space="preserve">, sought the </w:t>
      </w:r>
      <w:r w:rsidRPr="003052E1">
        <w:rPr>
          <w:rFonts w:asciiTheme="minorHAnsi" w:hAnsiTheme="minorHAnsi" w:cstheme="minorHAnsi"/>
        </w:rPr>
        <w:t xml:space="preserve">deletion of one variant </w:t>
      </w:r>
      <w:r w:rsidR="00AA42CC">
        <w:rPr>
          <w:rFonts w:asciiTheme="minorHAnsi" w:hAnsiTheme="minorHAnsi" w:cstheme="minorHAnsi"/>
        </w:rPr>
        <w:t>of</w:t>
      </w:r>
      <w:r w:rsidR="00AA42CC" w:rsidRPr="003052E1">
        <w:rPr>
          <w:rFonts w:asciiTheme="minorHAnsi" w:hAnsiTheme="minorHAnsi" w:cstheme="minorHAnsi"/>
        </w:rPr>
        <w:t xml:space="preserve"> </w:t>
      </w:r>
      <w:r w:rsidRPr="003052E1">
        <w:rPr>
          <w:rFonts w:asciiTheme="minorHAnsi" w:hAnsiTheme="minorHAnsi" w:cstheme="minorHAnsi"/>
        </w:rPr>
        <w:t xml:space="preserve">the current listing of </w:t>
      </w:r>
      <w:r w:rsidR="003052E1" w:rsidRPr="003052E1">
        <w:rPr>
          <w:rFonts w:asciiTheme="minorHAnsi" w:hAnsiTheme="minorHAnsi" w:cstheme="minorHAnsi"/>
        </w:rPr>
        <w:t xml:space="preserve">ConvaTec Esteem Synergy </w:t>
      </w:r>
      <w:r w:rsidRPr="003052E1">
        <w:rPr>
          <w:rFonts w:asciiTheme="minorHAnsi" w:hAnsiTheme="minorHAnsi" w:cstheme="minorHAnsi"/>
        </w:rPr>
        <w:t xml:space="preserve">(SAS Code </w:t>
      </w:r>
      <w:r w:rsidR="003052E1" w:rsidRPr="003052E1">
        <w:rPr>
          <w:rFonts w:asciiTheme="minorHAnsi" w:hAnsiTheme="minorHAnsi" w:cstheme="minorHAnsi"/>
        </w:rPr>
        <w:t>9786C</w:t>
      </w:r>
      <w:r w:rsidRPr="003052E1">
        <w:rPr>
          <w:rFonts w:asciiTheme="minorHAnsi" w:hAnsiTheme="minorHAnsi" w:cstheme="minorHAnsi"/>
        </w:rPr>
        <w:t xml:space="preserve">) in subgroup </w:t>
      </w:r>
      <w:r w:rsidR="003052E1" w:rsidRPr="003052E1">
        <w:rPr>
          <w:rFonts w:asciiTheme="minorHAnsi" w:hAnsiTheme="minorHAnsi" w:cstheme="minorHAnsi"/>
        </w:rPr>
        <w:t>4</w:t>
      </w:r>
      <w:r w:rsidRPr="003052E1">
        <w:rPr>
          <w:rFonts w:asciiTheme="minorHAnsi" w:hAnsiTheme="minorHAnsi" w:cstheme="minorHAnsi"/>
        </w:rPr>
        <w:t>(</w:t>
      </w:r>
      <w:r w:rsidR="003052E1" w:rsidRPr="003052E1">
        <w:rPr>
          <w:rFonts w:asciiTheme="minorHAnsi" w:hAnsiTheme="minorHAnsi" w:cstheme="minorHAnsi"/>
        </w:rPr>
        <w:t>d</w:t>
      </w:r>
      <w:r w:rsidRPr="003052E1">
        <w:rPr>
          <w:rFonts w:asciiTheme="minorHAnsi" w:hAnsiTheme="minorHAnsi" w:cstheme="minorHAnsi"/>
        </w:rPr>
        <w:t xml:space="preserve">) of the Stoma Appliance Scheme (SAS) Schedule, as it is being discontinued. The product, including </w:t>
      </w:r>
      <w:r w:rsidR="003052E1" w:rsidRPr="003052E1">
        <w:rPr>
          <w:rFonts w:asciiTheme="minorHAnsi" w:hAnsiTheme="minorHAnsi" w:cstheme="minorHAnsi"/>
        </w:rPr>
        <w:t>3</w:t>
      </w:r>
      <w:r w:rsidRPr="003052E1">
        <w:rPr>
          <w:rFonts w:asciiTheme="minorHAnsi" w:hAnsiTheme="minorHAnsi" w:cstheme="minorHAnsi"/>
        </w:rPr>
        <w:t> variants</w:t>
      </w:r>
      <w:r w:rsidRPr="00A72D6D">
        <w:rPr>
          <w:rFonts w:asciiTheme="minorHAnsi" w:hAnsiTheme="minorHAnsi" w:cstheme="minorHAnsi"/>
        </w:rPr>
        <w:t>, is currently listed at a unit price of $</w:t>
      </w:r>
      <w:r w:rsidR="003052E1">
        <w:rPr>
          <w:rFonts w:asciiTheme="minorHAnsi" w:hAnsiTheme="minorHAnsi" w:cstheme="minorHAnsi"/>
        </w:rPr>
        <w:t>5.232</w:t>
      </w:r>
      <w:r w:rsidRPr="00A72D6D">
        <w:rPr>
          <w:rFonts w:asciiTheme="minorHAnsi" w:hAnsiTheme="minorHAnsi" w:cstheme="minorHAnsi"/>
        </w:rPr>
        <w:t xml:space="preserve"> with a maximum monthly quantity of </w:t>
      </w:r>
      <w:r w:rsidR="003052E1">
        <w:rPr>
          <w:rFonts w:asciiTheme="minorHAnsi" w:hAnsiTheme="minorHAnsi" w:cstheme="minorHAnsi"/>
        </w:rPr>
        <w:t>20</w:t>
      </w:r>
      <w:r w:rsidRPr="00A72D6D">
        <w:rPr>
          <w:rFonts w:asciiTheme="minorHAnsi" w:hAnsiTheme="minorHAnsi" w:cstheme="minorHAnsi"/>
        </w:rPr>
        <w:t xml:space="preserve"> units. </w:t>
      </w:r>
    </w:p>
    <w:p w14:paraId="3EEC0A36" w14:textId="77777777" w:rsidR="007517C7" w:rsidRPr="00B2328B" w:rsidRDefault="007517C7" w:rsidP="00AA42CC">
      <w:pPr>
        <w:pStyle w:val="Heading2"/>
        <w:spacing w:before="120" w:after="120"/>
        <w:rPr>
          <w:rStyle w:val="Strong"/>
          <w:b w:val="0"/>
          <w:bCs w:val="0"/>
        </w:rPr>
      </w:pPr>
      <w:r w:rsidRPr="00B2328B">
        <w:rPr>
          <w:rStyle w:val="Strong"/>
          <w:b w:val="0"/>
          <w:bCs w:val="0"/>
        </w:rPr>
        <w:t>Substitute products</w:t>
      </w:r>
    </w:p>
    <w:p w14:paraId="12B40FDD" w14:textId="0BACC66D" w:rsidR="003052E1" w:rsidRPr="00A72D6D" w:rsidRDefault="003052E1" w:rsidP="00AA42CC">
      <w:pPr>
        <w:autoSpaceDE w:val="0"/>
        <w:autoSpaceDN w:val="0"/>
        <w:adjustRightInd w:val="0"/>
        <w:spacing w:before="120" w:after="120"/>
        <w:rPr>
          <w:rFonts w:asciiTheme="minorHAnsi" w:hAnsiTheme="minorHAnsi" w:cstheme="minorHAnsi"/>
        </w:rPr>
      </w:pPr>
      <w:r>
        <w:rPr>
          <w:rFonts w:asciiTheme="minorHAnsi" w:hAnsiTheme="minorHAnsi" w:cstheme="minorHAnsi"/>
        </w:rPr>
        <w:t xml:space="preserve">No substitute product </w:t>
      </w:r>
      <w:r w:rsidR="00AA42CC">
        <w:rPr>
          <w:rFonts w:asciiTheme="minorHAnsi" w:hAnsiTheme="minorHAnsi" w:cstheme="minorHAnsi"/>
        </w:rPr>
        <w:t xml:space="preserve">nominated. </w:t>
      </w:r>
    </w:p>
    <w:p w14:paraId="30117BD0" w14:textId="77777777" w:rsidR="007517C7" w:rsidRPr="00B2328B" w:rsidRDefault="007517C7" w:rsidP="00AA42CC">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7517C7" w:rsidRPr="00A72D6D" w14:paraId="7B5A0F0E" w14:textId="77777777" w:rsidTr="00593E3B">
        <w:tc>
          <w:tcPr>
            <w:tcW w:w="2743" w:type="dxa"/>
          </w:tcPr>
          <w:p w14:paraId="29C79995"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Product Code</w:t>
            </w:r>
          </w:p>
        </w:tc>
        <w:tc>
          <w:tcPr>
            <w:tcW w:w="6153" w:type="dxa"/>
          </w:tcPr>
          <w:p w14:paraId="695BA1C6"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Description</w:t>
            </w:r>
          </w:p>
        </w:tc>
      </w:tr>
      <w:tr w:rsidR="007517C7" w:rsidRPr="00A72D6D" w14:paraId="32615272" w14:textId="77777777" w:rsidTr="00593E3B">
        <w:tc>
          <w:tcPr>
            <w:tcW w:w="2743" w:type="dxa"/>
          </w:tcPr>
          <w:p w14:paraId="49007C07" w14:textId="2A5F9710" w:rsidR="007517C7" w:rsidRPr="00A72D6D" w:rsidRDefault="003052E1" w:rsidP="00593E3B">
            <w:pPr>
              <w:rPr>
                <w:rFonts w:asciiTheme="minorHAnsi" w:hAnsiTheme="minorHAnsi" w:cstheme="minorHAnsi"/>
              </w:rPr>
            </w:pPr>
            <w:r w:rsidRPr="003052E1">
              <w:rPr>
                <w:rFonts w:asciiTheme="minorHAnsi" w:hAnsiTheme="minorHAnsi" w:cstheme="minorHAnsi"/>
              </w:rPr>
              <w:t>411659</w:t>
            </w:r>
          </w:p>
        </w:tc>
        <w:tc>
          <w:tcPr>
            <w:tcW w:w="6153" w:type="dxa"/>
          </w:tcPr>
          <w:p w14:paraId="32A300C5" w14:textId="191B5E17" w:rsidR="007517C7" w:rsidRPr="00A72D6D" w:rsidRDefault="003052E1" w:rsidP="00593E3B">
            <w:pPr>
              <w:rPr>
                <w:rFonts w:asciiTheme="minorHAnsi" w:hAnsiTheme="minorHAnsi" w:cstheme="minorHAnsi"/>
              </w:rPr>
            </w:pPr>
            <w:r w:rsidRPr="003052E1">
              <w:rPr>
                <w:rFonts w:asciiTheme="minorHAnsi" w:hAnsiTheme="minorHAnsi" w:cstheme="minorHAnsi"/>
              </w:rPr>
              <w:t>ConvaTec Esteem Synergy</w:t>
            </w:r>
            <w:r>
              <w:rPr>
                <w:rFonts w:asciiTheme="minorHAnsi" w:hAnsiTheme="minorHAnsi" w:cstheme="minorHAnsi"/>
              </w:rPr>
              <w:t>, 61mm ring</w:t>
            </w:r>
          </w:p>
        </w:tc>
      </w:tr>
    </w:tbl>
    <w:p w14:paraId="5AA4A0D3" w14:textId="77777777" w:rsidR="007517C7" w:rsidRPr="00B2328B" w:rsidRDefault="007517C7" w:rsidP="00AA42CC">
      <w:pPr>
        <w:pStyle w:val="Heading2"/>
        <w:spacing w:before="120" w:after="120"/>
        <w:rPr>
          <w:rStyle w:val="Strong"/>
          <w:b w:val="0"/>
          <w:bCs w:val="0"/>
        </w:rPr>
      </w:pPr>
      <w:r w:rsidRPr="00B2328B">
        <w:rPr>
          <w:rStyle w:val="Strong"/>
          <w:b w:val="0"/>
          <w:bCs w:val="0"/>
        </w:rPr>
        <w:t>Background</w:t>
      </w:r>
    </w:p>
    <w:p w14:paraId="78BAAE71" w14:textId="7BA672AC"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3052E1">
        <w:rPr>
          <w:rFonts w:asciiTheme="minorHAnsi" w:hAnsiTheme="minorHAnsi" w:cstheme="minorHAnsi"/>
        </w:rPr>
        <w:t>1 April 2011</w:t>
      </w:r>
      <w:r w:rsidRPr="00A72D6D">
        <w:rPr>
          <w:rFonts w:asciiTheme="minorHAnsi" w:hAnsiTheme="minorHAnsi" w:cstheme="minorHAnsi"/>
        </w:rPr>
        <w:t xml:space="preserve">.  </w:t>
      </w:r>
    </w:p>
    <w:p w14:paraId="2CC3258E" w14:textId="77777777" w:rsidR="007517C7" w:rsidRPr="00C86F83" w:rsidRDefault="007517C7" w:rsidP="00AA42CC">
      <w:pPr>
        <w:pStyle w:val="Heading2"/>
        <w:spacing w:before="120" w:after="120"/>
        <w:rPr>
          <w:rStyle w:val="Strong"/>
          <w:b w:val="0"/>
          <w:bCs w:val="0"/>
        </w:rPr>
      </w:pPr>
      <w:r w:rsidRPr="00C86F83">
        <w:rPr>
          <w:rStyle w:val="Strong"/>
          <w:b w:val="0"/>
          <w:bCs w:val="0"/>
        </w:rPr>
        <w:t>Clinical Place for the Product</w:t>
      </w:r>
    </w:p>
    <w:p w14:paraId="55847FD7" w14:textId="77777777" w:rsidR="007517C7" w:rsidRPr="00A72D6D" w:rsidRDefault="007517C7" w:rsidP="00AA42CC">
      <w:pPr>
        <w:spacing w:before="120" w:after="120"/>
        <w:rPr>
          <w:rFonts w:asciiTheme="minorHAnsi" w:hAnsiTheme="minorHAnsi" w:cstheme="minorHAnsi"/>
          <w:b/>
        </w:rPr>
      </w:pPr>
      <w:r w:rsidRPr="00A72D6D">
        <w:rPr>
          <w:rFonts w:asciiTheme="minorHAnsi" w:hAnsiTheme="minorHAnsi" w:cstheme="minorHAnsi"/>
        </w:rPr>
        <w:t>Not applicable.</w:t>
      </w:r>
    </w:p>
    <w:p w14:paraId="57295157" w14:textId="77777777" w:rsidR="007517C7" w:rsidRPr="00B2328B" w:rsidRDefault="007517C7" w:rsidP="00AA42CC">
      <w:pPr>
        <w:pStyle w:val="Heading2"/>
        <w:spacing w:before="120" w:after="120"/>
        <w:rPr>
          <w:rStyle w:val="Strong"/>
          <w:b w:val="0"/>
          <w:bCs w:val="0"/>
        </w:rPr>
      </w:pPr>
      <w:r w:rsidRPr="00B2328B">
        <w:rPr>
          <w:rStyle w:val="Strong"/>
          <w:b w:val="0"/>
          <w:bCs w:val="0"/>
        </w:rPr>
        <w:t>Financial Analysis</w:t>
      </w:r>
    </w:p>
    <w:p w14:paraId="67226892" w14:textId="25049A8B"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3052E1">
        <w:rPr>
          <w:rFonts w:asciiTheme="minorHAnsi" w:hAnsiTheme="minorHAnsi" w:cstheme="minorHAnsi"/>
        </w:rPr>
        <w:t xml:space="preserve">subgroup </w:t>
      </w:r>
      <w:r w:rsidR="003052E1" w:rsidRPr="003052E1">
        <w:rPr>
          <w:rFonts w:asciiTheme="minorHAnsi" w:hAnsiTheme="minorHAnsi" w:cstheme="minorHAnsi"/>
        </w:rPr>
        <w:t>4</w:t>
      </w:r>
      <w:r w:rsidRPr="003052E1">
        <w:rPr>
          <w:rFonts w:asciiTheme="minorHAnsi" w:hAnsiTheme="minorHAnsi" w:cstheme="minorHAnsi"/>
        </w:rPr>
        <w:t>(</w:t>
      </w:r>
      <w:r w:rsidR="003052E1" w:rsidRPr="003052E1">
        <w:rPr>
          <w:rFonts w:asciiTheme="minorHAnsi" w:hAnsiTheme="minorHAnsi" w:cstheme="minorHAnsi"/>
        </w:rPr>
        <w:t>d</w:t>
      </w:r>
      <w:r w:rsidRPr="003052E1">
        <w:rPr>
          <w:rFonts w:asciiTheme="minorHAnsi" w:hAnsiTheme="minorHAnsi" w:cstheme="minorHAnsi"/>
        </w:rPr>
        <w:t>) of the</w:t>
      </w:r>
      <w:r w:rsidRPr="00A72D6D">
        <w:rPr>
          <w:rFonts w:asciiTheme="minorHAnsi" w:hAnsiTheme="minorHAnsi" w:cstheme="minorHAnsi"/>
        </w:rPr>
        <w:t xml:space="preserve"> SAS Schedule at the same cost and maximum monthly quantity. It is unlikely there would be any budgetary impact for the SAS as a consequence of deleting one variant of the product.</w:t>
      </w:r>
    </w:p>
    <w:p w14:paraId="2E128D72" w14:textId="77777777" w:rsidR="007517C7" w:rsidRPr="00B2328B" w:rsidRDefault="007517C7" w:rsidP="00AA42CC">
      <w:pPr>
        <w:pStyle w:val="Heading2"/>
        <w:spacing w:before="120" w:after="120"/>
        <w:rPr>
          <w:rStyle w:val="Strong"/>
          <w:b w:val="0"/>
          <w:bCs w:val="0"/>
        </w:rPr>
      </w:pPr>
      <w:r w:rsidRPr="00B2328B">
        <w:rPr>
          <w:rStyle w:val="Strong"/>
          <w:b w:val="0"/>
          <w:bCs w:val="0"/>
        </w:rPr>
        <w:t>Recommendation</w:t>
      </w:r>
    </w:p>
    <w:p w14:paraId="18C9112E" w14:textId="7E44EE61" w:rsidR="007517C7" w:rsidRPr="00A72D6D" w:rsidRDefault="007517C7" w:rsidP="00AA42CC">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The Panel secretariat, noting equivalent products remained on the Schedule, recommended the deletion of one variant from the product range (</w:t>
      </w:r>
      <w:r w:rsidR="003052E1">
        <w:rPr>
          <w:rFonts w:asciiTheme="minorHAnsi" w:hAnsiTheme="minorHAnsi" w:cstheme="minorHAnsi"/>
        </w:rPr>
        <w:t>3</w:t>
      </w:r>
      <w:r w:rsidRPr="00A72D6D">
        <w:rPr>
          <w:rFonts w:asciiTheme="minorHAnsi" w:hAnsiTheme="minorHAnsi" w:cstheme="minorHAnsi"/>
        </w:rPr>
        <w:t xml:space="preserve"> variants) </w:t>
      </w:r>
      <w:r w:rsidR="00AA42CC">
        <w:rPr>
          <w:rFonts w:asciiTheme="minorHAnsi" w:hAnsiTheme="minorHAnsi" w:cstheme="minorHAnsi"/>
        </w:rPr>
        <w:t>of</w:t>
      </w:r>
      <w:r w:rsidR="00AA42CC" w:rsidRPr="00A72D6D">
        <w:rPr>
          <w:rFonts w:asciiTheme="minorHAnsi" w:hAnsiTheme="minorHAnsi" w:cstheme="minorHAnsi"/>
        </w:rPr>
        <w:t xml:space="preserve"> </w:t>
      </w:r>
      <w:r w:rsidR="003052E1" w:rsidRPr="003052E1">
        <w:rPr>
          <w:rFonts w:asciiTheme="minorHAnsi" w:hAnsiTheme="minorHAnsi" w:cstheme="minorHAnsi"/>
        </w:rPr>
        <w:t>ConvaTec Esteem Synergy</w:t>
      </w:r>
      <w:r w:rsidRPr="00A72D6D">
        <w:rPr>
          <w:rFonts w:asciiTheme="minorHAnsi" w:hAnsiTheme="minorHAnsi" w:cstheme="minorHAnsi"/>
        </w:rPr>
        <w:t xml:space="preserve"> (</w:t>
      </w:r>
      <w:r w:rsidR="003052E1" w:rsidRPr="003052E1">
        <w:rPr>
          <w:rFonts w:asciiTheme="minorHAnsi" w:hAnsiTheme="minorHAnsi" w:cstheme="minorHAnsi"/>
        </w:rPr>
        <w:t>SAS Code 9786C) in subgroup 4(d)</w:t>
      </w:r>
      <w:r w:rsidRPr="00A72D6D">
        <w:rPr>
          <w:rFonts w:asciiTheme="minorHAnsi" w:hAnsiTheme="minorHAnsi" w:cstheme="minorHAnsi"/>
        </w:rPr>
        <w:t xml:space="preserve"> of the SAS Schedule.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74A4BF1D" w14:textId="77777777" w:rsidR="007517C7" w:rsidRPr="00A72D6D" w:rsidRDefault="007517C7" w:rsidP="00AA42CC">
      <w:pPr>
        <w:spacing w:before="120" w:after="120"/>
        <w:rPr>
          <w:rFonts w:asciiTheme="minorHAnsi" w:hAnsiTheme="minorHAnsi" w:cstheme="minorHAnsi"/>
        </w:rPr>
      </w:pPr>
      <w:r w:rsidRPr="007517C7">
        <w:rPr>
          <w:rFonts w:asciiTheme="minorHAnsi" w:eastAsia="Arial Unicode MS" w:hAnsiTheme="minorHAnsi"/>
        </w:rPr>
        <w:t>ConvaTec</w:t>
      </w:r>
      <w:r w:rsidRPr="007517C7">
        <w:rPr>
          <w:rFonts w:asciiTheme="minorHAnsi" w:hAnsiTheme="minorHAnsi" w:cstheme="minorHAnsi"/>
        </w:rPr>
        <w:t xml:space="preserve"> is to advise</w:t>
      </w:r>
      <w:r w:rsidRPr="00A72D6D">
        <w:rPr>
          <w:rFonts w:asciiTheme="minorHAnsi" w:hAnsiTheme="minorHAnsi" w:cstheme="minorHAnsi"/>
        </w:rPr>
        <w:t xml:space="preserv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6F44BE95" w14:textId="77777777" w:rsidR="007517C7" w:rsidRPr="00B2328B" w:rsidRDefault="007517C7" w:rsidP="00AA42CC">
      <w:pPr>
        <w:pStyle w:val="Heading2"/>
        <w:spacing w:before="120" w:after="120"/>
        <w:rPr>
          <w:rStyle w:val="Strong"/>
          <w:b w:val="0"/>
          <w:bCs w:val="0"/>
        </w:rPr>
      </w:pPr>
      <w:r w:rsidRPr="00B2328B">
        <w:rPr>
          <w:rStyle w:val="Strong"/>
          <w:b w:val="0"/>
          <w:bCs w:val="0"/>
        </w:rPr>
        <w:t>Context for Recommendation</w:t>
      </w:r>
    </w:p>
    <w:p w14:paraId="3B504E7E" w14:textId="77777777"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w:t>
      </w:r>
      <w:r w:rsidRPr="00A72D6D">
        <w:rPr>
          <w:rFonts w:asciiTheme="minorHAnsi" w:hAnsiTheme="minorHAnsi" w:cstheme="minorHAnsi"/>
        </w:rPr>
        <w:lastRenderedPageBreak/>
        <w:t xml:space="preserve">alternative products remain available on the SAS Schedule. Suggested alternative products are noted by the secretariat but not referenced in the SAS Schedule. </w:t>
      </w:r>
    </w:p>
    <w:p w14:paraId="12E01510" w14:textId="77777777" w:rsidR="007517C7" w:rsidRPr="00B2328B" w:rsidRDefault="007517C7" w:rsidP="00AA42CC">
      <w:pPr>
        <w:pStyle w:val="Heading2"/>
        <w:spacing w:before="120" w:after="120"/>
        <w:rPr>
          <w:rStyle w:val="Strong"/>
          <w:b w:val="0"/>
          <w:bCs w:val="0"/>
        </w:rPr>
      </w:pPr>
      <w:r w:rsidRPr="00B2328B">
        <w:rPr>
          <w:rStyle w:val="Strong"/>
          <w:b w:val="0"/>
          <w:bCs w:val="0"/>
        </w:rPr>
        <w:t>Applicant’s Comment</w:t>
      </w:r>
    </w:p>
    <w:p w14:paraId="692405D8" w14:textId="1A331DA1" w:rsidR="00532DC2" w:rsidRDefault="00532DC2" w:rsidP="00532DC2">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01288A03" w14:textId="1A8D511E" w:rsidR="007517C7" w:rsidRDefault="007517C7" w:rsidP="00AA42CC">
      <w:pPr>
        <w:spacing w:before="120" w:after="120"/>
        <w:rPr>
          <w:rStyle w:val="Strong"/>
          <w:rFonts w:asciiTheme="majorHAnsi" w:eastAsiaTheme="majorEastAsia" w:hAnsiTheme="majorHAnsi" w:cstheme="majorBidi"/>
          <w:color w:val="1F3763" w:themeColor="accent1" w:themeShade="7F"/>
        </w:rPr>
      </w:pPr>
      <w:r>
        <w:rPr>
          <w:rStyle w:val="Strong"/>
        </w:rPr>
        <w:br w:type="page"/>
      </w:r>
    </w:p>
    <w:p w14:paraId="1B5F8DDA" w14:textId="2D82C885" w:rsidR="007517C7" w:rsidRPr="00B2328B" w:rsidRDefault="007517C7" w:rsidP="00AA42CC">
      <w:pPr>
        <w:pStyle w:val="Heading1"/>
        <w:spacing w:before="120" w:after="120"/>
        <w:jc w:val="center"/>
        <w:rPr>
          <w:rStyle w:val="Strong"/>
          <w:b w:val="0"/>
          <w:bCs w:val="0"/>
        </w:rPr>
      </w:pPr>
      <w:bookmarkStart w:id="5" w:name="_Toc129868211"/>
      <w:r w:rsidRPr="007517C7">
        <w:rPr>
          <w:rStyle w:val="Strong"/>
          <w:b w:val="0"/>
          <w:bCs w:val="0"/>
        </w:rPr>
        <w:lastRenderedPageBreak/>
        <w:t xml:space="preserve">ConvaTec Esteem + Flex Convex Urostomy </w:t>
      </w:r>
      <w:r w:rsidRPr="00B2328B">
        <w:rPr>
          <w:rStyle w:val="Strong"/>
          <w:b w:val="0"/>
          <w:bCs w:val="0"/>
        </w:rPr>
        <w:t xml:space="preserve">– </w:t>
      </w:r>
      <w:r>
        <w:rPr>
          <w:rStyle w:val="Strong"/>
          <w:b w:val="0"/>
          <w:bCs w:val="0"/>
        </w:rPr>
        <w:t>CC</w:t>
      </w:r>
      <w:r w:rsidRPr="00B2328B">
        <w:rPr>
          <w:rStyle w:val="Strong"/>
          <w:b w:val="0"/>
          <w:bCs w:val="0"/>
        </w:rPr>
        <w:t>#0</w:t>
      </w:r>
      <w:r>
        <w:rPr>
          <w:rStyle w:val="Strong"/>
          <w:b w:val="0"/>
          <w:bCs w:val="0"/>
        </w:rPr>
        <w:t>6MAY</w:t>
      </w:r>
      <w:r w:rsidRPr="00B2328B">
        <w:rPr>
          <w:rStyle w:val="Strong"/>
          <w:b w:val="0"/>
          <w:bCs w:val="0"/>
        </w:rPr>
        <w:t>202</w:t>
      </w:r>
      <w:r>
        <w:rPr>
          <w:rStyle w:val="Strong"/>
          <w:b w:val="0"/>
          <w:bCs w:val="0"/>
        </w:rPr>
        <w:t>3</w:t>
      </w:r>
      <w:bookmarkEnd w:id="5"/>
    </w:p>
    <w:p w14:paraId="3BD1950D" w14:textId="77777777" w:rsidR="007517C7" w:rsidRPr="00B2328B" w:rsidRDefault="007517C7" w:rsidP="00AA42CC">
      <w:pPr>
        <w:pStyle w:val="Heading2"/>
        <w:spacing w:before="120" w:after="120"/>
        <w:rPr>
          <w:rStyle w:val="Strong"/>
          <w:b w:val="0"/>
          <w:bCs w:val="0"/>
        </w:rPr>
      </w:pPr>
      <w:r w:rsidRPr="00B2328B">
        <w:rPr>
          <w:rStyle w:val="Strong"/>
          <w:b w:val="0"/>
          <w:bCs w:val="0"/>
        </w:rPr>
        <w:t>Proposed Deletion on the Stoma Appliance Scheme</w:t>
      </w:r>
    </w:p>
    <w:p w14:paraId="724FD7AE" w14:textId="3579F494"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ConvaTec</w:t>
      </w:r>
      <w:r w:rsidRPr="00A72D6D">
        <w:rPr>
          <w:rFonts w:asciiTheme="minorHAnsi" w:hAnsiTheme="minorHAnsi" w:cstheme="minorHAnsi"/>
        </w:rPr>
        <w:t xml:space="preserve">, sought the </w:t>
      </w:r>
      <w:r w:rsidRPr="003052E1">
        <w:rPr>
          <w:rFonts w:asciiTheme="minorHAnsi" w:hAnsiTheme="minorHAnsi" w:cstheme="minorHAnsi"/>
        </w:rPr>
        <w:t xml:space="preserve">deletion of one variant </w:t>
      </w:r>
      <w:r w:rsidR="00AA42CC">
        <w:rPr>
          <w:rFonts w:asciiTheme="minorHAnsi" w:hAnsiTheme="minorHAnsi" w:cstheme="minorHAnsi"/>
        </w:rPr>
        <w:t>of</w:t>
      </w:r>
      <w:r w:rsidR="00AA42CC" w:rsidRPr="003052E1">
        <w:rPr>
          <w:rFonts w:asciiTheme="minorHAnsi" w:hAnsiTheme="minorHAnsi" w:cstheme="minorHAnsi"/>
        </w:rPr>
        <w:t xml:space="preserve"> </w:t>
      </w:r>
      <w:r w:rsidRPr="003052E1">
        <w:rPr>
          <w:rFonts w:asciiTheme="minorHAnsi" w:hAnsiTheme="minorHAnsi" w:cstheme="minorHAnsi"/>
        </w:rPr>
        <w:t xml:space="preserve">the current listing of </w:t>
      </w:r>
      <w:r w:rsidR="003052E1" w:rsidRPr="003052E1">
        <w:rPr>
          <w:rFonts w:asciiTheme="minorHAnsi" w:hAnsiTheme="minorHAnsi" w:cstheme="minorHAnsi"/>
        </w:rPr>
        <w:t xml:space="preserve">ConvaTec Esteem + Flex Convex Urostomy </w:t>
      </w:r>
      <w:r w:rsidRPr="003052E1">
        <w:rPr>
          <w:rFonts w:asciiTheme="minorHAnsi" w:hAnsiTheme="minorHAnsi" w:cstheme="minorHAnsi"/>
        </w:rPr>
        <w:t xml:space="preserve">(SAS Code </w:t>
      </w:r>
      <w:r w:rsidR="003052E1" w:rsidRPr="003052E1">
        <w:rPr>
          <w:rFonts w:asciiTheme="minorHAnsi" w:hAnsiTheme="minorHAnsi" w:cstheme="minorHAnsi"/>
        </w:rPr>
        <w:t>80118R</w:t>
      </w:r>
      <w:r w:rsidRPr="003052E1">
        <w:rPr>
          <w:rFonts w:asciiTheme="minorHAnsi" w:hAnsiTheme="minorHAnsi" w:cstheme="minorHAnsi"/>
        </w:rPr>
        <w:t xml:space="preserve">) in subgroup </w:t>
      </w:r>
      <w:r w:rsidR="003052E1" w:rsidRPr="003052E1">
        <w:rPr>
          <w:rFonts w:asciiTheme="minorHAnsi" w:hAnsiTheme="minorHAnsi" w:cstheme="minorHAnsi"/>
        </w:rPr>
        <w:t>3</w:t>
      </w:r>
      <w:r w:rsidRPr="003052E1">
        <w:rPr>
          <w:rFonts w:asciiTheme="minorHAnsi" w:hAnsiTheme="minorHAnsi" w:cstheme="minorHAnsi"/>
        </w:rPr>
        <w:t>(</w:t>
      </w:r>
      <w:r w:rsidR="003052E1" w:rsidRPr="003052E1">
        <w:rPr>
          <w:rFonts w:asciiTheme="minorHAnsi" w:hAnsiTheme="minorHAnsi" w:cstheme="minorHAnsi"/>
        </w:rPr>
        <w:t>b</w:t>
      </w:r>
      <w:r w:rsidRPr="003052E1">
        <w:rPr>
          <w:rFonts w:asciiTheme="minorHAnsi" w:hAnsiTheme="minorHAnsi" w:cstheme="minorHAnsi"/>
        </w:rPr>
        <w:t xml:space="preserve">) of the Stoma Appliance Scheme (SAS) Schedule, as it is being discontinued. The product, including </w:t>
      </w:r>
      <w:r w:rsidR="003052E1" w:rsidRPr="003052E1">
        <w:rPr>
          <w:rFonts w:asciiTheme="minorHAnsi" w:hAnsiTheme="minorHAnsi" w:cstheme="minorHAnsi"/>
        </w:rPr>
        <w:t>7</w:t>
      </w:r>
      <w:r w:rsidRPr="003052E1">
        <w:rPr>
          <w:rFonts w:asciiTheme="minorHAnsi" w:hAnsiTheme="minorHAnsi" w:cstheme="minorHAnsi"/>
        </w:rPr>
        <w:t> variants, is currently listed at a unit price of $</w:t>
      </w:r>
      <w:r w:rsidR="003052E1" w:rsidRPr="003052E1">
        <w:rPr>
          <w:rFonts w:asciiTheme="minorHAnsi" w:hAnsiTheme="minorHAnsi" w:cstheme="minorHAnsi"/>
        </w:rPr>
        <w:t>6.373</w:t>
      </w:r>
      <w:r w:rsidRPr="003052E1">
        <w:rPr>
          <w:rFonts w:asciiTheme="minorHAnsi" w:hAnsiTheme="minorHAnsi" w:cstheme="minorHAnsi"/>
        </w:rPr>
        <w:t xml:space="preserve"> with a maximum monthly quantity of </w:t>
      </w:r>
      <w:r w:rsidR="003052E1" w:rsidRPr="003052E1">
        <w:rPr>
          <w:rFonts w:asciiTheme="minorHAnsi" w:hAnsiTheme="minorHAnsi" w:cstheme="minorHAnsi"/>
        </w:rPr>
        <w:t>30</w:t>
      </w:r>
      <w:r w:rsidRPr="003052E1">
        <w:rPr>
          <w:rFonts w:asciiTheme="minorHAnsi" w:hAnsiTheme="minorHAnsi" w:cstheme="minorHAnsi"/>
        </w:rPr>
        <w:t xml:space="preserve"> units.</w:t>
      </w:r>
      <w:r w:rsidRPr="00A72D6D">
        <w:rPr>
          <w:rFonts w:asciiTheme="minorHAnsi" w:hAnsiTheme="minorHAnsi" w:cstheme="minorHAnsi"/>
        </w:rPr>
        <w:t xml:space="preserve"> </w:t>
      </w:r>
    </w:p>
    <w:p w14:paraId="7C1224BF" w14:textId="77777777" w:rsidR="007517C7" w:rsidRPr="00B2328B" w:rsidRDefault="007517C7" w:rsidP="00AA42CC">
      <w:pPr>
        <w:pStyle w:val="Heading2"/>
        <w:spacing w:before="120" w:after="120"/>
        <w:rPr>
          <w:rStyle w:val="Strong"/>
          <w:b w:val="0"/>
          <w:bCs w:val="0"/>
        </w:rPr>
      </w:pPr>
      <w:r w:rsidRPr="00B2328B">
        <w:rPr>
          <w:rStyle w:val="Strong"/>
          <w:b w:val="0"/>
          <w:bCs w:val="0"/>
        </w:rPr>
        <w:t>Substitute products</w:t>
      </w:r>
    </w:p>
    <w:p w14:paraId="5F189B03" w14:textId="2C99099A" w:rsidR="007517C7" w:rsidRPr="00A72D6D" w:rsidRDefault="003052E1" w:rsidP="00AA42CC">
      <w:pPr>
        <w:autoSpaceDE w:val="0"/>
        <w:autoSpaceDN w:val="0"/>
        <w:adjustRightInd w:val="0"/>
        <w:spacing w:before="120" w:after="120"/>
        <w:rPr>
          <w:rFonts w:asciiTheme="minorHAnsi" w:hAnsiTheme="minorHAnsi" w:cstheme="minorHAnsi"/>
        </w:rPr>
      </w:pPr>
      <w:r w:rsidRPr="003052E1">
        <w:rPr>
          <w:rFonts w:asciiTheme="minorHAnsi" w:hAnsiTheme="minorHAnsi" w:cstheme="minorHAnsi"/>
        </w:rPr>
        <w:t>ConvaTec Esteem + Flex Convex Urostomy (SAS Code 80118R)</w:t>
      </w:r>
    </w:p>
    <w:p w14:paraId="4DFFA405" w14:textId="77777777" w:rsidR="007517C7" w:rsidRPr="00B2328B" w:rsidRDefault="007517C7" w:rsidP="00AA42CC">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743"/>
        <w:gridCol w:w="6153"/>
      </w:tblGrid>
      <w:tr w:rsidR="007517C7" w:rsidRPr="00A72D6D" w14:paraId="1F590D26" w14:textId="77777777" w:rsidTr="00593E3B">
        <w:tc>
          <w:tcPr>
            <w:tcW w:w="2743" w:type="dxa"/>
          </w:tcPr>
          <w:p w14:paraId="63443D2A"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Product Code</w:t>
            </w:r>
          </w:p>
        </w:tc>
        <w:tc>
          <w:tcPr>
            <w:tcW w:w="6153" w:type="dxa"/>
          </w:tcPr>
          <w:p w14:paraId="4BEB5CEF"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Description</w:t>
            </w:r>
          </w:p>
        </w:tc>
      </w:tr>
      <w:tr w:rsidR="007517C7" w:rsidRPr="00A72D6D" w14:paraId="0FE1B32C" w14:textId="77777777" w:rsidTr="00593E3B">
        <w:tc>
          <w:tcPr>
            <w:tcW w:w="2743" w:type="dxa"/>
          </w:tcPr>
          <w:p w14:paraId="365A39DB" w14:textId="0866E6DB" w:rsidR="007517C7" w:rsidRPr="00A72D6D" w:rsidRDefault="003052E1" w:rsidP="00593E3B">
            <w:pPr>
              <w:rPr>
                <w:rFonts w:asciiTheme="minorHAnsi" w:hAnsiTheme="minorHAnsi" w:cstheme="minorHAnsi"/>
              </w:rPr>
            </w:pPr>
            <w:r w:rsidRPr="003052E1">
              <w:rPr>
                <w:rFonts w:asciiTheme="minorHAnsi" w:hAnsiTheme="minorHAnsi" w:cstheme="minorHAnsi"/>
              </w:rPr>
              <w:t>421624</w:t>
            </w:r>
          </w:p>
        </w:tc>
        <w:tc>
          <w:tcPr>
            <w:tcW w:w="6153" w:type="dxa"/>
          </w:tcPr>
          <w:p w14:paraId="3E6A523D" w14:textId="01A4D765" w:rsidR="007517C7" w:rsidRPr="00A72D6D" w:rsidRDefault="003052E1" w:rsidP="00593E3B">
            <w:pPr>
              <w:rPr>
                <w:rFonts w:asciiTheme="minorHAnsi" w:hAnsiTheme="minorHAnsi" w:cstheme="minorHAnsi"/>
              </w:rPr>
            </w:pPr>
            <w:r w:rsidRPr="003052E1">
              <w:rPr>
                <w:rFonts w:asciiTheme="minorHAnsi" w:hAnsiTheme="minorHAnsi" w:cstheme="minorHAnsi"/>
              </w:rPr>
              <w:t>ConvaTec Esteem + Flex Convex Urostomy</w:t>
            </w:r>
            <w:r w:rsidR="00BB4A96">
              <w:rPr>
                <w:rFonts w:asciiTheme="minorHAnsi" w:hAnsiTheme="minorHAnsi" w:cstheme="minorHAnsi"/>
              </w:rPr>
              <w:t>, 15mm</w:t>
            </w:r>
          </w:p>
        </w:tc>
      </w:tr>
    </w:tbl>
    <w:p w14:paraId="60A35D9F" w14:textId="77777777" w:rsidR="007517C7" w:rsidRPr="00B2328B" w:rsidRDefault="007517C7" w:rsidP="00AA42CC">
      <w:pPr>
        <w:pStyle w:val="Heading2"/>
        <w:spacing w:before="120" w:after="120"/>
        <w:rPr>
          <w:rStyle w:val="Strong"/>
          <w:b w:val="0"/>
          <w:bCs w:val="0"/>
        </w:rPr>
      </w:pPr>
      <w:r w:rsidRPr="00B2328B">
        <w:rPr>
          <w:rStyle w:val="Strong"/>
          <w:b w:val="0"/>
          <w:bCs w:val="0"/>
        </w:rPr>
        <w:t>Background</w:t>
      </w:r>
    </w:p>
    <w:p w14:paraId="764B9744" w14:textId="420C341A"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3052E1">
        <w:rPr>
          <w:rFonts w:asciiTheme="minorHAnsi" w:hAnsiTheme="minorHAnsi" w:cstheme="minorHAnsi"/>
        </w:rPr>
        <w:t>1 December 2016</w:t>
      </w:r>
      <w:r w:rsidRPr="00A72D6D">
        <w:rPr>
          <w:rFonts w:asciiTheme="minorHAnsi" w:hAnsiTheme="minorHAnsi" w:cstheme="minorHAnsi"/>
        </w:rPr>
        <w:t xml:space="preserve">.  </w:t>
      </w:r>
    </w:p>
    <w:p w14:paraId="4CF70B3B" w14:textId="77777777" w:rsidR="007517C7" w:rsidRPr="00C86F83" w:rsidRDefault="007517C7" w:rsidP="00AA42CC">
      <w:pPr>
        <w:pStyle w:val="Heading2"/>
        <w:spacing w:before="120" w:after="120"/>
        <w:rPr>
          <w:rStyle w:val="Strong"/>
          <w:b w:val="0"/>
          <w:bCs w:val="0"/>
        </w:rPr>
      </w:pPr>
      <w:r w:rsidRPr="00C86F83">
        <w:rPr>
          <w:rStyle w:val="Strong"/>
          <w:b w:val="0"/>
          <w:bCs w:val="0"/>
        </w:rPr>
        <w:t>Clinical Place for the Product</w:t>
      </w:r>
    </w:p>
    <w:p w14:paraId="3C76B644" w14:textId="77777777" w:rsidR="007517C7" w:rsidRPr="00A72D6D" w:rsidRDefault="007517C7" w:rsidP="00AA42CC">
      <w:pPr>
        <w:spacing w:before="120" w:after="120"/>
        <w:rPr>
          <w:rFonts w:asciiTheme="minorHAnsi" w:hAnsiTheme="minorHAnsi" w:cstheme="minorHAnsi"/>
          <w:b/>
        </w:rPr>
      </w:pPr>
      <w:r w:rsidRPr="00A72D6D">
        <w:rPr>
          <w:rFonts w:asciiTheme="minorHAnsi" w:hAnsiTheme="minorHAnsi" w:cstheme="minorHAnsi"/>
        </w:rPr>
        <w:t>Not applicable.</w:t>
      </w:r>
    </w:p>
    <w:p w14:paraId="313B34C2" w14:textId="77777777" w:rsidR="007517C7" w:rsidRPr="00B2328B" w:rsidRDefault="007517C7" w:rsidP="00AA42CC">
      <w:pPr>
        <w:pStyle w:val="Heading2"/>
        <w:spacing w:before="120" w:after="120"/>
        <w:rPr>
          <w:rStyle w:val="Strong"/>
          <w:b w:val="0"/>
          <w:bCs w:val="0"/>
        </w:rPr>
      </w:pPr>
      <w:r w:rsidRPr="00B2328B">
        <w:rPr>
          <w:rStyle w:val="Strong"/>
          <w:b w:val="0"/>
          <w:bCs w:val="0"/>
        </w:rPr>
        <w:t>Financial Analysis</w:t>
      </w:r>
    </w:p>
    <w:p w14:paraId="4763B916" w14:textId="0C0456B2"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3052E1">
        <w:rPr>
          <w:rFonts w:asciiTheme="minorHAnsi" w:hAnsiTheme="minorHAnsi" w:cstheme="minorHAnsi"/>
        </w:rPr>
        <w:t xml:space="preserve">subgroup </w:t>
      </w:r>
      <w:r w:rsidR="003052E1" w:rsidRPr="003052E1">
        <w:rPr>
          <w:rFonts w:asciiTheme="minorHAnsi" w:hAnsiTheme="minorHAnsi" w:cstheme="minorHAnsi"/>
        </w:rPr>
        <w:t>3</w:t>
      </w:r>
      <w:r w:rsidRPr="003052E1">
        <w:rPr>
          <w:rFonts w:asciiTheme="minorHAnsi" w:hAnsiTheme="minorHAnsi" w:cstheme="minorHAnsi"/>
        </w:rPr>
        <w:t>(</w:t>
      </w:r>
      <w:r w:rsidR="003052E1" w:rsidRPr="003052E1">
        <w:rPr>
          <w:rFonts w:asciiTheme="minorHAnsi" w:hAnsiTheme="minorHAnsi" w:cstheme="minorHAnsi"/>
        </w:rPr>
        <w:t>b</w:t>
      </w:r>
      <w:r w:rsidRPr="003052E1">
        <w:rPr>
          <w:rFonts w:asciiTheme="minorHAnsi" w:hAnsiTheme="minorHAnsi" w:cstheme="minorHAnsi"/>
        </w:rPr>
        <w:t>) of the</w:t>
      </w:r>
      <w:r w:rsidRPr="00A72D6D">
        <w:rPr>
          <w:rFonts w:asciiTheme="minorHAnsi" w:hAnsiTheme="minorHAnsi" w:cstheme="minorHAnsi"/>
        </w:rPr>
        <w:t xml:space="preserve"> SAS Schedule at the same cost and maximum monthly quantity. It is unlikely there would be any budgetary impact for the SAS as a consequence of deleting one variant of the product.</w:t>
      </w:r>
    </w:p>
    <w:p w14:paraId="57C06D30" w14:textId="77777777" w:rsidR="007517C7" w:rsidRPr="00B2328B" w:rsidRDefault="007517C7" w:rsidP="00AA42CC">
      <w:pPr>
        <w:pStyle w:val="Heading2"/>
        <w:spacing w:before="120" w:after="120"/>
        <w:rPr>
          <w:rStyle w:val="Strong"/>
          <w:b w:val="0"/>
          <w:bCs w:val="0"/>
        </w:rPr>
      </w:pPr>
      <w:r w:rsidRPr="00B2328B">
        <w:rPr>
          <w:rStyle w:val="Strong"/>
          <w:b w:val="0"/>
          <w:bCs w:val="0"/>
        </w:rPr>
        <w:t>Recommendation</w:t>
      </w:r>
    </w:p>
    <w:p w14:paraId="0C29AF5F" w14:textId="22A896A0" w:rsidR="007517C7" w:rsidRPr="00A72D6D" w:rsidRDefault="007517C7" w:rsidP="00AA42CC">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The Panel secretariat, noting equivalent products remained on the Schedule, recommended the deletion of one variant from the product range (</w:t>
      </w:r>
      <w:r w:rsidR="003052E1">
        <w:rPr>
          <w:rFonts w:asciiTheme="minorHAnsi" w:hAnsiTheme="minorHAnsi" w:cstheme="minorHAnsi"/>
        </w:rPr>
        <w:t>7</w:t>
      </w:r>
      <w:r w:rsidRPr="00A72D6D">
        <w:rPr>
          <w:rFonts w:asciiTheme="minorHAnsi" w:hAnsiTheme="minorHAnsi" w:cstheme="minorHAnsi"/>
        </w:rPr>
        <w:t xml:space="preserve"> variants) </w:t>
      </w:r>
      <w:r w:rsidR="00AA42CC">
        <w:rPr>
          <w:rFonts w:asciiTheme="minorHAnsi" w:hAnsiTheme="minorHAnsi" w:cstheme="minorHAnsi"/>
        </w:rPr>
        <w:t>of</w:t>
      </w:r>
      <w:r w:rsidR="00AA42CC" w:rsidRPr="00A72D6D">
        <w:rPr>
          <w:rFonts w:asciiTheme="minorHAnsi" w:hAnsiTheme="minorHAnsi" w:cstheme="minorHAnsi"/>
        </w:rPr>
        <w:t xml:space="preserve"> </w:t>
      </w:r>
      <w:r w:rsidR="003052E1" w:rsidRPr="003052E1">
        <w:rPr>
          <w:rFonts w:asciiTheme="minorHAnsi" w:hAnsiTheme="minorHAnsi" w:cstheme="minorHAnsi"/>
        </w:rPr>
        <w:t xml:space="preserve">ConvaTec Esteem + Flex Convex Urostomy (SAS Code 80118R) in subgroup 3(b) </w:t>
      </w:r>
      <w:r w:rsidRPr="00A72D6D">
        <w:rPr>
          <w:rFonts w:asciiTheme="minorHAnsi" w:hAnsiTheme="minorHAnsi" w:cstheme="minorHAnsi"/>
        </w:rPr>
        <w:t xml:space="preserve">of the SAS Schedule.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36397653" w14:textId="77777777" w:rsidR="007517C7" w:rsidRPr="00A72D6D" w:rsidRDefault="007517C7" w:rsidP="00AA42CC">
      <w:pPr>
        <w:spacing w:before="120" w:after="120"/>
        <w:rPr>
          <w:rFonts w:asciiTheme="minorHAnsi" w:hAnsiTheme="minorHAnsi" w:cstheme="minorHAnsi"/>
        </w:rPr>
      </w:pPr>
      <w:r w:rsidRPr="007517C7">
        <w:rPr>
          <w:rFonts w:asciiTheme="minorHAnsi" w:eastAsia="Arial Unicode MS" w:hAnsiTheme="minorHAnsi"/>
        </w:rPr>
        <w:t>ConvaTec</w:t>
      </w:r>
      <w:r w:rsidRPr="007517C7">
        <w:rPr>
          <w:rFonts w:asciiTheme="minorHAnsi" w:hAnsiTheme="minorHAnsi" w:cstheme="minorHAnsi"/>
        </w:rPr>
        <w:t xml:space="preserve"> is to advise</w:t>
      </w:r>
      <w:r w:rsidRPr="00A72D6D">
        <w:rPr>
          <w:rFonts w:asciiTheme="minorHAnsi" w:hAnsiTheme="minorHAnsi" w:cstheme="minorHAnsi"/>
        </w:rPr>
        <w:t xml:space="preserv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557D2B70" w14:textId="77777777" w:rsidR="007517C7" w:rsidRPr="00B2328B" w:rsidRDefault="007517C7" w:rsidP="00AA42CC">
      <w:pPr>
        <w:pStyle w:val="Heading2"/>
        <w:spacing w:before="120" w:after="120"/>
        <w:rPr>
          <w:rStyle w:val="Strong"/>
          <w:b w:val="0"/>
          <w:bCs w:val="0"/>
        </w:rPr>
      </w:pPr>
      <w:r w:rsidRPr="00B2328B">
        <w:rPr>
          <w:rStyle w:val="Strong"/>
          <w:b w:val="0"/>
          <w:bCs w:val="0"/>
        </w:rPr>
        <w:lastRenderedPageBreak/>
        <w:t>Context for Recommendation</w:t>
      </w:r>
    </w:p>
    <w:p w14:paraId="3DF846FF" w14:textId="77777777"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78C88045" w14:textId="77777777" w:rsidR="007517C7" w:rsidRPr="00B2328B" w:rsidRDefault="007517C7" w:rsidP="00AA42CC">
      <w:pPr>
        <w:pStyle w:val="Heading2"/>
        <w:spacing w:before="120" w:after="120"/>
        <w:rPr>
          <w:rStyle w:val="Strong"/>
          <w:b w:val="0"/>
          <w:bCs w:val="0"/>
        </w:rPr>
      </w:pPr>
      <w:r w:rsidRPr="00B2328B">
        <w:rPr>
          <w:rStyle w:val="Strong"/>
          <w:b w:val="0"/>
          <w:bCs w:val="0"/>
        </w:rPr>
        <w:t>Applicant’s Comment</w:t>
      </w:r>
    </w:p>
    <w:p w14:paraId="2F94D65B" w14:textId="360465E2" w:rsidR="00532DC2" w:rsidRDefault="00532DC2" w:rsidP="00532DC2">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3A6DA4FF" w14:textId="463FDA30" w:rsidR="007517C7" w:rsidRDefault="007517C7">
      <w:pPr>
        <w:rPr>
          <w:rStyle w:val="Strong"/>
          <w:rFonts w:asciiTheme="majorHAnsi" w:eastAsiaTheme="majorEastAsia" w:hAnsiTheme="majorHAnsi" w:cstheme="majorBidi"/>
          <w:color w:val="1F3763" w:themeColor="accent1" w:themeShade="7F"/>
        </w:rPr>
      </w:pPr>
      <w:r>
        <w:rPr>
          <w:rStyle w:val="Strong"/>
        </w:rPr>
        <w:br w:type="page"/>
      </w:r>
    </w:p>
    <w:p w14:paraId="5EC7AAEF" w14:textId="1AD154DD" w:rsidR="007517C7" w:rsidRPr="00B2328B" w:rsidRDefault="007517C7" w:rsidP="00AA42CC">
      <w:pPr>
        <w:pStyle w:val="Heading1"/>
        <w:spacing w:before="120" w:after="120"/>
        <w:jc w:val="center"/>
        <w:rPr>
          <w:rStyle w:val="Strong"/>
          <w:b w:val="0"/>
          <w:bCs w:val="0"/>
        </w:rPr>
      </w:pPr>
      <w:bookmarkStart w:id="6" w:name="_Toc129868212"/>
      <w:r w:rsidRPr="007517C7">
        <w:rPr>
          <w:rStyle w:val="Strong"/>
          <w:b w:val="0"/>
          <w:bCs w:val="0"/>
        </w:rPr>
        <w:lastRenderedPageBreak/>
        <w:t xml:space="preserve">ConvaTec Esteem + Drainable Clipped Pouch </w:t>
      </w:r>
      <w:r w:rsidRPr="00B2328B">
        <w:rPr>
          <w:rStyle w:val="Strong"/>
          <w:b w:val="0"/>
          <w:bCs w:val="0"/>
        </w:rPr>
        <w:t xml:space="preserve">– </w:t>
      </w:r>
      <w:r>
        <w:rPr>
          <w:rStyle w:val="Strong"/>
          <w:b w:val="0"/>
          <w:bCs w:val="0"/>
        </w:rPr>
        <w:t>CC</w:t>
      </w:r>
      <w:r w:rsidRPr="00B2328B">
        <w:rPr>
          <w:rStyle w:val="Strong"/>
          <w:b w:val="0"/>
          <w:bCs w:val="0"/>
        </w:rPr>
        <w:t>#0</w:t>
      </w:r>
      <w:r>
        <w:rPr>
          <w:rStyle w:val="Strong"/>
          <w:b w:val="0"/>
          <w:bCs w:val="0"/>
        </w:rPr>
        <w:t>7MAY</w:t>
      </w:r>
      <w:r w:rsidRPr="00B2328B">
        <w:rPr>
          <w:rStyle w:val="Strong"/>
          <w:b w:val="0"/>
          <w:bCs w:val="0"/>
        </w:rPr>
        <w:t>202</w:t>
      </w:r>
      <w:r>
        <w:rPr>
          <w:rStyle w:val="Strong"/>
          <w:b w:val="0"/>
          <w:bCs w:val="0"/>
        </w:rPr>
        <w:t>3</w:t>
      </w:r>
      <w:bookmarkEnd w:id="6"/>
    </w:p>
    <w:p w14:paraId="2CF58A1D" w14:textId="77777777" w:rsidR="007517C7" w:rsidRPr="00B2328B" w:rsidRDefault="007517C7" w:rsidP="00AA42CC">
      <w:pPr>
        <w:pStyle w:val="Heading2"/>
        <w:spacing w:before="120" w:after="120"/>
        <w:rPr>
          <w:rStyle w:val="Strong"/>
          <w:b w:val="0"/>
          <w:bCs w:val="0"/>
        </w:rPr>
      </w:pPr>
      <w:r w:rsidRPr="00B2328B">
        <w:rPr>
          <w:rStyle w:val="Strong"/>
          <w:b w:val="0"/>
          <w:bCs w:val="0"/>
        </w:rPr>
        <w:t>Proposed Deletion on the Stoma Appliance Scheme</w:t>
      </w:r>
    </w:p>
    <w:p w14:paraId="62C0349A" w14:textId="0595E731"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ConvaTec</w:t>
      </w:r>
      <w:r w:rsidRPr="00A72D6D">
        <w:rPr>
          <w:rFonts w:asciiTheme="minorHAnsi" w:hAnsiTheme="minorHAnsi" w:cstheme="minorHAnsi"/>
        </w:rPr>
        <w:t xml:space="preserve">, sought the </w:t>
      </w:r>
      <w:r w:rsidRPr="00BB4A96">
        <w:rPr>
          <w:rFonts w:asciiTheme="minorHAnsi" w:hAnsiTheme="minorHAnsi" w:cstheme="minorHAnsi"/>
        </w:rPr>
        <w:t xml:space="preserve">deletion of </w:t>
      </w:r>
      <w:r w:rsidR="00BB4A96" w:rsidRPr="00BB4A96">
        <w:rPr>
          <w:rFonts w:asciiTheme="minorHAnsi" w:hAnsiTheme="minorHAnsi" w:cstheme="minorHAnsi"/>
        </w:rPr>
        <w:t xml:space="preserve">3 </w:t>
      </w:r>
      <w:r w:rsidRPr="00BB4A96">
        <w:rPr>
          <w:rFonts w:asciiTheme="minorHAnsi" w:hAnsiTheme="minorHAnsi" w:cstheme="minorHAnsi"/>
        </w:rPr>
        <w:t>variant</w:t>
      </w:r>
      <w:r w:rsidR="00BB4A96" w:rsidRPr="00BB4A96">
        <w:rPr>
          <w:rFonts w:asciiTheme="minorHAnsi" w:hAnsiTheme="minorHAnsi" w:cstheme="minorHAnsi"/>
        </w:rPr>
        <w:t>s</w:t>
      </w:r>
      <w:r w:rsidRPr="00BB4A96">
        <w:rPr>
          <w:rFonts w:asciiTheme="minorHAnsi" w:hAnsiTheme="minorHAnsi" w:cstheme="minorHAnsi"/>
        </w:rPr>
        <w:t xml:space="preserve"> </w:t>
      </w:r>
      <w:r w:rsidR="00AA42CC">
        <w:rPr>
          <w:rFonts w:asciiTheme="minorHAnsi" w:hAnsiTheme="minorHAnsi" w:cstheme="minorHAnsi"/>
        </w:rPr>
        <w:t>of</w:t>
      </w:r>
      <w:r w:rsidR="00AA42CC" w:rsidRPr="00BB4A96">
        <w:rPr>
          <w:rFonts w:asciiTheme="minorHAnsi" w:hAnsiTheme="minorHAnsi" w:cstheme="minorHAnsi"/>
        </w:rPr>
        <w:t xml:space="preserve"> </w:t>
      </w:r>
      <w:r w:rsidRPr="00BB4A96">
        <w:rPr>
          <w:rFonts w:asciiTheme="minorHAnsi" w:hAnsiTheme="minorHAnsi" w:cstheme="minorHAnsi"/>
        </w:rPr>
        <w:t xml:space="preserve">the current listing of </w:t>
      </w:r>
      <w:r w:rsidR="00BB4A96" w:rsidRPr="00BB4A96">
        <w:rPr>
          <w:rFonts w:asciiTheme="minorHAnsi" w:hAnsiTheme="minorHAnsi" w:cstheme="minorHAnsi"/>
        </w:rPr>
        <w:t xml:space="preserve">ConvaTec Esteem + Drainable Clipped Pouch </w:t>
      </w:r>
      <w:r w:rsidRPr="00BB4A96">
        <w:rPr>
          <w:rFonts w:asciiTheme="minorHAnsi" w:hAnsiTheme="minorHAnsi" w:cstheme="minorHAnsi"/>
        </w:rPr>
        <w:t xml:space="preserve">(SAS Code </w:t>
      </w:r>
      <w:r w:rsidR="00BB4A96" w:rsidRPr="00BB4A96">
        <w:rPr>
          <w:rFonts w:asciiTheme="minorHAnsi" w:hAnsiTheme="minorHAnsi" w:cstheme="minorHAnsi"/>
        </w:rPr>
        <w:t>80187J</w:t>
      </w:r>
      <w:r w:rsidRPr="00BB4A96">
        <w:rPr>
          <w:rFonts w:asciiTheme="minorHAnsi" w:hAnsiTheme="minorHAnsi" w:cstheme="minorHAnsi"/>
        </w:rPr>
        <w:t xml:space="preserve">) in subgroup </w:t>
      </w:r>
      <w:r w:rsidR="00BB4A96" w:rsidRPr="00BB4A96">
        <w:rPr>
          <w:rFonts w:asciiTheme="minorHAnsi" w:hAnsiTheme="minorHAnsi" w:cstheme="minorHAnsi"/>
        </w:rPr>
        <w:t>2</w:t>
      </w:r>
      <w:r w:rsidRPr="00BB4A96">
        <w:rPr>
          <w:rFonts w:asciiTheme="minorHAnsi" w:hAnsiTheme="minorHAnsi" w:cstheme="minorHAnsi"/>
        </w:rPr>
        <w:t>(</w:t>
      </w:r>
      <w:r w:rsidR="00BB4A96" w:rsidRPr="00BB4A96">
        <w:rPr>
          <w:rFonts w:asciiTheme="minorHAnsi" w:hAnsiTheme="minorHAnsi" w:cstheme="minorHAnsi"/>
        </w:rPr>
        <w:t>a</w:t>
      </w:r>
      <w:r w:rsidRPr="00BB4A96">
        <w:rPr>
          <w:rFonts w:asciiTheme="minorHAnsi" w:hAnsiTheme="minorHAnsi" w:cstheme="minorHAnsi"/>
        </w:rPr>
        <w:t xml:space="preserve">) of the Stoma Appliance Scheme (SAS) Schedule, as </w:t>
      </w:r>
      <w:r w:rsidR="00AA131A">
        <w:rPr>
          <w:rFonts w:asciiTheme="minorHAnsi" w:hAnsiTheme="minorHAnsi" w:cstheme="minorHAnsi"/>
        </w:rPr>
        <w:t>they are</w:t>
      </w:r>
      <w:r w:rsidRPr="00BB4A96">
        <w:rPr>
          <w:rFonts w:asciiTheme="minorHAnsi" w:hAnsiTheme="minorHAnsi" w:cstheme="minorHAnsi"/>
        </w:rPr>
        <w:t xml:space="preserve"> being discontinued. The product, including </w:t>
      </w:r>
      <w:r w:rsidR="00BB4A96" w:rsidRPr="00BB4A96">
        <w:rPr>
          <w:rFonts w:asciiTheme="minorHAnsi" w:hAnsiTheme="minorHAnsi" w:cstheme="minorHAnsi"/>
        </w:rPr>
        <w:t>8</w:t>
      </w:r>
      <w:r w:rsidRPr="00BB4A96">
        <w:rPr>
          <w:rFonts w:asciiTheme="minorHAnsi" w:hAnsiTheme="minorHAnsi" w:cstheme="minorHAnsi"/>
        </w:rPr>
        <w:t> variants, is currently listed at a unit price of $</w:t>
      </w:r>
      <w:r w:rsidR="00BB4A96" w:rsidRPr="00BB4A96">
        <w:rPr>
          <w:rFonts w:asciiTheme="minorHAnsi" w:hAnsiTheme="minorHAnsi" w:cstheme="minorHAnsi"/>
        </w:rPr>
        <w:t>4.674</w:t>
      </w:r>
      <w:r w:rsidRPr="00BB4A96">
        <w:rPr>
          <w:rFonts w:asciiTheme="minorHAnsi" w:hAnsiTheme="minorHAnsi" w:cstheme="minorHAnsi"/>
        </w:rPr>
        <w:t xml:space="preserve"> with a maximum</w:t>
      </w:r>
      <w:r w:rsidRPr="00A72D6D">
        <w:rPr>
          <w:rFonts w:asciiTheme="minorHAnsi" w:hAnsiTheme="minorHAnsi" w:cstheme="minorHAnsi"/>
        </w:rPr>
        <w:t xml:space="preserve"> monthly quantity of </w:t>
      </w:r>
      <w:r w:rsidR="00200AFC">
        <w:rPr>
          <w:rFonts w:asciiTheme="minorHAnsi" w:hAnsiTheme="minorHAnsi" w:cstheme="minorHAnsi"/>
        </w:rPr>
        <w:t>3</w:t>
      </w:r>
      <w:r w:rsidR="00BB4A96">
        <w:rPr>
          <w:rFonts w:asciiTheme="minorHAnsi" w:hAnsiTheme="minorHAnsi" w:cstheme="minorHAnsi"/>
        </w:rPr>
        <w:t>0</w:t>
      </w:r>
      <w:r w:rsidRPr="00A72D6D">
        <w:rPr>
          <w:rFonts w:asciiTheme="minorHAnsi" w:hAnsiTheme="minorHAnsi" w:cstheme="minorHAnsi"/>
        </w:rPr>
        <w:t xml:space="preserve"> units. </w:t>
      </w:r>
    </w:p>
    <w:p w14:paraId="02AEEF63" w14:textId="77777777" w:rsidR="007517C7" w:rsidRPr="00B2328B" w:rsidRDefault="007517C7" w:rsidP="00AA42CC">
      <w:pPr>
        <w:pStyle w:val="Heading2"/>
        <w:spacing w:before="120" w:after="120"/>
        <w:rPr>
          <w:rStyle w:val="Strong"/>
          <w:b w:val="0"/>
          <w:bCs w:val="0"/>
        </w:rPr>
      </w:pPr>
      <w:r w:rsidRPr="00B2328B">
        <w:rPr>
          <w:rStyle w:val="Strong"/>
          <w:b w:val="0"/>
          <w:bCs w:val="0"/>
        </w:rPr>
        <w:t>Substitute products</w:t>
      </w:r>
    </w:p>
    <w:p w14:paraId="0C224A9C" w14:textId="53C32A8B" w:rsidR="007517C7" w:rsidRPr="00A72D6D" w:rsidRDefault="00A45A75" w:rsidP="00AA42CC">
      <w:pPr>
        <w:autoSpaceDE w:val="0"/>
        <w:autoSpaceDN w:val="0"/>
        <w:adjustRightInd w:val="0"/>
        <w:spacing w:before="120" w:after="120"/>
        <w:rPr>
          <w:rFonts w:asciiTheme="minorHAnsi" w:hAnsiTheme="minorHAnsi" w:cstheme="minorHAnsi"/>
        </w:rPr>
      </w:pPr>
      <w:r w:rsidRPr="00A45A75">
        <w:rPr>
          <w:rFonts w:asciiTheme="minorHAnsi" w:hAnsiTheme="minorHAnsi" w:cstheme="minorHAnsi"/>
        </w:rPr>
        <w:t xml:space="preserve">ConvaTec Esteem + Drainable Invisiclosure </w:t>
      </w:r>
      <w:r w:rsidR="007517C7" w:rsidRPr="00A72D6D">
        <w:rPr>
          <w:rFonts w:asciiTheme="minorHAnsi" w:hAnsiTheme="minorHAnsi" w:cstheme="minorHAnsi"/>
        </w:rPr>
        <w:t>(</w:t>
      </w:r>
      <w:r>
        <w:rPr>
          <w:rFonts w:asciiTheme="minorHAnsi" w:hAnsiTheme="minorHAnsi" w:cstheme="minorHAnsi"/>
        </w:rPr>
        <w:t>SAS</w:t>
      </w:r>
      <w:r w:rsidR="007517C7" w:rsidRPr="00A72D6D">
        <w:rPr>
          <w:rFonts w:asciiTheme="minorHAnsi" w:hAnsiTheme="minorHAnsi" w:cstheme="minorHAnsi"/>
        </w:rPr>
        <w:t xml:space="preserve">: </w:t>
      </w:r>
      <w:r w:rsidRPr="00A45A75">
        <w:rPr>
          <w:rFonts w:asciiTheme="minorHAnsi" w:hAnsiTheme="minorHAnsi" w:cstheme="minorHAnsi"/>
        </w:rPr>
        <w:t>80185G</w:t>
      </w:r>
      <w:r w:rsidR="007517C7" w:rsidRPr="00A72D6D">
        <w:rPr>
          <w:rFonts w:asciiTheme="minorHAnsi" w:hAnsiTheme="minorHAnsi" w:cstheme="minorHAnsi"/>
        </w:rPr>
        <w:t xml:space="preserve">) </w:t>
      </w:r>
    </w:p>
    <w:p w14:paraId="1A950B82" w14:textId="77777777" w:rsidR="007517C7" w:rsidRPr="00B2328B" w:rsidRDefault="007517C7" w:rsidP="00AA42CC">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405"/>
        <w:gridCol w:w="6491"/>
      </w:tblGrid>
      <w:tr w:rsidR="007517C7" w:rsidRPr="00A72D6D" w14:paraId="41538F46" w14:textId="77777777" w:rsidTr="00BB4A96">
        <w:tc>
          <w:tcPr>
            <w:tcW w:w="2405" w:type="dxa"/>
          </w:tcPr>
          <w:p w14:paraId="62E7339C"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Product Code</w:t>
            </w:r>
          </w:p>
        </w:tc>
        <w:tc>
          <w:tcPr>
            <w:tcW w:w="6491" w:type="dxa"/>
          </w:tcPr>
          <w:p w14:paraId="5AB3DDDF"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Description</w:t>
            </w:r>
          </w:p>
        </w:tc>
      </w:tr>
      <w:tr w:rsidR="007517C7" w:rsidRPr="00A72D6D" w14:paraId="44F944B6" w14:textId="77777777" w:rsidTr="00BB4A96">
        <w:tc>
          <w:tcPr>
            <w:tcW w:w="2405" w:type="dxa"/>
          </w:tcPr>
          <w:p w14:paraId="3DAC5369" w14:textId="6F6A2B49" w:rsidR="007517C7" w:rsidRPr="00A72D6D" w:rsidRDefault="00BB4A96" w:rsidP="00593E3B">
            <w:pPr>
              <w:rPr>
                <w:rFonts w:asciiTheme="minorHAnsi" w:hAnsiTheme="minorHAnsi" w:cstheme="minorHAnsi"/>
              </w:rPr>
            </w:pPr>
            <w:r w:rsidRPr="00BB4A96">
              <w:rPr>
                <w:rFonts w:asciiTheme="minorHAnsi" w:hAnsiTheme="minorHAnsi" w:cstheme="minorHAnsi"/>
              </w:rPr>
              <w:t>421844</w:t>
            </w:r>
          </w:p>
        </w:tc>
        <w:tc>
          <w:tcPr>
            <w:tcW w:w="6491" w:type="dxa"/>
          </w:tcPr>
          <w:p w14:paraId="1708BAF7" w14:textId="2AEAC505" w:rsidR="007517C7" w:rsidRPr="00A72D6D" w:rsidRDefault="00BB4A96" w:rsidP="00593E3B">
            <w:pPr>
              <w:rPr>
                <w:rFonts w:asciiTheme="minorHAnsi" w:hAnsiTheme="minorHAnsi" w:cstheme="minorHAnsi"/>
              </w:rPr>
            </w:pPr>
            <w:r w:rsidRPr="00BB4A96">
              <w:rPr>
                <w:rFonts w:asciiTheme="minorHAnsi" w:hAnsiTheme="minorHAnsi" w:cstheme="minorHAnsi"/>
              </w:rPr>
              <w:t>ConvaTec Esteem + Drainable Clipped Pouch</w:t>
            </w:r>
            <w:r>
              <w:rPr>
                <w:rFonts w:asciiTheme="minorHAnsi" w:hAnsiTheme="minorHAnsi" w:cstheme="minorHAnsi"/>
              </w:rPr>
              <w:t xml:space="preserve">, </w:t>
            </w:r>
            <w:r w:rsidR="00A45A75">
              <w:rPr>
                <w:rFonts w:asciiTheme="minorHAnsi" w:hAnsiTheme="minorHAnsi" w:cstheme="minorHAnsi"/>
              </w:rPr>
              <w:t>30</w:t>
            </w:r>
            <w:r>
              <w:rPr>
                <w:rFonts w:asciiTheme="minorHAnsi" w:hAnsiTheme="minorHAnsi" w:cstheme="minorHAnsi"/>
              </w:rPr>
              <w:t>mm</w:t>
            </w:r>
          </w:p>
        </w:tc>
      </w:tr>
      <w:tr w:rsidR="00BB4A96" w:rsidRPr="00A72D6D" w14:paraId="7176A510" w14:textId="77777777" w:rsidTr="00BB4A96">
        <w:tc>
          <w:tcPr>
            <w:tcW w:w="2405" w:type="dxa"/>
          </w:tcPr>
          <w:p w14:paraId="01D71E15" w14:textId="681C1E5A" w:rsidR="00BB4A96" w:rsidRPr="001E2495" w:rsidRDefault="00BB4A96" w:rsidP="00593E3B">
            <w:pPr>
              <w:rPr>
                <w:rFonts w:asciiTheme="minorHAnsi" w:hAnsiTheme="minorHAnsi" w:cstheme="minorHAnsi"/>
                <w:highlight w:val="yellow"/>
              </w:rPr>
            </w:pPr>
            <w:r w:rsidRPr="00BB4A96">
              <w:rPr>
                <w:rFonts w:asciiTheme="minorHAnsi" w:hAnsiTheme="minorHAnsi" w:cstheme="minorHAnsi"/>
              </w:rPr>
              <w:t>421837</w:t>
            </w:r>
          </w:p>
        </w:tc>
        <w:tc>
          <w:tcPr>
            <w:tcW w:w="6491" w:type="dxa"/>
          </w:tcPr>
          <w:p w14:paraId="34A9CEFE" w14:textId="77A50220" w:rsidR="00BB4A96" w:rsidRPr="00BB4A96" w:rsidRDefault="00BB4A96" w:rsidP="00593E3B">
            <w:pPr>
              <w:rPr>
                <w:rFonts w:asciiTheme="minorHAnsi" w:hAnsiTheme="minorHAnsi" w:cstheme="minorHAnsi"/>
              </w:rPr>
            </w:pPr>
            <w:r w:rsidRPr="00BB4A96">
              <w:rPr>
                <w:rFonts w:asciiTheme="minorHAnsi" w:hAnsiTheme="minorHAnsi" w:cstheme="minorHAnsi"/>
              </w:rPr>
              <w:t>ConvaTec Esteem + Drainable Clipped Pouch</w:t>
            </w:r>
            <w:r>
              <w:rPr>
                <w:rFonts w:asciiTheme="minorHAnsi" w:hAnsiTheme="minorHAnsi" w:cstheme="minorHAnsi"/>
              </w:rPr>
              <w:t>, 20mm</w:t>
            </w:r>
          </w:p>
        </w:tc>
      </w:tr>
      <w:tr w:rsidR="00BB4A96" w:rsidRPr="00A72D6D" w14:paraId="257D2572" w14:textId="77777777" w:rsidTr="00BB4A96">
        <w:tc>
          <w:tcPr>
            <w:tcW w:w="2405" w:type="dxa"/>
          </w:tcPr>
          <w:p w14:paraId="6E006444" w14:textId="626B5E94" w:rsidR="00BB4A96" w:rsidRPr="001E2495" w:rsidRDefault="00BB4A96" w:rsidP="00593E3B">
            <w:pPr>
              <w:rPr>
                <w:rFonts w:asciiTheme="minorHAnsi" w:hAnsiTheme="minorHAnsi" w:cstheme="minorHAnsi"/>
                <w:highlight w:val="yellow"/>
              </w:rPr>
            </w:pPr>
            <w:r w:rsidRPr="00BB4A96">
              <w:rPr>
                <w:rFonts w:asciiTheme="minorHAnsi" w:hAnsiTheme="minorHAnsi" w:cstheme="minorHAnsi"/>
              </w:rPr>
              <w:t>421846</w:t>
            </w:r>
          </w:p>
        </w:tc>
        <w:tc>
          <w:tcPr>
            <w:tcW w:w="6491" w:type="dxa"/>
          </w:tcPr>
          <w:p w14:paraId="20137506" w14:textId="03ACEA5A" w:rsidR="00BB4A96" w:rsidRPr="00BB4A96" w:rsidRDefault="00BB4A96" w:rsidP="00593E3B">
            <w:pPr>
              <w:rPr>
                <w:rFonts w:asciiTheme="minorHAnsi" w:hAnsiTheme="minorHAnsi" w:cstheme="minorHAnsi"/>
              </w:rPr>
            </w:pPr>
            <w:r w:rsidRPr="00BB4A96">
              <w:rPr>
                <w:rFonts w:asciiTheme="minorHAnsi" w:hAnsiTheme="minorHAnsi" w:cstheme="minorHAnsi"/>
              </w:rPr>
              <w:t>ConvaTec Esteem + Drainable Clipped Pouch</w:t>
            </w:r>
            <w:r>
              <w:rPr>
                <w:rFonts w:asciiTheme="minorHAnsi" w:hAnsiTheme="minorHAnsi" w:cstheme="minorHAnsi"/>
              </w:rPr>
              <w:t>, 40mm</w:t>
            </w:r>
          </w:p>
        </w:tc>
      </w:tr>
    </w:tbl>
    <w:p w14:paraId="29CDCFB0" w14:textId="77777777" w:rsidR="007517C7" w:rsidRPr="00B2328B" w:rsidRDefault="007517C7" w:rsidP="00AA42CC">
      <w:pPr>
        <w:pStyle w:val="Heading2"/>
        <w:spacing w:before="120" w:after="120"/>
        <w:rPr>
          <w:rStyle w:val="Strong"/>
          <w:b w:val="0"/>
          <w:bCs w:val="0"/>
        </w:rPr>
      </w:pPr>
      <w:r w:rsidRPr="00B2328B">
        <w:rPr>
          <w:rStyle w:val="Strong"/>
          <w:b w:val="0"/>
          <w:bCs w:val="0"/>
        </w:rPr>
        <w:t>Background</w:t>
      </w:r>
    </w:p>
    <w:p w14:paraId="57A5570C" w14:textId="2A8664AA"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BB4A96">
        <w:rPr>
          <w:rFonts w:asciiTheme="minorHAnsi" w:hAnsiTheme="minorHAnsi" w:cstheme="minorHAnsi"/>
        </w:rPr>
        <w:t>1 January 2017</w:t>
      </w:r>
      <w:r w:rsidRPr="00A72D6D">
        <w:rPr>
          <w:rFonts w:asciiTheme="minorHAnsi" w:hAnsiTheme="minorHAnsi" w:cstheme="minorHAnsi"/>
        </w:rPr>
        <w:t xml:space="preserve">.  </w:t>
      </w:r>
    </w:p>
    <w:p w14:paraId="7D094577" w14:textId="77777777" w:rsidR="007517C7" w:rsidRPr="00C86F83" w:rsidRDefault="007517C7" w:rsidP="00AA42CC">
      <w:pPr>
        <w:pStyle w:val="Heading2"/>
        <w:spacing w:before="120" w:after="120"/>
        <w:rPr>
          <w:rStyle w:val="Strong"/>
          <w:b w:val="0"/>
          <w:bCs w:val="0"/>
        </w:rPr>
      </w:pPr>
      <w:r w:rsidRPr="00C86F83">
        <w:rPr>
          <w:rStyle w:val="Strong"/>
          <w:b w:val="0"/>
          <w:bCs w:val="0"/>
        </w:rPr>
        <w:t>Clinical Place for the Product</w:t>
      </w:r>
    </w:p>
    <w:p w14:paraId="67BAEBD3" w14:textId="77777777" w:rsidR="007517C7" w:rsidRPr="00A72D6D" w:rsidRDefault="007517C7" w:rsidP="00AA42CC">
      <w:pPr>
        <w:spacing w:before="120" w:after="120"/>
        <w:rPr>
          <w:rFonts w:asciiTheme="minorHAnsi" w:hAnsiTheme="minorHAnsi" w:cstheme="minorHAnsi"/>
          <w:b/>
        </w:rPr>
      </w:pPr>
      <w:r w:rsidRPr="00A72D6D">
        <w:rPr>
          <w:rFonts w:asciiTheme="minorHAnsi" w:hAnsiTheme="minorHAnsi" w:cstheme="minorHAnsi"/>
        </w:rPr>
        <w:t>Not applicable.</w:t>
      </w:r>
    </w:p>
    <w:p w14:paraId="08F5F8C3" w14:textId="77777777" w:rsidR="007517C7" w:rsidRPr="00B2328B" w:rsidRDefault="007517C7" w:rsidP="00AA42CC">
      <w:pPr>
        <w:pStyle w:val="Heading2"/>
        <w:spacing w:before="120" w:after="120"/>
        <w:rPr>
          <w:rStyle w:val="Strong"/>
          <w:b w:val="0"/>
          <w:bCs w:val="0"/>
        </w:rPr>
      </w:pPr>
      <w:r w:rsidRPr="00B2328B">
        <w:rPr>
          <w:rStyle w:val="Strong"/>
          <w:b w:val="0"/>
          <w:bCs w:val="0"/>
        </w:rPr>
        <w:t>Financial Analysis</w:t>
      </w:r>
    </w:p>
    <w:p w14:paraId="5F551506" w14:textId="62D2F4DA"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w:t>
      </w:r>
      <w:r w:rsidRPr="00BB4A96">
        <w:rPr>
          <w:rFonts w:asciiTheme="minorHAnsi" w:hAnsiTheme="minorHAnsi" w:cstheme="minorHAnsi"/>
        </w:rPr>
        <w:t xml:space="preserve">subgroup </w:t>
      </w:r>
      <w:r w:rsidR="00BB4A96" w:rsidRPr="00BB4A96">
        <w:rPr>
          <w:rFonts w:asciiTheme="minorHAnsi" w:hAnsiTheme="minorHAnsi" w:cstheme="minorHAnsi"/>
        </w:rPr>
        <w:t>2</w:t>
      </w:r>
      <w:r w:rsidRPr="00BB4A96">
        <w:rPr>
          <w:rFonts w:asciiTheme="minorHAnsi" w:hAnsiTheme="minorHAnsi" w:cstheme="minorHAnsi"/>
        </w:rPr>
        <w:t>(</w:t>
      </w:r>
      <w:r w:rsidR="00BB4A96" w:rsidRPr="00BB4A96">
        <w:rPr>
          <w:rFonts w:asciiTheme="minorHAnsi" w:hAnsiTheme="minorHAnsi" w:cstheme="minorHAnsi"/>
        </w:rPr>
        <w:t>a</w:t>
      </w:r>
      <w:r w:rsidRPr="00BB4A96">
        <w:rPr>
          <w:rFonts w:asciiTheme="minorHAnsi" w:hAnsiTheme="minorHAnsi" w:cstheme="minorHAnsi"/>
        </w:rPr>
        <w:t>) of the SAS Schedule at the same cost and maximum monthly quantity. It is unlikely there would be any budgetary</w:t>
      </w:r>
      <w:r w:rsidRPr="00A72D6D">
        <w:rPr>
          <w:rFonts w:asciiTheme="minorHAnsi" w:hAnsiTheme="minorHAnsi" w:cstheme="minorHAnsi"/>
        </w:rPr>
        <w:t xml:space="preserve"> impact for the SAS as a consequence of deleting </w:t>
      </w:r>
      <w:r w:rsidR="00AA42CC">
        <w:rPr>
          <w:rFonts w:asciiTheme="minorHAnsi" w:hAnsiTheme="minorHAnsi" w:cstheme="minorHAnsi"/>
        </w:rPr>
        <w:t>3</w:t>
      </w:r>
      <w:r w:rsidR="00AA42CC" w:rsidRPr="00A72D6D">
        <w:rPr>
          <w:rFonts w:asciiTheme="minorHAnsi" w:hAnsiTheme="minorHAnsi" w:cstheme="minorHAnsi"/>
        </w:rPr>
        <w:t xml:space="preserve"> </w:t>
      </w:r>
      <w:r w:rsidRPr="00A72D6D">
        <w:rPr>
          <w:rFonts w:asciiTheme="minorHAnsi" w:hAnsiTheme="minorHAnsi" w:cstheme="minorHAnsi"/>
        </w:rPr>
        <w:t>variant</w:t>
      </w:r>
      <w:r w:rsidR="00AA42CC">
        <w:rPr>
          <w:rFonts w:asciiTheme="minorHAnsi" w:hAnsiTheme="minorHAnsi" w:cstheme="minorHAnsi"/>
        </w:rPr>
        <w:t>s</w:t>
      </w:r>
      <w:r w:rsidRPr="00A72D6D">
        <w:rPr>
          <w:rFonts w:asciiTheme="minorHAnsi" w:hAnsiTheme="minorHAnsi" w:cstheme="minorHAnsi"/>
        </w:rPr>
        <w:t xml:space="preserve"> of the product.</w:t>
      </w:r>
    </w:p>
    <w:p w14:paraId="5E146C42" w14:textId="77777777" w:rsidR="007517C7" w:rsidRPr="00B2328B" w:rsidRDefault="007517C7" w:rsidP="00AA42CC">
      <w:pPr>
        <w:pStyle w:val="Heading2"/>
        <w:spacing w:before="120" w:after="120"/>
        <w:rPr>
          <w:rStyle w:val="Strong"/>
          <w:b w:val="0"/>
          <w:bCs w:val="0"/>
        </w:rPr>
      </w:pPr>
      <w:r w:rsidRPr="00B2328B">
        <w:rPr>
          <w:rStyle w:val="Strong"/>
          <w:b w:val="0"/>
          <w:bCs w:val="0"/>
        </w:rPr>
        <w:t>Recommendation</w:t>
      </w:r>
    </w:p>
    <w:p w14:paraId="5089FB17" w14:textId="200979B3" w:rsidR="007517C7" w:rsidRPr="00A72D6D" w:rsidRDefault="007517C7" w:rsidP="00AA42CC">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secretariat, noting equivalent products remained on the Schedule, recommended the deletion of </w:t>
      </w:r>
      <w:r w:rsidR="00AA42CC">
        <w:rPr>
          <w:rFonts w:asciiTheme="minorHAnsi" w:hAnsiTheme="minorHAnsi" w:cstheme="minorHAnsi"/>
        </w:rPr>
        <w:t>3</w:t>
      </w:r>
      <w:r w:rsidR="00AA42CC" w:rsidRPr="00A72D6D">
        <w:rPr>
          <w:rFonts w:asciiTheme="minorHAnsi" w:hAnsiTheme="minorHAnsi" w:cstheme="minorHAnsi"/>
        </w:rPr>
        <w:t xml:space="preserve"> </w:t>
      </w:r>
      <w:r w:rsidRPr="00A72D6D">
        <w:rPr>
          <w:rFonts w:asciiTheme="minorHAnsi" w:hAnsiTheme="minorHAnsi" w:cstheme="minorHAnsi"/>
        </w:rPr>
        <w:t>variant</w:t>
      </w:r>
      <w:r w:rsidR="00AA42CC">
        <w:rPr>
          <w:rFonts w:asciiTheme="minorHAnsi" w:hAnsiTheme="minorHAnsi" w:cstheme="minorHAnsi"/>
        </w:rPr>
        <w:t>s</w:t>
      </w:r>
      <w:r w:rsidRPr="00A72D6D">
        <w:rPr>
          <w:rFonts w:asciiTheme="minorHAnsi" w:hAnsiTheme="minorHAnsi" w:cstheme="minorHAnsi"/>
        </w:rPr>
        <w:t xml:space="preserve"> from the product range (</w:t>
      </w:r>
      <w:r w:rsidR="00BB4A96">
        <w:rPr>
          <w:rFonts w:asciiTheme="minorHAnsi" w:hAnsiTheme="minorHAnsi" w:cstheme="minorHAnsi"/>
        </w:rPr>
        <w:t>8</w:t>
      </w:r>
      <w:r w:rsidRPr="00A72D6D">
        <w:rPr>
          <w:rFonts w:asciiTheme="minorHAnsi" w:hAnsiTheme="minorHAnsi" w:cstheme="minorHAnsi"/>
        </w:rPr>
        <w:t xml:space="preserve"> variants) </w:t>
      </w:r>
      <w:r w:rsidR="00AA42CC">
        <w:rPr>
          <w:rFonts w:asciiTheme="minorHAnsi" w:hAnsiTheme="minorHAnsi" w:cstheme="minorHAnsi"/>
        </w:rPr>
        <w:t>of</w:t>
      </w:r>
      <w:r w:rsidR="00AA42CC" w:rsidRPr="00A72D6D">
        <w:rPr>
          <w:rFonts w:asciiTheme="minorHAnsi" w:hAnsiTheme="minorHAnsi" w:cstheme="minorHAnsi"/>
        </w:rPr>
        <w:t xml:space="preserve"> </w:t>
      </w:r>
      <w:r w:rsidR="00BB4A96" w:rsidRPr="00BB4A96">
        <w:rPr>
          <w:rFonts w:asciiTheme="minorHAnsi" w:hAnsiTheme="minorHAnsi" w:cstheme="minorHAnsi"/>
        </w:rPr>
        <w:t>ConvaTec Esteem + Drainable Clipped Pouch (SAS Code 80187J) in subgroup 2(a)</w:t>
      </w:r>
      <w:r w:rsidR="00BB4A96">
        <w:rPr>
          <w:rFonts w:asciiTheme="minorHAnsi" w:hAnsiTheme="minorHAnsi" w:cstheme="minorHAnsi"/>
        </w:rPr>
        <w:t xml:space="preserve"> </w:t>
      </w:r>
      <w:r w:rsidRPr="00A72D6D">
        <w:rPr>
          <w:rFonts w:asciiTheme="minorHAnsi" w:hAnsiTheme="minorHAnsi" w:cstheme="minorHAnsi"/>
        </w:rPr>
        <w:t xml:space="preserve">of the SAS Schedule.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58727666" w14:textId="77777777" w:rsidR="007517C7" w:rsidRPr="00A72D6D" w:rsidRDefault="007517C7" w:rsidP="00AA42CC">
      <w:pPr>
        <w:spacing w:before="120" w:after="120"/>
        <w:rPr>
          <w:rFonts w:asciiTheme="minorHAnsi" w:hAnsiTheme="minorHAnsi" w:cstheme="minorHAnsi"/>
        </w:rPr>
      </w:pPr>
      <w:r w:rsidRPr="007517C7">
        <w:rPr>
          <w:rFonts w:asciiTheme="minorHAnsi" w:eastAsia="Arial Unicode MS" w:hAnsiTheme="minorHAnsi"/>
        </w:rPr>
        <w:t>ConvaTec</w:t>
      </w:r>
      <w:r w:rsidRPr="007517C7">
        <w:rPr>
          <w:rFonts w:asciiTheme="minorHAnsi" w:hAnsiTheme="minorHAnsi" w:cstheme="minorHAnsi"/>
        </w:rPr>
        <w:t xml:space="preserve"> is to advise</w:t>
      </w:r>
      <w:r w:rsidRPr="00A72D6D">
        <w:rPr>
          <w:rFonts w:asciiTheme="minorHAnsi" w:hAnsiTheme="minorHAnsi" w:cstheme="minorHAnsi"/>
        </w:rPr>
        <w:t xml:space="preserv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3A35071D" w14:textId="77777777" w:rsidR="007517C7" w:rsidRPr="00B2328B" w:rsidRDefault="007517C7" w:rsidP="00AA42CC">
      <w:pPr>
        <w:pStyle w:val="Heading2"/>
        <w:spacing w:before="120" w:after="120"/>
        <w:rPr>
          <w:rStyle w:val="Strong"/>
          <w:b w:val="0"/>
          <w:bCs w:val="0"/>
        </w:rPr>
      </w:pPr>
      <w:r w:rsidRPr="00B2328B">
        <w:rPr>
          <w:rStyle w:val="Strong"/>
          <w:b w:val="0"/>
          <w:bCs w:val="0"/>
        </w:rPr>
        <w:lastRenderedPageBreak/>
        <w:t>Context for Recommendation</w:t>
      </w:r>
    </w:p>
    <w:p w14:paraId="1F5EB822" w14:textId="77777777"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0FCAA69A" w14:textId="77777777" w:rsidR="007517C7" w:rsidRPr="00B2328B" w:rsidRDefault="007517C7" w:rsidP="00AA42CC">
      <w:pPr>
        <w:pStyle w:val="Heading2"/>
        <w:spacing w:before="120" w:after="120"/>
        <w:rPr>
          <w:rStyle w:val="Strong"/>
          <w:b w:val="0"/>
          <w:bCs w:val="0"/>
        </w:rPr>
      </w:pPr>
      <w:r w:rsidRPr="00B2328B">
        <w:rPr>
          <w:rStyle w:val="Strong"/>
          <w:b w:val="0"/>
          <w:bCs w:val="0"/>
        </w:rPr>
        <w:t>Applicant’s Comment</w:t>
      </w:r>
    </w:p>
    <w:p w14:paraId="48C95FFB" w14:textId="61C55203" w:rsidR="00532DC2" w:rsidRDefault="00532DC2" w:rsidP="00532DC2">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1AA24898" w14:textId="5DB2EB94" w:rsidR="007517C7" w:rsidRDefault="007517C7">
      <w:pPr>
        <w:rPr>
          <w:rStyle w:val="Strong"/>
          <w:rFonts w:asciiTheme="majorHAnsi" w:eastAsiaTheme="majorEastAsia" w:hAnsiTheme="majorHAnsi" w:cstheme="majorBidi"/>
          <w:color w:val="1F3763" w:themeColor="accent1" w:themeShade="7F"/>
        </w:rPr>
      </w:pPr>
      <w:r>
        <w:rPr>
          <w:rStyle w:val="Strong"/>
        </w:rPr>
        <w:br w:type="page"/>
      </w:r>
    </w:p>
    <w:p w14:paraId="2AD517F8" w14:textId="5E82C0D0" w:rsidR="007517C7" w:rsidRPr="00B2328B" w:rsidRDefault="007517C7" w:rsidP="00AA42CC">
      <w:pPr>
        <w:pStyle w:val="Heading1"/>
        <w:spacing w:before="120" w:after="120"/>
        <w:jc w:val="center"/>
        <w:rPr>
          <w:rStyle w:val="Strong"/>
          <w:b w:val="0"/>
          <w:bCs w:val="0"/>
        </w:rPr>
      </w:pPr>
      <w:bookmarkStart w:id="7" w:name="_Toc129868213"/>
      <w:r w:rsidRPr="007517C7">
        <w:rPr>
          <w:rStyle w:val="Strong"/>
          <w:b w:val="0"/>
          <w:bCs w:val="0"/>
        </w:rPr>
        <w:lastRenderedPageBreak/>
        <w:t>ConvaTec Esteem + Soft Convex Closed Pouch</w:t>
      </w:r>
      <w:r>
        <w:rPr>
          <w:rStyle w:val="Strong"/>
          <w:b w:val="0"/>
          <w:bCs w:val="0"/>
        </w:rPr>
        <w:t xml:space="preserve"> </w:t>
      </w:r>
      <w:r w:rsidRPr="00B2328B">
        <w:rPr>
          <w:rStyle w:val="Strong"/>
          <w:b w:val="0"/>
          <w:bCs w:val="0"/>
        </w:rPr>
        <w:t xml:space="preserve">– </w:t>
      </w:r>
      <w:r>
        <w:rPr>
          <w:rStyle w:val="Strong"/>
          <w:b w:val="0"/>
          <w:bCs w:val="0"/>
        </w:rPr>
        <w:t>CC</w:t>
      </w:r>
      <w:r w:rsidRPr="00B2328B">
        <w:rPr>
          <w:rStyle w:val="Strong"/>
          <w:b w:val="0"/>
          <w:bCs w:val="0"/>
        </w:rPr>
        <w:t>#0</w:t>
      </w:r>
      <w:r>
        <w:rPr>
          <w:rStyle w:val="Strong"/>
          <w:b w:val="0"/>
          <w:bCs w:val="0"/>
        </w:rPr>
        <w:t>8MAY</w:t>
      </w:r>
      <w:r w:rsidRPr="00B2328B">
        <w:rPr>
          <w:rStyle w:val="Strong"/>
          <w:b w:val="0"/>
          <w:bCs w:val="0"/>
        </w:rPr>
        <w:t>202</w:t>
      </w:r>
      <w:r>
        <w:rPr>
          <w:rStyle w:val="Strong"/>
          <w:b w:val="0"/>
          <w:bCs w:val="0"/>
        </w:rPr>
        <w:t>3</w:t>
      </w:r>
      <w:bookmarkEnd w:id="7"/>
    </w:p>
    <w:p w14:paraId="4C0554D1" w14:textId="77777777" w:rsidR="007517C7" w:rsidRPr="00B2328B" w:rsidRDefault="007517C7" w:rsidP="00AA42CC">
      <w:pPr>
        <w:pStyle w:val="Heading2"/>
        <w:spacing w:before="120" w:after="120"/>
        <w:rPr>
          <w:rStyle w:val="Strong"/>
          <w:b w:val="0"/>
          <w:bCs w:val="0"/>
        </w:rPr>
      </w:pPr>
      <w:r w:rsidRPr="00B2328B">
        <w:rPr>
          <w:rStyle w:val="Strong"/>
          <w:b w:val="0"/>
          <w:bCs w:val="0"/>
        </w:rPr>
        <w:t>Proposed Deletion on the Stoma Appliance Scheme</w:t>
      </w:r>
    </w:p>
    <w:p w14:paraId="0393B9F6" w14:textId="4615F3A7"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ConvaTec</w:t>
      </w:r>
      <w:r w:rsidRPr="00A72D6D">
        <w:rPr>
          <w:rFonts w:asciiTheme="minorHAnsi" w:hAnsiTheme="minorHAnsi" w:cstheme="minorHAnsi"/>
        </w:rPr>
        <w:t xml:space="preserve">, sought the deletion of </w:t>
      </w:r>
      <w:r w:rsidR="00CA70AD">
        <w:rPr>
          <w:rFonts w:asciiTheme="minorHAnsi" w:hAnsiTheme="minorHAnsi" w:cstheme="minorHAnsi"/>
        </w:rPr>
        <w:t>3</w:t>
      </w:r>
      <w:r w:rsidRPr="00A72D6D">
        <w:rPr>
          <w:rFonts w:asciiTheme="minorHAnsi" w:hAnsiTheme="minorHAnsi" w:cstheme="minorHAnsi"/>
        </w:rPr>
        <w:t xml:space="preserve"> variant</w:t>
      </w:r>
      <w:r w:rsidR="00CA70AD">
        <w:rPr>
          <w:rFonts w:asciiTheme="minorHAnsi" w:hAnsiTheme="minorHAnsi" w:cstheme="minorHAnsi"/>
        </w:rPr>
        <w:t>s</w:t>
      </w:r>
      <w:r w:rsidRPr="00A72D6D">
        <w:rPr>
          <w:rFonts w:asciiTheme="minorHAnsi" w:hAnsiTheme="minorHAnsi" w:cstheme="minorHAnsi"/>
        </w:rPr>
        <w:t xml:space="preserve"> </w:t>
      </w:r>
      <w:r w:rsidR="00AA42CC">
        <w:rPr>
          <w:rFonts w:asciiTheme="minorHAnsi" w:hAnsiTheme="minorHAnsi" w:cstheme="minorHAnsi"/>
        </w:rPr>
        <w:t>of</w:t>
      </w:r>
      <w:r w:rsidR="00AA42CC" w:rsidRPr="00A72D6D">
        <w:rPr>
          <w:rFonts w:asciiTheme="minorHAnsi" w:hAnsiTheme="minorHAnsi" w:cstheme="minorHAnsi"/>
        </w:rPr>
        <w:t xml:space="preserve"> </w:t>
      </w:r>
      <w:r w:rsidRPr="00A72D6D">
        <w:rPr>
          <w:rFonts w:asciiTheme="minorHAnsi" w:hAnsiTheme="minorHAnsi" w:cstheme="minorHAnsi"/>
        </w:rPr>
        <w:t xml:space="preserve">the current listing of </w:t>
      </w:r>
      <w:r w:rsidR="00CA70AD" w:rsidRPr="00CA70AD">
        <w:rPr>
          <w:rFonts w:asciiTheme="minorHAnsi" w:hAnsiTheme="minorHAnsi" w:cstheme="minorHAnsi"/>
        </w:rPr>
        <w:t xml:space="preserve">ConvaTec Esteem + Soft Convex Closed </w:t>
      </w:r>
      <w:r w:rsidR="00CA70AD" w:rsidRPr="007844B3">
        <w:rPr>
          <w:rFonts w:asciiTheme="minorHAnsi" w:hAnsiTheme="minorHAnsi" w:cstheme="minorHAnsi"/>
        </w:rPr>
        <w:t xml:space="preserve">Pouch </w:t>
      </w:r>
      <w:r w:rsidRPr="007844B3">
        <w:rPr>
          <w:rFonts w:asciiTheme="minorHAnsi" w:hAnsiTheme="minorHAnsi" w:cstheme="minorHAnsi"/>
        </w:rPr>
        <w:t xml:space="preserve">(SAS Code </w:t>
      </w:r>
      <w:r w:rsidR="00CA70AD" w:rsidRPr="007844B3">
        <w:rPr>
          <w:rFonts w:asciiTheme="minorHAnsi" w:hAnsiTheme="minorHAnsi" w:cstheme="minorHAnsi"/>
        </w:rPr>
        <w:t>80211P</w:t>
      </w:r>
      <w:r w:rsidRPr="007844B3">
        <w:rPr>
          <w:rFonts w:asciiTheme="minorHAnsi" w:hAnsiTheme="minorHAnsi" w:cstheme="minorHAnsi"/>
        </w:rPr>
        <w:t xml:space="preserve">) in subgroup </w:t>
      </w:r>
      <w:r w:rsidR="00CA70AD" w:rsidRPr="007844B3">
        <w:rPr>
          <w:rFonts w:asciiTheme="minorHAnsi" w:hAnsiTheme="minorHAnsi" w:cstheme="minorHAnsi"/>
        </w:rPr>
        <w:t>1</w:t>
      </w:r>
      <w:r w:rsidRPr="007844B3">
        <w:rPr>
          <w:rFonts w:asciiTheme="minorHAnsi" w:hAnsiTheme="minorHAnsi" w:cstheme="minorHAnsi"/>
        </w:rPr>
        <w:t>(</w:t>
      </w:r>
      <w:r w:rsidR="00CA70AD" w:rsidRPr="007844B3">
        <w:rPr>
          <w:rFonts w:asciiTheme="minorHAnsi" w:hAnsiTheme="minorHAnsi" w:cstheme="minorHAnsi"/>
        </w:rPr>
        <w:t>c</w:t>
      </w:r>
      <w:r w:rsidRPr="007844B3">
        <w:rPr>
          <w:rFonts w:asciiTheme="minorHAnsi" w:hAnsiTheme="minorHAnsi" w:cstheme="minorHAnsi"/>
        </w:rPr>
        <w:t xml:space="preserve">) of the Stoma Appliance Scheme (SAS) Schedule, as </w:t>
      </w:r>
      <w:r w:rsidR="00AA131A">
        <w:rPr>
          <w:rFonts w:asciiTheme="minorHAnsi" w:hAnsiTheme="minorHAnsi" w:cstheme="minorHAnsi"/>
        </w:rPr>
        <w:t>they are</w:t>
      </w:r>
      <w:r w:rsidRPr="007844B3">
        <w:rPr>
          <w:rFonts w:asciiTheme="minorHAnsi" w:hAnsiTheme="minorHAnsi" w:cstheme="minorHAnsi"/>
        </w:rPr>
        <w:t xml:space="preserve"> being discontinued. The product, including</w:t>
      </w:r>
      <w:r w:rsidRPr="00A72D6D">
        <w:rPr>
          <w:rFonts w:asciiTheme="minorHAnsi" w:hAnsiTheme="minorHAnsi" w:cstheme="minorHAnsi"/>
        </w:rPr>
        <w:t xml:space="preserve"> </w:t>
      </w:r>
      <w:r w:rsidR="00CA70AD">
        <w:rPr>
          <w:rFonts w:asciiTheme="minorHAnsi" w:hAnsiTheme="minorHAnsi" w:cstheme="minorHAnsi"/>
        </w:rPr>
        <w:t>15</w:t>
      </w:r>
      <w:r w:rsidRPr="00A72D6D">
        <w:rPr>
          <w:rFonts w:asciiTheme="minorHAnsi" w:hAnsiTheme="minorHAnsi" w:cstheme="minorHAnsi"/>
        </w:rPr>
        <w:t> variants, is currently listed at a unit price of $</w:t>
      </w:r>
      <w:r w:rsidR="00CA70AD">
        <w:rPr>
          <w:rFonts w:asciiTheme="minorHAnsi" w:hAnsiTheme="minorHAnsi" w:cstheme="minorHAnsi"/>
        </w:rPr>
        <w:t>4.433</w:t>
      </w:r>
      <w:r w:rsidRPr="00A72D6D">
        <w:rPr>
          <w:rFonts w:asciiTheme="minorHAnsi" w:hAnsiTheme="minorHAnsi" w:cstheme="minorHAnsi"/>
        </w:rPr>
        <w:t xml:space="preserve"> with a maximum monthly quantity of </w:t>
      </w:r>
      <w:r w:rsidR="00CA70AD">
        <w:rPr>
          <w:rFonts w:asciiTheme="minorHAnsi" w:hAnsiTheme="minorHAnsi" w:cstheme="minorHAnsi"/>
        </w:rPr>
        <w:t>60</w:t>
      </w:r>
      <w:r w:rsidRPr="00A72D6D">
        <w:rPr>
          <w:rFonts w:asciiTheme="minorHAnsi" w:hAnsiTheme="minorHAnsi" w:cstheme="minorHAnsi"/>
        </w:rPr>
        <w:t xml:space="preserve"> units. </w:t>
      </w:r>
    </w:p>
    <w:p w14:paraId="5551B249" w14:textId="77777777" w:rsidR="007517C7" w:rsidRPr="00B2328B" w:rsidRDefault="007517C7" w:rsidP="00AA42CC">
      <w:pPr>
        <w:pStyle w:val="Heading2"/>
        <w:spacing w:before="120" w:after="120"/>
        <w:rPr>
          <w:rStyle w:val="Strong"/>
          <w:b w:val="0"/>
          <w:bCs w:val="0"/>
        </w:rPr>
      </w:pPr>
      <w:r w:rsidRPr="00B2328B">
        <w:rPr>
          <w:rStyle w:val="Strong"/>
          <w:b w:val="0"/>
          <w:bCs w:val="0"/>
        </w:rPr>
        <w:t>Substitute products</w:t>
      </w:r>
    </w:p>
    <w:p w14:paraId="3A3182E5" w14:textId="18FBE933" w:rsidR="007517C7" w:rsidRPr="00A72D6D" w:rsidRDefault="007517C7" w:rsidP="00AA42CC">
      <w:pPr>
        <w:autoSpaceDE w:val="0"/>
        <w:autoSpaceDN w:val="0"/>
        <w:adjustRightInd w:val="0"/>
        <w:spacing w:before="120" w:after="120"/>
        <w:rPr>
          <w:rFonts w:asciiTheme="minorHAnsi" w:hAnsiTheme="minorHAnsi" w:cstheme="minorHAnsi"/>
        </w:rPr>
      </w:pPr>
      <w:r w:rsidRPr="007517C7">
        <w:rPr>
          <w:rFonts w:asciiTheme="minorHAnsi" w:hAnsiTheme="minorHAnsi" w:cstheme="minorHAnsi"/>
        </w:rPr>
        <w:t>ConvaTec</w:t>
      </w:r>
      <w:r w:rsidR="007844B3">
        <w:rPr>
          <w:rFonts w:asciiTheme="minorHAnsi" w:hAnsiTheme="minorHAnsi" w:cstheme="minorHAnsi"/>
        </w:rPr>
        <w:t xml:space="preserve"> </w:t>
      </w:r>
      <w:r w:rsidR="007844B3" w:rsidRPr="007844B3">
        <w:rPr>
          <w:rFonts w:asciiTheme="minorHAnsi" w:hAnsiTheme="minorHAnsi" w:cstheme="minorHAnsi"/>
        </w:rPr>
        <w:t>Esteem + Soft Convex Closed Pouch</w:t>
      </w:r>
      <w:r w:rsidR="007844B3">
        <w:rPr>
          <w:rFonts w:asciiTheme="minorHAnsi" w:hAnsiTheme="minorHAnsi" w:cstheme="minorHAnsi"/>
        </w:rPr>
        <w:t xml:space="preserve"> </w:t>
      </w:r>
      <w:r w:rsidRPr="00A72D6D">
        <w:rPr>
          <w:rFonts w:asciiTheme="minorHAnsi" w:hAnsiTheme="minorHAnsi" w:cstheme="minorHAnsi"/>
        </w:rPr>
        <w:t>(</w:t>
      </w:r>
      <w:r w:rsidR="007844B3">
        <w:rPr>
          <w:rFonts w:asciiTheme="minorHAnsi" w:hAnsiTheme="minorHAnsi" w:cstheme="minorHAnsi"/>
        </w:rPr>
        <w:t>SAS</w:t>
      </w:r>
      <w:r w:rsidRPr="00A72D6D">
        <w:rPr>
          <w:rFonts w:asciiTheme="minorHAnsi" w:hAnsiTheme="minorHAnsi" w:cstheme="minorHAnsi"/>
        </w:rPr>
        <w:t xml:space="preserve"> </w:t>
      </w:r>
      <w:r w:rsidR="007844B3">
        <w:rPr>
          <w:rFonts w:asciiTheme="minorHAnsi" w:hAnsiTheme="minorHAnsi" w:cstheme="minorHAnsi"/>
        </w:rPr>
        <w:t>C</w:t>
      </w:r>
      <w:r w:rsidRPr="00A72D6D">
        <w:rPr>
          <w:rFonts w:asciiTheme="minorHAnsi" w:hAnsiTheme="minorHAnsi" w:cstheme="minorHAnsi"/>
        </w:rPr>
        <w:t xml:space="preserve">ode: </w:t>
      </w:r>
      <w:r w:rsidR="007844B3" w:rsidRPr="007844B3">
        <w:rPr>
          <w:rFonts w:asciiTheme="minorHAnsi" w:hAnsiTheme="minorHAnsi" w:cstheme="minorHAnsi"/>
        </w:rPr>
        <w:t>80211P</w:t>
      </w:r>
      <w:r w:rsidRPr="00A72D6D">
        <w:rPr>
          <w:rFonts w:asciiTheme="minorHAnsi" w:hAnsiTheme="minorHAnsi" w:cstheme="minorHAnsi"/>
        </w:rPr>
        <w:t xml:space="preserve">) </w:t>
      </w:r>
    </w:p>
    <w:p w14:paraId="18776602" w14:textId="77777777" w:rsidR="007517C7" w:rsidRPr="00B2328B" w:rsidRDefault="007517C7" w:rsidP="00AA42CC">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405"/>
        <w:gridCol w:w="6491"/>
      </w:tblGrid>
      <w:tr w:rsidR="007517C7" w:rsidRPr="00A72D6D" w14:paraId="67E88764" w14:textId="77777777" w:rsidTr="007844B3">
        <w:tc>
          <w:tcPr>
            <w:tcW w:w="2405" w:type="dxa"/>
          </w:tcPr>
          <w:p w14:paraId="379113E6"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Product Code</w:t>
            </w:r>
          </w:p>
        </w:tc>
        <w:tc>
          <w:tcPr>
            <w:tcW w:w="6491" w:type="dxa"/>
          </w:tcPr>
          <w:p w14:paraId="53B528BC"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Description</w:t>
            </w:r>
          </w:p>
        </w:tc>
      </w:tr>
      <w:tr w:rsidR="007517C7" w:rsidRPr="00A72D6D" w14:paraId="2EC82809" w14:textId="77777777" w:rsidTr="007844B3">
        <w:tc>
          <w:tcPr>
            <w:tcW w:w="2405" w:type="dxa"/>
          </w:tcPr>
          <w:p w14:paraId="5E9EF206" w14:textId="409573D4" w:rsidR="007517C7" w:rsidRPr="00A72D6D" w:rsidRDefault="007844B3" w:rsidP="00593E3B">
            <w:pPr>
              <w:rPr>
                <w:rFonts w:asciiTheme="minorHAnsi" w:hAnsiTheme="minorHAnsi" w:cstheme="minorHAnsi"/>
              </w:rPr>
            </w:pPr>
            <w:r w:rsidRPr="007844B3">
              <w:rPr>
                <w:rFonts w:asciiTheme="minorHAnsi" w:hAnsiTheme="minorHAnsi" w:cstheme="minorHAnsi"/>
              </w:rPr>
              <w:t>422532</w:t>
            </w:r>
          </w:p>
        </w:tc>
        <w:tc>
          <w:tcPr>
            <w:tcW w:w="6491" w:type="dxa"/>
          </w:tcPr>
          <w:p w14:paraId="12B7C333" w14:textId="12B98DF7" w:rsidR="007517C7" w:rsidRPr="00A72D6D" w:rsidRDefault="00CA70AD" w:rsidP="00593E3B">
            <w:pPr>
              <w:rPr>
                <w:rFonts w:asciiTheme="minorHAnsi" w:hAnsiTheme="minorHAnsi" w:cstheme="minorHAnsi"/>
              </w:rPr>
            </w:pPr>
            <w:r w:rsidRPr="00CA70AD">
              <w:rPr>
                <w:rFonts w:asciiTheme="minorHAnsi" w:hAnsiTheme="minorHAnsi" w:cstheme="minorHAnsi"/>
              </w:rPr>
              <w:t>ConvaTec Esteem + Soft Convex Closed Pouch</w:t>
            </w:r>
            <w:r w:rsidR="007844B3">
              <w:rPr>
                <w:rFonts w:asciiTheme="minorHAnsi" w:hAnsiTheme="minorHAnsi" w:cstheme="minorHAnsi"/>
              </w:rPr>
              <w:t>, 20mm</w:t>
            </w:r>
          </w:p>
        </w:tc>
      </w:tr>
      <w:tr w:rsidR="007844B3" w:rsidRPr="00A72D6D" w14:paraId="0B5F0088" w14:textId="77777777" w:rsidTr="007844B3">
        <w:tc>
          <w:tcPr>
            <w:tcW w:w="2405" w:type="dxa"/>
          </w:tcPr>
          <w:p w14:paraId="0084CDD7" w14:textId="5A6309B8" w:rsidR="007844B3" w:rsidRPr="001E2495" w:rsidRDefault="007844B3" w:rsidP="00593E3B">
            <w:pPr>
              <w:rPr>
                <w:rFonts w:asciiTheme="minorHAnsi" w:hAnsiTheme="minorHAnsi" w:cstheme="minorHAnsi"/>
                <w:highlight w:val="yellow"/>
              </w:rPr>
            </w:pPr>
            <w:r w:rsidRPr="007844B3">
              <w:rPr>
                <w:rFonts w:asciiTheme="minorHAnsi" w:hAnsiTheme="minorHAnsi" w:cstheme="minorHAnsi"/>
              </w:rPr>
              <w:t>422536</w:t>
            </w:r>
          </w:p>
        </w:tc>
        <w:tc>
          <w:tcPr>
            <w:tcW w:w="6491" w:type="dxa"/>
          </w:tcPr>
          <w:p w14:paraId="01D960B0" w14:textId="018616A9" w:rsidR="007844B3" w:rsidRPr="00CA70AD" w:rsidRDefault="007844B3" w:rsidP="00593E3B">
            <w:pPr>
              <w:rPr>
                <w:rFonts w:asciiTheme="minorHAnsi" w:hAnsiTheme="minorHAnsi" w:cstheme="minorHAnsi"/>
              </w:rPr>
            </w:pPr>
            <w:r w:rsidRPr="00CA70AD">
              <w:rPr>
                <w:rFonts w:asciiTheme="minorHAnsi" w:hAnsiTheme="minorHAnsi" w:cstheme="minorHAnsi"/>
              </w:rPr>
              <w:t>ConvaTec Esteem + Soft Convex Closed Pouch</w:t>
            </w:r>
            <w:r>
              <w:rPr>
                <w:rFonts w:asciiTheme="minorHAnsi" w:hAnsiTheme="minorHAnsi" w:cstheme="minorHAnsi"/>
              </w:rPr>
              <w:t>, 15mm</w:t>
            </w:r>
          </w:p>
        </w:tc>
      </w:tr>
      <w:tr w:rsidR="007844B3" w:rsidRPr="00A72D6D" w14:paraId="0BD38253" w14:textId="77777777" w:rsidTr="007844B3">
        <w:tc>
          <w:tcPr>
            <w:tcW w:w="2405" w:type="dxa"/>
          </w:tcPr>
          <w:p w14:paraId="744CC858" w14:textId="4ADB597A" w:rsidR="007844B3" w:rsidRPr="001E2495" w:rsidRDefault="007844B3" w:rsidP="00593E3B">
            <w:pPr>
              <w:rPr>
                <w:rFonts w:asciiTheme="minorHAnsi" w:hAnsiTheme="minorHAnsi" w:cstheme="minorHAnsi"/>
                <w:highlight w:val="yellow"/>
              </w:rPr>
            </w:pPr>
            <w:r w:rsidRPr="007844B3">
              <w:rPr>
                <w:rFonts w:asciiTheme="minorHAnsi" w:hAnsiTheme="minorHAnsi" w:cstheme="minorHAnsi"/>
              </w:rPr>
              <w:t>422537</w:t>
            </w:r>
          </w:p>
        </w:tc>
        <w:tc>
          <w:tcPr>
            <w:tcW w:w="6491" w:type="dxa"/>
          </w:tcPr>
          <w:p w14:paraId="40AEC54A" w14:textId="5838EB2E" w:rsidR="007844B3" w:rsidRPr="00CA70AD" w:rsidRDefault="007844B3" w:rsidP="00593E3B">
            <w:pPr>
              <w:rPr>
                <w:rFonts w:asciiTheme="minorHAnsi" w:hAnsiTheme="minorHAnsi" w:cstheme="minorHAnsi"/>
              </w:rPr>
            </w:pPr>
            <w:r w:rsidRPr="00CA70AD">
              <w:rPr>
                <w:rFonts w:asciiTheme="minorHAnsi" w:hAnsiTheme="minorHAnsi" w:cstheme="minorHAnsi"/>
              </w:rPr>
              <w:t>ConvaTec Esteem + Soft Convex Closed Pouch</w:t>
            </w:r>
            <w:r>
              <w:rPr>
                <w:rFonts w:asciiTheme="minorHAnsi" w:hAnsiTheme="minorHAnsi" w:cstheme="minorHAnsi"/>
              </w:rPr>
              <w:t>, 20mm</w:t>
            </w:r>
          </w:p>
        </w:tc>
      </w:tr>
    </w:tbl>
    <w:p w14:paraId="4FB4B710" w14:textId="77777777" w:rsidR="007517C7" w:rsidRPr="00B2328B" w:rsidRDefault="007517C7" w:rsidP="00AA42CC">
      <w:pPr>
        <w:pStyle w:val="Heading2"/>
        <w:spacing w:before="120" w:after="120"/>
        <w:rPr>
          <w:rStyle w:val="Strong"/>
          <w:b w:val="0"/>
          <w:bCs w:val="0"/>
        </w:rPr>
      </w:pPr>
      <w:r w:rsidRPr="00B2328B">
        <w:rPr>
          <w:rStyle w:val="Strong"/>
          <w:b w:val="0"/>
          <w:bCs w:val="0"/>
        </w:rPr>
        <w:t>Background</w:t>
      </w:r>
    </w:p>
    <w:p w14:paraId="62DFB9D3" w14:textId="3DB0844A"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CA70AD">
        <w:rPr>
          <w:rFonts w:asciiTheme="minorHAnsi" w:hAnsiTheme="minorHAnsi" w:cstheme="minorHAnsi"/>
        </w:rPr>
        <w:t>1 April 2020</w:t>
      </w:r>
      <w:r w:rsidRPr="00A72D6D">
        <w:rPr>
          <w:rFonts w:asciiTheme="minorHAnsi" w:hAnsiTheme="minorHAnsi" w:cstheme="minorHAnsi"/>
        </w:rPr>
        <w:t xml:space="preserve">.  </w:t>
      </w:r>
    </w:p>
    <w:p w14:paraId="3BE8CBC3" w14:textId="77777777" w:rsidR="007517C7" w:rsidRPr="00C86F83" w:rsidRDefault="007517C7" w:rsidP="00AA42CC">
      <w:pPr>
        <w:pStyle w:val="Heading2"/>
        <w:spacing w:before="120" w:after="120"/>
        <w:rPr>
          <w:rStyle w:val="Strong"/>
          <w:b w:val="0"/>
          <w:bCs w:val="0"/>
        </w:rPr>
      </w:pPr>
      <w:r w:rsidRPr="00C86F83">
        <w:rPr>
          <w:rStyle w:val="Strong"/>
          <w:b w:val="0"/>
          <w:bCs w:val="0"/>
        </w:rPr>
        <w:t>Clinical Place for the Product</w:t>
      </w:r>
    </w:p>
    <w:p w14:paraId="6CDDD832" w14:textId="77777777" w:rsidR="007517C7" w:rsidRPr="00A72D6D" w:rsidRDefault="007517C7" w:rsidP="00AA42CC">
      <w:pPr>
        <w:spacing w:before="120" w:after="120"/>
        <w:rPr>
          <w:rFonts w:asciiTheme="minorHAnsi" w:hAnsiTheme="minorHAnsi" w:cstheme="minorHAnsi"/>
          <w:b/>
        </w:rPr>
      </w:pPr>
      <w:r w:rsidRPr="00A72D6D">
        <w:rPr>
          <w:rFonts w:asciiTheme="minorHAnsi" w:hAnsiTheme="minorHAnsi" w:cstheme="minorHAnsi"/>
        </w:rPr>
        <w:t>Not applicable.</w:t>
      </w:r>
    </w:p>
    <w:p w14:paraId="15BBE6A2" w14:textId="77777777" w:rsidR="007517C7" w:rsidRPr="00B2328B" w:rsidRDefault="007517C7" w:rsidP="00AA42CC">
      <w:pPr>
        <w:pStyle w:val="Heading2"/>
        <w:spacing w:before="120" w:after="120"/>
        <w:rPr>
          <w:rStyle w:val="Strong"/>
          <w:b w:val="0"/>
          <w:bCs w:val="0"/>
        </w:rPr>
      </w:pPr>
      <w:r w:rsidRPr="00B2328B">
        <w:rPr>
          <w:rStyle w:val="Strong"/>
          <w:b w:val="0"/>
          <w:bCs w:val="0"/>
        </w:rPr>
        <w:t>Financial Analysis</w:t>
      </w:r>
    </w:p>
    <w:p w14:paraId="648BA10D" w14:textId="53312183" w:rsidR="007517C7" w:rsidRPr="00CA70A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subgroup </w:t>
      </w:r>
      <w:r w:rsidR="00CA70AD" w:rsidRPr="00CA70AD">
        <w:rPr>
          <w:rFonts w:asciiTheme="minorHAnsi" w:hAnsiTheme="minorHAnsi" w:cstheme="minorHAnsi"/>
        </w:rPr>
        <w:t>1</w:t>
      </w:r>
      <w:r w:rsidRPr="00CA70AD">
        <w:rPr>
          <w:rFonts w:asciiTheme="minorHAnsi" w:hAnsiTheme="minorHAnsi" w:cstheme="minorHAnsi"/>
        </w:rPr>
        <w:t>(</w:t>
      </w:r>
      <w:r w:rsidR="00CA70AD" w:rsidRPr="00CA70AD">
        <w:rPr>
          <w:rFonts w:asciiTheme="minorHAnsi" w:hAnsiTheme="minorHAnsi" w:cstheme="minorHAnsi"/>
        </w:rPr>
        <w:t>c</w:t>
      </w:r>
      <w:r w:rsidRPr="00CA70AD">
        <w:rPr>
          <w:rFonts w:asciiTheme="minorHAnsi" w:hAnsiTheme="minorHAnsi" w:cstheme="minorHAnsi"/>
        </w:rPr>
        <w:t xml:space="preserve">) of the SAS Schedule at the same cost and maximum monthly quantity. It is unlikely there would be any budgetary impact for the SAS as a consequence of deleting </w:t>
      </w:r>
      <w:r w:rsidR="00AA42CC">
        <w:rPr>
          <w:rFonts w:asciiTheme="minorHAnsi" w:hAnsiTheme="minorHAnsi" w:cstheme="minorHAnsi"/>
        </w:rPr>
        <w:t>3</w:t>
      </w:r>
      <w:r w:rsidR="00AA42CC" w:rsidRPr="00CA70AD">
        <w:rPr>
          <w:rFonts w:asciiTheme="minorHAnsi" w:hAnsiTheme="minorHAnsi" w:cstheme="minorHAnsi"/>
        </w:rPr>
        <w:t xml:space="preserve"> </w:t>
      </w:r>
      <w:r w:rsidRPr="00CA70AD">
        <w:rPr>
          <w:rFonts w:asciiTheme="minorHAnsi" w:hAnsiTheme="minorHAnsi" w:cstheme="minorHAnsi"/>
        </w:rPr>
        <w:t>variant</w:t>
      </w:r>
      <w:r w:rsidR="00AA42CC">
        <w:rPr>
          <w:rFonts w:asciiTheme="minorHAnsi" w:hAnsiTheme="minorHAnsi" w:cstheme="minorHAnsi"/>
        </w:rPr>
        <w:t>s</w:t>
      </w:r>
      <w:r w:rsidRPr="00CA70AD">
        <w:rPr>
          <w:rFonts w:asciiTheme="minorHAnsi" w:hAnsiTheme="minorHAnsi" w:cstheme="minorHAnsi"/>
        </w:rPr>
        <w:t xml:space="preserve"> of the product.</w:t>
      </w:r>
    </w:p>
    <w:p w14:paraId="5BAE6582" w14:textId="77777777" w:rsidR="007517C7" w:rsidRPr="00CA70AD" w:rsidRDefault="007517C7" w:rsidP="00AA42CC">
      <w:pPr>
        <w:pStyle w:val="Heading2"/>
        <w:spacing w:before="120" w:after="120"/>
        <w:rPr>
          <w:rStyle w:val="Strong"/>
          <w:b w:val="0"/>
          <w:bCs w:val="0"/>
        </w:rPr>
      </w:pPr>
      <w:r w:rsidRPr="00CA70AD">
        <w:rPr>
          <w:rStyle w:val="Strong"/>
          <w:b w:val="0"/>
          <w:bCs w:val="0"/>
        </w:rPr>
        <w:t>Recommendation</w:t>
      </w:r>
    </w:p>
    <w:p w14:paraId="4C791ABF" w14:textId="1EDF823F" w:rsidR="007517C7" w:rsidRPr="00A72D6D" w:rsidRDefault="007517C7" w:rsidP="00AA42CC">
      <w:pPr>
        <w:spacing w:before="120" w:after="120"/>
      </w:pPr>
      <w:r w:rsidRPr="00CA70AD">
        <w:rPr>
          <w:rFonts w:asciiTheme="minorHAnsi" w:hAnsiTheme="minorHAnsi" w:cstheme="minorHAnsi"/>
        </w:rPr>
        <w:t xml:space="preserve">As this was an administrative change, this application was considered by the Panel secretariat in line with the SAS </w:t>
      </w:r>
      <w:r w:rsidRPr="00CA70AD">
        <w:rPr>
          <w:rFonts w:asciiTheme="minorHAnsi" w:hAnsiTheme="minorHAnsi" w:cstheme="minorHAnsi"/>
          <w:i/>
          <w:iCs/>
        </w:rPr>
        <w:t>Application and Assessment Guidelines</w:t>
      </w:r>
      <w:r w:rsidRPr="00CA70AD">
        <w:rPr>
          <w:rFonts w:asciiTheme="minorHAnsi" w:hAnsiTheme="minorHAnsi" w:cstheme="minorHAnsi"/>
        </w:rPr>
        <w:t xml:space="preserve">. The Panel secretariat, noting equivalent products remained on the Schedule, recommended the deletion of </w:t>
      </w:r>
      <w:r w:rsidR="007844B3">
        <w:rPr>
          <w:rFonts w:asciiTheme="minorHAnsi" w:hAnsiTheme="minorHAnsi" w:cstheme="minorHAnsi"/>
        </w:rPr>
        <w:t>3</w:t>
      </w:r>
      <w:r w:rsidRPr="00CA70AD">
        <w:rPr>
          <w:rFonts w:asciiTheme="minorHAnsi" w:hAnsiTheme="minorHAnsi" w:cstheme="minorHAnsi"/>
        </w:rPr>
        <w:t xml:space="preserve"> variant</w:t>
      </w:r>
      <w:r w:rsidR="007844B3">
        <w:rPr>
          <w:rFonts w:asciiTheme="minorHAnsi" w:hAnsiTheme="minorHAnsi" w:cstheme="minorHAnsi"/>
        </w:rPr>
        <w:t>s</w:t>
      </w:r>
      <w:r w:rsidRPr="00CA70AD">
        <w:rPr>
          <w:rFonts w:asciiTheme="minorHAnsi" w:hAnsiTheme="minorHAnsi" w:cstheme="minorHAnsi"/>
        </w:rPr>
        <w:t xml:space="preserve"> from the product range (</w:t>
      </w:r>
      <w:r w:rsidR="00CA70AD" w:rsidRPr="00CA70AD">
        <w:rPr>
          <w:rFonts w:asciiTheme="minorHAnsi" w:hAnsiTheme="minorHAnsi" w:cstheme="minorHAnsi"/>
        </w:rPr>
        <w:t>15</w:t>
      </w:r>
      <w:r w:rsidRPr="00CA70AD">
        <w:rPr>
          <w:rFonts w:asciiTheme="minorHAnsi" w:hAnsiTheme="minorHAnsi" w:cstheme="minorHAnsi"/>
        </w:rPr>
        <w:t xml:space="preserve"> variants) </w:t>
      </w:r>
      <w:r w:rsidR="00AA42CC">
        <w:rPr>
          <w:rFonts w:asciiTheme="minorHAnsi" w:hAnsiTheme="minorHAnsi" w:cstheme="minorHAnsi"/>
        </w:rPr>
        <w:t>of</w:t>
      </w:r>
      <w:r w:rsidR="00AA42CC" w:rsidRPr="00CA70AD">
        <w:rPr>
          <w:rFonts w:asciiTheme="minorHAnsi" w:hAnsiTheme="minorHAnsi" w:cstheme="minorHAnsi"/>
        </w:rPr>
        <w:t xml:space="preserve"> </w:t>
      </w:r>
      <w:r w:rsidR="00CA70AD" w:rsidRPr="00CA70AD">
        <w:rPr>
          <w:rFonts w:asciiTheme="minorHAnsi" w:hAnsiTheme="minorHAnsi" w:cstheme="minorHAnsi"/>
        </w:rPr>
        <w:t xml:space="preserve">ConvaTec Esteem + Soft Convex Closed Pouch </w:t>
      </w:r>
      <w:r w:rsidRPr="00CA70AD">
        <w:rPr>
          <w:rFonts w:asciiTheme="minorHAnsi" w:hAnsiTheme="minorHAnsi" w:cstheme="minorHAnsi"/>
        </w:rPr>
        <w:t xml:space="preserve">(SAS Code </w:t>
      </w:r>
      <w:r w:rsidR="00CA70AD" w:rsidRPr="00CA70AD">
        <w:rPr>
          <w:rFonts w:asciiTheme="minorHAnsi" w:hAnsiTheme="minorHAnsi" w:cstheme="minorHAnsi"/>
        </w:rPr>
        <w:t>80211P</w:t>
      </w:r>
      <w:r w:rsidRPr="00CA70AD">
        <w:rPr>
          <w:rFonts w:asciiTheme="minorHAnsi" w:hAnsiTheme="minorHAnsi" w:cstheme="minorHAnsi"/>
        </w:rPr>
        <w:t xml:space="preserve">) listed in subgroup </w:t>
      </w:r>
      <w:r w:rsidR="00CA70AD" w:rsidRPr="00CA70AD">
        <w:rPr>
          <w:rFonts w:asciiTheme="minorHAnsi" w:hAnsiTheme="minorHAnsi" w:cstheme="minorHAnsi"/>
        </w:rPr>
        <w:t>1</w:t>
      </w:r>
      <w:r w:rsidRPr="00CA70AD">
        <w:rPr>
          <w:rFonts w:asciiTheme="minorHAnsi" w:hAnsiTheme="minorHAnsi" w:cstheme="minorHAnsi"/>
        </w:rPr>
        <w:t>(</w:t>
      </w:r>
      <w:r w:rsidR="00CA70AD" w:rsidRPr="00CA70AD">
        <w:rPr>
          <w:rFonts w:asciiTheme="minorHAnsi" w:hAnsiTheme="minorHAnsi" w:cstheme="minorHAnsi"/>
        </w:rPr>
        <w:t>c</w:t>
      </w:r>
      <w:r w:rsidRPr="00CA70AD">
        <w:rPr>
          <w:rFonts w:asciiTheme="minorHAnsi" w:hAnsiTheme="minorHAnsi" w:cstheme="minorHAnsi"/>
        </w:rPr>
        <w:t>) of the</w:t>
      </w:r>
      <w:r w:rsidRPr="00A72D6D">
        <w:rPr>
          <w:rFonts w:asciiTheme="minorHAnsi" w:hAnsiTheme="minorHAnsi" w:cstheme="minorHAnsi"/>
        </w:rPr>
        <w:t xml:space="preserve"> SAS Schedule.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5D03E827" w14:textId="77777777" w:rsidR="007517C7" w:rsidRPr="00A72D6D" w:rsidRDefault="007517C7" w:rsidP="00AA42CC">
      <w:pPr>
        <w:spacing w:before="120" w:after="120"/>
        <w:rPr>
          <w:rFonts w:asciiTheme="minorHAnsi" w:hAnsiTheme="minorHAnsi" w:cstheme="minorHAnsi"/>
        </w:rPr>
      </w:pPr>
      <w:r w:rsidRPr="007517C7">
        <w:rPr>
          <w:rFonts w:asciiTheme="minorHAnsi" w:eastAsia="Arial Unicode MS" w:hAnsiTheme="minorHAnsi"/>
        </w:rPr>
        <w:t>ConvaTec</w:t>
      </w:r>
      <w:r w:rsidRPr="007517C7">
        <w:rPr>
          <w:rFonts w:asciiTheme="minorHAnsi" w:hAnsiTheme="minorHAnsi" w:cstheme="minorHAnsi"/>
        </w:rPr>
        <w:t xml:space="preserve"> is to advise</w:t>
      </w:r>
      <w:r w:rsidRPr="00A72D6D">
        <w:rPr>
          <w:rFonts w:asciiTheme="minorHAnsi" w:hAnsiTheme="minorHAnsi" w:cstheme="minorHAnsi"/>
        </w:rPr>
        <w:t xml:space="preserv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79EE070B" w14:textId="77777777" w:rsidR="007517C7" w:rsidRPr="00B2328B" w:rsidRDefault="007517C7" w:rsidP="00AA42CC">
      <w:pPr>
        <w:pStyle w:val="Heading2"/>
        <w:spacing w:before="120" w:after="120"/>
        <w:rPr>
          <w:rStyle w:val="Strong"/>
          <w:b w:val="0"/>
          <w:bCs w:val="0"/>
        </w:rPr>
      </w:pPr>
      <w:r w:rsidRPr="00B2328B">
        <w:rPr>
          <w:rStyle w:val="Strong"/>
          <w:b w:val="0"/>
          <w:bCs w:val="0"/>
        </w:rPr>
        <w:lastRenderedPageBreak/>
        <w:t>Context for Recommendation</w:t>
      </w:r>
    </w:p>
    <w:p w14:paraId="3B9119E5" w14:textId="77777777"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489B4B6B" w14:textId="77777777" w:rsidR="007517C7" w:rsidRPr="00B2328B" w:rsidRDefault="007517C7" w:rsidP="00AA42CC">
      <w:pPr>
        <w:pStyle w:val="Heading2"/>
        <w:spacing w:before="120" w:after="120"/>
        <w:rPr>
          <w:rStyle w:val="Strong"/>
          <w:b w:val="0"/>
          <w:bCs w:val="0"/>
        </w:rPr>
      </w:pPr>
      <w:r w:rsidRPr="00B2328B">
        <w:rPr>
          <w:rStyle w:val="Strong"/>
          <w:b w:val="0"/>
          <w:bCs w:val="0"/>
        </w:rPr>
        <w:t>Applicant’s Comment</w:t>
      </w:r>
    </w:p>
    <w:p w14:paraId="70740D20" w14:textId="69E81ECB" w:rsidR="00532DC2" w:rsidRDefault="00532DC2" w:rsidP="00532DC2">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08A930ED" w14:textId="43261B89" w:rsidR="007517C7" w:rsidRDefault="007517C7" w:rsidP="007517C7">
      <w:pPr>
        <w:rPr>
          <w:rFonts w:ascii="Calibri" w:eastAsia="Times New Roman" w:hAnsi="Calibri" w:cs="Calibri"/>
        </w:rPr>
      </w:pPr>
    </w:p>
    <w:p w14:paraId="34047A50" w14:textId="1256AD52" w:rsidR="007517C7" w:rsidRDefault="007517C7">
      <w:pPr>
        <w:rPr>
          <w:rStyle w:val="Strong"/>
          <w:rFonts w:asciiTheme="majorHAnsi" w:eastAsiaTheme="majorEastAsia" w:hAnsiTheme="majorHAnsi" w:cstheme="majorBidi"/>
          <w:color w:val="1F3763" w:themeColor="accent1" w:themeShade="7F"/>
        </w:rPr>
      </w:pPr>
      <w:r>
        <w:rPr>
          <w:rStyle w:val="Strong"/>
        </w:rPr>
        <w:br w:type="page"/>
      </w:r>
    </w:p>
    <w:p w14:paraId="1F7CE082" w14:textId="3D0466A9" w:rsidR="007517C7" w:rsidRPr="00B2328B" w:rsidRDefault="007517C7" w:rsidP="00AA42CC">
      <w:pPr>
        <w:pStyle w:val="Heading1"/>
        <w:spacing w:before="120" w:after="120"/>
        <w:jc w:val="center"/>
        <w:rPr>
          <w:rStyle w:val="Strong"/>
          <w:b w:val="0"/>
          <w:bCs w:val="0"/>
        </w:rPr>
      </w:pPr>
      <w:bookmarkStart w:id="8" w:name="_Toc129868214"/>
      <w:r w:rsidRPr="007517C7">
        <w:rPr>
          <w:rStyle w:val="Strong"/>
          <w:b w:val="0"/>
          <w:bCs w:val="0"/>
        </w:rPr>
        <w:lastRenderedPageBreak/>
        <w:t>ConvaTec Esteem + Soft Convex Drainable Pouch</w:t>
      </w:r>
      <w:r>
        <w:rPr>
          <w:rStyle w:val="Strong"/>
          <w:b w:val="0"/>
          <w:bCs w:val="0"/>
        </w:rPr>
        <w:t xml:space="preserve"> </w:t>
      </w:r>
      <w:r w:rsidRPr="00B2328B">
        <w:rPr>
          <w:rStyle w:val="Strong"/>
          <w:b w:val="0"/>
          <w:bCs w:val="0"/>
        </w:rPr>
        <w:t xml:space="preserve">– </w:t>
      </w:r>
      <w:r>
        <w:rPr>
          <w:rStyle w:val="Strong"/>
          <w:b w:val="0"/>
          <w:bCs w:val="0"/>
        </w:rPr>
        <w:t>CC</w:t>
      </w:r>
      <w:r w:rsidRPr="00B2328B">
        <w:rPr>
          <w:rStyle w:val="Strong"/>
          <w:b w:val="0"/>
          <w:bCs w:val="0"/>
        </w:rPr>
        <w:t>#0</w:t>
      </w:r>
      <w:r>
        <w:rPr>
          <w:rStyle w:val="Strong"/>
          <w:b w:val="0"/>
          <w:bCs w:val="0"/>
        </w:rPr>
        <w:t>9MAY</w:t>
      </w:r>
      <w:r w:rsidRPr="00B2328B">
        <w:rPr>
          <w:rStyle w:val="Strong"/>
          <w:b w:val="0"/>
          <w:bCs w:val="0"/>
        </w:rPr>
        <w:t>202</w:t>
      </w:r>
      <w:r>
        <w:rPr>
          <w:rStyle w:val="Strong"/>
          <w:b w:val="0"/>
          <w:bCs w:val="0"/>
        </w:rPr>
        <w:t>3</w:t>
      </w:r>
      <w:bookmarkEnd w:id="8"/>
    </w:p>
    <w:p w14:paraId="14BD9260" w14:textId="77777777" w:rsidR="007517C7" w:rsidRPr="00B2328B" w:rsidRDefault="007517C7" w:rsidP="00AA42CC">
      <w:pPr>
        <w:pStyle w:val="Heading2"/>
        <w:spacing w:before="120" w:after="120"/>
        <w:rPr>
          <w:rStyle w:val="Strong"/>
          <w:b w:val="0"/>
          <w:bCs w:val="0"/>
        </w:rPr>
      </w:pPr>
      <w:r w:rsidRPr="00B2328B">
        <w:rPr>
          <w:rStyle w:val="Strong"/>
          <w:b w:val="0"/>
          <w:bCs w:val="0"/>
        </w:rPr>
        <w:t>Proposed Deletion on the Stoma Appliance Scheme</w:t>
      </w:r>
    </w:p>
    <w:p w14:paraId="47A53ABA" w14:textId="7F9474B0"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applicant, </w:t>
      </w:r>
      <w:r>
        <w:rPr>
          <w:rFonts w:asciiTheme="minorHAnsi" w:hAnsiTheme="minorHAnsi" w:cstheme="minorHAnsi"/>
        </w:rPr>
        <w:t>ConvaTec</w:t>
      </w:r>
      <w:r w:rsidRPr="00A72D6D">
        <w:rPr>
          <w:rFonts w:asciiTheme="minorHAnsi" w:hAnsiTheme="minorHAnsi" w:cstheme="minorHAnsi"/>
        </w:rPr>
        <w:t xml:space="preserve">, sought the deletion </w:t>
      </w:r>
      <w:r w:rsidRPr="0034011B">
        <w:rPr>
          <w:rFonts w:asciiTheme="minorHAnsi" w:hAnsiTheme="minorHAnsi" w:cstheme="minorHAnsi"/>
        </w:rPr>
        <w:t xml:space="preserve">of </w:t>
      </w:r>
      <w:r w:rsidR="0034011B" w:rsidRPr="0034011B">
        <w:rPr>
          <w:rFonts w:asciiTheme="minorHAnsi" w:hAnsiTheme="minorHAnsi" w:cstheme="minorHAnsi"/>
        </w:rPr>
        <w:t>3</w:t>
      </w:r>
      <w:r w:rsidRPr="0034011B">
        <w:rPr>
          <w:rFonts w:asciiTheme="minorHAnsi" w:hAnsiTheme="minorHAnsi" w:cstheme="minorHAnsi"/>
        </w:rPr>
        <w:t xml:space="preserve"> variant</w:t>
      </w:r>
      <w:r w:rsidR="0034011B" w:rsidRPr="0034011B">
        <w:rPr>
          <w:rFonts w:asciiTheme="minorHAnsi" w:hAnsiTheme="minorHAnsi" w:cstheme="minorHAnsi"/>
        </w:rPr>
        <w:t>s</w:t>
      </w:r>
      <w:r w:rsidRPr="0034011B">
        <w:rPr>
          <w:rFonts w:asciiTheme="minorHAnsi" w:hAnsiTheme="minorHAnsi" w:cstheme="minorHAnsi"/>
        </w:rPr>
        <w:t xml:space="preserve"> from the current listing of </w:t>
      </w:r>
      <w:r w:rsidR="007844B3" w:rsidRPr="0034011B">
        <w:rPr>
          <w:rFonts w:asciiTheme="minorHAnsi" w:hAnsiTheme="minorHAnsi" w:cstheme="minorHAnsi"/>
        </w:rPr>
        <w:t xml:space="preserve">ConvaTec Esteem + Soft Convex Drainable Pouch </w:t>
      </w:r>
      <w:r w:rsidRPr="0034011B">
        <w:rPr>
          <w:rFonts w:asciiTheme="minorHAnsi" w:hAnsiTheme="minorHAnsi" w:cstheme="minorHAnsi"/>
        </w:rPr>
        <w:t xml:space="preserve">(SAS Code </w:t>
      </w:r>
      <w:r w:rsidR="007844B3" w:rsidRPr="0034011B">
        <w:rPr>
          <w:rFonts w:asciiTheme="minorHAnsi" w:hAnsiTheme="minorHAnsi" w:cstheme="minorHAnsi"/>
        </w:rPr>
        <w:t>80212Q</w:t>
      </w:r>
      <w:r w:rsidR="0034011B" w:rsidRPr="0034011B">
        <w:rPr>
          <w:rFonts w:asciiTheme="minorHAnsi" w:hAnsiTheme="minorHAnsi" w:cstheme="minorHAnsi"/>
        </w:rPr>
        <w:t>)</w:t>
      </w:r>
      <w:r w:rsidRPr="0034011B">
        <w:rPr>
          <w:rFonts w:asciiTheme="minorHAnsi" w:hAnsiTheme="minorHAnsi" w:cstheme="minorHAnsi"/>
        </w:rPr>
        <w:t xml:space="preserve"> in subgroup </w:t>
      </w:r>
      <w:r w:rsidR="007844B3" w:rsidRPr="0034011B">
        <w:rPr>
          <w:rFonts w:asciiTheme="minorHAnsi" w:hAnsiTheme="minorHAnsi" w:cstheme="minorHAnsi"/>
        </w:rPr>
        <w:t>2</w:t>
      </w:r>
      <w:r w:rsidRPr="0034011B">
        <w:rPr>
          <w:rFonts w:asciiTheme="minorHAnsi" w:hAnsiTheme="minorHAnsi" w:cstheme="minorHAnsi"/>
        </w:rPr>
        <w:t>(</w:t>
      </w:r>
      <w:r w:rsidR="007844B3" w:rsidRPr="0034011B">
        <w:rPr>
          <w:rFonts w:asciiTheme="minorHAnsi" w:hAnsiTheme="minorHAnsi" w:cstheme="minorHAnsi"/>
        </w:rPr>
        <w:t>b</w:t>
      </w:r>
      <w:r w:rsidRPr="0034011B">
        <w:rPr>
          <w:rFonts w:asciiTheme="minorHAnsi" w:hAnsiTheme="minorHAnsi" w:cstheme="minorHAnsi"/>
        </w:rPr>
        <w:t xml:space="preserve">) of the Stoma Appliance Scheme (SAS) Schedule, as </w:t>
      </w:r>
      <w:r w:rsidR="00AA131A">
        <w:rPr>
          <w:rFonts w:asciiTheme="minorHAnsi" w:hAnsiTheme="minorHAnsi" w:cstheme="minorHAnsi"/>
        </w:rPr>
        <w:t>they are</w:t>
      </w:r>
      <w:r w:rsidRPr="0034011B">
        <w:rPr>
          <w:rFonts w:asciiTheme="minorHAnsi" w:hAnsiTheme="minorHAnsi" w:cstheme="minorHAnsi"/>
        </w:rPr>
        <w:t xml:space="preserve"> being discontinued. The product</w:t>
      </w:r>
      <w:r w:rsidRPr="00A72D6D">
        <w:rPr>
          <w:rFonts w:asciiTheme="minorHAnsi" w:hAnsiTheme="minorHAnsi" w:cstheme="minorHAnsi"/>
        </w:rPr>
        <w:t xml:space="preserve">, including </w:t>
      </w:r>
      <w:r w:rsidR="0034011B">
        <w:rPr>
          <w:rFonts w:asciiTheme="minorHAnsi" w:hAnsiTheme="minorHAnsi" w:cstheme="minorHAnsi"/>
        </w:rPr>
        <w:t>15</w:t>
      </w:r>
      <w:r w:rsidRPr="00A72D6D">
        <w:rPr>
          <w:rFonts w:asciiTheme="minorHAnsi" w:hAnsiTheme="minorHAnsi" w:cstheme="minorHAnsi"/>
        </w:rPr>
        <w:t> variants, is currently listed at a unit price of $</w:t>
      </w:r>
      <w:r w:rsidR="0034011B">
        <w:rPr>
          <w:rFonts w:asciiTheme="minorHAnsi" w:hAnsiTheme="minorHAnsi" w:cstheme="minorHAnsi"/>
        </w:rPr>
        <w:t>6.373</w:t>
      </w:r>
      <w:r w:rsidRPr="00A72D6D">
        <w:rPr>
          <w:rFonts w:asciiTheme="minorHAnsi" w:hAnsiTheme="minorHAnsi" w:cstheme="minorHAnsi"/>
        </w:rPr>
        <w:t xml:space="preserve"> with a maximum monthly quantity of </w:t>
      </w:r>
      <w:r w:rsidR="0034011B">
        <w:rPr>
          <w:rFonts w:asciiTheme="minorHAnsi" w:hAnsiTheme="minorHAnsi" w:cstheme="minorHAnsi"/>
        </w:rPr>
        <w:t>30</w:t>
      </w:r>
      <w:r w:rsidRPr="00A72D6D">
        <w:rPr>
          <w:rFonts w:asciiTheme="minorHAnsi" w:hAnsiTheme="minorHAnsi" w:cstheme="minorHAnsi"/>
        </w:rPr>
        <w:t xml:space="preserve"> units. </w:t>
      </w:r>
    </w:p>
    <w:p w14:paraId="28CAC0D9" w14:textId="77777777" w:rsidR="007517C7" w:rsidRPr="00B2328B" w:rsidRDefault="007517C7" w:rsidP="00AA42CC">
      <w:pPr>
        <w:pStyle w:val="Heading2"/>
        <w:spacing w:before="120" w:after="120"/>
        <w:rPr>
          <w:rStyle w:val="Strong"/>
          <w:b w:val="0"/>
          <w:bCs w:val="0"/>
        </w:rPr>
      </w:pPr>
      <w:r w:rsidRPr="00B2328B">
        <w:rPr>
          <w:rStyle w:val="Strong"/>
          <w:b w:val="0"/>
          <w:bCs w:val="0"/>
        </w:rPr>
        <w:t>Substitute products</w:t>
      </w:r>
    </w:p>
    <w:p w14:paraId="0554FF0E" w14:textId="273237E8" w:rsidR="007517C7" w:rsidRPr="00A72D6D" w:rsidRDefault="0034011B" w:rsidP="00AA42CC">
      <w:pPr>
        <w:autoSpaceDE w:val="0"/>
        <w:autoSpaceDN w:val="0"/>
        <w:adjustRightInd w:val="0"/>
        <w:spacing w:before="120" w:after="120"/>
        <w:rPr>
          <w:rFonts w:asciiTheme="minorHAnsi" w:hAnsiTheme="minorHAnsi" w:cstheme="minorHAnsi"/>
        </w:rPr>
      </w:pPr>
      <w:r w:rsidRPr="0034011B">
        <w:rPr>
          <w:rFonts w:asciiTheme="minorHAnsi" w:hAnsiTheme="minorHAnsi" w:cstheme="minorHAnsi"/>
        </w:rPr>
        <w:t xml:space="preserve">ConvaTec Esteem + Soft Convex Drainable Pouch </w:t>
      </w:r>
      <w:r w:rsidR="007517C7" w:rsidRPr="00A72D6D">
        <w:rPr>
          <w:rFonts w:asciiTheme="minorHAnsi" w:hAnsiTheme="minorHAnsi" w:cstheme="minorHAnsi"/>
        </w:rPr>
        <w:t>(</w:t>
      </w:r>
      <w:r>
        <w:rPr>
          <w:rFonts w:asciiTheme="minorHAnsi" w:hAnsiTheme="minorHAnsi" w:cstheme="minorHAnsi"/>
        </w:rPr>
        <w:t>SAS C</w:t>
      </w:r>
      <w:r w:rsidR="007517C7" w:rsidRPr="00A72D6D">
        <w:rPr>
          <w:rFonts w:asciiTheme="minorHAnsi" w:hAnsiTheme="minorHAnsi" w:cstheme="minorHAnsi"/>
        </w:rPr>
        <w:t xml:space="preserve">ode: </w:t>
      </w:r>
      <w:r w:rsidRPr="0034011B">
        <w:rPr>
          <w:rFonts w:asciiTheme="minorHAnsi" w:hAnsiTheme="minorHAnsi" w:cstheme="minorHAnsi"/>
        </w:rPr>
        <w:t>80212Q</w:t>
      </w:r>
      <w:r w:rsidR="007517C7" w:rsidRPr="00A72D6D">
        <w:rPr>
          <w:rFonts w:asciiTheme="minorHAnsi" w:hAnsiTheme="minorHAnsi" w:cstheme="minorHAnsi"/>
        </w:rPr>
        <w:t xml:space="preserve">) </w:t>
      </w:r>
    </w:p>
    <w:p w14:paraId="28C974BC" w14:textId="77777777" w:rsidR="007517C7" w:rsidRPr="00B2328B" w:rsidRDefault="007517C7" w:rsidP="00AA42CC">
      <w:pPr>
        <w:pStyle w:val="Heading2"/>
        <w:spacing w:before="120" w:after="120"/>
        <w:rPr>
          <w:rStyle w:val="Strong"/>
          <w:b w:val="0"/>
          <w:bCs w:val="0"/>
        </w:rPr>
      </w:pPr>
      <w:r w:rsidRPr="00B2328B">
        <w:rPr>
          <w:rStyle w:val="Strong"/>
          <w:b w:val="0"/>
          <w:bCs w:val="0"/>
        </w:rPr>
        <w:t>Variants to be deleted</w:t>
      </w:r>
    </w:p>
    <w:tbl>
      <w:tblPr>
        <w:tblStyle w:val="TableGridLight"/>
        <w:tblW w:w="0" w:type="auto"/>
        <w:tblLook w:val="04A0" w:firstRow="1" w:lastRow="0" w:firstColumn="1" w:lastColumn="0" w:noHBand="0" w:noVBand="1"/>
        <w:tblCaption w:val="Variants to be deleted"/>
        <w:tblDescription w:val="Variants to be deleted"/>
      </w:tblPr>
      <w:tblGrid>
        <w:gridCol w:w="2263"/>
        <w:gridCol w:w="6633"/>
      </w:tblGrid>
      <w:tr w:rsidR="007517C7" w:rsidRPr="00A72D6D" w14:paraId="18868768" w14:textId="77777777" w:rsidTr="0034011B">
        <w:tc>
          <w:tcPr>
            <w:tcW w:w="2263" w:type="dxa"/>
          </w:tcPr>
          <w:p w14:paraId="5390100F"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Product Code</w:t>
            </w:r>
          </w:p>
        </w:tc>
        <w:tc>
          <w:tcPr>
            <w:tcW w:w="6633" w:type="dxa"/>
          </w:tcPr>
          <w:p w14:paraId="58C4FF64" w14:textId="77777777" w:rsidR="007517C7" w:rsidRPr="00A72D6D" w:rsidRDefault="007517C7" w:rsidP="00593E3B">
            <w:pPr>
              <w:rPr>
                <w:rFonts w:asciiTheme="minorHAnsi" w:hAnsiTheme="minorHAnsi" w:cstheme="minorHAnsi"/>
                <w:b/>
              </w:rPr>
            </w:pPr>
            <w:r w:rsidRPr="00A72D6D">
              <w:rPr>
                <w:rFonts w:asciiTheme="minorHAnsi" w:hAnsiTheme="minorHAnsi" w:cstheme="minorHAnsi"/>
                <w:b/>
              </w:rPr>
              <w:t>Description</w:t>
            </w:r>
          </w:p>
        </w:tc>
      </w:tr>
      <w:tr w:rsidR="007517C7" w:rsidRPr="00A72D6D" w14:paraId="348BB80B" w14:textId="77777777" w:rsidTr="0034011B">
        <w:tc>
          <w:tcPr>
            <w:tcW w:w="2263" w:type="dxa"/>
          </w:tcPr>
          <w:p w14:paraId="7C055FB8" w14:textId="454CC271" w:rsidR="007517C7" w:rsidRPr="00A72D6D" w:rsidRDefault="0034011B" w:rsidP="00593E3B">
            <w:pPr>
              <w:rPr>
                <w:rFonts w:asciiTheme="minorHAnsi" w:hAnsiTheme="minorHAnsi" w:cstheme="minorHAnsi"/>
              </w:rPr>
            </w:pPr>
            <w:r w:rsidRPr="0034011B">
              <w:rPr>
                <w:rFonts w:asciiTheme="minorHAnsi" w:hAnsiTheme="minorHAnsi" w:cstheme="minorHAnsi"/>
              </w:rPr>
              <w:t>422543</w:t>
            </w:r>
          </w:p>
        </w:tc>
        <w:tc>
          <w:tcPr>
            <w:tcW w:w="6633" w:type="dxa"/>
          </w:tcPr>
          <w:p w14:paraId="753605DC" w14:textId="680FCB71" w:rsidR="007517C7" w:rsidRPr="00A72D6D" w:rsidRDefault="007844B3" w:rsidP="00593E3B">
            <w:pPr>
              <w:rPr>
                <w:rFonts w:asciiTheme="minorHAnsi" w:hAnsiTheme="minorHAnsi" w:cstheme="minorHAnsi"/>
              </w:rPr>
            </w:pPr>
            <w:r w:rsidRPr="007844B3">
              <w:rPr>
                <w:rFonts w:asciiTheme="minorHAnsi" w:hAnsiTheme="minorHAnsi" w:cstheme="minorHAnsi"/>
              </w:rPr>
              <w:t>ConvaTec Esteem + Soft Convex Drainable Pouch</w:t>
            </w:r>
            <w:r w:rsidR="0034011B">
              <w:rPr>
                <w:rFonts w:asciiTheme="minorHAnsi" w:hAnsiTheme="minorHAnsi" w:cstheme="minorHAnsi"/>
              </w:rPr>
              <w:t>, 45mm</w:t>
            </w:r>
          </w:p>
        </w:tc>
      </w:tr>
      <w:tr w:rsidR="0034011B" w:rsidRPr="00A72D6D" w14:paraId="2096E146" w14:textId="77777777" w:rsidTr="0034011B">
        <w:tc>
          <w:tcPr>
            <w:tcW w:w="2263" w:type="dxa"/>
          </w:tcPr>
          <w:p w14:paraId="09203C89" w14:textId="66F22BBA" w:rsidR="0034011B" w:rsidRPr="001E2495" w:rsidRDefault="0034011B" w:rsidP="00593E3B">
            <w:pPr>
              <w:rPr>
                <w:rFonts w:asciiTheme="minorHAnsi" w:hAnsiTheme="minorHAnsi" w:cstheme="minorHAnsi"/>
                <w:highlight w:val="yellow"/>
              </w:rPr>
            </w:pPr>
            <w:r w:rsidRPr="0034011B">
              <w:rPr>
                <w:rFonts w:asciiTheme="minorHAnsi" w:hAnsiTheme="minorHAnsi" w:cstheme="minorHAnsi"/>
              </w:rPr>
              <w:t>422544</w:t>
            </w:r>
          </w:p>
        </w:tc>
        <w:tc>
          <w:tcPr>
            <w:tcW w:w="6633" w:type="dxa"/>
          </w:tcPr>
          <w:p w14:paraId="34BF0E5D" w14:textId="23EF01CB" w:rsidR="0034011B" w:rsidRPr="007844B3" w:rsidRDefault="0034011B" w:rsidP="00593E3B">
            <w:pPr>
              <w:rPr>
                <w:rFonts w:asciiTheme="minorHAnsi" w:hAnsiTheme="minorHAnsi" w:cstheme="minorHAnsi"/>
              </w:rPr>
            </w:pPr>
            <w:r w:rsidRPr="007844B3">
              <w:rPr>
                <w:rFonts w:asciiTheme="minorHAnsi" w:hAnsiTheme="minorHAnsi" w:cstheme="minorHAnsi"/>
              </w:rPr>
              <w:t>ConvaTec Esteem + Soft Convex Drainable Pouch</w:t>
            </w:r>
            <w:r>
              <w:rPr>
                <w:rFonts w:asciiTheme="minorHAnsi" w:hAnsiTheme="minorHAnsi" w:cstheme="minorHAnsi"/>
              </w:rPr>
              <w:t>, 20mm</w:t>
            </w:r>
          </w:p>
        </w:tc>
      </w:tr>
      <w:tr w:rsidR="0034011B" w:rsidRPr="00A72D6D" w14:paraId="233335F1" w14:textId="77777777" w:rsidTr="0034011B">
        <w:tc>
          <w:tcPr>
            <w:tcW w:w="2263" w:type="dxa"/>
          </w:tcPr>
          <w:p w14:paraId="31F022F2" w14:textId="2D4A227B" w:rsidR="0034011B" w:rsidRPr="001E2495" w:rsidRDefault="0034011B" w:rsidP="00593E3B">
            <w:pPr>
              <w:rPr>
                <w:rFonts w:asciiTheme="minorHAnsi" w:hAnsiTheme="minorHAnsi" w:cstheme="minorHAnsi"/>
                <w:highlight w:val="yellow"/>
              </w:rPr>
            </w:pPr>
            <w:r w:rsidRPr="0034011B">
              <w:rPr>
                <w:rFonts w:asciiTheme="minorHAnsi" w:hAnsiTheme="minorHAnsi" w:cstheme="minorHAnsi"/>
              </w:rPr>
              <w:t>422548</w:t>
            </w:r>
          </w:p>
        </w:tc>
        <w:tc>
          <w:tcPr>
            <w:tcW w:w="6633" w:type="dxa"/>
          </w:tcPr>
          <w:p w14:paraId="64797966" w14:textId="3F478AEE" w:rsidR="0034011B" w:rsidRPr="007844B3" w:rsidRDefault="0034011B" w:rsidP="00593E3B">
            <w:pPr>
              <w:rPr>
                <w:rFonts w:asciiTheme="minorHAnsi" w:hAnsiTheme="minorHAnsi" w:cstheme="minorHAnsi"/>
              </w:rPr>
            </w:pPr>
            <w:r w:rsidRPr="007844B3">
              <w:rPr>
                <w:rFonts w:asciiTheme="minorHAnsi" w:hAnsiTheme="minorHAnsi" w:cstheme="minorHAnsi"/>
              </w:rPr>
              <w:t>ConvaTec Esteem + Soft Convex Drainable Pouch</w:t>
            </w:r>
            <w:r>
              <w:rPr>
                <w:rFonts w:asciiTheme="minorHAnsi" w:hAnsiTheme="minorHAnsi" w:cstheme="minorHAnsi"/>
              </w:rPr>
              <w:t>, 15mm</w:t>
            </w:r>
          </w:p>
        </w:tc>
      </w:tr>
    </w:tbl>
    <w:p w14:paraId="6F203FDB" w14:textId="77777777" w:rsidR="007517C7" w:rsidRPr="00B2328B" w:rsidRDefault="007517C7" w:rsidP="00AA42CC">
      <w:pPr>
        <w:pStyle w:val="Heading2"/>
        <w:spacing w:before="120" w:after="120"/>
        <w:rPr>
          <w:rStyle w:val="Strong"/>
          <w:b w:val="0"/>
          <w:bCs w:val="0"/>
        </w:rPr>
      </w:pPr>
      <w:r w:rsidRPr="00B2328B">
        <w:rPr>
          <w:rStyle w:val="Strong"/>
          <w:b w:val="0"/>
          <w:bCs w:val="0"/>
        </w:rPr>
        <w:t>Background</w:t>
      </w:r>
    </w:p>
    <w:p w14:paraId="433EA7CC" w14:textId="63958191"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This product was first listed on the SAS Schedule on </w:t>
      </w:r>
      <w:r w:rsidR="0034011B">
        <w:rPr>
          <w:rFonts w:asciiTheme="minorHAnsi" w:hAnsiTheme="minorHAnsi" w:cstheme="minorHAnsi"/>
        </w:rPr>
        <w:t>1 April 2020</w:t>
      </w:r>
      <w:r w:rsidRPr="00A72D6D">
        <w:rPr>
          <w:rFonts w:asciiTheme="minorHAnsi" w:hAnsiTheme="minorHAnsi" w:cstheme="minorHAnsi"/>
        </w:rPr>
        <w:t xml:space="preserve">.  </w:t>
      </w:r>
    </w:p>
    <w:p w14:paraId="55B82509" w14:textId="77777777" w:rsidR="007517C7" w:rsidRPr="00C86F83" w:rsidRDefault="007517C7" w:rsidP="00AA42CC">
      <w:pPr>
        <w:pStyle w:val="Heading2"/>
        <w:spacing w:before="120" w:after="120"/>
        <w:rPr>
          <w:rStyle w:val="Strong"/>
          <w:b w:val="0"/>
          <w:bCs w:val="0"/>
        </w:rPr>
      </w:pPr>
      <w:r w:rsidRPr="00C86F83">
        <w:rPr>
          <w:rStyle w:val="Strong"/>
          <w:b w:val="0"/>
          <w:bCs w:val="0"/>
        </w:rPr>
        <w:t>Clinical Place for the Product</w:t>
      </w:r>
    </w:p>
    <w:p w14:paraId="1471A1A4" w14:textId="77777777" w:rsidR="007517C7" w:rsidRPr="00A72D6D" w:rsidRDefault="007517C7" w:rsidP="00AA42CC">
      <w:pPr>
        <w:spacing w:before="120" w:after="120"/>
        <w:rPr>
          <w:rFonts w:asciiTheme="minorHAnsi" w:hAnsiTheme="minorHAnsi" w:cstheme="minorHAnsi"/>
          <w:b/>
        </w:rPr>
      </w:pPr>
      <w:r w:rsidRPr="00A72D6D">
        <w:rPr>
          <w:rFonts w:asciiTheme="minorHAnsi" w:hAnsiTheme="minorHAnsi" w:cstheme="minorHAnsi"/>
        </w:rPr>
        <w:t>Not applicable.</w:t>
      </w:r>
    </w:p>
    <w:p w14:paraId="6652BC1C" w14:textId="77777777" w:rsidR="007517C7" w:rsidRPr="00B2328B" w:rsidRDefault="007517C7" w:rsidP="00AA42CC">
      <w:pPr>
        <w:pStyle w:val="Heading2"/>
        <w:spacing w:before="120" w:after="120"/>
        <w:rPr>
          <w:rStyle w:val="Strong"/>
          <w:b w:val="0"/>
          <w:bCs w:val="0"/>
        </w:rPr>
      </w:pPr>
      <w:r w:rsidRPr="00B2328B">
        <w:rPr>
          <w:rStyle w:val="Strong"/>
          <w:b w:val="0"/>
          <w:bCs w:val="0"/>
        </w:rPr>
        <w:t>Financial Analysis</w:t>
      </w:r>
    </w:p>
    <w:p w14:paraId="0F076C78" w14:textId="7D4D80EA"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Substitute products are currently listed in subgroup </w:t>
      </w:r>
      <w:r w:rsidR="007844B3" w:rsidRPr="0034011B">
        <w:rPr>
          <w:rFonts w:asciiTheme="minorHAnsi" w:hAnsiTheme="minorHAnsi" w:cstheme="minorHAnsi"/>
        </w:rPr>
        <w:t>2</w:t>
      </w:r>
      <w:r w:rsidRPr="0034011B">
        <w:rPr>
          <w:rFonts w:asciiTheme="minorHAnsi" w:hAnsiTheme="minorHAnsi" w:cstheme="minorHAnsi"/>
        </w:rPr>
        <w:t>(</w:t>
      </w:r>
      <w:r w:rsidR="007844B3" w:rsidRPr="0034011B">
        <w:rPr>
          <w:rFonts w:asciiTheme="minorHAnsi" w:hAnsiTheme="minorHAnsi" w:cstheme="minorHAnsi"/>
        </w:rPr>
        <w:t>b</w:t>
      </w:r>
      <w:r w:rsidRPr="0034011B">
        <w:rPr>
          <w:rFonts w:asciiTheme="minorHAnsi" w:hAnsiTheme="minorHAnsi" w:cstheme="minorHAnsi"/>
        </w:rPr>
        <w:t xml:space="preserve">) of the SAS Schedule at the same cost and maximum monthly quantity. It is unlikely there would be any budgetary impact for the SAS as a consequence of deleting </w:t>
      </w:r>
      <w:r w:rsidR="00AA42CC">
        <w:rPr>
          <w:rFonts w:asciiTheme="minorHAnsi" w:hAnsiTheme="minorHAnsi" w:cstheme="minorHAnsi"/>
        </w:rPr>
        <w:t>3</w:t>
      </w:r>
      <w:r w:rsidR="00AA42CC" w:rsidRPr="0034011B">
        <w:rPr>
          <w:rFonts w:asciiTheme="minorHAnsi" w:hAnsiTheme="minorHAnsi" w:cstheme="minorHAnsi"/>
        </w:rPr>
        <w:t xml:space="preserve"> </w:t>
      </w:r>
      <w:r w:rsidRPr="0034011B">
        <w:rPr>
          <w:rFonts w:asciiTheme="minorHAnsi" w:hAnsiTheme="minorHAnsi" w:cstheme="minorHAnsi"/>
        </w:rPr>
        <w:t>variant</w:t>
      </w:r>
      <w:r w:rsidR="00AA42CC">
        <w:rPr>
          <w:rFonts w:asciiTheme="minorHAnsi" w:hAnsiTheme="minorHAnsi" w:cstheme="minorHAnsi"/>
        </w:rPr>
        <w:t>s</w:t>
      </w:r>
      <w:r w:rsidRPr="0034011B">
        <w:rPr>
          <w:rFonts w:asciiTheme="minorHAnsi" w:hAnsiTheme="minorHAnsi" w:cstheme="minorHAnsi"/>
        </w:rPr>
        <w:t xml:space="preserve"> of the product</w:t>
      </w:r>
      <w:r w:rsidRPr="00A72D6D">
        <w:rPr>
          <w:rFonts w:asciiTheme="minorHAnsi" w:hAnsiTheme="minorHAnsi" w:cstheme="minorHAnsi"/>
        </w:rPr>
        <w:t>.</w:t>
      </w:r>
    </w:p>
    <w:p w14:paraId="2AD8F975" w14:textId="77777777" w:rsidR="007517C7" w:rsidRPr="00B2328B" w:rsidRDefault="007517C7" w:rsidP="00AA42CC">
      <w:pPr>
        <w:pStyle w:val="Heading2"/>
        <w:spacing w:before="120" w:after="120"/>
        <w:rPr>
          <w:rStyle w:val="Strong"/>
          <w:b w:val="0"/>
          <w:bCs w:val="0"/>
        </w:rPr>
      </w:pPr>
      <w:r w:rsidRPr="00B2328B">
        <w:rPr>
          <w:rStyle w:val="Strong"/>
          <w:b w:val="0"/>
          <w:bCs w:val="0"/>
        </w:rPr>
        <w:t>Recommendation</w:t>
      </w:r>
    </w:p>
    <w:p w14:paraId="60E6CA61" w14:textId="21579050" w:rsidR="007517C7" w:rsidRPr="00A72D6D" w:rsidRDefault="007517C7" w:rsidP="00AA42CC">
      <w:pPr>
        <w:spacing w:before="120" w:after="120"/>
      </w:pPr>
      <w:r w:rsidRPr="00A72D6D">
        <w:rPr>
          <w:rFonts w:asciiTheme="minorHAnsi" w:hAnsiTheme="minorHAnsi" w:cstheme="minorHAnsi"/>
        </w:rPr>
        <w:t xml:space="preserve">As this was an administrative change, this application was considered by the Panel secretariat in line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The Panel secretariat, noting equivalent products remained on the Schedule, recommended the deletion of </w:t>
      </w:r>
      <w:r w:rsidR="0034011B">
        <w:rPr>
          <w:rFonts w:asciiTheme="minorHAnsi" w:hAnsiTheme="minorHAnsi" w:cstheme="minorHAnsi"/>
        </w:rPr>
        <w:t>3</w:t>
      </w:r>
      <w:r w:rsidRPr="00A72D6D">
        <w:rPr>
          <w:rFonts w:asciiTheme="minorHAnsi" w:hAnsiTheme="minorHAnsi" w:cstheme="minorHAnsi"/>
        </w:rPr>
        <w:t xml:space="preserve"> variant</w:t>
      </w:r>
      <w:r w:rsidR="0034011B">
        <w:rPr>
          <w:rFonts w:asciiTheme="minorHAnsi" w:hAnsiTheme="minorHAnsi" w:cstheme="minorHAnsi"/>
        </w:rPr>
        <w:t>s</w:t>
      </w:r>
      <w:r w:rsidRPr="00A72D6D">
        <w:rPr>
          <w:rFonts w:asciiTheme="minorHAnsi" w:hAnsiTheme="minorHAnsi" w:cstheme="minorHAnsi"/>
        </w:rPr>
        <w:t xml:space="preserve"> from the product range (</w:t>
      </w:r>
      <w:r w:rsidR="0034011B">
        <w:rPr>
          <w:rFonts w:asciiTheme="minorHAnsi" w:hAnsiTheme="minorHAnsi" w:cstheme="minorHAnsi"/>
        </w:rPr>
        <w:t>15</w:t>
      </w:r>
      <w:r w:rsidRPr="00A72D6D">
        <w:rPr>
          <w:rFonts w:asciiTheme="minorHAnsi" w:hAnsiTheme="minorHAnsi" w:cstheme="minorHAnsi"/>
        </w:rPr>
        <w:t xml:space="preserve"> variants) </w:t>
      </w:r>
      <w:r w:rsidR="00AA42CC">
        <w:rPr>
          <w:rFonts w:asciiTheme="minorHAnsi" w:hAnsiTheme="minorHAnsi" w:cstheme="minorHAnsi"/>
        </w:rPr>
        <w:t>of</w:t>
      </w:r>
      <w:r w:rsidR="00AA42CC" w:rsidRPr="00A72D6D">
        <w:rPr>
          <w:rFonts w:asciiTheme="minorHAnsi" w:hAnsiTheme="minorHAnsi" w:cstheme="minorHAnsi"/>
        </w:rPr>
        <w:t xml:space="preserve"> </w:t>
      </w:r>
      <w:r w:rsidR="007844B3" w:rsidRPr="007844B3">
        <w:rPr>
          <w:rFonts w:asciiTheme="minorHAnsi" w:hAnsiTheme="minorHAnsi" w:cstheme="minorHAnsi"/>
        </w:rPr>
        <w:t>ConvaTec Esteem + Soft Convex Drainable Pouch</w:t>
      </w:r>
      <w:r w:rsidRPr="00A72D6D">
        <w:rPr>
          <w:rFonts w:asciiTheme="minorHAnsi" w:hAnsiTheme="minorHAnsi" w:cstheme="minorHAnsi"/>
        </w:rPr>
        <w:t xml:space="preserve"> </w:t>
      </w:r>
      <w:r w:rsidR="0034011B" w:rsidRPr="0034011B">
        <w:rPr>
          <w:rFonts w:asciiTheme="minorHAnsi" w:hAnsiTheme="minorHAnsi" w:cstheme="minorHAnsi"/>
        </w:rPr>
        <w:t xml:space="preserve">(SAS Code 80212Q) in subgroup 2(b) </w:t>
      </w:r>
      <w:r w:rsidRPr="00A72D6D">
        <w:rPr>
          <w:rFonts w:asciiTheme="minorHAnsi" w:hAnsiTheme="minorHAnsi" w:cstheme="minorHAnsi"/>
        </w:rPr>
        <w:t xml:space="preserve">of the SAS Schedule. The Panel noted the secretariat’s recommendation at the </w:t>
      </w:r>
      <w:r>
        <w:rPr>
          <w:rFonts w:asciiTheme="minorHAnsi" w:hAnsiTheme="minorHAnsi" w:cstheme="minorHAnsi"/>
        </w:rPr>
        <w:t>May 2023</w:t>
      </w:r>
      <w:r w:rsidRPr="00A72D6D">
        <w:rPr>
          <w:rFonts w:asciiTheme="minorHAnsi" w:hAnsiTheme="minorHAnsi" w:cstheme="minorHAnsi"/>
        </w:rPr>
        <w:t xml:space="preserve"> meeting.</w:t>
      </w:r>
    </w:p>
    <w:p w14:paraId="10EED304" w14:textId="77777777" w:rsidR="007517C7" w:rsidRPr="00A72D6D" w:rsidRDefault="007517C7" w:rsidP="00AA42CC">
      <w:pPr>
        <w:spacing w:before="120" w:after="120"/>
        <w:rPr>
          <w:rFonts w:asciiTheme="minorHAnsi" w:hAnsiTheme="minorHAnsi" w:cstheme="minorHAnsi"/>
        </w:rPr>
      </w:pPr>
      <w:r w:rsidRPr="007517C7">
        <w:rPr>
          <w:rFonts w:asciiTheme="minorHAnsi" w:eastAsia="Arial Unicode MS" w:hAnsiTheme="minorHAnsi"/>
        </w:rPr>
        <w:t>ConvaTec</w:t>
      </w:r>
      <w:r w:rsidRPr="007517C7">
        <w:rPr>
          <w:rFonts w:asciiTheme="minorHAnsi" w:hAnsiTheme="minorHAnsi" w:cstheme="minorHAnsi"/>
        </w:rPr>
        <w:t xml:space="preserve"> is to advise</w:t>
      </w:r>
      <w:r w:rsidRPr="00A72D6D">
        <w:rPr>
          <w:rFonts w:asciiTheme="minorHAnsi" w:hAnsiTheme="minorHAnsi" w:cstheme="minorHAnsi"/>
        </w:rPr>
        <w:t xml:space="preserve"> stoma associations, ostomates, stomal therapy nurses and the Australian Council of Stoma Associations of the deletion. A period of approximately 6 months from the date of the recommendation (</w:t>
      </w:r>
      <w:r>
        <w:rPr>
          <w:rFonts w:asciiTheme="minorHAnsi" w:hAnsiTheme="minorHAnsi" w:cstheme="minorHAnsi"/>
        </w:rPr>
        <w:t>2 May 2023</w:t>
      </w:r>
      <w:r w:rsidRPr="00A72D6D">
        <w:rPr>
          <w:rFonts w:asciiTheme="minorHAnsi" w:hAnsiTheme="minorHAnsi" w:cstheme="minorHAnsi"/>
        </w:rPr>
        <w:t>) should be given to allow users of the product to seek a suitable alternative and to enable stoma associations to manage their stock levels.</w:t>
      </w:r>
    </w:p>
    <w:p w14:paraId="352209E2" w14:textId="77777777" w:rsidR="007517C7" w:rsidRPr="00B2328B" w:rsidRDefault="007517C7" w:rsidP="00AA42CC">
      <w:pPr>
        <w:pStyle w:val="Heading2"/>
        <w:spacing w:before="120" w:after="120"/>
        <w:rPr>
          <w:rStyle w:val="Strong"/>
          <w:b w:val="0"/>
          <w:bCs w:val="0"/>
        </w:rPr>
      </w:pPr>
      <w:r w:rsidRPr="00B2328B">
        <w:rPr>
          <w:rStyle w:val="Strong"/>
          <w:b w:val="0"/>
          <w:bCs w:val="0"/>
        </w:rPr>
        <w:lastRenderedPageBreak/>
        <w:t>Context for Recommendation</w:t>
      </w:r>
    </w:p>
    <w:p w14:paraId="75E1FD3D" w14:textId="77777777" w:rsidR="007517C7" w:rsidRPr="00A72D6D" w:rsidRDefault="007517C7" w:rsidP="00AA42CC">
      <w:pPr>
        <w:spacing w:before="120" w:after="120"/>
        <w:rPr>
          <w:rFonts w:asciiTheme="minorHAnsi" w:hAnsiTheme="minorHAnsi" w:cstheme="minorHAnsi"/>
        </w:rPr>
      </w:pPr>
      <w:r w:rsidRPr="00A72D6D">
        <w:rPr>
          <w:rFonts w:asciiTheme="minorHAnsi" w:hAnsiTheme="minorHAnsi" w:cstheme="minorHAnsi"/>
        </w:rPr>
        <w:t xml:space="preserve">The Panel </w:t>
      </w:r>
      <w:r w:rsidRPr="00A72D6D">
        <w:rPr>
          <w:rFonts w:asciiTheme="minorHAnsi" w:hAnsiTheme="minorHAnsi" w:cstheme="minorHAnsi"/>
          <w:bCs/>
        </w:rPr>
        <w:t>s</w:t>
      </w:r>
      <w:r w:rsidRPr="00A72D6D">
        <w:rPr>
          <w:rFonts w:asciiTheme="minorHAnsi" w:hAnsiTheme="minorHAnsi" w:cstheme="minorHAnsi"/>
        </w:rPr>
        <w:t xml:space="preserve">ecretariat, in accordance with the SAS </w:t>
      </w:r>
      <w:r w:rsidRPr="00A72D6D">
        <w:rPr>
          <w:rFonts w:asciiTheme="minorHAnsi" w:hAnsiTheme="minorHAnsi" w:cstheme="minorHAnsi"/>
          <w:i/>
          <w:iCs/>
        </w:rPr>
        <w:t>Application and Assessment Guidelines</w:t>
      </w:r>
      <w:r w:rsidRPr="00A72D6D">
        <w:rPr>
          <w:rFonts w:asciiTheme="minorHAnsi" w:hAnsiTheme="minorHAnsi" w:cstheme="minorHAnsi"/>
        </w:rPr>
        <w:t xml:space="preserve">, usually processes deletions to products. This includes consideration of whether appropriate alternative products remain available on the SAS Schedule. Suggested alternative products are noted by the secretariat but not referenced in the SAS Schedule. </w:t>
      </w:r>
    </w:p>
    <w:p w14:paraId="79BCFAB4" w14:textId="77777777" w:rsidR="007517C7" w:rsidRPr="00B2328B" w:rsidRDefault="007517C7" w:rsidP="00AA42CC">
      <w:pPr>
        <w:pStyle w:val="Heading2"/>
        <w:spacing w:before="120" w:after="120"/>
        <w:rPr>
          <w:rStyle w:val="Strong"/>
          <w:b w:val="0"/>
          <w:bCs w:val="0"/>
        </w:rPr>
      </w:pPr>
      <w:r w:rsidRPr="00B2328B">
        <w:rPr>
          <w:rStyle w:val="Strong"/>
          <w:b w:val="0"/>
          <w:bCs w:val="0"/>
        </w:rPr>
        <w:t>Applicant’s Comment</w:t>
      </w:r>
    </w:p>
    <w:p w14:paraId="2F2888E0" w14:textId="08F24C8F" w:rsidR="00532DC2" w:rsidRDefault="00532DC2" w:rsidP="00532DC2">
      <w:pPr>
        <w:rPr>
          <w:rFonts w:asciiTheme="minorHAnsi" w:eastAsia="Times New Roman" w:hAnsiTheme="minorHAnsi" w:cstheme="minorHAnsi"/>
        </w:rPr>
      </w:pPr>
      <w:r>
        <w:rPr>
          <w:rFonts w:asciiTheme="minorHAnsi" w:eastAsia="Times New Roman" w:hAnsiTheme="minorHAnsi" w:cstheme="minorHAnsi"/>
        </w:rPr>
        <w:t>The applicant noted the recommendation.</w:t>
      </w:r>
    </w:p>
    <w:p w14:paraId="2243D631" w14:textId="77777777" w:rsidR="00A72D6D" w:rsidRPr="006458E4" w:rsidRDefault="00A72D6D" w:rsidP="006458E4">
      <w:pPr>
        <w:pStyle w:val="Heading3"/>
        <w:rPr>
          <w:rStyle w:val="Strong"/>
        </w:rPr>
      </w:pPr>
    </w:p>
    <w:sectPr w:rsidR="00A72D6D" w:rsidRPr="006458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A5B4" w14:textId="77777777" w:rsidR="0047077B" w:rsidRDefault="0047077B" w:rsidP="00B438D0">
      <w:pPr>
        <w:spacing w:after="0" w:line="240" w:lineRule="auto"/>
      </w:pPr>
      <w:r>
        <w:separator/>
      </w:r>
    </w:p>
  </w:endnote>
  <w:endnote w:type="continuationSeparator" w:id="0">
    <w:p w14:paraId="4BC3B8D6" w14:textId="77777777" w:rsidR="0047077B" w:rsidRDefault="0047077B" w:rsidP="00B43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CC0AA" w14:textId="77777777" w:rsidR="003D3EEA" w:rsidRDefault="003D3E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595390"/>
      <w:docPartObj>
        <w:docPartGallery w:val="Page Numbers (Bottom of Page)"/>
        <w:docPartUnique/>
      </w:docPartObj>
    </w:sdtPr>
    <w:sdtEndPr>
      <w:rPr>
        <w:rFonts w:asciiTheme="minorHAnsi" w:hAnsiTheme="minorHAnsi" w:cstheme="minorHAnsi"/>
        <w:noProof/>
      </w:rPr>
    </w:sdtEndPr>
    <w:sdtContent>
      <w:p w14:paraId="590E8380" w14:textId="18A68BA8" w:rsidR="003E3195" w:rsidRPr="003E3195" w:rsidRDefault="003E3195">
        <w:pPr>
          <w:pStyle w:val="Footer"/>
          <w:jc w:val="right"/>
          <w:rPr>
            <w:rFonts w:asciiTheme="minorHAnsi" w:hAnsiTheme="minorHAnsi" w:cstheme="minorHAnsi"/>
          </w:rPr>
        </w:pPr>
        <w:r w:rsidRPr="003E3195">
          <w:rPr>
            <w:rFonts w:asciiTheme="minorHAnsi" w:hAnsiTheme="minorHAnsi" w:cstheme="minorHAnsi"/>
          </w:rPr>
          <w:fldChar w:fldCharType="begin"/>
        </w:r>
        <w:r w:rsidRPr="003E3195">
          <w:rPr>
            <w:rFonts w:asciiTheme="minorHAnsi" w:hAnsiTheme="minorHAnsi" w:cstheme="minorHAnsi"/>
          </w:rPr>
          <w:instrText xml:space="preserve"> PAGE   \* MERGEFORMAT </w:instrText>
        </w:r>
        <w:r w:rsidRPr="003E3195">
          <w:rPr>
            <w:rFonts w:asciiTheme="minorHAnsi" w:hAnsiTheme="minorHAnsi" w:cstheme="minorHAnsi"/>
          </w:rPr>
          <w:fldChar w:fldCharType="separate"/>
        </w:r>
        <w:r w:rsidRPr="003E3195">
          <w:rPr>
            <w:rFonts w:asciiTheme="minorHAnsi" w:hAnsiTheme="minorHAnsi" w:cstheme="minorHAnsi"/>
            <w:noProof/>
          </w:rPr>
          <w:t>2</w:t>
        </w:r>
        <w:r w:rsidRPr="003E3195">
          <w:rPr>
            <w:rFonts w:asciiTheme="minorHAnsi" w:hAnsiTheme="minorHAnsi" w:cstheme="minorHAnsi"/>
            <w:noProof/>
          </w:rPr>
          <w:fldChar w:fldCharType="end"/>
        </w:r>
      </w:p>
    </w:sdtContent>
  </w:sdt>
  <w:p w14:paraId="2DE0C4B2" w14:textId="77777777" w:rsidR="003E3195" w:rsidRDefault="003E31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97BE" w14:textId="77777777" w:rsidR="003D3EEA" w:rsidRDefault="003D3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40E1" w14:textId="77777777" w:rsidR="0047077B" w:rsidRDefault="0047077B" w:rsidP="00B438D0">
      <w:pPr>
        <w:spacing w:after="0" w:line="240" w:lineRule="auto"/>
      </w:pPr>
      <w:r>
        <w:separator/>
      </w:r>
    </w:p>
  </w:footnote>
  <w:footnote w:type="continuationSeparator" w:id="0">
    <w:p w14:paraId="6DF81E19" w14:textId="77777777" w:rsidR="0047077B" w:rsidRDefault="0047077B" w:rsidP="00B43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ED54" w14:textId="77777777" w:rsidR="003D3EEA" w:rsidRDefault="003D3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21FA" w14:textId="7299E073" w:rsidR="00B438D0" w:rsidRDefault="00B438D0">
    <w:pPr>
      <w:pStyle w:val="Header"/>
    </w:pPr>
    <w:r>
      <w:rPr>
        <w:noProof/>
        <w:lang w:eastAsia="en-AU"/>
      </w:rPr>
      <w:drawing>
        <wp:inline distT="0" distB="0" distL="0" distR="0" wp14:anchorId="7C13E44A" wp14:editId="349F12B6">
          <wp:extent cx="5731510" cy="937137"/>
          <wp:effectExtent l="0" t="0" r="254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EDB4" w14:textId="77777777" w:rsidR="003D3EEA" w:rsidRDefault="003D3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30C8"/>
    <w:multiLevelType w:val="hybridMultilevel"/>
    <w:tmpl w:val="77465BD0"/>
    <w:lvl w:ilvl="0" w:tplc="0910011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1ED616C"/>
    <w:multiLevelType w:val="hybridMultilevel"/>
    <w:tmpl w:val="505EA67A"/>
    <w:lvl w:ilvl="0" w:tplc="998C25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59B18C5"/>
    <w:multiLevelType w:val="hybridMultilevel"/>
    <w:tmpl w:val="FE5CCC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9E597C"/>
    <w:multiLevelType w:val="hybridMultilevel"/>
    <w:tmpl w:val="039E3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31F20FD"/>
    <w:multiLevelType w:val="hybridMultilevel"/>
    <w:tmpl w:val="77FA2B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B5B79F4"/>
    <w:multiLevelType w:val="hybridMultilevel"/>
    <w:tmpl w:val="61767A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737A07"/>
    <w:multiLevelType w:val="hybridMultilevel"/>
    <w:tmpl w:val="5B96E5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162875"/>
    <w:multiLevelType w:val="hybridMultilevel"/>
    <w:tmpl w:val="88301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83514F"/>
    <w:multiLevelType w:val="hybridMultilevel"/>
    <w:tmpl w:val="DB749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4"/>
  </w:num>
  <w:num w:numId="5">
    <w:abstractNumId w:val="2"/>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D0"/>
    <w:rsid w:val="00000839"/>
    <w:rsid w:val="000935EC"/>
    <w:rsid w:val="001569C7"/>
    <w:rsid w:val="0016270C"/>
    <w:rsid w:val="001E2495"/>
    <w:rsid w:val="00200AFC"/>
    <w:rsid w:val="00280050"/>
    <w:rsid w:val="002E7FDF"/>
    <w:rsid w:val="003052E1"/>
    <w:rsid w:val="0034011B"/>
    <w:rsid w:val="00350F3F"/>
    <w:rsid w:val="003834F8"/>
    <w:rsid w:val="003D3EEA"/>
    <w:rsid w:val="003D7B67"/>
    <w:rsid w:val="003E3195"/>
    <w:rsid w:val="003E7C08"/>
    <w:rsid w:val="003F05A0"/>
    <w:rsid w:val="00400775"/>
    <w:rsid w:val="00403ED1"/>
    <w:rsid w:val="0047077B"/>
    <w:rsid w:val="005040A1"/>
    <w:rsid w:val="00532DC2"/>
    <w:rsid w:val="00536A05"/>
    <w:rsid w:val="00592105"/>
    <w:rsid w:val="005D3B22"/>
    <w:rsid w:val="00606A33"/>
    <w:rsid w:val="006458E4"/>
    <w:rsid w:val="00660973"/>
    <w:rsid w:val="006B15CF"/>
    <w:rsid w:val="006B344F"/>
    <w:rsid w:val="006B76A1"/>
    <w:rsid w:val="00732851"/>
    <w:rsid w:val="007517C7"/>
    <w:rsid w:val="00754728"/>
    <w:rsid w:val="007844B3"/>
    <w:rsid w:val="008709BA"/>
    <w:rsid w:val="008967FA"/>
    <w:rsid w:val="00940D61"/>
    <w:rsid w:val="00941A2C"/>
    <w:rsid w:val="00980716"/>
    <w:rsid w:val="009825DA"/>
    <w:rsid w:val="009A0FD7"/>
    <w:rsid w:val="009D4E3C"/>
    <w:rsid w:val="00A06188"/>
    <w:rsid w:val="00A16185"/>
    <w:rsid w:val="00A45A75"/>
    <w:rsid w:val="00A72D6D"/>
    <w:rsid w:val="00AA131A"/>
    <w:rsid w:val="00AA42CC"/>
    <w:rsid w:val="00B2328B"/>
    <w:rsid w:val="00B438D0"/>
    <w:rsid w:val="00B563A4"/>
    <w:rsid w:val="00BB4A96"/>
    <w:rsid w:val="00C86F83"/>
    <w:rsid w:val="00CA70AD"/>
    <w:rsid w:val="00CD7D77"/>
    <w:rsid w:val="00D805DD"/>
    <w:rsid w:val="00DE7548"/>
    <w:rsid w:val="00E70CFD"/>
    <w:rsid w:val="00EF3FBC"/>
    <w:rsid w:val="00F14D6C"/>
    <w:rsid w:val="00FC0786"/>
    <w:rsid w:val="00FF0D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493D3"/>
  <w15:chartTrackingRefBased/>
  <w15:docId w15:val="{ECA86A9C-CD1A-43D1-845E-B5F3A746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3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438D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D0"/>
  </w:style>
  <w:style w:type="paragraph" w:styleId="Footer">
    <w:name w:val="footer"/>
    <w:basedOn w:val="Normal"/>
    <w:link w:val="FooterChar"/>
    <w:uiPriority w:val="99"/>
    <w:unhideWhenUsed/>
    <w:rsid w:val="00B43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D0"/>
  </w:style>
  <w:style w:type="character" w:customStyle="1" w:styleId="Heading1Char">
    <w:name w:val="Heading 1 Char"/>
    <w:basedOn w:val="DefaultParagraphFont"/>
    <w:link w:val="Heading1"/>
    <w:uiPriority w:val="9"/>
    <w:rsid w:val="00B43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38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438D0"/>
    <w:rPr>
      <w:rFonts w:asciiTheme="majorHAnsi" w:eastAsiaTheme="majorEastAsia" w:hAnsiTheme="majorHAnsi" w:cstheme="majorBidi"/>
      <w:color w:val="1F3763" w:themeColor="accent1" w:themeShade="7F"/>
    </w:rPr>
  </w:style>
  <w:style w:type="table" w:styleId="TableGrid">
    <w:name w:val="Table Grid"/>
    <w:basedOn w:val="TableNormal"/>
    <w:uiPriority w:val="59"/>
    <w:rsid w:val="00754728"/>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60973"/>
    <w:rPr>
      <w:b/>
      <w:bCs/>
    </w:rPr>
  </w:style>
  <w:style w:type="character" w:styleId="IntenseEmphasis">
    <w:name w:val="Intense Emphasis"/>
    <w:basedOn w:val="DefaultParagraphFont"/>
    <w:uiPriority w:val="21"/>
    <w:qFormat/>
    <w:rsid w:val="00660973"/>
    <w:rPr>
      <w:i/>
      <w:iCs/>
      <w:color w:val="4472C4" w:themeColor="accent1"/>
    </w:rPr>
  </w:style>
  <w:style w:type="paragraph" w:styleId="Title">
    <w:name w:val="Title"/>
    <w:basedOn w:val="Normal"/>
    <w:next w:val="Normal"/>
    <w:link w:val="TitleChar"/>
    <w:uiPriority w:val="10"/>
    <w:qFormat/>
    <w:rsid w:val="006609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973"/>
    <w:rPr>
      <w:rFonts w:asciiTheme="majorHAnsi" w:eastAsiaTheme="majorEastAsia" w:hAnsiTheme="majorHAnsi" w:cstheme="majorBidi"/>
      <w:spacing w:val="-10"/>
      <w:kern w:val="28"/>
      <w:sz w:val="56"/>
      <w:szCs w:val="56"/>
    </w:rPr>
  </w:style>
  <w:style w:type="table" w:styleId="TableGridLight">
    <w:name w:val="Grid Table Light"/>
    <w:basedOn w:val="TableNormal"/>
    <w:uiPriority w:val="40"/>
    <w:rsid w:val="005040A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B2328B"/>
    <w:pPr>
      <w:outlineLvl w:val="9"/>
    </w:pPr>
    <w:rPr>
      <w:lang w:val="en-US"/>
    </w:rPr>
  </w:style>
  <w:style w:type="paragraph" w:styleId="TOC1">
    <w:name w:val="toc 1"/>
    <w:basedOn w:val="Normal"/>
    <w:next w:val="Normal"/>
    <w:autoRedefine/>
    <w:uiPriority w:val="39"/>
    <w:unhideWhenUsed/>
    <w:rsid w:val="00B2328B"/>
    <w:pPr>
      <w:spacing w:after="100"/>
    </w:pPr>
  </w:style>
  <w:style w:type="paragraph" w:styleId="TOC2">
    <w:name w:val="toc 2"/>
    <w:basedOn w:val="Normal"/>
    <w:next w:val="Normal"/>
    <w:autoRedefine/>
    <w:uiPriority w:val="39"/>
    <w:unhideWhenUsed/>
    <w:rsid w:val="00B2328B"/>
    <w:pPr>
      <w:spacing w:after="100"/>
      <w:ind w:left="240"/>
    </w:pPr>
  </w:style>
  <w:style w:type="character" w:styleId="Hyperlink">
    <w:name w:val="Hyperlink"/>
    <w:basedOn w:val="DefaultParagraphFont"/>
    <w:uiPriority w:val="99"/>
    <w:unhideWhenUsed/>
    <w:rsid w:val="00B232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1851">
      <w:bodyDiv w:val="1"/>
      <w:marLeft w:val="0"/>
      <w:marRight w:val="0"/>
      <w:marTop w:val="0"/>
      <w:marBottom w:val="0"/>
      <w:divBdr>
        <w:top w:val="none" w:sz="0" w:space="0" w:color="auto"/>
        <w:left w:val="none" w:sz="0" w:space="0" w:color="auto"/>
        <w:bottom w:val="none" w:sz="0" w:space="0" w:color="auto"/>
        <w:right w:val="none" w:sz="0" w:space="0" w:color="auto"/>
      </w:divBdr>
    </w:div>
    <w:div w:id="350683992">
      <w:bodyDiv w:val="1"/>
      <w:marLeft w:val="0"/>
      <w:marRight w:val="0"/>
      <w:marTop w:val="0"/>
      <w:marBottom w:val="0"/>
      <w:divBdr>
        <w:top w:val="none" w:sz="0" w:space="0" w:color="auto"/>
        <w:left w:val="none" w:sz="0" w:space="0" w:color="auto"/>
        <w:bottom w:val="none" w:sz="0" w:space="0" w:color="auto"/>
        <w:right w:val="none" w:sz="0" w:space="0" w:color="auto"/>
      </w:divBdr>
    </w:div>
    <w:div w:id="476991290">
      <w:bodyDiv w:val="1"/>
      <w:marLeft w:val="0"/>
      <w:marRight w:val="0"/>
      <w:marTop w:val="0"/>
      <w:marBottom w:val="0"/>
      <w:divBdr>
        <w:top w:val="none" w:sz="0" w:space="0" w:color="auto"/>
        <w:left w:val="none" w:sz="0" w:space="0" w:color="auto"/>
        <w:bottom w:val="none" w:sz="0" w:space="0" w:color="auto"/>
        <w:right w:val="none" w:sz="0" w:space="0" w:color="auto"/>
      </w:divBdr>
    </w:div>
    <w:div w:id="1599144170">
      <w:bodyDiv w:val="1"/>
      <w:marLeft w:val="0"/>
      <w:marRight w:val="0"/>
      <w:marTop w:val="0"/>
      <w:marBottom w:val="0"/>
      <w:divBdr>
        <w:top w:val="none" w:sz="0" w:space="0" w:color="auto"/>
        <w:left w:val="none" w:sz="0" w:space="0" w:color="auto"/>
        <w:bottom w:val="none" w:sz="0" w:space="0" w:color="auto"/>
        <w:right w:val="none" w:sz="0" w:space="0" w:color="auto"/>
      </w:divBdr>
    </w:div>
    <w:div w:id="1952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79D05-B1DB-4169-B131-68F3E43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19</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Stoma Product Assessment Panel - Public Summary Document - Ainscorp Pty Ltd - 18 October 2022</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Product Assessment Panel - Public Summary Document - Ainscorp Pty Ltd - 18 October 2022</dc:title>
  <dc:subject/>
  <dc:creator>Australian Government Department of Health and Aged Care</dc:creator>
  <cp:keywords>stoma; bladder and bowel; ainscorp; </cp:keywords>
  <dc:description/>
  <cp:lastModifiedBy>GREENWOOD, Anna</cp:lastModifiedBy>
  <cp:revision>20</cp:revision>
  <dcterms:created xsi:type="dcterms:W3CDTF">2022-11-09T23:05:00Z</dcterms:created>
  <dcterms:modified xsi:type="dcterms:W3CDTF">2023-06-08T05:44:00Z</dcterms:modified>
</cp:coreProperties>
</file>