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BC75" w14:textId="41EB1BE2" w:rsidR="0048603A" w:rsidRPr="0048603A" w:rsidRDefault="0048603A" w:rsidP="0048603A">
      <w:pPr>
        <w:pStyle w:val="MainHeading"/>
        <w:rPr>
          <w:color w:val="000000" w:themeColor="text1"/>
          <w:sz w:val="48"/>
          <w:szCs w:val="48"/>
        </w:rPr>
      </w:pPr>
      <w:proofErr w:type="spellStart"/>
      <w:r w:rsidRPr="0048603A">
        <w:rPr>
          <w:color w:val="000000" w:themeColor="text1"/>
          <w:sz w:val="48"/>
          <w:szCs w:val="48"/>
        </w:rPr>
        <w:t>Manejo</w:t>
      </w:r>
      <w:proofErr w:type="spellEnd"/>
      <w:r w:rsidRPr="0048603A">
        <w:rPr>
          <w:color w:val="000000" w:themeColor="text1"/>
          <w:sz w:val="48"/>
          <w:szCs w:val="48"/>
        </w:rPr>
        <w:t xml:space="preserve"> de la </w:t>
      </w:r>
      <w:proofErr w:type="spellStart"/>
      <w:r w:rsidRPr="0048603A">
        <w:rPr>
          <w:color w:val="000000" w:themeColor="text1"/>
          <w:sz w:val="48"/>
          <w:szCs w:val="48"/>
        </w:rPr>
        <w:t>pérdida</w:t>
      </w:r>
      <w:proofErr w:type="spellEnd"/>
      <w:r w:rsidRPr="0048603A">
        <w:rPr>
          <w:color w:val="000000" w:themeColor="text1"/>
          <w:sz w:val="48"/>
          <w:szCs w:val="48"/>
        </w:rPr>
        <w:t xml:space="preserve"> de </w:t>
      </w:r>
      <w:proofErr w:type="spellStart"/>
      <w:r w:rsidRPr="0048603A">
        <w:rPr>
          <w:color w:val="000000" w:themeColor="text1"/>
          <w:sz w:val="48"/>
          <w:szCs w:val="48"/>
        </w:rPr>
        <w:t>audición</w:t>
      </w:r>
      <w:proofErr w:type="spellEnd"/>
    </w:p>
    <w:p w14:paraId="16FBB7DD" w14:textId="77777777" w:rsidR="0048603A" w:rsidRPr="0048603A" w:rsidRDefault="0048603A" w:rsidP="0048603A">
      <w:pPr>
        <w:pStyle w:val="TextIntro"/>
        <w:rPr>
          <w:color w:val="000000" w:themeColor="text1"/>
          <w:sz w:val="24"/>
          <w:szCs w:val="24"/>
        </w:rPr>
      </w:pPr>
      <w:r w:rsidRPr="0048603A">
        <w:rPr>
          <w:color w:val="000000" w:themeColor="text1"/>
          <w:sz w:val="24"/>
          <w:szCs w:val="24"/>
        </w:rPr>
        <w:t xml:space="preserve">La </w:t>
      </w:r>
      <w:proofErr w:type="spellStart"/>
      <w:r w:rsidRPr="0048603A">
        <w:rPr>
          <w:color w:val="000000" w:themeColor="text1"/>
          <w:sz w:val="24"/>
          <w:szCs w:val="24"/>
        </w:rPr>
        <w:t>salud</w:t>
      </w:r>
      <w:proofErr w:type="spellEnd"/>
      <w:r w:rsidRPr="0048603A">
        <w:rPr>
          <w:color w:val="000000" w:themeColor="text1"/>
          <w:sz w:val="24"/>
          <w:szCs w:val="24"/>
        </w:rPr>
        <w:t xml:space="preserve"> del </w:t>
      </w:r>
      <w:proofErr w:type="spellStart"/>
      <w:r w:rsidRPr="0048603A">
        <w:rPr>
          <w:color w:val="000000" w:themeColor="text1"/>
          <w:sz w:val="24"/>
          <w:szCs w:val="24"/>
        </w:rPr>
        <w:t>oído</w:t>
      </w:r>
      <w:proofErr w:type="spellEnd"/>
      <w:r w:rsidRPr="0048603A">
        <w:rPr>
          <w:color w:val="000000" w:themeColor="text1"/>
          <w:sz w:val="24"/>
          <w:szCs w:val="24"/>
        </w:rPr>
        <w:t xml:space="preserve"> y de la </w:t>
      </w:r>
      <w:proofErr w:type="spellStart"/>
      <w:r w:rsidRPr="0048603A">
        <w:rPr>
          <w:color w:val="000000" w:themeColor="text1"/>
          <w:sz w:val="24"/>
          <w:szCs w:val="24"/>
        </w:rPr>
        <w:t>audición</w:t>
      </w:r>
      <w:proofErr w:type="spellEnd"/>
      <w:r w:rsidRPr="0048603A">
        <w:rPr>
          <w:color w:val="000000" w:themeColor="text1"/>
          <w:sz w:val="24"/>
          <w:szCs w:val="24"/>
        </w:rPr>
        <w:t xml:space="preserve"> es </w:t>
      </w:r>
      <w:proofErr w:type="spellStart"/>
      <w:r w:rsidRPr="0048603A">
        <w:rPr>
          <w:color w:val="000000" w:themeColor="text1"/>
          <w:sz w:val="24"/>
          <w:szCs w:val="24"/>
        </w:rPr>
        <w:t>importante</w:t>
      </w:r>
      <w:proofErr w:type="spellEnd"/>
      <w:r w:rsidRPr="0048603A">
        <w:rPr>
          <w:color w:val="000000" w:themeColor="text1"/>
          <w:sz w:val="24"/>
          <w:szCs w:val="24"/>
        </w:rPr>
        <w:t xml:space="preserve"> para </w:t>
      </w:r>
      <w:proofErr w:type="spellStart"/>
      <w:r w:rsidRPr="0048603A">
        <w:rPr>
          <w:color w:val="000000" w:themeColor="text1"/>
          <w:sz w:val="24"/>
          <w:szCs w:val="24"/>
        </w:rPr>
        <w:t>nuestro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bienestar</w:t>
      </w:r>
      <w:proofErr w:type="spellEnd"/>
      <w:r w:rsidRPr="0048603A">
        <w:rPr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color w:val="000000" w:themeColor="text1"/>
          <w:sz w:val="24"/>
          <w:szCs w:val="24"/>
        </w:rPr>
        <w:t>calidad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vida</w:t>
      </w:r>
      <w:proofErr w:type="spellEnd"/>
      <w:r w:rsidRPr="0048603A">
        <w:rPr>
          <w:color w:val="000000" w:themeColor="text1"/>
          <w:sz w:val="24"/>
          <w:szCs w:val="24"/>
        </w:rPr>
        <w:t xml:space="preserve">. Hay </w:t>
      </w:r>
      <w:proofErr w:type="spellStart"/>
      <w:r w:rsidRPr="0048603A">
        <w:rPr>
          <w:color w:val="000000" w:themeColor="text1"/>
          <w:sz w:val="24"/>
          <w:szCs w:val="24"/>
        </w:rPr>
        <w:t>diferentes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tipos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pérdida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audición</w:t>
      </w:r>
      <w:proofErr w:type="spellEnd"/>
      <w:r w:rsidRPr="0048603A">
        <w:rPr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color w:val="000000" w:themeColor="text1"/>
          <w:sz w:val="24"/>
          <w:szCs w:val="24"/>
        </w:rPr>
        <w:t>desde</w:t>
      </w:r>
      <w:proofErr w:type="spellEnd"/>
      <w:r w:rsidRPr="0048603A">
        <w:rPr>
          <w:color w:val="000000" w:themeColor="text1"/>
          <w:sz w:val="24"/>
          <w:szCs w:val="24"/>
        </w:rPr>
        <w:t xml:space="preserve"> la </w:t>
      </w:r>
      <w:proofErr w:type="spellStart"/>
      <w:r w:rsidRPr="0048603A">
        <w:rPr>
          <w:color w:val="000000" w:themeColor="text1"/>
          <w:sz w:val="24"/>
          <w:szCs w:val="24"/>
        </w:rPr>
        <w:t>pérdida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leve</w:t>
      </w:r>
      <w:proofErr w:type="spellEnd"/>
      <w:r w:rsidRPr="0048603A">
        <w:rPr>
          <w:color w:val="000000" w:themeColor="text1"/>
          <w:sz w:val="24"/>
          <w:szCs w:val="24"/>
        </w:rPr>
        <w:t xml:space="preserve"> hasta la profunda.</w:t>
      </w:r>
    </w:p>
    <w:p w14:paraId="51C94737" w14:textId="77777777" w:rsidR="0048603A" w:rsidRPr="0048603A" w:rsidRDefault="0048603A" w:rsidP="0048603A">
      <w:pPr>
        <w:pStyle w:val="Tex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Algunas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personas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nacen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. Las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causas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comunes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son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envejecimiento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exposición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prolongada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ruido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fuerte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ACB91E" w14:textId="77777777" w:rsidR="0048603A" w:rsidRPr="0048603A" w:rsidRDefault="0048603A" w:rsidP="0048603A">
      <w:pPr>
        <w:pStyle w:val="TextIntro"/>
        <w:rPr>
          <w:color w:val="000000" w:themeColor="text1"/>
          <w:sz w:val="24"/>
          <w:szCs w:val="24"/>
        </w:rPr>
      </w:pPr>
      <w:proofErr w:type="spellStart"/>
      <w:r w:rsidRPr="0048603A">
        <w:rPr>
          <w:color w:val="000000" w:themeColor="text1"/>
          <w:sz w:val="24"/>
          <w:szCs w:val="24"/>
        </w:rPr>
        <w:t>En</w:t>
      </w:r>
      <w:proofErr w:type="spellEnd"/>
      <w:r w:rsidRPr="0048603A">
        <w:rPr>
          <w:color w:val="000000" w:themeColor="text1"/>
          <w:sz w:val="24"/>
          <w:szCs w:val="24"/>
        </w:rPr>
        <w:t xml:space="preserve"> Australia </w:t>
      </w:r>
      <w:proofErr w:type="spellStart"/>
      <w:r w:rsidRPr="0048603A">
        <w:rPr>
          <w:color w:val="000000" w:themeColor="text1"/>
          <w:sz w:val="24"/>
          <w:szCs w:val="24"/>
        </w:rPr>
        <w:t>cerca</w:t>
      </w:r>
      <w:proofErr w:type="spellEnd"/>
      <w:r w:rsidRPr="0048603A">
        <w:rPr>
          <w:color w:val="000000" w:themeColor="text1"/>
          <w:sz w:val="24"/>
          <w:szCs w:val="24"/>
        </w:rPr>
        <w:t xml:space="preserve"> de 3,6 </w:t>
      </w:r>
      <w:proofErr w:type="spellStart"/>
      <w:r w:rsidRPr="0048603A">
        <w:rPr>
          <w:color w:val="000000" w:themeColor="text1"/>
          <w:sz w:val="24"/>
          <w:szCs w:val="24"/>
        </w:rPr>
        <w:t>millones</w:t>
      </w:r>
      <w:proofErr w:type="spellEnd"/>
      <w:r w:rsidRPr="0048603A">
        <w:rPr>
          <w:color w:val="000000" w:themeColor="text1"/>
          <w:sz w:val="24"/>
          <w:szCs w:val="24"/>
        </w:rPr>
        <w:t xml:space="preserve"> de personas </w:t>
      </w:r>
      <w:proofErr w:type="spellStart"/>
      <w:r w:rsidRPr="0048603A">
        <w:rPr>
          <w:color w:val="000000" w:themeColor="text1"/>
          <w:sz w:val="24"/>
          <w:szCs w:val="24"/>
        </w:rPr>
        <w:t>tienen</w:t>
      </w:r>
      <w:proofErr w:type="spellEnd"/>
      <w:r w:rsidRPr="0048603A">
        <w:rPr>
          <w:color w:val="000000" w:themeColor="text1"/>
          <w:sz w:val="24"/>
          <w:szCs w:val="24"/>
        </w:rPr>
        <w:t xml:space="preserve"> un </w:t>
      </w:r>
      <w:proofErr w:type="spellStart"/>
      <w:r w:rsidRPr="0048603A">
        <w:rPr>
          <w:color w:val="000000" w:themeColor="text1"/>
          <w:sz w:val="24"/>
          <w:szCs w:val="24"/>
        </w:rPr>
        <w:t>cierto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nivel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pérdida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auditiva</w:t>
      </w:r>
      <w:proofErr w:type="spellEnd"/>
      <w:r w:rsidRPr="0048603A">
        <w:rPr>
          <w:color w:val="000000" w:themeColor="text1"/>
          <w:sz w:val="24"/>
          <w:szCs w:val="24"/>
        </w:rPr>
        <w:t xml:space="preserve">. </w:t>
      </w:r>
      <w:proofErr w:type="spellStart"/>
      <w:r w:rsidRPr="0048603A">
        <w:rPr>
          <w:color w:val="000000" w:themeColor="text1"/>
          <w:sz w:val="24"/>
          <w:szCs w:val="24"/>
        </w:rPr>
        <w:t>Aproximadamente</w:t>
      </w:r>
      <w:proofErr w:type="spellEnd"/>
      <w:r w:rsidRPr="0048603A">
        <w:rPr>
          <w:color w:val="000000" w:themeColor="text1"/>
          <w:sz w:val="24"/>
          <w:szCs w:val="24"/>
        </w:rPr>
        <w:t xml:space="preserve"> un tercio de </w:t>
      </w:r>
      <w:proofErr w:type="spellStart"/>
      <w:r w:rsidRPr="0048603A">
        <w:rPr>
          <w:color w:val="000000" w:themeColor="text1"/>
          <w:sz w:val="24"/>
          <w:szCs w:val="24"/>
        </w:rPr>
        <w:t>los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casos</w:t>
      </w:r>
      <w:proofErr w:type="spellEnd"/>
      <w:r w:rsidRPr="0048603A">
        <w:rPr>
          <w:color w:val="000000" w:themeColor="text1"/>
          <w:sz w:val="24"/>
          <w:szCs w:val="24"/>
        </w:rPr>
        <w:t xml:space="preserve"> son </w:t>
      </w:r>
      <w:proofErr w:type="spellStart"/>
      <w:r w:rsidRPr="0048603A">
        <w:rPr>
          <w:color w:val="000000" w:themeColor="text1"/>
          <w:sz w:val="24"/>
          <w:szCs w:val="24"/>
        </w:rPr>
        <w:t>prevenibles.</w:t>
      </w:r>
    </w:p>
    <w:p w14:paraId="06890C99" w14:textId="77777777" w:rsidR="0048603A" w:rsidRPr="0048603A" w:rsidRDefault="0048603A" w:rsidP="0048603A">
      <w:pPr>
        <w:pStyle w:val="TextIntro"/>
        <w:rPr>
          <w:b/>
          <w:bCs/>
          <w:color w:val="000000" w:themeColor="text1"/>
          <w:sz w:val="24"/>
          <w:szCs w:val="24"/>
        </w:rPr>
      </w:pPr>
      <w:r w:rsidRPr="0048603A">
        <w:rPr>
          <w:b/>
          <w:bCs/>
          <w:color w:val="000000" w:themeColor="text1"/>
          <w:sz w:val="24"/>
          <w:szCs w:val="24"/>
        </w:rPr>
        <w:t>Lo</w:t>
      </w:r>
      <w:proofErr w:type="spellEnd"/>
      <w:r w:rsidRPr="0048603A">
        <w:rPr>
          <w:b/>
          <w:bCs/>
          <w:color w:val="000000" w:themeColor="text1"/>
          <w:sz w:val="24"/>
          <w:szCs w:val="24"/>
        </w:rPr>
        <w:t xml:space="preserve">s </w:t>
      </w:r>
      <w:proofErr w:type="spellStart"/>
      <w:r w:rsidRPr="0048603A">
        <w:rPr>
          <w:b/>
          <w:bCs/>
          <w:color w:val="000000" w:themeColor="text1"/>
          <w:sz w:val="24"/>
          <w:szCs w:val="24"/>
        </w:rPr>
        <w:t>efectos</w:t>
      </w:r>
      <w:proofErr w:type="spellEnd"/>
      <w:r w:rsidRPr="0048603A">
        <w:rPr>
          <w:b/>
          <w:bCs/>
          <w:color w:val="000000" w:themeColor="text1"/>
          <w:sz w:val="24"/>
          <w:szCs w:val="24"/>
        </w:rPr>
        <w:t xml:space="preserve"> de no </w:t>
      </w:r>
      <w:proofErr w:type="spellStart"/>
      <w:r w:rsidRPr="0048603A">
        <w:rPr>
          <w:b/>
          <w:bCs/>
          <w:color w:val="000000" w:themeColor="text1"/>
          <w:sz w:val="24"/>
          <w:szCs w:val="24"/>
        </w:rPr>
        <w:t>tratar</w:t>
      </w:r>
      <w:proofErr w:type="spellEnd"/>
      <w:r w:rsidRPr="0048603A">
        <w:rPr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48603A">
        <w:rPr>
          <w:b/>
          <w:bCs/>
          <w:color w:val="000000" w:themeColor="text1"/>
          <w:sz w:val="24"/>
          <w:szCs w:val="24"/>
        </w:rPr>
        <w:t>pérdida</w:t>
      </w:r>
      <w:proofErr w:type="spellEnd"/>
      <w:r w:rsidRPr="0048603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b/>
          <w:bCs/>
          <w:color w:val="000000" w:themeColor="text1"/>
          <w:sz w:val="24"/>
          <w:szCs w:val="24"/>
        </w:rPr>
        <w:t>auditiva</w:t>
      </w:r>
      <w:proofErr w:type="spellEnd"/>
      <w:r w:rsidRPr="0048603A">
        <w:rPr>
          <w:b/>
          <w:bCs/>
          <w:color w:val="000000" w:themeColor="text1"/>
          <w:sz w:val="24"/>
          <w:szCs w:val="24"/>
        </w:rPr>
        <w:t xml:space="preserve"> </w:t>
      </w:r>
    </w:p>
    <w:p w14:paraId="21E5E64E" w14:textId="3F335710" w:rsidR="0048603A" w:rsidRPr="0048603A" w:rsidRDefault="0048603A" w:rsidP="0048603A">
      <w:pPr>
        <w:pStyle w:val="TextIntro"/>
        <w:rPr>
          <w:color w:val="000000" w:themeColor="text1"/>
          <w:sz w:val="24"/>
          <w:szCs w:val="24"/>
        </w:rPr>
      </w:pPr>
      <w:r w:rsidRPr="0048603A">
        <w:rPr>
          <w:color w:val="000000" w:themeColor="text1"/>
          <w:sz w:val="24"/>
          <w:szCs w:val="24"/>
        </w:rPr>
        <w:t xml:space="preserve">A </w:t>
      </w:r>
      <w:proofErr w:type="spellStart"/>
      <w:r w:rsidRPr="0048603A">
        <w:rPr>
          <w:color w:val="000000" w:themeColor="text1"/>
          <w:sz w:val="24"/>
          <w:szCs w:val="24"/>
        </w:rPr>
        <w:t>partir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los</w:t>
      </w:r>
      <w:proofErr w:type="spellEnd"/>
      <w:r w:rsidRPr="0048603A">
        <w:rPr>
          <w:color w:val="000000" w:themeColor="text1"/>
          <w:sz w:val="24"/>
          <w:szCs w:val="24"/>
        </w:rPr>
        <w:t xml:space="preserve"> 50 </w:t>
      </w:r>
      <w:proofErr w:type="spellStart"/>
      <w:r w:rsidRPr="0048603A">
        <w:rPr>
          <w:color w:val="000000" w:themeColor="text1"/>
          <w:sz w:val="24"/>
          <w:szCs w:val="24"/>
        </w:rPr>
        <w:t>años</w:t>
      </w:r>
      <w:proofErr w:type="spellEnd"/>
      <w:r w:rsidRPr="0048603A">
        <w:rPr>
          <w:color w:val="000000" w:themeColor="text1"/>
          <w:sz w:val="24"/>
          <w:szCs w:val="24"/>
        </w:rPr>
        <w:t xml:space="preserve"> hay un </w:t>
      </w:r>
      <w:proofErr w:type="spellStart"/>
      <w:r w:rsidRPr="0048603A">
        <w:rPr>
          <w:color w:val="000000" w:themeColor="text1"/>
          <w:sz w:val="24"/>
          <w:szCs w:val="24"/>
        </w:rPr>
        <w:t>aumento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pronunciado</w:t>
      </w:r>
      <w:proofErr w:type="spellEnd"/>
      <w:r w:rsidRPr="0048603A">
        <w:rPr>
          <w:color w:val="000000" w:themeColor="text1"/>
          <w:sz w:val="24"/>
          <w:szCs w:val="24"/>
        </w:rPr>
        <w:t xml:space="preserve"> de la </w:t>
      </w:r>
      <w:proofErr w:type="spellStart"/>
      <w:r w:rsidRPr="0048603A">
        <w:rPr>
          <w:color w:val="000000" w:themeColor="text1"/>
          <w:sz w:val="24"/>
          <w:szCs w:val="24"/>
        </w:rPr>
        <w:t>tasa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pérdida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auditiva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en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comparación</w:t>
      </w:r>
      <w:proofErr w:type="spellEnd"/>
      <w:r w:rsidRPr="0048603A">
        <w:rPr>
          <w:color w:val="000000" w:themeColor="text1"/>
          <w:sz w:val="24"/>
          <w:szCs w:val="24"/>
        </w:rPr>
        <w:t xml:space="preserve"> con </w:t>
      </w:r>
      <w:proofErr w:type="spellStart"/>
      <w:r w:rsidRPr="0048603A">
        <w:rPr>
          <w:color w:val="000000" w:themeColor="text1"/>
          <w:sz w:val="24"/>
          <w:szCs w:val="24"/>
        </w:rPr>
        <w:t>otros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grupos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etarios</w:t>
      </w:r>
      <w:proofErr w:type="spellEnd"/>
      <w:r w:rsidRPr="0048603A">
        <w:rPr>
          <w:color w:val="000000" w:themeColor="text1"/>
          <w:sz w:val="24"/>
          <w:szCs w:val="24"/>
        </w:rPr>
        <w:t xml:space="preserve">. </w:t>
      </w:r>
      <w:proofErr w:type="spellStart"/>
      <w:r w:rsidRPr="0048603A">
        <w:rPr>
          <w:color w:val="000000" w:themeColor="text1"/>
          <w:sz w:val="24"/>
          <w:szCs w:val="24"/>
        </w:rPr>
        <w:t>Algunas</w:t>
      </w:r>
      <w:proofErr w:type="spellEnd"/>
      <w:r w:rsidRPr="0048603A">
        <w:rPr>
          <w:color w:val="000000" w:themeColor="text1"/>
          <w:sz w:val="24"/>
          <w:szCs w:val="24"/>
        </w:rPr>
        <w:t xml:space="preserve"> personas con </w:t>
      </w:r>
      <w:proofErr w:type="spellStart"/>
      <w:r w:rsidRPr="0048603A">
        <w:rPr>
          <w:color w:val="000000" w:themeColor="text1"/>
          <w:sz w:val="24"/>
          <w:szCs w:val="24"/>
        </w:rPr>
        <w:t>pérdida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auditiva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pueden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demorar</w:t>
      </w:r>
      <w:proofErr w:type="spellEnd"/>
      <w:r w:rsidRPr="0048603A">
        <w:rPr>
          <w:color w:val="000000" w:themeColor="text1"/>
          <w:sz w:val="24"/>
          <w:szCs w:val="24"/>
        </w:rPr>
        <w:t xml:space="preserve"> o no </w:t>
      </w:r>
      <w:proofErr w:type="spellStart"/>
      <w:r w:rsidRPr="0048603A">
        <w:rPr>
          <w:color w:val="000000" w:themeColor="text1"/>
          <w:sz w:val="24"/>
          <w:szCs w:val="24"/>
        </w:rPr>
        <w:t>buscar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tratamiento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por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toda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una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serie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razones</w:t>
      </w:r>
      <w:proofErr w:type="spellEnd"/>
      <w:r w:rsidRPr="0048603A">
        <w:rPr>
          <w:color w:val="000000" w:themeColor="text1"/>
          <w:sz w:val="24"/>
          <w:szCs w:val="24"/>
        </w:rPr>
        <w:t xml:space="preserve">. Si la </w:t>
      </w:r>
      <w:proofErr w:type="spellStart"/>
      <w:r w:rsidRPr="0048603A">
        <w:rPr>
          <w:color w:val="000000" w:themeColor="text1"/>
          <w:sz w:val="24"/>
          <w:szCs w:val="24"/>
        </w:rPr>
        <w:t>pérdida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auditiva</w:t>
      </w:r>
      <w:proofErr w:type="spellEnd"/>
      <w:r w:rsidRPr="0048603A">
        <w:rPr>
          <w:color w:val="000000" w:themeColor="text1"/>
          <w:sz w:val="24"/>
          <w:szCs w:val="24"/>
        </w:rPr>
        <w:t xml:space="preserve"> y las </w:t>
      </w:r>
      <w:proofErr w:type="spellStart"/>
      <w:r w:rsidRPr="0048603A">
        <w:rPr>
          <w:color w:val="000000" w:themeColor="text1"/>
          <w:sz w:val="24"/>
          <w:szCs w:val="24"/>
        </w:rPr>
        <w:t>enfermedades</w:t>
      </w:r>
      <w:proofErr w:type="spellEnd"/>
      <w:r w:rsidRPr="0048603A">
        <w:rPr>
          <w:color w:val="000000" w:themeColor="text1"/>
          <w:sz w:val="24"/>
          <w:szCs w:val="24"/>
        </w:rPr>
        <w:t xml:space="preserve"> del </w:t>
      </w:r>
      <w:proofErr w:type="spellStart"/>
      <w:r w:rsidRPr="0048603A">
        <w:rPr>
          <w:color w:val="000000" w:themeColor="text1"/>
          <w:sz w:val="24"/>
          <w:szCs w:val="24"/>
        </w:rPr>
        <w:t>oído</w:t>
      </w:r>
      <w:proofErr w:type="spellEnd"/>
      <w:r w:rsidRPr="0048603A">
        <w:rPr>
          <w:color w:val="000000" w:themeColor="text1"/>
          <w:sz w:val="24"/>
          <w:szCs w:val="24"/>
        </w:rPr>
        <w:t xml:space="preserve"> no se </w:t>
      </w:r>
      <w:proofErr w:type="spellStart"/>
      <w:r w:rsidRPr="0048603A">
        <w:rPr>
          <w:color w:val="000000" w:themeColor="text1"/>
          <w:sz w:val="24"/>
          <w:szCs w:val="24"/>
        </w:rPr>
        <w:t>tratan</w:t>
      </w:r>
      <w:proofErr w:type="spellEnd"/>
      <w:r w:rsidRPr="0048603A">
        <w:rPr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color w:val="000000" w:themeColor="text1"/>
          <w:sz w:val="24"/>
          <w:szCs w:val="24"/>
        </w:rPr>
        <w:t>pueden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afectar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profundamente</w:t>
      </w:r>
      <w:proofErr w:type="spellEnd"/>
      <w:r w:rsidRPr="0048603A">
        <w:rPr>
          <w:color w:val="000000" w:themeColor="text1"/>
          <w:sz w:val="24"/>
          <w:szCs w:val="24"/>
        </w:rPr>
        <w:t xml:space="preserve"> la </w:t>
      </w:r>
      <w:proofErr w:type="spellStart"/>
      <w:r w:rsidRPr="0048603A">
        <w:rPr>
          <w:color w:val="000000" w:themeColor="text1"/>
          <w:sz w:val="24"/>
          <w:szCs w:val="24"/>
        </w:rPr>
        <w:t>vida</w:t>
      </w:r>
      <w:proofErr w:type="spellEnd"/>
      <w:r w:rsidRPr="0048603A">
        <w:rPr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color w:val="000000" w:themeColor="text1"/>
          <w:sz w:val="24"/>
          <w:szCs w:val="24"/>
        </w:rPr>
        <w:t>los</w:t>
      </w:r>
      <w:proofErr w:type="spellEnd"/>
      <w:r w:rsidRPr="0048603A">
        <w:rPr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color w:val="000000" w:themeColor="text1"/>
          <w:sz w:val="24"/>
          <w:szCs w:val="24"/>
        </w:rPr>
        <w:t>niños</w:t>
      </w:r>
      <w:proofErr w:type="spellEnd"/>
      <w:r w:rsidRPr="0048603A">
        <w:rPr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color w:val="000000" w:themeColor="text1"/>
          <w:sz w:val="24"/>
          <w:szCs w:val="24"/>
        </w:rPr>
        <w:t>adultos</w:t>
      </w:r>
      <w:proofErr w:type="spellEnd"/>
      <w:r w:rsidRPr="0048603A">
        <w:rPr>
          <w:color w:val="000000" w:themeColor="text1"/>
          <w:sz w:val="24"/>
          <w:szCs w:val="24"/>
        </w:rPr>
        <w:t>.</w:t>
      </w:r>
    </w:p>
    <w:p w14:paraId="2B11E275" w14:textId="77777777" w:rsidR="0048603A" w:rsidRPr="0048603A" w:rsidRDefault="0048603A" w:rsidP="0048603A">
      <w:pPr>
        <w:pStyle w:val="HeadingText2"/>
        <w:rPr>
          <w:color w:val="000000" w:themeColor="text1"/>
        </w:rPr>
      </w:pPr>
      <w:r w:rsidRPr="0048603A">
        <w:rPr>
          <w:color w:val="000000" w:themeColor="text1"/>
        </w:rPr>
        <w:t xml:space="preserve">La </w:t>
      </w:r>
      <w:proofErr w:type="spellStart"/>
      <w:r w:rsidRPr="0048603A">
        <w:rPr>
          <w:color w:val="000000" w:themeColor="text1"/>
        </w:rPr>
        <w:t>pérdida</w:t>
      </w:r>
      <w:proofErr w:type="spellEnd"/>
      <w:r w:rsidRPr="0048603A">
        <w:rPr>
          <w:color w:val="000000" w:themeColor="text1"/>
        </w:rPr>
        <w:t xml:space="preserve"> </w:t>
      </w:r>
      <w:proofErr w:type="spellStart"/>
      <w:r w:rsidRPr="0048603A">
        <w:rPr>
          <w:color w:val="000000" w:themeColor="text1"/>
        </w:rPr>
        <w:t>auditiva</w:t>
      </w:r>
      <w:proofErr w:type="spellEnd"/>
      <w:r w:rsidRPr="0048603A">
        <w:rPr>
          <w:color w:val="000000" w:themeColor="text1"/>
        </w:rPr>
        <w:t xml:space="preserve"> </w:t>
      </w:r>
      <w:proofErr w:type="spellStart"/>
      <w:r w:rsidRPr="0048603A">
        <w:rPr>
          <w:color w:val="000000" w:themeColor="text1"/>
        </w:rPr>
        <w:t>puede</w:t>
      </w:r>
      <w:proofErr w:type="spellEnd"/>
      <w:r w:rsidRPr="0048603A">
        <w:rPr>
          <w:color w:val="000000" w:themeColor="text1"/>
        </w:rPr>
        <w:t>:</w:t>
      </w:r>
    </w:p>
    <w:p w14:paraId="68296BDB" w14:textId="77777777" w:rsidR="0048603A" w:rsidRPr="0048603A" w:rsidRDefault="0048603A" w:rsidP="0048603A">
      <w:pPr>
        <w:pStyle w:val="Textbullet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afectar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bienestar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social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emocional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incluso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causar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un mayor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riesgo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baja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autoestima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memoria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depresión</w:t>
      </w:r>
      <w:proofErr w:type="spellEnd"/>
    </w:p>
    <w:p w14:paraId="181BAA18" w14:textId="77777777" w:rsidR="0048603A" w:rsidRPr="0048603A" w:rsidRDefault="0048603A" w:rsidP="0048603A">
      <w:pPr>
        <w:pStyle w:val="Textbullet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afectar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capacidad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realizar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estudios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8603A">
        <w:rPr>
          <w:rFonts w:ascii="Arial" w:hAnsi="Arial" w:cs="Arial"/>
          <w:color w:val="000000" w:themeColor="text1"/>
          <w:sz w:val="24"/>
          <w:szCs w:val="24"/>
        </w:rPr>
        <w:br/>
        <w:t xml:space="preserve">y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conseguir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trabajo</w:t>
      </w:r>
      <w:proofErr w:type="spellEnd"/>
    </w:p>
    <w:p w14:paraId="78592605" w14:textId="77777777" w:rsidR="0048603A" w:rsidRPr="0048603A" w:rsidRDefault="0048603A" w:rsidP="0048603A">
      <w:pPr>
        <w:pStyle w:val="Textbullet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llevar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aislamiento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social.</w:t>
      </w:r>
    </w:p>
    <w:p w14:paraId="0F147CB7" w14:textId="77777777" w:rsidR="0048603A" w:rsidRPr="0048603A" w:rsidRDefault="0048603A" w:rsidP="0048603A">
      <w:pPr>
        <w:pStyle w:val="Tex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niños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también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001255D" w14:textId="77777777" w:rsidR="0048603A" w:rsidRPr="0048603A" w:rsidRDefault="0048603A" w:rsidP="0048603A">
      <w:pPr>
        <w:pStyle w:val="Textbullet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afectar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capacidad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niño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escuchar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aprender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hablar</w:t>
      </w:r>
      <w:proofErr w:type="spellEnd"/>
    </w:p>
    <w:p w14:paraId="6703330E" w14:textId="77777777" w:rsidR="0048603A" w:rsidRPr="0048603A" w:rsidRDefault="0048603A" w:rsidP="0048603A">
      <w:pPr>
        <w:pStyle w:val="Text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aumentar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ausentismo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escolar.</w:t>
      </w:r>
      <w:r w:rsidRPr="0048603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0CA8ADD" w14:textId="77777777" w:rsidR="0048603A" w:rsidRPr="0048603A" w:rsidRDefault="0048603A" w:rsidP="0048603A">
      <w:pPr>
        <w:pStyle w:val="HeadingText1"/>
        <w:rPr>
          <w:color w:val="000000" w:themeColor="text1"/>
        </w:rPr>
      </w:pPr>
      <w:r w:rsidRPr="0048603A">
        <w:rPr>
          <w:color w:val="000000" w:themeColor="text1"/>
        </w:rPr>
        <w:t xml:space="preserve">Reserve </w:t>
      </w:r>
      <w:proofErr w:type="spellStart"/>
      <w:r w:rsidRPr="0048603A">
        <w:rPr>
          <w:color w:val="000000" w:themeColor="text1"/>
        </w:rPr>
        <w:t>turno</w:t>
      </w:r>
      <w:proofErr w:type="spellEnd"/>
      <w:r w:rsidRPr="0048603A">
        <w:rPr>
          <w:color w:val="000000" w:themeColor="text1"/>
        </w:rPr>
        <w:t xml:space="preserve"> para </w:t>
      </w:r>
      <w:proofErr w:type="spellStart"/>
      <w:r w:rsidRPr="0048603A">
        <w:rPr>
          <w:color w:val="000000" w:themeColor="text1"/>
        </w:rPr>
        <w:t>una</w:t>
      </w:r>
      <w:proofErr w:type="spellEnd"/>
      <w:r w:rsidRPr="0048603A">
        <w:rPr>
          <w:color w:val="000000" w:themeColor="text1"/>
        </w:rPr>
        <w:t xml:space="preserve"> </w:t>
      </w:r>
      <w:proofErr w:type="spellStart"/>
      <w:r w:rsidRPr="0048603A">
        <w:rPr>
          <w:color w:val="000000" w:themeColor="text1"/>
        </w:rPr>
        <w:t>prueba</w:t>
      </w:r>
      <w:proofErr w:type="spellEnd"/>
      <w:r w:rsidRPr="0048603A">
        <w:rPr>
          <w:color w:val="000000" w:themeColor="text1"/>
        </w:rPr>
        <w:t xml:space="preserve"> de </w:t>
      </w:r>
      <w:proofErr w:type="spellStart"/>
      <w:r w:rsidRPr="0048603A">
        <w:rPr>
          <w:color w:val="000000" w:themeColor="text1"/>
        </w:rPr>
        <w:t>audición</w:t>
      </w:r>
      <w:proofErr w:type="spellEnd"/>
    </w:p>
    <w:p w14:paraId="753DED8A" w14:textId="77777777" w:rsidR="0048603A" w:rsidRPr="0048603A" w:rsidRDefault="0048603A" w:rsidP="0048603A">
      <w:pPr>
        <w:pStyle w:val="Text"/>
        <w:rPr>
          <w:rFonts w:ascii="Arial" w:hAnsi="Arial" w:cs="Arial"/>
          <w:color w:val="000000" w:themeColor="text1"/>
          <w:sz w:val="24"/>
          <w:szCs w:val="24"/>
        </w:rPr>
      </w:pPr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adquirida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suele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suceder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paulatinamente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y al principio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esto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dificulta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identificación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. Las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pruebas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ayudan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detectar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primeras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señales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ayudar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mantener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nivel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sano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tiempo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3CEBC3F" w14:textId="77777777" w:rsidR="0048603A" w:rsidRPr="0048603A" w:rsidRDefault="0048603A" w:rsidP="0048603A">
      <w:pPr>
        <w:pStyle w:val="Textbulle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8603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prueba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estudia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qué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medida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 persona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oír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diferentes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sonidos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;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realiza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profesional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audiólogo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especialista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audiometría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Dicha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persona le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dirá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ha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perdido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qué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tipo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usted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tiene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cuán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profunda es.</w:t>
      </w:r>
    </w:p>
    <w:p w14:paraId="0D189EAC" w14:textId="0E78CF71" w:rsidR="0048603A" w:rsidRPr="0048603A" w:rsidRDefault="0048603A" w:rsidP="0048603A">
      <w:pPr>
        <w:pStyle w:val="Textbulle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También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consultar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 un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médico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clínico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acerca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o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concertar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cita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consultorio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; no se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necesita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derivación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. Para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buscar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consultorio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cercano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usar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Buscador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servicios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(Service Finder)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healthdirect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48603A">
          <w:rPr>
            <w:rStyle w:val="Hyperlink"/>
            <w:rFonts w:cs="Arial"/>
            <w:b/>
            <w:bCs/>
            <w:szCs w:val="24"/>
          </w:rPr>
          <w:t>healthdirect.gov.au/</w:t>
        </w:r>
        <w:proofErr w:type="spellStart"/>
        <w:r w:rsidRPr="0048603A">
          <w:rPr>
            <w:rStyle w:val="Hyperlink"/>
            <w:rFonts w:cs="Arial"/>
            <w:b/>
            <w:bCs/>
            <w:szCs w:val="24"/>
          </w:rPr>
          <w:t>australian</w:t>
        </w:r>
        <w:proofErr w:type="spellEnd"/>
        <w:r w:rsidRPr="0048603A">
          <w:rPr>
            <w:rStyle w:val="Hyperlink"/>
            <w:rFonts w:cs="Arial"/>
            <w:b/>
            <w:bCs/>
            <w:szCs w:val="24"/>
          </w:rPr>
          <w:t>-health-services</w:t>
        </w:r>
      </w:hyperlink>
    </w:p>
    <w:p w14:paraId="18E55FAA" w14:textId="508FDC51" w:rsidR="0048603A" w:rsidRPr="0048603A" w:rsidRDefault="0048603A" w:rsidP="0048603A">
      <w:pPr>
        <w:pStyle w:val="Text"/>
        <w:numPr>
          <w:ilvl w:val="0"/>
          <w:numId w:val="7"/>
        </w:numPr>
        <w:rPr>
          <w:rStyle w:val="Hyperlink"/>
          <w:rFonts w:cs="Arial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Además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está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seguro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/a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tener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hacer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prueba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línea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National Acoustic Laboratories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Pr="0048603A">
          <w:rPr>
            <w:rStyle w:val="Hyperlink"/>
            <w:rFonts w:cs="Arial"/>
            <w:b/>
            <w:bCs/>
            <w:szCs w:val="24"/>
          </w:rPr>
          <w:t>knowyournoise.nal.gov.au</w:t>
        </w:r>
      </w:hyperlink>
    </w:p>
    <w:p w14:paraId="3293CB49" w14:textId="77777777" w:rsidR="0048603A" w:rsidRPr="0048603A" w:rsidRDefault="0048603A" w:rsidP="0048603A">
      <w:pPr>
        <w:pStyle w:val="Text"/>
        <w:rPr>
          <w:rStyle w:val="Hyperlink"/>
          <w:rFonts w:cs="Arial"/>
          <w:sz w:val="24"/>
          <w:szCs w:val="24"/>
        </w:rPr>
      </w:pPr>
    </w:p>
    <w:p w14:paraId="6AEA70C8" w14:textId="77777777" w:rsidR="0048603A" w:rsidRPr="0048603A" w:rsidRDefault="0048603A" w:rsidP="0048603A">
      <w:pPr>
        <w:pStyle w:val="HeadingText1"/>
        <w:rPr>
          <w:color w:val="000000" w:themeColor="text1"/>
        </w:rPr>
      </w:pPr>
      <w:proofErr w:type="spellStart"/>
      <w:r w:rsidRPr="0048603A">
        <w:rPr>
          <w:color w:val="000000" w:themeColor="text1"/>
        </w:rPr>
        <w:t>Manejo</w:t>
      </w:r>
      <w:proofErr w:type="spellEnd"/>
      <w:r w:rsidRPr="0048603A">
        <w:rPr>
          <w:color w:val="000000" w:themeColor="text1"/>
        </w:rPr>
        <w:t xml:space="preserve"> de la </w:t>
      </w:r>
      <w:proofErr w:type="spellStart"/>
      <w:r w:rsidRPr="0048603A">
        <w:rPr>
          <w:color w:val="000000" w:themeColor="text1"/>
        </w:rPr>
        <w:t>pérdida</w:t>
      </w:r>
      <w:proofErr w:type="spellEnd"/>
      <w:r w:rsidRPr="0048603A">
        <w:rPr>
          <w:color w:val="000000" w:themeColor="text1"/>
        </w:rPr>
        <w:t xml:space="preserve"> de </w:t>
      </w:r>
      <w:proofErr w:type="spellStart"/>
      <w:r w:rsidRPr="0048603A">
        <w:rPr>
          <w:color w:val="000000" w:themeColor="text1"/>
        </w:rPr>
        <w:t>audición</w:t>
      </w:r>
      <w:proofErr w:type="spellEnd"/>
    </w:p>
    <w:p w14:paraId="3EF58A83" w14:textId="77777777" w:rsidR="0048603A" w:rsidRPr="0048603A" w:rsidRDefault="0048603A" w:rsidP="0048603A">
      <w:pPr>
        <w:pStyle w:val="Text"/>
        <w:rPr>
          <w:rFonts w:ascii="Arial" w:hAnsi="Arial" w:cs="Arial"/>
          <w:color w:val="000000" w:themeColor="text1"/>
          <w:sz w:val="24"/>
          <w:szCs w:val="24"/>
        </w:rPr>
      </w:pPr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Si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tiene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existe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serie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opciones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manejo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tratamiento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ayudarle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ejemplo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CCFA61E" w14:textId="77777777" w:rsidR="0048603A" w:rsidRPr="0048603A" w:rsidRDefault="0048603A" w:rsidP="0048603A">
      <w:pPr>
        <w:pStyle w:val="Textbulle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adoptar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estrategias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sencillas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comunicación</w:t>
      </w:r>
      <w:proofErr w:type="spellEnd"/>
    </w:p>
    <w:p w14:paraId="7524C7A1" w14:textId="77777777" w:rsidR="0048603A" w:rsidRPr="0048603A" w:rsidRDefault="0048603A" w:rsidP="0048603A">
      <w:pPr>
        <w:pStyle w:val="Textbulle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aparatos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asistencia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como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amplificadores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auriculares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personales</w:t>
      </w:r>
      <w:proofErr w:type="spellEnd"/>
    </w:p>
    <w:p w14:paraId="1F0B59B6" w14:textId="77777777" w:rsidR="0048603A" w:rsidRPr="0048603A" w:rsidRDefault="0048603A" w:rsidP="0048603A">
      <w:pPr>
        <w:pStyle w:val="Textbulle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aplicaciones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telefónicas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como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aplicaciones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traducción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instantánea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pueden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convertir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habla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natural 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texto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tiempo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real</w:t>
      </w:r>
    </w:p>
    <w:p w14:paraId="117D5617" w14:textId="77777777" w:rsidR="0048603A" w:rsidRPr="0048603A" w:rsidRDefault="0048603A" w:rsidP="0048603A">
      <w:pPr>
        <w:pStyle w:val="Textbulle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audífonos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pequeños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dispositivos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electrónicos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amplifican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sonido</w:t>
      </w:r>
      <w:proofErr w:type="spellEnd"/>
    </w:p>
    <w:p w14:paraId="105C61F6" w14:textId="6A0657ED" w:rsidR="0048603A" w:rsidRPr="0048603A" w:rsidRDefault="0048603A" w:rsidP="0048603A">
      <w:pPr>
        <w:pStyle w:val="Tex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implantes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cocleares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opción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para las personas con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profunda, que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implica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intervención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quirúrgica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oído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interno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uso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un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procesador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externo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sonido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envía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señales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directamente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cerebro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6805AD" w14:textId="77777777" w:rsidR="0048603A" w:rsidRPr="0048603A" w:rsidRDefault="0048603A" w:rsidP="0048603A">
      <w:pPr>
        <w:pStyle w:val="Text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26D749" w14:textId="77777777" w:rsidR="0048603A" w:rsidRPr="0048603A" w:rsidRDefault="0048603A" w:rsidP="0048603A">
      <w:pPr>
        <w:pStyle w:val="HeadingText1"/>
        <w:rPr>
          <w:color w:val="000000" w:themeColor="text1"/>
        </w:rPr>
      </w:pPr>
      <w:proofErr w:type="spellStart"/>
      <w:r w:rsidRPr="0048603A">
        <w:rPr>
          <w:color w:val="000000" w:themeColor="text1"/>
        </w:rPr>
        <w:t>Servicios</w:t>
      </w:r>
      <w:proofErr w:type="spellEnd"/>
      <w:r w:rsidRPr="0048603A">
        <w:rPr>
          <w:color w:val="000000" w:themeColor="text1"/>
        </w:rPr>
        <w:t xml:space="preserve"> de </w:t>
      </w:r>
      <w:proofErr w:type="spellStart"/>
      <w:r w:rsidRPr="0048603A">
        <w:rPr>
          <w:color w:val="000000" w:themeColor="text1"/>
        </w:rPr>
        <w:t>audición</w:t>
      </w:r>
      <w:proofErr w:type="spellEnd"/>
      <w:r w:rsidRPr="0048603A">
        <w:rPr>
          <w:color w:val="000000" w:themeColor="text1"/>
        </w:rPr>
        <w:t xml:space="preserve"> </w:t>
      </w:r>
      <w:proofErr w:type="spellStart"/>
      <w:r w:rsidRPr="0048603A">
        <w:rPr>
          <w:color w:val="000000" w:themeColor="text1"/>
        </w:rPr>
        <w:t>subvencionados</w:t>
      </w:r>
      <w:proofErr w:type="spellEnd"/>
    </w:p>
    <w:p w14:paraId="441DD8D8" w14:textId="77777777" w:rsidR="0048603A" w:rsidRPr="0048603A" w:rsidRDefault="0048603A" w:rsidP="0048603A">
      <w:pPr>
        <w:pStyle w:val="Text"/>
        <w:rPr>
          <w:rFonts w:ascii="Arial" w:hAnsi="Arial" w:cs="Arial"/>
          <w:color w:val="000000" w:themeColor="text1"/>
          <w:sz w:val="24"/>
          <w:szCs w:val="24"/>
        </w:rPr>
      </w:pPr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Hay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ayuda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disponible para las personas con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pérdida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auditiva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reúnen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las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condiciones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14C1B1" w14:textId="77777777" w:rsidR="0048603A" w:rsidRPr="0048603A" w:rsidRDefault="0048603A" w:rsidP="0048603A">
      <w:pPr>
        <w:pStyle w:val="Tex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Esto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incluye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servicios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dispositivos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gratuitos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subvencionados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servicios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especiales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niños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apoyo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ayudar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a las personas a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traducir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el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lenguaje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z w:val="24"/>
          <w:szCs w:val="24"/>
        </w:rPr>
        <w:t>hablado</w:t>
      </w:r>
      <w:proofErr w:type="spellEnd"/>
      <w:r w:rsidRPr="004860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577A5E" w14:textId="6EF66E02" w:rsidR="0048603A" w:rsidRPr="0048603A" w:rsidRDefault="0048603A" w:rsidP="0048603A">
      <w:pPr>
        <w:pStyle w:val="HeadingText1"/>
        <w:rPr>
          <w:color w:val="000000" w:themeColor="text1"/>
        </w:rPr>
      </w:pPr>
      <w:proofErr w:type="spellStart"/>
      <w:r w:rsidRPr="0048603A">
        <w:rPr>
          <w:b w:val="0"/>
          <w:bCs w:val="0"/>
          <w:color w:val="000000" w:themeColor="text1"/>
        </w:rPr>
        <w:t>Encontrará</w:t>
      </w:r>
      <w:proofErr w:type="spellEnd"/>
      <w:r w:rsidRPr="0048603A">
        <w:rPr>
          <w:b w:val="0"/>
          <w:bCs w:val="0"/>
          <w:color w:val="000000" w:themeColor="text1"/>
        </w:rPr>
        <w:t xml:space="preserve"> </w:t>
      </w:r>
      <w:proofErr w:type="spellStart"/>
      <w:r w:rsidRPr="0048603A">
        <w:rPr>
          <w:b w:val="0"/>
          <w:bCs w:val="0"/>
          <w:color w:val="000000" w:themeColor="text1"/>
        </w:rPr>
        <w:t>más</w:t>
      </w:r>
      <w:proofErr w:type="spellEnd"/>
      <w:r w:rsidRPr="0048603A">
        <w:rPr>
          <w:b w:val="0"/>
          <w:bCs w:val="0"/>
          <w:color w:val="000000" w:themeColor="text1"/>
        </w:rPr>
        <w:t xml:space="preserve"> </w:t>
      </w:r>
      <w:proofErr w:type="spellStart"/>
      <w:r w:rsidRPr="0048603A">
        <w:rPr>
          <w:b w:val="0"/>
          <w:bCs w:val="0"/>
          <w:color w:val="000000" w:themeColor="text1"/>
        </w:rPr>
        <w:t>información</w:t>
      </w:r>
      <w:proofErr w:type="spellEnd"/>
      <w:r w:rsidRPr="0048603A">
        <w:rPr>
          <w:b w:val="0"/>
          <w:bCs w:val="0"/>
          <w:color w:val="000000" w:themeColor="text1"/>
        </w:rPr>
        <w:t xml:space="preserve"> </w:t>
      </w:r>
      <w:proofErr w:type="spellStart"/>
      <w:r w:rsidRPr="0048603A">
        <w:rPr>
          <w:b w:val="0"/>
          <w:bCs w:val="0"/>
          <w:color w:val="000000" w:themeColor="text1"/>
        </w:rPr>
        <w:t>sobre</w:t>
      </w:r>
      <w:proofErr w:type="spellEnd"/>
      <w:r w:rsidRPr="0048603A">
        <w:rPr>
          <w:b w:val="0"/>
          <w:bCs w:val="0"/>
          <w:color w:val="000000" w:themeColor="text1"/>
        </w:rPr>
        <w:t xml:space="preserve"> </w:t>
      </w:r>
      <w:proofErr w:type="spellStart"/>
      <w:r w:rsidRPr="0048603A">
        <w:rPr>
          <w:b w:val="0"/>
          <w:bCs w:val="0"/>
          <w:color w:val="000000" w:themeColor="text1"/>
        </w:rPr>
        <w:t>el</w:t>
      </w:r>
      <w:proofErr w:type="spellEnd"/>
      <w:r w:rsidRPr="0048603A">
        <w:rPr>
          <w:b w:val="0"/>
          <w:bCs w:val="0"/>
          <w:color w:val="000000" w:themeColor="text1"/>
        </w:rPr>
        <w:t xml:space="preserve"> </w:t>
      </w:r>
      <w:proofErr w:type="spellStart"/>
      <w:r w:rsidRPr="0048603A">
        <w:rPr>
          <w:b w:val="0"/>
          <w:bCs w:val="0"/>
          <w:color w:val="000000" w:themeColor="text1"/>
        </w:rPr>
        <w:t>apoyo</w:t>
      </w:r>
      <w:proofErr w:type="spellEnd"/>
      <w:r w:rsidRPr="0048603A">
        <w:rPr>
          <w:b w:val="0"/>
          <w:bCs w:val="0"/>
          <w:color w:val="000000" w:themeColor="text1"/>
        </w:rPr>
        <w:t xml:space="preserve"> disponible </w:t>
      </w:r>
      <w:proofErr w:type="spellStart"/>
      <w:r w:rsidRPr="0048603A">
        <w:rPr>
          <w:b w:val="0"/>
          <w:bCs w:val="0"/>
          <w:color w:val="000000" w:themeColor="text1"/>
        </w:rPr>
        <w:t>en</w:t>
      </w:r>
      <w:proofErr w:type="spellEnd"/>
      <w:r w:rsidRPr="0048603A">
        <w:rPr>
          <w:color w:val="000000" w:themeColor="text1"/>
        </w:rPr>
        <w:t xml:space="preserve"> </w:t>
      </w:r>
      <w:hyperlink r:id="rId10" w:history="1">
        <w:r w:rsidRPr="0048603A">
          <w:rPr>
            <w:rStyle w:val="Hyperlink"/>
          </w:rPr>
          <w:t>health.gov.au/hearing</w:t>
        </w:r>
      </w:hyperlink>
      <w:r>
        <w:rPr>
          <w:color w:val="000000" w:themeColor="text1"/>
        </w:rPr>
        <w:t xml:space="preserve"> </w:t>
      </w:r>
      <w:r w:rsidRPr="0048603A">
        <w:rPr>
          <w:b w:val="0"/>
          <w:bCs w:val="0"/>
          <w:color w:val="000000" w:themeColor="text1"/>
        </w:rPr>
        <w:t>.</w:t>
      </w:r>
    </w:p>
    <w:p w14:paraId="39FE4489" w14:textId="77777777" w:rsidR="0048603A" w:rsidRPr="0048603A" w:rsidRDefault="0048603A" w:rsidP="0048603A">
      <w:pPr>
        <w:pStyle w:val="HeadingText1"/>
        <w:rPr>
          <w:color w:val="000000" w:themeColor="text1"/>
        </w:rPr>
      </w:pPr>
    </w:p>
    <w:p w14:paraId="6A98142F" w14:textId="77777777" w:rsidR="0048603A" w:rsidRPr="0048603A" w:rsidRDefault="0048603A" w:rsidP="0048603A">
      <w:pPr>
        <w:pStyle w:val="BasicParagraph"/>
        <w:spacing w:after="133"/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</w:pPr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Reserve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turno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para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una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prueba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de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audición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,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hable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con un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profesional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sanitario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o 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consulte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</w:t>
      </w:r>
      <w:hyperlink r:id="rId11" w:history="1">
        <w:r w:rsidRPr="0048603A">
          <w:rPr>
            <w:rStyle w:val="Hyperlink"/>
            <w:rFonts w:cs="Arial"/>
            <w:b/>
            <w:bCs/>
            <w:spacing w:val="-6"/>
            <w:szCs w:val="24"/>
            <w:u w:val="none"/>
            <w:lang w:val="en-GB"/>
          </w:rPr>
          <w:t>health.gov.au/hearing</w:t>
        </w:r>
      </w:hyperlink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para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obtener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más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 xml:space="preserve"> </w:t>
      </w:r>
      <w:proofErr w:type="spellStart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información</w:t>
      </w:r>
      <w:proofErr w:type="spellEnd"/>
      <w:r w:rsidRPr="0048603A">
        <w:rPr>
          <w:rFonts w:ascii="Arial" w:hAnsi="Arial" w:cs="Arial"/>
          <w:color w:val="000000" w:themeColor="text1"/>
          <w:spacing w:val="-6"/>
          <w:sz w:val="24"/>
          <w:szCs w:val="24"/>
          <w:lang w:val="en-GB"/>
        </w:rPr>
        <w:t>.</w:t>
      </w:r>
    </w:p>
    <w:p w14:paraId="01DCE4FE" w14:textId="7EE725B4" w:rsidR="00D5691A" w:rsidRPr="0048603A" w:rsidRDefault="0048603A" w:rsidP="0048603A">
      <w:pPr>
        <w:pStyle w:val="HeadingText1"/>
        <w:rPr>
          <w:color w:val="000000" w:themeColor="text1"/>
        </w:rPr>
      </w:pPr>
      <w:r w:rsidRPr="0048603A">
        <w:rPr>
          <w:color w:val="000000" w:themeColor="text1"/>
        </w:rPr>
        <w:br/>
      </w:r>
    </w:p>
    <w:sectPr w:rsidR="00D5691A" w:rsidRPr="0048603A" w:rsidSect="00D74C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AA00" w14:textId="77777777" w:rsidR="00773791" w:rsidRDefault="00773791" w:rsidP="00D560DC">
      <w:pPr>
        <w:spacing w:before="0" w:after="0" w:line="240" w:lineRule="auto"/>
      </w:pPr>
      <w:r>
        <w:separator/>
      </w:r>
    </w:p>
  </w:endnote>
  <w:endnote w:type="continuationSeparator" w:id="0">
    <w:p w14:paraId="61E16035" w14:textId="77777777" w:rsidR="00773791" w:rsidRDefault="0077379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0605182"/>
      <w:docPartObj>
        <w:docPartGallery w:val="Page Numbers (Bottom of Page)"/>
        <w:docPartUnique/>
      </w:docPartObj>
    </w:sdtPr>
    <w:sdtContent>
      <w:p w14:paraId="7686A999" w14:textId="5BCC32E0" w:rsidR="00D74C42" w:rsidRDefault="00D74C42" w:rsidP="006751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6151781"/>
      <w:docPartObj>
        <w:docPartGallery w:val="Page Numbers (Bottom of Page)"/>
        <w:docPartUnique/>
      </w:docPartObj>
    </w:sdtPr>
    <w:sdtContent>
      <w:p w14:paraId="50BBE53A" w14:textId="1B6167F5" w:rsidR="00D74C42" w:rsidRDefault="00D74C42" w:rsidP="00D74C4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FF8B86" w14:textId="77777777" w:rsidR="00D74C42" w:rsidRDefault="00D74C42" w:rsidP="00D74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3951764"/>
      <w:docPartObj>
        <w:docPartGallery w:val="Page Numbers (Bottom of Page)"/>
        <w:docPartUnique/>
      </w:docPartObj>
    </w:sdtPr>
    <w:sdtContent>
      <w:p w14:paraId="18001C75" w14:textId="49D35D2C" w:rsidR="00D74C42" w:rsidRDefault="00D74C42" w:rsidP="006751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E2BB06" w14:textId="26CDF3A7" w:rsidR="0039793D" w:rsidRPr="0039793D" w:rsidRDefault="0048603A" w:rsidP="004860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Pr="0048603A">
          <w:t>Manejo</w:t>
        </w:r>
        <w:proofErr w:type="spellEnd"/>
        <w:r w:rsidRPr="0048603A">
          <w:t xml:space="preserve"> de la </w:t>
        </w:r>
        <w:proofErr w:type="spellStart"/>
        <w:r w:rsidRPr="0048603A">
          <w:t>pérdida</w:t>
        </w:r>
        <w:proofErr w:type="spellEnd"/>
        <w:r w:rsidRPr="0048603A">
          <w:t xml:space="preserve"> de </w:t>
        </w:r>
        <w:proofErr w:type="spellStart"/>
        <w:r w:rsidRPr="0048603A">
          <w:t>audición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3127334"/>
      <w:docPartObj>
        <w:docPartGallery w:val="Page Numbers (Bottom of Page)"/>
        <w:docPartUnique/>
      </w:docPartObj>
    </w:sdtPr>
    <w:sdtContent>
      <w:p w14:paraId="70D3FAAA" w14:textId="7799588D" w:rsidR="00D74C42" w:rsidRDefault="00D74C42" w:rsidP="006751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69A5F4" w14:textId="004476CA" w:rsidR="0039793D" w:rsidRDefault="0039793D" w:rsidP="00D74C42">
    <w:pPr>
      <w:pStyle w:val="NumberedList1"/>
      <w:numPr>
        <w:ilvl w:val="0"/>
        <w:numId w:val="0"/>
      </w:numPr>
      <w:ind w:left="284" w:right="360"/>
    </w:pPr>
  </w:p>
  <w:p w14:paraId="3710690B" w14:textId="4168BB86" w:rsidR="00D560DC" w:rsidRPr="00C70717" w:rsidRDefault="00000000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48603A">
          <w:t>Manejo</w:t>
        </w:r>
        <w:proofErr w:type="spellEnd"/>
        <w:r w:rsidR="0048603A">
          <w:t xml:space="preserve"> de la </w:t>
        </w:r>
        <w:proofErr w:type="spellStart"/>
        <w:r w:rsidR="0048603A">
          <w:t>pérdida</w:t>
        </w:r>
        <w:proofErr w:type="spellEnd"/>
        <w:r w:rsidR="0048603A">
          <w:t xml:space="preserve"> de </w:t>
        </w:r>
        <w:proofErr w:type="spellStart"/>
        <w:r w:rsidR="0048603A">
          <w:t>audición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F0B3" w14:textId="77777777" w:rsidR="00773791" w:rsidRDefault="0077379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A9EF302" w14:textId="77777777" w:rsidR="00773791" w:rsidRDefault="0077379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F60B" w14:textId="71685251" w:rsidR="00D560DC" w:rsidRDefault="00D74C42" w:rsidP="00D74C42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A2AD7AC" wp14:editId="703418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915200"/>
          <wp:effectExtent l="0" t="0" r="0" b="254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F5A4" w14:textId="2C317A18" w:rsidR="00D560DC" w:rsidRPr="00D560DC" w:rsidRDefault="00D5691A" w:rsidP="00D5691A">
    <w:pPr>
      <w:pStyle w:val="Header"/>
      <w:spacing w:after="284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0125B833" wp14:editId="1C842885">
          <wp:simplePos x="0" y="0"/>
          <wp:positionH relativeFrom="page">
            <wp:posOffset>-666</wp:posOffset>
          </wp:positionH>
          <wp:positionV relativeFrom="page">
            <wp:posOffset>281</wp:posOffset>
          </wp:positionV>
          <wp:extent cx="7560000" cy="1915200"/>
          <wp:effectExtent l="0" t="0" r="0" b="254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357B4"/>
    <w:multiLevelType w:val="multilevel"/>
    <w:tmpl w:val="E27E9296"/>
    <w:numStyleLink w:val="NumberedListStyle"/>
  </w:abstractNum>
  <w:abstractNum w:abstractNumId="2" w15:restartNumberingAfterBreak="0">
    <w:nsid w:val="16B839E5"/>
    <w:multiLevelType w:val="hybridMultilevel"/>
    <w:tmpl w:val="6F48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520B0"/>
    <w:multiLevelType w:val="hybridMultilevel"/>
    <w:tmpl w:val="ECAE7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7A317732"/>
    <w:multiLevelType w:val="hybridMultilevel"/>
    <w:tmpl w:val="1A0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8741B"/>
    <w:multiLevelType w:val="hybridMultilevel"/>
    <w:tmpl w:val="CB06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403795667">
    <w:abstractNumId w:val="7"/>
  </w:num>
  <w:num w:numId="2" w16cid:durableId="242376364">
    <w:abstractNumId w:val="4"/>
  </w:num>
  <w:num w:numId="3" w16cid:durableId="1506095060">
    <w:abstractNumId w:val="0"/>
  </w:num>
  <w:num w:numId="4" w16cid:durableId="1466389089">
    <w:abstractNumId w:val="1"/>
  </w:num>
  <w:num w:numId="5" w16cid:durableId="1471359974">
    <w:abstractNumId w:val="5"/>
  </w:num>
  <w:num w:numId="6" w16cid:durableId="1545633751">
    <w:abstractNumId w:val="2"/>
  </w:num>
  <w:num w:numId="7" w16cid:durableId="958923756">
    <w:abstractNumId w:val="6"/>
  </w:num>
  <w:num w:numId="8" w16cid:durableId="4684051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1"/>
    <w:rsid w:val="00017597"/>
    <w:rsid w:val="00027E66"/>
    <w:rsid w:val="0003434C"/>
    <w:rsid w:val="00061D6A"/>
    <w:rsid w:val="00073057"/>
    <w:rsid w:val="000B18A7"/>
    <w:rsid w:val="00163226"/>
    <w:rsid w:val="00197EC9"/>
    <w:rsid w:val="001B3342"/>
    <w:rsid w:val="001E3443"/>
    <w:rsid w:val="00241DAF"/>
    <w:rsid w:val="002A77A4"/>
    <w:rsid w:val="002B5E7A"/>
    <w:rsid w:val="002C26E8"/>
    <w:rsid w:val="002D27AE"/>
    <w:rsid w:val="003932FC"/>
    <w:rsid w:val="0039793D"/>
    <w:rsid w:val="003F6E9A"/>
    <w:rsid w:val="0041233C"/>
    <w:rsid w:val="00432A99"/>
    <w:rsid w:val="0048603A"/>
    <w:rsid w:val="004B3D3F"/>
    <w:rsid w:val="004C7058"/>
    <w:rsid w:val="004E540A"/>
    <w:rsid w:val="00527D37"/>
    <w:rsid w:val="00535C06"/>
    <w:rsid w:val="005379ED"/>
    <w:rsid w:val="00581BDE"/>
    <w:rsid w:val="00635A19"/>
    <w:rsid w:val="007148D0"/>
    <w:rsid w:val="007661CA"/>
    <w:rsid w:val="00773791"/>
    <w:rsid w:val="007B0499"/>
    <w:rsid w:val="007B4244"/>
    <w:rsid w:val="0080053F"/>
    <w:rsid w:val="00844530"/>
    <w:rsid w:val="00853B77"/>
    <w:rsid w:val="00865346"/>
    <w:rsid w:val="00891C26"/>
    <w:rsid w:val="008A340B"/>
    <w:rsid w:val="008B5582"/>
    <w:rsid w:val="00901119"/>
    <w:rsid w:val="009426C5"/>
    <w:rsid w:val="0095530D"/>
    <w:rsid w:val="009B02F7"/>
    <w:rsid w:val="009C01BF"/>
    <w:rsid w:val="00A2470F"/>
    <w:rsid w:val="00A62134"/>
    <w:rsid w:val="00AB76A4"/>
    <w:rsid w:val="00AF121B"/>
    <w:rsid w:val="00AF71F9"/>
    <w:rsid w:val="00B612DA"/>
    <w:rsid w:val="00BA4643"/>
    <w:rsid w:val="00BB072F"/>
    <w:rsid w:val="00BC2448"/>
    <w:rsid w:val="00C1181F"/>
    <w:rsid w:val="00C579DD"/>
    <w:rsid w:val="00C70717"/>
    <w:rsid w:val="00C72181"/>
    <w:rsid w:val="00CF40FC"/>
    <w:rsid w:val="00D0167A"/>
    <w:rsid w:val="00D06FDA"/>
    <w:rsid w:val="00D11558"/>
    <w:rsid w:val="00D43D9C"/>
    <w:rsid w:val="00D50739"/>
    <w:rsid w:val="00D548FC"/>
    <w:rsid w:val="00D560DC"/>
    <w:rsid w:val="00D5691A"/>
    <w:rsid w:val="00D67D1B"/>
    <w:rsid w:val="00D74C42"/>
    <w:rsid w:val="00D83C95"/>
    <w:rsid w:val="00DA2A38"/>
    <w:rsid w:val="00DB5904"/>
    <w:rsid w:val="00DB5D01"/>
    <w:rsid w:val="00DB786A"/>
    <w:rsid w:val="00E0199B"/>
    <w:rsid w:val="00E06FAF"/>
    <w:rsid w:val="00E47880"/>
    <w:rsid w:val="00E47EE2"/>
    <w:rsid w:val="00E65022"/>
    <w:rsid w:val="00EB21F4"/>
    <w:rsid w:val="00EF16B7"/>
    <w:rsid w:val="00F52C02"/>
    <w:rsid w:val="00F57682"/>
    <w:rsid w:val="00F62279"/>
    <w:rsid w:val="00F64FDB"/>
    <w:rsid w:val="00F70317"/>
    <w:rsid w:val="00F7226D"/>
    <w:rsid w:val="00FA3109"/>
    <w:rsid w:val="00FB1D7F"/>
    <w:rsid w:val="00FB7C1E"/>
    <w:rsid w:val="00FD4E53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5F9E1"/>
  <w15:chartTrackingRefBased/>
  <w15:docId w15:val="{BECC3B99-EE7C-6F45-BA21-57A1FEF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4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2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3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MainHeading">
    <w:name w:val="Main Heading"/>
    <w:basedOn w:val="Normal"/>
    <w:uiPriority w:val="99"/>
    <w:rsid w:val="0048603A"/>
    <w:pPr>
      <w:keepNext/>
      <w:keepLines/>
      <w:suppressAutoHyphens/>
      <w:autoSpaceDE w:val="0"/>
      <w:autoSpaceDN w:val="0"/>
      <w:adjustRightInd w:val="0"/>
      <w:spacing w:before="0" w:after="227" w:line="760" w:lineRule="atLeast"/>
      <w:textAlignment w:val="center"/>
    </w:pPr>
    <w:rPr>
      <w:rFonts w:eastAsiaTheme="minorHAnsi" w:cs="Arial"/>
      <w:b/>
      <w:bCs/>
      <w:color w:val="FFFFFF"/>
      <w:spacing w:val="-10"/>
      <w:sz w:val="66"/>
      <w:szCs w:val="66"/>
      <w:lang w:val="en-US" w:eastAsia="en-US"/>
    </w:rPr>
  </w:style>
  <w:style w:type="paragraph" w:customStyle="1" w:styleId="TextIntro">
    <w:name w:val="Text Intro"/>
    <w:basedOn w:val="Normal"/>
    <w:uiPriority w:val="99"/>
    <w:rsid w:val="0048603A"/>
    <w:pPr>
      <w:suppressAutoHyphens/>
      <w:autoSpaceDE w:val="0"/>
      <w:autoSpaceDN w:val="0"/>
      <w:adjustRightInd w:val="0"/>
      <w:spacing w:before="0" w:after="340" w:line="320" w:lineRule="atLeast"/>
      <w:textAlignment w:val="center"/>
    </w:pPr>
    <w:rPr>
      <w:rFonts w:eastAsiaTheme="minorHAnsi" w:cs="Arial"/>
      <w:color w:val="000098"/>
      <w:spacing w:val="-4"/>
      <w:sz w:val="26"/>
      <w:szCs w:val="26"/>
      <w:lang w:val="en-US" w:eastAsia="en-US"/>
    </w:rPr>
  </w:style>
  <w:style w:type="paragraph" w:customStyle="1" w:styleId="Text">
    <w:name w:val="Text"/>
    <w:basedOn w:val="Normal"/>
    <w:uiPriority w:val="99"/>
    <w:rsid w:val="0048603A"/>
    <w:pPr>
      <w:suppressAutoHyphens/>
      <w:autoSpaceDE w:val="0"/>
      <w:autoSpaceDN w:val="0"/>
      <w:adjustRightInd w:val="0"/>
      <w:spacing w:before="0" w:after="170" w:line="260" w:lineRule="atLeast"/>
      <w:textAlignment w:val="center"/>
    </w:pPr>
    <w:rPr>
      <w:rFonts w:ascii="Helvetica Neue" w:eastAsiaTheme="minorHAnsi" w:hAnsi="Helvetica Neue" w:cs="Helvetica Neue"/>
      <w:color w:val="000000"/>
      <w:spacing w:val="-2"/>
      <w:sz w:val="22"/>
      <w:szCs w:val="22"/>
      <w:lang w:val="en-US" w:eastAsia="en-US"/>
    </w:rPr>
  </w:style>
  <w:style w:type="paragraph" w:customStyle="1" w:styleId="HeadingText1">
    <w:name w:val="Heading Text 1"/>
    <w:basedOn w:val="Text"/>
    <w:uiPriority w:val="99"/>
    <w:rsid w:val="0048603A"/>
    <w:pPr>
      <w:spacing w:before="113" w:line="280" w:lineRule="atLeast"/>
    </w:pPr>
    <w:rPr>
      <w:rFonts w:ascii="Arial" w:hAnsi="Arial" w:cs="Arial"/>
      <w:b/>
      <w:bCs/>
      <w:color w:val="000CC4"/>
      <w:spacing w:val="0"/>
      <w:sz w:val="24"/>
      <w:szCs w:val="24"/>
    </w:rPr>
  </w:style>
  <w:style w:type="paragraph" w:customStyle="1" w:styleId="HeadingText2">
    <w:name w:val="Heading Text 2"/>
    <w:basedOn w:val="Text"/>
    <w:uiPriority w:val="99"/>
    <w:rsid w:val="0048603A"/>
    <w:pPr>
      <w:spacing w:after="113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Textbullet">
    <w:name w:val="Text bullet"/>
    <w:basedOn w:val="Text"/>
    <w:uiPriority w:val="99"/>
    <w:rsid w:val="0048603A"/>
    <w:pPr>
      <w:tabs>
        <w:tab w:val="left" w:pos="170"/>
      </w:tabs>
      <w:spacing w:line="280" w:lineRule="atLeast"/>
      <w:ind w:left="170" w:hanging="170"/>
    </w:pPr>
  </w:style>
  <w:style w:type="paragraph" w:customStyle="1" w:styleId="BasicParagraph">
    <w:name w:val="[Basic Paragraph]"/>
    <w:basedOn w:val="Normal"/>
    <w:uiPriority w:val="99"/>
    <w:rsid w:val="0048603A"/>
    <w:pPr>
      <w:suppressAutoHyphens/>
      <w:autoSpaceDE w:val="0"/>
      <w:autoSpaceDN w:val="0"/>
      <w:adjustRightInd w:val="0"/>
      <w:spacing w:before="0" w:after="170"/>
      <w:textAlignment w:val="center"/>
    </w:pPr>
    <w:rPr>
      <w:rFonts w:ascii="Helvetica Neue" w:eastAsiaTheme="minorHAnsi" w:hAnsi="Helvetica Neue" w:cs="Helvetica Neue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direct.gov.au/australian-health-servic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alth.gov.au/hear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ealth.gov.au/he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nowyournoise.nal.gov.a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PBS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Manejo de la pérdida de audición</dc:title>
  <dc:subject/>
  <dc:creator>Microsoft Office User</dc:creator>
  <cp:keywords/>
  <dc:description/>
  <cp:lastModifiedBy>Eddy Watson</cp:lastModifiedBy>
  <cp:revision>3</cp:revision>
  <dcterms:created xsi:type="dcterms:W3CDTF">2023-05-11T01:00:00Z</dcterms:created>
  <dcterms:modified xsi:type="dcterms:W3CDTF">2023-05-11T01:04:00Z</dcterms:modified>
</cp:coreProperties>
</file>