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DFB72" w14:textId="77777777" w:rsidR="007C3076" w:rsidRPr="000621A2" w:rsidRDefault="007C3076" w:rsidP="007C3076">
      <w:pPr>
        <w:pStyle w:val="TextIntro"/>
        <w:bidi/>
        <w:rPr>
          <w:b/>
          <w:bCs/>
          <w:color w:val="000000" w:themeColor="text1"/>
          <w:spacing w:val="-10"/>
          <w:sz w:val="48"/>
          <w:szCs w:val="48"/>
        </w:rPr>
      </w:pPr>
      <w:r w:rsidRPr="000621A2">
        <w:rPr>
          <w:b/>
          <w:bCs/>
          <w:color w:val="000000" w:themeColor="text1"/>
          <w:spacing w:val="-10"/>
          <w:sz w:val="48"/>
          <w:szCs w:val="48"/>
          <w:rtl/>
        </w:rPr>
        <w:t>إدارة ضعف السمع</w:t>
      </w:r>
    </w:p>
    <w:p w14:paraId="49941DA7" w14:textId="77777777" w:rsidR="007C3076" w:rsidRPr="000621A2" w:rsidRDefault="007C3076" w:rsidP="007C3076">
      <w:pPr>
        <w:pStyle w:val="Text"/>
        <w:bidi/>
        <w:rPr>
          <w:rFonts w:ascii="Arial" w:hAnsi="Arial" w:cs="Arial"/>
          <w:color w:val="000000" w:themeColor="text1"/>
          <w:spacing w:val="-4"/>
          <w:sz w:val="24"/>
          <w:szCs w:val="24"/>
        </w:rPr>
      </w:pPr>
      <w:r w:rsidRPr="000621A2">
        <w:rPr>
          <w:rFonts w:ascii="Arial" w:hAnsi="Arial" w:cs="Arial"/>
          <w:color w:val="000000" w:themeColor="text1"/>
          <w:spacing w:val="-4"/>
          <w:sz w:val="24"/>
          <w:szCs w:val="24"/>
          <w:rtl/>
        </w:rPr>
        <w:t xml:space="preserve">إن صحة الأذن والسمع مهمة لرفاهيتنا ونوعية حياتنا. هناك أنواع مختلفة من ضعف السمع، وهي تتراوح من الخفيف إلى الشديد. </w:t>
      </w:r>
    </w:p>
    <w:p w14:paraId="52427652" w14:textId="77777777" w:rsidR="007C3076" w:rsidRPr="000621A2" w:rsidRDefault="007C3076" w:rsidP="007C3076">
      <w:pPr>
        <w:pStyle w:val="TextIntro"/>
        <w:bidi/>
        <w:rPr>
          <w:color w:val="000000" w:themeColor="text1"/>
          <w:spacing w:val="-2"/>
          <w:sz w:val="24"/>
          <w:szCs w:val="24"/>
        </w:rPr>
      </w:pPr>
      <w:r w:rsidRPr="000621A2">
        <w:rPr>
          <w:color w:val="000000" w:themeColor="text1"/>
          <w:spacing w:val="-2"/>
          <w:sz w:val="24"/>
          <w:szCs w:val="24"/>
          <w:rtl/>
        </w:rPr>
        <w:t xml:space="preserve">يولد بعض الناس ولديهم ضعف في السمع. والأسباب الأكثر شيوعًا </w:t>
      </w:r>
      <w:proofErr w:type="spellStart"/>
      <w:r w:rsidRPr="000621A2">
        <w:rPr>
          <w:color w:val="000000" w:themeColor="text1"/>
          <w:spacing w:val="-2"/>
          <w:sz w:val="24"/>
          <w:szCs w:val="24"/>
          <w:rtl/>
        </w:rPr>
        <w:t>لضغف</w:t>
      </w:r>
      <w:proofErr w:type="spellEnd"/>
      <w:r w:rsidRPr="000621A2">
        <w:rPr>
          <w:color w:val="000000" w:themeColor="text1"/>
          <w:spacing w:val="-2"/>
          <w:sz w:val="24"/>
          <w:szCs w:val="24"/>
          <w:rtl/>
        </w:rPr>
        <w:t xml:space="preserve"> السمع هي التقدّم في السن والتعرّض للضجيج العالي على مدى فترة طويلة.</w:t>
      </w:r>
    </w:p>
    <w:p w14:paraId="5AC1FBC8" w14:textId="77777777" w:rsidR="007C3076" w:rsidRPr="000621A2" w:rsidRDefault="007C3076" w:rsidP="007C3076">
      <w:pPr>
        <w:pStyle w:val="HeadingText1"/>
        <w:bidi/>
        <w:rPr>
          <w:b w:val="0"/>
          <w:bCs w:val="0"/>
          <w:color w:val="000000" w:themeColor="text1"/>
          <w:spacing w:val="-4"/>
        </w:rPr>
      </w:pPr>
      <w:r w:rsidRPr="000621A2">
        <w:rPr>
          <w:b w:val="0"/>
          <w:bCs w:val="0"/>
          <w:color w:val="000000" w:themeColor="text1"/>
          <w:spacing w:val="-4"/>
          <w:rtl/>
        </w:rPr>
        <w:t>في أستراليا، لدى حوالي 3,6 مليون شخص مستوى أو آخر من ضعف السمع. ويمكن الوقاية من حوالي ثلث تلك الحالات.</w:t>
      </w:r>
    </w:p>
    <w:p w14:paraId="5EE5193F" w14:textId="77777777" w:rsidR="007C3076" w:rsidRPr="000621A2" w:rsidRDefault="007C3076" w:rsidP="007C3076">
      <w:pPr>
        <w:pStyle w:val="HeadingText1"/>
        <w:bidi/>
        <w:rPr>
          <w:color w:val="000000" w:themeColor="text1"/>
        </w:rPr>
      </w:pPr>
      <w:r w:rsidRPr="000621A2">
        <w:rPr>
          <w:color w:val="000000" w:themeColor="text1"/>
          <w:rtl/>
        </w:rPr>
        <w:t>آثار ضعف السمع إذا لم يتم علاجه</w:t>
      </w:r>
      <w:r w:rsidRPr="000621A2">
        <w:rPr>
          <w:color w:val="000000" w:themeColor="text1"/>
        </w:rPr>
        <w:t xml:space="preserve"> </w:t>
      </w:r>
    </w:p>
    <w:p w14:paraId="16066DD1" w14:textId="77777777" w:rsidR="007C3076" w:rsidRPr="000621A2" w:rsidRDefault="007C3076" w:rsidP="007C3076">
      <w:pPr>
        <w:pStyle w:val="Text"/>
        <w:bidi/>
        <w:rPr>
          <w:rFonts w:ascii="Arial" w:hAnsi="Arial" w:cs="Arial"/>
          <w:color w:val="000000" w:themeColor="text1"/>
          <w:sz w:val="24"/>
          <w:szCs w:val="24"/>
        </w:rPr>
      </w:pPr>
      <w:r w:rsidRPr="000621A2">
        <w:rPr>
          <w:rFonts w:ascii="Arial" w:hAnsi="Arial" w:cs="Arial"/>
          <w:color w:val="000000" w:themeColor="text1"/>
          <w:sz w:val="24"/>
          <w:szCs w:val="24"/>
          <w:rtl/>
        </w:rPr>
        <w:t>حصل زيادة ملحوظة في معدلات ضعف السمع ابتداءً من سن الخمسين مقارنةً بالفئات العمرية الأخرى. وقد يتأخر بعض المصابين بضعف السمع عن الحصول على علاجه أو لا يطلبون ذلك العلاج لمجموعةٍ من الأسباب. ويمكن أن يكون لضعف السمع وأمراض الأذن إذا تُركت بدون علاج تأثير كبير على حياة الأطفال والبالغين</w:t>
      </w:r>
      <w:r w:rsidRPr="000621A2">
        <w:rPr>
          <w:rFonts w:ascii="Arial" w:hAnsi="Arial" w:cs="Arial"/>
          <w:color w:val="000000" w:themeColor="text1"/>
          <w:sz w:val="24"/>
          <w:szCs w:val="24"/>
        </w:rPr>
        <w:t>.</w:t>
      </w:r>
    </w:p>
    <w:p w14:paraId="0FAF9BEF" w14:textId="77777777" w:rsidR="007C3076" w:rsidRPr="000621A2" w:rsidRDefault="007C3076" w:rsidP="007C3076">
      <w:pPr>
        <w:pStyle w:val="Text"/>
        <w:bidi/>
        <w:rPr>
          <w:rFonts w:ascii="Arial" w:hAnsi="Arial" w:cs="Arial"/>
          <w:color w:val="000000" w:themeColor="text1"/>
          <w:sz w:val="24"/>
          <w:szCs w:val="24"/>
        </w:rPr>
      </w:pPr>
    </w:p>
    <w:p w14:paraId="5EFDCB5B" w14:textId="77777777" w:rsidR="007C3076" w:rsidRPr="000621A2" w:rsidRDefault="007C3076" w:rsidP="007C3076">
      <w:pPr>
        <w:pStyle w:val="HeadingText2"/>
        <w:bidi/>
        <w:rPr>
          <w:color w:val="000000" w:themeColor="text1"/>
        </w:rPr>
      </w:pPr>
      <w:r w:rsidRPr="000621A2">
        <w:rPr>
          <w:color w:val="000000" w:themeColor="text1"/>
          <w:rtl/>
        </w:rPr>
        <w:t>يمكن أن يؤدي ضعف السمع إلى</w:t>
      </w:r>
      <w:r w:rsidRPr="000621A2">
        <w:rPr>
          <w:color w:val="000000" w:themeColor="text1"/>
        </w:rPr>
        <w:t>:</w:t>
      </w:r>
    </w:p>
    <w:p w14:paraId="496F505A" w14:textId="77777777" w:rsidR="007C3076" w:rsidRPr="000621A2" w:rsidRDefault="007C3076" w:rsidP="007C3076">
      <w:pPr>
        <w:pStyle w:val="Textbullet"/>
        <w:numPr>
          <w:ilvl w:val="0"/>
          <w:numId w:val="5"/>
        </w:numPr>
        <w:bidi/>
        <w:rPr>
          <w:rFonts w:ascii="Arial" w:hAnsi="Arial" w:cs="Arial"/>
          <w:color w:val="000000" w:themeColor="text1"/>
          <w:sz w:val="24"/>
          <w:szCs w:val="24"/>
        </w:rPr>
      </w:pPr>
      <w:r w:rsidRPr="000621A2">
        <w:rPr>
          <w:rFonts w:ascii="Arial" w:hAnsi="Arial" w:cs="Arial"/>
          <w:color w:val="000000" w:themeColor="text1"/>
          <w:sz w:val="24"/>
          <w:szCs w:val="24"/>
          <w:rtl/>
        </w:rPr>
        <w:t xml:space="preserve">التأثير على الرفاهية الاجتماعية والعاطفية، بما في ذلك زيادة </w:t>
      </w:r>
      <w:proofErr w:type="gramStart"/>
      <w:r w:rsidRPr="000621A2">
        <w:rPr>
          <w:rFonts w:ascii="Arial" w:hAnsi="Arial" w:cs="Arial"/>
          <w:color w:val="000000" w:themeColor="text1"/>
          <w:sz w:val="24"/>
          <w:szCs w:val="24"/>
          <w:rtl/>
        </w:rPr>
        <w:t>مخاطر</w:t>
      </w:r>
      <w:proofErr w:type="gramEnd"/>
      <w:r w:rsidRPr="000621A2">
        <w:rPr>
          <w:rFonts w:ascii="Arial" w:hAnsi="Arial" w:cs="Arial"/>
          <w:color w:val="000000" w:themeColor="text1"/>
          <w:sz w:val="24"/>
          <w:szCs w:val="24"/>
          <w:rtl/>
        </w:rPr>
        <w:t xml:space="preserve"> تدنّي تقدير الذات وفقدان الذاكرة والاكتئاب</w:t>
      </w:r>
    </w:p>
    <w:p w14:paraId="4E6A74EC" w14:textId="77777777" w:rsidR="007C3076" w:rsidRPr="000621A2" w:rsidRDefault="007C3076" w:rsidP="007C3076">
      <w:pPr>
        <w:pStyle w:val="Textbullet"/>
        <w:numPr>
          <w:ilvl w:val="0"/>
          <w:numId w:val="5"/>
        </w:numPr>
        <w:bidi/>
        <w:rPr>
          <w:rFonts w:ascii="Arial" w:hAnsi="Arial" w:cs="Arial"/>
          <w:color w:val="000000" w:themeColor="text1"/>
          <w:sz w:val="24"/>
          <w:szCs w:val="24"/>
        </w:rPr>
      </w:pPr>
      <w:r w:rsidRPr="000621A2">
        <w:rPr>
          <w:rFonts w:ascii="Arial" w:hAnsi="Arial" w:cs="Arial"/>
          <w:color w:val="000000" w:themeColor="text1"/>
          <w:sz w:val="24"/>
          <w:szCs w:val="24"/>
          <w:rtl/>
        </w:rPr>
        <w:t>لتأثير على قدرة الشخص على الحصول على التعليم والعثور على عمل</w:t>
      </w:r>
    </w:p>
    <w:p w14:paraId="65144E9C" w14:textId="77777777" w:rsidR="007C3076" w:rsidRPr="000621A2" w:rsidRDefault="007C3076" w:rsidP="007C3076">
      <w:pPr>
        <w:pStyle w:val="Textbullet"/>
        <w:numPr>
          <w:ilvl w:val="0"/>
          <w:numId w:val="5"/>
        </w:numPr>
        <w:bidi/>
        <w:rPr>
          <w:rFonts w:ascii="Arial" w:hAnsi="Arial" w:cs="Arial"/>
          <w:color w:val="000000" w:themeColor="text1"/>
          <w:sz w:val="24"/>
          <w:szCs w:val="24"/>
        </w:rPr>
      </w:pPr>
      <w:r w:rsidRPr="000621A2">
        <w:rPr>
          <w:rFonts w:ascii="Arial" w:hAnsi="Arial" w:cs="Arial"/>
          <w:color w:val="000000" w:themeColor="text1"/>
          <w:sz w:val="24"/>
          <w:szCs w:val="24"/>
          <w:rtl/>
        </w:rPr>
        <w:t>العزلة الاجتماعية</w:t>
      </w:r>
      <w:r w:rsidRPr="000621A2">
        <w:rPr>
          <w:rFonts w:ascii="Arial" w:hAnsi="Arial" w:cs="Arial"/>
          <w:color w:val="000000" w:themeColor="text1"/>
          <w:sz w:val="24"/>
          <w:szCs w:val="24"/>
        </w:rPr>
        <w:t>.</w:t>
      </w:r>
    </w:p>
    <w:p w14:paraId="57189E72" w14:textId="77777777" w:rsidR="007C3076" w:rsidRPr="000621A2" w:rsidRDefault="007C3076" w:rsidP="007C3076">
      <w:pPr>
        <w:pStyle w:val="Text"/>
        <w:bidi/>
        <w:rPr>
          <w:rFonts w:ascii="Arial" w:hAnsi="Arial" w:cs="Arial"/>
          <w:color w:val="000000" w:themeColor="text1"/>
          <w:sz w:val="24"/>
          <w:szCs w:val="24"/>
        </w:rPr>
      </w:pPr>
      <w:r w:rsidRPr="000621A2">
        <w:rPr>
          <w:rFonts w:ascii="Arial" w:hAnsi="Arial" w:cs="Arial"/>
          <w:color w:val="000000" w:themeColor="text1"/>
          <w:sz w:val="24"/>
          <w:szCs w:val="24"/>
          <w:rtl/>
        </w:rPr>
        <w:t>وبالنسبة للأطفال يمكن لضعف السمع أيضًا أن</w:t>
      </w:r>
      <w:r w:rsidRPr="000621A2">
        <w:rPr>
          <w:rFonts w:ascii="Arial" w:hAnsi="Arial" w:cs="Arial"/>
          <w:color w:val="000000" w:themeColor="text1"/>
          <w:sz w:val="24"/>
          <w:szCs w:val="24"/>
        </w:rPr>
        <w:t>:</w:t>
      </w:r>
    </w:p>
    <w:p w14:paraId="66836B34" w14:textId="77777777" w:rsidR="007C3076" w:rsidRPr="000621A2" w:rsidRDefault="007C3076" w:rsidP="007C3076">
      <w:pPr>
        <w:pStyle w:val="Textbullet"/>
        <w:numPr>
          <w:ilvl w:val="0"/>
          <w:numId w:val="6"/>
        </w:numPr>
        <w:bidi/>
        <w:rPr>
          <w:rFonts w:ascii="Arial" w:hAnsi="Arial" w:cs="Arial"/>
          <w:color w:val="000000" w:themeColor="text1"/>
          <w:sz w:val="24"/>
          <w:szCs w:val="24"/>
        </w:rPr>
      </w:pPr>
      <w:r w:rsidRPr="000621A2">
        <w:rPr>
          <w:rFonts w:ascii="Arial" w:hAnsi="Arial" w:cs="Arial"/>
          <w:color w:val="000000" w:themeColor="text1"/>
          <w:sz w:val="24"/>
          <w:szCs w:val="24"/>
          <w:rtl/>
        </w:rPr>
        <w:t>يؤثر على قدرة الطفل على الإصغاء والتعلّم والكلام</w:t>
      </w:r>
    </w:p>
    <w:p w14:paraId="5AB4AA64" w14:textId="77777777" w:rsidR="007C3076" w:rsidRPr="000621A2" w:rsidRDefault="007C3076" w:rsidP="007C3076">
      <w:pPr>
        <w:pStyle w:val="Text"/>
        <w:numPr>
          <w:ilvl w:val="0"/>
          <w:numId w:val="6"/>
        </w:numPr>
        <w:bidi/>
        <w:rPr>
          <w:rFonts w:ascii="Arial" w:hAnsi="Arial" w:cs="Arial"/>
          <w:color w:val="000000" w:themeColor="text1"/>
          <w:sz w:val="24"/>
          <w:szCs w:val="24"/>
        </w:rPr>
      </w:pPr>
      <w:r w:rsidRPr="000621A2">
        <w:rPr>
          <w:rFonts w:ascii="Arial" w:hAnsi="Arial" w:cs="Arial"/>
          <w:color w:val="000000" w:themeColor="text1"/>
          <w:sz w:val="24"/>
          <w:szCs w:val="24"/>
          <w:rtl/>
        </w:rPr>
        <w:t>يؤدي إلى تدنّي نسبة حضوره إلى المدرسة</w:t>
      </w:r>
      <w:r w:rsidRPr="000621A2">
        <w:rPr>
          <w:rFonts w:ascii="Arial" w:hAnsi="Arial" w:cs="Arial"/>
          <w:color w:val="000000" w:themeColor="text1"/>
          <w:sz w:val="24"/>
          <w:szCs w:val="24"/>
        </w:rPr>
        <w:t>.</w:t>
      </w:r>
      <w:r w:rsidRPr="000621A2">
        <w:rPr>
          <w:rFonts w:ascii="Arial" w:hAnsi="Arial" w:cs="Arial"/>
          <w:color w:val="000000" w:themeColor="text1"/>
          <w:sz w:val="24"/>
          <w:szCs w:val="24"/>
        </w:rPr>
        <w:br/>
      </w:r>
    </w:p>
    <w:p w14:paraId="5FF9ABDF" w14:textId="77777777" w:rsidR="007C3076" w:rsidRPr="000621A2" w:rsidRDefault="007C3076" w:rsidP="007C3076">
      <w:pPr>
        <w:pStyle w:val="HeadingText1"/>
        <w:bidi/>
        <w:rPr>
          <w:color w:val="000000" w:themeColor="text1"/>
        </w:rPr>
      </w:pPr>
      <w:r w:rsidRPr="000621A2">
        <w:rPr>
          <w:color w:val="000000" w:themeColor="text1"/>
        </w:rPr>
        <w:t xml:space="preserve"> </w:t>
      </w:r>
      <w:r w:rsidRPr="000621A2">
        <w:rPr>
          <w:color w:val="000000" w:themeColor="text1"/>
          <w:rtl/>
        </w:rPr>
        <w:t>حجز موعد لفحص السمع</w:t>
      </w:r>
    </w:p>
    <w:p w14:paraId="08437949" w14:textId="77777777" w:rsidR="007C3076" w:rsidRPr="000621A2" w:rsidRDefault="007C3076" w:rsidP="007C3076">
      <w:pPr>
        <w:pStyle w:val="Text"/>
        <w:bidi/>
        <w:rPr>
          <w:rFonts w:ascii="Arial" w:hAnsi="Arial" w:cs="Arial"/>
          <w:color w:val="000000" w:themeColor="text1"/>
          <w:sz w:val="24"/>
          <w:szCs w:val="24"/>
        </w:rPr>
      </w:pPr>
      <w:r w:rsidRPr="000621A2">
        <w:rPr>
          <w:rFonts w:ascii="Arial" w:hAnsi="Arial" w:cs="Arial"/>
          <w:color w:val="000000" w:themeColor="text1"/>
          <w:sz w:val="24"/>
          <w:szCs w:val="24"/>
          <w:rtl/>
        </w:rPr>
        <w:t>غالبًا ما يحدث ضعف السمع المكتسَب تدريجيًا، الأمر الذي يجعل من الصعب التعرّف عليه في البداية. يساعد إجراء فحص للسمع في اكتشاف الدلائل المبكرة لضعف السمع، ويمكن أن يساعد في الحفاظ على مستوى سمع صحي لفترة أطول.</w:t>
      </w:r>
      <w:r w:rsidRPr="000621A2">
        <w:rPr>
          <w:rFonts w:ascii="Arial" w:hAnsi="Arial" w:cs="Arial"/>
          <w:color w:val="000000" w:themeColor="text1"/>
          <w:sz w:val="24"/>
          <w:szCs w:val="24"/>
        </w:rPr>
        <w:t xml:space="preserve"> </w:t>
      </w:r>
    </w:p>
    <w:p w14:paraId="1F908EE2" w14:textId="77777777" w:rsidR="007C3076" w:rsidRPr="000621A2" w:rsidRDefault="007C3076" w:rsidP="007C3076">
      <w:pPr>
        <w:pStyle w:val="Textbullet"/>
        <w:numPr>
          <w:ilvl w:val="0"/>
          <w:numId w:val="7"/>
        </w:numPr>
        <w:bidi/>
        <w:rPr>
          <w:rFonts w:ascii="Arial" w:hAnsi="Arial" w:cs="Arial"/>
          <w:color w:val="000000" w:themeColor="text1"/>
          <w:sz w:val="24"/>
          <w:szCs w:val="24"/>
        </w:rPr>
      </w:pPr>
      <w:r w:rsidRPr="000621A2">
        <w:rPr>
          <w:rFonts w:ascii="Arial" w:hAnsi="Arial" w:cs="Arial"/>
          <w:color w:val="000000" w:themeColor="text1"/>
          <w:sz w:val="24"/>
          <w:szCs w:val="24"/>
          <w:rtl/>
        </w:rPr>
        <w:t>دقّق فحص السمع في مدى قوة سماعك الأصوات المختلفة، ويتم إجراؤه بواسطة متخصص مثل اختصاصي في السمع أو أخصائي لقياس السمع. وهو سيخبرك إذا كنت تعاني من ضعف في السمع ونوع ضعف السمع الذي تعاني منه ومدى شدّته</w:t>
      </w:r>
      <w:r w:rsidRPr="000621A2">
        <w:rPr>
          <w:rFonts w:ascii="Arial" w:hAnsi="Arial" w:cs="Arial"/>
          <w:color w:val="000000" w:themeColor="text1"/>
          <w:sz w:val="24"/>
          <w:szCs w:val="24"/>
        </w:rPr>
        <w:t>.</w:t>
      </w:r>
    </w:p>
    <w:p w14:paraId="07C631C5" w14:textId="77777777" w:rsidR="007C3076" w:rsidRPr="000621A2" w:rsidRDefault="007C3076" w:rsidP="007C3076">
      <w:pPr>
        <w:pStyle w:val="Textbullet"/>
        <w:numPr>
          <w:ilvl w:val="0"/>
          <w:numId w:val="7"/>
        </w:numPr>
        <w:bidi/>
        <w:rPr>
          <w:rFonts w:ascii="Arial" w:hAnsi="Arial" w:cs="Arial"/>
          <w:color w:val="000000" w:themeColor="text1"/>
          <w:sz w:val="24"/>
          <w:szCs w:val="24"/>
        </w:rPr>
      </w:pPr>
      <w:r w:rsidRPr="000621A2">
        <w:rPr>
          <w:rFonts w:ascii="Arial" w:hAnsi="Arial" w:cs="Arial"/>
          <w:color w:val="000000" w:themeColor="text1"/>
          <w:sz w:val="24"/>
          <w:szCs w:val="24"/>
          <w:rtl/>
        </w:rPr>
        <w:t>دقّق فحص السمع في مدى قوة سماعك الأصوات المختلفة، ويتم إجراؤه بواسطة متخصص مثل اختصاصي في السمع أو أخصائي لقياس السمع. وهو سيخبرك إذا كنت تعاني من ضعف في السمع ونوع ضعف السمع الذي تعاني منه ومدى شدّته.</w:t>
      </w:r>
      <w:r w:rsidRPr="000621A2">
        <w:rPr>
          <w:rFonts w:ascii="Arial" w:hAnsi="Arial" w:cs="Arial"/>
          <w:color w:val="000000" w:themeColor="text1"/>
          <w:sz w:val="24"/>
          <w:szCs w:val="24"/>
        </w:rPr>
        <w:t xml:space="preserve"> </w:t>
      </w:r>
      <w:r w:rsidRPr="000621A2">
        <w:rPr>
          <w:rFonts w:ascii="Arial" w:hAnsi="Arial" w:cs="Arial"/>
          <w:color w:val="000000" w:themeColor="text1"/>
          <w:sz w:val="24"/>
          <w:szCs w:val="24"/>
        </w:rPr>
        <w:br/>
      </w:r>
      <w:hyperlink r:id="rId8" w:history="1">
        <w:r w:rsidRPr="000621A2">
          <w:rPr>
            <w:rStyle w:val="Hyperlink"/>
            <w:rFonts w:cs="Arial"/>
            <w:b/>
            <w:bCs/>
            <w:szCs w:val="24"/>
          </w:rPr>
          <w:t>http://healthdirect.gov.au/australian-health-services</w:t>
        </w:r>
      </w:hyperlink>
    </w:p>
    <w:p w14:paraId="63820871" w14:textId="77777777" w:rsidR="00DE0677" w:rsidRDefault="007C3076" w:rsidP="007C3076">
      <w:pPr>
        <w:pStyle w:val="Text"/>
        <w:bidi/>
        <w:rPr>
          <w:rFonts w:ascii="Arial" w:hAnsi="Arial" w:cs="Arial"/>
          <w:color w:val="000000" w:themeColor="text1"/>
          <w:sz w:val="24"/>
          <w:szCs w:val="24"/>
        </w:rPr>
      </w:pPr>
      <w:r w:rsidRPr="000621A2">
        <w:rPr>
          <w:rFonts w:ascii="Arial" w:hAnsi="Arial" w:cs="Arial"/>
          <w:color w:val="000000" w:themeColor="text1"/>
          <w:sz w:val="24"/>
          <w:szCs w:val="24"/>
          <w:rtl/>
        </w:rPr>
        <w:t xml:space="preserve">يمكنك أيضًا إجراء </w:t>
      </w:r>
      <w:proofErr w:type="gramStart"/>
      <w:r w:rsidRPr="000621A2">
        <w:rPr>
          <w:rFonts w:ascii="Arial" w:hAnsi="Arial" w:cs="Arial"/>
          <w:color w:val="000000" w:themeColor="text1"/>
          <w:sz w:val="24"/>
          <w:szCs w:val="24"/>
          <w:rtl/>
        </w:rPr>
        <w:t>فحص  مختبرات</w:t>
      </w:r>
      <w:proofErr w:type="gramEnd"/>
      <w:r w:rsidRPr="000621A2">
        <w:rPr>
          <w:rFonts w:ascii="Arial" w:hAnsi="Arial" w:cs="Arial"/>
          <w:color w:val="000000" w:themeColor="text1"/>
          <w:sz w:val="24"/>
          <w:szCs w:val="24"/>
          <w:rtl/>
        </w:rPr>
        <w:t xml:space="preserve"> السمع الوطنية على الإنترنت في الموقع </w:t>
      </w:r>
      <w:hyperlink r:id="rId9" w:history="1">
        <w:r w:rsidRPr="000621A2">
          <w:rPr>
            <w:rStyle w:val="Hyperlink"/>
            <w:rFonts w:cs="Arial"/>
            <w:b/>
            <w:bCs/>
            <w:szCs w:val="24"/>
          </w:rPr>
          <w:t>knowyournoise.nal.gov.au</w:t>
        </w:r>
      </w:hyperlink>
      <w:r w:rsidRPr="000621A2">
        <w:rPr>
          <w:rFonts w:ascii="Arial" w:hAnsi="Arial" w:cs="Arial"/>
          <w:color w:val="000000" w:themeColor="text1"/>
          <w:sz w:val="24"/>
          <w:szCs w:val="24"/>
          <w:rtl/>
        </w:rPr>
        <w:t xml:space="preserve"> إذا لم تكن متأكدًا ممّا إذا كان لديك ضعف في السمع.</w:t>
      </w:r>
    </w:p>
    <w:p w14:paraId="597018D9" w14:textId="31D56B4C" w:rsidR="007C3076" w:rsidRPr="000621A2" w:rsidRDefault="007C3076" w:rsidP="00DE0677">
      <w:pPr>
        <w:pStyle w:val="Text"/>
        <w:bidi/>
        <w:rPr>
          <w:rStyle w:val="Hyperlink"/>
          <w:rFonts w:cs="Arial"/>
          <w:szCs w:val="24"/>
        </w:rPr>
      </w:pPr>
      <w:r w:rsidRPr="000621A2">
        <w:rPr>
          <w:rStyle w:val="Hyperlink"/>
          <w:rFonts w:cs="Arial"/>
          <w:szCs w:val="24"/>
        </w:rPr>
        <w:br/>
      </w:r>
    </w:p>
    <w:p w14:paraId="3C762535" w14:textId="77777777" w:rsidR="007C3076" w:rsidRPr="000621A2" w:rsidRDefault="007C3076" w:rsidP="007C3076">
      <w:pPr>
        <w:pStyle w:val="Text"/>
        <w:bidi/>
        <w:rPr>
          <w:rFonts w:ascii="Arial" w:hAnsi="Arial" w:cs="Arial"/>
          <w:b/>
          <w:bCs/>
          <w:color w:val="000000" w:themeColor="text1"/>
          <w:spacing w:val="0"/>
          <w:sz w:val="24"/>
          <w:szCs w:val="24"/>
        </w:rPr>
      </w:pPr>
      <w:r w:rsidRPr="000621A2">
        <w:rPr>
          <w:rFonts w:ascii="Arial" w:hAnsi="Arial" w:cs="Arial"/>
          <w:b/>
          <w:bCs/>
          <w:color w:val="000000" w:themeColor="text1"/>
          <w:spacing w:val="0"/>
          <w:sz w:val="24"/>
          <w:szCs w:val="24"/>
          <w:rtl/>
        </w:rPr>
        <w:lastRenderedPageBreak/>
        <w:t xml:space="preserve">إدارة ضعف السمع </w:t>
      </w:r>
    </w:p>
    <w:p w14:paraId="1B7E3D12" w14:textId="77777777" w:rsidR="007C3076" w:rsidRPr="000621A2" w:rsidRDefault="007C3076" w:rsidP="007C3076">
      <w:pPr>
        <w:pStyle w:val="Text"/>
        <w:bidi/>
        <w:rPr>
          <w:rFonts w:ascii="Arial" w:hAnsi="Arial" w:cs="Arial"/>
          <w:color w:val="000000" w:themeColor="text1"/>
          <w:sz w:val="24"/>
          <w:szCs w:val="24"/>
        </w:rPr>
      </w:pPr>
      <w:r w:rsidRPr="000621A2">
        <w:rPr>
          <w:rFonts w:ascii="Arial" w:hAnsi="Arial" w:cs="Arial"/>
          <w:color w:val="000000" w:themeColor="text1"/>
          <w:sz w:val="24"/>
          <w:szCs w:val="24"/>
          <w:rtl/>
        </w:rPr>
        <w:t>إذا كان لديك ضعف في السمع، توجد مجموعة من خيارات إدارته وعلاجه يمكن أن تساعدك، منها ما يلي</w:t>
      </w:r>
      <w:r w:rsidRPr="000621A2">
        <w:rPr>
          <w:rFonts w:ascii="Arial" w:hAnsi="Arial" w:cs="Arial"/>
          <w:color w:val="000000" w:themeColor="text1"/>
          <w:sz w:val="24"/>
          <w:szCs w:val="24"/>
        </w:rPr>
        <w:t>:</w:t>
      </w:r>
    </w:p>
    <w:p w14:paraId="54F994B5" w14:textId="77777777" w:rsidR="007C3076" w:rsidRPr="000621A2" w:rsidRDefault="007C3076" w:rsidP="007C3076">
      <w:pPr>
        <w:pStyle w:val="Textbullet"/>
        <w:numPr>
          <w:ilvl w:val="0"/>
          <w:numId w:val="8"/>
        </w:numPr>
        <w:bidi/>
        <w:rPr>
          <w:color w:val="000000" w:themeColor="text1"/>
          <w:sz w:val="24"/>
          <w:szCs w:val="24"/>
        </w:rPr>
      </w:pPr>
      <w:r w:rsidRPr="000621A2">
        <w:rPr>
          <w:rFonts w:cs="Times New Roman"/>
          <w:color w:val="000000" w:themeColor="text1"/>
          <w:sz w:val="24"/>
          <w:szCs w:val="24"/>
          <w:rtl/>
        </w:rPr>
        <w:t>تبنّي بعض إستراتيجيات التواصل البسيطة</w:t>
      </w:r>
    </w:p>
    <w:p w14:paraId="05CAD44D" w14:textId="77777777" w:rsidR="007C3076" w:rsidRPr="000621A2" w:rsidRDefault="007C3076" w:rsidP="007C3076">
      <w:pPr>
        <w:pStyle w:val="Textbullet"/>
        <w:numPr>
          <w:ilvl w:val="0"/>
          <w:numId w:val="8"/>
        </w:numPr>
        <w:bidi/>
        <w:rPr>
          <w:color w:val="000000" w:themeColor="text1"/>
          <w:sz w:val="24"/>
          <w:szCs w:val="24"/>
        </w:rPr>
      </w:pPr>
      <w:r w:rsidRPr="000621A2">
        <w:rPr>
          <w:rFonts w:cs="Times New Roman"/>
          <w:color w:val="000000" w:themeColor="text1"/>
          <w:sz w:val="24"/>
          <w:szCs w:val="24"/>
          <w:rtl/>
        </w:rPr>
        <w:t>أجهزة الاستماع المساعدة مثل مكبّرات الصوت الشخصية وسمّاعات الرأس</w:t>
      </w:r>
    </w:p>
    <w:p w14:paraId="513F3AB4" w14:textId="77777777" w:rsidR="007C3076" w:rsidRPr="000621A2" w:rsidRDefault="007C3076" w:rsidP="007C3076">
      <w:pPr>
        <w:pStyle w:val="Textbullet"/>
        <w:numPr>
          <w:ilvl w:val="0"/>
          <w:numId w:val="8"/>
        </w:numPr>
        <w:bidi/>
        <w:rPr>
          <w:color w:val="000000" w:themeColor="text1"/>
          <w:sz w:val="24"/>
          <w:szCs w:val="24"/>
        </w:rPr>
      </w:pPr>
      <w:proofErr w:type="spellStart"/>
      <w:r w:rsidRPr="000621A2">
        <w:rPr>
          <w:rFonts w:cs="Times New Roman"/>
          <w:color w:val="000000" w:themeColor="text1"/>
          <w:sz w:val="24"/>
          <w:szCs w:val="24"/>
          <w:rtl/>
        </w:rPr>
        <w:t>طبيقات</w:t>
      </w:r>
      <w:proofErr w:type="spellEnd"/>
      <w:r w:rsidRPr="000621A2">
        <w:rPr>
          <w:rFonts w:cs="Times New Roman"/>
          <w:color w:val="000000" w:themeColor="text1"/>
          <w:sz w:val="24"/>
          <w:szCs w:val="24"/>
          <w:rtl/>
        </w:rPr>
        <w:t xml:space="preserve"> على الهاتف، مثل تطبيقات المترجم الفوري التي يمكن بواسطتها تحويل الكلام الطبيعي إلى نصٍ وقت حصول الكلام</w:t>
      </w:r>
    </w:p>
    <w:p w14:paraId="01BBF618" w14:textId="77777777" w:rsidR="007C3076" w:rsidRPr="000621A2" w:rsidRDefault="007C3076" w:rsidP="007C3076">
      <w:pPr>
        <w:pStyle w:val="Textbullet"/>
        <w:numPr>
          <w:ilvl w:val="0"/>
          <w:numId w:val="8"/>
        </w:numPr>
        <w:bidi/>
        <w:rPr>
          <w:color w:val="000000" w:themeColor="text1"/>
          <w:sz w:val="24"/>
          <w:szCs w:val="24"/>
        </w:rPr>
      </w:pPr>
      <w:r w:rsidRPr="000621A2">
        <w:rPr>
          <w:rFonts w:cs="Times New Roman"/>
          <w:color w:val="000000" w:themeColor="text1"/>
          <w:sz w:val="24"/>
          <w:szCs w:val="24"/>
          <w:rtl/>
        </w:rPr>
        <w:t>أجهزة المساعدة على السمع – وهي أجهزة إلكترونية صغيرة تجعل الأصوات أعلى</w:t>
      </w:r>
      <w:r w:rsidRPr="000621A2">
        <w:rPr>
          <w:color w:val="000000" w:themeColor="text1"/>
          <w:sz w:val="24"/>
          <w:szCs w:val="24"/>
        </w:rPr>
        <w:t xml:space="preserve"> </w:t>
      </w:r>
    </w:p>
    <w:p w14:paraId="22DC9D02" w14:textId="77777777" w:rsidR="007C3076" w:rsidRPr="000621A2" w:rsidRDefault="007C3076" w:rsidP="007C3076">
      <w:pPr>
        <w:pStyle w:val="Text"/>
        <w:numPr>
          <w:ilvl w:val="0"/>
          <w:numId w:val="8"/>
        </w:numPr>
        <w:bidi/>
        <w:rPr>
          <w:rFonts w:ascii="Arial" w:hAnsi="Arial" w:cs="Arial"/>
          <w:color w:val="000000" w:themeColor="text1"/>
          <w:sz w:val="24"/>
          <w:szCs w:val="24"/>
        </w:rPr>
      </w:pPr>
      <w:r w:rsidRPr="000621A2">
        <w:rPr>
          <w:rFonts w:cs="Times New Roman"/>
          <w:color w:val="000000" w:themeColor="text1"/>
          <w:sz w:val="24"/>
          <w:szCs w:val="24"/>
          <w:rtl/>
        </w:rPr>
        <w:t>غرسات القوقعة الصناعية – وهذا خيار للأشخاص الذين لديهم ضعف شديد في السمع ويتضمن إجراء جراحة في الأذن الداخلية واستخدام أداة معالجة صوتية خارجية لإرسال إشارات صوتية مباشرة إلى الدماغ</w:t>
      </w:r>
      <w:r w:rsidRPr="000621A2">
        <w:rPr>
          <w:color w:val="000000" w:themeColor="text1"/>
          <w:sz w:val="24"/>
          <w:szCs w:val="24"/>
        </w:rPr>
        <w:t>.</w:t>
      </w:r>
    </w:p>
    <w:p w14:paraId="0480289B" w14:textId="77777777" w:rsidR="007C3076" w:rsidRPr="000621A2" w:rsidRDefault="007C3076" w:rsidP="007C3076">
      <w:pPr>
        <w:pStyle w:val="HeadingText1"/>
        <w:bidi/>
        <w:rPr>
          <w:color w:val="000000" w:themeColor="text1"/>
        </w:rPr>
      </w:pPr>
      <w:r w:rsidRPr="000621A2">
        <w:rPr>
          <w:color w:val="000000" w:themeColor="text1"/>
        </w:rPr>
        <w:t xml:space="preserve"> </w:t>
      </w:r>
      <w:r w:rsidRPr="000621A2">
        <w:rPr>
          <w:color w:val="000000" w:themeColor="text1"/>
          <w:rtl/>
        </w:rPr>
        <w:t>خدمات السمع المدعومة</w:t>
      </w:r>
    </w:p>
    <w:p w14:paraId="43A26261" w14:textId="77777777" w:rsidR="007C3076" w:rsidRPr="000621A2" w:rsidRDefault="007C3076" w:rsidP="007C3076">
      <w:pPr>
        <w:pStyle w:val="Text"/>
        <w:bidi/>
        <w:rPr>
          <w:rFonts w:ascii="Arial" w:hAnsi="Arial" w:cs="Arial"/>
          <w:color w:val="000000" w:themeColor="text1"/>
          <w:sz w:val="24"/>
          <w:szCs w:val="24"/>
        </w:rPr>
      </w:pPr>
      <w:r w:rsidRPr="000621A2">
        <w:rPr>
          <w:rFonts w:ascii="Arial" w:hAnsi="Arial" w:cs="Arial"/>
          <w:color w:val="000000" w:themeColor="text1"/>
          <w:sz w:val="24"/>
          <w:szCs w:val="24"/>
          <w:rtl/>
        </w:rPr>
        <w:t>يتوفر الدعم للأشخاص المؤهلين الذين لديهم ضعف في السمع</w:t>
      </w:r>
      <w:r w:rsidRPr="000621A2">
        <w:rPr>
          <w:rFonts w:ascii="Arial" w:hAnsi="Arial" w:cs="Arial"/>
          <w:color w:val="000000" w:themeColor="text1"/>
          <w:sz w:val="24"/>
          <w:szCs w:val="24"/>
        </w:rPr>
        <w:t>.</w:t>
      </w:r>
    </w:p>
    <w:p w14:paraId="47A4F330" w14:textId="77777777" w:rsidR="007C3076" w:rsidRPr="000621A2" w:rsidRDefault="007C3076" w:rsidP="007C3076">
      <w:pPr>
        <w:pStyle w:val="Text"/>
        <w:bidi/>
        <w:rPr>
          <w:rFonts w:ascii="Arial" w:hAnsi="Arial" w:cs="Arial"/>
          <w:color w:val="000000" w:themeColor="text1"/>
          <w:sz w:val="24"/>
          <w:szCs w:val="24"/>
        </w:rPr>
      </w:pPr>
      <w:r w:rsidRPr="000621A2">
        <w:rPr>
          <w:rFonts w:ascii="Arial" w:hAnsi="Arial" w:cs="Arial"/>
          <w:color w:val="000000" w:themeColor="text1"/>
          <w:sz w:val="24"/>
          <w:szCs w:val="24"/>
          <w:rtl/>
        </w:rPr>
        <w:t>وهذا يشمل خدمات وأجهزة سمع مجانية أو مدعومة، وخدمات محددة للأطفال، ودعمًا لمساعدة الأشخاص على ترجمة اللغة المنطوقة</w:t>
      </w:r>
      <w:r w:rsidRPr="000621A2">
        <w:rPr>
          <w:rFonts w:ascii="Arial" w:hAnsi="Arial" w:cs="Arial"/>
          <w:color w:val="000000" w:themeColor="text1"/>
          <w:sz w:val="24"/>
          <w:szCs w:val="24"/>
        </w:rPr>
        <w:t>.</w:t>
      </w:r>
    </w:p>
    <w:p w14:paraId="1E124B03" w14:textId="77777777" w:rsidR="007C3076" w:rsidRPr="000621A2" w:rsidRDefault="007C3076" w:rsidP="007C3076">
      <w:pPr>
        <w:pStyle w:val="HeadingText1"/>
        <w:bidi/>
        <w:rPr>
          <w:color w:val="000000" w:themeColor="text1"/>
        </w:rPr>
      </w:pPr>
      <w:r w:rsidRPr="000621A2">
        <w:rPr>
          <w:b w:val="0"/>
          <w:bCs w:val="0"/>
          <w:color w:val="000000" w:themeColor="text1"/>
          <w:rtl/>
        </w:rPr>
        <w:t>يمكن العثور على مزيد من المعلومات عن أنواع الدعم المتوفرة في الموقع</w:t>
      </w:r>
      <w:r w:rsidRPr="000621A2">
        <w:rPr>
          <w:color w:val="000000" w:themeColor="text1"/>
          <w:rtl/>
        </w:rPr>
        <w:t xml:space="preserve">: </w:t>
      </w:r>
      <w:hyperlink r:id="rId10" w:history="1">
        <w:r w:rsidRPr="000621A2">
          <w:rPr>
            <w:rStyle w:val="Hyperlink"/>
          </w:rPr>
          <w:t>health.gov.au/hearing</w:t>
        </w:r>
      </w:hyperlink>
    </w:p>
    <w:p w14:paraId="3ED46C03" w14:textId="77777777" w:rsidR="007C3076" w:rsidRPr="000621A2" w:rsidRDefault="007C3076" w:rsidP="007C3076">
      <w:pPr>
        <w:pStyle w:val="HeadingText1"/>
        <w:bidi/>
        <w:rPr>
          <w:color w:val="000000" w:themeColor="text1"/>
        </w:rPr>
      </w:pPr>
    </w:p>
    <w:p w14:paraId="76407239" w14:textId="77777777" w:rsidR="007C3076" w:rsidRPr="000621A2" w:rsidRDefault="007C3076" w:rsidP="007C3076">
      <w:pPr>
        <w:pStyle w:val="BasicParagraph"/>
        <w:bidi/>
        <w:spacing w:after="133"/>
        <w:rPr>
          <w:rFonts w:ascii="Arial" w:hAnsi="Arial" w:cs="Arial"/>
          <w:color w:val="000000" w:themeColor="text1"/>
          <w:spacing w:val="-6"/>
          <w:sz w:val="24"/>
          <w:szCs w:val="24"/>
          <w:lang w:val="en-GB"/>
        </w:rPr>
      </w:pPr>
      <w:r w:rsidRPr="000621A2">
        <w:rPr>
          <w:rFonts w:ascii="Arial" w:hAnsi="Arial" w:cs="Arial"/>
          <w:color w:val="000000" w:themeColor="text1"/>
          <w:spacing w:val="-6"/>
          <w:sz w:val="24"/>
          <w:szCs w:val="24"/>
          <w:rtl/>
          <w:lang w:val="en-GB"/>
        </w:rPr>
        <w:t xml:space="preserve">احجز موعدًا لفحص السمع أو تحدث إلى أحد </w:t>
      </w:r>
      <w:proofErr w:type="spellStart"/>
      <w:r w:rsidRPr="000621A2">
        <w:rPr>
          <w:rFonts w:ascii="Arial" w:hAnsi="Arial" w:cs="Arial"/>
          <w:color w:val="000000" w:themeColor="text1"/>
          <w:spacing w:val="-6"/>
          <w:sz w:val="24"/>
          <w:szCs w:val="24"/>
          <w:rtl/>
          <w:lang w:val="en-GB"/>
        </w:rPr>
        <w:t>أخصائيي</w:t>
      </w:r>
      <w:proofErr w:type="spellEnd"/>
      <w:r w:rsidRPr="000621A2">
        <w:rPr>
          <w:rFonts w:ascii="Arial" w:hAnsi="Arial" w:cs="Arial"/>
          <w:color w:val="000000" w:themeColor="text1"/>
          <w:spacing w:val="-6"/>
          <w:sz w:val="24"/>
          <w:szCs w:val="24"/>
          <w:rtl/>
          <w:lang w:val="en-GB"/>
        </w:rPr>
        <w:t xml:space="preserve"> الصحة أو تفضّل بزيارة الموقع </w:t>
      </w:r>
      <w:hyperlink r:id="rId11" w:history="1">
        <w:r w:rsidRPr="00DE0677">
          <w:rPr>
            <w:rStyle w:val="Hyperlink"/>
            <w:rFonts w:cs="Arial"/>
            <w:b/>
            <w:bCs/>
            <w:spacing w:val="-6"/>
            <w:sz w:val="24"/>
            <w:szCs w:val="24"/>
            <w:lang w:val="en-GB"/>
          </w:rPr>
          <w:t>health.gov.au/hearing</w:t>
        </w:r>
      </w:hyperlink>
      <w:r w:rsidRPr="000621A2">
        <w:rPr>
          <w:rFonts w:ascii="Arial" w:hAnsi="Arial" w:cs="Arial"/>
          <w:color w:val="000000" w:themeColor="text1"/>
          <w:spacing w:val="-6"/>
          <w:sz w:val="24"/>
          <w:szCs w:val="24"/>
          <w:rtl/>
          <w:lang w:val="en-GB"/>
        </w:rPr>
        <w:t xml:space="preserve"> للحصول على مزيد من المعلومات.</w:t>
      </w:r>
    </w:p>
    <w:p w14:paraId="216AEB52" w14:textId="77777777" w:rsidR="007C3076" w:rsidRPr="000621A2" w:rsidRDefault="007C3076" w:rsidP="007C3076">
      <w:pPr>
        <w:bidi/>
        <w:rPr>
          <w:rFonts w:cs="Arial"/>
        </w:rPr>
      </w:pPr>
    </w:p>
    <w:p w14:paraId="01DCE4FE" w14:textId="22B93889" w:rsidR="00D5691A" w:rsidRPr="00D5691A" w:rsidRDefault="00D5691A" w:rsidP="00D5691A">
      <w:pPr>
        <w:rPr>
          <w:b/>
          <w:bCs/>
        </w:rPr>
      </w:pPr>
    </w:p>
    <w:sectPr w:rsidR="00D5691A" w:rsidRPr="00D5691A" w:rsidSect="00D74C42">
      <w:headerReference w:type="default" r:id="rId12"/>
      <w:footerReference w:type="even" r:id="rId13"/>
      <w:footerReference w:type="default" r:id="rId14"/>
      <w:headerReference w:type="first" r:id="rId15"/>
      <w:footerReference w:type="first" r:id="rId16"/>
      <w:pgSz w:w="11906" w:h="16838" w:code="9"/>
      <w:pgMar w:top="3402" w:right="1021" w:bottom="851" w:left="1021" w:header="567"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2CE36" w14:textId="77777777" w:rsidR="00E9353B" w:rsidRDefault="00E9353B" w:rsidP="00D560DC">
      <w:pPr>
        <w:spacing w:before="0" w:after="0" w:line="240" w:lineRule="auto"/>
      </w:pPr>
      <w:r>
        <w:separator/>
      </w:r>
    </w:p>
  </w:endnote>
  <w:endnote w:type="continuationSeparator" w:id="0">
    <w:p w14:paraId="1A89C209" w14:textId="77777777" w:rsidR="00E9353B" w:rsidRDefault="00E9353B" w:rsidP="00D560D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Open Sans SemiBold">
    <w:panose1 w:val="020B0706030804020204"/>
    <w:charset w:val="00"/>
    <w:family w:val="swiss"/>
    <w:pitch w:val="variable"/>
    <w:sig w:usb0="E00002EF" w:usb1="4000205B" w:usb2="00000028"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20605182"/>
      <w:docPartObj>
        <w:docPartGallery w:val="Page Numbers (Bottom of Page)"/>
        <w:docPartUnique/>
      </w:docPartObj>
    </w:sdtPr>
    <w:sdtContent>
      <w:p w14:paraId="7686A999" w14:textId="5BCC32E0" w:rsidR="00D74C42" w:rsidRDefault="00D74C42" w:rsidP="00DE0677">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6151781"/>
      <w:docPartObj>
        <w:docPartGallery w:val="Page Numbers (Bottom of Page)"/>
        <w:docPartUnique/>
      </w:docPartObj>
    </w:sdtPr>
    <w:sdtContent>
      <w:p w14:paraId="50BBE53A" w14:textId="1B6167F5" w:rsidR="00D74C42" w:rsidRDefault="00D74C42" w:rsidP="00DE0677">
        <w:pPr>
          <w:pStyle w:val="Footer"/>
          <w:framePr w:wrap="none" w:vAnchor="text" w:hAnchor="margin"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FF8B86" w14:textId="77777777" w:rsidR="00D74C42" w:rsidRDefault="00D74C42" w:rsidP="00DE0677">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3951764"/>
      <w:docPartObj>
        <w:docPartGallery w:val="Page Numbers (Bottom of Page)"/>
        <w:docPartUnique/>
      </w:docPartObj>
    </w:sdtPr>
    <w:sdtContent>
      <w:p w14:paraId="18001C75" w14:textId="49D35D2C" w:rsidR="00D74C42" w:rsidRDefault="00D74C42" w:rsidP="00DE0677">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DE2BB06" w14:textId="1589AF48" w:rsidR="0039793D" w:rsidRPr="00DE0677" w:rsidRDefault="00DE0677" w:rsidP="00DE0677">
    <w:pPr>
      <w:pStyle w:val="Footer"/>
      <w:bidi/>
      <w:ind w:right="360" w:firstLine="360"/>
      <w:rPr>
        <w:color w:val="264F90" w:themeColor="accent2"/>
        <w:sz w:val="28"/>
        <w:szCs w:val="28"/>
      </w:rPr>
    </w:pPr>
    <w:r w:rsidRPr="00DE0677">
      <w:rPr>
        <w:rFonts w:cs="Arial"/>
        <w:sz w:val="28"/>
        <w:szCs w:val="28"/>
        <w:rtl/>
      </w:rPr>
      <w:t>إدارة ضعف السمع</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3127334"/>
      <w:docPartObj>
        <w:docPartGallery w:val="Page Numbers (Bottom of Page)"/>
        <w:docPartUnique/>
      </w:docPartObj>
    </w:sdtPr>
    <w:sdtContent>
      <w:p w14:paraId="70D3FAAA" w14:textId="7799588D" w:rsidR="00D74C42" w:rsidRDefault="00D74C42" w:rsidP="0067515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369A5F4" w14:textId="004476CA" w:rsidR="0039793D" w:rsidRDefault="0039793D" w:rsidP="00D74C42">
    <w:pPr>
      <w:pStyle w:val="NumberedList1"/>
      <w:numPr>
        <w:ilvl w:val="0"/>
        <w:numId w:val="0"/>
      </w:numPr>
      <w:ind w:left="284" w:right="360"/>
    </w:pPr>
  </w:p>
  <w:p w14:paraId="3710690B" w14:textId="449DE834" w:rsidR="00D560DC" w:rsidRPr="00C70717" w:rsidRDefault="00000000" w:rsidP="00D560DC">
    <w:pPr>
      <w:pStyle w:val="Footer"/>
    </w:pPr>
    <w:sdt>
      <w:sdtPr>
        <w:alias w:val="Title"/>
        <w:tag w:val=""/>
        <w:id w:val="-1254439769"/>
        <w:dataBinding w:prefixMappings="xmlns:ns0='http://purl.org/dc/elements/1.1/' xmlns:ns1='http://schemas.openxmlformats.org/package/2006/metadata/core-properties' " w:xpath="/ns1:coreProperties[1]/ns0:title[1]" w:storeItemID="{6C3C8BC8-F283-45AE-878A-BAB7291924A1}"/>
        <w:text/>
      </w:sdtPr>
      <w:sdtContent>
        <w:r w:rsidR="00D0167A">
          <w:t>Title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65997" w14:textId="77777777" w:rsidR="00E9353B" w:rsidRDefault="00E9353B" w:rsidP="00D560DC">
      <w:pPr>
        <w:spacing w:before="0" w:after="0" w:line="240" w:lineRule="auto"/>
      </w:pPr>
      <w:r>
        <w:separator/>
      </w:r>
    </w:p>
  </w:footnote>
  <w:footnote w:type="continuationSeparator" w:id="0">
    <w:p w14:paraId="53B40E9F" w14:textId="77777777" w:rsidR="00E9353B" w:rsidRDefault="00E9353B" w:rsidP="00D560D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EF60B" w14:textId="71685251" w:rsidR="00D560DC" w:rsidRDefault="00D74C42" w:rsidP="00D74C42">
    <w:pPr>
      <w:pStyle w:val="Header"/>
    </w:pPr>
    <w:r>
      <w:rPr>
        <w:noProof/>
      </w:rPr>
      <w:drawing>
        <wp:anchor distT="0" distB="0" distL="114300" distR="114300" simplePos="0" relativeHeight="251684864" behindDoc="1" locked="0" layoutInCell="1" allowOverlap="1" wp14:anchorId="4A2AD7AC" wp14:editId="7034184E">
          <wp:simplePos x="0" y="0"/>
          <wp:positionH relativeFrom="page">
            <wp:posOffset>0</wp:posOffset>
          </wp:positionH>
          <wp:positionV relativeFrom="page">
            <wp:posOffset>0</wp:posOffset>
          </wp:positionV>
          <wp:extent cx="7560000" cy="1915200"/>
          <wp:effectExtent l="0" t="0" r="0" b="254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915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8F5A4" w14:textId="2C317A18" w:rsidR="00D560DC" w:rsidRPr="00D560DC" w:rsidRDefault="00D5691A" w:rsidP="00D5691A">
    <w:pPr>
      <w:pStyle w:val="Header"/>
      <w:spacing w:after="2840"/>
    </w:pPr>
    <w:r>
      <w:rPr>
        <w:noProof/>
      </w:rPr>
      <w:drawing>
        <wp:anchor distT="0" distB="0" distL="114300" distR="114300" simplePos="0" relativeHeight="251682816" behindDoc="1" locked="0" layoutInCell="1" allowOverlap="1" wp14:anchorId="0125B833" wp14:editId="1C842885">
          <wp:simplePos x="0" y="0"/>
          <wp:positionH relativeFrom="page">
            <wp:posOffset>-666</wp:posOffset>
          </wp:positionH>
          <wp:positionV relativeFrom="page">
            <wp:posOffset>281</wp:posOffset>
          </wp:positionV>
          <wp:extent cx="7560000" cy="1915200"/>
          <wp:effectExtent l="0" t="0" r="0" b="254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91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ED4A57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A357B4"/>
    <w:multiLevelType w:val="multilevel"/>
    <w:tmpl w:val="E27E9296"/>
    <w:numStyleLink w:val="NumberedListStyle"/>
  </w:abstractNum>
  <w:abstractNum w:abstractNumId="2" w15:restartNumberingAfterBreak="0">
    <w:nsid w:val="16B839E5"/>
    <w:multiLevelType w:val="hybridMultilevel"/>
    <w:tmpl w:val="6F488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4520B0"/>
    <w:multiLevelType w:val="hybridMultilevel"/>
    <w:tmpl w:val="ECAE7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E02532"/>
    <w:multiLevelType w:val="multilevel"/>
    <w:tmpl w:val="E27E9296"/>
    <w:styleLink w:val="NumberedListStyle"/>
    <w:lvl w:ilvl="0">
      <w:start w:val="1"/>
      <w:numFmt w:val="decimal"/>
      <w:pStyle w:val="NumberedList1"/>
      <w:lvlText w:val="%1."/>
      <w:lvlJc w:val="left"/>
      <w:pPr>
        <w:ind w:left="284" w:hanging="284"/>
      </w:pPr>
      <w:rPr>
        <w:rFonts w:hint="default"/>
        <w:color w:val="auto"/>
      </w:rPr>
    </w:lvl>
    <w:lvl w:ilvl="1">
      <w:start w:val="1"/>
      <w:numFmt w:val="lowerLetter"/>
      <w:pStyle w:val="NumberedList2"/>
      <w:lvlText w:val="%2."/>
      <w:lvlJc w:val="left"/>
      <w:pPr>
        <w:ind w:left="568" w:hanging="284"/>
      </w:pPr>
      <w:rPr>
        <w:rFonts w:hint="default"/>
        <w:color w:val="auto"/>
      </w:rPr>
    </w:lvl>
    <w:lvl w:ilvl="2">
      <w:start w:val="1"/>
      <w:numFmt w:val="lowerRoman"/>
      <w:pStyle w:val="NumberedList3"/>
      <w:lvlText w:val="%3."/>
      <w:lvlJc w:val="left"/>
      <w:pPr>
        <w:ind w:left="852" w:hanging="284"/>
      </w:pPr>
      <w:rPr>
        <w:rFonts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7A317732"/>
    <w:multiLevelType w:val="hybridMultilevel"/>
    <w:tmpl w:val="1A08F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D98741B"/>
    <w:multiLevelType w:val="hybridMultilevel"/>
    <w:tmpl w:val="CB066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E8B691D"/>
    <w:multiLevelType w:val="multilevel"/>
    <w:tmpl w:val="7A48930E"/>
    <w:styleLink w:val="BulletListStyle"/>
    <w:lvl w:ilvl="0">
      <w:start w:val="1"/>
      <w:numFmt w:val="bullet"/>
      <w:pStyle w:val="Bullet1"/>
      <w:lvlText w:val="•"/>
      <w:lvlJc w:val="left"/>
      <w:pPr>
        <w:ind w:left="284" w:hanging="284"/>
      </w:pPr>
      <w:rPr>
        <w:rFonts w:ascii="Arial" w:hAnsi="Arial" w:hint="default"/>
        <w:color w:val="323232"/>
      </w:rPr>
    </w:lvl>
    <w:lvl w:ilvl="1">
      <w:start w:val="1"/>
      <w:numFmt w:val="bullet"/>
      <w:pStyle w:val="Bullet2"/>
      <w:lvlText w:val="–"/>
      <w:lvlJc w:val="left"/>
      <w:pPr>
        <w:ind w:left="568" w:hanging="284"/>
      </w:pPr>
      <w:rPr>
        <w:rFonts w:ascii="Calibri" w:hAnsi="Calibri" w:hint="default"/>
        <w:color w:val="323232"/>
      </w:rPr>
    </w:lvl>
    <w:lvl w:ilvl="2">
      <w:start w:val="1"/>
      <w:numFmt w:val="bullet"/>
      <w:pStyle w:val="Bullet3"/>
      <w:lvlText w:val="»"/>
      <w:lvlJc w:val="left"/>
      <w:pPr>
        <w:ind w:left="852" w:hanging="284"/>
      </w:pPr>
      <w:rPr>
        <w:rFonts w:ascii="Calibri" w:hAnsi="Calibri" w:hint="default"/>
        <w:color w:val="323232"/>
      </w:rPr>
    </w:lvl>
    <w:lvl w:ilvl="3">
      <w:start w:val="1"/>
      <w:numFmt w:val="bullet"/>
      <w:lvlText w:val="◦"/>
      <w:lvlJc w:val="left"/>
      <w:pPr>
        <w:ind w:left="1136" w:hanging="284"/>
      </w:pPr>
      <w:rPr>
        <w:rFonts w:ascii="Calibri" w:hAnsi="Calibri" w:hint="default"/>
        <w:color w:val="32323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68717696">
    <w:abstractNumId w:val="7"/>
  </w:num>
  <w:num w:numId="2" w16cid:durableId="196086858">
    <w:abstractNumId w:val="4"/>
  </w:num>
  <w:num w:numId="3" w16cid:durableId="2026327910">
    <w:abstractNumId w:val="0"/>
  </w:num>
  <w:num w:numId="4" w16cid:durableId="206990178">
    <w:abstractNumId w:val="1"/>
  </w:num>
  <w:num w:numId="5" w16cid:durableId="328875386">
    <w:abstractNumId w:val="5"/>
  </w:num>
  <w:num w:numId="6" w16cid:durableId="952396157">
    <w:abstractNumId w:val="2"/>
  </w:num>
  <w:num w:numId="7" w16cid:durableId="812402956">
    <w:abstractNumId w:val="6"/>
  </w:num>
  <w:num w:numId="8" w16cid:durableId="57497445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8"/>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D01"/>
    <w:rsid w:val="00017597"/>
    <w:rsid w:val="00027E66"/>
    <w:rsid w:val="0003434C"/>
    <w:rsid w:val="00061D6A"/>
    <w:rsid w:val="00073057"/>
    <w:rsid w:val="000B18A7"/>
    <w:rsid w:val="00163226"/>
    <w:rsid w:val="00197EC9"/>
    <w:rsid w:val="001B3342"/>
    <w:rsid w:val="001E3443"/>
    <w:rsid w:val="00241DAF"/>
    <w:rsid w:val="002A77A4"/>
    <w:rsid w:val="002B5E7A"/>
    <w:rsid w:val="002C26E8"/>
    <w:rsid w:val="002D27AE"/>
    <w:rsid w:val="003932FC"/>
    <w:rsid w:val="0039793D"/>
    <w:rsid w:val="003F6E9A"/>
    <w:rsid w:val="0041233C"/>
    <w:rsid w:val="00432A99"/>
    <w:rsid w:val="004B3D3F"/>
    <w:rsid w:val="004C7058"/>
    <w:rsid w:val="004E540A"/>
    <w:rsid w:val="00527D37"/>
    <w:rsid w:val="00535C06"/>
    <w:rsid w:val="005379ED"/>
    <w:rsid w:val="00581BDE"/>
    <w:rsid w:val="00635A19"/>
    <w:rsid w:val="007148D0"/>
    <w:rsid w:val="007661CA"/>
    <w:rsid w:val="007B0499"/>
    <w:rsid w:val="007B4244"/>
    <w:rsid w:val="007C3076"/>
    <w:rsid w:val="0080053F"/>
    <w:rsid w:val="00844530"/>
    <w:rsid w:val="00853B77"/>
    <w:rsid w:val="00865346"/>
    <w:rsid w:val="00891C26"/>
    <w:rsid w:val="008A340B"/>
    <w:rsid w:val="00901119"/>
    <w:rsid w:val="009426C5"/>
    <w:rsid w:val="0095530D"/>
    <w:rsid w:val="009B02F7"/>
    <w:rsid w:val="009C01BF"/>
    <w:rsid w:val="00A2470F"/>
    <w:rsid w:val="00A62134"/>
    <w:rsid w:val="00AB76A4"/>
    <w:rsid w:val="00AF121B"/>
    <w:rsid w:val="00AF71F9"/>
    <w:rsid w:val="00B612DA"/>
    <w:rsid w:val="00BA4643"/>
    <w:rsid w:val="00BB072F"/>
    <w:rsid w:val="00BC2448"/>
    <w:rsid w:val="00C1181F"/>
    <w:rsid w:val="00C579DD"/>
    <w:rsid w:val="00C70717"/>
    <w:rsid w:val="00C72181"/>
    <w:rsid w:val="00CF40FC"/>
    <w:rsid w:val="00D0167A"/>
    <w:rsid w:val="00D06FDA"/>
    <w:rsid w:val="00D11558"/>
    <w:rsid w:val="00D43D9C"/>
    <w:rsid w:val="00D50739"/>
    <w:rsid w:val="00D548FC"/>
    <w:rsid w:val="00D560DC"/>
    <w:rsid w:val="00D5691A"/>
    <w:rsid w:val="00D67D1B"/>
    <w:rsid w:val="00D74C42"/>
    <w:rsid w:val="00D83C95"/>
    <w:rsid w:val="00DA2A38"/>
    <w:rsid w:val="00DB5904"/>
    <w:rsid w:val="00DB5D01"/>
    <w:rsid w:val="00DB786A"/>
    <w:rsid w:val="00DE0677"/>
    <w:rsid w:val="00E0199B"/>
    <w:rsid w:val="00E06FAF"/>
    <w:rsid w:val="00E47880"/>
    <w:rsid w:val="00E47EE2"/>
    <w:rsid w:val="00E65022"/>
    <w:rsid w:val="00E9353B"/>
    <w:rsid w:val="00EB21F4"/>
    <w:rsid w:val="00EF16B7"/>
    <w:rsid w:val="00F52C02"/>
    <w:rsid w:val="00F57682"/>
    <w:rsid w:val="00F62279"/>
    <w:rsid w:val="00F64FDB"/>
    <w:rsid w:val="00F70317"/>
    <w:rsid w:val="00F7226D"/>
    <w:rsid w:val="00FA3109"/>
    <w:rsid w:val="00FB1D7F"/>
    <w:rsid w:val="00FB7C1E"/>
    <w:rsid w:val="00FD4E53"/>
    <w:rsid w:val="00FE7A6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5F9E1"/>
  <w15:chartTrackingRefBased/>
  <w15:docId w15:val="{BECC3B99-EE7C-6F45-BA21-57A1FEF98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000000" w:themeColor="text1"/>
        <w:lang w:val="en-AU" w:eastAsia="zh-CN" w:bidi="ar-SA"/>
      </w:rPr>
    </w:rPrDefault>
    <w:pPrDefault>
      <w:pPr>
        <w:spacing w:before="160" w:after="8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279"/>
    <w:rPr>
      <w:rFonts w:ascii="Arial" w:hAnsi="Arial"/>
      <w:sz w:val="24"/>
    </w:rPr>
  </w:style>
  <w:style w:type="paragraph" w:styleId="Heading1">
    <w:name w:val="heading 1"/>
    <w:basedOn w:val="Normal"/>
    <w:next w:val="Normal"/>
    <w:link w:val="Heading1Char"/>
    <w:uiPriority w:val="4"/>
    <w:qFormat/>
    <w:rsid w:val="00FB7C1E"/>
    <w:pPr>
      <w:keepNext/>
      <w:keepLines/>
      <w:spacing w:before="320" w:after="160" w:line="420" w:lineRule="atLeast"/>
      <w:outlineLvl w:val="0"/>
    </w:pPr>
    <w:rPr>
      <w:rFonts w:eastAsiaTheme="majorEastAsia" w:cstheme="majorBidi"/>
      <w:b/>
      <w:sz w:val="32"/>
      <w:szCs w:val="32"/>
    </w:rPr>
  </w:style>
  <w:style w:type="paragraph" w:styleId="Heading2">
    <w:name w:val="heading 2"/>
    <w:basedOn w:val="Heading1"/>
    <w:next w:val="Normal"/>
    <w:link w:val="Heading2Char"/>
    <w:uiPriority w:val="4"/>
    <w:unhideWhenUsed/>
    <w:qFormat/>
    <w:rsid w:val="00C70717"/>
    <w:pPr>
      <w:spacing w:line="340" w:lineRule="atLeast"/>
      <w:outlineLvl w:val="1"/>
    </w:pPr>
    <w:rPr>
      <w:sz w:val="24"/>
      <w:szCs w:val="26"/>
    </w:rPr>
  </w:style>
  <w:style w:type="paragraph" w:styleId="Heading3">
    <w:name w:val="heading 3"/>
    <w:basedOn w:val="Heading2"/>
    <w:next w:val="Normal"/>
    <w:link w:val="Heading3Char"/>
    <w:uiPriority w:val="4"/>
    <w:unhideWhenUsed/>
    <w:qFormat/>
    <w:rsid w:val="00D11558"/>
    <w:pPr>
      <w:spacing w:line="280" w:lineRule="atLeast"/>
      <w:outlineLvl w:val="2"/>
    </w:pPr>
    <w:rPr>
      <w:szCs w:val="24"/>
    </w:rPr>
  </w:style>
  <w:style w:type="paragraph" w:styleId="Heading4">
    <w:name w:val="heading 4"/>
    <w:basedOn w:val="Heading3"/>
    <w:next w:val="Normal"/>
    <w:link w:val="Heading4Char"/>
    <w:uiPriority w:val="4"/>
    <w:unhideWhenUsed/>
    <w:qFormat/>
    <w:rsid w:val="00F64FDB"/>
    <w:pPr>
      <w:outlineLvl w:val="3"/>
    </w:pPr>
    <w:rPr>
      <w:b w:val="0"/>
      <w:iCs/>
      <w:color w:val="212A4C" w:themeColor="text2"/>
      <w:sz w:val="20"/>
    </w:rPr>
  </w:style>
  <w:style w:type="paragraph" w:styleId="Heading5">
    <w:name w:val="heading 5"/>
    <w:basedOn w:val="Heading4"/>
    <w:next w:val="Normal"/>
    <w:link w:val="Heading5Char"/>
    <w:uiPriority w:val="4"/>
    <w:semiHidden/>
    <w:unhideWhenUsed/>
    <w:qFormat/>
    <w:rsid w:val="00F64FDB"/>
    <w:pPr>
      <w:outlineLvl w:val="4"/>
    </w:pPr>
    <w:rPr>
      <w:b/>
      <w:i/>
      <w:color w:val="264F90" w:themeColor="accent2"/>
    </w:rPr>
  </w:style>
  <w:style w:type="paragraph" w:styleId="Heading6">
    <w:name w:val="heading 6"/>
    <w:basedOn w:val="Normal"/>
    <w:next w:val="Normal"/>
    <w:link w:val="Heading6Char"/>
    <w:uiPriority w:val="4"/>
    <w:semiHidden/>
    <w:unhideWhenUsed/>
    <w:qFormat/>
    <w:rsid w:val="00F62279"/>
    <w:pPr>
      <w:keepNext/>
      <w:keepLines/>
      <w:spacing w:before="40" w:after="0"/>
      <w:outlineLvl w:val="5"/>
    </w:pPr>
    <w:rPr>
      <w:rFonts w:eastAsiaTheme="majorEastAsia" w:cstheme="majorBidi"/>
      <w:color w:val="101425" w:themeColor="accent1" w:themeShade="7F"/>
    </w:rPr>
  </w:style>
  <w:style w:type="paragraph" w:styleId="Heading7">
    <w:name w:val="heading 7"/>
    <w:basedOn w:val="Normal"/>
    <w:next w:val="Normal"/>
    <w:link w:val="Heading7Char"/>
    <w:uiPriority w:val="4"/>
    <w:semiHidden/>
    <w:unhideWhenUsed/>
    <w:qFormat/>
    <w:rsid w:val="00F62279"/>
    <w:pPr>
      <w:keepNext/>
      <w:keepLines/>
      <w:spacing w:before="40" w:after="0"/>
      <w:outlineLvl w:val="6"/>
    </w:pPr>
    <w:rPr>
      <w:rFonts w:eastAsiaTheme="majorEastAsia" w:cstheme="majorBidi"/>
      <w:i/>
      <w:iCs/>
      <w:color w:val="101425" w:themeColor="accent1" w:themeShade="7F"/>
    </w:rPr>
  </w:style>
  <w:style w:type="paragraph" w:styleId="Heading8">
    <w:name w:val="heading 8"/>
    <w:basedOn w:val="Normal"/>
    <w:next w:val="Normal"/>
    <w:link w:val="Heading8Char"/>
    <w:uiPriority w:val="4"/>
    <w:semiHidden/>
    <w:unhideWhenUsed/>
    <w:qFormat/>
    <w:rsid w:val="00F62279"/>
    <w:pPr>
      <w:keepNext/>
      <w:keepLines/>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4"/>
    <w:semiHidden/>
    <w:unhideWhenUsed/>
    <w:qFormat/>
    <w:rsid w:val="00F62279"/>
    <w:pPr>
      <w:keepNext/>
      <w:keepLines/>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560DC"/>
    <w:rPr>
      <w:rFonts w:ascii="Arial" w:hAnsi="Arial"/>
      <w:i/>
      <w:iCs/>
    </w:rPr>
  </w:style>
  <w:style w:type="character" w:styleId="IntenseEmphasis">
    <w:name w:val="Intense Emphasis"/>
    <w:basedOn w:val="DefaultParagraphFont"/>
    <w:uiPriority w:val="21"/>
    <w:qFormat/>
    <w:rsid w:val="00D560DC"/>
    <w:rPr>
      <w:rFonts w:ascii="Arial" w:hAnsi="Arial"/>
      <w:i/>
      <w:iCs/>
      <w:color w:val="212A4C" w:themeColor="accent1"/>
    </w:rPr>
  </w:style>
  <w:style w:type="character" w:styleId="Strong">
    <w:name w:val="Strong"/>
    <w:basedOn w:val="DefaultParagraphFont"/>
    <w:uiPriority w:val="22"/>
    <w:qFormat/>
    <w:rsid w:val="00D560DC"/>
    <w:rPr>
      <w:rFonts w:ascii="Arial" w:hAnsi="Arial"/>
      <w:b/>
      <w:bCs/>
    </w:rPr>
  </w:style>
  <w:style w:type="paragraph" w:styleId="Header">
    <w:name w:val="header"/>
    <w:basedOn w:val="Normal"/>
    <w:link w:val="HeaderChar"/>
    <w:uiPriority w:val="99"/>
    <w:unhideWhenUsed/>
    <w:rsid w:val="00D560DC"/>
    <w:pPr>
      <w:spacing w:before="0" w:after="0"/>
    </w:pPr>
  </w:style>
  <w:style w:type="character" w:customStyle="1" w:styleId="HeaderChar">
    <w:name w:val="Header Char"/>
    <w:basedOn w:val="DefaultParagraphFont"/>
    <w:link w:val="Header"/>
    <w:uiPriority w:val="99"/>
    <w:rsid w:val="00D560DC"/>
    <w:rPr>
      <w:rFonts w:ascii="Arial" w:hAnsi="Arial"/>
    </w:rPr>
  </w:style>
  <w:style w:type="paragraph" w:styleId="Footer">
    <w:name w:val="footer"/>
    <w:basedOn w:val="Normal"/>
    <w:link w:val="FooterChar"/>
    <w:uiPriority w:val="99"/>
    <w:unhideWhenUsed/>
    <w:rsid w:val="00C70717"/>
    <w:pPr>
      <w:tabs>
        <w:tab w:val="right" w:pos="9866"/>
      </w:tabs>
      <w:spacing w:after="0" w:line="320" w:lineRule="atLeast"/>
    </w:pPr>
    <w:rPr>
      <w:color w:val="auto"/>
    </w:rPr>
  </w:style>
  <w:style w:type="character" w:customStyle="1" w:styleId="FooterChar">
    <w:name w:val="Footer Char"/>
    <w:basedOn w:val="DefaultParagraphFont"/>
    <w:link w:val="Footer"/>
    <w:uiPriority w:val="99"/>
    <w:rsid w:val="00C70717"/>
    <w:rPr>
      <w:rFonts w:ascii="Arial" w:hAnsi="Arial"/>
      <w:color w:val="auto"/>
      <w:sz w:val="24"/>
    </w:rPr>
  </w:style>
  <w:style w:type="paragraph" w:styleId="Subtitle">
    <w:name w:val="Subtitle"/>
    <w:basedOn w:val="Heading1"/>
    <w:next w:val="Normal"/>
    <w:link w:val="SubtitleChar"/>
    <w:uiPriority w:val="11"/>
    <w:qFormat/>
    <w:rsid w:val="00F64FDB"/>
    <w:pPr>
      <w:numPr>
        <w:ilvl w:val="1"/>
      </w:numPr>
      <w:spacing w:before="0" w:after="320" w:line="560" w:lineRule="atLeast"/>
    </w:pPr>
    <w:rPr>
      <w:color w:val="212A4C" w:themeColor="text2"/>
      <w:sz w:val="44"/>
      <w:szCs w:val="22"/>
    </w:rPr>
  </w:style>
  <w:style w:type="character" w:customStyle="1" w:styleId="SubtitleChar">
    <w:name w:val="Subtitle Char"/>
    <w:basedOn w:val="DefaultParagraphFont"/>
    <w:link w:val="Subtitle"/>
    <w:uiPriority w:val="11"/>
    <w:rsid w:val="00F64FDB"/>
    <w:rPr>
      <w:rFonts w:asciiTheme="majorHAnsi" w:eastAsiaTheme="majorEastAsia" w:hAnsiTheme="majorHAnsi" w:cstheme="majorBidi"/>
      <w:b/>
      <w:color w:val="212A4C" w:themeColor="text2"/>
      <w:sz w:val="44"/>
      <w:szCs w:val="22"/>
    </w:rPr>
  </w:style>
  <w:style w:type="paragraph" w:styleId="Title">
    <w:name w:val="Title"/>
    <w:basedOn w:val="Heading1"/>
    <w:next w:val="Normal"/>
    <w:link w:val="TitleChar"/>
    <w:uiPriority w:val="10"/>
    <w:qFormat/>
    <w:rsid w:val="00FB7C1E"/>
    <w:pPr>
      <w:spacing w:before="0" w:after="0" w:line="240" w:lineRule="auto"/>
      <w:contextualSpacing/>
    </w:pPr>
    <w:rPr>
      <w:b w:val="0"/>
      <w:spacing w:val="-10"/>
      <w:kern w:val="28"/>
      <w:sz w:val="52"/>
      <w:szCs w:val="56"/>
    </w:rPr>
  </w:style>
  <w:style w:type="character" w:customStyle="1" w:styleId="TitleChar">
    <w:name w:val="Title Char"/>
    <w:basedOn w:val="DefaultParagraphFont"/>
    <w:link w:val="Title"/>
    <w:uiPriority w:val="10"/>
    <w:rsid w:val="00FB7C1E"/>
    <w:rPr>
      <w:rFonts w:ascii="Arial" w:eastAsiaTheme="majorEastAsia" w:hAnsi="Arial" w:cstheme="majorBidi"/>
      <w:spacing w:val="-10"/>
      <w:kern w:val="28"/>
      <w:sz w:val="52"/>
      <w:szCs w:val="56"/>
    </w:rPr>
  </w:style>
  <w:style w:type="character" w:styleId="PlaceholderText">
    <w:name w:val="Placeholder Text"/>
    <w:basedOn w:val="DefaultParagraphFont"/>
    <w:uiPriority w:val="99"/>
    <w:semiHidden/>
    <w:rsid w:val="00D560DC"/>
    <w:rPr>
      <w:rFonts w:ascii="Arial" w:hAnsi="Arial"/>
      <w:color w:val="808080"/>
    </w:rPr>
  </w:style>
  <w:style w:type="character" w:customStyle="1" w:styleId="Heading2Char">
    <w:name w:val="Heading 2 Char"/>
    <w:basedOn w:val="DefaultParagraphFont"/>
    <w:link w:val="Heading2"/>
    <w:uiPriority w:val="4"/>
    <w:rsid w:val="00C70717"/>
    <w:rPr>
      <w:rFonts w:ascii="Arial" w:eastAsiaTheme="majorEastAsia" w:hAnsi="Arial" w:cstheme="majorBidi"/>
      <w:b/>
      <w:sz w:val="24"/>
      <w:szCs w:val="26"/>
    </w:rPr>
  </w:style>
  <w:style w:type="character" w:customStyle="1" w:styleId="Heading1Char">
    <w:name w:val="Heading 1 Char"/>
    <w:basedOn w:val="DefaultParagraphFont"/>
    <w:link w:val="Heading1"/>
    <w:uiPriority w:val="4"/>
    <w:rsid w:val="00FB7C1E"/>
    <w:rPr>
      <w:rFonts w:ascii="Arial" w:eastAsiaTheme="majorEastAsia" w:hAnsi="Arial" w:cstheme="majorBidi"/>
      <w:b/>
      <w:sz w:val="32"/>
      <w:szCs w:val="32"/>
    </w:rPr>
  </w:style>
  <w:style w:type="character" w:customStyle="1" w:styleId="Heading3Char">
    <w:name w:val="Heading 3 Char"/>
    <w:basedOn w:val="DefaultParagraphFont"/>
    <w:link w:val="Heading3"/>
    <w:uiPriority w:val="4"/>
    <w:rsid w:val="00D11558"/>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4"/>
    <w:rsid w:val="008A340B"/>
    <w:rPr>
      <w:rFonts w:asciiTheme="majorHAnsi" w:eastAsiaTheme="majorEastAsia" w:hAnsiTheme="majorHAnsi" w:cstheme="majorBidi"/>
      <w:b/>
      <w:iCs/>
      <w:color w:val="212A4C" w:themeColor="text2"/>
      <w:szCs w:val="24"/>
    </w:rPr>
  </w:style>
  <w:style w:type="paragraph" w:customStyle="1" w:styleId="Bullet1">
    <w:name w:val="Bullet 1"/>
    <w:basedOn w:val="Normal"/>
    <w:uiPriority w:val="2"/>
    <w:qFormat/>
    <w:rsid w:val="00061D6A"/>
    <w:pPr>
      <w:numPr>
        <w:numId w:val="1"/>
      </w:numPr>
      <w:spacing w:before="80"/>
    </w:pPr>
  </w:style>
  <w:style w:type="paragraph" w:customStyle="1" w:styleId="Bullet2">
    <w:name w:val="Bullet 2"/>
    <w:basedOn w:val="Bullet1"/>
    <w:uiPriority w:val="2"/>
    <w:qFormat/>
    <w:rsid w:val="00F64FDB"/>
    <w:pPr>
      <w:numPr>
        <w:ilvl w:val="1"/>
      </w:numPr>
    </w:pPr>
  </w:style>
  <w:style w:type="paragraph" w:customStyle="1" w:styleId="Bullet3">
    <w:name w:val="Bullet 3"/>
    <w:basedOn w:val="Bullet2"/>
    <w:uiPriority w:val="2"/>
    <w:qFormat/>
    <w:rsid w:val="00F64FDB"/>
    <w:pPr>
      <w:numPr>
        <w:ilvl w:val="2"/>
      </w:numPr>
    </w:pPr>
  </w:style>
  <w:style w:type="numbering" w:customStyle="1" w:styleId="BulletListStyle">
    <w:name w:val="Bullet List Style"/>
    <w:uiPriority w:val="99"/>
    <w:rsid w:val="00061D6A"/>
    <w:pPr>
      <w:numPr>
        <w:numId w:val="1"/>
      </w:numPr>
    </w:pPr>
  </w:style>
  <w:style w:type="paragraph" w:customStyle="1" w:styleId="NumberedList1">
    <w:name w:val="Numbered List 1"/>
    <w:basedOn w:val="Normal"/>
    <w:uiPriority w:val="2"/>
    <w:qFormat/>
    <w:rsid w:val="00F62279"/>
    <w:pPr>
      <w:numPr>
        <w:numId w:val="4"/>
      </w:numPr>
      <w:spacing w:before="80"/>
    </w:pPr>
  </w:style>
  <w:style w:type="paragraph" w:customStyle="1" w:styleId="NumberedList2">
    <w:name w:val="Numbered List 2"/>
    <w:basedOn w:val="NumberedList1"/>
    <w:uiPriority w:val="2"/>
    <w:qFormat/>
    <w:rsid w:val="00F64FDB"/>
    <w:pPr>
      <w:numPr>
        <w:ilvl w:val="1"/>
      </w:numPr>
    </w:pPr>
  </w:style>
  <w:style w:type="paragraph" w:customStyle="1" w:styleId="NumberedList3">
    <w:name w:val="Numbered List 3"/>
    <w:basedOn w:val="NumberedList2"/>
    <w:uiPriority w:val="2"/>
    <w:qFormat/>
    <w:rsid w:val="00F64FDB"/>
    <w:pPr>
      <w:numPr>
        <w:ilvl w:val="2"/>
      </w:numPr>
    </w:pPr>
  </w:style>
  <w:style w:type="paragraph" w:customStyle="1" w:styleId="Introductionparagraph">
    <w:name w:val="Introduction paragraph"/>
    <w:basedOn w:val="Normal"/>
    <w:uiPriority w:val="5"/>
    <w:qFormat/>
    <w:rsid w:val="004C7058"/>
    <w:pPr>
      <w:spacing w:before="320" w:after="320" w:line="340" w:lineRule="atLeast"/>
    </w:pPr>
    <w:rPr>
      <w:sz w:val="28"/>
    </w:rPr>
  </w:style>
  <w:style w:type="character" w:customStyle="1" w:styleId="Heading5Char">
    <w:name w:val="Heading 5 Char"/>
    <w:basedOn w:val="DefaultParagraphFont"/>
    <w:link w:val="Heading5"/>
    <w:uiPriority w:val="4"/>
    <w:semiHidden/>
    <w:rsid w:val="008A340B"/>
    <w:rPr>
      <w:rFonts w:asciiTheme="majorHAnsi" w:eastAsiaTheme="majorEastAsia" w:hAnsiTheme="majorHAnsi" w:cstheme="majorBidi"/>
      <w:i/>
      <w:iCs/>
      <w:color w:val="264F90" w:themeColor="accent2"/>
      <w:szCs w:val="24"/>
    </w:rPr>
  </w:style>
  <w:style w:type="paragraph" w:styleId="Quote">
    <w:name w:val="Quote"/>
    <w:basedOn w:val="Normal"/>
    <w:next w:val="Normal"/>
    <w:link w:val="QuoteChar"/>
    <w:uiPriority w:val="29"/>
    <w:qFormat/>
    <w:rsid w:val="00061D6A"/>
    <w:pPr>
      <w:spacing w:before="320" w:after="320" w:line="340" w:lineRule="atLeast"/>
      <w:ind w:left="284" w:right="284"/>
    </w:pPr>
    <w:rPr>
      <w:iCs/>
      <w:color w:val="176CB5" w:themeColor="accent3"/>
    </w:rPr>
  </w:style>
  <w:style w:type="character" w:customStyle="1" w:styleId="QuoteChar">
    <w:name w:val="Quote Char"/>
    <w:basedOn w:val="DefaultParagraphFont"/>
    <w:link w:val="Quote"/>
    <w:uiPriority w:val="29"/>
    <w:rsid w:val="00061D6A"/>
    <w:rPr>
      <w:rFonts w:ascii="Arial" w:hAnsi="Arial"/>
      <w:iCs/>
      <w:color w:val="176CB5" w:themeColor="accent3"/>
      <w:sz w:val="24"/>
    </w:rPr>
  </w:style>
  <w:style w:type="paragraph" w:customStyle="1" w:styleId="BoxQuote">
    <w:name w:val="Box Quote"/>
    <w:basedOn w:val="Quote"/>
    <w:uiPriority w:val="12"/>
    <w:qFormat/>
    <w:rsid w:val="00061D6A"/>
    <w:pPr>
      <w:pBdr>
        <w:top w:val="single" w:sz="4" w:space="14" w:color="DAECFA"/>
        <w:left w:val="single" w:sz="4" w:space="14" w:color="264F90" w:themeColor="accent2"/>
        <w:bottom w:val="single" w:sz="4" w:space="14" w:color="DAECFA"/>
        <w:right w:val="single" w:sz="4" w:space="14" w:color="DAECFA"/>
      </w:pBdr>
      <w:shd w:val="clear" w:color="auto" w:fill="DAECFA"/>
    </w:pPr>
  </w:style>
  <w:style w:type="paragraph" w:customStyle="1" w:styleId="Photocaption">
    <w:name w:val="Photo caption"/>
    <w:basedOn w:val="Normal"/>
    <w:uiPriority w:val="14"/>
    <w:qFormat/>
    <w:rsid w:val="00061D6A"/>
    <w:pPr>
      <w:pBdr>
        <w:bottom w:val="single" w:sz="4" w:space="8" w:color="176CB5" w:themeColor="accent3"/>
      </w:pBdr>
      <w:spacing w:after="160" w:line="240" w:lineRule="atLeast"/>
    </w:pPr>
    <w:rPr>
      <w:sz w:val="16"/>
    </w:rPr>
  </w:style>
  <w:style w:type="numbering" w:customStyle="1" w:styleId="NumberedListStyle">
    <w:name w:val="Numbered List Style"/>
    <w:uiPriority w:val="99"/>
    <w:rsid w:val="00F62279"/>
    <w:pPr>
      <w:numPr>
        <w:numId w:val="2"/>
      </w:numPr>
    </w:pPr>
  </w:style>
  <w:style w:type="table" w:styleId="TableGrid">
    <w:name w:val="Table Grid"/>
    <w:basedOn w:val="TableNormal"/>
    <w:uiPriority w:val="39"/>
    <w:rsid w:val="00061D6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EPTable1">
    <w:name w:val="BEP Table 1"/>
    <w:basedOn w:val="TableNormal"/>
    <w:uiPriority w:val="99"/>
    <w:rsid w:val="0095530D"/>
    <w:pPr>
      <w:spacing w:before="80" w:line="240" w:lineRule="auto"/>
    </w:pPr>
    <w:tblPr>
      <w:tblStyleRowBandSize w:val="1"/>
      <w:tblStyleColBandSize w:val="1"/>
      <w:tblBorders>
        <w:top w:val="single" w:sz="4" w:space="0" w:color="auto"/>
        <w:bottom w:val="single" w:sz="4" w:space="0" w:color="auto"/>
        <w:insideH w:val="single" w:sz="4" w:space="0" w:color="auto"/>
        <w:insideV w:val="single" w:sz="4" w:space="0" w:color="auto"/>
      </w:tblBorders>
      <w:tblCellMar>
        <w:top w:w="57" w:type="dxa"/>
        <w:bottom w:w="57" w:type="dxa"/>
      </w:tblCellMar>
    </w:tblPr>
    <w:tcPr>
      <w:shd w:val="clear" w:color="auto" w:fill="000000" w:themeFill="text1"/>
    </w:tcPr>
    <w:tblStylePr w:type="firstRow">
      <w:rPr>
        <w:b/>
      </w:rPr>
      <w:tblPr/>
      <w:trPr>
        <w:tblHeader/>
      </w:trPr>
      <w:tcPr>
        <w:shd w:val="clear" w:color="auto" w:fill="DAECFA"/>
      </w:tcPr>
    </w:tblStylePr>
    <w:tblStylePr w:type="lastRow">
      <w:tblPr/>
      <w:tcPr>
        <w:shd w:val="clear" w:color="auto" w:fill="D9D9D9" w:themeFill="background1" w:themeFillShade="D9"/>
      </w:tcPr>
    </w:tblStylePr>
    <w:tblStylePr w:type="firstCol">
      <w:rPr>
        <w:b w:val="0"/>
      </w:rPr>
    </w:tblStylePr>
    <w:tblStylePr w:type="lastCol">
      <w:rPr>
        <w:b/>
      </w:rPr>
    </w:tblStylePr>
    <w:tblStylePr w:type="band1Vert">
      <w:tblPr/>
      <w:tcPr>
        <w:shd w:val="clear" w:color="auto" w:fill="F2F2F2" w:themeFill="background1" w:themeFillShade="F2"/>
      </w:tcPr>
    </w:tblStylePr>
    <w:tblStylePr w:type="band2Vert">
      <w:tblPr/>
      <w:tcPr>
        <w:shd w:val="clear" w:color="auto" w:fill="E6E6E6" w:themeFill="background2"/>
      </w:tcPr>
    </w:tblStylePr>
    <w:tblStylePr w:type="band1Horz">
      <w:tblPr/>
      <w:tcPr>
        <w:shd w:val="clear" w:color="auto" w:fill="F2F2F2" w:themeFill="background1" w:themeFillShade="F2"/>
      </w:tcPr>
    </w:tblStylePr>
    <w:tblStylePr w:type="band2Horz">
      <w:tblPr/>
      <w:tcPr>
        <w:shd w:val="clear" w:color="auto" w:fill="E6E6E6" w:themeFill="background2"/>
      </w:tcPr>
    </w:tblStylePr>
  </w:style>
  <w:style w:type="paragraph" w:customStyle="1" w:styleId="FigureHeading">
    <w:name w:val="Figure Heading"/>
    <w:basedOn w:val="Normal"/>
    <w:uiPriority w:val="7"/>
    <w:qFormat/>
    <w:rsid w:val="00D06FDA"/>
    <w:pPr>
      <w:pBdr>
        <w:top w:val="single" w:sz="4" w:space="6" w:color="176CB5" w:themeColor="accent3"/>
        <w:left w:val="single" w:sz="4" w:space="4" w:color="176CB5" w:themeColor="accent3"/>
        <w:bottom w:val="single" w:sz="4" w:space="6" w:color="176CB5" w:themeColor="accent3"/>
        <w:right w:val="single" w:sz="4" w:space="4" w:color="176CB5" w:themeColor="accent3"/>
      </w:pBdr>
      <w:shd w:val="clear" w:color="auto" w:fill="176CB5" w:themeFill="accent3"/>
      <w:spacing w:after="160"/>
      <w:ind w:left="113" w:right="113"/>
    </w:pPr>
    <w:rPr>
      <w:b/>
      <w:caps/>
      <w:color w:val="FFFFFF" w:themeColor="background1"/>
    </w:rPr>
  </w:style>
  <w:style w:type="paragraph" w:customStyle="1" w:styleId="TableHeading">
    <w:name w:val="Table Heading"/>
    <w:basedOn w:val="FigureHeading"/>
    <w:uiPriority w:val="7"/>
    <w:qFormat/>
    <w:rsid w:val="00D06FDA"/>
    <w:pPr>
      <w:spacing w:after="0"/>
    </w:pPr>
  </w:style>
  <w:style w:type="paragraph" w:customStyle="1" w:styleId="Source">
    <w:name w:val="Source"/>
    <w:basedOn w:val="Normal"/>
    <w:uiPriority w:val="8"/>
    <w:qFormat/>
    <w:rsid w:val="00D06FDA"/>
    <w:pPr>
      <w:spacing w:before="80" w:line="200" w:lineRule="atLeast"/>
    </w:pPr>
    <w:rPr>
      <w:sz w:val="16"/>
    </w:rPr>
  </w:style>
  <w:style w:type="paragraph" w:styleId="ListBullet">
    <w:name w:val="List Bullet"/>
    <w:basedOn w:val="Normal"/>
    <w:uiPriority w:val="99"/>
    <w:unhideWhenUsed/>
    <w:rsid w:val="00E0199B"/>
    <w:pPr>
      <w:numPr>
        <w:numId w:val="3"/>
      </w:numPr>
      <w:contextualSpacing/>
    </w:pPr>
  </w:style>
  <w:style w:type="paragraph" w:customStyle="1" w:styleId="NotesLines">
    <w:name w:val="Notes Lines"/>
    <w:basedOn w:val="Normal"/>
    <w:uiPriority w:val="19"/>
    <w:qFormat/>
    <w:rsid w:val="008A340B"/>
    <w:pPr>
      <w:pBdr>
        <w:between w:val="single" w:sz="4" w:space="1" w:color="auto"/>
      </w:pBdr>
      <w:spacing w:line="360" w:lineRule="atLeast"/>
    </w:pPr>
  </w:style>
  <w:style w:type="paragraph" w:styleId="NoSpacing">
    <w:name w:val="No Spacing"/>
    <w:uiPriority w:val="1"/>
    <w:qFormat/>
    <w:rsid w:val="00F62279"/>
    <w:pPr>
      <w:spacing w:before="0" w:after="0"/>
    </w:pPr>
    <w:rPr>
      <w:rFonts w:ascii="Arial" w:hAnsi="Arial"/>
    </w:rPr>
  </w:style>
  <w:style w:type="paragraph" w:styleId="TOCHeading">
    <w:name w:val="TOC Heading"/>
    <w:basedOn w:val="Heading1"/>
    <w:next w:val="Normal"/>
    <w:uiPriority w:val="39"/>
    <w:unhideWhenUsed/>
    <w:qFormat/>
    <w:rsid w:val="00CF40FC"/>
    <w:pPr>
      <w:spacing w:before="720"/>
      <w:outlineLvl w:val="9"/>
    </w:pPr>
  </w:style>
  <w:style w:type="paragraph" w:styleId="TOC1">
    <w:name w:val="toc 1"/>
    <w:basedOn w:val="Normal"/>
    <w:next w:val="Normal"/>
    <w:autoRedefine/>
    <w:uiPriority w:val="39"/>
    <w:unhideWhenUsed/>
    <w:rsid w:val="00BA4643"/>
    <w:pPr>
      <w:tabs>
        <w:tab w:val="right" w:pos="9854"/>
      </w:tabs>
    </w:pPr>
    <w:rPr>
      <w:b/>
      <w:u w:val="single" w:color="176CB5" w:themeColor="accent3"/>
    </w:rPr>
  </w:style>
  <w:style w:type="paragraph" w:styleId="TOC2">
    <w:name w:val="toc 2"/>
    <w:basedOn w:val="Normal"/>
    <w:next w:val="Normal"/>
    <w:autoRedefine/>
    <w:uiPriority w:val="39"/>
    <w:unhideWhenUsed/>
    <w:rsid w:val="00BA4643"/>
    <w:pPr>
      <w:spacing w:before="80"/>
    </w:pPr>
  </w:style>
  <w:style w:type="character" w:styleId="Hyperlink">
    <w:name w:val="Hyperlink"/>
    <w:basedOn w:val="DefaultParagraphFont"/>
    <w:uiPriority w:val="99"/>
    <w:unhideWhenUsed/>
    <w:rsid w:val="00D11558"/>
    <w:rPr>
      <w:rFonts w:ascii="Arial" w:hAnsi="Arial"/>
      <w:color w:val="000000" w:themeColor="text1"/>
      <w:u w:val="single"/>
    </w:rPr>
  </w:style>
  <w:style w:type="table" w:styleId="TableGridLight">
    <w:name w:val="Grid Table Light"/>
    <w:basedOn w:val="TableNormal"/>
    <w:uiPriority w:val="40"/>
    <w:rsid w:val="000730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7305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7305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7148D0"/>
    <w:rPr>
      <w:rFonts w:ascii="Arial" w:hAnsi="Arial"/>
      <w:color w:val="605E5C"/>
      <w:shd w:val="clear" w:color="auto" w:fill="E1DFDD"/>
    </w:rPr>
  </w:style>
  <w:style w:type="paragraph" w:styleId="Caption">
    <w:name w:val="caption"/>
    <w:basedOn w:val="Normal"/>
    <w:next w:val="Normal"/>
    <w:uiPriority w:val="35"/>
    <w:unhideWhenUsed/>
    <w:qFormat/>
    <w:rsid w:val="002C26E8"/>
    <w:pPr>
      <w:spacing w:before="0" w:after="200" w:line="240" w:lineRule="auto"/>
    </w:pPr>
    <w:rPr>
      <w:i/>
      <w:iCs/>
      <w:color w:val="212A4C" w:themeColor="text2"/>
      <w:sz w:val="18"/>
      <w:szCs w:val="18"/>
    </w:rPr>
  </w:style>
  <w:style w:type="character" w:styleId="FollowedHyperlink">
    <w:name w:val="FollowedHyperlink"/>
    <w:basedOn w:val="DefaultParagraphFont"/>
    <w:uiPriority w:val="99"/>
    <w:semiHidden/>
    <w:unhideWhenUsed/>
    <w:rsid w:val="00D11558"/>
    <w:rPr>
      <w:rFonts w:ascii="Arial" w:hAnsi="Arial"/>
      <w:color w:val="000000" w:themeColor="text1"/>
      <w:u w:val="single"/>
    </w:rPr>
  </w:style>
  <w:style w:type="character" w:styleId="SmartLink">
    <w:name w:val="Smart Link"/>
    <w:basedOn w:val="DefaultParagraphFont"/>
    <w:uiPriority w:val="99"/>
    <w:semiHidden/>
    <w:unhideWhenUsed/>
    <w:rsid w:val="00D11558"/>
    <w:rPr>
      <w:rFonts w:ascii="Arial" w:hAnsi="Arial"/>
      <w:color w:val="000000" w:themeColor="text1"/>
      <w:u w:val="single"/>
      <w:shd w:val="clear" w:color="auto" w:fill="F3F2F1"/>
    </w:rPr>
  </w:style>
  <w:style w:type="paragraph" w:customStyle="1" w:styleId="Heading2HeadingStyles">
    <w:name w:val="Heading 2 (Heading Styles)"/>
    <w:basedOn w:val="Normal"/>
    <w:uiPriority w:val="99"/>
    <w:rsid w:val="00635A19"/>
    <w:pPr>
      <w:tabs>
        <w:tab w:val="left" w:pos="170"/>
        <w:tab w:val="left" w:pos="340"/>
      </w:tabs>
      <w:suppressAutoHyphens/>
      <w:autoSpaceDE w:val="0"/>
      <w:autoSpaceDN w:val="0"/>
      <w:adjustRightInd w:val="0"/>
      <w:spacing w:before="340" w:after="120" w:line="300" w:lineRule="atLeast"/>
      <w:textAlignment w:val="center"/>
    </w:pPr>
    <w:rPr>
      <w:rFonts w:ascii="Open Sans SemiBold" w:hAnsi="Open Sans SemiBold" w:cs="Open Sans SemiBold"/>
      <w:color w:val="000000"/>
      <w:szCs w:val="24"/>
      <w:lang w:val="en-US"/>
    </w:rPr>
  </w:style>
  <w:style w:type="character" w:customStyle="1" w:styleId="Heading6Char">
    <w:name w:val="Heading 6 Char"/>
    <w:basedOn w:val="DefaultParagraphFont"/>
    <w:link w:val="Heading6"/>
    <w:uiPriority w:val="4"/>
    <w:semiHidden/>
    <w:rsid w:val="00F62279"/>
    <w:rPr>
      <w:rFonts w:ascii="Arial" w:eastAsiaTheme="majorEastAsia" w:hAnsi="Arial" w:cstheme="majorBidi"/>
      <w:color w:val="101425" w:themeColor="accent1" w:themeShade="7F"/>
      <w:sz w:val="24"/>
    </w:rPr>
  </w:style>
  <w:style w:type="character" w:customStyle="1" w:styleId="Heading7Char">
    <w:name w:val="Heading 7 Char"/>
    <w:basedOn w:val="DefaultParagraphFont"/>
    <w:link w:val="Heading7"/>
    <w:uiPriority w:val="4"/>
    <w:semiHidden/>
    <w:rsid w:val="00F62279"/>
    <w:rPr>
      <w:rFonts w:ascii="Arial" w:eastAsiaTheme="majorEastAsia" w:hAnsi="Arial" w:cstheme="majorBidi"/>
      <w:i/>
      <w:iCs/>
      <w:color w:val="101425" w:themeColor="accent1" w:themeShade="7F"/>
      <w:sz w:val="24"/>
    </w:rPr>
  </w:style>
  <w:style w:type="character" w:customStyle="1" w:styleId="Heading8Char">
    <w:name w:val="Heading 8 Char"/>
    <w:basedOn w:val="DefaultParagraphFont"/>
    <w:link w:val="Heading8"/>
    <w:uiPriority w:val="4"/>
    <w:semiHidden/>
    <w:rsid w:val="00F62279"/>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4"/>
    <w:semiHidden/>
    <w:rsid w:val="00F62279"/>
    <w:rPr>
      <w:rFonts w:ascii="Arial" w:eastAsiaTheme="majorEastAsia" w:hAnsi="Arial" w:cstheme="majorBidi"/>
      <w:i/>
      <w:iCs/>
      <w:color w:val="272727" w:themeColor="text1" w:themeTint="D8"/>
      <w:sz w:val="21"/>
      <w:szCs w:val="21"/>
    </w:rPr>
  </w:style>
  <w:style w:type="paragraph" w:styleId="TOAHeading">
    <w:name w:val="toa heading"/>
    <w:basedOn w:val="Normal"/>
    <w:next w:val="Normal"/>
    <w:uiPriority w:val="99"/>
    <w:semiHidden/>
    <w:unhideWhenUsed/>
    <w:rsid w:val="00F62279"/>
    <w:pPr>
      <w:spacing w:before="120"/>
    </w:pPr>
    <w:rPr>
      <w:rFonts w:eastAsiaTheme="majorEastAsia" w:cstheme="majorBidi"/>
      <w:b/>
      <w:bCs/>
      <w:szCs w:val="24"/>
    </w:rPr>
  </w:style>
  <w:style w:type="character" w:styleId="PageNumber">
    <w:name w:val="page number"/>
    <w:basedOn w:val="DefaultParagraphFont"/>
    <w:uiPriority w:val="99"/>
    <w:semiHidden/>
    <w:unhideWhenUsed/>
    <w:rsid w:val="00AF121B"/>
  </w:style>
  <w:style w:type="paragraph" w:customStyle="1" w:styleId="TextIntro">
    <w:name w:val="Text Intro"/>
    <w:basedOn w:val="Normal"/>
    <w:uiPriority w:val="99"/>
    <w:rsid w:val="007C3076"/>
    <w:pPr>
      <w:suppressAutoHyphens/>
      <w:autoSpaceDE w:val="0"/>
      <w:autoSpaceDN w:val="0"/>
      <w:adjustRightInd w:val="0"/>
      <w:spacing w:before="0" w:after="340" w:line="320" w:lineRule="atLeast"/>
      <w:textAlignment w:val="center"/>
    </w:pPr>
    <w:rPr>
      <w:rFonts w:eastAsiaTheme="minorHAnsi" w:cs="Arial"/>
      <w:color w:val="000098"/>
      <w:spacing w:val="-4"/>
      <w:sz w:val="26"/>
      <w:szCs w:val="26"/>
      <w:lang w:val="en-US" w:eastAsia="en-US"/>
    </w:rPr>
  </w:style>
  <w:style w:type="paragraph" w:customStyle="1" w:styleId="Text">
    <w:name w:val="Text"/>
    <w:basedOn w:val="Normal"/>
    <w:uiPriority w:val="99"/>
    <w:rsid w:val="007C3076"/>
    <w:pPr>
      <w:suppressAutoHyphens/>
      <w:autoSpaceDE w:val="0"/>
      <w:autoSpaceDN w:val="0"/>
      <w:adjustRightInd w:val="0"/>
      <w:spacing w:before="0" w:after="170" w:line="260" w:lineRule="atLeast"/>
      <w:textAlignment w:val="center"/>
    </w:pPr>
    <w:rPr>
      <w:rFonts w:ascii="Helvetica Neue" w:eastAsiaTheme="minorHAnsi" w:hAnsi="Helvetica Neue" w:cs="Helvetica Neue"/>
      <w:color w:val="000000"/>
      <w:spacing w:val="-2"/>
      <w:sz w:val="22"/>
      <w:szCs w:val="22"/>
      <w:lang w:val="en-US" w:eastAsia="en-US"/>
    </w:rPr>
  </w:style>
  <w:style w:type="paragraph" w:customStyle="1" w:styleId="HeadingText1">
    <w:name w:val="Heading Text 1"/>
    <w:basedOn w:val="Text"/>
    <w:uiPriority w:val="99"/>
    <w:rsid w:val="007C3076"/>
    <w:pPr>
      <w:spacing w:before="113" w:line="280" w:lineRule="atLeast"/>
    </w:pPr>
    <w:rPr>
      <w:rFonts w:ascii="Arial" w:hAnsi="Arial" w:cs="Arial"/>
      <w:b/>
      <w:bCs/>
      <w:color w:val="000CC4"/>
      <w:spacing w:val="0"/>
      <w:sz w:val="24"/>
      <w:szCs w:val="24"/>
    </w:rPr>
  </w:style>
  <w:style w:type="paragraph" w:customStyle="1" w:styleId="HeadingText2">
    <w:name w:val="Heading Text 2"/>
    <w:basedOn w:val="Text"/>
    <w:uiPriority w:val="99"/>
    <w:rsid w:val="007C3076"/>
    <w:pPr>
      <w:spacing w:after="113"/>
    </w:pPr>
    <w:rPr>
      <w:rFonts w:ascii="Arial" w:hAnsi="Arial" w:cs="Arial"/>
      <w:b/>
      <w:bCs/>
      <w:spacing w:val="0"/>
      <w:sz w:val="24"/>
      <w:szCs w:val="24"/>
    </w:rPr>
  </w:style>
  <w:style w:type="paragraph" w:customStyle="1" w:styleId="Textbullet">
    <w:name w:val="Text bullet"/>
    <w:basedOn w:val="Text"/>
    <w:uiPriority w:val="99"/>
    <w:rsid w:val="007C3076"/>
    <w:pPr>
      <w:tabs>
        <w:tab w:val="left" w:pos="170"/>
      </w:tabs>
      <w:spacing w:line="280" w:lineRule="atLeast"/>
      <w:ind w:left="170" w:hanging="170"/>
    </w:pPr>
  </w:style>
  <w:style w:type="paragraph" w:customStyle="1" w:styleId="BasicParagraph">
    <w:name w:val="[Basic Paragraph]"/>
    <w:basedOn w:val="Normal"/>
    <w:uiPriority w:val="99"/>
    <w:rsid w:val="007C3076"/>
    <w:pPr>
      <w:suppressAutoHyphens/>
      <w:autoSpaceDE w:val="0"/>
      <w:autoSpaceDN w:val="0"/>
      <w:adjustRightInd w:val="0"/>
      <w:spacing w:before="0" w:after="170"/>
      <w:textAlignment w:val="center"/>
    </w:pPr>
    <w:rPr>
      <w:rFonts w:ascii="Helvetica Neue" w:eastAsiaTheme="minorHAnsi" w:hAnsi="Helvetica Neue" w:cs="Helvetica Neue"/>
      <w:color w:val="00000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ealthdirect.gov.au/australian-health-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ealth.gov.au/hearin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health.gov.au/hearing" TargetMode="External"/><Relationship Id="rId4" Type="http://schemas.openxmlformats.org/officeDocument/2006/relationships/settings" Target="settings.xml"/><Relationship Id="rId9" Type="http://schemas.openxmlformats.org/officeDocument/2006/relationships/hyperlink" Target="http://knowyournoise.nal.gov.au/"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BEP 2020 Colours">
      <a:dk1>
        <a:sysClr val="windowText" lastClr="000000"/>
      </a:dk1>
      <a:lt1>
        <a:sysClr val="window" lastClr="FFFFFF"/>
      </a:lt1>
      <a:dk2>
        <a:srgbClr val="212A4C"/>
      </a:dk2>
      <a:lt2>
        <a:srgbClr val="E6E6E6"/>
      </a:lt2>
      <a:accent1>
        <a:srgbClr val="212A4C"/>
      </a:accent1>
      <a:accent2>
        <a:srgbClr val="264F90"/>
      </a:accent2>
      <a:accent3>
        <a:srgbClr val="176CB5"/>
      </a:accent3>
      <a:accent4>
        <a:srgbClr val="218080"/>
      </a:accent4>
      <a:accent5>
        <a:srgbClr val="E5B13D"/>
      </a:accent5>
      <a:accent6>
        <a:srgbClr val="A42079"/>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6A4129-E103-4623-8D80-E0C7D8FC4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458</Words>
  <Characters>2613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Changes to the PBS</vt:lpstr>
    </vt:vector>
  </TitlesOfParts>
  <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Microsoft Office User</dc:creator>
  <cp:keywords/>
  <dc:description/>
  <cp:lastModifiedBy>Eddy Watson</cp:lastModifiedBy>
  <cp:revision>3</cp:revision>
  <dcterms:created xsi:type="dcterms:W3CDTF">2023-05-11T01:36:00Z</dcterms:created>
  <dcterms:modified xsi:type="dcterms:W3CDTF">2023-05-11T01:39:00Z</dcterms:modified>
</cp:coreProperties>
</file>