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4CC0" w14:textId="77777777" w:rsidR="00A0303E" w:rsidRPr="00DA0DDF" w:rsidRDefault="00A0303E">
      <w:pPr>
        <w:pStyle w:val="Heading1"/>
      </w:pPr>
    </w:p>
    <w:p w14:paraId="54BFC810" w14:textId="75D24C7C" w:rsidR="00A0303E" w:rsidRPr="00DA0DDF" w:rsidRDefault="00B5699A">
      <w:pPr>
        <w:pStyle w:val="Heading1"/>
      </w:pPr>
      <w:r w:rsidRPr="00DA0DDF">
        <w:t xml:space="preserve">Ang </w:t>
      </w:r>
      <w:proofErr w:type="spellStart"/>
      <w:r w:rsidRPr="00DA0DDF">
        <w:t>mga</w:t>
      </w:r>
      <w:proofErr w:type="spellEnd"/>
      <w:r w:rsidRPr="00DA0DDF">
        <w:t xml:space="preserve"> </w:t>
      </w:r>
      <w:proofErr w:type="spellStart"/>
      <w:r w:rsidRPr="00DA0DDF">
        <w:t>iniinom</w:t>
      </w:r>
      <w:proofErr w:type="spellEnd"/>
      <w:r w:rsidRPr="00DA0DDF">
        <w:t xml:space="preserve"> </w:t>
      </w:r>
      <w:proofErr w:type="spellStart"/>
      <w:r w:rsidRPr="00DA0DDF">
        <w:t>na</w:t>
      </w:r>
      <w:proofErr w:type="spellEnd"/>
      <w:r w:rsidRPr="00DA0DDF">
        <w:t xml:space="preserve"> </w:t>
      </w:r>
      <w:proofErr w:type="spellStart"/>
      <w:r w:rsidRPr="00DA0DDF">
        <w:t>gamot</w:t>
      </w:r>
      <w:proofErr w:type="spellEnd"/>
      <w:r w:rsidRPr="00DA0DDF">
        <w:t xml:space="preserve"> </w:t>
      </w:r>
      <w:proofErr w:type="spellStart"/>
      <w:r w:rsidRPr="00DA0DDF">
        <w:t>laban</w:t>
      </w:r>
      <w:proofErr w:type="spellEnd"/>
      <w:r w:rsidRPr="00DA0DDF">
        <w:t xml:space="preserve"> </w:t>
      </w:r>
      <w:proofErr w:type="spellStart"/>
      <w:r w:rsidRPr="00DA0DDF">
        <w:t>sa</w:t>
      </w:r>
      <w:proofErr w:type="spellEnd"/>
      <w:r w:rsidR="005936BE" w:rsidRPr="00DA0DDF">
        <w:t xml:space="preserve"> </w:t>
      </w:r>
      <w:r w:rsidRPr="00DA0DDF">
        <w:t xml:space="preserve">COVID-19 </w:t>
      </w:r>
    </w:p>
    <w:p w14:paraId="6A31237C" w14:textId="678B0D1D" w:rsidR="00731C8A" w:rsidRPr="00DA0DDF" w:rsidRDefault="007E4E19" w:rsidP="00731C8A">
      <w:pPr>
        <w:rPr>
          <w:rFonts w:cs="Arial"/>
          <w:lang w:val="pt-BR"/>
        </w:rPr>
      </w:pPr>
      <w:r>
        <w:rPr>
          <w:rFonts w:cs="Arial"/>
          <w:lang w:val="pt-BR" w:eastAsia="en-AU"/>
        </w:rPr>
        <w:t>Mayo</w:t>
      </w:r>
      <w:r w:rsidR="00731C8A" w:rsidRPr="00DA0DDF">
        <w:rPr>
          <w:rFonts w:cs="Arial"/>
          <w:lang w:val="pt-BR" w:eastAsia="en-AU"/>
        </w:rPr>
        <w:t xml:space="preserve"> 202</w:t>
      </w:r>
      <w:r w:rsidR="00DE1889">
        <w:rPr>
          <w:rFonts w:cs="Arial"/>
          <w:lang w:val="pt-BR" w:eastAsia="en-AU"/>
        </w:rPr>
        <w:t>3</w:t>
      </w:r>
    </w:p>
    <w:p w14:paraId="5C6AEC98" w14:textId="57101F68" w:rsidR="00A0303E" w:rsidRPr="00DA0DDF" w:rsidRDefault="00B5699A">
      <w:pPr>
        <w:pStyle w:val="Heading3"/>
        <w:spacing w:before="0" w:after="0" w:line="360" w:lineRule="auto"/>
        <w:rPr>
          <w:lang w:val="pt-BR"/>
        </w:rPr>
      </w:pPr>
      <w:r w:rsidRPr="00DA0DDF">
        <w:rPr>
          <w:lang w:val="pt-BR"/>
        </w:rPr>
        <w:t>Ano ang mga iniinom na gamot</w:t>
      </w:r>
      <w:r w:rsidR="007E4E19">
        <w:rPr>
          <w:lang w:val="pt-BR"/>
        </w:rPr>
        <w:t xml:space="preserve"> laban sa COVID-19</w:t>
      </w:r>
      <w:r w:rsidRPr="00DA0DDF">
        <w:rPr>
          <w:lang w:val="pt-BR"/>
        </w:rPr>
        <w:t>?</w:t>
      </w:r>
    </w:p>
    <w:p w14:paraId="6BA4FB10" w14:textId="14E9B68A" w:rsidR="00133A40" w:rsidRPr="00911C07" w:rsidRDefault="00B5699A" w:rsidP="00911C07">
      <w:pPr>
        <w:pStyle w:val="P68B1DB1-Normal1"/>
        <w:spacing w:after="240" w:line="360" w:lineRule="auto"/>
        <w:rPr>
          <w:szCs w:val="24"/>
        </w:rPr>
      </w:pPr>
      <w:r w:rsidRPr="00911C07">
        <w:rPr>
          <w:szCs w:val="24"/>
        </w:rPr>
        <w:t xml:space="preserve">Ang </w:t>
      </w:r>
      <w:proofErr w:type="spellStart"/>
      <w:r w:rsidRPr="00911C07">
        <w:rPr>
          <w:szCs w:val="24"/>
        </w:rPr>
        <w:t>mga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iniinom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na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gamot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sa</w:t>
      </w:r>
      <w:proofErr w:type="spellEnd"/>
      <w:r w:rsidRPr="00911C07">
        <w:rPr>
          <w:szCs w:val="24"/>
        </w:rPr>
        <w:t xml:space="preserve"> COVID-19 ay </w:t>
      </w:r>
      <w:proofErr w:type="spellStart"/>
      <w:r w:rsidRPr="00911C07">
        <w:rPr>
          <w:szCs w:val="24"/>
        </w:rPr>
        <w:t>mga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gamot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na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padadaanin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sa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bibig</w:t>
      </w:r>
      <w:proofErr w:type="spellEnd"/>
      <w:r w:rsidRPr="00911C07">
        <w:rPr>
          <w:szCs w:val="24"/>
        </w:rPr>
        <w:t xml:space="preserve"> </w:t>
      </w:r>
      <w:proofErr w:type="spellStart"/>
      <w:r w:rsidR="00133A40" w:rsidRPr="00911C07">
        <w:rPr>
          <w:szCs w:val="24"/>
        </w:rPr>
        <w:t>na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mga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tableta</w:t>
      </w:r>
      <w:proofErr w:type="spellEnd"/>
      <w:r w:rsidRPr="00911C07">
        <w:rPr>
          <w:szCs w:val="24"/>
        </w:rPr>
        <w:t xml:space="preserve"> o </w:t>
      </w:r>
      <w:proofErr w:type="spellStart"/>
      <w:r w:rsidRPr="00911C07">
        <w:rPr>
          <w:szCs w:val="24"/>
        </w:rPr>
        <w:t>kapsula</w:t>
      </w:r>
      <w:proofErr w:type="spellEnd"/>
      <w:r w:rsidRPr="00911C07">
        <w:rPr>
          <w:szCs w:val="24"/>
        </w:rPr>
        <w:t xml:space="preserve"> para </w:t>
      </w:r>
      <w:proofErr w:type="spellStart"/>
      <w:r w:rsidRPr="00911C07">
        <w:rPr>
          <w:szCs w:val="24"/>
        </w:rPr>
        <w:t>sa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mga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taong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nasuring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positibo</w:t>
      </w:r>
      <w:proofErr w:type="spellEnd"/>
      <w:r w:rsidRPr="00911C07">
        <w:rPr>
          <w:szCs w:val="24"/>
        </w:rPr>
        <w:t xml:space="preserve"> </w:t>
      </w:r>
      <w:proofErr w:type="spellStart"/>
      <w:r w:rsidRPr="00911C07">
        <w:rPr>
          <w:szCs w:val="24"/>
        </w:rPr>
        <w:t>sa</w:t>
      </w:r>
      <w:proofErr w:type="spellEnd"/>
      <w:r w:rsidRPr="00911C07">
        <w:rPr>
          <w:szCs w:val="24"/>
        </w:rPr>
        <w:t xml:space="preserve"> COVID-19.</w:t>
      </w:r>
      <w:r w:rsidR="00133A40" w:rsidRPr="00911C07">
        <w:rPr>
          <w:szCs w:val="24"/>
        </w:rPr>
        <w:t xml:space="preserve"> </w:t>
      </w:r>
      <w:r w:rsidR="001C48F5" w:rsidRPr="00911C07">
        <w:rPr>
          <w:szCs w:val="24"/>
        </w:rPr>
        <w:t xml:space="preserve">Ang </w:t>
      </w:r>
      <w:proofErr w:type="spellStart"/>
      <w:r w:rsidR="001C48F5" w:rsidRPr="00911C07">
        <w:rPr>
          <w:szCs w:val="24"/>
        </w:rPr>
        <w:t>kalamangan</w:t>
      </w:r>
      <w:proofErr w:type="spellEnd"/>
      <w:r w:rsidR="001C48F5" w:rsidRPr="00911C07">
        <w:rPr>
          <w:szCs w:val="24"/>
        </w:rPr>
        <w:t xml:space="preserve"> ng </w:t>
      </w:r>
      <w:proofErr w:type="spellStart"/>
      <w:r w:rsidR="001C48F5" w:rsidRPr="00911C07">
        <w:rPr>
          <w:szCs w:val="24"/>
        </w:rPr>
        <w:t>mga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gamot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na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ito</w:t>
      </w:r>
      <w:proofErr w:type="spellEnd"/>
      <w:r w:rsidR="001C48F5" w:rsidRPr="00911C07">
        <w:rPr>
          <w:szCs w:val="24"/>
        </w:rPr>
        <w:t xml:space="preserve"> ay ang </w:t>
      </w:r>
      <w:proofErr w:type="spellStart"/>
      <w:r w:rsidR="001C48F5" w:rsidRPr="00911C07">
        <w:rPr>
          <w:szCs w:val="24"/>
        </w:rPr>
        <w:t>kakayahan</w:t>
      </w:r>
      <w:proofErr w:type="spellEnd"/>
      <w:r w:rsidR="001C48F5" w:rsidRPr="00911C07">
        <w:rPr>
          <w:szCs w:val="24"/>
        </w:rPr>
        <w:t xml:space="preserve"> ng maraming </w:t>
      </w:r>
      <w:proofErr w:type="spellStart"/>
      <w:r w:rsidR="001C48F5" w:rsidRPr="00911C07">
        <w:rPr>
          <w:szCs w:val="24"/>
        </w:rPr>
        <w:t>tao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na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makakuha</w:t>
      </w:r>
      <w:proofErr w:type="spellEnd"/>
      <w:r w:rsidR="001C48F5" w:rsidRPr="00911C07">
        <w:rPr>
          <w:szCs w:val="24"/>
        </w:rPr>
        <w:t xml:space="preserve"> ng </w:t>
      </w:r>
      <w:proofErr w:type="spellStart"/>
      <w:r w:rsidR="001C48F5" w:rsidRPr="00911C07">
        <w:rPr>
          <w:szCs w:val="24"/>
        </w:rPr>
        <w:t>gamot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laban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sa</w:t>
      </w:r>
      <w:proofErr w:type="spellEnd"/>
      <w:r w:rsidR="001C48F5" w:rsidRPr="00911C07">
        <w:rPr>
          <w:szCs w:val="24"/>
        </w:rPr>
        <w:t xml:space="preserve"> COVID-19 </w:t>
      </w:r>
      <w:proofErr w:type="spellStart"/>
      <w:r w:rsidR="001C48F5" w:rsidRPr="00911C07">
        <w:rPr>
          <w:szCs w:val="24"/>
        </w:rPr>
        <w:t>sa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kanilang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sariling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mga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bahay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nang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walang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1C48F5" w:rsidRPr="00911C07">
        <w:rPr>
          <w:szCs w:val="24"/>
        </w:rPr>
        <w:t>pangangailangan</w:t>
      </w:r>
      <w:proofErr w:type="spellEnd"/>
      <w:r w:rsidR="001C48F5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na</w:t>
      </w:r>
      <w:proofErr w:type="spellEnd"/>
      <w:r w:rsidR="00391339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maglakbay</w:t>
      </w:r>
      <w:proofErr w:type="spellEnd"/>
      <w:r w:rsidR="00391339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sa</w:t>
      </w:r>
      <w:proofErr w:type="spellEnd"/>
      <w:r w:rsidR="00391339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ospital</w:t>
      </w:r>
      <w:proofErr w:type="spellEnd"/>
      <w:r w:rsidR="00391339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upang</w:t>
      </w:r>
      <w:proofErr w:type="spellEnd"/>
      <w:r w:rsidR="00391339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magamot</w:t>
      </w:r>
      <w:proofErr w:type="spellEnd"/>
      <w:r w:rsidR="00391339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bilang</w:t>
      </w:r>
      <w:proofErr w:type="spellEnd"/>
      <w:r w:rsidR="00391339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isang</w:t>
      </w:r>
      <w:proofErr w:type="spellEnd"/>
      <w:r w:rsidR="00391339" w:rsidRPr="00911C07">
        <w:rPr>
          <w:szCs w:val="24"/>
        </w:rPr>
        <w:t xml:space="preserve"> </w:t>
      </w:r>
      <w:proofErr w:type="spellStart"/>
      <w:r w:rsidR="00391339" w:rsidRPr="00911C07">
        <w:rPr>
          <w:szCs w:val="24"/>
        </w:rPr>
        <w:t>pasyente</w:t>
      </w:r>
      <w:proofErr w:type="spellEnd"/>
      <w:r w:rsidR="00391339" w:rsidRPr="00911C07">
        <w:rPr>
          <w:szCs w:val="24"/>
        </w:rPr>
        <w:t>.</w:t>
      </w:r>
    </w:p>
    <w:p w14:paraId="334090BF" w14:textId="4EF8EF3F" w:rsidR="00133A40" w:rsidRPr="00DA0DDF" w:rsidRDefault="00391339" w:rsidP="00133A40">
      <w:pPr>
        <w:keepNext/>
        <w:spacing w:after="0" w:line="360" w:lineRule="auto"/>
        <w:outlineLvl w:val="2"/>
        <w:rPr>
          <w:rFonts w:cs="Arial"/>
          <w:bCs/>
          <w:color w:val="008A23"/>
          <w:sz w:val="28"/>
          <w:szCs w:val="26"/>
          <w:lang w:val="en-PH" w:eastAsia="en-AU"/>
        </w:rPr>
      </w:pPr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Paano at kailan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dapat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kunin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ang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mga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iniinom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na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gamot</w:t>
      </w:r>
      <w:proofErr w:type="spellEnd"/>
      <w:r w:rsidR="00133A40" w:rsidRPr="00DA0DDF">
        <w:rPr>
          <w:rFonts w:cs="Arial"/>
          <w:bCs/>
          <w:color w:val="008A23"/>
          <w:sz w:val="28"/>
          <w:szCs w:val="26"/>
          <w:lang w:val="en-PH" w:eastAsia="en-AU"/>
        </w:rPr>
        <w:t>?</w:t>
      </w:r>
    </w:p>
    <w:p w14:paraId="4EFDB3A5" w14:textId="20492575" w:rsidR="00133A40" w:rsidRPr="00DA0DDF" w:rsidRDefault="00391339" w:rsidP="00133A40">
      <w:pPr>
        <w:shd w:val="clear" w:color="auto" w:fill="FFFFFF"/>
        <w:spacing w:after="240" w:line="360" w:lineRule="auto"/>
        <w:rPr>
          <w:rFonts w:cs="Arial"/>
          <w:color w:val="313131"/>
          <w:sz w:val="24"/>
          <w:szCs w:val="28"/>
          <w:lang w:val="en-PH" w:eastAsia="en-AU"/>
        </w:rPr>
      </w:pPr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Ang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mga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gamot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ay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iniinom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bilang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mga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tableta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o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kapsula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tuwing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r w:rsidR="00133A40" w:rsidRPr="00DA0DDF">
        <w:rPr>
          <w:rFonts w:cs="Arial"/>
          <w:color w:val="313131"/>
          <w:sz w:val="24"/>
          <w:szCs w:val="28"/>
          <w:lang w:val="en-PH" w:eastAsia="en-AU"/>
        </w:rPr>
        <w:t xml:space="preserve">12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oras</w:t>
      </w:r>
      <w:proofErr w:type="spellEnd"/>
      <w:r w:rsidR="00133A40"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loob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ng</w:t>
      </w:r>
      <w:r w:rsidR="00133A40" w:rsidRPr="00DA0DDF">
        <w:rPr>
          <w:rFonts w:cs="Arial"/>
          <w:color w:val="313131"/>
          <w:sz w:val="24"/>
          <w:szCs w:val="28"/>
          <w:lang w:val="en-PH" w:eastAsia="en-AU"/>
        </w:rPr>
        <w:t xml:space="preserve"> 5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araw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.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Dapat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mong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umpisahang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inumin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ang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mga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ito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sa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loob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ng </w:t>
      </w:r>
      <w:r w:rsidR="00133A40" w:rsidRPr="00DA0DDF">
        <w:rPr>
          <w:rFonts w:cs="Arial"/>
          <w:color w:val="313131"/>
          <w:sz w:val="24"/>
          <w:szCs w:val="28"/>
          <w:lang w:val="en-PH" w:eastAsia="en-AU"/>
        </w:rPr>
        <w:t xml:space="preserve">5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araw</w:t>
      </w:r>
      <w:proofErr w:type="spellEnd"/>
      <w:r w:rsidR="00133A40"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mula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sa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paglitaw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ng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mga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="007E4E19">
        <w:rPr>
          <w:rFonts w:cs="Arial"/>
          <w:color w:val="313131"/>
          <w:sz w:val="24"/>
          <w:szCs w:val="28"/>
          <w:lang w:val="en-PH" w:eastAsia="en-AU"/>
        </w:rPr>
        <w:t>sintomas</w:t>
      </w:r>
      <w:proofErr w:type="spellEnd"/>
      <w:r w:rsidR="007E4E19">
        <w:rPr>
          <w:rFonts w:cs="Arial"/>
          <w:color w:val="313131"/>
          <w:sz w:val="24"/>
          <w:szCs w:val="28"/>
          <w:lang w:val="en-PH" w:eastAsia="en-AU"/>
        </w:rPr>
        <w:t xml:space="preserve"> o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lalong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madaling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panahon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pagkatapos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nasuri</w:t>
      </w:r>
      <w:proofErr w:type="spellEnd"/>
      <w:r w:rsidR="00E05350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n</w:t>
      </w:r>
      <w:r w:rsidR="00E05350">
        <w:rPr>
          <w:rFonts w:cs="Arial"/>
          <w:color w:val="313131"/>
          <w:sz w:val="24"/>
          <w:szCs w:val="28"/>
          <w:lang w:val="en-PH" w:eastAsia="en-AU"/>
        </w:rPr>
        <w:t>a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positibo</w:t>
      </w:r>
      <w:proofErr w:type="spellEnd"/>
      <w:r w:rsidRPr="00DA0DDF">
        <w:rPr>
          <w:rFonts w:cs="Arial"/>
          <w:color w:val="313131"/>
          <w:sz w:val="24"/>
          <w:szCs w:val="28"/>
          <w:lang w:val="en-PH"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8"/>
          <w:lang w:val="en-PH" w:eastAsia="en-AU"/>
        </w:rPr>
        <w:t>sa</w:t>
      </w:r>
      <w:proofErr w:type="spellEnd"/>
      <w:r w:rsidR="00133A40" w:rsidRPr="00DA0DDF">
        <w:rPr>
          <w:rFonts w:cs="Arial"/>
          <w:color w:val="313131"/>
          <w:sz w:val="24"/>
          <w:szCs w:val="28"/>
          <w:lang w:val="en-PH" w:eastAsia="en-AU"/>
        </w:rPr>
        <w:t xml:space="preserve"> COVID-19.</w:t>
      </w:r>
    </w:p>
    <w:p w14:paraId="75E1ACFC" w14:textId="3EFF1DBA" w:rsidR="00133A40" w:rsidRPr="00DA0DDF" w:rsidRDefault="00391339" w:rsidP="00133A40">
      <w:pPr>
        <w:keepNext/>
        <w:spacing w:after="0" w:line="360" w:lineRule="auto"/>
        <w:outlineLvl w:val="2"/>
        <w:rPr>
          <w:rFonts w:eastAsia="Calibri" w:cs="Arial"/>
          <w:bCs/>
          <w:color w:val="008A23"/>
          <w:sz w:val="28"/>
          <w:szCs w:val="26"/>
          <w:lang w:val="it-IT" w:eastAsia="en-PH"/>
        </w:rPr>
      </w:pPr>
      <w:r w:rsidRPr="00DA0DDF">
        <w:rPr>
          <w:rFonts w:eastAsia="Calibri" w:cs="Arial"/>
          <w:bCs/>
          <w:color w:val="008A23"/>
          <w:sz w:val="28"/>
          <w:szCs w:val="26"/>
          <w:lang w:val="it-IT" w:eastAsia="en-PH"/>
        </w:rPr>
        <w:t>Sino ang nababagay sa mga iniinom</w:t>
      </w:r>
      <w:r w:rsidR="00A66D76" w:rsidRPr="00DA0DDF">
        <w:rPr>
          <w:rFonts w:eastAsia="Calibri" w:cs="Arial"/>
          <w:bCs/>
          <w:color w:val="008A23"/>
          <w:sz w:val="28"/>
          <w:szCs w:val="26"/>
          <w:lang w:val="it-IT" w:eastAsia="en-PH"/>
        </w:rPr>
        <w:t xml:space="preserve"> na gamot</w:t>
      </w:r>
      <w:r w:rsidR="00133A40" w:rsidRPr="00DA0DDF">
        <w:rPr>
          <w:rFonts w:eastAsia="Calibri" w:cs="Arial"/>
          <w:bCs/>
          <w:color w:val="008A23"/>
          <w:sz w:val="28"/>
          <w:szCs w:val="26"/>
          <w:lang w:val="it-IT" w:eastAsia="en-PH"/>
        </w:rPr>
        <w:t>?</w:t>
      </w:r>
    </w:p>
    <w:p w14:paraId="6DB63CE6" w14:textId="31FE93DB" w:rsidR="00133A40" w:rsidRPr="00DA0DDF" w:rsidRDefault="00A66D76" w:rsidP="00133A40">
      <w:pPr>
        <w:shd w:val="clear" w:color="auto" w:fill="FFFFFF"/>
        <w:spacing w:after="0" w:line="360" w:lineRule="auto"/>
        <w:outlineLvl w:val="2"/>
        <w:rPr>
          <w:rFonts w:cs="Arial"/>
          <w:b/>
          <w:bCs/>
          <w:sz w:val="24"/>
          <w:szCs w:val="24"/>
          <w:lang w:eastAsia="en-AU"/>
        </w:rPr>
      </w:pPr>
      <w:r w:rsidRPr="00DA0DDF">
        <w:rPr>
          <w:rFonts w:cs="Arial"/>
          <w:b/>
          <w:bCs/>
          <w:sz w:val="24"/>
          <w:szCs w:val="24"/>
          <w:lang w:eastAsia="en-AU"/>
        </w:rPr>
        <w:t xml:space="preserve">Mga </w:t>
      </w:r>
      <w:proofErr w:type="spellStart"/>
      <w:r w:rsidRPr="00DA0DDF">
        <w:rPr>
          <w:rFonts w:cs="Arial"/>
          <w:b/>
          <w:bCs/>
          <w:sz w:val="24"/>
          <w:szCs w:val="24"/>
          <w:lang w:eastAsia="en-AU"/>
        </w:rPr>
        <w:t>taong</w:t>
      </w:r>
      <w:proofErr w:type="spellEnd"/>
      <w:r w:rsidRPr="00DA0DDF">
        <w:rPr>
          <w:rFonts w:cs="Arial"/>
          <w:b/>
          <w:bCs/>
          <w:sz w:val="24"/>
          <w:szCs w:val="24"/>
          <w:lang w:eastAsia="en-AU"/>
        </w:rPr>
        <w:t xml:space="preserve"> </w:t>
      </w:r>
      <w:proofErr w:type="spellStart"/>
      <w:r w:rsidR="004A47EA">
        <w:rPr>
          <w:rFonts w:cs="Arial"/>
          <w:b/>
          <w:bCs/>
          <w:sz w:val="24"/>
          <w:szCs w:val="24"/>
          <w:lang w:eastAsia="en-AU"/>
        </w:rPr>
        <w:t>nasa</w:t>
      </w:r>
      <w:proofErr w:type="spellEnd"/>
      <w:r w:rsidR="004A47EA">
        <w:rPr>
          <w:rFonts w:cs="Arial"/>
          <w:b/>
          <w:bCs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b/>
          <w:bCs/>
          <w:sz w:val="24"/>
          <w:szCs w:val="24"/>
          <w:lang w:eastAsia="en-AU"/>
        </w:rPr>
        <w:t>edad</w:t>
      </w:r>
      <w:proofErr w:type="spellEnd"/>
      <w:r w:rsidRPr="00DA0DDF">
        <w:rPr>
          <w:rFonts w:cs="Arial"/>
          <w:b/>
          <w:bCs/>
          <w:sz w:val="24"/>
          <w:szCs w:val="24"/>
          <w:lang w:eastAsia="en-AU"/>
        </w:rPr>
        <w:t xml:space="preserve"> </w:t>
      </w:r>
      <w:r w:rsidR="00133A40" w:rsidRPr="00DA0DDF">
        <w:rPr>
          <w:rFonts w:cs="Arial"/>
          <w:b/>
          <w:sz w:val="24"/>
          <w:szCs w:val="24"/>
          <w:lang w:eastAsia="en-PH"/>
        </w:rPr>
        <w:t xml:space="preserve">18 </w:t>
      </w:r>
      <w:proofErr w:type="spellStart"/>
      <w:r w:rsidRPr="00DA0DDF">
        <w:rPr>
          <w:rFonts w:cs="Arial"/>
          <w:b/>
          <w:sz w:val="24"/>
          <w:szCs w:val="24"/>
          <w:lang w:eastAsia="en-PH"/>
        </w:rPr>
        <w:t>taon</w:t>
      </w:r>
      <w:proofErr w:type="spellEnd"/>
      <w:r w:rsidRPr="00DA0DDF">
        <w:rPr>
          <w:rFonts w:cs="Arial"/>
          <w:b/>
          <w:sz w:val="24"/>
          <w:szCs w:val="24"/>
          <w:lang w:eastAsia="en-PH"/>
        </w:rPr>
        <w:t xml:space="preserve"> at mas </w:t>
      </w:r>
      <w:proofErr w:type="spellStart"/>
      <w:r w:rsidRPr="00DA0DDF">
        <w:rPr>
          <w:rFonts w:cs="Arial"/>
          <w:b/>
          <w:sz w:val="24"/>
          <w:szCs w:val="24"/>
          <w:lang w:eastAsia="en-PH"/>
        </w:rPr>
        <w:t>matanda</w:t>
      </w:r>
      <w:proofErr w:type="spellEnd"/>
    </w:p>
    <w:p w14:paraId="034B3F6A" w14:textId="68C2B2EE" w:rsidR="00133A40" w:rsidRDefault="00A66D76" w:rsidP="00133A40">
      <w:pPr>
        <w:shd w:val="clear" w:color="auto" w:fill="FFFFFF"/>
        <w:spacing w:after="120" w:line="360" w:lineRule="auto"/>
        <w:rPr>
          <w:rFonts w:cs="Arial"/>
          <w:color w:val="313131"/>
          <w:sz w:val="24"/>
          <w:szCs w:val="24"/>
          <w:lang w:eastAsia="en-AU"/>
        </w:rPr>
      </w:pPr>
      <w:bookmarkStart w:id="0" w:name="_Hlk106793725"/>
      <w:r w:rsidRPr="00DA0DDF">
        <w:rPr>
          <w:rFonts w:cs="Arial"/>
          <w:color w:val="313131"/>
          <w:sz w:val="24"/>
          <w:szCs w:val="24"/>
          <w:lang w:eastAsia="en-AU"/>
        </w:rPr>
        <w:t xml:space="preserve">Kung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nasuri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kang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positibo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>COVID-19</w:t>
      </w:r>
      <w:r w:rsidR="00AD7877">
        <w:rPr>
          <w:rFonts w:cs="Arial"/>
          <w:color w:val="313131"/>
          <w:sz w:val="24"/>
          <w:szCs w:val="24"/>
          <w:lang w:eastAsia="en-AU"/>
        </w:rPr>
        <w:t xml:space="preserve"> at </w:t>
      </w:r>
      <w:proofErr w:type="spellStart"/>
      <w:proofErr w:type="gramStart"/>
      <w:r w:rsidR="00E05350">
        <w:rPr>
          <w:rFonts w:cs="Arial"/>
          <w:color w:val="313131"/>
          <w:sz w:val="24"/>
          <w:szCs w:val="24"/>
          <w:lang w:eastAsia="en-AU"/>
        </w:rPr>
        <w:t>may</w:t>
      </w:r>
      <w:proofErr w:type="spellEnd"/>
      <w:proofErr w:type="gramEnd"/>
      <w:r w:rsidR="00E05350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AD7877">
        <w:rPr>
          <w:rFonts w:cs="Arial"/>
          <w:color w:val="313131"/>
          <w:sz w:val="24"/>
          <w:szCs w:val="24"/>
          <w:lang w:eastAsia="en-AU"/>
        </w:rPr>
        <w:t xml:space="preserve">18 </w:t>
      </w:r>
      <w:proofErr w:type="spellStart"/>
      <w:r w:rsidR="00AD7877">
        <w:rPr>
          <w:rFonts w:cs="Arial"/>
          <w:color w:val="313131"/>
          <w:sz w:val="24"/>
          <w:szCs w:val="24"/>
          <w:lang w:eastAsia="en-AU"/>
        </w:rPr>
        <w:t>taon</w:t>
      </w:r>
      <w:r w:rsidR="00E05350">
        <w:rPr>
          <w:rFonts w:cs="Arial"/>
          <w:color w:val="313131"/>
          <w:sz w:val="24"/>
          <w:szCs w:val="24"/>
          <w:lang w:eastAsia="en-AU"/>
        </w:rPr>
        <w:t>g</w:t>
      </w:r>
      <w:proofErr w:type="spellEnd"/>
      <w:r w:rsidR="00E05350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E05350">
        <w:rPr>
          <w:rFonts w:cs="Arial"/>
          <w:color w:val="313131"/>
          <w:sz w:val="24"/>
          <w:szCs w:val="24"/>
          <w:lang w:eastAsia="en-AU"/>
        </w:rPr>
        <w:t>gulang</w:t>
      </w:r>
      <w:proofErr w:type="spellEnd"/>
      <w:r w:rsidR="00AD7877">
        <w:rPr>
          <w:rFonts w:cs="Arial"/>
          <w:color w:val="313131"/>
          <w:sz w:val="24"/>
          <w:szCs w:val="24"/>
          <w:lang w:eastAsia="en-AU"/>
        </w:rPr>
        <w:t xml:space="preserve"> o mas </w:t>
      </w:r>
      <w:proofErr w:type="spellStart"/>
      <w:r w:rsidR="00AD7877">
        <w:rPr>
          <w:rFonts w:cs="Arial"/>
          <w:color w:val="313131"/>
          <w:sz w:val="24"/>
          <w:szCs w:val="24"/>
          <w:lang w:eastAsia="en-AU"/>
        </w:rPr>
        <w:t>matanda</w:t>
      </w:r>
      <w:proofErr w:type="spellEnd"/>
      <w:r w:rsidR="00133A40" w:rsidRPr="00DA0DDF">
        <w:rPr>
          <w:rFonts w:cs="Arial"/>
          <w:color w:val="313131"/>
          <w:sz w:val="24"/>
          <w:szCs w:val="24"/>
          <w:lang w:eastAsia="en-AU"/>
        </w:rPr>
        <w:t xml:space="preserve">,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maaari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kang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maging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nababagay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para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mga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iniinom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gamot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kung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ikaw</w:t>
      </w:r>
      <w:proofErr w:type="spellEnd"/>
      <w:r w:rsidR="007E7DB9">
        <w:rPr>
          <w:rFonts w:cs="Arial"/>
          <w:color w:val="313131"/>
          <w:sz w:val="24"/>
          <w:szCs w:val="24"/>
          <w:lang w:eastAsia="en-AU"/>
        </w:rPr>
        <w:t>:</w:t>
      </w:r>
    </w:p>
    <w:p w14:paraId="43C52CD4" w14:textId="08DDBE24" w:rsidR="007E7DB9" w:rsidRPr="007E7DB9" w:rsidRDefault="007E7DB9" w:rsidP="007E7DB9">
      <w:pPr>
        <w:pStyle w:val="ListParagraph"/>
        <w:numPr>
          <w:ilvl w:val="0"/>
          <w:numId w:val="21"/>
        </w:numPr>
        <w:shd w:val="clear" w:color="auto" w:fill="FFFFFF"/>
        <w:spacing w:after="120" w:line="360" w:lineRule="auto"/>
        <w:rPr>
          <w:rFonts w:cs="Arial"/>
          <w:color w:val="313131"/>
          <w:sz w:val="24"/>
          <w:szCs w:val="24"/>
          <w:lang w:eastAsia="en-AU"/>
        </w:rPr>
      </w:pPr>
      <w:r>
        <w:rPr>
          <w:rFonts w:cs="Arial"/>
          <w:color w:val="313131"/>
          <w:sz w:val="24"/>
          <w:szCs w:val="24"/>
          <w:lang w:eastAsia="en-AU"/>
        </w:rPr>
        <w:t xml:space="preserve">ay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katamtaman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o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matinding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r w:rsidRPr="007E7DB9">
        <w:rPr>
          <w:rFonts w:cs="Arial"/>
          <w:color w:val="313131"/>
          <w:sz w:val="24"/>
          <w:szCs w:val="24"/>
          <w:lang w:eastAsia="en-AU"/>
        </w:rPr>
        <w:t>immunocompromised (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nakalista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sa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ibaba</w:t>
      </w:r>
      <w:proofErr w:type="spellEnd"/>
      <w:r w:rsidRPr="007E7DB9">
        <w:rPr>
          <w:rFonts w:cs="Arial"/>
          <w:color w:val="313131"/>
          <w:sz w:val="24"/>
          <w:szCs w:val="24"/>
          <w:lang w:eastAsia="en-AU"/>
        </w:rPr>
        <w:t>), o</w:t>
      </w:r>
    </w:p>
    <w:p w14:paraId="04781FDF" w14:textId="105732B9" w:rsidR="007E7DB9" w:rsidRPr="007E7DB9" w:rsidRDefault="007E7DB9" w:rsidP="007E7DB9">
      <w:pPr>
        <w:pStyle w:val="ListParagraph"/>
        <w:numPr>
          <w:ilvl w:val="0"/>
          <w:numId w:val="21"/>
        </w:numPr>
        <w:shd w:val="clear" w:color="auto" w:fill="FFFFFF"/>
        <w:spacing w:after="120" w:line="360" w:lineRule="auto"/>
        <w:rPr>
          <w:rFonts w:cs="Arial"/>
          <w:color w:val="313131"/>
          <w:sz w:val="24"/>
          <w:szCs w:val="24"/>
          <w:lang w:eastAsia="en-AU"/>
        </w:rPr>
      </w:pPr>
      <w:r>
        <w:rPr>
          <w:rFonts w:cs="Arial"/>
          <w:color w:val="313131"/>
          <w:sz w:val="24"/>
          <w:szCs w:val="24"/>
          <w:lang w:eastAsia="en-AU"/>
        </w:rPr>
        <w:t xml:space="preserve">ay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na-ospital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mula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sakit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r w:rsidRPr="007E7DB9">
        <w:rPr>
          <w:rFonts w:cs="Arial"/>
          <w:color w:val="313131"/>
          <w:sz w:val="24"/>
          <w:szCs w:val="24"/>
          <w:lang w:eastAsia="en-AU"/>
        </w:rPr>
        <w:t xml:space="preserve">COVID-19 </w:t>
      </w:r>
      <w:r>
        <w:rPr>
          <w:rFonts w:cs="Arial"/>
          <w:color w:val="313131"/>
          <w:sz w:val="24"/>
          <w:szCs w:val="24"/>
          <w:lang w:eastAsia="en-AU"/>
        </w:rPr>
        <w:t xml:space="preserve">at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ikaw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ay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nahawahan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>
        <w:rPr>
          <w:rFonts w:cs="Arial"/>
          <w:color w:val="313131"/>
          <w:sz w:val="24"/>
          <w:szCs w:val="24"/>
          <w:lang w:eastAsia="en-AU"/>
        </w:rPr>
        <w:t>muli</w:t>
      </w:r>
      <w:proofErr w:type="spellEnd"/>
      <w:r w:rsidRPr="007E7DB9">
        <w:rPr>
          <w:rFonts w:cs="Arial"/>
          <w:color w:val="313131"/>
          <w:sz w:val="24"/>
          <w:szCs w:val="24"/>
          <w:lang w:eastAsia="en-AU"/>
        </w:rPr>
        <w:t>.</w:t>
      </w:r>
    </w:p>
    <w:bookmarkEnd w:id="0"/>
    <w:p w14:paraId="78CC82B9" w14:textId="1F63504F" w:rsidR="00133A40" w:rsidRPr="00DA0DDF" w:rsidRDefault="00A66D76" w:rsidP="00133A40">
      <w:p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u w:val="single"/>
          <w:lang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>Kabilang</w:t>
      </w:r>
      <w:proofErr w:type="spellEnd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>mga</w:t>
      </w:r>
      <w:proofErr w:type="spellEnd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>katamtaman</w:t>
      </w:r>
      <w:proofErr w:type="spellEnd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 xml:space="preserve"> o </w:t>
      </w:r>
      <w:proofErr w:type="spellStart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>matinding</w:t>
      </w:r>
      <w:proofErr w:type="spellEnd"/>
      <w:r w:rsidRPr="00DA0DDF">
        <w:rPr>
          <w:rFonts w:cs="Arial"/>
          <w:color w:val="313131"/>
          <w:sz w:val="24"/>
          <w:szCs w:val="24"/>
          <w:u w:val="single"/>
          <w:lang w:eastAsia="en-AU"/>
        </w:rPr>
        <w:t xml:space="preserve"> </w:t>
      </w:r>
      <w:r w:rsidR="00133A40" w:rsidRPr="00DA0DDF">
        <w:rPr>
          <w:rFonts w:cs="Arial"/>
          <w:color w:val="313131"/>
          <w:sz w:val="24"/>
          <w:szCs w:val="24"/>
          <w:u w:val="single"/>
          <w:lang w:eastAsia="en-AU"/>
        </w:rPr>
        <w:t xml:space="preserve">immunocompromised </w:t>
      </w:r>
      <w:proofErr w:type="spellStart"/>
      <w:r w:rsidR="0030735B" w:rsidRPr="00DA0DDF">
        <w:rPr>
          <w:rFonts w:cs="Arial"/>
          <w:color w:val="313131"/>
          <w:sz w:val="24"/>
          <w:szCs w:val="24"/>
          <w:u w:val="single"/>
          <w:lang w:eastAsia="en-AU"/>
        </w:rPr>
        <w:t>na</w:t>
      </w:r>
      <w:proofErr w:type="spellEnd"/>
      <w:r w:rsidR="0030735B" w:rsidRPr="00DA0DDF">
        <w:rPr>
          <w:rFonts w:cs="Arial"/>
          <w:color w:val="313131"/>
          <w:sz w:val="24"/>
          <w:szCs w:val="24"/>
          <w:u w:val="single"/>
          <w:lang w:eastAsia="en-AU"/>
        </w:rPr>
        <w:t xml:space="preserve"> </w:t>
      </w:r>
      <w:proofErr w:type="spellStart"/>
      <w:r w:rsidR="0030735B" w:rsidRPr="00DA0DDF">
        <w:rPr>
          <w:rFonts w:cs="Arial"/>
          <w:color w:val="313131"/>
          <w:sz w:val="24"/>
          <w:szCs w:val="24"/>
          <w:u w:val="single"/>
          <w:lang w:eastAsia="en-AU"/>
        </w:rPr>
        <w:t>kundisyon</w:t>
      </w:r>
      <w:proofErr w:type="spellEnd"/>
      <w:r w:rsidR="0030735B" w:rsidRPr="00DA0DDF">
        <w:rPr>
          <w:rFonts w:cs="Arial"/>
          <w:color w:val="313131"/>
          <w:sz w:val="24"/>
          <w:szCs w:val="24"/>
          <w:u w:val="single"/>
          <w:lang w:eastAsia="en-AU"/>
        </w:rPr>
        <w:t xml:space="preserve"> ang</w:t>
      </w:r>
      <w:r w:rsidR="00133A40" w:rsidRPr="00911C07">
        <w:rPr>
          <w:rFonts w:cs="Arial"/>
          <w:color w:val="313131"/>
          <w:sz w:val="24"/>
          <w:szCs w:val="24"/>
          <w:lang w:eastAsia="en-AU"/>
        </w:rPr>
        <w:t>:</w:t>
      </w:r>
    </w:p>
    <w:p w14:paraId="58BFDC68" w14:textId="15BB57D4" w:rsidR="00133A40" w:rsidRPr="00DA0DDF" w:rsidRDefault="00886CBF" w:rsidP="00133A4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val="it-IT" w:eastAsia="en-AU"/>
        </w:rPr>
      </w:pPr>
      <w:r w:rsidRPr="00DA0DDF">
        <w:rPr>
          <w:rFonts w:cs="Arial"/>
          <w:color w:val="313131"/>
          <w:sz w:val="24"/>
          <w:szCs w:val="24"/>
          <w:lang w:val="it-IT" w:eastAsia="en-AU"/>
        </w:rPr>
        <w:t>k</w:t>
      </w:r>
      <w:r w:rsidR="0030735B" w:rsidRPr="00DA0DDF">
        <w:rPr>
          <w:rFonts w:cs="Arial"/>
          <w:color w:val="313131"/>
          <w:sz w:val="24"/>
          <w:szCs w:val="24"/>
          <w:lang w:val="it-IT" w:eastAsia="en-AU"/>
        </w:rPr>
        <w:t>anser sa dugo o ilang mga sakit sa pulang sel</w:t>
      </w:r>
      <w:r w:rsidR="00A03430" w:rsidRPr="00DA0DDF">
        <w:rPr>
          <w:rFonts w:cs="Arial"/>
          <w:color w:val="313131"/>
          <w:sz w:val="24"/>
          <w:szCs w:val="24"/>
          <w:lang w:val="it-IT" w:eastAsia="en-AU"/>
        </w:rPr>
        <w:t>y</w:t>
      </w:r>
      <w:r w:rsidR="0030735B" w:rsidRPr="00DA0DDF">
        <w:rPr>
          <w:rFonts w:cs="Arial"/>
          <w:color w:val="313131"/>
          <w:sz w:val="24"/>
          <w:szCs w:val="24"/>
          <w:lang w:val="it-IT" w:eastAsia="en-AU"/>
        </w:rPr>
        <w:t>ula ng dugo</w:t>
      </w:r>
      <w:r w:rsidR="00133A40" w:rsidRPr="00DA0DDF">
        <w:rPr>
          <w:rFonts w:cs="Arial"/>
          <w:color w:val="313131"/>
          <w:sz w:val="24"/>
          <w:szCs w:val="24"/>
          <w:lang w:val="it-IT" w:eastAsia="en-AU"/>
        </w:rPr>
        <w:t xml:space="preserve"> (thalassemia, sickle cell disease)</w:t>
      </w:r>
    </w:p>
    <w:p w14:paraId="53777399" w14:textId="48FB4099" w:rsidR="00133A40" w:rsidRPr="00DA0DDF" w:rsidRDefault="0030735B" w:rsidP="00133A4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nakatanggap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ng 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>transplant</w:t>
      </w:r>
    </w:p>
    <w:p w14:paraId="289A8B0D" w14:textId="1EBB9FF6" w:rsidR="00133A40" w:rsidRPr="00DA0DDF" w:rsidRDefault="00133A40" w:rsidP="00133A4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r w:rsidRPr="00DA0DDF">
        <w:rPr>
          <w:rFonts w:cs="Arial"/>
          <w:color w:val="313131"/>
          <w:sz w:val="24"/>
          <w:szCs w:val="24"/>
          <w:lang w:eastAsia="en-AU"/>
        </w:rPr>
        <w:t xml:space="preserve">primary o </w:t>
      </w:r>
      <w:proofErr w:type="spellStart"/>
      <w:r w:rsidR="00A03430" w:rsidRPr="00DA0DDF">
        <w:rPr>
          <w:rFonts w:cs="Arial"/>
          <w:color w:val="313131"/>
          <w:sz w:val="24"/>
          <w:szCs w:val="24"/>
          <w:lang w:eastAsia="en-AU"/>
        </w:rPr>
        <w:t>nahawang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(HIV) immunodeficiency</w:t>
      </w:r>
    </w:p>
    <w:p w14:paraId="4BD53CBA" w14:textId="00156222" w:rsidR="00133A40" w:rsidRPr="00DA0DDF" w:rsidRDefault="00133A40" w:rsidP="00133A4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val="pl-PL" w:eastAsia="en-AU"/>
        </w:rPr>
      </w:pPr>
      <w:r w:rsidRPr="00DA0DDF">
        <w:rPr>
          <w:rFonts w:cs="Arial"/>
          <w:color w:val="313131"/>
          <w:sz w:val="24"/>
          <w:szCs w:val="24"/>
          <w:lang w:val="pl-PL" w:eastAsia="en-AU"/>
        </w:rPr>
        <w:t xml:space="preserve">chemotherapy o </w:t>
      </w:r>
      <w:r w:rsidR="0030735B" w:rsidRPr="00DA0DDF">
        <w:rPr>
          <w:rFonts w:cs="Arial"/>
          <w:color w:val="313131"/>
          <w:sz w:val="24"/>
          <w:szCs w:val="24"/>
          <w:lang w:val="pl-PL" w:eastAsia="en-AU"/>
        </w:rPr>
        <w:t xml:space="preserve">buong katawang </w:t>
      </w:r>
      <w:r w:rsidRPr="00DA0DDF">
        <w:rPr>
          <w:rFonts w:cs="Arial"/>
          <w:color w:val="313131"/>
          <w:sz w:val="24"/>
          <w:szCs w:val="24"/>
          <w:lang w:val="pl-PL" w:eastAsia="en-AU"/>
        </w:rPr>
        <w:t xml:space="preserve">radiotherapy </w:t>
      </w:r>
      <w:r w:rsidR="0030735B" w:rsidRPr="00DA0DDF">
        <w:rPr>
          <w:rFonts w:cs="Arial"/>
          <w:color w:val="313131"/>
          <w:sz w:val="24"/>
          <w:szCs w:val="24"/>
          <w:lang w:val="pl-PL" w:eastAsia="en-AU"/>
        </w:rPr>
        <w:t>sa nakalipas na 3 buwan</w:t>
      </w:r>
    </w:p>
    <w:p w14:paraId="4E877E97" w14:textId="3E623DE8" w:rsidR="00133A40" w:rsidRPr="00DA0DDF" w:rsidRDefault="00133A40" w:rsidP="00133A4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r w:rsidRPr="00DA0DDF">
        <w:rPr>
          <w:rFonts w:cs="Arial"/>
          <w:color w:val="313131"/>
          <w:sz w:val="24"/>
          <w:szCs w:val="24"/>
          <w:lang w:eastAsia="en-AU"/>
        </w:rPr>
        <w:lastRenderedPageBreak/>
        <w:t xml:space="preserve">high dose corticosteroids o pulse corticosteroid </w:t>
      </w:r>
      <w:proofErr w:type="spellStart"/>
      <w:r w:rsidR="0030735B"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="0030735B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30735B" w:rsidRPr="00DA0DDF">
        <w:rPr>
          <w:rFonts w:cs="Arial"/>
          <w:color w:val="313131"/>
          <w:sz w:val="24"/>
          <w:szCs w:val="24"/>
          <w:lang w:eastAsia="en-AU"/>
        </w:rPr>
        <w:t>pagpapagamot</w:t>
      </w:r>
      <w:proofErr w:type="spellEnd"/>
      <w:r w:rsidR="0030735B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30735B"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="0030735B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30735B" w:rsidRPr="00DA0DDF">
        <w:rPr>
          <w:rFonts w:cs="Arial"/>
          <w:color w:val="313131"/>
          <w:sz w:val="24"/>
          <w:szCs w:val="24"/>
          <w:lang w:eastAsia="en-AU"/>
        </w:rPr>
        <w:t>nakalipas</w:t>
      </w:r>
      <w:proofErr w:type="spellEnd"/>
      <w:r w:rsidR="0030735B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30735B"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="0030735B" w:rsidRPr="00DA0DDF">
        <w:rPr>
          <w:rFonts w:cs="Arial"/>
          <w:color w:val="313131"/>
          <w:sz w:val="24"/>
          <w:szCs w:val="24"/>
          <w:lang w:eastAsia="en-AU"/>
        </w:rPr>
        <w:t xml:space="preserve"> 3 </w:t>
      </w:r>
      <w:proofErr w:type="spellStart"/>
      <w:r w:rsidR="0030735B" w:rsidRPr="00DA0DDF">
        <w:rPr>
          <w:rFonts w:cs="Arial"/>
          <w:color w:val="313131"/>
          <w:sz w:val="24"/>
          <w:szCs w:val="24"/>
          <w:lang w:eastAsia="en-AU"/>
        </w:rPr>
        <w:t>buwan</w:t>
      </w:r>
      <w:proofErr w:type="spellEnd"/>
    </w:p>
    <w:p w14:paraId="3F104A96" w14:textId="51263602" w:rsidR="00133A40" w:rsidRPr="00DA0DDF" w:rsidRDefault="00133A40" w:rsidP="00133A4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val="pt-BR" w:eastAsia="en-AU"/>
        </w:rPr>
      </w:pPr>
      <w:r w:rsidRPr="00DA0DDF">
        <w:rPr>
          <w:rFonts w:cs="Arial"/>
          <w:color w:val="313131"/>
          <w:sz w:val="24"/>
          <w:szCs w:val="24"/>
          <w:lang w:val="pt-BR" w:eastAsia="en-AU"/>
        </w:rPr>
        <w:t xml:space="preserve">immunosuppressive </w:t>
      </w:r>
      <w:r w:rsidR="0030735B" w:rsidRPr="00DA0DDF">
        <w:rPr>
          <w:rFonts w:cs="Arial"/>
          <w:color w:val="313131"/>
          <w:sz w:val="24"/>
          <w:szCs w:val="24"/>
          <w:lang w:val="pt-BR" w:eastAsia="en-AU"/>
        </w:rPr>
        <w:t>na mga pag</w:t>
      </w:r>
      <w:r w:rsidR="00C71C55" w:rsidRPr="00DA0DDF">
        <w:rPr>
          <w:rFonts w:cs="Arial"/>
          <w:color w:val="313131"/>
          <w:sz w:val="24"/>
          <w:szCs w:val="24"/>
          <w:lang w:val="pt-BR" w:eastAsia="en-AU"/>
        </w:rPr>
        <w:t>papa</w:t>
      </w:r>
      <w:r w:rsidR="0030735B" w:rsidRPr="00DA0DDF">
        <w:rPr>
          <w:rFonts w:cs="Arial"/>
          <w:color w:val="313131"/>
          <w:sz w:val="24"/>
          <w:szCs w:val="24"/>
          <w:lang w:val="pt-BR" w:eastAsia="en-AU"/>
        </w:rPr>
        <w:t>gamot</w:t>
      </w:r>
      <w:r w:rsidR="00C71C55" w:rsidRPr="00DA0DDF">
        <w:rPr>
          <w:rFonts w:cs="Arial"/>
          <w:color w:val="313131"/>
          <w:sz w:val="24"/>
          <w:szCs w:val="24"/>
          <w:lang w:val="pt-BR" w:eastAsia="en-AU"/>
        </w:rPr>
        <w:t xml:space="preserve"> sa nakalipas na 3 buwan</w:t>
      </w:r>
    </w:p>
    <w:p w14:paraId="6F0A2D43" w14:textId="37B0072D" w:rsidR="00133A40" w:rsidRPr="00DA0DDF" w:rsidRDefault="00133A40" w:rsidP="00133A4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r w:rsidRPr="00DA0DDF">
        <w:rPr>
          <w:rFonts w:cs="Arial"/>
          <w:color w:val="313131"/>
          <w:sz w:val="24"/>
          <w:szCs w:val="24"/>
          <w:lang w:eastAsia="en-AU"/>
        </w:rPr>
        <w:t xml:space="preserve">rituximab </w:t>
      </w:r>
      <w:proofErr w:type="spellStart"/>
      <w:r w:rsidR="00C71C55"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="00C71C55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C71C55" w:rsidRPr="00DA0DDF">
        <w:rPr>
          <w:rFonts w:cs="Arial"/>
          <w:color w:val="313131"/>
          <w:sz w:val="24"/>
          <w:szCs w:val="24"/>
          <w:lang w:eastAsia="en-AU"/>
        </w:rPr>
        <w:t>nakalipas</w:t>
      </w:r>
      <w:proofErr w:type="spellEnd"/>
      <w:r w:rsidR="00C71C55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C71C55"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="00C71C55" w:rsidRPr="00DA0DDF">
        <w:rPr>
          <w:rFonts w:cs="Arial"/>
          <w:color w:val="313131"/>
          <w:sz w:val="24"/>
          <w:szCs w:val="24"/>
          <w:lang w:eastAsia="en-AU"/>
        </w:rPr>
        <w:t xml:space="preserve"> 12 </w:t>
      </w:r>
      <w:proofErr w:type="spellStart"/>
      <w:r w:rsidR="00C71C55" w:rsidRPr="00DA0DDF">
        <w:rPr>
          <w:rFonts w:cs="Arial"/>
          <w:color w:val="313131"/>
          <w:sz w:val="24"/>
          <w:szCs w:val="24"/>
          <w:lang w:eastAsia="en-AU"/>
        </w:rPr>
        <w:t>buwan</w:t>
      </w:r>
      <w:proofErr w:type="spellEnd"/>
    </w:p>
    <w:p w14:paraId="74775C32" w14:textId="62A90C35" w:rsidR="00133A40" w:rsidRPr="00DA0DDF" w:rsidRDefault="00133A40" w:rsidP="00133A40">
      <w:pPr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rPr>
          <w:rFonts w:cs="Arial"/>
          <w:color w:val="313131"/>
          <w:sz w:val="24"/>
          <w:szCs w:val="24"/>
          <w:lang w:eastAsia="en-AU"/>
        </w:rPr>
      </w:pPr>
      <w:r w:rsidRPr="00DA0DDF">
        <w:rPr>
          <w:rFonts w:cs="Arial"/>
          <w:color w:val="313131"/>
          <w:sz w:val="24"/>
          <w:szCs w:val="24"/>
          <w:lang w:eastAsia="en-AU"/>
        </w:rPr>
        <w:t xml:space="preserve">cerebral palsy </w:t>
      </w:r>
      <w:r w:rsidR="00C71C55" w:rsidRPr="00DA0DDF">
        <w:rPr>
          <w:rFonts w:cs="Arial"/>
          <w:color w:val="313131"/>
          <w:sz w:val="24"/>
          <w:szCs w:val="24"/>
          <w:lang w:eastAsia="en-AU"/>
        </w:rPr>
        <w:t xml:space="preserve">o </w:t>
      </w:r>
      <w:r w:rsidRPr="00DA0DDF">
        <w:rPr>
          <w:rFonts w:cs="Arial"/>
          <w:color w:val="313131"/>
          <w:sz w:val="24"/>
          <w:szCs w:val="24"/>
          <w:lang w:eastAsia="en-AU"/>
        </w:rPr>
        <w:t>down syndrome</w:t>
      </w:r>
    </w:p>
    <w:p w14:paraId="2218E9EB" w14:textId="77777777" w:rsidR="00133A40" w:rsidRPr="00DA0DDF" w:rsidRDefault="00133A40" w:rsidP="00133A40">
      <w:pPr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contextualSpacing/>
        <w:rPr>
          <w:rFonts w:cs="Arial"/>
          <w:szCs w:val="24"/>
          <w:lang w:val="en-PH" w:eastAsia="en-AU"/>
        </w:rPr>
      </w:pPr>
      <w:r w:rsidRPr="00DA0DDF">
        <w:rPr>
          <w:rFonts w:cs="Arial"/>
          <w:color w:val="313131"/>
          <w:sz w:val="24"/>
          <w:szCs w:val="24"/>
          <w:lang w:eastAsia="en-AU"/>
        </w:rPr>
        <w:t>congenital heart disease</w:t>
      </w:r>
    </w:p>
    <w:p w14:paraId="30D2AAAC" w14:textId="17263052" w:rsidR="00133A40" w:rsidRPr="00DA0DDF" w:rsidRDefault="00973B9D" w:rsidP="00731C8A">
      <w:pPr>
        <w:numPr>
          <w:ilvl w:val="0"/>
          <w:numId w:val="17"/>
        </w:numPr>
        <w:shd w:val="clear" w:color="auto" w:fill="FFFFFF"/>
        <w:spacing w:after="240" w:line="360" w:lineRule="auto"/>
        <w:ind w:left="714" w:hanging="357"/>
        <w:rPr>
          <w:rFonts w:cs="Arial"/>
          <w:color w:val="313131"/>
          <w:sz w:val="24"/>
          <w:szCs w:val="28"/>
          <w:lang w:val="en-PH"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nabubuhay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may </w:t>
      </w:r>
      <w:proofErr w:type="spellStart"/>
      <w:r w:rsidR="00C71C55" w:rsidRPr="00DA0DDF">
        <w:rPr>
          <w:rFonts w:cs="Arial"/>
          <w:color w:val="313131"/>
          <w:sz w:val="24"/>
          <w:szCs w:val="24"/>
          <w:lang w:eastAsia="en-AU"/>
        </w:rPr>
        <w:t>kapansanan</w:t>
      </w:r>
      <w:proofErr w:type="spellEnd"/>
      <w:r w:rsidR="00C71C55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C71C55"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="00C71C55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E3276C" w:rsidRPr="00DA0DDF">
        <w:rPr>
          <w:rFonts w:cs="Arial"/>
          <w:color w:val="313131"/>
          <w:sz w:val="24"/>
          <w:szCs w:val="24"/>
          <w:lang w:eastAsia="en-AU"/>
        </w:rPr>
        <w:t>may complex conditions</w:t>
      </w:r>
      <w:r w:rsidRPr="00DA0DDF">
        <w:rPr>
          <w:rFonts w:cs="Arial"/>
          <w:color w:val="313131"/>
          <w:sz w:val="24"/>
          <w:szCs w:val="24"/>
          <w:lang w:eastAsia="en-AU"/>
        </w:rPr>
        <w:t xml:space="preserve"> at/o </w:t>
      </w:r>
      <w:proofErr w:type="spellStart"/>
      <w:r w:rsidR="00A56E9D" w:rsidRPr="00DA0DDF">
        <w:rPr>
          <w:rFonts w:cs="Arial"/>
          <w:color w:val="313131"/>
          <w:sz w:val="24"/>
          <w:szCs w:val="24"/>
          <w:lang w:eastAsia="en-AU"/>
        </w:rPr>
        <w:t>kahinaan</w:t>
      </w:r>
      <w:proofErr w:type="spellEnd"/>
      <w:r w:rsidR="00DA0DDF">
        <w:rPr>
          <w:rFonts w:cs="Arial"/>
          <w:color w:val="313131"/>
          <w:sz w:val="24"/>
          <w:szCs w:val="24"/>
          <w:lang w:eastAsia="en-AU"/>
        </w:rPr>
        <w:t>.</w:t>
      </w:r>
    </w:p>
    <w:p w14:paraId="1CEA5B35" w14:textId="6FBD451B" w:rsidR="00133A40" w:rsidRPr="00DA0DDF" w:rsidRDefault="00C71C55" w:rsidP="004B45A4">
      <w:pPr>
        <w:spacing w:after="0" w:line="360" w:lineRule="auto"/>
        <w:rPr>
          <w:rFonts w:cs="Arial"/>
          <w:b/>
          <w:bCs/>
          <w:sz w:val="24"/>
          <w:szCs w:val="24"/>
          <w:lang w:eastAsia="en-AU"/>
        </w:rPr>
      </w:pPr>
      <w:r w:rsidRPr="00DA0DDF">
        <w:rPr>
          <w:rFonts w:cs="Arial"/>
          <w:b/>
          <w:bCs/>
          <w:sz w:val="24"/>
          <w:szCs w:val="24"/>
          <w:lang w:eastAsia="en-AU"/>
        </w:rPr>
        <w:t xml:space="preserve">Mga </w:t>
      </w:r>
      <w:proofErr w:type="spellStart"/>
      <w:r w:rsidRPr="00DA0DDF">
        <w:rPr>
          <w:rFonts w:cs="Arial"/>
          <w:b/>
          <w:bCs/>
          <w:sz w:val="24"/>
          <w:szCs w:val="24"/>
          <w:lang w:eastAsia="en-AU"/>
        </w:rPr>
        <w:t>matatandang</w:t>
      </w:r>
      <w:proofErr w:type="spellEnd"/>
      <w:r w:rsidRPr="00DA0DDF">
        <w:rPr>
          <w:rFonts w:cs="Arial"/>
          <w:b/>
          <w:bCs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b/>
          <w:bCs/>
          <w:sz w:val="24"/>
          <w:szCs w:val="24"/>
          <w:lang w:eastAsia="en-AU"/>
        </w:rPr>
        <w:t>tao</w:t>
      </w:r>
      <w:proofErr w:type="spellEnd"/>
      <w:r w:rsidR="00133A40" w:rsidRPr="00DA0DDF">
        <w:rPr>
          <w:rFonts w:cs="Arial"/>
          <w:b/>
          <w:bCs/>
          <w:sz w:val="24"/>
          <w:szCs w:val="24"/>
          <w:lang w:eastAsia="en-AU"/>
        </w:rPr>
        <w:t xml:space="preserve"> </w:t>
      </w:r>
      <w:r w:rsidRPr="00DA0DDF">
        <w:rPr>
          <w:rFonts w:cs="Arial"/>
          <w:b/>
          <w:bCs/>
          <w:sz w:val="24"/>
          <w:szCs w:val="24"/>
          <w:lang w:eastAsia="en-AU"/>
        </w:rPr>
        <w:t xml:space="preserve">at </w:t>
      </w:r>
      <w:proofErr w:type="spellStart"/>
      <w:r w:rsidRPr="00DA0DDF">
        <w:rPr>
          <w:rFonts w:cs="Arial"/>
          <w:b/>
          <w:bCs/>
          <w:sz w:val="24"/>
          <w:szCs w:val="24"/>
          <w:lang w:eastAsia="en-AU"/>
        </w:rPr>
        <w:t>mga</w:t>
      </w:r>
      <w:proofErr w:type="spellEnd"/>
      <w:r w:rsidRPr="00DA0DDF">
        <w:rPr>
          <w:rFonts w:cs="Arial"/>
          <w:b/>
          <w:bCs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b/>
          <w:bCs/>
          <w:sz w:val="24"/>
          <w:szCs w:val="24"/>
          <w:lang w:eastAsia="en-AU"/>
        </w:rPr>
        <w:t>taong</w:t>
      </w:r>
      <w:proofErr w:type="spellEnd"/>
      <w:r w:rsidR="00133A40" w:rsidRPr="00DA0DDF">
        <w:rPr>
          <w:rFonts w:cs="Arial"/>
          <w:b/>
          <w:bCs/>
          <w:sz w:val="24"/>
          <w:szCs w:val="24"/>
          <w:lang w:eastAsia="en-AU"/>
        </w:rPr>
        <w:t xml:space="preserve"> </w:t>
      </w:r>
      <w:proofErr w:type="spellStart"/>
      <w:r w:rsidR="00133A40" w:rsidRPr="00DA0DDF">
        <w:rPr>
          <w:rFonts w:cs="Arial"/>
          <w:b/>
          <w:bCs/>
          <w:sz w:val="24"/>
          <w:szCs w:val="24"/>
          <w:lang w:eastAsia="en-AU"/>
        </w:rPr>
        <w:t>Abori</w:t>
      </w:r>
      <w:r w:rsidRPr="00DA0DDF">
        <w:rPr>
          <w:rFonts w:cs="Arial"/>
          <w:b/>
          <w:bCs/>
          <w:sz w:val="24"/>
          <w:szCs w:val="24"/>
          <w:lang w:eastAsia="en-AU"/>
        </w:rPr>
        <w:t>h</w:t>
      </w:r>
      <w:r w:rsidR="00133A40" w:rsidRPr="00DA0DDF">
        <w:rPr>
          <w:rFonts w:cs="Arial"/>
          <w:b/>
          <w:bCs/>
          <w:sz w:val="24"/>
          <w:szCs w:val="24"/>
          <w:lang w:eastAsia="en-AU"/>
        </w:rPr>
        <w:t>inal</w:t>
      </w:r>
      <w:proofErr w:type="spellEnd"/>
      <w:r w:rsidR="00133A40" w:rsidRPr="00DA0DDF">
        <w:rPr>
          <w:rFonts w:cs="Arial"/>
          <w:b/>
          <w:bCs/>
          <w:sz w:val="24"/>
          <w:szCs w:val="24"/>
          <w:lang w:eastAsia="en-AU"/>
        </w:rPr>
        <w:t xml:space="preserve"> a</w:t>
      </w:r>
      <w:r w:rsidRPr="00DA0DDF">
        <w:rPr>
          <w:rFonts w:cs="Arial"/>
          <w:b/>
          <w:bCs/>
          <w:sz w:val="24"/>
          <w:szCs w:val="24"/>
          <w:lang w:eastAsia="en-AU"/>
        </w:rPr>
        <w:t>t</w:t>
      </w:r>
      <w:r w:rsidR="00133A40" w:rsidRPr="00DA0DDF">
        <w:rPr>
          <w:rFonts w:cs="Arial"/>
          <w:b/>
          <w:bCs/>
          <w:sz w:val="24"/>
          <w:szCs w:val="24"/>
          <w:lang w:eastAsia="en-AU"/>
        </w:rPr>
        <w:t xml:space="preserve"> Torres Strait Islander</w:t>
      </w:r>
    </w:p>
    <w:p w14:paraId="65B9C81C" w14:textId="50BE6BB2" w:rsidR="00133A40" w:rsidRPr="00DA0DDF" w:rsidRDefault="00C71C55" w:rsidP="0058531A">
      <w:pPr>
        <w:shd w:val="clear" w:color="auto" w:fill="FFFFFF"/>
        <w:spacing w:after="240" w:line="360" w:lineRule="auto"/>
        <w:rPr>
          <w:rFonts w:cs="Arial"/>
          <w:color w:val="313131"/>
          <w:sz w:val="24"/>
          <w:szCs w:val="24"/>
          <w:lang w:eastAsia="en-AU"/>
        </w:rPr>
      </w:pPr>
      <w:r w:rsidRPr="00DA0DDF">
        <w:rPr>
          <w:rFonts w:cs="Arial"/>
          <w:color w:val="313131"/>
          <w:sz w:val="24"/>
          <w:szCs w:val="24"/>
          <w:lang w:eastAsia="en-AU"/>
        </w:rPr>
        <w:t xml:space="preserve">Kung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ikaw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ay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isang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7C28BA">
        <w:rPr>
          <w:rFonts w:cs="Arial"/>
          <w:color w:val="313131"/>
          <w:sz w:val="24"/>
          <w:szCs w:val="24"/>
          <w:lang w:eastAsia="en-AU"/>
        </w:rPr>
        <w:t>matandang</w:t>
      </w:r>
      <w:proofErr w:type="spellEnd"/>
      <w:r w:rsidR="007C28BA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tao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o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isang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133A40" w:rsidRPr="00DA0DDF">
        <w:rPr>
          <w:rFonts w:cs="Arial"/>
          <w:color w:val="313131"/>
          <w:sz w:val="24"/>
          <w:szCs w:val="24"/>
          <w:lang w:eastAsia="en-AU"/>
        </w:rPr>
        <w:t>Abori</w:t>
      </w:r>
      <w:r w:rsidR="00B816A0" w:rsidRPr="00DA0DDF">
        <w:rPr>
          <w:rFonts w:cs="Arial"/>
          <w:color w:val="313131"/>
          <w:sz w:val="24"/>
          <w:szCs w:val="24"/>
          <w:lang w:eastAsia="en-AU"/>
        </w:rPr>
        <w:t>h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>inal</w:t>
      </w:r>
      <w:proofErr w:type="spellEnd"/>
      <w:r w:rsidR="00133A40" w:rsidRPr="00DA0DDF">
        <w:rPr>
          <w:rFonts w:cs="Arial"/>
          <w:color w:val="313131"/>
          <w:sz w:val="24"/>
          <w:szCs w:val="24"/>
          <w:lang w:eastAsia="en-AU"/>
        </w:rPr>
        <w:t xml:space="preserve"> a</w:t>
      </w:r>
      <w:r w:rsidR="00B816A0" w:rsidRPr="00DA0DDF">
        <w:rPr>
          <w:rFonts w:cs="Arial"/>
          <w:color w:val="313131"/>
          <w:sz w:val="24"/>
          <w:szCs w:val="24"/>
          <w:lang w:eastAsia="en-AU"/>
        </w:rPr>
        <w:t>t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 xml:space="preserve"> Torres Strait Islander, </w:t>
      </w:r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at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nasuring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positibo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="00133A40" w:rsidRPr="00DA0DDF">
        <w:rPr>
          <w:rFonts w:cs="Arial"/>
          <w:color w:val="313131"/>
          <w:sz w:val="24"/>
          <w:szCs w:val="24"/>
          <w:lang w:eastAsia="en-AU"/>
        </w:rPr>
        <w:t xml:space="preserve"> COVID-19,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maaari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kang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nababagay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para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mga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iniinom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gamot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kung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ikaw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ay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>:</w:t>
      </w:r>
    </w:p>
    <w:p w14:paraId="233EBB6E" w14:textId="708E14D9" w:rsidR="00133A40" w:rsidRPr="00DA0DDF" w:rsidRDefault="00F54E6D" w:rsidP="00133A40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PH"/>
        </w:rPr>
      </w:pPr>
      <w:r w:rsidRPr="00DA0DDF">
        <w:rPr>
          <w:rFonts w:cs="Arial"/>
          <w:color w:val="313131"/>
          <w:sz w:val="24"/>
          <w:szCs w:val="24"/>
          <w:lang w:eastAsia="en-AU"/>
        </w:rPr>
        <w:t>70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taong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gulang</w:t>
      </w:r>
      <w:proofErr w:type="spellEnd"/>
      <w:r w:rsidR="00B816A0" w:rsidRPr="00DA0DDF">
        <w:rPr>
          <w:rFonts w:cs="Arial"/>
          <w:color w:val="313131"/>
          <w:sz w:val="24"/>
          <w:szCs w:val="24"/>
          <w:lang w:eastAsia="en-AU"/>
        </w:rPr>
        <w:t xml:space="preserve"> o mas </w:t>
      </w:r>
      <w:proofErr w:type="spellStart"/>
      <w:r w:rsidR="00B816A0" w:rsidRPr="00DA0DDF">
        <w:rPr>
          <w:rFonts w:cs="Arial"/>
          <w:color w:val="313131"/>
          <w:sz w:val="24"/>
          <w:szCs w:val="24"/>
          <w:lang w:eastAsia="en-AU"/>
        </w:rPr>
        <w:t>matanda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,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anuman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ang </w:t>
      </w:r>
      <w:proofErr w:type="spellStart"/>
      <w:r w:rsidR="00E4466C" w:rsidRPr="00DA0DDF">
        <w:rPr>
          <w:rFonts w:cs="Arial"/>
          <w:color w:val="313131"/>
          <w:sz w:val="24"/>
          <w:szCs w:val="24"/>
          <w:lang w:eastAsia="en-AU"/>
        </w:rPr>
        <w:t>mga</w:t>
      </w:r>
      <w:proofErr w:type="spellEnd"/>
      <w:r w:rsidR="00E4466C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804808" w:rsidRPr="00DA0DDF">
        <w:rPr>
          <w:rFonts w:cs="Arial"/>
          <w:color w:val="313131"/>
          <w:sz w:val="24"/>
          <w:szCs w:val="24"/>
          <w:lang w:eastAsia="en-PH"/>
        </w:rPr>
        <w:t>kadahilanan</w:t>
      </w:r>
      <w:proofErr w:type="spellEnd"/>
      <w:r w:rsidR="00804808" w:rsidRPr="00DA0DDF">
        <w:rPr>
          <w:rFonts w:cs="Arial"/>
          <w:color w:val="313131"/>
          <w:sz w:val="24"/>
          <w:szCs w:val="24"/>
          <w:lang w:eastAsia="en-PH"/>
        </w:rPr>
        <w:t xml:space="preserve"> ng </w:t>
      </w:r>
      <w:proofErr w:type="spellStart"/>
      <w:r w:rsidR="00804808" w:rsidRPr="00DA0DDF">
        <w:rPr>
          <w:rFonts w:cs="Arial"/>
          <w:color w:val="313131"/>
          <w:sz w:val="24"/>
          <w:szCs w:val="24"/>
          <w:lang w:eastAsia="en-PH"/>
        </w:rPr>
        <w:t>panganib</w:t>
      </w:r>
      <w:proofErr w:type="spellEnd"/>
      <w:r w:rsidR="0061015E" w:rsidRPr="00DA0DDF">
        <w:rPr>
          <w:rFonts w:cs="Arial"/>
          <w:color w:val="313131"/>
          <w:sz w:val="24"/>
          <w:szCs w:val="24"/>
          <w:lang w:eastAsia="en-AU"/>
        </w:rPr>
        <w:t xml:space="preserve"> (</w:t>
      </w:r>
      <w:r w:rsidR="00804808" w:rsidRPr="00DA0DDF">
        <w:rPr>
          <w:rFonts w:cs="Arial"/>
          <w:color w:val="313131"/>
          <w:sz w:val="24"/>
          <w:szCs w:val="24"/>
          <w:lang w:eastAsia="en-PH"/>
        </w:rPr>
        <w:t>risk factor</w:t>
      </w:r>
      <w:r w:rsidR="00307BC6" w:rsidRPr="00DA0DDF">
        <w:rPr>
          <w:rFonts w:cs="Arial"/>
          <w:color w:val="313131"/>
          <w:sz w:val="24"/>
          <w:szCs w:val="24"/>
          <w:lang w:eastAsia="en-PH"/>
        </w:rPr>
        <w:t>s</w:t>
      </w:r>
      <w:r w:rsidR="0061015E" w:rsidRPr="00DA0DDF">
        <w:rPr>
          <w:rFonts w:cs="Arial"/>
          <w:color w:val="313131"/>
          <w:sz w:val="24"/>
          <w:szCs w:val="24"/>
          <w:lang w:eastAsia="en-PH"/>
        </w:rPr>
        <w:t>)</w:t>
      </w:r>
      <w:r w:rsidR="00307BC6" w:rsidRPr="00DA0DDF">
        <w:rPr>
          <w:rFonts w:cs="Arial"/>
          <w:color w:val="313131"/>
          <w:sz w:val="24"/>
          <w:szCs w:val="24"/>
          <w:lang w:eastAsia="en-PH"/>
        </w:rPr>
        <w:t xml:space="preserve">, at </w:t>
      </w:r>
      <w:proofErr w:type="spellStart"/>
      <w:r w:rsidR="00307BC6" w:rsidRPr="00DA0DDF">
        <w:rPr>
          <w:rFonts w:cs="Arial"/>
          <w:color w:val="313131"/>
          <w:sz w:val="24"/>
          <w:szCs w:val="24"/>
          <w:lang w:eastAsia="en-PH"/>
        </w:rPr>
        <w:t>mayroon</w:t>
      </w:r>
      <w:proofErr w:type="spellEnd"/>
      <w:r w:rsidR="00307BC6" w:rsidRPr="00DA0DDF">
        <w:rPr>
          <w:rFonts w:cs="Arial"/>
          <w:color w:val="313131"/>
          <w:sz w:val="24"/>
          <w:szCs w:val="24"/>
          <w:lang w:eastAsia="en-PH"/>
        </w:rPr>
        <w:t xml:space="preserve"> o </w:t>
      </w:r>
      <w:proofErr w:type="spellStart"/>
      <w:r w:rsidR="00307BC6" w:rsidRPr="00DA0DDF">
        <w:rPr>
          <w:rFonts w:cs="Arial"/>
          <w:color w:val="313131"/>
          <w:sz w:val="24"/>
          <w:szCs w:val="24"/>
          <w:lang w:eastAsia="en-PH"/>
        </w:rPr>
        <w:t>wala</w:t>
      </w:r>
      <w:proofErr w:type="spellEnd"/>
      <w:r w:rsidR="00307BC6" w:rsidRPr="00DA0DDF">
        <w:rPr>
          <w:rFonts w:cs="Arial"/>
          <w:color w:val="313131"/>
          <w:sz w:val="24"/>
          <w:szCs w:val="24"/>
          <w:lang w:eastAsia="en-PH"/>
        </w:rPr>
        <w:t xml:space="preserve"> </w:t>
      </w:r>
      <w:proofErr w:type="spellStart"/>
      <w:r w:rsidR="00307BC6" w:rsidRPr="00DA0DDF">
        <w:rPr>
          <w:rFonts w:cs="Arial"/>
          <w:color w:val="313131"/>
          <w:sz w:val="24"/>
          <w:szCs w:val="24"/>
          <w:lang w:eastAsia="en-PH"/>
        </w:rPr>
        <w:t>mang</w:t>
      </w:r>
      <w:proofErr w:type="spellEnd"/>
      <w:r w:rsidR="00307BC6" w:rsidRPr="00DA0DDF">
        <w:rPr>
          <w:rFonts w:cs="Arial"/>
          <w:color w:val="313131"/>
          <w:sz w:val="24"/>
          <w:szCs w:val="24"/>
          <w:lang w:eastAsia="en-PH"/>
        </w:rPr>
        <w:t xml:space="preserve"> </w:t>
      </w:r>
      <w:proofErr w:type="spellStart"/>
      <w:r w:rsidR="00307BC6" w:rsidRPr="00DA0DDF">
        <w:rPr>
          <w:rFonts w:cs="Arial"/>
          <w:color w:val="313131"/>
          <w:sz w:val="24"/>
          <w:szCs w:val="24"/>
          <w:lang w:eastAsia="en-PH"/>
        </w:rPr>
        <w:t>mga</w:t>
      </w:r>
      <w:proofErr w:type="spellEnd"/>
      <w:r w:rsidR="00307BC6" w:rsidRPr="00DA0DDF">
        <w:rPr>
          <w:rFonts w:cs="Arial"/>
          <w:color w:val="313131"/>
          <w:sz w:val="24"/>
          <w:szCs w:val="24"/>
          <w:lang w:eastAsia="en-PH"/>
        </w:rPr>
        <w:t xml:space="preserve"> </w:t>
      </w:r>
      <w:proofErr w:type="spellStart"/>
      <w:r w:rsidR="00307BC6" w:rsidRPr="00DA0DDF">
        <w:rPr>
          <w:rFonts w:cs="Arial"/>
          <w:color w:val="313131"/>
          <w:sz w:val="24"/>
          <w:szCs w:val="24"/>
          <w:lang w:eastAsia="en-PH"/>
        </w:rPr>
        <w:t>sintomas</w:t>
      </w:r>
      <w:proofErr w:type="spellEnd"/>
    </w:p>
    <w:p w14:paraId="38A93BF6" w14:textId="56E171BD" w:rsidR="00133A40" w:rsidRPr="00DA0DDF" w:rsidRDefault="00307BC6" w:rsidP="00133A40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val="pt-BR" w:eastAsia="en-AU"/>
        </w:rPr>
      </w:pPr>
      <w:r w:rsidRPr="00DA0DDF">
        <w:rPr>
          <w:rFonts w:cs="Arial"/>
          <w:color w:val="313131"/>
          <w:sz w:val="24"/>
          <w:szCs w:val="24"/>
          <w:lang w:val="pt-BR" w:eastAsia="en-AU"/>
        </w:rPr>
        <w:t>50</w:t>
      </w:r>
      <w:r w:rsidR="00133A40" w:rsidRPr="00DA0DDF">
        <w:rPr>
          <w:rFonts w:cs="Arial"/>
          <w:color w:val="313131"/>
          <w:sz w:val="24"/>
          <w:szCs w:val="24"/>
          <w:lang w:val="pt-BR" w:eastAsia="en-AU"/>
        </w:rPr>
        <w:t xml:space="preserve"> </w:t>
      </w:r>
      <w:r w:rsidR="00E4466C" w:rsidRPr="00DA0DDF">
        <w:rPr>
          <w:rFonts w:cs="Arial"/>
          <w:color w:val="313131"/>
          <w:sz w:val="24"/>
          <w:szCs w:val="24"/>
          <w:lang w:val="pt-BR" w:eastAsia="en-AU"/>
        </w:rPr>
        <w:t>taong gulang o mas matanda na may </w:t>
      </w:r>
      <w:r w:rsidR="007E7DB9">
        <w:rPr>
          <w:rFonts w:cs="Arial"/>
          <w:color w:val="313131"/>
          <w:sz w:val="24"/>
          <w:szCs w:val="24"/>
          <w:lang w:val="pt-BR" w:eastAsia="en-AU"/>
        </w:rPr>
        <w:t xml:space="preserve">karagdagang </w:t>
      </w:r>
      <w:r w:rsidR="00804808" w:rsidRPr="00DA0DDF">
        <w:rPr>
          <w:rFonts w:cs="Arial"/>
          <w:color w:val="313131"/>
          <w:sz w:val="24"/>
          <w:szCs w:val="24"/>
          <w:lang w:val="pt-BR" w:eastAsia="en-PH"/>
        </w:rPr>
        <w:t>kadahilanan ng panganib</w:t>
      </w:r>
      <w:r w:rsidRPr="00DA0DDF">
        <w:rPr>
          <w:rFonts w:cs="Arial"/>
          <w:color w:val="313131"/>
          <w:sz w:val="24"/>
          <w:szCs w:val="24"/>
          <w:lang w:val="pt-BR" w:eastAsia="en-PH"/>
        </w:rPr>
        <w:t xml:space="preserve"> (nakalista sa ibaba)</w:t>
      </w:r>
    </w:p>
    <w:p w14:paraId="4F6E0D68" w14:textId="67DA85C8" w:rsidR="00133A40" w:rsidRPr="00DA0DDF" w:rsidRDefault="007E7DB9" w:rsidP="00133A40">
      <w:pPr>
        <w:numPr>
          <w:ilvl w:val="0"/>
          <w:numId w:val="14"/>
        </w:numPr>
        <w:shd w:val="clear" w:color="auto" w:fill="FFFFFF"/>
        <w:spacing w:after="240" w:line="360" w:lineRule="auto"/>
        <w:rPr>
          <w:rFonts w:cs="Arial"/>
          <w:color w:val="313131"/>
          <w:sz w:val="24"/>
          <w:szCs w:val="24"/>
          <w:lang w:eastAsia="en-AU"/>
        </w:rPr>
      </w:pPr>
      <w:proofErr w:type="spellStart"/>
      <w:r>
        <w:rPr>
          <w:rFonts w:cs="Arial"/>
          <w:color w:val="313131"/>
          <w:sz w:val="24"/>
          <w:szCs w:val="24"/>
          <w:lang w:eastAsia="en-AU"/>
        </w:rPr>
        <w:t>taong</w:t>
      </w:r>
      <w:proofErr w:type="spellEnd"/>
      <w:r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133A40" w:rsidRPr="00DA0DDF">
        <w:rPr>
          <w:rFonts w:cs="Arial"/>
          <w:color w:val="313131"/>
          <w:sz w:val="24"/>
          <w:szCs w:val="24"/>
          <w:lang w:eastAsia="en-AU"/>
        </w:rPr>
        <w:t>Abori</w:t>
      </w:r>
      <w:r w:rsidR="0061015E" w:rsidRPr="00DA0DDF">
        <w:rPr>
          <w:rFonts w:cs="Arial"/>
          <w:color w:val="313131"/>
          <w:sz w:val="24"/>
          <w:szCs w:val="24"/>
          <w:lang w:eastAsia="en-AU"/>
        </w:rPr>
        <w:t>h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>inal</w:t>
      </w:r>
      <w:proofErr w:type="spellEnd"/>
      <w:r w:rsidR="00133A40" w:rsidRPr="00DA0DDF">
        <w:rPr>
          <w:rFonts w:cs="Arial"/>
          <w:color w:val="313131"/>
          <w:sz w:val="24"/>
          <w:szCs w:val="24"/>
          <w:lang w:eastAsia="en-AU"/>
        </w:rPr>
        <w:t xml:space="preserve"> o Torres Strait Islander, </w:t>
      </w:r>
      <w:r w:rsidR="00307BC6" w:rsidRPr="00DA0DDF">
        <w:rPr>
          <w:rFonts w:cs="Arial"/>
          <w:color w:val="313131"/>
          <w:sz w:val="24"/>
          <w:szCs w:val="24"/>
          <w:lang w:eastAsia="en-AU"/>
        </w:rPr>
        <w:t>3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 xml:space="preserve">0 </w:t>
      </w:r>
      <w:proofErr w:type="spellStart"/>
      <w:r w:rsidR="0061015E" w:rsidRPr="00DA0DDF">
        <w:rPr>
          <w:rFonts w:cs="Arial"/>
          <w:color w:val="313131"/>
          <w:sz w:val="24"/>
          <w:szCs w:val="24"/>
          <w:lang w:eastAsia="en-AU"/>
        </w:rPr>
        <w:t>taong</w:t>
      </w:r>
      <w:proofErr w:type="spellEnd"/>
      <w:r w:rsidR="0061015E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61015E" w:rsidRPr="00DA0DDF">
        <w:rPr>
          <w:rFonts w:cs="Arial"/>
          <w:color w:val="313131"/>
          <w:sz w:val="24"/>
          <w:szCs w:val="24"/>
          <w:lang w:eastAsia="en-AU"/>
        </w:rPr>
        <w:t>gulang</w:t>
      </w:r>
      <w:proofErr w:type="spellEnd"/>
      <w:r w:rsidR="0061015E" w:rsidRPr="00DA0DDF">
        <w:rPr>
          <w:rFonts w:cs="Arial"/>
          <w:color w:val="313131"/>
          <w:sz w:val="24"/>
          <w:szCs w:val="24"/>
          <w:lang w:eastAsia="en-AU"/>
        </w:rPr>
        <w:t xml:space="preserve"> o mas </w:t>
      </w:r>
      <w:proofErr w:type="spellStart"/>
      <w:r w:rsidR="0061015E" w:rsidRPr="00DA0DDF">
        <w:rPr>
          <w:rFonts w:cs="Arial"/>
          <w:color w:val="313131"/>
          <w:sz w:val="24"/>
          <w:szCs w:val="24"/>
          <w:lang w:eastAsia="en-AU"/>
        </w:rPr>
        <w:t>matanda</w:t>
      </w:r>
      <w:proofErr w:type="spellEnd"/>
      <w:r w:rsidR="0061015E" w:rsidRPr="00DA0DDF">
        <w:rPr>
          <w:rFonts w:cs="Arial"/>
          <w:color w:val="313131"/>
          <w:sz w:val="24"/>
          <w:szCs w:val="24"/>
          <w:lang w:eastAsia="en-AU"/>
        </w:rPr>
        <w:t xml:space="preserve"> at </w:t>
      </w:r>
      <w:proofErr w:type="spellStart"/>
      <w:r w:rsidR="0061015E" w:rsidRPr="00DA0DDF">
        <w:rPr>
          <w:rFonts w:cs="Arial"/>
          <w:color w:val="313131"/>
          <w:sz w:val="24"/>
          <w:szCs w:val="24"/>
          <w:lang w:eastAsia="en-AU"/>
        </w:rPr>
        <w:t>mayroong</w:t>
      </w:r>
      <w:proofErr w:type="spellEnd"/>
      <w:r w:rsidR="0061015E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A07B0B">
        <w:rPr>
          <w:rFonts w:cs="Arial"/>
          <w:b/>
          <w:bCs/>
          <w:color w:val="313131"/>
          <w:sz w:val="24"/>
          <w:szCs w:val="24"/>
          <w:lang w:eastAsia="en-AU"/>
        </w:rPr>
        <w:t>1</w:t>
      </w:r>
      <w:r w:rsidR="00133A40" w:rsidRPr="00DA0DDF">
        <w:rPr>
          <w:rFonts w:cs="Arial"/>
          <w:b/>
          <w:bCs/>
          <w:color w:val="313131"/>
          <w:sz w:val="24"/>
          <w:szCs w:val="24"/>
          <w:lang w:eastAsia="en-AU"/>
        </w:rPr>
        <w:t> </w:t>
      </w:r>
      <w:proofErr w:type="spellStart"/>
      <w:r w:rsidR="00804808" w:rsidRPr="00DA0DDF">
        <w:rPr>
          <w:rFonts w:cs="Arial"/>
          <w:color w:val="313131"/>
          <w:sz w:val="24"/>
          <w:szCs w:val="24"/>
          <w:lang w:eastAsia="en-PH"/>
        </w:rPr>
        <w:t>kadahilanan</w:t>
      </w:r>
      <w:proofErr w:type="spellEnd"/>
      <w:r w:rsidR="00804808" w:rsidRPr="00DA0DDF">
        <w:rPr>
          <w:rFonts w:cs="Arial"/>
          <w:color w:val="313131"/>
          <w:sz w:val="24"/>
          <w:szCs w:val="24"/>
          <w:lang w:eastAsia="en-PH"/>
        </w:rPr>
        <w:t xml:space="preserve"> ng </w:t>
      </w:r>
      <w:proofErr w:type="spellStart"/>
      <w:r w:rsidR="00804808" w:rsidRPr="00DA0DDF">
        <w:rPr>
          <w:rFonts w:cs="Arial"/>
          <w:color w:val="313131"/>
          <w:sz w:val="24"/>
          <w:szCs w:val="24"/>
          <w:lang w:eastAsia="en-PH"/>
        </w:rPr>
        <w:t>panganib</w:t>
      </w:r>
      <w:proofErr w:type="spellEnd"/>
      <w:r w:rsidR="00307BC6" w:rsidRPr="00DA0DDF">
        <w:rPr>
          <w:rFonts w:cs="Arial"/>
          <w:color w:val="313131"/>
          <w:sz w:val="24"/>
          <w:szCs w:val="24"/>
          <w:lang w:eastAsia="en-PH"/>
        </w:rPr>
        <w:t xml:space="preserve"> (</w:t>
      </w:r>
      <w:proofErr w:type="spellStart"/>
      <w:r w:rsidR="00307BC6" w:rsidRPr="00DA0DDF">
        <w:rPr>
          <w:rFonts w:cs="Arial"/>
          <w:color w:val="313131"/>
          <w:sz w:val="24"/>
          <w:szCs w:val="24"/>
          <w:lang w:eastAsia="en-PH"/>
        </w:rPr>
        <w:t>nakalista</w:t>
      </w:r>
      <w:proofErr w:type="spellEnd"/>
      <w:r w:rsidR="00307BC6" w:rsidRPr="00DA0DDF">
        <w:rPr>
          <w:rFonts w:cs="Arial"/>
          <w:color w:val="313131"/>
          <w:sz w:val="24"/>
          <w:szCs w:val="24"/>
          <w:lang w:eastAsia="en-PH"/>
        </w:rPr>
        <w:t xml:space="preserve"> </w:t>
      </w:r>
      <w:proofErr w:type="spellStart"/>
      <w:r w:rsidR="00307BC6" w:rsidRPr="00DA0DDF">
        <w:rPr>
          <w:rFonts w:cs="Arial"/>
          <w:color w:val="313131"/>
          <w:sz w:val="24"/>
          <w:szCs w:val="24"/>
          <w:lang w:eastAsia="en-PH"/>
        </w:rPr>
        <w:t>sa</w:t>
      </w:r>
      <w:proofErr w:type="spellEnd"/>
      <w:r w:rsidR="00307BC6" w:rsidRPr="00DA0DDF">
        <w:rPr>
          <w:rFonts w:cs="Arial"/>
          <w:color w:val="313131"/>
          <w:sz w:val="24"/>
          <w:szCs w:val="24"/>
          <w:lang w:eastAsia="en-PH"/>
        </w:rPr>
        <w:t xml:space="preserve"> </w:t>
      </w:r>
      <w:proofErr w:type="spellStart"/>
      <w:r w:rsidR="00307BC6" w:rsidRPr="00DA0DDF">
        <w:rPr>
          <w:rFonts w:cs="Arial"/>
          <w:color w:val="313131"/>
          <w:sz w:val="24"/>
          <w:szCs w:val="24"/>
          <w:lang w:eastAsia="en-PH"/>
        </w:rPr>
        <w:t>ibaba</w:t>
      </w:r>
      <w:proofErr w:type="spellEnd"/>
      <w:r w:rsidR="00307BC6" w:rsidRPr="00DA0DDF">
        <w:rPr>
          <w:rFonts w:cs="Arial"/>
          <w:color w:val="313131"/>
          <w:sz w:val="24"/>
          <w:szCs w:val="24"/>
          <w:lang w:eastAsia="en-PH"/>
        </w:rPr>
        <w:t>)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>.</w:t>
      </w:r>
    </w:p>
    <w:p w14:paraId="4C051BBB" w14:textId="039741D4" w:rsidR="00133A40" w:rsidRPr="00DA0DDF" w:rsidRDefault="00307BC6" w:rsidP="0058531A">
      <w:pPr>
        <w:shd w:val="clear" w:color="auto" w:fill="FFFFFF"/>
        <w:spacing w:after="240" w:line="360" w:lineRule="auto"/>
        <w:rPr>
          <w:rFonts w:cs="Arial"/>
          <w:color w:val="313131"/>
          <w:sz w:val="24"/>
          <w:szCs w:val="24"/>
          <w:lang w:eastAsia="en-AU"/>
        </w:rPr>
      </w:pPr>
      <w:r w:rsidRPr="00911C07">
        <w:rPr>
          <w:rFonts w:cs="Arial"/>
          <w:color w:val="313131"/>
          <w:sz w:val="24"/>
          <w:szCs w:val="24"/>
          <w:u w:val="single"/>
          <w:lang w:eastAsia="en-AU"/>
        </w:rPr>
        <w:t>M</w:t>
      </w:r>
      <w:r w:rsidR="0061015E" w:rsidRPr="00911C07">
        <w:rPr>
          <w:rFonts w:cs="Arial"/>
          <w:color w:val="313131"/>
          <w:sz w:val="24"/>
          <w:szCs w:val="24"/>
          <w:u w:val="single"/>
          <w:lang w:eastAsia="en-AU"/>
        </w:rPr>
        <w:t xml:space="preserve">ga </w:t>
      </w:r>
      <w:proofErr w:type="spellStart"/>
      <w:r w:rsidR="00804808" w:rsidRPr="00911C07">
        <w:rPr>
          <w:rFonts w:cs="Arial"/>
          <w:color w:val="313131"/>
          <w:sz w:val="24"/>
          <w:szCs w:val="24"/>
          <w:u w:val="single"/>
          <w:lang w:eastAsia="en-PH"/>
        </w:rPr>
        <w:t>kadahilanan</w:t>
      </w:r>
      <w:proofErr w:type="spellEnd"/>
      <w:r w:rsidR="00804808" w:rsidRPr="00911C07">
        <w:rPr>
          <w:rFonts w:cs="Arial"/>
          <w:color w:val="313131"/>
          <w:sz w:val="24"/>
          <w:szCs w:val="24"/>
          <w:u w:val="single"/>
          <w:lang w:eastAsia="en-PH"/>
        </w:rPr>
        <w:t xml:space="preserve"> ng </w:t>
      </w:r>
      <w:proofErr w:type="spellStart"/>
      <w:r w:rsidR="00804808" w:rsidRPr="00911C07">
        <w:rPr>
          <w:rFonts w:cs="Arial"/>
          <w:color w:val="313131"/>
          <w:sz w:val="24"/>
          <w:szCs w:val="24"/>
          <w:u w:val="single"/>
          <w:lang w:eastAsia="en-PH"/>
        </w:rPr>
        <w:t>panganib</w:t>
      </w:r>
      <w:proofErr w:type="spellEnd"/>
      <w:r w:rsidRPr="00911C07">
        <w:rPr>
          <w:rFonts w:cs="Arial"/>
          <w:color w:val="313131"/>
          <w:sz w:val="24"/>
          <w:szCs w:val="24"/>
          <w:u w:val="single"/>
          <w:lang w:eastAsia="en-PH"/>
        </w:rPr>
        <w:t xml:space="preserve"> (risk factors)</w:t>
      </w:r>
      <w:r w:rsidR="00133A40" w:rsidRPr="00DA0DDF">
        <w:rPr>
          <w:rFonts w:cs="Arial"/>
          <w:color w:val="313131"/>
          <w:sz w:val="24"/>
          <w:szCs w:val="24"/>
          <w:lang w:eastAsia="en-AU"/>
        </w:rPr>
        <w:t>:</w:t>
      </w:r>
    </w:p>
    <w:p w14:paraId="65A2AC04" w14:textId="4ED407A9" w:rsidR="0070578C" w:rsidRPr="00DA0DDF" w:rsidRDefault="0070578C" w:rsidP="0070578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naninirahan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tirahan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pangangalaga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ng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ma</w:t>
      </w:r>
      <w:r w:rsidR="002B3050">
        <w:rPr>
          <w:rFonts w:cs="Arial"/>
          <w:color w:val="313131"/>
          <w:sz w:val="24"/>
          <w:szCs w:val="24"/>
          <w:lang w:eastAsia="en-AU"/>
        </w:rPr>
        <w:t>tatanda</w:t>
      </w:r>
      <w:proofErr w:type="spellEnd"/>
    </w:p>
    <w:p w14:paraId="2CAE0EFD" w14:textId="314AC562" w:rsidR="0070578C" w:rsidRPr="00DA0DDF" w:rsidRDefault="0070578C" w:rsidP="0070578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r w:rsidRPr="00DA0DDF">
        <w:rPr>
          <w:rFonts w:cs="Arial"/>
          <w:color w:val="313131"/>
          <w:sz w:val="24"/>
          <w:szCs w:val="24"/>
          <w:lang w:eastAsia="en-AU"/>
        </w:rPr>
        <w:t xml:space="preserve">may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kapansanan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may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iba’t-ibang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kondisyon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at/o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kahinaan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(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ngunit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hindi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limitado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paninirahan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sa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suportadong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tirahan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>)</w:t>
      </w:r>
    </w:p>
    <w:p w14:paraId="2C81CB37" w14:textId="3736CE90" w:rsidR="0070578C" w:rsidRPr="00DA0DDF" w:rsidRDefault="00B94D37" w:rsidP="0070578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mga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k</w:t>
      </w:r>
      <w:r w:rsidR="00A56E9D" w:rsidRPr="00DA0DDF">
        <w:rPr>
          <w:rFonts w:cs="Arial"/>
          <w:color w:val="313131"/>
          <w:sz w:val="24"/>
          <w:szCs w:val="24"/>
          <w:lang w:eastAsia="en-AU"/>
        </w:rPr>
        <w:t>u</w:t>
      </w:r>
      <w:r w:rsidRPr="00DA0DDF">
        <w:rPr>
          <w:rFonts w:cs="Arial"/>
          <w:color w:val="313131"/>
          <w:sz w:val="24"/>
          <w:szCs w:val="24"/>
          <w:lang w:eastAsia="en-AU"/>
        </w:rPr>
        <w:t>ndisyong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neurological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kagaya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ng </w:t>
      </w:r>
      <w:r w:rsidR="00CF0C3C" w:rsidRPr="00DA0DDF">
        <w:rPr>
          <w:rFonts w:cs="Arial"/>
          <w:color w:val="313131"/>
          <w:sz w:val="24"/>
          <w:szCs w:val="24"/>
          <w:lang w:eastAsia="en-AU"/>
        </w:rPr>
        <w:t>stroke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 o </w:t>
      </w:r>
      <w:proofErr w:type="spellStart"/>
      <w:r w:rsidR="0018191D" w:rsidRPr="00DA0DDF">
        <w:rPr>
          <w:rFonts w:cs="Arial"/>
          <w:color w:val="313131"/>
          <w:sz w:val="24"/>
          <w:szCs w:val="24"/>
          <w:lang w:eastAsia="en-AU"/>
        </w:rPr>
        <w:t>d</w:t>
      </w:r>
      <w:r w:rsidR="008158FA" w:rsidRPr="00DA0DDF">
        <w:rPr>
          <w:rFonts w:cs="Arial"/>
          <w:color w:val="313131"/>
          <w:sz w:val="24"/>
          <w:szCs w:val="24"/>
          <w:lang w:eastAsia="en-AU"/>
        </w:rPr>
        <w:t>i</w:t>
      </w:r>
      <w:r w:rsidR="0018191D" w:rsidRPr="00DA0DDF">
        <w:rPr>
          <w:rFonts w:cs="Arial"/>
          <w:color w:val="313131"/>
          <w:sz w:val="24"/>
          <w:szCs w:val="24"/>
          <w:lang w:eastAsia="en-AU"/>
        </w:rPr>
        <w:t>mensya</w:t>
      </w:r>
      <w:proofErr w:type="spellEnd"/>
      <w:r w:rsidR="0018191D" w:rsidRPr="00DA0DDF">
        <w:rPr>
          <w:rFonts w:cs="Arial"/>
          <w:color w:val="313131"/>
          <w:sz w:val="24"/>
          <w:szCs w:val="24"/>
          <w:lang w:eastAsia="en-AU"/>
        </w:rPr>
        <w:t xml:space="preserve"> at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18191D" w:rsidRPr="00DA0DDF">
        <w:rPr>
          <w:rFonts w:cs="Arial"/>
          <w:color w:val="313131"/>
          <w:sz w:val="24"/>
          <w:szCs w:val="24"/>
          <w:lang w:eastAsia="en-AU"/>
        </w:rPr>
        <w:t>mga</w:t>
      </w:r>
      <w:proofErr w:type="spellEnd"/>
      <w:r w:rsidR="0018191D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demyelinating </w:t>
      </w:r>
      <w:proofErr w:type="spellStart"/>
      <w:r w:rsidR="0018191D"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="0018191D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18191D" w:rsidRPr="00DA0DDF">
        <w:rPr>
          <w:rFonts w:cs="Arial"/>
          <w:color w:val="313131"/>
          <w:sz w:val="24"/>
          <w:szCs w:val="24"/>
          <w:lang w:eastAsia="en-AU"/>
        </w:rPr>
        <w:t>k</w:t>
      </w:r>
      <w:r w:rsidR="00A56E9D" w:rsidRPr="00DA0DDF">
        <w:rPr>
          <w:rFonts w:cs="Arial"/>
          <w:color w:val="313131"/>
          <w:sz w:val="24"/>
          <w:szCs w:val="24"/>
          <w:lang w:eastAsia="en-AU"/>
        </w:rPr>
        <w:t>u</w:t>
      </w:r>
      <w:r w:rsidR="0018191D" w:rsidRPr="00DA0DDF">
        <w:rPr>
          <w:rFonts w:cs="Arial"/>
          <w:color w:val="313131"/>
          <w:sz w:val="24"/>
          <w:szCs w:val="24"/>
          <w:lang w:eastAsia="en-AU"/>
        </w:rPr>
        <w:t>ndisyon</w:t>
      </w:r>
      <w:proofErr w:type="spellEnd"/>
      <w:r w:rsidR="002B3050">
        <w:rPr>
          <w:rFonts w:cs="Arial"/>
          <w:color w:val="313131"/>
          <w:sz w:val="24"/>
          <w:szCs w:val="24"/>
          <w:lang w:eastAsia="en-AU"/>
        </w:rPr>
        <w:t>,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="0018191D" w:rsidRPr="00DA0DDF">
        <w:rPr>
          <w:rFonts w:cs="Arial"/>
          <w:color w:val="313131"/>
          <w:sz w:val="24"/>
          <w:szCs w:val="24"/>
          <w:lang w:eastAsia="en-AU"/>
        </w:rPr>
        <w:t>hal</w:t>
      </w:r>
      <w:proofErr w:type="spellEnd"/>
      <w:r w:rsidR="0018191D" w:rsidRPr="00DA0DDF">
        <w:rPr>
          <w:rFonts w:cs="Arial"/>
          <w:color w:val="313131"/>
          <w:sz w:val="24"/>
          <w:szCs w:val="24"/>
          <w:lang w:eastAsia="en-AU"/>
        </w:rPr>
        <w:t>.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 multiple sclerosis, Guillain-Barre Syndrome</w:t>
      </w:r>
    </w:p>
    <w:p w14:paraId="0A5DC584" w14:textId="4D425D01" w:rsidR="0070578C" w:rsidRPr="00DA0DDF" w:rsidRDefault="00634038" w:rsidP="004162C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mga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Pr="00DA0DDF">
        <w:rPr>
          <w:rFonts w:cs="Arial"/>
          <w:color w:val="313131"/>
          <w:sz w:val="24"/>
          <w:szCs w:val="24"/>
          <w:lang w:val="it-IT" w:eastAsia="en-AU"/>
        </w:rPr>
        <w:t>nagpapatuloy na malalang kundisyon sa paghinga kabilang ang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A56E9D" w:rsidRPr="00DA0DDF">
        <w:rPr>
          <w:rFonts w:cs="Arial"/>
          <w:color w:val="313131"/>
          <w:sz w:val="24"/>
          <w:szCs w:val="24"/>
          <w:lang w:eastAsia="en-AU"/>
        </w:rPr>
        <w:t>chronic obstructive pulmonary disease (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>COPD</w:t>
      </w:r>
      <w:r w:rsidR="00A56E9D" w:rsidRPr="00DA0DDF">
        <w:rPr>
          <w:rFonts w:cs="Arial"/>
          <w:color w:val="313131"/>
          <w:sz w:val="24"/>
          <w:szCs w:val="24"/>
          <w:lang w:eastAsia="en-AU"/>
        </w:rPr>
        <w:t>)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,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katamtaman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o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malalang</w:t>
      </w:r>
      <w:proofErr w:type="spellEnd"/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hika</w:t>
      </w:r>
      <w:proofErr w:type="spellEnd"/>
    </w:p>
    <w:p w14:paraId="4A6F05D6" w14:textId="7693021F" w:rsidR="0070578C" w:rsidRPr="00DA0DDF" w:rsidRDefault="00634038" w:rsidP="0036584A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labis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katabaan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o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diabet</w:t>
      </w:r>
      <w:r w:rsidR="00A56E9D" w:rsidRPr="00DA0DDF">
        <w:rPr>
          <w:rFonts w:cs="Arial"/>
          <w:color w:val="313131"/>
          <w:sz w:val="24"/>
          <w:szCs w:val="24"/>
          <w:lang w:eastAsia="en-AU"/>
        </w:rPr>
        <w:t>i</w:t>
      </w:r>
      <w:r w:rsidRPr="00DA0DDF">
        <w:rPr>
          <w:rFonts w:cs="Arial"/>
          <w:color w:val="313131"/>
          <w:sz w:val="24"/>
          <w:szCs w:val="24"/>
          <w:lang w:eastAsia="en-AU"/>
        </w:rPr>
        <w:t>s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(type I </w:t>
      </w:r>
      <w:proofErr w:type="spellStart"/>
      <w:r w:rsidR="0070578C" w:rsidRPr="00DA0DDF">
        <w:rPr>
          <w:rFonts w:cs="Arial"/>
          <w:color w:val="313131"/>
          <w:sz w:val="24"/>
          <w:szCs w:val="24"/>
          <w:lang w:eastAsia="en-AU"/>
        </w:rPr>
        <w:t>o</w:t>
      </w:r>
      <w:proofErr w:type="spellEnd"/>
      <w:r w:rsidR="0070578C" w:rsidRPr="00DA0DDF">
        <w:rPr>
          <w:rFonts w:cs="Arial"/>
          <w:color w:val="313131"/>
          <w:sz w:val="24"/>
          <w:szCs w:val="24"/>
          <w:lang w:eastAsia="en-AU"/>
        </w:rPr>
        <w:t xml:space="preserve"> II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nangangailangan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ng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gamot</w:t>
      </w:r>
      <w:proofErr w:type="spellEnd"/>
      <w:r w:rsidR="0070578C" w:rsidRPr="00DA0DDF">
        <w:rPr>
          <w:rFonts w:cs="Arial"/>
          <w:color w:val="313131"/>
          <w:sz w:val="24"/>
          <w:szCs w:val="24"/>
          <w:lang w:eastAsia="en-AU"/>
        </w:rPr>
        <w:t>)</w:t>
      </w:r>
    </w:p>
    <w:p w14:paraId="203FB504" w14:textId="6B48D25A" w:rsidR="0070578C" w:rsidRPr="00DA0DDF" w:rsidRDefault="00634038" w:rsidP="0070578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pagpalya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ng puso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>, coronary artery disease, cardiomyopathies</w:t>
      </w:r>
    </w:p>
    <w:p w14:paraId="47101EDD" w14:textId="79C142A5" w:rsidR="0070578C" w:rsidRPr="00DA0DDF" w:rsidRDefault="00634038" w:rsidP="0070578C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cs="Arial"/>
          <w:color w:val="313131"/>
          <w:sz w:val="24"/>
          <w:szCs w:val="24"/>
          <w:lang w:eastAsia="en-AU"/>
        </w:rPr>
      </w:pP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pagpalya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ng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bato</w:t>
      </w:r>
      <w:proofErr w:type="spellEnd"/>
      <w:r w:rsidRPr="00DA0DDF">
        <w:rPr>
          <w:rFonts w:cs="Arial"/>
          <w:color w:val="313131"/>
          <w:sz w:val="24"/>
          <w:szCs w:val="24"/>
          <w:lang w:eastAsia="en-AU"/>
        </w:rPr>
        <w:t xml:space="preserve"> o </w:t>
      </w:r>
      <w:proofErr w:type="spellStart"/>
      <w:r w:rsidRPr="00DA0DDF">
        <w:rPr>
          <w:rFonts w:cs="Arial"/>
          <w:color w:val="313131"/>
          <w:sz w:val="24"/>
          <w:szCs w:val="24"/>
          <w:lang w:eastAsia="en-AU"/>
        </w:rPr>
        <w:t>sirosis</w:t>
      </w:r>
      <w:proofErr w:type="spellEnd"/>
    </w:p>
    <w:p w14:paraId="507CD7E8" w14:textId="3E8AB182" w:rsidR="0070578C" w:rsidRPr="00DA0DDF" w:rsidRDefault="00B101B3" w:rsidP="0058531A">
      <w:pPr>
        <w:numPr>
          <w:ilvl w:val="0"/>
          <w:numId w:val="18"/>
        </w:numPr>
        <w:shd w:val="clear" w:color="auto" w:fill="FFFFFF"/>
        <w:spacing w:after="240" w:line="360" w:lineRule="auto"/>
        <w:rPr>
          <w:rFonts w:cs="Arial"/>
          <w:color w:val="313131"/>
          <w:sz w:val="24"/>
          <w:szCs w:val="24"/>
          <w:lang w:eastAsia="en-AU"/>
        </w:rPr>
      </w:pPr>
      <w:r w:rsidRPr="00DA0DDF">
        <w:rPr>
          <w:rFonts w:cs="Arial"/>
          <w:color w:val="313131"/>
          <w:sz w:val="24"/>
          <w:szCs w:val="24"/>
          <w:lang w:val="it-IT" w:eastAsia="en-AU"/>
        </w:rPr>
        <w:t>nakatira sa liblib na lugar na nababawasan ang pagkakaroon ng mas mataas na antas ng pangangalaga ng kalusugan</w:t>
      </w:r>
      <w:r w:rsidR="0070578C" w:rsidRPr="00DA0DDF">
        <w:rPr>
          <w:rFonts w:cs="Arial"/>
          <w:color w:val="313131"/>
          <w:sz w:val="24"/>
          <w:szCs w:val="24"/>
          <w:lang w:eastAsia="en-AU"/>
        </w:rPr>
        <w:t>.</w:t>
      </w:r>
    </w:p>
    <w:p w14:paraId="61D25619" w14:textId="148AC367" w:rsidR="00133A40" w:rsidRPr="00DA0DDF" w:rsidRDefault="00337785" w:rsidP="00133A40">
      <w:pPr>
        <w:shd w:val="clear" w:color="auto" w:fill="FFFFFF"/>
        <w:spacing w:after="240" w:line="360" w:lineRule="auto"/>
        <w:rPr>
          <w:rFonts w:cs="Arial"/>
          <w:color w:val="313131"/>
          <w:sz w:val="24"/>
          <w:szCs w:val="28"/>
          <w:lang w:val="it-IT" w:eastAsia="en-AU"/>
        </w:rPr>
      </w:pPr>
      <w:r w:rsidRPr="00DA0DDF">
        <w:rPr>
          <w:rFonts w:cs="Arial"/>
          <w:color w:val="313131"/>
          <w:sz w:val="24"/>
          <w:szCs w:val="28"/>
          <w:lang w:val="it-IT" w:eastAsia="en-AU"/>
        </w:rPr>
        <w:lastRenderedPageBreak/>
        <w:t xml:space="preserve">Ang mga gamot na ito ay hindi </w:t>
      </w:r>
      <w:r w:rsidR="00C30470" w:rsidRPr="00DA0DDF">
        <w:rPr>
          <w:rFonts w:cs="Arial"/>
          <w:color w:val="313131"/>
          <w:sz w:val="24"/>
          <w:szCs w:val="28"/>
          <w:lang w:val="it-IT" w:eastAsia="en-AU"/>
        </w:rPr>
        <w:t>nababagay</w:t>
      </w:r>
      <w:r w:rsidRPr="00DA0DDF">
        <w:rPr>
          <w:rFonts w:cs="Arial"/>
          <w:color w:val="313131"/>
          <w:sz w:val="24"/>
          <w:szCs w:val="28"/>
          <w:lang w:val="it-IT" w:eastAsia="en-AU"/>
        </w:rPr>
        <w:t xml:space="preserve"> para sa lahat, kaya makipag-usap sa iyong doktor upang </w:t>
      </w:r>
      <w:r w:rsidR="00C30470" w:rsidRPr="00DA0DDF">
        <w:rPr>
          <w:rFonts w:cs="Arial"/>
          <w:color w:val="313131"/>
          <w:sz w:val="24"/>
          <w:szCs w:val="28"/>
          <w:lang w:val="it-IT" w:eastAsia="en-AU"/>
        </w:rPr>
        <w:t xml:space="preserve">suriin ang iyong </w:t>
      </w:r>
      <w:r w:rsidR="002B3050">
        <w:rPr>
          <w:rFonts w:cs="Arial"/>
          <w:color w:val="313131"/>
          <w:sz w:val="24"/>
          <w:szCs w:val="28"/>
          <w:lang w:val="it-IT" w:eastAsia="en-AU"/>
        </w:rPr>
        <w:t>eligibilidad</w:t>
      </w:r>
      <w:r w:rsidR="00C30470" w:rsidRPr="00DA0DDF">
        <w:rPr>
          <w:rFonts w:cs="Arial"/>
          <w:color w:val="313131"/>
          <w:sz w:val="24"/>
          <w:szCs w:val="28"/>
          <w:lang w:val="it-IT" w:eastAsia="en-AU"/>
        </w:rPr>
        <w:t>.</w:t>
      </w:r>
    </w:p>
    <w:p w14:paraId="5D3DF0B2" w14:textId="5E8448D7" w:rsidR="00133A40" w:rsidRPr="00DA0DDF" w:rsidRDefault="00C30470" w:rsidP="00133A40">
      <w:pPr>
        <w:keepNext/>
        <w:spacing w:after="0" w:line="360" w:lineRule="auto"/>
        <w:outlineLvl w:val="2"/>
        <w:rPr>
          <w:rFonts w:cs="Arial"/>
          <w:bCs/>
          <w:color w:val="008A23"/>
          <w:sz w:val="28"/>
          <w:szCs w:val="26"/>
          <w:lang w:val="pl-PL" w:eastAsia="en-AU"/>
        </w:rPr>
      </w:pPr>
      <w:r w:rsidRPr="00DA0DDF">
        <w:rPr>
          <w:rFonts w:cs="Arial"/>
          <w:bCs/>
          <w:color w:val="008A23"/>
          <w:sz w:val="28"/>
          <w:szCs w:val="26"/>
          <w:lang w:val="pl-PL" w:eastAsia="en-AU"/>
        </w:rPr>
        <w:t xml:space="preserve">Paano at saan ako makakakuha ng </w:t>
      </w:r>
      <w:r w:rsidR="007E7DB9">
        <w:rPr>
          <w:rFonts w:cs="Arial"/>
          <w:bCs/>
          <w:color w:val="008A23"/>
          <w:sz w:val="28"/>
          <w:szCs w:val="26"/>
          <w:lang w:val="pl-PL" w:eastAsia="en-AU"/>
        </w:rPr>
        <w:t xml:space="preserve">mga </w:t>
      </w:r>
      <w:r w:rsidRPr="00DA0DDF">
        <w:rPr>
          <w:rFonts w:cs="Arial"/>
          <w:bCs/>
          <w:color w:val="008A23"/>
          <w:sz w:val="28"/>
          <w:szCs w:val="26"/>
          <w:lang w:val="pl-PL" w:eastAsia="en-AU"/>
        </w:rPr>
        <w:t>iniinom na gamot</w:t>
      </w:r>
      <w:r w:rsidR="00133A40" w:rsidRPr="00DA0DDF">
        <w:rPr>
          <w:rFonts w:cs="Arial"/>
          <w:bCs/>
          <w:color w:val="008A23"/>
          <w:sz w:val="28"/>
          <w:szCs w:val="26"/>
          <w:lang w:val="pl-PL" w:eastAsia="en-AU"/>
        </w:rPr>
        <w:t>?</w:t>
      </w:r>
    </w:p>
    <w:p w14:paraId="3CA72564" w14:textId="306D58A6" w:rsidR="00A0303E" w:rsidRPr="00DA0DDF" w:rsidRDefault="00C30470" w:rsidP="00133A40">
      <w:pPr>
        <w:pStyle w:val="P68B1DB1-Normal1"/>
        <w:spacing w:after="240" w:line="360" w:lineRule="auto"/>
        <w:rPr>
          <w:szCs w:val="28"/>
          <w:lang w:val="it-IT" w:eastAsia="en-AU"/>
        </w:rPr>
      </w:pPr>
      <w:r w:rsidRPr="00DA0DDF">
        <w:rPr>
          <w:szCs w:val="28"/>
          <w:lang w:val="pl-PL" w:eastAsia="en-AU"/>
        </w:rPr>
        <w:t xml:space="preserve">Kailangan mo ng isang reseta upang makakuha ng mga iniinom na gamot laban sa </w:t>
      </w:r>
      <w:r w:rsidR="00133A40" w:rsidRPr="00DA0DDF">
        <w:rPr>
          <w:szCs w:val="28"/>
          <w:lang w:val="pl-PL" w:eastAsia="en-AU"/>
        </w:rPr>
        <w:t xml:space="preserve">COVID-19. </w:t>
      </w:r>
      <w:r w:rsidRPr="00DA0DDF">
        <w:rPr>
          <w:szCs w:val="28"/>
          <w:lang w:val="it-IT" w:eastAsia="en-AU"/>
        </w:rPr>
        <w:t>Maaari mong makuha ang mga ito mula sa mga botika sa pamamagitan ng isang reseta</w:t>
      </w:r>
      <w:r w:rsidR="00133A40" w:rsidRPr="00DA0DDF">
        <w:rPr>
          <w:szCs w:val="28"/>
          <w:lang w:val="it-IT" w:eastAsia="en-AU"/>
        </w:rPr>
        <w:t>.</w:t>
      </w:r>
    </w:p>
    <w:p w14:paraId="3F5D5C31" w14:textId="358B0C99" w:rsidR="000C0BAF" w:rsidRPr="00DA0DDF" w:rsidRDefault="00AA07D3" w:rsidP="000C0BAF">
      <w:pPr>
        <w:keepNext/>
        <w:spacing w:after="0" w:line="360" w:lineRule="auto"/>
        <w:outlineLvl w:val="2"/>
        <w:rPr>
          <w:rFonts w:cs="Arial"/>
          <w:bCs/>
          <w:color w:val="008A23"/>
          <w:sz w:val="28"/>
          <w:szCs w:val="26"/>
          <w:lang w:val="en-PH" w:eastAsia="en-AU"/>
        </w:rPr>
      </w:pPr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May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subsidiya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ba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ang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mga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</w:t>
      </w:r>
      <w:bookmarkStart w:id="1" w:name="_Hlk108902248"/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iniinom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na</w:t>
      </w:r>
      <w:proofErr w:type="spellEnd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 </w:t>
      </w:r>
      <w:proofErr w:type="spellStart"/>
      <w:r w:rsidRPr="00DA0DDF">
        <w:rPr>
          <w:rFonts w:cs="Arial"/>
          <w:bCs/>
          <w:color w:val="008A23"/>
          <w:sz w:val="28"/>
          <w:szCs w:val="26"/>
          <w:lang w:val="en-PH" w:eastAsia="en-AU"/>
        </w:rPr>
        <w:t>gamot</w:t>
      </w:r>
      <w:bookmarkEnd w:id="1"/>
      <w:proofErr w:type="spellEnd"/>
      <w:r w:rsidR="000C0BAF" w:rsidRPr="00DA0DDF">
        <w:rPr>
          <w:rFonts w:cs="Arial"/>
          <w:bCs/>
          <w:color w:val="008A23"/>
          <w:sz w:val="28"/>
          <w:szCs w:val="26"/>
          <w:lang w:val="en-PH" w:eastAsia="en-AU"/>
        </w:rPr>
        <w:t xml:space="preserve">? </w:t>
      </w:r>
    </w:p>
    <w:p w14:paraId="7BA692EC" w14:textId="2F0B50D6" w:rsidR="000C0BAF" w:rsidRPr="00DA0DDF" w:rsidRDefault="00AA07D3" w:rsidP="000C0BAF">
      <w:pPr>
        <w:spacing w:after="240" w:line="360" w:lineRule="auto"/>
        <w:rPr>
          <w:rFonts w:cs="Arial"/>
          <w:sz w:val="24"/>
          <w:szCs w:val="24"/>
          <w:lang w:val="en-PH" w:eastAsia="en-US"/>
        </w:rPr>
      </w:pPr>
      <w:r w:rsidRPr="00DA0DDF">
        <w:rPr>
          <w:rFonts w:cs="Arial"/>
          <w:sz w:val="24"/>
          <w:szCs w:val="24"/>
          <w:lang w:val="en-PH" w:eastAsia="en-US"/>
        </w:rPr>
        <w:t xml:space="preserve">Ang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mga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taong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nababagay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ay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maaaring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makakuha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ng may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subsidiyang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bCs/>
          <w:sz w:val="24"/>
          <w:szCs w:val="24"/>
          <w:lang w:val="en-PH" w:eastAsia="en-US"/>
        </w:rPr>
        <w:t>iniinom</w:t>
      </w:r>
      <w:proofErr w:type="spellEnd"/>
      <w:r w:rsidRPr="00DA0DDF">
        <w:rPr>
          <w:rFonts w:cs="Arial"/>
          <w:bCs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bCs/>
          <w:sz w:val="24"/>
          <w:szCs w:val="24"/>
          <w:lang w:val="en-PH" w:eastAsia="en-US"/>
        </w:rPr>
        <w:t>na</w:t>
      </w:r>
      <w:proofErr w:type="spellEnd"/>
      <w:r w:rsidRPr="00DA0DDF">
        <w:rPr>
          <w:rFonts w:cs="Arial"/>
          <w:bCs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bCs/>
          <w:sz w:val="24"/>
          <w:szCs w:val="24"/>
          <w:lang w:val="en-PH" w:eastAsia="en-US"/>
        </w:rPr>
        <w:t>gamot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sa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pamamagitan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ng </w:t>
      </w:r>
      <w:r w:rsidR="000C0BAF" w:rsidRPr="00DA0DDF">
        <w:rPr>
          <w:rFonts w:cs="Arial"/>
          <w:sz w:val="24"/>
          <w:szCs w:val="24"/>
          <w:lang w:val="en-PH" w:eastAsia="en-US"/>
        </w:rPr>
        <w:t xml:space="preserve">Pharmaceutical Benefits Scheme </w:t>
      </w:r>
      <w:r w:rsidR="002D766B">
        <w:rPr>
          <w:rFonts w:cs="Arial"/>
          <w:sz w:val="24"/>
          <w:szCs w:val="24"/>
          <w:lang w:val="en-PH" w:eastAsia="en-US"/>
        </w:rPr>
        <w:t xml:space="preserve">(PBS) </w:t>
      </w:r>
      <w:proofErr w:type="spellStart"/>
      <w:r w:rsidR="002D766B">
        <w:rPr>
          <w:rFonts w:cs="Arial"/>
          <w:sz w:val="24"/>
          <w:szCs w:val="24"/>
          <w:lang w:val="en-PH" w:eastAsia="en-US"/>
        </w:rPr>
        <w:t>gamit</w:t>
      </w:r>
      <w:proofErr w:type="spellEnd"/>
      <w:r w:rsidR="002D766B">
        <w:rPr>
          <w:rFonts w:cs="Arial"/>
          <w:sz w:val="24"/>
          <w:szCs w:val="24"/>
          <w:lang w:val="en-PH" w:eastAsia="en-US"/>
        </w:rPr>
        <w:t xml:space="preserve"> ang </w:t>
      </w:r>
      <w:proofErr w:type="spellStart"/>
      <w:r w:rsidR="002D766B">
        <w:rPr>
          <w:rFonts w:cs="Arial"/>
          <w:sz w:val="24"/>
          <w:szCs w:val="24"/>
          <w:lang w:val="en-PH" w:eastAsia="en-US"/>
        </w:rPr>
        <w:t>isang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reseta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mula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sa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isang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awtorisadong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tagabigay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ng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reseta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,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na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kagaya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ng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isang</w:t>
      </w:r>
      <w:proofErr w:type="spellEnd"/>
      <w:r w:rsidRPr="00DA0DDF">
        <w:rPr>
          <w:rFonts w:cs="Arial"/>
          <w:sz w:val="24"/>
          <w:szCs w:val="24"/>
          <w:lang w:val="en-PH" w:eastAsia="en-US"/>
        </w:rPr>
        <w:t xml:space="preserve"> </w:t>
      </w:r>
      <w:proofErr w:type="spellStart"/>
      <w:r w:rsidRPr="00DA0DDF">
        <w:rPr>
          <w:rFonts w:cs="Arial"/>
          <w:sz w:val="24"/>
          <w:szCs w:val="24"/>
          <w:lang w:val="en-PH" w:eastAsia="en-US"/>
        </w:rPr>
        <w:t>doktor</w:t>
      </w:r>
      <w:proofErr w:type="spellEnd"/>
      <w:r w:rsidR="000C0BAF" w:rsidRPr="00DA0DDF">
        <w:rPr>
          <w:rFonts w:cs="Arial"/>
          <w:sz w:val="24"/>
          <w:szCs w:val="24"/>
          <w:lang w:val="en-PH" w:eastAsia="en-US"/>
        </w:rPr>
        <w:t>.</w:t>
      </w:r>
    </w:p>
    <w:p w14:paraId="551C7264" w14:textId="660BBCDC" w:rsidR="000C0BAF" w:rsidRPr="00DA0DDF" w:rsidRDefault="00AA07D3" w:rsidP="000C0BAF">
      <w:pPr>
        <w:pStyle w:val="P68B1DB1-Normal1"/>
        <w:spacing w:after="240" w:line="360" w:lineRule="auto"/>
        <w:rPr>
          <w:lang w:val="it-IT"/>
        </w:rPr>
      </w:pPr>
      <w:r w:rsidRPr="00DA0DDF">
        <w:rPr>
          <w:color w:val="auto"/>
          <w:szCs w:val="24"/>
          <w:lang w:val="en-PH" w:eastAsia="en-US"/>
        </w:rPr>
        <w:t xml:space="preserve">Ang </w:t>
      </w:r>
      <w:proofErr w:type="spellStart"/>
      <w:r w:rsidRPr="00DA0DDF">
        <w:rPr>
          <w:color w:val="auto"/>
          <w:szCs w:val="24"/>
          <w:lang w:val="en-PH" w:eastAsia="en-US"/>
        </w:rPr>
        <w:t>mga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Pr="00DA0DDF">
        <w:rPr>
          <w:color w:val="auto"/>
          <w:szCs w:val="24"/>
          <w:lang w:val="en-PH" w:eastAsia="en-US"/>
        </w:rPr>
        <w:t>taong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Pr="00DA0DDF">
        <w:rPr>
          <w:color w:val="auto"/>
          <w:szCs w:val="24"/>
          <w:lang w:val="en-PH" w:eastAsia="en-US"/>
        </w:rPr>
        <w:t>nasuri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Pr="00DA0DDF">
        <w:rPr>
          <w:color w:val="auto"/>
          <w:szCs w:val="24"/>
          <w:lang w:val="en-PH" w:eastAsia="en-US"/>
        </w:rPr>
        <w:t>na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Pr="00DA0DDF">
        <w:rPr>
          <w:color w:val="auto"/>
          <w:szCs w:val="24"/>
          <w:lang w:val="en-PH" w:eastAsia="en-US"/>
        </w:rPr>
        <w:t>positibo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Pr="00DA0DDF">
        <w:rPr>
          <w:color w:val="auto"/>
          <w:szCs w:val="24"/>
          <w:lang w:val="en-PH" w:eastAsia="en-US"/>
        </w:rPr>
        <w:t>sa</w:t>
      </w:r>
      <w:proofErr w:type="spellEnd"/>
      <w:r w:rsidR="000C0BAF" w:rsidRPr="00DA0DDF">
        <w:rPr>
          <w:color w:val="auto"/>
          <w:szCs w:val="24"/>
          <w:lang w:val="en-PH" w:eastAsia="en-US"/>
        </w:rPr>
        <w:t xml:space="preserve"> COVID-19 </w:t>
      </w:r>
      <w:proofErr w:type="spellStart"/>
      <w:r w:rsidRPr="00DA0DDF">
        <w:rPr>
          <w:color w:val="auto"/>
          <w:szCs w:val="24"/>
          <w:lang w:val="en-PH" w:eastAsia="en-US"/>
        </w:rPr>
        <w:t>ngunit</w:t>
      </w:r>
      <w:proofErr w:type="spellEnd"/>
      <w:r w:rsidRPr="00DA0DDF">
        <w:rPr>
          <w:color w:val="auto"/>
          <w:szCs w:val="24"/>
          <w:lang w:val="en-PH" w:eastAsia="en-US"/>
        </w:rPr>
        <w:t xml:space="preserve"> WALANG </w:t>
      </w:r>
      <w:r w:rsidR="000C0BAF" w:rsidRPr="00DA0DDF">
        <w:rPr>
          <w:color w:val="auto"/>
          <w:szCs w:val="24"/>
          <w:lang w:val="en-PH" w:eastAsia="en-US"/>
        </w:rPr>
        <w:t xml:space="preserve">Medicare card </w:t>
      </w:r>
      <w:r w:rsidRPr="00DA0DDF">
        <w:rPr>
          <w:color w:val="auto"/>
          <w:szCs w:val="24"/>
          <w:lang w:val="en-PH" w:eastAsia="en-US"/>
        </w:rPr>
        <w:t xml:space="preserve">ay </w:t>
      </w:r>
      <w:proofErr w:type="spellStart"/>
      <w:r w:rsidRPr="00DA0DDF">
        <w:rPr>
          <w:color w:val="auto"/>
          <w:szCs w:val="24"/>
          <w:lang w:val="en-PH" w:eastAsia="en-US"/>
        </w:rPr>
        <w:t>maaaring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Pr="00DA0DDF">
        <w:rPr>
          <w:color w:val="auto"/>
          <w:szCs w:val="24"/>
          <w:lang w:val="en-PH" w:eastAsia="en-US"/>
        </w:rPr>
        <w:t>makipag-ugnay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Pr="00DA0DDF">
        <w:rPr>
          <w:color w:val="auto"/>
          <w:szCs w:val="24"/>
          <w:lang w:val="en-PH" w:eastAsia="en-US"/>
        </w:rPr>
        <w:t>sa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Pr="00DA0DDF">
        <w:rPr>
          <w:color w:val="auto"/>
          <w:szCs w:val="24"/>
          <w:lang w:val="en-PH" w:eastAsia="en-US"/>
        </w:rPr>
        <w:t>isang</w:t>
      </w:r>
      <w:proofErr w:type="spellEnd"/>
      <w:r w:rsidRPr="00DA0DDF">
        <w:rPr>
          <w:color w:val="auto"/>
          <w:szCs w:val="24"/>
          <w:lang w:val="en-PH" w:eastAsia="en-US"/>
        </w:rPr>
        <w:t xml:space="preserve"> </w:t>
      </w:r>
      <w:r w:rsidR="000C0BAF" w:rsidRPr="00DA0DDF">
        <w:rPr>
          <w:color w:val="auto"/>
          <w:szCs w:val="24"/>
          <w:lang w:val="en-PH" w:eastAsia="en-US"/>
        </w:rPr>
        <w:t xml:space="preserve">GP respiratory clinic </w:t>
      </w:r>
      <w:r w:rsidR="00572E42" w:rsidRPr="00DA0DDF">
        <w:rPr>
          <w:color w:val="auto"/>
          <w:szCs w:val="24"/>
          <w:lang w:val="en-PH" w:eastAsia="en-US"/>
        </w:rPr>
        <w:t xml:space="preserve">para </w:t>
      </w:r>
      <w:proofErr w:type="spellStart"/>
      <w:r w:rsidR="00572E42" w:rsidRPr="00DA0DDF">
        <w:rPr>
          <w:color w:val="auto"/>
          <w:szCs w:val="24"/>
          <w:lang w:val="en-PH" w:eastAsia="en-US"/>
        </w:rPr>
        <w:t>sa</w:t>
      </w:r>
      <w:proofErr w:type="spellEnd"/>
      <w:r w:rsidR="00572E42"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="00572E42" w:rsidRPr="00DA0DDF">
        <w:rPr>
          <w:color w:val="auto"/>
          <w:szCs w:val="24"/>
          <w:lang w:val="en-PH" w:eastAsia="en-US"/>
        </w:rPr>
        <w:t>payo</w:t>
      </w:r>
      <w:proofErr w:type="spellEnd"/>
      <w:r w:rsidR="00572E42"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="00572E42" w:rsidRPr="00DA0DDF">
        <w:rPr>
          <w:color w:val="auto"/>
          <w:szCs w:val="24"/>
          <w:lang w:val="en-PH" w:eastAsia="en-US"/>
        </w:rPr>
        <w:t>tungkol</w:t>
      </w:r>
      <w:proofErr w:type="spellEnd"/>
      <w:r w:rsidR="00572E42"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="00572E42" w:rsidRPr="00DA0DDF">
        <w:rPr>
          <w:color w:val="auto"/>
          <w:szCs w:val="24"/>
          <w:lang w:val="en-PH" w:eastAsia="en-US"/>
        </w:rPr>
        <w:t>sa</w:t>
      </w:r>
      <w:proofErr w:type="spellEnd"/>
      <w:r w:rsidR="00572E42"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="00572E42" w:rsidRPr="00DA0DDF">
        <w:rPr>
          <w:color w:val="auto"/>
          <w:szCs w:val="24"/>
          <w:lang w:val="en-PH" w:eastAsia="en-US"/>
        </w:rPr>
        <w:t>mga</w:t>
      </w:r>
      <w:proofErr w:type="spellEnd"/>
      <w:r w:rsidR="00572E42" w:rsidRPr="00DA0DDF">
        <w:rPr>
          <w:color w:val="auto"/>
          <w:szCs w:val="24"/>
          <w:lang w:val="en-PH" w:eastAsia="en-US"/>
        </w:rPr>
        <w:t xml:space="preserve"> </w:t>
      </w:r>
      <w:proofErr w:type="spellStart"/>
      <w:r w:rsidR="00572E42" w:rsidRPr="00DA0DDF">
        <w:rPr>
          <w:color w:val="auto"/>
          <w:szCs w:val="24"/>
          <w:lang w:val="en-PH" w:eastAsia="en-US"/>
        </w:rPr>
        <w:t>opsyon</w:t>
      </w:r>
      <w:proofErr w:type="spellEnd"/>
      <w:r w:rsidR="00572E42" w:rsidRPr="00DA0DDF">
        <w:rPr>
          <w:color w:val="auto"/>
          <w:szCs w:val="24"/>
          <w:lang w:val="en-PH" w:eastAsia="en-US"/>
        </w:rPr>
        <w:t xml:space="preserve"> ng </w:t>
      </w:r>
      <w:proofErr w:type="spellStart"/>
      <w:r w:rsidR="00572E42" w:rsidRPr="00DA0DDF">
        <w:rPr>
          <w:color w:val="auto"/>
          <w:szCs w:val="24"/>
          <w:lang w:val="en-PH" w:eastAsia="en-US"/>
        </w:rPr>
        <w:t>pagpapagamot</w:t>
      </w:r>
      <w:proofErr w:type="spellEnd"/>
      <w:r w:rsidR="000C0BAF" w:rsidRPr="00DA0DDF">
        <w:rPr>
          <w:color w:val="auto"/>
          <w:szCs w:val="24"/>
          <w:lang w:val="en-PH" w:eastAsia="en-US"/>
        </w:rPr>
        <w:t>.</w:t>
      </w:r>
    </w:p>
    <w:p w14:paraId="73524E6F" w14:textId="7A7667C2" w:rsidR="00A0303E" w:rsidRPr="00DA0DDF" w:rsidRDefault="00B5699A">
      <w:pPr>
        <w:pStyle w:val="P68B1DB1-Heading32"/>
        <w:spacing w:before="0" w:after="0" w:line="360" w:lineRule="auto"/>
        <w:rPr>
          <w:lang w:val="it-IT"/>
        </w:rPr>
      </w:pPr>
      <w:r w:rsidRPr="00DA0DDF">
        <w:rPr>
          <w:lang w:val="it-IT"/>
        </w:rPr>
        <w:t xml:space="preserve">Sino ang hindi </w:t>
      </w:r>
      <w:r w:rsidR="00574256" w:rsidRPr="00DA0DDF">
        <w:rPr>
          <w:lang w:val="it-IT"/>
        </w:rPr>
        <w:t xml:space="preserve">dapat kumuha ng mga </w:t>
      </w:r>
      <w:r w:rsidRPr="00DA0DDF">
        <w:rPr>
          <w:lang w:val="it-IT"/>
        </w:rPr>
        <w:t>iniinom na gamot?</w:t>
      </w:r>
    </w:p>
    <w:p w14:paraId="3797E1C0" w14:textId="2620FF43" w:rsidR="00A0303E" w:rsidRPr="00DA0DDF" w:rsidRDefault="00B5699A" w:rsidP="00731C8A">
      <w:pPr>
        <w:pStyle w:val="P68B1DB1-Normal3"/>
        <w:spacing w:line="360" w:lineRule="auto"/>
        <w:rPr>
          <w:lang w:val="it-IT"/>
        </w:rPr>
      </w:pPr>
      <w:r w:rsidRPr="00DA0DDF">
        <w:rPr>
          <w:lang w:val="it-IT"/>
        </w:rPr>
        <w:t>Ang mga iniinom na paggamot ay hindi inirerekumenda na gamitin ng mga buntis at nagpapasoso – kaya lalong mahalaga na magpabakuna ang mga buntis at nagpapasoso</w:t>
      </w:r>
      <w:r w:rsidR="00574256" w:rsidRPr="00DA0DDF">
        <w:rPr>
          <w:lang w:val="it-IT"/>
        </w:rPr>
        <w:t xml:space="preserve"> laban sa COVID-19</w:t>
      </w:r>
      <w:r w:rsidRPr="00DA0DDF">
        <w:rPr>
          <w:lang w:val="it-IT"/>
        </w:rPr>
        <w:t>.</w:t>
      </w:r>
    </w:p>
    <w:p w14:paraId="58BC4C1B" w14:textId="116B1CAD" w:rsidR="00A0303E" w:rsidRPr="00DA0DDF" w:rsidRDefault="00B5699A">
      <w:pPr>
        <w:pStyle w:val="P68B1DB1-Normal3"/>
        <w:spacing w:after="240" w:line="360" w:lineRule="auto"/>
        <w:rPr>
          <w:lang w:val="it-IT"/>
        </w:rPr>
      </w:pPr>
      <w:r w:rsidRPr="00DA0DDF">
        <w:rPr>
          <w:lang w:val="it-IT"/>
        </w:rPr>
        <w:t xml:space="preserve">May mga paggagamot na hindi ligtas na gamitin na kasama ng ibang mga gamot at hindi </w:t>
      </w:r>
      <w:r w:rsidR="00574256" w:rsidRPr="00DA0DDF">
        <w:rPr>
          <w:lang w:val="it-IT"/>
        </w:rPr>
        <w:t xml:space="preserve">dapat </w:t>
      </w:r>
      <w:r w:rsidRPr="00DA0DDF">
        <w:rPr>
          <w:lang w:val="it-IT"/>
        </w:rPr>
        <w:t xml:space="preserve">gamitin sa mga taong may malalang sakit sa bato o atay. </w:t>
      </w:r>
    </w:p>
    <w:p w14:paraId="4AC07AFB" w14:textId="7674AE75" w:rsidR="00A0303E" w:rsidRPr="00DA0DDF" w:rsidRDefault="00B5699A">
      <w:pPr>
        <w:pStyle w:val="P68B1DB1-Heading32"/>
        <w:spacing w:before="0" w:after="0" w:line="360" w:lineRule="auto"/>
        <w:rPr>
          <w:lang w:val="it-IT"/>
        </w:rPr>
      </w:pPr>
      <w:r w:rsidRPr="00DA0DDF">
        <w:rPr>
          <w:lang w:val="it-IT"/>
        </w:rPr>
        <w:t xml:space="preserve">Ang mga iniinom na gamot at </w:t>
      </w:r>
      <w:r w:rsidR="008158FA" w:rsidRPr="00DA0DDF">
        <w:rPr>
          <w:lang w:val="it-IT"/>
        </w:rPr>
        <w:t>kakayahang magkaanak</w:t>
      </w:r>
    </w:p>
    <w:p w14:paraId="553ABA7C" w14:textId="09D1BE7C" w:rsidR="00A0303E" w:rsidRPr="00DA0DDF" w:rsidRDefault="00B5699A" w:rsidP="007073A9">
      <w:pPr>
        <w:pStyle w:val="P68B1DB1-Normal3"/>
        <w:spacing w:after="240" w:line="360" w:lineRule="auto"/>
        <w:rPr>
          <w:lang w:val="it-IT"/>
        </w:rPr>
      </w:pPr>
      <w:r w:rsidRPr="00DA0DDF">
        <w:rPr>
          <w:lang w:val="it-IT"/>
        </w:rPr>
        <w:t xml:space="preserve">Kung niresetahan ka ng isang iniinom na gamot </w:t>
      </w:r>
      <w:r w:rsidR="00574256" w:rsidRPr="00DA0DDF">
        <w:rPr>
          <w:lang w:val="it-IT"/>
        </w:rPr>
        <w:t xml:space="preserve">laban </w:t>
      </w:r>
      <w:r w:rsidRPr="00DA0DDF">
        <w:rPr>
          <w:lang w:val="it-IT"/>
        </w:rPr>
        <w:t>sa COVID-19, dapat kang may karagdagang pag-iingat sa paggamit ng kontraseptib</w:t>
      </w:r>
      <w:r w:rsidR="00886CBF" w:rsidRPr="00DA0DDF">
        <w:rPr>
          <w:lang w:val="it-IT"/>
        </w:rPr>
        <w:t>o</w:t>
      </w:r>
      <w:r w:rsidRPr="00DA0DDF">
        <w:rPr>
          <w:lang w:val="it-IT"/>
        </w:rPr>
        <w:t xml:space="preserve"> dahil ang gamot ay maaaring makakaapekto sa paggana ng iyong birth control. </w:t>
      </w:r>
      <w:r w:rsidR="00574256" w:rsidRPr="00DA0DDF">
        <w:rPr>
          <w:lang w:val="it-IT"/>
        </w:rPr>
        <w:t>Makipag-usap sa</w:t>
      </w:r>
      <w:r w:rsidRPr="00DA0DDF">
        <w:rPr>
          <w:lang w:val="it-IT"/>
        </w:rPr>
        <w:t xml:space="preserve"> iyong doktor kung may</w:t>
      </w:r>
      <w:r w:rsidR="00574256" w:rsidRPr="00DA0DDF">
        <w:rPr>
          <w:lang w:val="it-IT"/>
        </w:rPr>
        <w:t>roon kang</w:t>
      </w:r>
      <w:r w:rsidRPr="00DA0DDF">
        <w:rPr>
          <w:lang w:val="it-IT"/>
        </w:rPr>
        <w:t xml:space="preserve"> anumang mga tanong tungkol sa mga iba</w:t>
      </w:r>
      <w:r w:rsidR="00574256" w:rsidRPr="00DA0DDF">
        <w:rPr>
          <w:lang w:val="it-IT"/>
        </w:rPr>
        <w:t>’</w:t>
      </w:r>
      <w:r w:rsidRPr="00DA0DDF">
        <w:rPr>
          <w:lang w:val="it-IT"/>
        </w:rPr>
        <w:t>t-ibang</w:t>
      </w:r>
      <w:r w:rsidR="00574256" w:rsidRPr="00DA0DDF">
        <w:rPr>
          <w:lang w:val="it-IT"/>
        </w:rPr>
        <w:t xml:space="preserve"> mga </w:t>
      </w:r>
      <w:r w:rsidRPr="00DA0DDF">
        <w:rPr>
          <w:lang w:val="it-IT"/>
        </w:rPr>
        <w:t>kontraseptibo at kung ano ang pinakamabuti</w:t>
      </w:r>
      <w:r w:rsidR="00574256" w:rsidRPr="00DA0DDF">
        <w:rPr>
          <w:lang w:val="it-IT"/>
        </w:rPr>
        <w:t xml:space="preserve"> para</w:t>
      </w:r>
      <w:r w:rsidRPr="00DA0DDF">
        <w:rPr>
          <w:lang w:val="it-IT"/>
        </w:rPr>
        <w:t xml:space="preserve"> sa iyo. </w:t>
      </w:r>
    </w:p>
    <w:p w14:paraId="49A711E2" w14:textId="4BAC5DD0" w:rsidR="00A0303E" w:rsidRPr="00DA0DDF" w:rsidRDefault="00B5699A">
      <w:pPr>
        <w:pStyle w:val="P68B1DB1-Heading34"/>
        <w:spacing w:before="0" w:after="0" w:line="360" w:lineRule="auto"/>
        <w:rPr>
          <w:lang w:val="pl-PL"/>
        </w:rPr>
      </w:pPr>
      <w:r w:rsidRPr="00DA0DDF">
        <w:rPr>
          <w:lang w:val="pl-PL"/>
        </w:rPr>
        <w:t>Pag</w:t>
      </w:r>
      <w:r w:rsidR="002D766B">
        <w:rPr>
          <w:lang w:val="pl-PL"/>
        </w:rPr>
        <w:t>baba</w:t>
      </w:r>
      <w:r w:rsidRPr="00DA0DDF">
        <w:rPr>
          <w:lang w:val="pl-PL"/>
        </w:rPr>
        <w:t>kuna at mga iniinom na gamot</w:t>
      </w:r>
    </w:p>
    <w:p w14:paraId="2965F26E" w14:textId="074A4D13" w:rsidR="00A0303E" w:rsidRPr="00DA0DDF" w:rsidRDefault="00B5699A" w:rsidP="00731C8A">
      <w:pPr>
        <w:pStyle w:val="P68B1DB1-Normal3"/>
        <w:spacing w:line="360" w:lineRule="auto"/>
        <w:rPr>
          <w:lang w:val="pl-PL"/>
        </w:rPr>
      </w:pPr>
      <w:r w:rsidRPr="00DA0DDF">
        <w:rPr>
          <w:lang w:val="pl-PL"/>
        </w:rPr>
        <w:t xml:space="preserve">Ang mga gamot na ito ay hindi </w:t>
      </w:r>
      <w:r w:rsidR="00CF66B8" w:rsidRPr="00DA0DDF">
        <w:rPr>
          <w:lang w:val="pl-PL"/>
        </w:rPr>
        <w:t>sinadya</w:t>
      </w:r>
      <w:r w:rsidRPr="00DA0DDF">
        <w:rPr>
          <w:lang w:val="pl-PL"/>
        </w:rPr>
        <w:t xml:space="preserve"> bilang </w:t>
      </w:r>
      <w:r w:rsidR="00CF66B8" w:rsidRPr="00DA0DDF">
        <w:rPr>
          <w:lang w:val="pl-PL"/>
        </w:rPr>
        <w:t>kapalit</w:t>
      </w:r>
      <w:r w:rsidRPr="00DA0DDF">
        <w:rPr>
          <w:lang w:val="pl-PL"/>
        </w:rPr>
        <w:t xml:space="preserve"> </w:t>
      </w:r>
      <w:r w:rsidR="00CF66B8" w:rsidRPr="00DA0DDF">
        <w:rPr>
          <w:lang w:val="pl-PL"/>
        </w:rPr>
        <w:t>ng</w:t>
      </w:r>
      <w:r w:rsidRPr="00DA0DDF">
        <w:rPr>
          <w:lang w:val="pl-PL"/>
        </w:rPr>
        <w:t xml:space="preserve"> pag</w:t>
      </w:r>
      <w:r w:rsidR="00CF66B8" w:rsidRPr="00DA0DDF">
        <w:rPr>
          <w:lang w:val="pl-PL"/>
        </w:rPr>
        <w:t>b</w:t>
      </w:r>
      <w:r w:rsidRPr="00DA0DDF">
        <w:rPr>
          <w:lang w:val="pl-PL"/>
        </w:rPr>
        <w:t xml:space="preserve">abakuna laban sa COVID-19. </w:t>
      </w:r>
    </w:p>
    <w:p w14:paraId="47122BF2" w14:textId="25B4C212" w:rsidR="00A0303E" w:rsidRPr="00DA0DDF" w:rsidRDefault="00B5699A">
      <w:pPr>
        <w:pStyle w:val="P68B1DB1-Normal3"/>
        <w:spacing w:after="240" w:line="360" w:lineRule="auto"/>
        <w:rPr>
          <w:lang w:val="pl-PL"/>
        </w:rPr>
      </w:pPr>
      <w:r w:rsidRPr="00DA0DDF">
        <w:rPr>
          <w:lang w:val="pl-PL"/>
        </w:rPr>
        <w:lastRenderedPageBreak/>
        <w:t>Ang pag</w:t>
      </w:r>
      <w:r w:rsidR="00CF66B8" w:rsidRPr="00DA0DDF">
        <w:rPr>
          <w:lang w:val="pl-PL"/>
        </w:rPr>
        <w:t>b</w:t>
      </w:r>
      <w:r w:rsidRPr="00DA0DDF">
        <w:rPr>
          <w:lang w:val="pl-PL"/>
        </w:rPr>
        <w:t xml:space="preserve">abakuna ang pinakamahusay na </w:t>
      </w:r>
      <w:r w:rsidR="00CF66B8" w:rsidRPr="00DA0DDF">
        <w:rPr>
          <w:lang w:val="pl-PL"/>
        </w:rPr>
        <w:t>paraan upang protektahan ka</w:t>
      </w:r>
      <w:r w:rsidRPr="00DA0DDF">
        <w:rPr>
          <w:lang w:val="pl-PL"/>
        </w:rPr>
        <w:t xml:space="preserve">, </w:t>
      </w:r>
      <w:r w:rsidR="00CF66B8" w:rsidRPr="00DA0DDF">
        <w:rPr>
          <w:lang w:val="pl-PL"/>
        </w:rPr>
        <w:t xml:space="preserve">ang </w:t>
      </w:r>
      <w:r w:rsidRPr="00DA0DDF">
        <w:rPr>
          <w:lang w:val="pl-PL"/>
        </w:rPr>
        <w:t xml:space="preserve">iyong mga minamahal, at ang malawak na komunidad mula sa COVID-19. </w:t>
      </w:r>
    </w:p>
    <w:p w14:paraId="1F2CAF6B" w14:textId="77777777" w:rsidR="00A0303E" w:rsidRPr="00DA0DDF" w:rsidRDefault="00B5699A">
      <w:pPr>
        <w:pStyle w:val="Heading3"/>
        <w:spacing w:before="0" w:after="0" w:line="360" w:lineRule="auto"/>
        <w:rPr>
          <w:lang w:val="pl-PL"/>
        </w:rPr>
      </w:pPr>
      <w:r w:rsidRPr="00DA0DDF">
        <w:rPr>
          <w:lang w:val="pl-PL"/>
        </w:rPr>
        <w:t>Pag-aproba</w:t>
      </w:r>
    </w:p>
    <w:p w14:paraId="105260CF" w14:textId="46DF9DCE" w:rsidR="00A0303E" w:rsidRPr="00DA0DDF" w:rsidRDefault="00B5699A">
      <w:pPr>
        <w:pStyle w:val="P68B1DB1-Normal1"/>
        <w:spacing w:after="0" w:line="360" w:lineRule="auto"/>
        <w:rPr>
          <w:lang w:val="pl-PL"/>
        </w:rPr>
      </w:pPr>
      <w:bookmarkStart w:id="2" w:name="_Hlk97117932"/>
      <w:r w:rsidRPr="00DA0DDF">
        <w:rPr>
          <w:lang w:val="pl-PL"/>
        </w:rPr>
        <w:t>Lahat ng mga gamot sa Australya ay kailangang maaprobahan na maaaring gamitin ng Therapeutic Goods Administration (TGA)</w:t>
      </w:r>
      <w:bookmarkEnd w:id="2"/>
      <w:r w:rsidRPr="00DA0DDF">
        <w:rPr>
          <w:lang w:val="pl-PL"/>
        </w:rPr>
        <w:t xml:space="preserve">. </w:t>
      </w:r>
      <w:r w:rsidRPr="00DA0DDF">
        <w:rPr>
          <w:shd w:val="clear" w:color="auto" w:fill="FFFFFF"/>
          <w:lang w:val="pl-PL"/>
        </w:rPr>
        <w:t>Ang TGA ay mga siyentista at dalubhasa sa gamot na namamahala at nag-aaproba sa lahat ng mga bakuna, gamot, a</w:t>
      </w:r>
      <w:r w:rsidR="003836CF" w:rsidRPr="00DA0DDF">
        <w:rPr>
          <w:shd w:val="clear" w:color="auto" w:fill="FFFFFF"/>
          <w:lang w:val="pl-PL"/>
        </w:rPr>
        <w:t>t</w:t>
      </w:r>
      <w:r w:rsidRPr="00DA0DDF">
        <w:rPr>
          <w:shd w:val="clear" w:color="auto" w:fill="FFFFFF"/>
          <w:lang w:val="pl-PL"/>
        </w:rPr>
        <w:t xml:space="preserve"> iba pang mga produkto</w:t>
      </w:r>
      <w:r w:rsidR="008158FA" w:rsidRPr="00DA0DDF">
        <w:rPr>
          <w:shd w:val="clear" w:color="auto" w:fill="FFFFFF"/>
          <w:lang w:val="pl-PL"/>
        </w:rPr>
        <w:t>ng gamit</w:t>
      </w:r>
      <w:r w:rsidRPr="00DA0DDF">
        <w:rPr>
          <w:shd w:val="clear" w:color="auto" w:fill="FFFFFF"/>
          <w:lang w:val="pl-PL"/>
        </w:rPr>
        <w:t xml:space="preserve"> na gagamitin sa Australya.</w:t>
      </w:r>
    </w:p>
    <w:p w14:paraId="3986EF47" w14:textId="2CB6454F" w:rsidR="00A0303E" w:rsidRPr="00DA0DDF" w:rsidRDefault="00B5699A">
      <w:pPr>
        <w:pStyle w:val="P68B1DB1-Normal5"/>
        <w:spacing w:after="240" w:line="360" w:lineRule="auto"/>
        <w:rPr>
          <w:rFonts w:eastAsia="Calibri"/>
          <w:lang w:val="pl-PL"/>
        </w:rPr>
      </w:pPr>
      <w:r w:rsidRPr="00DA0DDF">
        <w:rPr>
          <w:lang w:val="pl-PL"/>
        </w:rPr>
        <w:t xml:space="preserve">Ang TGA ay may mga </w:t>
      </w:r>
      <w:r w:rsidR="003836CF" w:rsidRPr="00DA0DDF">
        <w:rPr>
          <w:lang w:val="pl-PL"/>
        </w:rPr>
        <w:t>mahigpit na</w:t>
      </w:r>
      <w:r w:rsidRPr="00DA0DDF">
        <w:rPr>
          <w:lang w:val="pl-PL"/>
        </w:rPr>
        <w:t xml:space="preserve"> pamantayan sa pagpapahintulot ng mga gamot na </w:t>
      </w:r>
      <w:r w:rsidR="003836CF" w:rsidRPr="00DA0DDF">
        <w:rPr>
          <w:lang w:val="pl-PL"/>
        </w:rPr>
        <w:t>gagamitin</w:t>
      </w:r>
      <w:r w:rsidRPr="00DA0DDF">
        <w:rPr>
          <w:lang w:val="pl-PL"/>
        </w:rPr>
        <w:t xml:space="preserve"> sa Australya. Sila ay nag-aaproba lamang sa mga gamot na ligtas at mabisa. Kasama rito ang mga iniinom na gamot sa COVID-19. </w:t>
      </w:r>
    </w:p>
    <w:p w14:paraId="08964F96" w14:textId="77777777" w:rsidR="00A0303E" w:rsidRPr="00DA0DDF" w:rsidRDefault="00B5699A">
      <w:pPr>
        <w:pStyle w:val="Heading3"/>
        <w:spacing w:before="0" w:after="0" w:line="360" w:lineRule="auto"/>
        <w:rPr>
          <w:lang w:val="pl-PL"/>
        </w:rPr>
      </w:pPr>
      <w:r w:rsidRPr="00DA0DDF">
        <w:rPr>
          <w:lang w:val="pl-PL"/>
        </w:rPr>
        <w:t>Karagdagang impormasyon</w:t>
      </w:r>
    </w:p>
    <w:p w14:paraId="0977EA56" w14:textId="1DE248E5" w:rsidR="00A0303E" w:rsidRPr="00DA0DDF" w:rsidRDefault="00B5699A">
      <w:pPr>
        <w:pStyle w:val="P68B1DB1-Normal1"/>
        <w:spacing w:after="0" w:line="360" w:lineRule="auto"/>
        <w:rPr>
          <w:lang w:val="pl-PL"/>
        </w:rPr>
      </w:pPr>
      <w:r w:rsidRPr="00DA0DDF">
        <w:rPr>
          <w:lang w:val="pl-PL"/>
        </w:rPr>
        <w:t>Para sa impormasyon tungkol sa COVID-19 at suporta sa iyong wika, tumawag sa National Coronavirus Helpline sa 1800 020 080 at piliin ang opsyon 8 para sa libreng tulong ng interprete</w:t>
      </w:r>
      <w:r w:rsidR="0099770A" w:rsidRPr="00DA0DDF">
        <w:rPr>
          <w:lang w:val="pl-PL"/>
        </w:rPr>
        <w:t>r</w:t>
      </w:r>
      <w:r w:rsidRPr="00DA0DDF">
        <w:rPr>
          <w:lang w:val="pl-PL"/>
        </w:rPr>
        <w:t>.</w:t>
      </w:r>
    </w:p>
    <w:p w14:paraId="5991CFB3" w14:textId="261F17AB" w:rsidR="00A0303E" w:rsidRPr="00DA0DDF" w:rsidRDefault="00A0303E">
      <w:pPr>
        <w:pStyle w:val="Heading1"/>
        <w:spacing w:before="0" w:after="0" w:line="360" w:lineRule="auto"/>
        <w:rPr>
          <w:lang w:val="pl-PL"/>
        </w:rPr>
        <w:sectPr w:rsidR="00A0303E" w:rsidRPr="00DA0DDF" w:rsidSect="00731C8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960" w:right="1418" w:bottom="1418" w:left="1418" w:header="851" w:footer="425" w:gutter="0"/>
          <w:cols w:space="708"/>
          <w:titlePg/>
          <w:docGrid w:linePitch="360"/>
        </w:sectPr>
      </w:pPr>
    </w:p>
    <w:p w14:paraId="55017734" w14:textId="1A9DF812" w:rsidR="00A0303E" w:rsidRPr="00DA0DDF" w:rsidRDefault="00A0303E">
      <w:pPr>
        <w:spacing w:after="0" w:line="360" w:lineRule="auto"/>
        <w:rPr>
          <w:rFonts w:eastAsiaTheme="majorEastAsia" w:cs="Arial"/>
          <w:lang w:val="pl-PL"/>
        </w:rPr>
      </w:pPr>
    </w:p>
    <w:sectPr w:rsidR="00A0303E" w:rsidRPr="00DA0DDF">
      <w:headerReference w:type="default" r:id="rId17"/>
      <w:type w:val="continuous"/>
      <w:pgSz w:w="11906" w:h="16838"/>
      <w:pgMar w:top="1960" w:right="1274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F1CD" w14:textId="77777777" w:rsidR="00A569EE" w:rsidRDefault="00A569EE">
      <w:pPr>
        <w:spacing w:after="0" w:line="240" w:lineRule="auto"/>
      </w:pPr>
      <w:r>
        <w:separator/>
      </w:r>
    </w:p>
  </w:endnote>
  <w:endnote w:type="continuationSeparator" w:id="0">
    <w:p w14:paraId="143F551A" w14:textId="77777777" w:rsidR="00A569EE" w:rsidRDefault="00A5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4678" w14:textId="547ADFB8" w:rsidR="00A0303E" w:rsidRPr="006A6021" w:rsidRDefault="00000000" w:rsidP="006A6021">
    <w:pPr>
      <w:pStyle w:val="P68B1DB1-Heading17"/>
      <w:contextualSpacing/>
      <w:rPr>
        <w:color w:val="auto"/>
      </w:rPr>
    </w:pPr>
    <w:sdt>
      <w:sdtPr>
        <w:id w:val="-1819105544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bookmarkStart w:id="3" w:name="_Hlk107050401"/>
        <w:r w:rsidR="00731C8A">
          <w:rPr>
            <w:color w:val="auto"/>
          </w:rPr>
          <w:fldChar w:fldCharType="begin"/>
        </w:r>
        <w:r w:rsidR="00731C8A">
          <w:instrText xml:space="preserve"> HYPERLINK "http://www.health.gov.au/covid19-translated" </w:instrText>
        </w:r>
        <w:r w:rsidR="00731C8A">
          <w:rPr>
            <w:color w:val="auto"/>
          </w:rPr>
        </w:r>
        <w:r w:rsidR="00731C8A">
          <w:rPr>
            <w:color w:val="auto"/>
          </w:rPr>
          <w:fldChar w:fldCharType="separate"/>
        </w:r>
        <w:r w:rsidR="00731C8A" w:rsidRPr="00231142">
          <w:rPr>
            <w:rStyle w:val="Hyperlink"/>
            <w:szCs w:val="28"/>
          </w:rPr>
          <w:t>www.health.gov.au/covid19-translated</w:t>
        </w:r>
        <w:r w:rsidR="00731C8A">
          <w:rPr>
            <w:rStyle w:val="Hyperlink"/>
            <w:szCs w:val="28"/>
          </w:rPr>
          <w:fldChar w:fldCharType="end"/>
        </w:r>
        <w:bookmarkEnd w:id="3"/>
        <w:r w:rsidR="00731C8A">
          <w:tab/>
        </w:r>
        <w:r w:rsidR="00731C8A">
          <w:tab/>
        </w:r>
        <w:r w:rsidR="00731C8A">
          <w:tab/>
        </w:r>
        <w:r w:rsidR="00731C8A">
          <w:tab/>
        </w:r>
        <w:r w:rsidR="00731C8A">
          <w:tab/>
        </w:r>
        <w:r w:rsidR="00731C8A">
          <w:tab/>
        </w:r>
        <w:r w:rsidR="00731C8A">
          <w:tab/>
        </w:r>
        <w:r w:rsidR="00731C8A" w:rsidRPr="006A6021">
          <w:rPr>
            <w:color w:val="000000" w:themeColor="text1"/>
          </w:rPr>
          <w:fldChar w:fldCharType="begin"/>
        </w:r>
        <w:r w:rsidR="00731C8A" w:rsidRPr="006A6021">
          <w:rPr>
            <w:color w:val="000000" w:themeColor="text1"/>
          </w:rPr>
          <w:instrText xml:space="preserve"> PAGE   \* MERGEFORMAT </w:instrText>
        </w:r>
        <w:r w:rsidR="00731C8A" w:rsidRPr="006A6021">
          <w:rPr>
            <w:color w:val="000000" w:themeColor="text1"/>
          </w:rPr>
          <w:fldChar w:fldCharType="separate"/>
        </w:r>
        <w:r w:rsidR="002B3050">
          <w:rPr>
            <w:noProof/>
            <w:color w:val="000000" w:themeColor="text1"/>
          </w:rPr>
          <w:t>4</w:t>
        </w:r>
        <w:r w:rsidR="00731C8A" w:rsidRPr="006A6021">
          <w:rPr>
            <w:color w:val="000000" w:themeColor="text1"/>
          </w:rPr>
          <w:fldChar w:fldCharType="end"/>
        </w:r>
      </w:sdtContent>
    </w:sdt>
    <w:r w:rsidR="00731C8A" w:rsidRPr="006A6021">
      <w:rPr>
        <w:color w:val="000000" w:themeColor="text1"/>
      </w:rPr>
      <w:br/>
    </w:r>
    <w:r w:rsidR="006A6021">
      <w:rPr>
        <w:color w:val="auto"/>
      </w:rPr>
      <w:t xml:space="preserve">Oral treatments for COVID-19 - </w:t>
    </w:r>
    <w:r w:rsidR="00911C07">
      <w:rPr>
        <w:color w:val="auto"/>
      </w:rPr>
      <w:t>2405</w:t>
    </w:r>
    <w:r w:rsidR="006A6021">
      <w:rPr>
        <w:color w:val="auto"/>
      </w:rPr>
      <w:t>2023 - Filipino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9CC7" w14:textId="56551D14" w:rsidR="00A0303E" w:rsidRPr="006A6021" w:rsidRDefault="006A6021" w:rsidP="006A6021">
    <w:pPr>
      <w:pStyle w:val="P68B1DB1-Heading17"/>
      <w:contextualSpacing/>
      <w:rPr>
        <w:color w:val="auto"/>
      </w:rPr>
    </w:pPr>
    <w:r>
      <w:rPr>
        <w:color w:val="auto"/>
      </w:rPr>
      <w:t xml:space="preserve">Oral treatments for COVID-19 - </w:t>
    </w:r>
    <w:r w:rsidR="00911C07">
      <w:rPr>
        <w:color w:val="auto"/>
      </w:rPr>
      <w:t>2405</w:t>
    </w:r>
    <w:r>
      <w:rPr>
        <w:color w:val="auto"/>
      </w:rPr>
      <w:t>2023 - Filipino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7809" w14:textId="77777777" w:rsidR="00A569EE" w:rsidRDefault="00A569EE">
      <w:pPr>
        <w:spacing w:after="0" w:line="240" w:lineRule="auto"/>
      </w:pPr>
      <w:r>
        <w:separator/>
      </w:r>
    </w:p>
  </w:footnote>
  <w:footnote w:type="continuationSeparator" w:id="0">
    <w:p w14:paraId="5E75EB23" w14:textId="77777777" w:rsidR="00A569EE" w:rsidRDefault="00A5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DF09" w14:textId="6FC65105" w:rsidR="00A0303E" w:rsidRDefault="00B5699A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1905" w14:textId="790A325A" w:rsidR="00A0303E" w:rsidRDefault="00B5699A">
    <w:pPr>
      <w:pStyle w:val="Header"/>
      <w:tabs>
        <w:tab w:val="clear" w:pos="4513"/>
        <w:tab w:val="clear" w:pos="9026"/>
        <w:tab w:val="left" w:pos="3281"/>
        <w:tab w:val="left" w:pos="6908"/>
      </w:tabs>
    </w:pPr>
    <w:r>
      <w:rPr>
        <w:noProof/>
        <w:lang w:eastAsia="en-AU"/>
      </w:rPr>
      <w:drawing>
        <wp:anchor distT="0" distB="0" distL="114300" distR="114300" simplePos="0" relativeHeight="251663872" behindDoc="0" locked="1" layoutInCell="1" allowOverlap="1" wp14:anchorId="1BB948BE" wp14:editId="61CAF559">
          <wp:simplePos x="0" y="0"/>
          <wp:positionH relativeFrom="page">
            <wp:posOffset>443230</wp:posOffset>
          </wp:positionH>
          <wp:positionV relativeFrom="page">
            <wp:posOffset>558800</wp:posOffset>
          </wp:positionV>
          <wp:extent cx="2887345" cy="700405"/>
          <wp:effectExtent l="0" t="0" r="8255" b="10795"/>
          <wp:wrapNone/>
          <wp:docPr id="7" name="Picture 7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2848" behindDoc="0" locked="1" layoutInCell="1" allowOverlap="1" wp14:anchorId="6BD312C6" wp14:editId="78538437">
          <wp:simplePos x="0" y="0"/>
          <wp:positionH relativeFrom="rightMargin">
            <wp:posOffset>-1800225</wp:posOffset>
          </wp:positionH>
          <wp:positionV relativeFrom="page">
            <wp:posOffset>673100</wp:posOffset>
          </wp:positionV>
          <wp:extent cx="2207260" cy="397510"/>
          <wp:effectExtent l="0" t="0" r="2540" b="889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5329ABF1" wp14:editId="54987D42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7200000" cy="1440000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1440000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6EC1A" id="Rectangle 4" o:spid="_x0000_s1026" alt="Title: Be CovidSafe Green - Description: Header-Green box" style="position:absolute;margin-left:14.2pt;margin-top:14.2pt;width:566.95pt;height:113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" fillcolor="#008a23" stroked="f">
              <w10:wrap anchorx="page" anchory="page"/>
              <w10:anchorlock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9661" w14:textId="0332E32F" w:rsidR="00A0303E" w:rsidRDefault="00B5699A">
    <w:pPr>
      <w:pStyle w:val="Headertext"/>
      <w:spacing w:after="180"/>
      <w:ind w:left="720" w:hanging="72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6FB03242" wp14:editId="26169454">
          <wp:simplePos x="0" y="0"/>
          <wp:positionH relativeFrom="margin">
            <wp:posOffset>4343400</wp:posOffset>
          </wp:positionH>
          <wp:positionV relativeFrom="margin">
            <wp:posOffset>-800100</wp:posOffset>
          </wp:positionV>
          <wp:extent cx="1979295" cy="356235"/>
          <wp:effectExtent l="0" t="0" r="1905" b="0"/>
          <wp:wrapSquare wrapText="bothSides"/>
          <wp:docPr id="3" name="Picture 3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multilevel"/>
    <w:tmpl w:val="03311526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F42"/>
    <w:multiLevelType w:val="hybridMultilevel"/>
    <w:tmpl w:val="B7282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7D7C"/>
    <w:multiLevelType w:val="hybridMultilevel"/>
    <w:tmpl w:val="97587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45AB"/>
    <w:multiLevelType w:val="hybridMultilevel"/>
    <w:tmpl w:val="A61C03AA"/>
    <w:lvl w:ilvl="0" w:tplc="F6687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3CB1"/>
    <w:multiLevelType w:val="hybridMultilevel"/>
    <w:tmpl w:val="A700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multilevel"/>
    <w:tmpl w:val="133635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3ABF"/>
    <w:multiLevelType w:val="multilevel"/>
    <w:tmpl w:val="DAE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12933"/>
    <w:multiLevelType w:val="multilevel"/>
    <w:tmpl w:val="8606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263BE"/>
    <w:multiLevelType w:val="hybridMultilevel"/>
    <w:tmpl w:val="E598909E"/>
    <w:lvl w:ilvl="0" w:tplc="54386BB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D50FD"/>
    <w:multiLevelType w:val="multilevel"/>
    <w:tmpl w:val="34CD50FD"/>
    <w:lvl w:ilvl="0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05393A"/>
    <w:multiLevelType w:val="hybridMultilevel"/>
    <w:tmpl w:val="6A0E1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51F14"/>
    <w:multiLevelType w:val="multilevel"/>
    <w:tmpl w:val="FEA6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6513C"/>
    <w:multiLevelType w:val="multilevel"/>
    <w:tmpl w:val="7D1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C0925"/>
    <w:multiLevelType w:val="hybridMultilevel"/>
    <w:tmpl w:val="19F4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3622A"/>
    <w:multiLevelType w:val="multilevel"/>
    <w:tmpl w:val="69A2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A1C17"/>
    <w:multiLevelType w:val="hybridMultilevel"/>
    <w:tmpl w:val="888E3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multilevel"/>
    <w:tmpl w:val="51E0409D"/>
    <w:lvl w:ilvl="0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F8287E"/>
    <w:multiLevelType w:val="multilevel"/>
    <w:tmpl w:val="6CF8287E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C199D"/>
    <w:multiLevelType w:val="multilevel"/>
    <w:tmpl w:val="AB8A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00343F"/>
    <w:multiLevelType w:val="hybridMultilevel"/>
    <w:tmpl w:val="1BEE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multilevel"/>
    <w:tmpl w:val="7E391716"/>
    <w:lvl w:ilvl="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3437088">
    <w:abstractNumId w:val="5"/>
  </w:num>
  <w:num w:numId="2" w16cid:durableId="1500462346">
    <w:abstractNumId w:val="20"/>
  </w:num>
  <w:num w:numId="3" w16cid:durableId="1282764611">
    <w:abstractNumId w:val="9"/>
  </w:num>
  <w:num w:numId="4" w16cid:durableId="1952856733">
    <w:abstractNumId w:val="16"/>
  </w:num>
  <w:num w:numId="5" w16cid:durableId="80225997">
    <w:abstractNumId w:val="17"/>
  </w:num>
  <w:num w:numId="6" w16cid:durableId="1399012451">
    <w:abstractNumId w:val="0"/>
  </w:num>
  <w:num w:numId="7" w16cid:durableId="1618638842">
    <w:abstractNumId w:val="13"/>
  </w:num>
  <w:num w:numId="8" w16cid:durableId="799766407">
    <w:abstractNumId w:val="10"/>
  </w:num>
  <w:num w:numId="9" w16cid:durableId="700129429">
    <w:abstractNumId w:val="19"/>
  </w:num>
  <w:num w:numId="10" w16cid:durableId="1750039944">
    <w:abstractNumId w:val="4"/>
  </w:num>
  <w:num w:numId="11" w16cid:durableId="775179855">
    <w:abstractNumId w:val="15"/>
  </w:num>
  <w:num w:numId="12" w16cid:durableId="395401409">
    <w:abstractNumId w:val="14"/>
  </w:num>
  <w:num w:numId="13" w16cid:durableId="357707202">
    <w:abstractNumId w:val="11"/>
  </w:num>
  <w:num w:numId="14" w16cid:durableId="1914898845">
    <w:abstractNumId w:val="6"/>
  </w:num>
  <w:num w:numId="15" w16cid:durableId="1019357723">
    <w:abstractNumId w:val="18"/>
  </w:num>
  <w:num w:numId="16" w16cid:durableId="2030175881">
    <w:abstractNumId w:val="7"/>
  </w:num>
  <w:num w:numId="17" w16cid:durableId="513420343">
    <w:abstractNumId w:val="3"/>
  </w:num>
  <w:num w:numId="18" w16cid:durableId="324748349">
    <w:abstractNumId w:val="12"/>
  </w:num>
  <w:num w:numId="19" w16cid:durableId="2123651502">
    <w:abstractNumId w:val="2"/>
  </w:num>
  <w:num w:numId="20" w16cid:durableId="1512182900">
    <w:abstractNumId w:val="8"/>
  </w:num>
  <w:num w:numId="21" w16cid:durableId="112827692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7A"/>
    <w:rsid w:val="00001E81"/>
    <w:rsid w:val="00003743"/>
    <w:rsid w:val="000047B4"/>
    <w:rsid w:val="00005712"/>
    <w:rsid w:val="00007FD8"/>
    <w:rsid w:val="000112BE"/>
    <w:rsid w:val="000117F8"/>
    <w:rsid w:val="0001460F"/>
    <w:rsid w:val="000206D1"/>
    <w:rsid w:val="00021C4F"/>
    <w:rsid w:val="00022223"/>
    <w:rsid w:val="00022629"/>
    <w:rsid w:val="00026139"/>
    <w:rsid w:val="000265AD"/>
    <w:rsid w:val="0002666D"/>
    <w:rsid w:val="00026694"/>
    <w:rsid w:val="00027601"/>
    <w:rsid w:val="0002776D"/>
    <w:rsid w:val="00031C26"/>
    <w:rsid w:val="00033321"/>
    <w:rsid w:val="000338E5"/>
    <w:rsid w:val="00033ECC"/>
    <w:rsid w:val="0003422F"/>
    <w:rsid w:val="000444AB"/>
    <w:rsid w:val="00046FCA"/>
    <w:rsid w:val="00046FF0"/>
    <w:rsid w:val="0004791D"/>
    <w:rsid w:val="00050176"/>
    <w:rsid w:val="00053998"/>
    <w:rsid w:val="0005403C"/>
    <w:rsid w:val="00061DED"/>
    <w:rsid w:val="00067456"/>
    <w:rsid w:val="00067E62"/>
    <w:rsid w:val="00071506"/>
    <w:rsid w:val="0007154F"/>
    <w:rsid w:val="000723C0"/>
    <w:rsid w:val="00074073"/>
    <w:rsid w:val="00075E8A"/>
    <w:rsid w:val="00081AB1"/>
    <w:rsid w:val="00081CA0"/>
    <w:rsid w:val="00083312"/>
    <w:rsid w:val="00090316"/>
    <w:rsid w:val="000903F6"/>
    <w:rsid w:val="00093981"/>
    <w:rsid w:val="00093C5C"/>
    <w:rsid w:val="000A1ACE"/>
    <w:rsid w:val="000A3ECB"/>
    <w:rsid w:val="000A5D3E"/>
    <w:rsid w:val="000B067A"/>
    <w:rsid w:val="000B0BC4"/>
    <w:rsid w:val="000B1540"/>
    <w:rsid w:val="000B1E53"/>
    <w:rsid w:val="000B33FD"/>
    <w:rsid w:val="000B4ABA"/>
    <w:rsid w:val="000B7DDD"/>
    <w:rsid w:val="000C060A"/>
    <w:rsid w:val="000C0BAF"/>
    <w:rsid w:val="000C4B16"/>
    <w:rsid w:val="000C50C3"/>
    <w:rsid w:val="000C5E14"/>
    <w:rsid w:val="000D19D8"/>
    <w:rsid w:val="000D21F6"/>
    <w:rsid w:val="000D2E39"/>
    <w:rsid w:val="000D4500"/>
    <w:rsid w:val="000D7AEA"/>
    <w:rsid w:val="000D7D73"/>
    <w:rsid w:val="000E2C66"/>
    <w:rsid w:val="000E3B28"/>
    <w:rsid w:val="000E3CF8"/>
    <w:rsid w:val="000E419F"/>
    <w:rsid w:val="000E557E"/>
    <w:rsid w:val="000F123C"/>
    <w:rsid w:val="000F2FED"/>
    <w:rsid w:val="000F32EC"/>
    <w:rsid w:val="000F514E"/>
    <w:rsid w:val="000F734F"/>
    <w:rsid w:val="00103244"/>
    <w:rsid w:val="0010584F"/>
    <w:rsid w:val="0010616D"/>
    <w:rsid w:val="00106DBF"/>
    <w:rsid w:val="00110478"/>
    <w:rsid w:val="001169A2"/>
    <w:rsid w:val="0011711B"/>
    <w:rsid w:val="00117F8A"/>
    <w:rsid w:val="00120A5F"/>
    <w:rsid w:val="00121B9B"/>
    <w:rsid w:val="00122ADC"/>
    <w:rsid w:val="00130F59"/>
    <w:rsid w:val="00133A40"/>
    <w:rsid w:val="00133D32"/>
    <w:rsid w:val="00133EC0"/>
    <w:rsid w:val="00136849"/>
    <w:rsid w:val="00141CE5"/>
    <w:rsid w:val="00144908"/>
    <w:rsid w:val="00153779"/>
    <w:rsid w:val="001571C7"/>
    <w:rsid w:val="0015787C"/>
    <w:rsid w:val="00160F77"/>
    <w:rsid w:val="00161094"/>
    <w:rsid w:val="00164287"/>
    <w:rsid w:val="00166B74"/>
    <w:rsid w:val="001677BE"/>
    <w:rsid w:val="00170938"/>
    <w:rsid w:val="00170BB4"/>
    <w:rsid w:val="00174784"/>
    <w:rsid w:val="0017665C"/>
    <w:rsid w:val="0017757A"/>
    <w:rsid w:val="001776AA"/>
    <w:rsid w:val="00177AD2"/>
    <w:rsid w:val="00177CA0"/>
    <w:rsid w:val="001815A8"/>
    <w:rsid w:val="0018191D"/>
    <w:rsid w:val="00181CF3"/>
    <w:rsid w:val="001840FA"/>
    <w:rsid w:val="00187F7A"/>
    <w:rsid w:val="00190079"/>
    <w:rsid w:val="001907D3"/>
    <w:rsid w:val="001928FC"/>
    <w:rsid w:val="0019622E"/>
    <w:rsid w:val="001966A7"/>
    <w:rsid w:val="001A3655"/>
    <w:rsid w:val="001A4165"/>
    <w:rsid w:val="001A4627"/>
    <w:rsid w:val="001A485D"/>
    <w:rsid w:val="001A4979"/>
    <w:rsid w:val="001A4DF9"/>
    <w:rsid w:val="001B15D3"/>
    <w:rsid w:val="001B3443"/>
    <w:rsid w:val="001B3B43"/>
    <w:rsid w:val="001B7E19"/>
    <w:rsid w:val="001C0326"/>
    <w:rsid w:val="001C07F6"/>
    <w:rsid w:val="001C192F"/>
    <w:rsid w:val="001C198A"/>
    <w:rsid w:val="001C2148"/>
    <w:rsid w:val="001C3C42"/>
    <w:rsid w:val="001C48F5"/>
    <w:rsid w:val="001D4406"/>
    <w:rsid w:val="001D599E"/>
    <w:rsid w:val="001D7869"/>
    <w:rsid w:val="001E0B57"/>
    <w:rsid w:val="001E2EFC"/>
    <w:rsid w:val="001F30C2"/>
    <w:rsid w:val="001F6102"/>
    <w:rsid w:val="001F6C85"/>
    <w:rsid w:val="00202603"/>
    <w:rsid w:val="002026CD"/>
    <w:rsid w:val="002033FC"/>
    <w:rsid w:val="00203F75"/>
    <w:rsid w:val="002044BB"/>
    <w:rsid w:val="00207FC1"/>
    <w:rsid w:val="00210B09"/>
    <w:rsid w:val="00210C9E"/>
    <w:rsid w:val="00211840"/>
    <w:rsid w:val="00212039"/>
    <w:rsid w:val="00213911"/>
    <w:rsid w:val="00216A91"/>
    <w:rsid w:val="00216F44"/>
    <w:rsid w:val="00220E5F"/>
    <w:rsid w:val="002212B5"/>
    <w:rsid w:val="00221BDC"/>
    <w:rsid w:val="00226668"/>
    <w:rsid w:val="00232C86"/>
    <w:rsid w:val="00233809"/>
    <w:rsid w:val="00236C90"/>
    <w:rsid w:val="00240046"/>
    <w:rsid w:val="002420B6"/>
    <w:rsid w:val="0024499F"/>
    <w:rsid w:val="0024797F"/>
    <w:rsid w:val="0025119E"/>
    <w:rsid w:val="00251269"/>
    <w:rsid w:val="00251DB1"/>
    <w:rsid w:val="002535C0"/>
    <w:rsid w:val="002537D2"/>
    <w:rsid w:val="00257983"/>
    <w:rsid w:val="002579FE"/>
    <w:rsid w:val="00261183"/>
    <w:rsid w:val="0026311C"/>
    <w:rsid w:val="0026668C"/>
    <w:rsid w:val="00266AC1"/>
    <w:rsid w:val="00267F62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06D7"/>
    <w:rsid w:val="002B1F72"/>
    <w:rsid w:val="002B20E6"/>
    <w:rsid w:val="002B3050"/>
    <w:rsid w:val="002B42A3"/>
    <w:rsid w:val="002B4DE5"/>
    <w:rsid w:val="002B58B1"/>
    <w:rsid w:val="002B61AC"/>
    <w:rsid w:val="002C0CDD"/>
    <w:rsid w:val="002C38C4"/>
    <w:rsid w:val="002C5052"/>
    <w:rsid w:val="002C607D"/>
    <w:rsid w:val="002D030E"/>
    <w:rsid w:val="002D53C7"/>
    <w:rsid w:val="002D68BB"/>
    <w:rsid w:val="002D766B"/>
    <w:rsid w:val="002E0C2E"/>
    <w:rsid w:val="002E1A1D"/>
    <w:rsid w:val="002E2277"/>
    <w:rsid w:val="002E4081"/>
    <w:rsid w:val="002E50D7"/>
    <w:rsid w:val="002E5B78"/>
    <w:rsid w:val="002E5C5B"/>
    <w:rsid w:val="002F3619"/>
    <w:rsid w:val="002F3AE3"/>
    <w:rsid w:val="002F5ADF"/>
    <w:rsid w:val="00300630"/>
    <w:rsid w:val="00302631"/>
    <w:rsid w:val="0030464B"/>
    <w:rsid w:val="00305DA7"/>
    <w:rsid w:val="0030735B"/>
    <w:rsid w:val="0030786C"/>
    <w:rsid w:val="00307BC6"/>
    <w:rsid w:val="0031784E"/>
    <w:rsid w:val="00321B0B"/>
    <w:rsid w:val="003233DE"/>
    <w:rsid w:val="0032466B"/>
    <w:rsid w:val="003266BB"/>
    <w:rsid w:val="003300DA"/>
    <w:rsid w:val="00331A96"/>
    <w:rsid w:val="003330EB"/>
    <w:rsid w:val="0033381B"/>
    <w:rsid w:val="00334A58"/>
    <w:rsid w:val="00334AD4"/>
    <w:rsid w:val="00336189"/>
    <w:rsid w:val="00336DC0"/>
    <w:rsid w:val="00337785"/>
    <w:rsid w:val="003415FD"/>
    <w:rsid w:val="00341869"/>
    <w:rsid w:val="003429F0"/>
    <w:rsid w:val="00342E6A"/>
    <w:rsid w:val="00342EA3"/>
    <w:rsid w:val="00343399"/>
    <w:rsid w:val="00343F01"/>
    <w:rsid w:val="00345A82"/>
    <w:rsid w:val="00350122"/>
    <w:rsid w:val="0035097A"/>
    <w:rsid w:val="003540A4"/>
    <w:rsid w:val="00357BCC"/>
    <w:rsid w:val="00360E4E"/>
    <w:rsid w:val="00365228"/>
    <w:rsid w:val="00367075"/>
    <w:rsid w:val="00370AAA"/>
    <w:rsid w:val="00373E7B"/>
    <w:rsid w:val="00375F77"/>
    <w:rsid w:val="003805FE"/>
    <w:rsid w:val="00381BBE"/>
    <w:rsid w:val="00382903"/>
    <w:rsid w:val="003836CF"/>
    <w:rsid w:val="00383A0E"/>
    <w:rsid w:val="003846FF"/>
    <w:rsid w:val="003857D4"/>
    <w:rsid w:val="00385AD4"/>
    <w:rsid w:val="00387378"/>
    <w:rsid w:val="003875A4"/>
    <w:rsid w:val="00387924"/>
    <w:rsid w:val="00391339"/>
    <w:rsid w:val="0039384D"/>
    <w:rsid w:val="003947C2"/>
    <w:rsid w:val="00394FCB"/>
    <w:rsid w:val="00395C23"/>
    <w:rsid w:val="00397A8B"/>
    <w:rsid w:val="003A1BD2"/>
    <w:rsid w:val="003A2AB1"/>
    <w:rsid w:val="003A2E4F"/>
    <w:rsid w:val="003A30C9"/>
    <w:rsid w:val="003A4438"/>
    <w:rsid w:val="003A5013"/>
    <w:rsid w:val="003A5078"/>
    <w:rsid w:val="003A5B23"/>
    <w:rsid w:val="003A6058"/>
    <w:rsid w:val="003A62DD"/>
    <w:rsid w:val="003A775A"/>
    <w:rsid w:val="003B0516"/>
    <w:rsid w:val="003B1958"/>
    <w:rsid w:val="003B213A"/>
    <w:rsid w:val="003B43AD"/>
    <w:rsid w:val="003B4EE5"/>
    <w:rsid w:val="003B5250"/>
    <w:rsid w:val="003B62C7"/>
    <w:rsid w:val="003C0FEC"/>
    <w:rsid w:val="003C2AC8"/>
    <w:rsid w:val="003C37A5"/>
    <w:rsid w:val="003C37F0"/>
    <w:rsid w:val="003C51E9"/>
    <w:rsid w:val="003C53A5"/>
    <w:rsid w:val="003C7673"/>
    <w:rsid w:val="003D033A"/>
    <w:rsid w:val="003D17F9"/>
    <w:rsid w:val="003D1DB9"/>
    <w:rsid w:val="003D2D88"/>
    <w:rsid w:val="003D41EA"/>
    <w:rsid w:val="003D4778"/>
    <w:rsid w:val="003D4850"/>
    <w:rsid w:val="003D535A"/>
    <w:rsid w:val="003D56AC"/>
    <w:rsid w:val="003E16A1"/>
    <w:rsid w:val="003E5265"/>
    <w:rsid w:val="003E6DF5"/>
    <w:rsid w:val="003F0955"/>
    <w:rsid w:val="003F3D1A"/>
    <w:rsid w:val="003F5F4D"/>
    <w:rsid w:val="003F646F"/>
    <w:rsid w:val="003F7ADD"/>
    <w:rsid w:val="00400F00"/>
    <w:rsid w:val="0040194E"/>
    <w:rsid w:val="004046D7"/>
    <w:rsid w:val="00404F8B"/>
    <w:rsid w:val="00405256"/>
    <w:rsid w:val="00405FFA"/>
    <w:rsid w:val="00410031"/>
    <w:rsid w:val="00411355"/>
    <w:rsid w:val="004135AC"/>
    <w:rsid w:val="00415C81"/>
    <w:rsid w:val="00431FEA"/>
    <w:rsid w:val="00432378"/>
    <w:rsid w:val="00437B27"/>
    <w:rsid w:val="00440D65"/>
    <w:rsid w:val="004413C3"/>
    <w:rsid w:val="00441B3B"/>
    <w:rsid w:val="004435E6"/>
    <w:rsid w:val="00446C50"/>
    <w:rsid w:val="00447385"/>
    <w:rsid w:val="00447E31"/>
    <w:rsid w:val="00453923"/>
    <w:rsid w:val="00454B9B"/>
    <w:rsid w:val="00457487"/>
    <w:rsid w:val="00457858"/>
    <w:rsid w:val="00460B0B"/>
    <w:rsid w:val="00461023"/>
    <w:rsid w:val="00462FAC"/>
    <w:rsid w:val="00464631"/>
    <w:rsid w:val="00464B79"/>
    <w:rsid w:val="00467BBF"/>
    <w:rsid w:val="00472362"/>
    <w:rsid w:val="00480262"/>
    <w:rsid w:val="00481846"/>
    <w:rsid w:val="00483AC1"/>
    <w:rsid w:val="0048593C"/>
    <w:rsid w:val="004867E2"/>
    <w:rsid w:val="00490001"/>
    <w:rsid w:val="004929A9"/>
    <w:rsid w:val="004A1A49"/>
    <w:rsid w:val="004A3EA0"/>
    <w:rsid w:val="004A47EA"/>
    <w:rsid w:val="004A61A3"/>
    <w:rsid w:val="004A78D9"/>
    <w:rsid w:val="004B45A4"/>
    <w:rsid w:val="004B53A5"/>
    <w:rsid w:val="004C1B2F"/>
    <w:rsid w:val="004C66D2"/>
    <w:rsid w:val="004C6BCF"/>
    <w:rsid w:val="004C7143"/>
    <w:rsid w:val="004D329A"/>
    <w:rsid w:val="004D540A"/>
    <w:rsid w:val="004D58BF"/>
    <w:rsid w:val="004D7AD0"/>
    <w:rsid w:val="004E3AF2"/>
    <w:rsid w:val="004E40CD"/>
    <w:rsid w:val="004E4335"/>
    <w:rsid w:val="004F0573"/>
    <w:rsid w:val="004F13EE"/>
    <w:rsid w:val="004F189F"/>
    <w:rsid w:val="004F1A47"/>
    <w:rsid w:val="004F2022"/>
    <w:rsid w:val="004F6BC0"/>
    <w:rsid w:val="004F7C05"/>
    <w:rsid w:val="00501C94"/>
    <w:rsid w:val="00506432"/>
    <w:rsid w:val="00506EFE"/>
    <w:rsid w:val="005128FC"/>
    <w:rsid w:val="0052051D"/>
    <w:rsid w:val="00520916"/>
    <w:rsid w:val="00526A7C"/>
    <w:rsid w:val="00527AC7"/>
    <w:rsid w:val="005316BD"/>
    <w:rsid w:val="005327FF"/>
    <w:rsid w:val="0053630D"/>
    <w:rsid w:val="00542935"/>
    <w:rsid w:val="005438CB"/>
    <w:rsid w:val="00543FBA"/>
    <w:rsid w:val="00545EE6"/>
    <w:rsid w:val="00547FB2"/>
    <w:rsid w:val="00551207"/>
    <w:rsid w:val="00552127"/>
    <w:rsid w:val="005545ED"/>
    <w:rsid w:val="005550E7"/>
    <w:rsid w:val="005564FB"/>
    <w:rsid w:val="005572C7"/>
    <w:rsid w:val="00561898"/>
    <w:rsid w:val="005641CC"/>
    <w:rsid w:val="005650ED"/>
    <w:rsid w:val="00572E42"/>
    <w:rsid w:val="005733F6"/>
    <w:rsid w:val="00574256"/>
    <w:rsid w:val="00575754"/>
    <w:rsid w:val="00581CF2"/>
    <w:rsid w:val="00581FBA"/>
    <w:rsid w:val="0058313A"/>
    <w:rsid w:val="00584419"/>
    <w:rsid w:val="0058531A"/>
    <w:rsid w:val="00586F0C"/>
    <w:rsid w:val="00587EC6"/>
    <w:rsid w:val="00591E20"/>
    <w:rsid w:val="00592194"/>
    <w:rsid w:val="005936BE"/>
    <w:rsid w:val="00593BC2"/>
    <w:rsid w:val="005940E6"/>
    <w:rsid w:val="00595408"/>
    <w:rsid w:val="005957F2"/>
    <w:rsid w:val="00595E84"/>
    <w:rsid w:val="005A0C59"/>
    <w:rsid w:val="005A48EB"/>
    <w:rsid w:val="005A6CFB"/>
    <w:rsid w:val="005A7256"/>
    <w:rsid w:val="005C5AEB"/>
    <w:rsid w:val="005C63AC"/>
    <w:rsid w:val="005C6CBE"/>
    <w:rsid w:val="005D4BE8"/>
    <w:rsid w:val="005D7EC2"/>
    <w:rsid w:val="005E0A3F"/>
    <w:rsid w:val="005E1CE7"/>
    <w:rsid w:val="005E6883"/>
    <w:rsid w:val="005E772F"/>
    <w:rsid w:val="005F4C2A"/>
    <w:rsid w:val="005F4ECA"/>
    <w:rsid w:val="005F7BD0"/>
    <w:rsid w:val="0060005F"/>
    <w:rsid w:val="00600393"/>
    <w:rsid w:val="00602DD0"/>
    <w:rsid w:val="006041BE"/>
    <w:rsid w:val="006043C7"/>
    <w:rsid w:val="00604680"/>
    <w:rsid w:val="00606E4F"/>
    <w:rsid w:val="0061015E"/>
    <w:rsid w:val="006146BE"/>
    <w:rsid w:val="00615E8A"/>
    <w:rsid w:val="0061781E"/>
    <w:rsid w:val="00622D50"/>
    <w:rsid w:val="00624B52"/>
    <w:rsid w:val="00624C0D"/>
    <w:rsid w:val="00630052"/>
    <w:rsid w:val="00630794"/>
    <w:rsid w:val="00630B45"/>
    <w:rsid w:val="00631DF4"/>
    <w:rsid w:val="00633BB5"/>
    <w:rsid w:val="00634038"/>
    <w:rsid w:val="00634175"/>
    <w:rsid w:val="0063576B"/>
    <w:rsid w:val="0063584D"/>
    <w:rsid w:val="006408AC"/>
    <w:rsid w:val="006505B8"/>
    <w:rsid w:val="006511B6"/>
    <w:rsid w:val="00655B88"/>
    <w:rsid w:val="00657EF4"/>
    <w:rsid w:val="00657FF8"/>
    <w:rsid w:val="0066145C"/>
    <w:rsid w:val="00663B58"/>
    <w:rsid w:val="00663D0D"/>
    <w:rsid w:val="00663DA2"/>
    <w:rsid w:val="00664E0F"/>
    <w:rsid w:val="00666526"/>
    <w:rsid w:val="0066712B"/>
    <w:rsid w:val="00670D99"/>
    <w:rsid w:val="00670E2B"/>
    <w:rsid w:val="0067313E"/>
    <w:rsid w:val="006734BB"/>
    <w:rsid w:val="0067361A"/>
    <w:rsid w:val="00673BF1"/>
    <w:rsid w:val="0067560E"/>
    <w:rsid w:val="00675787"/>
    <w:rsid w:val="0067697A"/>
    <w:rsid w:val="00676B09"/>
    <w:rsid w:val="00681AF4"/>
    <w:rsid w:val="006821EB"/>
    <w:rsid w:val="00683D16"/>
    <w:rsid w:val="0068755C"/>
    <w:rsid w:val="00691A1C"/>
    <w:rsid w:val="00692D79"/>
    <w:rsid w:val="006A0EEB"/>
    <w:rsid w:val="006A4B95"/>
    <w:rsid w:val="006A6021"/>
    <w:rsid w:val="006B07BF"/>
    <w:rsid w:val="006B2286"/>
    <w:rsid w:val="006B2C4F"/>
    <w:rsid w:val="006B56BB"/>
    <w:rsid w:val="006C19CD"/>
    <w:rsid w:val="006C7423"/>
    <w:rsid w:val="006C77A8"/>
    <w:rsid w:val="006C7928"/>
    <w:rsid w:val="006D2643"/>
    <w:rsid w:val="006D4098"/>
    <w:rsid w:val="006D7681"/>
    <w:rsid w:val="006D7B2E"/>
    <w:rsid w:val="006E02EA"/>
    <w:rsid w:val="006E0696"/>
    <w:rsid w:val="006E0968"/>
    <w:rsid w:val="006E2AF6"/>
    <w:rsid w:val="006E4FB9"/>
    <w:rsid w:val="006E5EA2"/>
    <w:rsid w:val="00701275"/>
    <w:rsid w:val="0070578C"/>
    <w:rsid w:val="00706432"/>
    <w:rsid w:val="007073A9"/>
    <w:rsid w:val="00707F56"/>
    <w:rsid w:val="00713558"/>
    <w:rsid w:val="007162C5"/>
    <w:rsid w:val="00720892"/>
    <w:rsid w:val="00720D08"/>
    <w:rsid w:val="007263B9"/>
    <w:rsid w:val="007267E2"/>
    <w:rsid w:val="007304F9"/>
    <w:rsid w:val="00730C36"/>
    <w:rsid w:val="00731C8A"/>
    <w:rsid w:val="00732007"/>
    <w:rsid w:val="007334F8"/>
    <w:rsid w:val="007339CD"/>
    <w:rsid w:val="007359D8"/>
    <w:rsid w:val="007362D4"/>
    <w:rsid w:val="0074519E"/>
    <w:rsid w:val="007452BE"/>
    <w:rsid w:val="00765B94"/>
    <w:rsid w:val="0076672A"/>
    <w:rsid w:val="00771D9E"/>
    <w:rsid w:val="00773006"/>
    <w:rsid w:val="0077523B"/>
    <w:rsid w:val="00775E45"/>
    <w:rsid w:val="00776113"/>
    <w:rsid w:val="00776E74"/>
    <w:rsid w:val="00777058"/>
    <w:rsid w:val="00780581"/>
    <w:rsid w:val="00783AA4"/>
    <w:rsid w:val="00783C80"/>
    <w:rsid w:val="00785169"/>
    <w:rsid w:val="007921B8"/>
    <w:rsid w:val="00793805"/>
    <w:rsid w:val="007954AB"/>
    <w:rsid w:val="0079574E"/>
    <w:rsid w:val="00796493"/>
    <w:rsid w:val="007A142E"/>
    <w:rsid w:val="007A14C5"/>
    <w:rsid w:val="007A4A10"/>
    <w:rsid w:val="007B1760"/>
    <w:rsid w:val="007C1FDC"/>
    <w:rsid w:val="007C28BA"/>
    <w:rsid w:val="007C5A2E"/>
    <w:rsid w:val="007C6D9C"/>
    <w:rsid w:val="007C7DDB"/>
    <w:rsid w:val="007D186C"/>
    <w:rsid w:val="007D2CC7"/>
    <w:rsid w:val="007D673D"/>
    <w:rsid w:val="007E12FB"/>
    <w:rsid w:val="007E4D09"/>
    <w:rsid w:val="007E4E19"/>
    <w:rsid w:val="007E639A"/>
    <w:rsid w:val="007E7DB9"/>
    <w:rsid w:val="007F2220"/>
    <w:rsid w:val="007F2723"/>
    <w:rsid w:val="007F2AFB"/>
    <w:rsid w:val="007F4B3E"/>
    <w:rsid w:val="007F4BDC"/>
    <w:rsid w:val="00804808"/>
    <w:rsid w:val="00807A86"/>
    <w:rsid w:val="00811B06"/>
    <w:rsid w:val="008125B3"/>
    <w:rsid w:val="008127AF"/>
    <w:rsid w:val="00812B46"/>
    <w:rsid w:val="00815137"/>
    <w:rsid w:val="00815309"/>
    <w:rsid w:val="00815700"/>
    <w:rsid w:val="008158FA"/>
    <w:rsid w:val="00816470"/>
    <w:rsid w:val="008231E0"/>
    <w:rsid w:val="008264EB"/>
    <w:rsid w:val="00826B8F"/>
    <w:rsid w:val="00831E8A"/>
    <w:rsid w:val="00835844"/>
    <w:rsid w:val="00835BE4"/>
    <w:rsid w:val="00835C76"/>
    <w:rsid w:val="00837486"/>
    <w:rsid w:val="008376E2"/>
    <w:rsid w:val="00843049"/>
    <w:rsid w:val="00845E67"/>
    <w:rsid w:val="00845FE4"/>
    <w:rsid w:val="008476CC"/>
    <w:rsid w:val="00847A05"/>
    <w:rsid w:val="0085209B"/>
    <w:rsid w:val="00855078"/>
    <w:rsid w:val="00856B66"/>
    <w:rsid w:val="0086017A"/>
    <w:rsid w:val="008601AC"/>
    <w:rsid w:val="00861A5F"/>
    <w:rsid w:val="008644AD"/>
    <w:rsid w:val="00865735"/>
    <w:rsid w:val="00865DDB"/>
    <w:rsid w:val="00867538"/>
    <w:rsid w:val="00867FE5"/>
    <w:rsid w:val="008731F5"/>
    <w:rsid w:val="008734C6"/>
    <w:rsid w:val="00873D90"/>
    <w:rsid w:val="00873FC8"/>
    <w:rsid w:val="0087429B"/>
    <w:rsid w:val="00877BCA"/>
    <w:rsid w:val="00884C63"/>
    <w:rsid w:val="00885908"/>
    <w:rsid w:val="008864B7"/>
    <w:rsid w:val="00886CBF"/>
    <w:rsid w:val="0088752B"/>
    <w:rsid w:val="00887D48"/>
    <w:rsid w:val="00891E05"/>
    <w:rsid w:val="008943D5"/>
    <w:rsid w:val="00895906"/>
    <w:rsid w:val="0089677E"/>
    <w:rsid w:val="008A1B4B"/>
    <w:rsid w:val="008A1BEA"/>
    <w:rsid w:val="008A7438"/>
    <w:rsid w:val="008B1334"/>
    <w:rsid w:val="008B180F"/>
    <w:rsid w:val="008B25C7"/>
    <w:rsid w:val="008B5C2A"/>
    <w:rsid w:val="008C0278"/>
    <w:rsid w:val="008C24E9"/>
    <w:rsid w:val="008D0533"/>
    <w:rsid w:val="008D088A"/>
    <w:rsid w:val="008D42CB"/>
    <w:rsid w:val="008D48C9"/>
    <w:rsid w:val="008D6381"/>
    <w:rsid w:val="008D7665"/>
    <w:rsid w:val="008E0C77"/>
    <w:rsid w:val="008E45D3"/>
    <w:rsid w:val="008E4B78"/>
    <w:rsid w:val="008E625F"/>
    <w:rsid w:val="008F264D"/>
    <w:rsid w:val="008F3C1C"/>
    <w:rsid w:val="0090266B"/>
    <w:rsid w:val="009040E9"/>
    <w:rsid w:val="009062AC"/>
    <w:rsid w:val="009074E1"/>
    <w:rsid w:val="009112F7"/>
    <w:rsid w:val="00911A85"/>
    <w:rsid w:val="00911C07"/>
    <w:rsid w:val="009122AF"/>
    <w:rsid w:val="00912D54"/>
    <w:rsid w:val="0091389F"/>
    <w:rsid w:val="00914198"/>
    <w:rsid w:val="009144E6"/>
    <w:rsid w:val="00916A89"/>
    <w:rsid w:val="00916B24"/>
    <w:rsid w:val="0091743A"/>
    <w:rsid w:val="009208F7"/>
    <w:rsid w:val="00921649"/>
    <w:rsid w:val="00921B96"/>
    <w:rsid w:val="00922517"/>
    <w:rsid w:val="00922722"/>
    <w:rsid w:val="00922F0D"/>
    <w:rsid w:val="0092346E"/>
    <w:rsid w:val="009258B7"/>
    <w:rsid w:val="009261E6"/>
    <w:rsid w:val="009268E1"/>
    <w:rsid w:val="009272B8"/>
    <w:rsid w:val="009344DE"/>
    <w:rsid w:val="009344E5"/>
    <w:rsid w:val="00937170"/>
    <w:rsid w:val="0094051A"/>
    <w:rsid w:val="00942121"/>
    <w:rsid w:val="009439D0"/>
    <w:rsid w:val="00945A23"/>
    <w:rsid w:val="00945E7F"/>
    <w:rsid w:val="0094728A"/>
    <w:rsid w:val="00951C92"/>
    <w:rsid w:val="0095226C"/>
    <w:rsid w:val="009553A5"/>
    <w:rsid w:val="009557C1"/>
    <w:rsid w:val="00960D6E"/>
    <w:rsid w:val="00966656"/>
    <w:rsid w:val="009677B9"/>
    <w:rsid w:val="00973B9D"/>
    <w:rsid w:val="009746F8"/>
    <w:rsid w:val="00974B59"/>
    <w:rsid w:val="00974B96"/>
    <w:rsid w:val="00976997"/>
    <w:rsid w:val="00977773"/>
    <w:rsid w:val="0098340B"/>
    <w:rsid w:val="00985811"/>
    <w:rsid w:val="00986830"/>
    <w:rsid w:val="009924C3"/>
    <w:rsid w:val="00993102"/>
    <w:rsid w:val="00995DE3"/>
    <w:rsid w:val="009961FB"/>
    <w:rsid w:val="0099770A"/>
    <w:rsid w:val="009A1454"/>
    <w:rsid w:val="009A20A2"/>
    <w:rsid w:val="009A25C6"/>
    <w:rsid w:val="009A7B2F"/>
    <w:rsid w:val="009B0399"/>
    <w:rsid w:val="009B0410"/>
    <w:rsid w:val="009B098E"/>
    <w:rsid w:val="009B1570"/>
    <w:rsid w:val="009B2162"/>
    <w:rsid w:val="009B44AB"/>
    <w:rsid w:val="009B69BD"/>
    <w:rsid w:val="009B71BB"/>
    <w:rsid w:val="009C217F"/>
    <w:rsid w:val="009C3571"/>
    <w:rsid w:val="009C5875"/>
    <w:rsid w:val="009C5C09"/>
    <w:rsid w:val="009C6F10"/>
    <w:rsid w:val="009D0D96"/>
    <w:rsid w:val="009D148F"/>
    <w:rsid w:val="009D1B65"/>
    <w:rsid w:val="009D3D70"/>
    <w:rsid w:val="009E05BC"/>
    <w:rsid w:val="009E1BEE"/>
    <w:rsid w:val="009E383D"/>
    <w:rsid w:val="009E6F7E"/>
    <w:rsid w:val="009E7A57"/>
    <w:rsid w:val="009F261B"/>
    <w:rsid w:val="009F2E7B"/>
    <w:rsid w:val="009F3AA7"/>
    <w:rsid w:val="009F3EE1"/>
    <w:rsid w:val="009F4803"/>
    <w:rsid w:val="009F4F6A"/>
    <w:rsid w:val="009F64B3"/>
    <w:rsid w:val="009F7329"/>
    <w:rsid w:val="00A0303E"/>
    <w:rsid w:val="00A03430"/>
    <w:rsid w:val="00A04611"/>
    <w:rsid w:val="00A06900"/>
    <w:rsid w:val="00A07B0B"/>
    <w:rsid w:val="00A127BC"/>
    <w:rsid w:val="00A13EB5"/>
    <w:rsid w:val="00A167A6"/>
    <w:rsid w:val="00A16E36"/>
    <w:rsid w:val="00A1753F"/>
    <w:rsid w:val="00A24961"/>
    <w:rsid w:val="00A24B10"/>
    <w:rsid w:val="00A277EF"/>
    <w:rsid w:val="00A30E9B"/>
    <w:rsid w:val="00A31567"/>
    <w:rsid w:val="00A31D0D"/>
    <w:rsid w:val="00A36A88"/>
    <w:rsid w:val="00A424DC"/>
    <w:rsid w:val="00A4512D"/>
    <w:rsid w:val="00A50110"/>
    <w:rsid w:val="00A50244"/>
    <w:rsid w:val="00A50CDB"/>
    <w:rsid w:val="00A51696"/>
    <w:rsid w:val="00A54427"/>
    <w:rsid w:val="00A55CDE"/>
    <w:rsid w:val="00A569EE"/>
    <w:rsid w:val="00A56E9D"/>
    <w:rsid w:val="00A62092"/>
    <w:rsid w:val="00A627D7"/>
    <w:rsid w:val="00A65611"/>
    <w:rsid w:val="00A65621"/>
    <w:rsid w:val="00A656C7"/>
    <w:rsid w:val="00A66C03"/>
    <w:rsid w:val="00A66D76"/>
    <w:rsid w:val="00A705AF"/>
    <w:rsid w:val="00A717C0"/>
    <w:rsid w:val="00A72454"/>
    <w:rsid w:val="00A73A33"/>
    <w:rsid w:val="00A77696"/>
    <w:rsid w:val="00A80557"/>
    <w:rsid w:val="00A81D33"/>
    <w:rsid w:val="00A81D97"/>
    <w:rsid w:val="00A8341C"/>
    <w:rsid w:val="00A87AAC"/>
    <w:rsid w:val="00A925AE"/>
    <w:rsid w:val="00A930AE"/>
    <w:rsid w:val="00A942C0"/>
    <w:rsid w:val="00AA07D3"/>
    <w:rsid w:val="00AA1A95"/>
    <w:rsid w:val="00AA260F"/>
    <w:rsid w:val="00AA4FE4"/>
    <w:rsid w:val="00AB1EE7"/>
    <w:rsid w:val="00AB4B37"/>
    <w:rsid w:val="00AB4DDE"/>
    <w:rsid w:val="00AB4EEB"/>
    <w:rsid w:val="00AB5762"/>
    <w:rsid w:val="00AB7036"/>
    <w:rsid w:val="00AC2679"/>
    <w:rsid w:val="00AC4BE4"/>
    <w:rsid w:val="00AD05E6"/>
    <w:rsid w:val="00AD0D3F"/>
    <w:rsid w:val="00AD3970"/>
    <w:rsid w:val="00AD7877"/>
    <w:rsid w:val="00AE1D7D"/>
    <w:rsid w:val="00AE2A8B"/>
    <w:rsid w:val="00AE2B13"/>
    <w:rsid w:val="00AE3F64"/>
    <w:rsid w:val="00AE597A"/>
    <w:rsid w:val="00AE7A7C"/>
    <w:rsid w:val="00AF07EF"/>
    <w:rsid w:val="00AF735E"/>
    <w:rsid w:val="00AF7386"/>
    <w:rsid w:val="00AF7934"/>
    <w:rsid w:val="00B00704"/>
    <w:rsid w:val="00B00B81"/>
    <w:rsid w:val="00B04580"/>
    <w:rsid w:val="00B04B09"/>
    <w:rsid w:val="00B0501B"/>
    <w:rsid w:val="00B06179"/>
    <w:rsid w:val="00B069ED"/>
    <w:rsid w:val="00B100A9"/>
    <w:rsid w:val="00B1018F"/>
    <w:rsid w:val="00B101B3"/>
    <w:rsid w:val="00B13215"/>
    <w:rsid w:val="00B13A6F"/>
    <w:rsid w:val="00B14765"/>
    <w:rsid w:val="00B149A9"/>
    <w:rsid w:val="00B15707"/>
    <w:rsid w:val="00B16A51"/>
    <w:rsid w:val="00B20FC0"/>
    <w:rsid w:val="00B243DF"/>
    <w:rsid w:val="00B2459D"/>
    <w:rsid w:val="00B2479A"/>
    <w:rsid w:val="00B255BC"/>
    <w:rsid w:val="00B25F73"/>
    <w:rsid w:val="00B32222"/>
    <w:rsid w:val="00B326E7"/>
    <w:rsid w:val="00B3618D"/>
    <w:rsid w:val="00B36233"/>
    <w:rsid w:val="00B40F93"/>
    <w:rsid w:val="00B42851"/>
    <w:rsid w:val="00B437D8"/>
    <w:rsid w:val="00B45AC7"/>
    <w:rsid w:val="00B47764"/>
    <w:rsid w:val="00B50185"/>
    <w:rsid w:val="00B52198"/>
    <w:rsid w:val="00B535E5"/>
    <w:rsid w:val="00B5372F"/>
    <w:rsid w:val="00B550BD"/>
    <w:rsid w:val="00B558CA"/>
    <w:rsid w:val="00B5699A"/>
    <w:rsid w:val="00B60D4F"/>
    <w:rsid w:val="00B61129"/>
    <w:rsid w:val="00B67E7F"/>
    <w:rsid w:val="00B70C94"/>
    <w:rsid w:val="00B72E2F"/>
    <w:rsid w:val="00B77475"/>
    <w:rsid w:val="00B77CCB"/>
    <w:rsid w:val="00B816A0"/>
    <w:rsid w:val="00B82488"/>
    <w:rsid w:val="00B839B2"/>
    <w:rsid w:val="00B8585D"/>
    <w:rsid w:val="00B94252"/>
    <w:rsid w:val="00B94D37"/>
    <w:rsid w:val="00B951EE"/>
    <w:rsid w:val="00B9715A"/>
    <w:rsid w:val="00BA13FB"/>
    <w:rsid w:val="00BA14BE"/>
    <w:rsid w:val="00BA2732"/>
    <w:rsid w:val="00BA293D"/>
    <w:rsid w:val="00BA482A"/>
    <w:rsid w:val="00BA49BC"/>
    <w:rsid w:val="00BA56B7"/>
    <w:rsid w:val="00BA7A1E"/>
    <w:rsid w:val="00BB225E"/>
    <w:rsid w:val="00BB2F6C"/>
    <w:rsid w:val="00BB33A5"/>
    <w:rsid w:val="00BB3875"/>
    <w:rsid w:val="00BB562A"/>
    <w:rsid w:val="00BB5860"/>
    <w:rsid w:val="00BB6AAD"/>
    <w:rsid w:val="00BC0264"/>
    <w:rsid w:val="00BC284D"/>
    <w:rsid w:val="00BC30AB"/>
    <w:rsid w:val="00BC39B2"/>
    <w:rsid w:val="00BC4A19"/>
    <w:rsid w:val="00BC4E6D"/>
    <w:rsid w:val="00BC563F"/>
    <w:rsid w:val="00BC58E2"/>
    <w:rsid w:val="00BC6815"/>
    <w:rsid w:val="00BD0617"/>
    <w:rsid w:val="00BD2E9B"/>
    <w:rsid w:val="00BD43BF"/>
    <w:rsid w:val="00BD60CB"/>
    <w:rsid w:val="00BD7FB2"/>
    <w:rsid w:val="00BE1C44"/>
    <w:rsid w:val="00BF2FA6"/>
    <w:rsid w:val="00BF35DB"/>
    <w:rsid w:val="00BF5C5E"/>
    <w:rsid w:val="00BF7F41"/>
    <w:rsid w:val="00C00930"/>
    <w:rsid w:val="00C060AD"/>
    <w:rsid w:val="00C113BF"/>
    <w:rsid w:val="00C12548"/>
    <w:rsid w:val="00C12DA5"/>
    <w:rsid w:val="00C2176E"/>
    <w:rsid w:val="00C23430"/>
    <w:rsid w:val="00C249B9"/>
    <w:rsid w:val="00C27D67"/>
    <w:rsid w:val="00C30470"/>
    <w:rsid w:val="00C32D61"/>
    <w:rsid w:val="00C32E13"/>
    <w:rsid w:val="00C367F9"/>
    <w:rsid w:val="00C372DB"/>
    <w:rsid w:val="00C45489"/>
    <w:rsid w:val="00C4631F"/>
    <w:rsid w:val="00C47CDE"/>
    <w:rsid w:val="00C47FEE"/>
    <w:rsid w:val="00C50E16"/>
    <w:rsid w:val="00C52C96"/>
    <w:rsid w:val="00C55258"/>
    <w:rsid w:val="00C673F0"/>
    <w:rsid w:val="00C7091E"/>
    <w:rsid w:val="00C70D13"/>
    <w:rsid w:val="00C71C55"/>
    <w:rsid w:val="00C74A9E"/>
    <w:rsid w:val="00C7698B"/>
    <w:rsid w:val="00C82EEB"/>
    <w:rsid w:val="00C83211"/>
    <w:rsid w:val="00C86EDF"/>
    <w:rsid w:val="00C9265D"/>
    <w:rsid w:val="00C9560C"/>
    <w:rsid w:val="00C9650D"/>
    <w:rsid w:val="00C971DC"/>
    <w:rsid w:val="00CA0261"/>
    <w:rsid w:val="00CA16B7"/>
    <w:rsid w:val="00CA5797"/>
    <w:rsid w:val="00CA62AE"/>
    <w:rsid w:val="00CA7CE0"/>
    <w:rsid w:val="00CB5B1A"/>
    <w:rsid w:val="00CB774F"/>
    <w:rsid w:val="00CC208E"/>
    <w:rsid w:val="00CC220B"/>
    <w:rsid w:val="00CC53F9"/>
    <w:rsid w:val="00CC5C43"/>
    <w:rsid w:val="00CD02AE"/>
    <w:rsid w:val="00CD088F"/>
    <w:rsid w:val="00CD0BD0"/>
    <w:rsid w:val="00CD0D58"/>
    <w:rsid w:val="00CD29F7"/>
    <w:rsid w:val="00CD2A4F"/>
    <w:rsid w:val="00CD3EDE"/>
    <w:rsid w:val="00CD465E"/>
    <w:rsid w:val="00CD594E"/>
    <w:rsid w:val="00CD7AC3"/>
    <w:rsid w:val="00CE03CA"/>
    <w:rsid w:val="00CE044E"/>
    <w:rsid w:val="00CE0A14"/>
    <w:rsid w:val="00CE22F1"/>
    <w:rsid w:val="00CE2BED"/>
    <w:rsid w:val="00CE416C"/>
    <w:rsid w:val="00CE41DB"/>
    <w:rsid w:val="00CE50F2"/>
    <w:rsid w:val="00CE6502"/>
    <w:rsid w:val="00CE7663"/>
    <w:rsid w:val="00CF0C3C"/>
    <w:rsid w:val="00CF3ADD"/>
    <w:rsid w:val="00CF4F65"/>
    <w:rsid w:val="00CF66B8"/>
    <w:rsid w:val="00CF73D8"/>
    <w:rsid w:val="00CF7D3C"/>
    <w:rsid w:val="00D00347"/>
    <w:rsid w:val="00D01F09"/>
    <w:rsid w:val="00D04D30"/>
    <w:rsid w:val="00D07CC3"/>
    <w:rsid w:val="00D11DD3"/>
    <w:rsid w:val="00D13F0B"/>
    <w:rsid w:val="00D147EB"/>
    <w:rsid w:val="00D17A4A"/>
    <w:rsid w:val="00D25886"/>
    <w:rsid w:val="00D3207F"/>
    <w:rsid w:val="00D34667"/>
    <w:rsid w:val="00D35A63"/>
    <w:rsid w:val="00D3620D"/>
    <w:rsid w:val="00D401E1"/>
    <w:rsid w:val="00D408B4"/>
    <w:rsid w:val="00D445EC"/>
    <w:rsid w:val="00D472A7"/>
    <w:rsid w:val="00D47B33"/>
    <w:rsid w:val="00D47D50"/>
    <w:rsid w:val="00D50ABE"/>
    <w:rsid w:val="00D524C8"/>
    <w:rsid w:val="00D56FBA"/>
    <w:rsid w:val="00D5725F"/>
    <w:rsid w:val="00D57373"/>
    <w:rsid w:val="00D61400"/>
    <w:rsid w:val="00D651E9"/>
    <w:rsid w:val="00D65325"/>
    <w:rsid w:val="00D67877"/>
    <w:rsid w:val="00D70E24"/>
    <w:rsid w:val="00D72B61"/>
    <w:rsid w:val="00D734F3"/>
    <w:rsid w:val="00D8530F"/>
    <w:rsid w:val="00D85FE2"/>
    <w:rsid w:val="00D8617D"/>
    <w:rsid w:val="00D944E0"/>
    <w:rsid w:val="00D97FC7"/>
    <w:rsid w:val="00DA0DDF"/>
    <w:rsid w:val="00DA1932"/>
    <w:rsid w:val="00DA3D1D"/>
    <w:rsid w:val="00DA42C0"/>
    <w:rsid w:val="00DA690A"/>
    <w:rsid w:val="00DA77A4"/>
    <w:rsid w:val="00DB0EB2"/>
    <w:rsid w:val="00DB14D8"/>
    <w:rsid w:val="00DB5D51"/>
    <w:rsid w:val="00DB6286"/>
    <w:rsid w:val="00DB645F"/>
    <w:rsid w:val="00DB76E9"/>
    <w:rsid w:val="00DC0A67"/>
    <w:rsid w:val="00DC12E8"/>
    <w:rsid w:val="00DC1D5E"/>
    <w:rsid w:val="00DC2198"/>
    <w:rsid w:val="00DC3667"/>
    <w:rsid w:val="00DC5220"/>
    <w:rsid w:val="00DD2061"/>
    <w:rsid w:val="00DD67CA"/>
    <w:rsid w:val="00DD7DAB"/>
    <w:rsid w:val="00DE1889"/>
    <w:rsid w:val="00DE2471"/>
    <w:rsid w:val="00DE3355"/>
    <w:rsid w:val="00DE3BD9"/>
    <w:rsid w:val="00DF086D"/>
    <w:rsid w:val="00DF0C60"/>
    <w:rsid w:val="00DF486F"/>
    <w:rsid w:val="00DF5B5B"/>
    <w:rsid w:val="00DF6789"/>
    <w:rsid w:val="00DF6F30"/>
    <w:rsid w:val="00DF7619"/>
    <w:rsid w:val="00E00A36"/>
    <w:rsid w:val="00E042D8"/>
    <w:rsid w:val="00E05350"/>
    <w:rsid w:val="00E07EE7"/>
    <w:rsid w:val="00E07F30"/>
    <w:rsid w:val="00E100B6"/>
    <w:rsid w:val="00E1103B"/>
    <w:rsid w:val="00E127F2"/>
    <w:rsid w:val="00E16E7A"/>
    <w:rsid w:val="00E17A8C"/>
    <w:rsid w:val="00E17B44"/>
    <w:rsid w:val="00E17EF3"/>
    <w:rsid w:val="00E2071A"/>
    <w:rsid w:val="00E20F27"/>
    <w:rsid w:val="00E22443"/>
    <w:rsid w:val="00E2726C"/>
    <w:rsid w:val="00E27FEA"/>
    <w:rsid w:val="00E3276C"/>
    <w:rsid w:val="00E3447E"/>
    <w:rsid w:val="00E35647"/>
    <w:rsid w:val="00E35C8E"/>
    <w:rsid w:val="00E3742E"/>
    <w:rsid w:val="00E3782F"/>
    <w:rsid w:val="00E4086F"/>
    <w:rsid w:val="00E43B3C"/>
    <w:rsid w:val="00E43C49"/>
    <w:rsid w:val="00E43F31"/>
    <w:rsid w:val="00E4466C"/>
    <w:rsid w:val="00E45ABC"/>
    <w:rsid w:val="00E46344"/>
    <w:rsid w:val="00E4679A"/>
    <w:rsid w:val="00E46ED5"/>
    <w:rsid w:val="00E4730D"/>
    <w:rsid w:val="00E50188"/>
    <w:rsid w:val="00E50BB3"/>
    <w:rsid w:val="00E515CB"/>
    <w:rsid w:val="00E517E5"/>
    <w:rsid w:val="00E52260"/>
    <w:rsid w:val="00E5330F"/>
    <w:rsid w:val="00E5337A"/>
    <w:rsid w:val="00E61AB3"/>
    <w:rsid w:val="00E639B6"/>
    <w:rsid w:val="00E63D7E"/>
    <w:rsid w:val="00E6434B"/>
    <w:rsid w:val="00E6463D"/>
    <w:rsid w:val="00E659AC"/>
    <w:rsid w:val="00E66B71"/>
    <w:rsid w:val="00E72C59"/>
    <w:rsid w:val="00E72E9B"/>
    <w:rsid w:val="00E77337"/>
    <w:rsid w:val="00E81BA3"/>
    <w:rsid w:val="00E838F1"/>
    <w:rsid w:val="00E850C3"/>
    <w:rsid w:val="00E86710"/>
    <w:rsid w:val="00E87DF2"/>
    <w:rsid w:val="00E90BB8"/>
    <w:rsid w:val="00E90D39"/>
    <w:rsid w:val="00E9462E"/>
    <w:rsid w:val="00EA3412"/>
    <w:rsid w:val="00EA470E"/>
    <w:rsid w:val="00EA47A7"/>
    <w:rsid w:val="00EA57EB"/>
    <w:rsid w:val="00EA6E3A"/>
    <w:rsid w:val="00EB3226"/>
    <w:rsid w:val="00EB48E4"/>
    <w:rsid w:val="00EC213A"/>
    <w:rsid w:val="00EC43E9"/>
    <w:rsid w:val="00EC7744"/>
    <w:rsid w:val="00EC7AA9"/>
    <w:rsid w:val="00ED0DAD"/>
    <w:rsid w:val="00ED0F46"/>
    <w:rsid w:val="00ED2373"/>
    <w:rsid w:val="00ED2963"/>
    <w:rsid w:val="00ED3228"/>
    <w:rsid w:val="00ED4FA9"/>
    <w:rsid w:val="00ED69EF"/>
    <w:rsid w:val="00EE0186"/>
    <w:rsid w:val="00EE21D4"/>
    <w:rsid w:val="00EE3E8A"/>
    <w:rsid w:val="00EE41DD"/>
    <w:rsid w:val="00EE6646"/>
    <w:rsid w:val="00EE67F3"/>
    <w:rsid w:val="00EF0D5C"/>
    <w:rsid w:val="00EF58B8"/>
    <w:rsid w:val="00EF6ECA"/>
    <w:rsid w:val="00F02336"/>
    <w:rsid w:val="00F024E1"/>
    <w:rsid w:val="00F06C10"/>
    <w:rsid w:val="00F1096F"/>
    <w:rsid w:val="00F12589"/>
    <w:rsid w:val="00F12595"/>
    <w:rsid w:val="00F134D9"/>
    <w:rsid w:val="00F1403D"/>
    <w:rsid w:val="00F1463F"/>
    <w:rsid w:val="00F15CC1"/>
    <w:rsid w:val="00F21302"/>
    <w:rsid w:val="00F2288B"/>
    <w:rsid w:val="00F321DE"/>
    <w:rsid w:val="00F32399"/>
    <w:rsid w:val="00F33777"/>
    <w:rsid w:val="00F40648"/>
    <w:rsid w:val="00F47385"/>
    <w:rsid w:val="00F47DA2"/>
    <w:rsid w:val="00F51422"/>
    <w:rsid w:val="00F519FC"/>
    <w:rsid w:val="00F51C91"/>
    <w:rsid w:val="00F5262B"/>
    <w:rsid w:val="00F54E6D"/>
    <w:rsid w:val="00F54FCF"/>
    <w:rsid w:val="00F56C62"/>
    <w:rsid w:val="00F6239D"/>
    <w:rsid w:val="00F65785"/>
    <w:rsid w:val="00F715D2"/>
    <w:rsid w:val="00F7274F"/>
    <w:rsid w:val="00F74E84"/>
    <w:rsid w:val="00F7604A"/>
    <w:rsid w:val="00F763CC"/>
    <w:rsid w:val="00F76D56"/>
    <w:rsid w:val="00F76FA8"/>
    <w:rsid w:val="00F770A4"/>
    <w:rsid w:val="00F81318"/>
    <w:rsid w:val="00F8199C"/>
    <w:rsid w:val="00F82837"/>
    <w:rsid w:val="00F82DA7"/>
    <w:rsid w:val="00F845D2"/>
    <w:rsid w:val="00F851F1"/>
    <w:rsid w:val="00F9026F"/>
    <w:rsid w:val="00F93F08"/>
    <w:rsid w:val="00F94CED"/>
    <w:rsid w:val="00FA02BB"/>
    <w:rsid w:val="00FA2CEE"/>
    <w:rsid w:val="00FA318C"/>
    <w:rsid w:val="00FA59CA"/>
    <w:rsid w:val="00FA7E81"/>
    <w:rsid w:val="00FB2EC8"/>
    <w:rsid w:val="00FB301F"/>
    <w:rsid w:val="00FB6BB4"/>
    <w:rsid w:val="00FB6F92"/>
    <w:rsid w:val="00FB7BB2"/>
    <w:rsid w:val="00FC026E"/>
    <w:rsid w:val="00FC3168"/>
    <w:rsid w:val="00FC40DF"/>
    <w:rsid w:val="00FC45D3"/>
    <w:rsid w:val="00FC5124"/>
    <w:rsid w:val="00FC72BC"/>
    <w:rsid w:val="00FD3143"/>
    <w:rsid w:val="00FD3793"/>
    <w:rsid w:val="00FD4731"/>
    <w:rsid w:val="00FD6768"/>
    <w:rsid w:val="00FE755A"/>
    <w:rsid w:val="00FF0AB0"/>
    <w:rsid w:val="00FF28AC"/>
    <w:rsid w:val="00FF29F8"/>
    <w:rsid w:val="00FF7F62"/>
    <w:rsid w:val="066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2BBF8"/>
  <w15:docId w15:val="{872541B1-945F-43E1-8165-D14F24FE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 w:qFormat="1"/>
    <w:lsdException w:name="Table Columns 1" w:locked="1" w:semiHidden="1" w:unhideWhenUsed="1"/>
    <w:lsdException w:name="Table Columns 2" w:locked="1" w:semiHidden="1" w:unhideWhenUsed="1" w:qFormat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 w:qFormat="1"/>
    <w:lsdException w:name="Table Grid" w:locked="1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34038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31567"/>
    <w:pPr>
      <w:keepNext/>
      <w:spacing w:before="240" w:after="60"/>
      <w:outlineLvl w:val="0"/>
    </w:pPr>
    <w:rPr>
      <w:rFonts w:cs="Arial"/>
      <w:color w:val="008A23"/>
      <w:kern w:val="28"/>
      <w:sz w:val="48"/>
    </w:rPr>
  </w:style>
  <w:style w:type="paragraph" w:styleId="Heading2">
    <w:name w:val="heading 2"/>
    <w:next w:val="Paragraphtext"/>
    <w:qFormat/>
    <w:rsid w:val="00A31567"/>
    <w:pPr>
      <w:keepNext/>
      <w:spacing w:before="240" w:after="60"/>
      <w:outlineLvl w:val="1"/>
    </w:pPr>
    <w:rPr>
      <w:rFonts w:ascii="Arial" w:eastAsia="Times New Roman" w:hAnsi="Arial" w:cs="Arial"/>
      <w:color w:val="008A23"/>
      <w:sz w:val="32"/>
    </w:rPr>
  </w:style>
  <w:style w:type="paragraph" w:styleId="Heading3">
    <w:name w:val="heading 3"/>
    <w:next w:val="Normal"/>
    <w:qFormat/>
    <w:rsid w:val="00A31567"/>
    <w:pPr>
      <w:keepNext/>
      <w:spacing w:before="180" w:after="60"/>
      <w:outlineLvl w:val="2"/>
    </w:pPr>
    <w:rPr>
      <w:rFonts w:ascii="Arial" w:eastAsia="Times New Roman" w:hAnsi="Arial" w:cs="Arial"/>
      <w:color w:val="008A23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color w:val="414141"/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pPr>
      <w:spacing w:before="120" w:after="60"/>
    </w:pPr>
    <w:rPr>
      <w:color w:val="000000" w:themeColor="text1"/>
      <w:sz w:val="21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  <w:rPr>
      <w:sz w:val="20"/>
    </w:rPr>
  </w:style>
  <w:style w:type="paragraph" w:styleId="FootnoteText">
    <w:name w:val="footnote text"/>
    <w:basedOn w:val="Normal"/>
    <w:link w:val="FootnoteTextChar"/>
    <w:qFormat/>
    <w:rPr>
      <w:sz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pPr>
      <w:numPr>
        <w:numId w:val="1"/>
      </w:numPr>
      <w:spacing w:before="60" w:after="60"/>
    </w:pPr>
    <w:rPr>
      <w:color w:val="000000" w:themeColor="text1"/>
      <w:sz w:val="21"/>
    </w:rPr>
  </w:style>
  <w:style w:type="paragraph" w:styleId="ListBullet2">
    <w:name w:val="List Bullet 2"/>
    <w:basedOn w:val="ListNumber2"/>
    <w:qFormat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pPr>
      <w:numPr>
        <w:numId w:val="3"/>
      </w:numPr>
    </w:pPr>
  </w:style>
  <w:style w:type="paragraph" w:styleId="ListNumber3">
    <w:name w:val="List Number 3"/>
    <w:basedOn w:val="ListNumber2"/>
    <w:pPr>
      <w:numPr>
        <w:numId w:val="4"/>
      </w:numPr>
      <w:tabs>
        <w:tab w:val="left" w:pos="1440"/>
      </w:tabs>
      <w:ind w:left="924" w:hanging="357"/>
    </w:pPr>
    <w:rPr>
      <w:rFonts w:eastAsia="Cambria"/>
      <w:color w:val="auto"/>
    </w:rPr>
  </w:style>
  <w:style w:type="paragraph" w:styleId="Subtitle">
    <w:name w:val="Subtitle"/>
    <w:next w:val="Normal"/>
    <w:link w:val="SubtitleChar"/>
    <w:qFormat/>
    <w:pPr>
      <w:spacing w:before="120" w:after="60"/>
    </w:pPr>
    <w:rPr>
      <w:rFonts w:ascii="Arial" w:eastAsiaTheme="majorEastAsia" w:hAnsi="Arial" w:cstheme="majorBidi"/>
      <w:color w:val="006341"/>
      <w:sz w:val="40"/>
    </w:rPr>
  </w:style>
  <w:style w:type="paragraph" w:styleId="Title">
    <w:name w:val="Title"/>
    <w:basedOn w:val="Normal"/>
    <w:next w:val="Paragraphtext"/>
    <w:link w:val="TitleChar"/>
    <w:qFormat/>
    <w:pPr>
      <w:spacing w:before="1080" w:after="120"/>
      <w:contextualSpacing/>
    </w:pPr>
    <w:rPr>
      <w:rFonts w:eastAsiaTheme="majorEastAsia" w:cstheme="majorBidi"/>
      <w:color w:val="006341"/>
      <w:kern w:val="28"/>
      <w:sz w:val="48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</w:rPr>
  </w:style>
  <w:style w:type="character" w:styleId="Emphasis">
    <w:name w:val="Emphasis"/>
    <w:basedOn w:val="DefaultParagraphFont"/>
    <w:qFormat/>
    <w:rPr>
      <w:i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</w:rPr>
  </w:style>
  <w:style w:type="table" w:styleId="TableClassic4">
    <w:name w:val="Table Classic 4"/>
    <w:basedOn w:val="TableNormal"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locked/>
    <w:pPr>
      <w:spacing w:before="120" w:line="240" w:lineRule="exact"/>
    </w:pPr>
    <w:rPr>
      <w:b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locked/>
    <w:rPr>
      <w:b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qFormat/>
    <w:locked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SubtitleChar">
    <w:name w:val="Subtitle Char"/>
    <w:basedOn w:val="DefaultParagraphFont"/>
    <w:link w:val="Subtitle"/>
    <w:qFormat/>
    <w:rPr>
      <w:rFonts w:ascii="Arial" w:eastAsiaTheme="majorEastAsia" w:hAnsi="Arial" w:cstheme="majorBidi"/>
      <w:color w:val="006341"/>
      <w:sz w:val="40"/>
    </w:rPr>
  </w:style>
  <w:style w:type="character" w:customStyle="1" w:styleId="TitleChar">
    <w:name w:val="Title Char"/>
    <w:basedOn w:val="DefaultParagraphFont"/>
    <w:link w:val="Title"/>
    <w:qFormat/>
    <w:rPr>
      <w:rFonts w:ascii="Arial" w:eastAsiaTheme="majorEastAsia" w:hAnsi="Arial" w:cstheme="majorBidi"/>
      <w:color w:val="006341"/>
      <w:kern w:val="28"/>
      <w:sz w:val="48"/>
    </w:rPr>
  </w:style>
  <w:style w:type="paragraph" w:customStyle="1" w:styleId="Boxheading">
    <w:name w:val="Box heading"/>
    <w:basedOn w:val="Boxtype"/>
    <w:qFormat/>
    <w:pPr>
      <w:spacing w:before="240"/>
    </w:pPr>
    <w:rPr>
      <w:rFonts w:cs="Times New Roman"/>
      <w:b/>
      <w:caps/>
      <w:color w:val="006341"/>
    </w:rPr>
  </w:style>
  <w:style w:type="paragraph" w:customStyle="1" w:styleId="Boxtype">
    <w:name w:val="Box type"/>
    <w:next w:val="Normal"/>
    <w:qFormat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</w:rPr>
  </w:style>
  <w:style w:type="character" w:customStyle="1" w:styleId="SubtleEmphasis1">
    <w:name w:val="Subtle Emphasis1"/>
    <w:basedOn w:val="DefaultParagraphFont"/>
    <w:uiPriority w:val="19"/>
    <w:qFormat/>
    <w:rPr>
      <w:i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i/>
      <w:color w:val="3F4A75" w:themeColor="accent1"/>
    </w:rPr>
  </w:style>
  <w:style w:type="paragraph" w:styleId="Quote">
    <w:name w:val="Quote"/>
    <w:next w:val="Normal"/>
    <w:link w:val="QuoteChar"/>
    <w:uiPriority w:val="29"/>
    <w:qFormat/>
    <w:pPr>
      <w:ind w:left="720"/>
    </w:pPr>
    <w:rPr>
      <w:rFonts w:ascii="Arial" w:eastAsia="Times New Roman" w:hAnsi="Arial"/>
      <w:i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00" w:after="280"/>
      <w:ind w:right="936"/>
    </w:pPr>
    <w:rPr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color w:val="006341"/>
      <w:sz w:val="28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006341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i/>
      <w:smallCaps/>
      <w:color w:val="006341"/>
      <w:u w:val="none"/>
    </w:rPr>
  </w:style>
  <w:style w:type="paragraph" w:styleId="ListParagraph">
    <w:name w:val="List Paragraph"/>
    <w:aliases w:val="Bullets,TOC style,lp1,Bullet OSM,Proposal Bullet List,List Paragraph1,Recommendation,List Paragraph11,List Paragraph111,L,F5 List Paragraph,Dot pt,CV text,Table text,Medium Grid 1 - Accent 21,Numbered Paragraph,List Paragraph2,FooterText"/>
    <w:basedOn w:val="Normal"/>
    <w:link w:val="ListParagraphChar"/>
    <w:uiPriority w:val="34"/>
    <w:qFormat/>
    <w:pPr>
      <w:ind w:left="720"/>
      <w:contextualSpacing/>
    </w:pPr>
  </w:style>
  <w:style w:type="paragraph" w:customStyle="1" w:styleId="ImageTitle">
    <w:name w:val="Image Title"/>
    <w:locked/>
    <w:pPr>
      <w:tabs>
        <w:tab w:val="left" w:pos="1080"/>
      </w:tabs>
      <w:spacing w:before="120" w:line="240" w:lineRule="exact"/>
    </w:pPr>
    <w:rPr>
      <w:rFonts w:ascii="Arial" w:eastAsia="Times New Roman" w:hAnsi="Arial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sz w:val="22"/>
    </w:rPr>
  </w:style>
  <w:style w:type="paragraph" w:customStyle="1" w:styleId="TableText">
    <w:name w:val="Table Text"/>
    <w:qFormat/>
    <w:locked/>
    <w:pPr>
      <w:spacing w:before="60" w:after="60"/>
    </w:pPr>
    <w:rPr>
      <w:rFonts w:ascii="Arial" w:eastAsia="Times New Roman" w:hAnsi="Arial"/>
      <w:color w:val="000000" w:themeColor="text1"/>
      <w:sz w:val="22"/>
    </w:rPr>
  </w:style>
  <w:style w:type="paragraph" w:customStyle="1" w:styleId="TableTitle">
    <w:name w:val="Table Title"/>
    <w:qFormat/>
    <w:locked/>
    <w:pPr>
      <w:spacing w:before="120" w:after="120"/>
    </w:pPr>
    <w:rPr>
      <w:rFonts w:ascii="Arial" w:eastAsia="Times New Roman" w:hAnsi="Arial"/>
      <w:b/>
      <w:color w:val="000000" w:themeColor="text1"/>
      <w:sz w:val="22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</w:rPr>
  </w:style>
  <w:style w:type="paragraph" w:customStyle="1" w:styleId="TableHeaderWhite">
    <w:name w:val="Table Header White"/>
    <w:basedOn w:val="Normal"/>
    <w:next w:val="TableText"/>
    <w:qFormat/>
    <w:pPr>
      <w:spacing w:before="80" w:after="80"/>
    </w:pPr>
    <w:rPr>
      <w:rFonts w:eastAsia="Cambria"/>
      <w:color w:val="FFFFFF" w:themeColor="background1"/>
    </w:rPr>
  </w:style>
  <w:style w:type="paragraph" w:customStyle="1" w:styleId="Tablehead">
    <w:name w:val="Table_head"/>
    <w:basedOn w:val="Normal"/>
    <w:qFormat/>
    <w:locked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pPr>
      <w:spacing w:before="120" w:after="120"/>
    </w:pPr>
    <w:rPr>
      <w:rFonts w:cs="Arial"/>
      <w:b/>
      <w:color w:val="000000" w:themeColor="text1"/>
    </w:rPr>
  </w:style>
  <w:style w:type="paragraph" w:customStyle="1" w:styleId="Headertext">
    <w:name w:val="Header text"/>
    <w:basedOn w:val="Normal"/>
    <w:qFormat/>
    <w:pPr>
      <w:jc w:val="right"/>
    </w:pPr>
    <w:rPr>
      <w:sz w:val="20"/>
    </w:rPr>
  </w:style>
  <w:style w:type="table" w:customStyle="1" w:styleId="PHNGreyTable">
    <w:name w:val="PHN Grey Table"/>
    <w:basedOn w:val="TableNormal"/>
    <w:uiPriority w:val="99"/>
    <w:qFormat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pPr>
      <w:numPr>
        <w:numId w:val="5"/>
      </w:numPr>
      <w:ind w:left="284" w:hanging="284"/>
    </w:pPr>
  </w:style>
  <w:style w:type="paragraph" w:customStyle="1" w:styleId="Tablelistnumber">
    <w:name w:val="Table list number"/>
    <w:basedOn w:val="TableText"/>
    <w:qFormat/>
    <w:pPr>
      <w:numPr>
        <w:numId w:val="6"/>
      </w:numPr>
    </w:pPr>
    <w:rPr>
      <w14:numSpacing w14:val="proportional"/>
    </w:rPr>
  </w:style>
  <w:style w:type="paragraph" w:customStyle="1" w:styleId="TableHeader">
    <w:name w:val="Table Header"/>
    <w:basedOn w:val="Normal"/>
    <w:next w:val="TableText"/>
    <w:qFormat/>
    <w:pPr>
      <w:spacing w:before="80" w:after="80"/>
    </w:pPr>
    <w:rPr>
      <w:rFonts w:eastAsia="Cambria"/>
      <w:b/>
      <w:color w:val="000000" w:themeColor="text1"/>
    </w:rPr>
  </w:style>
  <w:style w:type="paragraph" w:customStyle="1" w:styleId="SectionHeading">
    <w:name w:val="Section Heading"/>
    <w:basedOn w:val="Heading1"/>
    <w:next w:val="Paragraphtext"/>
    <w:qFormat/>
  </w:style>
  <w:style w:type="character" w:customStyle="1" w:styleId="FootnoteTextChar">
    <w:name w:val="Footnote Text Char"/>
    <w:basedOn w:val="DefaultParagraphFont"/>
    <w:link w:val="FootnoteText"/>
    <w:qFormat/>
    <w:rPr>
      <w:rFonts w:ascii="Arial" w:hAnsi="Arial"/>
    </w:rPr>
  </w:style>
  <w:style w:type="paragraph" w:customStyle="1" w:styleId="VisionBox">
    <w:name w:val="VisionBox"/>
    <w:basedOn w:val="Normal"/>
    <w:qFormat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character" w:customStyle="1" w:styleId="BoldAllCaps">
    <w:name w:val="Bold All Caps"/>
    <w:basedOn w:val="DefaultParagraphFont"/>
    <w:uiPriority w:val="1"/>
    <w:qFormat/>
    <w:rPr>
      <w:b/>
      <w:caps/>
      <w:color w:val="006341"/>
    </w:rPr>
  </w:style>
  <w:style w:type="paragraph" w:customStyle="1" w:styleId="PolicyStatement">
    <w:name w:val="PolicyStatement"/>
    <w:basedOn w:val="Normal"/>
    <w:qFormat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qFormat/>
  </w:style>
  <w:style w:type="paragraph" w:customStyle="1" w:styleId="Intropara0">
    <w:name w:val="Intro para"/>
    <w:basedOn w:val="VisionBox"/>
    <w:qFormat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qFormat/>
    <w:rPr>
      <w:rFonts w:ascii="Arial" w:hAnsi="Arial"/>
      <w:color w:val="000000" w:themeColor="text1"/>
      <w:sz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qFormat/>
    <w:pPr>
      <w:spacing w:before="120" w:after="120"/>
    </w:pPr>
    <w:rPr>
      <w:b/>
      <w:color w:val="000000" w:themeColor="text1"/>
    </w:rPr>
  </w:style>
  <w:style w:type="paragraph" w:customStyle="1" w:styleId="Tableheader0">
    <w:name w:val="Table header"/>
    <w:basedOn w:val="Normal"/>
    <w:qFormat/>
    <w:pPr>
      <w:spacing w:before="80" w:after="80"/>
    </w:pPr>
    <w:rPr>
      <w:b/>
      <w:color w:val="FFFFFF" w:themeColor="background1"/>
    </w:rPr>
  </w:style>
  <w:style w:type="paragraph" w:customStyle="1" w:styleId="Tabletextleft">
    <w:name w:val="Table text left"/>
    <w:basedOn w:val="Normal"/>
    <w:qFormat/>
    <w:pPr>
      <w:spacing w:before="60" w:after="60"/>
    </w:pPr>
    <w:rPr>
      <w:color w:val="000000" w:themeColor="text1"/>
      <w:sz w:val="21"/>
    </w:rPr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right0">
    <w:name w:val="Table text right"/>
    <w:basedOn w:val="Tabletextleft"/>
    <w:qFormat/>
    <w:pPr>
      <w:jc w:val="right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A31567"/>
    <w:rPr>
      <w:rFonts w:ascii="Arial" w:eastAsia="Times New Roman" w:hAnsi="Arial" w:cs="Arial"/>
      <w:color w:val="008A23"/>
      <w:kern w:val="28"/>
      <w:sz w:val="48"/>
    </w:rPr>
  </w:style>
  <w:style w:type="paragraph" w:styleId="BodyTextIndent">
    <w:name w:val="Body Text Indent"/>
    <w:basedOn w:val="Normal"/>
    <w:link w:val="BodyTextIndentChar"/>
    <w:semiHidden/>
    <w:unhideWhenUsed/>
    <w:rsid w:val="00B437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7D8"/>
    <w:rPr>
      <w:rFonts w:ascii="Arial" w:eastAsia="Times New Roman" w:hAnsi="Arial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7D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7D8"/>
    <w:rPr>
      <w:rFonts w:ascii="Arial" w:eastAsia="Times New Roman" w:hAnsi="Arial"/>
      <w:sz w:val="22"/>
    </w:rPr>
  </w:style>
  <w:style w:type="paragraph" w:styleId="Revision">
    <w:name w:val="Revision"/>
    <w:hidden/>
    <w:uiPriority w:val="99"/>
    <w:semiHidden/>
    <w:rsid w:val="008231E0"/>
    <w:pPr>
      <w:spacing w:after="0" w:line="240" w:lineRule="auto"/>
    </w:pPr>
    <w:rPr>
      <w:rFonts w:ascii="Arial" w:eastAsia="Times New Roman" w:hAnsi="Arial"/>
      <w:sz w:val="22"/>
    </w:rPr>
  </w:style>
  <w:style w:type="character" w:customStyle="1" w:styleId="ListParagraphChar">
    <w:name w:val="List Paragraph Char"/>
    <w:aliases w:val="Bullets Char,TOC style Char,lp1 Char,Bullet OSM Char,Proposal Bullet List Char,List Paragraph1 Char,Recommendation Char,List Paragraph11 Char,List Paragraph111 Char,L Char,F5 List Paragraph Char,Dot pt Char,CV text Char"/>
    <w:basedOn w:val="DefaultParagraphFont"/>
    <w:link w:val="ListParagraph"/>
    <w:uiPriority w:val="34"/>
    <w:qFormat/>
    <w:rsid w:val="00D17A4A"/>
    <w:rPr>
      <w:rFonts w:ascii="Arial" w:eastAsia="Times New Roman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1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39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68B1DB1-Normal1">
    <w:name w:val="P68B1DB1-Normal1"/>
    <w:basedOn w:val="Normal"/>
    <w:rPr>
      <w:rFonts w:cs="Arial"/>
      <w:color w:val="313131"/>
      <w:sz w:val="24"/>
    </w:rPr>
  </w:style>
  <w:style w:type="paragraph" w:customStyle="1" w:styleId="P68B1DB1-Heading32">
    <w:name w:val="P68B1DB1-Heading32"/>
    <w:basedOn w:val="Heading3"/>
    <w:rPr>
      <w:rFonts w:eastAsia="Calibri"/>
    </w:rPr>
  </w:style>
  <w:style w:type="paragraph" w:customStyle="1" w:styleId="P68B1DB1-Normal3">
    <w:name w:val="P68B1DB1-Normal3"/>
    <w:basedOn w:val="Normal"/>
    <w:rPr>
      <w:rFonts w:eastAsia="Calibri" w:cs="Arial"/>
      <w:sz w:val="24"/>
    </w:rPr>
  </w:style>
  <w:style w:type="paragraph" w:customStyle="1" w:styleId="P68B1DB1-Heading34">
    <w:name w:val="P68B1DB1-Heading34"/>
    <w:basedOn w:val="Heading3"/>
    <w:rPr>
      <w:shd w:val="clear" w:color="auto" w:fill="FFFFFF"/>
    </w:rPr>
  </w:style>
  <w:style w:type="paragraph" w:customStyle="1" w:styleId="P68B1DB1-Normal5">
    <w:name w:val="P68B1DB1-Normal5"/>
    <w:basedOn w:val="Normal"/>
    <w:rPr>
      <w:rFonts w:cs="Arial"/>
      <w:color w:val="313131"/>
      <w:sz w:val="24"/>
      <w:shd w:val="clear" w:color="auto" w:fill="FFFFFF"/>
    </w:rPr>
  </w:style>
  <w:style w:type="paragraph" w:customStyle="1" w:styleId="P68B1DB1-Heading16">
    <w:name w:val="P68B1DB1-Heading16"/>
    <w:basedOn w:val="Heading1"/>
    <w:rPr>
      <w:color w:val="auto"/>
      <w:sz w:val="22"/>
    </w:rPr>
  </w:style>
  <w:style w:type="paragraph" w:customStyle="1" w:styleId="P68B1DB1-Heading17">
    <w:name w:val="P68B1DB1-Heading17"/>
    <w:basedOn w:val="Heading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Props1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30FCA-2E50-4877-8A3B-2F6B5407F1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  <ds:schemaRef ds:uri="1fceb712-ecce-4649-98e8-7b87d800caa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treatments for COVID-19 - 10022023 - Filipino</vt:lpstr>
    </vt:vector>
  </TitlesOfParts>
  <Manager/>
  <Company>Dept Health And Ageing</Company>
  <LinksUpToDate>false</LinksUpToDate>
  <CharactersWithSpaces>5702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treatments for COVID-19 - 24052023 - Filipino</dc:title>
  <dc:subject/>
  <dc:creator>Australian Government</dc:creator>
  <cp:keywords/>
  <dc:description/>
  <cp:lastModifiedBy>4046</cp:lastModifiedBy>
  <cp:revision>10</cp:revision>
  <cp:lastPrinted>2023-05-23T02:12:00Z</cp:lastPrinted>
  <dcterms:created xsi:type="dcterms:W3CDTF">2023-05-22T21:49:00Z</dcterms:created>
  <dcterms:modified xsi:type="dcterms:W3CDTF">2023-05-23T02:13:00Z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0x010100B8ABB28F8F792144B0BD7A158D1B429B00A24C92CFEAA81341828E620240F6C54F00826382DDA662B24F88D86062DF8BC714</vt:lpwstr>
  </property>
  <property fmtid="{D5CDD505-2E9C-101B-9397-08002B2CF9AE}" pid="5" name="KSOProductBuildVer">
    <vt:lpwstr>1033-11.2.0.9085</vt:lpwstr>
  </property>
</Properties>
</file>