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7275" w14:textId="70EB6D4A" w:rsidR="00BA2732" w:rsidRDefault="002D0FA4" w:rsidP="003D033A">
      <w:pPr>
        <w:pStyle w:val="Title"/>
      </w:pPr>
      <w:r>
        <w:t>Nurse Practitioner Workforce Plan</w:t>
      </w:r>
    </w:p>
    <w:p w14:paraId="4F32AFCB" w14:textId="3AA957E0" w:rsidR="00B53987" w:rsidRPr="00B53987" w:rsidRDefault="002D0FA4" w:rsidP="00B53987">
      <w:r w:rsidRPr="00BA7033">
        <w:t>16 May 2023</w:t>
      </w:r>
    </w:p>
    <w:p w14:paraId="176C4E40" w14:textId="77777777" w:rsidR="002D0FA4" w:rsidRPr="002D0FA4" w:rsidRDefault="002D0FA4" w:rsidP="002D0FA4">
      <w:bookmarkStart w:id="0" w:name="_Hlk85795649"/>
      <w:r w:rsidRPr="00DE5F27">
        <w:rPr>
          <w:rStyle w:val="Strong"/>
        </w:rPr>
        <w:t>Aim:</w:t>
      </w:r>
      <w:r w:rsidRPr="002D0FA4">
        <w:t xml:space="preserve"> to enhance the accessibility and delivery of person-centred care for all Australian communities through a well-distributed, culturally safe nurse practitioner (NP) workforce.</w:t>
      </w:r>
    </w:p>
    <w:p w14:paraId="69711072" w14:textId="77777777" w:rsidR="002D0FA4" w:rsidRPr="002D0FA4" w:rsidRDefault="002D0FA4" w:rsidP="002D0FA4">
      <w:r w:rsidRPr="002D0FA4">
        <w:rPr>
          <w:rStyle w:val="Strong"/>
        </w:rPr>
        <w:t>Outcomes</w:t>
      </w:r>
    </w:p>
    <w:p w14:paraId="5E59F5DA" w14:textId="60337CA7" w:rsidR="002D0FA4" w:rsidRPr="002D0FA4" w:rsidRDefault="002D0FA4" w:rsidP="002D0FA4">
      <w:pPr>
        <w:pStyle w:val="ListBullet"/>
      </w:pPr>
      <w:r w:rsidRPr="002D0FA4">
        <w:t>Increase NP services across the country</w:t>
      </w:r>
    </w:p>
    <w:p w14:paraId="5AF66BEB" w14:textId="77777777" w:rsidR="002D0FA4" w:rsidRPr="002D0FA4" w:rsidRDefault="002D0FA4" w:rsidP="002D0FA4">
      <w:pPr>
        <w:pStyle w:val="ListBullet"/>
      </w:pPr>
      <w:r w:rsidRPr="002D0FA4">
        <w:t>Improve community awareness and knowledge of NP services</w:t>
      </w:r>
    </w:p>
    <w:p w14:paraId="702A66A0" w14:textId="77777777" w:rsidR="002D0FA4" w:rsidRPr="002D0FA4" w:rsidRDefault="002D0FA4" w:rsidP="002D0FA4">
      <w:pPr>
        <w:pStyle w:val="ListBullet"/>
      </w:pPr>
      <w:r w:rsidRPr="002D0FA4">
        <w:t>Support for NPs to work to their full scope of practice</w:t>
      </w:r>
    </w:p>
    <w:p w14:paraId="48318F25" w14:textId="2184A9E3" w:rsidR="009040E9" w:rsidRPr="00F614E8" w:rsidRDefault="002D0FA4" w:rsidP="009040E9">
      <w:pPr>
        <w:pStyle w:val="ListBullet"/>
      </w:pPr>
      <w:r w:rsidRPr="002D0FA4">
        <w:t>Grow the NP workforce to reflect the diversity of the community and improve cultural safety</w:t>
      </w:r>
      <w:bookmarkEnd w:id="0"/>
    </w:p>
    <w:tbl>
      <w:tblPr>
        <w:tblStyle w:val="DepartmentofHealthtable"/>
        <w:tblW w:w="0" w:type="auto"/>
        <w:tblLook w:val="04A0" w:firstRow="1" w:lastRow="0" w:firstColumn="1" w:lastColumn="0" w:noHBand="0" w:noVBand="1"/>
        <w:tblDescription w:val="Add Alt Text describing the content of the table"/>
      </w:tblPr>
      <w:tblGrid>
        <w:gridCol w:w="2552"/>
        <w:gridCol w:w="1559"/>
        <w:gridCol w:w="4959"/>
      </w:tblGrid>
      <w:tr w:rsidR="002D0FA4" w:rsidRPr="009040E9" w14:paraId="05C9712C" w14:textId="77777777" w:rsidTr="00F61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04D4B05" w14:textId="01147048" w:rsidR="002D0FA4" w:rsidRPr="009040E9" w:rsidRDefault="002D0FA4" w:rsidP="009040E9">
            <w:pPr>
              <w:pStyle w:val="Tableheader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Theme</w:t>
            </w:r>
            <w:r w:rsidRPr="009040E9">
              <w:rPr>
                <w:rFonts w:eastAsia="Cambria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376671A" w14:textId="14F47878" w:rsidR="002D0FA4" w:rsidRDefault="002D0FA4" w:rsidP="009040E9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Timeframe</w:t>
            </w:r>
          </w:p>
        </w:tc>
        <w:tc>
          <w:tcPr>
            <w:tcW w:w="4959" w:type="dxa"/>
          </w:tcPr>
          <w:p w14:paraId="2043CAB9" w14:textId="71D27F9C" w:rsidR="002D0FA4" w:rsidRPr="009040E9" w:rsidRDefault="002D0FA4" w:rsidP="009040E9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Actions</w:t>
            </w:r>
          </w:p>
        </w:tc>
      </w:tr>
      <w:tr w:rsidR="002D0FA4" w:rsidRPr="009040E9" w14:paraId="6E6CCFD5" w14:textId="77777777" w:rsidTr="00F6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14:paraId="2182F3C4" w14:textId="77777777" w:rsidR="002D0FA4" w:rsidRPr="00F614E8" w:rsidRDefault="002D0FA4" w:rsidP="002D0FA4">
            <w:pPr>
              <w:rPr>
                <w:rStyle w:val="Strong"/>
                <w:sz w:val="21"/>
                <w:szCs w:val="21"/>
              </w:rPr>
            </w:pPr>
            <w:r w:rsidRPr="00F614E8">
              <w:rPr>
                <w:rStyle w:val="Strong"/>
                <w:sz w:val="21"/>
                <w:szCs w:val="21"/>
              </w:rPr>
              <w:t>Education and lifelong learning</w:t>
            </w:r>
          </w:p>
          <w:p w14:paraId="1C074D39" w14:textId="37CE6931" w:rsidR="002D0FA4" w:rsidRPr="00F614E8" w:rsidRDefault="002D0FA4" w:rsidP="002D0FA4">
            <w:pPr>
              <w:rPr>
                <w:sz w:val="21"/>
                <w:szCs w:val="21"/>
              </w:rPr>
            </w:pPr>
            <w:r w:rsidRPr="00F614E8">
              <w:rPr>
                <w:sz w:val="21"/>
                <w:szCs w:val="21"/>
              </w:rPr>
              <w:t>Actions to encourage provision and uptake of NP education and NP endorsement pathway, including actions to encourage the growth of First Nations RNs becoming NPs.</w:t>
            </w:r>
          </w:p>
        </w:tc>
        <w:tc>
          <w:tcPr>
            <w:tcW w:w="1559" w:type="dxa"/>
          </w:tcPr>
          <w:p w14:paraId="17C2819C" w14:textId="3622A817" w:rsidR="002D0FA4" w:rsidRPr="00F614E8" w:rsidRDefault="002D0FA4" w:rsidP="002D0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614E8">
              <w:rPr>
                <w:sz w:val="21"/>
                <w:szCs w:val="21"/>
              </w:rPr>
              <w:t>Short term</w:t>
            </w:r>
          </w:p>
        </w:tc>
        <w:tc>
          <w:tcPr>
            <w:tcW w:w="4959" w:type="dxa"/>
          </w:tcPr>
          <w:p w14:paraId="56CE577D" w14:textId="77777777" w:rsidR="002D0FA4" w:rsidRPr="00F614E8" w:rsidRDefault="002D0FA4" w:rsidP="00F614E8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>Support RNs studying a Master of NP through funding opportunities, including designated First Nations places</w:t>
            </w:r>
          </w:p>
          <w:p w14:paraId="5F2A4BF0" w14:textId="44FF3A37" w:rsidR="002D0FA4" w:rsidRPr="00F614E8" w:rsidRDefault="002D0FA4" w:rsidP="00F614E8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>Develop opportunities to financially support RNs studying a Master of NP</w:t>
            </w:r>
          </w:p>
        </w:tc>
      </w:tr>
      <w:tr w:rsidR="002D0FA4" w:rsidRPr="009040E9" w14:paraId="3A67ED33" w14:textId="77777777" w:rsidTr="00F61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5F6E0E05" w14:textId="29D560F1" w:rsidR="002D0FA4" w:rsidRPr="00F614E8" w:rsidRDefault="002D0FA4" w:rsidP="002D0FA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512E5B15" w14:textId="0F3BC9B3" w:rsidR="002D0FA4" w:rsidRPr="00F614E8" w:rsidRDefault="002D0FA4" w:rsidP="002D0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F614E8">
              <w:rPr>
                <w:sz w:val="21"/>
                <w:szCs w:val="21"/>
              </w:rPr>
              <w:t>Medium term</w:t>
            </w:r>
          </w:p>
        </w:tc>
        <w:tc>
          <w:tcPr>
            <w:tcW w:w="4959" w:type="dxa"/>
          </w:tcPr>
          <w:p w14:paraId="0E28B3D1" w14:textId="77777777" w:rsidR="002D0FA4" w:rsidRPr="00F614E8" w:rsidRDefault="002D0FA4" w:rsidP="00F614E8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>Support employers to provide integrated professional practice hours required for the NP endorsement</w:t>
            </w:r>
          </w:p>
          <w:p w14:paraId="1C1CC889" w14:textId="4A8704D5" w:rsidR="002D0FA4" w:rsidRPr="00F614E8" w:rsidRDefault="002D0FA4" w:rsidP="00F614E8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>Design new national education and workplace programs that support existing NPs changing or expanding their scope of practice</w:t>
            </w:r>
          </w:p>
        </w:tc>
      </w:tr>
      <w:tr w:rsidR="002D0FA4" w:rsidRPr="009040E9" w14:paraId="0492A63B" w14:textId="77777777" w:rsidTr="00F6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5FE69365" w14:textId="77777777" w:rsidR="002D0FA4" w:rsidRPr="00F614E8" w:rsidRDefault="002D0FA4" w:rsidP="002D0FA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2BB17703" w14:textId="0826CE8A" w:rsidR="002D0FA4" w:rsidRPr="00F614E8" w:rsidRDefault="002D0FA4" w:rsidP="002D0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614E8">
              <w:rPr>
                <w:sz w:val="21"/>
                <w:szCs w:val="21"/>
              </w:rPr>
              <w:t>Long term</w:t>
            </w:r>
          </w:p>
        </w:tc>
        <w:tc>
          <w:tcPr>
            <w:tcW w:w="4959" w:type="dxa"/>
          </w:tcPr>
          <w:p w14:paraId="27BA7ABB" w14:textId="77777777" w:rsidR="002D0FA4" w:rsidRPr="00F614E8" w:rsidRDefault="002D0FA4" w:rsidP="00F614E8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>Support the pathway for First Nations RNs to become NPs</w:t>
            </w:r>
          </w:p>
          <w:p w14:paraId="522F8874" w14:textId="77777777" w:rsidR="002D0FA4" w:rsidRPr="00F614E8" w:rsidRDefault="002D0FA4" w:rsidP="00F614E8">
            <w:pPr>
              <w:pStyle w:val="Tablelistbullet"/>
              <w:numPr>
                <w:ilvl w:val="0"/>
                <w:numId w:val="0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2D0FA4" w:rsidRPr="009040E9" w14:paraId="7BC39C1A" w14:textId="77777777" w:rsidTr="00F61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14:paraId="19096573" w14:textId="77777777" w:rsidR="002D0FA4" w:rsidRPr="00F614E8" w:rsidRDefault="002D0FA4" w:rsidP="002D0FA4">
            <w:pPr>
              <w:rPr>
                <w:rStyle w:val="Strong"/>
                <w:sz w:val="21"/>
                <w:szCs w:val="21"/>
              </w:rPr>
            </w:pPr>
            <w:r w:rsidRPr="00F614E8">
              <w:rPr>
                <w:rStyle w:val="Strong"/>
                <w:sz w:val="21"/>
                <w:szCs w:val="21"/>
              </w:rPr>
              <w:t xml:space="preserve">Recruitment and retention </w:t>
            </w:r>
          </w:p>
          <w:p w14:paraId="6D653860" w14:textId="27C4957F" w:rsidR="002D0FA4" w:rsidRPr="00F614E8" w:rsidRDefault="002D0FA4" w:rsidP="002D0FA4">
            <w:pPr>
              <w:rPr>
                <w:sz w:val="21"/>
                <w:szCs w:val="21"/>
              </w:rPr>
            </w:pPr>
            <w:r w:rsidRPr="00F614E8">
              <w:rPr>
                <w:sz w:val="21"/>
                <w:szCs w:val="21"/>
              </w:rPr>
              <w:t xml:space="preserve">Actions to strengthen incentives to increase </w:t>
            </w:r>
            <w:r w:rsidRPr="00F614E8">
              <w:rPr>
                <w:sz w:val="21"/>
                <w:szCs w:val="21"/>
              </w:rPr>
              <w:br/>
              <w:t>recruitment and retention of NPs and to support the NP workforce community.</w:t>
            </w:r>
          </w:p>
        </w:tc>
        <w:tc>
          <w:tcPr>
            <w:tcW w:w="1559" w:type="dxa"/>
          </w:tcPr>
          <w:p w14:paraId="5F30A8B8" w14:textId="0AD59969" w:rsidR="002D0FA4" w:rsidRPr="00F614E8" w:rsidRDefault="002D0FA4" w:rsidP="002D0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F614E8">
              <w:rPr>
                <w:sz w:val="21"/>
                <w:szCs w:val="21"/>
              </w:rPr>
              <w:t>Short term</w:t>
            </w:r>
          </w:p>
        </w:tc>
        <w:tc>
          <w:tcPr>
            <w:tcW w:w="4959" w:type="dxa"/>
          </w:tcPr>
          <w:p w14:paraId="5B259499" w14:textId="04278362" w:rsidR="002D0FA4" w:rsidRPr="00F614E8" w:rsidRDefault="002D0FA4" w:rsidP="00F614E8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>Strengthen incentives to bolster NPs in multidisciplinary care</w:t>
            </w:r>
          </w:p>
          <w:p w14:paraId="4BC2A559" w14:textId="77777777" w:rsidR="002D0FA4" w:rsidRPr="00F614E8" w:rsidRDefault="002D0FA4" w:rsidP="00F614E8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>Target incentives for NPs in rural and remote areas</w:t>
            </w:r>
          </w:p>
          <w:p w14:paraId="054E132A" w14:textId="77777777" w:rsidR="002D0FA4" w:rsidRPr="00F614E8" w:rsidRDefault="002D0FA4" w:rsidP="00F614E8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>Enhance clinical, workplace and cultural peer support, mentoring and leadership programs for NPs</w:t>
            </w:r>
          </w:p>
          <w:p w14:paraId="68C57FC5" w14:textId="1F41DED8" w:rsidR="002D0FA4" w:rsidRPr="00F614E8" w:rsidRDefault="002D0FA4" w:rsidP="00F614E8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>Build NP communities of practice</w:t>
            </w:r>
          </w:p>
        </w:tc>
      </w:tr>
      <w:tr w:rsidR="002D0FA4" w:rsidRPr="009040E9" w14:paraId="0C9EEB79" w14:textId="77777777" w:rsidTr="00F6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6530970F" w14:textId="77777777" w:rsidR="002D0FA4" w:rsidRPr="00F614E8" w:rsidRDefault="002D0FA4" w:rsidP="002D0FA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14200467" w14:textId="3733250B" w:rsidR="002D0FA4" w:rsidRPr="00F614E8" w:rsidRDefault="002D0FA4" w:rsidP="002D0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614E8">
              <w:rPr>
                <w:sz w:val="21"/>
                <w:szCs w:val="21"/>
              </w:rPr>
              <w:t>Medium term</w:t>
            </w:r>
          </w:p>
        </w:tc>
        <w:tc>
          <w:tcPr>
            <w:tcW w:w="4959" w:type="dxa"/>
          </w:tcPr>
          <w:p w14:paraId="3FC27905" w14:textId="77777777" w:rsidR="002D0FA4" w:rsidRPr="00F614E8" w:rsidRDefault="002D0FA4" w:rsidP="00F614E8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>Implement funding arrangements and reforms to support sustainable NP services</w:t>
            </w:r>
          </w:p>
          <w:p w14:paraId="2B5590C0" w14:textId="22A9946D" w:rsidR="002D0FA4" w:rsidRPr="00F614E8" w:rsidRDefault="002D0FA4" w:rsidP="00F614E8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>Provide advice and support to NPs to set up best practice models of care</w:t>
            </w:r>
          </w:p>
        </w:tc>
      </w:tr>
      <w:tr w:rsidR="00F614E8" w:rsidRPr="009040E9" w14:paraId="4178CA07" w14:textId="77777777" w:rsidTr="00F61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14:paraId="67E858E0" w14:textId="77777777" w:rsidR="00F614E8" w:rsidRPr="00F614E8" w:rsidRDefault="00F614E8" w:rsidP="00EA293D">
            <w:pPr>
              <w:rPr>
                <w:rStyle w:val="Strong"/>
                <w:sz w:val="21"/>
                <w:szCs w:val="21"/>
              </w:rPr>
            </w:pPr>
            <w:r w:rsidRPr="00F614E8">
              <w:rPr>
                <w:rStyle w:val="Strong"/>
                <w:sz w:val="21"/>
                <w:szCs w:val="21"/>
              </w:rPr>
              <w:t xml:space="preserve">Models of care </w:t>
            </w:r>
          </w:p>
          <w:p w14:paraId="4A423E37" w14:textId="77777777" w:rsidR="00F614E8" w:rsidRPr="00F614E8" w:rsidRDefault="00F614E8" w:rsidP="00EA293D">
            <w:pPr>
              <w:rPr>
                <w:sz w:val="21"/>
                <w:szCs w:val="21"/>
              </w:rPr>
            </w:pPr>
            <w:r w:rsidRPr="00F614E8">
              <w:rPr>
                <w:sz w:val="21"/>
                <w:szCs w:val="21"/>
              </w:rPr>
              <w:lastRenderedPageBreak/>
              <w:t xml:space="preserve">Actions that facilitate sustainable models of </w:t>
            </w:r>
            <w:r w:rsidRPr="00F614E8">
              <w:rPr>
                <w:sz w:val="21"/>
                <w:szCs w:val="21"/>
              </w:rPr>
              <w:br/>
              <w:t xml:space="preserve">NP care that meet community needs and to ensure continuity of care for consumers accessing the health </w:t>
            </w:r>
            <w:r w:rsidRPr="00F614E8">
              <w:rPr>
                <w:sz w:val="21"/>
                <w:szCs w:val="21"/>
              </w:rPr>
              <w:br/>
              <w:t>and aged care system.</w:t>
            </w:r>
          </w:p>
        </w:tc>
        <w:tc>
          <w:tcPr>
            <w:tcW w:w="1559" w:type="dxa"/>
          </w:tcPr>
          <w:p w14:paraId="6A59A948" w14:textId="77777777" w:rsidR="00F614E8" w:rsidRPr="00F614E8" w:rsidRDefault="00F614E8" w:rsidP="00EA29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F614E8">
              <w:rPr>
                <w:sz w:val="21"/>
                <w:szCs w:val="21"/>
              </w:rPr>
              <w:lastRenderedPageBreak/>
              <w:t>Short term</w:t>
            </w:r>
          </w:p>
        </w:tc>
        <w:tc>
          <w:tcPr>
            <w:tcW w:w="4959" w:type="dxa"/>
          </w:tcPr>
          <w:p w14:paraId="5DAAF4B6" w14:textId="77777777" w:rsidR="00F614E8" w:rsidRPr="00F614E8" w:rsidRDefault="00F614E8" w:rsidP="00F614E8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>Support NP access to Closing the Gap initiatives</w:t>
            </w:r>
          </w:p>
          <w:p w14:paraId="027AD9C4" w14:textId="77777777" w:rsidR="00F614E8" w:rsidRPr="00F614E8" w:rsidRDefault="00F614E8" w:rsidP="00F614E8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lastRenderedPageBreak/>
              <w:t>Promote incentives to support NPs with digital health set up, implementation and capture of information</w:t>
            </w:r>
          </w:p>
          <w:p w14:paraId="0CC01F2D" w14:textId="3E00DA0B" w:rsidR="00F614E8" w:rsidRPr="00F614E8" w:rsidRDefault="00F614E8" w:rsidP="00F614E8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>Strengthen consumer access to NP services</w:t>
            </w:r>
          </w:p>
        </w:tc>
      </w:tr>
      <w:tr w:rsidR="00F614E8" w:rsidRPr="009040E9" w14:paraId="04051CBD" w14:textId="77777777" w:rsidTr="00F6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444EE963" w14:textId="77777777" w:rsidR="00F614E8" w:rsidRPr="00F614E8" w:rsidRDefault="00F614E8" w:rsidP="00EA293D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225C4705" w14:textId="5A3E8E1C" w:rsidR="00F614E8" w:rsidRPr="00F614E8" w:rsidRDefault="00F614E8" w:rsidP="00EA2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614E8">
              <w:rPr>
                <w:sz w:val="21"/>
                <w:szCs w:val="21"/>
              </w:rPr>
              <w:t>Medium term</w:t>
            </w:r>
          </w:p>
        </w:tc>
        <w:tc>
          <w:tcPr>
            <w:tcW w:w="4959" w:type="dxa"/>
          </w:tcPr>
          <w:p w14:paraId="1CDC6691" w14:textId="77777777" w:rsidR="00F614E8" w:rsidRPr="00F614E8" w:rsidRDefault="00F614E8" w:rsidP="00F614E8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>Primary Health Networks, Rural Workforce Agencies and Aboriginal Community Controlled Health Organisations to support development of NP models of care across primary health care services</w:t>
            </w:r>
          </w:p>
          <w:p w14:paraId="491D4C4E" w14:textId="4E578CB6" w:rsidR="00F614E8" w:rsidRPr="00F614E8" w:rsidRDefault="00F614E8" w:rsidP="00F614E8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>Improve integration of NPs into consumer care pathways</w:t>
            </w:r>
          </w:p>
        </w:tc>
      </w:tr>
      <w:tr w:rsidR="00F614E8" w:rsidRPr="009040E9" w14:paraId="46D64F72" w14:textId="77777777" w:rsidTr="00BA70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auto"/>
            </w:tcBorders>
          </w:tcPr>
          <w:p w14:paraId="10748A53" w14:textId="77777777" w:rsidR="00F614E8" w:rsidRPr="00F614E8" w:rsidRDefault="00F614E8" w:rsidP="00EA293D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61EB4C5F" w14:textId="01518854" w:rsidR="00F614E8" w:rsidRPr="00F614E8" w:rsidRDefault="00F614E8" w:rsidP="00EA29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F614E8">
              <w:rPr>
                <w:sz w:val="21"/>
                <w:szCs w:val="21"/>
              </w:rPr>
              <w:t>Long term</w:t>
            </w:r>
          </w:p>
        </w:tc>
        <w:tc>
          <w:tcPr>
            <w:tcW w:w="4959" w:type="dxa"/>
          </w:tcPr>
          <w:p w14:paraId="1ADDB786" w14:textId="60E62361" w:rsidR="00F614E8" w:rsidRPr="00DE5F27" w:rsidRDefault="00F614E8" w:rsidP="00EA293D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 xml:space="preserve">Develop, </w:t>
            </w:r>
            <w:proofErr w:type="gramStart"/>
            <w:r w:rsidRPr="00F614E8">
              <w:rPr>
                <w:szCs w:val="21"/>
              </w:rPr>
              <w:t>implement</w:t>
            </w:r>
            <w:proofErr w:type="gramEnd"/>
            <w:r w:rsidRPr="00F614E8">
              <w:rPr>
                <w:szCs w:val="21"/>
              </w:rPr>
              <w:t xml:space="preserve"> and evaluate best practice models that integrate NP practice in multidisciplinary teams</w:t>
            </w:r>
          </w:p>
        </w:tc>
      </w:tr>
      <w:tr w:rsidR="00BA7033" w:rsidRPr="009040E9" w14:paraId="5E53DA00" w14:textId="77777777" w:rsidTr="00591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14:paraId="54B94B43" w14:textId="77777777" w:rsidR="00BA7033" w:rsidRPr="00F614E8" w:rsidRDefault="00BA7033" w:rsidP="00EA293D">
            <w:pPr>
              <w:rPr>
                <w:rStyle w:val="Strong"/>
                <w:sz w:val="21"/>
                <w:szCs w:val="21"/>
              </w:rPr>
            </w:pPr>
            <w:r w:rsidRPr="00F614E8">
              <w:rPr>
                <w:rStyle w:val="Strong"/>
                <w:sz w:val="21"/>
                <w:szCs w:val="21"/>
              </w:rPr>
              <w:t xml:space="preserve">Health workforce planning </w:t>
            </w:r>
          </w:p>
          <w:p w14:paraId="638921C1" w14:textId="77777777" w:rsidR="00BA7033" w:rsidRPr="00F614E8" w:rsidRDefault="00BA7033" w:rsidP="00EA293D">
            <w:pPr>
              <w:rPr>
                <w:sz w:val="21"/>
                <w:szCs w:val="21"/>
              </w:rPr>
            </w:pPr>
            <w:r w:rsidRPr="00F614E8">
              <w:rPr>
                <w:sz w:val="21"/>
                <w:szCs w:val="21"/>
              </w:rPr>
              <w:t xml:space="preserve">Actions that build system enablers, support national consistency of </w:t>
            </w:r>
            <w:proofErr w:type="gramStart"/>
            <w:r w:rsidRPr="00F614E8">
              <w:rPr>
                <w:sz w:val="21"/>
                <w:szCs w:val="21"/>
              </w:rPr>
              <w:t>practice</w:t>
            </w:r>
            <w:proofErr w:type="gramEnd"/>
            <w:r w:rsidRPr="00F614E8">
              <w:rPr>
                <w:sz w:val="21"/>
                <w:szCs w:val="21"/>
              </w:rPr>
              <w:t xml:space="preserve"> and enable NPs to work to their full scope of practice. </w:t>
            </w:r>
          </w:p>
          <w:p w14:paraId="1EE0CFD8" w14:textId="77777777" w:rsidR="00BA7033" w:rsidRPr="00F614E8" w:rsidRDefault="00BA7033" w:rsidP="00EA293D">
            <w:pPr>
              <w:rPr>
                <w:sz w:val="21"/>
                <w:szCs w:val="21"/>
              </w:rPr>
            </w:pPr>
            <w:r w:rsidRPr="00F614E8">
              <w:rPr>
                <w:sz w:val="21"/>
                <w:szCs w:val="21"/>
              </w:rPr>
              <w:t>Actions that build understanding of the role and contribution of NPs, including for consumers, other health professionals and health workforce planners.</w:t>
            </w:r>
          </w:p>
          <w:p w14:paraId="513311C1" w14:textId="31924612" w:rsidR="00BA7033" w:rsidRPr="00F614E8" w:rsidRDefault="00BA7033" w:rsidP="00EA293D">
            <w:pPr>
              <w:rPr>
                <w:sz w:val="21"/>
                <w:szCs w:val="21"/>
              </w:rPr>
            </w:pPr>
            <w:r w:rsidRPr="00F614E8">
              <w:rPr>
                <w:sz w:val="21"/>
                <w:szCs w:val="21"/>
              </w:rPr>
              <w:t>Actions to bolster data infrastructure and planning processes that include NPs in workforce planning.</w:t>
            </w:r>
          </w:p>
        </w:tc>
        <w:tc>
          <w:tcPr>
            <w:tcW w:w="1559" w:type="dxa"/>
          </w:tcPr>
          <w:p w14:paraId="2F3CF760" w14:textId="5010DA47" w:rsidR="00BA7033" w:rsidRPr="00F614E8" w:rsidRDefault="00BA7033" w:rsidP="00EA2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614E8">
              <w:rPr>
                <w:sz w:val="21"/>
                <w:szCs w:val="21"/>
              </w:rPr>
              <w:t>Short term</w:t>
            </w:r>
          </w:p>
        </w:tc>
        <w:tc>
          <w:tcPr>
            <w:tcW w:w="4959" w:type="dxa"/>
          </w:tcPr>
          <w:p w14:paraId="08653FBE" w14:textId="77777777" w:rsidR="00BA7033" w:rsidRPr="00F614E8" w:rsidRDefault="00BA7033" w:rsidP="00F614E8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 xml:space="preserve">Review regulations that allow NP medication prescribing  </w:t>
            </w:r>
          </w:p>
          <w:p w14:paraId="2F4B1D70" w14:textId="77777777" w:rsidR="00BA7033" w:rsidRPr="00F614E8" w:rsidRDefault="00BA7033" w:rsidP="00F614E8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>Support review of NP prescribing of medicines on the Pharmaceutical Benefits Scheme</w:t>
            </w:r>
          </w:p>
          <w:p w14:paraId="6FB51B1D" w14:textId="77777777" w:rsidR="00BA7033" w:rsidRPr="00F614E8" w:rsidRDefault="00BA7033" w:rsidP="00F614E8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 xml:space="preserve">Support NPs to deliver services through access to Medicare Benefits Schedule items </w:t>
            </w:r>
          </w:p>
          <w:p w14:paraId="11DE280A" w14:textId="77777777" w:rsidR="00BA7033" w:rsidRPr="00F614E8" w:rsidRDefault="00BA7033" w:rsidP="00F614E8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>Develop and implement a legislative review to set up a nationally consistent model to allow NPs to work to their full scope of practice</w:t>
            </w:r>
          </w:p>
          <w:p w14:paraId="12B2CEE5" w14:textId="77777777" w:rsidR="00BA7033" w:rsidRPr="00F614E8" w:rsidRDefault="00BA7033" w:rsidP="00F614E8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>Develop and implement a national NP awareness strategy, including promotion of NP scope of practice and capabilities</w:t>
            </w:r>
          </w:p>
          <w:p w14:paraId="70B7D0B3" w14:textId="77777777" w:rsidR="00BA7033" w:rsidRPr="00F614E8" w:rsidRDefault="00BA7033" w:rsidP="00F614E8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>Develop and implement a nationally consistent NP data collection strategy</w:t>
            </w:r>
          </w:p>
          <w:p w14:paraId="50EAE4AE" w14:textId="56CE54FE" w:rsidR="00BA7033" w:rsidRPr="00F614E8" w:rsidRDefault="00BA7033" w:rsidP="00F614E8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>Undertake regular national NP workforce modelling</w:t>
            </w:r>
          </w:p>
        </w:tc>
      </w:tr>
      <w:tr w:rsidR="00BA7033" w:rsidRPr="009040E9" w14:paraId="4DEB8702" w14:textId="77777777" w:rsidTr="00591C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3B8871D3" w14:textId="77777777" w:rsidR="00BA7033" w:rsidRPr="00F614E8" w:rsidRDefault="00BA7033" w:rsidP="00EA293D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7C837395" w14:textId="73E45A99" w:rsidR="00BA7033" w:rsidRPr="00F614E8" w:rsidRDefault="00BA7033" w:rsidP="00EA29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F614E8">
              <w:rPr>
                <w:sz w:val="21"/>
                <w:szCs w:val="21"/>
              </w:rPr>
              <w:t>Medium term</w:t>
            </w:r>
          </w:p>
        </w:tc>
        <w:tc>
          <w:tcPr>
            <w:tcW w:w="4959" w:type="dxa"/>
          </w:tcPr>
          <w:p w14:paraId="59F6035A" w14:textId="31C36F2B" w:rsidR="00BA7033" w:rsidRPr="00DE5F27" w:rsidRDefault="00BA7033" w:rsidP="00EA293D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F614E8">
              <w:rPr>
                <w:szCs w:val="21"/>
              </w:rPr>
              <w:t>Support research and application of clinical indicators and patient reported measures</w:t>
            </w:r>
          </w:p>
        </w:tc>
      </w:tr>
    </w:tbl>
    <w:p w14:paraId="40039D5C" w14:textId="0B1A2352" w:rsidR="009040E9" w:rsidRDefault="00F614E8" w:rsidP="00F614E8">
      <w:pPr>
        <w:pStyle w:val="Heading3"/>
      </w:pPr>
      <w:r>
        <w:t>Timeframes for implementation</w:t>
      </w:r>
    </w:p>
    <w:p w14:paraId="1AC79CCB" w14:textId="77777777" w:rsidR="00F614E8" w:rsidRPr="00F614E8" w:rsidRDefault="00F614E8" w:rsidP="00F614E8">
      <w:pPr>
        <w:rPr>
          <w:lang w:val="en-US" w:eastAsia="en-AU"/>
        </w:rPr>
      </w:pPr>
      <w:r w:rsidRPr="00F614E8">
        <w:rPr>
          <w:rStyle w:val="Strong"/>
          <w:lang w:val="en-US" w:eastAsia="en-AU"/>
        </w:rPr>
        <w:t>Short term (1-3 years).</w:t>
      </w:r>
      <w:r w:rsidRPr="00F614E8">
        <w:rPr>
          <w:lang w:val="en-US" w:eastAsia="en-AU"/>
        </w:rPr>
        <w:t xml:space="preserve"> The goal is to remove barriers affecting the NP workforce.</w:t>
      </w:r>
    </w:p>
    <w:p w14:paraId="09979F77" w14:textId="77777777" w:rsidR="00F614E8" w:rsidRPr="00F614E8" w:rsidRDefault="00F614E8" w:rsidP="00F614E8">
      <w:pPr>
        <w:rPr>
          <w:lang w:val="en-US" w:eastAsia="en-AU"/>
        </w:rPr>
      </w:pPr>
      <w:r w:rsidRPr="00F614E8">
        <w:rPr>
          <w:rStyle w:val="Strong"/>
          <w:lang w:val="en-US" w:eastAsia="en-AU"/>
        </w:rPr>
        <w:t>Medium term (3-5 years).</w:t>
      </w:r>
      <w:r w:rsidRPr="00F614E8">
        <w:rPr>
          <w:lang w:val="en-US" w:eastAsia="en-AU"/>
        </w:rPr>
        <w:t xml:space="preserve"> The goal is to grow, expand and build the NP workforce.</w:t>
      </w:r>
    </w:p>
    <w:p w14:paraId="6651704D" w14:textId="58095C67" w:rsidR="00F614E8" w:rsidRPr="00DE5F27" w:rsidRDefault="00F614E8" w:rsidP="00F614E8">
      <w:pPr>
        <w:rPr>
          <w:lang w:val="en-US" w:eastAsia="en-AU"/>
        </w:rPr>
      </w:pPr>
      <w:r w:rsidRPr="00F614E8">
        <w:rPr>
          <w:rStyle w:val="Strong"/>
          <w:lang w:val="en-US" w:eastAsia="en-AU"/>
        </w:rPr>
        <w:t>Long term (5-10 years).</w:t>
      </w:r>
      <w:r w:rsidRPr="00F614E8">
        <w:rPr>
          <w:lang w:val="en-US" w:eastAsia="en-AU"/>
        </w:rPr>
        <w:t xml:space="preserve"> The goal is to increase access to NP care</w:t>
      </w:r>
      <w:r w:rsidR="00DE5F27">
        <w:rPr>
          <w:lang w:val="en-US" w:eastAsia="en-AU"/>
        </w:rPr>
        <w:t>.</w:t>
      </w:r>
    </w:p>
    <w:sectPr w:rsidR="00F614E8" w:rsidRPr="00DE5F27" w:rsidSect="00B5398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64F0" w14:textId="77777777" w:rsidR="00D55532" w:rsidRDefault="00D55532" w:rsidP="006B56BB">
      <w:r>
        <w:separator/>
      </w:r>
    </w:p>
    <w:p w14:paraId="36E643A8" w14:textId="77777777" w:rsidR="00D55532" w:rsidRDefault="00D55532"/>
  </w:endnote>
  <w:endnote w:type="continuationSeparator" w:id="0">
    <w:p w14:paraId="30051526" w14:textId="77777777" w:rsidR="00D55532" w:rsidRDefault="00D55532" w:rsidP="006B56BB">
      <w:r>
        <w:continuationSeparator/>
      </w:r>
    </w:p>
    <w:p w14:paraId="4E091617" w14:textId="77777777" w:rsidR="00D55532" w:rsidRDefault="00D55532"/>
  </w:endnote>
  <w:endnote w:type="continuationNotice" w:id="1">
    <w:p w14:paraId="404EEA56" w14:textId="77777777" w:rsidR="00D55532" w:rsidRDefault="00D55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0065" w14:textId="419D2C6D" w:rsidR="00B53987" w:rsidRDefault="00AA262B" w:rsidP="00B53987">
    <w:pPr>
      <w:pStyle w:val="Footer"/>
    </w:pPr>
    <w:r>
      <w:t xml:space="preserve">Department of Health and Aged Care </w:t>
    </w:r>
    <w:r w:rsidR="00B53987">
      <w:t>–</w:t>
    </w:r>
    <w:r w:rsidR="00BA7033" w:rsidRPr="00BA7033">
      <w:t xml:space="preserve"> </w:t>
    </w:r>
    <w:r w:rsidR="00BA7033">
      <w:t>Nurse Practitioner Workforce Plan - Actions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0B7E" w14:textId="4EFB2B93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BA7033">
      <w:t xml:space="preserve">Nurse Practitioner Workforce </w:t>
    </w:r>
    <w:r w:rsidR="00F614E8">
      <w:t>Pla</w:t>
    </w:r>
    <w:r w:rsidR="00BA7033">
      <w:t>n - Actions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75D7" w14:textId="77777777" w:rsidR="00D55532" w:rsidRDefault="00D55532" w:rsidP="006B56BB">
      <w:r>
        <w:separator/>
      </w:r>
    </w:p>
    <w:p w14:paraId="2A4B750D" w14:textId="77777777" w:rsidR="00D55532" w:rsidRDefault="00D55532"/>
  </w:footnote>
  <w:footnote w:type="continuationSeparator" w:id="0">
    <w:p w14:paraId="53768C82" w14:textId="77777777" w:rsidR="00D55532" w:rsidRDefault="00D55532" w:rsidP="006B56BB">
      <w:r>
        <w:continuationSeparator/>
      </w:r>
    </w:p>
    <w:p w14:paraId="05F9296D" w14:textId="77777777" w:rsidR="00D55532" w:rsidRDefault="00D55532"/>
  </w:footnote>
  <w:footnote w:type="continuationNotice" w:id="1">
    <w:p w14:paraId="00566F61" w14:textId="77777777" w:rsidR="00D55532" w:rsidRDefault="00D555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A7E0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65D1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B5B3D84" wp14:editId="2653EE3C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0"/>
  </w:num>
  <w:num w:numId="21">
    <w:abstractNumId w:val="12"/>
  </w:num>
  <w:num w:numId="22">
    <w:abstractNumId w:val="18"/>
  </w:num>
  <w:num w:numId="23">
    <w:abstractNumId w:val="15"/>
  </w:num>
  <w:num w:numId="24">
    <w:abstractNumId w:val="17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A4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D0FA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0CA6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033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55532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E5F27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293D"/>
    <w:rsid w:val="00EA470E"/>
    <w:rsid w:val="00EA47A7"/>
    <w:rsid w:val="00EA57EB"/>
    <w:rsid w:val="00EB3226"/>
    <w:rsid w:val="00EC0869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14E8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683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paragraph" w:customStyle="1" w:styleId="BodyCopy">
    <w:name w:val="Body Copy"/>
    <w:basedOn w:val="Normal"/>
    <w:uiPriority w:val="99"/>
    <w:rsid w:val="002D0FA4"/>
    <w:pPr>
      <w:suppressAutoHyphens/>
      <w:autoSpaceDE w:val="0"/>
      <w:autoSpaceDN w:val="0"/>
      <w:adjustRightInd w:val="0"/>
      <w:spacing w:before="0" w:after="57" w:line="250" w:lineRule="atLeast"/>
      <w:textAlignment w:val="center"/>
    </w:pPr>
    <w:rPr>
      <w:rFonts w:ascii="Helvetica Neue" w:hAnsi="Helvetica Neue" w:cs="Helvetica Neue"/>
      <w:color w:val="000000"/>
      <w:sz w:val="19"/>
      <w:szCs w:val="19"/>
      <w:lang w:val="en-US" w:eastAsia="en-AU"/>
    </w:rPr>
  </w:style>
  <w:style w:type="character" w:customStyle="1" w:styleId="Boldbody">
    <w:name w:val="Bold body"/>
    <w:uiPriority w:val="99"/>
    <w:rsid w:val="002D0FA4"/>
  </w:style>
  <w:style w:type="paragraph" w:customStyle="1" w:styleId="Figureheader">
    <w:name w:val="Figure header"/>
    <w:basedOn w:val="BodyCopy"/>
    <w:uiPriority w:val="99"/>
    <w:rsid w:val="002D0FA4"/>
    <w:rPr>
      <w:b/>
      <w:bCs/>
    </w:rPr>
  </w:style>
  <w:style w:type="paragraph" w:customStyle="1" w:styleId="Bullet-bodycopy">
    <w:name w:val="Bullet - body copy"/>
    <w:basedOn w:val="Normal"/>
    <w:uiPriority w:val="99"/>
    <w:rsid w:val="002D0FA4"/>
    <w:pPr>
      <w:suppressAutoHyphens/>
      <w:autoSpaceDE w:val="0"/>
      <w:autoSpaceDN w:val="0"/>
      <w:adjustRightInd w:val="0"/>
      <w:spacing w:before="0" w:after="0" w:line="250" w:lineRule="atLeast"/>
      <w:ind w:left="227" w:hanging="227"/>
      <w:textAlignment w:val="center"/>
    </w:pPr>
    <w:rPr>
      <w:rFonts w:ascii="Helvetica Neue" w:hAnsi="Helvetica Neue" w:cs="Helvetica Neue"/>
      <w:color w:val="000000"/>
      <w:sz w:val="19"/>
      <w:szCs w:val="19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2023-05-15T02:50:00Z</dcterms:created>
  <dcterms:modified xsi:type="dcterms:W3CDTF">2023-05-15T02:50:00Z</dcterms:modified>
</cp:coreProperties>
</file>