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187CF445" w14:textId="7F2CB748" w:rsidR="00B430AF" w:rsidRPr="00AF5D52" w:rsidRDefault="008E5C1B" w:rsidP="004F3D39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  <w:r w:rsidR="009B4DBF"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CB2F9F">
        <w:rPr>
          <w:szCs w:val="22"/>
        </w:rPr>
        <w:t>3</w:t>
      </w:r>
      <w:r w:rsidR="0009294D">
        <w:rPr>
          <w:szCs w:val="22"/>
        </w:rPr>
        <w:t xml:space="preserve"> </w:t>
      </w:r>
      <w:r w:rsidR="00447926">
        <w:rPr>
          <w:szCs w:val="22"/>
        </w:rPr>
        <w:t xml:space="preserve">April </w:t>
      </w:r>
      <w:r w:rsidR="0009294D">
        <w:rPr>
          <w:szCs w:val="22"/>
        </w:rPr>
        <w:t>202</w:t>
      </w:r>
      <w:r w:rsidR="001B5C9C">
        <w:rPr>
          <w:szCs w:val="22"/>
        </w:rPr>
        <w:t>3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="009B4DBF" w:rsidRPr="00EC592D">
        <w:rPr>
          <w:szCs w:val="22"/>
        </w:rPr>
        <w:t>Summary of Outcomes</w:t>
      </w:r>
    </w:p>
    <w:p w14:paraId="1255EC23" w14:textId="72629838" w:rsidR="0019539C" w:rsidRDefault="00FC76B3" w:rsidP="007F1D11">
      <w:pPr>
        <w:spacing w:before="160"/>
      </w:pPr>
      <w:r w:rsidRPr="001B5C9C">
        <w:t>Committee members with lived experience of disability</w:t>
      </w:r>
      <w:r>
        <w:t>, carers and advocates</w:t>
      </w:r>
      <w:r w:rsidRPr="001B5C9C">
        <w:t xml:space="preserve"> </w:t>
      </w:r>
      <w:r>
        <w:t>raised the</w:t>
      </w:r>
      <w:r w:rsidR="004B3650">
        <w:t>se</w:t>
      </w:r>
      <w:r>
        <w:t xml:space="preserve"> issues:</w:t>
      </w:r>
    </w:p>
    <w:p w14:paraId="44BCD576" w14:textId="63B8CF9F" w:rsidR="0019539C" w:rsidRDefault="0019539C" w:rsidP="0019539C">
      <w:pPr>
        <w:pStyle w:val="ListParagraph"/>
        <w:numPr>
          <w:ilvl w:val="0"/>
          <w:numId w:val="27"/>
        </w:numPr>
      </w:pPr>
      <w:r>
        <w:t xml:space="preserve">closure of state and territory vaccination services </w:t>
      </w:r>
      <w:r w:rsidR="00D24844">
        <w:t xml:space="preserve">with </w:t>
      </w:r>
      <w:r>
        <w:t>support</w:t>
      </w:r>
      <w:r w:rsidR="00D24844">
        <w:t>s</w:t>
      </w:r>
      <w:r w:rsidR="0063631A">
        <w:t xml:space="preserve"> tailored</w:t>
      </w:r>
      <w:r w:rsidR="00D24844">
        <w:t xml:space="preserve"> for</w:t>
      </w:r>
      <w:r>
        <w:t xml:space="preserve"> people with disability</w:t>
      </w:r>
    </w:p>
    <w:p w14:paraId="1746BBDF" w14:textId="4B7695F4" w:rsidR="004F3D39" w:rsidRDefault="0019539C" w:rsidP="004F3D39">
      <w:pPr>
        <w:pStyle w:val="ListParagraph"/>
        <w:numPr>
          <w:ilvl w:val="0"/>
          <w:numId w:val="27"/>
        </w:numPr>
      </w:pPr>
      <w:r>
        <w:t>in-home vaccination services</w:t>
      </w:r>
      <w:r w:rsidR="002E19E0">
        <w:t xml:space="preserve"> availability</w:t>
      </w:r>
      <w:r w:rsidR="004F3D39">
        <w:t>, and</w:t>
      </w:r>
    </w:p>
    <w:p w14:paraId="1E5C6BF8" w14:textId="1F6383FD" w:rsidR="0019539C" w:rsidRDefault="0019539C" w:rsidP="0019539C">
      <w:pPr>
        <w:pStyle w:val="ListParagraph"/>
        <w:numPr>
          <w:ilvl w:val="0"/>
          <w:numId w:val="27"/>
        </w:numPr>
      </w:pPr>
      <w:r>
        <w:t xml:space="preserve">advice </w:t>
      </w:r>
      <w:r w:rsidR="004F3D39">
        <w:t xml:space="preserve">on </w:t>
      </w:r>
      <w:r w:rsidR="00DA2C06">
        <w:t xml:space="preserve">use </w:t>
      </w:r>
      <w:r w:rsidR="004F3D39">
        <w:t>of</w:t>
      </w:r>
      <w:r>
        <w:t xml:space="preserve"> COVID-19 treatments for people </w:t>
      </w:r>
      <w:r w:rsidR="004F3D39">
        <w:t>with</w:t>
      </w:r>
      <w:r>
        <w:t xml:space="preserve"> swallowing</w:t>
      </w:r>
      <w:r w:rsidR="004F3D39">
        <w:t xml:space="preserve"> difficulties.</w:t>
      </w:r>
    </w:p>
    <w:p w14:paraId="7249BC80" w14:textId="479A473B" w:rsidR="00447926" w:rsidRDefault="00447926" w:rsidP="0019539C">
      <w:r>
        <w:t xml:space="preserve">The Department of Health and Aged Care </w:t>
      </w:r>
      <w:r w:rsidR="00F14A21">
        <w:t xml:space="preserve">(the department) </w:t>
      </w:r>
      <w:r w:rsidR="004F3D39">
        <w:t>gave</w:t>
      </w:r>
      <w:r>
        <w:t xml:space="preserve"> a</w:t>
      </w:r>
      <w:r w:rsidR="00DA2C06">
        <w:t xml:space="preserve"> communication </w:t>
      </w:r>
      <w:r>
        <w:t>update, including:</w:t>
      </w:r>
    </w:p>
    <w:p w14:paraId="342AF18A" w14:textId="2434E888" w:rsidR="00447926" w:rsidRDefault="00447926" w:rsidP="00F14A21">
      <w:pPr>
        <w:pStyle w:val="ListParagraph"/>
        <w:numPr>
          <w:ilvl w:val="0"/>
          <w:numId w:val="25"/>
        </w:numPr>
      </w:pPr>
      <w:r>
        <w:t>information kits for business on COVID-safe behaviours</w:t>
      </w:r>
      <w:r w:rsidR="004B3650">
        <w:t>,</w:t>
      </w:r>
      <w:r w:rsidR="0019539C">
        <w:t xml:space="preserve"> that will be distributed s</w:t>
      </w:r>
      <w:r w:rsidR="00F047A9">
        <w:t>hortly</w:t>
      </w:r>
    </w:p>
    <w:p w14:paraId="60CEC382" w14:textId="505D577E" w:rsidR="00640F37" w:rsidRDefault="00640F37" w:rsidP="00640F37">
      <w:pPr>
        <w:pStyle w:val="ListParagraph"/>
        <w:numPr>
          <w:ilvl w:val="0"/>
          <w:numId w:val="25"/>
        </w:numPr>
      </w:pPr>
      <w:r>
        <w:t>a project to understand how people with disability engage with the department’s communications</w:t>
      </w:r>
    </w:p>
    <w:p w14:paraId="3120A0A1" w14:textId="14198877" w:rsidR="00F14A21" w:rsidRDefault="00447926" w:rsidP="00F14A21">
      <w:pPr>
        <w:pStyle w:val="ListParagraph"/>
        <w:numPr>
          <w:ilvl w:val="0"/>
          <w:numId w:val="25"/>
        </w:numPr>
      </w:pPr>
      <w:r>
        <w:t xml:space="preserve">the latest advertising campaign on </w:t>
      </w:r>
      <w:r w:rsidR="0019539C">
        <w:t xml:space="preserve">COVID-19 </w:t>
      </w:r>
      <w:r>
        <w:t>boosters</w:t>
      </w:r>
      <w:r w:rsidR="0019539C">
        <w:t>, and</w:t>
      </w:r>
    </w:p>
    <w:p w14:paraId="3294F98D" w14:textId="04AB87F7" w:rsidR="0019539C" w:rsidRDefault="0019539C" w:rsidP="00F14A21">
      <w:pPr>
        <w:pStyle w:val="ListParagraph"/>
        <w:numPr>
          <w:ilvl w:val="0"/>
          <w:numId w:val="25"/>
        </w:numPr>
      </w:pPr>
      <w:r>
        <w:t>upcoming</w:t>
      </w:r>
      <w:r w:rsidR="002E19E0">
        <w:t xml:space="preserve"> flu vaccination</w:t>
      </w:r>
      <w:r>
        <w:t xml:space="preserve"> communication.</w:t>
      </w:r>
    </w:p>
    <w:p w14:paraId="5D45CAF7" w14:textId="03AE1FBB" w:rsidR="000E2D29" w:rsidRDefault="00447926" w:rsidP="000E2D29">
      <w:r w:rsidRPr="00A81972">
        <w:t xml:space="preserve">The department’s Health Economics and Research Division (HERD) presented </w:t>
      </w:r>
      <w:r w:rsidR="007F1D11">
        <w:t>on:</w:t>
      </w:r>
    </w:p>
    <w:p w14:paraId="34F0B965" w14:textId="5393E568" w:rsidR="00447926" w:rsidRDefault="007F1D11" w:rsidP="000E2D29">
      <w:pPr>
        <w:pStyle w:val="ListParagraph"/>
        <w:numPr>
          <w:ilvl w:val="0"/>
          <w:numId w:val="28"/>
        </w:numPr>
      </w:pPr>
      <w:r>
        <w:t xml:space="preserve">COVID-19 </w:t>
      </w:r>
      <w:r w:rsidR="00447926">
        <w:t xml:space="preserve">vaccine coverage </w:t>
      </w:r>
      <w:r w:rsidR="00447926" w:rsidRPr="00A81972">
        <w:t>for National Disability Insurance Scheme (NDIS) participants and Disability Support Pension</w:t>
      </w:r>
      <w:r w:rsidR="00F047A9">
        <w:t xml:space="preserve"> recipients</w:t>
      </w:r>
      <w:r w:rsidR="000E2D29">
        <w:t>, and</w:t>
      </w:r>
    </w:p>
    <w:p w14:paraId="7471AC31" w14:textId="43CF2FC8" w:rsidR="000E2D29" w:rsidRPr="00A81972" w:rsidRDefault="000E2D29" w:rsidP="000E2D29">
      <w:pPr>
        <w:pStyle w:val="ListParagraph"/>
        <w:numPr>
          <w:ilvl w:val="0"/>
          <w:numId w:val="28"/>
        </w:numPr>
      </w:pPr>
      <w:r>
        <w:t>outcomes of the Committee’s Data Working group meeting on 28 March 2023.</w:t>
      </w:r>
    </w:p>
    <w:p w14:paraId="08444D6A" w14:textId="50B1AA40" w:rsidR="00447926" w:rsidRDefault="000E2D29" w:rsidP="00447926">
      <w:r>
        <w:t xml:space="preserve">HERD also sought feedback on </w:t>
      </w:r>
      <w:r w:rsidR="00CA7897">
        <w:t xml:space="preserve">planned </w:t>
      </w:r>
      <w:r w:rsidR="0019539C">
        <w:t>changes to public reporting of vaccination for</w:t>
      </w:r>
      <w:r w:rsidR="00447926">
        <w:t xml:space="preserve"> NDIS participants</w:t>
      </w:r>
      <w:r w:rsidR="0019539C">
        <w:t xml:space="preserve"> on the department’s </w:t>
      </w:r>
      <w:r w:rsidR="00447926" w:rsidRPr="00F047A9">
        <w:t>website</w:t>
      </w:r>
      <w:r w:rsidR="00447926">
        <w:t xml:space="preserve">. </w:t>
      </w:r>
      <w:r w:rsidR="00640F37">
        <w:t xml:space="preserve">The </w:t>
      </w:r>
      <w:r w:rsidR="00CA7897">
        <w:t>proposal</w:t>
      </w:r>
      <w:r w:rsidR="00640F37">
        <w:t xml:space="preserve"> is to</w:t>
      </w:r>
      <w:r w:rsidR="00447926">
        <w:t xml:space="preserve"> report on</w:t>
      </w:r>
      <w:r w:rsidR="00640F37">
        <w:t xml:space="preserve"> vaccination counts</w:t>
      </w:r>
      <w:r w:rsidR="00447926">
        <w:t xml:space="preserve"> </w:t>
      </w:r>
      <w:r w:rsidR="00640F37">
        <w:t xml:space="preserve">based on </w:t>
      </w:r>
      <w:r w:rsidR="00F047A9">
        <w:t>date of last vaccine dose</w:t>
      </w:r>
      <w:r w:rsidR="00640F37">
        <w:t>, to align with reporting for other populations.</w:t>
      </w:r>
    </w:p>
    <w:p w14:paraId="2CE52ABA" w14:textId="43F17CBE" w:rsidR="00AE7389" w:rsidRDefault="001B5C9C" w:rsidP="00724594">
      <w:r w:rsidRPr="001B5C9C">
        <w:t>Dr Lucas de Toca</w:t>
      </w:r>
      <w:r>
        <w:t xml:space="preserve"> </w:t>
      </w:r>
      <w:r w:rsidR="00755536">
        <w:t>from the</w:t>
      </w:r>
      <w:r w:rsidR="007D57CB">
        <w:t xml:space="preserve"> </w:t>
      </w:r>
      <w:r w:rsidR="00F14A21">
        <w:t xml:space="preserve">department </w:t>
      </w:r>
      <w:r w:rsidR="007D57CB">
        <w:t>provided an</w:t>
      </w:r>
      <w:r w:rsidRPr="001B5C9C">
        <w:t xml:space="preserve"> update on</w:t>
      </w:r>
      <w:r w:rsidR="004F3D39">
        <w:t xml:space="preserve"> COVID-19 epidemiology and the</w:t>
      </w:r>
      <w:r w:rsidRPr="001B5C9C">
        <w:t xml:space="preserve"> </w:t>
      </w:r>
      <w:r w:rsidR="00755536">
        <w:t xml:space="preserve">COVID-19 </w:t>
      </w:r>
      <w:r w:rsidR="00755536" w:rsidRPr="00C83DC0">
        <w:t>vaccin</w:t>
      </w:r>
      <w:r w:rsidR="004F3D39">
        <w:t>e rollout covering:</w:t>
      </w:r>
    </w:p>
    <w:p w14:paraId="2EC6A2DB" w14:textId="04D7CD20" w:rsidR="004F3D39" w:rsidRDefault="00640F37" w:rsidP="004F3D39">
      <w:pPr>
        <w:pStyle w:val="ListParagraph"/>
        <w:numPr>
          <w:ilvl w:val="0"/>
          <w:numId w:val="21"/>
        </w:numPr>
      </w:pPr>
      <w:r>
        <w:t>possible</w:t>
      </w:r>
      <w:r w:rsidR="004F3D39">
        <w:t xml:space="preserve"> behaviour of COVID-19 waves in the lead up to winter</w:t>
      </w:r>
    </w:p>
    <w:p w14:paraId="4D4695C2" w14:textId="7F88BC25" w:rsidR="004F3D39" w:rsidRPr="004F3D39" w:rsidRDefault="004F3D39" w:rsidP="004F3D39">
      <w:pPr>
        <w:pStyle w:val="ListParagraph"/>
        <w:numPr>
          <w:ilvl w:val="0"/>
          <w:numId w:val="21"/>
        </w:numPr>
      </w:pPr>
      <w:r w:rsidRPr="004F3D39">
        <w:t>incentives to</w:t>
      </w:r>
      <w:r w:rsidR="00640F37">
        <w:t xml:space="preserve"> encourage</w:t>
      </w:r>
      <w:r w:rsidR="003F5B53">
        <w:t xml:space="preserve"> general practitioners and other suitably qualified health professionals to provide</w:t>
      </w:r>
      <w:r w:rsidRPr="004F3D39">
        <w:t xml:space="preserve"> home-visit</w:t>
      </w:r>
      <w:r w:rsidR="00640F37">
        <w:t>s for COVID-19</w:t>
      </w:r>
      <w:r w:rsidRPr="004F3D39">
        <w:t xml:space="preserve"> vaccination</w:t>
      </w:r>
      <w:r>
        <w:t>, and</w:t>
      </w:r>
    </w:p>
    <w:p w14:paraId="306A90E2" w14:textId="17AE86D2" w:rsidR="004F3D39" w:rsidRDefault="004F3D39" w:rsidP="004F3D39">
      <w:pPr>
        <w:pStyle w:val="ListParagraph"/>
        <w:numPr>
          <w:ilvl w:val="0"/>
          <w:numId w:val="21"/>
        </w:numPr>
      </w:pPr>
      <w:r>
        <w:t xml:space="preserve">support Primary Health Networks can </w:t>
      </w:r>
      <w:r w:rsidR="00DA2C06">
        <w:t>give</w:t>
      </w:r>
      <w:r>
        <w:t xml:space="preserve"> </w:t>
      </w:r>
      <w:r w:rsidR="00F047A9">
        <w:t>disability accommodation</w:t>
      </w:r>
      <w:r w:rsidR="00CA7897">
        <w:t xml:space="preserve"> providers</w:t>
      </w:r>
      <w:r>
        <w:t xml:space="preserve"> to facilitate </w:t>
      </w:r>
      <w:r w:rsidR="00DA2C06">
        <w:t xml:space="preserve">vaccination </w:t>
      </w:r>
      <w:r>
        <w:t>access for people with disability.</w:t>
      </w:r>
    </w:p>
    <w:p w14:paraId="39FD51C1" w14:textId="1D76EC59" w:rsidR="00447926" w:rsidRDefault="00447926" w:rsidP="00447926">
      <w:r>
        <w:t>The Department of Social Services portfolio</w:t>
      </w:r>
      <w:r w:rsidR="004F3D39">
        <w:t xml:space="preserve"> </w:t>
      </w:r>
      <w:r>
        <w:t xml:space="preserve">presented on </w:t>
      </w:r>
      <w:r w:rsidR="004F3D39">
        <w:t>efforts</w:t>
      </w:r>
      <w:r>
        <w:t xml:space="preserve"> to boost</w:t>
      </w:r>
      <w:r w:rsidR="004F3D39">
        <w:t xml:space="preserve"> COVID-19</w:t>
      </w:r>
      <w:r>
        <w:t xml:space="preserve"> vaccination rates for people with disability </w:t>
      </w:r>
      <w:r w:rsidR="004F3D39">
        <w:t>in the lead up to winter</w:t>
      </w:r>
      <w:r w:rsidR="002E19E0">
        <w:t>. This</w:t>
      </w:r>
      <w:r w:rsidR="00CA7897">
        <w:t xml:space="preserve"> </w:t>
      </w:r>
      <w:r w:rsidR="002E19E0">
        <w:t>included</w:t>
      </w:r>
      <w:r w:rsidR="004F3D39">
        <w:t>:</w:t>
      </w:r>
    </w:p>
    <w:p w14:paraId="0CBD2122" w14:textId="4D9DBB49" w:rsidR="00447926" w:rsidRDefault="00447926" w:rsidP="00447926">
      <w:pPr>
        <w:pStyle w:val="ListParagraph"/>
        <w:numPr>
          <w:ilvl w:val="0"/>
          <w:numId w:val="26"/>
        </w:numPr>
      </w:pPr>
      <w:r>
        <w:t>using improved COVID-19 data to guide communications</w:t>
      </w:r>
    </w:p>
    <w:p w14:paraId="3726AE58" w14:textId="55675BD5" w:rsidR="004F3D39" w:rsidRDefault="004F3D39" w:rsidP="004F3D39">
      <w:pPr>
        <w:pStyle w:val="ListParagraph"/>
        <w:numPr>
          <w:ilvl w:val="0"/>
          <w:numId w:val="26"/>
        </w:numPr>
      </w:pPr>
      <w:r>
        <w:t>cross-jurisdictional engagement, and</w:t>
      </w:r>
    </w:p>
    <w:p w14:paraId="653F4363" w14:textId="3F6D64A0" w:rsidR="00447926" w:rsidRDefault="007E2733" w:rsidP="004F3D39">
      <w:pPr>
        <w:pStyle w:val="ListParagraph"/>
        <w:numPr>
          <w:ilvl w:val="0"/>
          <w:numId w:val="26"/>
        </w:numPr>
      </w:pPr>
      <w:r>
        <w:t>messaging</w:t>
      </w:r>
      <w:r w:rsidR="00447926">
        <w:t xml:space="preserve"> through disability channels</w:t>
      </w:r>
      <w:r w:rsidR="004F3D39">
        <w:t>.</w:t>
      </w:r>
    </w:p>
    <w:p w14:paraId="1703EA1F" w14:textId="190A0055" w:rsidR="004F3D39" w:rsidRDefault="004F3D39" w:rsidP="004F3D39">
      <w:r>
        <w:t>The Committee discussed the</w:t>
      </w:r>
      <w:r w:rsidR="00F057F4">
        <w:t xml:space="preserve"> </w:t>
      </w:r>
      <w:r w:rsidR="00DA2C06">
        <w:t>need to</w:t>
      </w:r>
      <w:r>
        <w:t xml:space="preserve"> </w:t>
      </w:r>
      <w:r w:rsidR="00DA2C06">
        <w:t xml:space="preserve">communicate </w:t>
      </w:r>
      <w:r w:rsidR="00F057F4">
        <w:t xml:space="preserve">to disability support providers </w:t>
      </w:r>
      <w:r w:rsidR="00F047A9">
        <w:t>about the</w:t>
      </w:r>
      <w:r>
        <w:t xml:space="preserve"> importance of vaccination and their obligations.</w:t>
      </w:r>
    </w:p>
    <w:p w14:paraId="2AED26CF" w14:textId="476BB380" w:rsidR="004F3D39" w:rsidRDefault="004F3D39" w:rsidP="004F3D39">
      <w:r>
        <w:t>Members requested an item on influenza vaccination at the Committee’s next meeting.</w:t>
      </w:r>
    </w:p>
    <w:p w14:paraId="56109B87" w14:textId="1DCFCBFB" w:rsidR="00A715BD" w:rsidRPr="00A81972" w:rsidRDefault="00D210EA" w:rsidP="00E33A54">
      <w:pPr>
        <w:pStyle w:val="Heading1"/>
      </w:pPr>
      <w:r w:rsidRPr="00A81972">
        <w:t>NEXT STEPS</w:t>
      </w:r>
    </w:p>
    <w:p w14:paraId="5A0F2A60" w14:textId="371CA7B8" w:rsidR="008D2103" w:rsidRPr="00A81972" w:rsidRDefault="00D210EA" w:rsidP="008D2103"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p w14:paraId="5370B7E8" w14:textId="48A658A1" w:rsidR="00447926" w:rsidRDefault="00DA2C06" w:rsidP="002635C9">
      <w:pPr>
        <w:pStyle w:val="ListParagraph"/>
        <w:numPr>
          <w:ilvl w:val="0"/>
          <w:numId w:val="14"/>
        </w:numPr>
      </w:pPr>
      <w:r>
        <w:t xml:space="preserve">give </w:t>
      </w:r>
      <w:r w:rsidR="00F047A9">
        <w:t xml:space="preserve">an update on advice for the use of </w:t>
      </w:r>
      <w:r w:rsidR="004F3D39">
        <w:t>COVID-19 oral treatments</w:t>
      </w:r>
      <w:r w:rsidR="00F047A9">
        <w:t xml:space="preserve">, including guidance on </w:t>
      </w:r>
      <w:r>
        <w:t xml:space="preserve">use </w:t>
      </w:r>
      <w:r w:rsidR="004F3D39">
        <w:t>for people with swallowing difficulties</w:t>
      </w:r>
    </w:p>
    <w:p w14:paraId="22920EDD" w14:textId="7BFDD4F1" w:rsidR="00F047A9" w:rsidRDefault="00F047A9" w:rsidP="00F047A9">
      <w:pPr>
        <w:pStyle w:val="ListParagraph"/>
        <w:numPr>
          <w:ilvl w:val="0"/>
          <w:numId w:val="14"/>
        </w:numPr>
      </w:pPr>
      <w:r>
        <w:t xml:space="preserve">update public information on </w:t>
      </w:r>
      <w:r w:rsidR="00390F63">
        <w:t>pathways</w:t>
      </w:r>
      <w:r>
        <w:t xml:space="preserve"> </w:t>
      </w:r>
      <w:r w:rsidR="00AF2E60">
        <w:t xml:space="preserve">for </w:t>
      </w:r>
      <w:r>
        <w:t>COVID-19 vaccination for people with disability</w:t>
      </w:r>
    </w:p>
    <w:p w14:paraId="014E14B1" w14:textId="78455A85" w:rsidR="00F047A9" w:rsidRDefault="00F047A9" w:rsidP="00F047A9">
      <w:pPr>
        <w:pStyle w:val="ListParagraph"/>
        <w:numPr>
          <w:ilvl w:val="0"/>
          <w:numId w:val="14"/>
        </w:numPr>
      </w:pPr>
      <w:r>
        <w:t xml:space="preserve">explore whether </w:t>
      </w:r>
      <w:r w:rsidR="00DA2C06">
        <w:t xml:space="preserve">it’s possible to </w:t>
      </w:r>
      <w:r w:rsidR="002E19E0">
        <w:t>get</w:t>
      </w:r>
      <w:r w:rsidR="00DA2C06">
        <w:t xml:space="preserve"> </w:t>
      </w:r>
      <w:r>
        <w:t>the percentage of NDIS participants living in disability accommodation with a COVID-19 vaccine dose or infection in the past 6 months</w:t>
      </w:r>
      <w:r w:rsidR="00B258AB">
        <w:t>, and</w:t>
      </w:r>
    </w:p>
    <w:p w14:paraId="76F16639" w14:textId="08F2DC75" w:rsidR="00447926" w:rsidRDefault="00B258AB" w:rsidP="00B258AB">
      <w:pPr>
        <w:pStyle w:val="ListParagraph"/>
        <w:numPr>
          <w:ilvl w:val="0"/>
          <w:numId w:val="14"/>
        </w:numPr>
      </w:pPr>
      <w:r>
        <w:t xml:space="preserve">include </w:t>
      </w:r>
      <w:r w:rsidR="00447926">
        <w:t>influenza vaccination</w:t>
      </w:r>
      <w:r>
        <w:t xml:space="preserve"> on the agenda for the Committee’s next meeting.</w:t>
      </w:r>
    </w:p>
    <w:p w14:paraId="1287C246" w14:textId="77777777" w:rsidR="007F1D11" w:rsidRDefault="00F047A9" w:rsidP="00D210EA">
      <w:pPr>
        <w:rPr>
          <w:b/>
          <w:bCs w:val="0"/>
        </w:rPr>
      </w:pPr>
      <w:r w:rsidRPr="00F047A9">
        <w:t>The Department of Social Services will circulate</w:t>
      </w:r>
      <w:r w:rsidR="007F1D11">
        <w:t xml:space="preserve"> a summary of</w:t>
      </w:r>
      <w:r w:rsidRPr="00F047A9">
        <w:t xml:space="preserve"> outcomes from its COVID-19 scenario </w:t>
      </w:r>
      <w:r>
        <w:t xml:space="preserve">testing workshop </w:t>
      </w:r>
      <w:r w:rsidRPr="00F047A9">
        <w:t>held on 18 July 2022</w:t>
      </w:r>
      <w:r w:rsidRPr="00F047A9">
        <w:rPr>
          <w:b/>
          <w:bCs w:val="0"/>
        </w:rPr>
        <w:t>.</w:t>
      </w:r>
      <w:bookmarkEnd w:id="0"/>
    </w:p>
    <w:p w14:paraId="5ADF752F" w14:textId="46F3D038" w:rsidR="00A9470E" w:rsidRPr="007F1D11" w:rsidRDefault="00A9470E" w:rsidP="00D210EA">
      <w:pPr>
        <w:rPr>
          <w:b/>
          <w:bCs w:val="0"/>
        </w:rPr>
      </w:pPr>
      <w:r>
        <w:t>The Committee</w:t>
      </w:r>
      <w:r w:rsidR="00A81972">
        <w:t xml:space="preserve">’s next meeting will be on </w:t>
      </w:r>
      <w:r w:rsidR="004F3D39">
        <w:t>2</w:t>
      </w:r>
      <w:r w:rsidR="00A81972">
        <w:t xml:space="preserve"> </w:t>
      </w:r>
      <w:r w:rsidR="00447926">
        <w:t>May</w:t>
      </w:r>
      <w:r w:rsidR="00A81972">
        <w:t xml:space="preserve"> 2023.</w:t>
      </w:r>
    </w:p>
    <w:sectPr w:rsidR="00A9470E" w:rsidRPr="007F1D11" w:rsidSect="007F1D11"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8979" w14:textId="77777777" w:rsidR="00C940B8" w:rsidRDefault="00C940B8" w:rsidP="002921E5">
      <w:r>
        <w:separator/>
      </w:r>
    </w:p>
  </w:endnote>
  <w:endnote w:type="continuationSeparator" w:id="0">
    <w:p w14:paraId="4B465468" w14:textId="77777777" w:rsidR="00C940B8" w:rsidRDefault="00C940B8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9BA7" w14:textId="77777777" w:rsidR="00C940B8" w:rsidRDefault="00C940B8" w:rsidP="002921E5">
      <w:r>
        <w:separator/>
      </w:r>
    </w:p>
  </w:footnote>
  <w:footnote w:type="continuationSeparator" w:id="0">
    <w:p w14:paraId="3480513F" w14:textId="77777777" w:rsidR="00C940B8" w:rsidRDefault="00C940B8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286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C29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00E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4C8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18A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2CC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86C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CE8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3A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02EF3983"/>
    <w:multiLevelType w:val="hybridMultilevel"/>
    <w:tmpl w:val="24F04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04D1A"/>
    <w:multiLevelType w:val="hybridMultilevel"/>
    <w:tmpl w:val="3CA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C4A87"/>
    <w:multiLevelType w:val="hybridMultilevel"/>
    <w:tmpl w:val="C03650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B12D9"/>
    <w:multiLevelType w:val="hybridMultilevel"/>
    <w:tmpl w:val="70E47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526F2F45"/>
    <w:multiLevelType w:val="hybridMultilevel"/>
    <w:tmpl w:val="66FC3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477FC"/>
    <w:multiLevelType w:val="hybridMultilevel"/>
    <w:tmpl w:val="87A6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7714"/>
    <w:multiLevelType w:val="hybridMultilevel"/>
    <w:tmpl w:val="1C28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C27D8"/>
    <w:multiLevelType w:val="hybridMultilevel"/>
    <w:tmpl w:val="66A2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75F16"/>
    <w:multiLevelType w:val="hybridMultilevel"/>
    <w:tmpl w:val="52ACF7E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1C1E"/>
    <w:multiLevelType w:val="hybridMultilevel"/>
    <w:tmpl w:val="A27C1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6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2"/>
  </w:num>
  <w:num w:numId="4">
    <w:abstractNumId w:val="36"/>
  </w:num>
  <w:num w:numId="5">
    <w:abstractNumId w:val="30"/>
  </w:num>
  <w:num w:numId="6">
    <w:abstractNumId w:val="34"/>
  </w:num>
  <w:num w:numId="7">
    <w:abstractNumId w:val="25"/>
  </w:num>
  <w:num w:numId="8">
    <w:abstractNumId w:val="35"/>
  </w:num>
  <w:num w:numId="9">
    <w:abstractNumId w:val="21"/>
  </w:num>
  <w:num w:numId="10">
    <w:abstractNumId w:val="18"/>
  </w:num>
  <w:num w:numId="11">
    <w:abstractNumId w:val="24"/>
  </w:num>
  <w:num w:numId="12">
    <w:abstractNumId w:val="22"/>
  </w:num>
  <w:num w:numId="13">
    <w:abstractNumId w:val="16"/>
  </w:num>
  <w:num w:numId="14">
    <w:abstractNumId w:val="20"/>
  </w:num>
  <w:num w:numId="15">
    <w:abstractNumId w:val="15"/>
  </w:num>
  <w:num w:numId="16">
    <w:abstractNumId w:val="14"/>
  </w:num>
  <w:num w:numId="17">
    <w:abstractNumId w:val="10"/>
  </w:num>
  <w:num w:numId="18">
    <w:abstractNumId w:val="23"/>
  </w:num>
  <w:num w:numId="19">
    <w:abstractNumId w:val="26"/>
  </w:num>
  <w:num w:numId="20">
    <w:abstractNumId w:val="29"/>
  </w:num>
  <w:num w:numId="21">
    <w:abstractNumId w:val="12"/>
  </w:num>
  <w:num w:numId="22">
    <w:abstractNumId w:val="13"/>
  </w:num>
  <w:num w:numId="23">
    <w:abstractNumId w:val="27"/>
  </w:num>
  <w:num w:numId="24">
    <w:abstractNumId w:val="19"/>
  </w:num>
  <w:num w:numId="25">
    <w:abstractNumId w:val="28"/>
  </w:num>
  <w:num w:numId="26">
    <w:abstractNumId w:val="33"/>
  </w:num>
  <w:num w:numId="27">
    <w:abstractNumId w:val="11"/>
  </w:num>
  <w:num w:numId="28">
    <w:abstractNumId w:val="31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41EB"/>
    <w:rsid w:val="0003464D"/>
    <w:rsid w:val="00034E66"/>
    <w:rsid w:val="00035171"/>
    <w:rsid w:val="00036110"/>
    <w:rsid w:val="000370A2"/>
    <w:rsid w:val="00037ACC"/>
    <w:rsid w:val="00037FC0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587F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B19A1"/>
    <w:rsid w:val="000B1E6E"/>
    <w:rsid w:val="000B259A"/>
    <w:rsid w:val="000B3ADC"/>
    <w:rsid w:val="000B3D56"/>
    <w:rsid w:val="000B5124"/>
    <w:rsid w:val="000B5272"/>
    <w:rsid w:val="000B6648"/>
    <w:rsid w:val="000C0440"/>
    <w:rsid w:val="000C1037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7B0"/>
    <w:rsid w:val="000E4098"/>
    <w:rsid w:val="000E5737"/>
    <w:rsid w:val="000E5DB0"/>
    <w:rsid w:val="000E6E16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2FB5"/>
    <w:rsid w:val="001942A4"/>
    <w:rsid w:val="00194A6A"/>
    <w:rsid w:val="00195361"/>
    <w:rsid w:val="0019539C"/>
    <w:rsid w:val="00195A41"/>
    <w:rsid w:val="00196372"/>
    <w:rsid w:val="001A0C3C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215"/>
    <w:rsid w:val="001B43BC"/>
    <w:rsid w:val="001B5036"/>
    <w:rsid w:val="001B5C9C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E1E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50F9"/>
    <w:rsid w:val="001F5C72"/>
    <w:rsid w:val="001F64F4"/>
    <w:rsid w:val="001F6FDE"/>
    <w:rsid w:val="001F7E3B"/>
    <w:rsid w:val="001F7E63"/>
    <w:rsid w:val="00200064"/>
    <w:rsid w:val="00201265"/>
    <w:rsid w:val="002022E3"/>
    <w:rsid w:val="00203169"/>
    <w:rsid w:val="0020363D"/>
    <w:rsid w:val="002047F2"/>
    <w:rsid w:val="002064CF"/>
    <w:rsid w:val="00206F5D"/>
    <w:rsid w:val="0021028F"/>
    <w:rsid w:val="00210353"/>
    <w:rsid w:val="002118BE"/>
    <w:rsid w:val="00211D8C"/>
    <w:rsid w:val="00211FD8"/>
    <w:rsid w:val="00212964"/>
    <w:rsid w:val="00213C8E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685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66B"/>
    <w:rsid w:val="0026579D"/>
    <w:rsid w:val="00265E39"/>
    <w:rsid w:val="0026688F"/>
    <w:rsid w:val="0026714C"/>
    <w:rsid w:val="00267C07"/>
    <w:rsid w:val="00270DD7"/>
    <w:rsid w:val="002716F1"/>
    <w:rsid w:val="0027182D"/>
    <w:rsid w:val="00271C28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FF5"/>
    <w:rsid w:val="002C0661"/>
    <w:rsid w:val="002C0E3F"/>
    <w:rsid w:val="002C12AD"/>
    <w:rsid w:val="002C22F2"/>
    <w:rsid w:val="002C2498"/>
    <w:rsid w:val="002C2DA8"/>
    <w:rsid w:val="002C3343"/>
    <w:rsid w:val="002C45C1"/>
    <w:rsid w:val="002C4B73"/>
    <w:rsid w:val="002C4C8A"/>
    <w:rsid w:val="002C53ED"/>
    <w:rsid w:val="002C6638"/>
    <w:rsid w:val="002C66BB"/>
    <w:rsid w:val="002C68C1"/>
    <w:rsid w:val="002C7443"/>
    <w:rsid w:val="002D0590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19E0"/>
    <w:rsid w:val="002E258E"/>
    <w:rsid w:val="002E26A3"/>
    <w:rsid w:val="002E2AC9"/>
    <w:rsid w:val="002E35BE"/>
    <w:rsid w:val="002E6763"/>
    <w:rsid w:val="002E6DA4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BAB"/>
    <w:rsid w:val="00311E8A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27C7B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3275"/>
    <w:rsid w:val="003433E4"/>
    <w:rsid w:val="00344032"/>
    <w:rsid w:val="00345171"/>
    <w:rsid w:val="00346351"/>
    <w:rsid w:val="003468E5"/>
    <w:rsid w:val="00350671"/>
    <w:rsid w:val="00351EC7"/>
    <w:rsid w:val="003535E8"/>
    <w:rsid w:val="00353A3A"/>
    <w:rsid w:val="00354404"/>
    <w:rsid w:val="00355923"/>
    <w:rsid w:val="00356114"/>
    <w:rsid w:val="0035716A"/>
    <w:rsid w:val="003603C5"/>
    <w:rsid w:val="00360F8F"/>
    <w:rsid w:val="00361B42"/>
    <w:rsid w:val="00362262"/>
    <w:rsid w:val="00366DD5"/>
    <w:rsid w:val="0036707D"/>
    <w:rsid w:val="0036715A"/>
    <w:rsid w:val="00370271"/>
    <w:rsid w:val="00370FCF"/>
    <w:rsid w:val="0037215B"/>
    <w:rsid w:val="00372AD7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2580"/>
    <w:rsid w:val="003837D6"/>
    <w:rsid w:val="0038392E"/>
    <w:rsid w:val="00383D2D"/>
    <w:rsid w:val="003848B7"/>
    <w:rsid w:val="0038542E"/>
    <w:rsid w:val="003856BD"/>
    <w:rsid w:val="00386BA6"/>
    <w:rsid w:val="003876B2"/>
    <w:rsid w:val="00387AE6"/>
    <w:rsid w:val="00387CC1"/>
    <w:rsid w:val="0039030A"/>
    <w:rsid w:val="00390F63"/>
    <w:rsid w:val="003911F4"/>
    <w:rsid w:val="003912CD"/>
    <w:rsid w:val="00392523"/>
    <w:rsid w:val="0039322B"/>
    <w:rsid w:val="00393BEC"/>
    <w:rsid w:val="00394998"/>
    <w:rsid w:val="003954F6"/>
    <w:rsid w:val="00395FD4"/>
    <w:rsid w:val="003975AA"/>
    <w:rsid w:val="00397C06"/>
    <w:rsid w:val="003A06BF"/>
    <w:rsid w:val="003A0FBF"/>
    <w:rsid w:val="003A2EFF"/>
    <w:rsid w:val="003A41C4"/>
    <w:rsid w:val="003A4CC7"/>
    <w:rsid w:val="003A56BD"/>
    <w:rsid w:val="003A7B9E"/>
    <w:rsid w:val="003B0DA7"/>
    <w:rsid w:val="003B3CCD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619F"/>
    <w:rsid w:val="003D6FE8"/>
    <w:rsid w:val="003D78B7"/>
    <w:rsid w:val="003E18D2"/>
    <w:rsid w:val="003E4C02"/>
    <w:rsid w:val="003E69A5"/>
    <w:rsid w:val="003F0109"/>
    <w:rsid w:val="003F31E2"/>
    <w:rsid w:val="003F3B40"/>
    <w:rsid w:val="003F5B53"/>
    <w:rsid w:val="003F7CBD"/>
    <w:rsid w:val="00403543"/>
    <w:rsid w:val="00403965"/>
    <w:rsid w:val="00410D47"/>
    <w:rsid w:val="00413771"/>
    <w:rsid w:val="00414A2F"/>
    <w:rsid w:val="00417F9F"/>
    <w:rsid w:val="00420F04"/>
    <w:rsid w:val="00421E96"/>
    <w:rsid w:val="004229E6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F19"/>
    <w:rsid w:val="00434D0C"/>
    <w:rsid w:val="00434D83"/>
    <w:rsid w:val="00436568"/>
    <w:rsid w:val="00436A9A"/>
    <w:rsid w:val="0043712A"/>
    <w:rsid w:val="00437B33"/>
    <w:rsid w:val="00440C64"/>
    <w:rsid w:val="00440E09"/>
    <w:rsid w:val="00442144"/>
    <w:rsid w:val="00444818"/>
    <w:rsid w:val="00444B85"/>
    <w:rsid w:val="004455F8"/>
    <w:rsid w:val="0044640C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8EA"/>
    <w:rsid w:val="00470F5B"/>
    <w:rsid w:val="0047547E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C00"/>
    <w:rsid w:val="004B2DA1"/>
    <w:rsid w:val="004B3040"/>
    <w:rsid w:val="004B3650"/>
    <w:rsid w:val="004B44A7"/>
    <w:rsid w:val="004B45E0"/>
    <w:rsid w:val="004B5F91"/>
    <w:rsid w:val="004B63BF"/>
    <w:rsid w:val="004B64DD"/>
    <w:rsid w:val="004B7BF1"/>
    <w:rsid w:val="004C00F7"/>
    <w:rsid w:val="004C0382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C23"/>
    <w:rsid w:val="004D4FF5"/>
    <w:rsid w:val="004D5DD8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3D39"/>
    <w:rsid w:val="004F7B00"/>
    <w:rsid w:val="00500D9E"/>
    <w:rsid w:val="00502CED"/>
    <w:rsid w:val="005034A6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3912"/>
    <w:rsid w:val="00514BA8"/>
    <w:rsid w:val="00514EB5"/>
    <w:rsid w:val="005170F4"/>
    <w:rsid w:val="005218C6"/>
    <w:rsid w:val="00522C75"/>
    <w:rsid w:val="00523183"/>
    <w:rsid w:val="005231C0"/>
    <w:rsid w:val="00524318"/>
    <w:rsid w:val="00524D56"/>
    <w:rsid w:val="0052550A"/>
    <w:rsid w:val="00525AC3"/>
    <w:rsid w:val="005265DA"/>
    <w:rsid w:val="0052697E"/>
    <w:rsid w:val="005271A3"/>
    <w:rsid w:val="005277DB"/>
    <w:rsid w:val="00527EA9"/>
    <w:rsid w:val="005304B6"/>
    <w:rsid w:val="005304F1"/>
    <w:rsid w:val="00530A22"/>
    <w:rsid w:val="00530CC6"/>
    <w:rsid w:val="00531087"/>
    <w:rsid w:val="005323DB"/>
    <w:rsid w:val="00532D41"/>
    <w:rsid w:val="0053303E"/>
    <w:rsid w:val="0053502A"/>
    <w:rsid w:val="00540CFE"/>
    <w:rsid w:val="005423B1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5B44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3DF5"/>
    <w:rsid w:val="005E4DDF"/>
    <w:rsid w:val="005E6AB6"/>
    <w:rsid w:val="005E6C12"/>
    <w:rsid w:val="005E77D3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4864"/>
    <w:rsid w:val="006361A7"/>
    <w:rsid w:val="0063631A"/>
    <w:rsid w:val="00640A43"/>
    <w:rsid w:val="00640DC3"/>
    <w:rsid w:val="00640F37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60946"/>
    <w:rsid w:val="006641F5"/>
    <w:rsid w:val="00664F32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07DDC"/>
    <w:rsid w:val="00710C3E"/>
    <w:rsid w:val="00711358"/>
    <w:rsid w:val="00714A7E"/>
    <w:rsid w:val="00716273"/>
    <w:rsid w:val="00723AC5"/>
    <w:rsid w:val="00724594"/>
    <w:rsid w:val="00724C94"/>
    <w:rsid w:val="00724CF1"/>
    <w:rsid w:val="007251EB"/>
    <w:rsid w:val="007252ED"/>
    <w:rsid w:val="00725BD5"/>
    <w:rsid w:val="00727883"/>
    <w:rsid w:val="00730FAB"/>
    <w:rsid w:val="00731769"/>
    <w:rsid w:val="00731FF5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717B"/>
    <w:rsid w:val="00780712"/>
    <w:rsid w:val="00781C69"/>
    <w:rsid w:val="00782F8B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B04"/>
    <w:rsid w:val="007A6F4D"/>
    <w:rsid w:val="007B09B3"/>
    <w:rsid w:val="007B15A0"/>
    <w:rsid w:val="007B15D8"/>
    <w:rsid w:val="007B31EC"/>
    <w:rsid w:val="007B3AAD"/>
    <w:rsid w:val="007B3C07"/>
    <w:rsid w:val="007B4D43"/>
    <w:rsid w:val="007B533F"/>
    <w:rsid w:val="007B6746"/>
    <w:rsid w:val="007B7646"/>
    <w:rsid w:val="007B7BBF"/>
    <w:rsid w:val="007C350C"/>
    <w:rsid w:val="007C4733"/>
    <w:rsid w:val="007C556A"/>
    <w:rsid w:val="007C5C0F"/>
    <w:rsid w:val="007C7AAD"/>
    <w:rsid w:val="007D1155"/>
    <w:rsid w:val="007D156D"/>
    <w:rsid w:val="007D17AA"/>
    <w:rsid w:val="007D1D7A"/>
    <w:rsid w:val="007D2A69"/>
    <w:rsid w:val="007D3D77"/>
    <w:rsid w:val="007D4921"/>
    <w:rsid w:val="007D57CB"/>
    <w:rsid w:val="007D6309"/>
    <w:rsid w:val="007D73EB"/>
    <w:rsid w:val="007E1057"/>
    <w:rsid w:val="007E2733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630"/>
    <w:rsid w:val="007F1D11"/>
    <w:rsid w:val="007F23F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35A1"/>
    <w:rsid w:val="00863CD7"/>
    <w:rsid w:val="008644C8"/>
    <w:rsid w:val="0086568E"/>
    <w:rsid w:val="00865AC0"/>
    <w:rsid w:val="00865E15"/>
    <w:rsid w:val="00867E08"/>
    <w:rsid w:val="00872146"/>
    <w:rsid w:val="00872246"/>
    <w:rsid w:val="00872ADE"/>
    <w:rsid w:val="008749E8"/>
    <w:rsid w:val="00874A78"/>
    <w:rsid w:val="00874EDC"/>
    <w:rsid w:val="00877361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831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5F0"/>
    <w:rsid w:val="008B6763"/>
    <w:rsid w:val="008B6CAF"/>
    <w:rsid w:val="008C0137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F07E7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351E"/>
    <w:rsid w:val="00913E1C"/>
    <w:rsid w:val="0091413B"/>
    <w:rsid w:val="0091507E"/>
    <w:rsid w:val="00916CAD"/>
    <w:rsid w:val="00917118"/>
    <w:rsid w:val="0092006F"/>
    <w:rsid w:val="00920EA9"/>
    <w:rsid w:val="009214B7"/>
    <w:rsid w:val="00921850"/>
    <w:rsid w:val="0092200C"/>
    <w:rsid w:val="009256F7"/>
    <w:rsid w:val="00926216"/>
    <w:rsid w:val="009264C3"/>
    <w:rsid w:val="00926883"/>
    <w:rsid w:val="009310EE"/>
    <w:rsid w:val="00931193"/>
    <w:rsid w:val="00931AE4"/>
    <w:rsid w:val="00932448"/>
    <w:rsid w:val="00932676"/>
    <w:rsid w:val="009343D9"/>
    <w:rsid w:val="00934E83"/>
    <w:rsid w:val="00936222"/>
    <w:rsid w:val="00936682"/>
    <w:rsid w:val="00936E63"/>
    <w:rsid w:val="00936E7C"/>
    <w:rsid w:val="0094055F"/>
    <w:rsid w:val="00940922"/>
    <w:rsid w:val="009410DE"/>
    <w:rsid w:val="00942C60"/>
    <w:rsid w:val="00942EA1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50A6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44D5"/>
    <w:rsid w:val="009A5173"/>
    <w:rsid w:val="009A6899"/>
    <w:rsid w:val="009A7034"/>
    <w:rsid w:val="009A7160"/>
    <w:rsid w:val="009B1491"/>
    <w:rsid w:val="009B1CEC"/>
    <w:rsid w:val="009B1E12"/>
    <w:rsid w:val="009B3B15"/>
    <w:rsid w:val="009B4DBF"/>
    <w:rsid w:val="009B53C1"/>
    <w:rsid w:val="009B6E65"/>
    <w:rsid w:val="009B77B2"/>
    <w:rsid w:val="009C091E"/>
    <w:rsid w:val="009C0C54"/>
    <w:rsid w:val="009C0F0E"/>
    <w:rsid w:val="009C276A"/>
    <w:rsid w:val="009C29DB"/>
    <w:rsid w:val="009C5AB6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0608"/>
    <w:rsid w:val="009F195F"/>
    <w:rsid w:val="009F361D"/>
    <w:rsid w:val="009F54AD"/>
    <w:rsid w:val="009F6709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2469"/>
    <w:rsid w:val="00A134ED"/>
    <w:rsid w:val="00A13CF4"/>
    <w:rsid w:val="00A16E3F"/>
    <w:rsid w:val="00A17CD2"/>
    <w:rsid w:val="00A20AD4"/>
    <w:rsid w:val="00A20E8E"/>
    <w:rsid w:val="00A2202F"/>
    <w:rsid w:val="00A22083"/>
    <w:rsid w:val="00A22C19"/>
    <w:rsid w:val="00A24888"/>
    <w:rsid w:val="00A25A5A"/>
    <w:rsid w:val="00A263E1"/>
    <w:rsid w:val="00A26585"/>
    <w:rsid w:val="00A26EC0"/>
    <w:rsid w:val="00A35ABB"/>
    <w:rsid w:val="00A413D7"/>
    <w:rsid w:val="00A41A03"/>
    <w:rsid w:val="00A42434"/>
    <w:rsid w:val="00A42F81"/>
    <w:rsid w:val="00A43B84"/>
    <w:rsid w:val="00A43B9B"/>
    <w:rsid w:val="00A45357"/>
    <w:rsid w:val="00A46804"/>
    <w:rsid w:val="00A47D0F"/>
    <w:rsid w:val="00A52D9F"/>
    <w:rsid w:val="00A53564"/>
    <w:rsid w:val="00A53BC7"/>
    <w:rsid w:val="00A54D1D"/>
    <w:rsid w:val="00A60909"/>
    <w:rsid w:val="00A61400"/>
    <w:rsid w:val="00A619A9"/>
    <w:rsid w:val="00A61D98"/>
    <w:rsid w:val="00A62AF4"/>
    <w:rsid w:val="00A63DCE"/>
    <w:rsid w:val="00A657BF"/>
    <w:rsid w:val="00A715BD"/>
    <w:rsid w:val="00A71768"/>
    <w:rsid w:val="00A71BBC"/>
    <w:rsid w:val="00A72E55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6892"/>
    <w:rsid w:val="00A86EA4"/>
    <w:rsid w:val="00A87889"/>
    <w:rsid w:val="00A9172B"/>
    <w:rsid w:val="00A91873"/>
    <w:rsid w:val="00A91D12"/>
    <w:rsid w:val="00A92247"/>
    <w:rsid w:val="00A926BD"/>
    <w:rsid w:val="00A93015"/>
    <w:rsid w:val="00A93518"/>
    <w:rsid w:val="00A9470E"/>
    <w:rsid w:val="00A95F0C"/>
    <w:rsid w:val="00A96D01"/>
    <w:rsid w:val="00A96DB2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389"/>
    <w:rsid w:val="00AE7A75"/>
    <w:rsid w:val="00AE7B4E"/>
    <w:rsid w:val="00AF01C2"/>
    <w:rsid w:val="00AF0769"/>
    <w:rsid w:val="00AF249C"/>
    <w:rsid w:val="00AF2B0A"/>
    <w:rsid w:val="00AF2E60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8AB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1B5"/>
    <w:rsid w:val="00B82B1C"/>
    <w:rsid w:val="00B8500E"/>
    <w:rsid w:val="00B8523C"/>
    <w:rsid w:val="00B85F84"/>
    <w:rsid w:val="00B861F1"/>
    <w:rsid w:val="00B8632E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3FDE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32C5"/>
    <w:rsid w:val="00BE57FF"/>
    <w:rsid w:val="00BE5D5B"/>
    <w:rsid w:val="00BE71D4"/>
    <w:rsid w:val="00BE7C5E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9AE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1E6E"/>
    <w:rsid w:val="00C221FA"/>
    <w:rsid w:val="00C22DB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52DB"/>
    <w:rsid w:val="00C55ED0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11"/>
    <w:rsid w:val="00C74E3E"/>
    <w:rsid w:val="00C7523B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51"/>
    <w:rsid w:val="00C868E1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A7897"/>
    <w:rsid w:val="00CB15A6"/>
    <w:rsid w:val="00CB1A0E"/>
    <w:rsid w:val="00CB1F84"/>
    <w:rsid w:val="00CB2F9F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0CAB"/>
    <w:rsid w:val="00CD0CE5"/>
    <w:rsid w:val="00CD35AF"/>
    <w:rsid w:val="00CD3BEC"/>
    <w:rsid w:val="00CD517C"/>
    <w:rsid w:val="00CD7DD0"/>
    <w:rsid w:val="00CE0B73"/>
    <w:rsid w:val="00CE0B7A"/>
    <w:rsid w:val="00CE0B8B"/>
    <w:rsid w:val="00CE19F6"/>
    <w:rsid w:val="00CE1CE1"/>
    <w:rsid w:val="00CE50A6"/>
    <w:rsid w:val="00CE53F1"/>
    <w:rsid w:val="00CE554D"/>
    <w:rsid w:val="00CE79B7"/>
    <w:rsid w:val="00CF0A3A"/>
    <w:rsid w:val="00CF0DA8"/>
    <w:rsid w:val="00CF34AE"/>
    <w:rsid w:val="00CF36CD"/>
    <w:rsid w:val="00CF45AF"/>
    <w:rsid w:val="00CF4B29"/>
    <w:rsid w:val="00CF4FAC"/>
    <w:rsid w:val="00CF630C"/>
    <w:rsid w:val="00CF6C9B"/>
    <w:rsid w:val="00CF7818"/>
    <w:rsid w:val="00D0012A"/>
    <w:rsid w:val="00D00241"/>
    <w:rsid w:val="00D00F7E"/>
    <w:rsid w:val="00D04444"/>
    <w:rsid w:val="00D04ADE"/>
    <w:rsid w:val="00D04C5A"/>
    <w:rsid w:val="00D0714D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10EA"/>
    <w:rsid w:val="00D2484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4D7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E27"/>
    <w:rsid w:val="00D61391"/>
    <w:rsid w:val="00D616C0"/>
    <w:rsid w:val="00D62037"/>
    <w:rsid w:val="00D62801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63A7"/>
    <w:rsid w:val="00D9644E"/>
    <w:rsid w:val="00D96E0F"/>
    <w:rsid w:val="00DA052F"/>
    <w:rsid w:val="00DA0E98"/>
    <w:rsid w:val="00DA206F"/>
    <w:rsid w:val="00DA2B5C"/>
    <w:rsid w:val="00DA2C06"/>
    <w:rsid w:val="00DA3566"/>
    <w:rsid w:val="00DA404E"/>
    <w:rsid w:val="00DA47C1"/>
    <w:rsid w:val="00DA6A15"/>
    <w:rsid w:val="00DB0F1F"/>
    <w:rsid w:val="00DB13F7"/>
    <w:rsid w:val="00DB1EF8"/>
    <w:rsid w:val="00DB26D4"/>
    <w:rsid w:val="00DB294B"/>
    <w:rsid w:val="00DB34CE"/>
    <w:rsid w:val="00DB3DEA"/>
    <w:rsid w:val="00DB5960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2E58"/>
    <w:rsid w:val="00DE343A"/>
    <w:rsid w:val="00DE3733"/>
    <w:rsid w:val="00DE456C"/>
    <w:rsid w:val="00DE65EA"/>
    <w:rsid w:val="00DE6942"/>
    <w:rsid w:val="00DF0E1D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A5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3A54"/>
    <w:rsid w:val="00E33D1E"/>
    <w:rsid w:val="00E33DFA"/>
    <w:rsid w:val="00E347B6"/>
    <w:rsid w:val="00E356C4"/>
    <w:rsid w:val="00E35F15"/>
    <w:rsid w:val="00E36A90"/>
    <w:rsid w:val="00E378CB"/>
    <w:rsid w:val="00E4009E"/>
    <w:rsid w:val="00E4048D"/>
    <w:rsid w:val="00E40DC6"/>
    <w:rsid w:val="00E4105E"/>
    <w:rsid w:val="00E42347"/>
    <w:rsid w:val="00E43D16"/>
    <w:rsid w:val="00E44986"/>
    <w:rsid w:val="00E451BD"/>
    <w:rsid w:val="00E45F26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7E53"/>
    <w:rsid w:val="00E80B89"/>
    <w:rsid w:val="00E80DC5"/>
    <w:rsid w:val="00E863B0"/>
    <w:rsid w:val="00E86B7B"/>
    <w:rsid w:val="00E87281"/>
    <w:rsid w:val="00E90AAE"/>
    <w:rsid w:val="00E913B1"/>
    <w:rsid w:val="00E91469"/>
    <w:rsid w:val="00E92C57"/>
    <w:rsid w:val="00E932E9"/>
    <w:rsid w:val="00E94322"/>
    <w:rsid w:val="00E95DCF"/>
    <w:rsid w:val="00E95F29"/>
    <w:rsid w:val="00E961BD"/>
    <w:rsid w:val="00E96C95"/>
    <w:rsid w:val="00E97CAA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2F9B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697E"/>
    <w:rsid w:val="00EC72AD"/>
    <w:rsid w:val="00EC79EC"/>
    <w:rsid w:val="00EC7DF4"/>
    <w:rsid w:val="00ED0602"/>
    <w:rsid w:val="00ED1D46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4646"/>
    <w:rsid w:val="00EE5866"/>
    <w:rsid w:val="00EE58BD"/>
    <w:rsid w:val="00EE61B9"/>
    <w:rsid w:val="00EE703E"/>
    <w:rsid w:val="00EF118B"/>
    <w:rsid w:val="00EF1BF6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47A9"/>
    <w:rsid w:val="00F057F4"/>
    <w:rsid w:val="00F06351"/>
    <w:rsid w:val="00F06FED"/>
    <w:rsid w:val="00F07522"/>
    <w:rsid w:val="00F10F6A"/>
    <w:rsid w:val="00F11DD7"/>
    <w:rsid w:val="00F13EED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671C"/>
    <w:rsid w:val="00F777EF"/>
    <w:rsid w:val="00F80F1A"/>
    <w:rsid w:val="00F81452"/>
    <w:rsid w:val="00F81C10"/>
    <w:rsid w:val="00F82806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5103"/>
    <w:rsid w:val="00FA770A"/>
    <w:rsid w:val="00FA7AE3"/>
    <w:rsid w:val="00FA7EE8"/>
    <w:rsid w:val="00FB0862"/>
    <w:rsid w:val="00FB0B41"/>
    <w:rsid w:val="00FB15E5"/>
    <w:rsid w:val="00FB1F2E"/>
    <w:rsid w:val="00FB39C7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6130"/>
    <w:rsid w:val="00FC76B3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E42347"/>
    <w:pPr>
      <w:spacing w:before="240"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E42347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2593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3 April 2023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2023-04-20T05:41:00Z</dcterms:created>
  <dcterms:modified xsi:type="dcterms:W3CDTF">2023-04-20T05:41:00Z</dcterms:modified>
  <cp:category/>
</cp:coreProperties>
</file>