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62154" w14:textId="4606C799" w:rsidR="00773CA4" w:rsidRPr="001F49DF" w:rsidRDefault="000650A4" w:rsidP="00636550">
      <w:pPr>
        <w:pStyle w:val="Title"/>
        <w:spacing w:before="2400"/>
        <w:rPr>
          <w:rFonts w:ascii="Arial" w:eastAsia="Proxima Nova" w:hAnsi="Arial" w:cs="Arial"/>
          <w:spacing w:val="-3"/>
          <w:sz w:val="48"/>
          <w:szCs w:val="48"/>
        </w:rPr>
      </w:pPr>
      <w:r w:rsidRPr="001F49DF">
        <w:rPr>
          <w:rFonts w:ascii="Arial" w:hAnsi="Arial" w:cs="Arial"/>
          <w:sz w:val="72"/>
          <w:szCs w:val="72"/>
        </w:rPr>
        <w:t xml:space="preserve">The </w:t>
      </w:r>
      <w:r w:rsidR="0073257B" w:rsidRPr="001F49DF">
        <w:rPr>
          <w:rFonts w:ascii="Arial" w:hAnsi="Arial" w:cs="Arial"/>
          <w:sz w:val="72"/>
          <w:szCs w:val="72"/>
        </w:rPr>
        <w:t xml:space="preserve">National </w:t>
      </w:r>
      <w:r w:rsidR="00E5222C" w:rsidRPr="001F49DF">
        <w:rPr>
          <w:rFonts w:ascii="Arial" w:hAnsi="Arial" w:cs="Arial"/>
          <w:sz w:val="72"/>
          <w:szCs w:val="72"/>
        </w:rPr>
        <w:t>Rural and Remote</w:t>
      </w:r>
      <w:r w:rsidR="0073257B" w:rsidRPr="001F49DF">
        <w:rPr>
          <w:rFonts w:ascii="Arial" w:hAnsi="Arial" w:cs="Arial"/>
          <w:sz w:val="72"/>
          <w:szCs w:val="72"/>
        </w:rPr>
        <w:t xml:space="preserve"> </w:t>
      </w:r>
      <w:r w:rsidR="00386429" w:rsidRPr="001F49DF">
        <w:rPr>
          <w:rFonts w:ascii="Arial" w:hAnsi="Arial" w:cs="Arial"/>
          <w:sz w:val="72"/>
          <w:szCs w:val="72"/>
        </w:rPr>
        <w:t xml:space="preserve">Nursing </w:t>
      </w:r>
      <w:r w:rsidR="0073257B" w:rsidRPr="001F49DF">
        <w:rPr>
          <w:rFonts w:ascii="Arial" w:hAnsi="Arial" w:cs="Arial"/>
          <w:sz w:val="72"/>
          <w:szCs w:val="72"/>
        </w:rPr>
        <w:t>Generalist</w:t>
      </w:r>
      <w:r w:rsidR="008D3378" w:rsidRPr="001F49DF">
        <w:rPr>
          <w:rFonts w:ascii="Arial" w:hAnsi="Arial" w:cs="Arial"/>
          <w:sz w:val="72"/>
          <w:szCs w:val="72"/>
        </w:rPr>
        <w:t xml:space="preserve"> </w:t>
      </w:r>
      <w:r w:rsidR="0073257B" w:rsidRPr="001F49DF">
        <w:rPr>
          <w:rFonts w:ascii="Arial" w:hAnsi="Arial" w:cs="Arial"/>
          <w:sz w:val="72"/>
          <w:szCs w:val="72"/>
        </w:rPr>
        <w:t>Framework</w:t>
      </w:r>
      <w:r w:rsidR="008C3E40" w:rsidRPr="001F49DF">
        <w:rPr>
          <w:rFonts w:ascii="Arial" w:hAnsi="Arial" w:cs="Arial"/>
          <w:sz w:val="72"/>
          <w:szCs w:val="72"/>
        </w:rPr>
        <w:t xml:space="preserve"> </w:t>
      </w:r>
      <w:r w:rsidR="00070B0E" w:rsidRPr="001F49DF">
        <w:rPr>
          <w:rFonts w:ascii="Arial" w:hAnsi="Arial" w:cs="Arial"/>
          <w:sz w:val="72"/>
          <w:szCs w:val="72"/>
        </w:rPr>
        <w:t>2023</w:t>
      </w:r>
      <w:r w:rsidR="002146A0">
        <w:rPr>
          <w:rFonts w:ascii="Arial" w:hAnsi="Arial" w:cs="Arial"/>
          <w:sz w:val="72"/>
          <w:szCs w:val="72"/>
        </w:rPr>
        <w:t>–</w:t>
      </w:r>
      <w:r w:rsidR="00070B0E" w:rsidRPr="001F49DF">
        <w:rPr>
          <w:rFonts w:ascii="Arial" w:hAnsi="Arial" w:cs="Arial"/>
          <w:sz w:val="72"/>
          <w:szCs w:val="72"/>
        </w:rPr>
        <w:t>2027</w:t>
      </w:r>
    </w:p>
    <w:p w14:paraId="3FD1797C" w14:textId="39FE17D1" w:rsidR="00773CA4" w:rsidRDefault="00773CA4">
      <w:pPr>
        <w:spacing w:after="0"/>
        <w:jc w:val="left"/>
        <w:rPr>
          <w:rFonts w:eastAsia="Arial Unicode MS" w:cs="Arial Unicode MS"/>
          <w:b/>
          <w:bCs/>
          <w:color w:val="FFFFFF" w:themeColor="background1"/>
          <w:sz w:val="60"/>
          <w:szCs w:val="60"/>
          <w:bdr w:val="nil"/>
          <w:lang w:val="en-US" w:eastAsia="en-AU"/>
          <w14:textOutline w14:w="0" w14:cap="flat" w14:cmpd="sng" w14:algn="ctr">
            <w14:noFill/>
            <w14:prstDash w14:val="solid"/>
            <w14:bevel/>
          </w14:textOutline>
        </w:rPr>
      </w:pPr>
      <w:r>
        <w:br w:type="page"/>
      </w:r>
    </w:p>
    <w:p w14:paraId="1EA132FB" w14:textId="1BCC6C1D" w:rsidR="004E42EF" w:rsidRPr="00E92558" w:rsidRDefault="004E42EF" w:rsidP="00937359">
      <w:pPr>
        <w:pStyle w:val="BodyText"/>
        <w:spacing w:line="360" w:lineRule="auto"/>
        <w:ind w:right="-9"/>
        <w:jc w:val="both"/>
      </w:pPr>
      <w:r w:rsidRPr="00E92558">
        <w:lastRenderedPageBreak/>
        <w:t xml:space="preserve">Publications Number: </w:t>
      </w:r>
      <w:r w:rsidR="005F1F98" w:rsidRPr="001F462C">
        <w:rPr>
          <w:color w:val="000000" w:themeColor="text1"/>
        </w:rPr>
        <w:t>DT00</w:t>
      </w:r>
      <w:r w:rsidR="00EC2FBD">
        <w:rPr>
          <w:color w:val="000000" w:themeColor="text1"/>
        </w:rPr>
        <w:t>0</w:t>
      </w:r>
      <w:r w:rsidR="002836B8" w:rsidRPr="001F462C">
        <w:rPr>
          <w:color w:val="000000" w:themeColor="text1"/>
        </w:rPr>
        <w:t>2452</w:t>
      </w:r>
    </w:p>
    <w:p w14:paraId="292D9410" w14:textId="77777777" w:rsidR="004E42EF" w:rsidRPr="000A70CC" w:rsidRDefault="004E42EF" w:rsidP="00937359">
      <w:pPr>
        <w:pStyle w:val="BodyText"/>
        <w:spacing w:line="360" w:lineRule="auto"/>
        <w:ind w:right="-9"/>
        <w:jc w:val="both"/>
        <w:rPr>
          <w:b/>
          <w:bCs/>
          <w:i/>
          <w:color w:val="2083B6"/>
        </w:rPr>
      </w:pPr>
      <w:bookmarkStart w:id="0" w:name="_Toc176775"/>
      <w:bookmarkStart w:id="1" w:name="_Toc177133"/>
      <w:r w:rsidRPr="000A70CC">
        <w:rPr>
          <w:b/>
          <w:bCs/>
          <w:color w:val="2083B6"/>
        </w:rPr>
        <w:t>Copyright</w:t>
      </w:r>
      <w:bookmarkEnd w:id="0"/>
      <w:bookmarkEnd w:id="1"/>
      <w:r w:rsidRPr="000A70CC">
        <w:rPr>
          <w:b/>
          <w:bCs/>
          <w:color w:val="2083B6"/>
        </w:rPr>
        <w:t xml:space="preserve"> </w:t>
      </w:r>
    </w:p>
    <w:p w14:paraId="5495EB39" w14:textId="49058E85" w:rsidR="004E42EF" w:rsidRPr="00E92558" w:rsidRDefault="004E42EF" w:rsidP="00B37C40">
      <w:pPr>
        <w:pStyle w:val="BodyText"/>
        <w:spacing w:line="276" w:lineRule="auto"/>
        <w:ind w:right="-9"/>
      </w:pPr>
      <w:r w:rsidRPr="00E92558">
        <w:t xml:space="preserve">© </w:t>
      </w:r>
      <w:r w:rsidR="007E4B38" w:rsidRPr="00E92558">
        <w:t>202</w:t>
      </w:r>
      <w:r w:rsidR="00070B0E">
        <w:t>3</w:t>
      </w:r>
      <w:r w:rsidR="007E4B38" w:rsidRPr="00E92558">
        <w:t xml:space="preserve"> </w:t>
      </w:r>
      <w:r w:rsidR="00D42F1F">
        <w:t xml:space="preserve">Office of the </w:t>
      </w:r>
      <w:r w:rsidR="00F904C1">
        <w:t>National Rural Health Commissioner.</w:t>
      </w:r>
    </w:p>
    <w:p w14:paraId="166DD981" w14:textId="77777777" w:rsidR="004E42EF" w:rsidRPr="00E92558" w:rsidRDefault="004E42EF" w:rsidP="00B37C40">
      <w:pPr>
        <w:pStyle w:val="BodyText"/>
        <w:spacing w:line="276" w:lineRule="auto"/>
        <w:ind w:right="-9"/>
      </w:pPr>
      <w:r w:rsidRPr="00E92558">
        <w:t xml:space="preserve">This work is copyright. You may copy, print, download, display and reproduce the whole or part of this work in unaltered form for your own personal use or, if you are part of an </w:t>
      </w:r>
      <w:proofErr w:type="spellStart"/>
      <w:r w:rsidRPr="00E92558">
        <w:t>organisation</w:t>
      </w:r>
      <w:proofErr w:type="spellEnd"/>
      <w:r w:rsidRPr="00E92558">
        <w:t xml:space="preserve">, for internal use within your </w:t>
      </w:r>
      <w:proofErr w:type="spellStart"/>
      <w:r w:rsidRPr="00E92558">
        <w:t>organisation</w:t>
      </w:r>
      <w:proofErr w:type="spellEnd"/>
      <w:r w:rsidRPr="00E92558">
        <w:t xml:space="preserve">, but only if you or your </w:t>
      </w:r>
      <w:proofErr w:type="spellStart"/>
      <w:r w:rsidRPr="00E92558">
        <w:t>organisation</w:t>
      </w:r>
      <w:proofErr w:type="spellEnd"/>
      <w:r w:rsidRPr="00E92558">
        <w:t>:</w:t>
      </w:r>
    </w:p>
    <w:p w14:paraId="0F3DDDA4" w14:textId="77777777" w:rsidR="004E42EF" w:rsidRPr="00E92558" w:rsidRDefault="004E42EF" w:rsidP="0042485D">
      <w:pPr>
        <w:pStyle w:val="BodyText"/>
        <w:numPr>
          <w:ilvl w:val="0"/>
          <w:numId w:val="38"/>
        </w:numPr>
        <w:spacing w:line="276" w:lineRule="auto"/>
        <w:ind w:right="-9"/>
        <w:rPr>
          <w:rFonts w:eastAsiaTheme="minorEastAsia"/>
        </w:rPr>
      </w:pPr>
      <w:r w:rsidRPr="00E92558">
        <w:t>do not use the copy or reproduction for any commercial purpose; and</w:t>
      </w:r>
    </w:p>
    <w:p w14:paraId="536CA3C2" w14:textId="77777777" w:rsidR="004E42EF" w:rsidRPr="00E92558" w:rsidRDefault="004E42EF" w:rsidP="0042485D">
      <w:pPr>
        <w:pStyle w:val="BodyText"/>
        <w:numPr>
          <w:ilvl w:val="0"/>
          <w:numId w:val="38"/>
        </w:numPr>
        <w:spacing w:line="276" w:lineRule="auto"/>
        <w:ind w:right="-9"/>
        <w:rPr>
          <w:rFonts w:eastAsiaTheme="minorEastAsia"/>
        </w:rPr>
      </w:pPr>
      <w:r w:rsidRPr="00E92558">
        <w:t>retain this copyright notice and all disclaimer notices as part of that copy or reproduction.</w:t>
      </w:r>
    </w:p>
    <w:p w14:paraId="09D338C0" w14:textId="77777777" w:rsidR="004E42EF" w:rsidRPr="00E92558" w:rsidRDefault="004E42EF" w:rsidP="00B37C40">
      <w:pPr>
        <w:pStyle w:val="BodyText"/>
        <w:spacing w:line="276" w:lineRule="auto"/>
        <w:ind w:right="-9"/>
      </w:pPr>
      <w:r w:rsidRPr="00E92558">
        <w:t>Apart from rights as permitted by the Copyright Act 1968 (Commonwealth) or allowed by this copyright notice, all other rights are reserved, including (but not limited to) all commercial rights.</w:t>
      </w:r>
    </w:p>
    <w:p w14:paraId="0734C71D" w14:textId="77777777" w:rsidR="004E42EF" w:rsidRPr="00E92558" w:rsidRDefault="004E42EF" w:rsidP="00B37C40">
      <w:pPr>
        <w:pStyle w:val="BodyText"/>
        <w:spacing w:line="276" w:lineRule="auto"/>
        <w:ind w:right="-9"/>
      </w:pPr>
      <w:r w:rsidRPr="00E92558">
        <w:t xml:space="preserve">Requests and inquiries concerning reproduction and other rights to use are to be sent to the Office of the National Rural Health Commissioner via e-mail to </w:t>
      </w:r>
      <w:hyperlink r:id="rId11">
        <w:r w:rsidR="001D1C02" w:rsidRPr="00E92558">
          <w:rPr>
            <w:rStyle w:val="Hyperlink"/>
          </w:rPr>
          <w:t>nrhc@health.gov.au</w:t>
        </w:r>
      </w:hyperlink>
      <w:r w:rsidR="007E4B38" w:rsidRPr="00E92558">
        <w:rPr>
          <w:rStyle w:val="Hyperlink"/>
          <w:color w:val="auto"/>
          <w:u w:val="none"/>
        </w:rPr>
        <w:t>.</w:t>
      </w:r>
    </w:p>
    <w:p w14:paraId="16DE18F8" w14:textId="6FEBE3B9" w:rsidR="00726E99" w:rsidRDefault="004E42EF" w:rsidP="00B37C40">
      <w:pPr>
        <w:pStyle w:val="BodyText"/>
        <w:spacing w:line="276" w:lineRule="auto"/>
        <w:ind w:right="-9"/>
        <w:rPr>
          <w:rStyle w:val="Hyperlink"/>
          <w:color w:val="auto"/>
          <w:u w:val="none"/>
        </w:rPr>
      </w:pPr>
      <w:r w:rsidRPr="00E92558">
        <w:t xml:space="preserve">Further information about the National Rural Health Commissioner can be found on the Commissioner’s website at </w:t>
      </w:r>
      <w:hyperlink r:id="rId12" w:history="1">
        <w:r w:rsidR="001C47E7" w:rsidRPr="002550FF">
          <w:rPr>
            <w:rStyle w:val="Hyperlink"/>
          </w:rPr>
          <w:t>health.gov.au/</w:t>
        </w:r>
        <w:proofErr w:type="spellStart"/>
        <w:r w:rsidR="001C47E7" w:rsidRPr="002550FF">
          <w:rPr>
            <w:rStyle w:val="Hyperlink"/>
          </w:rPr>
          <w:t>nrhc</w:t>
        </w:r>
        <w:proofErr w:type="spellEnd"/>
      </w:hyperlink>
      <w:r w:rsidR="007E674D" w:rsidRPr="00E92558">
        <w:rPr>
          <w:rStyle w:val="Hyperlink"/>
          <w:color w:val="auto"/>
          <w:u w:val="none"/>
        </w:rPr>
        <w:t>.</w:t>
      </w:r>
    </w:p>
    <w:p w14:paraId="626B99E6" w14:textId="6DC013B9" w:rsidR="00726E99" w:rsidRPr="00D42F1F" w:rsidRDefault="00726E99" w:rsidP="00D42F1F">
      <w:pPr>
        <w:pStyle w:val="Heading1"/>
      </w:pPr>
      <w:bookmarkStart w:id="2" w:name="_Toc130478417"/>
      <w:r w:rsidRPr="00D42F1F">
        <w:t>Acknowledgement of Country</w:t>
      </w:r>
      <w:bookmarkEnd w:id="2"/>
    </w:p>
    <w:p w14:paraId="54FBF873" w14:textId="67B18836" w:rsidR="00726E99" w:rsidRDefault="00726E99" w:rsidP="00726E99">
      <w:pPr>
        <w:pStyle w:val="BodyText"/>
      </w:pPr>
      <w:r>
        <w:t xml:space="preserve">The National Rural Health Commissioner (the Commissioner) and her Office acknowledge the Traditional Owners and Custodians of Country throughout Australia. The Commissioner </w:t>
      </w:r>
      <w:proofErr w:type="spellStart"/>
      <w:r>
        <w:t>recognises</w:t>
      </w:r>
      <w:proofErr w:type="spellEnd"/>
      <w:r>
        <w:t xml:space="preserve"> and deeply respects the strength and resilience of First Nations Australians and their continuing connection and relationship to rivers, </w:t>
      </w:r>
      <w:proofErr w:type="gramStart"/>
      <w:r>
        <w:t>lands</w:t>
      </w:r>
      <w:proofErr w:type="gramEnd"/>
      <w:r>
        <w:t xml:space="preserve"> and seas. </w:t>
      </w:r>
    </w:p>
    <w:p w14:paraId="61774332" w14:textId="071CAC30" w:rsidR="00726E99" w:rsidRDefault="00726E99" w:rsidP="00726E99">
      <w:pPr>
        <w:pStyle w:val="BodyText"/>
      </w:pPr>
      <w:r>
        <w:t xml:space="preserve">The Commissioner and her Office pay respect to Elders past, present, and emerging, and extend that respect to all First Nations Australians reading this Framework.  </w:t>
      </w:r>
    </w:p>
    <w:p w14:paraId="3759B2D3" w14:textId="693A5DDE" w:rsidR="00726E99" w:rsidRDefault="00726E99" w:rsidP="00726E99">
      <w:pPr>
        <w:pStyle w:val="BodyText"/>
      </w:pPr>
      <w:r>
        <w:rPr>
          <w:spacing w:val="-4"/>
        </w:rPr>
        <w:t>The Commissioner is committed to assisting in the advancement of better health outcomes for First Nations Australians. The Commissioner is committed to doing this by promoting First Nations Australians’ expertise, opinions and perspectives through their voices, shared stories, effective feedback mechanisms, and collaborative design processes. The Commissioner is confident her Office can make an important contribution to reconciliation and looks forward to continuing this journey.</w:t>
      </w:r>
    </w:p>
    <w:p w14:paraId="0EC76134" w14:textId="1D638E48" w:rsidR="008D3378" w:rsidRDefault="008D3378" w:rsidP="00937359">
      <w:pPr>
        <w:pStyle w:val="BodyText"/>
        <w:spacing w:line="360" w:lineRule="auto"/>
        <w:ind w:right="-9"/>
        <w:jc w:val="both"/>
        <w:rPr>
          <w:rStyle w:val="Hyperlink"/>
          <w:color w:val="auto"/>
          <w:highlight w:val="yellow"/>
          <w:u w:val="none"/>
        </w:rPr>
      </w:pPr>
      <w:r>
        <w:rPr>
          <w:rStyle w:val="Hyperlink"/>
          <w:color w:val="auto"/>
          <w:highlight w:val="yellow"/>
          <w:u w:val="none"/>
        </w:rPr>
        <w:br w:type="page"/>
      </w:r>
    </w:p>
    <w:p w14:paraId="5D67EF43" w14:textId="1E32EE50" w:rsidR="00CA7C38" w:rsidRPr="000251AE" w:rsidRDefault="00CA7C38" w:rsidP="00D42F1F">
      <w:pPr>
        <w:pStyle w:val="Heading2"/>
        <w:rPr>
          <w:bdr w:val="nil"/>
        </w:rPr>
      </w:pPr>
      <w:bookmarkStart w:id="3" w:name="_Toc130478418"/>
      <w:r w:rsidRPr="000251AE">
        <w:rPr>
          <w:bdr w:val="nil"/>
        </w:rPr>
        <w:lastRenderedPageBreak/>
        <w:t>The Office of</w:t>
      </w:r>
      <w:r w:rsidR="00D56489">
        <w:rPr>
          <w:bdr w:val="nil"/>
        </w:rPr>
        <w:t xml:space="preserve"> the</w:t>
      </w:r>
      <w:r w:rsidRPr="000251AE">
        <w:rPr>
          <w:bdr w:val="nil"/>
        </w:rPr>
        <w:t xml:space="preserve"> National Rural Health Commissioner</w:t>
      </w:r>
      <w:bookmarkEnd w:id="3"/>
    </w:p>
    <w:p w14:paraId="7752C1F7" w14:textId="77777777" w:rsidR="00CA7C38" w:rsidRPr="000251AE" w:rsidRDefault="00CA7C38" w:rsidP="00EF1B21">
      <w:pPr>
        <w:pStyle w:val="BodyText"/>
        <w:spacing w:before="0" w:after="0" w:line="240" w:lineRule="auto"/>
        <w:ind w:right="-9"/>
      </w:pPr>
    </w:p>
    <w:p w14:paraId="3CE81EC3" w14:textId="6448F040" w:rsidR="00CA7C38" w:rsidRPr="007162F2" w:rsidRDefault="008058FE" w:rsidP="00EF1B21">
      <w:pPr>
        <w:pStyle w:val="BodyText"/>
        <w:spacing w:before="0" w:after="0" w:line="240" w:lineRule="auto"/>
        <w:ind w:right="-9"/>
      </w:pPr>
      <w:r w:rsidRPr="00E04EFC">
        <w:t>The</w:t>
      </w:r>
      <w:r w:rsidR="00CA7C38" w:rsidRPr="00E04EFC">
        <w:t xml:space="preserve"> </w:t>
      </w:r>
      <w:r w:rsidRPr="00E04EFC">
        <w:t xml:space="preserve">National Rural Health Commissioner is appointed under, and her Office functions as legislated by, the </w:t>
      </w:r>
      <w:r w:rsidRPr="00E04EFC">
        <w:rPr>
          <w:i/>
          <w:iCs/>
        </w:rPr>
        <w:t>Health Insurance Act 1973</w:t>
      </w:r>
      <w:r w:rsidR="00CA7C38" w:rsidRPr="00E04EFC">
        <w:t>. According to th</w:t>
      </w:r>
      <w:r w:rsidRPr="00E04EFC">
        <w:t>is</w:t>
      </w:r>
      <w:r w:rsidR="00CA7C38" w:rsidRPr="00E04EFC">
        <w:t xml:space="preserve"> </w:t>
      </w:r>
      <w:r w:rsidR="000B3A6A" w:rsidRPr="00E04EFC">
        <w:t>A</w:t>
      </w:r>
      <w:r w:rsidR="00CA7C38" w:rsidRPr="00E04EFC">
        <w:t xml:space="preserve">ct, the Commissioner </w:t>
      </w:r>
      <w:r w:rsidR="00600C15" w:rsidRPr="00E04EFC">
        <w:t>is</w:t>
      </w:r>
      <w:r w:rsidR="00CA7C38" w:rsidRPr="00E04EFC">
        <w:t xml:space="preserve"> to provide independent and objective advice </w:t>
      </w:r>
      <w:r w:rsidRPr="00E04EFC">
        <w:t>to the Minister responsible for rural health to improve the health of</w:t>
      </w:r>
      <w:r w:rsidR="00CA7C38" w:rsidRPr="00E04EFC">
        <w:t xml:space="preserve"> rural </w:t>
      </w:r>
      <w:r w:rsidRPr="00E04EFC">
        <w:t>communities</w:t>
      </w:r>
      <w:r w:rsidR="00CA7C38" w:rsidRPr="00E04EFC">
        <w:t>.</w:t>
      </w:r>
      <w:r w:rsidR="00CA7C38" w:rsidRPr="000251AE">
        <w:t xml:space="preserve"> </w:t>
      </w:r>
    </w:p>
    <w:p w14:paraId="2FF0E666" w14:textId="77777777" w:rsidR="00CA7C38" w:rsidRPr="007E0C8A" w:rsidRDefault="00CA7C38" w:rsidP="00677910">
      <w:pPr>
        <w:spacing w:after="0"/>
        <w:jc w:val="left"/>
        <w:rPr>
          <w:rFonts w:cstheme="minorHAnsi"/>
          <w:iCs/>
          <w:lang w:val="en-US"/>
        </w:rPr>
      </w:pPr>
      <w:r w:rsidRPr="007E0C8A">
        <w:rPr>
          <w:rFonts w:cstheme="minorHAnsi"/>
          <w:iCs/>
          <w:lang w:val="en-US"/>
        </w:rPr>
        <w:br w:type="page"/>
      </w:r>
    </w:p>
    <w:p w14:paraId="30F546F3" w14:textId="5AD2106D" w:rsidR="00D653B0" w:rsidRPr="000251AE" w:rsidRDefault="00232DCE" w:rsidP="00677910">
      <w:pPr>
        <w:pStyle w:val="Heading1"/>
        <w:spacing w:before="0" w:after="0"/>
        <w:rPr>
          <w:rFonts w:asciiTheme="minorHAnsi" w:hAnsiTheme="minorHAnsi" w:cstheme="minorHAnsi"/>
        </w:rPr>
      </w:pPr>
      <w:bookmarkStart w:id="4" w:name="_Toc111143205"/>
      <w:bookmarkStart w:id="5" w:name="_Toc130478419"/>
      <w:r w:rsidRPr="000A70CC">
        <w:rPr>
          <w:rFonts w:cstheme="minorHAnsi"/>
          <w:noProof/>
          <w:color w:val="C34323"/>
        </w:rPr>
        <w:lastRenderedPageBreak/>
        <w:drawing>
          <wp:anchor distT="0" distB="0" distL="114300" distR="114300" simplePos="0" relativeHeight="251658245" behindDoc="1" locked="0" layoutInCell="1" allowOverlap="1" wp14:anchorId="2B643B6B" wp14:editId="1FB53CAD">
            <wp:simplePos x="0" y="0"/>
            <wp:positionH relativeFrom="column">
              <wp:posOffset>3846830</wp:posOffset>
            </wp:positionH>
            <wp:positionV relativeFrom="paragraph">
              <wp:posOffset>5080</wp:posOffset>
            </wp:positionV>
            <wp:extent cx="2155825" cy="2160905"/>
            <wp:effectExtent l="0" t="0" r="317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5825" cy="2160905"/>
                    </a:xfrm>
                    <a:prstGeom prst="rect">
                      <a:avLst/>
                    </a:prstGeom>
                  </pic:spPr>
                </pic:pic>
              </a:graphicData>
            </a:graphic>
            <wp14:sizeRelH relativeFrom="page">
              <wp14:pctWidth>0</wp14:pctWidth>
            </wp14:sizeRelH>
            <wp14:sizeRelV relativeFrom="page">
              <wp14:pctHeight>0</wp14:pctHeight>
            </wp14:sizeRelV>
          </wp:anchor>
        </w:drawing>
      </w:r>
      <w:r w:rsidR="00D653B0" w:rsidRPr="000A70CC">
        <w:rPr>
          <w:rFonts w:asciiTheme="minorHAnsi" w:hAnsiTheme="minorHAnsi" w:cstheme="minorHAnsi"/>
          <w:color w:val="C34323"/>
        </w:rPr>
        <w:t xml:space="preserve">A message from the Assistant Minister </w:t>
      </w:r>
      <w:r w:rsidR="007E6D73" w:rsidRPr="000A70CC">
        <w:rPr>
          <w:rFonts w:asciiTheme="minorHAnsi" w:hAnsiTheme="minorHAnsi" w:cstheme="minorHAnsi"/>
          <w:color w:val="C34323"/>
        </w:rPr>
        <w:br/>
      </w:r>
      <w:r w:rsidR="00D653B0" w:rsidRPr="000A70CC">
        <w:rPr>
          <w:rFonts w:asciiTheme="minorHAnsi" w:hAnsiTheme="minorHAnsi" w:cstheme="minorHAnsi"/>
          <w:color w:val="C34323"/>
        </w:rPr>
        <w:t>for Rural and Regional Health</w:t>
      </w:r>
      <w:bookmarkStart w:id="6" w:name="_Toc38550092"/>
      <w:bookmarkEnd w:id="4"/>
      <w:bookmarkEnd w:id="5"/>
    </w:p>
    <w:p w14:paraId="4CAFA514" w14:textId="29F74EED" w:rsidR="00D653B0" w:rsidRPr="000C7096" w:rsidRDefault="00D653B0" w:rsidP="00EF1B21">
      <w:pPr>
        <w:spacing w:after="0"/>
        <w:jc w:val="left"/>
        <w:rPr>
          <w:rFonts w:cstheme="minorHAnsi"/>
        </w:rPr>
      </w:pPr>
    </w:p>
    <w:p w14:paraId="655C492D" w14:textId="6F554636" w:rsidR="004B6086" w:rsidRPr="00D2226D" w:rsidRDefault="004B6086" w:rsidP="00D2226D">
      <w:pPr>
        <w:pStyle w:val="BodyText"/>
      </w:pPr>
      <w:r w:rsidRPr="00D2226D">
        <w:t>This National Rural and Remote Nursing Generalist Framework 2023</w:t>
      </w:r>
      <w:r w:rsidR="00784B29">
        <w:t xml:space="preserve"> </w:t>
      </w:r>
      <w:r w:rsidRPr="00D2226D">
        <w:t>–2027 (the Framework) is a world first. It describes the unique context of practice and core capabilities for rural and remote Registered Nurses in Australia.</w:t>
      </w:r>
    </w:p>
    <w:p w14:paraId="0898268D" w14:textId="6B5E7D40" w:rsidR="004B6086" w:rsidRPr="00D2226D" w:rsidRDefault="004B6086" w:rsidP="00D2226D">
      <w:pPr>
        <w:pStyle w:val="BodyText"/>
      </w:pPr>
      <w:r w:rsidRPr="00D2226D">
        <w:t>It was developed and led by an expert steering committee of nursing peak body representatives. The domains and capabilities identified within the Framework received strong sector endorsement.</w:t>
      </w:r>
    </w:p>
    <w:p w14:paraId="6B8CC641" w14:textId="5958DE5B" w:rsidR="004B6086" w:rsidRPr="00D2226D" w:rsidRDefault="004B6086" w:rsidP="00D2226D">
      <w:pPr>
        <w:pStyle w:val="BodyText"/>
      </w:pPr>
      <w:r w:rsidRPr="00D2226D">
        <w:t>Health inequalities prevail in Australia; rural and remote people carry a heavier burden of disease than urban Australians. Nurses are often the only primary healthcare provider in rural and remote communities, and the care they provide is by fewer resources. There are repeated calls from rural and remote communities to improve their local health services.</w:t>
      </w:r>
    </w:p>
    <w:p w14:paraId="6A637791" w14:textId="65563CE9" w:rsidR="004B6086" w:rsidRPr="00D2226D" w:rsidRDefault="004B6086" w:rsidP="00D2226D">
      <w:pPr>
        <w:pStyle w:val="BodyText"/>
      </w:pPr>
      <w:r w:rsidRPr="00D2226D">
        <w:t xml:space="preserve">The Australian Government and the Office of the National Rural Health Commissioner, </w:t>
      </w:r>
      <w:proofErr w:type="spellStart"/>
      <w:r w:rsidRPr="00D2226D">
        <w:t>recognise</w:t>
      </w:r>
      <w:proofErr w:type="spellEnd"/>
      <w:r w:rsidRPr="00D2226D">
        <w:t xml:space="preserve"> the importance of rural and remote nurses and their role in these communities. The COVID-19 pandemic has highlighted the need for rural and remote nursing generalists.</w:t>
      </w:r>
    </w:p>
    <w:p w14:paraId="5C5341D1" w14:textId="572C6C79" w:rsidR="004B6086" w:rsidRPr="00D2226D" w:rsidRDefault="004B6086" w:rsidP="00D2226D">
      <w:pPr>
        <w:pStyle w:val="BodyText"/>
      </w:pPr>
      <w:r w:rsidRPr="00D2226D">
        <w:t xml:space="preserve">This Framework </w:t>
      </w:r>
      <w:proofErr w:type="spellStart"/>
      <w:r w:rsidRPr="00D2226D">
        <w:t>contextualises</w:t>
      </w:r>
      <w:proofErr w:type="spellEnd"/>
      <w:r w:rsidRPr="00D2226D">
        <w:t xml:space="preserve"> the comprehensive skill set necessary for nurses to work to their full scope of practice as rural and remote nursing generalists. Culturally Safe care in partnership with families, communities and multidisciplinary colleagues is intrinsic to the Framework.</w:t>
      </w:r>
    </w:p>
    <w:p w14:paraId="7E6E1C4A" w14:textId="153557E5" w:rsidR="004B6086" w:rsidRPr="00D2226D" w:rsidRDefault="004B6086" w:rsidP="00D2226D">
      <w:pPr>
        <w:pStyle w:val="BodyText"/>
      </w:pPr>
      <w:r w:rsidRPr="00D2226D">
        <w:t xml:space="preserve">Future focused primary health care: Australia’s Primary Health Care 10 Year Plan 2022–2032 supports and strengthens the contribution and influence of nursing practice to improve rural and remote health outcomes. The Framework is an additional and important contribution to this. </w:t>
      </w:r>
    </w:p>
    <w:p w14:paraId="7A0E0BDE" w14:textId="77777777" w:rsidR="003A097A" w:rsidRDefault="004B6086" w:rsidP="00D2226D">
      <w:pPr>
        <w:pStyle w:val="BodyText"/>
      </w:pPr>
      <w:r w:rsidRPr="00D2226D">
        <w:t>Further, it complements the National Rural Generalist Pathway for medicine, and the National Allied Health Rural Generalist Pathway, as vital health workforce reforms underway to improve rural and remote health outcomes.</w:t>
      </w:r>
    </w:p>
    <w:p w14:paraId="61404C9A" w14:textId="07EA437B" w:rsidR="004B6086" w:rsidRPr="00D2226D" w:rsidRDefault="004B6086" w:rsidP="00D2226D">
      <w:pPr>
        <w:pStyle w:val="BodyText"/>
      </w:pPr>
      <w:r w:rsidRPr="00D2226D">
        <w:t xml:space="preserve">I extend my deep gratitude to all rural and remote nurses, those out bush, and on Country, for their ongoing dedication and resilience in meeting the health care needs of these communities. I invite nurses, jurisdictions, employers, </w:t>
      </w:r>
      <w:proofErr w:type="gramStart"/>
      <w:r w:rsidRPr="00D2226D">
        <w:t>unions</w:t>
      </w:r>
      <w:proofErr w:type="gramEnd"/>
      <w:r w:rsidRPr="00D2226D">
        <w:t xml:space="preserve"> and educators to use this Framework to create, support, and sustain our rural and remote nursing workforce of the future.</w:t>
      </w:r>
    </w:p>
    <w:p w14:paraId="248375AC" w14:textId="42CBAF27" w:rsidR="00D653B0" w:rsidRPr="00680943" w:rsidRDefault="00D653B0" w:rsidP="00677910">
      <w:pPr>
        <w:spacing w:after="0"/>
        <w:jc w:val="left"/>
        <w:rPr>
          <w:rFonts w:cstheme="minorHAnsi"/>
          <w:b/>
          <w:bCs/>
          <w:lang w:val="en-US"/>
        </w:rPr>
      </w:pPr>
      <w:r w:rsidRPr="00680943">
        <w:rPr>
          <w:rFonts w:cstheme="minorHAnsi"/>
          <w:b/>
          <w:bCs/>
          <w:lang w:val="en-US"/>
        </w:rPr>
        <w:t>The Hon Emma McBride MP</w:t>
      </w:r>
    </w:p>
    <w:p w14:paraId="62461196" w14:textId="77777777" w:rsidR="00D653B0" w:rsidRPr="00680943" w:rsidRDefault="00D653B0" w:rsidP="00677910">
      <w:pPr>
        <w:spacing w:after="0"/>
        <w:jc w:val="left"/>
        <w:rPr>
          <w:rFonts w:cstheme="minorHAnsi"/>
          <w:i/>
          <w:iCs/>
          <w:lang w:val="en-US"/>
        </w:rPr>
      </w:pPr>
      <w:r w:rsidRPr="00680943">
        <w:rPr>
          <w:rFonts w:cstheme="minorHAnsi"/>
          <w:i/>
          <w:iCs/>
          <w:lang w:val="en-US"/>
        </w:rPr>
        <w:t>Assistant Minister for Rural and Regional Health</w:t>
      </w:r>
    </w:p>
    <w:p w14:paraId="351D99FC" w14:textId="77777777" w:rsidR="00D653B0" w:rsidRPr="002E4549" w:rsidRDefault="00D653B0" w:rsidP="00677910">
      <w:pPr>
        <w:spacing w:after="0"/>
        <w:jc w:val="left"/>
        <w:rPr>
          <w:rFonts w:cstheme="minorHAnsi"/>
          <w:i/>
          <w:iCs/>
          <w:lang w:val="en-US"/>
        </w:rPr>
      </w:pPr>
      <w:r w:rsidRPr="00680943">
        <w:rPr>
          <w:rFonts w:cstheme="minorHAnsi"/>
          <w:i/>
          <w:iCs/>
          <w:lang w:val="en-US"/>
        </w:rPr>
        <w:t>Assistant Minister for Mental Health and Suicide Prevention</w:t>
      </w:r>
    </w:p>
    <w:p w14:paraId="52427341" w14:textId="41EDBCC1" w:rsidR="00AF55F7" w:rsidRPr="00D653B0" w:rsidRDefault="00D653B0" w:rsidP="00677910">
      <w:pPr>
        <w:spacing w:after="0"/>
        <w:jc w:val="left"/>
        <w:rPr>
          <w:rFonts w:eastAsiaTheme="minorEastAsia" w:cstheme="minorHAnsi"/>
          <w:color w:val="000000" w:themeColor="text1"/>
          <w:spacing w:val="-3"/>
          <w:szCs w:val="21"/>
          <w:lang w:val="en-US"/>
        </w:rPr>
      </w:pPr>
      <w:r w:rsidRPr="00600C60">
        <w:rPr>
          <w:rFonts w:eastAsiaTheme="minorEastAsia" w:cstheme="minorHAnsi"/>
          <w:color w:val="000000" w:themeColor="text1"/>
        </w:rPr>
        <w:br w:type="page"/>
      </w:r>
    </w:p>
    <w:p w14:paraId="20B05C6C" w14:textId="449C1F67" w:rsidR="0032528E" w:rsidRPr="000A70CC" w:rsidRDefault="0069375E" w:rsidP="00D31426">
      <w:pPr>
        <w:pStyle w:val="Heading1"/>
        <w:rPr>
          <w:color w:val="C34323"/>
        </w:rPr>
      </w:pPr>
      <w:bookmarkStart w:id="7" w:name="_Toc130478420"/>
      <w:r w:rsidRPr="000A70CC">
        <w:rPr>
          <w:color w:val="C34323"/>
        </w:rPr>
        <w:lastRenderedPageBreak/>
        <w:t>Acknowledgements</w:t>
      </w:r>
      <w:bookmarkEnd w:id="6"/>
      <w:bookmarkEnd w:id="7"/>
    </w:p>
    <w:p w14:paraId="28D65934" w14:textId="2EA5B55C" w:rsidR="005845B4" w:rsidRDefault="00DB26AF" w:rsidP="00EF1B21">
      <w:pPr>
        <w:pStyle w:val="BodyText"/>
        <w:spacing w:before="0" w:after="0" w:line="240" w:lineRule="auto"/>
        <w:ind w:right="-11"/>
      </w:pPr>
      <w:r>
        <w:t>I</w:t>
      </w:r>
      <w:r w:rsidRPr="000251AE">
        <w:t>mportant</w:t>
      </w:r>
      <w:r w:rsidR="0069375E" w:rsidRPr="000251AE">
        <w:t xml:space="preserve"> contributions</w:t>
      </w:r>
      <w:r w:rsidR="00DC6AA5" w:rsidRPr="000251AE">
        <w:t xml:space="preserve"> and expertise</w:t>
      </w:r>
      <w:r w:rsidR="0069375E" w:rsidRPr="000251AE">
        <w:t xml:space="preserve"> of the members of the </w:t>
      </w:r>
      <w:r w:rsidR="00E961DD" w:rsidRPr="000251AE">
        <w:t xml:space="preserve">National Rural and Remote </w:t>
      </w:r>
      <w:r w:rsidR="00893D6A" w:rsidRPr="000251AE">
        <w:t xml:space="preserve">Nursing Generalist </w:t>
      </w:r>
      <w:r w:rsidR="00092F5D" w:rsidRPr="000251AE">
        <w:t xml:space="preserve">Framework </w:t>
      </w:r>
      <w:r w:rsidR="006D3FDB" w:rsidRPr="000251AE">
        <w:t>Steering Committee</w:t>
      </w:r>
      <w:r w:rsidR="00411733">
        <w:t xml:space="preserve"> (Steering Committee) </w:t>
      </w:r>
      <w:r w:rsidR="00B111D6" w:rsidRPr="000251AE">
        <w:t>led the Framework</w:t>
      </w:r>
      <w:r w:rsidR="0047376C" w:rsidRPr="000251AE">
        <w:t xml:space="preserve"> through its </w:t>
      </w:r>
      <w:r w:rsidR="00B360CF" w:rsidRPr="000251AE">
        <w:t xml:space="preserve">development and </w:t>
      </w:r>
      <w:r w:rsidR="0047376C" w:rsidRPr="000251AE">
        <w:t>consultation</w:t>
      </w:r>
      <w:r w:rsidR="00411733">
        <w:t xml:space="preserve">.  </w:t>
      </w:r>
      <w:r w:rsidR="005D4252">
        <w:t>Steering Committee members</w:t>
      </w:r>
      <w:r w:rsidR="00890860">
        <w:t xml:space="preserve"> </w:t>
      </w:r>
      <w:r w:rsidR="00FA782E">
        <w:t xml:space="preserve">represented </w:t>
      </w:r>
      <w:r w:rsidR="00890860">
        <w:t xml:space="preserve">the following </w:t>
      </w:r>
      <w:proofErr w:type="spellStart"/>
      <w:r w:rsidR="00890860">
        <w:t>organisations</w:t>
      </w:r>
      <w:proofErr w:type="spellEnd"/>
      <w:r w:rsidR="00EB7784">
        <w:t>:</w:t>
      </w:r>
    </w:p>
    <w:p w14:paraId="4228E72F" w14:textId="77777777" w:rsidR="004C0F54" w:rsidRPr="000251AE" w:rsidRDefault="004C0F54" w:rsidP="00EF1B21">
      <w:pPr>
        <w:pStyle w:val="BodyText"/>
        <w:spacing w:before="0" w:after="0" w:line="240" w:lineRule="auto"/>
        <w:ind w:right="-11"/>
      </w:pPr>
    </w:p>
    <w:tbl>
      <w:tblPr>
        <w:tblStyle w:val="GridTable1Light-Accent5"/>
        <w:tblW w:w="9072" w:type="dxa"/>
        <w:tblLayout w:type="fixed"/>
        <w:tblLook w:val="04A0" w:firstRow="1" w:lastRow="0" w:firstColumn="1" w:lastColumn="0" w:noHBand="0" w:noVBand="1"/>
      </w:tblPr>
      <w:tblGrid>
        <w:gridCol w:w="3024"/>
        <w:gridCol w:w="2783"/>
        <w:gridCol w:w="3265"/>
      </w:tblGrid>
      <w:tr w:rsidR="00E350C1" w:rsidRPr="005F1E95" w14:paraId="0BC56A7D" w14:textId="77777777" w:rsidTr="00BC5261">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0" w:type="dxa"/>
            <w:shd w:val="clear" w:color="auto" w:fill="2083B6"/>
            <w:vAlign w:val="center"/>
          </w:tcPr>
          <w:p w14:paraId="3639DC9D" w14:textId="77777777" w:rsidR="00E350C1" w:rsidRPr="005F1E95" w:rsidRDefault="00EC562C" w:rsidP="005F1E95">
            <w:pPr>
              <w:spacing w:after="0"/>
              <w:jc w:val="left"/>
              <w:rPr>
                <w:rFonts w:ascii="Arial" w:hAnsi="Arial" w:cs="Arial"/>
                <w:b w:val="0"/>
                <w:bCs w:val="0"/>
                <w:color w:val="FFFFFF" w:themeColor="background1"/>
                <w:szCs w:val="22"/>
              </w:rPr>
            </w:pPr>
            <w:r w:rsidRPr="005F1E95">
              <w:rPr>
                <w:rFonts w:ascii="Arial" w:hAnsi="Arial" w:cs="Arial"/>
                <w:color w:val="FFFFFF" w:themeColor="background1"/>
                <w:szCs w:val="22"/>
              </w:rPr>
              <w:t>Organisation</w:t>
            </w:r>
          </w:p>
        </w:tc>
        <w:tc>
          <w:tcPr>
            <w:tcW w:w="0" w:type="dxa"/>
            <w:shd w:val="clear" w:color="auto" w:fill="2083B6"/>
            <w:noWrap/>
            <w:vAlign w:val="center"/>
          </w:tcPr>
          <w:p w14:paraId="64D14FCB" w14:textId="77777777" w:rsidR="00E350C1" w:rsidRPr="005F1E95" w:rsidRDefault="00E350C1" w:rsidP="005F1E95">
            <w:pPr>
              <w:spacing w:after="0"/>
              <w:jc w:val="lef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2"/>
              </w:rPr>
            </w:pPr>
            <w:r w:rsidRPr="005F1E95">
              <w:rPr>
                <w:rFonts w:ascii="Arial" w:hAnsi="Arial" w:cs="Arial"/>
                <w:color w:val="FFFFFF" w:themeColor="background1"/>
                <w:szCs w:val="22"/>
              </w:rPr>
              <w:t>Delegate</w:t>
            </w:r>
          </w:p>
        </w:tc>
        <w:tc>
          <w:tcPr>
            <w:tcW w:w="0" w:type="dxa"/>
            <w:shd w:val="clear" w:color="auto" w:fill="2083B6"/>
            <w:noWrap/>
            <w:vAlign w:val="center"/>
          </w:tcPr>
          <w:p w14:paraId="4CEF1A01" w14:textId="77777777" w:rsidR="00E350C1" w:rsidRPr="005F1E95" w:rsidRDefault="00E350C1" w:rsidP="005F1E95">
            <w:pPr>
              <w:spacing w:after="0"/>
              <w:jc w:val="lef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2"/>
              </w:rPr>
            </w:pPr>
            <w:r w:rsidRPr="005F1E95">
              <w:rPr>
                <w:rFonts w:ascii="Arial" w:hAnsi="Arial" w:cs="Arial"/>
                <w:color w:val="FFFFFF" w:themeColor="background1"/>
                <w:szCs w:val="22"/>
              </w:rPr>
              <w:t>Position</w:t>
            </w:r>
          </w:p>
        </w:tc>
      </w:tr>
      <w:tr w:rsidR="00E350C1" w:rsidRPr="005F1E95" w14:paraId="7E901F69" w14:textId="77777777" w:rsidTr="008D1BB8">
        <w:trPr>
          <w:trHeight w:val="652"/>
        </w:trPr>
        <w:tc>
          <w:tcPr>
            <w:cnfStyle w:val="001000000000" w:firstRow="0" w:lastRow="0" w:firstColumn="1" w:lastColumn="0" w:oddVBand="0" w:evenVBand="0" w:oddHBand="0" w:evenHBand="0" w:firstRowFirstColumn="0" w:firstRowLastColumn="0" w:lastRowFirstColumn="0" w:lastRowLastColumn="0"/>
            <w:tcW w:w="0" w:type="dxa"/>
          </w:tcPr>
          <w:p w14:paraId="2F92F3E2" w14:textId="77777777" w:rsidR="00E350C1" w:rsidRPr="005F1E95" w:rsidRDefault="00E350C1" w:rsidP="001F52B7">
            <w:pPr>
              <w:pStyle w:val="NoSpacing"/>
              <w:jc w:val="left"/>
              <w:rPr>
                <w:rFonts w:ascii="Arial" w:hAnsi="Arial" w:cs="Arial"/>
                <w:sz w:val="20"/>
                <w:szCs w:val="20"/>
              </w:rPr>
            </w:pPr>
            <w:r w:rsidRPr="005F1E95">
              <w:rPr>
                <w:rFonts w:ascii="Arial" w:hAnsi="Arial" w:cs="Arial"/>
                <w:sz w:val="20"/>
                <w:szCs w:val="20"/>
              </w:rPr>
              <w:t>Office of the National Rural Health Commissioner</w:t>
            </w:r>
          </w:p>
        </w:tc>
        <w:tc>
          <w:tcPr>
            <w:tcW w:w="2783" w:type="dxa"/>
            <w:noWrap/>
          </w:tcPr>
          <w:p w14:paraId="33A300F7" w14:textId="77777777" w:rsidR="00E350C1" w:rsidRPr="005F1E95" w:rsidRDefault="00E350C1"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Adj</w:t>
            </w:r>
            <w:r w:rsidR="00D7029D" w:rsidRPr="005F1E95">
              <w:rPr>
                <w:rFonts w:ascii="Arial" w:hAnsi="Arial" w:cs="Arial"/>
                <w:sz w:val="20"/>
                <w:szCs w:val="20"/>
              </w:rPr>
              <w:t>.</w:t>
            </w:r>
            <w:r w:rsidRPr="005F1E95">
              <w:rPr>
                <w:rFonts w:ascii="Arial" w:hAnsi="Arial" w:cs="Arial"/>
                <w:sz w:val="20"/>
                <w:szCs w:val="20"/>
              </w:rPr>
              <w:t xml:space="preserve"> Prof</w:t>
            </w:r>
            <w:r w:rsidR="00D7029D" w:rsidRPr="005F1E95">
              <w:rPr>
                <w:rFonts w:ascii="Arial" w:hAnsi="Arial" w:cs="Arial"/>
                <w:sz w:val="20"/>
                <w:szCs w:val="20"/>
              </w:rPr>
              <w:t>.</w:t>
            </w:r>
            <w:r w:rsidRPr="005F1E95">
              <w:rPr>
                <w:rFonts w:ascii="Arial" w:hAnsi="Arial" w:cs="Arial"/>
                <w:sz w:val="20"/>
                <w:szCs w:val="20"/>
              </w:rPr>
              <w:t xml:space="preserve"> Shelley </w:t>
            </w:r>
            <w:proofErr w:type="spellStart"/>
            <w:r w:rsidRPr="005F1E95">
              <w:rPr>
                <w:rFonts w:ascii="Arial" w:hAnsi="Arial" w:cs="Arial"/>
                <w:sz w:val="20"/>
                <w:szCs w:val="20"/>
              </w:rPr>
              <w:t>Nowlan</w:t>
            </w:r>
            <w:proofErr w:type="spellEnd"/>
          </w:p>
        </w:tc>
        <w:tc>
          <w:tcPr>
            <w:tcW w:w="3265" w:type="dxa"/>
            <w:noWrap/>
          </w:tcPr>
          <w:p w14:paraId="0F68D1BC" w14:textId="77777777" w:rsidR="002A0362" w:rsidRPr="005F1E95" w:rsidRDefault="00EC562C"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Deputy National Rural Health Commissioner – Nursing and Midwifery</w:t>
            </w:r>
          </w:p>
          <w:p w14:paraId="4342D025" w14:textId="77777777" w:rsidR="00E82021" w:rsidRPr="005F1E95" w:rsidRDefault="00E82021"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537F3C7" w14:textId="77777777" w:rsidR="00CB2408" w:rsidRPr="005F1E95" w:rsidRDefault="00CB2408"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Steering Committee Chair</w:t>
            </w:r>
          </w:p>
        </w:tc>
      </w:tr>
      <w:tr w:rsidR="005E3716" w:rsidRPr="005F1E95" w14:paraId="461F98B3" w14:textId="77777777" w:rsidTr="008D1BB8">
        <w:trPr>
          <w:trHeight w:val="652"/>
        </w:trPr>
        <w:tc>
          <w:tcPr>
            <w:cnfStyle w:val="001000000000" w:firstRow="0" w:lastRow="0" w:firstColumn="1" w:lastColumn="0" w:oddVBand="0" w:evenVBand="0" w:oddHBand="0" w:evenHBand="0" w:firstRowFirstColumn="0" w:firstRowLastColumn="0" w:lastRowFirstColumn="0" w:lastRowLastColumn="0"/>
            <w:tcW w:w="0" w:type="dxa"/>
          </w:tcPr>
          <w:p w14:paraId="7A1204BD" w14:textId="77777777" w:rsidR="005E3716" w:rsidRPr="005F1E95" w:rsidRDefault="008E3AE8" w:rsidP="001F52B7">
            <w:pPr>
              <w:pStyle w:val="NoSpacing"/>
              <w:jc w:val="left"/>
              <w:rPr>
                <w:rFonts w:ascii="Arial" w:hAnsi="Arial" w:cs="Arial"/>
                <w:sz w:val="20"/>
                <w:szCs w:val="20"/>
              </w:rPr>
            </w:pPr>
            <w:r w:rsidRPr="005F1E95">
              <w:rPr>
                <w:rFonts w:ascii="Arial" w:hAnsi="Arial" w:cs="Arial"/>
                <w:sz w:val="20"/>
                <w:szCs w:val="20"/>
              </w:rPr>
              <w:t xml:space="preserve">Australian Government </w:t>
            </w:r>
            <w:r w:rsidR="005E3716" w:rsidRPr="005F1E95">
              <w:rPr>
                <w:rFonts w:ascii="Arial" w:hAnsi="Arial" w:cs="Arial"/>
                <w:sz w:val="20"/>
                <w:szCs w:val="20"/>
              </w:rPr>
              <w:t>Department of Health and Aged Care</w:t>
            </w:r>
          </w:p>
        </w:tc>
        <w:tc>
          <w:tcPr>
            <w:tcW w:w="2783" w:type="dxa"/>
            <w:noWrap/>
          </w:tcPr>
          <w:p w14:paraId="204CC1C5" w14:textId="648E0833" w:rsidR="005E3716" w:rsidRPr="005F1E95" w:rsidRDefault="005E3716"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lang w:val="en-GB"/>
              </w:rPr>
              <w:t>Adj. Prof. Alison McMillan PSM</w:t>
            </w:r>
          </w:p>
        </w:tc>
        <w:tc>
          <w:tcPr>
            <w:tcW w:w="3265" w:type="dxa"/>
            <w:noWrap/>
          </w:tcPr>
          <w:p w14:paraId="3BB266D4" w14:textId="7D71987B" w:rsidR="005E3716" w:rsidRPr="005F1E95" w:rsidRDefault="005E3716"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 xml:space="preserve">Chief </w:t>
            </w:r>
            <w:r w:rsidR="004C079C" w:rsidRPr="005F1E95">
              <w:rPr>
                <w:rFonts w:ascii="Arial" w:hAnsi="Arial" w:cs="Arial"/>
                <w:sz w:val="20"/>
                <w:szCs w:val="20"/>
              </w:rPr>
              <w:t xml:space="preserve">Nursing </w:t>
            </w:r>
            <w:r w:rsidRPr="005F1E95">
              <w:rPr>
                <w:rFonts w:ascii="Arial" w:hAnsi="Arial" w:cs="Arial"/>
                <w:sz w:val="20"/>
                <w:szCs w:val="20"/>
              </w:rPr>
              <w:t>and Midwifery Officer</w:t>
            </w:r>
          </w:p>
        </w:tc>
      </w:tr>
      <w:tr w:rsidR="00C36BBA" w:rsidRPr="005F1E95" w14:paraId="389A3C3B" w14:textId="77777777" w:rsidTr="008D1BB8">
        <w:trPr>
          <w:trHeight w:val="652"/>
        </w:trPr>
        <w:tc>
          <w:tcPr>
            <w:cnfStyle w:val="001000000000" w:firstRow="0" w:lastRow="0" w:firstColumn="1" w:lastColumn="0" w:oddVBand="0" w:evenVBand="0" w:oddHBand="0" w:evenHBand="0" w:firstRowFirstColumn="0" w:firstRowLastColumn="0" w:lastRowFirstColumn="0" w:lastRowLastColumn="0"/>
            <w:tcW w:w="0" w:type="dxa"/>
          </w:tcPr>
          <w:p w14:paraId="4531E205" w14:textId="77777777" w:rsidR="00C36BBA" w:rsidRPr="005F1E95" w:rsidRDefault="00E01252" w:rsidP="001F52B7">
            <w:pPr>
              <w:pStyle w:val="NoSpacing"/>
              <w:jc w:val="left"/>
              <w:rPr>
                <w:rFonts w:ascii="Arial" w:hAnsi="Arial" w:cs="Arial"/>
                <w:sz w:val="20"/>
                <w:szCs w:val="20"/>
              </w:rPr>
            </w:pPr>
            <w:r w:rsidRPr="005F1E95">
              <w:rPr>
                <w:rFonts w:ascii="Arial" w:hAnsi="Arial" w:cs="Arial"/>
                <w:sz w:val="20"/>
                <w:szCs w:val="20"/>
              </w:rPr>
              <w:t>Australian and New Zealand Council of</w:t>
            </w:r>
            <w:r w:rsidR="005C1055" w:rsidRPr="005F1E95">
              <w:rPr>
                <w:rFonts w:ascii="Arial" w:hAnsi="Arial" w:cs="Arial"/>
                <w:sz w:val="20"/>
                <w:szCs w:val="20"/>
              </w:rPr>
              <w:t xml:space="preserve"> Chief Nursing and Midwifery Officers</w:t>
            </w:r>
          </w:p>
        </w:tc>
        <w:tc>
          <w:tcPr>
            <w:tcW w:w="2783" w:type="dxa"/>
            <w:noWrap/>
          </w:tcPr>
          <w:p w14:paraId="25B8AF3D"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F1E95">
              <w:rPr>
                <w:rFonts w:ascii="Arial" w:hAnsi="Arial" w:cs="Arial"/>
                <w:sz w:val="20"/>
                <w:szCs w:val="20"/>
                <w:lang w:val="en-GB"/>
              </w:rPr>
              <w:t>Adj. Prof. Jennifer Hurley</w:t>
            </w:r>
          </w:p>
        </w:tc>
        <w:tc>
          <w:tcPr>
            <w:tcW w:w="3265" w:type="dxa"/>
            <w:noWrap/>
          </w:tcPr>
          <w:p w14:paraId="39276D56" w14:textId="44DDD819"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 xml:space="preserve">Chair </w:t>
            </w:r>
          </w:p>
        </w:tc>
      </w:tr>
      <w:tr w:rsidR="00C36BBA" w:rsidRPr="005F1E95" w14:paraId="4554CA8A" w14:textId="77777777" w:rsidTr="008D1BB8">
        <w:trPr>
          <w:trHeight w:val="621"/>
        </w:trPr>
        <w:tc>
          <w:tcPr>
            <w:cnfStyle w:val="001000000000" w:firstRow="0" w:lastRow="0" w:firstColumn="1" w:lastColumn="0" w:oddVBand="0" w:evenVBand="0" w:oddHBand="0" w:evenHBand="0" w:firstRowFirstColumn="0" w:firstRowLastColumn="0" w:lastRowFirstColumn="0" w:lastRowLastColumn="0"/>
            <w:tcW w:w="0" w:type="dxa"/>
          </w:tcPr>
          <w:p w14:paraId="100581EC" w14:textId="77777777" w:rsidR="00C36BBA" w:rsidRPr="005F1E95" w:rsidRDefault="00C36BBA" w:rsidP="001F52B7">
            <w:pPr>
              <w:pStyle w:val="NoSpacing"/>
              <w:jc w:val="left"/>
              <w:rPr>
                <w:rFonts w:ascii="Arial" w:hAnsi="Arial" w:cs="Arial"/>
                <w:sz w:val="20"/>
                <w:szCs w:val="20"/>
              </w:rPr>
            </w:pPr>
            <w:r w:rsidRPr="005F1E95">
              <w:rPr>
                <w:rFonts w:ascii="Arial" w:hAnsi="Arial" w:cs="Arial"/>
                <w:sz w:val="20"/>
                <w:szCs w:val="20"/>
                <w:lang w:val="en-GB"/>
              </w:rPr>
              <w:t>Australian College of Nurse Practitioners</w:t>
            </w:r>
            <w:r w:rsidR="00805275" w:rsidRPr="005F1E95">
              <w:rPr>
                <w:rFonts w:ascii="Arial" w:hAnsi="Arial" w:cs="Arial"/>
                <w:sz w:val="20"/>
                <w:szCs w:val="20"/>
                <w:lang w:val="en-GB"/>
              </w:rPr>
              <w:t xml:space="preserve"> (ACNP)</w:t>
            </w:r>
          </w:p>
        </w:tc>
        <w:tc>
          <w:tcPr>
            <w:tcW w:w="2783" w:type="dxa"/>
            <w:noWrap/>
          </w:tcPr>
          <w:p w14:paraId="3E55F015"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F1E95">
              <w:rPr>
                <w:rFonts w:ascii="Arial" w:hAnsi="Arial" w:cs="Arial"/>
                <w:sz w:val="20"/>
                <w:szCs w:val="20"/>
                <w:lang w:val="en-GB"/>
              </w:rPr>
              <w:t xml:space="preserve">Leanne </w:t>
            </w:r>
            <w:proofErr w:type="spellStart"/>
            <w:r w:rsidRPr="005F1E95">
              <w:rPr>
                <w:rFonts w:ascii="Arial" w:hAnsi="Arial" w:cs="Arial"/>
                <w:sz w:val="20"/>
                <w:szCs w:val="20"/>
                <w:lang w:val="en-GB"/>
              </w:rPr>
              <w:t>Boase</w:t>
            </w:r>
            <w:proofErr w:type="spellEnd"/>
          </w:p>
        </w:tc>
        <w:tc>
          <w:tcPr>
            <w:tcW w:w="3265" w:type="dxa"/>
            <w:noWrap/>
          </w:tcPr>
          <w:p w14:paraId="01E83C0F"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President</w:t>
            </w:r>
          </w:p>
        </w:tc>
      </w:tr>
      <w:tr w:rsidR="00C36BBA" w:rsidRPr="005F1E95" w14:paraId="2148EBD1" w14:textId="77777777" w:rsidTr="008D1BB8">
        <w:trPr>
          <w:trHeight w:val="600"/>
        </w:trPr>
        <w:tc>
          <w:tcPr>
            <w:cnfStyle w:val="001000000000" w:firstRow="0" w:lastRow="0" w:firstColumn="1" w:lastColumn="0" w:oddVBand="0" w:evenVBand="0" w:oddHBand="0" w:evenHBand="0" w:firstRowFirstColumn="0" w:firstRowLastColumn="0" w:lastRowFirstColumn="0" w:lastRowLastColumn="0"/>
            <w:tcW w:w="3024" w:type="dxa"/>
          </w:tcPr>
          <w:p w14:paraId="60EAE7BA" w14:textId="39DB3E86" w:rsidR="00C36BBA" w:rsidRPr="005F1E95" w:rsidRDefault="00C36BBA" w:rsidP="001F52B7">
            <w:pPr>
              <w:pStyle w:val="NoSpacing"/>
              <w:jc w:val="left"/>
              <w:rPr>
                <w:rFonts w:ascii="Arial" w:hAnsi="Arial" w:cs="Arial"/>
                <w:color w:val="000000"/>
                <w:sz w:val="20"/>
                <w:szCs w:val="20"/>
                <w:lang w:val="en-GB" w:eastAsia="en-GB"/>
              </w:rPr>
            </w:pPr>
            <w:r w:rsidRPr="005F1E95">
              <w:rPr>
                <w:rFonts w:ascii="Arial" w:hAnsi="Arial" w:cs="Arial"/>
                <w:color w:val="000000"/>
                <w:sz w:val="20"/>
                <w:szCs w:val="20"/>
                <w:lang w:eastAsia="en-GB"/>
              </w:rPr>
              <w:t>Australian College of Nursing</w:t>
            </w:r>
            <w:r w:rsidR="00805275" w:rsidRPr="005F1E95">
              <w:rPr>
                <w:rFonts w:ascii="Arial" w:hAnsi="Arial" w:cs="Arial"/>
                <w:color w:val="000000"/>
                <w:sz w:val="20"/>
                <w:szCs w:val="20"/>
                <w:lang w:eastAsia="en-GB"/>
              </w:rPr>
              <w:t xml:space="preserve"> (ACN)</w:t>
            </w:r>
            <w:r w:rsidRPr="005F1E95">
              <w:rPr>
                <w:rFonts w:ascii="Arial" w:hAnsi="Arial" w:cs="Arial"/>
                <w:color w:val="000000"/>
                <w:sz w:val="20"/>
                <w:szCs w:val="20"/>
                <w:lang w:eastAsia="en-GB"/>
              </w:rPr>
              <w:t xml:space="preserve"> </w:t>
            </w:r>
          </w:p>
        </w:tc>
        <w:tc>
          <w:tcPr>
            <w:tcW w:w="2783" w:type="dxa"/>
            <w:noWrap/>
          </w:tcPr>
          <w:p w14:paraId="2EC8A203"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F1E95">
              <w:rPr>
                <w:rFonts w:ascii="Arial" w:hAnsi="Arial" w:cs="Arial"/>
                <w:color w:val="000000"/>
                <w:sz w:val="20"/>
                <w:szCs w:val="20"/>
                <w:lang w:eastAsia="en-GB"/>
              </w:rPr>
              <w:t>Heather Keighley</w:t>
            </w:r>
          </w:p>
        </w:tc>
        <w:tc>
          <w:tcPr>
            <w:tcW w:w="3265" w:type="dxa"/>
            <w:noWrap/>
          </w:tcPr>
          <w:p w14:paraId="7C256ED2" w14:textId="77777777" w:rsidR="007C5382" w:rsidRPr="005F1E95" w:rsidRDefault="007C5382"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 xml:space="preserve">Chair of Faculty of Rural and Remote Nursing </w:t>
            </w:r>
          </w:p>
          <w:p w14:paraId="62DE96F6" w14:textId="77777777" w:rsidR="007C5382" w:rsidRPr="005F1E95" w:rsidRDefault="007C5382"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1FC25F4" w14:textId="02F13FB3"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Steering Committee Co-Chair</w:t>
            </w:r>
          </w:p>
        </w:tc>
      </w:tr>
      <w:tr w:rsidR="00C36BBA" w:rsidRPr="005F1E95" w14:paraId="76F5618E" w14:textId="77777777" w:rsidTr="008D1BB8">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058B732B" w14:textId="77777777" w:rsidR="00C36BBA" w:rsidRPr="005F1E95" w:rsidRDefault="00C36BBA" w:rsidP="001F52B7">
            <w:pPr>
              <w:pStyle w:val="NoSpacing"/>
              <w:jc w:val="left"/>
              <w:rPr>
                <w:rFonts w:ascii="Arial" w:hAnsi="Arial" w:cs="Arial"/>
                <w:color w:val="000000"/>
                <w:sz w:val="20"/>
                <w:szCs w:val="20"/>
                <w:lang w:eastAsia="en-GB"/>
              </w:rPr>
            </w:pPr>
            <w:r w:rsidRPr="005F1E95">
              <w:rPr>
                <w:rFonts w:ascii="Arial" w:hAnsi="Arial" w:cs="Arial"/>
                <w:sz w:val="20"/>
                <w:szCs w:val="20"/>
                <w:lang w:val="en-GB"/>
              </w:rPr>
              <w:t>Australian Nursing and Midwifery Accreditation Council</w:t>
            </w:r>
            <w:r w:rsidR="00805275" w:rsidRPr="005F1E95">
              <w:rPr>
                <w:rFonts w:ascii="Arial" w:hAnsi="Arial" w:cs="Arial"/>
                <w:sz w:val="20"/>
                <w:szCs w:val="20"/>
                <w:lang w:val="en-GB"/>
              </w:rPr>
              <w:t xml:space="preserve"> (ANMAC)</w:t>
            </w:r>
          </w:p>
        </w:tc>
        <w:tc>
          <w:tcPr>
            <w:tcW w:w="2783" w:type="dxa"/>
            <w:noWrap/>
          </w:tcPr>
          <w:p w14:paraId="51CDDB9D"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5F1E95">
              <w:rPr>
                <w:rFonts w:ascii="Arial" w:hAnsi="Arial" w:cs="Arial"/>
                <w:sz w:val="20"/>
                <w:szCs w:val="20"/>
                <w:lang w:val="en-GB"/>
              </w:rPr>
              <w:t>Prof. Wendy Cross</w:t>
            </w:r>
          </w:p>
        </w:tc>
        <w:tc>
          <w:tcPr>
            <w:tcW w:w="3265" w:type="dxa"/>
            <w:noWrap/>
          </w:tcPr>
          <w:p w14:paraId="616EE934"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Chair</w:t>
            </w:r>
          </w:p>
        </w:tc>
      </w:tr>
      <w:tr w:rsidR="00C36BBA" w:rsidRPr="005F1E95" w14:paraId="47EB44DB" w14:textId="77777777" w:rsidTr="008D1BB8">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3EAC737B" w14:textId="77777777" w:rsidR="00C36BBA" w:rsidRPr="005F1E95" w:rsidRDefault="00C36BBA" w:rsidP="001F52B7">
            <w:pPr>
              <w:pStyle w:val="NoSpacing"/>
              <w:jc w:val="left"/>
              <w:rPr>
                <w:rFonts w:ascii="Arial" w:hAnsi="Arial" w:cs="Arial"/>
                <w:sz w:val="20"/>
                <w:szCs w:val="20"/>
                <w:lang w:val="en-GB"/>
              </w:rPr>
            </w:pPr>
            <w:r w:rsidRPr="005F1E95">
              <w:rPr>
                <w:rFonts w:ascii="Arial" w:hAnsi="Arial" w:cs="Arial"/>
                <w:sz w:val="20"/>
                <w:szCs w:val="20"/>
                <w:lang w:val="en-GB"/>
              </w:rPr>
              <w:t>Australian Nursing and Midwifery Federation</w:t>
            </w:r>
            <w:r w:rsidR="00805275" w:rsidRPr="005F1E95">
              <w:rPr>
                <w:rFonts w:ascii="Arial" w:hAnsi="Arial" w:cs="Arial"/>
                <w:sz w:val="20"/>
                <w:szCs w:val="20"/>
                <w:lang w:val="en-GB"/>
              </w:rPr>
              <w:t xml:space="preserve"> (ANMF)</w:t>
            </w:r>
          </w:p>
        </w:tc>
        <w:tc>
          <w:tcPr>
            <w:tcW w:w="2783" w:type="dxa"/>
            <w:noWrap/>
          </w:tcPr>
          <w:p w14:paraId="78D708ED"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F1E95">
              <w:rPr>
                <w:rFonts w:ascii="Arial" w:hAnsi="Arial" w:cs="Arial"/>
                <w:sz w:val="20"/>
                <w:szCs w:val="20"/>
                <w:lang w:val="en-GB"/>
              </w:rPr>
              <w:t xml:space="preserve">Julianne Bryce </w:t>
            </w:r>
          </w:p>
        </w:tc>
        <w:tc>
          <w:tcPr>
            <w:tcW w:w="3265" w:type="dxa"/>
            <w:noWrap/>
          </w:tcPr>
          <w:p w14:paraId="6C7E64BB"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 xml:space="preserve">Senior Federal Professional Officer </w:t>
            </w:r>
          </w:p>
        </w:tc>
      </w:tr>
      <w:tr w:rsidR="00C36BBA" w:rsidRPr="005F1E95" w14:paraId="4F7A5DAE" w14:textId="77777777" w:rsidTr="008D1BB8">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27BD6731" w14:textId="77777777" w:rsidR="00C36BBA" w:rsidRPr="005F1E95" w:rsidRDefault="00C36BBA" w:rsidP="001F52B7">
            <w:pPr>
              <w:pStyle w:val="NoSpacing"/>
              <w:jc w:val="left"/>
              <w:rPr>
                <w:rFonts w:ascii="Arial" w:hAnsi="Arial" w:cs="Arial"/>
                <w:sz w:val="20"/>
                <w:szCs w:val="20"/>
                <w:lang w:val="en-GB"/>
              </w:rPr>
            </w:pPr>
            <w:r w:rsidRPr="005F1E95">
              <w:rPr>
                <w:rFonts w:ascii="Arial" w:hAnsi="Arial" w:cs="Arial"/>
                <w:sz w:val="20"/>
                <w:szCs w:val="20"/>
                <w:lang w:val="en-GB"/>
              </w:rPr>
              <w:t>Australian Primary Health Care Nurses Association</w:t>
            </w:r>
            <w:r w:rsidR="00805275" w:rsidRPr="005F1E95">
              <w:rPr>
                <w:rFonts w:ascii="Arial" w:hAnsi="Arial" w:cs="Arial"/>
                <w:sz w:val="20"/>
                <w:szCs w:val="20"/>
                <w:lang w:val="en-GB"/>
              </w:rPr>
              <w:t xml:space="preserve"> (APNA)</w:t>
            </w:r>
          </w:p>
        </w:tc>
        <w:tc>
          <w:tcPr>
            <w:tcW w:w="2783" w:type="dxa"/>
            <w:noWrap/>
          </w:tcPr>
          <w:p w14:paraId="282C9047"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F1E95">
              <w:rPr>
                <w:rFonts w:ascii="Arial" w:hAnsi="Arial" w:cs="Arial"/>
                <w:sz w:val="20"/>
                <w:szCs w:val="20"/>
                <w:lang w:val="en-GB"/>
              </w:rPr>
              <w:t>Karen Booth</w:t>
            </w:r>
          </w:p>
        </w:tc>
        <w:tc>
          <w:tcPr>
            <w:tcW w:w="3265" w:type="dxa"/>
            <w:noWrap/>
          </w:tcPr>
          <w:p w14:paraId="50A7C697"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President</w:t>
            </w:r>
          </w:p>
        </w:tc>
      </w:tr>
      <w:tr w:rsidR="00C36BBA" w:rsidRPr="005F1E95" w14:paraId="1447BAC7" w14:textId="77777777" w:rsidTr="008D1BB8">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2468B959" w14:textId="77777777" w:rsidR="00C36BBA" w:rsidRPr="005F1E95" w:rsidRDefault="00C36BBA" w:rsidP="001F52B7">
            <w:pPr>
              <w:pStyle w:val="NoSpacing"/>
              <w:jc w:val="left"/>
              <w:rPr>
                <w:rFonts w:ascii="Arial" w:hAnsi="Arial" w:cs="Arial"/>
                <w:sz w:val="20"/>
                <w:szCs w:val="20"/>
                <w:lang w:val="en-GB"/>
              </w:rPr>
            </w:pPr>
            <w:r w:rsidRPr="005F1E95">
              <w:rPr>
                <w:rFonts w:ascii="Arial" w:hAnsi="Arial" w:cs="Arial"/>
                <w:sz w:val="20"/>
                <w:szCs w:val="20"/>
                <w:lang w:val="en-GB"/>
              </w:rPr>
              <w:t>Congress of Aboriginal and Torres Strait Islander Nurses and Midwives</w:t>
            </w:r>
            <w:r w:rsidR="00805275" w:rsidRPr="005F1E95">
              <w:rPr>
                <w:rFonts w:ascii="Arial" w:hAnsi="Arial" w:cs="Arial"/>
                <w:sz w:val="20"/>
                <w:szCs w:val="20"/>
                <w:lang w:val="en-GB"/>
              </w:rPr>
              <w:t xml:space="preserve"> (</w:t>
            </w:r>
            <w:proofErr w:type="spellStart"/>
            <w:r w:rsidR="00805275" w:rsidRPr="005F1E95">
              <w:rPr>
                <w:rFonts w:ascii="Arial" w:hAnsi="Arial" w:cs="Arial"/>
                <w:sz w:val="20"/>
                <w:szCs w:val="20"/>
                <w:lang w:val="en-GB"/>
              </w:rPr>
              <w:t>CATSINaM</w:t>
            </w:r>
            <w:proofErr w:type="spellEnd"/>
            <w:r w:rsidR="00805275" w:rsidRPr="005F1E95">
              <w:rPr>
                <w:rFonts w:ascii="Arial" w:hAnsi="Arial" w:cs="Arial"/>
                <w:sz w:val="20"/>
                <w:szCs w:val="20"/>
                <w:lang w:val="en-GB"/>
              </w:rPr>
              <w:t>)</w:t>
            </w:r>
          </w:p>
        </w:tc>
        <w:tc>
          <w:tcPr>
            <w:tcW w:w="2783" w:type="dxa"/>
            <w:noWrap/>
          </w:tcPr>
          <w:p w14:paraId="609B5CB4"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F1E95">
              <w:rPr>
                <w:rFonts w:ascii="Arial" w:hAnsi="Arial" w:cs="Arial"/>
                <w:sz w:val="20"/>
                <w:szCs w:val="20"/>
                <w:lang w:val="en-GB"/>
              </w:rPr>
              <w:t xml:space="preserve">Prof. </w:t>
            </w:r>
            <w:proofErr w:type="spellStart"/>
            <w:r w:rsidRPr="005F1E95">
              <w:rPr>
                <w:rFonts w:ascii="Arial" w:hAnsi="Arial" w:cs="Arial"/>
                <w:sz w:val="20"/>
                <w:szCs w:val="20"/>
                <w:lang w:val="en-GB"/>
              </w:rPr>
              <w:t>Roianne</w:t>
            </w:r>
            <w:proofErr w:type="spellEnd"/>
            <w:r w:rsidRPr="005F1E95">
              <w:rPr>
                <w:rFonts w:ascii="Arial" w:hAnsi="Arial" w:cs="Arial"/>
                <w:sz w:val="20"/>
                <w:szCs w:val="20"/>
                <w:lang w:val="en-GB"/>
              </w:rPr>
              <w:t xml:space="preserve"> West</w:t>
            </w:r>
            <w:r w:rsidR="00B20875" w:rsidRPr="005F1E95">
              <w:rPr>
                <w:rFonts w:ascii="Arial" w:hAnsi="Arial" w:cs="Arial"/>
                <w:sz w:val="20"/>
                <w:szCs w:val="20"/>
                <w:lang w:val="en-GB"/>
              </w:rPr>
              <w:t xml:space="preserve">, </w:t>
            </w:r>
            <w:proofErr w:type="spellStart"/>
            <w:r w:rsidR="00B20875" w:rsidRPr="005F1E95">
              <w:rPr>
                <w:rFonts w:ascii="Arial" w:hAnsi="Arial" w:cs="Arial"/>
                <w:sz w:val="20"/>
                <w:szCs w:val="20"/>
                <w:lang w:val="en-GB"/>
              </w:rPr>
              <w:t>Kalkadoon</w:t>
            </w:r>
            <w:proofErr w:type="spellEnd"/>
            <w:r w:rsidR="00B20875" w:rsidRPr="005F1E95">
              <w:rPr>
                <w:rFonts w:ascii="Arial" w:hAnsi="Arial" w:cs="Arial"/>
                <w:sz w:val="20"/>
                <w:szCs w:val="20"/>
                <w:lang w:val="en-GB"/>
              </w:rPr>
              <w:t xml:space="preserve"> </w:t>
            </w:r>
            <w:proofErr w:type="spellStart"/>
            <w:r w:rsidR="00B20875" w:rsidRPr="005F1E95">
              <w:rPr>
                <w:rFonts w:ascii="Arial" w:hAnsi="Arial" w:cs="Arial"/>
                <w:sz w:val="20"/>
                <w:szCs w:val="20"/>
                <w:lang w:val="en-GB"/>
              </w:rPr>
              <w:t>Djuaku-nde</w:t>
            </w:r>
            <w:proofErr w:type="spellEnd"/>
          </w:p>
        </w:tc>
        <w:tc>
          <w:tcPr>
            <w:tcW w:w="3265" w:type="dxa"/>
            <w:noWrap/>
          </w:tcPr>
          <w:p w14:paraId="43404945"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Chief Executive Officer</w:t>
            </w:r>
          </w:p>
        </w:tc>
      </w:tr>
      <w:tr w:rsidR="00C36BBA" w:rsidRPr="005F1E95" w14:paraId="28E6D82A" w14:textId="77777777" w:rsidTr="008D1BB8">
        <w:trPr>
          <w:trHeight w:val="600"/>
        </w:trPr>
        <w:tc>
          <w:tcPr>
            <w:cnfStyle w:val="001000000000" w:firstRow="0" w:lastRow="0" w:firstColumn="1" w:lastColumn="0" w:oddVBand="0" w:evenVBand="0" w:oddHBand="0" w:evenHBand="0" w:firstRowFirstColumn="0" w:firstRowLastColumn="0" w:lastRowFirstColumn="0" w:lastRowLastColumn="0"/>
            <w:tcW w:w="0" w:type="dxa"/>
          </w:tcPr>
          <w:p w14:paraId="1ED52E8D" w14:textId="77777777" w:rsidR="00C36BBA" w:rsidRPr="005F1E95" w:rsidRDefault="00C36BBA" w:rsidP="001F52B7">
            <w:pPr>
              <w:pStyle w:val="NoSpacing"/>
              <w:jc w:val="left"/>
              <w:rPr>
                <w:rFonts w:ascii="Arial" w:hAnsi="Arial" w:cs="Arial"/>
                <w:sz w:val="20"/>
                <w:szCs w:val="20"/>
                <w:lang w:val="en-GB"/>
              </w:rPr>
            </w:pPr>
            <w:r w:rsidRPr="005F1E95">
              <w:rPr>
                <w:rFonts w:ascii="Arial" w:hAnsi="Arial" w:cs="Arial"/>
                <w:sz w:val="20"/>
                <w:szCs w:val="20"/>
                <w:lang w:val="en-GB"/>
              </w:rPr>
              <w:t>Council of Deans of Nursing and Midwifery</w:t>
            </w:r>
            <w:r w:rsidR="00805275" w:rsidRPr="005F1E95">
              <w:rPr>
                <w:rFonts w:ascii="Arial" w:hAnsi="Arial" w:cs="Arial"/>
                <w:sz w:val="20"/>
                <w:szCs w:val="20"/>
                <w:lang w:val="en-GB"/>
              </w:rPr>
              <w:t xml:space="preserve"> (CDNM)</w:t>
            </w:r>
          </w:p>
        </w:tc>
        <w:tc>
          <w:tcPr>
            <w:tcW w:w="2783" w:type="dxa"/>
            <w:noWrap/>
          </w:tcPr>
          <w:p w14:paraId="73678AEC"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F1E95">
              <w:rPr>
                <w:rFonts w:ascii="Arial" w:hAnsi="Arial" w:cs="Arial"/>
                <w:sz w:val="20"/>
                <w:szCs w:val="20"/>
                <w:lang w:val="en-GB"/>
              </w:rPr>
              <w:t>Prof. Tracey Moroney</w:t>
            </w:r>
            <w:r w:rsidR="00BD0FDD" w:rsidRPr="005F1E95">
              <w:rPr>
                <w:rFonts w:ascii="Arial" w:hAnsi="Arial" w:cs="Arial"/>
                <w:sz w:val="20"/>
                <w:szCs w:val="20"/>
                <w:lang w:val="en-GB"/>
              </w:rPr>
              <w:t xml:space="preserve"> OAM</w:t>
            </w:r>
          </w:p>
        </w:tc>
        <w:tc>
          <w:tcPr>
            <w:tcW w:w="3265" w:type="dxa"/>
            <w:noWrap/>
          </w:tcPr>
          <w:p w14:paraId="6649664F" w14:textId="77777777" w:rsidR="00C36BBA" w:rsidRPr="005F1E95" w:rsidRDefault="00BD0FDD"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Executive Member</w:t>
            </w:r>
          </w:p>
        </w:tc>
      </w:tr>
      <w:tr w:rsidR="00C36BBA" w:rsidRPr="005F1E95" w14:paraId="3C7F1BB5" w14:textId="77777777" w:rsidTr="008D1BB8">
        <w:trPr>
          <w:trHeight w:val="366"/>
        </w:trPr>
        <w:tc>
          <w:tcPr>
            <w:cnfStyle w:val="001000000000" w:firstRow="0" w:lastRow="0" w:firstColumn="1" w:lastColumn="0" w:oddVBand="0" w:evenVBand="0" w:oddHBand="0" w:evenHBand="0" w:firstRowFirstColumn="0" w:firstRowLastColumn="0" w:lastRowFirstColumn="0" w:lastRowLastColumn="0"/>
            <w:tcW w:w="3024" w:type="dxa"/>
          </w:tcPr>
          <w:p w14:paraId="3AFF9993" w14:textId="77777777" w:rsidR="00C36BBA" w:rsidRPr="005F1E95" w:rsidRDefault="00C36BBA" w:rsidP="001F52B7">
            <w:pPr>
              <w:pStyle w:val="NoSpacing"/>
              <w:jc w:val="left"/>
              <w:rPr>
                <w:rFonts w:ascii="Arial" w:hAnsi="Arial" w:cs="Arial"/>
                <w:color w:val="000000"/>
                <w:sz w:val="20"/>
                <w:szCs w:val="20"/>
                <w:lang w:val="en-GB" w:eastAsia="en-GB"/>
              </w:rPr>
            </w:pPr>
            <w:r w:rsidRPr="005F1E95">
              <w:rPr>
                <w:rFonts w:ascii="Arial" w:hAnsi="Arial" w:cs="Arial"/>
                <w:color w:val="000000"/>
                <w:sz w:val="20"/>
                <w:szCs w:val="20"/>
                <w:lang w:eastAsia="en-GB"/>
              </w:rPr>
              <w:t>C</w:t>
            </w:r>
            <w:r w:rsidR="00C9650B" w:rsidRPr="005F1E95">
              <w:rPr>
                <w:rFonts w:ascii="Arial" w:hAnsi="Arial" w:cs="Arial"/>
                <w:color w:val="000000"/>
                <w:sz w:val="20"/>
                <w:szCs w:val="20"/>
                <w:lang w:eastAsia="en-GB"/>
              </w:rPr>
              <w:t xml:space="preserve">ouncil of </w:t>
            </w:r>
            <w:r w:rsidRPr="005F1E95">
              <w:rPr>
                <w:rFonts w:ascii="Arial" w:hAnsi="Arial" w:cs="Arial"/>
                <w:color w:val="000000"/>
                <w:sz w:val="20"/>
                <w:szCs w:val="20"/>
                <w:lang w:eastAsia="en-GB"/>
              </w:rPr>
              <w:t>R</w:t>
            </w:r>
            <w:r w:rsidR="00C9650B" w:rsidRPr="005F1E95">
              <w:rPr>
                <w:rFonts w:ascii="Arial" w:hAnsi="Arial" w:cs="Arial"/>
                <w:color w:val="000000"/>
                <w:sz w:val="20"/>
                <w:szCs w:val="20"/>
                <w:lang w:eastAsia="en-GB"/>
              </w:rPr>
              <w:t xml:space="preserve">emote </w:t>
            </w:r>
            <w:r w:rsidRPr="005F1E95">
              <w:rPr>
                <w:rFonts w:ascii="Arial" w:hAnsi="Arial" w:cs="Arial"/>
                <w:color w:val="000000"/>
                <w:sz w:val="20"/>
                <w:szCs w:val="20"/>
                <w:lang w:eastAsia="en-GB"/>
              </w:rPr>
              <w:t>A</w:t>
            </w:r>
            <w:r w:rsidR="00C9650B" w:rsidRPr="005F1E95">
              <w:rPr>
                <w:rFonts w:ascii="Arial" w:hAnsi="Arial" w:cs="Arial"/>
                <w:color w:val="000000"/>
                <w:sz w:val="20"/>
                <w:szCs w:val="20"/>
                <w:lang w:eastAsia="en-GB"/>
              </w:rPr>
              <w:t xml:space="preserve">rea </w:t>
            </w:r>
            <w:r w:rsidRPr="005F1E95">
              <w:rPr>
                <w:rFonts w:ascii="Arial" w:hAnsi="Arial" w:cs="Arial"/>
                <w:color w:val="000000"/>
                <w:sz w:val="20"/>
                <w:szCs w:val="20"/>
                <w:lang w:eastAsia="en-GB"/>
              </w:rPr>
              <w:t>N</w:t>
            </w:r>
            <w:r w:rsidR="00C9650B" w:rsidRPr="005F1E95">
              <w:rPr>
                <w:rFonts w:ascii="Arial" w:hAnsi="Arial" w:cs="Arial"/>
                <w:color w:val="000000"/>
                <w:sz w:val="20"/>
                <w:szCs w:val="20"/>
                <w:lang w:eastAsia="en-GB"/>
              </w:rPr>
              <w:t xml:space="preserve">urses of </w:t>
            </w:r>
            <w:r w:rsidRPr="005F1E95">
              <w:rPr>
                <w:rFonts w:ascii="Arial" w:hAnsi="Arial" w:cs="Arial"/>
                <w:color w:val="000000"/>
                <w:sz w:val="20"/>
                <w:szCs w:val="20"/>
                <w:lang w:eastAsia="en-GB"/>
              </w:rPr>
              <w:t>A</w:t>
            </w:r>
            <w:r w:rsidR="00C9650B" w:rsidRPr="005F1E95">
              <w:rPr>
                <w:rFonts w:ascii="Arial" w:hAnsi="Arial" w:cs="Arial"/>
                <w:color w:val="000000"/>
                <w:sz w:val="20"/>
                <w:szCs w:val="20"/>
                <w:lang w:eastAsia="en-GB"/>
              </w:rPr>
              <w:t>ustralia (</w:t>
            </w:r>
            <w:proofErr w:type="spellStart"/>
            <w:r w:rsidR="00C9650B" w:rsidRPr="005F1E95">
              <w:rPr>
                <w:rFonts w:ascii="Arial" w:hAnsi="Arial" w:cs="Arial"/>
                <w:color w:val="000000"/>
                <w:sz w:val="20"/>
                <w:szCs w:val="20"/>
                <w:lang w:eastAsia="en-GB"/>
              </w:rPr>
              <w:t>CRANA</w:t>
            </w:r>
            <w:r w:rsidRPr="005F1E95">
              <w:rPr>
                <w:rFonts w:ascii="Arial" w:hAnsi="Arial" w:cs="Arial"/>
                <w:color w:val="000000"/>
                <w:sz w:val="20"/>
                <w:szCs w:val="20"/>
                <w:lang w:eastAsia="en-GB"/>
              </w:rPr>
              <w:t>plus</w:t>
            </w:r>
            <w:proofErr w:type="spellEnd"/>
            <w:r w:rsidR="009B5B1D" w:rsidRPr="005F1E95">
              <w:rPr>
                <w:rFonts w:ascii="Arial" w:hAnsi="Arial" w:cs="Arial"/>
                <w:color w:val="000000"/>
                <w:sz w:val="20"/>
                <w:szCs w:val="20"/>
                <w:lang w:eastAsia="en-GB"/>
              </w:rPr>
              <w:t>)</w:t>
            </w:r>
          </w:p>
        </w:tc>
        <w:tc>
          <w:tcPr>
            <w:tcW w:w="2783" w:type="dxa"/>
            <w:noWrap/>
          </w:tcPr>
          <w:p w14:paraId="7AB37FD4"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5F1E95">
              <w:rPr>
                <w:rFonts w:ascii="Arial" w:hAnsi="Arial" w:cs="Arial"/>
                <w:sz w:val="20"/>
                <w:szCs w:val="20"/>
                <w:lang w:eastAsia="en-GB"/>
              </w:rPr>
              <w:t xml:space="preserve">Katherine </w:t>
            </w:r>
            <w:proofErr w:type="spellStart"/>
            <w:r w:rsidRPr="005F1E95">
              <w:rPr>
                <w:rFonts w:ascii="Arial" w:hAnsi="Arial" w:cs="Arial"/>
                <w:sz w:val="20"/>
                <w:szCs w:val="20"/>
                <w:lang w:eastAsia="en-GB"/>
              </w:rPr>
              <w:t>Isbister</w:t>
            </w:r>
            <w:proofErr w:type="spellEnd"/>
          </w:p>
        </w:tc>
        <w:tc>
          <w:tcPr>
            <w:tcW w:w="3265" w:type="dxa"/>
            <w:noWrap/>
          </w:tcPr>
          <w:p w14:paraId="533BE9A4"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Chief Executive Officer</w:t>
            </w:r>
          </w:p>
        </w:tc>
      </w:tr>
      <w:tr w:rsidR="00C36BBA" w:rsidRPr="005F1E95" w14:paraId="654696AD" w14:textId="77777777" w:rsidTr="008D1BB8">
        <w:trPr>
          <w:trHeight w:val="366"/>
        </w:trPr>
        <w:tc>
          <w:tcPr>
            <w:cnfStyle w:val="001000000000" w:firstRow="0" w:lastRow="0" w:firstColumn="1" w:lastColumn="0" w:oddVBand="0" w:evenVBand="0" w:oddHBand="0" w:evenHBand="0" w:firstRowFirstColumn="0" w:firstRowLastColumn="0" w:lastRowFirstColumn="0" w:lastRowLastColumn="0"/>
            <w:tcW w:w="0" w:type="dxa"/>
          </w:tcPr>
          <w:p w14:paraId="7356D481" w14:textId="77777777" w:rsidR="00C36BBA" w:rsidRPr="005F1E95" w:rsidRDefault="00C36BBA" w:rsidP="001F52B7">
            <w:pPr>
              <w:pStyle w:val="NoSpacing"/>
              <w:jc w:val="left"/>
              <w:rPr>
                <w:rFonts w:ascii="Arial" w:hAnsi="Arial" w:cs="Arial"/>
                <w:color w:val="000000"/>
                <w:sz w:val="20"/>
                <w:szCs w:val="20"/>
                <w:lang w:eastAsia="en-GB"/>
              </w:rPr>
            </w:pPr>
            <w:r w:rsidRPr="005F1E95">
              <w:rPr>
                <w:rFonts w:ascii="Arial" w:hAnsi="Arial" w:cs="Arial"/>
                <w:sz w:val="20"/>
                <w:szCs w:val="20"/>
                <w:lang w:val="en-GB"/>
              </w:rPr>
              <w:t>James Cook University</w:t>
            </w:r>
          </w:p>
        </w:tc>
        <w:tc>
          <w:tcPr>
            <w:tcW w:w="2783" w:type="dxa"/>
            <w:noWrap/>
          </w:tcPr>
          <w:p w14:paraId="65234C53"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5F1E95">
              <w:rPr>
                <w:rFonts w:ascii="Arial" w:hAnsi="Arial" w:cs="Arial"/>
                <w:sz w:val="20"/>
                <w:szCs w:val="20"/>
                <w:lang w:val="en-GB"/>
              </w:rPr>
              <w:t>Prof. Sabina Knight</w:t>
            </w:r>
          </w:p>
        </w:tc>
        <w:tc>
          <w:tcPr>
            <w:tcW w:w="3265" w:type="dxa"/>
            <w:noWrap/>
          </w:tcPr>
          <w:p w14:paraId="163408E9" w14:textId="232679EE"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Director, Central Queensland Centre for Rural and Remote Health</w:t>
            </w:r>
          </w:p>
        </w:tc>
      </w:tr>
      <w:tr w:rsidR="00C36BBA" w:rsidRPr="005F1E95" w14:paraId="2318338E" w14:textId="77777777" w:rsidTr="008D1BB8">
        <w:trPr>
          <w:trHeight w:val="372"/>
        </w:trPr>
        <w:tc>
          <w:tcPr>
            <w:cnfStyle w:val="001000000000" w:firstRow="0" w:lastRow="0" w:firstColumn="1" w:lastColumn="0" w:oddVBand="0" w:evenVBand="0" w:oddHBand="0" w:evenHBand="0" w:firstRowFirstColumn="0" w:firstRowLastColumn="0" w:lastRowFirstColumn="0" w:lastRowLastColumn="0"/>
            <w:tcW w:w="3024" w:type="dxa"/>
          </w:tcPr>
          <w:p w14:paraId="600F685A" w14:textId="77777777" w:rsidR="00C36BBA" w:rsidRPr="005F1E95" w:rsidRDefault="00C36BBA" w:rsidP="001F52B7">
            <w:pPr>
              <w:pStyle w:val="NoSpacing"/>
              <w:jc w:val="left"/>
              <w:rPr>
                <w:rFonts w:ascii="Arial" w:hAnsi="Arial" w:cs="Arial"/>
                <w:sz w:val="20"/>
                <w:szCs w:val="20"/>
              </w:rPr>
            </w:pPr>
            <w:r w:rsidRPr="005F1E95">
              <w:rPr>
                <w:rFonts w:ascii="Arial" w:hAnsi="Arial" w:cs="Arial"/>
                <w:sz w:val="20"/>
                <w:szCs w:val="20"/>
                <w:lang w:val="en-GB"/>
              </w:rPr>
              <w:t>Nursing and Midwifery Board of Australia</w:t>
            </w:r>
            <w:r w:rsidR="00805275" w:rsidRPr="005F1E95">
              <w:rPr>
                <w:rFonts w:ascii="Arial" w:hAnsi="Arial" w:cs="Arial"/>
                <w:sz w:val="20"/>
                <w:szCs w:val="20"/>
                <w:lang w:val="en-GB"/>
              </w:rPr>
              <w:t xml:space="preserve"> (NMBA)</w:t>
            </w:r>
          </w:p>
        </w:tc>
        <w:tc>
          <w:tcPr>
            <w:tcW w:w="2783" w:type="dxa"/>
            <w:noWrap/>
          </w:tcPr>
          <w:p w14:paraId="4A23280D" w14:textId="77777777"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lang w:val="en-GB"/>
              </w:rPr>
              <w:t xml:space="preserve">David Carpenter </w:t>
            </w:r>
          </w:p>
        </w:tc>
        <w:tc>
          <w:tcPr>
            <w:tcW w:w="3265" w:type="dxa"/>
            <w:noWrap/>
          </w:tcPr>
          <w:p w14:paraId="41C44F04" w14:textId="38933F6A" w:rsidR="00C36BBA" w:rsidRPr="005F1E95" w:rsidRDefault="00C36BBA" w:rsidP="004531BA">
            <w:pPr>
              <w:pStyle w:val="No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E95">
              <w:rPr>
                <w:rFonts w:ascii="Arial" w:hAnsi="Arial" w:cs="Arial"/>
                <w:sz w:val="20"/>
                <w:szCs w:val="20"/>
              </w:rPr>
              <w:t xml:space="preserve">Board Member </w:t>
            </w:r>
          </w:p>
        </w:tc>
      </w:tr>
    </w:tbl>
    <w:p w14:paraId="3F25071B" w14:textId="5CC412CB" w:rsidR="0032528E" w:rsidRPr="00B37C40" w:rsidRDefault="008B754F" w:rsidP="00B37C40">
      <w:pPr>
        <w:pStyle w:val="BodyText"/>
      </w:pPr>
      <w:r w:rsidRPr="00B37C40">
        <w:t>T</w:t>
      </w:r>
      <w:r w:rsidR="00141715" w:rsidRPr="00B37C40">
        <w:t>his</w:t>
      </w:r>
      <w:r w:rsidRPr="00B37C40">
        <w:t xml:space="preserve"> acknowledge</w:t>
      </w:r>
      <w:r w:rsidR="00F979DB" w:rsidRPr="00B37C40">
        <w:t>ment</w:t>
      </w:r>
      <w:r w:rsidR="005D6C66" w:rsidRPr="00B37C40">
        <w:t xml:space="preserve"> extends</w:t>
      </w:r>
      <w:r w:rsidR="00F979DB" w:rsidRPr="00B37C40">
        <w:t xml:space="preserve"> to</w:t>
      </w:r>
      <w:r w:rsidRPr="00B37C40">
        <w:t xml:space="preserve"> </w:t>
      </w:r>
      <w:r w:rsidR="00CB7F61" w:rsidRPr="00B37C40">
        <w:t>al</w:t>
      </w:r>
      <w:r w:rsidR="00946B15" w:rsidRPr="00B37C40">
        <w:t>l</w:t>
      </w:r>
      <w:r w:rsidR="00CB7F61" w:rsidRPr="00B37C40">
        <w:t xml:space="preserve"> </w:t>
      </w:r>
      <w:r w:rsidR="00B0435F" w:rsidRPr="00B37C40">
        <w:t xml:space="preserve">nurses, </w:t>
      </w:r>
      <w:proofErr w:type="spellStart"/>
      <w:r w:rsidRPr="00B37C40">
        <w:t>organisations</w:t>
      </w:r>
      <w:proofErr w:type="spellEnd"/>
      <w:r w:rsidR="00907CEA" w:rsidRPr="00B37C40">
        <w:t xml:space="preserve"> and </w:t>
      </w:r>
      <w:r w:rsidR="007D2B56" w:rsidRPr="00B37C40">
        <w:t>others</w:t>
      </w:r>
      <w:r w:rsidR="00565BF8" w:rsidRPr="00B37C40">
        <w:t xml:space="preserve"> who</w:t>
      </w:r>
      <w:r w:rsidR="009816FF" w:rsidRPr="00B37C40">
        <w:t xml:space="preserve"> </w:t>
      </w:r>
      <w:r w:rsidRPr="00B37C40">
        <w:t xml:space="preserve">contributed their expertise </w:t>
      </w:r>
      <w:r w:rsidR="009816FF" w:rsidRPr="00B37C40">
        <w:t>during</w:t>
      </w:r>
      <w:r w:rsidR="00FD71F9" w:rsidRPr="00B37C40">
        <w:t xml:space="preserve"> consultation </w:t>
      </w:r>
      <w:r w:rsidR="00A85EA7" w:rsidRPr="00B37C40">
        <w:t>to develop</w:t>
      </w:r>
      <w:r w:rsidR="00565BF8" w:rsidRPr="00B37C40">
        <w:t xml:space="preserve"> the</w:t>
      </w:r>
      <w:r w:rsidRPr="00B37C40">
        <w:t xml:space="preserve"> Framework</w:t>
      </w:r>
      <w:r w:rsidR="00AA594B" w:rsidRPr="00B37C40">
        <w:t>.</w:t>
      </w:r>
      <w:r w:rsidR="006B4D57" w:rsidRPr="00B37C40">
        <w:t xml:space="preserve"> </w:t>
      </w:r>
    </w:p>
    <w:p w14:paraId="0A8E670F" w14:textId="75A2BD7C" w:rsidR="00EF1B21" w:rsidRPr="00B37C40" w:rsidRDefault="00EA29CD" w:rsidP="00B37C40">
      <w:pPr>
        <w:pStyle w:val="BodyText"/>
      </w:pPr>
      <w:r w:rsidRPr="00B37C40">
        <w:t xml:space="preserve">The </w:t>
      </w:r>
      <w:r w:rsidR="008318B6" w:rsidRPr="00B37C40">
        <w:t>National Rural Health Commissioner (the Commissioner)</w:t>
      </w:r>
      <w:r w:rsidR="002031BC" w:rsidRPr="00B37C40">
        <w:t xml:space="preserve"> acknowledges the </w:t>
      </w:r>
      <w:r w:rsidR="00403925" w:rsidRPr="00B37C40">
        <w:t>N</w:t>
      </w:r>
      <w:r w:rsidR="009A2E1D" w:rsidRPr="00B37C40">
        <w:t>a</w:t>
      </w:r>
      <w:r w:rsidR="00403925" w:rsidRPr="00B37C40">
        <w:t>tional Nursing and Midwifery Digital Health Capability Framework</w:t>
      </w:r>
      <w:sdt>
        <w:sdtPr>
          <w:id w:val="-472452954"/>
          <w:citation/>
        </w:sdtPr>
        <w:sdtEndPr/>
        <w:sdtContent>
          <w:r w:rsidR="0053412C" w:rsidRPr="00B37C40">
            <w:fldChar w:fldCharType="begin"/>
          </w:r>
          <w:r w:rsidR="00FC443F" w:rsidRPr="00B37C40">
            <w:instrText xml:space="preserve">CITATION Aus20 \n  \t  \l 3081 </w:instrText>
          </w:r>
          <w:r w:rsidR="0053412C" w:rsidRPr="00B37C40">
            <w:fldChar w:fldCharType="separate"/>
          </w:r>
          <w:r w:rsidR="00A8412D" w:rsidRPr="00B37C40">
            <w:t xml:space="preserve"> (2020)</w:t>
          </w:r>
          <w:r w:rsidR="0053412C" w:rsidRPr="00B37C40">
            <w:fldChar w:fldCharType="end"/>
          </w:r>
        </w:sdtContent>
      </w:sdt>
      <w:r w:rsidR="00403925" w:rsidRPr="00B37C40">
        <w:t xml:space="preserve"> as a key</w:t>
      </w:r>
      <w:r w:rsidR="009A2E1D" w:rsidRPr="00B37C40">
        <w:t xml:space="preserve"> re</w:t>
      </w:r>
      <w:r w:rsidR="00542EDE" w:rsidRPr="00B37C40">
        <w:t xml:space="preserve">source towards </w:t>
      </w:r>
      <w:r w:rsidR="009A2E1D" w:rsidRPr="00B37C40">
        <w:t>the development</w:t>
      </w:r>
      <w:r w:rsidR="00F9560D" w:rsidRPr="00B37C40">
        <w:t xml:space="preserve"> </w:t>
      </w:r>
      <w:r w:rsidR="009A2E1D" w:rsidRPr="00B37C40">
        <w:t xml:space="preserve">of </w:t>
      </w:r>
      <w:r w:rsidR="00F61519" w:rsidRPr="00B37C40">
        <w:t>this</w:t>
      </w:r>
      <w:r w:rsidR="00325774" w:rsidRPr="00B37C40">
        <w:t xml:space="preserve"> </w:t>
      </w:r>
      <w:r w:rsidR="008E2CA0" w:rsidRPr="00B37C40">
        <w:t>Framework</w:t>
      </w:r>
      <w:r w:rsidR="003A785E" w:rsidRPr="00B37C40">
        <w:t>.</w:t>
      </w:r>
      <w:r w:rsidR="00791B0C" w:rsidRPr="00B37C40">
        <w:t xml:space="preserve"> </w:t>
      </w:r>
      <w:r w:rsidR="00542EDE" w:rsidRPr="00B37C40">
        <w:t xml:space="preserve">The </w:t>
      </w:r>
      <w:r w:rsidR="00064F7A" w:rsidRPr="00B37C40">
        <w:t>National</w:t>
      </w:r>
      <w:r w:rsidR="00086644" w:rsidRPr="00B37C40">
        <w:t xml:space="preserve"> Nursing and</w:t>
      </w:r>
      <w:r w:rsidR="000E1556" w:rsidRPr="00B37C40">
        <w:t xml:space="preserve"> </w:t>
      </w:r>
      <w:r w:rsidR="00086644" w:rsidRPr="00B37C40">
        <w:t>Midwifery</w:t>
      </w:r>
      <w:r w:rsidR="00B21675" w:rsidRPr="00B37C40">
        <w:t xml:space="preserve"> Digital </w:t>
      </w:r>
      <w:r w:rsidR="006519C1" w:rsidRPr="00B37C40">
        <w:t>H</w:t>
      </w:r>
      <w:r w:rsidR="00B21675" w:rsidRPr="00B37C40">
        <w:t xml:space="preserve">ealth Capability </w:t>
      </w:r>
      <w:r w:rsidR="006519C1" w:rsidRPr="00B37C40">
        <w:t>F</w:t>
      </w:r>
      <w:r w:rsidR="00B21675" w:rsidRPr="00B37C40">
        <w:t>ramework was led by the Australian Digital Health Agency and supported</w:t>
      </w:r>
      <w:r w:rsidR="008A4A9D" w:rsidRPr="00B37C40">
        <w:t xml:space="preserve"> by the Australa</w:t>
      </w:r>
      <w:r w:rsidR="00A850BA" w:rsidRPr="00B37C40">
        <w:t>s</w:t>
      </w:r>
      <w:r w:rsidR="008A4A9D" w:rsidRPr="00B37C40">
        <w:t>ian Institute of</w:t>
      </w:r>
      <w:r w:rsidR="001311C7" w:rsidRPr="00B37C40">
        <w:t xml:space="preserve"> </w:t>
      </w:r>
      <w:r w:rsidR="00A850BA" w:rsidRPr="00B37C40">
        <w:t xml:space="preserve">Digital Health, Digital Health CRC, Queensland </w:t>
      </w:r>
      <w:r w:rsidR="00772D68" w:rsidRPr="00B37C40">
        <w:t>G</w:t>
      </w:r>
      <w:r w:rsidR="00A850BA" w:rsidRPr="00B37C40">
        <w:t xml:space="preserve">overnment, </w:t>
      </w:r>
      <w:r w:rsidR="00AB5B0A" w:rsidRPr="00B37C40">
        <w:t>ANMF</w:t>
      </w:r>
      <w:r w:rsidR="008E0583" w:rsidRPr="00B37C40">
        <w:t xml:space="preserve">, </w:t>
      </w:r>
      <w:r w:rsidR="00AB5B0A" w:rsidRPr="00B37C40">
        <w:t>ACN</w:t>
      </w:r>
      <w:r w:rsidR="008E0583" w:rsidRPr="00B37C40">
        <w:t xml:space="preserve">, Australian College of </w:t>
      </w:r>
      <w:r w:rsidR="00772D68" w:rsidRPr="00B37C40">
        <w:t>M</w:t>
      </w:r>
      <w:r w:rsidR="008E0583" w:rsidRPr="00B37C40">
        <w:t xml:space="preserve">idwives, </w:t>
      </w:r>
      <w:r w:rsidR="00AB5B0A" w:rsidRPr="00B37C40">
        <w:t>APNA</w:t>
      </w:r>
      <w:r w:rsidR="008E0583" w:rsidRPr="00B37C40">
        <w:t xml:space="preserve"> and</w:t>
      </w:r>
      <w:r w:rsidR="00E961DD" w:rsidRPr="00B37C40">
        <w:t xml:space="preserve"> </w:t>
      </w:r>
      <w:proofErr w:type="spellStart"/>
      <w:r w:rsidR="00AB5B0A" w:rsidRPr="00B37C40">
        <w:t>CATSINaM</w:t>
      </w:r>
      <w:proofErr w:type="spellEnd"/>
      <w:r w:rsidR="00772D68" w:rsidRPr="00B37C40">
        <w:t>.</w:t>
      </w:r>
      <w:r w:rsidR="009A2E1D" w:rsidRPr="00B37C40">
        <w:t xml:space="preserve"> </w:t>
      </w:r>
    </w:p>
    <w:p w14:paraId="3320D4B0" w14:textId="15A1C88D" w:rsidR="00B73316" w:rsidRPr="000A70CC" w:rsidRDefault="00ED5E95" w:rsidP="004531BA">
      <w:pPr>
        <w:pStyle w:val="Heading1"/>
        <w:spacing w:before="0" w:after="0"/>
        <w:rPr>
          <w:rFonts w:asciiTheme="minorHAnsi" w:hAnsiTheme="minorHAnsi" w:cstheme="minorHAnsi"/>
          <w:color w:val="C34323"/>
        </w:rPr>
      </w:pPr>
      <w:bookmarkStart w:id="8" w:name="_Toc124363331"/>
      <w:bookmarkStart w:id="9" w:name="_Toc130478421"/>
      <w:r w:rsidRPr="000A70CC">
        <w:rPr>
          <w:rFonts w:asciiTheme="minorHAnsi" w:hAnsiTheme="minorHAnsi" w:cstheme="minorHAnsi"/>
          <w:color w:val="C34323"/>
        </w:rPr>
        <w:lastRenderedPageBreak/>
        <w:t>Contents</w:t>
      </w:r>
      <w:bookmarkEnd w:id="8"/>
      <w:bookmarkEnd w:id="9"/>
    </w:p>
    <w:sdt>
      <w:sdtPr>
        <w:id w:val="1808672016"/>
        <w:docPartObj>
          <w:docPartGallery w:val="Table of Contents"/>
          <w:docPartUnique/>
        </w:docPartObj>
      </w:sdtPr>
      <w:sdtEndPr>
        <w:rPr>
          <w:rFonts w:cstheme="minorHAnsi"/>
          <w:b/>
          <w:bCs/>
          <w:noProof/>
        </w:rPr>
      </w:sdtEndPr>
      <w:sdtContent>
        <w:p w14:paraId="0D8C2EDF" w14:textId="77777777" w:rsidR="0037034A" w:rsidRDefault="0037034A" w:rsidP="00622BDC">
          <w:pPr>
            <w:pStyle w:val="TOC1"/>
          </w:pPr>
        </w:p>
        <w:p w14:paraId="784C11F9" w14:textId="79957E81" w:rsidR="00AF6E20" w:rsidRPr="00155EE2" w:rsidRDefault="006709A5" w:rsidP="00155EE2">
          <w:pPr>
            <w:pStyle w:val="TOC1"/>
            <w:tabs>
              <w:tab w:val="clear" w:pos="9010"/>
            </w:tabs>
            <w:jc w:val="left"/>
            <w:rPr>
              <w:rFonts w:ascii="Arial" w:eastAsiaTheme="minorEastAsia" w:hAnsi="Arial" w:cs="Arial"/>
              <w:noProof/>
              <w:sz w:val="24"/>
              <w:lang w:eastAsia="en-GB"/>
            </w:rPr>
          </w:pPr>
          <w:r w:rsidRPr="00155EE2">
            <w:rPr>
              <w:rFonts w:ascii="Arial" w:hAnsi="Arial" w:cs="Arial"/>
            </w:rPr>
            <w:fldChar w:fldCharType="begin"/>
          </w:r>
          <w:r w:rsidRPr="00155EE2">
            <w:rPr>
              <w:rFonts w:ascii="Arial" w:hAnsi="Arial" w:cs="Arial"/>
            </w:rPr>
            <w:instrText xml:space="preserve"> TOC \o "1-3" \h \z \u </w:instrText>
          </w:r>
          <w:r w:rsidRPr="00155EE2">
            <w:rPr>
              <w:rFonts w:ascii="Arial" w:hAnsi="Arial" w:cs="Arial"/>
            </w:rPr>
            <w:fldChar w:fldCharType="separate"/>
          </w:r>
          <w:hyperlink w:anchor="_Toc130478417" w:history="1">
            <w:r w:rsidR="00AF6E20" w:rsidRPr="00155EE2">
              <w:rPr>
                <w:rStyle w:val="Hyperlink"/>
                <w:rFonts w:ascii="Arial" w:hAnsi="Arial" w:cs="Arial"/>
                <w:noProof/>
              </w:rPr>
              <w:t>Acknowledgement of Country</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_Toc130478417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ii</w:t>
            </w:r>
            <w:r w:rsidR="00AF6E20" w:rsidRPr="00155EE2">
              <w:rPr>
                <w:rFonts w:ascii="Arial" w:hAnsi="Arial" w:cs="Arial"/>
                <w:noProof/>
                <w:webHidden/>
              </w:rPr>
              <w:fldChar w:fldCharType="end"/>
            </w:r>
          </w:hyperlink>
        </w:p>
        <w:p w14:paraId="195A671C" w14:textId="48B40B65"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18" w:history="1">
            <w:r w:rsidR="00AF6E20" w:rsidRPr="00155EE2">
              <w:rPr>
                <w:rStyle w:val="Hyperlink"/>
                <w:rFonts w:ascii="Arial" w:hAnsi="Arial" w:cs="Arial"/>
                <w:noProof/>
                <w:bdr w:val="nil"/>
              </w:rPr>
              <w:t>The Office of the National Rural Health Commissioner</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_Toc130478418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iii</w:t>
            </w:r>
            <w:r w:rsidR="00AF6E20" w:rsidRPr="00155EE2">
              <w:rPr>
                <w:rFonts w:ascii="Arial" w:hAnsi="Arial" w:cs="Arial"/>
                <w:noProof/>
                <w:webHidden/>
              </w:rPr>
              <w:fldChar w:fldCharType="end"/>
            </w:r>
          </w:hyperlink>
        </w:p>
        <w:p w14:paraId="3C325525" w14:textId="7F2FC9F9"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19" w:history="1">
            <w:r w:rsidR="00AF6E20" w:rsidRPr="00155EE2">
              <w:rPr>
                <w:rStyle w:val="Hyperlink"/>
                <w:rFonts w:ascii="Arial" w:hAnsi="Arial" w:cs="Arial"/>
                <w:noProof/>
              </w:rPr>
              <w:t>A message from the Assistant Minister  for Rural and Regional Health</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_Toc130478419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iv</w:t>
            </w:r>
            <w:r w:rsidR="00AF6E20" w:rsidRPr="00155EE2">
              <w:rPr>
                <w:rFonts w:ascii="Arial" w:hAnsi="Arial" w:cs="Arial"/>
                <w:noProof/>
                <w:webHidden/>
              </w:rPr>
              <w:fldChar w:fldCharType="end"/>
            </w:r>
          </w:hyperlink>
        </w:p>
        <w:p w14:paraId="71F93A37" w14:textId="23CB9B07"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20" w:history="1">
            <w:r w:rsidR="00AF6E20" w:rsidRPr="00155EE2">
              <w:rPr>
                <w:rStyle w:val="Hyperlink"/>
                <w:rFonts w:ascii="Arial" w:hAnsi="Arial" w:cs="Arial"/>
                <w:noProof/>
              </w:rPr>
              <w:t>Acknowledgements</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_Toc130478420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v</w:t>
            </w:r>
            <w:r w:rsidR="00AF6E20" w:rsidRPr="00155EE2">
              <w:rPr>
                <w:rFonts w:ascii="Arial" w:hAnsi="Arial" w:cs="Arial"/>
                <w:noProof/>
                <w:webHidden/>
              </w:rPr>
              <w:fldChar w:fldCharType="end"/>
            </w:r>
          </w:hyperlink>
        </w:p>
        <w:p w14:paraId="013B3EA7" w14:textId="724E81BF"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21" w:history="1">
            <w:r w:rsidR="00AF6E20" w:rsidRPr="00155EE2">
              <w:rPr>
                <w:rStyle w:val="Hyperlink"/>
                <w:rFonts w:ascii="Arial" w:hAnsi="Arial" w:cs="Arial"/>
                <w:noProof/>
              </w:rPr>
              <w:t>Contents</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_Toc130478421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vi</w:t>
            </w:r>
            <w:r w:rsidR="00AF6E20" w:rsidRPr="00155EE2">
              <w:rPr>
                <w:rFonts w:ascii="Arial" w:hAnsi="Arial" w:cs="Arial"/>
                <w:noProof/>
                <w:webHidden/>
              </w:rPr>
              <w:fldChar w:fldCharType="end"/>
            </w:r>
          </w:hyperlink>
        </w:p>
        <w:p w14:paraId="58DF4B15" w14:textId="0FC4C211"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22" w:history="1">
            <w:r w:rsidR="00AF6E20" w:rsidRPr="00155EE2">
              <w:rPr>
                <w:rStyle w:val="Hyperlink"/>
                <w:rFonts w:ascii="Arial" w:hAnsi="Arial" w:cs="Arial"/>
                <w:noProof/>
              </w:rPr>
              <w:t>Glossary</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_Toc130478422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w:t>
            </w:r>
            <w:r w:rsidR="00AF6E20" w:rsidRPr="00155EE2">
              <w:rPr>
                <w:rFonts w:ascii="Arial" w:hAnsi="Arial" w:cs="Arial"/>
                <w:noProof/>
                <w:webHidden/>
              </w:rPr>
              <w:fldChar w:fldCharType="end"/>
            </w:r>
          </w:hyperlink>
        </w:p>
        <w:p w14:paraId="09504A3D" w14:textId="36F35D27"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23" w:history="1">
            <w:r w:rsidR="00AF6E20" w:rsidRPr="00155EE2">
              <w:rPr>
                <w:rStyle w:val="Hyperlink"/>
                <w:rFonts w:ascii="Arial" w:hAnsi="Arial" w:cs="Arial"/>
                <w:noProof/>
              </w:rPr>
              <w:t>Introduction</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_Toc130478423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5</w:t>
            </w:r>
            <w:r w:rsidR="00AF6E20" w:rsidRPr="00155EE2">
              <w:rPr>
                <w:rFonts w:ascii="Arial" w:hAnsi="Arial" w:cs="Arial"/>
                <w:noProof/>
                <w:webHidden/>
              </w:rPr>
              <w:fldChar w:fldCharType="end"/>
            </w:r>
          </w:hyperlink>
        </w:p>
        <w:p w14:paraId="683CAA6C" w14:textId="53F4442D"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24" w:history="1">
            <w:r w:rsidR="00AF6E20" w:rsidRPr="00155EE2">
              <w:rPr>
                <w:rStyle w:val="Hyperlink"/>
                <w:rFonts w:ascii="Arial" w:hAnsi="Arial" w:cs="Arial"/>
                <w:noProof/>
              </w:rPr>
              <w:t>Background</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_Toc130478424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7</w:t>
            </w:r>
            <w:r w:rsidR="00AF6E20" w:rsidRPr="00155EE2">
              <w:rPr>
                <w:rFonts w:ascii="Arial" w:hAnsi="Arial" w:cs="Arial"/>
                <w:noProof/>
                <w:webHidden/>
              </w:rPr>
              <w:fldChar w:fldCharType="end"/>
            </w:r>
          </w:hyperlink>
        </w:p>
        <w:p w14:paraId="7A62EE23" w14:textId="0017C533"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25" w:history="1">
            <w:r w:rsidR="00AF6E20" w:rsidRPr="00155EE2">
              <w:rPr>
                <w:rStyle w:val="Hyperlink"/>
                <w:rFonts w:ascii="Arial" w:hAnsi="Arial" w:cs="Arial"/>
                <w:noProof/>
              </w:rPr>
              <w:t>Examples of How the Framework Can Be Applied</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_Toc130478425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9</w:t>
            </w:r>
            <w:r w:rsidR="00AF6E20" w:rsidRPr="00155EE2">
              <w:rPr>
                <w:rFonts w:ascii="Arial" w:hAnsi="Arial" w:cs="Arial"/>
                <w:noProof/>
                <w:webHidden/>
              </w:rPr>
              <w:fldChar w:fldCharType="end"/>
            </w:r>
          </w:hyperlink>
        </w:p>
        <w:p w14:paraId="4056AD0D" w14:textId="0DAA6D60"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26" w:history="1">
            <w:r w:rsidR="00AF6E20" w:rsidRPr="00155EE2">
              <w:rPr>
                <w:rStyle w:val="Hyperlink"/>
                <w:rFonts w:ascii="Arial" w:hAnsi="Arial" w:cs="Arial"/>
                <w:bCs/>
                <w:noProof/>
              </w:rPr>
              <w:t>Links to National Strategies and Reports</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_Toc130478426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10</w:t>
            </w:r>
            <w:r w:rsidR="00AF6E20" w:rsidRPr="00155EE2">
              <w:rPr>
                <w:rFonts w:ascii="Arial" w:hAnsi="Arial" w:cs="Arial"/>
                <w:noProof/>
                <w:webHidden/>
              </w:rPr>
              <w:fldChar w:fldCharType="end"/>
            </w:r>
          </w:hyperlink>
        </w:p>
        <w:p w14:paraId="58399AC5" w14:textId="158C749D"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27" w:history="1">
            <w:r w:rsidR="00AF6E20" w:rsidRPr="00155EE2">
              <w:rPr>
                <w:rStyle w:val="Hyperlink"/>
                <w:rFonts w:ascii="Arial" w:hAnsi="Arial" w:cs="Arial"/>
                <w:noProof/>
              </w:rPr>
              <w:t>Context of Practice</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_Toc130478427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11</w:t>
            </w:r>
            <w:r w:rsidR="00AF6E20" w:rsidRPr="00155EE2">
              <w:rPr>
                <w:rFonts w:ascii="Arial" w:hAnsi="Arial" w:cs="Arial"/>
                <w:noProof/>
                <w:webHidden/>
              </w:rPr>
              <w:fldChar w:fldCharType="end"/>
            </w:r>
          </w:hyperlink>
        </w:p>
        <w:p w14:paraId="34F3699C" w14:textId="68DEB401"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28" w:history="1">
            <w:r w:rsidR="00AF6E20" w:rsidRPr="00155EE2">
              <w:rPr>
                <w:rStyle w:val="Hyperlink"/>
                <w:rFonts w:ascii="Arial" w:hAnsi="Arial" w:cs="Arial"/>
                <w:noProof/>
              </w:rPr>
              <w:t>Rural Nursing Context</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_Toc130478428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11</w:t>
            </w:r>
            <w:r w:rsidR="00AF6E20" w:rsidRPr="00155EE2">
              <w:rPr>
                <w:rFonts w:ascii="Arial" w:hAnsi="Arial" w:cs="Arial"/>
                <w:noProof/>
                <w:webHidden/>
              </w:rPr>
              <w:fldChar w:fldCharType="end"/>
            </w:r>
          </w:hyperlink>
        </w:p>
        <w:p w14:paraId="79274AAD" w14:textId="161F18FF"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29" w:history="1">
            <w:r w:rsidR="00AF6E20" w:rsidRPr="00155EE2">
              <w:rPr>
                <w:rStyle w:val="Hyperlink"/>
                <w:rFonts w:ascii="Arial" w:hAnsi="Arial" w:cs="Arial"/>
                <w:noProof/>
              </w:rPr>
              <w:t>Remote Nursing Context</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_Toc130478429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11</w:t>
            </w:r>
            <w:r w:rsidR="00AF6E20" w:rsidRPr="00155EE2">
              <w:rPr>
                <w:rFonts w:ascii="Arial" w:hAnsi="Arial" w:cs="Arial"/>
                <w:noProof/>
                <w:webHidden/>
              </w:rPr>
              <w:fldChar w:fldCharType="end"/>
            </w:r>
          </w:hyperlink>
        </w:p>
        <w:p w14:paraId="7368DA36" w14:textId="587063E4"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30" w:history="1">
            <w:r w:rsidR="00AF6E20" w:rsidRPr="00155EE2">
              <w:rPr>
                <w:rStyle w:val="Hyperlink"/>
                <w:rFonts w:ascii="Arial" w:hAnsi="Arial" w:cs="Arial"/>
                <w:noProof/>
              </w:rPr>
              <w:t>Full Scope of Practice Across the Continuum of Care and Lifespan</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_Toc130478430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12</w:t>
            </w:r>
            <w:r w:rsidR="00AF6E20" w:rsidRPr="00155EE2">
              <w:rPr>
                <w:rFonts w:ascii="Arial" w:hAnsi="Arial" w:cs="Arial"/>
                <w:noProof/>
                <w:webHidden/>
              </w:rPr>
              <w:fldChar w:fldCharType="end"/>
            </w:r>
          </w:hyperlink>
        </w:p>
        <w:p w14:paraId="18884421" w14:textId="3D7ECA58"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31" w:history="1">
            <w:r w:rsidR="00AF6E20" w:rsidRPr="00155EE2">
              <w:rPr>
                <w:rStyle w:val="Hyperlink"/>
                <w:rFonts w:ascii="Arial" w:hAnsi="Arial" w:cs="Arial"/>
                <w:noProof/>
              </w:rPr>
              <w:t>What is a Rural/Remote Nurse Generalist?</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_Toc130478431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12</w:t>
            </w:r>
            <w:r w:rsidR="00AF6E20" w:rsidRPr="00155EE2">
              <w:rPr>
                <w:rFonts w:ascii="Arial" w:hAnsi="Arial" w:cs="Arial"/>
                <w:noProof/>
                <w:webHidden/>
              </w:rPr>
              <w:fldChar w:fldCharType="end"/>
            </w:r>
          </w:hyperlink>
        </w:p>
        <w:p w14:paraId="3EAA58DD" w14:textId="1FB11A5E"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32" w:history="1">
            <w:r w:rsidR="00AF6E20" w:rsidRPr="00155EE2">
              <w:rPr>
                <w:rStyle w:val="Hyperlink"/>
                <w:rFonts w:ascii="Arial" w:hAnsi="Arial" w:cs="Arial"/>
                <w:noProof/>
              </w:rPr>
              <w:t>Recruitment and Retention</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_Toc130478432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13</w:t>
            </w:r>
            <w:r w:rsidR="00AF6E20" w:rsidRPr="00155EE2">
              <w:rPr>
                <w:rFonts w:ascii="Arial" w:hAnsi="Arial" w:cs="Arial"/>
                <w:noProof/>
                <w:webHidden/>
              </w:rPr>
              <w:fldChar w:fldCharType="end"/>
            </w:r>
          </w:hyperlink>
        </w:p>
        <w:p w14:paraId="281FFCF0" w14:textId="141D5951"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33" w:history="1">
            <w:r w:rsidR="00AF6E20" w:rsidRPr="00155EE2">
              <w:rPr>
                <w:rStyle w:val="Hyperlink"/>
                <w:rFonts w:ascii="Arial" w:hAnsi="Arial" w:cs="Arial"/>
                <w:noProof/>
              </w:rPr>
              <w:t>A Rural and Remote Nursing Capability Focus</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_Toc130478433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13</w:t>
            </w:r>
            <w:r w:rsidR="00AF6E20" w:rsidRPr="00155EE2">
              <w:rPr>
                <w:rFonts w:ascii="Arial" w:hAnsi="Arial" w:cs="Arial"/>
                <w:noProof/>
                <w:webHidden/>
              </w:rPr>
              <w:fldChar w:fldCharType="end"/>
            </w:r>
          </w:hyperlink>
        </w:p>
        <w:p w14:paraId="6E37572E" w14:textId="1ABF9E30"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34" w:history="1">
            <w:r w:rsidR="00AF6E20" w:rsidRPr="00155EE2">
              <w:rPr>
                <w:rStyle w:val="Hyperlink"/>
                <w:rFonts w:ascii="Arial" w:hAnsi="Arial" w:cs="Arial"/>
                <w:noProof/>
              </w:rPr>
              <w:t>Domains and Capabilities</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_Toc130478434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14</w:t>
            </w:r>
            <w:r w:rsidR="00AF6E20" w:rsidRPr="00155EE2">
              <w:rPr>
                <w:rFonts w:ascii="Arial" w:hAnsi="Arial" w:cs="Arial"/>
                <w:noProof/>
                <w:webHidden/>
              </w:rPr>
              <w:fldChar w:fldCharType="end"/>
            </w:r>
          </w:hyperlink>
        </w:p>
        <w:p w14:paraId="5C18714D" w14:textId="7BD5856F"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35" w:history="1">
            <w:r w:rsidR="00AF6E20" w:rsidRPr="00155EE2">
              <w:rPr>
                <w:rStyle w:val="Hyperlink"/>
                <w:rFonts w:ascii="Arial" w:hAnsi="Arial" w:cs="Arial"/>
                <w:noProof/>
              </w:rPr>
              <w:t>Domain 1. Culturally Safe Practice</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_Toc130478435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14</w:t>
            </w:r>
            <w:r w:rsidR="00AF6E20" w:rsidRPr="00155EE2">
              <w:rPr>
                <w:rFonts w:ascii="Arial" w:hAnsi="Arial" w:cs="Arial"/>
                <w:noProof/>
                <w:webHidden/>
              </w:rPr>
              <w:fldChar w:fldCharType="end"/>
            </w:r>
          </w:hyperlink>
        </w:p>
        <w:p w14:paraId="30BF7EE6" w14:textId="6BF50936"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36" w:history="1">
            <w:r w:rsidR="00AF6E20" w:rsidRPr="00155EE2">
              <w:rPr>
                <w:rStyle w:val="Hyperlink"/>
                <w:rFonts w:ascii="Arial" w:hAnsi="Arial" w:cs="Arial"/>
                <w:noProof/>
              </w:rPr>
              <w:t>Domain 2. Critical Analysis</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_Toc130478436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16</w:t>
            </w:r>
            <w:r w:rsidR="00AF6E20" w:rsidRPr="00155EE2">
              <w:rPr>
                <w:rFonts w:ascii="Arial" w:hAnsi="Arial" w:cs="Arial"/>
                <w:noProof/>
                <w:webHidden/>
              </w:rPr>
              <w:fldChar w:fldCharType="end"/>
            </w:r>
          </w:hyperlink>
        </w:p>
        <w:p w14:paraId="295373A2" w14:textId="3DBDA3D8"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38" w:history="1">
            <w:r w:rsidR="00AF6E20" w:rsidRPr="00155EE2">
              <w:rPr>
                <w:rStyle w:val="Hyperlink"/>
                <w:rFonts w:ascii="Arial" w:hAnsi="Arial" w:cs="Arial"/>
                <w:noProof/>
              </w:rPr>
              <w:t xml:space="preserve">Domain 3. </w:t>
            </w:r>
            <w:r w:rsidR="00AF6E20" w:rsidRPr="00155EE2">
              <w:rPr>
                <w:rStyle w:val="Hyperlink"/>
                <w:rFonts w:ascii="Arial" w:hAnsi="Arial" w:cs="Arial"/>
                <w:noProof/>
                <w:lang w:val="en-US"/>
              </w:rPr>
              <w:t>Relationships, Partnerships and Collaboration</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_Toc130478438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17</w:t>
            </w:r>
            <w:r w:rsidR="00AF6E20" w:rsidRPr="00155EE2">
              <w:rPr>
                <w:rFonts w:ascii="Arial" w:hAnsi="Arial" w:cs="Arial"/>
                <w:noProof/>
                <w:webHidden/>
              </w:rPr>
              <w:fldChar w:fldCharType="end"/>
            </w:r>
          </w:hyperlink>
        </w:p>
        <w:p w14:paraId="3DE947FB" w14:textId="38824853" w:rsidR="00AF6E20" w:rsidRPr="00155EE2" w:rsidRDefault="00434B82" w:rsidP="00155EE2">
          <w:pPr>
            <w:pStyle w:val="TOC2"/>
            <w:tabs>
              <w:tab w:val="right" w:leader="dot" w:pos="9407"/>
            </w:tabs>
            <w:jc w:val="left"/>
            <w:rPr>
              <w:rFonts w:ascii="Arial" w:eastAsiaTheme="minorEastAsia" w:hAnsi="Arial" w:cs="Arial"/>
              <w:noProof/>
              <w:sz w:val="24"/>
              <w:lang w:eastAsia="en-GB"/>
            </w:rPr>
          </w:pPr>
          <w:hyperlink w:anchor="_Toc130478441" w:history="1">
            <w:r w:rsidR="00AF6E20" w:rsidRPr="00155EE2">
              <w:rPr>
                <w:rStyle w:val="Hyperlink"/>
                <w:rFonts w:ascii="Arial" w:hAnsi="Arial" w:cs="Arial"/>
                <w:noProof/>
              </w:rPr>
              <w:t xml:space="preserve">Domain 4. </w:t>
            </w:r>
            <w:r w:rsidR="00AF6E20" w:rsidRPr="00155EE2">
              <w:rPr>
                <w:rStyle w:val="Hyperlink"/>
                <w:rFonts w:ascii="Arial" w:hAnsi="Arial" w:cs="Arial"/>
                <w:noProof/>
                <w:lang w:val="en-US"/>
              </w:rPr>
              <w:t>Capability for Practice</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_Toc130478441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19</w:t>
            </w:r>
            <w:r w:rsidR="00AF6E20" w:rsidRPr="00155EE2">
              <w:rPr>
                <w:rFonts w:ascii="Arial" w:hAnsi="Arial" w:cs="Arial"/>
                <w:noProof/>
                <w:webHidden/>
              </w:rPr>
              <w:fldChar w:fldCharType="end"/>
            </w:r>
          </w:hyperlink>
        </w:p>
        <w:p w14:paraId="523E4280" w14:textId="4CEB41DA"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44" w:history="1">
            <w:r w:rsidR="00AF6E20" w:rsidRPr="00155EE2">
              <w:rPr>
                <w:rStyle w:val="Hyperlink"/>
                <w:rFonts w:ascii="Arial" w:hAnsi="Arial" w:cs="Arial"/>
                <w:noProof/>
              </w:rPr>
              <w:t>Capability Levels</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_Toc130478444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21</w:t>
            </w:r>
            <w:r w:rsidR="00AF6E20" w:rsidRPr="00155EE2">
              <w:rPr>
                <w:rFonts w:ascii="Arial" w:hAnsi="Arial" w:cs="Arial"/>
                <w:noProof/>
                <w:webHidden/>
              </w:rPr>
              <w:fldChar w:fldCharType="end"/>
            </w:r>
          </w:hyperlink>
        </w:p>
        <w:p w14:paraId="398A02A4" w14:textId="69D22E77"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45" w:history="1">
            <w:r w:rsidR="00AF6E20" w:rsidRPr="00155EE2">
              <w:rPr>
                <w:rStyle w:val="Hyperlink"/>
                <w:rFonts w:ascii="Arial" w:hAnsi="Arial" w:cs="Arial"/>
                <w:noProof/>
              </w:rPr>
              <w:t>Appendix</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_Toc130478445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34</w:t>
            </w:r>
            <w:r w:rsidR="00AF6E20" w:rsidRPr="00155EE2">
              <w:rPr>
                <w:rFonts w:ascii="Arial" w:hAnsi="Arial" w:cs="Arial"/>
                <w:noProof/>
                <w:webHidden/>
              </w:rPr>
              <w:fldChar w:fldCharType="end"/>
            </w:r>
          </w:hyperlink>
        </w:p>
        <w:p w14:paraId="7E9414C2" w14:textId="6D60F69F" w:rsidR="00AF6E20" w:rsidRPr="00155EE2" w:rsidRDefault="00434B82" w:rsidP="00155EE2">
          <w:pPr>
            <w:pStyle w:val="TOC1"/>
            <w:tabs>
              <w:tab w:val="clear" w:pos="9010"/>
            </w:tabs>
            <w:jc w:val="left"/>
            <w:rPr>
              <w:rFonts w:ascii="Arial" w:eastAsiaTheme="minorEastAsia" w:hAnsi="Arial" w:cs="Arial"/>
              <w:noProof/>
              <w:sz w:val="24"/>
              <w:lang w:eastAsia="en-GB"/>
            </w:rPr>
          </w:pPr>
          <w:hyperlink w:anchor="_Toc130478446" w:history="1">
            <w:r w:rsidR="00AF6E20" w:rsidRPr="00155EE2">
              <w:rPr>
                <w:rStyle w:val="Hyperlink"/>
                <w:rFonts w:ascii="Arial" w:hAnsi="Arial" w:cs="Arial"/>
                <w:noProof/>
              </w:rPr>
              <w:t>References</w:t>
            </w:r>
            <w:r w:rsidR="00AF6E20" w:rsidRPr="00155EE2">
              <w:rPr>
                <w:rFonts w:ascii="Arial" w:hAnsi="Arial" w:cs="Arial"/>
                <w:noProof/>
                <w:webHidden/>
              </w:rPr>
              <w:tab/>
            </w:r>
            <w:r w:rsidR="00AF6E20" w:rsidRPr="00155EE2">
              <w:rPr>
                <w:rFonts w:ascii="Arial" w:hAnsi="Arial" w:cs="Arial"/>
                <w:noProof/>
                <w:webHidden/>
              </w:rPr>
              <w:fldChar w:fldCharType="begin"/>
            </w:r>
            <w:r w:rsidR="00AF6E20" w:rsidRPr="00155EE2">
              <w:rPr>
                <w:rFonts w:ascii="Arial" w:hAnsi="Arial" w:cs="Arial"/>
                <w:noProof/>
                <w:webHidden/>
              </w:rPr>
              <w:instrText xml:space="preserve"> PAGEREF _Toc130478446 \h </w:instrText>
            </w:r>
            <w:r w:rsidR="00AF6E20" w:rsidRPr="00155EE2">
              <w:rPr>
                <w:rFonts w:ascii="Arial" w:hAnsi="Arial" w:cs="Arial"/>
                <w:noProof/>
                <w:webHidden/>
              </w:rPr>
            </w:r>
            <w:r w:rsidR="00AF6E20" w:rsidRPr="00155EE2">
              <w:rPr>
                <w:rFonts w:ascii="Arial" w:hAnsi="Arial" w:cs="Arial"/>
                <w:noProof/>
                <w:webHidden/>
              </w:rPr>
              <w:fldChar w:fldCharType="separate"/>
            </w:r>
            <w:r w:rsidR="00AF6E20" w:rsidRPr="00155EE2">
              <w:rPr>
                <w:rFonts w:ascii="Arial" w:hAnsi="Arial" w:cs="Arial"/>
                <w:noProof/>
                <w:webHidden/>
              </w:rPr>
              <w:t>35</w:t>
            </w:r>
            <w:r w:rsidR="00AF6E20" w:rsidRPr="00155EE2">
              <w:rPr>
                <w:rFonts w:ascii="Arial" w:hAnsi="Arial" w:cs="Arial"/>
                <w:noProof/>
                <w:webHidden/>
              </w:rPr>
              <w:fldChar w:fldCharType="end"/>
            </w:r>
          </w:hyperlink>
        </w:p>
        <w:p w14:paraId="4800E825" w14:textId="11ED45C0" w:rsidR="00C261B5" w:rsidRPr="00155EE2" w:rsidRDefault="006709A5" w:rsidP="00155EE2">
          <w:pPr>
            <w:pStyle w:val="TableofFigures"/>
            <w:tabs>
              <w:tab w:val="right" w:leader="dot" w:pos="9040"/>
              <w:tab w:val="right" w:leader="dot" w:pos="9407"/>
            </w:tabs>
            <w:spacing w:line="276" w:lineRule="auto"/>
            <w:jc w:val="left"/>
            <w:rPr>
              <w:rFonts w:ascii="Arial" w:hAnsi="Arial" w:cs="Arial"/>
              <w:b/>
              <w:bCs/>
              <w:noProof/>
            </w:rPr>
          </w:pPr>
          <w:r w:rsidRPr="00155EE2">
            <w:rPr>
              <w:rFonts w:ascii="Arial" w:hAnsi="Arial" w:cs="Arial"/>
              <w:b/>
              <w:bCs/>
              <w:noProof/>
            </w:rPr>
            <w:fldChar w:fldCharType="end"/>
          </w:r>
        </w:p>
        <w:p w14:paraId="7ACA91E8" w14:textId="77777777" w:rsidR="001F0675" w:rsidRPr="00155EE2" w:rsidRDefault="001F0675" w:rsidP="00155EE2">
          <w:pPr>
            <w:pStyle w:val="Heading2"/>
            <w:jc w:val="left"/>
            <w:rPr>
              <w:rFonts w:cs="Arial"/>
              <w:bCs/>
            </w:rPr>
          </w:pPr>
          <w:r w:rsidRPr="00155EE2">
            <w:rPr>
              <w:rFonts w:cs="Arial"/>
            </w:rPr>
            <w:t>List of Figures</w:t>
          </w:r>
        </w:p>
        <w:p w14:paraId="0FC49CA0" w14:textId="2504D387" w:rsidR="00967927" w:rsidRPr="00155EE2" w:rsidRDefault="001F0675" w:rsidP="00155EE2">
          <w:pPr>
            <w:pStyle w:val="TableofFigures"/>
            <w:tabs>
              <w:tab w:val="right" w:leader="dot" w:pos="9397"/>
            </w:tabs>
            <w:jc w:val="left"/>
            <w:rPr>
              <w:rFonts w:ascii="Arial" w:eastAsiaTheme="minorEastAsia" w:hAnsi="Arial" w:cs="Arial"/>
              <w:noProof/>
              <w:szCs w:val="22"/>
              <w:lang w:eastAsia="en-AU"/>
            </w:rPr>
          </w:pPr>
          <w:r w:rsidRPr="00155EE2">
            <w:rPr>
              <w:rFonts w:ascii="Arial" w:hAnsi="Arial" w:cs="Arial"/>
            </w:rPr>
            <w:fldChar w:fldCharType="begin"/>
          </w:r>
          <w:r w:rsidRPr="00155EE2">
            <w:rPr>
              <w:rFonts w:ascii="Arial" w:hAnsi="Arial" w:cs="Arial"/>
            </w:rPr>
            <w:instrText xml:space="preserve"> TOC \h \z \c "Figure" </w:instrText>
          </w:r>
          <w:r w:rsidRPr="00155EE2">
            <w:rPr>
              <w:rFonts w:ascii="Arial" w:hAnsi="Arial" w:cs="Arial"/>
            </w:rPr>
            <w:fldChar w:fldCharType="separate"/>
          </w:r>
          <w:hyperlink r:id="rId14" w:anchor="_Toc124953099" w:history="1">
            <w:r w:rsidR="00967927" w:rsidRPr="00155EE2">
              <w:rPr>
                <w:rStyle w:val="Hyperlink"/>
                <w:rFonts w:ascii="Arial" w:eastAsiaTheme="majorEastAsia" w:hAnsi="Arial" w:cs="Arial"/>
                <w:noProof/>
              </w:rPr>
              <w:t>Figure 1: The Framework domains and capabilities</w:t>
            </w:r>
            <w:r w:rsidR="00967927" w:rsidRPr="00155EE2">
              <w:rPr>
                <w:rFonts w:ascii="Arial" w:hAnsi="Arial" w:cs="Arial"/>
                <w:noProof/>
                <w:webHidden/>
              </w:rPr>
              <w:tab/>
            </w:r>
            <w:r w:rsidR="00967927" w:rsidRPr="00155EE2">
              <w:rPr>
                <w:rFonts w:ascii="Arial" w:hAnsi="Arial" w:cs="Arial"/>
                <w:noProof/>
                <w:webHidden/>
              </w:rPr>
              <w:fldChar w:fldCharType="begin"/>
            </w:r>
            <w:r w:rsidR="00967927" w:rsidRPr="00155EE2">
              <w:rPr>
                <w:rFonts w:ascii="Arial" w:hAnsi="Arial" w:cs="Arial"/>
                <w:noProof/>
                <w:webHidden/>
              </w:rPr>
              <w:instrText xml:space="preserve"> PAGEREF _Toc124953099 \h </w:instrText>
            </w:r>
            <w:r w:rsidR="00967927" w:rsidRPr="00155EE2">
              <w:rPr>
                <w:rFonts w:ascii="Arial" w:hAnsi="Arial" w:cs="Arial"/>
                <w:noProof/>
                <w:webHidden/>
              </w:rPr>
            </w:r>
            <w:r w:rsidR="00967927" w:rsidRPr="00155EE2">
              <w:rPr>
                <w:rFonts w:ascii="Arial" w:hAnsi="Arial" w:cs="Arial"/>
                <w:noProof/>
                <w:webHidden/>
              </w:rPr>
              <w:fldChar w:fldCharType="separate"/>
            </w:r>
            <w:r w:rsidR="00967927" w:rsidRPr="00155EE2">
              <w:rPr>
                <w:rFonts w:ascii="Arial" w:hAnsi="Arial" w:cs="Arial"/>
                <w:noProof/>
                <w:webHidden/>
              </w:rPr>
              <w:t>6</w:t>
            </w:r>
            <w:r w:rsidR="00967927" w:rsidRPr="00155EE2">
              <w:rPr>
                <w:rFonts w:ascii="Arial" w:hAnsi="Arial" w:cs="Arial"/>
                <w:noProof/>
                <w:webHidden/>
              </w:rPr>
              <w:fldChar w:fldCharType="end"/>
            </w:r>
          </w:hyperlink>
        </w:p>
        <w:p w14:paraId="04B950FD" w14:textId="7122151F" w:rsidR="00967927" w:rsidRPr="00155EE2" w:rsidRDefault="00434B82" w:rsidP="00155EE2">
          <w:pPr>
            <w:pStyle w:val="TableofFigures"/>
            <w:tabs>
              <w:tab w:val="right" w:leader="dot" w:pos="9397"/>
            </w:tabs>
            <w:jc w:val="left"/>
            <w:rPr>
              <w:rFonts w:ascii="Arial" w:eastAsiaTheme="minorEastAsia" w:hAnsi="Arial" w:cs="Arial"/>
              <w:noProof/>
              <w:szCs w:val="22"/>
              <w:lang w:eastAsia="en-AU"/>
            </w:rPr>
          </w:pPr>
          <w:hyperlink w:anchor="_Toc124953100" w:history="1">
            <w:r w:rsidR="00967927" w:rsidRPr="00155EE2">
              <w:rPr>
                <w:rStyle w:val="Hyperlink"/>
                <w:rFonts w:ascii="Arial" w:eastAsiaTheme="majorEastAsia" w:hAnsi="Arial" w:cs="Arial"/>
                <w:noProof/>
              </w:rPr>
              <w:t>Figure 2: The NMBA Registered Nurse Standards for Practice (2016) that underpin this Framework.</w:t>
            </w:r>
            <w:r w:rsidR="00967927" w:rsidRPr="00155EE2">
              <w:rPr>
                <w:rFonts w:ascii="Arial" w:hAnsi="Arial" w:cs="Arial"/>
                <w:noProof/>
                <w:webHidden/>
              </w:rPr>
              <w:tab/>
            </w:r>
            <w:r w:rsidR="00967927" w:rsidRPr="00155EE2">
              <w:rPr>
                <w:rFonts w:ascii="Arial" w:hAnsi="Arial" w:cs="Arial"/>
                <w:noProof/>
                <w:webHidden/>
              </w:rPr>
              <w:fldChar w:fldCharType="begin"/>
            </w:r>
            <w:r w:rsidR="00967927" w:rsidRPr="00155EE2">
              <w:rPr>
                <w:rFonts w:ascii="Arial" w:hAnsi="Arial" w:cs="Arial"/>
                <w:noProof/>
                <w:webHidden/>
              </w:rPr>
              <w:instrText xml:space="preserve"> PAGEREF _Toc124953100 \h </w:instrText>
            </w:r>
            <w:r w:rsidR="00967927" w:rsidRPr="00155EE2">
              <w:rPr>
                <w:rFonts w:ascii="Arial" w:hAnsi="Arial" w:cs="Arial"/>
                <w:noProof/>
                <w:webHidden/>
              </w:rPr>
            </w:r>
            <w:r w:rsidR="00967927" w:rsidRPr="00155EE2">
              <w:rPr>
                <w:rFonts w:ascii="Arial" w:hAnsi="Arial" w:cs="Arial"/>
                <w:noProof/>
                <w:webHidden/>
              </w:rPr>
              <w:fldChar w:fldCharType="separate"/>
            </w:r>
            <w:r w:rsidR="00967927" w:rsidRPr="00155EE2">
              <w:rPr>
                <w:rFonts w:ascii="Arial" w:hAnsi="Arial" w:cs="Arial"/>
                <w:noProof/>
                <w:webHidden/>
              </w:rPr>
              <w:t>7</w:t>
            </w:r>
            <w:r w:rsidR="00967927" w:rsidRPr="00155EE2">
              <w:rPr>
                <w:rFonts w:ascii="Arial" w:hAnsi="Arial" w:cs="Arial"/>
                <w:noProof/>
                <w:webHidden/>
              </w:rPr>
              <w:fldChar w:fldCharType="end"/>
            </w:r>
          </w:hyperlink>
        </w:p>
        <w:p w14:paraId="5464A97D" w14:textId="761D624F" w:rsidR="00967927" w:rsidRPr="00155EE2" w:rsidRDefault="00434B82" w:rsidP="00155EE2">
          <w:pPr>
            <w:pStyle w:val="TableofFigures"/>
            <w:tabs>
              <w:tab w:val="right" w:leader="dot" w:pos="9397"/>
            </w:tabs>
            <w:jc w:val="left"/>
            <w:rPr>
              <w:rFonts w:ascii="Arial" w:eastAsiaTheme="minorEastAsia" w:hAnsi="Arial" w:cs="Arial"/>
              <w:noProof/>
              <w:szCs w:val="22"/>
              <w:lang w:eastAsia="en-AU"/>
            </w:rPr>
          </w:pPr>
          <w:hyperlink w:anchor="_Toc124953101" w:history="1">
            <w:r w:rsidR="00967927" w:rsidRPr="00155EE2">
              <w:rPr>
                <w:rStyle w:val="Hyperlink"/>
                <w:rFonts w:ascii="Arial" w:eastAsiaTheme="majorEastAsia" w:hAnsi="Arial" w:cs="Arial"/>
                <w:noProof/>
              </w:rPr>
              <w:t>Figure 3: The Framework domain and capability statements.</w:t>
            </w:r>
            <w:r w:rsidR="00967927" w:rsidRPr="00155EE2">
              <w:rPr>
                <w:rFonts w:ascii="Arial" w:hAnsi="Arial" w:cs="Arial"/>
                <w:noProof/>
                <w:webHidden/>
              </w:rPr>
              <w:tab/>
            </w:r>
            <w:r w:rsidR="00967927" w:rsidRPr="00155EE2">
              <w:rPr>
                <w:rFonts w:ascii="Arial" w:hAnsi="Arial" w:cs="Arial"/>
                <w:noProof/>
                <w:webHidden/>
              </w:rPr>
              <w:fldChar w:fldCharType="begin"/>
            </w:r>
            <w:r w:rsidR="00967927" w:rsidRPr="00155EE2">
              <w:rPr>
                <w:rFonts w:ascii="Arial" w:hAnsi="Arial" w:cs="Arial"/>
                <w:noProof/>
                <w:webHidden/>
              </w:rPr>
              <w:instrText xml:space="preserve"> PAGEREF _Toc124953101 \h </w:instrText>
            </w:r>
            <w:r w:rsidR="00967927" w:rsidRPr="00155EE2">
              <w:rPr>
                <w:rFonts w:ascii="Arial" w:hAnsi="Arial" w:cs="Arial"/>
                <w:noProof/>
                <w:webHidden/>
              </w:rPr>
            </w:r>
            <w:r w:rsidR="00967927" w:rsidRPr="00155EE2">
              <w:rPr>
                <w:rFonts w:ascii="Arial" w:hAnsi="Arial" w:cs="Arial"/>
                <w:noProof/>
                <w:webHidden/>
              </w:rPr>
              <w:fldChar w:fldCharType="separate"/>
            </w:r>
            <w:r w:rsidR="00967927" w:rsidRPr="00155EE2">
              <w:rPr>
                <w:rFonts w:ascii="Arial" w:hAnsi="Arial" w:cs="Arial"/>
                <w:noProof/>
                <w:webHidden/>
              </w:rPr>
              <w:t>8</w:t>
            </w:r>
            <w:r w:rsidR="00967927" w:rsidRPr="00155EE2">
              <w:rPr>
                <w:rFonts w:ascii="Arial" w:hAnsi="Arial" w:cs="Arial"/>
                <w:noProof/>
                <w:webHidden/>
              </w:rPr>
              <w:fldChar w:fldCharType="end"/>
            </w:r>
          </w:hyperlink>
        </w:p>
        <w:p w14:paraId="34C7075D" w14:textId="7E13A461" w:rsidR="00967927" w:rsidRPr="00155EE2" w:rsidRDefault="00434B82" w:rsidP="00155EE2">
          <w:pPr>
            <w:pStyle w:val="TableofFigures"/>
            <w:tabs>
              <w:tab w:val="right" w:leader="dot" w:pos="9397"/>
            </w:tabs>
            <w:jc w:val="left"/>
            <w:rPr>
              <w:rFonts w:ascii="Arial" w:eastAsiaTheme="minorEastAsia" w:hAnsi="Arial" w:cs="Arial"/>
              <w:noProof/>
              <w:szCs w:val="22"/>
              <w:lang w:eastAsia="en-AU"/>
            </w:rPr>
          </w:pPr>
          <w:hyperlink w:anchor="_Toc124953102" w:history="1">
            <w:r w:rsidR="00967927" w:rsidRPr="00155EE2">
              <w:rPr>
                <w:rStyle w:val="Hyperlink"/>
                <w:rFonts w:ascii="Arial" w:eastAsiaTheme="majorEastAsia" w:hAnsi="Arial" w:cs="Arial"/>
                <w:noProof/>
              </w:rPr>
              <w:t>Figure 4: Examples of how the Framework can be applied</w:t>
            </w:r>
            <w:r w:rsidR="00967927" w:rsidRPr="00155EE2">
              <w:rPr>
                <w:rFonts w:ascii="Arial" w:hAnsi="Arial" w:cs="Arial"/>
                <w:noProof/>
                <w:webHidden/>
              </w:rPr>
              <w:tab/>
            </w:r>
            <w:r w:rsidR="00967927" w:rsidRPr="00155EE2">
              <w:rPr>
                <w:rFonts w:ascii="Arial" w:hAnsi="Arial" w:cs="Arial"/>
                <w:noProof/>
                <w:webHidden/>
              </w:rPr>
              <w:fldChar w:fldCharType="begin"/>
            </w:r>
            <w:r w:rsidR="00967927" w:rsidRPr="00155EE2">
              <w:rPr>
                <w:rFonts w:ascii="Arial" w:hAnsi="Arial" w:cs="Arial"/>
                <w:noProof/>
                <w:webHidden/>
              </w:rPr>
              <w:instrText xml:space="preserve"> PAGEREF _Toc124953102 \h </w:instrText>
            </w:r>
            <w:r w:rsidR="00967927" w:rsidRPr="00155EE2">
              <w:rPr>
                <w:rFonts w:ascii="Arial" w:hAnsi="Arial" w:cs="Arial"/>
                <w:noProof/>
                <w:webHidden/>
              </w:rPr>
            </w:r>
            <w:r w:rsidR="00967927" w:rsidRPr="00155EE2">
              <w:rPr>
                <w:rFonts w:ascii="Arial" w:hAnsi="Arial" w:cs="Arial"/>
                <w:noProof/>
                <w:webHidden/>
              </w:rPr>
              <w:fldChar w:fldCharType="separate"/>
            </w:r>
            <w:r w:rsidR="00967927" w:rsidRPr="00155EE2">
              <w:rPr>
                <w:rFonts w:ascii="Arial" w:hAnsi="Arial" w:cs="Arial"/>
                <w:noProof/>
                <w:webHidden/>
              </w:rPr>
              <w:t>9</w:t>
            </w:r>
            <w:r w:rsidR="00967927" w:rsidRPr="00155EE2">
              <w:rPr>
                <w:rFonts w:ascii="Arial" w:hAnsi="Arial" w:cs="Arial"/>
                <w:noProof/>
                <w:webHidden/>
              </w:rPr>
              <w:fldChar w:fldCharType="end"/>
            </w:r>
          </w:hyperlink>
        </w:p>
        <w:p w14:paraId="17D6291A" w14:textId="7125A0AB" w:rsidR="00290E9B" w:rsidRPr="00B94B3F" w:rsidRDefault="001F0675" w:rsidP="00B94B3F">
          <w:pPr>
            <w:spacing w:after="0" w:line="276" w:lineRule="auto"/>
            <w:jc w:val="left"/>
            <w:sectPr w:rsidR="00290E9B" w:rsidRPr="00B94B3F" w:rsidSect="00677409">
              <w:headerReference w:type="even" r:id="rId15"/>
              <w:footerReference w:type="default" r:id="rId16"/>
              <w:headerReference w:type="first" r:id="rId17"/>
              <w:footnotePr>
                <w:numFmt w:val="chicago"/>
              </w:footnotePr>
              <w:pgSz w:w="11901" w:h="16817"/>
              <w:pgMar w:top="1247" w:right="1247" w:bottom="567" w:left="1247" w:header="709" w:footer="794" w:gutter="0"/>
              <w:pgNumType w:fmt="lowerRoman" w:start="1"/>
              <w:cols w:space="708"/>
              <w:titlePg/>
              <w:docGrid w:linePitch="360"/>
            </w:sectPr>
          </w:pPr>
          <w:r w:rsidRPr="00155EE2">
            <w:rPr>
              <w:rFonts w:ascii="Arial" w:hAnsi="Arial" w:cs="Arial"/>
            </w:rPr>
            <w:fldChar w:fldCharType="end"/>
          </w:r>
        </w:p>
      </w:sdtContent>
    </w:sdt>
    <w:p w14:paraId="662341F2" w14:textId="52D3843E" w:rsidR="00D03D1E" w:rsidRPr="000A70CC" w:rsidRDefault="00D03D1E" w:rsidP="00A82E3E">
      <w:pPr>
        <w:pStyle w:val="Heading1"/>
        <w:rPr>
          <w:color w:val="C34323"/>
        </w:rPr>
      </w:pPr>
      <w:bookmarkStart w:id="12" w:name="_Toc130478422"/>
      <w:r w:rsidRPr="000A70CC">
        <w:rPr>
          <w:color w:val="C34323"/>
        </w:rPr>
        <w:lastRenderedPageBreak/>
        <w:t>Glossary</w:t>
      </w:r>
      <w:bookmarkEnd w:id="12"/>
    </w:p>
    <w:tbl>
      <w:tblPr>
        <w:tblStyle w:val="TableGrid"/>
        <w:tblW w:w="9493" w:type="dxa"/>
        <w:tblBorders>
          <w:top w:val="single" w:sz="4" w:space="0" w:color="2383B6" w:themeColor="accent1"/>
          <w:left w:val="single" w:sz="4" w:space="0" w:color="2383B6" w:themeColor="accent1"/>
          <w:bottom w:val="single" w:sz="4" w:space="0" w:color="2383B6" w:themeColor="accent1"/>
          <w:right w:val="single" w:sz="4" w:space="0" w:color="2383B6" w:themeColor="accent1"/>
          <w:insideH w:val="single" w:sz="4" w:space="0" w:color="2383B6" w:themeColor="accent1"/>
          <w:insideV w:val="single" w:sz="4" w:space="0" w:color="2383B6" w:themeColor="accent1"/>
        </w:tblBorders>
        <w:tblCellMar>
          <w:top w:w="85" w:type="dxa"/>
          <w:bottom w:w="85" w:type="dxa"/>
        </w:tblCellMar>
        <w:tblLook w:val="04A0" w:firstRow="1" w:lastRow="0" w:firstColumn="1" w:lastColumn="0" w:noHBand="0" w:noVBand="1"/>
      </w:tblPr>
      <w:tblGrid>
        <w:gridCol w:w="1952"/>
        <w:gridCol w:w="7541"/>
      </w:tblGrid>
      <w:tr w:rsidR="00D03D1E" w:rsidRPr="000251AE" w14:paraId="685A7CE3" w14:textId="77777777" w:rsidTr="0065594B">
        <w:trPr>
          <w:trHeight w:val="23"/>
          <w:tblHeader/>
        </w:trPr>
        <w:tc>
          <w:tcPr>
            <w:tcW w:w="1838" w:type="dxa"/>
            <w:tcBorders>
              <w:top w:val="single" w:sz="4" w:space="0" w:color="2083B6"/>
              <w:left w:val="single" w:sz="4" w:space="0" w:color="2083B6"/>
              <w:bottom w:val="single" w:sz="4" w:space="0" w:color="2083B6"/>
              <w:right w:val="single" w:sz="4" w:space="0" w:color="2083B6"/>
            </w:tcBorders>
            <w:shd w:val="clear" w:color="auto" w:fill="2083B6"/>
          </w:tcPr>
          <w:p w14:paraId="71A5E037" w14:textId="77777777" w:rsidR="00D03D1E" w:rsidRPr="001F49DF" w:rsidRDefault="00D03D1E" w:rsidP="00A82E3E">
            <w:pPr>
              <w:pStyle w:val="BodyText"/>
              <w:rPr>
                <w:rFonts w:cs="Arial"/>
                <w:b/>
                <w:bCs/>
                <w:color w:val="FFFFFF" w:themeColor="background1"/>
                <w:szCs w:val="22"/>
              </w:rPr>
            </w:pPr>
            <w:r w:rsidRPr="001F49DF">
              <w:rPr>
                <w:rFonts w:cs="Arial"/>
                <w:b/>
                <w:bCs/>
                <w:color w:val="FFFFFF" w:themeColor="background1"/>
                <w:szCs w:val="22"/>
              </w:rPr>
              <w:t>Term</w:t>
            </w:r>
          </w:p>
        </w:tc>
        <w:tc>
          <w:tcPr>
            <w:tcW w:w="7655" w:type="dxa"/>
            <w:tcBorders>
              <w:top w:val="single" w:sz="4" w:space="0" w:color="2083B6"/>
              <w:left w:val="single" w:sz="4" w:space="0" w:color="2083B6"/>
              <w:bottom w:val="single" w:sz="4" w:space="0" w:color="2083B6"/>
              <w:right w:val="single" w:sz="4" w:space="0" w:color="2083B6"/>
            </w:tcBorders>
            <w:shd w:val="clear" w:color="auto" w:fill="2083B6"/>
          </w:tcPr>
          <w:p w14:paraId="03978F20" w14:textId="7C9BC269" w:rsidR="00D03D1E" w:rsidRPr="001F49DF" w:rsidRDefault="00D03D1E" w:rsidP="00A82E3E">
            <w:pPr>
              <w:pStyle w:val="BodyText"/>
              <w:rPr>
                <w:rFonts w:cs="Arial"/>
                <w:b/>
                <w:bCs/>
                <w:color w:val="FFFFFF" w:themeColor="background1"/>
                <w:szCs w:val="22"/>
              </w:rPr>
            </w:pPr>
            <w:r w:rsidRPr="001F49DF">
              <w:rPr>
                <w:rFonts w:cs="Arial"/>
                <w:b/>
                <w:bCs/>
                <w:color w:val="FFFFFF" w:themeColor="background1"/>
                <w:szCs w:val="22"/>
              </w:rPr>
              <w:t>Definition</w:t>
            </w:r>
          </w:p>
        </w:tc>
      </w:tr>
      <w:tr w:rsidR="00D03D1E" w:rsidRPr="000251AE" w14:paraId="2770E362" w14:textId="77777777" w:rsidTr="0065594B">
        <w:trPr>
          <w:trHeight w:val="907"/>
        </w:trPr>
        <w:tc>
          <w:tcPr>
            <w:tcW w:w="1838" w:type="dxa"/>
            <w:tcBorders>
              <w:top w:val="single" w:sz="4" w:space="0" w:color="2083B6"/>
            </w:tcBorders>
          </w:tcPr>
          <w:p w14:paraId="72760E7E" w14:textId="77777777" w:rsidR="00D03D1E" w:rsidRPr="001F49DF" w:rsidRDefault="00D03D1E" w:rsidP="00A82E3E">
            <w:pPr>
              <w:pStyle w:val="Figure"/>
              <w:spacing w:after="0"/>
              <w:rPr>
                <w:rFonts w:cs="Arial"/>
              </w:rPr>
            </w:pPr>
            <w:r w:rsidRPr="001F49DF">
              <w:rPr>
                <w:rFonts w:cs="Arial"/>
                <w:color w:val="000000" w:themeColor="text1"/>
              </w:rPr>
              <w:t xml:space="preserve">Clinical </w:t>
            </w:r>
            <w:r w:rsidR="00FE0269" w:rsidRPr="001F49DF">
              <w:rPr>
                <w:rFonts w:cs="Arial"/>
                <w:color w:val="000000" w:themeColor="text1"/>
              </w:rPr>
              <w:t>c</w:t>
            </w:r>
            <w:r w:rsidRPr="001F49DF">
              <w:rPr>
                <w:rFonts w:cs="Arial"/>
                <w:color w:val="000000" w:themeColor="text1"/>
              </w:rPr>
              <w:t>ourage</w:t>
            </w:r>
          </w:p>
        </w:tc>
        <w:tc>
          <w:tcPr>
            <w:tcW w:w="7655" w:type="dxa"/>
            <w:tcBorders>
              <w:top w:val="single" w:sz="4" w:space="0" w:color="2083B6"/>
            </w:tcBorders>
          </w:tcPr>
          <w:p w14:paraId="3616E58B" w14:textId="445245BA" w:rsidR="00D03D1E" w:rsidRPr="00C00818" w:rsidRDefault="00EA37E2" w:rsidP="0065594B">
            <w:pPr>
              <w:pStyle w:val="BodyText"/>
              <w:rPr>
                <w:rFonts w:cs="Arial"/>
                <w:szCs w:val="22"/>
              </w:rPr>
            </w:pPr>
            <w:r w:rsidRPr="00C00818">
              <w:rPr>
                <w:rFonts w:cs="Arial"/>
                <w:szCs w:val="22"/>
              </w:rPr>
              <w:t>D</w:t>
            </w:r>
            <w:r w:rsidR="00D03D1E" w:rsidRPr="00C00818">
              <w:rPr>
                <w:rFonts w:cs="Arial"/>
                <w:szCs w:val="22"/>
              </w:rPr>
              <w:t>escribe</w:t>
            </w:r>
            <w:r w:rsidRPr="00C00818">
              <w:rPr>
                <w:rFonts w:cs="Arial"/>
                <w:szCs w:val="22"/>
              </w:rPr>
              <w:t>s</w:t>
            </w:r>
            <w:r w:rsidR="00D03D1E" w:rsidRPr="00C00818">
              <w:rPr>
                <w:rFonts w:cs="Arial"/>
                <w:szCs w:val="22"/>
              </w:rPr>
              <w:t xml:space="preserve"> </w:t>
            </w:r>
            <w:r w:rsidR="00DC1808" w:rsidRPr="00C00818">
              <w:rPr>
                <w:rFonts w:cs="Arial"/>
                <w:szCs w:val="22"/>
              </w:rPr>
              <w:t>when</w:t>
            </w:r>
            <w:r w:rsidR="00D03D1E" w:rsidRPr="00C00818">
              <w:rPr>
                <w:rFonts w:cs="Arial"/>
                <w:szCs w:val="22"/>
              </w:rPr>
              <w:t xml:space="preserve"> rural and remote </w:t>
            </w:r>
            <w:r w:rsidR="004D2813" w:rsidRPr="00C00818">
              <w:rPr>
                <w:rFonts w:cs="Arial"/>
                <w:szCs w:val="22"/>
              </w:rPr>
              <w:t>clinicians</w:t>
            </w:r>
            <w:r w:rsidR="00D03D1E" w:rsidRPr="00C00818">
              <w:rPr>
                <w:rFonts w:cs="Arial"/>
                <w:szCs w:val="22"/>
              </w:rPr>
              <w:t xml:space="preserve"> </w:t>
            </w:r>
            <w:r w:rsidR="00DC064E" w:rsidRPr="00C00818">
              <w:rPr>
                <w:rFonts w:cs="Arial"/>
                <w:szCs w:val="22"/>
              </w:rPr>
              <w:t>practi</w:t>
            </w:r>
            <w:r w:rsidR="00F40AEF" w:rsidRPr="00C00818">
              <w:rPr>
                <w:rFonts w:cs="Arial"/>
                <w:szCs w:val="22"/>
              </w:rPr>
              <w:t>c</w:t>
            </w:r>
            <w:r w:rsidR="00DC064E" w:rsidRPr="00C00818">
              <w:rPr>
                <w:rFonts w:cs="Arial"/>
                <w:szCs w:val="22"/>
              </w:rPr>
              <w:t>e</w:t>
            </w:r>
            <w:r w:rsidR="00D03D1E" w:rsidRPr="00C00818">
              <w:rPr>
                <w:rFonts w:cs="Arial"/>
                <w:szCs w:val="22"/>
              </w:rPr>
              <w:t xml:space="preserve"> </w:t>
            </w:r>
            <w:r w:rsidRPr="00C00818">
              <w:rPr>
                <w:rFonts w:cs="Arial"/>
                <w:szCs w:val="22"/>
              </w:rPr>
              <w:t>beyond</w:t>
            </w:r>
            <w:r w:rsidR="00D03D1E" w:rsidRPr="00C00818">
              <w:rPr>
                <w:rFonts w:cs="Arial"/>
                <w:szCs w:val="22"/>
              </w:rPr>
              <w:t xml:space="preserve"> their usual scope in isolated and resource poor contexts, to meet patient and community healthcare needs</w:t>
            </w:r>
            <w:sdt>
              <w:sdtPr>
                <w:rPr>
                  <w:rFonts w:cs="Arial"/>
                  <w:szCs w:val="22"/>
                </w:rPr>
                <w:id w:val="345066911"/>
                <w:citation/>
              </w:sdtPr>
              <w:sdtEndPr/>
              <w:sdtContent>
                <w:r w:rsidR="006E3F96" w:rsidRPr="00C00818">
                  <w:rPr>
                    <w:rFonts w:cs="Arial"/>
                    <w:szCs w:val="22"/>
                  </w:rPr>
                  <w:fldChar w:fldCharType="begin"/>
                </w:r>
                <w:r w:rsidR="00A5570C" w:rsidRPr="00C00818">
                  <w:rPr>
                    <w:rFonts w:cs="Arial"/>
                    <w:szCs w:val="22"/>
                  </w:rPr>
                  <w:instrText xml:space="preserve">CITATION Mac11 \m Kon20 \m Woo111 \l 3081 </w:instrText>
                </w:r>
                <w:r w:rsidR="006E3F96" w:rsidRPr="00C00818">
                  <w:rPr>
                    <w:rFonts w:cs="Arial"/>
                    <w:szCs w:val="22"/>
                  </w:rPr>
                  <w:fldChar w:fldCharType="separate"/>
                </w:r>
                <w:r w:rsidR="00A8412D" w:rsidRPr="00C00818">
                  <w:rPr>
                    <w:rFonts w:cs="Arial"/>
                    <w:noProof/>
                    <w:szCs w:val="22"/>
                  </w:rPr>
                  <w:t xml:space="preserve"> (Dunlop &amp; MacLellan, 2011; Konkin, et al., 2020; Wootton, 2011)</w:t>
                </w:r>
                <w:r w:rsidR="006E3F96" w:rsidRPr="00C00818">
                  <w:rPr>
                    <w:rFonts w:cs="Arial"/>
                    <w:szCs w:val="22"/>
                  </w:rPr>
                  <w:fldChar w:fldCharType="end"/>
                </w:r>
              </w:sdtContent>
            </w:sdt>
            <w:r w:rsidR="00D03D1E" w:rsidRPr="00C00818">
              <w:rPr>
                <w:rFonts w:cs="Arial"/>
                <w:szCs w:val="22"/>
              </w:rPr>
              <w:t>. </w:t>
            </w:r>
          </w:p>
        </w:tc>
      </w:tr>
      <w:tr w:rsidR="00D03D1E" w:rsidRPr="000251AE" w14:paraId="17D7B33B" w14:textId="77777777" w:rsidTr="001F49DF">
        <w:trPr>
          <w:trHeight w:val="1323"/>
        </w:trPr>
        <w:tc>
          <w:tcPr>
            <w:tcW w:w="1838" w:type="dxa"/>
          </w:tcPr>
          <w:p w14:paraId="30CFF0EF"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t>Co-design</w:t>
            </w:r>
          </w:p>
        </w:tc>
        <w:tc>
          <w:tcPr>
            <w:tcW w:w="7655" w:type="dxa"/>
          </w:tcPr>
          <w:p w14:paraId="345ABB7E" w14:textId="17DFCF3E" w:rsidR="00D03D1E" w:rsidRPr="00C00818" w:rsidRDefault="00D03D1E" w:rsidP="001F49DF">
            <w:pPr>
              <w:pStyle w:val="BodyText"/>
              <w:rPr>
                <w:rFonts w:cs="Arial"/>
                <w:szCs w:val="22"/>
              </w:rPr>
            </w:pPr>
            <w:r w:rsidRPr="00C00818">
              <w:rPr>
                <w:rFonts w:cs="Arial"/>
                <w:szCs w:val="22"/>
              </w:rPr>
              <w:t xml:space="preserve">The practice of designing solutions collaboratively with people </w:t>
            </w:r>
            <w:r w:rsidR="006C1453" w:rsidRPr="00C00818">
              <w:rPr>
                <w:rFonts w:cs="Arial"/>
                <w:szCs w:val="22"/>
              </w:rPr>
              <w:t>or</w:t>
            </w:r>
            <w:r w:rsidRPr="00C00818">
              <w:rPr>
                <w:rFonts w:cs="Arial"/>
                <w:szCs w:val="22"/>
              </w:rPr>
              <w:t xml:space="preserve"> communities impacted by </w:t>
            </w:r>
            <w:r w:rsidR="000C03CC" w:rsidRPr="00C00818">
              <w:rPr>
                <w:rFonts w:cs="Arial"/>
                <w:szCs w:val="22"/>
              </w:rPr>
              <w:t>a</w:t>
            </w:r>
            <w:r w:rsidRPr="00C00818">
              <w:rPr>
                <w:rFonts w:cs="Arial"/>
                <w:szCs w:val="22"/>
              </w:rPr>
              <w:t xml:space="preserve"> problem. </w:t>
            </w:r>
            <w:r w:rsidR="00F17808" w:rsidRPr="00C00818">
              <w:rPr>
                <w:rFonts w:cs="Arial"/>
                <w:szCs w:val="22"/>
              </w:rPr>
              <w:t>It can bring</w:t>
            </w:r>
            <w:r w:rsidRPr="00C00818">
              <w:rPr>
                <w:rFonts w:cs="Arial"/>
                <w:szCs w:val="22"/>
              </w:rPr>
              <w:t xml:space="preserve"> consumers, </w:t>
            </w:r>
            <w:proofErr w:type="spellStart"/>
            <w:r w:rsidRPr="00C00818">
              <w:rPr>
                <w:rFonts w:cs="Arial"/>
                <w:szCs w:val="22"/>
              </w:rPr>
              <w:t>carers</w:t>
            </w:r>
            <w:proofErr w:type="spellEnd"/>
            <w:r w:rsidRPr="00C00818">
              <w:rPr>
                <w:rFonts w:cs="Arial"/>
                <w:szCs w:val="22"/>
              </w:rPr>
              <w:t xml:space="preserve">, </w:t>
            </w:r>
            <w:proofErr w:type="gramStart"/>
            <w:r w:rsidRPr="00C00818">
              <w:rPr>
                <w:rFonts w:cs="Arial"/>
                <w:szCs w:val="22"/>
              </w:rPr>
              <w:t>families</w:t>
            </w:r>
            <w:proofErr w:type="gramEnd"/>
            <w:r w:rsidRPr="00C00818">
              <w:rPr>
                <w:rFonts w:cs="Arial"/>
                <w:szCs w:val="22"/>
              </w:rPr>
              <w:t xml:space="preserve"> and health workers together to improve services. It seeks to create an equal and reciprocal relationship between stakeholders, </w:t>
            </w:r>
            <w:r w:rsidR="00CD2E5A" w:rsidRPr="00C00818">
              <w:rPr>
                <w:rFonts w:cs="Arial"/>
                <w:szCs w:val="22"/>
              </w:rPr>
              <w:t>allow</w:t>
            </w:r>
            <w:r w:rsidRPr="00C00818">
              <w:rPr>
                <w:rFonts w:cs="Arial"/>
                <w:szCs w:val="22"/>
              </w:rPr>
              <w:t>ing them to design and deliver services in partnership with each other</w:t>
            </w:r>
            <w:r w:rsidR="00C22825" w:rsidRPr="00C00818">
              <w:rPr>
                <w:rFonts w:cs="Arial"/>
                <w:szCs w:val="22"/>
              </w:rPr>
              <w:t xml:space="preserve"> </w:t>
            </w:r>
            <w:sdt>
              <w:sdtPr>
                <w:rPr>
                  <w:rFonts w:cs="Arial"/>
                  <w:szCs w:val="22"/>
                </w:rPr>
                <w:id w:val="860474751"/>
                <w:citation/>
              </w:sdtPr>
              <w:sdtEndPr/>
              <w:sdtContent>
                <w:r w:rsidR="008F4A0A" w:rsidRPr="00C00818">
                  <w:rPr>
                    <w:rFonts w:cs="Arial"/>
                    <w:szCs w:val="22"/>
                  </w:rPr>
                  <w:fldChar w:fldCharType="begin"/>
                </w:r>
                <w:r w:rsidR="00DC1808" w:rsidRPr="00C00818">
                  <w:rPr>
                    <w:rFonts w:cs="Arial"/>
                    <w:szCs w:val="22"/>
                  </w:rPr>
                  <w:instrText xml:space="preserve">CITATION NSW22 \l 3081 </w:instrText>
                </w:r>
                <w:r w:rsidR="008F4A0A" w:rsidRPr="00C00818">
                  <w:rPr>
                    <w:rFonts w:cs="Arial"/>
                    <w:szCs w:val="22"/>
                  </w:rPr>
                  <w:fldChar w:fldCharType="separate"/>
                </w:r>
                <w:r w:rsidR="00A8412D" w:rsidRPr="00C00818">
                  <w:rPr>
                    <w:rFonts w:cs="Arial"/>
                    <w:noProof/>
                    <w:szCs w:val="22"/>
                  </w:rPr>
                  <w:t>(NSW Government. Agency for Clinical Innovation, 2019)</w:t>
                </w:r>
                <w:r w:rsidR="008F4A0A" w:rsidRPr="00C00818">
                  <w:rPr>
                    <w:rFonts w:cs="Arial"/>
                    <w:szCs w:val="22"/>
                  </w:rPr>
                  <w:fldChar w:fldCharType="end"/>
                </w:r>
              </w:sdtContent>
            </w:sdt>
            <w:r w:rsidRPr="00C00818">
              <w:rPr>
                <w:rFonts w:cs="Arial"/>
                <w:szCs w:val="22"/>
              </w:rPr>
              <w:t>.</w:t>
            </w:r>
          </w:p>
        </w:tc>
      </w:tr>
      <w:tr w:rsidR="00D03D1E" w:rsidRPr="000251AE" w14:paraId="415D3FFC" w14:textId="77777777" w:rsidTr="001F49DF">
        <w:trPr>
          <w:trHeight w:val="581"/>
        </w:trPr>
        <w:tc>
          <w:tcPr>
            <w:tcW w:w="1838" w:type="dxa"/>
          </w:tcPr>
          <w:p w14:paraId="4903ABD6"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t>Collegial generosity</w:t>
            </w:r>
          </w:p>
        </w:tc>
        <w:tc>
          <w:tcPr>
            <w:tcW w:w="7655" w:type="dxa"/>
          </w:tcPr>
          <w:p w14:paraId="2CE3FC92" w14:textId="5C05C585" w:rsidR="00D03D1E" w:rsidRPr="00C00818" w:rsidRDefault="00F1083E" w:rsidP="001F49DF">
            <w:pPr>
              <w:pStyle w:val="BodyText"/>
              <w:rPr>
                <w:rFonts w:cs="Arial"/>
                <w:szCs w:val="22"/>
              </w:rPr>
            </w:pPr>
            <w:r w:rsidRPr="00C00818">
              <w:rPr>
                <w:rFonts w:cs="Arial"/>
                <w:szCs w:val="22"/>
              </w:rPr>
              <w:t xml:space="preserve">Mutual trust and respect in professional relationships, as </w:t>
            </w:r>
            <w:proofErr w:type="spellStart"/>
            <w:r w:rsidR="000E6F3D" w:rsidRPr="00C00818">
              <w:rPr>
                <w:rFonts w:cs="Arial"/>
                <w:szCs w:val="22"/>
              </w:rPr>
              <w:t>recognise</w:t>
            </w:r>
            <w:r w:rsidRPr="00C00818">
              <w:rPr>
                <w:rFonts w:cs="Arial"/>
                <w:szCs w:val="22"/>
              </w:rPr>
              <w:t>d</w:t>
            </w:r>
            <w:proofErr w:type="spellEnd"/>
            <w:r w:rsidRPr="00C00818">
              <w:rPr>
                <w:rFonts w:cs="Arial"/>
                <w:szCs w:val="22"/>
              </w:rPr>
              <w:t xml:space="preserve"> in the </w:t>
            </w:r>
            <w:r w:rsidR="004F6F9E" w:rsidRPr="00C00818">
              <w:rPr>
                <w:rFonts w:cs="Arial"/>
                <w:szCs w:val="22"/>
              </w:rPr>
              <w:t>Re</w:t>
            </w:r>
            <w:r w:rsidR="00066EA8" w:rsidRPr="00C00818">
              <w:rPr>
                <w:rFonts w:cs="Arial"/>
                <w:szCs w:val="22"/>
              </w:rPr>
              <w:t xml:space="preserve">gistered </w:t>
            </w:r>
            <w:r w:rsidR="00BB5597" w:rsidRPr="00C00818">
              <w:rPr>
                <w:rFonts w:cs="Arial"/>
                <w:szCs w:val="22"/>
              </w:rPr>
              <w:t>N</w:t>
            </w:r>
            <w:r w:rsidR="00066EA8" w:rsidRPr="00C00818">
              <w:rPr>
                <w:rFonts w:cs="Arial"/>
                <w:szCs w:val="22"/>
              </w:rPr>
              <w:t xml:space="preserve">urse </w:t>
            </w:r>
            <w:r w:rsidR="00BB5597" w:rsidRPr="00C00818">
              <w:rPr>
                <w:rFonts w:cs="Arial"/>
                <w:szCs w:val="22"/>
              </w:rPr>
              <w:t>S</w:t>
            </w:r>
            <w:r w:rsidR="00066EA8" w:rsidRPr="00C00818">
              <w:rPr>
                <w:rFonts w:cs="Arial"/>
                <w:szCs w:val="22"/>
              </w:rPr>
              <w:t xml:space="preserve">tandards for </w:t>
            </w:r>
            <w:r w:rsidR="00BB5597" w:rsidRPr="00C00818">
              <w:rPr>
                <w:rFonts w:cs="Arial"/>
                <w:szCs w:val="22"/>
              </w:rPr>
              <w:t>P</w:t>
            </w:r>
            <w:r w:rsidR="00066EA8" w:rsidRPr="00C00818">
              <w:rPr>
                <w:rFonts w:cs="Arial"/>
                <w:szCs w:val="22"/>
              </w:rPr>
              <w:t xml:space="preserve">ractice </w:t>
            </w:r>
            <w:sdt>
              <w:sdtPr>
                <w:rPr>
                  <w:rFonts w:cs="Arial"/>
                  <w:szCs w:val="22"/>
                </w:rPr>
                <w:id w:val="2089192951"/>
                <w:citation/>
              </w:sdtPr>
              <w:sdtEndPr/>
              <w:sdtContent>
                <w:r w:rsidR="00650577" w:rsidRPr="00C00818">
                  <w:rPr>
                    <w:rFonts w:cs="Arial"/>
                    <w:szCs w:val="22"/>
                  </w:rPr>
                  <w:fldChar w:fldCharType="begin"/>
                </w:r>
                <w:r w:rsidR="00650577" w:rsidRPr="00C00818">
                  <w:rPr>
                    <w:rFonts w:cs="Arial"/>
                    <w:szCs w:val="22"/>
                  </w:rPr>
                  <w:instrText xml:space="preserve"> CITATION NMB16 \l 3081 </w:instrText>
                </w:r>
                <w:r w:rsidR="00650577" w:rsidRPr="00C00818">
                  <w:rPr>
                    <w:rFonts w:cs="Arial"/>
                    <w:szCs w:val="22"/>
                  </w:rPr>
                  <w:fldChar w:fldCharType="separate"/>
                </w:r>
                <w:r w:rsidR="00A8412D" w:rsidRPr="00C00818">
                  <w:rPr>
                    <w:rFonts w:cs="Arial"/>
                    <w:noProof/>
                    <w:szCs w:val="22"/>
                  </w:rPr>
                  <w:t>(NMBA, 2016)</w:t>
                </w:r>
                <w:r w:rsidR="00650577" w:rsidRPr="00C00818">
                  <w:rPr>
                    <w:rFonts w:cs="Arial"/>
                    <w:szCs w:val="22"/>
                  </w:rPr>
                  <w:fldChar w:fldCharType="end"/>
                </w:r>
              </w:sdtContent>
            </w:sdt>
            <w:r w:rsidR="008B6F9D" w:rsidRPr="00C00818">
              <w:rPr>
                <w:rFonts w:cs="Arial"/>
                <w:szCs w:val="22"/>
              </w:rPr>
              <w:t>.</w:t>
            </w:r>
          </w:p>
        </w:tc>
      </w:tr>
      <w:tr w:rsidR="00D03D1E" w:rsidRPr="000251AE" w14:paraId="29F1C3EA" w14:textId="77777777" w:rsidTr="001F49DF">
        <w:trPr>
          <w:trHeight w:val="727"/>
        </w:trPr>
        <w:tc>
          <w:tcPr>
            <w:tcW w:w="1838" w:type="dxa"/>
          </w:tcPr>
          <w:p w14:paraId="316C834F" w14:textId="1294DC6E" w:rsidR="00D03D1E" w:rsidRPr="00C00818" w:rsidRDefault="00D03D1E" w:rsidP="003A237B">
            <w:pPr>
              <w:spacing w:after="0"/>
              <w:jc w:val="left"/>
              <w:rPr>
                <w:rFonts w:ascii="Arial" w:hAnsi="Arial" w:cs="Arial"/>
                <w:b/>
                <w:bCs/>
                <w:szCs w:val="22"/>
              </w:rPr>
            </w:pPr>
            <w:r w:rsidRPr="00C00818">
              <w:rPr>
                <w:rFonts w:ascii="Arial" w:hAnsi="Arial" w:cs="Arial"/>
                <w:b/>
                <w:bCs/>
                <w:szCs w:val="22"/>
              </w:rPr>
              <w:t>Comprehensive primary health</w:t>
            </w:r>
            <w:r w:rsidR="006F2329" w:rsidRPr="00C00818">
              <w:rPr>
                <w:rFonts w:ascii="Arial" w:hAnsi="Arial" w:cs="Arial"/>
                <w:b/>
                <w:bCs/>
                <w:szCs w:val="22"/>
              </w:rPr>
              <w:t xml:space="preserve"> </w:t>
            </w:r>
            <w:r w:rsidRPr="00C00818">
              <w:rPr>
                <w:rFonts w:ascii="Arial" w:hAnsi="Arial" w:cs="Arial"/>
                <w:b/>
                <w:bCs/>
                <w:szCs w:val="22"/>
              </w:rPr>
              <w:t>care</w:t>
            </w:r>
          </w:p>
        </w:tc>
        <w:tc>
          <w:tcPr>
            <w:tcW w:w="7655" w:type="dxa"/>
          </w:tcPr>
          <w:p w14:paraId="07D24D72" w14:textId="62AD28DE" w:rsidR="00D03D1E" w:rsidRPr="00C00818" w:rsidRDefault="002F5C2A" w:rsidP="001F49DF">
            <w:pPr>
              <w:pStyle w:val="BodyText"/>
              <w:rPr>
                <w:rFonts w:cs="Arial"/>
                <w:color w:val="000000"/>
                <w:szCs w:val="22"/>
                <w:lang w:eastAsia="en-AU"/>
              </w:rPr>
            </w:pPr>
            <w:r w:rsidRPr="00C00818">
              <w:rPr>
                <w:rFonts w:cs="Arial"/>
                <w:color w:val="000000"/>
                <w:szCs w:val="22"/>
                <w:lang w:eastAsia="en-AU"/>
              </w:rPr>
              <w:t>H</w:t>
            </w:r>
            <w:r w:rsidR="007B518E" w:rsidRPr="00C00818">
              <w:rPr>
                <w:rFonts w:cs="Arial"/>
                <w:color w:val="000000"/>
                <w:szCs w:val="22"/>
                <w:lang w:eastAsia="en-AU"/>
              </w:rPr>
              <w:t xml:space="preserve">ealthcare that </w:t>
            </w:r>
            <w:r w:rsidR="009839FE" w:rsidRPr="00C00818">
              <w:rPr>
                <w:rFonts w:cs="Arial"/>
                <w:color w:val="000000"/>
                <w:szCs w:val="22"/>
                <w:lang w:eastAsia="en-AU"/>
              </w:rPr>
              <w:t>provides</w:t>
            </w:r>
            <w:r w:rsidRPr="00C00818">
              <w:rPr>
                <w:rFonts w:cs="Arial"/>
                <w:color w:val="000000"/>
                <w:szCs w:val="22"/>
                <w:lang w:eastAsia="en-AU"/>
              </w:rPr>
              <w:t xml:space="preserve"> </w:t>
            </w:r>
            <w:r w:rsidR="007B518E" w:rsidRPr="00C00818">
              <w:rPr>
                <w:rFonts w:cs="Arial"/>
                <w:color w:val="000000"/>
                <w:szCs w:val="22"/>
                <w:lang w:eastAsia="en-AU"/>
              </w:rPr>
              <w:t xml:space="preserve">medical, </w:t>
            </w:r>
            <w:proofErr w:type="gramStart"/>
            <w:r w:rsidR="007B518E" w:rsidRPr="00C00818">
              <w:rPr>
                <w:rFonts w:cs="Arial"/>
                <w:color w:val="000000"/>
                <w:szCs w:val="22"/>
                <w:lang w:eastAsia="en-AU"/>
              </w:rPr>
              <w:t>nursing</w:t>
            </w:r>
            <w:proofErr w:type="gramEnd"/>
            <w:r w:rsidRPr="00C00818">
              <w:rPr>
                <w:rFonts w:cs="Arial"/>
                <w:color w:val="000000"/>
                <w:szCs w:val="22"/>
                <w:lang w:eastAsia="en-AU"/>
              </w:rPr>
              <w:t xml:space="preserve"> and</w:t>
            </w:r>
            <w:r w:rsidR="007B518E" w:rsidRPr="00C00818">
              <w:rPr>
                <w:rFonts w:cs="Arial"/>
                <w:color w:val="000000"/>
                <w:szCs w:val="22"/>
                <w:lang w:eastAsia="en-AU"/>
              </w:rPr>
              <w:t xml:space="preserve"> allied health</w:t>
            </w:r>
            <w:r w:rsidR="006724AF" w:rsidRPr="00C00818">
              <w:rPr>
                <w:rFonts w:cs="Arial"/>
                <w:color w:val="000000"/>
                <w:szCs w:val="22"/>
                <w:lang w:eastAsia="en-AU"/>
              </w:rPr>
              <w:t xml:space="preserve"> services from </w:t>
            </w:r>
            <w:r w:rsidR="000D5BBD" w:rsidRPr="00C00818">
              <w:rPr>
                <w:rFonts w:cs="Arial"/>
                <w:color w:val="000000"/>
                <w:szCs w:val="22"/>
                <w:lang w:eastAsia="en-AU"/>
              </w:rPr>
              <w:t>prevention to treatment</w:t>
            </w:r>
            <w:r w:rsidR="006724AF" w:rsidRPr="00C00818">
              <w:rPr>
                <w:rFonts w:cs="Arial"/>
                <w:color w:val="000000"/>
                <w:szCs w:val="22"/>
                <w:lang w:eastAsia="en-AU"/>
              </w:rPr>
              <w:t xml:space="preserve">, </w:t>
            </w:r>
            <w:r w:rsidR="00175759" w:rsidRPr="00C00818">
              <w:rPr>
                <w:rFonts w:cs="Arial"/>
                <w:color w:val="000000"/>
                <w:szCs w:val="22"/>
                <w:lang w:eastAsia="en-AU"/>
              </w:rPr>
              <w:t xml:space="preserve">that factors equity of access, </w:t>
            </w:r>
            <w:r w:rsidR="006C49FC" w:rsidRPr="00C00818">
              <w:rPr>
                <w:rFonts w:cs="Arial"/>
                <w:color w:val="000000"/>
                <w:szCs w:val="22"/>
                <w:lang w:eastAsia="en-AU"/>
              </w:rPr>
              <w:t>community empowerment and participation in services</w:t>
            </w:r>
            <w:r w:rsidR="00FF1909" w:rsidRPr="00C00818">
              <w:rPr>
                <w:rFonts w:cs="Arial"/>
                <w:color w:val="000000"/>
                <w:szCs w:val="22"/>
                <w:lang w:eastAsia="en-AU"/>
              </w:rPr>
              <w:t xml:space="preserve"> </w:t>
            </w:r>
            <w:sdt>
              <w:sdtPr>
                <w:rPr>
                  <w:rFonts w:cs="Arial"/>
                  <w:color w:val="000000"/>
                  <w:szCs w:val="22"/>
                  <w:lang w:eastAsia="en-AU"/>
                </w:rPr>
                <w:id w:val="2020193059"/>
                <w:citation/>
              </w:sdtPr>
              <w:sdtEndPr/>
              <w:sdtContent>
                <w:r w:rsidR="00FF1909" w:rsidRPr="00C00818">
                  <w:rPr>
                    <w:rFonts w:cs="Arial"/>
                    <w:color w:val="000000"/>
                    <w:szCs w:val="22"/>
                    <w:lang w:eastAsia="en-AU"/>
                  </w:rPr>
                  <w:fldChar w:fldCharType="begin"/>
                </w:r>
                <w:r w:rsidR="00FF1909" w:rsidRPr="00C00818">
                  <w:rPr>
                    <w:rFonts w:cs="Arial"/>
                    <w:color w:val="000000"/>
                    <w:szCs w:val="22"/>
                    <w:lang w:eastAsia="en-AU"/>
                  </w:rPr>
                  <w:instrText xml:space="preserve"> CITATION Hur10 \l 3081 </w:instrText>
                </w:r>
                <w:r w:rsidR="00FF1909" w:rsidRPr="00C00818">
                  <w:rPr>
                    <w:rFonts w:cs="Arial"/>
                    <w:color w:val="000000"/>
                    <w:szCs w:val="22"/>
                    <w:lang w:eastAsia="en-AU"/>
                  </w:rPr>
                  <w:fldChar w:fldCharType="separate"/>
                </w:r>
                <w:r w:rsidR="00A8412D" w:rsidRPr="00C00818">
                  <w:rPr>
                    <w:rFonts w:cs="Arial"/>
                    <w:noProof/>
                    <w:color w:val="000000"/>
                    <w:szCs w:val="22"/>
                    <w:lang w:eastAsia="en-AU"/>
                  </w:rPr>
                  <w:t>(Hurley, et al., 2010)</w:t>
                </w:r>
                <w:r w:rsidR="00FF1909" w:rsidRPr="00C00818">
                  <w:rPr>
                    <w:rFonts w:cs="Arial"/>
                    <w:color w:val="000000"/>
                    <w:szCs w:val="22"/>
                    <w:lang w:eastAsia="en-AU"/>
                  </w:rPr>
                  <w:fldChar w:fldCharType="end"/>
                </w:r>
              </w:sdtContent>
            </w:sdt>
            <w:r w:rsidR="004C0BED" w:rsidRPr="00C00818">
              <w:rPr>
                <w:rFonts w:eastAsia="MS PGothic" w:cs="Arial"/>
                <w:szCs w:val="22"/>
              </w:rPr>
              <w:t>.</w:t>
            </w:r>
            <w:r w:rsidR="00FD0F58" w:rsidRPr="00C00818">
              <w:rPr>
                <w:rFonts w:eastAsia="MS PGothic" w:cs="Arial"/>
                <w:szCs w:val="22"/>
              </w:rPr>
              <w:t xml:space="preserve"> </w:t>
            </w:r>
            <w:r w:rsidR="00663680" w:rsidRPr="00C00818">
              <w:rPr>
                <w:rFonts w:eastAsia="MS PGothic" w:cs="Arial"/>
                <w:szCs w:val="22"/>
              </w:rPr>
              <w:t xml:space="preserve"> It can also incorporate services beyond individual treatment to a population health focus.</w:t>
            </w:r>
          </w:p>
        </w:tc>
      </w:tr>
      <w:tr w:rsidR="00D03D1E" w:rsidRPr="000251AE" w14:paraId="5F589A87" w14:textId="77777777" w:rsidTr="001F49DF">
        <w:trPr>
          <w:trHeight w:val="779"/>
        </w:trPr>
        <w:tc>
          <w:tcPr>
            <w:tcW w:w="1838" w:type="dxa"/>
          </w:tcPr>
          <w:p w14:paraId="3AF5B602" w14:textId="563FF2A8" w:rsidR="00D03D1E" w:rsidRPr="00C00818" w:rsidRDefault="00D03D1E" w:rsidP="003A237B">
            <w:pPr>
              <w:spacing w:after="0"/>
              <w:jc w:val="left"/>
              <w:rPr>
                <w:rFonts w:ascii="Arial" w:hAnsi="Arial" w:cs="Arial"/>
                <w:b/>
                <w:bCs/>
                <w:szCs w:val="22"/>
              </w:rPr>
            </w:pPr>
            <w:r w:rsidRPr="00C00818">
              <w:rPr>
                <w:rFonts w:ascii="Arial" w:hAnsi="Arial" w:cs="Arial"/>
                <w:b/>
                <w:bCs/>
                <w:szCs w:val="22"/>
              </w:rPr>
              <w:t xml:space="preserve">Cultural </w:t>
            </w:r>
            <w:r w:rsidR="00EE773E" w:rsidRPr="00C00818">
              <w:rPr>
                <w:rFonts w:ascii="Arial" w:hAnsi="Arial" w:cs="Arial"/>
                <w:b/>
                <w:bCs/>
                <w:szCs w:val="22"/>
              </w:rPr>
              <w:t>h</w:t>
            </w:r>
            <w:r w:rsidRPr="00C00818">
              <w:rPr>
                <w:rFonts w:ascii="Arial" w:hAnsi="Arial" w:cs="Arial"/>
                <w:b/>
                <w:bCs/>
                <w:szCs w:val="22"/>
              </w:rPr>
              <w:t>umility</w:t>
            </w:r>
          </w:p>
        </w:tc>
        <w:tc>
          <w:tcPr>
            <w:tcW w:w="7655" w:type="dxa"/>
          </w:tcPr>
          <w:p w14:paraId="7F5447EF" w14:textId="2162A94D" w:rsidR="00D03D1E" w:rsidRPr="00C00818" w:rsidRDefault="0089782B" w:rsidP="001F49DF">
            <w:pPr>
              <w:pStyle w:val="BodyText"/>
              <w:ind w:right="180"/>
              <w:rPr>
                <w:rFonts w:cs="Arial"/>
                <w:szCs w:val="22"/>
              </w:rPr>
            </w:pPr>
            <w:r w:rsidRPr="00C00818">
              <w:rPr>
                <w:rFonts w:eastAsia="MS PGothic" w:cs="Arial"/>
                <w:szCs w:val="22"/>
              </w:rPr>
              <w:t>Cultural humility invo</w:t>
            </w:r>
            <w:r w:rsidR="00534F08" w:rsidRPr="00C00818">
              <w:rPr>
                <w:rFonts w:eastAsia="MS PGothic" w:cs="Arial"/>
                <w:szCs w:val="22"/>
              </w:rPr>
              <w:t>lves a lifelong process of critical self-reflection</w:t>
            </w:r>
            <w:r w:rsidR="009A4B08" w:rsidRPr="00C00818">
              <w:rPr>
                <w:rFonts w:eastAsia="MS PGothic" w:cs="Arial"/>
                <w:szCs w:val="22"/>
              </w:rPr>
              <w:t>,</w:t>
            </w:r>
            <w:r w:rsidR="00534F08" w:rsidRPr="00C00818">
              <w:rPr>
                <w:rFonts w:eastAsia="MS PGothic" w:cs="Arial"/>
                <w:szCs w:val="22"/>
              </w:rPr>
              <w:t xml:space="preserve"> redressing power imbalances</w:t>
            </w:r>
            <w:r w:rsidR="009A4B08" w:rsidRPr="00C00818">
              <w:rPr>
                <w:rFonts w:eastAsia="MS PGothic" w:cs="Arial"/>
                <w:szCs w:val="22"/>
              </w:rPr>
              <w:t>,</w:t>
            </w:r>
            <w:r w:rsidR="00534F08" w:rsidRPr="00C00818">
              <w:rPr>
                <w:rFonts w:eastAsia="MS PGothic" w:cs="Arial"/>
                <w:szCs w:val="22"/>
              </w:rPr>
              <w:t xml:space="preserve"> mutually</w:t>
            </w:r>
            <w:r w:rsidR="00534F08" w:rsidRPr="00C00818">
              <w:rPr>
                <w:rFonts w:cs="Arial"/>
                <w:szCs w:val="22"/>
              </w:rPr>
              <w:t xml:space="preserve"> beneficial partnerships and advocating on institutional accountability</w:t>
            </w:r>
            <w:r w:rsidR="00D97FB7" w:rsidRPr="00C00818">
              <w:rPr>
                <w:rFonts w:cs="Arial"/>
                <w:szCs w:val="22"/>
              </w:rPr>
              <w:t xml:space="preserve"> </w:t>
            </w:r>
            <w:sdt>
              <w:sdtPr>
                <w:rPr>
                  <w:rFonts w:cs="Arial"/>
                  <w:szCs w:val="22"/>
                </w:rPr>
                <w:id w:val="1944564118"/>
                <w:citation/>
              </w:sdtPr>
              <w:sdtEndPr/>
              <w:sdtContent>
                <w:r w:rsidR="00B541F6" w:rsidRPr="00C00818">
                  <w:rPr>
                    <w:rFonts w:cs="Arial"/>
                    <w:szCs w:val="22"/>
                  </w:rPr>
                  <w:fldChar w:fldCharType="begin"/>
                </w:r>
                <w:r w:rsidR="009600D6" w:rsidRPr="00C00818">
                  <w:rPr>
                    <w:rFonts w:cs="Arial"/>
                    <w:szCs w:val="22"/>
                  </w:rPr>
                  <w:instrText xml:space="preserve">CITATION Ter98 \l 3081 </w:instrText>
                </w:r>
                <w:r w:rsidR="00B541F6" w:rsidRPr="00C00818">
                  <w:rPr>
                    <w:rFonts w:cs="Arial"/>
                    <w:szCs w:val="22"/>
                  </w:rPr>
                  <w:fldChar w:fldCharType="separate"/>
                </w:r>
                <w:r w:rsidR="009600D6" w:rsidRPr="00C00818">
                  <w:rPr>
                    <w:rFonts w:cs="Arial"/>
                    <w:noProof/>
                    <w:szCs w:val="22"/>
                  </w:rPr>
                  <w:t>(Tervalon &amp; Murray-Garcia, 1998)</w:t>
                </w:r>
                <w:r w:rsidR="00B541F6" w:rsidRPr="00C00818">
                  <w:rPr>
                    <w:rFonts w:cs="Arial"/>
                    <w:szCs w:val="22"/>
                  </w:rPr>
                  <w:fldChar w:fldCharType="end"/>
                </w:r>
              </w:sdtContent>
            </w:sdt>
            <w:r w:rsidR="00B541F6" w:rsidRPr="00C00818">
              <w:rPr>
                <w:rFonts w:cs="Arial"/>
                <w:szCs w:val="22"/>
              </w:rPr>
              <w:t>.</w:t>
            </w:r>
            <w:r w:rsidR="00534F08" w:rsidRPr="00C00818">
              <w:rPr>
                <w:rFonts w:cs="Arial"/>
                <w:szCs w:val="22"/>
              </w:rPr>
              <w:t xml:space="preserve"> </w:t>
            </w:r>
          </w:p>
        </w:tc>
      </w:tr>
      <w:tr w:rsidR="00D03D1E" w:rsidRPr="000251AE" w14:paraId="06E2E593" w14:textId="77777777" w:rsidTr="00AF1412">
        <w:trPr>
          <w:trHeight w:val="507"/>
        </w:trPr>
        <w:tc>
          <w:tcPr>
            <w:tcW w:w="1838" w:type="dxa"/>
          </w:tcPr>
          <w:p w14:paraId="652D0CE0"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t>Cultural Safety</w:t>
            </w:r>
          </w:p>
        </w:tc>
        <w:tc>
          <w:tcPr>
            <w:tcW w:w="7655" w:type="dxa"/>
          </w:tcPr>
          <w:p w14:paraId="18393A26" w14:textId="5CC5D420" w:rsidR="001F18B6" w:rsidRPr="00C00818" w:rsidRDefault="00F01785" w:rsidP="00B73453">
            <w:pPr>
              <w:pStyle w:val="BodyText"/>
              <w:spacing w:before="0" w:after="0" w:line="240" w:lineRule="auto"/>
              <w:ind w:right="249"/>
              <w:rPr>
                <w:rFonts w:cs="Arial"/>
                <w:szCs w:val="22"/>
              </w:rPr>
            </w:pPr>
            <w:r w:rsidRPr="00C00818">
              <w:rPr>
                <w:rFonts w:cs="Arial"/>
                <w:szCs w:val="22"/>
              </w:rPr>
              <w:t xml:space="preserve">Cultural </w:t>
            </w:r>
            <w:r w:rsidR="00BA1592" w:rsidRPr="00C00818">
              <w:rPr>
                <w:rFonts w:cs="Arial"/>
                <w:szCs w:val="22"/>
              </w:rPr>
              <w:t xml:space="preserve">Safety </w:t>
            </w:r>
            <w:proofErr w:type="spellStart"/>
            <w:r w:rsidRPr="00C00818">
              <w:rPr>
                <w:rFonts w:cs="Arial"/>
                <w:szCs w:val="22"/>
              </w:rPr>
              <w:t>centres</w:t>
            </w:r>
            <w:proofErr w:type="spellEnd"/>
            <w:r w:rsidRPr="00C00818">
              <w:rPr>
                <w:rFonts w:cs="Arial"/>
                <w:szCs w:val="22"/>
              </w:rPr>
              <w:t xml:space="preserve"> on the attitudes and </w:t>
            </w:r>
            <w:proofErr w:type="spellStart"/>
            <w:r w:rsidRPr="00C00818">
              <w:rPr>
                <w:rFonts w:cs="Arial"/>
                <w:szCs w:val="22"/>
              </w:rPr>
              <w:t>behaviour</w:t>
            </w:r>
            <w:proofErr w:type="spellEnd"/>
            <w:r w:rsidRPr="00C00818">
              <w:rPr>
                <w:rFonts w:cs="Arial"/>
                <w:szCs w:val="22"/>
              </w:rPr>
              <w:t xml:space="preserve"> of the nurse while, for the </w:t>
            </w:r>
            <w:r w:rsidR="003E5737" w:rsidRPr="00C00818">
              <w:rPr>
                <w:rFonts w:cs="Arial"/>
                <w:szCs w:val="22"/>
              </w:rPr>
              <w:t>patient</w:t>
            </w:r>
            <w:r w:rsidRPr="00C00818">
              <w:rPr>
                <w:rFonts w:cs="Arial"/>
                <w:szCs w:val="22"/>
              </w:rPr>
              <w:t xml:space="preserve">, </w:t>
            </w:r>
            <w:r w:rsidR="008953CF" w:rsidRPr="00C00818">
              <w:rPr>
                <w:rFonts w:cs="Arial"/>
                <w:szCs w:val="22"/>
              </w:rPr>
              <w:t>C</w:t>
            </w:r>
            <w:r w:rsidRPr="00C00818">
              <w:rPr>
                <w:rFonts w:cs="Arial"/>
                <w:szCs w:val="22"/>
              </w:rPr>
              <w:t xml:space="preserve">ultural </w:t>
            </w:r>
            <w:r w:rsidR="008953CF" w:rsidRPr="00C00818">
              <w:rPr>
                <w:rFonts w:cs="Arial"/>
                <w:szCs w:val="22"/>
              </w:rPr>
              <w:t>S</w:t>
            </w:r>
            <w:r w:rsidRPr="00C00818">
              <w:rPr>
                <w:rFonts w:cs="Arial"/>
                <w:szCs w:val="22"/>
              </w:rPr>
              <w:t xml:space="preserve">afety is a mechanism </w:t>
            </w:r>
            <w:r w:rsidR="00A83941" w:rsidRPr="00C00818">
              <w:rPr>
                <w:rFonts w:cs="Arial"/>
                <w:szCs w:val="22"/>
              </w:rPr>
              <w:t>that</w:t>
            </w:r>
            <w:r w:rsidRPr="00C00818">
              <w:rPr>
                <w:rFonts w:cs="Arial"/>
                <w:szCs w:val="22"/>
              </w:rPr>
              <w:t xml:space="preserve"> allows the recipient of care to say </w:t>
            </w:r>
            <w:proofErr w:type="gramStart"/>
            <w:r w:rsidRPr="00C00818">
              <w:rPr>
                <w:rFonts w:cs="Arial"/>
                <w:szCs w:val="22"/>
              </w:rPr>
              <w:t>whether or not</w:t>
            </w:r>
            <w:proofErr w:type="gramEnd"/>
            <w:r w:rsidRPr="00C00818">
              <w:rPr>
                <w:rFonts w:cs="Arial"/>
                <w:szCs w:val="22"/>
              </w:rPr>
              <w:t xml:space="preserve"> the service is safe for them to approach and use </w:t>
            </w:r>
            <w:sdt>
              <w:sdtPr>
                <w:rPr>
                  <w:rFonts w:cs="Arial"/>
                  <w:szCs w:val="22"/>
                </w:rPr>
                <w:id w:val="1018826508"/>
                <w:citation/>
              </w:sdtPr>
              <w:sdtEndPr/>
              <w:sdtContent>
                <w:r w:rsidR="001F1B4D" w:rsidRPr="00C00818">
                  <w:rPr>
                    <w:rFonts w:cs="Arial"/>
                    <w:szCs w:val="22"/>
                  </w:rPr>
                  <w:fldChar w:fldCharType="begin"/>
                </w:r>
                <w:r w:rsidR="001F1B4D" w:rsidRPr="00C00818">
                  <w:rPr>
                    <w:rFonts w:cs="Arial"/>
                    <w:szCs w:val="22"/>
                  </w:rPr>
                  <w:instrText xml:space="preserve"> CITATION Ram02 \l 3081 </w:instrText>
                </w:r>
                <w:r w:rsidR="001F1B4D" w:rsidRPr="00C00818">
                  <w:rPr>
                    <w:rFonts w:cs="Arial"/>
                    <w:szCs w:val="22"/>
                  </w:rPr>
                  <w:fldChar w:fldCharType="separate"/>
                </w:r>
                <w:r w:rsidR="00A8412D" w:rsidRPr="00C00818">
                  <w:rPr>
                    <w:rFonts w:cs="Arial"/>
                    <w:szCs w:val="22"/>
                  </w:rPr>
                  <w:t>(Ramsden, 2002)</w:t>
                </w:r>
                <w:r w:rsidR="001F1B4D" w:rsidRPr="00C00818">
                  <w:rPr>
                    <w:rFonts w:cs="Arial"/>
                    <w:szCs w:val="22"/>
                  </w:rPr>
                  <w:fldChar w:fldCharType="end"/>
                </w:r>
              </w:sdtContent>
            </w:sdt>
            <w:r w:rsidR="00BA1592" w:rsidRPr="00C00818">
              <w:rPr>
                <w:rFonts w:cs="Arial"/>
                <w:szCs w:val="22"/>
              </w:rPr>
              <w:t xml:space="preserve">. </w:t>
            </w:r>
          </w:p>
          <w:p w14:paraId="648CFDF0" w14:textId="0EDA2614" w:rsidR="00E36DB2" w:rsidRPr="00C00818" w:rsidRDefault="001F18B6" w:rsidP="00B73453">
            <w:pPr>
              <w:pStyle w:val="BodyText"/>
              <w:spacing w:before="0" w:after="0" w:line="240" w:lineRule="auto"/>
              <w:rPr>
                <w:rFonts w:cs="Arial"/>
                <w:szCs w:val="22"/>
              </w:rPr>
            </w:pPr>
            <w:r w:rsidRPr="00C00818">
              <w:rPr>
                <w:rFonts w:cs="Arial"/>
                <w:szCs w:val="22"/>
              </w:rPr>
              <w:t xml:space="preserve">The </w:t>
            </w:r>
            <w:r w:rsidR="00E855CC" w:rsidRPr="00C00818">
              <w:rPr>
                <w:rFonts w:cs="Arial"/>
                <w:szCs w:val="22"/>
              </w:rPr>
              <w:t xml:space="preserve">NMBA and </w:t>
            </w:r>
            <w:proofErr w:type="spellStart"/>
            <w:r w:rsidR="00E855CC" w:rsidRPr="00C00818">
              <w:rPr>
                <w:rFonts w:cs="Arial"/>
                <w:szCs w:val="22"/>
              </w:rPr>
              <w:t>CATSINaM</w:t>
            </w:r>
            <w:proofErr w:type="spellEnd"/>
            <w:r w:rsidR="00E855CC" w:rsidRPr="00C00818">
              <w:rPr>
                <w:rFonts w:cs="Arial"/>
                <w:szCs w:val="22"/>
              </w:rPr>
              <w:t xml:space="preserve"> </w:t>
            </w:r>
            <w:r w:rsidR="00CA65D5" w:rsidRPr="00C00818">
              <w:rPr>
                <w:rFonts w:cs="Arial"/>
                <w:szCs w:val="22"/>
              </w:rPr>
              <w:t>joint statement o</w:t>
            </w:r>
            <w:r w:rsidR="00DC1556" w:rsidRPr="00C00818">
              <w:rPr>
                <w:rFonts w:cs="Arial"/>
                <w:szCs w:val="22"/>
              </w:rPr>
              <w:t>n</w:t>
            </w:r>
            <w:r w:rsidR="00CA65D5" w:rsidRPr="00C00818">
              <w:rPr>
                <w:rFonts w:cs="Arial"/>
                <w:szCs w:val="22"/>
              </w:rPr>
              <w:t xml:space="preserve"> </w:t>
            </w:r>
            <w:r w:rsidR="007741DB" w:rsidRPr="00C00818">
              <w:rPr>
                <w:rFonts w:cs="Arial"/>
                <w:szCs w:val="22"/>
              </w:rPr>
              <w:t>C</w:t>
            </w:r>
            <w:r w:rsidR="00CA65D5" w:rsidRPr="00C00818">
              <w:rPr>
                <w:rFonts w:cs="Arial"/>
                <w:szCs w:val="22"/>
              </w:rPr>
              <w:t xml:space="preserve">ulturally </w:t>
            </w:r>
            <w:r w:rsidR="007741DB" w:rsidRPr="00C00818">
              <w:rPr>
                <w:rFonts w:cs="Arial"/>
                <w:szCs w:val="22"/>
              </w:rPr>
              <w:t>S</w:t>
            </w:r>
            <w:r w:rsidR="00CA65D5" w:rsidRPr="00C00818">
              <w:rPr>
                <w:rFonts w:cs="Arial"/>
                <w:szCs w:val="22"/>
              </w:rPr>
              <w:t>afe care</w:t>
            </w:r>
            <w:r w:rsidR="006C46C0" w:rsidRPr="00C00818">
              <w:rPr>
                <w:rFonts w:cs="Arial"/>
                <w:szCs w:val="22"/>
              </w:rPr>
              <w:t xml:space="preserve"> </w:t>
            </w:r>
            <w:sdt>
              <w:sdtPr>
                <w:rPr>
                  <w:rFonts w:cs="Arial"/>
                  <w:szCs w:val="22"/>
                </w:rPr>
                <w:id w:val="-86316577"/>
                <w:citation/>
              </w:sdtPr>
              <w:sdtEndPr/>
              <w:sdtContent>
                <w:r w:rsidR="006C46C0" w:rsidRPr="00C00818">
                  <w:rPr>
                    <w:rFonts w:cs="Arial"/>
                    <w:szCs w:val="22"/>
                  </w:rPr>
                  <w:fldChar w:fldCharType="begin"/>
                </w:r>
                <w:r w:rsidR="006C46C0" w:rsidRPr="00C00818">
                  <w:rPr>
                    <w:rFonts w:cs="Arial"/>
                    <w:szCs w:val="22"/>
                  </w:rPr>
                  <w:instrText xml:space="preserve">CITATION NMB18 \n  \t  \l 3081 </w:instrText>
                </w:r>
                <w:r w:rsidR="006C46C0" w:rsidRPr="00C00818">
                  <w:rPr>
                    <w:rFonts w:cs="Arial"/>
                    <w:szCs w:val="22"/>
                  </w:rPr>
                  <w:fldChar w:fldCharType="separate"/>
                </w:r>
                <w:r w:rsidR="006C46C0" w:rsidRPr="00C00818">
                  <w:rPr>
                    <w:rFonts w:cs="Arial"/>
                    <w:noProof/>
                    <w:szCs w:val="22"/>
                  </w:rPr>
                  <w:t>(2018)</w:t>
                </w:r>
                <w:r w:rsidR="006C46C0" w:rsidRPr="00C00818">
                  <w:rPr>
                    <w:rFonts w:cs="Arial"/>
                    <w:szCs w:val="22"/>
                  </w:rPr>
                  <w:fldChar w:fldCharType="end"/>
                </w:r>
              </w:sdtContent>
            </w:sdt>
            <w:r w:rsidR="006C46C0" w:rsidRPr="00C00818">
              <w:rPr>
                <w:rFonts w:cs="Arial"/>
                <w:szCs w:val="22"/>
              </w:rPr>
              <w:t xml:space="preserve"> </w:t>
            </w:r>
            <w:proofErr w:type="spellStart"/>
            <w:r w:rsidR="003C176D" w:rsidRPr="00C00818">
              <w:rPr>
                <w:rFonts w:cs="Arial"/>
                <w:szCs w:val="22"/>
              </w:rPr>
              <w:t>recogni</w:t>
            </w:r>
            <w:r w:rsidR="007741DB" w:rsidRPr="00C00818">
              <w:rPr>
                <w:rFonts w:cs="Arial"/>
                <w:szCs w:val="22"/>
              </w:rPr>
              <w:t>s</w:t>
            </w:r>
            <w:r w:rsidR="003C176D" w:rsidRPr="00C00818">
              <w:rPr>
                <w:rFonts w:cs="Arial"/>
                <w:szCs w:val="22"/>
              </w:rPr>
              <w:t>es</w:t>
            </w:r>
            <w:proofErr w:type="spellEnd"/>
            <w:r w:rsidR="003C176D" w:rsidRPr="00C00818">
              <w:rPr>
                <w:rFonts w:cs="Arial"/>
                <w:szCs w:val="22"/>
              </w:rPr>
              <w:t xml:space="preserve"> racial discrimination is well documented as a contributing factor to poor health outcomes for Aboriginal and </w:t>
            </w:r>
            <w:r w:rsidR="00241DF3" w:rsidRPr="00C00818">
              <w:rPr>
                <w:rFonts w:cs="Arial"/>
                <w:szCs w:val="22"/>
              </w:rPr>
              <w:t>T</w:t>
            </w:r>
            <w:r w:rsidR="003C176D" w:rsidRPr="00C00818">
              <w:rPr>
                <w:rFonts w:cs="Arial"/>
                <w:szCs w:val="22"/>
              </w:rPr>
              <w:t xml:space="preserve">orres Strait Islander </w:t>
            </w:r>
            <w:r w:rsidR="00241DF3" w:rsidRPr="00C00818">
              <w:rPr>
                <w:rFonts w:cs="Arial"/>
                <w:szCs w:val="22"/>
              </w:rPr>
              <w:t>Australians.</w:t>
            </w:r>
            <w:r w:rsidR="00E855CC" w:rsidRPr="00C00818">
              <w:rPr>
                <w:rFonts w:cs="Arial"/>
                <w:szCs w:val="22"/>
              </w:rPr>
              <w:t xml:space="preserve"> </w:t>
            </w:r>
            <w:r w:rsidR="00696B8E" w:rsidRPr="00C00818">
              <w:rPr>
                <w:rFonts w:cs="Arial"/>
                <w:szCs w:val="22"/>
              </w:rPr>
              <w:t>T</w:t>
            </w:r>
            <w:r w:rsidR="00041129" w:rsidRPr="00C00818">
              <w:rPr>
                <w:rFonts w:cs="Arial"/>
                <w:szCs w:val="22"/>
              </w:rPr>
              <w:t>he NMB</w:t>
            </w:r>
            <w:r w:rsidR="00944452" w:rsidRPr="00C00818">
              <w:rPr>
                <w:rFonts w:cs="Arial"/>
                <w:szCs w:val="22"/>
              </w:rPr>
              <w:t xml:space="preserve">A Code of </w:t>
            </w:r>
            <w:r w:rsidR="00AC4BE8" w:rsidRPr="00C00818">
              <w:rPr>
                <w:rFonts w:cs="Arial"/>
                <w:szCs w:val="22"/>
              </w:rPr>
              <w:t>C</w:t>
            </w:r>
            <w:r w:rsidR="00944452" w:rsidRPr="00C00818">
              <w:rPr>
                <w:rFonts w:cs="Arial"/>
                <w:szCs w:val="22"/>
              </w:rPr>
              <w:t xml:space="preserve">onduct for </w:t>
            </w:r>
            <w:r w:rsidR="00AC4BE8" w:rsidRPr="00C00818">
              <w:rPr>
                <w:rFonts w:cs="Arial"/>
                <w:szCs w:val="22"/>
              </w:rPr>
              <w:t>N</w:t>
            </w:r>
            <w:r w:rsidR="00944452" w:rsidRPr="00C00818">
              <w:rPr>
                <w:rFonts w:cs="Arial"/>
                <w:szCs w:val="22"/>
              </w:rPr>
              <w:t>urses</w:t>
            </w:r>
            <w:sdt>
              <w:sdtPr>
                <w:rPr>
                  <w:rFonts w:cs="Arial"/>
                  <w:szCs w:val="22"/>
                </w:rPr>
                <w:id w:val="-1960641405"/>
                <w:citation/>
              </w:sdtPr>
              <w:sdtEndPr/>
              <w:sdtContent>
                <w:r w:rsidR="0032794B" w:rsidRPr="00C00818">
                  <w:rPr>
                    <w:rFonts w:cs="Arial"/>
                    <w:szCs w:val="22"/>
                  </w:rPr>
                  <w:fldChar w:fldCharType="begin"/>
                </w:r>
                <w:r w:rsidR="00020327" w:rsidRPr="00C00818">
                  <w:rPr>
                    <w:rFonts w:cs="Arial"/>
                    <w:szCs w:val="22"/>
                  </w:rPr>
                  <w:instrText xml:space="preserve">CITATION NMB \n  \t  \l 3081 </w:instrText>
                </w:r>
                <w:r w:rsidR="0032794B" w:rsidRPr="00C00818">
                  <w:rPr>
                    <w:rFonts w:cs="Arial"/>
                    <w:szCs w:val="22"/>
                  </w:rPr>
                  <w:fldChar w:fldCharType="separate"/>
                </w:r>
                <w:r w:rsidR="00020327" w:rsidRPr="00C00818">
                  <w:rPr>
                    <w:rFonts w:cs="Arial"/>
                    <w:noProof/>
                    <w:szCs w:val="22"/>
                  </w:rPr>
                  <w:t xml:space="preserve"> (2022)</w:t>
                </w:r>
                <w:r w:rsidR="0032794B" w:rsidRPr="00C00818">
                  <w:rPr>
                    <w:rFonts w:cs="Arial"/>
                    <w:szCs w:val="22"/>
                  </w:rPr>
                  <w:fldChar w:fldCharType="end"/>
                </w:r>
              </w:sdtContent>
            </w:sdt>
            <w:r w:rsidR="0032794B" w:rsidRPr="00C00818">
              <w:rPr>
                <w:rFonts w:cs="Arial"/>
                <w:szCs w:val="22"/>
              </w:rPr>
              <w:t xml:space="preserve"> and</w:t>
            </w:r>
            <w:r w:rsidR="00246516" w:rsidRPr="00C00818">
              <w:rPr>
                <w:rFonts w:cs="Arial"/>
                <w:szCs w:val="22"/>
              </w:rPr>
              <w:t xml:space="preserve"> Registered Nurse </w:t>
            </w:r>
            <w:r w:rsidR="00AC4BE8" w:rsidRPr="00C00818">
              <w:rPr>
                <w:rFonts w:cs="Arial"/>
                <w:szCs w:val="22"/>
              </w:rPr>
              <w:t>S</w:t>
            </w:r>
            <w:r w:rsidR="00246516" w:rsidRPr="00C00818">
              <w:rPr>
                <w:rFonts w:cs="Arial"/>
                <w:szCs w:val="22"/>
              </w:rPr>
              <w:t xml:space="preserve">tandards for </w:t>
            </w:r>
            <w:r w:rsidR="00AC4BE8" w:rsidRPr="00C00818">
              <w:rPr>
                <w:rFonts w:cs="Arial"/>
                <w:szCs w:val="22"/>
              </w:rPr>
              <w:t>P</w:t>
            </w:r>
            <w:r w:rsidR="00246516" w:rsidRPr="00C00818">
              <w:rPr>
                <w:rFonts w:cs="Arial"/>
                <w:szCs w:val="22"/>
              </w:rPr>
              <w:t>ractice</w:t>
            </w:r>
            <w:sdt>
              <w:sdtPr>
                <w:rPr>
                  <w:rFonts w:cs="Arial"/>
                  <w:szCs w:val="22"/>
                </w:rPr>
                <w:id w:val="684098956"/>
                <w:citation/>
              </w:sdtPr>
              <w:sdtEndPr/>
              <w:sdtContent>
                <w:r w:rsidR="00246516" w:rsidRPr="00C00818">
                  <w:rPr>
                    <w:rFonts w:cs="Arial"/>
                    <w:szCs w:val="22"/>
                  </w:rPr>
                  <w:fldChar w:fldCharType="begin"/>
                </w:r>
                <w:r w:rsidR="00246516" w:rsidRPr="00C00818">
                  <w:rPr>
                    <w:rFonts w:cs="Arial"/>
                    <w:szCs w:val="22"/>
                  </w:rPr>
                  <w:instrText xml:space="preserve"> CITATION NMB16 \l 3081 </w:instrText>
                </w:r>
                <w:r w:rsidR="00246516" w:rsidRPr="00C00818">
                  <w:rPr>
                    <w:rFonts w:cs="Arial"/>
                    <w:szCs w:val="22"/>
                  </w:rPr>
                  <w:fldChar w:fldCharType="separate"/>
                </w:r>
                <w:r w:rsidR="00246516" w:rsidRPr="00C00818">
                  <w:rPr>
                    <w:rFonts w:cs="Arial"/>
                    <w:szCs w:val="22"/>
                  </w:rPr>
                  <w:t xml:space="preserve"> (NMBA, 2016)</w:t>
                </w:r>
                <w:r w:rsidR="00246516" w:rsidRPr="00C00818">
                  <w:rPr>
                    <w:rFonts w:cs="Arial"/>
                    <w:szCs w:val="22"/>
                  </w:rPr>
                  <w:fldChar w:fldCharType="end"/>
                </w:r>
              </w:sdtContent>
            </w:sdt>
            <w:r w:rsidR="007D01F3" w:rsidRPr="00C00818">
              <w:rPr>
                <w:rFonts w:cs="Arial"/>
                <w:szCs w:val="22"/>
              </w:rPr>
              <w:t xml:space="preserve"> advocate for </w:t>
            </w:r>
            <w:r w:rsidR="0088755A" w:rsidRPr="00C00818">
              <w:rPr>
                <w:rFonts w:cs="Arial"/>
                <w:szCs w:val="22"/>
              </w:rPr>
              <w:t>C</w:t>
            </w:r>
            <w:r w:rsidR="007D01F3" w:rsidRPr="00C00818">
              <w:rPr>
                <w:rFonts w:cs="Arial"/>
                <w:szCs w:val="22"/>
              </w:rPr>
              <w:t xml:space="preserve">ulturally </w:t>
            </w:r>
            <w:r w:rsidR="0088755A" w:rsidRPr="00C00818">
              <w:rPr>
                <w:rFonts w:cs="Arial"/>
                <w:szCs w:val="22"/>
              </w:rPr>
              <w:t>S</w:t>
            </w:r>
            <w:r w:rsidR="007D01F3" w:rsidRPr="00C00818">
              <w:rPr>
                <w:rFonts w:cs="Arial"/>
                <w:szCs w:val="22"/>
              </w:rPr>
              <w:t>afe and respectful practice</w:t>
            </w:r>
            <w:r w:rsidR="0088755A" w:rsidRPr="00C00818">
              <w:rPr>
                <w:rFonts w:cs="Arial"/>
                <w:szCs w:val="22"/>
              </w:rPr>
              <w:t>,</w:t>
            </w:r>
            <w:r w:rsidR="007D01F3" w:rsidRPr="00C00818">
              <w:rPr>
                <w:rFonts w:cs="Arial"/>
                <w:szCs w:val="22"/>
              </w:rPr>
              <w:t xml:space="preserve"> and require nurses to have knowledge of how their own culture, values, attitudes, assumptions and beliefs influence their interactions with people and families, the community and colleagues.</w:t>
            </w:r>
            <w:r w:rsidR="00C01FEB" w:rsidRPr="00C00818">
              <w:rPr>
                <w:rFonts w:cs="Arial"/>
                <w:szCs w:val="22"/>
              </w:rPr>
              <w:t xml:space="preserve">  </w:t>
            </w:r>
          </w:p>
          <w:p w14:paraId="74AA1FD9" w14:textId="54DF360B" w:rsidR="00E36DB2" w:rsidRPr="00C00818" w:rsidRDefault="00E36DB2" w:rsidP="00B73453">
            <w:pPr>
              <w:pStyle w:val="BodyText"/>
              <w:spacing w:before="0" w:after="0" w:line="240" w:lineRule="auto"/>
              <w:rPr>
                <w:rFonts w:cs="Arial"/>
                <w:szCs w:val="22"/>
              </w:rPr>
            </w:pPr>
            <w:r w:rsidRPr="00C00818">
              <w:rPr>
                <w:rFonts w:cs="Arial"/>
                <w:szCs w:val="22"/>
              </w:rPr>
              <w:t xml:space="preserve">The </w:t>
            </w:r>
            <w:proofErr w:type="spellStart"/>
            <w:r w:rsidR="00F52C85" w:rsidRPr="00C00818">
              <w:rPr>
                <w:rFonts w:cs="Arial"/>
                <w:szCs w:val="22"/>
              </w:rPr>
              <w:t>CATSINaM</w:t>
            </w:r>
            <w:proofErr w:type="spellEnd"/>
            <w:r w:rsidR="00F52C85" w:rsidRPr="00C00818">
              <w:rPr>
                <w:rFonts w:cs="Arial"/>
                <w:szCs w:val="22"/>
              </w:rPr>
              <w:t xml:space="preserve"> supported </w:t>
            </w:r>
            <w:r w:rsidRPr="00C00818">
              <w:rPr>
                <w:rFonts w:cs="Arial"/>
                <w:szCs w:val="22"/>
              </w:rPr>
              <w:t xml:space="preserve">NMBA Code of </w:t>
            </w:r>
            <w:r w:rsidR="00871CFB" w:rsidRPr="00C00818">
              <w:rPr>
                <w:rFonts w:cs="Arial"/>
                <w:szCs w:val="22"/>
              </w:rPr>
              <w:t>C</w:t>
            </w:r>
            <w:r w:rsidRPr="00C00818">
              <w:rPr>
                <w:rFonts w:cs="Arial"/>
                <w:szCs w:val="22"/>
              </w:rPr>
              <w:t xml:space="preserve">onduct for </w:t>
            </w:r>
            <w:r w:rsidR="00871CFB" w:rsidRPr="00C00818">
              <w:rPr>
                <w:rFonts w:cs="Arial"/>
                <w:szCs w:val="22"/>
              </w:rPr>
              <w:t>N</w:t>
            </w:r>
            <w:r w:rsidRPr="00C00818">
              <w:rPr>
                <w:rFonts w:cs="Arial"/>
                <w:szCs w:val="22"/>
              </w:rPr>
              <w:t>urse</w:t>
            </w:r>
            <w:r w:rsidR="006439AD" w:rsidRPr="00C00818">
              <w:rPr>
                <w:rFonts w:cs="Arial"/>
                <w:szCs w:val="22"/>
              </w:rPr>
              <w:t>s</w:t>
            </w:r>
            <w:sdt>
              <w:sdtPr>
                <w:rPr>
                  <w:rFonts w:cs="Arial"/>
                  <w:szCs w:val="22"/>
                </w:rPr>
                <w:id w:val="1000464889"/>
                <w:citation/>
              </w:sdtPr>
              <w:sdtEndPr/>
              <w:sdtContent>
                <w:r w:rsidR="00D37073" w:rsidRPr="00C00818">
                  <w:rPr>
                    <w:rFonts w:cs="Arial"/>
                    <w:szCs w:val="22"/>
                  </w:rPr>
                  <w:fldChar w:fldCharType="begin"/>
                </w:r>
                <w:r w:rsidR="00900549" w:rsidRPr="00C00818">
                  <w:rPr>
                    <w:rFonts w:cs="Arial"/>
                    <w:szCs w:val="22"/>
                  </w:rPr>
                  <w:instrText xml:space="preserve">CITATION NMB \n  \t  \l 3081 </w:instrText>
                </w:r>
                <w:r w:rsidR="00D37073" w:rsidRPr="00C00818">
                  <w:rPr>
                    <w:rFonts w:cs="Arial"/>
                    <w:szCs w:val="22"/>
                  </w:rPr>
                  <w:fldChar w:fldCharType="separate"/>
                </w:r>
                <w:r w:rsidR="00900549" w:rsidRPr="00C00818">
                  <w:rPr>
                    <w:rFonts w:cs="Arial"/>
                    <w:noProof/>
                    <w:szCs w:val="22"/>
                  </w:rPr>
                  <w:t xml:space="preserve"> (2022)</w:t>
                </w:r>
                <w:r w:rsidR="00D37073" w:rsidRPr="00C00818">
                  <w:rPr>
                    <w:rFonts w:cs="Arial"/>
                    <w:szCs w:val="22"/>
                  </w:rPr>
                  <w:fldChar w:fldCharType="end"/>
                </w:r>
              </w:sdtContent>
            </w:sdt>
            <w:r w:rsidR="00F52C85" w:rsidRPr="00C00818">
              <w:rPr>
                <w:rFonts w:cs="Arial"/>
                <w:szCs w:val="22"/>
              </w:rPr>
              <w:t xml:space="preserve"> </w:t>
            </w:r>
            <w:r w:rsidR="00E66CA2" w:rsidRPr="00C00818">
              <w:rPr>
                <w:rFonts w:cs="Arial"/>
                <w:szCs w:val="22"/>
              </w:rPr>
              <w:t>defines</w:t>
            </w:r>
            <w:r w:rsidR="00F52C85" w:rsidRPr="00C00818">
              <w:rPr>
                <w:rFonts w:cs="Arial"/>
                <w:szCs w:val="22"/>
              </w:rPr>
              <w:t xml:space="preserve"> nurses’</w:t>
            </w:r>
            <w:r w:rsidR="006439AD" w:rsidRPr="00C00818">
              <w:rPr>
                <w:rFonts w:cs="Arial"/>
                <w:szCs w:val="22"/>
              </w:rPr>
              <w:t xml:space="preserve"> </w:t>
            </w:r>
            <w:r w:rsidR="00E66CA2" w:rsidRPr="00C00818">
              <w:rPr>
                <w:rFonts w:cs="Arial"/>
                <w:szCs w:val="22"/>
              </w:rPr>
              <w:t xml:space="preserve">Cultural Safety </w:t>
            </w:r>
            <w:r w:rsidR="006439AD" w:rsidRPr="00C00818">
              <w:rPr>
                <w:rFonts w:cs="Arial"/>
                <w:szCs w:val="22"/>
              </w:rPr>
              <w:t>requirement</w:t>
            </w:r>
            <w:r w:rsidR="00E66CA2" w:rsidRPr="00C00818">
              <w:rPr>
                <w:rFonts w:cs="Arial"/>
                <w:szCs w:val="22"/>
              </w:rPr>
              <w:t>s</w:t>
            </w:r>
            <w:r w:rsidRPr="00C00818">
              <w:rPr>
                <w:rFonts w:cs="Arial"/>
                <w:szCs w:val="22"/>
              </w:rPr>
              <w:t>:</w:t>
            </w:r>
          </w:p>
          <w:p w14:paraId="3D94CACF" w14:textId="6FDD9124" w:rsidR="00E36DB2" w:rsidRPr="00C00818" w:rsidRDefault="00263D7A" w:rsidP="00B73453">
            <w:pPr>
              <w:pStyle w:val="ListBullet1"/>
              <w:rPr>
                <w:rFonts w:cs="Arial"/>
                <w:szCs w:val="22"/>
                <w:lang w:val="en-US"/>
              </w:rPr>
            </w:pPr>
            <w:r w:rsidRPr="00C00818">
              <w:rPr>
                <w:rFonts w:cs="Arial"/>
                <w:szCs w:val="22"/>
                <w:lang w:val="en-US"/>
              </w:rPr>
              <w:t xml:space="preserve">that </w:t>
            </w:r>
            <w:r w:rsidR="00F52C85" w:rsidRPr="00C00818">
              <w:rPr>
                <w:rFonts w:cs="Arial"/>
                <w:szCs w:val="22"/>
                <w:lang w:val="en-US"/>
              </w:rPr>
              <w:t>nurses</w:t>
            </w:r>
            <w:r w:rsidRPr="00C00818">
              <w:rPr>
                <w:rFonts w:cs="Arial"/>
                <w:szCs w:val="22"/>
                <w:lang w:val="en-US"/>
              </w:rPr>
              <w:t xml:space="preserve"> </w:t>
            </w:r>
            <w:r w:rsidR="00B26874" w:rsidRPr="00C00818">
              <w:rPr>
                <w:rFonts w:cs="Arial"/>
                <w:szCs w:val="22"/>
                <w:lang w:val="en-US"/>
              </w:rPr>
              <w:t xml:space="preserve">need to </w:t>
            </w:r>
            <w:r w:rsidR="00E36DB2" w:rsidRPr="00C00818">
              <w:rPr>
                <w:rFonts w:cs="Arial"/>
                <w:szCs w:val="22"/>
                <w:lang w:val="en-US"/>
              </w:rPr>
              <w:t>acknowledge Australia has always been a culturally and linguistically diverse nation. Aboriginal and Torres Strait Islander people have inhabited and cared for the land as the First Peoples of Australia for millennia, and their histories and cultures have uniquely shaped our nation</w:t>
            </w:r>
          </w:p>
          <w:p w14:paraId="10352E29" w14:textId="16D2059D" w:rsidR="00E36DB2" w:rsidRPr="00C00818" w:rsidRDefault="004E4BD9" w:rsidP="00B73453">
            <w:pPr>
              <w:pStyle w:val="ListBullet1"/>
              <w:rPr>
                <w:rFonts w:cs="Arial"/>
                <w:szCs w:val="22"/>
                <w:lang w:val="en-US"/>
              </w:rPr>
            </w:pPr>
            <w:r w:rsidRPr="00C00818">
              <w:rPr>
                <w:rFonts w:cs="Arial"/>
                <w:szCs w:val="22"/>
                <w:lang w:val="en-US"/>
              </w:rPr>
              <w:lastRenderedPageBreak/>
              <w:t>they must</w:t>
            </w:r>
            <w:r w:rsidR="00E36DB2" w:rsidRPr="00C00818">
              <w:rPr>
                <w:rFonts w:cs="Arial"/>
                <w:szCs w:val="22"/>
                <w:lang w:val="en-US"/>
              </w:rPr>
              <w:t xml:space="preserve"> understand and acknowledge the historic factors, such as </w:t>
            </w:r>
            <w:proofErr w:type="spellStart"/>
            <w:r w:rsidR="00E36DB2" w:rsidRPr="00C00818">
              <w:rPr>
                <w:rFonts w:cs="Arial"/>
                <w:szCs w:val="22"/>
                <w:lang w:val="en-US"/>
              </w:rPr>
              <w:t>colonisation</w:t>
            </w:r>
            <w:proofErr w:type="spellEnd"/>
            <w:r w:rsidR="00E36DB2" w:rsidRPr="00C00818">
              <w:rPr>
                <w:rFonts w:cs="Arial"/>
                <w:szCs w:val="22"/>
                <w:lang w:val="en-US"/>
              </w:rPr>
              <w:t xml:space="preserve"> and its impact on Aboriginal and Torres Strait Islander peoples’ health, which help to inform care. </w:t>
            </w:r>
            <w:proofErr w:type="gramStart"/>
            <w:r w:rsidR="00E36DB2" w:rsidRPr="00C00818">
              <w:rPr>
                <w:rFonts w:cs="Arial"/>
                <w:szCs w:val="22"/>
                <w:lang w:val="en-US"/>
              </w:rPr>
              <w:t>In particular, Aboriginal</w:t>
            </w:r>
            <w:proofErr w:type="gramEnd"/>
            <w:r w:rsidR="00E36DB2" w:rsidRPr="00C00818">
              <w:rPr>
                <w:rFonts w:cs="Arial"/>
                <w:szCs w:val="22"/>
                <w:lang w:val="en-US"/>
              </w:rPr>
              <w:t xml:space="preserve"> and Torres Strait Islander people bear the burden of gross social, cultural and health inequality, and</w:t>
            </w:r>
          </w:p>
          <w:p w14:paraId="0C53D36E" w14:textId="77777777" w:rsidR="00D03D1E" w:rsidRPr="00C00818" w:rsidRDefault="00E36DB2" w:rsidP="00AF1412">
            <w:pPr>
              <w:pStyle w:val="ListBullet1"/>
              <w:rPr>
                <w:rFonts w:cs="Arial"/>
                <w:szCs w:val="22"/>
                <w:lang w:val="en-US"/>
              </w:rPr>
            </w:pPr>
            <w:r w:rsidRPr="00C00818">
              <w:rPr>
                <w:rFonts w:cs="Arial"/>
                <w:szCs w:val="22"/>
                <w:lang w:val="en-US"/>
              </w:rPr>
              <w:t>provide clear guidance and set expectations for nurses and midwives in supporting the health of Aboriginal and/or Torres Strait Islander peoples.</w:t>
            </w:r>
          </w:p>
        </w:tc>
      </w:tr>
      <w:tr w:rsidR="00D03D1E" w:rsidRPr="000251AE" w14:paraId="48AA34BF" w14:textId="77777777" w:rsidTr="00AF1412">
        <w:trPr>
          <w:trHeight w:val="450"/>
        </w:trPr>
        <w:tc>
          <w:tcPr>
            <w:tcW w:w="1838" w:type="dxa"/>
          </w:tcPr>
          <w:p w14:paraId="498DFE3C"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lastRenderedPageBreak/>
              <w:t>Data sovereignty</w:t>
            </w:r>
          </w:p>
        </w:tc>
        <w:tc>
          <w:tcPr>
            <w:tcW w:w="7655" w:type="dxa"/>
          </w:tcPr>
          <w:p w14:paraId="675F28B9" w14:textId="2D245650" w:rsidR="00D03D1E" w:rsidRPr="00C00818" w:rsidRDefault="00332826" w:rsidP="00D573D0">
            <w:pPr>
              <w:spacing w:after="0"/>
              <w:jc w:val="left"/>
              <w:rPr>
                <w:rFonts w:ascii="Arial" w:hAnsi="Arial" w:cs="Arial"/>
                <w:szCs w:val="22"/>
              </w:rPr>
            </w:pPr>
            <w:r w:rsidRPr="00C00818">
              <w:rPr>
                <w:rFonts w:ascii="Arial" w:hAnsi="Arial" w:cs="Arial"/>
                <w:szCs w:val="22"/>
              </w:rPr>
              <w:t xml:space="preserve">Data </w:t>
            </w:r>
            <w:r w:rsidR="00C55FAA" w:rsidRPr="00C00818">
              <w:rPr>
                <w:rFonts w:ascii="Arial" w:hAnsi="Arial" w:cs="Arial"/>
                <w:szCs w:val="22"/>
              </w:rPr>
              <w:t xml:space="preserve">sovereignty </w:t>
            </w:r>
            <w:r w:rsidR="002E6490" w:rsidRPr="00C00818">
              <w:rPr>
                <w:rFonts w:ascii="Arial" w:hAnsi="Arial" w:cs="Arial"/>
                <w:szCs w:val="22"/>
              </w:rPr>
              <w:t xml:space="preserve">refers to </w:t>
            </w:r>
            <w:r w:rsidR="002D613A" w:rsidRPr="00C00818">
              <w:rPr>
                <w:rFonts w:ascii="Arial" w:hAnsi="Arial" w:cs="Arial"/>
                <w:szCs w:val="22"/>
              </w:rPr>
              <w:t xml:space="preserve">a jurisdiction’s </w:t>
            </w:r>
            <w:r w:rsidR="002E6490" w:rsidRPr="00C00818">
              <w:rPr>
                <w:rFonts w:ascii="Arial" w:hAnsi="Arial" w:cs="Arial"/>
                <w:szCs w:val="22"/>
              </w:rPr>
              <w:t xml:space="preserve">control or legal authority asserted over data because its physical location is in jurisdictional boundaries. Data sovereignty is essential for </w:t>
            </w:r>
            <w:r w:rsidR="00BF3FAC" w:rsidRPr="00C00818">
              <w:rPr>
                <w:rFonts w:ascii="Arial" w:hAnsi="Arial" w:cs="Arial"/>
                <w:szCs w:val="22"/>
              </w:rPr>
              <w:t>data security</w:t>
            </w:r>
            <w:r w:rsidR="000A70A8" w:rsidRPr="00C00818">
              <w:rPr>
                <w:rFonts w:ascii="Arial" w:hAnsi="Arial" w:cs="Arial"/>
                <w:szCs w:val="22"/>
              </w:rPr>
              <w:t xml:space="preserve"> </w:t>
            </w:r>
            <w:sdt>
              <w:sdtPr>
                <w:rPr>
                  <w:rFonts w:ascii="Arial" w:hAnsi="Arial" w:cs="Arial"/>
                  <w:szCs w:val="22"/>
                </w:rPr>
                <w:id w:val="1350991991"/>
                <w:citation/>
              </w:sdtPr>
              <w:sdtEndPr/>
              <w:sdtContent>
                <w:r w:rsidR="000A70A8" w:rsidRPr="00C00818">
                  <w:rPr>
                    <w:rFonts w:ascii="Arial" w:hAnsi="Arial" w:cs="Arial"/>
                    <w:szCs w:val="22"/>
                  </w:rPr>
                  <w:fldChar w:fldCharType="begin"/>
                </w:r>
                <w:r w:rsidR="000A70A8" w:rsidRPr="00C00818">
                  <w:rPr>
                    <w:rFonts w:ascii="Arial" w:hAnsi="Arial" w:cs="Arial"/>
                    <w:szCs w:val="22"/>
                  </w:rPr>
                  <w:instrText xml:space="preserve"> CITATION Mac22 \l 3081 </w:instrText>
                </w:r>
                <w:r w:rsidR="000A70A8" w:rsidRPr="00C00818">
                  <w:rPr>
                    <w:rFonts w:ascii="Arial" w:hAnsi="Arial" w:cs="Arial"/>
                    <w:szCs w:val="22"/>
                  </w:rPr>
                  <w:fldChar w:fldCharType="separate"/>
                </w:r>
                <w:r w:rsidR="00A8412D" w:rsidRPr="00C00818">
                  <w:rPr>
                    <w:rFonts w:ascii="Arial" w:hAnsi="Arial" w:cs="Arial"/>
                    <w:noProof/>
                    <w:szCs w:val="22"/>
                  </w:rPr>
                  <w:t>(Macquarie Government, 2022)</w:t>
                </w:r>
                <w:r w:rsidR="000A70A8" w:rsidRPr="00C00818">
                  <w:rPr>
                    <w:rFonts w:ascii="Arial" w:hAnsi="Arial" w:cs="Arial"/>
                    <w:szCs w:val="22"/>
                  </w:rPr>
                  <w:fldChar w:fldCharType="end"/>
                </w:r>
              </w:sdtContent>
            </w:sdt>
            <w:r w:rsidR="00BE45DF" w:rsidRPr="00C00818">
              <w:rPr>
                <w:rFonts w:ascii="Arial" w:hAnsi="Arial" w:cs="Arial"/>
                <w:szCs w:val="22"/>
              </w:rPr>
              <w:t>.</w:t>
            </w:r>
          </w:p>
        </w:tc>
      </w:tr>
      <w:tr w:rsidR="00D03D1E" w:rsidRPr="000251AE" w14:paraId="4D16C70F" w14:textId="77777777" w:rsidTr="00AF1412">
        <w:trPr>
          <w:trHeight w:val="675"/>
        </w:trPr>
        <w:tc>
          <w:tcPr>
            <w:tcW w:w="1838" w:type="dxa"/>
          </w:tcPr>
          <w:p w14:paraId="44B660AC" w14:textId="43541FB5" w:rsidR="00D03D1E" w:rsidRPr="00C00818" w:rsidRDefault="00D03D1E" w:rsidP="003A237B">
            <w:pPr>
              <w:spacing w:after="0"/>
              <w:jc w:val="left"/>
              <w:rPr>
                <w:rFonts w:ascii="Arial" w:hAnsi="Arial" w:cs="Arial"/>
                <w:b/>
                <w:bCs/>
                <w:szCs w:val="22"/>
              </w:rPr>
            </w:pPr>
            <w:r w:rsidRPr="00C00818">
              <w:rPr>
                <w:rFonts w:ascii="Arial" w:hAnsi="Arial" w:cs="Arial"/>
                <w:b/>
                <w:bCs/>
                <w:szCs w:val="22"/>
              </w:rPr>
              <w:t>First Nations Australians,</w:t>
            </w:r>
            <w:r w:rsidR="0017000A" w:rsidRPr="00C00818">
              <w:rPr>
                <w:rFonts w:ascii="Arial" w:hAnsi="Arial" w:cs="Arial"/>
                <w:b/>
                <w:bCs/>
                <w:szCs w:val="22"/>
              </w:rPr>
              <w:t xml:space="preserve"> Aboriginal and Torres Strait Islander peoples,</w:t>
            </w:r>
            <w:r w:rsidRPr="00C00818">
              <w:rPr>
                <w:rFonts w:ascii="Arial" w:hAnsi="Arial" w:cs="Arial"/>
                <w:b/>
                <w:bCs/>
                <w:szCs w:val="22"/>
              </w:rPr>
              <w:t xml:space="preserve"> Indigenous</w:t>
            </w:r>
          </w:p>
        </w:tc>
        <w:tc>
          <w:tcPr>
            <w:tcW w:w="7655" w:type="dxa"/>
          </w:tcPr>
          <w:p w14:paraId="23A785CC" w14:textId="35CDCD54" w:rsidR="00D03D1E" w:rsidRPr="00C00818" w:rsidRDefault="00D03D1E" w:rsidP="00D573D0">
            <w:pPr>
              <w:spacing w:after="0"/>
              <w:jc w:val="left"/>
              <w:rPr>
                <w:rFonts w:ascii="Arial" w:hAnsi="Arial" w:cs="Arial"/>
                <w:szCs w:val="22"/>
              </w:rPr>
            </w:pPr>
            <w:r w:rsidRPr="00C00818">
              <w:rPr>
                <w:rFonts w:ascii="Arial" w:hAnsi="Arial" w:cs="Arial"/>
                <w:szCs w:val="22"/>
              </w:rPr>
              <w:t xml:space="preserve">Used interchangeably to refer to </w:t>
            </w:r>
            <w:r w:rsidR="00B04260" w:rsidRPr="00C00818">
              <w:rPr>
                <w:rFonts w:ascii="Arial" w:hAnsi="Arial" w:cs="Arial"/>
                <w:szCs w:val="22"/>
              </w:rPr>
              <w:t xml:space="preserve">a collective of individual people from different </w:t>
            </w:r>
            <w:r w:rsidRPr="00C00818">
              <w:rPr>
                <w:rFonts w:ascii="Arial" w:hAnsi="Arial" w:cs="Arial"/>
                <w:szCs w:val="22"/>
              </w:rPr>
              <w:t xml:space="preserve">Aboriginal and Torres Strait Islander </w:t>
            </w:r>
            <w:r w:rsidR="00B04260" w:rsidRPr="00C00818">
              <w:rPr>
                <w:rFonts w:ascii="Arial" w:hAnsi="Arial" w:cs="Arial"/>
                <w:szCs w:val="22"/>
              </w:rPr>
              <w:t>Nations across Australia</w:t>
            </w:r>
            <w:r w:rsidRPr="00C00818">
              <w:rPr>
                <w:rFonts w:ascii="Arial" w:hAnsi="Arial" w:cs="Arial"/>
                <w:szCs w:val="22"/>
              </w:rPr>
              <w:t>.</w:t>
            </w:r>
          </w:p>
          <w:p w14:paraId="6CC49862" w14:textId="77777777" w:rsidR="00D03D1E" w:rsidRPr="00C00818" w:rsidRDefault="00D03D1E" w:rsidP="00D573D0">
            <w:pPr>
              <w:spacing w:after="0"/>
              <w:jc w:val="left"/>
              <w:rPr>
                <w:rFonts w:ascii="Arial" w:hAnsi="Arial" w:cs="Arial"/>
                <w:szCs w:val="22"/>
              </w:rPr>
            </w:pPr>
          </w:p>
        </w:tc>
      </w:tr>
      <w:tr w:rsidR="00D03D1E" w:rsidRPr="000251AE" w14:paraId="2E1A2BC7" w14:textId="77777777" w:rsidTr="00AF1412">
        <w:trPr>
          <w:trHeight w:val="1121"/>
        </w:trPr>
        <w:tc>
          <w:tcPr>
            <w:tcW w:w="1838" w:type="dxa"/>
          </w:tcPr>
          <w:p w14:paraId="7DDF742B"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t>Full scope of practice</w:t>
            </w:r>
          </w:p>
          <w:p w14:paraId="0078A124" w14:textId="77777777" w:rsidR="00D03D1E" w:rsidRPr="00C00818" w:rsidRDefault="00D03D1E" w:rsidP="003A237B">
            <w:pPr>
              <w:spacing w:after="0"/>
              <w:jc w:val="left"/>
              <w:rPr>
                <w:rFonts w:ascii="Arial" w:hAnsi="Arial" w:cs="Arial"/>
                <w:b/>
                <w:bCs/>
                <w:szCs w:val="22"/>
              </w:rPr>
            </w:pPr>
          </w:p>
        </w:tc>
        <w:tc>
          <w:tcPr>
            <w:tcW w:w="7655" w:type="dxa"/>
          </w:tcPr>
          <w:p w14:paraId="2ECA9DF2" w14:textId="302D9CD2" w:rsidR="00D03D1E" w:rsidRPr="00C00818" w:rsidRDefault="002146D6" w:rsidP="00D573D0">
            <w:pPr>
              <w:spacing w:after="0"/>
              <w:jc w:val="left"/>
              <w:rPr>
                <w:rFonts w:ascii="Arial" w:hAnsi="Arial" w:cs="Arial"/>
                <w:szCs w:val="22"/>
              </w:rPr>
            </w:pPr>
            <w:r w:rsidRPr="00C00818">
              <w:rPr>
                <w:rFonts w:ascii="Arial" w:hAnsi="Arial" w:cs="Arial"/>
                <w:szCs w:val="22"/>
              </w:rPr>
              <w:t xml:space="preserve">Refers </w:t>
            </w:r>
            <w:r w:rsidR="009E0314" w:rsidRPr="00C00818">
              <w:rPr>
                <w:rFonts w:ascii="Arial" w:hAnsi="Arial" w:cs="Arial"/>
                <w:szCs w:val="22"/>
              </w:rPr>
              <w:t xml:space="preserve">to </w:t>
            </w:r>
            <w:r w:rsidR="00197644" w:rsidRPr="00C00818">
              <w:rPr>
                <w:rFonts w:ascii="Arial" w:hAnsi="Arial" w:cs="Arial"/>
                <w:szCs w:val="22"/>
              </w:rPr>
              <w:t>R</w:t>
            </w:r>
            <w:r w:rsidR="0047532A" w:rsidRPr="00C00818">
              <w:rPr>
                <w:rFonts w:ascii="Arial" w:hAnsi="Arial" w:cs="Arial"/>
                <w:szCs w:val="22"/>
              </w:rPr>
              <w:t xml:space="preserve">egistered </w:t>
            </w:r>
            <w:r w:rsidR="00197644" w:rsidRPr="00C00818">
              <w:rPr>
                <w:rFonts w:ascii="Arial" w:hAnsi="Arial" w:cs="Arial"/>
                <w:szCs w:val="22"/>
              </w:rPr>
              <w:t>N</w:t>
            </w:r>
            <w:r w:rsidR="0047532A" w:rsidRPr="00C00818">
              <w:rPr>
                <w:rFonts w:ascii="Arial" w:hAnsi="Arial" w:cs="Arial"/>
                <w:szCs w:val="22"/>
              </w:rPr>
              <w:t>urse</w:t>
            </w:r>
            <w:r w:rsidR="00197644" w:rsidRPr="00C00818">
              <w:rPr>
                <w:rFonts w:ascii="Arial" w:hAnsi="Arial" w:cs="Arial"/>
                <w:szCs w:val="22"/>
              </w:rPr>
              <w:t>s regularly practi</w:t>
            </w:r>
            <w:r w:rsidR="00993449" w:rsidRPr="00C00818">
              <w:rPr>
                <w:rFonts w:ascii="Arial" w:hAnsi="Arial" w:cs="Arial"/>
                <w:szCs w:val="22"/>
              </w:rPr>
              <w:t>c</w:t>
            </w:r>
            <w:r w:rsidR="00197644" w:rsidRPr="00C00818">
              <w:rPr>
                <w:rFonts w:ascii="Arial" w:hAnsi="Arial" w:cs="Arial"/>
                <w:szCs w:val="22"/>
              </w:rPr>
              <w:t xml:space="preserve">ing to the full extent of their knowledge and skill, </w:t>
            </w:r>
            <w:r w:rsidR="006C3AF9" w:rsidRPr="00C00818">
              <w:rPr>
                <w:rFonts w:ascii="Arial" w:hAnsi="Arial" w:cs="Arial"/>
                <w:szCs w:val="22"/>
              </w:rPr>
              <w:t xml:space="preserve">that factors an individual’s context </w:t>
            </w:r>
            <w:r w:rsidR="00205E62" w:rsidRPr="00C00818">
              <w:rPr>
                <w:rFonts w:ascii="Arial" w:hAnsi="Arial" w:cs="Arial"/>
                <w:szCs w:val="22"/>
              </w:rPr>
              <w:t xml:space="preserve">in which they practice, level of competence and health needs of the community </w:t>
            </w:r>
            <w:sdt>
              <w:sdtPr>
                <w:rPr>
                  <w:rFonts w:ascii="Arial" w:hAnsi="Arial" w:cs="Arial"/>
                  <w:szCs w:val="22"/>
                </w:rPr>
                <w:id w:val="1091900653"/>
                <w:citation/>
              </w:sdtPr>
              <w:sdtEndPr/>
              <w:sdtContent>
                <w:r w:rsidR="00205E62" w:rsidRPr="00C00818">
                  <w:rPr>
                    <w:rFonts w:ascii="Arial" w:hAnsi="Arial" w:cs="Arial"/>
                    <w:szCs w:val="22"/>
                  </w:rPr>
                  <w:fldChar w:fldCharType="begin"/>
                </w:r>
                <w:r w:rsidR="00BA0376" w:rsidRPr="00C00818">
                  <w:rPr>
                    <w:rFonts w:ascii="Arial" w:hAnsi="Arial" w:cs="Arial"/>
                    <w:szCs w:val="22"/>
                  </w:rPr>
                  <w:instrText xml:space="preserve">CITATION CRA18 \m Hal19 \l 3081 </w:instrText>
                </w:r>
                <w:r w:rsidR="00205E62" w:rsidRPr="00C00818">
                  <w:rPr>
                    <w:rFonts w:ascii="Arial" w:hAnsi="Arial" w:cs="Arial"/>
                    <w:szCs w:val="22"/>
                  </w:rPr>
                  <w:fldChar w:fldCharType="separate"/>
                </w:r>
                <w:r w:rsidR="00A8412D" w:rsidRPr="00C00818">
                  <w:rPr>
                    <w:rFonts w:ascii="Arial" w:hAnsi="Arial" w:cs="Arial"/>
                    <w:noProof/>
                    <w:szCs w:val="22"/>
                  </w:rPr>
                  <w:t>(CRANAplus, 2018; Halcomb &amp; Ashley, 2019)</w:t>
                </w:r>
                <w:r w:rsidR="00205E62" w:rsidRPr="00C00818">
                  <w:rPr>
                    <w:rFonts w:ascii="Arial" w:hAnsi="Arial" w:cs="Arial"/>
                    <w:szCs w:val="22"/>
                  </w:rPr>
                  <w:fldChar w:fldCharType="end"/>
                </w:r>
              </w:sdtContent>
            </w:sdt>
            <w:r w:rsidR="00D94C17" w:rsidRPr="00C00818">
              <w:rPr>
                <w:rFonts w:ascii="Arial" w:hAnsi="Arial" w:cs="Arial"/>
                <w:szCs w:val="22"/>
              </w:rPr>
              <w:t>.</w:t>
            </w:r>
          </w:p>
        </w:tc>
      </w:tr>
      <w:tr w:rsidR="00D03D1E" w:rsidRPr="000251AE" w14:paraId="383BE17B" w14:textId="77777777" w:rsidTr="00AF1412">
        <w:trPr>
          <w:trHeight w:val="1405"/>
        </w:trPr>
        <w:tc>
          <w:tcPr>
            <w:tcW w:w="1838" w:type="dxa"/>
          </w:tcPr>
          <w:p w14:paraId="103E9E2E" w14:textId="35651E62" w:rsidR="00D03D1E" w:rsidRPr="00C00818" w:rsidRDefault="00D03D1E" w:rsidP="003A237B">
            <w:pPr>
              <w:spacing w:after="0"/>
              <w:jc w:val="left"/>
              <w:rPr>
                <w:rFonts w:ascii="Arial" w:hAnsi="Arial" w:cs="Arial"/>
                <w:b/>
                <w:bCs/>
                <w:szCs w:val="22"/>
              </w:rPr>
            </w:pPr>
            <w:r w:rsidRPr="00C00818">
              <w:rPr>
                <w:rFonts w:ascii="Arial" w:hAnsi="Arial" w:cs="Arial"/>
                <w:b/>
                <w:bCs/>
                <w:szCs w:val="22"/>
              </w:rPr>
              <w:t>Holistic care</w:t>
            </w:r>
          </w:p>
        </w:tc>
        <w:tc>
          <w:tcPr>
            <w:tcW w:w="7655" w:type="dxa"/>
          </w:tcPr>
          <w:p w14:paraId="4D47029B" w14:textId="7AE14FB2" w:rsidR="00D03D1E" w:rsidRPr="00C00818" w:rsidRDefault="00D03D1E" w:rsidP="00D573D0">
            <w:pPr>
              <w:spacing w:after="0"/>
              <w:jc w:val="left"/>
              <w:rPr>
                <w:rFonts w:ascii="Arial" w:hAnsi="Arial" w:cs="Arial"/>
                <w:szCs w:val="22"/>
              </w:rPr>
            </w:pPr>
            <w:r w:rsidRPr="00C00818">
              <w:rPr>
                <w:rFonts w:ascii="Arial" w:hAnsi="Arial" w:cs="Arial"/>
                <w:szCs w:val="22"/>
              </w:rPr>
              <w:t xml:space="preserve">A system of comprehensive or total patient care that considers the physical, emotional, social, economic, and spiritual needs of the person; their response to illness; and the effect of the illness on the ability to meet self-care needs.  Holistic nursing is the modern nursing practice that expresses this philosophy of care </w:t>
            </w:r>
            <w:sdt>
              <w:sdtPr>
                <w:rPr>
                  <w:rFonts w:ascii="Arial" w:hAnsi="Arial" w:cs="Arial"/>
                  <w:szCs w:val="22"/>
                </w:rPr>
                <w:id w:val="-59556219"/>
                <w:citation/>
              </w:sdtPr>
              <w:sdtEndPr/>
              <w:sdtContent>
                <w:r w:rsidRPr="00C00818">
                  <w:rPr>
                    <w:rFonts w:ascii="Arial" w:hAnsi="Arial" w:cs="Arial"/>
                    <w:szCs w:val="22"/>
                  </w:rPr>
                  <w:fldChar w:fldCharType="begin"/>
                </w:r>
                <w:r w:rsidRPr="00C00818">
                  <w:rPr>
                    <w:rFonts w:ascii="Arial" w:hAnsi="Arial" w:cs="Arial"/>
                    <w:szCs w:val="22"/>
                  </w:rPr>
                  <w:instrText xml:space="preserve">CITATION OTo22 \p 2582 \l 3081 </w:instrText>
                </w:r>
                <w:r w:rsidRPr="00C00818">
                  <w:rPr>
                    <w:rFonts w:ascii="Arial" w:hAnsi="Arial" w:cs="Arial"/>
                    <w:szCs w:val="22"/>
                  </w:rPr>
                  <w:fldChar w:fldCharType="separate"/>
                </w:r>
                <w:r w:rsidR="00A8412D" w:rsidRPr="00C00818">
                  <w:rPr>
                    <w:rFonts w:ascii="Arial" w:hAnsi="Arial" w:cs="Arial"/>
                    <w:noProof/>
                    <w:szCs w:val="22"/>
                  </w:rPr>
                  <w:t>(O'Toole, 2022, p. 2582)</w:t>
                </w:r>
                <w:r w:rsidRPr="00C00818">
                  <w:rPr>
                    <w:rFonts w:ascii="Arial" w:hAnsi="Arial" w:cs="Arial"/>
                    <w:szCs w:val="22"/>
                  </w:rPr>
                  <w:fldChar w:fldCharType="end"/>
                </w:r>
              </w:sdtContent>
            </w:sdt>
            <w:r w:rsidRPr="00C00818">
              <w:rPr>
                <w:rFonts w:ascii="Arial" w:hAnsi="Arial" w:cs="Arial"/>
                <w:szCs w:val="22"/>
              </w:rPr>
              <w:t>.</w:t>
            </w:r>
          </w:p>
        </w:tc>
      </w:tr>
      <w:tr w:rsidR="00D03D1E" w:rsidRPr="000251AE" w14:paraId="2CA0C6BC" w14:textId="77777777" w:rsidTr="00AF1412">
        <w:trPr>
          <w:trHeight w:val="430"/>
        </w:trPr>
        <w:tc>
          <w:tcPr>
            <w:tcW w:w="1838" w:type="dxa"/>
          </w:tcPr>
          <w:p w14:paraId="6C45F81C"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t>Health literacy</w:t>
            </w:r>
          </w:p>
        </w:tc>
        <w:tc>
          <w:tcPr>
            <w:tcW w:w="7655" w:type="dxa"/>
          </w:tcPr>
          <w:p w14:paraId="534C2E80" w14:textId="78381C38" w:rsidR="00D03D1E" w:rsidRPr="00C00818" w:rsidRDefault="00D03D1E" w:rsidP="00D573D0">
            <w:pPr>
              <w:spacing w:after="0"/>
              <w:jc w:val="left"/>
              <w:rPr>
                <w:rFonts w:ascii="Arial" w:hAnsi="Arial" w:cs="Arial"/>
                <w:szCs w:val="22"/>
              </w:rPr>
            </w:pPr>
            <w:r w:rsidRPr="00C00818">
              <w:rPr>
                <w:rFonts w:ascii="Arial" w:hAnsi="Arial" w:cs="Arial"/>
                <w:szCs w:val="22"/>
              </w:rPr>
              <w:t xml:space="preserve">An individual’s ability to read, understand and use healthcare information  </w:t>
            </w:r>
            <w:sdt>
              <w:sdtPr>
                <w:rPr>
                  <w:rFonts w:ascii="Arial" w:hAnsi="Arial" w:cs="Arial"/>
                  <w:szCs w:val="22"/>
                </w:rPr>
                <w:id w:val="-1054461372"/>
                <w:citation/>
              </w:sdtPr>
              <w:sdtEndPr/>
              <w:sdtContent>
                <w:r w:rsidRPr="00C00818">
                  <w:rPr>
                    <w:rFonts w:ascii="Arial" w:hAnsi="Arial" w:cs="Arial"/>
                    <w:szCs w:val="22"/>
                  </w:rPr>
                  <w:fldChar w:fldCharType="begin"/>
                </w:r>
                <w:r w:rsidR="00D94C17" w:rsidRPr="00C00818">
                  <w:rPr>
                    <w:rFonts w:ascii="Arial" w:hAnsi="Arial" w:cs="Arial"/>
                    <w:szCs w:val="22"/>
                  </w:rPr>
                  <w:instrText xml:space="preserve">CITATION Dep22 \p 56 \l 3081 </w:instrText>
                </w:r>
                <w:r w:rsidRPr="00C00818">
                  <w:rPr>
                    <w:rFonts w:ascii="Arial" w:hAnsi="Arial" w:cs="Arial"/>
                    <w:szCs w:val="22"/>
                  </w:rPr>
                  <w:fldChar w:fldCharType="separate"/>
                </w:r>
                <w:r w:rsidR="00A8412D" w:rsidRPr="00C00818">
                  <w:rPr>
                    <w:rFonts w:ascii="Arial" w:hAnsi="Arial" w:cs="Arial"/>
                    <w:noProof/>
                    <w:szCs w:val="22"/>
                  </w:rPr>
                  <w:t>(Department of Health, 2022b, p. 56)</w:t>
                </w:r>
                <w:r w:rsidRPr="00C00818">
                  <w:rPr>
                    <w:rFonts w:ascii="Arial" w:hAnsi="Arial" w:cs="Arial"/>
                    <w:szCs w:val="22"/>
                  </w:rPr>
                  <w:fldChar w:fldCharType="end"/>
                </w:r>
              </w:sdtContent>
            </w:sdt>
            <w:r w:rsidRPr="00C00818">
              <w:rPr>
                <w:rFonts w:ascii="Arial" w:hAnsi="Arial" w:cs="Arial"/>
                <w:szCs w:val="22"/>
              </w:rPr>
              <w:t>.</w:t>
            </w:r>
          </w:p>
        </w:tc>
      </w:tr>
      <w:tr w:rsidR="00D03D1E" w:rsidRPr="000251AE" w14:paraId="1F905D72" w14:textId="77777777" w:rsidTr="00C00818">
        <w:trPr>
          <w:trHeight w:val="5327"/>
        </w:trPr>
        <w:tc>
          <w:tcPr>
            <w:tcW w:w="1838" w:type="dxa"/>
          </w:tcPr>
          <w:p w14:paraId="2EF4D2CB" w14:textId="66119DAB" w:rsidR="00D03D1E" w:rsidRPr="00C00818" w:rsidRDefault="00D03D1E" w:rsidP="003A237B">
            <w:pPr>
              <w:spacing w:after="0"/>
              <w:jc w:val="left"/>
              <w:rPr>
                <w:rFonts w:ascii="Arial" w:hAnsi="Arial" w:cs="Arial"/>
                <w:b/>
                <w:bCs/>
                <w:szCs w:val="22"/>
              </w:rPr>
            </w:pPr>
            <w:r w:rsidRPr="00C00818">
              <w:rPr>
                <w:rFonts w:ascii="Arial" w:hAnsi="Arial" w:cs="Arial"/>
                <w:b/>
                <w:bCs/>
                <w:szCs w:val="22"/>
              </w:rPr>
              <w:lastRenderedPageBreak/>
              <w:t>Modified Monash Model</w:t>
            </w:r>
          </w:p>
        </w:tc>
        <w:tc>
          <w:tcPr>
            <w:tcW w:w="7655" w:type="dxa"/>
          </w:tcPr>
          <w:p w14:paraId="01478DF1" w14:textId="1EA2B1FF" w:rsidR="00D03D1E" w:rsidRPr="00C00818" w:rsidRDefault="00D03D1E" w:rsidP="00D573D0">
            <w:pPr>
              <w:spacing w:after="0"/>
              <w:jc w:val="left"/>
              <w:rPr>
                <w:rFonts w:ascii="Arial" w:hAnsi="Arial" w:cs="Arial"/>
                <w:szCs w:val="22"/>
              </w:rPr>
            </w:pPr>
            <w:r w:rsidRPr="00C00818">
              <w:rPr>
                <w:rFonts w:ascii="Arial" w:hAnsi="Arial" w:cs="Arial"/>
                <w:szCs w:val="22"/>
              </w:rPr>
              <w:t xml:space="preserve">The </w:t>
            </w:r>
            <w:hyperlink r:id="rId18" w:anchor=":~:text=The%20Modified%20Monash%20Model%20%28MMM%29%20is%20how%20we,major%20city%20and%20MM%207%20is%20very%20remote." w:history="1">
              <w:r w:rsidRPr="00C00818">
                <w:rPr>
                  <w:rStyle w:val="Hyperlink"/>
                  <w:rFonts w:ascii="Arial" w:hAnsi="Arial" w:cs="Arial"/>
                  <w:color w:val="auto"/>
                  <w:szCs w:val="22"/>
                </w:rPr>
                <w:t>Modified Monash Model</w:t>
              </w:r>
            </w:hyperlink>
            <w:r w:rsidRPr="00C00818">
              <w:rPr>
                <w:rFonts w:ascii="Arial" w:hAnsi="Arial" w:cs="Arial"/>
                <w:szCs w:val="22"/>
              </w:rPr>
              <w:t xml:space="preserve"> (MM) defines whether a location is a city, rural, remote or very remote. The model measures remoteness and population size on a scale of MM category MM 1 to MM 7 as per below:</w:t>
            </w:r>
          </w:p>
          <w:p w14:paraId="389110C5" w14:textId="531D1C8D" w:rsidR="000E1D81" w:rsidRPr="00C00818" w:rsidRDefault="00D03D1E" w:rsidP="0042485D">
            <w:pPr>
              <w:pStyle w:val="ListParagraph"/>
              <w:numPr>
                <w:ilvl w:val="0"/>
                <w:numId w:val="37"/>
              </w:numPr>
              <w:spacing w:after="0"/>
              <w:ind w:left="470" w:hanging="283"/>
              <w:jc w:val="left"/>
              <w:rPr>
                <w:rFonts w:ascii="Arial" w:hAnsi="Arial" w:cs="Arial"/>
                <w:szCs w:val="22"/>
              </w:rPr>
            </w:pPr>
            <w:r w:rsidRPr="00C00818">
              <w:rPr>
                <w:rFonts w:ascii="Arial" w:hAnsi="Arial" w:cs="Arial"/>
                <w:szCs w:val="22"/>
              </w:rPr>
              <w:t xml:space="preserve">MM 1 – Metropolitan areas – Major cities accounting for 70% of Australia’s population. All areas categorised </w:t>
            </w:r>
            <w:hyperlink r:id="rId19" w:history="1">
              <w:r w:rsidR="009A5319" w:rsidRPr="00C00818">
                <w:rPr>
                  <w:rStyle w:val="Hyperlink"/>
                  <w:rFonts w:ascii="Arial" w:hAnsi="Arial" w:cs="Arial"/>
                  <w:color w:val="auto"/>
                  <w:szCs w:val="22"/>
                </w:rPr>
                <w:t>Australian Statistical Geography Standard – Remoteness Area</w:t>
              </w:r>
            </w:hyperlink>
            <w:r w:rsidR="009A5319" w:rsidRPr="00C00818">
              <w:rPr>
                <w:rFonts w:ascii="Arial" w:hAnsi="Arial" w:cs="Arial"/>
                <w:szCs w:val="22"/>
              </w:rPr>
              <w:t xml:space="preserve"> (ASGS-RA</w:t>
            </w:r>
            <w:r w:rsidR="001B7586" w:rsidRPr="00C00818">
              <w:rPr>
                <w:rFonts w:ascii="Arial" w:hAnsi="Arial" w:cs="Arial"/>
                <w:szCs w:val="22"/>
              </w:rPr>
              <w:t>)</w:t>
            </w:r>
            <w:r w:rsidR="00F43AE5" w:rsidRPr="00C00818">
              <w:rPr>
                <w:rFonts w:ascii="Arial" w:hAnsi="Arial" w:cs="Arial"/>
                <w:szCs w:val="22"/>
              </w:rPr>
              <w:t xml:space="preserve"> </w:t>
            </w:r>
            <w:r w:rsidRPr="00C00818">
              <w:rPr>
                <w:rFonts w:ascii="Arial" w:hAnsi="Arial" w:cs="Arial"/>
                <w:szCs w:val="22"/>
              </w:rPr>
              <w:t xml:space="preserve">1. </w:t>
            </w:r>
          </w:p>
          <w:p w14:paraId="347A7438" w14:textId="77777777" w:rsidR="000E1D81" w:rsidRPr="00C00818" w:rsidRDefault="00D03D1E" w:rsidP="0042485D">
            <w:pPr>
              <w:pStyle w:val="ListParagraph"/>
              <w:numPr>
                <w:ilvl w:val="0"/>
                <w:numId w:val="37"/>
              </w:numPr>
              <w:spacing w:after="0"/>
              <w:ind w:left="470" w:hanging="283"/>
              <w:jc w:val="left"/>
              <w:rPr>
                <w:rFonts w:ascii="Arial" w:hAnsi="Arial" w:cs="Arial"/>
                <w:szCs w:val="22"/>
              </w:rPr>
            </w:pPr>
            <w:r w:rsidRPr="00C00818">
              <w:rPr>
                <w:rFonts w:ascii="Arial" w:hAnsi="Arial" w:cs="Arial"/>
                <w:szCs w:val="22"/>
              </w:rPr>
              <w:t>MM 2 – Regional centres – Inner (</w:t>
            </w:r>
            <w:r w:rsidR="00DB3532" w:rsidRPr="00C00818">
              <w:rPr>
                <w:rFonts w:ascii="Arial" w:hAnsi="Arial" w:cs="Arial"/>
                <w:szCs w:val="22"/>
              </w:rPr>
              <w:t>ASGS-RA</w:t>
            </w:r>
            <w:r w:rsidR="00F43AE5" w:rsidRPr="00C00818">
              <w:rPr>
                <w:rFonts w:ascii="Arial" w:hAnsi="Arial" w:cs="Arial"/>
                <w:szCs w:val="22"/>
              </w:rPr>
              <w:t xml:space="preserve"> </w:t>
            </w:r>
            <w:r w:rsidRPr="00C00818">
              <w:rPr>
                <w:rFonts w:ascii="Arial" w:hAnsi="Arial" w:cs="Arial"/>
                <w:szCs w:val="22"/>
              </w:rPr>
              <w:t xml:space="preserve">2) and Outer Regional (ASGS-RA 3) areas that are in, or within a 20km drive of a town with over 50,000 residents. </w:t>
            </w:r>
          </w:p>
          <w:p w14:paraId="58194DA9" w14:textId="77777777" w:rsidR="000E1D81" w:rsidRPr="00C00818" w:rsidRDefault="00D03D1E" w:rsidP="0042485D">
            <w:pPr>
              <w:pStyle w:val="ListParagraph"/>
              <w:numPr>
                <w:ilvl w:val="0"/>
                <w:numId w:val="37"/>
              </w:numPr>
              <w:spacing w:after="0"/>
              <w:ind w:left="470" w:hanging="283"/>
              <w:jc w:val="left"/>
              <w:rPr>
                <w:rFonts w:ascii="Arial" w:hAnsi="Arial" w:cs="Arial"/>
                <w:szCs w:val="22"/>
              </w:rPr>
            </w:pPr>
            <w:r w:rsidRPr="00C00818">
              <w:rPr>
                <w:rFonts w:ascii="Arial" w:hAnsi="Arial" w:cs="Arial"/>
                <w:szCs w:val="22"/>
              </w:rPr>
              <w:t xml:space="preserve">MM 3 – Large rural towns – Inner (ASGS-RA 2) and Outer Regional (ASGS-RA 3) areas that are not MM 2 and are in, or within a 15km drive of a town between 15,000 to 50,000 residents. </w:t>
            </w:r>
          </w:p>
          <w:p w14:paraId="49359136" w14:textId="77777777" w:rsidR="000E1D81" w:rsidRPr="00C00818" w:rsidRDefault="00D03D1E" w:rsidP="0042485D">
            <w:pPr>
              <w:pStyle w:val="ListParagraph"/>
              <w:numPr>
                <w:ilvl w:val="0"/>
                <w:numId w:val="37"/>
              </w:numPr>
              <w:spacing w:after="0"/>
              <w:ind w:left="470" w:hanging="283"/>
              <w:jc w:val="left"/>
              <w:rPr>
                <w:rFonts w:ascii="Arial" w:hAnsi="Arial" w:cs="Arial"/>
                <w:szCs w:val="22"/>
              </w:rPr>
            </w:pPr>
            <w:r w:rsidRPr="00C00818">
              <w:rPr>
                <w:rFonts w:ascii="Arial" w:hAnsi="Arial" w:cs="Arial"/>
                <w:szCs w:val="22"/>
              </w:rPr>
              <w:t xml:space="preserve">MM 4 – Medium rural towns – Inner (ASGS-RA 2) and Outer Regional (ASGS-RA 3) areas that are not MM 2 or MM 3, and are in, or within a 10km drive of a town with between 5,000 to 15,000 residents. </w:t>
            </w:r>
          </w:p>
          <w:p w14:paraId="7DE1C8A2" w14:textId="478CCE10" w:rsidR="000E1D81" w:rsidRPr="00C00818" w:rsidRDefault="00D03D1E" w:rsidP="0042485D">
            <w:pPr>
              <w:pStyle w:val="ListParagraph"/>
              <w:numPr>
                <w:ilvl w:val="0"/>
                <w:numId w:val="37"/>
              </w:numPr>
              <w:spacing w:after="0"/>
              <w:ind w:left="470" w:hanging="283"/>
              <w:jc w:val="left"/>
              <w:rPr>
                <w:rFonts w:ascii="Arial" w:hAnsi="Arial" w:cs="Arial"/>
                <w:szCs w:val="22"/>
              </w:rPr>
            </w:pPr>
            <w:r w:rsidRPr="00C00818">
              <w:rPr>
                <w:rFonts w:ascii="Arial" w:hAnsi="Arial" w:cs="Arial"/>
                <w:szCs w:val="22"/>
              </w:rPr>
              <w:t xml:space="preserve">MM 5 – Small rural towns – All remaining Inner (ASGS-RA 2) and Outer Regional (ASGS-RA 3) areas. </w:t>
            </w:r>
          </w:p>
          <w:p w14:paraId="3EB8A1C4" w14:textId="77777777" w:rsidR="000E1D81" w:rsidRPr="00C00818" w:rsidRDefault="00D03D1E" w:rsidP="0042485D">
            <w:pPr>
              <w:pStyle w:val="ListParagraph"/>
              <w:numPr>
                <w:ilvl w:val="0"/>
                <w:numId w:val="37"/>
              </w:numPr>
              <w:spacing w:after="0"/>
              <w:ind w:left="470" w:hanging="283"/>
              <w:jc w:val="left"/>
              <w:rPr>
                <w:rFonts w:ascii="Arial" w:hAnsi="Arial" w:cs="Arial"/>
                <w:szCs w:val="22"/>
              </w:rPr>
            </w:pPr>
            <w:r w:rsidRPr="00C00818">
              <w:rPr>
                <w:rFonts w:ascii="Arial" w:hAnsi="Arial" w:cs="Arial"/>
                <w:szCs w:val="22"/>
              </w:rPr>
              <w:t xml:space="preserve">MM 6 – Remote communities – Remote mainland areas (ASGS-RA 4) AND remote islands less than 5kms offshore. </w:t>
            </w:r>
          </w:p>
          <w:p w14:paraId="00BE4CAE" w14:textId="78D8AF73" w:rsidR="00D03D1E" w:rsidRPr="00C00818" w:rsidRDefault="00F43AE5" w:rsidP="0042485D">
            <w:pPr>
              <w:pStyle w:val="ListParagraph"/>
              <w:numPr>
                <w:ilvl w:val="0"/>
                <w:numId w:val="37"/>
              </w:numPr>
              <w:spacing w:after="0"/>
              <w:ind w:left="470" w:hanging="283"/>
              <w:jc w:val="left"/>
              <w:rPr>
                <w:rFonts w:ascii="Arial" w:hAnsi="Arial" w:cs="Arial"/>
                <w:szCs w:val="22"/>
              </w:rPr>
            </w:pPr>
            <w:r w:rsidRPr="00C00818">
              <w:rPr>
                <w:rFonts w:ascii="Arial" w:hAnsi="Arial" w:cs="Arial"/>
                <w:szCs w:val="22"/>
              </w:rPr>
              <w:t>MM</w:t>
            </w:r>
            <w:r w:rsidR="001B7586" w:rsidRPr="00C00818">
              <w:rPr>
                <w:rFonts w:ascii="Arial" w:hAnsi="Arial" w:cs="Arial"/>
                <w:szCs w:val="22"/>
              </w:rPr>
              <w:t xml:space="preserve"> </w:t>
            </w:r>
            <w:r w:rsidRPr="00C00818">
              <w:rPr>
                <w:rFonts w:ascii="Arial" w:hAnsi="Arial" w:cs="Arial"/>
                <w:szCs w:val="22"/>
              </w:rPr>
              <w:t>7 – Very remote communities – Very remote areas (ASGS-RA 5).</w:t>
            </w:r>
          </w:p>
        </w:tc>
      </w:tr>
      <w:tr w:rsidR="00D03D1E" w:rsidRPr="000251AE" w14:paraId="7303F6FE" w14:textId="77777777" w:rsidTr="00AF1412">
        <w:trPr>
          <w:trHeight w:val="3310"/>
        </w:trPr>
        <w:tc>
          <w:tcPr>
            <w:tcW w:w="1838" w:type="dxa"/>
          </w:tcPr>
          <w:p w14:paraId="005D94AB"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t>Multidisciplinary</w:t>
            </w:r>
          </w:p>
        </w:tc>
        <w:tc>
          <w:tcPr>
            <w:tcW w:w="7655" w:type="dxa"/>
          </w:tcPr>
          <w:p w14:paraId="211D1038" w14:textId="02657257" w:rsidR="00D03D1E" w:rsidRPr="00C00818" w:rsidRDefault="00D03D1E" w:rsidP="00D573D0">
            <w:pPr>
              <w:spacing w:after="0"/>
              <w:jc w:val="left"/>
              <w:rPr>
                <w:rFonts w:ascii="Arial" w:hAnsi="Arial" w:cs="Arial"/>
                <w:szCs w:val="22"/>
              </w:rPr>
            </w:pPr>
            <w:r w:rsidRPr="00C00818">
              <w:rPr>
                <w:rFonts w:ascii="Arial" w:hAnsi="Arial" w:cs="Arial"/>
                <w:szCs w:val="22"/>
              </w:rPr>
              <w:t xml:space="preserve">When professionals from a range of disciplines work together to meet as many of the patient’s needs as possible.  </w:t>
            </w:r>
            <w:r w:rsidR="005B2645" w:rsidRPr="00C00818">
              <w:rPr>
                <w:rFonts w:ascii="Arial" w:hAnsi="Arial" w:cs="Arial"/>
                <w:szCs w:val="22"/>
              </w:rPr>
              <w:t>Multidisciplinary care</w:t>
            </w:r>
            <w:r w:rsidRPr="00C00818">
              <w:rPr>
                <w:rFonts w:ascii="Arial" w:hAnsi="Arial" w:cs="Arial"/>
                <w:szCs w:val="22"/>
              </w:rPr>
              <w:t xml:space="preserve"> can be delivered by a range of healthcare professionals functioning as a team under one organisation umbrella, or by professionals from a range of organisations, brought together as a unique team.  As a patient’s condition changes over time, the composition of the team may change to reflect the changing clinical and psycho-social needs of the patient </w:t>
            </w:r>
            <w:sdt>
              <w:sdtPr>
                <w:rPr>
                  <w:rFonts w:ascii="Arial" w:hAnsi="Arial" w:cs="Arial"/>
                  <w:szCs w:val="22"/>
                </w:rPr>
                <w:id w:val="-1467731401"/>
                <w:citation/>
              </w:sdtPr>
              <w:sdtEndPr/>
              <w:sdtContent>
                <w:r w:rsidRPr="00C00818">
                  <w:rPr>
                    <w:rFonts w:ascii="Arial" w:hAnsi="Arial" w:cs="Arial"/>
                    <w:szCs w:val="22"/>
                  </w:rPr>
                  <w:fldChar w:fldCharType="begin"/>
                </w:r>
                <w:r w:rsidRPr="00C00818">
                  <w:rPr>
                    <w:rFonts w:ascii="Arial" w:hAnsi="Arial" w:cs="Arial"/>
                    <w:szCs w:val="22"/>
                  </w:rPr>
                  <w:instrText xml:space="preserve"> CITATION Mit081 \l 3081 </w:instrText>
                </w:r>
                <w:r w:rsidRPr="00C00818">
                  <w:rPr>
                    <w:rFonts w:ascii="Arial" w:hAnsi="Arial" w:cs="Arial"/>
                    <w:szCs w:val="22"/>
                  </w:rPr>
                  <w:fldChar w:fldCharType="separate"/>
                </w:r>
                <w:r w:rsidR="00A8412D" w:rsidRPr="00C00818">
                  <w:rPr>
                    <w:rFonts w:ascii="Arial" w:hAnsi="Arial" w:cs="Arial"/>
                    <w:noProof/>
                    <w:szCs w:val="22"/>
                  </w:rPr>
                  <w:t>(Mitchell, et al., 2008)</w:t>
                </w:r>
                <w:r w:rsidRPr="00C00818">
                  <w:rPr>
                    <w:rFonts w:ascii="Arial" w:hAnsi="Arial" w:cs="Arial"/>
                    <w:szCs w:val="22"/>
                  </w:rPr>
                  <w:fldChar w:fldCharType="end"/>
                </w:r>
              </w:sdtContent>
            </w:sdt>
            <w:r w:rsidRPr="00C00818">
              <w:rPr>
                <w:rFonts w:ascii="Arial" w:hAnsi="Arial" w:cs="Arial"/>
                <w:szCs w:val="22"/>
              </w:rPr>
              <w:t>.</w:t>
            </w:r>
            <w:r w:rsidR="007F53EA" w:rsidRPr="00C00818">
              <w:rPr>
                <w:rFonts w:ascii="Arial" w:hAnsi="Arial" w:cs="Arial"/>
                <w:szCs w:val="22"/>
              </w:rPr>
              <w:t xml:space="preserve"> </w:t>
            </w:r>
            <w:r w:rsidRPr="00C00818">
              <w:rPr>
                <w:rFonts w:ascii="Arial" w:hAnsi="Arial" w:cs="Arial"/>
                <w:szCs w:val="22"/>
              </w:rPr>
              <w:t xml:space="preserve">In the context of rural and remote nursing practice, a multidisciplinary team </w:t>
            </w:r>
            <w:r w:rsidR="00A06475" w:rsidRPr="00C00818">
              <w:rPr>
                <w:rFonts w:ascii="Arial" w:hAnsi="Arial" w:cs="Arial"/>
                <w:szCs w:val="22"/>
              </w:rPr>
              <w:t>can</w:t>
            </w:r>
            <w:r w:rsidRPr="00C00818">
              <w:rPr>
                <w:rFonts w:ascii="Arial" w:hAnsi="Arial" w:cs="Arial"/>
                <w:szCs w:val="22"/>
              </w:rPr>
              <w:t xml:space="preserve"> include healthcare professionals and workers such as nurses, medical practitioners, midwives, allied health professionals, Aboriginal and Torres Strait Islander health workers and practitioners, working collaboratively to address patient needs.</w:t>
            </w:r>
            <w:r w:rsidR="00FE0067" w:rsidRPr="00C00818">
              <w:rPr>
                <w:rFonts w:ascii="Arial" w:hAnsi="Arial" w:cs="Arial"/>
                <w:szCs w:val="22"/>
              </w:rPr>
              <w:t xml:space="preserve"> Th</w:t>
            </w:r>
            <w:r w:rsidR="00E953CF" w:rsidRPr="00C00818">
              <w:rPr>
                <w:rFonts w:ascii="Arial" w:hAnsi="Arial" w:cs="Arial"/>
                <w:szCs w:val="22"/>
              </w:rPr>
              <w:t>is may also include non</w:t>
            </w:r>
            <w:r w:rsidR="00CB3D0E" w:rsidRPr="00C00818">
              <w:rPr>
                <w:rFonts w:ascii="Arial" w:hAnsi="Arial" w:cs="Arial"/>
                <w:szCs w:val="22"/>
              </w:rPr>
              <w:t>-</w:t>
            </w:r>
            <w:r w:rsidR="00E953CF" w:rsidRPr="00C00818">
              <w:rPr>
                <w:rFonts w:ascii="Arial" w:hAnsi="Arial" w:cs="Arial"/>
                <w:szCs w:val="22"/>
              </w:rPr>
              <w:t>clinical staff</w:t>
            </w:r>
            <w:r w:rsidR="00FD3BAA" w:rsidRPr="00C00818">
              <w:rPr>
                <w:rFonts w:ascii="Arial" w:hAnsi="Arial" w:cs="Arial"/>
                <w:szCs w:val="22"/>
              </w:rPr>
              <w:t xml:space="preserve"> within the multidisciplinary team.</w:t>
            </w:r>
          </w:p>
        </w:tc>
      </w:tr>
      <w:tr w:rsidR="00D03D1E" w:rsidRPr="000251AE" w14:paraId="1D23FEA7" w14:textId="77777777" w:rsidTr="00AF1412">
        <w:trPr>
          <w:trHeight w:val="1122"/>
        </w:trPr>
        <w:tc>
          <w:tcPr>
            <w:tcW w:w="1838" w:type="dxa"/>
          </w:tcPr>
          <w:p w14:paraId="7A275928" w14:textId="7EECFAC0" w:rsidR="00D03D1E" w:rsidRPr="00C00818" w:rsidRDefault="00D03D1E" w:rsidP="003A237B">
            <w:pPr>
              <w:spacing w:after="0"/>
              <w:jc w:val="left"/>
              <w:rPr>
                <w:rFonts w:ascii="Arial" w:hAnsi="Arial" w:cs="Arial"/>
                <w:b/>
                <w:bCs/>
                <w:szCs w:val="22"/>
              </w:rPr>
            </w:pPr>
            <w:r w:rsidRPr="00C00818">
              <w:rPr>
                <w:rFonts w:ascii="Arial" w:hAnsi="Arial" w:cs="Arial"/>
                <w:b/>
                <w:bCs/>
                <w:szCs w:val="22"/>
              </w:rPr>
              <w:t>Person-centred care</w:t>
            </w:r>
            <w:r w:rsidR="00233DFE" w:rsidRPr="00C00818">
              <w:rPr>
                <w:rFonts w:ascii="Arial" w:hAnsi="Arial" w:cs="Arial"/>
                <w:b/>
                <w:bCs/>
                <w:szCs w:val="22"/>
              </w:rPr>
              <w:t xml:space="preserve"> or interventions</w:t>
            </w:r>
          </w:p>
        </w:tc>
        <w:tc>
          <w:tcPr>
            <w:tcW w:w="7655" w:type="dxa"/>
          </w:tcPr>
          <w:p w14:paraId="529444E6" w14:textId="0CD424F5" w:rsidR="00D03D1E" w:rsidRPr="00C00818" w:rsidRDefault="0077459C" w:rsidP="00D573D0">
            <w:pPr>
              <w:spacing w:after="0"/>
              <w:jc w:val="left"/>
              <w:rPr>
                <w:rFonts w:ascii="Arial" w:hAnsi="Arial" w:cs="Arial"/>
                <w:szCs w:val="22"/>
              </w:rPr>
            </w:pPr>
            <w:r w:rsidRPr="00C00818">
              <w:rPr>
                <w:rFonts w:ascii="Arial" w:hAnsi="Arial" w:cs="Arial"/>
                <w:szCs w:val="22"/>
              </w:rPr>
              <w:t xml:space="preserve">Practice that </w:t>
            </w:r>
            <w:r w:rsidR="00E905C0" w:rsidRPr="00C00818">
              <w:rPr>
                <w:rFonts w:ascii="Arial" w:hAnsi="Arial" w:cs="Arial"/>
                <w:szCs w:val="22"/>
              </w:rPr>
              <w:t>follows the principle of incorporating the person’s (patient’s) pers</w:t>
            </w:r>
            <w:r w:rsidR="005A1326" w:rsidRPr="00C00818">
              <w:rPr>
                <w:rFonts w:ascii="Arial" w:hAnsi="Arial" w:cs="Arial"/>
                <w:szCs w:val="22"/>
              </w:rPr>
              <w:t>pec</w:t>
            </w:r>
            <w:r w:rsidR="00E905C0" w:rsidRPr="00C00818">
              <w:rPr>
                <w:rFonts w:ascii="Arial" w:hAnsi="Arial" w:cs="Arial"/>
                <w:szCs w:val="22"/>
              </w:rPr>
              <w:t>tive tha</w:t>
            </w:r>
            <w:r w:rsidR="005A1326" w:rsidRPr="00C00818">
              <w:rPr>
                <w:rFonts w:ascii="Arial" w:hAnsi="Arial" w:cs="Arial"/>
                <w:szCs w:val="22"/>
              </w:rPr>
              <w:t>t can mean care is patient-directed</w:t>
            </w:r>
            <w:r w:rsidR="00371810" w:rsidRPr="00C00818">
              <w:rPr>
                <w:rFonts w:ascii="Arial" w:hAnsi="Arial" w:cs="Arial"/>
                <w:szCs w:val="22"/>
              </w:rPr>
              <w:t xml:space="preserve"> because th</w:t>
            </w:r>
            <w:r w:rsidR="00191F36" w:rsidRPr="00C00818">
              <w:rPr>
                <w:rFonts w:ascii="Arial" w:hAnsi="Arial" w:cs="Arial"/>
                <w:szCs w:val="22"/>
              </w:rPr>
              <w:t>ey</w:t>
            </w:r>
            <w:r w:rsidR="00371810" w:rsidRPr="00C00818">
              <w:rPr>
                <w:rFonts w:ascii="Arial" w:hAnsi="Arial" w:cs="Arial"/>
                <w:szCs w:val="22"/>
              </w:rPr>
              <w:t xml:space="preserve"> are sufficiently and appropriately informed to self-determine their care and level of engagement</w:t>
            </w:r>
            <w:r w:rsidR="00136A47" w:rsidRPr="00C00818">
              <w:rPr>
                <w:rFonts w:ascii="Arial" w:hAnsi="Arial" w:cs="Arial"/>
                <w:szCs w:val="22"/>
              </w:rPr>
              <w:t xml:space="preserve"> </w:t>
            </w:r>
            <w:sdt>
              <w:sdtPr>
                <w:rPr>
                  <w:rFonts w:ascii="Arial" w:hAnsi="Arial" w:cs="Arial"/>
                  <w:szCs w:val="22"/>
                </w:rPr>
                <w:id w:val="1210921937"/>
                <w:citation/>
              </w:sdtPr>
              <w:sdtEndPr/>
              <w:sdtContent>
                <w:r w:rsidR="00F22550" w:rsidRPr="00C00818">
                  <w:rPr>
                    <w:rFonts w:ascii="Arial" w:hAnsi="Arial" w:cs="Arial"/>
                    <w:szCs w:val="22"/>
                  </w:rPr>
                  <w:fldChar w:fldCharType="begin"/>
                </w:r>
                <w:r w:rsidR="00A3649F" w:rsidRPr="00C00818">
                  <w:rPr>
                    <w:rFonts w:ascii="Arial" w:hAnsi="Arial" w:cs="Arial"/>
                    <w:szCs w:val="22"/>
                  </w:rPr>
                  <w:instrText xml:space="preserve">CITATION San17 \l 3081 </w:instrText>
                </w:r>
                <w:r w:rsidR="00F22550" w:rsidRPr="00C00818">
                  <w:rPr>
                    <w:rFonts w:ascii="Arial" w:hAnsi="Arial" w:cs="Arial"/>
                    <w:szCs w:val="22"/>
                  </w:rPr>
                  <w:fldChar w:fldCharType="separate"/>
                </w:r>
                <w:r w:rsidR="00A3649F" w:rsidRPr="00C00818">
                  <w:rPr>
                    <w:rFonts w:ascii="Arial" w:hAnsi="Arial" w:cs="Arial"/>
                    <w:noProof/>
                    <w:szCs w:val="22"/>
                  </w:rPr>
                  <w:t>(Santana, et al., 2017)</w:t>
                </w:r>
                <w:r w:rsidR="00F22550" w:rsidRPr="00C00818">
                  <w:rPr>
                    <w:rFonts w:ascii="Arial" w:hAnsi="Arial" w:cs="Arial"/>
                    <w:szCs w:val="22"/>
                  </w:rPr>
                  <w:fldChar w:fldCharType="end"/>
                </w:r>
              </w:sdtContent>
            </w:sdt>
            <w:r w:rsidR="00F22550" w:rsidRPr="00C00818">
              <w:rPr>
                <w:rFonts w:ascii="Arial" w:hAnsi="Arial" w:cs="Arial"/>
                <w:szCs w:val="22"/>
              </w:rPr>
              <w:t>.</w:t>
            </w:r>
          </w:p>
        </w:tc>
      </w:tr>
      <w:tr w:rsidR="00D03D1E" w:rsidRPr="00786722" w14:paraId="11830C54" w14:textId="77777777" w:rsidTr="00AF1412">
        <w:trPr>
          <w:trHeight w:val="1611"/>
        </w:trPr>
        <w:tc>
          <w:tcPr>
            <w:tcW w:w="1838" w:type="dxa"/>
          </w:tcPr>
          <w:p w14:paraId="08ED1102"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t xml:space="preserve">Place-based approach </w:t>
            </w:r>
          </w:p>
        </w:tc>
        <w:tc>
          <w:tcPr>
            <w:tcW w:w="7655" w:type="dxa"/>
          </w:tcPr>
          <w:p w14:paraId="09B22005" w14:textId="53974771" w:rsidR="00D03D1E" w:rsidRPr="00C00818" w:rsidRDefault="00D03D1E" w:rsidP="00D573D0">
            <w:pPr>
              <w:spacing w:after="0"/>
              <w:jc w:val="left"/>
              <w:rPr>
                <w:rFonts w:ascii="Arial" w:hAnsi="Arial" w:cs="Arial"/>
                <w:szCs w:val="22"/>
              </w:rPr>
            </w:pPr>
            <w:r w:rsidRPr="00C00818">
              <w:rPr>
                <w:rFonts w:ascii="Arial" w:hAnsi="Arial" w:cs="Arial"/>
                <w:szCs w:val="22"/>
              </w:rPr>
              <w:t xml:space="preserve">In a place-based approach, the characteristics of the community and location </w:t>
            </w:r>
            <w:r w:rsidR="00621A3E" w:rsidRPr="00C00818">
              <w:rPr>
                <w:rFonts w:ascii="Arial" w:hAnsi="Arial" w:cs="Arial"/>
                <w:szCs w:val="22"/>
              </w:rPr>
              <w:t>are</w:t>
            </w:r>
            <w:r w:rsidRPr="00C00818">
              <w:rPr>
                <w:rFonts w:ascii="Arial" w:hAnsi="Arial" w:cs="Arial"/>
                <w:szCs w:val="22"/>
              </w:rPr>
              <w:t xml:space="preserve"> brought together in an integrated ‘person and place’ approach that focuses on outcomes for people. In this context, the community and its needs </w:t>
            </w:r>
            <w:r w:rsidR="00D85715" w:rsidRPr="00C00818">
              <w:rPr>
                <w:rFonts w:ascii="Arial" w:hAnsi="Arial" w:cs="Arial"/>
                <w:szCs w:val="22"/>
              </w:rPr>
              <w:t>are</w:t>
            </w:r>
            <w:r w:rsidRPr="00C00818">
              <w:rPr>
                <w:rFonts w:ascii="Arial" w:hAnsi="Arial" w:cs="Arial"/>
                <w:szCs w:val="22"/>
              </w:rPr>
              <w:t xml:space="preserve"> at the centre of any development. Involving community in planning, selecting, </w:t>
            </w:r>
            <w:proofErr w:type="gramStart"/>
            <w:r w:rsidRPr="00C00818">
              <w:rPr>
                <w:rFonts w:ascii="Arial" w:hAnsi="Arial" w:cs="Arial"/>
                <w:szCs w:val="22"/>
              </w:rPr>
              <w:t>designing</w:t>
            </w:r>
            <w:proofErr w:type="gramEnd"/>
            <w:r w:rsidRPr="00C00818">
              <w:rPr>
                <w:rFonts w:ascii="Arial" w:hAnsi="Arial" w:cs="Arial"/>
                <w:szCs w:val="22"/>
              </w:rPr>
              <w:t xml:space="preserve"> and governing their physical and social infrastructure can be just as important as the facilities and services themselves </w:t>
            </w:r>
            <w:sdt>
              <w:sdtPr>
                <w:rPr>
                  <w:rFonts w:ascii="Arial" w:hAnsi="Arial" w:cs="Arial"/>
                  <w:szCs w:val="22"/>
                </w:rPr>
                <w:id w:val="-1033118223"/>
                <w:citation/>
              </w:sdtPr>
              <w:sdtEndPr/>
              <w:sdtContent>
                <w:r w:rsidRPr="00C00818">
                  <w:rPr>
                    <w:rFonts w:ascii="Arial" w:hAnsi="Arial" w:cs="Arial"/>
                    <w:szCs w:val="22"/>
                  </w:rPr>
                  <w:fldChar w:fldCharType="begin"/>
                </w:r>
                <w:r w:rsidRPr="00C00818">
                  <w:rPr>
                    <w:rFonts w:ascii="Arial" w:hAnsi="Arial" w:cs="Arial"/>
                    <w:szCs w:val="22"/>
                  </w:rPr>
                  <w:instrText xml:space="preserve">CITATION Aus22 \p 106 \l 3081 </w:instrText>
                </w:r>
                <w:r w:rsidRPr="00C00818">
                  <w:rPr>
                    <w:rFonts w:ascii="Arial" w:hAnsi="Arial" w:cs="Arial"/>
                    <w:szCs w:val="22"/>
                  </w:rPr>
                  <w:fldChar w:fldCharType="separate"/>
                </w:r>
                <w:r w:rsidR="00A8412D" w:rsidRPr="00C00818">
                  <w:rPr>
                    <w:rFonts w:ascii="Arial" w:hAnsi="Arial" w:cs="Arial"/>
                    <w:noProof/>
                    <w:szCs w:val="22"/>
                  </w:rPr>
                  <w:t>(Department of Health, 2022a, p. 106)</w:t>
                </w:r>
                <w:r w:rsidRPr="00C00818">
                  <w:rPr>
                    <w:rFonts w:ascii="Arial" w:hAnsi="Arial" w:cs="Arial"/>
                    <w:szCs w:val="22"/>
                  </w:rPr>
                  <w:fldChar w:fldCharType="end"/>
                </w:r>
              </w:sdtContent>
            </w:sdt>
            <w:r w:rsidR="002B782E" w:rsidRPr="00C00818">
              <w:rPr>
                <w:rFonts w:ascii="Arial" w:hAnsi="Arial" w:cs="Arial"/>
                <w:szCs w:val="22"/>
              </w:rPr>
              <w:t>.</w:t>
            </w:r>
          </w:p>
        </w:tc>
      </w:tr>
      <w:tr w:rsidR="00D03D1E" w:rsidRPr="000251AE" w14:paraId="4CE71135" w14:textId="77777777" w:rsidTr="00AF1412">
        <w:trPr>
          <w:trHeight w:val="1353"/>
        </w:trPr>
        <w:tc>
          <w:tcPr>
            <w:tcW w:w="1838" w:type="dxa"/>
          </w:tcPr>
          <w:p w14:paraId="6B7CA1F1"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t>Reflection</w:t>
            </w:r>
          </w:p>
        </w:tc>
        <w:tc>
          <w:tcPr>
            <w:tcW w:w="7655" w:type="dxa"/>
          </w:tcPr>
          <w:p w14:paraId="275D99EE" w14:textId="194FE15B" w:rsidR="00D03D1E" w:rsidRPr="00C00818" w:rsidRDefault="005171AD" w:rsidP="00D573D0">
            <w:pPr>
              <w:spacing w:after="0"/>
              <w:jc w:val="left"/>
              <w:rPr>
                <w:rFonts w:ascii="Arial" w:hAnsi="Arial" w:cs="Arial"/>
                <w:szCs w:val="22"/>
              </w:rPr>
            </w:pPr>
            <w:r w:rsidRPr="00C00818">
              <w:rPr>
                <w:rFonts w:ascii="Arial" w:hAnsi="Arial" w:cs="Arial"/>
                <w:szCs w:val="22"/>
              </w:rPr>
              <w:t>The NMBA Registered Nurse Standards for Practice</w:t>
            </w:r>
            <w:r w:rsidR="00F22550" w:rsidRPr="00C00818">
              <w:rPr>
                <w:rFonts w:ascii="Arial" w:hAnsi="Arial" w:cs="Arial"/>
                <w:szCs w:val="22"/>
              </w:rPr>
              <w:t xml:space="preserve"> </w:t>
            </w:r>
            <w:sdt>
              <w:sdtPr>
                <w:rPr>
                  <w:rFonts w:ascii="Arial" w:hAnsi="Arial" w:cs="Arial"/>
                  <w:szCs w:val="22"/>
                </w:rPr>
                <w:id w:val="315776547"/>
                <w:citation/>
              </w:sdtPr>
              <w:sdtEndPr/>
              <w:sdtContent>
                <w:r w:rsidR="00F22550" w:rsidRPr="00C00818">
                  <w:rPr>
                    <w:rFonts w:ascii="Arial" w:hAnsi="Arial" w:cs="Arial"/>
                    <w:szCs w:val="22"/>
                  </w:rPr>
                  <w:fldChar w:fldCharType="begin"/>
                </w:r>
                <w:r w:rsidR="001F4958" w:rsidRPr="00C00818">
                  <w:rPr>
                    <w:rFonts w:ascii="Arial" w:hAnsi="Arial" w:cs="Arial"/>
                    <w:szCs w:val="22"/>
                  </w:rPr>
                  <w:instrText xml:space="preserve">CITATION NMB16 \n  \l 3081 </w:instrText>
                </w:r>
                <w:r w:rsidR="00F22550" w:rsidRPr="00C00818">
                  <w:rPr>
                    <w:rFonts w:ascii="Arial" w:hAnsi="Arial" w:cs="Arial"/>
                    <w:szCs w:val="22"/>
                  </w:rPr>
                  <w:fldChar w:fldCharType="separate"/>
                </w:r>
                <w:r w:rsidR="00A8412D" w:rsidRPr="00C00818">
                  <w:rPr>
                    <w:rFonts w:ascii="Arial" w:hAnsi="Arial" w:cs="Arial"/>
                    <w:noProof/>
                    <w:szCs w:val="22"/>
                  </w:rPr>
                  <w:t>(2016)</w:t>
                </w:r>
                <w:r w:rsidR="00F22550" w:rsidRPr="00C00818">
                  <w:rPr>
                    <w:rFonts w:ascii="Arial" w:hAnsi="Arial" w:cs="Arial"/>
                    <w:szCs w:val="22"/>
                  </w:rPr>
                  <w:fldChar w:fldCharType="end"/>
                </w:r>
              </w:sdtContent>
            </w:sdt>
            <w:r w:rsidRPr="00C00818">
              <w:rPr>
                <w:rFonts w:ascii="Arial" w:hAnsi="Arial" w:cs="Arial"/>
                <w:szCs w:val="22"/>
              </w:rPr>
              <w:t xml:space="preserve"> state R</w:t>
            </w:r>
            <w:r w:rsidR="00046244" w:rsidRPr="00C00818">
              <w:rPr>
                <w:rFonts w:ascii="Arial" w:hAnsi="Arial" w:cs="Arial"/>
                <w:szCs w:val="22"/>
              </w:rPr>
              <w:t xml:space="preserve">egistered </w:t>
            </w:r>
            <w:r w:rsidRPr="00C00818">
              <w:rPr>
                <w:rFonts w:ascii="Arial" w:hAnsi="Arial" w:cs="Arial"/>
                <w:szCs w:val="22"/>
              </w:rPr>
              <w:t>N</w:t>
            </w:r>
            <w:r w:rsidR="00046244" w:rsidRPr="00C00818">
              <w:rPr>
                <w:rFonts w:ascii="Arial" w:hAnsi="Arial" w:cs="Arial"/>
                <w:szCs w:val="22"/>
              </w:rPr>
              <w:t>urse</w:t>
            </w:r>
            <w:r w:rsidRPr="00C00818">
              <w:rPr>
                <w:rFonts w:ascii="Arial" w:hAnsi="Arial" w:cs="Arial"/>
                <w:szCs w:val="22"/>
              </w:rPr>
              <w:t xml:space="preserve">s develop practice through reflection on experiences, knowledge, actions, </w:t>
            </w:r>
            <w:proofErr w:type="gramStart"/>
            <w:r w:rsidRPr="00C00818">
              <w:rPr>
                <w:rFonts w:ascii="Arial" w:hAnsi="Arial" w:cs="Arial"/>
                <w:szCs w:val="22"/>
              </w:rPr>
              <w:t>feelings</w:t>
            </w:r>
            <w:proofErr w:type="gramEnd"/>
            <w:r w:rsidRPr="00C00818">
              <w:rPr>
                <w:rFonts w:ascii="Arial" w:hAnsi="Arial" w:cs="Arial"/>
                <w:szCs w:val="22"/>
              </w:rPr>
              <w:t xml:space="preserve"> and beliefs to identify how these shape practice</w:t>
            </w:r>
            <w:r w:rsidR="00DE30B4" w:rsidRPr="00C00818">
              <w:rPr>
                <w:rFonts w:ascii="Arial" w:hAnsi="Arial" w:cs="Arial"/>
                <w:szCs w:val="22"/>
              </w:rPr>
              <w:t>.</w:t>
            </w:r>
            <w:r w:rsidRPr="00C00818">
              <w:rPr>
                <w:rFonts w:ascii="Arial" w:hAnsi="Arial" w:cs="Arial"/>
                <w:szCs w:val="22"/>
              </w:rPr>
              <w:t xml:space="preserve"> </w:t>
            </w:r>
            <w:r w:rsidR="004F2EE8" w:rsidRPr="00C00818">
              <w:rPr>
                <w:rFonts w:ascii="Arial" w:hAnsi="Arial" w:cs="Arial"/>
                <w:szCs w:val="22"/>
              </w:rPr>
              <w:t xml:space="preserve">Reflection in nursing </w:t>
            </w:r>
            <w:r w:rsidR="00903995" w:rsidRPr="00C00818">
              <w:rPr>
                <w:rFonts w:ascii="Arial" w:hAnsi="Arial" w:cs="Arial"/>
                <w:szCs w:val="22"/>
              </w:rPr>
              <w:t xml:space="preserve">is </w:t>
            </w:r>
            <w:r w:rsidR="004F2EE8" w:rsidRPr="00C00818">
              <w:rPr>
                <w:rFonts w:ascii="Arial" w:hAnsi="Arial" w:cs="Arial"/>
                <w:szCs w:val="22"/>
              </w:rPr>
              <w:t xml:space="preserve">a </w:t>
            </w:r>
            <w:r w:rsidR="00F1055B" w:rsidRPr="00C00818">
              <w:rPr>
                <w:rFonts w:ascii="Arial" w:hAnsi="Arial" w:cs="Arial"/>
                <w:szCs w:val="22"/>
              </w:rPr>
              <w:t xml:space="preserve">learning </w:t>
            </w:r>
            <w:r w:rsidR="00167F55" w:rsidRPr="00C00818">
              <w:rPr>
                <w:rFonts w:ascii="Arial" w:hAnsi="Arial" w:cs="Arial"/>
                <w:szCs w:val="22"/>
              </w:rPr>
              <w:t xml:space="preserve">strategy and </w:t>
            </w:r>
            <w:r w:rsidR="004F2EE8" w:rsidRPr="00C00818">
              <w:rPr>
                <w:rFonts w:ascii="Arial" w:hAnsi="Arial" w:cs="Arial"/>
                <w:szCs w:val="22"/>
              </w:rPr>
              <w:t xml:space="preserve">formal process to </w:t>
            </w:r>
            <w:r w:rsidR="004F2EE8" w:rsidRPr="00C00818">
              <w:rPr>
                <w:rFonts w:ascii="Arial" w:hAnsi="Arial" w:cs="Arial"/>
                <w:szCs w:val="22"/>
              </w:rPr>
              <w:lastRenderedPageBreak/>
              <w:t>help</w:t>
            </w:r>
            <w:r w:rsidR="00D64ADA" w:rsidRPr="00C00818">
              <w:rPr>
                <w:rFonts w:ascii="Arial" w:hAnsi="Arial" w:cs="Arial"/>
                <w:szCs w:val="22"/>
              </w:rPr>
              <w:t xml:space="preserve"> nurses</w:t>
            </w:r>
            <w:r w:rsidR="00762129" w:rsidRPr="00C00818">
              <w:rPr>
                <w:rFonts w:ascii="Arial" w:hAnsi="Arial" w:cs="Arial"/>
                <w:szCs w:val="22"/>
              </w:rPr>
              <w:t xml:space="preserve"> and nursing students</w:t>
            </w:r>
            <w:r w:rsidR="00D64ADA" w:rsidRPr="00C00818">
              <w:rPr>
                <w:rFonts w:ascii="Arial" w:hAnsi="Arial" w:cs="Arial"/>
                <w:szCs w:val="22"/>
              </w:rPr>
              <w:t xml:space="preserve"> develop crucial skills</w:t>
            </w:r>
            <w:r w:rsidR="005049AE" w:rsidRPr="00C00818">
              <w:rPr>
                <w:rFonts w:ascii="Arial" w:hAnsi="Arial" w:cs="Arial"/>
                <w:szCs w:val="22"/>
              </w:rPr>
              <w:t xml:space="preserve"> and competencies</w:t>
            </w:r>
            <w:r w:rsidR="00EE20F8" w:rsidRPr="00C00818">
              <w:rPr>
                <w:rFonts w:ascii="Arial" w:hAnsi="Arial" w:cs="Arial"/>
                <w:szCs w:val="22"/>
              </w:rPr>
              <w:t xml:space="preserve"> in clinical practice settings</w:t>
            </w:r>
            <w:r w:rsidR="002F6B42" w:rsidRPr="00C00818">
              <w:rPr>
                <w:rFonts w:ascii="Arial" w:hAnsi="Arial" w:cs="Arial"/>
                <w:szCs w:val="22"/>
              </w:rPr>
              <w:t xml:space="preserve"> </w:t>
            </w:r>
            <w:sdt>
              <w:sdtPr>
                <w:rPr>
                  <w:rFonts w:ascii="Arial" w:hAnsi="Arial" w:cs="Arial"/>
                  <w:szCs w:val="22"/>
                </w:rPr>
                <w:id w:val="-1526004764"/>
                <w:citation/>
              </w:sdtPr>
              <w:sdtEndPr/>
              <w:sdtContent>
                <w:r w:rsidR="00DE30B4" w:rsidRPr="00C00818">
                  <w:rPr>
                    <w:rFonts w:ascii="Arial" w:hAnsi="Arial" w:cs="Arial"/>
                    <w:szCs w:val="22"/>
                  </w:rPr>
                  <w:fldChar w:fldCharType="begin"/>
                </w:r>
                <w:r w:rsidR="00DE30B4" w:rsidRPr="00C00818">
                  <w:rPr>
                    <w:rFonts w:ascii="Arial" w:hAnsi="Arial" w:cs="Arial"/>
                    <w:szCs w:val="22"/>
                  </w:rPr>
                  <w:instrText xml:space="preserve"> CITATION Sch21 \l 3081 </w:instrText>
                </w:r>
                <w:r w:rsidR="00DE30B4" w:rsidRPr="00C00818">
                  <w:rPr>
                    <w:rFonts w:ascii="Arial" w:hAnsi="Arial" w:cs="Arial"/>
                    <w:szCs w:val="22"/>
                  </w:rPr>
                  <w:fldChar w:fldCharType="separate"/>
                </w:r>
                <w:r w:rsidR="00A8412D" w:rsidRPr="00C00818">
                  <w:rPr>
                    <w:rFonts w:ascii="Arial" w:hAnsi="Arial" w:cs="Arial"/>
                    <w:noProof/>
                    <w:szCs w:val="22"/>
                  </w:rPr>
                  <w:t>(Scheel, et al., 2021)</w:t>
                </w:r>
                <w:r w:rsidR="00DE30B4" w:rsidRPr="00C00818">
                  <w:rPr>
                    <w:rFonts w:ascii="Arial" w:hAnsi="Arial" w:cs="Arial"/>
                    <w:szCs w:val="22"/>
                  </w:rPr>
                  <w:fldChar w:fldCharType="end"/>
                </w:r>
              </w:sdtContent>
            </w:sdt>
            <w:r w:rsidR="0029060E" w:rsidRPr="00C00818">
              <w:rPr>
                <w:rFonts w:ascii="Arial" w:hAnsi="Arial" w:cs="Arial"/>
                <w:szCs w:val="22"/>
              </w:rPr>
              <w:t xml:space="preserve">. </w:t>
            </w:r>
          </w:p>
        </w:tc>
      </w:tr>
      <w:tr w:rsidR="00D03D1E" w:rsidRPr="000251AE" w14:paraId="7A14B377" w14:textId="77777777" w:rsidTr="00AF1412">
        <w:trPr>
          <w:trHeight w:val="1914"/>
        </w:trPr>
        <w:tc>
          <w:tcPr>
            <w:tcW w:w="1838" w:type="dxa"/>
          </w:tcPr>
          <w:p w14:paraId="578BFE9C"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lastRenderedPageBreak/>
              <w:t>Reflexivity</w:t>
            </w:r>
          </w:p>
        </w:tc>
        <w:tc>
          <w:tcPr>
            <w:tcW w:w="7655" w:type="dxa"/>
          </w:tcPr>
          <w:p w14:paraId="207315B6" w14:textId="612C3E7D" w:rsidR="00D03D1E" w:rsidRPr="00C00818" w:rsidRDefault="005238A7" w:rsidP="00D573D0">
            <w:pPr>
              <w:spacing w:after="0"/>
              <w:jc w:val="left"/>
              <w:rPr>
                <w:rFonts w:ascii="Arial" w:hAnsi="Arial" w:cs="Arial"/>
                <w:szCs w:val="22"/>
              </w:rPr>
            </w:pPr>
            <w:r w:rsidRPr="00C00818">
              <w:rPr>
                <w:rFonts w:ascii="Arial" w:hAnsi="Arial" w:cs="Arial"/>
                <w:szCs w:val="22"/>
              </w:rPr>
              <w:t xml:space="preserve">Is </w:t>
            </w:r>
            <w:r w:rsidR="00785B93" w:rsidRPr="00C00818">
              <w:rPr>
                <w:rFonts w:ascii="Arial" w:hAnsi="Arial" w:cs="Arial"/>
                <w:szCs w:val="22"/>
              </w:rPr>
              <w:t>an</w:t>
            </w:r>
            <w:r w:rsidRPr="00C00818">
              <w:rPr>
                <w:rFonts w:ascii="Arial" w:hAnsi="Arial" w:cs="Arial"/>
                <w:szCs w:val="22"/>
              </w:rPr>
              <w:t xml:space="preserve"> action</w:t>
            </w:r>
            <w:r w:rsidR="00785B93" w:rsidRPr="00C00818">
              <w:rPr>
                <w:rFonts w:ascii="Arial" w:hAnsi="Arial" w:cs="Arial"/>
                <w:szCs w:val="22"/>
              </w:rPr>
              <w:t xml:space="preserve"> and skill</w:t>
            </w:r>
            <w:r w:rsidRPr="00C00818">
              <w:rPr>
                <w:rFonts w:ascii="Arial" w:hAnsi="Arial" w:cs="Arial"/>
                <w:szCs w:val="22"/>
              </w:rPr>
              <w:t xml:space="preserve"> of</w:t>
            </w:r>
            <w:r w:rsidR="00D03D1E" w:rsidRPr="00C00818">
              <w:rPr>
                <w:rFonts w:ascii="Arial" w:hAnsi="Arial" w:cs="Arial"/>
                <w:szCs w:val="22"/>
              </w:rPr>
              <w:t xml:space="preserve"> being attentive to the self in relation to others; that is, how our ways of knowing, being, and doing shape our interpretation of and behaviour towards people </w:t>
            </w:r>
            <w:sdt>
              <w:sdtPr>
                <w:rPr>
                  <w:rFonts w:ascii="Arial" w:hAnsi="Arial" w:cs="Arial"/>
                  <w:szCs w:val="22"/>
                </w:rPr>
                <w:id w:val="-795446476"/>
                <w:citation/>
              </w:sdtPr>
              <w:sdtEndPr/>
              <w:sdtContent>
                <w:r w:rsidR="00D03D1E" w:rsidRPr="00C00818">
                  <w:rPr>
                    <w:rFonts w:ascii="Arial" w:hAnsi="Arial" w:cs="Arial"/>
                    <w:szCs w:val="22"/>
                  </w:rPr>
                  <w:fldChar w:fldCharType="begin"/>
                </w:r>
                <w:r w:rsidR="00D03D1E" w:rsidRPr="00C00818">
                  <w:rPr>
                    <w:rFonts w:ascii="Arial" w:hAnsi="Arial" w:cs="Arial"/>
                    <w:szCs w:val="22"/>
                  </w:rPr>
                  <w:instrText>CITATION Pil06 \l 3081  \m Wil14</w:instrText>
                </w:r>
                <w:r w:rsidR="00D03D1E" w:rsidRPr="00C00818">
                  <w:rPr>
                    <w:rFonts w:ascii="Arial" w:hAnsi="Arial" w:cs="Arial"/>
                    <w:szCs w:val="22"/>
                  </w:rPr>
                  <w:fldChar w:fldCharType="separate"/>
                </w:r>
                <w:r w:rsidR="00A8412D" w:rsidRPr="00C00818">
                  <w:rPr>
                    <w:rFonts w:ascii="Arial" w:hAnsi="Arial" w:cs="Arial"/>
                    <w:noProof/>
                    <w:szCs w:val="22"/>
                  </w:rPr>
                  <w:t>(Pillow, 2003; Wilson, 2014)</w:t>
                </w:r>
                <w:r w:rsidR="00D03D1E" w:rsidRPr="00C00818">
                  <w:rPr>
                    <w:rFonts w:ascii="Arial" w:hAnsi="Arial" w:cs="Arial"/>
                    <w:szCs w:val="22"/>
                  </w:rPr>
                  <w:fldChar w:fldCharType="end"/>
                </w:r>
              </w:sdtContent>
            </w:sdt>
            <w:r w:rsidR="00D03D1E" w:rsidRPr="00C00818">
              <w:rPr>
                <w:rFonts w:ascii="Arial" w:hAnsi="Arial" w:cs="Arial"/>
                <w:szCs w:val="22"/>
              </w:rPr>
              <w:t>.</w:t>
            </w:r>
            <w:r w:rsidR="002802EB" w:rsidRPr="00C00818">
              <w:rPr>
                <w:rFonts w:ascii="Arial" w:hAnsi="Arial" w:cs="Arial"/>
                <w:szCs w:val="22"/>
              </w:rPr>
              <w:t xml:space="preserve"> </w:t>
            </w:r>
            <w:r w:rsidR="006D2231" w:rsidRPr="00C00818">
              <w:rPr>
                <w:rFonts w:ascii="Arial" w:hAnsi="Arial" w:cs="Arial"/>
                <w:szCs w:val="22"/>
              </w:rPr>
              <w:t>Reflexivity</w:t>
            </w:r>
            <w:r w:rsidR="00403D2F" w:rsidRPr="00C00818">
              <w:rPr>
                <w:rFonts w:ascii="Arial" w:hAnsi="Arial" w:cs="Arial"/>
                <w:szCs w:val="22"/>
              </w:rPr>
              <w:t xml:space="preserve"> </w:t>
            </w:r>
            <w:r w:rsidR="00D03D1E" w:rsidRPr="00C00818">
              <w:rPr>
                <w:rFonts w:ascii="Arial" w:hAnsi="Arial" w:cs="Arial"/>
                <w:szCs w:val="22"/>
              </w:rPr>
              <w:t xml:space="preserve">is </w:t>
            </w:r>
            <w:r w:rsidR="00D45961" w:rsidRPr="00C00818">
              <w:rPr>
                <w:rFonts w:ascii="Arial" w:hAnsi="Arial" w:cs="Arial"/>
                <w:szCs w:val="22"/>
              </w:rPr>
              <w:t xml:space="preserve">also </w:t>
            </w:r>
            <w:r w:rsidR="00D03D1E" w:rsidRPr="00C00818">
              <w:rPr>
                <w:rFonts w:ascii="Arial" w:hAnsi="Arial" w:cs="Arial"/>
                <w:szCs w:val="22"/>
              </w:rPr>
              <w:t xml:space="preserve">defined, conceptualised, and operationalised in a varied </w:t>
            </w:r>
            <w:r w:rsidR="009B5491" w:rsidRPr="00C00818">
              <w:rPr>
                <w:rFonts w:ascii="Arial" w:hAnsi="Arial" w:cs="Arial"/>
                <w:szCs w:val="22"/>
              </w:rPr>
              <w:t>way</w:t>
            </w:r>
            <w:r w:rsidR="00D03D1E" w:rsidRPr="00C00818">
              <w:rPr>
                <w:rFonts w:ascii="Arial" w:hAnsi="Arial" w:cs="Arial"/>
                <w:szCs w:val="22"/>
              </w:rPr>
              <w:t xml:space="preserve"> across and in fields and disciplines</w:t>
            </w:r>
            <w:r w:rsidR="00403D2F" w:rsidRPr="00C00818">
              <w:rPr>
                <w:rFonts w:ascii="Arial" w:hAnsi="Arial" w:cs="Arial"/>
                <w:szCs w:val="22"/>
              </w:rPr>
              <w:t xml:space="preserve"> </w:t>
            </w:r>
            <w:sdt>
              <w:sdtPr>
                <w:rPr>
                  <w:rFonts w:ascii="Arial" w:hAnsi="Arial" w:cs="Arial"/>
                  <w:szCs w:val="22"/>
                </w:rPr>
                <w:id w:val="-2110957337"/>
                <w:citation/>
              </w:sdtPr>
              <w:sdtEndPr/>
              <w:sdtContent>
                <w:r w:rsidR="00403D2F" w:rsidRPr="00C00818">
                  <w:rPr>
                    <w:rFonts w:ascii="Arial" w:hAnsi="Arial" w:cs="Arial"/>
                    <w:szCs w:val="22"/>
                  </w:rPr>
                  <w:fldChar w:fldCharType="begin"/>
                </w:r>
                <w:r w:rsidR="007E73A7" w:rsidRPr="00C00818">
                  <w:rPr>
                    <w:rFonts w:ascii="Arial" w:hAnsi="Arial" w:cs="Arial"/>
                    <w:szCs w:val="22"/>
                  </w:rPr>
                  <w:instrText xml:space="preserve">CITATION Daw22 \p 2 \l 3081 </w:instrText>
                </w:r>
                <w:r w:rsidR="00403D2F" w:rsidRPr="00C00818">
                  <w:rPr>
                    <w:rFonts w:ascii="Arial" w:hAnsi="Arial" w:cs="Arial"/>
                    <w:szCs w:val="22"/>
                  </w:rPr>
                  <w:fldChar w:fldCharType="separate"/>
                </w:r>
                <w:r w:rsidR="00A8412D" w:rsidRPr="00C00818">
                  <w:rPr>
                    <w:rFonts w:ascii="Arial" w:hAnsi="Arial" w:cs="Arial"/>
                    <w:noProof/>
                    <w:szCs w:val="22"/>
                  </w:rPr>
                  <w:t>(Dawson, et al., 2022, p. 2)</w:t>
                </w:r>
                <w:r w:rsidR="00403D2F" w:rsidRPr="00C00818">
                  <w:rPr>
                    <w:rFonts w:ascii="Arial" w:hAnsi="Arial" w:cs="Arial"/>
                    <w:szCs w:val="22"/>
                  </w:rPr>
                  <w:fldChar w:fldCharType="end"/>
                </w:r>
              </w:sdtContent>
            </w:sdt>
            <w:r w:rsidR="00D03D1E" w:rsidRPr="00C00818">
              <w:rPr>
                <w:rFonts w:ascii="Arial" w:hAnsi="Arial" w:cs="Arial"/>
                <w:szCs w:val="22"/>
              </w:rPr>
              <w:t xml:space="preserve">.  </w:t>
            </w:r>
            <w:r w:rsidR="00D80F39" w:rsidRPr="00C00818">
              <w:rPr>
                <w:rFonts w:ascii="Arial" w:hAnsi="Arial" w:cs="Arial"/>
                <w:szCs w:val="22"/>
              </w:rPr>
              <w:t>C</w:t>
            </w:r>
            <w:r w:rsidR="00D03D1E" w:rsidRPr="00C00818">
              <w:rPr>
                <w:rFonts w:ascii="Arial" w:hAnsi="Arial" w:cs="Arial"/>
                <w:szCs w:val="22"/>
              </w:rPr>
              <w:t xml:space="preserve">ritical reflexivity </w:t>
            </w:r>
            <w:r w:rsidR="00D80F39" w:rsidRPr="00C00818">
              <w:rPr>
                <w:rFonts w:ascii="Arial" w:hAnsi="Arial" w:cs="Arial"/>
                <w:szCs w:val="22"/>
              </w:rPr>
              <w:t>i</w:t>
            </w:r>
            <w:r w:rsidR="00D03D1E" w:rsidRPr="00C00818">
              <w:rPr>
                <w:rFonts w:ascii="Arial" w:hAnsi="Arial" w:cs="Arial"/>
                <w:szCs w:val="22"/>
              </w:rPr>
              <w:t>s a</w:t>
            </w:r>
            <w:r w:rsidR="00D80F39" w:rsidRPr="00C00818">
              <w:rPr>
                <w:rFonts w:ascii="Arial" w:hAnsi="Arial" w:cs="Arial"/>
                <w:szCs w:val="22"/>
              </w:rPr>
              <w:t>lso recognised as a</w:t>
            </w:r>
            <w:r w:rsidR="00D03D1E" w:rsidRPr="00C00818">
              <w:rPr>
                <w:rFonts w:ascii="Arial" w:hAnsi="Arial" w:cs="Arial"/>
                <w:szCs w:val="22"/>
              </w:rPr>
              <w:t xml:space="preserve"> skill to engage in Culturally Safe practice to improve healthcare delivery for First Nations </w:t>
            </w:r>
            <w:r w:rsidR="003D435F" w:rsidRPr="00C00818">
              <w:rPr>
                <w:rFonts w:ascii="Arial" w:hAnsi="Arial" w:cs="Arial"/>
                <w:szCs w:val="22"/>
              </w:rPr>
              <w:t>A</w:t>
            </w:r>
            <w:r w:rsidR="001F6177" w:rsidRPr="00C00818">
              <w:rPr>
                <w:rFonts w:ascii="Arial" w:hAnsi="Arial" w:cs="Arial"/>
                <w:szCs w:val="22"/>
              </w:rPr>
              <w:t>u</w:t>
            </w:r>
            <w:r w:rsidR="003D435F" w:rsidRPr="00C00818">
              <w:rPr>
                <w:rFonts w:ascii="Arial" w:hAnsi="Arial" w:cs="Arial"/>
                <w:szCs w:val="22"/>
              </w:rPr>
              <w:t>stralians</w:t>
            </w:r>
            <w:r w:rsidR="00D80F39" w:rsidRPr="00C00818">
              <w:rPr>
                <w:rFonts w:ascii="Arial" w:hAnsi="Arial" w:cs="Arial"/>
                <w:szCs w:val="22"/>
              </w:rPr>
              <w:t xml:space="preserve"> </w:t>
            </w:r>
            <w:sdt>
              <w:sdtPr>
                <w:rPr>
                  <w:rFonts w:ascii="Arial" w:hAnsi="Arial" w:cs="Arial"/>
                  <w:szCs w:val="22"/>
                </w:rPr>
                <w:id w:val="1753851992"/>
                <w:citation/>
              </w:sdtPr>
              <w:sdtEndPr/>
              <w:sdtContent>
                <w:r w:rsidR="00D80F39" w:rsidRPr="00C00818">
                  <w:rPr>
                    <w:rFonts w:ascii="Arial" w:hAnsi="Arial" w:cs="Arial"/>
                    <w:szCs w:val="22"/>
                  </w:rPr>
                  <w:fldChar w:fldCharType="begin"/>
                </w:r>
                <w:r w:rsidR="007E73A7" w:rsidRPr="00C00818">
                  <w:rPr>
                    <w:rFonts w:ascii="Arial" w:hAnsi="Arial" w:cs="Arial"/>
                    <w:szCs w:val="22"/>
                  </w:rPr>
                  <w:instrText xml:space="preserve">CITATION Daw22 \p 2 \l 3081 </w:instrText>
                </w:r>
                <w:r w:rsidR="00D80F39" w:rsidRPr="00C00818">
                  <w:rPr>
                    <w:rFonts w:ascii="Arial" w:hAnsi="Arial" w:cs="Arial"/>
                    <w:szCs w:val="22"/>
                  </w:rPr>
                  <w:fldChar w:fldCharType="separate"/>
                </w:r>
                <w:r w:rsidR="00A8412D" w:rsidRPr="00C00818">
                  <w:rPr>
                    <w:rFonts w:ascii="Arial" w:hAnsi="Arial" w:cs="Arial"/>
                    <w:noProof/>
                    <w:szCs w:val="22"/>
                  </w:rPr>
                  <w:t>(Dawson, et al., 2022, p. 2)</w:t>
                </w:r>
                <w:r w:rsidR="00D80F39" w:rsidRPr="00C00818">
                  <w:rPr>
                    <w:rFonts w:ascii="Arial" w:hAnsi="Arial" w:cs="Arial"/>
                    <w:szCs w:val="22"/>
                  </w:rPr>
                  <w:fldChar w:fldCharType="end"/>
                </w:r>
              </w:sdtContent>
            </w:sdt>
            <w:r w:rsidR="00D03D1E" w:rsidRPr="00C00818">
              <w:rPr>
                <w:rFonts w:ascii="Arial" w:hAnsi="Arial" w:cs="Arial"/>
                <w:szCs w:val="22"/>
              </w:rPr>
              <w:t xml:space="preserve">. </w:t>
            </w:r>
          </w:p>
        </w:tc>
      </w:tr>
      <w:tr w:rsidR="00D03D1E" w:rsidRPr="000251AE" w14:paraId="23A0C3A1" w14:textId="77777777" w:rsidTr="00AF1412">
        <w:trPr>
          <w:trHeight w:val="782"/>
        </w:trPr>
        <w:tc>
          <w:tcPr>
            <w:tcW w:w="1838" w:type="dxa"/>
          </w:tcPr>
          <w:p w14:paraId="0735DFF5" w14:textId="77777777" w:rsidR="00D03D1E" w:rsidRPr="00C00818" w:rsidRDefault="00D03D1E" w:rsidP="003A237B">
            <w:pPr>
              <w:spacing w:after="0"/>
              <w:jc w:val="left"/>
              <w:rPr>
                <w:rFonts w:ascii="Arial" w:hAnsi="Arial" w:cs="Arial"/>
                <w:b/>
                <w:bCs/>
                <w:szCs w:val="22"/>
              </w:rPr>
            </w:pPr>
            <w:r w:rsidRPr="00C00818">
              <w:rPr>
                <w:rFonts w:ascii="Arial" w:hAnsi="Arial" w:cs="Arial"/>
                <w:b/>
                <w:bCs/>
                <w:szCs w:val="22"/>
              </w:rPr>
              <w:t>Social determinants of health</w:t>
            </w:r>
          </w:p>
        </w:tc>
        <w:tc>
          <w:tcPr>
            <w:tcW w:w="7655" w:type="dxa"/>
          </w:tcPr>
          <w:p w14:paraId="38DD7A12" w14:textId="7AE46ECC" w:rsidR="00D03D1E" w:rsidRPr="00C00818" w:rsidRDefault="00D03D1E" w:rsidP="00D573D0">
            <w:pPr>
              <w:spacing w:after="0"/>
              <w:jc w:val="left"/>
              <w:rPr>
                <w:rFonts w:ascii="Arial" w:hAnsi="Arial" w:cs="Arial"/>
                <w:szCs w:val="22"/>
              </w:rPr>
            </w:pPr>
            <w:r w:rsidRPr="00C00818">
              <w:rPr>
                <w:rFonts w:ascii="Arial" w:hAnsi="Arial" w:cs="Arial"/>
                <w:szCs w:val="22"/>
              </w:rPr>
              <w:t xml:space="preserve">The conditions in which people are born, grow, live, work and age. These circumstances are shaped by the distribution of money, </w:t>
            </w:r>
            <w:proofErr w:type="gramStart"/>
            <w:r w:rsidRPr="00C00818">
              <w:rPr>
                <w:rFonts w:ascii="Arial" w:hAnsi="Arial" w:cs="Arial"/>
                <w:szCs w:val="22"/>
              </w:rPr>
              <w:t>power</w:t>
            </w:r>
            <w:proofErr w:type="gramEnd"/>
            <w:r w:rsidRPr="00C00818">
              <w:rPr>
                <w:rFonts w:ascii="Arial" w:hAnsi="Arial" w:cs="Arial"/>
                <w:szCs w:val="22"/>
              </w:rPr>
              <w:t xml:space="preserve"> and resources at global, national and local levels </w:t>
            </w:r>
            <w:sdt>
              <w:sdtPr>
                <w:rPr>
                  <w:rFonts w:ascii="Arial" w:hAnsi="Arial" w:cs="Arial"/>
                  <w:szCs w:val="22"/>
                </w:rPr>
                <w:id w:val="530766736"/>
                <w:citation/>
              </w:sdtPr>
              <w:sdtEndPr/>
              <w:sdtContent>
                <w:r w:rsidRPr="00C00818">
                  <w:rPr>
                    <w:rFonts w:ascii="Arial" w:hAnsi="Arial" w:cs="Arial"/>
                    <w:szCs w:val="22"/>
                  </w:rPr>
                  <w:fldChar w:fldCharType="begin"/>
                </w:r>
                <w:r w:rsidRPr="00C00818">
                  <w:rPr>
                    <w:rFonts w:ascii="Arial" w:hAnsi="Arial" w:cs="Arial"/>
                    <w:szCs w:val="22"/>
                  </w:rPr>
                  <w:instrText xml:space="preserve">CITATION Aus22 \p 107 \l 3081 </w:instrText>
                </w:r>
                <w:r w:rsidRPr="00C00818">
                  <w:rPr>
                    <w:rFonts w:ascii="Arial" w:hAnsi="Arial" w:cs="Arial"/>
                    <w:szCs w:val="22"/>
                  </w:rPr>
                  <w:fldChar w:fldCharType="separate"/>
                </w:r>
                <w:r w:rsidR="00A8412D" w:rsidRPr="00C00818">
                  <w:rPr>
                    <w:rFonts w:ascii="Arial" w:hAnsi="Arial" w:cs="Arial"/>
                    <w:noProof/>
                    <w:szCs w:val="22"/>
                  </w:rPr>
                  <w:t>(Department of Health, 2022a, p. 107)</w:t>
                </w:r>
                <w:r w:rsidRPr="00C00818">
                  <w:rPr>
                    <w:rFonts w:ascii="Arial" w:hAnsi="Arial" w:cs="Arial"/>
                    <w:szCs w:val="22"/>
                  </w:rPr>
                  <w:fldChar w:fldCharType="end"/>
                </w:r>
              </w:sdtContent>
            </w:sdt>
            <w:r w:rsidRPr="00C00818">
              <w:rPr>
                <w:rFonts w:ascii="Arial" w:hAnsi="Arial" w:cs="Arial"/>
                <w:szCs w:val="22"/>
              </w:rPr>
              <w:t>.</w:t>
            </w:r>
          </w:p>
        </w:tc>
      </w:tr>
      <w:tr w:rsidR="00D03D1E" w:rsidRPr="000251AE" w14:paraId="7294831B" w14:textId="77777777" w:rsidTr="00AF1412">
        <w:trPr>
          <w:trHeight w:val="1157"/>
        </w:trPr>
        <w:tc>
          <w:tcPr>
            <w:tcW w:w="1838" w:type="dxa"/>
          </w:tcPr>
          <w:p w14:paraId="697DCF14" w14:textId="37DBC42A" w:rsidR="00D03D1E" w:rsidRPr="00C00818" w:rsidRDefault="00D03D1E" w:rsidP="003A237B">
            <w:pPr>
              <w:spacing w:after="0"/>
              <w:jc w:val="left"/>
              <w:rPr>
                <w:rFonts w:ascii="Arial" w:hAnsi="Arial" w:cs="Arial"/>
                <w:b/>
                <w:bCs/>
                <w:szCs w:val="22"/>
              </w:rPr>
            </w:pPr>
            <w:r w:rsidRPr="00C00818">
              <w:rPr>
                <w:rFonts w:ascii="Arial" w:hAnsi="Arial" w:cs="Arial"/>
                <w:b/>
                <w:bCs/>
                <w:szCs w:val="22"/>
              </w:rPr>
              <w:t>Strengths-based approach</w:t>
            </w:r>
            <w:r w:rsidR="006C3761" w:rsidRPr="00C00818">
              <w:rPr>
                <w:rFonts w:ascii="Arial" w:hAnsi="Arial" w:cs="Arial"/>
                <w:b/>
                <w:bCs/>
                <w:szCs w:val="22"/>
              </w:rPr>
              <w:t xml:space="preserve"> or intervention</w:t>
            </w:r>
          </w:p>
        </w:tc>
        <w:tc>
          <w:tcPr>
            <w:tcW w:w="7655" w:type="dxa"/>
          </w:tcPr>
          <w:p w14:paraId="1A7E1912" w14:textId="0ABE8118" w:rsidR="00D03D1E" w:rsidRPr="00C00818" w:rsidRDefault="00D03D1E" w:rsidP="00D573D0">
            <w:pPr>
              <w:spacing w:after="0"/>
              <w:jc w:val="left"/>
              <w:rPr>
                <w:rFonts w:ascii="Arial" w:hAnsi="Arial" w:cs="Arial"/>
                <w:szCs w:val="22"/>
              </w:rPr>
            </w:pPr>
            <w:r w:rsidRPr="00C00818">
              <w:rPr>
                <w:rFonts w:ascii="Arial" w:hAnsi="Arial" w:cs="Arial"/>
                <w:szCs w:val="22"/>
              </w:rPr>
              <w:t xml:space="preserve">A strengths-based approach views situations realistically and looks for opportunities to complement and support existing strengths and capacities as opposed to a deficit-based approach which focuses on the problem or concern </w:t>
            </w:r>
            <w:sdt>
              <w:sdtPr>
                <w:rPr>
                  <w:rFonts w:ascii="Arial" w:hAnsi="Arial" w:cs="Arial"/>
                  <w:szCs w:val="22"/>
                </w:rPr>
                <w:id w:val="-1953547418"/>
                <w:citation/>
              </w:sdtPr>
              <w:sdtEndPr/>
              <w:sdtContent>
                <w:r w:rsidRPr="00C00818">
                  <w:rPr>
                    <w:rFonts w:ascii="Arial" w:hAnsi="Arial" w:cs="Arial"/>
                    <w:szCs w:val="22"/>
                  </w:rPr>
                  <w:fldChar w:fldCharType="begin"/>
                </w:r>
                <w:r w:rsidRPr="00C00818">
                  <w:rPr>
                    <w:rFonts w:ascii="Arial" w:hAnsi="Arial" w:cs="Arial"/>
                    <w:szCs w:val="22"/>
                  </w:rPr>
                  <w:instrText xml:space="preserve">CITATION Aus22 \p 107 \l 3081 </w:instrText>
                </w:r>
                <w:r w:rsidRPr="00C00818">
                  <w:rPr>
                    <w:rFonts w:ascii="Arial" w:hAnsi="Arial" w:cs="Arial"/>
                    <w:szCs w:val="22"/>
                  </w:rPr>
                  <w:fldChar w:fldCharType="separate"/>
                </w:r>
                <w:r w:rsidR="00A8412D" w:rsidRPr="00C00818">
                  <w:rPr>
                    <w:rFonts w:ascii="Arial" w:hAnsi="Arial" w:cs="Arial"/>
                    <w:noProof/>
                    <w:szCs w:val="22"/>
                  </w:rPr>
                  <w:t>(Department of Health, 2022a, p. 107)</w:t>
                </w:r>
                <w:r w:rsidRPr="00C00818">
                  <w:rPr>
                    <w:rFonts w:ascii="Arial" w:hAnsi="Arial" w:cs="Arial"/>
                    <w:szCs w:val="22"/>
                  </w:rPr>
                  <w:fldChar w:fldCharType="end"/>
                </w:r>
              </w:sdtContent>
            </w:sdt>
            <w:r w:rsidRPr="00C00818">
              <w:rPr>
                <w:rFonts w:ascii="Arial" w:hAnsi="Arial" w:cs="Arial"/>
                <w:szCs w:val="22"/>
              </w:rPr>
              <w:t>.</w:t>
            </w:r>
          </w:p>
        </w:tc>
      </w:tr>
      <w:tr w:rsidR="00D03D1E" w:rsidRPr="000251AE" w14:paraId="0BB25852" w14:textId="77777777" w:rsidTr="00AF1412">
        <w:trPr>
          <w:trHeight w:val="1133"/>
        </w:trPr>
        <w:tc>
          <w:tcPr>
            <w:tcW w:w="1838" w:type="dxa"/>
          </w:tcPr>
          <w:p w14:paraId="46768C28" w14:textId="3271AECD" w:rsidR="00D03D1E" w:rsidRPr="00C00818" w:rsidRDefault="00D03D1E" w:rsidP="003A237B">
            <w:pPr>
              <w:spacing w:after="0"/>
              <w:jc w:val="left"/>
              <w:rPr>
                <w:rFonts w:ascii="Arial" w:hAnsi="Arial" w:cs="Arial"/>
                <w:b/>
                <w:bCs/>
                <w:szCs w:val="22"/>
              </w:rPr>
            </w:pPr>
            <w:r w:rsidRPr="00C00818">
              <w:rPr>
                <w:rFonts w:ascii="Arial" w:hAnsi="Arial" w:cs="Arial"/>
                <w:b/>
                <w:bCs/>
                <w:szCs w:val="22"/>
              </w:rPr>
              <w:t>Trauma-informed care</w:t>
            </w:r>
            <w:r w:rsidR="00523B10" w:rsidRPr="00C00818">
              <w:rPr>
                <w:rFonts w:ascii="Arial" w:hAnsi="Arial" w:cs="Arial"/>
                <w:b/>
                <w:bCs/>
                <w:szCs w:val="22"/>
              </w:rPr>
              <w:t xml:space="preserve"> or interventions</w:t>
            </w:r>
          </w:p>
        </w:tc>
        <w:tc>
          <w:tcPr>
            <w:tcW w:w="7655" w:type="dxa"/>
          </w:tcPr>
          <w:p w14:paraId="4CEBC35B" w14:textId="1CF4D023" w:rsidR="00D03D1E" w:rsidRPr="00C00818" w:rsidRDefault="00D03D1E" w:rsidP="00D573D0">
            <w:pPr>
              <w:spacing w:after="0"/>
              <w:jc w:val="left"/>
              <w:rPr>
                <w:rFonts w:ascii="Arial" w:hAnsi="Arial" w:cs="Arial"/>
                <w:szCs w:val="22"/>
              </w:rPr>
            </w:pPr>
            <w:r w:rsidRPr="00C00818">
              <w:rPr>
                <w:rFonts w:ascii="Arial" w:hAnsi="Arial" w:cs="Arial"/>
                <w:szCs w:val="22"/>
              </w:rPr>
              <w:t xml:space="preserve">Actions by health and social service providers based on psychosocial empowerment principles that recognise the impact of trauma to facilitate both physical and psychosocial healing in a safe, collaborative fashion </w:t>
            </w:r>
            <w:sdt>
              <w:sdtPr>
                <w:rPr>
                  <w:rFonts w:ascii="Arial" w:hAnsi="Arial" w:cs="Arial"/>
                  <w:szCs w:val="22"/>
                </w:rPr>
                <w:id w:val="202370656"/>
                <w:citation/>
              </w:sdtPr>
              <w:sdtEndPr/>
              <w:sdtContent>
                <w:r w:rsidRPr="00C00818">
                  <w:rPr>
                    <w:rFonts w:ascii="Arial" w:hAnsi="Arial" w:cs="Arial"/>
                    <w:szCs w:val="22"/>
                  </w:rPr>
                  <w:fldChar w:fldCharType="begin"/>
                </w:r>
                <w:r w:rsidRPr="00C00818">
                  <w:rPr>
                    <w:rFonts w:ascii="Arial" w:hAnsi="Arial" w:cs="Arial"/>
                    <w:szCs w:val="22"/>
                  </w:rPr>
                  <w:instrText xml:space="preserve">CITATION OTo22 \p 5439 \l 3081 </w:instrText>
                </w:r>
                <w:r w:rsidRPr="00C00818">
                  <w:rPr>
                    <w:rFonts w:ascii="Arial" w:hAnsi="Arial" w:cs="Arial"/>
                    <w:szCs w:val="22"/>
                  </w:rPr>
                  <w:fldChar w:fldCharType="separate"/>
                </w:r>
                <w:r w:rsidR="00A8412D" w:rsidRPr="00C00818">
                  <w:rPr>
                    <w:rFonts w:ascii="Arial" w:hAnsi="Arial" w:cs="Arial"/>
                    <w:noProof/>
                    <w:szCs w:val="22"/>
                  </w:rPr>
                  <w:t>(O'Toole, 2022, p. 5439)</w:t>
                </w:r>
                <w:r w:rsidRPr="00C00818">
                  <w:rPr>
                    <w:rFonts w:ascii="Arial" w:hAnsi="Arial" w:cs="Arial"/>
                    <w:szCs w:val="22"/>
                  </w:rPr>
                  <w:fldChar w:fldCharType="end"/>
                </w:r>
              </w:sdtContent>
            </w:sdt>
            <w:r w:rsidRPr="00C00818">
              <w:rPr>
                <w:rFonts w:ascii="Arial" w:hAnsi="Arial" w:cs="Arial"/>
                <w:szCs w:val="22"/>
              </w:rPr>
              <w:t>.</w:t>
            </w:r>
          </w:p>
        </w:tc>
      </w:tr>
    </w:tbl>
    <w:p w14:paraId="56257CAE" w14:textId="77777777" w:rsidR="0078748A" w:rsidRDefault="0078748A" w:rsidP="00766412"/>
    <w:p w14:paraId="1541038B" w14:textId="77777777" w:rsidR="0078748A" w:rsidRDefault="0078748A">
      <w:pPr>
        <w:spacing w:after="0"/>
        <w:jc w:val="left"/>
        <w:rPr>
          <w:rFonts w:ascii="Calibri Light" w:eastAsiaTheme="majorEastAsia" w:hAnsi="Calibri Light" w:cs="Calibri Light"/>
          <w:b/>
          <w:color w:val="1A6188" w:themeColor="accent1" w:themeShade="BF"/>
          <w:sz w:val="32"/>
          <w:szCs w:val="32"/>
          <w:bdr w:val="nil"/>
        </w:rPr>
      </w:pPr>
      <w:r>
        <w:br w:type="page"/>
      </w:r>
    </w:p>
    <w:p w14:paraId="737DFA3D" w14:textId="772D05B6" w:rsidR="00A46692" w:rsidRPr="00D42F1F" w:rsidRDefault="00845810" w:rsidP="00D42F1F">
      <w:pPr>
        <w:pStyle w:val="Heading1"/>
      </w:pPr>
      <w:bookmarkStart w:id="13" w:name="_Toc130478423"/>
      <w:r w:rsidRPr="00D42F1F">
        <w:lastRenderedPageBreak/>
        <w:t>Introduction</w:t>
      </w:r>
      <w:bookmarkStart w:id="14" w:name="_Toc38550095"/>
      <w:bookmarkEnd w:id="13"/>
    </w:p>
    <w:p w14:paraId="70AE62E4" w14:textId="6A1341C0" w:rsidR="008A15B8" w:rsidRDefault="001E5519" w:rsidP="00470F59">
      <w:pPr>
        <w:pStyle w:val="BodyText"/>
      </w:pPr>
      <w:r>
        <w:t xml:space="preserve">Rural and remote communities’ </w:t>
      </w:r>
      <w:r w:rsidR="008A15B8">
        <w:t>health and wellbeing needs are often more complex than those of urban communities</w:t>
      </w:r>
      <w:r w:rsidR="000808DA">
        <w:t xml:space="preserve"> </w:t>
      </w:r>
      <w:sdt>
        <w:sdtPr>
          <w:id w:val="-753046288"/>
          <w:citation/>
        </w:sdtPr>
        <w:sdtEndPr/>
        <w:sdtContent>
          <w:r w:rsidR="000808DA">
            <w:fldChar w:fldCharType="begin"/>
          </w:r>
          <w:r w:rsidR="000808DA">
            <w:instrText xml:space="preserve"> CITATION Aus222 \l 3081 </w:instrText>
          </w:r>
          <w:r w:rsidR="000808DA">
            <w:fldChar w:fldCharType="separate"/>
          </w:r>
          <w:r w:rsidR="00A8412D" w:rsidRPr="00A8412D">
            <w:rPr>
              <w:noProof/>
            </w:rPr>
            <w:t>(AIHW, 2022)</w:t>
          </w:r>
          <w:r w:rsidR="000808DA">
            <w:fldChar w:fldCharType="end"/>
          </w:r>
        </w:sdtContent>
      </w:sdt>
      <w:r w:rsidR="008A15B8">
        <w:t>.</w:t>
      </w:r>
      <w:r w:rsidR="00136BF2">
        <w:t xml:space="preserve"> </w:t>
      </w:r>
      <w:r w:rsidR="00D10F79">
        <w:t>Inadequate healthcare resources and infrastructure compounds p</w:t>
      </w:r>
      <w:r w:rsidR="00136BF2">
        <w:t xml:space="preserve">oorer </w:t>
      </w:r>
      <w:r w:rsidR="004C22FE">
        <w:t xml:space="preserve">health outcomes and poorer </w:t>
      </w:r>
      <w:r w:rsidR="00136BF2">
        <w:t>access to</w:t>
      </w:r>
      <w:r>
        <w:t>,</w:t>
      </w:r>
      <w:r w:rsidR="00136BF2">
        <w:t xml:space="preserve"> and use of</w:t>
      </w:r>
      <w:r>
        <w:t>,</w:t>
      </w:r>
      <w:r w:rsidR="00136BF2">
        <w:t xml:space="preserve"> healthcare services</w:t>
      </w:r>
      <w:r w:rsidR="006C4405">
        <w:t xml:space="preserve"> </w:t>
      </w:r>
      <w:sdt>
        <w:sdtPr>
          <w:id w:val="38708034"/>
          <w:citation/>
        </w:sdtPr>
        <w:sdtEndPr/>
        <w:sdtContent>
          <w:r w:rsidR="00D14E00">
            <w:fldChar w:fldCharType="begin"/>
          </w:r>
          <w:r w:rsidR="007E73A7">
            <w:instrText xml:space="preserve">CITATION Aus222 \m Ede20 \l 3081 </w:instrText>
          </w:r>
          <w:r w:rsidR="00D14E00">
            <w:fldChar w:fldCharType="separate"/>
          </w:r>
          <w:r w:rsidR="00A8412D" w:rsidRPr="00A8412D">
            <w:rPr>
              <w:noProof/>
            </w:rPr>
            <w:t>(AIHW, 2022; Edelman, et al., 2020)</w:t>
          </w:r>
          <w:r w:rsidR="00D14E00">
            <w:fldChar w:fldCharType="end"/>
          </w:r>
        </w:sdtContent>
      </w:sdt>
      <w:r w:rsidR="00D10F79">
        <w:t>.</w:t>
      </w:r>
      <w:r w:rsidR="008A15B8">
        <w:t xml:space="preserve"> As a result, rural and remote R</w:t>
      </w:r>
      <w:r w:rsidR="000D3462">
        <w:t>egistered Nurse</w:t>
      </w:r>
      <w:r w:rsidR="008A15B8">
        <w:t>s</w:t>
      </w:r>
      <w:r w:rsidR="000D3462">
        <w:t xml:space="preserve"> (RNs)</w:t>
      </w:r>
      <w:r w:rsidR="008A15B8">
        <w:t xml:space="preserve"> </w:t>
      </w:r>
      <w:r w:rsidR="004332B4">
        <w:t>practice with</w:t>
      </w:r>
      <w:r w:rsidR="008A15B8">
        <w:t xml:space="preserve"> greater autonomy</w:t>
      </w:r>
      <w:r w:rsidR="00D415A8">
        <w:t>.</w:t>
      </w:r>
      <w:r w:rsidR="008A15B8">
        <w:t xml:space="preserve"> </w:t>
      </w:r>
      <w:r w:rsidR="009B6CFB">
        <w:t xml:space="preserve">This autonomy </w:t>
      </w:r>
      <w:r w:rsidR="00154EB1">
        <w:t xml:space="preserve">still </w:t>
      </w:r>
      <w:r w:rsidR="009B6CFB">
        <w:t>requires</w:t>
      </w:r>
      <w:r w:rsidR="005F6166">
        <w:t xml:space="preserve"> RNs</w:t>
      </w:r>
      <w:r w:rsidR="008A15B8">
        <w:t xml:space="preserve"> </w:t>
      </w:r>
      <w:r w:rsidR="00023179">
        <w:t xml:space="preserve">to closely engage </w:t>
      </w:r>
      <w:r w:rsidR="008A15B8">
        <w:t xml:space="preserve">with </w:t>
      </w:r>
      <w:r w:rsidR="00481C69">
        <w:t xml:space="preserve">their </w:t>
      </w:r>
      <w:r w:rsidR="008A15B8">
        <w:t>colleagues and communit</w:t>
      </w:r>
      <w:r w:rsidR="00481DFC">
        <w:t>ies</w:t>
      </w:r>
      <w:r w:rsidR="005F6166">
        <w:t>, to deliver effective healthcare in</w:t>
      </w:r>
      <w:r w:rsidR="008A15B8">
        <w:t xml:space="preserve"> diverse cultural and geographical contexts.  </w:t>
      </w:r>
      <w:r w:rsidR="00025156">
        <w:t>This</w:t>
      </w:r>
      <w:r w:rsidR="008A15B8">
        <w:t xml:space="preserve"> unique context of practice </w:t>
      </w:r>
      <w:r w:rsidR="00A906BF">
        <w:t>offers</w:t>
      </w:r>
      <w:r w:rsidR="008A15B8">
        <w:t xml:space="preserve"> highly rewarding professional and leadership opportunities for RN</w:t>
      </w:r>
      <w:r w:rsidR="00A906BF">
        <w:t>s’</w:t>
      </w:r>
      <w:r w:rsidR="008A15B8">
        <w:t xml:space="preserve"> career development.</w:t>
      </w:r>
    </w:p>
    <w:p w14:paraId="225BC27E" w14:textId="3DB4FD96" w:rsidR="008364CD" w:rsidRDefault="008364CD" w:rsidP="00470F59">
      <w:pPr>
        <w:pStyle w:val="BodyText"/>
      </w:pPr>
      <w:r w:rsidRPr="000C7096">
        <w:t xml:space="preserve">The intent of the </w:t>
      </w:r>
      <w:r>
        <w:t xml:space="preserve">National Rural and Remote Nursing Generalist </w:t>
      </w:r>
      <w:r w:rsidRPr="000C7096">
        <w:t>Framework</w:t>
      </w:r>
      <w:r w:rsidR="00384EED">
        <w:t xml:space="preserve"> 2023-2027</w:t>
      </w:r>
      <w:r>
        <w:t xml:space="preserve"> (the Framework)</w:t>
      </w:r>
      <w:r w:rsidRPr="000C7096">
        <w:t xml:space="preserve"> </w:t>
      </w:r>
      <w:r w:rsidRPr="00FD177C">
        <w:t>is to describe th</w:t>
      </w:r>
      <w:r w:rsidR="00C2194E">
        <w:t>is</w:t>
      </w:r>
      <w:r w:rsidRPr="00FD177C">
        <w:t xml:space="preserve"> unique context of practice and core capabilities for </w:t>
      </w:r>
      <w:r w:rsidRPr="00191D12">
        <w:t>rural and remote RN practice</w:t>
      </w:r>
      <w:r w:rsidRPr="002F2E78">
        <w:t>.</w:t>
      </w:r>
      <w:r w:rsidRPr="00FD177C">
        <w:t xml:space="preserve"> </w:t>
      </w:r>
      <w:r>
        <w:t>It i</w:t>
      </w:r>
      <w:r w:rsidRPr="00FD177C">
        <w:t>s underpinned by the Nursing and Midwifer</w:t>
      </w:r>
      <w:r w:rsidRPr="00600C60">
        <w:t xml:space="preserve">y Board of Australia’s (NMBA) Registered Nurse Standards for Practice </w:t>
      </w:r>
      <w:sdt>
        <w:sdtPr>
          <w:id w:val="1786853378"/>
          <w:citation/>
        </w:sdtPr>
        <w:sdtEndPr/>
        <w:sdtContent>
          <w:r w:rsidRPr="007E0C8A">
            <w:fldChar w:fldCharType="begin"/>
          </w:r>
          <w:r w:rsidRPr="000251AE">
            <w:instrText xml:space="preserve">CITATION NMB16 \n  \l 3081 </w:instrText>
          </w:r>
          <w:r w:rsidRPr="007E0C8A">
            <w:fldChar w:fldCharType="separate"/>
          </w:r>
          <w:r w:rsidR="00A8412D" w:rsidRPr="00A8412D">
            <w:rPr>
              <w:noProof/>
            </w:rPr>
            <w:t>(2016)</w:t>
          </w:r>
          <w:r w:rsidRPr="007E0C8A">
            <w:fldChar w:fldCharType="end"/>
          </w:r>
        </w:sdtContent>
      </w:sdt>
      <w:r w:rsidRPr="000251AE">
        <w:t xml:space="preserve">. </w:t>
      </w:r>
    </w:p>
    <w:p w14:paraId="387440C6" w14:textId="4074D3E7" w:rsidR="005037E1" w:rsidRDefault="00A46692" w:rsidP="00470F59">
      <w:pPr>
        <w:pStyle w:val="BodyText"/>
      </w:pPr>
      <w:r w:rsidRPr="000C7096">
        <w:t xml:space="preserve">The </w:t>
      </w:r>
      <w:r w:rsidRPr="00FD177C">
        <w:t xml:space="preserve">development of the Framework was led by the </w:t>
      </w:r>
      <w:r w:rsidRPr="000251AE">
        <w:t xml:space="preserve">Deputy </w:t>
      </w:r>
      <w:r w:rsidR="003F1A6D" w:rsidRPr="000251AE">
        <w:t xml:space="preserve">National Rural Health </w:t>
      </w:r>
      <w:r w:rsidRPr="000251AE">
        <w:t>Commissioner</w:t>
      </w:r>
      <w:r w:rsidR="006C468D">
        <w:t xml:space="preserve"> – Nursing </w:t>
      </w:r>
      <w:r w:rsidRPr="000251AE">
        <w:t>and Midwifery</w:t>
      </w:r>
      <w:r w:rsidR="006C468D">
        <w:t>,</w:t>
      </w:r>
      <w:r w:rsidR="00494CFB">
        <w:t xml:space="preserve"> Adj. Prof. Shelley </w:t>
      </w:r>
      <w:proofErr w:type="spellStart"/>
      <w:r w:rsidR="00494CFB">
        <w:t>Nowlan</w:t>
      </w:r>
      <w:proofErr w:type="spellEnd"/>
      <w:r w:rsidR="00B77B1A">
        <w:t>.</w:t>
      </w:r>
      <w:r w:rsidR="00085648">
        <w:t xml:space="preserve"> It was</w:t>
      </w:r>
      <w:r w:rsidR="007872FE">
        <w:t xml:space="preserve"> guided by an</w:t>
      </w:r>
      <w:r w:rsidR="00B47796">
        <w:t xml:space="preserve"> expert Steering </w:t>
      </w:r>
      <w:r w:rsidR="00C67FFB">
        <w:t>C</w:t>
      </w:r>
      <w:r w:rsidR="007872FE">
        <w:t xml:space="preserve">ommittee </w:t>
      </w:r>
      <w:r w:rsidR="0035666F">
        <w:t>comprised</w:t>
      </w:r>
      <w:r w:rsidR="007872FE">
        <w:t xml:space="preserve"> of</w:t>
      </w:r>
      <w:r w:rsidRPr="000251AE">
        <w:t xml:space="preserve"> peak </w:t>
      </w:r>
      <w:r w:rsidR="00DE4E8D">
        <w:t xml:space="preserve">nursing </w:t>
      </w:r>
      <w:r w:rsidR="00FA4C8F">
        <w:t>body</w:t>
      </w:r>
      <w:r w:rsidR="00394562">
        <w:t xml:space="preserve"> representatives and</w:t>
      </w:r>
      <w:r w:rsidR="0035666F">
        <w:t xml:space="preserve"> </w:t>
      </w:r>
      <w:r w:rsidR="001D215C">
        <w:t xml:space="preserve">rural and remote </w:t>
      </w:r>
      <w:r w:rsidRPr="000251AE">
        <w:t>nursing leaders.</w:t>
      </w:r>
    </w:p>
    <w:p w14:paraId="316D9664" w14:textId="377D37A3" w:rsidR="001F7D3E" w:rsidRPr="00FD177C" w:rsidRDefault="008E3973" w:rsidP="00470F59">
      <w:pPr>
        <w:pStyle w:val="BodyText"/>
      </w:pPr>
      <w:r w:rsidRPr="000251AE">
        <w:t xml:space="preserve">The Framework </w:t>
      </w:r>
      <w:proofErr w:type="spellStart"/>
      <w:r w:rsidR="004F17F0" w:rsidRPr="000251AE">
        <w:t>recognises</w:t>
      </w:r>
      <w:proofErr w:type="spellEnd"/>
      <w:r w:rsidR="004F17F0" w:rsidRPr="000251AE">
        <w:t xml:space="preserve"> </w:t>
      </w:r>
      <w:r w:rsidRPr="000251AE">
        <w:t>rural and remote RNs often provide primary health, acute and aged care in very small teams</w:t>
      </w:r>
      <w:r w:rsidR="00272D75">
        <w:t>,</w:t>
      </w:r>
      <w:r w:rsidRPr="000251AE">
        <w:t xml:space="preserve"> or in isolation. </w:t>
      </w:r>
      <w:r w:rsidR="004B11F3" w:rsidRPr="00C72506">
        <w:t>It acknowledges the legacies of prior rural and remote health service delivery</w:t>
      </w:r>
      <w:r w:rsidR="00B51AA9" w:rsidRPr="000C7096">
        <w:t xml:space="preserve"> with limited resources, and</w:t>
      </w:r>
      <w:r w:rsidR="003C7C5C">
        <w:t xml:space="preserve"> the</w:t>
      </w:r>
      <w:r w:rsidR="00B51AA9" w:rsidRPr="000C7096">
        <w:t xml:space="preserve"> </w:t>
      </w:r>
      <w:r w:rsidR="00053235">
        <w:t>e</w:t>
      </w:r>
      <w:r w:rsidR="007B4168" w:rsidRPr="00FD177C">
        <w:t>ffect</w:t>
      </w:r>
      <w:r w:rsidR="003C7C5C">
        <w:t xml:space="preserve"> of this</w:t>
      </w:r>
      <w:r w:rsidR="00053235">
        <w:t xml:space="preserve"> on</w:t>
      </w:r>
      <w:r w:rsidR="00B51AA9" w:rsidRPr="00FD177C">
        <w:t xml:space="preserve"> current </w:t>
      </w:r>
      <w:r w:rsidR="00053235">
        <w:t xml:space="preserve">rural </w:t>
      </w:r>
      <w:r w:rsidR="00E440B3">
        <w:t xml:space="preserve">and remote </w:t>
      </w:r>
      <w:r w:rsidR="00B51AA9" w:rsidRPr="00FD177C">
        <w:t>health outcomes</w:t>
      </w:r>
      <w:r w:rsidR="00D46222" w:rsidRPr="00FD177C">
        <w:t>.</w:t>
      </w:r>
    </w:p>
    <w:p w14:paraId="542F5A76" w14:textId="77777777" w:rsidR="00D46222" w:rsidRPr="00C00818" w:rsidRDefault="008E3973" w:rsidP="00470F59">
      <w:pPr>
        <w:spacing w:after="0"/>
        <w:jc w:val="left"/>
        <w:rPr>
          <w:rFonts w:ascii="Arial" w:hAnsi="Arial" w:cs="Arial"/>
        </w:rPr>
      </w:pPr>
      <w:r w:rsidRPr="00C00818">
        <w:rPr>
          <w:rFonts w:ascii="Arial" w:hAnsi="Arial" w:cs="Arial"/>
        </w:rPr>
        <w:t>The Framework is a tool and guide for:</w:t>
      </w:r>
    </w:p>
    <w:p w14:paraId="37AE3C6E" w14:textId="0B24EA06" w:rsidR="008E3973" w:rsidRPr="00C00818" w:rsidRDefault="008E3973" w:rsidP="0042485D">
      <w:pPr>
        <w:pStyle w:val="ListParagraph"/>
        <w:numPr>
          <w:ilvl w:val="0"/>
          <w:numId w:val="23"/>
        </w:numPr>
        <w:spacing w:after="0"/>
        <w:jc w:val="left"/>
        <w:rPr>
          <w:rFonts w:ascii="Arial" w:hAnsi="Arial" w:cs="Arial"/>
        </w:rPr>
      </w:pPr>
      <w:r w:rsidRPr="00C00818">
        <w:rPr>
          <w:rFonts w:ascii="Arial" w:hAnsi="Arial" w:cs="Arial"/>
        </w:rPr>
        <w:t xml:space="preserve">RNs who wish to transition to </w:t>
      </w:r>
      <w:r w:rsidR="00175190" w:rsidRPr="00C00818">
        <w:rPr>
          <w:rFonts w:ascii="Arial" w:hAnsi="Arial" w:cs="Arial"/>
        </w:rPr>
        <w:t>r</w:t>
      </w:r>
      <w:r w:rsidRPr="00C00818">
        <w:rPr>
          <w:rFonts w:ascii="Arial" w:hAnsi="Arial" w:cs="Arial"/>
        </w:rPr>
        <w:t xml:space="preserve">ural and </w:t>
      </w:r>
      <w:r w:rsidR="00D16C88" w:rsidRPr="00C00818">
        <w:rPr>
          <w:rFonts w:ascii="Arial" w:hAnsi="Arial" w:cs="Arial"/>
        </w:rPr>
        <w:t>r</w:t>
      </w:r>
      <w:r w:rsidRPr="00C00818">
        <w:rPr>
          <w:rFonts w:ascii="Arial" w:hAnsi="Arial" w:cs="Arial"/>
        </w:rPr>
        <w:t xml:space="preserve">emote </w:t>
      </w:r>
      <w:r w:rsidR="00D16C88" w:rsidRPr="00C00818">
        <w:rPr>
          <w:rFonts w:ascii="Arial" w:hAnsi="Arial" w:cs="Arial"/>
        </w:rPr>
        <w:t>n</w:t>
      </w:r>
      <w:r w:rsidRPr="00C00818">
        <w:rPr>
          <w:rFonts w:ascii="Arial" w:hAnsi="Arial" w:cs="Arial"/>
        </w:rPr>
        <w:t>urs</w:t>
      </w:r>
      <w:r w:rsidR="00E440B3" w:rsidRPr="00C00818">
        <w:rPr>
          <w:rFonts w:ascii="Arial" w:hAnsi="Arial" w:cs="Arial"/>
        </w:rPr>
        <w:t>ing</w:t>
      </w:r>
      <w:r w:rsidRPr="00C00818">
        <w:rPr>
          <w:rFonts w:ascii="Arial" w:hAnsi="Arial" w:cs="Arial"/>
        </w:rPr>
        <w:t xml:space="preserve"> </w:t>
      </w:r>
      <w:r w:rsidR="00D16C88" w:rsidRPr="00C00818">
        <w:rPr>
          <w:rFonts w:ascii="Arial" w:hAnsi="Arial" w:cs="Arial"/>
        </w:rPr>
        <w:t>g</w:t>
      </w:r>
      <w:r w:rsidRPr="00C00818">
        <w:rPr>
          <w:rFonts w:ascii="Arial" w:hAnsi="Arial" w:cs="Arial"/>
        </w:rPr>
        <w:t>eneralist practice</w:t>
      </w:r>
    </w:p>
    <w:p w14:paraId="32512074" w14:textId="7D86C3EC" w:rsidR="00263956" w:rsidRPr="00C00818" w:rsidRDefault="00665535" w:rsidP="0042485D">
      <w:pPr>
        <w:pStyle w:val="ListParagraph"/>
        <w:numPr>
          <w:ilvl w:val="0"/>
          <w:numId w:val="23"/>
        </w:numPr>
        <w:spacing w:after="0"/>
        <w:jc w:val="left"/>
        <w:rPr>
          <w:rFonts w:ascii="Arial" w:hAnsi="Arial" w:cs="Arial"/>
        </w:rPr>
      </w:pPr>
      <w:r w:rsidRPr="00C00818">
        <w:rPr>
          <w:rFonts w:ascii="Arial" w:hAnsi="Arial" w:cs="Arial"/>
          <w:szCs w:val="22"/>
        </w:rPr>
        <w:t>states and territories</w:t>
      </w:r>
      <w:r w:rsidR="008E3973" w:rsidRPr="00C00818">
        <w:rPr>
          <w:rFonts w:ascii="Arial" w:hAnsi="Arial" w:cs="Arial"/>
          <w:szCs w:val="22"/>
        </w:rPr>
        <w:t xml:space="preserve">, employers, educators, </w:t>
      </w:r>
      <w:r w:rsidR="00C9354F" w:rsidRPr="00C00818">
        <w:rPr>
          <w:rFonts w:ascii="Arial" w:hAnsi="Arial" w:cs="Arial"/>
          <w:szCs w:val="22"/>
        </w:rPr>
        <w:t>mentors,</w:t>
      </w:r>
      <w:r w:rsidR="008E3973" w:rsidRPr="00C00818">
        <w:rPr>
          <w:rFonts w:ascii="Arial" w:hAnsi="Arial" w:cs="Arial"/>
          <w:szCs w:val="22"/>
        </w:rPr>
        <w:t xml:space="preserve"> and health administrators </w:t>
      </w:r>
      <w:r w:rsidR="00CE1F87" w:rsidRPr="00C00818">
        <w:rPr>
          <w:rFonts w:ascii="Arial" w:hAnsi="Arial" w:cs="Arial"/>
          <w:szCs w:val="22"/>
        </w:rPr>
        <w:t>employing and</w:t>
      </w:r>
      <w:r w:rsidR="00037166" w:rsidRPr="00C00818">
        <w:rPr>
          <w:rFonts w:ascii="Arial" w:hAnsi="Arial" w:cs="Arial"/>
          <w:szCs w:val="22"/>
        </w:rPr>
        <w:t xml:space="preserve">/or </w:t>
      </w:r>
      <w:r w:rsidR="008149F2" w:rsidRPr="00C00818">
        <w:rPr>
          <w:rFonts w:ascii="Arial" w:hAnsi="Arial" w:cs="Arial"/>
          <w:szCs w:val="22"/>
        </w:rPr>
        <w:t>working with</w:t>
      </w:r>
      <w:r w:rsidR="008E3973" w:rsidRPr="00C00818">
        <w:rPr>
          <w:rFonts w:ascii="Arial" w:hAnsi="Arial" w:cs="Arial"/>
          <w:szCs w:val="22"/>
        </w:rPr>
        <w:t xml:space="preserve"> RNs in rural and remote healthcare settings </w:t>
      </w:r>
    </w:p>
    <w:p w14:paraId="357BFDCD" w14:textId="737D4F01" w:rsidR="001F7D3E" w:rsidRPr="00C00818" w:rsidRDefault="00E73607" w:rsidP="0042485D">
      <w:pPr>
        <w:pStyle w:val="ListParagraph"/>
        <w:numPr>
          <w:ilvl w:val="0"/>
          <w:numId w:val="23"/>
        </w:numPr>
        <w:spacing w:after="0"/>
        <w:jc w:val="left"/>
        <w:rPr>
          <w:rFonts w:ascii="Arial" w:hAnsi="Arial" w:cs="Arial"/>
        </w:rPr>
      </w:pPr>
      <w:r w:rsidRPr="00C00818">
        <w:rPr>
          <w:rFonts w:ascii="Arial" w:hAnsi="Arial" w:cs="Arial"/>
          <w:szCs w:val="22"/>
        </w:rPr>
        <w:t>n</w:t>
      </w:r>
      <w:r w:rsidR="008E3973" w:rsidRPr="00C00818">
        <w:rPr>
          <w:rFonts w:ascii="Arial" w:hAnsi="Arial" w:cs="Arial"/>
          <w:szCs w:val="22"/>
        </w:rPr>
        <w:t>ursing</w:t>
      </w:r>
      <w:r w:rsidR="00203F97" w:rsidRPr="00C00818">
        <w:rPr>
          <w:rFonts w:ascii="Arial" w:hAnsi="Arial" w:cs="Arial"/>
          <w:szCs w:val="22"/>
        </w:rPr>
        <w:t>,</w:t>
      </w:r>
      <w:r w:rsidR="008E3973" w:rsidRPr="00C00818">
        <w:rPr>
          <w:rFonts w:ascii="Arial" w:hAnsi="Arial" w:cs="Arial"/>
          <w:szCs w:val="22"/>
        </w:rPr>
        <w:t xml:space="preserve"> </w:t>
      </w:r>
      <w:proofErr w:type="gramStart"/>
      <w:r w:rsidR="008E3973" w:rsidRPr="00C00818">
        <w:rPr>
          <w:rFonts w:ascii="Arial" w:hAnsi="Arial" w:cs="Arial"/>
          <w:szCs w:val="22"/>
        </w:rPr>
        <w:t>midwifery</w:t>
      </w:r>
      <w:proofErr w:type="gramEnd"/>
      <w:r w:rsidR="008E3973" w:rsidRPr="00C00818">
        <w:rPr>
          <w:rFonts w:ascii="Arial" w:hAnsi="Arial" w:cs="Arial"/>
          <w:szCs w:val="22"/>
        </w:rPr>
        <w:t xml:space="preserve"> </w:t>
      </w:r>
      <w:r w:rsidR="00203F97" w:rsidRPr="00C00818">
        <w:rPr>
          <w:rFonts w:ascii="Arial" w:hAnsi="Arial" w:cs="Arial"/>
          <w:szCs w:val="22"/>
        </w:rPr>
        <w:t xml:space="preserve">and other professional </w:t>
      </w:r>
      <w:r w:rsidR="008E3973" w:rsidRPr="00C00818">
        <w:rPr>
          <w:rFonts w:ascii="Arial" w:hAnsi="Arial" w:cs="Arial"/>
          <w:szCs w:val="22"/>
        </w:rPr>
        <w:t>colleagues</w:t>
      </w:r>
      <w:r w:rsidR="008E3973" w:rsidRPr="00C00818">
        <w:rPr>
          <w:rFonts w:ascii="Arial" w:hAnsi="Arial" w:cs="Arial"/>
        </w:rPr>
        <w:t xml:space="preserve"> to support the capabilities of the RN workforce</w:t>
      </w:r>
      <w:r w:rsidR="004D270A" w:rsidRPr="00C00818">
        <w:rPr>
          <w:rFonts w:ascii="Arial" w:hAnsi="Arial" w:cs="Arial"/>
        </w:rPr>
        <w:t>.</w:t>
      </w:r>
    </w:p>
    <w:p w14:paraId="4893726E" w14:textId="4A54DD5A" w:rsidR="001F7D3E" w:rsidRPr="007E0C8A" w:rsidRDefault="00D60593" w:rsidP="00470F59">
      <w:pPr>
        <w:pStyle w:val="BodyText"/>
      </w:pPr>
      <w:r w:rsidRPr="00502EA9">
        <w:t>T</w:t>
      </w:r>
      <w:r w:rsidR="00285EA3" w:rsidRPr="00502EA9">
        <w:t xml:space="preserve">he </w:t>
      </w:r>
      <w:r w:rsidR="006248A1" w:rsidRPr="00502EA9">
        <w:t>NMBA</w:t>
      </w:r>
      <w:r w:rsidR="00CF5EBF" w:rsidRPr="00502EA9">
        <w:t xml:space="preserve"> </w:t>
      </w:r>
      <w:r w:rsidR="00937CF7" w:rsidRPr="00502EA9">
        <w:t>Code of</w:t>
      </w:r>
      <w:r w:rsidR="00F57015" w:rsidRPr="00502EA9">
        <w:t xml:space="preserve"> </w:t>
      </w:r>
      <w:r w:rsidR="00613648" w:rsidRPr="00502EA9">
        <w:t>Co</w:t>
      </w:r>
      <w:r w:rsidR="003E7E8A" w:rsidRPr="00502EA9">
        <w:t>n</w:t>
      </w:r>
      <w:r w:rsidR="00613648" w:rsidRPr="00502EA9">
        <w:t>duct</w:t>
      </w:r>
      <w:r w:rsidR="00937CF7" w:rsidRPr="00502EA9">
        <w:t xml:space="preserve"> for Nurses</w:t>
      </w:r>
      <w:r w:rsidR="00AB49FC">
        <w:t xml:space="preserve"> (Code of Conduct)</w:t>
      </w:r>
      <w:r w:rsidR="004C5E44">
        <w:t xml:space="preserve"> </w:t>
      </w:r>
      <w:sdt>
        <w:sdtPr>
          <w:id w:val="765742447"/>
          <w:citation/>
        </w:sdtPr>
        <w:sdtEndPr/>
        <w:sdtContent>
          <w:r w:rsidR="004C5E44">
            <w:fldChar w:fldCharType="begin"/>
          </w:r>
          <w:r w:rsidR="00AB49FC">
            <w:instrText xml:space="preserve">CITATION NMB \n  \l 3081 </w:instrText>
          </w:r>
          <w:r w:rsidR="004C5E44">
            <w:fldChar w:fldCharType="separate"/>
          </w:r>
          <w:r w:rsidR="00A8412D" w:rsidRPr="00A8412D">
            <w:rPr>
              <w:noProof/>
            </w:rPr>
            <w:t>(2022)</w:t>
          </w:r>
          <w:r w:rsidR="004C5E44">
            <w:fldChar w:fldCharType="end"/>
          </w:r>
        </w:sdtContent>
      </w:sdt>
      <w:r w:rsidR="00F6568D" w:rsidRPr="00502EA9">
        <w:t xml:space="preserve"> </w:t>
      </w:r>
      <w:r w:rsidRPr="00502EA9">
        <w:t>and</w:t>
      </w:r>
      <w:r w:rsidR="00975081" w:rsidRPr="00502EA9">
        <w:t xml:space="preserve"> the Framework </w:t>
      </w:r>
      <w:proofErr w:type="spellStart"/>
      <w:r w:rsidR="003255C6" w:rsidRPr="00502EA9">
        <w:t>recognise</w:t>
      </w:r>
      <w:proofErr w:type="spellEnd"/>
      <w:r w:rsidR="003255C6" w:rsidRPr="00502EA9">
        <w:t xml:space="preserve"> Cultural Safety </w:t>
      </w:r>
      <w:r w:rsidR="00B20C55">
        <w:t>is</w:t>
      </w:r>
      <w:r w:rsidR="003255C6" w:rsidRPr="00502EA9">
        <w:t xml:space="preserve"> defined by</w:t>
      </w:r>
      <w:r w:rsidR="00D11939" w:rsidRPr="00502EA9">
        <w:t xml:space="preserve"> First Nations Australians</w:t>
      </w:r>
      <w:r w:rsidR="006B4353" w:rsidRPr="000251AE">
        <w:t xml:space="preserve">. </w:t>
      </w:r>
      <w:r w:rsidR="009E35BD" w:rsidRPr="000251AE">
        <w:t>The</w:t>
      </w:r>
      <w:r w:rsidR="00F701A6" w:rsidRPr="000251AE">
        <w:t xml:space="preserve"> </w:t>
      </w:r>
      <w:r w:rsidR="00752971" w:rsidRPr="000251AE">
        <w:t xml:space="preserve">Code of Conduct </w:t>
      </w:r>
      <w:r w:rsidR="00D11939" w:rsidRPr="000251AE">
        <w:t>acknowledges</w:t>
      </w:r>
      <w:r w:rsidR="00F701A6" w:rsidRPr="000251AE">
        <w:t xml:space="preserve"> Australia</w:t>
      </w:r>
      <w:r w:rsidR="00D11939" w:rsidRPr="000251AE">
        <w:t>’s</w:t>
      </w:r>
      <w:r w:rsidR="00F701A6" w:rsidRPr="000251AE">
        <w:t xml:space="preserve"> </w:t>
      </w:r>
      <w:r w:rsidR="009968D3">
        <w:t xml:space="preserve">historical and </w:t>
      </w:r>
      <w:r w:rsidR="0033642C" w:rsidRPr="000251AE">
        <w:t>ongoing</w:t>
      </w:r>
      <w:r w:rsidR="00F701A6" w:rsidRPr="000251AE">
        <w:t xml:space="preserve"> cult</w:t>
      </w:r>
      <w:r w:rsidR="0035773C" w:rsidRPr="000251AE">
        <w:t>u</w:t>
      </w:r>
      <w:r w:rsidR="00F701A6" w:rsidRPr="000251AE">
        <w:t>ral and linguistic divers</w:t>
      </w:r>
      <w:r w:rsidR="0033642C" w:rsidRPr="000251AE">
        <w:t>ity</w:t>
      </w:r>
      <w:r w:rsidR="00FA6CCA">
        <w:t xml:space="preserve"> </w:t>
      </w:r>
      <w:sdt>
        <w:sdtPr>
          <w:id w:val="471787661"/>
          <w:citation/>
        </w:sdtPr>
        <w:sdtEndPr/>
        <w:sdtContent>
          <w:r w:rsidR="00FA6CCA" w:rsidRPr="007E0C8A">
            <w:fldChar w:fldCharType="begin"/>
          </w:r>
          <w:r w:rsidR="00FA6CCA">
            <w:instrText xml:space="preserve">CITATION NMB \l 3081 </w:instrText>
          </w:r>
          <w:r w:rsidR="00FA6CCA" w:rsidRPr="007E0C8A">
            <w:fldChar w:fldCharType="separate"/>
          </w:r>
          <w:r w:rsidR="00A8412D" w:rsidRPr="00A8412D">
            <w:rPr>
              <w:noProof/>
            </w:rPr>
            <w:t>(NMBA, 2022)</w:t>
          </w:r>
          <w:r w:rsidR="00FA6CCA" w:rsidRPr="007E0C8A">
            <w:fldChar w:fldCharType="end"/>
          </w:r>
        </w:sdtContent>
      </w:sdt>
      <w:r w:rsidR="008F1D67">
        <w:t>.</w:t>
      </w:r>
      <w:r w:rsidR="00752971" w:rsidRPr="000251AE">
        <w:t xml:space="preserve"> </w:t>
      </w:r>
      <w:r w:rsidR="008F1D67">
        <w:t>T</w:t>
      </w:r>
      <w:r w:rsidR="00752971" w:rsidRPr="000251AE">
        <w:t>he</w:t>
      </w:r>
      <w:r w:rsidR="009E35BD" w:rsidRPr="000251AE">
        <w:t xml:space="preserve"> Framework extends this premise</w:t>
      </w:r>
      <w:r w:rsidR="00FE0095" w:rsidRPr="000251AE">
        <w:t xml:space="preserve"> </w:t>
      </w:r>
      <w:r w:rsidR="006542CF">
        <w:t>in</w:t>
      </w:r>
      <w:r w:rsidR="00FE0095" w:rsidRPr="000251AE">
        <w:t xml:space="preserve"> defin</w:t>
      </w:r>
      <w:r w:rsidR="004764AE" w:rsidRPr="000251AE">
        <w:t>i</w:t>
      </w:r>
      <w:r w:rsidR="00FE0095" w:rsidRPr="000251AE">
        <w:t xml:space="preserve">ng one’s own </w:t>
      </w:r>
      <w:r w:rsidR="009C6158" w:rsidRPr="009624D8">
        <w:t>C</w:t>
      </w:r>
      <w:r w:rsidR="00FE0095" w:rsidRPr="003515A8">
        <w:t xml:space="preserve">ultural </w:t>
      </w:r>
      <w:r w:rsidR="009C6158" w:rsidRPr="009624D8">
        <w:t>S</w:t>
      </w:r>
      <w:r w:rsidR="00FE0095" w:rsidRPr="003515A8">
        <w:t>afety</w:t>
      </w:r>
      <w:r w:rsidR="009E35BD" w:rsidRPr="000251AE">
        <w:t xml:space="preserve"> to </w:t>
      </w:r>
      <w:r w:rsidR="0013748B" w:rsidRPr="000251AE">
        <w:t xml:space="preserve">all </w:t>
      </w:r>
      <w:r w:rsidR="00401D70" w:rsidRPr="000251AE">
        <w:t xml:space="preserve">culturally </w:t>
      </w:r>
      <w:r w:rsidR="009E35BD" w:rsidRPr="000251AE">
        <w:t xml:space="preserve">and </w:t>
      </w:r>
      <w:r w:rsidR="00401D70" w:rsidRPr="000251AE">
        <w:t xml:space="preserve">linguistically diverse </w:t>
      </w:r>
      <w:r w:rsidR="009E35BD" w:rsidRPr="000251AE">
        <w:t>(CALD) people</w:t>
      </w:r>
      <w:r w:rsidR="00C01DB0">
        <w:t xml:space="preserve">. </w:t>
      </w:r>
      <w:r w:rsidR="00137A66">
        <w:t>It</w:t>
      </w:r>
      <w:r w:rsidR="00C01DB0">
        <w:t xml:space="preserve"> </w:t>
      </w:r>
      <w:r w:rsidR="000041CC">
        <w:t xml:space="preserve">reflects the NMBA’s </w:t>
      </w:r>
      <w:r w:rsidR="0057115E">
        <w:t>RN Standard</w:t>
      </w:r>
      <w:r w:rsidR="005C3EDD">
        <w:t>s</w:t>
      </w:r>
      <w:r w:rsidR="0057115E">
        <w:t xml:space="preserve"> for Practice</w:t>
      </w:r>
      <w:r w:rsidR="007D359B">
        <w:t xml:space="preserve"> </w:t>
      </w:r>
      <w:sdt>
        <w:sdtPr>
          <w:id w:val="1229275259"/>
          <w:citation/>
        </w:sdtPr>
        <w:sdtEndPr/>
        <w:sdtContent>
          <w:r w:rsidR="00CE2771">
            <w:fldChar w:fldCharType="begin"/>
          </w:r>
          <w:r w:rsidR="00CE2771">
            <w:instrText xml:space="preserve">CITATION NMB16 \n  \l 3081 </w:instrText>
          </w:r>
          <w:r w:rsidR="00CE2771">
            <w:fldChar w:fldCharType="separate"/>
          </w:r>
          <w:r w:rsidR="00CE2771" w:rsidRPr="00A8412D">
            <w:rPr>
              <w:noProof/>
            </w:rPr>
            <w:t>(2016)</w:t>
          </w:r>
          <w:r w:rsidR="00CE2771">
            <w:fldChar w:fldCharType="end"/>
          </w:r>
        </w:sdtContent>
      </w:sdt>
      <w:r w:rsidR="005C3EDD">
        <w:t>:</w:t>
      </w:r>
      <w:r w:rsidR="0057115E">
        <w:t xml:space="preserve"> </w:t>
      </w:r>
      <w:r w:rsidR="005C3EDD">
        <w:t>“</w:t>
      </w:r>
      <w:r w:rsidR="0057115E">
        <w:t>1.3: respect</w:t>
      </w:r>
      <w:r w:rsidR="00B74732">
        <w:t>s</w:t>
      </w:r>
      <w:r w:rsidR="0057115E">
        <w:t xml:space="preserve"> all cult</w:t>
      </w:r>
      <w:r w:rsidR="00CA65D9">
        <w:t>ures and experiences, which includes responding to the role of family and community</w:t>
      </w:r>
      <w:r w:rsidR="00620531">
        <w:t xml:space="preserve"> that underpin the health of Aboriginal and </w:t>
      </w:r>
      <w:r w:rsidR="00103C4A">
        <w:t>T</w:t>
      </w:r>
      <w:r w:rsidR="00620531">
        <w:t>orres Strait Islander people</w:t>
      </w:r>
      <w:r w:rsidR="00F259DE">
        <w:t>s and people of other cultures</w:t>
      </w:r>
      <w:r w:rsidR="00CE2771">
        <w:t>.</w:t>
      </w:r>
      <w:r w:rsidR="005B4FEF">
        <w:t>”</w:t>
      </w:r>
      <w:r w:rsidR="00F259DE">
        <w:t xml:space="preserve"> </w:t>
      </w:r>
      <w:r w:rsidR="00D73E38">
        <w:t>Co</w:t>
      </w:r>
      <w:r w:rsidR="006E2CC4" w:rsidRPr="000251AE">
        <w:t xml:space="preserve">nnections </w:t>
      </w:r>
      <w:r w:rsidR="00A862D6" w:rsidRPr="003515A8">
        <w:t xml:space="preserve">between </w:t>
      </w:r>
      <w:r w:rsidR="00A862D6" w:rsidRPr="009624D8">
        <w:t>Cultural Safety</w:t>
      </w:r>
      <w:r w:rsidR="00A862D6" w:rsidRPr="003515A8">
        <w:t>,</w:t>
      </w:r>
      <w:r w:rsidR="00A862D6" w:rsidRPr="000251AE">
        <w:t xml:space="preserve"> workforce</w:t>
      </w:r>
      <w:r w:rsidR="002A55EA">
        <w:t>,</w:t>
      </w:r>
      <w:r w:rsidR="00A862D6" w:rsidRPr="000251AE">
        <w:t xml:space="preserve"> and </w:t>
      </w:r>
      <w:r w:rsidR="00A862D6" w:rsidRPr="00C72506">
        <w:t>improving health equity</w:t>
      </w:r>
      <w:r w:rsidR="00153D20">
        <w:t xml:space="preserve"> as </w:t>
      </w:r>
      <w:proofErr w:type="spellStart"/>
      <w:r w:rsidR="00153D20">
        <w:t>recognised</w:t>
      </w:r>
      <w:proofErr w:type="spellEnd"/>
      <w:r w:rsidR="006A6B05" w:rsidRPr="007E0C8A">
        <w:t xml:space="preserve"> </w:t>
      </w:r>
      <w:r w:rsidR="009E35BD" w:rsidRPr="007E0C8A">
        <w:t xml:space="preserve">in the </w:t>
      </w:r>
      <w:r w:rsidR="00B129C4" w:rsidRPr="000251AE">
        <w:t xml:space="preserve">National Aboriginal and </w:t>
      </w:r>
      <w:r w:rsidR="00BE4594" w:rsidRPr="000251AE">
        <w:t>T</w:t>
      </w:r>
      <w:r w:rsidR="00B129C4" w:rsidRPr="000251AE">
        <w:t>orres Strait I</w:t>
      </w:r>
      <w:r w:rsidR="00BE4594" w:rsidRPr="000251AE">
        <w:t>slander Health Workforce Strategic Framework and Implementation Plan 2021-2031</w:t>
      </w:r>
      <w:sdt>
        <w:sdtPr>
          <w:id w:val="488138077"/>
          <w:citation/>
        </w:sdtPr>
        <w:sdtEndPr/>
        <w:sdtContent>
          <w:r w:rsidR="007B5C3C" w:rsidRPr="007E0C8A">
            <w:fldChar w:fldCharType="begin"/>
          </w:r>
          <w:r w:rsidR="00393E59">
            <w:rPr>
              <w:noProof/>
            </w:rPr>
            <w:instrText xml:space="preserve">CITATION Aus22 \l 3081 </w:instrText>
          </w:r>
          <w:r w:rsidR="007B5C3C" w:rsidRPr="007E0C8A">
            <w:fldChar w:fldCharType="separate"/>
          </w:r>
          <w:r w:rsidR="00A8412D">
            <w:rPr>
              <w:noProof/>
            </w:rPr>
            <w:t xml:space="preserve"> </w:t>
          </w:r>
          <w:r w:rsidR="00A8412D" w:rsidRPr="00A8412D">
            <w:rPr>
              <w:noProof/>
            </w:rPr>
            <w:t>(Department of Health, 2022a)</w:t>
          </w:r>
          <w:r w:rsidR="007B5C3C" w:rsidRPr="007E0C8A">
            <w:fldChar w:fldCharType="end"/>
          </w:r>
        </w:sdtContent>
      </w:sdt>
      <w:r w:rsidR="00153D20">
        <w:t xml:space="preserve">, </w:t>
      </w:r>
      <w:r w:rsidR="00AE774B">
        <w:br/>
      </w:r>
      <w:r w:rsidR="007B0687">
        <w:t>are also upheld in the Framework</w:t>
      </w:r>
      <w:r w:rsidR="00645B51" w:rsidRPr="000251AE">
        <w:t>.</w:t>
      </w:r>
    </w:p>
    <w:p w14:paraId="5B99B8C1" w14:textId="2591430A" w:rsidR="00F05A3C" w:rsidRDefault="00F05A3C" w:rsidP="00470F59">
      <w:pPr>
        <w:pStyle w:val="BodyText"/>
      </w:pPr>
      <w:r w:rsidRPr="001F6774">
        <w:t xml:space="preserve">The Framework </w:t>
      </w:r>
      <w:r w:rsidR="00FF5536" w:rsidRPr="000251AE">
        <w:t>consists</w:t>
      </w:r>
      <w:r w:rsidR="00486A4F" w:rsidRPr="000251AE">
        <w:t xml:space="preserve"> of</w:t>
      </w:r>
      <w:r w:rsidRPr="000251AE">
        <w:t xml:space="preserve"> </w:t>
      </w:r>
      <w:r w:rsidR="00DF0664">
        <w:t>4</w:t>
      </w:r>
      <w:r w:rsidRPr="000251AE">
        <w:t xml:space="preserve"> </w:t>
      </w:r>
      <w:r w:rsidR="00671B11" w:rsidRPr="000251AE">
        <w:t>d</w:t>
      </w:r>
      <w:r w:rsidRPr="000251AE">
        <w:t xml:space="preserve">omains, supported by capabilities and capability statements </w:t>
      </w:r>
      <w:r w:rsidR="003A6FD9" w:rsidRPr="000251AE">
        <w:t xml:space="preserve">that </w:t>
      </w:r>
      <w:r w:rsidRPr="000251AE">
        <w:t xml:space="preserve">reflect the unique context and requirements for RN practice in rural </w:t>
      </w:r>
      <w:r w:rsidR="00021152">
        <w:t>and</w:t>
      </w:r>
      <w:r w:rsidRPr="000251AE">
        <w:t xml:space="preserve"> remote healthcare setting</w:t>
      </w:r>
      <w:r w:rsidR="004F2ED1" w:rsidRPr="000251AE">
        <w:t>s</w:t>
      </w:r>
      <w:r w:rsidRPr="000251AE">
        <w:t>:</w:t>
      </w:r>
    </w:p>
    <w:p w14:paraId="613E9C1B" w14:textId="77777777" w:rsidR="00F05A3C" w:rsidRPr="00C00818" w:rsidRDefault="00F05A3C" w:rsidP="0042485D">
      <w:pPr>
        <w:pStyle w:val="ListParagraph"/>
        <w:numPr>
          <w:ilvl w:val="0"/>
          <w:numId w:val="25"/>
        </w:numPr>
        <w:spacing w:after="0"/>
        <w:jc w:val="left"/>
        <w:rPr>
          <w:rFonts w:ascii="Arial" w:hAnsi="Arial" w:cs="Arial"/>
        </w:rPr>
      </w:pPr>
      <w:r w:rsidRPr="00C00818">
        <w:rPr>
          <w:rFonts w:ascii="Arial" w:hAnsi="Arial" w:cs="Arial"/>
        </w:rPr>
        <w:t>Culturally Safe Practice</w:t>
      </w:r>
    </w:p>
    <w:p w14:paraId="39F7AF8B" w14:textId="77777777" w:rsidR="00F05A3C" w:rsidRPr="00C00818" w:rsidRDefault="00F05A3C" w:rsidP="0042485D">
      <w:pPr>
        <w:pStyle w:val="ListParagraph"/>
        <w:numPr>
          <w:ilvl w:val="0"/>
          <w:numId w:val="25"/>
        </w:numPr>
        <w:spacing w:after="0"/>
        <w:jc w:val="left"/>
        <w:rPr>
          <w:rFonts w:ascii="Arial" w:hAnsi="Arial" w:cs="Arial"/>
        </w:rPr>
      </w:pPr>
      <w:r w:rsidRPr="00C00818">
        <w:rPr>
          <w:rFonts w:ascii="Arial" w:hAnsi="Arial" w:cs="Arial"/>
        </w:rPr>
        <w:t>Critical Analysis</w:t>
      </w:r>
    </w:p>
    <w:p w14:paraId="6E164B5F" w14:textId="77777777" w:rsidR="00F05A3C" w:rsidRPr="00C00818" w:rsidRDefault="00F05A3C" w:rsidP="0042485D">
      <w:pPr>
        <w:pStyle w:val="ListParagraph"/>
        <w:numPr>
          <w:ilvl w:val="0"/>
          <w:numId w:val="25"/>
        </w:numPr>
        <w:spacing w:after="0"/>
        <w:jc w:val="left"/>
        <w:rPr>
          <w:rFonts w:ascii="Arial" w:hAnsi="Arial" w:cs="Arial"/>
        </w:rPr>
      </w:pPr>
      <w:r w:rsidRPr="00C00818">
        <w:rPr>
          <w:rFonts w:ascii="Arial" w:hAnsi="Arial" w:cs="Arial"/>
        </w:rPr>
        <w:t>Relationships, Partnerships and Collaboration</w:t>
      </w:r>
    </w:p>
    <w:p w14:paraId="507FA852" w14:textId="6CA315BA" w:rsidR="00967542" w:rsidRPr="00967542" w:rsidRDefault="00F05A3C" w:rsidP="00967542">
      <w:pPr>
        <w:pStyle w:val="ListParagraph"/>
        <w:numPr>
          <w:ilvl w:val="0"/>
          <w:numId w:val="25"/>
        </w:numPr>
        <w:spacing w:after="0"/>
        <w:jc w:val="left"/>
        <w:rPr>
          <w:rFonts w:ascii="Arial" w:hAnsi="Arial" w:cs="Arial"/>
        </w:rPr>
      </w:pPr>
      <w:r w:rsidRPr="00C00818">
        <w:rPr>
          <w:rFonts w:ascii="Arial" w:hAnsi="Arial" w:cs="Arial"/>
        </w:rPr>
        <w:t>Capability for Practice.</w:t>
      </w:r>
      <w:bookmarkStart w:id="15" w:name="_Toc124363372"/>
      <w:bookmarkStart w:id="16" w:name="_Toc124363411"/>
      <w:bookmarkStart w:id="17" w:name="_Toc124953099"/>
      <w:bookmarkStart w:id="18" w:name="_Toc125555167"/>
      <w:bookmarkStart w:id="19" w:name="_Hlk97551301"/>
    </w:p>
    <w:p w14:paraId="56215744" w14:textId="77777777" w:rsidR="00967542" w:rsidRDefault="00967542">
      <w:pPr>
        <w:spacing w:after="0"/>
        <w:jc w:val="left"/>
        <w:rPr>
          <w:rFonts w:ascii="Arial" w:hAnsi="Arial"/>
          <w:b/>
          <w:color w:val="2383B6" w:themeColor="accent1"/>
          <w:szCs w:val="22"/>
        </w:rPr>
      </w:pPr>
      <w:r>
        <w:br w:type="page"/>
      </w:r>
    </w:p>
    <w:p w14:paraId="24B43D74" w14:textId="56D21FF8" w:rsidR="00967542" w:rsidRPr="000A70CC" w:rsidRDefault="00967542" w:rsidP="00967542">
      <w:pPr>
        <w:pStyle w:val="Figure"/>
        <w:rPr>
          <w:i/>
          <w:iCs/>
        </w:rPr>
      </w:pPr>
      <w:r w:rsidRPr="000A70CC">
        <w:lastRenderedPageBreak/>
        <w:t xml:space="preserve">Figure </w:t>
      </w:r>
      <w:r w:rsidRPr="000A70CC">
        <w:rPr>
          <w:i/>
          <w:iCs/>
        </w:rPr>
        <w:fldChar w:fldCharType="begin"/>
      </w:r>
      <w:r w:rsidRPr="000A70CC">
        <w:instrText xml:space="preserve"> SEQ Figure \* ARABIC </w:instrText>
      </w:r>
      <w:r w:rsidRPr="000A70CC">
        <w:rPr>
          <w:i/>
          <w:iCs/>
        </w:rPr>
        <w:fldChar w:fldCharType="separate"/>
      </w:r>
      <w:r w:rsidRPr="000A70CC">
        <w:rPr>
          <w:noProof/>
        </w:rPr>
        <w:t>1</w:t>
      </w:r>
      <w:r w:rsidRPr="000A70CC">
        <w:rPr>
          <w:i/>
          <w:iCs/>
        </w:rPr>
        <w:fldChar w:fldCharType="end"/>
      </w:r>
      <w:r w:rsidRPr="000A70CC">
        <w:t>: The Framework domains and capabilities</w:t>
      </w:r>
      <w:bookmarkEnd w:id="15"/>
      <w:bookmarkEnd w:id="16"/>
      <w:bookmarkEnd w:id="17"/>
      <w:bookmarkEnd w:id="18"/>
    </w:p>
    <w:p w14:paraId="0D86ABEE" w14:textId="1E470463" w:rsidR="004070AB" w:rsidRDefault="00694325" w:rsidP="00816EED">
      <w:pPr>
        <w:spacing w:after="0"/>
        <w:jc w:val="left"/>
      </w:pPr>
      <w:r w:rsidRPr="004E3600">
        <w:rPr>
          <w:noProof/>
        </w:rPr>
        <w:drawing>
          <wp:inline distT="0" distB="0" distL="0" distR="0" wp14:anchorId="410C5FCC" wp14:editId="25801DD0">
            <wp:extent cx="5726349" cy="5111018"/>
            <wp:effectExtent l="0" t="0" r="0" b="0"/>
            <wp:docPr id="6" name="Picture 6" descr="The framework domains and capabilitie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ramework domains and capabilities figure."/>
                    <pic:cNvPicPr/>
                  </pic:nvPicPr>
                  <pic:blipFill rotWithShape="1">
                    <a:blip r:embed="rId20" cstate="print">
                      <a:extLst>
                        <a:ext uri="{28A0092B-C50C-407E-A947-70E740481C1C}">
                          <a14:useLocalDpi xmlns:a14="http://schemas.microsoft.com/office/drawing/2010/main" val="0"/>
                        </a:ext>
                      </a:extLst>
                    </a:blip>
                    <a:srcRect l="-7568" t="13040" r="-8912" b="13409"/>
                    <a:stretch/>
                  </pic:blipFill>
                  <pic:spPr bwMode="auto">
                    <a:xfrm>
                      <a:off x="0" y="0"/>
                      <a:ext cx="5727065" cy="5111657"/>
                    </a:xfrm>
                    <a:prstGeom prst="rect">
                      <a:avLst/>
                    </a:prstGeom>
                    <a:ln>
                      <a:noFill/>
                    </a:ln>
                    <a:extLst>
                      <a:ext uri="{53640926-AAD7-44D8-BBD7-CCE9431645EC}">
                        <a14:shadowObscured xmlns:a14="http://schemas.microsoft.com/office/drawing/2010/main"/>
                      </a:ext>
                    </a:extLst>
                  </pic:spPr>
                </pic:pic>
              </a:graphicData>
            </a:graphic>
          </wp:inline>
        </w:drawing>
      </w:r>
    </w:p>
    <w:p w14:paraId="52B9FB5A" w14:textId="027E83DF" w:rsidR="00163A3E" w:rsidRPr="005374A4" w:rsidRDefault="004070AB" w:rsidP="00816EED">
      <w:pPr>
        <w:spacing w:after="0"/>
        <w:jc w:val="left"/>
        <w:rPr>
          <w:rFonts w:ascii="Arial" w:hAnsi="Arial" w:cs="Arial"/>
        </w:rPr>
      </w:pPr>
      <w:r w:rsidRPr="005374A4">
        <w:rPr>
          <w:rFonts w:ascii="Arial" w:hAnsi="Arial" w:cs="Arial"/>
        </w:rPr>
        <w:t>T</w:t>
      </w:r>
      <w:r w:rsidR="002215FF" w:rsidRPr="005374A4">
        <w:rPr>
          <w:rFonts w:ascii="Arial" w:hAnsi="Arial" w:cs="Arial"/>
        </w:rPr>
        <w:t>h</w:t>
      </w:r>
      <w:r w:rsidR="000C6829" w:rsidRPr="005374A4">
        <w:rPr>
          <w:rFonts w:ascii="Arial" w:hAnsi="Arial" w:cs="Arial"/>
        </w:rPr>
        <w:t>e Figure 1 graphic</w:t>
      </w:r>
      <w:r w:rsidR="002215FF" w:rsidRPr="005374A4">
        <w:rPr>
          <w:rFonts w:ascii="Arial" w:hAnsi="Arial" w:cs="Arial"/>
        </w:rPr>
        <w:t xml:space="preserve"> </w:t>
      </w:r>
      <w:r w:rsidR="00197D1C" w:rsidRPr="005374A4">
        <w:rPr>
          <w:rFonts w:ascii="Arial" w:hAnsi="Arial" w:cs="Arial"/>
        </w:rPr>
        <w:t xml:space="preserve">reflects </w:t>
      </w:r>
      <w:r w:rsidR="001052F3" w:rsidRPr="005374A4">
        <w:rPr>
          <w:rFonts w:ascii="Arial" w:hAnsi="Arial" w:cs="Arial"/>
        </w:rPr>
        <w:t xml:space="preserve">the </w:t>
      </w:r>
      <w:r w:rsidR="00FD577A" w:rsidRPr="005374A4">
        <w:rPr>
          <w:rFonts w:ascii="Arial" w:hAnsi="Arial" w:cs="Arial"/>
        </w:rPr>
        <w:t>C</w:t>
      </w:r>
      <w:r w:rsidR="00197D1C" w:rsidRPr="005374A4">
        <w:rPr>
          <w:rFonts w:ascii="Arial" w:hAnsi="Arial" w:cs="Arial"/>
        </w:rPr>
        <w:t>ulturally Safe Practice</w:t>
      </w:r>
      <w:r w:rsidR="001052F3" w:rsidRPr="005374A4">
        <w:rPr>
          <w:rFonts w:ascii="Arial" w:hAnsi="Arial" w:cs="Arial"/>
        </w:rPr>
        <w:t xml:space="preserve"> </w:t>
      </w:r>
      <w:r w:rsidR="002A29DC" w:rsidRPr="005374A4">
        <w:rPr>
          <w:rFonts w:ascii="Arial" w:hAnsi="Arial" w:cs="Arial"/>
        </w:rPr>
        <w:t>d</w:t>
      </w:r>
      <w:r w:rsidR="00FD577A" w:rsidRPr="005374A4">
        <w:rPr>
          <w:rFonts w:ascii="Arial" w:hAnsi="Arial" w:cs="Arial"/>
        </w:rPr>
        <w:t xml:space="preserve">omain </w:t>
      </w:r>
      <w:r w:rsidR="005065C9" w:rsidRPr="005374A4">
        <w:rPr>
          <w:rFonts w:ascii="Arial" w:hAnsi="Arial" w:cs="Arial"/>
        </w:rPr>
        <w:t>wrapping</w:t>
      </w:r>
      <w:r w:rsidR="00163A3E" w:rsidRPr="005374A4">
        <w:rPr>
          <w:rFonts w:ascii="Arial" w:hAnsi="Arial" w:cs="Arial"/>
        </w:rPr>
        <w:t xml:space="preserve"> </w:t>
      </w:r>
      <w:r w:rsidR="005065C9" w:rsidRPr="005374A4">
        <w:rPr>
          <w:rFonts w:ascii="Arial" w:hAnsi="Arial" w:cs="Arial"/>
        </w:rPr>
        <w:t>around</w:t>
      </w:r>
      <w:r w:rsidR="00163A3E" w:rsidRPr="005374A4">
        <w:rPr>
          <w:rFonts w:ascii="Arial" w:hAnsi="Arial" w:cs="Arial"/>
        </w:rPr>
        <w:t xml:space="preserve"> the </w:t>
      </w:r>
      <w:r w:rsidR="002A29DC" w:rsidRPr="005374A4">
        <w:rPr>
          <w:rFonts w:ascii="Arial" w:hAnsi="Arial" w:cs="Arial"/>
        </w:rPr>
        <w:t>d</w:t>
      </w:r>
      <w:r w:rsidR="00163A3E" w:rsidRPr="005374A4">
        <w:rPr>
          <w:rFonts w:ascii="Arial" w:hAnsi="Arial" w:cs="Arial"/>
        </w:rPr>
        <w:t>omains of</w:t>
      </w:r>
      <w:r w:rsidR="005065C9" w:rsidRPr="005374A4">
        <w:rPr>
          <w:rFonts w:ascii="Arial" w:hAnsi="Arial" w:cs="Arial"/>
        </w:rPr>
        <w:t xml:space="preserve"> Critical Analysis, Relationships, Partnerships and Collaboration, and Capability for P</w:t>
      </w:r>
      <w:r w:rsidR="001052F3" w:rsidRPr="005374A4">
        <w:rPr>
          <w:rFonts w:ascii="Arial" w:hAnsi="Arial" w:cs="Arial"/>
        </w:rPr>
        <w:t>r</w:t>
      </w:r>
      <w:r w:rsidR="005065C9" w:rsidRPr="005374A4">
        <w:rPr>
          <w:rFonts w:ascii="Arial" w:hAnsi="Arial" w:cs="Arial"/>
        </w:rPr>
        <w:t>actice.</w:t>
      </w:r>
      <w:r w:rsidR="001052F3" w:rsidRPr="005374A4">
        <w:rPr>
          <w:rFonts w:ascii="Arial" w:hAnsi="Arial" w:cs="Arial"/>
        </w:rPr>
        <w:t xml:space="preserve"> Culturally Safe Practice is also interwoven</w:t>
      </w:r>
      <w:r w:rsidR="002B4072" w:rsidRPr="005374A4">
        <w:rPr>
          <w:rFonts w:ascii="Arial" w:hAnsi="Arial" w:cs="Arial"/>
        </w:rPr>
        <w:t xml:space="preserve"> throughout </w:t>
      </w:r>
      <w:r w:rsidR="00661571" w:rsidRPr="005374A4">
        <w:rPr>
          <w:rFonts w:ascii="Arial" w:hAnsi="Arial" w:cs="Arial"/>
        </w:rPr>
        <w:t>the</w:t>
      </w:r>
      <w:r w:rsidR="00B84921" w:rsidRPr="005374A4">
        <w:rPr>
          <w:rFonts w:ascii="Arial" w:hAnsi="Arial" w:cs="Arial"/>
        </w:rPr>
        <w:t xml:space="preserve"> capabilities</w:t>
      </w:r>
      <w:r w:rsidR="00163A3E" w:rsidRPr="005374A4">
        <w:rPr>
          <w:rFonts w:ascii="Arial" w:hAnsi="Arial" w:cs="Arial"/>
        </w:rPr>
        <w:t xml:space="preserve"> </w:t>
      </w:r>
      <w:r w:rsidR="00F93220" w:rsidRPr="005374A4">
        <w:rPr>
          <w:rFonts w:ascii="Arial" w:hAnsi="Arial" w:cs="Arial"/>
        </w:rPr>
        <w:t xml:space="preserve">because it is essential that every rural and remote RN provides Culturally Safe </w:t>
      </w:r>
      <w:r w:rsidR="009B5B1D" w:rsidRPr="005374A4">
        <w:rPr>
          <w:rFonts w:ascii="Arial" w:hAnsi="Arial" w:cs="Arial"/>
        </w:rPr>
        <w:t>care</w:t>
      </w:r>
      <w:r w:rsidR="00832E30" w:rsidRPr="005374A4">
        <w:rPr>
          <w:rFonts w:ascii="Arial" w:hAnsi="Arial" w:cs="Arial"/>
        </w:rPr>
        <w:t>.</w:t>
      </w:r>
    </w:p>
    <w:p w14:paraId="67A2BE36" w14:textId="3AF0C6C6" w:rsidR="001F7D3E" w:rsidRPr="000C7096" w:rsidRDefault="00697AA6" w:rsidP="00402C39">
      <w:pPr>
        <w:pStyle w:val="BodyText"/>
      </w:pPr>
      <w:r>
        <w:t>M</w:t>
      </w:r>
      <w:r w:rsidR="009C6158" w:rsidRPr="009C6158">
        <w:t>ultidisciplinary health workforce teams</w:t>
      </w:r>
      <w:r>
        <w:t xml:space="preserve"> are critical </w:t>
      </w:r>
      <w:r w:rsidR="00F40729">
        <w:t>to</w:t>
      </w:r>
      <w:r>
        <w:t xml:space="preserve"> meet</w:t>
      </w:r>
      <w:r w:rsidR="009C6158" w:rsidRPr="009C6158">
        <w:t xml:space="preserve"> the needs of rural and remote communities</w:t>
      </w:r>
      <w:r w:rsidR="00F74EF8">
        <w:t xml:space="preserve"> </w:t>
      </w:r>
      <w:sdt>
        <w:sdtPr>
          <w:id w:val="1895999877"/>
          <w:citation/>
        </w:sdtPr>
        <w:sdtEndPr/>
        <w:sdtContent>
          <w:r w:rsidR="00F74EF8">
            <w:fldChar w:fldCharType="begin"/>
          </w:r>
          <w:r w:rsidR="00FE3BA7">
            <w:instrText xml:space="preserve">CITATION KBC20 \m Tai20 \m Vine21 \l 3081 </w:instrText>
          </w:r>
          <w:r w:rsidR="00F74EF8">
            <w:fldChar w:fldCharType="separate"/>
          </w:r>
          <w:r w:rsidR="00A8412D" w:rsidRPr="00A8412D">
            <w:rPr>
              <w:noProof/>
            </w:rPr>
            <w:t>(KBC Australia, 2020; Tait, 2020; Vines &amp; Wilson, 2021)</w:t>
          </w:r>
          <w:r w:rsidR="00F74EF8">
            <w:fldChar w:fldCharType="end"/>
          </w:r>
        </w:sdtContent>
      </w:sdt>
      <w:r w:rsidR="009C6158" w:rsidRPr="009C6158">
        <w:t>.</w:t>
      </w:r>
      <w:r w:rsidR="009C6158">
        <w:t xml:space="preserve"> </w:t>
      </w:r>
      <w:r w:rsidR="009C4E88" w:rsidRPr="00DC71FE">
        <w:t xml:space="preserve">There is </w:t>
      </w:r>
      <w:r w:rsidR="00B50C7F">
        <w:t xml:space="preserve">a </w:t>
      </w:r>
      <w:r w:rsidR="009C4E88" w:rsidRPr="000251AE">
        <w:t>strong emphasis on</w:t>
      </w:r>
      <w:r w:rsidR="00044261" w:rsidRPr="000251AE">
        <w:t xml:space="preserve"> the va</w:t>
      </w:r>
      <w:r w:rsidR="00D14E56" w:rsidRPr="000251AE">
        <w:t>lue of</w:t>
      </w:r>
      <w:r w:rsidR="009C4E88" w:rsidRPr="000251AE">
        <w:t xml:space="preserve"> </w:t>
      </w:r>
      <w:r w:rsidR="0044568A" w:rsidRPr="000251AE">
        <w:t>multidisciplinary practice</w:t>
      </w:r>
      <w:r w:rsidR="002700C8">
        <w:t xml:space="preserve"> in the Framework.</w:t>
      </w:r>
      <w:r w:rsidR="006E6E2C">
        <w:t xml:space="preserve"> </w:t>
      </w:r>
      <w:r w:rsidR="00BA7016">
        <w:t>It</w:t>
      </w:r>
      <w:r w:rsidR="00F81FB3">
        <w:t xml:space="preserve"> </w:t>
      </w:r>
      <w:r w:rsidR="00FF783B">
        <w:t xml:space="preserve">is relevant </w:t>
      </w:r>
      <w:r w:rsidR="00BA7016">
        <w:t xml:space="preserve">to </w:t>
      </w:r>
      <w:r w:rsidR="00D24AEC">
        <w:t>partnerships with community</w:t>
      </w:r>
      <w:r w:rsidR="00BA7016">
        <w:t>,</w:t>
      </w:r>
      <w:r w:rsidR="00E27694">
        <w:t xml:space="preserve"> </w:t>
      </w:r>
      <w:r w:rsidR="002A044E">
        <w:t>planning and</w:t>
      </w:r>
      <w:r w:rsidR="00FE0874">
        <w:t xml:space="preserve"> provision</w:t>
      </w:r>
      <w:r w:rsidR="00C45D28">
        <w:t xml:space="preserve"> for</w:t>
      </w:r>
      <w:r w:rsidR="00BA7016">
        <w:t xml:space="preserve"> holistic health</w:t>
      </w:r>
      <w:r w:rsidR="00057F34">
        <w:t xml:space="preserve">care. </w:t>
      </w:r>
      <w:r w:rsidR="00231BD5">
        <w:t>This allows for</w:t>
      </w:r>
      <w:r w:rsidR="00BF27A3" w:rsidRPr="000251AE">
        <w:t xml:space="preserve"> </w:t>
      </w:r>
      <w:r w:rsidR="00785E2C" w:rsidRPr="000251AE">
        <w:t>co-design</w:t>
      </w:r>
      <w:r w:rsidR="00184AEB" w:rsidRPr="000251AE">
        <w:t xml:space="preserve"> </w:t>
      </w:r>
      <w:r w:rsidR="00231BD5">
        <w:t>of</w:t>
      </w:r>
      <w:r w:rsidR="00184AEB" w:rsidRPr="000251AE">
        <w:t xml:space="preserve"> appropriate</w:t>
      </w:r>
      <w:r w:rsidR="00A460A5" w:rsidRPr="000251AE">
        <w:t xml:space="preserve"> </w:t>
      </w:r>
      <w:r w:rsidR="00184AEB" w:rsidRPr="000251AE">
        <w:t>healthcare</w:t>
      </w:r>
      <w:r w:rsidR="00F6514A" w:rsidRPr="000251AE">
        <w:t xml:space="preserve"> with and</w:t>
      </w:r>
      <w:r w:rsidR="00D14E56" w:rsidRPr="000251AE">
        <w:t xml:space="preserve"> for </w:t>
      </w:r>
      <w:r w:rsidR="00FC289F" w:rsidRPr="000251AE">
        <w:t>these</w:t>
      </w:r>
      <w:r w:rsidR="00D14E56" w:rsidRPr="000251AE">
        <w:t xml:space="preserve"> communities</w:t>
      </w:r>
      <w:r w:rsidR="0094004F" w:rsidRPr="000251AE">
        <w:t>.</w:t>
      </w:r>
      <w:r w:rsidR="00FC289F" w:rsidRPr="000251AE">
        <w:t xml:space="preserve"> </w:t>
      </w:r>
      <w:r w:rsidR="008D7436">
        <w:t>It includes</w:t>
      </w:r>
      <w:r w:rsidR="00FC289F" w:rsidRPr="000251AE">
        <w:t xml:space="preserve"> nurses</w:t>
      </w:r>
      <w:r w:rsidR="00FD7B40" w:rsidRPr="000251AE">
        <w:t xml:space="preserve"> working with </w:t>
      </w:r>
      <w:r w:rsidR="000721CE" w:rsidRPr="000251AE">
        <w:t>m</w:t>
      </w:r>
      <w:r w:rsidR="00B862E2" w:rsidRPr="000251AE">
        <w:t>idwives</w:t>
      </w:r>
      <w:r w:rsidR="0081075F" w:rsidRPr="000251AE">
        <w:t xml:space="preserve"> </w:t>
      </w:r>
      <w:r w:rsidR="003A0B27" w:rsidRPr="000251AE">
        <w:t xml:space="preserve">in multidisciplinary </w:t>
      </w:r>
      <w:r w:rsidR="00B51E10" w:rsidRPr="000251AE">
        <w:t>team</w:t>
      </w:r>
      <w:r w:rsidR="00F23DBF">
        <w:t>s</w:t>
      </w:r>
      <w:r w:rsidR="00B51E10" w:rsidRPr="000251AE">
        <w:t xml:space="preserve"> </w:t>
      </w:r>
      <w:r w:rsidR="004A1437" w:rsidRPr="000251AE">
        <w:t xml:space="preserve">to </w:t>
      </w:r>
      <w:r w:rsidR="00814BF4">
        <w:t>support</w:t>
      </w:r>
      <w:r w:rsidR="009C6158">
        <w:t xml:space="preserve"> maternity care and </w:t>
      </w:r>
      <w:r w:rsidR="004A1437" w:rsidRPr="000251AE">
        <w:t>antenatal continuity of care</w:t>
      </w:r>
      <w:r w:rsidR="00814BF4">
        <w:t xml:space="preserve"> </w:t>
      </w:r>
      <w:sdt>
        <w:sdtPr>
          <w:id w:val="1771665909"/>
          <w:citation/>
        </w:sdtPr>
        <w:sdtEndPr/>
        <w:sdtContent>
          <w:r w:rsidR="00A15250">
            <w:fldChar w:fldCharType="begin"/>
          </w:r>
          <w:r w:rsidR="00A15250">
            <w:instrText xml:space="preserve"> CITATION Hom22 \l 3081 </w:instrText>
          </w:r>
          <w:r w:rsidR="00A15250">
            <w:fldChar w:fldCharType="separate"/>
          </w:r>
          <w:r w:rsidR="00A8412D" w:rsidRPr="00A8412D">
            <w:rPr>
              <w:noProof/>
            </w:rPr>
            <w:t>(Homer, 2022)</w:t>
          </w:r>
          <w:r w:rsidR="00A15250">
            <w:fldChar w:fldCharType="end"/>
          </w:r>
        </w:sdtContent>
      </w:sdt>
      <w:r w:rsidR="006A3690" w:rsidRPr="00C72506">
        <w:t>.</w:t>
      </w:r>
      <w:r w:rsidR="000076A0" w:rsidRPr="007E0C8A">
        <w:t xml:space="preserve"> </w:t>
      </w:r>
      <w:r w:rsidR="00647C33" w:rsidRPr="000251AE">
        <w:t>This is</w:t>
      </w:r>
      <w:r w:rsidR="002C5D0F" w:rsidRPr="000251AE">
        <w:t xml:space="preserve"> a vital component of care across the lifespan</w:t>
      </w:r>
      <w:r w:rsidR="00C1244C" w:rsidRPr="000251AE">
        <w:t>.</w:t>
      </w:r>
      <w:r w:rsidR="00FA378A" w:rsidRPr="000251AE">
        <w:t xml:space="preserve"> </w:t>
      </w:r>
      <w:bookmarkEnd w:id="19"/>
    </w:p>
    <w:p w14:paraId="55FD049F" w14:textId="31766904" w:rsidR="00957D8D" w:rsidRPr="00957D8D" w:rsidRDefault="001F1B5E" w:rsidP="00402C39">
      <w:pPr>
        <w:pStyle w:val="BodyText"/>
      </w:pPr>
      <w:r w:rsidRPr="00B37FBC">
        <w:t>Nurturing</w:t>
      </w:r>
      <w:r w:rsidR="008A3C14" w:rsidRPr="00B37FBC">
        <w:t xml:space="preserve"> the growth of a </w:t>
      </w:r>
      <w:r w:rsidR="000D0DD6">
        <w:t>r</w:t>
      </w:r>
      <w:r w:rsidR="008A3C14" w:rsidRPr="003276DF">
        <w:t xml:space="preserve">ural and </w:t>
      </w:r>
      <w:r w:rsidR="000D0DD6">
        <w:t>r</w:t>
      </w:r>
      <w:r w:rsidR="008A3C14" w:rsidRPr="003276DF">
        <w:t xml:space="preserve">emote </w:t>
      </w:r>
      <w:r w:rsidR="000D0DD6">
        <w:t>n</w:t>
      </w:r>
      <w:r w:rsidR="00DB7C27" w:rsidRPr="003276DF">
        <w:t>urs</w:t>
      </w:r>
      <w:r w:rsidR="00DB7C27">
        <w:t>ing</w:t>
      </w:r>
      <w:r w:rsidR="00DB7C27" w:rsidRPr="003276DF">
        <w:t xml:space="preserve"> </w:t>
      </w:r>
      <w:r w:rsidR="000D0DD6">
        <w:t>g</w:t>
      </w:r>
      <w:r w:rsidR="008A3C14" w:rsidRPr="003276DF">
        <w:t>eneralist</w:t>
      </w:r>
      <w:r w:rsidR="008A3C14" w:rsidRPr="00B37FBC">
        <w:t xml:space="preserve"> workforce</w:t>
      </w:r>
      <w:r w:rsidR="0044329F" w:rsidRPr="00B37FBC">
        <w:t>,</w:t>
      </w:r>
      <w:r w:rsidR="008A3C14" w:rsidRPr="00B37FBC">
        <w:t xml:space="preserve"> </w:t>
      </w:r>
      <w:r w:rsidR="00C05B1C">
        <w:t>alongside</w:t>
      </w:r>
      <w:r w:rsidR="008A3C14" w:rsidRPr="00B37FBC">
        <w:t xml:space="preserve"> </w:t>
      </w:r>
      <w:r w:rsidR="008A3C14" w:rsidRPr="00384055">
        <w:t xml:space="preserve">the </w:t>
      </w:r>
      <w:r w:rsidR="0044329F" w:rsidRPr="00384055">
        <w:t xml:space="preserve">national </w:t>
      </w:r>
      <w:r w:rsidR="008A3C14" w:rsidRPr="003F12B7">
        <w:t xml:space="preserve">Rural Generalist </w:t>
      </w:r>
      <w:r w:rsidR="0044329F" w:rsidRPr="003F12B7">
        <w:t>pathways</w:t>
      </w:r>
      <w:r w:rsidR="0044329F" w:rsidRPr="000251AE">
        <w:t xml:space="preserve"> for medicine and allied health</w:t>
      </w:r>
      <w:r w:rsidR="002647A7">
        <w:t>,</w:t>
      </w:r>
      <w:r w:rsidR="0044329F" w:rsidRPr="000251AE">
        <w:t xml:space="preserve"> will</w:t>
      </w:r>
      <w:r w:rsidR="008A3C14" w:rsidRPr="000251AE">
        <w:t xml:space="preserve"> grow a </w:t>
      </w:r>
      <w:r w:rsidR="0044329F" w:rsidRPr="000251AE">
        <w:t>loca</w:t>
      </w:r>
      <w:r w:rsidR="00045FA1" w:rsidRPr="000251AE">
        <w:t>l</w:t>
      </w:r>
      <w:r w:rsidR="0044329F" w:rsidRPr="000251AE">
        <w:t xml:space="preserve">, </w:t>
      </w:r>
      <w:r w:rsidR="008A3C14" w:rsidRPr="000251AE">
        <w:t>sustainable workforce for rural and remote Australia.</w:t>
      </w:r>
    </w:p>
    <w:p w14:paraId="33C5E43F" w14:textId="77777777" w:rsidR="00544651" w:rsidRDefault="00544651" w:rsidP="00402C39">
      <w:pPr>
        <w:pStyle w:val="BodyText"/>
        <w:rPr>
          <w:rFonts w:eastAsiaTheme="majorEastAsia"/>
          <w:color w:val="1A6188" w:themeColor="accent1" w:themeShade="BF"/>
          <w:sz w:val="26"/>
          <w:szCs w:val="26"/>
        </w:rPr>
      </w:pPr>
      <w:r>
        <w:br w:type="page"/>
      </w:r>
    </w:p>
    <w:p w14:paraId="361F92D7" w14:textId="68E1FDC4" w:rsidR="001F7D3E" w:rsidRPr="000A70CC" w:rsidRDefault="0082699D" w:rsidP="00773CA4">
      <w:pPr>
        <w:pStyle w:val="Heading2"/>
        <w:rPr>
          <w:color w:val="2083B6"/>
        </w:rPr>
      </w:pPr>
      <w:bookmarkStart w:id="20" w:name="_Toc130478424"/>
      <w:r w:rsidRPr="000A70CC">
        <w:rPr>
          <w:color w:val="2083B6"/>
        </w:rPr>
        <w:lastRenderedPageBreak/>
        <w:t>Background</w:t>
      </w:r>
      <w:bookmarkEnd w:id="20"/>
    </w:p>
    <w:p w14:paraId="74511772" w14:textId="77777777" w:rsidR="0082699D" w:rsidRPr="000251AE" w:rsidRDefault="0082699D" w:rsidP="00402C39">
      <w:pPr>
        <w:pStyle w:val="BodyText"/>
      </w:pPr>
      <w:r w:rsidRPr="00A22D32">
        <w:t xml:space="preserve">The </w:t>
      </w:r>
      <w:r w:rsidR="008149F2" w:rsidRPr="000251AE">
        <w:t>Framework</w:t>
      </w:r>
      <w:r w:rsidRPr="000251AE">
        <w:t xml:space="preserve"> is underpinned by the following</w:t>
      </w:r>
      <w:r w:rsidR="00EF6325">
        <w:t xml:space="preserve"> premises</w:t>
      </w:r>
      <w:r w:rsidRPr="000251AE">
        <w:t xml:space="preserve">: </w:t>
      </w:r>
    </w:p>
    <w:p w14:paraId="65FD6C58" w14:textId="76812194" w:rsidR="00A6793A" w:rsidRPr="00FD004D" w:rsidRDefault="00EF6325" w:rsidP="00773CA4">
      <w:pPr>
        <w:pStyle w:val="ListBullet1"/>
      </w:pPr>
      <w:r w:rsidRPr="00FD004D">
        <w:t>i</w:t>
      </w:r>
      <w:r w:rsidR="00BD5B00" w:rsidRPr="00FD004D">
        <w:t>t</w:t>
      </w:r>
      <w:r w:rsidR="0082699D" w:rsidRPr="00FD004D">
        <w:t xml:space="preserve"> is for </w:t>
      </w:r>
      <w:r w:rsidR="00763890" w:rsidRPr="00FD004D">
        <w:t>RNs</w:t>
      </w:r>
      <w:r w:rsidR="0082699D" w:rsidRPr="00FD004D">
        <w:t xml:space="preserve"> working in Modified Monash </w:t>
      </w:r>
      <w:r w:rsidR="004B16EE" w:rsidRPr="00FD004D">
        <w:t xml:space="preserve">Model </w:t>
      </w:r>
      <w:r w:rsidR="0082699D" w:rsidRPr="00FD004D">
        <w:t xml:space="preserve">(MM) 3-7 rural and remote </w:t>
      </w:r>
      <w:r w:rsidR="00D238C2" w:rsidRPr="00FD004D">
        <w:t>loca</w:t>
      </w:r>
      <w:r w:rsidR="0082699D" w:rsidRPr="00FD004D">
        <w:t>tions</w:t>
      </w:r>
    </w:p>
    <w:p w14:paraId="46325697" w14:textId="18F9FA57" w:rsidR="00B40F8F" w:rsidRPr="00FD004D" w:rsidRDefault="00AF2F54" w:rsidP="00773CA4">
      <w:pPr>
        <w:pStyle w:val="ListBullet1"/>
      </w:pPr>
      <w:r w:rsidRPr="00FD004D">
        <w:t>the</w:t>
      </w:r>
      <w:r w:rsidR="00F30D92" w:rsidRPr="00FD004D">
        <w:t xml:space="preserve"> </w:t>
      </w:r>
      <w:r w:rsidR="00B40F8F" w:rsidRPr="00FD004D">
        <w:t>domains and capabilities align with the NMBA’s Registered Nurse Standards for Practice</w:t>
      </w:r>
      <w:sdt>
        <w:sdtPr>
          <w:id w:val="968932341"/>
          <w:citation/>
        </w:sdtPr>
        <w:sdtEndPr/>
        <w:sdtContent>
          <w:r w:rsidR="00F3336E" w:rsidRPr="00FD004D">
            <w:fldChar w:fldCharType="begin"/>
          </w:r>
          <w:r w:rsidR="00652241" w:rsidRPr="00FD004D">
            <w:instrText xml:space="preserve">CITATION NMB16 \n  \l 3081 </w:instrText>
          </w:r>
          <w:r w:rsidR="00F3336E" w:rsidRPr="00FD004D">
            <w:fldChar w:fldCharType="separate"/>
          </w:r>
          <w:r w:rsidR="00652241" w:rsidRPr="00773CA4">
            <w:t xml:space="preserve"> (2016)</w:t>
          </w:r>
          <w:r w:rsidR="00F3336E" w:rsidRPr="00FD004D">
            <w:fldChar w:fldCharType="end"/>
          </w:r>
        </w:sdtContent>
      </w:sdt>
      <w:r w:rsidR="00121851" w:rsidRPr="00FD004D">
        <w:t xml:space="preserve"> </w:t>
      </w:r>
      <w:r w:rsidR="00C265B8" w:rsidRPr="00FD004D">
        <w:t>and</w:t>
      </w:r>
      <w:r w:rsidR="0010620C" w:rsidRPr="00FD004D">
        <w:t xml:space="preserve"> </w:t>
      </w:r>
      <w:r w:rsidR="00B40F8F" w:rsidRPr="00FD004D">
        <w:t>the</w:t>
      </w:r>
      <w:r w:rsidR="00372E9C" w:rsidRPr="00FD004D">
        <w:t xml:space="preserve"> NMBA’s</w:t>
      </w:r>
      <w:r w:rsidR="00B40F8F" w:rsidRPr="00FD004D">
        <w:t xml:space="preserve"> Code of Conduct for Nurses </w:t>
      </w:r>
      <w:sdt>
        <w:sdtPr>
          <w:id w:val="1690943205"/>
          <w:citation/>
        </w:sdtPr>
        <w:sdtEndPr/>
        <w:sdtContent>
          <w:r w:rsidR="00121851" w:rsidRPr="00FD004D">
            <w:fldChar w:fldCharType="begin"/>
          </w:r>
          <w:r w:rsidR="00652241" w:rsidRPr="00FD004D">
            <w:instrText xml:space="preserve">CITATION NMB \n  \l 3081 </w:instrText>
          </w:r>
          <w:r w:rsidR="00121851" w:rsidRPr="00FD004D">
            <w:fldChar w:fldCharType="separate"/>
          </w:r>
          <w:r w:rsidR="00652241" w:rsidRPr="00773CA4">
            <w:t>(2022)</w:t>
          </w:r>
          <w:r w:rsidR="00121851" w:rsidRPr="00FD004D">
            <w:fldChar w:fldCharType="end"/>
          </w:r>
        </w:sdtContent>
      </w:sdt>
    </w:p>
    <w:p w14:paraId="1430CAE8" w14:textId="13229894" w:rsidR="008548DC" w:rsidRPr="00FD004D" w:rsidRDefault="00AF2F54" w:rsidP="00773CA4">
      <w:pPr>
        <w:pStyle w:val="ListBullet1"/>
      </w:pPr>
      <w:r w:rsidRPr="00FD004D">
        <w:t>the</w:t>
      </w:r>
      <w:r w:rsidR="008548DC" w:rsidRPr="00FD004D">
        <w:t xml:space="preserve"> domains and capabilities align with the joint statement </w:t>
      </w:r>
      <w:r w:rsidR="00DA495A" w:rsidRPr="00FD004D">
        <w:t xml:space="preserve">by the NMBA and </w:t>
      </w:r>
      <w:proofErr w:type="spellStart"/>
      <w:r w:rsidR="00DA495A" w:rsidRPr="00FD004D">
        <w:t>CATSINaM</w:t>
      </w:r>
      <w:proofErr w:type="spellEnd"/>
      <w:r w:rsidR="00DA495A" w:rsidRPr="00FD004D">
        <w:t xml:space="preserve"> </w:t>
      </w:r>
      <w:r w:rsidR="008548DC" w:rsidRPr="00FD004D">
        <w:t xml:space="preserve">on Culturally Safe Care </w:t>
      </w:r>
      <w:sdt>
        <w:sdtPr>
          <w:id w:val="1191806256"/>
          <w:citation/>
        </w:sdtPr>
        <w:sdtEndPr/>
        <w:sdtContent>
          <w:r w:rsidR="008548DC" w:rsidRPr="00FD004D">
            <w:fldChar w:fldCharType="begin"/>
          </w:r>
          <w:r w:rsidR="00145519" w:rsidRPr="00FD004D">
            <w:instrText xml:space="preserve">CITATION NMB18 \l 3081 </w:instrText>
          </w:r>
          <w:r w:rsidR="008548DC" w:rsidRPr="00FD004D">
            <w:fldChar w:fldCharType="separate"/>
          </w:r>
          <w:r w:rsidR="00A8412D" w:rsidRPr="00773CA4">
            <w:t>(NMBA, 2018)</w:t>
          </w:r>
          <w:r w:rsidR="008548DC" w:rsidRPr="00FD004D">
            <w:fldChar w:fldCharType="end"/>
          </w:r>
        </w:sdtContent>
      </w:sdt>
      <w:r w:rsidR="008548DC" w:rsidRPr="00FD004D">
        <w:t xml:space="preserve"> </w:t>
      </w:r>
    </w:p>
    <w:p w14:paraId="2EE4D6E9" w14:textId="72CBFC2F" w:rsidR="008548DC" w:rsidRPr="00FD004D" w:rsidRDefault="00EF6325" w:rsidP="00773CA4">
      <w:pPr>
        <w:pStyle w:val="ListBullet1"/>
      </w:pPr>
      <w:r w:rsidRPr="00FD004D">
        <w:t>i</w:t>
      </w:r>
      <w:r w:rsidR="008548DC" w:rsidRPr="00FD004D">
        <w:t xml:space="preserve">t is essential that every rural and remote RN provides Culturally Safe </w:t>
      </w:r>
      <w:r w:rsidR="00762C96" w:rsidRPr="00FD004D">
        <w:t xml:space="preserve">care </w:t>
      </w:r>
      <w:r w:rsidR="008548DC" w:rsidRPr="00FD004D">
        <w:t>across all the domains and capabilities</w:t>
      </w:r>
    </w:p>
    <w:p w14:paraId="6AED855E" w14:textId="523C5CB8" w:rsidR="008449AE" w:rsidRPr="00FD004D" w:rsidRDefault="008449AE" w:rsidP="00773CA4">
      <w:pPr>
        <w:pStyle w:val="ListBullet1"/>
      </w:pPr>
      <w:r w:rsidRPr="00FD004D">
        <w:t xml:space="preserve">RNs have a critical role in the </w:t>
      </w:r>
      <w:r w:rsidR="00121851" w:rsidRPr="00FD004D">
        <w:t xml:space="preserve">planning and </w:t>
      </w:r>
      <w:r w:rsidRPr="00FD004D">
        <w:t xml:space="preserve">delivery of high-quality health care to rural and remote communities </w:t>
      </w:r>
    </w:p>
    <w:p w14:paraId="1C157E11" w14:textId="707A9031" w:rsidR="00E5322A" w:rsidRPr="00FD004D" w:rsidRDefault="00CB340A" w:rsidP="00773CA4">
      <w:pPr>
        <w:pStyle w:val="ListBullet1"/>
      </w:pPr>
      <w:r w:rsidRPr="00FD004D">
        <w:t xml:space="preserve">legacy issues such as poor health literacy in rural and remote </w:t>
      </w:r>
      <w:r w:rsidR="004F6E98" w:rsidRPr="00FD004D">
        <w:t xml:space="preserve">communities </w:t>
      </w:r>
      <w:r w:rsidRPr="00FD004D">
        <w:t>are affected by</w:t>
      </w:r>
      <w:r w:rsidR="00B95AB9" w:rsidRPr="00FD004D">
        <w:t xml:space="preserve"> geographic isolation</w:t>
      </w:r>
      <w:r w:rsidR="002D5837" w:rsidRPr="00FD004D">
        <w:t>,</w:t>
      </w:r>
      <w:r w:rsidR="00B95AB9" w:rsidRPr="00FD004D">
        <w:t xml:space="preserve"> </w:t>
      </w:r>
      <w:proofErr w:type="gramStart"/>
      <w:r w:rsidR="00B95AB9" w:rsidRPr="00FD004D">
        <w:t>colonisation</w:t>
      </w:r>
      <w:proofErr w:type="gramEnd"/>
      <w:r w:rsidR="002D5837" w:rsidRPr="00FD004D">
        <w:t xml:space="preserve"> and historically urban-centric health service design</w:t>
      </w:r>
      <w:r w:rsidR="00A316EB" w:rsidRPr="00FD004D">
        <w:t>s</w:t>
      </w:r>
      <w:r w:rsidR="00B95AB9" w:rsidRPr="00FD004D">
        <w:t xml:space="preserve"> </w:t>
      </w:r>
    </w:p>
    <w:p w14:paraId="205724B0" w14:textId="41929C31" w:rsidR="00B40F8F" w:rsidRPr="00FD004D" w:rsidRDefault="00000364" w:rsidP="00773CA4">
      <w:pPr>
        <w:pStyle w:val="ListBullet1"/>
      </w:pPr>
      <w:r w:rsidRPr="00FD004D">
        <w:t xml:space="preserve">rural </w:t>
      </w:r>
      <w:r w:rsidR="0082699D" w:rsidRPr="00FD004D">
        <w:t xml:space="preserve">and remote </w:t>
      </w:r>
      <w:r w:rsidR="004376B7" w:rsidRPr="00FD004D">
        <w:t xml:space="preserve">RNs </w:t>
      </w:r>
      <w:r w:rsidR="00C47A40" w:rsidRPr="00FD004D">
        <w:t xml:space="preserve">partner with </w:t>
      </w:r>
      <w:r w:rsidR="00E5322A" w:rsidRPr="00FD004D">
        <w:t>multidisciplinary team</w:t>
      </w:r>
      <w:r w:rsidR="00ED24A9" w:rsidRPr="00FD004D">
        <w:t>s</w:t>
      </w:r>
      <w:r w:rsidR="00E5322A" w:rsidRPr="00FD004D">
        <w:t xml:space="preserve"> </w:t>
      </w:r>
      <w:r w:rsidR="00ED24A9" w:rsidRPr="00FD004D">
        <w:t>to</w:t>
      </w:r>
      <w:r w:rsidR="00E5322A" w:rsidRPr="00FD004D">
        <w:t xml:space="preserve"> support their </w:t>
      </w:r>
      <w:r w:rsidR="0082699D" w:rsidRPr="00FD004D">
        <w:t xml:space="preserve">full scope of practice </w:t>
      </w:r>
    </w:p>
    <w:p w14:paraId="4A272C35" w14:textId="4551515C" w:rsidR="00BC5B66" w:rsidRPr="00FD004D" w:rsidRDefault="00245CF4" w:rsidP="00FD004D">
      <w:pPr>
        <w:pStyle w:val="ListBullet1"/>
      </w:pPr>
      <w:r w:rsidRPr="00FD004D">
        <w:t xml:space="preserve">rural and remote RNs </w:t>
      </w:r>
      <w:r w:rsidR="00B8039A" w:rsidRPr="00FD004D">
        <w:t>lead</w:t>
      </w:r>
      <w:r w:rsidR="00BC5B66" w:rsidRPr="00FD004D">
        <w:t xml:space="preserve"> action</w:t>
      </w:r>
      <w:r w:rsidR="000B48BE" w:rsidRPr="00FD004D">
        <w:t>s</w:t>
      </w:r>
      <w:r w:rsidR="008B3973" w:rsidRPr="00FD004D">
        <w:t xml:space="preserve"> </w:t>
      </w:r>
      <w:r w:rsidR="00BC5B66" w:rsidRPr="00FD004D">
        <w:t>toward</w:t>
      </w:r>
      <w:r w:rsidR="00E71722" w:rsidRPr="00FD004D">
        <w:t>s</w:t>
      </w:r>
      <w:r w:rsidR="00BC5B66" w:rsidRPr="00FD004D">
        <w:t xml:space="preserve"> social justice, health equity, human rights</w:t>
      </w:r>
      <w:r w:rsidR="003B63DC" w:rsidRPr="00FD004D">
        <w:t>,</w:t>
      </w:r>
      <w:r w:rsidR="00BC5B66" w:rsidRPr="00FD004D">
        <w:t xml:space="preserve"> and access to Culturally Safe healthcare</w:t>
      </w:r>
      <w:r w:rsidR="001C2F28" w:rsidRPr="00FD004D">
        <w:t>.</w:t>
      </w:r>
    </w:p>
    <w:p w14:paraId="1B333A6A" w14:textId="77777777" w:rsidR="00FD004D" w:rsidRDefault="00FD004D" w:rsidP="00773CA4">
      <w:pPr>
        <w:pStyle w:val="ListBullet1"/>
        <w:numPr>
          <w:ilvl w:val="0"/>
          <w:numId w:val="0"/>
        </w:numPr>
        <w:ind w:left="454"/>
      </w:pPr>
    </w:p>
    <w:p w14:paraId="025C3A1B" w14:textId="049393CA" w:rsidR="00DD1DA4" w:rsidRPr="00C27E9D" w:rsidRDefault="00DD1DA4" w:rsidP="00C27E9D">
      <w:pPr>
        <w:pStyle w:val="Figure"/>
      </w:pPr>
      <w:bookmarkStart w:id="21" w:name="_Toc111134176"/>
      <w:bookmarkStart w:id="22" w:name="_Toc124363373"/>
      <w:bookmarkStart w:id="23" w:name="_Toc124953100"/>
      <w:bookmarkEnd w:id="14"/>
      <w:r w:rsidRPr="00C27E9D">
        <w:t xml:space="preserve">Figure </w:t>
      </w:r>
      <w:r w:rsidR="00AA22E3" w:rsidRPr="00C27E9D">
        <w:fldChar w:fldCharType="begin"/>
      </w:r>
      <w:r w:rsidR="00AA22E3" w:rsidRPr="00C27E9D">
        <w:instrText xml:space="preserve"> SEQ Figure \* ARABIC </w:instrText>
      </w:r>
      <w:r w:rsidR="00AA22E3" w:rsidRPr="00C27E9D">
        <w:fldChar w:fldCharType="separate"/>
      </w:r>
      <w:r w:rsidR="00AA22E3" w:rsidRPr="00C27E9D">
        <w:t>2</w:t>
      </w:r>
      <w:r w:rsidR="00AA22E3" w:rsidRPr="00C27E9D">
        <w:fldChar w:fldCharType="end"/>
      </w:r>
      <w:r w:rsidR="00495821" w:rsidRPr="00C27E9D">
        <w:t>:</w:t>
      </w:r>
      <w:r w:rsidRPr="00C27E9D">
        <w:t xml:space="preserve"> The NMBA R</w:t>
      </w:r>
      <w:r w:rsidR="00576E14" w:rsidRPr="00C27E9D">
        <w:t xml:space="preserve">egistered </w:t>
      </w:r>
      <w:r w:rsidRPr="00C27E9D">
        <w:t>N</w:t>
      </w:r>
      <w:r w:rsidR="00576E14" w:rsidRPr="00C27E9D">
        <w:t>urse</w:t>
      </w:r>
      <w:r w:rsidRPr="00C27E9D">
        <w:t xml:space="preserve"> Standards for Practice (2016)</w:t>
      </w:r>
      <w:bookmarkEnd w:id="21"/>
      <w:r w:rsidR="00F00609" w:rsidRPr="00C27E9D">
        <w:t xml:space="preserve"> that underpin </w:t>
      </w:r>
      <w:r w:rsidR="007A008F" w:rsidRPr="00C27E9D">
        <w:t>this</w:t>
      </w:r>
      <w:r w:rsidR="00C04D14" w:rsidRPr="00C27E9D">
        <w:t xml:space="preserve"> Framework.</w:t>
      </w:r>
      <w:bookmarkEnd w:id="22"/>
      <w:bookmarkEnd w:id="23"/>
    </w:p>
    <w:p w14:paraId="272DDDA6" w14:textId="77777777" w:rsidR="00C04D14" w:rsidRDefault="00C04D14" w:rsidP="002A32CF">
      <w:pPr>
        <w:spacing w:after="0"/>
        <w:rPr>
          <w:rFonts w:cstheme="minorHAnsi"/>
        </w:rPr>
      </w:pPr>
    </w:p>
    <w:p w14:paraId="122A1B28" w14:textId="6AF3F2B6" w:rsidR="00296FDC" w:rsidRDefault="00503C3F" w:rsidP="002A32CF">
      <w:pPr>
        <w:spacing w:after="0"/>
        <w:rPr>
          <w:rFonts w:cstheme="minorHAnsi"/>
        </w:rPr>
      </w:pPr>
      <w:r>
        <w:rPr>
          <w:noProof/>
        </w:rPr>
        <w:drawing>
          <wp:inline distT="0" distB="0" distL="0" distR="0" wp14:anchorId="1F31B0CB" wp14:editId="63D0E0C2">
            <wp:extent cx="6001865" cy="3435985"/>
            <wp:effectExtent l="0" t="0" r="0" b="0"/>
            <wp:docPr id="27" name="Picture 27" descr="Figure 2: The NMBA Registered Nurse Standards for Practice (2016) that underpin this Framework.&#10;Standard 1 - thinks critically and analyses nursing practice.&#10;Standard 2 - Engages in therapeutic and professional relationships.&#10;Standard 3 - Maintains the capability for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2: The NMBA Registered Nurse Standards for Practice (2016) that underpin this Framework.&#10;Standard 1 - thinks critically and analyses nursing practice.&#10;Standard 2 - Engages in therapeutic and professional relationships.&#10;Standard 3 - Maintains the capability for practice"/>
                    <pic:cNvPicPr/>
                  </pic:nvPicPr>
                  <pic:blipFill>
                    <a:blip r:embed="rId21"/>
                    <a:stretch>
                      <a:fillRect/>
                    </a:stretch>
                  </pic:blipFill>
                  <pic:spPr>
                    <a:xfrm>
                      <a:off x="0" y="0"/>
                      <a:ext cx="6025142" cy="3449311"/>
                    </a:xfrm>
                    <a:prstGeom prst="rect">
                      <a:avLst/>
                    </a:prstGeom>
                  </pic:spPr>
                </pic:pic>
              </a:graphicData>
            </a:graphic>
          </wp:inline>
        </w:drawing>
      </w:r>
    </w:p>
    <w:p w14:paraId="2BCAF9E0" w14:textId="24A46173" w:rsidR="00947D1B" w:rsidRPr="00BC1B23" w:rsidRDefault="002A04E9" w:rsidP="00BC1B23">
      <w:pPr>
        <w:pStyle w:val="Figure"/>
        <w:rPr>
          <w:rFonts w:eastAsiaTheme="majorEastAsia"/>
        </w:rPr>
      </w:pPr>
      <w:r>
        <w:br w:type="page"/>
      </w:r>
      <w:bookmarkStart w:id="24" w:name="_Toc124363374"/>
      <w:bookmarkStart w:id="25" w:name="_Toc124953101"/>
      <w:r w:rsidR="008C0233" w:rsidRPr="00BC1B23">
        <w:lastRenderedPageBreak/>
        <w:t xml:space="preserve">Figure </w:t>
      </w:r>
      <w:r w:rsidR="008C0233" w:rsidRPr="00BC1B23">
        <w:fldChar w:fldCharType="begin"/>
      </w:r>
      <w:r w:rsidR="008C0233" w:rsidRPr="00BC1B23">
        <w:instrText xml:space="preserve"> SEQ Figure \* ARABIC </w:instrText>
      </w:r>
      <w:r w:rsidR="008C0233" w:rsidRPr="00BC1B23">
        <w:fldChar w:fldCharType="separate"/>
      </w:r>
      <w:r w:rsidR="008C0233" w:rsidRPr="00BC1B23">
        <w:t>3</w:t>
      </w:r>
      <w:r w:rsidR="008C0233" w:rsidRPr="00BC1B23">
        <w:fldChar w:fldCharType="end"/>
      </w:r>
      <w:r w:rsidR="008C0233" w:rsidRPr="00BC1B23">
        <w:t>: The Framework domain and capability statements.</w:t>
      </w:r>
      <w:r w:rsidRPr="00BC1B23">
        <w:rPr>
          <w:noProof/>
        </w:rPr>
        <w:drawing>
          <wp:inline distT="0" distB="0" distL="0" distR="0" wp14:anchorId="5CDCB46C" wp14:editId="1EAA840E">
            <wp:extent cx="6181355" cy="7473448"/>
            <wp:effectExtent l="0" t="0" r="0" b="0"/>
            <wp:docPr id="18" name="Picture 18" descr="Domain 1 - Culturally Safe Practice - Knowledge and understanding of how one’s own culture, values, attitudes, assumptions and beliefs, influence perceptions of and interactions with people, families, community, and colleagues. Domain 2 - Critical analysis - Uses Critical Analysis in the assessment, planning, delivery, and evaluation of safe, quality, person-centred, evidence-based, individual care, and population and public health programs. Domain 3 - Relationships, Partnerships &amp; Collaboration - Engages in professional, Culturally Safe, and open engagement with the person and their full range of care partners to ensure effective delivery of holistic, comprehensive primary health care. This includes collegial generosity to build mutual trust and respect in professional multicultural and multidisciplinary relationships to optimise health outcomes. Domain 4- Capability for Practice - Is accountable for own level of rural and remote generalist capability, responding constructively to support colleagues’ capability for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main 1 - Culturally Safe Practice - Knowledge and understanding of how one’s own culture, values, attitudes, assumptions and beliefs, influence perceptions of and interactions with people, families, community, and colleagues. Domain 2 - Critical analysis - Uses Critical Analysis in the assessment, planning, delivery, and evaluation of safe, quality, person-centred, evidence-based, individual care, and population and public health programs. Domain 3 - Relationships, Partnerships &amp; Collaboration - Engages in professional, Culturally Safe, and open engagement with the person and their full range of care partners to ensure effective delivery of holistic, comprehensive primary health care. This includes collegial generosity to build mutual trust and respect in professional multicultural and multidisciplinary relationships to optimise health outcomes. Domain 4- Capability for Practice - Is accountable for own level of rural and remote generalist capability, responding constructively to support colleagues’ capability for practice. "/>
                    <pic:cNvPicPr/>
                  </pic:nvPicPr>
                  <pic:blipFill rotWithShape="1">
                    <a:blip r:embed="rId22" cstate="print">
                      <a:extLst>
                        <a:ext uri="{28A0092B-C50C-407E-A947-70E740481C1C}">
                          <a14:useLocalDpi xmlns:a14="http://schemas.microsoft.com/office/drawing/2010/main" val="0"/>
                        </a:ext>
                      </a:extLst>
                    </a:blip>
                    <a:srcRect l="5318" t="10297" r="5357" b="13297"/>
                    <a:stretch/>
                  </pic:blipFill>
                  <pic:spPr bwMode="auto">
                    <a:xfrm>
                      <a:off x="0" y="0"/>
                      <a:ext cx="6181725" cy="7473895"/>
                    </a:xfrm>
                    <a:prstGeom prst="rect">
                      <a:avLst/>
                    </a:prstGeom>
                    <a:ln>
                      <a:noFill/>
                    </a:ln>
                    <a:extLst>
                      <a:ext uri="{53640926-AAD7-44D8-BBD7-CCE9431645EC}">
                        <a14:shadowObscured xmlns:a14="http://schemas.microsoft.com/office/drawing/2010/main"/>
                      </a:ext>
                    </a:extLst>
                  </pic:spPr>
                </pic:pic>
              </a:graphicData>
            </a:graphic>
          </wp:inline>
        </w:drawing>
      </w:r>
      <w:bookmarkEnd w:id="24"/>
      <w:bookmarkEnd w:id="25"/>
      <w:r w:rsidR="008C0233" w:rsidRPr="00BC1B23">
        <w:t xml:space="preserve"> </w:t>
      </w:r>
      <w:r w:rsidR="00947D1B" w:rsidRPr="00BC1B23">
        <w:br w:type="page"/>
      </w:r>
    </w:p>
    <w:p w14:paraId="24E0D799" w14:textId="4A091228" w:rsidR="00A52CD5" w:rsidRPr="000A70CC" w:rsidRDefault="00811CA1" w:rsidP="00AA22E3">
      <w:pPr>
        <w:pStyle w:val="Heading2"/>
        <w:rPr>
          <w:color w:val="2083B6"/>
        </w:rPr>
      </w:pPr>
      <w:bookmarkStart w:id="26" w:name="_Toc130478425"/>
      <w:r w:rsidRPr="000A70CC">
        <w:rPr>
          <w:color w:val="2083B6"/>
        </w:rPr>
        <w:lastRenderedPageBreak/>
        <w:t xml:space="preserve">Examples of </w:t>
      </w:r>
      <w:r w:rsidR="00A52CD5" w:rsidRPr="000A70CC">
        <w:rPr>
          <w:color w:val="2083B6"/>
        </w:rPr>
        <w:t>How th</w:t>
      </w:r>
      <w:r w:rsidR="00761739" w:rsidRPr="000A70CC">
        <w:rPr>
          <w:color w:val="2083B6"/>
        </w:rPr>
        <w:t xml:space="preserve">e </w:t>
      </w:r>
      <w:r w:rsidR="00A52CD5" w:rsidRPr="000A70CC">
        <w:rPr>
          <w:color w:val="2083B6"/>
        </w:rPr>
        <w:t xml:space="preserve">Framework </w:t>
      </w:r>
      <w:r w:rsidR="007925E0" w:rsidRPr="000A70CC">
        <w:rPr>
          <w:color w:val="2083B6"/>
        </w:rPr>
        <w:t xml:space="preserve">Can </w:t>
      </w:r>
      <w:r w:rsidR="00261B68" w:rsidRPr="000A70CC">
        <w:rPr>
          <w:color w:val="2083B6"/>
        </w:rPr>
        <w:t>B</w:t>
      </w:r>
      <w:r w:rsidR="00A52CD5" w:rsidRPr="000A70CC">
        <w:rPr>
          <w:color w:val="2083B6"/>
        </w:rPr>
        <w:t xml:space="preserve">e </w:t>
      </w:r>
      <w:r w:rsidR="00761739" w:rsidRPr="000A70CC">
        <w:rPr>
          <w:color w:val="2083B6"/>
        </w:rPr>
        <w:t>A</w:t>
      </w:r>
      <w:r w:rsidR="00A52CD5" w:rsidRPr="000A70CC">
        <w:rPr>
          <w:color w:val="2083B6"/>
        </w:rPr>
        <w:t>pplied</w:t>
      </w:r>
      <w:bookmarkEnd w:id="26"/>
    </w:p>
    <w:p w14:paraId="5FC6CE4F" w14:textId="10547B06" w:rsidR="00AA22E3" w:rsidRPr="000A70CC" w:rsidRDefault="00AA22E3" w:rsidP="00AA22E3">
      <w:pPr>
        <w:pStyle w:val="Caption"/>
        <w:keepNext/>
        <w:jc w:val="left"/>
        <w:rPr>
          <w:b/>
          <w:bCs/>
          <w:i w:val="0"/>
          <w:iCs w:val="0"/>
          <w:color w:val="2083B6"/>
          <w:sz w:val="22"/>
          <w:szCs w:val="22"/>
        </w:rPr>
      </w:pPr>
      <w:bookmarkStart w:id="27" w:name="_Toc124953102"/>
      <w:r w:rsidRPr="000A70CC">
        <w:rPr>
          <w:b/>
          <w:bCs/>
          <w:i w:val="0"/>
          <w:iCs w:val="0"/>
          <w:color w:val="2083B6"/>
          <w:sz w:val="22"/>
          <w:szCs w:val="22"/>
        </w:rPr>
        <w:t xml:space="preserve">Figure </w:t>
      </w:r>
      <w:r w:rsidRPr="000A70CC">
        <w:rPr>
          <w:b/>
          <w:bCs/>
          <w:i w:val="0"/>
          <w:iCs w:val="0"/>
          <w:color w:val="2083B6"/>
          <w:sz w:val="22"/>
          <w:szCs w:val="22"/>
        </w:rPr>
        <w:fldChar w:fldCharType="begin"/>
      </w:r>
      <w:r w:rsidRPr="000A70CC">
        <w:rPr>
          <w:b/>
          <w:bCs/>
          <w:i w:val="0"/>
          <w:iCs w:val="0"/>
          <w:color w:val="2083B6"/>
          <w:sz w:val="22"/>
          <w:szCs w:val="22"/>
        </w:rPr>
        <w:instrText xml:space="preserve"> SEQ Figure \* ARABIC </w:instrText>
      </w:r>
      <w:r w:rsidRPr="000A70CC">
        <w:rPr>
          <w:b/>
          <w:bCs/>
          <w:i w:val="0"/>
          <w:iCs w:val="0"/>
          <w:color w:val="2083B6"/>
          <w:sz w:val="22"/>
          <w:szCs w:val="22"/>
        </w:rPr>
        <w:fldChar w:fldCharType="separate"/>
      </w:r>
      <w:r w:rsidRPr="000A70CC">
        <w:rPr>
          <w:b/>
          <w:bCs/>
          <w:i w:val="0"/>
          <w:iCs w:val="0"/>
          <w:noProof/>
          <w:color w:val="2083B6"/>
          <w:sz w:val="22"/>
          <w:szCs w:val="22"/>
        </w:rPr>
        <w:t>4</w:t>
      </w:r>
      <w:r w:rsidRPr="000A70CC">
        <w:rPr>
          <w:b/>
          <w:bCs/>
          <w:i w:val="0"/>
          <w:iCs w:val="0"/>
          <w:color w:val="2083B6"/>
          <w:sz w:val="22"/>
          <w:szCs w:val="22"/>
        </w:rPr>
        <w:fldChar w:fldCharType="end"/>
      </w:r>
      <w:r w:rsidRPr="000A70CC">
        <w:rPr>
          <w:b/>
          <w:bCs/>
          <w:i w:val="0"/>
          <w:iCs w:val="0"/>
          <w:color w:val="2083B6"/>
          <w:sz w:val="22"/>
          <w:szCs w:val="22"/>
        </w:rPr>
        <w:t>: Examples of how the Framework can be applied</w:t>
      </w:r>
      <w:bookmarkEnd w:id="27"/>
    </w:p>
    <w:p w14:paraId="0FDFFE50" w14:textId="2D8B4225" w:rsidR="008270A9" w:rsidRDefault="007146AD" w:rsidP="008270A9">
      <w:pPr>
        <w:pStyle w:val="FIGUREHEADINGHeadings"/>
      </w:pPr>
      <w:r>
        <w:rPr>
          <w:rFonts w:cstheme="minorHAnsi"/>
          <w:noProof/>
        </w:rPr>
        <w:drawing>
          <wp:inline distT="0" distB="0" distL="0" distR="0" wp14:anchorId="52755FBB" wp14:editId="5730840D">
            <wp:extent cx="5880100" cy="5631154"/>
            <wp:effectExtent l="0" t="0" r="0" b="0"/>
            <wp:docPr id="10" name="Picture 10" descr="Examples of how the framework can be applied include:Registered Nurses Mapping their development of the capabilities with a mentor, to develop from formative to proficient skill levels. Educators and Education Providers Supporting individual skill development or curriculum based on the capabilities. Government, Organisations and EmployersUsing this Framework as a guide to grow and support the development of a skilled rural and remote RN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s of how the framework can be applied include:Registered Nurses Mapping their development of the capabilities with a mentor, to develop from formative to proficient skill levels. Educators and Education Providers Supporting individual skill development or curriculum based on the capabilities. Government, Organisations and EmployersUsing this Framework as a guide to grow and support the development of a skilled rural and remote RN workforce."/>
                    <pic:cNvPicPr/>
                  </pic:nvPicPr>
                  <pic:blipFill rotWithShape="1">
                    <a:blip r:embed="rId23" cstate="print">
                      <a:extLst>
                        <a:ext uri="{28A0092B-C50C-407E-A947-70E740481C1C}">
                          <a14:useLocalDpi xmlns:a14="http://schemas.microsoft.com/office/drawing/2010/main" val="0"/>
                        </a:ext>
                      </a:extLst>
                    </a:blip>
                    <a:srcRect l="16140" t="814" r="16853" b="8482"/>
                    <a:stretch/>
                  </pic:blipFill>
                  <pic:spPr bwMode="auto">
                    <a:xfrm>
                      <a:off x="0" y="0"/>
                      <a:ext cx="5888894" cy="5639576"/>
                    </a:xfrm>
                    <a:prstGeom prst="rect">
                      <a:avLst/>
                    </a:prstGeom>
                    <a:ln>
                      <a:noFill/>
                    </a:ln>
                    <a:extLst>
                      <a:ext uri="{53640926-AAD7-44D8-BBD7-CCE9431645EC}">
                        <a14:shadowObscured xmlns:a14="http://schemas.microsoft.com/office/drawing/2010/main"/>
                      </a:ext>
                    </a:extLst>
                  </pic:spPr>
                </pic:pic>
              </a:graphicData>
            </a:graphic>
          </wp:inline>
        </w:drawing>
      </w:r>
    </w:p>
    <w:p w14:paraId="67B9F714" w14:textId="77777777" w:rsidR="00F03665" w:rsidRDefault="00F03665">
      <w:pPr>
        <w:spacing w:after="0"/>
        <w:jc w:val="left"/>
        <w:rPr>
          <w:rFonts w:asciiTheme="majorHAnsi" w:eastAsiaTheme="majorEastAsia" w:hAnsiTheme="majorHAnsi" w:cstheme="majorBidi"/>
          <w:b/>
          <w:bCs/>
          <w:color w:val="E2731D" w:themeColor="accent2"/>
          <w:sz w:val="26"/>
          <w:szCs w:val="26"/>
        </w:rPr>
      </w:pPr>
      <w:r>
        <w:rPr>
          <w:bCs/>
        </w:rPr>
        <w:br w:type="page"/>
      </w:r>
    </w:p>
    <w:p w14:paraId="1915F9D4" w14:textId="0582E4C6" w:rsidR="00A52CD5" w:rsidRDefault="00F63513" w:rsidP="007146AD">
      <w:pPr>
        <w:pStyle w:val="Heading2"/>
        <w:rPr>
          <w:bCs/>
          <w:color w:val="2083B6"/>
        </w:rPr>
      </w:pPr>
      <w:bookmarkStart w:id="28" w:name="_Toc130478426"/>
      <w:r w:rsidRPr="000A70CC">
        <w:rPr>
          <w:bCs/>
          <w:color w:val="2083B6"/>
        </w:rPr>
        <w:lastRenderedPageBreak/>
        <w:t xml:space="preserve">Links to </w:t>
      </w:r>
      <w:r w:rsidR="00761739" w:rsidRPr="000A70CC">
        <w:rPr>
          <w:bCs/>
          <w:color w:val="2083B6"/>
        </w:rPr>
        <w:t>N</w:t>
      </w:r>
      <w:r w:rsidRPr="000A70CC">
        <w:rPr>
          <w:bCs/>
          <w:color w:val="2083B6"/>
        </w:rPr>
        <w:t xml:space="preserve">ational </w:t>
      </w:r>
      <w:r w:rsidR="00761739" w:rsidRPr="000A70CC">
        <w:rPr>
          <w:bCs/>
          <w:color w:val="2083B6"/>
        </w:rPr>
        <w:t>S</w:t>
      </w:r>
      <w:r w:rsidRPr="000A70CC">
        <w:rPr>
          <w:bCs/>
          <w:color w:val="2083B6"/>
        </w:rPr>
        <w:t>trategies</w:t>
      </w:r>
      <w:r w:rsidR="00692631" w:rsidRPr="000A70CC">
        <w:rPr>
          <w:bCs/>
          <w:color w:val="2083B6"/>
        </w:rPr>
        <w:t xml:space="preserve"> </w:t>
      </w:r>
      <w:r w:rsidR="0069233D" w:rsidRPr="000A70CC">
        <w:rPr>
          <w:bCs/>
          <w:color w:val="2083B6"/>
        </w:rPr>
        <w:t>and Reports</w:t>
      </w:r>
      <w:bookmarkEnd w:id="28"/>
    </w:p>
    <w:p w14:paraId="387853CA" w14:textId="7B8C1163" w:rsidR="00522302" w:rsidRPr="00522302" w:rsidRDefault="00522302" w:rsidP="00522302">
      <w:pPr>
        <w:jc w:val="left"/>
        <w:rPr>
          <w:rFonts w:ascii="Arial" w:hAnsi="Arial" w:cs="Arial"/>
        </w:rPr>
      </w:pPr>
      <w:r w:rsidRPr="00522302">
        <w:rPr>
          <w:rFonts w:ascii="Arial" w:hAnsi="Arial" w:cs="Arial"/>
        </w:rPr>
        <w:t xml:space="preserve">The Framework is aligned to national health and equity focused initiatives. These initiatives recognise the unique context of rural and remote health services and seek to improve health outcomes for rural and remote communities. The Framework builds on the Stronger Rural Health Strategy, by acknowledging, </w:t>
      </w:r>
      <w:proofErr w:type="gramStart"/>
      <w:r w:rsidRPr="00522302">
        <w:rPr>
          <w:rFonts w:ascii="Arial" w:hAnsi="Arial" w:cs="Arial"/>
        </w:rPr>
        <w:t>supporting</w:t>
      </w:r>
      <w:proofErr w:type="gramEnd"/>
      <w:r w:rsidRPr="00522302">
        <w:rPr>
          <w:rFonts w:ascii="Arial" w:hAnsi="Arial" w:cs="Arial"/>
        </w:rPr>
        <w:t xml:space="preserve"> and strengthening the contribution and influence of RN practice to improve rural and remote health outcomes through their unique relationships and partnerships in communities.</w:t>
      </w:r>
    </w:p>
    <w:p w14:paraId="25C382A7" w14:textId="340CEC81" w:rsidR="00C25DE0" w:rsidRDefault="00A15C37" w:rsidP="003F5181">
      <w:pPr>
        <w:pStyle w:val="BodyText"/>
      </w:pPr>
      <w:r w:rsidRPr="007E204C">
        <w:rPr>
          <w:noProof/>
        </w:rPr>
        <mc:AlternateContent>
          <mc:Choice Requires="wps">
            <w:drawing>
              <wp:inline distT="0" distB="0" distL="0" distR="0" wp14:anchorId="67AF3D25" wp14:editId="2E3589AB">
                <wp:extent cx="6118225" cy="3646805"/>
                <wp:effectExtent l="0" t="0" r="15875" b="1079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3646805"/>
                        </a:xfrm>
                        <a:prstGeom prst="rect">
                          <a:avLst/>
                        </a:prstGeom>
                        <a:solidFill>
                          <a:sysClr val="window" lastClr="FFFFFF"/>
                        </a:solidFill>
                        <a:ln w="12700" cap="flat" cmpd="sng" algn="ctr">
                          <a:solidFill>
                            <a:srgbClr val="5B9BD5"/>
                          </a:solidFill>
                          <a:prstDash val="solid"/>
                          <a:miter lim="800000"/>
                          <a:headEnd/>
                          <a:tailEnd/>
                        </a:ln>
                        <a:effectLst/>
                      </wps:spPr>
                      <wps:txbx>
                        <w:txbxContent>
                          <w:p w14:paraId="533128AB" w14:textId="4E0D110C" w:rsidR="007E204C" w:rsidRPr="0016784B" w:rsidRDefault="00505976" w:rsidP="007E204C">
                            <w:pPr>
                              <w:jc w:val="left"/>
                              <w:rPr>
                                <w:rStyle w:val="Hyperlink"/>
                                <w:rFonts w:ascii="Arial" w:hAnsi="Arial" w:cs="Arial"/>
                                <w:color w:val="auto"/>
                              </w:rPr>
                            </w:pPr>
                            <w:hyperlink r:id="rId24" w:history="1">
                              <w:r w:rsidR="00437CC4" w:rsidRPr="00A15C37">
                                <w:rPr>
                                  <w:rStyle w:val="Hyperlink"/>
                                  <w:rFonts w:ascii="Arial" w:hAnsi="Arial" w:cs="Arial"/>
                                  <w:i/>
                                  <w:iCs/>
                                  <w:color w:val="auto"/>
                                  <w:szCs w:val="22"/>
                                </w:rPr>
                                <w:t>Advice to the National Rural Health Commissioner on the development of the National Rural Generalist Pathway | Australian Government Department of Health and Aged Care</w:t>
                              </w:r>
                            </w:hyperlink>
                            <w:r w:rsidR="00437CC4" w:rsidRPr="00A15C37">
                              <w:rPr>
                                <w:rStyle w:val="Hyperlink"/>
                                <w:rFonts w:ascii="Arial" w:hAnsi="Arial" w:cs="Arial"/>
                                <w:i/>
                                <w:iCs/>
                                <w:color w:val="auto"/>
                                <w:u w:val="none"/>
                              </w:rPr>
                              <w:t xml:space="preserve"> </w:t>
                            </w:r>
                            <w:sdt>
                              <w:sdtPr>
                                <w:rPr>
                                  <w:rStyle w:val="Hyperlink"/>
                                  <w:rFonts w:ascii="Arial" w:hAnsi="Arial" w:cs="Arial"/>
                                  <w:color w:val="auto"/>
                                </w:rPr>
                                <w:id w:val="1760408521"/>
                                <w:citation/>
                              </w:sdtPr>
                              <w:sdtEndPr>
                                <w:rPr>
                                  <w:rStyle w:val="Hyperlink"/>
                                </w:rPr>
                              </w:sdtEndPr>
                              <w:sdtContent>
                                <w:r w:rsidR="007E204C" w:rsidRPr="0016784B">
                                  <w:rPr>
                                    <w:rStyle w:val="Hyperlink"/>
                                    <w:rFonts w:ascii="Arial" w:hAnsi="Arial" w:cs="Arial"/>
                                    <w:color w:val="auto"/>
                                  </w:rPr>
                                  <w:fldChar w:fldCharType="begin"/>
                                </w:r>
                                <w:r w:rsidR="006F71C8" w:rsidRPr="0016784B">
                                  <w:rPr>
                                    <w:rStyle w:val="Hyperlink"/>
                                    <w:rFonts w:ascii="Arial" w:hAnsi="Arial" w:cs="Arial"/>
                                    <w:color w:val="auto"/>
                                  </w:rPr>
                                  <w:instrText xml:space="preserve">CITATION Off18 \l 3081 </w:instrText>
                                </w:r>
                                <w:r w:rsidR="007E204C" w:rsidRPr="0016784B">
                                  <w:rPr>
                                    <w:rStyle w:val="Hyperlink"/>
                                    <w:rFonts w:ascii="Arial" w:hAnsi="Arial" w:cs="Arial"/>
                                    <w:color w:val="auto"/>
                                  </w:rPr>
                                  <w:fldChar w:fldCharType="separate"/>
                                </w:r>
                                <w:r w:rsidR="006F71C8" w:rsidRPr="0016784B">
                                  <w:rPr>
                                    <w:rFonts w:ascii="Arial" w:hAnsi="Arial" w:cs="Arial"/>
                                    <w:noProof/>
                                  </w:rPr>
                                  <w:t>(Office of the National Rural Health Commissioner - National Rural Generalist Taskforce, 2018)</w:t>
                                </w:r>
                                <w:r w:rsidR="007E204C" w:rsidRPr="0016784B">
                                  <w:rPr>
                                    <w:rStyle w:val="Hyperlink"/>
                                    <w:rFonts w:ascii="Arial" w:hAnsi="Arial" w:cs="Arial"/>
                                    <w:color w:val="auto"/>
                                  </w:rPr>
                                  <w:fldChar w:fldCharType="end"/>
                                </w:r>
                              </w:sdtContent>
                            </w:sdt>
                          </w:p>
                          <w:p w14:paraId="1FF21811" w14:textId="77777777" w:rsidR="007E204C" w:rsidRPr="00A15C37" w:rsidRDefault="00434B82" w:rsidP="007E204C">
                            <w:pPr>
                              <w:jc w:val="left"/>
                              <w:rPr>
                                <w:rStyle w:val="Hyperlink"/>
                                <w:rFonts w:ascii="Arial" w:hAnsi="Arial" w:cs="Arial"/>
                                <w:i/>
                                <w:iCs/>
                                <w:color w:val="auto"/>
                              </w:rPr>
                            </w:pPr>
                            <w:hyperlink r:id="rId25" w:history="1">
                              <w:r w:rsidR="00215D2D" w:rsidRPr="00A15C37">
                                <w:rPr>
                                  <w:rStyle w:val="Hyperlink"/>
                                  <w:rFonts w:ascii="Arial" w:hAnsi="Arial" w:cs="Arial"/>
                                  <w:i/>
                                  <w:iCs/>
                                  <w:color w:val="auto"/>
                                  <w:szCs w:val="22"/>
                                </w:rPr>
                                <w:t>Final report – Improvement of access, quality and distribution of allied health services in regional, rural and remote Australia | Australian Government Department of Health and Aged Care</w:t>
                              </w:r>
                            </w:hyperlink>
                            <w:r w:rsidR="007E204C" w:rsidRPr="0016784B">
                              <w:rPr>
                                <w:rStyle w:val="Hyperlink"/>
                                <w:rFonts w:ascii="Arial" w:hAnsi="Arial" w:cs="Arial"/>
                                <w:color w:val="auto"/>
                                <w:u w:val="none"/>
                              </w:rPr>
                              <w:t xml:space="preserve"> </w:t>
                            </w:r>
                            <w:sdt>
                              <w:sdtPr>
                                <w:rPr>
                                  <w:rStyle w:val="Hyperlink"/>
                                  <w:rFonts w:ascii="Arial" w:hAnsi="Arial" w:cs="Arial"/>
                                  <w:color w:val="auto"/>
                                </w:rPr>
                                <w:id w:val="-1791272560"/>
                                <w:citation/>
                              </w:sdtPr>
                              <w:sdtEndPr>
                                <w:rPr>
                                  <w:rStyle w:val="Hyperlink"/>
                                </w:rPr>
                              </w:sdtEndPr>
                              <w:sdtContent>
                                <w:r w:rsidR="007E204C" w:rsidRPr="0016784B">
                                  <w:rPr>
                                    <w:rStyle w:val="Hyperlink"/>
                                    <w:rFonts w:ascii="Arial" w:hAnsi="Arial" w:cs="Arial"/>
                                    <w:color w:val="auto"/>
                                  </w:rPr>
                                  <w:fldChar w:fldCharType="begin"/>
                                </w:r>
                                <w:r w:rsidR="007A29BC" w:rsidRPr="0016784B">
                                  <w:rPr>
                                    <w:rStyle w:val="Hyperlink"/>
                                    <w:rFonts w:ascii="Arial" w:hAnsi="Arial" w:cs="Arial"/>
                                    <w:color w:val="auto"/>
                                  </w:rPr>
                                  <w:instrText xml:space="preserve">CITATION Off20 \l 3081 </w:instrText>
                                </w:r>
                                <w:r w:rsidR="007E204C" w:rsidRPr="0016784B">
                                  <w:rPr>
                                    <w:rStyle w:val="Hyperlink"/>
                                    <w:rFonts w:ascii="Arial" w:hAnsi="Arial" w:cs="Arial"/>
                                    <w:color w:val="auto"/>
                                  </w:rPr>
                                  <w:fldChar w:fldCharType="separate"/>
                                </w:r>
                                <w:r w:rsidR="007A29BC" w:rsidRPr="0016784B">
                                  <w:rPr>
                                    <w:rFonts w:ascii="Arial" w:hAnsi="Arial" w:cs="Arial"/>
                                    <w:noProof/>
                                  </w:rPr>
                                  <w:t>(Worley, 2020)</w:t>
                                </w:r>
                                <w:r w:rsidR="007E204C" w:rsidRPr="0016784B">
                                  <w:rPr>
                                    <w:rStyle w:val="Hyperlink"/>
                                    <w:rFonts w:ascii="Arial" w:hAnsi="Arial" w:cs="Arial"/>
                                    <w:color w:val="auto"/>
                                  </w:rPr>
                                  <w:fldChar w:fldCharType="end"/>
                                </w:r>
                              </w:sdtContent>
                            </w:sdt>
                          </w:p>
                          <w:p w14:paraId="259205E4" w14:textId="5E92F8F1" w:rsidR="001C56B4" w:rsidRPr="0016784B" w:rsidRDefault="00434B82" w:rsidP="00775FA4">
                            <w:pPr>
                              <w:rPr>
                                <w:rFonts w:ascii="Arial" w:hAnsi="Arial" w:cs="Arial"/>
                                <w:szCs w:val="22"/>
                              </w:rPr>
                            </w:pPr>
                            <w:hyperlink r:id="rId26" w:history="1">
                              <w:r w:rsidR="00775FA4" w:rsidRPr="00A15C37">
                                <w:rPr>
                                  <w:rStyle w:val="Hyperlink"/>
                                  <w:rFonts w:ascii="Arial" w:hAnsi="Arial" w:cs="Arial"/>
                                  <w:i/>
                                  <w:iCs/>
                                  <w:color w:val="auto"/>
                                  <w:szCs w:val="22"/>
                                </w:rPr>
                                <w:t xml:space="preserve">Future </w:t>
                              </w:r>
                              <w:r w:rsidR="00F73370" w:rsidRPr="00A15C37">
                                <w:rPr>
                                  <w:rStyle w:val="Hyperlink"/>
                                  <w:rFonts w:ascii="Arial" w:hAnsi="Arial" w:cs="Arial"/>
                                  <w:i/>
                                  <w:iCs/>
                                  <w:color w:val="auto"/>
                                  <w:szCs w:val="22"/>
                                </w:rPr>
                                <w:t>F</w:t>
                              </w:r>
                              <w:r w:rsidR="00775FA4" w:rsidRPr="00A15C37">
                                <w:rPr>
                                  <w:rStyle w:val="Hyperlink"/>
                                  <w:rFonts w:ascii="Arial" w:hAnsi="Arial" w:cs="Arial"/>
                                  <w:i/>
                                  <w:iCs/>
                                  <w:color w:val="auto"/>
                                  <w:szCs w:val="22"/>
                                </w:rPr>
                                <w:t xml:space="preserve">ocused </w:t>
                              </w:r>
                              <w:r w:rsidR="00F73370" w:rsidRPr="00A15C37">
                                <w:rPr>
                                  <w:rStyle w:val="Hyperlink"/>
                                  <w:rFonts w:ascii="Arial" w:hAnsi="Arial" w:cs="Arial"/>
                                  <w:i/>
                                  <w:iCs/>
                                  <w:color w:val="auto"/>
                                  <w:szCs w:val="22"/>
                                </w:rPr>
                                <w:t>P</w:t>
                              </w:r>
                              <w:r w:rsidR="00775FA4" w:rsidRPr="00A15C37">
                                <w:rPr>
                                  <w:rStyle w:val="Hyperlink"/>
                                  <w:rFonts w:ascii="Arial" w:hAnsi="Arial" w:cs="Arial"/>
                                  <w:i/>
                                  <w:iCs/>
                                  <w:color w:val="auto"/>
                                  <w:szCs w:val="22"/>
                                </w:rPr>
                                <w:t xml:space="preserve">rimary </w:t>
                              </w:r>
                              <w:r w:rsidR="00F73370" w:rsidRPr="00A15C37">
                                <w:rPr>
                                  <w:rStyle w:val="Hyperlink"/>
                                  <w:rFonts w:ascii="Arial" w:hAnsi="Arial" w:cs="Arial"/>
                                  <w:i/>
                                  <w:iCs/>
                                  <w:color w:val="auto"/>
                                  <w:szCs w:val="22"/>
                                </w:rPr>
                                <w:t>H</w:t>
                              </w:r>
                              <w:r w:rsidR="00775FA4" w:rsidRPr="00A15C37">
                                <w:rPr>
                                  <w:rStyle w:val="Hyperlink"/>
                                  <w:rFonts w:ascii="Arial" w:hAnsi="Arial" w:cs="Arial"/>
                                  <w:i/>
                                  <w:iCs/>
                                  <w:color w:val="auto"/>
                                  <w:szCs w:val="22"/>
                                </w:rPr>
                                <w:t xml:space="preserve">ealth </w:t>
                              </w:r>
                              <w:r w:rsidR="00F73370" w:rsidRPr="00A15C37">
                                <w:rPr>
                                  <w:rStyle w:val="Hyperlink"/>
                                  <w:rFonts w:ascii="Arial" w:hAnsi="Arial" w:cs="Arial"/>
                                  <w:i/>
                                  <w:iCs/>
                                  <w:color w:val="auto"/>
                                  <w:szCs w:val="22"/>
                                </w:rPr>
                                <w:t>C</w:t>
                              </w:r>
                              <w:r w:rsidR="00775FA4" w:rsidRPr="00A15C37">
                                <w:rPr>
                                  <w:rStyle w:val="Hyperlink"/>
                                  <w:rFonts w:ascii="Arial" w:hAnsi="Arial" w:cs="Arial"/>
                                  <w:i/>
                                  <w:iCs/>
                                  <w:color w:val="auto"/>
                                  <w:szCs w:val="22"/>
                                </w:rPr>
                                <w:t>are: Australia’s Primary Health Care 10 Year Plan 2022-2032</w:t>
                              </w:r>
                            </w:hyperlink>
                            <w:sdt>
                              <w:sdtPr>
                                <w:rPr>
                                  <w:rStyle w:val="Hyperlink"/>
                                  <w:rFonts w:ascii="Arial" w:hAnsi="Arial" w:cs="Arial"/>
                                  <w:color w:val="auto"/>
                                  <w:szCs w:val="22"/>
                                  <w:u w:val="none"/>
                                </w:rPr>
                                <w:id w:val="1002238593"/>
                                <w:citation/>
                              </w:sdtPr>
                              <w:sdtEndPr>
                                <w:rPr>
                                  <w:rStyle w:val="Hyperlink"/>
                                  <w:u w:val="single"/>
                                </w:rPr>
                              </w:sdtEndPr>
                              <w:sdtContent>
                                <w:r w:rsidR="00F73370" w:rsidRPr="0016784B">
                                  <w:rPr>
                                    <w:rStyle w:val="Hyperlink"/>
                                    <w:rFonts w:ascii="Arial" w:hAnsi="Arial" w:cs="Arial"/>
                                    <w:color w:val="auto"/>
                                    <w:szCs w:val="22"/>
                                    <w:u w:val="none"/>
                                  </w:rPr>
                                  <w:fldChar w:fldCharType="begin"/>
                                </w:r>
                                <w:r w:rsidR="009C1257" w:rsidRPr="0016784B">
                                  <w:rPr>
                                    <w:rStyle w:val="Hyperlink"/>
                                    <w:rFonts w:ascii="Arial" w:hAnsi="Arial" w:cs="Arial"/>
                                    <w:color w:val="auto"/>
                                    <w:szCs w:val="22"/>
                                    <w:u w:val="none"/>
                                  </w:rPr>
                                  <w:instrText xml:space="preserve">CITATION Dep22 \l 3081 </w:instrText>
                                </w:r>
                                <w:r w:rsidR="00F73370" w:rsidRPr="0016784B">
                                  <w:rPr>
                                    <w:rStyle w:val="Hyperlink"/>
                                    <w:rFonts w:ascii="Arial" w:hAnsi="Arial" w:cs="Arial"/>
                                    <w:color w:val="auto"/>
                                    <w:szCs w:val="22"/>
                                    <w:u w:val="none"/>
                                  </w:rPr>
                                  <w:fldChar w:fldCharType="separate"/>
                                </w:r>
                                <w:r w:rsidR="009C1257" w:rsidRPr="0016784B">
                                  <w:rPr>
                                    <w:rStyle w:val="Hyperlink"/>
                                    <w:rFonts w:ascii="Arial" w:hAnsi="Arial" w:cs="Arial"/>
                                    <w:noProof/>
                                    <w:color w:val="auto"/>
                                    <w:szCs w:val="22"/>
                                    <w:u w:val="none"/>
                                  </w:rPr>
                                  <w:t xml:space="preserve"> </w:t>
                                </w:r>
                                <w:r w:rsidR="009C1257" w:rsidRPr="0016784B">
                                  <w:rPr>
                                    <w:rFonts w:ascii="Arial" w:hAnsi="Arial" w:cs="Arial"/>
                                    <w:noProof/>
                                    <w:szCs w:val="22"/>
                                  </w:rPr>
                                  <w:t>(Department of Health, 2022b)</w:t>
                                </w:r>
                                <w:r w:rsidR="00F73370" w:rsidRPr="0016784B">
                                  <w:rPr>
                                    <w:rStyle w:val="Hyperlink"/>
                                    <w:rFonts w:ascii="Arial" w:hAnsi="Arial" w:cs="Arial"/>
                                    <w:color w:val="auto"/>
                                    <w:szCs w:val="22"/>
                                    <w:u w:val="none"/>
                                  </w:rPr>
                                  <w:fldChar w:fldCharType="end"/>
                                </w:r>
                              </w:sdtContent>
                            </w:sdt>
                          </w:p>
                          <w:p w14:paraId="6DF8BAC4" w14:textId="77777777" w:rsidR="00775FA4" w:rsidRPr="0016784B" w:rsidRDefault="00434B82" w:rsidP="00775FA4">
                            <w:pPr>
                              <w:jc w:val="left"/>
                              <w:rPr>
                                <w:rFonts w:ascii="Arial" w:hAnsi="Arial" w:cs="Arial"/>
                                <w:szCs w:val="22"/>
                              </w:rPr>
                            </w:pPr>
                            <w:hyperlink r:id="rId27" w:history="1">
                              <w:r w:rsidR="00775FA4" w:rsidRPr="00A15C37">
                                <w:rPr>
                                  <w:rStyle w:val="Hyperlink"/>
                                  <w:rFonts w:ascii="Arial" w:hAnsi="Arial" w:cs="Arial"/>
                                  <w:i/>
                                  <w:iCs/>
                                  <w:color w:val="auto"/>
                                  <w:szCs w:val="22"/>
                                </w:rPr>
                                <w:t>Independent Evaluation of the Rural Health Multidisciplinary Training Program</w:t>
                              </w:r>
                              <w:r w:rsidR="00775FA4" w:rsidRPr="0016784B">
                                <w:rPr>
                                  <w:rStyle w:val="Hyperlink"/>
                                  <w:rFonts w:ascii="Arial" w:hAnsi="Arial" w:cs="Arial"/>
                                  <w:color w:val="auto"/>
                                  <w:szCs w:val="22"/>
                                  <w:u w:val="none"/>
                                </w:rPr>
                                <w:t xml:space="preserve"> </w:t>
                              </w:r>
                              <w:sdt>
                                <w:sdtPr>
                                  <w:rPr>
                                    <w:rStyle w:val="Hyperlink"/>
                                    <w:rFonts w:ascii="Arial" w:hAnsi="Arial" w:cs="Arial"/>
                                    <w:color w:val="auto"/>
                                    <w:szCs w:val="22"/>
                                  </w:rPr>
                                  <w:id w:val="-1515218639"/>
                                  <w:citation/>
                                </w:sdtPr>
                                <w:sdtEndPr>
                                  <w:rPr>
                                    <w:rStyle w:val="Hyperlink"/>
                                  </w:rPr>
                                </w:sdtEndPr>
                                <w:sdtContent>
                                  <w:r w:rsidR="00775FA4" w:rsidRPr="0016784B">
                                    <w:rPr>
                                      <w:rStyle w:val="Hyperlink"/>
                                      <w:rFonts w:ascii="Arial" w:hAnsi="Arial" w:cs="Arial"/>
                                      <w:color w:val="auto"/>
                                      <w:szCs w:val="22"/>
                                    </w:rPr>
                                    <w:fldChar w:fldCharType="begin"/>
                                  </w:r>
                                  <w:r w:rsidR="00775FA4" w:rsidRPr="0016784B">
                                    <w:rPr>
                                      <w:rStyle w:val="Hyperlink"/>
                                      <w:rFonts w:ascii="Arial" w:hAnsi="Arial" w:cs="Arial"/>
                                      <w:color w:val="auto"/>
                                      <w:szCs w:val="22"/>
                                    </w:rPr>
                                    <w:instrText xml:space="preserve"> CITATION KBC20 \l 3081 </w:instrText>
                                  </w:r>
                                  <w:r w:rsidR="00775FA4" w:rsidRPr="0016784B">
                                    <w:rPr>
                                      <w:rStyle w:val="Hyperlink"/>
                                      <w:rFonts w:ascii="Arial" w:hAnsi="Arial" w:cs="Arial"/>
                                      <w:color w:val="auto"/>
                                      <w:szCs w:val="22"/>
                                    </w:rPr>
                                    <w:fldChar w:fldCharType="separate"/>
                                  </w:r>
                                  <w:r w:rsidR="00A8412D" w:rsidRPr="0016784B">
                                    <w:rPr>
                                      <w:rFonts w:ascii="Arial" w:hAnsi="Arial" w:cs="Arial"/>
                                      <w:noProof/>
                                      <w:szCs w:val="22"/>
                                    </w:rPr>
                                    <w:t>(KBC Australia, 2020)</w:t>
                                  </w:r>
                                  <w:r w:rsidR="00775FA4" w:rsidRPr="0016784B">
                                    <w:rPr>
                                      <w:rStyle w:val="Hyperlink"/>
                                      <w:rFonts w:ascii="Arial" w:hAnsi="Arial" w:cs="Arial"/>
                                      <w:color w:val="auto"/>
                                      <w:szCs w:val="22"/>
                                    </w:rPr>
                                    <w:fldChar w:fldCharType="end"/>
                                  </w:r>
                                </w:sdtContent>
                              </w:sdt>
                            </w:hyperlink>
                            <w:r w:rsidR="00775FA4" w:rsidRPr="0016784B">
                              <w:rPr>
                                <w:rFonts w:ascii="Arial" w:hAnsi="Arial" w:cs="Arial"/>
                                <w:szCs w:val="22"/>
                              </w:rPr>
                              <w:t xml:space="preserve"> </w:t>
                            </w:r>
                          </w:p>
                          <w:p w14:paraId="7A21E138" w14:textId="77777777" w:rsidR="001C5E71" w:rsidRPr="0016784B" w:rsidRDefault="00434B82" w:rsidP="005F3011">
                            <w:pPr>
                              <w:rPr>
                                <w:rFonts w:ascii="Arial" w:hAnsi="Arial" w:cs="Arial"/>
                                <w:szCs w:val="22"/>
                              </w:rPr>
                            </w:pPr>
                            <w:hyperlink r:id="rId28" w:history="1">
                              <w:r w:rsidR="00E222A9" w:rsidRPr="0012039B">
                                <w:rPr>
                                  <w:rStyle w:val="Hyperlink"/>
                                  <w:rFonts w:ascii="Arial" w:hAnsi="Arial" w:cs="Arial"/>
                                  <w:i/>
                                  <w:iCs/>
                                  <w:color w:val="auto"/>
                                  <w:szCs w:val="22"/>
                                </w:rPr>
                                <w:t>National Aboriginal and Torres Strait Islander Health Plan 2021-2031</w:t>
                              </w:r>
                            </w:hyperlink>
                            <w:sdt>
                              <w:sdtPr>
                                <w:rPr>
                                  <w:rStyle w:val="Hyperlink"/>
                                  <w:rFonts w:ascii="Arial" w:hAnsi="Arial" w:cs="Arial"/>
                                  <w:color w:val="auto"/>
                                  <w:szCs w:val="22"/>
                                  <w:u w:val="none"/>
                                </w:rPr>
                                <w:id w:val="1595904217"/>
                                <w:citation/>
                              </w:sdtPr>
                              <w:sdtEndPr>
                                <w:rPr>
                                  <w:rStyle w:val="Hyperlink"/>
                                </w:rPr>
                              </w:sdtEndPr>
                              <w:sdtContent>
                                <w:r w:rsidR="007B52E9" w:rsidRPr="0016784B">
                                  <w:rPr>
                                    <w:rStyle w:val="Hyperlink"/>
                                    <w:rFonts w:ascii="Arial" w:hAnsi="Arial" w:cs="Arial"/>
                                    <w:color w:val="auto"/>
                                    <w:szCs w:val="22"/>
                                    <w:u w:val="none"/>
                                  </w:rPr>
                                  <w:fldChar w:fldCharType="begin"/>
                                </w:r>
                                <w:r w:rsidR="009C1257" w:rsidRPr="0016784B">
                                  <w:rPr>
                                    <w:rStyle w:val="Hyperlink"/>
                                    <w:rFonts w:ascii="Arial" w:hAnsi="Arial" w:cs="Arial"/>
                                    <w:color w:val="auto"/>
                                    <w:szCs w:val="22"/>
                                    <w:u w:val="none"/>
                                  </w:rPr>
                                  <w:instrText xml:space="preserve">CITATION Dep21 \l 3081 </w:instrText>
                                </w:r>
                                <w:r w:rsidR="007B52E9" w:rsidRPr="0016784B">
                                  <w:rPr>
                                    <w:rStyle w:val="Hyperlink"/>
                                    <w:rFonts w:ascii="Arial" w:hAnsi="Arial" w:cs="Arial"/>
                                    <w:color w:val="auto"/>
                                    <w:szCs w:val="22"/>
                                    <w:u w:val="none"/>
                                  </w:rPr>
                                  <w:fldChar w:fldCharType="separate"/>
                                </w:r>
                                <w:r w:rsidR="009C1257" w:rsidRPr="0016784B">
                                  <w:rPr>
                                    <w:rStyle w:val="Hyperlink"/>
                                    <w:rFonts w:ascii="Arial" w:hAnsi="Arial" w:cs="Arial"/>
                                    <w:noProof/>
                                    <w:color w:val="auto"/>
                                    <w:szCs w:val="22"/>
                                    <w:u w:val="none"/>
                                  </w:rPr>
                                  <w:t xml:space="preserve"> </w:t>
                                </w:r>
                                <w:r w:rsidR="009C1257" w:rsidRPr="0016784B">
                                  <w:rPr>
                                    <w:rFonts w:ascii="Arial" w:hAnsi="Arial" w:cs="Arial"/>
                                    <w:noProof/>
                                    <w:szCs w:val="22"/>
                                  </w:rPr>
                                  <w:t>(Department of Health, 2021a)</w:t>
                                </w:r>
                                <w:r w:rsidR="007B52E9" w:rsidRPr="0016784B">
                                  <w:rPr>
                                    <w:rStyle w:val="Hyperlink"/>
                                    <w:rFonts w:ascii="Arial" w:hAnsi="Arial" w:cs="Arial"/>
                                    <w:color w:val="auto"/>
                                    <w:szCs w:val="22"/>
                                    <w:u w:val="none"/>
                                  </w:rPr>
                                  <w:fldChar w:fldCharType="end"/>
                                </w:r>
                              </w:sdtContent>
                            </w:sdt>
                          </w:p>
                          <w:p w14:paraId="00CA1077" w14:textId="77777777" w:rsidR="001C5E71" w:rsidRPr="0016784B" w:rsidRDefault="00434B82" w:rsidP="005F3011">
                            <w:pPr>
                              <w:rPr>
                                <w:rFonts w:ascii="Arial" w:hAnsi="Arial" w:cs="Arial"/>
                                <w:szCs w:val="22"/>
                              </w:rPr>
                            </w:pPr>
                            <w:hyperlink r:id="rId29" w:history="1">
                              <w:r w:rsidR="005F3011" w:rsidRPr="0012039B">
                                <w:rPr>
                                  <w:rStyle w:val="Hyperlink"/>
                                  <w:rFonts w:ascii="Arial" w:hAnsi="Arial" w:cs="Arial"/>
                                  <w:i/>
                                  <w:iCs/>
                                  <w:color w:val="auto"/>
                                  <w:szCs w:val="22"/>
                                </w:rPr>
                                <w:t>National Aboriginal and Torres Strait Islander Health Workforce Strategic Framework and Implementation Plan 2021-2031</w:t>
                              </w:r>
                            </w:hyperlink>
                            <w:sdt>
                              <w:sdtPr>
                                <w:rPr>
                                  <w:rStyle w:val="Hyperlink"/>
                                  <w:rFonts w:ascii="Arial" w:hAnsi="Arial" w:cs="Arial"/>
                                  <w:color w:val="auto"/>
                                  <w:szCs w:val="22"/>
                                  <w:u w:val="none"/>
                                </w:rPr>
                                <w:id w:val="672921090"/>
                                <w:citation/>
                              </w:sdtPr>
                              <w:sdtEndPr>
                                <w:rPr>
                                  <w:rStyle w:val="Hyperlink"/>
                                  <w:u w:val="single"/>
                                </w:rPr>
                              </w:sdtEndPr>
                              <w:sdtContent>
                                <w:r w:rsidR="00AB0E1F" w:rsidRPr="0016784B">
                                  <w:rPr>
                                    <w:rStyle w:val="Hyperlink"/>
                                    <w:rFonts w:ascii="Arial" w:hAnsi="Arial" w:cs="Arial"/>
                                    <w:color w:val="auto"/>
                                    <w:szCs w:val="22"/>
                                    <w:u w:val="none"/>
                                  </w:rPr>
                                  <w:fldChar w:fldCharType="begin"/>
                                </w:r>
                                <w:r w:rsidR="00AB0E1F" w:rsidRPr="0016784B">
                                  <w:rPr>
                                    <w:rStyle w:val="Hyperlink"/>
                                    <w:rFonts w:ascii="Arial" w:hAnsi="Arial" w:cs="Arial"/>
                                    <w:color w:val="auto"/>
                                    <w:szCs w:val="22"/>
                                    <w:u w:val="none"/>
                                  </w:rPr>
                                  <w:instrText xml:space="preserve"> CITATION Aus22 \l 3081 </w:instrText>
                                </w:r>
                                <w:r w:rsidR="00AB0E1F" w:rsidRPr="0016784B">
                                  <w:rPr>
                                    <w:rStyle w:val="Hyperlink"/>
                                    <w:rFonts w:ascii="Arial" w:hAnsi="Arial" w:cs="Arial"/>
                                    <w:color w:val="auto"/>
                                    <w:szCs w:val="22"/>
                                    <w:u w:val="none"/>
                                  </w:rPr>
                                  <w:fldChar w:fldCharType="separate"/>
                                </w:r>
                                <w:r w:rsidR="00A8412D" w:rsidRPr="0016784B">
                                  <w:rPr>
                                    <w:rStyle w:val="Hyperlink"/>
                                    <w:rFonts w:ascii="Arial" w:hAnsi="Arial" w:cs="Arial"/>
                                    <w:noProof/>
                                    <w:color w:val="auto"/>
                                    <w:szCs w:val="22"/>
                                    <w:u w:val="none"/>
                                  </w:rPr>
                                  <w:t xml:space="preserve"> </w:t>
                                </w:r>
                                <w:r w:rsidR="00A8412D" w:rsidRPr="0016784B">
                                  <w:rPr>
                                    <w:rFonts w:ascii="Arial" w:hAnsi="Arial" w:cs="Arial"/>
                                    <w:noProof/>
                                    <w:szCs w:val="22"/>
                                  </w:rPr>
                                  <w:t>(Department of Health, 2022a)</w:t>
                                </w:r>
                                <w:r w:rsidR="00AB0E1F" w:rsidRPr="0016784B">
                                  <w:rPr>
                                    <w:rStyle w:val="Hyperlink"/>
                                    <w:rFonts w:ascii="Arial" w:hAnsi="Arial" w:cs="Arial"/>
                                    <w:color w:val="auto"/>
                                    <w:szCs w:val="22"/>
                                    <w:u w:val="none"/>
                                  </w:rPr>
                                  <w:fldChar w:fldCharType="end"/>
                                </w:r>
                              </w:sdtContent>
                            </w:sdt>
                          </w:p>
                          <w:p w14:paraId="62E66717" w14:textId="77777777" w:rsidR="007E204C" w:rsidRPr="0016784B" w:rsidRDefault="00434B82" w:rsidP="007E204C">
                            <w:pPr>
                              <w:jc w:val="left"/>
                              <w:rPr>
                                <w:rFonts w:ascii="Arial" w:hAnsi="Arial" w:cs="Arial"/>
                                <w:szCs w:val="22"/>
                              </w:rPr>
                            </w:pPr>
                            <w:hyperlink r:id="rId30" w:history="1">
                              <w:r w:rsidR="00100919" w:rsidRPr="0012039B">
                                <w:rPr>
                                  <w:rStyle w:val="Hyperlink"/>
                                  <w:rFonts w:ascii="Arial" w:eastAsiaTheme="majorEastAsia" w:hAnsi="Arial" w:cs="Arial"/>
                                  <w:i/>
                                  <w:iCs/>
                                  <w:color w:val="auto"/>
                                  <w:szCs w:val="22"/>
                                </w:rPr>
                                <w:t>National Agreement on Closing the Gap</w:t>
                              </w:r>
                            </w:hyperlink>
                            <w:r w:rsidR="00100919" w:rsidRPr="0016784B">
                              <w:rPr>
                                <w:rFonts w:ascii="Arial" w:hAnsi="Arial" w:cs="Arial"/>
                                <w:szCs w:val="22"/>
                              </w:rPr>
                              <w:t xml:space="preserve"> </w:t>
                            </w:r>
                            <w:sdt>
                              <w:sdtPr>
                                <w:rPr>
                                  <w:rFonts w:ascii="Arial" w:hAnsi="Arial" w:cs="Arial"/>
                                  <w:szCs w:val="22"/>
                                </w:rPr>
                                <w:id w:val="608788039"/>
                                <w:citation/>
                              </w:sdtPr>
                              <w:sdtEndPr/>
                              <w:sdtContent>
                                <w:r w:rsidR="007E204C" w:rsidRPr="0016784B">
                                  <w:rPr>
                                    <w:rFonts w:ascii="Arial" w:hAnsi="Arial" w:cs="Arial"/>
                                    <w:szCs w:val="22"/>
                                  </w:rPr>
                                  <w:fldChar w:fldCharType="begin"/>
                                </w:r>
                                <w:r w:rsidR="007E204C" w:rsidRPr="0016784B">
                                  <w:rPr>
                                    <w:rFonts w:ascii="Arial" w:hAnsi="Arial" w:cs="Arial"/>
                                    <w:szCs w:val="22"/>
                                  </w:rPr>
                                  <w:instrText xml:space="preserve"> CITATION Coa20 \l 3081 </w:instrText>
                                </w:r>
                                <w:r w:rsidR="007E204C" w:rsidRPr="0016784B">
                                  <w:rPr>
                                    <w:rFonts w:ascii="Arial" w:hAnsi="Arial" w:cs="Arial"/>
                                    <w:szCs w:val="22"/>
                                  </w:rPr>
                                  <w:fldChar w:fldCharType="separate"/>
                                </w:r>
                                <w:r w:rsidR="00A8412D" w:rsidRPr="0016784B">
                                  <w:rPr>
                                    <w:rFonts w:ascii="Arial" w:hAnsi="Arial" w:cs="Arial"/>
                                    <w:noProof/>
                                    <w:szCs w:val="22"/>
                                  </w:rPr>
                                  <w:t>(Coalition of Aboriginal and Torres Strait Islander Peak Organisations and Australian Governments, 2020)</w:t>
                                </w:r>
                                <w:r w:rsidR="007E204C" w:rsidRPr="0016784B">
                                  <w:rPr>
                                    <w:rFonts w:ascii="Arial" w:hAnsi="Arial" w:cs="Arial"/>
                                    <w:szCs w:val="22"/>
                                  </w:rPr>
                                  <w:fldChar w:fldCharType="end"/>
                                </w:r>
                              </w:sdtContent>
                            </w:sdt>
                          </w:p>
                          <w:p w14:paraId="3C0DD099" w14:textId="77777777" w:rsidR="00106AE3" w:rsidRPr="0016784B" w:rsidRDefault="00434B82" w:rsidP="00106AE3">
                            <w:pPr>
                              <w:rPr>
                                <w:rFonts w:ascii="Arial" w:hAnsi="Arial" w:cs="Arial"/>
                                <w:szCs w:val="22"/>
                              </w:rPr>
                            </w:pPr>
                            <w:hyperlink r:id="rId31" w:anchor=":~:text=The%20strategy%20aims%20to%20address%20medical%20workforce%20issues,5%20building%20a%20flexible%20and%20responsive%20medical%20workforce." w:history="1">
                              <w:r w:rsidR="00106AE3" w:rsidRPr="0012039B">
                                <w:rPr>
                                  <w:rStyle w:val="Hyperlink"/>
                                  <w:rFonts w:ascii="Arial" w:hAnsi="Arial" w:cs="Arial"/>
                                  <w:i/>
                                  <w:iCs/>
                                  <w:color w:val="auto"/>
                                  <w:szCs w:val="22"/>
                                </w:rPr>
                                <w:t>National Medical Workforce Strategy 2021-2031</w:t>
                              </w:r>
                            </w:hyperlink>
                            <w:sdt>
                              <w:sdtPr>
                                <w:rPr>
                                  <w:rStyle w:val="Hyperlink"/>
                                  <w:rFonts w:ascii="Arial" w:hAnsi="Arial" w:cs="Arial"/>
                                  <w:color w:val="auto"/>
                                  <w:szCs w:val="22"/>
                                  <w:u w:val="none"/>
                                </w:rPr>
                                <w:id w:val="743757237"/>
                                <w:citation/>
                              </w:sdtPr>
                              <w:sdtEndPr>
                                <w:rPr>
                                  <w:rStyle w:val="Hyperlink"/>
                                </w:rPr>
                              </w:sdtEndPr>
                              <w:sdtContent>
                                <w:r w:rsidR="0056163D" w:rsidRPr="0016784B">
                                  <w:rPr>
                                    <w:rStyle w:val="Hyperlink"/>
                                    <w:rFonts w:ascii="Arial" w:hAnsi="Arial" w:cs="Arial"/>
                                    <w:color w:val="auto"/>
                                    <w:szCs w:val="22"/>
                                    <w:u w:val="none"/>
                                  </w:rPr>
                                  <w:fldChar w:fldCharType="begin"/>
                                </w:r>
                                <w:r w:rsidR="004D3977" w:rsidRPr="0016784B">
                                  <w:rPr>
                                    <w:rStyle w:val="Hyperlink"/>
                                    <w:rFonts w:ascii="Arial" w:hAnsi="Arial" w:cs="Arial"/>
                                    <w:color w:val="auto"/>
                                    <w:szCs w:val="22"/>
                                    <w:u w:val="none"/>
                                  </w:rPr>
                                  <w:instrText xml:space="preserve">CITATION Dea22 \l 3081 </w:instrText>
                                </w:r>
                                <w:r w:rsidR="0056163D" w:rsidRPr="0016784B">
                                  <w:rPr>
                                    <w:rStyle w:val="Hyperlink"/>
                                    <w:rFonts w:ascii="Arial" w:hAnsi="Arial" w:cs="Arial"/>
                                    <w:color w:val="auto"/>
                                    <w:szCs w:val="22"/>
                                    <w:u w:val="none"/>
                                  </w:rPr>
                                  <w:fldChar w:fldCharType="separate"/>
                                </w:r>
                                <w:r w:rsidR="004D3977" w:rsidRPr="0016784B">
                                  <w:rPr>
                                    <w:rStyle w:val="Hyperlink"/>
                                    <w:rFonts w:ascii="Arial" w:hAnsi="Arial" w:cs="Arial"/>
                                    <w:noProof/>
                                    <w:color w:val="auto"/>
                                    <w:szCs w:val="22"/>
                                    <w:u w:val="none"/>
                                  </w:rPr>
                                  <w:t xml:space="preserve"> </w:t>
                                </w:r>
                                <w:r w:rsidR="004D3977" w:rsidRPr="0016784B">
                                  <w:rPr>
                                    <w:rFonts w:ascii="Arial" w:hAnsi="Arial" w:cs="Arial"/>
                                    <w:noProof/>
                                    <w:szCs w:val="22"/>
                                  </w:rPr>
                                  <w:t>(Department of Health, 2022c)</w:t>
                                </w:r>
                                <w:r w:rsidR="0056163D" w:rsidRPr="0016784B">
                                  <w:rPr>
                                    <w:rStyle w:val="Hyperlink"/>
                                    <w:rFonts w:ascii="Arial" w:hAnsi="Arial" w:cs="Arial"/>
                                    <w:color w:val="auto"/>
                                    <w:szCs w:val="22"/>
                                    <w:u w:val="none"/>
                                  </w:rPr>
                                  <w:fldChar w:fldCharType="end"/>
                                </w:r>
                              </w:sdtContent>
                            </w:sdt>
                          </w:p>
                          <w:p w14:paraId="2423EA2F" w14:textId="41B11090" w:rsidR="007E204C" w:rsidRPr="0012039B" w:rsidRDefault="00434B82" w:rsidP="00E222A9">
                            <w:pPr>
                              <w:rPr>
                                <w:rFonts w:ascii="Arial" w:hAnsi="Arial" w:cs="Arial"/>
                                <w:szCs w:val="22"/>
                              </w:rPr>
                            </w:pPr>
                            <w:hyperlink r:id="rId32" w:history="1">
                              <w:r w:rsidR="00757A8D" w:rsidRPr="0012039B">
                                <w:rPr>
                                  <w:rStyle w:val="Hyperlink"/>
                                  <w:rFonts w:ascii="Arial" w:hAnsi="Arial" w:cs="Arial"/>
                                  <w:i/>
                                  <w:iCs/>
                                  <w:color w:val="auto"/>
                                  <w:szCs w:val="22"/>
                                </w:rPr>
                                <w:t>Stronger Rural Health Strategy</w:t>
                              </w:r>
                            </w:hyperlink>
                            <w:sdt>
                              <w:sdtPr>
                                <w:rPr>
                                  <w:rStyle w:val="Hyperlink"/>
                                  <w:rFonts w:ascii="Arial" w:hAnsi="Arial" w:cs="Arial"/>
                                  <w:color w:val="auto"/>
                                  <w:szCs w:val="22"/>
                                  <w:u w:val="none"/>
                                </w:rPr>
                                <w:id w:val="-139580767"/>
                                <w:citation/>
                              </w:sdtPr>
                              <w:sdtEndPr>
                                <w:rPr>
                                  <w:rStyle w:val="Hyperlink"/>
                                  <w:u w:val="single"/>
                                </w:rPr>
                              </w:sdtEndPr>
                              <w:sdtContent>
                                <w:r w:rsidR="00A8412D" w:rsidRPr="0016784B">
                                  <w:rPr>
                                    <w:rStyle w:val="Hyperlink"/>
                                    <w:rFonts w:ascii="Arial" w:hAnsi="Arial" w:cs="Arial"/>
                                    <w:color w:val="auto"/>
                                    <w:szCs w:val="22"/>
                                    <w:u w:val="none"/>
                                  </w:rPr>
                                  <w:fldChar w:fldCharType="begin"/>
                                </w:r>
                                <w:r w:rsidR="009C1257" w:rsidRPr="0016784B">
                                  <w:rPr>
                                    <w:rStyle w:val="Hyperlink"/>
                                    <w:rFonts w:ascii="Arial" w:hAnsi="Arial" w:cs="Arial"/>
                                    <w:color w:val="auto"/>
                                    <w:szCs w:val="22"/>
                                    <w:u w:val="none"/>
                                  </w:rPr>
                                  <w:instrText xml:space="preserve">CITATION Dep211 \l 3081 </w:instrText>
                                </w:r>
                                <w:r w:rsidR="00A8412D" w:rsidRPr="0016784B">
                                  <w:rPr>
                                    <w:rStyle w:val="Hyperlink"/>
                                    <w:rFonts w:ascii="Arial" w:hAnsi="Arial" w:cs="Arial"/>
                                    <w:color w:val="auto"/>
                                    <w:szCs w:val="22"/>
                                    <w:u w:val="none"/>
                                  </w:rPr>
                                  <w:fldChar w:fldCharType="separate"/>
                                </w:r>
                                <w:r w:rsidR="009C1257" w:rsidRPr="0016784B">
                                  <w:rPr>
                                    <w:rStyle w:val="Hyperlink"/>
                                    <w:rFonts w:ascii="Arial" w:hAnsi="Arial" w:cs="Arial"/>
                                    <w:noProof/>
                                    <w:color w:val="auto"/>
                                    <w:szCs w:val="22"/>
                                    <w:u w:val="none"/>
                                  </w:rPr>
                                  <w:t xml:space="preserve"> </w:t>
                                </w:r>
                                <w:r w:rsidR="009C1257" w:rsidRPr="0016784B">
                                  <w:rPr>
                                    <w:rFonts w:ascii="Arial" w:hAnsi="Arial" w:cs="Arial"/>
                                    <w:noProof/>
                                    <w:szCs w:val="22"/>
                                  </w:rPr>
                                  <w:t>(Department of Health, 2021b)</w:t>
                                </w:r>
                                <w:r w:rsidR="00A8412D" w:rsidRPr="0016784B">
                                  <w:rPr>
                                    <w:rStyle w:val="Hyperlink"/>
                                    <w:rFonts w:ascii="Arial" w:hAnsi="Arial" w:cs="Arial"/>
                                    <w:color w:val="auto"/>
                                    <w:szCs w:val="22"/>
                                    <w:u w:val="none"/>
                                  </w:rPr>
                                  <w:fldChar w:fldCharType="end"/>
                                </w:r>
                              </w:sdtContent>
                            </w:sdt>
                          </w:p>
                        </w:txbxContent>
                      </wps:txbx>
                      <wps:bodyPr rot="0" vert="horz" wrap="square" lIns="91440" tIns="45720" rIns="91440" bIns="45720" anchor="t" anchorCtr="0">
                        <a:noAutofit/>
                      </wps:bodyPr>
                    </wps:wsp>
                  </a:graphicData>
                </a:graphic>
              </wp:inline>
            </w:drawing>
          </mc:Choice>
          <mc:Fallback xmlns:oel="http://schemas.microsoft.com/office/2019/extlst" xmlns:w16du="http://schemas.microsoft.com/office/word/2023/wordml/word16du">
            <w:pict>
              <v:shapetype w14:anchorId="67AF3D25" id="_x0000_t202" coordsize="21600,21600" o:spt="202" path="m,l,21600r21600,l21600,xe">
                <v:stroke joinstyle="miter"/>
                <v:path gradientshapeok="t" o:connecttype="rect"/>
              </v:shapetype>
              <v:shape id="Text Box 2" o:spid="_x0000_s1026" type="#_x0000_t202" style="width:481.75pt;height:28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" fillcolor="window" strokecolor="#5b9bd5" strokeweight="1pt">
                <v:textbox>
                  <w:txbxContent>
                    <w:p w14:paraId="533128AB" w14:textId="4E0D110C" w:rsidR="007E204C" w:rsidRPr="0016784B" w:rsidRDefault="00B94B3F" w:rsidP="007E204C">
                      <w:pPr>
                        <w:jc w:val="left"/>
                        <w:rPr>
                          <w:rStyle w:val="Hyperlink"/>
                          <w:rFonts w:ascii="Arial" w:hAnsi="Arial" w:cs="Arial"/>
                          <w:color w:val="auto"/>
                        </w:rPr>
                      </w:pPr>
                      <w:hyperlink r:id="rId33" w:history="1">
                        <w:r w:rsidR="00437CC4" w:rsidRPr="00A15C37">
                          <w:rPr>
                            <w:rStyle w:val="Hyperlink"/>
                            <w:rFonts w:ascii="Arial" w:hAnsi="Arial" w:cs="Arial"/>
                            <w:i/>
                            <w:iCs/>
                            <w:color w:val="auto"/>
                            <w:szCs w:val="22"/>
                          </w:rPr>
                          <w:t>Advice to the National Rural Health Commissioner on the development of the National Rural Generalist Pathway | Australian Government Department of Health and Aged Care</w:t>
                        </w:r>
                      </w:hyperlink>
                      <w:r w:rsidR="00437CC4" w:rsidRPr="00A15C37">
                        <w:rPr>
                          <w:rStyle w:val="Hyperlink"/>
                          <w:rFonts w:ascii="Arial" w:hAnsi="Arial" w:cs="Arial"/>
                          <w:i/>
                          <w:iCs/>
                          <w:color w:val="auto"/>
                          <w:u w:val="none"/>
                        </w:rPr>
                        <w:t xml:space="preserve"> </w:t>
                      </w:r>
                      <w:sdt>
                        <w:sdtPr>
                          <w:rPr>
                            <w:rStyle w:val="Hyperlink"/>
                            <w:rFonts w:ascii="Arial" w:hAnsi="Arial" w:cs="Arial"/>
                            <w:color w:val="auto"/>
                          </w:rPr>
                          <w:id w:val="1760408521"/>
                          <w:citation/>
                        </w:sdtPr>
                        <w:sdtEndPr>
                          <w:rPr>
                            <w:rStyle w:val="Hyperlink"/>
                          </w:rPr>
                        </w:sdtEndPr>
                        <w:sdtContent>
                          <w:r w:rsidR="007E204C" w:rsidRPr="0016784B">
                            <w:rPr>
                              <w:rStyle w:val="Hyperlink"/>
                              <w:rFonts w:ascii="Arial" w:hAnsi="Arial" w:cs="Arial"/>
                              <w:color w:val="auto"/>
                            </w:rPr>
                            <w:fldChar w:fldCharType="begin"/>
                          </w:r>
                          <w:r w:rsidR="006F71C8" w:rsidRPr="0016784B">
                            <w:rPr>
                              <w:rStyle w:val="Hyperlink"/>
                              <w:rFonts w:ascii="Arial" w:hAnsi="Arial" w:cs="Arial"/>
                              <w:color w:val="auto"/>
                            </w:rPr>
                            <w:instrText xml:space="preserve">CITATION Off18 \l 3081 </w:instrText>
                          </w:r>
                          <w:r w:rsidR="007E204C" w:rsidRPr="0016784B">
                            <w:rPr>
                              <w:rStyle w:val="Hyperlink"/>
                              <w:rFonts w:ascii="Arial" w:hAnsi="Arial" w:cs="Arial"/>
                              <w:color w:val="auto"/>
                            </w:rPr>
                            <w:fldChar w:fldCharType="separate"/>
                          </w:r>
                          <w:r w:rsidR="006F71C8" w:rsidRPr="0016784B">
                            <w:rPr>
                              <w:rFonts w:ascii="Arial" w:hAnsi="Arial" w:cs="Arial"/>
                              <w:noProof/>
                            </w:rPr>
                            <w:t>(Office of the National Rural Health Commissioner - National Rural Generalist Taskforce, 2018)</w:t>
                          </w:r>
                          <w:r w:rsidR="007E204C" w:rsidRPr="0016784B">
                            <w:rPr>
                              <w:rStyle w:val="Hyperlink"/>
                              <w:rFonts w:ascii="Arial" w:hAnsi="Arial" w:cs="Arial"/>
                              <w:color w:val="auto"/>
                            </w:rPr>
                            <w:fldChar w:fldCharType="end"/>
                          </w:r>
                        </w:sdtContent>
                      </w:sdt>
                    </w:p>
                    <w:p w14:paraId="1FF21811" w14:textId="77777777" w:rsidR="007E204C" w:rsidRPr="00A15C37" w:rsidRDefault="00B94B3F" w:rsidP="007E204C">
                      <w:pPr>
                        <w:jc w:val="left"/>
                        <w:rPr>
                          <w:rStyle w:val="Hyperlink"/>
                          <w:rFonts w:ascii="Arial" w:hAnsi="Arial" w:cs="Arial"/>
                          <w:i/>
                          <w:iCs/>
                          <w:color w:val="auto"/>
                        </w:rPr>
                      </w:pPr>
                      <w:hyperlink r:id="rId34" w:history="1">
                        <w:r w:rsidR="00215D2D" w:rsidRPr="00A15C37">
                          <w:rPr>
                            <w:rStyle w:val="Hyperlink"/>
                            <w:rFonts w:ascii="Arial" w:hAnsi="Arial" w:cs="Arial"/>
                            <w:i/>
                            <w:iCs/>
                            <w:color w:val="auto"/>
                            <w:szCs w:val="22"/>
                          </w:rPr>
                          <w:t>Final report – Improvement of access, quality and distribution of allied health services in regional, rural and remote Australia | Australian Government Department of Health and Aged Care</w:t>
                        </w:r>
                      </w:hyperlink>
                      <w:r w:rsidR="007E204C" w:rsidRPr="0016784B">
                        <w:rPr>
                          <w:rStyle w:val="Hyperlink"/>
                          <w:rFonts w:ascii="Arial" w:hAnsi="Arial" w:cs="Arial"/>
                          <w:color w:val="auto"/>
                          <w:u w:val="none"/>
                        </w:rPr>
                        <w:t xml:space="preserve"> </w:t>
                      </w:r>
                      <w:sdt>
                        <w:sdtPr>
                          <w:rPr>
                            <w:rStyle w:val="Hyperlink"/>
                            <w:rFonts w:ascii="Arial" w:hAnsi="Arial" w:cs="Arial"/>
                            <w:color w:val="auto"/>
                          </w:rPr>
                          <w:id w:val="-1791272560"/>
                          <w:citation/>
                        </w:sdtPr>
                        <w:sdtEndPr>
                          <w:rPr>
                            <w:rStyle w:val="Hyperlink"/>
                          </w:rPr>
                        </w:sdtEndPr>
                        <w:sdtContent>
                          <w:r w:rsidR="007E204C" w:rsidRPr="0016784B">
                            <w:rPr>
                              <w:rStyle w:val="Hyperlink"/>
                              <w:rFonts w:ascii="Arial" w:hAnsi="Arial" w:cs="Arial"/>
                              <w:color w:val="auto"/>
                            </w:rPr>
                            <w:fldChar w:fldCharType="begin"/>
                          </w:r>
                          <w:r w:rsidR="007A29BC" w:rsidRPr="0016784B">
                            <w:rPr>
                              <w:rStyle w:val="Hyperlink"/>
                              <w:rFonts w:ascii="Arial" w:hAnsi="Arial" w:cs="Arial"/>
                              <w:color w:val="auto"/>
                            </w:rPr>
                            <w:instrText xml:space="preserve">CITATION Off20 \l 3081 </w:instrText>
                          </w:r>
                          <w:r w:rsidR="007E204C" w:rsidRPr="0016784B">
                            <w:rPr>
                              <w:rStyle w:val="Hyperlink"/>
                              <w:rFonts w:ascii="Arial" w:hAnsi="Arial" w:cs="Arial"/>
                              <w:color w:val="auto"/>
                            </w:rPr>
                            <w:fldChar w:fldCharType="separate"/>
                          </w:r>
                          <w:r w:rsidR="007A29BC" w:rsidRPr="0016784B">
                            <w:rPr>
                              <w:rFonts w:ascii="Arial" w:hAnsi="Arial" w:cs="Arial"/>
                              <w:noProof/>
                            </w:rPr>
                            <w:t>(Worley, 2020)</w:t>
                          </w:r>
                          <w:r w:rsidR="007E204C" w:rsidRPr="0016784B">
                            <w:rPr>
                              <w:rStyle w:val="Hyperlink"/>
                              <w:rFonts w:ascii="Arial" w:hAnsi="Arial" w:cs="Arial"/>
                              <w:color w:val="auto"/>
                            </w:rPr>
                            <w:fldChar w:fldCharType="end"/>
                          </w:r>
                        </w:sdtContent>
                      </w:sdt>
                    </w:p>
                    <w:p w14:paraId="259205E4" w14:textId="5E92F8F1" w:rsidR="001C56B4" w:rsidRPr="0016784B" w:rsidRDefault="00B94B3F" w:rsidP="00775FA4">
                      <w:pPr>
                        <w:rPr>
                          <w:rFonts w:ascii="Arial" w:hAnsi="Arial" w:cs="Arial"/>
                          <w:szCs w:val="22"/>
                        </w:rPr>
                      </w:pPr>
                      <w:r w:rsidRPr="00A15C37">
                        <w:rPr>
                          <w:rFonts w:ascii="Arial" w:hAnsi="Arial" w:cs="Arial"/>
                          <w:i/>
                          <w:iCs/>
                        </w:rPr>
                        <w:fldChar w:fldCharType="begin"/>
                      </w:r>
                      <w:r w:rsidR="00A15C37" w:rsidRPr="00A15C37">
                        <w:rPr>
                          <w:rFonts w:ascii="Arial" w:hAnsi="Arial" w:cs="Arial"/>
                          <w:i/>
                          <w:iCs/>
                        </w:rPr>
                        <w:instrText>HYPERLINK "https://www.health.gov.au/resources/publications/australias-primary-health-care-10-year-plan-2022-2032"</w:instrText>
                      </w:r>
                      <w:r w:rsidR="00A15C37" w:rsidRPr="00A15C37">
                        <w:rPr>
                          <w:rFonts w:ascii="Arial" w:hAnsi="Arial" w:cs="Arial"/>
                          <w:i/>
                          <w:iCs/>
                        </w:rPr>
                      </w:r>
                      <w:r w:rsidRPr="00A15C37">
                        <w:rPr>
                          <w:rFonts w:ascii="Arial" w:hAnsi="Arial" w:cs="Arial"/>
                          <w:i/>
                          <w:iCs/>
                        </w:rPr>
                        <w:fldChar w:fldCharType="separate"/>
                      </w:r>
                      <w:r w:rsidR="00775FA4" w:rsidRPr="00A15C37">
                        <w:rPr>
                          <w:rStyle w:val="Hyperlink"/>
                          <w:rFonts w:ascii="Arial" w:hAnsi="Arial" w:cs="Arial"/>
                          <w:i/>
                          <w:iCs/>
                          <w:color w:val="auto"/>
                          <w:szCs w:val="22"/>
                        </w:rPr>
                        <w:t xml:space="preserve">Future </w:t>
                      </w:r>
                      <w:r w:rsidR="00F73370" w:rsidRPr="00A15C37">
                        <w:rPr>
                          <w:rStyle w:val="Hyperlink"/>
                          <w:rFonts w:ascii="Arial" w:hAnsi="Arial" w:cs="Arial"/>
                          <w:i/>
                          <w:iCs/>
                          <w:color w:val="auto"/>
                          <w:szCs w:val="22"/>
                        </w:rPr>
                        <w:t>F</w:t>
                      </w:r>
                      <w:r w:rsidR="00775FA4" w:rsidRPr="00A15C37">
                        <w:rPr>
                          <w:rStyle w:val="Hyperlink"/>
                          <w:rFonts w:ascii="Arial" w:hAnsi="Arial" w:cs="Arial"/>
                          <w:i/>
                          <w:iCs/>
                          <w:color w:val="auto"/>
                          <w:szCs w:val="22"/>
                        </w:rPr>
                        <w:t xml:space="preserve">ocused </w:t>
                      </w:r>
                      <w:r w:rsidR="00F73370" w:rsidRPr="00A15C37">
                        <w:rPr>
                          <w:rStyle w:val="Hyperlink"/>
                          <w:rFonts w:ascii="Arial" w:hAnsi="Arial" w:cs="Arial"/>
                          <w:i/>
                          <w:iCs/>
                          <w:color w:val="auto"/>
                          <w:szCs w:val="22"/>
                        </w:rPr>
                        <w:t>P</w:t>
                      </w:r>
                      <w:r w:rsidR="00775FA4" w:rsidRPr="00A15C37">
                        <w:rPr>
                          <w:rStyle w:val="Hyperlink"/>
                          <w:rFonts w:ascii="Arial" w:hAnsi="Arial" w:cs="Arial"/>
                          <w:i/>
                          <w:iCs/>
                          <w:color w:val="auto"/>
                          <w:szCs w:val="22"/>
                        </w:rPr>
                        <w:t xml:space="preserve">rimary </w:t>
                      </w:r>
                      <w:r w:rsidR="00F73370" w:rsidRPr="00A15C37">
                        <w:rPr>
                          <w:rStyle w:val="Hyperlink"/>
                          <w:rFonts w:ascii="Arial" w:hAnsi="Arial" w:cs="Arial"/>
                          <w:i/>
                          <w:iCs/>
                          <w:color w:val="auto"/>
                          <w:szCs w:val="22"/>
                        </w:rPr>
                        <w:t>H</w:t>
                      </w:r>
                      <w:r w:rsidR="00775FA4" w:rsidRPr="00A15C37">
                        <w:rPr>
                          <w:rStyle w:val="Hyperlink"/>
                          <w:rFonts w:ascii="Arial" w:hAnsi="Arial" w:cs="Arial"/>
                          <w:i/>
                          <w:iCs/>
                          <w:color w:val="auto"/>
                          <w:szCs w:val="22"/>
                        </w:rPr>
                        <w:t xml:space="preserve">ealth </w:t>
                      </w:r>
                      <w:r w:rsidR="00F73370" w:rsidRPr="00A15C37">
                        <w:rPr>
                          <w:rStyle w:val="Hyperlink"/>
                          <w:rFonts w:ascii="Arial" w:hAnsi="Arial" w:cs="Arial"/>
                          <w:i/>
                          <w:iCs/>
                          <w:color w:val="auto"/>
                          <w:szCs w:val="22"/>
                        </w:rPr>
                        <w:t>C</w:t>
                      </w:r>
                      <w:r w:rsidR="00775FA4" w:rsidRPr="00A15C37">
                        <w:rPr>
                          <w:rStyle w:val="Hyperlink"/>
                          <w:rFonts w:ascii="Arial" w:hAnsi="Arial" w:cs="Arial"/>
                          <w:i/>
                          <w:iCs/>
                          <w:color w:val="auto"/>
                          <w:szCs w:val="22"/>
                        </w:rPr>
                        <w:t>are: Australia’s Primary Health Care 10 Year Plan 2022-2032</w:t>
                      </w:r>
                      <w:r w:rsidRPr="00A15C37">
                        <w:rPr>
                          <w:rStyle w:val="Hyperlink"/>
                          <w:rFonts w:ascii="Arial" w:hAnsi="Arial" w:cs="Arial"/>
                          <w:i/>
                          <w:iCs/>
                          <w:color w:val="auto"/>
                          <w:szCs w:val="22"/>
                        </w:rPr>
                        <w:fldChar w:fldCharType="end"/>
                      </w:r>
                      <w:sdt>
                        <w:sdtPr>
                          <w:rPr>
                            <w:rStyle w:val="Hyperlink"/>
                            <w:rFonts w:ascii="Arial" w:hAnsi="Arial" w:cs="Arial"/>
                            <w:color w:val="auto"/>
                            <w:szCs w:val="22"/>
                            <w:u w:val="none"/>
                          </w:rPr>
                          <w:id w:val="1002238593"/>
                          <w:citation/>
                        </w:sdtPr>
                        <w:sdtEndPr>
                          <w:rPr>
                            <w:rStyle w:val="Hyperlink"/>
                            <w:u w:val="single"/>
                          </w:rPr>
                        </w:sdtEndPr>
                        <w:sdtContent>
                          <w:r w:rsidR="00F73370" w:rsidRPr="0016784B">
                            <w:rPr>
                              <w:rStyle w:val="Hyperlink"/>
                              <w:rFonts w:ascii="Arial" w:hAnsi="Arial" w:cs="Arial"/>
                              <w:color w:val="auto"/>
                              <w:szCs w:val="22"/>
                              <w:u w:val="none"/>
                            </w:rPr>
                            <w:fldChar w:fldCharType="begin"/>
                          </w:r>
                          <w:r w:rsidR="009C1257" w:rsidRPr="0016784B">
                            <w:rPr>
                              <w:rStyle w:val="Hyperlink"/>
                              <w:rFonts w:ascii="Arial" w:hAnsi="Arial" w:cs="Arial"/>
                              <w:color w:val="auto"/>
                              <w:szCs w:val="22"/>
                              <w:u w:val="none"/>
                            </w:rPr>
                            <w:instrText xml:space="preserve">CITATION Dep22 \l 3081 </w:instrText>
                          </w:r>
                          <w:r w:rsidR="00F73370" w:rsidRPr="0016784B">
                            <w:rPr>
                              <w:rStyle w:val="Hyperlink"/>
                              <w:rFonts w:ascii="Arial" w:hAnsi="Arial" w:cs="Arial"/>
                              <w:color w:val="auto"/>
                              <w:szCs w:val="22"/>
                              <w:u w:val="none"/>
                            </w:rPr>
                            <w:fldChar w:fldCharType="separate"/>
                          </w:r>
                          <w:r w:rsidR="009C1257" w:rsidRPr="0016784B">
                            <w:rPr>
                              <w:rStyle w:val="Hyperlink"/>
                              <w:rFonts w:ascii="Arial" w:hAnsi="Arial" w:cs="Arial"/>
                              <w:noProof/>
                              <w:color w:val="auto"/>
                              <w:szCs w:val="22"/>
                              <w:u w:val="none"/>
                            </w:rPr>
                            <w:t xml:space="preserve"> </w:t>
                          </w:r>
                          <w:r w:rsidR="009C1257" w:rsidRPr="0016784B">
                            <w:rPr>
                              <w:rFonts w:ascii="Arial" w:hAnsi="Arial" w:cs="Arial"/>
                              <w:noProof/>
                              <w:szCs w:val="22"/>
                            </w:rPr>
                            <w:t>(Department of Health, 2022b)</w:t>
                          </w:r>
                          <w:r w:rsidR="00F73370" w:rsidRPr="0016784B">
                            <w:rPr>
                              <w:rStyle w:val="Hyperlink"/>
                              <w:rFonts w:ascii="Arial" w:hAnsi="Arial" w:cs="Arial"/>
                              <w:color w:val="auto"/>
                              <w:szCs w:val="22"/>
                              <w:u w:val="none"/>
                            </w:rPr>
                            <w:fldChar w:fldCharType="end"/>
                          </w:r>
                        </w:sdtContent>
                      </w:sdt>
                    </w:p>
                    <w:p w14:paraId="6DF8BAC4" w14:textId="77777777" w:rsidR="00775FA4" w:rsidRPr="0016784B" w:rsidRDefault="00B94B3F" w:rsidP="00775FA4">
                      <w:pPr>
                        <w:jc w:val="left"/>
                        <w:rPr>
                          <w:rFonts w:ascii="Arial" w:hAnsi="Arial" w:cs="Arial"/>
                          <w:szCs w:val="22"/>
                        </w:rPr>
                      </w:pPr>
                      <w:hyperlink r:id="rId35" w:history="1">
                        <w:r w:rsidR="00775FA4" w:rsidRPr="00A15C37">
                          <w:rPr>
                            <w:rStyle w:val="Hyperlink"/>
                            <w:rFonts w:ascii="Arial" w:hAnsi="Arial" w:cs="Arial"/>
                            <w:i/>
                            <w:iCs/>
                            <w:color w:val="auto"/>
                            <w:szCs w:val="22"/>
                          </w:rPr>
                          <w:t>Independent Evaluation of the Rural Health Multidisciplinary Training Program</w:t>
                        </w:r>
                        <w:r w:rsidR="00775FA4" w:rsidRPr="0016784B">
                          <w:rPr>
                            <w:rStyle w:val="Hyperlink"/>
                            <w:rFonts w:ascii="Arial" w:hAnsi="Arial" w:cs="Arial"/>
                            <w:color w:val="auto"/>
                            <w:szCs w:val="22"/>
                            <w:u w:val="none"/>
                          </w:rPr>
                          <w:t xml:space="preserve"> </w:t>
                        </w:r>
                        <w:sdt>
                          <w:sdtPr>
                            <w:rPr>
                              <w:rStyle w:val="Hyperlink"/>
                              <w:rFonts w:ascii="Arial" w:hAnsi="Arial" w:cs="Arial"/>
                              <w:color w:val="auto"/>
                              <w:szCs w:val="22"/>
                            </w:rPr>
                            <w:id w:val="-1515218639"/>
                            <w:citation/>
                          </w:sdtPr>
                          <w:sdtEndPr>
                            <w:rPr>
                              <w:rStyle w:val="Hyperlink"/>
                            </w:rPr>
                          </w:sdtEndPr>
                          <w:sdtContent>
                            <w:r w:rsidR="00775FA4" w:rsidRPr="0016784B">
                              <w:rPr>
                                <w:rStyle w:val="Hyperlink"/>
                                <w:rFonts w:ascii="Arial" w:hAnsi="Arial" w:cs="Arial"/>
                                <w:color w:val="auto"/>
                                <w:szCs w:val="22"/>
                              </w:rPr>
                              <w:fldChar w:fldCharType="begin"/>
                            </w:r>
                            <w:r w:rsidR="00775FA4" w:rsidRPr="0016784B">
                              <w:rPr>
                                <w:rStyle w:val="Hyperlink"/>
                                <w:rFonts w:ascii="Arial" w:hAnsi="Arial" w:cs="Arial"/>
                                <w:color w:val="auto"/>
                                <w:szCs w:val="22"/>
                              </w:rPr>
                              <w:instrText xml:space="preserve"> CITATION KBC20 \l 3081 </w:instrText>
                            </w:r>
                            <w:r w:rsidR="00775FA4" w:rsidRPr="0016784B">
                              <w:rPr>
                                <w:rStyle w:val="Hyperlink"/>
                                <w:rFonts w:ascii="Arial" w:hAnsi="Arial" w:cs="Arial"/>
                                <w:color w:val="auto"/>
                                <w:szCs w:val="22"/>
                              </w:rPr>
                              <w:fldChar w:fldCharType="separate"/>
                            </w:r>
                            <w:r w:rsidR="00A8412D" w:rsidRPr="0016784B">
                              <w:rPr>
                                <w:rFonts w:ascii="Arial" w:hAnsi="Arial" w:cs="Arial"/>
                                <w:noProof/>
                                <w:szCs w:val="22"/>
                              </w:rPr>
                              <w:t>(</w:t>
                            </w:r>
                            <w:r w:rsidR="00A8412D" w:rsidRPr="0016784B">
                              <w:rPr>
                                <w:rFonts w:ascii="Arial" w:hAnsi="Arial" w:cs="Arial"/>
                                <w:noProof/>
                                <w:szCs w:val="22"/>
                              </w:rPr>
                              <w:t>K</w:t>
                            </w:r>
                            <w:r w:rsidR="00A8412D" w:rsidRPr="0016784B">
                              <w:rPr>
                                <w:rFonts w:ascii="Arial" w:hAnsi="Arial" w:cs="Arial"/>
                                <w:noProof/>
                                <w:szCs w:val="22"/>
                              </w:rPr>
                              <w:t>BC Australia, 2020)</w:t>
                            </w:r>
                            <w:r w:rsidR="00775FA4" w:rsidRPr="0016784B">
                              <w:rPr>
                                <w:rStyle w:val="Hyperlink"/>
                                <w:rFonts w:ascii="Arial" w:hAnsi="Arial" w:cs="Arial"/>
                                <w:color w:val="auto"/>
                                <w:szCs w:val="22"/>
                              </w:rPr>
                              <w:fldChar w:fldCharType="end"/>
                            </w:r>
                          </w:sdtContent>
                        </w:sdt>
                      </w:hyperlink>
                      <w:r w:rsidR="00775FA4" w:rsidRPr="0016784B">
                        <w:rPr>
                          <w:rFonts w:ascii="Arial" w:hAnsi="Arial" w:cs="Arial"/>
                          <w:szCs w:val="22"/>
                        </w:rPr>
                        <w:t xml:space="preserve"> </w:t>
                      </w:r>
                    </w:p>
                    <w:p w14:paraId="7A21E138" w14:textId="77777777" w:rsidR="001C5E71" w:rsidRPr="0016784B" w:rsidRDefault="00B94B3F" w:rsidP="005F3011">
                      <w:pPr>
                        <w:rPr>
                          <w:rFonts w:ascii="Arial" w:hAnsi="Arial" w:cs="Arial"/>
                          <w:szCs w:val="22"/>
                        </w:rPr>
                      </w:pPr>
                      <w:hyperlink r:id="rId36" w:history="1">
                        <w:r w:rsidR="00E222A9" w:rsidRPr="0012039B">
                          <w:rPr>
                            <w:rStyle w:val="Hyperlink"/>
                            <w:rFonts w:ascii="Arial" w:hAnsi="Arial" w:cs="Arial"/>
                            <w:i/>
                            <w:iCs/>
                            <w:color w:val="auto"/>
                            <w:szCs w:val="22"/>
                          </w:rPr>
                          <w:t>National Aboriginal and Torres Strait Islander Health Plan 2021-2031</w:t>
                        </w:r>
                      </w:hyperlink>
                      <w:sdt>
                        <w:sdtPr>
                          <w:rPr>
                            <w:rStyle w:val="Hyperlink"/>
                            <w:rFonts w:ascii="Arial" w:hAnsi="Arial" w:cs="Arial"/>
                            <w:color w:val="auto"/>
                            <w:szCs w:val="22"/>
                            <w:u w:val="none"/>
                          </w:rPr>
                          <w:id w:val="1595904217"/>
                          <w:citation/>
                        </w:sdtPr>
                        <w:sdtEndPr>
                          <w:rPr>
                            <w:rStyle w:val="Hyperlink"/>
                          </w:rPr>
                        </w:sdtEndPr>
                        <w:sdtContent>
                          <w:r w:rsidR="007B52E9" w:rsidRPr="0016784B">
                            <w:rPr>
                              <w:rStyle w:val="Hyperlink"/>
                              <w:rFonts w:ascii="Arial" w:hAnsi="Arial" w:cs="Arial"/>
                              <w:color w:val="auto"/>
                              <w:szCs w:val="22"/>
                              <w:u w:val="none"/>
                            </w:rPr>
                            <w:fldChar w:fldCharType="begin"/>
                          </w:r>
                          <w:r w:rsidR="009C1257" w:rsidRPr="0016784B">
                            <w:rPr>
                              <w:rStyle w:val="Hyperlink"/>
                              <w:rFonts w:ascii="Arial" w:hAnsi="Arial" w:cs="Arial"/>
                              <w:color w:val="auto"/>
                              <w:szCs w:val="22"/>
                              <w:u w:val="none"/>
                            </w:rPr>
                            <w:instrText xml:space="preserve">CITATION Dep21 \l 3081 </w:instrText>
                          </w:r>
                          <w:r w:rsidR="007B52E9" w:rsidRPr="0016784B">
                            <w:rPr>
                              <w:rStyle w:val="Hyperlink"/>
                              <w:rFonts w:ascii="Arial" w:hAnsi="Arial" w:cs="Arial"/>
                              <w:color w:val="auto"/>
                              <w:szCs w:val="22"/>
                              <w:u w:val="none"/>
                            </w:rPr>
                            <w:fldChar w:fldCharType="separate"/>
                          </w:r>
                          <w:r w:rsidR="009C1257" w:rsidRPr="0016784B">
                            <w:rPr>
                              <w:rStyle w:val="Hyperlink"/>
                              <w:rFonts w:ascii="Arial" w:hAnsi="Arial" w:cs="Arial"/>
                              <w:noProof/>
                              <w:color w:val="auto"/>
                              <w:szCs w:val="22"/>
                              <w:u w:val="none"/>
                            </w:rPr>
                            <w:t xml:space="preserve"> </w:t>
                          </w:r>
                          <w:r w:rsidR="009C1257" w:rsidRPr="0016784B">
                            <w:rPr>
                              <w:rFonts w:ascii="Arial" w:hAnsi="Arial" w:cs="Arial"/>
                              <w:noProof/>
                              <w:szCs w:val="22"/>
                            </w:rPr>
                            <w:t>(Department of Health, 2021a)</w:t>
                          </w:r>
                          <w:r w:rsidR="007B52E9" w:rsidRPr="0016784B">
                            <w:rPr>
                              <w:rStyle w:val="Hyperlink"/>
                              <w:rFonts w:ascii="Arial" w:hAnsi="Arial" w:cs="Arial"/>
                              <w:color w:val="auto"/>
                              <w:szCs w:val="22"/>
                              <w:u w:val="none"/>
                            </w:rPr>
                            <w:fldChar w:fldCharType="end"/>
                          </w:r>
                        </w:sdtContent>
                      </w:sdt>
                    </w:p>
                    <w:p w14:paraId="00CA1077" w14:textId="77777777" w:rsidR="001C5E71" w:rsidRPr="0016784B" w:rsidRDefault="00B94B3F" w:rsidP="005F3011">
                      <w:pPr>
                        <w:rPr>
                          <w:rFonts w:ascii="Arial" w:hAnsi="Arial" w:cs="Arial"/>
                          <w:szCs w:val="22"/>
                        </w:rPr>
                      </w:pPr>
                      <w:hyperlink r:id="rId37" w:history="1">
                        <w:r w:rsidR="005F3011" w:rsidRPr="0012039B">
                          <w:rPr>
                            <w:rStyle w:val="Hyperlink"/>
                            <w:rFonts w:ascii="Arial" w:hAnsi="Arial" w:cs="Arial"/>
                            <w:i/>
                            <w:iCs/>
                            <w:color w:val="auto"/>
                            <w:szCs w:val="22"/>
                          </w:rPr>
                          <w:t>National Aboriginal and Torres Strait Islander Health Workforce Strategic Framework and Implementation Plan 2021-2031</w:t>
                        </w:r>
                      </w:hyperlink>
                      <w:sdt>
                        <w:sdtPr>
                          <w:rPr>
                            <w:rStyle w:val="Hyperlink"/>
                            <w:rFonts w:ascii="Arial" w:hAnsi="Arial" w:cs="Arial"/>
                            <w:color w:val="auto"/>
                            <w:szCs w:val="22"/>
                            <w:u w:val="none"/>
                          </w:rPr>
                          <w:id w:val="672921090"/>
                          <w:citation/>
                        </w:sdtPr>
                        <w:sdtEndPr>
                          <w:rPr>
                            <w:rStyle w:val="Hyperlink"/>
                            <w:u w:val="single"/>
                          </w:rPr>
                        </w:sdtEndPr>
                        <w:sdtContent>
                          <w:r w:rsidR="00AB0E1F" w:rsidRPr="0016784B">
                            <w:rPr>
                              <w:rStyle w:val="Hyperlink"/>
                              <w:rFonts w:ascii="Arial" w:hAnsi="Arial" w:cs="Arial"/>
                              <w:color w:val="auto"/>
                              <w:szCs w:val="22"/>
                              <w:u w:val="none"/>
                            </w:rPr>
                            <w:fldChar w:fldCharType="begin"/>
                          </w:r>
                          <w:r w:rsidR="00AB0E1F" w:rsidRPr="0016784B">
                            <w:rPr>
                              <w:rStyle w:val="Hyperlink"/>
                              <w:rFonts w:ascii="Arial" w:hAnsi="Arial" w:cs="Arial"/>
                              <w:color w:val="auto"/>
                              <w:szCs w:val="22"/>
                              <w:u w:val="none"/>
                            </w:rPr>
                            <w:instrText xml:space="preserve"> CITATION Aus22 \l 3081 </w:instrText>
                          </w:r>
                          <w:r w:rsidR="00AB0E1F" w:rsidRPr="0016784B">
                            <w:rPr>
                              <w:rStyle w:val="Hyperlink"/>
                              <w:rFonts w:ascii="Arial" w:hAnsi="Arial" w:cs="Arial"/>
                              <w:color w:val="auto"/>
                              <w:szCs w:val="22"/>
                              <w:u w:val="none"/>
                            </w:rPr>
                            <w:fldChar w:fldCharType="separate"/>
                          </w:r>
                          <w:r w:rsidR="00A8412D" w:rsidRPr="0016784B">
                            <w:rPr>
                              <w:rStyle w:val="Hyperlink"/>
                              <w:rFonts w:ascii="Arial" w:hAnsi="Arial" w:cs="Arial"/>
                              <w:noProof/>
                              <w:color w:val="auto"/>
                              <w:szCs w:val="22"/>
                              <w:u w:val="none"/>
                            </w:rPr>
                            <w:t xml:space="preserve"> </w:t>
                          </w:r>
                          <w:r w:rsidR="00A8412D" w:rsidRPr="0016784B">
                            <w:rPr>
                              <w:rFonts w:ascii="Arial" w:hAnsi="Arial" w:cs="Arial"/>
                              <w:noProof/>
                              <w:szCs w:val="22"/>
                            </w:rPr>
                            <w:t>(Department of Health, 2022a)</w:t>
                          </w:r>
                          <w:r w:rsidR="00AB0E1F" w:rsidRPr="0016784B">
                            <w:rPr>
                              <w:rStyle w:val="Hyperlink"/>
                              <w:rFonts w:ascii="Arial" w:hAnsi="Arial" w:cs="Arial"/>
                              <w:color w:val="auto"/>
                              <w:szCs w:val="22"/>
                              <w:u w:val="none"/>
                            </w:rPr>
                            <w:fldChar w:fldCharType="end"/>
                          </w:r>
                        </w:sdtContent>
                      </w:sdt>
                    </w:p>
                    <w:p w14:paraId="62E66717" w14:textId="77777777" w:rsidR="007E204C" w:rsidRPr="0016784B" w:rsidRDefault="00B94B3F" w:rsidP="007E204C">
                      <w:pPr>
                        <w:jc w:val="left"/>
                        <w:rPr>
                          <w:rFonts w:ascii="Arial" w:hAnsi="Arial" w:cs="Arial"/>
                          <w:szCs w:val="22"/>
                        </w:rPr>
                      </w:pPr>
                      <w:hyperlink r:id="rId38" w:history="1">
                        <w:r w:rsidR="00100919" w:rsidRPr="0012039B">
                          <w:rPr>
                            <w:rStyle w:val="Hyperlink"/>
                            <w:rFonts w:ascii="Arial" w:eastAsiaTheme="majorEastAsia" w:hAnsi="Arial" w:cs="Arial"/>
                            <w:i/>
                            <w:iCs/>
                            <w:color w:val="auto"/>
                            <w:szCs w:val="22"/>
                          </w:rPr>
                          <w:t>National Agreement on Closing the Gap</w:t>
                        </w:r>
                      </w:hyperlink>
                      <w:r w:rsidR="00100919" w:rsidRPr="0016784B">
                        <w:rPr>
                          <w:rFonts w:ascii="Arial" w:hAnsi="Arial" w:cs="Arial"/>
                          <w:szCs w:val="22"/>
                        </w:rPr>
                        <w:t xml:space="preserve"> </w:t>
                      </w:r>
                      <w:sdt>
                        <w:sdtPr>
                          <w:rPr>
                            <w:rFonts w:ascii="Arial" w:hAnsi="Arial" w:cs="Arial"/>
                            <w:szCs w:val="22"/>
                          </w:rPr>
                          <w:id w:val="608788039"/>
                          <w:citation/>
                        </w:sdtPr>
                        <w:sdtEndPr/>
                        <w:sdtContent>
                          <w:r w:rsidR="007E204C" w:rsidRPr="0016784B">
                            <w:rPr>
                              <w:rFonts w:ascii="Arial" w:hAnsi="Arial" w:cs="Arial"/>
                              <w:szCs w:val="22"/>
                            </w:rPr>
                            <w:fldChar w:fldCharType="begin"/>
                          </w:r>
                          <w:r w:rsidR="007E204C" w:rsidRPr="0016784B">
                            <w:rPr>
                              <w:rFonts w:ascii="Arial" w:hAnsi="Arial" w:cs="Arial"/>
                              <w:szCs w:val="22"/>
                            </w:rPr>
                            <w:instrText xml:space="preserve"> CITATION Coa20 \l 3081 </w:instrText>
                          </w:r>
                          <w:r w:rsidR="007E204C" w:rsidRPr="0016784B">
                            <w:rPr>
                              <w:rFonts w:ascii="Arial" w:hAnsi="Arial" w:cs="Arial"/>
                              <w:szCs w:val="22"/>
                            </w:rPr>
                            <w:fldChar w:fldCharType="separate"/>
                          </w:r>
                          <w:r w:rsidR="00A8412D" w:rsidRPr="0016784B">
                            <w:rPr>
                              <w:rFonts w:ascii="Arial" w:hAnsi="Arial" w:cs="Arial"/>
                              <w:noProof/>
                              <w:szCs w:val="22"/>
                            </w:rPr>
                            <w:t>(Coalition of Aboriginal and Torres Strait Islander Peak Organisations and Australian Governments, 2020)</w:t>
                          </w:r>
                          <w:r w:rsidR="007E204C" w:rsidRPr="0016784B">
                            <w:rPr>
                              <w:rFonts w:ascii="Arial" w:hAnsi="Arial" w:cs="Arial"/>
                              <w:szCs w:val="22"/>
                            </w:rPr>
                            <w:fldChar w:fldCharType="end"/>
                          </w:r>
                        </w:sdtContent>
                      </w:sdt>
                    </w:p>
                    <w:p w14:paraId="3C0DD099" w14:textId="77777777" w:rsidR="00106AE3" w:rsidRPr="0016784B" w:rsidRDefault="00B94B3F" w:rsidP="00106AE3">
                      <w:pPr>
                        <w:rPr>
                          <w:rFonts w:ascii="Arial" w:hAnsi="Arial" w:cs="Arial"/>
                          <w:szCs w:val="22"/>
                        </w:rPr>
                      </w:pPr>
                      <w:hyperlink r:id="rId39" w:anchor=":~:text=The%20strategy%20aims%20to%20address%20medical%20workforce%20issues,5%20building%20a%20flexible%20and%20responsive%20medical%20workforce." w:history="1">
                        <w:r w:rsidR="00106AE3" w:rsidRPr="0012039B">
                          <w:rPr>
                            <w:rStyle w:val="Hyperlink"/>
                            <w:rFonts w:ascii="Arial" w:hAnsi="Arial" w:cs="Arial"/>
                            <w:i/>
                            <w:iCs/>
                            <w:color w:val="auto"/>
                            <w:szCs w:val="22"/>
                          </w:rPr>
                          <w:t>National Medical Workforce Strategy 2021-2031</w:t>
                        </w:r>
                      </w:hyperlink>
                      <w:sdt>
                        <w:sdtPr>
                          <w:rPr>
                            <w:rStyle w:val="Hyperlink"/>
                            <w:rFonts w:ascii="Arial" w:hAnsi="Arial" w:cs="Arial"/>
                            <w:color w:val="auto"/>
                            <w:szCs w:val="22"/>
                            <w:u w:val="none"/>
                          </w:rPr>
                          <w:id w:val="743757237"/>
                          <w:citation/>
                        </w:sdtPr>
                        <w:sdtEndPr>
                          <w:rPr>
                            <w:rStyle w:val="Hyperlink"/>
                          </w:rPr>
                        </w:sdtEndPr>
                        <w:sdtContent>
                          <w:r w:rsidR="0056163D" w:rsidRPr="0016784B">
                            <w:rPr>
                              <w:rStyle w:val="Hyperlink"/>
                              <w:rFonts w:ascii="Arial" w:hAnsi="Arial" w:cs="Arial"/>
                              <w:color w:val="auto"/>
                              <w:szCs w:val="22"/>
                              <w:u w:val="none"/>
                            </w:rPr>
                            <w:fldChar w:fldCharType="begin"/>
                          </w:r>
                          <w:r w:rsidR="004D3977" w:rsidRPr="0016784B">
                            <w:rPr>
                              <w:rStyle w:val="Hyperlink"/>
                              <w:rFonts w:ascii="Arial" w:hAnsi="Arial" w:cs="Arial"/>
                              <w:color w:val="auto"/>
                              <w:szCs w:val="22"/>
                              <w:u w:val="none"/>
                            </w:rPr>
                            <w:instrText xml:space="preserve">CITATION Dea22 \l 3081 </w:instrText>
                          </w:r>
                          <w:r w:rsidR="0056163D" w:rsidRPr="0016784B">
                            <w:rPr>
                              <w:rStyle w:val="Hyperlink"/>
                              <w:rFonts w:ascii="Arial" w:hAnsi="Arial" w:cs="Arial"/>
                              <w:color w:val="auto"/>
                              <w:szCs w:val="22"/>
                              <w:u w:val="none"/>
                            </w:rPr>
                            <w:fldChar w:fldCharType="separate"/>
                          </w:r>
                          <w:r w:rsidR="004D3977" w:rsidRPr="0016784B">
                            <w:rPr>
                              <w:rStyle w:val="Hyperlink"/>
                              <w:rFonts w:ascii="Arial" w:hAnsi="Arial" w:cs="Arial"/>
                              <w:noProof/>
                              <w:color w:val="auto"/>
                              <w:szCs w:val="22"/>
                              <w:u w:val="none"/>
                            </w:rPr>
                            <w:t xml:space="preserve"> </w:t>
                          </w:r>
                          <w:r w:rsidR="004D3977" w:rsidRPr="0016784B">
                            <w:rPr>
                              <w:rFonts w:ascii="Arial" w:hAnsi="Arial" w:cs="Arial"/>
                              <w:noProof/>
                              <w:szCs w:val="22"/>
                            </w:rPr>
                            <w:t>(Department of Health, 2022c)</w:t>
                          </w:r>
                          <w:r w:rsidR="0056163D" w:rsidRPr="0016784B">
                            <w:rPr>
                              <w:rStyle w:val="Hyperlink"/>
                              <w:rFonts w:ascii="Arial" w:hAnsi="Arial" w:cs="Arial"/>
                              <w:color w:val="auto"/>
                              <w:szCs w:val="22"/>
                              <w:u w:val="none"/>
                            </w:rPr>
                            <w:fldChar w:fldCharType="end"/>
                          </w:r>
                        </w:sdtContent>
                      </w:sdt>
                    </w:p>
                    <w:p w14:paraId="2423EA2F" w14:textId="41B11090" w:rsidR="007E204C" w:rsidRPr="0012039B" w:rsidRDefault="00B94B3F" w:rsidP="00E222A9">
                      <w:pPr>
                        <w:rPr>
                          <w:rFonts w:ascii="Arial" w:hAnsi="Arial" w:cs="Arial"/>
                          <w:szCs w:val="22"/>
                        </w:rPr>
                      </w:pPr>
                      <w:hyperlink r:id="rId40" w:history="1">
                        <w:r w:rsidR="00757A8D" w:rsidRPr="0012039B">
                          <w:rPr>
                            <w:rStyle w:val="Hyperlink"/>
                            <w:rFonts w:ascii="Arial" w:hAnsi="Arial" w:cs="Arial"/>
                            <w:i/>
                            <w:iCs/>
                            <w:color w:val="auto"/>
                            <w:szCs w:val="22"/>
                          </w:rPr>
                          <w:t>Stronger Rural Health Strategy</w:t>
                        </w:r>
                      </w:hyperlink>
                      <w:sdt>
                        <w:sdtPr>
                          <w:rPr>
                            <w:rStyle w:val="Hyperlink"/>
                            <w:rFonts w:ascii="Arial" w:hAnsi="Arial" w:cs="Arial"/>
                            <w:color w:val="auto"/>
                            <w:szCs w:val="22"/>
                            <w:u w:val="none"/>
                          </w:rPr>
                          <w:id w:val="-139580767"/>
                          <w:citation/>
                        </w:sdtPr>
                        <w:sdtEndPr>
                          <w:rPr>
                            <w:rStyle w:val="Hyperlink"/>
                            <w:u w:val="single"/>
                          </w:rPr>
                        </w:sdtEndPr>
                        <w:sdtContent>
                          <w:r w:rsidR="00A8412D" w:rsidRPr="0016784B">
                            <w:rPr>
                              <w:rStyle w:val="Hyperlink"/>
                              <w:rFonts w:ascii="Arial" w:hAnsi="Arial" w:cs="Arial"/>
                              <w:color w:val="auto"/>
                              <w:szCs w:val="22"/>
                              <w:u w:val="none"/>
                            </w:rPr>
                            <w:fldChar w:fldCharType="begin"/>
                          </w:r>
                          <w:r w:rsidR="009C1257" w:rsidRPr="0016784B">
                            <w:rPr>
                              <w:rStyle w:val="Hyperlink"/>
                              <w:rFonts w:ascii="Arial" w:hAnsi="Arial" w:cs="Arial"/>
                              <w:color w:val="auto"/>
                              <w:szCs w:val="22"/>
                              <w:u w:val="none"/>
                            </w:rPr>
                            <w:instrText xml:space="preserve">CITATION Dep211 \l 3081 </w:instrText>
                          </w:r>
                          <w:r w:rsidR="00A8412D" w:rsidRPr="0016784B">
                            <w:rPr>
                              <w:rStyle w:val="Hyperlink"/>
                              <w:rFonts w:ascii="Arial" w:hAnsi="Arial" w:cs="Arial"/>
                              <w:color w:val="auto"/>
                              <w:szCs w:val="22"/>
                              <w:u w:val="none"/>
                            </w:rPr>
                            <w:fldChar w:fldCharType="separate"/>
                          </w:r>
                          <w:r w:rsidR="009C1257" w:rsidRPr="0016784B">
                            <w:rPr>
                              <w:rStyle w:val="Hyperlink"/>
                              <w:rFonts w:ascii="Arial" w:hAnsi="Arial" w:cs="Arial"/>
                              <w:noProof/>
                              <w:color w:val="auto"/>
                              <w:szCs w:val="22"/>
                              <w:u w:val="none"/>
                            </w:rPr>
                            <w:t xml:space="preserve"> </w:t>
                          </w:r>
                          <w:r w:rsidR="009C1257" w:rsidRPr="0016784B">
                            <w:rPr>
                              <w:rFonts w:ascii="Arial" w:hAnsi="Arial" w:cs="Arial"/>
                              <w:noProof/>
                              <w:szCs w:val="22"/>
                            </w:rPr>
                            <w:t>(Department of Health, 2021b)</w:t>
                          </w:r>
                          <w:r w:rsidR="00A8412D" w:rsidRPr="0016784B">
                            <w:rPr>
                              <w:rStyle w:val="Hyperlink"/>
                              <w:rFonts w:ascii="Arial" w:hAnsi="Arial" w:cs="Arial"/>
                              <w:color w:val="auto"/>
                              <w:szCs w:val="22"/>
                              <w:u w:val="none"/>
                            </w:rPr>
                            <w:fldChar w:fldCharType="end"/>
                          </w:r>
                        </w:sdtContent>
                      </w:sdt>
                    </w:p>
                  </w:txbxContent>
                </v:textbox>
                <w10:anchorlock/>
              </v:shape>
            </w:pict>
          </mc:Fallback>
        </mc:AlternateContent>
      </w:r>
    </w:p>
    <w:p w14:paraId="66FCF82A" w14:textId="00F4C96E" w:rsidR="00144A6C" w:rsidRPr="000251AE" w:rsidRDefault="00144A6C" w:rsidP="00975B11">
      <w:pPr>
        <w:pStyle w:val="BodyText"/>
      </w:pPr>
      <w:r w:rsidRPr="00975B11">
        <w:t xml:space="preserve">In alignment with the National Aboriginal and Torres Strait Islander Health Plan 2021-2031, the Framework </w:t>
      </w:r>
      <w:proofErr w:type="spellStart"/>
      <w:r w:rsidRPr="00975B11">
        <w:t>recognises</w:t>
      </w:r>
      <w:proofErr w:type="spellEnd"/>
      <w:r w:rsidRPr="00975B11">
        <w:t xml:space="preserve"> the strength of culture as a protective influence on physical, </w:t>
      </w:r>
      <w:proofErr w:type="gramStart"/>
      <w:r w:rsidRPr="00975B11">
        <w:t>social</w:t>
      </w:r>
      <w:proofErr w:type="gramEnd"/>
      <w:r w:rsidRPr="00975B11">
        <w:t xml:space="preserve"> and emotional wellbeing</w:t>
      </w:r>
      <w:r w:rsidR="00077B6B" w:rsidRPr="00975B11">
        <w:t>.</w:t>
      </w:r>
      <w:r w:rsidR="000D181B" w:rsidRPr="00975B11">
        <w:t xml:space="preserve"> </w:t>
      </w:r>
      <w:r w:rsidR="00D63DE3" w:rsidRPr="00975B11">
        <w:t>At a systemic level</w:t>
      </w:r>
      <w:r w:rsidR="00145FCF" w:rsidRPr="00975B11">
        <w:t>,</w:t>
      </w:r>
      <w:r w:rsidR="00D34B7F" w:rsidRPr="00975B11">
        <w:t xml:space="preserve"> the </w:t>
      </w:r>
      <w:r w:rsidR="00752C96" w:rsidRPr="00975B11">
        <w:t>F</w:t>
      </w:r>
      <w:r w:rsidR="00D34B7F" w:rsidRPr="00975B11">
        <w:t xml:space="preserve">ramework </w:t>
      </w:r>
      <w:r w:rsidR="00752C96" w:rsidRPr="00975B11">
        <w:t xml:space="preserve">seeks </w:t>
      </w:r>
      <w:r w:rsidR="00D63DE3" w:rsidRPr="00975B11">
        <w:t xml:space="preserve">to </w:t>
      </w:r>
      <w:r w:rsidR="00267E9E" w:rsidRPr="00975B11">
        <w:t xml:space="preserve">meet </w:t>
      </w:r>
      <w:r w:rsidR="00CA4AAA" w:rsidRPr="00975B11">
        <w:t>the National Agreement on Closing the Gap</w:t>
      </w:r>
      <w:r w:rsidR="001A71AB" w:rsidRPr="00975B11">
        <w:t xml:space="preserve"> by supporting</w:t>
      </w:r>
      <w:r w:rsidR="001A71AB" w:rsidRPr="000251AE">
        <w:t xml:space="preserve"> its</w:t>
      </w:r>
      <w:r w:rsidR="000C5AAC" w:rsidRPr="000251AE">
        <w:t xml:space="preserve"> </w:t>
      </w:r>
      <w:r w:rsidR="00B43A17">
        <w:t>4</w:t>
      </w:r>
      <w:r w:rsidR="000C5AAC" w:rsidRPr="000251AE">
        <w:t xml:space="preserve"> priority areas for reform:</w:t>
      </w:r>
    </w:p>
    <w:p w14:paraId="11C957A0" w14:textId="77777777" w:rsidR="00F33FDF" w:rsidRPr="00E229E7" w:rsidRDefault="000D12DB" w:rsidP="00E229E7">
      <w:pPr>
        <w:pStyle w:val="ListBullet1"/>
      </w:pPr>
      <w:r w:rsidRPr="00E229E7">
        <w:t>f</w:t>
      </w:r>
      <w:r w:rsidR="002F0D18" w:rsidRPr="00E229E7">
        <w:t>ormal partnerships and shared decision making</w:t>
      </w:r>
    </w:p>
    <w:p w14:paraId="74334BF8" w14:textId="77777777" w:rsidR="002F0D18" w:rsidRPr="00E229E7" w:rsidRDefault="00817C5B" w:rsidP="00E229E7">
      <w:pPr>
        <w:pStyle w:val="ListBullet1"/>
      </w:pPr>
      <w:r w:rsidRPr="00E229E7">
        <w:t>b</w:t>
      </w:r>
      <w:r w:rsidR="002F0D18" w:rsidRPr="00E229E7">
        <w:t xml:space="preserve">uilding the </w:t>
      </w:r>
      <w:r w:rsidR="00115935" w:rsidRPr="00E229E7">
        <w:t>C</w:t>
      </w:r>
      <w:r w:rsidR="00863E69" w:rsidRPr="00E229E7">
        <w:t xml:space="preserve">ommunity </w:t>
      </w:r>
      <w:r w:rsidR="00115935" w:rsidRPr="00E229E7">
        <w:t>C</w:t>
      </w:r>
      <w:r w:rsidR="00863E69" w:rsidRPr="00E229E7">
        <w:t>ontrolled sector</w:t>
      </w:r>
    </w:p>
    <w:p w14:paraId="6EF667CC" w14:textId="5851C784" w:rsidR="00863E69" w:rsidRPr="00E229E7" w:rsidRDefault="000D12DB" w:rsidP="00E229E7">
      <w:pPr>
        <w:pStyle w:val="ListBullet1"/>
      </w:pPr>
      <w:r w:rsidRPr="00E229E7">
        <w:t>t</w:t>
      </w:r>
      <w:r w:rsidR="00863E69" w:rsidRPr="00E229E7">
        <w:t xml:space="preserve">ransforming </w:t>
      </w:r>
      <w:r w:rsidR="002F7EE6" w:rsidRPr="00E229E7">
        <w:t>g</w:t>
      </w:r>
      <w:r w:rsidR="00863E69" w:rsidRPr="00E229E7">
        <w:t>overnment organisations</w:t>
      </w:r>
    </w:p>
    <w:p w14:paraId="4F40EFAD" w14:textId="765F32C7" w:rsidR="00761739" w:rsidRPr="00E229E7" w:rsidRDefault="000D12DB" w:rsidP="00E229E7">
      <w:pPr>
        <w:pStyle w:val="ListBullet1"/>
      </w:pPr>
      <w:r w:rsidRPr="00E229E7">
        <w:t>s</w:t>
      </w:r>
      <w:r w:rsidR="00863E69" w:rsidRPr="00E229E7">
        <w:t xml:space="preserve">hared </w:t>
      </w:r>
      <w:r w:rsidR="00A90C98" w:rsidRPr="00E229E7">
        <w:t>a</w:t>
      </w:r>
      <w:r w:rsidR="00863E69" w:rsidRPr="00E229E7">
        <w:t>ccess to data and information at a regional level</w:t>
      </w:r>
      <w:r w:rsidR="00CC22DB" w:rsidRPr="00E229E7">
        <w:t>.</w:t>
      </w:r>
    </w:p>
    <w:p w14:paraId="4032D6AE" w14:textId="77777777" w:rsidR="00975B11" w:rsidRDefault="00975B11">
      <w:pPr>
        <w:spacing w:after="0"/>
        <w:jc w:val="left"/>
        <w:rPr>
          <w:rFonts w:eastAsiaTheme="majorEastAsia" w:cstheme="minorHAnsi"/>
          <w:b/>
          <w:color w:val="1A6188" w:themeColor="accent1" w:themeShade="BF"/>
          <w:sz w:val="32"/>
          <w:szCs w:val="32"/>
          <w:bdr w:val="nil"/>
        </w:rPr>
      </w:pPr>
      <w:r>
        <w:rPr>
          <w:rFonts w:cstheme="minorHAnsi"/>
        </w:rPr>
        <w:br w:type="page"/>
      </w:r>
    </w:p>
    <w:p w14:paraId="0937AFDE" w14:textId="20265124" w:rsidR="00312E91" w:rsidRPr="00D42F1F" w:rsidRDefault="00312E91" w:rsidP="00D42F1F">
      <w:pPr>
        <w:pStyle w:val="Heading1"/>
      </w:pPr>
      <w:bookmarkStart w:id="29" w:name="_Toc130478427"/>
      <w:r w:rsidRPr="00D42F1F">
        <w:lastRenderedPageBreak/>
        <w:t>C</w:t>
      </w:r>
      <w:r w:rsidR="000020B2" w:rsidRPr="00D42F1F">
        <w:t>o</w:t>
      </w:r>
      <w:r w:rsidRPr="00D42F1F">
        <w:t xml:space="preserve">ntext </w:t>
      </w:r>
      <w:r w:rsidR="00205CC4" w:rsidRPr="00D42F1F">
        <w:t>of Practice</w:t>
      </w:r>
      <w:bookmarkEnd w:id="29"/>
    </w:p>
    <w:p w14:paraId="3AAD97B3" w14:textId="5BBD5E14" w:rsidR="008B5CAC" w:rsidRDefault="00B642A3" w:rsidP="006554CF">
      <w:pPr>
        <w:pStyle w:val="BodyText"/>
      </w:pPr>
      <w:r>
        <w:t>The</w:t>
      </w:r>
      <w:r w:rsidR="003D2345">
        <w:t>re</w:t>
      </w:r>
      <w:r w:rsidR="00F15EF1">
        <w:t xml:space="preserve"> </w:t>
      </w:r>
      <w:r>
        <w:t xml:space="preserve">are 7 million </w:t>
      </w:r>
      <w:r w:rsidR="00164BEA">
        <w:t>Australians</w:t>
      </w:r>
      <w:r>
        <w:t xml:space="preserve">, or 28% of the population, who </w:t>
      </w:r>
      <w:r w:rsidR="00F66AAA">
        <w:t>live</w:t>
      </w:r>
      <w:r>
        <w:t xml:space="preserve"> in regional, </w:t>
      </w:r>
      <w:proofErr w:type="gramStart"/>
      <w:r>
        <w:t>rural</w:t>
      </w:r>
      <w:proofErr w:type="gramEnd"/>
      <w:r>
        <w:t xml:space="preserve"> and remote </w:t>
      </w:r>
      <w:r w:rsidR="00D979CB">
        <w:t>areas</w:t>
      </w:r>
      <w:r w:rsidR="005D34CC">
        <w:t xml:space="preserve"> </w:t>
      </w:r>
      <w:sdt>
        <w:sdtPr>
          <w:id w:val="-119452247"/>
          <w:citation/>
        </w:sdtPr>
        <w:sdtEndPr/>
        <w:sdtContent>
          <w:r w:rsidR="006172ED">
            <w:fldChar w:fldCharType="begin"/>
          </w:r>
          <w:r w:rsidR="006172ED">
            <w:rPr>
              <w:lang w:val="en-AU"/>
            </w:rPr>
            <w:instrText xml:space="preserve"> CITATION Aus221 \l 3081 </w:instrText>
          </w:r>
          <w:r w:rsidR="006172ED">
            <w:fldChar w:fldCharType="separate"/>
          </w:r>
          <w:r w:rsidR="006172ED" w:rsidRPr="00B90E5C">
            <w:rPr>
              <w:noProof/>
              <w:lang w:val="en-AU"/>
            </w:rPr>
            <w:t>(ABS, 2022)</w:t>
          </w:r>
          <w:r w:rsidR="006172ED">
            <w:fldChar w:fldCharType="end"/>
          </w:r>
        </w:sdtContent>
      </w:sdt>
      <w:r w:rsidR="00E8669D">
        <w:t>.</w:t>
      </w:r>
      <w:r w:rsidR="00D979CB">
        <w:t xml:space="preserve"> </w:t>
      </w:r>
      <w:r w:rsidR="00315D9F">
        <w:t xml:space="preserve">Rural and remote Australians </w:t>
      </w:r>
      <w:r w:rsidR="007A2335">
        <w:t>have</w:t>
      </w:r>
      <w:r w:rsidR="00FB5F5D">
        <w:t xml:space="preserve"> lower life expe</w:t>
      </w:r>
      <w:r w:rsidR="00D979CB">
        <w:t>ctancies than Australians in metropolitan areas</w:t>
      </w:r>
      <w:r w:rsidR="003D2345">
        <w:t xml:space="preserve"> </w:t>
      </w:r>
      <w:sdt>
        <w:sdtPr>
          <w:id w:val="-2022393850"/>
          <w:citation/>
        </w:sdtPr>
        <w:sdtEndPr/>
        <w:sdtContent>
          <w:r w:rsidR="003D2345">
            <w:fldChar w:fldCharType="begin"/>
          </w:r>
          <w:r w:rsidR="006172ED">
            <w:instrText xml:space="preserve">CITATION Aus222 \l 3081 </w:instrText>
          </w:r>
          <w:r w:rsidR="003D2345">
            <w:fldChar w:fldCharType="separate"/>
          </w:r>
          <w:r w:rsidR="006172ED" w:rsidRPr="00B90E5C">
            <w:rPr>
              <w:noProof/>
            </w:rPr>
            <w:t>(AIHW, 2022)</w:t>
          </w:r>
          <w:r w:rsidR="003D2345">
            <w:fldChar w:fldCharType="end"/>
          </w:r>
        </w:sdtContent>
      </w:sdt>
      <w:r w:rsidR="00AB6CFB">
        <w:t xml:space="preserve">. </w:t>
      </w:r>
      <w:r w:rsidR="00315D9F">
        <w:t>They also</w:t>
      </w:r>
      <w:r w:rsidR="004E506E">
        <w:t xml:space="preserve"> </w:t>
      </w:r>
      <w:r w:rsidR="00DA79E8">
        <w:t>have</w:t>
      </w:r>
      <w:r w:rsidR="004E506E">
        <w:t xml:space="preserve"> h</w:t>
      </w:r>
      <w:r w:rsidR="005A0418" w:rsidRPr="000251AE">
        <w:t xml:space="preserve">igher rates of </w:t>
      </w:r>
      <w:proofErr w:type="spellStart"/>
      <w:r w:rsidR="005A0418" w:rsidRPr="000251AE">
        <w:t>hospitalisations</w:t>
      </w:r>
      <w:proofErr w:type="spellEnd"/>
      <w:r w:rsidR="005A0418" w:rsidRPr="000251AE">
        <w:t xml:space="preserve">, </w:t>
      </w:r>
      <w:r w:rsidR="005A0418" w:rsidRPr="001C52E7">
        <w:t>deaths, injury</w:t>
      </w:r>
      <w:r w:rsidR="00742361">
        <w:t>,</w:t>
      </w:r>
      <w:r w:rsidR="005A0418" w:rsidRPr="001C52E7">
        <w:t xml:space="preserve"> and </w:t>
      </w:r>
      <w:r w:rsidR="006B3CFA" w:rsidRPr="00ED6F83">
        <w:t>inequitable a</w:t>
      </w:r>
      <w:r w:rsidR="005A0418" w:rsidRPr="00ED6F83">
        <w:t>ccess to</w:t>
      </w:r>
      <w:r w:rsidR="005A0418" w:rsidRPr="001C52E7">
        <w:t xml:space="preserve">, and </w:t>
      </w:r>
      <w:r w:rsidR="00742361">
        <w:t xml:space="preserve">lower </w:t>
      </w:r>
      <w:r w:rsidR="005A0418" w:rsidRPr="001C52E7">
        <w:t>us</w:t>
      </w:r>
      <w:r w:rsidR="00716C18">
        <w:t>e</w:t>
      </w:r>
      <w:r w:rsidR="005A0418" w:rsidRPr="000251AE">
        <w:t xml:space="preserve"> of primary health care services</w:t>
      </w:r>
      <w:r w:rsidR="00D00AD3">
        <w:t xml:space="preserve"> </w:t>
      </w:r>
      <w:sdt>
        <w:sdtPr>
          <w:id w:val="-1576041076"/>
          <w:citation/>
        </w:sdtPr>
        <w:sdtEndPr/>
        <w:sdtContent>
          <w:r w:rsidR="00D00AD3">
            <w:fldChar w:fldCharType="begin"/>
          </w:r>
          <w:r w:rsidR="00D00AD3">
            <w:instrText xml:space="preserve"> CITATION Aus222 \l 3081 </w:instrText>
          </w:r>
          <w:r w:rsidR="00D00AD3">
            <w:fldChar w:fldCharType="separate"/>
          </w:r>
          <w:r w:rsidR="00A8412D" w:rsidRPr="00A8412D">
            <w:rPr>
              <w:noProof/>
            </w:rPr>
            <w:t>(AIHW, 2022)</w:t>
          </w:r>
          <w:r w:rsidR="00D00AD3">
            <w:fldChar w:fldCharType="end"/>
          </w:r>
        </w:sdtContent>
      </w:sdt>
      <w:r w:rsidR="00647B69" w:rsidRPr="000251AE">
        <w:t>.</w:t>
      </w:r>
      <w:r w:rsidR="00440403">
        <w:t xml:space="preserve"> These statistics highlight the need for </w:t>
      </w:r>
      <w:r w:rsidR="002D7DF2">
        <w:t xml:space="preserve">rural and remote area </w:t>
      </w:r>
      <w:r w:rsidR="00440403">
        <w:t>RNs to have generalist skills to manage the varied and unique context of practice.</w:t>
      </w:r>
    </w:p>
    <w:p w14:paraId="3D879C9C" w14:textId="6391642F" w:rsidR="008B5CAC" w:rsidRDefault="001F47B8" w:rsidP="006554CF">
      <w:pPr>
        <w:pStyle w:val="BodyText"/>
      </w:pPr>
      <w:r>
        <w:t>A</w:t>
      </w:r>
      <w:r w:rsidR="00913CBB">
        <w:t xml:space="preserve">ustralia’s remote </w:t>
      </w:r>
      <w:r w:rsidR="0077042B">
        <w:t>communitie</w:t>
      </w:r>
      <w:r w:rsidR="00913CBB">
        <w:t>s have a</w:t>
      </w:r>
      <w:r w:rsidR="00683012">
        <w:t xml:space="preserve"> higher</w:t>
      </w:r>
      <w:r w:rsidR="00644C64" w:rsidRPr="00C247B9">
        <w:t xml:space="preserve"> </w:t>
      </w:r>
      <w:r w:rsidR="005916BF" w:rsidRPr="00C247B9">
        <w:t xml:space="preserve">proportion of the </w:t>
      </w:r>
      <w:r w:rsidR="005916BF" w:rsidRPr="00260DDD">
        <w:t>population who</w:t>
      </w:r>
      <w:r w:rsidR="00DE6F88" w:rsidRPr="00260DDD">
        <w:t xml:space="preserve"> </w:t>
      </w:r>
      <w:r w:rsidR="005916BF" w:rsidRPr="00260DDD">
        <w:t>are Indigenous</w:t>
      </w:r>
      <w:r w:rsidR="00BF566C">
        <w:t>.</w:t>
      </w:r>
      <w:r w:rsidR="000050E2">
        <w:t xml:space="preserve"> </w:t>
      </w:r>
      <w:r w:rsidR="00DB32E1">
        <w:t>Indigenous populations</w:t>
      </w:r>
      <w:r w:rsidR="005916BF" w:rsidRPr="00260DDD">
        <w:t xml:space="preserve"> increas</w:t>
      </w:r>
      <w:r w:rsidR="00BF566C">
        <w:t>e</w:t>
      </w:r>
      <w:r w:rsidR="005916BF" w:rsidRPr="00260DDD">
        <w:t xml:space="preserve"> </w:t>
      </w:r>
      <w:r w:rsidR="001D66E8" w:rsidRPr="00260DDD">
        <w:t xml:space="preserve">from 1.8% in major cities to </w:t>
      </w:r>
      <w:r w:rsidR="00D04A17" w:rsidRPr="00260DDD">
        <w:t>32% in remote and very remote areas</w:t>
      </w:r>
      <w:r w:rsidR="00BF566C">
        <w:t xml:space="preserve"> in Australia</w:t>
      </w:r>
      <w:r w:rsidR="001C52E7" w:rsidRPr="00260DDD">
        <w:t xml:space="preserve"> </w:t>
      </w:r>
      <w:sdt>
        <w:sdtPr>
          <w:id w:val="415748102"/>
          <w:citation/>
        </w:sdtPr>
        <w:sdtEndPr/>
        <w:sdtContent>
          <w:r w:rsidR="007410F2" w:rsidRPr="00260DDD">
            <w:fldChar w:fldCharType="begin"/>
          </w:r>
          <w:r w:rsidR="001A1AAD" w:rsidRPr="00260DDD">
            <w:instrText xml:space="preserve">CITATION Aus222 \l 3081 </w:instrText>
          </w:r>
          <w:r w:rsidR="007410F2" w:rsidRPr="00260DDD">
            <w:fldChar w:fldCharType="separate"/>
          </w:r>
          <w:r w:rsidR="00A8412D" w:rsidRPr="00A8412D">
            <w:rPr>
              <w:noProof/>
            </w:rPr>
            <w:t>(AIHW, 2022)</w:t>
          </w:r>
          <w:r w:rsidR="007410F2" w:rsidRPr="00260DDD">
            <w:fldChar w:fldCharType="end"/>
          </w:r>
        </w:sdtContent>
      </w:sdt>
      <w:r w:rsidR="00180012" w:rsidRPr="00260DDD">
        <w:t>.</w:t>
      </w:r>
      <w:r w:rsidR="00DE6F88" w:rsidRPr="00260DDD">
        <w:t xml:space="preserve"> </w:t>
      </w:r>
      <w:r w:rsidR="007162F2" w:rsidRPr="00260DDD">
        <w:t xml:space="preserve">First Nations </w:t>
      </w:r>
      <w:r w:rsidR="006C7730" w:rsidRPr="00260DDD">
        <w:t>Australians</w:t>
      </w:r>
      <w:r w:rsidR="00987E7D" w:rsidRPr="00260DDD">
        <w:t xml:space="preserve"> have</w:t>
      </w:r>
      <w:r w:rsidR="003A029B" w:rsidRPr="00260DDD">
        <w:t xml:space="preserve"> higher burden of disease, lower life </w:t>
      </w:r>
      <w:r w:rsidR="00987E7D" w:rsidRPr="00260DDD">
        <w:t xml:space="preserve">expectancies </w:t>
      </w:r>
      <w:r w:rsidR="003A029B" w:rsidRPr="00260DDD">
        <w:t xml:space="preserve">and a higher likelihood of being </w:t>
      </w:r>
      <w:proofErr w:type="spellStart"/>
      <w:r w:rsidR="003A029B" w:rsidRPr="00260DDD">
        <w:t>hospitalised</w:t>
      </w:r>
      <w:proofErr w:type="spellEnd"/>
      <w:r w:rsidR="004A42C2" w:rsidRPr="00260DDD">
        <w:t xml:space="preserve"> than non</w:t>
      </w:r>
      <w:r w:rsidR="007162F2" w:rsidRPr="00260DDD">
        <w:t>-First Nations Australians</w:t>
      </w:r>
      <w:r w:rsidR="002E0DE9" w:rsidRPr="00260DDD">
        <w:t xml:space="preserve"> </w:t>
      </w:r>
      <w:sdt>
        <w:sdtPr>
          <w:id w:val="-1801836046"/>
          <w:citation/>
        </w:sdtPr>
        <w:sdtEndPr/>
        <w:sdtContent>
          <w:r w:rsidR="00987E7D" w:rsidRPr="00260DDD">
            <w:fldChar w:fldCharType="begin"/>
          </w:r>
          <w:r w:rsidR="001A1AAD" w:rsidRPr="00260DDD">
            <w:instrText xml:space="preserve">CITATION Aus222 \l 3081 </w:instrText>
          </w:r>
          <w:r w:rsidR="00987E7D" w:rsidRPr="00260DDD">
            <w:fldChar w:fldCharType="separate"/>
          </w:r>
          <w:r w:rsidR="00A8412D" w:rsidRPr="00A8412D">
            <w:rPr>
              <w:noProof/>
            </w:rPr>
            <w:t>(AIHW, 2022)</w:t>
          </w:r>
          <w:r w:rsidR="00987E7D" w:rsidRPr="00260DDD">
            <w:fldChar w:fldCharType="end"/>
          </w:r>
        </w:sdtContent>
      </w:sdt>
      <w:r w:rsidR="004A42C2" w:rsidRPr="00260DDD">
        <w:t>.</w:t>
      </w:r>
      <w:r w:rsidR="00644C64" w:rsidRPr="00260DDD">
        <w:t xml:space="preserve"> </w:t>
      </w:r>
      <w:r w:rsidR="00AE123A">
        <w:t>I</w:t>
      </w:r>
      <w:r w:rsidR="00220995" w:rsidRPr="00260DDD">
        <w:t xml:space="preserve">n line with the </w:t>
      </w:r>
      <w:r w:rsidR="00735337" w:rsidRPr="00260DDD">
        <w:t xml:space="preserve">NMBA and </w:t>
      </w:r>
      <w:proofErr w:type="spellStart"/>
      <w:r w:rsidR="00735337" w:rsidRPr="00260DDD">
        <w:t>CATSINaM</w:t>
      </w:r>
      <w:proofErr w:type="spellEnd"/>
      <w:r w:rsidR="00735337" w:rsidRPr="007162F2">
        <w:t xml:space="preserve"> joint </w:t>
      </w:r>
      <w:r w:rsidR="00987E7D">
        <w:t>s</w:t>
      </w:r>
      <w:r w:rsidR="00987E7D" w:rsidRPr="007162F2">
        <w:t>tatement o</w:t>
      </w:r>
      <w:r w:rsidR="00987E7D">
        <w:t>n</w:t>
      </w:r>
      <w:r w:rsidR="00987E7D" w:rsidRPr="007162F2">
        <w:t xml:space="preserve"> </w:t>
      </w:r>
      <w:r w:rsidR="00735337" w:rsidRPr="007162F2">
        <w:t xml:space="preserve">Culturally Safe </w:t>
      </w:r>
      <w:r w:rsidR="00987E7D">
        <w:t>c</w:t>
      </w:r>
      <w:r w:rsidR="00987E7D" w:rsidRPr="007162F2">
        <w:t xml:space="preserve">are </w:t>
      </w:r>
      <w:sdt>
        <w:sdtPr>
          <w:id w:val="-1938514412"/>
          <w:citation/>
        </w:sdtPr>
        <w:sdtEndPr/>
        <w:sdtContent>
          <w:r w:rsidR="00987E7D">
            <w:fldChar w:fldCharType="begin"/>
          </w:r>
          <w:r w:rsidR="00145519">
            <w:instrText xml:space="preserve">CITATION NMB18 \n  \l 3081 </w:instrText>
          </w:r>
          <w:r w:rsidR="00987E7D">
            <w:fldChar w:fldCharType="separate"/>
          </w:r>
          <w:r w:rsidR="00A8412D" w:rsidRPr="00A8412D">
            <w:rPr>
              <w:noProof/>
            </w:rPr>
            <w:t>(2018)</w:t>
          </w:r>
          <w:r w:rsidR="00987E7D">
            <w:fldChar w:fldCharType="end"/>
          </w:r>
        </w:sdtContent>
      </w:sdt>
      <w:r w:rsidR="00987E7D">
        <w:t>,</w:t>
      </w:r>
      <w:r w:rsidR="00800F8C" w:rsidRPr="007162F2">
        <w:t xml:space="preserve"> </w:t>
      </w:r>
      <w:r w:rsidR="006326E1">
        <w:t>rural and remote area RNs</w:t>
      </w:r>
      <w:r w:rsidR="00BA5856" w:rsidRPr="007162F2">
        <w:t xml:space="preserve"> </w:t>
      </w:r>
      <w:r w:rsidR="00987E7D">
        <w:t xml:space="preserve">must </w:t>
      </w:r>
      <w:r w:rsidR="008362EB" w:rsidRPr="007162F2">
        <w:t>understand</w:t>
      </w:r>
      <w:r w:rsidR="00BA5856" w:rsidRPr="007162F2">
        <w:t xml:space="preserve"> the historical context of </w:t>
      </w:r>
      <w:proofErr w:type="spellStart"/>
      <w:r w:rsidR="00BA5856" w:rsidRPr="007162F2">
        <w:t>colonisation</w:t>
      </w:r>
      <w:proofErr w:type="spellEnd"/>
      <w:r w:rsidR="00800F8C" w:rsidRPr="007162F2">
        <w:t xml:space="preserve"> </w:t>
      </w:r>
      <w:r w:rsidR="00E05F08">
        <w:t>in their</w:t>
      </w:r>
      <w:r w:rsidR="00707378" w:rsidRPr="007162F2">
        <w:t xml:space="preserve"> </w:t>
      </w:r>
      <w:r w:rsidR="00BA5856" w:rsidRPr="007162F2">
        <w:t>practice</w:t>
      </w:r>
      <w:r w:rsidR="00E05F08">
        <w:t>.</w:t>
      </w:r>
      <w:r w:rsidR="008121E9">
        <w:t xml:space="preserve"> This will </w:t>
      </w:r>
      <w:r w:rsidR="00A95AC6">
        <w:t xml:space="preserve">improve </w:t>
      </w:r>
      <w:r w:rsidR="0085173C">
        <w:t xml:space="preserve">Culturally </w:t>
      </w:r>
      <w:r w:rsidR="00A95AC6">
        <w:t xml:space="preserve">Safe </w:t>
      </w:r>
      <w:r w:rsidR="006B46B6">
        <w:t xml:space="preserve">service provision </w:t>
      </w:r>
      <w:r w:rsidR="0085173C">
        <w:t>for First Nations Australians</w:t>
      </w:r>
      <w:r w:rsidR="006B46B6">
        <w:t>.</w:t>
      </w:r>
      <w:r w:rsidR="0085173C">
        <w:t xml:space="preserve"> </w:t>
      </w:r>
    </w:p>
    <w:p w14:paraId="160D0A16" w14:textId="3A0F8CBE" w:rsidR="00076479" w:rsidRPr="00474922" w:rsidRDefault="00D15502" w:rsidP="00EC0BBC">
      <w:pPr>
        <w:pStyle w:val="BodyText"/>
      </w:pPr>
      <w:r>
        <w:t>Socio-economic disadvantage a</w:t>
      </w:r>
      <w:r w:rsidRPr="00FD177C">
        <w:t>lso increas</w:t>
      </w:r>
      <w:r>
        <w:t>es</w:t>
      </w:r>
      <w:r w:rsidRPr="00FD177C">
        <w:t xml:space="preserve"> with remoteness</w:t>
      </w:r>
      <w:r>
        <w:t xml:space="preserve"> </w:t>
      </w:r>
      <w:sdt>
        <w:sdtPr>
          <w:id w:val="-1249347749"/>
          <w:citation/>
        </w:sdtPr>
        <w:sdtEndPr/>
        <w:sdtContent>
          <w:r>
            <w:fldChar w:fldCharType="begin"/>
          </w:r>
          <w:r>
            <w:instrText xml:space="preserve">CITATION Aus18 \l 3081 </w:instrText>
          </w:r>
          <w:r>
            <w:fldChar w:fldCharType="separate"/>
          </w:r>
          <w:r w:rsidR="00A8412D" w:rsidRPr="00A8412D">
            <w:rPr>
              <w:noProof/>
            </w:rPr>
            <w:t>(ABS, 2018)</w:t>
          </w:r>
          <w:r>
            <w:fldChar w:fldCharType="end"/>
          </w:r>
        </w:sdtContent>
      </w:sdt>
      <w:r w:rsidRPr="005430B2">
        <w:t xml:space="preserve">.  The Framework </w:t>
      </w:r>
      <w:proofErr w:type="spellStart"/>
      <w:r w:rsidRPr="005430B2">
        <w:t>emphasises</w:t>
      </w:r>
      <w:proofErr w:type="spellEnd"/>
      <w:r w:rsidRPr="005430B2">
        <w:t xml:space="preserve"> critical analysis skills for RN</w:t>
      </w:r>
      <w:r>
        <w:t>s</w:t>
      </w:r>
      <w:r w:rsidRPr="005430B2">
        <w:t xml:space="preserve"> to understand </w:t>
      </w:r>
      <w:r w:rsidR="00F234DB">
        <w:t>how</w:t>
      </w:r>
      <w:r w:rsidRPr="005430B2">
        <w:t xml:space="preserve"> social determinants </w:t>
      </w:r>
      <w:r w:rsidR="006A231E">
        <w:t>influence</w:t>
      </w:r>
      <w:r w:rsidRPr="005430B2">
        <w:t xml:space="preserve"> health</w:t>
      </w:r>
      <w:r w:rsidR="00F234DB">
        <w:t xml:space="preserve"> outcomes</w:t>
      </w:r>
      <w:r>
        <w:t>. This includes</w:t>
      </w:r>
      <w:r w:rsidRPr="005430B2">
        <w:t xml:space="preserve"> </w:t>
      </w:r>
      <w:r w:rsidR="007B3E61">
        <w:t>understanding that</w:t>
      </w:r>
      <w:r w:rsidR="008E58D6">
        <w:t xml:space="preserve"> diminished</w:t>
      </w:r>
      <w:r w:rsidR="007B3E61">
        <w:t xml:space="preserve"> </w:t>
      </w:r>
      <w:r w:rsidRPr="005430B2">
        <w:t xml:space="preserve">access to </w:t>
      </w:r>
      <w:r w:rsidRPr="00CE0D1B">
        <w:t>education, housing</w:t>
      </w:r>
      <w:r w:rsidR="00CA1F47">
        <w:t>,</w:t>
      </w:r>
      <w:r w:rsidRPr="00CE0D1B">
        <w:t xml:space="preserve"> and employment</w:t>
      </w:r>
      <w:r w:rsidR="003405DB">
        <w:t xml:space="preserve"> </w:t>
      </w:r>
      <w:r w:rsidR="00EA4E67">
        <w:t>exacerbates</w:t>
      </w:r>
      <w:r w:rsidR="00EA4E67" w:rsidRPr="00CE0D1B">
        <w:t xml:space="preserve"> </w:t>
      </w:r>
      <w:r w:rsidRPr="00CE0D1B">
        <w:t>socio</w:t>
      </w:r>
      <w:r>
        <w:t>-</w:t>
      </w:r>
      <w:r w:rsidRPr="00CE0D1B">
        <w:t>economic disadvantage</w:t>
      </w:r>
      <w:r w:rsidR="00A103CE">
        <w:t>. I</w:t>
      </w:r>
      <w:r w:rsidR="00564E1F" w:rsidRPr="000C7096">
        <w:t xml:space="preserve">n this context of practice, the Framework promotes </w:t>
      </w:r>
      <w:r w:rsidR="00987E7D" w:rsidRPr="000C7096">
        <w:t>place</w:t>
      </w:r>
      <w:r w:rsidR="00987E7D">
        <w:t>-</w:t>
      </w:r>
      <w:r w:rsidR="004A5C92" w:rsidRPr="00FD177C">
        <w:t>based</w:t>
      </w:r>
      <w:r w:rsidR="00564E1F" w:rsidRPr="00FD177C">
        <w:t xml:space="preserve"> and </w:t>
      </w:r>
      <w:r w:rsidR="00987E7D" w:rsidRPr="00FD177C">
        <w:t>strength</w:t>
      </w:r>
      <w:r w:rsidR="00987E7D">
        <w:t>-</w:t>
      </w:r>
      <w:r w:rsidR="004A5C92" w:rsidRPr="00FD177C">
        <w:t xml:space="preserve">based </w:t>
      </w:r>
      <w:r w:rsidR="00644C64" w:rsidRPr="00FD177C">
        <w:t>approaches</w:t>
      </w:r>
      <w:r w:rsidR="000978E9" w:rsidRPr="00FD177C">
        <w:t xml:space="preserve"> </w:t>
      </w:r>
      <w:r w:rsidR="00BE43C0" w:rsidRPr="00FD177C">
        <w:t>for</w:t>
      </w:r>
      <w:r w:rsidR="000978E9" w:rsidRPr="00FD177C">
        <w:t xml:space="preserve"> healthcare</w:t>
      </w:r>
      <w:r w:rsidR="00616A51">
        <w:t xml:space="preserve"> in multidisciplinary teams</w:t>
      </w:r>
      <w:r w:rsidR="00294A97">
        <w:t>.</w:t>
      </w:r>
      <w:r w:rsidR="00BE43C0" w:rsidRPr="00600C60">
        <w:t xml:space="preserve"> </w:t>
      </w:r>
    </w:p>
    <w:p w14:paraId="0D48A046" w14:textId="7949FA76" w:rsidR="000D0AD5" w:rsidRPr="000A70CC" w:rsidRDefault="000D0AD5" w:rsidP="006554CF">
      <w:pPr>
        <w:pStyle w:val="Heading2"/>
        <w:rPr>
          <w:color w:val="2083B6"/>
        </w:rPr>
      </w:pPr>
      <w:bookmarkStart w:id="30" w:name="_Toc130478428"/>
      <w:r w:rsidRPr="000A70CC">
        <w:rPr>
          <w:color w:val="2083B6"/>
        </w:rPr>
        <w:t xml:space="preserve">Rural </w:t>
      </w:r>
      <w:r w:rsidR="00A33416" w:rsidRPr="000A70CC">
        <w:rPr>
          <w:color w:val="2083B6"/>
        </w:rPr>
        <w:t>N</w:t>
      </w:r>
      <w:r w:rsidRPr="000A70CC">
        <w:rPr>
          <w:color w:val="2083B6"/>
        </w:rPr>
        <w:t xml:space="preserve">ursing </w:t>
      </w:r>
      <w:r w:rsidR="00A33416" w:rsidRPr="000A70CC">
        <w:rPr>
          <w:color w:val="2083B6"/>
        </w:rPr>
        <w:t>C</w:t>
      </w:r>
      <w:r w:rsidRPr="000A70CC">
        <w:rPr>
          <w:color w:val="2083B6"/>
        </w:rPr>
        <w:t>ontext</w:t>
      </w:r>
      <w:bookmarkEnd w:id="30"/>
    </w:p>
    <w:p w14:paraId="4F324DD7" w14:textId="794A77C0" w:rsidR="005771C1" w:rsidRPr="000251AE" w:rsidRDefault="00BF0C70" w:rsidP="006554CF">
      <w:pPr>
        <w:pStyle w:val="BodyText"/>
      </w:pPr>
      <w:r>
        <w:t>R</w:t>
      </w:r>
      <w:r w:rsidR="000D0AD5" w:rsidRPr="00977302">
        <w:t xml:space="preserve">ural </w:t>
      </w:r>
      <w:r w:rsidR="008942F3">
        <w:t>RN</w:t>
      </w:r>
      <w:r w:rsidR="006B3CFA">
        <w:t xml:space="preserve">s </w:t>
      </w:r>
      <w:r>
        <w:t>practice</w:t>
      </w:r>
      <w:r w:rsidRPr="009250E3">
        <w:t xml:space="preserve"> </w:t>
      </w:r>
      <w:r w:rsidR="004E7965" w:rsidRPr="009250E3">
        <w:t xml:space="preserve">as </w:t>
      </w:r>
      <w:r w:rsidR="000D0AD5" w:rsidRPr="009250E3">
        <w:t>generalists</w:t>
      </w:r>
      <w:r>
        <w:t xml:space="preserve"> </w:t>
      </w:r>
      <w:r w:rsidR="000D0AD5" w:rsidRPr="009250E3">
        <w:t>deliver</w:t>
      </w:r>
      <w:r w:rsidR="00A2797E">
        <w:t>ing</w:t>
      </w:r>
      <w:r w:rsidR="000D0AD5" w:rsidRPr="009250E3">
        <w:t xml:space="preserve"> care across the lifespan and health </w:t>
      </w:r>
      <w:r w:rsidR="00712E1D" w:rsidRPr="009250E3">
        <w:t>continuum</w:t>
      </w:r>
      <w:r w:rsidR="009C7D58">
        <w:t>.</w:t>
      </w:r>
      <w:r w:rsidR="00712E1D">
        <w:t xml:space="preserve"> </w:t>
      </w:r>
      <w:r w:rsidR="009C7D58">
        <w:t xml:space="preserve">They </w:t>
      </w:r>
      <w:r w:rsidR="005771C1">
        <w:t xml:space="preserve">are </w:t>
      </w:r>
      <w:r>
        <w:t xml:space="preserve">valuable members of their community </w:t>
      </w:r>
      <w:sdt>
        <w:sdtPr>
          <w:id w:val="-1222909965"/>
          <w:citation/>
        </w:sdtPr>
        <w:sdtEndPr/>
        <w:sdtContent>
          <w:r>
            <w:fldChar w:fldCharType="begin"/>
          </w:r>
          <w:r>
            <w:instrText xml:space="preserve">CITATION Nat19 \l 3081 </w:instrText>
          </w:r>
          <w:r>
            <w:fldChar w:fldCharType="separate"/>
          </w:r>
          <w:r w:rsidR="00A8412D" w:rsidRPr="00A8412D">
            <w:rPr>
              <w:noProof/>
            </w:rPr>
            <w:t>(National Rural Health Alliance, 2019)</w:t>
          </w:r>
          <w:r>
            <w:fldChar w:fldCharType="end"/>
          </w:r>
        </w:sdtContent>
      </w:sdt>
      <w:r>
        <w:t xml:space="preserve">. </w:t>
      </w:r>
      <w:r w:rsidR="002A0C85">
        <w:t>C</w:t>
      </w:r>
      <w:r w:rsidR="002A0C85" w:rsidRPr="009250E3">
        <w:t xml:space="preserve">ompared to </w:t>
      </w:r>
      <w:r w:rsidR="002A0C85">
        <w:t xml:space="preserve">their </w:t>
      </w:r>
      <w:r w:rsidR="002A0C85" w:rsidRPr="009250E3">
        <w:t xml:space="preserve">urban </w:t>
      </w:r>
      <w:proofErr w:type="gramStart"/>
      <w:r w:rsidR="002A0C85" w:rsidRPr="009250E3">
        <w:t>peer</w:t>
      </w:r>
      <w:r w:rsidR="002A0C85">
        <w:t>s</w:t>
      </w:r>
      <w:proofErr w:type="gramEnd"/>
      <w:r w:rsidR="002A0C85">
        <w:t xml:space="preserve"> r</w:t>
      </w:r>
      <w:r w:rsidR="005771C1">
        <w:t xml:space="preserve">ural </w:t>
      </w:r>
      <w:r w:rsidR="008942F3">
        <w:t>RN</w:t>
      </w:r>
      <w:r w:rsidR="005771C1">
        <w:t>s</w:t>
      </w:r>
      <w:r w:rsidR="000D0AD5" w:rsidRPr="009250E3">
        <w:t xml:space="preserve"> often </w:t>
      </w:r>
      <w:r>
        <w:t>provide</w:t>
      </w:r>
      <w:r w:rsidR="005771C1">
        <w:t xml:space="preserve"> care</w:t>
      </w:r>
      <w:r>
        <w:t xml:space="preserve"> </w:t>
      </w:r>
      <w:r w:rsidR="000D0AD5" w:rsidRPr="009250E3">
        <w:t>with reduced clinical supports</w:t>
      </w:r>
      <w:r w:rsidR="00FE0641">
        <w:t>, and</w:t>
      </w:r>
      <w:r>
        <w:t xml:space="preserve"> </w:t>
      </w:r>
      <w:r w:rsidR="005771C1">
        <w:t xml:space="preserve">are </w:t>
      </w:r>
      <w:r w:rsidR="007F6170">
        <w:t>frequently</w:t>
      </w:r>
      <w:r w:rsidR="00287978">
        <w:t xml:space="preserve"> </w:t>
      </w:r>
      <w:r w:rsidR="002A0C85">
        <w:t xml:space="preserve">called </w:t>
      </w:r>
      <w:r w:rsidR="005771C1">
        <w:t xml:space="preserve">to respond to </w:t>
      </w:r>
      <w:r w:rsidR="00C1419E">
        <w:t xml:space="preserve">a </w:t>
      </w:r>
      <w:r w:rsidR="00287978">
        <w:t xml:space="preserve">broader </w:t>
      </w:r>
      <w:r w:rsidR="005E3EC8">
        <w:t>range</w:t>
      </w:r>
      <w:r w:rsidR="00287978">
        <w:t xml:space="preserve"> of </w:t>
      </w:r>
      <w:r w:rsidR="005771C1">
        <w:t>emergency and health needs</w:t>
      </w:r>
      <w:r>
        <w:t xml:space="preserve"> </w:t>
      </w:r>
      <w:sdt>
        <w:sdtPr>
          <w:id w:val="-566652286"/>
          <w:citation/>
        </w:sdtPr>
        <w:sdtEndPr/>
        <w:sdtContent>
          <w:r>
            <w:fldChar w:fldCharType="begin"/>
          </w:r>
          <w:r>
            <w:instrText xml:space="preserve"> CITATION Nat19 \l 3081 </w:instrText>
          </w:r>
          <w:r>
            <w:fldChar w:fldCharType="separate"/>
          </w:r>
          <w:r w:rsidR="00A8412D" w:rsidRPr="00A8412D">
            <w:rPr>
              <w:noProof/>
            </w:rPr>
            <w:t>(National Rural Health Alliance, 2019)</w:t>
          </w:r>
          <w:r>
            <w:fldChar w:fldCharType="end"/>
          </w:r>
        </w:sdtContent>
      </w:sdt>
      <w:r>
        <w:t>.</w:t>
      </w:r>
      <w:r w:rsidR="00687F88" w:rsidRPr="009250E3">
        <w:t xml:space="preserve"> </w:t>
      </w:r>
      <w:r w:rsidR="005957F9" w:rsidRPr="000251AE">
        <w:t xml:space="preserve">Rural </w:t>
      </w:r>
      <w:r w:rsidR="008942F3">
        <w:t>RN</w:t>
      </w:r>
      <w:r w:rsidR="005957F9" w:rsidRPr="000251AE">
        <w:t>s</w:t>
      </w:r>
      <w:r w:rsidR="004D1596" w:rsidRPr="000251AE">
        <w:t xml:space="preserve"> </w:t>
      </w:r>
      <w:r w:rsidR="000D0AD5" w:rsidRPr="000251AE">
        <w:t xml:space="preserve">work in </w:t>
      </w:r>
      <w:r w:rsidR="005771C1">
        <w:t xml:space="preserve">varied settings such as </w:t>
      </w:r>
      <w:r w:rsidR="000D0AD5" w:rsidRPr="000251AE">
        <w:t xml:space="preserve">small hospitals, </w:t>
      </w:r>
      <w:r w:rsidR="00C63128" w:rsidRPr="000251AE">
        <w:t>Ab</w:t>
      </w:r>
      <w:r w:rsidR="00F64A2A" w:rsidRPr="000251AE">
        <w:t xml:space="preserve">original Community Controlled </w:t>
      </w:r>
      <w:r w:rsidR="002416D2">
        <w:t>He</w:t>
      </w:r>
      <w:r w:rsidR="00D923EA">
        <w:t xml:space="preserve">alth </w:t>
      </w:r>
      <w:proofErr w:type="spellStart"/>
      <w:r w:rsidR="00C63128" w:rsidRPr="000251AE">
        <w:t>Organisations</w:t>
      </w:r>
      <w:proofErr w:type="spellEnd"/>
      <w:r w:rsidR="005771C1">
        <w:t>,</w:t>
      </w:r>
      <w:r w:rsidR="00C63128" w:rsidRPr="000251AE">
        <w:t xml:space="preserve"> </w:t>
      </w:r>
      <w:r w:rsidR="000D0AD5" w:rsidRPr="000251AE">
        <w:t xml:space="preserve">primary </w:t>
      </w:r>
      <w:r w:rsidR="00E7772C" w:rsidRPr="000251AE">
        <w:t xml:space="preserve">health </w:t>
      </w:r>
      <w:r w:rsidR="000D0AD5" w:rsidRPr="000251AE">
        <w:t>care services</w:t>
      </w:r>
      <w:r w:rsidR="00763AB6">
        <w:t xml:space="preserve">, </w:t>
      </w:r>
      <w:proofErr w:type="gramStart"/>
      <w:r w:rsidR="00763AB6">
        <w:t>outreach</w:t>
      </w:r>
      <w:proofErr w:type="gramEnd"/>
      <w:r w:rsidR="000D0AD5" w:rsidRPr="000251AE">
        <w:t xml:space="preserve"> and community health in </w:t>
      </w:r>
      <w:r w:rsidR="007F387E">
        <w:t xml:space="preserve">multidisciplinary </w:t>
      </w:r>
      <w:r w:rsidR="000D0AD5" w:rsidRPr="00191D12">
        <w:t>team</w:t>
      </w:r>
      <w:r w:rsidR="00763AB6">
        <w:t>s</w:t>
      </w:r>
      <w:r w:rsidR="00D923EA">
        <w:t>, including aged care and mental health</w:t>
      </w:r>
      <w:r w:rsidR="00B42A5E" w:rsidRPr="000251AE">
        <w:t>.</w:t>
      </w:r>
    </w:p>
    <w:p w14:paraId="57E11FB3" w14:textId="708F6F67" w:rsidR="00D8702A" w:rsidRPr="000A70CC" w:rsidRDefault="00D8702A" w:rsidP="006554CF">
      <w:pPr>
        <w:pStyle w:val="Heading2"/>
        <w:rPr>
          <w:color w:val="2083B6"/>
        </w:rPr>
      </w:pPr>
      <w:bookmarkStart w:id="31" w:name="_Toc130478429"/>
      <w:r w:rsidRPr="000A70CC">
        <w:rPr>
          <w:color w:val="2083B6"/>
        </w:rPr>
        <w:t xml:space="preserve">Remote </w:t>
      </w:r>
      <w:r w:rsidR="00A33416" w:rsidRPr="000A70CC">
        <w:rPr>
          <w:color w:val="2083B6"/>
        </w:rPr>
        <w:t>N</w:t>
      </w:r>
      <w:r w:rsidRPr="000A70CC">
        <w:rPr>
          <w:color w:val="2083B6"/>
        </w:rPr>
        <w:t xml:space="preserve">ursing </w:t>
      </w:r>
      <w:r w:rsidR="00A33416" w:rsidRPr="000A70CC">
        <w:rPr>
          <w:color w:val="2083B6"/>
        </w:rPr>
        <w:t>C</w:t>
      </w:r>
      <w:r w:rsidRPr="000A70CC">
        <w:rPr>
          <w:color w:val="2083B6"/>
        </w:rPr>
        <w:t>ontext</w:t>
      </w:r>
      <w:bookmarkEnd w:id="31"/>
    </w:p>
    <w:p w14:paraId="3E4B01CC" w14:textId="60712C66" w:rsidR="00452174" w:rsidRPr="000251AE" w:rsidRDefault="004E3A19" w:rsidP="00EC0BBC">
      <w:pPr>
        <w:pStyle w:val="BodyText"/>
        <w:ind w:right="51"/>
      </w:pPr>
      <w:r>
        <w:t>R</w:t>
      </w:r>
      <w:r w:rsidR="00D8702A" w:rsidRPr="000251AE">
        <w:t xml:space="preserve">emote </w:t>
      </w:r>
      <w:r w:rsidR="005341E9">
        <w:t>RN</w:t>
      </w:r>
      <w:r w:rsidR="00D8702A" w:rsidRPr="000251AE">
        <w:t>s</w:t>
      </w:r>
      <w:r>
        <w:t>’</w:t>
      </w:r>
      <w:r w:rsidR="00D8702A" w:rsidRPr="000251AE">
        <w:t xml:space="preserve"> scope of practice encompasses broad aspects of primary health care and requires a generalist approach </w:t>
      </w:r>
      <w:r w:rsidR="006507BC">
        <w:t xml:space="preserve">to </w:t>
      </w:r>
      <w:r w:rsidR="00D8702A" w:rsidRPr="000251AE">
        <w:t>deliver care across the lifespan</w:t>
      </w:r>
      <w:r w:rsidR="007213A7">
        <w:t xml:space="preserve"> </w:t>
      </w:r>
      <w:sdt>
        <w:sdtPr>
          <w:id w:val="65234899"/>
          <w:citation/>
        </w:sdtPr>
        <w:sdtEndPr/>
        <w:sdtContent>
          <w:r w:rsidR="00947C72">
            <w:fldChar w:fldCharType="begin"/>
          </w:r>
          <w:r w:rsidR="00947C72">
            <w:instrText xml:space="preserve"> CITATION CRA181 \l 3081 </w:instrText>
          </w:r>
          <w:r w:rsidR="00947C72">
            <w:fldChar w:fldCharType="separate"/>
          </w:r>
          <w:r w:rsidR="00A8412D" w:rsidRPr="00A8412D">
            <w:rPr>
              <w:noProof/>
            </w:rPr>
            <w:t>(CRANAplus, 2018)</w:t>
          </w:r>
          <w:r w:rsidR="00947C72">
            <w:fldChar w:fldCharType="end"/>
          </w:r>
        </w:sdtContent>
      </w:sdt>
      <w:r w:rsidR="00D8702A" w:rsidRPr="000251AE">
        <w:t>. This practice most often occurs in an isolated or geographically remote location</w:t>
      </w:r>
      <w:r w:rsidR="00B84107">
        <w:t xml:space="preserve">, where the generalist role increases as the population </w:t>
      </w:r>
      <w:r w:rsidR="00347CDD">
        <w:t xml:space="preserve">density </w:t>
      </w:r>
      <w:r w:rsidR="00B84107">
        <w:t xml:space="preserve">declines </w:t>
      </w:r>
      <w:sdt>
        <w:sdtPr>
          <w:id w:val="-204790394"/>
          <w:citation/>
        </w:sdtPr>
        <w:sdtEndPr/>
        <w:sdtContent>
          <w:r w:rsidR="00B84107">
            <w:fldChar w:fldCharType="begin"/>
          </w:r>
          <w:r w:rsidR="00B84107">
            <w:instrText xml:space="preserve">CITATION Mac21 \l 3081 </w:instrText>
          </w:r>
          <w:r w:rsidR="00B84107">
            <w:fldChar w:fldCharType="separate"/>
          </w:r>
          <w:r w:rsidR="00A8412D" w:rsidRPr="00A8412D">
            <w:rPr>
              <w:noProof/>
            </w:rPr>
            <w:t>(MacKay, et al., 2021)</w:t>
          </w:r>
          <w:r w:rsidR="00B84107">
            <w:fldChar w:fldCharType="end"/>
          </w:r>
        </w:sdtContent>
      </w:sdt>
      <w:r w:rsidR="00D8702A" w:rsidRPr="000251AE">
        <w:t xml:space="preserve">. </w:t>
      </w:r>
      <w:r w:rsidR="0089024E">
        <w:t>R</w:t>
      </w:r>
      <w:r w:rsidR="00D8702A" w:rsidRPr="000251AE">
        <w:t xml:space="preserve">emote area </w:t>
      </w:r>
      <w:r w:rsidR="005341E9">
        <w:t>RN</w:t>
      </w:r>
      <w:r w:rsidR="0089024E">
        <w:t>s</w:t>
      </w:r>
      <w:r w:rsidR="00D8702A" w:rsidRPr="000251AE">
        <w:t xml:space="preserve"> </w:t>
      </w:r>
      <w:r w:rsidR="0089024E">
        <w:t>are</w:t>
      </w:r>
      <w:r w:rsidR="0089024E" w:rsidRPr="000251AE">
        <w:t xml:space="preserve"> </w:t>
      </w:r>
      <w:r w:rsidR="00D8702A" w:rsidRPr="000251AE">
        <w:t>responsible</w:t>
      </w:r>
      <w:r w:rsidR="00B84107">
        <w:t xml:space="preserve"> </w:t>
      </w:r>
      <w:r w:rsidR="00D8702A" w:rsidRPr="000251AE">
        <w:t>for continuous, coordinated, and comprehensive health care for community</w:t>
      </w:r>
      <w:r w:rsidR="00B84107">
        <w:t xml:space="preserve"> members,</w:t>
      </w:r>
      <w:r w:rsidR="00D8702A" w:rsidRPr="000251AE">
        <w:t xml:space="preserve"> including after-hours emergency care. </w:t>
      </w:r>
      <w:r w:rsidR="005341E9">
        <w:t>RN</w:t>
      </w:r>
      <w:r w:rsidR="00D8702A" w:rsidRPr="000251AE">
        <w:t>s work</w:t>
      </w:r>
      <w:r w:rsidR="00500786">
        <w:t>ing</w:t>
      </w:r>
      <w:r w:rsidR="00D8702A" w:rsidRPr="000251AE">
        <w:t xml:space="preserve"> in remote </w:t>
      </w:r>
      <w:r w:rsidR="0084371A">
        <w:t xml:space="preserve">locations </w:t>
      </w:r>
      <w:r w:rsidR="00201C96">
        <w:t>offer a</w:t>
      </w:r>
      <w:r w:rsidR="000A709A">
        <w:t xml:space="preserve"> </w:t>
      </w:r>
      <w:r w:rsidR="00716254">
        <w:t>full scope of</w:t>
      </w:r>
      <w:r w:rsidR="006E193C" w:rsidRPr="000251AE">
        <w:t xml:space="preserve"> practice</w:t>
      </w:r>
      <w:r w:rsidR="00D8702A" w:rsidRPr="000251AE">
        <w:t xml:space="preserve"> </w:t>
      </w:r>
      <w:r w:rsidR="00201C96">
        <w:t>to meet</w:t>
      </w:r>
      <w:r w:rsidR="00D8702A" w:rsidRPr="000251AE">
        <w:t xml:space="preserve"> the diverse needs of their entire </w:t>
      </w:r>
      <w:r w:rsidR="00D8702A" w:rsidRPr="00FC43EB">
        <w:t>community</w:t>
      </w:r>
      <w:r w:rsidR="00515339">
        <w:t xml:space="preserve">. </w:t>
      </w:r>
      <w:r w:rsidR="00201C96">
        <w:t>They work</w:t>
      </w:r>
      <w:r w:rsidR="00BB2220">
        <w:t xml:space="preserve"> in settings</w:t>
      </w:r>
      <w:r w:rsidR="00746966">
        <w:t xml:space="preserve"> that </w:t>
      </w:r>
      <w:r w:rsidR="00DA06FD">
        <w:t>often lack</w:t>
      </w:r>
      <w:r w:rsidR="002A5A57" w:rsidRPr="004E24B3">
        <w:t xml:space="preserve"> </w:t>
      </w:r>
      <w:r w:rsidR="00CE55B0" w:rsidRPr="004E24B3">
        <w:t>physical resources</w:t>
      </w:r>
      <w:r w:rsidR="002A18CF">
        <w:t>,</w:t>
      </w:r>
      <w:r w:rsidR="002A5A57">
        <w:t xml:space="preserve"> </w:t>
      </w:r>
      <w:r w:rsidR="00CE55B0" w:rsidRPr="004E24B3">
        <w:t>specialist</w:t>
      </w:r>
      <w:r w:rsidR="002A18CF">
        <w:t>s</w:t>
      </w:r>
      <w:r w:rsidR="00215DF0">
        <w:t>,</w:t>
      </w:r>
      <w:r w:rsidR="001E696D" w:rsidRPr="000251AE">
        <w:t xml:space="preserve"> </w:t>
      </w:r>
      <w:r w:rsidR="00CE55B0" w:rsidRPr="000251AE">
        <w:t>general pharmacy</w:t>
      </w:r>
      <w:r w:rsidR="002A18CF">
        <w:t xml:space="preserve">, allied </w:t>
      </w:r>
      <w:proofErr w:type="gramStart"/>
      <w:r w:rsidR="002A18CF">
        <w:t>health</w:t>
      </w:r>
      <w:proofErr w:type="gramEnd"/>
      <w:r w:rsidR="00CE55B0" w:rsidRPr="000251AE">
        <w:t xml:space="preserve"> and retrieval services</w:t>
      </w:r>
      <w:r w:rsidR="003375C0" w:rsidRPr="000251AE">
        <w:t xml:space="preserve"> </w:t>
      </w:r>
      <w:sdt>
        <w:sdtPr>
          <w:id w:val="1059525710"/>
          <w:citation/>
        </w:sdtPr>
        <w:sdtEndPr/>
        <w:sdtContent>
          <w:r w:rsidR="00BB2220">
            <w:fldChar w:fldCharType="begin"/>
          </w:r>
          <w:r w:rsidR="00BB2220">
            <w:instrText xml:space="preserve"> CITATION McC21 \l 3081 </w:instrText>
          </w:r>
          <w:r w:rsidR="00BB2220">
            <w:fldChar w:fldCharType="separate"/>
          </w:r>
          <w:r w:rsidR="00A8412D" w:rsidRPr="00A8412D">
            <w:rPr>
              <w:noProof/>
            </w:rPr>
            <w:t>(McCullough, et al., 2021)</w:t>
          </w:r>
          <w:r w:rsidR="00BB2220">
            <w:fldChar w:fldCharType="end"/>
          </w:r>
        </w:sdtContent>
      </w:sdt>
      <w:r w:rsidR="001E696D" w:rsidRPr="000251AE">
        <w:t>.</w:t>
      </w:r>
      <w:r w:rsidR="003375C0" w:rsidRPr="000251AE">
        <w:t xml:space="preserve"> </w:t>
      </w:r>
    </w:p>
    <w:p w14:paraId="31596299" w14:textId="30973D8B" w:rsidR="00E354F3" w:rsidRPr="000251AE" w:rsidRDefault="00452174" w:rsidP="006554CF">
      <w:pPr>
        <w:pStyle w:val="BodyText"/>
      </w:pPr>
      <w:r>
        <w:t>T</w:t>
      </w:r>
      <w:r w:rsidRPr="000251AE">
        <w:t xml:space="preserve">here can be </w:t>
      </w:r>
      <w:r>
        <w:t>major</w:t>
      </w:r>
      <w:r w:rsidRPr="000251AE">
        <w:t xml:space="preserve"> or minor differences in remote and rural nursing practice, however the Framework </w:t>
      </w:r>
      <w:r>
        <w:t>applies to</w:t>
      </w:r>
      <w:r w:rsidRPr="000251AE">
        <w:t xml:space="preserve"> </w:t>
      </w:r>
      <w:r>
        <w:t>both</w:t>
      </w:r>
      <w:r w:rsidRPr="000251AE">
        <w:t xml:space="preserve"> context</w:t>
      </w:r>
      <w:r>
        <w:t>s</w:t>
      </w:r>
      <w:r w:rsidRPr="009F06D5">
        <w:rPr>
          <w:szCs w:val="22"/>
        </w:rPr>
        <w:t xml:space="preserve">.  </w:t>
      </w:r>
    </w:p>
    <w:p w14:paraId="1B9789C8" w14:textId="77777777" w:rsidR="00D659FC" w:rsidRDefault="00D659FC">
      <w:pPr>
        <w:spacing w:after="0"/>
        <w:jc w:val="left"/>
        <w:rPr>
          <w:rFonts w:asciiTheme="majorHAnsi" w:eastAsiaTheme="majorEastAsia" w:hAnsiTheme="majorHAnsi" w:cstheme="majorBidi"/>
          <w:b/>
          <w:color w:val="E2731D" w:themeColor="accent2"/>
          <w:sz w:val="26"/>
          <w:szCs w:val="26"/>
        </w:rPr>
      </w:pPr>
      <w:r>
        <w:br w:type="page"/>
      </w:r>
    </w:p>
    <w:p w14:paraId="4D284AA4" w14:textId="64291D0A" w:rsidR="00332959" w:rsidRPr="000A70CC" w:rsidRDefault="00332959" w:rsidP="00470846">
      <w:pPr>
        <w:pStyle w:val="Heading2"/>
        <w:rPr>
          <w:color w:val="2083B6"/>
        </w:rPr>
      </w:pPr>
      <w:bookmarkStart w:id="32" w:name="_Toc130478430"/>
      <w:r w:rsidRPr="000A70CC">
        <w:rPr>
          <w:color w:val="2083B6"/>
        </w:rPr>
        <w:lastRenderedPageBreak/>
        <w:t xml:space="preserve">Full </w:t>
      </w:r>
      <w:r w:rsidR="00E354F3" w:rsidRPr="000A70CC">
        <w:rPr>
          <w:color w:val="2083B6"/>
        </w:rPr>
        <w:t>S</w:t>
      </w:r>
      <w:r w:rsidRPr="000A70CC">
        <w:rPr>
          <w:color w:val="2083B6"/>
        </w:rPr>
        <w:t xml:space="preserve">cope of </w:t>
      </w:r>
      <w:r w:rsidR="00831BF8" w:rsidRPr="000A70CC">
        <w:rPr>
          <w:color w:val="2083B6"/>
        </w:rPr>
        <w:t>P</w:t>
      </w:r>
      <w:r w:rsidRPr="000A70CC">
        <w:rPr>
          <w:color w:val="2083B6"/>
        </w:rPr>
        <w:t>ractice</w:t>
      </w:r>
      <w:r w:rsidR="00831BF8" w:rsidRPr="000A70CC">
        <w:rPr>
          <w:color w:val="2083B6"/>
        </w:rPr>
        <w:t xml:space="preserve"> </w:t>
      </w:r>
      <w:r w:rsidR="00402B99" w:rsidRPr="000A70CC">
        <w:rPr>
          <w:color w:val="2083B6"/>
        </w:rPr>
        <w:t>A</w:t>
      </w:r>
      <w:r w:rsidR="00831BF8" w:rsidRPr="000A70CC">
        <w:rPr>
          <w:color w:val="2083B6"/>
        </w:rPr>
        <w:t>cross the Continuum of Care and Lifespan</w:t>
      </w:r>
      <w:bookmarkEnd w:id="32"/>
    </w:p>
    <w:p w14:paraId="1DC46539" w14:textId="4FD5AC9B" w:rsidR="0034220A" w:rsidRDefault="00376AEF" w:rsidP="00D659FC">
      <w:pPr>
        <w:pStyle w:val="BodyText"/>
      </w:pPr>
      <w:r>
        <w:t>The NMBA RN Standards for</w:t>
      </w:r>
      <w:r w:rsidR="00A649C0">
        <w:t xml:space="preserve"> Practice </w:t>
      </w:r>
      <w:sdt>
        <w:sdtPr>
          <w:id w:val="-1964654245"/>
          <w:citation/>
        </w:sdtPr>
        <w:sdtEndPr/>
        <w:sdtContent>
          <w:r w:rsidR="00770C2F">
            <w:fldChar w:fldCharType="begin"/>
          </w:r>
          <w:r w:rsidR="00770C2F">
            <w:instrText xml:space="preserve">CITATION NMB16 \n  \l 3081 </w:instrText>
          </w:r>
          <w:r w:rsidR="00770C2F">
            <w:fldChar w:fldCharType="separate"/>
          </w:r>
          <w:r w:rsidR="00A8412D" w:rsidRPr="00A8412D">
            <w:rPr>
              <w:noProof/>
            </w:rPr>
            <w:t>(2016)</w:t>
          </w:r>
          <w:r w:rsidR="00770C2F">
            <w:fldChar w:fldCharType="end"/>
          </w:r>
        </w:sdtContent>
      </w:sdt>
      <w:r w:rsidR="00487229">
        <w:t xml:space="preserve"> </w:t>
      </w:r>
      <w:r w:rsidR="00A649C0">
        <w:t>define scope of practice as</w:t>
      </w:r>
      <w:r w:rsidR="00CA0C3E">
        <w:t xml:space="preserve"> educated</w:t>
      </w:r>
      <w:r w:rsidR="00A3184E">
        <w:t xml:space="preserve"> nurses</w:t>
      </w:r>
      <w:r w:rsidR="00635DEF">
        <w:t xml:space="preserve"> who are</w:t>
      </w:r>
      <w:r w:rsidR="00CA0C3E">
        <w:t xml:space="preserve"> competent</w:t>
      </w:r>
      <w:r w:rsidR="0069191F">
        <w:t xml:space="preserve"> to perform and </w:t>
      </w:r>
      <w:r w:rsidR="00635DEF">
        <w:t xml:space="preserve">are </w:t>
      </w:r>
      <w:r w:rsidR="0069191F">
        <w:t xml:space="preserve">permitted </w:t>
      </w:r>
      <w:r w:rsidR="00635DEF">
        <w:t xml:space="preserve">to do so </w:t>
      </w:r>
      <w:r w:rsidR="0069191F">
        <w:t xml:space="preserve">by law.  </w:t>
      </w:r>
      <w:r w:rsidR="00AF4174">
        <w:t>S</w:t>
      </w:r>
      <w:r w:rsidR="005D78A4">
        <w:t>cope of practice is influenced by</w:t>
      </w:r>
      <w:r w:rsidR="0034220A">
        <w:t>:</w:t>
      </w:r>
    </w:p>
    <w:p w14:paraId="126C07EA" w14:textId="77777777" w:rsidR="009F19D3" w:rsidRPr="006E560A" w:rsidRDefault="005D78A4" w:rsidP="00D659FC">
      <w:pPr>
        <w:pStyle w:val="ListBullet1"/>
      </w:pPr>
      <w:r w:rsidRPr="006E560A">
        <w:t xml:space="preserve">the </w:t>
      </w:r>
      <w:r w:rsidR="009F19D3" w:rsidRPr="006E560A">
        <w:t>context in which the nurse practices</w:t>
      </w:r>
    </w:p>
    <w:p w14:paraId="55784511" w14:textId="77777777" w:rsidR="009F19D3" w:rsidRPr="0062743F" w:rsidRDefault="009F19D3" w:rsidP="00D659FC">
      <w:pPr>
        <w:pStyle w:val="ListBullet1"/>
      </w:pPr>
      <w:r w:rsidRPr="007277A9">
        <w:t>the health needs of people</w:t>
      </w:r>
    </w:p>
    <w:p w14:paraId="3CD433F9" w14:textId="6C46AF92" w:rsidR="00475A43" w:rsidRPr="0020472A" w:rsidRDefault="00E00F85" w:rsidP="00D659FC">
      <w:pPr>
        <w:pStyle w:val="ListBullet1"/>
      </w:pPr>
      <w:r w:rsidRPr="0078656B">
        <w:t xml:space="preserve">the level of </w:t>
      </w:r>
      <w:r w:rsidR="001232A4" w:rsidRPr="0078656B">
        <w:t>competence and confidence of the nu</w:t>
      </w:r>
      <w:r w:rsidR="001232A4" w:rsidRPr="008A590E">
        <w:t xml:space="preserve">rse and the policy requirements of the </w:t>
      </w:r>
      <w:r w:rsidR="001232A4" w:rsidRPr="005E12CF">
        <w:t xml:space="preserve">service provider </w:t>
      </w:r>
      <w:sdt>
        <w:sdtPr>
          <w:id w:val="-278730654"/>
          <w:citation/>
        </w:sdtPr>
        <w:sdtEndPr/>
        <w:sdtContent>
          <w:r w:rsidR="00342392">
            <w:fldChar w:fldCharType="begin"/>
          </w:r>
          <w:r w:rsidR="00342392">
            <w:instrText xml:space="preserve">CITATION NMB16 \p 6 \l 3081 </w:instrText>
          </w:r>
          <w:r w:rsidR="00342392">
            <w:fldChar w:fldCharType="separate"/>
          </w:r>
          <w:r w:rsidR="00A8412D" w:rsidRPr="00A8412D">
            <w:rPr>
              <w:noProof/>
            </w:rPr>
            <w:t>(NMBA, 2016, p. 6)</w:t>
          </w:r>
          <w:r w:rsidR="00342392">
            <w:fldChar w:fldCharType="end"/>
          </w:r>
        </w:sdtContent>
      </w:sdt>
      <w:r w:rsidR="00D74402">
        <w:t>.</w:t>
      </w:r>
    </w:p>
    <w:p w14:paraId="3195E5F3" w14:textId="60C8F166" w:rsidR="00475A43" w:rsidRPr="00D659FC" w:rsidRDefault="003E253E" w:rsidP="00D659FC">
      <w:pPr>
        <w:pStyle w:val="BodyText"/>
      </w:pPr>
      <w:r w:rsidRPr="00D659FC">
        <w:t>Rural</w:t>
      </w:r>
      <w:r w:rsidR="001938CA" w:rsidRPr="00D659FC">
        <w:t xml:space="preserve"> and remote</w:t>
      </w:r>
      <w:r w:rsidRPr="00D659FC">
        <w:t xml:space="preserve"> RNs </w:t>
      </w:r>
      <w:r w:rsidR="000A2C49" w:rsidRPr="00D659FC">
        <w:t>wor</w:t>
      </w:r>
      <w:r w:rsidR="00886F8A" w:rsidRPr="00D659FC">
        <w:t>k</w:t>
      </w:r>
      <w:r w:rsidR="006E6A71" w:rsidRPr="00D659FC">
        <w:t xml:space="preserve"> at an advanced generalist </w:t>
      </w:r>
      <w:r w:rsidR="004F525B" w:rsidRPr="00D659FC">
        <w:t>full scope of practice</w:t>
      </w:r>
      <w:r w:rsidR="00162520" w:rsidRPr="00D659FC">
        <w:t xml:space="preserve"> across the </w:t>
      </w:r>
      <w:r w:rsidR="00824B09" w:rsidRPr="00D659FC">
        <w:t>lifespan</w:t>
      </w:r>
      <w:r w:rsidR="00CA06B5" w:rsidRPr="00D659FC">
        <w:rPr>
          <w:rStyle w:val="normaltextrun"/>
        </w:rPr>
        <w:t xml:space="preserve"> to </w:t>
      </w:r>
      <w:r w:rsidR="00B45D08" w:rsidRPr="00D659FC">
        <w:rPr>
          <w:rStyle w:val="normaltextrun"/>
        </w:rPr>
        <w:t xml:space="preserve">provide the needed healthcare for </w:t>
      </w:r>
      <w:r w:rsidR="00C53353" w:rsidRPr="00D659FC">
        <w:rPr>
          <w:rStyle w:val="normaltextrun"/>
        </w:rPr>
        <w:t>th</w:t>
      </w:r>
      <w:r w:rsidR="008F75C9" w:rsidRPr="00D659FC">
        <w:rPr>
          <w:rStyle w:val="normaltextrun"/>
        </w:rPr>
        <w:t>eir community</w:t>
      </w:r>
      <w:r w:rsidR="006E5D64" w:rsidRPr="00D659FC">
        <w:rPr>
          <w:rStyle w:val="normaltextrun"/>
        </w:rPr>
        <w:t>.</w:t>
      </w:r>
      <w:r w:rsidR="00D20C46" w:rsidRPr="00D659FC">
        <w:rPr>
          <w:rStyle w:val="normaltextrun"/>
        </w:rPr>
        <w:t xml:space="preserve"> </w:t>
      </w:r>
      <w:r w:rsidR="00904017" w:rsidRPr="00D659FC">
        <w:t xml:space="preserve">The planning and care they provide occurs </w:t>
      </w:r>
      <w:r w:rsidR="00EF5F61" w:rsidRPr="00D659FC">
        <w:t>a</w:t>
      </w:r>
      <w:r w:rsidR="006E6A71" w:rsidRPr="00D659FC">
        <w:t xml:space="preserve">cross </w:t>
      </w:r>
      <w:r w:rsidR="009B4DF8" w:rsidRPr="00D659FC">
        <w:t>settings</w:t>
      </w:r>
      <w:r w:rsidR="006E6A71" w:rsidRPr="00D659FC">
        <w:t xml:space="preserve"> in </w:t>
      </w:r>
      <w:r w:rsidR="00A644C2" w:rsidRPr="00D659FC">
        <w:t xml:space="preserve">preventative and emergency management, </w:t>
      </w:r>
      <w:r w:rsidR="006E6A71" w:rsidRPr="00D659FC">
        <w:t xml:space="preserve">acute care, </w:t>
      </w:r>
      <w:r w:rsidR="007A40D0" w:rsidRPr="00D659FC">
        <w:t xml:space="preserve">aged care, </w:t>
      </w:r>
      <w:r w:rsidR="006E6A71" w:rsidRPr="00D659FC">
        <w:t xml:space="preserve">chronic disease, child health, </w:t>
      </w:r>
      <w:r w:rsidR="00935526" w:rsidRPr="00D659FC">
        <w:t>maternity and antenatal,</w:t>
      </w:r>
      <w:r w:rsidR="00D115A1" w:rsidRPr="00D659FC">
        <w:t xml:space="preserve"> mental health</w:t>
      </w:r>
      <w:r w:rsidR="00A644C2" w:rsidRPr="00D659FC">
        <w:t>,</w:t>
      </w:r>
      <w:r w:rsidR="00935526" w:rsidRPr="00D659FC">
        <w:t xml:space="preserve"> </w:t>
      </w:r>
      <w:r w:rsidR="00D115A1" w:rsidRPr="00D659FC">
        <w:t>palliative,</w:t>
      </w:r>
      <w:r w:rsidR="006E6A71" w:rsidRPr="00D659FC">
        <w:t xml:space="preserve"> </w:t>
      </w:r>
      <w:r w:rsidR="00A644C2" w:rsidRPr="00D659FC">
        <w:t xml:space="preserve">and </w:t>
      </w:r>
      <w:r w:rsidR="008256E1" w:rsidRPr="00D659FC">
        <w:t>health promotion</w:t>
      </w:r>
      <w:r w:rsidR="00B20436" w:rsidRPr="00D659FC">
        <w:t>.</w:t>
      </w:r>
    </w:p>
    <w:p w14:paraId="03B33DA6" w14:textId="19BD8B56" w:rsidR="00394CA3" w:rsidRPr="00D659FC" w:rsidRDefault="00C467C2" w:rsidP="00D659FC">
      <w:pPr>
        <w:pStyle w:val="BodyText"/>
      </w:pPr>
      <w:r w:rsidRPr="00D659FC">
        <w:t>R</w:t>
      </w:r>
      <w:r w:rsidR="006E6A71" w:rsidRPr="00D659FC">
        <w:t xml:space="preserve">ural and remote </w:t>
      </w:r>
      <w:r w:rsidR="0060165C" w:rsidRPr="00D659FC">
        <w:t>RN</w:t>
      </w:r>
      <w:r w:rsidR="006E6A71" w:rsidRPr="00D659FC">
        <w:t>s participate</w:t>
      </w:r>
      <w:r w:rsidR="001B6B78" w:rsidRPr="00D659FC">
        <w:t xml:space="preserve"> in</w:t>
      </w:r>
      <w:r w:rsidR="006E6A71" w:rsidRPr="00D659FC">
        <w:t xml:space="preserve"> or lead the </w:t>
      </w:r>
      <w:r w:rsidR="008B3EA2" w:rsidRPr="00D659FC">
        <w:t xml:space="preserve">clinical assessments </w:t>
      </w:r>
      <w:r w:rsidR="006E6A71" w:rsidRPr="00D659FC">
        <w:t>of individual</w:t>
      </w:r>
      <w:r w:rsidR="005021E2" w:rsidRPr="00D659FC">
        <w:t>s</w:t>
      </w:r>
      <w:r w:rsidRPr="00D659FC">
        <w:t>. They</w:t>
      </w:r>
      <w:r w:rsidR="005021E2" w:rsidRPr="00D659FC">
        <w:t xml:space="preserve"> </w:t>
      </w:r>
      <w:r w:rsidR="00A62914" w:rsidRPr="00D659FC">
        <w:t xml:space="preserve">also </w:t>
      </w:r>
      <w:r w:rsidR="005021E2" w:rsidRPr="00D659FC">
        <w:t xml:space="preserve">develop </w:t>
      </w:r>
      <w:r w:rsidR="006E6A71" w:rsidRPr="00D659FC">
        <w:t xml:space="preserve">public health initiatives to meet emerging </w:t>
      </w:r>
      <w:r w:rsidR="00FC22C5" w:rsidRPr="00D659FC">
        <w:t xml:space="preserve">social and </w:t>
      </w:r>
      <w:r w:rsidR="006E6A71" w:rsidRPr="00D659FC">
        <w:t xml:space="preserve">health needs. </w:t>
      </w:r>
      <w:r w:rsidR="001236DE" w:rsidRPr="00D659FC">
        <w:t>This</w:t>
      </w:r>
      <w:r w:rsidR="002336D2" w:rsidRPr="00D659FC">
        <w:t xml:space="preserve"> </w:t>
      </w:r>
      <w:r w:rsidR="006E6A71" w:rsidRPr="00D659FC">
        <w:t xml:space="preserve">requires a </w:t>
      </w:r>
      <w:r w:rsidR="00D00A76" w:rsidRPr="00D659FC">
        <w:t>thorough</w:t>
      </w:r>
      <w:r w:rsidR="006E6A71" w:rsidRPr="00D659FC">
        <w:t xml:space="preserve"> understanding of common and significant conditions </w:t>
      </w:r>
      <w:r w:rsidR="005F4678" w:rsidRPr="00D659FC">
        <w:t xml:space="preserve">across the </w:t>
      </w:r>
      <w:r w:rsidR="00AE0712" w:rsidRPr="00D659FC">
        <w:t>lifespan</w:t>
      </w:r>
      <w:r w:rsidR="008A7C3A" w:rsidRPr="00D659FC">
        <w:t xml:space="preserve"> </w:t>
      </w:r>
      <w:r w:rsidR="006E6A71" w:rsidRPr="00D659FC">
        <w:t xml:space="preserve">and the skills to manage them </w:t>
      </w:r>
      <w:sdt>
        <w:sdtPr>
          <w:id w:val="807511463"/>
          <w:citation/>
        </w:sdtPr>
        <w:sdtEndPr/>
        <w:sdtContent>
          <w:r w:rsidR="009F06D5" w:rsidRPr="00D659FC">
            <w:fldChar w:fldCharType="begin"/>
          </w:r>
          <w:r w:rsidR="009F06D5" w:rsidRPr="00D659FC">
            <w:instrText xml:space="preserve"> CITATION Mui19 \l 3081 </w:instrText>
          </w:r>
          <w:r w:rsidR="009F06D5" w:rsidRPr="00D659FC">
            <w:fldChar w:fldCharType="separate"/>
          </w:r>
          <w:r w:rsidR="00A8412D" w:rsidRPr="00D659FC">
            <w:t>(Muirhead &amp; Birks, 2019)</w:t>
          </w:r>
          <w:r w:rsidR="009F06D5" w:rsidRPr="00D659FC">
            <w:fldChar w:fldCharType="end"/>
          </w:r>
        </w:sdtContent>
      </w:sdt>
      <w:r w:rsidR="00732DEF" w:rsidRPr="00D659FC">
        <w:t>; t</w:t>
      </w:r>
      <w:r w:rsidR="00891A3C" w:rsidRPr="00D659FC">
        <w:t>hey are truly practicing to</w:t>
      </w:r>
      <w:r w:rsidR="00AD702D" w:rsidRPr="00D659FC">
        <w:t xml:space="preserve"> full scope</w:t>
      </w:r>
      <w:r w:rsidR="00394CA3" w:rsidRPr="00D659FC">
        <w:t>.</w:t>
      </w:r>
    </w:p>
    <w:p w14:paraId="6A7EDBAB" w14:textId="713EE3AC" w:rsidR="00D659FC" w:rsidRDefault="00593593" w:rsidP="00D659FC">
      <w:pPr>
        <w:pStyle w:val="BodyText"/>
      </w:pPr>
      <w:r w:rsidRPr="00D659FC">
        <w:t xml:space="preserve">Rural and remote RNs apply clinical courage to push their capabilities beyond their comfort zone, in their full scope of practice, to manage presentations </w:t>
      </w:r>
      <w:sdt>
        <w:sdtPr>
          <w:id w:val="2034839720"/>
          <w:citation/>
        </w:sdtPr>
        <w:sdtEndPr/>
        <w:sdtContent>
          <w:r w:rsidRPr="00D659FC">
            <w:fldChar w:fldCharType="begin"/>
          </w:r>
          <w:r w:rsidRPr="00D659FC">
            <w:instrText xml:space="preserve">CITATION Kon20 \l 3081 </w:instrText>
          </w:r>
          <w:r w:rsidRPr="00D659FC">
            <w:fldChar w:fldCharType="separate"/>
          </w:r>
          <w:r w:rsidR="00A8412D" w:rsidRPr="00D659FC">
            <w:t>(Konkin, et al., 2020)</w:t>
          </w:r>
          <w:r w:rsidRPr="00D659FC">
            <w:fldChar w:fldCharType="end"/>
          </w:r>
        </w:sdtContent>
      </w:sdt>
      <w:r w:rsidRPr="00D659FC">
        <w:t xml:space="preserve">. This is often done autonomously and without collegial support nearby </w:t>
      </w:r>
      <w:sdt>
        <w:sdtPr>
          <w:id w:val="1520047961"/>
          <w:citation/>
        </w:sdtPr>
        <w:sdtEndPr/>
        <w:sdtContent>
          <w:r w:rsidRPr="00D659FC">
            <w:fldChar w:fldCharType="begin"/>
          </w:r>
          <w:r w:rsidRPr="00D659FC">
            <w:instrText xml:space="preserve">CITATION Kon20 \l 3081 </w:instrText>
          </w:r>
          <w:r w:rsidRPr="00D659FC">
            <w:fldChar w:fldCharType="separate"/>
          </w:r>
          <w:r w:rsidR="00A8412D" w:rsidRPr="00D659FC">
            <w:t>(Konkin, et al., 2020)</w:t>
          </w:r>
          <w:r w:rsidRPr="00D659FC">
            <w:fldChar w:fldCharType="end"/>
          </w:r>
        </w:sdtContent>
      </w:sdt>
      <w:r w:rsidRPr="00D659FC">
        <w:t xml:space="preserve">. </w:t>
      </w:r>
      <w:r w:rsidR="0007617D" w:rsidRPr="00D659FC">
        <w:t>Wootton</w:t>
      </w:r>
      <w:r w:rsidR="004D3C06" w:rsidRPr="00D659FC">
        <w:t xml:space="preserve"> </w:t>
      </w:r>
      <w:sdt>
        <w:sdtPr>
          <w:id w:val="-1755739745"/>
          <w:citation/>
        </w:sdtPr>
        <w:sdtEndPr/>
        <w:sdtContent>
          <w:r w:rsidR="004D3C06" w:rsidRPr="00D659FC">
            <w:fldChar w:fldCharType="begin"/>
          </w:r>
          <w:r w:rsidR="004D3C06" w:rsidRPr="00D659FC">
            <w:instrText xml:space="preserve">CITATION Woo111 \n  \l 3081 </w:instrText>
          </w:r>
          <w:r w:rsidR="004D3C06" w:rsidRPr="00D659FC">
            <w:fldChar w:fldCharType="separate"/>
          </w:r>
          <w:r w:rsidR="004D3C06" w:rsidRPr="00D659FC">
            <w:t>(2011)</w:t>
          </w:r>
          <w:r w:rsidR="004D3C06" w:rsidRPr="00D659FC">
            <w:fldChar w:fldCharType="end"/>
          </w:r>
        </w:sdtContent>
      </w:sdt>
      <w:r w:rsidR="00335F5F">
        <w:t xml:space="preserve"> and</w:t>
      </w:r>
      <w:r w:rsidR="0007617D" w:rsidRPr="00D659FC">
        <w:t xml:space="preserve"> Dunlop and MacLellan </w:t>
      </w:r>
      <w:sdt>
        <w:sdtPr>
          <w:id w:val="697818099"/>
          <w:citation/>
        </w:sdtPr>
        <w:sdtEndPr/>
        <w:sdtContent>
          <w:r w:rsidR="004D3C06" w:rsidRPr="00D659FC">
            <w:fldChar w:fldCharType="begin"/>
          </w:r>
          <w:r w:rsidR="004D3C06" w:rsidRPr="00D659FC">
            <w:instrText xml:space="preserve">CITATION Mac11 \n  \l 3081 </w:instrText>
          </w:r>
          <w:r w:rsidR="004D3C06" w:rsidRPr="00D659FC">
            <w:fldChar w:fldCharType="separate"/>
          </w:r>
          <w:r w:rsidR="004D3C06" w:rsidRPr="00D659FC">
            <w:t>(2011)</w:t>
          </w:r>
          <w:r w:rsidR="004D3C06" w:rsidRPr="00D659FC">
            <w:fldChar w:fldCharType="end"/>
          </w:r>
        </w:sdtContent>
      </w:sdt>
      <w:r w:rsidR="004D3C06" w:rsidRPr="00D659FC">
        <w:t xml:space="preserve"> </w:t>
      </w:r>
      <w:r w:rsidR="0038072C" w:rsidRPr="00D659FC">
        <w:t>describe c</w:t>
      </w:r>
      <w:r w:rsidR="000E7383" w:rsidRPr="00D659FC">
        <w:t xml:space="preserve">linical courage </w:t>
      </w:r>
      <w:r w:rsidR="0038072C" w:rsidRPr="00D659FC">
        <w:t>a</w:t>
      </w:r>
      <w:r w:rsidR="009E36BF" w:rsidRPr="00D659FC">
        <w:t>s when</w:t>
      </w:r>
      <w:r w:rsidR="000E7383" w:rsidRPr="00D659FC">
        <w:t xml:space="preserve"> rural and remote health practitioners apply their capabilities </w:t>
      </w:r>
      <w:r w:rsidR="0019217D" w:rsidRPr="00D659FC">
        <w:t>beyond</w:t>
      </w:r>
      <w:r w:rsidR="000E7383" w:rsidRPr="00D659FC">
        <w:t xml:space="preserve"> their usual scope of practice</w:t>
      </w:r>
      <w:r w:rsidR="008B14FD" w:rsidRPr="00D659FC">
        <w:t>,</w:t>
      </w:r>
      <w:r w:rsidR="000E7383" w:rsidRPr="00D659FC">
        <w:t xml:space="preserve"> in geographically isolated and resource poor communities, to meet patient healthcare needs</w:t>
      </w:r>
      <w:r w:rsidR="0038072C" w:rsidRPr="00D659FC">
        <w:t xml:space="preserve">.  </w:t>
      </w:r>
      <w:r w:rsidR="007E24FD" w:rsidRPr="00D659FC">
        <w:t xml:space="preserve">  </w:t>
      </w:r>
    </w:p>
    <w:p w14:paraId="1052E1CC" w14:textId="17DE2377" w:rsidR="00EA7463" w:rsidRPr="000A70CC" w:rsidRDefault="00EA7463" w:rsidP="00D659FC">
      <w:pPr>
        <w:pStyle w:val="Heading2"/>
        <w:rPr>
          <w:color w:val="2083B6"/>
        </w:rPr>
      </w:pPr>
      <w:bookmarkStart w:id="33" w:name="_Toc130478431"/>
      <w:r w:rsidRPr="000A70CC">
        <w:rPr>
          <w:color w:val="2083B6"/>
        </w:rPr>
        <w:t>What is a Rural</w:t>
      </w:r>
      <w:r w:rsidR="00603CDA" w:rsidRPr="000A70CC">
        <w:rPr>
          <w:color w:val="2083B6"/>
        </w:rPr>
        <w:t>/Remote</w:t>
      </w:r>
      <w:r w:rsidRPr="000A70CC">
        <w:rPr>
          <w:color w:val="2083B6"/>
        </w:rPr>
        <w:t xml:space="preserve"> Nurse Generalist?</w:t>
      </w:r>
      <w:bookmarkEnd w:id="33"/>
    </w:p>
    <w:p w14:paraId="56ACFA6B" w14:textId="2C665B28" w:rsidR="00EA7463" w:rsidRPr="00180882" w:rsidRDefault="006E04D0" w:rsidP="00180882">
      <w:pPr>
        <w:pStyle w:val="BodyText"/>
      </w:pPr>
      <w:r w:rsidRPr="00180882">
        <w:t>I</w:t>
      </w:r>
      <w:r w:rsidR="009C7609" w:rsidRPr="00180882">
        <w:t>n working to full scope of practice,</w:t>
      </w:r>
      <w:r w:rsidRPr="00180882">
        <w:t xml:space="preserve"> rural and remote</w:t>
      </w:r>
      <w:r w:rsidR="00724CA7" w:rsidRPr="00180882">
        <w:t xml:space="preserve"> </w:t>
      </w:r>
      <w:r w:rsidRPr="00180882">
        <w:t>RN</w:t>
      </w:r>
      <w:r w:rsidR="00581B9C" w:rsidRPr="00180882">
        <w:t>s</w:t>
      </w:r>
      <w:r w:rsidRPr="00180882">
        <w:t xml:space="preserve"> </w:t>
      </w:r>
      <w:r w:rsidR="009C7609" w:rsidRPr="00180882">
        <w:t xml:space="preserve">may also </w:t>
      </w:r>
      <w:r w:rsidR="00581B9C" w:rsidRPr="00180882">
        <w:t>have</w:t>
      </w:r>
      <w:r w:rsidR="009C7609" w:rsidRPr="00180882">
        <w:t xml:space="preserve"> </w:t>
      </w:r>
      <w:proofErr w:type="spellStart"/>
      <w:r w:rsidR="009C7609" w:rsidRPr="00180882">
        <w:t>specialised</w:t>
      </w:r>
      <w:proofErr w:type="spellEnd"/>
      <w:r w:rsidR="009C7609" w:rsidRPr="00180882">
        <w:t xml:space="preserve"> </w:t>
      </w:r>
      <w:r w:rsidR="00581B9C" w:rsidRPr="00180882">
        <w:t>skills</w:t>
      </w:r>
      <w:r w:rsidR="008F4C5A" w:rsidRPr="00180882">
        <w:t xml:space="preserve">. </w:t>
      </w:r>
      <w:r w:rsidR="00540247" w:rsidRPr="00180882">
        <w:t>The Chief Nursing and Midwifery Officers of Australia</w:t>
      </w:r>
      <w:r w:rsidR="00563E50" w:rsidRPr="00180882">
        <w:t xml:space="preserve"> </w:t>
      </w:r>
      <w:r w:rsidR="00670BB7" w:rsidRPr="00180882">
        <w:t>A</w:t>
      </w:r>
      <w:r w:rsidR="00A252CF" w:rsidRPr="00180882">
        <w:t>dvanced Nurs</w:t>
      </w:r>
      <w:r w:rsidR="00D238BA" w:rsidRPr="00180882">
        <w:t>ing</w:t>
      </w:r>
      <w:r w:rsidR="00A252CF" w:rsidRPr="00180882">
        <w:t xml:space="preserve"> Practice </w:t>
      </w:r>
      <w:r w:rsidR="0084455D" w:rsidRPr="00180882">
        <w:t>G</w:t>
      </w:r>
      <w:r w:rsidR="00A252CF" w:rsidRPr="00180882">
        <w:t>uidelines</w:t>
      </w:r>
      <w:r w:rsidR="00D238BA" w:rsidRPr="00180882">
        <w:t xml:space="preserve"> for the Australian </w:t>
      </w:r>
      <w:r w:rsidR="00CE033C" w:rsidRPr="00180882">
        <w:t>c</w:t>
      </w:r>
      <w:r w:rsidR="00D238BA" w:rsidRPr="00180882">
        <w:t>ontext</w:t>
      </w:r>
      <w:r w:rsidR="002F403E" w:rsidRPr="00180882">
        <w:t xml:space="preserve"> </w:t>
      </w:r>
      <w:r w:rsidR="00B57386" w:rsidRPr="00180882">
        <w:t>describe</w:t>
      </w:r>
      <w:r w:rsidR="00E341B8" w:rsidRPr="00180882">
        <w:t xml:space="preserve"> </w:t>
      </w:r>
      <w:r w:rsidR="00E40255" w:rsidRPr="00180882">
        <w:t>Generalist practice and Specialist practice</w:t>
      </w:r>
      <w:r w:rsidR="007A6264" w:rsidRPr="00180882">
        <w:t xml:space="preserve"> as</w:t>
      </w:r>
      <w:r w:rsidR="00B71D74" w:rsidRPr="00180882">
        <w:t xml:space="preserve"> </w:t>
      </w:r>
      <w:r w:rsidR="007A6264" w:rsidRPr="00180882">
        <w:t xml:space="preserve">a </w:t>
      </w:r>
      <w:r w:rsidR="005E1231" w:rsidRPr="00180882">
        <w:t xml:space="preserve">developmental </w:t>
      </w:r>
      <w:r w:rsidR="007A6264" w:rsidRPr="00180882">
        <w:t>continuum</w:t>
      </w:r>
      <w:r w:rsidR="00CD4FF2" w:rsidRPr="00180882">
        <w:t xml:space="preserve"> between novice and expert where</w:t>
      </w:r>
      <w:r w:rsidR="002C4400" w:rsidRPr="00180882">
        <w:t>:</w:t>
      </w:r>
      <w:r w:rsidR="00B71D74" w:rsidRPr="00180882">
        <w:t xml:space="preserve"> </w:t>
      </w:r>
      <w:r w:rsidR="00A252CF" w:rsidRPr="00180882">
        <w:t xml:space="preserve"> </w:t>
      </w:r>
    </w:p>
    <w:p w14:paraId="0E1127C8" w14:textId="613D50A7" w:rsidR="00DB24CA" w:rsidRPr="00D659FC" w:rsidRDefault="00EA7463" w:rsidP="00180882">
      <w:pPr>
        <w:tabs>
          <w:tab w:val="left" w:pos="1500"/>
        </w:tabs>
        <w:spacing w:after="0"/>
        <w:ind w:left="284" w:right="390"/>
        <w:rPr>
          <w:rStyle w:val="Emphasis"/>
        </w:rPr>
      </w:pPr>
      <w:r w:rsidRPr="00D659FC">
        <w:rPr>
          <w:rStyle w:val="Emphasis"/>
        </w:rPr>
        <w:t>Generalist practice encompasses a comprehensive spectrum of activities. It is directed towards a diversity of people with different health needs, takes place in a wide range of health care settings, and it is reflective of a broad range of knowledge and skills. Generalist practice may occur at any point on a continuum from novice to advanced</w:t>
      </w:r>
      <w:sdt>
        <w:sdtPr>
          <w:rPr>
            <w:rStyle w:val="Emphasis"/>
          </w:rPr>
          <w:id w:val="-1191450195"/>
          <w:citation/>
        </w:sdtPr>
        <w:sdtEndPr>
          <w:rPr>
            <w:rStyle w:val="Emphasis"/>
          </w:rPr>
        </w:sdtEndPr>
        <w:sdtContent>
          <w:r w:rsidR="00027C4A" w:rsidRPr="00D659FC">
            <w:rPr>
              <w:rStyle w:val="Emphasis"/>
            </w:rPr>
            <w:fldChar w:fldCharType="begin"/>
          </w:r>
          <w:r w:rsidR="001B2F9D" w:rsidRPr="00D659FC">
            <w:rPr>
              <w:rStyle w:val="Emphasis"/>
            </w:rPr>
            <w:instrText xml:space="preserve">CITATION Chi21 \p 6 \l 3081 </w:instrText>
          </w:r>
          <w:r w:rsidR="00027C4A" w:rsidRPr="00D659FC">
            <w:rPr>
              <w:rStyle w:val="Emphasis"/>
            </w:rPr>
            <w:fldChar w:fldCharType="separate"/>
          </w:r>
          <w:r w:rsidR="00A8412D" w:rsidRPr="00D659FC">
            <w:rPr>
              <w:rStyle w:val="Emphasis"/>
            </w:rPr>
            <w:t xml:space="preserve"> (Chief Nursing and Midwifery Officers Australia, 2021, p. 6)</w:t>
          </w:r>
          <w:r w:rsidR="00027C4A" w:rsidRPr="00D659FC">
            <w:rPr>
              <w:rStyle w:val="Emphasis"/>
            </w:rPr>
            <w:fldChar w:fldCharType="end"/>
          </w:r>
        </w:sdtContent>
      </w:sdt>
      <w:r w:rsidRPr="00D659FC">
        <w:rPr>
          <w:rStyle w:val="Emphasis"/>
        </w:rPr>
        <w:t>.</w:t>
      </w:r>
    </w:p>
    <w:p w14:paraId="06833C92" w14:textId="0644878F" w:rsidR="00AB7F53" w:rsidRPr="000251AE" w:rsidRDefault="00822562" w:rsidP="00180882">
      <w:pPr>
        <w:pStyle w:val="BodyText"/>
      </w:pPr>
      <w:r w:rsidRPr="000251AE">
        <w:t>Specialist practi</w:t>
      </w:r>
      <w:r w:rsidR="00A96D94" w:rsidRPr="000251AE">
        <w:t>ce is defined as:</w:t>
      </w:r>
    </w:p>
    <w:p w14:paraId="2062423D" w14:textId="09D42B55" w:rsidR="00DB24CA" w:rsidRPr="00D659FC" w:rsidRDefault="00822562" w:rsidP="00180882">
      <w:pPr>
        <w:tabs>
          <w:tab w:val="left" w:pos="1500"/>
        </w:tabs>
        <w:spacing w:after="0"/>
        <w:ind w:left="284" w:right="390"/>
        <w:rPr>
          <w:rStyle w:val="Emphasis"/>
        </w:rPr>
      </w:pPr>
      <w:r w:rsidRPr="00D659FC">
        <w:rPr>
          <w:rStyle w:val="Emphasis"/>
        </w:rPr>
        <w:t xml:space="preserve">The term ‘specialist’ defines roles focused within a specific context, for example, a particular population or skill set. Specialist practice follows and builds on a base of generalist preparation. Nurse specialists demonstrate in-depth knowledge, </w:t>
      </w:r>
      <w:proofErr w:type="gramStart"/>
      <w:r w:rsidRPr="00D659FC">
        <w:rPr>
          <w:rStyle w:val="Emphasis"/>
        </w:rPr>
        <w:t>skills</w:t>
      </w:r>
      <w:proofErr w:type="gramEnd"/>
      <w:r w:rsidRPr="00D659FC">
        <w:rPr>
          <w:rStyle w:val="Emphasis"/>
        </w:rPr>
        <w:t xml:space="preserve"> and expertise in their area of specialised nursing practice. Expertise in a particular specialty may be developed by undertaking formal education, exposure to relevant clinical experience in the practice area and continuing professional development</w:t>
      </w:r>
      <w:r w:rsidR="00D637DB" w:rsidRPr="00D659FC">
        <w:rPr>
          <w:rStyle w:val="Emphasis"/>
        </w:rPr>
        <w:t xml:space="preserve"> (ibid)</w:t>
      </w:r>
      <w:r w:rsidRPr="00D659FC">
        <w:rPr>
          <w:rStyle w:val="Emphasis"/>
        </w:rPr>
        <w:t>.</w:t>
      </w:r>
    </w:p>
    <w:p w14:paraId="2DD70539" w14:textId="126ADA10" w:rsidR="005A05D3" w:rsidRPr="000251AE" w:rsidRDefault="00F03279" w:rsidP="00180882">
      <w:pPr>
        <w:pStyle w:val="BodyText"/>
        <w:rPr>
          <w:color w:val="000000"/>
          <w:szCs w:val="22"/>
          <w:shd w:val="clear" w:color="auto" w:fill="FFFFFF"/>
          <w:lang w:val="en-GB"/>
        </w:rPr>
      </w:pPr>
      <w:r w:rsidRPr="000251AE">
        <w:rPr>
          <w:rStyle w:val="normaltextrun"/>
          <w:color w:val="000000"/>
          <w:szCs w:val="22"/>
          <w:shd w:val="clear" w:color="auto" w:fill="FFFFFF"/>
          <w:lang w:val="en-GB"/>
        </w:rPr>
        <w:t>Whil</w:t>
      </w:r>
      <w:r>
        <w:rPr>
          <w:rStyle w:val="normaltextrun"/>
          <w:color w:val="000000"/>
          <w:szCs w:val="22"/>
          <w:shd w:val="clear" w:color="auto" w:fill="FFFFFF"/>
          <w:lang w:val="en-GB"/>
        </w:rPr>
        <w:t>e</w:t>
      </w:r>
      <w:r w:rsidRPr="000251AE">
        <w:rPr>
          <w:rStyle w:val="normaltextrun"/>
          <w:color w:val="000000"/>
          <w:szCs w:val="22"/>
          <w:shd w:val="clear" w:color="auto" w:fill="FFFFFF"/>
          <w:lang w:val="en-GB"/>
        </w:rPr>
        <w:t xml:space="preserve"> </w:t>
      </w:r>
      <w:r w:rsidR="00946D15" w:rsidRPr="000251AE">
        <w:rPr>
          <w:rStyle w:val="normaltextrun"/>
          <w:color w:val="000000"/>
          <w:szCs w:val="22"/>
          <w:shd w:val="clear" w:color="auto" w:fill="FFFFFF"/>
          <w:lang w:val="en-GB"/>
        </w:rPr>
        <w:t xml:space="preserve">all nurses are </w:t>
      </w:r>
      <w:r w:rsidR="00355E2B">
        <w:rPr>
          <w:rStyle w:val="normaltextrun"/>
          <w:color w:val="000000"/>
          <w:szCs w:val="22"/>
          <w:shd w:val="clear" w:color="auto" w:fill="FFFFFF"/>
          <w:lang w:val="en-GB"/>
        </w:rPr>
        <w:t>train</w:t>
      </w:r>
      <w:r w:rsidR="006B3CFA">
        <w:rPr>
          <w:rStyle w:val="normaltextrun"/>
          <w:color w:val="000000"/>
          <w:szCs w:val="22"/>
          <w:shd w:val="clear" w:color="auto" w:fill="FFFFFF"/>
          <w:lang w:val="en-GB"/>
        </w:rPr>
        <w:t xml:space="preserve">ed </w:t>
      </w:r>
      <w:r w:rsidR="00946D15" w:rsidRPr="000251AE">
        <w:rPr>
          <w:rStyle w:val="normaltextrun"/>
          <w:color w:val="000000"/>
          <w:szCs w:val="22"/>
          <w:shd w:val="clear" w:color="auto" w:fill="FFFFFF"/>
          <w:lang w:val="en-GB"/>
        </w:rPr>
        <w:t>as generalists</w:t>
      </w:r>
      <w:r w:rsidR="008110D1" w:rsidRPr="000251AE">
        <w:rPr>
          <w:rStyle w:val="normaltextrun"/>
          <w:color w:val="000000"/>
          <w:szCs w:val="22"/>
          <w:shd w:val="clear" w:color="auto" w:fill="FFFFFF"/>
          <w:lang w:val="en-GB"/>
        </w:rPr>
        <w:t>, r</w:t>
      </w:r>
      <w:r w:rsidR="005845CC" w:rsidRPr="000251AE">
        <w:rPr>
          <w:rStyle w:val="normaltextrun"/>
          <w:color w:val="000000"/>
          <w:szCs w:val="22"/>
          <w:shd w:val="clear" w:color="auto" w:fill="FFFFFF"/>
          <w:lang w:val="en-GB"/>
        </w:rPr>
        <w:t xml:space="preserve">ural </w:t>
      </w:r>
      <w:r w:rsidR="00453BA2" w:rsidRPr="000251AE">
        <w:rPr>
          <w:rStyle w:val="normaltextrun"/>
          <w:color w:val="000000"/>
          <w:szCs w:val="22"/>
          <w:shd w:val="clear" w:color="auto" w:fill="FFFFFF"/>
          <w:lang w:val="en-GB"/>
        </w:rPr>
        <w:t xml:space="preserve">and remote </w:t>
      </w:r>
      <w:r w:rsidR="008110D1" w:rsidRPr="000251AE">
        <w:rPr>
          <w:rStyle w:val="normaltextrun"/>
          <w:color w:val="000000"/>
          <w:szCs w:val="22"/>
          <w:shd w:val="clear" w:color="auto" w:fill="FFFFFF"/>
          <w:lang w:val="en-GB"/>
        </w:rPr>
        <w:t xml:space="preserve">RN </w:t>
      </w:r>
      <w:r w:rsidR="005845CC" w:rsidRPr="000251AE">
        <w:rPr>
          <w:rStyle w:val="normaltextrun"/>
          <w:color w:val="000000"/>
          <w:szCs w:val="22"/>
          <w:shd w:val="clear" w:color="auto" w:fill="FFFFFF"/>
          <w:lang w:val="en-GB"/>
        </w:rPr>
        <w:t>practice</w:t>
      </w:r>
      <w:r w:rsidR="0041616F" w:rsidRPr="000251AE">
        <w:rPr>
          <w:rStyle w:val="normaltextrun"/>
          <w:color w:val="000000"/>
          <w:szCs w:val="22"/>
          <w:shd w:val="clear" w:color="auto" w:fill="FFFFFF"/>
          <w:lang w:val="en-GB"/>
        </w:rPr>
        <w:t xml:space="preserve"> </w:t>
      </w:r>
      <w:r w:rsidR="00355E2B">
        <w:rPr>
          <w:rStyle w:val="normaltextrun"/>
          <w:color w:val="000000"/>
          <w:szCs w:val="22"/>
          <w:shd w:val="clear" w:color="auto" w:fill="FFFFFF"/>
          <w:lang w:val="en-GB"/>
        </w:rPr>
        <w:t>requires</w:t>
      </w:r>
      <w:r w:rsidR="0041616F" w:rsidRPr="000251AE">
        <w:rPr>
          <w:rStyle w:val="normaltextrun"/>
          <w:color w:val="000000"/>
          <w:szCs w:val="22"/>
          <w:shd w:val="clear" w:color="auto" w:fill="FFFFFF"/>
          <w:lang w:val="en-GB"/>
        </w:rPr>
        <w:t xml:space="preserve"> c</w:t>
      </w:r>
      <w:r w:rsidR="00C463F1" w:rsidRPr="000251AE">
        <w:rPr>
          <w:rStyle w:val="normaltextrun"/>
          <w:color w:val="000000"/>
          <w:szCs w:val="22"/>
          <w:shd w:val="clear" w:color="auto" w:fill="FFFFFF"/>
          <w:lang w:val="en-GB"/>
        </w:rPr>
        <w:t>are</w:t>
      </w:r>
      <w:r w:rsidR="008C73CA" w:rsidRPr="000251AE">
        <w:rPr>
          <w:rStyle w:val="normaltextrun"/>
          <w:color w:val="000000"/>
          <w:szCs w:val="22"/>
          <w:shd w:val="clear" w:color="auto" w:fill="FFFFFF"/>
          <w:lang w:val="en-GB"/>
        </w:rPr>
        <w:t xml:space="preserve"> </w:t>
      </w:r>
      <w:r w:rsidR="00355E2B">
        <w:rPr>
          <w:rStyle w:val="normaltextrun"/>
          <w:color w:val="000000"/>
          <w:szCs w:val="22"/>
          <w:shd w:val="clear" w:color="auto" w:fill="FFFFFF"/>
          <w:lang w:val="en-GB"/>
        </w:rPr>
        <w:t>to be</w:t>
      </w:r>
      <w:r w:rsidR="006E2317" w:rsidRPr="000251AE">
        <w:rPr>
          <w:rStyle w:val="normaltextrun"/>
          <w:color w:val="000000"/>
          <w:szCs w:val="22"/>
          <w:shd w:val="clear" w:color="auto" w:fill="FFFFFF"/>
          <w:lang w:val="en-GB"/>
        </w:rPr>
        <w:t xml:space="preserve"> </w:t>
      </w:r>
      <w:r w:rsidR="008C73CA" w:rsidRPr="000251AE">
        <w:rPr>
          <w:rStyle w:val="normaltextrun"/>
          <w:color w:val="000000"/>
          <w:szCs w:val="22"/>
          <w:shd w:val="clear" w:color="auto" w:fill="FFFFFF"/>
          <w:lang w:val="en-GB"/>
        </w:rPr>
        <w:t xml:space="preserve">delivered </w:t>
      </w:r>
      <w:r w:rsidR="009C3961" w:rsidRPr="000251AE">
        <w:rPr>
          <w:rStyle w:val="normaltextrun"/>
          <w:color w:val="000000"/>
          <w:szCs w:val="22"/>
          <w:shd w:val="clear" w:color="auto" w:fill="FFFFFF"/>
          <w:lang w:val="en-GB"/>
        </w:rPr>
        <w:t>to</w:t>
      </w:r>
      <w:r w:rsidR="00E024F0" w:rsidRPr="000251AE">
        <w:rPr>
          <w:rStyle w:val="normaltextrun"/>
          <w:color w:val="000000"/>
          <w:szCs w:val="22"/>
          <w:shd w:val="clear" w:color="auto" w:fill="FFFFFF"/>
          <w:lang w:val="en-GB"/>
        </w:rPr>
        <w:t xml:space="preserve"> </w:t>
      </w:r>
      <w:r w:rsidR="008C73CA" w:rsidRPr="000251AE">
        <w:rPr>
          <w:rStyle w:val="normaltextrun"/>
          <w:color w:val="000000"/>
          <w:szCs w:val="22"/>
          <w:shd w:val="clear" w:color="auto" w:fill="FFFFFF"/>
          <w:lang w:val="en-GB"/>
        </w:rPr>
        <w:t>population</w:t>
      </w:r>
      <w:r w:rsidR="009C3961" w:rsidRPr="000251AE">
        <w:rPr>
          <w:rStyle w:val="normaltextrun"/>
          <w:color w:val="000000"/>
          <w:szCs w:val="22"/>
          <w:shd w:val="clear" w:color="auto" w:fill="FFFFFF"/>
          <w:lang w:val="en-GB"/>
        </w:rPr>
        <w:t>s</w:t>
      </w:r>
      <w:r w:rsidR="00E024F0" w:rsidRPr="000251AE">
        <w:rPr>
          <w:rStyle w:val="normaltextrun"/>
          <w:color w:val="000000"/>
          <w:szCs w:val="22"/>
          <w:shd w:val="clear" w:color="auto" w:fill="FFFFFF"/>
          <w:lang w:val="en-GB"/>
        </w:rPr>
        <w:t xml:space="preserve"> </w:t>
      </w:r>
      <w:r w:rsidR="00D778F6" w:rsidRPr="000251AE">
        <w:rPr>
          <w:rStyle w:val="normaltextrun"/>
          <w:color w:val="000000"/>
          <w:szCs w:val="22"/>
          <w:shd w:val="clear" w:color="auto" w:fill="FFFFFF"/>
          <w:lang w:val="en-GB"/>
        </w:rPr>
        <w:t xml:space="preserve">that </w:t>
      </w:r>
      <w:r w:rsidR="00532B0D">
        <w:rPr>
          <w:rStyle w:val="normaltextrun"/>
          <w:color w:val="000000"/>
          <w:szCs w:val="22"/>
          <w:shd w:val="clear" w:color="auto" w:fill="FFFFFF"/>
          <w:lang w:val="en-GB"/>
        </w:rPr>
        <w:t xml:space="preserve">have </w:t>
      </w:r>
      <w:r w:rsidR="00457B58" w:rsidRPr="000251AE">
        <w:rPr>
          <w:rStyle w:val="normaltextrun"/>
          <w:color w:val="000000"/>
          <w:szCs w:val="22"/>
          <w:shd w:val="clear" w:color="auto" w:fill="FFFFFF"/>
          <w:lang w:val="en-GB"/>
        </w:rPr>
        <w:t>significantly</w:t>
      </w:r>
      <w:r w:rsidR="00BA6BEC" w:rsidRPr="000251AE">
        <w:rPr>
          <w:rStyle w:val="normaltextrun"/>
          <w:color w:val="000000"/>
          <w:szCs w:val="22"/>
          <w:shd w:val="clear" w:color="auto" w:fill="FFFFFF"/>
          <w:lang w:val="en-GB"/>
        </w:rPr>
        <w:t xml:space="preserve"> higher </w:t>
      </w:r>
      <w:r w:rsidR="00532B0D">
        <w:rPr>
          <w:rStyle w:val="normaltextrun"/>
          <w:color w:val="000000"/>
          <w:szCs w:val="22"/>
          <w:shd w:val="clear" w:color="auto" w:fill="FFFFFF"/>
          <w:lang w:val="en-GB"/>
        </w:rPr>
        <w:t xml:space="preserve">burden of disease, </w:t>
      </w:r>
      <w:r w:rsidR="004F47DB" w:rsidRPr="000251AE">
        <w:rPr>
          <w:rStyle w:val="normaltextrun"/>
          <w:color w:val="000000"/>
          <w:szCs w:val="22"/>
          <w:shd w:val="clear" w:color="auto" w:fill="FFFFFF"/>
          <w:lang w:val="en-GB"/>
        </w:rPr>
        <w:t>lower life expectanc</w:t>
      </w:r>
      <w:r w:rsidR="009117B7">
        <w:rPr>
          <w:rStyle w:val="normaltextrun"/>
          <w:color w:val="000000"/>
          <w:szCs w:val="22"/>
          <w:shd w:val="clear" w:color="auto" w:fill="FFFFFF"/>
          <w:lang w:val="en-GB"/>
        </w:rPr>
        <w:t>ies</w:t>
      </w:r>
      <w:r w:rsidR="00E175D4" w:rsidRPr="000251AE">
        <w:rPr>
          <w:rStyle w:val="normaltextrun"/>
          <w:color w:val="000000"/>
          <w:szCs w:val="22"/>
          <w:shd w:val="clear" w:color="auto" w:fill="FFFFFF"/>
          <w:lang w:val="en-GB"/>
        </w:rPr>
        <w:t xml:space="preserve">, </w:t>
      </w:r>
      <w:r w:rsidR="005F2B4F" w:rsidRPr="000251AE">
        <w:rPr>
          <w:rStyle w:val="normaltextrun"/>
          <w:color w:val="000000"/>
          <w:szCs w:val="22"/>
          <w:shd w:val="clear" w:color="auto" w:fill="FFFFFF"/>
          <w:lang w:val="en-GB"/>
        </w:rPr>
        <w:t>a</w:t>
      </w:r>
      <w:r w:rsidR="009C3961" w:rsidRPr="000251AE">
        <w:rPr>
          <w:rStyle w:val="normaltextrun"/>
          <w:color w:val="000000"/>
          <w:szCs w:val="22"/>
          <w:shd w:val="clear" w:color="auto" w:fill="FFFFFF"/>
          <w:lang w:val="en-GB"/>
        </w:rPr>
        <w:t xml:space="preserve">nd </w:t>
      </w:r>
      <w:r w:rsidR="005335D1" w:rsidRPr="000251AE">
        <w:rPr>
          <w:rStyle w:val="normaltextrun"/>
          <w:color w:val="000000"/>
          <w:szCs w:val="22"/>
          <w:shd w:val="clear" w:color="auto" w:fill="FFFFFF"/>
          <w:lang w:val="en-GB"/>
        </w:rPr>
        <w:t>barriers to health service</w:t>
      </w:r>
      <w:r w:rsidR="004E177B">
        <w:rPr>
          <w:rStyle w:val="normaltextrun"/>
          <w:color w:val="000000"/>
          <w:szCs w:val="22"/>
          <w:shd w:val="clear" w:color="auto" w:fill="FFFFFF"/>
          <w:lang w:val="en-GB"/>
        </w:rPr>
        <w:t xml:space="preserve"> </w:t>
      </w:r>
      <w:r w:rsidR="004E177B" w:rsidRPr="000251AE">
        <w:rPr>
          <w:rStyle w:val="normaltextrun"/>
          <w:color w:val="000000"/>
          <w:szCs w:val="22"/>
          <w:shd w:val="clear" w:color="auto" w:fill="FFFFFF"/>
          <w:lang w:val="en-GB"/>
        </w:rPr>
        <w:t>access</w:t>
      </w:r>
      <w:r w:rsidR="005335D1" w:rsidRPr="000251AE">
        <w:rPr>
          <w:rStyle w:val="normaltextrun"/>
          <w:color w:val="000000"/>
          <w:szCs w:val="22"/>
          <w:shd w:val="clear" w:color="auto" w:fill="FFFFFF"/>
          <w:lang w:val="en-GB"/>
        </w:rPr>
        <w:t xml:space="preserve"> not experienced </w:t>
      </w:r>
      <w:r w:rsidR="0021781F" w:rsidRPr="000251AE">
        <w:rPr>
          <w:rStyle w:val="normaltextrun"/>
          <w:color w:val="000000"/>
          <w:szCs w:val="22"/>
          <w:shd w:val="clear" w:color="auto" w:fill="FFFFFF"/>
          <w:lang w:val="en-GB"/>
        </w:rPr>
        <w:t>in urban areas</w:t>
      </w:r>
      <w:r w:rsidR="00CC6F18" w:rsidRPr="000251AE">
        <w:rPr>
          <w:rStyle w:val="normaltextrun"/>
          <w:color w:val="000000"/>
          <w:szCs w:val="22"/>
          <w:shd w:val="clear" w:color="auto" w:fill="FFFFFF"/>
          <w:lang w:val="en-GB"/>
        </w:rPr>
        <w:t xml:space="preserve"> </w:t>
      </w:r>
      <w:sdt>
        <w:sdtPr>
          <w:rPr>
            <w:rStyle w:val="normaltextrun"/>
            <w:color w:val="000000"/>
            <w:szCs w:val="22"/>
            <w:shd w:val="clear" w:color="auto" w:fill="FFFFFF"/>
            <w:lang w:val="en-GB"/>
          </w:rPr>
          <w:id w:val="29925511"/>
          <w:citation/>
        </w:sdtPr>
        <w:sdtEndPr>
          <w:rPr>
            <w:rStyle w:val="normaltextrun"/>
          </w:rPr>
        </w:sdtEndPr>
        <w:sdtContent>
          <w:r w:rsidR="00585485">
            <w:rPr>
              <w:rStyle w:val="normaltextrun"/>
              <w:color w:val="000000"/>
              <w:szCs w:val="22"/>
              <w:shd w:val="clear" w:color="auto" w:fill="FFFFFF"/>
              <w:lang w:val="en-GB"/>
            </w:rPr>
            <w:fldChar w:fldCharType="begin"/>
          </w:r>
          <w:r w:rsidR="001A1AAD">
            <w:rPr>
              <w:rStyle w:val="normaltextrun"/>
              <w:color w:val="000000"/>
              <w:szCs w:val="22"/>
              <w:shd w:val="clear" w:color="auto" w:fill="FFFFFF"/>
            </w:rPr>
            <w:instrText xml:space="preserve">CITATION Aus222 \l 3081 </w:instrText>
          </w:r>
          <w:r w:rsidR="00585485">
            <w:rPr>
              <w:rStyle w:val="normaltextrun"/>
              <w:color w:val="000000"/>
              <w:szCs w:val="22"/>
              <w:shd w:val="clear" w:color="auto" w:fill="FFFFFF"/>
              <w:lang w:val="en-GB"/>
            </w:rPr>
            <w:fldChar w:fldCharType="separate"/>
          </w:r>
          <w:r w:rsidR="00A8412D" w:rsidRPr="00A8412D">
            <w:rPr>
              <w:noProof/>
              <w:shd w:val="clear" w:color="auto" w:fill="FFFFFF"/>
            </w:rPr>
            <w:t>(AIHW, 2022)</w:t>
          </w:r>
          <w:r w:rsidR="00585485">
            <w:rPr>
              <w:rStyle w:val="normaltextrun"/>
              <w:color w:val="000000"/>
              <w:szCs w:val="22"/>
              <w:shd w:val="clear" w:color="auto" w:fill="FFFFFF"/>
              <w:lang w:val="en-GB"/>
            </w:rPr>
            <w:fldChar w:fldCharType="end"/>
          </w:r>
        </w:sdtContent>
      </w:sdt>
      <w:r w:rsidR="0021781F" w:rsidRPr="000251AE">
        <w:rPr>
          <w:rStyle w:val="normaltextrun"/>
          <w:color w:val="000000"/>
          <w:szCs w:val="22"/>
          <w:shd w:val="clear" w:color="auto" w:fill="FFFFFF"/>
          <w:lang w:val="en-GB"/>
        </w:rPr>
        <w:t>.</w:t>
      </w:r>
      <w:r w:rsidR="00746486" w:rsidRPr="000251AE">
        <w:rPr>
          <w:rStyle w:val="normaltextrun"/>
          <w:color w:val="000000"/>
          <w:szCs w:val="22"/>
          <w:shd w:val="clear" w:color="auto" w:fill="FFFFFF"/>
          <w:lang w:val="en-GB"/>
        </w:rPr>
        <w:t xml:space="preserve"> </w:t>
      </w:r>
      <w:r w:rsidR="00F503B6" w:rsidRPr="00A01807">
        <w:t>It</w:t>
      </w:r>
      <w:r w:rsidR="00703912" w:rsidRPr="00A01807">
        <w:t xml:space="preserve"> is critical </w:t>
      </w:r>
      <w:r w:rsidR="00F503B6" w:rsidRPr="00A01807">
        <w:t xml:space="preserve">that rural and remote RNs are supported to deliver </w:t>
      </w:r>
      <w:r w:rsidR="00AF5779" w:rsidRPr="00A01807">
        <w:t>comprehensive</w:t>
      </w:r>
      <w:r w:rsidR="00E706A1" w:rsidRPr="00A01807">
        <w:t xml:space="preserve"> </w:t>
      </w:r>
      <w:r w:rsidR="00294E38" w:rsidRPr="00A01807">
        <w:t>rural and remote</w:t>
      </w:r>
      <w:r w:rsidR="00EE4E9B" w:rsidRPr="00A01807">
        <w:t xml:space="preserve"> </w:t>
      </w:r>
      <w:r w:rsidR="00AF5779" w:rsidRPr="00A01807">
        <w:t>healthcare</w:t>
      </w:r>
      <w:r w:rsidR="00F503B6" w:rsidRPr="00A01807">
        <w:t xml:space="preserve"> to meet the diverse needs of these communities. </w:t>
      </w:r>
    </w:p>
    <w:p w14:paraId="494CBFE0" w14:textId="77777777" w:rsidR="00D659FC" w:rsidRDefault="00D659FC">
      <w:pPr>
        <w:spacing w:after="0"/>
        <w:jc w:val="left"/>
        <w:rPr>
          <w:rFonts w:eastAsiaTheme="majorEastAsia" w:cstheme="minorHAnsi"/>
          <w:b/>
          <w:color w:val="E2731D" w:themeColor="accent2"/>
          <w:sz w:val="26"/>
          <w:szCs w:val="26"/>
        </w:rPr>
      </w:pPr>
      <w:r>
        <w:rPr>
          <w:rFonts w:cstheme="minorHAnsi"/>
        </w:rPr>
        <w:br w:type="page"/>
      </w:r>
    </w:p>
    <w:p w14:paraId="2CF017CD" w14:textId="68A05903" w:rsidR="00B14E4A" w:rsidRPr="000A70CC" w:rsidRDefault="00B14E4A" w:rsidP="007970B1">
      <w:pPr>
        <w:pStyle w:val="Heading2"/>
        <w:spacing w:after="0"/>
        <w:rPr>
          <w:rFonts w:asciiTheme="minorHAnsi" w:hAnsiTheme="minorHAnsi" w:cstheme="minorHAnsi"/>
          <w:color w:val="2083B6"/>
        </w:rPr>
      </w:pPr>
      <w:bookmarkStart w:id="34" w:name="_Toc130478432"/>
      <w:r w:rsidRPr="000A70CC">
        <w:rPr>
          <w:rFonts w:asciiTheme="minorHAnsi" w:hAnsiTheme="minorHAnsi" w:cstheme="minorHAnsi"/>
          <w:color w:val="2083B6"/>
        </w:rPr>
        <w:lastRenderedPageBreak/>
        <w:t>Recruitment and Retention</w:t>
      </w:r>
      <w:bookmarkEnd w:id="34"/>
    </w:p>
    <w:p w14:paraId="11CDE0E0" w14:textId="782C8564" w:rsidR="00B14E4A" w:rsidRPr="000251AE" w:rsidRDefault="00785681" w:rsidP="00180882">
      <w:pPr>
        <w:pStyle w:val="BodyText"/>
      </w:pPr>
      <w:r w:rsidRPr="000251AE">
        <w:t xml:space="preserve">Leaders who understand the diversity and roles of the workforce in rural and remote areas are more likely to attract and retain nurses in their communities </w:t>
      </w:r>
      <w:sdt>
        <w:sdtPr>
          <w:id w:val="1614082628"/>
          <w:citation/>
        </w:sdtPr>
        <w:sdtEndPr/>
        <w:sdtContent>
          <w:r w:rsidR="00D15164">
            <w:fldChar w:fldCharType="begin"/>
          </w:r>
          <w:r w:rsidR="005074B2">
            <w:instrText xml:space="preserve">CITATION Now20 \l 3081 </w:instrText>
          </w:r>
          <w:r w:rsidR="00D15164">
            <w:fldChar w:fldCharType="separate"/>
          </w:r>
          <w:r w:rsidR="005074B2" w:rsidRPr="005074B2">
            <w:rPr>
              <w:noProof/>
            </w:rPr>
            <w:t>(Nowlan, et al., 2020)</w:t>
          </w:r>
          <w:r w:rsidR="00D15164">
            <w:fldChar w:fldCharType="end"/>
          </w:r>
        </w:sdtContent>
      </w:sdt>
      <w:r w:rsidRPr="000251AE">
        <w:t>.</w:t>
      </w:r>
      <w:r w:rsidR="00775145" w:rsidRPr="000251AE">
        <w:t xml:space="preserve"> </w:t>
      </w:r>
      <w:r w:rsidR="00B14E4A" w:rsidRPr="000251AE">
        <w:t xml:space="preserve">In considering recruitment and retention of nurses in remote Australia, </w:t>
      </w:r>
      <w:r w:rsidR="00B14E4A" w:rsidRPr="002647A7">
        <w:t xml:space="preserve">factors that help to attract and retain </w:t>
      </w:r>
      <w:r w:rsidR="00D15164">
        <w:t>are</w:t>
      </w:r>
      <w:r w:rsidR="00B14E4A" w:rsidRPr="00630AB0">
        <w:t>:</w:t>
      </w:r>
      <w:r w:rsidR="00B14E4A" w:rsidRPr="000251AE">
        <w:t xml:space="preserve"> </w:t>
      </w:r>
    </w:p>
    <w:p w14:paraId="2238BD34" w14:textId="77777777" w:rsidR="00B14E4A" w:rsidRPr="000251AE" w:rsidRDefault="003A007C" w:rsidP="00180882">
      <w:pPr>
        <w:pStyle w:val="ListBullet1"/>
      </w:pPr>
      <w:r>
        <w:t>d</w:t>
      </w:r>
      <w:r w:rsidRPr="000251AE">
        <w:t xml:space="preserve">iversity </w:t>
      </w:r>
      <w:r w:rsidR="00B14E4A" w:rsidRPr="000251AE">
        <w:t>of clinical care and professional collaboration</w:t>
      </w:r>
    </w:p>
    <w:p w14:paraId="75BF46D5" w14:textId="48C2E119" w:rsidR="00B14E4A" w:rsidRPr="000251AE" w:rsidRDefault="003A007C" w:rsidP="00180882">
      <w:pPr>
        <w:pStyle w:val="ListBullet1"/>
      </w:pPr>
      <w:r>
        <w:t>h</w:t>
      </w:r>
      <w:r w:rsidR="00B14E4A" w:rsidRPr="000251AE">
        <w:t>igh accountability in the scope of practice and engagement</w:t>
      </w:r>
      <w:r w:rsidR="005B61FE">
        <w:t>,</w:t>
      </w:r>
      <w:r w:rsidR="00B14E4A" w:rsidRPr="000251AE">
        <w:t xml:space="preserve"> with trust from colleagues and local community</w:t>
      </w:r>
    </w:p>
    <w:p w14:paraId="460D5C81" w14:textId="409371A9" w:rsidR="00B14E4A" w:rsidRPr="000251AE" w:rsidRDefault="003A007C" w:rsidP="00180882">
      <w:pPr>
        <w:pStyle w:val="ListBullet1"/>
      </w:pPr>
      <w:r>
        <w:t>r</w:t>
      </w:r>
      <w:r w:rsidR="00B14E4A" w:rsidRPr="000251AE">
        <w:t>espect for individual contribution and capability to healthcare teams (</w:t>
      </w:r>
      <w:r w:rsidR="008C5C49" w:rsidRPr="000251AE">
        <w:t>ibid)</w:t>
      </w:r>
      <w:r>
        <w:t>.</w:t>
      </w:r>
    </w:p>
    <w:p w14:paraId="3D5DC557" w14:textId="4B8E3C99" w:rsidR="00224F7C" w:rsidRPr="000251AE" w:rsidRDefault="00513BD0" w:rsidP="00180882">
      <w:pPr>
        <w:pStyle w:val="BodyText"/>
      </w:pPr>
      <w:r>
        <w:t>S</w:t>
      </w:r>
      <w:r w:rsidR="00B14E4A" w:rsidRPr="000251AE">
        <w:t>upport from peer networks</w:t>
      </w:r>
      <w:r w:rsidR="001E78ED">
        <w:t>,</w:t>
      </w:r>
      <w:r w:rsidR="00B14E4A" w:rsidRPr="000251AE">
        <w:t xml:space="preserve"> mentorshi</w:t>
      </w:r>
      <w:r w:rsidR="00DC4E3F">
        <w:t>p</w:t>
      </w:r>
      <w:r w:rsidR="00B14E4A" w:rsidRPr="000251AE">
        <w:t>,</w:t>
      </w:r>
      <w:r w:rsidR="00DC4E3F">
        <w:t xml:space="preserve"> </w:t>
      </w:r>
      <w:r w:rsidR="00B14E4A" w:rsidRPr="000251AE">
        <w:t>education</w:t>
      </w:r>
      <w:r w:rsidR="00DC4E3F">
        <w:t>al</w:t>
      </w:r>
      <w:r w:rsidR="00B14E4A" w:rsidRPr="000251AE">
        <w:t xml:space="preserve"> opportunities to maintain clinical knowledge and progress careers</w:t>
      </w:r>
      <w:r w:rsidR="00DC4E3F">
        <w:t xml:space="preserve"> are crucial</w:t>
      </w:r>
      <w:r w:rsidR="00DC4E3F" w:rsidRPr="000251AE">
        <w:t xml:space="preserve"> for autonomous professional practice</w:t>
      </w:r>
      <w:r w:rsidR="00D15164">
        <w:t xml:space="preserve"> </w:t>
      </w:r>
      <w:sdt>
        <w:sdtPr>
          <w:id w:val="1558509543"/>
          <w:citation/>
        </w:sdtPr>
        <w:sdtEndPr/>
        <w:sdtContent>
          <w:r w:rsidR="00D15164">
            <w:fldChar w:fldCharType="begin"/>
          </w:r>
          <w:r w:rsidR="005074B2">
            <w:instrText xml:space="preserve">CITATION Now20 \p 620 \l 3081 </w:instrText>
          </w:r>
          <w:r w:rsidR="00D15164">
            <w:fldChar w:fldCharType="separate"/>
          </w:r>
          <w:r w:rsidR="005074B2" w:rsidRPr="005074B2">
            <w:rPr>
              <w:noProof/>
            </w:rPr>
            <w:t>(Nowlan, et al., 2020, p. 620)</w:t>
          </w:r>
          <w:r w:rsidR="00D15164">
            <w:fldChar w:fldCharType="end"/>
          </w:r>
        </w:sdtContent>
      </w:sdt>
      <w:r w:rsidR="00B14E4A" w:rsidRPr="000251AE">
        <w:t>.</w:t>
      </w:r>
      <w:r w:rsidR="0042495F">
        <w:t xml:space="preserve">  In addition</w:t>
      </w:r>
      <w:r w:rsidR="000C5539">
        <w:t xml:space="preserve">, Culturally </w:t>
      </w:r>
      <w:r w:rsidR="00C22713">
        <w:t>S</w:t>
      </w:r>
      <w:r w:rsidR="000C5539">
        <w:t>afe work, practice and learning environments</w:t>
      </w:r>
      <w:r w:rsidR="003A190B">
        <w:t xml:space="preserve"> </w:t>
      </w:r>
      <w:r w:rsidR="00F12AA8">
        <w:t>are</w:t>
      </w:r>
      <w:r w:rsidR="003A190B">
        <w:t xml:space="preserve"> </w:t>
      </w:r>
      <w:r w:rsidR="00654180">
        <w:t>important</w:t>
      </w:r>
      <w:r w:rsidR="00C22713">
        <w:t xml:space="preserve"> </w:t>
      </w:r>
      <w:r w:rsidR="00550E56">
        <w:t xml:space="preserve">for equitable </w:t>
      </w:r>
      <w:r w:rsidR="00C22713">
        <w:t>recruitment and retention</w:t>
      </w:r>
      <w:r w:rsidR="00CF49E3">
        <w:t xml:space="preserve">. </w:t>
      </w:r>
      <w:r w:rsidR="007636B3">
        <w:t>M</w:t>
      </w:r>
      <w:r w:rsidR="00B14E4A" w:rsidRPr="000251AE">
        <w:t xml:space="preserve">ultidisciplinary </w:t>
      </w:r>
      <w:r w:rsidR="00CF49E3">
        <w:t>team</w:t>
      </w:r>
      <w:r w:rsidR="00B14E4A" w:rsidRPr="000251AE">
        <w:t xml:space="preserve"> practice</w:t>
      </w:r>
      <w:r w:rsidR="007F764A">
        <w:t xml:space="preserve"> is important for rural and remote RNs as it</w:t>
      </w:r>
      <w:r w:rsidR="00B14E4A" w:rsidRPr="000251AE">
        <w:t xml:space="preserve"> </w:t>
      </w:r>
      <w:r w:rsidR="008F1B4C">
        <w:t>enables</w:t>
      </w:r>
      <w:r w:rsidR="00B14E4A" w:rsidRPr="000251AE">
        <w:t xml:space="preserve"> diverse clinical care and</w:t>
      </w:r>
      <w:r w:rsidR="00736FDF">
        <w:t xml:space="preserve"> builds</w:t>
      </w:r>
      <w:r w:rsidR="00B14E4A" w:rsidRPr="000251AE">
        <w:t xml:space="preserve"> collegial respect</w:t>
      </w:r>
      <w:r w:rsidR="00CF49E3">
        <w:t xml:space="preserve"> in rural and remote settings</w:t>
      </w:r>
      <w:r w:rsidR="000A3CA4">
        <w:t>.</w:t>
      </w:r>
    </w:p>
    <w:p w14:paraId="51686F33" w14:textId="388813C9" w:rsidR="004514BA" w:rsidRPr="000A70CC" w:rsidRDefault="004514BA" w:rsidP="007970B1">
      <w:pPr>
        <w:pStyle w:val="Heading2"/>
        <w:spacing w:after="0"/>
        <w:rPr>
          <w:rFonts w:asciiTheme="minorHAnsi" w:hAnsiTheme="minorHAnsi" w:cstheme="minorHAnsi"/>
          <w:color w:val="2083B6"/>
        </w:rPr>
      </w:pPr>
      <w:bookmarkStart w:id="35" w:name="_Toc130478433"/>
      <w:r w:rsidRPr="000A70CC">
        <w:rPr>
          <w:rFonts w:asciiTheme="minorHAnsi" w:hAnsiTheme="minorHAnsi" w:cstheme="minorHAnsi"/>
          <w:color w:val="2083B6"/>
        </w:rPr>
        <w:t xml:space="preserve">A </w:t>
      </w:r>
      <w:r w:rsidR="00224F7C" w:rsidRPr="000A70CC">
        <w:rPr>
          <w:rFonts w:asciiTheme="minorHAnsi" w:hAnsiTheme="minorHAnsi" w:cstheme="minorHAnsi"/>
          <w:color w:val="2083B6"/>
        </w:rPr>
        <w:t>R</w:t>
      </w:r>
      <w:r w:rsidRPr="000A70CC">
        <w:rPr>
          <w:rFonts w:asciiTheme="minorHAnsi" w:hAnsiTheme="minorHAnsi" w:cstheme="minorHAnsi"/>
          <w:color w:val="2083B6"/>
        </w:rPr>
        <w:t xml:space="preserve">ural and </w:t>
      </w:r>
      <w:r w:rsidR="00224F7C" w:rsidRPr="000A70CC">
        <w:rPr>
          <w:rFonts w:asciiTheme="minorHAnsi" w:hAnsiTheme="minorHAnsi" w:cstheme="minorHAnsi"/>
          <w:color w:val="2083B6"/>
        </w:rPr>
        <w:t>R</w:t>
      </w:r>
      <w:r w:rsidRPr="000A70CC">
        <w:rPr>
          <w:rFonts w:asciiTheme="minorHAnsi" w:hAnsiTheme="minorHAnsi" w:cstheme="minorHAnsi"/>
          <w:color w:val="2083B6"/>
        </w:rPr>
        <w:t xml:space="preserve">emote </w:t>
      </w:r>
      <w:r w:rsidR="00224F7C" w:rsidRPr="000A70CC">
        <w:rPr>
          <w:rFonts w:asciiTheme="minorHAnsi" w:hAnsiTheme="minorHAnsi" w:cstheme="minorHAnsi"/>
          <w:color w:val="2083B6"/>
        </w:rPr>
        <w:t>N</w:t>
      </w:r>
      <w:r w:rsidRPr="000A70CC">
        <w:rPr>
          <w:rFonts w:asciiTheme="minorHAnsi" w:hAnsiTheme="minorHAnsi" w:cstheme="minorHAnsi"/>
          <w:color w:val="2083B6"/>
        </w:rPr>
        <w:t xml:space="preserve">ursing </w:t>
      </w:r>
      <w:r w:rsidR="00224F7C" w:rsidRPr="000A70CC">
        <w:rPr>
          <w:rFonts w:asciiTheme="minorHAnsi" w:hAnsiTheme="minorHAnsi" w:cstheme="minorHAnsi"/>
          <w:color w:val="2083B6"/>
        </w:rPr>
        <w:t>C</w:t>
      </w:r>
      <w:r w:rsidRPr="000A70CC">
        <w:rPr>
          <w:rFonts w:asciiTheme="minorHAnsi" w:hAnsiTheme="minorHAnsi" w:cstheme="minorHAnsi"/>
          <w:color w:val="2083B6"/>
        </w:rPr>
        <w:t xml:space="preserve">apability </w:t>
      </w:r>
      <w:r w:rsidR="00224F7C" w:rsidRPr="000A70CC">
        <w:rPr>
          <w:rFonts w:asciiTheme="minorHAnsi" w:hAnsiTheme="minorHAnsi" w:cstheme="minorHAnsi"/>
          <w:color w:val="2083B6"/>
        </w:rPr>
        <w:t>F</w:t>
      </w:r>
      <w:r w:rsidRPr="000A70CC">
        <w:rPr>
          <w:rFonts w:asciiTheme="minorHAnsi" w:hAnsiTheme="minorHAnsi" w:cstheme="minorHAnsi"/>
          <w:color w:val="2083B6"/>
        </w:rPr>
        <w:t>ocus</w:t>
      </w:r>
      <w:bookmarkEnd w:id="35"/>
    </w:p>
    <w:p w14:paraId="4ED90346" w14:textId="30FBDD64" w:rsidR="005C42E3" w:rsidRDefault="004427DB" w:rsidP="00180882">
      <w:pPr>
        <w:pStyle w:val="BodyText"/>
      </w:pPr>
      <w:r>
        <w:t>D</w:t>
      </w:r>
      <w:r w:rsidR="004514BA" w:rsidRPr="000251AE">
        <w:t xml:space="preserve">istinct from </w:t>
      </w:r>
      <w:r w:rsidR="001F7AAF" w:rsidRPr="000251AE">
        <w:t xml:space="preserve">assessment of </w:t>
      </w:r>
      <w:r w:rsidR="004514BA" w:rsidRPr="000251AE">
        <w:t>competency, capability is a holistic concept that reflects how a person applies their ability confidently to problems in new</w:t>
      </w:r>
      <w:r>
        <w:t xml:space="preserve">, </w:t>
      </w:r>
      <w:proofErr w:type="gramStart"/>
      <w:r>
        <w:t>familiar</w:t>
      </w:r>
      <w:proofErr w:type="gramEnd"/>
      <w:r w:rsidR="004514BA" w:rsidRPr="000251AE">
        <w:t xml:space="preserve"> or unfamiliar situations</w:t>
      </w:r>
      <w:r w:rsidR="003F4E14">
        <w:t xml:space="preserve"> </w:t>
      </w:r>
      <w:sdt>
        <w:sdtPr>
          <w:id w:val="-242183409"/>
          <w:citation/>
        </w:sdtPr>
        <w:sdtEndPr/>
        <w:sdtContent>
          <w:r w:rsidR="003F4E14">
            <w:fldChar w:fldCharType="begin"/>
          </w:r>
          <w:r w:rsidR="00D1354E">
            <w:instrText xml:space="preserve">CITATION Tow03 \l 3081 </w:instrText>
          </w:r>
          <w:r w:rsidR="003F4E14">
            <w:fldChar w:fldCharType="separate"/>
          </w:r>
          <w:r w:rsidR="00A8412D" w:rsidRPr="00A8412D">
            <w:rPr>
              <w:noProof/>
            </w:rPr>
            <w:t>(Townsend &amp; Cairns, 2003)</w:t>
          </w:r>
          <w:r w:rsidR="003F4E14">
            <w:fldChar w:fldCharType="end"/>
          </w:r>
        </w:sdtContent>
      </w:sdt>
      <w:r w:rsidR="004514BA" w:rsidRPr="000251AE">
        <w:t xml:space="preserve">.  </w:t>
      </w:r>
      <w:r w:rsidR="00283B95">
        <w:t>C</w:t>
      </w:r>
      <w:r w:rsidR="004514BA" w:rsidRPr="000251AE">
        <w:t xml:space="preserve">apability </w:t>
      </w:r>
      <w:r w:rsidR="00CD272C">
        <w:t>is</w:t>
      </w:r>
      <w:r w:rsidR="00283B95">
        <w:t xml:space="preserve"> </w:t>
      </w:r>
      <w:r w:rsidR="00024509" w:rsidRPr="000251AE">
        <w:t xml:space="preserve">inclusive of </w:t>
      </w:r>
      <w:r w:rsidR="004514BA" w:rsidRPr="000251AE">
        <w:t>competence</w:t>
      </w:r>
      <w:r w:rsidR="00CC2E47">
        <w:t xml:space="preserve"> and</w:t>
      </w:r>
      <w:r w:rsidR="00B4260B" w:rsidRPr="000251AE">
        <w:t xml:space="preserve"> </w:t>
      </w:r>
      <w:r w:rsidR="004514BA" w:rsidRPr="000251AE">
        <w:t>extend</w:t>
      </w:r>
      <w:r w:rsidR="00CC2E47">
        <w:t>s</w:t>
      </w:r>
      <w:r w:rsidR="004514BA" w:rsidRPr="000251AE">
        <w:t xml:space="preserve"> beyond the technical skills implied by competence</w:t>
      </w:r>
      <w:r w:rsidR="00A81D5C">
        <w:t>,</w:t>
      </w:r>
      <w:r w:rsidR="004514BA" w:rsidRPr="000251AE">
        <w:t xml:space="preserve"> to</w:t>
      </w:r>
      <w:r w:rsidR="00A81D5C">
        <w:t xml:space="preserve"> </w:t>
      </w:r>
      <w:proofErr w:type="spellStart"/>
      <w:r w:rsidR="00A81D5C">
        <w:t>emphasise</w:t>
      </w:r>
      <w:proofErr w:type="spellEnd"/>
      <w:r w:rsidR="00A81D5C">
        <w:t xml:space="preserve"> a </w:t>
      </w:r>
      <w:r w:rsidR="00C75504">
        <w:t>clinician’s</w:t>
      </w:r>
      <w:r w:rsidR="004514BA" w:rsidRPr="000251AE">
        <w:t xml:space="preserve"> adaptability to change, lifelong learning, and self-efficacy</w:t>
      </w:r>
      <w:r w:rsidR="00C75504">
        <w:t xml:space="preserve"> </w:t>
      </w:r>
      <w:sdt>
        <w:sdtPr>
          <w:id w:val="-1425413466"/>
          <w:citation/>
        </w:sdtPr>
        <w:sdtEndPr/>
        <w:sdtContent>
          <w:r w:rsidR="00C75504">
            <w:fldChar w:fldCharType="begin"/>
          </w:r>
          <w:r w:rsidR="00C75504">
            <w:instrText xml:space="preserve">CITATION Bru18 \l 3081 </w:instrText>
          </w:r>
          <w:r w:rsidR="00C75504">
            <w:fldChar w:fldCharType="separate"/>
          </w:r>
          <w:r w:rsidR="00A8412D" w:rsidRPr="00A8412D">
            <w:rPr>
              <w:noProof/>
            </w:rPr>
            <w:t>(Brunner, et al., 2018)</w:t>
          </w:r>
          <w:r w:rsidR="00C75504">
            <w:fldChar w:fldCharType="end"/>
          </w:r>
        </w:sdtContent>
      </w:sdt>
      <w:r w:rsidR="00C75504">
        <w:t xml:space="preserve">.  </w:t>
      </w:r>
      <w:r w:rsidR="004A515D">
        <w:t>Capability is not an</w:t>
      </w:r>
      <w:r w:rsidR="00E73E31" w:rsidRPr="000251AE">
        <w:t xml:space="preserve"> assessment</w:t>
      </w:r>
      <w:r w:rsidR="00205964" w:rsidRPr="000251AE">
        <w:t xml:space="preserve"> of </w:t>
      </w:r>
      <w:r w:rsidR="004C1833">
        <w:t xml:space="preserve">an </w:t>
      </w:r>
      <w:r w:rsidR="004A515D">
        <w:t xml:space="preserve">RNs’ </w:t>
      </w:r>
      <w:r w:rsidR="00205964" w:rsidRPr="000251AE">
        <w:t>skill</w:t>
      </w:r>
      <w:r w:rsidR="004A515D">
        <w:t>s</w:t>
      </w:r>
      <w:r w:rsidR="00205964" w:rsidRPr="000251AE">
        <w:t xml:space="preserve"> at a point in time</w:t>
      </w:r>
      <w:r w:rsidR="00283B95">
        <w:t xml:space="preserve"> </w:t>
      </w:r>
      <w:sdt>
        <w:sdtPr>
          <w:id w:val="-923105991"/>
          <w:citation/>
        </w:sdtPr>
        <w:sdtEndPr/>
        <w:sdtContent>
          <w:r w:rsidR="00283B95">
            <w:fldChar w:fldCharType="begin"/>
          </w:r>
          <w:r w:rsidR="00CB3786">
            <w:instrText xml:space="preserve">CITATION Bru18 \l 3081 </w:instrText>
          </w:r>
          <w:r w:rsidR="00283B95">
            <w:fldChar w:fldCharType="separate"/>
          </w:r>
          <w:r w:rsidR="00A8412D" w:rsidRPr="00A8412D">
            <w:rPr>
              <w:noProof/>
            </w:rPr>
            <w:t>(Brunner, et al., 2018)</w:t>
          </w:r>
          <w:r w:rsidR="00283B95">
            <w:fldChar w:fldCharType="end"/>
          </w:r>
        </w:sdtContent>
      </w:sdt>
      <w:r w:rsidR="00B431DE" w:rsidRPr="000251AE">
        <w:t xml:space="preserve">. </w:t>
      </w:r>
      <w:r w:rsidR="00BE7865" w:rsidRPr="000251AE">
        <w:t xml:space="preserve">The </w:t>
      </w:r>
      <w:r w:rsidR="00383736">
        <w:t>Framework’s d</w:t>
      </w:r>
      <w:r w:rsidR="00383736" w:rsidRPr="000251AE">
        <w:t xml:space="preserve">omains </w:t>
      </w:r>
      <w:r w:rsidR="00BE7865" w:rsidRPr="000251AE">
        <w:t xml:space="preserve">and capabilities </w:t>
      </w:r>
      <w:r w:rsidR="004C1833">
        <w:t>illustrate this</w:t>
      </w:r>
      <w:r w:rsidR="00383736">
        <w:t>.</w:t>
      </w:r>
    </w:p>
    <w:p w14:paraId="49B974D6" w14:textId="77777777" w:rsidR="005C42E3" w:rsidRDefault="005C42E3">
      <w:pPr>
        <w:spacing w:after="0"/>
        <w:jc w:val="left"/>
        <w:rPr>
          <w:rFonts w:cstheme="minorHAnsi"/>
        </w:rPr>
      </w:pPr>
      <w:r>
        <w:rPr>
          <w:rFonts w:cstheme="minorHAnsi"/>
        </w:rPr>
        <w:br w:type="page"/>
      </w:r>
    </w:p>
    <w:p w14:paraId="44BA59F0" w14:textId="0FBE5A5E" w:rsidR="00263F7F" w:rsidRDefault="00F75A8D" w:rsidP="00D42F1F">
      <w:pPr>
        <w:pStyle w:val="Heading1"/>
        <w:spacing w:after="480"/>
      </w:pPr>
      <w:bookmarkStart w:id="36" w:name="_Toc130478434"/>
      <w:r w:rsidRPr="00EE72BC">
        <w:rPr>
          <w:noProof/>
        </w:rPr>
        <w:lastRenderedPageBreak/>
        <w:drawing>
          <wp:anchor distT="0" distB="0" distL="114300" distR="114300" simplePos="0" relativeHeight="251660294" behindDoc="1" locked="0" layoutInCell="1" allowOverlap="1" wp14:anchorId="0E77473D" wp14:editId="5A02D03A">
            <wp:simplePos x="0" y="0"/>
            <wp:positionH relativeFrom="column">
              <wp:posOffset>-5080</wp:posOffset>
            </wp:positionH>
            <wp:positionV relativeFrom="paragraph">
              <wp:posOffset>537165</wp:posOffset>
            </wp:positionV>
            <wp:extent cx="1190625" cy="1190625"/>
            <wp:effectExtent l="0" t="0" r="3175" b="3175"/>
            <wp:wrapTight wrapText="bothSides">
              <wp:wrapPolygon edited="0">
                <wp:start x="8064" y="0"/>
                <wp:lineTo x="6451" y="461"/>
                <wp:lineTo x="1843" y="2995"/>
                <wp:lineTo x="1843" y="3917"/>
                <wp:lineTo x="0" y="7373"/>
                <wp:lineTo x="0" y="13133"/>
                <wp:lineTo x="230" y="14746"/>
                <wp:lineTo x="2534" y="18893"/>
                <wp:lineTo x="7373" y="21427"/>
                <wp:lineTo x="8064" y="21427"/>
                <wp:lineTo x="13363" y="21427"/>
                <wp:lineTo x="14285" y="21427"/>
                <wp:lineTo x="18893" y="18893"/>
                <wp:lineTo x="21197" y="14746"/>
                <wp:lineTo x="21427" y="13133"/>
                <wp:lineTo x="21427" y="7373"/>
                <wp:lineTo x="19814" y="3226"/>
                <wp:lineTo x="15206" y="461"/>
                <wp:lineTo x="13363" y="0"/>
                <wp:lineTo x="8064"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sidR="00805011" w:rsidRPr="000A70CC">
        <w:rPr>
          <w:color w:val="C34323"/>
        </w:rPr>
        <w:t>Domains</w:t>
      </w:r>
      <w:r w:rsidR="00062400" w:rsidRPr="000A70CC">
        <w:rPr>
          <w:color w:val="C34323"/>
        </w:rPr>
        <w:t xml:space="preserve"> and Capabilities</w:t>
      </w:r>
      <w:bookmarkEnd w:id="36"/>
    </w:p>
    <w:p w14:paraId="3DBF741B" w14:textId="4B5899F1" w:rsidR="00CF7044" w:rsidRPr="00827377" w:rsidRDefault="00CF7044" w:rsidP="00CF7044">
      <w:pPr>
        <w:pStyle w:val="Heading2"/>
        <w:ind w:left="2127"/>
        <w:rPr>
          <w:color w:val="EB9C64"/>
          <w:sz w:val="36"/>
          <w:szCs w:val="28"/>
        </w:rPr>
      </w:pPr>
      <w:bookmarkStart w:id="37" w:name="_Toc130478435"/>
      <w:r w:rsidRPr="00827377">
        <w:rPr>
          <w:color w:val="EB9C64"/>
          <w:sz w:val="36"/>
          <w:szCs w:val="28"/>
        </w:rPr>
        <w:t>Domain 1. Culturally Safe Practice</w:t>
      </w:r>
      <w:bookmarkEnd w:id="37"/>
    </w:p>
    <w:p w14:paraId="74D5FF74" w14:textId="5426AE89" w:rsidR="00CF7044" w:rsidRPr="006B12DD" w:rsidRDefault="00CF7044" w:rsidP="00CF7044">
      <w:pPr>
        <w:ind w:left="2127"/>
        <w:jc w:val="left"/>
        <w:rPr>
          <w:rFonts w:ascii="Arial" w:hAnsi="Arial" w:cs="Arial"/>
          <w:b/>
          <w:bCs/>
          <w:sz w:val="24"/>
          <w:szCs w:val="28"/>
        </w:rPr>
      </w:pPr>
      <w:r w:rsidRPr="006B12DD">
        <w:rPr>
          <w:rFonts w:ascii="Arial" w:hAnsi="Arial" w:cs="Arial"/>
          <w:b/>
          <w:bCs/>
          <w:sz w:val="24"/>
          <w:szCs w:val="28"/>
        </w:rPr>
        <w:t>Knowledge and understanding of how one’s own culture, values, attitudes, assumptions and beliefs, influence perceptions of and interactions with people, families, community, and colleagues.</w:t>
      </w:r>
    </w:p>
    <w:p w14:paraId="5AA82324" w14:textId="380CAD81" w:rsidR="004721D3" w:rsidRPr="006B12DD" w:rsidRDefault="00CF7044" w:rsidP="00F75A8D">
      <w:pPr>
        <w:spacing w:after="240"/>
        <w:ind w:left="2126"/>
        <w:jc w:val="left"/>
        <w:rPr>
          <w:rFonts w:ascii="Arial" w:hAnsi="Arial" w:cs="Arial"/>
          <w:b/>
          <w:bCs/>
          <w:sz w:val="24"/>
          <w:szCs w:val="28"/>
          <w:lang w:val="en-US"/>
        </w:rPr>
      </w:pPr>
      <w:r w:rsidRPr="006B12DD">
        <w:rPr>
          <w:rFonts w:ascii="Arial" w:hAnsi="Arial" w:cs="Arial"/>
          <w:b/>
          <w:bCs/>
          <w:sz w:val="24"/>
          <w:szCs w:val="28"/>
          <w:lang w:val="en-US"/>
        </w:rPr>
        <w:t>1.1</w:t>
      </w:r>
      <w:r w:rsidRPr="006B12DD">
        <w:rPr>
          <w:rFonts w:ascii="Arial" w:hAnsi="Arial" w:cs="Arial"/>
          <w:b/>
          <w:bCs/>
          <w:sz w:val="24"/>
          <w:szCs w:val="28"/>
          <w:lang w:val="en-US"/>
        </w:rPr>
        <w:tab/>
        <w:t xml:space="preserve">Safety and Quality </w:t>
      </w:r>
      <w:r w:rsidRPr="006B12DD">
        <w:rPr>
          <w:rFonts w:ascii="Arial" w:hAnsi="Arial" w:cs="Arial"/>
          <w:b/>
          <w:bCs/>
          <w:sz w:val="24"/>
          <w:szCs w:val="28"/>
          <w:lang w:val="en-US"/>
        </w:rPr>
        <w:br/>
        <w:t>1.2</w:t>
      </w:r>
      <w:r w:rsidRPr="006B12DD">
        <w:rPr>
          <w:rFonts w:ascii="Arial" w:hAnsi="Arial" w:cs="Arial"/>
          <w:b/>
          <w:bCs/>
          <w:sz w:val="24"/>
          <w:szCs w:val="28"/>
          <w:lang w:val="en-US"/>
        </w:rPr>
        <w:tab/>
        <w:t xml:space="preserve">Critical Reflection </w:t>
      </w:r>
      <w:r w:rsidRPr="006B12DD">
        <w:rPr>
          <w:rFonts w:ascii="Arial" w:hAnsi="Arial" w:cs="Arial"/>
          <w:b/>
          <w:bCs/>
          <w:sz w:val="24"/>
          <w:szCs w:val="28"/>
          <w:lang w:val="en-US"/>
        </w:rPr>
        <w:br/>
        <w:t>1.3</w:t>
      </w:r>
      <w:r w:rsidRPr="006B12DD">
        <w:rPr>
          <w:rFonts w:ascii="Arial" w:hAnsi="Arial" w:cs="Arial"/>
          <w:b/>
          <w:bCs/>
          <w:sz w:val="24"/>
          <w:szCs w:val="28"/>
          <w:lang w:val="en-US"/>
        </w:rPr>
        <w:tab/>
        <w:t>Advocacy</w:t>
      </w:r>
    </w:p>
    <w:tbl>
      <w:tblPr>
        <w:tblStyle w:val="TableGrid11"/>
        <w:tblW w:w="9776" w:type="dxa"/>
        <w:tblCellMar>
          <w:top w:w="57" w:type="dxa"/>
          <w:bottom w:w="57" w:type="dxa"/>
        </w:tblCellMar>
        <w:tblLook w:val="04A0" w:firstRow="1" w:lastRow="0" w:firstColumn="1" w:lastColumn="0" w:noHBand="0" w:noVBand="1"/>
      </w:tblPr>
      <w:tblGrid>
        <w:gridCol w:w="2972"/>
        <w:gridCol w:w="6804"/>
      </w:tblGrid>
      <w:tr w:rsidR="00F75A8D" w:rsidRPr="000251AE" w14:paraId="63AC90A0" w14:textId="77777777" w:rsidTr="0029510B">
        <w:trPr>
          <w:tblHeader/>
        </w:trPr>
        <w:tc>
          <w:tcPr>
            <w:tcW w:w="2972" w:type="dxa"/>
            <w:shd w:val="clear" w:color="auto" w:fill="EB9C64"/>
          </w:tcPr>
          <w:p w14:paraId="40E2F043" w14:textId="7076B1C0" w:rsidR="00F75A8D" w:rsidRPr="00C27E9D" w:rsidRDefault="0010706A" w:rsidP="00F75A8D">
            <w:pPr>
              <w:spacing w:after="0"/>
              <w:jc w:val="left"/>
              <w:rPr>
                <w:rFonts w:ascii="Arial" w:eastAsiaTheme="minorHAnsi" w:hAnsi="Arial" w:cs="Arial"/>
                <w:b/>
                <w:bCs/>
                <w:color w:val="C34323"/>
                <w:sz w:val="24"/>
                <w:lang w:val="en-GB"/>
              </w:rPr>
            </w:pPr>
            <w:r w:rsidRPr="00C27E9D">
              <w:rPr>
                <w:rFonts w:ascii="Arial" w:eastAsiaTheme="minorHAnsi" w:hAnsi="Arial" w:cs="Arial"/>
                <w:b/>
                <w:bCs/>
                <w:color w:val="000000" w:themeColor="text1"/>
                <w:sz w:val="24"/>
              </w:rPr>
              <w:t>Capabilities</w:t>
            </w:r>
          </w:p>
        </w:tc>
        <w:tc>
          <w:tcPr>
            <w:tcW w:w="6804" w:type="dxa"/>
            <w:shd w:val="clear" w:color="auto" w:fill="EB9C64"/>
          </w:tcPr>
          <w:p w14:paraId="5D28074A" w14:textId="1DAC036B" w:rsidR="00F75A8D" w:rsidRPr="00C27E9D" w:rsidRDefault="0010706A" w:rsidP="00F75A8D">
            <w:pPr>
              <w:spacing w:after="0"/>
              <w:jc w:val="left"/>
              <w:rPr>
                <w:rFonts w:ascii="Arial" w:eastAsiaTheme="minorHAnsi" w:hAnsi="Arial" w:cs="Arial"/>
                <w:b/>
                <w:bCs/>
                <w:sz w:val="24"/>
                <w:lang w:val="en-GB"/>
              </w:rPr>
            </w:pPr>
            <w:r w:rsidRPr="00C27E9D">
              <w:rPr>
                <w:rFonts w:ascii="Arial" w:eastAsiaTheme="minorHAnsi" w:hAnsi="Arial" w:cs="Arial"/>
                <w:b/>
                <w:bCs/>
                <w:sz w:val="24"/>
                <w:lang w:val="en-GB"/>
              </w:rPr>
              <w:t>Description</w:t>
            </w:r>
          </w:p>
        </w:tc>
      </w:tr>
      <w:tr w:rsidR="00263F7F" w:rsidRPr="000251AE" w14:paraId="0F822A99" w14:textId="77777777" w:rsidTr="00D155C3">
        <w:tc>
          <w:tcPr>
            <w:tcW w:w="2972" w:type="dxa"/>
          </w:tcPr>
          <w:p w14:paraId="3C192F2B" w14:textId="77777777" w:rsidR="00263F7F" w:rsidRPr="00C27E9D" w:rsidRDefault="00263F7F" w:rsidP="00CC6264">
            <w:pPr>
              <w:numPr>
                <w:ilvl w:val="0"/>
                <w:numId w:val="1"/>
              </w:numPr>
              <w:ind w:left="453" w:hanging="425"/>
              <w:jc w:val="left"/>
              <w:rPr>
                <w:rFonts w:ascii="Arial" w:eastAsiaTheme="minorHAnsi" w:hAnsi="Arial" w:cs="Arial"/>
                <w:b/>
                <w:bCs/>
                <w:color w:val="EB9C64"/>
                <w:szCs w:val="22"/>
                <w:lang w:val="en-GB"/>
              </w:rPr>
            </w:pPr>
            <w:r w:rsidRPr="00C27E9D">
              <w:rPr>
                <w:rFonts w:ascii="Arial" w:eastAsiaTheme="minorHAnsi" w:hAnsi="Arial" w:cs="Arial"/>
                <w:b/>
                <w:bCs/>
                <w:color w:val="EB9C64"/>
                <w:szCs w:val="22"/>
                <w:lang w:val="en-GB"/>
              </w:rPr>
              <w:t>Safety and Quality</w:t>
            </w:r>
          </w:p>
          <w:p w14:paraId="2D335C70" w14:textId="77777777" w:rsidR="00263F7F" w:rsidRPr="00C27E9D" w:rsidRDefault="00263F7F" w:rsidP="004531BA">
            <w:pPr>
              <w:spacing w:after="0"/>
              <w:ind w:left="456"/>
              <w:jc w:val="left"/>
              <w:rPr>
                <w:rFonts w:ascii="Arial" w:eastAsiaTheme="minorHAnsi" w:hAnsi="Arial" w:cs="Arial"/>
                <w:sz w:val="20"/>
                <w:szCs w:val="20"/>
                <w:lang w:val="en-GB"/>
              </w:rPr>
            </w:pPr>
            <w:r w:rsidRPr="00C27E9D">
              <w:rPr>
                <w:rFonts w:ascii="Arial" w:eastAsiaTheme="minorHAnsi" w:hAnsi="Arial" w:cs="Arial"/>
                <w:sz w:val="20"/>
                <w:szCs w:val="20"/>
                <w:lang w:val="en-GB"/>
              </w:rPr>
              <w:t xml:space="preserve">Applies evidence and strength-based, holistic, clinically, and </w:t>
            </w:r>
            <w:r w:rsidR="006859B8" w:rsidRPr="00C27E9D">
              <w:rPr>
                <w:rFonts w:ascii="Arial" w:eastAsiaTheme="minorHAnsi" w:hAnsi="Arial" w:cs="Arial"/>
                <w:sz w:val="20"/>
                <w:szCs w:val="20"/>
                <w:lang w:val="en-GB"/>
              </w:rPr>
              <w:t>C</w:t>
            </w:r>
            <w:r w:rsidRPr="00C27E9D">
              <w:rPr>
                <w:rFonts w:ascii="Arial" w:eastAsiaTheme="minorHAnsi" w:hAnsi="Arial" w:cs="Arial"/>
                <w:sz w:val="20"/>
                <w:szCs w:val="20"/>
                <w:lang w:val="en-GB"/>
              </w:rPr>
              <w:t xml:space="preserve">ulturally </w:t>
            </w:r>
            <w:r w:rsidR="006859B8" w:rsidRPr="00C27E9D">
              <w:rPr>
                <w:rFonts w:ascii="Arial" w:eastAsiaTheme="minorHAnsi" w:hAnsi="Arial" w:cs="Arial"/>
                <w:sz w:val="20"/>
                <w:szCs w:val="20"/>
                <w:lang w:val="en-GB"/>
              </w:rPr>
              <w:t>S</w:t>
            </w:r>
            <w:r w:rsidRPr="00C27E9D">
              <w:rPr>
                <w:rFonts w:ascii="Arial" w:eastAsiaTheme="minorHAnsi" w:hAnsi="Arial" w:cs="Arial"/>
                <w:sz w:val="20"/>
                <w:szCs w:val="20"/>
                <w:lang w:val="en-GB"/>
              </w:rPr>
              <w:t xml:space="preserve">afe nursing care within the rural or remote context to deliver optimal and equitable individual and population health outcomes. Actively supports and respects the person’s right to determine their own </w:t>
            </w:r>
            <w:r w:rsidR="001B2E43" w:rsidRPr="00C27E9D">
              <w:rPr>
                <w:rFonts w:ascii="Arial" w:eastAsiaTheme="minorHAnsi" w:hAnsi="Arial" w:cs="Arial"/>
                <w:sz w:val="20"/>
                <w:szCs w:val="20"/>
                <w:lang w:val="en-GB"/>
              </w:rPr>
              <w:t>Cultural Safety</w:t>
            </w:r>
            <w:r w:rsidRPr="00C27E9D">
              <w:rPr>
                <w:rFonts w:ascii="Arial" w:eastAsiaTheme="minorHAnsi" w:hAnsi="Arial" w:cs="Arial"/>
                <w:sz w:val="20"/>
                <w:szCs w:val="20"/>
                <w:lang w:val="en-GB"/>
              </w:rPr>
              <w:t xml:space="preserve">. Acts and leads inclusively to provide a </w:t>
            </w:r>
            <w:r w:rsidR="007045E8" w:rsidRPr="00C27E9D">
              <w:rPr>
                <w:rFonts w:ascii="Arial" w:eastAsiaTheme="minorHAnsi" w:hAnsi="Arial" w:cs="Arial"/>
                <w:sz w:val="20"/>
                <w:szCs w:val="20"/>
                <w:lang w:val="en-GB"/>
              </w:rPr>
              <w:t>C</w:t>
            </w:r>
            <w:r w:rsidRPr="00C27E9D">
              <w:rPr>
                <w:rFonts w:ascii="Arial" w:eastAsiaTheme="minorHAnsi" w:hAnsi="Arial" w:cs="Arial"/>
                <w:sz w:val="20"/>
                <w:szCs w:val="20"/>
                <w:lang w:val="en-GB"/>
              </w:rPr>
              <w:t xml:space="preserve">ulturally </w:t>
            </w:r>
            <w:r w:rsidR="007045E8" w:rsidRPr="00C27E9D">
              <w:rPr>
                <w:rFonts w:ascii="Arial" w:eastAsiaTheme="minorHAnsi" w:hAnsi="Arial" w:cs="Arial"/>
                <w:sz w:val="20"/>
                <w:szCs w:val="20"/>
                <w:lang w:val="en-GB"/>
              </w:rPr>
              <w:t>S</w:t>
            </w:r>
            <w:r w:rsidRPr="00C27E9D">
              <w:rPr>
                <w:rFonts w:ascii="Arial" w:eastAsiaTheme="minorHAnsi" w:hAnsi="Arial" w:cs="Arial"/>
                <w:sz w:val="20"/>
                <w:szCs w:val="20"/>
                <w:lang w:val="en-GB"/>
              </w:rPr>
              <w:t>afe work and healthcare environment by supporting the rights, dignity, and safety of all.</w:t>
            </w:r>
          </w:p>
          <w:p w14:paraId="266E0A08" w14:textId="77777777" w:rsidR="00263F7F" w:rsidRPr="00C27E9D" w:rsidRDefault="00263F7F" w:rsidP="004531BA">
            <w:pPr>
              <w:spacing w:after="0"/>
              <w:jc w:val="left"/>
              <w:rPr>
                <w:rFonts w:ascii="Arial" w:eastAsiaTheme="minorHAnsi" w:hAnsi="Arial" w:cs="Arial"/>
                <w:szCs w:val="22"/>
                <w:lang w:val="en-GB"/>
              </w:rPr>
            </w:pPr>
          </w:p>
        </w:tc>
        <w:tc>
          <w:tcPr>
            <w:tcW w:w="6804" w:type="dxa"/>
          </w:tcPr>
          <w:p w14:paraId="6683AA79" w14:textId="77777777" w:rsidR="00263F7F" w:rsidRPr="00C27E9D" w:rsidRDefault="00263F7F" w:rsidP="0042485D">
            <w:pPr>
              <w:pStyle w:val="ListParagraph"/>
              <w:numPr>
                <w:ilvl w:val="2"/>
                <w:numId w:val="11"/>
              </w:numPr>
              <w:spacing w:after="0"/>
              <w:ind w:left="602" w:hanging="602"/>
              <w:jc w:val="left"/>
              <w:rPr>
                <w:rFonts w:ascii="Arial" w:eastAsiaTheme="minorHAnsi" w:hAnsi="Arial" w:cs="Arial"/>
                <w:sz w:val="20"/>
                <w:szCs w:val="20"/>
                <w:lang w:val="en-GB"/>
              </w:rPr>
            </w:pPr>
            <w:r w:rsidRPr="00C27E9D">
              <w:rPr>
                <w:rFonts w:ascii="Arial" w:eastAsiaTheme="minorHAnsi" w:hAnsi="Arial" w:cs="Arial"/>
                <w:sz w:val="20"/>
                <w:szCs w:val="20"/>
                <w:lang w:val="en-GB"/>
              </w:rPr>
              <w:t>Supports Aboriginal and Torres Strait Islander self-determination and ways of knowing, being and doing, in the context of history, culture and diversity, and affirms and protects these factors in nursing practice through continuing professional development.</w:t>
            </w:r>
          </w:p>
          <w:p w14:paraId="642FCE6E" w14:textId="77777777" w:rsidR="00263F7F" w:rsidRPr="00C27E9D" w:rsidRDefault="00263F7F" w:rsidP="00433704">
            <w:pPr>
              <w:spacing w:after="0"/>
              <w:ind w:left="602" w:hanging="602"/>
              <w:rPr>
                <w:rFonts w:ascii="Arial" w:eastAsiaTheme="minorHAnsi" w:hAnsi="Arial" w:cs="Arial"/>
                <w:sz w:val="20"/>
                <w:szCs w:val="20"/>
                <w:lang w:val="en-GB"/>
              </w:rPr>
            </w:pPr>
          </w:p>
          <w:p w14:paraId="190F3013" w14:textId="5BEE3695" w:rsidR="00263F7F" w:rsidRPr="00C27E9D" w:rsidRDefault="00263F7F" w:rsidP="0042485D">
            <w:pPr>
              <w:pStyle w:val="ListParagraph"/>
              <w:numPr>
                <w:ilvl w:val="2"/>
                <w:numId w:val="11"/>
              </w:numPr>
              <w:spacing w:after="0"/>
              <w:ind w:left="602" w:hanging="602"/>
              <w:jc w:val="left"/>
              <w:rPr>
                <w:rFonts w:ascii="Arial" w:eastAsiaTheme="minorHAnsi" w:hAnsi="Arial" w:cs="Arial"/>
                <w:sz w:val="20"/>
                <w:szCs w:val="20"/>
                <w:lang w:val="en-GB"/>
              </w:rPr>
            </w:pPr>
            <w:r w:rsidRPr="00C27E9D">
              <w:rPr>
                <w:rFonts w:ascii="Arial" w:eastAsiaTheme="minorHAnsi" w:hAnsi="Arial" w:cs="Arial"/>
                <w:sz w:val="20"/>
                <w:szCs w:val="20"/>
                <w:lang w:val="en-GB"/>
              </w:rPr>
              <w:t xml:space="preserve">Ensures that all healthcare measures protect </w:t>
            </w:r>
            <w:r w:rsidR="001B2E43" w:rsidRPr="00C27E9D">
              <w:rPr>
                <w:rFonts w:ascii="Arial" w:eastAsiaTheme="minorHAnsi" w:hAnsi="Arial" w:cs="Arial"/>
                <w:sz w:val="20"/>
                <w:szCs w:val="20"/>
                <w:lang w:val="en-GB"/>
              </w:rPr>
              <w:t>Cultural Safety</w:t>
            </w:r>
            <w:r w:rsidRPr="00C27E9D">
              <w:rPr>
                <w:rFonts w:ascii="Arial" w:eastAsiaTheme="minorHAnsi" w:hAnsi="Arial" w:cs="Arial"/>
                <w:sz w:val="20"/>
                <w:szCs w:val="20"/>
                <w:lang w:val="en-GB"/>
              </w:rPr>
              <w:t xml:space="preserve"> and understands the inextricable link between </w:t>
            </w:r>
            <w:r w:rsidR="001B2E43" w:rsidRPr="00C27E9D">
              <w:rPr>
                <w:rFonts w:ascii="Arial" w:eastAsiaTheme="minorHAnsi" w:hAnsi="Arial" w:cs="Arial"/>
                <w:sz w:val="20"/>
                <w:szCs w:val="20"/>
                <w:lang w:val="en-GB"/>
              </w:rPr>
              <w:t>Cultural Safety</w:t>
            </w:r>
            <w:r w:rsidRPr="00C27E9D">
              <w:rPr>
                <w:rFonts w:ascii="Arial" w:eastAsiaTheme="minorHAnsi" w:hAnsi="Arial" w:cs="Arial"/>
                <w:sz w:val="20"/>
                <w:szCs w:val="20"/>
                <w:lang w:val="en-GB"/>
              </w:rPr>
              <w:t xml:space="preserve">, </w:t>
            </w:r>
            <w:proofErr w:type="gramStart"/>
            <w:r w:rsidRPr="00C27E9D">
              <w:rPr>
                <w:rFonts w:ascii="Arial" w:eastAsiaTheme="minorHAnsi" w:hAnsi="Arial" w:cs="Arial"/>
                <w:sz w:val="20"/>
                <w:szCs w:val="20"/>
                <w:lang w:val="en-GB"/>
              </w:rPr>
              <w:t>workforce</w:t>
            </w:r>
            <w:proofErr w:type="gramEnd"/>
            <w:r w:rsidRPr="00C27E9D">
              <w:rPr>
                <w:rFonts w:ascii="Arial" w:eastAsiaTheme="minorHAnsi" w:hAnsi="Arial" w:cs="Arial"/>
                <w:sz w:val="20"/>
                <w:szCs w:val="20"/>
                <w:lang w:val="en-GB"/>
              </w:rPr>
              <w:t xml:space="preserve"> and health outcomes, recognising that this can only be defined by Aboriginal and Torres Strait Islander or </w:t>
            </w:r>
            <w:r w:rsidR="00625317" w:rsidRPr="00C27E9D">
              <w:rPr>
                <w:rFonts w:ascii="Arial" w:eastAsiaTheme="minorHAnsi" w:hAnsi="Arial" w:cs="Arial"/>
                <w:sz w:val="20"/>
                <w:szCs w:val="20"/>
                <w:lang w:val="en-GB"/>
              </w:rPr>
              <w:t xml:space="preserve">Culturally </w:t>
            </w:r>
            <w:r w:rsidR="00343F98" w:rsidRPr="00C27E9D">
              <w:rPr>
                <w:rFonts w:ascii="Arial" w:eastAsiaTheme="minorHAnsi" w:hAnsi="Arial" w:cs="Arial"/>
                <w:sz w:val="20"/>
                <w:szCs w:val="20"/>
                <w:lang w:val="en-GB"/>
              </w:rPr>
              <w:t xml:space="preserve">and </w:t>
            </w:r>
            <w:r w:rsidR="00625317" w:rsidRPr="00C27E9D">
              <w:rPr>
                <w:rFonts w:ascii="Arial" w:eastAsiaTheme="minorHAnsi" w:hAnsi="Arial" w:cs="Arial"/>
                <w:sz w:val="20"/>
                <w:szCs w:val="20"/>
                <w:lang w:val="en-GB"/>
              </w:rPr>
              <w:t xml:space="preserve">Linguistically Diverse </w:t>
            </w:r>
            <w:r w:rsidR="00343F98" w:rsidRPr="00C27E9D">
              <w:rPr>
                <w:rFonts w:ascii="Arial" w:eastAsiaTheme="minorHAnsi" w:hAnsi="Arial" w:cs="Arial"/>
                <w:sz w:val="20"/>
                <w:szCs w:val="20"/>
                <w:lang w:val="en-GB"/>
              </w:rPr>
              <w:t>(</w:t>
            </w:r>
            <w:r w:rsidRPr="00C27E9D">
              <w:rPr>
                <w:rFonts w:ascii="Arial" w:eastAsiaTheme="minorHAnsi" w:hAnsi="Arial" w:cs="Arial"/>
                <w:sz w:val="20"/>
                <w:szCs w:val="20"/>
                <w:lang w:val="en-GB"/>
              </w:rPr>
              <w:t>CALD</w:t>
            </w:r>
            <w:r w:rsidR="00343F98" w:rsidRPr="00C27E9D">
              <w:rPr>
                <w:rFonts w:ascii="Arial" w:eastAsiaTheme="minorHAnsi" w:hAnsi="Arial" w:cs="Arial"/>
                <w:sz w:val="20"/>
                <w:szCs w:val="20"/>
                <w:lang w:val="en-GB"/>
              </w:rPr>
              <w:t>)</w:t>
            </w:r>
            <w:r w:rsidRPr="00C27E9D">
              <w:rPr>
                <w:rFonts w:ascii="Arial" w:eastAsiaTheme="minorHAnsi" w:hAnsi="Arial" w:cs="Arial"/>
                <w:sz w:val="20"/>
                <w:szCs w:val="20"/>
                <w:lang w:val="en-GB"/>
              </w:rPr>
              <w:t xml:space="preserve"> peoples for themselves.</w:t>
            </w:r>
          </w:p>
          <w:p w14:paraId="76B401C5" w14:textId="77777777" w:rsidR="00263F7F" w:rsidRPr="00C27E9D" w:rsidRDefault="00263F7F" w:rsidP="00B30F1D">
            <w:pPr>
              <w:spacing w:after="0"/>
              <w:ind w:left="602" w:hanging="602"/>
              <w:jc w:val="left"/>
              <w:rPr>
                <w:rFonts w:ascii="Arial" w:eastAsiaTheme="minorHAnsi" w:hAnsi="Arial" w:cs="Arial"/>
                <w:sz w:val="20"/>
                <w:szCs w:val="20"/>
              </w:rPr>
            </w:pPr>
          </w:p>
          <w:p w14:paraId="72B4DD99" w14:textId="77777777" w:rsidR="00263F7F" w:rsidRPr="00C27E9D" w:rsidRDefault="00263F7F" w:rsidP="0042485D">
            <w:pPr>
              <w:numPr>
                <w:ilvl w:val="2"/>
                <w:numId w:val="11"/>
              </w:numPr>
              <w:spacing w:after="0"/>
              <w:ind w:left="602" w:hanging="602"/>
              <w:jc w:val="left"/>
              <w:rPr>
                <w:rFonts w:ascii="Arial" w:eastAsiaTheme="minorHAnsi" w:hAnsi="Arial" w:cs="Arial"/>
                <w:sz w:val="20"/>
                <w:szCs w:val="20"/>
                <w:lang w:val="en-GB"/>
              </w:rPr>
            </w:pPr>
            <w:r w:rsidRPr="00C27E9D">
              <w:rPr>
                <w:rFonts w:ascii="Arial" w:eastAsiaTheme="minorHAnsi" w:hAnsi="Arial" w:cs="Arial"/>
                <w:sz w:val="20"/>
                <w:szCs w:val="20"/>
                <w:lang w:val="en-GB"/>
              </w:rPr>
              <w:t>Utilises lifelong learning skills to develop Culturally Safe nursing practice including an understanding of Aboriginal and Torres Strait Islander health and Aboriginal Community Controlled Health Organisations (ACCHO’s).</w:t>
            </w:r>
          </w:p>
          <w:p w14:paraId="1FA61A50" w14:textId="77777777" w:rsidR="00263F7F" w:rsidRPr="00C27E9D" w:rsidRDefault="00263F7F" w:rsidP="007970B1">
            <w:pPr>
              <w:spacing w:after="0"/>
              <w:ind w:left="602" w:hanging="602"/>
              <w:rPr>
                <w:rFonts w:ascii="Arial" w:eastAsiaTheme="minorHAnsi" w:hAnsi="Arial" w:cs="Arial"/>
                <w:sz w:val="20"/>
                <w:szCs w:val="20"/>
                <w:lang w:val="en-GB"/>
              </w:rPr>
            </w:pPr>
          </w:p>
          <w:p w14:paraId="424C3FE9" w14:textId="77777777" w:rsidR="001B2E43" w:rsidRPr="00C27E9D" w:rsidRDefault="001B2E43" w:rsidP="009F39B7">
            <w:pPr>
              <w:pStyle w:val="ListParagraph"/>
              <w:numPr>
                <w:ilvl w:val="2"/>
                <w:numId w:val="11"/>
              </w:numPr>
              <w:spacing w:after="0"/>
              <w:ind w:left="602" w:hanging="602"/>
              <w:jc w:val="left"/>
              <w:rPr>
                <w:rFonts w:ascii="Arial" w:eastAsiaTheme="minorHAnsi" w:hAnsi="Arial" w:cs="Arial"/>
                <w:sz w:val="20"/>
                <w:szCs w:val="20"/>
                <w:lang w:val="en-GB"/>
              </w:rPr>
            </w:pPr>
            <w:r w:rsidRPr="00C27E9D">
              <w:rPr>
                <w:rFonts w:ascii="Arial" w:eastAsiaTheme="minorHAnsi" w:hAnsi="Arial" w:cs="Arial"/>
                <w:sz w:val="20"/>
                <w:szCs w:val="20"/>
                <w:lang w:val="en-GB"/>
              </w:rPr>
              <w:t xml:space="preserve">Integrates the important role of Aboriginal and Torres Strait Islander health professionals, CALD advisors and knowledge from relevant organisations and communities into care, building effective partnerships.  </w:t>
            </w:r>
          </w:p>
          <w:p w14:paraId="023CA71D" w14:textId="77777777" w:rsidR="00263F7F" w:rsidRPr="00C27E9D" w:rsidRDefault="00263F7F" w:rsidP="001F52B7">
            <w:pPr>
              <w:spacing w:after="0"/>
              <w:ind w:left="602" w:hanging="602"/>
              <w:jc w:val="left"/>
              <w:rPr>
                <w:rFonts w:ascii="Arial" w:eastAsiaTheme="minorHAnsi" w:hAnsi="Arial" w:cs="Arial"/>
                <w:sz w:val="20"/>
                <w:szCs w:val="20"/>
              </w:rPr>
            </w:pPr>
          </w:p>
          <w:p w14:paraId="6BE3B25D" w14:textId="5251CBC9" w:rsidR="00263F7F" w:rsidRPr="00C27E9D" w:rsidRDefault="00263F7F" w:rsidP="0042485D">
            <w:pPr>
              <w:numPr>
                <w:ilvl w:val="2"/>
                <w:numId w:val="11"/>
              </w:numPr>
              <w:spacing w:after="0"/>
              <w:ind w:left="602" w:hanging="602"/>
              <w:jc w:val="left"/>
              <w:rPr>
                <w:rFonts w:ascii="Arial" w:eastAsiaTheme="minorHAnsi" w:hAnsi="Arial" w:cs="Arial"/>
                <w:sz w:val="20"/>
                <w:szCs w:val="20"/>
                <w:lang w:val="en-GB"/>
              </w:rPr>
            </w:pPr>
            <w:r w:rsidRPr="00C27E9D">
              <w:rPr>
                <w:rFonts w:ascii="Arial" w:eastAsiaTheme="minorHAnsi" w:hAnsi="Arial" w:cs="Arial"/>
                <w:sz w:val="20"/>
                <w:szCs w:val="20"/>
                <w:lang w:val="en-GB"/>
              </w:rPr>
              <w:t>Applies principles of trauma</w:t>
            </w:r>
            <w:r w:rsidR="006C3761" w:rsidRPr="00C27E9D">
              <w:rPr>
                <w:rFonts w:ascii="Arial" w:eastAsiaTheme="minorHAnsi" w:hAnsi="Arial" w:cs="Arial"/>
                <w:sz w:val="20"/>
                <w:szCs w:val="20"/>
                <w:lang w:val="en-GB"/>
              </w:rPr>
              <w:t>-</w:t>
            </w:r>
            <w:r w:rsidRPr="00C27E9D">
              <w:rPr>
                <w:rFonts w:ascii="Arial" w:eastAsiaTheme="minorHAnsi" w:hAnsi="Arial" w:cs="Arial"/>
                <w:sz w:val="20"/>
                <w:szCs w:val="20"/>
                <w:lang w:val="en-GB"/>
              </w:rPr>
              <w:t xml:space="preserve">informed care when working with </w:t>
            </w:r>
            <w:r w:rsidR="0043726B" w:rsidRPr="00C27E9D">
              <w:rPr>
                <w:rFonts w:ascii="Arial" w:eastAsiaTheme="minorHAnsi" w:hAnsi="Arial" w:cs="Arial"/>
                <w:sz w:val="20"/>
                <w:szCs w:val="20"/>
                <w:lang w:val="en-GB"/>
              </w:rPr>
              <w:t xml:space="preserve">Aboriginal </w:t>
            </w:r>
            <w:r w:rsidR="00FD5F13" w:rsidRPr="00C27E9D">
              <w:rPr>
                <w:rFonts w:ascii="Arial" w:eastAsiaTheme="minorHAnsi" w:hAnsi="Arial" w:cs="Arial"/>
                <w:sz w:val="20"/>
                <w:szCs w:val="20"/>
                <w:lang w:val="en-GB"/>
              </w:rPr>
              <w:t xml:space="preserve">and Torres Strait Islander people, and </w:t>
            </w:r>
            <w:r w:rsidRPr="00C27E9D">
              <w:rPr>
                <w:rFonts w:ascii="Arial" w:eastAsiaTheme="minorHAnsi" w:hAnsi="Arial" w:cs="Arial"/>
                <w:sz w:val="20"/>
                <w:szCs w:val="20"/>
                <w:lang w:val="en-GB"/>
              </w:rPr>
              <w:t xml:space="preserve">people from </w:t>
            </w:r>
            <w:r w:rsidR="00DD6F37" w:rsidRPr="00C27E9D">
              <w:rPr>
                <w:rFonts w:ascii="Arial" w:eastAsiaTheme="minorHAnsi" w:hAnsi="Arial" w:cs="Arial"/>
                <w:sz w:val="20"/>
                <w:szCs w:val="20"/>
                <w:lang w:val="en-GB"/>
              </w:rPr>
              <w:t>CALD</w:t>
            </w:r>
            <w:r w:rsidRPr="00C27E9D">
              <w:rPr>
                <w:rFonts w:ascii="Arial" w:eastAsiaTheme="minorHAnsi" w:hAnsi="Arial" w:cs="Arial"/>
                <w:sz w:val="20"/>
                <w:szCs w:val="20"/>
                <w:lang w:val="en-GB"/>
              </w:rPr>
              <w:t xml:space="preserve"> </w:t>
            </w:r>
            <w:r w:rsidR="00FD5F13" w:rsidRPr="00C27E9D">
              <w:rPr>
                <w:rFonts w:ascii="Arial" w:eastAsiaTheme="minorHAnsi" w:hAnsi="Arial" w:cs="Arial"/>
                <w:sz w:val="20"/>
                <w:szCs w:val="20"/>
                <w:lang w:val="en-GB"/>
              </w:rPr>
              <w:t xml:space="preserve">and marginalised </w:t>
            </w:r>
            <w:r w:rsidRPr="00C27E9D">
              <w:rPr>
                <w:rFonts w:ascii="Arial" w:eastAsiaTheme="minorHAnsi" w:hAnsi="Arial" w:cs="Arial"/>
                <w:sz w:val="20"/>
                <w:szCs w:val="20"/>
                <w:lang w:val="en-GB"/>
              </w:rPr>
              <w:t>backgrounds. This includes using appropriate human and other resources and demonstrating personal humility about cross-cultural understanding and knowledge.</w:t>
            </w:r>
          </w:p>
          <w:p w14:paraId="193E87C9" w14:textId="77777777" w:rsidR="00263F7F" w:rsidRPr="00C27E9D" w:rsidRDefault="00263F7F" w:rsidP="004531BA">
            <w:pPr>
              <w:spacing w:after="0"/>
              <w:ind w:left="602" w:hanging="602"/>
              <w:jc w:val="left"/>
              <w:rPr>
                <w:rFonts w:ascii="Arial" w:eastAsiaTheme="minorHAnsi" w:hAnsi="Arial" w:cs="Arial"/>
                <w:sz w:val="20"/>
                <w:szCs w:val="20"/>
                <w:lang w:val="en-GB"/>
              </w:rPr>
            </w:pPr>
          </w:p>
          <w:p w14:paraId="0B0D1242" w14:textId="08FD9415" w:rsidR="00263F7F" w:rsidRPr="00C27E9D" w:rsidRDefault="00263F7F" w:rsidP="0042485D">
            <w:pPr>
              <w:numPr>
                <w:ilvl w:val="2"/>
                <w:numId w:val="11"/>
              </w:numPr>
              <w:spacing w:after="0"/>
              <w:ind w:left="602" w:hanging="602"/>
              <w:jc w:val="left"/>
              <w:rPr>
                <w:rFonts w:ascii="Arial" w:eastAsiaTheme="minorHAnsi" w:hAnsi="Arial" w:cs="Arial"/>
                <w:sz w:val="20"/>
                <w:szCs w:val="20"/>
                <w:lang w:val="en-GB"/>
              </w:rPr>
            </w:pPr>
            <w:r w:rsidRPr="00C27E9D">
              <w:rPr>
                <w:rFonts w:ascii="Arial" w:eastAsiaTheme="minorHAnsi" w:hAnsi="Arial" w:cs="Arial"/>
                <w:sz w:val="20"/>
                <w:szCs w:val="20"/>
                <w:lang w:val="en-GB"/>
              </w:rPr>
              <w:t>Actively promotes inclusivity in healthcare.</w:t>
            </w:r>
          </w:p>
        </w:tc>
      </w:tr>
      <w:tr w:rsidR="00263F7F" w:rsidRPr="000251AE" w14:paraId="1502C0DD" w14:textId="77777777" w:rsidTr="00D155C3">
        <w:trPr>
          <w:trHeight w:val="471"/>
        </w:trPr>
        <w:tc>
          <w:tcPr>
            <w:tcW w:w="2972" w:type="dxa"/>
          </w:tcPr>
          <w:p w14:paraId="0FA8E10A" w14:textId="77777777" w:rsidR="00263F7F" w:rsidRPr="00C27E9D" w:rsidRDefault="00263F7F" w:rsidP="00CC6264">
            <w:pPr>
              <w:numPr>
                <w:ilvl w:val="0"/>
                <w:numId w:val="1"/>
              </w:numPr>
              <w:ind w:left="453" w:hanging="425"/>
              <w:jc w:val="left"/>
              <w:rPr>
                <w:rFonts w:ascii="Arial" w:eastAsiaTheme="minorHAnsi" w:hAnsi="Arial" w:cs="Arial"/>
                <w:b/>
                <w:bCs/>
                <w:color w:val="EB9C64"/>
                <w:szCs w:val="22"/>
                <w:lang w:val="en-GB"/>
              </w:rPr>
            </w:pPr>
            <w:r w:rsidRPr="00C27E9D">
              <w:rPr>
                <w:rFonts w:ascii="Arial" w:eastAsiaTheme="minorHAnsi" w:hAnsi="Arial" w:cs="Arial"/>
                <w:b/>
                <w:bCs/>
                <w:color w:val="EB9C64"/>
                <w:szCs w:val="22"/>
                <w:lang w:val="en-GB"/>
              </w:rPr>
              <w:t>Critical Reflection</w:t>
            </w:r>
          </w:p>
          <w:p w14:paraId="62D4BB9A" w14:textId="28F86C78" w:rsidR="00263F7F" w:rsidRPr="001717FE" w:rsidRDefault="00263F7F" w:rsidP="001717FE">
            <w:pPr>
              <w:spacing w:after="0"/>
              <w:ind w:left="456"/>
              <w:jc w:val="left"/>
              <w:rPr>
                <w:rFonts w:ascii="Arial" w:eastAsiaTheme="minorHAnsi" w:hAnsi="Arial" w:cs="Arial"/>
                <w:sz w:val="20"/>
                <w:szCs w:val="20"/>
                <w:lang w:val="en-GB"/>
              </w:rPr>
            </w:pPr>
            <w:r w:rsidRPr="00C27E9D">
              <w:rPr>
                <w:rFonts w:ascii="Arial" w:eastAsiaTheme="minorHAnsi" w:hAnsi="Arial" w:cs="Arial"/>
                <w:sz w:val="20"/>
                <w:szCs w:val="20"/>
                <w:lang w:val="en-GB"/>
              </w:rPr>
              <w:t xml:space="preserve">Undertakes ongoing learning and personal reflection, seeking cultural mentorship and guidance on how dominant cultural paradigms influence perceptions and interactions with all people and communities, applying learnings to the provision of rural or remote healthcare.  </w:t>
            </w:r>
          </w:p>
        </w:tc>
        <w:tc>
          <w:tcPr>
            <w:tcW w:w="6804" w:type="dxa"/>
          </w:tcPr>
          <w:p w14:paraId="162DED6C" w14:textId="77777777" w:rsidR="00263F7F" w:rsidRPr="00C27E9D" w:rsidRDefault="00263F7F" w:rsidP="0042485D">
            <w:pPr>
              <w:numPr>
                <w:ilvl w:val="0"/>
                <w:numId w:val="2"/>
              </w:numPr>
              <w:spacing w:after="0"/>
              <w:ind w:left="624" w:hanging="624"/>
              <w:jc w:val="left"/>
              <w:rPr>
                <w:rFonts w:ascii="Arial" w:eastAsiaTheme="minorHAnsi" w:hAnsi="Arial" w:cs="Arial"/>
                <w:sz w:val="20"/>
                <w:szCs w:val="20"/>
                <w:lang w:val="en-GB"/>
              </w:rPr>
            </w:pPr>
            <w:r w:rsidRPr="00C27E9D">
              <w:rPr>
                <w:rFonts w:ascii="Arial" w:eastAsiaTheme="minorHAnsi" w:hAnsi="Arial" w:cs="Arial"/>
                <w:sz w:val="20"/>
                <w:szCs w:val="20"/>
                <w:lang w:val="en-GB"/>
              </w:rPr>
              <w:t>Recognises the impact of history and colonisation on contemporary Aboriginal and Torres Strait Islander health outcomes.</w:t>
            </w:r>
          </w:p>
          <w:p w14:paraId="7AF9FFFA" w14:textId="77777777" w:rsidR="00263F7F" w:rsidRPr="00C27E9D" w:rsidRDefault="00263F7F" w:rsidP="00433704">
            <w:pPr>
              <w:spacing w:after="0"/>
              <w:ind w:left="624" w:hanging="624"/>
              <w:rPr>
                <w:rFonts w:ascii="Arial" w:eastAsiaTheme="minorHAnsi" w:hAnsi="Arial" w:cs="Arial"/>
                <w:sz w:val="20"/>
                <w:szCs w:val="20"/>
                <w:lang w:val="en-GB"/>
              </w:rPr>
            </w:pPr>
            <w:r w:rsidRPr="00C27E9D">
              <w:rPr>
                <w:rFonts w:ascii="Arial" w:eastAsiaTheme="minorHAnsi" w:hAnsi="Arial" w:cs="Arial"/>
                <w:sz w:val="20"/>
                <w:szCs w:val="20"/>
                <w:lang w:val="en-GB"/>
              </w:rPr>
              <w:t xml:space="preserve"> </w:t>
            </w:r>
          </w:p>
          <w:p w14:paraId="63DE1F6A" w14:textId="77777777" w:rsidR="00263F7F" w:rsidRPr="00C27E9D" w:rsidRDefault="00263F7F" w:rsidP="0042485D">
            <w:pPr>
              <w:numPr>
                <w:ilvl w:val="0"/>
                <w:numId w:val="2"/>
              </w:numPr>
              <w:spacing w:after="0"/>
              <w:ind w:left="624" w:hanging="624"/>
              <w:jc w:val="left"/>
              <w:rPr>
                <w:rFonts w:ascii="Arial" w:eastAsiaTheme="minorHAnsi" w:hAnsi="Arial" w:cs="Arial"/>
                <w:sz w:val="20"/>
                <w:szCs w:val="20"/>
                <w:lang w:val="en-GB"/>
              </w:rPr>
            </w:pPr>
            <w:r w:rsidRPr="00C27E9D">
              <w:rPr>
                <w:rFonts w:ascii="Arial" w:eastAsiaTheme="minorHAnsi" w:hAnsi="Arial" w:cs="Arial"/>
                <w:sz w:val="20"/>
                <w:szCs w:val="20"/>
                <w:lang w:val="en-GB"/>
              </w:rPr>
              <w:t>Acts to eliminate all forms of racism in practice and in the workplace.</w:t>
            </w:r>
          </w:p>
          <w:p w14:paraId="5B68209D" w14:textId="77777777" w:rsidR="00263F7F" w:rsidRPr="00C27E9D" w:rsidRDefault="00263F7F" w:rsidP="00B30F1D">
            <w:pPr>
              <w:spacing w:after="0"/>
              <w:ind w:hanging="624"/>
              <w:rPr>
                <w:rFonts w:ascii="Arial" w:eastAsiaTheme="minorHAnsi" w:hAnsi="Arial" w:cs="Arial"/>
                <w:sz w:val="20"/>
                <w:szCs w:val="20"/>
                <w:lang w:val="en-GB"/>
              </w:rPr>
            </w:pPr>
          </w:p>
          <w:p w14:paraId="44B81195" w14:textId="77777777" w:rsidR="00263F7F" w:rsidRPr="00C27E9D" w:rsidRDefault="00263F7F" w:rsidP="0042485D">
            <w:pPr>
              <w:numPr>
                <w:ilvl w:val="0"/>
                <w:numId w:val="2"/>
              </w:numPr>
              <w:spacing w:after="0"/>
              <w:ind w:left="624" w:hanging="624"/>
              <w:jc w:val="left"/>
              <w:rPr>
                <w:rFonts w:ascii="Arial" w:eastAsiaTheme="minorHAnsi" w:hAnsi="Arial" w:cs="Arial"/>
                <w:sz w:val="20"/>
                <w:szCs w:val="20"/>
                <w:lang w:val="en-GB"/>
              </w:rPr>
            </w:pPr>
            <w:r w:rsidRPr="00C27E9D">
              <w:rPr>
                <w:rFonts w:ascii="Arial" w:eastAsiaTheme="minorHAnsi" w:hAnsi="Arial" w:cs="Arial"/>
                <w:sz w:val="20"/>
                <w:szCs w:val="20"/>
                <w:lang w:val="en-GB"/>
              </w:rPr>
              <w:t xml:space="preserve">Continuously reflects how one’s own culture, values, attitudes, assumptions, and beliefs influence interactions with people, families, </w:t>
            </w:r>
            <w:proofErr w:type="gramStart"/>
            <w:r w:rsidRPr="00C27E9D">
              <w:rPr>
                <w:rFonts w:ascii="Arial" w:eastAsiaTheme="minorHAnsi" w:hAnsi="Arial" w:cs="Arial"/>
                <w:sz w:val="20"/>
                <w:szCs w:val="20"/>
                <w:lang w:val="en-GB"/>
              </w:rPr>
              <w:t>community</w:t>
            </w:r>
            <w:proofErr w:type="gramEnd"/>
            <w:r w:rsidRPr="00C27E9D">
              <w:rPr>
                <w:rFonts w:ascii="Arial" w:eastAsiaTheme="minorHAnsi" w:hAnsi="Arial" w:cs="Arial"/>
                <w:sz w:val="20"/>
                <w:szCs w:val="20"/>
                <w:lang w:val="en-GB"/>
              </w:rPr>
              <w:t xml:space="preserve"> and colleagues.</w:t>
            </w:r>
          </w:p>
          <w:p w14:paraId="64876635" w14:textId="77777777" w:rsidR="00263F7F" w:rsidRPr="00C27E9D" w:rsidRDefault="00263F7F" w:rsidP="00B30F1D">
            <w:pPr>
              <w:spacing w:after="0"/>
              <w:ind w:hanging="624"/>
              <w:jc w:val="left"/>
              <w:rPr>
                <w:rFonts w:ascii="Arial" w:eastAsiaTheme="minorHAnsi" w:hAnsi="Arial" w:cs="Arial"/>
                <w:sz w:val="20"/>
                <w:szCs w:val="20"/>
              </w:rPr>
            </w:pPr>
          </w:p>
          <w:p w14:paraId="068E1D32" w14:textId="63BCA52C" w:rsidR="00263F7F" w:rsidRPr="00C27E9D" w:rsidRDefault="00263F7F" w:rsidP="0042485D">
            <w:pPr>
              <w:numPr>
                <w:ilvl w:val="0"/>
                <w:numId w:val="2"/>
              </w:numPr>
              <w:spacing w:after="0"/>
              <w:ind w:left="624" w:hanging="624"/>
              <w:jc w:val="left"/>
              <w:rPr>
                <w:rFonts w:ascii="Arial" w:eastAsiaTheme="minorHAnsi" w:hAnsi="Arial" w:cs="Arial"/>
                <w:sz w:val="20"/>
                <w:szCs w:val="20"/>
                <w:lang w:val="en-GB"/>
              </w:rPr>
            </w:pPr>
            <w:r w:rsidRPr="00C27E9D">
              <w:rPr>
                <w:rFonts w:ascii="Arial" w:eastAsiaTheme="minorHAnsi" w:hAnsi="Arial" w:cs="Arial"/>
                <w:sz w:val="20"/>
                <w:szCs w:val="20"/>
                <w:lang w:val="en-GB"/>
              </w:rPr>
              <w:t>Understands that safe, accessible healthcare requires recognition of power differentials in behaviour, knowledge and skill that do not privilege any group above another and actively works to counter racism to prevent and address health inequities.</w:t>
            </w:r>
          </w:p>
        </w:tc>
      </w:tr>
      <w:tr w:rsidR="00263F7F" w:rsidRPr="000251AE" w14:paraId="4463A6E6" w14:textId="77777777" w:rsidTr="009F39B7">
        <w:trPr>
          <w:trHeight w:val="3772"/>
        </w:trPr>
        <w:tc>
          <w:tcPr>
            <w:tcW w:w="2972" w:type="dxa"/>
          </w:tcPr>
          <w:p w14:paraId="25AD8C85" w14:textId="77777777" w:rsidR="00263F7F" w:rsidRPr="00C27E9D" w:rsidRDefault="00263F7F" w:rsidP="00CC6264">
            <w:pPr>
              <w:numPr>
                <w:ilvl w:val="0"/>
                <w:numId w:val="1"/>
              </w:numPr>
              <w:ind w:left="453" w:hanging="425"/>
              <w:jc w:val="left"/>
              <w:rPr>
                <w:rFonts w:ascii="Arial" w:eastAsiaTheme="minorHAnsi" w:hAnsi="Arial" w:cs="Arial"/>
                <w:b/>
                <w:bCs/>
                <w:color w:val="EB9C64"/>
                <w:szCs w:val="22"/>
                <w:lang w:val="en-GB"/>
              </w:rPr>
            </w:pPr>
            <w:r w:rsidRPr="00C27E9D">
              <w:rPr>
                <w:rFonts w:ascii="Arial" w:eastAsiaTheme="minorHAnsi" w:hAnsi="Arial" w:cs="Arial"/>
                <w:b/>
                <w:bCs/>
                <w:color w:val="EB9C64"/>
                <w:szCs w:val="22"/>
                <w:lang w:val="en-GB"/>
              </w:rPr>
              <w:lastRenderedPageBreak/>
              <w:t>Advocacy</w:t>
            </w:r>
          </w:p>
          <w:p w14:paraId="0DF48091" w14:textId="77777777" w:rsidR="00263F7F" w:rsidRPr="00C27E9D" w:rsidRDefault="00263F7F" w:rsidP="00D47025">
            <w:pPr>
              <w:spacing w:after="0"/>
              <w:ind w:left="456"/>
              <w:jc w:val="left"/>
              <w:rPr>
                <w:rFonts w:ascii="Arial" w:eastAsiaTheme="minorHAnsi" w:hAnsi="Arial" w:cs="Arial"/>
                <w:sz w:val="20"/>
                <w:szCs w:val="20"/>
                <w:lang w:val="en-GB"/>
              </w:rPr>
            </w:pPr>
            <w:r w:rsidRPr="00C27E9D">
              <w:rPr>
                <w:rFonts w:ascii="Arial" w:eastAsiaTheme="minorHAnsi" w:hAnsi="Arial" w:cs="Arial"/>
                <w:sz w:val="20"/>
                <w:szCs w:val="20"/>
                <w:lang w:val="en-GB"/>
              </w:rPr>
              <w:t>Regardless of sexuality, sex, gender, disability, ethnicity, race, religion, culture, political beliefs, or other personal characteristics:</w:t>
            </w:r>
          </w:p>
          <w:p w14:paraId="77F501A1" w14:textId="77777777" w:rsidR="00FD4986" w:rsidRPr="00C27E9D" w:rsidRDefault="00263F7F" w:rsidP="0042485D">
            <w:pPr>
              <w:numPr>
                <w:ilvl w:val="0"/>
                <w:numId w:val="3"/>
              </w:numPr>
              <w:spacing w:after="0"/>
              <w:ind w:left="740" w:hanging="284"/>
              <w:jc w:val="left"/>
              <w:rPr>
                <w:rFonts w:ascii="Arial" w:eastAsiaTheme="minorHAnsi" w:hAnsi="Arial" w:cs="Arial"/>
                <w:sz w:val="20"/>
                <w:szCs w:val="20"/>
                <w:lang w:val="en-GB"/>
              </w:rPr>
            </w:pPr>
            <w:r w:rsidRPr="00C27E9D">
              <w:rPr>
                <w:rFonts w:ascii="Arial" w:eastAsiaTheme="minorHAnsi" w:hAnsi="Arial" w:cs="Arial"/>
                <w:sz w:val="20"/>
                <w:szCs w:val="20"/>
                <w:lang w:val="en-GB"/>
              </w:rPr>
              <w:t>advocates for fairness and equity for all people in rural and remote communities</w:t>
            </w:r>
          </w:p>
          <w:p w14:paraId="0D4C7E38" w14:textId="77777777" w:rsidR="00263F7F" w:rsidRPr="00C27E9D" w:rsidRDefault="00263F7F" w:rsidP="0042485D">
            <w:pPr>
              <w:numPr>
                <w:ilvl w:val="0"/>
                <w:numId w:val="3"/>
              </w:numPr>
              <w:spacing w:after="0"/>
              <w:ind w:left="740" w:hanging="284"/>
              <w:jc w:val="left"/>
              <w:rPr>
                <w:rFonts w:ascii="Arial" w:eastAsiaTheme="minorHAnsi" w:hAnsi="Arial" w:cs="Arial"/>
                <w:szCs w:val="22"/>
                <w:lang w:val="en-GB"/>
              </w:rPr>
            </w:pPr>
            <w:r w:rsidRPr="00C27E9D">
              <w:rPr>
                <w:rFonts w:ascii="Arial" w:eastAsiaTheme="minorHAnsi" w:hAnsi="Arial" w:cs="Arial"/>
                <w:sz w:val="20"/>
                <w:szCs w:val="20"/>
                <w:lang w:val="en-GB"/>
              </w:rPr>
              <w:t>actively contributes to social change, challenging beliefs based on assumption.</w:t>
            </w:r>
          </w:p>
        </w:tc>
        <w:tc>
          <w:tcPr>
            <w:tcW w:w="6804" w:type="dxa"/>
          </w:tcPr>
          <w:p w14:paraId="4A92E038" w14:textId="77777777" w:rsidR="00263F7F" w:rsidRPr="00C27E9D" w:rsidRDefault="00263F7F" w:rsidP="0042485D">
            <w:pPr>
              <w:pStyle w:val="ListParagraph"/>
              <w:numPr>
                <w:ilvl w:val="2"/>
                <w:numId w:val="12"/>
              </w:numPr>
              <w:spacing w:after="0"/>
              <w:ind w:left="602" w:hanging="602"/>
              <w:jc w:val="left"/>
              <w:rPr>
                <w:rFonts w:ascii="Arial" w:eastAsiaTheme="minorHAnsi" w:hAnsi="Arial" w:cs="Arial"/>
                <w:sz w:val="20"/>
                <w:szCs w:val="20"/>
                <w:lang w:val="en-GB"/>
              </w:rPr>
            </w:pPr>
            <w:r w:rsidRPr="00C27E9D">
              <w:rPr>
                <w:rFonts w:ascii="Arial" w:eastAsiaTheme="minorHAnsi" w:hAnsi="Arial" w:cs="Arial"/>
                <w:sz w:val="20"/>
                <w:szCs w:val="20"/>
                <w:lang w:val="en-GB"/>
              </w:rPr>
              <w:t>Promotes and supports equitable health services and affirms the principles of the United Nations Declaration on the Rights of Indigenous Peoples, and other human rights instruments, to support Aboriginal and Torres Strait Islander peoples to attain equitable health outcomes.</w:t>
            </w:r>
          </w:p>
          <w:p w14:paraId="7FB08ED2" w14:textId="77777777" w:rsidR="00263F7F" w:rsidRPr="00C27E9D" w:rsidRDefault="00263F7F" w:rsidP="00B30F1D">
            <w:pPr>
              <w:spacing w:after="0"/>
              <w:ind w:left="602" w:hanging="602"/>
              <w:jc w:val="left"/>
              <w:rPr>
                <w:rFonts w:ascii="Arial" w:eastAsiaTheme="minorHAnsi" w:hAnsi="Arial" w:cs="Arial"/>
                <w:sz w:val="20"/>
                <w:szCs w:val="20"/>
                <w:lang w:val="en-GB"/>
              </w:rPr>
            </w:pPr>
          </w:p>
          <w:p w14:paraId="3363FD42" w14:textId="77777777" w:rsidR="00263F7F" w:rsidRPr="00C27E9D" w:rsidRDefault="00263F7F" w:rsidP="0042485D">
            <w:pPr>
              <w:pStyle w:val="ListParagraph"/>
              <w:numPr>
                <w:ilvl w:val="2"/>
                <w:numId w:val="12"/>
              </w:numPr>
              <w:spacing w:after="0"/>
              <w:ind w:left="602" w:hanging="602"/>
              <w:jc w:val="left"/>
              <w:rPr>
                <w:rFonts w:ascii="Arial" w:eastAsiaTheme="minorHAnsi" w:hAnsi="Arial" w:cs="Arial"/>
                <w:sz w:val="20"/>
                <w:szCs w:val="20"/>
                <w:lang w:val="en-GB"/>
              </w:rPr>
            </w:pPr>
            <w:r w:rsidRPr="00C27E9D">
              <w:rPr>
                <w:rFonts w:ascii="Arial" w:eastAsiaTheme="minorHAnsi" w:hAnsi="Arial" w:cs="Arial"/>
                <w:sz w:val="20"/>
                <w:szCs w:val="20"/>
                <w:lang w:val="en-GB"/>
              </w:rPr>
              <w:t xml:space="preserve">Demonstrates leadership and resilience in advocating for equitable health outcomes for </w:t>
            </w:r>
            <w:r w:rsidR="00352DC7" w:rsidRPr="00C27E9D">
              <w:rPr>
                <w:rFonts w:ascii="Arial" w:eastAsiaTheme="minorHAnsi" w:hAnsi="Arial" w:cs="Arial"/>
                <w:sz w:val="20"/>
                <w:szCs w:val="20"/>
                <w:lang w:val="en-GB"/>
              </w:rPr>
              <w:t>C</w:t>
            </w:r>
            <w:r w:rsidRPr="00C27E9D">
              <w:rPr>
                <w:rFonts w:ascii="Arial" w:eastAsiaTheme="minorHAnsi" w:hAnsi="Arial" w:cs="Arial"/>
                <w:sz w:val="20"/>
                <w:szCs w:val="20"/>
                <w:lang w:val="en-GB"/>
              </w:rPr>
              <w:t xml:space="preserve">ulturally </w:t>
            </w:r>
            <w:r w:rsidR="00352DC7" w:rsidRPr="00C27E9D">
              <w:rPr>
                <w:rFonts w:ascii="Arial" w:eastAsiaTheme="minorHAnsi" w:hAnsi="Arial" w:cs="Arial"/>
                <w:sz w:val="20"/>
                <w:szCs w:val="20"/>
                <w:lang w:val="en-GB"/>
              </w:rPr>
              <w:t>S</w:t>
            </w:r>
            <w:r w:rsidRPr="00C27E9D">
              <w:rPr>
                <w:rFonts w:ascii="Arial" w:eastAsiaTheme="minorHAnsi" w:hAnsi="Arial" w:cs="Arial"/>
                <w:sz w:val="20"/>
                <w:szCs w:val="20"/>
                <w:lang w:val="en-GB"/>
              </w:rPr>
              <w:t xml:space="preserve">afe services whilst managing change resistance in all health care settings, including disability, aged care, youth residential care and </w:t>
            </w:r>
            <w:proofErr w:type="gramStart"/>
            <w:r w:rsidRPr="00C27E9D">
              <w:rPr>
                <w:rFonts w:ascii="Arial" w:eastAsiaTheme="minorHAnsi" w:hAnsi="Arial" w:cs="Arial"/>
                <w:sz w:val="20"/>
                <w:szCs w:val="20"/>
                <w:lang w:val="en-GB"/>
              </w:rPr>
              <w:t>correctional facilities</w:t>
            </w:r>
            <w:proofErr w:type="gramEnd"/>
            <w:r w:rsidRPr="00C27E9D">
              <w:rPr>
                <w:rFonts w:ascii="Arial" w:eastAsiaTheme="minorHAnsi" w:hAnsi="Arial" w:cs="Arial"/>
                <w:sz w:val="20"/>
                <w:szCs w:val="20"/>
                <w:lang w:val="en-GB"/>
              </w:rPr>
              <w:t>. This includes using people’s nominated names and pronouns.</w:t>
            </w:r>
          </w:p>
          <w:p w14:paraId="1DF7A744" w14:textId="77777777" w:rsidR="00263F7F" w:rsidRPr="00C27E9D" w:rsidRDefault="00263F7F" w:rsidP="00D42028">
            <w:pPr>
              <w:spacing w:after="0"/>
              <w:jc w:val="left"/>
              <w:rPr>
                <w:rFonts w:ascii="Arial" w:eastAsiaTheme="minorHAnsi" w:hAnsi="Arial" w:cs="Arial"/>
                <w:sz w:val="20"/>
                <w:szCs w:val="20"/>
                <w:lang w:val="en-GB"/>
              </w:rPr>
            </w:pPr>
          </w:p>
          <w:p w14:paraId="54044F51" w14:textId="158ACF02" w:rsidR="00263F7F" w:rsidRPr="00C27E9D" w:rsidRDefault="00263F7F" w:rsidP="0042485D">
            <w:pPr>
              <w:pStyle w:val="ListParagraph"/>
              <w:numPr>
                <w:ilvl w:val="2"/>
                <w:numId w:val="12"/>
              </w:numPr>
              <w:spacing w:after="0"/>
              <w:ind w:left="602" w:hanging="602"/>
              <w:jc w:val="left"/>
              <w:rPr>
                <w:rFonts w:ascii="Arial" w:eastAsiaTheme="minorHAnsi" w:hAnsi="Arial" w:cs="Arial"/>
                <w:szCs w:val="22"/>
                <w:lang w:val="en-GB"/>
              </w:rPr>
            </w:pPr>
            <w:r w:rsidRPr="00C27E9D">
              <w:rPr>
                <w:rFonts w:ascii="Arial" w:eastAsiaTheme="minorHAnsi" w:hAnsi="Arial" w:cs="Arial"/>
                <w:sz w:val="20"/>
                <w:szCs w:val="20"/>
                <w:lang w:val="en-GB"/>
              </w:rPr>
              <w:t xml:space="preserve">Advocates </w:t>
            </w:r>
            <w:r w:rsidR="00A20E94" w:rsidRPr="00C27E9D">
              <w:rPr>
                <w:rFonts w:ascii="Arial" w:eastAsiaTheme="minorHAnsi" w:hAnsi="Arial" w:cs="Arial"/>
                <w:sz w:val="20"/>
                <w:szCs w:val="20"/>
                <w:lang w:val="en-GB"/>
              </w:rPr>
              <w:t>for and</w:t>
            </w:r>
            <w:r w:rsidRPr="00C27E9D">
              <w:rPr>
                <w:rFonts w:ascii="Arial" w:eastAsiaTheme="minorHAnsi" w:hAnsi="Arial" w:cs="Arial"/>
                <w:sz w:val="20"/>
                <w:szCs w:val="20"/>
                <w:lang w:val="en-GB"/>
              </w:rPr>
              <w:t xml:space="preserve"> acts to facilitate access to quality and </w:t>
            </w:r>
            <w:r w:rsidR="00BC26B2" w:rsidRPr="00C27E9D">
              <w:rPr>
                <w:rFonts w:ascii="Arial" w:eastAsiaTheme="minorHAnsi" w:hAnsi="Arial" w:cs="Arial"/>
                <w:sz w:val="20"/>
                <w:szCs w:val="20"/>
                <w:lang w:val="en-GB"/>
              </w:rPr>
              <w:t>C</w:t>
            </w:r>
            <w:r w:rsidRPr="00C27E9D">
              <w:rPr>
                <w:rFonts w:ascii="Arial" w:eastAsiaTheme="minorHAnsi" w:hAnsi="Arial" w:cs="Arial"/>
                <w:sz w:val="20"/>
                <w:szCs w:val="20"/>
                <w:lang w:val="en-GB"/>
              </w:rPr>
              <w:t xml:space="preserve">ulturally </w:t>
            </w:r>
            <w:r w:rsidR="00BC26B2" w:rsidRPr="00C27E9D">
              <w:rPr>
                <w:rFonts w:ascii="Arial" w:eastAsiaTheme="minorHAnsi" w:hAnsi="Arial" w:cs="Arial"/>
                <w:sz w:val="20"/>
                <w:szCs w:val="20"/>
                <w:lang w:val="en-GB"/>
              </w:rPr>
              <w:t>S</w:t>
            </w:r>
            <w:r w:rsidRPr="00C27E9D">
              <w:rPr>
                <w:rFonts w:ascii="Arial" w:eastAsiaTheme="minorHAnsi" w:hAnsi="Arial" w:cs="Arial"/>
                <w:sz w:val="20"/>
                <w:szCs w:val="20"/>
                <w:lang w:val="en-GB"/>
              </w:rPr>
              <w:t>afe health services for Aboriginal and Torres Strait Islander peoples and all minority and marginalised groups.</w:t>
            </w:r>
          </w:p>
        </w:tc>
      </w:tr>
    </w:tbl>
    <w:p w14:paraId="1F9671EF" w14:textId="32AA08E5" w:rsidR="0065247B" w:rsidRDefault="0065247B" w:rsidP="00D6262D">
      <w:pPr>
        <w:spacing w:after="0"/>
        <w:rPr>
          <w:rFonts w:cstheme="minorHAnsi"/>
          <w:b/>
          <w:color w:val="2F5496"/>
          <w:sz w:val="36"/>
          <w:szCs w:val="36"/>
        </w:rPr>
      </w:pPr>
      <w:r>
        <w:rPr>
          <w:rFonts w:cstheme="minorHAnsi"/>
          <w:b/>
          <w:color w:val="2F5496"/>
          <w:sz w:val="36"/>
          <w:szCs w:val="36"/>
        </w:rPr>
        <w:br w:type="page"/>
      </w:r>
    </w:p>
    <w:p w14:paraId="0D0B4CEA" w14:textId="4DD5C0F8" w:rsidR="00D61FE5" w:rsidRPr="00C74E1F" w:rsidRDefault="00AE1866" w:rsidP="00D61FE5">
      <w:pPr>
        <w:pStyle w:val="Heading2"/>
        <w:ind w:left="2127"/>
        <w:rPr>
          <w:color w:val="56BAD3"/>
          <w:sz w:val="36"/>
          <w:szCs w:val="28"/>
        </w:rPr>
      </w:pPr>
      <w:bookmarkStart w:id="38" w:name="_Toc130478436"/>
      <w:r w:rsidRPr="00C74E1F">
        <w:rPr>
          <w:bCs/>
          <w:noProof/>
          <w:sz w:val="24"/>
          <w:szCs w:val="28"/>
          <w:lang w:val="en-US"/>
        </w:rPr>
        <w:lastRenderedPageBreak/>
        <w:drawing>
          <wp:anchor distT="0" distB="0" distL="114300" distR="114300" simplePos="0" relativeHeight="251661318" behindDoc="1" locked="0" layoutInCell="1" allowOverlap="1" wp14:anchorId="633B45F5" wp14:editId="3B04C8E7">
            <wp:simplePos x="0" y="0"/>
            <wp:positionH relativeFrom="column">
              <wp:posOffset>-90303</wp:posOffset>
            </wp:positionH>
            <wp:positionV relativeFrom="paragraph">
              <wp:posOffset>206</wp:posOffset>
            </wp:positionV>
            <wp:extent cx="1320800" cy="1320800"/>
            <wp:effectExtent l="0" t="0" r="0" b="0"/>
            <wp:wrapTight wrapText="bothSides">
              <wp:wrapPolygon edited="0">
                <wp:start x="8308" y="0"/>
                <wp:lineTo x="6854" y="208"/>
                <wp:lineTo x="2285" y="2700"/>
                <wp:lineTo x="1662" y="4362"/>
                <wp:lineTo x="208" y="6646"/>
                <wp:lineTo x="0" y="8515"/>
                <wp:lineTo x="0" y="13708"/>
                <wp:lineTo x="1038" y="16615"/>
                <wp:lineTo x="4569" y="20146"/>
                <wp:lineTo x="7685" y="21392"/>
                <wp:lineTo x="8308" y="21392"/>
                <wp:lineTo x="13085" y="21392"/>
                <wp:lineTo x="13708" y="21392"/>
                <wp:lineTo x="16823" y="20146"/>
                <wp:lineTo x="20354" y="16615"/>
                <wp:lineTo x="21392" y="13708"/>
                <wp:lineTo x="21392" y="8515"/>
                <wp:lineTo x="21185" y="6646"/>
                <wp:lineTo x="19315" y="2700"/>
                <wp:lineTo x="14746" y="208"/>
                <wp:lineTo x="13085" y="0"/>
                <wp:lineTo x="8308"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r w:rsidR="00D61FE5" w:rsidRPr="00C74E1F">
        <w:rPr>
          <w:color w:val="56BAD3"/>
          <w:sz w:val="36"/>
          <w:szCs w:val="28"/>
        </w:rPr>
        <w:t>Domain 2. Critical Analysis</w:t>
      </w:r>
      <w:bookmarkEnd w:id="38"/>
    </w:p>
    <w:p w14:paraId="0592685B" w14:textId="70BA57BC" w:rsidR="00D61FE5" w:rsidRPr="000E30C7" w:rsidRDefault="00D61FE5" w:rsidP="00D61FE5">
      <w:pPr>
        <w:ind w:left="2127"/>
        <w:jc w:val="left"/>
        <w:rPr>
          <w:rFonts w:ascii="Arial" w:hAnsi="Arial" w:cs="Arial"/>
          <w:b/>
          <w:bCs/>
          <w:sz w:val="24"/>
          <w:szCs w:val="28"/>
          <w:lang w:val="en-US"/>
        </w:rPr>
      </w:pPr>
      <w:r w:rsidRPr="000E30C7">
        <w:rPr>
          <w:rFonts w:ascii="Arial" w:hAnsi="Arial" w:cs="Arial"/>
          <w:b/>
          <w:bCs/>
          <w:sz w:val="24"/>
          <w:szCs w:val="28"/>
          <w:lang w:val="en-US"/>
        </w:rPr>
        <w:t>Uses Critical Analysis in the assessment, planning, delivery, and evaluation of safe, quality, person-</w:t>
      </w:r>
      <w:proofErr w:type="spellStart"/>
      <w:r w:rsidRPr="000E30C7">
        <w:rPr>
          <w:rFonts w:ascii="Arial" w:hAnsi="Arial" w:cs="Arial"/>
          <w:b/>
          <w:bCs/>
          <w:sz w:val="24"/>
          <w:szCs w:val="28"/>
          <w:lang w:val="en-US"/>
        </w:rPr>
        <w:t>centred</w:t>
      </w:r>
      <w:proofErr w:type="spellEnd"/>
      <w:r w:rsidRPr="000E30C7">
        <w:rPr>
          <w:rFonts w:ascii="Arial" w:hAnsi="Arial" w:cs="Arial"/>
          <w:b/>
          <w:bCs/>
          <w:sz w:val="24"/>
          <w:szCs w:val="28"/>
          <w:lang w:val="en-US"/>
        </w:rPr>
        <w:t>, evidence-based, individual care, and population and public health programs.</w:t>
      </w:r>
    </w:p>
    <w:p w14:paraId="434BE1C8" w14:textId="18A4778D" w:rsidR="002E2F26" w:rsidRPr="000E30C7" w:rsidRDefault="00D61FE5" w:rsidP="00BE14D4">
      <w:pPr>
        <w:keepNext/>
        <w:keepLines/>
        <w:spacing w:before="240" w:after="240"/>
        <w:ind w:left="2127" w:hanging="1"/>
        <w:jc w:val="left"/>
        <w:outlineLvl w:val="0"/>
        <w:rPr>
          <w:rFonts w:ascii="Arial" w:hAnsi="Arial" w:cs="Arial"/>
          <w:b/>
          <w:bCs/>
          <w:sz w:val="24"/>
          <w:szCs w:val="28"/>
          <w:lang w:val="en-US"/>
        </w:rPr>
      </w:pPr>
      <w:bookmarkStart w:id="39" w:name="_Toc130478437"/>
      <w:r w:rsidRPr="000E30C7">
        <w:rPr>
          <w:rFonts w:ascii="Arial" w:hAnsi="Arial" w:cs="Arial"/>
          <w:b/>
          <w:bCs/>
          <w:sz w:val="24"/>
          <w:szCs w:val="28"/>
          <w:lang w:val="en-US"/>
        </w:rPr>
        <w:t xml:space="preserve">2.1 </w:t>
      </w:r>
      <w:r w:rsidRPr="000E30C7">
        <w:rPr>
          <w:rFonts w:ascii="Arial" w:hAnsi="Arial" w:cs="Arial"/>
          <w:b/>
          <w:bCs/>
          <w:sz w:val="24"/>
          <w:szCs w:val="28"/>
          <w:lang w:val="en-US"/>
        </w:rPr>
        <w:tab/>
        <w:t xml:space="preserve">Culturally Safe Quality Care </w:t>
      </w:r>
      <w:r w:rsidRPr="000E30C7">
        <w:rPr>
          <w:rFonts w:ascii="Arial" w:hAnsi="Arial" w:cs="Arial"/>
          <w:b/>
          <w:bCs/>
          <w:sz w:val="24"/>
          <w:szCs w:val="28"/>
          <w:lang w:val="en-US"/>
        </w:rPr>
        <w:br/>
        <w:t xml:space="preserve">2.2 </w:t>
      </w:r>
      <w:r w:rsidRPr="000E30C7">
        <w:rPr>
          <w:rFonts w:ascii="Arial" w:hAnsi="Arial" w:cs="Arial"/>
          <w:b/>
          <w:bCs/>
          <w:sz w:val="24"/>
          <w:szCs w:val="28"/>
          <w:lang w:val="en-US"/>
        </w:rPr>
        <w:tab/>
        <w:t xml:space="preserve">Evidence-Based Ethical Practice </w:t>
      </w:r>
      <w:r w:rsidRPr="000E30C7">
        <w:rPr>
          <w:rFonts w:ascii="Arial" w:hAnsi="Arial" w:cs="Arial"/>
          <w:b/>
          <w:bCs/>
          <w:sz w:val="24"/>
          <w:szCs w:val="28"/>
          <w:lang w:val="en-US"/>
        </w:rPr>
        <w:br/>
        <w:t xml:space="preserve">2.3 </w:t>
      </w:r>
      <w:r w:rsidRPr="000E30C7">
        <w:rPr>
          <w:rFonts w:ascii="Arial" w:hAnsi="Arial" w:cs="Arial"/>
          <w:b/>
          <w:bCs/>
          <w:sz w:val="24"/>
          <w:szCs w:val="28"/>
          <w:lang w:val="en-US"/>
        </w:rPr>
        <w:tab/>
        <w:t>Technology Enabled Practice and Care</w:t>
      </w:r>
      <w:bookmarkEnd w:id="39"/>
      <w:r w:rsidRPr="000E30C7">
        <w:rPr>
          <w:rFonts w:ascii="Arial" w:hAnsi="Arial" w:cs="Arial"/>
          <w:b/>
          <w:bCs/>
          <w:sz w:val="24"/>
          <w:szCs w:val="28"/>
          <w:lang w:val="en-US"/>
        </w:rPr>
        <w:t xml:space="preserve"> </w:t>
      </w:r>
    </w:p>
    <w:tbl>
      <w:tblPr>
        <w:tblStyle w:val="TableGrid12"/>
        <w:tblW w:w="9776" w:type="dxa"/>
        <w:tblCellMar>
          <w:top w:w="57" w:type="dxa"/>
          <w:bottom w:w="57" w:type="dxa"/>
        </w:tblCellMar>
        <w:tblLook w:val="04A0" w:firstRow="1" w:lastRow="0" w:firstColumn="1" w:lastColumn="0" w:noHBand="0" w:noVBand="1"/>
      </w:tblPr>
      <w:tblGrid>
        <w:gridCol w:w="3114"/>
        <w:gridCol w:w="6662"/>
      </w:tblGrid>
      <w:tr w:rsidR="00BE14D4" w:rsidRPr="000251AE" w14:paraId="315300DB" w14:textId="77777777" w:rsidTr="00156EDE">
        <w:tc>
          <w:tcPr>
            <w:tcW w:w="3114" w:type="dxa"/>
            <w:shd w:val="clear" w:color="auto" w:fill="56BAD3"/>
          </w:tcPr>
          <w:p w14:paraId="79CBB1BE" w14:textId="6C607F4A" w:rsidR="00BE14D4" w:rsidRPr="00BE14D4" w:rsidRDefault="00BE14D4" w:rsidP="00BE14D4">
            <w:pPr>
              <w:spacing w:after="0"/>
              <w:jc w:val="left"/>
              <w:rPr>
                <w:rFonts w:cstheme="minorHAnsi"/>
                <w:b/>
                <w:color w:val="56BAD3"/>
                <w:szCs w:val="22"/>
              </w:rPr>
            </w:pPr>
            <w:r w:rsidRPr="00C27E9D">
              <w:rPr>
                <w:rFonts w:ascii="Arial" w:eastAsiaTheme="minorHAnsi" w:hAnsi="Arial" w:cs="Arial"/>
                <w:b/>
                <w:bCs/>
                <w:color w:val="000000" w:themeColor="text1"/>
                <w:sz w:val="24"/>
              </w:rPr>
              <w:t>Capabilities</w:t>
            </w:r>
          </w:p>
        </w:tc>
        <w:tc>
          <w:tcPr>
            <w:tcW w:w="6662" w:type="dxa"/>
            <w:shd w:val="clear" w:color="auto" w:fill="56BAD3"/>
          </w:tcPr>
          <w:p w14:paraId="166EBCF0" w14:textId="2D404229" w:rsidR="00BE14D4" w:rsidRPr="00FD4986" w:rsidRDefault="00BE14D4" w:rsidP="00BE14D4">
            <w:pPr>
              <w:spacing w:after="0"/>
              <w:jc w:val="left"/>
              <w:rPr>
                <w:rFonts w:cstheme="minorHAnsi"/>
                <w:sz w:val="20"/>
                <w:szCs w:val="20"/>
              </w:rPr>
            </w:pPr>
            <w:r w:rsidRPr="00C27E9D">
              <w:rPr>
                <w:rFonts w:ascii="Arial" w:eastAsiaTheme="minorHAnsi" w:hAnsi="Arial" w:cs="Arial"/>
                <w:b/>
                <w:bCs/>
                <w:sz w:val="24"/>
                <w:lang w:val="en-GB"/>
              </w:rPr>
              <w:t>Description</w:t>
            </w:r>
          </w:p>
        </w:tc>
      </w:tr>
      <w:tr w:rsidR="00952D1C" w:rsidRPr="000251AE" w14:paraId="274F782C" w14:textId="77777777" w:rsidTr="00156EDE">
        <w:tc>
          <w:tcPr>
            <w:tcW w:w="3114" w:type="dxa"/>
          </w:tcPr>
          <w:p w14:paraId="02F8AB95" w14:textId="77777777" w:rsidR="00952D1C" w:rsidRPr="00B8363C" w:rsidRDefault="00952D1C" w:rsidP="00B8363C">
            <w:pPr>
              <w:numPr>
                <w:ilvl w:val="0"/>
                <w:numId w:val="4"/>
              </w:numPr>
              <w:ind w:left="453" w:hanging="425"/>
              <w:jc w:val="left"/>
              <w:rPr>
                <w:rFonts w:ascii="Arial" w:hAnsi="Arial" w:cs="Arial"/>
                <w:b/>
                <w:bCs/>
                <w:color w:val="56BAD3"/>
                <w:szCs w:val="22"/>
              </w:rPr>
            </w:pPr>
            <w:r w:rsidRPr="00B8363C">
              <w:rPr>
                <w:rFonts w:ascii="Arial" w:hAnsi="Arial" w:cs="Arial"/>
                <w:b/>
                <w:bCs/>
                <w:color w:val="56BAD3"/>
                <w:szCs w:val="22"/>
              </w:rPr>
              <w:t>Culturally Safe Quality Care</w:t>
            </w:r>
          </w:p>
          <w:p w14:paraId="18DB2F99" w14:textId="77777777" w:rsidR="00952D1C" w:rsidRPr="00B8363C" w:rsidRDefault="00952D1C" w:rsidP="00B8363C">
            <w:pPr>
              <w:spacing w:after="0"/>
              <w:ind w:left="456"/>
              <w:jc w:val="left"/>
              <w:rPr>
                <w:rFonts w:ascii="Arial" w:hAnsi="Arial" w:cs="Arial"/>
                <w:sz w:val="24"/>
              </w:rPr>
            </w:pPr>
            <w:r w:rsidRPr="00B8363C">
              <w:rPr>
                <w:rFonts w:ascii="Arial" w:hAnsi="Arial" w:cs="Arial"/>
                <w:sz w:val="20"/>
                <w:szCs w:val="20"/>
              </w:rPr>
              <w:t>Recognises the impact of colonisation on the social determinants of health and within past and current healthcare service models for rural and remote residents. Adopts reflexive, evidence-based practices to address context-specific inequities and deliver optimal health outcomes.</w:t>
            </w:r>
          </w:p>
        </w:tc>
        <w:tc>
          <w:tcPr>
            <w:tcW w:w="6662" w:type="dxa"/>
          </w:tcPr>
          <w:p w14:paraId="2BBDCA77" w14:textId="0C412C57" w:rsidR="00952D1C" w:rsidRPr="00B8363C" w:rsidRDefault="00952D1C" w:rsidP="0042485D">
            <w:pPr>
              <w:numPr>
                <w:ilvl w:val="0"/>
                <w:numId w:val="5"/>
              </w:numPr>
              <w:spacing w:after="0"/>
              <w:ind w:left="602" w:hanging="602"/>
              <w:jc w:val="left"/>
              <w:rPr>
                <w:rFonts w:ascii="Arial" w:hAnsi="Arial" w:cs="Arial"/>
                <w:sz w:val="20"/>
                <w:szCs w:val="20"/>
              </w:rPr>
            </w:pPr>
            <w:r w:rsidRPr="00B8363C">
              <w:rPr>
                <w:rFonts w:ascii="Arial" w:hAnsi="Arial" w:cs="Arial"/>
                <w:sz w:val="20"/>
                <w:szCs w:val="20"/>
              </w:rPr>
              <w:t xml:space="preserve">Actively and openly incorporates professional and cultural knowledge in the assessment, planning, delivery, and evaluation of safe, quality, </w:t>
            </w:r>
            <w:proofErr w:type="gramStart"/>
            <w:r w:rsidRPr="00B8363C">
              <w:rPr>
                <w:rFonts w:ascii="Arial" w:hAnsi="Arial" w:cs="Arial"/>
                <w:sz w:val="20"/>
                <w:szCs w:val="20"/>
              </w:rPr>
              <w:t>person</w:t>
            </w:r>
            <w:proofErr w:type="gramEnd"/>
            <w:r w:rsidRPr="00B8363C">
              <w:rPr>
                <w:rFonts w:ascii="Arial" w:hAnsi="Arial" w:cs="Arial"/>
                <w:sz w:val="20"/>
                <w:szCs w:val="20"/>
              </w:rPr>
              <w:t xml:space="preserve"> and family</w:t>
            </w:r>
            <w:r w:rsidR="00E9620B" w:rsidRPr="00B8363C">
              <w:rPr>
                <w:rFonts w:ascii="Arial" w:hAnsi="Arial" w:cs="Arial"/>
                <w:sz w:val="20"/>
                <w:szCs w:val="20"/>
              </w:rPr>
              <w:t>-</w:t>
            </w:r>
            <w:r w:rsidRPr="00B8363C">
              <w:rPr>
                <w:rFonts w:ascii="Arial" w:hAnsi="Arial" w:cs="Arial"/>
                <w:sz w:val="20"/>
                <w:szCs w:val="20"/>
              </w:rPr>
              <w:t>centred care.</w:t>
            </w:r>
          </w:p>
          <w:p w14:paraId="2B0D0575" w14:textId="77777777" w:rsidR="00952D1C" w:rsidRPr="00B8363C" w:rsidRDefault="00952D1C" w:rsidP="00C261B5">
            <w:pPr>
              <w:spacing w:after="0"/>
              <w:ind w:left="602" w:hanging="602"/>
              <w:rPr>
                <w:rFonts w:ascii="Arial" w:hAnsi="Arial" w:cs="Arial"/>
                <w:sz w:val="20"/>
                <w:szCs w:val="20"/>
              </w:rPr>
            </w:pPr>
          </w:p>
          <w:p w14:paraId="2D972542" w14:textId="286A1D56" w:rsidR="00952D1C" w:rsidRPr="00B8363C" w:rsidRDefault="00952D1C" w:rsidP="0042485D">
            <w:pPr>
              <w:numPr>
                <w:ilvl w:val="0"/>
                <w:numId w:val="5"/>
              </w:numPr>
              <w:spacing w:after="0"/>
              <w:ind w:left="602" w:hanging="602"/>
              <w:jc w:val="left"/>
              <w:rPr>
                <w:rFonts w:ascii="Arial" w:hAnsi="Arial" w:cs="Arial"/>
                <w:sz w:val="20"/>
                <w:szCs w:val="20"/>
              </w:rPr>
            </w:pPr>
            <w:r w:rsidRPr="00B8363C">
              <w:rPr>
                <w:rFonts w:ascii="Arial" w:hAnsi="Arial" w:cs="Arial"/>
                <w:sz w:val="20"/>
                <w:szCs w:val="20"/>
              </w:rPr>
              <w:t xml:space="preserve">Operates with cultural humility and respect, undertaking clinical assessments and plans that consider population and public health actions developed in collaboration with individuals, </w:t>
            </w:r>
            <w:r w:rsidR="003E35C5" w:rsidRPr="00B8363C">
              <w:rPr>
                <w:rFonts w:ascii="Arial" w:hAnsi="Arial" w:cs="Arial"/>
                <w:sz w:val="20"/>
                <w:szCs w:val="20"/>
              </w:rPr>
              <w:t xml:space="preserve">families, </w:t>
            </w:r>
            <w:r w:rsidRPr="00B8363C">
              <w:rPr>
                <w:rFonts w:ascii="Arial" w:hAnsi="Arial" w:cs="Arial"/>
                <w:sz w:val="20"/>
                <w:szCs w:val="20"/>
              </w:rPr>
              <w:t>relevant care partners, and the multidisciplinary health care team.</w:t>
            </w:r>
          </w:p>
          <w:p w14:paraId="1A7D20F5" w14:textId="77777777" w:rsidR="00952D1C" w:rsidRPr="00B8363C" w:rsidRDefault="00952D1C" w:rsidP="00B30F1D">
            <w:pPr>
              <w:spacing w:after="0"/>
              <w:ind w:left="602" w:hanging="602"/>
              <w:jc w:val="left"/>
              <w:rPr>
                <w:rFonts w:ascii="Arial" w:hAnsi="Arial" w:cs="Arial"/>
                <w:sz w:val="20"/>
                <w:szCs w:val="20"/>
              </w:rPr>
            </w:pPr>
          </w:p>
          <w:p w14:paraId="4D661186" w14:textId="77777777" w:rsidR="00952D1C" w:rsidRPr="00B8363C" w:rsidRDefault="00952D1C" w:rsidP="0042485D">
            <w:pPr>
              <w:numPr>
                <w:ilvl w:val="0"/>
                <w:numId w:val="5"/>
              </w:numPr>
              <w:spacing w:after="0"/>
              <w:ind w:left="602" w:hanging="602"/>
              <w:jc w:val="left"/>
              <w:rPr>
                <w:rFonts w:ascii="Arial" w:hAnsi="Arial" w:cs="Arial"/>
                <w:sz w:val="20"/>
                <w:szCs w:val="20"/>
              </w:rPr>
            </w:pPr>
            <w:r w:rsidRPr="00B8363C">
              <w:rPr>
                <w:rFonts w:ascii="Arial" w:hAnsi="Arial" w:cs="Arial"/>
                <w:sz w:val="20"/>
                <w:szCs w:val="20"/>
              </w:rPr>
              <w:t xml:space="preserve">Undertakes critical reflexivity that leads to improved holistic, </w:t>
            </w:r>
            <w:r w:rsidR="002F62E6" w:rsidRPr="00B8363C">
              <w:rPr>
                <w:rFonts w:ascii="Arial" w:hAnsi="Arial" w:cs="Arial"/>
                <w:sz w:val="20"/>
                <w:szCs w:val="20"/>
              </w:rPr>
              <w:t>C</w:t>
            </w:r>
            <w:r w:rsidRPr="00B8363C">
              <w:rPr>
                <w:rFonts w:ascii="Arial" w:hAnsi="Arial" w:cs="Arial"/>
                <w:sz w:val="20"/>
                <w:szCs w:val="20"/>
              </w:rPr>
              <w:t xml:space="preserve">ulturally </w:t>
            </w:r>
            <w:r w:rsidR="002F62E6" w:rsidRPr="00B8363C">
              <w:rPr>
                <w:rFonts w:ascii="Arial" w:hAnsi="Arial" w:cs="Arial"/>
                <w:sz w:val="20"/>
                <w:szCs w:val="20"/>
              </w:rPr>
              <w:t>S</w:t>
            </w:r>
            <w:r w:rsidRPr="00B8363C">
              <w:rPr>
                <w:rFonts w:ascii="Arial" w:hAnsi="Arial" w:cs="Arial"/>
                <w:sz w:val="20"/>
                <w:szCs w:val="20"/>
              </w:rPr>
              <w:t xml:space="preserve">afe care whilst undertaking quality improvement activities to monitor and evaluate outcomes of care.  </w:t>
            </w:r>
          </w:p>
          <w:p w14:paraId="5FBB1632" w14:textId="77777777" w:rsidR="00952D1C" w:rsidRPr="00B8363C" w:rsidRDefault="00952D1C" w:rsidP="00B30F1D">
            <w:pPr>
              <w:spacing w:after="0"/>
              <w:rPr>
                <w:rFonts w:ascii="Arial" w:hAnsi="Arial" w:cs="Arial"/>
                <w:sz w:val="20"/>
                <w:szCs w:val="20"/>
              </w:rPr>
            </w:pPr>
          </w:p>
        </w:tc>
      </w:tr>
      <w:tr w:rsidR="00952D1C" w:rsidRPr="000251AE" w14:paraId="27979E11" w14:textId="77777777" w:rsidTr="00156EDE">
        <w:tc>
          <w:tcPr>
            <w:tcW w:w="3114" w:type="dxa"/>
          </w:tcPr>
          <w:p w14:paraId="2EC1FB10" w14:textId="37BB32B0" w:rsidR="00952D1C" w:rsidRPr="00B8363C" w:rsidRDefault="00952D1C" w:rsidP="00B8363C">
            <w:pPr>
              <w:numPr>
                <w:ilvl w:val="0"/>
                <w:numId w:val="4"/>
              </w:numPr>
              <w:ind w:left="453" w:hanging="425"/>
              <w:jc w:val="left"/>
              <w:rPr>
                <w:rFonts w:ascii="Arial" w:hAnsi="Arial" w:cs="Arial"/>
                <w:b/>
                <w:bCs/>
                <w:color w:val="56BAD3"/>
                <w:szCs w:val="22"/>
              </w:rPr>
            </w:pPr>
            <w:r w:rsidRPr="00B8363C">
              <w:rPr>
                <w:rFonts w:ascii="Arial" w:hAnsi="Arial" w:cs="Arial"/>
                <w:b/>
                <w:bCs/>
                <w:color w:val="56BAD3"/>
                <w:szCs w:val="22"/>
              </w:rPr>
              <w:t>Evidence</w:t>
            </w:r>
            <w:r w:rsidR="00303600" w:rsidRPr="00B8363C">
              <w:rPr>
                <w:rFonts w:ascii="Arial" w:hAnsi="Arial" w:cs="Arial"/>
                <w:b/>
                <w:bCs/>
                <w:color w:val="56BAD3"/>
                <w:szCs w:val="22"/>
              </w:rPr>
              <w:t>-</w:t>
            </w:r>
            <w:r w:rsidRPr="00B8363C">
              <w:rPr>
                <w:rFonts w:ascii="Arial" w:hAnsi="Arial" w:cs="Arial"/>
                <w:b/>
                <w:bCs/>
                <w:color w:val="56BAD3"/>
                <w:szCs w:val="22"/>
              </w:rPr>
              <w:t>Based Ethical Practice</w:t>
            </w:r>
          </w:p>
          <w:p w14:paraId="62C96ECD" w14:textId="07040C18" w:rsidR="00952D1C" w:rsidRPr="00B8363C" w:rsidRDefault="00952D1C" w:rsidP="004531BA">
            <w:pPr>
              <w:spacing w:after="0"/>
              <w:ind w:left="455"/>
              <w:jc w:val="left"/>
              <w:rPr>
                <w:rFonts w:ascii="Arial" w:hAnsi="Arial" w:cs="Arial"/>
                <w:sz w:val="20"/>
                <w:szCs w:val="20"/>
              </w:rPr>
            </w:pPr>
            <w:r w:rsidRPr="00B8363C">
              <w:rPr>
                <w:rFonts w:ascii="Arial" w:hAnsi="Arial" w:cs="Arial"/>
                <w:sz w:val="20"/>
                <w:szCs w:val="20"/>
              </w:rPr>
              <w:t>Utilises relevant data to identify best practice, place</w:t>
            </w:r>
            <w:r w:rsidR="0079678B" w:rsidRPr="00B8363C">
              <w:rPr>
                <w:rFonts w:ascii="Arial" w:hAnsi="Arial" w:cs="Arial"/>
                <w:sz w:val="20"/>
                <w:szCs w:val="20"/>
              </w:rPr>
              <w:t>-</w:t>
            </w:r>
            <w:r w:rsidRPr="00B8363C">
              <w:rPr>
                <w:rFonts w:ascii="Arial" w:hAnsi="Arial" w:cs="Arial"/>
                <w:sz w:val="20"/>
                <w:szCs w:val="20"/>
              </w:rPr>
              <w:t xml:space="preserve"> and strengths-based person-centred interventions, co-designed with people,</w:t>
            </w:r>
            <w:r w:rsidR="005429AD" w:rsidRPr="00B8363C">
              <w:rPr>
                <w:rFonts w:ascii="Arial" w:hAnsi="Arial" w:cs="Arial"/>
                <w:sz w:val="20"/>
                <w:szCs w:val="20"/>
              </w:rPr>
              <w:t xml:space="preserve"> families,</w:t>
            </w:r>
            <w:r w:rsidRPr="00B8363C">
              <w:rPr>
                <w:rFonts w:ascii="Arial" w:hAnsi="Arial" w:cs="Arial"/>
                <w:sz w:val="20"/>
                <w:szCs w:val="20"/>
              </w:rPr>
              <w:t xml:space="preserve"> </w:t>
            </w:r>
            <w:proofErr w:type="gramStart"/>
            <w:r w:rsidRPr="00B8363C">
              <w:rPr>
                <w:rFonts w:ascii="Arial" w:hAnsi="Arial" w:cs="Arial"/>
                <w:sz w:val="20"/>
                <w:szCs w:val="20"/>
              </w:rPr>
              <w:t>communities</w:t>
            </w:r>
            <w:proofErr w:type="gramEnd"/>
            <w:r w:rsidRPr="00B8363C">
              <w:rPr>
                <w:rFonts w:ascii="Arial" w:hAnsi="Arial" w:cs="Arial"/>
                <w:sz w:val="20"/>
                <w:szCs w:val="20"/>
              </w:rPr>
              <w:t xml:space="preserve"> and the multidisciplinary team in the rural and remote context, recognising legacy challenges, and existing inequities.  </w:t>
            </w:r>
          </w:p>
        </w:tc>
        <w:tc>
          <w:tcPr>
            <w:tcW w:w="6662" w:type="dxa"/>
          </w:tcPr>
          <w:p w14:paraId="64AC8E14" w14:textId="77777777" w:rsidR="00952D1C" w:rsidRPr="00B8363C" w:rsidRDefault="00952D1C" w:rsidP="0042485D">
            <w:pPr>
              <w:pStyle w:val="ListParagraph"/>
              <w:numPr>
                <w:ilvl w:val="0"/>
                <w:numId w:val="35"/>
              </w:numPr>
              <w:spacing w:after="0"/>
              <w:ind w:left="596" w:hanging="596"/>
              <w:jc w:val="left"/>
              <w:rPr>
                <w:rFonts w:ascii="Arial" w:hAnsi="Arial" w:cs="Arial"/>
                <w:sz w:val="20"/>
                <w:szCs w:val="20"/>
              </w:rPr>
            </w:pPr>
            <w:r w:rsidRPr="00B8363C">
              <w:rPr>
                <w:rFonts w:ascii="Arial" w:hAnsi="Arial" w:cs="Arial"/>
                <w:sz w:val="20"/>
                <w:szCs w:val="20"/>
              </w:rPr>
              <w:t xml:space="preserve">Critically evaluates and implements practice standards, policy, </w:t>
            </w:r>
            <w:proofErr w:type="gramStart"/>
            <w:r w:rsidRPr="00B8363C">
              <w:rPr>
                <w:rFonts w:ascii="Arial" w:hAnsi="Arial" w:cs="Arial"/>
                <w:sz w:val="20"/>
                <w:szCs w:val="20"/>
              </w:rPr>
              <w:t>guidelines</w:t>
            </w:r>
            <w:proofErr w:type="gramEnd"/>
            <w:r w:rsidRPr="00B8363C">
              <w:rPr>
                <w:rFonts w:ascii="Arial" w:hAnsi="Arial" w:cs="Arial"/>
                <w:sz w:val="20"/>
                <w:szCs w:val="20"/>
              </w:rPr>
              <w:t xml:space="preserve"> and legislation into practice.</w:t>
            </w:r>
          </w:p>
          <w:p w14:paraId="4AD38CC7" w14:textId="77777777" w:rsidR="001B2E43" w:rsidRPr="00B8363C" w:rsidRDefault="001B2E43" w:rsidP="00C261B5">
            <w:pPr>
              <w:pStyle w:val="ListParagraph"/>
              <w:spacing w:after="0"/>
              <w:ind w:left="602" w:hanging="602"/>
              <w:jc w:val="left"/>
              <w:rPr>
                <w:rFonts w:ascii="Arial" w:hAnsi="Arial" w:cs="Arial"/>
                <w:sz w:val="20"/>
                <w:szCs w:val="20"/>
              </w:rPr>
            </w:pPr>
          </w:p>
          <w:p w14:paraId="30CC7D45" w14:textId="77777777" w:rsidR="001B2E43" w:rsidRPr="00B8363C" w:rsidRDefault="001B2E43" w:rsidP="0042485D">
            <w:pPr>
              <w:pStyle w:val="ListParagraph"/>
              <w:numPr>
                <w:ilvl w:val="0"/>
                <w:numId w:val="35"/>
              </w:numPr>
              <w:spacing w:after="0"/>
              <w:ind w:left="596" w:hanging="596"/>
              <w:jc w:val="left"/>
              <w:rPr>
                <w:rFonts w:ascii="Arial" w:hAnsi="Arial" w:cs="Arial"/>
                <w:sz w:val="20"/>
                <w:szCs w:val="20"/>
              </w:rPr>
            </w:pPr>
            <w:r w:rsidRPr="00B8363C">
              <w:rPr>
                <w:rFonts w:ascii="Arial" w:hAnsi="Arial" w:cs="Arial"/>
                <w:sz w:val="20"/>
                <w:szCs w:val="20"/>
              </w:rPr>
              <w:t xml:space="preserve">Uses data monitoring and analysis to inform and prioritise inclusive action, optimise health outcomes, minimise risk, and maintain personal and Cultural Safety.  Ensures appropriate and ethical use of health data, respecting </w:t>
            </w:r>
            <w:proofErr w:type="gramStart"/>
            <w:r w:rsidRPr="00B8363C">
              <w:rPr>
                <w:rFonts w:ascii="Arial" w:hAnsi="Arial" w:cs="Arial"/>
                <w:sz w:val="20"/>
                <w:szCs w:val="20"/>
              </w:rPr>
              <w:t>confidentiality</w:t>
            </w:r>
            <w:proofErr w:type="gramEnd"/>
            <w:r w:rsidRPr="00B8363C">
              <w:rPr>
                <w:rFonts w:ascii="Arial" w:hAnsi="Arial" w:cs="Arial"/>
                <w:sz w:val="20"/>
                <w:szCs w:val="20"/>
              </w:rPr>
              <w:t xml:space="preserve"> and data sovereignty.</w:t>
            </w:r>
          </w:p>
          <w:p w14:paraId="2FEE84C7" w14:textId="77777777" w:rsidR="001B2E43" w:rsidRPr="00B8363C" w:rsidRDefault="001B2E43" w:rsidP="00B30F1D">
            <w:pPr>
              <w:pStyle w:val="ListParagraph"/>
              <w:spacing w:after="0"/>
              <w:ind w:left="602" w:hanging="602"/>
              <w:jc w:val="left"/>
              <w:rPr>
                <w:rFonts w:ascii="Arial" w:hAnsi="Arial" w:cs="Arial"/>
                <w:sz w:val="20"/>
                <w:szCs w:val="20"/>
              </w:rPr>
            </w:pPr>
          </w:p>
          <w:p w14:paraId="6C688F6C" w14:textId="5E3A5DED" w:rsidR="00CC00DF" w:rsidRPr="00B8363C" w:rsidRDefault="00952D1C" w:rsidP="0042485D">
            <w:pPr>
              <w:pStyle w:val="ListParagraph"/>
              <w:numPr>
                <w:ilvl w:val="0"/>
                <w:numId w:val="35"/>
              </w:numPr>
              <w:spacing w:after="0"/>
              <w:ind w:left="605" w:hanging="605"/>
              <w:jc w:val="left"/>
              <w:rPr>
                <w:rFonts w:ascii="Arial" w:hAnsi="Arial" w:cs="Arial"/>
                <w:sz w:val="20"/>
                <w:szCs w:val="20"/>
              </w:rPr>
            </w:pPr>
            <w:r w:rsidRPr="00B8363C">
              <w:rPr>
                <w:rFonts w:ascii="Arial" w:hAnsi="Arial" w:cs="Arial"/>
                <w:sz w:val="20"/>
                <w:szCs w:val="20"/>
              </w:rPr>
              <w:t>Provides place-based multidisciplinary population health activities across the lifespan in partnership with the local community, identifying and overcoming risks through evidence</w:t>
            </w:r>
            <w:r w:rsidR="00D07BCE" w:rsidRPr="00B8363C">
              <w:rPr>
                <w:rFonts w:ascii="Arial" w:hAnsi="Arial" w:cs="Arial"/>
                <w:sz w:val="20"/>
                <w:szCs w:val="20"/>
              </w:rPr>
              <w:t>-</w:t>
            </w:r>
            <w:r w:rsidRPr="00B8363C">
              <w:rPr>
                <w:rFonts w:ascii="Arial" w:hAnsi="Arial" w:cs="Arial"/>
                <w:sz w:val="20"/>
                <w:szCs w:val="20"/>
              </w:rPr>
              <w:t xml:space="preserve"> and strength-based co-design.</w:t>
            </w:r>
          </w:p>
          <w:p w14:paraId="025306DE" w14:textId="77777777" w:rsidR="001B2E43" w:rsidRPr="00B8363C" w:rsidRDefault="001B2E43" w:rsidP="00B30F1D">
            <w:pPr>
              <w:pStyle w:val="ListParagraph"/>
              <w:spacing w:after="0"/>
              <w:ind w:left="602" w:hanging="602"/>
              <w:jc w:val="left"/>
              <w:rPr>
                <w:rFonts w:ascii="Arial" w:hAnsi="Arial" w:cs="Arial"/>
                <w:sz w:val="20"/>
                <w:szCs w:val="20"/>
              </w:rPr>
            </w:pPr>
          </w:p>
          <w:p w14:paraId="65E1EEEB" w14:textId="2B79DD51" w:rsidR="00214B85" w:rsidRPr="00B8363C" w:rsidRDefault="00952D1C" w:rsidP="0042485D">
            <w:pPr>
              <w:pStyle w:val="ListParagraph"/>
              <w:numPr>
                <w:ilvl w:val="0"/>
                <w:numId w:val="35"/>
              </w:numPr>
              <w:spacing w:after="0"/>
              <w:ind w:left="605" w:hanging="605"/>
              <w:jc w:val="left"/>
              <w:rPr>
                <w:rFonts w:ascii="Arial" w:hAnsi="Arial" w:cs="Arial"/>
                <w:sz w:val="20"/>
                <w:szCs w:val="20"/>
              </w:rPr>
            </w:pPr>
            <w:r w:rsidRPr="00B8363C">
              <w:rPr>
                <w:rFonts w:ascii="Arial" w:hAnsi="Arial" w:cs="Arial"/>
                <w:sz w:val="20"/>
                <w:szCs w:val="20"/>
              </w:rPr>
              <w:t xml:space="preserve">Implements and coordinates evidence-based and co-designed health interventions and programs to meet community priorities and needs, by embedding health promoting aims and values into practice.  </w:t>
            </w:r>
          </w:p>
        </w:tc>
      </w:tr>
      <w:tr w:rsidR="00952D1C" w:rsidRPr="000251AE" w14:paraId="51ACAB89" w14:textId="77777777" w:rsidTr="00156EDE">
        <w:tc>
          <w:tcPr>
            <w:tcW w:w="3114" w:type="dxa"/>
          </w:tcPr>
          <w:p w14:paraId="7E97ACD7" w14:textId="77777777" w:rsidR="00952D1C" w:rsidRPr="00B8363C" w:rsidRDefault="00952D1C" w:rsidP="00B8363C">
            <w:pPr>
              <w:numPr>
                <w:ilvl w:val="0"/>
                <w:numId w:val="4"/>
              </w:numPr>
              <w:ind w:left="453" w:hanging="425"/>
              <w:jc w:val="left"/>
              <w:rPr>
                <w:rFonts w:ascii="Arial" w:hAnsi="Arial" w:cs="Arial"/>
                <w:b/>
                <w:bCs/>
                <w:color w:val="56BAD3"/>
                <w:szCs w:val="22"/>
              </w:rPr>
            </w:pPr>
            <w:r w:rsidRPr="00B8363C">
              <w:rPr>
                <w:rFonts w:ascii="Arial" w:hAnsi="Arial" w:cs="Arial"/>
                <w:b/>
                <w:bCs/>
                <w:color w:val="56BAD3"/>
                <w:szCs w:val="22"/>
              </w:rPr>
              <w:t>Technology Enabled Practice and Care</w:t>
            </w:r>
          </w:p>
          <w:p w14:paraId="1BCEBCED" w14:textId="77777777" w:rsidR="00952D1C" w:rsidRPr="00B8363C" w:rsidRDefault="00952D1C" w:rsidP="004531BA">
            <w:pPr>
              <w:spacing w:after="0"/>
              <w:ind w:left="455"/>
              <w:jc w:val="left"/>
              <w:rPr>
                <w:rFonts w:ascii="Arial" w:hAnsi="Arial" w:cs="Arial"/>
                <w:sz w:val="20"/>
                <w:szCs w:val="20"/>
              </w:rPr>
            </w:pPr>
            <w:r w:rsidRPr="00B8363C">
              <w:rPr>
                <w:rFonts w:ascii="Arial" w:hAnsi="Arial" w:cs="Arial"/>
                <w:sz w:val="20"/>
                <w:szCs w:val="20"/>
              </w:rPr>
              <w:t>Utilises and connects available technology in the rural and remote context to enhance assessment and planning for holistic care and collaboration, to provide comprehensive primary health care.</w:t>
            </w:r>
          </w:p>
        </w:tc>
        <w:tc>
          <w:tcPr>
            <w:tcW w:w="6662" w:type="dxa"/>
          </w:tcPr>
          <w:p w14:paraId="65329DA6" w14:textId="77777777" w:rsidR="006B42CC" w:rsidRPr="00B8363C" w:rsidRDefault="00952D1C" w:rsidP="0042485D">
            <w:pPr>
              <w:pStyle w:val="ListParagraph"/>
              <w:numPr>
                <w:ilvl w:val="0"/>
                <w:numId w:val="27"/>
              </w:numPr>
              <w:spacing w:after="0"/>
              <w:ind w:left="602" w:hanging="602"/>
              <w:jc w:val="left"/>
              <w:rPr>
                <w:rFonts w:ascii="Arial" w:hAnsi="Arial" w:cs="Arial"/>
                <w:sz w:val="20"/>
                <w:szCs w:val="20"/>
              </w:rPr>
            </w:pPr>
            <w:r w:rsidRPr="00B8363C">
              <w:rPr>
                <w:rFonts w:ascii="Arial" w:hAnsi="Arial" w:cs="Arial"/>
                <w:sz w:val="20"/>
                <w:szCs w:val="20"/>
              </w:rPr>
              <w:t>Maintains currency with digital health platforms and technologies to assist access to health</w:t>
            </w:r>
            <w:r w:rsidR="004A5685" w:rsidRPr="00B8363C">
              <w:rPr>
                <w:rFonts w:ascii="Arial" w:hAnsi="Arial" w:cs="Arial"/>
                <w:sz w:val="20"/>
                <w:szCs w:val="20"/>
              </w:rPr>
              <w:t xml:space="preserve"> </w:t>
            </w:r>
            <w:r w:rsidRPr="00B8363C">
              <w:rPr>
                <w:rFonts w:ascii="Arial" w:hAnsi="Arial" w:cs="Arial"/>
                <w:sz w:val="20"/>
                <w:szCs w:val="20"/>
              </w:rPr>
              <w:t>care, inform care</w:t>
            </w:r>
            <w:r w:rsidR="0050214C" w:rsidRPr="00B8363C">
              <w:rPr>
                <w:rFonts w:ascii="Arial" w:hAnsi="Arial" w:cs="Arial"/>
                <w:sz w:val="20"/>
                <w:szCs w:val="20"/>
              </w:rPr>
              <w:t xml:space="preserve"> </w:t>
            </w:r>
            <w:r w:rsidRPr="00B8363C">
              <w:rPr>
                <w:rFonts w:ascii="Arial" w:hAnsi="Arial" w:cs="Arial"/>
                <w:sz w:val="20"/>
                <w:szCs w:val="20"/>
              </w:rPr>
              <w:t xml:space="preserve">planning, </w:t>
            </w:r>
            <w:proofErr w:type="gramStart"/>
            <w:r w:rsidRPr="00B8363C">
              <w:rPr>
                <w:rFonts w:ascii="Arial" w:hAnsi="Arial" w:cs="Arial"/>
                <w:sz w:val="20"/>
                <w:szCs w:val="20"/>
              </w:rPr>
              <w:t>delivery</w:t>
            </w:r>
            <w:proofErr w:type="gramEnd"/>
            <w:r w:rsidRPr="00B8363C">
              <w:rPr>
                <w:rFonts w:ascii="Arial" w:hAnsi="Arial" w:cs="Arial"/>
                <w:sz w:val="20"/>
                <w:szCs w:val="20"/>
              </w:rPr>
              <w:t xml:space="preserve"> and evaluation of health outcomes, connecting care across the continuum.</w:t>
            </w:r>
            <w:r w:rsidR="006B42CC" w:rsidRPr="00B8363C">
              <w:rPr>
                <w:rFonts w:ascii="Arial" w:hAnsi="Arial" w:cs="Arial"/>
                <w:sz w:val="20"/>
                <w:szCs w:val="20"/>
              </w:rPr>
              <w:br/>
            </w:r>
          </w:p>
          <w:p w14:paraId="61D6C311" w14:textId="77777777" w:rsidR="00952D1C" w:rsidRPr="00B8363C" w:rsidRDefault="00952D1C" w:rsidP="0042485D">
            <w:pPr>
              <w:pStyle w:val="ListParagraph"/>
              <w:numPr>
                <w:ilvl w:val="0"/>
                <w:numId w:val="27"/>
              </w:numPr>
              <w:spacing w:after="0"/>
              <w:ind w:left="602" w:hanging="602"/>
              <w:jc w:val="left"/>
              <w:rPr>
                <w:rFonts w:ascii="Arial" w:hAnsi="Arial" w:cs="Arial"/>
                <w:sz w:val="20"/>
                <w:szCs w:val="20"/>
              </w:rPr>
            </w:pPr>
            <w:r w:rsidRPr="00B8363C">
              <w:rPr>
                <w:rFonts w:ascii="Arial" w:hAnsi="Arial" w:cs="Arial"/>
                <w:sz w:val="20"/>
                <w:szCs w:val="20"/>
              </w:rPr>
              <w:t>Demonstrates recognised professional standards in utilising</w:t>
            </w:r>
            <w:r w:rsidR="00A07D94" w:rsidRPr="00B8363C">
              <w:rPr>
                <w:rFonts w:ascii="Arial" w:hAnsi="Arial" w:cs="Arial"/>
                <w:sz w:val="20"/>
                <w:szCs w:val="20"/>
              </w:rPr>
              <w:t xml:space="preserve"> digital tools for professional development.</w:t>
            </w:r>
            <w:r w:rsidR="00D16C22" w:rsidRPr="00B8363C">
              <w:rPr>
                <w:rFonts w:ascii="Arial" w:hAnsi="Arial" w:cs="Arial"/>
                <w:sz w:val="20"/>
                <w:szCs w:val="20"/>
              </w:rPr>
              <w:br/>
            </w:r>
          </w:p>
          <w:p w14:paraId="0706543F" w14:textId="6C830A68" w:rsidR="00D16C22" w:rsidRPr="00B8363C" w:rsidRDefault="00D16C22" w:rsidP="0042485D">
            <w:pPr>
              <w:pStyle w:val="ListParagraph"/>
              <w:numPr>
                <w:ilvl w:val="0"/>
                <w:numId w:val="27"/>
              </w:numPr>
              <w:spacing w:after="0"/>
              <w:ind w:left="602" w:hanging="602"/>
              <w:jc w:val="left"/>
              <w:rPr>
                <w:rFonts w:ascii="Arial" w:hAnsi="Arial" w:cs="Arial"/>
                <w:sz w:val="20"/>
                <w:szCs w:val="20"/>
              </w:rPr>
            </w:pPr>
            <w:r w:rsidRPr="00B8363C">
              <w:rPr>
                <w:rFonts w:ascii="Arial" w:hAnsi="Arial" w:cs="Arial"/>
                <w:sz w:val="20"/>
                <w:szCs w:val="20"/>
              </w:rPr>
              <w:t>Ensure</w:t>
            </w:r>
            <w:r w:rsidR="00AD748F" w:rsidRPr="00B8363C">
              <w:rPr>
                <w:rFonts w:ascii="Arial" w:hAnsi="Arial" w:cs="Arial"/>
                <w:sz w:val="20"/>
                <w:szCs w:val="20"/>
              </w:rPr>
              <w:t>s</w:t>
            </w:r>
            <w:r w:rsidRPr="00B8363C">
              <w:rPr>
                <w:rFonts w:ascii="Arial" w:hAnsi="Arial" w:cs="Arial"/>
                <w:sz w:val="20"/>
                <w:szCs w:val="20"/>
              </w:rPr>
              <w:t xml:space="preserve"> procedural knowledge in the use of digital tools in healthcare to align with policy, legal, ethical, security and priva</w:t>
            </w:r>
            <w:r w:rsidR="00A457CD" w:rsidRPr="00B8363C">
              <w:rPr>
                <w:rFonts w:ascii="Arial" w:hAnsi="Arial" w:cs="Arial"/>
                <w:sz w:val="20"/>
                <w:szCs w:val="20"/>
              </w:rPr>
              <w:t>cy</w:t>
            </w:r>
            <w:r w:rsidRPr="00B8363C">
              <w:rPr>
                <w:rFonts w:ascii="Arial" w:hAnsi="Arial" w:cs="Arial"/>
                <w:sz w:val="20"/>
                <w:szCs w:val="20"/>
              </w:rPr>
              <w:t xml:space="preserve"> requirements.</w:t>
            </w:r>
            <w:r w:rsidR="00C94708" w:rsidRPr="00B8363C">
              <w:rPr>
                <w:rFonts w:ascii="Arial" w:hAnsi="Arial" w:cs="Arial"/>
                <w:sz w:val="20"/>
                <w:szCs w:val="20"/>
              </w:rPr>
              <w:br/>
            </w:r>
          </w:p>
          <w:p w14:paraId="1806A31F" w14:textId="40EBF8C4" w:rsidR="00952D1C" w:rsidRPr="00B8363C" w:rsidRDefault="00C94708" w:rsidP="0042485D">
            <w:pPr>
              <w:pStyle w:val="ListParagraph"/>
              <w:numPr>
                <w:ilvl w:val="0"/>
                <w:numId w:val="27"/>
              </w:numPr>
              <w:spacing w:after="0"/>
              <w:ind w:left="602" w:hanging="602"/>
              <w:jc w:val="left"/>
              <w:rPr>
                <w:rFonts w:ascii="Arial" w:hAnsi="Arial" w:cs="Arial"/>
                <w:sz w:val="20"/>
                <w:szCs w:val="20"/>
              </w:rPr>
            </w:pPr>
            <w:r w:rsidRPr="00B8363C">
              <w:rPr>
                <w:rFonts w:ascii="Arial" w:hAnsi="Arial" w:cs="Arial"/>
                <w:sz w:val="20"/>
                <w:szCs w:val="20"/>
              </w:rPr>
              <w:t xml:space="preserve">Uses digital tools to build and maintain a professional online identity and reputation, in compliance with </w:t>
            </w:r>
            <w:r w:rsidR="0061166F" w:rsidRPr="00B8363C">
              <w:rPr>
                <w:rFonts w:ascii="Arial" w:hAnsi="Arial" w:cs="Arial"/>
                <w:sz w:val="20"/>
                <w:szCs w:val="20"/>
              </w:rPr>
              <w:t xml:space="preserve">Australian Health Practitioner Regulation Agency’s (AHPRA) </w:t>
            </w:r>
            <w:r w:rsidRPr="00B8363C">
              <w:rPr>
                <w:rFonts w:ascii="Arial" w:hAnsi="Arial" w:cs="Arial"/>
                <w:sz w:val="20"/>
                <w:szCs w:val="20"/>
              </w:rPr>
              <w:t>social media policy.</w:t>
            </w:r>
          </w:p>
        </w:tc>
      </w:tr>
    </w:tbl>
    <w:p w14:paraId="0E2DF055" w14:textId="7503DE73" w:rsidR="003265EB" w:rsidRPr="003265EB" w:rsidRDefault="003265EB" w:rsidP="003265EB">
      <w:pPr>
        <w:pStyle w:val="Heading2"/>
        <w:ind w:left="2127"/>
        <w:jc w:val="left"/>
        <w:rPr>
          <w:color w:val="C34124"/>
          <w:sz w:val="36"/>
          <w:szCs w:val="28"/>
          <w:lang w:val="en-US"/>
        </w:rPr>
      </w:pPr>
      <w:bookmarkStart w:id="40" w:name="_Toc130478438"/>
      <w:r w:rsidRPr="003265EB">
        <w:rPr>
          <w:rFonts w:ascii="Calibri" w:hAnsi="Calibri" w:cs="Calibri"/>
          <w:b w:val="0"/>
          <w:noProof/>
          <w:color w:val="C34124"/>
          <w:sz w:val="36"/>
          <w:szCs w:val="36"/>
        </w:rPr>
        <w:lastRenderedPageBreak/>
        <w:drawing>
          <wp:anchor distT="0" distB="0" distL="114300" distR="114300" simplePos="0" relativeHeight="251663366" behindDoc="1" locked="0" layoutInCell="1" allowOverlap="1" wp14:anchorId="54351E9D" wp14:editId="1A5AFA14">
            <wp:simplePos x="0" y="0"/>
            <wp:positionH relativeFrom="column">
              <wp:posOffset>-175260</wp:posOffset>
            </wp:positionH>
            <wp:positionV relativeFrom="paragraph">
              <wp:posOffset>428</wp:posOffset>
            </wp:positionV>
            <wp:extent cx="1320800" cy="1320800"/>
            <wp:effectExtent l="0" t="0" r="0" b="0"/>
            <wp:wrapTight wrapText="bothSides">
              <wp:wrapPolygon edited="0">
                <wp:start x="8308" y="0"/>
                <wp:lineTo x="6854" y="208"/>
                <wp:lineTo x="2285" y="2700"/>
                <wp:lineTo x="1662" y="4362"/>
                <wp:lineTo x="208" y="6646"/>
                <wp:lineTo x="0" y="8515"/>
                <wp:lineTo x="0" y="13708"/>
                <wp:lineTo x="1038" y="16615"/>
                <wp:lineTo x="4569" y="20146"/>
                <wp:lineTo x="7685" y="21392"/>
                <wp:lineTo x="8308" y="21392"/>
                <wp:lineTo x="13085" y="21392"/>
                <wp:lineTo x="13708" y="21392"/>
                <wp:lineTo x="16823" y="20146"/>
                <wp:lineTo x="20354" y="16615"/>
                <wp:lineTo x="21392" y="13708"/>
                <wp:lineTo x="21392" y="8515"/>
                <wp:lineTo x="21185" y="6646"/>
                <wp:lineTo x="19315" y="2700"/>
                <wp:lineTo x="14746" y="208"/>
                <wp:lineTo x="13085" y="0"/>
                <wp:lineTo x="8308"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r w:rsidRPr="003265EB">
        <w:rPr>
          <w:color w:val="C34124"/>
          <w:sz w:val="36"/>
          <w:szCs w:val="28"/>
        </w:rPr>
        <w:t xml:space="preserve">Domain 3. </w:t>
      </w:r>
      <w:r w:rsidRPr="003265EB">
        <w:rPr>
          <w:color w:val="C34124"/>
          <w:sz w:val="36"/>
          <w:szCs w:val="28"/>
          <w:lang w:val="en-US"/>
        </w:rPr>
        <w:t>Relationships, Partnerships and Collaboration</w:t>
      </w:r>
      <w:bookmarkEnd w:id="40"/>
    </w:p>
    <w:p w14:paraId="1369B14B" w14:textId="77777777" w:rsidR="003265EB" w:rsidRPr="00664273" w:rsidRDefault="003265EB" w:rsidP="003265EB">
      <w:pPr>
        <w:keepNext/>
        <w:keepLines/>
        <w:tabs>
          <w:tab w:val="left" w:pos="142"/>
        </w:tabs>
        <w:spacing w:before="240" w:after="240"/>
        <w:ind w:left="2127"/>
        <w:jc w:val="left"/>
        <w:outlineLvl w:val="0"/>
        <w:rPr>
          <w:b/>
          <w:bCs/>
          <w:sz w:val="24"/>
          <w:szCs w:val="28"/>
          <w:lang w:val="en-US"/>
        </w:rPr>
      </w:pPr>
      <w:bookmarkStart w:id="41" w:name="_Toc130478439"/>
      <w:r w:rsidRPr="00664273">
        <w:rPr>
          <w:b/>
          <w:bCs/>
          <w:sz w:val="24"/>
          <w:szCs w:val="28"/>
          <w:lang w:val="en-US"/>
        </w:rPr>
        <w:t xml:space="preserve">Engages in professional, Culturally Safe, and open engagement with the person and their full range of care partners to ensure effective delivery of holistic, comprehensive primary health care. This includes collegial generosity to build mutual trust and respect in professional multicultural and multidisciplinary relationships to </w:t>
      </w:r>
      <w:proofErr w:type="spellStart"/>
      <w:r w:rsidRPr="00664273">
        <w:rPr>
          <w:b/>
          <w:bCs/>
          <w:sz w:val="24"/>
          <w:szCs w:val="28"/>
          <w:lang w:val="en-US"/>
        </w:rPr>
        <w:t>optimise</w:t>
      </w:r>
      <w:proofErr w:type="spellEnd"/>
      <w:r w:rsidRPr="00664273">
        <w:rPr>
          <w:b/>
          <w:bCs/>
          <w:sz w:val="24"/>
          <w:szCs w:val="28"/>
          <w:lang w:val="en-US"/>
        </w:rPr>
        <w:t xml:space="preserve"> health outcomes.</w:t>
      </w:r>
      <w:bookmarkEnd w:id="41"/>
    </w:p>
    <w:p w14:paraId="353A2E9D" w14:textId="6373D612" w:rsidR="00BF7AC3" w:rsidRPr="003265EB" w:rsidRDefault="003265EB" w:rsidP="003265EB">
      <w:pPr>
        <w:keepNext/>
        <w:keepLines/>
        <w:tabs>
          <w:tab w:val="left" w:pos="142"/>
        </w:tabs>
        <w:spacing w:before="240" w:after="240" w:line="259" w:lineRule="auto"/>
        <w:ind w:left="2126"/>
        <w:jc w:val="left"/>
        <w:outlineLvl w:val="0"/>
        <w:rPr>
          <w:b/>
          <w:bCs/>
          <w:sz w:val="24"/>
          <w:szCs w:val="28"/>
          <w:lang w:val="en-US"/>
        </w:rPr>
      </w:pPr>
      <w:bookmarkStart w:id="42" w:name="_Toc130478440"/>
      <w:r w:rsidRPr="00664273">
        <w:rPr>
          <w:b/>
          <w:bCs/>
          <w:sz w:val="24"/>
          <w:szCs w:val="28"/>
          <w:lang w:val="en-US"/>
        </w:rPr>
        <w:t xml:space="preserve">3.1 </w:t>
      </w:r>
      <w:r w:rsidRPr="00664273">
        <w:rPr>
          <w:b/>
          <w:bCs/>
          <w:sz w:val="24"/>
          <w:szCs w:val="28"/>
          <w:lang w:val="en-US"/>
        </w:rPr>
        <w:tab/>
        <w:t xml:space="preserve">Effective Communication </w:t>
      </w:r>
      <w:r>
        <w:rPr>
          <w:b/>
          <w:bCs/>
          <w:sz w:val="24"/>
          <w:szCs w:val="28"/>
          <w:lang w:val="en-US"/>
        </w:rPr>
        <w:br/>
      </w:r>
      <w:r w:rsidRPr="00664273">
        <w:rPr>
          <w:b/>
          <w:bCs/>
          <w:sz w:val="24"/>
          <w:szCs w:val="28"/>
          <w:lang w:val="en-US"/>
        </w:rPr>
        <w:t xml:space="preserve">3.2 </w:t>
      </w:r>
      <w:r w:rsidRPr="00664273">
        <w:rPr>
          <w:b/>
          <w:bCs/>
          <w:sz w:val="24"/>
          <w:szCs w:val="28"/>
          <w:lang w:val="en-US"/>
        </w:rPr>
        <w:tab/>
        <w:t>Collaborative Holistic Care</w:t>
      </w:r>
      <w:r>
        <w:rPr>
          <w:b/>
          <w:bCs/>
          <w:sz w:val="24"/>
          <w:szCs w:val="28"/>
          <w:lang w:val="en-US"/>
        </w:rPr>
        <w:br/>
      </w:r>
      <w:r w:rsidRPr="00664273">
        <w:rPr>
          <w:b/>
          <w:bCs/>
          <w:sz w:val="24"/>
          <w:szCs w:val="28"/>
          <w:lang w:val="en-US"/>
        </w:rPr>
        <w:t xml:space="preserve">3.3 </w:t>
      </w:r>
      <w:r w:rsidRPr="00664273">
        <w:rPr>
          <w:b/>
          <w:bCs/>
          <w:sz w:val="24"/>
          <w:szCs w:val="28"/>
          <w:lang w:val="en-US"/>
        </w:rPr>
        <w:tab/>
        <w:t>Professional Practice</w:t>
      </w:r>
      <w:bookmarkEnd w:id="42"/>
      <w:r w:rsidRPr="00664273">
        <w:rPr>
          <w:b/>
          <w:bCs/>
          <w:sz w:val="24"/>
          <w:szCs w:val="28"/>
          <w:lang w:val="en-US"/>
        </w:rPr>
        <w:t xml:space="preserve"> </w:t>
      </w:r>
    </w:p>
    <w:tbl>
      <w:tblPr>
        <w:tblStyle w:val="TableGrid13"/>
        <w:tblW w:w="9776" w:type="dxa"/>
        <w:tblCellMar>
          <w:top w:w="57" w:type="dxa"/>
          <w:bottom w:w="57" w:type="dxa"/>
        </w:tblCellMar>
        <w:tblLook w:val="04A0" w:firstRow="1" w:lastRow="0" w:firstColumn="1" w:lastColumn="0" w:noHBand="0" w:noVBand="1"/>
      </w:tblPr>
      <w:tblGrid>
        <w:gridCol w:w="2972"/>
        <w:gridCol w:w="6804"/>
      </w:tblGrid>
      <w:tr w:rsidR="003265EB" w:rsidRPr="000251AE" w14:paraId="4AC89811" w14:textId="77777777" w:rsidTr="0029510B">
        <w:trPr>
          <w:tblHeader/>
        </w:trPr>
        <w:tc>
          <w:tcPr>
            <w:tcW w:w="2972" w:type="dxa"/>
            <w:tcBorders>
              <w:top w:val="single" w:sz="4" w:space="0" w:color="auto"/>
              <w:left w:val="single" w:sz="4" w:space="0" w:color="auto"/>
              <w:bottom w:val="single" w:sz="4" w:space="0" w:color="auto"/>
              <w:right w:val="single" w:sz="4" w:space="0" w:color="auto"/>
            </w:tcBorders>
            <w:shd w:val="clear" w:color="auto" w:fill="C34124"/>
          </w:tcPr>
          <w:p w14:paraId="16DC4982" w14:textId="2B19AAE2" w:rsidR="003265EB" w:rsidRPr="006B12DD" w:rsidRDefault="003265EB" w:rsidP="003265EB">
            <w:pPr>
              <w:spacing w:after="0"/>
              <w:jc w:val="left"/>
              <w:rPr>
                <w:rFonts w:cstheme="minorHAnsi"/>
                <w:b/>
                <w:bCs/>
                <w:color w:val="FFFFFF" w:themeColor="background1"/>
                <w:szCs w:val="22"/>
              </w:rPr>
            </w:pPr>
            <w:r w:rsidRPr="006B12DD">
              <w:rPr>
                <w:rFonts w:ascii="Arial" w:eastAsiaTheme="minorHAnsi" w:hAnsi="Arial" w:cs="Arial"/>
                <w:b/>
                <w:bCs/>
                <w:color w:val="FFFFFF" w:themeColor="background1"/>
                <w:sz w:val="24"/>
              </w:rPr>
              <w:t>Capabilities</w:t>
            </w:r>
          </w:p>
        </w:tc>
        <w:tc>
          <w:tcPr>
            <w:tcW w:w="6804" w:type="dxa"/>
            <w:tcBorders>
              <w:top w:val="single" w:sz="4" w:space="0" w:color="auto"/>
              <w:left w:val="single" w:sz="4" w:space="0" w:color="auto"/>
              <w:bottom w:val="single" w:sz="4" w:space="0" w:color="auto"/>
              <w:right w:val="single" w:sz="4" w:space="0" w:color="auto"/>
            </w:tcBorders>
            <w:shd w:val="clear" w:color="auto" w:fill="C34124"/>
          </w:tcPr>
          <w:p w14:paraId="1BFCC2C4" w14:textId="2B4DD395" w:rsidR="003265EB" w:rsidRPr="006B12DD" w:rsidRDefault="006B12DD" w:rsidP="003265EB">
            <w:pPr>
              <w:spacing w:after="0"/>
              <w:jc w:val="left"/>
              <w:rPr>
                <w:rFonts w:cstheme="minorHAnsi"/>
                <w:color w:val="FFFFFF" w:themeColor="background1"/>
                <w:sz w:val="20"/>
                <w:szCs w:val="20"/>
              </w:rPr>
            </w:pPr>
            <w:r w:rsidRPr="006B12DD">
              <w:rPr>
                <w:rFonts w:ascii="Arial" w:eastAsiaTheme="minorHAnsi" w:hAnsi="Arial" w:cs="Arial"/>
                <w:b/>
                <w:bCs/>
                <w:color w:val="FFFFFF" w:themeColor="background1"/>
                <w:sz w:val="24"/>
                <w:lang w:val="en-GB"/>
              </w:rPr>
              <w:t>Description</w:t>
            </w:r>
          </w:p>
        </w:tc>
      </w:tr>
      <w:tr w:rsidR="00A9668A" w:rsidRPr="000251AE" w14:paraId="5EF1CCC6" w14:textId="77777777" w:rsidTr="00D155C3">
        <w:tc>
          <w:tcPr>
            <w:tcW w:w="2972" w:type="dxa"/>
            <w:tcBorders>
              <w:top w:val="single" w:sz="4" w:space="0" w:color="auto"/>
              <w:left w:val="single" w:sz="4" w:space="0" w:color="auto"/>
              <w:bottom w:val="single" w:sz="4" w:space="0" w:color="auto"/>
              <w:right w:val="single" w:sz="4" w:space="0" w:color="auto"/>
            </w:tcBorders>
          </w:tcPr>
          <w:p w14:paraId="135DE055" w14:textId="77777777" w:rsidR="006B12DD" w:rsidRPr="006B12DD" w:rsidRDefault="00A9668A" w:rsidP="006B12DD">
            <w:pPr>
              <w:numPr>
                <w:ilvl w:val="0"/>
                <w:numId w:val="6"/>
              </w:numPr>
              <w:ind w:left="453" w:hanging="425"/>
              <w:jc w:val="left"/>
              <w:rPr>
                <w:rFonts w:ascii="Arial" w:hAnsi="Arial" w:cs="Arial"/>
                <w:sz w:val="20"/>
                <w:szCs w:val="20"/>
              </w:rPr>
            </w:pPr>
            <w:r w:rsidRPr="006B12DD">
              <w:rPr>
                <w:rFonts w:ascii="Arial" w:hAnsi="Arial" w:cs="Arial"/>
                <w:b/>
                <w:bCs/>
                <w:color w:val="C34323"/>
                <w:sz w:val="20"/>
                <w:szCs w:val="20"/>
              </w:rPr>
              <w:t>Effective Communication</w:t>
            </w:r>
          </w:p>
          <w:p w14:paraId="4F54C944" w14:textId="0DC32B39" w:rsidR="00A9668A" w:rsidRPr="006B12DD" w:rsidRDefault="00A9668A" w:rsidP="006B12DD">
            <w:pPr>
              <w:spacing w:after="0"/>
              <w:ind w:left="456"/>
              <w:jc w:val="left"/>
              <w:rPr>
                <w:rFonts w:ascii="Arial" w:hAnsi="Arial" w:cs="Arial"/>
                <w:sz w:val="20"/>
                <w:szCs w:val="20"/>
              </w:rPr>
            </w:pPr>
            <w:r w:rsidRPr="006B12DD">
              <w:rPr>
                <w:rFonts w:ascii="Arial" w:hAnsi="Arial" w:cs="Arial"/>
                <w:sz w:val="20"/>
                <w:szCs w:val="20"/>
              </w:rPr>
              <w:t xml:space="preserve">Communicates effectively with individuals, their care partners, and the comprehensive primary health care team, cognisant of their dignity, culture, values, beliefs, and rights, and how one’s own culture, values, attitudes, assumptions, and beliefs influence interactions. </w:t>
            </w:r>
          </w:p>
        </w:tc>
        <w:tc>
          <w:tcPr>
            <w:tcW w:w="6804" w:type="dxa"/>
            <w:tcBorders>
              <w:top w:val="single" w:sz="4" w:space="0" w:color="auto"/>
              <w:left w:val="single" w:sz="4" w:space="0" w:color="auto"/>
              <w:bottom w:val="single" w:sz="4" w:space="0" w:color="auto"/>
              <w:right w:val="single" w:sz="4" w:space="0" w:color="auto"/>
            </w:tcBorders>
          </w:tcPr>
          <w:p w14:paraId="02BA1B03" w14:textId="77777777" w:rsidR="00A9668A" w:rsidRPr="006B12DD" w:rsidRDefault="00A9668A" w:rsidP="0042485D">
            <w:pPr>
              <w:numPr>
                <w:ilvl w:val="0"/>
                <w:numId w:val="7"/>
              </w:numPr>
              <w:spacing w:after="0"/>
              <w:ind w:left="602" w:hanging="602"/>
              <w:jc w:val="left"/>
              <w:rPr>
                <w:rFonts w:ascii="Arial" w:hAnsi="Arial" w:cs="Arial"/>
                <w:sz w:val="20"/>
                <w:szCs w:val="20"/>
              </w:rPr>
            </w:pPr>
            <w:r w:rsidRPr="006B12DD">
              <w:rPr>
                <w:rFonts w:ascii="Arial" w:hAnsi="Arial" w:cs="Arial"/>
                <w:sz w:val="20"/>
                <w:szCs w:val="20"/>
              </w:rPr>
              <w:t>Actively and respectfully engages the person, their family, care partners, and community support networks including Aboriginal and Torres Strait Islander Health Professionals and other CALD advice as appropriate, in the therapeutic relationship to plan, deliver and evaluate evidence-based care.</w:t>
            </w:r>
          </w:p>
          <w:p w14:paraId="38AAE562" w14:textId="77777777" w:rsidR="00A9668A" w:rsidRPr="006B12DD" w:rsidRDefault="00A9668A" w:rsidP="004531BA">
            <w:pPr>
              <w:spacing w:after="0"/>
              <w:ind w:left="602" w:hanging="602"/>
              <w:rPr>
                <w:rFonts w:ascii="Arial" w:hAnsi="Arial" w:cs="Arial"/>
                <w:sz w:val="20"/>
                <w:szCs w:val="20"/>
              </w:rPr>
            </w:pPr>
          </w:p>
          <w:p w14:paraId="0F2EA94A" w14:textId="039A09C1" w:rsidR="00A9668A" w:rsidRPr="006B12DD" w:rsidRDefault="00A9668A" w:rsidP="0042485D">
            <w:pPr>
              <w:numPr>
                <w:ilvl w:val="0"/>
                <w:numId w:val="7"/>
              </w:numPr>
              <w:spacing w:after="0"/>
              <w:ind w:left="602" w:hanging="602"/>
              <w:jc w:val="left"/>
              <w:rPr>
                <w:rFonts w:ascii="Arial" w:hAnsi="Arial" w:cs="Arial"/>
                <w:sz w:val="20"/>
                <w:szCs w:val="20"/>
              </w:rPr>
            </w:pPr>
            <w:r w:rsidRPr="006B12DD">
              <w:rPr>
                <w:rFonts w:ascii="Arial" w:hAnsi="Arial" w:cs="Arial"/>
                <w:sz w:val="20"/>
                <w:szCs w:val="20"/>
              </w:rPr>
              <w:t xml:space="preserve">Communicates effectively with the multidisciplinary team to provide wrap around care that is person focused, co-designed and </w:t>
            </w:r>
            <w:proofErr w:type="gramStart"/>
            <w:r w:rsidRPr="006B12DD">
              <w:rPr>
                <w:rFonts w:ascii="Arial" w:hAnsi="Arial" w:cs="Arial"/>
                <w:sz w:val="20"/>
                <w:szCs w:val="20"/>
              </w:rPr>
              <w:t>place</w:t>
            </w:r>
            <w:r w:rsidR="002318EF" w:rsidRPr="006B12DD">
              <w:rPr>
                <w:rFonts w:ascii="Arial" w:hAnsi="Arial" w:cs="Arial"/>
                <w:sz w:val="20"/>
                <w:szCs w:val="20"/>
              </w:rPr>
              <w:t>-</w:t>
            </w:r>
            <w:r w:rsidRPr="006B12DD">
              <w:rPr>
                <w:rFonts w:ascii="Arial" w:hAnsi="Arial" w:cs="Arial"/>
                <w:sz w:val="20"/>
                <w:szCs w:val="20"/>
              </w:rPr>
              <w:t>based</w:t>
            </w:r>
            <w:proofErr w:type="gramEnd"/>
            <w:r w:rsidRPr="006B12DD">
              <w:rPr>
                <w:rFonts w:ascii="Arial" w:hAnsi="Arial" w:cs="Arial"/>
                <w:sz w:val="20"/>
                <w:szCs w:val="20"/>
              </w:rPr>
              <w:t>.</w:t>
            </w:r>
          </w:p>
          <w:p w14:paraId="0C212758" w14:textId="77777777" w:rsidR="00A9668A" w:rsidRPr="006B12DD" w:rsidRDefault="00A9668A" w:rsidP="00B30F1D">
            <w:pPr>
              <w:spacing w:after="0"/>
              <w:ind w:left="602" w:hanging="602"/>
              <w:jc w:val="left"/>
              <w:rPr>
                <w:rFonts w:ascii="Arial" w:hAnsi="Arial" w:cs="Arial"/>
                <w:sz w:val="20"/>
                <w:szCs w:val="20"/>
              </w:rPr>
            </w:pPr>
          </w:p>
          <w:p w14:paraId="6EEF1BEE" w14:textId="77777777" w:rsidR="00A9668A" w:rsidRPr="006B12DD" w:rsidRDefault="00A9668A" w:rsidP="0042485D">
            <w:pPr>
              <w:numPr>
                <w:ilvl w:val="0"/>
                <w:numId w:val="7"/>
              </w:numPr>
              <w:spacing w:after="0"/>
              <w:ind w:left="602" w:hanging="602"/>
              <w:jc w:val="left"/>
              <w:rPr>
                <w:rFonts w:ascii="Arial" w:hAnsi="Arial" w:cs="Arial"/>
                <w:sz w:val="20"/>
                <w:szCs w:val="20"/>
              </w:rPr>
            </w:pPr>
            <w:r w:rsidRPr="006B12DD">
              <w:rPr>
                <w:rFonts w:ascii="Arial" w:hAnsi="Arial" w:cs="Arial"/>
                <w:sz w:val="20"/>
                <w:szCs w:val="20"/>
              </w:rPr>
              <w:t>Always promotes and enables health literacy to address identified need, in partnership with the person, care partners, local community, and the multidisciplinary team.</w:t>
            </w:r>
          </w:p>
          <w:p w14:paraId="660F65CE" w14:textId="77777777" w:rsidR="00A9668A" w:rsidRPr="006B12DD" w:rsidRDefault="00A9668A" w:rsidP="00B30F1D">
            <w:pPr>
              <w:spacing w:after="0"/>
              <w:ind w:left="602" w:hanging="602"/>
              <w:jc w:val="left"/>
              <w:rPr>
                <w:rFonts w:ascii="Arial" w:hAnsi="Arial" w:cs="Arial"/>
                <w:sz w:val="20"/>
                <w:szCs w:val="20"/>
              </w:rPr>
            </w:pPr>
          </w:p>
          <w:p w14:paraId="77C182D9" w14:textId="33F09AB4" w:rsidR="00A9668A" w:rsidRPr="006B12DD" w:rsidRDefault="00A9668A" w:rsidP="0042485D">
            <w:pPr>
              <w:numPr>
                <w:ilvl w:val="0"/>
                <w:numId w:val="7"/>
              </w:numPr>
              <w:spacing w:after="0"/>
              <w:ind w:left="602" w:hanging="602"/>
              <w:jc w:val="left"/>
              <w:rPr>
                <w:rFonts w:ascii="Arial" w:hAnsi="Arial" w:cs="Arial"/>
                <w:sz w:val="20"/>
                <w:szCs w:val="20"/>
              </w:rPr>
            </w:pPr>
            <w:r w:rsidRPr="006B12DD">
              <w:rPr>
                <w:rFonts w:ascii="Arial" w:hAnsi="Arial" w:cs="Arial"/>
                <w:sz w:val="20"/>
                <w:szCs w:val="20"/>
              </w:rPr>
              <w:t xml:space="preserve">Builds sustainable relationships with people from diverse groups including Aboriginal and Torres Strait Islander, </w:t>
            </w:r>
            <w:r w:rsidR="00F6671A" w:rsidRPr="006B12DD">
              <w:rPr>
                <w:rFonts w:ascii="Arial" w:hAnsi="Arial" w:cs="Arial"/>
                <w:sz w:val="20"/>
                <w:szCs w:val="20"/>
              </w:rPr>
              <w:t>CALD</w:t>
            </w:r>
            <w:r w:rsidRPr="006B12DD">
              <w:rPr>
                <w:rFonts w:ascii="Arial" w:hAnsi="Arial" w:cs="Arial"/>
                <w:sz w:val="20"/>
                <w:szCs w:val="20"/>
              </w:rPr>
              <w:t>, and marginalised groups, to support collaborative decision making for optimal healthcare.</w:t>
            </w:r>
          </w:p>
          <w:p w14:paraId="55C5B811" w14:textId="77777777" w:rsidR="00A9668A" w:rsidRPr="006B12DD" w:rsidRDefault="00A9668A" w:rsidP="00B30F1D">
            <w:pPr>
              <w:spacing w:after="0"/>
              <w:ind w:left="602" w:hanging="602"/>
              <w:jc w:val="left"/>
              <w:rPr>
                <w:rFonts w:ascii="Arial" w:hAnsi="Arial" w:cs="Arial"/>
                <w:sz w:val="20"/>
                <w:szCs w:val="20"/>
              </w:rPr>
            </w:pPr>
          </w:p>
          <w:p w14:paraId="1D333A1F" w14:textId="2242D1F2" w:rsidR="00A9668A" w:rsidRPr="006B12DD" w:rsidRDefault="00A9668A" w:rsidP="0042485D">
            <w:pPr>
              <w:numPr>
                <w:ilvl w:val="0"/>
                <w:numId w:val="7"/>
              </w:numPr>
              <w:spacing w:after="0"/>
              <w:ind w:left="602" w:hanging="602"/>
              <w:jc w:val="left"/>
              <w:rPr>
                <w:rFonts w:ascii="Arial" w:hAnsi="Arial" w:cs="Arial"/>
                <w:sz w:val="20"/>
                <w:szCs w:val="20"/>
              </w:rPr>
            </w:pPr>
            <w:r w:rsidRPr="006B12DD">
              <w:rPr>
                <w:rFonts w:ascii="Arial" w:hAnsi="Arial" w:cs="Arial"/>
                <w:sz w:val="20"/>
                <w:szCs w:val="20"/>
              </w:rPr>
              <w:t xml:space="preserve">Facilitates </w:t>
            </w:r>
            <w:r w:rsidR="002F62E6" w:rsidRPr="006B12DD">
              <w:rPr>
                <w:rFonts w:ascii="Arial" w:hAnsi="Arial" w:cs="Arial"/>
                <w:sz w:val="20"/>
                <w:szCs w:val="20"/>
              </w:rPr>
              <w:t>C</w:t>
            </w:r>
            <w:r w:rsidRPr="006B12DD">
              <w:rPr>
                <w:rFonts w:ascii="Arial" w:hAnsi="Arial" w:cs="Arial"/>
                <w:sz w:val="20"/>
                <w:szCs w:val="20"/>
              </w:rPr>
              <w:t xml:space="preserve">ulturally </w:t>
            </w:r>
            <w:r w:rsidR="002F62E6" w:rsidRPr="006B12DD">
              <w:rPr>
                <w:rFonts w:ascii="Arial" w:hAnsi="Arial" w:cs="Arial"/>
                <w:sz w:val="20"/>
                <w:szCs w:val="20"/>
              </w:rPr>
              <w:t>S</w:t>
            </w:r>
            <w:r w:rsidRPr="006B12DD">
              <w:rPr>
                <w:rFonts w:ascii="Arial" w:hAnsi="Arial" w:cs="Arial"/>
                <w:sz w:val="20"/>
                <w:szCs w:val="20"/>
              </w:rPr>
              <w:t>afe, evidence-based health education that strengthens confidence and supports self-care.</w:t>
            </w:r>
          </w:p>
          <w:p w14:paraId="514977D9" w14:textId="77777777" w:rsidR="00A9668A" w:rsidRPr="006B12DD" w:rsidRDefault="00A9668A" w:rsidP="00F43AE5">
            <w:pPr>
              <w:spacing w:after="0"/>
              <w:ind w:left="602" w:hanging="602"/>
              <w:rPr>
                <w:rFonts w:ascii="Arial" w:hAnsi="Arial" w:cs="Arial"/>
                <w:sz w:val="20"/>
                <w:szCs w:val="20"/>
              </w:rPr>
            </w:pPr>
          </w:p>
          <w:p w14:paraId="0A87AFB4" w14:textId="77777777" w:rsidR="00A9668A" w:rsidRPr="006B12DD" w:rsidRDefault="00A9668A" w:rsidP="0042485D">
            <w:pPr>
              <w:numPr>
                <w:ilvl w:val="0"/>
                <w:numId w:val="7"/>
              </w:numPr>
              <w:spacing w:after="0"/>
              <w:ind w:left="602" w:hanging="602"/>
              <w:jc w:val="left"/>
              <w:rPr>
                <w:rFonts w:ascii="Arial" w:hAnsi="Arial" w:cs="Arial"/>
                <w:sz w:val="20"/>
                <w:szCs w:val="20"/>
              </w:rPr>
            </w:pPr>
            <w:r w:rsidRPr="006B12DD">
              <w:rPr>
                <w:rFonts w:ascii="Arial" w:hAnsi="Arial" w:cs="Arial"/>
                <w:sz w:val="20"/>
                <w:szCs w:val="20"/>
              </w:rPr>
              <w:t xml:space="preserve">Develops </w:t>
            </w:r>
            <w:r w:rsidR="002F62E6" w:rsidRPr="006B12DD">
              <w:rPr>
                <w:rFonts w:ascii="Arial" w:hAnsi="Arial" w:cs="Arial"/>
                <w:sz w:val="20"/>
                <w:szCs w:val="20"/>
              </w:rPr>
              <w:t>C</w:t>
            </w:r>
            <w:r w:rsidRPr="006B12DD">
              <w:rPr>
                <w:rFonts w:ascii="Arial" w:hAnsi="Arial" w:cs="Arial"/>
                <w:sz w:val="20"/>
                <w:szCs w:val="20"/>
              </w:rPr>
              <w:t xml:space="preserve">ulturally </w:t>
            </w:r>
            <w:r w:rsidR="002F62E6" w:rsidRPr="006B12DD">
              <w:rPr>
                <w:rFonts w:ascii="Arial" w:hAnsi="Arial" w:cs="Arial"/>
                <w:sz w:val="20"/>
                <w:szCs w:val="20"/>
              </w:rPr>
              <w:t>S</w:t>
            </w:r>
            <w:r w:rsidRPr="006B12DD">
              <w:rPr>
                <w:rFonts w:ascii="Arial" w:hAnsi="Arial" w:cs="Arial"/>
                <w:sz w:val="20"/>
                <w:szCs w:val="20"/>
              </w:rPr>
              <w:t>afe partnerships that recognise the importance to many rural and remote families and communities of defining health care needs as collective, rather than as individual.</w:t>
            </w:r>
          </w:p>
          <w:p w14:paraId="126C4723" w14:textId="77777777" w:rsidR="00A9668A" w:rsidRPr="006B12DD" w:rsidRDefault="00A9668A" w:rsidP="00F22550">
            <w:pPr>
              <w:spacing w:after="0"/>
              <w:rPr>
                <w:rFonts w:ascii="Arial" w:hAnsi="Arial" w:cs="Arial"/>
                <w:sz w:val="20"/>
                <w:szCs w:val="20"/>
              </w:rPr>
            </w:pPr>
          </w:p>
        </w:tc>
      </w:tr>
      <w:tr w:rsidR="00A9668A" w:rsidRPr="000251AE" w14:paraId="4C7EF06D" w14:textId="77777777" w:rsidTr="00D155C3">
        <w:tc>
          <w:tcPr>
            <w:tcW w:w="2972" w:type="dxa"/>
            <w:tcBorders>
              <w:top w:val="single" w:sz="4" w:space="0" w:color="auto"/>
              <w:left w:val="single" w:sz="4" w:space="0" w:color="auto"/>
              <w:bottom w:val="single" w:sz="4" w:space="0" w:color="auto"/>
              <w:right w:val="single" w:sz="4" w:space="0" w:color="auto"/>
            </w:tcBorders>
          </w:tcPr>
          <w:p w14:paraId="10144E9C" w14:textId="5719885F" w:rsidR="00A9668A" w:rsidRPr="006B12DD" w:rsidRDefault="00A9668A" w:rsidP="006B12DD">
            <w:pPr>
              <w:numPr>
                <w:ilvl w:val="0"/>
                <w:numId w:val="6"/>
              </w:numPr>
              <w:ind w:left="454" w:hanging="425"/>
              <w:jc w:val="left"/>
              <w:rPr>
                <w:rFonts w:ascii="Arial" w:hAnsi="Arial" w:cs="Arial"/>
                <w:b/>
                <w:bCs/>
                <w:color w:val="C34323"/>
                <w:sz w:val="20"/>
                <w:szCs w:val="20"/>
              </w:rPr>
            </w:pPr>
            <w:r w:rsidRPr="006B12DD">
              <w:rPr>
                <w:rFonts w:ascii="Arial" w:hAnsi="Arial" w:cs="Arial"/>
                <w:b/>
                <w:bCs/>
                <w:color w:val="C34323"/>
                <w:sz w:val="20"/>
                <w:szCs w:val="20"/>
              </w:rPr>
              <w:t xml:space="preserve">Collaborative </w:t>
            </w:r>
            <w:r w:rsidR="006B12DD">
              <w:rPr>
                <w:rFonts w:ascii="Arial" w:hAnsi="Arial" w:cs="Arial"/>
                <w:b/>
                <w:bCs/>
                <w:color w:val="C34323"/>
                <w:sz w:val="20"/>
                <w:szCs w:val="20"/>
              </w:rPr>
              <w:br/>
            </w:r>
            <w:r w:rsidRPr="006B12DD">
              <w:rPr>
                <w:rFonts w:ascii="Arial" w:hAnsi="Arial" w:cs="Arial"/>
                <w:b/>
                <w:bCs/>
                <w:color w:val="C34323"/>
                <w:sz w:val="20"/>
                <w:szCs w:val="20"/>
              </w:rPr>
              <w:t>Holistic Care</w:t>
            </w:r>
          </w:p>
          <w:p w14:paraId="76185FCE" w14:textId="77777777" w:rsidR="00A9668A" w:rsidRPr="006B12DD" w:rsidRDefault="00A9668A" w:rsidP="004531BA">
            <w:pPr>
              <w:spacing w:after="0"/>
              <w:ind w:left="456"/>
              <w:jc w:val="left"/>
              <w:rPr>
                <w:rFonts w:ascii="Arial" w:hAnsi="Arial" w:cs="Arial"/>
                <w:sz w:val="20"/>
                <w:szCs w:val="20"/>
              </w:rPr>
            </w:pPr>
            <w:r w:rsidRPr="006B12DD">
              <w:rPr>
                <w:rFonts w:ascii="Arial" w:hAnsi="Arial" w:cs="Arial"/>
                <w:sz w:val="20"/>
                <w:szCs w:val="20"/>
              </w:rPr>
              <w:t>Initiates and</w:t>
            </w:r>
            <w:r w:rsidR="00C34B34" w:rsidRPr="006B12DD">
              <w:rPr>
                <w:rFonts w:ascii="Arial" w:hAnsi="Arial" w:cs="Arial"/>
                <w:sz w:val="20"/>
                <w:szCs w:val="20"/>
              </w:rPr>
              <w:t xml:space="preserve"> </w:t>
            </w:r>
            <w:r w:rsidRPr="006B12DD">
              <w:rPr>
                <w:rFonts w:ascii="Arial" w:hAnsi="Arial" w:cs="Arial"/>
                <w:sz w:val="20"/>
                <w:szCs w:val="20"/>
              </w:rPr>
              <w:t xml:space="preserve">demonstrates </w:t>
            </w:r>
            <w:r w:rsidR="00497CE1" w:rsidRPr="006B12DD">
              <w:rPr>
                <w:rFonts w:ascii="Arial" w:hAnsi="Arial" w:cs="Arial"/>
                <w:sz w:val="20"/>
                <w:szCs w:val="20"/>
              </w:rPr>
              <w:t xml:space="preserve">Culturally Safe </w:t>
            </w:r>
            <w:r w:rsidRPr="006B12DD">
              <w:rPr>
                <w:rFonts w:ascii="Arial" w:hAnsi="Arial" w:cs="Arial"/>
                <w:sz w:val="20"/>
                <w:szCs w:val="20"/>
              </w:rPr>
              <w:t>collegial relationships that promote inclusive workplaces, supports community control, and uses appropriate digital and other technologies to overcome rural and remote barriers to healthcare.</w:t>
            </w:r>
          </w:p>
          <w:p w14:paraId="20205753" w14:textId="77777777" w:rsidR="00A9668A" w:rsidRPr="006B12DD" w:rsidRDefault="00A9668A" w:rsidP="00433704">
            <w:pPr>
              <w:spacing w:after="0"/>
              <w:ind w:left="456"/>
              <w:jc w:val="left"/>
              <w:rPr>
                <w:rFonts w:ascii="Arial" w:hAnsi="Arial" w:cs="Arial"/>
                <w:sz w:val="20"/>
                <w:szCs w:val="20"/>
              </w:rPr>
            </w:pPr>
          </w:p>
        </w:tc>
        <w:tc>
          <w:tcPr>
            <w:tcW w:w="6804" w:type="dxa"/>
            <w:tcBorders>
              <w:top w:val="single" w:sz="4" w:space="0" w:color="auto"/>
              <w:left w:val="single" w:sz="4" w:space="0" w:color="auto"/>
              <w:bottom w:val="single" w:sz="4" w:space="0" w:color="auto"/>
              <w:right w:val="single" w:sz="4" w:space="0" w:color="auto"/>
            </w:tcBorders>
          </w:tcPr>
          <w:p w14:paraId="13C2DDCD" w14:textId="0B6921A3" w:rsidR="00A9668A" w:rsidRPr="006B12DD" w:rsidRDefault="00A9668A" w:rsidP="0042485D">
            <w:pPr>
              <w:numPr>
                <w:ilvl w:val="2"/>
                <w:numId w:val="14"/>
              </w:numPr>
              <w:spacing w:after="0"/>
              <w:ind w:left="602" w:hanging="602"/>
              <w:jc w:val="left"/>
              <w:rPr>
                <w:rFonts w:ascii="Arial" w:hAnsi="Arial" w:cs="Arial"/>
                <w:sz w:val="20"/>
                <w:szCs w:val="20"/>
              </w:rPr>
            </w:pPr>
            <w:r w:rsidRPr="006B12DD">
              <w:rPr>
                <w:rFonts w:ascii="Arial" w:hAnsi="Arial" w:cs="Arial"/>
                <w:sz w:val="20"/>
                <w:szCs w:val="20"/>
              </w:rPr>
              <w:t>Utilises collaborative partnerships to deliver evidence</w:t>
            </w:r>
            <w:r w:rsidR="00303600" w:rsidRPr="006B12DD">
              <w:rPr>
                <w:rFonts w:ascii="Arial" w:hAnsi="Arial" w:cs="Arial"/>
                <w:sz w:val="20"/>
                <w:szCs w:val="20"/>
              </w:rPr>
              <w:t>-</w:t>
            </w:r>
            <w:r w:rsidRPr="006B12DD">
              <w:rPr>
                <w:rFonts w:ascii="Arial" w:hAnsi="Arial" w:cs="Arial"/>
                <w:sz w:val="20"/>
                <w:szCs w:val="20"/>
              </w:rPr>
              <w:t>based comprehensive and holistic care, drawing on the collective experience, knowledge, and expertise of others.</w:t>
            </w:r>
          </w:p>
          <w:p w14:paraId="35C3C25D" w14:textId="77777777" w:rsidR="00A9668A" w:rsidRPr="006B12DD" w:rsidRDefault="00A9668A" w:rsidP="00B30F1D">
            <w:pPr>
              <w:spacing w:after="0"/>
              <w:ind w:left="602" w:hanging="602"/>
              <w:rPr>
                <w:rFonts w:ascii="Arial" w:hAnsi="Arial" w:cs="Arial"/>
                <w:sz w:val="20"/>
                <w:szCs w:val="20"/>
              </w:rPr>
            </w:pPr>
          </w:p>
          <w:p w14:paraId="320428CD" w14:textId="77777777" w:rsidR="00A9668A" w:rsidRPr="006B12DD" w:rsidRDefault="00A9668A" w:rsidP="0042485D">
            <w:pPr>
              <w:numPr>
                <w:ilvl w:val="2"/>
                <w:numId w:val="14"/>
              </w:numPr>
              <w:spacing w:after="0"/>
              <w:ind w:left="602" w:hanging="602"/>
              <w:jc w:val="left"/>
              <w:rPr>
                <w:rFonts w:ascii="Arial" w:hAnsi="Arial" w:cs="Arial"/>
                <w:sz w:val="20"/>
                <w:szCs w:val="20"/>
              </w:rPr>
            </w:pPr>
            <w:r w:rsidRPr="006B12DD">
              <w:rPr>
                <w:rFonts w:ascii="Arial" w:hAnsi="Arial" w:cs="Arial"/>
                <w:sz w:val="20"/>
                <w:szCs w:val="20"/>
              </w:rPr>
              <w:t xml:space="preserve">Delivers </w:t>
            </w:r>
            <w:r w:rsidR="002F62E6" w:rsidRPr="006B12DD">
              <w:rPr>
                <w:rFonts w:ascii="Arial" w:hAnsi="Arial" w:cs="Arial"/>
                <w:sz w:val="20"/>
                <w:szCs w:val="20"/>
              </w:rPr>
              <w:t>C</w:t>
            </w:r>
            <w:r w:rsidRPr="006B12DD">
              <w:rPr>
                <w:rFonts w:ascii="Arial" w:hAnsi="Arial" w:cs="Arial"/>
                <w:sz w:val="20"/>
                <w:szCs w:val="20"/>
              </w:rPr>
              <w:t xml:space="preserve">ulturally </w:t>
            </w:r>
            <w:r w:rsidR="002F62E6" w:rsidRPr="006B12DD">
              <w:rPr>
                <w:rFonts w:ascii="Arial" w:hAnsi="Arial" w:cs="Arial"/>
                <w:sz w:val="20"/>
                <w:szCs w:val="20"/>
              </w:rPr>
              <w:t>S</w:t>
            </w:r>
            <w:r w:rsidRPr="006B12DD">
              <w:rPr>
                <w:rFonts w:ascii="Arial" w:hAnsi="Arial" w:cs="Arial"/>
                <w:sz w:val="20"/>
                <w:szCs w:val="20"/>
              </w:rPr>
              <w:t xml:space="preserve">afe care in collaboration with the person, family, care partners and community support systems, </w:t>
            </w:r>
            <w:r w:rsidR="00497CE1" w:rsidRPr="006B12DD">
              <w:rPr>
                <w:rFonts w:ascii="Arial" w:hAnsi="Arial" w:cs="Arial"/>
                <w:sz w:val="20"/>
                <w:szCs w:val="20"/>
              </w:rPr>
              <w:t xml:space="preserve">recognising </w:t>
            </w:r>
            <w:r w:rsidRPr="006B12DD">
              <w:rPr>
                <w:rFonts w:ascii="Arial" w:hAnsi="Arial" w:cs="Arial"/>
                <w:sz w:val="20"/>
                <w:szCs w:val="20"/>
              </w:rPr>
              <w:t>historical and contemporary impacts on professional approaches, perspectives, and practice.</w:t>
            </w:r>
          </w:p>
          <w:p w14:paraId="649E1118" w14:textId="77777777" w:rsidR="00A9668A" w:rsidRPr="006B12DD" w:rsidRDefault="00A9668A" w:rsidP="00B30F1D">
            <w:pPr>
              <w:spacing w:after="0"/>
              <w:ind w:left="602" w:hanging="602"/>
              <w:jc w:val="left"/>
              <w:rPr>
                <w:rFonts w:ascii="Arial" w:hAnsi="Arial" w:cs="Arial"/>
                <w:sz w:val="20"/>
                <w:szCs w:val="20"/>
              </w:rPr>
            </w:pPr>
          </w:p>
          <w:p w14:paraId="1F02B0A5" w14:textId="77777777" w:rsidR="00A9668A" w:rsidRPr="006B12DD" w:rsidRDefault="00A9668A" w:rsidP="0042485D">
            <w:pPr>
              <w:numPr>
                <w:ilvl w:val="2"/>
                <w:numId w:val="14"/>
              </w:numPr>
              <w:spacing w:after="0"/>
              <w:ind w:left="602" w:hanging="602"/>
              <w:jc w:val="left"/>
              <w:rPr>
                <w:rFonts w:ascii="Arial" w:hAnsi="Arial" w:cs="Arial"/>
                <w:sz w:val="20"/>
                <w:szCs w:val="20"/>
              </w:rPr>
            </w:pPr>
            <w:r w:rsidRPr="006B12DD">
              <w:rPr>
                <w:rFonts w:ascii="Arial" w:hAnsi="Arial" w:cs="Arial"/>
                <w:sz w:val="20"/>
                <w:szCs w:val="20"/>
              </w:rPr>
              <w:t>Collaborates to strengthen the multidisciplinary team, to develop, implement and evaluate care that supports the person’s independence and self-management.</w:t>
            </w:r>
          </w:p>
          <w:p w14:paraId="453F6523" w14:textId="77777777" w:rsidR="00A9668A" w:rsidRPr="006B12DD" w:rsidRDefault="00A9668A" w:rsidP="00B30F1D">
            <w:pPr>
              <w:spacing w:after="0"/>
              <w:ind w:left="602" w:hanging="602"/>
              <w:jc w:val="left"/>
              <w:rPr>
                <w:rFonts w:ascii="Arial" w:hAnsi="Arial" w:cs="Arial"/>
                <w:sz w:val="20"/>
                <w:szCs w:val="20"/>
              </w:rPr>
            </w:pPr>
          </w:p>
          <w:p w14:paraId="2C17B639" w14:textId="0A990860" w:rsidR="00A9668A" w:rsidRPr="006B12DD" w:rsidRDefault="00A9668A" w:rsidP="0042485D">
            <w:pPr>
              <w:numPr>
                <w:ilvl w:val="2"/>
                <w:numId w:val="14"/>
              </w:numPr>
              <w:spacing w:after="0"/>
              <w:ind w:left="602" w:hanging="602"/>
              <w:jc w:val="left"/>
              <w:rPr>
                <w:rFonts w:ascii="Arial" w:hAnsi="Arial" w:cs="Arial"/>
                <w:sz w:val="20"/>
                <w:szCs w:val="20"/>
              </w:rPr>
            </w:pPr>
            <w:r w:rsidRPr="006B12DD">
              <w:rPr>
                <w:rFonts w:ascii="Arial" w:hAnsi="Arial" w:cs="Arial"/>
                <w:sz w:val="20"/>
                <w:szCs w:val="20"/>
              </w:rPr>
              <w:t>Applies trauma</w:t>
            </w:r>
            <w:r w:rsidR="006C3761" w:rsidRPr="006B12DD">
              <w:rPr>
                <w:rFonts w:ascii="Arial" w:hAnsi="Arial" w:cs="Arial"/>
                <w:sz w:val="20"/>
                <w:szCs w:val="20"/>
              </w:rPr>
              <w:t>-</w:t>
            </w:r>
            <w:r w:rsidRPr="006B12DD">
              <w:rPr>
                <w:rFonts w:ascii="Arial" w:hAnsi="Arial" w:cs="Arial"/>
                <w:sz w:val="20"/>
                <w:szCs w:val="20"/>
              </w:rPr>
              <w:t xml:space="preserve">informed care using all available resources, demonstrating humility and cross-cultural understanding within the relationship, as required.  </w:t>
            </w:r>
          </w:p>
          <w:p w14:paraId="24B67FA0" w14:textId="77777777" w:rsidR="00A9668A" w:rsidRPr="006B12DD" w:rsidRDefault="00A9668A" w:rsidP="007864B8">
            <w:pPr>
              <w:spacing w:after="0"/>
              <w:ind w:left="602" w:hanging="602"/>
              <w:jc w:val="left"/>
              <w:rPr>
                <w:rFonts w:ascii="Arial" w:hAnsi="Arial" w:cs="Arial"/>
                <w:sz w:val="20"/>
                <w:szCs w:val="20"/>
              </w:rPr>
            </w:pPr>
          </w:p>
          <w:p w14:paraId="3D3C470F" w14:textId="5EB93AD3" w:rsidR="00A9668A" w:rsidRPr="00FE302A" w:rsidRDefault="00A9668A" w:rsidP="00F22550">
            <w:pPr>
              <w:numPr>
                <w:ilvl w:val="2"/>
                <w:numId w:val="14"/>
              </w:numPr>
              <w:spacing w:after="0"/>
              <w:ind w:left="602" w:hanging="602"/>
              <w:jc w:val="left"/>
              <w:rPr>
                <w:rFonts w:ascii="Arial" w:hAnsi="Arial" w:cs="Arial"/>
                <w:sz w:val="20"/>
                <w:szCs w:val="20"/>
              </w:rPr>
            </w:pPr>
            <w:r w:rsidRPr="006B12DD">
              <w:rPr>
                <w:rFonts w:ascii="Arial" w:hAnsi="Arial" w:cs="Arial"/>
                <w:sz w:val="20"/>
                <w:szCs w:val="20"/>
              </w:rPr>
              <w:t>Embeds patient monitoring systems, data collection, relevant documentation, and communication tools, linking population health activities to holistic care and connectivity across the care continuum.</w:t>
            </w:r>
          </w:p>
        </w:tc>
      </w:tr>
      <w:tr w:rsidR="00A9668A" w:rsidRPr="000251AE" w14:paraId="0C1D93A3" w14:textId="77777777" w:rsidTr="00D155C3">
        <w:trPr>
          <w:trHeight w:val="237"/>
        </w:trPr>
        <w:tc>
          <w:tcPr>
            <w:tcW w:w="2972" w:type="dxa"/>
            <w:tcBorders>
              <w:top w:val="single" w:sz="4" w:space="0" w:color="auto"/>
              <w:left w:val="single" w:sz="4" w:space="0" w:color="auto"/>
              <w:bottom w:val="single" w:sz="4" w:space="0" w:color="auto"/>
              <w:right w:val="single" w:sz="4" w:space="0" w:color="auto"/>
            </w:tcBorders>
          </w:tcPr>
          <w:p w14:paraId="170DC984" w14:textId="77777777" w:rsidR="006B12DD" w:rsidRDefault="00A9668A" w:rsidP="006B12DD">
            <w:pPr>
              <w:pStyle w:val="ListParagraph"/>
              <w:numPr>
                <w:ilvl w:val="0"/>
                <w:numId w:val="6"/>
              </w:numPr>
              <w:ind w:left="453" w:hanging="425"/>
              <w:jc w:val="left"/>
              <w:rPr>
                <w:rFonts w:ascii="Arial" w:hAnsi="Arial" w:cs="Arial"/>
                <w:b/>
                <w:bCs/>
                <w:color w:val="C34323"/>
                <w:sz w:val="20"/>
                <w:szCs w:val="20"/>
              </w:rPr>
            </w:pPr>
            <w:r w:rsidRPr="006B12DD">
              <w:rPr>
                <w:rFonts w:ascii="Arial" w:hAnsi="Arial" w:cs="Arial"/>
                <w:b/>
                <w:bCs/>
                <w:color w:val="C34323"/>
                <w:sz w:val="20"/>
                <w:szCs w:val="20"/>
              </w:rPr>
              <w:lastRenderedPageBreak/>
              <w:t>Professional Practice</w:t>
            </w:r>
          </w:p>
          <w:p w14:paraId="21C56F44" w14:textId="35C9BABE" w:rsidR="00E37643" w:rsidRPr="006B12DD" w:rsidRDefault="00E37643" w:rsidP="006B12DD">
            <w:pPr>
              <w:pStyle w:val="ListParagraph"/>
              <w:ind w:left="453"/>
              <w:jc w:val="left"/>
              <w:rPr>
                <w:rFonts w:ascii="Arial" w:hAnsi="Arial" w:cs="Arial"/>
                <w:b/>
                <w:bCs/>
                <w:color w:val="C34323"/>
                <w:sz w:val="20"/>
                <w:szCs w:val="20"/>
              </w:rPr>
            </w:pPr>
            <w:r w:rsidRPr="006B12DD">
              <w:rPr>
                <w:rFonts w:ascii="Arial" w:hAnsi="Arial" w:cs="Arial"/>
                <w:sz w:val="20"/>
                <w:szCs w:val="20"/>
              </w:rPr>
              <w:t>Creates a supportive learning environment by generously sharing knowledge and skills and demonstrates humility in learning from others.</w:t>
            </w:r>
          </w:p>
          <w:p w14:paraId="2E4A41E5" w14:textId="77777777" w:rsidR="00E37643" w:rsidRPr="006B12DD" w:rsidRDefault="00E37643" w:rsidP="004531BA">
            <w:pPr>
              <w:pStyle w:val="ListParagraph"/>
              <w:spacing w:after="0"/>
              <w:ind w:left="450"/>
              <w:jc w:val="left"/>
              <w:rPr>
                <w:rFonts w:ascii="Arial" w:hAnsi="Arial" w:cs="Arial"/>
                <w:sz w:val="20"/>
                <w:szCs w:val="20"/>
              </w:rPr>
            </w:pPr>
            <w:r w:rsidRPr="006B12DD">
              <w:rPr>
                <w:rFonts w:ascii="Arial" w:hAnsi="Arial" w:cs="Arial"/>
                <w:sz w:val="20"/>
                <w:szCs w:val="20"/>
              </w:rPr>
              <w:t>Understands the critical importance of relationships and partnerships within small communities and teams and establishes appropriate personal and professional boundaries. Advocates for recognition and advancement of the role of nursing in promoting health and wellbeing of individuals and communities.</w:t>
            </w:r>
          </w:p>
          <w:p w14:paraId="71CEBEE3" w14:textId="77777777" w:rsidR="00A9668A" w:rsidRPr="006B12DD" w:rsidRDefault="00A9668A" w:rsidP="00433704">
            <w:pPr>
              <w:spacing w:after="0"/>
              <w:ind w:left="456"/>
              <w:rPr>
                <w:rFonts w:ascii="Arial" w:hAnsi="Arial" w:cs="Arial"/>
                <w:sz w:val="20"/>
                <w:szCs w:val="20"/>
              </w:rPr>
            </w:pPr>
          </w:p>
        </w:tc>
        <w:tc>
          <w:tcPr>
            <w:tcW w:w="6804" w:type="dxa"/>
            <w:tcBorders>
              <w:top w:val="single" w:sz="4" w:space="0" w:color="auto"/>
              <w:left w:val="single" w:sz="4" w:space="0" w:color="auto"/>
              <w:bottom w:val="single" w:sz="4" w:space="0" w:color="auto"/>
              <w:right w:val="single" w:sz="4" w:space="0" w:color="auto"/>
            </w:tcBorders>
          </w:tcPr>
          <w:p w14:paraId="237DFC5C" w14:textId="77777777" w:rsidR="00A9668A" w:rsidRPr="006B12DD" w:rsidRDefault="00A9668A" w:rsidP="0042485D">
            <w:pPr>
              <w:numPr>
                <w:ilvl w:val="2"/>
                <w:numId w:val="13"/>
              </w:numPr>
              <w:spacing w:after="0"/>
              <w:ind w:left="602" w:hanging="602"/>
              <w:jc w:val="left"/>
              <w:rPr>
                <w:rFonts w:ascii="Arial" w:hAnsi="Arial" w:cs="Arial"/>
                <w:sz w:val="20"/>
                <w:szCs w:val="20"/>
              </w:rPr>
            </w:pPr>
            <w:r w:rsidRPr="006B12DD">
              <w:rPr>
                <w:rFonts w:ascii="Arial" w:hAnsi="Arial" w:cs="Arial"/>
                <w:sz w:val="20"/>
                <w:szCs w:val="20"/>
              </w:rPr>
              <w:t>Builds resilient relationships by providing and receiving professional mentorship, including across disciplines within the rural and remote multidisciplinary practice setting.</w:t>
            </w:r>
          </w:p>
          <w:p w14:paraId="33470C7F" w14:textId="77777777" w:rsidR="00A9668A" w:rsidRPr="006B12DD" w:rsidRDefault="00A9668A" w:rsidP="00B30F1D">
            <w:pPr>
              <w:spacing w:after="0"/>
              <w:ind w:left="602" w:hanging="602"/>
              <w:rPr>
                <w:rFonts w:ascii="Arial" w:hAnsi="Arial" w:cs="Arial"/>
                <w:sz w:val="20"/>
                <w:szCs w:val="20"/>
              </w:rPr>
            </w:pPr>
          </w:p>
          <w:p w14:paraId="47B72B05" w14:textId="77777777" w:rsidR="00A9668A" w:rsidRPr="006B12DD" w:rsidRDefault="00A9668A" w:rsidP="0042485D">
            <w:pPr>
              <w:numPr>
                <w:ilvl w:val="2"/>
                <w:numId w:val="13"/>
              </w:numPr>
              <w:spacing w:after="0"/>
              <w:ind w:left="602" w:hanging="602"/>
              <w:jc w:val="left"/>
              <w:rPr>
                <w:rFonts w:ascii="Arial" w:hAnsi="Arial" w:cs="Arial"/>
                <w:sz w:val="20"/>
                <w:szCs w:val="20"/>
              </w:rPr>
            </w:pPr>
            <w:r w:rsidRPr="006B12DD">
              <w:rPr>
                <w:rFonts w:ascii="Arial" w:hAnsi="Arial" w:cs="Arial"/>
                <w:sz w:val="20"/>
                <w:szCs w:val="20"/>
              </w:rPr>
              <w:t>Develops professional and community partnerships in low resource isolated settings as appropriate to assist with innovation and to support staff safety.</w:t>
            </w:r>
          </w:p>
          <w:p w14:paraId="58FA3236" w14:textId="77777777" w:rsidR="00A9668A" w:rsidRPr="006B12DD" w:rsidRDefault="00A9668A" w:rsidP="00B30F1D">
            <w:pPr>
              <w:spacing w:after="0"/>
              <w:ind w:left="602" w:hanging="602"/>
              <w:jc w:val="left"/>
              <w:rPr>
                <w:rFonts w:ascii="Arial" w:hAnsi="Arial" w:cs="Arial"/>
                <w:sz w:val="20"/>
                <w:szCs w:val="20"/>
              </w:rPr>
            </w:pPr>
          </w:p>
          <w:p w14:paraId="116521D4" w14:textId="77777777" w:rsidR="00A9668A" w:rsidRPr="006B12DD" w:rsidRDefault="00A9668A" w:rsidP="0042485D">
            <w:pPr>
              <w:numPr>
                <w:ilvl w:val="2"/>
                <w:numId w:val="13"/>
              </w:numPr>
              <w:spacing w:after="0"/>
              <w:ind w:left="602" w:hanging="602"/>
              <w:jc w:val="left"/>
              <w:rPr>
                <w:rFonts w:ascii="Arial" w:hAnsi="Arial" w:cs="Arial"/>
                <w:sz w:val="20"/>
                <w:szCs w:val="20"/>
              </w:rPr>
            </w:pPr>
            <w:r w:rsidRPr="006B12DD">
              <w:rPr>
                <w:rFonts w:ascii="Arial" w:hAnsi="Arial" w:cs="Arial"/>
                <w:sz w:val="20"/>
                <w:szCs w:val="20"/>
              </w:rPr>
              <w:t>Advocates for recognition and advancement of the role of the rural and remote nurse generalist in improving health outcomes, and to highlight health inequities and social injustice.</w:t>
            </w:r>
          </w:p>
          <w:p w14:paraId="6FCF7E2E" w14:textId="77777777" w:rsidR="00A9668A" w:rsidRPr="006B12DD" w:rsidRDefault="00A9668A" w:rsidP="00B30F1D">
            <w:pPr>
              <w:spacing w:after="0"/>
              <w:ind w:left="602" w:hanging="602"/>
              <w:jc w:val="left"/>
              <w:rPr>
                <w:rFonts w:ascii="Arial" w:hAnsi="Arial" w:cs="Arial"/>
                <w:sz w:val="20"/>
                <w:szCs w:val="20"/>
              </w:rPr>
            </w:pPr>
          </w:p>
          <w:p w14:paraId="0628A573" w14:textId="77777777" w:rsidR="00A9668A" w:rsidRPr="006B12DD" w:rsidRDefault="00A9668A" w:rsidP="0042485D">
            <w:pPr>
              <w:numPr>
                <w:ilvl w:val="2"/>
                <w:numId w:val="13"/>
              </w:numPr>
              <w:spacing w:after="0"/>
              <w:ind w:left="602" w:hanging="602"/>
              <w:jc w:val="left"/>
              <w:rPr>
                <w:rFonts w:ascii="Arial" w:hAnsi="Arial" w:cs="Arial"/>
                <w:sz w:val="20"/>
                <w:szCs w:val="20"/>
              </w:rPr>
            </w:pPr>
            <w:r w:rsidRPr="006B12DD">
              <w:rPr>
                <w:rFonts w:ascii="Arial" w:hAnsi="Arial" w:cs="Arial"/>
                <w:sz w:val="20"/>
                <w:szCs w:val="20"/>
              </w:rPr>
              <w:t>Delivers comprehensive clinical care in a variety of contexts, including complete episodes of care, prevention, and health promotion appropriate for age and demographic.</w:t>
            </w:r>
          </w:p>
          <w:p w14:paraId="605FCE45" w14:textId="77777777" w:rsidR="00A9668A" w:rsidRPr="006B12DD" w:rsidRDefault="00A9668A" w:rsidP="007864B8">
            <w:pPr>
              <w:spacing w:after="0"/>
              <w:ind w:left="602" w:hanging="602"/>
              <w:jc w:val="left"/>
              <w:rPr>
                <w:rFonts w:ascii="Arial" w:hAnsi="Arial" w:cs="Arial"/>
                <w:sz w:val="20"/>
                <w:szCs w:val="20"/>
              </w:rPr>
            </w:pPr>
          </w:p>
          <w:p w14:paraId="56790E53" w14:textId="77777777" w:rsidR="00A9668A" w:rsidRPr="006B12DD" w:rsidRDefault="00A9668A" w:rsidP="0042485D">
            <w:pPr>
              <w:numPr>
                <w:ilvl w:val="2"/>
                <w:numId w:val="13"/>
              </w:numPr>
              <w:spacing w:after="0"/>
              <w:ind w:left="602" w:hanging="602"/>
              <w:jc w:val="left"/>
              <w:rPr>
                <w:rFonts w:ascii="Arial" w:hAnsi="Arial" w:cs="Arial"/>
                <w:sz w:val="20"/>
                <w:szCs w:val="20"/>
              </w:rPr>
            </w:pPr>
            <w:r w:rsidRPr="006B12DD">
              <w:rPr>
                <w:rFonts w:ascii="Arial" w:hAnsi="Arial" w:cs="Arial"/>
                <w:sz w:val="20"/>
                <w:szCs w:val="20"/>
              </w:rPr>
              <w:t>Embraces multidisciplinary collaborative team care, inclusive of all rural and remote generalists and care partners, to provide wrap around care and support.</w:t>
            </w:r>
          </w:p>
          <w:p w14:paraId="7D275725" w14:textId="77777777" w:rsidR="00A9668A" w:rsidRPr="006B12DD" w:rsidRDefault="00A9668A" w:rsidP="00F22550">
            <w:pPr>
              <w:spacing w:after="0"/>
              <w:ind w:left="602" w:hanging="602"/>
              <w:jc w:val="left"/>
              <w:rPr>
                <w:rFonts w:ascii="Arial" w:hAnsi="Arial" w:cs="Arial"/>
                <w:sz w:val="20"/>
                <w:szCs w:val="20"/>
              </w:rPr>
            </w:pPr>
          </w:p>
          <w:p w14:paraId="69473434" w14:textId="77777777" w:rsidR="00A9668A" w:rsidRPr="006B12DD" w:rsidRDefault="00A9668A" w:rsidP="0042485D">
            <w:pPr>
              <w:numPr>
                <w:ilvl w:val="2"/>
                <w:numId w:val="13"/>
              </w:numPr>
              <w:spacing w:after="0"/>
              <w:ind w:left="602" w:hanging="602"/>
              <w:jc w:val="left"/>
              <w:rPr>
                <w:rFonts w:ascii="Arial" w:hAnsi="Arial" w:cs="Arial"/>
                <w:sz w:val="20"/>
                <w:szCs w:val="20"/>
              </w:rPr>
            </w:pPr>
            <w:r w:rsidRPr="006B12DD">
              <w:rPr>
                <w:rFonts w:ascii="Arial" w:hAnsi="Arial" w:cs="Arial"/>
                <w:sz w:val="20"/>
                <w:szCs w:val="20"/>
              </w:rPr>
              <w:t xml:space="preserve">Utilises clinical leadership and professional judgement to guide delegation, supervision, coordination, consultation, and referral, within </w:t>
            </w:r>
            <w:r w:rsidR="002F62E6" w:rsidRPr="006B12DD">
              <w:rPr>
                <w:rFonts w:ascii="Arial" w:hAnsi="Arial" w:cs="Arial"/>
                <w:sz w:val="20"/>
                <w:szCs w:val="20"/>
              </w:rPr>
              <w:t>C</w:t>
            </w:r>
            <w:r w:rsidRPr="006B12DD">
              <w:rPr>
                <w:rFonts w:ascii="Arial" w:hAnsi="Arial" w:cs="Arial"/>
                <w:sz w:val="20"/>
                <w:szCs w:val="20"/>
              </w:rPr>
              <w:t xml:space="preserve">ulturally </w:t>
            </w:r>
            <w:r w:rsidR="002F62E6" w:rsidRPr="006B12DD">
              <w:rPr>
                <w:rFonts w:ascii="Arial" w:hAnsi="Arial" w:cs="Arial"/>
                <w:sz w:val="20"/>
                <w:szCs w:val="20"/>
              </w:rPr>
              <w:t>S</w:t>
            </w:r>
            <w:r w:rsidRPr="006B12DD">
              <w:rPr>
                <w:rFonts w:ascii="Arial" w:hAnsi="Arial" w:cs="Arial"/>
                <w:sz w:val="20"/>
                <w:szCs w:val="20"/>
              </w:rPr>
              <w:t>afe and respectful professional relationships, to optimise health outcomes.</w:t>
            </w:r>
          </w:p>
          <w:p w14:paraId="6BAAA234" w14:textId="77777777" w:rsidR="00A9668A" w:rsidRPr="006B12DD" w:rsidRDefault="00A9668A" w:rsidP="00F22550">
            <w:pPr>
              <w:spacing w:after="0"/>
              <w:rPr>
                <w:rFonts w:ascii="Arial" w:hAnsi="Arial" w:cs="Arial"/>
                <w:sz w:val="20"/>
                <w:szCs w:val="20"/>
              </w:rPr>
            </w:pPr>
          </w:p>
        </w:tc>
      </w:tr>
    </w:tbl>
    <w:p w14:paraId="65B599AC" w14:textId="77777777" w:rsidR="0065247B" w:rsidRDefault="0065247B" w:rsidP="007970B1">
      <w:pPr>
        <w:spacing w:after="0"/>
        <w:jc w:val="left"/>
        <w:rPr>
          <w:rFonts w:eastAsia="Calibri" w:cstheme="minorHAnsi"/>
          <w:bCs/>
          <w:szCs w:val="22"/>
        </w:rPr>
      </w:pPr>
    </w:p>
    <w:p w14:paraId="77C46587" w14:textId="23AC8352" w:rsidR="002E1E25" w:rsidRDefault="0065247B" w:rsidP="00F22550">
      <w:pPr>
        <w:spacing w:after="0"/>
        <w:jc w:val="left"/>
        <w:rPr>
          <w:rFonts w:eastAsia="Calibri" w:cstheme="minorHAnsi"/>
          <w:bCs/>
          <w:szCs w:val="22"/>
        </w:rPr>
      </w:pPr>
      <w:r>
        <w:rPr>
          <w:rFonts w:eastAsia="Calibri" w:cstheme="minorHAnsi"/>
          <w:bCs/>
          <w:szCs w:val="22"/>
        </w:rPr>
        <w:br w:type="page"/>
      </w:r>
    </w:p>
    <w:p w14:paraId="508A4CC3" w14:textId="7DCCE788" w:rsidR="004051D6" w:rsidRDefault="0029510B" w:rsidP="002517AA">
      <w:pPr>
        <w:spacing w:after="0"/>
        <w:jc w:val="left"/>
        <w:rPr>
          <w:rFonts w:eastAsia="Calibri" w:cstheme="minorHAnsi"/>
          <w:bCs/>
          <w:szCs w:val="22"/>
        </w:rPr>
      </w:pPr>
      <w:r w:rsidRPr="005E596B">
        <w:rPr>
          <w:b/>
          <w:bCs/>
          <w:noProof/>
          <w:sz w:val="24"/>
          <w:szCs w:val="28"/>
          <w:lang w:val="en-US"/>
        </w:rPr>
        <w:lastRenderedPageBreak/>
        <w:drawing>
          <wp:anchor distT="0" distB="0" distL="114300" distR="114300" simplePos="0" relativeHeight="251665414" behindDoc="1" locked="0" layoutInCell="1" allowOverlap="1" wp14:anchorId="170D573F" wp14:editId="2F198E37">
            <wp:simplePos x="0" y="0"/>
            <wp:positionH relativeFrom="column">
              <wp:posOffset>-85060</wp:posOffset>
            </wp:positionH>
            <wp:positionV relativeFrom="paragraph">
              <wp:posOffset>0</wp:posOffset>
            </wp:positionV>
            <wp:extent cx="1320800" cy="1320800"/>
            <wp:effectExtent l="0" t="0" r="0" b="0"/>
            <wp:wrapTight wrapText="bothSides">
              <wp:wrapPolygon edited="0">
                <wp:start x="8308" y="0"/>
                <wp:lineTo x="6854" y="208"/>
                <wp:lineTo x="2285" y="2700"/>
                <wp:lineTo x="1662" y="4362"/>
                <wp:lineTo x="208" y="6646"/>
                <wp:lineTo x="0" y="8515"/>
                <wp:lineTo x="0" y="13708"/>
                <wp:lineTo x="1038" y="16615"/>
                <wp:lineTo x="4569" y="20146"/>
                <wp:lineTo x="7685" y="21392"/>
                <wp:lineTo x="8308" y="21392"/>
                <wp:lineTo x="13085" y="21392"/>
                <wp:lineTo x="13708" y="21392"/>
                <wp:lineTo x="16823" y="20146"/>
                <wp:lineTo x="20354" y="16615"/>
                <wp:lineTo x="21392" y="13708"/>
                <wp:lineTo x="21392" y="8515"/>
                <wp:lineTo x="21185" y="6646"/>
                <wp:lineTo x="19315" y="2700"/>
                <wp:lineTo x="14746" y="208"/>
                <wp:lineTo x="13085" y="0"/>
                <wp:lineTo x="8308"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p>
    <w:p w14:paraId="0338D334" w14:textId="544105C6" w:rsidR="009A0BCC" w:rsidRPr="005E596B" w:rsidRDefault="009A0BCC" w:rsidP="009A0BCC">
      <w:pPr>
        <w:pStyle w:val="Heading2"/>
        <w:ind w:left="2127"/>
        <w:rPr>
          <w:color w:val="3685B4"/>
          <w:sz w:val="36"/>
          <w:szCs w:val="28"/>
          <w:lang w:val="en-US"/>
        </w:rPr>
      </w:pPr>
      <w:bookmarkStart w:id="43" w:name="_Toc130478441"/>
      <w:r w:rsidRPr="005E596B">
        <w:rPr>
          <w:color w:val="3685B4"/>
          <w:sz w:val="36"/>
          <w:szCs w:val="28"/>
        </w:rPr>
        <w:t xml:space="preserve">Domain 4. </w:t>
      </w:r>
      <w:r w:rsidRPr="005E596B">
        <w:rPr>
          <w:color w:val="3685B4"/>
          <w:sz w:val="36"/>
          <w:szCs w:val="28"/>
          <w:lang w:val="en-US"/>
        </w:rPr>
        <w:t>Capability for Practice</w:t>
      </w:r>
      <w:bookmarkEnd w:id="43"/>
    </w:p>
    <w:p w14:paraId="360B1615" w14:textId="77777777" w:rsidR="009A0BCC" w:rsidRPr="005E596B" w:rsidRDefault="009A0BCC" w:rsidP="009A0BCC">
      <w:pPr>
        <w:keepNext/>
        <w:keepLines/>
        <w:tabs>
          <w:tab w:val="left" w:pos="142"/>
        </w:tabs>
        <w:spacing w:before="240" w:after="240" w:line="259" w:lineRule="auto"/>
        <w:ind w:left="2126"/>
        <w:jc w:val="left"/>
        <w:outlineLvl w:val="0"/>
        <w:rPr>
          <w:b/>
          <w:bCs/>
          <w:sz w:val="24"/>
          <w:szCs w:val="28"/>
          <w:lang w:val="en-US"/>
        </w:rPr>
      </w:pPr>
      <w:bookmarkStart w:id="44" w:name="_Toc130478442"/>
      <w:r w:rsidRPr="005E596B">
        <w:rPr>
          <w:b/>
          <w:bCs/>
          <w:sz w:val="24"/>
          <w:szCs w:val="28"/>
          <w:lang w:val="en-US"/>
        </w:rPr>
        <w:t>Is accountable for own level of rural and remote generalist capability, responding constructively to support colleagues’ capability for practice.</w:t>
      </w:r>
      <w:bookmarkEnd w:id="44"/>
    </w:p>
    <w:p w14:paraId="1D376788" w14:textId="0FA5702C" w:rsidR="00BF7AC3" w:rsidRPr="0029510B" w:rsidRDefault="009A0BCC" w:rsidP="0029510B">
      <w:pPr>
        <w:keepNext/>
        <w:keepLines/>
        <w:tabs>
          <w:tab w:val="left" w:pos="0"/>
        </w:tabs>
        <w:spacing w:before="240" w:after="240" w:line="259" w:lineRule="auto"/>
        <w:ind w:left="2126"/>
        <w:jc w:val="left"/>
        <w:outlineLvl w:val="0"/>
        <w:rPr>
          <w:b/>
          <w:bCs/>
          <w:sz w:val="24"/>
          <w:szCs w:val="28"/>
          <w:lang w:val="en-US"/>
        </w:rPr>
      </w:pPr>
      <w:bookmarkStart w:id="45" w:name="_Toc130478443"/>
      <w:r w:rsidRPr="000B5606">
        <w:rPr>
          <w:b/>
          <w:bCs/>
          <w:sz w:val="24"/>
          <w:szCs w:val="28"/>
          <w:lang w:val="en-US"/>
        </w:rPr>
        <w:t xml:space="preserve">4.1 </w:t>
      </w:r>
      <w:r w:rsidRPr="000B5606">
        <w:rPr>
          <w:b/>
          <w:bCs/>
          <w:sz w:val="24"/>
          <w:szCs w:val="28"/>
          <w:lang w:val="en-US"/>
        </w:rPr>
        <w:tab/>
        <w:t xml:space="preserve">Care of Self and Others </w:t>
      </w:r>
      <w:r>
        <w:rPr>
          <w:b/>
          <w:bCs/>
          <w:sz w:val="24"/>
          <w:szCs w:val="28"/>
          <w:lang w:val="en-US"/>
        </w:rPr>
        <w:br/>
      </w:r>
      <w:r w:rsidRPr="000B5606">
        <w:rPr>
          <w:b/>
          <w:bCs/>
          <w:sz w:val="24"/>
          <w:szCs w:val="28"/>
          <w:lang w:val="en-US"/>
        </w:rPr>
        <w:t xml:space="preserve">4.2 </w:t>
      </w:r>
      <w:r w:rsidRPr="000B5606">
        <w:rPr>
          <w:b/>
          <w:bCs/>
          <w:sz w:val="24"/>
          <w:szCs w:val="28"/>
          <w:lang w:val="en-US"/>
        </w:rPr>
        <w:tab/>
        <w:t xml:space="preserve">Lifelong Learning </w:t>
      </w:r>
      <w:r>
        <w:rPr>
          <w:b/>
          <w:bCs/>
          <w:sz w:val="24"/>
          <w:szCs w:val="28"/>
          <w:lang w:val="en-US"/>
        </w:rPr>
        <w:br/>
      </w:r>
      <w:r w:rsidRPr="000B5606">
        <w:rPr>
          <w:b/>
          <w:bCs/>
          <w:sz w:val="24"/>
          <w:szCs w:val="28"/>
          <w:lang w:val="en-US"/>
        </w:rPr>
        <w:t xml:space="preserve">4.3 </w:t>
      </w:r>
      <w:r w:rsidRPr="000B5606">
        <w:rPr>
          <w:b/>
          <w:bCs/>
          <w:sz w:val="24"/>
          <w:szCs w:val="28"/>
          <w:lang w:val="en-US"/>
        </w:rPr>
        <w:tab/>
        <w:t>Accountability to Self and the Profession</w:t>
      </w:r>
      <w:bookmarkEnd w:id="45"/>
    </w:p>
    <w:tbl>
      <w:tblPr>
        <w:tblStyle w:val="TableGrid14"/>
        <w:tblW w:w="9776" w:type="dxa"/>
        <w:tblCellMar>
          <w:top w:w="57" w:type="dxa"/>
          <w:bottom w:w="57" w:type="dxa"/>
        </w:tblCellMar>
        <w:tblLook w:val="04A0" w:firstRow="1" w:lastRow="0" w:firstColumn="1" w:lastColumn="0" w:noHBand="0" w:noVBand="1"/>
      </w:tblPr>
      <w:tblGrid>
        <w:gridCol w:w="2972"/>
        <w:gridCol w:w="6804"/>
      </w:tblGrid>
      <w:tr w:rsidR="0029510B" w:rsidRPr="000251AE" w14:paraId="705BE2AF" w14:textId="77777777" w:rsidTr="0029510B">
        <w:trPr>
          <w:tblHeader/>
        </w:trPr>
        <w:tc>
          <w:tcPr>
            <w:tcW w:w="2972" w:type="dxa"/>
            <w:shd w:val="clear" w:color="auto" w:fill="3685B4"/>
          </w:tcPr>
          <w:p w14:paraId="32340EED" w14:textId="5CE58F90" w:rsidR="0029510B" w:rsidRPr="003D6544" w:rsidRDefault="0029510B" w:rsidP="0029510B">
            <w:pPr>
              <w:spacing w:after="0"/>
              <w:jc w:val="left"/>
              <w:rPr>
                <w:rFonts w:cstheme="minorHAnsi"/>
                <w:b/>
                <w:color w:val="2083B6"/>
                <w:szCs w:val="22"/>
              </w:rPr>
            </w:pPr>
            <w:r w:rsidRPr="006B12DD">
              <w:rPr>
                <w:rFonts w:ascii="Arial" w:eastAsiaTheme="minorHAnsi" w:hAnsi="Arial" w:cs="Arial"/>
                <w:b/>
                <w:bCs/>
                <w:color w:val="FFFFFF" w:themeColor="background1"/>
                <w:sz w:val="24"/>
              </w:rPr>
              <w:t>Capabilities</w:t>
            </w:r>
          </w:p>
        </w:tc>
        <w:tc>
          <w:tcPr>
            <w:tcW w:w="6804" w:type="dxa"/>
            <w:shd w:val="clear" w:color="auto" w:fill="3685B4"/>
          </w:tcPr>
          <w:p w14:paraId="122D567E" w14:textId="69AEBDD2" w:rsidR="0029510B" w:rsidRPr="00E938C4" w:rsidRDefault="0029510B" w:rsidP="0029510B">
            <w:pPr>
              <w:spacing w:after="0"/>
              <w:jc w:val="left"/>
              <w:rPr>
                <w:rFonts w:cstheme="minorHAnsi"/>
                <w:sz w:val="20"/>
                <w:szCs w:val="20"/>
              </w:rPr>
            </w:pPr>
            <w:r w:rsidRPr="006B12DD">
              <w:rPr>
                <w:rFonts w:ascii="Arial" w:eastAsiaTheme="minorHAnsi" w:hAnsi="Arial" w:cs="Arial"/>
                <w:b/>
                <w:bCs/>
                <w:color w:val="FFFFFF" w:themeColor="background1"/>
                <w:sz w:val="24"/>
                <w:lang w:val="en-GB"/>
              </w:rPr>
              <w:t>Description</w:t>
            </w:r>
          </w:p>
        </w:tc>
      </w:tr>
      <w:tr w:rsidR="004051D6" w:rsidRPr="000251AE" w14:paraId="322F6C7D" w14:textId="77777777" w:rsidTr="00D155C3">
        <w:tc>
          <w:tcPr>
            <w:tcW w:w="2972" w:type="dxa"/>
          </w:tcPr>
          <w:p w14:paraId="64AFC1B5" w14:textId="77777777" w:rsidR="004051D6" w:rsidRPr="00D840DD" w:rsidRDefault="004051D6" w:rsidP="00D840DD">
            <w:pPr>
              <w:numPr>
                <w:ilvl w:val="0"/>
                <w:numId w:val="8"/>
              </w:numPr>
              <w:ind w:left="459" w:hanging="425"/>
              <w:jc w:val="left"/>
              <w:rPr>
                <w:rFonts w:ascii="Arial" w:hAnsi="Arial" w:cs="Arial"/>
                <w:b/>
                <w:bCs/>
                <w:color w:val="2083B6"/>
                <w:sz w:val="20"/>
                <w:szCs w:val="20"/>
              </w:rPr>
            </w:pPr>
            <w:r w:rsidRPr="00D840DD">
              <w:rPr>
                <w:rFonts w:ascii="Arial" w:hAnsi="Arial" w:cs="Arial"/>
                <w:b/>
                <w:bCs/>
                <w:color w:val="2083B6"/>
                <w:sz w:val="20"/>
                <w:szCs w:val="20"/>
              </w:rPr>
              <w:t>Care of Self and Others</w:t>
            </w:r>
          </w:p>
          <w:p w14:paraId="45A73A09" w14:textId="77777777" w:rsidR="004051D6" w:rsidRPr="00D840DD" w:rsidRDefault="004051D6" w:rsidP="00D47025">
            <w:pPr>
              <w:spacing w:after="0"/>
              <w:ind w:left="458"/>
              <w:jc w:val="left"/>
              <w:rPr>
                <w:rFonts w:ascii="Arial" w:hAnsi="Arial" w:cs="Arial"/>
                <w:sz w:val="20"/>
                <w:szCs w:val="20"/>
              </w:rPr>
            </w:pPr>
            <w:r w:rsidRPr="00D840DD">
              <w:rPr>
                <w:rFonts w:ascii="Arial" w:hAnsi="Arial" w:cs="Arial"/>
                <w:color w:val="000000"/>
                <w:sz w:val="20"/>
                <w:szCs w:val="20"/>
              </w:rPr>
              <w:t xml:space="preserve">Develops and maintains the capability to deliver evidence-based care that enables people to make informed decisions for their health in the rural or remote setting, strengthening own and other’s wellbeing, and supporting colleagues to deliver </w:t>
            </w:r>
            <w:r w:rsidR="00497CE1" w:rsidRPr="00D840DD">
              <w:rPr>
                <w:rFonts w:ascii="Arial" w:hAnsi="Arial" w:cs="Arial"/>
                <w:color w:val="000000"/>
                <w:sz w:val="20"/>
                <w:szCs w:val="20"/>
              </w:rPr>
              <w:t xml:space="preserve">Culturally Safe </w:t>
            </w:r>
            <w:r w:rsidRPr="00D840DD">
              <w:rPr>
                <w:rFonts w:ascii="Arial" w:hAnsi="Arial" w:cs="Arial"/>
                <w:color w:val="000000"/>
                <w:sz w:val="20"/>
                <w:szCs w:val="20"/>
              </w:rPr>
              <w:t>quality healthcare.</w:t>
            </w:r>
          </w:p>
        </w:tc>
        <w:tc>
          <w:tcPr>
            <w:tcW w:w="6804" w:type="dxa"/>
          </w:tcPr>
          <w:p w14:paraId="3B6A39B8" w14:textId="77777777" w:rsidR="004051D6" w:rsidRPr="00D840DD" w:rsidRDefault="004051D6" w:rsidP="0042485D">
            <w:pPr>
              <w:numPr>
                <w:ilvl w:val="2"/>
                <w:numId w:val="15"/>
              </w:numPr>
              <w:spacing w:after="0"/>
              <w:ind w:left="602" w:hanging="602"/>
              <w:jc w:val="left"/>
              <w:rPr>
                <w:rFonts w:ascii="Arial" w:hAnsi="Arial" w:cs="Arial"/>
                <w:sz w:val="20"/>
                <w:szCs w:val="20"/>
              </w:rPr>
            </w:pPr>
            <w:r w:rsidRPr="00D840DD">
              <w:rPr>
                <w:rFonts w:ascii="Arial" w:hAnsi="Arial" w:cs="Arial"/>
                <w:sz w:val="20"/>
                <w:szCs w:val="20"/>
              </w:rPr>
              <w:t xml:space="preserve">Maintains own health, </w:t>
            </w:r>
            <w:proofErr w:type="gramStart"/>
            <w:r w:rsidRPr="00D840DD">
              <w:rPr>
                <w:rFonts w:ascii="Arial" w:hAnsi="Arial" w:cs="Arial"/>
                <w:sz w:val="20"/>
                <w:szCs w:val="20"/>
              </w:rPr>
              <w:t>wellbeing</w:t>
            </w:r>
            <w:proofErr w:type="gramEnd"/>
            <w:r w:rsidRPr="00D840DD">
              <w:rPr>
                <w:rFonts w:ascii="Arial" w:hAnsi="Arial" w:cs="Arial"/>
                <w:sz w:val="20"/>
                <w:szCs w:val="20"/>
              </w:rPr>
              <w:t xml:space="preserve"> and resilience through self-care strategies such as peer support and mentorship, clinical reflective supervision and employee assistance.</w:t>
            </w:r>
          </w:p>
          <w:p w14:paraId="75352880" w14:textId="77777777" w:rsidR="004051D6" w:rsidRPr="00D840DD" w:rsidRDefault="004051D6" w:rsidP="00433704">
            <w:pPr>
              <w:spacing w:after="0"/>
              <w:ind w:left="602" w:hanging="602"/>
              <w:rPr>
                <w:rFonts w:ascii="Arial" w:hAnsi="Arial" w:cs="Arial"/>
                <w:sz w:val="20"/>
                <w:szCs w:val="20"/>
              </w:rPr>
            </w:pPr>
          </w:p>
          <w:p w14:paraId="135F9C7B" w14:textId="77777777" w:rsidR="004051D6" w:rsidRPr="00D840DD" w:rsidRDefault="004051D6" w:rsidP="0042485D">
            <w:pPr>
              <w:numPr>
                <w:ilvl w:val="2"/>
                <w:numId w:val="15"/>
              </w:numPr>
              <w:spacing w:after="0"/>
              <w:ind w:left="602" w:hanging="602"/>
              <w:jc w:val="left"/>
              <w:rPr>
                <w:rFonts w:ascii="Arial" w:hAnsi="Arial" w:cs="Arial"/>
                <w:sz w:val="20"/>
                <w:szCs w:val="20"/>
              </w:rPr>
            </w:pPr>
            <w:r w:rsidRPr="00D840DD">
              <w:rPr>
                <w:rFonts w:ascii="Arial" w:hAnsi="Arial" w:cs="Arial"/>
                <w:sz w:val="20"/>
                <w:szCs w:val="20"/>
              </w:rPr>
              <w:t>Recognising the demands of rural and isolated remote practice on self and others, demonstrates proficiency in comprehensive assessments in a range of settings, often in isolation with reduced access to immediate clinical supports, using resources innovatively to plan, treat and evaluate care, to full scope of practice.</w:t>
            </w:r>
          </w:p>
          <w:p w14:paraId="5602D667" w14:textId="77777777" w:rsidR="004051D6" w:rsidRPr="00D840DD" w:rsidRDefault="004051D6" w:rsidP="00B30F1D">
            <w:pPr>
              <w:spacing w:after="0"/>
              <w:ind w:left="602" w:hanging="602"/>
              <w:jc w:val="left"/>
              <w:rPr>
                <w:rFonts w:ascii="Arial" w:hAnsi="Arial" w:cs="Arial"/>
                <w:sz w:val="20"/>
                <w:szCs w:val="20"/>
              </w:rPr>
            </w:pPr>
          </w:p>
          <w:p w14:paraId="45E7FE57" w14:textId="77777777" w:rsidR="004051D6" w:rsidRPr="00D840DD" w:rsidRDefault="004051D6" w:rsidP="0042485D">
            <w:pPr>
              <w:numPr>
                <w:ilvl w:val="2"/>
                <w:numId w:val="15"/>
              </w:numPr>
              <w:spacing w:after="0"/>
              <w:ind w:left="602" w:hanging="602"/>
              <w:jc w:val="left"/>
              <w:rPr>
                <w:rFonts w:ascii="Arial" w:hAnsi="Arial" w:cs="Arial"/>
                <w:sz w:val="20"/>
                <w:szCs w:val="20"/>
              </w:rPr>
            </w:pPr>
            <w:r w:rsidRPr="00D840DD">
              <w:rPr>
                <w:rFonts w:ascii="Arial" w:hAnsi="Arial" w:cs="Arial"/>
                <w:sz w:val="20"/>
                <w:szCs w:val="20"/>
              </w:rPr>
              <w:t>Promotes a safe work environment through adherence to relevant legislation, standards of practice and safety protocols that reflect cultural and local requirements in isolated settings.</w:t>
            </w:r>
          </w:p>
          <w:p w14:paraId="70153009" w14:textId="77777777" w:rsidR="004051D6" w:rsidRPr="00D840DD" w:rsidRDefault="004051D6" w:rsidP="00B30F1D">
            <w:pPr>
              <w:spacing w:after="0"/>
              <w:ind w:left="602" w:hanging="602"/>
              <w:jc w:val="left"/>
              <w:rPr>
                <w:rFonts w:ascii="Arial" w:hAnsi="Arial" w:cs="Arial"/>
                <w:sz w:val="20"/>
                <w:szCs w:val="20"/>
              </w:rPr>
            </w:pPr>
          </w:p>
          <w:p w14:paraId="77E0C0B4" w14:textId="77777777" w:rsidR="004051D6" w:rsidRPr="00D840DD" w:rsidRDefault="004051D6" w:rsidP="0042485D">
            <w:pPr>
              <w:numPr>
                <w:ilvl w:val="2"/>
                <w:numId w:val="15"/>
              </w:numPr>
              <w:spacing w:after="0"/>
              <w:ind w:left="602" w:hanging="602"/>
              <w:jc w:val="left"/>
              <w:rPr>
                <w:rFonts w:ascii="Arial" w:hAnsi="Arial" w:cs="Arial"/>
                <w:sz w:val="20"/>
                <w:szCs w:val="20"/>
              </w:rPr>
            </w:pPr>
            <w:r w:rsidRPr="00D840DD">
              <w:rPr>
                <w:rFonts w:ascii="Arial" w:hAnsi="Arial" w:cs="Arial"/>
                <w:sz w:val="20"/>
                <w:szCs w:val="20"/>
              </w:rPr>
              <w:t>Engages in inter-professional collegial support and learning aligned to the rural or remote context.</w:t>
            </w:r>
          </w:p>
          <w:p w14:paraId="044DA7EA" w14:textId="77777777" w:rsidR="004051D6" w:rsidRPr="00D840DD" w:rsidRDefault="004051D6" w:rsidP="00B30F1D">
            <w:pPr>
              <w:spacing w:after="0"/>
              <w:rPr>
                <w:rFonts w:ascii="Arial" w:hAnsi="Arial" w:cs="Arial"/>
                <w:sz w:val="20"/>
                <w:szCs w:val="20"/>
              </w:rPr>
            </w:pPr>
          </w:p>
        </w:tc>
      </w:tr>
      <w:tr w:rsidR="004051D6" w:rsidRPr="000251AE" w14:paraId="3BC95F0F" w14:textId="77777777" w:rsidTr="00D155C3">
        <w:tc>
          <w:tcPr>
            <w:tcW w:w="2972" w:type="dxa"/>
          </w:tcPr>
          <w:p w14:paraId="6061BEE4" w14:textId="77777777" w:rsidR="004051D6" w:rsidRPr="00D840DD" w:rsidRDefault="004051D6" w:rsidP="00D840DD">
            <w:pPr>
              <w:numPr>
                <w:ilvl w:val="0"/>
                <w:numId w:val="8"/>
              </w:numPr>
              <w:ind w:left="459" w:hanging="425"/>
              <w:jc w:val="left"/>
              <w:rPr>
                <w:rFonts w:ascii="Arial" w:hAnsi="Arial" w:cs="Arial"/>
                <w:b/>
                <w:bCs/>
                <w:color w:val="2083B6"/>
                <w:sz w:val="20"/>
                <w:szCs w:val="20"/>
              </w:rPr>
            </w:pPr>
            <w:r w:rsidRPr="00D840DD">
              <w:rPr>
                <w:rFonts w:ascii="Arial" w:hAnsi="Arial" w:cs="Arial"/>
                <w:b/>
                <w:bCs/>
                <w:color w:val="2083B6"/>
                <w:sz w:val="20"/>
                <w:szCs w:val="20"/>
              </w:rPr>
              <w:t>Lifelong Learning</w:t>
            </w:r>
          </w:p>
          <w:p w14:paraId="20E5159C" w14:textId="77777777" w:rsidR="004051D6" w:rsidRPr="00D840DD" w:rsidRDefault="004051D6" w:rsidP="00D47025">
            <w:pPr>
              <w:spacing w:after="0"/>
              <w:ind w:left="458"/>
              <w:jc w:val="left"/>
              <w:rPr>
                <w:rFonts w:ascii="Arial" w:hAnsi="Arial" w:cs="Arial"/>
                <w:color w:val="000000"/>
                <w:sz w:val="20"/>
                <w:szCs w:val="20"/>
              </w:rPr>
            </w:pPr>
            <w:r w:rsidRPr="00D840DD">
              <w:rPr>
                <w:rFonts w:ascii="Arial" w:hAnsi="Arial" w:cs="Arial"/>
                <w:color w:val="000000"/>
                <w:sz w:val="20"/>
                <w:szCs w:val="20"/>
              </w:rPr>
              <w:t>Demonstrates commitment to ongoing personal and professional learning and development.</w:t>
            </w:r>
          </w:p>
          <w:p w14:paraId="0F7AC0EA" w14:textId="77777777" w:rsidR="004051D6" w:rsidRPr="00D840DD" w:rsidRDefault="004051D6" w:rsidP="004531BA">
            <w:pPr>
              <w:spacing w:after="0"/>
              <w:ind w:left="458"/>
              <w:jc w:val="left"/>
              <w:rPr>
                <w:rFonts w:ascii="Arial" w:hAnsi="Arial" w:cs="Arial"/>
                <w:color w:val="000000"/>
                <w:sz w:val="20"/>
                <w:szCs w:val="20"/>
              </w:rPr>
            </w:pPr>
          </w:p>
        </w:tc>
        <w:tc>
          <w:tcPr>
            <w:tcW w:w="6804" w:type="dxa"/>
          </w:tcPr>
          <w:p w14:paraId="7347902B" w14:textId="77777777" w:rsidR="004051D6" w:rsidRPr="00D840DD" w:rsidRDefault="004051D6" w:rsidP="0042485D">
            <w:pPr>
              <w:numPr>
                <w:ilvl w:val="2"/>
                <w:numId w:val="16"/>
              </w:numPr>
              <w:spacing w:after="0"/>
              <w:ind w:left="602" w:hanging="602"/>
              <w:jc w:val="left"/>
              <w:rPr>
                <w:rFonts w:ascii="Arial" w:hAnsi="Arial" w:cs="Arial"/>
                <w:sz w:val="20"/>
                <w:szCs w:val="20"/>
              </w:rPr>
            </w:pPr>
            <w:r w:rsidRPr="00D840DD">
              <w:rPr>
                <w:rFonts w:ascii="Arial" w:hAnsi="Arial" w:cs="Arial"/>
                <w:sz w:val="20"/>
                <w:szCs w:val="20"/>
              </w:rPr>
              <w:t>Maintains currency and capability in professional standards of practice, to influence and strengthen rural and remote peoples’ autonomy for their health across the lifespan.</w:t>
            </w:r>
            <w:r w:rsidR="000E636C" w:rsidRPr="00D840DD">
              <w:rPr>
                <w:rFonts w:ascii="Arial" w:hAnsi="Arial" w:cs="Arial"/>
                <w:sz w:val="20"/>
                <w:szCs w:val="20"/>
              </w:rPr>
              <w:br/>
            </w:r>
          </w:p>
          <w:p w14:paraId="1B72C68C" w14:textId="77777777" w:rsidR="00BF131C" w:rsidRPr="00D840DD" w:rsidRDefault="000E636C" w:rsidP="0042485D">
            <w:pPr>
              <w:numPr>
                <w:ilvl w:val="2"/>
                <w:numId w:val="16"/>
              </w:numPr>
              <w:spacing w:after="0"/>
              <w:ind w:left="602" w:hanging="602"/>
              <w:jc w:val="left"/>
              <w:rPr>
                <w:rFonts w:ascii="Arial" w:hAnsi="Arial" w:cs="Arial"/>
                <w:sz w:val="20"/>
                <w:szCs w:val="20"/>
              </w:rPr>
            </w:pPr>
            <w:r w:rsidRPr="00D840DD">
              <w:rPr>
                <w:rFonts w:ascii="Arial" w:hAnsi="Arial" w:cs="Arial"/>
                <w:sz w:val="20"/>
                <w:szCs w:val="20"/>
              </w:rPr>
              <w:t xml:space="preserve">Engages in personal reflection and continuing professional development with nursing, remote and rural health professional organisations to enhance quality and </w:t>
            </w:r>
            <w:r w:rsidR="002F62E6" w:rsidRPr="00D840DD">
              <w:rPr>
                <w:rFonts w:ascii="Arial" w:hAnsi="Arial" w:cs="Arial"/>
                <w:sz w:val="20"/>
                <w:szCs w:val="20"/>
              </w:rPr>
              <w:t>C</w:t>
            </w:r>
            <w:r w:rsidRPr="00D840DD">
              <w:rPr>
                <w:rFonts w:ascii="Arial" w:hAnsi="Arial" w:cs="Arial"/>
                <w:sz w:val="20"/>
                <w:szCs w:val="20"/>
              </w:rPr>
              <w:t xml:space="preserve">ulturally </w:t>
            </w:r>
            <w:r w:rsidR="002F62E6" w:rsidRPr="00D840DD">
              <w:rPr>
                <w:rFonts w:ascii="Arial" w:hAnsi="Arial" w:cs="Arial"/>
                <w:sz w:val="20"/>
                <w:szCs w:val="20"/>
              </w:rPr>
              <w:t>S</w:t>
            </w:r>
            <w:r w:rsidRPr="00D840DD">
              <w:rPr>
                <w:rFonts w:ascii="Arial" w:hAnsi="Arial" w:cs="Arial"/>
                <w:sz w:val="20"/>
                <w:szCs w:val="20"/>
              </w:rPr>
              <w:t xml:space="preserve">afe care for individuals, </w:t>
            </w:r>
            <w:proofErr w:type="gramStart"/>
            <w:r w:rsidRPr="00D840DD">
              <w:rPr>
                <w:rFonts w:ascii="Arial" w:hAnsi="Arial" w:cs="Arial"/>
                <w:sz w:val="20"/>
                <w:szCs w:val="20"/>
              </w:rPr>
              <w:t>community</w:t>
            </w:r>
            <w:proofErr w:type="gramEnd"/>
            <w:r w:rsidRPr="00D840DD">
              <w:rPr>
                <w:rFonts w:ascii="Arial" w:hAnsi="Arial" w:cs="Arial"/>
                <w:sz w:val="20"/>
                <w:szCs w:val="20"/>
              </w:rPr>
              <w:t xml:space="preserve"> and population groups.  </w:t>
            </w:r>
            <w:r w:rsidR="00BF131C" w:rsidRPr="00D840DD">
              <w:rPr>
                <w:rFonts w:ascii="Arial" w:hAnsi="Arial" w:cs="Arial"/>
                <w:sz w:val="20"/>
                <w:szCs w:val="20"/>
              </w:rPr>
              <w:br/>
            </w:r>
          </w:p>
          <w:p w14:paraId="1D37A554" w14:textId="77777777" w:rsidR="000E636C" w:rsidRPr="00D840DD" w:rsidRDefault="00BF131C" w:rsidP="0042485D">
            <w:pPr>
              <w:numPr>
                <w:ilvl w:val="2"/>
                <w:numId w:val="16"/>
              </w:numPr>
              <w:spacing w:after="0"/>
              <w:ind w:left="602" w:hanging="602"/>
              <w:jc w:val="left"/>
              <w:rPr>
                <w:rFonts w:ascii="Arial" w:hAnsi="Arial" w:cs="Arial"/>
                <w:sz w:val="20"/>
                <w:szCs w:val="20"/>
              </w:rPr>
            </w:pPr>
            <w:r w:rsidRPr="00D840DD">
              <w:rPr>
                <w:rFonts w:ascii="Arial" w:hAnsi="Arial" w:cs="Arial"/>
                <w:sz w:val="20"/>
                <w:szCs w:val="20"/>
              </w:rPr>
              <w:t>Utilises a skills-based approach to educational pathways and standards that enable practice to accommodate the needs of the community.</w:t>
            </w:r>
          </w:p>
          <w:p w14:paraId="7ACE5164" w14:textId="77777777" w:rsidR="004051D6" w:rsidRPr="00D840DD" w:rsidRDefault="004051D6" w:rsidP="00B30F1D">
            <w:pPr>
              <w:spacing w:after="0"/>
              <w:ind w:left="602" w:hanging="602"/>
              <w:jc w:val="left"/>
              <w:rPr>
                <w:rFonts w:ascii="Arial" w:hAnsi="Arial" w:cs="Arial"/>
                <w:sz w:val="20"/>
                <w:szCs w:val="20"/>
              </w:rPr>
            </w:pPr>
          </w:p>
          <w:p w14:paraId="58156D47" w14:textId="77777777" w:rsidR="004051D6" w:rsidRPr="00D840DD" w:rsidRDefault="004051D6" w:rsidP="0042485D">
            <w:pPr>
              <w:numPr>
                <w:ilvl w:val="2"/>
                <w:numId w:val="16"/>
              </w:numPr>
              <w:spacing w:after="0"/>
              <w:ind w:left="602" w:hanging="602"/>
              <w:jc w:val="left"/>
              <w:rPr>
                <w:rFonts w:ascii="Arial" w:hAnsi="Arial" w:cs="Arial"/>
                <w:sz w:val="20"/>
                <w:szCs w:val="20"/>
              </w:rPr>
            </w:pPr>
            <w:r w:rsidRPr="00D840DD">
              <w:rPr>
                <w:rFonts w:ascii="Arial" w:hAnsi="Arial" w:cs="Arial"/>
                <w:sz w:val="20"/>
                <w:szCs w:val="20"/>
              </w:rPr>
              <w:t>Ability to critically think, analyse data and demonstrate clinical reasoning in challenging environments with limited resources and caring for known individuals within a small community.</w:t>
            </w:r>
          </w:p>
          <w:p w14:paraId="490E11B0" w14:textId="77777777" w:rsidR="004051D6" w:rsidRPr="00D840DD" w:rsidRDefault="004051D6" w:rsidP="00B30F1D">
            <w:pPr>
              <w:spacing w:after="0"/>
              <w:rPr>
                <w:rFonts w:ascii="Arial" w:hAnsi="Arial" w:cs="Arial"/>
                <w:sz w:val="20"/>
                <w:szCs w:val="20"/>
              </w:rPr>
            </w:pPr>
          </w:p>
        </w:tc>
      </w:tr>
      <w:tr w:rsidR="004051D6" w:rsidRPr="000251AE" w14:paraId="55D966E0" w14:textId="77777777" w:rsidTr="00D155C3">
        <w:tc>
          <w:tcPr>
            <w:tcW w:w="2972" w:type="dxa"/>
          </w:tcPr>
          <w:p w14:paraId="37509F49" w14:textId="77777777" w:rsidR="004051D6" w:rsidRPr="00D840DD" w:rsidRDefault="004051D6" w:rsidP="00D840DD">
            <w:pPr>
              <w:pStyle w:val="ListParagraph"/>
              <w:numPr>
                <w:ilvl w:val="0"/>
                <w:numId w:val="8"/>
              </w:numPr>
              <w:ind w:left="453" w:hanging="425"/>
              <w:jc w:val="left"/>
              <w:rPr>
                <w:rFonts w:ascii="Arial" w:hAnsi="Arial" w:cs="Arial"/>
                <w:b/>
                <w:bCs/>
                <w:color w:val="2083B6"/>
                <w:sz w:val="20"/>
                <w:szCs w:val="20"/>
              </w:rPr>
            </w:pPr>
            <w:r w:rsidRPr="00D840DD">
              <w:rPr>
                <w:rFonts w:ascii="Arial" w:hAnsi="Arial" w:cs="Arial"/>
                <w:b/>
                <w:bCs/>
                <w:color w:val="2083B6"/>
                <w:sz w:val="20"/>
                <w:szCs w:val="20"/>
              </w:rPr>
              <w:t>Accountability to Self and the Profession</w:t>
            </w:r>
          </w:p>
          <w:p w14:paraId="2AFB8F62" w14:textId="77777777" w:rsidR="004051D6" w:rsidRPr="00D840DD" w:rsidRDefault="004051D6" w:rsidP="00D47025">
            <w:pPr>
              <w:spacing w:after="0"/>
              <w:ind w:left="458"/>
              <w:jc w:val="left"/>
              <w:rPr>
                <w:rFonts w:ascii="Arial" w:hAnsi="Arial" w:cs="Arial"/>
                <w:sz w:val="20"/>
                <w:szCs w:val="20"/>
              </w:rPr>
            </w:pPr>
            <w:r w:rsidRPr="00D840DD">
              <w:rPr>
                <w:rFonts w:ascii="Arial" w:hAnsi="Arial" w:cs="Arial"/>
                <w:color w:val="000000"/>
                <w:sz w:val="20"/>
                <w:szCs w:val="20"/>
              </w:rPr>
              <w:t>Reflects on the process and quality outcomes of own practice and always acts to promote and improve the status of rural and remote nursing.</w:t>
            </w:r>
          </w:p>
        </w:tc>
        <w:tc>
          <w:tcPr>
            <w:tcW w:w="6804" w:type="dxa"/>
          </w:tcPr>
          <w:p w14:paraId="0FB8709B" w14:textId="77777777" w:rsidR="00032FFA" w:rsidRPr="00D840DD" w:rsidRDefault="004051D6" w:rsidP="0042485D">
            <w:pPr>
              <w:pStyle w:val="ListParagraph"/>
              <w:numPr>
                <w:ilvl w:val="0"/>
                <w:numId w:val="26"/>
              </w:numPr>
              <w:spacing w:after="0"/>
              <w:ind w:left="602" w:hanging="602"/>
              <w:jc w:val="left"/>
              <w:rPr>
                <w:rFonts w:ascii="Arial" w:hAnsi="Arial" w:cs="Arial"/>
                <w:sz w:val="20"/>
                <w:szCs w:val="20"/>
              </w:rPr>
            </w:pPr>
            <w:r w:rsidRPr="00D840DD">
              <w:rPr>
                <w:rFonts w:ascii="Arial" w:hAnsi="Arial" w:cs="Arial"/>
                <w:sz w:val="20"/>
                <w:szCs w:val="20"/>
              </w:rPr>
              <w:t>Prepares for context of practice by identifying and acquiring extended knowledge and skills, undertaking professional development and education to safely deliver multidisciplinary</w:t>
            </w:r>
            <w:r w:rsidR="009E4EDA" w:rsidRPr="00D840DD">
              <w:rPr>
                <w:rFonts w:ascii="Arial" w:hAnsi="Arial" w:cs="Arial"/>
                <w:sz w:val="20"/>
                <w:szCs w:val="20"/>
              </w:rPr>
              <w:t xml:space="preserve"> </w:t>
            </w:r>
            <w:r w:rsidRPr="00D840DD">
              <w:rPr>
                <w:rFonts w:ascii="Arial" w:hAnsi="Arial" w:cs="Arial"/>
                <w:sz w:val="20"/>
                <w:szCs w:val="20"/>
              </w:rPr>
              <w:t>team-based care.</w:t>
            </w:r>
            <w:r w:rsidR="00032FFA" w:rsidRPr="00D840DD">
              <w:rPr>
                <w:rFonts w:ascii="Arial" w:hAnsi="Arial" w:cs="Arial"/>
                <w:sz w:val="20"/>
                <w:szCs w:val="20"/>
              </w:rPr>
              <w:br/>
            </w:r>
          </w:p>
          <w:p w14:paraId="31C4A128" w14:textId="77777777" w:rsidR="0080749B" w:rsidRPr="00D840DD" w:rsidRDefault="004051D6" w:rsidP="0042485D">
            <w:pPr>
              <w:pStyle w:val="ListParagraph"/>
              <w:numPr>
                <w:ilvl w:val="0"/>
                <w:numId w:val="26"/>
              </w:numPr>
              <w:spacing w:after="0"/>
              <w:ind w:left="602" w:hanging="602"/>
              <w:jc w:val="left"/>
              <w:rPr>
                <w:rFonts w:ascii="Arial" w:hAnsi="Arial" w:cs="Arial"/>
                <w:sz w:val="20"/>
                <w:szCs w:val="20"/>
              </w:rPr>
            </w:pPr>
            <w:r w:rsidRPr="00D840DD">
              <w:rPr>
                <w:rFonts w:ascii="Arial" w:hAnsi="Arial" w:cs="Arial"/>
                <w:sz w:val="20"/>
                <w:szCs w:val="20"/>
              </w:rPr>
              <w:t>Understands and takes accountability for personal and professional actions and decisions, and for the actions of others to whom they have delegated responsibilities.</w:t>
            </w:r>
            <w:r w:rsidR="0080749B" w:rsidRPr="00D840DD">
              <w:rPr>
                <w:rFonts w:ascii="Arial" w:hAnsi="Arial" w:cs="Arial"/>
                <w:sz w:val="20"/>
                <w:szCs w:val="20"/>
              </w:rPr>
              <w:br/>
            </w:r>
          </w:p>
          <w:p w14:paraId="5F6753DF" w14:textId="77777777" w:rsidR="0080749B" w:rsidRPr="00D840DD" w:rsidRDefault="004051D6" w:rsidP="0042485D">
            <w:pPr>
              <w:pStyle w:val="ListParagraph"/>
              <w:numPr>
                <w:ilvl w:val="0"/>
                <w:numId w:val="26"/>
              </w:numPr>
              <w:spacing w:after="0"/>
              <w:ind w:left="602" w:hanging="602"/>
              <w:jc w:val="left"/>
              <w:rPr>
                <w:rFonts w:ascii="Arial" w:hAnsi="Arial" w:cs="Arial"/>
                <w:sz w:val="20"/>
                <w:szCs w:val="20"/>
              </w:rPr>
            </w:pPr>
            <w:r w:rsidRPr="00D840DD">
              <w:rPr>
                <w:rFonts w:ascii="Arial" w:hAnsi="Arial" w:cs="Arial"/>
                <w:sz w:val="20"/>
                <w:szCs w:val="20"/>
              </w:rPr>
              <w:t>Seeks and responds to feedback to improve and develop professional capability for both self and colleagues.</w:t>
            </w:r>
            <w:r w:rsidR="0080749B" w:rsidRPr="00D840DD">
              <w:rPr>
                <w:rFonts w:ascii="Arial" w:hAnsi="Arial" w:cs="Arial"/>
                <w:sz w:val="20"/>
                <w:szCs w:val="20"/>
              </w:rPr>
              <w:br/>
            </w:r>
          </w:p>
          <w:p w14:paraId="1A0971C6" w14:textId="77777777" w:rsidR="002076F1" w:rsidRPr="00D840DD" w:rsidRDefault="004051D6" w:rsidP="0042485D">
            <w:pPr>
              <w:pStyle w:val="ListParagraph"/>
              <w:numPr>
                <w:ilvl w:val="0"/>
                <w:numId w:val="26"/>
              </w:numPr>
              <w:spacing w:after="0"/>
              <w:ind w:left="602" w:hanging="602"/>
              <w:jc w:val="left"/>
              <w:rPr>
                <w:rFonts w:ascii="Arial" w:hAnsi="Arial" w:cs="Arial"/>
                <w:sz w:val="20"/>
                <w:szCs w:val="20"/>
              </w:rPr>
            </w:pPr>
            <w:r w:rsidRPr="00D840DD">
              <w:rPr>
                <w:rFonts w:ascii="Arial" w:hAnsi="Arial" w:cs="Arial"/>
                <w:sz w:val="20"/>
                <w:szCs w:val="20"/>
              </w:rPr>
              <w:lastRenderedPageBreak/>
              <w:t>Understands and responds constructively to concerns around other health professionals’ practice by providing support to enhance their capability to improve rural and remote health across the care continuum.</w:t>
            </w:r>
            <w:r w:rsidR="002076F1" w:rsidRPr="00D840DD">
              <w:rPr>
                <w:rFonts w:ascii="Arial" w:hAnsi="Arial" w:cs="Arial"/>
                <w:sz w:val="20"/>
                <w:szCs w:val="20"/>
              </w:rPr>
              <w:br/>
            </w:r>
          </w:p>
          <w:p w14:paraId="775E71A6" w14:textId="77777777" w:rsidR="002076F1" w:rsidRPr="00D840DD" w:rsidRDefault="004051D6" w:rsidP="0042485D">
            <w:pPr>
              <w:pStyle w:val="ListParagraph"/>
              <w:numPr>
                <w:ilvl w:val="0"/>
                <w:numId w:val="26"/>
              </w:numPr>
              <w:spacing w:after="0"/>
              <w:ind w:left="602" w:hanging="602"/>
              <w:jc w:val="left"/>
              <w:rPr>
                <w:rFonts w:ascii="Arial" w:hAnsi="Arial" w:cs="Arial"/>
                <w:sz w:val="20"/>
                <w:szCs w:val="20"/>
              </w:rPr>
            </w:pPr>
            <w:r w:rsidRPr="00D840DD">
              <w:rPr>
                <w:rFonts w:ascii="Arial" w:hAnsi="Arial" w:cs="Arial"/>
                <w:sz w:val="20"/>
                <w:szCs w:val="20"/>
              </w:rPr>
              <w:t>Actively works to enhance and promote multidisciplinary, rural generalist teams to support better rural and remote health outcomes for current and future generations.</w:t>
            </w:r>
            <w:r w:rsidR="002076F1" w:rsidRPr="00D840DD">
              <w:rPr>
                <w:rFonts w:ascii="Arial" w:hAnsi="Arial" w:cs="Arial"/>
                <w:sz w:val="20"/>
                <w:szCs w:val="20"/>
              </w:rPr>
              <w:br/>
            </w:r>
          </w:p>
          <w:p w14:paraId="7D3ADA66" w14:textId="77777777" w:rsidR="004051D6" w:rsidRPr="00D840DD" w:rsidRDefault="004051D6" w:rsidP="0042485D">
            <w:pPr>
              <w:pStyle w:val="ListParagraph"/>
              <w:numPr>
                <w:ilvl w:val="0"/>
                <w:numId w:val="26"/>
              </w:numPr>
              <w:spacing w:after="0"/>
              <w:ind w:left="602" w:hanging="602"/>
              <w:jc w:val="left"/>
              <w:rPr>
                <w:rFonts w:ascii="Arial" w:hAnsi="Arial" w:cs="Arial"/>
                <w:sz w:val="20"/>
                <w:szCs w:val="20"/>
              </w:rPr>
            </w:pPr>
            <w:r w:rsidRPr="00D840DD">
              <w:rPr>
                <w:rFonts w:ascii="Arial" w:hAnsi="Arial" w:cs="Arial"/>
                <w:sz w:val="20"/>
                <w:szCs w:val="20"/>
              </w:rPr>
              <w:t xml:space="preserve">Maintains currency and capability to embed patient monitoring systems, data collection, relevant </w:t>
            </w:r>
            <w:proofErr w:type="gramStart"/>
            <w:r w:rsidRPr="00D840DD">
              <w:rPr>
                <w:rFonts w:ascii="Arial" w:hAnsi="Arial" w:cs="Arial"/>
                <w:sz w:val="20"/>
                <w:szCs w:val="20"/>
              </w:rPr>
              <w:t>documentation</w:t>
            </w:r>
            <w:proofErr w:type="gramEnd"/>
            <w:r w:rsidRPr="00D840DD">
              <w:rPr>
                <w:rFonts w:ascii="Arial" w:hAnsi="Arial" w:cs="Arial"/>
                <w:sz w:val="20"/>
                <w:szCs w:val="20"/>
              </w:rPr>
              <w:t xml:space="preserve"> and communication tools, that link population health activities to holistic care and connectivity across the care continuum.</w:t>
            </w:r>
          </w:p>
        </w:tc>
      </w:tr>
    </w:tbl>
    <w:p w14:paraId="6920F96A" w14:textId="77777777" w:rsidR="00C643C2" w:rsidRPr="00B24A0B" w:rsidRDefault="00C643C2" w:rsidP="007970B1">
      <w:pPr>
        <w:spacing w:after="0"/>
        <w:jc w:val="left"/>
        <w:rPr>
          <w:rFonts w:eastAsia="Calibri" w:cstheme="minorHAnsi"/>
          <w:bCs/>
          <w:szCs w:val="22"/>
        </w:rPr>
      </w:pPr>
      <w:r w:rsidRPr="00B24A0B">
        <w:rPr>
          <w:rFonts w:eastAsia="Calibri" w:cstheme="minorHAnsi"/>
          <w:bCs/>
          <w:szCs w:val="22"/>
        </w:rPr>
        <w:lastRenderedPageBreak/>
        <w:br w:type="page"/>
      </w:r>
    </w:p>
    <w:p w14:paraId="310D49ED" w14:textId="77777777" w:rsidR="009522B6" w:rsidRPr="00C72506" w:rsidRDefault="009522B6" w:rsidP="00F22550">
      <w:pPr>
        <w:spacing w:after="0"/>
        <w:jc w:val="left"/>
        <w:rPr>
          <w:rFonts w:cstheme="minorHAnsi"/>
        </w:rPr>
        <w:sectPr w:rsidR="009522B6" w:rsidRPr="00C72506" w:rsidSect="00D53A20">
          <w:footerReference w:type="default" r:id="rId45"/>
          <w:footnotePr>
            <w:numFmt w:val="chicago"/>
          </w:footnotePr>
          <w:pgSz w:w="11901" w:h="16817"/>
          <w:pgMar w:top="1247" w:right="1247" w:bottom="567" w:left="1247" w:header="567" w:footer="794" w:gutter="0"/>
          <w:pgNumType w:start="1"/>
          <w:cols w:space="708"/>
          <w:docGrid w:linePitch="360"/>
        </w:sectPr>
      </w:pPr>
    </w:p>
    <w:p w14:paraId="65D9CA95" w14:textId="055C0CAE" w:rsidR="00107831" w:rsidRPr="00505976" w:rsidRDefault="00107831" w:rsidP="00505976">
      <w:pPr>
        <w:pStyle w:val="Heading1"/>
        <w:ind w:hanging="426"/>
      </w:pPr>
      <w:bookmarkStart w:id="46" w:name="_Toc130478444"/>
      <w:r w:rsidRPr="00505976">
        <w:lastRenderedPageBreak/>
        <w:t>Capability Levels</w:t>
      </w:r>
      <w:bookmarkEnd w:id="46"/>
    </w:p>
    <w:tbl>
      <w:tblPr>
        <w:tblStyle w:val="TableGrid2"/>
        <w:tblW w:w="9776" w:type="dxa"/>
        <w:tblInd w:w="-431" w:type="dxa"/>
        <w:tblLayout w:type="fixed"/>
        <w:tblCellMar>
          <w:top w:w="57" w:type="dxa"/>
          <w:bottom w:w="57" w:type="dxa"/>
        </w:tblCellMar>
        <w:tblLook w:val="04A0" w:firstRow="1" w:lastRow="0" w:firstColumn="1" w:lastColumn="0" w:noHBand="0" w:noVBand="1"/>
      </w:tblPr>
      <w:tblGrid>
        <w:gridCol w:w="2913"/>
        <w:gridCol w:w="2287"/>
        <w:gridCol w:w="2288"/>
        <w:gridCol w:w="2288"/>
      </w:tblGrid>
      <w:tr w:rsidR="00CE3E34" w:rsidRPr="000251AE" w14:paraId="28A85864" w14:textId="77777777" w:rsidTr="00DA537A">
        <w:trPr>
          <w:trHeight w:val="1024"/>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nil"/>
            </w:tcBorders>
            <w:shd w:val="clear" w:color="auto" w:fill="E2731D"/>
            <w:noWrap/>
            <w:vAlign w:val="center"/>
          </w:tcPr>
          <w:p w14:paraId="72B1B820" w14:textId="08A39DF7" w:rsidR="00FD5CE4" w:rsidRPr="00DA537A" w:rsidRDefault="00CE3E34" w:rsidP="007970B1">
            <w:pPr>
              <w:spacing w:after="0"/>
              <w:jc w:val="left"/>
              <w:rPr>
                <w:rFonts w:ascii="Arial" w:hAnsi="Arial" w:cs="Arial"/>
                <w:b/>
                <w:bCs/>
                <w:color w:val="89B5D6"/>
                <w:sz w:val="28"/>
                <w:szCs w:val="28"/>
              </w:rPr>
            </w:pPr>
            <w:r w:rsidRPr="00DA537A">
              <w:rPr>
                <w:rFonts w:ascii="Arial" w:hAnsi="Arial" w:cs="Arial"/>
                <w:b/>
                <w:bCs/>
                <w:sz w:val="28"/>
                <w:szCs w:val="28"/>
              </w:rPr>
              <w:t>Domain 1</w:t>
            </w:r>
            <w:r w:rsidR="00FD5CE4" w:rsidRPr="00DA537A">
              <w:rPr>
                <w:rFonts w:ascii="Arial" w:hAnsi="Arial" w:cs="Arial"/>
                <w:b/>
                <w:bCs/>
                <w:sz w:val="28"/>
                <w:szCs w:val="28"/>
              </w:rPr>
              <w:t>.</w:t>
            </w:r>
            <w:r w:rsidRPr="00DA537A">
              <w:rPr>
                <w:rFonts w:ascii="Arial" w:hAnsi="Arial" w:cs="Arial"/>
                <w:b/>
                <w:bCs/>
                <w:sz w:val="28"/>
                <w:szCs w:val="28"/>
              </w:rPr>
              <w:t xml:space="preserve"> </w:t>
            </w:r>
          </w:p>
          <w:p w14:paraId="6F3DACE3" w14:textId="23FB1718" w:rsidR="00CE3E34" w:rsidRPr="00DA537A" w:rsidRDefault="00CE3E34" w:rsidP="007970B1">
            <w:pPr>
              <w:spacing w:after="0"/>
              <w:jc w:val="left"/>
              <w:rPr>
                <w:rFonts w:ascii="Arial" w:hAnsi="Arial" w:cs="Arial"/>
                <w:b/>
                <w:bCs/>
                <w:sz w:val="24"/>
              </w:rPr>
            </w:pPr>
            <w:r w:rsidRPr="00DA537A">
              <w:rPr>
                <w:rFonts w:ascii="Arial" w:hAnsi="Arial" w:cs="Arial"/>
                <w:b/>
                <w:bCs/>
                <w:sz w:val="28"/>
                <w:szCs w:val="28"/>
              </w:rPr>
              <w:t>Culturally Safe Practice</w:t>
            </w:r>
          </w:p>
        </w:tc>
        <w:tc>
          <w:tcPr>
            <w:tcW w:w="6863" w:type="dxa"/>
            <w:gridSpan w:val="3"/>
            <w:tcBorders>
              <w:top w:val="single" w:sz="4" w:space="0" w:color="A95515" w:themeColor="accent2" w:themeShade="BF"/>
              <w:left w:val="nil"/>
              <w:bottom w:val="single" w:sz="4" w:space="0" w:color="A95515" w:themeColor="accent2" w:themeShade="BF"/>
              <w:right w:val="single" w:sz="4" w:space="0" w:color="A95515" w:themeColor="accent2" w:themeShade="BF"/>
            </w:tcBorders>
            <w:shd w:val="clear" w:color="auto" w:fill="E2731D"/>
            <w:noWrap/>
            <w:vAlign w:val="center"/>
          </w:tcPr>
          <w:p w14:paraId="2C1E7CD9" w14:textId="77777777" w:rsidR="00CE3E34" w:rsidRPr="00DA537A" w:rsidRDefault="00CE3E34" w:rsidP="001F52B7">
            <w:pPr>
              <w:spacing w:after="0"/>
              <w:jc w:val="left"/>
              <w:rPr>
                <w:rFonts w:ascii="Arial" w:hAnsi="Arial" w:cs="Arial"/>
                <w:b/>
                <w:bCs/>
                <w:sz w:val="24"/>
              </w:rPr>
            </w:pPr>
            <w:r w:rsidRPr="00DA537A">
              <w:rPr>
                <w:rFonts w:ascii="Arial" w:eastAsiaTheme="minorHAnsi" w:hAnsi="Arial" w:cs="Arial"/>
                <w:b/>
                <w:bCs/>
                <w:sz w:val="24"/>
                <w:lang w:val="en-GB"/>
              </w:rPr>
              <w:t>Knowledge and understanding of how one’s own culture, values, attitudes, assumptions and beliefs, influence perceptions of and interactions with people, families, community, and colleagues.</w:t>
            </w:r>
          </w:p>
        </w:tc>
      </w:tr>
      <w:tr w:rsidR="004F5BDD" w:rsidRPr="000251AE" w14:paraId="0BD53F7D" w14:textId="77777777" w:rsidTr="00DA537A">
        <w:trPr>
          <w:trHeight w:val="511"/>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vAlign w:val="center"/>
          </w:tcPr>
          <w:p w14:paraId="5D53B9B6" w14:textId="77777777" w:rsidR="004F5BDD" w:rsidRPr="00DA537A" w:rsidRDefault="004F5BDD" w:rsidP="004F5BDD">
            <w:pPr>
              <w:spacing w:after="0"/>
              <w:jc w:val="left"/>
              <w:rPr>
                <w:rFonts w:ascii="Arial" w:hAnsi="Arial" w:cs="Arial"/>
                <w:b/>
                <w:bCs/>
                <w:sz w:val="24"/>
                <w:szCs w:val="28"/>
              </w:rPr>
            </w:pPr>
            <w:r w:rsidRPr="00DA537A">
              <w:rPr>
                <w:rFonts w:ascii="Arial" w:hAnsi="Arial" w:cs="Arial"/>
                <w:b/>
                <w:bCs/>
                <w:sz w:val="24"/>
                <w:szCs w:val="28"/>
              </w:rPr>
              <w:t>Capabilities</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9E2D1" w:themeFill="accent2" w:themeFillTint="33"/>
            <w:noWrap/>
            <w:vAlign w:val="center"/>
          </w:tcPr>
          <w:p w14:paraId="50746F5F" w14:textId="3573D7CB" w:rsidR="004F5BDD" w:rsidRPr="00DA537A" w:rsidRDefault="004F5BDD" w:rsidP="007970B1">
            <w:pPr>
              <w:spacing w:after="0"/>
              <w:jc w:val="center"/>
              <w:rPr>
                <w:rFonts w:ascii="Arial" w:hAnsi="Arial" w:cs="Arial"/>
                <w:b/>
                <w:bCs/>
                <w:sz w:val="24"/>
                <w:szCs w:val="28"/>
              </w:rPr>
            </w:pPr>
            <w:r w:rsidRPr="00DA537A">
              <w:rPr>
                <w:rFonts w:ascii="Arial" w:hAnsi="Arial" w:cs="Arial"/>
                <w:b/>
                <w:bCs/>
                <w:sz w:val="24"/>
                <w:szCs w:val="28"/>
              </w:rPr>
              <w:t>Formative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vAlign w:val="center"/>
          </w:tcPr>
          <w:p w14:paraId="1DE177E4" w14:textId="28040239" w:rsidR="004F5BDD" w:rsidRPr="00DA537A" w:rsidRDefault="004F5BDD" w:rsidP="007970B1">
            <w:pPr>
              <w:spacing w:after="0"/>
              <w:jc w:val="center"/>
              <w:rPr>
                <w:rFonts w:ascii="Arial" w:hAnsi="Arial" w:cs="Arial"/>
                <w:b/>
                <w:bCs/>
                <w:sz w:val="24"/>
                <w:szCs w:val="28"/>
              </w:rPr>
            </w:pPr>
            <w:r w:rsidRPr="00DA537A">
              <w:rPr>
                <w:rFonts w:ascii="Arial" w:hAnsi="Arial" w:cs="Arial"/>
                <w:b/>
                <w:bCs/>
                <w:sz w:val="24"/>
                <w:szCs w:val="28"/>
              </w:rPr>
              <w:t>Intermediate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vAlign w:val="center"/>
          </w:tcPr>
          <w:p w14:paraId="70085C99" w14:textId="39BA9ACA" w:rsidR="004F5BDD" w:rsidRPr="00DA537A" w:rsidRDefault="004F5BDD" w:rsidP="007970B1">
            <w:pPr>
              <w:spacing w:after="0"/>
              <w:jc w:val="center"/>
              <w:rPr>
                <w:rFonts w:ascii="Arial" w:hAnsi="Arial" w:cs="Arial"/>
                <w:b/>
                <w:bCs/>
                <w:sz w:val="24"/>
                <w:szCs w:val="28"/>
              </w:rPr>
            </w:pPr>
            <w:r w:rsidRPr="00DA537A">
              <w:rPr>
                <w:rFonts w:ascii="Arial" w:hAnsi="Arial" w:cs="Arial"/>
                <w:b/>
                <w:bCs/>
                <w:sz w:val="24"/>
                <w:szCs w:val="28"/>
              </w:rPr>
              <w:t>Proficient</w:t>
            </w:r>
          </w:p>
        </w:tc>
      </w:tr>
      <w:tr w:rsidR="00CE3E34" w:rsidRPr="000251AE" w14:paraId="77C22AAF" w14:textId="77777777" w:rsidTr="003A5C37">
        <w:trPr>
          <w:trHeight w:val="1689"/>
        </w:trPr>
        <w:tc>
          <w:tcPr>
            <w:tcW w:w="9776" w:type="dxa"/>
            <w:gridSpan w:val="4"/>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FFFFF" w:themeFill="background1"/>
            <w:noWrap/>
            <w:vAlign w:val="center"/>
            <w:hideMark/>
          </w:tcPr>
          <w:p w14:paraId="542A59C1" w14:textId="24292181" w:rsidR="00CE3E34" w:rsidRPr="003A5C37" w:rsidRDefault="00CE3E34" w:rsidP="003A5C37">
            <w:pPr>
              <w:pStyle w:val="ListParagraph"/>
              <w:numPr>
                <w:ilvl w:val="0"/>
                <w:numId w:val="34"/>
              </w:numPr>
              <w:spacing w:after="0"/>
              <w:ind w:left="599" w:hanging="599"/>
              <w:jc w:val="left"/>
              <w:rPr>
                <w:rFonts w:ascii="Arial" w:eastAsiaTheme="minorHAnsi" w:hAnsi="Arial" w:cs="Arial"/>
                <w:sz w:val="20"/>
                <w:szCs w:val="20"/>
                <w:lang w:val="en-GB"/>
              </w:rPr>
            </w:pPr>
            <w:r w:rsidRPr="00DA537A">
              <w:rPr>
                <w:rFonts w:ascii="Arial" w:hAnsi="Arial" w:cs="Arial"/>
                <w:b/>
                <w:bCs/>
                <w:sz w:val="24"/>
                <w:szCs w:val="28"/>
              </w:rPr>
              <w:t>Safety and Quality</w:t>
            </w:r>
            <w:r w:rsidRPr="00DA537A">
              <w:rPr>
                <w:rFonts w:ascii="Arial" w:hAnsi="Arial" w:cs="Arial"/>
                <w:sz w:val="24"/>
                <w:szCs w:val="28"/>
              </w:rPr>
              <w:t xml:space="preserve"> </w:t>
            </w:r>
            <w:r w:rsidR="00C65334" w:rsidRPr="00DA537A">
              <w:rPr>
                <w:rFonts w:ascii="Arial" w:hAnsi="Arial" w:cs="Arial"/>
              </w:rPr>
              <w:br/>
            </w:r>
            <w:r w:rsidRPr="00DA537A">
              <w:rPr>
                <w:rFonts w:ascii="Arial" w:eastAsiaTheme="minorHAnsi" w:hAnsi="Arial" w:cs="Arial"/>
                <w:sz w:val="20"/>
                <w:szCs w:val="20"/>
                <w:lang w:val="en-GB"/>
              </w:rPr>
              <w:t xml:space="preserve">Applies evidence and strength-based, holistic, clinically, and </w:t>
            </w:r>
            <w:r w:rsidR="002F62E6" w:rsidRPr="00DA537A">
              <w:rPr>
                <w:rFonts w:ascii="Arial" w:eastAsiaTheme="minorHAnsi" w:hAnsi="Arial" w:cs="Arial"/>
                <w:sz w:val="20"/>
                <w:szCs w:val="20"/>
                <w:lang w:val="en-GB"/>
              </w:rPr>
              <w:t>C</w:t>
            </w:r>
            <w:r w:rsidRPr="00DA537A">
              <w:rPr>
                <w:rFonts w:ascii="Arial" w:eastAsiaTheme="minorHAnsi" w:hAnsi="Arial" w:cs="Arial"/>
                <w:sz w:val="20"/>
                <w:szCs w:val="20"/>
                <w:lang w:val="en-GB"/>
              </w:rPr>
              <w:t xml:space="preserve">ulturally </w:t>
            </w:r>
            <w:r w:rsidR="002F62E6" w:rsidRPr="00DA537A">
              <w:rPr>
                <w:rFonts w:ascii="Arial" w:eastAsiaTheme="minorHAnsi" w:hAnsi="Arial" w:cs="Arial"/>
                <w:sz w:val="20"/>
                <w:szCs w:val="20"/>
                <w:lang w:val="en-GB"/>
              </w:rPr>
              <w:t>S</w:t>
            </w:r>
            <w:r w:rsidRPr="00DA537A">
              <w:rPr>
                <w:rFonts w:ascii="Arial" w:eastAsiaTheme="minorHAnsi" w:hAnsi="Arial" w:cs="Arial"/>
                <w:sz w:val="20"/>
                <w:szCs w:val="20"/>
                <w:lang w:val="en-GB"/>
              </w:rPr>
              <w:t xml:space="preserve">afe nursing care within the rural or remote context to deliver optimal and equitable individual and population health outcomes. Actively supports and respects the person’s right to determine their own Cultural Safety. Acts and leads inclusively to provide a </w:t>
            </w:r>
            <w:r w:rsidR="002F62E6" w:rsidRPr="00DA537A">
              <w:rPr>
                <w:rFonts w:ascii="Arial" w:eastAsiaTheme="minorHAnsi" w:hAnsi="Arial" w:cs="Arial"/>
                <w:sz w:val="20"/>
                <w:szCs w:val="20"/>
                <w:lang w:val="en-GB"/>
              </w:rPr>
              <w:t>C</w:t>
            </w:r>
            <w:r w:rsidRPr="00DA537A">
              <w:rPr>
                <w:rFonts w:ascii="Arial" w:eastAsiaTheme="minorHAnsi" w:hAnsi="Arial" w:cs="Arial"/>
                <w:sz w:val="20"/>
                <w:szCs w:val="20"/>
                <w:lang w:val="en-GB"/>
              </w:rPr>
              <w:t xml:space="preserve">ulturally </w:t>
            </w:r>
            <w:r w:rsidR="002F62E6" w:rsidRPr="00DA537A">
              <w:rPr>
                <w:rFonts w:ascii="Arial" w:eastAsiaTheme="minorHAnsi" w:hAnsi="Arial" w:cs="Arial"/>
                <w:sz w:val="20"/>
                <w:szCs w:val="20"/>
                <w:lang w:val="en-GB"/>
              </w:rPr>
              <w:t>S</w:t>
            </w:r>
            <w:r w:rsidRPr="00DA537A">
              <w:rPr>
                <w:rFonts w:ascii="Arial" w:eastAsiaTheme="minorHAnsi" w:hAnsi="Arial" w:cs="Arial"/>
                <w:sz w:val="20"/>
                <w:szCs w:val="20"/>
                <w:lang w:val="en-GB"/>
              </w:rPr>
              <w:t>afe work and healthcare environment by supporting the rights, dignity, and safety of all.</w:t>
            </w:r>
          </w:p>
        </w:tc>
      </w:tr>
      <w:tr w:rsidR="00CE3E34" w:rsidRPr="000251AE" w14:paraId="5FDB70A3" w14:textId="77777777" w:rsidTr="00DA537A">
        <w:trPr>
          <w:trHeight w:val="1564"/>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hideMark/>
          </w:tcPr>
          <w:p w14:paraId="6EEC7927" w14:textId="77777777" w:rsidR="00CE3E34" w:rsidRPr="00DA537A" w:rsidRDefault="00CE3E34" w:rsidP="0042485D">
            <w:pPr>
              <w:numPr>
                <w:ilvl w:val="2"/>
                <w:numId w:val="9"/>
              </w:numPr>
              <w:spacing w:after="0"/>
              <w:ind w:left="599" w:hanging="599"/>
              <w:contextualSpacing/>
              <w:jc w:val="left"/>
              <w:rPr>
                <w:rFonts w:ascii="Arial" w:eastAsiaTheme="minorHAnsi" w:hAnsi="Arial" w:cs="Arial"/>
                <w:b/>
                <w:bCs/>
                <w:sz w:val="18"/>
                <w:szCs w:val="18"/>
                <w:lang w:val="en-GB"/>
              </w:rPr>
            </w:pPr>
            <w:r w:rsidRPr="00DA537A">
              <w:rPr>
                <w:rFonts w:ascii="Arial" w:eastAsiaTheme="minorHAnsi" w:hAnsi="Arial" w:cs="Arial"/>
                <w:b/>
                <w:bCs/>
                <w:sz w:val="18"/>
                <w:szCs w:val="18"/>
                <w:lang w:val="en-GB"/>
              </w:rPr>
              <w:t>Supports Aboriginal and Torres Strait Islander self-determination and ways of knowing, being and doing, in the context of history, culture and diversity, and affirms and protects these factors in nursing practice through continuing professional development.</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9E2D1" w:themeFill="accent2" w:themeFillTint="33"/>
            <w:hideMark/>
          </w:tcPr>
          <w:p w14:paraId="00F0B77F"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 xml:space="preserve">I am learning to recognise Aboriginal and Torres Strait Islander peoples’ ways of knowing, being and doing, in the context of history, </w:t>
            </w:r>
            <w:r w:rsidRPr="00DA537A">
              <w:rPr>
                <w:rFonts w:ascii="Arial" w:hAnsi="Arial" w:cs="Arial"/>
                <w:sz w:val="18"/>
                <w:szCs w:val="18"/>
                <w:shd w:val="clear" w:color="auto" w:fill="FBE4D5"/>
              </w:rPr>
              <w:t>culture and diversity. I affirm and protect these</w:t>
            </w:r>
            <w:r w:rsidRPr="00DA537A">
              <w:rPr>
                <w:rFonts w:ascii="Arial" w:hAnsi="Arial" w:cs="Arial"/>
                <w:sz w:val="18"/>
                <w:szCs w:val="18"/>
              </w:rPr>
              <w:t xml:space="preserve"> factors through ongoing learning in health care practice.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hideMark/>
          </w:tcPr>
          <w:p w14:paraId="2DBC2D06"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confidently recognise Aboriginal and Torres Strait Islander peoples’ ways of knowing, being and doing, in the context of history, culture and diversity. I affirm and protect these factors through ongoing learning in health care practice.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hideMark/>
          </w:tcPr>
          <w:p w14:paraId="27180744"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proactively recognise Aboriginal and Torres Strait Islander peoples’ ways of knowing, being and doing, in the context of history, culture and diversity. I affirm and protect these factors through ongoing learning in health care practice  </w:t>
            </w:r>
          </w:p>
        </w:tc>
      </w:tr>
      <w:tr w:rsidR="00CE3E34" w:rsidRPr="000251AE" w14:paraId="44476774" w14:textId="77777777" w:rsidTr="00DA537A">
        <w:trPr>
          <w:trHeight w:val="866"/>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hideMark/>
          </w:tcPr>
          <w:p w14:paraId="007D16DD" w14:textId="59C8A00B" w:rsidR="00CE3E34" w:rsidRPr="00DA537A" w:rsidRDefault="00CE3E34" w:rsidP="0042485D">
            <w:pPr>
              <w:numPr>
                <w:ilvl w:val="2"/>
                <w:numId w:val="9"/>
              </w:numPr>
              <w:spacing w:after="0"/>
              <w:ind w:left="599" w:hanging="599"/>
              <w:contextualSpacing/>
              <w:jc w:val="left"/>
              <w:rPr>
                <w:rFonts w:ascii="Arial" w:hAnsi="Arial" w:cs="Arial"/>
                <w:b/>
                <w:bCs/>
                <w:sz w:val="18"/>
                <w:szCs w:val="18"/>
              </w:rPr>
            </w:pPr>
            <w:r w:rsidRPr="00DA537A">
              <w:rPr>
                <w:rFonts w:ascii="Arial" w:hAnsi="Arial" w:cs="Arial"/>
                <w:b/>
                <w:bCs/>
                <w:sz w:val="18"/>
                <w:szCs w:val="18"/>
              </w:rPr>
              <w:t xml:space="preserve">Ensures that all healthcare measures protect Cultural Safety and understands the inextricable link between Cultural Safety, </w:t>
            </w:r>
            <w:proofErr w:type="gramStart"/>
            <w:r w:rsidRPr="00DA537A">
              <w:rPr>
                <w:rFonts w:ascii="Arial" w:hAnsi="Arial" w:cs="Arial"/>
                <w:b/>
                <w:bCs/>
                <w:sz w:val="18"/>
                <w:szCs w:val="18"/>
              </w:rPr>
              <w:t>workforce</w:t>
            </w:r>
            <w:proofErr w:type="gramEnd"/>
            <w:r w:rsidRPr="00DA537A">
              <w:rPr>
                <w:rFonts w:ascii="Arial" w:hAnsi="Arial" w:cs="Arial"/>
                <w:b/>
                <w:bCs/>
                <w:sz w:val="18"/>
                <w:szCs w:val="18"/>
              </w:rPr>
              <w:t xml:space="preserve"> and health outcomes, recognising that this can only be defined by Aboriginal and Torres Strait Islander or </w:t>
            </w:r>
            <w:r w:rsidR="00B9406E" w:rsidRPr="00DA537A">
              <w:rPr>
                <w:rFonts w:ascii="Arial" w:hAnsi="Arial" w:cs="Arial"/>
                <w:b/>
                <w:bCs/>
                <w:sz w:val="18"/>
                <w:szCs w:val="18"/>
              </w:rPr>
              <w:t xml:space="preserve">Culturally </w:t>
            </w:r>
            <w:r w:rsidR="0043462E" w:rsidRPr="00DA537A">
              <w:rPr>
                <w:rFonts w:ascii="Arial" w:hAnsi="Arial" w:cs="Arial"/>
                <w:b/>
                <w:bCs/>
                <w:sz w:val="18"/>
                <w:szCs w:val="18"/>
              </w:rPr>
              <w:t xml:space="preserve">and </w:t>
            </w:r>
            <w:r w:rsidR="00B9406E" w:rsidRPr="00DA537A">
              <w:rPr>
                <w:rFonts w:ascii="Arial" w:hAnsi="Arial" w:cs="Arial"/>
                <w:b/>
                <w:bCs/>
                <w:sz w:val="18"/>
                <w:szCs w:val="18"/>
              </w:rPr>
              <w:t xml:space="preserve">Linguistically </w:t>
            </w:r>
            <w:r w:rsidR="00036FDD" w:rsidRPr="00DA537A">
              <w:rPr>
                <w:rFonts w:ascii="Arial" w:hAnsi="Arial" w:cs="Arial"/>
                <w:b/>
                <w:bCs/>
                <w:sz w:val="18"/>
                <w:szCs w:val="18"/>
              </w:rPr>
              <w:t xml:space="preserve">Diverse </w:t>
            </w:r>
            <w:r w:rsidR="0043462E" w:rsidRPr="00DA537A">
              <w:rPr>
                <w:rFonts w:ascii="Arial" w:hAnsi="Arial" w:cs="Arial"/>
                <w:b/>
                <w:bCs/>
                <w:sz w:val="18"/>
                <w:szCs w:val="18"/>
              </w:rPr>
              <w:t>(</w:t>
            </w:r>
            <w:r w:rsidRPr="00DA537A">
              <w:rPr>
                <w:rFonts w:ascii="Arial" w:hAnsi="Arial" w:cs="Arial"/>
                <w:b/>
                <w:bCs/>
                <w:sz w:val="18"/>
                <w:szCs w:val="18"/>
              </w:rPr>
              <w:t>CALD</w:t>
            </w:r>
            <w:r w:rsidR="0043462E" w:rsidRPr="00DA537A">
              <w:rPr>
                <w:rFonts w:ascii="Arial" w:hAnsi="Arial" w:cs="Arial"/>
                <w:b/>
                <w:bCs/>
                <w:sz w:val="18"/>
                <w:szCs w:val="18"/>
              </w:rPr>
              <w:t>)</w:t>
            </w:r>
            <w:r w:rsidRPr="00DA537A">
              <w:rPr>
                <w:rFonts w:ascii="Arial" w:hAnsi="Arial" w:cs="Arial"/>
                <w:b/>
                <w:bCs/>
                <w:sz w:val="18"/>
                <w:szCs w:val="18"/>
              </w:rPr>
              <w:t xml:space="preserve"> peoples for themselves.</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9E2D1" w:themeFill="accent2" w:themeFillTint="33"/>
          </w:tcPr>
          <w:p w14:paraId="59E2DED2"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 xml:space="preserve">I am learning that all healthcare measures must protect Cultural Safety. I understand the inextricable link between Cultural Safety, </w:t>
            </w:r>
            <w:proofErr w:type="gramStart"/>
            <w:r w:rsidRPr="00DA537A">
              <w:rPr>
                <w:rFonts w:ascii="Arial" w:hAnsi="Arial" w:cs="Arial"/>
                <w:sz w:val="18"/>
                <w:szCs w:val="18"/>
              </w:rPr>
              <w:t>workforce</w:t>
            </w:r>
            <w:proofErr w:type="gramEnd"/>
            <w:r w:rsidRPr="00DA537A">
              <w:rPr>
                <w:rFonts w:ascii="Arial" w:hAnsi="Arial" w:cs="Arial"/>
                <w:sz w:val="18"/>
                <w:szCs w:val="18"/>
              </w:rPr>
              <w:t xml:space="preserve"> and health outcomes, recognising that this can only be defined by Aboriginal and Torres Strait Islander or CALD peoples for themselves.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6F8B0384"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 xml:space="preserve">I understand how healthcare measures protect Cultural Safety. I understand the inextricable link between Cultural Safety, </w:t>
            </w:r>
            <w:proofErr w:type="gramStart"/>
            <w:r w:rsidRPr="00DA537A">
              <w:rPr>
                <w:rFonts w:ascii="Arial" w:hAnsi="Arial" w:cs="Arial"/>
                <w:sz w:val="18"/>
                <w:szCs w:val="18"/>
              </w:rPr>
              <w:t>workforce</w:t>
            </w:r>
            <w:proofErr w:type="gramEnd"/>
            <w:r w:rsidRPr="00DA537A">
              <w:rPr>
                <w:rFonts w:ascii="Arial" w:hAnsi="Arial" w:cs="Arial"/>
                <w:sz w:val="18"/>
                <w:szCs w:val="18"/>
              </w:rPr>
              <w:t xml:space="preserve"> and health outcomes, recognising that this can only be defined by Aboriginal and Torres Strait Islander or CALD peoples for themselves.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4312D377"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 xml:space="preserve">I embed healthcare measures that protect Cultural Safety. I understand the inextricable link between Cultural Safety, </w:t>
            </w:r>
            <w:proofErr w:type="gramStart"/>
            <w:r w:rsidRPr="00DA537A">
              <w:rPr>
                <w:rFonts w:ascii="Arial" w:hAnsi="Arial" w:cs="Arial"/>
                <w:sz w:val="18"/>
                <w:szCs w:val="18"/>
              </w:rPr>
              <w:t>workforce</w:t>
            </w:r>
            <w:proofErr w:type="gramEnd"/>
            <w:r w:rsidRPr="00DA537A">
              <w:rPr>
                <w:rFonts w:ascii="Arial" w:hAnsi="Arial" w:cs="Arial"/>
                <w:sz w:val="18"/>
                <w:szCs w:val="18"/>
              </w:rPr>
              <w:t xml:space="preserve"> and health outcomes, recognising that this can only be defined by Aboriginal and Torres Strait Islander or CALD peoples for themselves.</w:t>
            </w:r>
          </w:p>
        </w:tc>
      </w:tr>
      <w:tr w:rsidR="00CE3E34" w:rsidRPr="000251AE" w14:paraId="28F6F643" w14:textId="77777777" w:rsidTr="00DA537A">
        <w:trPr>
          <w:trHeight w:val="948"/>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hideMark/>
          </w:tcPr>
          <w:p w14:paraId="0258A436" w14:textId="77777777" w:rsidR="00CE3E34" w:rsidRPr="00DA537A" w:rsidRDefault="00CE3E34" w:rsidP="0042485D">
            <w:pPr>
              <w:numPr>
                <w:ilvl w:val="2"/>
                <w:numId w:val="9"/>
              </w:numPr>
              <w:spacing w:after="0"/>
              <w:ind w:left="599" w:hanging="599"/>
              <w:contextualSpacing/>
              <w:jc w:val="left"/>
              <w:rPr>
                <w:rFonts w:ascii="Arial" w:hAnsi="Arial" w:cs="Arial"/>
                <w:b/>
                <w:bCs/>
                <w:sz w:val="18"/>
                <w:szCs w:val="18"/>
              </w:rPr>
            </w:pPr>
            <w:r w:rsidRPr="00DA537A">
              <w:rPr>
                <w:rFonts w:ascii="Arial" w:hAnsi="Arial" w:cs="Arial"/>
                <w:b/>
                <w:bCs/>
                <w:sz w:val="18"/>
                <w:szCs w:val="18"/>
              </w:rPr>
              <w:t>Utilises lifelong learning skills to develop Culturally Safe nursing practice including an understanding of Aboriginal and Torres Strait Islander health and Aboriginal Community Controlled Health Organisations (ACCHO’s).</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9E2D1" w:themeFill="accent2" w:themeFillTint="33"/>
          </w:tcPr>
          <w:p w14:paraId="1DA061A5" w14:textId="7D434C61"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am learning how to utilise lifelong learning skills to develop Culturally Safe nursing practice including an understanding of Aboriginal and Torres Strait Islander health and ACCHO’s.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2CCEA8FF" w14:textId="44D7CF49"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actively utilise lifelong learning skills to develop Culturally Safe nursing practice including an understanding of Aboriginal and Torres Strait Islander health and ACCHO’s.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0F361602" w14:textId="4B0E3A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confidently embed lifelong learning skills into Culturally Safe nursing practice including an understanding of Aboriginal and Torres Strait Islander health and ACCHO’s.</w:t>
            </w:r>
          </w:p>
        </w:tc>
      </w:tr>
      <w:tr w:rsidR="00CE3E34" w:rsidRPr="000251AE" w14:paraId="2DB3C710" w14:textId="77777777" w:rsidTr="00DA537A">
        <w:trPr>
          <w:trHeight w:val="501"/>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tcPr>
          <w:p w14:paraId="25523046" w14:textId="77777777" w:rsidR="00CE3E34" w:rsidRPr="00DA537A" w:rsidRDefault="00CE3E34" w:rsidP="0042485D">
            <w:pPr>
              <w:numPr>
                <w:ilvl w:val="2"/>
                <w:numId w:val="9"/>
              </w:numPr>
              <w:spacing w:after="0"/>
              <w:ind w:left="599" w:hanging="599"/>
              <w:contextualSpacing/>
              <w:jc w:val="left"/>
              <w:rPr>
                <w:rFonts w:ascii="Arial" w:hAnsi="Arial" w:cs="Arial"/>
                <w:b/>
                <w:bCs/>
                <w:sz w:val="18"/>
                <w:szCs w:val="18"/>
              </w:rPr>
            </w:pPr>
            <w:r w:rsidRPr="00DA537A">
              <w:rPr>
                <w:rFonts w:ascii="Arial" w:hAnsi="Arial" w:cs="Arial"/>
                <w:b/>
                <w:bCs/>
                <w:sz w:val="18"/>
                <w:szCs w:val="18"/>
              </w:rPr>
              <w:t xml:space="preserve">Integrates the important role of Aboriginal and Torres Strait Islander </w:t>
            </w:r>
            <w:r w:rsidRPr="00DA537A">
              <w:rPr>
                <w:rFonts w:ascii="Arial" w:hAnsi="Arial" w:cs="Arial"/>
                <w:b/>
                <w:bCs/>
                <w:sz w:val="18"/>
                <w:szCs w:val="18"/>
              </w:rPr>
              <w:lastRenderedPageBreak/>
              <w:t xml:space="preserve">health professionals, CALD advisors and knowledge from relevant organisations and communities into care, building effective partnerships.  </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9E2D1" w:themeFill="accent2" w:themeFillTint="33"/>
          </w:tcPr>
          <w:p w14:paraId="5D12AF4A"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lastRenderedPageBreak/>
              <w:t xml:space="preserve">I am aware of and starting to integrate the important role of </w:t>
            </w:r>
            <w:r w:rsidRPr="00DA537A">
              <w:rPr>
                <w:rFonts w:ascii="Arial" w:hAnsi="Arial" w:cs="Arial"/>
                <w:sz w:val="18"/>
                <w:szCs w:val="18"/>
              </w:rPr>
              <w:lastRenderedPageBreak/>
              <w:t xml:space="preserve">Aboriginal and Torres Strait Islander health professionals, CALD advisors and knowledge from relevant organisations and communities into care, building effective partnerships.  </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30DB9D20"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lastRenderedPageBreak/>
              <w:t xml:space="preserve">I actively integrate the important role of Aboriginal and Torres </w:t>
            </w:r>
            <w:r w:rsidRPr="00DA537A">
              <w:rPr>
                <w:rFonts w:ascii="Arial" w:hAnsi="Arial" w:cs="Arial"/>
                <w:sz w:val="18"/>
                <w:szCs w:val="18"/>
                <w:shd w:val="clear" w:color="auto" w:fill="F3C6A4" w:themeFill="accent2" w:themeFillTint="66"/>
              </w:rPr>
              <w:lastRenderedPageBreak/>
              <w:t>Strait Islander health professionals, CALD advisors and knowledge from relevant organisations and communities into care, building effective partnerships.</w:t>
            </w:r>
            <w:r w:rsidRPr="00DA537A">
              <w:rPr>
                <w:rFonts w:ascii="Arial" w:hAnsi="Arial" w:cs="Arial"/>
                <w:sz w:val="18"/>
                <w:szCs w:val="18"/>
              </w:rPr>
              <w:t xml:space="preserve">  </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74279609"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lastRenderedPageBreak/>
              <w:t xml:space="preserve">I lead the integration of the important role of Aboriginal and Torres </w:t>
            </w:r>
            <w:r w:rsidRPr="00DA537A">
              <w:rPr>
                <w:rFonts w:ascii="Arial" w:hAnsi="Arial" w:cs="Arial"/>
                <w:sz w:val="18"/>
                <w:szCs w:val="18"/>
              </w:rPr>
              <w:lastRenderedPageBreak/>
              <w:t xml:space="preserve">Strait Islander health professionals, CALD advisors and knowledge from relevant organisations and communities into care, building effective partnerships.  </w:t>
            </w:r>
          </w:p>
        </w:tc>
      </w:tr>
      <w:tr w:rsidR="00A2367F" w:rsidRPr="000251AE" w14:paraId="474AF517" w14:textId="77777777" w:rsidTr="00DA537A">
        <w:trPr>
          <w:trHeight w:val="500"/>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vAlign w:val="center"/>
          </w:tcPr>
          <w:p w14:paraId="06D11142" w14:textId="2CB463DB" w:rsidR="00A2367F" w:rsidRPr="00DA537A" w:rsidRDefault="00A2367F" w:rsidP="00A2367F">
            <w:pPr>
              <w:spacing w:after="0"/>
              <w:contextualSpacing/>
              <w:jc w:val="left"/>
              <w:rPr>
                <w:rFonts w:ascii="Arial" w:hAnsi="Arial" w:cs="Arial"/>
                <w:b/>
                <w:bCs/>
                <w:sz w:val="24"/>
                <w:szCs w:val="28"/>
              </w:rPr>
            </w:pPr>
            <w:r w:rsidRPr="00DA537A">
              <w:rPr>
                <w:rFonts w:ascii="Arial" w:hAnsi="Arial" w:cs="Arial"/>
                <w:b/>
                <w:bCs/>
                <w:sz w:val="24"/>
                <w:szCs w:val="28"/>
              </w:rPr>
              <w:lastRenderedPageBreak/>
              <w:t>Capabilities</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9E2D1" w:themeFill="accent2" w:themeFillTint="33"/>
            <w:vAlign w:val="center"/>
          </w:tcPr>
          <w:p w14:paraId="1D8FBFBC" w14:textId="1F67A34D" w:rsidR="00A2367F" w:rsidRPr="00DA537A" w:rsidRDefault="00A2367F" w:rsidP="00A2367F">
            <w:pPr>
              <w:spacing w:after="0"/>
              <w:jc w:val="left"/>
              <w:rPr>
                <w:rFonts w:ascii="Arial" w:hAnsi="Arial" w:cs="Arial"/>
                <w:b/>
                <w:bCs/>
                <w:sz w:val="24"/>
                <w:szCs w:val="28"/>
              </w:rPr>
            </w:pPr>
            <w:r w:rsidRPr="00DA537A">
              <w:rPr>
                <w:rFonts w:ascii="Arial" w:hAnsi="Arial" w:cs="Arial"/>
                <w:b/>
                <w:bCs/>
                <w:sz w:val="24"/>
                <w:szCs w:val="28"/>
              </w:rPr>
              <w:t>Formative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vAlign w:val="center"/>
          </w:tcPr>
          <w:p w14:paraId="2EBB4FF6" w14:textId="65F0732C" w:rsidR="00A2367F" w:rsidRPr="00DA537A" w:rsidRDefault="00A2367F" w:rsidP="00A2367F">
            <w:pPr>
              <w:spacing w:after="0"/>
              <w:jc w:val="left"/>
              <w:rPr>
                <w:rFonts w:ascii="Arial" w:hAnsi="Arial" w:cs="Arial"/>
                <w:b/>
                <w:bCs/>
                <w:sz w:val="24"/>
                <w:szCs w:val="28"/>
              </w:rPr>
            </w:pPr>
            <w:r w:rsidRPr="00DA537A">
              <w:rPr>
                <w:rFonts w:ascii="Arial" w:hAnsi="Arial" w:cs="Arial"/>
                <w:b/>
                <w:bCs/>
                <w:sz w:val="24"/>
                <w:szCs w:val="28"/>
              </w:rPr>
              <w:t>Intermediate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vAlign w:val="center"/>
          </w:tcPr>
          <w:p w14:paraId="62F760D7" w14:textId="547F53A6" w:rsidR="00A2367F" w:rsidRPr="00DA537A" w:rsidRDefault="00A2367F" w:rsidP="00A2367F">
            <w:pPr>
              <w:spacing w:after="0"/>
              <w:jc w:val="left"/>
              <w:rPr>
                <w:rFonts w:ascii="Arial" w:hAnsi="Arial" w:cs="Arial"/>
                <w:b/>
                <w:bCs/>
                <w:sz w:val="24"/>
                <w:szCs w:val="28"/>
              </w:rPr>
            </w:pPr>
            <w:r w:rsidRPr="00DA537A">
              <w:rPr>
                <w:rFonts w:ascii="Arial" w:hAnsi="Arial" w:cs="Arial"/>
                <w:b/>
                <w:bCs/>
                <w:sz w:val="24"/>
                <w:szCs w:val="28"/>
              </w:rPr>
              <w:t>Proficient</w:t>
            </w:r>
          </w:p>
        </w:tc>
      </w:tr>
      <w:tr w:rsidR="00CE3E34" w:rsidRPr="000251AE" w14:paraId="7CDA0F83" w14:textId="77777777" w:rsidTr="00DA537A">
        <w:trPr>
          <w:trHeight w:val="948"/>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tcPr>
          <w:p w14:paraId="64E88AF3" w14:textId="142D7536" w:rsidR="00CE3E34" w:rsidRPr="00DA537A" w:rsidRDefault="00FD5F13" w:rsidP="0042485D">
            <w:pPr>
              <w:numPr>
                <w:ilvl w:val="2"/>
                <w:numId w:val="9"/>
              </w:numPr>
              <w:spacing w:after="0"/>
              <w:ind w:left="599" w:hanging="599"/>
              <w:contextualSpacing/>
              <w:jc w:val="left"/>
              <w:rPr>
                <w:rFonts w:ascii="Arial" w:hAnsi="Arial" w:cs="Arial"/>
                <w:b/>
                <w:bCs/>
                <w:sz w:val="18"/>
                <w:szCs w:val="18"/>
              </w:rPr>
            </w:pPr>
            <w:r w:rsidRPr="00DA537A">
              <w:rPr>
                <w:rFonts w:ascii="Arial" w:hAnsi="Arial" w:cs="Arial"/>
                <w:b/>
                <w:bCs/>
                <w:sz w:val="18"/>
                <w:szCs w:val="18"/>
              </w:rPr>
              <w:t>Applies principles of trauma-informed care when working with Aboriginal and Torres Strait Islander people, and people from CALD and marginalised backgrounds. This includes using appropriate human and other resources and demonstrating personal humility about cross-cultural understanding and knowledge</w:t>
            </w:r>
            <w:r w:rsidR="00CE3E34" w:rsidRPr="00DA537A">
              <w:rPr>
                <w:rFonts w:ascii="Arial" w:hAnsi="Arial" w:cs="Arial"/>
                <w:b/>
                <w:bCs/>
                <w:sz w:val="18"/>
                <w:szCs w:val="18"/>
              </w:rPr>
              <w:t>.</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BE4D5"/>
          </w:tcPr>
          <w:p w14:paraId="482779D3" w14:textId="182E69FB"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am learning how to apply principles of trauma</w:t>
            </w:r>
            <w:r w:rsidR="006C3761" w:rsidRPr="00DA537A">
              <w:rPr>
                <w:rFonts w:ascii="Arial" w:hAnsi="Arial" w:cs="Arial"/>
                <w:sz w:val="18"/>
                <w:szCs w:val="18"/>
              </w:rPr>
              <w:t>-</w:t>
            </w:r>
            <w:r w:rsidRPr="00DA537A">
              <w:rPr>
                <w:rFonts w:ascii="Arial" w:hAnsi="Arial" w:cs="Arial"/>
                <w:sz w:val="18"/>
                <w:szCs w:val="18"/>
              </w:rPr>
              <w:t xml:space="preserve">informed care when working </w:t>
            </w:r>
            <w:r w:rsidR="00FE3B7D" w:rsidRPr="00DA537A">
              <w:rPr>
                <w:rFonts w:ascii="Arial" w:hAnsi="Arial" w:cs="Arial"/>
                <w:sz w:val="18"/>
                <w:szCs w:val="18"/>
              </w:rPr>
              <w:t>with Aboriginal and Torres Strait Islander people, and people from CALD and marginalised backgrounds</w:t>
            </w:r>
            <w:r w:rsidRPr="00DA537A">
              <w:rPr>
                <w:rFonts w:ascii="Arial" w:hAnsi="Arial" w:cs="Arial"/>
                <w:sz w:val="18"/>
                <w:szCs w:val="18"/>
              </w:rPr>
              <w:t>. This includes using appropriate human and other resources and demonstrating personal humility about cross-cultural understanding and knowledge.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2D795C8F" w14:textId="06E5C27B"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actively apply principles of trauma</w:t>
            </w:r>
            <w:r w:rsidR="006C3761" w:rsidRPr="00DA537A">
              <w:rPr>
                <w:rFonts w:ascii="Arial" w:hAnsi="Arial" w:cs="Arial"/>
                <w:sz w:val="18"/>
                <w:szCs w:val="18"/>
              </w:rPr>
              <w:t>-</w:t>
            </w:r>
            <w:r w:rsidRPr="00DA537A">
              <w:rPr>
                <w:rFonts w:ascii="Arial" w:hAnsi="Arial" w:cs="Arial"/>
                <w:sz w:val="18"/>
                <w:szCs w:val="18"/>
              </w:rPr>
              <w:t>informed care when working wit</w:t>
            </w:r>
            <w:r w:rsidR="00FE3B7D" w:rsidRPr="00DA537A">
              <w:rPr>
                <w:rFonts w:ascii="Arial" w:hAnsi="Arial" w:cs="Arial"/>
                <w:sz w:val="18"/>
                <w:szCs w:val="18"/>
              </w:rPr>
              <w:t>h Aboriginal and Torres Strait Islander people, and people from CALD and marginalised backgrounds</w:t>
            </w:r>
            <w:r w:rsidRPr="00DA537A">
              <w:rPr>
                <w:rFonts w:ascii="Arial" w:hAnsi="Arial" w:cs="Arial"/>
                <w:sz w:val="18"/>
                <w:szCs w:val="18"/>
              </w:rPr>
              <w:t>. This includes using appropriate human and other resources and demonstrating personal humility about cross-cultural understanding and knowledge.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23E0A9AD" w14:textId="5EC56EC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embed the principles of trauma</w:t>
            </w:r>
            <w:r w:rsidR="006C3761" w:rsidRPr="00DA537A">
              <w:rPr>
                <w:rFonts w:ascii="Arial" w:hAnsi="Arial" w:cs="Arial"/>
                <w:sz w:val="18"/>
                <w:szCs w:val="18"/>
              </w:rPr>
              <w:t>-</w:t>
            </w:r>
            <w:r w:rsidRPr="00DA537A">
              <w:rPr>
                <w:rFonts w:ascii="Arial" w:hAnsi="Arial" w:cs="Arial"/>
                <w:sz w:val="18"/>
                <w:szCs w:val="18"/>
              </w:rPr>
              <w:t xml:space="preserve">informed care when working </w:t>
            </w:r>
            <w:r w:rsidR="00FE3B7D" w:rsidRPr="00DA537A">
              <w:rPr>
                <w:rFonts w:ascii="Arial" w:hAnsi="Arial" w:cs="Arial"/>
                <w:sz w:val="18"/>
                <w:szCs w:val="18"/>
              </w:rPr>
              <w:t>with Aboriginal and Torres Strait Islander people, and people from CALD and marginalised backgrounds</w:t>
            </w:r>
            <w:r w:rsidRPr="00DA537A">
              <w:rPr>
                <w:rFonts w:ascii="Arial" w:hAnsi="Arial" w:cs="Arial"/>
                <w:sz w:val="18"/>
                <w:szCs w:val="18"/>
              </w:rPr>
              <w:t>. This includes using appropriate human and other resources and demonstrating personal humility about cross-cultural understanding and knowledge.</w:t>
            </w:r>
          </w:p>
        </w:tc>
      </w:tr>
      <w:tr w:rsidR="00CE3E34" w:rsidRPr="000251AE" w14:paraId="3D7210EA" w14:textId="77777777" w:rsidTr="00DA537A">
        <w:trPr>
          <w:trHeight w:val="523"/>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tcPr>
          <w:p w14:paraId="5492013C" w14:textId="77777777" w:rsidR="00CE3E34" w:rsidRPr="00DA537A" w:rsidRDefault="00CE3E34" w:rsidP="0042485D">
            <w:pPr>
              <w:numPr>
                <w:ilvl w:val="2"/>
                <w:numId w:val="9"/>
              </w:numPr>
              <w:spacing w:after="0"/>
              <w:ind w:left="599" w:hanging="599"/>
              <w:contextualSpacing/>
              <w:jc w:val="left"/>
              <w:rPr>
                <w:rFonts w:ascii="Arial" w:hAnsi="Arial" w:cs="Arial"/>
                <w:b/>
                <w:bCs/>
                <w:sz w:val="18"/>
                <w:szCs w:val="18"/>
              </w:rPr>
            </w:pPr>
            <w:r w:rsidRPr="00DA537A">
              <w:rPr>
                <w:rFonts w:ascii="Arial" w:hAnsi="Arial" w:cs="Arial"/>
                <w:b/>
                <w:bCs/>
                <w:sz w:val="18"/>
                <w:szCs w:val="18"/>
              </w:rPr>
              <w:t>Actively promotes inclusivity in healthcare.</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9E2D1" w:themeFill="accent2" w:themeFillTint="33"/>
          </w:tcPr>
          <w:p w14:paraId="00464353"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am learning how to actively promote inclusivity in healthcare.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2291898A"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confidently promote inclusivity in healthcare.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44564A6D"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champion inclusivity in healthcare.</w:t>
            </w:r>
          </w:p>
        </w:tc>
      </w:tr>
      <w:tr w:rsidR="00CE3E34" w:rsidRPr="000251AE" w14:paraId="79E70893" w14:textId="77777777" w:rsidTr="003A5C37">
        <w:trPr>
          <w:trHeight w:val="1132"/>
        </w:trPr>
        <w:tc>
          <w:tcPr>
            <w:tcW w:w="9776" w:type="dxa"/>
            <w:gridSpan w:val="4"/>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FFFFF" w:themeFill="background1"/>
            <w:noWrap/>
            <w:vAlign w:val="center"/>
            <w:hideMark/>
          </w:tcPr>
          <w:p w14:paraId="5BFFA843" w14:textId="77777777" w:rsidR="00CE3E34" w:rsidRPr="00DA537A" w:rsidRDefault="00CE3E34" w:rsidP="003A5C37">
            <w:pPr>
              <w:pStyle w:val="ListParagraph"/>
              <w:keepNext/>
              <w:keepLines/>
              <w:numPr>
                <w:ilvl w:val="0"/>
                <w:numId w:val="34"/>
              </w:numPr>
              <w:spacing w:after="0"/>
              <w:ind w:left="599" w:hanging="599"/>
              <w:jc w:val="left"/>
              <w:rPr>
                <w:rFonts w:ascii="Arial" w:hAnsi="Arial" w:cs="Arial"/>
                <w:szCs w:val="22"/>
              </w:rPr>
            </w:pPr>
            <w:r w:rsidRPr="00DA537A">
              <w:rPr>
                <w:rFonts w:ascii="Arial" w:hAnsi="Arial" w:cs="Arial"/>
                <w:b/>
                <w:bCs/>
                <w:sz w:val="24"/>
                <w:szCs w:val="28"/>
              </w:rPr>
              <w:t>Critical Reflection</w:t>
            </w:r>
            <w:r w:rsidRPr="00DA537A">
              <w:rPr>
                <w:rFonts w:ascii="Arial" w:hAnsi="Arial" w:cs="Arial"/>
                <w:sz w:val="24"/>
                <w:szCs w:val="28"/>
              </w:rPr>
              <w:t xml:space="preserve"> </w:t>
            </w:r>
            <w:r w:rsidR="00C65334" w:rsidRPr="00DA537A">
              <w:rPr>
                <w:rFonts w:ascii="Arial" w:hAnsi="Arial" w:cs="Arial"/>
              </w:rPr>
              <w:br/>
            </w:r>
            <w:r w:rsidRPr="00DA537A">
              <w:rPr>
                <w:rFonts w:ascii="Arial" w:hAnsi="Arial" w:cs="Arial"/>
                <w:sz w:val="20"/>
                <w:szCs w:val="20"/>
              </w:rPr>
              <w:t>Undertakes ongoing learning and personal reflection, seeking cultural mentorship and guidance on how dominant cultural paradigms influence perceptions and interactions with all people and communities, applying learnings to the provision of rural or remote healthcare.</w:t>
            </w:r>
            <w:r w:rsidRPr="00DA537A">
              <w:rPr>
                <w:rFonts w:ascii="Arial" w:hAnsi="Arial" w:cs="Arial"/>
              </w:rPr>
              <w:t xml:space="preserve">  </w:t>
            </w:r>
          </w:p>
        </w:tc>
      </w:tr>
      <w:tr w:rsidR="00CE3E34" w:rsidRPr="000251AE" w14:paraId="4D84CAA5" w14:textId="77777777" w:rsidTr="00DA537A">
        <w:trPr>
          <w:trHeight w:val="1011"/>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hideMark/>
          </w:tcPr>
          <w:p w14:paraId="2F40E15F" w14:textId="77777777" w:rsidR="00CE3E34" w:rsidRPr="00DA537A" w:rsidRDefault="00CE3E34" w:rsidP="0042485D">
            <w:pPr>
              <w:pStyle w:val="ListParagraph"/>
              <w:numPr>
                <w:ilvl w:val="0"/>
                <w:numId w:val="33"/>
              </w:numPr>
              <w:spacing w:after="0"/>
              <w:ind w:left="599" w:hanging="599"/>
              <w:jc w:val="left"/>
              <w:rPr>
                <w:rFonts w:ascii="Arial" w:hAnsi="Arial" w:cs="Arial"/>
                <w:b/>
                <w:bCs/>
                <w:sz w:val="18"/>
                <w:szCs w:val="18"/>
              </w:rPr>
            </w:pPr>
            <w:r w:rsidRPr="00DA537A">
              <w:rPr>
                <w:rFonts w:ascii="Arial" w:hAnsi="Arial" w:cs="Arial"/>
                <w:b/>
                <w:bCs/>
                <w:sz w:val="18"/>
                <w:szCs w:val="18"/>
              </w:rPr>
              <w:t>Recognises the impact of history and colonisation on contemporary Aboriginal and Torres Strait Islander health outcomes.</w:t>
            </w:r>
          </w:p>
          <w:p w14:paraId="6712B7A0" w14:textId="77777777" w:rsidR="00CE3E34" w:rsidRPr="00DA537A" w:rsidRDefault="00CE3E34" w:rsidP="001F52B7">
            <w:pPr>
              <w:spacing w:after="0"/>
              <w:ind w:left="594"/>
              <w:contextualSpacing/>
              <w:jc w:val="left"/>
              <w:rPr>
                <w:rFonts w:ascii="Arial" w:hAnsi="Arial" w:cs="Arial"/>
                <w:b/>
                <w:bCs/>
                <w:sz w:val="18"/>
                <w:szCs w:val="18"/>
              </w:rPr>
            </w:pP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BE4D5"/>
            <w:hideMark/>
          </w:tcPr>
          <w:p w14:paraId="541B6538"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recognise and am learning about the impact of history and colonisation on contemporary Aboriginal and Torres Strait Islander health outcomes.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hideMark/>
          </w:tcPr>
          <w:p w14:paraId="3A06E4FE"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recognise and understand the impact of history and colonisation on contemporary Aboriginal and Torres Strait Islander health outcomes.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hideMark/>
          </w:tcPr>
          <w:p w14:paraId="358BC156"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provide leadership and advice for others to recognise the impact of history and colonisation on contemporary Aboriginal and Torres Strait Islander health outcomes.</w:t>
            </w:r>
          </w:p>
        </w:tc>
      </w:tr>
      <w:tr w:rsidR="00CE3E34" w:rsidRPr="000251AE" w14:paraId="6CC3D99C" w14:textId="77777777" w:rsidTr="00DA537A">
        <w:trPr>
          <w:trHeight w:val="559"/>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tcPr>
          <w:p w14:paraId="7A5F03F0" w14:textId="77777777" w:rsidR="00CE3E34" w:rsidRPr="00DA537A" w:rsidRDefault="00CE3E34" w:rsidP="0042485D">
            <w:pPr>
              <w:pStyle w:val="ListParagraph"/>
              <w:numPr>
                <w:ilvl w:val="0"/>
                <w:numId w:val="33"/>
              </w:numPr>
              <w:spacing w:after="0"/>
              <w:ind w:left="599" w:hanging="599"/>
              <w:jc w:val="left"/>
              <w:rPr>
                <w:rFonts w:ascii="Arial" w:hAnsi="Arial" w:cs="Arial"/>
                <w:b/>
                <w:bCs/>
                <w:sz w:val="18"/>
                <w:szCs w:val="18"/>
              </w:rPr>
            </w:pPr>
            <w:r w:rsidRPr="00DA537A">
              <w:rPr>
                <w:rFonts w:ascii="Arial" w:hAnsi="Arial" w:cs="Arial"/>
                <w:b/>
                <w:bCs/>
                <w:sz w:val="18"/>
                <w:szCs w:val="18"/>
              </w:rPr>
              <w:t>Acts to eliminate all forms of racism in practice and in the workplace.</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BE4D5"/>
          </w:tcPr>
          <w:p w14:paraId="2A2712E3"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am learning how to act to eliminate all forms of racism in practice and in the workplace.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380C5C51"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understand how to act to eliminate all forms of racism in practice and in the workplace.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4D3E5EB3"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encourage and support individuals and teams to act to eliminate all forms of racism in practice and in the workplace.</w:t>
            </w:r>
          </w:p>
        </w:tc>
      </w:tr>
      <w:tr w:rsidR="00CE3E34" w:rsidRPr="000251AE" w14:paraId="0258BA1D" w14:textId="77777777" w:rsidTr="00DA537A">
        <w:trPr>
          <w:trHeight w:val="1380"/>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tcPr>
          <w:p w14:paraId="308014AF" w14:textId="77777777" w:rsidR="00CE3E34" w:rsidRPr="00DA537A" w:rsidRDefault="00CE3E34" w:rsidP="0042485D">
            <w:pPr>
              <w:pStyle w:val="ListParagraph"/>
              <w:numPr>
                <w:ilvl w:val="0"/>
                <w:numId w:val="33"/>
              </w:numPr>
              <w:spacing w:after="0"/>
              <w:ind w:left="599" w:hanging="599"/>
              <w:jc w:val="left"/>
              <w:rPr>
                <w:rFonts w:ascii="Arial" w:hAnsi="Arial" w:cs="Arial"/>
                <w:b/>
                <w:bCs/>
                <w:sz w:val="18"/>
                <w:szCs w:val="18"/>
              </w:rPr>
            </w:pPr>
            <w:r w:rsidRPr="00DA537A">
              <w:rPr>
                <w:rFonts w:ascii="Arial" w:hAnsi="Arial" w:cs="Arial"/>
                <w:b/>
                <w:bCs/>
                <w:sz w:val="18"/>
                <w:szCs w:val="18"/>
              </w:rPr>
              <w:t xml:space="preserve">Continuously reflects how one’s own culture, values, attitudes, assumptions, and beliefs influence interactions with people, families, </w:t>
            </w:r>
            <w:proofErr w:type="gramStart"/>
            <w:r w:rsidRPr="00DA537A">
              <w:rPr>
                <w:rFonts w:ascii="Arial" w:hAnsi="Arial" w:cs="Arial"/>
                <w:b/>
                <w:bCs/>
                <w:sz w:val="18"/>
                <w:szCs w:val="18"/>
              </w:rPr>
              <w:t>community</w:t>
            </w:r>
            <w:proofErr w:type="gramEnd"/>
            <w:r w:rsidRPr="00DA537A">
              <w:rPr>
                <w:rFonts w:ascii="Arial" w:hAnsi="Arial" w:cs="Arial"/>
                <w:b/>
                <w:bCs/>
                <w:sz w:val="18"/>
                <w:szCs w:val="18"/>
              </w:rPr>
              <w:t xml:space="preserve"> and colleagues.</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BE4D5"/>
          </w:tcPr>
          <w:p w14:paraId="3CA63D57"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 xml:space="preserve">I am learning to continuously reflect how one’s own culture, values, attitudes, assumptions, and beliefs influence interactions with people, families, </w:t>
            </w:r>
            <w:proofErr w:type="gramStart"/>
            <w:r w:rsidRPr="00DA537A">
              <w:rPr>
                <w:rFonts w:ascii="Arial" w:hAnsi="Arial" w:cs="Arial"/>
                <w:sz w:val="18"/>
                <w:szCs w:val="18"/>
              </w:rPr>
              <w:t>community</w:t>
            </w:r>
            <w:proofErr w:type="gramEnd"/>
            <w:r w:rsidRPr="00DA537A">
              <w:rPr>
                <w:rFonts w:ascii="Arial" w:hAnsi="Arial" w:cs="Arial"/>
                <w:sz w:val="18"/>
                <w:szCs w:val="18"/>
              </w:rPr>
              <w:t xml:space="preserve"> and colleagues.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508BFC2F"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 xml:space="preserve">I actively and continuously reflect how one’s own culture, values, attitudes, assumptions, and beliefs influence interactions with people, families, </w:t>
            </w:r>
            <w:proofErr w:type="gramStart"/>
            <w:r w:rsidRPr="00DA537A">
              <w:rPr>
                <w:rFonts w:ascii="Arial" w:hAnsi="Arial" w:cs="Arial"/>
                <w:sz w:val="18"/>
                <w:szCs w:val="18"/>
              </w:rPr>
              <w:t>community</w:t>
            </w:r>
            <w:proofErr w:type="gramEnd"/>
            <w:r w:rsidRPr="00DA537A">
              <w:rPr>
                <w:rFonts w:ascii="Arial" w:hAnsi="Arial" w:cs="Arial"/>
                <w:sz w:val="18"/>
                <w:szCs w:val="18"/>
              </w:rPr>
              <w:t xml:space="preserve"> and colleagues.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25567F27" w14:textId="77777777" w:rsidR="00CE3E34" w:rsidRPr="00DA537A" w:rsidRDefault="00CE3E34" w:rsidP="00204E2C">
            <w:pPr>
              <w:spacing w:after="0"/>
              <w:jc w:val="left"/>
              <w:rPr>
                <w:rFonts w:ascii="Arial" w:hAnsi="Arial" w:cs="Arial"/>
                <w:sz w:val="18"/>
                <w:szCs w:val="18"/>
              </w:rPr>
            </w:pPr>
            <w:r w:rsidRPr="00DA537A">
              <w:rPr>
                <w:rFonts w:ascii="Arial" w:hAnsi="Arial" w:cs="Arial"/>
                <w:sz w:val="18"/>
                <w:szCs w:val="18"/>
              </w:rPr>
              <w:t xml:space="preserve">I champion continuous reflection of how one’s own culture, values, attitudes, assumptions, and beliefs influence interactions with people, families, </w:t>
            </w:r>
            <w:proofErr w:type="gramStart"/>
            <w:r w:rsidRPr="00DA537A">
              <w:rPr>
                <w:rFonts w:ascii="Arial" w:hAnsi="Arial" w:cs="Arial"/>
                <w:sz w:val="18"/>
                <w:szCs w:val="18"/>
              </w:rPr>
              <w:t>community</w:t>
            </w:r>
            <w:proofErr w:type="gramEnd"/>
            <w:r w:rsidRPr="00DA537A">
              <w:rPr>
                <w:rFonts w:ascii="Arial" w:hAnsi="Arial" w:cs="Arial"/>
                <w:sz w:val="18"/>
                <w:szCs w:val="18"/>
              </w:rPr>
              <w:t xml:space="preserve"> and colleagues.</w:t>
            </w:r>
          </w:p>
        </w:tc>
      </w:tr>
      <w:tr w:rsidR="00CE3E34" w:rsidRPr="000251AE" w14:paraId="466BC8E1" w14:textId="77777777" w:rsidTr="00DA537A">
        <w:trPr>
          <w:trHeight w:val="501"/>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tcPr>
          <w:p w14:paraId="20E88DD4" w14:textId="77777777" w:rsidR="00CE3E34" w:rsidRPr="00DA537A" w:rsidRDefault="00CE3E34" w:rsidP="0042485D">
            <w:pPr>
              <w:pStyle w:val="ListParagraph"/>
              <w:numPr>
                <w:ilvl w:val="0"/>
                <w:numId w:val="33"/>
              </w:numPr>
              <w:spacing w:after="0"/>
              <w:ind w:left="599" w:hanging="599"/>
              <w:jc w:val="left"/>
              <w:rPr>
                <w:rFonts w:ascii="Arial" w:hAnsi="Arial" w:cs="Arial"/>
                <w:b/>
                <w:bCs/>
                <w:sz w:val="18"/>
                <w:szCs w:val="18"/>
              </w:rPr>
            </w:pPr>
            <w:r w:rsidRPr="00DA537A">
              <w:rPr>
                <w:rFonts w:ascii="Arial" w:hAnsi="Arial" w:cs="Arial"/>
                <w:b/>
                <w:bCs/>
                <w:sz w:val="18"/>
                <w:szCs w:val="18"/>
              </w:rPr>
              <w:t xml:space="preserve">Understands that safe, accessible healthcare requires recognition of power differentials in </w:t>
            </w:r>
            <w:r w:rsidRPr="00DA537A">
              <w:rPr>
                <w:rFonts w:ascii="Arial" w:hAnsi="Arial" w:cs="Arial"/>
                <w:b/>
                <w:bCs/>
                <w:sz w:val="18"/>
                <w:szCs w:val="18"/>
              </w:rPr>
              <w:lastRenderedPageBreak/>
              <w:t>behaviour, knowledge and skill that do not privilege any group above another and actively works to counter racism to prevent and address health inequities.</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BE4D5"/>
          </w:tcPr>
          <w:p w14:paraId="1495C6B4"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lastRenderedPageBreak/>
              <w:t xml:space="preserve">I am learning that safe, accessible healthcare requires recognition of power differentials in </w:t>
            </w:r>
            <w:r w:rsidRPr="00DA537A">
              <w:rPr>
                <w:rFonts w:ascii="Arial" w:hAnsi="Arial" w:cs="Arial"/>
                <w:sz w:val="18"/>
                <w:szCs w:val="18"/>
              </w:rPr>
              <w:lastRenderedPageBreak/>
              <w:t>behaviour, knowledge and skill that do not privilege any group above another and actively works to counter racism to prevent and address health inequities.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50F492D9"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lastRenderedPageBreak/>
              <w:t xml:space="preserve">I advocate that safe, </w:t>
            </w:r>
            <w:r w:rsidRPr="00DA537A">
              <w:rPr>
                <w:rFonts w:ascii="Arial" w:hAnsi="Arial" w:cs="Arial"/>
                <w:sz w:val="18"/>
                <w:szCs w:val="18"/>
                <w:shd w:val="clear" w:color="auto" w:fill="F3C6A4" w:themeFill="accent2" w:themeFillTint="66"/>
              </w:rPr>
              <w:t xml:space="preserve">accessible healthcare requires recognition of power differentials in </w:t>
            </w:r>
            <w:r w:rsidRPr="00DA537A">
              <w:rPr>
                <w:rFonts w:ascii="Arial" w:hAnsi="Arial" w:cs="Arial"/>
                <w:sz w:val="18"/>
                <w:szCs w:val="18"/>
                <w:shd w:val="clear" w:color="auto" w:fill="F3C6A4" w:themeFill="accent2" w:themeFillTint="66"/>
              </w:rPr>
              <w:lastRenderedPageBreak/>
              <w:t>behaviour, knowledge and skill that do not privilege any group above another and actively works to counter racism to prevent and address health inequities.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51B27628"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lastRenderedPageBreak/>
              <w:t xml:space="preserve">I champion safe, accessible healthcare recognising power differentials in behaviour, </w:t>
            </w:r>
            <w:r w:rsidRPr="00DA537A">
              <w:rPr>
                <w:rFonts w:ascii="Arial" w:hAnsi="Arial" w:cs="Arial"/>
                <w:sz w:val="18"/>
                <w:szCs w:val="18"/>
              </w:rPr>
              <w:lastRenderedPageBreak/>
              <w:t>knowledge and skill that do not privilege any group above another and actively works to counter racism to prevent and address health inequities.</w:t>
            </w:r>
          </w:p>
        </w:tc>
      </w:tr>
      <w:tr w:rsidR="008B1C1A" w:rsidRPr="000251AE" w14:paraId="55AD2D0E" w14:textId="77777777" w:rsidTr="00DA537A">
        <w:trPr>
          <w:trHeight w:val="642"/>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vAlign w:val="center"/>
          </w:tcPr>
          <w:p w14:paraId="48026257" w14:textId="2B31C688" w:rsidR="008B1C1A" w:rsidRPr="00DA537A" w:rsidRDefault="008B1C1A" w:rsidP="008B1C1A">
            <w:pPr>
              <w:spacing w:after="0"/>
              <w:jc w:val="left"/>
              <w:rPr>
                <w:rFonts w:ascii="Arial" w:hAnsi="Arial" w:cs="Arial"/>
                <w:b/>
                <w:bCs/>
                <w:sz w:val="24"/>
                <w:szCs w:val="28"/>
              </w:rPr>
            </w:pPr>
            <w:r w:rsidRPr="00DA537A">
              <w:rPr>
                <w:rFonts w:ascii="Arial" w:hAnsi="Arial" w:cs="Arial"/>
                <w:b/>
                <w:bCs/>
                <w:sz w:val="24"/>
                <w:szCs w:val="28"/>
              </w:rPr>
              <w:lastRenderedPageBreak/>
              <w:t>Capabilities</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BE4D5"/>
            <w:vAlign w:val="center"/>
          </w:tcPr>
          <w:p w14:paraId="1E838E88" w14:textId="2F9A2760" w:rsidR="008B1C1A" w:rsidRPr="00DA537A" w:rsidRDefault="008B1C1A" w:rsidP="008B1C1A">
            <w:pPr>
              <w:spacing w:after="0"/>
              <w:jc w:val="left"/>
              <w:rPr>
                <w:rFonts w:ascii="Arial" w:hAnsi="Arial" w:cs="Arial"/>
                <w:b/>
                <w:bCs/>
                <w:sz w:val="24"/>
                <w:szCs w:val="28"/>
              </w:rPr>
            </w:pPr>
            <w:r w:rsidRPr="00DA537A">
              <w:rPr>
                <w:rFonts w:ascii="Arial" w:hAnsi="Arial" w:cs="Arial"/>
                <w:b/>
                <w:bCs/>
                <w:sz w:val="24"/>
                <w:szCs w:val="28"/>
              </w:rPr>
              <w:t>Formative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vAlign w:val="center"/>
          </w:tcPr>
          <w:p w14:paraId="37FFB29A" w14:textId="47E54ACB" w:rsidR="008B1C1A" w:rsidRPr="00DA537A" w:rsidRDefault="008B1C1A" w:rsidP="008B1C1A">
            <w:pPr>
              <w:spacing w:after="0"/>
              <w:jc w:val="left"/>
              <w:rPr>
                <w:rFonts w:ascii="Arial" w:hAnsi="Arial" w:cs="Arial"/>
                <w:b/>
                <w:bCs/>
                <w:sz w:val="24"/>
                <w:szCs w:val="28"/>
              </w:rPr>
            </w:pPr>
            <w:r w:rsidRPr="00DA537A">
              <w:rPr>
                <w:rFonts w:ascii="Arial" w:hAnsi="Arial" w:cs="Arial"/>
                <w:b/>
                <w:bCs/>
                <w:sz w:val="24"/>
                <w:szCs w:val="28"/>
              </w:rPr>
              <w:t>Intermediate</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vAlign w:val="center"/>
          </w:tcPr>
          <w:p w14:paraId="67738473" w14:textId="42731B13" w:rsidR="008B1C1A" w:rsidRPr="00DA537A" w:rsidRDefault="008B1C1A" w:rsidP="008B1C1A">
            <w:pPr>
              <w:spacing w:after="0"/>
              <w:jc w:val="left"/>
              <w:rPr>
                <w:rFonts w:ascii="Arial" w:hAnsi="Arial" w:cs="Arial"/>
                <w:b/>
                <w:bCs/>
                <w:sz w:val="24"/>
                <w:szCs w:val="28"/>
              </w:rPr>
            </w:pPr>
            <w:r w:rsidRPr="00DA537A">
              <w:rPr>
                <w:rFonts w:ascii="Arial" w:hAnsi="Arial" w:cs="Arial"/>
                <w:b/>
                <w:bCs/>
                <w:sz w:val="24"/>
                <w:szCs w:val="28"/>
              </w:rPr>
              <w:t>Proficient</w:t>
            </w:r>
          </w:p>
        </w:tc>
      </w:tr>
      <w:tr w:rsidR="0015518C" w:rsidRPr="000251AE" w14:paraId="3F9D4C52" w14:textId="77777777" w:rsidTr="003A5C37">
        <w:trPr>
          <w:trHeight w:val="1446"/>
        </w:trPr>
        <w:tc>
          <w:tcPr>
            <w:tcW w:w="9776" w:type="dxa"/>
            <w:gridSpan w:val="4"/>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FFFFF" w:themeFill="background1"/>
            <w:noWrap/>
            <w:vAlign w:val="center"/>
          </w:tcPr>
          <w:p w14:paraId="09A3DC06" w14:textId="66B244DA" w:rsidR="0015518C" w:rsidRPr="00DA537A" w:rsidRDefault="0015518C" w:rsidP="003A5C37">
            <w:pPr>
              <w:pStyle w:val="ListParagraph"/>
              <w:keepLines/>
              <w:numPr>
                <w:ilvl w:val="1"/>
                <w:numId w:val="36"/>
              </w:numPr>
              <w:spacing w:after="0"/>
              <w:ind w:left="589" w:hanging="589"/>
              <w:jc w:val="left"/>
              <w:rPr>
                <w:rFonts w:ascii="Arial" w:hAnsi="Arial" w:cs="Arial"/>
                <w:sz w:val="20"/>
                <w:szCs w:val="20"/>
              </w:rPr>
            </w:pPr>
            <w:r w:rsidRPr="00DA537A">
              <w:rPr>
                <w:rFonts w:ascii="Arial" w:hAnsi="Arial" w:cs="Arial"/>
                <w:b/>
                <w:bCs/>
                <w:sz w:val="24"/>
                <w:szCs w:val="28"/>
              </w:rPr>
              <w:t>Advocacy</w:t>
            </w:r>
            <w:r w:rsidRPr="00DA537A">
              <w:rPr>
                <w:rFonts w:ascii="Arial" w:hAnsi="Arial" w:cs="Arial"/>
              </w:rPr>
              <w:br/>
            </w:r>
            <w:r w:rsidRPr="00DA537A">
              <w:rPr>
                <w:rFonts w:ascii="Arial" w:hAnsi="Arial" w:cs="Arial"/>
                <w:sz w:val="20"/>
                <w:szCs w:val="20"/>
              </w:rPr>
              <w:t xml:space="preserve">Regardless of sexuality, sex, gender, disability, ethnicity, race, religion, culture, political beliefs, </w:t>
            </w:r>
            <w:r w:rsidR="003A5C37">
              <w:rPr>
                <w:rFonts w:ascii="Arial" w:hAnsi="Arial" w:cs="Arial"/>
                <w:sz w:val="20"/>
                <w:szCs w:val="20"/>
              </w:rPr>
              <w:br/>
            </w:r>
            <w:r w:rsidRPr="00DA537A">
              <w:rPr>
                <w:rFonts w:ascii="Arial" w:hAnsi="Arial" w:cs="Arial"/>
                <w:sz w:val="20"/>
                <w:szCs w:val="20"/>
              </w:rPr>
              <w:t>or other personal characteristics:</w:t>
            </w:r>
          </w:p>
          <w:p w14:paraId="6E3C7F5C" w14:textId="77777777" w:rsidR="0015518C" w:rsidRPr="00DA537A" w:rsidRDefault="0015518C" w:rsidP="003A5C37">
            <w:pPr>
              <w:pStyle w:val="ListParagraph"/>
              <w:keepLines/>
              <w:numPr>
                <w:ilvl w:val="0"/>
                <w:numId w:val="28"/>
              </w:numPr>
              <w:spacing w:after="0"/>
              <w:ind w:left="1022" w:hanging="283"/>
              <w:jc w:val="left"/>
              <w:rPr>
                <w:rFonts w:ascii="Arial" w:hAnsi="Arial" w:cs="Arial"/>
                <w:sz w:val="20"/>
                <w:szCs w:val="20"/>
              </w:rPr>
            </w:pPr>
            <w:r w:rsidRPr="00DA537A">
              <w:rPr>
                <w:rFonts w:ascii="Arial" w:hAnsi="Arial" w:cs="Arial"/>
                <w:sz w:val="20"/>
                <w:szCs w:val="20"/>
              </w:rPr>
              <w:t>advocates for fairness and equity for all people in rural and remote communities</w:t>
            </w:r>
          </w:p>
          <w:p w14:paraId="304419C4" w14:textId="273F999F" w:rsidR="0015518C" w:rsidRPr="00DA537A" w:rsidRDefault="0015518C" w:rsidP="003A5C37">
            <w:pPr>
              <w:pStyle w:val="ListParagraph"/>
              <w:keepLines/>
              <w:numPr>
                <w:ilvl w:val="0"/>
                <w:numId w:val="28"/>
              </w:numPr>
              <w:spacing w:after="0"/>
              <w:ind w:left="1022" w:hanging="283"/>
              <w:jc w:val="left"/>
              <w:rPr>
                <w:rFonts w:ascii="Arial" w:hAnsi="Arial" w:cs="Arial"/>
                <w:szCs w:val="22"/>
              </w:rPr>
            </w:pPr>
            <w:r w:rsidRPr="00DA537A">
              <w:rPr>
                <w:rFonts w:ascii="Arial" w:hAnsi="Arial" w:cs="Arial"/>
                <w:sz w:val="20"/>
                <w:szCs w:val="20"/>
              </w:rPr>
              <w:t>actively contributes to social change, challenging beliefs based on assumption.</w:t>
            </w:r>
          </w:p>
        </w:tc>
      </w:tr>
      <w:tr w:rsidR="00CE3E34" w:rsidRPr="000251AE" w14:paraId="7D142E5E" w14:textId="77777777" w:rsidTr="00DA537A">
        <w:trPr>
          <w:trHeight w:val="416"/>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hideMark/>
          </w:tcPr>
          <w:p w14:paraId="332BD791" w14:textId="77777777" w:rsidR="00CE3E34" w:rsidRPr="00DA537A" w:rsidRDefault="00CE3E34" w:rsidP="0042485D">
            <w:pPr>
              <w:pStyle w:val="ListParagraph"/>
              <w:numPr>
                <w:ilvl w:val="0"/>
                <w:numId w:val="29"/>
              </w:numPr>
              <w:spacing w:after="0"/>
              <w:ind w:left="599" w:hanging="599"/>
              <w:jc w:val="left"/>
              <w:rPr>
                <w:rFonts w:ascii="Arial" w:eastAsiaTheme="minorHAnsi" w:hAnsi="Arial" w:cs="Arial"/>
                <w:b/>
                <w:bCs/>
                <w:sz w:val="18"/>
                <w:szCs w:val="18"/>
                <w:lang w:val="en-GB"/>
              </w:rPr>
            </w:pPr>
            <w:r w:rsidRPr="00DA537A">
              <w:rPr>
                <w:rFonts w:ascii="Arial" w:eastAsiaTheme="minorHAnsi" w:hAnsi="Arial" w:cs="Arial"/>
                <w:b/>
                <w:bCs/>
                <w:sz w:val="18"/>
                <w:szCs w:val="18"/>
                <w:lang w:val="en-GB"/>
              </w:rPr>
              <w:t>Promotes and supports equitable health services and affirms the principles of the United Nations Declaration on the Rights of Indigenous Peoples, and other human rights instruments, to support Aboriginal and Torres Strait Islander peoples to attain equitable health outcomes.</w:t>
            </w:r>
          </w:p>
          <w:p w14:paraId="33F99C69" w14:textId="77777777" w:rsidR="00CE3E34" w:rsidRPr="00DA537A" w:rsidRDefault="00CE3E34" w:rsidP="001F52B7">
            <w:pPr>
              <w:spacing w:after="0"/>
              <w:jc w:val="left"/>
              <w:rPr>
                <w:rFonts w:ascii="Arial" w:hAnsi="Arial" w:cs="Arial"/>
                <w:b/>
                <w:bCs/>
                <w:sz w:val="18"/>
                <w:szCs w:val="18"/>
              </w:rPr>
            </w:pP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BE4D5"/>
            <w:hideMark/>
          </w:tcPr>
          <w:p w14:paraId="09F22D9B"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am learning to promote and support equitable health services. I affirm the principles of the United Nations Declaration on the Rights of Indigenous Peoples, and other human rights instruments, to support Aboriginal and Torres Strait Islander peoples to attain equitable health outcomes.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hideMark/>
          </w:tcPr>
          <w:p w14:paraId="2ACC5566"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confidently promote and support equitable health services. I affirm the principles of the United Nations Declaration on the Rights of Indigenous Peoples, and other human rights instruments, to support Aboriginal and Torres Strait Islander peoples to attain equitable health outcomes.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hideMark/>
          </w:tcPr>
          <w:p w14:paraId="7BF4E578"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champion the development and provision of equitable health services. I affirm the principles of the United Nations Declaration on the Rights of Indigenous Peoples, and other human rights instruments, to support Aboriginal and Torres Strait Islander peoples to attain equitable health outcomes.</w:t>
            </w:r>
          </w:p>
        </w:tc>
      </w:tr>
      <w:tr w:rsidR="00CE3E34" w:rsidRPr="000251AE" w14:paraId="3C81C2C8" w14:textId="77777777" w:rsidTr="00DA537A">
        <w:trPr>
          <w:trHeight w:val="1152"/>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tcPr>
          <w:p w14:paraId="0A43BD12" w14:textId="77777777" w:rsidR="00CE3E34" w:rsidRPr="00DA537A" w:rsidRDefault="00CE3E34" w:rsidP="0042485D">
            <w:pPr>
              <w:pStyle w:val="ListParagraph"/>
              <w:numPr>
                <w:ilvl w:val="0"/>
                <w:numId w:val="29"/>
              </w:numPr>
              <w:spacing w:after="0"/>
              <w:ind w:left="599" w:hanging="599"/>
              <w:jc w:val="left"/>
              <w:rPr>
                <w:rFonts w:ascii="Arial" w:eastAsiaTheme="minorHAnsi" w:hAnsi="Arial" w:cs="Arial"/>
                <w:b/>
                <w:bCs/>
                <w:sz w:val="18"/>
                <w:szCs w:val="18"/>
                <w:lang w:val="en-GB"/>
              </w:rPr>
            </w:pPr>
            <w:r w:rsidRPr="00DA537A">
              <w:rPr>
                <w:rFonts w:ascii="Arial" w:eastAsiaTheme="minorHAnsi" w:hAnsi="Arial" w:cs="Arial"/>
                <w:b/>
                <w:bCs/>
                <w:sz w:val="18"/>
                <w:szCs w:val="18"/>
                <w:lang w:val="en-GB"/>
              </w:rPr>
              <w:t xml:space="preserve">Demonstrates leadership and resilience in advocating for equitable health outcomes for Culturally Safe services whilst managing change resistance in all health care settings, including disability, aged care, youth residential care and </w:t>
            </w:r>
            <w:proofErr w:type="gramStart"/>
            <w:r w:rsidRPr="00DA537A">
              <w:rPr>
                <w:rFonts w:ascii="Arial" w:eastAsiaTheme="minorHAnsi" w:hAnsi="Arial" w:cs="Arial"/>
                <w:b/>
                <w:bCs/>
                <w:sz w:val="18"/>
                <w:szCs w:val="18"/>
                <w:lang w:val="en-GB"/>
              </w:rPr>
              <w:t>correctional facilities</w:t>
            </w:r>
            <w:proofErr w:type="gramEnd"/>
            <w:r w:rsidRPr="00DA537A">
              <w:rPr>
                <w:rFonts w:ascii="Arial" w:eastAsiaTheme="minorHAnsi" w:hAnsi="Arial" w:cs="Arial"/>
                <w:b/>
                <w:bCs/>
                <w:sz w:val="18"/>
                <w:szCs w:val="18"/>
                <w:lang w:val="en-GB"/>
              </w:rPr>
              <w:t>. This includes using people’s nominated names and pronouns.</w:t>
            </w:r>
          </w:p>
          <w:p w14:paraId="63B904D3" w14:textId="77777777" w:rsidR="00CE3E34" w:rsidRPr="00DA537A" w:rsidRDefault="00CE3E34" w:rsidP="004531BA">
            <w:pPr>
              <w:spacing w:after="0"/>
              <w:jc w:val="left"/>
              <w:rPr>
                <w:rFonts w:ascii="Arial" w:hAnsi="Arial" w:cs="Arial"/>
                <w:b/>
                <w:bCs/>
                <w:sz w:val="18"/>
                <w:szCs w:val="18"/>
              </w:rPr>
            </w:pP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BE4D5"/>
          </w:tcPr>
          <w:p w14:paraId="4BFAEFB6"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 xml:space="preserve">I am learning the importance of demonstrating leadership and resilience in advocating for equitable health outcomes for Culturally Safe services whilst managing change resistance in all health care settings, including disability, aged care, youth residential care and </w:t>
            </w:r>
            <w:proofErr w:type="gramStart"/>
            <w:r w:rsidRPr="00DA537A">
              <w:rPr>
                <w:rFonts w:ascii="Arial" w:hAnsi="Arial" w:cs="Arial"/>
                <w:sz w:val="18"/>
                <w:szCs w:val="18"/>
              </w:rPr>
              <w:t>correctional facilities</w:t>
            </w:r>
            <w:proofErr w:type="gramEnd"/>
            <w:r w:rsidRPr="00DA537A">
              <w:rPr>
                <w:rFonts w:ascii="Arial" w:hAnsi="Arial" w:cs="Arial"/>
                <w:sz w:val="18"/>
                <w:szCs w:val="18"/>
              </w:rPr>
              <w:t>. This includes using people’s nominated names and pronouns.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74CB09E2"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 xml:space="preserve">I confidently demonstrate leadership and resilience in advocating for equitable health outcomes for Culturally Safe services whilst managing change resistance in all health care settings, including disability, aged care, youth residential care and </w:t>
            </w:r>
            <w:proofErr w:type="gramStart"/>
            <w:r w:rsidRPr="00DA537A">
              <w:rPr>
                <w:rFonts w:ascii="Arial" w:hAnsi="Arial" w:cs="Arial"/>
                <w:sz w:val="18"/>
                <w:szCs w:val="18"/>
              </w:rPr>
              <w:t>correctional facilities</w:t>
            </w:r>
            <w:proofErr w:type="gramEnd"/>
            <w:r w:rsidRPr="00DA537A">
              <w:rPr>
                <w:rFonts w:ascii="Arial" w:hAnsi="Arial" w:cs="Arial"/>
                <w:sz w:val="18"/>
                <w:szCs w:val="18"/>
              </w:rPr>
              <w:t>. This includes using people’s nominated names and pronouns.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2C470B1B"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 xml:space="preserve">I champion leadership and resilience in advocating for equitable health outcomes for Culturally Safe services whilst managing change resistance in all health care settings, including disability, aged care, youth residential care and </w:t>
            </w:r>
            <w:proofErr w:type="gramStart"/>
            <w:r w:rsidRPr="00DA537A">
              <w:rPr>
                <w:rFonts w:ascii="Arial" w:hAnsi="Arial" w:cs="Arial"/>
                <w:sz w:val="18"/>
                <w:szCs w:val="18"/>
              </w:rPr>
              <w:t>correctional facilities</w:t>
            </w:r>
            <w:proofErr w:type="gramEnd"/>
            <w:r w:rsidRPr="00DA537A">
              <w:rPr>
                <w:rFonts w:ascii="Arial" w:hAnsi="Arial" w:cs="Arial"/>
                <w:sz w:val="18"/>
                <w:szCs w:val="18"/>
              </w:rPr>
              <w:t>. This includes using people’s nominated names and pronouns.</w:t>
            </w:r>
          </w:p>
        </w:tc>
      </w:tr>
      <w:tr w:rsidR="00CE3E34" w:rsidRPr="000251AE" w14:paraId="7FCC68F8" w14:textId="77777777" w:rsidTr="00DA537A">
        <w:trPr>
          <w:trHeight w:val="1734"/>
        </w:trPr>
        <w:tc>
          <w:tcPr>
            <w:tcW w:w="2913"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noWrap/>
          </w:tcPr>
          <w:p w14:paraId="591A406E" w14:textId="549862CF" w:rsidR="00CE3E34" w:rsidRPr="00DA537A" w:rsidRDefault="00CE3E34" w:rsidP="0042485D">
            <w:pPr>
              <w:pStyle w:val="ListParagraph"/>
              <w:numPr>
                <w:ilvl w:val="0"/>
                <w:numId w:val="29"/>
              </w:numPr>
              <w:spacing w:after="0"/>
              <w:ind w:left="599" w:hanging="599"/>
              <w:jc w:val="left"/>
              <w:rPr>
                <w:rFonts w:ascii="Arial" w:hAnsi="Arial" w:cs="Arial"/>
                <w:b/>
                <w:bCs/>
                <w:sz w:val="18"/>
                <w:szCs w:val="18"/>
              </w:rPr>
            </w:pPr>
            <w:r w:rsidRPr="00DA537A">
              <w:rPr>
                <w:rFonts w:ascii="Arial" w:eastAsiaTheme="minorHAnsi" w:hAnsi="Arial" w:cs="Arial"/>
                <w:b/>
                <w:bCs/>
                <w:sz w:val="18"/>
                <w:szCs w:val="18"/>
                <w:lang w:val="en-GB"/>
              </w:rPr>
              <w:t xml:space="preserve">Advocates </w:t>
            </w:r>
            <w:proofErr w:type="gramStart"/>
            <w:r w:rsidRPr="00DA537A">
              <w:rPr>
                <w:rFonts w:ascii="Arial" w:eastAsiaTheme="minorHAnsi" w:hAnsi="Arial" w:cs="Arial"/>
                <w:b/>
                <w:bCs/>
                <w:sz w:val="18"/>
                <w:szCs w:val="18"/>
                <w:lang w:val="en-GB"/>
              </w:rPr>
              <w:t>for</w:t>
            </w:r>
            <w:r w:rsidR="00170C71" w:rsidRPr="00DA537A">
              <w:rPr>
                <w:rFonts w:ascii="Arial" w:eastAsiaTheme="minorHAnsi" w:hAnsi="Arial" w:cs="Arial"/>
                <w:b/>
                <w:bCs/>
                <w:sz w:val="18"/>
                <w:szCs w:val="18"/>
                <w:lang w:val="en-GB"/>
              </w:rPr>
              <w:t>,</w:t>
            </w:r>
            <w:r w:rsidRPr="00DA537A">
              <w:rPr>
                <w:rFonts w:ascii="Arial" w:eastAsiaTheme="minorHAnsi" w:hAnsi="Arial" w:cs="Arial"/>
                <w:b/>
                <w:bCs/>
                <w:sz w:val="18"/>
                <w:szCs w:val="18"/>
                <w:lang w:val="en-GB"/>
              </w:rPr>
              <w:t xml:space="preserve"> and</w:t>
            </w:r>
            <w:proofErr w:type="gramEnd"/>
            <w:r w:rsidRPr="00DA537A">
              <w:rPr>
                <w:rFonts w:ascii="Arial" w:eastAsiaTheme="minorHAnsi" w:hAnsi="Arial" w:cs="Arial"/>
                <w:b/>
                <w:bCs/>
                <w:sz w:val="18"/>
                <w:szCs w:val="18"/>
                <w:lang w:val="en-GB"/>
              </w:rPr>
              <w:t xml:space="preserve"> acts to facilitate access to quality and Culturally Safe health services for Aboriginal and Torres Strait Islander peoples and all minority and marginalised groups.</w:t>
            </w:r>
          </w:p>
        </w:tc>
        <w:tc>
          <w:tcPr>
            <w:tcW w:w="2287"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BE4D5"/>
          </w:tcPr>
          <w:p w14:paraId="5F26AAA1"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am learning to advocate and act to facilitate access to quality and Culturally Safe health services for Aboriginal and Torres Strait Islander peoples and all minority and marginalised groups.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F3C6A4" w:themeFill="accent2" w:themeFillTint="66"/>
          </w:tcPr>
          <w:p w14:paraId="696CC731"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confidently advocate and act to facilitate access to quality and Culturally Safe health services for Aboriginal and Torres Strait Islander peoples and all minority and marginalised groups.</w:t>
            </w:r>
          </w:p>
        </w:tc>
        <w:tc>
          <w:tcPr>
            <w:tcW w:w="2288" w:type="dxa"/>
            <w:tcBorders>
              <w:top w:val="single" w:sz="4" w:space="0" w:color="A95515" w:themeColor="accent2" w:themeShade="BF"/>
              <w:left w:val="single" w:sz="4" w:space="0" w:color="A95515" w:themeColor="accent2" w:themeShade="BF"/>
              <w:bottom w:val="single" w:sz="4" w:space="0" w:color="A95515" w:themeColor="accent2" w:themeShade="BF"/>
              <w:right w:val="single" w:sz="4" w:space="0" w:color="A95515" w:themeColor="accent2" w:themeShade="BF"/>
            </w:tcBorders>
            <w:shd w:val="clear" w:color="auto" w:fill="E2731D"/>
          </w:tcPr>
          <w:p w14:paraId="0D228170" w14:textId="77777777" w:rsidR="00CE3E34" w:rsidRPr="00DA537A" w:rsidRDefault="00CE3E34" w:rsidP="007970B1">
            <w:pPr>
              <w:spacing w:after="0"/>
              <w:jc w:val="left"/>
              <w:rPr>
                <w:rFonts w:ascii="Arial" w:hAnsi="Arial" w:cs="Arial"/>
                <w:sz w:val="18"/>
                <w:szCs w:val="18"/>
              </w:rPr>
            </w:pPr>
            <w:r w:rsidRPr="00DA537A">
              <w:rPr>
                <w:rFonts w:ascii="Arial" w:hAnsi="Arial" w:cs="Arial"/>
                <w:sz w:val="18"/>
                <w:szCs w:val="18"/>
              </w:rPr>
              <w:t>I lead, advocate and act to facilitate access to quality and Culturally Safe health services for Aboriginal and Torres Strait Islander peoples and all minority and marginalised groups.</w:t>
            </w:r>
          </w:p>
        </w:tc>
      </w:tr>
    </w:tbl>
    <w:p w14:paraId="5FE3F6A4" w14:textId="77777777" w:rsidR="00CE3E34" w:rsidRPr="000251AE" w:rsidRDefault="00CE3E34" w:rsidP="001F52B7">
      <w:pPr>
        <w:spacing w:after="0"/>
        <w:jc w:val="left"/>
        <w:rPr>
          <w:rFonts w:eastAsiaTheme="majorEastAsia" w:cstheme="minorHAnsi"/>
          <w:szCs w:val="32"/>
        </w:rPr>
      </w:pPr>
    </w:p>
    <w:p w14:paraId="4779D7DB" w14:textId="77777777" w:rsidR="00547409" w:rsidRDefault="00547409" w:rsidP="00F22550">
      <w:pPr>
        <w:spacing w:after="0"/>
        <w:jc w:val="left"/>
        <w:rPr>
          <w:rFonts w:cstheme="minorHAnsi"/>
        </w:rPr>
      </w:pPr>
      <w:r>
        <w:rPr>
          <w:rFonts w:cstheme="minorHAnsi"/>
        </w:rPr>
        <w:br w:type="page"/>
      </w:r>
    </w:p>
    <w:tbl>
      <w:tblPr>
        <w:tblStyle w:val="TableGrid2"/>
        <w:tblW w:w="9803" w:type="dxa"/>
        <w:tblInd w:w="-431" w:type="dxa"/>
        <w:tblLayout w:type="fixed"/>
        <w:tblCellMar>
          <w:top w:w="57" w:type="dxa"/>
          <w:bottom w:w="57" w:type="dxa"/>
        </w:tblCellMar>
        <w:tblLook w:val="04A0" w:firstRow="1" w:lastRow="0" w:firstColumn="1" w:lastColumn="0" w:noHBand="0" w:noVBand="1"/>
      </w:tblPr>
      <w:tblGrid>
        <w:gridCol w:w="2736"/>
        <w:gridCol w:w="2355"/>
        <w:gridCol w:w="2355"/>
        <w:gridCol w:w="2357"/>
      </w:tblGrid>
      <w:tr w:rsidR="00CE3E34" w:rsidRPr="008D672C" w14:paraId="72C7154E" w14:textId="77777777" w:rsidTr="003A5C37">
        <w:trPr>
          <w:trHeight w:val="1067"/>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nil"/>
            </w:tcBorders>
            <w:shd w:val="clear" w:color="auto" w:fill="4DB9D2"/>
            <w:noWrap/>
            <w:vAlign w:val="center"/>
          </w:tcPr>
          <w:p w14:paraId="0E6190F8" w14:textId="5A697E9D" w:rsidR="00FD5CE4" w:rsidRPr="008D672C" w:rsidRDefault="00CE3E34" w:rsidP="007970B1">
            <w:pPr>
              <w:spacing w:after="0"/>
              <w:jc w:val="left"/>
              <w:rPr>
                <w:rFonts w:ascii="Arial" w:hAnsi="Arial" w:cs="Arial"/>
                <w:b/>
                <w:bCs/>
                <w:sz w:val="28"/>
                <w:szCs w:val="28"/>
              </w:rPr>
            </w:pPr>
            <w:r w:rsidRPr="008D672C">
              <w:rPr>
                <w:rFonts w:ascii="Arial" w:hAnsi="Arial" w:cs="Arial"/>
                <w:b/>
                <w:bCs/>
                <w:sz w:val="28"/>
                <w:szCs w:val="28"/>
              </w:rPr>
              <w:lastRenderedPageBreak/>
              <w:t>Domain 2</w:t>
            </w:r>
            <w:r w:rsidR="00FD5CE4" w:rsidRPr="008D672C">
              <w:rPr>
                <w:rFonts w:ascii="Arial" w:hAnsi="Arial" w:cs="Arial"/>
                <w:b/>
                <w:bCs/>
                <w:sz w:val="28"/>
                <w:szCs w:val="28"/>
              </w:rPr>
              <w:t>.</w:t>
            </w:r>
            <w:r w:rsidRPr="008D672C">
              <w:rPr>
                <w:rFonts w:ascii="Arial" w:hAnsi="Arial" w:cs="Arial"/>
                <w:b/>
                <w:bCs/>
                <w:sz w:val="28"/>
                <w:szCs w:val="28"/>
              </w:rPr>
              <w:t xml:space="preserve"> </w:t>
            </w:r>
          </w:p>
          <w:p w14:paraId="3D20ECBC" w14:textId="37BAA53B" w:rsidR="00CE3E34" w:rsidRPr="008D672C" w:rsidRDefault="00CE3E34" w:rsidP="007970B1">
            <w:pPr>
              <w:spacing w:after="0"/>
              <w:jc w:val="left"/>
              <w:rPr>
                <w:rFonts w:ascii="Arial" w:hAnsi="Arial" w:cs="Arial"/>
                <w:b/>
                <w:bCs/>
                <w:sz w:val="24"/>
              </w:rPr>
            </w:pPr>
            <w:r w:rsidRPr="008D672C">
              <w:rPr>
                <w:rFonts w:ascii="Arial" w:hAnsi="Arial" w:cs="Arial"/>
                <w:b/>
                <w:bCs/>
                <w:sz w:val="28"/>
                <w:szCs w:val="28"/>
              </w:rPr>
              <w:t>Critical Analysis</w:t>
            </w:r>
          </w:p>
        </w:tc>
        <w:tc>
          <w:tcPr>
            <w:tcW w:w="7067" w:type="dxa"/>
            <w:gridSpan w:val="3"/>
            <w:tcBorders>
              <w:top w:val="single" w:sz="4" w:space="0" w:color="2B93AB" w:themeColor="accent5" w:themeShade="BF"/>
              <w:left w:val="nil"/>
              <w:bottom w:val="single" w:sz="4" w:space="0" w:color="2B93AB" w:themeColor="accent5" w:themeShade="BF"/>
              <w:right w:val="single" w:sz="4" w:space="0" w:color="2B93AB" w:themeColor="accent5" w:themeShade="BF"/>
            </w:tcBorders>
            <w:shd w:val="clear" w:color="auto" w:fill="4DB9D2"/>
            <w:noWrap/>
            <w:vAlign w:val="center"/>
          </w:tcPr>
          <w:p w14:paraId="3326CE5A" w14:textId="0B2CE43D" w:rsidR="00CE3E34" w:rsidRPr="008D672C" w:rsidRDefault="00CE3E34" w:rsidP="001F52B7">
            <w:pPr>
              <w:spacing w:after="0"/>
              <w:jc w:val="left"/>
              <w:rPr>
                <w:rFonts w:ascii="Arial" w:hAnsi="Arial" w:cs="Arial"/>
                <w:b/>
                <w:bCs/>
              </w:rPr>
            </w:pPr>
            <w:r w:rsidRPr="008D672C">
              <w:rPr>
                <w:rFonts w:ascii="Arial" w:eastAsia="Calibri" w:hAnsi="Arial" w:cs="Arial"/>
                <w:b/>
                <w:bCs/>
                <w:sz w:val="24"/>
              </w:rPr>
              <w:t>Uses Critical Analysis in the assessment, planning, delivery, and evaluation of safe, quality, person-centred, evidence</w:t>
            </w:r>
            <w:r w:rsidR="007F1693" w:rsidRPr="008D672C">
              <w:rPr>
                <w:rFonts w:ascii="Arial" w:eastAsia="Calibri" w:hAnsi="Arial" w:cs="Arial"/>
                <w:b/>
                <w:bCs/>
                <w:sz w:val="24"/>
              </w:rPr>
              <w:t>-</w:t>
            </w:r>
            <w:r w:rsidRPr="008D672C">
              <w:rPr>
                <w:rFonts w:ascii="Arial" w:eastAsia="Calibri" w:hAnsi="Arial" w:cs="Arial"/>
                <w:b/>
                <w:bCs/>
                <w:sz w:val="24"/>
              </w:rPr>
              <w:t>based, individual care, and population and public health programs.</w:t>
            </w:r>
          </w:p>
        </w:tc>
      </w:tr>
      <w:tr w:rsidR="006D4727" w:rsidRPr="008D672C" w14:paraId="515E036B" w14:textId="77777777" w:rsidTr="003A5C37">
        <w:trPr>
          <w:trHeight w:val="571"/>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vAlign w:val="center"/>
          </w:tcPr>
          <w:p w14:paraId="5A893D88" w14:textId="77777777" w:rsidR="006D4727" w:rsidRPr="008D672C" w:rsidRDefault="006D4727" w:rsidP="006D4727">
            <w:pPr>
              <w:spacing w:after="0"/>
              <w:jc w:val="left"/>
              <w:rPr>
                <w:rFonts w:ascii="Arial" w:hAnsi="Arial" w:cs="Arial"/>
                <w:b/>
                <w:bCs/>
                <w:sz w:val="24"/>
                <w:szCs w:val="28"/>
              </w:rPr>
            </w:pPr>
            <w:r w:rsidRPr="008D672C">
              <w:rPr>
                <w:rFonts w:ascii="Arial" w:hAnsi="Arial" w:cs="Arial"/>
                <w:b/>
                <w:bCs/>
                <w:sz w:val="24"/>
                <w:szCs w:val="28"/>
              </w:rPr>
              <w:t>Capabilities</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noWrap/>
            <w:vAlign w:val="center"/>
          </w:tcPr>
          <w:p w14:paraId="5E4EFD53" w14:textId="09D6FBB8" w:rsidR="006D4727" w:rsidRPr="008D672C" w:rsidRDefault="006D4727" w:rsidP="007970B1">
            <w:pPr>
              <w:spacing w:after="0"/>
              <w:jc w:val="center"/>
              <w:rPr>
                <w:rFonts w:ascii="Arial" w:hAnsi="Arial" w:cs="Arial"/>
                <w:b/>
                <w:bCs/>
                <w:sz w:val="24"/>
                <w:szCs w:val="28"/>
              </w:rPr>
            </w:pPr>
            <w:r w:rsidRPr="008D672C">
              <w:rPr>
                <w:rFonts w:ascii="Arial" w:hAnsi="Arial" w:cs="Arial"/>
                <w:b/>
                <w:bCs/>
                <w:sz w:val="24"/>
                <w:szCs w:val="28"/>
              </w:rPr>
              <w:t>Formative</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vAlign w:val="center"/>
          </w:tcPr>
          <w:p w14:paraId="17594953" w14:textId="06276B1C" w:rsidR="006D4727" w:rsidRPr="008D672C" w:rsidRDefault="006D4727" w:rsidP="007970B1">
            <w:pPr>
              <w:spacing w:after="0"/>
              <w:jc w:val="center"/>
              <w:rPr>
                <w:rFonts w:ascii="Arial" w:hAnsi="Arial" w:cs="Arial"/>
                <w:b/>
                <w:bCs/>
                <w:sz w:val="24"/>
                <w:szCs w:val="28"/>
              </w:rPr>
            </w:pPr>
            <w:r w:rsidRPr="008D672C">
              <w:rPr>
                <w:rFonts w:ascii="Arial" w:hAnsi="Arial" w:cs="Arial"/>
                <w:b/>
                <w:bCs/>
                <w:sz w:val="24"/>
                <w:szCs w:val="28"/>
              </w:rPr>
              <w:t>Intermediate</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vAlign w:val="center"/>
          </w:tcPr>
          <w:p w14:paraId="5E0A6F55" w14:textId="06D54F83" w:rsidR="006D4727" w:rsidRPr="008D672C" w:rsidRDefault="006D4727" w:rsidP="007970B1">
            <w:pPr>
              <w:spacing w:after="0"/>
              <w:jc w:val="center"/>
              <w:rPr>
                <w:rFonts w:ascii="Arial" w:hAnsi="Arial" w:cs="Arial"/>
                <w:b/>
                <w:bCs/>
                <w:sz w:val="24"/>
                <w:szCs w:val="28"/>
              </w:rPr>
            </w:pPr>
            <w:r w:rsidRPr="008D672C">
              <w:rPr>
                <w:rFonts w:ascii="Arial" w:hAnsi="Arial" w:cs="Arial"/>
                <w:b/>
                <w:bCs/>
                <w:sz w:val="24"/>
                <w:szCs w:val="28"/>
              </w:rPr>
              <w:t>Proficient</w:t>
            </w:r>
          </w:p>
        </w:tc>
      </w:tr>
      <w:tr w:rsidR="00CE3E34" w:rsidRPr="008D672C" w14:paraId="11675954" w14:textId="77777777" w:rsidTr="003A5C37">
        <w:trPr>
          <w:trHeight w:val="1164"/>
        </w:trPr>
        <w:tc>
          <w:tcPr>
            <w:tcW w:w="9803" w:type="dxa"/>
            <w:gridSpan w:val="4"/>
            <w:tcBorders>
              <w:top w:val="single" w:sz="4" w:space="0" w:color="2B93AB" w:themeColor="accent5" w:themeShade="BF"/>
              <w:bottom w:val="single" w:sz="4" w:space="0" w:color="2B93AB" w:themeColor="accent5" w:themeShade="BF"/>
            </w:tcBorders>
            <w:shd w:val="clear" w:color="auto" w:fill="auto"/>
            <w:noWrap/>
            <w:vAlign w:val="center"/>
            <w:hideMark/>
          </w:tcPr>
          <w:p w14:paraId="614F8FEF" w14:textId="77777777" w:rsidR="00CE3E34" w:rsidRPr="008D672C" w:rsidRDefault="00CE3E34" w:rsidP="003A5C37">
            <w:pPr>
              <w:pStyle w:val="ListParagraph"/>
              <w:numPr>
                <w:ilvl w:val="0"/>
                <w:numId w:val="30"/>
              </w:numPr>
              <w:spacing w:after="0"/>
              <w:ind w:left="599" w:hanging="572"/>
              <w:jc w:val="left"/>
              <w:rPr>
                <w:rFonts w:ascii="Arial" w:hAnsi="Arial" w:cs="Arial"/>
                <w:b/>
                <w:bCs/>
                <w:sz w:val="24"/>
                <w:szCs w:val="28"/>
              </w:rPr>
            </w:pPr>
            <w:r w:rsidRPr="008D672C">
              <w:rPr>
                <w:rFonts w:ascii="Arial" w:hAnsi="Arial" w:cs="Arial"/>
                <w:b/>
                <w:bCs/>
                <w:sz w:val="24"/>
                <w:szCs w:val="28"/>
              </w:rPr>
              <w:t xml:space="preserve">Culturally Safe Quality Care </w:t>
            </w:r>
          </w:p>
          <w:p w14:paraId="0B568635" w14:textId="26B4175A" w:rsidR="00CE3E34" w:rsidRPr="003A5C37" w:rsidRDefault="00CE3E34" w:rsidP="003A5C37">
            <w:pPr>
              <w:spacing w:after="0"/>
              <w:ind w:left="599"/>
              <w:jc w:val="left"/>
              <w:rPr>
                <w:rFonts w:ascii="Arial" w:hAnsi="Arial" w:cs="Arial"/>
                <w:sz w:val="20"/>
                <w:szCs w:val="20"/>
              </w:rPr>
            </w:pPr>
            <w:r w:rsidRPr="008D672C">
              <w:rPr>
                <w:rFonts w:ascii="Arial" w:hAnsi="Arial" w:cs="Arial"/>
                <w:sz w:val="20"/>
                <w:szCs w:val="20"/>
              </w:rPr>
              <w:t>Recognises the impact of colonisation on the social determinants of health and within past and current healthcare service models for rural and remote residents. Adopts reflexive, evidence-based practices to address context-specific inequities and deliver optimal health outcomes.</w:t>
            </w:r>
          </w:p>
        </w:tc>
      </w:tr>
      <w:tr w:rsidR="00CE3E34" w:rsidRPr="008D672C" w14:paraId="206DFA0C"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hideMark/>
          </w:tcPr>
          <w:p w14:paraId="44DA963A" w14:textId="21ED374C" w:rsidR="00CE3E34" w:rsidRPr="008D672C" w:rsidRDefault="00CE3E34" w:rsidP="0042485D">
            <w:pPr>
              <w:numPr>
                <w:ilvl w:val="2"/>
                <w:numId w:val="17"/>
              </w:numPr>
              <w:spacing w:after="0"/>
              <w:ind w:left="599" w:hanging="599"/>
              <w:contextualSpacing/>
              <w:jc w:val="left"/>
              <w:rPr>
                <w:rFonts w:ascii="Arial" w:hAnsi="Arial" w:cs="Arial"/>
                <w:b/>
                <w:bCs/>
                <w:sz w:val="18"/>
                <w:szCs w:val="18"/>
              </w:rPr>
            </w:pPr>
            <w:r w:rsidRPr="008D672C">
              <w:rPr>
                <w:rFonts w:ascii="Arial" w:hAnsi="Arial" w:cs="Arial"/>
                <w:b/>
                <w:bCs/>
                <w:sz w:val="18"/>
                <w:szCs w:val="18"/>
              </w:rPr>
              <w:t xml:space="preserve">Actively and openly incorporates professional and cultural knowledge in the assessment, planning, delivery, and evaluation of safe, quality, </w:t>
            </w:r>
            <w:proofErr w:type="gramStart"/>
            <w:r w:rsidRPr="008D672C">
              <w:rPr>
                <w:rFonts w:ascii="Arial" w:hAnsi="Arial" w:cs="Arial"/>
                <w:b/>
                <w:bCs/>
                <w:sz w:val="18"/>
                <w:szCs w:val="18"/>
              </w:rPr>
              <w:t>person</w:t>
            </w:r>
            <w:proofErr w:type="gramEnd"/>
            <w:r w:rsidRPr="008D672C">
              <w:rPr>
                <w:rFonts w:ascii="Arial" w:hAnsi="Arial" w:cs="Arial"/>
                <w:b/>
                <w:bCs/>
                <w:sz w:val="18"/>
                <w:szCs w:val="18"/>
              </w:rPr>
              <w:t xml:space="preserve"> and family</w:t>
            </w:r>
            <w:r w:rsidR="004A69F4" w:rsidRPr="008D672C">
              <w:rPr>
                <w:rFonts w:ascii="Arial" w:hAnsi="Arial" w:cs="Arial"/>
                <w:b/>
                <w:bCs/>
                <w:sz w:val="18"/>
                <w:szCs w:val="18"/>
              </w:rPr>
              <w:t>-</w:t>
            </w:r>
            <w:r w:rsidRPr="008D672C">
              <w:rPr>
                <w:rFonts w:ascii="Arial" w:hAnsi="Arial" w:cs="Arial"/>
                <w:b/>
                <w:bCs/>
                <w:sz w:val="18"/>
                <w:szCs w:val="18"/>
              </w:rPr>
              <w:t>centred care.</w:t>
            </w:r>
          </w:p>
          <w:p w14:paraId="10C1F714" w14:textId="77777777" w:rsidR="00CE3E34" w:rsidRPr="008D672C" w:rsidRDefault="00CE3E34" w:rsidP="004531BA">
            <w:pPr>
              <w:spacing w:after="0"/>
              <w:jc w:val="left"/>
              <w:rPr>
                <w:rFonts w:ascii="Arial" w:hAnsi="Arial" w:cs="Arial"/>
                <w:b/>
                <w:bCs/>
                <w:sz w:val="18"/>
                <w:szCs w:val="18"/>
              </w:rPr>
            </w:pP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hideMark/>
          </w:tcPr>
          <w:p w14:paraId="7C308318" w14:textId="55D8F35C"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am learning how to incorporate professional and cultural knowledge actively and openly in the assessment, planning, delivery, and evaluation of safe, quality, </w:t>
            </w:r>
            <w:proofErr w:type="gramStart"/>
            <w:r w:rsidRPr="008D672C">
              <w:rPr>
                <w:rFonts w:ascii="Arial" w:hAnsi="Arial" w:cs="Arial"/>
                <w:sz w:val="18"/>
                <w:szCs w:val="18"/>
              </w:rPr>
              <w:t>person</w:t>
            </w:r>
            <w:proofErr w:type="gramEnd"/>
            <w:r w:rsidRPr="008D672C">
              <w:rPr>
                <w:rFonts w:ascii="Arial" w:hAnsi="Arial" w:cs="Arial"/>
                <w:sz w:val="18"/>
                <w:szCs w:val="18"/>
              </w:rPr>
              <w:t xml:space="preserve"> and family</w:t>
            </w:r>
            <w:r w:rsidR="004A69F4" w:rsidRPr="008D672C">
              <w:rPr>
                <w:rFonts w:ascii="Arial" w:hAnsi="Arial" w:cs="Arial"/>
                <w:sz w:val="18"/>
                <w:szCs w:val="18"/>
              </w:rPr>
              <w:t>-</w:t>
            </w:r>
            <w:r w:rsidRPr="008D672C">
              <w:rPr>
                <w:rFonts w:ascii="Arial" w:hAnsi="Arial" w:cs="Arial"/>
                <w:sz w:val="18"/>
                <w:szCs w:val="18"/>
              </w:rPr>
              <w:t>centred care.</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hideMark/>
          </w:tcPr>
          <w:p w14:paraId="6C221ED6" w14:textId="4868F5DD"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confidently incorporate professional and cultural knowledge in the assessment, planning, delivery, and evaluation of safe, quality, </w:t>
            </w:r>
            <w:proofErr w:type="gramStart"/>
            <w:r w:rsidRPr="008D672C">
              <w:rPr>
                <w:rFonts w:ascii="Arial" w:hAnsi="Arial" w:cs="Arial"/>
                <w:sz w:val="18"/>
                <w:szCs w:val="18"/>
              </w:rPr>
              <w:t>person</w:t>
            </w:r>
            <w:proofErr w:type="gramEnd"/>
            <w:r w:rsidRPr="008D672C">
              <w:rPr>
                <w:rFonts w:ascii="Arial" w:hAnsi="Arial" w:cs="Arial"/>
                <w:sz w:val="18"/>
                <w:szCs w:val="18"/>
              </w:rPr>
              <w:t xml:space="preserve"> and family</w:t>
            </w:r>
            <w:r w:rsidR="004A69F4" w:rsidRPr="008D672C">
              <w:rPr>
                <w:rFonts w:ascii="Arial" w:hAnsi="Arial" w:cs="Arial"/>
                <w:sz w:val="18"/>
                <w:szCs w:val="18"/>
              </w:rPr>
              <w:t>-</w:t>
            </w:r>
            <w:r w:rsidRPr="008D672C">
              <w:rPr>
                <w:rFonts w:ascii="Arial" w:hAnsi="Arial" w:cs="Arial"/>
                <w:sz w:val="18"/>
                <w:szCs w:val="18"/>
              </w:rPr>
              <w:t>centred care.</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hideMark/>
          </w:tcPr>
          <w:p w14:paraId="7405DFF7" w14:textId="7125C38D"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champion professional and cultural knowledge in the assessment, planning, delivery, and evaluation of safe, quality, </w:t>
            </w:r>
            <w:proofErr w:type="gramStart"/>
            <w:r w:rsidRPr="008D672C">
              <w:rPr>
                <w:rFonts w:ascii="Arial" w:hAnsi="Arial" w:cs="Arial"/>
                <w:sz w:val="18"/>
                <w:szCs w:val="18"/>
              </w:rPr>
              <w:t>person</w:t>
            </w:r>
            <w:proofErr w:type="gramEnd"/>
            <w:r w:rsidRPr="008D672C">
              <w:rPr>
                <w:rFonts w:ascii="Arial" w:hAnsi="Arial" w:cs="Arial"/>
                <w:sz w:val="18"/>
                <w:szCs w:val="18"/>
              </w:rPr>
              <w:t xml:space="preserve"> and family</w:t>
            </w:r>
            <w:r w:rsidR="004A69F4" w:rsidRPr="008D672C">
              <w:rPr>
                <w:rFonts w:ascii="Arial" w:hAnsi="Arial" w:cs="Arial"/>
                <w:sz w:val="18"/>
                <w:szCs w:val="18"/>
              </w:rPr>
              <w:t>-</w:t>
            </w:r>
            <w:r w:rsidRPr="008D672C">
              <w:rPr>
                <w:rFonts w:ascii="Arial" w:hAnsi="Arial" w:cs="Arial"/>
                <w:sz w:val="18"/>
                <w:szCs w:val="18"/>
              </w:rPr>
              <w:t>centred care.</w:t>
            </w:r>
          </w:p>
        </w:tc>
      </w:tr>
      <w:tr w:rsidR="00CE3E34" w:rsidRPr="008D672C" w14:paraId="77ADC7B9"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361E66D1" w14:textId="31B4D243" w:rsidR="00CE3E34" w:rsidRPr="008D672C" w:rsidRDefault="00CE3E34" w:rsidP="0042485D">
            <w:pPr>
              <w:numPr>
                <w:ilvl w:val="2"/>
                <w:numId w:val="18"/>
              </w:numPr>
              <w:spacing w:after="0"/>
              <w:ind w:left="599" w:hanging="599"/>
              <w:contextualSpacing/>
              <w:jc w:val="left"/>
              <w:rPr>
                <w:rFonts w:ascii="Arial" w:hAnsi="Arial" w:cs="Arial"/>
                <w:b/>
                <w:bCs/>
                <w:sz w:val="18"/>
                <w:szCs w:val="18"/>
              </w:rPr>
            </w:pPr>
            <w:r w:rsidRPr="008D672C">
              <w:rPr>
                <w:rFonts w:ascii="Arial" w:hAnsi="Arial" w:cs="Arial"/>
                <w:b/>
                <w:bCs/>
                <w:sz w:val="18"/>
                <w:szCs w:val="18"/>
              </w:rPr>
              <w:t xml:space="preserve">Operates with cultural humility and respect, undertaking clinical assessments and plans that consider population and public health actions developed in collaboration with individuals, </w:t>
            </w:r>
            <w:r w:rsidR="0091618E" w:rsidRPr="008D672C">
              <w:rPr>
                <w:rFonts w:ascii="Arial" w:hAnsi="Arial" w:cs="Arial"/>
                <w:b/>
                <w:bCs/>
                <w:sz w:val="18"/>
                <w:szCs w:val="18"/>
              </w:rPr>
              <w:t xml:space="preserve">families, </w:t>
            </w:r>
            <w:r w:rsidRPr="008D672C">
              <w:rPr>
                <w:rFonts w:ascii="Arial" w:hAnsi="Arial" w:cs="Arial"/>
                <w:b/>
                <w:bCs/>
                <w:sz w:val="18"/>
                <w:szCs w:val="18"/>
              </w:rPr>
              <w:t>relevant care partners, and the multidisciplinary health care team.</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475B2C34" w14:textId="54F79A87"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am discovering how to operate with cultural humility and respect, undertaking clinical assessments and plans that consider population and public health actions developed in collaboration with individuals, </w:t>
            </w:r>
            <w:r w:rsidR="0091618E" w:rsidRPr="008D672C">
              <w:rPr>
                <w:rFonts w:ascii="Arial" w:hAnsi="Arial" w:cs="Arial"/>
                <w:sz w:val="18"/>
                <w:szCs w:val="18"/>
              </w:rPr>
              <w:t xml:space="preserve">families, </w:t>
            </w:r>
            <w:r w:rsidRPr="008D672C">
              <w:rPr>
                <w:rFonts w:ascii="Arial" w:hAnsi="Arial" w:cs="Arial"/>
                <w:sz w:val="18"/>
                <w:szCs w:val="18"/>
              </w:rPr>
              <w:t>relevant care partners, and the multidisciplinary health care team.</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0FBB9D49" w14:textId="03539FF3"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confidently operate with cultural humility and respect, undertaking clinical assessments and plans that consider population and public health actions developed in collaboration with individuals, </w:t>
            </w:r>
            <w:r w:rsidR="0091618E" w:rsidRPr="008D672C">
              <w:rPr>
                <w:rFonts w:ascii="Arial" w:hAnsi="Arial" w:cs="Arial"/>
                <w:sz w:val="18"/>
                <w:szCs w:val="18"/>
              </w:rPr>
              <w:t xml:space="preserve">families, </w:t>
            </w:r>
            <w:r w:rsidRPr="008D672C">
              <w:rPr>
                <w:rFonts w:ascii="Arial" w:hAnsi="Arial" w:cs="Arial"/>
                <w:sz w:val="18"/>
                <w:szCs w:val="18"/>
              </w:rPr>
              <w:t>relevant care partners, and the multidisciplinary health care team.</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2B8DBD8E" w14:textId="2D3205D9"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lead with cultural humility and respect, undertaking clinical assessments and plans that consider population and public health actions developed in collaboration with individuals, </w:t>
            </w:r>
            <w:r w:rsidR="0091618E" w:rsidRPr="008D672C">
              <w:rPr>
                <w:rFonts w:ascii="Arial" w:hAnsi="Arial" w:cs="Arial"/>
                <w:sz w:val="18"/>
                <w:szCs w:val="18"/>
              </w:rPr>
              <w:t xml:space="preserve">families, </w:t>
            </w:r>
            <w:r w:rsidRPr="008D672C">
              <w:rPr>
                <w:rFonts w:ascii="Arial" w:hAnsi="Arial" w:cs="Arial"/>
                <w:sz w:val="18"/>
                <w:szCs w:val="18"/>
              </w:rPr>
              <w:t>relevant care partners, and the multidisciplinary health care team.</w:t>
            </w:r>
          </w:p>
        </w:tc>
      </w:tr>
      <w:tr w:rsidR="00CE3E34" w:rsidRPr="008D672C" w14:paraId="65359FC3"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60D40DEC" w14:textId="77777777" w:rsidR="00CE3E34" w:rsidRPr="008D672C" w:rsidRDefault="00CE3E34" w:rsidP="0042485D">
            <w:pPr>
              <w:numPr>
                <w:ilvl w:val="2"/>
                <w:numId w:val="18"/>
              </w:numPr>
              <w:spacing w:after="0"/>
              <w:ind w:left="599" w:hanging="599"/>
              <w:contextualSpacing/>
              <w:jc w:val="left"/>
              <w:rPr>
                <w:rFonts w:ascii="Arial" w:hAnsi="Arial" w:cs="Arial"/>
                <w:b/>
                <w:bCs/>
                <w:sz w:val="18"/>
                <w:szCs w:val="18"/>
              </w:rPr>
            </w:pPr>
            <w:r w:rsidRPr="008D672C">
              <w:rPr>
                <w:rFonts w:ascii="Arial" w:hAnsi="Arial" w:cs="Arial"/>
                <w:b/>
                <w:bCs/>
                <w:sz w:val="18"/>
                <w:szCs w:val="18"/>
              </w:rPr>
              <w:t xml:space="preserve">Undertakes critical reflexivity that leads to improved holistic, </w:t>
            </w:r>
            <w:r w:rsidR="00497CE1" w:rsidRPr="008D672C">
              <w:rPr>
                <w:rFonts w:ascii="Arial" w:hAnsi="Arial" w:cs="Arial"/>
                <w:b/>
                <w:bCs/>
                <w:sz w:val="18"/>
                <w:szCs w:val="18"/>
              </w:rPr>
              <w:t xml:space="preserve">Culturally Safe </w:t>
            </w:r>
            <w:r w:rsidRPr="008D672C">
              <w:rPr>
                <w:rFonts w:ascii="Arial" w:hAnsi="Arial" w:cs="Arial"/>
                <w:b/>
                <w:bCs/>
                <w:sz w:val="18"/>
                <w:szCs w:val="18"/>
              </w:rPr>
              <w:t xml:space="preserve">care whilst undertaking quality improvement activities to monitor and evaluate outcomes of care.  </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4227118B" w14:textId="77777777"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am discovering how critical reflexivity leads to improved holistic, </w:t>
            </w:r>
            <w:r w:rsidR="00497CE1" w:rsidRPr="008D672C">
              <w:rPr>
                <w:rFonts w:ascii="Arial" w:hAnsi="Arial" w:cs="Arial"/>
                <w:sz w:val="18"/>
                <w:szCs w:val="18"/>
              </w:rPr>
              <w:t xml:space="preserve">Culturally Safe </w:t>
            </w:r>
            <w:r w:rsidRPr="008D672C">
              <w:rPr>
                <w:rFonts w:ascii="Arial" w:hAnsi="Arial" w:cs="Arial"/>
                <w:sz w:val="18"/>
                <w:szCs w:val="18"/>
              </w:rPr>
              <w:t xml:space="preserve">care whilst undertaking quality improvement activities to monitor and evaluate outcomes of care.  </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6FD8D02B" w14:textId="77777777"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actively undertake critical reflexivity that leads to improved holistic, </w:t>
            </w:r>
            <w:r w:rsidR="00497CE1" w:rsidRPr="008D672C">
              <w:rPr>
                <w:rFonts w:ascii="Arial" w:hAnsi="Arial" w:cs="Arial"/>
                <w:sz w:val="18"/>
                <w:szCs w:val="18"/>
              </w:rPr>
              <w:t xml:space="preserve">Culturally Safe </w:t>
            </w:r>
            <w:r w:rsidRPr="008D672C">
              <w:rPr>
                <w:rFonts w:ascii="Arial" w:hAnsi="Arial" w:cs="Arial"/>
                <w:sz w:val="18"/>
                <w:szCs w:val="18"/>
              </w:rPr>
              <w:t xml:space="preserve">care whilst undertaking quality improvement activities to monitor and evaluate outcomes of care.  </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6BB6F72E" w14:textId="77777777"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champion critical reflexivity that leads to improved holistic, </w:t>
            </w:r>
            <w:r w:rsidR="00497CE1" w:rsidRPr="008D672C">
              <w:rPr>
                <w:rFonts w:ascii="Arial" w:hAnsi="Arial" w:cs="Arial"/>
                <w:sz w:val="18"/>
                <w:szCs w:val="18"/>
              </w:rPr>
              <w:t xml:space="preserve">Culturally Safe </w:t>
            </w:r>
            <w:r w:rsidRPr="008D672C">
              <w:rPr>
                <w:rFonts w:ascii="Arial" w:hAnsi="Arial" w:cs="Arial"/>
                <w:sz w:val="18"/>
                <w:szCs w:val="18"/>
              </w:rPr>
              <w:t xml:space="preserve">care whilst undertaking quality improvement activities to monitor and evaluate outcomes of care.  </w:t>
            </w:r>
          </w:p>
        </w:tc>
      </w:tr>
      <w:tr w:rsidR="00CE3E34" w:rsidRPr="008D672C" w14:paraId="62B3F4A7" w14:textId="77777777" w:rsidTr="003A5C37">
        <w:trPr>
          <w:trHeight w:val="1222"/>
        </w:trPr>
        <w:tc>
          <w:tcPr>
            <w:tcW w:w="9803" w:type="dxa"/>
            <w:gridSpan w:val="4"/>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auto"/>
            <w:noWrap/>
            <w:vAlign w:val="center"/>
          </w:tcPr>
          <w:p w14:paraId="553EE603" w14:textId="2CE9F9DC" w:rsidR="00CE3E34" w:rsidRPr="008D672C" w:rsidRDefault="00CE3E34" w:rsidP="0042485D">
            <w:pPr>
              <w:pStyle w:val="ListParagraph"/>
              <w:numPr>
                <w:ilvl w:val="0"/>
                <w:numId w:val="30"/>
              </w:numPr>
              <w:spacing w:after="0"/>
              <w:ind w:left="601" w:hanging="599"/>
              <w:jc w:val="left"/>
              <w:rPr>
                <w:rFonts w:ascii="Arial" w:hAnsi="Arial" w:cs="Arial"/>
                <w:b/>
                <w:bCs/>
                <w:sz w:val="24"/>
                <w:szCs w:val="28"/>
              </w:rPr>
            </w:pPr>
            <w:r w:rsidRPr="008D672C">
              <w:rPr>
                <w:rFonts w:ascii="Arial" w:hAnsi="Arial" w:cs="Arial"/>
                <w:b/>
                <w:bCs/>
                <w:sz w:val="24"/>
                <w:szCs w:val="28"/>
              </w:rPr>
              <w:t>Evidence</w:t>
            </w:r>
            <w:r w:rsidR="00303600" w:rsidRPr="008D672C">
              <w:rPr>
                <w:rFonts w:ascii="Arial" w:hAnsi="Arial" w:cs="Arial"/>
                <w:b/>
                <w:bCs/>
                <w:sz w:val="24"/>
                <w:szCs w:val="28"/>
              </w:rPr>
              <w:t>-</w:t>
            </w:r>
            <w:r w:rsidRPr="008D672C">
              <w:rPr>
                <w:rFonts w:ascii="Arial" w:hAnsi="Arial" w:cs="Arial"/>
                <w:b/>
                <w:bCs/>
                <w:sz w:val="24"/>
                <w:szCs w:val="28"/>
              </w:rPr>
              <w:t xml:space="preserve">Based Ethical Practice </w:t>
            </w:r>
          </w:p>
          <w:p w14:paraId="690AE9B0" w14:textId="52852606" w:rsidR="00CE3E34" w:rsidRPr="008D672C" w:rsidRDefault="00CE3E34" w:rsidP="007970B1">
            <w:pPr>
              <w:spacing w:after="0"/>
              <w:ind w:left="601"/>
              <w:jc w:val="left"/>
              <w:rPr>
                <w:rFonts w:ascii="Arial" w:hAnsi="Arial" w:cs="Arial"/>
                <w:sz w:val="20"/>
                <w:szCs w:val="20"/>
              </w:rPr>
            </w:pPr>
            <w:r w:rsidRPr="008D672C">
              <w:rPr>
                <w:rFonts w:ascii="Arial" w:hAnsi="Arial" w:cs="Arial"/>
                <w:sz w:val="20"/>
                <w:szCs w:val="20"/>
              </w:rPr>
              <w:t>Utilises relevant data to identify best practice, place</w:t>
            </w:r>
            <w:r w:rsidR="001E0B54" w:rsidRPr="008D672C">
              <w:rPr>
                <w:rFonts w:ascii="Arial" w:hAnsi="Arial" w:cs="Arial"/>
                <w:sz w:val="20"/>
                <w:szCs w:val="20"/>
              </w:rPr>
              <w:t>-</w:t>
            </w:r>
            <w:r w:rsidRPr="008D672C">
              <w:rPr>
                <w:rFonts w:ascii="Arial" w:hAnsi="Arial" w:cs="Arial"/>
                <w:sz w:val="20"/>
                <w:szCs w:val="20"/>
              </w:rPr>
              <w:t xml:space="preserve"> and strengths-based person-centred interventions, co-designed with people,</w:t>
            </w:r>
            <w:r w:rsidR="00491CF3" w:rsidRPr="008D672C">
              <w:rPr>
                <w:rFonts w:ascii="Arial" w:hAnsi="Arial" w:cs="Arial"/>
                <w:sz w:val="20"/>
                <w:szCs w:val="20"/>
              </w:rPr>
              <w:t xml:space="preserve"> families</w:t>
            </w:r>
            <w:r w:rsidR="007C492F" w:rsidRPr="008D672C">
              <w:rPr>
                <w:rFonts w:ascii="Arial" w:hAnsi="Arial" w:cs="Arial"/>
                <w:sz w:val="20"/>
                <w:szCs w:val="20"/>
              </w:rPr>
              <w:t>,</w:t>
            </w:r>
            <w:r w:rsidRPr="008D672C">
              <w:rPr>
                <w:rFonts w:ascii="Arial" w:hAnsi="Arial" w:cs="Arial"/>
                <w:sz w:val="20"/>
                <w:szCs w:val="20"/>
              </w:rPr>
              <w:t xml:space="preserve"> </w:t>
            </w:r>
            <w:proofErr w:type="gramStart"/>
            <w:r w:rsidRPr="008D672C">
              <w:rPr>
                <w:rFonts w:ascii="Arial" w:hAnsi="Arial" w:cs="Arial"/>
                <w:sz w:val="20"/>
                <w:szCs w:val="20"/>
              </w:rPr>
              <w:t>communities</w:t>
            </w:r>
            <w:proofErr w:type="gramEnd"/>
            <w:r w:rsidRPr="008D672C">
              <w:rPr>
                <w:rFonts w:ascii="Arial" w:hAnsi="Arial" w:cs="Arial"/>
                <w:sz w:val="20"/>
                <w:szCs w:val="20"/>
              </w:rPr>
              <w:t xml:space="preserve"> and the multidisciplinary team in the rural and remote context, recognising legacy challenges, and existing inequities.  </w:t>
            </w:r>
          </w:p>
        </w:tc>
      </w:tr>
      <w:tr w:rsidR="00CE3E34" w:rsidRPr="008D672C" w14:paraId="5C61BEEB"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2CBDA434" w14:textId="77777777" w:rsidR="00CE3E34" w:rsidRPr="008D672C" w:rsidRDefault="00CE3E34" w:rsidP="0042485D">
            <w:pPr>
              <w:numPr>
                <w:ilvl w:val="2"/>
                <w:numId w:val="19"/>
              </w:numPr>
              <w:spacing w:after="0"/>
              <w:ind w:left="599" w:hanging="567"/>
              <w:contextualSpacing/>
              <w:jc w:val="left"/>
              <w:rPr>
                <w:rFonts w:ascii="Arial" w:hAnsi="Arial" w:cs="Arial"/>
                <w:sz w:val="18"/>
                <w:szCs w:val="18"/>
              </w:rPr>
            </w:pPr>
            <w:r w:rsidRPr="008D672C">
              <w:rPr>
                <w:rFonts w:ascii="Arial" w:eastAsia="Calibri" w:hAnsi="Arial" w:cs="Arial"/>
                <w:sz w:val="18"/>
                <w:szCs w:val="18"/>
              </w:rPr>
              <w:t xml:space="preserve">Critically evaluates and </w:t>
            </w:r>
            <w:r w:rsidRPr="008D672C">
              <w:rPr>
                <w:rFonts w:ascii="Arial" w:eastAsia="Calibri" w:hAnsi="Arial" w:cs="Arial"/>
                <w:sz w:val="18"/>
                <w:szCs w:val="18"/>
                <w:shd w:val="clear" w:color="auto" w:fill="4DB9D2"/>
              </w:rPr>
              <w:t>implements practice standards</w:t>
            </w:r>
            <w:r w:rsidRPr="008D672C">
              <w:rPr>
                <w:rFonts w:ascii="Arial" w:eastAsia="Calibri" w:hAnsi="Arial" w:cs="Arial"/>
                <w:sz w:val="18"/>
                <w:szCs w:val="18"/>
              </w:rPr>
              <w:t xml:space="preserve">, policy, </w:t>
            </w:r>
            <w:proofErr w:type="gramStart"/>
            <w:r w:rsidRPr="008D672C">
              <w:rPr>
                <w:rFonts w:ascii="Arial" w:eastAsia="Calibri" w:hAnsi="Arial" w:cs="Arial"/>
                <w:sz w:val="18"/>
                <w:szCs w:val="18"/>
              </w:rPr>
              <w:t>guidelines</w:t>
            </w:r>
            <w:proofErr w:type="gramEnd"/>
            <w:r w:rsidRPr="008D672C">
              <w:rPr>
                <w:rFonts w:ascii="Arial" w:eastAsia="Calibri" w:hAnsi="Arial" w:cs="Arial"/>
                <w:sz w:val="18"/>
                <w:szCs w:val="18"/>
              </w:rPr>
              <w:t xml:space="preserve"> and legislation into practice.</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02512A33" w14:textId="77777777"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understand how to critically evaluate and implement practice standards, policy, </w:t>
            </w:r>
            <w:proofErr w:type="gramStart"/>
            <w:r w:rsidRPr="008D672C">
              <w:rPr>
                <w:rFonts w:ascii="Arial" w:hAnsi="Arial" w:cs="Arial"/>
                <w:sz w:val="18"/>
                <w:szCs w:val="18"/>
              </w:rPr>
              <w:t>guidelines</w:t>
            </w:r>
            <w:proofErr w:type="gramEnd"/>
            <w:r w:rsidRPr="008D672C">
              <w:rPr>
                <w:rFonts w:ascii="Arial" w:hAnsi="Arial" w:cs="Arial"/>
                <w:sz w:val="18"/>
                <w:szCs w:val="18"/>
              </w:rPr>
              <w:t xml:space="preserve"> and legislation into practice.</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7ECC88B1" w14:textId="77777777"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confidently critically evaluate and implement practice standards, policy, </w:t>
            </w:r>
            <w:proofErr w:type="gramStart"/>
            <w:r w:rsidRPr="008D672C">
              <w:rPr>
                <w:rFonts w:ascii="Arial" w:hAnsi="Arial" w:cs="Arial"/>
                <w:sz w:val="18"/>
                <w:szCs w:val="18"/>
              </w:rPr>
              <w:t>guidelines</w:t>
            </w:r>
            <w:proofErr w:type="gramEnd"/>
            <w:r w:rsidRPr="008D672C">
              <w:rPr>
                <w:rFonts w:ascii="Arial" w:hAnsi="Arial" w:cs="Arial"/>
                <w:sz w:val="18"/>
                <w:szCs w:val="18"/>
              </w:rPr>
              <w:t xml:space="preserve"> and legislation into practice.</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07A4E7EA" w14:textId="77777777" w:rsidR="00CE3E34" w:rsidRPr="008D672C" w:rsidRDefault="00CE3E34" w:rsidP="007970B1">
            <w:pPr>
              <w:spacing w:after="0"/>
              <w:jc w:val="left"/>
              <w:rPr>
                <w:rFonts w:ascii="Arial" w:hAnsi="Arial" w:cs="Arial"/>
                <w:sz w:val="18"/>
                <w:szCs w:val="18"/>
              </w:rPr>
            </w:pPr>
            <w:r w:rsidRPr="008D672C">
              <w:rPr>
                <w:rFonts w:ascii="Arial" w:hAnsi="Arial" w:cs="Arial"/>
                <w:sz w:val="18"/>
                <w:szCs w:val="18"/>
              </w:rPr>
              <w:t xml:space="preserve">I embed critical evaluation and implement practice standards, policy, </w:t>
            </w:r>
            <w:proofErr w:type="gramStart"/>
            <w:r w:rsidRPr="008D672C">
              <w:rPr>
                <w:rFonts w:ascii="Arial" w:hAnsi="Arial" w:cs="Arial"/>
                <w:sz w:val="18"/>
                <w:szCs w:val="18"/>
              </w:rPr>
              <w:t>guidelines</w:t>
            </w:r>
            <w:proofErr w:type="gramEnd"/>
            <w:r w:rsidRPr="008D672C">
              <w:rPr>
                <w:rFonts w:ascii="Arial" w:hAnsi="Arial" w:cs="Arial"/>
                <w:sz w:val="18"/>
                <w:szCs w:val="18"/>
              </w:rPr>
              <w:t xml:space="preserve"> and legislation into practice.</w:t>
            </w:r>
          </w:p>
        </w:tc>
      </w:tr>
    </w:tbl>
    <w:p w14:paraId="2E2517AE" w14:textId="3EFF5211" w:rsidR="00415248" w:rsidRDefault="00415248" w:rsidP="001F52B7">
      <w:pPr>
        <w:spacing w:after="0"/>
        <w:jc w:val="left"/>
        <w:rPr>
          <w:rFonts w:cstheme="minorHAnsi"/>
          <w:sz w:val="18"/>
          <w:szCs w:val="18"/>
        </w:rPr>
      </w:pPr>
    </w:p>
    <w:p w14:paraId="63FC2479" w14:textId="77777777" w:rsidR="00415248" w:rsidRDefault="00415248">
      <w:pPr>
        <w:spacing w:after="0"/>
        <w:jc w:val="left"/>
        <w:rPr>
          <w:rFonts w:cstheme="minorHAnsi"/>
          <w:sz w:val="18"/>
          <w:szCs w:val="18"/>
        </w:rPr>
      </w:pPr>
      <w:r>
        <w:rPr>
          <w:rFonts w:cstheme="minorHAnsi"/>
          <w:sz w:val="18"/>
          <w:szCs w:val="18"/>
        </w:rPr>
        <w:br w:type="page"/>
      </w:r>
    </w:p>
    <w:p w14:paraId="2220FBAE" w14:textId="77777777" w:rsidR="00267E87" w:rsidRDefault="00267E87" w:rsidP="00F22550">
      <w:pPr>
        <w:spacing w:after="0"/>
        <w:jc w:val="left"/>
        <w:rPr>
          <w:rFonts w:cstheme="minorHAnsi"/>
        </w:rPr>
      </w:pPr>
    </w:p>
    <w:tbl>
      <w:tblPr>
        <w:tblStyle w:val="TableGrid2"/>
        <w:tblW w:w="9803" w:type="dxa"/>
        <w:tblInd w:w="-431" w:type="dxa"/>
        <w:tblLayout w:type="fixed"/>
        <w:tblCellMar>
          <w:top w:w="57" w:type="dxa"/>
          <w:bottom w:w="57" w:type="dxa"/>
        </w:tblCellMar>
        <w:tblLook w:val="04A0" w:firstRow="1" w:lastRow="0" w:firstColumn="1" w:lastColumn="0" w:noHBand="0" w:noVBand="1"/>
      </w:tblPr>
      <w:tblGrid>
        <w:gridCol w:w="2736"/>
        <w:gridCol w:w="2355"/>
        <w:gridCol w:w="2355"/>
        <w:gridCol w:w="2357"/>
      </w:tblGrid>
      <w:tr w:rsidR="00AD02F5" w:rsidRPr="008D672C" w14:paraId="74CB6FEC"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vAlign w:val="center"/>
          </w:tcPr>
          <w:p w14:paraId="487E5810" w14:textId="392750C4" w:rsidR="00AD02F5" w:rsidRPr="008D672C" w:rsidRDefault="00AD02F5" w:rsidP="00AD02F5">
            <w:pPr>
              <w:spacing w:after="0"/>
              <w:contextualSpacing/>
              <w:jc w:val="left"/>
              <w:rPr>
                <w:rFonts w:ascii="Arial" w:eastAsia="Calibri" w:hAnsi="Arial" w:cs="Arial"/>
                <w:b/>
                <w:bCs/>
                <w:sz w:val="18"/>
                <w:szCs w:val="18"/>
              </w:rPr>
            </w:pPr>
            <w:r w:rsidRPr="008D672C">
              <w:rPr>
                <w:rFonts w:ascii="Arial" w:hAnsi="Arial" w:cs="Arial"/>
                <w:b/>
                <w:bCs/>
                <w:sz w:val="24"/>
                <w:szCs w:val="28"/>
              </w:rPr>
              <w:t>Capabilities</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vAlign w:val="center"/>
          </w:tcPr>
          <w:p w14:paraId="320533FB" w14:textId="345234AA" w:rsidR="00AD02F5" w:rsidRPr="008D672C" w:rsidRDefault="00AD02F5" w:rsidP="00AD02F5">
            <w:pPr>
              <w:spacing w:after="0"/>
              <w:jc w:val="left"/>
              <w:rPr>
                <w:rFonts w:ascii="Arial" w:hAnsi="Arial" w:cs="Arial"/>
                <w:b/>
                <w:bCs/>
                <w:sz w:val="18"/>
                <w:szCs w:val="18"/>
              </w:rPr>
            </w:pPr>
            <w:r w:rsidRPr="008D672C">
              <w:rPr>
                <w:rFonts w:ascii="Arial" w:hAnsi="Arial" w:cs="Arial"/>
                <w:b/>
                <w:bCs/>
                <w:sz w:val="24"/>
                <w:szCs w:val="28"/>
              </w:rPr>
              <w:t>Formative</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vAlign w:val="center"/>
          </w:tcPr>
          <w:p w14:paraId="0CA7F9AE" w14:textId="50BB1FD8" w:rsidR="00AD02F5" w:rsidRPr="008D672C" w:rsidRDefault="00AD02F5" w:rsidP="00AD02F5">
            <w:pPr>
              <w:spacing w:after="0"/>
              <w:jc w:val="left"/>
              <w:rPr>
                <w:rFonts w:ascii="Arial" w:hAnsi="Arial" w:cs="Arial"/>
                <w:b/>
                <w:bCs/>
                <w:sz w:val="18"/>
                <w:szCs w:val="18"/>
              </w:rPr>
            </w:pPr>
            <w:r w:rsidRPr="008D672C">
              <w:rPr>
                <w:rFonts w:ascii="Arial" w:hAnsi="Arial" w:cs="Arial"/>
                <w:b/>
                <w:bCs/>
                <w:sz w:val="24"/>
                <w:szCs w:val="28"/>
              </w:rPr>
              <w:t>Intermediate</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vAlign w:val="center"/>
          </w:tcPr>
          <w:p w14:paraId="2322455B" w14:textId="35C18340" w:rsidR="00AD02F5" w:rsidRPr="008D672C" w:rsidRDefault="00AD02F5" w:rsidP="00AD02F5">
            <w:pPr>
              <w:spacing w:after="0"/>
              <w:jc w:val="left"/>
              <w:rPr>
                <w:rFonts w:ascii="Arial" w:hAnsi="Arial" w:cs="Arial"/>
                <w:b/>
                <w:bCs/>
                <w:sz w:val="18"/>
                <w:szCs w:val="18"/>
              </w:rPr>
            </w:pPr>
            <w:r w:rsidRPr="008D672C">
              <w:rPr>
                <w:rFonts w:ascii="Arial" w:hAnsi="Arial" w:cs="Arial"/>
                <w:b/>
                <w:bCs/>
                <w:sz w:val="24"/>
                <w:szCs w:val="28"/>
              </w:rPr>
              <w:t>Proficient</w:t>
            </w:r>
          </w:p>
        </w:tc>
      </w:tr>
      <w:tr w:rsidR="00AD02F5" w:rsidRPr="008D672C" w14:paraId="5C542C81"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3A90C2BB" w14:textId="77777777" w:rsidR="00AD02F5" w:rsidRPr="008D672C" w:rsidRDefault="00AD02F5" w:rsidP="0042485D">
            <w:pPr>
              <w:numPr>
                <w:ilvl w:val="2"/>
                <w:numId w:val="19"/>
              </w:numPr>
              <w:spacing w:after="0"/>
              <w:ind w:left="599" w:hanging="567"/>
              <w:contextualSpacing/>
              <w:jc w:val="left"/>
              <w:rPr>
                <w:rFonts w:ascii="Arial" w:hAnsi="Arial" w:cs="Arial"/>
                <w:b/>
                <w:bCs/>
                <w:sz w:val="18"/>
                <w:szCs w:val="18"/>
              </w:rPr>
            </w:pPr>
            <w:r w:rsidRPr="008D672C">
              <w:rPr>
                <w:rFonts w:ascii="Arial" w:eastAsia="Calibri" w:hAnsi="Arial" w:cs="Arial"/>
                <w:b/>
                <w:bCs/>
                <w:sz w:val="18"/>
                <w:szCs w:val="18"/>
              </w:rPr>
              <w:t xml:space="preserve">Uses data monitoring and analysis to inform and prioritise inclusive action, optimise health outcomes, minimise risk, and maintain personal and Cultural Safety.  Ensures appropriate and ethical use of health data, respecting </w:t>
            </w:r>
            <w:proofErr w:type="gramStart"/>
            <w:r w:rsidRPr="008D672C">
              <w:rPr>
                <w:rFonts w:ascii="Arial" w:eastAsia="Calibri" w:hAnsi="Arial" w:cs="Arial"/>
                <w:b/>
                <w:bCs/>
                <w:sz w:val="18"/>
                <w:szCs w:val="18"/>
              </w:rPr>
              <w:t>confidentiality</w:t>
            </w:r>
            <w:proofErr w:type="gramEnd"/>
            <w:r w:rsidRPr="008D672C">
              <w:rPr>
                <w:rFonts w:ascii="Arial" w:eastAsia="Calibri" w:hAnsi="Arial" w:cs="Arial"/>
                <w:b/>
                <w:bCs/>
                <w:sz w:val="18"/>
                <w:szCs w:val="18"/>
              </w:rPr>
              <w:t xml:space="preserve"> and data sovereignty.</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5E8B659C" w14:textId="77777777" w:rsidR="00AD02F5" w:rsidRPr="008D672C" w:rsidRDefault="00AD02F5" w:rsidP="00AD02F5">
            <w:pPr>
              <w:spacing w:after="0"/>
              <w:jc w:val="left"/>
              <w:rPr>
                <w:rFonts w:ascii="Arial" w:hAnsi="Arial" w:cs="Arial"/>
                <w:sz w:val="18"/>
                <w:szCs w:val="18"/>
              </w:rPr>
            </w:pPr>
            <w:r w:rsidRPr="008D672C">
              <w:rPr>
                <w:rFonts w:ascii="Arial" w:hAnsi="Arial" w:cs="Arial"/>
                <w:sz w:val="18"/>
                <w:szCs w:val="18"/>
              </w:rPr>
              <w:t xml:space="preserve">I understand and use data monitoring and analysis to inform and prioritise inclusive action, optimise health outcomes, minimise risk, and maintain personal and Cultural Safety.  I ensure appropriate and ethical use of health data, respecting </w:t>
            </w:r>
            <w:proofErr w:type="gramStart"/>
            <w:r w:rsidRPr="008D672C">
              <w:rPr>
                <w:rFonts w:ascii="Arial" w:hAnsi="Arial" w:cs="Arial"/>
                <w:sz w:val="18"/>
                <w:szCs w:val="18"/>
              </w:rPr>
              <w:t>confidentiality</w:t>
            </w:r>
            <w:proofErr w:type="gramEnd"/>
            <w:r w:rsidRPr="008D672C">
              <w:rPr>
                <w:rFonts w:ascii="Arial" w:hAnsi="Arial" w:cs="Arial"/>
                <w:sz w:val="18"/>
                <w:szCs w:val="18"/>
              </w:rPr>
              <w:t xml:space="preserve"> and data sovereignty.</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24C5FE2C" w14:textId="77777777" w:rsidR="00AD02F5" w:rsidRPr="008D672C" w:rsidRDefault="00AD02F5" w:rsidP="00AD02F5">
            <w:pPr>
              <w:spacing w:after="0"/>
              <w:jc w:val="left"/>
              <w:rPr>
                <w:rFonts w:ascii="Arial" w:hAnsi="Arial" w:cs="Arial"/>
                <w:sz w:val="18"/>
                <w:szCs w:val="18"/>
              </w:rPr>
            </w:pPr>
            <w:r w:rsidRPr="008D672C">
              <w:rPr>
                <w:rFonts w:ascii="Arial" w:hAnsi="Arial" w:cs="Arial"/>
                <w:sz w:val="18"/>
                <w:szCs w:val="18"/>
              </w:rPr>
              <w:t xml:space="preserve">I confidently use data monitoring and analysis to inform and prioritise inclusive action, optimise health outcomes, minimise risk, and maintain personal and Cultural Safety.  I ensure appropriate and ethical use of health data, respecting </w:t>
            </w:r>
            <w:proofErr w:type="gramStart"/>
            <w:r w:rsidRPr="008D672C">
              <w:rPr>
                <w:rFonts w:ascii="Arial" w:hAnsi="Arial" w:cs="Arial"/>
                <w:sz w:val="18"/>
                <w:szCs w:val="18"/>
              </w:rPr>
              <w:t>confidentiality</w:t>
            </w:r>
            <w:proofErr w:type="gramEnd"/>
            <w:r w:rsidRPr="008D672C">
              <w:rPr>
                <w:rFonts w:ascii="Arial" w:hAnsi="Arial" w:cs="Arial"/>
                <w:sz w:val="18"/>
                <w:szCs w:val="18"/>
              </w:rPr>
              <w:t xml:space="preserve"> and data sovereignty.</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5AB4920F" w14:textId="77777777" w:rsidR="00AD02F5" w:rsidRPr="008D672C" w:rsidRDefault="00AD02F5" w:rsidP="00AD02F5">
            <w:pPr>
              <w:spacing w:after="0"/>
              <w:jc w:val="left"/>
              <w:rPr>
                <w:rFonts w:ascii="Arial" w:hAnsi="Arial" w:cs="Arial"/>
                <w:sz w:val="18"/>
                <w:szCs w:val="18"/>
              </w:rPr>
            </w:pPr>
            <w:r w:rsidRPr="008D672C">
              <w:rPr>
                <w:rFonts w:ascii="Arial" w:hAnsi="Arial" w:cs="Arial"/>
                <w:sz w:val="18"/>
                <w:szCs w:val="18"/>
              </w:rPr>
              <w:t xml:space="preserve">I champion the use of data monitoring and analysis to inform and prioritise inclusive action, optimise health outcomes, minimise risk, and maintain personal and Cultural Safety.  I ensure appropriate and ethical use of health data, respecting </w:t>
            </w:r>
            <w:proofErr w:type="gramStart"/>
            <w:r w:rsidRPr="008D672C">
              <w:rPr>
                <w:rFonts w:ascii="Arial" w:hAnsi="Arial" w:cs="Arial"/>
                <w:sz w:val="18"/>
                <w:szCs w:val="18"/>
              </w:rPr>
              <w:t>confidentiality</w:t>
            </w:r>
            <w:proofErr w:type="gramEnd"/>
            <w:r w:rsidRPr="008D672C">
              <w:rPr>
                <w:rFonts w:ascii="Arial" w:hAnsi="Arial" w:cs="Arial"/>
                <w:sz w:val="18"/>
                <w:szCs w:val="18"/>
              </w:rPr>
              <w:t xml:space="preserve"> and data sovereignty.</w:t>
            </w:r>
          </w:p>
        </w:tc>
      </w:tr>
      <w:tr w:rsidR="00AD02F5" w:rsidRPr="008D672C" w14:paraId="30991E02"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243C2FA6" w14:textId="77777777" w:rsidR="00AD02F5" w:rsidRPr="008D672C" w:rsidRDefault="00AD02F5" w:rsidP="008D672C">
            <w:pPr>
              <w:numPr>
                <w:ilvl w:val="2"/>
                <w:numId w:val="19"/>
              </w:numPr>
              <w:spacing w:after="0"/>
              <w:ind w:left="599" w:right="-54" w:hanging="567"/>
              <w:contextualSpacing/>
              <w:jc w:val="left"/>
              <w:rPr>
                <w:rFonts w:ascii="Arial" w:hAnsi="Arial" w:cs="Arial"/>
                <w:b/>
                <w:bCs/>
                <w:sz w:val="18"/>
                <w:szCs w:val="18"/>
              </w:rPr>
            </w:pPr>
            <w:r w:rsidRPr="008D672C">
              <w:rPr>
                <w:rFonts w:ascii="Arial" w:eastAsia="Calibri" w:hAnsi="Arial" w:cs="Arial"/>
                <w:b/>
                <w:bCs/>
                <w:sz w:val="18"/>
                <w:szCs w:val="18"/>
              </w:rPr>
              <w:t>Provides place-based multidisciplinary population health activities across the lifespan in partnership with the local community, identifying and overcoming risks through evidence- and strength- based co-design.</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33FCC487" w14:textId="77777777" w:rsidR="00AD02F5" w:rsidRPr="008D672C" w:rsidRDefault="00AD02F5" w:rsidP="00AD02F5">
            <w:pPr>
              <w:spacing w:after="0"/>
              <w:jc w:val="left"/>
              <w:rPr>
                <w:rFonts w:ascii="Arial" w:hAnsi="Arial" w:cs="Arial"/>
                <w:sz w:val="18"/>
                <w:szCs w:val="18"/>
              </w:rPr>
            </w:pPr>
            <w:r w:rsidRPr="008D672C">
              <w:rPr>
                <w:rFonts w:ascii="Arial" w:hAnsi="Arial" w:cs="Arial"/>
                <w:sz w:val="18"/>
                <w:szCs w:val="18"/>
              </w:rPr>
              <w:t>I understand and provide place-based multidisciplinary population health activities across the lifespan in partnership with the local community, identifying and overcoming risks through evidence- and strength-based co-design.</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030C44FD" w14:textId="77777777" w:rsidR="00AD02F5" w:rsidRPr="008D672C" w:rsidRDefault="00AD02F5" w:rsidP="00AD02F5">
            <w:pPr>
              <w:spacing w:after="0"/>
              <w:jc w:val="left"/>
              <w:rPr>
                <w:rFonts w:ascii="Arial" w:hAnsi="Arial" w:cs="Arial"/>
                <w:sz w:val="18"/>
                <w:szCs w:val="18"/>
              </w:rPr>
            </w:pPr>
            <w:r w:rsidRPr="008D672C">
              <w:rPr>
                <w:rFonts w:ascii="Arial" w:hAnsi="Arial" w:cs="Arial"/>
                <w:sz w:val="18"/>
                <w:szCs w:val="18"/>
              </w:rPr>
              <w:t>I confidently provide place-based multidisciplinary population health activities across the lifespan in partnership with the local community, identifying and overcoming risks through evidence- and strength-based co-design.</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08BF5E81" w14:textId="77777777" w:rsidR="00AD02F5" w:rsidRPr="008D672C" w:rsidRDefault="00AD02F5" w:rsidP="00AD02F5">
            <w:pPr>
              <w:spacing w:after="0"/>
              <w:jc w:val="left"/>
              <w:rPr>
                <w:rFonts w:ascii="Arial" w:hAnsi="Arial" w:cs="Arial"/>
                <w:sz w:val="18"/>
                <w:szCs w:val="18"/>
              </w:rPr>
            </w:pPr>
            <w:r w:rsidRPr="008D672C">
              <w:rPr>
                <w:rFonts w:ascii="Arial" w:hAnsi="Arial" w:cs="Arial"/>
                <w:sz w:val="18"/>
                <w:szCs w:val="18"/>
              </w:rPr>
              <w:t>I embed place-based multidisciplinary population health activities across the lifespan in partnership with the local community, identifying and overcoming risks through evidence- and strength-based co-design.</w:t>
            </w:r>
          </w:p>
        </w:tc>
      </w:tr>
      <w:tr w:rsidR="00AD02F5" w:rsidRPr="008D672C" w14:paraId="5024FA09"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7D210476" w14:textId="77777777" w:rsidR="00AD02F5" w:rsidRPr="008D672C" w:rsidRDefault="00AD02F5" w:rsidP="0042485D">
            <w:pPr>
              <w:numPr>
                <w:ilvl w:val="2"/>
                <w:numId w:val="19"/>
              </w:numPr>
              <w:spacing w:after="0"/>
              <w:ind w:left="599" w:hanging="567"/>
              <w:contextualSpacing/>
              <w:jc w:val="left"/>
              <w:rPr>
                <w:rFonts w:ascii="Arial" w:hAnsi="Arial" w:cs="Arial"/>
                <w:b/>
                <w:bCs/>
                <w:sz w:val="18"/>
                <w:szCs w:val="18"/>
              </w:rPr>
            </w:pPr>
            <w:r w:rsidRPr="008D672C">
              <w:rPr>
                <w:rFonts w:ascii="Arial" w:eastAsia="Calibri" w:hAnsi="Arial" w:cs="Arial"/>
                <w:b/>
                <w:bCs/>
                <w:sz w:val="18"/>
                <w:szCs w:val="18"/>
              </w:rPr>
              <w:t>Implements and coordinates evidence-based and co-designed health interventions and programs to meet community priorities and needs, by embedding health promoting aims and values into practice.</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76B51A56" w14:textId="77777777" w:rsidR="00AD02F5" w:rsidRPr="008D672C" w:rsidRDefault="00AD02F5" w:rsidP="00AD02F5">
            <w:pPr>
              <w:spacing w:after="0"/>
              <w:jc w:val="left"/>
              <w:rPr>
                <w:rFonts w:ascii="Arial" w:hAnsi="Arial" w:cs="Arial"/>
                <w:sz w:val="18"/>
                <w:szCs w:val="18"/>
              </w:rPr>
            </w:pPr>
            <w:r w:rsidRPr="008D672C">
              <w:rPr>
                <w:rFonts w:ascii="Arial" w:eastAsia="Calibri" w:hAnsi="Arial" w:cs="Arial"/>
                <w:sz w:val="18"/>
                <w:szCs w:val="18"/>
              </w:rPr>
              <w:t xml:space="preserve">I am learning to implement and coordinate evidence-based and co-designed health interventions and programs to meet community priorities and needs, by embedding health promoting aims and values into practice.  </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1CC05A64" w14:textId="77777777" w:rsidR="00AD02F5" w:rsidRPr="008D672C" w:rsidRDefault="00AD02F5" w:rsidP="00AD02F5">
            <w:pPr>
              <w:spacing w:after="0"/>
              <w:jc w:val="left"/>
              <w:rPr>
                <w:rFonts w:ascii="Arial" w:hAnsi="Arial" w:cs="Arial"/>
                <w:sz w:val="18"/>
                <w:szCs w:val="18"/>
              </w:rPr>
            </w:pPr>
            <w:r w:rsidRPr="008D672C">
              <w:rPr>
                <w:rFonts w:ascii="Arial" w:eastAsia="Calibri" w:hAnsi="Arial" w:cs="Arial"/>
                <w:sz w:val="18"/>
                <w:szCs w:val="18"/>
              </w:rPr>
              <w:t xml:space="preserve">I confidently implement and coordinate evidence-based and co-designed health interventions and programs to meet community priorities and needs, by embedding health promoting aims and values into practice.  </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1A587FA1" w14:textId="77777777" w:rsidR="00AD02F5" w:rsidRPr="008D672C" w:rsidRDefault="00AD02F5" w:rsidP="00AD02F5">
            <w:pPr>
              <w:spacing w:after="0"/>
              <w:jc w:val="left"/>
              <w:rPr>
                <w:rFonts w:ascii="Arial" w:hAnsi="Arial" w:cs="Arial"/>
                <w:sz w:val="18"/>
                <w:szCs w:val="18"/>
              </w:rPr>
            </w:pPr>
            <w:r w:rsidRPr="008D672C">
              <w:rPr>
                <w:rFonts w:ascii="Arial" w:eastAsia="Calibri" w:hAnsi="Arial" w:cs="Arial"/>
                <w:sz w:val="18"/>
                <w:szCs w:val="18"/>
              </w:rPr>
              <w:t xml:space="preserve">I lead the implementation and coordination of evidence-based and co-designed health interventions and programs to meet community priorities and needs, by embedding health promoting aims and values into practice.  </w:t>
            </w:r>
          </w:p>
        </w:tc>
      </w:tr>
      <w:tr w:rsidR="00AD02F5" w:rsidRPr="008D672C" w14:paraId="70A4DEBC" w14:textId="77777777" w:rsidTr="003A5C37">
        <w:trPr>
          <w:trHeight w:val="871"/>
        </w:trPr>
        <w:tc>
          <w:tcPr>
            <w:tcW w:w="9803" w:type="dxa"/>
            <w:gridSpan w:val="4"/>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auto"/>
            <w:noWrap/>
            <w:vAlign w:val="center"/>
          </w:tcPr>
          <w:p w14:paraId="35990E1A" w14:textId="77777777" w:rsidR="00AD02F5" w:rsidRPr="008D672C" w:rsidRDefault="00AD02F5" w:rsidP="0042485D">
            <w:pPr>
              <w:pStyle w:val="ListParagraph"/>
              <w:numPr>
                <w:ilvl w:val="0"/>
                <w:numId w:val="30"/>
              </w:numPr>
              <w:spacing w:after="0"/>
              <w:ind w:left="599" w:hanging="599"/>
              <w:jc w:val="left"/>
              <w:rPr>
                <w:rFonts w:ascii="Arial" w:hAnsi="Arial" w:cs="Arial"/>
                <w:b/>
                <w:bCs/>
                <w:sz w:val="24"/>
                <w:szCs w:val="28"/>
              </w:rPr>
            </w:pPr>
            <w:r w:rsidRPr="008D672C">
              <w:rPr>
                <w:rFonts w:ascii="Arial" w:hAnsi="Arial" w:cs="Arial"/>
                <w:b/>
                <w:bCs/>
                <w:sz w:val="24"/>
              </w:rPr>
              <w:t>Technology</w:t>
            </w:r>
            <w:r w:rsidRPr="008D672C">
              <w:rPr>
                <w:rFonts w:ascii="Arial" w:hAnsi="Arial" w:cs="Arial"/>
                <w:b/>
                <w:bCs/>
                <w:sz w:val="24"/>
                <w:szCs w:val="28"/>
              </w:rPr>
              <w:t xml:space="preserve"> Enabled Practice and Care</w:t>
            </w:r>
          </w:p>
          <w:p w14:paraId="4BBEC553" w14:textId="77777777" w:rsidR="00AD02F5" w:rsidRPr="008D672C" w:rsidRDefault="00AD02F5" w:rsidP="00AD02F5">
            <w:pPr>
              <w:spacing w:after="0"/>
              <w:ind w:left="599"/>
              <w:jc w:val="left"/>
              <w:rPr>
                <w:rFonts w:ascii="Arial" w:hAnsi="Arial" w:cs="Arial"/>
              </w:rPr>
            </w:pPr>
            <w:r w:rsidRPr="008D672C">
              <w:rPr>
                <w:rFonts w:ascii="Arial" w:hAnsi="Arial" w:cs="Arial"/>
                <w:sz w:val="20"/>
                <w:szCs w:val="20"/>
              </w:rPr>
              <w:t>Utilises and connects available technology in the rural and remote context to enhance assessment and planning for holistic care and collaboration, to provide comprehensive primary health care.</w:t>
            </w:r>
          </w:p>
        </w:tc>
      </w:tr>
      <w:tr w:rsidR="00AD02F5" w:rsidRPr="008D672C" w14:paraId="337E138D"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0001CD7C" w14:textId="77777777" w:rsidR="00AD02F5" w:rsidRPr="008D672C" w:rsidRDefault="00AD02F5" w:rsidP="0042485D">
            <w:pPr>
              <w:numPr>
                <w:ilvl w:val="2"/>
                <w:numId w:val="20"/>
              </w:numPr>
              <w:spacing w:after="0"/>
              <w:ind w:left="599" w:hanging="599"/>
              <w:contextualSpacing/>
              <w:jc w:val="left"/>
              <w:rPr>
                <w:rFonts w:ascii="Arial" w:hAnsi="Arial" w:cs="Arial"/>
                <w:b/>
                <w:bCs/>
                <w:sz w:val="18"/>
                <w:szCs w:val="18"/>
              </w:rPr>
            </w:pPr>
            <w:r w:rsidRPr="008D672C">
              <w:rPr>
                <w:rFonts w:ascii="Arial" w:hAnsi="Arial" w:cs="Arial"/>
                <w:b/>
                <w:bCs/>
                <w:sz w:val="18"/>
                <w:szCs w:val="18"/>
              </w:rPr>
              <w:t xml:space="preserve">Maintains currency with digital health platforms and technologies to assist access to health care, inform care planning, </w:t>
            </w:r>
            <w:proofErr w:type="gramStart"/>
            <w:r w:rsidRPr="008D672C">
              <w:rPr>
                <w:rFonts w:ascii="Arial" w:hAnsi="Arial" w:cs="Arial"/>
                <w:b/>
                <w:bCs/>
                <w:sz w:val="18"/>
                <w:szCs w:val="18"/>
              </w:rPr>
              <w:t>delivery</w:t>
            </w:r>
            <w:proofErr w:type="gramEnd"/>
            <w:r w:rsidRPr="008D672C">
              <w:rPr>
                <w:rFonts w:ascii="Arial" w:hAnsi="Arial" w:cs="Arial"/>
                <w:b/>
                <w:bCs/>
                <w:sz w:val="18"/>
                <w:szCs w:val="18"/>
              </w:rPr>
              <w:t xml:space="preserve"> and evaluation of health outcomes, connecting care across the continuum.</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6034B2D6" w14:textId="77777777" w:rsidR="00AD02F5" w:rsidRPr="008D672C" w:rsidRDefault="00AD02F5" w:rsidP="00AD02F5">
            <w:pPr>
              <w:spacing w:after="0"/>
              <w:jc w:val="left"/>
              <w:rPr>
                <w:rFonts w:ascii="Arial" w:hAnsi="Arial" w:cs="Arial"/>
                <w:sz w:val="18"/>
                <w:szCs w:val="18"/>
              </w:rPr>
            </w:pPr>
            <w:r w:rsidRPr="008D672C">
              <w:rPr>
                <w:rFonts w:ascii="Arial" w:hAnsi="Arial" w:cs="Arial"/>
                <w:sz w:val="18"/>
                <w:szCs w:val="18"/>
              </w:rPr>
              <w:t xml:space="preserve">I am realising the need to maintain currency with digital health platforms and technologies to assist access to health care, inform care planning, </w:t>
            </w:r>
            <w:proofErr w:type="gramStart"/>
            <w:r w:rsidRPr="008D672C">
              <w:rPr>
                <w:rFonts w:ascii="Arial" w:hAnsi="Arial" w:cs="Arial"/>
                <w:sz w:val="18"/>
                <w:szCs w:val="18"/>
              </w:rPr>
              <w:t>delivery</w:t>
            </w:r>
            <w:proofErr w:type="gramEnd"/>
            <w:r w:rsidRPr="008D672C">
              <w:rPr>
                <w:rFonts w:ascii="Arial" w:hAnsi="Arial" w:cs="Arial"/>
                <w:sz w:val="18"/>
                <w:szCs w:val="18"/>
              </w:rPr>
              <w:t xml:space="preserve"> and evaluation of health outcomes, connecting care across the continuum.</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60BD9CB3" w14:textId="77777777" w:rsidR="00AD02F5" w:rsidRPr="008D672C" w:rsidRDefault="00AD02F5" w:rsidP="00AD02F5">
            <w:pPr>
              <w:spacing w:after="0"/>
              <w:jc w:val="left"/>
              <w:rPr>
                <w:rFonts w:ascii="Arial" w:hAnsi="Arial" w:cs="Arial"/>
                <w:sz w:val="18"/>
                <w:szCs w:val="18"/>
              </w:rPr>
            </w:pPr>
            <w:r w:rsidRPr="008D672C">
              <w:rPr>
                <w:rFonts w:ascii="Arial" w:hAnsi="Arial" w:cs="Arial"/>
                <w:sz w:val="18"/>
                <w:szCs w:val="18"/>
              </w:rPr>
              <w:t xml:space="preserve">I actively maintain currency with digital health platforms and technologies to assist access to health care, inform care planning, </w:t>
            </w:r>
            <w:proofErr w:type="gramStart"/>
            <w:r w:rsidRPr="008D672C">
              <w:rPr>
                <w:rFonts w:ascii="Arial" w:hAnsi="Arial" w:cs="Arial"/>
                <w:sz w:val="18"/>
                <w:szCs w:val="18"/>
              </w:rPr>
              <w:t>delivery</w:t>
            </w:r>
            <w:proofErr w:type="gramEnd"/>
            <w:r w:rsidRPr="008D672C">
              <w:rPr>
                <w:rFonts w:ascii="Arial" w:hAnsi="Arial" w:cs="Arial"/>
                <w:sz w:val="18"/>
                <w:szCs w:val="18"/>
              </w:rPr>
              <w:t xml:space="preserve"> and evaluation of health outcomes, connecting care across the continuum.</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65316860" w14:textId="77777777" w:rsidR="00AD02F5" w:rsidRPr="008D672C" w:rsidRDefault="00AD02F5" w:rsidP="00AD02F5">
            <w:pPr>
              <w:spacing w:after="0"/>
              <w:jc w:val="left"/>
              <w:rPr>
                <w:rFonts w:ascii="Arial" w:hAnsi="Arial" w:cs="Arial"/>
                <w:sz w:val="18"/>
                <w:szCs w:val="18"/>
              </w:rPr>
            </w:pPr>
            <w:r w:rsidRPr="008D672C">
              <w:rPr>
                <w:rFonts w:ascii="Arial" w:hAnsi="Arial" w:cs="Arial"/>
                <w:sz w:val="18"/>
                <w:szCs w:val="18"/>
              </w:rPr>
              <w:t xml:space="preserve">I proactively maintain currency with digital health platforms and technologies to assist access to health care, inform care planning, </w:t>
            </w:r>
            <w:proofErr w:type="gramStart"/>
            <w:r w:rsidRPr="008D672C">
              <w:rPr>
                <w:rFonts w:ascii="Arial" w:hAnsi="Arial" w:cs="Arial"/>
                <w:sz w:val="18"/>
                <w:szCs w:val="18"/>
              </w:rPr>
              <w:t>delivery</w:t>
            </w:r>
            <w:proofErr w:type="gramEnd"/>
            <w:r w:rsidRPr="008D672C">
              <w:rPr>
                <w:rFonts w:ascii="Arial" w:hAnsi="Arial" w:cs="Arial"/>
                <w:sz w:val="18"/>
                <w:szCs w:val="18"/>
              </w:rPr>
              <w:t xml:space="preserve"> and evaluation of health outcomes, connecting care across the continuum.</w:t>
            </w:r>
          </w:p>
        </w:tc>
      </w:tr>
      <w:tr w:rsidR="004F632F" w:rsidRPr="008D672C" w14:paraId="410A9A5E"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77A89886" w14:textId="7C422FFE" w:rsidR="004F632F" w:rsidRPr="008D672C" w:rsidRDefault="004F632F" w:rsidP="008D672C">
            <w:pPr>
              <w:numPr>
                <w:ilvl w:val="2"/>
                <w:numId w:val="20"/>
              </w:numPr>
              <w:spacing w:after="0"/>
              <w:ind w:left="599" w:right="-54" w:hanging="599"/>
              <w:contextualSpacing/>
              <w:jc w:val="left"/>
              <w:rPr>
                <w:rFonts w:ascii="Arial" w:hAnsi="Arial" w:cs="Arial"/>
                <w:b/>
                <w:bCs/>
                <w:sz w:val="18"/>
                <w:szCs w:val="18"/>
              </w:rPr>
            </w:pPr>
            <w:r w:rsidRPr="008D672C">
              <w:rPr>
                <w:rFonts w:ascii="Arial" w:hAnsi="Arial" w:cs="Arial"/>
                <w:b/>
                <w:bCs/>
                <w:sz w:val="18"/>
                <w:szCs w:val="18"/>
              </w:rPr>
              <w:t>Demonstrates recognised professional standards in utilising digital tools for professional development.</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19F04E88" w14:textId="123816F7" w:rsidR="004F632F" w:rsidRPr="008D672C" w:rsidRDefault="004F632F" w:rsidP="004F632F">
            <w:pPr>
              <w:spacing w:after="0"/>
              <w:jc w:val="left"/>
              <w:rPr>
                <w:rFonts w:ascii="Arial" w:hAnsi="Arial" w:cs="Arial"/>
                <w:sz w:val="18"/>
                <w:szCs w:val="18"/>
              </w:rPr>
            </w:pPr>
            <w:r w:rsidRPr="008D672C">
              <w:rPr>
                <w:rFonts w:ascii="Arial" w:hAnsi="Arial" w:cs="Arial"/>
                <w:sz w:val="18"/>
                <w:szCs w:val="18"/>
              </w:rPr>
              <w:t>I am realising the need to demonstrate recognised professional standards in utilising digital tools for professional development.</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33018901" w14:textId="0CD5C698" w:rsidR="004F632F" w:rsidRPr="008D672C" w:rsidRDefault="004F632F" w:rsidP="004F632F">
            <w:pPr>
              <w:spacing w:after="0"/>
              <w:jc w:val="left"/>
              <w:rPr>
                <w:rFonts w:ascii="Arial" w:hAnsi="Arial" w:cs="Arial"/>
                <w:sz w:val="18"/>
                <w:szCs w:val="18"/>
              </w:rPr>
            </w:pPr>
            <w:r w:rsidRPr="008D672C">
              <w:rPr>
                <w:rFonts w:ascii="Arial" w:hAnsi="Arial" w:cs="Arial"/>
                <w:sz w:val="18"/>
                <w:szCs w:val="18"/>
              </w:rPr>
              <w:t>I actively demonstrate recognised professional standards in utilising digital tools for professional development.</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5CF1BDC8" w14:textId="003065ED" w:rsidR="004F632F" w:rsidRPr="008D672C" w:rsidRDefault="004F632F" w:rsidP="004F632F">
            <w:pPr>
              <w:spacing w:after="0"/>
              <w:jc w:val="left"/>
              <w:rPr>
                <w:rFonts w:ascii="Arial" w:hAnsi="Arial" w:cs="Arial"/>
                <w:sz w:val="18"/>
                <w:szCs w:val="18"/>
              </w:rPr>
            </w:pPr>
            <w:r w:rsidRPr="008D672C">
              <w:rPr>
                <w:rFonts w:ascii="Arial" w:hAnsi="Arial" w:cs="Arial"/>
                <w:sz w:val="18"/>
                <w:szCs w:val="18"/>
              </w:rPr>
              <w:t>I proactively demonstrate recognised professional standards in utilising digital tools for professional development.</w:t>
            </w:r>
          </w:p>
        </w:tc>
      </w:tr>
    </w:tbl>
    <w:p w14:paraId="50D93BDA" w14:textId="77777777" w:rsidR="00415248" w:rsidRDefault="00415248" w:rsidP="00F22550">
      <w:pPr>
        <w:spacing w:after="0"/>
        <w:jc w:val="left"/>
        <w:rPr>
          <w:rFonts w:cstheme="minorHAnsi"/>
        </w:rPr>
      </w:pPr>
    </w:p>
    <w:tbl>
      <w:tblPr>
        <w:tblStyle w:val="TableGrid2"/>
        <w:tblW w:w="9803" w:type="dxa"/>
        <w:tblInd w:w="-431" w:type="dxa"/>
        <w:tblLayout w:type="fixed"/>
        <w:tblCellMar>
          <w:top w:w="57" w:type="dxa"/>
          <w:bottom w:w="57" w:type="dxa"/>
        </w:tblCellMar>
        <w:tblLook w:val="04A0" w:firstRow="1" w:lastRow="0" w:firstColumn="1" w:lastColumn="0" w:noHBand="0" w:noVBand="1"/>
      </w:tblPr>
      <w:tblGrid>
        <w:gridCol w:w="2736"/>
        <w:gridCol w:w="2355"/>
        <w:gridCol w:w="2355"/>
        <w:gridCol w:w="2357"/>
      </w:tblGrid>
      <w:tr w:rsidR="00415248" w:rsidRPr="008D672C" w14:paraId="60CEFCEB"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vAlign w:val="center"/>
          </w:tcPr>
          <w:p w14:paraId="38D9FEFA" w14:textId="77777777" w:rsidR="00415248" w:rsidRPr="008D672C" w:rsidRDefault="00415248" w:rsidP="000A70CC">
            <w:pPr>
              <w:spacing w:after="0"/>
              <w:contextualSpacing/>
              <w:jc w:val="left"/>
              <w:rPr>
                <w:rFonts w:ascii="Arial" w:eastAsia="Calibri" w:hAnsi="Arial" w:cs="Arial"/>
                <w:b/>
                <w:bCs/>
                <w:sz w:val="18"/>
                <w:szCs w:val="18"/>
              </w:rPr>
            </w:pPr>
            <w:r w:rsidRPr="008D672C">
              <w:rPr>
                <w:rFonts w:ascii="Arial" w:hAnsi="Arial" w:cs="Arial"/>
                <w:b/>
                <w:bCs/>
                <w:sz w:val="24"/>
                <w:szCs w:val="28"/>
              </w:rPr>
              <w:t>Capabilities</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vAlign w:val="center"/>
          </w:tcPr>
          <w:p w14:paraId="1E177C10" w14:textId="77777777" w:rsidR="00415248" w:rsidRPr="008D672C" w:rsidRDefault="00415248" w:rsidP="000A70CC">
            <w:pPr>
              <w:spacing w:after="0"/>
              <w:jc w:val="left"/>
              <w:rPr>
                <w:rFonts w:ascii="Arial" w:hAnsi="Arial" w:cs="Arial"/>
                <w:b/>
                <w:bCs/>
                <w:sz w:val="18"/>
                <w:szCs w:val="18"/>
              </w:rPr>
            </w:pPr>
            <w:r w:rsidRPr="008D672C">
              <w:rPr>
                <w:rFonts w:ascii="Arial" w:hAnsi="Arial" w:cs="Arial"/>
                <w:b/>
                <w:bCs/>
                <w:sz w:val="24"/>
                <w:szCs w:val="28"/>
              </w:rPr>
              <w:t>Formative</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vAlign w:val="center"/>
          </w:tcPr>
          <w:p w14:paraId="05FF30FB" w14:textId="77777777" w:rsidR="00415248" w:rsidRPr="008D672C" w:rsidRDefault="00415248" w:rsidP="000A70CC">
            <w:pPr>
              <w:spacing w:after="0"/>
              <w:jc w:val="left"/>
              <w:rPr>
                <w:rFonts w:ascii="Arial" w:hAnsi="Arial" w:cs="Arial"/>
                <w:b/>
                <w:bCs/>
                <w:sz w:val="18"/>
                <w:szCs w:val="18"/>
              </w:rPr>
            </w:pPr>
            <w:r w:rsidRPr="008D672C">
              <w:rPr>
                <w:rFonts w:ascii="Arial" w:hAnsi="Arial" w:cs="Arial"/>
                <w:b/>
                <w:bCs/>
                <w:sz w:val="24"/>
                <w:szCs w:val="28"/>
              </w:rPr>
              <w:t>Intermediate</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vAlign w:val="center"/>
          </w:tcPr>
          <w:p w14:paraId="2A06C562" w14:textId="77777777" w:rsidR="00415248" w:rsidRPr="008D672C" w:rsidRDefault="00415248" w:rsidP="000A70CC">
            <w:pPr>
              <w:spacing w:after="0"/>
              <w:jc w:val="left"/>
              <w:rPr>
                <w:rFonts w:ascii="Arial" w:hAnsi="Arial" w:cs="Arial"/>
                <w:b/>
                <w:bCs/>
                <w:sz w:val="18"/>
                <w:szCs w:val="18"/>
              </w:rPr>
            </w:pPr>
            <w:r w:rsidRPr="008D672C">
              <w:rPr>
                <w:rFonts w:ascii="Arial" w:hAnsi="Arial" w:cs="Arial"/>
                <w:b/>
                <w:bCs/>
                <w:sz w:val="24"/>
                <w:szCs w:val="28"/>
              </w:rPr>
              <w:t>Proficient</w:t>
            </w:r>
          </w:p>
        </w:tc>
      </w:tr>
      <w:tr w:rsidR="00415248" w:rsidRPr="008D672C" w14:paraId="303EB6C7"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0DD7C43A" w14:textId="77777777" w:rsidR="00415248" w:rsidRPr="008D672C" w:rsidRDefault="00415248" w:rsidP="0042485D">
            <w:pPr>
              <w:numPr>
                <w:ilvl w:val="2"/>
                <w:numId w:val="20"/>
              </w:numPr>
              <w:spacing w:after="0"/>
              <w:ind w:left="599" w:hanging="599"/>
              <w:contextualSpacing/>
              <w:jc w:val="left"/>
              <w:rPr>
                <w:rFonts w:ascii="Arial" w:hAnsi="Arial" w:cs="Arial"/>
                <w:b/>
                <w:bCs/>
                <w:sz w:val="18"/>
                <w:szCs w:val="18"/>
              </w:rPr>
            </w:pPr>
            <w:r w:rsidRPr="008D672C">
              <w:rPr>
                <w:rFonts w:ascii="Arial" w:hAnsi="Arial" w:cs="Arial"/>
                <w:b/>
                <w:bCs/>
                <w:sz w:val="18"/>
                <w:szCs w:val="18"/>
              </w:rPr>
              <w:t>Ensures procedural knowledge in the use of digital tools in healthcare to align with policy, legal, ethical, security and privacy requirements.</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298FA489" w14:textId="77777777" w:rsidR="00415248" w:rsidRPr="008D672C" w:rsidRDefault="00415248" w:rsidP="000A70CC">
            <w:pPr>
              <w:spacing w:after="0"/>
              <w:jc w:val="left"/>
              <w:rPr>
                <w:rFonts w:ascii="Arial" w:hAnsi="Arial" w:cs="Arial"/>
                <w:sz w:val="18"/>
                <w:szCs w:val="18"/>
              </w:rPr>
            </w:pPr>
            <w:r w:rsidRPr="008D672C">
              <w:rPr>
                <w:rFonts w:ascii="Arial" w:hAnsi="Arial" w:cs="Arial"/>
                <w:sz w:val="18"/>
                <w:szCs w:val="18"/>
              </w:rPr>
              <w:t>I am gathering procedural knowledge in the use of digital tools in healthcare to align with policy, legal, ethical, security and privacy requirements.</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06A7EFD8" w14:textId="77777777" w:rsidR="00415248" w:rsidRPr="008D672C" w:rsidRDefault="00415248" w:rsidP="000A70CC">
            <w:pPr>
              <w:spacing w:after="0"/>
              <w:jc w:val="left"/>
              <w:rPr>
                <w:rFonts w:ascii="Arial" w:hAnsi="Arial" w:cs="Arial"/>
                <w:sz w:val="18"/>
                <w:szCs w:val="18"/>
              </w:rPr>
            </w:pPr>
            <w:r w:rsidRPr="008D672C">
              <w:rPr>
                <w:rFonts w:ascii="Arial" w:hAnsi="Arial" w:cs="Arial"/>
                <w:sz w:val="18"/>
                <w:szCs w:val="18"/>
              </w:rPr>
              <w:t>I actively ensure procedural knowledge in the use of digital tools in healthcare to align with policy, legal, ethical, security and privacy requirements.</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73A8DD4D" w14:textId="77777777" w:rsidR="00415248" w:rsidRPr="008D672C" w:rsidRDefault="00415248" w:rsidP="000A70CC">
            <w:pPr>
              <w:spacing w:after="0"/>
              <w:jc w:val="left"/>
              <w:rPr>
                <w:rFonts w:ascii="Arial" w:hAnsi="Arial" w:cs="Arial"/>
                <w:sz w:val="18"/>
                <w:szCs w:val="18"/>
              </w:rPr>
            </w:pPr>
            <w:r w:rsidRPr="008D672C">
              <w:rPr>
                <w:rFonts w:ascii="Arial" w:hAnsi="Arial" w:cs="Arial"/>
                <w:sz w:val="18"/>
                <w:szCs w:val="18"/>
              </w:rPr>
              <w:t>I proactively ensure procedural knowledge in the use of digital tools in healthcare to align with policy, legal, ethical, security and privacy requirements.</w:t>
            </w:r>
          </w:p>
        </w:tc>
      </w:tr>
      <w:tr w:rsidR="00415248" w:rsidRPr="008D672C" w14:paraId="4D5847E8" w14:textId="77777777" w:rsidTr="003A5C37">
        <w:trPr>
          <w:trHeight w:val="630"/>
        </w:trPr>
        <w:tc>
          <w:tcPr>
            <w:tcW w:w="2736"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noWrap/>
          </w:tcPr>
          <w:p w14:paraId="70F6C808" w14:textId="03CFC1AD" w:rsidR="00415248" w:rsidRPr="008D672C" w:rsidRDefault="00415248" w:rsidP="0042485D">
            <w:pPr>
              <w:numPr>
                <w:ilvl w:val="2"/>
                <w:numId w:val="20"/>
              </w:numPr>
              <w:spacing w:after="0"/>
              <w:ind w:left="599" w:hanging="599"/>
              <w:contextualSpacing/>
              <w:jc w:val="left"/>
              <w:rPr>
                <w:rFonts w:ascii="Arial" w:hAnsi="Arial" w:cs="Arial"/>
                <w:b/>
                <w:bCs/>
                <w:sz w:val="18"/>
                <w:szCs w:val="18"/>
              </w:rPr>
            </w:pPr>
            <w:r w:rsidRPr="008D672C">
              <w:rPr>
                <w:rFonts w:ascii="Arial" w:hAnsi="Arial" w:cs="Arial"/>
                <w:b/>
                <w:bCs/>
                <w:sz w:val="18"/>
                <w:szCs w:val="18"/>
              </w:rPr>
              <w:t xml:space="preserve">Uses digital tools to build and maintain a professional online identity and reputation, in compliance with </w:t>
            </w:r>
            <w:r w:rsidR="002F424B" w:rsidRPr="008D672C">
              <w:rPr>
                <w:rFonts w:ascii="Arial" w:hAnsi="Arial" w:cs="Arial"/>
                <w:b/>
                <w:bCs/>
                <w:sz w:val="18"/>
                <w:szCs w:val="18"/>
              </w:rPr>
              <w:t>Australian Health Practitioner Regulation Agency’s (</w:t>
            </w:r>
            <w:r w:rsidRPr="008D672C">
              <w:rPr>
                <w:rFonts w:ascii="Arial" w:hAnsi="Arial" w:cs="Arial"/>
                <w:b/>
                <w:bCs/>
                <w:sz w:val="18"/>
                <w:szCs w:val="18"/>
              </w:rPr>
              <w:t>AHPRA’s</w:t>
            </w:r>
            <w:r w:rsidR="002F424B" w:rsidRPr="008D672C">
              <w:rPr>
                <w:rFonts w:ascii="Arial" w:hAnsi="Arial" w:cs="Arial"/>
                <w:b/>
                <w:bCs/>
                <w:sz w:val="18"/>
                <w:szCs w:val="18"/>
              </w:rPr>
              <w:t>)</w:t>
            </w:r>
            <w:r w:rsidRPr="008D672C">
              <w:rPr>
                <w:rFonts w:ascii="Arial" w:hAnsi="Arial" w:cs="Arial"/>
                <w:b/>
                <w:bCs/>
                <w:sz w:val="18"/>
                <w:szCs w:val="18"/>
              </w:rPr>
              <w:t xml:space="preserve"> social media policy.</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DBF0F6" w:themeFill="accent5" w:themeFillTint="33"/>
          </w:tcPr>
          <w:p w14:paraId="4664CFA5" w14:textId="77777777" w:rsidR="00415248" w:rsidRPr="008D672C" w:rsidRDefault="00415248" w:rsidP="000A70CC">
            <w:pPr>
              <w:spacing w:after="0"/>
              <w:jc w:val="left"/>
              <w:rPr>
                <w:rFonts w:ascii="Arial" w:hAnsi="Arial" w:cs="Arial"/>
                <w:sz w:val="18"/>
                <w:szCs w:val="18"/>
              </w:rPr>
            </w:pPr>
            <w:r w:rsidRPr="008D672C">
              <w:rPr>
                <w:rFonts w:ascii="Arial" w:hAnsi="Arial" w:cs="Arial"/>
                <w:sz w:val="18"/>
                <w:szCs w:val="18"/>
              </w:rPr>
              <w:t>I am learning how to use digital tools to build and maintain a professional online identity and reputation, in compliance with AHPRA’s social media policy.</w:t>
            </w:r>
          </w:p>
        </w:tc>
        <w:tc>
          <w:tcPr>
            <w:tcW w:w="2355"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B7E2ED" w:themeFill="accent5" w:themeFillTint="66"/>
          </w:tcPr>
          <w:p w14:paraId="247EC6C8" w14:textId="77777777" w:rsidR="00415248" w:rsidRPr="008D672C" w:rsidRDefault="00415248" w:rsidP="000A70CC">
            <w:pPr>
              <w:spacing w:after="0"/>
              <w:jc w:val="left"/>
              <w:rPr>
                <w:rFonts w:ascii="Arial" w:hAnsi="Arial" w:cs="Arial"/>
                <w:sz w:val="18"/>
                <w:szCs w:val="18"/>
              </w:rPr>
            </w:pPr>
            <w:r w:rsidRPr="008D672C">
              <w:rPr>
                <w:rFonts w:ascii="Arial" w:hAnsi="Arial" w:cs="Arial"/>
                <w:sz w:val="18"/>
                <w:szCs w:val="18"/>
              </w:rPr>
              <w:t>I actively use digital tools to build and maintain a professional online identity and reputation, in compliance with AHPRA’s social media policy.</w:t>
            </w:r>
          </w:p>
        </w:tc>
        <w:tc>
          <w:tcPr>
            <w:tcW w:w="2357" w:type="dxa"/>
            <w:tcBorders>
              <w:top w:val="single" w:sz="4" w:space="0" w:color="2B93AB" w:themeColor="accent5" w:themeShade="BF"/>
              <w:left w:val="single" w:sz="4" w:space="0" w:color="2B93AB" w:themeColor="accent5" w:themeShade="BF"/>
              <w:bottom w:val="single" w:sz="4" w:space="0" w:color="2B93AB" w:themeColor="accent5" w:themeShade="BF"/>
              <w:right w:val="single" w:sz="4" w:space="0" w:color="2B93AB" w:themeColor="accent5" w:themeShade="BF"/>
            </w:tcBorders>
            <w:shd w:val="clear" w:color="auto" w:fill="4DB9D2"/>
          </w:tcPr>
          <w:p w14:paraId="2E9CB854" w14:textId="77777777" w:rsidR="00415248" w:rsidRPr="008D672C" w:rsidRDefault="00415248" w:rsidP="000A70CC">
            <w:pPr>
              <w:spacing w:after="0"/>
              <w:jc w:val="left"/>
              <w:rPr>
                <w:rFonts w:ascii="Arial" w:hAnsi="Arial" w:cs="Arial"/>
                <w:sz w:val="18"/>
                <w:szCs w:val="18"/>
              </w:rPr>
            </w:pPr>
            <w:r w:rsidRPr="008D672C">
              <w:rPr>
                <w:rFonts w:ascii="Arial" w:hAnsi="Arial" w:cs="Arial"/>
                <w:sz w:val="18"/>
                <w:szCs w:val="18"/>
              </w:rPr>
              <w:t>I proactively use digital tools to build and maintain a professional online identity and reputation, in compliance with AHPRA’s social media policy.</w:t>
            </w:r>
          </w:p>
        </w:tc>
      </w:tr>
    </w:tbl>
    <w:p w14:paraId="600A38D6" w14:textId="6E7670FB" w:rsidR="00547409" w:rsidRDefault="00547409" w:rsidP="00F22550">
      <w:pPr>
        <w:spacing w:after="0"/>
        <w:jc w:val="left"/>
        <w:rPr>
          <w:rFonts w:cstheme="minorHAnsi"/>
        </w:rPr>
      </w:pPr>
      <w:r>
        <w:rPr>
          <w:rFonts w:cstheme="minorHAnsi"/>
        </w:rPr>
        <w:br w:type="page"/>
      </w:r>
    </w:p>
    <w:tbl>
      <w:tblPr>
        <w:tblStyle w:val="TableGrid2"/>
        <w:tblW w:w="9776" w:type="dxa"/>
        <w:tblInd w:w="-431" w:type="dxa"/>
        <w:tblLayout w:type="fixed"/>
        <w:tblCellMar>
          <w:top w:w="57" w:type="dxa"/>
          <w:bottom w:w="57" w:type="dxa"/>
        </w:tblCellMar>
        <w:tblLook w:val="04A0" w:firstRow="1" w:lastRow="0" w:firstColumn="1" w:lastColumn="0" w:noHBand="0" w:noVBand="1"/>
      </w:tblPr>
      <w:tblGrid>
        <w:gridCol w:w="2699"/>
        <w:gridCol w:w="2359"/>
        <w:gridCol w:w="2359"/>
        <w:gridCol w:w="2359"/>
      </w:tblGrid>
      <w:tr w:rsidR="009522B6" w:rsidRPr="003A5C37" w14:paraId="2A4BAB69" w14:textId="77777777" w:rsidTr="003A5C37">
        <w:trPr>
          <w:trHeight w:val="304"/>
        </w:trPr>
        <w:tc>
          <w:tcPr>
            <w:tcW w:w="2699" w:type="dxa"/>
            <w:tcBorders>
              <w:right w:val="nil"/>
            </w:tcBorders>
            <w:shd w:val="clear" w:color="auto" w:fill="C34323"/>
            <w:noWrap/>
            <w:vAlign w:val="center"/>
          </w:tcPr>
          <w:p w14:paraId="65F5C046" w14:textId="564F82AC" w:rsidR="009522B6" w:rsidRPr="003A5C37" w:rsidRDefault="009522B6" w:rsidP="007970B1">
            <w:pPr>
              <w:spacing w:after="0"/>
              <w:jc w:val="left"/>
              <w:rPr>
                <w:rFonts w:ascii="Arial" w:hAnsi="Arial" w:cs="Arial"/>
                <w:b/>
                <w:bCs/>
                <w:color w:val="FFFFFF" w:themeColor="background1"/>
                <w:sz w:val="24"/>
              </w:rPr>
            </w:pPr>
            <w:r w:rsidRPr="003A5C37">
              <w:rPr>
                <w:rFonts w:ascii="Arial" w:hAnsi="Arial" w:cs="Arial"/>
                <w:b/>
                <w:bCs/>
                <w:color w:val="FFFFFF" w:themeColor="background1"/>
                <w:sz w:val="28"/>
                <w:szCs w:val="28"/>
              </w:rPr>
              <w:lastRenderedPageBreak/>
              <w:t>Domain 3</w:t>
            </w:r>
            <w:r w:rsidR="009242FC" w:rsidRPr="003A5C37">
              <w:rPr>
                <w:rFonts w:ascii="Arial" w:hAnsi="Arial" w:cs="Arial"/>
                <w:b/>
                <w:bCs/>
                <w:color w:val="FFFFFF" w:themeColor="background1"/>
                <w:sz w:val="28"/>
                <w:szCs w:val="28"/>
              </w:rPr>
              <w:t>.</w:t>
            </w:r>
            <w:r w:rsidRPr="003A5C37">
              <w:rPr>
                <w:rFonts w:ascii="Arial" w:hAnsi="Arial" w:cs="Arial"/>
                <w:b/>
                <w:bCs/>
                <w:color w:val="FFFFFF" w:themeColor="background1"/>
                <w:sz w:val="28"/>
                <w:szCs w:val="28"/>
              </w:rPr>
              <w:t xml:space="preserve"> Relationships, Partnerships and Collaboration </w:t>
            </w:r>
          </w:p>
        </w:tc>
        <w:tc>
          <w:tcPr>
            <w:tcW w:w="7077" w:type="dxa"/>
            <w:gridSpan w:val="3"/>
            <w:tcBorders>
              <w:left w:val="nil"/>
            </w:tcBorders>
            <w:shd w:val="clear" w:color="auto" w:fill="C34323"/>
            <w:noWrap/>
            <w:vAlign w:val="center"/>
          </w:tcPr>
          <w:p w14:paraId="1FDE32B2" w14:textId="77777777" w:rsidR="009522B6" w:rsidRPr="003A5C37" w:rsidRDefault="009522B6" w:rsidP="007970B1">
            <w:pPr>
              <w:keepNext/>
              <w:keepLines/>
              <w:spacing w:after="0"/>
              <w:jc w:val="left"/>
              <w:rPr>
                <w:rFonts w:ascii="Arial" w:hAnsi="Arial" w:cs="Arial"/>
                <w:b/>
                <w:bCs/>
                <w:color w:val="FFFFFF" w:themeColor="background1"/>
                <w:szCs w:val="22"/>
              </w:rPr>
            </w:pPr>
            <w:r w:rsidRPr="003A5C37">
              <w:rPr>
                <w:rFonts w:ascii="Arial" w:hAnsi="Arial" w:cs="Arial"/>
                <w:b/>
                <w:bCs/>
                <w:color w:val="FFFFFF" w:themeColor="background1"/>
                <w:sz w:val="24"/>
              </w:rPr>
              <w:t xml:space="preserve">Engages in professional, </w:t>
            </w:r>
            <w:r w:rsidR="00497CE1" w:rsidRPr="003A5C37">
              <w:rPr>
                <w:rFonts w:ascii="Arial" w:hAnsi="Arial" w:cs="Arial"/>
                <w:b/>
                <w:bCs/>
                <w:color w:val="FFFFFF" w:themeColor="background1"/>
                <w:sz w:val="24"/>
              </w:rPr>
              <w:t>Culturally Safe</w:t>
            </w:r>
            <w:r w:rsidRPr="003A5C37">
              <w:rPr>
                <w:rFonts w:ascii="Arial" w:hAnsi="Arial" w:cs="Arial"/>
                <w:b/>
                <w:bCs/>
                <w:color w:val="FFFFFF" w:themeColor="background1"/>
                <w:sz w:val="24"/>
              </w:rPr>
              <w:t>, and open engagement with the person and their full range of care partners to ensure effective delivery of holistic, comprehensive primary health care.  This includes collegial generosity to build mutual trust and respect in professional multicultural and multidisciplinary relationships to optimise health outcomes.</w:t>
            </w:r>
          </w:p>
        </w:tc>
      </w:tr>
      <w:tr w:rsidR="005D405E" w:rsidRPr="003A5C37" w14:paraId="719A2854" w14:textId="77777777" w:rsidTr="003A5C37">
        <w:trPr>
          <w:trHeight w:val="450"/>
        </w:trPr>
        <w:tc>
          <w:tcPr>
            <w:tcW w:w="2699" w:type="dxa"/>
            <w:shd w:val="clear" w:color="auto" w:fill="C34323"/>
            <w:noWrap/>
            <w:vAlign w:val="center"/>
          </w:tcPr>
          <w:p w14:paraId="33FB9F55" w14:textId="77777777" w:rsidR="005D405E" w:rsidRPr="003A5C37" w:rsidRDefault="005D405E" w:rsidP="007970B1">
            <w:pPr>
              <w:spacing w:after="0"/>
              <w:jc w:val="left"/>
              <w:rPr>
                <w:rFonts w:ascii="Arial" w:hAnsi="Arial" w:cs="Arial"/>
                <w:b/>
                <w:bCs/>
                <w:sz w:val="24"/>
                <w:szCs w:val="28"/>
              </w:rPr>
            </w:pPr>
            <w:r w:rsidRPr="003A5C37">
              <w:rPr>
                <w:rFonts w:ascii="Arial" w:hAnsi="Arial" w:cs="Arial"/>
                <w:b/>
                <w:bCs/>
                <w:color w:val="FFFFFF" w:themeColor="background1"/>
                <w:sz w:val="24"/>
                <w:szCs w:val="28"/>
              </w:rPr>
              <w:t>Capabilities</w:t>
            </w:r>
          </w:p>
        </w:tc>
        <w:tc>
          <w:tcPr>
            <w:tcW w:w="2359" w:type="dxa"/>
            <w:shd w:val="clear" w:color="auto" w:fill="FFAFAF"/>
            <w:noWrap/>
            <w:vAlign w:val="center"/>
          </w:tcPr>
          <w:p w14:paraId="46F65F95" w14:textId="45519065" w:rsidR="005D405E" w:rsidRPr="003A5C37" w:rsidRDefault="005D405E" w:rsidP="007970B1">
            <w:pPr>
              <w:spacing w:after="0"/>
              <w:jc w:val="center"/>
              <w:rPr>
                <w:rFonts w:ascii="Arial" w:hAnsi="Arial" w:cs="Arial"/>
                <w:b/>
                <w:bCs/>
                <w:sz w:val="24"/>
                <w:szCs w:val="28"/>
              </w:rPr>
            </w:pPr>
            <w:r w:rsidRPr="003A5C37">
              <w:rPr>
                <w:rFonts w:ascii="Arial" w:hAnsi="Arial" w:cs="Arial"/>
                <w:b/>
                <w:bCs/>
                <w:sz w:val="24"/>
                <w:szCs w:val="28"/>
              </w:rPr>
              <w:t>Formative</w:t>
            </w:r>
          </w:p>
        </w:tc>
        <w:tc>
          <w:tcPr>
            <w:tcW w:w="2359" w:type="dxa"/>
            <w:shd w:val="clear" w:color="auto" w:fill="FF7C80"/>
            <w:vAlign w:val="center"/>
          </w:tcPr>
          <w:p w14:paraId="74BDAD98" w14:textId="3C4DF0F9" w:rsidR="005D405E" w:rsidRPr="003A5C37" w:rsidRDefault="005D405E" w:rsidP="007970B1">
            <w:pPr>
              <w:spacing w:after="0"/>
              <w:jc w:val="center"/>
              <w:rPr>
                <w:rFonts w:ascii="Arial" w:hAnsi="Arial" w:cs="Arial"/>
                <w:b/>
                <w:bCs/>
                <w:sz w:val="24"/>
                <w:szCs w:val="28"/>
              </w:rPr>
            </w:pPr>
            <w:r w:rsidRPr="003A5C37">
              <w:rPr>
                <w:rFonts w:ascii="Arial" w:hAnsi="Arial" w:cs="Arial"/>
                <w:b/>
                <w:bCs/>
                <w:sz w:val="24"/>
                <w:szCs w:val="28"/>
              </w:rPr>
              <w:t>Intermediate</w:t>
            </w:r>
          </w:p>
        </w:tc>
        <w:tc>
          <w:tcPr>
            <w:tcW w:w="2359" w:type="dxa"/>
            <w:shd w:val="clear" w:color="auto" w:fill="C34323"/>
            <w:vAlign w:val="center"/>
          </w:tcPr>
          <w:p w14:paraId="571C3E98" w14:textId="2361BCD2" w:rsidR="005D405E" w:rsidRPr="003A5C37" w:rsidRDefault="005D405E" w:rsidP="007970B1">
            <w:pPr>
              <w:spacing w:after="0"/>
              <w:jc w:val="center"/>
              <w:rPr>
                <w:rFonts w:ascii="Arial" w:hAnsi="Arial" w:cs="Arial"/>
                <w:b/>
                <w:bCs/>
                <w:sz w:val="24"/>
                <w:szCs w:val="28"/>
              </w:rPr>
            </w:pPr>
            <w:r w:rsidRPr="003A5C37">
              <w:rPr>
                <w:rFonts w:ascii="Arial" w:hAnsi="Arial" w:cs="Arial"/>
                <w:b/>
                <w:bCs/>
                <w:color w:val="FFFFFF" w:themeColor="background1"/>
                <w:sz w:val="24"/>
                <w:szCs w:val="28"/>
              </w:rPr>
              <w:t>Proficient</w:t>
            </w:r>
          </w:p>
        </w:tc>
      </w:tr>
      <w:tr w:rsidR="009522B6" w:rsidRPr="003A5C37" w14:paraId="6F6BDF85" w14:textId="77777777" w:rsidTr="003A5C37">
        <w:trPr>
          <w:trHeight w:val="1141"/>
        </w:trPr>
        <w:tc>
          <w:tcPr>
            <w:tcW w:w="9776" w:type="dxa"/>
            <w:gridSpan w:val="4"/>
            <w:shd w:val="clear" w:color="auto" w:fill="auto"/>
            <w:noWrap/>
            <w:vAlign w:val="center"/>
            <w:hideMark/>
          </w:tcPr>
          <w:p w14:paraId="7569A2B4" w14:textId="77777777" w:rsidR="009522B6" w:rsidRPr="003A5C37" w:rsidRDefault="009522B6" w:rsidP="003A5C37">
            <w:pPr>
              <w:pStyle w:val="ListParagraph"/>
              <w:numPr>
                <w:ilvl w:val="0"/>
                <w:numId w:val="31"/>
              </w:numPr>
              <w:spacing w:after="0"/>
              <w:ind w:left="599" w:hanging="599"/>
              <w:jc w:val="left"/>
              <w:rPr>
                <w:rFonts w:ascii="Arial" w:hAnsi="Arial" w:cs="Arial"/>
                <w:b/>
                <w:bCs/>
                <w:sz w:val="24"/>
                <w:szCs w:val="28"/>
              </w:rPr>
            </w:pPr>
            <w:r w:rsidRPr="003A5C37">
              <w:rPr>
                <w:rFonts w:ascii="Arial" w:hAnsi="Arial" w:cs="Arial"/>
                <w:b/>
                <w:bCs/>
                <w:sz w:val="24"/>
                <w:szCs w:val="28"/>
              </w:rPr>
              <w:t xml:space="preserve">Effective Communication </w:t>
            </w:r>
          </w:p>
          <w:p w14:paraId="7093C14F" w14:textId="77777777" w:rsidR="009522B6" w:rsidRPr="003A5C37" w:rsidRDefault="009522B6" w:rsidP="003A5C37">
            <w:pPr>
              <w:spacing w:after="0"/>
              <w:ind w:left="599"/>
              <w:jc w:val="left"/>
              <w:rPr>
                <w:rFonts w:ascii="Arial" w:hAnsi="Arial" w:cs="Arial"/>
              </w:rPr>
            </w:pPr>
            <w:r w:rsidRPr="003A5C37">
              <w:rPr>
                <w:rFonts w:ascii="Arial" w:hAnsi="Arial" w:cs="Arial"/>
                <w:sz w:val="20"/>
                <w:szCs w:val="20"/>
              </w:rPr>
              <w:t>Communicates effectively with individuals, their care partners, and the comprehensive primary health care team, cognisant of their dignity, culture, values, beliefs, and rights, and how one’s own culture, values, attitudes, assumptions, and beliefs influence interactions.</w:t>
            </w:r>
          </w:p>
        </w:tc>
      </w:tr>
      <w:tr w:rsidR="009522B6" w:rsidRPr="003A5C37" w14:paraId="56B276E1" w14:textId="77777777" w:rsidTr="003A5C37">
        <w:trPr>
          <w:trHeight w:val="502"/>
        </w:trPr>
        <w:tc>
          <w:tcPr>
            <w:tcW w:w="2699" w:type="dxa"/>
            <w:shd w:val="clear" w:color="auto" w:fill="C34323"/>
            <w:noWrap/>
          </w:tcPr>
          <w:p w14:paraId="186AD9D8" w14:textId="77777777" w:rsidR="009522B6" w:rsidRPr="003A5C37" w:rsidRDefault="009522B6" w:rsidP="0042485D">
            <w:pPr>
              <w:numPr>
                <w:ilvl w:val="2"/>
                <w:numId w:val="21"/>
              </w:numPr>
              <w:spacing w:after="0"/>
              <w:ind w:left="599" w:hanging="599"/>
              <w:contextualSpacing/>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Actively and respectfully engages the person, their family, care partners, and community support networks including Aboriginal and Torres Strait Islander Health Professionals and other CALD advice as appropriate, in the therapeutic relationship to plan, deliver and evaluate evidence-based care.</w:t>
            </w:r>
          </w:p>
        </w:tc>
        <w:tc>
          <w:tcPr>
            <w:tcW w:w="2359" w:type="dxa"/>
            <w:shd w:val="clear" w:color="auto" w:fill="FFAFAF"/>
            <w:hideMark/>
          </w:tcPr>
          <w:p w14:paraId="5633F5EE" w14:textId="78D2C268" w:rsidR="009522B6" w:rsidRPr="003A5C37" w:rsidRDefault="009522B6" w:rsidP="007970B1">
            <w:pPr>
              <w:spacing w:after="0"/>
              <w:jc w:val="left"/>
              <w:rPr>
                <w:rFonts w:ascii="Arial" w:hAnsi="Arial" w:cs="Arial"/>
                <w:sz w:val="18"/>
                <w:szCs w:val="18"/>
              </w:rPr>
            </w:pPr>
            <w:r w:rsidRPr="003A5C37">
              <w:rPr>
                <w:rFonts w:ascii="Arial" w:hAnsi="Arial" w:cs="Arial"/>
                <w:sz w:val="18"/>
                <w:szCs w:val="18"/>
              </w:rPr>
              <w:t>I am learning to respectfully engage the person, their family, care partners, and community support networks including Aboriginal and Torres Strait Islander Health Professionals and other CALD advice as appropriate, in the therapeutic relationship to plan, deliver and evaluate evidence-based care.</w:t>
            </w:r>
          </w:p>
        </w:tc>
        <w:tc>
          <w:tcPr>
            <w:tcW w:w="2359" w:type="dxa"/>
            <w:shd w:val="clear" w:color="auto" w:fill="FF7C80"/>
            <w:hideMark/>
          </w:tcPr>
          <w:p w14:paraId="226E89B9" w14:textId="77777777" w:rsidR="009522B6" w:rsidRPr="003A5C37" w:rsidRDefault="009522B6" w:rsidP="007970B1">
            <w:pPr>
              <w:spacing w:after="0"/>
              <w:jc w:val="left"/>
              <w:rPr>
                <w:rFonts w:ascii="Arial" w:hAnsi="Arial" w:cs="Arial"/>
                <w:sz w:val="18"/>
                <w:szCs w:val="18"/>
              </w:rPr>
            </w:pPr>
            <w:r w:rsidRPr="003A5C37">
              <w:rPr>
                <w:rFonts w:ascii="Arial" w:hAnsi="Arial" w:cs="Arial"/>
                <w:sz w:val="18"/>
                <w:szCs w:val="18"/>
              </w:rPr>
              <w:t>I am confidently and respectfully engaging the person, their family, care partners, and community support networks including Aboriginal and Torres Strait Islander Health Professionals and other CALD advice as appropriate, in the therapeutic relationship to plan, deliver and evaluate evidence-based care.</w:t>
            </w:r>
          </w:p>
        </w:tc>
        <w:tc>
          <w:tcPr>
            <w:tcW w:w="2359" w:type="dxa"/>
            <w:shd w:val="clear" w:color="auto" w:fill="C34323"/>
            <w:hideMark/>
          </w:tcPr>
          <w:p w14:paraId="05A64505" w14:textId="77777777" w:rsidR="009522B6" w:rsidRPr="003A5C37" w:rsidRDefault="009522B6" w:rsidP="007970B1">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champion active and respectful engagement of the person, their family, care partners, and community support networks including Aboriginal and Torres Strait Islander Health Professionals and other CALD advice as appropriate, in the therapeutic relationship to plan, deliver and evaluate evidence-based care.</w:t>
            </w:r>
          </w:p>
        </w:tc>
      </w:tr>
      <w:tr w:rsidR="009522B6" w:rsidRPr="003A5C37" w14:paraId="1040BA30" w14:textId="77777777" w:rsidTr="003A5C37">
        <w:trPr>
          <w:trHeight w:val="568"/>
        </w:trPr>
        <w:tc>
          <w:tcPr>
            <w:tcW w:w="2699" w:type="dxa"/>
            <w:shd w:val="clear" w:color="auto" w:fill="C34323"/>
            <w:noWrap/>
          </w:tcPr>
          <w:p w14:paraId="17877A12" w14:textId="1C8D1AED" w:rsidR="009522B6" w:rsidRPr="003A5C37" w:rsidRDefault="009522B6" w:rsidP="0042485D">
            <w:pPr>
              <w:numPr>
                <w:ilvl w:val="2"/>
                <w:numId w:val="21"/>
              </w:numPr>
              <w:spacing w:after="0"/>
              <w:ind w:left="599" w:hanging="599"/>
              <w:contextualSpacing/>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Communicates effectively with the multidisciplinary team to provide wrap around care that is person focused, co-designed and place based.</w:t>
            </w:r>
          </w:p>
        </w:tc>
        <w:tc>
          <w:tcPr>
            <w:tcW w:w="2359" w:type="dxa"/>
            <w:shd w:val="clear" w:color="auto" w:fill="FFAFAF"/>
            <w:hideMark/>
          </w:tcPr>
          <w:p w14:paraId="4362C055" w14:textId="6C4EC991" w:rsidR="009522B6" w:rsidRPr="003A5C37" w:rsidRDefault="009522B6" w:rsidP="007970B1">
            <w:pPr>
              <w:spacing w:after="0"/>
              <w:jc w:val="left"/>
              <w:rPr>
                <w:rFonts w:ascii="Arial" w:hAnsi="Arial" w:cs="Arial"/>
                <w:sz w:val="18"/>
                <w:szCs w:val="18"/>
              </w:rPr>
            </w:pPr>
            <w:r w:rsidRPr="003A5C37">
              <w:rPr>
                <w:rFonts w:ascii="Arial" w:hAnsi="Arial" w:cs="Arial"/>
                <w:sz w:val="18"/>
                <w:szCs w:val="18"/>
              </w:rPr>
              <w:t>I am learning to communicate effectively with the multidisciplinary team to provide wrap around care that is person focused, co-designed and place based.</w:t>
            </w:r>
          </w:p>
        </w:tc>
        <w:tc>
          <w:tcPr>
            <w:tcW w:w="2359" w:type="dxa"/>
            <w:shd w:val="clear" w:color="auto" w:fill="FF7C80"/>
            <w:hideMark/>
          </w:tcPr>
          <w:p w14:paraId="3E7954C5" w14:textId="2597A6DB" w:rsidR="009522B6" w:rsidRPr="003A5C37" w:rsidRDefault="009522B6" w:rsidP="007970B1">
            <w:pPr>
              <w:spacing w:after="0"/>
              <w:jc w:val="left"/>
              <w:rPr>
                <w:rFonts w:ascii="Arial" w:hAnsi="Arial" w:cs="Arial"/>
                <w:sz w:val="18"/>
                <w:szCs w:val="18"/>
              </w:rPr>
            </w:pPr>
            <w:r w:rsidRPr="003A5C37">
              <w:rPr>
                <w:rFonts w:ascii="Arial" w:hAnsi="Arial" w:cs="Arial"/>
                <w:sz w:val="18"/>
                <w:szCs w:val="18"/>
              </w:rPr>
              <w:t>I am confident to communicate effectively with the multidisciplinary team to provide wrap around care that is person focused, co-designed and place based.</w:t>
            </w:r>
          </w:p>
        </w:tc>
        <w:tc>
          <w:tcPr>
            <w:tcW w:w="2359" w:type="dxa"/>
            <w:shd w:val="clear" w:color="auto" w:fill="C34323"/>
            <w:hideMark/>
          </w:tcPr>
          <w:p w14:paraId="4FB5E5E1" w14:textId="45E8D7AE" w:rsidR="009522B6" w:rsidRPr="003A5C37" w:rsidRDefault="009522B6" w:rsidP="007970B1">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have expertise to communicate effectively with the multidisciplinary team to provide wrap around care that is person focused, co-designed and place based.</w:t>
            </w:r>
          </w:p>
        </w:tc>
      </w:tr>
      <w:tr w:rsidR="009522B6" w:rsidRPr="003A5C37" w14:paraId="200F8280" w14:textId="77777777" w:rsidTr="003A5C37">
        <w:trPr>
          <w:trHeight w:val="568"/>
        </w:trPr>
        <w:tc>
          <w:tcPr>
            <w:tcW w:w="2699" w:type="dxa"/>
            <w:shd w:val="clear" w:color="auto" w:fill="C34323"/>
            <w:noWrap/>
          </w:tcPr>
          <w:p w14:paraId="1E3387ED" w14:textId="77777777" w:rsidR="009522B6" w:rsidRPr="003A5C37" w:rsidRDefault="009522B6" w:rsidP="0042485D">
            <w:pPr>
              <w:numPr>
                <w:ilvl w:val="2"/>
                <w:numId w:val="21"/>
              </w:numPr>
              <w:spacing w:after="0"/>
              <w:ind w:left="599" w:hanging="599"/>
              <w:contextualSpacing/>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Always promotes and enables health literacy to address identified need, in partnership with the person, care partners, local community, and the multidisciplinary team.</w:t>
            </w:r>
          </w:p>
        </w:tc>
        <w:tc>
          <w:tcPr>
            <w:tcW w:w="2359" w:type="dxa"/>
            <w:shd w:val="clear" w:color="auto" w:fill="FFAFAF"/>
            <w:hideMark/>
          </w:tcPr>
          <w:p w14:paraId="39F24353" w14:textId="77777777" w:rsidR="009522B6" w:rsidRPr="003A5C37" w:rsidRDefault="009522B6" w:rsidP="007970B1">
            <w:pPr>
              <w:spacing w:after="0"/>
              <w:jc w:val="left"/>
              <w:rPr>
                <w:rFonts w:ascii="Arial" w:hAnsi="Arial" w:cs="Arial"/>
                <w:sz w:val="18"/>
                <w:szCs w:val="18"/>
              </w:rPr>
            </w:pPr>
            <w:r w:rsidRPr="003A5C37">
              <w:rPr>
                <w:rFonts w:ascii="Arial" w:hAnsi="Arial" w:cs="Arial"/>
                <w:sz w:val="18"/>
                <w:szCs w:val="18"/>
              </w:rPr>
              <w:t>I can promote and enable health literacy to address identified need, in partnership with the person, care partners, local community, and the multidisciplinary team.</w:t>
            </w:r>
          </w:p>
        </w:tc>
        <w:tc>
          <w:tcPr>
            <w:tcW w:w="2359" w:type="dxa"/>
            <w:shd w:val="clear" w:color="auto" w:fill="FF7C80"/>
            <w:hideMark/>
          </w:tcPr>
          <w:p w14:paraId="1E0D91C9" w14:textId="77777777" w:rsidR="009522B6" w:rsidRPr="003A5C37" w:rsidRDefault="009522B6" w:rsidP="007970B1">
            <w:pPr>
              <w:spacing w:after="0"/>
              <w:jc w:val="left"/>
              <w:rPr>
                <w:rFonts w:ascii="Arial" w:hAnsi="Arial" w:cs="Arial"/>
                <w:sz w:val="18"/>
                <w:szCs w:val="18"/>
              </w:rPr>
            </w:pPr>
            <w:r w:rsidRPr="003A5C37">
              <w:rPr>
                <w:rFonts w:ascii="Arial" w:hAnsi="Arial" w:cs="Arial"/>
                <w:sz w:val="18"/>
                <w:szCs w:val="18"/>
              </w:rPr>
              <w:t>I confidently promote and enable health literacy to address identified need, in partnership with the person, care partners, local community, and the multidisciplinary team.</w:t>
            </w:r>
          </w:p>
        </w:tc>
        <w:tc>
          <w:tcPr>
            <w:tcW w:w="2359" w:type="dxa"/>
            <w:shd w:val="clear" w:color="auto" w:fill="C34323"/>
            <w:hideMark/>
          </w:tcPr>
          <w:p w14:paraId="099E7C34" w14:textId="77777777" w:rsidR="009522B6" w:rsidRPr="003A5C37" w:rsidRDefault="009522B6" w:rsidP="007970B1">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systematically promote and enable health literacy to address identified need, in partnership with the person, care partners, local community, and the multidisciplinary team.</w:t>
            </w:r>
          </w:p>
        </w:tc>
      </w:tr>
      <w:tr w:rsidR="009522B6" w:rsidRPr="003A5C37" w14:paraId="2D4EA4DA" w14:textId="77777777" w:rsidTr="003A5C37">
        <w:trPr>
          <w:trHeight w:val="852"/>
        </w:trPr>
        <w:tc>
          <w:tcPr>
            <w:tcW w:w="2699" w:type="dxa"/>
            <w:shd w:val="clear" w:color="auto" w:fill="C34323"/>
            <w:noWrap/>
          </w:tcPr>
          <w:p w14:paraId="0E0E3767" w14:textId="76966F5A" w:rsidR="009522B6" w:rsidRPr="003A5C37" w:rsidRDefault="009522B6" w:rsidP="0042485D">
            <w:pPr>
              <w:numPr>
                <w:ilvl w:val="2"/>
                <w:numId w:val="21"/>
              </w:numPr>
              <w:spacing w:after="0"/>
              <w:ind w:left="599" w:hanging="567"/>
              <w:contextualSpacing/>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 xml:space="preserve">Builds sustainable relationships with people from diverse groups including Aboriginal and Torres Strait Islander, </w:t>
            </w:r>
            <w:r w:rsidR="00F6671A" w:rsidRPr="003A5C37">
              <w:rPr>
                <w:rFonts w:ascii="Arial" w:hAnsi="Arial" w:cs="Arial"/>
                <w:b/>
                <w:bCs/>
                <w:color w:val="FFFFFF" w:themeColor="background1"/>
                <w:sz w:val="18"/>
                <w:szCs w:val="18"/>
              </w:rPr>
              <w:t>CALD</w:t>
            </w:r>
            <w:r w:rsidRPr="003A5C37">
              <w:rPr>
                <w:rFonts w:ascii="Arial" w:hAnsi="Arial" w:cs="Arial"/>
                <w:b/>
                <w:bCs/>
                <w:color w:val="FFFFFF" w:themeColor="background1"/>
                <w:sz w:val="18"/>
                <w:szCs w:val="18"/>
              </w:rPr>
              <w:t>, and marginalised groups, to support collaborative decision making for optimal healthcare.</w:t>
            </w:r>
          </w:p>
        </w:tc>
        <w:tc>
          <w:tcPr>
            <w:tcW w:w="2359" w:type="dxa"/>
            <w:shd w:val="clear" w:color="auto" w:fill="FFAFAF"/>
            <w:hideMark/>
          </w:tcPr>
          <w:p w14:paraId="52702828" w14:textId="34390057" w:rsidR="009522B6" w:rsidRPr="003A5C37" w:rsidRDefault="009522B6" w:rsidP="007970B1">
            <w:pPr>
              <w:spacing w:after="0"/>
              <w:jc w:val="left"/>
              <w:rPr>
                <w:rFonts w:ascii="Arial" w:hAnsi="Arial" w:cs="Arial"/>
                <w:sz w:val="18"/>
                <w:szCs w:val="18"/>
              </w:rPr>
            </w:pPr>
            <w:r w:rsidRPr="003A5C37">
              <w:rPr>
                <w:rFonts w:ascii="Arial" w:hAnsi="Arial" w:cs="Arial"/>
                <w:sz w:val="18"/>
                <w:szCs w:val="18"/>
              </w:rPr>
              <w:t xml:space="preserve">I am aware of how to build sustainable relationships with people from diverse groups including Aboriginal and Torres Strait Islander, </w:t>
            </w:r>
            <w:r w:rsidR="00F6671A" w:rsidRPr="003A5C37">
              <w:rPr>
                <w:rFonts w:ascii="Arial" w:hAnsi="Arial" w:cs="Arial"/>
                <w:sz w:val="18"/>
                <w:szCs w:val="18"/>
              </w:rPr>
              <w:t>CALD</w:t>
            </w:r>
            <w:r w:rsidRPr="003A5C37">
              <w:rPr>
                <w:rFonts w:ascii="Arial" w:hAnsi="Arial" w:cs="Arial"/>
                <w:sz w:val="18"/>
                <w:szCs w:val="18"/>
              </w:rPr>
              <w:t>, and marginalised groups, to support collaborative decision making for optimal healthcare.</w:t>
            </w:r>
          </w:p>
        </w:tc>
        <w:tc>
          <w:tcPr>
            <w:tcW w:w="2359" w:type="dxa"/>
            <w:shd w:val="clear" w:color="auto" w:fill="FF7C80"/>
            <w:hideMark/>
          </w:tcPr>
          <w:p w14:paraId="33C17A26" w14:textId="2C1A0867" w:rsidR="009522B6" w:rsidRPr="003A5C37" w:rsidRDefault="009522B6" w:rsidP="007970B1">
            <w:pPr>
              <w:spacing w:after="0"/>
              <w:jc w:val="left"/>
              <w:rPr>
                <w:rFonts w:ascii="Arial" w:hAnsi="Arial" w:cs="Arial"/>
                <w:sz w:val="18"/>
                <w:szCs w:val="18"/>
              </w:rPr>
            </w:pPr>
            <w:r w:rsidRPr="003A5C37">
              <w:rPr>
                <w:rFonts w:ascii="Arial" w:hAnsi="Arial" w:cs="Arial"/>
                <w:sz w:val="18"/>
                <w:szCs w:val="18"/>
              </w:rPr>
              <w:t xml:space="preserve">I confidently build sustainable relationships with people from diverse groups including Aboriginal and Torres Strait Islander, </w:t>
            </w:r>
            <w:r w:rsidR="00F6671A" w:rsidRPr="003A5C37">
              <w:rPr>
                <w:rFonts w:ascii="Arial" w:hAnsi="Arial" w:cs="Arial"/>
                <w:sz w:val="18"/>
                <w:szCs w:val="18"/>
              </w:rPr>
              <w:t>CALD</w:t>
            </w:r>
            <w:r w:rsidRPr="003A5C37">
              <w:rPr>
                <w:rFonts w:ascii="Arial" w:hAnsi="Arial" w:cs="Arial"/>
                <w:sz w:val="18"/>
                <w:szCs w:val="18"/>
              </w:rPr>
              <w:t>, and marginalised groups, to support collaborative decision making for optimal healthcare.</w:t>
            </w:r>
          </w:p>
        </w:tc>
        <w:tc>
          <w:tcPr>
            <w:tcW w:w="2359" w:type="dxa"/>
            <w:shd w:val="clear" w:color="auto" w:fill="C34323"/>
            <w:hideMark/>
          </w:tcPr>
          <w:p w14:paraId="2077C1B3" w14:textId="563C5D0C" w:rsidR="009522B6" w:rsidRPr="003A5C37" w:rsidRDefault="009522B6" w:rsidP="007970B1">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 xml:space="preserve">I provide leadership to build sustainable relationships with people from diverse groups including Aboriginal and Torres Strait Islander, </w:t>
            </w:r>
            <w:r w:rsidR="00F6671A" w:rsidRPr="003A5C37">
              <w:rPr>
                <w:rFonts w:ascii="Arial" w:hAnsi="Arial" w:cs="Arial"/>
                <w:color w:val="FFFFFF" w:themeColor="background1"/>
                <w:sz w:val="18"/>
                <w:szCs w:val="18"/>
              </w:rPr>
              <w:t>CALD</w:t>
            </w:r>
            <w:r w:rsidRPr="003A5C37">
              <w:rPr>
                <w:rFonts w:ascii="Arial" w:hAnsi="Arial" w:cs="Arial"/>
                <w:color w:val="FFFFFF" w:themeColor="background1"/>
                <w:sz w:val="18"/>
                <w:szCs w:val="18"/>
              </w:rPr>
              <w:t>, and marginalised groups, to support collaborative decision making for optimal healthcare.</w:t>
            </w:r>
          </w:p>
        </w:tc>
      </w:tr>
    </w:tbl>
    <w:p w14:paraId="5AA1BC87" w14:textId="77777777" w:rsidR="001A24B1" w:rsidRDefault="001A24B1">
      <w:pPr>
        <w:spacing w:after="0"/>
        <w:jc w:val="left"/>
        <w:rPr>
          <w:rFonts w:cstheme="minorHAnsi"/>
        </w:rPr>
      </w:pPr>
    </w:p>
    <w:tbl>
      <w:tblPr>
        <w:tblStyle w:val="TableGrid2"/>
        <w:tblW w:w="9776" w:type="dxa"/>
        <w:tblInd w:w="-431" w:type="dxa"/>
        <w:tblLayout w:type="fixed"/>
        <w:tblCellMar>
          <w:top w:w="57" w:type="dxa"/>
          <w:bottom w:w="57" w:type="dxa"/>
        </w:tblCellMar>
        <w:tblLook w:val="04A0" w:firstRow="1" w:lastRow="0" w:firstColumn="1" w:lastColumn="0" w:noHBand="0" w:noVBand="1"/>
      </w:tblPr>
      <w:tblGrid>
        <w:gridCol w:w="2699"/>
        <w:gridCol w:w="2359"/>
        <w:gridCol w:w="2359"/>
        <w:gridCol w:w="2359"/>
      </w:tblGrid>
      <w:tr w:rsidR="001A24B1" w:rsidRPr="003A5C37" w14:paraId="414F68B3" w14:textId="77777777" w:rsidTr="003A5C37">
        <w:trPr>
          <w:trHeight w:val="501"/>
        </w:trPr>
        <w:tc>
          <w:tcPr>
            <w:tcW w:w="2699" w:type="dxa"/>
            <w:shd w:val="clear" w:color="auto" w:fill="C34323"/>
            <w:noWrap/>
            <w:vAlign w:val="center"/>
          </w:tcPr>
          <w:p w14:paraId="153AEBDD" w14:textId="72037067" w:rsidR="001A24B1" w:rsidRPr="003A5C37" w:rsidRDefault="001A24B1" w:rsidP="001A24B1">
            <w:pPr>
              <w:spacing w:after="0"/>
              <w:contextualSpacing/>
              <w:jc w:val="left"/>
              <w:rPr>
                <w:rFonts w:ascii="Arial" w:hAnsi="Arial" w:cs="Arial"/>
                <w:b/>
                <w:bCs/>
                <w:sz w:val="24"/>
                <w:szCs w:val="28"/>
              </w:rPr>
            </w:pPr>
            <w:r w:rsidRPr="003A5C37">
              <w:rPr>
                <w:rFonts w:ascii="Arial" w:hAnsi="Arial" w:cs="Arial"/>
                <w:b/>
                <w:bCs/>
                <w:color w:val="FFFFFF" w:themeColor="background1"/>
                <w:sz w:val="24"/>
                <w:szCs w:val="28"/>
              </w:rPr>
              <w:t>Capabilities</w:t>
            </w:r>
          </w:p>
        </w:tc>
        <w:tc>
          <w:tcPr>
            <w:tcW w:w="2359" w:type="dxa"/>
            <w:shd w:val="clear" w:color="auto" w:fill="FFAFAF"/>
            <w:vAlign w:val="center"/>
          </w:tcPr>
          <w:p w14:paraId="107748E4" w14:textId="08FC1FC6" w:rsidR="001A24B1" w:rsidRPr="003A5C37" w:rsidRDefault="001A24B1" w:rsidP="001A24B1">
            <w:pPr>
              <w:spacing w:after="0"/>
              <w:jc w:val="left"/>
              <w:rPr>
                <w:rFonts w:ascii="Arial" w:hAnsi="Arial" w:cs="Arial"/>
                <w:b/>
                <w:bCs/>
                <w:sz w:val="24"/>
                <w:szCs w:val="28"/>
              </w:rPr>
            </w:pPr>
            <w:r w:rsidRPr="003A5C37">
              <w:rPr>
                <w:rFonts w:ascii="Arial" w:hAnsi="Arial" w:cs="Arial"/>
                <w:b/>
                <w:bCs/>
                <w:sz w:val="24"/>
                <w:szCs w:val="28"/>
              </w:rPr>
              <w:t>Formative</w:t>
            </w:r>
          </w:p>
        </w:tc>
        <w:tc>
          <w:tcPr>
            <w:tcW w:w="2359" w:type="dxa"/>
            <w:shd w:val="clear" w:color="auto" w:fill="FF7C80"/>
            <w:vAlign w:val="center"/>
          </w:tcPr>
          <w:p w14:paraId="4B3410DE" w14:textId="4B5BA840" w:rsidR="001A24B1" w:rsidRPr="003A5C37" w:rsidRDefault="001A24B1" w:rsidP="001A24B1">
            <w:pPr>
              <w:spacing w:after="0"/>
              <w:jc w:val="left"/>
              <w:rPr>
                <w:rFonts w:ascii="Arial" w:hAnsi="Arial" w:cs="Arial"/>
                <w:b/>
                <w:bCs/>
                <w:sz w:val="24"/>
                <w:szCs w:val="28"/>
              </w:rPr>
            </w:pPr>
            <w:r w:rsidRPr="003A5C37">
              <w:rPr>
                <w:rFonts w:ascii="Arial" w:hAnsi="Arial" w:cs="Arial"/>
                <w:b/>
                <w:bCs/>
                <w:sz w:val="24"/>
                <w:szCs w:val="28"/>
              </w:rPr>
              <w:t>Intermediate</w:t>
            </w:r>
          </w:p>
        </w:tc>
        <w:tc>
          <w:tcPr>
            <w:tcW w:w="2359" w:type="dxa"/>
            <w:shd w:val="clear" w:color="auto" w:fill="C34323"/>
            <w:vAlign w:val="center"/>
          </w:tcPr>
          <w:p w14:paraId="2777FDC6" w14:textId="1652775E" w:rsidR="001A24B1" w:rsidRPr="003A5C37" w:rsidRDefault="001A24B1" w:rsidP="001A24B1">
            <w:pPr>
              <w:spacing w:after="0"/>
              <w:jc w:val="left"/>
              <w:rPr>
                <w:rFonts w:ascii="Arial" w:hAnsi="Arial" w:cs="Arial"/>
                <w:b/>
                <w:bCs/>
                <w:sz w:val="24"/>
                <w:szCs w:val="28"/>
              </w:rPr>
            </w:pPr>
            <w:r w:rsidRPr="003A5C37">
              <w:rPr>
                <w:rFonts w:ascii="Arial" w:hAnsi="Arial" w:cs="Arial"/>
                <w:b/>
                <w:bCs/>
                <w:color w:val="FFFFFF" w:themeColor="background1"/>
                <w:sz w:val="24"/>
                <w:szCs w:val="28"/>
              </w:rPr>
              <w:t>Proficient</w:t>
            </w:r>
          </w:p>
        </w:tc>
      </w:tr>
      <w:tr w:rsidR="001A24B1" w:rsidRPr="003A5C37" w14:paraId="2604E7C6" w14:textId="77777777" w:rsidTr="003A5C37">
        <w:trPr>
          <w:trHeight w:val="501"/>
        </w:trPr>
        <w:tc>
          <w:tcPr>
            <w:tcW w:w="2699" w:type="dxa"/>
            <w:shd w:val="clear" w:color="auto" w:fill="C34323"/>
            <w:noWrap/>
          </w:tcPr>
          <w:p w14:paraId="09CA6648" w14:textId="77777777" w:rsidR="001A24B1" w:rsidRPr="003A5C37" w:rsidRDefault="001A24B1" w:rsidP="0042485D">
            <w:pPr>
              <w:numPr>
                <w:ilvl w:val="2"/>
                <w:numId w:val="21"/>
              </w:numPr>
              <w:spacing w:after="0"/>
              <w:ind w:left="599" w:hanging="599"/>
              <w:contextualSpacing/>
              <w:jc w:val="left"/>
              <w:rPr>
                <w:rFonts w:ascii="Arial" w:hAnsi="Arial" w:cs="Arial"/>
                <w:color w:val="FFFFFF" w:themeColor="background1"/>
                <w:sz w:val="18"/>
                <w:szCs w:val="18"/>
              </w:rPr>
            </w:pPr>
            <w:r w:rsidRPr="003A5C37">
              <w:rPr>
                <w:rFonts w:ascii="Arial" w:hAnsi="Arial" w:cs="Arial"/>
                <w:color w:val="FFFFFF" w:themeColor="background1"/>
                <w:sz w:val="18"/>
                <w:szCs w:val="18"/>
              </w:rPr>
              <w:t>Facilitates Culturally Safe, evidence-based health education that strengthens confidence and supports self-care.</w:t>
            </w:r>
          </w:p>
        </w:tc>
        <w:tc>
          <w:tcPr>
            <w:tcW w:w="2359" w:type="dxa"/>
            <w:shd w:val="clear" w:color="auto" w:fill="FFAFAF"/>
          </w:tcPr>
          <w:p w14:paraId="34C28677"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am learning how to facilitate Culturally Safe, evidence-based health education that strengthens confidence and supports self-care.</w:t>
            </w:r>
          </w:p>
        </w:tc>
        <w:tc>
          <w:tcPr>
            <w:tcW w:w="2359" w:type="dxa"/>
            <w:shd w:val="clear" w:color="auto" w:fill="FF7C80"/>
          </w:tcPr>
          <w:p w14:paraId="25AD4073"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actively facilitate Culturally Safe, evidence-based health education that strengthens confidence and supports self-care.</w:t>
            </w:r>
          </w:p>
        </w:tc>
        <w:tc>
          <w:tcPr>
            <w:tcW w:w="2359" w:type="dxa"/>
            <w:shd w:val="clear" w:color="auto" w:fill="C34323"/>
          </w:tcPr>
          <w:p w14:paraId="028E3E9E" w14:textId="77777777" w:rsidR="001A24B1" w:rsidRPr="003A5C37" w:rsidRDefault="001A24B1"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champion the facilitation of Culturally Safe, evidence-based health education that strengthens confidence and supports self-care.</w:t>
            </w:r>
          </w:p>
        </w:tc>
      </w:tr>
      <w:tr w:rsidR="001A24B1" w:rsidRPr="003A5C37" w14:paraId="4F018381" w14:textId="77777777" w:rsidTr="003A5C37">
        <w:trPr>
          <w:trHeight w:val="852"/>
        </w:trPr>
        <w:tc>
          <w:tcPr>
            <w:tcW w:w="2699" w:type="dxa"/>
            <w:shd w:val="clear" w:color="auto" w:fill="C34323"/>
            <w:noWrap/>
          </w:tcPr>
          <w:p w14:paraId="253C6F80" w14:textId="77777777" w:rsidR="001A24B1" w:rsidRPr="003A5C37" w:rsidRDefault="001A24B1" w:rsidP="0042485D">
            <w:pPr>
              <w:numPr>
                <w:ilvl w:val="2"/>
                <w:numId w:val="21"/>
              </w:numPr>
              <w:spacing w:after="0"/>
              <w:ind w:left="599" w:hanging="599"/>
              <w:contextualSpacing/>
              <w:jc w:val="left"/>
              <w:rPr>
                <w:rFonts w:ascii="Arial" w:hAnsi="Arial" w:cs="Arial"/>
                <w:color w:val="FFFFFF" w:themeColor="background1"/>
                <w:sz w:val="18"/>
                <w:szCs w:val="18"/>
              </w:rPr>
            </w:pPr>
            <w:r w:rsidRPr="003A5C37">
              <w:rPr>
                <w:rFonts w:ascii="Arial" w:hAnsi="Arial" w:cs="Arial"/>
                <w:color w:val="FFFFFF" w:themeColor="background1"/>
                <w:sz w:val="18"/>
                <w:szCs w:val="18"/>
              </w:rPr>
              <w:t>Develops Culturally Safe partnerships that recognise the importance to many rural and remote families and communities of defining health care needs as collective, rather than as individual.</w:t>
            </w:r>
          </w:p>
        </w:tc>
        <w:tc>
          <w:tcPr>
            <w:tcW w:w="2359" w:type="dxa"/>
            <w:shd w:val="clear" w:color="auto" w:fill="FFAFAF"/>
          </w:tcPr>
          <w:p w14:paraId="1A8E4071"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am observing how to develop Culturally Safe partnerships that recognise the importance to many rural and remote families and communities of defining health care needs as collective, rather than as individual.</w:t>
            </w:r>
          </w:p>
        </w:tc>
        <w:tc>
          <w:tcPr>
            <w:tcW w:w="2359" w:type="dxa"/>
            <w:shd w:val="clear" w:color="auto" w:fill="FF7C80"/>
          </w:tcPr>
          <w:p w14:paraId="5E4AF8B4"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assist the development of Culturally Safe partnerships that recognise the importance to many rural and remote families and communities of defining health care needs as collective, rather than as individual.</w:t>
            </w:r>
          </w:p>
        </w:tc>
        <w:tc>
          <w:tcPr>
            <w:tcW w:w="2359" w:type="dxa"/>
            <w:shd w:val="clear" w:color="auto" w:fill="C34323"/>
          </w:tcPr>
          <w:p w14:paraId="7D34006E" w14:textId="77777777" w:rsidR="001A24B1" w:rsidRPr="003A5C37" w:rsidRDefault="001A24B1"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lead the development of Culturally Safe partnerships that recognise the importance to many rural and remote families and communities of defining health care needs as collective, rather than as individual.</w:t>
            </w:r>
          </w:p>
        </w:tc>
      </w:tr>
      <w:tr w:rsidR="001A24B1" w:rsidRPr="003A5C37" w14:paraId="0A509630" w14:textId="77777777" w:rsidTr="003A5C37">
        <w:trPr>
          <w:trHeight w:val="1109"/>
        </w:trPr>
        <w:tc>
          <w:tcPr>
            <w:tcW w:w="9776" w:type="dxa"/>
            <w:gridSpan w:val="4"/>
            <w:shd w:val="clear" w:color="auto" w:fill="auto"/>
            <w:noWrap/>
            <w:vAlign w:val="center"/>
          </w:tcPr>
          <w:p w14:paraId="081EDC56" w14:textId="77777777" w:rsidR="001A24B1" w:rsidRPr="003A5C37" w:rsidRDefault="001A24B1" w:rsidP="003A5C37">
            <w:pPr>
              <w:pStyle w:val="ListParagraph"/>
              <w:numPr>
                <w:ilvl w:val="0"/>
                <w:numId w:val="31"/>
              </w:numPr>
              <w:spacing w:after="0"/>
              <w:ind w:left="589" w:hanging="567"/>
              <w:jc w:val="left"/>
              <w:rPr>
                <w:rFonts w:ascii="Arial" w:hAnsi="Arial" w:cs="Arial"/>
                <w:b/>
                <w:bCs/>
                <w:sz w:val="24"/>
                <w:szCs w:val="28"/>
              </w:rPr>
            </w:pPr>
            <w:r w:rsidRPr="003A5C37">
              <w:rPr>
                <w:rFonts w:ascii="Arial" w:hAnsi="Arial" w:cs="Arial"/>
                <w:b/>
                <w:bCs/>
                <w:sz w:val="24"/>
                <w:szCs w:val="28"/>
              </w:rPr>
              <w:t xml:space="preserve">Collaborative Holistic Care </w:t>
            </w:r>
          </w:p>
          <w:p w14:paraId="22F77502" w14:textId="77777777" w:rsidR="001A24B1" w:rsidRPr="003A5C37" w:rsidRDefault="001A24B1" w:rsidP="003A5C37">
            <w:pPr>
              <w:spacing w:after="0"/>
              <w:ind w:left="599"/>
              <w:jc w:val="left"/>
              <w:rPr>
                <w:rFonts w:ascii="Arial" w:hAnsi="Arial" w:cs="Arial"/>
                <w:szCs w:val="22"/>
              </w:rPr>
            </w:pPr>
            <w:r w:rsidRPr="003A5C37">
              <w:rPr>
                <w:rFonts w:ascii="Arial" w:hAnsi="Arial" w:cs="Arial"/>
                <w:sz w:val="20"/>
                <w:szCs w:val="20"/>
              </w:rPr>
              <w:t>Initiates and demonstrates Culturally Safe collegial relationships that promote inclusive workplaces, supports community control, and uses appropriate digital and other technologies to overcome rural and remote barriers to healthcare.</w:t>
            </w:r>
          </w:p>
        </w:tc>
      </w:tr>
      <w:tr w:rsidR="001A24B1" w:rsidRPr="003A5C37" w14:paraId="3DF6F006" w14:textId="77777777" w:rsidTr="003A5C37">
        <w:trPr>
          <w:trHeight w:val="852"/>
        </w:trPr>
        <w:tc>
          <w:tcPr>
            <w:tcW w:w="2699" w:type="dxa"/>
            <w:shd w:val="clear" w:color="auto" w:fill="C34323"/>
            <w:noWrap/>
          </w:tcPr>
          <w:p w14:paraId="509E555A" w14:textId="77777777" w:rsidR="001A24B1" w:rsidRPr="003A5C37" w:rsidRDefault="001A24B1" w:rsidP="0042485D">
            <w:pPr>
              <w:pStyle w:val="ListParagraph"/>
              <w:numPr>
                <w:ilvl w:val="0"/>
                <w:numId w:val="32"/>
              </w:numPr>
              <w:spacing w:after="0"/>
              <w:ind w:left="599" w:hanging="567"/>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Utilises collaborative partnerships to deliver evidence-based comprehensive and holistic care, drawing on the collective experience, knowledge, and expertise of others.</w:t>
            </w:r>
          </w:p>
        </w:tc>
        <w:tc>
          <w:tcPr>
            <w:tcW w:w="2359" w:type="dxa"/>
            <w:shd w:val="clear" w:color="auto" w:fill="FFAFAF"/>
          </w:tcPr>
          <w:p w14:paraId="653D3416"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am learning to utilise collaborative partnerships to deliver evidence-based comprehensive and holistic care, drawing on the collective experience, knowledge, and expertise of others.</w:t>
            </w:r>
          </w:p>
        </w:tc>
        <w:tc>
          <w:tcPr>
            <w:tcW w:w="2359" w:type="dxa"/>
            <w:shd w:val="clear" w:color="auto" w:fill="FF7C80"/>
          </w:tcPr>
          <w:p w14:paraId="78041A63"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am actively utilising collaborative partnerships to deliver evidence-based comprehensive and holistic care, drawing on the collective experience, knowledge, and expertise of others.</w:t>
            </w:r>
          </w:p>
        </w:tc>
        <w:tc>
          <w:tcPr>
            <w:tcW w:w="2359" w:type="dxa"/>
            <w:shd w:val="clear" w:color="auto" w:fill="C34323"/>
          </w:tcPr>
          <w:p w14:paraId="50754578" w14:textId="77777777" w:rsidR="001A24B1" w:rsidRPr="003A5C37" w:rsidRDefault="001A24B1"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champion the utilisation of collaborative partnerships to deliver evidence-based comprehensive and holistic care, drawing on the collective experience, knowledge, and expertise of others.</w:t>
            </w:r>
          </w:p>
        </w:tc>
      </w:tr>
      <w:tr w:rsidR="001A24B1" w:rsidRPr="003A5C37" w14:paraId="0DBC41CB" w14:textId="77777777" w:rsidTr="003A5C37">
        <w:trPr>
          <w:trHeight w:val="502"/>
        </w:trPr>
        <w:tc>
          <w:tcPr>
            <w:tcW w:w="2699" w:type="dxa"/>
            <w:shd w:val="clear" w:color="auto" w:fill="C34323"/>
            <w:noWrap/>
          </w:tcPr>
          <w:p w14:paraId="4562F171" w14:textId="77777777" w:rsidR="001A24B1" w:rsidRPr="003A5C37" w:rsidRDefault="001A24B1" w:rsidP="0042485D">
            <w:pPr>
              <w:pStyle w:val="ListParagraph"/>
              <w:numPr>
                <w:ilvl w:val="0"/>
                <w:numId w:val="32"/>
              </w:numPr>
              <w:spacing w:after="0"/>
              <w:ind w:left="599" w:hanging="599"/>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Delivers Culturally Safe care in collaboration with the person, family, care partners and community support systems, recognising historical and contemporary impacts on professional approaches, perspectives, and practice.</w:t>
            </w:r>
          </w:p>
        </w:tc>
        <w:tc>
          <w:tcPr>
            <w:tcW w:w="2359" w:type="dxa"/>
            <w:shd w:val="clear" w:color="auto" w:fill="FFAFAF"/>
          </w:tcPr>
          <w:p w14:paraId="7FD55F07"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am observing how to deliver Culturally Safe care in collaboration with the person, family, care partners and community support systems, recognising historical and contemporary impacts on professional approaches, perspectives, and practice.</w:t>
            </w:r>
          </w:p>
        </w:tc>
        <w:tc>
          <w:tcPr>
            <w:tcW w:w="2359" w:type="dxa"/>
            <w:shd w:val="clear" w:color="auto" w:fill="FF7C80"/>
          </w:tcPr>
          <w:p w14:paraId="37AB8DB9"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am confidently delivering Culturally Safe care in collaboration with the person, family, care partners and community support systems, recognising historical and contemporary impacts on professional approaches, perspectives, and practice.</w:t>
            </w:r>
          </w:p>
        </w:tc>
        <w:tc>
          <w:tcPr>
            <w:tcW w:w="2359" w:type="dxa"/>
            <w:shd w:val="clear" w:color="auto" w:fill="C34323"/>
          </w:tcPr>
          <w:p w14:paraId="4B68C78D" w14:textId="77777777" w:rsidR="001A24B1" w:rsidRPr="003A5C37" w:rsidRDefault="001A24B1"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proactively deliver Culturally Safe care in collaboration with the person, family, care partners and community support systems, recognising historical and contemporary impacts on professional approaches, perspectives, and practice.</w:t>
            </w:r>
          </w:p>
        </w:tc>
      </w:tr>
      <w:tr w:rsidR="001A24B1" w:rsidRPr="003A5C37" w14:paraId="6837AC4C" w14:textId="77777777" w:rsidTr="003A5C37">
        <w:trPr>
          <w:trHeight w:val="852"/>
        </w:trPr>
        <w:tc>
          <w:tcPr>
            <w:tcW w:w="2699" w:type="dxa"/>
            <w:shd w:val="clear" w:color="auto" w:fill="C34323"/>
            <w:noWrap/>
          </w:tcPr>
          <w:p w14:paraId="0A34CCDC" w14:textId="77777777" w:rsidR="001A24B1" w:rsidRPr="003A5C37" w:rsidRDefault="001A24B1" w:rsidP="0042485D">
            <w:pPr>
              <w:pStyle w:val="ListParagraph"/>
              <w:numPr>
                <w:ilvl w:val="0"/>
                <w:numId w:val="32"/>
              </w:numPr>
              <w:spacing w:after="0"/>
              <w:ind w:left="599" w:hanging="567"/>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Collaborates to strengthen the multidisciplinary team, to develop, implement and evaluate care that supports the person’s independence and self-management.</w:t>
            </w:r>
          </w:p>
        </w:tc>
        <w:tc>
          <w:tcPr>
            <w:tcW w:w="2359" w:type="dxa"/>
            <w:shd w:val="clear" w:color="auto" w:fill="FFAFAF"/>
          </w:tcPr>
          <w:p w14:paraId="26A3CBAC"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am learning to collaborate to strengthen the multidisciplinary team, to develop, implement and evaluate care that supports the person’s independence and self-management.</w:t>
            </w:r>
          </w:p>
        </w:tc>
        <w:tc>
          <w:tcPr>
            <w:tcW w:w="2359" w:type="dxa"/>
            <w:shd w:val="clear" w:color="auto" w:fill="FF7C80"/>
          </w:tcPr>
          <w:p w14:paraId="74C93E5A" w14:textId="77777777" w:rsidR="001A24B1" w:rsidRPr="003A5C37" w:rsidRDefault="001A24B1" w:rsidP="000A70CC">
            <w:pPr>
              <w:spacing w:after="0"/>
              <w:jc w:val="left"/>
              <w:rPr>
                <w:rFonts w:ascii="Arial" w:hAnsi="Arial" w:cs="Arial"/>
                <w:sz w:val="18"/>
                <w:szCs w:val="18"/>
              </w:rPr>
            </w:pPr>
            <w:r w:rsidRPr="003A5C37">
              <w:rPr>
                <w:rFonts w:ascii="Arial" w:hAnsi="Arial" w:cs="Arial"/>
                <w:sz w:val="18"/>
                <w:szCs w:val="18"/>
              </w:rPr>
              <w:t>I actively collaborate to strengthen the multidisciplinary team, to develop, implement and evaluate care that supports the person’s independence and self-management.</w:t>
            </w:r>
          </w:p>
        </w:tc>
        <w:tc>
          <w:tcPr>
            <w:tcW w:w="2359" w:type="dxa"/>
            <w:shd w:val="clear" w:color="auto" w:fill="C34323"/>
          </w:tcPr>
          <w:p w14:paraId="6769FDBA" w14:textId="77777777" w:rsidR="001A24B1" w:rsidRPr="003A5C37" w:rsidRDefault="001A24B1"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proactively collaborate to strengthen the multidisciplinary team, to develop, implement and evaluate care that supports the person’s independence and self-management.</w:t>
            </w:r>
          </w:p>
        </w:tc>
      </w:tr>
    </w:tbl>
    <w:p w14:paraId="46FA4EB5" w14:textId="7326AA86" w:rsidR="002E022D" w:rsidRDefault="002E022D">
      <w:pPr>
        <w:spacing w:after="0"/>
        <w:jc w:val="left"/>
        <w:rPr>
          <w:rFonts w:cstheme="minorHAnsi"/>
        </w:rPr>
      </w:pPr>
    </w:p>
    <w:p w14:paraId="2D68D10A" w14:textId="77777777" w:rsidR="002E022D" w:rsidRDefault="002E022D">
      <w:pPr>
        <w:spacing w:after="0"/>
        <w:jc w:val="left"/>
        <w:rPr>
          <w:rFonts w:cstheme="minorHAnsi"/>
        </w:rPr>
      </w:pPr>
      <w:r>
        <w:rPr>
          <w:rFonts w:cstheme="minorHAnsi"/>
        </w:rPr>
        <w:br w:type="page"/>
      </w:r>
    </w:p>
    <w:p w14:paraId="56A0D560" w14:textId="77777777" w:rsidR="00E169EB" w:rsidRDefault="00E169EB">
      <w:pPr>
        <w:spacing w:after="0"/>
        <w:jc w:val="left"/>
        <w:rPr>
          <w:rFonts w:cstheme="minorHAnsi"/>
        </w:rPr>
      </w:pPr>
    </w:p>
    <w:tbl>
      <w:tblPr>
        <w:tblStyle w:val="TableGrid2"/>
        <w:tblW w:w="9776" w:type="dxa"/>
        <w:tblInd w:w="-431" w:type="dxa"/>
        <w:tblLayout w:type="fixed"/>
        <w:tblCellMar>
          <w:top w:w="57" w:type="dxa"/>
          <w:bottom w:w="57" w:type="dxa"/>
        </w:tblCellMar>
        <w:tblLook w:val="04A0" w:firstRow="1" w:lastRow="0" w:firstColumn="1" w:lastColumn="0" w:noHBand="0" w:noVBand="1"/>
      </w:tblPr>
      <w:tblGrid>
        <w:gridCol w:w="2836"/>
        <w:gridCol w:w="2222"/>
        <w:gridCol w:w="2359"/>
        <w:gridCol w:w="2359"/>
      </w:tblGrid>
      <w:tr w:rsidR="00E169EB" w:rsidRPr="003A5C37" w14:paraId="6BEE843B" w14:textId="77777777" w:rsidTr="003A5C37">
        <w:trPr>
          <w:trHeight w:val="501"/>
        </w:trPr>
        <w:tc>
          <w:tcPr>
            <w:tcW w:w="2836" w:type="dxa"/>
            <w:shd w:val="clear" w:color="auto" w:fill="C34323"/>
            <w:noWrap/>
            <w:vAlign w:val="center"/>
          </w:tcPr>
          <w:p w14:paraId="24524F89" w14:textId="77777777" w:rsidR="00E169EB" w:rsidRPr="003A5C37" w:rsidRDefault="00E169EB" w:rsidP="000A70CC">
            <w:pPr>
              <w:spacing w:after="0"/>
              <w:contextualSpacing/>
              <w:jc w:val="left"/>
              <w:rPr>
                <w:rFonts w:ascii="Arial" w:hAnsi="Arial" w:cs="Arial"/>
                <w:b/>
                <w:bCs/>
                <w:sz w:val="24"/>
                <w:szCs w:val="28"/>
              </w:rPr>
            </w:pPr>
            <w:r w:rsidRPr="003A5C37">
              <w:rPr>
                <w:rFonts w:ascii="Arial" w:hAnsi="Arial" w:cs="Arial"/>
                <w:b/>
                <w:bCs/>
                <w:color w:val="FFFFFF" w:themeColor="background1"/>
                <w:sz w:val="24"/>
                <w:szCs w:val="28"/>
              </w:rPr>
              <w:t>Capabilities</w:t>
            </w:r>
          </w:p>
        </w:tc>
        <w:tc>
          <w:tcPr>
            <w:tcW w:w="2222" w:type="dxa"/>
            <w:shd w:val="clear" w:color="auto" w:fill="FFAFAF"/>
            <w:vAlign w:val="center"/>
          </w:tcPr>
          <w:p w14:paraId="04C20960" w14:textId="77777777" w:rsidR="00E169EB" w:rsidRPr="003A5C37" w:rsidRDefault="00E169EB" w:rsidP="000A70CC">
            <w:pPr>
              <w:spacing w:after="0"/>
              <w:jc w:val="left"/>
              <w:rPr>
                <w:rFonts w:ascii="Arial" w:hAnsi="Arial" w:cs="Arial"/>
                <w:b/>
                <w:bCs/>
                <w:sz w:val="24"/>
                <w:szCs w:val="28"/>
              </w:rPr>
            </w:pPr>
            <w:r w:rsidRPr="003A5C37">
              <w:rPr>
                <w:rFonts w:ascii="Arial" w:hAnsi="Arial" w:cs="Arial"/>
                <w:b/>
                <w:bCs/>
                <w:sz w:val="24"/>
                <w:szCs w:val="28"/>
              </w:rPr>
              <w:t>Formative</w:t>
            </w:r>
          </w:p>
        </w:tc>
        <w:tc>
          <w:tcPr>
            <w:tcW w:w="2359" w:type="dxa"/>
            <w:shd w:val="clear" w:color="auto" w:fill="FF7C80"/>
            <w:vAlign w:val="center"/>
          </w:tcPr>
          <w:p w14:paraId="22EE49BF" w14:textId="77777777" w:rsidR="00E169EB" w:rsidRPr="003A5C37" w:rsidRDefault="00E169EB" w:rsidP="000A70CC">
            <w:pPr>
              <w:spacing w:after="0"/>
              <w:jc w:val="left"/>
              <w:rPr>
                <w:rFonts w:ascii="Arial" w:hAnsi="Arial" w:cs="Arial"/>
                <w:b/>
                <w:bCs/>
                <w:sz w:val="24"/>
                <w:szCs w:val="28"/>
              </w:rPr>
            </w:pPr>
            <w:r w:rsidRPr="003A5C37">
              <w:rPr>
                <w:rFonts w:ascii="Arial" w:hAnsi="Arial" w:cs="Arial"/>
                <w:b/>
                <w:bCs/>
                <w:sz w:val="24"/>
                <w:szCs w:val="28"/>
              </w:rPr>
              <w:t>Intermediate</w:t>
            </w:r>
          </w:p>
        </w:tc>
        <w:tc>
          <w:tcPr>
            <w:tcW w:w="2359" w:type="dxa"/>
            <w:shd w:val="clear" w:color="auto" w:fill="C34323"/>
            <w:vAlign w:val="center"/>
          </w:tcPr>
          <w:p w14:paraId="2A8FDBC3" w14:textId="77777777" w:rsidR="00E169EB" w:rsidRPr="003A5C37" w:rsidRDefault="00E169EB" w:rsidP="000A70CC">
            <w:pPr>
              <w:spacing w:after="0"/>
              <w:jc w:val="left"/>
              <w:rPr>
                <w:rFonts w:ascii="Arial" w:hAnsi="Arial" w:cs="Arial"/>
                <w:b/>
                <w:bCs/>
                <w:sz w:val="24"/>
                <w:szCs w:val="28"/>
              </w:rPr>
            </w:pPr>
            <w:r w:rsidRPr="003A5C37">
              <w:rPr>
                <w:rFonts w:ascii="Arial" w:hAnsi="Arial" w:cs="Arial"/>
                <w:b/>
                <w:bCs/>
                <w:color w:val="FFFFFF" w:themeColor="background1"/>
                <w:sz w:val="24"/>
                <w:szCs w:val="28"/>
              </w:rPr>
              <w:t>Proficient</w:t>
            </w:r>
          </w:p>
        </w:tc>
      </w:tr>
      <w:tr w:rsidR="00D44391" w:rsidRPr="003A5C37" w14:paraId="63F46905" w14:textId="77777777" w:rsidTr="003A5C37">
        <w:trPr>
          <w:trHeight w:val="852"/>
        </w:trPr>
        <w:tc>
          <w:tcPr>
            <w:tcW w:w="2836" w:type="dxa"/>
            <w:shd w:val="clear" w:color="auto" w:fill="C34323"/>
            <w:noWrap/>
          </w:tcPr>
          <w:p w14:paraId="06DD9E8C" w14:textId="77777777" w:rsidR="00D44391" w:rsidRPr="003A5C37" w:rsidRDefault="00D44391" w:rsidP="003A5C37">
            <w:pPr>
              <w:pStyle w:val="ListParagraph"/>
              <w:numPr>
                <w:ilvl w:val="0"/>
                <w:numId w:val="32"/>
              </w:numPr>
              <w:spacing w:after="0"/>
              <w:ind w:left="599" w:hanging="599"/>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 xml:space="preserve">Applies trauma-informed care using all available resources, demonstrating humility and cross-cultural understanding within the relationship, as required.  </w:t>
            </w:r>
          </w:p>
        </w:tc>
        <w:tc>
          <w:tcPr>
            <w:tcW w:w="2222" w:type="dxa"/>
            <w:shd w:val="clear" w:color="auto" w:fill="FFAFAF"/>
          </w:tcPr>
          <w:p w14:paraId="7F180B6A" w14:textId="77777777" w:rsidR="00D44391" w:rsidRPr="003A5C37" w:rsidRDefault="00D44391" w:rsidP="000A70CC">
            <w:pPr>
              <w:spacing w:after="0"/>
              <w:jc w:val="left"/>
              <w:rPr>
                <w:rFonts w:ascii="Arial" w:hAnsi="Arial" w:cs="Arial"/>
                <w:sz w:val="18"/>
                <w:szCs w:val="18"/>
              </w:rPr>
            </w:pPr>
            <w:r w:rsidRPr="003A5C37">
              <w:rPr>
                <w:rFonts w:ascii="Arial" w:hAnsi="Arial" w:cs="Arial"/>
                <w:sz w:val="18"/>
                <w:szCs w:val="18"/>
              </w:rPr>
              <w:t xml:space="preserve">I am learning to apply trauma-informed care using all available resources, demonstrating humility and cross-cultural understanding within the relationship, as required.  </w:t>
            </w:r>
          </w:p>
        </w:tc>
        <w:tc>
          <w:tcPr>
            <w:tcW w:w="2359" w:type="dxa"/>
            <w:shd w:val="clear" w:color="auto" w:fill="FF7C80"/>
          </w:tcPr>
          <w:p w14:paraId="587AE84D" w14:textId="77777777" w:rsidR="00D44391" w:rsidRPr="003A5C37" w:rsidRDefault="00D44391" w:rsidP="000A70CC">
            <w:pPr>
              <w:spacing w:after="0"/>
              <w:jc w:val="left"/>
              <w:rPr>
                <w:rFonts w:ascii="Arial" w:hAnsi="Arial" w:cs="Arial"/>
                <w:sz w:val="18"/>
                <w:szCs w:val="18"/>
              </w:rPr>
            </w:pPr>
            <w:r w:rsidRPr="003A5C37">
              <w:rPr>
                <w:rFonts w:ascii="Arial" w:hAnsi="Arial" w:cs="Arial"/>
                <w:sz w:val="18"/>
                <w:szCs w:val="18"/>
              </w:rPr>
              <w:t xml:space="preserve">I am confident in applying trauma-informed care using all available resources, demonstrating humility and cross-cultural understanding within the relationship, as required.  </w:t>
            </w:r>
          </w:p>
        </w:tc>
        <w:tc>
          <w:tcPr>
            <w:tcW w:w="2359" w:type="dxa"/>
            <w:shd w:val="clear" w:color="auto" w:fill="C34323"/>
          </w:tcPr>
          <w:p w14:paraId="7E2EC97B" w14:textId="77777777" w:rsidR="00D44391" w:rsidRPr="003A5C37" w:rsidRDefault="00D44391"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 xml:space="preserve">I proactively apply trauma-informed care using all available resources, demonstrating humility and cross-cultural understanding within the relationship, as required.  </w:t>
            </w:r>
          </w:p>
        </w:tc>
      </w:tr>
      <w:tr w:rsidR="00D44391" w:rsidRPr="003A5C37" w14:paraId="5E65BB76" w14:textId="77777777" w:rsidTr="003A5C37">
        <w:trPr>
          <w:trHeight w:val="630"/>
        </w:trPr>
        <w:tc>
          <w:tcPr>
            <w:tcW w:w="2836" w:type="dxa"/>
            <w:shd w:val="clear" w:color="auto" w:fill="C34323"/>
            <w:noWrap/>
          </w:tcPr>
          <w:p w14:paraId="326DD00A" w14:textId="77777777" w:rsidR="00D44391" w:rsidRPr="003A5C37" w:rsidRDefault="00D44391" w:rsidP="0042485D">
            <w:pPr>
              <w:pStyle w:val="ListParagraph"/>
              <w:numPr>
                <w:ilvl w:val="0"/>
                <w:numId w:val="32"/>
              </w:numPr>
              <w:spacing w:after="0"/>
              <w:ind w:left="599" w:hanging="567"/>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Embeds patient monitoring systems, data collection, relevant documentation, and communication tools, linking population health activities to holistic care and connectivity across the care continuum.</w:t>
            </w:r>
          </w:p>
        </w:tc>
        <w:tc>
          <w:tcPr>
            <w:tcW w:w="2222" w:type="dxa"/>
            <w:shd w:val="clear" w:color="auto" w:fill="FFAFAF"/>
          </w:tcPr>
          <w:p w14:paraId="39D2E6B3" w14:textId="77777777" w:rsidR="00D44391" w:rsidRPr="003A5C37" w:rsidRDefault="00D44391" w:rsidP="000A70CC">
            <w:pPr>
              <w:spacing w:after="0"/>
              <w:jc w:val="left"/>
              <w:rPr>
                <w:rFonts w:ascii="Arial" w:hAnsi="Arial" w:cs="Arial"/>
                <w:sz w:val="18"/>
                <w:szCs w:val="18"/>
              </w:rPr>
            </w:pPr>
            <w:r w:rsidRPr="003A5C37">
              <w:rPr>
                <w:rFonts w:ascii="Arial" w:hAnsi="Arial" w:cs="Arial"/>
                <w:sz w:val="18"/>
                <w:szCs w:val="18"/>
              </w:rPr>
              <w:t>I am learning to embed patient monitoring systems, data collection, relevant documentation, and communication tools, linking population health activities to holistic care and connectivity across the care continuum.</w:t>
            </w:r>
          </w:p>
        </w:tc>
        <w:tc>
          <w:tcPr>
            <w:tcW w:w="2359" w:type="dxa"/>
            <w:shd w:val="clear" w:color="auto" w:fill="FF7C80"/>
          </w:tcPr>
          <w:p w14:paraId="6AE93D69" w14:textId="77777777" w:rsidR="00D44391" w:rsidRPr="003A5C37" w:rsidRDefault="00D44391" w:rsidP="000A70CC">
            <w:pPr>
              <w:spacing w:after="0"/>
              <w:jc w:val="left"/>
              <w:rPr>
                <w:rFonts w:ascii="Arial" w:hAnsi="Arial" w:cs="Arial"/>
                <w:sz w:val="18"/>
                <w:szCs w:val="18"/>
              </w:rPr>
            </w:pPr>
            <w:r w:rsidRPr="003A5C37">
              <w:rPr>
                <w:rFonts w:ascii="Arial" w:hAnsi="Arial" w:cs="Arial"/>
                <w:sz w:val="18"/>
                <w:szCs w:val="18"/>
              </w:rPr>
              <w:t>I am confident to embed patient monitoring systems, data collection, relevant documentation, and communication tools, linking population health activities to holistic care and connectivity across the care continuum.</w:t>
            </w:r>
          </w:p>
        </w:tc>
        <w:tc>
          <w:tcPr>
            <w:tcW w:w="2359" w:type="dxa"/>
            <w:shd w:val="clear" w:color="auto" w:fill="C34323"/>
          </w:tcPr>
          <w:p w14:paraId="10E5E3ED" w14:textId="77777777" w:rsidR="00D44391" w:rsidRPr="003A5C37" w:rsidRDefault="00D44391"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am expert in embedding patient monitoring systems, data collection, relevant documentation, and communication tools, linking population health activities to holistic care and connectivity across the care continuum.</w:t>
            </w:r>
          </w:p>
        </w:tc>
      </w:tr>
      <w:tr w:rsidR="00771B20" w:rsidRPr="003A5C37" w14:paraId="67648AAD" w14:textId="77777777" w:rsidTr="003A5C37">
        <w:trPr>
          <w:trHeight w:val="1791"/>
        </w:trPr>
        <w:tc>
          <w:tcPr>
            <w:tcW w:w="9776" w:type="dxa"/>
            <w:gridSpan w:val="4"/>
            <w:shd w:val="clear" w:color="auto" w:fill="auto"/>
            <w:noWrap/>
            <w:vAlign w:val="center"/>
          </w:tcPr>
          <w:p w14:paraId="03AADBCE" w14:textId="77777777" w:rsidR="00771B20" w:rsidRPr="003A5C37" w:rsidRDefault="00771B20" w:rsidP="003A5C37">
            <w:pPr>
              <w:pStyle w:val="ListParagraph"/>
              <w:numPr>
                <w:ilvl w:val="0"/>
                <w:numId w:val="31"/>
              </w:numPr>
              <w:spacing w:after="0"/>
              <w:ind w:left="589" w:hanging="589"/>
              <w:jc w:val="left"/>
              <w:rPr>
                <w:rFonts w:ascii="Arial" w:hAnsi="Arial" w:cs="Arial"/>
                <w:b/>
                <w:bCs/>
                <w:sz w:val="24"/>
                <w:szCs w:val="28"/>
              </w:rPr>
            </w:pPr>
            <w:r w:rsidRPr="003A5C37">
              <w:rPr>
                <w:rFonts w:ascii="Arial" w:hAnsi="Arial" w:cs="Arial"/>
                <w:b/>
                <w:bCs/>
                <w:sz w:val="24"/>
                <w:szCs w:val="28"/>
              </w:rPr>
              <w:t>Professional Practice</w:t>
            </w:r>
          </w:p>
          <w:p w14:paraId="4CBF2475" w14:textId="77777777" w:rsidR="00771B20" w:rsidRPr="003A5C37" w:rsidRDefault="00771B20" w:rsidP="003A5C37">
            <w:pPr>
              <w:spacing w:after="0"/>
              <w:ind w:left="599"/>
              <w:jc w:val="left"/>
              <w:rPr>
                <w:rFonts w:ascii="Arial" w:hAnsi="Arial" w:cs="Arial"/>
                <w:sz w:val="20"/>
                <w:szCs w:val="20"/>
              </w:rPr>
            </w:pPr>
            <w:r w:rsidRPr="003A5C37">
              <w:rPr>
                <w:rFonts w:ascii="Arial" w:hAnsi="Arial" w:cs="Arial"/>
                <w:sz w:val="20"/>
                <w:szCs w:val="20"/>
              </w:rPr>
              <w:t>Creates a supportive learning environment by generously sharing knowledge and skills and demonstrates humility in learning from others.</w:t>
            </w:r>
          </w:p>
          <w:p w14:paraId="5BE6864D" w14:textId="77777777" w:rsidR="00771B20" w:rsidRPr="003A5C37" w:rsidRDefault="00771B20" w:rsidP="003A5C37">
            <w:pPr>
              <w:spacing w:after="0"/>
              <w:ind w:left="599"/>
              <w:jc w:val="left"/>
              <w:rPr>
                <w:rFonts w:ascii="Arial" w:hAnsi="Arial" w:cs="Arial"/>
                <w:sz w:val="20"/>
                <w:szCs w:val="20"/>
              </w:rPr>
            </w:pPr>
            <w:r w:rsidRPr="003A5C37">
              <w:rPr>
                <w:rFonts w:ascii="Arial" w:hAnsi="Arial" w:cs="Arial"/>
                <w:sz w:val="20"/>
                <w:szCs w:val="20"/>
              </w:rPr>
              <w:t>Understands the critical importance of relationships and partnerships within small communities and teams and establishes appropriate personal and professional boundaries.</w:t>
            </w:r>
          </w:p>
          <w:p w14:paraId="35BB2418" w14:textId="77777777" w:rsidR="00771B20" w:rsidRPr="003A5C37" w:rsidRDefault="00771B20" w:rsidP="003A5C37">
            <w:pPr>
              <w:spacing w:after="0"/>
              <w:ind w:left="599"/>
              <w:jc w:val="left"/>
              <w:rPr>
                <w:rFonts w:ascii="Arial" w:hAnsi="Arial" w:cs="Arial"/>
                <w:szCs w:val="22"/>
              </w:rPr>
            </w:pPr>
            <w:r w:rsidRPr="003A5C37">
              <w:rPr>
                <w:rFonts w:ascii="Arial" w:hAnsi="Arial" w:cs="Arial"/>
                <w:sz w:val="20"/>
                <w:szCs w:val="20"/>
              </w:rPr>
              <w:t>Advocates for recognition and advancement of the role of nursing in promoting health and wellbeing of individuals and communities.</w:t>
            </w:r>
          </w:p>
        </w:tc>
      </w:tr>
      <w:tr w:rsidR="00771B20" w:rsidRPr="003A5C37" w14:paraId="0E221BD3" w14:textId="77777777" w:rsidTr="003A5C37">
        <w:trPr>
          <w:trHeight w:val="1092"/>
        </w:trPr>
        <w:tc>
          <w:tcPr>
            <w:tcW w:w="2836" w:type="dxa"/>
            <w:shd w:val="clear" w:color="auto" w:fill="C34323"/>
            <w:noWrap/>
          </w:tcPr>
          <w:p w14:paraId="5BC651D3" w14:textId="77777777" w:rsidR="00771B20" w:rsidRPr="003A5C37" w:rsidRDefault="00771B20" w:rsidP="003A5C37">
            <w:pPr>
              <w:numPr>
                <w:ilvl w:val="2"/>
                <w:numId w:val="10"/>
              </w:numPr>
              <w:spacing w:after="0"/>
              <w:ind w:left="599" w:right="-108" w:hanging="567"/>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Builds resilient relationships by providing and receiving professional mentorship, including across disciplines within the rural and remote multidisciplinary practice setting.</w:t>
            </w:r>
          </w:p>
        </w:tc>
        <w:tc>
          <w:tcPr>
            <w:tcW w:w="2222" w:type="dxa"/>
            <w:shd w:val="clear" w:color="auto" w:fill="FFAFAF"/>
          </w:tcPr>
          <w:p w14:paraId="623E04CF" w14:textId="77777777" w:rsidR="00771B20" w:rsidRPr="003A5C37" w:rsidRDefault="00771B20" w:rsidP="000A70CC">
            <w:pPr>
              <w:spacing w:after="0"/>
              <w:jc w:val="left"/>
              <w:rPr>
                <w:rFonts w:ascii="Arial" w:hAnsi="Arial" w:cs="Arial"/>
                <w:sz w:val="18"/>
                <w:szCs w:val="18"/>
              </w:rPr>
            </w:pPr>
            <w:r w:rsidRPr="003A5C37">
              <w:rPr>
                <w:rFonts w:ascii="Arial" w:hAnsi="Arial" w:cs="Arial"/>
                <w:sz w:val="18"/>
                <w:szCs w:val="18"/>
              </w:rPr>
              <w:t>I am observing how to build resilient relationships by providing and receiving professional mentorship, including across disciplines within the rural and remote multidisciplinary practice setting.</w:t>
            </w:r>
          </w:p>
        </w:tc>
        <w:tc>
          <w:tcPr>
            <w:tcW w:w="2359" w:type="dxa"/>
            <w:shd w:val="clear" w:color="auto" w:fill="FF7C80"/>
          </w:tcPr>
          <w:p w14:paraId="004B6E64" w14:textId="77777777" w:rsidR="00771B20" w:rsidRPr="003A5C37" w:rsidRDefault="00771B20" w:rsidP="000A70CC">
            <w:pPr>
              <w:spacing w:after="0"/>
              <w:jc w:val="left"/>
              <w:rPr>
                <w:rFonts w:ascii="Arial" w:hAnsi="Arial" w:cs="Arial"/>
                <w:sz w:val="18"/>
                <w:szCs w:val="18"/>
              </w:rPr>
            </w:pPr>
            <w:r w:rsidRPr="003A5C37">
              <w:rPr>
                <w:rFonts w:ascii="Arial" w:hAnsi="Arial" w:cs="Arial"/>
                <w:sz w:val="18"/>
                <w:szCs w:val="18"/>
              </w:rPr>
              <w:t>I am actively building resilient relationships by providing and receiving professional mentorship, including across disciplines within the rural and remote multidisciplinary practice setting.</w:t>
            </w:r>
          </w:p>
        </w:tc>
        <w:tc>
          <w:tcPr>
            <w:tcW w:w="2359" w:type="dxa"/>
            <w:shd w:val="clear" w:color="auto" w:fill="C34323"/>
          </w:tcPr>
          <w:p w14:paraId="68D6A919" w14:textId="77777777" w:rsidR="00771B20" w:rsidRPr="003A5C37" w:rsidRDefault="00771B20"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provide leadership to individuals and teams to build resilient relationships by providing and receiving professional mentorship, including across disciplines within the rural and remote multidisciplinary practice setting.</w:t>
            </w:r>
          </w:p>
        </w:tc>
      </w:tr>
      <w:tr w:rsidR="00771B20" w:rsidRPr="003A5C37" w14:paraId="3BBC06E1" w14:textId="77777777" w:rsidTr="003A5C37">
        <w:trPr>
          <w:trHeight w:val="503"/>
        </w:trPr>
        <w:tc>
          <w:tcPr>
            <w:tcW w:w="2836" w:type="dxa"/>
            <w:shd w:val="clear" w:color="auto" w:fill="C34323"/>
            <w:noWrap/>
          </w:tcPr>
          <w:p w14:paraId="4D921331" w14:textId="77777777" w:rsidR="00771B20" w:rsidRPr="003A5C37" w:rsidRDefault="00771B20" w:rsidP="003A5C37">
            <w:pPr>
              <w:numPr>
                <w:ilvl w:val="2"/>
                <w:numId w:val="10"/>
              </w:numPr>
              <w:spacing w:after="0"/>
              <w:ind w:left="599" w:hanging="567"/>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Develops professional and community partnerships in low resource isolated settings as appropriate to assist with innovation and to support staff safety.</w:t>
            </w:r>
          </w:p>
        </w:tc>
        <w:tc>
          <w:tcPr>
            <w:tcW w:w="2222" w:type="dxa"/>
            <w:shd w:val="clear" w:color="auto" w:fill="FFAFAF"/>
          </w:tcPr>
          <w:p w14:paraId="77F718B6" w14:textId="77777777" w:rsidR="00771B20" w:rsidRPr="003A5C37" w:rsidRDefault="00771B20" w:rsidP="000A70CC">
            <w:pPr>
              <w:spacing w:after="0"/>
              <w:jc w:val="left"/>
              <w:rPr>
                <w:rFonts w:ascii="Arial" w:hAnsi="Arial" w:cs="Arial"/>
                <w:sz w:val="18"/>
                <w:szCs w:val="18"/>
              </w:rPr>
            </w:pPr>
            <w:r w:rsidRPr="003A5C37">
              <w:rPr>
                <w:rFonts w:ascii="Arial" w:hAnsi="Arial" w:cs="Arial"/>
                <w:sz w:val="18"/>
                <w:szCs w:val="18"/>
              </w:rPr>
              <w:t>I am observing how to develop professional and community partnerships in low resource isolated settings as appropriate to assist with innovation and to support staff safety.</w:t>
            </w:r>
          </w:p>
        </w:tc>
        <w:tc>
          <w:tcPr>
            <w:tcW w:w="2359" w:type="dxa"/>
            <w:shd w:val="clear" w:color="auto" w:fill="FF7C80"/>
          </w:tcPr>
          <w:p w14:paraId="5D7BFD1F" w14:textId="77777777" w:rsidR="00771B20" w:rsidRPr="003A5C37" w:rsidRDefault="00771B20" w:rsidP="000A70CC">
            <w:pPr>
              <w:spacing w:after="0"/>
              <w:jc w:val="left"/>
              <w:rPr>
                <w:rFonts w:ascii="Arial" w:hAnsi="Arial" w:cs="Arial"/>
                <w:sz w:val="18"/>
                <w:szCs w:val="18"/>
              </w:rPr>
            </w:pPr>
            <w:r w:rsidRPr="003A5C37">
              <w:rPr>
                <w:rFonts w:ascii="Arial" w:hAnsi="Arial" w:cs="Arial"/>
                <w:sz w:val="18"/>
                <w:szCs w:val="18"/>
              </w:rPr>
              <w:t>I am confident in developing professional and community partnerships in low resource isolated settings as appropriate to assist with innovation and to support staff safety.</w:t>
            </w:r>
          </w:p>
        </w:tc>
        <w:tc>
          <w:tcPr>
            <w:tcW w:w="2359" w:type="dxa"/>
            <w:shd w:val="clear" w:color="auto" w:fill="C34323"/>
          </w:tcPr>
          <w:p w14:paraId="78AA639A" w14:textId="77777777" w:rsidR="00771B20" w:rsidRPr="003A5C37" w:rsidRDefault="00771B20"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lead and support the development of professional and community partnerships in low resource isolated settings as appropriate to assist with innovation and to support staff safety.</w:t>
            </w:r>
          </w:p>
        </w:tc>
      </w:tr>
      <w:tr w:rsidR="00771B20" w:rsidRPr="003A5C37" w14:paraId="6AF2F841" w14:textId="77777777" w:rsidTr="003A5C37">
        <w:trPr>
          <w:trHeight w:val="503"/>
        </w:trPr>
        <w:tc>
          <w:tcPr>
            <w:tcW w:w="2836" w:type="dxa"/>
            <w:shd w:val="clear" w:color="auto" w:fill="C34323"/>
            <w:noWrap/>
          </w:tcPr>
          <w:p w14:paraId="3760AA00" w14:textId="77777777" w:rsidR="00771B20" w:rsidRPr="003A5C37" w:rsidRDefault="00771B20" w:rsidP="0042485D">
            <w:pPr>
              <w:numPr>
                <w:ilvl w:val="2"/>
                <w:numId w:val="10"/>
              </w:numPr>
              <w:spacing w:after="0"/>
              <w:ind w:left="589" w:hanging="567"/>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Advocates for recognition and advancement of the role of the rural and remote nurse generalist in improving health outcomes, and to highlight health inequities and social injustice.</w:t>
            </w:r>
          </w:p>
        </w:tc>
        <w:tc>
          <w:tcPr>
            <w:tcW w:w="2222" w:type="dxa"/>
            <w:shd w:val="clear" w:color="auto" w:fill="FFAFAF"/>
          </w:tcPr>
          <w:p w14:paraId="126687B0" w14:textId="77777777" w:rsidR="00771B20" w:rsidRPr="003A5C37" w:rsidRDefault="00771B20" w:rsidP="000A70CC">
            <w:pPr>
              <w:spacing w:after="0"/>
              <w:jc w:val="left"/>
              <w:rPr>
                <w:rFonts w:ascii="Arial" w:hAnsi="Arial" w:cs="Arial"/>
                <w:sz w:val="18"/>
                <w:szCs w:val="18"/>
              </w:rPr>
            </w:pPr>
            <w:r w:rsidRPr="003A5C37">
              <w:rPr>
                <w:rFonts w:ascii="Arial" w:hAnsi="Arial" w:cs="Arial"/>
                <w:sz w:val="18"/>
                <w:szCs w:val="18"/>
              </w:rPr>
              <w:t>I am learning how to advocate for recognition and advancement of the role of the rural and remote nurse generalist in improving health outcomes, and to highlight health inequities and social injustice.</w:t>
            </w:r>
          </w:p>
        </w:tc>
        <w:tc>
          <w:tcPr>
            <w:tcW w:w="2359" w:type="dxa"/>
            <w:shd w:val="clear" w:color="auto" w:fill="FF7C80"/>
          </w:tcPr>
          <w:p w14:paraId="02701B92" w14:textId="77777777" w:rsidR="00771B20" w:rsidRPr="003A5C37" w:rsidRDefault="00771B20" w:rsidP="000A70CC">
            <w:pPr>
              <w:spacing w:after="0"/>
              <w:jc w:val="left"/>
              <w:rPr>
                <w:rFonts w:ascii="Arial" w:hAnsi="Arial" w:cs="Arial"/>
                <w:sz w:val="18"/>
                <w:szCs w:val="18"/>
              </w:rPr>
            </w:pPr>
            <w:r w:rsidRPr="003A5C37">
              <w:rPr>
                <w:rFonts w:ascii="Arial" w:hAnsi="Arial" w:cs="Arial"/>
                <w:sz w:val="18"/>
                <w:szCs w:val="18"/>
              </w:rPr>
              <w:t>I am actively advocating for recognition and advancement of the role of the rural and remote nurse generalist in improving health outcomes, and to highlight health inequities and social injustice.</w:t>
            </w:r>
          </w:p>
        </w:tc>
        <w:tc>
          <w:tcPr>
            <w:tcW w:w="2359" w:type="dxa"/>
            <w:shd w:val="clear" w:color="auto" w:fill="C34323"/>
          </w:tcPr>
          <w:p w14:paraId="21DE5F19" w14:textId="77777777" w:rsidR="00771B20" w:rsidRPr="003A5C37" w:rsidRDefault="00771B20"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lead and support advocacy for recognition and advancement of the role of the rural and remote nurse generalist in improving health outcomes, and to highlight health inequities and social injustice.</w:t>
            </w:r>
          </w:p>
        </w:tc>
      </w:tr>
    </w:tbl>
    <w:p w14:paraId="02999B60" w14:textId="4EF4C6C5" w:rsidR="003A5C37" w:rsidRDefault="003A5C37">
      <w:pPr>
        <w:spacing w:after="0"/>
        <w:jc w:val="left"/>
        <w:rPr>
          <w:rFonts w:cstheme="minorHAnsi"/>
        </w:rPr>
      </w:pPr>
    </w:p>
    <w:p w14:paraId="1F7A60AA" w14:textId="77777777" w:rsidR="003A5C37" w:rsidRDefault="003A5C37">
      <w:pPr>
        <w:spacing w:after="0"/>
        <w:jc w:val="left"/>
        <w:rPr>
          <w:rFonts w:cstheme="minorHAnsi"/>
        </w:rPr>
      </w:pPr>
      <w:r>
        <w:rPr>
          <w:rFonts w:cstheme="minorHAnsi"/>
        </w:rPr>
        <w:br w:type="page"/>
      </w:r>
    </w:p>
    <w:p w14:paraId="11A3AB71" w14:textId="77777777" w:rsidR="002E022D" w:rsidRDefault="002E022D">
      <w:pPr>
        <w:spacing w:after="0"/>
        <w:jc w:val="left"/>
        <w:rPr>
          <w:rFonts w:cstheme="minorHAnsi"/>
        </w:rPr>
      </w:pPr>
    </w:p>
    <w:tbl>
      <w:tblPr>
        <w:tblStyle w:val="TableGrid2"/>
        <w:tblW w:w="9776" w:type="dxa"/>
        <w:tblInd w:w="-431" w:type="dxa"/>
        <w:tblLayout w:type="fixed"/>
        <w:tblCellMar>
          <w:top w:w="57" w:type="dxa"/>
          <w:bottom w:w="57" w:type="dxa"/>
        </w:tblCellMar>
        <w:tblLook w:val="04A0" w:firstRow="1" w:lastRow="0" w:firstColumn="1" w:lastColumn="0" w:noHBand="0" w:noVBand="1"/>
      </w:tblPr>
      <w:tblGrid>
        <w:gridCol w:w="2699"/>
        <w:gridCol w:w="2359"/>
        <w:gridCol w:w="2359"/>
        <w:gridCol w:w="2359"/>
      </w:tblGrid>
      <w:tr w:rsidR="002E022D" w:rsidRPr="003A5C37" w14:paraId="01F53BFD" w14:textId="77777777" w:rsidTr="003A5C37">
        <w:trPr>
          <w:trHeight w:val="501"/>
        </w:trPr>
        <w:tc>
          <w:tcPr>
            <w:tcW w:w="2699" w:type="dxa"/>
            <w:shd w:val="clear" w:color="auto" w:fill="C34323"/>
            <w:noWrap/>
            <w:vAlign w:val="center"/>
          </w:tcPr>
          <w:p w14:paraId="6976C2B5" w14:textId="77777777" w:rsidR="002E022D" w:rsidRPr="003A5C37" w:rsidRDefault="002E022D" w:rsidP="000A70CC">
            <w:pPr>
              <w:spacing w:after="0"/>
              <w:contextualSpacing/>
              <w:jc w:val="left"/>
              <w:rPr>
                <w:rFonts w:ascii="Arial" w:hAnsi="Arial" w:cs="Arial"/>
                <w:b/>
                <w:bCs/>
                <w:sz w:val="24"/>
                <w:szCs w:val="28"/>
              </w:rPr>
            </w:pPr>
            <w:r w:rsidRPr="003A5C37">
              <w:rPr>
                <w:rFonts w:ascii="Arial" w:hAnsi="Arial" w:cs="Arial"/>
                <w:b/>
                <w:bCs/>
                <w:color w:val="FFFFFF" w:themeColor="background1"/>
                <w:sz w:val="24"/>
                <w:szCs w:val="28"/>
              </w:rPr>
              <w:t>Capabilities</w:t>
            </w:r>
          </w:p>
        </w:tc>
        <w:tc>
          <w:tcPr>
            <w:tcW w:w="2359" w:type="dxa"/>
            <w:shd w:val="clear" w:color="auto" w:fill="FFAFAF"/>
            <w:vAlign w:val="center"/>
          </w:tcPr>
          <w:p w14:paraId="0C187ED6" w14:textId="77777777" w:rsidR="002E022D" w:rsidRPr="003A5C37" w:rsidRDefault="002E022D" w:rsidP="000A70CC">
            <w:pPr>
              <w:spacing w:after="0"/>
              <w:jc w:val="left"/>
              <w:rPr>
                <w:rFonts w:ascii="Arial" w:hAnsi="Arial" w:cs="Arial"/>
                <w:b/>
                <w:bCs/>
                <w:sz w:val="24"/>
                <w:szCs w:val="28"/>
              </w:rPr>
            </w:pPr>
            <w:r w:rsidRPr="003A5C37">
              <w:rPr>
                <w:rFonts w:ascii="Arial" w:hAnsi="Arial" w:cs="Arial"/>
                <w:b/>
                <w:bCs/>
                <w:sz w:val="24"/>
                <w:szCs w:val="28"/>
              </w:rPr>
              <w:t>Formative</w:t>
            </w:r>
          </w:p>
        </w:tc>
        <w:tc>
          <w:tcPr>
            <w:tcW w:w="2359" w:type="dxa"/>
            <w:shd w:val="clear" w:color="auto" w:fill="FF7C80"/>
            <w:vAlign w:val="center"/>
          </w:tcPr>
          <w:p w14:paraId="22C68C7E" w14:textId="77777777" w:rsidR="002E022D" w:rsidRPr="003A5C37" w:rsidRDefault="002E022D" w:rsidP="000A70CC">
            <w:pPr>
              <w:spacing w:after="0"/>
              <w:jc w:val="left"/>
              <w:rPr>
                <w:rFonts w:ascii="Arial" w:hAnsi="Arial" w:cs="Arial"/>
                <w:b/>
                <w:bCs/>
                <w:sz w:val="24"/>
                <w:szCs w:val="28"/>
              </w:rPr>
            </w:pPr>
            <w:r w:rsidRPr="003A5C37">
              <w:rPr>
                <w:rFonts w:ascii="Arial" w:hAnsi="Arial" w:cs="Arial"/>
                <w:b/>
                <w:bCs/>
                <w:sz w:val="24"/>
                <w:szCs w:val="28"/>
              </w:rPr>
              <w:t>Intermediate</w:t>
            </w:r>
          </w:p>
        </w:tc>
        <w:tc>
          <w:tcPr>
            <w:tcW w:w="2359" w:type="dxa"/>
            <w:shd w:val="clear" w:color="auto" w:fill="C34323"/>
            <w:vAlign w:val="center"/>
          </w:tcPr>
          <w:p w14:paraId="360892D1" w14:textId="77777777" w:rsidR="002E022D" w:rsidRPr="003A5C37" w:rsidRDefault="002E022D" w:rsidP="000A70CC">
            <w:pPr>
              <w:spacing w:after="0"/>
              <w:jc w:val="left"/>
              <w:rPr>
                <w:rFonts w:ascii="Arial" w:hAnsi="Arial" w:cs="Arial"/>
                <w:b/>
                <w:bCs/>
                <w:sz w:val="24"/>
                <w:szCs w:val="28"/>
              </w:rPr>
            </w:pPr>
            <w:r w:rsidRPr="003A5C37">
              <w:rPr>
                <w:rFonts w:ascii="Arial" w:hAnsi="Arial" w:cs="Arial"/>
                <w:b/>
                <w:bCs/>
                <w:color w:val="FFFFFF" w:themeColor="background1"/>
                <w:sz w:val="24"/>
                <w:szCs w:val="28"/>
              </w:rPr>
              <w:t>Proficient</w:t>
            </w:r>
          </w:p>
        </w:tc>
      </w:tr>
      <w:tr w:rsidR="002E022D" w:rsidRPr="003A5C37" w14:paraId="377B1644" w14:textId="77777777" w:rsidTr="003A5C37">
        <w:trPr>
          <w:trHeight w:val="1456"/>
        </w:trPr>
        <w:tc>
          <w:tcPr>
            <w:tcW w:w="2699" w:type="dxa"/>
            <w:shd w:val="clear" w:color="auto" w:fill="C34323"/>
            <w:noWrap/>
          </w:tcPr>
          <w:p w14:paraId="44C9A5FF" w14:textId="77777777" w:rsidR="002E022D" w:rsidRPr="003A5C37" w:rsidRDefault="002E022D" w:rsidP="0004504E">
            <w:pPr>
              <w:numPr>
                <w:ilvl w:val="2"/>
                <w:numId w:val="10"/>
              </w:numPr>
              <w:spacing w:after="0"/>
              <w:ind w:left="591" w:hanging="591"/>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Delivers comprehensive clinical care in a variety of contexts, including complete episodes of care, prevention, and health promotion appropriate for age and demographic.</w:t>
            </w:r>
          </w:p>
        </w:tc>
        <w:tc>
          <w:tcPr>
            <w:tcW w:w="2359" w:type="dxa"/>
            <w:shd w:val="clear" w:color="auto" w:fill="FFAFAF"/>
          </w:tcPr>
          <w:p w14:paraId="06F20E84" w14:textId="77777777" w:rsidR="002E022D" w:rsidRPr="003A5C37" w:rsidRDefault="002E022D" w:rsidP="000A70CC">
            <w:pPr>
              <w:spacing w:after="0"/>
              <w:jc w:val="left"/>
              <w:rPr>
                <w:rFonts w:ascii="Arial" w:hAnsi="Arial" w:cs="Arial"/>
                <w:sz w:val="18"/>
                <w:szCs w:val="18"/>
              </w:rPr>
            </w:pPr>
            <w:r w:rsidRPr="003A5C37">
              <w:rPr>
                <w:rFonts w:ascii="Arial" w:hAnsi="Arial" w:cs="Arial"/>
                <w:sz w:val="18"/>
                <w:szCs w:val="18"/>
              </w:rPr>
              <w:t>I am learning to deliver comprehensive clinical care in a variety of contexts, including complete episodes of care, prevention, and health promotion appropriate for age and demographic.</w:t>
            </w:r>
          </w:p>
        </w:tc>
        <w:tc>
          <w:tcPr>
            <w:tcW w:w="2359" w:type="dxa"/>
            <w:shd w:val="clear" w:color="auto" w:fill="FF7C80"/>
          </w:tcPr>
          <w:p w14:paraId="0F23A07E" w14:textId="77777777" w:rsidR="002E022D" w:rsidRPr="003A5C37" w:rsidRDefault="002E022D" w:rsidP="000A70CC">
            <w:pPr>
              <w:spacing w:after="0"/>
              <w:jc w:val="left"/>
              <w:rPr>
                <w:rFonts w:ascii="Arial" w:hAnsi="Arial" w:cs="Arial"/>
                <w:sz w:val="18"/>
                <w:szCs w:val="18"/>
              </w:rPr>
            </w:pPr>
            <w:r w:rsidRPr="003A5C37">
              <w:rPr>
                <w:rFonts w:ascii="Arial" w:hAnsi="Arial" w:cs="Arial"/>
                <w:sz w:val="18"/>
                <w:szCs w:val="18"/>
              </w:rPr>
              <w:t>I am confident in delivering comprehensive clinical care in a variety of contexts, including complete episodes of care, prevention, and health promotion appropriate for age and demographic.</w:t>
            </w:r>
          </w:p>
        </w:tc>
        <w:tc>
          <w:tcPr>
            <w:tcW w:w="2359" w:type="dxa"/>
            <w:shd w:val="clear" w:color="auto" w:fill="C34323"/>
          </w:tcPr>
          <w:p w14:paraId="64D0C0A3" w14:textId="77777777" w:rsidR="002E022D" w:rsidRPr="003A5C37" w:rsidRDefault="002E022D"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lead and support the delivery of comprehensive clinical care in a variety of contexts, including complete episodes of care, prevention, and health promotion appropriate for age and demographic.</w:t>
            </w:r>
          </w:p>
        </w:tc>
      </w:tr>
      <w:tr w:rsidR="002E022D" w:rsidRPr="003A5C37" w14:paraId="560AD2F9" w14:textId="77777777" w:rsidTr="003A5C37">
        <w:trPr>
          <w:trHeight w:val="852"/>
        </w:trPr>
        <w:tc>
          <w:tcPr>
            <w:tcW w:w="2699" w:type="dxa"/>
            <w:shd w:val="clear" w:color="auto" w:fill="C34323"/>
            <w:noWrap/>
          </w:tcPr>
          <w:p w14:paraId="0811FB82" w14:textId="77777777" w:rsidR="002E022D" w:rsidRPr="003A5C37" w:rsidRDefault="002E022D" w:rsidP="008D2CE1">
            <w:pPr>
              <w:numPr>
                <w:ilvl w:val="2"/>
                <w:numId w:val="10"/>
              </w:numPr>
              <w:spacing w:after="0"/>
              <w:ind w:left="599" w:hanging="599"/>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Embraces multidisciplinary collaborative team care, inclusive of all rural and remote generalists and care partners, to provide wrap around care and support.</w:t>
            </w:r>
          </w:p>
        </w:tc>
        <w:tc>
          <w:tcPr>
            <w:tcW w:w="2359" w:type="dxa"/>
            <w:shd w:val="clear" w:color="auto" w:fill="FFAFAF"/>
          </w:tcPr>
          <w:p w14:paraId="34EA64AC" w14:textId="77777777" w:rsidR="002E022D" w:rsidRPr="003A5C37" w:rsidRDefault="002E022D" w:rsidP="000A70CC">
            <w:pPr>
              <w:spacing w:after="0"/>
              <w:jc w:val="left"/>
              <w:rPr>
                <w:rFonts w:ascii="Arial" w:hAnsi="Arial" w:cs="Arial"/>
                <w:sz w:val="18"/>
                <w:szCs w:val="18"/>
              </w:rPr>
            </w:pPr>
            <w:r w:rsidRPr="003A5C37">
              <w:rPr>
                <w:rFonts w:ascii="Arial" w:hAnsi="Arial" w:cs="Arial"/>
                <w:sz w:val="18"/>
                <w:szCs w:val="18"/>
              </w:rPr>
              <w:t>I am learning to embrace multidisciplinary collaborative team care, inclusive of all rural and remote generalists and care partners, to provide wrap around care and support.</w:t>
            </w:r>
          </w:p>
        </w:tc>
        <w:tc>
          <w:tcPr>
            <w:tcW w:w="2359" w:type="dxa"/>
            <w:shd w:val="clear" w:color="auto" w:fill="FF7C80"/>
          </w:tcPr>
          <w:p w14:paraId="1F24E80A" w14:textId="77777777" w:rsidR="002E022D" w:rsidRPr="003A5C37" w:rsidRDefault="002E022D" w:rsidP="000A70CC">
            <w:pPr>
              <w:spacing w:after="0"/>
              <w:jc w:val="left"/>
              <w:rPr>
                <w:rFonts w:ascii="Arial" w:hAnsi="Arial" w:cs="Arial"/>
                <w:sz w:val="18"/>
                <w:szCs w:val="18"/>
              </w:rPr>
            </w:pPr>
            <w:r w:rsidRPr="003A5C37">
              <w:rPr>
                <w:rFonts w:ascii="Arial" w:hAnsi="Arial" w:cs="Arial"/>
                <w:sz w:val="18"/>
                <w:szCs w:val="18"/>
              </w:rPr>
              <w:t>I proactively embrace multidisciplinary collaborative team care, inclusive of all rural and remote generalists and care partners, to provide wrap around care and support.</w:t>
            </w:r>
          </w:p>
        </w:tc>
        <w:tc>
          <w:tcPr>
            <w:tcW w:w="2359" w:type="dxa"/>
            <w:shd w:val="clear" w:color="auto" w:fill="C34323"/>
          </w:tcPr>
          <w:p w14:paraId="65E67B08" w14:textId="77777777" w:rsidR="002E022D" w:rsidRPr="003A5C37" w:rsidRDefault="002E022D"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lead and support multidisciplinary collaborative team care, inclusive of all rural and remote generalists and care partners, to provide wrap around care and support.</w:t>
            </w:r>
          </w:p>
        </w:tc>
      </w:tr>
      <w:tr w:rsidR="002E022D" w:rsidRPr="003A5C37" w14:paraId="1C1977B8" w14:textId="77777777" w:rsidTr="003A5C37">
        <w:trPr>
          <w:trHeight w:val="852"/>
        </w:trPr>
        <w:tc>
          <w:tcPr>
            <w:tcW w:w="2699" w:type="dxa"/>
            <w:shd w:val="clear" w:color="auto" w:fill="C34323"/>
            <w:noWrap/>
          </w:tcPr>
          <w:p w14:paraId="784C77F7" w14:textId="77777777" w:rsidR="002E022D" w:rsidRPr="003A5C37" w:rsidRDefault="002E022D" w:rsidP="008D2CE1">
            <w:pPr>
              <w:numPr>
                <w:ilvl w:val="2"/>
                <w:numId w:val="10"/>
              </w:numPr>
              <w:spacing w:after="0"/>
              <w:ind w:left="599" w:hanging="599"/>
              <w:jc w:val="left"/>
              <w:rPr>
                <w:rFonts w:ascii="Arial" w:hAnsi="Arial" w:cs="Arial"/>
                <w:b/>
                <w:bCs/>
                <w:color w:val="FFFFFF" w:themeColor="background1"/>
                <w:sz w:val="18"/>
                <w:szCs w:val="18"/>
              </w:rPr>
            </w:pPr>
            <w:r w:rsidRPr="003A5C37">
              <w:rPr>
                <w:rFonts w:ascii="Arial" w:hAnsi="Arial" w:cs="Arial"/>
                <w:b/>
                <w:bCs/>
                <w:color w:val="FFFFFF" w:themeColor="background1"/>
                <w:sz w:val="18"/>
                <w:szCs w:val="18"/>
              </w:rPr>
              <w:t>Utilises clinical leadership and professional judgement to guide delegation, supervision, coordination, consultation, and referral, within Culturally Safe and respectful professional relationships, to optimise health outcomes.</w:t>
            </w:r>
          </w:p>
        </w:tc>
        <w:tc>
          <w:tcPr>
            <w:tcW w:w="2359" w:type="dxa"/>
            <w:shd w:val="clear" w:color="auto" w:fill="FFAFAF"/>
          </w:tcPr>
          <w:p w14:paraId="28A332F2" w14:textId="77777777" w:rsidR="002E022D" w:rsidRPr="003A5C37" w:rsidRDefault="002E022D" w:rsidP="000A70CC">
            <w:pPr>
              <w:spacing w:after="0"/>
              <w:jc w:val="left"/>
              <w:rPr>
                <w:rFonts w:ascii="Arial" w:hAnsi="Arial" w:cs="Arial"/>
                <w:sz w:val="18"/>
                <w:szCs w:val="18"/>
              </w:rPr>
            </w:pPr>
            <w:r w:rsidRPr="003A5C37">
              <w:rPr>
                <w:rFonts w:ascii="Arial" w:hAnsi="Arial" w:cs="Arial"/>
                <w:sz w:val="18"/>
                <w:szCs w:val="18"/>
              </w:rPr>
              <w:t>I am learning and valuing the utilisation of clinical leadership and professional judgement to guide delegation, supervision, coordination, consultation, and referral, within Culturally Safe and respectful professional relationships, to optimise health outcomes.</w:t>
            </w:r>
          </w:p>
        </w:tc>
        <w:tc>
          <w:tcPr>
            <w:tcW w:w="2359" w:type="dxa"/>
            <w:shd w:val="clear" w:color="auto" w:fill="FF7C80"/>
          </w:tcPr>
          <w:p w14:paraId="17E63D44" w14:textId="77777777" w:rsidR="002E022D" w:rsidRPr="003A5C37" w:rsidRDefault="002E022D" w:rsidP="000A70CC">
            <w:pPr>
              <w:spacing w:after="0"/>
              <w:jc w:val="left"/>
              <w:rPr>
                <w:rFonts w:ascii="Arial" w:hAnsi="Arial" w:cs="Arial"/>
                <w:sz w:val="18"/>
                <w:szCs w:val="18"/>
              </w:rPr>
            </w:pPr>
            <w:r w:rsidRPr="003A5C37">
              <w:rPr>
                <w:rFonts w:ascii="Arial" w:hAnsi="Arial" w:cs="Arial"/>
                <w:sz w:val="18"/>
                <w:szCs w:val="18"/>
              </w:rPr>
              <w:t>I am confident and proactive in utilising clinical leadership and professional judgement to guide delegation, supervision, coordination, consultation, and referral, within Culturally Safe and respectful professional relationships, to optimise health outcomes.</w:t>
            </w:r>
          </w:p>
        </w:tc>
        <w:tc>
          <w:tcPr>
            <w:tcW w:w="2359" w:type="dxa"/>
            <w:shd w:val="clear" w:color="auto" w:fill="C34323"/>
          </w:tcPr>
          <w:p w14:paraId="76C91AE3" w14:textId="77777777" w:rsidR="002E022D" w:rsidRPr="003A5C37" w:rsidRDefault="002E022D" w:rsidP="000A70CC">
            <w:pPr>
              <w:spacing w:after="0"/>
              <w:jc w:val="left"/>
              <w:rPr>
                <w:rFonts w:ascii="Arial" w:hAnsi="Arial" w:cs="Arial"/>
                <w:color w:val="FFFFFF" w:themeColor="background1"/>
                <w:sz w:val="18"/>
                <w:szCs w:val="18"/>
              </w:rPr>
            </w:pPr>
            <w:r w:rsidRPr="003A5C37">
              <w:rPr>
                <w:rFonts w:ascii="Arial" w:hAnsi="Arial" w:cs="Arial"/>
                <w:color w:val="FFFFFF" w:themeColor="background1"/>
                <w:sz w:val="18"/>
                <w:szCs w:val="18"/>
              </w:rPr>
              <w:t>I advocate and champion the utilisation of clinical leadership and professional judgement to guide delegation, supervision, coordination, consultation, and referral, within Culturally Safe and respectful professional relationships, to optimise health outcomes.</w:t>
            </w:r>
          </w:p>
        </w:tc>
      </w:tr>
    </w:tbl>
    <w:p w14:paraId="062AEBC4" w14:textId="7A53F98D" w:rsidR="00F75DB0" w:rsidRDefault="00F75DB0">
      <w:pPr>
        <w:spacing w:after="0"/>
        <w:jc w:val="left"/>
        <w:rPr>
          <w:rFonts w:cstheme="minorHAnsi"/>
        </w:rPr>
      </w:pPr>
      <w:r>
        <w:rPr>
          <w:rFonts w:cstheme="minorHAnsi"/>
        </w:rPr>
        <w:br w:type="page"/>
      </w:r>
    </w:p>
    <w:tbl>
      <w:tblPr>
        <w:tblStyle w:val="TableGrid2"/>
        <w:tblW w:w="9735" w:type="dxa"/>
        <w:tblInd w:w="-431" w:type="dxa"/>
        <w:tblBorders>
          <w:top w:val="single" w:sz="4" w:space="0" w:color="1A6188" w:themeColor="accent1" w:themeShade="BF"/>
          <w:left w:val="single" w:sz="4" w:space="0" w:color="1A6188" w:themeColor="accent1" w:themeShade="BF"/>
          <w:bottom w:val="single" w:sz="4" w:space="0" w:color="1A6188" w:themeColor="accent1" w:themeShade="BF"/>
          <w:right w:val="single" w:sz="4" w:space="0" w:color="1A6188" w:themeColor="accent1" w:themeShade="BF"/>
          <w:insideH w:val="single" w:sz="4" w:space="0" w:color="1A6188" w:themeColor="accent1" w:themeShade="BF"/>
          <w:insideV w:val="single" w:sz="4" w:space="0" w:color="1A6188" w:themeColor="accent1" w:themeShade="BF"/>
        </w:tblBorders>
        <w:tblLayout w:type="fixed"/>
        <w:tblCellMar>
          <w:top w:w="57" w:type="dxa"/>
          <w:bottom w:w="57" w:type="dxa"/>
        </w:tblCellMar>
        <w:tblLook w:val="04A0" w:firstRow="1" w:lastRow="0" w:firstColumn="1" w:lastColumn="0" w:noHBand="0" w:noVBand="1"/>
      </w:tblPr>
      <w:tblGrid>
        <w:gridCol w:w="2723"/>
        <w:gridCol w:w="2337"/>
        <w:gridCol w:w="2337"/>
        <w:gridCol w:w="2338"/>
      </w:tblGrid>
      <w:tr w:rsidR="009522B6" w:rsidRPr="003A5C37" w14:paraId="096E9155" w14:textId="77777777" w:rsidTr="003A5C37">
        <w:trPr>
          <w:trHeight w:val="1351"/>
        </w:trPr>
        <w:tc>
          <w:tcPr>
            <w:tcW w:w="2723" w:type="dxa"/>
            <w:tcBorders>
              <w:right w:val="nil"/>
            </w:tcBorders>
            <w:shd w:val="clear" w:color="auto" w:fill="2083B6"/>
            <w:noWrap/>
            <w:vAlign w:val="center"/>
          </w:tcPr>
          <w:p w14:paraId="6F27D0FF" w14:textId="6CE332F4" w:rsidR="009242FC" w:rsidRPr="005A674E" w:rsidRDefault="009522B6" w:rsidP="007970B1">
            <w:pPr>
              <w:spacing w:after="0"/>
              <w:jc w:val="left"/>
              <w:rPr>
                <w:rFonts w:ascii="Arial" w:hAnsi="Arial" w:cs="Arial"/>
                <w:b/>
                <w:bCs/>
                <w:color w:val="FFFFFF" w:themeColor="background1"/>
                <w:sz w:val="28"/>
                <w:szCs w:val="28"/>
              </w:rPr>
            </w:pPr>
            <w:r w:rsidRPr="005A674E">
              <w:rPr>
                <w:rFonts w:ascii="Arial" w:hAnsi="Arial" w:cs="Arial"/>
                <w:b/>
                <w:bCs/>
                <w:color w:val="FFFFFF" w:themeColor="background1"/>
                <w:sz w:val="28"/>
                <w:szCs w:val="28"/>
              </w:rPr>
              <w:lastRenderedPageBreak/>
              <w:t>Domain 4</w:t>
            </w:r>
            <w:r w:rsidR="009242FC" w:rsidRPr="005A674E">
              <w:rPr>
                <w:rFonts w:ascii="Arial" w:hAnsi="Arial" w:cs="Arial"/>
                <w:b/>
                <w:bCs/>
                <w:color w:val="FFFFFF" w:themeColor="background1"/>
                <w:sz w:val="28"/>
                <w:szCs w:val="28"/>
              </w:rPr>
              <w:t>.</w:t>
            </w:r>
            <w:r w:rsidRPr="005A674E">
              <w:rPr>
                <w:rFonts w:ascii="Arial" w:hAnsi="Arial" w:cs="Arial"/>
                <w:b/>
                <w:bCs/>
                <w:color w:val="FFFFFF" w:themeColor="background1"/>
                <w:sz w:val="28"/>
                <w:szCs w:val="28"/>
              </w:rPr>
              <w:t xml:space="preserve"> </w:t>
            </w:r>
          </w:p>
          <w:p w14:paraId="1DCB9F96" w14:textId="4CA849E6" w:rsidR="009522B6" w:rsidRPr="005A674E" w:rsidRDefault="009522B6" w:rsidP="007970B1">
            <w:pPr>
              <w:spacing w:after="0"/>
              <w:jc w:val="left"/>
              <w:rPr>
                <w:rFonts w:ascii="Arial" w:hAnsi="Arial" w:cs="Arial"/>
                <w:b/>
                <w:bCs/>
                <w:color w:val="FFFFFF" w:themeColor="background1"/>
                <w:sz w:val="24"/>
              </w:rPr>
            </w:pPr>
            <w:r w:rsidRPr="005A674E">
              <w:rPr>
                <w:rFonts w:ascii="Arial" w:hAnsi="Arial" w:cs="Arial"/>
                <w:b/>
                <w:bCs/>
                <w:color w:val="FFFFFF" w:themeColor="background1"/>
                <w:sz w:val="28"/>
                <w:szCs w:val="28"/>
              </w:rPr>
              <w:t>Capability for Practice</w:t>
            </w:r>
          </w:p>
        </w:tc>
        <w:tc>
          <w:tcPr>
            <w:tcW w:w="7012" w:type="dxa"/>
            <w:gridSpan w:val="3"/>
            <w:tcBorders>
              <w:left w:val="nil"/>
            </w:tcBorders>
            <w:shd w:val="clear" w:color="auto" w:fill="2083B6"/>
            <w:noWrap/>
            <w:vAlign w:val="center"/>
          </w:tcPr>
          <w:p w14:paraId="27B5EDBF" w14:textId="77777777" w:rsidR="009522B6" w:rsidRPr="005A674E" w:rsidRDefault="009522B6" w:rsidP="007970B1">
            <w:pPr>
              <w:keepNext/>
              <w:keepLines/>
              <w:spacing w:after="0"/>
              <w:jc w:val="left"/>
              <w:rPr>
                <w:rFonts w:ascii="Arial" w:hAnsi="Arial" w:cs="Arial"/>
                <w:b/>
                <w:bCs/>
                <w:color w:val="FFFFFF" w:themeColor="background1"/>
              </w:rPr>
            </w:pPr>
            <w:r w:rsidRPr="005A674E">
              <w:rPr>
                <w:rFonts w:ascii="Arial" w:hAnsi="Arial" w:cs="Arial"/>
                <w:b/>
                <w:bCs/>
                <w:color w:val="FFFFFF" w:themeColor="background1"/>
                <w:sz w:val="24"/>
              </w:rPr>
              <w:t>Is accountable for own level of rural and remote generalist capability, responding constructively to support colleagues’ capability for practice.</w:t>
            </w:r>
          </w:p>
        </w:tc>
      </w:tr>
      <w:tr w:rsidR="009242FC" w:rsidRPr="003A5C37" w14:paraId="7DCDA45F" w14:textId="77777777" w:rsidTr="003A5C37">
        <w:trPr>
          <w:trHeight w:val="520"/>
        </w:trPr>
        <w:tc>
          <w:tcPr>
            <w:tcW w:w="2723" w:type="dxa"/>
            <w:shd w:val="clear" w:color="auto" w:fill="2083B6"/>
            <w:noWrap/>
            <w:vAlign w:val="center"/>
          </w:tcPr>
          <w:p w14:paraId="71CA0E4B" w14:textId="77777777" w:rsidR="009242FC" w:rsidRPr="005A674E" w:rsidRDefault="009242FC" w:rsidP="007970B1">
            <w:pPr>
              <w:spacing w:after="0"/>
              <w:jc w:val="left"/>
              <w:rPr>
                <w:rFonts w:ascii="Arial" w:hAnsi="Arial" w:cs="Arial"/>
                <w:b/>
                <w:bCs/>
                <w:sz w:val="24"/>
                <w:szCs w:val="28"/>
              </w:rPr>
            </w:pPr>
            <w:r w:rsidRPr="005A674E">
              <w:rPr>
                <w:rFonts w:ascii="Arial" w:hAnsi="Arial" w:cs="Arial"/>
                <w:b/>
                <w:bCs/>
                <w:color w:val="FFFFFF" w:themeColor="background1"/>
                <w:sz w:val="24"/>
                <w:szCs w:val="28"/>
              </w:rPr>
              <w:t>Capabilities</w:t>
            </w:r>
          </w:p>
        </w:tc>
        <w:tc>
          <w:tcPr>
            <w:tcW w:w="2337" w:type="dxa"/>
            <w:shd w:val="clear" w:color="auto" w:fill="CDE7F5" w:themeFill="accent1" w:themeFillTint="33"/>
            <w:noWrap/>
            <w:vAlign w:val="center"/>
          </w:tcPr>
          <w:p w14:paraId="02EF4E65" w14:textId="5F022B01" w:rsidR="009242FC" w:rsidRPr="003A5C37" w:rsidRDefault="009242FC" w:rsidP="005A674E">
            <w:pPr>
              <w:spacing w:after="0"/>
              <w:jc w:val="left"/>
              <w:rPr>
                <w:rFonts w:ascii="Arial" w:hAnsi="Arial" w:cs="Arial"/>
                <w:sz w:val="24"/>
                <w:szCs w:val="28"/>
              </w:rPr>
            </w:pPr>
            <w:r w:rsidRPr="003A5C37">
              <w:rPr>
                <w:rFonts w:ascii="Arial" w:hAnsi="Arial" w:cs="Arial"/>
                <w:sz w:val="24"/>
                <w:szCs w:val="28"/>
              </w:rPr>
              <w:t>Formative</w:t>
            </w:r>
          </w:p>
        </w:tc>
        <w:tc>
          <w:tcPr>
            <w:tcW w:w="2337" w:type="dxa"/>
            <w:shd w:val="clear" w:color="auto" w:fill="9CD0EC" w:themeFill="accent1" w:themeFillTint="66"/>
            <w:vAlign w:val="center"/>
          </w:tcPr>
          <w:p w14:paraId="319F2CFE" w14:textId="34252EC3" w:rsidR="009242FC" w:rsidRPr="003A5C37" w:rsidRDefault="009242FC" w:rsidP="005A674E">
            <w:pPr>
              <w:spacing w:after="0"/>
              <w:jc w:val="left"/>
              <w:rPr>
                <w:rFonts w:ascii="Arial" w:hAnsi="Arial" w:cs="Arial"/>
                <w:sz w:val="24"/>
                <w:szCs w:val="28"/>
              </w:rPr>
            </w:pPr>
            <w:r w:rsidRPr="003A5C37">
              <w:rPr>
                <w:rFonts w:ascii="Arial" w:hAnsi="Arial" w:cs="Arial"/>
                <w:sz w:val="24"/>
                <w:szCs w:val="28"/>
              </w:rPr>
              <w:t>Intermediate</w:t>
            </w:r>
          </w:p>
        </w:tc>
        <w:tc>
          <w:tcPr>
            <w:tcW w:w="2338" w:type="dxa"/>
            <w:shd w:val="clear" w:color="auto" w:fill="2083B6"/>
            <w:vAlign w:val="center"/>
          </w:tcPr>
          <w:p w14:paraId="6F9337B9" w14:textId="1EEC262A" w:rsidR="009242FC" w:rsidRPr="005A674E" w:rsidRDefault="009242FC" w:rsidP="005A674E">
            <w:pPr>
              <w:spacing w:after="0"/>
              <w:jc w:val="left"/>
              <w:rPr>
                <w:rFonts w:ascii="Arial" w:hAnsi="Arial" w:cs="Arial"/>
                <w:b/>
                <w:bCs/>
                <w:sz w:val="24"/>
                <w:szCs w:val="28"/>
              </w:rPr>
            </w:pPr>
            <w:r w:rsidRPr="005A674E">
              <w:rPr>
                <w:rFonts w:ascii="Arial" w:hAnsi="Arial" w:cs="Arial"/>
                <w:b/>
                <w:bCs/>
                <w:color w:val="FFFFFF" w:themeColor="background1"/>
                <w:sz w:val="24"/>
                <w:szCs w:val="28"/>
              </w:rPr>
              <w:t>Proficient</w:t>
            </w:r>
          </w:p>
        </w:tc>
      </w:tr>
      <w:tr w:rsidR="009522B6" w:rsidRPr="003A5C37" w14:paraId="749F26CC" w14:textId="77777777" w:rsidTr="005A674E">
        <w:trPr>
          <w:trHeight w:val="1211"/>
        </w:trPr>
        <w:tc>
          <w:tcPr>
            <w:tcW w:w="9735" w:type="dxa"/>
            <w:gridSpan w:val="4"/>
            <w:shd w:val="clear" w:color="auto" w:fill="auto"/>
            <w:noWrap/>
            <w:vAlign w:val="center"/>
            <w:hideMark/>
          </w:tcPr>
          <w:p w14:paraId="69BA6FB8" w14:textId="77777777" w:rsidR="009522B6" w:rsidRPr="005A674E" w:rsidRDefault="009522B6" w:rsidP="005A674E">
            <w:pPr>
              <w:numPr>
                <w:ilvl w:val="1"/>
                <w:numId w:val="22"/>
              </w:numPr>
              <w:spacing w:after="0"/>
              <w:ind w:left="599" w:hanging="567"/>
              <w:contextualSpacing/>
              <w:jc w:val="left"/>
              <w:rPr>
                <w:rFonts w:ascii="Arial" w:hAnsi="Arial" w:cs="Arial"/>
                <w:b/>
                <w:bCs/>
                <w:sz w:val="24"/>
              </w:rPr>
            </w:pPr>
            <w:r w:rsidRPr="005A674E">
              <w:rPr>
                <w:rFonts w:ascii="Arial" w:hAnsi="Arial" w:cs="Arial"/>
                <w:b/>
                <w:bCs/>
                <w:sz w:val="24"/>
              </w:rPr>
              <w:t>Care of Self and Others</w:t>
            </w:r>
          </w:p>
          <w:p w14:paraId="305CD68A" w14:textId="77777777" w:rsidR="009522B6" w:rsidRPr="003A5C37" w:rsidRDefault="009522B6" w:rsidP="005A674E">
            <w:pPr>
              <w:spacing w:after="0"/>
              <w:ind w:left="599"/>
              <w:jc w:val="left"/>
              <w:rPr>
                <w:rFonts w:ascii="Arial" w:hAnsi="Arial" w:cs="Arial"/>
              </w:rPr>
            </w:pPr>
            <w:r w:rsidRPr="003A5C37">
              <w:rPr>
                <w:rFonts w:ascii="Arial" w:hAnsi="Arial" w:cs="Arial"/>
                <w:sz w:val="20"/>
                <w:szCs w:val="20"/>
              </w:rPr>
              <w:t xml:space="preserve">Develops and maintains the capability to deliver evidence-based care that enables people to make informed decisions for their health in the rural or remote setting, strengthening own and other’s wellbeing, and supporting colleagues to deliver </w:t>
            </w:r>
            <w:r w:rsidR="00497CE1" w:rsidRPr="003A5C37">
              <w:rPr>
                <w:rFonts w:ascii="Arial" w:hAnsi="Arial" w:cs="Arial"/>
                <w:sz w:val="20"/>
                <w:szCs w:val="20"/>
              </w:rPr>
              <w:t xml:space="preserve">Culturally Safe </w:t>
            </w:r>
            <w:r w:rsidRPr="003A5C37">
              <w:rPr>
                <w:rFonts w:ascii="Arial" w:hAnsi="Arial" w:cs="Arial"/>
                <w:sz w:val="20"/>
                <w:szCs w:val="20"/>
              </w:rPr>
              <w:t>quality healthcare.</w:t>
            </w:r>
          </w:p>
        </w:tc>
      </w:tr>
      <w:tr w:rsidR="009522B6" w:rsidRPr="003A5C37" w14:paraId="74DC7FD9" w14:textId="77777777" w:rsidTr="003A5C37">
        <w:trPr>
          <w:trHeight w:val="625"/>
        </w:trPr>
        <w:tc>
          <w:tcPr>
            <w:tcW w:w="2723" w:type="dxa"/>
            <w:shd w:val="clear" w:color="auto" w:fill="2083B6"/>
            <w:noWrap/>
            <w:hideMark/>
          </w:tcPr>
          <w:p w14:paraId="18A068EE" w14:textId="34C608F6" w:rsidR="009522B6" w:rsidRPr="005A674E" w:rsidRDefault="009064BF" w:rsidP="0042485D">
            <w:pPr>
              <w:numPr>
                <w:ilvl w:val="2"/>
                <w:numId w:val="22"/>
              </w:numPr>
              <w:spacing w:after="0"/>
              <w:ind w:left="599" w:hanging="599"/>
              <w:contextualSpacing/>
              <w:jc w:val="left"/>
              <w:rPr>
                <w:rFonts w:ascii="Arial" w:hAnsi="Arial" w:cs="Arial"/>
                <w:b/>
                <w:bCs/>
                <w:color w:val="FFFFFF" w:themeColor="background1"/>
                <w:sz w:val="18"/>
                <w:szCs w:val="18"/>
              </w:rPr>
            </w:pPr>
            <w:r w:rsidRPr="005A674E">
              <w:rPr>
                <w:rFonts w:ascii="Arial" w:hAnsi="Arial" w:cs="Arial"/>
                <w:b/>
                <w:bCs/>
                <w:color w:val="FFFFFF" w:themeColor="background1"/>
                <w:sz w:val="18"/>
                <w:szCs w:val="18"/>
              </w:rPr>
              <w:t xml:space="preserve">Maintains </w:t>
            </w:r>
            <w:r w:rsidR="00DB6BCF" w:rsidRPr="005A674E">
              <w:rPr>
                <w:rFonts w:ascii="Arial" w:hAnsi="Arial" w:cs="Arial"/>
                <w:b/>
                <w:bCs/>
                <w:color w:val="FFFFFF" w:themeColor="background1"/>
                <w:sz w:val="18"/>
                <w:szCs w:val="18"/>
              </w:rPr>
              <w:t xml:space="preserve">own health, </w:t>
            </w:r>
            <w:proofErr w:type="gramStart"/>
            <w:r w:rsidR="00DB6BCF" w:rsidRPr="005A674E">
              <w:rPr>
                <w:rFonts w:ascii="Arial" w:hAnsi="Arial" w:cs="Arial"/>
                <w:b/>
                <w:bCs/>
                <w:color w:val="FFFFFF" w:themeColor="background1"/>
                <w:sz w:val="18"/>
                <w:szCs w:val="18"/>
              </w:rPr>
              <w:t>wellbeing</w:t>
            </w:r>
            <w:proofErr w:type="gramEnd"/>
            <w:r w:rsidR="00DB6BCF" w:rsidRPr="005A674E">
              <w:rPr>
                <w:rFonts w:ascii="Arial" w:hAnsi="Arial" w:cs="Arial"/>
                <w:b/>
                <w:bCs/>
                <w:color w:val="FFFFFF" w:themeColor="background1"/>
                <w:sz w:val="18"/>
                <w:szCs w:val="18"/>
              </w:rPr>
              <w:t xml:space="preserve"> and resilience through self-care strategies such as peer support and mentorship, clinical reflective supervision and employee assistance</w:t>
            </w:r>
            <w:r w:rsidR="009522B6" w:rsidRPr="005A674E">
              <w:rPr>
                <w:rFonts w:ascii="Arial" w:hAnsi="Arial" w:cs="Arial"/>
                <w:b/>
                <w:bCs/>
                <w:color w:val="FFFFFF" w:themeColor="background1"/>
                <w:sz w:val="18"/>
                <w:szCs w:val="18"/>
              </w:rPr>
              <w:t>.</w:t>
            </w:r>
          </w:p>
        </w:tc>
        <w:tc>
          <w:tcPr>
            <w:tcW w:w="2337" w:type="dxa"/>
            <w:shd w:val="clear" w:color="auto" w:fill="CDE7F5" w:themeFill="accent1" w:themeFillTint="33"/>
          </w:tcPr>
          <w:p w14:paraId="5CE64003" w14:textId="33E4EDF8" w:rsidR="009522B6" w:rsidRPr="003A5C37" w:rsidRDefault="00640C78" w:rsidP="007970B1">
            <w:pPr>
              <w:spacing w:after="0"/>
              <w:jc w:val="left"/>
              <w:rPr>
                <w:rFonts w:ascii="Arial" w:hAnsi="Arial" w:cs="Arial"/>
                <w:sz w:val="18"/>
                <w:szCs w:val="18"/>
              </w:rPr>
            </w:pPr>
            <w:r w:rsidRPr="003A5C37">
              <w:rPr>
                <w:rFonts w:ascii="Arial" w:hAnsi="Arial" w:cs="Arial"/>
                <w:sz w:val="18"/>
                <w:szCs w:val="18"/>
              </w:rPr>
              <w:t xml:space="preserve">I </w:t>
            </w:r>
            <w:r w:rsidR="00306867" w:rsidRPr="003A5C37">
              <w:rPr>
                <w:rFonts w:ascii="Arial" w:hAnsi="Arial" w:cs="Arial"/>
                <w:sz w:val="18"/>
                <w:szCs w:val="18"/>
              </w:rPr>
              <w:t>am understanding</w:t>
            </w:r>
            <w:r w:rsidRPr="003A5C37">
              <w:rPr>
                <w:rFonts w:ascii="Arial" w:hAnsi="Arial" w:cs="Arial"/>
                <w:sz w:val="18"/>
                <w:szCs w:val="18"/>
              </w:rPr>
              <w:t xml:space="preserve"> how to m</w:t>
            </w:r>
            <w:r w:rsidR="004918E6" w:rsidRPr="003A5C37">
              <w:rPr>
                <w:rFonts w:ascii="Arial" w:hAnsi="Arial" w:cs="Arial"/>
                <w:sz w:val="18"/>
                <w:szCs w:val="18"/>
              </w:rPr>
              <w:t>aintain</w:t>
            </w:r>
            <w:r w:rsidRPr="003A5C37">
              <w:rPr>
                <w:rFonts w:ascii="Arial" w:hAnsi="Arial" w:cs="Arial"/>
                <w:sz w:val="18"/>
                <w:szCs w:val="18"/>
              </w:rPr>
              <w:t xml:space="preserve"> my</w:t>
            </w:r>
            <w:r w:rsidR="004918E6" w:rsidRPr="003A5C37">
              <w:rPr>
                <w:rFonts w:ascii="Arial" w:hAnsi="Arial" w:cs="Arial"/>
                <w:sz w:val="18"/>
                <w:szCs w:val="18"/>
              </w:rPr>
              <w:t xml:space="preserve"> own health, </w:t>
            </w:r>
            <w:proofErr w:type="gramStart"/>
            <w:r w:rsidR="004918E6" w:rsidRPr="003A5C37">
              <w:rPr>
                <w:rFonts w:ascii="Arial" w:hAnsi="Arial" w:cs="Arial"/>
                <w:sz w:val="18"/>
                <w:szCs w:val="18"/>
              </w:rPr>
              <w:t>wellbeing</w:t>
            </w:r>
            <w:proofErr w:type="gramEnd"/>
            <w:r w:rsidR="004918E6" w:rsidRPr="003A5C37">
              <w:rPr>
                <w:rFonts w:ascii="Arial" w:hAnsi="Arial" w:cs="Arial"/>
                <w:sz w:val="18"/>
                <w:szCs w:val="18"/>
              </w:rPr>
              <w:t xml:space="preserve"> and resilience through self-care strategies such as peer support and mentorship, clinical reflective supervision and employee assistance.</w:t>
            </w:r>
          </w:p>
        </w:tc>
        <w:tc>
          <w:tcPr>
            <w:tcW w:w="2337" w:type="dxa"/>
            <w:shd w:val="clear" w:color="auto" w:fill="9CD0EC" w:themeFill="accent1" w:themeFillTint="66"/>
          </w:tcPr>
          <w:p w14:paraId="08328CDC" w14:textId="53E1D49A" w:rsidR="009522B6" w:rsidRPr="003A5C37" w:rsidRDefault="00DF4510" w:rsidP="007970B1">
            <w:pPr>
              <w:spacing w:after="0"/>
              <w:jc w:val="left"/>
              <w:rPr>
                <w:rFonts w:ascii="Arial" w:hAnsi="Arial" w:cs="Arial"/>
                <w:sz w:val="18"/>
                <w:szCs w:val="18"/>
              </w:rPr>
            </w:pPr>
            <w:r w:rsidRPr="003A5C37">
              <w:rPr>
                <w:rFonts w:ascii="Arial" w:hAnsi="Arial" w:cs="Arial"/>
                <w:sz w:val="18"/>
                <w:szCs w:val="18"/>
              </w:rPr>
              <w:t xml:space="preserve">I </w:t>
            </w:r>
            <w:r w:rsidR="00300F3F" w:rsidRPr="003A5C37">
              <w:rPr>
                <w:rFonts w:ascii="Arial" w:hAnsi="Arial" w:cs="Arial"/>
                <w:sz w:val="18"/>
                <w:szCs w:val="18"/>
              </w:rPr>
              <w:t>actively</w:t>
            </w:r>
            <w:r w:rsidR="00306867" w:rsidRPr="003A5C37">
              <w:rPr>
                <w:rFonts w:ascii="Arial" w:hAnsi="Arial" w:cs="Arial"/>
                <w:sz w:val="18"/>
                <w:szCs w:val="18"/>
              </w:rPr>
              <w:t xml:space="preserve"> </w:t>
            </w:r>
            <w:r w:rsidR="00300F3F" w:rsidRPr="003A5C37">
              <w:rPr>
                <w:rFonts w:ascii="Arial" w:hAnsi="Arial" w:cs="Arial"/>
                <w:sz w:val="18"/>
                <w:szCs w:val="18"/>
              </w:rPr>
              <w:t>m</w:t>
            </w:r>
            <w:r w:rsidR="004918E6" w:rsidRPr="003A5C37">
              <w:rPr>
                <w:rFonts w:ascii="Arial" w:hAnsi="Arial" w:cs="Arial"/>
                <w:sz w:val="18"/>
                <w:szCs w:val="18"/>
              </w:rPr>
              <w:t>aintain</w:t>
            </w:r>
            <w:r w:rsidR="00A503B9" w:rsidRPr="003A5C37">
              <w:rPr>
                <w:rFonts w:ascii="Arial" w:hAnsi="Arial" w:cs="Arial"/>
                <w:sz w:val="18"/>
                <w:szCs w:val="18"/>
              </w:rPr>
              <w:t xml:space="preserve"> my</w:t>
            </w:r>
            <w:r w:rsidR="004918E6" w:rsidRPr="003A5C37">
              <w:rPr>
                <w:rFonts w:ascii="Arial" w:hAnsi="Arial" w:cs="Arial"/>
                <w:sz w:val="18"/>
                <w:szCs w:val="18"/>
              </w:rPr>
              <w:t xml:space="preserve"> own health, </w:t>
            </w:r>
            <w:proofErr w:type="gramStart"/>
            <w:r w:rsidR="004918E6" w:rsidRPr="003A5C37">
              <w:rPr>
                <w:rFonts w:ascii="Arial" w:hAnsi="Arial" w:cs="Arial"/>
                <w:sz w:val="18"/>
                <w:szCs w:val="18"/>
              </w:rPr>
              <w:t>wellbeing</w:t>
            </w:r>
            <w:proofErr w:type="gramEnd"/>
            <w:r w:rsidR="004918E6" w:rsidRPr="003A5C37">
              <w:rPr>
                <w:rFonts w:ascii="Arial" w:hAnsi="Arial" w:cs="Arial"/>
                <w:sz w:val="18"/>
                <w:szCs w:val="18"/>
              </w:rPr>
              <w:t xml:space="preserve"> and resilience through self-care strategies such as peer support and mentorship, clinical reflective supervision and employee assistance.</w:t>
            </w:r>
          </w:p>
        </w:tc>
        <w:tc>
          <w:tcPr>
            <w:tcW w:w="2338" w:type="dxa"/>
            <w:shd w:val="clear" w:color="auto" w:fill="2083B6"/>
          </w:tcPr>
          <w:p w14:paraId="16527844" w14:textId="785126AF" w:rsidR="009522B6" w:rsidRPr="005A674E" w:rsidRDefault="00BD2843" w:rsidP="007970B1">
            <w:pPr>
              <w:spacing w:after="0"/>
              <w:jc w:val="left"/>
              <w:rPr>
                <w:rFonts w:ascii="Arial" w:hAnsi="Arial" w:cs="Arial"/>
                <w:color w:val="FFFFFF" w:themeColor="background1"/>
                <w:sz w:val="18"/>
                <w:szCs w:val="18"/>
              </w:rPr>
            </w:pPr>
            <w:r w:rsidRPr="005A674E">
              <w:rPr>
                <w:rFonts w:ascii="Arial" w:hAnsi="Arial" w:cs="Arial"/>
                <w:color w:val="FFFFFF" w:themeColor="background1"/>
                <w:sz w:val="18"/>
                <w:szCs w:val="18"/>
              </w:rPr>
              <w:t>I proactively and champion how to m</w:t>
            </w:r>
            <w:r w:rsidR="004918E6" w:rsidRPr="005A674E">
              <w:rPr>
                <w:rFonts w:ascii="Arial" w:hAnsi="Arial" w:cs="Arial"/>
                <w:color w:val="FFFFFF" w:themeColor="background1"/>
                <w:sz w:val="18"/>
                <w:szCs w:val="18"/>
              </w:rPr>
              <w:t xml:space="preserve">aintain health, </w:t>
            </w:r>
            <w:proofErr w:type="gramStart"/>
            <w:r w:rsidR="004918E6" w:rsidRPr="005A674E">
              <w:rPr>
                <w:rFonts w:ascii="Arial" w:hAnsi="Arial" w:cs="Arial"/>
                <w:color w:val="FFFFFF" w:themeColor="background1"/>
                <w:sz w:val="18"/>
                <w:szCs w:val="18"/>
              </w:rPr>
              <w:t>wellbeing</w:t>
            </w:r>
            <w:proofErr w:type="gramEnd"/>
            <w:r w:rsidR="004918E6" w:rsidRPr="005A674E">
              <w:rPr>
                <w:rFonts w:ascii="Arial" w:hAnsi="Arial" w:cs="Arial"/>
                <w:color w:val="FFFFFF" w:themeColor="background1"/>
                <w:sz w:val="18"/>
                <w:szCs w:val="18"/>
              </w:rPr>
              <w:t xml:space="preserve"> and resilience through self-care strategies such as peer support and mentorship, clinical reflective supervision and employee assistance.</w:t>
            </w:r>
          </w:p>
        </w:tc>
      </w:tr>
      <w:tr w:rsidR="009064BF" w:rsidRPr="003A5C37" w14:paraId="7BC03EAD" w14:textId="77777777" w:rsidTr="003A5C37">
        <w:trPr>
          <w:trHeight w:val="2071"/>
        </w:trPr>
        <w:tc>
          <w:tcPr>
            <w:tcW w:w="2723" w:type="dxa"/>
            <w:shd w:val="clear" w:color="auto" w:fill="2083B6"/>
            <w:noWrap/>
            <w:hideMark/>
          </w:tcPr>
          <w:p w14:paraId="066C47B6" w14:textId="3828AD03" w:rsidR="009064BF" w:rsidRPr="005A674E" w:rsidRDefault="009064BF" w:rsidP="009064BF">
            <w:pPr>
              <w:numPr>
                <w:ilvl w:val="2"/>
                <w:numId w:val="22"/>
              </w:numPr>
              <w:spacing w:after="0"/>
              <w:ind w:left="599" w:hanging="599"/>
              <w:jc w:val="left"/>
              <w:rPr>
                <w:rFonts w:ascii="Arial" w:hAnsi="Arial" w:cs="Arial"/>
                <w:b/>
                <w:bCs/>
                <w:color w:val="FFFFFF" w:themeColor="background1"/>
                <w:sz w:val="18"/>
                <w:szCs w:val="18"/>
              </w:rPr>
            </w:pPr>
            <w:r w:rsidRPr="005A674E">
              <w:rPr>
                <w:rFonts w:ascii="Arial" w:hAnsi="Arial" w:cs="Arial"/>
                <w:b/>
                <w:bCs/>
                <w:color w:val="FFFFFF" w:themeColor="background1"/>
                <w:sz w:val="18"/>
                <w:szCs w:val="18"/>
              </w:rPr>
              <w:t>Recognising the demands of rural and isolated remote practice on self and others, demonstrates proficiency in comprehensive assessments in a range of settings, often in isolation with reduced access to immediate clinical supports, using resources innovatively to plan, treat and evaluate care, to full scope of practice.</w:t>
            </w:r>
          </w:p>
        </w:tc>
        <w:tc>
          <w:tcPr>
            <w:tcW w:w="2337" w:type="dxa"/>
            <w:shd w:val="clear" w:color="auto" w:fill="CDE7F5" w:themeFill="accent1" w:themeFillTint="33"/>
          </w:tcPr>
          <w:p w14:paraId="0307D24F" w14:textId="77777777" w:rsidR="009064BF" w:rsidRPr="003A5C37" w:rsidRDefault="009064BF" w:rsidP="009064BF">
            <w:pPr>
              <w:spacing w:after="0"/>
              <w:jc w:val="left"/>
              <w:rPr>
                <w:rFonts w:ascii="Arial" w:hAnsi="Arial" w:cs="Arial"/>
                <w:sz w:val="18"/>
                <w:szCs w:val="18"/>
              </w:rPr>
            </w:pPr>
            <w:r w:rsidRPr="003A5C37">
              <w:rPr>
                <w:rFonts w:ascii="Arial" w:hAnsi="Arial" w:cs="Arial"/>
                <w:sz w:val="18"/>
                <w:szCs w:val="18"/>
              </w:rPr>
              <w:t>I am observing and experiencing the demands of rural and isolated remote practice on self and others, demonstrating proficiency in comprehensive assessments in a range of settings often in isolation with reduced access to immediate clinical supports, using resources innovatively to plan, treat and evaluate care, to full scope of practice.</w:t>
            </w:r>
          </w:p>
        </w:tc>
        <w:tc>
          <w:tcPr>
            <w:tcW w:w="2337" w:type="dxa"/>
            <w:shd w:val="clear" w:color="auto" w:fill="9CD0EC" w:themeFill="accent1" w:themeFillTint="66"/>
          </w:tcPr>
          <w:p w14:paraId="5E1BD539" w14:textId="77777777" w:rsidR="009064BF" w:rsidRPr="003A5C37" w:rsidRDefault="009064BF" w:rsidP="009064BF">
            <w:pPr>
              <w:spacing w:after="0"/>
              <w:jc w:val="left"/>
              <w:rPr>
                <w:rFonts w:ascii="Arial" w:hAnsi="Arial" w:cs="Arial"/>
                <w:sz w:val="18"/>
                <w:szCs w:val="18"/>
              </w:rPr>
            </w:pPr>
            <w:r w:rsidRPr="003A5C37">
              <w:rPr>
                <w:rFonts w:ascii="Arial" w:hAnsi="Arial" w:cs="Arial"/>
                <w:sz w:val="18"/>
                <w:szCs w:val="18"/>
              </w:rPr>
              <w:t>I am understanding and actively developing my skills to meet the demands of rural and isolated remote practice on self and others, demonstrating proficiency in comprehensive assessments in a range of settings, often in isolation with reduced access to immediate clinical supports, using resources innovatively to plan, treat and evaluate care, to full scope of practice.</w:t>
            </w:r>
          </w:p>
        </w:tc>
        <w:tc>
          <w:tcPr>
            <w:tcW w:w="2338" w:type="dxa"/>
            <w:shd w:val="clear" w:color="auto" w:fill="2083B6"/>
          </w:tcPr>
          <w:p w14:paraId="6CCFD235" w14:textId="77777777" w:rsidR="009064BF" w:rsidRPr="005A674E" w:rsidRDefault="009064BF" w:rsidP="009064BF">
            <w:pPr>
              <w:spacing w:after="0"/>
              <w:jc w:val="left"/>
              <w:rPr>
                <w:rFonts w:ascii="Arial" w:hAnsi="Arial" w:cs="Arial"/>
                <w:color w:val="FFFFFF" w:themeColor="background1"/>
                <w:sz w:val="18"/>
                <w:szCs w:val="18"/>
              </w:rPr>
            </w:pPr>
            <w:r w:rsidRPr="005A674E">
              <w:rPr>
                <w:rFonts w:ascii="Arial" w:hAnsi="Arial" w:cs="Arial"/>
                <w:color w:val="FFFFFF" w:themeColor="background1"/>
                <w:sz w:val="18"/>
                <w:szCs w:val="18"/>
              </w:rPr>
              <w:t>I am expert and proactive in managing the demands of rural and isolated remote practice on self and others, demonstrates proficiency in comprehensive assessments in a range of settings, often in isolation with reduced access to immediate clinical supports, using resources innovatively to plan, treat and evaluate care, to full scope of practice.</w:t>
            </w:r>
          </w:p>
        </w:tc>
      </w:tr>
      <w:tr w:rsidR="009064BF" w:rsidRPr="003A5C37" w14:paraId="723E283C" w14:textId="77777777" w:rsidTr="003A5C37">
        <w:trPr>
          <w:trHeight w:val="835"/>
        </w:trPr>
        <w:tc>
          <w:tcPr>
            <w:tcW w:w="2723" w:type="dxa"/>
            <w:shd w:val="clear" w:color="auto" w:fill="2083B6"/>
            <w:noWrap/>
          </w:tcPr>
          <w:p w14:paraId="193163C4" w14:textId="77777777" w:rsidR="009064BF" w:rsidRPr="005A674E" w:rsidRDefault="009064BF" w:rsidP="0042485D">
            <w:pPr>
              <w:numPr>
                <w:ilvl w:val="2"/>
                <w:numId w:val="22"/>
              </w:numPr>
              <w:spacing w:after="0"/>
              <w:ind w:left="599" w:hanging="599"/>
              <w:jc w:val="left"/>
              <w:rPr>
                <w:rFonts w:ascii="Arial" w:hAnsi="Arial" w:cs="Arial"/>
                <w:b/>
                <w:bCs/>
                <w:color w:val="FFFFFF" w:themeColor="background1"/>
                <w:sz w:val="18"/>
                <w:szCs w:val="18"/>
              </w:rPr>
            </w:pPr>
            <w:r w:rsidRPr="005A674E">
              <w:rPr>
                <w:rFonts w:ascii="Arial" w:hAnsi="Arial" w:cs="Arial"/>
                <w:b/>
                <w:bCs/>
                <w:color w:val="FFFFFF" w:themeColor="background1"/>
                <w:sz w:val="18"/>
                <w:szCs w:val="18"/>
              </w:rPr>
              <w:t>Promotes a safe work environment through adherence to relevant legislation, standards of practice and safety protocols that reflect cultural and local requirements in isolated settings.</w:t>
            </w:r>
          </w:p>
        </w:tc>
        <w:tc>
          <w:tcPr>
            <w:tcW w:w="2337" w:type="dxa"/>
            <w:shd w:val="clear" w:color="auto" w:fill="CDE7F5" w:themeFill="accent1" w:themeFillTint="33"/>
          </w:tcPr>
          <w:p w14:paraId="16CD25DB" w14:textId="77777777" w:rsidR="009064BF" w:rsidRPr="003A5C37" w:rsidRDefault="009064BF" w:rsidP="009064BF">
            <w:pPr>
              <w:spacing w:after="0"/>
              <w:jc w:val="left"/>
              <w:rPr>
                <w:rFonts w:ascii="Arial" w:hAnsi="Arial" w:cs="Arial"/>
                <w:sz w:val="18"/>
                <w:szCs w:val="18"/>
              </w:rPr>
            </w:pPr>
            <w:r w:rsidRPr="003A5C37">
              <w:rPr>
                <w:rFonts w:ascii="Arial" w:hAnsi="Arial" w:cs="Arial"/>
                <w:sz w:val="18"/>
                <w:szCs w:val="18"/>
              </w:rPr>
              <w:t>I am observing how to promote a safe work environment through adherence to relevant legislation, standards of practice and safety protocols that reflect cultural and local requirements in isolated settings.</w:t>
            </w:r>
          </w:p>
        </w:tc>
        <w:tc>
          <w:tcPr>
            <w:tcW w:w="2337" w:type="dxa"/>
            <w:shd w:val="clear" w:color="auto" w:fill="9CD0EC" w:themeFill="accent1" w:themeFillTint="66"/>
          </w:tcPr>
          <w:p w14:paraId="5731F941" w14:textId="77777777" w:rsidR="009064BF" w:rsidRPr="003A5C37" w:rsidRDefault="009064BF" w:rsidP="009064BF">
            <w:pPr>
              <w:spacing w:after="0"/>
              <w:jc w:val="left"/>
              <w:rPr>
                <w:rFonts w:ascii="Arial" w:hAnsi="Arial" w:cs="Arial"/>
                <w:sz w:val="18"/>
                <w:szCs w:val="18"/>
              </w:rPr>
            </w:pPr>
            <w:r w:rsidRPr="003A5C37">
              <w:rPr>
                <w:rFonts w:ascii="Arial" w:hAnsi="Arial" w:cs="Arial"/>
                <w:sz w:val="18"/>
                <w:szCs w:val="18"/>
              </w:rPr>
              <w:t>I am confident in promoting a safe work environment through adherence to relevant legislation, standards of practice and safety protocols that reflect cultural and local requirements in isolated settings.</w:t>
            </w:r>
          </w:p>
        </w:tc>
        <w:tc>
          <w:tcPr>
            <w:tcW w:w="2338" w:type="dxa"/>
            <w:shd w:val="clear" w:color="auto" w:fill="2083B6"/>
          </w:tcPr>
          <w:p w14:paraId="33342362" w14:textId="77777777" w:rsidR="009064BF" w:rsidRPr="005A674E" w:rsidRDefault="009064BF" w:rsidP="009064BF">
            <w:pPr>
              <w:spacing w:after="0"/>
              <w:jc w:val="left"/>
              <w:rPr>
                <w:rFonts w:ascii="Arial" w:hAnsi="Arial" w:cs="Arial"/>
                <w:color w:val="FFFFFF" w:themeColor="background1"/>
                <w:sz w:val="18"/>
                <w:szCs w:val="18"/>
              </w:rPr>
            </w:pPr>
            <w:r w:rsidRPr="005A674E">
              <w:rPr>
                <w:rFonts w:ascii="Arial" w:hAnsi="Arial" w:cs="Arial"/>
                <w:color w:val="FFFFFF" w:themeColor="background1"/>
                <w:sz w:val="18"/>
                <w:szCs w:val="18"/>
              </w:rPr>
              <w:t>I am expert in promoting a safe work environment through adherence to relevant legislation, standards of practice and safety protocols that reflect cultural and local requirements in isolated settings.</w:t>
            </w:r>
          </w:p>
        </w:tc>
      </w:tr>
      <w:tr w:rsidR="009064BF" w:rsidRPr="003A5C37" w14:paraId="2A6D68A2" w14:textId="77777777" w:rsidTr="003A5C37">
        <w:trPr>
          <w:trHeight w:val="1122"/>
        </w:trPr>
        <w:tc>
          <w:tcPr>
            <w:tcW w:w="2723" w:type="dxa"/>
            <w:shd w:val="clear" w:color="auto" w:fill="2083B6"/>
            <w:noWrap/>
            <w:hideMark/>
          </w:tcPr>
          <w:p w14:paraId="559A8A7E" w14:textId="77777777" w:rsidR="009064BF" w:rsidRPr="005A674E" w:rsidRDefault="009064BF" w:rsidP="0042485D">
            <w:pPr>
              <w:numPr>
                <w:ilvl w:val="2"/>
                <w:numId w:val="22"/>
              </w:numPr>
              <w:spacing w:after="0"/>
              <w:ind w:left="599" w:hanging="599"/>
              <w:contextualSpacing/>
              <w:jc w:val="left"/>
              <w:rPr>
                <w:rFonts w:ascii="Arial" w:hAnsi="Arial" w:cs="Arial"/>
                <w:b/>
                <w:bCs/>
                <w:color w:val="FFFFFF" w:themeColor="background1"/>
                <w:sz w:val="18"/>
                <w:szCs w:val="18"/>
              </w:rPr>
            </w:pPr>
            <w:r w:rsidRPr="005A674E">
              <w:rPr>
                <w:rFonts w:ascii="Arial" w:hAnsi="Arial" w:cs="Arial"/>
                <w:b/>
                <w:bCs/>
                <w:color w:val="FFFFFF" w:themeColor="background1"/>
                <w:sz w:val="18"/>
                <w:szCs w:val="18"/>
              </w:rPr>
              <w:t>Engages in inter-professional collegial support and learning aligned to the rural or remote context.</w:t>
            </w:r>
          </w:p>
          <w:p w14:paraId="24BFF7FD" w14:textId="77777777" w:rsidR="009064BF" w:rsidRPr="005A674E" w:rsidRDefault="009064BF" w:rsidP="009064BF">
            <w:pPr>
              <w:spacing w:after="0"/>
              <w:jc w:val="left"/>
              <w:rPr>
                <w:rFonts w:ascii="Arial" w:hAnsi="Arial" w:cs="Arial"/>
                <w:b/>
                <w:bCs/>
                <w:color w:val="FFFFFF" w:themeColor="background1"/>
                <w:sz w:val="18"/>
                <w:szCs w:val="18"/>
              </w:rPr>
            </w:pPr>
          </w:p>
        </w:tc>
        <w:tc>
          <w:tcPr>
            <w:tcW w:w="2337" w:type="dxa"/>
            <w:shd w:val="clear" w:color="auto" w:fill="CDE7F5" w:themeFill="accent1" w:themeFillTint="33"/>
          </w:tcPr>
          <w:p w14:paraId="7399742E" w14:textId="77777777" w:rsidR="009064BF" w:rsidRPr="003A5C37" w:rsidRDefault="009064BF" w:rsidP="009064BF">
            <w:pPr>
              <w:spacing w:after="0"/>
              <w:jc w:val="left"/>
              <w:rPr>
                <w:rFonts w:ascii="Arial" w:hAnsi="Arial" w:cs="Arial"/>
                <w:sz w:val="18"/>
                <w:szCs w:val="18"/>
              </w:rPr>
            </w:pPr>
            <w:r w:rsidRPr="003A5C37">
              <w:rPr>
                <w:rFonts w:ascii="Arial" w:hAnsi="Arial" w:cs="Arial"/>
                <w:sz w:val="18"/>
                <w:szCs w:val="18"/>
              </w:rPr>
              <w:t>I am learning to engage in inter-professional collegial support and learning aligned to the rural or remote context.</w:t>
            </w:r>
          </w:p>
        </w:tc>
        <w:tc>
          <w:tcPr>
            <w:tcW w:w="2337" w:type="dxa"/>
            <w:shd w:val="clear" w:color="auto" w:fill="9CD0EC" w:themeFill="accent1" w:themeFillTint="66"/>
          </w:tcPr>
          <w:p w14:paraId="610B0FA8" w14:textId="77777777" w:rsidR="009064BF" w:rsidRPr="003A5C37" w:rsidRDefault="009064BF" w:rsidP="009064BF">
            <w:pPr>
              <w:spacing w:after="0"/>
              <w:jc w:val="left"/>
              <w:rPr>
                <w:rFonts w:ascii="Arial" w:hAnsi="Arial" w:cs="Arial"/>
                <w:sz w:val="18"/>
                <w:szCs w:val="18"/>
              </w:rPr>
            </w:pPr>
            <w:r w:rsidRPr="003A5C37">
              <w:rPr>
                <w:rFonts w:ascii="Arial" w:hAnsi="Arial" w:cs="Arial"/>
                <w:sz w:val="18"/>
                <w:szCs w:val="18"/>
              </w:rPr>
              <w:t>I am actively engaging in inter-professional collegial support and learning aligned to the rural or remote context.</w:t>
            </w:r>
          </w:p>
        </w:tc>
        <w:tc>
          <w:tcPr>
            <w:tcW w:w="2338" w:type="dxa"/>
            <w:shd w:val="clear" w:color="auto" w:fill="2083B6"/>
          </w:tcPr>
          <w:p w14:paraId="00647F1F" w14:textId="77777777" w:rsidR="009064BF" w:rsidRPr="005A674E" w:rsidRDefault="009064BF" w:rsidP="009064BF">
            <w:pPr>
              <w:spacing w:after="0"/>
              <w:jc w:val="left"/>
              <w:rPr>
                <w:rFonts w:ascii="Arial" w:hAnsi="Arial" w:cs="Arial"/>
                <w:color w:val="FFFFFF" w:themeColor="background1"/>
                <w:sz w:val="18"/>
                <w:szCs w:val="18"/>
              </w:rPr>
            </w:pPr>
            <w:r w:rsidRPr="005A674E">
              <w:rPr>
                <w:rFonts w:ascii="Arial" w:hAnsi="Arial" w:cs="Arial"/>
                <w:color w:val="FFFFFF" w:themeColor="background1"/>
                <w:sz w:val="18"/>
                <w:szCs w:val="18"/>
              </w:rPr>
              <w:t>I am proactively engaging in inter-professional collegial support and learning aligned to the rural or remote context.</w:t>
            </w:r>
          </w:p>
        </w:tc>
      </w:tr>
    </w:tbl>
    <w:p w14:paraId="20FF32E6" w14:textId="77777777" w:rsidR="00F856B2" w:rsidRPr="003A5C37" w:rsidRDefault="00F856B2" w:rsidP="001F52B7">
      <w:pPr>
        <w:spacing w:after="0"/>
        <w:jc w:val="left"/>
        <w:rPr>
          <w:rFonts w:ascii="Arial" w:hAnsi="Arial" w:cs="Arial"/>
        </w:rPr>
      </w:pPr>
    </w:p>
    <w:p w14:paraId="19D805B6" w14:textId="1A84B5EE" w:rsidR="000845C7" w:rsidRPr="003A5C37" w:rsidRDefault="000845C7">
      <w:pPr>
        <w:spacing w:after="0"/>
        <w:jc w:val="left"/>
        <w:rPr>
          <w:rFonts w:ascii="Arial" w:hAnsi="Arial" w:cs="Arial"/>
        </w:rPr>
      </w:pPr>
      <w:r w:rsidRPr="003A5C37">
        <w:rPr>
          <w:rFonts w:ascii="Arial" w:hAnsi="Arial" w:cs="Arial"/>
        </w:rPr>
        <w:br w:type="page"/>
      </w:r>
    </w:p>
    <w:tbl>
      <w:tblPr>
        <w:tblStyle w:val="TableGrid2"/>
        <w:tblW w:w="9735" w:type="dxa"/>
        <w:tblInd w:w="-431" w:type="dxa"/>
        <w:tblBorders>
          <w:top w:val="single" w:sz="4" w:space="0" w:color="1A6188" w:themeColor="accent1" w:themeShade="BF"/>
          <w:left w:val="single" w:sz="4" w:space="0" w:color="1A6188" w:themeColor="accent1" w:themeShade="BF"/>
          <w:bottom w:val="single" w:sz="4" w:space="0" w:color="1A6188" w:themeColor="accent1" w:themeShade="BF"/>
          <w:right w:val="single" w:sz="4" w:space="0" w:color="1A6188" w:themeColor="accent1" w:themeShade="BF"/>
          <w:insideH w:val="single" w:sz="4" w:space="0" w:color="1A6188" w:themeColor="accent1" w:themeShade="BF"/>
          <w:insideV w:val="single" w:sz="4" w:space="0" w:color="1A6188" w:themeColor="accent1" w:themeShade="BF"/>
        </w:tblBorders>
        <w:tblLayout w:type="fixed"/>
        <w:tblCellMar>
          <w:top w:w="57" w:type="dxa"/>
          <w:bottom w:w="57" w:type="dxa"/>
        </w:tblCellMar>
        <w:tblLook w:val="04A0" w:firstRow="1" w:lastRow="0" w:firstColumn="1" w:lastColumn="0" w:noHBand="0" w:noVBand="1"/>
      </w:tblPr>
      <w:tblGrid>
        <w:gridCol w:w="2836"/>
        <w:gridCol w:w="2224"/>
        <w:gridCol w:w="2337"/>
        <w:gridCol w:w="2338"/>
      </w:tblGrid>
      <w:tr w:rsidR="00F856B2" w:rsidRPr="003A5C37" w14:paraId="70FDA2A5" w14:textId="77777777" w:rsidTr="00DD223E">
        <w:trPr>
          <w:trHeight w:val="642"/>
        </w:trPr>
        <w:tc>
          <w:tcPr>
            <w:tcW w:w="2836" w:type="dxa"/>
            <w:shd w:val="clear" w:color="auto" w:fill="2083B6"/>
            <w:noWrap/>
            <w:vAlign w:val="center"/>
          </w:tcPr>
          <w:p w14:paraId="06D31B74" w14:textId="77777777" w:rsidR="00F856B2" w:rsidRPr="005A674E" w:rsidRDefault="00F856B2" w:rsidP="005A674E">
            <w:pPr>
              <w:spacing w:after="0"/>
              <w:jc w:val="left"/>
              <w:rPr>
                <w:rFonts w:ascii="Arial" w:hAnsi="Arial" w:cs="Arial"/>
                <w:b/>
                <w:bCs/>
                <w:sz w:val="24"/>
                <w:szCs w:val="28"/>
              </w:rPr>
            </w:pPr>
            <w:r w:rsidRPr="005A674E">
              <w:rPr>
                <w:rFonts w:ascii="Arial" w:hAnsi="Arial" w:cs="Arial"/>
                <w:b/>
                <w:bCs/>
                <w:color w:val="FFFFFF" w:themeColor="background1"/>
                <w:sz w:val="24"/>
                <w:szCs w:val="28"/>
              </w:rPr>
              <w:lastRenderedPageBreak/>
              <w:t>Capabilities</w:t>
            </w:r>
          </w:p>
        </w:tc>
        <w:tc>
          <w:tcPr>
            <w:tcW w:w="2224" w:type="dxa"/>
            <w:shd w:val="clear" w:color="auto" w:fill="CDE7F5" w:themeFill="accent1" w:themeFillTint="33"/>
            <w:noWrap/>
            <w:vAlign w:val="center"/>
          </w:tcPr>
          <w:p w14:paraId="6BD0D8C6" w14:textId="77777777" w:rsidR="00F856B2" w:rsidRPr="005A674E" w:rsidRDefault="00F856B2" w:rsidP="005A674E">
            <w:pPr>
              <w:spacing w:after="0"/>
              <w:jc w:val="left"/>
              <w:rPr>
                <w:rFonts w:ascii="Arial" w:hAnsi="Arial" w:cs="Arial"/>
                <w:b/>
                <w:bCs/>
                <w:sz w:val="24"/>
                <w:szCs w:val="28"/>
              </w:rPr>
            </w:pPr>
            <w:r w:rsidRPr="005A674E">
              <w:rPr>
                <w:rFonts w:ascii="Arial" w:hAnsi="Arial" w:cs="Arial"/>
                <w:b/>
                <w:bCs/>
                <w:sz w:val="24"/>
                <w:szCs w:val="28"/>
              </w:rPr>
              <w:t>Formative</w:t>
            </w:r>
          </w:p>
        </w:tc>
        <w:tc>
          <w:tcPr>
            <w:tcW w:w="2337" w:type="dxa"/>
            <w:shd w:val="clear" w:color="auto" w:fill="9CD0EC" w:themeFill="accent1" w:themeFillTint="66"/>
            <w:vAlign w:val="center"/>
          </w:tcPr>
          <w:p w14:paraId="46192781" w14:textId="77777777" w:rsidR="00F856B2" w:rsidRPr="005A674E" w:rsidRDefault="00F856B2" w:rsidP="005A674E">
            <w:pPr>
              <w:spacing w:after="0"/>
              <w:jc w:val="left"/>
              <w:rPr>
                <w:rFonts w:ascii="Arial" w:hAnsi="Arial" w:cs="Arial"/>
                <w:b/>
                <w:bCs/>
                <w:sz w:val="24"/>
                <w:szCs w:val="28"/>
              </w:rPr>
            </w:pPr>
            <w:r w:rsidRPr="005A674E">
              <w:rPr>
                <w:rFonts w:ascii="Arial" w:hAnsi="Arial" w:cs="Arial"/>
                <w:b/>
                <w:bCs/>
                <w:sz w:val="24"/>
                <w:szCs w:val="28"/>
              </w:rPr>
              <w:t>Intermediate</w:t>
            </w:r>
          </w:p>
        </w:tc>
        <w:tc>
          <w:tcPr>
            <w:tcW w:w="2338" w:type="dxa"/>
            <w:shd w:val="clear" w:color="auto" w:fill="2083B6"/>
            <w:vAlign w:val="center"/>
          </w:tcPr>
          <w:p w14:paraId="4E0D5834" w14:textId="77777777" w:rsidR="00F856B2" w:rsidRPr="005A674E" w:rsidRDefault="00F856B2" w:rsidP="005A674E">
            <w:pPr>
              <w:spacing w:after="0"/>
              <w:jc w:val="left"/>
              <w:rPr>
                <w:rFonts w:ascii="Arial" w:hAnsi="Arial" w:cs="Arial"/>
                <w:b/>
                <w:bCs/>
                <w:sz w:val="24"/>
                <w:szCs w:val="28"/>
              </w:rPr>
            </w:pPr>
            <w:r w:rsidRPr="005A674E">
              <w:rPr>
                <w:rFonts w:ascii="Arial" w:hAnsi="Arial" w:cs="Arial"/>
                <w:b/>
                <w:bCs/>
                <w:color w:val="FFFFFF" w:themeColor="background1"/>
                <w:sz w:val="24"/>
                <w:szCs w:val="28"/>
              </w:rPr>
              <w:t>Proficient</w:t>
            </w:r>
          </w:p>
        </w:tc>
      </w:tr>
      <w:tr w:rsidR="00F856B2" w:rsidRPr="003A5C37" w14:paraId="75DCCFBD" w14:textId="77777777" w:rsidTr="005A674E">
        <w:trPr>
          <w:trHeight w:val="690"/>
        </w:trPr>
        <w:tc>
          <w:tcPr>
            <w:tcW w:w="9735" w:type="dxa"/>
            <w:gridSpan w:val="4"/>
            <w:shd w:val="clear" w:color="auto" w:fill="auto"/>
            <w:noWrap/>
            <w:vAlign w:val="center"/>
            <w:hideMark/>
          </w:tcPr>
          <w:p w14:paraId="1CEE080A" w14:textId="77777777" w:rsidR="00F856B2" w:rsidRPr="005A674E" w:rsidRDefault="00F856B2" w:rsidP="0042485D">
            <w:pPr>
              <w:numPr>
                <w:ilvl w:val="1"/>
                <w:numId w:val="22"/>
              </w:numPr>
              <w:spacing w:after="0"/>
              <w:ind w:left="599" w:hanging="599"/>
              <w:contextualSpacing/>
              <w:jc w:val="left"/>
              <w:rPr>
                <w:rFonts w:ascii="Arial" w:hAnsi="Arial" w:cs="Arial"/>
                <w:b/>
                <w:bCs/>
                <w:sz w:val="24"/>
              </w:rPr>
            </w:pPr>
            <w:r w:rsidRPr="005A674E">
              <w:rPr>
                <w:rFonts w:ascii="Arial" w:hAnsi="Arial" w:cs="Arial"/>
                <w:b/>
                <w:bCs/>
                <w:sz w:val="24"/>
              </w:rPr>
              <w:t>Lifelong Learning</w:t>
            </w:r>
          </w:p>
          <w:p w14:paraId="72B71CE7" w14:textId="77777777" w:rsidR="00F856B2" w:rsidRPr="003A5C37" w:rsidRDefault="00F856B2" w:rsidP="000A70CC">
            <w:pPr>
              <w:spacing w:after="0"/>
              <w:ind w:left="589"/>
              <w:jc w:val="left"/>
              <w:rPr>
                <w:rFonts w:ascii="Arial" w:hAnsi="Arial" w:cs="Arial"/>
                <w:sz w:val="20"/>
                <w:szCs w:val="20"/>
              </w:rPr>
            </w:pPr>
            <w:r w:rsidRPr="003A5C37">
              <w:rPr>
                <w:rFonts w:ascii="Arial" w:hAnsi="Arial" w:cs="Arial"/>
                <w:color w:val="000000"/>
                <w:sz w:val="20"/>
                <w:szCs w:val="20"/>
              </w:rPr>
              <w:t>Demonstrates commitment to ongoing personal and professional learning and development.</w:t>
            </w:r>
          </w:p>
        </w:tc>
      </w:tr>
      <w:tr w:rsidR="00F856B2" w:rsidRPr="003A5C37" w14:paraId="01C2A8FA" w14:textId="77777777" w:rsidTr="00DD223E">
        <w:trPr>
          <w:trHeight w:val="1882"/>
        </w:trPr>
        <w:tc>
          <w:tcPr>
            <w:tcW w:w="2836" w:type="dxa"/>
            <w:shd w:val="clear" w:color="auto" w:fill="2083B6"/>
            <w:noWrap/>
          </w:tcPr>
          <w:p w14:paraId="0D35983C" w14:textId="7F1C2A94" w:rsidR="00F856B2" w:rsidRPr="005A674E" w:rsidRDefault="006B5928" w:rsidP="00DD223E">
            <w:pPr>
              <w:numPr>
                <w:ilvl w:val="2"/>
                <w:numId w:val="22"/>
              </w:numPr>
              <w:spacing w:after="0"/>
              <w:ind w:left="599" w:hanging="599"/>
              <w:contextualSpacing/>
              <w:jc w:val="left"/>
              <w:rPr>
                <w:rFonts w:ascii="Arial" w:hAnsi="Arial" w:cs="Arial"/>
                <w:b/>
                <w:bCs/>
                <w:color w:val="FFFFFF" w:themeColor="background1"/>
              </w:rPr>
            </w:pPr>
            <w:r w:rsidRPr="005A674E">
              <w:rPr>
                <w:rFonts w:ascii="Arial" w:hAnsi="Arial" w:cs="Arial"/>
                <w:b/>
                <w:bCs/>
                <w:color w:val="FFFFFF" w:themeColor="background1"/>
                <w:sz w:val="18"/>
                <w:szCs w:val="18"/>
              </w:rPr>
              <w:t>Maintains currency and capability in professional standards of practice, to influence and strengthen rural and remote peoples’ autonomy for their health across the lifespan</w:t>
            </w:r>
          </w:p>
        </w:tc>
        <w:tc>
          <w:tcPr>
            <w:tcW w:w="2224" w:type="dxa"/>
            <w:shd w:val="clear" w:color="auto" w:fill="CDE7F5" w:themeFill="accent1" w:themeFillTint="33"/>
            <w:noWrap/>
          </w:tcPr>
          <w:p w14:paraId="5C1DEED1" w14:textId="52318707" w:rsidR="00F856B2" w:rsidRPr="003A5C37" w:rsidRDefault="00F856B2" w:rsidP="0067564B">
            <w:pPr>
              <w:spacing w:after="0"/>
              <w:jc w:val="left"/>
              <w:rPr>
                <w:rFonts w:ascii="Arial" w:hAnsi="Arial" w:cs="Arial"/>
              </w:rPr>
            </w:pPr>
            <w:r w:rsidRPr="003A5C37">
              <w:rPr>
                <w:rFonts w:ascii="Arial" w:hAnsi="Arial" w:cs="Arial"/>
                <w:sz w:val="18"/>
                <w:szCs w:val="18"/>
              </w:rPr>
              <w:t>I am gathering knowledge to maintain currency and capability in professional standards of practice, to influence and strengthen rural and remote peoples’ autonomy for their health across the lifespan.</w:t>
            </w:r>
          </w:p>
        </w:tc>
        <w:tc>
          <w:tcPr>
            <w:tcW w:w="2337" w:type="dxa"/>
            <w:shd w:val="clear" w:color="auto" w:fill="9CD0EC" w:themeFill="accent1" w:themeFillTint="66"/>
          </w:tcPr>
          <w:p w14:paraId="035FAA89" w14:textId="5115E624" w:rsidR="00F856B2" w:rsidRPr="003A5C37" w:rsidRDefault="00F856B2" w:rsidP="0067564B">
            <w:pPr>
              <w:spacing w:after="0"/>
              <w:jc w:val="left"/>
              <w:rPr>
                <w:rFonts w:ascii="Arial" w:hAnsi="Arial" w:cs="Arial"/>
              </w:rPr>
            </w:pPr>
            <w:r w:rsidRPr="003A5C37">
              <w:rPr>
                <w:rFonts w:ascii="Arial" w:hAnsi="Arial" w:cs="Arial"/>
                <w:sz w:val="18"/>
                <w:szCs w:val="18"/>
              </w:rPr>
              <w:t>I am actively maintaining currency and capability in professional standards of practice, to influence and strengthen rural and remote peoples’ autonomy for their health across the lifespan.</w:t>
            </w:r>
          </w:p>
        </w:tc>
        <w:tc>
          <w:tcPr>
            <w:tcW w:w="2338" w:type="dxa"/>
            <w:shd w:val="clear" w:color="auto" w:fill="2083B6"/>
          </w:tcPr>
          <w:p w14:paraId="081DFEBF" w14:textId="502AE1AC" w:rsidR="00F856B2" w:rsidRPr="005A674E" w:rsidRDefault="00F856B2" w:rsidP="0067564B">
            <w:pPr>
              <w:spacing w:after="0"/>
              <w:jc w:val="left"/>
              <w:rPr>
                <w:rFonts w:ascii="Arial" w:hAnsi="Arial" w:cs="Arial"/>
                <w:color w:val="FFFFFF" w:themeColor="background1"/>
              </w:rPr>
            </w:pPr>
            <w:r w:rsidRPr="005A674E">
              <w:rPr>
                <w:rFonts w:ascii="Arial" w:hAnsi="Arial" w:cs="Arial"/>
                <w:color w:val="FFFFFF" w:themeColor="background1"/>
                <w:sz w:val="18"/>
                <w:szCs w:val="18"/>
              </w:rPr>
              <w:t>I proactively maintain currency and capability in professional standards of practice, to influence and strengthen rural and remote peoples’ autonomy for their health across the lifespan.</w:t>
            </w:r>
          </w:p>
        </w:tc>
      </w:tr>
      <w:tr w:rsidR="0067564B" w:rsidRPr="003A5C37" w14:paraId="66802608" w14:textId="77777777" w:rsidTr="00DD223E">
        <w:trPr>
          <w:trHeight w:val="520"/>
        </w:trPr>
        <w:tc>
          <w:tcPr>
            <w:tcW w:w="2836" w:type="dxa"/>
            <w:shd w:val="clear" w:color="auto" w:fill="2083B6"/>
            <w:noWrap/>
          </w:tcPr>
          <w:p w14:paraId="01470062" w14:textId="18206139" w:rsidR="0067564B" w:rsidRPr="005A674E" w:rsidRDefault="0067564B" w:rsidP="005A674E">
            <w:pPr>
              <w:numPr>
                <w:ilvl w:val="2"/>
                <w:numId w:val="22"/>
              </w:numPr>
              <w:spacing w:after="0"/>
              <w:ind w:left="599" w:hanging="599"/>
              <w:contextualSpacing/>
              <w:jc w:val="left"/>
              <w:rPr>
                <w:rFonts w:ascii="Arial" w:hAnsi="Arial" w:cs="Arial"/>
                <w:b/>
                <w:bCs/>
                <w:color w:val="FFFFFF" w:themeColor="background1"/>
                <w:sz w:val="18"/>
                <w:szCs w:val="18"/>
              </w:rPr>
            </w:pPr>
            <w:r w:rsidRPr="005A674E">
              <w:rPr>
                <w:rFonts w:ascii="Arial" w:hAnsi="Arial" w:cs="Arial"/>
                <w:b/>
                <w:bCs/>
                <w:color w:val="FFFFFF" w:themeColor="background1"/>
                <w:sz w:val="18"/>
                <w:szCs w:val="18"/>
              </w:rPr>
              <w:t xml:space="preserve">Engages in personal reflection and continuing professional development with nursing, remote and rural health professional organisations to enhance quality and Culturally Safe care for individuals, </w:t>
            </w:r>
            <w:proofErr w:type="gramStart"/>
            <w:r w:rsidRPr="005A674E">
              <w:rPr>
                <w:rFonts w:ascii="Arial" w:hAnsi="Arial" w:cs="Arial"/>
                <w:b/>
                <w:bCs/>
                <w:color w:val="FFFFFF" w:themeColor="background1"/>
                <w:sz w:val="18"/>
                <w:szCs w:val="18"/>
              </w:rPr>
              <w:t>community</w:t>
            </w:r>
            <w:proofErr w:type="gramEnd"/>
            <w:r w:rsidRPr="005A674E">
              <w:rPr>
                <w:rFonts w:ascii="Arial" w:hAnsi="Arial" w:cs="Arial"/>
                <w:b/>
                <w:bCs/>
                <w:color w:val="FFFFFF" w:themeColor="background1"/>
                <w:sz w:val="18"/>
                <w:szCs w:val="18"/>
              </w:rPr>
              <w:t xml:space="preserve"> and population groups.  </w:t>
            </w:r>
          </w:p>
        </w:tc>
        <w:tc>
          <w:tcPr>
            <w:tcW w:w="2224" w:type="dxa"/>
            <w:shd w:val="clear" w:color="auto" w:fill="CDE7F5" w:themeFill="accent1" w:themeFillTint="33"/>
            <w:noWrap/>
          </w:tcPr>
          <w:p w14:paraId="1BE662A1" w14:textId="4F4D7A44" w:rsidR="0067564B" w:rsidRPr="003A5C37" w:rsidRDefault="0067564B" w:rsidP="0067564B">
            <w:pPr>
              <w:spacing w:after="0"/>
              <w:jc w:val="left"/>
              <w:rPr>
                <w:rFonts w:ascii="Arial" w:hAnsi="Arial" w:cs="Arial"/>
                <w:sz w:val="18"/>
                <w:szCs w:val="18"/>
              </w:rPr>
            </w:pPr>
            <w:r w:rsidRPr="003A5C37">
              <w:rPr>
                <w:rFonts w:ascii="Arial" w:hAnsi="Arial" w:cs="Arial"/>
                <w:sz w:val="18"/>
                <w:szCs w:val="18"/>
              </w:rPr>
              <w:t xml:space="preserve">I am learning to engage in personal reflection and continuing professional development with nursing, remote and rural health professional organisations to enhance quality and Culturally Safe care for individuals, </w:t>
            </w:r>
            <w:proofErr w:type="gramStart"/>
            <w:r w:rsidRPr="003A5C37">
              <w:rPr>
                <w:rFonts w:ascii="Arial" w:hAnsi="Arial" w:cs="Arial"/>
                <w:sz w:val="18"/>
                <w:szCs w:val="18"/>
              </w:rPr>
              <w:t>community</w:t>
            </w:r>
            <w:proofErr w:type="gramEnd"/>
            <w:r w:rsidRPr="003A5C37">
              <w:rPr>
                <w:rFonts w:ascii="Arial" w:hAnsi="Arial" w:cs="Arial"/>
                <w:sz w:val="18"/>
                <w:szCs w:val="18"/>
              </w:rPr>
              <w:t xml:space="preserve"> and population groups.  </w:t>
            </w:r>
          </w:p>
        </w:tc>
        <w:tc>
          <w:tcPr>
            <w:tcW w:w="2337" w:type="dxa"/>
            <w:shd w:val="clear" w:color="auto" w:fill="9CD0EC" w:themeFill="accent1" w:themeFillTint="66"/>
          </w:tcPr>
          <w:p w14:paraId="706288B6" w14:textId="6A5861EF" w:rsidR="0067564B" w:rsidRPr="003A5C37" w:rsidRDefault="0067564B" w:rsidP="0067564B">
            <w:pPr>
              <w:spacing w:after="0"/>
              <w:jc w:val="left"/>
              <w:rPr>
                <w:rFonts w:ascii="Arial" w:hAnsi="Arial" w:cs="Arial"/>
                <w:sz w:val="18"/>
                <w:szCs w:val="18"/>
              </w:rPr>
            </w:pPr>
            <w:r w:rsidRPr="003A5C37">
              <w:rPr>
                <w:rFonts w:ascii="Arial" w:hAnsi="Arial" w:cs="Arial"/>
                <w:sz w:val="18"/>
                <w:szCs w:val="18"/>
              </w:rPr>
              <w:t xml:space="preserve">I am actively engaging in personal reflection and continuing professional development with nursing, remote and rural health professional organisations to enhance quality and Culturally Safe care for individuals, </w:t>
            </w:r>
            <w:proofErr w:type="gramStart"/>
            <w:r w:rsidRPr="003A5C37">
              <w:rPr>
                <w:rFonts w:ascii="Arial" w:hAnsi="Arial" w:cs="Arial"/>
                <w:sz w:val="18"/>
                <w:szCs w:val="18"/>
              </w:rPr>
              <w:t>community</w:t>
            </w:r>
            <w:proofErr w:type="gramEnd"/>
            <w:r w:rsidRPr="003A5C37">
              <w:rPr>
                <w:rFonts w:ascii="Arial" w:hAnsi="Arial" w:cs="Arial"/>
                <w:sz w:val="18"/>
                <w:szCs w:val="18"/>
              </w:rPr>
              <w:t xml:space="preserve"> and population groups.  </w:t>
            </w:r>
          </w:p>
        </w:tc>
        <w:tc>
          <w:tcPr>
            <w:tcW w:w="2338" w:type="dxa"/>
            <w:shd w:val="clear" w:color="auto" w:fill="2083B6"/>
          </w:tcPr>
          <w:p w14:paraId="0F23ABBD" w14:textId="5BB208DB" w:rsidR="0067564B" w:rsidRPr="005A674E" w:rsidRDefault="0067564B" w:rsidP="0067564B">
            <w:pPr>
              <w:spacing w:after="0"/>
              <w:jc w:val="left"/>
              <w:rPr>
                <w:rFonts w:ascii="Arial" w:hAnsi="Arial" w:cs="Arial"/>
                <w:color w:val="FFFFFF" w:themeColor="background1"/>
                <w:sz w:val="18"/>
                <w:szCs w:val="18"/>
              </w:rPr>
            </w:pPr>
            <w:r w:rsidRPr="005A674E">
              <w:rPr>
                <w:rFonts w:ascii="Arial" w:hAnsi="Arial" w:cs="Arial"/>
                <w:color w:val="FFFFFF" w:themeColor="background1"/>
                <w:sz w:val="18"/>
                <w:szCs w:val="18"/>
              </w:rPr>
              <w:t xml:space="preserve">I proactively engage in personal reflection and continuing professional development with nursing, remote and rural health professional organisations to enhance quality and Culturally Safe care for individuals, </w:t>
            </w:r>
            <w:proofErr w:type="gramStart"/>
            <w:r w:rsidRPr="005A674E">
              <w:rPr>
                <w:rFonts w:ascii="Arial" w:hAnsi="Arial" w:cs="Arial"/>
                <w:color w:val="FFFFFF" w:themeColor="background1"/>
                <w:sz w:val="18"/>
                <w:szCs w:val="18"/>
              </w:rPr>
              <w:t>community</w:t>
            </w:r>
            <w:proofErr w:type="gramEnd"/>
            <w:r w:rsidRPr="005A674E">
              <w:rPr>
                <w:rFonts w:ascii="Arial" w:hAnsi="Arial" w:cs="Arial"/>
                <w:color w:val="FFFFFF" w:themeColor="background1"/>
                <w:sz w:val="18"/>
                <w:szCs w:val="18"/>
              </w:rPr>
              <w:t xml:space="preserve"> and population groups.  </w:t>
            </w:r>
          </w:p>
        </w:tc>
      </w:tr>
      <w:tr w:rsidR="0067564B" w:rsidRPr="003A5C37" w14:paraId="2FA0D454" w14:textId="77777777" w:rsidTr="00DD223E">
        <w:trPr>
          <w:trHeight w:val="520"/>
        </w:trPr>
        <w:tc>
          <w:tcPr>
            <w:tcW w:w="2836" w:type="dxa"/>
            <w:shd w:val="clear" w:color="auto" w:fill="2083B6"/>
            <w:noWrap/>
          </w:tcPr>
          <w:p w14:paraId="56ECBE13" w14:textId="40DE7009" w:rsidR="0067564B" w:rsidRPr="005A674E" w:rsidRDefault="0067564B" w:rsidP="005A674E">
            <w:pPr>
              <w:numPr>
                <w:ilvl w:val="2"/>
                <w:numId w:val="22"/>
              </w:numPr>
              <w:spacing w:after="0"/>
              <w:ind w:left="599" w:right="-75" w:hanging="599"/>
              <w:contextualSpacing/>
              <w:jc w:val="left"/>
              <w:rPr>
                <w:rFonts w:ascii="Arial" w:hAnsi="Arial" w:cs="Arial"/>
                <w:b/>
                <w:bCs/>
                <w:color w:val="FFFFFF" w:themeColor="background1"/>
                <w:sz w:val="18"/>
                <w:szCs w:val="18"/>
              </w:rPr>
            </w:pPr>
            <w:r w:rsidRPr="005A674E">
              <w:rPr>
                <w:rFonts w:ascii="Arial" w:hAnsi="Arial" w:cs="Arial"/>
                <w:b/>
                <w:bCs/>
                <w:color w:val="FFFFFF" w:themeColor="background1"/>
                <w:sz w:val="18"/>
                <w:szCs w:val="18"/>
              </w:rPr>
              <w:t>Utilises a</w:t>
            </w:r>
            <w:r w:rsidR="00032680" w:rsidRPr="005A674E">
              <w:rPr>
                <w:rFonts w:ascii="Arial" w:hAnsi="Arial" w:cs="Arial"/>
                <w:b/>
                <w:bCs/>
                <w:color w:val="FFFFFF" w:themeColor="background1"/>
                <w:sz w:val="18"/>
                <w:szCs w:val="18"/>
              </w:rPr>
              <w:t xml:space="preserve"> </w:t>
            </w:r>
            <w:r w:rsidRPr="005A674E">
              <w:rPr>
                <w:rFonts w:ascii="Arial" w:hAnsi="Arial" w:cs="Arial"/>
                <w:b/>
                <w:bCs/>
                <w:color w:val="FFFFFF" w:themeColor="background1"/>
                <w:sz w:val="18"/>
                <w:szCs w:val="18"/>
              </w:rPr>
              <w:t>skills-based approach to educational pathways and standards that enable practice to accommodate the needs of the community.</w:t>
            </w:r>
          </w:p>
        </w:tc>
        <w:tc>
          <w:tcPr>
            <w:tcW w:w="2224" w:type="dxa"/>
            <w:shd w:val="clear" w:color="auto" w:fill="CDE7F5" w:themeFill="accent1" w:themeFillTint="33"/>
            <w:noWrap/>
          </w:tcPr>
          <w:p w14:paraId="5344C960" w14:textId="087121E2" w:rsidR="0067564B" w:rsidRPr="003A5C37" w:rsidRDefault="0067564B" w:rsidP="0067564B">
            <w:pPr>
              <w:spacing w:after="0"/>
              <w:jc w:val="left"/>
              <w:rPr>
                <w:rFonts w:ascii="Arial" w:hAnsi="Arial" w:cs="Arial"/>
                <w:sz w:val="18"/>
                <w:szCs w:val="18"/>
              </w:rPr>
            </w:pPr>
            <w:r w:rsidRPr="003A5C37">
              <w:rPr>
                <w:rFonts w:ascii="Arial" w:hAnsi="Arial" w:cs="Arial"/>
                <w:sz w:val="18"/>
                <w:szCs w:val="18"/>
              </w:rPr>
              <w:t>I am aware that utilising a skills-based approach to educational pathways and standards enables practice to accommodate the needs of the community.</w:t>
            </w:r>
          </w:p>
        </w:tc>
        <w:tc>
          <w:tcPr>
            <w:tcW w:w="2337" w:type="dxa"/>
            <w:shd w:val="clear" w:color="auto" w:fill="9CD0EC" w:themeFill="accent1" w:themeFillTint="66"/>
          </w:tcPr>
          <w:p w14:paraId="10EE45FD" w14:textId="772D8B47" w:rsidR="0067564B" w:rsidRPr="003A5C37" w:rsidRDefault="0067564B" w:rsidP="0067564B">
            <w:pPr>
              <w:spacing w:after="0"/>
              <w:jc w:val="left"/>
              <w:rPr>
                <w:rFonts w:ascii="Arial" w:hAnsi="Arial" w:cs="Arial"/>
                <w:sz w:val="18"/>
                <w:szCs w:val="18"/>
              </w:rPr>
            </w:pPr>
            <w:r w:rsidRPr="003A5C37">
              <w:rPr>
                <w:rFonts w:ascii="Arial" w:hAnsi="Arial" w:cs="Arial"/>
                <w:sz w:val="18"/>
                <w:szCs w:val="18"/>
              </w:rPr>
              <w:t>I am actively utilising a skills-based approach to educational pathways and standards to enable practice to accommodate the needs of the community.</w:t>
            </w:r>
          </w:p>
        </w:tc>
        <w:tc>
          <w:tcPr>
            <w:tcW w:w="2338" w:type="dxa"/>
            <w:shd w:val="clear" w:color="auto" w:fill="2083B6"/>
          </w:tcPr>
          <w:p w14:paraId="1FFFB3C8" w14:textId="29451B21" w:rsidR="0067564B" w:rsidRPr="005A674E" w:rsidRDefault="0067564B" w:rsidP="0067564B">
            <w:pPr>
              <w:spacing w:after="0"/>
              <w:jc w:val="left"/>
              <w:rPr>
                <w:rFonts w:ascii="Arial" w:hAnsi="Arial" w:cs="Arial"/>
                <w:color w:val="FFFFFF" w:themeColor="background1"/>
                <w:sz w:val="18"/>
                <w:szCs w:val="18"/>
              </w:rPr>
            </w:pPr>
            <w:r w:rsidRPr="005A674E">
              <w:rPr>
                <w:rFonts w:ascii="Arial" w:hAnsi="Arial" w:cs="Arial"/>
                <w:color w:val="FFFFFF" w:themeColor="background1"/>
                <w:sz w:val="18"/>
                <w:szCs w:val="18"/>
              </w:rPr>
              <w:t>I proactively utilise a skills-based approach to educational pathways and standards to enable practice to accommodate the needs of the community.</w:t>
            </w:r>
          </w:p>
        </w:tc>
      </w:tr>
      <w:tr w:rsidR="0067564B" w:rsidRPr="003A5C37" w14:paraId="501DF006" w14:textId="77777777" w:rsidTr="00DD223E">
        <w:trPr>
          <w:trHeight w:val="520"/>
        </w:trPr>
        <w:tc>
          <w:tcPr>
            <w:tcW w:w="2836" w:type="dxa"/>
            <w:shd w:val="clear" w:color="auto" w:fill="2083B6"/>
            <w:noWrap/>
          </w:tcPr>
          <w:p w14:paraId="5FAB55A4" w14:textId="09831568" w:rsidR="0067564B" w:rsidRPr="005A674E" w:rsidRDefault="0067564B" w:rsidP="0042485D">
            <w:pPr>
              <w:numPr>
                <w:ilvl w:val="2"/>
                <w:numId w:val="22"/>
              </w:numPr>
              <w:spacing w:after="0"/>
              <w:ind w:left="599" w:hanging="599"/>
              <w:contextualSpacing/>
              <w:jc w:val="left"/>
              <w:rPr>
                <w:rFonts w:ascii="Arial" w:hAnsi="Arial" w:cs="Arial"/>
                <w:b/>
                <w:bCs/>
                <w:color w:val="FFFFFF" w:themeColor="background1"/>
                <w:sz w:val="18"/>
                <w:szCs w:val="18"/>
              </w:rPr>
            </w:pPr>
            <w:r w:rsidRPr="005A674E">
              <w:rPr>
                <w:rFonts w:ascii="Arial" w:hAnsi="Arial" w:cs="Arial"/>
                <w:b/>
                <w:bCs/>
                <w:color w:val="FFFFFF" w:themeColor="background1"/>
                <w:sz w:val="18"/>
                <w:szCs w:val="18"/>
              </w:rPr>
              <w:t>Ability to critically think, analyse data and demonstrate clinical reasoning in challenging environments with limited resources and caring for known individuals within a small community.</w:t>
            </w:r>
          </w:p>
        </w:tc>
        <w:tc>
          <w:tcPr>
            <w:tcW w:w="2224" w:type="dxa"/>
            <w:shd w:val="clear" w:color="auto" w:fill="CDE7F5" w:themeFill="accent1" w:themeFillTint="33"/>
            <w:noWrap/>
          </w:tcPr>
          <w:p w14:paraId="4B0167AB" w14:textId="15851A1A" w:rsidR="0067564B" w:rsidRPr="003A5C37" w:rsidRDefault="0067564B" w:rsidP="0067564B">
            <w:pPr>
              <w:spacing w:after="0"/>
              <w:jc w:val="left"/>
              <w:rPr>
                <w:rFonts w:ascii="Arial" w:hAnsi="Arial" w:cs="Arial"/>
                <w:sz w:val="18"/>
                <w:szCs w:val="18"/>
              </w:rPr>
            </w:pPr>
            <w:r w:rsidRPr="003A5C37">
              <w:rPr>
                <w:rFonts w:ascii="Arial" w:hAnsi="Arial" w:cs="Arial"/>
                <w:sz w:val="18"/>
                <w:szCs w:val="18"/>
              </w:rPr>
              <w:t>I am gathering skills to assist my ability to critically think, analyse data and demonstrate clinical reasoning in challenging environments with limited resources and caring for known individuals within a small community.</w:t>
            </w:r>
          </w:p>
        </w:tc>
        <w:tc>
          <w:tcPr>
            <w:tcW w:w="2337" w:type="dxa"/>
            <w:shd w:val="clear" w:color="auto" w:fill="9CD0EC" w:themeFill="accent1" w:themeFillTint="66"/>
          </w:tcPr>
          <w:p w14:paraId="0FF2E4F7" w14:textId="2E47017B" w:rsidR="0067564B" w:rsidRPr="003A5C37" w:rsidRDefault="0067564B" w:rsidP="0067564B">
            <w:pPr>
              <w:spacing w:after="0"/>
              <w:jc w:val="left"/>
              <w:rPr>
                <w:rFonts w:ascii="Arial" w:hAnsi="Arial" w:cs="Arial"/>
                <w:sz w:val="18"/>
                <w:szCs w:val="18"/>
              </w:rPr>
            </w:pPr>
            <w:r w:rsidRPr="003A5C37">
              <w:rPr>
                <w:rFonts w:ascii="Arial" w:hAnsi="Arial" w:cs="Arial"/>
                <w:sz w:val="18"/>
                <w:szCs w:val="18"/>
              </w:rPr>
              <w:t>I am actively developing my ability to critically think, analyse data and demonstrate clinical reasoning in challenging environments with limited resources and caring for known individuals within a small community.</w:t>
            </w:r>
          </w:p>
        </w:tc>
        <w:tc>
          <w:tcPr>
            <w:tcW w:w="2338" w:type="dxa"/>
            <w:shd w:val="clear" w:color="auto" w:fill="2083B6"/>
          </w:tcPr>
          <w:p w14:paraId="74468309" w14:textId="7510A1B3" w:rsidR="0067564B" w:rsidRPr="005A674E" w:rsidRDefault="0067564B" w:rsidP="0067564B">
            <w:pPr>
              <w:spacing w:after="0"/>
              <w:jc w:val="left"/>
              <w:rPr>
                <w:rFonts w:ascii="Arial" w:hAnsi="Arial" w:cs="Arial"/>
                <w:color w:val="FFFFFF" w:themeColor="background1"/>
                <w:sz w:val="18"/>
                <w:szCs w:val="18"/>
              </w:rPr>
            </w:pPr>
            <w:r w:rsidRPr="005A674E">
              <w:rPr>
                <w:rFonts w:ascii="Arial" w:hAnsi="Arial" w:cs="Arial"/>
                <w:color w:val="FFFFFF" w:themeColor="background1"/>
                <w:sz w:val="18"/>
                <w:szCs w:val="18"/>
              </w:rPr>
              <w:t>I am expert in my ability to critically think, analyse data and demonstrate clinical reasoning in challenging environments with limited resources and caring for known individuals within a small community.</w:t>
            </w:r>
          </w:p>
        </w:tc>
      </w:tr>
      <w:tr w:rsidR="000845C7" w:rsidRPr="003A5C37" w14:paraId="231D8075" w14:textId="77777777" w:rsidTr="005A674E">
        <w:trPr>
          <w:trHeight w:val="937"/>
        </w:trPr>
        <w:tc>
          <w:tcPr>
            <w:tcW w:w="9735" w:type="dxa"/>
            <w:gridSpan w:val="4"/>
            <w:shd w:val="clear" w:color="auto" w:fill="auto"/>
            <w:noWrap/>
            <w:vAlign w:val="center"/>
          </w:tcPr>
          <w:p w14:paraId="0F550A71" w14:textId="77777777" w:rsidR="000845C7" w:rsidRPr="005A674E" w:rsidRDefault="000845C7" w:rsidP="0042485D">
            <w:pPr>
              <w:numPr>
                <w:ilvl w:val="1"/>
                <w:numId w:val="22"/>
              </w:numPr>
              <w:spacing w:after="0"/>
              <w:ind w:left="599" w:hanging="599"/>
              <w:contextualSpacing/>
              <w:jc w:val="left"/>
              <w:rPr>
                <w:rFonts w:ascii="Arial" w:hAnsi="Arial" w:cs="Arial"/>
                <w:b/>
                <w:bCs/>
                <w:sz w:val="24"/>
              </w:rPr>
            </w:pPr>
            <w:r w:rsidRPr="005A674E">
              <w:rPr>
                <w:rFonts w:ascii="Arial" w:hAnsi="Arial" w:cs="Arial"/>
                <w:b/>
                <w:bCs/>
                <w:sz w:val="24"/>
              </w:rPr>
              <w:t>Accountability to Self and the Profession</w:t>
            </w:r>
          </w:p>
          <w:p w14:paraId="4C7E44AD" w14:textId="77777777" w:rsidR="000845C7" w:rsidRPr="003A5C37" w:rsidRDefault="000845C7" w:rsidP="000A70CC">
            <w:pPr>
              <w:spacing w:after="0"/>
              <w:ind w:left="599"/>
              <w:contextualSpacing/>
              <w:jc w:val="left"/>
              <w:rPr>
                <w:rFonts w:ascii="Arial" w:hAnsi="Arial" w:cs="Arial"/>
                <w:sz w:val="24"/>
              </w:rPr>
            </w:pPr>
            <w:r w:rsidRPr="003A5C37">
              <w:rPr>
                <w:rFonts w:ascii="Arial" w:hAnsi="Arial" w:cs="Arial"/>
                <w:color w:val="000000"/>
                <w:sz w:val="20"/>
                <w:szCs w:val="20"/>
              </w:rPr>
              <w:t>Reflects on the process and quality outcomes of own practice and always acts to promote and improve the status of rural and remote nursing.</w:t>
            </w:r>
          </w:p>
        </w:tc>
      </w:tr>
      <w:tr w:rsidR="000845C7" w:rsidRPr="003A5C37" w14:paraId="27C8D7C5" w14:textId="77777777" w:rsidTr="00DD223E">
        <w:trPr>
          <w:trHeight w:val="554"/>
        </w:trPr>
        <w:tc>
          <w:tcPr>
            <w:tcW w:w="2836" w:type="dxa"/>
            <w:shd w:val="clear" w:color="auto" w:fill="2083B6"/>
            <w:noWrap/>
          </w:tcPr>
          <w:p w14:paraId="13CC48E1" w14:textId="77777777" w:rsidR="000845C7" w:rsidRPr="00F43E9A" w:rsidRDefault="000845C7" w:rsidP="000A70CC">
            <w:pPr>
              <w:numPr>
                <w:ilvl w:val="2"/>
                <w:numId w:val="22"/>
              </w:numPr>
              <w:spacing w:after="0"/>
              <w:ind w:left="599" w:right="-103" w:hanging="599"/>
              <w:contextualSpacing/>
              <w:jc w:val="left"/>
              <w:rPr>
                <w:rFonts w:ascii="Arial" w:hAnsi="Arial" w:cs="Arial"/>
                <w:b/>
                <w:bCs/>
                <w:sz w:val="18"/>
                <w:szCs w:val="18"/>
              </w:rPr>
            </w:pPr>
            <w:r w:rsidRPr="005A674E">
              <w:rPr>
                <w:rFonts w:ascii="Arial" w:hAnsi="Arial" w:cs="Arial"/>
                <w:b/>
                <w:bCs/>
                <w:color w:val="FFFFFF" w:themeColor="background1"/>
                <w:sz w:val="18"/>
                <w:szCs w:val="18"/>
              </w:rPr>
              <w:t>Prepares for context of practice by identifying and acquiring extended knowledge and skills, undertaking professional development and education to safely deliver multidisciplinary team-based care.</w:t>
            </w:r>
          </w:p>
        </w:tc>
        <w:tc>
          <w:tcPr>
            <w:tcW w:w="2224" w:type="dxa"/>
            <w:shd w:val="clear" w:color="auto" w:fill="CDE7F5" w:themeFill="accent1" w:themeFillTint="33"/>
          </w:tcPr>
          <w:p w14:paraId="1F1488E0" w14:textId="77777777" w:rsidR="000845C7" w:rsidRPr="003A5C37" w:rsidRDefault="000845C7" w:rsidP="00F43E9A">
            <w:pPr>
              <w:spacing w:after="0"/>
              <w:ind w:right="-145"/>
              <w:contextualSpacing/>
              <w:jc w:val="left"/>
              <w:rPr>
                <w:rFonts w:ascii="Arial" w:hAnsi="Arial" w:cs="Arial"/>
                <w:sz w:val="18"/>
                <w:szCs w:val="18"/>
              </w:rPr>
            </w:pPr>
            <w:r w:rsidRPr="003A5C37">
              <w:rPr>
                <w:rFonts w:ascii="Arial" w:hAnsi="Arial" w:cs="Arial"/>
                <w:sz w:val="18"/>
                <w:szCs w:val="18"/>
              </w:rPr>
              <w:t>I have awareness and understanding to prepare for context of practice by identifying and acquiring extended knowledge and skills, undertaking professional development and education to safely deliver multidisciplinary team-based care.</w:t>
            </w:r>
          </w:p>
        </w:tc>
        <w:tc>
          <w:tcPr>
            <w:tcW w:w="2337" w:type="dxa"/>
            <w:shd w:val="clear" w:color="auto" w:fill="9CD0EC" w:themeFill="accent1" w:themeFillTint="66"/>
          </w:tcPr>
          <w:p w14:paraId="71D3C87F" w14:textId="77777777" w:rsidR="000845C7" w:rsidRPr="003A5C37" w:rsidRDefault="000845C7" w:rsidP="000A70CC">
            <w:pPr>
              <w:spacing w:after="0"/>
              <w:contextualSpacing/>
              <w:jc w:val="left"/>
              <w:rPr>
                <w:rFonts w:ascii="Arial" w:hAnsi="Arial" w:cs="Arial"/>
                <w:sz w:val="18"/>
                <w:szCs w:val="18"/>
              </w:rPr>
            </w:pPr>
            <w:r w:rsidRPr="003A5C37">
              <w:rPr>
                <w:rFonts w:ascii="Arial" w:hAnsi="Arial" w:cs="Arial"/>
                <w:sz w:val="18"/>
                <w:szCs w:val="18"/>
              </w:rPr>
              <w:t>I am confident and actively prepare for context of practice by identifying and acquiring extended knowledge and skills, undertaking professional development and education to safely deliver multidisciplinary team-based care.</w:t>
            </w:r>
          </w:p>
        </w:tc>
        <w:tc>
          <w:tcPr>
            <w:tcW w:w="2338" w:type="dxa"/>
            <w:shd w:val="clear" w:color="auto" w:fill="2083B6"/>
          </w:tcPr>
          <w:p w14:paraId="64BFA925" w14:textId="77777777" w:rsidR="000845C7" w:rsidRPr="005A674E" w:rsidRDefault="000845C7" w:rsidP="000A70CC">
            <w:pPr>
              <w:spacing w:after="0"/>
              <w:contextualSpacing/>
              <w:jc w:val="left"/>
              <w:rPr>
                <w:rFonts w:ascii="Arial" w:hAnsi="Arial" w:cs="Arial"/>
                <w:color w:val="FFFFFF" w:themeColor="background1"/>
                <w:sz w:val="18"/>
                <w:szCs w:val="18"/>
              </w:rPr>
            </w:pPr>
            <w:r w:rsidRPr="005A674E">
              <w:rPr>
                <w:rFonts w:ascii="Arial" w:hAnsi="Arial" w:cs="Arial"/>
                <w:color w:val="FFFFFF" w:themeColor="background1"/>
                <w:sz w:val="18"/>
                <w:szCs w:val="18"/>
              </w:rPr>
              <w:t>I am expert in preparing for context of practice by identifying and acquiring extended knowledge and skills, undertaking professional development and education to safely deliver multidisciplinary team-based care.</w:t>
            </w:r>
          </w:p>
        </w:tc>
      </w:tr>
    </w:tbl>
    <w:p w14:paraId="6461B791" w14:textId="77777777" w:rsidR="0081522E" w:rsidRPr="003A5C37" w:rsidRDefault="0081522E" w:rsidP="001F52B7">
      <w:pPr>
        <w:spacing w:after="0"/>
        <w:jc w:val="left"/>
        <w:rPr>
          <w:rFonts w:ascii="Arial" w:hAnsi="Arial" w:cs="Arial"/>
        </w:rPr>
      </w:pPr>
    </w:p>
    <w:tbl>
      <w:tblPr>
        <w:tblStyle w:val="TableGrid2"/>
        <w:tblW w:w="9735" w:type="dxa"/>
        <w:tblInd w:w="-431" w:type="dxa"/>
        <w:tblBorders>
          <w:top w:val="single" w:sz="4" w:space="0" w:color="1A6188" w:themeColor="accent1" w:themeShade="BF"/>
          <w:left w:val="single" w:sz="4" w:space="0" w:color="1A6188" w:themeColor="accent1" w:themeShade="BF"/>
          <w:bottom w:val="single" w:sz="4" w:space="0" w:color="1A6188" w:themeColor="accent1" w:themeShade="BF"/>
          <w:right w:val="single" w:sz="4" w:space="0" w:color="1A6188" w:themeColor="accent1" w:themeShade="BF"/>
          <w:insideH w:val="single" w:sz="4" w:space="0" w:color="1A6188" w:themeColor="accent1" w:themeShade="BF"/>
          <w:insideV w:val="single" w:sz="4" w:space="0" w:color="1A6188" w:themeColor="accent1" w:themeShade="BF"/>
        </w:tblBorders>
        <w:tblLayout w:type="fixed"/>
        <w:tblCellMar>
          <w:top w:w="57" w:type="dxa"/>
          <w:bottom w:w="57" w:type="dxa"/>
        </w:tblCellMar>
        <w:tblLook w:val="04A0" w:firstRow="1" w:lastRow="0" w:firstColumn="1" w:lastColumn="0" w:noHBand="0" w:noVBand="1"/>
      </w:tblPr>
      <w:tblGrid>
        <w:gridCol w:w="2723"/>
        <w:gridCol w:w="2337"/>
        <w:gridCol w:w="2337"/>
        <w:gridCol w:w="2338"/>
      </w:tblGrid>
      <w:tr w:rsidR="0081522E" w:rsidRPr="003A5C37" w14:paraId="619A222B" w14:textId="77777777" w:rsidTr="005A674E">
        <w:trPr>
          <w:trHeight w:val="642"/>
        </w:trPr>
        <w:tc>
          <w:tcPr>
            <w:tcW w:w="2723" w:type="dxa"/>
            <w:tcBorders>
              <w:bottom w:val="single" w:sz="4" w:space="0" w:color="1A6188" w:themeColor="accent1" w:themeShade="BF"/>
            </w:tcBorders>
            <w:shd w:val="clear" w:color="auto" w:fill="2083B6"/>
            <w:noWrap/>
            <w:vAlign w:val="center"/>
          </w:tcPr>
          <w:p w14:paraId="13CC1969" w14:textId="77777777" w:rsidR="0081522E" w:rsidRPr="00DD223E" w:rsidRDefault="0081522E" w:rsidP="00DD223E">
            <w:pPr>
              <w:spacing w:after="0"/>
              <w:jc w:val="left"/>
              <w:rPr>
                <w:rFonts w:ascii="Arial" w:hAnsi="Arial" w:cs="Arial"/>
                <w:b/>
                <w:bCs/>
                <w:sz w:val="24"/>
                <w:szCs w:val="28"/>
              </w:rPr>
            </w:pPr>
            <w:r w:rsidRPr="00DD223E">
              <w:rPr>
                <w:rFonts w:ascii="Arial" w:hAnsi="Arial" w:cs="Arial"/>
                <w:b/>
                <w:bCs/>
                <w:color w:val="FFFFFF" w:themeColor="background1"/>
                <w:sz w:val="24"/>
                <w:szCs w:val="28"/>
              </w:rPr>
              <w:t>Capabilities</w:t>
            </w:r>
          </w:p>
        </w:tc>
        <w:tc>
          <w:tcPr>
            <w:tcW w:w="2337" w:type="dxa"/>
            <w:tcBorders>
              <w:bottom w:val="single" w:sz="4" w:space="0" w:color="1A6188" w:themeColor="accent1" w:themeShade="BF"/>
            </w:tcBorders>
            <w:shd w:val="clear" w:color="auto" w:fill="CDE7F5" w:themeFill="accent1" w:themeFillTint="33"/>
            <w:noWrap/>
            <w:vAlign w:val="center"/>
          </w:tcPr>
          <w:p w14:paraId="17F77B8F" w14:textId="77777777" w:rsidR="0081522E" w:rsidRPr="00DD223E" w:rsidRDefault="0081522E" w:rsidP="00DD223E">
            <w:pPr>
              <w:spacing w:after="0"/>
              <w:jc w:val="left"/>
              <w:rPr>
                <w:rFonts w:ascii="Arial" w:hAnsi="Arial" w:cs="Arial"/>
                <w:b/>
                <w:bCs/>
                <w:sz w:val="24"/>
                <w:szCs w:val="28"/>
              </w:rPr>
            </w:pPr>
            <w:r w:rsidRPr="00DD223E">
              <w:rPr>
                <w:rFonts w:ascii="Arial" w:hAnsi="Arial" w:cs="Arial"/>
                <w:b/>
                <w:bCs/>
                <w:sz w:val="24"/>
                <w:szCs w:val="28"/>
              </w:rPr>
              <w:t>Formative</w:t>
            </w:r>
          </w:p>
        </w:tc>
        <w:tc>
          <w:tcPr>
            <w:tcW w:w="2337" w:type="dxa"/>
            <w:tcBorders>
              <w:bottom w:val="single" w:sz="4" w:space="0" w:color="1A6188" w:themeColor="accent1" w:themeShade="BF"/>
            </w:tcBorders>
            <w:shd w:val="clear" w:color="auto" w:fill="9CD0EC" w:themeFill="accent1" w:themeFillTint="66"/>
            <w:vAlign w:val="center"/>
          </w:tcPr>
          <w:p w14:paraId="0C4BC916" w14:textId="77777777" w:rsidR="0081522E" w:rsidRPr="00DD223E" w:rsidRDefault="0081522E" w:rsidP="00DD223E">
            <w:pPr>
              <w:spacing w:after="0"/>
              <w:jc w:val="left"/>
              <w:rPr>
                <w:rFonts w:ascii="Arial" w:hAnsi="Arial" w:cs="Arial"/>
                <w:b/>
                <w:bCs/>
                <w:sz w:val="24"/>
                <w:szCs w:val="28"/>
              </w:rPr>
            </w:pPr>
            <w:r w:rsidRPr="00DD223E">
              <w:rPr>
                <w:rFonts w:ascii="Arial" w:hAnsi="Arial" w:cs="Arial"/>
                <w:b/>
                <w:bCs/>
                <w:sz w:val="24"/>
                <w:szCs w:val="28"/>
              </w:rPr>
              <w:t>Intermediate</w:t>
            </w:r>
          </w:p>
        </w:tc>
        <w:tc>
          <w:tcPr>
            <w:tcW w:w="2338" w:type="dxa"/>
            <w:tcBorders>
              <w:bottom w:val="single" w:sz="4" w:space="0" w:color="1A6188" w:themeColor="accent1" w:themeShade="BF"/>
            </w:tcBorders>
            <w:shd w:val="clear" w:color="auto" w:fill="2083B6"/>
            <w:vAlign w:val="center"/>
          </w:tcPr>
          <w:p w14:paraId="526E03F1" w14:textId="77777777" w:rsidR="0081522E" w:rsidRPr="00DD223E" w:rsidRDefault="0081522E" w:rsidP="00DD223E">
            <w:pPr>
              <w:spacing w:after="0"/>
              <w:jc w:val="left"/>
              <w:rPr>
                <w:rFonts w:ascii="Arial" w:hAnsi="Arial" w:cs="Arial"/>
                <w:b/>
                <w:bCs/>
                <w:color w:val="FFFFFF" w:themeColor="background1"/>
                <w:sz w:val="24"/>
                <w:szCs w:val="28"/>
              </w:rPr>
            </w:pPr>
            <w:r w:rsidRPr="00DD223E">
              <w:rPr>
                <w:rFonts w:ascii="Arial" w:hAnsi="Arial" w:cs="Arial"/>
                <w:b/>
                <w:bCs/>
                <w:color w:val="FFFFFF" w:themeColor="background1"/>
                <w:sz w:val="24"/>
                <w:szCs w:val="28"/>
              </w:rPr>
              <w:t>Proficient</w:t>
            </w:r>
          </w:p>
        </w:tc>
      </w:tr>
      <w:tr w:rsidR="0081522E" w:rsidRPr="003A5C37" w14:paraId="6E4BB8BF" w14:textId="77777777" w:rsidTr="005A6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2057"/>
        </w:trPr>
        <w:tc>
          <w:tcPr>
            <w:tcW w:w="2723" w:type="dxa"/>
            <w:tcBorders>
              <w:top w:val="single" w:sz="4" w:space="0" w:color="1A6188" w:themeColor="accent1" w:themeShade="BF"/>
              <w:left w:val="single" w:sz="4" w:space="0" w:color="1A6188" w:themeColor="accent1" w:themeShade="BF"/>
              <w:bottom w:val="single" w:sz="4" w:space="0" w:color="1A6188" w:themeColor="accent1" w:themeShade="BF"/>
              <w:right w:val="single" w:sz="4" w:space="0" w:color="1A6188" w:themeColor="accent1" w:themeShade="BF"/>
            </w:tcBorders>
            <w:shd w:val="clear" w:color="auto" w:fill="2083B6"/>
            <w:noWrap/>
          </w:tcPr>
          <w:p w14:paraId="0AD2428D" w14:textId="77777777" w:rsidR="0081522E" w:rsidRPr="00DD223E" w:rsidRDefault="0081522E" w:rsidP="0042485D">
            <w:pPr>
              <w:numPr>
                <w:ilvl w:val="2"/>
                <w:numId w:val="22"/>
              </w:numPr>
              <w:spacing w:after="0"/>
              <w:ind w:left="597" w:hanging="597"/>
              <w:contextualSpacing/>
              <w:jc w:val="left"/>
              <w:rPr>
                <w:rFonts w:ascii="Arial" w:hAnsi="Arial" w:cs="Arial"/>
                <w:b/>
                <w:bCs/>
                <w:color w:val="FFFFFF" w:themeColor="background1"/>
                <w:sz w:val="18"/>
                <w:szCs w:val="18"/>
              </w:rPr>
            </w:pPr>
            <w:r w:rsidRPr="00DD223E">
              <w:rPr>
                <w:rFonts w:ascii="Arial" w:hAnsi="Arial" w:cs="Arial"/>
                <w:b/>
                <w:bCs/>
                <w:color w:val="FFFFFF" w:themeColor="background1"/>
                <w:sz w:val="18"/>
                <w:szCs w:val="18"/>
              </w:rPr>
              <w:t>Understands and takes accountability for personal and professional actions and decisions, and for the actions of others to whom they have delegated responsibilities.</w:t>
            </w:r>
          </w:p>
        </w:tc>
        <w:tc>
          <w:tcPr>
            <w:tcW w:w="2337" w:type="dxa"/>
            <w:tcBorders>
              <w:top w:val="single" w:sz="4" w:space="0" w:color="1A6188" w:themeColor="accent1" w:themeShade="BF"/>
              <w:left w:val="single" w:sz="4" w:space="0" w:color="1A6188" w:themeColor="accent1" w:themeShade="BF"/>
              <w:bottom w:val="single" w:sz="4" w:space="0" w:color="1A6188" w:themeColor="accent1" w:themeShade="BF"/>
              <w:right w:val="single" w:sz="4" w:space="0" w:color="1A6188" w:themeColor="accent1" w:themeShade="BF"/>
            </w:tcBorders>
            <w:shd w:val="clear" w:color="auto" w:fill="CDE7F5" w:themeFill="accent1" w:themeFillTint="33"/>
          </w:tcPr>
          <w:p w14:paraId="3F4FD8E4" w14:textId="77777777" w:rsidR="0081522E" w:rsidRPr="003A5C37" w:rsidRDefault="0081522E" w:rsidP="000A70CC">
            <w:pPr>
              <w:spacing w:after="0"/>
              <w:contextualSpacing/>
              <w:jc w:val="left"/>
              <w:rPr>
                <w:rFonts w:ascii="Arial" w:hAnsi="Arial" w:cs="Arial"/>
                <w:sz w:val="18"/>
                <w:szCs w:val="18"/>
              </w:rPr>
            </w:pPr>
            <w:r w:rsidRPr="003A5C37">
              <w:rPr>
                <w:rFonts w:ascii="Arial" w:hAnsi="Arial" w:cs="Arial"/>
                <w:sz w:val="18"/>
                <w:szCs w:val="18"/>
              </w:rPr>
              <w:t>I understand and support taking accountability for personal and professional actions and decisions, and for the actions of others to whom I have delegated responsibilities.</w:t>
            </w:r>
          </w:p>
        </w:tc>
        <w:tc>
          <w:tcPr>
            <w:tcW w:w="2337" w:type="dxa"/>
            <w:tcBorders>
              <w:top w:val="single" w:sz="4" w:space="0" w:color="1A6188" w:themeColor="accent1" w:themeShade="BF"/>
              <w:left w:val="single" w:sz="4" w:space="0" w:color="1A6188" w:themeColor="accent1" w:themeShade="BF"/>
              <w:bottom w:val="single" w:sz="4" w:space="0" w:color="1A6188" w:themeColor="accent1" w:themeShade="BF"/>
              <w:right w:val="single" w:sz="4" w:space="0" w:color="1A6188" w:themeColor="accent1" w:themeShade="BF"/>
            </w:tcBorders>
            <w:shd w:val="clear" w:color="auto" w:fill="9CD0EC" w:themeFill="accent1" w:themeFillTint="66"/>
          </w:tcPr>
          <w:p w14:paraId="7540691C" w14:textId="77777777" w:rsidR="0081522E" w:rsidRPr="003A5C37" w:rsidRDefault="0081522E" w:rsidP="000A70CC">
            <w:pPr>
              <w:spacing w:after="0"/>
              <w:contextualSpacing/>
              <w:jc w:val="left"/>
              <w:rPr>
                <w:rFonts w:ascii="Arial" w:hAnsi="Arial" w:cs="Arial"/>
                <w:sz w:val="18"/>
                <w:szCs w:val="18"/>
              </w:rPr>
            </w:pPr>
            <w:r w:rsidRPr="003A5C37">
              <w:rPr>
                <w:rFonts w:ascii="Arial" w:hAnsi="Arial" w:cs="Arial"/>
                <w:sz w:val="18"/>
                <w:szCs w:val="18"/>
              </w:rPr>
              <w:t>I am proactive and confident in taking accountability for personal and professional actions and decisions, and for the actions of others to whom I have delegated responsibilities.</w:t>
            </w:r>
          </w:p>
        </w:tc>
        <w:tc>
          <w:tcPr>
            <w:tcW w:w="2338" w:type="dxa"/>
            <w:tcBorders>
              <w:top w:val="single" w:sz="4" w:space="0" w:color="1A6188" w:themeColor="accent1" w:themeShade="BF"/>
              <w:left w:val="single" w:sz="4" w:space="0" w:color="1A6188" w:themeColor="accent1" w:themeShade="BF"/>
              <w:bottom w:val="single" w:sz="4" w:space="0" w:color="1A6188" w:themeColor="accent1" w:themeShade="BF"/>
              <w:right w:val="single" w:sz="4" w:space="0" w:color="1A6188" w:themeColor="accent1" w:themeShade="BF"/>
            </w:tcBorders>
            <w:shd w:val="clear" w:color="auto" w:fill="2083B6"/>
          </w:tcPr>
          <w:p w14:paraId="430D3F8C" w14:textId="77777777" w:rsidR="0081522E" w:rsidRPr="00DD223E" w:rsidRDefault="0081522E" w:rsidP="000A70CC">
            <w:pPr>
              <w:spacing w:after="0"/>
              <w:contextualSpacing/>
              <w:jc w:val="left"/>
              <w:rPr>
                <w:rFonts w:ascii="Arial" w:hAnsi="Arial" w:cs="Arial"/>
                <w:color w:val="FFFFFF" w:themeColor="background1"/>
                <w:sz w:val="18"/>
                <w:szCs w:val="18"/>
              </w:rPr>
            </w:pPr>
            <w:r w:rsidRPr="00DD223E">
              <w:rPr>
                <w:rFonts w:ascii="Arial" w:hAnsi="Arial" w:cs="Arial"/>
                <w:color w:val="FFFFFF" w:themeColor="background1"/>
                <w:sz w:val="18"/>
                <w:szCs w:val="18"/>
              </w:rPr>
              <w:t>I am confident and proficient in taking accountability for personal and professional actions and decisions, and for the actions of others to whom I have delegated responsibilities.</w:t>
            </w:r>
          </w:p>
        </w:tc>
      </w:tr>
      <w:tr w:rsidR="005F356A" w:rsidRPr="003A5C37" w14:paraId="20A775E8" w14:textId="77777777" w:rsidTr="005A674E">
        <w:trPr>
          <w:trHeight w:val="985"/>
        </w:trPr>
        <w:tc>
          <w:tcPr>
            <w:tcW w:w="2723" w:type="dxa"/>
            <w:tcBorders>
              <w:top w:val="single" w:sz="4" w:space="0" w:color="1A6188" w:themeColor="accent1" w:themeShade="BF"/>
            </w:tcBorders>
            <w:shd w:val="clear" w:color="auto" w:fill="2083B6"/>
            <w:noWrap/>
          </w:tcPr>
          <w:p w14:paraId="4FA650AC" w14:textId="77777777" w:rsidR="005F356A" w:rsidRPr="00DD223E" w:rsidRDefault="005F356A" w:rsidP="0042485D">
            <w:pPr>
              <w:numPr>
                <w:ilvl w:val="2"/>
                <w:numId w:val="22"/>
              </w:numPr>
              <w:spacing w:after="0"/>
              <w:ind w:left="599" w:hanging="599"/>
              <w:contextualSpacing/>
              <w:jc w:val="left"/>
              <w:rPr>
                <w:rFonts w:ascii="Arial" w:hAnsi="Arial" w:cs="Arial"/>
                <w:b/>
                <w:bCs/>
                <w:color w:val="FFFFFF" w:themeColor="background1"/>
                <w:sz w:val="18"/>
                <w:szCs w:val="18"/>
              </w:rPr>
            </w:pPr>
            <w:r w:rsidRPr="00DD223E">
              <w:rPr>
                <w:rFonts w:ascii="Arial" w:hAnsi="Arial" w:cs="Arial"/>
                <w:b/>
                <w:bCs/>
                <w:color w:val="FFFFFF" w:themeColor="background1"/>
                <w:sz w:val="18"/>
                <w:szCs w:val="18"/>
              </w:rPr>
              <w:t>Seeks and responds to feedback to improve and develop professional capability for both self and colleagues.</w:t>
            </w:r>
          </w:p>
        </w:tc>
        <w:tc>
          <w:tcPr>
            <w:tcW w:w="2337" w:type="dxa"/>
            <w:tcBorders>
              <w:top w:val="single" w:sz="4" w:space="0" w:color="1A6188" w:themeColor="accent1" w:themeShade="BF"/>
            </w:tcBorders>
            <w:shd w:val="clear" w:color="auto" w:fill="CDE7F5" w:themeFill="accent1" w:themeFillTint="33"/>
          </w:tcPr>
          <w:p w14:paraId="3A71C83A" w14:textId="77777777" w:rsidR="005F356A" w:rsidRPr="003A5C37" w:rsidRDefault="005F356A" w:rsidP="000A70CC">
            <w:pPr>
              <w:spacing w:after="0"/>
              <w:contextualSpacing/>
              <w:jc w:val="left"/>
              <w:rPr>
                <w:rFonts w:ascii="Arial" w:hAnsi="Arial" w:cs="Arial"/>
                <w:sz w:val="18"/>
                <w:szCs w:val="18"/>
              </w:rPr>
            </w:pPr>
            <w:r w:rsidRPr="003A5C37">
              <w:rPr>
                <w:rFonts w:ascii="Arial" w:hAnsi="Arial" w:cs="Arial"/>
                <w:sz w:val="18"/>
                <w:szCs w:val="18"/>
              </w:rPr>
              <w:t>I am developing confidence to seek and respond to feedback to improve and develop professional capability for both self and colleagues.</w:t>
            </w:r>
          </w:p>
        </w:tc>
        <w:tc>
          <w:tcPr>
            <w:tcW w:w="2337" w:type="dxa"/>
            <w:tcBorders>
              <w:top w:val="single" w:sz="4" w:space="0" w:color="1A6188" w:themeColor="accent1" w:themeShade="BF"/>
            </w:tcBorders>
            <w:shd w:val="clear" w:color="auto" w:fill="9CD0EC" w:themeFill="accent1" w:themeFillTint="66"/>
          </w:tcPr>
          <w:p w14:paraId="3A1B2892" w14:textId="77777777" w:rsidR="005F356A" w:rsidRPr="003A5C37" w:rsidRDefault="005F356A" w:rsidP="000A70CC">
            <w:pPr>
              <w:spacing w:after="0"/>
              <w:contextualSpacing/>
              <w:jc w:val="left"/>
              <w:rPr>
                <w:rFonts w:ascii="Arial" w:hAnsi="Arial" w:cs="Arial"/>
                <w:sz w:val="18"/>
                <w:szCs w:val="18"/>
              </w:rPr>
            </w:pPr>
            <w:r w:rsidRPr="003A5C37">
              <w:rPr>
                <w:rFonts w:ascii="Arial" w:hAnsi="Arial" w:cs="Arial"/>
                <w:sz w:val="18"/>
                <w:szCs w:val="18"/>
              </w:rPr>
              <w:t>I actively seek and respond to feedback to improve and develop professional capability for both self and colleagues.</w:t>
            </w:r>
          </w:p>
        </w:tc>
        <w:tc>
          <w:tcPr>
            <w:tcW w:w="2338" w:type="dxa"/>
            <w:tcBorders>
              <w:top w:val="single" w:sz="4" w:space="0" w:color="1A6188" w:themeColor="accent1" w:themeShade="BF"/>
            </w:tcBorders>
            <w:shd w:val="clear" w:color="auto" w:fill="2083B6"/>
          </w:tcPr>
          <w:p w14:paraId="3EF0382A" w14:textId="77777777" w:rsidR="005F356A" w:rsidRPr="00DD223E" w:rsidRDefault="005F356A" w:rsidP="000A70CC">
            <w:pPr>
              <w:spacing w:after="0"/>
              <w:contextualSpacing/>
              <w:jc w:val="left"/>
              <w:rPr>
                <w:rFonts w:ascii="Arial" w:hAnsi="Arial" w:cs="Arial"/>
                <w:color w:val="FFFFFF" w:themeColor="background1"/>
                <w:sz w:val="18"/>
                <w:szCs w:val="18"/>
              </w:rPr>
            </w:pPr>
            <w:r w:rsidRPr="00DD223E">
              <w:rPr>
                <w:rFonts w:ascii="Arial" w:hAnsi="Arial" w:cs="Arial"/>
                <w:color w:val="FFFFFF" w:themeColor="background1"/>
                <w:sz w:val="18"/>
                <w:szCs w:val="18"/>
              </w:rPr>
              <w:t>I proactively seek and respond to feedback to improve and develop professional capability for both self and colleagues.</w:t>
            </w:r>
          </w:p>
        </w:tc>
      </w:tr>
      <w:tr w:rsidR="005F356A" w:rsidRPr="003A5C37" w14:paraId="51EE0A21" w14:textId="77777777" w:rsidTr="005A674E">
        <w:trPr>
          <w:trHeight w:val="667"/>
        </w:trPr>
        <w:tc>
          <w:tcPr>
            <w:tcW w:w="2723" w:type="dxa"/>
            <w:shd w:val="clear" w:color="auto" w:fill="2083B6"/>
            <w:noWrap/>
          </w:tcPr>
          <w:p w14:paraId="5363062B" w14:textId="77777777" w:rsidR="005F356A" w:rsidRPr="00DD223E" w:rsidRDefault="005F356A" w:rsidP="0042485D">
            <w:pPr>
              <w:numPr>
                <w:ilvl w:val="2"/>
                <w:numId w:val="22"/>
              </w:numPr>
              <w:spacing w:after="0"/>
              <w:ind w:left="599" w:hanging="599"/>
              <w:contextualSpacing/>
              <w:jc w:val="left"/>
              <w:rPr>
                <w:rFonts w:ascii="Arial" w:hAnsi="Arial" w:cs="Arial"/>
                <w:b/>
                <w:bCs/>
                <w:color w:val="FFFFFF" w:themeColor="background1"/>
                <w:sz w:val="18"/>
                <w:szCs w:val="18"/>
              </w:rPr>
            </w:pPr>
            <w:r w:rsidRPr="00DD223E">
              <w:rPr>
                <w:rFonts w:ascii="Arial" w:hAnsi="Arial" w:cs="Arial"/>
                <w:b/>
                <w:bCs/>
                <w:color w:val="FFFFFF" w:themeColor="background1"/>
                <w:sz w:val="18"/>
                <w:szCs w:val="18"/>
              </w:rPr>
              <w:t>Understands and responds constructively to concerns around other health professionals’ practice by providing support to enhance their capability to improve rural and remote health across the care continuum.</w:t>
            </w:r>
          </w:p>
        </w:tc>
        <w:tc>
          <w:tcPr>
            <w:tcW w:w="2337" w:type="dxa"/>
            <w:shd w:val="clear" w:color="auto" w:fill="CDE7F5" w:themeFill="accent1" w:themeFillTint="33"/>
          </w:tcPr>
          <w:p w14:paraId="18F08500" w14:textId="77777777" w:rsidR="005F356A" w:rsidRPr="003A5C37" w:rsidRDefault="005F356A" w:rsidP="000A70CC">
            <w:pPr>
              <w:spacing w:after="0"/>
              <w:contextualSpacing/>
              <w:jc w:val="left"/>
              <w:rPr>
                <w:rFonts w:ascii="Arial" w:hAnsi="Arial" w:cs="Arial"/>
                <w:sz w:val="18"/>
                <w:szCs w:val="18"/>
              </w:rPr>
            </w:pPr>
            <w:r w:rsidRPr="003A5C37">
              <w:rPr>
                <w:rFonts w:ascii="Arial" w:hAnsi="Arial" w:cs="Arial"/>
                <w:sz w:val="18"/>
                <w:szCs w:val="18"/>
              </w:rPr>
              <w:t>I am seeking to understand and learning how to respond constructively to concerns around other health professionals’ practice by providing support to enhance their capability to improve rural and remote health across the care continuum.</w:t>
            </w:r>
          </w:p>
        </w:tc>
        <w:tc>
          <w:tcPr>
            <w:tcW w:w="2337" w:type="dxa"/>
            <w:shd w:val="clear" w:color="auto" w:fill="9CD0EC" w:themeFill="accent1" w:themeFillTint="66"/>
          </w:tcPr>
          <w:p w14:paraId="5E2B219F" w14:textId="77777777" w:rsidR="005F356A" w:rsidRPr="003A5C37" w:rsidRDefault="005F356A" w:rsidP="000A70CC">
            <w:pPr>
              <w:spacing w:after="0"/>
              <w:contextualSpacing/>
              <w:jc w:val="left"/>
              <w:rPr>
                <w:rFonts w:ascii="Arial" w:hAnsi="Arial" w:cs="Arial"/>
                <w:sz w:val="18"/>
                <w:szCs w:val="18"/>
              </w:rPr>
            </w:pPr>
            <w:r w:rsidRPr="003A5C37">
              <w:rPr>
                <w:rFonts w:ascii="Arial" w:hAnsi="Arial" w:cs="Arial"/>
                <w:sz w:val="18"/>
                <w:szCs w:val="18"/>
              </w:rPr>
              <w:t>I am proactive in understanding and confident to respond constructively to concerns around other health professionals’ practice by providing support to enhance their capability to improve rural and remote health across the care continuum.</w:t>
            </w:r>
          </w:p>
        </w:tc>
        <w:tc>
          <w:tcPr>
            <w:tcW w:w="2338" w:type="dxa"/>
            <w:shd w:val="clear" w:color="auto" w:fill="2083B6"/>
          </w:tcPr>
          <w:p w14:paraId="37B5BBAF" w14:textId="77777777" w:rsidR="005F356A" w:rsidRPr="00DD223E" w:rsidRDefault="005F356A" w:rsidP="000A70CC">
            <w:pPr>
              <w:spacing w:after="0"/>
              <w:contextualSpacing/>
              <w:jc w:val="left"/>
              <w:rPr>
                <w:rFonts w:ascii="Arial" w:hAnsi="Arial" w:cs="Arial"/>
                <w:color w:val="FFFFFF" w:themeColor="background1"/>
                <w:sz w:val="18"/>
                <w:szCs w:val="18"/>
              </w:rPr>
            </w:pPr>
            <w:r w:rsidRPr="00DD223E">
              <w:rPr>
                <w:rFonts w:ascii="Arial" w:hAnsi="Arial" w:cs="Arial"/>
                <w:color w:val="FFFFFF" w:themeColor="background1"/>
                <w:sz w:val="18"/>
                <w:szCs w:val="18"/>
              </w:rPr>
              <w:t>I am confident and proficient in understanding and responding constructively to concerns around other health professionals’ practice by providing support to enhance their capability to improve rural and remote health across the care continuum.</w:t>
            </w:r>
          </w:p>
        </w:tc>
      </w:tr>
      <w:tr w:rsidR="005F356A" w:rsidRPr="003A5C37" w14:paraId="2FAAF481" w14:textId="77777777" w:rsidTr="005A674E">
        <w:trPr>
          <w:trHeight w:val="1119"/>
        </w:trPr>
        <w:tc>
          <w:tcPr>
            <w:tcW w:w="2723" w:type="dxa"/>
            <w:shd w:val="clear" w:color="auto" w:fill="2083B6"/>
            <w:noWrap/>
          </w:tcPr>
          <w:p w14:paraId="340780DC" w14:textId="77777777" w:rsidR="005F356A" w:rsidRPr="00DD223E" w:rsidRDefault="005F356A" w:rsidP="0042485D">
            <w:pPr>
              <w:numPr>
                <w:ilvl w:val="2"/>
                <w:numId w:val="22"/>
              </w:numPr>
              <w:spacing w:after="0"/>
              <w:ind w:left="599" w:hanging="599"/>
              <w:jc w:val="left"/>
              <w:rPr>
                <w:rFonts w:ascii="Arial" w:hAnsi="Arial" w:cs="Arial"/>
                <w:b/>
                <w:bCs/>
                <w:color w:val="FFFFFF" w:themeColor="background1"/>
                <w:sz w:val="18"/>
                <w:szCs w:val="18"/>
              </w:rPr>
            </w:pPr>
            <w:r w:rsidRPr="00DD223E">
              <w:rPr>
                <w:rFonts w:ascii="Arial" w:hAnsi="Arial" w:cs="Arial"/>
                <w:b/>
                <w:bCs/>
                <w:color w:val="FFFFFF" w:themeColor="background1"/>
                <w:sz w:val="18"/>
                <w:szCs w:val="18"/>
              </w:rPr>
              <w:t>Actively works to enhance and promote multidisciplinary, rural generalist teams to support better rural and remote health outcomes for current and future generations.</w:t>
            </w:r>
          </w:p>
        </w:tc>
        <w:tc>
          <w:tcPr>
            <w:tcW w:w="2337" w:type="dxa"/>
            <w:shd w:val="clear" w:color="auto" w:fill="CDE7F5" w:themeFill="accent1" w:themeFillTint="33"/>
          </w:tcPr>
          <w:p w14:paraId="1EE74ED7" w14:textId="77777777" w:rsidR="005F356A" w:rsidRPr="003A5C37" w:rsidRDefault="005F356A" w:rsidP="000A70CC">
            <w:pPr>
              <w:spacing w:after="0"/>
              <w:contextualSpacing/>
              <w:jc w:val="left"/>
              <w:rPr>
                <w:rFonts w:ascii="Arial" w:hAnsi="Arial" w:cs="Arial"/>
                <w:sz w:val="18"/>
                <w:szCs w:val="18"/>
              </w:rPr>
            </w:pPr>
            <w:r w:rsidRPr="003A5C37">
              <w:rPr>
                <w:rFonts w:ascii="Arial" w:hAnsi="Arial" w:cs="Arial"/>
                <w:sz w:val="18"/>
                <w:szCs w:val="18"/>
              </w:rPr>
              <w:t>I am learning and observing how to enhance and promote multidisciplinary, rural generalist teams to support better rural and remote health outcomes for current and future generations.</w:t>
            </w:r>
          </w:p>
        </w:tc>
        <w:tc>
          <w:tcPr>
            <w:tcW w:w="2337" w:type="dxa"/>
            <w:shd w:val="clear" w:color="auto" w:fill="9CD0EC" w:themeFill="accent1" w:themeFillTint="66"/>
          </w:tcPr>
          <w:p w14:paraId="2AC85C8F" w14:textId="77777777" w:rsidR="005F356A" w:rsidRPr="003A5C37" w:rsidRDefault="005F356A" w:rsidP="000A70CC">
            <w:pPr>
              <w:spacing w:after="0"/>
              <w:contextualSpacing/>
              <w:jc w:val="left"/>
              <w:rPr>
                <w:rFonts w:ascii="Arial" w:hAnsi="Arial" w:cs="Arial"/>
                <w:sz w:val="18"/>
                <w:szCs w:val="18"/>
              </w:rPr>
            </w:pPr>
            <w:r w:rsidRPr="003A5C37">
              <w:rPr>
                <w:rFonts w:ascii="Arial" w:hAnsi="Arial" w:cs="Arial"/>
                <w:sz w:val="18"/>
                <w:szCs w:val="18"/>
              </w:rPr>
              <w:t>I am confident to engage with colleagues to enhance and promote multidisciplinary, rural generalist teams to support better rural and remote health outcomes for current and future generations.</w:t>
            </w:r>
          </w:p>
        </w:tc>
        <w:tc>
          <w:tcPr>
            <w:tcW w:w="2338" w:type="dxa"/>
            <w:shd w:val="clear" w:color="auto" w:fill="2083B6"/>
          </w:tcPr>
          <w:p w14:paraId="6393943E" w14:textId="77777777" w:rsidR="005F356A" w:rsidRPr="00DD223E" w:rsidRDefault="005F356A" w:rsidP="000A70CC">
            <w:pPr>
              <w:spacing w:after="0"/>
              <w:contextualSpacing/>
              <w:jc w:val="left"/>
              <w:rPr>
                <w:rFonts w:ascii="Arial" w:hAnsi="Arial" w:cs="Arial"/>
                <w:color w:val="FFFFFF" w:themeColor="background1"/>
                <w:sz w:val="18"/>
                <w:szCs w:val="18"/>
              </w:rPr>
            </w:pPr>
            <w:r w:rsidRPr="00DD223E">
              <w:rPr>
                <w:rFonts w:ascii="Arial" w:hAnsi="Arial" w:cs="Arial"/>
                <w:color w:val="FFFFFF" w:themeColor="background1"/>
                <w:sz w:val="18"/>
                <w:szCs w:val="18"/>
              </w:rPr>
              <w:t>I lead and advocate with my teams to enhance and promote multidisciplinary, rural generalist teams to support better rural and remote health outcomes for current and future generations.</w:t>
            </w:r>
          </w:p>
        </w:tc>
      </w:tr>
      <w:tr w:rsidR="005F356A" w:rsidRPr="003A5C37" w14:paraId="67C1E259" w14:textId="77777777" w:rsidTr="005A674E">
        <w:trPr>
          <w:trHeight w:val="1813"/>
        </w:trPr>
        <w:tc>
          <w:tcPr>
            <w:tcW w:w="2723" w:type="dxa"/>
            <w:shd w:val="clear" w:color="auto" w:fill="2083B6"/>
            <w:noWrap/>
          </w:tcPr>
          <w:p w14:paraId="4C72B481" w14:textId="77777777" w:rsidR="005F356A" w:rsidRPr="00DD223E" w:rsidRDefault="005F356A" w:rsidP="0042485D">
            <w:pPr>
              <w:numPr>
                <w:ilvl w:val="2"/>
                <w:numId w:val="22"/>
              </w:numPr>
              <w:spacing w:after="0"/>
              <w:ind w:left="599" w:hanging="599"/>
              <w:contextualSpacing/>
              <w:jc w:val="left"/>
              <w:rPr>
                <w:rFonts w:ascii="Arial" w:hAnsi="Arial" w:cs="Arial"/>
                <w:b/>
                <w:bCs/>
                <w:color w:val="FFFFFF" w:themeColor="background1"/>
                <w:sz w:val="18"/>
                <w:szCs w:val="18"/>
              </w:rPr>
            </w:pPr>
            <w:r w:rsidRPr="00DD223E">
              <w:rPr>
                <w:rFonts w:ascii="Arial" w:hAnsi="Arial" w:cs="Arial"/>
                <w:b/>
                <w:bCs/>
                <w:color w:val="FFFFFF" w:themeColor="background1"/>
                <w:sz w:val="18"/>
                <w:szCs w:val="18"/>
              </w:rPr>
              <w:t xml:space="preserve">Maintains currency and capability to embed patient monitoring systems, data collection, relevant </w:t>
            </w:r>
            <w:proofErr w:type="gramStart"/>
            <w:r w:rsidRPr="00DD223E">
              <w:rPr>
                <w:rFonts w:ascii="Arial" w:hAnsi="Arial" w:cs="Arial"/>
                <w:b/>
                <w:bCs/>
                <w:color w:val="FFFFFF" w:themeColor="background1"/>
                <w:sz w:val="18"/>
                <w:szCs w:val="18"/>
              </w:rPr>
              <w:t>documentation</w:t>
            </w:r>
            <w:proofErr w:type="gramEnd"/>
            <w:r w:rsidRPr="00DD223E">
              <w:rPr>
                <w:rFonts w:ascii="Arial" w:hAnsi="Arial" w:cs="Arial"/>
                <w:b/>
                <w:bCs/>
                <w:color w:val="FFFFFF" w:themeColor="background1"/>
                <w:sz w:val="18"/>
                <w:szCs w:val="18"/>
              </w:rPr>
              <w:t xml:space="preserve"> and communication tools, that link population health activities to holistic care and connectivity across the care continuum.</w:t>
            </w:r>
          </w:p>
          <w:p w14:paraId="6783A92E" w14:textId="77777777" w:rsidR="005F356A" w:rsidRPr="00DD223E" w:rsidRDefault="005F356A" w:rsidP="000A70CC">
            <w:pPr>
              <w:spacing w:after="0"/>
              <w:jc w:val="left"/>
              <w:rPr>
                <w:rFonts w:ascii="Arial" w:hAnsi="Arial" w:cs="Arial"/>
                <w:b/>
                <w:bCs/>
                <w:color w:val="FFFFFF" w:themeColor="background1"/>
                <w:sz w:val="18"/>
                <w:szCs w:val="18"/>
              </w:rPr>
            </w:pPr>
          </w:p>
        </w:tc>
        <w:tc>
          <w:tcPr>
            <w:tcW w:w="2337" w:type="dxa"/>
            <w:shd w:val="clear" w:color="auto" w:fill="CDE7F5" w:themeFill="accent1" w:themeFillTint="33"/>
          </w:tcPr>
          <w:p w14:paraId="40FE2E44" w14:textId="77777777" w:rsidR="005F356A" w:rsidRPr="003A5C37" w:rsidRDefault="005F356A" w:rsidP="000A70CC">
            <w:pPr>
              <w:spacing w:after="0"/>
              <w:contextualSpacing/>
              <w:jc w:val="left"/>
              <w:rPr>
                <w:rFonts w:ascii="Arial" w:hAnsi="Arial" w:cs="Arial"/>
                <w:sz w:val="18"/>
                <w:szCs w:val="18"/>
              </w:rPr>
            </w:pPr>
            <w:r w:rsidRPr="003A5C37">
              <w:rPr>
                <w:rFonts w:ascii="Arial" w:hAnsi="Arial" w:cs="Arial"/>
                <w:sz w:val="18"/>
                <w:szCs w:val="18"/>
              </w:rPr>
              <w:t xml:space="preserve">I have awareness and understanding of importance to maintain currency and capability to embed patient monitoring systems, data collection, relevant </w:t>
            </w:r>
            <w:proofErr w:type="gramStart"/>
            <w:r w:rsidRPr="003A5C37">
              <w:rPr>
                <w:rFonts w:ascii="Arial" w:hAnsi="Arial" w:cs="Arial"/>
                <w:sz w:val="18"/>
                <w:szCs w:val="18"/>
              </w:rPr>
              <w:t>documentation</w:t>
            </w:r>
            <w:proofErr w:type="gramEnd"/>
            <w:r w:rsidRPr="003A5C37">
              <w:rPr>
                <w:rFonts w:ascii="Arial" w:hAnsi="Arial" w:cs="Arial"/>
                <w:sz w:val="18"/>
                <w:szCs w:val="18"/>
              </w:rPr>
              <w:t xml:space="preserve"> and communication tools, that link population health activities to holistic care and connectivity across the care continuum.</w:t>
            </w:r>
          </w:p>
        </w:tc>
        <w:tc>
          <w:tcPr>
            <w:tcW w:w="2337" w:type="dxa"/>
            <w:shd w:val="clear" w:color="auto" w:fill="9CD0EC" w:themeFill="accent1" w:themeFillTint="66"/>
          </w:tcPr>
          <w:p w14:paraId="7241B766" w14:textId="77777777" w:rsidR="005F356A" w:rsidRPr="003A5C37" w:rsidRDefault="005F356A" w:rsidP="000A70CC">
            <w:pPr>
              <w:spacing w:after="0"/>
              <w:contextualSpacing/>
              <w:jc w:val="left"/>
              <w:rPr>
                <w:rFonts w:ascii="Arial" w:hAnsi="Arial" w:cs="Arial"/>
                <w:sz w:val="18"/>
                <w:szCs w:val="18"/>
              </w:rPr>
            </w:pPr>
            <w:r w:rsidRPr="003A5C37">
              <w:rPr>
                <w:rFonts w:ascii="Arial" w:hAnsi="Arial" w:cs="Arial"/>
                <w:sz w:val="18"/>
                <w:szCs w:val="18"/>
              </w:rPr>
              <w:t xml:space="preserve">I am confident and proactive in maintaining currency and capability to embed patient monitoring systems, data collection, relevant </w:t>
            </w:r>
            <w:proofErr w:type="gramStart"/>
            <w:r w:rsidRPr="003A5C37">
              <w:rPr>
                <w:rFonts w:ascii="Arial" w:hAnsi="Arial" w:cs="Arial"/>
                <w:sz w:val="18"/>
                <w:szCs w:val="18"/>
              </w:rPr>
              <w:t>documentation</w:t>
            </w:r>
            <w:proofErr w:type="gramEnd"/>
            <w:r w:rsidRPr="003A5C37">
              <w:rPr>
                <w:rFonts w:ascii="Arial" w:hAnsi="Arial" w:cs="Arial"/>
                <w:sz w:val="18"/>
                <w:szCs w:val="18"/>
              </w:rPr>
              <w:t xml:space="preserve"> and communication tools, that link population health activities to holistic care and connectivity across the care continuum.</w:t>
            </w:r>
          </w:p>
        </w:tc>
        <w:tc>
          <w:tcPr>
            <w:tcW w:w="2338" w:type="dxa"/>
            <w:shd w:val="clear" w:color="auto" w:fill="2083B6"/>
          </w:tcPr>
          <w:p w14:paraId="5E25B5F2" w14:textId="77777777" w:rsidR="005F356A" w:rsidRPr="00DD223E" w:rsidRDefault="005F356A" w:rsidP="000A70CC">
            <w:pPr>
              <w:spacing w:after="0"/>
              <w:contextualSpacing/>
              <w:jc w:val="left"/>
              <w:rPr>
                <w:rFonts w:ascii="Arial" w:hAnsi="Arial" w:cs="Arial"/>
                <w:color w:val="FFFFFF" w:themeColor="background1"/>
                <w:sz w:val="18"/>
                <w:szCs w:val="18"/>
              </w:rPr>
            </w:pPr>
            <w:r w:rsidRPr="00DD223E">
              <w:rPr>
                <w:rFonts w:ascii="Arial" w:hAnsi="Arial" w:cs="Arial"/>
                <w:color w:val="FFFFFF" w:themeColor="background1"/>
                <w:sz w:val="18"/>
                <w:szCs w:val="18"/>
              </w:rPr>
              <w:t xml:space="preserve">I lead, advocate and champion currency and capability to embed patient monitoring systems, data collection, relevant </w:t>
            </w:r>
            <w:proofErr w:type="gramStart"/>
            <w:r w:rsidRPr="00DD223E">
              <w:rPr>
                <w:rFonts w:ascii="Arial" w:hAnsi="Arial" w:cs="Arial"/>
                <w:color w:val="FFFFFF" w:themeColor="background1"/>
                <w:sz w:val="18"/>
                <w:szCs w:val="18"/>
              </w:rPr>
              <w:t>documentation</w:t>
            </w:r>
            <w:proofErr w:type="gramEnd"/>
            <w:r w:rsidRPr="00DD223E">
              <w:rPr>
                <w:rFonts w:ascii="Arial" w:hAnsi="Arial" w:cs="Arial"/>
                <w:color w:val="FFFFFF" w:themeColor="background1"/>
                <w:sz w:val="18"/>
                <w:szCs w:val="18"/>
              </w:rPr>
              <w:t xml:space="preserve"> and communication tools, that link population health activities to holistic care and connectivity across the care continuum.</w:t>
            </w:r>
          </w:p>
        </w:tc>
      </w:tr>
    </w:tbl>
    <w:p w14:paraId="389FBB0C" w14:textId="7443B41D" w:rsidR="0081522E" w:rsidRPr="000251AE" w:rsidRDefault="0081522E" w:rsidP="001F52B7">
      <w:pPr>
        <w:spacing w:after="0"/>
        <w:jc w:val="left"/>
        <w:rPr>
          <w:rFonts w:cstheme="minorHAnsi"/>
        </w:rPr>
        <w:sectPr w:rsidR="0081522E" w:rsidRPr="000251AE" w:rsidSect="00445F3A">
          <w:footerReference w:type="default" r:id="rId46"/>
          <w:footnotePr>
            <w:numFmt w:val="chicago"/>
          </w:footnotePr>
          <w:type w:val="continuous"/>
          <w:pgSz w:w="11901" w:h="16817"/>
          <w:pgMar w:top="1440" w:right="1440" w:bottom="1440" w:left="1440" w:header="709" w:footer="709" w:gutter="0"/>
          <w:cols w:space="708"/>
          <w:docGrid w:linePitch="360"/>
        </w:sectPr>
      </w:pPr>
    </w:p>
    <w:p w14:paraId="03EB128C" w14:textId="012B8B4C" w:rsidR="001F52B7" w:rsidRPr="00F43E9A" w:rsidRDefault="007F58E4" w:rsidP="00F43E9A">
      <w:pPr>
        <w:pStyle w:val="Heading1"/>
      </w:pPr>
      <w:bookmarkStart w:id="47" w:name="_Toc130478445"/>
      <w:r w:rsidRPr="00F43E9A">
        <w:lastRenderedPageBreak/>
        <w:t>Appendix</w:t>
      </w:r>
      <w:bookmarkEnd w:id="47"/>
    </w:p>
    <w:p w14:paraId="04B744E6" w14:textId="6C9F49BC" w:rsidR="00C05A96" w:rsidRPr="00F43E9A" w:rsidRDefault="00C05A96" w:rsidP="00F43E9A">
      <w:pPr>
        <w:spacing w:after="240"/>
        <w:jc w:val="left"/>
        <w:rPr>
          <w:rFonts w:cstheme="minorHAnsi"/>
          <w:u w:val="single"/>
        </w:rPr>
      </w:pPr>
      <w:r w:rsidRPr="00F43E9A">
        <w:rPr>
          <w:rFonts w:ascii="Arial" w:hAnsi="Arial" w:cs="Arial"/>
          <w:i/>
          <w:iCs/>
        </w:rPr>
        <w:t>NMBA Registered Nurse Standards for Practice</w:t>
      </w:r>
      <w:r w:rsidR="00591E05" w:rsidRPr="007970B1">
        <w:rPr>
          <w:rFonts w:cstheme="minorHAnsi"/>
          <w:b/>
          <w:bCs/>
        </w:rPr>
        <w:t xml:space="preserve"> </w:t>
      </w:r>
      <w:sdt>
        <w:sdtPr>
          <w:rPr>
            <w:rFonts w:ascii="Arial" w:hAnsi="Arial" w:cs="Arial"/>
          </w:rPr>
          <w:id w:val="2041859166"/>
          <w:citation/>
        </w:sdtPr>
        <w:sdtEndPr/>
        <w:sdtContent>
          <w:r w:rsidR="009C1D29" w:rsidRPr="00F43E9A">
            <w:rPr>
              <w:rFonts w:ascii="Arial" w:hAnsi="Arial" w:cs="Arial"/>
            </w:rPr>
            <w:fldChar w:fldCharType="begin"/>
          </w:r>
          <w:r w:rsidR="009C1D29" w:rsidRPr="00F43E9A">
            <w:rPr>
              <w:rFonts w:ascii="Arial" w:hAnsi="Arial" w:cs="Arial"/>
            </w:rPr>
            <w:instrText xml:space="preserve">CITATION NMB16 \n  \l 3081 </w:instrText>
          </w:r>
          <w:r w:rsidR="009C1D29" w:rsidRPr="00F43E9A">
            <w:rPr>
              <w:rFonts w:ascii="Arial" w:hAnsi="Arial" w:cs="Arial"/>
            </w:rPr>
            <w:fldChar w:fldCharType="separate"/>
          </w:r>
          <w:r w:rsidR="00A8412D" w:rsidRPr="00F43E9A">
            <w:rPr>
              <w:rFonts w:ascii="Arial" w:hAnsi="Arial" w:cs="Arial"/>
              <w:noProof/>
            </w:rPr>
            <w:t>(2016)</w:t>
          </w:r>
          <w:r w:rsidR="009C1D29" w:rsidRPr="00F43E9A">
            <w:rPr>
              <w:rFonts w:ascii="Arial" w:hAnsi="Arial" w:cs="Arial"/>
            </w:rPr>
            <w:fldChar w:fldCharType="end"/>
          </w:r>
        </w:sdtContent>
      </w:sdt>
    </w:p>
    <w:tbl>
      <w:tblPr>
        <w:tblStyle w:val="TableGrid"/>
        <w:tblW w:w="0" w:type="auto"/>
        <w:tblBorders>
          <w:top w:val="single" w:sz="4" w:space="0" w:color="2083B6"/>
          <w:left w:val="single" w:sz="4" w:space="0" w:color="2083B6"/>
          <w:bottom w:val="single" w:sz="4" w:space="0" w:color="2083B6"/>
          <w:right w:val="single" w:sz="4" w:space="0" w:color="2083B6"/>
          <w:insideH w:val="single" w:sz="4" w:space="0" w:color="2083B6"/>
          <w:insideV w:val="single" w:sz="4" w:space="0" w:color="2083B6"/>
        </w:tblBorders>
        <w:tblLook w:val="04A0" w:firstRow="1" w:lastRow="0" w:firstColumn="1" w:lastColumn="0" w:noHBand="0" w:noVBand="1"/>
      </w:tblPr>
      <w:tblGrid>
        <w:gridCol w:w="1271"/>
        <w:gridCol w:w="284"/>
        <w:gridCol w:w="7456"/>
      </w:tblGrid>
      <w:tr w:rsidR="00BB1537" w:rsidRPr="00F43E9A" w14:paraId="72840FC9" w14:textId="77777777" w:rsidTr="00466FCD">
        <w:trPr>
          <w:trHeight w:val="437"/>
        </w:trPr>
        <w:tc>
          <w:tcPr>
            <w:tcW w:w="1271" w:type="dxa"/>
            <w:shd w:val="clear" w:color="auto" w:fill="2083B6"/>
            <w:vAlign w:val="center"/>
          </w:tcPr>
          <w:p w14:paraId="05DAEB9F" w14:textId="36134A35" w:rsidR="00BB1537" w:rsidRPr="00F43E9A" w:rsidRDefault="00BE1E90" w:rsidP="00E87CED">
            <w:pPr>
              <w:spacing w:after="0"/>
              <w:jc w:val="left"/>
              <w:rPr>
                <w:rFonts w:ascii="Arial" w:hAnsi="Arial" w:cs="Arial"/>
                <w:b/>
                <w:bCs/>
                <w:color w:val="FFFFFF" w:themeColor="background1"/>
              </w:rPr>
            </w:pPr>
            <w:r w:rsidRPr="00F43E9A">
              <w:rPr>
                <w:rFonts w:ascii="Arial" w:hAnsi="Arial" w:cs="Arial"/>
                <w:b/>
                <w:bCs/>
                <w:color w:val="FFFFFF" w:themeColor="background1"/>
              </w:rPr>
              <w:t>Standard</w:t>
            </w:r>
          </w:p>
        </w:tc>
        <w:tc>
          <w:tcPr>
            <w:tcW w:w="7740" w:type="dxa"/>
            <w:gridSpan w:val="2"/>
            <w:shd w:val="clear" w:color="auto" w:fill="2083B6"/>
            <w:vAlign w:val="center"/>
          </w:tcPr>
          <w:p w14:paraId="3A8DF1DA" w14:textId="1D12AAB3" w:rsidR="00BB1537" w:rsidRPr="00F43E9A" w:rsidRDefault="00BE1E90" w:rsidP="00F43E9A">
            <w:pPr>
              <w:spacing w:after="0"/>
              <w:ind w:firstLine="310"/>
              <w:jc w:val="left"/>
              <w:rPr>
                <w:rFonts w:ascii="Arial" w:hAnsi="Arial" w:cs="Arial"/>
                <w:b/>
                <w:bCs/>
                <w:color w:val="FFFFFF" w:themeColor="background1"/>
              </w:rPr>
            </w:pPr>
            <w:r w:rsidRPr="00F43E9A">
              <w:rPr>
                <w:rFonts w:ascii="Arial" w:hAnsi="Arial" w:cs="Arial"/>
                <w:b/>
                <w:bCs/>
                <w:color w:val="FFFFFF" w:themeColor="background1"/>
              </w:rPr>
              <w:t>Description</w:t>
            </w:r>
          </w:p>
        </w:tc>
      </w:tr>
      <w:tr w:rsidR="00BE1E90" w:rsidRPr="00F43E9A" w14:paraId="6655D4CB" w14:textId="77777777" w:rsidTr="00466FCD">
        <w:trPr>
          <w:trHeight w:val="1123"/>
        </w:trPr>
        <w:tc>
          <w:tcPr>
            <w:tcW w:w="1555" w:type="dxa"/>
            <w:gridSpan w:val="2"/>
          </w:tcPr>
          <w:p w14:paraId="35531178" w14:textId="14F6B361" w:rsidR="00BE1E90" w:rsidRPr="00F43E9A" w:rsidRDefault="00BE1E90" w:rsidP="00505976">
            <w:pPr>
              <w:spacing w:before="120"/>
              <w:jc w:val="left"/>
              <w:rPr>
                <w:rFonts w:ascii="Arial" w:hAnsi="Arial" w:cs="Arial"/>
                <w:b/>
                <w:bCs/>
              </w:rPr>
            </w:pPr>
            <w:r w:rsidRPr="00F43E9A">
              <w:rPr>
                <w:rFonts w:ascii="Arial" w:hAnsi="Arial" w:cs="Arial"/>
                <w:b/>
                <w:bCs/>
              </w:rPr>
              <w:t>Standard 1</w:t>
            </w:r>
          </w:p>
        </w:tc>
        <w:tc>
          <w:tcPr>
            <w:tcW w:w="7456" w:type="dxa"/>
          </w:tcPr>
          <w:p w14:paraId="574C4CEE" w14:textId="77777777" w:rsidR="00BE1E90" w:rsidRPr="00F43E9A" w:rsidRDefault="00BE1E90" w:rsidP="00505976">
            <w:pPr>
              <w:spacing w:before="120"/>
              <w:jc w:val="left"/>
              <w:rPr>
                <w:rFonts w:ascii="Arial" w:hAnsi="Arial" w:cs="Arial"/>
              </w:rPr>
            </w:pPr>
            <w:r w:rsidRPr="00F43E9A">
              <w:rPr>
                <w:rFonts w:ascii="Arial" w:hAnsi="Arial" w:cs="Arial"/>
              </w:rPr>
              <w:t xml:space="preserve">Thinks critically and analyses nursing practice </w:t>
            </w:r>
          </w:p>
          <w:p w14:paraId="4ED1EBF4" w14:textId="2530253F" w:rsidR="00BE1E90" w:rsidRPr="00F43E9A" w:rsidRDefault="00BE1E90" w:rsidP="00505976">
            <w:pPr>
              <w:spacing w:before="120"/>
              <w:jc w:val="left"/>
              <w:rPr>
                <w:rFonts w:ascii="Arial" w:hAnsi="Arial" w:cs="Arial"/>
              </w:rPr>
            </w:pPr>
            <w:r w:rsidRPr="00F43E9A">
              <w:rPr>
                <w:rFonts w:ascii="Arial" w:hAnsi="Arial" w:cs="Arial"/>
              </w:rPr>
              <w:t>RNs use a variety of thinking strategies and the best available evidence in making decisions and providing safe, quality nursing practice within person-centred and evidence-based frameworks.</w:t>
            </w:r>
          </w:p>
        </w:tc>
      </w:tr>
      <w:tr w:rsidR="00BE1E90" w:rsidRPr="00F43E9A" w14:paraId="275237B2" w14:textId="77777777" w:rsidTr="00466FCD">
        <w:trPr>
          <w:trHeight w:val="1111"/>
        </w:trPr>
        <w:tc>
          <w:tcPr>
            <w:tcW w:w="1555" w:type="dxa"/>
            <w:gridSpan w:val="2"/>
          </w:tcPr>
          <w:p w14:paraId="4F5E78D2" w14:textId="77777777" w:rsidR="00BE1E90" w:rsidRPr="00F43E9A" w:rsidRDefault="00BE1E90" w:rsidP="00505976">
            <w:pPr>
              <w:spacing w:before="120"/>
              <w:jc w:val="left"/>
              <w:rPr>
                <w:rFonts w:ascii="Arial" w:hAnsi="Arial" w:cs="Arial"/>
                <w:b/>
                <w:bCs/>
              </w:rPr>
            </w:pPr>
            <w:r w:rsidRPr="00F43E9A">
              <w:rPr>
                <w:rFonts w:ascii="Arial" w:hAnsi="Arial" w:cs="Arial"/>
                <w:b/>
                <w:bCs/>
              </w:rPr>
              <w:t>Standard 2</w:t>
            </w:r>
          </w:p>
        </w:tc>
        <w:tc>
          <w:tcPr>
            <w:tcW w:w="7456" w:type="dxa"/>
          </w:tcPr>
          <w:p w14:paraId="7156DF00" w14:textId="77777777" w:rsidR="00BE1E90" w:rsidRPr="00F43E9A" w:rsidRDefault="00BE1E90" w:rsidP="00505976">
            <w:pPr>
              <w:spacing w:before="120"/>
              <w:jc w:val="left"/>
              <w:rPr>
                <w:rFonts w:ascii="Arial" w:hAnsi="Arial" w:cs="Arial"/>
              </w:rPr>
            </w:pPr>
            <w:r w:rsidRPr="00F43E9A">
              <w:rPr>
                <w:rFonts w:ascii="Arial" w:hAnsi="Arial" w:cs="Arial"/>
              </w:rPr>
              <w:t xml:space="preserve">Engages in therapeutic and professional relationships </w:t>
            </w:r>
          </w:p>
          <w:p w14:paraId="764DF238" w14:textId="7A42D79F" w:rsidR="00BE1E90" w:rsidRPr="00F43E9A" w:rsidRDefault="00BE1E90" w:rsidP="00505976">
            <w:pPr>
              <w:spacing w:before="120"/>
              <w:jc w:val="left"/>
              <w:rPr>
                <w:rFonts w:ascii="Arial" w:hAnsi="Arial" w:cs="Arial"/>
              </w:rPr>
            </w:pPr>
            <w:r w:rsidRPr="00F43E9A">
              <w:rPr>
                <w:rFonts w:ascii="Arial" w:hAnsi="Arial" w:cs="Arial"/>
              </w:rPr>
              <w:t>RN practice is based on purposefully engaging in effective therapeutic and professional relationships. This includes collegial generosity in the context of mutual trust and respect in professional relationships.</w:t>
            </w:r>
          </w:p>
        </w:tc>
      </w:tr>
      <w:tr w:rsidR="00BE1E90" w:rsidRPr="00F43E9A" w14:paraId="242B6A46" w14:textId="77777777" w:rsidTr="00466FCD">
        <w:trPr>
          <w:trHeight w:val="2417"/>
        </w:trPr>
        <w:tc>
          <w:tcPr>
            <w:tcW w:w="1555" w:type="dxa"/>
            <w:gridSpan w:val="2"/>
          </w:tcPr>
          <w:p w14:paraId="182F6A21" w14:textId="77777777" w:rsidR="00BE1E90" w:rsidRPr="00F43E9A" w:rsidRDefault="00BE1E90" w:rsidP="00505976">
            <w:pPr>
              <w:spacing w:before="120"/>
              <w:jc w:val="left"/>
              <w:rPr>
                <w:rFonts w:ascii="Arial" w:hAnsi="Arial" w:cs="Arial"/>
                <w:b/>
                <w:bCs/>
              </w:rPr>
            </w:pPr>
            <w:r w:rsidRPr="00F43E9A">
              <w:rPr>
                <w:rFonts w:ascii="Arial" w:hAnsi="Arial" w:cs="Arial"/>
                <w:b/>
                <w:bCs/>
              </w:rPr>
              <w:t>Standard 3</w:t>
            </w:r>
          </w:p>
        </w:tc>
        <w:tc>
          <w:tcPr>
            <w:tcW w:w="7456" w:type="dxa"/>
          </w:tcPr>
          <w:p w14:paraId="5E3B2CE9" w14:textId="77777777" w:rsidR="00BE1E90" w:rsidRPr="00F43E9A" w:rsidRDefault="00BE1E90" w:rsidP="00505976">
            <w:pPr>
              <w:spacing w:before="120"/>
              <w:jc w:val="left"/>
              <w:rPr>
                <w:rFonts w:ascii="Arial" w:hAnsi="Arial" w:cs="Arial"/>
              </w:rPr>
            </w:pPr>
            <w:r w:rsidRPr="00F43E9A">
              <w:rPr>
                <w:rFonts w:ascii="Arial" w:hAnsi="Arial" w:cs="Arial"/>
              </w:rPr>
              <w:t xml:space="preserve">Maintains the capability for practice </w:t>
            </w:r>
          </w:p>
          <w:p w14:paraId="6E072BE2" w14:textId="2CB6071A" w:rsidR="00BE1E90" w:rsidRPr="00F43E9A" w:rsidRDefault="00BE1E90" w:rsidP="00505976">
            <w:pPr>
              <w:spacing w:before="120"/>
              <w:jc w:val="left"/>
              <w:rPr>
                <w:rFonts w:ascii="Arial" w:hAnsi="Arial" w:cs="Arial"/>
              </w:rPr>
            </w:pPr>
            <w:r w:rsidRPr="00F43E9A">
              <w:rPr>
                <w:rFonts w:ascii="Arial" w:hAnsi="Arial" w:cs="Arial"/>
              </w:rPr>
              <w:t xml:space="preserve">RNs, as regulated health professionals, are responsible and accountable for ensuring they are safe, and have the capability for practice. This includes ongoing self-management and responding when there is concern about other health professionals’ capability for practice. RNs are responsible for their professional development and contribute to the development of others. They are also responsible for providing information and education to enable people to make decisions and </w:t>
            </w:r>
            <w:proofErr w:type="gramStart"/>
            <w:r w:rsidRPr="00F43E9A">
              <w:rPr>
                <w:rFonts w:ascii="Arial" w:hAnsi="Arial" w:cs="Arial"/>
              </w:rPr>
              <w:t>take action</w:t>
            </w:r>
            <w:proofErr w:type="gramEnd"/>
            <w:r w:rsidRPr="00F43E9A">
              <w:rPr>
                <w:rFonts w:ascii="Arial" w:hAnsi="Arial" w:cs="Arial"/>
              </w:rPr>
              <w:t xml:space="preserve"> in relation to their health.</w:t>
            </w:r>
          </w:p>
        </w:tc>
      </w:tr>
      <w:tr w:rsidR="00BE1E90" w:rsidRPr="00F43E9A" w14:paraId="1CC47484" w14:textId="77777777" w:rsidTr="00466FCD">
        <w:trPr>
          <w:trHeight w:val="1106"/>
        </w:trPr>
        <w:tc>
          <w:tcPr>
            <w:tcW w:w="1555" w:type="dxa"/>
            <w:gridSpan w:val="2"/>
          </w:tcPr>
          <w:p w14:paraId="3098CBEF" w14:textId="77777777" w:rsidR="00BE1E90" w:rsidRPr="00F43E9A" w:rsidRDefault="00BE1E90" w:rsidP="00505976">
            <w:pPr>
              <w:spacing w:before="120"/>
              <w:jc w:val="left"/>
              <w:rPr>
                <w:rFonts w:ascii="Arial" w:hAnsi="Arial" w:cs="Arial"/>
                <w:b/>
                <w:bCs/>
              </w:rPr>
            </w:pPr>
            <w:r w:rsidRPr="00F43E9A">
              <w:rPr>
                <w:rFonts w:ascii="Arial" w:hAnsi="Arial" w:cs="Arial"/>
                <w:b/>
                <w:bCs/>
              </w:rPr>
              <w:t>Standard 4</w:t>
            </w:r>
          </w:p>
        </w:tc>
        <w:tc>
          <w:tcPr>
            <w:tcW w:w="7456" w:type="dxa"/>
          </w:tcPr>
          <w:p w14:paraId="15DEA00E" w14:textId="77777777" w:rsidR="00BE1E90" w:rsidRPr="00F43E9A" w:rsidRDefault="00BE1E90" w:rsidP="00505976">
            <w:pPr>
              <w:spacing w:before="120"/>
              <w:jc w:val="left"/>
              <w:rPr>
                <w:rFonts w:ascii="Arial" w:hAnsi="Arial" w:cs="Arial"/>
              </w:rPr>
            </w:pPr>
            <w:r w:rsidRPr="00F43E9A">
              <w:rPr>
                <w:rFonts w:ascii="Arial" w:hAnsi="Arial" w:cs="Arial"/>
              </w:rPr>
              <w:t xml:space="preserve">Comprehensively conducts assessments </w:t>
            </w:r>
          </w:p>
          <w:p w14:paraId="70D454C1" w14:textId="1F36D6E4" w:rsidR="00BE1E90" w:rsidRPr="00F43E9A" w:rsidRDefault="00BE1E90" w:rsidP="00505976">
            <w:pPr>
              <w:spacing w:before="120"/>
              <w:jc w:val="left"/>
              <w:rPr>
                <w:rFonts w:ascii="Arial" w:hAnsi="Arial" w:cs="Arial"/>
              </w:rPr>
            </w:pPr>
            <w:r w:rsidRPr="00F43E9A">
              <w:rPr>
                <w:rFonts w:ascii="Arial" w:hAnsi="Arial" w:cs="Arial"/>
              </w:rPr>
              <w:t>RNs accurately conduct comprehensive and systematic assessments. They analyse information and data and communicate outcomes as the basis for practice.</w:t>
            </w:r>
          </w:p>
        </w:tc>
      </w:tr>
      <w:tr w:rsidR="00BE1E90" w:rsidRPr="00F43E9A" w14:paraId="637DAA6D" w14:textId="77777777" w:rsidTr="00466FCD">
        <w:trPr>
          <w:trHeight w:val="1419"/>
        </w:trPr>
        <w:tc>
          <w:tcPr>
            <w:tcW w:w="1555" w:type="dxa"/>
            <w:gridSpan w:val="2"/>
          </w:tcPr>
          <w:p w14:paraId="37B69DEE" w14:textId="77777777" w:rsidR="00BE1E90" w:rsidRPr="00F43E9A" w:rsidRDefault="00BE1E90" w:rsidP="00505976">
            <w:pPr>
              <w:spacing w:before="120"/>
              <w:jc w:val="left"/>
              <w:rPr>
                <w:rFonts w:ascii="Arial" w:hAnsi="Arial" w:cs="Arial"/>
                <w:b/>
                <w:bCs/>
              </w:rPr>
            </w:pPr>
            <w:r w:rsidRPr="00F43E9A">
              <w:rPr>
                <w:rFonts w:ascii="Arial" w:hAnsi="Arial" w:cs="Arial"/>
                <w:b/>
                <w:bCs/>
              </w:rPr>
              <w:t>Standard 5</w:t>
            </w:r>
          </w:p>
        </w:tc>
        <w:tc>
          <w:tcPr>
            <w:tcW w:w="7456" w:type="dxa"/>
          </w:tcPr>
          <w:p w14:paraId="08F58AA7" w14:textId="77777777" w:rsidR="00BE1E90" w:rsidRPr="00F43E9A" w:rsidRDefault="00BE1E90" w:rsidP="00505976">
            <w:pPr>
              <w:spacing w:before="120"/>
              <w:jc w:val="left"/>
              <w:rPr>
                <w:rFonts w:ascii="Arial" w:hAnsi="Arial" w:cs="Arial"/>
              </w:rPr>
            </w:pPr>
            <w:r w:rsidRPr="00F43E9A">
              <w:rPr>
                <w:rFonts w:ascii="Arial" w:hAnsi="Arial" w:cs="Arial"/>
              </w:rPr>
              <w:t xml:space="preserve">Develops a plan for nursing practice </w:t>
            </w:r>
          </w:p>
          <w:p w14:paraId="73D59337" w14:textId="18AEE78B" w:rsidR="00BE1E90" w:rsidRPr="00F43E9A" w:rsidRDefault="00BE1E90" w:rsidP="00505976">
            <w:pPr>
              <w:spacing w:before="120"/>
              <w:jc w:val="left"/>
              <w:rPr>
                <w:rFonts w:ascii="Arial" w:hAnsi="Arial" w:cs="Arial"/>
              </w:rPr>
            </w:pPr>
            <w:r w:rsidRPr="00F43E9A">
              <w:rPr>
                <w:rFonts w:ascii="Arial" w:hAnsi="Arial" w:cs="Arial"/>
              </w:rPr>
              <w:t>RNs are responsible for the planning and communication of nursing practice. Agreed plans are developed in partnership. They are based on the RNs appraisal of comprehensive, relevant information, and evidence that is documented and communicated.</w:t>
            </w:r>
          </w:p>
        </w:tc>
      </w:tr>
      <w:tr w:rsidR="00BE1E90" w:rsidRPr="00F43E9A" w14:paraId="1F8F859B" w14:textId="77777777" w:rsidTr="00466FCD">
        <w:trPr>
          <w:trHeight w:val="1127"/>
        </w:trPr>
        <w:tc>
          <w:tcPr>
            <w:tcW w:w="1555" w:type="dxa"/>
            <w:gridSpan w:val="2"/>
          </w:tcPr>
          <w:p w14:paraId="670004C4" w14:textId="77777777" w:rsidR="00BE1E90" w:rsidRPr="00F43E9A" w:rsidRDefault="00BE1E90" w:rsidP="00505976">
            <w:pPr>
              <w:spacing w:before="120"/>
              <w:jc w:val="left"/>
              <w:rPr>
                <w:rFonts w:ascii="Arial" w:hAnsi="Arial" w:cs="Arial"/>
                <w:b/>
                <w:bCs/>
              </w:rPr>
            </w:pPr>
            <w:r w:rsidRPr="00F43E9A">
              <w:rPr>
                <w:rFonts w:ascii="Arial" w:hAnsi="Arial" w:cs="Arial"/>
                <w:b/>
                <w:bCs/>
              </w:rPr>
              <w:t>Standard 6</w:t>
            </w:r>
          </w:p>
        </w:tc>
        <w:tc>
          <w:tcPr>
            <w:tcW w:w="7456" w:type="dxa"/>
          </w:tcPr>
          <w:p w14:paraId="3862BB31" w14:textId="77777777" w:rsidR="00BE1E90" w:rsidRPr="00F43E9A" w:rsidRDefault="00BE1E90" w:rsidP="00505976">
            <w:pPr>
              <w:spacing w:before="120"/>
              <w:jc w:val="left"/>
              <w:rPr>
                <w:rFonts w:ascii="Arial" w:hAnsi="Arial" w:cs="Arial"/>
              </w:rPr>
            </w:pPr>
            <w:r w:rsidRPr="00F43E9A">
              <w:rPr>
                <w:rFonts w:ascii="Arial" w:hAnsi="Arial" w:cs="Arial"/>
              </w:rPr>
              <w:t xml:space="preserve">Provides safe, </w:t>
            </w:r>
            <w:proofErr w:type="gramStart"/>
            <w:r w:rsidRPr="00F43E9A">
              <w:rPr>
                <w:rFonts w:ascii="Arial" w:hAnsi="Arial" w:cs="Arial"/>
              </w:rPr>
              <w:t>appropriate</w:t>
            </w:r>
            <w:proofErr w:type="gramEnd"/>
            <w:r w:rsidRPr="00F43E9A">
              <w:rPr>
                <w:rFonts w:ascii="Arial" w:hAnsi="Arial" w:cs="Arial"/>
              </w:rPr>
              <w:t xml:space="preserve"> and responsive quality nursing practice </w:t>
            </w:r>
          </w:p>
          <w:p w14:paraId="06C3C5FF" w14:textId="072F3075" w:rsidR="00BE1E90" w:rsidRPr="00F43E9A" w:rsidRDefault="00BE1E90" w:rsidP="00505976">
            <w:pPr>
              <w:spacing w:before="120"/>
              <w:jc w:val="left"/>
              <w:rPr>
                <w:rFonts w:ascii="Arial" w:hAnsi="Arial" w:cs="Arial"/>
              </w:rPr>
            </w:pPr>
            <w:r w:rsidRPr="00F43E9A">
              <w:rPr>
                <w:rFonts w:ascii="Arial" w:hAnsi="Arial" w:cs="Arial"/>
              </w:rPr>
              <w:t>RNs provide and may delegate, quality and ethical goal directed actions. These are based on comprehensive and systematic assessment, and the best available evidence to achieve planned and agreed outcomes.</w:t>
            </w:r>
          </w:p>
        </w:tc>
      </w:tr>
      <w:tr w:rsidR="00BE1E90" w:rsidRPr="00F43E9A" w14:paraId="2ECC278E" w14:textId="77777777" w:rsidTr="00466FCD">
        <w:trPr>
          <w:trHeight w:val="974"/>
        </w:trPr>
        <w:tc>
          <w:tcPr>
            <w:tcW w:w="1555" w:type="dxa"/>
            <w:gridSpan w:val="2"/>
          </w:tcPr>
          <w:p w14:paraId="6005471A" w14:textId="77777777" w:rsidR="00BE1E90" w:rsidRPr="00F43E9A" w:rsidRDefault="00BE1E90" w:rsidP="00505976">
            <w:pPr>
              <w:spacing w:before="120"/>
              <w:jc w:val="left"/>
              <w:rPr>
                <w:rFonts w:ascii="Arial" w:hAnsi="Arial" w:cs="Arial"/>
                <w:b/>
                <w:bCs/>
              </w:rPr>
            </w:pPr>
            <w:r w:rsidRPr="00F43E9A">
              <w:rPr>
                <w:rFonts w:ascii="Arial" w:hAnsi="Arial" w:cs="Arial"/>
                <w:b/>
                <w:bCs/>
              </w:rPr>
              <w:t>Standard 7</w:t>
            </w:r>
          </w:p>
        </w:tc>
        <w:tc>
          <w:tcPr>
            <w:tcW w:w="7456" w:type="dxa"/>
          </w:tcPr>
          <w:p w14:paraId="1D60DBC1" w14:textId="77777777" w:rsidR="00BE1E90" w:rsidRPr="00F43E9A" w:rsidRDefault="00BE1E90" w:rsidP="00505976">
            <w:pPr>
              <w:spacing w:before="120"/>
              <w:jc w:val="left"/>
              <w:rPr>
                <w:rFonts w:ascii="Arial" w:hAnsi="Arial" w:cs="Arial"/>
              </w:rPr>
            </w:pPr>
            <w:r w:rsidRPr="00F43E9A">
              <w:rPr>
                <w:rFonts w:ascii="Arial" w:hAnsi="Arial" w:cs="Arial"/>
              </w:rPr>
              <w:t xml:space="preserve">Evaluates outcomes to inform nursing practice </w:t>
            </w:r>
          </w:p>
          <w:p w14:paraId="45858856" w14:textId="3EB4139A" w:rsidR="00BE1E90" w:rsidRPr="00F43E9A" w:rsidRDefault="00BE1E90" w:rsidP="00505976">
            <w:pPr>
              <w:spacing w:before="120"/>
              <w:jc w:val="left"/>
              <w:rPr>
                <w:rFonts w:ascii="Arial" w:hAnsi="Arial" w:cs="Arial"/>
              </w:rPr>
            </w:pPr>
            <w:r w:rsidRPr="00F43E9A">
              <w:rPr>
                <w:rFonts w:ascii="Arial" w:hAnsi="Arial" w:cs="Arial"/>
              </w:rPr>
              <w:t>RNs take responsibility for the evaluation of practice based on agreed priorities, goals, plans and outcomes and revises practice accordingly.</w:t>
            </w:r>
          </w:p>
        </w:tc>
      </w:tr>
    </w:tbl>
    <w:p w14:paraId="77C5CB04" w14:textId="77777777" w:rsidR="007F58E4" w:rsidRPr="000251AE" w:rsidRDefault="007F58E4" w:rsidP="00F22550">
      <w:pPr>
        <w:spacing w:after="0"/>
        <w:jc w:val="left"/>
        <w:rPr>
          <w:rFonts w:cstheme="minorHAnsi"/>
        </w:rPr>
      </w:pPr>
      <w:r w:rsidRPr="000251AE">
        <w:rPr>
          <w:rFonts w:cstheme="minorHAnsi"/>
        </w:rPr>
        <w:br w:type="page"/>
      </w:r>
    </w:p>
    <w:bookmarkStart w:id="48" w:name="_Toc130478446" w:displacedByCustomXml="next"/>
    <w:sdt>
      <w:sdtPr>
        <w:rPr>
          <w:rFonts w:asciiTheme="minorHAnsi" w:eastAsia="Times New Roman" w:hAnsiTheme="minorHAnsi" w:cs="Arial"/>
          <w:b w:val="0"/>
          <w:color w:val="auto"/>
          <w:sz w:val="22"/>
          <w:szCs w:val="24"/>
          <w:bdr w:val="none" w:sz="0" w:space="0" w:color="auto"/>
        </w:rPr>
        <w:id w:val="-907612244"/>
        <w:docPartObj>
          <w:docPartGallery w:val="Bibliographies"/>
          <w:docPartUnique/>
        </w:docPartObj>
      </w:sdtPr>
      <w:sdtEndPr/>
      <w:sdtContent>
        <w:p w14:paraId="7A0A555B" w14:textId="77777777" w:rsidR="00BB1537" w:rsidRPr="00DE755B" w:rsidRDefault="00BB1537" w:rsidP="00DE755B">
          <w:pPr>
            <w:pStyle w:val="Heading1"/>
            <w:spacing w:before="0" w:after="240"/>
          </w:pPr>
          <w:r w:rsidRPr="00DE755B">
            <w:t>References</w:t>
          </w:r>
          <w:bookmarkEnd w:id="48"/>
        </w:p>
        <w:sdt>
          <w:sdtPr>
            <w:rPr>
              <w:rFonts w:ascii="Arial" w:hAnsi="Arial" w:cs="Arial"/>
            </w:rPr>
            <w:id w:val="-573587230"/>
            <w:bibliography/>
          </w:sdtPr>
          <w:sdtEndPr/>
          <w:sdtContent>
            <w:p w14:paraId="1D49757D" w14:textId="434BFC97" w:rsidR="000A651D" w:rsidRPr="00677409" w:rsidRDefault="000A651D" w:rsidP="008B439B">
              <w:pPr>
                <w:pStyle w:val="Bibliography"/>
                <w:jc w:val="left"/>
                <w:rPr>
                  <w:rFonts w:ascii="Arial" w:hAnsi="Arial" w:cs="Arial"/>
                  <w:noProof/>
                  <w:sz w:val="24"/>
                </w:rPr>
              </w:pPr>
              <w:r w:rsidRPr="00677409">
                <w:rPr>
                  <w:rFonts w:ascii="Arial" w:hAnsi="Arial" w:cs="Arial"/>
                  <w:noProof/>
                </w:rPr>
                <w:t xml:space="preserve">ABS, 2018. </w:t>
              </w:r>
              <w:r w:rsidRPr="00677409">
                <w:rPr>
                  <w:rFonts w:ascii="Arial" w:hAnsi="Arial" w:cs="Arial"/>
                  <w:i/>
                  <w:iCs/>
                  <w:noProof/>
                </w:rPr>
                <w:t xml:space="preserve">2033.0.55.001 - Census of population and housing: socio-economic indexes for areas (SEIFA), Australia, 2016.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https://www.abs.gov.au/ausstats/abs@.nsf/Lookup/by%20Subject/2033.0.55.001~2016~Media%20Release~Census%20shows%20our%20most%20advantaged%20&amp;%20disadvantaged%20areas%20(Media%20Release)~25</w:t>
              </w:r>
              <w:r w:rsidRPr="00677409">
                <w:rPr>
                  <w:rFonts w:ascii="Arial" w:hAnsi="Arial" w:cs="Arial"/>
                  <w:noProof/>
                </w:rPr>
                <w:br/>
                <w:t>[Accessed 1 August 2022].</w:t>
              </w:r>
            </w:p>
            <w:p w14:paraId="262D0791"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ABS, 2022. </w:t>
              </w:r>
              <w:r w:rsidRPr="00677409">
                <w:rPr>
                  <w:rFonts w:ascii="Arial" w:hAnsi="Arial" w:cs="Arial"/>
                  <w:i/>
                  <w:iCs/>
                  <w:noProof/>
                </w:rPr>
                <w:t xml:space="preserve">Regional population - Population estimates by significant urban area and remoteness area (ASG2016), 2001 to 2021.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https://www.abs.gov.au/statistics/people/population/regional-population/latest-release#key-statistics</w:t>
              </w:r>
              <w:r w:rsidRPr="00677409">
                <w:rPr>
                  <w:rFonts w:ascii="Arial" w:hAnsi="Arial" w:cs="Arial"/>
                  <w:noProof/>
                </w:rPr>
                <w:br/>
                <w:t>[Accessed 1 August 2022].</w:t>
              </w:r>
            </w:p>
            <w:p w14:paraId="28880045"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AIHW, 2022. </w:t>
              </w:r>
              <w:r w:rsidRPr="00677409">
                <w:rPr>
                  <w:rFonts w:ascii="Arial" w:hAnsi="Arial" w:cs="Arial"/>
                  <w:i/>
                  <w:iCs/>
                  <w:noProof/>
                </w:rPr>
                <w:t xml:space="preserve">Rural and remote health.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https://www.aihw.gov.au/reports/rural-remote-australians/rural-and-remote-health</w:t>
              </w:r>
              <w:r w:rsidRPr="00677409">
                <w:rPr>
                  <w:rFonts w:ascii="Arial" w:hAnsi="Arial" w:cs="Arial"/>
                  <w:noProof/>
                </w:rPr>
                <w:br/>
                <w:t>[Accessed 1 August 2022].</w:t>
              </w:r>
            </w:p>
            <w:p w14:paraId="047F328F"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Australian Digital Health Agency, 2020. </w:t>
              </w:r>
              <w:r w:rsidRPr="00677409">
                <w:rPr>
                  <w:rFonts w:ascii="Arial" w:hAnsi="Arial" w:cs="Arial"/>
                  <w:i/>
                  <w:iCs/>
                  <w:noProof/>
                </w:rPr>
                <w:t xml:space="preserve">National nursing and midwifery digital health capability framework.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https://www.digitalhealth.gov.au/healthcare-providers/initiatives-and-programs/workforce-and-education/nursing-and-midwifery-framework</w:t>
              </w:r>
              <w:r w:rsidRPr="00677409">
                <w:rPr>
                  <w:rFonts w:ascii="Arial" w:hAnsi="Arial" w:cs="Arial"/>
                  <w:noProof/>
                </w:rPr>
                <w:br/>
                <w:t>[Accessed 15 October 2021].</w:t>
              </w:r>
            </w:p>
            <w:p w14:paraId="1EC3431C" w14:textId="626B9E45" w:rsidR="000A651D" w:rsidRPr="00677409" w:rsidRDefault="000A651D" w:rsidP="008B439B">
              <w:pPr>
                <w:pStyle w:val="Bibliography"/>
                <w:jc w:val="left"/>
                <w:rPr>
                  <w:rFonts w:ascii="Arial" w:hAnsi="Arial" w:cs="Arial"/>
                  <w:noProof/>
                </w:rPr>
              </w:pPr>
              <w:r w:rsidRPr="00677409">
                <w:rPr>
                  <w:rFonts w:ascii="Arial" w:hAnsi="Arial" w:cs="Arial"/>
                  <w:noProof/>
                </w:rPr>
                <w:t>Brunner, M.</w:t>
              </w:r>
              <w:r w:rsidR="000C7BEB" w:rsidRPr="00677409">
                <w:rPr>
                  <w:rFonts w:ascii="Arial" w:hAnsi="Arial" w:cs="Arial"/>
                  <w:noProof/>
                </w:rPr>
                <w:t xml:space="preserve">, </w:t>
              </w:r>
              <w:r w:rsidR="00D16E09" w:rsidRPr="00677409">
                <w:rPr>
                  <w:rFonts w:ascii="Arial" w:hAnsi="Arial" w:cs="Arial"/>
                  <w:noProof/>
                </w:rPr>
                <w:t>McGregor, D., Keep, M.</w:t>
              </w:r>
              <w:r w:rsidR="00AE1DC6" w:rsidRPr="00677409">
                <w:rPr>
                  <w:rFonts w:ascii="Arial" w:hAnsi="Arial" w:cs="Arial"/>
                  <w:noProof/>
                </w:rPr>
                <w:t>,</w:t>
              </w:r>
              <w:r w:rsidR="00D16E09" w:rsidRPr="00677409">
                <w:rPr>
                  <w:rFonts w:ascii="Arial" w:hAnsi="Arial" w:cs="Arial"/>
                  <w:noProof/>
                </w:rPr>
                <w:t xml:space="preserve"> Janssen, A., </w:t>
              </w:r>
              <w:r w:rsidR="00AE1DC6" w:rsidRPr="00677409">
                <w:rPr>
                  <w:rFonts w:ascii="Arial" w:hAnsi="Arial" w:cs="Arial"/>
                  <w:noProof/>
                </w:rPr>
                <w:t xml:space="preserve">Spallek, H., Quinn, D., Jones, A., Tseris, E., Yeung, W., Togher, L., </w:t>
              </w:r>
              <w:r w:rsidR="00852040" w:rsidRPr="00677409">
                <w:rPr>
                  <w:rFonts w:ascii="Arial" w:hAnsi="Arial" w:cs="Arial"/>
                  <w:noProof/>
                </w:rPr>
                <w:t>Solman, A. &amp; Shaw, T.</w:t>
              </w:r>
              <w:r w:rsidRPr="00677409">
                <w:rPr>
                  <w:rFonts w:ascii="Arial" w:hAnsi="Arial" w:cs="Arial"/>
                  <w:noProof/>
                </w:rPr>
                <w:t xml:space="preserve">, 2018. An eHealth capabilities framework for graduates and health professionals: mixed-methods study. </w:t>
              </w:r>
              <w:r w:rsidRPr="00677409">
                <w:rPr>
                  <w:rFonts w:ascii="Arial" w:hAnsi="Arial" w:cs="Arial"/>
                  <w:i/>
                  <w:iCs/>
                  <w:noProof/>
                </w:rPr>
                <w:t xml:space="preserve">Journal of Medical Internet Research, </w:t>
              </w:r>
              <w:r w:rsidRPr="00677409">
                <w:rPr>
                  <w:rFonts w:ascii="Arial" w:hAnsi="Arial" w:cs="Arial"/>
                  <w:noProof/>
                </w:rPr>
                <w:t>20(5), pp. 1-9.</w:t>
              </w:r>
            </w:p>
            <w:p w14:paraId="4D805BBA"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Chief Nursing and Midwifery Officers Australia, 2021. </w:t>
              </w:r>
              <w:r w:rsidRPr="00677409">
                <w:rPr>
                  <w:rFonts w:ascii="Arial" w:hAnsi="Arial" w:cs="Arial"/>
                  <w:i/>
                  <w:iCs/>
                  <w:noProof/>
                </w:rPr>
                <w:t xml:space="preserve">Advanced nursing practice - guidelines for the Australian context.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https://www.health.gov.au/resources/publications/advanced-nursing-practice-guidelines-for-the-australian-context</w:t>
              </w:r>
              <w:r w:rsidRPr="00677409">
                <w:rPr>
                  <w:rFonts w:ascii="Arial" w:hAnsi="Arial" w:cs="Arial"/>
                  <w:noProof/>
                </w:rPr>
                <w:br/>
                <w:t>[Accessed 1 August 2022].</w:t>
              </w:r>
            </w:p>
            <w:p w14:paraId="504BD24D"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Coalition of Aboriginal and Torres Strait Islander Peak Organisations and Australian Governments, 2020. </w:t>
              </w:r>
              <w:r w:rsidRPr="00677409">
                <w:rPr>
                  <w:rFonts w:ascii="Arial" w:hAnsi="Arial" w:cs="Arial"/>
                  <w:i/>
                  <w:iCs/>
                  <w:noProof/>
                </w:rPr>
                <w:t xml:space="preserve">National Agreement on Closing the Gap.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https://www.closingthegap.gov.au/national-agreement/national-agreement-closing-the-gap</w:t>
              </w:r>
              <w:r w:rsidRPr="00677409">
                <w:rPr>
                  <w:rFonts w:ascii="Arial" w:hAnsi="Arial" w:cs="Arial"/>
                  <w:noProof/>
                </w:rPr>
                <w:br/>
                <w:t>[Accessed 1 August 2022].</w:t>
              </w:r>
            </w:p>
            <w:p w14:paraId="43F005E2" w14:textId="64F8D7B6" w:rsidR="000A651D" w:rsidRPr="00677409" w:rsidRDefault="000A651D" w:rsidP="008B439B">
              <w:pPr>
                <w:pStyle w:val="Bibliography"/>
                <w:jc w:val="left"/>
                <w:rPr>
                  <w:rFonts w:ascii="Arial" w:hAnsi="Arial" w:cs="Arial"/>
                  <w:noProof/>
                </w:rPr>
              </w:pPr>
              <w:r w:rsidRPr="00677409">
                <w:rPr>
                  <w:rFonts w:ascii="Arial" w:hAnsi="Arial" w:cs="Arial"/>
                  <w:noProof/>
                </w:rPr>
                <w:t xml:space="preserve">CRANAplus, 2018. </w:t>
              </w:r>
              <w:r w:rsidRPr="00677409">
                <w:rPr>
                  <w:rFonts w:ascii="Arial" w:hAnsi="Arial" w:cs="Arial"/>
                  <w:i/>
                  <w:iCs/>
                  <w:noProof/>
                </w:rPr>
                <w:t xml:space="preserve">CRANAplus </w:t>
              </w:r>
              <w:r w:rsidR="00C903AB" w:rsidRPr="00677409">
                <w:rPr>
                  <w:rFonts w:ascii="Arial" w:hAnsi="Arial" w:cs="Arial"/>
                  <w:i/>
                  <w:iCs/>
                  <w:noProof/>
                </w:rPr>
                <w:t>f</w:t>
              </w:r>
              <w:r w:rsidRPr="00677409">
                <w:rPr>
                  <w:rFonts w:ascii="Arial" w:hAnsi="Arial" w:cs="Arial"/>
                  <w:i/>
                  <w:iCs/>
                  <w:noProof/>
                </w:rPr>
                <w:t xml:space="preserve">ramework for </w:t>
              </w:r>
              <w:r w:rsidR="00C903AB" w:rsidRPr="00677409">
                <w:rPr>
                  <w:rFonts w:ascii="Arial" w:hAnsi="Arial" w:cs="Arial"/>
                  <w:i/>
                  <w:iCs/>
                  <w:noProof/>
                </w:rPr>
                <w:t>r</w:t>
              </w:r>
              <w:r w:rsidRPr="00677409">
                <w:rPr>
                  <w:rFonts w:ascii="Arial" w:hAnsi="Arial" w:cs="Arial"/>
                  <w:i/>
                  <w:iCs/>
                  <w:noProof/>
                </w:rPr>
                <w:t xml:space="preserve">emote and </w:t>
              </w:r>
              <w:r w:rsidR="00C903AB" w:rsidRPr="00677409">
                <w:rPr>
                  <w:rFonts w:ascii="Arial" w:hAnsi="Arial" w:cs="Arial"/>
                  <w:i/>
                  <w:iCs/>
                  <w:noProof/>
                </w:rPr>
                <w:t>i</w:t>
              </w:r>
              <w:r w:rsidRPr="00677409">
                <w:rPr>
                  <w:rFonts w:ascii="Arial" w:hAnsi="Arial" w:cs="Arial"/>
                  <w:i/>
                  <w:iCs/>
                  <w:noProof/>
                </w:rPr>
                <w:t xml:space="preserve">solated </w:t>
              </w:r>
              <w:r w:rsidR="00C903AB" w:rsidRPr="00677409">
                <w:rPr>
                  <w:rFonts w:ascii="Arial" w:hAnsi="Arial" w:cs="Arial"/>
                  <w:i/>
                  <w:iCs/>
                  <w:noProof/>
                </w:rPr>
                <w:t>p</w:t>
              </w:r>
              <w:r w:rsidRPr="00677409">
                <w:rPr>
                  <w:rFonts w:ascii="Arial" w:hAnsi="Arial" w:cs="Arial"/>
                  <w:i/>
                  <w:iCs/>
                  <w:noProof/>
                </w:rPr>
                <w:t xml:space="preserve">ractice.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https://crana.org.au/cranaplus-framework-for-remote-and-isolated-practice</w:t>
              </w:r>
              <w:r w:rsidRPr="00677409">
                <w:rPr>
                  <w:rFonts w:ascii="Arial" w:hAnsi="Arial" w:cs="Arial"/>
                  <w:noProof/>
                </w:rPr>
                <w:br/>
                <w:t>[Accessed 19 October 2022].</w:t>
              </w:r>
            </w:p>
            <w:p w14:paraId="5327DD6E" w14:textId="47E27F0D" w:rsidR="00483FBA" w:rsidRPr="00677409" w:rsidRDefault="000A651D" w:rsidP="008B439B">
              <w:pPr>
                <w:pStyle w:val="Bibliography"/>
                <w:jc w:val="left"/>
                <w:rPr>
                  <w:rFonts w:ascii="Arial" w:hAnsi="Arial" w:cs="Arial"/>
                  <w:noProof/>
                </w:rPr>
              </w:pPr>
              <w:r w:rsidRPr="00677409">
                <w:rPr>
                  <w:rFonts w:ascii="Arial" w:hAnsi="Arial" w:cs="Arial"/>
                  <w:noProof/>
                </w:rPr>
                <w:t xml:space="preserve">Dawson, J., Laccos-Barrett, K., Hammond, C. &amp; Rumbold, A., 2022. Reflexive practice as an approach to improve healthcare delivery for Indigenous peoples: a systematic critical synthesis and exploration of the Cultural Safety education literature. </w:t>
              </w:r>
              <w:r w:rsidRPr="00677409">
                <w:rPr>
                  <w:rFonts w:ascii="Arial" w:hAnsi="Arial" w:cs="Arial"/>
                  <w:i/>
                  <w:iCs/>
                  <w:noProof/>
                </w:rPr>
                <w:t xml:space="preserve">International Journal of Environmental Research and Public Health, </w:t>
              </w:r>
              <w:r w:rsidRPr="00677409">
                <w:rPr>
                  <w:rFonts w:ascii="Arial" w:hAnsi="Arial" w:cs="Arial"/>
                  <w:noProof/>
                </w:rPr>
                <w:t>19(11), pp. 6691-6712.</w:t>
              </w:r>
            </w:p>
            <w:p w14:paraId="67EBF527" w14:textId="24DD4D6B" w:rsidR="00483FBA" w:rsidRPr="00677409" w:rsidRDefault="00483FBA" w:rsidP="00483FBA">
              <w:pPr>
                <w:pStyle w:val="Bibliography"/>
                <w:jc w:val="left"/>
                <w:rPr>
                  <w:rFonts w:ascii="Arial" w:hAnsi="Arial" w:cs="Arial"/>
                  <w:noProof/>
                </w:rPr>
              </w:pPr>
              <w:r w:rsidRPr="00677409">
                <w:rPr>
                  <w:rFonts w:ascii="Arial" w:hAnsi="Arial" w:cs="Arial"/>
                  <w:noProof/>
                </w:rPr>
                <w:t xml:space="preserve">Department of Health, 2021a.  </w:t>
              </w:r>
              <w:r w:rsidRPr="00677409">
                <w:rPr>
                  <w:rFonts w:ascii="Arial" w:hAnsi="Arial" w:cs="Arial"/>
                  <w:i/>
                  <w:iCs/>
                  <w:noProof/>
                </w:rPr>
                <w:t xml:space="preserve">National Aboriginal and Torres Strait Islander </w:t>
              </w:r>
              <w:r w:rsidR="006A48A6" w:rsidRPr="00677409">
                <w:rPr>
                  <w:rFonts w:ascii="Arial" w:hAnsi="Arial" w:cs="Arial"/>
                  <w:i/>
                  <w:iCs/>
                  <w:noProof/>
                </w:rPr>
                <w:t>h</w:t>
              </w:r>
              <w:r w:rsidRPr="00677409">
                <w:rPr>
                  <w:rFonts w:ascii="Arial" w:hAnsi="Arial" w:cs="Arial"/>
                  <w:i/>
                  <w:iCs/>
                  <w:noProof/>
                </w:rPr>
                <w:t xml:space="preserve">ealth </w:t>
              </w:r>
              <w:r w:rsidR="006A48A6" w:rsidRPr="00677409">
                <w:rPr>
                  <w:rFonts w:ascii="Arial" w:hAnsi="Arial" w:cs="Arial"/>
                  <w:i/>
                  <w:iCs/>
                  <w:noProof/>
                </w:rPr>
                <w:t>p</w:t>
              </w:r>
              <w:r w:rsidRPr="00677409">
                <w:rPr>
                  <w:rFonts w:ascii="Arial" w:hAnsi="Arial" w:cs="Arial"/>
                  <w:i/>
                  <w:iCs/>
                  <w:noProof/>
                </w:rPr>
                <w:t>lan 2021-2031.</w:t>
              </w:r>
              <w:r w:rsidRPr="00677409">
                <w:rPr>
                  <w:rFonts w:ascii="Arial" w:hAnsi="Arial" w:cs="Arial"/>
                  <w:noProof/>
                </w:rPr>
                <w:t xml:space="preserve"> [Online]</w:t>
              </w:r>
              <w:r w:rsidRPr="00677409">
                <w:rPr>
                  <w:rFonts w:ascii="Arial" w:hAnsi="Arial" w:cs="Arial"/>
                  <w:noProof/>
                </w:rPr>
                <w:br/>
                <w:t xml:space="preserve">Available at: </w:t>
              </w:r>
              <w:r w:rsidR="00792DC5" w:rsidRPr="00677409">
                <w:rPr>
                  <w:rFonts w:ascii="Arial" w:hAnsi="Arial" w:cs="Arial"/>
                  <w:noProof/>
                </w:rPr>
                <w:t>https://www.health.gov.au/resources/publications/national-aboriginal-and-torres-strait-islander-health-plan-2021-2031</w:t>
              </w:r>
              <w:r w:rsidR="00094178" w:rsidRPr="00677409">
                <w:rPr>
                  <w:rFonts w:ascii="Arial" w:hAnsi="Arial" w:cs="Arial"/>
                  <w:noProof/>
                </w:rPr>
                <w:br/>
                <w:t>[Accessed 4 November 2022].</w:t>
              </w:r>
            </w:p>
            <w:p w14:paraId="30643821" w14:textId="0F168A1C" w:rsidR="000A651D" w:rsidRPr="00677409" w:rsidRDefault="000A651D" w:rsidP="008B439B">
              <w:pPr>
                <w:pStyle w:val="Bibliography"/>
                <w:jc w:val="left"/>
                <w:rPr>
                  <w:rFonts w:ascii="Arial" w:hAnsi="Arial" w:cs="Arial"/>
                  <w:noProof/>
                </w:rPr>
              </w:pPr>
              <w:r w:rsidRPr="00677409">
                <w:rPr>
                  <w:rFonts w:ascii="Arial" w:hAnsi="Arial" w:cs="Arial"/>
                  <w:noProof/>
                </w:rPr>
                <w:lastRenderedPageBreak/>
                <w:t>Department of Health, 2021</w:t>
              </w:r>
              <w:r w:rsidR="006A48A6" w:rsidRPr="00677409">
                <w:rPr>
                  <w:rFonts w:ascii="Arial" w:hAnsi="Arial" w:cs="Arial"/>
                  <w:noProof/>
                </w:rPr>
                <w:t>b</w:t>
              </w:r>
              <w:r w:rsidRPr="00677409">
                <w:rPr>
                  <w:rFonts w:ascii="Arial" w:hAnsi="Arial" w:cs="Arial"/>
                  <w:noProof/>
                </w:rPr>
                <w:t xml:space="preserve">. </w:t>
              </w:r>
              <w:r w:rsidRPr="00677409">
                <w:rPr>
                  <w:rFonts w:ascii="Arial" w:hAnsi="Arial" w:cs="Arial"/>
                  <w:i/>
                  <w:iCs/>
                  <w:noProof/>
                </w:rPr>
                <w:t xml:space="preserve">Stronger rural health strategy. </w:t>
              </w:r>
              <w:r w:rsidRPr="00677409">
                <w:rPr>
                  <w:rFonts w:ascii="Arial" w:hAnsi="Arial" w:cs="Arial"/>
                  <w:noProof/>
                </w:rPr>
                <w:t xml:space="preserve">[Online] </w:t>
              </w:r>
              <w:r w:rsidRPr="00677409">
                <w:rPr>
                  <w:rFonts w:ascii="Arial" w:hAnsi="Arial" w:cs="Arial"/>
                  <w:noProof/>
                </w:rPr>
                <w:br/>
                <w:t xml:space="preserve">Available at: </w:t>
              </w:r>
              <w:r w:rsidR="009C1257" w:rsidRPr="00677409">
                <w:rPr>
                  <w:rFonts w:ascii="Arial" w:hAnsi="Arial" w:cs="Arial"/>
                  <w:noProof/>
                  <w:u w:val="single"/>
                </w:rPr>
                <w:t>https://www.health.gov.au/health-topics/rural-health-workforce/stronger-rural-health-strategy#:~:text=The%20Stronger%20Rural%20Health%20Strategy%20%28SRHS%29%20aims%20to,attracting%20doctors%2C%20nurses%20and%20other%20allied%20health%20professionals</w:t>
              </w:r>
              <w:r w:rsidRPr="00677409">
                <w:rPr>
                  <w:rFonts w:ascii="Arial" w:hAnsi="Arial" w:cs="Arial"/>
                  <w:noProof/>
                </w:rPr>
                <w:br/>
                <w:t xml:space="preserve">[Accessed </w:t>
              </w:r>
              <w:r w:rsidR="00094178" w:rsidRPr="00677409">
                <w:rPr>
                  <w:rFonts w:ascii="Arial" w:hAnsi="Arial" w:cs="Arial"/>
                  <w:noProof/>
                </w:rPr>
                <w:t>4 November</w:t>
              </w:r>
              <w:r w:rsidRPr="00677409">
                <w:rPr>
                  <w:rFonts w:ascii="Arial" w:hAnsi="Arial" w:cs="Arial"/>
                  <w:noProof/>
                </w:rPr>
                <w:t xml:space="preserve"> 2022].</w:t>
              </w:r>
            </w:p>
            <w:p w14:paraId="0FCA19DD" w14:textId="39C473B0" w:rsidR="000A651D" w:rsidRPr="00677409" w:rsidRDefault="000A651D" w:rsidP="008B439B">
              <w:pPr>
                <w:pStyle w:val="Bibliography"/>
                <w:jc w:val="left"/>
                <w:rPr>
                  <w:rFonts w:ascii="Arial" w:hAnsi="Arial" w:cs="Arial"/>
                  <w:noProof/>
                </w:rPr>
              </w:pPr>
              <w:r w:rsidRPr="00677409">
                <w:rPr>
                  <w:rFonts w:ascii="Arial" w:hAnsi="Arial" w:cs="Arial"/>
                  <w:noProof/>
                </w:rPr>
                <w:t xml:space="preserve">Department of Health, 2022a. </w:t>
              </w:r>
              <w:r w:rsidRPr="00677409">
                <w:rPr>
                  <w:rFonts w:ascii="Arial" w:hAnsi="Arial" w:cs="Arial"/>
                  <w:i/>
                  <w:iCs/>
                  <w:noProof/>
                </w:rPr>
                <w:t xml:space="preserve">National Aboriginal and Torres Strait Islander health workforce strategic framework and implementation plan 2021–2031. </w:t>
              </w:r>
              <w:r w:rsidRPr="00677409">
                <w:rPr>
                  <w:rFonts w:ascii="Arial" w:hAnsi="Arial" w:cs="Arial"/>
                  <w:noProof/>
                </w:rPr>
                <w:t xml:space="preserve">[Online] </w:t>
              </w:r>
              <w:r w:rsidRPr="00677409">
                <w:rPr>
                  <w:rFonts w:ascii="Arial" w:hAnsi="Arial" w:cs="Arial"/>
                  <w:noProof/>
                </w:rPr>
                <w:br/>
                <w:t xml:space="preserve">Available at: </w:t>
              </w:r>
              <w:r w:rsidR="00F64436" w:rsidRPr="00677409">
                <w:rPr>
                  <w:rFonts w:ascii="Arial" w:hAnsi="Arial" w:cs="Arial"/>
                  <w:noProof/>
                  <w:u w:val="single"/>
                </w:rPr>
                <w:t>https://www.health.gov.au/resources/publications/national-aboriginal-and-torres-strait-islander-health-workforce-strategic-framework-and-implementation-plan-2021-2031</w:t>
              </w:r>
              <w:r w:rsidRPr="00677409">
                <w:rPr>
                  <w:rFonts w:ascii="Arial" w:hAnsi="Arial" w:cs="Arial"/>
                  <w:noProof/>
                </w:rPr>
                <w:br/>
                <w:t>[Accessed 1 August 2022].</w:t>
              </w:r>
            </w:p>
            <w:p w14:paraId="574EFEE3" w14:textId="2125B24D" w:rsidR="000A651D" w:rsidRPr="00677409" w:rsidRDefault="000A651D" w:rsidP="008B439B">
              <w:pPr>
                <w:pStyle w:val="Bibliography"/>
                <w:jc w:val="left"/>
                <w:rPr>
                  <w:rFonts w:ascii="Arial" w:hAnsi="Arial" w:cs="Arial"/>
                  <w:noProof/>
                </w:rPr>
              </w:pPr>
              <w:r w:rsidRPr="00677409">
                <w:rPr>
                  <w:rFonts w:ascii="Arial" w:hAnsi="Arial" w:cs="Arial"/>
                  <w:noProof/>
                </w:rPr>
                <w:t xml:space="preserve">Department of Health, 2022b. </w:t>
              </w:r>
              <w:r w:rsidR="00094178" w:rsidRPr="00677409">
                <w:rPr>
                  <w:rFonts w:ascii="Arial" w:hAnsi="Arial" w:cs="Arial"/>
                  <w:i/>
                  <w:iCs/>
                  <w:noProof/>
                </w:rPr>
                <w:t xml:space="preserve">Future focused primary health care: </w:t>
              </w:r>
              <w:r w:rsidRPr="00677409">
                <w:rPr>
                  <w:rFonts w:ascii="Arial" w:hAnsi="Arial" w:cs="Arial"/>
                  <w:i/>
                  <w:iCs/>
                  <w:noProof/>
                </w:rPr>
                <w:t xml:space="preserve">Australia’s primary health care 10 year plan 2022–2032. </w:t>
              </w:r>
              <w:r w:rsidRPr="00677409">
                <w:rPr>
                  <w:rFonts w:ascii="Arial" w:hAnsi="Arial" w:cs="Arial"/>
                  <w:noProof/>
                </w:rPr>
                <w:t xml:space="preserve">[Online] </w:t>
              </w:r>
              <w:r w:rsidRPr="00677409">
                <w:rPr>
                  <w:rFonts w:ascii="Arial" w:hAnsi="Arial" w:cs="Arial"/>
                  <w:noProof/>
                </w:rPr>
                <w:br/>
                <w:t xml:space="preserve">Available at: </w:t>
              </w:r>
              <w:r w:rsidR="00CA3B96" w:rsidRPr="00677409">
                <w:rPr>
                  <w:rFonts w:ascii="Arial" w:hAnsi="Arial" w:cs="Arial"/>
                  <w:noProof/>
                  <w:u w:val="single"/>
                </w:rPr>
                <w:t>https://www.health.gov.au/resources/publications/australias-primary-health-care-10-year-plan-2022-2032</w:t>
              </w:r>
              <w:r w:rsidRPr="00677409">
                <w:rPr>
                  <w:rFonts w:ascii="Arial" w:hAnsi="Arial" w:cs="Arial"/>
                  <w:noProof/>
                </w:rPr>
                <w:br/>
                <w:t>[Accessed 1 August 2022].</w:t>
              </w:r>
            </w:p>
            <w:p w14:paraId="1404E1D5" w14:textId="43619054" w:rsidR="004D3977" w:rsidRPr="00677409" w:rsidRDefault="004D3977" w:rsidP="004D3977">
              <w:pPr>
                <w:rPr>
                  <w:rFonts w:ascii="Arial" w:hAnsi="Arial" w:cs="Arial"/>
                </w:rPr>
              </w:pPr>
              <w:r w:rsidRPr="00677409">
                <w:rPr>
                  <w:rFonts w:ascii="Arial" w:hAnsi="Arial" w:cs="Arial"/>
                </w:rPr>
                <w:t xml:space="preserve">Department of Health, 2022c.  </w:t>
              </w:r>
              <w:r w:rsidRPr="00677409">
                <w:rPr>
                  <w:rFonts w:ascii="Arial" w:hAnsi="Arial" w:cs="Arial"/>
                  <w:i/>
                  <w:iCs/>
                </w:rPr>
                <w:t>National medical workforce strategy 2021-2031.</w:t>
              </w:r>
              <w:r w:rsidRPr="00677409">
                <w:rPr>
                  <w:rFonts w:ascii="Arial" w:hAnsi="Arial" w:cs="Arial"/>
                </w:rPr>
                <w:t xml:space="preserve">  [Online]  </w:t>
              </w:r>
              <w:r w:rsidR="00DC605B" w:rsidRPr="00677409">
                <w:rPr>
                  <w:rFonts w:ascii="Arial" w:hAnsi="Arial" w:cs="Arial"/>
                </w:rPr>
                <w:br/>
              </w:r>
              <w:r w:rsidRPr="00677409">
                <w:rPr>
                  <w:rFonts w:ascii="Arial" w:hAnsi="Arial" w:cs="Arial"/>
                </w:rPr>
                <w:t xml:space="preserve">Available at: </w:t>
              </w:r>
              <w:r w:rsidR="00DC605B" w:rsidRPr="00677409">
                <w:rPr>
                  <w:rFonts w:ascii="Arial" w:hAnsi="Arial" w:cs="Arial"/>
                  <w:u w:val="single"/>
                </w:rPr>
                <w:t>https://www.health.gov.au/resources/publications/national-medical-workforce-strategy-2021-2031</w:t>
              </w:r>
              <w:r w:rsidR="00DC605B" w:rsidRPr="00677409">
                <w:rPr>
                  <w:rFonts w:ascii="Arial" w:hAnsi="Arial" w:cs="Arial"/>
                  <w:u w:val="single"/>
                </w:rPr>
                <w:br/>
              </w:r>
              <w:r w:rsidR="00DC605B" w:rsidRPr="00677409">
                <w:rPr>
                  <w:rFonts w:ascii="Arial" w:hAnsi="Arial" w:cs="Arial"/>
                </w:rPr>
                <w:t>[Accessed 1 August 2022].</w:t>
              </w:r>
            </w:p>
            <w:p w14:paraId="0C952EDF" w14:textId="36998070" w:rsidR="000A651D" w:rsidRPr="00677409" w:rsidRDefault="000A651D" w:rsidP="008B439B">
              <w:pPr>
                <w:pStyle w:val="Bibliography"/>
                <w:jc w:val="left"/>
                <w:rPr>
                  <w:rFonts w:ascii="Arial" w:hAnsi="Arial" w:cs="Arial"/>
                  <w:noProof/>
                </w:rPr>
              </w:pPr>
              <w:r w:rsidRPr="00677409">
                <w:rPr>
                  <w:rFonts w:ascii="Arial" w:hAnsi="Arial" w:cs="Arial"/>
                  <w:noProof/>
                </w:rPr>
                <w:t>Dunlop, P. &amp; MacLellan, K., 2011. Letters/</w:t>
              </w:r>
              <w:r w:rsidR="00CA3B96" w:rsidRPr="00677409">
                <w:rPr>
                  <w:rFonts w:ascii="Arial" w:hAnsi="Arial" w:cs="Arial"/>
                  <w:noProof/>
                </w:rPr>
                <w:t>c</w:t>
              </w:r>
              <w:r w:rsidRPr="00677409">
                <w:rPr>
                  <w:rFonts w:ascii="Arial" w:hAnsi="Arial" w:cs="Arial"/>
                  <w:noProof/>
                </w:rPr>
                <w:t xml:space="preserve">orrespondance </w:t>
              </w:r>
              <w:r w:rsidR="00CA3B96" w:rsidRPr="00677409">
                <w:rPr>
                  <w:rFonts w:ascii="Arial" w:hAnsi="Arial" w:cs="Arial"/>
                  <w:noProof/>
                </w:rPr>
                <w:t>c</w:t>
              </w:r>
              <w:r w:rsidRPr="00677409">
                <w:rPr>
                  <w:rFonts w:ascii="Arial" w:hAnsi="Arial" w:cs="Arial"/>
                  <w:noProof/>
                </w:rPr>
                <w:t xml:space="preserve">linical </w:t>
              </w:r>
              <w:r w:rsidR="00CA3B96" w:rsidRPr="00677409">
                <w:rPr>
                  <w:rFonts w:ascii="Arial" w:hAnsi="Arial" w:cs="Arial"/>
                  <w:noProof/>
                </w:rPr>
                <w:t>c</w:t>
              </w:r>
              <w:r w:rsidRPr="00677409">
                <w:rPr>
                  <w:rFonts w:ascii="Arial" w:hAnsi="Arial" w:cs="Arial"/>
                  <w:noProof/>
                </w:rPr>
                <w:t xml:space="preserve">ourage. </w:t>
              </w:r>
              <w:r w:rsidRPr="00677409">
                <w:rPr>
                  <w:rFonts w:ascii="Arial" w:hAnsi="Arial" w:cs="Arial"/>
                  <w:i/>
                  <w:iCs/>
                  <w:noProof/>
                </w:rPr>
                <w:t xml:space="preserve">Candian Journal of Rural Medicine, </w:t>
              </w:r>
              <w:r w:rsidRPr="00677409">
                <w:rPr>
                  <w:rFonts w:ascii="Arial" w:hAnsi="Arial" w:cs="Arial"/>
                  <w:noProof/>
                </w:rPr>
                <w:t>16(3), p. 107.</w:t>
              </w:r>
            </w:p>
            <w:p w14:paraId="5233E3C6" w14:textId="520EE8F5" w:rsidR="000A651D" w:rsidRPr="00677409" w:rsidRDefault="000A651D" w:rsidP="008B439B">
              <w:pPr>
                <w:pStyle w:val="Bibliography"/>
                <w:jc w:val="left"/>
                <w:rPr>
                  <w:rFonts w:ascii="Arial" w:hAnsi="Arial" w:cs="Arial"/>
                  <w:noProof/>
                </w:rPr>
              </w:pPr>
              <w:r w:rsidRPr="00677409">
                <w:rPr>
                  <w:rFonts w:ascii="Arial" w:hAnsi="Arial" w:cs="Arial"/>
                  <w:noProof/>
                </w:rPr>
                <w:t>Edelman, A.,</w:t>
              </w:r>
              <w:r w:rsidR="008B2AC0" w:rsidRPr="00677409">
                <w:rPr>
                  <w:rFonts w:ascii="Arial" w:hAnsi="Arial" w:cs="Arial"/>
                  <w:noProof/>
                </w:rPr>
                <w:t xml:space="preserve"> Larkins, S., Topp, S. M., Atkinson, D., Patel, B., Strivens, E., Moodley, N. &amp; Whittaker, M.,</w:t>
              </w:r>
              <w:r w:rsidRPr="00677409">
                <w:rPr>
                  <w:rFonts w:ascii="Arial" w:hAnsi="Arial" w:cs="Arial"/>
                  <w:noProof/>
                </w:rPr>
                <w:t xml:space="preserve"> 2020. Health service delivery and workforce in northern Australia: a scoping review. </w:t>
              </w:r>
              <w:r w:rsidRPr="00677409">
                <w:rPr>
                  <w:rFonts w:ascii="Arial" w:hAnsi="Arial" w:cs="Arial"/>
                  <w:i/>
                  <w:iCs/>
                  <w:noProof/>
                </w:rPr>
                <w:t xml:space="preserve">Rural and Remote Health, </w:t>
              </w:r>
              <w:r w:rsidRPr="00677409">
                <w:rPr>
                  <w:rFonts w:ascii="Arial" w:hAnsi="Arial" w:cs="Arial"/>
                  <w:noProof/>
                </w:rPr>
                <w:t>28 November.20(4).</w:t>
              </w:r>
            </w:p>
            <w:p w14:paraId="7EC60DB6"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Halcomb, E. &amp; Ashley, C., 2019. Are Australian general practice nurses underutilised? An examination of current roles and task satisfaction. </w:t>
              </w:r>
              <w:r w:rsidRPr="00677409">
                <w:rPr>
                  <w:rFonts w:ascii="Arial" w:hAnsi="Arial" w:cs="Arial"/>
                  <w:i/>
                  <w:iCs/>
                  <w:noProof/>
                </w:rPr>
                <w:t xml:space="preserve">Collegian, </w:t>
              </w:r>
              <w:r w:rsidRPr="00677409">
                <w:rPr>
                  <w:rFonts w:ascii="Arial" w:hAnsi="Arial" w:cs="Arial"/>
                  <w:noProof/>
                </w:rPr>
                <w:t>26(5).</w:t>
              </w:r>
            </w:p>
            <w:p w14:paraId="0F08F369"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Homer, C., 2022. Is any continuity better than no continuity to address preterm birth and perinatal loss?. </w:t>
              </w:r>
              <w:r w:rsidRPr="00677409">
                <w:rPr>
                  <w:rFonts w:ascii="Arial" w:hAnsi="Arial" w:cs="Arial"/>
                  <w:i/>
                  <w:iCs/>
                  <w:noProof/>
                </w:rPr>
                <w:t xml:space="preserve">Women and Birth, </w:t>
              </w:r>
              <w:r w:rsidRPr="00677409">
                <w:rPr>
                  <w:rFonts w:ascii="Arial" w:hAnsi="Arial" w:cs="Arial"/>
                  <w:noProof/>
                </w:rPr>
                <w:t>35(4), pp. 325-326.</w:t>
              </w:r>
            </w:p>
            <w:p w14:paraId="656EB306"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Hurley, C., Baum, F., Johns, J. &amp; Labonte, R., 2010. Comprehensive primary health care in Australia: findings from a narrative review of literature. </w:t>
              </w:r>
              <w:r w:rsidRPr="00677409">
                <w:rPr>
                  <w:rFonts w:ascii="Arial" w:hAnsi="Arial" w:cs="Arial"/>
                  <w:i/>
                  <w:iCs/>
                  <w:noProof/>
                </w:rPr>
                <w:t xml:space="preserve">Australasian Medical Journal, </w:t>
              </w:r>
              <w:r w:rsidRPr="00677409">
                <w:rPr>
                  <w:rFonts w:ascii="Arial" w:hAnsi="Arial" w:cs="Arial"/>
                  <w:noProof/>
                </w:rPr>
                <w:t>1(2), pp. 147-152.</w:t>
              </w:r>
            </w:p>
            <w:p w14:paraId="62D6C9A4" w14:textId="66D14B45" w:rsidR="000A651D" w:rsidRPr="00677409" w:rsidRDefault="000A651D" w:rsidP="008B439B">
              <w:pPr>
                <w:pStyle w:val="Bibliography"/>
                <w:jc w:val="left"/>
                <w:rPr>
                  <w:rFonts w:ascii="Arial" w:hAnsi="Arial" w:cs="Arial"/>
                  <w:noProof/>
                </w:rPr>
              </w:pPr>
              <w:r w:rsidRPr="00677409">
                <w:rPr>
                  <w:rFonts w:ascii="Arial" w:hAnsi="Arial" w:cs="Arial"/>
                  <w:noProof/>
                </w:rPr>
                <w:t xml:space="preserve">KBC Australia, 2020. </w:t>
              </w:r>
              <w:r w:rsidRPr="00677409">
                <w:rPr>
                  <w:rFonts w:ascii="Arial" w:hAnsi="Arial" w:cs="Arial"/>
                  <w:i/>
                  <w:iCs/>
                  <w:noProof/>
                </w:rPr>
                <w:t xml:space="preserve">Evaluation of the rural health multidisciplinary training (RHMT) program. </w:t>
              </w:r>
              <w:r w:rsidRPr="00677409">
                <w:rPr>
                  <w:rFonts w:ascii="Arial" w:hAnsi="Arial" w:cs="Arial"/>
                  <w:noProof/>
                </w:rPr>
                <w:t xml:space="preserve">[Online] </w:t>
              </w:r>
              <w:r w:rsidRPr="00677409">
                <w:rPr>
                  <w:rFonts w:ascii="Arial" w:hAnsi="Arial" w:cs="Arial"/>
                  <w:noProof/>
                </w:rPr>
                <w:br/>
                <w:t xml:space="preserve">Available at: </w:t>
              </w:r>
              <w:r w:rsidR="002037E2" w:rsidRPr="00677409">
                <w:rPr>
                  <w:rFonts w:ascii="Arial" w:hAnsi="Arial" w:cs="Arial"/>
                  <w:noProof/>
                  <w:u w:val="single"/>
                </w:rPr>
                <w:t>https://www.health.gov.au/resources/publications/evaluation-of-the-rural-health-multidisciplinary-training-rhmt-program</w:t>
              </w:r>
              <w:r w:rsidRPr="00677409">
                <w:rPr>
                  <w:rFonts w:ascii="Arial" w:hAnsi="Arial" w:cs="Arial"/>
                  <w:noProof/>
                </w:rPr>
                <w:br/>
                <w:t>[Accessed 1 August 2022].</w:t>
              </w:r>
            </w:p>
            <w:p w14:paraId="650277F6" w14:textId="5252119F" w:rsidR="000A651D" w:rsidRPr="00677409" w:rsidRDefault="000A651D" w:rsidP="008B439B">
              <w:pPr>
                <w:pStyle w:val="Bibliography"/>
                <w:jc w:val="left"/>
                <w:rPr>
                  <w:rFonts w:ascii="Arial" w:hAnsi="Arial" w:cs="Arial"/>
                  <w:noProof/>
                </w:rPr>
              </w:pPr>
              <w:r w:rsidRPr="00677409">
                <w:rPr>
                  <w:rFonts w:ascii="Arial" w:hAnsi="Arial" w:cs="Arial"/>
                  <w:noProof/>
                </w:rPr>
                <w:t>Konkin, J.,</w:t>
              </w:r>
              <w:r w:rsidR="008F5668" w:rsidRPr="00677409">
                <w:rPr>
                  <w:rFonts w:ascii="Arial" w:hAnsi="Arial" w:cs="Arial"/>
                  <w:noProof/>
                </w:rPr>
                <w:t xml:space="preserve"> Grave, L., Cockburn, E., Couper, I., Stewart, R. A., Campbell, D. &amp; Walters, L.,</w:t>
              </w:r>
              <w:r w:rsidRPr="00677409">
                <w:rPr>
                  <w:rFonts w:ascii="Arial" w:hAnsi="Arial" w:cs="Arial"/>
                  <w:noProof/>
                </w:rPr>
                <w:t xml:space="preserve"> 2020. Exploration of rural physicians' lived experience of practising outside their usual scope of practice to provide access to essential medical care (clinical courage): an international phenomenological study. </w:t>
              </w:r>
              <w:r w:rsidRPr="00677409">
                <w:rPr>
                  <w:rFonts w:ascii="Arial" w:hAnsi="Arial" w:cs="Arial"/>
                  <w:i/>
                  <w:iCs/>
                  <w:noProof/>
                </w:rPr>
                <w:t xml:space="preserve">BMJ Open, </w:t>
              </w:r>
              <w:r w:rsidRPr="00677409">
                <w:rPr>
                  <w:rFonts w:ascii="Arial" w:hAnsi="Arial" w:cs="Arial"/>
                  <w:noProof/>
                </w:rPr>
                <w:t>10(8), pp. 1-7.</w:t>
              </w:r>
            </w:p>
            <w:p w14:paraId="4868FDCB"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MacKay, S. C., Smith, A., Kyle, R. G. &amp; Beattie, M., 2021. What influences nurses' decisions to work in rural and remote settings? A systematic review and meta-synthesis of qualitative research. </w:t>
              </w:r>
              <w:r w:rsidRPr="00677409">
                <w:rPr>
                  <w:rFonts w:ascii="Arial" w:hAnsi="Arial" w:cs="Arial"/>
                  <w:i/>
                  <w:iCs/>
                  <w:noProof/>
                </w:rPr>
                <w:t xml:space="preserve">Rural and Remote Health, </w:t>
              </w:r>
              <w:r w:rsidRPr="00677409">
                <w:rPr>
                  <w:rFonts w:ascii="Arial" w:hAnsi="Arial" w:cs="Arial"/>
                  <w:noProof/>
                </w:rPr>
                <w:t>21(1), pp. 1-26.</w:t>
              </w:r>
            </w:p>
            <w:p w14:paraId="7EDD3EB1"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Macquarie Government, 2022. </w:t>
              </w:r>
              <w:r w:rsidRPr="00677409">
                <w:rPr>
                  <w:rFonts w:ascii="Arial" w:hAnsi="Arial" w:cs="Arial"/>
                  <w:i/>
                  <w:iCs/>
                  <w:noProof/>
                </w:rPr>
                <w:t xml:space="preserve">Data sovereignty.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https://macquariegovernment.com/data-sovereignty/</w:t>
              </w:r>
              <w:r w:rsidRPr="00677409">
                <w:rPr>
                  <w:rFonts w:ascii="Arial" w:hAnsi="Arial" w:cs="Arial"/>
                  <w:noProof/>
                </w:rPr>
                <w:br/>
                <w:t>[Accessed 19 September 2022].</w:t>
              </w:r>
            </w:p>
            <w:p w14:paraId="08BB065D" w14:textId="7C9A3C79" w:rsidR="000A651D" w:rsidRPr="00677409" w:rsidRDefault="000A651D" w:rsidP="008B439B">
              <w:pPr>
                <w:pStyle w:val="Bibliography"/>
                <w:jc w:val="left"/>
                <w:rPr>
                  <w:rFonts w:ascii="Arial" w:hAnsi="Arial" w:cs="Arial"/>
                  <w:noProof/>
                </w:rPr>
              </w:pPr>
              <w:r w:rsidRPr="00677409">
                <w:rPr>
                  <w:rFonts w:ascii="Arial" w:hAnsi="Arial" w:cs="Arial"/>
                  <w:noProof/>
                </w:rPr>
                <w:lastRenderedPageBreak/>
                <w:t>McCullough, K.</w:t>
              </w:r>
              <w:r w:rsidR="0082702C" w:rsidRPr="00677409">
                <w:rPr>
                  <w:rFonts w:ascii="Arial" w:hAnsi="Arial" w:cs="Arial"/>
                  <w:noProof/>
                </w:rPr>
                <w:t>, Bayes, S., Whitehead, L., Williams, A. &amp; Cope, V.,</w:t>
              </w:r>
              <w:r w:rsidRPr="00677409">
                <w:rPr>
                  <w:rFonts w:ascii="Arial" w:hAnsi="Arial" w:cs="Arial"/>
                  <w:noProof/>
                </w:rPr>
                <w:t xml:space="preserve"> 2021. We say we are doing primary health care but we're not: remote area nurses' perspectives on the challenges of providing primary health care services. </w:t>
              </w:r>
              <w:r w:rsidRPr="00677409">
                <w:rPr>
                  <w:rFonts w:ascii="Arial" w:hAnsi="Arial" w:cs="Arial"/>
                  <w:i/>
                  <w:iCs/>
                  <w:noProof/>
                </w:rPr>
                <w:t xml:space="preserve">Collegian, </w:t>
              </w:r>
              <w:r w:rsidRPr="00677409">
                <w:rPr>
                  <w:rFonts w:ascii="Arial" w:hAnsi="Arial" w:cs="Arial"/>
                  <w:noProof/>
                </w:rPr>
                <w:t>28(5), pp. 534-540.</w:t>
              </w:r>
            </w:p>
            <w:p w14:paraId="09EFCD38" w14:textId="4A417672" w:rsidR="000A651D" w:rsidRPr="00677409" w:rsidRDefault="000A651D" w:rsidP="008B439B">
              <w:pPr>
                <w:pStyle w:val="Bibliography"/>
                <w:jc w:val="left"/>
                <w:rPr>
                  <w:rFonts w:ascii="Arial" w:hAnsi="Arial" w:cs="Arial"/>
                  <w:noProof/>
                </w:rPr>
              </w:pPr>
              <w:r w:rsidRPr="00677409">
                <w:rPr>
                  <w:rFonts w:ascii="Arial" w:hAnsi="Arial" w:cs="Arial"/>
                  <w:noProof/>
                </w:rPr>
                <w:t xml:space="preserve">Mitchell, G. K., Tieman, J. J. &amp; Shelby-James, T. M., 2008. Multidisciplinary care planning and teamwork in primary care. </w:t>
              </w:r>
              <w:r w:rsidRPr="00677409">
                <w:rPr>
                  <w:rFonts w:ascii="Arial" w:hAnsi="Arial" w:cs="Arial"/>
                  <w:i/>
                  <w:iCs/>
                  <w:noProof/>
                </w:rPr>
                <w:t xml:space="preserve">Medical Journal of Australia, </w:t>
              </w:r>
              <w:r w:rsidRPr="00677409">
                <w:rPr>
                  <w:rFonts w:ascii="Arial" w:hAnsi="Arial" w:cs="Arial"/>
                  <w:noProof/>
                </w:rPr>
                <w:t>188(8</w:t>
              </w:r>
              <w:r w:rsidR="0029088B" w:rsidRPr="00677409">
                <w:rPr>
                  <w:rFonts w:ascii="Arial" w:hAnsi="Arial" w:cs="Arial"/>
                  <w:noProof/>
                </w:rPr>
                <w:t xml:space="preserve"> Supplement</w:t>
              </w:r>
              <w:r w:rsidRPr="00677409">
                <w:rPr>
                  <w:rFonts w:ascii="Arial" w:hAnsi="Arial" w:cs="Arial"/>
                  <w:noProof/>
                </w:rPr>
                <w:t>), pp. S61-S64.</w:t>
              </w:r>
            </w:p>
            <w:p w14:paraId="4FA08FFF"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Muirhead, S. &amp; Birks, M., 2019. Roles of rural and remote registered nurses in Australia: an integrative review. </w:t>
              </w:r>
              <w:r w:rsidRPr="00677409">
                <w:rPr>
                  <w:rFonts w:ascii="Arial" w:hAnsi="Arial" w:cs="Arial"/>
                  <w:i/>
                  <w:iCs/>
                  <w:noProof/>
                </w:rPr>
                <w:t xml:space="preserve">Australian Journal of Advanced Nursing, </w:t>
              </w:r>
              <w:r w:rsidRPr="00677409">
                <w:rPr>
                  <w:rFonts w:ascii="Arial" w:hAnsi="Arial" w:cs="Arial"/>
                  <w:noProof/>
                </w:rPr>
                <w:t>37(1), pp. 21-33.</w:t>
              </w:r>
            </w:p>
            <w:p w14:paraId="5DC0FB62" w14:textId="55AD497E" w:rsidR="000A651D" w:rsidRPr="00677409" w:rsidRDefault="000A651D" w:rsidP="008B439B">
              <w:pPr>
                <w:pStyle w:val="Bibliography"/>
                <w:jc w:val="left"/>
                <w:rPr>
                  <w:rFonts w:ascii="Arial" w:hAnsi="Arial" w:cs="Arial"/>
                  <w:noProof/>
                </w:rPr>
              </w:pPr>
              <w:r w:rsidRPr="00677409">
                <w:rPr>
                  <w:rFonts w:ascii="Arial" w:hAnsi="Arial" w:cs="Arial"/>
                  <w:noProof/>
                </w:rPr>
                <w:t xml:space="preserve">National Rural Health Alliance, 2019. </w:t>
              </w:r>
              <w:r w:rsidRPr="00677409">
                <w:rPr>
                  <w:rFonts w:ascii="Arial" w:hAnsi="Arial" w:cs="Arial"/>
                  <w:i/>
                  <w:iCs/>
                  <w:noProof/>
                </w:rPr>
                <w:t xml:space="preserve">Fact sheet: nurses in rural, regional and remote Australia. </w:t>
              </w:r>
              <w:r w:rsidRPr="00677409">
                <w:rPr>
                  <w:rFonts w:ascii="Arial" w:hAnsi="Arial" w:cs="Arial"/>
                  <w:noProof/>
                </w:rPr>
                <w:t xml:space="preserve">[Online] </w:t>
              </w:r>
              <w:r w:rsidRPr="00677409">
                <w:rPr>
                  <w:rFonts w:ascii="Arial" w:hAnsi="Arial" w:cs="Arial"/>
                  <w:noProof/>
                </w:rPr>
                <w:br/>
                <w:t xml:space="preserve">Available at: </w:t>
              </w:r>
              <w:r w:rsidR="000A5A79" w:rsidRPr="00677409">
                <w:rPr>
                  <w:rFonts w:ascii="Arial" w:hAnsi="Arial" w:cs="Arial"/>
                  <w:noProof/>
                  <w:u w:val="single"/>
                </w:rPr>
                <w:t>https://www.ruralhealth.org.au/factsheets/list</w:t>
              </w:r>
              <w:r w:rsidRPr="00677409">
                <w:rPr>
                  <w:rFonts w:ascii="Arial" w:hAnsi="Arial" w:cs="Arial"/>
                  <w:noProof/>
                </w:rPr>
                <w:br/>
                <w:t>[Accessed 1 August 2022].</w:t>
              </w:r>
            </w:p>
            <w:p w14:paraId="16BC7A3D" w14:textId="01741BCE" w:rsidR="009002E5" w:rsidRPr="00677409" w:rsidRDefault="000A651D" w:rsidP="009002E5">
              <w:pPr>
                <w:pStyle w:val="Bibliography"/>
                <w:jc w:val="left"/>
                <w:rPr>
                  <w:rFonts w:ascii="Arial" w:hAnsi="Arial" w:cs="Arial"/>
                  <w:noProof/>
                </w:rPr>
              </w:pPr>
              <w:r w:rsidRPr="00677409">
                <w:rPr>
                  <w:rFonts w:ascii="Arial" w:hAnsi="Arial" w:cs="Arial"/>
                  <w:noProof/>
                </w:rPr>
                <w:t xml:space="preserve">NMBA, 2016. </w:t>
              </w:r>
              <w:r w:rsidRPr="00677409">
                <w:rPr>
                  <w:rFonts w:ascii="Arial" w:hAnsi="Arial" w:cs="Arial"/>
                  <w:i/>
                  <w:iCs/>
                  <w:noProof/>
                </w:rPr>
                <w:t>Registered nurse standards for practice</w:t>
              </w:r>
              <w:r w:rsidR="009002E5" w:rsidRPr="00677409">
                <w:rPr>
                  <w:rFonts w:ascii="Arial" w:hAnsi="Arial" w:cs="Arial"/>
                  <w:noProof/>
                </w:rPr>
                <w:t>. [Online]</w:t>
              </w:r>
              <w:r w:rsidR="009002E5" w:rsidRPr="00677409">
                <w:rPr>
                  <w:rFonts w:ascii="Arial" w:hAnsi="Arial" w:cs="Arial"/>
                  <w:noProof/>
                </w:rPr>
                <w:br/>
                <w:t xml:space="preserve">Available at: </w:t>
              </w:r>
              <w:hyperlink r:id="rId47" w:history="1">
                <w:r w:rsidR="00326EC9" w:rsidRPr="00677409">
                  <w:rPr>
                    <w:rStyle w:val="Hyperlink"/>
                    <w:rFonts w:ascii="Arial" w:hAnsi="Arial" w:cs="Arial"/>
                    <w:noProof/>
                    <w:color w:val="auto"/>
                  </w:rPr>
                  <w:t>https://www.nursingmidwiferyboard.gov.au/Codes-Guidelines-Statements/Professional-standards/registered-nurse-standards-for-practice.aspx</w:t>
                </w:r>
              </w:hyperlink>
              <w:r w:rsidR="00326EC9" w:rsidRPr="00677409">
                <w:rPr>
                  <w:rFonts w:ascii="Arial" w:hAnsi="Arial" w:cs="Arial"/>
                  <w:noProof/>
                  <w:u w:val="single"/>
                </w:rPr>
                <w:br/>
              </w:r>
              <w:r w:rsidR="00326EC9" w:rsidRPr="00677409">
                <w:rPr>
                  <w:rFonts w:ascii="Arial" w:hAnsi="Arial" w:cs="Arial"/>
                  <w:noProof/>
                </w:rPr>
                <w:t xml:space="preserve">[Accessed </w:t>
              </w:r>
              <w:r w:rsidR="00D52B49" w:rsidRPr="00677409">
                <w:rPr>
                  <w:rFonts w:ascii="Arial" w:hAnsi="Arial" w:cs="Arial"/>
                  <w:noProof/>
                </w:rPr>
                <w:t>1 August 2022].</w:t>
              </w:r>
            </w:p>
            <w:p w14:paraId="6642AD78"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NMBA, 2018. </w:t>
              </w:r>
              <w:r w:rsidRPr="00677409">
                <w:rPr>
                  <w:rFonts w:ascii="Arial" w:hAnsi="Arial" w:cs="Arial"/>
                  <w:i/>
                  <w:iCs/>
                  <w:noProof/>
                </w:rPr>
                <w:t xml:space="preserve">NMBA and CATSINaM joint statement on Culturally Safe care.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https://www.nursingmidwiferyboard.gov.au/codes-guidelines-statements/position-statements/joint-statement-on-culturally-safe-care.aspx</w:t>
              </w:r>
              <w:r w:rsidRPr="00677409">
                <w:rPr>
                  <w:rFonts w:ascii="Arial" w:hAnsi="Arial" w:cs="Arial"/>
                  <w:noProof/>
                </w:rPr>
                <w:br/>
                <w:t>[Accessed 1 August 2022].</w:t>
              </w:r>
            </w:p>
            <w:p w14:paraId="2705C716"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NMBA, 2022. </w:t>
              </w:r>
              <w:r w:rsidRPr="00677409">
                <w:rPr>
                  <w:rFonts w:ascii="Arial" w:hAnsi="Arial" w:cs="Arial"/>
                  <w:i/>
                  <w:iCs/>
                  <w:noProof/>
                </w:rPr>
                <w:t xml:space="preserve">Professional standards - codes of conduct.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https://www.nursingmidwiferyboard.gov.au/Codes-Guidelines-Statements/Professional-standards.aspx</w:t>
              </w:r>
              <w:r w:rsidRPr="00677409">
                <w:rPr>
                  <w:rFonts w:ascii="Arial" w:hAnsi="Arial" w:cs="Arial"/>
                  <w:noProof/>
                </w:rPr>
                <w:br/>
                <w:t>[Accessed 1 August 2022].</w:t>
              </w:r>
            </w:p>
            <w:p w14:paraId="23B35F73" w14:textId="4D3D825A" w:rsidR="000A651D" w:rsidRPr="00677409" w:rsidRDefault="000A651D" w:rsidP="008B439B">
              <w:pPr>
                <w:pStyle w:val="Bibliography"/>
                <w:jc w:val="left"/>
                <w:rPr>
                  <w:rFonts w:ascii="Arial" w:hAnsi="Arial" w:cs="Arial"/>
                  <w:noProof/>
                </w:rPr>
              </w:pPr>
              <w:r w:rsidRPr="00677409">
                <w:rPr>
                  <w:rFonts w:ascii="Arial" w:hAnsi="Arial" w:cs="Arial"/>
                  <w:noProof/>
                </w:rPr>
                <w:t xml:space="preserve">Nowlan, S., Schmalkuche, D. &amp; Grant, D., 2020. Perspectives: </w:t>
              </w:r>
              <w:r w:rsidR="005074B2" w:rsidRPr="00677409">
                <w:rPr>
                  <w:rFonts w:ascii="Arial" w:hAnsi="Arial" w:cs="Arial"/>
                  <w:noProof/>
                </w:rPr>
                <w:t>l</w:t>
              </w:r>
              <w:r w:rsidRPr="00677409">
                <w:rPr>
                  <w:rFonts w:ascii="Arial" w:hAnsi="Arial" w:cs="Arial"/>
                  <w:noProof/>
                </w:rPr>
                <w:t xml:space="preserve">eadership in rural health through policy generation: attraction and recruitment in rural Australia. </w:t>
              </w:r>
              <w:r w:rsidRPr="00677409">
                <w:rPr>
                  <w:rFonts w:ascii="Arial" w:hAnsi="Arial" w:cs="Arial"/>
                  <w:i/>
                  <w:iCs/>
                  <w:noProof/>
                </w:rPr>
                <w:t xml:space="preserve">Journal of Research in Nursing, </w:t>
              </w:r>
              <w:r w:rsidRPr="00677409">
                <w:rPr>
                  <w:rFonts w:ascii="Arial" w:hAnsi="Arial" w:cs="Arial"/>
                  <w:noProof/>
                </w:rPr>
                <w:t>25(6-7), pp. 618-622.</w:t>
              </w:r>
            </w:p>
            <w:p w14:paraId="33618B0E"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NSW Government. Agency for Clinical Innovation, 2019. </w:t>
              </w:r>
              <w:r w:rsidRPr="00677409">
                <w:rPr>
                  <w:rFonts w:ascii="Arial" w:hAnsi="Arial" w:cs="Arial"/>
                  <w:i/>
                  <w:iCs/>
                  <w:noProof/>
                </w:rPr>
                <w:t xml:space="preserve">Co-design toolkit.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https://aci.health.nsw.gov.au/projects/co-design</w:t>
              </w:r>
              <w:r w:rsidRPr="00677409">
                <w:rPr>
                  <w:rFonts w:ascii="Arial" w:hAnsi="Arial" w:cs="Arial"/>
                  <w:noProof/>
                </w:rPr>
                <w:br/>
                <w:t>[Accessed 19 September 2022].</w:t>
              </w:r>
            </w:p>
            <w:p w14:paraId="40206E7B" w14:textId="630854B0" w:rsidR="000A651D" w:rsidRPr="00677409" w:rsidRDefault="000A651D" w:rsidP="008B439B">
              <w:pPr>
                <w:pStyle w:val="Bibliography"/>
                <w:jc w:val="left"/>
                <w:rPr>
                  <w:rFonts w:ascii="Arial" w:hAnsi="Arial" w:cs="Arial"/>
                  <w:noProof/>
                </w:rPr>
              </w:pPr>
              <w:r w:rsidRPr="00677409">
                <w:rPr>
                  <w:rFonts w:ascii="Arial" w:hAnsi="Arial" w:cs="Arial"/>
                  <w:noProof/>
                </w:rPr>
                <w:t xml:space="preserve">Office of the National Rural Health Commissioner - National Rural Generalist Taskforce, 2018. </w:t>
              </w:r>
              <w:r w:rsidRPr="00677409">
                <w:rPr>
                  <w:rFonts w:ascii="Arial" w:hAnsi="Arial" w:cs="Arial"/>
                  <w:i/>
                  <w:iCs/>
                  <w:noProof/>
                </w:rPr>
                <w:t xml:space="preserve">Advice to the National Rural Health Commissioner on the development of the national Rural Generalist pathway. </w:t>
              </w:r>
              <w:r w:rsidRPr="00677409">
                <w:rPr>
                  <w:rFonts w:ascii="Arial" w:hAnsi="Arial" w:cs="Arial"/>
                  <w:noProof/>
                </w:rPr>
                <w:t xml:space="preserve">[Online] </w:t>
              </w:r>
              <w:r w:rsidRPr="00677409">
                <w:rPr>
                  <w:rFonts w:ascii="Arial" w:hAnsi="Arial" w:cs="Arial"/>
                  <w:noProof/>
                </w:rPr>
                <w:br/>
                <w:t xml:space="preserve">Available at: </w:t>
              </w:r>
              <w:r w:rsidR="006F71C8" w:rsidRPr="00677409">
                <w:rPr>
                  <w:rFonts w:ascii="Arial" w:hAnsi="Arial" w:cs="Arial"/>
                  <w:noProof/>
                  <w:u w:val="single"/>
                </w:rPr>
                <w:t>https://www.health.gov.au/resources/publications/advice-to-the-national-rural-health-commissioner-on-the-development-of-the-national-rural-generalist-pathway</w:t>
              </w:r>
              <w:r w:rsidRPr="00677409">
                <w:rPr>
                  <w:rFonts w:ascii="Arial" w:hAnsi="Arial" w:cs="Arial"/>
                  <w:noProof/>
                </w:rPr>
                <w:br/>
                <w:t>[Accessed 1 August 2022].</w:t>
              </w:r>
            </w:p>
            <w:p w14:paraId="373B28B8"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O'Toole, M. T. ed., 2022. </w:t>
              </w:r>
              <w:r w:rsidRPr="00677409">
                <w:rPr>
                  <w:rFonts w:ascii="Arial" w:hAnsi="Arial" w:cs="Arial"/>
                  <w:i/>
                  <w:iCs/>
                  <w:noProof/>
                </w:rPr>
                <w:t xml:space="preserve">Mosby's dictionary of medicine, nursing &amp; health professionals. </w:t>
              </w:r>
              <w:r w:rsidRPr="00677409">
                <w:rPr>
                  <w:rFonts w:ascii="Arial" w:hAnsi="Arial" w:cs="Arial"/>
                  <w:noProof/>
                </w:rPr>
                <w:t>11th ed. St. Louis(Missouri): Elsevier.</w:t>
              </w:r>
            </w:p>
            <w:p w14:paraId="7395F1FC"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Pillow, W., 2003. Confession, catharsis, or cure? Rethinking the uses of reflexivity as methodological power in qualitative research. </w:t>
              </w:r>
              <w:r w:rsidRPr="00677409">
                <w:rPr>
                  <w:rFonts w:ascii="Arial" w:hAnsi="Arial" w:cs="Arial"/>
                  <w:i/>
                  <w:iCs/>
                  <w:noProof/>
                </w:rPr>
                <w:t xml:space="preserve">International Journal of Qualitative Studies in Education, </w:t>
              </w:r>
              <w:r w:rsidRPr="00677409">
                <w:rPr>
                  <w:rFonts w:ascii="Arial" w:hAnsi="Arial" w:cs="Arial"/>
                  <w:noProof/>
                </w:rPr>
                <w:t>16(2), pp. 175-196.</w:t>
              </w:r>
            </w:p>
            <w:p w14:paraId="5A7133E7"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Ramsden, I. M., 2002. </w:t>
              </w:r>
              <w:r w:rsidRPr="00677409">
                <w:rPr>
                  <w:rFonts w:ascii="Arial" w:hAnsi="Arial" w:cs="Arial"/>
                  <w:i/>
                  <w:iCs/>
                  <w:noProof/>
                </w:rPr>
                <w:t xml:space="preserve">Cultural Safety and nursing education in Aotearoa and Te Waipounamu, </w:t>
              </w:r>
              <w:r w:rsidRPr="00677409">
                <w:rPr>
                  <w:rFonts w:ascii="Arial" w:hAnsi="Arial" w:cs="Arial"/>
                  <w:noProof/>
                </w:rPr>
                <w:t>Wellington: Victoria University of Wellington.</w:t>
              </w:r>
            </w:p>
            <w:p w14:paraId="43E0F95D" w14:textId="3F7EC7B2" w:rsidR="000A651D" w:rsidRPr="00677409" w:rsidRDefault="000A651D" w:rsidP="008B439B">
              <w:pPr>
                <w:pStyle w:val="Bibliography"/>
                <w:jc w:val="left"/>
                <w:rPr>
                  <w:rFonts w:ascii="Arial" w:hAnsi="Arial" w:cs="Arial"/>
                  <w:noProof/>
                </w:rPr>
              </w:pPr>
              <w:r w:rsidRPr="00677409">
                <w:rPr>
                  <w:rFonts w:ascii="Arial" w:hAnsi="Arial" w:cs="Arial"/>
                  <w:noProof/>
                </w:rPr>
                <w:t>Santana, M. J.,</w:t>
              </w:r>
              <w:r w:rsidR="0006686A" w:rsidRPr="00677409">
                <w:rPr>
                  <w:rFonts w:ascii="Arial" w:hAnsi="Arial" w:cs="Arial"/>
                  <w:noProof/>
                </w:rPr>
                <w:t xml:space="preserve"> Manalili, K. M., Jolley, R. J., Zelinsky, S., Quan, H. &amp; </w:t>
              </w:r>
              <w:r w:rsidR="00803E38" w:rsidRPr="00677409">
                <w:rPr>
                  <w:rFonts w:ascii="Arial" w:hAnsi="Arial" w:cs="Arial"/>
                  <w:noProof/>
                </w:rPr>
                <w:t>Lu, M.,</w:t>
              </w:r>
              <w:r w:rsidRPr="00677409">
                <w:rPr>
                  <w:rFonts w:ascii="Arial" w:hAnsi="Arial" w:cs="Arial"/>
                  <w:noProof/>
                </w:rPr>
                <w:t xml:space="preserve"> 2017. How to practice person-centred care: </w:t>
              </w:r>
              <w:r w:rsidR="00A3649F" w:rsidRPr="00677409">
                <w:rPr>
                  <w:rFonts w:ascii="Arial" w:hAnsi="Arial" w:cs="Arial"/>
                  <w:noProof/>
                </w:rPr>
                <w:t>a</w:t>
              </w:r>
              <w:r w:rsidRPr="00677409">
                <w:rPr>
                  <w:rFonts w:ascii="Arial" w:hAnsi="Arial" w:cs="Arial"/>
                  <w:noProof/>
                </w:rPr>
                <w:t xml:space="preserve"> conceptual framework. </w:t>
              </w:r>
              <w:r w:rsidRPr="00677409">
                <w:rPr>
                  <w:rFonts w:ascii="Arial" w:hAnsi="Arial" w:cs="Arial"/>
                  <w:i/>
                  <w:iCs/>
                  <w:noProof/>
                </w:rPr>
                <w:t xml:space="preserve">Health Expectations, </w:t>
              </w:r>
              <w:r w:rsidRPr="00677409">
                <w:rPr>
                  <w:rFonts w:ascii="Arial" w:hAnsi="Arial" w:cs="Arial"/>
                  <w:noProof/>
                </w:rPr>
                <w:t>21(2), pp. 429-440.</w:t>
              </w:r>
            </w:p>
            <w:p w14:paraId="28CB3376" w14:textId="77777777" w:rsidR="000A651D" w:rsidRPr="00677409" w:rsidRDefault="000A651D" w:rsidP="008B439B">
              <w:pPr>
                <w:pStyle w:val="Bibliography"/>
                <w:jc w:val="left"/>
                <w:rPr>
                  <w:rFonts w:ascii="Arial" w:hAnsi="Arial" w:cs="Arial"/>
                  <w:noProof/>
                </w:rPr>
              </w:pPr>
              <w:r w:rsidRPr="00677409">
                <w:rPr>
                  <w:rFonts w:ascii="Arial" w:hAnsi="Arial" w:cs="Arial"/>
                  <w:noProof/>
                </w:rPr>
                <w:lastRenderedPageBreak/>
                <w:t xml:space="preserve">Scheel, L. S., Bydam, J. &amp; Peters, M. D., 2021. Reflection as a learning strategy for the training of nurses in clinical pratice settings: a scoping review. </w:t>
              </w:r>
              <w:r w:rsidRPr="00677409">
                <w:rPr>
                  <w:rFonts w:ascii="Arial" w:hAnsi="Arial" w:cs="Arial"/>
                  <w:i/>
                  <w:iCs/>
                  <w:noProof/>
                </w:rPr>
                <w:t xml:space="preserve">JBI Evidence Synthesis, </w:t>
              </w:r>
              <w:r w:rsidRPr="00677409">
                <w:rPr>
                  <w:rFonts w:ascii="Arial" w:hAnsi="Arial" w:cs="Arial"/>
                  <w:noProof/>
                </w:rPr>
                <w:t>19(12), pp. 3268-3300.</w:t>
              </w:r>
            </w:p>
            <w:p w14:paraId="16820512"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Tait, K., 2020. </w:t>
              </w:r>
              <w:r w:rsidRPr="00677409">
                <w:rPr>
                  <w:rFonts w:ascii="Arial" w:hAnsi="Arial" w:cs="Arial"/>
                  <w:i/>
                  <w:iCs/>
                  <w:noProof/>
                </w:rPr>
                <w:t xml:space="preserve">Improving patient outcomes in the community by implementing the multidisciplinary primary care team approach, </w:t>
              </w:r>
              <w:r w:rsidRPr="00677409">
                <w:rPr>
                  <w:rFonts w:ascii="Arial" w:hAnsi="Arial" w:cs="Arial"/>
                  <w:noProof/>
                </w:rPr>
                <w:t>s.l.: Oklahoma City University ProQuest Dissertations Publishing.</w:t>
              </w:r>
            </w:p>
            <w:p w14:paraId="150936CB" w14:textId="66F21AB2" w:rsidR="000A651D" w:rsidRPr="00677409" w:rsidRDefault="000A651D" w:rsidP="008B439B">
              <w:pPr>
                <w:pStyle w:val="Bibliography"/>
                <w:jc w:val="left"/>
                <w:rPr>
                  <w:rFonts w:ascii="Arial" w:hAnsi="Arial" w:cs="Arial"/>
                  <w:noProof/>
                </w:rPr>
              </w:pPr>
              <w:r w:rsidRPr="00677409">
                <w:rPr>
                  <w:rFonts w:ascii="Arial" w:hAnsi="Arial" w:cs="Arial"/>
                  <w:noProof/>
                </w:rPr>
                <w:t xml:space="preserve">Tervalon, M. &amp; Murray-Garcia, J., 1998. Cultural </w:t>
              </w:r>
              <w:r w:rsidR="009600D6" w:rsidRPr="00677409">
                <w:rPr>
                  <w:rFonts w:ascii="Arial" w:hAnsi="Arial" w:cs="Arial"/>
                  <w:noProof/>
                </w:rPr>
                <w:t>h</w:t>
              </w:r>
              <w:r w:rsidRPr="00677409">
                <w:rPr>
                  <w:rFonts w:ascii="Arial" w:hAnsi="Arial" w:cs="Arial"/>
                  <w:noProof/>
                </w:rPr>
                <w:t xml:space="preserve">umility versus cultural competence: a critical distinction in defining physician training outcomes in multicultural education. </w:t>
              </w:r>
              <w:r w:rsidRPr="00677409">
                <w:rPr>
                  <w:rFonts w:ascii="Arial" w:hAnsi="Arial" w:cs="Arial"/>
                  <w:i/>
                  <w:iCs/>
                  <w:noProof/>
                </w:rPr>
                <w:t xml:space="preserve">Journal of Health Care for the Poor and Underserved, </w:t>
              </w:r>
              <w:r w:rsidRPr="00677409">
                <w:rPr>
                  <w:rFonts w:ascii="Arial" w:hAnsi="Arial" w:cs="Arial"/>
                  <w:noProof/>
                </w:rPr>
                <w:t>May, 9(2), pp. 117-125.</w:t>
              </w:r>
            </w:p>
            <w:p w14:paraId="1D87C684"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Townsend, P. &amp; Cairns, L., 2003. Developing the global manager using a capability framework. </w:t>
              </w:r>
              <w:r w:rsidRPr="00677409">
                <w:rPr>
                  <w:rFonts w:ascii="Arial" w:hAnsi="Arial" w:cs="Arial"/>
                  <w:i/>
                  <w:iCs/>
                  <w:noProof/>
                </w:rPr>
                <w:t xml:space="preserve">Management Learning, </w:t>
              </w:r>
              <w:r w:rsidRPr="00677409">
                <w:rPr>
                  <w:rFonts w:ascii="Arial" w:hAnsi="Arial" w:cs="Arial"/>
                  <w:noProof/>
                </w:rPr>
                <w:t>34(3), pp. 313-327.</w:t>
              </w:r>
            </w:p>
            <w:p w14:paraId="7CD77557"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United Nations, 2007. </w:t>
              </w:r>
              <w:r w:rsidRPr="00677409">
                <w:rPr>
                  <w:rFonts w:ascii="Arial" w:hAnsi="Arial" w:cs="Arial"/>
                  <w:i/>
                  <w:iCs/>
                  <w:noProof/>
                </w:rPr>
                <w:t xml:space="preserve">United Nations declaration on the rights of Indigenous peoples. </w:t>
              </w:r>
              <w:r w:rsidRPr="00677409">
                <w:rPr>
                  <w:rFonts w:ascii="Arial" w:hAnsi="Arial" w:cs="Arial"/>
                  <w:noProof/>
                </w:rPr>
                <w:t xml:space="preserve">[Online] </w:t>
              </w:r>
              <w:r w:rsidRPr="00677409">
                <w:rPr>
                  <w:rFonts w:ascii="Arial" w:hAnsi="Arial" w:cs="Arial"/>
                  <w:noProof/>
                </w:rPr>
                <w:br/>
                <w:t xml:space="preserve">Available at: </w:t>
              </w:r>
              <w:r w:rsidRPr="00677409">
                <w:rPr>
                  <w:rFonts w:ascii="Arial" w:hAnsi="Arial" w:cs="Arial"/>
                  <w:noProof/>
                  <w:u w:val="single"/>
                </w:rPr>
                <w:t>https://www.un.org/development/desa/indigenouspeoples/declaration-on-the-rights-of-indigenous-peoples.html</w:t>
              </w:r>
              <w:r w:rsidRPr="00677409">
                <w:rPr>
                  <w:rFonts w:ascii="Arial" w:hAnsi="Arial" w:cs="Arial"/>
                  <w:noProof/>
                </w:rPr>
                <w:br/>
                <w:t>[Accessed 1 August 2022].</w:t>
              </w:r>
            </w:p>
            <w:p w14:paraId="70BD7E11"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Vines, R. F. &amp; Wilson, R., 2021. Integrated primary mental health care in rural and remote contexts: the Australian experience. In: T. A. Carey &amp; J. Gullifer, eds. </w:t>
              </w:r>
              <w:r w:rsidRPr="00677409">
                <w:rPr>
                  <w:rFonts w:ascii="Arial" w:hAnsi="Arial" w:cs="Arial"/>
                  <w:i/>
                  <w:iCs/>
                  <w:noProof/>
                </w:rPr>
                <w:t xml:space="preserve">Handbook of rural, remote and very remote mental health. </w:t>
              </w:r>
              <w:r w:rsidRPr="00677409">
                <w:rPr>
                  <w:rFonts w:ascii="Arial" w:hAnsi="Arial" w:cs="Arial"/>
                  <w:noProof/>
                </w:rPr>
                <w:t>Singapore: Springer Nature Singapore Pte Ltd, pp. 191-215.</w:t>
              </w:r>
            </w:p>
            <w:p w14:paraId="309A4EEF"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Wilson, A., 2014. Addressing uncomfortable issues: reflexivity as a tool for Culturally Safe practice in Aboriginal and Torres Strait Islander health. </w:t>
              </w:r>
              <w:r w:rsidRPr="00677409">
                <w:rPr>
                  <w:rFonts w:ascii="Arial" w:hAnsi="Arial" w:cs="Arial"/>
                  <w:i/>
                  <w:iCs/>
                  <w:noProof/>
                </w:rPr>
                <w:t xml:space="preserve">The Australian Journal of Indigenous Education, </w:t>
              </w:r>
              <w:r w:rsidRPr="00677409">
                <w:rPr>
                  <w:rFonts w:ascii="Arial" w:hAnsi="Arial" w:cs="Arial"/>
                  <w:noProof/>
                </w:rPr>
                <w:t>43(2), pp. 218-230.</w:t>
              </w:r>
            </w:p>
            <w:p w14:paraId="2AD2EAF0" w14:textId="77777777" w:rsidR="000A651D" w:rsidRPr="00677409" w:rsidRDefault="000A651D" w:rsidP="008B439B">
              <w:pPr>
                <w:pStyle w:val="Bibliography"/>
                <w:jc w:val="left"/>
                <w:rPr>
                  <w:rFonts w:ascii="Arial" w:hAnsi="Arial" w:cs="Arial"/>
                  <w:noProof/>
                </w:rPr>
              </w:pPr>
              <w:r w:rsidRPr="00677409">
                <w:rPr>
                  <w:rFonts w:ascii="Arial" w:hAnsi="Arial" w:cs="Arial"/>
                  <w:noProof/>
                </w:rPr>
                <w:t xml:space="preserve">Wootton, J., 2011. President's message. Clinical courage. </w:t>
              </w:r>
              <w:r w:rsidRPr="00677409">
                <w:rPr>
                  <w:rFonts w:ascii="Arial" w:hAnsi="Arial" w:cs="Arial"/>
                  <w:i/>
                  <w:iCs/>
                  <w:noProof/>
                </w:rPr>
                <w:t xml:space="preserve">Canadian Journal of Rural Medicine, </w:t>
              </w:r>
              <w:r w:rsidRPr="00677409">
                <w:rPr>
                  <w:rFonts w:ascii="Arial" w:hAnsi="Arial" w:cs="Arial"/>
                  <w:noProof/>
                </w:rPr>
                <w:t>16(2), p. 45.</w:t>
              </w:r>
            </w:p>
            <w:p w14:paraId="7EBD2767" w14:textId="00FA853E" w:rsidR="00F46756" w:rsidRPr="00DE755B" w:rsidRDefault="000A651D" w:rsidP="00DE755B">
              <w:pPr>
                <w:pStyle w:val="Bibliography"/>
                <w:jc w:val="left"/>
                <w:rPr>
                  <w:rFonts w:ascii="Arial" w:hAnsi="Arial" w:cs="Arial"/>
                  <w:noProof/>
                </w:rPr>
              </w:pPr>
              <w:r w:rsidRPr="00677409">
                <w:rPr>
                  <w:rFonts w:ascii="Arial" w:hAnsi="Arial" w:cs="Arial"/>
                  <w:noProof/>
                </w:rPr>
                <w:t xml:space="preserve">Worley, P., 2020. </w:t>
              </w:r>
              <w:r w:rsidRPr="00677409">
                <w:rPr>
                  <w:rFonts w:ascii="Arial" w:hAnsi="Arial" w:cs="Arial"/>
                  <w:i/>
                  <w:iCs/>
                  <w:noProof/>
                </w:rPr>
                <w:t xml:space="preserve">Final report – improvement of access, quality and distribution of allied health services in regional, rural and remote Australia. </w:t>
              </w:r>
              <w:r w:rsidRPr="00677409">
                <w:rPr>
                  <w:rFonts w:ascii="Arial" w:hAnsi="Arial" w:cs="Arial"/>
                  <w:noProof/>
                </w:rPr>
                <w:t xml:space="preserve">[Online] </w:t>
              </w:r>
              <w:r w:rsidRPr="00677409">
                <w:rPr>
                  <w:rFonts w:ascii="Arial" w:hAnsi="Arial" w:cs="Arial"/>
                  <w:noProof/>
                </w:rPr>
                <w:br/>
                <w:t xml:space="preserve">Available at: </w:t>
              </w:r>
              <w:r w:rsidR="007A29BC" w:rsidRPr="00677409">
                <w:rPr>
                  <w:rFonts w:ascii="Arial" w:hAnsi="Arial" w:cs="Arial"/>
                  <w:noProof/>
                  <w:u w:val="single"/>
                </w:rPr>
                <w:t>https://www.health.gov.au/resources/publications/final-report-improvement-of-access-quality-and-distribution-of-allied-health-services-in-regional-rural-and-remote-australia</w:t>
              </w:r>
              <w:r w:rsidRPr="00677409">
                <w:rPr>
                  <w:rFonts w:ascii="Arial" w:hAnsi="Arial" w:cs="Arial"/>
                  <w:noProof/>
                </w:rPr>
                <w:br/>
                <w:t>[Accessed 1 August 2022].</w:t>
              </w:r>
            </w:p>
          </w:sdtContent>
        </w:sdt>
      </w:sdtContent>
    </w:sdt>
    <w:sectPr w:rsidR="00F46756" w:rsidRPr="00DE755B" w:rsidSect="006C51D5">
      <w:headerReference w:type="even" r:id="rId48"/>
      <w:headerReference w:type="default" r:id="rId49"/>
      <w:footerReference w:type="default" r:id="rId50"/>
      <w:headerReference w:type="first" r:id="rId51"/>
      <w:footnotePr>
        <w:numFmt w:val="chicago"/>
      </w:footnotePr>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FC286" w14:textId="77777777" w:rsidR="00136A87" w:rsidRDefault="00136A87" w:rsidP="00844E4F">
      <w:pPr>
        <w:spacing w:after="0"/>
      </w:pPr>
      <w:r>
        <w:separator/>
      </w:r>
    </w:p>
  </w:endnote>
  <w:endnote w:type="continuationSeparator" w:id="0">
    <w:p w14:paraId="3C93FB0E" w14:textId="77777777" w:rsidR="00136A87" w:rsidRDefault="00136A87" w:rsidP="00844E4F">
      <w:pPr>
        <w:spacing w:after="0"/>
      </w:pPr>
      <w:r>
        <w:continuationSeparator/>
      </w:r>
    </w:p>
  </w:endnote>
  <w:endnote w:type="continuationNotice" w:id="1">
    <w:p w14:paraId="3E73827A" w14:textId="77777777" w:rsidR="00136A87" w:rsidRDefault="00136A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roxima Nova">
    <w:altName w:val="Times New Roman"/>
    <w:charset w:val="00"/>
    <w:family w:val="auto"/>
    <w:pitch w:val="variable"/>
    <w:sig w:usb0="20000287" w:usb1="00000001"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6915426"/>
      <w:docPartObj>
        <w:docPartGallery w:val="Page Numbers (Bottom of Page)"/>
        <w:docPartUnique/>
      </w:docPartObj>
    </w:sdtPr>
    <w:sdtEndPr>
      <w:rPr>
        <w:rStyle w:val="PageNumber"/>
        <w:b/>
        <w:bCs/>
      </w:rPr>
    </w:sdtEndPr>
    <w:sdtContent>
      <w:p w14:paraId="2DCFBEB4" w14:textId="77777777" w:rsidR="00EC7EFD" w:rsidRPr="004966A4" w:rsidRDefault="00EC7EFD" w:rsidP="00EC7EFD">
        <w:pPr>
          <w:pStyle w:val="Footer"/>
          <w:framePr w:wrap="none" w:vAnchor="text" w:hAnchor="page" w:x="10081" w:y="5"/>
          <w:rPr>
            <w:rStyle w:val="PageNumber"/>
            <w:b/>
            <w:bCs/>
          </w:rPr>
        </w:pPr>
        <w:r w:rsidRPr="004966A4">
          <w:rPr>
            <w:rStyle w:val="PageNumber"/>
            <w:b/>
            <w:bCs/>
          </w:rPr>
          <w:fldChar w:fldCharType="begin"/>
        </w:r>
        <w:r w:rsidRPr="004966A4">
          <w:rPr>
            <w:rStyle w:val="PageNumber"/>
            <w:b/>
            <w:bCs/>
          </w:rPr>
          <w:instrText xml:space="preserve"> PAGE </w:instrText>
        </w:r>
        <w:r w:rsidRPr="004966A4">
          <w:rPr>
            <w:rStyle w:val="PageNumber"/>
            <w:b/>
            <w:bCs/>
          </w:rPr>
          <w:fldChar w:fldCharType="separate"/>
        </w:r>
        <w:r>
          <w:rPr>
            <w:rStyle w:val="PageNumber"/>
            <w:b/>
            <w:bCs/>
          </w:rPr>
          <w:t>11</w:t>
        </w:r>
        <w:r w:rsidRPr="004966A4">
          <w:rPr>
            <w:rStyle w:val="PageNumber"/>
            <w:b/>
            <w:bCs/>
          </w:rPr>
          <w:fldChar w:fldCharType="end"/>
        </w:r>
      </w:p>
    </w:sdtContent>
  </w:sdt>
  <w:p w14:paraId="791534DA" w14:textId="3B67C66C" w:rsidR="00135D9C" w:rsidRPr="00DD223E" w:rsidRDefault="00D53A20" w:rsidP="00DD223E">
    <w:pPr>
      <w:pStyle w:val="Footer"/>
    </w:pPr>
    <w:r w:rsidRPr="00D141C8">
      <w:rPr>
        <w:b/>
        <w:bCs/>
        <w:noProof/>
        <w:color w:val="FFFFFF" w:themeColor="background1"/>
      </w:rPr>
      <w:drawing>
        <wp:anchor distT="0" distB="0" distL="114300" distR="114300" simplePos="0" relativeHeight="251660289" behindDoc="1" locked="0" layoutInCell="1" allowOverlap="1" wp14:anchorId="32E532DE" wp14:editId="189833AB">
          <wp:simplePos x="0" y="0"/>
          <wp:positionH relativeFrom="column">
            <wp:posOffset>-781050</wp:posOffset>
          </wp:positionH>
          <wp:positionV relativeFrom="paragraph">
            <wp:posOffset>290455</wp:posOffset>
          </wp:positionV>
          <wp:extent cx="7604125" cy="449580"/>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49124"/>
                  <a:stretch/>
                </pic:blipFill>
                <pic:spPr bwMode="auto">
                  <a:xfrm>
                    <a:off x="0" y="0"/>
                    <a:ext cx="7604125"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sz w:val="20"/>
          <w:szCs w:val="22"/>
        </w:rPr>
        <w:id w:val="-292747908"/>
        <w:docPartObj>
          <w:docPartGallery w:val="Page Numbers (Bottom of Page)"/>
          <w:docPartUnique/>
        </w:docPartObj>
      </w:sdtPr>
      <w:sdtEndPr>
        <w:rPr>
          <w:rFonts w:ascii="Arial" w:hAnsi="Arial" w:cs="Arial"/>
          <w:b/>
          <w:bCs/>
          <w:noProof/>
          <w:sz w:val="22"/>
          <w:szCs w:val="24"/>
        </w:rPr>
      </w:sdtEndPr>
      <w:sdtContent>
        <w:r w:rsidR="00EA34A9" w:rsidRPr="004966A4">
          <w:rPr>
            <w:b/>
            <w:bCs/>
            <w:szCs w:val="22"/>
          </w:rPr>
          <w:t>The National Rural and Remote Nurse Generalist Framework 2023</w:t>
        </w:r>
        <w:r w:rsidR="00EA34A9">
          <w:rPr>
            <w:b/>
            <w:bCs/>
            <w:szCs w:val="22"/>
          </w:rPr>
          <w:t>–</w:t>
        </w:r>
        <w:r w:rsidR="00EA34A9" w:rsidRPr="004966A4">
          <w:rPr>
            <w:b/>
            <w:bCs/>
            <w:szCs w:val="22"/>
          </w:rPr>
          <w:t>2027</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3683399"/>
      <w:docPartObj>
        <w:docPartGallery w:val="Page Numbers (Bottom of Page)"/>
        <w:docPartUnique/>
      </w:docPartObj>
    </w:sdtPr>
    <w:sdtEndPr>
      <w:rPr>
        <w:rStyle w:val="PageNumber"/>
        <w:b/>
        <w:bCs/>
      </w:rPr>
    </w:sdtEndPr>
    <w:sdtContent>
      <w:p w14:paraId="63391207" w14:textId="77777777" w:rsidR="00D53A20" w:rsidRPr="004966A4" w:rsidRDefault="00D53A20" w:rsidP="00EC7EFD">
        <w:pPr>
          <w:pStyle w:val="Footer"/>
          <w:framePr w:wrap="none" w:vAnchor="text" w:hAnchor="page" w:x="10081" w:y="5"/>
          <w:rPr>
            <w:rStyle w:val="PageNumber"/>
            <w:b/>
            <w:bCs/>
          </w:rPr>
        </w:pPr>
        <w:r w:rsidRPr="004966A4">
          <w:rPr>
            <w:rStyle w:val="PageNumber"/>
            <w:b/>
            <w:bCs/>
          </w:rPr>
          <w:fldChar w:fldCharType="begin"/>
        </w:r>
        <w:r w:rsidRPr="004966A4">
          <w:rPr>
            <w:rStyle w:val="PageNumber"/>
            <w:b/>
            <w:bCs/>
          </w:rPr>
          <w:instrText xml:space="preserve"> PAGE </w:instrText>
        </w:r>
        <w:r w:rsidRPr="004966A4">
          <w:rPr>
            <w:rStyle w:val="PageNumber"/>
            <w:b/>
            <w:bCs/>
          </w:rPr>
          <w:fldChar w:fldCharType="separate"/>
        </w:r>
        <w:r>
          <w:rPr>
            <w:rStyle w:val="PageNumber"/>
            <w:b/>
            <w:bCs/>
          </w:rPr>
          <w:t>11</w:t>
        </w:r>
        <w:r w:rsidRPr="004966A4">
          <w:rPr>
            <w:rStyle w:val="PageNumber"/>
            <w:b/>
            <w:bCs/>
          </w:rPr>
          <w:fldChar w:fldCharType="end"/>
        </w:r>
      </w:p>
    </w:sdtContent>
  </w:sdt>
  <w:p w14:paraId="1F758810" w14:textId="77777777" w:rsidR="00D53A20" w:rsidRPr="00DD223E" w:rsidRDefault="00D53A20" w:rsidP="00DD223E">
    <w:pPr>
      <w:pStyle w:val="Footer"/>
    </w:pPr>
    <w:r w:rsidRPr="00D141C8">
      <w:rPr>
        <w:b/>
        <w:bCs/>
        <w:noProof/>
        <w:color w:val="FFFFFF" w:themeColor="background1"/>
      </w:rPr>
      <w:drawing>
        <wp:anchor distT="0" distB="0" distL="114300" distR="114300" simplePos="0" relativeHeight="251664385" behindDoc="1" locked="0" layoutInCell="1" allowOverlap="1" wp14:anchorId="7AF18867" wp14:editId="17FC8533">
          <wp:simplePos x="0" y="0"/>
          <wp:positionH relativeFrom="column">
            <wp:posOffset>-803390</wp:posOffset>
          </wp:positionH>
          <wp:positionV relativeFrom="paragraph">
            <wp:posOffset>276225</wp:posOffset>
          </wp:positionV>
          <wp:extent cx="7604125" cy="449580"/>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49124"/>
                  <a:stretch/>
                </pic:blipFill>
                <pic:spPr bwMode="auto">
                  <a:xfrm>
                    <a:off x="0" y="0"/>
                    <a:ext cx="7604125"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sz w:val="20"/>
          <w:szCs w:val="22"/>
        </w:rPr>
        <w:id w:val="1791173448"/>
        <w:docPartObj>
          <w:docPartGallery w:val="Page Numbers (Bottom of Page)"/>
          <w:docPartUnique/>
        </w:docPartObj>
      </w:sdtPr>
      <w:sdtEndPr>
        <w:rPr>
          <w:rFonts w:ascii="Arial" w:hAnsi="Arial" w:cs="Arial"/>
          <w:b/>
          <w:bCs/>
          <w:noProof/>
          <w:sz w:val="22"/>
          <w:szCs w:val="24"/>
        </w:rPr>
      </w:sdtEndPr>
      <w:sdtContent>
        <w:r w:rsidRPr="004966A4">
          <w:rPr>
            <w:b/>
            <w:bCs/>
            <w:szCs w:val="22"/>
          </w:rPr>
          <w:t>The National Rural and Remote Nurse Generalist Framework 2023</w:t>
        </w:r>
        <w:r>
          <w:rPr>
            <w:b/>
            <w:bCs/>
            <w:szCs w:val="22"/>
          </w:rPr>
          <w:t>–</w:t>
        </w:r>
        <w:r w:rsidRPr="004966A4">
          <w:rPr>
            <w:b/>
            <w:bCs/>
            <w:szCs w:val="22"/>
          </w:rPr>
          <w:t>2027</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0389135"/>
      <w:docPartObj>
        <w:docPartGallery w:val="Page Numbers (Bottom of Page)"/>
        <w:docPartUnique/>
      </w:docPartObj>
    </w:sdtPr>
    <w:sdtEndPr>
      <w:rPr>
        <w:rStyle w:val="PageNumber"/>
        <w:b/>
        <w:bCs/>
      </w:rPr>
    </w:sdtEndPr>
    <w:sdtContent>
      <w:p w14:paraId="00989DCC" w14:textId="77777777" w:rsidR="00D53A20" w:rsidRPr="004966A4" w:rsidRDefault="00D53A20" w:rsidP="00EC7EFD">
        <w:pPr>
          <w:pStyle w:val="Footer"/>
          <w:framePr w:wrap="none" w:vAnchor="text" w:hAnchor="page" w:x="10081" w:y="5"/>
          <w:rPr>
            <w:rStyle w:val="PageNumber"/>
            <w:b/>
            <w:bCs/>
          </w:rPr>
        </w:pPr>
        <w:r w:rsidRPr="004966A4">
          <w:rPr>
            <w:rStyle w:val="PageNumber"/>
            <w:b/>
            <w:bCs/>
          </w:rPr>
          <w:fldChar w:fldCharType="begin"/>
        </w:r>
        <w:r w:rsidRPr="004966A4">
          <w:rPr>
            <w:rStyle w:val="PageNumber"/>
            <w:b/>
            <w:bCs/>
          </w:rPr>
          <w:instrText xml:space="preserve"> PAGE </w:instrText>
        </w:r>
        <w:r w:rsidRPr="004966A4">
          <w:rPr>
            <w:rStyle w:val="PageNumber"/>
            <w:b/>
            <w:bCs/>
          </w:rPr>
          <w:fldChar w:fldCharType="separate"/>
        </w:r>
        <w:r>
          <w:rPr>
            <w:rStyle w:val="PageNumber"/>
            <w:b/>
            <w:bCs/>
          </w:rPr>
          <w:t>11</w:t>
        </w:r>
        <w:r w:rsidRPr="004966A4">
          <w:rPr>
            <w:rStyle w:val="PageNumber"/>
            <w:b/>
            <w:bCs/>
          </w:rPr>
          <w:fldChar w:fldCharType="end"/>
        </w:r>
      </w:p>
    </w:sdtContent>
  </w:sdt>
  <w:p w14:paraId="79EA4524" w14:textId="77777777" w:rsidR="00D53A20" w:rsidRPr="00DD223E" w:rsidRDefault="00D53A20" w:rsidP="00DD223E">
    <w:pPr>
      <w:pStyle w:val="Footer"/>
    </w:pPr>
    <w:r w:rsidRPr="00D141C8">
      <w:rPr>
        <w:b/>
        <w:bCs/>
        <w:noProof/>
        <w:color w:val="FFFFFF" w:themeColor="background1"/>
      </w:rPr>
      <w:drawing>
        <wp:anchor distT="0" distB="0" distL="114300" distR="114300" simplePos="0" relativeHeight="251666433" behindDoc="1" locked="0" layoutInCell="1" allowOverlap="1" wp14:anchorId="2B6B7276" wp14:editId="5412EBF6">
          <wp:simplePos x="0" y="0"/>
          <wp:positionH relativeFrom="column">
            <wp:posOffset>-970222</wp:posOffset>
          </wp:positionH>
          <wp:positionV relativeFrom="paragraph">
            <wp:posOffset>276687</wp:posOffset>
          </wp:positionV>
          <wp:extent cx="7604125" cy="449580"/>
          <wp:effectExtent l="0" t="0" r="317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49124"/>
                  <a:stretch/>
                </pic:blipFill>
                <pic:spPr bwMode="auto">
                  <a:xfrm>
                    <a:off x="0" y="0"/>
                    <a:ext cx="7604125"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sz w:val="20"/>
          <w:szCs w:val="22"/>
        </w:rPr>
        <w:id w:val="1020505389"/>
        <w:docPartObj>
          <w:docPartGallery w:val="Page Numbers (Bottom of Page)"/>
          <w:docPartUnique/>
        </w:docPartObj>
      </w:sdtPr>
      <w:sdtEndPr>
        <w:rPr>
          <w:rFonts w:ascii="Arial" w:hAnsi="Arial" w:cs="Arial"/>
          <w:b/>
          <w:bCs/>
          <w:noProof/>
          <w:sz w:val="22"/>
          <w:szCs w:val="24"/>
        </w:rPr>
      </w:sdtEndPr>
      <w:sdtContent>
        <w:r w:rsidRPr="004966A4">
          <w:rPr>
            <w:b/>
            <w:bCs/>
            <w:szCs w:val="22"/>
          </w:rPr>
          <w:t>The National Rural and Remote Nurse Generalist Framework 2023</w:t>
        </w:r>
        <w:r>
          <w:rPr>
            <w:b/>
            <w:bCs/>
            <w:szCs w:val="22"/>
          </w:rPr>
          <w:t>–</w:t>
        </w:r>
        <w:r w:rsidRPr="004966A4">
          <w:rPr>
            <w:b/>
            <w:bCs/>
            <w:szCs w:val="22"/>
          </w:rPr>
          <w:t>2027</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2724001"/>
      <w:docPartObj>
        <w:docPartGallery w:val="Page Numbers (Bottom of Page)"/>
        <w:docPartUnique/>
      </w:docPartObj>
    </w:sdtPr>
    <w:sdtEndPr>
      <w:rPr>
        <w:rStyle w:val="PageNumber"/>
        <w:b/>
        <w:bCs/>
      </w:rPr>
    </w:sdtEndPr>
    <w:sdtContent>
      <w:p w14:paraId="1AAF560F" w14:textId="77777777" w:rsidR="00D53A20" w:rsidRPr="004966A4" w:rsidRDefault="00D53A20" w:rsidP="00D53A20">
        <w:pPr>
          <w:pStyle w:val="Footer"/>
          <w:framePr w:wrap="none" w:vAnchor="text" w:hAnchor="page" w:x="10081" w:y="1"/>
          <w:rPr>
            <w:rStyle w:val="PageNumber"/>
            <w:b/>
            <w:bCs/>
          </w:rPr>
        </w:pPr>
        <w:r w:rsidRPr="004966A4">
          <w:rPr>
            <w:rStyle w:val="PageNumber"/>
            <w:b/>
            <w:bCs/>
          </w:rPr>
          <w:fldChar w:fldCharType="begin"/>
        </w:r>
        <w:r w:rsidRPr="004966A4">
          <w:rPr>
            <w:rStyle w:val="PageNumber"/>
            <w:b/>
            <w:bCs/>
          </w:rPr>
          <w:instrText xml:space="preserve"> PAGE </w:instrText>
        </w:r>
        <w:r w:rsidRPr="004966A4">
          <w:rPr>
            <w:rStyle w:val="PageNumber"/>
            <w:b/>
            <w:bCs/>
          </w:rPr>
          <w:fldChar w:fldCharType="separate"/>
        </w:r>
        <w:r>
          <w:rPr>
            <w:rStyle w:val="PageNumber"/>
            <w:b/>
            <w:bCs/>
          </w:rPr>
          <w:t>33</w:t>
        </w:r>
        <w:r w:rsidRPr="004966A4">
          <w:rPr>
            <w:rStyle w:val="PageNumber"/>
            <w:b/>
            <w:bCs/>
          </w:rPr>
          <w:fldChar w:fldCharType="end"/>
        </w:r>
      </w:p>
    </w:sdtContent>
  </w:sdt>
  <w:p w14:paraId="6CAF1012" w14:textId="63AE7577" w:rsidR="00135D9C" w:rsidRPr="00505976" w:rsidRDefault="00505976" w:rsidP="00505976">
    <w:pPr>
      <w:pStyle w:val="Footer"/>
    </w:pPr>
    <w:r w:rsidRPr="00D141C8">
      <w:rPr>
        <w:noProof/>
      </w:rPr>
      <w:drawing>
        <wp:anchor distT="0" distB="0" distL="114300" distR="114300" simplePos="0" relativeHeight="251662337" behindDoc="1" locked="0" layoutInCell="1" allowOverlap="1" wp14:anchorId="1146D3FD" wp14:editId="0601C70C">
          <wp:simplePos x="0" y="0"/>
          <wp:positionH relativeFrom="margin">
            <wp:align>center</wp:align>
          </wp:positionH>
          <wp:positionV relativeFrom="paragraph">
            <wp:posOffset>296940</wp:posOffset>
          </wp:positionV>
          <wp:extent cx="7604125" cy="4495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49124"/>
                  <a:stretch/>
                </pic:blipFill>
                <pic:spPr bwMode="auto">
                  <a:xfrm>
                    <a:off x="0" y="0"/>
                    <a:ext cx="7604125"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sz w:val="20"/>
          <w:szCs w:val="22"/>
        </w:rPr>
        <w:id w:val="-64422159"/>
        <w:docPartObj>
          <w:docPartGallery w:val="Page Numbers (Bottom of Page)"/>
          <w:docPartUnique/>
        </w:docPartObj>
      </w:sdtPr>
      <w:sdtEndPr>
        <w:rPr>
          <w:rFonts w:ascii="Arial" w:hAnsi="Arial" w:cs="Arial"/>
          <w:b/>
          <w:bCs/>
          <w:noProof/>
          <w:sz w:val="22"/>
          <w:szCs w:val="24"/>
        </w:rPr>
      </w:sdtEndPr>
      <w:sdtContent>
        <w:r w:rsidRPr="004966A4">
          <w:rPr>
            <w:b/>
            <w:bCs/>
            <w:szCs w:val="22"/>
          </w:rPr>
          <w:t>The National Rural and Remote Nurse Generalist Framework 2023</w:t>
        </w:r>
        <w:r>
          <w:rPr>
            <w:b/>
            <w:bCs/>
            <w:szCs w:val="22"/>
          </w:rPr>
          <w:t>–</w:t>
        </w:r>
        <w:r w:rsidRPr="004966A4">
          <w:rPr>
            <w:b/>
            <w:bCs/>
            <w:szCs w:val="22"/>
          </w:rPr>
          <w:t>2027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0BE2F" w14:textId="77777777" w:rsidR="00136A87" w:rsidRDefault="00136A87" w:rsidP="00844E4F">
      <w:pPr>
        <w:spacing w:after="0"/>
      </w:pPr>
      <w:r>
        <w:separator/>
      </w:r>
    </w:p>
  </w:footnote>
  <w:footnote w:type="continuationSeparator" w:id="0">
    <w:p w14:paraId="2B004715" w14:textId="77777777" w:rsidR="00136A87" w:rsidRDefault="00136A87" w:rsidP="00844E4F">
      <w:pPr>
        <w:spacing w:after="0"/>
      </w:pPr>
      <w:r>
        <w:continuationSeparator/>
      </w:r>
    </w:p>
  </w:footnote>
  <w:footnote w:type="continuationNotice" w:id="1">
    <w:p w14:paraId="3DE74C3C" w14:textId="77777777" w:rsidR="00136A87" w:rsidRDefault="00136A8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0460" w14:textId="77777777" w:rsidR="00135D9C" w:rsidRDefault="00135D9C">
    <w:pPr>
      <w:pStyle w:val="Header"/>
    </w:pPr>
    <w:r>
      <w:rPr>
        <w:noProof/>
      </w:rPr>
      <w:drawing>
        <wp:anchor distT="0" distB="0" distL="114300" distR="114300" simplePos="0" relativeHeight="251658240" behindDoc="1" locked="0" layoutInCell="1" allowOverlap="1" wp14:anchorId="761331FD" wp14:editId="0D3DB88E">
          <wp:simplePos x="0" y="0"/>
          <wp:positionH relativeFrom="margin">
            <wp:align>left</wp:align>
          </wp:positionH>
          <wp:positionV relativeFrom="paragraph">
            <wp:posOffset>-8511</wp:posOffset>
          </wp:positionV>
          <wp:extent cx="6181725" cy="45085"/>
          <wp:effectExtent l="0" t="0" r="9525" b="0"/>
          <wp:wrapTight wrapText="bothSides">
            <wp:wrapPolygon edited="0">
              <wp:start x="0" y="0"/>
              <wp:lineTo x="0" y="9127"/>
              <wp:lineTo x="21567" y="9127"/>
              <wp:lineTo x="21567" y="0"/>
              <wp:lineTo x="0" y="0"/>
            </wp:wrapPolygon>
          </wp:wrapTight>
          <wp:docPr id="26" name="Pictur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725" cy="450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6413" w14:textId="3EE83A51" w:rsidR="00434B82" w:rsidRDefault="00434B82">
    <w:pPr>
      <w:pStyle w:val="Header"/>
    </w:pPr>
    <w:bookmarkStart w:id="10" w:name="_Toc34142301"/>
    <w:bookmarkStart w:id="11" w:name="_Toc36205636"/>
    <w:r w:rsidRPr="001F49DF">
      <w:rPr>
        <w:rFonts w:ascii="Arial" w:hAnsi="Arial" w:cs="Arial"/>
        <w:noProof/>
        <w:sz w:val="72"/>
        <w:szCs w:val="72"/>
      </w:rPr>
      <w:drawing>
        <wp:anchor distT="0" distB="0" distL="114300" distR="114300" simplePos="0" relativeHeight="251668481" behindDoc="1" locked="0" layoutInCell="1" allowOverlap="1" wp14:anchorId="6E1216E8" wp14:editId="53EF22C8">
          <wp:simplePos x="0" y="0"/>
          <wp:positionH relativeFrom="page">
            <wp:align>left</wp:align>
          </wp:positionH>
          <wp:positionV relativeFrom="paragraph">
            <wp:posOffset>-450215</wp:posOffset>
          </wp:positionV>
          <wp:extent cx="7844960" cy="11512800"/>
          <wp:effectExtent l="0" t="0" r="38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2553" t="1919" r="2976"/>
                  <a:stretch/>
                </pic:blipFill>
                <pic:spPr bwMode="auto">
                  <a:xfrm>
                    <a:off x="0" y="0"/>
                    <a:ext cx="7844960" cy="115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92C23" w14:textId="77777777" w:rsidR="00517887" w:rsidRDefault="00517887">
    <w:pPr>
      <w:pStyle w:val="Header"/>
      <w:rPr>
        <w:noProof/>
      </w:rPr>
    </w:pPr>
  </w:p>
  <w:p w14:paraId="760F4448" w14:textId="77777777" w:rsidR="00135D9C" w:rsidRDefault="00135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02CC" w14:textId="089B1CBE" w:rsidR="00135D9C" w:rsidRDefault="00135D9C" w:rsidP="00E813E5">
    <w:pPr>
      <w:tabs>
        <w:tab w:val="left" w:pos="2897"/>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3A0D" w14:textId="77777777" w:rsidR="00135D9C" w:rsidRDefault="00135D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953"/>
    <w:multiLevelType w:val="multilevel"/>
    <w:tmpl w:val="D51056F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042733"/>
    <w:multiLevelType w:val="multilevel"/>
    <w:tmpl w:val="E58A6AE6"/>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6517FE"/>
    <w:multiLevelType w:val="hybridMultilevel"/>
    <w:tmpl w:val="8EFE2E58"/>
    <w:lvl w:ilvl="0" w:tplc="2BF48648">
      <w:start w:val="1"/>
      <w:numFmt w:val="decimal"/>
      <w:lvlText w:val="1.%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8F4E20"/>
    <w:multiLevelType w:val="hybridMultilevel"/>
    <w:tmpl w:val="658C46B4"/>
    <w:lvl w:ilvl="0" w:tplc="AD7E50FA">
      <w:start w:val="1"/>
      <w:numFmt w:val="decimal"/>
      <w:lvlText w:val="2.%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44727C"/>
    <w:multiLevelType w:val="multilevel"/>
    <w:tmpl w:val="F50C7822"/>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453D4E"/>
    <w:multiLevelType w:val="multilevel"/>
    <w:tmpl w:val="E25C8E10"/>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AA73A5F"/>
    <w:multiLevelType w:val="hybridMultilevel"/>
    <w:tmpl w:val="2C58AF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C2A2E2E"/>
    <w:multiLevelType w:val="multilevel"/>
    <w:tmpl w:val="EE106B40"/>
    <w:lvl w:ilvl="0">
      <w:start w:val="3"/>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FDD0D8A"/>
    <w:multiLevelType w:val="multilevel"/>
    <w:tmpl w:val="7366997C"/>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0F22D19"/>
    <w:multiLevelType w:val="hybridMultilevel"/>
    <w:tmpl w:val="E462146E"/>
    <w:lvl w:ilvl="0" w:tplc="3EE89C6C">
      <w:start w:val="1"/>
      <w:numFmt w:val="decimal"/>
      <w:lvlText w:val="2.1.%1."/>
      <w:lvlJc w:val="left"/>
      <w:pPr>
        <w:ind w:left="720" w:hanging="360"/>
      </w:pPr>
      <w:rPr>
        <w:rFonts w:hint="default"/>
        <w:b/>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A75D71"/>
    <w:multiLevelType w:val="multilevel"/>
    <w:tmpl w:val="029C8F0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D874CCB"/>
    <w:multiLevelType w:val="hybridMultilevel"/>
    <w:tmpl w:val="183C1404"/>
    <w:lvl w:ilvl="0" w:tplc="25885CB2">
      <w:start w:val="1"/>
      <w:numFmt w:val="decimal"/>
      <w:lvlText w:val="2.2.%1."/>
      <w:lvlJc w:val="left"/>
      <w:pPr>
        <w:ind w:left="1322" w:hanging="360"/>
      </w:pPr>
      <w:rPr>
        <w:rFonts w:ascii="Arial" w:hAnsi="Arial" w:cs="Arial" w:hint="default"/>
        <w:b/>
        <w:bCs/>
        <w:i w:val="0"/>
        <w:iCs w:val="0"/>
        <w:sz w:val="20"/>
        <w:szCs w:val="20"/>
      </w:rPr>
    </w:lvl>
    <w:lvl w:ilvl="1" w:tplc="0C090019" w:tentative="1">
      <w:start w:val="1"/>
      <w:numFmt w:val="lowerLetter"/>
      <w:lvlText w:val="%2."/>
      <w:lvlJc w:val="left"/>
      <w:pPr>
        <w:ind w:left="2042" w:hanging="360"/>
      </w:pPr>
    </w:lvl>
    <w:lvl w:ilvl="2" w:tplc="0C09001B" w:tentative="1">
      <w:start w:val="1"/>
      <w:numFmt w:val="lowerRoman"/>
      <w:lvlText w:val="%3."/>
      <w:lvlJc w:val="right"/>
      <w:pPr>
        <w:ind w:left="2762" w:hanging="180"/>
      </w:pPr>
    </w:lvl>
    <w:lvl w:ilvl="3" w:tplc="0C09000F" w:tentative="1">
      <w:start w:val="1"/>
      <w:numFmt w:val="decimal"/>
      <w:lvlText w:val="%4."/>
      <w:lvlJc w:val="left"/>
      <w:pPr>
        <w:ind w:left="3482" w:hanging="360"/>
      </w:pPr>
    </w:lvl>
    <w:lvl w:ilvl="4" w:tplc="0C090019" w:tentative="1">
      <w:start w:val="1"/>
      <w:numFmt w:val="lowerLetter"/>
      <w:lvlText w:val="%5."/>
      <w:lvlJc w:val="left"/>
      <w:pPr>
        <w:ind w:left="4202" w:hanging="360"/>
      </w:pPr>
    </w:lvl>
    <w:lvl w:ilvl="5" w:tplc="0C09001B" w:tentative="1">
      <w:start w:val="1"/>
      <w:numFmt w:val="lowerRoman"/>
      <w:lvlText w:val="%6."/>
      <w:lvlJc w:val="right"/>
      <w:pPr>
        <w:ind w:left="4922" w:hanging="180"/>
      </w:pPr>
    </w:lvl>
    <w:lvl w:ilvl="6" w:tplc="0C09000F" w:tentative="1">
      <w:start w:val="1"/>
      <w:numFmt w:val="decimal"/>
      <w:lvlText w:val="%7."/>
      <w:lvlJc w:val="left"/>
      <w:pPr>
        <w:ind w:left="5642" w:hanging="360"/>
      </w:pPr>
    </w:lvl>
    <w:lvl w:ilvl="7" w:tplc="0C090019" w:tentative="1">
      <w:start w:val="1"/>
      <w:numFmt w:val="lowerLetter"/>
      <w:lvlText w:val="%8."/>
      <w:lvlJc w:val="left"/>
      <w:pPr>
        <w:ind w:left="6362" w:hanging="360"/>
      </w:pPr>
    </w:lvl>
    <w:lvl w:ilvl="8" w:tplc="0C09001B" w:tentative="1">
      <w:start w:val="1"/>
      <w:numFmt w:val="lowerRoman"/>
      <w:lvlText w:val="%9."/>
      <w:lvlJc w:val="right"/>
      <w:pPr>
        <w:ind w:left="7082" w:hanging="180"/>
      </w:pPr>
    </w:lvl>
  </w:abstractNum>
  <w:abstractNum w:abstractNumId="12" w15:restartNumberingAfterBreak="0">
    <w:nsid w:val="2D8C10E5"/>
    <w:multiLevelType w:val="hybridMultilevel"/>
    <w:tmpl w:val="13F87B7C"/>
    <w:lvl w:ilvl="0" w:tplc="D07A6198">
      <w:start w:val="1"/>
      <w:numFmt w:val="decimal"/>
      <w:lvlText w:val="1.2.%1."/>
      <w:lvlJc w:val="left"/>
      <w:pPr>
        <w:ind w:left="360" w:hanging="360"/>
      </w:pPr>
      <w:rPr>
        <w:rFonts w:hint="default"/>
        <w:b/>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AF3A16"/>
    <w:multiLevelType w:val="multilevel"/>
    <w:tmpl w:val="46721868"/>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ascii="Arial" w:hAnsi="Arial" w:cs="Arial" w:hint="default"/>
        <w:b/>
        <w:bCs/>
        <w:i w:val="0"/>
        <w:iCs w:val="0"/>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6C562D4"/>
    <w:multiLevelType w:val="multilevel"/>
    <w:tmpl w:val="EE106B40"/>
    <w:lvl w:ilvl="0">
      <w:start w:val="3"/>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09252C"/>
    <w:multiLevelType w:val="hybridMultilevel"/>
    <w:tmpl w:val="5ECAE322"/>
    <w:lvl w:ilvl="0" w:tplc="522E4746">
      <w:start w:val="1"/>
      <w:numFmt w:val="decimal"/>
      <w:lvlText w:val="3.2.%1."/>
      <w:lvlJc w:val="left"/>
      <w:pPr>
        <w:ind w:left="1440" w:hanging="360"/>
      </w:pPr>
      <w:rPr>
        <w:rFonts w:hint="default"/>
        <w:b/>
        <w:bCs/>
        <w:sz w:val="18"/>
        <w:szCs w:val="1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39146A54"/>
    <w:multiLevelType w:val="hybridMultilevel"/>
    <w:tmpl w:val="C93EF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653EF1"/>
    <w:multiLevelType w:val="multilevel"/>
    <w:tmpl w:val="A5D6A990"/>
    <w:lvl w:ilvl="0">
      <w:start w:val="2"/>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DCE58E2"/>
    <w:multiLevelType w:val="multilevel"/>
    <w:tmpl w:val="E59C10B6"/>
    <w:lvl w:ilvl="0">
      <w:start w:val="1"/>
      <w:numFmt w:val="decimal"/>
      <w:lvlText w:val="%1."/>
      <w:lvlJc w:val="left"/>
      <w:pPr>
        <w:ind w:left="360" w:hanging="360"/>
      </w:pPr>
      <w:rPr>
        <w:rFonts w:hint="default"/>
        <w:b/>
        <w:sz w:val="22"/>
      </w:rPr>
    </w:lvl>
    <w:lvl w:ilvl="1">
      <w:start w:val="3"/>
      <w:numFmt w:val="decimal"/>
      <w:lvlText w:val="%1.%2."/>
      <w:lvlJc w:val="left"/>
      <w:pPr>
        <w:ind w:left="360" w:hanging="360"/>
      </w:pPr>
      <w:rPr>
        <w:rFonts w:hint="default"/>
        <w:b/>
        <w:sz w:val="24"/>
        <w:szCs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19" w15:restartNumberingAfterBreak="0">
    <w:nsid w:val="3E1C7609"/>
    <w:multiLevelType w:val="hybridMultilevel"/>
    <w:tmpl w:val="32AA2B86"/>
    <w:lvl w:ilvl="0" w:tplc="FA2036C6">
      <w:start w:val="1"/>
      <w:numFmt w:val="decimal"/>
      <w:lvlText w:val="3.%1."/>
      <w:lvlJc w:val="left"/>
      <w:pPr>
        <w:ind w:left="720" w:hanging="360"/>
      </w:pPr>
      <w:rPr>
        <w:rFonts w:hint="default"/>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766818"/>
    <w:multiLevelType w:val="multilevel"/>
    <w:tmpl w:val="03EAA138"/>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11A3F0E"/>
    <w:multiLevelType w:val="hybridMultilevel"/>
    <w:tmpl w:val="AED2564E"/>
    <w:lvl w:ilvl="0" w:tplc="4CC6CD12">
      <w:start w:val="1"/>
      <w:numFmt w:val="decimal"/>
      <w:lvlText w:val="4.3.%1."/>
      <w:lvlJc w:val="left"/>
      <w:pPr>
        <w:ind w:left="720" w:hanging="360"/>
      </w:pPr>
      <w:rPr>
        <w:rFonts w:asciiTheme="minorHAnsi" w:hAnsiTheme="minorHAnsi" w:hint="default"/>
        <w:b/>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DC1683"/>
    <w:multiLevelType w:val="hybridMultilevel"/>
    <w:tmpl w:val="BA108E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4A991793"/>
    <w:multiLevelType w:val="hybridMultilevel"/>
    <w:tmpl w:val="85EE7102"/>
    <w:lvl w:ilvl="0" w:tplc="D8EC64DE">
      <w:start w:val="1"/>
      <w:numFmt w:val="decimal"/>
      <w:lvlText w:val="1.%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17544E"/>
    <w:multiLevelType w:val="multilevel"/>
    <w:tmpl w:val="557AC10A"/>
    <w:lvl w:ilvl="0">
      <w:start w:val="1"/>
      <w:numFmt w:val="decimal"/>
      <w:lvlText w:val="%1"/>
      <w:lvlJc w:val="left"/>
      <w:pPr>
        <w:ind w:left="460" w:hanging="460"/>
      </w:pPr>
      <w:rPr>
        <w:rFonts w:hint="default"/>
        <w:b/>
      </w:rPr>
    </w:lvl>
    <w:lvl w:ilvl="1">
      <w:start w:val="1"/>
      <w:numFmt w:val="decimal"/>
      <w:lvlText w:val="%1.%2"/>
      <w:lvlJc w:val="left"/>
      <w:pPr>
        <w:ind w:left="460" w:hanging="460"/>
      </w:pPr>
      <w:rPr>
        <w:rFonts w:hint="default"/>
        <w:b/>
      </w:rPr>
    </w:lvl>
    <w:lvl w:ilvl="2">
      <w:start w:val="1"/>
      <w:numFmt w:val="decimal"/>
      <w:lvlText w:val="%1.%2.%3"/>
      <w:lvlJc w:val="left"/>
      <w:pPr>
        <w:ind w:left="720" w:hanging="720"/>
      </w:pPr>
      <w:rPr>
        <w:rFonts w:hint="default"/>
        <w:b/>
        <w:i w:val="0"/>
        <w:iCs w:val="0"/>
        <w:sz w:val="18"/>
        <w:szCs w:val="18"/>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4FED7882"/>
    <w:multiLevelType w:val="hybridMultilevel"/>
    <w:tmpl w:val="B4BADB3E"/>
    <w:lvl w:ilvl="0" w:tplc="6F768E62">
      <w:start w:val="1"/>
      <w:numFmt w:val="decimal"/>
      <w:lvlText w:val="1.2.%1."/>
      <w:lvlJc w:val="left"/>
      <w:pPr>
        <w:ind w:left="1319" w:hanging="360"/>
      </w:pPr>
      <w:rPr>
        <w:rFonts w:hint="default"/>
        <w:b/>
        <w:bCs/>
        <w:sz w:val="18"/>
        <w:szCs w:val="18"/>
      </w:rPr>
    </w:lvl>
    <w:lvl w:ilvl="1" w:tplc="0C090019" w:tentative="1">
      <w:start w:val="1"/>
      <w:numFmt w:val="lowerLetter"/>
      <w:lvlText w:val="%2."/>
      <w:lvlJc w:val="left"/>
      <w:pPr>
        <w:ind w:left="2039" w:hanging="360"/>
      </w:pPr>
    </w:lvl>
    <w:lvl w:ilvl="2" w:tplc="0C09001B" w:tentative="1">
      <w:start w:val="1"/>
      <w:numFmt w:val="lowerRoman"/>
      <w:lvlText w:val="%3."/>
      <w:lvlJc w:val="right"/>
      <w:pPr>
        <w:ind w:left="2759" w:hanging="180"/>
      </w:pPr>
    </w:lvl>
    <w:lvl w:ilvl="3" w:tplc="0C09000F" w:tentative="1">
      <w:start w:val="1"/>
      <w:numFmt w:val="decimal"/>
      <w:lvlText w:val="%4."/>
      <w:lvlJc w:val="left"/>
      <w:pPr>
        <w:ind w:left="3479" w:hanging="360"/>
      </w:pPr>
    </w:lvl>
    <w:lvl w:ilvl="4" w:tplc="0C090019" w:tentative="1">
      <w:start w:val="1"/>
      <w:numFmt w:val="lowerLetter"/>
      <w:lvlText w:val="%5."/>
      <w:lvlJc w:val="left"/>
      <w:pPr>
        <w:ind w:left="4199" w:hanging="360"/>
      </w:pPr>
    </w:lvl>
    <w:lvl w:ilvl="5" w:tplc="0C09001B" w:tentative="1">
      <w:start w:val="1"/>
      <w:numFmt w:val="lowerRoman"/>
      <w:lvlText w:val="%6."/>
      <w:lvlJc w:val="right"/>
      <w:pPr>
        <w:ind w:left="4919" w:hanging="180"/>
      </w:pPr>
    </w:lvl>
    <w:lvl w:ilvl="6" w:tplc="0C09000F" w:tentative="1">
      <w:start w:val="1"/>
      <w:numFmt w:val="decimal"/>
      <w:lvlText w:val="%7."/>
      <w:lvlJc w:val="left"/>
      <w:pPr>
        <w:ind w:left="5639" w:hanging="360"/>
      </w:pPr>
    </w:lvl>
    <w:lvl w:ilvl="7" w:tplc="0C090019" w:tentative="1">
      <w:start w:val="1"/>
      <w:numFmt w:val="lowerLetter"/>
      <w:lvlText w:val="%8."/>
      <w:lvlJc w:val="left"/>
      <w:pPr>
        <w:ind w:left="6359" w:hanging="360"/>
      </w:pPr>
    </w:lvl>
    <w:lvl w:ilvl="8" w:tplc="0C09001B" w:tentative="1">
      <w:start w:val="1"/>
      <w:numFmt w:val="lowerRoman"/>
      <w:lvlText w:val="%9."/>
      <w:lvlJc w:val="right"/>
      <w:pPr>
        <w:ind w:left="7079" w:hanging="180"/>
      </w:pPr>
    </w:lvl>
  </w:abstractNum>
  <w:abstractNum w:abstractNumId="26" w15:restartNumberingAfterBreak="0">
    <w:nsid w:val="502851C5"/>
    <w:multiLevelType w:val="hybridMultilevel"/>
    <w:tmpl w:val="38AC733A"/>
    <w:lvl w:ilvl="0" w:tplc="122C759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F7563B"/>
    <w:multiLevelType w:val="hybridMultilevel"/>
    <w:tmpl w:val="7A8CE6D6"/>
    <w:lvl w:ilvl="0" w:tplc="310E50E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8E4483"/>
    <w:multiLevelType w:val="multilevel"/>
    <w:tmpl w:val="2B244D72"/>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B0E6292"/>
    <w:multiLevelType w:val="multilevel"/>
    <w:tmpl w:val="D4204B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b/>
        <w:bCs/>
        <w:color w:val="FFFFFF" w:themeColor="background1"/>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51A5348"/>
    <w:multiLevelType w:val="hybridMultilevel"/>
    <w:tmpl w:val="EC4C9F8C"/>
    <w:lvl w:ilvl="0" w:tplc="2FD8D83A">
      <w:start w:val="1"/>
      <w:numFmt w:val="decimal"/>
      <w:lvlText w:val="3.1.%1."/>
      <w:lvlJc w:val="left"/>
      <w:pPr>
        <w:ind w:left="720" w:hanging="360"/>
      </w:pPr>
      <w:rPr>
        <w:rFonts w:hint="default"/>
        <w:b/>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8B7240"/>
    <w:multiLevelType w:val="multilevel"/>
    <w:tmpl w:val="8BBAEBF2"/>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A3704EC"/>
    <w:multiLevelType w:val="hybridMultilevel"/>
    <w:tmpl w:val="872C02BE"/>
    <w:lvl w:ilvl="0" w:tplc="AE08D33A">
      <w:start w:val="1"/>
      <w:numFmt w:val="decimal"/>
      <w:lvlText w:val="2.%1."/>
      <w:lvlJc w:val="left"/>
      <w:pPr>
        <w:ind w:left="720" w:hanging="360"/>
      </w:pPr>
      <w:rPr>
        <w:rFonts w:hint="default"/>
        <w:b/>
        <w:bCs w:val="0"/>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F8287E"/>
    <w:multiLevelType w:val="hybridMultilevel"/>
    <w:tmpl w:val="FE2A36DA"/>
    <w:lvl w:ilvl="0" w:tplc="B6B6120E">
      <w:start w:val="1"/>
      <w:numFmt w:val="bullet"/>
      <w:pStyle w:val="List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965FA1"/>
    <w:multiLevelType w:val="hybridMultilevel"/>
    <w:tmpl w:val="18D4E630"/>
    <w:lvl w:ilvl="0" w:tplc="45B0D554">
      <w:start w:val="1"/>
      <w:numFmt w:val="decimal"/>
      <w:lvlText w:val="4.%1."/>
      <w:lvlJc w:val="left"/>
      <w:pPr>
        <w:ind w:left="720" w:hanging="360"/>
      </w:pPr>
      <w:rPr>
        <w:rFonts w:asciiTheme="minorHAnsi" w:hAnsiTheme="minorHAnsi" w:hint="default"/>
        <w:b/>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2C03D9"/>
    <w:multiLevelType w:val="hybridMultilevel"/>
    <w:tmpl w:val="1848FCA2"/>
    <w:lvl w:ilvl="0" w:tplc="7F70714C">
      <w:start w:val="1"/>
      <w:numFmt w:val="decimal"/>
      <w:lvlText w:val="1.3.%1."/>
      <w:lvlJc w:val="left"/>
      <w:pPr>
        <w:ind w:left="720" w:hanging="360"/>
      </w:pPr>
      <w:rPr>
        <w:rFonts w:hint="default"/>
        <w:b/>
        <w:bCs/>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FD00BF"/>
    <w:multiLevelType w:val="hybridMultilevel"/>
    <w:tmpl w:val="0506EED8"/>
    <w:lvl w:ilvl="0" w:tplc="8D2AFBA4">
      <w:start w:val="1"/>
      <w:numFmt w:val="decimal"/>
      <w:lvlText w:val="2.3.%1."/>
      <w:lvlJc w:val="left"/>
      <w:pPr>
        <w:ind w:left="720" w:hanging="360"/>
      </w:pPr>
      <w:rPr>
        <w:rFonts w:ascii="Arial" w:hAnsi="Arial" w:cs="Arial" w:hint="default"/>
        <w:b/>
        <w:bCs/>
        <w:i w:val="0"/>
        <w:iCs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AB79A9"/>
    <w:multiLevelType w:val="hybridMultilevel"/>
    <w:tmpl w:val="25C43D5A"/>
    <w:lvl w:ilvl="0" w:tplc="1CE28FA6">
      <w:start w:val="1"/>
      <w:numFmt w:val="decimal"/>
      <w:lvlText w:val="3.%1."/>
      <w:lvlJc w:val="left"/>
      <w:pPr>
        <w:ind w:left="720" w:hanging="360"/>
      </w:pPr>
      <w:rPr>
        <w:rFonts w:hint="default"/>
        <w:b/>
        <w:bCs w:val="0"/>
        <w:color w:val="C34323"/>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8F74C1"/>
    <w:multiLevelType w:val="hybridMultilevel"/>
    <w:tmpl w:val="626AFCE6"/>
    <w:lvl w:ilvl="0" w:tplc="76761790">
      <w:start w:val="1"/>
      <w:numFmt w:val="bullet"/>
      <w:lvlText w:val=""/>
      <w:lvlJc w:val="left"/>
      <w:pPr>
        <w:ind w:left="1318" w:hanging="360"/>
      </w:pPr>
      <w:rPr>
        <w:rFonts w:ascii="Symbol" w:hAnsi="Symbol" w:hint="default"/>
        <w:sz w:val="20"/>
        <w:szCs w:val="20"/>
      </w:rPr>
    </w:lvl>
    <w:lvl w:ilvl="1" w:tplc="0C090003" w:tentative="1">
      <w:start w:val="1"/>
      <w:numFmt w:val="bullet"/>
      <w:lvlText w:val="o"/>
      <w:lvlJc w:val="left"/>
      <w:pPr>
        <w:ind w:left="2038" w:hanging="360"/>
      </w:pPr>
      <w:rPr>
        <w:rFonts w:ascii="Courier New" w:hAnsi="Courier New" w:cs="Courier New" w:hint="default"/>
      </w:rPr>
    </w:lvl>
    <w:lvl w:ilvl="2" w:tplc="0C090005" w:tentative="1">
      <w:start w:val="1"/>
      <w:numFmt w:val="bullet"/>
      <w:lvlText w:val=""/>
      <w:lvlJc w:val="left"/>
      <w:pPr>
        <w:ind w:left="2758" w:hanging="360"/>
      </w:pPr>
      <w:rPr>
        <w:rFonts w:ascii="Wingdings" w:hAnsi="Wingdings" w:hint="default"/>
      </w:rPr>
    </w:lvl>
    <w:lvl w:ilvl="3" w:tplc="0C090001" w:tentative="1">
      <w:start w:val="1"/>
      <w:numFmt w:val="bullet"/>
      <w:lvlText w:val=""/>
      <w:lvlJc w:val="left"/>
      <w:pPr>
        <w:ind w:left="3478" w:hanging="360"/>
      </w:pPr>
      <w:rPr>
        <w:rFonts w:ascii="Symbol" w:hAnsi="Symbol" w:hint="default"/>
      </w:rPr>
    </w:lvl>
    <w:lvl w:ilvl="4" w:tplc="0C090003" w:tentative="1">
      <w:start w:val="1"/>
      <w:numFmt w:val="bullet"/>
      <w:lvlText w:val="o"/>
      <w:lvlJc w:val="left"/>
      <w:pPr>
        <w:ind w:left="4198" w:hanging="360"/>
      </w:pPr>
      <w:rPr>
        <w:rFonts w:ascii="Courier New" w:hAnsi="Courier New" w:cs="Courier New" w:hint="default"/>
      </w:rPr>
    </w:lvl>
    <w:lvl w:ilvl="5" w:tplc="0C090005" w:tentative="1">
      <w:start w:val="1"/>
      <w:numFmt w:val="bullet"/>
      <w:lvlText w:val=""/>
      <w:lvlJc w:val="left"/>
      <w:pPr>
        <w:ind w:left="4918" w:hanging="360"/>
      </w:pPr>
      <w:rPr>
        <w:rFonts w:ascii="Wingdings" w:hAnsi="Wingdings" w:hint="default"/>
      </w:rPr>
    </w:lvl>
    <w:lvl w:ilvl="6" w:tplc="0C090001" w:tentative="1">
      <w:start w:val="1"/>
      <w:numFmt w:val="bullet"/>
      <w:lvlText w:val=""/>
      <w:lvlJc w:val="left"/>
      <w:pPr>
        <w:ind w:left="5638" w:hanging="360"/>
      </w:pPr>
      <w:rPr>
        <w:rFonts w:ascii="Symbol" w:hAnsi="Symbol" w:hint="default"/>
      </w:rPr>
    </w:lvl>
    <w:lvl w:ilvl="7" w:tplc="0C090003" w:tentative="1">
      <w:start w:val="1"/>
      <w:numFmt w:val="bullet"/>
      <w:lvlText w:val="o"/>
      <w:lvlJc w:val="left"/>
      <w:pPr>
        <w:ind w:left="6358" w:hanging="360"/>
      </w:pPr>
      <w:rPr>
        <w:rFonts w:ascii="Courier New" w:hAnsi="Courier New" w:cs="Courier New" w:hint="default"/>
      </w:rPr>
    </w:lvl>
    <w:lvl w:ilvl="8" w:tplc="0C090005" w:tentative="1">
      <w:start w:val="1"/>
      <w:numFmt w:val="bullet"/>
      <w:lvlText w:val=""/>
      <w:lvlJc w:val="left"/>
      <w:pPr>
        <w:ind w:left="7078" w:hanging="360"/>
      </w:pPr>
      <w:rPr>
        <w:rFonts w:ascii="Wingdings" w:hAnsi="Wingdings" w:hint="default"/>
      </w:rPr>
    </w:lvl>
  </w:abstractNum>
  <w:num w:numId="1">
    <w:abstractNumId w:val="2"/>
  </w:num>
  <w:num w:numId="2">
    <w:abstractNumId w:val="12"/>
  </w:num>
  <w:num w:numId="3">
    <w:abstractNumId w:val="38"/>
  </w:num>
  <w:num w:numId="4">
    <w:abstractNumId w:val="3"/>
  </w:num>
  <w:num w:numId="5">
    <w:abstractNumId w:val="9"/>
  </w:num>
  <w:num w:numId="6">
    <w:abstractNumId w:val="37"/>
  </w:num>
  <w:num w:numId="7">
    <w:abstractNumId w:val="30"/>
  </w:num>
  <w:num w:numId="8">
    <w:abstractNumId w:val="34"/>
  </w:num>
  <w:num w:numId="9">
    <w:abstractNumId w:val="24"/>
  </w:num>
  <w:num w:numId="10">
    <w:abstractNumId w:val="7"/>
  </w:num>
  <w:num w:numId="11">
    <w:abstractNumId w:val="0"/>
  </w:num>
  <w:num w:numId="12">
    <w:abstractNumId w:val="13"/>
  </w:num>
  <w:num w:numId="13">
    <w:abstractNumId w:val="31"/>
  </w:num>
  <w:num w:numId="14">
    <w:abstractNumId w:val="28"/>
  </w:num>
  <w:num w:numId="15">
    <w:abstractNumId w:val="1"/>
  </w:num>
  <w:num w:numId="16">
    <w:abstractNumId w:val="10"/>
  </w:num>
  <w:num w:numId="17">
    <w:abstractNumId w:val="5"/>
  </w:num>
  <w:num w:numId="18">
    <w:abstractNumId w:val="20"/>
  </w:num>
  <w:num w:numId="19">
    <w:abstractNumId w:val="17"/>
  </w:num>
  <w:num w:numId="20">
    <w:abstractNumId w:val="8"/>
  </w:num>
  <w:num w:numId="21">
    <w:abstractNumId w:val="4"/>
  </w:num>
  <w:num w:numId="22">
    <w:abstractNumId w:val="29"/>
  </w:num>
  <w:num w:numId="23">
    <w:abstractNumId w:val="22"/>
  </w:num>
  <w:num w:numId="24">
    <w:abstractNumId w:val="33"/>
  </w:num>
  <w:num w:numId="25">
    <w:abstractNumId w:val="26"/>
  </w:num>
  <w:num w:numId="26">
    <w:abstractNumId w:val="21"/>
  </w:num>
  <w:num w:numId="27">
    <w:abstractNumId w:val="36"/>
  </w:num>
  <w:num w:numId="28">
    <w:abstractNumId w:val="27"/>
  </w:num>
  <w:num w:numId="29">
    <w:abstractNumId w:val="35"/>
  </w:num>
  <w:num w:numId="30">
    <w:abstractNumId w:val="32"/>
  </w:num>
  <w:num w:numId="31">
    <w:abstractNumId w:val="19"/>
  </w:num>
  <w:num w:numId="32">
    <w:abstractNumId w:val="15"/>
  </w:num>
  <w:num w:numId="33">
    <w:abstractNumId w:val="25"/>
  </w:num>
  <w:num w:numId="34">
    <w:abstractNumId w:val="23"/>
  </w:num>
  <w:num w:numId="35">
    <w:abstractNumId w:val="11"/>
  </w:num>
  <w:num w:numId="36">
    <w:abstractNumId w:val="18"/>
  </w:num>
  <w:num w:numId="37">
    <w:abstractNumId w:val="16"/>
  </w:num>
  <w:num w:numId="38">
    <w:abstractNumId w:val="6"/>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e0exr0lvsrzjepdx9vpdzne9s0ffr0tep0&quot;&gt;Capability project library&lt;record-ids&gt;&lt;item&gt;9&lt;/item&gt;&lt;item&gt;13&lt;/item&gt;&lt;item&gt;14&lt;/item&gt;&lt;item&gt;19&lt;/item&gt;&lt;item&gt;23&lt;/item&gt;&lt;item&gt;29&lt;/item&gt;&lt;item&gt;37&lt;/item&gt;&lt;item&gt;51&lt;/item&gt;&lt;item&gt;60&lt;/item&gt;&lt;item&gt;65&lt;/item&gt;&lt;item&gt;66&lt;/item&gt;&lt;item&gt;67&lt;/item&gt;&lt;item&gt;68&lt;/item&gt;&lt;item&gt;70&lt;/item&gt;&lt;item&gt;71&lt;/item&gt;&lt;item&gt;72&lt;/item&gt;&lt;/record-ids&gt;&lt;/item&gt;&lt;/Libraries&gt;"/>
  </w:docVars>
  <w:rsids>
    <w:rsidRoot w:val="00844E4F"/>
    <w:rsid w:val="0000014A"/>
    <w:rsid w:val="00000364"/>
    <w:rsid w:val="000015FE"/>
    <w:rsid w:val="00001B4D"/>
    <w:rsid w:val="000020B2"/>
    <w:rsid w:val="00002864"/>
    <w:rsid w:val="00002D21"/>
    <w:rsid w:val="00002E32"/>
    <w:rsid w:val="000038C1"/>
    <w:rsid w:val="00003BFE"/>
    <w:rsid w:val="00003CC2"/>
    <w:rsid w:val="000041CC"/>
    <w:rsid w:val="00004589"/>
    <w:rsid w:val="000050E2"/>
    <w:rsid w:val="00005CEF"/>
    <w:rsid w:val="00005F03"/>
    <w:rsid w:val="00006599"/>
    <w:rsid w:val="00006648"/>
    <w:rsid w:val="00006BD6"/>
    <w:rsid w:val="00006E0C"/>
    <w:rsid w:val="00007077"/>
    <w:rsid w:val="000070E3"/>
    <w:rsid w:val="000076A0"/>
    <w:rsid w:val="00007711"/>
    <w:rsid w:val="00007B07"/>
    <w:rsid w:val="00007B4E"/>
    <w:rsid w:val="0001034C"/>
    <w:rsid w:val="00010872"/>
    <w:rsid w:val="00010937"/>
    <w:rsid w:val="00010F54"/>
    <w:rsid w:val="0001148B"/>
    <w:rsid w:val="00011D56"/>
    <w:rsid w:val="000120F0"/>
    <w:rsid w:val="0001266D"/>
    <w:rsid w:val="00012AD5"/>
    <w:rsid w:val="00012F32"/>
    <w:rsid w:val="00013C43"/>
    <w:rsid w:val="000143B9"/>
    <w:rsid w:val="000143FF"/>
    <w:rsid w:val="00014A85"/>
    <w:rsid w:val="0001567C"/>
    <w:rsid w:val="00015A83"/>
    <w:rsid w:val="00015DA0"/>
    <w:rsid w:val="000169FD"/>
    <w:rsid w:val="00016B54"/>
    <w:rsid w:val="000202E9"/>
    <w:rsid w:val="00020327"/>
    <w:rsid w:val="000209E0"/>
    <w:rsid w:val="00020CDA"/>
    <w:rsid w:val="00020F9F"/>
    <w:rsid w:val="00021152"/>
    <w:rsid w:val="0002218F"/>
    <w:rsid w:val="000228C6"/>
    <w:rsid w:val="000229D7"/>
    <w:rsid w:val="00022ABD"/>
    <w:rsid w:val="00023179"/>
    <w:rsid w:val="00023861"/>
    <w:rsid w:val="00023DC4"/>
    <w:rsid w:val="000242E5"/>
    <w:rsid w:val="00024509"/>
    <w:rsid w:val="00024843"/>
    <w:rsid w:val="00024B3C"/>
    <w:rsid w:val="00024DA9"/>
    <w:rsid w:val="00025156"/>
    <w:rsid w:val="000251AE"/>
    <w:rsid w:val="00025B54"/>
    <w:rsid w:val="00026121"/>
    <w:rsid w:val="00026363"/>
    <w:rsid w:val="00026921"/>
    <w:rsid w:val="00026F99"/>
    <w:rsid w:val="00027117"/>
    <w:rsid w:val="00027C4A"/>
    <w:rsid w:val="000301E2"/>
    <w:rsid w:val="00030620"/>
    <w:rsid w:val="000307CB"/>
    <w:rsid w:val="00030D75"/>
    <w:rsid w:val="00030EA5"/>
    <w:rsid w:val="000314B4"/>
    <w:rsid w:val="000314EF"/>
    <w:rsid w:val="0003198C"/>
    <w:rsid w:val="00031A2B"/>
    <w:rsid w:val="00031E59"/>
    <w:rsid w:val="00031EF0"/>
    <w:rsid w:val="0003208A"/>
    <w:rsid w:val="00032680"/>
    <w:rsid w:val="00032779"/>
    <w:rsid w:val="000328A6"/>
    <w:rsid w:val="000328CC"/>
    <w:rsid w:val="00032C2A"/>
    <w:rsid w:val="00032FC9"/>
    <w:rsid w:val="00032FFA"/>
    <w:rsid w:val="000337BB"/>
    <w:rsid w:val="00033D33"/>
    <w:rsid w:val="00034203"/>
    <w:rsid w:val="00034907"/>
    <w:rsid w:val="00034B64"/>
    <w:rsid w:val="00034EEF"/>
    <w:rsid w:val="00034FDD"/>
    <w:rsid w:val="0003539D"/>
    <w:rsid w:val="00035427"/>
    <w:rsid w:val="00035432"/>
    <w:rsid w:val="0003575D"/>
    <w:rsid w:val="00035A9A"/>
    <w:rsid w:val="00035E75"/>
    <w:rsid w:val="0003624D"/>
    <w:rsid w:val="00036FDD"/>
    <w:rsid w:val="00036FEC"/>
    <w:rsid w:val="00037046"/>
    <w:rsid w:val="00037166"/>
    <w:rsid w:val="000373C0"/>
    <w:rsid w:val="0003751B"/>
    <w:rsid w:val="00037654"/>
    <w:rsid w:val="000401B6"/>
    <w:rsid w:val="00040458"/>
    <w:rsid w:val="00040894"/>
    <w:rsid w:val="00041129"/>
    <w:rsid w:val="000411FF"/>
    <w:rsid w:val="00041B76"/>
    <w:rsid w:val="00041D47"/>
    <w:rsid w:val="000423A6"/>
    <w:rsid w:val="000426A3"/>
    <w:rsid w:val="000426E6"/>
    <w:rsid w:val="00043067"/>
    <w:rsid w:val="00043320"/>
    <w:rsid w:val="0004388C"/>
    <w:rsid w:val="00043DB6"/>
    <w:rsid w:val="00043F60"/>
    <w:rsid w:val="00044261"/>
    <w:rsid w:val="0004475D"/>
    <w:rsid w:val="00044A76"/>
    <w:rsid w:val="0004504E"/>
    <w:rsid w:val="000456ED"/>
    <w:rsid w:val="00045ED2"/>
    <w:rsid w:val="00045FA1"/>
    <w:rsid w:val="0004600F"/>
    <w:rsid w:val="00046141"/>
    <w:rsid w:val="00046244"/>
    <w:rsid w:val="000462E3"/>
    <w:rsid w:val="0004674F"/>
    <w:rsid w:val="00047124"/>
    <w:rsid w:val="00047135"/>
    <w:rsid w:val="000477EF"/>
    <w:rsid w:val="00050C75"/>
    <w:rsid w:val="00050C81"/>
    <w:rsid w:val="00052587"/>
    <w:rsid w:val="000525A7"/>
    <w:rsid w:val="000525D7"/>
    <w:rsid w:val="000528BD"/>
    <w:rsid w:val="00053235"/>
    <w:rsid w:val="00053FFB"/>
    <w:rsid w:val="00054076"/>
    <w:rsid w:val="00054727"/>
    <w:rsid w:val="00054744"/>
    <w:rsid w:val="00054C1D"/>
    <w:rsid w:val="00054D63"/>
    <w:rsid w:val="00055590"/>
    <w:rsid w:val="00055783"/>
    <w:rsid w:val="000559FE"/>
    <w:rsid w:val="00055A11"/>
    <w:rsid w:val="00055E25"/>
    <w:rsid w:val="00056376"/>
    <w:rsid w:val="00056AA6"/>
    <w:rsid w:val="00056D4C"/>
    <w:rsid w:val="00057B12"/>
    <w:rsid w:val="00057B3E"/>
    <w:rsid w:val="00057F34"/>
    <w:rsid w:val="0006008A"/>
    <w:rsid w:val="00060AA0"/>
    <w:rsid w:val="0006146E"/>
    <w:rsid w:val="000616F2"/>
    <w:rsid w:val="00062400"/>
    <w:rsid w:val="000624FE"/>
    <w:rsid w:val="000628F1"/>
    <w:rsid w:val="00063375"/>
    <w:rsid w:val="00063D86"/>
    <w:rsid w:val="000641A8"/>
    <w:rsid w:val="00064259"/>
    <w:rsid w:val="00064ABD"/>
    <w:rsid w:val="00064D46"/>
    <w:rsid w:val="00064F7A"/>
    <w:rsid w:val="000650A4"/>
    <w:rsid w:val="00065194"/>
    <w:rsid w:val="00065598"/>
    <w:rsid w:val="00066370"/>
    <w:rsid w:val="0006686A"/>
    <w:rsid w:val="00066EA8"/>
    <w:rsid w:val="00067056"/>
    <w:rsid w:val="000679BE"/>
    <w:rsid w:val="00070B0E"/>
    <w:rsid w:val="00070D99"/>
    <w:rsid w:val="000719E3"/>
    <w:rsid w:val="00071F70"/>
    <w:rsid w:val="000721CE"/>
    <w:rsid w:val="0007241E"/>
    <w:rsid w:val="00073243"/>
    <w:rsid w:val="00073315"/>
    <w:rsid w:val="000736E9"/>
    <w:rsid w:val="00073AA7"/>
    <w:rsid w:val="00073D28"/>
    <w:rsid w:val="00073EB3"/>
    <w:rsid w:val="00074636"/>
    <w:rsid w:val="000758D0"/>
    <w:rsid w:val="00075B30"/>
    <w:rsid w:val="00075E05"/>
    <w:rsid w:val="0007617D"/>
    <w:rsid w:val="000763B3"/>
    <w:rsid w:val="00076479"/>
    <w:rsid w:val="00076A64"/>
    <w:rsid w:val="00076ABD"/>
    <w:rsid w:val="00076ACD"/>
    <w:rsid w:val="00076B5A"/>
    <w:rsid w:val="0007710A"/>
    <w:rsid w:val="00077120"/>
    <w:rsid w:val="000774B7"/>
    <w:rsid w:val="00077B12"/>
    <w:rsid w:val="00077B6B"/>
    <w:rsid w:val="00077DF2"/>
    <w:rsid w:val="000808DA"/>
    <w:rsid w:val="000808FB"/>
    <w:rsid w:val="00081B37"/>
    <w:rsid w:val="0008261D"/>
    <w:rsid w:val="000827F7"/>
    <w:rsid w:val="00082C15"/>
    <w:rsid w:val="00082F00"/>
    <w:rsid w:val="0008338C"/>
    <w:rsid w:val="00083FBB"/>
    <w:rsid w:val="000845C7"/>
    <w:rsid w:val="00084D71"/>
    <w:rsid w:val="000853B4"/>
    <w:rsid w:val="00085648"/>
    <w:rsid w:val="0008575C"/>
    <w:rsid w:val="00085B20"/>
    <w:rsid w:val="00086531"/>
    <w:rsid w:val="00086644"/>
    <w:rsid w:val="0008727C"/>
    <w:rsid w:val="0008751B"/>
    <w:rsid w:val="0008756D"/>
    <w:rsid w:val="000875D7"/>
    <w:rsid w:val="00090325"/>
    <w:rsid w:val="0009083C"/>
    <w:rsid w:val="0009098D"/>
    <w:rsid w:val="00090A08"/>
    <w:rsid w:val="00090CB1"/>
    <w:rsid w:val="000912FF"/>
    <w:rsid w:val="00091CA3"/>
    <w:rsid w:val="00092316"/>
    <w:rsid w:val="00092798"/>
    <w:rsid w:val="00092B08"/>
    <w:rsid w:val="00092F5D"/>
    <w:rsid w:val="00093704"/>
    <w:rsid w:val="00093BE2"/>
    <w:rsid w:val="00093EFE"/>
    <w:rsid w:val="00093F87"/>
    <w:rsid w:val="00094178"/>
    <w:rsid w:val="00094202"/>
    <w:rsid w:val="0009489B"/>
    <w:rsid w:val="00095518"/>
    <w:rsid w:val="000956E8"/>
    <w:rsid w:val="000957CA"/>
    <w:rsid w:val="00095AF9"/>
    <w:rsid w:val="00096556"/>
    <w:rsid w:val="00096638"/>
    <w:rsid w:val="00096EC3"/>
    <w:rsid w:val="000971C6"/>
    <w:rsid w:val="000978E9"/>
    <w:rsid w:val="00097C96"/>
    <w:rsid w:val="00097D80"/>
    <w:rsid w:val="000A061E"/>
    <w:rsid w:val="000A0B35"/>
    <w:rsid w:val="000A0EC7"/>
    <w:rsid w:val="000A111E"/>
    <w:rsid w:val="000A1A5B"/>
    <w:rsid w:val="000A1B58"/>
    <w:rsid w:val="000A21AD"/>
    <w:rsid w:val="000A277B"/>
    <w:rsid w:val="000A2C49"/>
    <w:rsid w:val="000A38CF"/>
    <w:rsid w:val="000A3991"/>
    <w:rsid w:val="000A3A70"/>
    <w:rsid w:val="000A3C8E"/>
    <w:rsid w:val="000A3CA4"/>
    <w:rsid w:val="000A4CAA"/>
    <w:rsid w:val="000A4F2A"/>
    <w:rsid w:val="000A4FE6"/>
    <w:rsid w:val="000A56D1"/>
    <w:rsid w:val="000A5A79"/>
    <w:rsid w:val="000A606A"/>
    <w:rsid w:val="000A651D"/>
    <w:rsid w:val="000A6DFB"/>
    <w:rsid w:val="000A7029"/>
    <w:rsid w:val="000A709A"/>
    <w:rsid w:val="000A70A8"/>
    <w:rsid w:val="000A70CC"/>
    <w:rsid w:val="000A70E6"/>
    <w:rsid w:val="000A7474"/>
    <w:rsid w:val="000A7D98"/>
    <w:rsid w:val="000B018D"/>
    <w:rsid w:val="000B04DC"/>
    <w:rsid w:val="000B0A0B"/>
    <w:rsid w:val="000B0F13"/>
    <w:rsid w:val="000B1018"/>
    <w:rsid w:val="000B12CD"/>
    <w:rsid w:val="000B14EB"/>
    <w:rsid w:val="000B15FD"/>
    <w:rsid w:val="000B177E"/>
    <w:rsid w:val="000B17AF"/>
    <w:rsid w:val="000B2162"/>
    <w:rsid w:val="000B2B30"/>
    <w:rsid w:val="000B2C96"/>
    <w:rsid w:val="000B2F8F"/>
    <w:rsid w:val="000B3A6A"/>
    <w:rsid w:val="000B3C09"/>
    <w:rsid w:val="000B3CD6"/>
    <w:rsid w:val="000B43A2"/>
    <w:rsid w:val="000B48BE"/>
    <w:rsid w:val="000B4A16"/>
    <w:rsid w:val="000B5443"/>
    <w:rsid w:val="000B6434"/>
    <w:rsid w:val="000B726A"/>
    <w:rsid w:val="000B738A"/>
    <w:rsid w:val="000B7D55"/>
    <w:rsid w:val="000B7ED9"/>
    <w:rsid w:val="000B7FA5"/>
    <w:rsid w:val="000C03CC"/>
    <w:rsid w:val="000C0607"/>
    <w:rsid w:val="000C076C"/>
    <w:rsid w:val="000C0942"/>
    <w:rsid w:val="000C1421"/>
    <w:rsid w:val="000C2CD9"/>
    <w:rsid w:val="000C32F0"/>
    <w:rsid w:val="000C3FC1"/>
    <w:rsid w:val="000C42F0"/>
    <w:rsid w:val="000C42F9"/>
    <w:rsid w:val="000C439A"/>
    <w:rsid w:val="000C4773"/>
    <w:rsid w:val="000C483A"/>
    <w:rsid w:val="000C49BA"/>
    <w:rsid w:val="000C4C6D"/>
    <w:rsid w:val="000C4C8E"/>
    <w:rsid w:val="000C50FD"/>
    <w:rsid w:val="000C5188"/>
    <w:rsid w:val="000C5539"/>
    <w:rsid w:val="000C567F"/>
    <w:rsid w:val="000C5AAC"/>
    <w:rsid w:val="000C6051"/>
    <w:rsid w:val="000C60AE"/>
    <w:rsid w:val="000C6103"/>
    <w:rsid w:val="000C6115"/>
    <w:rsid w:val="000C6264"/>
    <w:rsid w:val="000C6829"/>
    <w:rsid w:val="000C6AE2"/>
    <w:rsid w:val="000C6DC4"/>
    <w:rsid w:val="000C7096"/>
    <w:rsid w:val="000C737C"/>
    <w:rsid w:val="000C775F"/>
    <w:rsid w:val="000C7B87"/>
    <w:rsid w:val="000C7BEB"/>
    <w:rsid w:val="000D07D1"/>
    <w:rsid w:val="000D095C"/>
    <w:rsid w:val="000D0A7A"/>
    <w:rsid w:val="000D0AD5"/>
    <w:rsid w:val="000D0DD6"/>
    <w:rsid w:val="000D12DB"/>
    <w:rsid w:val="000D181B"/>
    <w:rsid w:val="000D1EFC"/>
    <w:rsid w:val="000D2126"/>
    <w:rsid w:val="000D220C"/>
    <w:rsid w:val="000D2765"/>
    <w:rsid w:val="000D3426"/>
    <w:rsid w:val="000D3462"/>
    <w:rsid w:val="000D34FA"/>
    <w:rsid w:val="000D3F4D"/>
    <w:rsid w:val="000D3FD5"/>
    <w:rsid w:val="000D4ACA"/>
    <w:rsid w:val="000D4DB9"/>
    <w:rsid w:val="000D4EAF"/>
    <w:rsid w:val="000D5331"/>
    <w:rsid w:val="000D53E4"/>
    <w:rsid w:val="000D56B7"/>
    <w:rsid w:val="000D578E"/>
    <w:rsid w:val="000D5BBD"/>
    <w:rsid w:val="000D5F68"/>
    <w:rsid w:val="000D697C"/>
    <w:rsid w:val="000D6E4B"/>
    <w:rsid w:val="000D6FDC"/>
    <w:rsid w:val="000D70C9"/>
    <w:rsid w:val="000D7D0B"/>
    <w:rsid w:val="000D7E2D"/>
    <w:rsid w:val="000D7F16"/>
    <w:rsid w:val="000D7FE8"/>
    <w:rsid w:val="000E04F1"/>
    <w:rsid w:val="000E05F3"/>
    <w:rsid w:val="000E1556"/>
    <w:rsid w:val="000E1D81"/>
    <w:rsid w:val="000E2F9B"/>
    <w:rsid w:val="000E30C7"/>
    <w:rsid w:val="000E34DA"/>
    <w:rsid w:val="000E381E"/>
    <w:rsid w:val="000E5BDC"/>
    <w:rsid w:val="000E62E2"/>
    <w:rsid w:val="000E636C"/>
    <w:rsid w:val="000E637D"/>
    <w:rsid w:val="000E6B29"/>
    <w:rsid w:val="000E6F3D"/>
    <w:rsid w:val="000E71AA"/>
    <w:rsid w:val="000E7383"/>
    <w:rsid w:val="000F0419"/>
    <w:rsid w:val="000F0712"/>
    <w:rsid w:val="000F0A55"/>
    <w:rsid w:val="000F0DCD"/>
    <w:rsid w:val="000F11EA"/>
    <w:rsid w:val="000F1537"/>
    <w:rsid w:val="000F19AD"/>
    <w:rsid w:val="000F1E47"/>
    <w:rsid w:val="000F1E4B"/>
    <w:rsid w:val="000F1F4E"/>
    <w:rsid w:val="000F238C"/>
    <w:rsid w:val="000F2946"/>
    <w:rsid w:val="000F29C5"/>
    <w:rsid w:val="000F2C30"/>
    <w:rsid w:val="000F2ED7"/>
    <w:rsid w:val="000F3192"/>
    <w:rsid w:val="000F3214"/>
    <w:rsid w:val="000F34F8"/>
    <w:rsid w:val="000F42E1"/>
    <w:rsid w:val="000F4FC9"/>
    <w:rsid w:val="000F5826"/>
    <w:rsid w:val="000F62FC"/>
    <w:rsid w:val="000F6666"/>
    <w:rsid w:val="000F679F"/>
    <w:rsid w:val="000F6A3B"/>
    <w:rsid w:val="000F6BFF"/>
    <w:rsid w:val="000F6FB8"/>
    <w:rsid w:val="000F7230"/>
    <w:rsid w:val="000F761D"/>
    <w:rsid w:val="000F7846"/>
    <w:rsid w:val="000F7BEA"/>
    <w:rsid w:val="00100919"/>
    <w:rsid w:val="00100D06"/>
    <w:rsid w:val="00100DB5"/>
    <w:rsid w:val="001039EB"/>
    <w:rsid w:val="00103C4A"/>
    <w:rsid w:val="001052F3"/>
    <w:rsid w:val="001052F6"/>
    <w:rsid w:val="00105817"/>
    <w:rsid w:val="00105CFD"/>
    <w:rsid w:val="0010620C"/>
    <w:rsid w:val="00106953"/>
    <w:rsid w:val="00106AE3"/>
    <w:rsid w:val="0010706A"/>
    <w:rsid w:val="00107831"/>
    <w:rsid w:val="00110A1D"/>
    <w:rsid w:val="00111064"/>
    <w:rsid w:val="00111383"/>
    <w:rsid w:val="0011168B"/>
    <w:rsid w:val="00111AB9"/>
    <w:rsid w:val="00111AC1"/>
    <w:rsid w:val="00111D52"/>
    <w:rsid w:val="00111D72"/>
    <w:rsid w:val="0011222C"/>
    <w:rsid w:val="0011255C"/>
    <w:rsid w:val="0011263A"/>
    <w:rsid w:val="00112776"/>
    <w:rsid w:val="00112F48"/>
    <w:rsid w:val="00113F9C"/>
    <w:rsid w:val="001140CA"/>
    <w:rsid w:val="0011445E"/>
    <w:rsid w:val="001146F5"/>
    <w:rsid w:val="00115848"/>
    <w:rsid w:val="00115935"/>
    <w:rsid w:val="00115F85"/>
    <w:rsid w:val="0011713F"/>
    <w:rsid w:val="00117479"/>
    <w:rsid w:val="00117FD7"/>
    <w:rsid w:val="001202CB"/>
    <w:rsid w:val="0012037D"/>
    <w:rsid w:val="0012039B"/>
    <w:rsid w:val="001203D6"/>
    <w:rsid w:val="00120C05"/>
    <w:rsid w:val="00120CB9"/>
    <w:rsid w:val="00121851"/>
    <w:rsid w:val="00121F2D"/>
    <w:rsid w:val="001222D8"/>
    <w:rsid w:val="001226C8"/>
    <w:rsid w:val="001232A4"/>
    <w:rsid w:val="0012357E"/>
    <w:rsid w:val="001236DE"/>
    <w:rsid w:val="00124057"/>
    <w:rsid w:val="00124482"/>
    <w:rsid w:val="00124AAB"/>
    <w:rsid w:val="00124CA5"/>
    <w:rsid w:val="001251A3"/>
    <w:rsid w:val="00125BB2"/>
    <w:rsid w:val="00125F6F"/>
    <w:rsid w:val="00127410"/>
    <w:rsid w:val="00127E32"/>
    <w:rsid w:val="00130349"/>
    <w:rsid w:val="00130839"/>
    <w:rsid w:val="001311C7"/>
    <w:rsid w:val="00131486"/>
    <w:rsid w:val="0013373C"/>
    <w:rsid w:val="001341C9"/>
    <w:rsid w:val="001345F8"/>
    <w:rsid w:val="00134917"/>
    <w:rsid w:val="0013510F"/>
    <w:rsid w:val="001355BC"/>
    <w:rsid w:val="001357E8"/>
    <w:rsid w:val="00135D70"/>
    <w:rsid w:val="00135D9C"/>
    <w:rsid w:val="00136009"/>
    <w:rsid w:val="001361E8"/>
    <w:rsid w:val="00136231"/>
    <w:rsid w:val="00136A47"/>
    <w:rsid w:val="00136A87"/>
    <w:rsid w:val="00136BF2"/>
    <w:rsid w:val="00136F50"/>
    <w:rsid w:val="0013748B"/>
    <w:rsid w:val="001378C2"/>
    <w:rsid w:val="001378E5"/>
    <w:rsid w:val="0013794E"/>
    <w:rsid w:val="00137A66"/>
    <w:rsid w:val="00137CB6"/>
    <w:rsid w:val="00137D84"/>
    <w:rsid w:val="00140508"/>
    <w:rsid w:val="00140536"/>
    <w:rsid w:val="001406EA"/>
    <w:rsid w:val="00141715"/>
    <w:rsid w:val="00141ADE"/>
    <w:rsid w:val="00142A1B"/>
    <w:rsid w:val="00142B80"/>
    <w:rsid w:val="001431DB"/>
    <w:rsid w:val="00143662"/>
    <w:rsid w:val="00143964"/>
    <w:rsid w:val="00143B6B"/>
    <w:rsid w:val="00143CA8"/>
    <w:rsid w:val="00144928"/>
    <w:rsid w:val="00144A6C"/>
    <w:rsid w:val="00144C23"/>
    <w:rsid w:val="00144EC1"/>
    <w:rsid w:val="001450FF"/>
    <w:rsid w:val="00145519"/>
    <w:rsid w:val="0014570B"/>
    <w:rsid w:val="00145B67"/>
    <w:rsid w:val="00145E36"/>
    <w:rsid w:val="00145FCF"/>
    <w:rsid w:val="00146207"/>
    <w:rsid w:val="0014648C"/>
    <w:rsid w:val="00146B7A"/>
    <w:rsid w:val="00146FFA"/>
    <w:rsid w:val="00147198"/>
    <w:rsid w:val="00147634"/>
    <w:rsid w:val="00147944"/>
    <w:rsid w:val="00147956"/>
    <w:rsid w:val="0014799D"/>
    <w:rsid w:val="001500C9"/>
    <w:rsid w:val="00150545"/>
    <w:rsid w:val="00151042"/>
    <w:rsid w:val="0015105D"/>
    <w:rsid w:val="001516F0"/>
    <w:rsid w:val="00151DA8"/>
    <w:rsid w:val="00151F59"/>
    <w:rsid w:val="00152236"/>
    <w:rsid w:val="00152492"/>
    <w:rsid w:val="00153AD6"/>
    <w:rsid w:val="00153D20"/>
    <w:rsid w:val="00153D99"/>
    <w:rsid w:val="00153EB7"/>
    <w:rsid w:val="00154A70"/>
    <w:rsid w:val="00154E0F"/>
    <w:rsid w:val="00154EB1"/>
    <w:rsid w:val="0015518C"/>
    <w:rsid w:val="001559D1"/>
    <w:rsid w:val="00155EE2"/>
    <w:rsid w:val="001568E4"/>
    <w:rsid w:val="00156EDE"/>
    <w:rsid w:val="00157C21"/>
    <w:rsid w:val="00160AE2"/>
    <w:rsid w:val="0016113F"/>
    <w:rsid w:val="0016134D"/>
    <w:rsid w:val="0016140C"/>
    <w:rsid w:val="00161D81"/>
    <w:rsid w:val="00161F95"/>
    <w:rsid w:val="0016211B"/>
    <w:rsid w:val="00162520"/>
    <w:rsid w:val="001625D2"/>
    <w:rsid w:val="001629C6"/>
    <w:rsid w:val="001630AD"/>
    <w:rsid w:val="00163A3E"/>
    <w:rsid w:val="00163FD2"/>
    <w:rsid w:val="00164195"/>
    <w:rsid w:val="00164766"/>
    <w:rsid w:val="00164B2A"/>
    <w:rsid w:val="00164BEA"/>
    <w:rsid w:val="001652A2"/>
    <w:rsid w:val="00165E66"/>
    <w:rsid w:val="001664F6"/>
    <w:rsid w:val="0016735B"/>
    <w:rsid w:val="001677FD"/>
    <w:rsid w:val="0016784B"/>
    <w:rsid w:val="00167BF4"/>
    <w:rsid w:val="00167F55"/>
    <w:rsid w:val="0017000A"/>
    <w:rsid w:val="0017017C"/>
    <w:rsid w:val="00170C71"/>
    <w:rsid w:val="001717FE"/>
    <w:rsid w:val="00171F3D"/>
    <w:rsid w:val="001722E6"/>
    <w:rsid w:val="001724B0"/>
    <w:rsid w:val="0017266B"/>
    <w:rsid w:val="0017269E"/>
    <w:rsid w:val="00172839"/>
    <w:rsid w:val="00172927"/>
    <w:rsid w:val="00172932"/>
    <w:rsid w:val="00172AC5"/>
    <w:rsid w:val="00172D05"/>
    <w:rsid w:val="00174222"/>
    <w:rsid w:val="0017498B"/>
    <w:rsid w:val="00174C1C"/>
    <w:rsid w:val="00174FC9"/>
    <w:rsid w:val="00175190"/>
    <w:rsid w:val="0017534B"/>
    <w:rsid w:val="0017555C"/>
    <w:rsid w:val="001755B0"/>
    <w:rsid w:val="00175759"/>
    <w:rsid w:val="00175D86"/>
    <w:rsid w:val="0017643B"/>
    <w:rsid w:val="001764AF"/>
    <w:rsid w:val="001769B1"/>
    <w:rsid w:val="00176A1E"/>
    <w:rsid w:val="00176AF1"/>
    <w:rsid w:val="00176E70"/>
    <w:rsid w:val="001772FC"/>
    <w:rsid w:val="00177DC9"/>
    <w:rsid w:val="00180012"/>
    <w:rsid w:val="001803C1"/>
    <w:rsid w:val="00180882"/>
    <w:rsid w:val="00180BE3"/>
    <w:rsid w:val="00180FDF"/>
    <w:rsid w:val="001819E3"/>
    <w:rsid w:val="00181D76"/>
    <w:rsid w:val="001820FA"/>
    <w:rsid w:val="0018297F"/>
    <w:rsid w:val="00182DFF"/>
    <w:rsid w:val="00182FEC"/>
    <w:rsid w:val="0018315E"/>
    <w:rsid w:val="00183EDC"/>
    <w:rsid w:val="001843D8"/>
    <w:rsid w:val="00184AEB"/>
    <w:rsid w:val="00184B2C"/>
    <w:rsid w:val="00184C07"/>
    <w:rsid w:val="00185282"/>
    <w:rsid w:val="00185B4C"/>
    <w:rsid w:val="00186453"/>
    <w:rsid w:val="00186993"/>
    <w:rsid w:val="00186C74"/>
    <w:rsid w:val="00186D38"/>
    <w:rsid w:val="00186E27"/>
    <w:rsid w:val="001871D4"/>
    <w:rsid w:val="001878B6"/>
    <w:rsid w:val="00187AF0"/>
    <w:rsid w:val="00190B48"/>
    <w:rsid w:val="00191A93"/>
    <w:rsid w:val="00191D12"/>
    <w:rsid w:val="00191E96"/>
    <w:rsid w:val="00191F36"/>
    <w:rsid w:val="0019217D"/>
    <w:rsid w:val="001929A9"/>
    <w:rsid w:val="00192B35"/>
    <w:rsid w:val="00192E99"/>
    <w:rsid w:val="00192EC6"/>
    <w:rsid w:val="001938CA"/>
    <w:rsid w:val="0019397B"/>
    <w:rsid w:val="0019397D"/>
    <w:rsid w:val="00193EF2"/>
    <w:rsid w:val="00194243"/>
    <w:rsid w:val="00195104"/>
    <w:rsid w:val="001953EC"/>
    <w:rsid w:val="00195C54"/>
    <w:rsid w:val="00196908"/>
    <w:rsid w:val="001975FE"/>
    <w:rsid w:val="00197644"/>
    <w:rsid w:val="00197A69"/>
    <w:rsid w:val="00197ADD"/>
    <w:rsid w:val="00197D1C"/>
    <w:rsid w:val="001A004A"/>
    <w:rsid w:val="001A042B"/>
    <w:rsid w:val="001A048B"/>
    <w:rsid w:val="001A04DC"/>
    <w:rsid w:val="001A0F4E"/>
    <w:rsid w:val="001A17F3"/>
    <w:rsid w:val="001A17FC"/>
    <w:rsid w:val="001A1AAD"/>
    <w:rsid w:val="001A1C51"/>
    <w:rsid w:val="001A1C70"/>
    <w:rsid w:val="001A1E26"/>
    <w:rsid w:val="001A1E8C"/>
    <w:rsid w:val="001A2184"/>
    <w:rsid w:val="001A22B0"/>
    <w:rsid w:val="001A24B1"/>
    <w:rsid w:val="001A24CF"/>
    <w:rsid w:val="001A2927"/>
    <w:rsid w:val="001A2B36"/>
    <w:rsid w:val="001A2D7A"/>
    <w:rsid w:val="001A2ED2"/>
    <w:rsid w:val="001A2EDE"/>
    <w:rsid w:val="001A2F6A"/>
    <w:rsid w:val="001A36B2"/>
    <w:rsid w:val="001A374C"/>
    <w:rsid w:val="001A37C5"/>
    <w:rsid w:val="001A490C"/>
    <w:rsid w:val="001A496C"/>
    <w:rsid w:val="001A4AFA"/>
    <w:rsid w:val="001A51E1"/>
    <w:rsid w:val="001A54B2"/>
    <w:rsid w:val="001A5F25"/>
    <w:rsid w:val="001A5F39"/>
    <w:rsid w:val="001A6340"/>
    <w:rsid w:val="001A63B9"/>
    <w:rsid w:val="001A64D7"/>
    <w:rsid w:val="001A6C9F"/>
    <w:rsid w:val="001A71AB"/>
    <w:rsid w:val="001A727F"/>
    <w:rsid w:val="001A73EC"/>
    <w:rsid w:val="001A790B"/>
    <w:rsid w:val="001A7ACB"/>
    <w:rsid w:val="001A7DFE"/>
    <w:rsid w:val="001B02C7"/>
    <w:rsid w:val="001B036A"/>
    <w:rsid w:val="001B0C15"/>
    <w:rsid w:val="001B0E3F"/>
    <w:rsid w:val="001B10E8"/>
    <w:rsid w:val="001B161C"/>
    <w:rsid w:val="001B1B45"/>
    <w:rsid w:val="001B1D32"/>
    <w:rsid w:val="001B1DB8"/>
    <w:rsid w:val="001B1F37"/>
    <w:rsid w:val="001B2BCE"/>
    <w:rsid w:val="001B2E43"/>
    <w:rsid w:val="001B2F9D"/>
    <w:rsid w:val="001B37FF"/>
    <w:rsid w:val="001B50A5"/>
    <w:rsid w:val="001B57B3"/>
    <w:rsid w:val="001B6381"/>
    <w:rsid w:val="001B6474"/>
    <w:rsid w:val="001B6B78"/>
    <w:rsid w:val="001B7586"/>
    <w:rsid w:val="001B7BFA"/>
    <w:rsid w:val="001C0207"/>
    <w:rsid w:val="001C1201"/>
    <w:rsid w:val="001C1699"/>
    <w:rsid w:val="001C16D5"/>
    <w:rsid w:val="001C2077"/>
    <w:rsid w:val="001C2086"/>
    <w:rsid w:val="001C27CB"/>
    <w:rsid w:val="001C27FB"/>
    <w:rsid w:val="001C2F28"/>
    <w:rsid w:val="001C36A8"/>
    <w:rsid w:val="001C420A"/>
    <w:rsid w:val="001C447B"/>
    <w:rsid w:val="001C452D"/>
    <w:rsid w:val="001C47E7"/>
    <w:rsid w:val="001C488B"/>
    <w:rsid w:val="001C4EB6"/>
    <w:rsid w:val="001C52E7"/>
    <w:rsid w:val="001C550B"/>
    <w:rsid w:val="001C56B4"/>
    <w:rsid w:val="001C5B00"/>
    <w:rsid w:val="001C5E71"/>
    <w:rsid w:val="001C67EF"/>
    <w:rsid w:val="001C6842"/>
    <w:rsid w:val="001C69F7"/>
    <w:rsid w:val="001C6C91"/>
    <w:rsid w:val="001C6CB5"/>
    <w:rsid w:val="001C737C"/>
    <w:rsid w:val="001D0A3D"/>
    <w:rsid w:val="001D1327"/>
    <w:rsid w:val="001D1948"/>
    <w:rsid w:val="001D1BED"/>
    <w:rsid w:val="001D1C02"/>
    <w:rsid w:val="001D215C"/>
    <w:rsid w:val="001D2B81"/>
    <w:rsid w:val="001D2D8D"/>
    <w:rsid w:val="001D38A7"/>
    <w:rsid w:val="001D3A10"/>
    <w:rsid w:val="001D3D89"/>
    <w:rsid w:val="001D48B3"/>
    <w:rsid w:val="001D48BA"/>
    <w:rsid w:val="001D48D4"/>
    <w:rsid w:val="001D528C"/>
    <w:rsid w:val="001D5AF2"/>
    <w:rsid w:val="001D61A9"/>
    <w:rsid w:val="001D66E8"/>
    <w:rsid w:val="001D6832"/>
    <w:rsid w:val="001E0B54"/>
    <w:rsid w:val="001E0C05"/>
    <w:rsid w:val="001E0E91"/>
    <w:rsid w:val="001E10B9"/>
    <w:rsid w:val="001E1A9A"/>
    <w:rsid w:val="001E1AA7"/>
    <w:rsid w:val="001E1C55"/>
    <w:rsid w:val="001E1FF3"/>
    <w:rsid w:val="001E2AB0"/>
    <w:rsid w:val="001E2D56"/>
    <w:rsid w:val="001E3A68"/>
    <w:rsid w:val="001E3C41"/>
    <w:rsid w:val="001E401A"/>
    <w:rsid w:val="001E4105"/>
    <w:rsid w:val="001E454B"/>
    <w:rsid w:val="001E4E75"/>
    <w:rsid w:val="001E5021"/>
    <w:rsid w:val="001E5519"/>
    <w:rsid w:val="001E65CE"/>
    <w:rsid w:val="001E696D"/>
    <w:rsid w:val="001E69E7"/>
    <w:rsid w:val="001E6CA0"/>
    <w:rsid w:val="001E705B"/>
    <w:rsid w:val="001E71CE"/>
    <w:rsid w:val="001E785F"/>
    <w:rsid w:val="001E78ED"/>
    <w:rsid w:val="001E7AFF"/>
    <w:rsid w:val="001E7B2E"/>
    <w:rsid w:val="001E7F55"/>
    <w:rsid w:val="001F03C4"/>
    <w:rsid w:val="001F047A"/>
    <w:rsid w:val="001F055C"/>
    <w:rsid w:val="001F0675"/>
    <w:rsid w:val="001F14DF"/>
    <w:rsid w:val="001F157E"/>
    <w:rsid w:val="001F16FD"/>
    <w:rsid w:val="001F186A"/>
    <w:rsid w:val="001F18B6"/>
    <w:rsid w:val="001F1B4D"/>
    <w:rsid w:val="001F1B5E"/>
    <w:rsid w:val="001F1DF7"/>
    <w:rsid w:val="001F1F01"/>
    <w:rsid w:val="001F245A"/>
    <w:rsid w:val="001F279C"/>
    <w:rsid w:val="001F3243"/>
    <w:rsid w:val="001F3EB3"/>
    <w:rsid w:val="001F462C"/>
    <w:rsid w:val="001F4703"/>
    <w:rsid w:val="001F4768"/>
    <w:rsid w:val="001F47A7"/>
    <w:rsid w:val="001F47B8"/>
    <w:rsid w:val="001F4958"/>
    <w:rsid w:val="001F49DF"/>
    <w:rsid w:val="001F4D1E"/>
    <w:rsid w:val="001F4D31"/>
    <w:rsid w:val="001F5118"/>
    <w:rsid w:val="001F52B7"/>
    <w:rsid w:val="001F5557"/>
    <w:rsid w:val="001F5DDD"/>
    <w:rsid w:val="001F5E2C"/>
    <w:rsid w:val="001F6177"/>
    <w:rsid w:val="001F6774"/>
    <w:rsid w:val="001F7AAF"/>
    <w:rsid w:val="001F7D3E"/>
    <w:rsid w:val="00200FF9"/>
    <w:rsid w:val="002017C1"/>
    <w:rsid w:val="00201952"/>
    <w:rsid w:val="00201C96"/>
    <w:rsid w:val="002021A3"/>
    <w:rsid w:val="00203135"/>
    <w:rsid w:val="002031BC"/>
    <w:rsid w:val="0020325D"/>
    <w:rsid w:val="00203525"/>
    <w:rsid w:val="002037E2"/>
    <w:rsid w:val="00203EFE"/>
    <w:rsid w:val="00203F97"/>
    <w:rsid w:val="002042A5"/>
    <w:rsid w:val="0020472A"/>
    <w:rsid w:val="00204908"/>
    <w:rsid w:val="00204D3B"/>
    <w:rsid w:val="00204E2C"/>
    <w:rsid w:val="00204EB4"/>
    <w:rsid w:val="00205525"/>
    <w:rsid w:val="00205964"/>
    <w:rsid w:val="00205CC4"/>
    <w:rsid w:val="00205E62"/>
    <w:rsid w:val="00206859"/>
    <w:rsid w:val="00206CF8"/>
    <w:rsid w:val="00206F43"/>
    <w:rsid w:val="002076F1"/>
    <w:rsid w:val="002078ED"/>
    <w:rsid w:val="00207A07"/>
    <w:rsid w:val="00207CD7"/>
    <w:rsid w:val="00207E18"/>
    <w:rsid w:val="00210298"/>
    <w:rsid w:val="002102F7"/>
    <w:rsid w:val="00210A78"/>
    <w:rsid w:val="00210BC6"/>
    <w:rsid w:val="00210D29"/>
    <w:rsid w:val="00211841"/>
    <w:rsid w:val="00211E82"/>
    <w:rsid w:val="002121FB"/>
    <w:rsid w:val="002137BD"/>
    <w:rsid w:val="00213853"/>
    <w:rsid w:val="00213B8A"/>
    <w:rsid w:val="00213FE9"/>
    <w:rsid w:val="002145A6"/>
    <w:rsid w:val="002146A0"/>
    <w:rsid w:val="002146D6"/>
    <w:rsid w:val="002147AC"/>
    <w:rsid w:val="00214B85"/>
    <w:rsid w:val="00214D57"/>
    <w:rsid w:val="00214FC0"/>
    <w:rsid w:val="0021508F"/>
    <w:rsid w:val="002158DA"/>
    <w:rsid w:val="00215D2D"/>
    <w:rsid w:val="00215DF0"/>
    <w:rsid w:val="00215F54"/>
    <w:rsid w:val="002160AA"/>
    <w:rsid w:val="00216796"/>
    <w:rsid w:val="00216B14"/>
    <w:rsid w:val="00216D11"/>
    <w:rsid w:val="00216FD6"/>
    <w:rsid w:val="0021781F"/>
    <w:rsid w:val="00217C46"/>
    <w:rsid w:val="00217DC0"/>
    <w:rsid w:val="00217F64"/>
    <w:rsid w:val="002202BE"/>
    <w:rsid w:val="002204E7"/>
    <w:rsid w:val="00220606"/>
    <w:rsid w:val="00220995"/>
    <w:rsid w:val="002209AF"/>
    <w:rsid w:val="00220A8C"/>
    <w:rsid w:val="00221336"/>
    <w:rsid w:val="002215FF"/>
    <w:rsid w:val="00221BF9"/>
    <w:rsid w:val="002223B4"/>
    <w:rsid w:val="00223547"/>
    <w:rsid w:val="002237FF"/>
    <w:rsid w:val="00223EE2"/>
    <w:rsid w:val="0022440F"/>
    <w:rsid w:val="002247B3"/>
    <w:rsid w:val="00224F7C"/>
    <w:rsid w:val="0022541A"/>
    <w:rsid w:val="00225736"/>
    <w:rsid w:val="00225924"/>
    <w:rsid w:val="00225BFE"/>
    <w:rsid w:val="00226230"/>
    <w:rsid w:val="00226278"/>
    <w:rsid w:val="002266CE"/>
    <w:rsid w:val="00226D35"/>
    <w:rsid w:val="002274A3"/>
    <w:rsid w:val="00227FB4"/>
    <w:rsid w:val="002302F8"/>
    <w:rsid w:val="0023131E"/>
    <w:rsid w:val="00231361"/>
    <w:rsid w:val="00231532"/>
    <w:rsid w:val="002318B6"/>
    <w:rsid w:val="002318EF"/>
    <w:rsid w:val="00231BD5"/>
    <w:rsid w:val="00231DF8"/>
    <w:rsid w:val="002323E3"/>
    <w:rsid w:val="0023248A"/>
    <w:rsid w:val="00232607"/>
    <w:rsid w:val="00232DCE"/>
    <w:rsid w:val="00232E6E"/>
    <w:rsid w:val="00232F71"/>
    <w:rsid w:val="002336D2"/>
    <w:rsid w:val="002336D5"/>
    <w:rsid w:val="00233DFE"/>
    <w:rsid w:val="00234015"/>
    <w:rsid w:val="002345D3"/>
    <w:rsid w:val="00234C96"/>
    <w:rsid w:val="00234E51"/>
    <w:rsid w:val="0023521B"/>
    <w:rsid w:val="0023599B"/>
    <w:rsid w:val="00235C16"/>
    <w:rsid w:val="00236491"/>
    <w:rsid w:val="00236532"/>
    <w:rsid w:val="002369BD"/>
    <w:rsid w:val="002369DA"/>
    <w:rsid w:val="00236A01"/>
    <w:rsid w:val="0023719E"/>
    <w:rsid w:val="002373BB"/>
    <w:rsid w:val="0023751A"/>
    <w:rsid w:val="00237D8E"/>
    <w:rsid w:val="00237E47"/>
    <w:rsid w:val="0024010D"/>
    <w:rsid w:val="00240405"/>
    <w:rsid w:val="0024089F"/>
    <w:rsid w:val="00240ED1"/>
    <w:rsid w:val="00240FC6"/>
    <w:rsid w:val="00240FE0"/>
    <w:rsid w:val="00241165"/>
    <w:rsid w:val="002416D2"/>
    <w:rsid w:val="00241DF3"/>
    <w:rsid w:val="0024214D"/>
    <w:rsid w:val="00242998"/>
    <w:rsid w:val="00243236"/>
    <w:rsid w:val="00243B3D"/>
    <w:rsid w:val="00243F58"/>
    <w:rsid w:val="00244147"/>
    <w:rsid w:val="002453ED"/>
    <w:rsid w:val="0024568C"/>
    <w:rsid w:val="00245CF4"/>
    <w:rsid w:val="00245EA1"/>
    <w:rsid w:val="00246243"/>
    <w:rsid w:val="00246516"/>
    <w:rsid w:val="0024688C"/>
    <w:rsid w:val="0024694D"/>
    <w:rsid w:val="00247158"/>
    <w:rsid w:val="002475A7"/>
    <w:rsid w:val="002517AA"/>
    <w:rsid w:val="00253164"/>
    <w:rsid w:val="002532DF"/>
    <w:rsid w:val="00253852"/>
    <w:rsid w:val="00253A39"/>
    <w:rsid w:val="00253EE2"/>
    <w:rsid w:val="00253FD7"/>
    <w:rsid w:val="00255252"/>
    <w:rsid w:val="002553A1"/>
    <w:rsid w:val="0025549C"/>
    <w:rsid w:val="0025585B"/>
    <w:rsid w:val="002564D3"/>
    <w:rsid w:val="00256F27"/>
    <w:rsid w:val="002579BF"/>
    <w:rsid w:val="00260071"/>
    <w:rsid w:val="00260495"/>
    <w:rsid w:val="00260DDD"/>
    <w:rsid w:val="0026116C"/>
    <w:rsid w:val="00261359"/>
    <w:rsid w:val="002619FE"/>
    <w:rsid w:val="00261B68"/>
    <w:rsid w:val="00261C67"/>
    <w:rsid w:val="00261FEB"/>
    <w:rsid w:val="00262FC4"/>
    <w:rsid w:val="00263026"/>
    <w:rsid w:val="00263956"/>
    <w:rsid w:val="002639DC"/>
    <w:rsid w:val="00263D7A"/>
    <w:rsid w:val="00263F7F"/>
    <w:rsid w:val="00264414"/>
    <w:rsid w:val="002646C2"/>
    <w:rsid w:val="002647A7"/>
    <w:rsid w:val="002648FF"/>
    <w:rsid w:val="0026538C"/>
    <w:rsid w:val="002654E0"/>
    <w:rsid w:val="00265CB1"/>
    <w:rsid w:val="00265DF0"/>
    <w:rsid w:val="002666EB"/>
    <w:rsid w:val="00266DC0"/>
    <w:rsid w:val="00266EBA"/>
    <w:rsid w:val="002673C3"/>
    <w:rsid w:val="00267521"/>
    <w:rsid w:val="002675B4"/>
    <w:rsid w:val="002676B1"/>
    <w:rsid w:val="00267D04"/>
    <w:rsid w:val="00267E87"/>
    <w:rsid w:val="00267E9E"/>
    <w:rsid w:val="002700C8"/>
    <w:rsid w:val="00270577"/>
    <w:rsid w:val="00270713"/>
    <w:rsid w:val="00270966"/>
    <w:rsid w:val="002710AA"/>
    <w:rsid w:val="00271363"/>
    <w:rsid w:val="0027158E"/>
    <w:rsid w:val="00271B81"/>
    <w:rsid w:val="00271FEB"/>
    <w:rsid w:val="00272D75"/>
    <w:rsid w:val="00273341"/>
    <w:rsid w:val="00273E3E"/>
    <w:rsid w:val="002757C5"/>
    <w:rsid w:val="00275B43"/>
    <w:rsid w:val="00275F0D"/>
    <w:rsid w:val="00277F85"/>
    <w:rsid w:val="00277FF4"/>
    <w:rsid w:val="002802EB"/>
    <w:rsid w:val="0028068C"/>
    <w:rsid w:val="00280901"/>
    <w:rsid w:val="00280A7D"/>
    <w:rsid w:val="00280AE2"/>
    <w:rsid w:val="00280E85"/>
    <w:rsid w:val="00281257"/>
    <w:rsid w:val="00281749"/>
    <w:rsid w:val="00281BAB"/>
    <w:rsid w:val="002823F7"/>
    <w:rsid w:val="00282532"/>
    <w:rsid w:val="00282D02"/>
    <w:rsid w:val="002833D6"/>
    <w:rsid w:val="00283627"/>
    <w:rsid w:val="002836B8"/>
    <w:rsid w:val="00283B95"/>
    <w:rsid w:val="00283EB1"/>
    <w:rsid w:val="0028406C"/>
    <w:rsid w:val="00284821"/>
    <w:rsid w:val="00285682"/>
    <w:rsid w:val="00285EA3"/>
    <w:rsid w:val="00286079"/>
    <w:rsid w:val="0028624C"/>
    <w:rsid w:val="0028776E"/>
    <w:rsid w:val="002877E9"/>
    <w:rsid w:val="00287978"/>
    <w:rsid w:val="00287B1C"/>
    <w:rsid w:val="00287DAF"/>
    <w:rsid w:val="0029060E"/>
    <w:rsid w:val="0029088B"/>
    <w:rsid w:val="00290A7D"/>
    <w:rsid w:val="00290E9B"/>
    <w:rsid w:val="00291495"/>
    <w:rsid w:val="0029187D"/>
    <w:rsid w:val="002920E1"/>
    <w:rsid w:val="0029279E"/>
    <w:rsid w:val="00292958"/>
    <w:rsid w:val="00292A34"/>
    <w:rsid w:val="00292FC1"/>
    <w:rsid w:val="00293249"/>
    <w:rsid w:val="002945F4"/>
    <w:rsid w:val="00294A97"/>
    <w:rsid w:val="00294E38"/>
    <w:rsid w:val="0029510B"/>
    <w:rsid w:val="00295F1E"/>
    <w:rsid w:val="00296F50"/>
    <w:rsid w:val="00296FDC"/>
    <w:rsid w:val="00297E6E"/>
    <w:rsid w:val="002A0362"/>
    <w:rsid w:val="002A044E"/>
    <w:rsid w:val="002A04E9"/>
    <w:rsid w:val="002A0845"/>
    <w:rsid w:val="002A0C85"/>
    <w:rsid w:val="002A13F2"/>
    <w:rsid w:val="002A144C"/>
    <w:rsid w:val="002A18CF"/>
    <w:rsid w:val="002A2198"/>
    <w:rsid w:val="002A246A"/>
    <w:rsid w:val="002A267F"/>
    <w:rsid w:val="002A29CA"/>
    <w:rsid w:val="002A29DC"/>
    <w:rsid w:val="002A2D98"/>
    <w:rsid w:val="002A32CF"/>
    <w:rsid w:val="002A3EA8"/>
    <w:rsid w:val="002A412F"/>
    <w:rsid w:val="002A49DF"/>
    <w:rsid w:val="002A4ADA"/>
    <w:rsid w:val="002A516A"/>
    <w:rsid w:val="002A55EA"/>
    <w:rsid w:val="002A5997"/>
    <w:rsid w:val="002A5A57"/>
    <w:rsid w:val="002A5D54"/>
    <w:rsid w:val="002A609B"/>
    <w:rsid w:val="002A617E"/>
    <w:rsid w:val="002A61A7"/>
    <w:rsid w:val="002A640D"/>
    <w:rsid w:val="002A72E8"/>
    <w:rsid w:val="002A731D"/>
    <w:rsid w:val="002A7503"/>
    <w:rsid w:val="002A7653"/>
    <w:rsid w:val="002A7711"/>
    <w:rsid w:val="002A788B"/>
    <w:rsid w:val="002B032F"/>
    <w:rsid w:val="002B0932"/>
    <w:rsid w:val="002B154C"/>
    <w:rsid w:val="002B1BE0"/>
    <w:rsid w:val="002B1E20"/>
    <w:rsid w:val="002B2035"/>
    <w:rsid w:val="002B22FD"/>
    <w:rsid w:val="002B2C81"/>
    <w:rsid w:val="002B2CD2"/>
    <w:rsid w:val="002B2DF5"/>
    <w:rsid w:val="002B321F"/>
    <w:rsid w:val="002B3717"/>
    <w:rsid w:val="002B3939"/>
    <w:rsid w:val="002B3C78"/>
    <w:rsid w:val="002B3D0F"/>
    <w:rsid w:val="002B3DC9"/>
    <w:rsid w:val="002B3FF8"/>
    <w:rsid w:val="002B4072"/>
    <w:rsid w:val="002B4CD0"/>
    <w:rsid w:val="002B50F2"/>
    <w:rsid w:val="002B54CF"/>
    <w:rsid w:val="002B60B0"/>
    <w:rsid w:val="002B6245"/>
    <w:rsid w:val="002B645B"/>
    <w:rsid w:val="002B645C"/>
    <w:rsid w:val="002B73CE"/>
    <w:rsid w:val="002B7648"/>
    <w:rsid w:val="002B782E"/>
    <w:rsid w:val="002B7B8D"/>
    <w:rsid w:val="002B7CAA"/>
    <w:rsid w:val="002B7E25"/>
    <w:rsid w:val="002B7FBF"/>
    <w:rsid w:val="002C00F1"/>
    <w:rsid w:val="002C0139"/>
    <w:rsid w:val="002C047F"/>
    <w:rsid w:val="002C0D82"/>
    <w:rsid w:val="002C157C"/>
    <w:rsid w:val="002C1884"/>
    <w:rsid w:val="002C3251"/>
    <w:rsid w:val="002C408E"/>
    <w:rsid w:val="002C4400"/>
    <w:rsid w:val="002C46A7"/>
    <w:rsid w:val="002C5157"/>
    <w:rsid w:val="002C530C"/>
    <w:rsid w:val="002C5670"/>
    <w:rsid w:val="002C5D0F"/>
    <w:rsid w:val="002C5D62"/>
    <w:rsid w:val="002C68F4"/>
    <w:rsid w:val="002C754F"/>
    <w:rsid w:val="002D03E4"/>
    <w:rsid w:val="002D1079"/>
    <w:rsid w:val="002D1A3D"/>
    <w:rsid w:val="002D1CBC"/>
    <w:rsid w:val="002D1EF0"/>
    <w:rsid w:val="002D1F5C"/>
    <w:rsid w:val="002D2895"/>
    <w:rsid w:val="002D3B31"/>
    <w:rsid w:val="002D3DDE"/>
    <w:rsid w:val="002D42E8"/>
    <w:rsid w:val="002D439E"/>
    <w:rsid w:val="002D4750"/>
    <w:rsid w:val="002D4E4C"/>
    <w:rsid w:val="002D4E6B"/>
    <w:rsid w:val="002D5141"/>
    <w:rsid w:val="002D5358"/>
    <w:rsid w:val="002D574E"/>
    <w:rsid w:val="002D5837"/>
    <w:rsid w:val="002D5B47"/>
    <w:rsid w:val="002D5B5B"/>
    <w:rsid w:val="002D5CC3"/>
    <w:rsid w:val="002D5F94"/>
    <w:rsid w:val="002D613A"/>
    <w:rsid w:val="002D66B6"/>
    <w:rsid w:val="002D700A"/>
    <w:rsid w:val="002D77EF"/>
    <w:rsid w:val="002D78D6"/>
    <w:rsid w:val="002D7D2D"/>
    <w:rsid w:val="002D7D5E"/>
    <w:rsid w:val="002D7DF2"/>
    <w:rsid w:val="002D7E28"/>
    <w:rsid w:val="002D7F46"/>
    <w:rsid w:val="002E022D"/>
    <w:rsid w:val="002E0282"/>
    <w:rsid w:val="002E0327"/>
    <w:rsid w:val="002E0359"/>
    <w:rsid w:val="002E0DE9"/>
    <w:rsid w:val="002E1E25"/>
    <w:rsid w:val="002E24C8"/>
    <w:rsid w:val="002E265C"/>
    <w:rsid w:val="002E267E"/>
    <w:rsid w:val="002E26BF"/>
    <w:rsid w:val="002E27CB"/>
    <w:rsid w:val="002E2A7E"/>
    <w:rsid w:val="002E2F26"/>
    <w:rsid w:val="002E348B"/>
    <w:rsid w:val="002E4E04"/>
    <w:rsid w:val="002E4EDC"/>
    <w:rsid w:val="002E5037"/>
    <w:rsid w:val="002E5728"/>
    <w:rsid w:val="002E57DF"/>
    <w:rsid w:val="002E5A30"/>
    <w:rsid w:val="002E5BD6"/>
    <w:rsid w:val="002E6488"/>
    <w:rsid w:val="002E6490"/>
    <w:rsid w:val="002E65DA"/>
    <w:rsid w:val="002E79EB"/>
    <w:rsid w:val="002E7B2C"/>
    <w:rsid w:val="002E7FF8"/>
    <w:rsid w:val="002F0151"/>
    <w:rsid w:val="002F0166"/>
    <w:rsid w:val="002F0206"/>
    <w:rsid w:val="002F02FA"/>
    <w:rsid w:val="002F033D"/>
    <w:rsid w:val="002F069D"/>
    <w:rsid w:val="002F0A55"/>
    <w:rsid w:val="002F0D18"/>
    <w:rsid w:val="002F111D"/>
    <w:rsid w:val="002F12B0"/>
    <w:rsid w:val="002F154A"/>
    <w:rsid w:val="002F1917"/>
    <w:rsid w:val="002F1CD9"/>
    <w:rsid w:val="002F1CFF"/>
    <w:rsid w:val="002F2E78"/>
    <w:rsid w:val="002F3022"/>
    <w:rsid w:val="002F3738"/>
    <w:rsid w:val="002F392E"/>
    <w:rsid w:val="002F3BA1"/>
    <w:rsid w:val="002F403E"/>
    <w:rsid w:val="002F424B"/>
    <w:rsid w:val="002F44E8"/>
    <w:rsid w:val="002F56CE"/>
    <w:rsid w:val="002F5C2A"/>
    <w:rsid w:val="002F5E0E"/>
    <w:rsid w:val="002F6063"/>
    <w:rsid w:val="002F62E6"/>
    <w:rsid w:val="002F67EB"/>
    <w:rsid w:val="002F6B42"/>
    <w:rsid w:val="002F6CF7"/>
    <w:rsid w:val="002F71FA"/>
    <w:rsid w:val="002F7509"/>
    <w:rsid w:val="002F76A7"/>
    <w:rsid w:val="002F790C"/>
    <w:rsid w:val="002F7EE6"/>
    <w:rsid w:val="00300285"/>
    <w:rsid w:val="003005A4"/>
    <w:rsid w:val="003005CB"/>
    <w:rsid w:val="00300979"/>
    <w:rsid w:val="00300AA5"/>
    <w:rsid w:val="00300F3F"/>
    <w:rsid w:val="0030195A"/>
    <w:rsid w:val="00301AD1"/>
    <w:rsid w:val="00301BA0"/>
    <w:rsid w:val="00301D80"/>
    <w:rsid w:val="003025CD"/>
    <w:rsid w:val="00302B7A"/>
    <w:rsid w:val="00302C08"/>
    <w:rsid w:val="00302C5E"/>
    <w:rsid w:val="00303600"/>
    <w:rsid w:val="0030380D"/>
    <w:rsid w:val="00303BEB"/>
    <w:rsid w:val="00303EE5"/>
    <w:rsid w:val="003040DB"/>
    <w:rsid w:val="00304100"/>
    <w:rsid w:val="00304C00"/>
    <w:rsid w:val="00304F06"/>
    <w:rsid w:val="00304F58"/>
    <w:rsid w:val="003058E0"/>
    <w:rsid w:val="00305E49"/>
    <w:rsid w:val="00305E79"/>
    <w:rsid w:val="00305F39"/>
    <w:rsid w:val="003061EC"/>
    <w:rsid w:val="003062E2"/>
    <w:rsid w:val="0030634C"/>
    <w:rsid w:val="00306502"/>
    <w:rsid w:val="00306867"/>
    <w:rsid w:val="00306D36"/>
    <w:rsid w:val="003079EE"/>
    <w:rsid w:val="00307EDF"/>
    <w:rsid w:val="00307F6A"/>
    <w:rsid w:val="00310375"/>
    <w:rsid w:val="0031093C"/>
    <w:rsid w:val="00310B17"/>
    <w:rsid w:val="003114E6"/>
    <w:rsid w:val="0031160F"/>
    <w:rsid w:val="00311995"/>
    <w:rsid w:val="003123DE"/>
    <w:rsid w:val="00312E91"/>
    <w:rsid w:val="003139F6"/>
    <w:rsid w:val="00314152"/>
    <w:rsid w:val="00314BBA"/>
    <w:rsid w:val="00314DC4"/>
    <w:rsid w:val="003155C9"/>
    <w:rsid w:val="00315621"/>
    <w:rsid w:val="00315876"/>
    <w:rsid w:val="00315D9F"/>
    <w:rsid w:val="00316C9D"/>
    <w:rsid w:val="003208DC"/>
    <w:rsid w:val="00321376"/>
    <w:rsid w:val="003216CF"/>
    <w:rsid w:val="00321EF0"/>
    <w:rsid w:val="0032226B"/>
    <w:rsid w:val="003225D0"/>
    <w:rsid w:val="00323AFB"/>
    <w:rsid w:val="00324581"/>
    <w:rsid w:val="003246C1"/>
    <w:rsid w:val="003247BB"/>
    <w:rsid w:val="003249D6"/>
    <w:rsid w:val="00324FCF"/>
    <w:rsid w:val="0032505C"/>
    <w:rsid w:val="0032528E"/>
    <w:rsid w:val="003255C6"/>
    <w:rsid w:val="003256FD"/>
    <w:rsid w:val="00325774"/>
    <w:rsid w:val="00325A62"/>
    <w:rsid w:val="00325E3A"/>
    <w:rsid w:val="00325F82"/>
    <w:rsid w:val="003260F5"/>
    <w:rsid w:val="00326117"/>
    <w:rsid w:val="003265EB"/>
    <w:rsid w:val="00326EC9"/>
    <w:rsid w:val="0032729F"/>
    <w:rsid w:val="00327361"/>
    <w:rsid w:val="003275E6"/>
    <w:rsid w:val="003276DF"/>
    <w:rsid w:val="0032794B"/>
    <w:rsid w:val="00327980"/>
    <w:rsid w:val="00330770"/>
    <w:rsid w:val="00331536"/>
    <w:rsid w:val="00331730"/>
    <w:rsid w:val="00331E8D"/>
    <w:rsid w:val="00331EF4"/>
    <w:rsid w:val="003322C7"/>
    <w:rsid w:val="00332826"/>
    <w:rsid w:val="00332959"/>
    <w:rsid w:val="00332A54"/>
    <w:rsid w:val="00332EC8"/>
    <w:rsid w:val="00333F98"/>
    <w:rsid w:val="0033437B"/>
    <w:rsid w:val="003344D5"/>
    <w:rsid w:val="0033489E"/>
    <w:rsid w:val="00334AD7"/>
    <w:rsid w:val="00334D66"/>
    <w:rsid w:val="00334FCC"/>
    <w:rsid w:val="003350F3"/>
    <w:rsid w:val="0033516B"/>
    <w:rsid w:val="003351BA"/>
    <w:rsid w:val="00335373"/>
    <w:rsid w:val="00335775"/>
    <w:rsid w:val="00335C40"/>
    <w:rsid w:val="00335DE9"/>
    <w:rsid w:val="00335F5F"/>
    <w:rsid w:val="0033641F"/>
    <w:rsid w:val="0033642C"/>
    <w:rsid w:val="00336801"/>
    <w:rsid w:val="00336DA2"/>
    <w:rsid w:val="00336E22"/>
    <w:rsid w:val="003375C0"/>
    <w:rsid w:val="00337A10"/>
    <w:rsid w:val="003404FE"/>
    <w:rsid w:val="00340540"/>
    <w:rsid w:val="0034054E"/>
    <w:rsid w:val="003405DB"/>
    <w:rsid w:val="00340850"/>
    <w:rsid w:val="0034114D"/>
    <w:rsid w:val="0034142E"/>
    <w:rsid w:val="0034155B"/>
    <w:rsid w:val="00341888"/>
    <w:rsid w:val="00341B57"/>
    <w:rsid w:val="0034220A"/>
    <w:rsid w:val="0034221E"/>
    <w:rsid w:val="00342392"/>
    <w:rsid w:val="00343047"/>
    <w:rsid w:val="00343523"/>
    <w:rsid w:val="0034357A"/>
    <w:rsid w:val="00343F98"/>
    <w:rsid w:val="00344A38"/>
    <w:rsid w:val="00344D21"/>
    <w:rsid w:val="003459C8"/>
    <w:rsid w:val="00345E1B"/>
    <w:rsid w:val="003469E3"/>
    <w:rsid w:val="00346C3B"/>
    <w:rsid w:val="00347016"/>
    <w:rsid w:val="003472F3"/>
    <w:rsid w:val="0034745C"/>
    <w:rsid w:val="003474AC"/>
    <w:rsid w:val="003476A0"/>
    <w:rsid w:val="0034770E"/>
    <w:rsid w:val="00347A5B"/>
    <w:rsid w:val="00347C80"/>
    <w:rsid w:val="00347CDD"/>
    <w:rsid w:val="00347DF4"/>
    <w:rsid w:val="00347FA6"/>
    <w:rsid w:val="0035054E"/>
    <w:rsid w:val="0035057A"/>
    <w:rsid w:val="00350A88"/>
    <w:rsid w:val="003515A8"/>
    <w:rsid w:val="003517DF"/>
    <w:rsid w:val="003519ED"/>
    <w:rsid w:val="00351FA2"/>
    <w:rsid w:val="00352DC7"/>
    <w:rsid w:val="003530AC"/>
    <w:rsid w:val="00353672"/>
    <w:rsid w:val="00353D22"/>
    <w:rsid w:val="003544D2"/>
    <w:rsid w:val="003545C9"/>
    <w:rsid w:val="003549EE"/>
    <w:rsid w:val="00354E7A"/>
    <w:rsid w:val="003556D4"/>
    <w:rsid w:val="0035589F"/>
    <w:rsid w:val="00355D71"/>
    <w:rsid w:val="00355E2B"/>
    <w:rsid w:val="0035666F"/>
    <w:rsid w:val="0035693E"/>
    <w:rsid w:val="00356A24"/>
    <w:rsid w:val="00357006"/>
    <w:rsid w:val="0035773C"/>
    <w:rsid w:val="003600EC"/>
    <w:rsid w:val="003604A3"/>
    <w:rsid w:val="003609CC"/>
    <w:rsid w:val="0036140E"/>
    <w:rsid w:val="00361AED"/>
    <w:rsid w:val="00361AEE"/>
    <w:rsid w:val="0036310F"/>
    <w:rsid w:val="00363745"/>
    <w:rsid w:val="00363928"/>
    <w:rsid w:val="00363FEA"/>
    <w:rsid w:val="0036401E"/>
    <w:rsid w:val="003643FC"/>
    <w:rsid w:val="003644CD"/>
    <w:rsid w:val="00364ECB"/>
    <w:rsid w:val="003659EF"/>
    <w:rsid w:val="00365AEA"/>
    <w:rsid w:val="00365DE2"/>
    <w:rsid w:val="00366695"/>
    <w:rsid w:val="00366A75"/>
    <w:rsid w:val="00366EB4"/>
    <w:rsid w:val="0037034A"/>
    <w:rsid w:val="00370ECA"/>
    <w:rsid w:val="00370FAE"/>
    <w:rsid w:val="00371810"/>
    <w:rsid w:val="003722E4"/>
    <w:rsid w:val="00372E9C"/>
    <w:rsid w:val="003736C1"/>
    <w:rsid w:val="00373B95"/>
    <w:rsid w:val="00373C1F"/>
    <w:rsid w:val="00374068"/>
    <w:rsid w:val="00374119"/>
    <w:rsid w:val="00374694"/>
    <w:rsid w:val="00375CD9"/>
    <w:rsid w:val="00376648"/>
    <w:rsid w:val="0037688C"/>
    <w:rsid w:val="003768F8"/>
    <w:rsid w:val="00376AEF"/>
    <w:rsid w:val="00376E18"/>
    <w:rsid w:val="0037715A"/>
    <w:rsid w:val="00377367"/>
    <w:rsid w:val="0037786E"/>
    <w:rsid w:val="003778CB"/>
    <w:rsid w:val="00377B66"/>
    <w:rsid w:val="00377F2E"/>
    <w:rsid w:val="0038006F"/>
    <w:rsid w:val="003800A4"/>
    <w:rsid w:val="003800AA"/>
    <w:rsid w:val="0038042C"/>
    <w:rsid w:val="003806E1"/>
    <w:rsid w:val="0038072C"/>
    <w:rsid w:val="00380CB8"/>
    <w:rsid w:val="00380D1D"/>
    <w:rsid w:val="00381436"/>
    <w:rsid w:val="003819CD"/>
    <w:rsid w:val="00381E01"/>
    <w:rsid w:val="00381E49"/>
    <w:rsid w:val="00382826"/>
    <w:rsid w:val="00382A8A"/>
    <w:rsid w:val="00382AE7"/>
    <w:rsid w:val="0038369B"/>
    <w:rsid w:val="00383736"/>
    <w:rsid w:val="003838BB"/>
    <w:rsid w:val="00383C60"/>
    <w:rsid w:val="00384055"/>
    <w:rsid w:val="0038423B"/>
    <w:rsid w:val="00384EED"/>
    <w:rsid w:val="0038547E"/>
    <w:rsid w:val="00385A7F"/>
    <w:rsid w:val="003861E3"/>
    <w:rsid w:val="00386429"/>
    <w:rsid w:val="00386BCC"/>
    <w:rsid w:val="00386D66"/>
    <w:rsid w:val="00387F2E"/>
    <w:rsid w:val="00387FE4"/>
    <w:rsid w:val="003913F5"/>
    <w:rsid w:val="00391439"/>
    <w:rsid w:val="00391A7E"/>
    <w:rsid w:val="00391D90"/>
    <w:rsid w:val="003922EF"/>
    <w:rsid w:val="00393564"/>
    <w:rsid w:val="00393E59"/>
    <w:rsid w:val="00393E78"/>
    <w:rsid w:val="00394562"/>
    <w:rsid w:val="00394CA3"/>
    <w:rsid w:val="00395525"/>
    <w:rsid w:val="00395C58"/>
    <w:rsid w:val="00396096"/>
    <w:rsid w:val="00396B40"/>
    <w:rsid w:val="00396B55"/>
    <w:rsid w:val="0039729C"/>
    <w:rsid w:val="0039736A"/>
    <w:rsid w:val="0039759A"/>
    <w:rsid w:val="00397A84"/>
    <w:rsid w:val="003A007C"/>
    <w:rsid w:val="003A0083"/>
    <w:rsid w:val="003A029B"/>
    <w:rsid w:val="003A05BD"/>
    <w:rsid w:val="003A097A"/>
    <w:rsid w:val="003A0B27"/>
    <w:rsid w:val="003A12B9"/>
    <w:rsid w:val="003A17FA"/>
    <w:rsid w:val="003A190B"/>
    <w:rsid w:val="003A1DA0"/>
    <w:rsid w:val="003A1EA6"/>
    <w:rsid w:val="003A237B"/>
    <w:rsid w:val="003A24DA"/>
    <w:rsid w:val="003A26F2"/>
    <w:rsid w:val="003A299B"/>
    <w:rsid w:val="003A2A4D"/>
    <w:rsid w:val="003A2B8A"/>
    <w:rsid w:val="003A3364"/>
    <w:rsid w:val="003A3DD6"/>
    <w:rsid w:val="003A525E"/>
    <w:rsid w:val="003A5511"/>
    <w:rsid w:val="003A551F"/>
    <w:rsid w:val="003A55D8"/>
    <w:rsid w:val="003A5C37"/>
    <w:rsid w:val="003A6272"/>
    <w:rsid w:val="003A654C"/>
    <w:rsid w:val="003A6625"/>
    <w:rsid w:val="003A6820"/>
    <w:rsid w:val="003A69F5"/>
    <w:rsid w:val="003A6FD9"/>
    <w:rsid w:val="003A755F"/>
    <w:rsid w:val="003A75A3"/>
    <w:rsid w:val="003A785E"/>
    <w:rsid w:val="003A786E"/>
    <w:rsid w:val="003A7CBC"/>
    <w:rsid w:val="003B00FC"/>
    <w:rsid w:val="003B01F3"/>
    <w:rsid w:val="003B0D26"/>
    <w:rsid w:val="003B0F9D"/>
    <w:rsid w:val="003B0FA1"/>
    <w:rsid w:val="003B1C67"/>
    <w:rsid w:val="003B1D07"/>
    <w:rsid w:val="003B26DD"/>
    <w:rsid w:val="003B2CBE"/>
    <w:rsid w:val="003B32DE"/>
    <w:rsid w:val="003B338F"/>
    <w:rsid w:val="003B35C4"/>
    <w:rsid w:val="003B399F"/>
    <w:rsid w:val="003B39AC"/>
    <w:rsid w:val="003B3A72"/>
    <w:rsid w:val="003B3EA7"/>
    <w:rsid w:val="003B431B"/>
    <w:rsid w:val="003B437E"/>
    <w:rsid w:val="003B4382"/>
    <w:rsid w:val="003B49D9"/>
    <w:rsid w:val="003B4BA6"/>
    <w:rsid w:val="003B4C96"/>
    <w:rsid w:val="003B594D"/>
    <w:rsid w:val="003B599F"/>
    <w:rsid w:val="003B5C36"/>
    <w:rsid w:val="003B5CBC"/>
    <w:rsid w:val="003B63DC"/>
    <w:rsid w:val="003B68A7"/>
    <w:rsid w:val="003B690B"/>
    <w:rsid w:val="003B6A52"/>
    <w:rsid w:val="003B6D41"/>
    <w:rsid w:val="003B742E"/>
    <w:rsid w:val="003B7704"/>
    <w:rsid w:val="003C0414"/>
    <w:rsid w:val="003C078B"/>
    <w:rsid w:val="003C13F0"/>
    <w:rsid w:val="003C176D"/>
    <w:rsid w:val="003C2349"/>
    <w:rsid w:val="003C2820"/>
    <w:rsid w:val="003C295F"/>
    <w:rsid w:val="003C2E53"/>
    <w:rsid w:val="003C3A55"/>
    <w:rsid w:val="003C3F98"/>
    <w:rsid w:val="003C4958"/>
    <w:rsid w:val="003C50AE"/>
    <w:rsid w:val="003C669F"/>
    <w:rsid w:val="003C7658"/>
    <w:rsid w:val="003C7A64"/>
    <w:rsid w:val="003C7C5C"/>
    <w:rsid w:val="003C7C8D"/>
    <w:rsid w:val="003D0761"/>
    <w:rsid w:val="003D0AAF"/>
    <w:rsid w:val="003D2017"/>
    <w:rsid w:val="003D222E"/>
    <w:rsid w:val="003D2345"/>
    <w:rsid w:val="003D257B"/>
    <w:rsid w:val="003D2F75"/>
    <w:rsid w:val="003D37C3"/>
    <w:rsid w:val="003D39C5"/>
    <w:rsid w:val="003D3DD8"/>
    <w:rsid w:val="003D4270"/>
    <w:rsid w:val="003D4271"/>
    <w:rsid w:val="003D435F"/>
    <w:rsid w:val="003D4AC9"/>
    <w:rsid w:val="003D50CC"/>
    <w:rsid w:val="003D54E0"/>
    <w:rsid w:val="003D59B5"/>
    <w:rsid w:val="003D5AC7"/>
    <w:rsid w:val="003D5FB0"/>
    <w:rsid w:val="003D6544"/>
    <w:rsid w:val="003D690B"/>
    <w:rsid w:val="003D6955"/>
    <w:rsid w:val="003D71FA"/>
    <w:rsid w:val="003E069B"/>
    <w:rsid w:val="003E074B"/>
    <w:rsid w:val="003E078D"/>
    <w:rsid w:val="003E113D"/>
    <w:rsid w:val="003E1206"/>
    <w:rsid w:val="003E1471"/>
    <w:rsid w:val="003E14FC"/>
    <w:rsid w:val="003E253E"/>
    <w:rsid w:val="003E2ACC"/>
    <w:rsid w:val="003E2B5E"/>
    <w:rsid w:val="003E2C10"/>
    <w:rsid w:val="003E2CCC"/>
    <w:rsid w:val="003E35C5"/>
    <w:rsid w:val="003E3C60"/>
    <w:rsid w:val="003E3E86"/>
    <w:rsid w:val="003E42AB"/>
    <w:rsid w:val="003E52B3"/>
    <w:rsid w:val="003E5737"/>
    <w:rsid w:val="003E59D7"/>
    <w:rsid w:val="003E6E07"/>
    <w:rsid w:val="003E7345"/>
    <w:rsid w:val="003E7E8A"/>
    <w:rsid w:val="003F0EE5"/>
    <w:rsid w:val="003F12B7"/>
    <w:rsid w:val="003F1939"/>
    <w:rsid w:val="003F1975"/>
    <w:rsid w:val="003F1A6D"/>
    <w:rsid w:val="003F2858"/>
    <w:rsid w:val="003F2C4A"/>
    <w:rsid w:val="003F2D6F"/>
    <w:rsid w:val="003F3143"/>
    <w:rsid w:val="003F321D"/>
    <w:rsid w:val="003F3BBD"/>
    <w:rsid w:val="003F4342"/>
    <w:rsid w:val="003F44EA"/>
    <w:rsid w:val="003F4759"/>
    <w:rsid w:val="003F4BCB"/>
    <w:rsid w:val="003F4E14"/>
    <w:rsid w:val="003F5181"/>
    <w:rsid w:val="003F546B"/>
    <w:rsid w:val="003F5653"/>
    <w:rsid w:val="003F64D5"/>
    <w:rsid w:val="003F6DEE"/>
    <w:rsid w:val="003F6F97"/>
    <w:rsid w:val="003F714D"/>
    <w:rsid w:val="003F7419"/>
    <w:rsid w:val="003F7FC3"/>
    <w:rsid w:val="0040007F"/>
    <w:rsid w:val="0040016C"/>
    <w:rsid w:val="004006DE"/>
    <w:rsid w:val="00400B72"/>
    <w:rsid w:val="004011D4"/>
    <w:rsid w:val="004017E0"/>
    <w:rsid w:val="00401808"/>
    <w:rsid w:val="00401D70"/>
    <w:rsid w:val="00401DDD"/>
    <w:rsid w:val="0040249B"/>
    <w:rsid w:val="00402682"/>
    <w:rsid w:val="004027DB"/>
    <w:rsid w:val="00402B99"/>
    <w:rsid w:val="00402C39"/>
    <w:rsid w:val="00403555"/>
    <w:rsid w:val="0040382A"/>
    <w:rsid w:val="00403925"/>
    <w:rsid w:val="00403D2F"/>
    <w:rsid w:val="0040401E"/>
    <w:rsid w:val="0040402E"/>
    <w:rsid w:val="004045CA"/>
    <w:rsid w:val="0040462F"/>
    <w:rsid w:val="00404972"/>
    <w:rsid w:val="004051D6"/>
    <w:rsid w:val="0040580C"/>
    <w:rsid w:val="00405C42"/>
    <w:rsid w:val="00405CB4"/>
    <w:rsid w:val="0040669F"/>
    <w:rsid w:val="00406F51"/>
    <w:rsid w:val="004070AB"/>
    <w:rsid w:val="0041063A"/>
    <w:rsid w:val="00410A42"/>
    <w:rsid w:val="00410D0C"/>
    <w:rsid w:val="00410F77"/>
    <w:rsid w:val="004112FD"/>
    <w:rsid w:val="00411733"/>
    <w:rsid w:val="004117BF"/>
    <w:rsid w:val="004118DE"/>
    <w:rsid w:val="00411ADC"/>
    <w:rsid w:val="00411E59"/>
    <w:rsid w:val="00412733"/>
    <w:rsid w:val="004131F4"/>
    <w:rsid w:val="004133A1"/>
    <w:rsid w:val="004139F1"/>
    <w:rsid w:val="00413AD8"/>
    <w:rsid w:val="00413E95"/>
    <w:rsid w:val="004146C2"/>
    <w:rsid w:val="00414A2D"/>
    <w:rsid w:val="00414B3B"/>
    <w:rsid w:val="004151F3"/>
    <w:rsid w:val="00415248"/>
    <w:rsid w:val="0041556E"/>
    <w:rsid w:val="00415E8E"/>
    <w:rsid w:val="0041616F"/>
    <w:rsid w:val="004168CC"/>
    <w:rsid w:val="0041703B"/>
    <w:rsid w:val="00417076"/>
    <w:rsid w:val="00417686"/>
    <w:rsid w:val="0041783A"/>
    <w:rsid w:val="00420945"/>
    <w:rsid w:val="004209F3"/>
    <w:rsid w:val="00420A7D"/>
    <w:rsid w:val="0042194A"/>
    <w:rsid w:val="00421E79"/>
    <w:rsid w:val="004221F8"/>
    <w:rsid w:val="0042224E"/>
    <w:rsid w:val="004225D4"/>
    <w:rsid w:val="004227D1"/>
    <w:rsid w:val="00423326"/>
    <w:rsid w:val="00423467"/>
    <w:rsid w:val="0042357A"/>
    <w:rsid w:val="004235AD"/>
    <w:rsid w:val="00423C31"/>
    <w:rsid w:val="00423F26"/>
    <w:rsid w:val="00424017"/>
    <w:rsid w:val="00424080"/>
    <w:rsid w:val="0042408A"/>
    <w:rsid w:val="0042434D"/>
    <w:rsid w:val="0042485D"/>
    <w:rsid w:val="0042495F"/>
    <w:rsid w:val="00424BAF"/>
    <w:rsid w:val="004254F9"/>
    <w:rsid w:val="00425AFC"/>
    <w:rsid w:val="0042619A"/>
    <w:rsid w:val="0042655D"/>
    <w:rsid w:val="004267F8"/>
    <w:rsid w:val="004273CC"/>
    <w:rsid w:val="00427721"/>
    <w:rsid w:val="00427B0B"/>
    <w:rsid w:val="004301DC"/>
    <w:rsid w:val="00430904"/>
    <w:rsid w:val="00430ED0"/>
    <w:rsid w:val="004310B2"/>
    <w:rsid w:val="00431432"/>
    <w:rsid w:val="004318CA"/>
    <w:rsid w:val="004324E9"/>
    <w:rsid w:val="004325D2"/>
    <w:rsid w:val="00432691"/>
    <w:rsid w:val="00432C76"/>
    <w:rsid w:val="00432EE1"/>
    <w:rsid w:val="0043321A"/>
    <w:rsid w:val="004332B4"/>
    <w:rsid w:val="00433704"/>
    <w:rsid w:val="0043423F"/>
    <w:rsid w:val="0043462E"/>
    <w:rsid w:val="00434B43"/>
    <w:rsid w:val="00434B82"/>
    <w:rsid w:val="00436613"/>
    <w:rsid w:val="00436AD6"/>
    <w:rsid w:val="0043726B"/>
    <w:rsid w:val="004376B7"/>
    <w:rsid w:val="00437750"/>
    <w:rsid w:val="00437B64"/>
    <w:rsid w:val="00437CC4"/>
    <w:rsid w:val="00437EA0"/>
    <w:rsid w:val="00440403"/>
    <w:rsid w:val="004408AB"/>
    <w:rsid w:val="00440C2F"/>
    <w:rsid w:val="00440DF3"/>
    <w:rsid w:val="00440EE5"/>
    <w:rsid w:val="00441A03"/>
    <w:rsid w:val="0044218E"/>
    <w:rsid w:val="004422A2"/>
    <w:rsid w:val="0044232B"/>
    <w:rsid w:val="00442783"/>
    <w:rsid w:val="004427DB"/>
    <w:rsid w:val="00442D1A"/>
    <w:rsid w:val="004431C7"/>
    <w:rsid w:val="0044329F"/>
    <w:rsid w:val="004439AF"/>
    <w:rsid w:val="00443D9A"/>
    <w:rsid w:val="00444199"/>
    <w:rsid w:val="00444EA9"/>
    <w:rsid w:val="00445531"/>
    <w:rsid w:val="0044568A"/>
    <w:rsid w:val="00445AE4"/>
    <w:rsid w:val="00445F3A"/>
    <w:rsid w:val="0044760B"/>
    <w:rsid w:val="00450A9C"/>
    <w:rsid w:val="00450C7A"/>
    <w:rsid w:val="00450FC6"/>
    <w:rsid w:val="00451145"/>
    <w:rsid w:val="0045132C"/>
    <w:rsid w:val="004514BA"/>
    <w:rsid w:val="00452174"/>
    <w:rsid w:val="004531BA"/>
    <w:rsid w:val="00453A72"/>
    <w:rsid w:val="00453B43"/>
    <w:rsid w:val="00453BA2"/>
    <w:rsid w:val="00453D57"/>
    <w:rsid w:val="0045432F"/>
    <w:rsid w:val="00454996"/>
    <w:rsid w:val="004549EB"/>
    <w:rsid w:val="0045582B"/>
    <w:rsid w:val="00455ADA"/>
    <w:rsid w:val="0045602B"/>
    <w:rsid w:val="004560F9"/>
    <w:rsid w:val="0045623E"/>
    <w:rsid w:val="0045766D"/>
    <w:rsid w:val="00457729"/>
    <w:rsid w:val="0045778F"/>
    <w:rsid w:val="00457831"/>
    <w:rsid w:val="00457B58"/>
    <w:rsid w:val="00457B69"/>
    <w:rsid w:val="00460838"/>
    <w:rsid w:val="0046092B"/>
    <w:rsid w:val="00460B40"/>
    <w:rsid w:val="00460B83"/>
    <w:rsid w:val="00460E60"/>
    <w:rsid w:val="0046137D"/>
    <w:rsid w:val="0046272C"/>
    <w:rsid w:val="00462880"/>
    <w:rsid w:val="00463254"/>
    <w:rsid w:val="0046410C"/>
    <w:rsid w:val="00464B9B"/>
    <w:rsid w:val="00464BF4"/>
    <w:rsid w:val="004658CD"/>
    <w:rsid w:val="00465B49"/>
    <w:rsid w:val="00465EAD"/>
    <w:rsid w:val="00465FEC"/>
    <w:rsid w:val="004663A2"/>
    <w:rsid w:val="00466EA8"/>
    <w:rsid w:val="00466FCD"/>
    <w:rsid w:val="004674CC"/>
    <w:rsid w:val="00470846"/>
    <w:rsid w:val="00470E00"/>
    <w:rsid w:val="00470F59"/>
    <w:rsid w:val="00471086"/>
    <w:rsid w:val="00471798"/>
    <w:rsid w:val="004721D3"/>
    <w:rsid w:val="004729B0"/>
    <w:rsid w:val="0047302C"/>
    <w:rsid w:val="0047376C"/>
    <w:rsid w:val="00473B2D"/>
    <w:rsid w:val="00473F30"/>
    <w:rsid w:val="00474922"/>
    <w:rsid w:val="0047499B"/>
    <w:rsid w:val="00474E5D"/>
    <w:rsid w:val="0047532A"/>
    <w:rsid w:val="0047566C"/>
    <w:rsid w:val="004758CB"/>
    <w:rsid w:val="004759A4"/>
    <w:rsid w:val="00475A43"/>
    <w:rsid w:val="0047612D"/>
    <w:rsid w:val="00476495"/>
    <w:rsid w:val="004764AE"/>
    <w:rsid w:val="0047659D"/>
    <w:rsid w:val="00476FED"/>
    <w:rsid w:val="00477159"/>
    <w:rsid w:val="00477292"/>
    <w:rsid w:val="00477BBA"/>
    <w:rsid w:val="004802CB"/>
    <w:rsid w:val="00480FAD"/>
    <w:rsid w:val="0048103B"/>
    <w:rsid w:val="0048122C"/>
    <w:rsid w:val="00481693"/>
    <w:rsid w:val="00481C69"/>
    <w:rsid w:val="00481DFC"/>
    <w:rsid w:val="00481E72"/>
    <w:rsid w:val="0048215B"/>
    <w:rsid w:val="004822C4"/>
    <w:rsid w:val="004822F4"/>
    <w:rsid w:val="0048304E"/>
    <w:rsid w:val="004835D0"/>
    <w:rsid w:val="004835FC"/>
    <w:rsid w:val="004836EC"/>
    <w:rsid w:val="00483ACD"/>
    <w:rsid w:val="00483DF9"/>
    <w:rsid w:val="00483FBA"/>
    <w:rsid w:val="0048417F"/>
    <w:rsid w:val="00484608"/>
    <w:rsid w:val="00484EFC"/>
    <w:rsid w:val="004857CC"/>
    <w:rsid w:val="00485F3D"/>
    <w:rsid w:val="00485FD9"/>
    <w:rsid w:val="0048606E"/>
    <w:rsid w:val="00486A4F"/>
    <w:rsid w:val="00486BDE"/>
    <w:rsid w:val="004871E6"/>
    <w:rsid w:val="00487229"/>
    <w:rsid w:val="00487406"/>
    <w:rsid w:val="00487A22"/>
    <w:rsid w:val="00487FA5"/>
    <w:rsid w:val="00490B74"/>
    <w:rsid w:val="00491541"/>
    <w:rsid w:val="004918E6"/>
    <w:rsid w:val="00491CF3"/>
    <w:rsid w:val="00491F93"/>
    <w:rsid w:val="004929AC"/>
    <w:rsid w:val="00493CC7"/>
    <w:rsid w:val="004944EB"/>
    <w:rsid w:val="00494CFB"/>
    <w:rsid w:val="0049541D"/>
    <w:rsid w:val="004956AE"/>
    <w:rsid w:val="00495821"/>
    <w:rsid w:val="00495A10"/>
    <w:rsid w:val="00496361"/>
    <w:rsid w:val="00497107"/>
    <w:rsid w:val="00497857"/>
    <w:rsid w:val="004978D7"/>
    <w:rsid w:val="004978D9"/>
    <w:rsid w:val="00497CB1"/>
    <w:rsid w:val="00497CE1"/>
    <w:rsid w:val="004A0767"/>
    <w:rsid w:val="004A0A58"/>
    <w:rsid w:val="004A0FC8"/>
    <w:rsid w:val="004A11AD"/>
    <w:rsid w:val="004A1332"/>
    <w:rsid w:val="004A1437"/>
    <w:rsid w:val="004A151A"/>
    <w:rsid w:val="004A1637"/>
    <w:rsid w:val="004A18F6"/>
    <w:rsid w:val="004A1BA6"/>
    <w:rsid w:val="004A1E2E"/>
    <w:rsid w:val="004A236F"/>
    <w:rsid w:val="004A24D7"/>
    <w:rsid w:val="004A2FAF"/>
    <w:rsid w:val="004A3337"/>
    <w:rsid w:val="004A34FB"/>
    <w:rsid w:val="004A3C12"/>
    <w:rsid w:val="004A42C2"/>
    <w:rsid w:val="004A42CE"/>
    <w:rsid w:val="004A4A17"/>
    <w:rsid w:val="004A4DFE"/>
    <w:rsid w:val="004A505A"/>
    <w:rsid w:val="004A515D"/>
    <w:rsid w:val="004A52AF"/>
    <w:rsid w:val="004A5653"/>
    <w:rsid w:val="004A5685"/>
    <w:rsid w:val="004A5842"/>
    <w:rsid w:val="004A5C92"/>
    <w:rsid w:val="004A5CED"/>
    <w:rsid w:val="004A610D"/>
    <w:rsid w:val="004A652F"/>
    <w:rsid w:val="004A6601"/>
    <w:rsid w:val="004A69F4"/>
    <w:rsid w:val="004A76F7"/>
    <w:rsid w:val="004B0142"/>
    <w:rsid w:val="004B06E5"/>
    <w:rsid w:val="004B0905"/>
    <w:rsid w:val="004B0E92"/>
    <w:rsid w:val="004B0FCB"/>
    <w:rsid w:val="004B109C"/>
    <w:rsid w:val="004B115E"/>
    <w:rsid w:val="004B11F3"/>
    <w:rsid w:val="004B1433"/>
    <w:rsid w:val="004B16EE"/>
    <w:rsid w:val="004B1C4A"/>
    <w:rsid w:val="004B1CE1"/>
    <w:rsid w:val="004B2731"/>
    <w:rsid w:val="004B2CCC"/>
    <w:rsid w:val="004B3331"/>
    <w:rsid w:val="004B3553"/>
    <w:rsid w:val="004B3CE2"/>
    <w:rsid w:val="004B4854"/>
    <w:rsid w:val="004B49A8"/>
    <w:rsid w:val="004B4E25"/>
    <w:rsid w:val="004B50C1"/>
    <w:rsid w:val="004B5B71"/>
    <w:rsid w:val="004B5C3A"/>
    <w:rsid w:val="004B5C7D"/>
    <w:rsid w:val="004B602A"/>
    <w:rsid w:val="004B6086"/>
    <w:rsid w:val="004B69AB"/>
    <w:rsid w:val="004B7298"/>
    <w:rsid w:val="004B74AD"/>
    <w:rsid w:val="004B78BD"/>
    <w:rsid w:val="004B793D"/>
    <w:rsid w:val="004B7FF4"/>
    <w:rsid w:val="004C073D"/>
    <w:rsid w:val="004C079C"/>
    <w:rsid w:val="004C0A65"/>
    <w:rsid w:val="004C0BED"/>
    <w:rsid w:val="004C0F54"/>
    <w:rsid w:val="004C12FC"/>
    <w:rsid w:val="004C1833"/>
    <w:rsid w:val="004C1FAC"/>
    <w:rsid w:val="004C200A"/>
    <w:rsid w:val="004C2040"/>
    <w:rsid w:val="004C22FE"/>
    <w:rsid w:val="004C241B"/>
    <w:rsid w:val="004C26EF"/>
    <w:rsid w:val="004C28EF"/>
    <w:rsid w:val="004C2D17"/>
    <w:rsid w:val="004C3C0A"/>
    <w:rsid w:val="004C404D"/>
    <w:rsid w:val="004C48D6"/>
    <w:rsid w:val="004C4B9B"/>
    <w:rsid w:val="004C5057"/>
    <w:rsid w:val="004C5539"/>
    <w:rsid w:val="004C5D92"/>
    <w:rsid w:val="004C5E0A"/>
    <w:rsid w:val="004C5E44"/>
    <w:rsid w:val="004C6D4B"/>
    <w:rsid w:val="004C7418"/>
    <w:rsid w:val="004C7883"/>
    <w:rsid w:val="004D0408"/>
    <w:rsid w:val="004D057C"/>
    <w:rsid w:val="004D0631"/>
    <w:rsid w:val="004D0A82"/>
    <w:rsid w:val="004D1052"/>
    <w:rsid w:val="004D1596"/>
    <w:rsid w:val="004D1AF1"/>
    <w:rsid w:val="004D1FB5"/>
    <w:rsid w:val="004D2299"/>
    <w:rsid w:val="004D22BC"/>
    <w:rsid w:val="004D2309"/>
    <w:rsid w:val="004D25DB"/>
    <w:rsid w:val="004D270A"/>
    <w:rsid w:val="004D2813"/>
    <w:rsid w:val="004D2AB8"/>
    <w:rsid w:val="004D2B59"/>
    <w:rsid w:val="004D335E"/>
    <w:rsid w:val="004D3963"/>
    <w:rsid w:val="004D3977"/>
    <w:rsid w:val="004D3C06"/>
    <w:rsid w:val="004D3D54"/>
    <w:rsid w:val="004D3DC5"/>
    <w:rsid w:val="004D4097"/>
    <w:rsid w:val="004D4DFF"/>
    <w:rsid w:val="004D56B1"/>
    <w:rsid w:val="004D56FF"/>
    <w:rsid w:val="004D6007"/>
    <w:rsid w:val="004D610D"/>
    <w:rsid w:val="004D64DC"/>
    <w:rsid w:val="004D74F9"/>
    <w:rsid w:val="004D7741"/>
    <w:rsid w:val="004D777B"/>
    <w:rsid w:val="004D7D0D"/>
    <w:rsid w:val="004E04ED"/>
    <w:rsid w:val="004E0B40"/>
    <w:rsid w:val="004E14A8"/>
    <w:rsid w:val="004E177B"/>
    <w:rsid w:val="004E24B3"/>
    <w:rsid w:val="004E26BE"/>
    <w:rsid w:val="004E2BB9"/>
    <w:rsid w:val="004E3749"/>
    <w:rsid w:val="004E3A19"/>
    <w:rsid w:val="004E42EF"/>
    <w:rsid w:val="004E43B5"/>
    <w:rsid w:val="004E4584"/>
    <w:rsid w:val="004E4767"/>
    <w:rsid w:val="004E4A89"/>
    <w:rsid w:val="004E4AE1"/>
    <w:rsid w:val="004E4AE3"/>
    <w:rsid w:val="004E4BD9"/>
    <w:rsid w:val="004E504A"/>
    <w:rsid w:val="004E506E"/>
    <w:rsid w:val="004E5617"/>
    <w:rsid w:val="004E5D38"/>
    <w:rsid w:val="004E5FC3"/>
    <w:rsid w:val="004E62B9"/>
    <w:rsid w:val="004E6839"/>
    <w:rsid w:val="004E69D0"/>
    <w:rsid w:val="004E6E87"/>
    <w:rsid w:val="004E75E6"/>
    <w:rsid w:val="004E78F7"/>
    <w:rsid w:val="004E7965"/>
    <w:rsid w:val="004E7AB9"/>
    <w:rsid w:val="004F009E"/>
    <w:rsid w:val="004F0C21"/>
    <w:rsid w:val="004F17F0"/>
    <w:rsid w:val="004F1A34"/>
    <w:rsid w:val="004F1E42"/>
    <w:rsid w:val="004F22A6"/>
    <w:rsid w:val="004F2635"/>
    <w:rsid w:val="004F2800"/>
    <w:rsid w:val="004F2ED1"/>
    <w:rsid w:val="004F2EE8"/>
    <w:rsid w:val="004F3727"/>
    <w:rsid w:val="004F3743"/>
    <w:rsid w:val="004F3813"/>
    <w:rsid w:val="004F43EE"/>
    <w:rsid w:val="004F47DB"/>
    <w:rsid w:val="004F4DDA"/>
    <w:rsid w:val="004F525B"/>
    <w:rsid w:val="004F530D"/>
    <w:rsid w:val="004F56FC"/>
    <w:rsid w:val="004F5866"/>
    <w:rsid w:val="004F5B21"/>
    <w:rsid w:val="004F5B3D"/>
    <w:rsid w:val="004F5BDD"/>
    <w:rsid w:val="004F5D84"/>
    <w:rsid w:val="004F632F"/>
    <w:rsid w:val="004F6BC9"/>
    <w:rsid w:val="004F6E98"/>
    <w:rsid w:val="004F6F9E"/>
    <w:rsid w:val="004F738A"/>
    <w:rsid w:val="004F743E"/>
    <w:rsid w:val="004F7607"/>
    <w:rsid w:val="004F7751"/>
    <w:rsid w:val="004F7A51"/>
    <w:rsid w:val="004F7D4F"/>
    <w:rsid w:val="005004B4"/>
    <w:rsid w:val="005006A7"/>
    <w:rsid w:val="00500786"/>
    <w:rsid w:val="00500AA6"/>
    <w:rsid w:val="00500ADD"/>
    <w:rsid w:val="00500C34"/>
    <w:rsid w:val="00501382"/>
    <w:rsid w:val="00501739"/>
    <w:rsid w:val="00501939"/>
    <w:rsid w:val="00501A4B"/>
    <w:rsid w:val="00501D7C"/>
    <w:rsid w:val="0050214C"/>
    <w:rsid w:val="005021E2"/>
    <w:rsid w:val="00502213"/>
    <w:rsid w:val="00502516"/>
    <w:rsid w:val="005025A9"/>
    <w:rsid w:val="00502AC2"/>
    <w:rsid w:val="00502EA9"/>
    <w:rsid w:val="005032C1"/>
    <w:rsid w:val="005033AC"/>
    <w:rsid w:val="00503589"/>
    <w:rsid w:val="0050364D"/>
    <w:rsid w:val="005037E1"/>
    <w:rsid w:val="00503875"/>
    <w:rsid w:val="00503A99"/>
    <w:rsid w:val="00503C3F"/>
    <w:rsid w:val="005049AE"/>
    <w:rsid w:val="00504FC2"/>
    <w:rsid w:val="0050575F"/>
    <w:rsid w:val="00505882"/>
    <w:rsid w:val="00505976"/>
    <w:rsid w:val="00505B8D"/>
    <w:rsid w:val="00505CE5"/>
    <w:rsid w:val="00505DF7"/>
    <w:rsid w:val="005065B0"/>
    <w:rsid w:val="005065C9"/>
    <w:rsid w:val="005074B2"/>
    <w:rsid w:val="00507975"/>
    <w:rsid w:val="00507E04"/>
    <w:rsid w:val="00507F07"/>
    <w:rsid w:val="00510480"/>
    <w:rsid w:val="0051066B"/>
    <w:rsid w:val="00510795"/>
    <w:rsid w:val="005112C3"/>
    <w:rsid w:val="00511345"/>
    <w:rsid w:val="00511A32"/>
    <w:rsid w:val="00511FA6"/>
    <w:rsid w:val="0051263B"/>
    <w:rsid w:val="00512647"/>
    <w:rsid w:val="005129BB"/>
    <w:rsid w:val="00512B14"/>
    <w:rsid w:val="0051301A"/>
    <w:rsid w:val="00513A8B"/>
    <w:rsid w:val="00513BD0"/>
    <w:rsid w:val="00513BF7"/>
    <w:rsid w:val="00514D27"/>
    <w:rsid w:val="00514DD2"/>
    <w:rsid w:val="00515328"/>
    <w:rsid w:val="00515339"/>
    <w:rsid w:val="005156B0"/>
    <w:rsid w:val="005158DA"/>
    <w:rsid w:val="00515C52"/>
    <w:rsid w:val="00516507"/>
    <w:rsid w:val="00516534"/>
    <w:rsid w:val="00516568"/>
    <w:rsid w:val="005165CE"/>
    <w:rsid w:val="005168AE"/>
    <w:rsid w:val="005168C9"/>
    <w:rsid w:val="00516BE1"/>
    <w:rsid w:val="00516FA6"/>
    <w:rsid w:val="005171AD"/>
    <w:rsid w:val="005176AD"/>
    <w:rsid w:val="00517887"/>
    <w:rsid w:val="00517D8A"/>
    <w:rsid w:val="00521484"/>
    <w:rsid w:val="0052181A"/>
    <w:rsid w:val="00521862"/>
    <w:rsid w:val="00521DA7"/>
    <w:rsid w:val="00521DAE"/>
    <w:rsid w:val="00522302"/>
    <w:rsid w:val="0052277F"/>
    <w:rsid w:val="00522CF8"/>
    <w:rsid w:val="00522F27"/>
    <w:rsid w:val="00522FE1"/>
    <w:rsid w:val="00523020"/>
    <w:rsid w:val="005238A7"/>
    <w:rsid w:val="00523B10"/>
    <w:rsid w:val="00523BF9"/>
    <w:rsid w:val="0052428B"/>
    <w:rsid w:val="0052429C"/>
    <w:rsid w:val="00524E4C"/>
    <w:rsid w:val="0052536C"/>
    <w:rsid w:val="005265E0"/>
    <w:rsid w:val="005277EF"/>
    <w:rsid w:val="0052784E"/>
    <w:rsid w:val="00527983"/>
    <w:rsid w:val="00527A3D"/>
    <w:rsid w:val="00527C55"/>
    <w:rsid w:val="00527FDF"/>
    <w:rsid w:val="00527FE2"/>
    <w:rsid w:val="00530737"/>
    <w:rsid w:val="00530A2D"/>
    <w:rsid w:val="00531497"/>
    <w:rsid w:val="00531EB8"/>
    <w:rsid w:val="0053215F"/>
    <w:rsid w:val="00532356"/>
    <w:rsid w:val="005323B5"/>
    <w:rsid w:val="005326F4"/>
    <w:rsid w:val="00532861"/>
    <w:rsid w:val="00532A29"/>
    <w:rsid w:val="00532B0D"/>
    <w:rsid w:val="00533356"/>
    <w:rsid w:val="0053339E"/>
    <w:rsid w:val="005335D1"/>
    <w:rsid w:val="00533A22"/>
    <w:rsid w:val="00533EB4"/>
    <w:rsid w:val="0053412C"/>
    <w:rsid w:val="005341E9"/>
    <w:rsid w:val="00534722"/>
    <w:rsid w:val="00534940"/>
    <w:rsid w:val="00534A4C"/>
    <w:rsid w:val="00534C68"/>
    <w:rsid w:val="00534C96"/>
    <w:rsid w:val="00534F08"/>
    <w:rsid w:val="00535290"/>
    <w:rsid w:val="005357F8"/>
    <w:rsid w:val="00535E21"/>
    <w:rsid w:val="00535ECD"/>
    <w:rsid w:val="00536410"/>
    <w:rsid w:val="005374A4"/>
    <w:rsid w:val="00537A17"/>
    <w:rsid w:val="00540247"/>
    <w:rsid w:val="00540360"/>
    <w:rsid w:val="00540A50"/>
    <w:rsid w:val="00540DF3"/>
    <w:rsid w:val="00540E87"/>
    <w:rsid w:val="00540F0E"/>
    <w:rsid w:val="00540F92"/>
    <w:rsid w:val="005414F3"/>
    <w:rsid w:val="005416E3"/>
    <w:rsid w:val="00541844"/>
    <w:rsid w:val="00541F0F"/>
    <w:rsid w:val="005429AD"/>
    <w:rsid w:val="00542CBE"/>
    <w:rsid w:val="00542DAD"/>
    <w:rsid w:val="00542EDE"/>
    <w:rsid w:val="005430B2"/>
    <w:rsid w:val="00543899"/>
    <w:rsid w:val="00543D19"/>
    <w:rsid w:val="00544345"/>
    <w:rsid w:val="005445E9"/>
    <w:rsid w:val="00544651"/>
    <w:rsid w:val="00544D2F"/>
    <w:rsid w:val="00544FEE"/>
    <w:rsid w:val="00545259"/>
    <w:rsid w:val="005460EE"/>
    <w:rsid w:val="0054657B"/>
    <w:rsid w:val="00546800"/>
    <w:rsid w:val="00547409"/>
    <w:rsid w:val="00547B4E"/>
    <w:rsid w:val="00547D05"/>
    <w:rsid w:val="00547E19"/>
    <w:rsid w:val="00550332"/>
    <w:rsid w:val="0055049A"/>
    <w:rsid w:val="005506EF"/>
    <w:rsid w:val="00550E56"/>
    <w:rsid w:val="005513A2"/>
    <w:rsid w:val="0055336F"/>
    <w:rsid w:val="005535AB"/>
    <w:rsid w:val="00553713"/>
    <w:rsid w:val="00553F0E"/>
    <w:rsid w:val="00554103"/>
    <w:rsid w:val="0055474C"/>
    <w:rsid w:val="00554841"/>
    <w:rsid w:val="0055550E"/>
    <w:rsid w:val="0055587B"/>
    <w:rsid w:val="00555A61"/>
    <w:rsid w:val="00555BC4"/>
    <w:rsid w:val="0055660F"/>
    <w:rsid w:val="00557346"/>
    <w:rsid w:val="00557565"/>
    <w:rsid w:val="00557D19"/>
    <w:rsid w:val="00560098"/>
    <w:rsid w:val="005609E5"/>
    <w:rsid w:val="00560B14"/>
    <w:rsid w:val="00560F09"/>
    <w:rsid w:val="00560FE2"/>
    <w:rsid w:val="0056163D"/>
    <w:rsid w:val="005621E9"/>
    <w:rsid w:val="0056254C"/>
    <w:rsid w:val="0056299D"/>
    <w:rsid w:val="00563B1F"/>
    <w:rsid w:val="00563E07"/>
    <w:rsid w:val="00563E50"/>
    <w:rsid w:val="0056479D"/>
    <w:rsid w:val="00564E1F"/>
    <w:rsid w:val="00565171"/>
    <w:rsid w:val="00565A39"/>
    <w:rsid w:val="00565BF8"/>
    <w:rsid w:val="00566170"/>
    <w:rsid w:val="005673F9"/>
    <w:rsid w:val="0056744D"/>
    <w:rsid w:val="00567A31"/>
    <w:rsid w:val="00567C25"/>
    <w:rsid w:val="0057037D"/>
    <w:rsid w:val="005703B2"/>
    <w:rsid w:val="0057115E"/>
    <w:rsid w:val="00571AAA"/>
    <w:rsid w:val="00571DE7"/>
    <w:rsid w:val="00572266"/>
    <w:rsid w:val="00572A72"/>
    <w:rsid w:val="00572C30"/>
    <w:rsid w:val="00572F5D"/>
    <w:rsid w:val="00573366"/>
    <w:rsid w:val="005736F2"/>
    <w:rsid w:val="0057437D"/>
    <w:rsid w:val="0057439F"/>
    <w:rsid w:val="005746DC"/>
    <w:rsid w:val="00574BE5"/>
    <w:rsid w:val="005756C0"/>
    <w:rsid w:val="005756F1"/>
    <w:rsid w:val="005758B7"/>
    <w:rsid w:val="00575A4E"/>
    <w:rsid w:val="00575D57"/>
    <w:rsid w:val="00575F15"/>
    <w:rsid w:val="00576316"/>
    <w:rsid w:val="00576363"/>
    <w:rsid w:val="00576888"/>
    <w:rsid w:val="00576C50"/>
    <w:rsid w:val="00576E14"/>
    <w:rsid w:val="005771C1"/>
    <w:rsid w:val="00577A43"/>
    <w:rsid w:val="00580C44"/>
    <w:rsid w:val="0058117E"/>
    <w:rsid w:val="005813E8"/>
    <w:rsid w:val="00581B9C"/>
    <w:rsid w:val="00581EA4"/>
    <w:rsid w:val="00582163"/>
    <w:rsid w:val="00582183"/>
    <w:rsid w:val="00582396"/>
    <w:rsid w:val="0058242C"/>
    <w:rsid w:val="00582AB5"/>
    <w:rsid w:val="00582D2E"/>
    <w:rsid w:val="00582E96"/>
    <w:rsid w:val="00583501"/>
    <w:rsid w:val="00583729"/>
    <w:rsid w:val="00583BF7"/>
    <w:rsid w:val="005845B4"/>
    <w:rsid w:val="005845CC"/>
    <w:rsid w:val="005846BE"/>
    <w:rsid w:val="005848CC"/>
    <w:rsid w:val="00584CD2"/>
    <w:rsid w:val="00584D0B"/>
    <w:rsid w:val="00585485"/>
    <w:rsid w:val="00585490"/>
    <w:rsid w:val="0058559A"/>
    <w:rsid w:val="005855E5"/>
    <w:rsid w:val="005860F5"/>
    <w:rsid w:val="005861A6"/>
    <w:rsid w:val="005864E9"/>
    <w:rsid w:val="00586B64"/>
    <w:rsid w:val="005873AA"/>
    <w:rsid w:val="005877B3"/>
    <w:rsid w:val="005877FA"/>
    <w:rsid w:val="00590042"/>
    <w:rsid w:val="005902EA"/>
    <w:rsid w:val="005903A7"/>
    <w:rsid w:val="0059086F"/>
    <w:rsid w:val="005909B1"/>
    <w:rsid w:val="00590BA1"/>
    <w:rsid w:val="00590CA5"/>
    <w:rsid w:val="005916BF"/>
    <w:rsid w:val="00591D37"/>
    <w:rsid w:val="00591E05"/>
    <w:rsid w:val="00592DAC"/>
    <w:rsid w:val="00592E9C"/>
    <w:rsid w:val="0059310B"/>
    <w:rsid w:val="00593593"/>
    <w:rsid w:val="005935E1"/>
    <w:rsid w:val="00593704"/>
    <w:rsid w:val="005938BF"/>
    <w:rsid w:val="00593A4D"/>
    <w:rsid w:val="00593C72"/>
    <w:rsid w:val="00593E0E"/>
    <w:rsid w:val="00593E99"/>
    <w:rsid w:val="005944C7"/>
    <w:rsid w:val="005949B3"/>
    <w:rsid w:val="0059517D"/>
    <w:rsid w:val="005957F9"/>
    <w:rsid w:val="005964D5"/>
    <w:rsid w:val="00596F46"/>
    <w:rsid w:val="00597BC2"/>
    <w:rsid w:val="00597E74"/>
    <w:rsid w:val="00597EF2"/>
    <w:rsid w:val="00597F83"/>
    <w:rsid w:val="005A0022"/>
    <w:rsid w:val="005A0418"/>
    <w:rsid w:val="005A057B"/>
    <w:rsid w:val="005A05D3"/>
    <w:rsid w:val="005A06E7"/>
    <w:rsid w:val="005A077D"/>
    <w:rsid w:val="005A08D0"/>
    <w:rsid w:val="005A0A21"/>
    <w:rsid w:val="005A1208"/>
    <w:rsid w:val="005A1325"/>
    <w:rsid w:val="005A1326"/>
    <w:rsid w:val="005A1C41"/>
    <w:rsid w:val="005A1D67"/>
    <w:rsid w:val="005A1F05"/>
    <w:rsid w:val="005A209B"/>
    <w:rsid w:val="005A21B3"/>
    <w:rsid w:val="005A28DF"/>
    <w:rsid w:val="005A3C09"/>
    <w:rsid w:val="005A3CAD"/>
    <w:rsid w:val="005A410C"/>
    <w:rsid w:val="005A4202"/>
    <w:rsid w:val="005A46EB"/>
    <w:rsid w:val="005A4D0E"/>
    <w:rsid w:val="005A4DEA"/>
    <w:rsid w:val="005A5A40"/>
    <w:rsid w:val="005A64A4"/>
    <w:rsid w:val="005A674E"/>
    <w:rsid w:val="005A7D39"/>
    <w:rsid w:val="005A7F3F"/>
    <w:rsid w:val="005A7F55"/>
    <w:rsid w:val="005B0050"/>
    <w:rsid w:val="005B03A5"/>
    <w:rsid w:val="005B0DF4"/>
    <w:rsid w:val="005B0E01"/>
    <w:rsid w:val="005B1079"/>
    <w:rsid w:val="005B1F05"/>
    <w:rsid w:val="005B1F1E"/>
    <w:rsid w:val="005B2645"/>
    <w:rsid w:val="005B266E"/>
    <w:rsid w:val="005B2DE2"/>
    <w:rsid w:val="005B2F49"/>
    <w:rsid w:val="005B3034"/>
    <w:rsid w:val="005B393C"/>
    <w:rsid w:val="005B3D01"/>
    <w:rsid w:val="005B4073"/>
    <w:rsid w:val="005B4241"/>
    <w:rsid w:val="005B444E"/>
    <w:rsid w:val="005B4639"/>
    <w:rsid w:val="005B46B8"/>
    <w:rsid w:val="005B47D9"/>
    <w:rsid w:val="005B4FEF"/>
    <w:rsid w:val="005B51BF"/>
    <w:rsid w:val="005B5279"/>
    <w:rsid w:val="005B55CD"/>
    <w:rsid w:val="005B61FE"/>
    <w:rsid w:val="005B64E7"/>
    <w:rsid w:val="005B6A10"/>
    <w:rsid w:val="005B722E"/>
    <w:rsid w:val="005B7508"/>
    <w:rsid w:val="005B76BE"/>
    <w:rsid w:val="005B7742"/>
    <w:rsid w:val="005B7DA8"/>
    <w:rsid w:val="005C0C04"/>
    <w:rsid w:val="005C0F81"/>
    <w:rsid w:val="005C1055"/>
    <w:rsid w:val="005C255F"/>
    <w:rsid w:val="005C3340"/>
    <w:rsid w:val="005C3EDD"/>
    <w:rsid w:val="005C4088"/>
    <w:rsid w:val="005C42E3"/>
    <w:rsid w:val="005C4A41"/>
    <w:rsid w:val="005C4AE3"/>
    <w:rsid w:val="005C52B1"/>
    <w:rsid w:val="005C53E6"/>
    <w:rsid w:val="005C5C8B"/>
    <w:rsid w:val="005C6BD4"/>
    <w:rsid w:val="005C6D88"/>
    <w:rsid w:val="005C6DB6"/>
    <w:rsid w:val="005C6DF6"/>
    <w:rsid w:val="005C73A2"/>
    <w:rsid w:val="005C76AA"/>
    <w:rsid w:val="005C77B8"/>
    <w:rsid w:val="005C7F15"/>
    <w:rsid w:val="005C7F50"/>
    <w:rsid w:val="005D0045"/>
    <w:rsid w:val="005D0E43"/>
    <w:rsid w:val="005D149D"/>
    <w:rsid w:val="005D1773"/>
    <w:rsid w:val="005D1E45"/>
    <w:rsid w:val="005D34CC"/>
    <w:rsid w:val="005D37AC"/>
    <w:rsid w:val="005D38CC"/>
    <w:rsid w:val="005D3F28"/>
    <w:rsid w:val="005D405E"/>
    <w:rsid w:val="005D4252"/>
    <w:rsid w:val="005D4BC0"/>
    <w:rsid w:val="005D4DB5"/>
    <w:rsid w:val="005D5079"/>
    <w:rsid w:val="005D5C59"/>
    <w:rsid w:val="005D5F84"/>
    <w:rsid w:val="005D5FFF"/>
    <w:rsid w:val="005D6C66"/>
    <w:rsid w:val="005D730C"/>
    <w:rsid w:val="005D74A7"/>
    <w:rsid w:val="005D78A4"/>
    <w:rsid w:val="005E05F1"/>
    <w:rsid w:val="005E0814"/>
    <w:rsid w:val="005E08DE"/>
    <w:rsid w:val="005E118B"/>
    <w:rsid w:val="005E1231"/>
    <w:rsid w:val="005E12CF"/>
    <w:rsid w:val="005E16D4"/>
    <w:rsid w:val="005E1EE7"/>
    <w:rsid w:val="005E34FF"/>
    <w:rsid w:val="005E3716"/>
    <w:rsid w:val="005E3A69"/>
    <w:rsid w:val="005E3EC8"/>
    <w:rsid w:val="005E4175"/>
    <w:rsid w:val="005E4262"/>
    <w:rsid w:val="005E4886"/>
    <w:rsid w:val="005E573F"/>
    <w:rsid w:val="005E5939"/>
    <w:rsid w:val="005E5BA1"/>
    <w:rsid w:val="005E5E34"/>
    <w:rsid w:val="005E6D77"/>
    <w:rsid w:val="005E70B7"/>
    <w:rsid w:val="005E781A"/>
    <w:rsid w:val="005F0853"/>
    <w:rsid w:val="005F0C99"/>
    <w:rsid w:val="005F119A"/>
    <w:rsid w:val="005F1732"/>
    <w:rsid w:val="005F1A45"/>
    <w:rsid w:val="005F1E31"/>
    <w:rsid w:val="005F1E32"/>
    <w:rsid w:val="005F1E95"/>
    <w:rsid w:val="005F1F98"/>
    <w:rsid w:val="005F1F99"/>
    <w:rsid w:val="005F2468"/>
    <w:rsid w:val="005F2492"/>
    <w:rsid w:val="005F2817"/>
    <w:rsid w:val="005F2862"/>
    <w:rsid w:val="005F2B4F"/>
    <w:rsid w:val="005F2CCB"/>
    <w:rsid w:val="005F2DC7"/>
    <w:rsid w:val="005F3011"/>
    <w:rsid w:val="005F356A"/>
    <w:rsid w:val="005F38DC"/>
    <w:rsid w:val="005F3A63"/>
    <w:rsid w:val="005F4678"/>
    <w:rsid w:val="005F613D"/>
    <w:rsid w:val="005F6166"/>
    <w:rsid w:val="005F634B"/>
    <w:rsid w:val="005F63CC"/>
    <w:rsid w:val="005F698F"/>
    <w:rsid w:val="005F782B"/>
    <w:rsid w:val="005F7B6B"/>
    <w:rsid w:val="005F7F32"/>
    <w:rsid w:val="00600C15"/>
    <w:rsid w:val="00600C60"/>
    <w:rsid w:val="0060165C"/>
    <w:rsid w:val="00601B1F"/>
    <w:rsid w:val="00601F0C"/>
    <w:rsid w:val="006021FE"/>
    <w:rsid w:val="00602D37"/>
    <w:rsid w:val="006039B9"/>
    <w:rsid w:val="00603CDA"/>
    <w:rsid w:val="00604324"/>
    <w:rsid w:val="00604F69"/>
    <w:rsid w:val="00605A97"/>
    <w:rsid w:val="00605D7E"/>
    <w:rsid w:val="00605F4D"/>
    <w:rsid w:val="00605F80"/>
    <w:rsid w:val="00606CB5"/>
    <w:rsid w:val="006071EF"/>
    <w:rsid w:val="006072E6"/>
    <w:rsid w:val="00607B55"/>
    <w:rsid w:val="00610322"/>
    <w:rsid w:val="00610917"/>
    <w:rsid w:val="00610936"/>
    <w:rsid w:val="00610E57"/>
    <w:rsid w:val="0061131D"/>
    <w:rsid w:val="0061166F"/>
    <w:rsid w:val="00611784"/>
    <w:rsid w:val="006118E9"/>
    <w:rsid w:val="00611EAB"/>
    <w:rsid w:val="0061205F"/>
    <w:rsid w:val="0061230E"/>
    <w:rsid w:val="00612773"/>
    <w:rsid w:val="00613082"/>
    <w:rsid w:val="00613648"/>
    <w:rsid w:val="00613747"/>
    <w:rsid w:val="00613DC4"/>
    <w:rsid w:val="00614331"/>
    <w:rsid w:val="00614958"/>
    <w:rsid w:val="006152C9"/>
    <w:rsid w:val="0061552C"/>
    <w:rsid w:val="006158FE"/>
    <w:rsid w:val="00615A2C"/>
    <w:rsid w:val="00616A51"/>
    <w:rsid w:val="00617065"/>
    <w:rsid w:val="006172ED"/>
    <w:rsid w:val="00617332"/>
    <w:rsid w:val="0062014B"/>
    <w:rsid w:val="0062016E"/>
    <w:rsid w:val="006201F5"/>
    <w:rsid w:val="00620531"/>
    <w:rsid w:val="0062094B"/>
    <w:rsid w:val="006211DA"/>
    <w:rsid w:val="006213E4"/>
    <w:rsid w:val="00621A3E"/>
    <w:rsid w:val="00621AAB"/>
    <w:rsid w:val="006225F6"/>
    <w:rsid w:val="00622BDC"/>
    <w:rsid w:val="00623776"/>
    <w:rsid w:val="006237F0"/>
    <w:rsid w:val="00623874"/>
    <w:rsid w:val="0062399F"/>
    <w:rsid w:val="00623A8F"/>
    <w:rsid w:val="00623C87"/>
    <w:rsid w:val="00623DF5"/>
    <w:rsid w:val="00624008"/>
    <w:rsid w:val="006248A1"/>
    <w:rsid w:val="00624AC0"/>
    <w:rsid w:val="00624CB0"/>
    <w:rsid w:val="006251CA"/>
    <w:rsid w:val="00625317"/>
    <w:rsid w:val="00625892"/>
    <w:rsid w:val="006271E2"/>
    <w:rsid w:val="00627207"/>
    <w:rsid w:val="0062743F"/>
    <w:rsid w:val="0062799A"/>
    <w:rsid w:val="00627ABF"/>
    <w:rsid w:val="00627F5C"/>
    <w:rsid w:val="006303A3"/>
    <w:rsid w:val="00630AB0"/>
    <w:rsid w:val="00631D8D"/>
    <w:rsid w:val="00631EE0"/>
    <w:rsid w:val="00631F98"/>
    <w:rsid w:val="006323C2"/>
    <w:rsid w:val="006326E1"/>
    <w:rsid w:val="0063313B"/>
    <w:rsid w:val="0063397D"/>
    <w:rsid w:val="0063450B"/>
    <w:rsid w:val="00634D18"/>
    <w:rsid w:val="00634FA0"/>
    <w:rsid w:val="0063550E"/>
    <w:rsid w:val="00635A49"/>
    <w:rsid w:val="00635DEF"/>
    <w:rsid w:val="0063619C"/>
    <w:rsid w:val="00636550"/>
    <w:rsid w:val="0063753E"/>
    <w:rsid w:val="00637FD8"/>
    <w:rsid w:val="006400A0"/>
    <w:rsid w:val="00640C78"/>
    <w:rsid w:val="00641C80"/>
    <w:rsid w:val="00641DCE"/>
    <w:rsid w:val="006425DC"/>
    <w:rsid w:val="00642A0B"/>
    <w:rsid w:val="00642A71"/>
    <w:rsid w:val="00642C95"/>
    <w:rsid w:val="006439AD"/>
    <w:rsid w:val="00644BB0"/>
    <w:rsid w:val="00644C64"/>
    <w:rsid w:val="0064570F"/>
    <w:rsid w:val="00645B51"/>
    <w:rsid w:val="00646C50"/>
    <w:rsid w:val="006479A9"/>
    <w:rsid w:val="00647B69"/>
    <w:rsid w:val="00647C33"/>
    <w:rsid w:val="00650577"/>
    <w:rsid w:val="006507BC"/>
    <w:rsid w:val="00650A30"/>
    <w:rsid w:val="00650BCA"/>
    <w:rsid w:val="00651524"/>
    <w:rsid w:val="006519C1"/>
    <w:rsid w:val="00652241"/>
    <w:rsid w:val="0065247B"/>
    <w:rsid w:val="00652B0A"/>
    <w:rsid w:val="00652BE3"/>
    <w:rsid w:val="00652CE9"/>
    <w:rsid w:val="006531D9"/>
    <w:rsid w:val="00653CFC"/>
    <w:rsid w:val="00653E73"/>
    <w:rsid w:val="00654180"/>
    <w:rsid w:val="006542CF"/>
    <w:rsid w:val="0065431B"/>
    <w:rsid w:val="006544ED"/>
    <w:rsid w:val="00654A5B"/>
    <w:rsid w:val="00655070"/>
    <w:rsid w:val="006554CF"/>
    <w:rsid w:val="00655845"/>
    <w:rsid w:val="0065594B"/>
    <w:rsid w:val="00655AD2"/>
    <w:rsid w:val="00655EC0"/>
    <w:rsid w:val="00656D23"/>
    <w:rsid w:val="006570F3"/>
    <w:rsid w:val="00657AE5"/>
    <w:rsid w:val="00657C61"/>
    <w:rsid w:val="00657E31"/>
    <w:rsid w:val="006601C0"/>
    <w:rsid w:val="00660E7A"/>
    <w:rsid w:val="00661571"/>
    <w:rsid w:val="0066188C"/>
    <w:rsid w:val="00661B65"/>
    <w:rsid w:val="00661CF6"/>
    <w:rsid w:val="006626CB"/>
    <w:rsid w:val="00662A03"/>
    <w:rsid w:val="00662A0A"/>
    <w:rsid w:val="00662CE6"/>
    <w:rsid w:val="0066342C"/>
    <w:rsid w:val="00663680"/>
    <w:rsid w:val="00663884"/>
    <w:rsid w:val="00663FFA"/>
    <w:rsid w:val="0066417C"/>
    <w:rsid w:val="00664460"/>
    <w:rsid w:val="006645EC"/>
    <w:rsid w:val="00664BED"/>
    <w:rsid w:val="00665094"/>
    <w:rsid w:val="00665120"/>
    <w:rsid w:val="00665377"/>
    <w:rsid w:val="00665444"/>
    <w:rsid w:val="00665535"/>
    <w:rsid w:val="00665809"/>
    <w:rsid w:val="00665B62"/>
    <w:rsid w:val="00665EB3"/>
    <w:rsid w:val="00666614"/>
    <w:rsid w:val="00666C5C"/>
    <w:rsid w:val="006675CD"/>
    <w:rsid w:val="006709A5"/>
    <w:rsid w:val="00670BB7"/>
    <w:rsid w:val="00671070"/>
    <w:rsid w:val="00671293"/>
    <w:rsid w:val="006714C7"/>
    <w:rsid w:val="00671594"/>
    <w:rsid w:val="00671B11"/>
    <w:rsid w:val="00671D3C"/>
    <w:rsid w:val="00672298"/>
    <w:rsid w:val="006724AF"/>
    <w:rsid w:val="0067267C"/>
    <w:rsid w:val="006727B6"/>
    <w:rsid w:val="00672A2A"/>
    <w:rsid w:val="00672DBD"/>
    <w:rsid w:val="00673382"/>
    <w:rsid w:val="00673504"/>
    <w:rsid w:val="006735CC"/>
    <w:rsid w:val="00673706"/>
    <w:rsid w:val="00673CF7"/>
    <w:rsid w:val="00674611"/>
    <w:rsid w:val="00674BCA"/>
    <w:rsid w:val="00674D4A"/>
    <w:rsid w:val="00675194"/>
    <w:rsid w:val="00675388"/>
    <w:rsid w:val="0067564B"/>
    <w:rsid w:val="006757C9"/>
    <w:rsid w:val="00675BFB"/>
    <w:rsid w:val="00675F91"/>
    <w:rsid w:val="00676D6C"/>
    <w:rsid w:val="00676D78"/>
    <w:rsid w:val="00676D7A"/>
    <w:rsid w:val="00677409"/>
    <w:rsid w:val="00677500"/>
    <w:rsid w:val="006775B9"/>
    <w:rsid w:val="00677910"/>
    <w:rsid w:val="00677F4B"/>
    <w:rsid w:val="00680943"/>
    <w:rsid w:val="00680EBF"/>
    <w:rsid w:val="006811AC"/>
    <w:rsid w:val="00681D72"/>
    <w:rsid w:val="0068278F"/>
    <w:rsid w:val="00682D00"/>
    <w:rsid w:val="00682F4C"/>
    <w:rsid w:val="00682FA4"/>
    <w:rsid w:val="00682FB6"/>
    <w:rsid w:val="00683012"/>
    <w:rsid w:val="00683863"/>
    <w:rsid w:val="00683C37"/>
    <w:rsid w:val="0068447F"/>
    <w:rsid w:val="0068517D"/>
    <w:rsid w:val="00685263"/>
    <w:rsid w:val="00685510"/>
    <w:rsid w:val="00685924"/>
    <w:rsid w:val="0068593A"/>
    <w:rsid w:val="006859B8"/>
    <w:rsid w:val="00685AAC"/>
    <w:rsid w:val="00685DB1"/>
    <w:rsid w:val="00686AF0"/>
    <w:rsid w:val="00686D2A"/>
    <w:rsid w:val="00686FF3"/>
    <w:rsid w:val="006870E6"/>
    <w:rsid w:val="006871B8"/>
    <w:rsid w:val="0068793C"/>
    <w:rsid w:val="00687EA6"/>
    <w:rsid w:val="00687EE4"/>
    <w:rsid w:val="00687F88"/>
    <w:rsid w:val="006903FD"/>
    <w:rsid w:val="0069071A"/>
    <w:rsid w:val="006908C7"/>
    <w:rsid w:val="0069141C"/>
    <w:rsid w:val="0069191F"/>
    <w:rsid w:val="006919B4"/>
    <w:rsid w:val="00691ABF"/>
    <w:rsid w:val="00691EBD"/>
    <w:rsid w:val="0069233D"/>
    <w:rsid w:val="00692631"/>
    <w:rsid w:val="0069269D"/>
    <w:rsid w:val="00692EA7"/>
    <w:rsid w:val="00692F62"/>
    <w:rsid w:val="0069375E"/>
    <w:rsid w:val="00694325"/>
    <w:rsid w:val="0069529B"/>
    <w:rsid w:val="00695350"/>
    <w:rsid w:val="006958BD"/>
    <w:rsid w:val="00695989"/>
    <w:rsid w:val="00695C97"/>
    <w:rsid w:val="00695E06"/>
    <w:rsid w:val="006960E7"/>
    <w:rsid w:val="00696B42"/>
    <w:rsid w:val="00696B8E"/>
    <w:rsid w:val="00696DEB"/>
    <w:rsid w:val="006978D5"/>
    <w:rsid w:val="006979B5"/>
    <w:rsid w:val="00697A4C"/>
    <w:rsid w:val="00697AA6"/>
    <w:rsid w:val="00697C08"/>
    <w:rsid w:val="006A12E4"/>
    <w:rsid w:val="006A17D6"/>
    <w:rsid w:val="006A2069"/>
    <w:rsid w:val="006A2080"/>
    <w:rsid w:val="006A231E"/>
    <w:rsid w:val="006A2678"/>
    <w:rsid w:val="006A2756"/>
    <w:rsid w:val="006A3690"/>
    <w:rsid w:val="006A36AF"/>
    <w:rsid w:val="006A36EE"/>
    <w:rsid w:val="006A3D7F"/>
    <w:rsid w:val="006A3EF3"/>
    <w:rsid w:val="006A48A6"/>
    <w:rsid w:val="006A4EB4"/>
    <w:rsid w:val="006A503F"/>
    <w:rsid w:val="006A5674"/>
    <w:rsid w:val="006A5DB1"/>
    <w:rsid w:val="006A613C"/>
    <w:rsid w:val="006A6416"/>
    <w:rsid w:val="006A643B"/>
    <w:rsid w:val="006A6B05"/>
    <w:rsid w:val="006A6BA3"/>
    <w:rsid w:val="006A6D26"/>
    <w:rsid w:val="006A755F"/>
    <w:rsid w:val="006A76C5"/>
    <w:rsid w:val="006A7904"/>
    <w:rsid w:val="006A7BD2"/>
    <w:rsid w:val="006B0097"/>
    <w:rsid w:val="006B02C0"/>
    <w:rsid w:val="006B09E9"/>
    <w:rsid w:val="006B0DB6"/>
    <w:rsid w:val="006B12DD"/>
    <w:rsid w:val="006B1482"/>
    <w:rsid w:val="006B15C1"/>
    <w:rsid w:val="006B18C6"/>
    <w:rsid w:val="006B2010"/>
    <w:rsid w:val="006B22B7"/>
    <w:rsid w:val="006B28CD"/>
    <w:rsid w:val="006B2AA4"/>
    <w:rsid w:val="006B315A"/>
    <w:rsid w:val="006B333B"/>
    <w:rsid w:val="006B3CFA"/>
    <w:rsid w:val="006B3E55"/>
    <w:rsid w:val="006B41A0"/>
    <w:rsid w:val="006B42CC"/>
    <w:rsid w:val="006B42D3"/>
    <w:rsid w:val="006B4353"/>
    <w:rsid w:val="006B4656"/>
    <w:rsid w:val="006B46B6"/>
    <w:rsid w:val="006B481C"/>
    <w:rsid w:val="006B48DD"/>
    <w:rsid w:val="006B4D57"/>
    <w:rsid w:val="006B5385"/>
    <w:rsid w:val="006B551E"/>
    <w:rsid w:val="006B568E"/>
    <w:rsid w:val="006B5928"/>
    <w:rsid w:val="006B5D3A"/>
    <w:rsid w:val="006B61C6"/>
    <w:rsid w:val="006B6AD6"/>
    <w:rsid w:val="006B748D"/>
    <w:rsid w:val="006B7605"/>
    <w:rsid w:val="006B7F55"/>
    <w:rsid w:val="006C0767"/>
    <w:rsid w:val="006C0DB3"/>
    <w:rsid w:val="006C0FAA"/>
    <w:rsid w:val="006C10A4"/>
    <w:rsid w:val="006C1453"/>
    <w:rsid w:val="006C1566"/>
    <w:rsid w:val="006C17F9"/>
    <w:rsid w:val="006C1C77"/>
    <w:rsid w:val="006C23A2"/>
    <w:rsid w:val="006C2E3B"/>
    <w:rsid w:val="006C3761"/>
    <w:rsid w:val="006C3AF9"/>
    <w:rsid w:val="006C4405"/>
    <w:rsid w:val="006C468D"/>
    <w:rsid w:val="006C46C0"/>
    <w:rsid w:val="006C46E9"/>
    <w:rsid w:val="006C49FC"/>
    <w:rsid w:val="006C51D5"/>
    <w:rsid w:val="006C566F"/>
    <w:rsid w:val="006C5675"/>
    <w:rsid w:val="006C578D"/>
    <w:rsid w:val="006C5802"/>
    <w:rsid w:val="006C5D28"/>
    <w:rsid w:val="006C5E03"/>
    <w:rsid w:val="006C6519"/>
    <w:rsid w:val="006C6642"/>
    <w:rsid w:val="006C6647"/>
    <w:rsid w:val="006C6854"/>
    <w:rsid w:val="006C6A4C"/>
    <w:rsid w:val="006C6BD0"/>
    <w:rsid w:val="006C6BFE"/>
    <w:rsid w:val="006C6CBD"/>
    <w:rsid w:val="006C7270"/>
    <w:rsid w:val="006C7730"/>
    <w:rsid w:val="006C786F"/>
    <w:rsid w:val="006C7DE5"/>
    <w:rsid w:val="006D0193"/>
    <w:rsid w:val="006D0BD6"/>
    <w:rsid w:val="006D0CB6"/>
    <w:rsid w:val="006D15DA"/>
    <w:rsid w:val="006D1B22"/>
    <w:rsid w:val="006D1E09"/>
    <w:rsid w:val="006D2231"/>
    <w:rsid w:val="006D2823"/>
    <w:rsid w:val="006D2899"/>
    <w:rsid w:val="006D28FF"/>
    <w:rsid w:val="006D3A7C"/>
    <w:rsid w:val="006D3E43"/>
    <w:rsid w:val="006D3FDB"/>
    <w:rsid w:val="006D401B"/>
    <w:rsid w:val="006D4375"/>
    <w:rsid w:val="006D4727"/>
    <w:rsid w:val="006D4E8D"/>
    <w:rsid w:val="006D522F"/>
    <w:rsid w:val="006D589B"/>
    <w:rsid w:val="006D618D"/>
    <w:rsid w:val="006D62D7"/>
    <w:rsid w:val="006D6693"/>
    <w:rsid w:val="006D6C79"/>
    <w:rsid w:val="006D6DAA"/>
    <w:rsid w:val="006D73F3"/>
    <w:rsid w:val="006E01A4"/>
    <w:rsid w:val="006E0390"/>
    <w:rsid w:val="006E04D0"/>
    <w:rsid w:val="006E076F"/>
    <w:rsid w:val="006E07B1"/>
    <w:rsid w:val="006E193C"/>
    <w:rsid w:val="006E1E0A"/>
    <w:rsid w:val="006E2015"/>
    <w:rsid w:val="006E2317"/>
    <w:rsid w:val="006E2CC4"/>
    <w:rsid w:val="006E2DFB"/>
    <w:rsid w:val="006E32E6"/>
    <w:rsid w:val="006E397B"/>
    <w:rsid w:val="006E3F96"/>
    <w:rsid w:val="006E457D"/>
    <w:rsid w:val="006E4F90"/>
    <w:rsid w:val="006E560A"/>
    <w:rsid w:val="006E5A9A"/>
    <w:rsid w:val="006E5CFE"/>
    <w:rsid w:val="006E5D64"/>
    <w:rsid w:val="006E5D79"/>
    <w:rsid w:val="006E5F4D"/>
    <w:rsid w:val="006E6379"/>
    <w:rsid w:val="006E67D4"/>
    <w:rsid w:val="006E67E8"/>
    <w:rsid w:val="006E6A71"/>
    <w:rsid w:val="006E6E2C"/>
    <w:rsid w:val="006E6F9B"/>
    <w:rsid w:val="006E7664"/>
    <w:rsid w:val="006F01D0"/>
    <w:rsid w:val="006F0268"/>
    <w:rsid w:val="006F0670"/>
    <w:rsid w:val="006F0681"/>
    <w:rsid w:val="006F0756"/>
    <w:rsid w:val="006F1DF5"/>
    <w:rsid w:val="006F1E6D"/>
    <w:rsid w:val="006F2329"/>
    <w:rsid w:val="006F3436"/>
    <w:rsid w:val="006F380D"/>
    <w:rsid w:val="006F46E9"/>
    <w:rsid w:val="006F497C"/>
    <w:rsid w:val="006F5BB9"/>
    <w:rsid w:val="006F66FC"/>
    <w:rsid w:val="006F679C"/>
    <w:rsid w:val="006F6E20"/>
    <w:rsid w:val="006F71C8"/>
    <w:rsid w:val="006F7B91"/>
    <w:rsid w:val="00700784"/>
    <w:rsid w:val="007008D7"/>
    <w:rsid w:val="00700C5F"/>
    <w:rsid w:val="00700D0A"/>
    <w:rsid w:val="00701660"/>
    <w:rsid w:val="007021DF"/>
    <w:rsid w:val="007025BA"/>
    <w:rsid w:val="007026B8"/>
    <w:rsid w:val="00702726"/>
    <w:rsid w:val="00703006"/>
    <w:rsid w:val="00703912"/>
    <w:rsid w:val="00703957"/>
    <w:rsid w:val="0070405B"/>
    <w:rsid w:val="007042D5"/>
    <w:rsid w:val="007045E8"/>
    <w:rsid w:val="0070460C"/>
    <w:rsid w:val="00704897"/>
    <w:rsid w:val="00704B30"/>
    <w:rsid w:val="00704C67"/>
    <w:rsid w:val="00704DF9"/>
    <w:rsid w:val="0070516D"/>
    <w:rsid w:val="00705447"/>
    <w:rsid w:val="007057A3"/>
    <w:rsid w:val="00705BAE"/>
    <w:rsid w:val="007066BD"/>
    <w:rsid w:val="00706C2A"/>
    <w:rsid w:val="00706E65"/>
    <w:rsid w:val="00707378"/>
    <w:rsid w:val="007075C6"/>
    <w:rsid w:val="00707E0D"/>
    <w:rsid w:val="00707FEA"/>
    <w:rsid w:val="00710330"/>
    <w:rsid w:val="007109E3"/>
    <w:rsid w:val="00710EE5"/>
    <w:rsid w:val="007111E1"/>
    <w:rsid w:val="007113B1"/>
    <w:rsid w:val="00711497"/>
    <w:rsid w:val="00711C8B"/>
    <w:rsid w:val="0071299E"/>
    <w:rsid w:val="00712E1D"/>
    <w:rsid w:val="00712F5F"/>
    <w:rsid w:val="00713903"/>
    <w:rsid w:val="007144A2"/>
    <w:rsid w:val="0071464A"/>
    <w:rsid w:val="007146AD"/>
    <w:rsid w:val="00714AF4"/>
    <w:rsid w:val="007151CC"/>
    <w:rsid w:val="007153B9"/>
    <w:rsid w:val="0071592B"/>
    <w:rsid w:val="00715C28"/>
    <w:rsid w:val="00715EAF"/>
    <w:rsid w:val="00715EDF"/>
    <w:rsid w:val="00716254"/>
    <w:rsid w:val="007162CB"/>
    <w:rsid w:val="007162CC"/>
    <w:rsid w:val="007162F2"/>
    <w:rsid w:val="00716C18"/>
    <w:rsid w:val="00716C2C"/>
    <w:rsid w:val="0072089B"/>
    <w:rsid w:val="00720E77"/>
    <w:rsid w:val="007213A7"/>
    <w:rsid w:val="00721B8E"/>
    <w:rsid w:val="00721CD1"/>
    <w:rsid w:val="00722717"/>
    <w:rsid w:val="00722AC8"/>
    <w:rsid w:val="00723138"/>
    <w:rsid w:val="00723290"/>
    <w:rsid w:val="00723C47"/>
    <w:rsid w:val="00723C64"/>
    <w:rsid w:val="00723F8D"/>
    <w:rsid w:val="00723FE8"/>
    <w:rsid w:val="00724055"/>
    <w:rsid w:val="00724225"/>
    <w:rsid w:val="00724487"/>
    <w:rsid w:val="007244F2"/>
    <w:rsid w:val="007245C3"/>
    <w:rsid w:val="007247FB"/>
    <w:rsid w:val="00724CA7"/>
    <w:rsid w:val="00724D39"/>
    <w:rsid w:val="007251F0"/>
    <w:rsid w:val="00725DC5"/>
    <w:rsid w:val="00726944"/>
    <w:rsid w:val="00726DDD"/>
    <w:rsid w:val="00726E99"/>
    <w:rsid w:val="0072724D"/>
    <w:rsid w:val="007277A9"/>
    <w:rsid w:val="0072785B"/>
    <w:rsid w:val="00727BCF"/>
    <w:rsid w:val="00730953"/>
    <w:rsid w:val="00730CE7"/>
    <w:rsid w:val="00731A73"/>
    <w:rsid w:val="0073257B"/>
    <w:rsid w:val="0073259B"/>
    <w:rsid w:val="00732A32"/>
    <w:rsid w:val="00732DEF"/>
    <w:rsid w:val="0073339D"/>
    <w:rsid w:val="00733E5C"/>
    <w:rsid w:val="00733FAF"/>
    <w:rsid w:val="00734410"/>
    <w:rsid w:val="00734669"/>
    <w:rsid w:val="00734C5A"/>
    <w:rsid w:val="00734E6E"/>
    <w:rsid w:val="00734F7B"/>
    <w:rsid w:val="00735337"/>
    <w:rsid w:val="0073551B"/>
    <w:rsid w:val="00735590"/>
    <w:rsid w:val="0073578D"/>
    <w:rsid w:val="00735D2B"/>
    <w:rsid w:val="00735D4A"/>
    <w:rsid w:val="00736FDF"/>
    <w:rsid w:val="00736FE4"/>
    <w:rsid w:val="00737222"/>
    <w:rsid w:val="00737D21"/>
    <w:rsid w:val="00737DE8"/>
    <w:rsid w:val="00740293"/>
    <w:rsid w:val="0074036E"/>
    <w:rsid w:val="00740586"/>
    <w:rsid w:val="00740759"/>
    <w:rsid w:val="007410F2"/>
    <w:rsid w:val="007421FC"/>
    <w:rsid w:val="00742361"/>
    <w:rsid w:val="00742416"/>
    <w:rsid w:val="00742935"/>
    <w:rsid w:val="0074332F"/>
    <w:rsid w:val="00743BBE"/>
    <w:rsid w:val="00744CAA"/>
    <w:rsid w:val="007450B3"/>
    <w:rsid w:val="00745303"/>
    <w:rsid w:val="00745599"/>
    <w:rsid w:val="00745622"/>
    <w:rsid w:val="00745AD1"/>
    <w:rsid w:val="007462AD"/>
    <w:rsid w:val="00746486"/>
    <w:rsid w:val="00746576"/>
    <w:rsid w:val="00746965"/>
    <w:rsid w:val="00746966"/>
    <w:rsid w:val="00746EE3"/>
    <w:rsid w:val="007473EB"/>
    <w:rsid w:val="0074740D"/>
    <w:rsid w:val="0074771F"/>
    <w:rsid w:val="00750898"/>
    <w:rsid w:val="00750BBB"/>
    <w:rsid w:val="00751699"/>
    <w:rsid w:val="00751C03"/>
    <w:rsid w:val="0075276B"/>
    <w:rsid w:val="00752971"/>
    <w:rsid w:val="00752A8D"/>
    <w:rsid w:val="00752C96"/>
    <w:rsid w:val="00752F8C"/>
    <w:rsid w:val="007546EC"/>
    <w:rsid w:val="00754753"/>
    <w:rsid w:val="00754870"/>
    <w:rsid w:val="00754B32"/>
    <w:rsid w:val="00755A41"/>
    <w:rsid w:val="00756578"/>
    <w:rsid w:val="00756C94"/>
    <w:rsid w:val="00756E9D"/>
    <w:rsid w:val="00756F9A"/>
    <w:rsid w:val="00757A8D"/>
    <w:rsid w:val="00757B30"/>
    <w:rsid w:val="00757E52"/>
    <w:rsid w:val="0076093D"/>
    <w:rsid w:val="00760DE7"/>
    <w:rsid w:val="00761739"/>
    <w:rsid w:val="00761A78"/>
    <w:rsid w:val="00761E5F"/>
    <w:rsid w:val="00762129"/>
    <w:rsid w:val="00762867"/>
    <w:rsid w:val="00762975"/>
    <w:rsid w:val="00762C96"/>
    <w:rsid w:val="00762E6D"/>
    <w:rsid w:val="00762F88"/>
    <w:rsid w:val="007631E9"/>
    <w:rsid w:val="00763461"/>
    <w:rsid w:val="007636B3"/>
    <w:rsid w:val="00763890"/>
    <w:rsid w:val="00763943"/>
    <w:rsid w:val="00763AB6"/>
    <w:rsid w:val="00763E86"/>
    <w:rsid w:val="00764134"/>
    <w:rsid w:val="007643FC"/>
    <w:rsid w:val="007647C1"/>
    <w:rsid w:val="00764BE7"/>
    <w:rsid w:val="00765122"/>
    <w:rsid w:val="00765127"/>
    <w:rsid w:val="0076578B"/>
    <w:rsid w:val="007659CA"/>
    <w:rsid w:val="00765C66"/>
    <w:rsid w:val="00766412"/>
    <w:rsid w:val="0076644C"/>
    <w:rsid w:val="007667BE"/>
    <w:rsid w:val="00766EC4"/>
    <w:rsid w:val="0076713F"/>
    <w:rsid w:val="0076773D"/>
    <w:rsid w:val="007679D2"/>
    <w:rsid w:val="00770261"/>
    <w:rsid w:val="0077042B"/>
    <w:rsid w:val="00770991"/>
    <w:rsid w:val="00770C05"/>
    <w:rsid w:val="00770C2F"/>
    <w:rsid w:val="00770DB2"/>
    <w:rsid w:val="00770DDD"/>
    <w:rsid w:val="00771185"/>
    <w:rsid w:val="00771640"/>
    <w:rsid w:val="00771B20"/>
    <w:rsid w:val="0077264F"/>
    <w:rsid w:val="007728CB"/>
    <w:rsid w:val="00772BCC"/>
    <w:rsid w:val="00772D68"/>
    <w:rsid w:val="00772EE9"/>
    <w:rsid w:val="00773217"/>
    <w:rsid w:val="0077351F"/>
    <w:rsid w:val="0077381C"/>
    <w:rsid w:val="00773CA4"/>
    <w:rsid w:val="007741DB"/>
    <w:rsid w:val="0077445F"/>
    <w:rsid w:val="0077459C"/>
    <w:rsid w:val="007749F6"/>
    <w:rsid w:val="00774E4D"/>
    <w:rsid w:val="00774E8D"/>
    <w:rsid w:val="00774ED3"/>
    <w:rsid w:val="00775145"/>
    <w:rsid w:val="00775EB4"/>
    <w:rsid w:val="00775FA4"/>
    <w:rsid w:val="00776029"/>
    <w:rsid w:val="007767A0"/>
    <w:rsid w:val="00776B36"/>
    <w:rsid w:val="00776B58"/>
    <w:rsid w:val="00776C65"/>
    <w:rsid w:val="0077703A"/>
    <w:rsid w:val="00777A15"/>
    <w:rsid w:val="007803A3"/>
    <w:rsid w:val="0078043A"/>
    <w:rsid w:val="00780605"/>
    <w:rsid w:val="00781EAD"/>
    <w:rsid w:val="00781F67"/>
    <w:rsid w:val="007827A6"/>
    <w:rsid w:val="007827E4"/>
    <w:rsid w:val="00782909"/>
    <w:rsid w:val="00782DC7"/>
    <w:rsid w:val="00782E2D"/>
    <w:rsid w:val="007834A5"/>
    <w:rsid w:val="007844EA"/>
    <w:rsid w:val="00784B29"/>
    <w:rsid w:val="00785574"/>
    <w:rsid w:val="00785681"/>
    <w:rsid w:val="00785B93"/>
    <w:rsid w:val="00785D48"/>
    <w:rsid w:val="00785D89"/>
    <w:rsid w:val="00785E2C"/>
    <w:rsid w:val="007864B8"/>
    <w:rsid w:val="0078656B"/>
    <w:rsid w:val="00786722"/>
    <w:rsid w:val="00786851"/>
    <w:rsid w:val="00787211"/>
    <w:rsid w:val="007872FE"/>
    <w:rsid w:val="0078748A"/>
    <w:rsid w:val="007878B4"/>
    <w:rsid w:val="00787B35"/>
    <w:rsid w:val="00787E33"/>
    <w:rsid w:val="00787F23"/>
    <w:rsid w:val="0079019A"/>
    <w:rsid w:val="007912A5"/>
    <w:rsid w:val="007918F3"/>
    <w:rsid w:val="00791B0C"/>
    <w:rsid w:val="00791D12"/>
    <w:rsid w:val="0079201E"/>
    <w:rsid w:val="00792106"/>
    <w:rsid w:val="00792255"/>
    <w:rsid w:val="0079234A"/>
    <w:rsid w:val="007924F5"/>
    <w:rsid w:val="007925E0"/>
    <w:rsid w:val="00792715"/>
    <w:rsid w:val="00792717"/>
    <w:rsid w:val="00792A94"/>
    <w:rsid w:val="00792DC5"/>
    <w:rsid w:val="007933ED"/>
    <w:rsid w:val="0079359E"/>
    <w:rsid w:val="00793754"/>
    <w:rsid w:val="00793F0D"/>
    <w:rsid w:val="00794406"/>
    <w:rsid w:val="00794536"/>
    <w:rsid w:val="0079478B"/>
    <w:rsid w:val="00795C46"/>
    <w:rsid w:val="0079608B"/>
    <w:rsid w:val="00796451"/>
    <w:rsid w:val="007965B0"/>
    <w:rsid w:val="0079678B"/>
    <w:rsid w:val="00796F1E"/>
    <w:rsid w:val="007970B1"/>
    <w:rsid w:val="0079739C"/>
    <w:rsid w:val="007978AF"/>
    <w:rsid w:val="00797E83"/>
    <w:rsid w:val="00797EFF"/>
    <w:rsid w:val="007A008F"/>
    <w:rsid w:val="007A0312"/>
    <w:rsid w:val="007A0F8D"/>
    <w:rsid w:val="007A2297"/>
    <w:rsid w:val="007A2335"/>
    <w:rsid w:val="007A2533"/>
    <w:rsid w:val="007A2610"/>
    <w:rsid w:val="007A2668"/>
    <w:rsid w:val="007A29BC"/>
    <w:rsid w:val="007A2E55"/>
    <w:rsid w:val="007A33B4"/>
    <w:rsid w:val="007A34CC"/>
    <w:rsid w:val="007A350D"/>
    <w:rsid w:val="007A3633"/>
    <w:rsid w:val="007A37EA"/>
    <w:rsid w:val="007A3961"/>
    <w:rsid w:val="007A3B3A"/>
    <w:rsid w:val="007A3C85"/>
    <w:rsid w:val="007A40D0"/>
    <w:rsid w:val="007A4860"/>
    <w:rsid w:val="007A48E6"/>
    <w:rsid w:val="007A4C8F"/>
    <w:rsid w:val="007A4F2C"/>
    <w:rsid w:val="007A50B3"/>
    <w:rsid w:val="007A5316"/>
    <w:rsid w:val="007A5697"/>
    <w:rsid w:val="007A5A8E"/>
    <w:rsid w:val="007A61BC"/>
    <w:rsid w:val="007A6264"/>
    <w:rsid w:val="007A6528"/>
    <w:rsid w:val="007A68FD"/>
    <w:rsid w:val="007A6D9C"/>
    <w:rsid w:val="007A7027"/>
    <w:rsid w:val="007A7254"/>
    <w:rsid w:val="007A77AB"/>
    <w:rsid w:val="007A7D6F"/>
    <w:rsid w:val="007B0433"/>
    <w:rsid w:val="007B0687"/>
    <w:rsid w:val="007B0D58"/>
    <w:rsid w:val="007B0FDF"/>
    <w:rsid w:val="007B1044"/>
    <w:rsid w:val="007B1356"/>
    <w:rsid w:val="007B13DA"/>
    <w:rsid w:val="007B1712"/>
    <w:rsid w:val="007B196D"/>
    <w:rsid w:val="007B1CFD"/>
    <w:rsid w:val="007B2663"/>
    <w:rsid w:val="007B2972"/>
    <w:rsid w:val="007B3464"/>
    <w:rsid w:val="007B3B84"/>
    <w:rsid w:val="007B3C68"/>
    <w:rsid w:val="007B3C6E"/>
    <w:rsid w:val="007B3E61"/>
    <w:rsid w:val="007B3EE1"/>
    <w:rsid w:val="007B4061"/>
    <w:rsid w:val="007B4168"/>
    <w:rsid w:val="007B42C2"/>
    <w:rsid w:val="007B438A"/>
    <w:rsid w:val="007B49F4"/>
    <w:rsid w:val="007B4C80"/>
    <w:rsid w:val="007B4FBD"/>
    <w:rsid w:val="007B518E"/>
    <w:rsid w:val="007B52E9"/>
    <w:rsid w:val="007B547D"/>
    <w:rsid w:val="007B5B7C"/>
    <w:rsid w:val="007B5C3C"/>
    <w:rsid w:val="007B5EBC"/>
    <w:rsid w:val="007B63B3"/>
    <w:rsid w:val="007B6D18"/>
    <w:rsid w:val="007B6D63"/>
    <w:rsid w:val="007B6F06"/>
    <w:rsid w:val="007B79C0"/>
    <w:rsid w:val="007B7AF5"/>
    <w:rsid w:val="007B7D01"/>
    <w:rsid w:val="007B7D52"/>
    <w:rsid w:val="007B7F3F"/>
    <w:rsid w:val="007C0172"/>
    <w:rsid w:val="007C0DAE"/>
    <w:rsid w:val="007C124A"/>
    <w:rsid w:val="007C168D"/>
    <w:rsid w:val="007C18FA"/>
    <w:rsid w:val="007C1C83"/>
    <w:rsid w:val="007C1E1E"/>
    <w:rsid w:val="007C2A3C"/>
    <w:rsid w:val="007C36E5"/>
    <w:rsid w:val="007C3AAE"/>
    <w:rsid w:val="007C3B14"/>
    <w:rsid w:val="007C3F6A"/>
    <w:rsid w:val="007C4020"/>
    <w:rsid w:val="007C4543"/>
    <w:rsid w:val="007C492F"/>
    <w:rsid w:val="007C4AAE"/>
    <w:rsid w:val="007C4D5F"/>
    <w:rsid w:val="007C52E3"/>
    <w:rsid w:val="007C5382"/>
    <w:rsid w:val="007C55CA"/>
    <w:rsid w:val="007C5EC3"/>
    <w:rsid w:val="007C60BA"/>
    <w:rsid w:val="007C6970"/>
    <w:rsid w:val="007C7108"/>
    <w:rsid w:val="007C72DD"/>
    <w:rsid w:val="007C734A"/>
    <w:rsid w:val="007C74DA"/>
    <w:rsid w:val="007C75DD"/>
    <w:rsid w:val="007C7647"/>
    <w:rsid w:val="007D01F3"/>
    <w:rsid w:val="007D0B33"/>
    <w:rsid w:val="007D0E04"/>
    <w:rsid w:val="007D2760"/>
    <w:rsid w:val="007D2B56"/>
    <w:rsid w:val="007D30FE"/>
    <w:rsid w:val="007D324A"/>
    <w:rsid w:val="007D359B"/>
    <w:rsid w:val="007D35D9"/>
    <w:rsid w:val="007D440E"/>
    <w:rsid w:val="007D4AF0"/>
    <w:rsid w:val="007D4D7C"/>
    <w:rsid w:val="007D594C"/>
    <w:rsid w:val="007D5CC8"/>
    <w:rsid w:val="007D5F4E"/>
    <w:rsid w:val="007D6010"/>
    <w:rsid w:val="007D6188"/>
    <w:rsid w:val="007D62F0"/>
    <w:rsid w:val="007D6A83"/>
    <w:rsid w:val="007D6B54"/>
    <w:rsid w:val="007D7B6B"/>
    <w:rsid w:val="007E02E4"/>
    <w:rsid w:val="007E04DF"/>
    <w:rsid w:val="007E082B"/>
    <w:rsid w:val="007E0C8A"/>
    <w:rsid w:val="007E11B8"/>
    <w:rsid w:val="007E1441"/>
    <w:rsid w:val="007E14C1"/>
    <w:rsid w:val="007E1B1A"/>
    <w:rsid w:val="007E1B42"/>
    <w:rsid w:val="007E1C0A"/>
    <w:rsid w:val="007E1C56"/>
    <w:rsid w:val="007E204C"/>
    <w:rsid w:val="007E2387"/>
    <w:rsid w:val="007E24FD"/>
    <w:rsid w:val="007E331C"/>
    <w:rsid w:val="007E3A0B"/>
    <w:rsid w:val="007E3C91"/>
    <w:rsid w:val="007E3FD6"/>
    <w:rsid w:val="007E4B38"/>
    <w:rsid w:val="007E4E92"/>
    <w:rsid w:val="007E59D5"/>
    <w:rsid w:val="007E61CF"/>
    <w:rsid w:val="007E6264"/>
    <w:rsid w:val="007E62CD"/>
    <w:rsid w:val="007E674D"/>
    <w:rsid w:val="007E6C23"/>
    <w:rsid w:val="007E6C4E"/>
    <w:rsid w:val="007E6D73"/>
    <w:rsid w:val="007E6E11"/>
    <w:rsid w:val="007E6E37"/>
    <w:rsid w:val="007E73A7"/>
    <w:rsid w:val="007E781E"/>
    <w:rsid w:val="007E7E12"/>
    <w:rsid w:val="007F0187"/>
    <w:rsid w:val="007F053A"/>
    <w:rsid w:val="007F0C96"/>
    <w:rsid w:val="007F142F"/>
    <w:rsid w:val="007F14D9"/>
    <w:rsid w:val="007F1605"/>
    <w:rsid w:val="007F1693"/>
    <w:rsid w:val="007F1766"/>
    <w:rsid w:val="007F18D7"/>
    <w:rsid w:val="007F19E5"/>
    <w:rsid w:val="007F24C9"/>
    <w:rsid w:val="007F2697"/>
    <w:rsid w:val="007F26F5"/>
    <w:rsid w:val="007F2702"/>
    <w:rsid w:val="007F2B0E"/>
    <w:rsid w:val="007F35C1"/>
    <w:rsid w:val="007F387E"/>
    <w:rsid w:val="007F3B73"/>
    <w:rsid w:val="007F46BC"/>
    <w:rsid w:val="007F53EA"/>
    <w:rsid w:val="007F58E4"/>
    <w:rsid w:val="007F5BEB"/>
    <w:rsid w:val="007F5DF6"/>
    <w:rsid w:val="007F6170"/>
    <w:rsid w:val="007F6811"/>
    <w:rsid w:val="007F725B"/>
    <w:rsid w:val="007F764A"/>
    <w:rsid w:val="007F7E05"/>
    <w:rsid w:val="007F7F7A"/>
    <w:rsid w:val="00800531"/>
    <w:rsid w:val="00800A40"/>
    <w:rsid w:val="00800F57"/>
    <w:rsid w:val="00800F8C"/>
    <w:rsid w:val="008014BE"/>
    <w:rsid w:val="0080150D"/>
    <w:rsid w:val="008017B7"/>
    <w:rsid w:val="00801810"/>
    <w:rsid w:val="008025F6"/>
    <w:rsid w:val="008028BD"/>
    <w:rsid w:val="008029C0"/>
    <w:rsid w:val="0080341F"/>
    <w:rsid w:val="00803672"/>
    <w:rsid w:val="00803930"/>
    <w:rsid w:val="008039BF"/>
    <w:rsid w:val="00803CFA"/>
    <w:rsid w:val="00803E38"/>
    <w:rsid w:val="008041F7"/>
    <w:rsid w:val="0080477E"/>
    <w:rsid w:val="008047AE"/>
    <w:rsid w:val="008047E7"/>
    <w:rsid w:val="0080485F"/>
    <w:rsid w:val="00804950"/>
    <w:rsid w:val="00804BC1"/>
    <w:rsid w:val="00805011"/>
    <w:rsid w:val="00805275"/>
    <w:rsid w:val="0080533C"/>
    <w:rsid w:val="008058FE"/>
    <w:rsid w:val="0080749B"/>
    <w:rsid w:val="00807554"/>
    <w:rsid w:val="00807769"/>
    <w:rsid w:val="0081075F"/>
    <w:rsid w:val="00810D64"/>
    <w:rsid w:val="0081109C"/>
    <w:rsid w:val="008110D1"/>
    <w:rsid w:val="00811156"/>
    <w:rsid w:val="008116AA"/>
    <w:rsid w:val="0081171B"/>
    <w:rsid w:val="008117E9"/>
    <w:rsid w:val="00811986"/>
    <w:rsid w:val="00811CA1"/>
    <w:rsid w:val="008121E9"/>
    <w:rsid w:val="00812FE0"/>
    <w:rsid w:val="00813F6C"/>
    <w:rsid w:val="00814158"/>
    <w:rsid w:val="008148E2"/>
    <w:rsid w:val="008149F2"/>
    <w:rsid w:val="00814BF4"/>
    <w:rsid w:val="00814C45"/>
    <w:rsid w:val="0081522E"/>
    <w:rsid w:val="00815415"/>
    <w:rsid w:val="00815C49"/>
    <w:rsid w:val="00816705"/>
    <w:rsid w:val="00816734"/>
    <w:rsid w:val="008167A8"/>
    <w:rsid w:val="00816A5E"/>
    <w:rsid w:val="00816A60"/>
    <w:rsid w:val="00816BB8"/>
    <w:rsid w:val="00816E8B"/>
    <w:rsid w:val="00816EED"/>
    <w:rsid w:val="008170DA"/>
    <w:rsid w:val="0081799C"/>
    <w:rsid w:val="00817C5B"/>
    <w:rsid w:val="008217E4"/>
    <w:rsid w:val="00822562"/>
    <w:rsid w:val="00822D48"/>
    <w:rsid w:val="00822E3D"/>
    <w:rsid w:val="00823309"/>
    <w:rsid w:val="008235ED"/>
    <w:rsid w:val="008238D6"/>
    <w:rsid w:val="008239CB"/>
    <w:rsid w:val="00823A72"/>
    <w:rsid w:val="00823F45"/>
    <w:rsid w:val="00824B09"/>
    <w:rsid w:val="00824B73"/>
    <w:rsid w:val="00824BD5"/>
    <w:rsid w:val="00824C46"/>
    <w:rsid w:val="00824D4B"/>
    <w:rsid w:val="00825584"/>
    <w:rsid w:val="008256E1"/>
    <w:rsid w:val="008257AB"/>
    <w:rsid w:val="00826490"/>
    <w:rsid w:val="0082699D"/>
    <w:rsid w:val="00826AA5"/>
    <w:rsid w:val="0082702C"/>
    <w:rsid w:val="008270A7"/>
    <w:rsid w:val="008270A9"/>
    <w:rsid w:val="00830640"/>
    <w:rsid w:val="008308E6"/>
    <w:rsid w:val="00830F91"/>
    <w:rsid w:val="00830FF3"/>
    <w:rsid w:val="008310E5"/>
    <w:rsid w:val="008315D7"/>
    <w:rsid w:val="00831797"/>
    <w:rsid w:val="00831836"/>
    <w:rsid w:val="008318B6"/>
    <w:rsid w:val="00831BF8"/>
    <w:rsid w:val="0083215F"/>
    <w:rsid w:val="00832C5C"/>
    <w:rsid w:val="00832E30"/>
    <w:rsid w:val="00832F0D"/>
    <w:rsid w:val="00833928"/>
    <w:rsid w:val="00833AA9"/>
    <w:rsid w:val="00833AD4"/>
    <w:rsid w:val="00833BF0"/>
    <w:rsid w:val="0083413D"/>
    <w:rsid w:val="0083474E"/>
    <w:rsid w:val="0083507D"/>
    <w:rsid w:val="008351A8"/>
    <w:rsid w:val="0083524D"/>
    <w:rsid w:val="00835B3E"/>
    <w:rsid w:val="008362EB"/>
    <w:rsid w:val="008364CD"/>
    <w:rsid w:val="0083675F"/>
    <w:rsid w:val="00836833"/>
    <w:rsid w:val="00836A67"/>
    <w:rsid w:val="00836AED"/>
    <w:rsid w:val="0083797D"/>
    <w:rsid w:val="00837C7B"/>
    <w:rsid w:val="00837E85"/>
    <w:rsid w:val="0084040A"/>
    <w:rsid w:val="00840572"/>
    <w:rsid w:val="00840D66"/>
    <w:rsid w:val="00840F7F"/>
    <w:rsid w:val="0084110D"/>
    <w:rsid w:val="00841345"/>
    <w:rsid w:val="008417D8"/>
    <w:rsid w:val="00841B47"/>
    <w:rsid w:val="00841D3F"/>
    <w:rsid w:val="00841EE9"/>
    <w:rsid w:val="00841FE8"/>
    <w:rsid w:val="00842658"/>
    <w:rsid w:val="0084281D"/>
    <w:rsid w:val="0084371A"/>
    <w:rsid w:val="00843969"/>
    <w:rsid w:val="00843DD0"/>
    <w:rsid w:val="00844069"/>
    <w:rsid w:val="008442E9"/>
    <w:rsid w:val="0084455D"/>
    <w:rsid w:val="008449AE"/>
    <w:rsid w:val="00844E4F"/>
    <w:rsid w:val="00845169"/>
    <w:rsid w:val="00845234"/>
    <w:rsid w:val="00845810"/>
    <w:rsid w:val="00847672"/>
    <w:rsid w:val="00847CB6"/>
    <w:rsid w:val="00850457"/>
    <w:rsid w:val="0085058B"/>
    <w:rsid w:val="00850B2E"/>
    <w:rsid w:val="00851246"/>
    <w:rsid w:val="0085127C"/>
    <w:rsid w:val="0085173C"/>
    <w:rsid w:val="008518C2"/>
    <w:rsid w:val="008519BC"/>
    <w:rsid w:val="00851F6D"/>
    <w:rsid w:val="00852040"/>
    <w:rsid w:val="008521B1"/>
    <w:rsid w:val="0085227A"/>
    <w:rsid w:val="0085258D"/>
    <w:rsid w:val="00852C68"/>
    <w:rsid w:val="00853294"/>
    <w:rsid w:val="008534C6"/>
    <w:rsid w:val="0085378E"/>
    <w:rsid w:val="008538AC"/>
    <w:rsid w:val="00853DAD"/>
    <w:rsid w:val="0085448B"/>
    <w:rsid w:val="008547FC"/>
    <w:rsid w:val="008548DC"/>
    <w:rsid w:val="00854BC2"/>
    <w:rsid w:val="00854FC9"/>
    <w:rsid w:val="00855683"/>
    <w:rsid w:val="008563CA"/>
    <w:rsid w:val="00856E33"/>
    <w:rsid w:val="008570F4"/>
    <w:rsid w:val="00857541"/>
    <w:rsid w:val="008604E9"/>
    <w:rsid w:val="0086089B"/>
    <w:rsid w:val="008609DA"/>
    <w:rsid w:val="00860D59"/>
    <w:rsid w:val="00860D81"/>
    <w:rsid w:val="00860E6C"/>
    <w:rsid w:val="00861B25"/>
    <w:rsid w:val="00861F15"/>
    <w:rsid w:val="0086211E"/>
    <w:rsid w:val="00862A9D"/>
    <w:rsid w:val="00863443"/>
    <w:rsid w:val="00863B78"/>
    <w:rsid w:val="00863E69"/>
    <w:rsid w:val="00863FCF"/>
    <w:rsid w:val="00864750"/>
    <w:rsid w:val="008649DA"/>
    <w:rsid w:val="008656E9"/>
    <w:rsid w:val="00865CCE"/>
    <w:rsid w:val="0086691C"/>
    <w:rsid w:val="008669B5"/>
    <w:rsid w:val="0086716B"/>
    <w:rsid w:val="00867B93"/>
    <w:rsid w:val="008701B7"/>
    <w:rsid w:val="008703C5"/>
    <w:rsid w:val="00870733"/>
    <w:rsid w:val="00870A9B"/>
    <w:rsid w:val="00870FFF"/>
    <w:rsid w:val="0087158A"/>
    <w:rsid w:val="00871CFB"/>
    <w:rsid w:val="00871E20"/>
    <w:rsid w:val="008722F3"/>
    <w:rsid w:val="00872997"/>
    <w:rsid w:val="00873287"/>
    <w:rsid w:val="0087345A"/>
    <w:rsid w:val="00874018"/>
    <w:rsid w:val="0087432F"/>
    <w:rsid w:val="00874B4E"/>
    <w:rsid w:val="00874DBC"/>
    <w:rsid w:val="00875175"/>
    <w:rsid w:val="0087550B"/>
    <w:rsid w:val="0087612F"/>
    <w:rsid w:val="0087617D"/>
    <w:rsid w:val="00876780"/>
    <w:rsid w:val="00876AA3"/>
    <w:rsid w:val="00877C20"/>
    <w:rsid w:val="00880298"/>
    <w:rsid w:val="00880E35"/>
    <w:rsid w:val="00880EAC"/>
    <w:rsid w:val="008813CB"/>
    <w:rsid w:val="008818BD"/>
    <w:rsid w:val="0088201E"/>
    <w:rsid w:val="00882C3A"/>
    <w:rsid w:val="00882D44"/>
    <w:rsid w:val="0088327E"/>
    <w:rsid w:val="00884ED5"/>
    <w:rsid w:val="00885906"/>
    <w:rsid w:val="008861E8"/>
    <w:rsid w:val="008866D2"/>
    <w:rsid w:val="00886850"/>
    <w:rsid w:val="00886F8A"/>
    <w:rsid w:val="008870E7"/>
    <w:rsid w:val="00887557"/>
    <w:rsid w:val="0088755A"/>
    <w:rsid w:val="0089024E"/>
    <w:rsid w:val="008903ED"/>
    <w:rsid w:val="00890798"/>
    <w:rsid w:val="00890860"/>
    <w:rsid w:val="008911EB"/>
    <w:rsid w:val="008914DC"/>
    <w:rsid w:val="00891A3C"/>
    <w:rsid w:val="00893430"/>
    <w:rsid w:val="00893490"/>
    <w:rsid w:val="00893D6A"/>
    <w:rsid w:val="008942F3"/>
    <w:rsid w:val="0089432D"/>
    <w:rsid w:val="00894B04"/>
    <w:rsid w:val="008953CF"/>
    <w:rsid w:val="00895467"/>
    <w:rsid w:val="00895B0A"/>
    <w:rsid w:val="0089634D"/>
    <w:rsid w:val="0089643B"/>
    <w:rsid w:val="00896E5F"/>
    <w:rsid w:val="00897069"/>
    <w:rsid w:val="008974CB"/>
    <w:rsid w:val="0089782B"/>
    <w:rsid w:val="008A1091"/>
    <w:rsid w:val="008A13C4"/>
    <w:rsid w:val="008A14A9"/>
    <w:rsid w:val="008A15B8"/>
    <w:rsid w:val="008A18BB"/>
    <w:rsid w:val="008A2057"/>
    <w:rsid w:val="008A3976"/>
    <w:rsid w:val="008A3C14"/>
    <w:rsid w:val="008A4A9D"/>
    <w:rsid w:val="008A4CF9"/>
    <w:rsid w:val="008A5419"/>
    <w:rsid w:val="008A590E"/>
    <w:rsid w:val="008A5A13"/>
    <w:rsid w:val="008A5D61"/>
    <w:rsid w:val="008A62D6"/>
    <w:rsid w:val="008A640B"/>
    <w:rsid w:val="008A6A41"/>
    <w:rsid w:val="008A6A62"/>
    <w:rsid w:val="008A71A4"/>
    <w:rsid w:val="008A7638"/>
    <w:rsid w:val="008A7856"/>
    <w:rsid w:val="008A7A7C"/>
    <w:rsid w:val="008A7C3A"/>
    <w:rsid w:val="008B0624"/>
    <w:rsid w:val="008B0963"/>
    <w:rsid w:val="008B09D1"/>
    <w:rsid w:val="008B101F"/>
    <w:rsid w:val="008B1179"/>
    <w:rsid w:val="008B14FD"/>
    <w:rsid w:val="008B1C1A"/>
    <w:rsid w:val="008B2AC0"/>
    <w:rsid w:val="008B2F0D"/>
    <w:rsid w:val="008B2FBA"/>
    <w:rsid w:val="008B312D"/>
    <w:rsid w:val="008B3433"/>
    <w:rsid w:val="008B3973"/>
    <w:rsid w:val="008B3EA2"/>
    <w:rsid w:val="008B439B"/>
    <w:rsid w:val="008B48AD"/>
    <w:rsid w:val="008B4A4D"/>
    <w:rsid w:val="008B4F64"/>
    <w:rsid w:val="008B506F"/>
    <w:rsid w:val="008B5256"/>
    <w:rsid w:val="008B53B3"/>
    <w:rsid w:val="008B5CAC"/>
    <w:rsid w:val="008B5EE2"/>
    <w:rsid w:val="008B6CC6"/>
    <w:rsid w:val="008B6F9D"/>
    <w:rsid w:val="008B754F"/>
    <w:rsid w:val="008B761F"/>
    <w:rsid w:val="008B7B23"/>
    <w:rsid w:val="008B7EBF"/>
    <w:rsid w:val="008C0045"/>
    <w:rsid w:val="008C0233"/>
    <w:rsid w:val="008C0805"/>
    <w:rsid w:val="008C0DC5"/>
    <w:rsid w:val="008C120E"/>
    <w:rsid w:val="008C18CD"/>
    <w:rsid w:val="008C1C9D"/>
    <w:rsid w:val="008C1FB9"/>
    <w:rsid w:val="008C238B"/>
    <w:rsid w:val="008C2E29"/>
    <w:rsid w:val="008C3410"/>
    <w:rsid w:val="008C3A8B"/>
    <w:rsid w:val="008C3E40"/>
    <w:rsid w:val="008C4C99"/>
    <w:rsid w:val="008C4DC2"/>
    <w:rsid w:val="008C5091"/>
    <w:rsid w:val="008C57D9"/>
    <w:rsid w:val="008C5C49"/>
    <w:rsid w:val="008C61A4"/>
    <w:rsid w:val="008C642F"/>
    <w:rsid w:val="008C64F4"/>
    <w:rsid w:val="008C67F8"/>
    <w:rsid w:val="008C73CA"/>
    <w:rsid w:val="008D06DB"/>
    <w:rsid w:val="008D07B2"/>
    <w:rsid w:val="008D0C06"/>
    <w:rsid w:val="008D15EC"/>
    <w:rsid w:val="008D1BB8"/>
    <w:rsid w:val="008D1C60"/>
    <w:rsid w:val="008D281A"/>
    <w:rsid w:val="008D2CE1"/>
    <w:rsid w:val="008D3210"/>
    <w:rsid w:val="008D3331"/>
    <w:rsid w:val="008D3378"/>
    <w:rsid w:val="008D33E0"/>
    <w:rsid w:val="008D36D5"/>
    <w:rsid w:val="008D3968"/>
    <w:rsid w:val="008D4B80"/>
    <w:rsid w:val="008D4C71"/>
    <w:rsid w:val="008D5230"/>
    <w:rsid w:val="008D5301"/>
    <w:rsid w:val="008D554D"/>
    <w:rsid w:val="008D5748"/>
    <w:rsid w:val="008D5DFD"/>
    <w:rsid w:val="008D64FE"/>
    <w:rsid w:val="008D672C"/>
    <w:rsid w:val="008D6BF4"/>
    <w:rsid w:val="008D70BE"/>
    <w:rsid w:val="008D737B"/>
    <w:rsid w:val="008D7436"/>
    <w:rsid w:val="008D777B"/>
    <w:rsid w:val="008D77E5"/>
    <w:rsid w:val="008D785E"/>
    <w:rsid w:val="008D7894"/>
    <w:rsid w:val="008D7BE2"/>
    <w:rsid w:val="008D7F5E"/>
    <w:rsid w:val="008E0560"/>
    <w:rsid w:val="008E0583"/>
    <w:rsid w:val="008E14AF"/>
    <w:rsid w:val="008E1574"/>
    <w:rsid w:val="008E1C24"/>
    <w:rsid w:val="008E1EDD"/>
    <w:rsid w:val="008E202B"/>
    <w:rsid w:val="008E20B8"/>
    <w:rsid w:val="008E215F"/>
    <w:rsid w:val="008E2CA0"/>
    <w:rsid w:val="008E323B"/>
    <w:rsid w:val="008E36EC"/>
    <w:rsid w:val="008E3973"/>
    <w:rsid w:val="008E3A60"/>
    <w:rsid w:val="008E3AE8"/>
    <w:rsid w:val="008E3CAC"/>
    <w:rsid w:val="008E3D76"/>
    <w:rsid w:val="008E4237"/>
    <w:rsid w:val="008E42EF"/>
    <w:rsid w:val="008E48D7"/>
    <w:rsid w:val="008E498E"/>
    <w:rsid w:val="008E49AB"/>
    <w:rsid w:val="008E5318"/>
    <w:rsid w:val="008E54FC"/>
    <w:rsid w:val="008E58D6"/>
    <w:rsid w:val="008E5924"/>
    <w:rsid w:val="008E5DAA"/>
    <w:rsid w:val="008E5DFC"/>
    <w:rsid w:val="008E6208"/>
    <w:rsid w:val="008E678D"/>
    <w:rsid w:val="008E67A1"/>
    <w:rsid w:val="008E6982"/>
    <w:rsid w:val="008E6B3E"/>
    <w:rsid w:val="008F0713"/>
    <w:rsid w:val="008F0B3E"/>
    <w:rsid w:val="008F0B57"/>
    <w:rsid w:val="008F0BE0"/>
    <w:rsid w:val="008F0E3D"/>
    <w:rsid w:val="008F190C"/>
    <w:rsid w:val="008F1B4C"/>
    <w:rsid w:val="008F1D67"/>
    <w:rsid w:val="008F20A9"/>
    <w:rsid w:val="008F281A"/>
    <w:rsid w:val="008F32ED"/>
    <w:rsid w:val="008F383A"/>
    <w:rsid w:val="008F3ACD"/>
    <w:rsid w:val="008F4407"/>
    <w:rsid w:val="008F4415"/>
    <w:rsid w:val="008F47D8"/>
    <w:rsid w:val="008F486C"/>
    <w:rsid w:val="008F4A0A"/>
    <w:rsid w:val="008F4C5A"/>
    <w:rsid w:val="008F54AB"/>
    <w:rsid w:val="008F5668"/>
    <w:rsid w:val="008F5F79"/>
    <w:rsid w:val="008F6047"/>
    <w:rsid w:val="008F6644"/>
    <w:rsid w:val="008F67D6"/>
    <w:rsid w:val="008F68A2"/>
    <w:rsid w:val="008F75C9"/>
    <w:rsid w:val="008F75FE"/>
    <w:rsid w:val="008F76CE"/>
    <w:rsid w:val="009002E5"/>
    <w:rsid w:val="00900371"/>
    <w:rsid w:val="00900549"/>
    <w:rsid w:val="00900571"/>
    <w:rsid w:val="00900B14"/>
    <w:rsid w:val="00900D3E"/>
    <w:rsid w:val="00900DE2"/>
    <w:rsid w:val="00901341"/>
    <w:rsid w:val="0090220C"/>
    <w:rsid w:val="00902251"/>
    <w:rsid w:val="009029C5"/>
    <w:rsid w:val="00902F24"/>
    <w:rsid w:val="00903088"/>
    <w:rsid w:val="009031D1"/>
    <w:rsid w:val="00903776"/>
    <w:rsid w:val="00903995"/>
    <w:rsid w:val="00903DD0"/>
    <w:rsid w:val="00903F9F"/>
    <w:rsid w:val="00904017"/>
    <w:rsid w:val="009040BB"/>
    <w:rsid w:val="0090420D"/>
    <w:rsid w:val="00904427"/>
    <w:rsid w:val="0090447A"/>
    <w:rsid w:val="00904652"/>
    <w:rsid w:val="00904721"/>
    <w:rsid w:val="00904D0B"/>
    <w:rsid w:val="00904DF2"/>
    <w:rsid w:val="00904EBB"/>
    <w:rsid w:val="009059F2"/>
    <w:rsid w:val="00905B18"/>
    <w:rsid w:val="009064BF"/>
    <w:rsid w:val="009065E7"/>
    <w:rsid w:val="00906FD4"/>
    <w:rsid w:val="0090780E"/>
    <w:rsid w:val="00907CEA"/>
    <w:rsid w:val="00907F74"/>
    <w:rsid w:val="00910926"/>
    <w:rsid w:val="00910B29"/>
    <w:rsid w:val="00910CAA"/>
    <w:rsid w:val="00910DD1"/>
    <w:rsid w:val="00910EB1"/>
    <w:rsid w:val="009113A6"/>
    <w:rsid w:val="009117B7"/>
    <w:rsid w:val="0091181F"/>
    <w:rsid w:val="009118A3"/>
    <w:rsid w:val="009118CD"/>
    <w:rsid w:val="00911C0E"/>
    <w:rsid w:val="009124A5"/>
    <w:rsid w:val="00912708"/>
    <w:rsid w:val="009128D0"/>
    <w:rsid w:val="00913406"/>
    <w:rsid w:val="009134EA"/>
    <w:rsid w:val="00913AFC"/>
    <w:rsid w:val="00913CBB"/>
    <w:rsid w:val="00913E98"/>
    <w:rsid w:val="009142C0"/>
    <w:rsid w:val="0091446E"/>
    <w:rsid w:val="00914A1A"/>
    <w:rsid w:val="009152CB"/>
    <w:rsid w:val="009159F0"/>
    <w:rsid w:val="0091618E"/>
    <w:rsid w:val="00916B2E"/>
    <w:rsid w:val="00916E0F"/>
    <w:rsid w:val="0091711F"/>
    <w:rsid w:val="009174A1"/>
    <w:rsid w:val="00917706"/>
    <w:rsid w:val="009207AF"/>
    <w:rsid w:val="0092080A"/>
    <w:rsid w:val="009215E9"/>
    <w:rsid w:val="00921915"/>
    <w:rsid w:val="0092282B"/>
    <w:rsid w:val="00923862"/>
    <w:rsid w:val="009242B7"/>
    <w:rsid w:val="009242FC"/>
    <w:rsid w:val="009244C5"/>
    <w:rsid w:val="0092505B"/>
    <w:rsid w:val="009250E3"/>
    <w:rsid w:val="00925342"/>
    <w:rsid w:val="0092554E"/>
    <w:rsid w:val="00925D43"/>
    <w:rsid w:val="00925DE2"/>
    <w:rsid w:val="009260C0"/>
    <w:rsid w:val="00926CD8"/>
    <w:rsid w:val="00927242"/>
    <w:rsid w:val="00927378"/>
    <w:rsid w:val="00927381"/>
    <w:rsid w:val="009305D1"/>
    <w:rsid w:val="009308EB"/>
    <w:rsid w:val="00930D15"/>
    <w:rsid w:val="00931109"/>
    <w:rsid w:val="009312A1"/>
    <w:rsid w:val="0093177F"/>
    <w:rsid w:val="00931A1A"/>
    <w:rsid w:val="00931D5B"/>
    <w:rsid w:val="009323D8"/>
    <w:rsid w:val="00932606"/>
    <w:rsid w:val="00933128"/>
    <w:rsid w:val="00934035"/>
    <w:rsid w:val="00934440"/>
    <w:rsid w:val="0093470F"/>
    <w:rsid w:val="0093542A"/>
    <w:rsid w:val="00935526"/>
    <w:rsid w:val="00935F6C"/>
    <w:rsid w:val="009362A5"/>
    <w:rsid w:val="0093660A"/>
    <w:rsid w:val="00937359"/>
    <w:rsid w:val="0093742B"/>
    <w:rsid w:val="00937CF7"/>
    <w:rsid w:val="0094004F"/>
    <w:rsid w:val="0094057D"/>
    <w:rsid w:val="00940F69"/>
    <w:rsid w:val="00941118"/>
    <w:rsid w:val="00941349"/>
    <w:rsid w:val="009413A5"/>
    <w:rsid w:val="00942547"/>
    <w:rsid w:val="009425DA"/>
    <w:rsid w:val="0094302D"/>
    <w:rsid w:val="009437C6"/>
    <w:rsid w:val="00944112"/>
    <w:rsid w:val="00944452"/>
    <w:rsid w:val="00944CFB"/>
    <w:rsid w:val="00944D03"/>
    <w:rsid w:val="00944D8F"/>
    <w:rsid w:val="0094566D"/>
    <w:rsid w:val="00945976"/>
    <w:rsid w:val="00945AAB"/>
    <w:rsid w:val="00945EEE"/>
    <w:rsid w:val="0094670B"/>
    <w:rsid w:val="00946B15"/>
    <w:rsid w:val="00946D15"/>
    <w:rsid w:val="009475A1"/>
    <w:rsid w:val="00947655"/>
    <w:rsid w:val="009476B6"/>
    <w:rsid w:val="0094771E"/>
    <w:rsid w:val="00947ABA"/>
    <w:rsid w:val="00947C72"/>
    <w:rsid w:val="00947D1B"/>
    <w:rsid w:val="00947D5D"/>
    <w:rsid w:val="00947D94"/>
    <w:rsid w:val="00950166"/>
    <w:rsid w:val="0095048A"/>
    <w:rsid w:val="00950619"/>
    <w:rsid w:val="0095067B"/>
    <w:rsid w:val="00950A7D"/>
    <w:rsid w:val="00950F00"/>
    <w:rsid w:val="00950F02"/>
    <w:rsid w:val="009511DD"/>
    <w:rsid w:val="009513D5"/>
    <w:rsid w:val="009514B0"/>
    <w:rsid w:val="00951577"/>
    <w:rsid w:val="00951BFA"/>
    <w:rsid w:val="00952093"/>
    <w:rsid w:val="009522B6"/>
    <w:rsid w:val="009522B9"/>
    <w:rsid w:val="00952A49"/>
    <w:rsid w:val="00952C0B"/>
    <w:rsid w:val="00952D1C"/>
    <w:rsid w:val="0095322F"/>
    <w:rsid w:val="0095344E"/>
    <w:rsid w:val="009537CA"/>
    <w:rsid w:val="00954022"/>
    <w:rsid w:val="009540A4"/>
    <w:rsid w:val="009555BF"/>
    <w:rsid w:val="00955AB1"/>
    <w:rsid w:val="00956058"/>
    <w:rsid w:val="00956089"/>
    <w:rsid w:val="009563D8"/>
    <w:rsid w:val="00956526"/>
    <w:rsid w:val="00956593"/>
    <w:rsid w:val="009571E5"/>
    <w:rsid w:val="0095782B"/>
    <w:rsid w:val="00957D8D"/>
    <w:rsid w:val="00957DEB"/>
    <w:rsid w:val="00957F9C"/>
    <w:rsid w:val="009600D6"/>
    <w:rsid w:val="00960A31"/>
    <w:rsid w:val="00960D84"/>
    <w:rsid w:val="009611DF"/>
    <w:rsid w:val="00961251"/>
    <w:rsid w:val="00961353"/>
    <w:rsid w:val="00961692"/>
    <w:rsid w:val="009617BA"/>
    <w:rsid w:val="009618AD"/>
    <w:rsid w:val="0096193A"/>
    <w:rsid w:val="00961AC9"/>
    <w:rsid w:val="00961C85"/>
    <w:rsid w:val="00961D10"/>
    <w:rsid w:val="009624D8"/>
    <w:rsid w:val="009627F1"/>
    <w:rsid w:val="00962BDD"/>
    <w:rsid w:val="00962FE0"/>
    <w:rsid w:val="009631AB"/>
    <w:rsid w:val="00964393"/>
    <w:rsid w:val="0096513A"/>
    <w:rsid w:val="009651B6"/>
    <w:rsid w:val="009658B3"/>
    <w:rsid w:val="00965C37"/>
    <w:rsid w:val="00965D88"/>
    <w:rsid w:val="00965F29"/>
    <w:rsid w:val="00966A2D"/>
    <w:rsid w:val="00966BD1"/>
    <w:rsid w:val="0096705C"/>
    <w:rsid w:val="00967542"/>
    <w:rsid w:val="00967927"/>
    <w:rsid w:val="00967F76"/>
    <w:rsid w:val="0097050C"/>
    <w:rsid w:val="00970796"/>
    <w:rsid w:val="00971360"/>
    <w:rsid w:val="009717F7"/>
    <w:rsid w:val="009718D2"/>
    <w:rsid w:val="00971B01"/>
    <w:rsid w:val="00971B7B"/>
    <w:rsid w:val="00971CCD"/>
    <w:rsid w:val="00971E89"/>
    <w:rsid w:val="009723CC"/>
    <w:rsid w:val="0097251C"/>
    <w:rsid w:val="00972941"/>
    <w:rsid w:val="00972D23"/>
    <w:rsid w:val="009736BD"/>
    <w:rsid w:val="009737D7"/>
    <w:rsid w:val="00973C23"/>
    <w:rsid w:val="00973CF2"/>
    <w:rsid w:val="00973E9E"/>
    <w:rsid w:val="009741FF"/>
    <w:rsid w:val="00974B8A"/>
    <w:rsid w:val="00974BA9"/>
    <w:rsid w:val="00974F34"/>
    <w:rsid w:val="00974FAA"/>
    <w:rsid w:val="00975081"/>
    <w:rsid w:val="00975438"/>
    <w:rsid w:val="00975B11"/>
    <w:rsid w:val="00975B4E"/>
    <w:rsid w:val="00975C86"/>
    <w:rsid w:val="00975D82"/>
    <w:rsid w:val="0097664E"/>
    <w:rsid w:val="009766F3"/>
    <w:rsid w:val="00977139"/>
    <w:rsid w:val="00977261"/>
    <w:rsid w:val="00977302"/>
    <w:rsid w:val="0097750C"/>
    <w:rsid w:val="009801A8"/>
    <w:rsid w:val="00980C97"/>
    <w:rsid w:val="0098156C"/>
    <w:rsid w:val="009816FF"/>
    <w:rsid w:val="00981904"/>
    <w:rsid w:val="00981AB4"/>
    <w:rsid w:val="0098282D"/>
    <w:rsid w:val="0098303F"/>
    <w:rsid w:val="009839FE"/>
    <w:rsid w:val="0098403A"/>
    <w:rsid w:val="009841F4"/>
    <w:rsid w:val="00984609"/>
    <w:rsid w:val="009847ED"/>
    <w:rsid w:val="00984F4A"/>
    <w:rsid w:val="00984F7B"/>
    <w:rsid w:val="0098578D"/>
    <w:rsid w:val="00985A4C"/>
    <w:rsid w:val="00985B3A"/>
    <w:rsid w:val="009866C7"/>
    <w:rsid w:val="00986EDD"/>
    <w:rsid w:val="00987583"/>
    <w:rsid w:val="00987781"/>
    <w:rsid w:val="00987CFF"/>
    <w:rsid w:val="00987E7D"/>
    <w:rsid w:val="00987EB8"/>
    <w:rsid w:val="00987EE4"/>
    <w:rsid w:val="0099069A"/>
    <w:rsid w:val="0099072B"/>
    <w:rsid w:val="00990BFD"/>
    <w:rsid w:val="009911B6"/>
    <w:rsid w:val="00991D5B"/>
    <w:rsid w:val="00991F9A"/>
    <w:rsid w:val="009926A8"/>
    <w:rsid w:val="00992F9C"/>
    <w:rsid w:val="00993449"/>
    <w:rsid w:val="0099359E"/>
    <w:rsid w:val="00993FE5"/>
    <w:rsid w:val="00994164"/>
    <w:rsid w:val="0099435C"/>
    <w:rsid w:val="00994BBE"/>
    <w:rsid w:val="00995225"/>
    <w:rsid w:val="009956AD"/>
    <w:rsid w:val="00995836"/>
    <w:rsid w:val="0099593D"/>
    <w:rsid w:val="00995992"/>
    <w:rsid w:val="00995D9D"/>
    <w:rsid w:val="009963E9"/>
    <w:rsid w:val="009968D3"/>
    <w:rsid w:val="009970C6"/>
    <w:rsid w:val="00997327"/>
    <w:rsid w:val="00997C96"/>
    <w:rsid w:val="009A04D8"/>
    <w:rsid w:val="009A0625"/>
    <w:rsid w:val="009A07C4"/>
    <w:rsid w:val="009A09FA"/>
    <w:rsid w:val="009A0BCC"/>
    <w:rsid w:val="009A1573"/>
    <w:rsid w:val="009A1635"/>
    <w:rsid w:val="009A1C6E"/>
    <w:rsid w:val="009A1C7F"/>
    <w:rsid w:val="009A221D"/>
    <w:rsid w:val="009A252C"/>
    <w:rsid w:val="009A2CE0"/>
    <w:rsid w:val="009A2E1D"/>
    <w:rsid w:val="009A33B6"/>
    <w:rsid w:val="009A3689"/>
    <w:rsid w:val="009A3FFE"/>
    <w:rsid w:val="009A4570"/>
    <w:rsid w:val="009A4B08"/>
    <w:rsid w:val="009A5319"/>
    <w:rsid w:val="009A53EB"/>
    <w:rsid w:val="009A582E"/>
    <w:rsid w:val="009A5F34"/>
    <w:rsid w:val="009A67D8"/>
    <w:rsid w:val="009A6B22"/>
    <w:rsid w:val="009A6DA8"/>
    <w:rsid w:val="009B0074"/>
    <w:rsid w:val="009B0D91"/>
    <w:rsid w:val="009B1034"/>
    <w:rsid w:val="009B10C1"/>
    <w:rsid w:val="009B1226"/>
    <w:rsid w:val="009B132A"/>
    <w:rsid w:val="009B1688"/>
    <w:rsid w:val="009B1F24"/>
    <w:rsid w:val="009B201C"/>
    <w:rsid w:val="009B2226"/>
    <w:rsid w:val="009B360B"/>
    <w:rsid w:val="009B42FD"/>
    <w:rsid w:val="009B465C"/>
    <w:rsid w:val="009B4DF8"/>
    <w:rsid w:val="009B4E04"/>
    <w:rsid w:val="009B4E64"/>
    <w:rsid w:val="009B517B"/>
    <w:rsid w:val="009B5306"/>
    <w:rsid w:val="009B530D"/>
    <w:rsid w:val="009B5379"/>
    <w:rsid w:val="009B5491"/>
    <w:rsid w:val="009B578C"/>
    <w:rsid w:val="009B5ACC"/>
    <w:rsid w:val="009B5B1D"/>
    <w:rsid w:val="009B5BE5"/>
    <w:rsid w:val="009B5CE3"/>
    <w:rsid w:val="009B611B"/>
    <w:rsid w:val="009B65D0"/>
    <w:rsid w:val="009B6CFB"/>
    <w:rsid w:val="009B6FC2"/>
    <w:rsid w:val="009B733B"/>
    <w:rsid w:val="009B7B18"/>
    <w:rsid w:val="009B7D40"/>
    <w:rsid w:val="009B7D5D"/>
    <w:rsid w:val="009C01F2"/>
    <w:rsid w:val="009C040E"/>
    <w:rsid w:val="009C050B"/>
    <w:rsid w:val="009C0757"/>
    <w:rsid w:val="009C07CE"/>
    <w:rsid w:val="009C1257"/>
    <w:rsid w:val="009C15F7"/>
    <w:rsid w:val="009C1D29"/>
    <w:rsid w:val="009C2AFB"/>
    <w:rsid w:val="009C2DB5"/>
    <w:rsid w:val="009C2F50"/>
    <w:rsid w:val="009C2FA5"/>
    <w:rsid w:val="009C3066"/>
    <w:rsid w:val="009C3961"/>
    <w:rsid w:val="009C397A"/>
    <w:rsid w:val="009C3EEE"/>
    <w:rsid w:val="009C3F27"/>
    <w:rsid w:val="009C4548"/>
    <w:rsid w:val="009C47A8"/>
    <w:rsid w:val="009C4D13"/>
    <w:rsid w:val="009C4E88"/>
    <w:rsid w:val="009C4F7E"/>
    <w:rsid w:val="009C53F1"/>
    <w:rsid w:val="009C54DD"/>
    <w:rsid w:val="009C597F"/>
    <w:rsid w:val="009C5D19"/>
    <w:rsid w:val="009C6158"/>
    <w:rsid w:val="009C6200"/>
    <w:rsid w:val="009C65EE"/>
    <w:rsid w:val="009C6A17"/>
    <w:rsid w:val="009C7609"/>
    <w:rsid w:val="009C7D58"/>
    <w:rsid w:val="009C7F0F"/>
    <w:rsid w:val="009D021F"/>
    <w:rsid w:val="009D0258"/>
    <w:rsid w:val="009D0822"/>
    <w:rsid w:val="009D0AF3"/>
    <w:rsid w:val="009D0F60"/>
    <w:rsid w:val="009D106A"/>
    <w:rsid w:val="009D1E69"/>
    <w:rsid w:val="009D2128"/>
    <w:rsid w:val="009D244E"/>
    <w:rsid w:val="009D24D7"/>
    <w:rsid w:val="009D2786"/>
    <w:rsid w:val="009D2A28"/>
    <w:rsid w:val="009D2A89"/>
    <w:rsid w:val="009D385B"/>
    <w:rsid w:val="009D3F24"/>
    <w:rsid w:val="009D41AF"/>
    <w:rsid w:val="009D53C2"/>
    <w:rsid w:val="009D557F"/>
    <w:rsid w:val="009D58A4"/>
    <w:rsid w:val="009D59A9"/>
    <w:rsid w:val="009D61F9"/>
    <w:rsid w:val="009D67AA"/>
    <w:rsid w:val="009D6B62"/>
    <w:rsid w:val="009D6D3F"/>
    <w:rsid w:val="009D70D1"/>
    <w:rsid w:val="009D70FC"/>
    <w:rsid w:val="009D7D55"/>
    <w:rsid w:val="009E017D"/>
    <w:rsid w:val="009E0314"/>
    <w:rsid w:val="009E0BF5"/>
    <w:rsid w:val="009E1807"/>
    <w:rsid w:val="009E1F5B"/>
    <w:rsid w:val="009E2D17"/>
    <w:rsid w:val="009E346D"/>
    <w:rsid w:val="009E35BD"/>
    <w:rsid w:val="009E36BF"/>
    <w:rsid w:val="009E3A04"/>
    <w:rsid w:val="009E42C3"/>
    <w:rsid w:val="009E493B"/>
    <w:rsid w:val="009E4EB6"/>
    <w:rsid w:val="009E4EDA"/>
    <w:rsid w:val="009E5145"/>
    <w:rsid w:val="009E530A"/>
    <w:rsid w:val="009E53F4"/>
    <w:rsid w:val="009E568F"/>
    <w:rsid w:val="009E56B8"/>
    <w:rsid w:val="009E5A0C"/>
    <w:rsid w:val="009E5ABA"/>
    <w:rsid w:val="009E6254"/>
    <w:rsid w:val="009E628F"/>
    <w:rsid w:val="009E69B8"/>
    <w:rsid w:val="009E6C3A"/>
    <w:rsid w:val="009E738E"/>
    <w:rsid w:val="009E7D70"/>
    <w:rsid w:val="009E7DE3"/>
    <w:rsid w:val="009F0129"/>
    <w:rsid w:val="009F01D0"/>
    <w:rsid w:val="009F06D5"/>
    <w:rsid w:val="009F075E"/>
    <w:rsid w:val="009F0BAF"/>
    <w:rsid w:val="009F150E"/>
    <w:rsid w:val="009F16DE"/>
    <w:rsid w:val="009F19D3"/>
    <w:rsid w:val="009F20A1"/>
    <w:rsid w:val="009F280E"/>
    <w:rsid w:val="009F39B7"/>
    <w:rsid w:val="009F42D1"/>
    <w:rsid w:val="009F47BB"/>
    <w:rsid w:val="009F4848"/>
    <w:rsid w:val="009F4908"/>
    <w:rsid w:val="009F58B1"/>
    <w:rsid w:val="009F69B3"/>
    <w:rsid w:val="009F6A41"/>
    <w:rsid w:val="009F74EC"/>
    <w:rsid w:val="009F7802"/>
    <w:rsid w:val="009F7AD7"/>
    <w:rsid w:val="00A00602"/>
    <w:rsid w:val="00A00A9F"/>
    <w:rsid w:val="00A01595"/>
    <w:rsid w:val="00A01807"/>
    <w:rsid w:val="00A01C36"/>
    <w:rsid w:val="00A01D98"/>
    <w:rsid w:val="00A025FA"/>
    <w:rsid w:val="00A0292D"/>
    <w:rsid w:val="00A03679"/>
    <w:rsid w:val="00A03D91"/>
    <w:rsid w:val="00A04159"/>
    <w:rsid w:val="00A0416B"/>
    <w:rsid w:val="00A04E8D"/>
    <w:rsid w:val="00A0504B"/>
    <w:rsid w:val="00A05114"/>
    <w:rsid w:val="00A05409"/>
    <w:rsid w:val="00A05768"/>
    <w:rsid w:val="00A05DEE"/>
    <w:rsid w:val="00A06475"/>
    <w:rsid w:val="00A06C28"/>
    <w:rsid w:val="00A0791F"/>
    <w:rsid w:val="00A079C0"/>
    <w:rsid w:val="00A07A1E"/>
    <w:rsid w:val="00A07BD9"/>
    <w:rsid w:val="00A07D94"/>
    <w:rsid w:val="00A103CE"/>
    <w:rsid w:val="00A1052B"/>
    <w:rsid w:val="00A105B9"/>
    <w:rsid w:val="00A106F1"/>
    <w:rsid w:val="00A10767"/>
    <w:rsid w:val="00A1215E"/>
    <w:rsid w:val="00A127B3"/>
    <w:rsid w:val="00A12B5A"/>
    <w:rsid w:val="00A132D1"/>
    <w:rsid w:val="00A13BFE"/>
    <w:rsid w:val="00A144DE"/>
    <w:rsid w:val="00A14623"/>
    <w:rsid w:val="00A146A1"/>
    <w:rsid w:val="00A147B2"/>
    <w:rsid w:val="00A15250"/>
    <w:rsid w:val="00A156F7"/>
    <w:rsid w:val="00A15C37"/>
    <w:rsid w:val="00A15F9D"/>
    <w:rsid w:val="00A1639E"/>
    <w:rsid w:val="00A164FC"/>
    <w:rsid w:val="00A16566"/>
    <w:rsid w:val="00A1663F"/>
    <w:rsid w:val="00A169BE"/>
    <w:rsid w:val="00A17004"/>
    <w:rsid w:val="00A172C2"/>
    <w:rsid w:val="00A173CB"/>
    <w:rsid w:val="00A17C69"/>
    <w:rsid w:val="00A17E1A"/>
    <w:rsid w:val="00A20734"/>
    <w:rsid w:val="00A20E94"/>
    <w:rsid w:val="00A2207F"/>
    <w:rsid w:val="00A226DA"/>
    <w:rsid w:val="00A22D32"/>
    <w:rsid w:val="00A2367F"/>
    <w:rsid w:val="00A23A5C"/>
    <w:rsid w:val="00A23B98"/>
    <w:rsid w:val="00A24114"/>
    <w:rsid w:val="00A24126"/>
    <w:rsid w:val="00A241B5"/>
    <w:rsid w:val="00A245BE"/>
    <w:rsid w:val="00A2462C"/>
    <w:rsid w:val="00A247C5"/>
    <w:rsid w:val="00A2481A"/>
    <w:rsid w:val="00A251F3"/>
    <w:rsid w:val="00A252CF"/>
    <w:rsid w:val="00A25782"/>
    <w:rsid w:val="00A25C0E"/>
    <w:rsid w:val="00A263FE"/>
    <w:rsid w:val="00A26516"/>
    <w:rsid w:val="00A2666B"/>
    <w:rsid w:val="00A267CE"/>
    <w:rsid w:val="00A270CA"/>
    <w:rsid w:val="00A27271"/>
    <w:rsid w:val="00A2797E"/>
    <w:rsid w:val="00A30066"/>
    <w:rsid w:val="00A3025B"/>
    <w:rsid w:val="00A3132D"/>
    <w:rsid w:val="00A3147E"/>
    <w:rsid w:val="00A316EB"/>
    <w:rsid w:val="00A3174F"/>
    <w:rsid w:val="00A3177D"/>
    <w:rsid w:val="00A3184E"/>
    <w:rsid w:val="00A32059"/>
    <w:rsid w:val="00A32637"/>
    <w:rsid w:val="00A32B22"/>
    <w:rsid w:val="00A32BBF"/>
    <w:rsid w:val="00A32D55"/>
    <w:rsid w:val="00A33416"/>
    <w:rsid w:val="00A33D90"/>
    <w:rsid w:val="00A3415B"/>
    <w:rsid w:val="00A34179"/>
    <w:rsid w:val="00A341B5"/>
    <w:rsid w:val="00A35117"/>
    <w:rsid w:val="00A3595F"/>
    <w:rsid w:val="00A35BA1"/>
    <w:rsid w:val="00A35CB2"/>
    <w:rsid w:val="00A3649F"/>
    <w:rsid w:val="00A364B1"/>
    <w:rsid w:val="00A364D3"/>
    <w:rsid w:val="00A37797"/>
    <w:rsid w:val="00A37926"/>
    <w:rsid w:val="00A4059E"/>
    <w:rsid w:val="00A4065A"/>
    <w:rsid w:val="00A40FD4"/>
    <w:rsid w:val="00A41033"/>
    <w:rsid w:val="00A41272"/>
    <w:rsid w:val="00A41574"/>
    <w:rsid w:val="00A4181D"/>
    <w:rsid w:val="00A422DB"/>
    <w:rsid w:val="00A422ED"/>
    <w:rsid w:val="00A42378"/>
    <w:rsid w:val="00A431ED"/>
    <w:rsid w:val="00A43232"/>
    <w:rsid w:val="00A43CAB"/>
    <w:rsid w:val="00A446F1"/>
    <w:rsid w:val="00A4472C"/>
    <w:rsid w:val="00A457CD"/>
    <w:rsid w:val="00A45F3A"/>
    <w:rsid w:val="00A460A5"/>
    <w:rsid w:val="00A4650A"/>
    <w:rsid w:val="00A46578"/>
    <w:rsid w:val="00A465B9"/>
    <w:rsid w:val="00A46692"/>
    <w:rsid w:val="00A4696E"/>
    <w:rsid w:val="00A46D14"/>
    <w:rsid w:val="00A47197"/>
    <w:rsid w:val="00A47792"/>
    <w:rsid w:val="00A47B38"/>
    <w:rsid w:val="00A47FF4"/>
    <w:rsid w:val="00A503B9"/>
    <w:rsid w:val="00A50522"/>
    <w:rsid w:val="00A51128"/>
    <w:rsid w:val="00A511F3"/>
    <w:rsid w:val="00A519F9"/>
    <w:rsid w:val="00A51BFA"/>
    <w:rsid w:val="00A52830"/>
    <w:rsid w:val="00A52C81"/>
    <w:rsid w:val="00A52CD5"/>
    <w:rsid w:val="00A52D58"/>
    <w:rsid w:val="00A53365"/>
    <w:rsid w:val="00A53B4D"/>
    <w:rsid w:val="00A553D4"/>
    <w:rsid w:val="00A55580"/>
    <w:rsid w:val="00A5570C"/>
    <w:rsid w:val="00A55A27"/>
    <w:rsid w:val="00A55F23"/>
    <w:rsid w:val="00A56575"/>
    <w:rsid w:val="00A56B3C"/>
    <w:rsid w:val="00A57235"/>
    <w:rsid w:val="00A57A6E"/>
    <w:rsid w:val="00A61D33"/>
    <w:rsid w:val="00A61DAD"/>
    <w:rsid w:val="00A6247F"/>
    <w:rsid w:val="00A62914"/>
    <w:rsid w:val="00A6304B"/>
    <w:rsid w:val="00A644C2"/>
    <w:rsid w:val="00A649C0"/>
    <w:rsid w:val="00A64B35"/>
    <w:rsid w:val="00A653E0"/>
    <w:rsid w:val="00A65B15"/>
    <w:rsid w:val="00A65FAC"/>
    <w:rsid w:val="00A65FCD"/>
    <w:rsid w:val="00A6694F"/>
    <w:rsid w:val="00A66AD2"/>
    <w:rsid w:val="00A66F5A"/>
    <w:rsid w:val="00A6793A"/>
    <w:rsid w:val="00A70100"/>
    <w:rsid w:val="00A70273"/>
    <w:rsid w:val="00A704DC"/>
    <w:rsid w:val="00A709E1"/>
    <w:rsid w:val="00A716A3"/>
    <w:rsid w:val="00A71D35"/>
    <w:rsid w:val="00A7204D"/>
    <w:rsid w:val="00A7210D"/>
    <w:rsid w:val="00A726C3"/>
    <w:rsid w:val="00A72894"/>
    <w:rsid w:val="00A72C6D"/>
    <w:rsid w:val="00A73372"/>
    <w:rsid w:val="00A73A39"/>
    <w:rsid w:val="00A73AA3"/>
    <w:rsid w:val="00A73B4D"/>
    <w:rsid w:val="00A73CD1"/>
    <w:rsid w:val="00A740D6"/>
    <w:rsid w:val="00A751B7"/>
    <w:rsid w:val="00A75A01"/>
    <w:rsid w:val="00A75B0D"/>
    <w:rsid w:val="00A76AF1"/>
    <w:rsid w:val="00A7751A"/>
    <w:rsid w:val="00A802CE"/>
    <w:rsid w:val="00A80448"/>
    <w:rsid w:val="00A81294"/>
    <w:rsid w:val="00A81369"/>
    <w:rsid w:val="00A817C6"/>
    <w:rsid w:val="00A81C49"/>
    <w:rsid w:val="00A81D5C"/>
    <w:rsid w:val="00A82474"/>
    <w:rsid w:val="00A826BF"/>
    <w:rsid w:val="00A82C33"/>
    <w:rsid w:val="00A82E1B"/>
    <w:rsid w:val="00A82E3E"/>
    <w:rsid w:val="00A8379F"/>
    <w:rsid w:val="00A83941"/>
    <w:rsid w:val="00A8412D"/>
    <w:rsid w:val="00A841AF"/>
    <w:rsid w:val="00A84545"/>
    <w:rsid w:val="00A850BA"/>
    <w:rsid w:val="00A85E30"/>
    <w:rsid w:val="00A85E41"/>
    <w:rsid w:val="00A85EA7"/>
    <w:rsid w:val="00A862BB"/>
    <w:rsid w:val="00A862D6"/>
    <w:rsid w:val="00A86817"/>
    <w:rsid w:val="00A86BE3"/>
    <w:rsid w:val="00A86DD1"/>
    <w:rsid w:val="00A86EA8"/>
    <w:rsid w:val="00A86FE0"/>
    <w:rsid w:val="00A871AB"/>
    <w:rsid w:val="00A874DC"/>
    <w:rsid w:val="00A87562"/>
    <w:rsid w:val="00A87564"/>
    <w:rsid w:val="00A87CDA"/>
    <w:rsid w:val="00A900A6"/>
    <w:rsid w:val="00A90114"/>
    <w:rsid w:val="00A9041C"/>
    <w:rsid w:val="00A90520"/>
    <w:rsid w:val="00A9058F"/>
    <w:rsid w:val="00A906BF"/>
    <w:rsid w:val="00A9093B"/>
    <w:rsid w:val="00A90C98"/>
    <w:rsid w:val="00A90D4B"/>
    <w:rsid w:val="00A90F1E"/>
    <w:rsid w:val="00A91606"/>
    <w:rsid w:val="00A916C0"/>
    <w:rsid w:val="00A92BB2"/>
    <w:rsid w:val="00A9317A"/>
    <w:rsid w:val="00A932EC"/>
    <w:rsid w:val="00A939DD"/>
    <w:rsid w:val="00A93AB6"/>
    <w:rsid w:val="00A93B6A"/>
    <w:rsid w:val="00A93FA7"/>
    <w:rsid w:val="00A94456"/>
    <w:rsid w:val="00A94FA5"/>
    <w:rsid w:val="00A951A9"/>
    <w:rsid w:val="00A95AC6"/>
    <w:rsid w:val="00A9668A"/>
    <w:rsid w:val="00A96748"/>
    <w:rsid w:val="00A9698A"/>
    <w:rsid w:val="00A96D94"/>
    <w:rsid w:val="00A97194"/>
    <w:rsid w:val="00A971FC"/>
    <w:rsid w:val="00A973FB"/>
    <w:rsid w:val="00A975B5"/>
    <w:rsid w:val="00A97661"/>
    <w:rsid w:val="00AA1F00"/>
    <w:rsid w:val="00AA2220"/>
    <w:rsid w:val="00AA22E3"/>
    <w:rsid w:val="00AA244D"/>
    <w:rsid w:val="00AA247B"/>
    <w:rsid w:val="00AA26C2"/>
    <w:rsid w:val="00AA2BE3"/>
    <w:rsid w:val="00AA3B69"/>
    <w:rsid w:val="00AA3E05"/>
    <w:rsid w:val="00AA3F0C"/>
    <w:rsid w:val="00AA43E7"/>
    <w:rsid w:val="00AA4958"/>
    <w:rsid w:val="00AA49A9"/>
    <w:rsid w:val="00AA4D2F"/>
    <w:rsid w:val="00AA545D"/>
    <w:rsid w:val="00AA57D1"/>
    <w:rsid w:val="00AA594B"/>
    <w:rsid w:val="00AA59D9"/>
    <w:rsid w:val="00AA5B75"/>
    <w:rsid w:val="00AA5E8D"/>
    <w:rsid w:val="00AA6443"/>
    <w:rsid w:val="00AA6BBA"/>
    <w:rsid w:val="00AA75B0"/>
    <w:rsid w:val="00AA77E7"/>
    <w:rsid w:val="00AA7CE2"/>
    <w:rsid w:val="00AA7D4B"/>
    <w:rsid w:val="00AA7D83"/>
    <w:rsid w:val="00AB03AB"/>
    <w:rsid w:val="00AB0E1F"/>
    <w:rsid w:val="00AB1094"/>
    <w:rsid w:val="00AB15A4"/>
    <w:rsid w:val="00AB1BF5"/>
    <w:rsid w:val="00AB24F3"/>
    <w:rsid w:val="00AB2DE1"/>
    <w:rsid w:val="00AB2EDA"/>
    <w:rsid w:val="00AB3519"/>
    <w:rsid w:val="00AB3DBE"/>
    <w:rsid w:val="00AB4655"/>
    <w:rsid w:val="00AB49FC"/>
    <w:rsid w:val="00AB4D6A"/>
    <w:rsid w:val="00AB4F85"/>
    <w:rsid w:val="00AB5846"/>
    <w:rsid w:val="00AB5B0A"/>
    <w:rsid w:val="00AB5D63"/>
    <w:rsid w:val="00AB6272"/>
    <w:rsid w:val="00AB637E"/>
    <w:rsid w:val="00AB6CFB"/>
    <w:rsid w:val="00AB73EE"/>
    <w:rsid w:val="00AB7542"/>
    <w:rsid w:val="00AB79FC"/>
    <w:rsid w:val="00AB7A2B"/>
    <w:rsid w:val="00AB7F53"/>
    <w:rsid w:val="00AC02A7"/>
    <w:rsid w:val="00AC0E70"/>
    <w:rsid w:val="00AC106B"/>
    <w:rsid w:val="00AC130C"/>
    <w:rsid w:val="00AC1431"/>
    <w:rsid w:val="00AC304A"/>
    <w:rsid w:val="00AC38D4"/>
    <w:rsid w:val="00AC4BE8"/>
    <w:rsid w:val="00AC51C1"/>
    <w:rsid w:val="00AC5881"/>
    <w:rsid w:val="00AC63A7"/>
    <w:rsid w:val="00AC650D"/>
    <w:rsid w:val="00AC6735"/>
    <w:rsid w:val="00AC6FB6"/>
    <w:rsid w:val="00AC70FD"/>
    <w:rsid w:val="00AC78B4"/>
    <w:rsid w:val="00AC7BEC"/>
    <w:rsid w:val="00AC7D7B"/>
    <w:rsid w:val="00AD02F5"/>
    <w:rsid w:val="00AD11CA"/>
    <w:rsid w:val="00AD1245"/>
    <w:rsid w:val="00AD126E"/>
    <w:rsid w:val="00AD1784"/>
    <w:rsid w:val="00AD1859"/>
    <w:rsid w:val="00AD1981"/>
    <w:rsid w:val="00AD1E8F"/>
    <w:rsid w:val="00AD2919"/>
    <w:rsid w:val="00AD2A09"/>
    <w:rsid w:val="00AD3996"/>
    <w:rsid w:val="00AD4681"/>
    <w:rsid w:val="00AD47C8"/>
    <w:rsid w:val="00AD5191"/>
    <w:rsid w:val="00AD5424"/>
    <w:rsid w:val="00AD5443"/>
    <w:rsid w:val="00AD54B4"/>
    <w:rsid w:val="00AD5DB0"/>
    <w:rsid w:val="00AD6083"/>
    <w:rsid w:val="00AD6575"/>
    <w:rsid w:val="00AD66DE"/>
    <w:rsid w:val="00AD702D"/>
    <w:rsid w:val="00AD7066"/>
    <w:rsid w:val="00AD748F"/>
    <w:rsid w:val="00AD750C"/>
    <w:rsid w:val="00AD7937"/>
    <w:rsid w:val="00AE007D"/>
    <w:rsid w:val="00AE0298"/>
    <w:rsid w:val="00AE0712"/>
    <w:rsid w:val="00AE09B5"/>
    <w:rsid w:val="00AE123A"/>
    <w:rsid w:val="00AE1387"/>
    <w:rsid w:val="00AE1866"/>
    <w:rsid w:val="00AE1AFB"/>
    <w:rsid w:val="00AE1B09"/>
    <w:rsid w:val="00AE1DC6"/>
    <w:rsid w:val="00AE1EB2"/>
    <w:rsid w:val="00AE2C52"/>
    <w:rsid w:val="00AE2D6A"/>
    <w:rsid w:val="00AE2E67"/>
    <w:rsid w:val="00AE31BA"/>
    <w:rsid w:val="00AE32E3"/>
    <w:rsid w:val="00AE3ADD"/>
    <w:rsid w:val="00AE44A2"/>
    <w:rsid w:val="00AE4611"/>
    <w:rsid w:val="00AE496A"/>
    <w:rsid w:val="00AE4B42"/>
    <w:rsid w:val="00AE5428"/>
    <w:rsid w:val="00AE5F92"/>
    <w:rsid w:val="00AE68AE"/>
    <w:rsid w:val="00AE6953"/>
    <w:rsid w:val="00AE6DB0"/>
    <w:rsid w:val="00AE74D5"/>
    <w:rsid w:val="00AE774B"/>
    <w:rsid w:val="00AE7837"/>
    <w:rsid w:val="00AF0002"/>
    <w:rsid w:val="00AF0199"/>
    <w:rsid w:val="00AF090D"/>
    <w:rsid w:val="00AF09C7"/>
    <w:rsid w:val="00AF0AB7"/>
    <w:rsid w:val="00AF0AFD"/>
    <w:rsid w:val="00AF0E88"/>
    <w:rsid w:val="00AF1170"/>
    <w:rsid w:val="00AF1412"/>
    <w:rsid w:val="00AF272B"/>
    <w:rsid w:val="00AF2E07"/>
    <w:rsid w:val="00AF2F54"/>
    <w:rsid w:val="00AF313E"/>
    <w:rsid w:val="00AF38AA"/>
    <w:rsid w:val="00AF3D7D"/>
    <w:rsid w:val="00AF4174"/>
    <w:rsid w:val="00AF45D6"/>
    <w:rsid w:val="00AF51AE"/>
    <w:rsid w:val="00AF55F7"/>
    <w:rsid w:val="00AF5779"/>
    <w:rsid w:val="00AF5BC1"/>
    <w:rsid w:val="00AF5CB4"/>
    <w:rsid w:val="00AF6175"/>
    <w:rsid w:val="00AF6377"/>
    <w:rsid w:val="00AF6E20"/>
    <w:rsid w:val="00AF7E61"/>
    <w:rsid w:val="00B001FD"/>
    <w:rsid w:val="00B004DC"/>
    <w:rsid w:val="00B0071B"/>
    <w:rsid w:val="00B008F0"/>
    <w:rsid w:val="00B00EC9"/>
    <w:rsid w:val="00B017F3"/>
    <w:rsid w:val="00B02F96"/>
    <w:rsid w:val="00B0399E"/>
    <w:rsid w:val="00B04163"/>
    <w:rsid w:val="00B04260"/>
    <w:rsid w:val="00B0435F"/>
    <w:rsid w:val="00B04703"/>
    <w:rsid w:val="00B04B09"/>
    <w:rsid w:val="00B04E60"/>
    <w:rsid w:val="00B050C5"/>
    <w:rsid w:val="00B055B1"/>
    <w:rsid w:val="00B0592E"/>
    <w:rsid w:val="00B0597E"/>
    <w:rsid w:val="00B05A90"/>
    <w:rsid w:val="00B05BD4"/>
    <w:rsid w:val="00B05EF7"/>
    <w:rsid w:val="00B06567"/>
    <w:rsid w:val="00B066D2"/>
    <w:rsid w:val="00B06752"/>
    <w:rsid w:val="00B06D74"/>
    <w:rsid w:val="00B07386"/>
    <w:rsid w:val="00B07665"/>
    <w:rsid w:val="00B07B0F"/>
    <w:rsid w:val="00B07F40"/>
    <w:rsid w:val="00B102F8"/>
    <w:rsid w:val="00B107EA"/>
    <w:rsid w:val="00B111D6"/>
    <w:rsid w:val="00B126ED"/>
    <w:rsid w:val="00B129C4"/>
    <w:rsid w:val="00B12A19"/>
    <w:rsid w:val="00B12C1F"/>
    <w:rsid w:val="00B12FA8"/>
    <w:rsid w:val="00B13874"/>
    <w:rsid w:val="00B13A5E"/>
    <w:rsid w:val="00B140FF"/>
    <w:rsid w:val="00B14193"/>
    <w:rsid w:val="00B14D88"/>
    <w:rsid w:val="00B14E4A"/>
    <w:rsid w:val="00B150FA"/>
    <w:rsid w:val="00B154B1"/>
    <w:rsid w:val="00B168F3"/>
    <w:rsid w:val="00B16D50"/>
    <w:rsid w:val="00B1761F"/>
    <w:rsid w:val="00B17690"/>
    <w:rsid w:val="00B17715"/>
    <w:rsid w:val="00B17ADB"/>
    <w:rsid w:val="00B17FE5"/>
    <w:rsid w:val="00B200A2"/>
    <w:rsid w:val="00B2020C"/>
    <w:rsid w:val="00B20436"/>
    <w:rsid w:val="00B204E7"/>
    <w:rsid w:val="00B20875"/>
    <w:rsid w:val="00B20B97"/>
    <w:rsid w:val="00B20C55"/>
    <w:rsid w:val="00B21377"/>
    <w:rsid w:val="00B21675"/>
    <w:rsid w:val="00B218E7"/>
    <w:rsid w:val="00B22029"/>
    <w:rsid w:val="00B227EC"/>
    <w:rsid w:val="00B22D90"/>
    <w:rsid w:val="00B23636"/>
    <w:rsid w:val="00B23669"/>
    <w:rsid w:val="00B23B8E"/>
    <w:rsid w:val="00B23D39"/>
    <w:rsid w:val="00B23FE4"/>
    <w:rsid w:val="00B24A0B"/>
    <w:rsid w:val="00B24BAA"/>
    <w:rsid w:val="00B24D69"/>
    <w:rsid w:val="00B24DC7"/>
    <w:rsid w:val="00B25145"/>
    <w:rsid w:val="00B25A38"/>
    <w:rsid w:val="00B25D49"/>
    <w:rsid w:val="00B25EF4"/>
    <w:rsid w:val="00B264EF"/>
    <w:rsid w:val="00B26874"/>
    <w:rsid w:val="00B30D1C"/>
    <w:rsid w:val="00B30DFF"/>
    <w:rsid w:val="00B30F1D"/>
    <w:rsid w:val="00B314F2"/>
    <w:rsid w:val="00B316C8"/>
    <w:rsid w:val="00B317B5"/>
    <w:rsid w:val="00B3224F"/>
    <w:rsid w:val="00B3241C"/>
    <w:rsid w:val="00B32A11"/>
    <w:rsid w:val="00B32A32"/>
    <w:rsid w:val="00B33718"/>
    <w:rsid w:val="00B339DA"/>
    <w:rsid w:val="00B343BF"/>
    <w:rsid w:val="00B3443F"/>
    <w:rsid w:val="00B35474"/>
    <w:rsid w:val="00B3565B"/>
    <w:rsid w:val="00B35B80"/>
    <w:rsid w:val="00B35EDB"/>
    <w:rsid w:val="00B360CF"/>
    <w:rsid w:val="00B36E6D"/>
    <w:rsid w:val="00B36FE8"/>
    <w:rsid w:val="00B370B1"/>
    <w:rsid w:val="00B3773E"/>
    <w:rsid w:val="00B37C40"/>
    <w:rsid w:val="00B37F98"/>
    <w:rsid w:val="00B37FBC"/>
    <w:rsid w:val="00B37FBF"/>
    <w:rsid w:val="00B40F81"/>
    <w:rsid w:val="00B40F8F"/>
    <w:rsid w:val="00B4146C"/>
    <w:rsid w:val="00B41F3B"/>
    <w:rsid w:val="00B4260B"/>
    <w:rsid w:val="00B427A8"/>
    <w:rsid w:val="00B42964"/>
    <w:rsid w:val="00B42A5E"/>
    <w:rsid w:val="00B42CAB"/>
    <w:rsid w:val="00B42DFF"/>
    <w:rsid w:val="00B431C6"/>
    <w:rsid w:val="00B431DE"/>
    <w:rsid w:val="00B431FE"/>
    <w:rsid w:val="00B43881"/>
    <w:rsid w:val="00B43A17"/>
    <w:rsid w:val="00B44C53"/>
    <w:rsid w:val="00B44FB2"/>
    <w:rsid w:val="00B452A3"/>
    <w:rsid w:val="00B454CF"/>
    <w:rsid w:val="00B45562"/>
    <w:rsid w:val="00B45D08"/>
    <w:rsid w:val="00B45FA9"/>
    <w:rsid w:val="00B4664C"/>
    <w:rsid w:val="00B4676F"/>
    <w:rsid w:val="00B46A51"/>
    <w:rsid w:val="00B46D10"/>
    <w:rsid w:val="00B46E77"/>
    <w:rsid w:val="00B46F43"/>
    <w:rsid w:val="00B47465"/>
    <w:rsid w:val="00B4770F"/>
    <w:rsid w:val="00B47796"/>
    <w:rsid w:val="00B50A85"/>
    <w:rsid w:val="00B50B17"/>
    <w:rsid w:val="00B50C7F"/>
    <w:rsid w:val="00B50D74"/>
    <w:rsid w:val="00B51680"/>
    <w:rsid w:val="00B51AA9"/>
    <w:rsid w:val="00B51E10"/>
    <w:rsid w:val="00B5271C"/>
    <w:rsid w:val="00B528FD"/>
    <w:rsid w:val="00B52911"/>
    <w:rsid w:val="00B52A0D"/>
    <w:rsid w:val="00B53562"/>
    <w:rsid w:val="00B539E3"/>
    <w:rsid w:val="00B53B26"/>
    <w:rsid w:val="00B53B89"/>
    <w:rsid w:val="00B54014"/>
    <w:rsid w:val="00B541D6"/>
    <w:rsid w:val="00B541F6"/>
    <w:rsid w:val="00B54857"/>
    <w:rsid w:val="00B5617E"/>
    <w:rsid w:val="00B56244"/>
    <w:rsid w:val="00B56870"/>
    <w:rsid w:val="00B56BA6"/>
    <w:rsid w:val="00B57386"/>
    <w:rsid w:val="00B57499"/>
    <w:rsid w:val="00B57626"/>
    <w:rsid w:val="00B57891"/>
    <w:rsid w:val="00B57B80"/>
    <w:rsid w:val="00B57C98"/>
    <w:rsid w:val="00B60B7E"/>
    <w:rsid w:val="00B61075"/>
    <w:rsid w:val="00B61331"/>
    <w:rsid w:val="00B619EC"/>
    <w:rsid w:val="00B61E04"/>
    <w:rsid w:val="00B6207A"/>
    <w:rsid w:val="00B624DC"/>
    <w:rsid w:val="00B625BC"/>
    <w:rsid w:val="00B62A93"/>
    <w:rsid w:val="00B62C63"/>
    <w:rsid w:val="00B633C9"/>
    <w:rsid w:val="00B63641"/>
    <w:rsid w:val="00B63F9A"/>
    <w:rsid w:val="00B63FED"/>
    <w:rsid w:val="00B642A3"/>
    <w:rsid w:val="00B647FD"/>
    <w:rsid w:val="00B64817"/>
    <w:rsid w:val="00B65968"/>
    <w:rsid w:val="00B66013"/>
    <w:rsid w:val="00B67E99"/>
    <w:rsid w:val="00B67F9B"/>
    <w:rsid w:val="00B704C6"/>
    <w:rsid w:val="00B70C98"/>
    <w:rsid w:val="00B714E5"/>
    <w:rsid w:val="00B71A0B"/>
    <w:rsid w:val="00B71D74"/>
    <w:rsid w:val="00B72B35"/>
    <w:rsid w:val="00B72FFD"/>
    <w:rsid w:val="00B73000"/>
    <w:rsid w:val="00B73316"/>
    <w:rsid w:val="00B73453"/>
    <w:rsid w:val="00B73525"/>
    <w:rsid w:val="00B73972"/>
    <w:rsid w:val="00B746FA"/>
    <w:rsid w:val="00B74732"/>
    <w:rsid w:val="00B7479B"/>
    <w:rsid w:val="00B75886"/>
    <w:rsid w:val="00B764EE"/>
    <w:rsid w:val="00B766E2"/>
    <w:rsid w:val="00B76859"/>
    <w:rsid w:val="00B768AB"/>
    <w:rsid w:val="00B76F1F"/>
    <w:rsid w:val="00B770EE"/>
    <w:rsid w:val="00B77B1A"/>
    <w:rsid w:val="00B77C2C"/>
    <w:rsid w:val="00B801AB"/>
    <w:rsid w:val="00B8039A"/>
    <w:rsid w:val="00B80CDA"/>
    <w:rsid w:val="00B80D9E"/>
    <w:rsid w:val="00B81347"/>
    <w:rsid w:val="00B81688"/>
    <w:rsid w:val="00B816A9"/>
    <w:rsid w:val="00B8190B"/>
    <w:rsid w:val="00B81ACB"/>
    <w:rsid w:val="00B81DA9"/>
    <w:rsid w:val="00B8304E"/>
    <w:rsid w:val="00B8319B"/>
    <w:rsid w:val="00B8337A"/>
    <w:rsid w:val="00B8363C"/>
    <w:rsid w:val="00B83721"/>
    <w:rsid w:val="00B840CD"/>
    <w:rsid w:val="00B84107"/>
    <w:rsid w:val="00B841F0"/>
    <w:rsid w:val="00B84921"/>
    <w:rsid w:val="00B84A35"/>
    <w:rsid w:val="00B84F13"/>
    <w:rsid w:val="00B85803"/>
    <w:rsid w:val="00B862E2"/>
    <w:rsid w:val="00B8699F"/>
    <w:rsid w:val="00B86B5C"/>
    <w:rsid w:val="00B86D14"/>
    <w:rsid w:val="00B87258"/>
    <w:rsid w:val="00B8743F"/>
    <w:rsid w:val="00B874D2"/>
    <w:rsid w:val="00B87A24"/>
    <w:rsid w:val="00B87EC8"/>
    <w:rsid w:val="00B90025"/>
    <w:rsid w:val="00B90129"/>
    <w:rsid w:val="00B906DF"/>
    <w:rsid w:val="00B90821"/>
    <w:rsid w:val="00B90839"/>
    <w:rsid w:val="00B90E5C"/>
    <w:rsid w:val="00B91309"/>
    <w:rsid w:val="00B91592"/>
    <w:rsid w:val="00B91C54"/>
    <w:rsid w:val="00B92D13"/>
    <w:rsid w:val="00B9319A"/>
    <w:rsid w:val="00B932D4"/>
    <w:rsid w:val="00B939F1"/>
    <w:rsid w:val="00B93A3A"/>
    <w:rsid w:val="00B93FFF"/>
    <w:rsid w:val="00B9406E"/>
    <w:rsid w:val="00B9460C"/>
    <w:rsid w:val="00B94B3F"/>
    <w:rsid w:val="00B94E79"/>
    <w:rsid w:val="00B95176"/>
    <w:rsid w:val="00B95AB9"/>
    <w:rsid w:val="00B963B5"/>
    <w:rsid w:val="00B965AA"/>
    <w:rsid w:val="00B9670C"/>
    <w:rsid w:val="00B96D1E"/>
    <w:rsid w:val="00B96DFB"/>
    <w:rsid w:val="00B977FC"/>
    <w:rsid w:val="00B97B58"/>
    <w:rsid w:val="00BA0376"/>
    <w:rsid w:val="00BA0D1E"/>
    <w:rsid w:val="00BA138A"/>
    <w:rsid w:val="00BA1592"/>
    <w:rsid w:val="00BA176E"/>
    <w:rsid w:val="00BA1FC6"/>
    <w:rsid w:val="00BA2182"/>
    <w:rsid w:val="00BA21F3"/>
    <w:rsid w:val="00BA2D70"/>
    <w:rsid w:val="00BA371E"/>
    <w:rsid w:val="00BA3977"/>
    <w:rsid w:val="00BA3B79"/>
    <w:rsid w:val="00BA5283"/>
    <w:rsid w:val="00BA5856"/>
    <w:rsid w:val="00BA594C"/>
    <w:rsid w:val="00BA5965"/>
    <w:rsid w:val="00BA5A68"/>
    <w:rsid w:val="00BA6544"/>
    <w:rsid w:val="00BA679B"/>
    <w:rsid w:val="00BA6BEC"/>
    <w:rsid w:val="00BA6F5F"/>
    <w:rsid w:val="00BA7016"/>
    <w:rsid w:val="00BA73C9"/>
    <w:rsid w:val="00BA772D"/>
    <w:rsid w:val="00BA781D"/>
    <w:rsid w:val="00BA7B7E"/>
    <w:rsid w:val="00BB01AD"/>
    <w:rsid w:val="00BB0739"/>
    <w:rsid w:val="00BB0846"/>
    <w:rsid w:val="00BB1378"/>
    <w:rsid w:val="00BB1537"/>
    <w:rsid w:val="00BB1562"/>
    <w:rsid w:val="00BB1DFD"/>
    <w:rsid w:val="00BB1E0D"/>
    <w:rsid w:val="00BB2220"/>
    <w:rsid w:val="00BB3777"/>
    <w:rsid w:val="00BB3833"/>
    <w:rsid w:val="00BB4315"/>
    <w:rsid w:val="00BB51BD"/>
    <w:rsid w:val="00BB5300"/>
    <w:rsid w:val="00BB5597"/>
    <w:rsid w:val="00BB589C"/>
    <w:rsid w:val="00BB5AFE"/>
    <w:rsid w:val="00BB5E1B"/>
    <w:rsid w:val="00BB62F5"/>
    <w:rsid w:val="00BB6CB3"/>
    <w:rsid w:val="00BB6F6C"/>
    <w:rsid w:val="00BB71BB"/>
    <w:rsid w:val="00BB759F"/>
    <w:rsid w:val="00BB7630"/>
    <w:rsid w:val="00BB7990"/>
    <w:rsid w:val="00BB7D38"/>
    <w:rsid w:val="00BB7FE2"/>
    <w:rsid w:val="00BC009B"/>
    <w:rsid w:val="00BC09B4"/>
    <w:rsid w:val="00BC1B23"/>
    <w:rsid w:val="00BC2226"/>
    <w:rsid w:val="00BC26B2"/>
    <w:rsid w:val="00BC26BF"/>
    <w:rsid w:val="00BC2855"/>
    <w:rsid w:val="00BC29A9"/>
    <w:rsid w:val="00BC29FE"/>
    <w:rsid w:val="00BC3552"/>
    <w:rsid w:val="00BC3E81"/>
    <w:rsid w:val="00BC441D"/>
    <w:rsid w:val="00BC5261"/>
    <w:rsid w:val="00BC5693"/>
    <w:rsid w:val="00BC5B66"/>
    <w:rsid w:val="00BC5F20"/>
    <w:rsid w:val="00BC7117"/>
    <w:rsid w:val="00BC7645"/>
    <w:rsid w:val="00BD04A9"/>
    <w:rsid w:val="00BD087A"/>
    <w:rsid w:val="00BD0BAE"/>
    <w:rsid w:val="00BD0BF8"/>
    <w:rsid w:val="00BD0FDD"/>
    <w:rsid w:val="00BD2843"/>
    <w:rsid w:val="00BD2AD2"/>
    <w:rsid w:val="00BD33B2"/>
    <w:rsid w:val="00BD3A50"/>
    <w:rsid w:val="00BD3B2E"/>
    <w:rsid w:val="00BD41C2"/>
    <w:rsid w:val="00BD492D"/>
    <w:rsid w:val="00BD4EDA"/>
    <w:rsid w:val="00BD5919"/>
    <w:rsid w:val="00BD5980"/>
    <w:rsid w:val="00BD5B00"/>
    <w:rsid w:val="00BD5BDD"/>
    <w:rsid w:val="00BD5BFA"/>
    <w:rsid w:val="00BD646A"/>
    <w:rsid w:val="00BD6556"/>
    <w:rsid w:val="00BD709C"/>
    <w:rsid w:val="00BD7D28"/>
    <w:rsid w:val="00BD7D3E"/>
    <w:rsid w:val="00BE012A"/>
    <w:rsid w:val="00BE0217"/>
    <w:rsid w:val="00BE03BC"/>
    <w:rsid w:val="00BE13A0"/>
    <w:rsid w:val="00BE14D4"/>
    <w:rsid w:val="00BE1E90"/>
    <w:rsid w:val="00BE25DD"/>
    <w:rsid w:val="00BE27AA"/>
    <w:rsid w:val="00BE2832"/>
    <w:rsid w:val="00BE33C0"/>
    <w:rsid w:val="00BE3431"/>
    <w:rsid w:val="00BE34F5"/>
    <w:rsid w:val="00BE4041"/>
    <w:rsid w:val="00BE43C0"/>
    <w:rsid w:val="00BE453D"/>
    <w:rsid w:val="00BE4594"/>
    <w:rsid w:val="00BE45DF"/>
    <w:rsid w:val="00BE4745"/>
    <w:rsid w:val="00BE4C0B"/>
    <w:rsid w:val="00BE4C5C"/>
    <w:rsid w:val="00BE4F2C"/>
    <w:rsid w:val="00BE5975"/>
    <w:rsid w:val="00BE5BFC"/>
    <w:rsid w:val="00BE5F1E"/>
    <w:rsid w:val="00BE6000"/>
    <w:rsid w:val="00BE6690"/>
    <w:rsid w:val="00BE6A8B"/>
    <w:rsid w:val="00BE6DDC"/>
    <w:rsid w:val="00BE700A"/>
    <w:rsid w:val="00BE777C"/>
    <w:rsid w:val="00BE7865"/>
    <w:rsid w:val="00BE7911"/>
    <w:rsid w:val="00BF0327"/>
    <w:rsid w:val="00BF0C70"/>
    <w:rsid w:val="00BF119A"/>
    <w:rsid w:val="00BF131C"/>
    <w:rsid w:val="00BF169A"/>
    <w:rsid w:val="00BF1F8F"/>
    <w:rsid w:val="00BF27A3"/>
    <w:rsid w:val="00BF2E9B"/>
    <w:rsid w:val="00BF34EF"/>
    <w:rsid w:val="00BF3EA9"/>
    <w:rsid w:val="00BF3FAC"/>
    <w:rsid w:val="00BF41B8"/>
    <w:rsid w:val="00BF4489"/>
    <w:rsid w:val="00BF4AD7"/>
    <w:rsid w:val="00BF4B41"/>
    <w:rsid w:val="00BF4F7E"/>
    <w:rsid w:val="00BF566C"/>
    <w:rsid w:val="00BF697D"/>
    <w:rsid w:val="00BF720B"/>
    <w:rsid w:val="00BF7AC3"/>
    <w:rsid w:val="00C00818"/>
    <w:rsid w:val="00C00AF3"/>
    <w:rsid w:val="00C00CEF"/>
    <w:rsid w:val="00C00D7E"/>
    <w:rsid w:val="00C013E6"/>
    <w:rsid w:val="00C01DB0"/>
    <w:rsid w:val="00C01FEB"/>
    <w:rsid w:val="00C020DB"/>
    <w:rsid w:val="00C022F7"/>
    <w:rsid w:val="00C02633"/>
    <w:rsid w:val="00C03F9F"/>
    <w:rsid w:val="00C04033"/>
    <w:rsid w:val="00C04894"/>
    <w:rsid w:val="00C049A3"/>
    <w:rsid w:val="00C04D14"/>
    <w:rsid w:val="00C053F4"/>
    <w:rsid w:val="00C05434"/>
    <w:rsid w:val="00C05759"/>
    <w:rsid w:val="00C05A96"/>
    <w:rsid w:val="00C05B1C"/>
    <w:rsid w:val="00C05C85"/>
    <w:rsid w:val="00C06065"/>
    <w:rsid w:val="00C060E5"/>
    <w:rsid w:val="00C06292"/>
    <w:rsid w:val="00C0629D"/>
    <w:rsid w:val="00C06383"/>
    <w:rsid w:val="00C06CC7"/>
    <w:rsid w:val="00C06DAA"/>
    <w:rsid w:val="00C06F6F"/>
    <w:rsid w:val="00C07212"/>
    <w:rsid w:val="00C074F4"/>
    <w:rsid w:val="00C07501"/>
    <w:rsid w:val="00C07587"/>
    <w:rsid w:val="00C0778D"/>
    <w:rsid w:val="00C10953"/>
    <w:rsid w:val="00C11849"/>
    <w:rsid w:val="00C11C80"/>
    <w:rsid w:val="00C11CA3"/>
    <w:rsid w:val="00C1244C"/>
    <w:rsid w:val="00C129E2"/>
    <w:rsid w:val="00C132B3"/>
    <w:rsid w:val="00C133B5"/>
    <w:rsid w:val="00C13570"/>
    <w:rsid w:val="00C13D02"/>
    <w:rsid w:val="00C1419E"/>
    <w:rsid w:val="00C14234"/>
    <w:rsid w:val="00C145C0"/>
    <w:rsid w:val="00C14A58"/>
    <w:rsid w:val="00C15495"/>
    <w:rsid w:val="00C15D14"/>
    <w:rsid w:val="00C1660C"/>
    <w:rsid w:val="00C1661C"/>
    <w:rsid w:val="00C16812"/>
    <w:rsid w:val="00C16885"/>
    <w:rsid w:val="00C16D3B"/>
    <w:rsid w:val="00C172F2"/>
    <w:rsid w:val="00C17706"/>
    <w:rsid w:val="00C179AE"/>
    <w:rsid w:val="00C20D06"/>
    <w:rsid w:val="00C2117E"/>
    <w:rsid w:val="00C212D1"/>
    <w:rsid w:val="00C2194E"/>
    <w:rsid w:val="00C21FAF"/>
    <w:rsid w:val="00C22713"/>
    <w:rsid w:val="00C22825"/>
    <w:rsid w:val="00C22873"/>
    <w:rsid w:val="00C22C4B"/>
    <w:rsid w:val="00C23416"/>
    <w:rsid w:val="00C247B9"/>
    <w:rsid w:val="00C24875"/>
    <w:rsid w:val="00C24F78"/>
    <w:rsid w:val="00C256E2"/>
    <w:rsid w:val="00C25902"/>
    <w:rsid w:val="00C25BA8"/>
    <w:rsid w:val="00C25D1A"/>
    <w:rsid w:val="00C25DE0"/>
    <w:rsid w:val="00C261B5"/>
    <w:rsid w:val="00C26302"/>
    <w:rsid w:val="00C265B8"/>
    <w:rsid w:val="00C26CA0"/>
    <w:rsid w:val="00C26DD1"/>
    <w:rsid w:val="00C27E9D"/>
    <w:rsid w:val="00C3004F"/>
    <w:rsid w:val="00C301E7"/>
    <w:rsid w:val="00C30350"/>
    <w:rsid w:val="00C3076C"/>
    <w:rsid w:val="00C31A1B"/>
    <w:rsid w:val="00C31D4D"/>
    <w:rsid w:val="00C31DED"/>
    <w:rsid w:val="00C320A3"/>
    <w:rsid w:val="00C3213F"/>
    <w:rsid w:val="00C32293"/>
    <w:rsid w:val="00C32EF8"/>
    <w:rsid w:val="00C3305D"/>
    <w:rsid w:val="00C332DC"/>
    <w:rsid w:val="00C33479"/>
    <w:rsid w:val="00C33A54"/>
    <w:rsid w:val="00C3411F"/>
    <w:rsid w:val="00C3486C"/>
    <w:rsid w:val="00C34B34"/>
    <w:rsid w:val="00C34B93"/>
    <w:rsid w:val="00C34FD4"/>
    <w:rsid w:val="00C355A3"/>
    <w:rsid w:val="00C356D5"/>
    <w:rsid w:val="00C36BBA"/>
    <w:rsid w:val="00C36D66"/>
    <w:rsid w:val="00C3736C"/>
    <w:rsid w:val="00C40987"/>
    <w:rsid w:val="00C41112"/>
    <w:rsid w:val="00C41842"/>
    <w:rsid w:val="00C41EB6"/>
    <w:rsid w:val="00C42081"/>
    <w:rsid w:val="00C42109"/>
    <w:rsid w:val="00C421D5"/>
    <w:rsid w:val="00C4269E"/>
    <w:rsid w:val="00C42CA4"/>
    <w:rsid w:val="00C42CA7"/>
    <w:rsid w:val="00C42D2B"/>
    <w:rsid w:val="00C43CAC"/>
    <w:rsid w:val="00C44461"/>
    <w:rsid w:val="00C4483C"/>
    <w:rsid w:val="00C44973"/>
    <w:rsid w:val="00C449A7"/>
    <w:rsid w:val="00C4576F"/>
    <w:rsid w:val="00C4580D"/>
    <w:rsid w:val="00C45BD5"/>
    <w:rsid w:val="00C45D28"/>
    <w:rsid w:val="00C463E8"/>
    <w:rsid w:val="00C463F1"/>
    <w:rsid w:val="00C467C2"/>
    <w:rsid w:val="00C471FC"/>
    <w:rsid w:val="00C47A40"/>
    <w:rsid w:val="00C47BF3"/>
    <w:rsid w:val="00C5009A"/>
    <w:rsid w:val="00C503C1"/>
    <w:rsid w:val="00C5094E"/>
    <w:rsid w:val="00C50A8D"/>
    <w:rsid w:val="00C50A91"/>
    <w:rsid w:val="00C50F67"/>
    <w:rsid w:val="00C51018"/>
    <w:rsid w:val="00C514B7"/>
    <w:rsid w:val="00C51A44"/>
    <w:rsid w:val="00C5225F"/>
    <w:rsid w:val="00C5239C"/>
    <w:rsid w:val="00C52725"/>
    <w:rsid w:val="00C528EE"/>
    <w:rsid w:val="00C52FCB"/>
    <w:rsid w:val="00C53353"/>
    <w:rsid w:val="00C53E1D"/>
    <w:rsid w:val="00C53E2C"/>
    <w:rsid w:val="00C54166"/>
    <w:rsid w:val="00C54656"/>
    <w:rsid w:val="00C55796"/>
    <w:rsid w:val="00C557AA"/>
    <w:rsid w:val="00C55FAA"/>
    <w:rsid w:val="00C56830"/>
    <w:rsid w:val="00C56C0D"/>
    <w:rsid w:val="00C56CC0"/>
    <w:rsid w:val="00C5760F"/>
    <w:rsid w:val="00C57B24"/>
    <w:rsid w:val="00C57FA8"/>
    <w:rsid w:val="00C60E36"/>
    <w:rsid w:val="00C60E96"/>
    <w:rsid w:val="00C615DA"/>
    <w:rsid w:val="00C61912"/>
    <w:rsid w:val="00C62A81"/>
    <w:rsid w:val="00C63128"/>
    <w:rsid w:val="00C636BB"/>
    <w:rsid w:val="00C63A8B"/>
    <w:rsid w:val="00C63B39"/>
    <w:rsid w:val="00C63F48"/>
    <w:rsid w:val="00C64376"/>
    <w:rsid w:val="00C643C2"/>
    <w:rsid w:val="00C64C08"/>
    <w:rsid w:val="00C64D3A"/>
    <w:rsid w:val="00C651C5"/>
    <w:rsid w:val="00C65334"/>
    <w:rsid w:val="00C654BE"/>
    <w:rsid w:val="00C65502"/>
    <w:rsid w:val="00C6599B"/>
    <w:rsid w:val="00C65A47"/>
    <w:rsid w:val="00C6699E"/>
    <w:rsid w:val="00C66CC8"/>
    <w:rsid w:val="00C671E6"/>
    <w:rsid w:val="00C672EB"/>
    <w:rsid w:val="00C674B8"/>
    <w:rsid w:val="00C674F0"/>
    <w:rsid w:val="00C67C09"/>
    <w:rsid w:val="00C67FFB"/>
    <w:rsid w:val="00C7048E"/>
    <w:rsid w:val="00C71128"/>
    <w:rsid w:val="00C71976"/>
    <w:rsid w:val="00C71A62"/>
    <w:rsid w:val="00C72506"/>
    <w:rsid w:val="00C72A5D"/>
    <w:rsid w:val="00C72F1E"/>
    <w:rsid w:val="00C735EE"/>
    <w:rsid w:val="00C737CB"/>
    <w:rsid w:val="00C73A53"/>
    <w:rsid w:val="00C74060"/>
    <w:rsid w:val="00C74D61"/>
    <w:rsid w:val="00C7520C"/>
    <w:rsid w:val="00C7522D"/>
    <w:rsid w:val="00C75504"/>
    <w:rsid w:val="00C756AF"/>
    <w:rsid w:val="00C76040"/>
    <w:rsid w:val="00C763A3"/>
    <w:rsid w:val="00C76423"/>
    <w:rsid w:val="00C76BA6"/>
    <w:rsid w:val="00C77285"/>
    <w:rsid w:val="00C77432"/>
    <w:rsid w:val="00C77B49"/>
    <w:rsid w:val="00C77D15"/>
    <w:rsid w:val="00C77E5F"/>
    <w:rsid w:val="00C8028D"/>
    <w:rsid w:val="00C80820"/>
    <w:rsid w:val="00C8091B"/>
    <w:rsid w:val="00C81160"/>
    <w:rsid w:val="00C81943"/>
    <w:rsid w:val="00C82606"/>
    <w:rsid w:val="00C82CC5"/>
    <w:rsid w:val="00C82F61"/>
    <w:rsid w:val="00C83091"/>
    <w:rsid w:val="00C83D08"/>
    <w:rsid w:val="00C841CE"/>
    <w:rsid w:val="00C846CD"/>
    <w:rsid w:val="00C84A07"/>
    <w:rsid w:val="00C84D58"/>
    <w:rsid w:val="00C85031"/>
    <w:rsid w:val="00C85165"/>
    <w:rsid w:val="00C852EA"/>
    <w:rsid w:val="00C85567"/>
    <w:rsid w:val="00C8564F"/>
    <w:rsid w:val="00C85788"/>
    <w:rsid w:val="00C857A9"/>
    <w:rsid w:val="00C85DD9"/>
    <w:rsid w:val="00C85EDA"/>
    <w:rsid w:val="00C85F0B"/>
    <w:rsid w:val="00C86113"/>
    <w:rsid w:val="00C86377"/>
    <w:rsid w:val="00C863BD"/>
    <w:rsid w:val="00C86EE4"/>
    <w:rsid w:val="00C870CD"/>
    <w:rsid w:val="00C87614"/>
    <w:rsid w:val="00C87AE3"/>
    <w:rsid w:val="00C903AB"/>
    <w:rsid w:val="00C904BE"/>
    <w:rsid w:val="00C90675"/>
    <w:rsid w:val="00C9092A"/>
    <w:rsid w:val="00C90E85"/>
    <w:rsid w:val="00C914C9"/>
    <w:rsid w:val="00C91B2D"/>
    <w:rsid w:val="00C91B5C"/>
    <w:rsid w:val="00C91D9F"/>
    <w:rsid w:val="00C923C4"/>
    <w:rsid w:val="00C92A0A"/>
    <w:rsid w:val="00C92CAD"/>
    <w:rsid w:val="00C92DC1"/>
    <w:rsid w:val="00C932D9"/>
    <w:rsid w:val="00C934D0"/>
    <w:rsid w:val="00C9354F"/>
    <w:rsid w:val="00C94708"/>
    <w:rsid w:val="00C94B89"/>
    <w:rsid w:val="00C951E0"/>
    <w:rsid w:val="00C954E9"/>
    <w:rsid w:val="00C961C4"/>
    <w:rsid w:val="00C963FA"/>
    <w:rsid w:val="00C9650B"/>
    <w:rsid w:val="00C96CC9"/>
    <w:rsid w:val="00C96DB5"/>
    <w:rsid w:val="00C9736C"/>
    <w:rsid w:val="00C975DC"/>
    <w:rsid w:val="00C97639"/>
    <w:rsid w:val="00CA024A"/>
    <w:rsid w:val="00CA0271"/>
    <w:rsid w:val="00CA05BB"/>
    <w:rsid w:val="00CA06B5"/>
    <w:rsid w:val="00CA0C3E"/>
    <w:rsid w:val="00CA1DA1"/>
    <w:rsid w:val="00CA1F47"/>
    <w:rsid w:val="00CA2143"/>
    <w:rsid w:val="00CA2461"/>
    <w:rsid w:val="00CA39DF"/>
    <w:rsid w:val="00CA3B96"/>
    <w:rsid w:val="00CA3E66"/>
    <w:rsid w:val="00CA42D8"/>
    <w:rsid w:val="00CA46DB"/>
    <w:rsid w:val="00CA4846"/>
    <w:rsid w:val="00CA4AAA"/>
    <w:rsid w:val="00CA4E5F"/>
    <w:rsid w:val="00CA4EBF"/>
    <w:rsid w:val="00CA50B7"/>
    <w:rsid w:val="00CA5357"/>
    <w:rsid w:val="00CA5903"/>
    <w:rsid w:val="00CA5D2F"/>
    <w:rsid w:val="00CA5E69"/>
    <w:rsid w:val="00CA65D5"/>
    <w:rsid w:val="00CA65D9"/>
    <w:rsid w:val="00CA664A"/>
    <w:rsid w:val="00CA6D70"/>
    <w:rsid w:val="00CA6F88"/>
    <w:rsid w:val="00CA7563"/>
    <w:rsid w:val="00CA7B79"/>
    <w:rsid w:val="00CA7C38"/>
    <w:rsid w:val="00CB0146"/>
    <w:rsid w:val="00CB0CD0"/>
    <w:rsid w:val="00CB0E0C"/>
    <w:rsid w:val="00CB2007"/>
    <w:rsid w:val="00CB201B"/>
    <w:rsid w:val="00CB2408"/>
    <w:rsid w:val="00CB2D96"/>
    <w:rsid w:val="00CB3318"/>
    <w:rsid w:val="00CB340A"/>
    <w:rsid w:val="00CB34A9"/>
    <w:rsid w:val="00CB3786"/>
    <w:rsid w:val="00CB392E"/>
    <w:rsid w:val="00CB39FC"/>
    <w:rsid w:val="00CB3BC3"/>
    <w:rsid w:val="00CB3C8F"/>
    <w:rsid w:val="00CB3D0E"/>
    <w:rsid w:val="00CB420C"/>
    <w:rsid w:val="00CB428B"/>
    <w:rsid w:val="00CB4F20"/>
    <w:rsid w:val="00CB5161"/>
    <w:rsid w:val="00CB54FE"/>
    <w:rsid w:val="00CB576D"/>
    <w:rsid w:val="00CB6A47"/>
    <w:rsid w:val="00CB734B"/>
    <w:rsid w:val="00CB7484"/>
    <w:rsid w:val="00CB7A60"/>
    <w:rsid w:val="00CB7CC8"/>
    <w:rsid w:val="00CB7F61"/>
    <w:rsid w:val="00CB7FC1"/>
    <w:rsid w:val="00CC00DF"/>
    <w:rsid w:val="00CC012B"/>
    <w:rsid w:val="00CC01DF"/>
    <w:rsid w:val="00CC03BA"/>
    <w:rsid w:val="00CC0827"/>
    <w:rsid w:val="00CC0E87"/>
    <w:rsid w:val="00CC0EBC"/>
    <w:rsid w:val="00CC189F"/>
    <w:rsid w:val="00CC1925"/>
    <w:rsid w:val="00CC1EF4"/>
    <w:rsid w:val="00CC22DB"/>
    <w:rsid w:val="00CC26BA"/>
    <w:rsid w:val="00CC2A70"/>
    <w:rsid w:val="00CC2A9D"/>
    <w:rsid w:val="00CC2E47"/>
    <w:rsid w:val="00CC3058"/>
    <w:rsid w:val="00CC385C"/>
    <w:rsid w:val="00CC4B54"/>
    <w:rsid w:val="00CC6264"/>
    <w:rsid w:val="00CC6734"/>
    <w:rsid w:val="00CC6F18"/>
    <w:rsid w:val="00CC7309"/>
    <w:rsid w:val="00CC73C7"/>
    <w:rsid w:val="00CC7591"/>
    <w:rsid w:val="00CC7B69"/>
    <w:rsid w:val="00CD027F"/>
    <w:rsid w:val="00CD06EF"/>
    <w:rsid w:val="00CD078B"/>
    <w:rsid w:val="00CD1100"/>
    <w:rsid w:val="00CD160A"/>
    <w:rsid w:val="00CD2107"/>
    <w:rsid w:val="00CD2584"/>
    <w:rsid w:val="00CD272C"/>
    <w:rsid w:val="00CD2A7D"/>
    <w:rsid w:val="00CD2E5A"/>
    <w:rsid w:val="00CD303F"/>
    <w:rsid w:val="00CD3452"/>
    <w:rsid w:val="00CD37F9"/>
    <w:rsid w:val="00CD38FF"/>
    <w:rsid w:val="00CD3987"/>
    <w:rsid w:val="00CD40B7"/>
    <w:rsid w:val="00CD4459"/>
    <w:rsid w:val="00CD4CBA"/>
    <w:rsid w:val="00CD4FF2"/>
    <w:rsid w:val="00CD5F2B"/>
    <w:rsid w:val="00CD6761"/>
    <w:rsid w:val="00CD68FC"/>
    <w:rsid w:val="00CD6B74"/>
    <w:rsid w:val="00CD6E30"/>
    <w:rsid w:val="00CE033C"/>
    <w:rsid w:val="00CE0D1B"/>
    <w:rsid w:val="00CE1F87"/>
    <w:rsid w:val="00CE1FF7"/>
    <w:rsid w:val="00CE2564"/>
    <w:rsid w:val="00CE2771"/>
    <w:rsid w:val="00CE2E21"/>
    <w:rsid w:val="00CE36D6"/>
    <w:rsid w:val="00CE3D7E"/>
    <w:rsid w:val="00CE3E34"/>
    <w:rsid w:val="00CE42D5"/>
    <w:rsid w:val="00CE435F"/>
    <w:rsid w:val="00CE444D"/>
    <w:rsid w:val="00CE4579"/>
    <w:rsid w:val="00CE4781"/>
    <w:rsid w:val="00CE4804"/>
    <w:rsid w:val="00CE5112"/>
    <w:rsid w:val="00CE55B0"/>
    <w:rsid w:val="00CE55F4"/>
    <w:rsid w:val="00CE697A"/>
    <w:rsid w:val="00CE6B63"/>
    <w:rsid w:val="00CE6E12"/>
    <w:rsid w:val="00CE7212"/>
    <w:rsid w:val="00CE733A"/>
    <w:rsid w:val="00CE7682"/>
    <w:rsid w:val="00CE77D7"/>
    <w:rsid w:val="00CE7968"/>
    <w:rsid w:val="00CF03A3"/>
    <w:rsid w:val="00CF0515"/>
    <w:rsid w:val="00CF0693"/>
    <w:rsid w:val="00CF07A8"/>
    <w:rsid w:val="00CF1B98"/>
    <w:rsid w:val="00CF1C54"/>
    <w:rsid w:val="00CF3115"/>
    <w:rsid w:val="00CF3623"/>
    <w:rsid w:val="00CF42F1"/>
    <w:rsid w:val="00CF49E3"/>
    <w:rsid w:val="00CF4C7C"/>
    <w:rsid w:val="00CF546F"/>
    <w:rsid w:val="00CF5B58"/>
    <w:rsid w:val="00CF5EBF"/>
    <w:rsid w:val="00CF6186"/>
    <w:rsid w:val="00CF6658"/>
    <w:rsid w:val="00CF6B21"/>
    <w:rsid w:val="00CF6D7C"/>
    <w:rsid w:val="00CF6FBB"/>
    <w:rsid w:val="00CF7044"/>
    <w:rsid w:val="00CF7692"/>
    <w:rsid w:val="00CF7E76"/>
    <w:rsid w:val="00D008CC"/>
    <w:rsid w:val="00D00A76"/>
    <w:rsid w:val="00D00AD3"/>
    <w:rsid w:val="00D012FD"/>
    <w:rsid w:val="00D01835"/>
    <w:rsid w:val="00D01E21"/>
    <w:rsid w:val="00D02822"/>
    <w:rsid w:val="00D0305D"/>
    <w:rsid w:val="00D033A2"/>
    <w:rsid w:val="00D03476"/>
    <w:rsid w:val="00D03D1E"/>
    <w:rsid w:val="00D04430"/>
    <w:rsid w:val="00D048E1"/>
    <w:rsid w:val="00D04A17"/>
    <w:rsid w:val="00D04BFD"/>
    <w:rsid w:val="00D04C1D"/>
    <w:rsid w:val="00D04E4C"/>
    <w:rsid w:val="00D0511B"/>
    <w:rsid w:val="00D0527E"/>
    <w:rsid w:val="00D0544E"/>
    <w:rsid w:val="00D056AC"/>
    <w:rsid w:val="00D05915"/>
    <w:rsid w:val="00D05E19"/>
    <w:rsid w:val="00D06694"/>
    <w:rsid w:val="00D06904"/>
    <w:rsid w:val="00D0695A"/>
    <w:rsid w:val="00D06F08"/>
    <w:rsid w:val="00D079CB"/>
    <w:rsid w:val="00D07BCE"/>
    <w:rsid w:val="00D100E3"/>
    <w:rsid w:val="00D10DD9"/>
    <w:rsid w:val="00D10F79"/>
    <w:rsid w:val="00D115A1"/>
    <w:rsid w:val="00D11939"/>
    <w:rsid w:val="00D11DC8"/>
    <w:rsid w:val="00D127F0"/>
    <w:rsid w:val="00D12C83"/>
    <w:rsid w:val="00D1302F"/>
    <w:rsid w:val="00D13274"/>
    <w:rsid w:val="00D1349F"/>
    <w:rsid w:val="00D1354E"/>
    <w:rsid w:val="00D13CF3"/>
    <w:rsid w:val="00D141C8"/>
    <w:rsid w:val="00D1456A"/>
    <w:rsid w:val="00D1470C"/>
    <w:rsid w:val="00D14D3C"/>
    <w:rsid w:val="00D14E00"/>
    <w:rsid w:val="00D14E56"/>
    <w:rsid w:val="00D15164"/>
    <w:rsid w:val="00D15502"/>
    <w:rsid w:val="00D155C3"/>
    <w:rsid w:val="00D15B8C"/>
    <w:rsid w:val="00D15E51"/>
    <w:rsid w:val="00D164C3"/>
    <w:rsid w:val="00D16625"/>
    <w:rsid w:val="00D168DC"/>
    <w:rsid w:val="00D16C22"/>
    <w:rsid w:val="00D16C88"/>
    <w:rsid w:val="00D16CA9"/>
    <w:rsid w:val="00D16E09"/>
    <w:rsid w:val="00D173D7"/>
    <w:rsid w:val="00D20C46"/>
    <w:rsid w:val="00D20CB3"/>
    <w:rsid w:val="00D20DA8"/>
    <w:rsid w:val="00D20DD9"/>
    <w:rsid w:val="00D20FEC"/>
    <w:rsid w:val="00D211E0"/>
    <w:rsid w:val="00D217B6"/>
    <w:rsid w:val="00D21AFB"/>
    <w:rsid w:val="00D2204F"/>
    <w:rsid w:val="00D22079"/>
    <w:rsid w:val="00D2226D"/>
    <w:rsid w:val="00D22BB5"/>
    <w:rsid w:val="00D237FE"/>
    <w:rsid w:val="00D238BA"/>
    <w:rsid w:val="00D238C2"/>
    <w:rsid w:val="00D23B86"/>
    <w:rsid w:val="00D23C52"/>
    <w:rsid w:val="00D24589"/>
    <w:rsid w:val="00D249F1"/>
    <w:rsid w:val="00D24AEC"/>
    <w:rsid w:val="00D251EA"/>
    <w:rsid w:val="00D252BE"/>
    <w:rsid w:val="00D25EE0"/>
    <w:rsid w:val="00D2616B"/>
    <w:rsid w:val="00D2624A"/>
    <w:rsid w:val="00D2641A"/>
    <w:rsid w:val="00D2672F"/>
    <w:rsid w:val="00D26A3A"/>
    <w:rsid w:val="00D26B3F"/>
    <w:rsid w:val="00D26BD5"/>
    <w:rsid w:val="00D27202"/>
    <w:rsid w:val="00D27598"/>
    <w:rsid w:val="00D277FB"/>
    <w:rsid w:val="00D27E5E"/>
    <w:rsid w:val="00D27ED7"/>
    <w:rsid w:val="00D30507"/>
    <w:rsid w:val="00D30AC8"/>
    <w:rsid w:val="00D30CB1"/>
    <w:rsid w:val="00D30DB5"/>
    <w:rsid w:val="00D3108F"/>
    <w:rsid w:val="00D31426"/>
    <w:rsid w:val="00D315F7"/>
    <w:rsid w:val="00D31AAD"/>
    <w:rsid w:val="00D31B1F"/>
    <w:rsid w:val="00D31F7E"/>
    <w:rsid w:val="00D32053"/>
    <w:rsid w:val="00D32A89"/>
    <w:rsid w:val="00D33091"/>
    <w:rsid w:val="00D336DD"/>
    <w:rsid w:val="00D33CE5"/>
    <w:rsid w:val="00D33EA1"/>
    <w:rsid w:val="00D34632"/>
    <w:rsid w:val="00D348CB"/>
    <w:rsid w:val="00D34B7F"/>
    <w:rsid w:val="00D34DF2"/>
    <w:rsid w:val="00D34E33"/>
    <w:rsid w:val="00D34F12"/>
    <w:rsid w:val="00D34F6C"/>
    <w:rsid w:val="00D35162"/>
    <w:rsid w:val="00D3600D"/>
    <w:rsid w:val="00D3679B"/>
    <w:rsid w:val="00D36BB9"/>
    <w:rsid w:val="00D37073"/>
    <w:rsid w:val="00D373EC"/>
    <w:rsid w:val="00D37DE8"/>
    <w:rsid w:val="00D406BF"/>
    <w:rsid w:val="00D40869"/>
    <w:rsid w:val="00D40A1E"/>
    <w:rsid w:val="00D40C3F"/>
    <w:rsid w:val="00D415A8"/>
    <w:rsid w:val="00D41829"/>
    <w:rsid w:val="00D41AE4"/>
    <w:rsid w:val="00D41DD8"/>
    <w:rsid w:val="00D42028"/>
    <w:rsid w:val="00D42193"/>
    <w:rsid w:val="00D425C8"/>
    <w:rsid w:val="00D42D6A"/>
    <w:rsid w:val="00D42F1F"/>
    <w:rsid w:val="00D431ED"/>
    <w:rsid w:val="00D4384C"/>
    <w:rsid w:val="00D43CE8"/>
    <w:rsid w:val="00D44391"/>
    <w:rsid w:val="00D44405"/>
    <w:rsid w:val="00D44871"/>
    <w:rsid w:val="00D44A20"/>
    <w:rsid w:val="00D4550B"/>
    <w:rsid w:val="00D45583"/>
    <w:rsid w:val="00D45725"/>
    <w:rsid w:val="00D4591D"/>
    <w:rsid w:val="00D45961"/>
    <w:rsid w:val="00D46222"/>
    <w:rsid w:val="00D468F3"/>
    <w:rsid w:val="00D47025"/>
    <w:rsid w:val="00D471C8"/>
    <w:rsid w:val="00D4759E"/>
    <w:rsid w:val="00D47731"/>
    <w:rsid w:val="00D477DC"/>
    <w:rsid w:val="00D47D6C"/>
    <w:rsid w:val="00D507D1"/>
    <w:rsid w:val="00D509F3"/>
    <w:rsid w:val="00D51254"/>
    <w:rsid w:val="00D520B2"/>
    <w:rsid w:val="00D52243"/>
    <w:rsid w:val="00D52397"/>
    <w:rsid w:val="00D529A7"/>
    <w:rsid w:val="00D52B49"/>
    <w:rsid w:val="00D52C4E"/>
    <w:rsid w:val="00D53A20"/>
    <w:rsid w:val="00D54034"/>
    <w:rsid w:val="00D54AFB"/>
    <w:rsid w:val="00D54E0D"/>
    <w:rsid w:val="00D55154"/>
    <w:rsid w:val="00D55B5E"/>
    <w:rsid w:val="00D56489"/>
    <w:rsid w:val="00D56693"/>
    <w:rsid w:val="00D56AD4"/>
    <w:rsid w:val="00D570C3"/>
    <w:rsid w:val="00D570F4"/>
    <w:rsid w:val="00D573D0"/>
    <w:rsid w:val="00D5768B"/>
    <w:rsid w:val="00D579EF"/>
    <w:rsid w:val="00D57B58"/>
    <w:rsid w:val="00D57ECB"/>
    <w:rsid w:val="00D6001E"/>
    <w:rsid w:val="00D600B2"/>
    <w:rsid w:val="00D601F5"/>
    <w:rsid w:val="00D60292"/>
    <w:rsid w:val="00D60489"/>
    <w:rsid w:val="00D60593"/>
    <w:rsid w:val="00D60B4B"/>
    <w:rsid w:val="00D60B79"/>
    <w:rsid w:val="00D60D1A"/>
    <w:rsid w:val="00D6114C"/>
    <w:rsid w:val="00D615E3"/>
    <w:rsid w:val="00D6184F"/>
    <w:rsid w:val="00D61BEB"/>
    <w:rsid w:val="00D61D48"/>
    <w:rsid w:val="00D61E27"/>
    <w:rsid w:val="00D61FE5"/>
    <w:rsid w:val="00D6262D"/>
    <w:rsid w:val="00D628CB"/>
    <w:rsid w:val="00D63355"/>
    <w:rsid w:val="00D637CB"/>
    <w:rsid w:val="00D637DB"/>
    <w:rsid w:val="00D63DE3"/>
    <w:rsid w:val="00D63FA3"/>
    <w:rsid w:val="00D64905"/>
    <w:rsid w:val="00D64ADA"/>
    <w:rsid w:val="00D6515F"/>
    <w:rsid w:val="00D653B0"/>
    <w:rsid w:val="00D65845"/>
    <w:rsid w:val="00D6599B"/>
    <w:rsid w:val="00D659FC"/>
    <w:rsid w:val="00D66B40"/>
    <w:rsid w:val="00D674B2"/>
    <w:rsid w:val="00D676DB"/>
    <w:rsid w:val="00D700F0"/>
    <w:rsid w:val="00D7029D"/>
    <w:rsid w:val="00D706BE"/>
    <w:rsid w:val="00D7096E"/>
    <w:rsid w:val="00D70A27"/>
    <w:rsid w:val="00D70B6A"/>
    <w:rsid w:val="00D70D18"/>
    <w:rsid w:val="00D70E61"/>
    <w:rsid w:val="00D7199E"/>
    <w:rsid w:val="00D71C88"/>
    <w:rsid w:val="00D72AA2"/>
    <w:rsid w:val="00D72CA7"/>
    <w:rsid w:val="00D73172"/>
    <w:rsid w:val="00D73458"/>
    <w:rsid w:val="00D738F6"/>
    <w:rsid w:val="00D73E38"/>
    <w:rsid w:val="00D74402"/>
    <w:rsid w:val="00D748EE"/>
    <w:rsid w:val="00D74D20"/>
    <w:rsid w:val="00D74FF3"/>
    <w:rsid w:val="00D7511F"/>
    <w:rsid w:val="00D753B2"/>
    <w:rsid w:val="00D75423"/>
    <w:rsid w:val="00D75A73"/>
    <w:rsid w:val="00D76328"/>
    <w:rsid w:val="00D76493"/>
    <w:rsid w:val="00D76596"/>
    <w:rsid w:val="00D7674E"/>
    <w:rsid w:val="00D7696B"/>
    <w:rsid w:val="00D77067"/>
    <w:rsid w:val="00D776E2"/>
    <w:rsid w:val="00D778F6"/>
    <w:rsid w:val="00D77EAD"/>
    <w:rsid w:val="00D77EC9"/>
    <w:rsid w:val="00D80F39"/>
    <w:rsid w:val="00D81247"/>
    <w:rsid w:val="00D814B2"/>
    <w:rsid w:val="00D81A94"/>
    <w:rsid w:val="00D82610"/>
    <w:rsid w:val="00D826B7"/>
    <w:rsid w:val="00D827B5"/>
    <w:rsid w:val="00D82960"/>
    <w:rsid w:val="00D83A5F"/>
    <w:rsid w:val="00D83A67"/>
    <w:rsid w:val="00D84034"/>
    <w:rsid w:val="00D840DD"/>
    <w:rsid w:val="00D84B7E"/>
    <w:rsid w:val="00D84E36"/>
    <w:rsid w:val="00D85194"/>
    <w:rsid w:val="00D85496"/>
    <w:rsid w:val="00D85715"/>
    <w:rsid w:val="00D85800"/>
    <w:rsid w:val="00D85AAF"/>
    <w:rsid w:val="00D85D7D"/>
    <w:rsid w:val="00D85E22"/>
    <w:rsid w:val="00D86068"/>
    <w:rsid w:val="00D86223"/>
    <w:rsid w:val="00D869B5"/>
    <w:rsid w:val="00D8702A"/>
    <w:rsid w:val="00D872B8"/>
    <w:rsid w:val="00D8741A"/>
    <w:rsid w:val="00D87859"/>
    <w:rsid w:val="00D87A74"/>
    <w:rsid w:val="00D87F33"/>
    <w:rsid w:val="00D87F5C"/>
    <w:rsid w:val="00D90A2F"/>
    <w:rsid w:val="00D90C58"/>
    <w:rsid w:val="00D90CE4"/>
    <w:rsid w:val="00D90E61"/>
    <w:rsid w:val="00D91783"/>
    <w:rsid w:val="00D9192F"/>
    <w:rsid w:val="00D919AA"/>
    <w:rsid w:val="00D91D11"/>
    <w:rsid w:val="00D91E7E"/>
    <w:rsid w:val="00D92393"/>
    <w:rsid w:val="00D923EA"/>
    <w:rsid w:val="00D9257F"/>
    <w:rsid w:val="00D9292A"/>
    <w:rsid w:val="00D9297E"/>
    <w:rsid w:val="00D9340E"/>
    <w:rsid w:val="00D93A92"/>
    <w:rsid w:val="00D93FB0"/>
    <w:rsid w:val="00D940CD"/>
    <w:rsid w:val="00D9493D"/>
    <w:rsid w:val="00D94C17"/>
    <w:rsid w:val="00D95A08"/>
    <w:rsid w:val="00D95DE4"/>
    <w:rsid w:val="00D95F59"/>
    <w:rsid w:val="00D9650B"/>
    <w:rsid w:val="00D96B6B"/>
    <w:rsid w:val="00D96D89"/>
    <w:rsid w:val="00D96DF3"/>
    <w:rsid w:val="00D979CB"/>
    <w:rsid w:val="00D97A52"/>
    <w:rsid w:val="00D97D70"/>
    <w:rsid w:val="00D97FB7"/>
    <w:rsid w:val="00DA01D1"/>
    <w:rsid w:val="00DA06FD"/>
    <w:rsid w:val="00DA089A"/>
    <w:rsid w:val="00DA0A18"/>
    <w:rsid w:val="00DA10B2"/>
    <w:rsid w:val="00DA1C56"/>
    <w:rsid w:val="00DA2A4E"/>
    <w:rsid w:val="00DA2FFF"/>
    <w:rsid w:val="00DA488A"/>
    <w:rsid w:val="00DA495A"/>
    <w:rsid w:val="00DA4ABC"/>
    <w:rsid w:val="00DA5284"/>
    <w:rsid w:val="00DA537A"/>
    <w:rsid w:val="00DA68D5"/>
    <w:rsid w:val="00DA68FB"/>
    <w:rsid w:val="00DA6E2D"/>
    <w:rsid w:val="00DA708B"/>
    <w:rsid w:val="00DA7219"/>
    <w:rsid w:val="00DA79E8"/>
    <w:rsid w:val="00DA7CD5"/>
    <w:rsid w:val="00DB0997"/>
    <w:rsid w:val="00DB0EA2"/>
    <w:rsid w:val="00DB0FA7"/>
    <w:rsid w:val="00DB197B"/>
    <w:rsid w:val="00DB2264"/>
    <w:rsid w:val="00DB2340"/>
    <w:rsid w:val="00DB24CA"/>
    <w:rsid w:val="00DB26AF"/>
    <w:rsid w:val="00DB2E88"/>
    <w:rsid w:val="00DB2F83"/>
    <w:rsid w:val="00DB3173"/>
    <w:rsid w:val="00DB32E1"/>
    <w:rsid w:val="00DB3532"/>
    <w:rsid w:val="00DB415C"/>
    <w:rsid w:val="00DB4218"/>
    <w:rsid w:val="00DB4D80"/>
    <w:rsid w:val="00DB521C"/>
    <w:rsid w:val="00DB55A6"/>
    <w:rsid w:val="00DB60D7"/>
    <w:rsid w:val="00DB6444"/>
    <w:rsid w:val="00DB65BD"/>
    <w:rsid w:val="00DB69D6"/>
    <w:rsid w:val="00DB6B9C"/>
    <w:rsid w:val="00DB6BCF"/>
    <w:rsid w:val="00DB7435"/>
    <w:rsid w:val="00DB7444"/>
    <w:rsid w:val="00DB78CC"/>
    <w:rsid w:val="00DB7AFE"/>
    <w:rsid w:val="00DB7C27"/>
    <w:rsid w:val="00DC03BC"/>
    <w:rsid w:val="00DC064E"/>
    <w:rsid w:val="00DC0A2F"/>
    <w:rsid w:val="00DC0F51"/>
    <w:rsid w:val="00DC1074"/>
    <w:rsid w:val="00DC1556"/>
    <w:rsid w:val="00DC16C9"/>
    <w:rsid w:val="00DC1808"/>
    <w:rsid w:val="00DC278D"/>
    <w:rsid w:val="00DC27A9"/>
    <w:rsid w:val="00DC2DAF"/>
    <w:rsid w:val="00DC2F97"/>
    <w:rsid w:val="00DC35CF"/>
    <w:rsid w:val="00DC3B23"/>
    <w:rsid w:val="00DC3DC0"/>
    <w:rsid w:val="00DC3F1C"/>
    <w:rsid w:val="00DC4337"/>
    <w:rsid w:val="00DC4D62"/>
    <w:rsid w:val="00DC4E3F"/>
    <w:rsid w:val="00DC4F0E"/>
    <w:rsid w:val="00DC5535"/>
    <w:rsid w:val="00DC5560"/>
    <w:rsid w:val="00DC5D4C"/>
    <w:rsid w:val="00DC5F19"/>
    <w:rsid w:val="00DC605B"/>
    <w:rsid w:val="00DC6AA5"/>
    <w:rsid w:val="00DC7158"/>
    <w:rsid w:val="00DC71F9"/>
    <w:rsid w:val="00DC71FE"/>
    <w:rsid w:val="00DC7514"/>
    <w:rsid w:val="00DC7652"/>
    <w:rsid w:val="00DC7AB6"/>
    <w:rsid w:val="00DC7BA3"/>
    <w:rsid w:val="00DC7D20"/>
    <w:rsid w:val="00DD01A6"/>
    <w:rsid w:val="00DD03D9"/>
    <w:rsid w:val="00DD1329"/>
    <w:rsid w:val="00DD1A3E"/>
    <w:rsid w:val="00DD1BD9"/>
    <w:rsid w:val="00DD1DA4"/>
    <w:rsid w:val="00DD223E"/>
    <w:rsid w:val="00DD3077"/>
    <w:rsid w:val="00DD34D3"/>
    <w:rsid w:val="00DD356C"/>
    <w:rsid w:val="00DD35EE"/>
    <w:rsid w:val="00DD3685"/>
    <w:rsid w:val="00DD374A"/>
    <w:rsid w:val="00DD38C4"/>
    <w:rsid w:val="00DD4473"/>
    <w:rsid w:val="00DD46B4"/>
    <w:rsid w:val="00DD4FF2"/>
    <w:rsid w:val="00DD5174"/>
    <w:rsid w:val="00DD559F"/>
    <w:rsid w:val="00DD5705"/>
    <w:rsid w:val="00DD587F"/>
    <w:rsid w:val="00DD5B78"/>
    <w:rsid w:val="00DD5E5E"/>
    <w:rsid w:val="00DD64B1"/>
    <w:rsid w:val="00DD652A"/>
    <w:rsid w:val="00DD6F37"/>
    <w:rsid w:val="00DD70CD"/>
    <w:rsid w:val="00DD7770"/>
    <w:rsid w:val="00DE09F2"/>
    <w:rsid w:val="00DE115D"/>
    <w:rsid w:val="00DE15BF"/>
    <w:rsid w:val="00DE16C7"/>
    <w:rsid w:val="00DE198C"/>
    <w:rsid w:val="00DE19C9"/>
    <w:rsid w:val="00DE22CA"/>
    <w:rsid w:val="00DE2CBC"/>
    <w:rsid w:val="00DE2EEE"/>
    <w:rsid w:val="00DE30B4"/>
    <w:rsid w:val="00DE32A3"/>
    <w:rsid w:val="00DE3423"/>
    <w:rsid w:val="00DE35C7"/>
    <w:rsid w:val="00DE461D"/>
    <w:rsid w:val="00DE4788"/>
    <w:rsid w:val="00DE47AC"/>
    <w:rsid w:val="00DE4E8D"/>
    <w:rsid w:val="00DE5008"/>
    <w:rsid w:val="00DE579C"/>
    <w:rsid w:val="00DE5910"/>
    <w:rsid w:val="00DE5BB5"/>
    <w:rsid w:val="00DE5C58"/>
    <w:rsid w:val="00DE6401"/>
    <w:rsid w:val="00DE6964"/>
    <w:rsid w:val="00DE6D2F"/>
    <w:rsid w:val="00DE6F88"/>
    <w:rsid w:val="00DE706B"/>
    <w:rsid w:val="00DE7520"/>
    <w:rsid w:val="00DE755B"/>
    <w:rsid w:val="00DE7D4B"/>
    <w:rsid w:val="00DE7DCB"/>
    <w:rsid w:val="00DF0664"/>
    <w:rsid w:val="00DF0D9B"/>
    <w:rsid w:val="00DF0E86"/>
    <w:rsid w:val="00DF182E"/>
    <w:rsid w:val="00DF1987"/>
    <w:rsid w:val="00DF1B4D"/>
    <w:rsid w:val="00DF209A"/>
    <w:rsid w:val="00DF351E"/>
    <w:rsid w:val="00DF4108"/>
    <w:rsid w:val="00DF4510"/>
    <w:rsid w:val="00DF48C1"/>
    <w:rsid w:val="00DF51BC"/>
    <w:rsid w:val="00DF542A"/>
    <w:rsid w:val="00DF54B1"/>
    <w:rsid w:val="00DF56FA"/>
    <w:rsid w:val="00DF5742"/>
    <w:rsid w:val="00DF5DDF"/>
    <w:rsid w:val="00DF7153"/>
    <w:rsid w:val="00E00F85"/>
    <w:rsid w:val="00E01252"/>
    <w:rsid w:val="00E01261"/>
    <w:rsid w:val="00E018C1"/>
    <w:rsid w:val="00E01A25"/>
    <w:rsid w:val="00E020E9"/>
    <w:rsid w:val="00E024F0"/>
    <w:rsid w:val="00E02988"/>
    <w:rsid w:val="00E02997"/>
    <w:rsid w:val="00E02DF0"/>
    <w:rsid w:val="00E031AC"/>
    <w:rsid w:val="00E035B7"/>
    <w:rsid w:val="00E03B44"/>
    <w:rsid w:val="00E03C0B"/>
    <w:rsid w:val="00E03C9C"/>
    <w:rsid w:val="00E04211"/>
    <w:rsid w:val="00E04248"/>
    <w:rsid w:val="00E04BEA"/>
    <w:rsid w:val="00E04EFC"/>
    <w:rsid w:val="00E04F40"/>
    <w:rsid w:val="00E0561E"/>
    <w:rsid w:val="00E0562A"/>
    <w:rsid w:val="00E05BD0"/>
    <w:rsid w:val="00E05F08"/>
    <w:rsid w:val="00E06349"/>
    <w:rsid w:val="00E063BB"/>
    <w:rsid w:val="00E064E0"/>
    <w:rsid w:val="00E06881"/>
    <w:rsid w:val="00E078E4"/>
    <w:rsid w:val="00E079FB"/>
    <w:rsid w:val="00E1048D"/>
    <w:rsid w:val="00E104ED"/>
    <w:rsid w:val="00E10900"/>
    <w:rsid w:val="00E109C4"/>
    <w:rsid w:val="00E11B05"/>
    <w:rsid w:val="00E122C3"/>
    <w:rsid w:val="00E125B5"/>
    <w:rsid w:val="00E13606"/>
    <w:rsid w:val="00E13A20"/>
    <w:rsid w:val="00E1453B"/>
    <w:rsid w:val="00E147A0"/>
    <w:rsid w:val="00E14918"/>
    <w:rsid w:val="00E14E3F"/>
    <w:rsid w:val="00E150C2"/>
    <w:rsid w:val="00E1538F"/>
    <w:rsid w:val="00E1541D"/>
    <w:rsid w:val="00E156AC"/>
    <w:rsid w:val="00E169EB"/>
    <w:rsid w:val="00E16F78"/>
    <w:rsid w:val="00E175D4"/>
    <w:rsid w:val="00E1764B"/>
    <w:rsid w:val="00E17AD3"/>
    <w:rsid w:val="00E20243"/>
    <w:rsid w:val="00E20402"/>
    <w:rsid w:val="00E2085D"/>
    <w:rsid w:val="00E212E4"/>
    <w:rsid w:val="00E21619"/>
    <w:rsid w:val="00E21B06"/>
    <w:rsid w:val="00E222A9"/>
    <w:rsid w:val="00E226D6"/>
    <w:rsid w:val="00E2288A"/>
    <w:rsid w:val="00E229E7"/>
    <w:rsid w:val="00E22BEF"/>
    <w:rsid w:val="00E231E4"/>
    <w:rsid w:val="00E2409D"/>
    <w:rsid w:val="00E243FF"/>
    <w:rsid w:val="00E2445E"/>
    <w:rsid w:val="00E24CD3"/>
    <w:rsid w:val="00E25029"/>
    <w:rsid w:val="00E256C9"/>
    <w:rsid w:val="00E257B4"/>
    <w:rsid w:val="00E2581F"/>
    <w:rsid w:val="00E25C82"/>
    <w:rsid w:val="00E25CD9"/>
    <w:rsid w:val="00E25DC9"/>
    <w:rsid w:val="00E2624E"/>
    <w:rsid w:val="00E26417"/>
    <w:rsid w:val="00E267F5"/>
    <w:rsid w:val="00E271A9"/>
    <w:rsid w:val="00E27694"/>
    <w:rsid w:val="00E2777E"/>
    <w:rsid w:val="00E27A02"/>
    <w:rsid w:val="00E27A29"/>
    <w:rsid w:val="00E27B29"/>
    <w:rsid w:val="00E27BA4"/>
    <w:rsid w:val="00E303BD"/>
    <w:rsid w:val="00E30B94"/>
    <w:rsid w:val="00E30C59"/>
    <w:rsid w:val="00E310CB"/>
    <w:rsid w:val="00E31169"/>
    <w:rsid w:val="00E31818"/>
    <w:rsid w:val="00E329E0"/>
    <w:rsid w:val="00E32D21"/>
    <w:rsid w:val="00E32E53"/>
    <w:rsid w:val="00E331DE"/>
    <w:rsid w:val="00E3342D"/>
    <w:rsid w:val="00E33A6F"/>
    <w:rsid w:val="00E341B8"/>
    <w:rsid w:val="00E3463D"/>
    <w:rsid w:val="00E34848"/>
    <w:rsid w:val="00E34A38"/>
    <w:rsid w:val="00E34FA8"/>
    <w:rsid w:val="00E350C1"/>
    <w:rsid w:val="00E354F3"/>
    <w:rsid w:val="00E35699"/>
    <w:rsid w:val="00E35B45"/>
    <w:rsid w:val="00E36A1F"/>
    <w:rsid w:val="00E36DB2"/>
    <w:rsid w:val="00E374DC"/>
    <w:rsid w:val="00E37643"/>
    <w:rsid w:val="00E3771E"/>
    <w:rsid w:val="00E37EAF"/>
    <w:rsid w:val="00E37F47"/>
    <w:rsid w:val="00E40171"/>
    <w:rsid w:val="00E401DA"/>
    <w:rsid w:val="00E40255"/>
    <w:rsid w:val="00E41B7B"/>
    <w:rsid w:val="00E41C54"/>
    <w:rsid w:val="00E423A2"/>
    <w:rsid w:val="00E4279B"/>
    <w:rsid w:val="00E42A05"/>
    <w:rsid w:val="00E42DE2"/>
    <w:rsid w:val="00E42F93"/>
    <w:rsid w:val="00E43314"/>
    <w:rsid w:val="00E43699"/>
    <w:rsid w:val="00E43B9C"/>
    <w:rsid w:val="00E43EA5"/>
    <w:rsid w:val="00E440B3"/>
    <w:rsid w:val="00E443C4"/>
    <w:rsid w:val="00E44CCB"/>
    <w:rsid w:val="00E44FBA"/>
    <w:rsid w:val="00E45523"/>
    <w:rsid w:val="00E457C1"/>
    <w:rsid w:val="00E46267"/>
    <w:rsid w:val="00E46295"/>
    <w:rsid w:val="00E46B26"/>
    <w:rsid w:val="00E47018"/>
    <w:rsid w:val="00E47FBC"/>
    <w:rsid w:val="00E503DE"/>
    <w:rsid w:val="00E504F5"/>
    <w:rsid w:val="00E50813"/>
    <w:rsid w:val="00E50D98"/>
    <w:rsid w:val="00E51304"/>
    <w:rsid w:val="00E51C22"/>
    <w:rsid w:val="00E51E2E"/>
    <w:rsid w:val="00E5222C"/>
    <w:rsid w:val="00E52804"/>
    <w:rsid w:val="00E530AA"/>
    <w:rsid w:val="00E5322A"/>
    <w:rsid w:val="00E532B6"/>
    <w:rsid w:val="00E5491C"/>
    <w:rsid w:val="00E54C8C"/>
    <w:rsid w:val="00E550EE"/>
    <w:rsid w:val="00E55548"/>
    <w:rsid w:val="00E55613"/>
    <w:rsid w:val="00E556FF"/>
    <w:rsid w:val="00E55935"/>
    <w:rsid w:val="00E55B50"/>
    <w:rsid w:val="00E55CA1"/>
    <w:rsid w:val="00E560E2"/>
    <w:rsid w:val="00E56342"/>
    <w:rsid w:val="00E5644E"/>
    <w:rsid w:val="00E56734"/>
    <w:rsid w:val="00E56A92"/>
    <w:rsid w:val="00E5729D"/>
    <w:rsid w:val="00E572B8"/>
    <w:rsid w:val="00E60C63"/>
    <w:rsid w:val="00E60E0F"/>
    <w:rsid w:val="00E60E7D"/>
    <w:rsid w:val="00E615C4"/>
    <w:rsid w:val="00E634E8"/>
    <w:rsid w:val="00E63732"/>
    <w:rsid w:val="00E6375F"/>
    <w:rsid w:val="00E63A00"/>
    <w:rsid w:val="00E63DDD"/>
    <w:rsid w:val="00E64946"/>
    <w:rsid w:val="00E64E59"/>
    <w:rsid w:val="00E654C2"/>
    <w:rsid w:val="00E656A1"/>
    <w:rsid w:val="00E6604C"/>
    <w:rsid w:val="00E66287"/>
    <w:rsid w:val="00E6634D"/>
    <w:rsid w:val="00E66CA2"/>
    <w:rsid w:val="00E66DD7"/>
    <w:rsid w:val="00E6719D"/>
    <w:rsid w:val="00E677A3"/>
    <w:rsid w:val="00E67A70"/>
    <w:rsid w:val="00E67AAC"/>
    <w:rsid w:val="00E67DA5"/>
    <w:rsid w:val="00E67EDC"/>
    <w:rsid w:val="00E70038"/>
    <w:rsid w:val="00E70551"/>
    <w:rsid w:val="00E70576"/>
    <w:rsid w:val="00E706A1"/>
    <w:rsid w:val="00E7134A"/>
    <w:rsid w:val="00E71722"/>
    <w:rsid w:val="00E71E9F"/>
    <w:rsid w:val="00E72359"/>
    <w:rsid w:val="00E73042"/>
    <w:rsid w:val="00E73607"/>
    <w:rsid w:val="00E7364C"/>
    <w:rsid w:val="00E7387A"/>
    <w:rsid w:val="00E73A25"/>
    <w:rsid w:val="00E73AA6"/>
    <w:rsid w:val="00E73D5C"/>
    <w:rsid w:val="00E73E31"/>
    <w:rsid w:val="00E741AE"/>
    <w:rsid w:val="00E7427F"/>
    <w:rsid w:val="00E745BE"/>
    <w:rsid w:val="00E74755"/>
    <w:rsid w:val="00E748AD"/>
    <w:rsid w:val="00E75A51"/>
    <w:rsid w:val="00E75D04"/>
    <w:rsid w:val="00E75E6B"/>
    <w:rsid w:val="00E7634B"/>
    <w:rsid w:val="00E768A3"/>
    <w:rsid w:val="00E769A6"/>
    <w:rsid w:val="00E7772C"/>
    <w:rsid w:val="00E8089A"/>
    <w:rsid w:val="00E808D8"/>
    <w:rsid w:val="00E813E5"/>
    <w:rsid w:val="00E81895"/>
    <w:rsid w:val="00E81D70"/>
    <w:rsid w:val="00E81FA4"/>
    <w:rsid w:val="00E82021"/>
    <w:rsid w:val="00E8205A"/>
    <w:rsid w:val="00E82205"/>
    <w:rsid w:val="00E82E5E"/>
    <w:rsid w:val="00E83430"/>
    <w:rsid w:val="00E8375E"/>
    <w:rsid w:val="00E83D0B"/>
    <w:rsid w:val="00E84026"/>
    <w:rsid w:val="00E844CD"/>
    <w:rsid w:val="00E84DD5"/>
    <w:rsid w:val="00E84E5B"/>
    <w:rsid w:val="00E85035"/>
    <w:rsid w:val="00E8510A"/>
    <w:rsid w:val="00E855CC"/>
    <w:rsid w:val="00E86069"/>
    <w:rsid w:val="00E862EB"/>
    <w:rsid w:val="00E8669D"/>
    <w:rsid w:val="00E87019"/>
    <w:rsid w:val="00E872C4"/>
    <w:rsid w:val="00E873C7"/>
    <w:rsid w:val="00E8774B"/>
    <w:rsid w:val="00E87CED"/>
    <w:rsid w:val="00E902E2"/>
    <w:rsid w:val="00E90446"/>
    <w:rsid w:val="00E905C0"/>
    <w:rsid w:val="00E908FB"/>
    <w:rsid w:val="00E9111F"/>
    <w:rsid w:val="00E911EB"/>
    <w:rsid w:val="00E91A6F"/>
    <w:rsid w:val="00E92558"/>
    <w:rsid w:val="00E92747"/>
    <w:rsid w:val="00E92962"/>
    <w:rsid w:val="00E9366D"/>
    <w:rsid w:val="00E938C4"/>
    <w:rsid w:val="00E939F1"/>
    <w:rsid w:val="00E943A3"/>
    <w:rsid w:val="00E94B73"/>
    <w:rsid w:val="00E950C6"/>
    <w:rsid w:val="00E953CF"/>
    <w:rsid w:val="00E957F8"/>
    <w:rsid w:val="00E95DF6"/>
    <w:rsid w:val="00E961DD"/>
    <w:rsid w:val="00E9620B"/>
    <w:rsid w:val="00E9636E"/>
    <w:rsid w:val="00E963F3"/>
    <w:rsid w:val="00E97469"/>
    <w:rsid w:val="00E975E7"/>
    <w:rsid w:val="00E97C4E"/>
    <w:rsid w:val="00E97F32"/>
    <w:rsid w:val="00E97F91"/>
    <w:rsid w:val="00EA0F9F"/>
    <w:rsid w:val="00EA15E3"/>
    <w:rsid w:val="00EA19F3"/>
    <w:rsid w:val="00EA1AF9"/>
    <w:rsid w:val="00EA206A"/>
    <w:rsid w:val="00EA29CD"/>
    <w:rsid w:val="00EA34A9"/>
    <w:rsid w:val="00EA37E2"/>
    <w:rsid w:val="00EA3CC1"/>
    <w:rsid w:val="00EA4A2E"/>
    <w:rsid w:val="00EA4B5B"/>
    <w:rsid w:val="00EA4D70"/>
    <w:rsid w:val="00EA4DC0"/>
    <w:rsid w:val="00EA4E67"/>
    <w:rsid w:val="00EA4F2B"/>
    <w:rsid w:val="00EA5C45"/>
    <w:rsid w:val="00EA5F86"/>
    <w:rsid w:val="00EA66AC"/>
    <w:rsid w:val="00EA6B40"/>
    <w:rsid w:val="00EA6C75"/>
    <w:rsid w:val="00EA6E0F"/>
    <w:rsid w:val="00EA7463"/>
    <w:rsid w:val="00EA75D8"/>
    <w:rsid w:val="00EA7617"/>
    <w:rsid w:val="00EA7750"/>
    <w:rsid w:val="00EA776B"/>
    <w:rsid w:val="00EA77F6"/>
    <w:rsid w:val="00EA782C"/>
    <w:rsid w:val="00EA7C11"/>
    <w:rsid w:val="00EB0F5E"/>
    <w:rsid w:val="00EB1086"/>
    <w:rsid w:val="00EB1228"/>
    <w:rsid w:val="00EB1599"/>
    <w:rsid w:val="00EB1655"/>
    <w:rsid w:val="00EB1C64"/>
    <w:rsid w:val="00EB1D07"/>
    <w:rsid w:val="00EB2105"/>
    <w:rsid w:val="00EB2C9A"/>
    <w:rsid w:val="00EB3534"/>
    <w:rsid w:val="00EB447C"/>
    <w:rsid w:val="00EB4B7C"/>
    <w:rsid w:val="00EB4F7C"/>
    <w:rsid w:val="00EB51BF"/>
    <w:rsid w:val="00EB560F"/>
    <w:rsid w:val="00EB5D45"/>
    <w:rsid w:val="00EB60C2"/>
    <w:rsid w:val="00EB64B3"/>
    <w:rsid w:val="00EB6F02"/>
    <w:rsid w:val="00EB6F5C"/>
    <w:rsid w:val="00EB7784"/>
    <w:rsid w:val="00EC09E7"/>
    <w:rsid w:val="00EC0BBC"/>
    <w:rsid w:val="00EC0CDD"/>
    <w:rsid w:val="00EC0D01"/>
    <w:rsid w:val="00EC0F56"/>
    <w:rsid w:val="00EC1262"/>
    <w:rsid w:val="00EC25DC"/>
    <w:rsid w:val="00EC277A"/>
    <w:rsid w:val="00EC2D7E"/>
    <w:rsid w:val="00EC2FBD"/>
    <w:rsid w:val="00EC3204"/>
    <w:rsid w:val="00EC361F"/>
    <w:rsid w:val="00EC39F8"/>
    <w:rsid w:val="00EC51F4"/>
    <w:rsid w:val="00EC562C"/>
    <w:rsid w:val="00EC71EC"/>
    <w:rsid w:val="00EC7956"/>
    <w:rsid w:val="00EC7D5E"/>
    <w:rsid w:val="00EC7E86"/>
    <w:rsid w:val="00EC7E8C"/>
    <w:rsid w:val="00EC7EFD"/>
    <w:rsid w:val="00ED09DC"/>
    <w:rsid w:val="00ED0C3C"/>
    <w:rsid w:val="00ED0F96"/>
    <w:rsid w:val="00ED100A"/>
    <w:rsid w:val="00ED23B0"/>
    <w:rsid w:val="00ED24A9"/>
    <w:rsid w:val="00ED2821"/>
    <w:rsid w:val="00ED2869"/>
    <w:rsid w:val="00ED2DE2"/>
    <w:rsid w:val="00ED2EC4"/>
    <w:rsid w:val="00ED372D"/>
    <w:rsid w:val="00ED3846"/>
    <w:rsid w:val="00ED3BDF"/>
    <w:rsid w:val="00ED3E9E"/>
    <w:rsid w:val="00ED408D"/>
    <w:rsid w:val="00ED4EC8"/>
    <w:rsid w:val="00ED4FC7"/>
    <w:rsid w:val="00ED501C"/>
    <w:rsid w:val="00ED502A"/>
    <w:rsid w:val="00ED540B"/>
    <w:rsid w:val="00ED5A35"/>
    <w:rsid w:val="00ED5A4F"/>
    <w:rsid w:val="00ED5C36"/>
    <w:rsid w:val="00ED5E95"/>
    <w:rsid w:val="00ED62B5"/>
    <w:rsid w:val="00ED6707"/>
    <w:rsid w:val="00ED6F83"/>
    <w:rsid w:val="00ED7438"/>
    <w:rsid w:val="00ED7648"/>
    <w:rsid w:val="00ED78CD"/>
    <w:rsid w:val="00ED7A37"/>
    <w:rsid w:val="00ED7AC7"/>
    <w:rsid w:val="00ED7D11"/>
    <w:rsid w:val="00EE05CE"/>
    <w:rsid w:val="00EE1E21"/>
    <w:rsid w:val="00EE20F8"/>
    <w:rsid w:val="00EE240A"/>
    <w:rsid w:val="00EE2CBB"/>
    <w:rsid w:val="00EE39C1"/>
    <w:rsid w:val="00EE40B2"/>
    <w:rsid w:val="00EE45BE"/>
    <w:rsid w:val="00EE47E3"/>
    <w:rsid w:val="00EE4C8D"/>
    <w:rsid w:val="00EE4E9B"/>
    <w:rsid w:val="00EE51A9"/>
    <w:rsid w:val="00EE598B"/>
    <w:rsid w:val="00EE607E"/>
    <w:rsid w:val="00EE69D0"/>
    <w:rsid w:val="00EE7454"/>
    <w:rsid w:val="00EE74A2"/>
    <w:rsid w:val="00EE773E"/>
    <w:rsid w:val="00EE7BE1"/>
    <w:rsid w:val="00EF03CB"/>
    <w:rsid w:val="00EF101D"/>
    <w:rsid w:val="00EF1B21"/>
    <w:rsid w:val="00EF1D9B"/>
    <w:rsid w:val="00EF1EC3"/>
    <w:rsid w:val="00EF2050"/>
    <w:rsid w:val="00EF2D25"/>
    <w:rsid w:val="00EF372B"/>
    <w:rsid w:val="00EF374C"/>
    <w:rsid w:val="00EF48FD"/>
    <w:rsid w:val="00EF5203"/>
    <w:rsid w:val="00EF551C"/>
    <w:rsid w:val="00EF5B2D"/>
    <w:rsid w:val="00EF5C1E"/>
    <w:rsid w:val="00EF5E38"/>
    <w:rsid w:val="00EF5F61"/>
    <w:rsid w:val="00EF60BB"/>
    <w:rsid w:val="00EF6325"/>
    <w:rsid w:val="00EF65D3"/>
    <w:rsid w:val="00EF664E"/>
    <w:rsid w:val="00EF68D1"/>
    <w:rsid w:val="00EF6DCE"/>
    <w:rsid w:val="00EF6EB4"/>
    <w:rsid w:val="00EF6FE7"/>
    <w:rsid w:val="00EF7A81"/>
    <w:rsid w:val="00F00609"/>
    <w:rsid w:val="00F01329"/>
    <w:rsid w:val="00F013CC"/>
    <w:rsid w:val="00F01785"/>
    <w:rsid w:val="00F0181A"/>
    <w:rsid w:val="00F01C00"/>
    <w:rsid w:val="00F01FF2"/>
    <w:rsid w:val="00F02461"/>
    <w:rsid w:val="00F028C5"/>
    <w:rsid w:val="00F029D4"/>
    <w:rsid w:val="00F02FB9"/>
    <w:rsid w:val="00F0320A"/>
    <w:rsid w:val="00F03279"/>
    <w:rsid w:val="00F03665"/>
    <w:rsid w:val="00F036E1"/>
    <w:rsid w:val="00F03725"/>
    <w:rsid w:val="00F037F0"/>
    <w:rsid w:val="00F04653"/>
    <w:rsid w:val="00F04AF7"/>
    <w:rsid w:val="00F05957"/>
    <w:rsid w:val="00F05A3C"/>
    <w:rsid w:val="00F05C36"/>
    <w:rsid w:val="00F0658F"/>
    <w:rsid w:val="00F06A0E"/>
    <w:rsid w:val="00F07291"/>
    <w:rsid w:val="00F075C9"/>
    <w:rsid w:val="00F07992"/>
    <w:rsid w:val="00F07DBF"/>
    <w:rsid w:val="00F1055B"/>
    <w:rsid w:val="00F1083E"/>
    <w:rsid w:val="00F10B70"/>
    <w:rsid w:val="00F116F6"/>
    <w:rsid w:val="00F11D0C"/>
    <w:rsid w:val="00F11F27"/>
    <w:rsid w:val="00F120F5"/>
    <w:rsid w:val="00F122F4"/>
    <w:rsid w:val="00F12725"/>
    <w:rsid w:val="00F12AA8"/>
    <w:rsid w:val="00F13B90"/>
    <w:rsid w:val="00F13D6A"/>
    <w:rsid w:val="00F1418C"/>
    <w:rsid w:val="00F14727"/>
    <w:rsid w:val="00F14948"/>
    <w:rsid w:val="00F14F07"/>
    <w:rsid w:val="00F1501B"/>
    <w:rsid w:val="00F15EF1"/>
    <w:rsid w:val="00F15F88"/>
    <w:rsid w:val="00F1622F"/>
    <w:rsid w:val="00F16580"/>
    <w:rsid w:val="00F17808"/>
    <w:rsid w:val="00F20C4D"/>
    <w:rsid w:val="00F21120"/>
    <w:rsid w:val="00F213E5"/>
    <w:rsid w:val="00F21508"/>
    <w:rsid w:val="00F21F1A"/>
    <w:rsid w:val="00F22202"/>
    <w:rsid w:val="00F22472"/>
    <w:rsid w:val="00F22550"/>
    <w:rsid w:val="00F2268A"/>
    <w:rsid w:val="00F22D91"/>
    <w:rsid w:val="00F234DB"/>
    <w:rsid w:val="00F23DBF"/>
    <w:rsid w:val="00F23F56"/>
    <w:rsid w:val="00F2438B"/>
    <w:rsid w:val="00F24F82"/>
    <w:rsid w:val="00F2512C"/>
    <w:rsid w:val="00F259DE"/>
    <w:rsid w:val="00F26089"/>
    <w:rsid w:val="00F266EE"/>
    <w:rsid w:val="00F2683E"/>
    <w:rsid w:val="00F26CCB"/>
    <w:rsid w:val="00F26FB8"/>
    <w:rsid w:val="00F27431"/>
    <w:rsid w:val="00F2760C"/>
    <w:rsid w:val="00F30126"/>
    <w:rsid w:val="00F303EE"/>
    <w:rsid w:val="00F30892"/>
    <w:rsid w:val="00F30D92"/>
    <w:rsid w:val="00F31120"/>
    <w:rsid w:val="00F31289"/>
    <w:rsid w:val="00F31378"/>
    <w:rsid w:val="00F31476"/>
    <w:rsid w:val="00F3162C"/>
    <w:rsid w:val="00F31D5D"/>
    <w:rsid w:val="00F3336E"/>
    <w:rsid w:val="00F3361F"/>
    <w:rsid w:val="00F337A4"/>
    <w:rsid w:val="00F33CFE"/>
    <w:rsid w:val="00F33D86"/>
    <w:rsid w:val="00F33FDF"/>
    <w:rsid w:val="00F34081"/>
    <w:rsid w:val="00F348D3"/>
    <w:rsid w:val="00F34F48"/>
    <w:rsid w:val="00F353D6"/>
    <w:rsid w:val="00F3566B"/>
    <w:rsid w:val="00F35697"/>
    <w:rsid w:val="00F36067"/>
    <w:rsid w:val="00F372EF"/>
    <w:rsid w:val="00F37A9E"/>
    <w:rsid w:val="00F40729"/>
    <w:rsid w:val="00F40969"/>
    <w:rsid w:val="00F40AEF"/>
    <w:rsid w:val="00F411DF"/>
    <w:rsid w:val="00F41E96"/>
    <w:rsid w:val="00F41EA5"/>
    <w:rsid w:val="00F4232E"/>
    <w:rsid w:val="00F42A47"/>
    <w:rsid w:val="00F43368"/>
    <w:rsid w:val="00F43AE5"/>
    <w:rsid w:val="00F43E9A"/>
    <w:rsid w:val="00F43EA0"/>
    <w:rsid w:val="00F4428B"/>
    <w:rsid w:val="00F446B3"/>
    <w:rsid w:val="00F44D28"/>
    <w:rsid w:val="00F46169"/>
    <w:rsid w:val="00F466D2"/>
    <w:rsid w:val="00F46756"/>
    <w:rsid w:val="00F46F32"/>
    <w:rsid w:val="00F47034"/>
    <w:rsid w:val="00F5003A"/>
    <w:rsid w:val="00F500B8"/>
    <w:rsid w:val="00F503B6"/>
    <w:rsid w:val="00F50568"/>
    <w:rsid w:val="00F5059A"/>
    <w:rsid w:val="00F5078E"/>
    <w:rsid w:val="00F5081D"/>
    <w:rsid w:val="00F50AB8"/>
    <w:rsid w:val="00F50B3D"/>
    <w:rsid w:val="00F50CE4"/>
    <w:rsid w:val="00F50ED5"/>
    <w:rsid w:val="00F51318"/>
    <w:rsid w:val="00F51699"/>
    <w:rsid w:val="00F529BC"/>
    <w:rsid w:val="00F529E9"/>
    <w:rsid w:val="00F52C85"/>
    <w:rsid w:val="00F53178"/>
    <w:rsid w:val="00F5378D"/>
    <w:rsid w:val="00F54CB2"/>
    <w:rsid w:val="00F55729"/>
    <w:rsid w:val="00F560AC"/>
    <w:rsid w:val="00F56909"/>
    <w:rsid w:val="00F5699F"/>
    <w:rsid w:val="00F57015"/>
    <w:rsid w:val="00F57520"/>
    <w:rsid w:val="00F5752C"/>
    <w:rsid w:val="00F5757C"/>
    <w:rsid w:val="00F57D44"/>
    <w:rsid w:val="00F57E15"/>
    <w:rsid w:val="00F600EE"/>
    <w:rsid w:val="00F60C52"/>
    <w:rsid w:val="00F60C9D"/>
    <w:rsid w:val="00F61291"/>
    <w:rsid w:val="00F61519"/>
    <w:rsid w:val="00F62F3B"/>
    <w:rsid w:val="00F63513"/>
    <w:rsid w:val="00F6355D"/>
    <w:rsid w:val="00F638B1"/>
    <w:rsid w:val="00F63DF7"/>
    <w:rsid w:val="00F64149"/>
    <w:rsid w:val="00F64436"/>
    <w:rsid w:val="00F64A2A"/>
    <w:rsid w:val="00F64CE9"/>
    <w:rsid w:val="00F6514A"/>
    <w:rsid w:val="00F6568D"/>
    <w:rsid w:val="00F65BCE"/>
    <w:rsid w:val="00F65FE4"/>
    <w:rsid w:val="00F661D9"/>
    <w:rsid w:val="00F663ED"/>
    <w:rsid w:val="00F664A7"/>
    <w:rsid w:val="00F6671A"/>
    <w:rsid w:val="00F66AAA"/>
    <w:rsid w:val="00F66CB0"/>
    <w:rsid w:val="00F6717E"/>
    <w:rsid w:val="00F67547"/>
    <w:rsid w:val="00F6786A"/>
    <w:rsid w:val="00F67E84"/>
    <w:rsid w:val="00F701A6"/>
    <w:rsid w:val="00F7029D"/>
    <w:rsid w:val="00F7088E"/>
    <w:rsid w:val="00F7158C"/>
    <w:rsid w:val="00F71C8D"/>
    <w:rsid w:val="00F71EE3"/>
    <w:rsid w:val="00F73370"/>
    <w:rsid w:val="00F73E65"/>
    <w:rsid w:val="00F73F20"/>
    <w:rsid w:val="00F74AC2"/>
    <w:rsid w:val="00F74B3B"/>
    <w:rsid w:val="00F74EF8"/>
    <w:rsid w:val="00F75A8D"/>
    <w:rsid w:val="00F75DB0"/>
    <w:rsid w:val="00F75E02"/>
    <w:rsid w:val="00F75EC2"/>
    <w:rsid w:val="00F762CA"/>
    <w:rsid w:val="00F764EE"/>
    <w:rsid w:val="00F76863"/>
    <w:rsid w:val="00F76D70"/>
    <w:rsid w:val="00F774A2"/>
    <w:rsid w:val="00F77639"/>
    <w:rsid w:val="00F7776A"/>
    <w:rsid w:val="00F77D59"/>
    <w:rsid w:val="00F80626"/>
    <w:rsid w:val="00F8067E"/>
    <w:rsid w:val="00F80D2B"/>
    <w:rsid w:val="00F8114E"/>
    <w:rsid w:val="00F81630"/>
    <w:rsid w:val="00F81C02"/>
    <w:rsid w:val="00F81CD8"/>
    <w:rsid w:val="00F81D89"/>
    <w:rsid w:val="00F81EF0"/>
    <w:rsid w:val="00F81FB3"/>
    <w:rsid w:val="00F821F9"/>
    <w:rsid w:val="00F8244B"/>
    <w:rsid w:val="00F82DAA"/>
    <w:rsid w:val="00F833DD"/>
    <w:rsid w:val="00F834C9"/>
    <w:rsid w:val="00F83DD7"/>
    <w:rsid w:val="00F8401B"/>
    <w:rsid w:val="00F84113"/>
    <w:rsid w:val="00F84428"/>
    <w:rsid w:val="00F84958"/>
    <w:rsid w:val="00F84BB2"/>
    <w:rsid w:val="00F84F23"/>
    <w:rsid w:val="00F856B2"/>
    <w:rsid w:val="00F8576D"/>
    <w:rsid w:val="00F85B85"/>
    <w:rsid w:val="00F85F30"/>
    <w:rsid w:val="00F86DE5"/>
    <w:rsid w:val="00F86EEC"/>
    <w:rsid w:val="00F879AF"/>
    <w:rsid w:val="00F87D4C"/>
    <w:rsid w:val="00F87F36"/>
    <w:rsid w:val="00F904C1"/>
    <w:rsid w:val="00F908A1"/>
    <w:rsid w:val="00F90D2D"/>
    <w:rsid w:val="00F91047"/>
    <w:rsid w:val="00F91A86"/>
    <w:rsid w:val="00F922BC"/>
    <w:rsid w:val="00F922FA"/>
    <w:rsid w:val="00F92366"/>
    <w:rsid w:val="00F92736"/>
    <w:rsid w:val="00F92F76"/>
    <w:rsid w:val="00F93145"/>
    <w:rsid w:val="00F93220"/>
    <w:rsid w:val="00F93E0D"/>
    <w:rsid w:val="00F94000"/>
    <w:rsid w:val="00F9450F"/>
    <w:rsid w:val="00F953F0"/>
    <w:rsid w:val="00F9560D"/>
    <w:rsid w:val="00F96364"/>
    <w:rsid w:val="00F979DB"/>
    <w:rsid w:val="00FA02AB"/>
    <w:rsid w:val="00FA02B7"/>
    <w:rsid w:val="00FA04F4"/>
    <w:rsid w:val="00FA0991"/>
    <w:rsid w:val="00FA0D7E"/>
    <w:rsid w:val="00FA0E16"/>
    <w:rsid w:val="00FA13B4"/>
    <w:rsid w:val="00FA1F47"/>
    <w:rsid w:val="00FA20AD"/>
    <w:rsid w:val="00FA2369"/>
    <w:rsid w:val="00FA2482"/>
    <w:rsid w:val="00FA36C4"/>
    <w:rsid w:val="00FA378A"/>
    <w:rsid w:val="00FA3F52"/>
    <w:rsid w:val="00FA442C"/>
    <w:rsid w:val="00FA48E6"/>
    <w:rsid w:val="00FA4C8F"/>
    <w:rsid w:val="00FA4C97"/>
    <w:rsid w:val="00FA52BF"/>
    <w:rsid w:val="00FA594C"/>
    <w:rsid w:val="00FA5ACB"/>
    <w:rsid w:val="00FA5AFE"/>
    <w:rsid w:val="00FA6248"/>
    <w:rsid w:val="00FA6CCA"/>
    <w:rsid w:val="00FA782E"/>
    <w:rsid w:val="00FA7EF6"/>
    <w:rsid w:val="00FA7F0E"/>
    <w:rsid w:val="00FA7FDB"/>
    <w:rsid w:val="00FB16DE"/>
    <w:rsid w:val="00FB1720"/>
    <w:rsid w:val="00FB1EFA"/>
    <w:rsid w:val="00FB2904"/>
    <w:rsid w:val="00FB2A61"/>
    <w:rsid w:val="00FB2E9D"/>
    <w:rsid w:val="00FB2EA0"/>
    <w:rsid w:val="00FB3388"/>
    <w:rsid w:val="00FB3EA2"/>
    <w:rsid w:val="00FB4D68"/>
    <w:rsid w:val="00FB4F65"/>
    <w:rsid w:val="00FB5992"/>
    <w:rsid w:val="00FB5C7D"/>
    <w:rsid w:val="00FB5CEA"/>
    <w:rsid w:val="00FB5F5D"/>
    <w:rsid w:val="00FB6113"/>
    <w:rsid w:val="00FB66B1"/>
    <w:rsid w:val="00FB6E18"/>
    <w:rsid w:val="00FC06F1"/>
    <w:rsid w:val="00FC08F2"/>
    <w:rsid w:val="00FC0A7E"/>
    <w:rsid w:val="00FC0FBB"/>
    <w:rsid w:val="00FC159F"/>
    <w:rsid w:val="00FC1A3F"/>
    <w:rsid w:val="00FC2184"/>
    <w:rsid w:val="00FC22C5"/>
    <w:rsid w:val="00FC2810"/>
    <w:rsid w:val="00FC2899"/>
    <w:rsid w:val="00FC289F"/>
    <w:rsid w:val="00FC292D"/>
    <w:rsid w:val="00FC2F7F"/>
    <w:rsid w:val="00FC354E"/>
    <w:rsid w:val="00FC3686"/>
    <w:rsid w:val="00FC3742"/>
    <w:rsid w:val="00FC3782"/>
    <w:rsid w:val="00FC39ED"/>
    <w:rsid w:val="00FC3C4F"/>
    <w:rsid w:val="00FC433B"/>
    <w:rsid w:val="00FC43EB"/>
    <w:rsid w:val="00FC443F"/>
    <w:rsid w:val="00FC453A"/>
    <w:rsid w:val="00FC5639"/>
    <w:rsid w:val="00FC575A"/>
    <w:rsid w:val="00FC6D15"/>
    <w:rsid w:val="00FC7C42"/>
    <w:rsid w:val="00FC7ED6"/>
    <w:rsid w:val="00FD004D"/>
    <w:rsid w:val="00FD03C4"/>
    <w:rsid w:val="00FD0F58"/>
    <w:rsid w:val="00FD1228"/>
    <w:rsid w:val="00FD1755"/>
    <w:rsid w:val="00FD177C"/>
    <w:rsid w:val="00FD18D9"/>
    <w:rsid w:val="00FD2AEE"/>
    <w:rsid w:val="00FD2AF5"/>
    <w:rsid w:val="00FD2BAB"/>
    <w:rsid w:val="00FD3BAA"/>
    <w:rsid w:val="00FD40E1"/>
    <w:rsid w:val="00FD4986"/>
    <w:rsid w:val="00FD5461"/>
    <w:rsid w:val="00FD577A"/>
    <w:rsid w:val="00FD5CE4"/>
    <w:rsid w:val="00FD5DE8"/>
    <w:rsid w:val="00FD5F13"/>
    <w:rsid w:val="00FD6F09"/>
    <w:rsid w:val="00FD71F9"/>
    <w:rsid w:val="00FD771B"/>
    <w:rsid w:val="00FD7AF8"/>
    <w:rsid w:val="00FD7B40"/>
    <w:rsid w:val="00FD7F62"/>
    <w:rsid w:val="00FE0031"/>
    <w:rsid w:val="00FE0067"/>
    <w:rsid w:val="00FE0095"/>
    <w:rsid w:val="00FE0269"/>
    <w:rsid w:val="00FE0372"/>
    <w:rsid w:val="00FE04CD"/>
    <w:rsid w:val="00FE0599"/>
    <w:rsid w:val="00FE0641"/>
    <w:rsid w:val="00FE0874"/>
    <w:rsid w:val="00FE16B0"/>
    <w:rsid w:val="00FE1D90"/>
    <w:rsid w:val="00FE1EDF"/>
    <w:rsid w:val="00FE2252"/>
    <w:rsid w:val="00FE2D0E"/>
    <w:rsid w:val="00FE302A"/>
    <w:rsid w:val="00FE3B7D"/>
    <w:rsid w:val="00FE3BA7"/>
    <w:rsid w:val="00FE48C9"/>
    <w:rsid w:val="00FE4A0F"/>
    <w:rsid w:val="00FE5094"/>
    <w:rsid w:val="00FE5226"/>
    <w:rsid w:val="00FE54BB"/>
    <w:rsid w:val="00FE608A"/>
    <w:rsid w:val="00FE62BE"/>
    <w:rsid w:val="00FE62F1"/>
    <w:rsid w:val="00FE6645"/>
    <w:rsid w:val="00FE6B48"/>
    <w:rsid w:val="00FE6BA5"/>
    <w:rsid w:val="00FE6BDD"/>
    <w:rsid w:val="00FE747D"/>
    <w:rsid w:val="00FF01F2"/>
    <w:rsid w:val="00FF0459"/>
    <w:rsid w:val="00FF0467"/>
    <w:rsid w:val="00FF0840"/>
    <w:rsid w:val="00FF1142"/>
    <w:rsid w:val="00FF1495"/>
    <w:rsid w:val="00FF1589"/>
    <w:rsid w:val="00FF18B3"/>
    <w:rsid w:val="00FF1909"/>
    <w:rsid w:val="00FF1AC3"/>
    <w:rsid w:val="00FF200D"/>
    <w:rsid w:val="00FF27CD"/>
    <w:rsid w:val="00FF3139"/>
    <w:rsid w:val="00FF3C47"/>
    <w:rsid w:val="00FF3CA0"/>
    <w:rsid w:val="00FF4604"/>
    <w:rsid w:val="00FF5363"/>
    <w:rsid w:val="00FF5402"/>
    <w:rsid w:val="00FF5536"/>
    <w:rsid w:val="00FF5667"/>
    <w:rsid w:val="00FF5A10"/>
    <w:rsid w:val="00FF5D92"/>
    <w:rsid w:val="00FF5DC4"/>
    <w:rsid w:val="00FF6229"/>
    <w:rsid w:val="00FF650F"/>
    <w:rsid w:val="00FF6E90"/>
    <w:rsid w:val="00FF783B"/>
    <w:rsid w:val="00FF7D9A"/>
    <w:rsid w:val="00FF7EF5"/>
    <w:rsid w:val="1768FDA5"/>
    <w:rsid w:val="78A9F9D1"/>
    <w:rsid w:val="7927653F"/>
    <w:rsid w:val="7F1F08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DCBFA9"/>
  <w15:docId w15:val="{1C0253F0-4E9D-A947-A5AA-4CF9F184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442783"/>
    <w:pPr>
      <w:spacing w:after="120"/>
      <w:jc w:val="both"/>
    </w:pPr>
    <w:rPr>
      <w:rFonts w:cs="Times New Roman"/>
      <w:sz w:val="22"/>
      <w:lang w:val="en-AU"/>
    </w:rPr>
  </w:style>
  <w:style w:type="paragraph" w:styleId="Heading1">
    <w:name w:val="heading 1"/>
    <w:basedOn w:val="Normal"/>
    <w:next w:val="Normal"/>
    <w:link w:val="Heading1Char"/>
    <w:uiPriority w:val="9"/>
    <w:qFormat/>
    <w:rsid w:val="00D42F1F"/>
    <w:pPr>
      <w:keepNext/>
      <w:keepLines/>
      <w:pBdr>
        <w:top w:val="nil"/>
        <w:left w:val="nil"/>
        <w:bottom w:val="single" w:sz="4" w:space="1" w:color="808080" w:themeColor="background1" w:themeShade="80"/>
        <w:right w:val="nil"/>
        <w:between w:val="nil"/>
        <w:bar w:val="nil"/>
      </w:pBdr>
      <w:spacing w:before="240" w:after="360"/>
      <w:jc w:val="left"/>
      <w:outlineLvl w:val="0"/>
    </w:pPr>
    <w:rPr>
      <w:rFonts w:ascii="Arial" w:eastAsiaTheme="majorEastAsia" w:hAnsi="Arial" w:cs="Calibri Light"/>
      <w:b/>
      <w:color w:val="C34124"/>
      <w:sz w:val="36"/>
      <w:szCs w:val="32"/>
      <w:bdr w:val="nil"/>
    </w:rPr>
  </w:style>
  <w:style w:type="paragraph" w:styleId="Heading2">
    <w:name w:val="heading 2"/>
    <w:basedOn w:val="Normal"/>
    <w:next w:val="Normal"/>
    <w:link w:val="Heading2Char"/>
    <w:uiPriority w:val="9"/>
    <w:unhideWhenUsed/>
    <w:qFormat/>
    <w:rsid w:val="005374A4"/>
    <w:pPr>
      <w:keepNext/>
      <w:keepLines/>
      <w:outlineLvl w:val="1"/>
    </w:pPr>
    <w:rPr>
      <w:rFonts w:ascii="Arial" w:eastAsiaTheme="majorEastAsia" w:hAnsi="Arial" w:cstheme="majorBidi"/>
      <w:b/>
      <w:color w:val="E2731D" w:themeColor="accent2"/>
      <w:sz w:val="26"/>
      <w:szCs w:val="26"/>
    </w:rPr>
  </w:style>
  <w:style w:type="paragraph" w:styleId="Heading3">
    <w:name w:val="heading 3"/>
    <w:basedOn w:val="Normal"/>
    <w:next w:val="Normal"/>
    <w:link w:val="Heading3Char"/>
    <w:uiPriority w:val="9"/>
    <w:unhideWhenUsed/>
    <w:qFormat/>
    <w:rsid w:val="00844E4F"/>
    <w:pPr>
      <w:keepNext/>
      <w:keepLines/>
      <w:outlineLvl w:val="2"/>
    </w:pPr>
    <w:rPr>
      <w:rFonts w:asciiTheme="majorHAnsi" w:eastAsiaTheme="majorEastAsia" w:hAnsiTheme="majorHAnsi" w:cstheme="majorBidi"/>
      <w:color w:val="11415A" w:themeColor="accent1" w:themeShade="7F"/>
      <w:sz w:val="24"/>
    </w:rPr>
  </w:style>
  <w:style w:type="paragraph" w:styleId="Heading4">
    <w:name w:val="heading 4"/>
    <w:basedOn w:val="Normal"/>
    <w:next w:val="Normal"/>
    <w:link w:val="Heading4Char"/>
    <w:uiPriority w:val="9"/>
    <w:unhideWhenUsed/>
    <w:qFormat/>
    <w:rsid w:val="001B1DB8"/>
    <w:pPr>
      <w:keepNext/>
      <w:keepLines/>
      <w:spacing w:before="40" w:after="0"/>
      <w:outlineLvl w:val="3"/>
    </w:pPr>
    <w:rPr>
      <w:rFonts w:asciiTheme="majorHAnsi" w:eastAsiaTheme="majorEastAsia" w:hAnsiTheme="majorHAnsi" w:cstheme="majorBidi"/>
      <w:i/>
      <w:iCs/>
      <w:color w:val="1A618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F1F"/>
    <w:rPr>
      <w:rFonts w:ascii="Arial" w:eastAsiaTheme="majorEastAsia" w:hAnsi="Arial" w:cs="Calibri Light"/>
      <w:b/>
      <w:color w:val="C34124"/>
      <w:sz w:val="36"/>
      <w:szCs w:val="32"/>
      <w:bdr w:val="nil"/>
      <w:lang w:val="en-AU"/>
    </w:rPr>
  </w:style>
  <w:style w:type="character" w:customStyle="1" w:styleId="Heading2Char">
    <w:name w:val="Heading 2 Char"/>
    <w:basedOn w:val="DefaultParagraphFont"/>
    <w:link w:val="Heading2"/>
    <w:uiPriority w:val="9"/>
    <w:rsid w:val="005374A4"/>
    <w:rPr>
      <w:rFonts w:ascii="Arial" w:eastAsiaTheme="majorEastAsia" w:hAnsi="Arial" w:cstheme="majorBidi"/>
      <w:b/>
      <w:color w:val="E2731D" w:themeColor="accent2"/>
      <w:sz w:val="26"/>
      <w:szCs w:val="26"/>
      <w:lang w:val="en-AU"/>
    </w:rPr>
  </w:style>
  <w:style w:type="character" w:customStyle="1" w:styleId="Heading3Char">
    <w:name w:val="Heading 3 Char"/>
    <w:basedOn w:val="DefaultParagraphFont"/>
    <w:link w:val="Heading3"/>
    <w:uiPriority w:val="9"/>
    <w:rsid w:val="00844E4F"/>
    <w:rPr>
      <w:rFonts w:asciiTheme="majorHAnsi" w:eastAsiaTheme="majorEastAsia" w:hAnsiTheme="majorHAnsi" w:cstheme="majorBidi"/>
      <w:color w:val="11415A" w:themeColor="accent1" w:themeShade="7F"/>
      <w:lang w:val="en-AU"/>
    </w:rPr>
  </w:style>
  <w:style w:type="paragraph" w:styleId="ListParagraph">
    <w:name w:val="List Paragraph"/>
    <w:basedOn w:val="Normal"/>
    <w:uiPriority w:val="34"/>
    <w:qFormat/>
    <w:rsid w:val="00844E4F"/>
    <w:pPr>
      <w:ind w:left="720"/>
      <w:contextualSpacing/>
    </w:pPr>
  </w:style>
  <w:style w:type="table" w:styleId="TableGrid">
    <w:name w:val="Table Grid"/>
    <w:basedOn w:val="TableNormal"/>
    <w:uiPriority w:val="39"/>
    <w:rsid w:val="00844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4E4F"/>
    <w:pPr>
      <w:spacing w:before="100" w:beforeAutospacing="1" w:after="100" w:afterAutospacing="1"/>
      <w:jc w:val="left"/>
    </w:pPr>
    <w:rPr>
      <w:rFonts w:ascii="Times New Roman" w:hAnsi="Times New Roman"/>
      <w:sz w:val="24"/>
    </w:rPr>
  </w:style>
  <w:style w:type="paragraph" w:customStyle="1" w:styleId="Body">
    <w:name w:val="Body"/>
    <w:rsid w:val="00844E4F"/>
    <w:pPr>
      <w:pBdr>
        <w:top w:val="nil"/>
        <w:left w:val="nil"/>
        <w:bottom w:val="nil"/>
        <w:right w:val="nil"/>
        <w:between w:val="nil"/>
        <w:bar w:val="nil"/>
      </w:pBdr>
      <w:spacing w:line="276" w:lineRule="auto"/>
    </w:pPr>
    <w:rPr>
      <w:rFonts w:ascii="Calibri" w:eastAsia="Arial Unicode MS" w:hAnsi="Calibri" w:cs="Arial Unicode MS"/>
      <w:color w:val="000000"/>
      <w:sz w:val="22"/>
      <w:szCs w:val="22"/>
      <w:u w:color="000000"/>
      <w:bdr w:val="nil"/>
      <w:lang w:val="en-AU" w:eastAsia="en-AU"/>
      <w14:textOutline w14:w="0" w14:cap="flat" w14:cmpd="sng" w14:algn="ctr">
        <w14:noFill/>
        <w14:prstDash w14:val="solid"/>
        <w14:bevel/>
      </w14:textOutline>
    </w:rPr>
  </w:style>
  <w:style w:type="paragraph" w:styleId="Title">
    <w:name w:val="Title"/>
    <w:next w:val="Body"/>
    <w:link w:val="TitleChar"/>
    <w:uiPriority w:val="10"/>
    <w:qFormat/>
    <w:rsid w:val="008C3E40"/>
    <w:pPr>
      <w:keepNext/>
      <w:pBdr>
        <w:top w:val="nil"/>
        <w:left w:val="nil"/>
        <w:bottom w:val="nil"/>
        <w:right w:val="nil"/>
        <w:between w:val="nil"/>
        <w:bar w:val="nil"/>
      </w:pBdr>
    </w:pPr>
    <w:rPr>
      <w:rFonts w:eastAsia="Arial Unicode MS" w:cs="Arial Unicode MS"/>
      <w:b/>
      <w:bCs/>
      <w:color w:val="FFFFFF" w:themeColor="background1"/>
      <w:sz w:val="60"/>
      <w:szCs w:val="60"/>
      <w:bdr w:val="nil"/>
      <w:lang w:eastAsia="en-AU"/>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8C3E40"/>
    <w:rPr>
      <w:rFonts w:eastAsia="Arial Unicode MS" w:cs="Arial Unicode MS"/>
      <w:b/>
      <w:bCs/>
      <w:color w:val="FFFFFF" w:themeColor="background1"/>
      <w:sz w:val="60"/>
      <w:szCs w:val="60"/>
      <w:bdr w:val="nil"/>
      <w:lang w:eastAsia="en-AU"/>
      <w14:textOutline w14:w="0" w14:cap="flat" w14:cmpd="sng" w14:algn="ctr">
        <w14:noFill/>
        <w14:prstDash w14:val="solid"/>
        <w14:bevel/>
      </w14:textOutline>
    </w:rPr>
  </w:style>
  <w:style w:type="paragraph" w:styleId="Header">
    <w:name w:val="header"/>
    <w:link w:val="HeaderChar"/>
    <w:rsid w:val="00844E4F"/>
    <w:pPr>
      <w:pBdr>
        <w:top w:val="nil"/>
        <w:left w:val="nil"/>
        <w:bottom w:val="nil"/>
        <w:right w:val="nil"/>
        <w:between w:val="nil"/>
        <w:bar w:val="nil"/>
      </w:pBdr>
      <w:tabs>
        <w:tab w:val="center" w:pos="4320"/>
        <w:tab w:val="right" w:pos="8640"/>
      </w:tabs>
      <w:spacing w:line="276" w:lineRule="auto"/>
    </w:pPr>
    <w:rPr>
      <w:rFonts w:ascii="Calibri" w:eastAsia="Arial Unicode MS" w:hAnsi="Calibri" w:cs="Arial Unicode MS"/>
      <w:color w:val="000000"/>
      <w:sz w:val="22"/>
      <w:szCs w:val="22"/>
      <w:u w:color="000000"/>
      <w:bdr w:val="nil"/>
      <w:lang w:eastAsia="en-AU"/>
    </w:rPr>
  </w:style>
  <w:style w:type="character" w:customStyle="1" w:styleId="HeaderChar">
    <w:name w:val="Header Char"/>
    <w:basedOn w:val="DefaultParagraphFont"/>
    <w:link w:val="Header"/>
    <w:rsid w:val="00844E4F"/>
    <w:rPr>
      <w:rFonts w:ascii="Calibri" w:eastAsia="Arial Unicode MS" w:hAnsi="Calibri" w:cs="Arial Unicode MS"/>
      <w:color w:val="000000"/>
      <w:sz w:val="22"/>
      <w:szCs w:val="22"/>
      <w:u w:color="000000"/>
      <w:bdr w:val="nil"/>
      <w:lang w:eastAsia="en-AU"/>
    </w:rPr>
  </w:style>
  <w:style w:type="paragraph" w:styleId="Footer">
    <w:name w:val="footer"/>
    <w:basedOn w:val="Normal"/>
    <w:link w:val="FooterChar"/>
    <w:uiPriority w:val="99"/>
    <w:unhideWhenUsed/>
    <w:rsid w:val="00844E4F"/>
    <w:pPr>
      <w:tabs>
        <w:tab w:val="center" w:pos="4513"/>
        <w:tab w:val="right" w:pos="9026"/>
      </w:tabs>
      <w:spacing w:after="0"/>
    </w:pPr>
  </w:style>
  <w:style w:type="character" w:customStyle="1" w:styleId="FooterChar">
    <w:name w:val="Footer Char"/>
    <w:basedOn w:val="DefaultParagraphFont"/>
    <w:link w:val="Footer"/>
    <w:uiPriority w:val="99"/>
    <w:rsid w:val="00844E4F"/>
    <w:rPr>
      <w:rFonts w:cs="Times New Roman"/>
      <w:sz w:val="22"/>
      <w:lang w:val="en-AU"/>
    </w:rPr>
  </w:style>
  <w:style w:type="paragraph" w:styleId="FootnoteText">
    <w:name w:val="footnote text"/>
    <w:basedOn w:val="Normal"/>
    <w:link w:val="FootnoteTextChar"/>
    <w:uiPriority w:val="1"/>
    <w:semiHidden/>
    <w:unhideWhenUsed/>
    <w:rsid w:val="00844E4F"/>
    <w:pPr>
      <w:spacing w:after="0"/>
    </w:pPr>
    <w:rPr>
      <w:sz w:val="20"/>
      <w:szCs w:val="20"/>
    </w:rPr>
  </w:style>
  <w:style w:type="character" w:customStyle="1" w:styleId="FootnoteTextChar">
    <w:name w:val="Footnote Text Char"/>
    <w:basedOn w:val="DefaultParagraphFont"/>
    <w:link w:val="FootnoteText"/>
    <w:uiPriority w:val="1"/>
    <w:semiHidden/>
    <w:rsid w:val="00844E4F"/>
    <w:rPr>
      <w:rFonts w:cs="Times New Roman"/>
      <w:sz w:val="20"/>
      <w:szCs w:val="20"/>
      <w:lang w:val="en-AU"/>
    </w:rPr>
  </w:style>
  <w:style w:type="character" w:styleId="FootnoteReference">
    <w:name w:val="footnote reference"/>
    <w:basedOn w:val="DefaultParagraphFont"/>
    <w:uiPriority w:val="1"/>
    <w:semiHidden/>
    <w:unhideWhenUsed/>
    <w:rsid w:val="00844E4F"/>
    <w:rPr>
      <w:vertAlign w:val="superscript"/>
    </w:rPr>
  </w:style>
  <w:style w:type="paragraph" w:styleId="BalloonText">
    <w:name w:val="Balloon Text"/>
    <w:basedOn w:val="Normal"/>
    <w:link w:val="BalloonTextChar"/>
    <w:uiPriority w:val="99"/>
    <w:semiHidden/>
    <w:unhideWhenUsed/>
    <w:rsid w:val="00844E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E4F"/>
    <w:rPr>
      <w:rFonts w:ascii="Segoe UI" w:hAnsi="Segoe UI" w:cs="Segoe UI"/>
      <w:sz w:val="18"/>
      <w:szCs w:val="18"/>
      <w:lang w:val="en-AU"/>
    </w:rPr>
  </w:style>
  <w:style w:type="paragraph" w:customStyle="1" w:styleId="Figure">
    <w:name w:val="Figure"/>
    <w:basedOn w:val="Normal"/>
    <w:link w:val="FigureChar"/>
    <w:qFormat/>
    <w:rsid w:val="00BC1B23"/>
    <w:pPr>
      <w:jc w:val="left"/>
    </w:pPr>
    <w:rPr>
      <w:rFonts w:ascii="Arial" w:hAnsi="Arial"/>
      <w:b/>
      <w:color w:val="2383B6" w:themeColor="accent1"/>
      <w:szCs w:val="22"/>
    </w:rPr>
  </w:style>
  <w:style w:type="character" w:customStyle="1" w:styleId="FigureChar">
    <w:name w:val="Figure Char"/>
    <w:basedOn w:val="DefaultParagraphFont"/>
    <w:link w:val="Figure"/>
    <w:rsid w:val="00BC1B23"/>
    <w:rPr>
      <w:rFonts w:ascii="Arial" w:hAnsi="Arial" w:cs="Times New Roman"/>
      <w:b/>
      <w:color w:val="2383B6" w:themeColor="accent1"/>
      <w:sz w:val="22"/>
      <w:szCs w:val="22"/>
      <w:lang w:val="en-AU"/>
    </w:rPr>
  </w:style>
  <w:style w:type="character" w:styleId="CommentReference">
    <w:name w:val="annotation reference"/>
    <w:basedOn w:val="DefaultParagraphFont"/>
    <w:uiPriority w:val="99"/>
    <w:semiHidden/>
    <w:unhideWhenUsed/>
    <w:rsid w:val="00844E4F"/>
    <w:rPr>
      <w:sz w:val="16"/>
      <w:szCs w:val="16"/>
    </w:rPr>
  </w:style>
  <w:style w:type="paragraph" w:styleId="CommentText">
    <w:name w:val="annotation text"/>
    <w:basedOn w:val="Normal"/>
    <w:link w:val="CommentTextChar"/>
    <w:uiPriority w:val="99"/>
    <w:unhideWhenUsed/>
    <w:rsid w:val="00844E4F"/>
    <w:rPr>
      <w:sz w:val="20"/>
      <w:szCs w:val="20"/>
    </w:rPr>
  </w:style>
  <w:style w:type="character" w:customStyle="1" w:styleId="CommentTextChar">
    <w:name w:val="Comment Text Char"/>
    <w:basedOn w:val="DefaultParagraphFont"/>
    <w:link w:val="CommentText"/>
    <w:uiPriority w:val="99"/>
    <w:rsid w:val="00844E4F"/>
    <w:rPr>
      <w:rFonts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44E4F"/>
    <w:rPr>
      <w:b/>
      <w:bCs/>
    </w:rPr>
  </w:style>
  <w:style w:type="character" w:customStyle="1" w:styleId="CommentSubjectChar">
    <w:name w:val="Comment Subject Char"/>
    <w:basedOn w:val="CommentTextChar"/>
    <w:link w:val="CommentSubject"/>
    <w:uiPriority w:val="99"/>
    <w:semiHidden/>
    <w:rsid w:val="00844E4F"/>
    <w:rPr>
      <w:rFonts w:cs="Times New Roman"/>
      <w:b/>
      <w:bCs/>
      <w:sz w:val="20"/>
      <w:szCs w:val="20"/>
      <w:lang w:val="en-AU"/>
    </w:rPr>
  </w:style>
  <w:style w:type="paragraph" w:styleId="Revision">
    <w:name w:val="Revision"/>
    <w:hidden/>
    <w:uiPriority w:val="99"/>
    <w:semiHidden/>
    <w:rsid w:val="00844E4F"/>
    <w:rPr>
      <w:rFonts w:cs="Times New Roman"/>
      <w:sz w:val="22"/>
      <w:lang w:val="en-AU"/>
    </w:rPr>
  </w:style>
  <w:style w:type="character" w:customStyle="1" w:styleId="Heading4Char">
    <w:name w:val="Heading 4 Char"/>
    <w:basedOn w:val="DefaultParagraphFont"/>
    <w:link w:val="Heading4"/>
    <w:uiPriority w:val="9"/>
    <w:rsid w:val="001B1DB8"/>
    <w:rPr>
      <w:rFonts w:asciiTheme="majorHAnsi" w:eastAsiaTheme="majorEastAsia" w:hAnsiTheme="majorHAnsi" w:cstheme="majorBidi"/>
      <w:i/>
      <w:iCs/>
      <w:color w:val="1A6188" w:themeColor="accent1" w:themeShade="BF"/>
      <w:sz w:val="22"/>
      <w:lang w:val="en-AU"/>
    </w:rPr>
  </w:style>
  <w:style w:type="character" w:styleId="Strong">
    <w:name w:val="Strong"/>
    <w:basedOn w:val="DefaultParagraphFont"/>
    <w:uiPriority w:val="22"/>
    <w:qFormat/>
    <w:rsid w:val="00FE747D"/>
    <w:rPr>
      <w:b/>
      <w:bCs/>
    </w:rPr>
  </w:style>
  <w:style w:type="paragraph" w:customStyle="1" w:styleId="EndNoteBibliographyTitle">
    <w:name w:val="EndNote Bibliography Title"/>
    <w:basedOn w:val="Normal"/>
    <w:link w:val="EndNoteBibliographyTitleChar"/>
    <w:rsid w:val="00682D00"/>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682D00"/>
    <w:rPr>
      <w:rFonts w:ascii="Calibri" w:hAnsi="Calibri" w:cs="Calibri"/>
      <w:sz w:val="22"/>
    </w:rPr>
  </w:style>
  <w:style w:type="paragraph" w:customStyle="1" w:styleId="EndNoteBibliography">
    <w:name w:val="EndNote Bibliography"/>
    <w:basedOn w:val="Normal"/>
    <w:link w:val="EndNoteBibliographyChar"/>
    <w:rsid w:val="00682D00"/>
    <w:rPr>
      <w:rFonts w:ascii="Calibri" w:hAnsi="Calibri" w:cs="Calibri"/>
      <w:lang w:val="en-US"/>
    </w:rPr>
  </w:style>
  <w:style w:type="character" w:customStyle="1" w:styleId="EndNoteBibliographyChar">
    <w:name w:val="EndNote Bibliography Char"/>
    <w:basedOn w:val="DefaultParagraphFont"/>
    <w:link w:val="EndNoteBibliography"/>
    <w:rsid w:val="00682D00"/>
    <w:rPr>
      <w:rFonts w:ascii="Calibri" w:hAnsi="Calibri" w:cs="Calibri"/>
      <w:sz w:val="22"/>
    </w:rPr>
  </w:style>
  <w:style w:type="character" w:styleId="Hyperlink">
    <w:name w:val="Hyperlink"/>
    <w:basedOn w:val="DefaultParagraphFont"/>
    <w:uiPriority w:val="99"/>
    <w:unhideWhenUsed/>
    <w:rsid w:val="00A2207F"/>
    <w:rPr>
      <w:color w:val="0000FF"/>
      <w:u w:val="single"/>
    </w:rPr>
  </w:style>
  <w:style w:type="character" w:customStyle="1" w:styleId="apple-converted-space">
    <w:name w:val="apple-converted-space"/>
    <w:basedOn w:val="DefaultParagraphFont"/>
    <w:rsid w:val="00A2207F"/>
  </w:style>
  <w:style w:type="character" w:styleId="UnresolvedMention">
    <w:name w:val="Unresolved Mention"/>
    <w:basedOn w:val="DefaultParagraphFont"/>
    <w:uiPriority w:val="99"/>
    <w:rsid w:val="00E41B7B"/>
    <w:rPr>
      <w:color w:val="605E5C"/>
      <w:shd w:val="clear" w:color="auto" w:fill="E1DFDD"/>
    </w:rPr>
  </w:style>
  <w:style w:type="paragraph" w:styleId="TOC1">
    <w:name w:val="toc 1"/>
    <w:basedOn w:val="Normal"/>
    <w:next w:val="Normal"/>
    <w:autoRedefine/>
    <w:uiPriority w:val="39"/>
    <w:unhideWhenUsed/>
    <w:rsid w:val="00622BDC"/>
    <w:pPr>
      <w:tabs>
        <w:tab w:val="right" w:leader="dot" w:pos="9010"/>
        <w:tab w:val="right" w:leader="dot" w:pos="9407"/>
      </w:tabs>
      <w:spacing w:after="0" w:line="276" w:lineRule="auto"/>
    </w:pPr>
  </w:style>
  <w:style w:type="paragraph" w:styleId="TOC2">
    <w:name w:val="toc 2"/>
    <w:basedOn w:val="Normal"/>
    <w:next w:val="Normal"/>
    <w:autoRedefine/>
    <w:uiPriority w:val="39"/>
    <w:unhideWhenUsed/>
    <w:rsid w:val="00740759"/>
    <w:pPr>
      <w:spacing w:after="100"/>
      <w:ind w:left="220"/>
    </w:pPr>
  </w:style>
  <w:style w:type="paragraph" w:styleId="TOC3">
    <w:name w:val="toc 3"/>
    <w:basedOn w:val="Normal"/>
    <w:next w:val="Normal"/>
    <w:autoRedefine/>
    <w:uiPriority w:val="39"/>
    <w:unhideWhenUsed/>
    <w:rsid w:val="00740759"/>
    <w:pPr>
      <w:spacing w:after="100"/>
      <w:ind w:left="440"/>
    </w:pPr>
  </w:style>
  <w:style w:type="paragraph" w:customStyle="1" w:styleId="citation-authorstring">
    <w:name w:val="citation-authorstring"/>
    <w:basedOn w:val="Normal"/>
    <w:rsid w:val="00571DE7"/>
    <w:pPr>
      <w:spacing w:before="100" w:beforeAutospacing="1" w:after="100" w:afterAutospacing="1"/>
      <w:jc w:val="left"/>
    </w:pPr>
    <w:rPr>
      <w:rFonts w:ascii="Times New Roman" w:hAnsi="Times New Roman"/>
      <w:sz w:val="24"/>
    </w:rPr>
  </w:style>
  <w:style w:type="paragraph" w:customStyle="1" w:styleId="citation-article-title">
    <w:name w:val="citation-article-title"/>
    <w:basedOn w:val="Normal"/>
    <w:rsid w:val="00571DE7"/>
    <w:pPr>
      <w:spacing w:before="100" w:beforeAutospacing="1" w:after="100" w:afterAutospacing="1"/>
      <w:jc w:val="left"/>
    </w:pPr>
    <w:rPr>
      <w:rFonts w:ascii="Times New Roman" w:hAnsi="Times New Roman"/>
      <w:sz w:val="24"/>
    </w:rPr>
  </w:style>
  <w:style w:type="paragraph" w:customStyle="1" w:styleId="citation-article-citation-string">
    <w:name w:val="citation-article-citation-string"/>
    <w:basedOn w:val="Normal"/>
    <w:rsid w:val="00571DE7"/>
    <w:pPr>
      <w:spacing w:before="100" w:beforeAutospacing="1" w:after="100" w:afterAutospacing="1"/>
      <w:jc w:val="left"/>
    </w:pPr>
    <w:rPr>
      <w:rFonts w:ascii="Times New Roman" w:hAnsi="Times New Roman"/>
      <w:sz w:val="24"/>
    </w:rPr>
  </w:style>
  <w:style w:type="paragraph" w:customStyle="1" w:styleId="citation-article-doi">
    <w:name w:val="citation-article-doi"/>
    <w:basedOn w:val="Normal"/>
    <w:rsid w:val="00571DE7"/>
    <w:pPr>
      <w:spacing w:before="100" w:beforeAutospacing="1" w:after="100" w:afterAutospacing="1"/>
      <w:jc w:val="left"/>
    </w:pPr>
    <w:rPr>
      <w:rFonts w:ascii="Times New Roman" w:hAnsi="Times New Roman"/>
      <w:sz w:val="24"/>
    </w:rPr>
  </w:style>
  <w:style w:type="paragraph" w:styleId="BodyText">
    <w:name w:val="Body Text"/>
    <w:basedOn w:val="Normal"/>
    <w:link w:val="BodyTextChar"/>
    <w:uiPriority w:val="1"/>
    <w:qFormat/>
    <w:rsid w:val="005374A4"/>
    <w:pPr>
      <w:widowControl w:val="0"/>
      <w:spacing w:before="114" w:line="244" w:lineRule="auto"/>
      <w:ind w:right="247"/>
      <w:jc w:val="left"/>
    </w:pPr>
    <w:rPr>
      <w:rFonts w:ascii="Arial" w:eastAsia="Proxima Nova" w:hAnsi="Arial" w:cstheme="minorHAnsi"/>
      <w:color w:val="231F20"/>
      <w:spacing w:val="-3"/>
      <w:szCs w:val="21"/>
      <w:lang w:val="en-US"/>
    </w:rPr>
  </w:style>
  <w:style w:type="character" w:customStyle="1" w:styleId="BodyTextChar">
    <w:name w:val="Body Text Char"/>
    <w:basedOn w:val="DefaultParagraphFont"/>
    <w:link w:val="BodyText"/>
    <w:uiPriority w:val="1"/>
    <w:rsid w:val="005374A4"/>
    <w:rPr>
      <w:rFonts w:ascii="Arial" w:eastAsia="Proxima Nova" w:hAnsi="Arial" w:cstheme="minorHAnsi"/>
      <w:color w:val="231F20"/>
      <w:spacing w:val="-3"/>
      <w:sz w:val="22"/>
      <w:szCs w:val="21"/>
    </w:rPr>
  </w:style>
  <w:style w:type="character" w:customStyle="1" w:styleId="normaltextrun">
    <w:name w:val="normaltextrun"/>
    <w:basedOn w:val="DefaultParagraphFont"/>
    <w:rsid w:val="00A00A9F"/>
  </w:style>
  <w:style w:type="character" w:customStyle="1" w:styleId="eop">
    <w:name w:val="eop"/>
    <w:basedOn w:val="DefaultParagraphFont"/>
    <w:rsid w:val="00A00A9F"/>
  </w:style>
  <w:style w:type="paragraph" w:styleId="EndnoteText">
    <w:name w:val="endnote text"/>
    <w:basedOn w:val="Normal"/>
    <w:link w:val="EndnoteTextChar"/>
    <w:uiPriority w:val="99"/>
    <w:semiHidden/>
    <w:unhideWhenUsed/>
    <w:rsid w:val="00AF2E07"/>
    <w:pPr>
      <w:spacing w:after="0"/>
    </w:pPr>
    <w:rPr>
      <w:sz w:val="20"/>
      <w:szCs w:val="20"/>
    </w:rPr>
  </w:style>
  <w:style w:type="character" w:customStyle="1" w:styleId="EndnoteTextChar">
    <w:name w:val="Endnote Text Char"/>
    <w:basedOn w:val="DefaultParagraphFont"/>
    <w:link w:val="EndnoteText"/>
    <w:uiPriority w:val="99"/>
    <w:semiHidden/>
    <w:rsid w:val="00AF2E07"/>
    <w:rPr>
      <w:rFonts w:cs="Times New Roman"/>
      <w:sz w:val="20"/>
      <w:szCs w:val="20"/>
      <w:lang w:val="en-AU"/>
    </w:rPr>
  </w:style>
  <w:style w:type="character" w:styleId="EndnoteReference">
    <w:name w:val="endnote reference"/>
    <w:basedOn w:val="DefaultParagraphFont"/>
    <w:uiPriority w:val="99"/>
    <w:semiHidden/>
    <w:unhideWhenUsed/>
    <w:rsid w:val="00AF2E07"/>
    <w:rPr>
      <w:vertAlign w:val="superscript"/>
    </w:rPr>
  </w:style>
  <w:style w:type="character" w:styleId="FollowedHyperlink">
    <w:name w:val="FollowedHyperlink"/>
    <w:basedOn w:val="DefaultParagraphFont"/>
    <w:uiPriority w:val="99"/>
    <w:semiHidden/>
    <w:unhideWhenUsed/>
    <w:rsid w:val="00C301E7"/>
    <w:rPr>
      <w:color w:val="954F72" w:themeColor="followedHyperlink"/>
      <w:u w:val="single"/>
    </w:rPr>
  </w:style>
  <w:style w:type="paragraph" w:styleId="TOCHeading">
    <w:name w:val="TOC Heading"/>
    <w:basedOn w:val="Heading1"/>
    <w:next w:val="Normal"/>
    <w:uiPriority w:val="39"/>
    <w:unhideWhenUsed/>
    <w:qFormat/>
    <w:rsid w:val="006709A5"/>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outlineLvl w:val="9"/>
    </w:pPr>
    <w:rPr>
      <w:rFonts w:asciiTheme="majorHAnsi" w:hAnsiTheme="majorHAnsi" w:cstheme="majorBidi"/>
      <w:bdr w:val="none" w:sz="0" w:space="0" w:color="auto"/>
      <w:lang w:val="en-US"/>
    </w:rPr>
  </w:style>
  <w:style w:type="table" w:styleId="GridTable1Light-Accent3">
    <w:name w:val="Grid Table 1 Light Accent 3"/>
    <w:basedOn w:val="TableNormal"/>
    <w:uiPriority w:val="46"/>
    <w:rsid w:val="00E350C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C643C2"/>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C643C2"/>
    <w:rPr>
      <w:rFonts w:ascii="Times New Roman" w:eastAsia="Calibri" w:hAnsi="Times New Roman" w:cs="Times New Roman"/>
      <w:lang w:val="en-A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643C2"/>
    <w:tblPr>
      <w:tblStyleRowBandSize w:val="1"/>
      <w:tblStyleColBandSize w:val="1"/>
      <w:tblBorders>
        <w:top w:val="single" w:sz="4" w:space="0" w:color="B7E2ED" w:themeColor="accent5" w:themeTint="66"/>
        <w:left w:val="single" w:sz="4" w:space="0" w:color="B7E2ED" w:themeColor="accent5" w:themeTint="66"/>
        <w:bottom w:val="single" w:sz="4" w:space="0" w:color="B7E2ED" w:themeColor="accent5" w:themeTint="66"/>
        <w:right w:val="single" w:sz="4" w:space="0" w:color="B7E2ED" w:themeColor="accent5" w:themeTint="66"/>
        <w:insideH w:val="single" w:sz="4" w:space="0" w:color="B7E2ED" w:themeColor="accent5" w:themeTint="66"/>
        <w:insideV w:val="single" w:sz="4" w:space="0" w:color="B7E2ED" w:themeColor="accent5" w:themeTint="66"/>
      </w:tblBorders>
    </w:tblPr>
    <w:tblStylePr w:type="firstRow">
      <w:rPr>
        <w:b/>
        <w:bCs/>
      </w:rPr>
      <w:tblPr/>
      <w:tcPr>
        <w:tcBorders>
          <w:bottom w:val="single" w:sz="12" w:space="0" w:color="94D4E4" w:themeColor="accent5" w:themeTint="99"/>
        </w:tcBorders>
      </w:tcPr>
    </w:tblStylePr>
    <w:tblStylePr w:type="lastRow">
      <w:rPr>
        <w:b/>
        <w:bCs/>
      </w:rPr>
      <w:tblPr/>
      <w:tcPr>
        <w:tcBorders>
          <w:top w:val="double" w:sz="2" w:space="0" w:color="94D4E4" w:themeColor="accent5"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263F7F"/>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52D1C"/>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9668A"/>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051D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2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next w:val="GridTable1Light-Accent3"/>
    <w:uiPriority w:val="46"/>
    <w:rsid w:val="009522B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5">
    <w:name w:val="Table Grid15"/>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next w:val="GridTable1Light-Accent5"/>
    <w:uiPriority w:val="46"/>
    <w:rsid w:val="009522B6"/>
    <w:rPr>
      <w:rFonts w:ascii="Times New Roman" w:eastAsia="Calibri" w:hAnsi="Times New Roman" w:cs="Times New Roman"/>
      <w:lang w:val="en-A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9522B6"/>
    <w:tblPr>
      <w:tblStyleRowBandSize w:val="1"/>
      <w:tblStyleColBandSize w:val="1"/>
      <w:tblBorders>
        <w:top w:val="single" w:sz="4" w:space="0" w:color="B7E2ED" w:themeColor="accent5" w:themeTint="66"/>
        <w:left w:val="single" w:sz="4" w:space="0" w:color="B7E2ED" w:themeColor="accent5" w:themeTint="66"/>
        <w:bottom w:val="single" w:sz="4" w:space="0" w:color="B7E2ED" w:themeColor="accent5" w:themeTint="66"/>
        <w:right w:val="single" w:sz="4" w:space="0" w:color="B7E2ED" w:themeColor="accent5" w:themeTint="66"/>
        <w:insideH w:val="single" w:sz="4" w:space="0" w:color="B7E2ED" w:themeColor="accent5" w:themeTint="66"/>
        <w:insideV w:val="single" w:sz="4" w:space="0" w:color="B7E2ED" w:themeColor="accent5" w:themeTint="66"/>
      </w:tblBorders>
    </w:tblPr>
    <w:tblStylePr w:type="firstRow">
      <w:rPr>
        <w:b/>
        <w:bCs/>
      </w:rPr>
      <w:tblPr/>
      <w:tcPr>
        <w:tcBorders>
          <w:bottom w:val="single" w:sz="12" w:space="0" w:color="94D4E4" w:themeColor="accent5" w:themeTint="99"/>
        </w:tcBorders>
      </w:tcPr>
    </w:tblStylePr>
    <w:tblStylePr w:type="lastRow">
      <w:rPr>
        <w:b/>
        <w:bCs/>
      </w:rPr>
      <w:tblPr/>
      <w:tcPr>
        <w:tcBorders>
          <w:top w:val="double" w:sz="2" w:space="0" w:color="94D4E4" w:themeColor="accent5" w:themeTint="99"/>
        </w:tcBorders>
      </w:tcPr>
    </w:tblStylePr>
    <w:tblStylePr w:type="firstCol">
      <w:rPr>
        <w:b/>
        <w:bCs/>
      </w:rPr>
    </w:tblStylePr>
    <w:tblStylePr w:type="lastCol">
      <w:rPr>
        <w:b/>
        <w:bCs/>
      </w:rPr>
    </w:tblStylePr>
  </w:style>
  <w:style w:type="table" w:customStyle="1" w:styleId="TableGrid111">
    <w:name w:val="Table Grid111"/>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BodyTextChar"/>
    <w:uiPriority w:val="20"/>
    <w:qFormat/>
    <w:rsid w:val="005A0418"/>
    <w:rPr>
      <w:rFonts w:ascii="Arial" w:eastAsia="Proxima Nova" w:hAnsi="Arial" w:cstheme="minorHAnsi"/>
      <w:i/>
      <w:iCs/>
      <w:color w:val="231F20"/>
      <w:spacing w:val="-3"/>
      <w:sz w:val="22"/>
      <w:szCs w:val="21"/>
    </w:rPr>
  </w:style>
  <w:style w:type="paragraph" w:styleId="NoSpacing">
    <w:name w:val="No Spacing"/>
    <w:uiPriority w:val="1"/>
    <w:qFormat/>
    <w:rsid w:val="00AE6953"/>
    <w:pPr>
      <w:jc w:val="both"/>
    </w:pPr>
    <w:rPr>
      <w:rFonts w:cs="Times New Roman"/>
      <w:sz w:val="22"/>
      <w:lang w:val="en-AU"/>
    </w:rPr>
  </w:style>
  <w:style w:type="paragraph" w:customStyle="1" w:styleId="ListBullet1">
    <w:name w:val="List Bullet1"/>
    <w:basedOn w:val="Normal"/>
    <w:qFormat/>
    <w:rsid w:val="005374A4"/>
    <w:pPr>
      <w:numPr>
        <w:numId w:val="24"/>
      </w:numPr>
      <w:spacing w:after="0"/>
      <w:ind w:left="568" w:right="170" w:hanging="284"/>
      <w:contextualSpacing/>
      <w:jc w:val="left"/>
    </w:pPr>
    <w:rPr>
      <w:rFonts w:ascii="Arial" w:hAnsi="Arial"/>
      <w:color w:val="000000" w:themeColor="text1"/>
      <w:szCs w:val="20"/>
    </w:rPr>
  </w:style>
  <w:style w:type="paragraph" w:styleId="Caption">
    <w:name w:val="caption"/>
    <w:basedOn w:val="Normal"/>
    <w:next w:val="Normal"/>
    <w:uiPriority w:val="35"/>
    <w:unhideWhenUsed/>
    <w:qFormat/>
    <w:rsid w:val="00AB73EE"/>
    <w:pPr>
      <w:spacing w:after="200"/>
    </w:pPr>
    <w:rPr>
      <w:i/>
      <w:iCs/>
      <w:color w:val="44546A" w:themeColor="text2"/>
      <w:sz w:val="18"/>
      <w:szCs w:val="18"/>
    </w:rPr>
  </w:style>
  <w:style w:type="paragraph" w:styleId="TableofFigures">
    <w:name w:val="table of figures"/>
    <w:basedOn w:val="Normal"/>
    <w:next w:val="Normal"/>
    <w:uiPriority w:val="99"/>
    <w:unhideWhenUsed/>
    <w:rsid w:val="00EA782C"/>
    <w:pPr>
      <w:spacing w:after="0"/>
    </w:pPr>
  </w:style>
  <w:style w:type="paragraph" w:styleId="Bibliography">
    <w:name w:val="Bibliography"/>
    <w:basedOn w:val="Normal"/>
    <w:next w:val="Normal"/>
    <w:uiPriority w:val="37"/>
    <w:unhideWhenUsed/>
    <w:rsid w:val="00BB1537"/>
  </w:style>
  <w:style w:type="character" w:styleId="Mention">
    <w:name w:val="Mention"/>
    <w:basedOn w:val="DefaultParagraphFont"/>
    <w:uiPriority w:val="99"/>
    <w:unhideWhenUsed/>
    <w:rsid w:val="00B91592"/>
    <w:rPr>
      <w:color w:val="2B579A"/>
      <w:shd w:val="clear" w:color="auto" w:fill="E1DFDD"/>
    </w:rPr>
  </w:style>
  <w:style w:type="paragraph" w:customStyle="1" w:styleId="H3Headings">
    <w:name w:val="H3 (Headings)"/>
    <w:basedOn w:val="Normal"/>
    <w:uiPriority w:val="99"/>
    <w:rsid w:val="00726E99"/>
    <w:pPr>
      <w:suppressAutoHyphens/>
      <w:autoSpaceDE w:val="0"/>
      <w:autoSpaceDN w:val="0"/>
      <w:adjustRightInd w:val="0"/>
      <w:spacing w:before="113" w:after="113" w:line="288" w:lineRule="auto"/>
      <w:jc w:val="left"/>
      <w:textAlignment w:val="center"/>
    </w:pPr>
    <w:rPr>
      <w:rFonts w:ascii="HelveticaNeueLT Std" w:hAnsi="HelveticaNeueLT Std" w:cs="HelveticaNeueLT Std"/>
      <w:b/>
      <w:bCs/>
      <w:color w:val="2282B6"/>
      <w:sz w:val="24"/>
      <w:lang w:val="en-US"/>
    </w:rPr>
  </w:style>
  <w:style w:type="paragraph" w:customStyle="1" w:styleId="FIGUREHEADINGHeadings">
    <w:name w:val="FIGURE HEADING (Headings)"/>
    <w:basedOn w:val="Normal"/>
    <w:uiPriority w:val="99"/>
    <w:rsid w:val="00547E19"/>
    <w:pPr>
      <w:suppressAutoHyphens/>
      <w:autoSpaceDE w:val="0"/>
      <w:autoSpaceDN w:val="0"/>
      <w:adjustRightInd w:val="0"/>
      <w:spacing w:after="113" w:line="280" w:lineRule="atLeast"/>
      <w:jc w:val="left"/>
      <w:textAlignment w:val="center"/>
    </w:pPr>
    <w:rPr>
      <w:rFonts w:ascii="HelveticaNeueLT Std" w:hAnsi="HelveticaNeueLT Std" w:cs="HelveticaNeueLT Std"/>
      <w:b/>
      <w:bCs/>
      <w:color w:val="2282B6"/>
      <w:sz w:val="21"/>
      <w:szCs w:val="21"/>
      <w:lang w:val="en-US"/>
    </w:rPr>
  </w:style>
  <w:style w:type="character" w:styleId="PageNumber">
    <w:name w:val="page number"/>
    <w:basedOn w:val="DefaultParagraphFont"/>
    <w:uiPriority w:val="99"/>
    <w:semiHidden/>
    <w:unhideWhenUsed/>
    <w:rsid w:val="00EC7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510">
      <w:bodyDiv w:val="1"/>
      <w:marLeft w:val="0"/>
      <w:marRight w:val="0"/>
      <w:marTop w:val="0"/>
      <w:marBottom w:val="0"/>
      <w:divBdr>
        <w:top w:val="none" w:sz="0" w:space="0" w:color="auto"/>
        <w:left w:val="none" w:sz="0" w:space="0" w:color="auto"/>
        <w:bottom w:val="none" w:sz="0" w:space="0" w:color="auto"/>
        <w:right w:val="none" w:sz="0" w:space="0" w:color="auto"/>
      </w:divBdr>
    </w:div>
    <w:div w:id="1520547">
      <w:bodyDiv w:val="1"/>
      <w:marLeft w:val="0"/>
      <w:marRight w:val="0"/>
      <w:marTop w:val="0"/>
      <w:marBottom w:val="0"/>
      <w:divBdr>
        <w:top w:val="none" w:sz="0" w:space="0" w:color="auto"/>
        <w:left w:val="none" w:sz="0" w:space="0" w:color="auto"/>
        <w:bottom w:val="none" w:sz="0" w:space="0" w:color="auto"/>
        <w:right w:val="none" w:sz="0" w:space="0" w:color="auto"/>
      </w:divBdr>
    </w:div>
    <w:div w:id="1668321">
      <w:bodyDiv w:val="1"/>
      <w:marLeft w:val="0"/>
      <w:marRight w:val="0"/>
      <w:marTop w:val="0"/>
      <w:marBottom w:val="0"/>
      <w:divBdr>
        <w:top w:val="none" w:sz="0" w:space="0" w:color="auto"/>
        <w:left w:val="none" w:sz="0" w:space="0" w:color="auto"/>
        <w:bottom w:val="none" w:sz="0" w:space="0" w:color="auto"/>
        <w:right w:val="none" w:sz="0" w:space="0" w:color="auto"/>
      </w:divBdr>
    </w:div>
    <w:div w:id="2051077">
      <w:bodyDiv w:val="1"/>
      <w:marLeft w:val="0"/>
      <w:marRight w:val="0"/>
      <w:marTop w:val="0"/>
      <w:marBottom w:val="0"/>
      <w:divBdr>
        <w:top w:val="none" w:sz="0" w:space="0" w:color="auto"/>
        <w:left w:val="none" w:sz="0" w:space="0" w:color="auto"/>
        <w:bottom w:val="none" w:sz="0" w:space="0" w:color="auto"/>
        <w:right w:val="none" w:sz="0" w:space="0" w:color="auto"/>
      </w:divBdr>
    </w:div>
    <w:div w:id="2053059">
      <w:bodyDiv w:val="1"/>
      <w:marLeft w:val="0"/>
      <w:marRight w:val="0"/>
      <w:marTop w:val="0"/>
      <w:marBottom w:val="0"/>
      <w:divBdr>
        <w:top w:val="none" w:sz="0" w:space="0" w:color="auto"/>
        <w:left w:val="none" w:sz="0" w:space="0" w:color="auto"/>
        <w:bottom w:val="none" w:sz="0" w:space="0" w:color="auto"/>
        <w:right w:val="none" w:sz="0" w:space="0" w:color="auto"/>
      </w:divBdr>
    </w:div>
    <w:div w:id="2830877">
      <w:bodyDiv w:val="1"/>
      <w:marLeft w:val="0"/>
      <w:marRight w:val="0"/>
      <w:marTop w:val="0"/>
      <w:marBottom w:val="0"/>
      <w:divBdr>
        <w:top w:val="none" w:sz="0" w:space="0" w:color="auto"/>
        <w:left w:val="none" w:sz="0" w:space="0" w:color="auto"/>
        <w:bottom w:val="none" w:sz="0" w:space="0" w:color="auto"/>
        <w:right w:val="none" w:sz="0" w:space="0" w:color="auto"/>
      </w:divBdr>
    </w:div>
    <w:div w:id="3674380">
      <w:bodyDiv w:val="1"/>
      <w:marLeft w:val="0"/>
      <w:marRight w:val="0"/>
      <w:marTop w:val="0"/>
      <w:marBottom w:val="0"/>
      <w:divBdr>
        <w:top w:val="none" w:sz="0" w:space="0" w:color="auto"/>
        <w:left w:val="none" w:sz="0" w:space="0" w:color="auto"/>
        <w:bottom w:val="none" w:sz="0" w:space="0" w:color="auto"/>
        <w:right w:val="none" w:sz="0" w:space="0" w:color="auto"/>
      </w:divBdr>
    </w:div>
    <w:div w:id="3946946">
      <w:bodyDiv w:val="1"/>
      <w:marLeft w:val="0"/>
      <w:marRight w:val="0"/>
      <w:marTop w:val="0"/>
      <w:marBottom w:val="0"/>
      <w:divBdr>
        <w:top w:val="none" w:sz="0" w:space="0" w:color="auto"/>
        <w:left w:val="none" w:sz="0" w:space="0" w:color="auto"/>
        <w:bottom w:val="none" w:sz="0" w:space="0" w:color="auto"/>
        <w:right w:val="none" w:sz="0" w:space="0" w:color="auto"/>
      </w:divBdr>
    </w:div>
    <w:div w:id="4132319">
      <w:bodyDiv w:val="1"/>
      <w:marLeft w:val="0"/>
      <w:marRight w:val="0"/>
      <w:marTop w:val="0"/>
      <w:marBottom w:val="0"/>
      <w:divBdr>
        <w:top w:val="none" w:sz="0" w:space="0" w:color="auto"/>
        <w:left w:val="none" w:sz="0" w:space="0" w:color="auto"/>
        <w:bottom w:val="none" w:sz="0" w:space="0" w:color="auto"/>
        <w:right w:val="none" w:sz="0" w:space="0" w:color="auto"/>
      </w:divBdr>
    </w:div>
    <w:div w:id="4788605">
      <w:bodyDiv w:val="1"/>
      <w:marLeft w:val="0"/>
      <w:marRight w:val="0"/>
      <w:marTop w:val="0"/>
      <w:marBottom w:val="0"/>
      <w:divBdr>
        <w:top w:val="none" w:sz="0" w:space="0" w:color="auto"/>
        <w:left w:val="none" w:sz="0" w:space="0" w:color="auto"/>
        <w:bottom w:val="none" w:sz="0" w:space="0" w:color="auto"/>
        <w:right w:val="none" w:sz="0" w:space="0" w:color="auto"/>
      </w:divBdr>
    </w:div>
    <w:div w:id="4945472">
      <w:bodyDiv w:val="1"/>
      <w:marLeft w:val="0"/>
      <w:marRight w:val="0"/>
      <w:marTop w:val="0"/>
      <w:marBottom w:val="0"/>
      <w:divBdr>
        <w:top w:val="none" w:sz="0" w:space="0" w:color="auto"/>
        <w:left w:val="none" w:sz="0" w:space="0" w:color="auto"/>
        <w:bottom w:val="none" w:sz="0" w:space="0" w:color="auto"/>
        <w:right w:val="none" w:sz="0" w:space="0" w:color="auto"/>
      </w:divBdr>
    </w:div>
    <w:div w:id="5137095">
      <w:bodyDiv w:val="1"/>
      <w:marLeft w:val="0"/>
      <w:marRight w:val="0"/>
      <w:marTop w:val="0"/>
      <w:marBottom w:val="0"/>
      <w:divBdr>
        <w:top w:val="none" w:sz="0" w:space="0" w:color="auto"/>
        <w:left w:val="none" w:sz="0" w:space="0" w:color="auto"/>
        <w:bottom w:val="none" w:sz="0" w:space="0" w:color="auto"/>
        <w:right w:val="none" w:sz="0" w:space="0" w:color="auto"/>
      </w:divBdr>
    </w:div>
    <w:div w:id="5836821">
      <w:bodyDiv w:val="1"/>
      <w:marLeft w:val="0"/>
      <w:marRight w:val="0"/>
      <w:marTop w:val="0"/>
      <w:marBottom w:val="0"/>
      <w:divBdr>
        <w:top w:val="none" w:sz="0" w:space="0" w:color="auto"/>
        <w:left w:val="none" w:sz="0" w:space="0" w:color="auto"/>
        <w:bottom w:val="none" w:sz="0" w:space="0" w:color="auto"/>
        <w:right w:val="none" w:sz="0" w:space="0" w:color="auto"/>
      </w:divBdr>
    </w:div>
    <w:div w:id="6949823">
      <w:bodyDiv w:val="1"/>
      <w:marLeft w:val="0"/>
      <w:marRight w:val="0"/>
      <w:marTop w:val="0"/>
      <w:marBottom w:val="0"/>
      <w:divBdr>
        <w:top w:val="none" w:sz="0" w:space="0" w:color="auto"/>
        <w:left w:val="none" w:sz="0" w:space="0" w:color="auto"/>
        <w:bottom w:val="none" w:sz="0" w:space="0" w:color="auto"/>
        <w:right w:val="none" w:sz="0" w:space="0" w:color="auto"/>
      </w:divBdr>
    </w:div>
    <w:div w:id="7297701">
      <w:bodyDiv w:val="1"/>
      <w:marLeft w:val="0"/>
      <w:marRight w:val="0"/>
      <w:marTop w:val="0"/>
      <w:marBottom w:val="0"/>
      <w:divBdr>
        <w:top w:val="none" w:sz="0" w:space="0" w:color="auto"/>
        <w:left w:val="none" w:sz="0" w:space="0" w:color="auto"/>
        <w:bottom w:val="none" w:sz="0" w:space="0" w:color="auto"/>
        <w:right w:val="none" w:sz="0" w:space="0" w:color="auto"/>
      </w:divBdr>
    </w:div>
    <w:div w:id="7490999">
      <w:bodyDiv w:val="1"/>
      <w:marLeft w:val="0"/>
      <w:marRight w:val="0"/>
      <w:marTop w:val="0"/>
      <w:marBottom w:val="0"/>
      <w:divBdr>
        <w:top w:val="none" w:sz="0" w:space="0" w:color="auto"/>
        <w:left w:val="none" w:sz="0" w:space="0" w:color="auto"/>
        <w:bottom w:val="none" w:sz="0" w:space="0" w:color="auto"/>
        <w:right w:val="none" w:sz="0" w:space="0" w:color="auto"/>
      </w:divBdr>
    </w:div>
    <w:div w:id="7605846">
      <w:bodyDiv w:val="1"/>
      <w:marLeft w:val="0"/>
      <w:marRight w:val="0"/>
      <w:marTop w:val="0"/>
      <w:marBottom w:val="0"/>
      <w:divBdr>
        <w:top w:val="none" w:sz="0" w:space="0" w:color="auto"/>
        <w:left w:val="none" w:sz="0" w:space="0" w:color="auto"/>
        <w:bottom w:val="none" w:sz="0" w:space="0" w:color="auto"/>
        <w:right w:val="none" w:sz="0" w:space="0" w:color="auto"/>
      </w:divBdr>
    </w:div>
    <w:div w:id="8872693">
      <w:bodyDiv w:val="1"/>
      <w:marLeft w:val="0"/>
      <w:marRight w:val="0"/>
      <w:marTop w:val="0"/>
      <w:marBottom w:val="0"/>
      <w:divBdr>
        <w:top w:val="none" w:sz="0" w:space="0" w:color="auto"/>
        <w:left w:val="none" w:sz="0" w:space="0" w:color="auto"/>
        <w:bottom w:val="none" w:sz="0" w:space="0" w:color="auto"/>
        <w:right w:val="none" w:sz="0" w:space="0" w:color="auto"/>
      </w:divBdr>
    </w:div>
    <w:div w:id="9841406">
      <w:bodyDiv w:val="1"/>
      <w:marLeft w:val="0"/>
      <w:marRight w:val="0"/>
      <w:marTop w:val="0"/>
      <w:marBottom w:val="0"/>
      <w:divBdr>
        <w:top w:val="none" w:sz="0" w:space="0" w:color="auto"/>
        <w:left w:val="none" w:sz="0" w:space="0" w:color="auto"/>
        <w:bottom w:val="none" w:sz="0" w:space="0" w:color="auto"/>
        <w:right w:val="none" w:sz="0" w:space="0" w:color="auto"/>
      </w:divBdr>
    </w:div>
    <w:div w:id="10449118">
      <w:bodyDiv w:val="1"/>
      <w:marLeft w:val="0"/>
      <w:marRight w:val="0"/>
      <w:marTop w:val="0"/>
      <w:marBottom w:val="0"/>
      <w:divBdr>
        <w:top w:val="none" w:sz="0" w:space="0" w:color="auto"/>
        <w:left w:val="none" w:sz="0" w:space="0" w:color="auto"/>
        <w:bottom w:val="none" w:sz="0" w:space="0" w:color="auto"/>
        <w:right w:val="none" w:sz="0" w:space="0" w:color="auto"/>
      </w:divBdr>
    </w:div>
    <w:div w:id="10449442">
      <w:bodyDiv w:val="1"/>
      <w:marLeft w:val="0"/>
      <w:marRight w:val="0"/>
      <w:marTop w:val="0"/>
      <w:marBottom w:val="0"/>
      <w:divBdr>
        <w:top w:val="none" w:sz="0" w:space="0" w:color="auto"/>
        <w:left w:val="none" w:sz="0" w:space="0" w:color="auto"/>
        <w:bottom w:val="none" w:sz="0" w:space="0" w:color="auto"/>
        <w:right w:val="none" w:sz="0" w:space="0" w:color="auto"/>
      </w:divBdr>
    </w:div>
    <w:div w:id="11955399">
      <w:bodyDiv w:val="1"/>
      <w:marLeft w:val="0"/>
      <w:marRight w:val="0"/>
      <w:marTop w:val="0"/>
      <w:marBottom w:val="0"/>
      <w:divBdr>
        <w:top w:val="none" w:sz="0" w:space="0" w:color="auto"/>
        <w:left w:val="none" w:sz="0" w:space="0" w:color="auto"/>
        <w:bottom w:val="none" w:sz="0" w:space="0" w:color="auto"/>
        <w:right w:val="none" w:sz="0" w:space="0" w:color="auto"/>
      </w:divBdr>
    </w:div>
    <w:div w:id="13501266">
      <w:bodyDiv w:val="1"/>
      <w:marLeft w:val="0"/>
      <w:marRight w:val="0"/>
      <w:marTop w:val="0"/>
      <w:marBottom w:val="0"/>
      <w:divBdr>
        <w:top w:val="none" w:sz="0" w:space="0" w:color="auto"/>
        <w:left w:val="none" w:sz="0" w:space="0" w:color="auto"/>
        <w:bottom w:val="none" w:sz="0" w:space="0" w:color="auto"/>
        <w:right w:val="none" w:sz="0" w:space="0" w:color="auto"/>
      </w:divBdr>
    </w:div>
    <w:div w:id="13775666">
      <w:bodyDiv w:val="1"/>
      <w:marLeft w:val="0"/>
      <w:marRight w:val="0"/>
      <w:marTop w:val="0"/>
      <w:marBottom w:val="0"/>
      <w:divBdr>
        <w:top w:val="none" w:sz="0" w:space="0" w:color="auto"/>
        <w:left w:val="none" w:sz="0" w:space="0" w:color="auto"/>
        <w:bottom w:val="none" w:sz="0" w:space="0" w:color="auto"/>
        <w:right w:val="none" w:sz="0" w:space="0" w:color="auto"/>
      </w:divBdr>
    </w:div>
    <w:div w:id="14500940">
      <w:bodyDiv w:val="1"/>
      <w:marLeft w:val="0"/>
      <w:marRight w:val="0"/>
      <w:marTop w:val="0"/>
      <w:marBottom w:val="0"/>
      <w:divBdr>
        <w:top w:val="none" w:sz="0" w:space="0" w:color="auto"/>
        <w:left w:val="none" w:sz="0" w:space="0" w:color="auto"/>
        <w:bottom w:val="none" w:sz="0" w:space="0" w:color="auto"/>
        <w:right w:val="none" w:sz="0" w:space="0" w:color="auto"/>
      </w:divBdr>
    </w:div>
    <w:div w:id="14697752">
      <w:bodyDiv w:val="1"/>
      <w:marLeft w:val="0"/>
      <w:marRight w:val="0"/>
      <w:marTop w:val="0"/>
      <w:marBottom w:val="0"/>
      <w:divBdr>
        <w:top w:val="none" w:sz="0" w:space="0" w:color="auto"/>
        <w:left w:val="none" w:sz="0" w:space="0" w:color="auto"/>
        <w:bottom w:val="none" w:sz="0" w:space="0" w:color="auto"/>
        <w:right w:val="none" w:sz="0" w:space="0" w:color="auto"/>
      </w:divBdr>
    </w:div>
    <w:div w:id="14814141">
      <w:bodyDiv w:val="1"/>
      <w:marLeft w:val="0"/>
      <w:marRight w:val="0"/>
      <w:marTop w:val="0"/>
      <w:marBottom w:val="0"/>
      <w:divBdr>
        <w:top w:val="none" w:sz="0" w:space="0" w:color="auto"/>
        <w:left w:val="none" w:sz="0" w:space="0" w:color="auto"/>
        <w:bottom w:val="none" w:sz="0" w:space="0" w:color="auto"/>
        <w:right w:val="none" w:sz="0" w:space="0" w:color="auto"/>
      </w:divBdr>
    </w:div>
    <w:div w:id="15274765">
      <w:bodyDiv w:val="1"/>
      <w:marLeft w:val="0"/>
      <w:marRight w:val="0"/>
      <w:marTop w:val="0"/>
      <w:marBottom w:val="0"/>
      <w:divBdr>
        <w:top w:val="none" w:sz="0" w:space="0" w:color="auto"/>
        <w:left w:val="none" w:sz="0" w:space="0" w:color="auto"/>
        <w:bottom w:val="none" w:sz="0" w:space="0" w:color="auto"/>
        <w:right w:val="none" w:sz="0" w:space="0" w:color="auto"/>
      </w:divBdr>
    </w:div>
    <w:div w:id="15498506">
      <w:bodyDiv w:val="1"/>
      <w:marLeft w:val="0"/>
      <w:marRight w:val="0"/>
      <w:marTop w:val="0"/>
      <w:marBottom w:val="0"/>
      <w:divBdr>
        <w:top w:val="none" w:sz="0" w:space="0" w:color="auto"/>
        <w:left w:val="none" w:sz="0" w:space="0" w:color="auto"/>
        <w:bottom w:val="none" w:sz="0" w:space="0" w:color="auto"/>
        <w:right w:val="none" w:sz="0" w:space="0" w:color="auto"/>
      </w:divBdr>
    </w:div>
    <w:div w:id="16466689">
      <w:bodyDiv w:val="1"/>
      <w:marLeft w:val="0"/>
      <w:marRight w:val="0"/>
      <w:marTop w:val="0"/>
      <w:marBottom w:val="0"/>
      <w:divBdr>
        <w:top w:val="none" w:sz="0" w:space="0" w:color="auto"/>
        <w:left w:val="none" w:sz="0" w:space="0" w:color="auto"/>
        <w:bottom w:val="none" w:sz="0" w:space="0" w:color="auto"/>
        <w:right w:val="none" w:sz="0" w:space="0" w:color="auto"/>
      </w:divBdr>
    </w:div>
    <w:div w:id="17590579">
      <w:bodyDiv w:val="1"/>
      <w:marLeft w:val="0"/>
      <w:marRight w:val="0"/>
      <w:marTop w:val="0"/>
      <w:marBottom w:val="0"/>
      <w:divBdr>
        <w:top w:val="none" w:sz="0" w:space="0" w:color="auto"/>
        <w:left w:val="none" w:sz="0" w:space="0" w:color="auto"/>
        <w:bottom w:val="none" w:sz="0" w:space="0" w:color="auto"/>
        <w:right w:val="none" w:sz="0" w:space="0" w:color="auto"/>
      </w:divBdr>
    </w:div>
    <w:div w:id="19398782">
      <w:bodyDiv w:val="1"/>
      <w:marLeft w:val="0"/>
      <w:marRight w:val="0"/>
      <w:marTop w:val="0"/>
      <w:marBottom w:val="0"/>
      <w:divBdr>
        <w:top w:val="none" w:sz="0" w:space="0" w:color="auto"/>
        <w:left w:val="none" w:sz="0" w:space="0" w:color="auto"/>
        <w:bottom w:val="none" w:sz="0" w:space="0" w:color="auto"/>
        <w:right w:val="none" w:sz="0" w:space="0" w:color="auto"/>
      </w:divBdr>
    </w:div>
    <w:div w:id="21178002">
      <w:bodyDiv w:val="1"/>
      <w:marLeft w:val="0"/>
      <w:marRight w:val="0"/>
      <w:marTop w:val="0"/>
      <w:marBottom w:val="0"/>
      <w:divBdr>
        <w:top w:val="none" w:sz="0" w:space="0" w:color="auto"/>
        <w:left w:val="none" w:sz="0" w:space="0" w:color="auto"/>
        <w:bottom w:val="none" w:sz="0" w:space="0" w:color="auto"/>
        <w:right w:val="none" w:sz="0" w:space="0" w:color="auto"/>
      </w:divBdr>
    </w:div>
    <w:div w:id="21178621">
      <w:bodyDiv w:val="1"/>
      <w:marLeft w:val="0"/>
      <w:marRight w:val="0"/>
      <w:marTop w:val="0"/>
      <w:marBottom w:val="0"/>
      <w:divBdr>
        <w:top w:val="none" w:sz="0" w:space="0" w:color="auto"/>
        <w:left w:val="none" w:sz="0" w:space="0" w:color="auto"/>
        <w:bottom w:val="none" w:sz="0" w:space="0" w:color="auto"/>
        <w:right w:val="none" w:sz="0" w:space="0" w:color="auto"/>
      </w:divBdr>
    </w:div>
    <w:div w:id="22100578">
      <w:bodyDiv w:val="1"/>
      <w:marLeft w:val="0"/>
      <w:marRight w:val="0"/>
      <w:marTop w:val="0"/>
      <w:marBottom w:val="0"/>
      <w:divBdr>
        <w:top w:val="none" w:sz="0" w:space="0" w:color="auto"/>
        <w:left w:val="none" w:sz="0" w:space="0" w:color="auto"/>
        <w:bottom w:val="none" w:sz="0" w:space="0" w:color="auto"/>
        <w:right w:val="none" w:sz="0" w:space="0" w:color="auto"/>
      </w:divBdr>
    </w:div>
    <w:div w:id="22754876">
      <w:bodyDiv w:val="1"/>
      <w:marLeft w:val="0"/>
      <w:marRight w:val="0"/>
      <w:marTop w:val="0"/>
      <w:marBottom w:val="0"/>
      <w:divBdr>
        <w:top w:val="none" w:sz="0" w:space="0" w:color="auto"/>
        <w:left w:val="none" w:sz="0" w:space="0" w:color="auto"/>
        <w:bottom w:val="none" w:sz="0" w:space="0" w:color="auto"/>
        <w:right w:val="none" w:sz="0" w:space="0" w:color="auto"/>
      </w:divBdr>
    </w:div>
    <w:div w:id="24257883">
      <w:bodyDiv w:val="1"/>
      <w:marLeft w:val="0"/>
      <w:marRight w:val="0"/>
      <w:marTop w:val="0"/>
      <w:marBottom w:val="0"/>
      <w:divBdr>
        <w:top w:val="none" w:sz="0" w:space="0" w:color="auto"/>
        <w:left w:val="none" w:sz="0" w:space="0" w:color="auto"/>
        <w:bottom w:val="none" w:sz="0" w:space="0" w:color="auto"/>
        <w:right w:val="none" w:sz="0" w:space="0" w:color="auto"/>
      </w:divBdr>
    </w:div>
    <w:div w:id="24446214">
      <w:bodyDiv w:val="1"/>
      <w:marLeft w:val="0"/>
      <w:marRight w:val="0"/>
      <w:marTop w:val="0"/>
      <w:marBottom w:val="0"/>
      <w:divBdr>
        <w:top w:val="none" w:sz="0" w:space="0" w:color="auto"/>
        <w:left w:val="none" w:sz="0" w:space="0" w:color="auto"/>
        <w:bottom w:val="none" w:sz="0" w:space="0" w:color="auto"/>
        <w:right w:val="none" w:sz="0" w:space="0" w:color="auto"/>
      </w:divBdr>
    </w:div>
    <w:div w:id="24603837">
      <w:bodyDiv w:val="1"/>
      <w:marLeft w:val="0"/>
      <w:marRight w:val="0"/>
      <w:marTop w:val="0"/>
      <w:marBottom w:val="0"/>
      <w:divBdr>
        <w:top w:val="none" w:sz="0" w:space="0" w:color="auto"/>
        <w:left w:val="none" w:sz="0" w:space="0" w:color="auto"/>
        <w:bottom w:val="none" w:sz="0" w:space="0" w:color="auto"/>
        <w:right w:val="none" w:sz="0" w:space="0" w:color="auto"/>
      </w:divBdr>
    </w:div>
    <w:div w:id="25065573">
      <w:bodyDiv w:val="1"/>
      <w:marLeft w:val="0"/>
      <w:marRight w:val="0"/>
      <w:marTop w:val="0"/>
      <w:marBottom w:val="0"/>
      <w:divBdr>
        <w:top w:val="none" w:sz="0" w:space="0" w:color="auto"/>
        <w:left w:val="none" w:sz="0" w:space="0" w:color="auto"/>
        <w:bottom w:val="none" w:sz="0" w:space="0" w:color="auto"/>
        <w:right w:val="none" w:sz="0" w:space="0" w:color="auto"/>
      </w:divBdr>
    </w:div>
    <w:div w:id="25179536">
      <w:bodyDiv w:val="1"/>
      <w:marLeft w:val="0"/>
      <w:marRight w:val="0"/>
      <w:marTop w:val="0"/>
      <w:marBottom w:val="0"/>
      <w:divBdr>
        <w:top w:val="none" w:sz="0" w:space="0" w:color="auto"/>
        <w:left w:val="none" w:sz="0" w:space="0" w:color="auto"/>
        <w:bottom w:val="none" w:sz="0" w:space="0" w:color="auto"/>
        <w:right w:val="none" w:sz="0" w:space="0" w:color="auto"/>
      </w:divBdr>
    </w:div>
    <w:div w:id="25184453">
      <w:bodyDiv w:val="1"/>
      <w:marLeft w:val="0"/>
      <w:marRight w:val="0"/>
      <w:marTop w:val="0"/>
      <w:marBottom w:val="0"/>
      <w:divBdr>
        <w:top w:val="none" w:sz="0" w:space="0" w:color="auto"/>
        <w:left w:val="none" w:sz="0" w:space="0" w:color="auto"/>
        <w:bottom w:val="none" w:sz="0" w:space="0" w:color="auto"/>
        <w:right w:val="none" w:sz="0" w:space="0" w:color="auto"/>
      </w:divBdr>
    </w:div>
    <w:div w:id="25377937">
      <w:bodyDiv w:val="1"/>
      <w:marLeft w:val="0"/>
      <w:marRight w:val="0"/>
      <w:marTop w:val="0"/>
      <w:marBottom w:val="0"/>
      <w:divBdr>
        <w:top w:val="none" w:sz="0" w:space="0" w:color="auto"/>
        <w:left w:val="none" w:sz="0" w:space="0" w:color="auto"/>
        <w:bottom w:val="none" w:sz="0" w:space="0" w:color="auto"/>
        <w:right w:val="none" w:sz="0" w:space="0" w:color="auto"/>
      </w:divBdr>
    </w:div>
    <w:div w:id="25567262">
      <w:bodyDiv w:val="1"/>
      <w:marLeft w:val="0"/>
      <w:marRight w:val="0"/>
      <w:marTop w:val="0"/>
      <w:marBottom w:val="0"/>
      <w:divBdr>
        <w:top w:val="none" w:sz="0" w:space="0" w:color="auto"/>
        <w:left w:val="none" w:sz="0" w:space="0" w:color="auto"/>
        <w:bottom w:val="none" w:sz="0" w:space="0" w:color="auto"/>
        <w:right w:val="none" w:sz="0" w:space="0" w:color="auto"/>
      </w:divBdr>
    </w:div>
    <w:div w:id="26222826">
      <w:bodyDiv w:val="1"/>
      <w:marLeft w:val="0"/>
      <w:marRight w:val="0"/>
      <w:marTop w:val="0"/>
      <w:marBottom w:val="0"/>
      <w:divBdr>
        <w:top w:val="none" w:sz="0" w:space="0" w:color="auto"/>
        <w:left w:val="none" w:sz="0" w:space="0" w:color="auto"/>
        <w:bottom w:val="none" w:sz="0" w:space="0" w:color="auto"/>
        <w:right w:val="none" w:sz="0" w:space="0" w:color="auto"/>
      </w:divBdr>
    </w:div>
    <w:div w:id="26759074">
      <w:bodyDiv w:val="1"/>
      <w:marLeft w:val="0"/>
      <w:marRight w:val="0"/>
      <w:marTop w:val="0"/>
      <w:marBottom w:val="0"/>
      <w:divBdr>
        <w:top w:val="none" w:sz="0" w:space="0" w:color="auto"/>
        <w:left w:val="none" w:sz="0" w:space="0" w:color="auto"/>
        <w:bottom w:val="none" w:sz="0" w:space="0" w:color="auto"/>
        <w:right w:val="none" w:sz="0" w:space="0" w:color="auto"/>
      </w:divBdr>
    </w:div>
    <w:div w:id="27921414">
      <w:bodyDiv w:val="1"/>
      <w:marLeft w:val="0"/>
      <w:marRight w:val="0"/>
      <w:marTop w:val="0"/>
      <w:marBottom w:val="0"/>
      <w:divBdr>
        <w:top w:val="none" w:sz="0" w:space="0" w:color="auto"/>
        <w:left w:val="none" w:sz="0" w:space="0" w:color="auto"/>
        <w:bottom w:val="none" w:sz="0" w:space="0" w:color="auto"/>
        <w:right w:val="none" w:sz="0" w:space="0" w:color="auto"/>
      </w:divBdr>
    </w:div>
    <w:div w:id="28183538">
      <w:bodyDiv w:val="1"/>
      <w:marLeft w:val="0"/>
      <w:marRight w:val="0"/>
      <w:marTop w:val="0"/>
      <w:marBottom w:val="0"/>
      <w:divBdr>
        <w:top w:val="none" w:sz="0" w:space="0" w:color="auto"/>
        <w:left w:val="none" w:sz="0" w:space="0" w:color="auto"/>
        <w:bottom w:val="none" w:sz="0" w:space="0" w:color="auto"/>
        <w:right w:val="none" w:sz="0" w:space="0" w:color="auto"/>
      </w:divBdr>
    </w:div>
    <w:div w:id="28189272">
      <w:bodyDiv w:val="1"/>
      <w:marLeft w:val="0"/>
      <w:marRight w:val="0"/>
      <w:marTop w:val="0"/>
      <w:marBottom w:val="0"/>
      <w:divBdr>
        <w:top w:val="none" w:sz="0" w:space="0" w:color="auto"/>
        <w:left w:val="none" w:sz="0" w:space="0" w:color="auto"/>
        <w:bottom w:val="none" w:sz="0" w:space="0" w:color="auto"/>
        <w:right w:val="none" w:sz="0" w:space="0" w:color="auto"/>
      </w:divBdr>
    </w:div>
    <w:div w:id="28534459">
      <w:bodyDiv w:val="1"/>
      <w:marLeft w:val="0"/>
      <w:marRight w:val="0"/>
      <w:marTop w:val="0"/>
      <w:marBottom w:val="0"/>
      <w:divBdr>
        <w:top w:val="none" w:sz="0" w:space="0" w:color="auto"/>
        <w:left w:val="none" w:sz="0" w:space="0" w:color="auto"/>
        <w:bottom w:val="none" w:sz="0" w:space="0" w:color="auto"/>
        <w:right w:val="none" w:sz="0" w:space="0" w:color="auto"/>
      </w:divBdr>
    </w:div>
    <w:div w:id="29233058">
      <w:bodyDiv w:val="1"/>
      <w:marLeft w:val="0"/>
      <w:marRight w:val="0"/>
      <w:marTop w:val="0"/>
      <w:marBottom w:val="0"/>
      <w:divBdr>
        <w:top w:val="none" w:sz="0" w:space="0" w:color="auto"/>
        <w:left w:val="none" w:sz="0" w:space="0" w:color="auto"/>
        <w:bottom w:val="none" w:sz="0" w:space="0" w:color="auto"/>
        <w:right w:val="none" w:sz="0" w:space="0" w:color="auto"/>
      </w:divBdr>
    </w:div>
    <w:div w:id="29304062">
      <w:bodyDiv w:val="1"/>
      <w:marLeft w:val="0"/>
      <w:marRight w:val="0"/>
      <w:marTop w:val="0"/>
      <w:marBottom w:val="0"/>
      <w:divBdr>
        <w:top w:val="none" w:sz="0" w:space="0" w:color="auto"/>
        <w:left w:val="none" w:sz="0" w:space="0" w:color="auto"/>
        <w:bottom w:val="none" w:sz="0" w:space="0" w:color="auto"/>
        <w:right w:val="none" w:sz="0" w:space="0" w:color="auto"/>
      </w:divBdr>
    </w:div>
    <w:div w:id="30961912">
      <w:bodyDiv w:val="1"/>
      <w:marLeft w:val="0"/>
      <w:marRight w:val="0"/>
      <w:marTop w:val="0"/>
      <w:marBottom w:val="0"/>
      <w:divBdr>
        <w:top w:val="none" w:sz="0" w:space="0" w:color="auto"/>
        <w:left w:val="none" w:sz="0" w:space="0" w:color="auto"/>
        <w:bottom w:val="none" w:sz="0" w:space="0" w:color="auto"/>
        <w:right w:val="none" w:sz="0" w:space="0" w:color="auto"/>
      </w:divBdr>
    </w:div>
    <w:div w:id="31006484">
      <w:bodyDiv w:val="1"/>
      <w:marLeft w:val="0"/>
      <w:marRight w:val="0"/>
      <w:marTop w:val="0"/>
      <w:marBottom w:val="0"/>
      <w:divBdr>
        <w:top w:val="none" w:sz="0" w:space="0" w:color="auto"/>
        <w:left w:val="none" w:sz="0" w:space="0" w:color="auto"/>
        <w:bottom w:val="none" w:sz="0" w:space="0" w:color="auto"/>
        <w:right w:val="none" w:sz="0" w:space="0" w:color="auto"/>
      </w:divBdr>
    </w:div>
    <w:div w:id="31807649">
      <w:bodyDiv w:val="1"/>
      <w:marLeft w:val="0"/>
      <w:marRight w:val="0"/>
      <w:marTop w:val="0"/>
      <w:marBottom w:val="0"/>
      <w:divBdr>
        <w:top w:val="none" w:sz="0" w:space="0" w:color="auto"/>
        <w:left w:val="none" w:sz="0" w:space="0" w:color="auto"/>
        <w:bottom w:val="none" w:sz="0" w:space="0" w:color="auto"/>
        <w:right w:val="none" w:sz="0" w:space="0" w:color="auto"/>
      </w:divBdr>
    </w:div>
    <w:div w:id="33314773">
      <w:bodyDiv w:val="1"/>
      <w:marLeft w:val="0"/>
      <w:marRight w:val="0"/>
      <w:marTop w:val="0"/>
      <w:marBottom w:val="0"/>
      <w:divBdr>
        <w:top w:val="none" w:sz="0" w:space="0" w:color="auto"/>
        <w:left w:val="none" w:sz="0" w:space="0" w:color="auto"/>
        <w:bottom w:val="none" w:sz="0" w:space="0" w:color="auto"/>
        <w:right w:val="none" w:sz="0" w:space="0" w:color="auto"/>
      </w:divBdr>
    </w:div>
    <w:div w:id="33583248">
      <w:bodyDiv w:val="1"/>
      <w:marLeft w:val="0"/>
      <w:marRight w:val="0"/>
      <w:marTop w:val="0"/>
      <w:marBottom w:val="0"/>
      <w:divBdr>
        <w:top w:val="none" w:sz="0" w:space="0" w:color="auto"/>
        <w:left w:val="none" w:sz="0" w:space="0" w:color="auto"/>
        <w:bottom w:val="none" w:sz="0" w:space="0" w:color="auto"/>
        <w:right w:val="none" w:sz="0" w:space="0" w:color="auto"/>
      </w:divBdr>
    </w:div>
    <w:div w:id="33583964">
      <w:bodyDiv w:val="1"/>
      <w:marLeft w:val="0"/>
      <w:marRight w:val="0"/>
      <w:marTop w:val="0"/>
      <w:marBottom w:val="0"/>
      <w:divBdr>
        <w:top w:val="none" w:sz="0" w:space="0" w:color="auto"/>
        <w:left w:val="none" w:sz="0" w:space="0" w:color="auto"/>
        <w:bottom w:val="none" w:sz="0" w:space="0" w:color="auto"/>
        <w:right w:val="none" w:sz="0" w:space="0" w:color="auto"/>
      </w:divBdr>
    </w:div>
    <w:div w:id="34819363">
      <w:bodyDiv w:val="1"/>
      <w:marLeft w:val="0"/>
      <w:marRight w:val="0"/>
      <w:marTop w:val="0"/>
      <w:marBottom w:val="0"/>
      <w:divBdr>
        <w:top w:val="none" w:sz="0" w:space="0" w:color="auto"/>
        <w:left w:val="none" w:sz="0" w:space="0" w:color="auto"/>
        <w:bottom w:val="none" w:sz="0" w:space="0" w:color="auto"/>
        <w:right w:val="none" w:sz="0" w:space="0" w:color="auto"/>
      </w:divBdr>
    </w:div>
    <w:div w:id="35010306">
      <w:bodyDiv w:val="1"/>
      <w:marLeft w:val="0"/>
      <w:marRight w:val="0"/>
      <w:marTop w:val="0"/>
      <w:marBottom w:val="0"/>
      <w:divBdr>
        <w:top w:val="none" w:sz="0" w:space="0" w:color="auto"/>
        <w:left w:val="none" w:sz="0" w:space="0" w:color="auto"/>
        <w:bottom w:val="none" w:sz="0" w:space="0" w:color="auto"/>
        <w:right w:val="none" w:sz="0" w:space="0" w:color="auto"/>
      </w:divBdr>
    </w:div>
    <w:div w:id="35207736">
      <w:bodyDiv w:val="1"/>
      <w:marLeft w:val="0"/>
      <w:marRight w:val="0"/>
      <w:marTop w:val="0"/>
      <w:marBottom w:val="0"/>
      <w:divBdr>
        <w:top w:val="none" w:sz="0" w:space="0" w:color="auto"/>
        <w:left w:val="none" w:sz="0" w:space="0" w:color="auto"/>
        <w:bottom w:val="none" w:sz="0" w:space="0" w:color="auto"/>
        <w:right w:val="none" w:sz="0" w:space="0" w:color="auto"/>
      </w:divBdr>
    </w:div>
    <w:div w:id="35863017">
      <w:bodyDiv w:val="1"/>
      <w:marLeft w:val="0"/>
      <w:marRight w:val="0"/>
      <w:marTop w:val="0"/>
      <w:marBottom w:val="0"/>
      <w:divBdr>
        <w:top w:val="none" w:sz="0" w:space="0" w:color="auto"/>
        <w:left w:val="none" w:sz="0" w:space="0" w:color="auto"/>
        <w:bottom w:val="none" w:sz="0" w:space="0" w:color="auto"/>
        <w:right w:val="none" w:sz="0" w:space="0" w:color="auto"/>
      </w:divBdr>
    </w:div>
    <w:div w:id="37557910">
      <w:bodyDiv w:val="1"/>
      <w:marLeft w:val="0"/>
      <w:marRight w:val="0"/>
      <w:marTop w:val="0"/>
      <w:marBottom w:val="0"/>
      <w:divBdr>
        <w:top w:val="none" w:sz="0" w:space="0" w:color="auto"/>
        <w:left w:val="none" w:sz="0" w:space="0" w:color="auto"/>
        <w:bottom w:val="none" w:sz="0" w:space="0" w:color="auto"/>
        <w:right w:val="none" w:sz="0" w:space="0" w:color="auto"/>
      </w:divBdr>
    </w:div>
    <w:div w:id="38283463">
      <w:bodyDiv w:val="1"/>
      <w:marLeft w:val="0"/>
      <w:marRight w:val="0"/>
      <w:marTop w:val="0"/>
      <w:marBottom w:val="0"/>
      <w:divBdr>
        <w:top w:val="none" w:sz="0" w:space="0" w:color="auto"/>
        <w:left w:val="none" w:sz="0" w:space="0" w:color="auto"/>
        <w:bottom w:val="none" w:sz="0" w:space="0" w:color="auto"/>
        <w:right w:val="none" w:sz="0" w:space="0" w:color="auto"/>
      </w:divBdr>
    </w:div>
    <w:div w:id="38285692">
      <w:bodyDiv w:val="1"/>
      <w:marLeft w:val="0"/>
      <w:marRight w:val="0"/>
      <w:marTop w:val="0"/>
      <w:marBottom w:val="0"/>
      <w:divBdr>
        <w:top w:val="none" w:sz="0" w:space="0" w:color="auto"/>
        <w:left w:val="none" w:sz="0" w:space="0" w:color="auto"/>
        <w:bottom w:val="none" w:sz="0" w:space="0" w:color="auto"/>
        <w:right w:val="none" w:sz="0" w:space="0" w:color="auto"/>
      </w:divBdr>
    </w:div>
    <w:div w:id="39327553">
      <w:bodyDiv w:val="1"/>
      <w:marLeft w:val="0"/>
      <w:marRight w:val="0"/>
      <w:marTop w:val="0"/>
      <w:marBottom w:val="0"/>
      <w:divBdr>
        <w:top w:val="none" w:sz="0" w:space="0" w:color="auto"/>
        <w:left w:val="none" w:sz="0" w:space="0" w:color="auto"/>
        <w:bottom w:val="none" w:sz="0" w:space="0" w:color="auto"/>
        <w:right w:val="none" w:sz="0" w:space="0" w:color="auto"/>
      </w:divBdr>
    </w:div>
    <w:div w:id="39980642">
      <w:bodyDiv w:val="1"/>
      <w:marLeft w:val="0"/>
      <w:marRight w:val="0"/>
      <w:marTop w:val="0"/>
      <w:marBottom w:val="0"/>
      <w:divBdr>
        <w:top w:val="none" w:sz="0" w:space="0" w:color="auto"/>
        <w:left w:val="none" w:sz="0" w:space="0" w:color="auto"/>
        <w:bottom w:val="none" w:sz="0" w:space="0" w:color="auto"/>
        <w:right w:val="none" w:sz="0" w:space="0" w:color="auto"/>
      </w:divBdr>
    </w:div>
    <w:div w:id="40205093">
      <w:bodyDiv w:val="1"/>
      <w:marLeft w:val="0"/>
      <w:marRight w:val="0"/>
      <w:marTop w:val="0"/>
      <w:marBottom w:val="0"/>
      <w:divBdr>
        <w:top w:val="none" w:sz="0" w:space="0" w:color="auto"/>
        <w:left w:val="none" w:sz="0" w:space="0" w:color="auto"/>
        <w:bottom w:val="none" w:sz="0" w:space="0" w:color="auto"/>
        <w:right w:val="none" w:sz="0" w:space="0" w:color="auto"/>
      </w:divBdr>
    </w:div>
    <w:div w:id="40642029">
      <w:bodyDiv w:val="1"/>
      <w:marLeft w:val="0"/>
      <w:marRight w:val="0"/>
      <w:marTop w:val="0"/>
      <w:marBottom w:val="0"/>
      <w:divBdr>
        <w:top w:val="none" w:sz="0" w:space="0" w:color="auto"/>
        <w:left w:val="none" w:sz="0" w:space="0" w:color="auto"/>
        <w:bottom w:val="none" w:sz="0" w:space="0" w:color="auto"/>
        <w:right w:val="none" w:sz="0" w:space="0" w:color="auto"/>
      </w:divBdr>
    </w:div>
    <w:div w:id="40791364">
      <w:bodyDiv w:val="1"/>
      <w:marLeft w:val="0"/>
      <w:marRight w:val="0"/>
      <w:marTop w:val="0"/>
      <w:marBottom w:val="0"/>
      <w:divBdr>
        <w:top w:val="none" w:sz="0" w:space="0" w:color="auto"/>
        <w:left w:val="none" w:sz="0" w:space="0" w:color="auto"/>
        <w:bottom w:val="none" w:sz="0" w:space="0" w:color="auto"/>
        <w:right w:val="none" w:sz="0" w:space="0" w:color="auto"/>
      </w:divBdr>
    </w:div>
    <w:div w:id="42098903">
      <w:bodyDiv w:val="1"/>
      <w:marLeft w:val="0"/>
      <w:marRight w:val="0"/>
      <w:marTop w:val="0"/>
      <w:marBottom w:val="0"/>
      <w:divBdr>
        <w:top w:val="none" w:sz="0" w:space="0" w:color="auto"/>
        <w:left w:val="none" w:sz="0" w:space="0" w:color="auto"/>
        <w:bottom w:val="none" w:sz="0" w:space="0" w:color="auto"/>
        <w:right w:val="none" w:sz="0" w:space="0" w:color="auto"/>
      </w:divBdr>
    </w:div>
    <w:div w:id="43411749">
      <w:bodyDiv w:val="1"/>
      <w:marLeft w:val="0"/>
      <w:marRight w:val="0"/>
      <w:marTop w:val="0"/>
      <w:marBottom w:val="0"/>
      <w:divBdr>
        <w:top w:val="none" w:sz="0" w:space="0" w:color="auto"/>
        <w:left w:val="none" w:sz="0" w:space="0" w:color="auto"/>
        <w:bottom w:val="none" w:sz="0" w:space="0" w:color="auto"/>
        <w:right w:val="none" w:sz="0" w:space="0" w:color="auto"/>
      </w:divBdr>
    </w:div>
    <w:div w:id="44380462">
      <w:bodyDiv w:val="1"/>
      <w:marLeft w:val="0"/>
      <w:marRight w:val="0"/>
      <w:marTop w:val="0"/>
      <w:marBottom w:val="0"/>
      <w:divBdr>
        <w:top w:val="none" w:sz="0" w:space="0" w:color="auto"/>
        <w:left w:val="none" w:sz="0" w:space="0" w:color="auto"/>
        <w:bottom w:val="none" w:sz="0" w:space="0" w:color="auto"/>
        <w:right w:val="none" w:sz="0" w:space="0" w:color="auto"/>
      </w:divBdr>
    </w:div>
    <w:div w:id="45301862">
      <w:bodyDiv w:val="1"/>
      <w:marLeft w:val="0"/>
      <w:marRight w:val="0"/>
      <w:marTop w:val="0"/>
      <w:marBottom w:val="0"/>
      <w:divBdr>
        <w:top w:val="none" w:sz="0" w:space="0" w:color="auto"/>
        <w:left w:val="none" w:sz="0" w:space="0" w:color="auto"/>
        <w:bottom w:val="none" w:sz="0" w:space="0" w:color="auto"/>
        <w:right w:val="none" w:sz="0" w:space="0" w:color="auto"/>
      </w:divBdr>
    </w:div>
    <w:div w:id="45835499">
      <w:bodyDiv w:val="1"/>
      <w:marLeft w:val="0"/>
      <w:marRight w:val="0"/>
      <w:marTop w:val="0"/>
      <w:marBottom w:val="0"/>
      <w:divBdr>
        <w:top w:val="none" w:sz="0" w:space="0" w:color="auto"/>
        <w:left w:val="none" w:sz="0" w:space="0" w:color="auto"/>
        <w:bottom w:val="none" w:sz="0" w:space="0" w:color="auto"/>
        <w:right w:val="none" w:sz="0" w:space="0" w:color="auto"/>
      </w:divBdr>
    </w:div>
    <w:div w:id="46147922">
      <w:bodyDiv w:val="1"/>
      <w:marLeft w:val="0"/>
      <w:marRight w:val="0"/>
      <w:marTop w:val="0"/>
      <w:marBottom w:val="0"/>
      <w:divBdr>
        <w:top w:val="none" w:sz="0" w:space="0" w:color="auto"/>
        <w:left w:val="none" w:sz="0" w:space="0" w:color="auto"/>
        <w:bottom w:val="none" w:sz="0" w:space="0" w:color="auto"/>
        <w:right w:val="none" w:sz="0" w:space="0" w:color="auto"/>
      </w:divBdr>
    </w:div>
    <w:div w:id="46615917">
      <w:bodyDiv w:val="1"/>
      <w:marLeft w:val="0"/>
      <w:marRight w:val="0"/>
      <w:marTop w:val="0"/>
      <w:marBottom w:val="0"/>
      <w:divBdr>
        <w:top w:val="none" w:sz="0" w:space="0" w:color="auto"/>
        <w:left w:val="none" w:sz="0" w:space="0" w:color="auto"/>
        <w:bottom w:val="none" w:sz="0" w:space="0" w:color="auto"/>
        <w:right w:val="none" w:sz="0" w:space="0" w:color="auto"/>
      </w:divBdr>
    </w:div>
    <w:div w:id="47265131">
      <w:bodyDiv w:val="1"/>
      <w:marLeft w:val="0"/>
      <w:marRight w:val="0"/>
      <w:marTop w:val="0"/>
      <w:marBottom w:val="0"/>
      <w:divBdr>
        <w:top w:val="none" w:sz="0" w:space="0" w:color="auto"/>
        <w:left w:val="none" w:sz="0" w:space="0" w:color="auto"/>
        <w:bottom w:val="none" w:sz="0" w:space="0" w:color="auto"/>
        <w:right w:val="none" w:sz="0" w:space="0" w:color="auto"/>
      </w:divBdr>
    </w:div>
    <w:div w:id="47383605">
      <w:bodyDiv w:val="1"/>
      <w:marLeft w:val="0"/>
      <w:marRight w:val="0"/>
      <w:marTop w:val="0"/>
      <w:marBottom w:val="0"/>
      <w:divBdr>
        <w:top w:val="none" w:sz="0" w:space="0" w:color="auto"/>
        <w:left w:val="none" w:sz="0" w:space="0" w:color="auto"/>
        <w:bottom w:val="none" w:sz="0" w:space="0" w:color="auto"/>
        <w:right w:val="none" w:sz="0" w:space="0" w:color="auto"/>
      </w:divBdr>
    </w:div>
    <w:div w:id="47536621">
      <w:bodyDiv w:val="1"/>
      <w:marLeft w:val="0"/>
      <w:marRight w:val="0"/>
      <w:marTop w:val="0"/>
      <w:marBottom w:val="0"/>
      <w:divBdr>
        <w:top w:val="none" w:sz="0" w:space="0" w:color="auto"/>
        <w:left w:val="none" w:sz="0" w:space="0" w:color="auto"/>
        <w:bottom w:val="none" w:sz="0" w:space="0" w:color="auto"/>
        <w:right w:val="none" w:sz="0" w:space="0" w:color="auto"/>
      </w:divBdr>
    </w:div>
    <w:div w:id="48380573">
      <w:bodyDiv w:val="1"/>
      <w:marLeft w:val="0"/>
      <w:marRight w:val="0"/>
      <w:marTop w:val="0"/>
      <w:marBottom w:val="0"/>
      <w:divBdr>
        <w:top w:val="none" w:sz="0" w:space="0" w:color="auto"/>
        <w:left w:val="none" w:sz="0" w:space="0" w:color="auto"/>
        <w:bottom w:val="none" w:sz="0" w:space="0" w:color="auto"/>
        <w:right w:val="none" w:sz="0" w:space="0" w:color="auto"/>
      </w:divBdr>
    </w:div>
    <w:div w:id="49113122">
      <w:bodyDiv w:val="1"/>
      <w:marLeft w:val="0"/>
      <w:marRight w:val="0"/>
      <w:marTop w:val="0"/>
      <w:marBottom w:val="0"/>
      <w:divBdr>
        <w:top w:val="none" w:sz="0" w:space="0" w:color="auto"/>
        <w:left w:val="none" w:sz="0" w:space="0" w:color="auto"/>
        <w:bottom w:val="none" w:sz="0" w:space="0" w:color="auto"/>
        <w:right w:val="none" w:sz="0" w:space="0" w:color="auto"/>
      </w:divBdr>
    </w:div>
    <w:div w:id="49114690">
      <w:bodyDiv w:val="1"/>
      <w:marLeft w:val="0"/>
      <w:marRight w:val="0"/>
      <w:marTop w:val="0"/>
      <w:marBottom w:val="0"/>
      <w:divBdr>
        <w:top w:val="none" w:sz="0" w:space="0" w:color="auto"/>
        <w:left w:val="none" w:sz="0" w:space="0" w:color="auto"/>
        <w:bottom w:val="none" w:sz="0" w:space="0" w:color="auto"/>
        <w:right w:val="none" w:sz="0" w:space="0" w:color="auto"/>
      </w:divBdr>
    </w:div>
    <w:div w:id="50731582">
      <w:bodyDiv w:val="1"/>
      <w:marLeft w:val="0"/>
      <w:marRight w:val="0"/>
      <w:marTop w:val="0"/>
      <w:marBottom w:val="0"/>
      <w:divBdr>
        <w:top w:val="none" w:sz="0" w:space="0" w:color="auto"/>
        <w:left w:val="none" w:sz="0" w:space="0" w:color="auto"/>
        <w:bottom w:val="none" w:sz="0" w:space="0" w:color="auto"/>
        <w:right w:val="none" w:sz="0" w:space="0" w:color="auto"/>
      </w:divBdr>
    </w:div>
    <w:div w:id="51200464">
      <w:bodyDiv w:val="1"/>
      <w:marLeft w:val="0"/>
      <w:marRight w:val="0"/>
      <w:marTop w:val="0"/>
      <w:marBottom w:val="0"/>
      <w:divBdr>
        <w:top w:val="none" w:sz="0" w:space="0" w:color="auto"/>
        <w:left w:val="none" w:sz="0" w:space="0" w:color="auto"/>
        <w:bottom w:val="none" w:sz="0" w:space="0" w:color="auto"/>
        <w:right w:val="none" w:sz="0" w:space="0" w:color="auto"/>
      </w:divBdr>
    </w:div>
    <w:div w:id="51933693">
      <w:bodyDiv w:val="1"/>
      <w:marLeft w:val="0"/>
      <w:marRight w:val="0"/>
      <w:marTop w:val="0"/>
      <w:marBottom w:val="0"/>
      <w:divBdr>
        <w:top w:val="none" w:sz="0" w:space="0" w:color="auto"/>
        <w:left w:val="none" w:sz="0" w:space="0" w:color="auto"/>
        <w:bottom w:val="none" w:sz="0" w:space="0" w:color="auto"/>
        <w:right w:val="none" w:sz="0" w:space="0" w:color="auto"/>
      </w:divBdr>
    </w:div>
    <w:div w:id="53048039">
      <w:bodyDiv w:val="1"/>
      <w:marLeft w:val="0"/>
      <w:marRight w:val="0"/>
      <w:marTop w:val="0"/>
      <w:marBottom w:val="0"/>
      <w:divBdr>
        <w:top w:val="none" w:sz="0" w:space="0" w:color="auto"/>
        <w:left w:val="none" w:sz="0" w:space="0" w:color="auto"/>
        <w:bottom w:val="none" w:sz="0" w:space="0" w:color="auto"/>
        <w:right w:val="none" w:sz="0" w:space="0" w:color="auto"/>
      </w:divBdr>
    </w:div>
    <w:div w:id="53239034">
      <w:bodyDiv w:val="1"/>
      <w:marLeft w:val="0"/>
      <w:marRight w:val="0"/>
      <w:marTop w:val="0"/>
      <w:marBottom w:val="0"/>
      <w:divBdr>
        <w:top w:val="none" w:sz="0" w:space="0" w:color="auto"/>
        <w:left w:val="none" w:sz="0" w:space="0" w:color="auto"/>
        <w:bottom w:val="none" w:sz="0" w:space="0" w:color="auto"/>
        <w:right w:val="none" w:sz="0" w:space="0" w:color="auto"/>
      </w:divBdr>
    </w:div>
    <w:div w:id="53553975">
      <w:bodyDiv w:val="1"/>
      <w:marLeft w:val="0"/>
      <w:marRight w:val="0"/>
      <w:marTop w:val="0"/>
      <w:marBottom w:val="0"/>
      <w:divBdr>
        <w:top w:val="none" w:sz="0" w:space="0" w:color="auto"/>
        <w:left w:val="none" w:sz="0" w:space="0" w:color="auto"/>
        <w:bottom w:val="none" w:sz="0" w:space="0" w:color="auto"/>
        <w:right w:val="none" w:sz="0" w:space="0" w:color="auto"/>
      </w:divBdr>
    </w:div>
    <w:div w:id="53968798">
      <w:bodyDiv w:val="1"/>
      <w:marLeft w:val="0"/>
      <w:marRight w:val="0"/>
      <w:marTop w:val="0"/>
      <w:marBottom w:val="0"/>
      <w:divBdr>
        <w:top w:val="none" w:sz="0" w:space="0" w:color="auto"/>
        <w:left w:val="none" w:sz="0" w:space="0" w:color="auto"/>
        <w:bottom w:val="none" w:sz="0" w:space="0" w:color="auto"/>
        <w:right w:val="none" w:sz="0" w:space="0" w:color="auto"/>
      </w:divBdr>
    </w:div>
    <w:div w:id="55128154">
      <w:bodyDiv w:val="1"/>
      <w:marLeft w:val="0"/>
      <w:marRight w:val="0"/>
      <w:marTop w:val="0"/>
      <w:marBottom w:val="0"/>
      <w:divBdr>
        <w:top w:val="none" w:sz="0" w:space="0" w:color="auto"/>
        <w:left w:val="none" w:sz="0" w:space="0" w:color="auto"/>
        <w:bottom w:val="none" w:sz="0" w:space="0" w:color="auto"/>
        <w:right w:val="none" w:sz="0" w:space="0" w:color="auto"/>
      </w:divBdr>
    </w:div>
    <w:div w:id="55206715">
      <w:bodyDiv w:val="1"/>
      <w:marLeft w:val="0"/>
      <w:marRight w:val="0"/>
      <w:marTop w:val="0"/>
      <w:marBottom w:val="0"/>
      <w:divBdr>
        <w:top w:val="none" w:sz="0" w:space="0" w:color="auto"/>
        <w:left w:val="none" w:sz="0" w:space="0" w:color="auto"/>
        <w:bottom w:val="none" w:sz="0" w:space="0" w:color="auto"/>
        <w:right w:val="none" w:sz="0" w:space="0" w:color="auto"/>
      </w:divBdr>
    </w:div>
    <w:div w:id="55519267">
      <w:bodyDiv w:val="1"/>
      <w:marLeft w:val="0"/>
      <w:marRight w:val="0"/>
      <w:marTop w:val="0"/>
      <w:marBottom w:val="0"/>
      <w:divBdr>
        <w:top w:val="none" w:sz="0" w:space="0" w:color="auto"/>
        <w:left w:val="none" w:sz="0" w:space="0" w:color="auto"/>
        <w:bottom w:val="none" w:sz="0" w:space="0" w:color="auto"/>
        <w:right w:val="none" w:sz="0" w:space="0" w:color="auto"/>
      </w:divBdr>
    </w:div>
    <w:div w:id="56167199">
      <w:bodyDiv w:val="1"/>
      <w:marLeft w:val="0"/>
      <w:marRight w:val="0"/>
      <w:marTop w:val="0"/>
      <w:marBottom w:val="0"/>
      <w:divBdr>
        <w:top w:val="none" w:sz="0" w:space="0" w:color="auto"/>
        <w:left w:val="none" w:sz="0" w:space="0" w:color="auto"/>
        <w:bottom w:val="none" w:sz="0" w:space="0" w:color="auto"/>
        <w:right w:val="none" w:sz="0" w:space="0" w:color="auto"/>
      </w:divBdr>
    </w:div>
    <w:div w:id="56780750">
      <w:bodyDiv w:val="1"/>
      <w:marLeft w:val="0"/>
      <w:marRight w:val="0"/>
      <w:marTop w:val="0"/>
      <w:marBottom w:val="0"/>
      <w:divBdr>
        <w:top w:val="none" w:sz="0" w:space="0" w:color="auto"/>
        <w:left w:val="none" w:sz="0" w:space="0" w:color="auto"/>
        <w:bottom w:val="none" w:sz="0" w:space="0" w:color="auto"/>
        <w:right w:val="none" w:sz="0" w:space="0" w:color="auto"/>
      </w:divBdr>
    </w:div>
    <w:div w:id="57755366">
      <w:bodyDiv w:val="1"/>
      <w:marLeft w:val="0"/>
      <w:marRight w:val="0"/>
      <w:marTop w:val="0"/>
      <w:marBottom w:val="0"/>
      <w:divBdr>
        <w:top w:val="none" w:sz="0" w:space="0" w:color="auto"/>
        <w:left w:val="none" w:sz="0" w:space="0" w:color="auto"/>
        <w:bottom w:val="none" w:sz="0" w:space="0" w:color="auto"/>
        <w:right w:val="none" w:sz="0" w:space="0" w:color="auto"/>
      </w:divBdr>
    </w:div>
    <w:div w:id="59135214">
      <w:bodyDiv w:val="1"/>
      <w:marLeft w:val="0"/>
      <w:marRight w:val="0"/>
      <w:marTop w:val="0"/>
      <w:marBottom w:val="0"/>
      <w:divBdr>
        <w:top w:val="none" w:sz="0" w:space="0" w:color="auto"/>
        <w:left w:val="none" w:sz="0" w:space="0" w:color="auto"/>
        <w:bottom w:val="none" w:sz="0" w:space="0" w:color="auto"/>
        <w:right w:val="none" w:sz="0" w:space="0" w:color="auto"/>
      </w:divBdr>
    </w:div>
    <w:div w:id="59327158">
      <w:bodyDiv w:val="1"/>
      <w:marLeft w:val="0"/>
      <w:marRight w:val="0"/>
      <w:marTop w:val="0"/>
      <w:marBottom w:val="0"/>
      <w:divBdr>
        <w:top w:val="none" w:sz="0" w:space="0" w:color="auto"/>
        <w:left w:val="none" w:sz="0" w:space="0" w:color="auto"/>
        <w:bottom w:val="none" w:sz="0" w:space="0" w:color="auto"/>
        <w:right w:val="none" w:sz="0" w:space="0" w:color="auto"/>
      </w:divBdr>
    </w:div>
    <w:div w:id="59329182">
      <w:bodyDiv w:val="1"/>
      <w:marLeft w:val="0"/>
      <w:marRight w:val="0"/>
      <w:marTop w:val="0"/>
      <w:marBottom w:val="0"/>
      <w:divBdr>
        <w:top w:val="none" w:sz="0" w:space="0" w:color="auto"/>
        <w:left w:val="none" w:sz="0" w:space="0" w:color="auto"/>
        <w:bottom w:val="none" w:sz="0" w:space="0" w:color="auto"/>
        <w:right w:val="none" w:sz="0" w:space="0" w:color="auto"/>
      </w:divBdr>
    </w:div>
    <w:div w:id="59836766">
      <w:bodyDiv w:val="1"/>
      <w:marLeft w:val="0"/>
      <w:marRight w:val="0"/>
      <w:marTop w:val="0"/>
      <w:marBottom w:val="0"/>
      <w:divBdr>
        <w:top w:val="none" w:sz="0" w:space="0" w:color="auto"/>
        <w:left w:val="none" w:sz="0" w:space="0" w:color="auto"/>
        <w:bottom w:val="none" w:sz="0" w:space="0" w:color="auto"/>
        <w:right w:val="none" w:sz="0" w:space="0" w:color="auto"/>
      </w:divBdr>
    </w:div>
    <w:div w:id="60566498">
      <w:bodyDiv w:val="1"/>
      <w:marLeft w:val="0"/>
      <w:marRight w:val="0"/>
      <w:marTop w:val="0"/>
      <w:marBottom w:val="0"/>
      <w:divBdr>
        <w:top w:val="none" w:sz="0" w:space="0" w:color="auto"/>
        <w:left w:val="none" w:sz="0" w:space="0" w:color="auto"/>
        <w:bottom w:val="none" w:sz="0" w:space="0" w:color="auto"/>
        <w:right w:val="none" w:sz="0" w:space="0" w:color="auto"/>
      </w:divBdr>
    </w:div>
    <w:div w:id="61755082">
      <w:bodyDiv w:val="1"/>
      <w:marLeft w:val="0"/>
      <w:marRight w:val="0"/>
      <w:marTop w:val="0"/>
      <w:marBottom w:val="0"/>
      <w:divBdr>
        <w:top w:val="none" w:sz="0" w:space="0" w:color="auto"/>
        <w:left w:val="none" w:sz="0" w:space="0" w:color="auto"/>
        <w:bottom w:val="none" w:sz="0" w:space="0" w:color="auto"/>
        <w:right w:val="none" w:sz="0" w:space="0" w:color="auto"/>
      </w:divBdr>
    </w:div>
    <w:div w:id="62022014">
      <w:bodyDiv w:val="1"/>
      <w:marLeft w:val="0"/>
      <w:marRight w:val="0"/>
      <w:marTop w:val="0"/>
      <w:marBottom w:val="0"/>
      <w:divBdr>
        <w:top w:val="none" w:sz="0" w:space="0" w:color="auto"/>
        <w:left w:val="none" w:sz="0" w:space="0" w:color="auto"/>
        <w:bottom w:val="none" w:sz="0" w:space="0" w:color="auto"/>
        <w:right w:val="none" w:sz="0" w:space="0" w:color="auto"/>
      </w:divBdr>
    </w:div>
    <w:div w:id="62720388">
      <w:bodyDiv w:val="1"/>
      <w:marLeft w:val="0"/>
      <w:marRight w:val="0"/>
      <w:marTop w:val="0"/>
      <w:marBottom w:val="0"/>
      <w:divBdr>
        <w:top w:val="none" w:sz="0" w:space="0" w:color="auto"/>
        <w:left w:val="none" w:sz="0" w:space="0" w:color="auto"/>
        <w:bottom w:val="none" w:sz="0" w:space="0" w:color="auto"/>
        <w:right w:val="none" w:sz="0" w:space="0" w:color="auto"/>
      </w:divBdr>
    </w:div>
    <w:div w:id="63189080">
      <w:bodyDiv w:val="1"/>
      <w:marLeft w:val="0"/>
      <w:marRight w:val="0"/>
      <w:marTop w:val="0"/>
      <w:marBottom w:val="0"/>
      <w:divBdr>
        <w:top w:val="none" w:sz="0" w:space="0" w:color="auto"/>
        <w:left w:val="none" w:sz="0" w:space="0" w:color="auto"/>
        <w:bottom w:val="none" w:sz="0" w:space="0" w:color="auto"/>
        <w:right w:val="none" w:sz="0" w:space="0" w:color="auto"/>
      </w:divBdr>
    </w:div>
    <w:div w:id="63257055">
      <w:bodyDiv w:val="1"/>
      <w:marLeft w:val="0"/>
      <w:marRight w:val="0"/>
      <w:marTop w:val="0"/>
      <w:marBottom w:val="0"/>
      <w:divBdr>
        <w:top w:val="none" w:sz="0" w:space="0" w:color="auto"/>
        <w:left w:val="none" w:sz="0" w:space="0" w:color="auto"/>
        <w:bottom w:val="none" w:sz="0" w:space="0" w:color="auto"/>
        <w:right w:val="none" w:sz="0" w:space="0" w:color="auto"/>
      </w:divBdr>
    </w:div>
    <w:div w:id="63643890">
      <w:bodyDiv w:val="1"/>
      <w:marLeft w:val="0"/>
      <w:marRight w:val="0"/>
      <w:marTop w:val="0"/>
      <w:marBottom w:val="0"/>
      <w:divBdr>
        <w:top w:val="none" w:sz="0" w:space="0" w:color="auto"/>
        <w:left w:val="none" w:sz="0" w:space="0" w:color="auto"/>
        <w:bottom w:val="none" w:sz="0" w:space="0" w:color="auto"/>
        <w:right w:val="none" w:sz="0" w:space="0" w:color="auto"/>
      </w:divBdr>
    </w:div>
    <w:div w:id="64378610">
      <w:bodyDiv w:val="1"/>
      <w:marLeft w:val="0"/>
      <w:marRight w:val="0"/>
      <w:marTop w:val="0"/>
      <w:marBottom w:val="0"/>
      <w:divBdr>
        <w:top w:val="none" w:sz="0" w:space="0" w:color="auto"/>
        <w:left w:val="none" w:sz="0" w:space="0" w:color="auto"/>
        <w:bottom w:val="none" w:sz="0" w:space="0" w:color="auto"/>
        <w:right w:val="none" w:sz="0" w:space="0" w:color="auto"/>
      </w:divBdr>
    </w:div>
    <w:div w:id="64496811">
      <w:bodyDiv w:val="1"/>
      <w:marLeft w:val="0"/>
      <w:marRight w:val="0"/>
      <w:marTop w:val="0"/>
      <w:marBottom w:val="0"/>
      <w:divBdr>
        <w:top w:val="none" w:sz="0" w:space="0" w:color="auto"/>
        <w:left w:val="none" w:sz="0" w:space="0" w:color="auto"/>
        <w:bottom w:val="none" w:sz="0" w:space="0" w:color="auto"/>
        <w:right w:val="none" w:sz="0" w:space="0" w:color="auto"/>
      </w:divBdr>
    </w:div>
    <w:div w:id="64761380">
      <w:bodyDiv w:val="1"/>
      <w:marLeft w:val="0"/>
      <w:marRight w:val="0"/>
      <w:marTop w:val="0"/>
      <w:marBottom w:val="0"/>
      <w:divBdr>
        <w:top w:val="none" w:sz="0" w:space="0" w:color="auto"/>
        <w:left w:val="none" w:sz="0" w:space="0" w:color="auto"/>
        <w:bottom w:val="none" w:sz="0" w:space="0" w:color="auto"/>
        <w:right w:val="none" w:sz="0" w:space="0" w:color="auto"/>
      </w:divBdr>
    </w:div>
    <w:div w:id="65299508">
      <w:bodyDiv w:val="1"/>
      <w:marLeft w:val="0"/>
      <w:marRight w:val="0"/>
      <w:marTop w:val="0"/>
      <w:marBottom w:val="0"/>
      <w:divBdr>
        <w:top w:val="none" w:sz="0" w:space="0" w:color="auto"/>
        <w:left w:val="none" w:sz="0" w:space="0" w:color="auto"/>
        <w:bottom w:val="none" w:sz="0" w:space="0" w:color="auto"/>
        <w:right w:val="none" w:sz="0" w:space="0" w:color="auto"/>
      </w:divBdr>
    </w:div>
    <w:div w:id="65500456">
      <w:bodyDiv w:val="1"/>
      <w:marLeft w:val="0"/>
      <w:marRight w:val="0"/>
      <w:marTop w:val="0"/>
      <w:marBottom w:val="0"/>
      <w:divBdr>
        <w:top w:val="none" w:sz="0" w:space="0" w:color="auto"/>
        <w:left w:val="none" w:sz="0" w:space="0" w:color="auto"/>
        <w:bottom w:val="none" w:sz="0" w:space="0" w:color="auto"/>
        <w:right w:val="none" w:sz="0" w:space="0" w:color="auto"/>
      </w:divBdr>
    </w:div>
    <w:div w:id="65686518">
      <w:bodyDiv w:val="1"/>
      <w:marLeft w:val="0"/>
      <w:marRight w:val="0"/>
      <w:marTop w:val="0"/>
      <w:marBottom w:val="0"/>
      <w:divBdr>
        <w:top w:val="none" w:sz="0" w:space="0" w:color="auto"/>
        <w:left w:val="none" w:sz="0" w:space="0" w:color="auto"/>
        <w:bottom w:val="none" w:sz="0" w:space="0" w:color="auto"/>
        <w:right w:val="none" w:sz="0" w:space="0" w:color="auto"/>
      </w:divBdr>
    </w:div>
    <w:div w:id="65688326">
      <w:bodyDiv w:val="1"/>
      <w:marLeft w:val="0"/>
      <w:marRight w:val="0"/>
      <w:marTop w:val="0"/>
      <w:marBottom w:val="0"/>
      <w:divBdr>
        <w:top w:val="none" w:sz="0" w:space="0" w:color="auto"/>
        <w:left w:val="none" w:sz="0" w:space="0" w:color="auto"/>
        <w:bottom w:val="none" w:sz="0" w:space="0" w:color="auto"/>
        <w:right w:val="none" w:sz="0" w:space="0" w:color="auto"/>
      </w:divBdr>
    </w:div>
    <w:div w:id="65961628">
      <w:bodyDiv w:val="1"/>
      <w:marLeft w:val="0"/>
      <w:marRight w:val="0"/>
      <w:marTop w:val="0"/>
      <w:marBottom w:val="0"/>
      <w:divBdr>
        <w:top w:val="none" w:sz="0" w:space="0" w:color="auto"/>
        <w:left w:val="none" w:sz="0" w:space="0" w:color="auto"/>
        <w:bottom w:val="none" w:sz="0" w:space="0" w:color="auto"/>
        <w:right w:val="none" w:sz="0" w:space="0" w:color="auto"/>
      </w:divBdr>
    </w:div>
    <w:div w:id="66080317">
      <w:bodyDiv w:val="1"/>
      <w:marLeft w:val="0"/>
      <w:marRight w:val="0"/>
      <w:marTop w:val="0"/>
      <w:marBottom w:val="0"/>
      <w:divBdr>
        <w:top w:val="none" w:sz="0" w:space="0" w:color="auto"/>
        <w:left w:val="none" w:sz="0" w:space="0" w:color="auto"/>
        <w:bottom w:val="none" w:sz="0" w:space="0" w:color="auto"/>
        <w:right w:val="none" w:sz="0" w:space="0" w:color="auto"/>
      </w:divBdr>
    </w:div>
    <w:div w:id="66080619">
      <w:bodyDiv w:val="1"/>
      <w:marLeft w:val="0"/>
      <w:marRight w:val="0"/>
      <w:marTop w:val="0"/>
      <w:marBottom w:val="0"/>
      <w:divBdr>
        <w:top w:val="none" w:sz="0" w:space="0" w:color="auto"/>
        <w:left w:val="none" w:sz="0" w:space="0" w:color="auto"/>
        <w:bottom w:val="none" w:sz="0" w:space="0" w:color="auto"/>
        <w:right w:val="none" w:sz="0" w:space="0" w:color="auto"/>
      </w:divBdr>
    </w:div>
    <w:div w:id="66809042">
      <w:bodyDiv w:val="1"/>
      <w:marLeft w:val="0"/>
      <w:marRight w:val="0"/>
      <w:marTop w:val="0"/>
      <w:marBottom w:val="0"/>
      <w:divBdr>
        <w:top w:val="none" w:sz="0" w:space="0" w:color="auto"/>
        <w:left w:val="none" w:sz="0" w:space="0" w:color="auto"/>
        <w:bottom w:val="none" w:sz="0" w:space="0" w:color="auto"/>
        <w:right w:val="none" w:sz="0" w:space="0" w:color="auto"/>
      </w:divBdr>
    </w:div>
    <w:div w:id="68426089">
      <w:bodyDiv w:val="1"/>
      <w:marLeft w:val="0"/>
      <w:marRight w:val="0"/>
      <w:marTop w:val="0"/>
      <w:marBottom w:val="0"/>
      <w:divBdr>
        <w:top w:val="none" w:sz="0" w:space="0" w:color="auto"/>
        <w:left w:val="none" w:sz="0" w:space="0" w:color="auto"/>
        <w:bottom w:val="none" w:sz="0" w:space="0" w:color="auto"/>
        <w:right w:val="none" w:sz="0" w:space="0" w:color="auto"/>
      </w:divBdr>
    </w:div>
    <w:div w:id="68963518">
      <w:bodyDiv w:val="1"/>
      <w:marLeft w:val="0"/>
      <w:marRight w:val="0"/>
      <w:marTop w:val="0"/>
      <w:marBottom w:val="0"/>
      <w:divBdr>
        <w:top w:val="none" w:sz="0" w:space="0" w:color="auto"/>
        <w:left w:val="none" w:sz="0" w:space="0" w:color="auto"/>
        <w:bottom w:val="none" w:sz="0" w:space="0" w:color="auto"/>
        <w:right w:val="none" w:sz="0" w:space="0" w:color="auto"/>
      </w:divBdr>
    </w:div>
    <w:div w:id="69234299">
      <w:bodyDiv w:val="1"/>
      <w:marLeft w:val="0"/>
      <w:marRight w:val="0"/>
      <w:marTop w:val="0"/>
      <w:marBottom w:val="0"/>
      <w:divBdr>
        <w:top w:val="none" w:sz="0" w:space="0" w:color="auto"/>
        <w:left w:val="none" w:sz="0" w:space="0" w:color="auto"/>
        <w:bottom w:val="none" w:sz="0" w:space="0" w:color="auto"/>
        <w:right w:val="none" w:sz="0" w:space="0" w:color="auto"/>
      </w:divBdr>
    </w:div>
    <w:div w:id="69279489">
      <w:bodyDiv w:val="1"/>
      <w:marLeft w:val="0"/>
      <w:marRight w:val="0"/>
      <w:marTop w:val="0"/>
      <w:marBottom w:val="0"/>
      <w:divBdr>
        <w:top w:val="none" w:sz="0" w:space="0" w:color="auto"/>
        <w:left w:val="none" w:sz="0" w:space="0" w:color="auto"/>
        <w:bottom w:val="none" w:sz="0" w:space="0" w:color="auto"/>
        <w:right w:val="none" w:sz="0" w:space="0" w:color="auto"/>
      </w:divBdr>
    </w:div>
    <w:div w:id="71777483">
      <w:bodyDiv w:val="1"/>
      <w:marLeft w:val="0"/>
      <w:marRight w:val="0"/>
      <w:marTop w:val="0"/>
      <w:marBottom w:val="0"/>
      <w:divBdr>
        <w:top w:val="none" w:sz="0" w:space="0" w:color="auto"/>
        <w:left w:val="none" w:sz="0" w:space="0" w:color="auto"/>
        <w:bottom w:val="none" w:sz="0" w:space="0" w:color="auto"/>
        <w:right w:val="none" w:sz="0" w:space="0" w:color="auto"/>
      </w:divBdr>
    </w:div>
    <w:div w:id="71857897">
      <w:bodyDiv w:val="1"/>
      <w:marLeft w:val="0"/>
      <w:marRight w:val="0"/>
      <w:marTop w:val="0"/>
      <w:marBottom w:val="0"/>
      <w:divBdr>
        <w:top w:val="none" w:sz="0" w:space="0" w:color="auto"/>
        <w:left w:val="none" w:sz="0" w:space="0" w:color="auto"/>
        <w:bottom w:val="none" w:sz="0" w:space="0" w:color="auto"/>
        <w:right w:val="none" w:sz="0" w:space="0" w:color="auto"/>
      </w:divBdr>
    </w:div>
    <w:div w:id="72509604">
      <w:bodyDiv w:val="1"/>
      <w:marLeft w:val="0"/>
      <w:marRight w:val="0"/>
      <w:marTop w:val="0"/>
      <w:marBottom w:val="0"/>
      <w:divBdr>
        <w:top w:val="none" w:sz="0" w:space="0" w:color="auto"/>
        <w:left w:val="none" w:sz="0" w:space="0" w:color="auto"/>
        <w:bottom w:val="none" w:sz="0" w:space="0" w:color="auto"/>
        <w:right w:val="none" w:sz="0" w:space="0" w:color="auto"/>
      </w:divBdr>
    </w:div>
    <w:div w:id="72630057">
      <w:bodyDiv w:val="1"/>
      <w:marLeft w:val="0"/>
      <w:marRight w:val="0"/>
      <w:marTop w:val="0"/>
      <w:marBottom w:val="0"/>
      <w:divBdr>
        <w:top w:val="none" w:sz="0" w:space="0" w:color="auto"/>
        <w:left w:val="none" w:sz="0" w:space="0" w:color="auto"/>
        <w:bottom w:val="none" w:sz="0" w:space="0" w:color="auto"/>
        <w:right w:val="none" w:sz="0" w:space="0" w:color="auto"/>
      </w:divBdr>
    </w:div>
    <w:div w:id="73091139">
      <w:bodyDiv w:val="1"/>
      <w:marLeft w:val="0"/>
      <w:marRight w:val="0"/>
      <w:marTop w:val="0"/>
      <w:marBottom w:val="0"/>
      <w:divBdr>
        <w:top w:val="none" w:sz="0" w:space="0" w:color="auto"/>
        <w:left w:val="none" w:sz="0" w:space="0" w:color="auto"/>
        <w:bottom w:val="none" w:sz="0" w:space="0" w:color="auto"/>
        <w:right w:val="none" w:sz="0" w:space="0" w:color="auto"/>
      </w:divBdr>
    </w:div>
    <w:div w:id="73623836">
      <w:bodyDiv w:val="1"/>
      <w:marLeft w:val="0"/>
      <w:marRight w:val="0"/>
      <w:marTop w:val="0"/>
      <w:marBottom w:val="0"/>
      <w:divBdr>
        <w:top w:val="none" w:sz="0" w:space="0" w:color="auto"/>
        <w:left w:val="none" w:sz="0" w:space="0" w:color="auto"/>
        <w:bottom w:val="none" w:sz="0" w:space="0" w:color="auto"/>
        <w:right w:val="none" w:sz="0" w:space="0" w:color="auto"/>
      </w:divBdr>
    </w:div>
    <w:div w:id="75130450">
      <w:bodyDiv w:val="1"/>
      <w:marLeft w:val="0"/>
      <w:marRight w:val="0"/>
      <w:marTop w:val="0"/>
      <w:marBottom w:val="0"/>
      <w:divBdr>
        <w:top w:val="none" w:sz="0" w:space="0" w:color="auto"/>
        <w:left w:val="none" w:sz="0" w:space="0" w:color="auto"/>
        <w:bottom w:val="none" w:sz="0" w:space="0" w:color="auto"/>
        <w:right w:val="none" w:sz="0" w:space="0" w:color="auto"/>
      </w:divBdr>
    </w:div>
    <w:div w:id="75784602">
      <w:bodyDiv w:val="1"/>
      <w:marLeft w:val="0"/>
      <w:marRight w:val="0"/>
      <w:marTop w:val="0"/>
      <w:marBottom w:val="0"/>
      <w:divBdr>
        <w:top w:val="none" w:sz="0" w:space="0" w:color="auto"/>
        <w:left w:val="none" w:sz="0" w:space="0" w:color="auto"/>
        <w:bottom w:val="none" w:sz="0" w:space="0" w:color="auto"/>
        <w:right w:val="none" w:sz="0" w:space="0" w:color="auto"/>
      </w:divBdr>
    </w:div>
    <w:div w:id="76563091">
      <w:bodyDiv w:val="1"/>
      <w:marLeft w:val="0"/>
      <w:marRight w:val="0"/>
      <w:marTop w:val="0"/>
      <w:marBottom w:val="0"/>
      <w:divBdr>
        <w:top w:val="none" w:sz="0" w:space="0" w:color="auto"/>
        <w:left w:val="none" w:sz="0" w:space="0" w:color="auto"/>
        <w:bottom w:val="none" w:sz="0" w:space="0" w:color="auto"/>
        <w:right w:val="none" w:sz="0" w:space="0" w:color="auto"/>
      </w:divBdr>
    </w:div>
    <w:div w:id="78134719">
      <w:bodyDiv w:val="1"/>
      <w:marLeft w:val="0"/>
      <w:marRight w:val="0"/>
      <w:marTop w:val="0"/>
      <w:marBottom w:val="0"/>
      <w:divBdr>
        <w:top w:val="none" w:sz="0" w:space="0" w:color="auto"/>
        <w:left w:val="none" w:sz="0" w:space="0" w:color="auto"/>
        <w:bottom w:val="none" w:sz="0" w:space="0" w:color="auto"/>
        <w:right w:val="none" w:sz="0" w:space="0" w:color="auto"/>
      </w:divBdr>
    </w:div>
    <w:div w:id="78140435">
      <w:bodyDiv w:val="1"/>
      <w:marLeft w:val="0"/>
      <w:marRight w:val="0"/>
      <w:marTop w:val="0"/>
      <w:marBottom w:val="0"/>
      <w:divBdr>
        <w:top w:val="none" w:sz="0" w:space="0" w:color="auto"/>
        <w:left w:val="none" w:sz="0" w:space="0" w:color="auto"/>
        <w:bottom w:val="none" w:sz="0" w:space="0" w:color="auto"/>
        <w:right w:val="none" w:sz="0" w:space="0" w:color="auto"/>
      </w:divBdr>
    </w:div>
    <w:div w:id="78252821">
      <w:bodyDiv w:val="1"/>
      <w:marLeft w:val="0"/>
      <w:marRight w:val="0"/>
      <w:marTop w:val="0"/>
      <w:marBottom w:val="0"/>
      <w:divBdr>
        <w:top w:val="none" w:sz="0" w:space="0" w:color="auto"/>
        <w:left w:val="none" w:sz="0" w:space="0" w:color="auto"/>
        <w:bottom w:val="none" w:sz="0" w:space="0" w:color="auto"/>
        <w:right w:val="none" w:sz="0" w:space="0" w:color="auto"/>
      </w:divBdr>
    </w:div>
    <w:div w:id="78530843">
      <w:bodyDiv w:val="1"/>
      <w:marLeft w:val="0"/>
      <w:marRight w:val="0"/>
      <w:marTop w:val="0"/>
      <w:marBottom w:val="0"/>
      <w:divBdr>
        <w:top w:val="none" w:sz="0" w:space="0" w:color="auto"/>
        <w:left w:val="none" w:sz="0" w:space="0" w:color="auto"/>
        <w:bottom w:val="none" w:sz="0" w:space="0" w:color="auto"/>
        <w:right w:val="none" w:sz="0" w:space="0" w:color="auto"/>
      </w:divBdr>
    </w:div>
    <w:div w:id="79449076">
      <w:bodyDiv w:val="1"/>
      <w:marLeft w:val="0"/>
      <w:marRight w:val="0"/>
      <w:marTop w:val="0"/>
      <w:marBottom w:val="0"/>
      <w:divBdr>
        <w:top w:val="none" w:sz="0" w:space="0" w:color="auto"/>
        <w:left w:val="none" w:sz="0" w:space="0" w:color="auto"/>
        <w:bottom w:val="none" w:sz="0" w:space="0" w:color="auto"/>
        <w:right w:val="none" w:sz="0" w:space="0" w:color="auto"/>
      </w:divBdr>
    </w:div>
    <w:div w:id="79836739">
      <w:bodyDiv w:val="1"/>
      <w:marLeft w:val="0"/>
      <w:marRight w:val="0"/>
      <w:marTop w:val="0"/>
      <w:marBottom w:val="0"/>
      <w:divBdr>
        <w:top w:val="none" w:sz="0" w:space="0" w:color="auto"/>
        <w:left w:val="none" w:sz="0" w:space="0" w:color="auto"/>
        <w:bottom w:val="none" w:sz="0" w:space="0" w:color="auto"/>
        <w:right w:val="none" w:sz="0" w:space="0" w:color="auto"/>
      </w:divBdr>
    </w:div>
    <w:div w:id="80030803">
      <w:bodyDiv w:val="1"/>
      <w:marLeft w:val="0"/>
      <w:marRight w:val="0"/>
      <w:marTop w:val="0"/>
      <w:marBottom w:val="0"/>
      <w:divBdr>
        <w:top w:val="none" w:sz="0" w:space="0" w:color="auto"/>
        <w:left w:val="none" w:sz="0" w:space="0" w:color="auto"/>
        <w:bottom w:val="none" w:sz="0" w:space="0" w:color="auto"/>
        <w:right w:val="none" w:sz="0" w:space="0" w:color="auto"/>
      </w:divBdr>
    </w:div>
    <w:div w:id="80488542">
      <w:bodyDiv w:val="1"/>
      <w:marLeft w:val="0"/>
      <w:marRight w:val="0"/>
      <w:marTop w:val="0"/>
      <w:marBottom w:val="0"/>
      <w:divBdr>
        <w:top w:val="none" w:sz="0" w:space="0" w:color="auto"/>
        <w:left w:val="none" w:sz="0" w:space="0" w:color="auto"/>
        <w:bottom w:val="none" w:sz="0" w:space="0" w:color="auto"/>
        <w:right w:val="none" w:sz="0" w:space="0" w:color="auto"/>
      </w:divBdr>
    </w:div>
    <w:div w:id="80877648">
      <w:bodyDiv w:val="1"/>
      <w:marLeft w:val="0"/>
      <w:marRight w:val="0"/>
      <w:marTop w:val="0"/>
      <w:marBottom w:val="0"/>
      <w:divBdr>
        <w:top w:val="none" w:sz="0" w:space="0" w:color="auto"/>
        <w:left w:val="none" w:sz="0" w:space="0" w:color="auto"/>
        <w:bottom w:val="none" w:sz="0" w:space="0" w:color="auto"/>
        <w:right w:val="none" w:sz="0" w:space="0" w:color="auto"/>
      </w:divBdr>
    </w:div>
    <w:div w:id="81146130">
      <w:bodyDiv w:val="1"/>
      <w:marLeft w:val="0"/>
      <w:marRight w:val="0"/>
      <w:marTop w:val="0"/>
      <w:marBottom w:val="0"/>
      <w:divBdr>
        <w:top w:val="none" w:sz="0" w:space="0" w:color="auto"/>
        <w:left w:val="none" w:sz="0" w:space="0" w:color="auto"/>
        <w:bottom w:val="none" w:sz="0" w:space="0" w:color="auto"/>
        <w:right w:val="none" w:sz="0" w:space="0" w:color="auto"/>
      </w:divBdr>
    </w:div>
    <w:div w:id="81415741">
      <w:bodyDiv w:val="1"/>
      <w:marLeft w:val="0"/>
      <w:marRight w:val="0"/>
      <w:marTop w:val="0"/>
      <w:marBottom w:val="0"/>
      <w:divBdr>
        <w:top w:val="none" w:sz="0" w:space="0" w:color="auto"/>
        <w:left w:val="none" w:sz="0" w:space="0" w:color="auto"/>
        <w:bottom w:val="none" w:sz="0" w:space="0" w:color="auto"/>
        <w:right w:val="none" w:sz="0" w:space="0" w:color="auto"/>
      </w:divBdr>
    </w:div>
    <w:div w:id="81951502">
      <w:bodyDiv w:val="1"/>
      <w:marLeft w:val="0"/>
      <w:marRight w:val="0"/>
      <w:marTop w:val="0"/>
      <w:marBottom w:val="0"/>
      <w:divBdr>
        <w:top w:val="none" w:sz="0" w:space="0" w:color="auto"/>
        <w:left w:val="none" w:sz="0" w:space="0" w:color="auto"/>
        <w:bottom w:val="none" w:sz="0" w:space="0" w:color="auto"/>
        <w:right w:val="none" w:sz="0" w:space="0" w:color="auto"/>
      </w:divBdr>
    </w:div>
    <w:div w:id="82839761">
      <w:bodyDiv w:val="1"/>
      <w:marLeft w:val="0"/>
      <w:marRight w:val="0"/>
      <w:marTop w:val="0"/>
      <w:marBottom w:val="0"/>
      <w:divBdr>
        <w:top w:val="none" w:sz="0" w:space="0" w:color="auto"/>
        <w:left w:val="none" w:sz="0" w:space="0" w:color="auto"/>
        <w:bottom w:val="none" w:sz="0" w:space="0" w:color="auto"/>
        <w:right w:val="none" w:sz="0" w:space="0" w:color="auto"/>
      </w:divBdr>
    </w:div>
    <w:div w:id="83384609">
      <w:bodyDiv w:val="1"/>
      <w:marLeft w:val="0"/>
      <w:marRight w:val="0"/>
      <w:marTop w:val="0"/>
      <w:marBottom w:val="0"/>
      <w:divBdr>
        <w:top w:val="none" w:sz="0" w:space="0" w:color="auto"/>
        <w:left w:val="none" w:sz="0" w:space="0" w:color="auto"/>
        <w:bottom w:val="none" w:sz="0" w:space="0" w:color="auto"/>
        <w:right w:val="none" w:sz="0" w:space="0" w:color="auto"/>
      </w:divBdr>
    </w:div>
    <w:div w:id="84763371">
      <w:bodyDiv w:val="1"/>
      <w:marLeft w:val="0"/>
      <w:marRight w:val="0"/>
      <w:marTop w:val="0"/>
      <w:marBottom w:val="0"/>
      <w:divBdr>
        <w:top w:val="none" w:sz="0" w:space="0" w:color="auto"/>
        <w:left w:val="none" w:sz="0" w:space="0" w:color="auto"/>
        <w:bottom w:val="none" w:sz="0" w:space="0" w:color="auto"/>
        <w:right w:val="none" w:sz="0" w:space="0" w:color="auto"/>
      </w:divBdr>
    </w:div>
    <w:div w:id="85151317">
      <w:bodyDiv w:val="1"/>
      <w:marLeft w:val="0"/>
      <w:marRight w:val="0"/>
      <w:marTop w:val="0"/>
      <w:marBottom w:val="0"/>
      <w:divBdr>
        <w:top w:val="none" w:sz="0" w:space="0" w:color="auto"/>
        <w:left w:val="none" w:sz="0" w:space="0" w:color="auto"/>
        <w:bottom w:val="none" w:sz="0" w:space="0" w:color="auto"/>
        <w:right w:val="none" w:sz="0" w:space="0" w:color="auto"/>
      </w:divBdr>
    </w:div>
    <w:div w:id="85269714">
      <w:bodyDiv w:val="1"/>
      <w:marLeft w:val="0"/>
      <w:marRight w:val="0"/>
      <w:marTop w:val="0"/>
      <w:marBottom w:val="0"/>
      <w:divBdr>
        <w:top w:val="none" w:sz="0" w:space="0" w:color="auto"/>
        <w:left w:val="none" w:sz="0" w:space="0" w:color="auto"/>
        <w:bottom w:val="none" w:sz="0" w:space="0" w:color="auto"/>
        <w:right w:val="none" w:sz="0" w:space="0" w:color="auto"/>
      </w:divBdr>
    </w:div>
    <w:div w:id="86316101">
      <w:bodyDiv w:val="1"/>
      <w:marLeft w:val="0"/>
      <w:marRight w:val="0"/>
      <w:marTop w:val="0"/>
      <w:marBottom w:val="0"/>
      <w:divBdr>
        <w:top w:val="none" w:sz="0" w:space="0" w:color="auto"/>
        <w:left w:val="none" w:sz="0" w:space="0" w:color="auto"/>
        <w:bottom w:val="none" w:sz="0" w:space="0" w:color="auto"/>
        <w:right w:val="none" w:sz="0" w:space="0" w:color="auto"/>
      </w:divBdr>
    </w:div>
    <w:div w:id="87117833">
      <w:bodyDiv w:val="1"/>
      <w:marLeft w:val="0"/>
      <w:marRight w:val="0"/>
      <w:marTop w:val="0"/>
      <w:marBottom w:val="0"/>
      <w:divBdr>
        <w:top w:val="none" w:sz="0" w:space="0" w:color="auto"/>
        <w:left w:val="none" w:sz="0" w:space="0" w:color="auto"/>
        <w:bottom w:val="none" w:sz="0" w:space="0" w:color="auto"/>
        <w:right w:val="none" w:sz="0" w:space="0" w:color="auto"/>
      </w:divBdr>
    </w:div>
    <w:div w:id="87585933">
      <w:bodyDiv w:val="1"/>
      <w:marLeft w:val="0"/>
      <w:marRight w:val="0"/>
      <w:marTop w:val="0"/>
      <w:marBottom w:val="0"/>
      <w:divBdr>
        <w:top w:val="none" w:sz="0" w:space="0" w:color="auto"/>
        <w:left w:val="none" w:sz="0" w:space="0" w:color="auto"/>
        <w:bottom w:val="none" w:sz="0" w:space="0" w:color="auto"/>
        <w:right w:val="none" w:sz="0" w:space="0" w:color="auto"/>
      </w:divBdr>
    </w:div>
    <w:div w:id="88089852">
      <w:bodyDiv w:val="1"/>
      <w:marLeft w:val="0"/>
      <w:marRight w:val="0"/>
      <w:marTop w:val="0"/>
      <w:marBottom w:val="0"/>
      <w:divBdr>
        <w:top w:val="none" w:sz="0" w:space="0" w:color="auto"/>
        <w:left w:val="none" w:sz="0" w:space="0" w:color="auto"/>
        <w:bottom w:val="none" w:sz="0" w:space="0" w:color="auto"/>
        <w:right w:val="none" w:sz="0" w:space="0" w:color="auto"/>
      </w:divBdr>
      <w:divsChild>
        <w:div w:id="141971141">
          <w:marLeft w:val="0"/>
          <w:marRight w:val="0"/>
          <w:marTop w:val="0"/>
          <w:marBottom w:val="0"/>
          <w:divBdr>
            <w:top w:val="none" w:sz="0" w:space="0" w:color="auto"/>
            <w:left w:val="none" w:sz="0" w:space="0" w:color="auto"/>
            <w:bottom w:val="none" w:sz="0" w:space="0" w:color="auto"/>
            <w:right w:val="none" w:sz="0" w:space="0" w:color="auto"/>
          </w:divBdr>
          <w:divsChild>
            <w:div w:id="1295451363">
              <w:marLeft w:val="0"/>
              <w:marRight w:val="0"/>
              <w:marTop w:val="0"/>
              <w:marBottom w:val="0"/>
              <w:divBdr>
                <w:top w:val="none" w:sz="0" w:space="0" w:color="auto"/>
                <w:left w:val="none" w:sz="0" w:space="0" w:color="auto"/>
                <w:bottom w:val="none" w:sz="0" w:space="0" w:color="auto"/>
                <w:right w:val="none" w:sz="0" w:space="0" w:color="auto"/>
              </w:divBdr>
              <w:divsChild>
                <w:div w:id="1244415109">
                  <w:marLeft w:val="0"/>
                  <w:marRight w:val="0"/>
                  <w:marTop w:val="0"/>
                  <w:marBottom w:val="0"/>
                  <w:divBdr>
                    <w:top w:val="none" w:sz="0" w:space="0" w:color="auto"/>
                    <w:left w:val="none" w:sz="0" w:space="0" w:color="auto"/>
                    <w:bottom w:val="none" w:sz="0" w:space="0" w:color="auto"/>
                    <w:right w:val="none" w:sz="0" w:space="0" w:color="auto"/>
                  </w:divBdr>
                  <w:divsChild>
                    <w:div w:id="8545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602">
      <w:bodyDiv w:val="1"/>
      <w:marLeft w:val="0"/>
      <w:marRight w:val="0"/>
      <w:marTop w:val="0"/>
      <w:marBottom w:val="0"/>
      <w:divBdr>
        <w:top w:val="none" w:sz="0" w:space="0" w:color="auto"/>
        <w:left w:val="none" w:sz="0" w:space="0" w:color="auto"/>
        <w:bottom w:val="none" w:sz="0" w:space="0" w:color="auto"/>
        <w:right w:val="none" w:sz="0" w:space="0" w:color="auto"/>
      </w:divBdr>
      <w:divsChild>
        <w:div w:id="1838230771">
          <w:marLeft w:val="0"/>
          <w:marRight w:val="0"/>
          <w:marTop w:val="0"/>
          <w:marBottom w:val="0"/>
          <w:divBdr>
            <w:top w:val="none" w:sz="0" w:space="0" w:color="auto"/>
            <w:left w:val="none" w:sz="0" w:space="0" w:color="auto"/>
            <w:bottom w:val="none" w:sz="0" w:space="0" w:color="auto"/>
            <w:right w:val="none" w:sz="0" w:space="0" w:color="auto"/>
          </w:divBdr>
          <w:divsChild>
            <w:div w:id="1289239616">
              <w:marLeft w:val="0"/>
              <w:marRight w:val="0"/>
              <w:marTop w:val="0"/>
              <w:marBottom w:val="0"/>
              <w:divBdr>
                <w:top w:val="none" w:sz="0" w:space="0" w:color="auto"/>
                <w:left w:val="none" w:sz="0" w:space="0" w:color="auto"/>
                <w:bottom w:val="none" w:sz="0" w:space="0" w:color="auto"/>
                <w:right w:val="none" w:sz="0" w:space="0" w:color="auto"/>
              </w:divBdr>
              <w:divsChild>
                <w:div w:id="10551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5241">
      <w:bodyDiv w:val="1"/>
      <w:marLeft w:val="0"/>
      <w:marRight w:val="0"/>
      <w:marTop w:val="0"/>
      <w:marBottom w:val="0"/>
      <w:divBdr>
        <w:top w:val="none" w:sz="0" w:space="0" w:color="auto"/>
        <w:left w:val="none" w:sz="0" w:space="0" w:color="auto"/>
        <w:bottom w:val="none" w:sz="0" w:space="0" w:color="auto"/>
        <w:right w:val="none" w:sz="0" w:space="0" w:color="auto"/>
      </w:divBdr>
    </w:div>
    <w:div w:id="92557848">
      <w:bodyDiv w:val="1"/>
      <w:marLeft w:val="0"/>
      <w:marRight w:val="0"/>
      <w:marTop w:val="0"/>
      <w:marBottom w:val="0"/>
      <w:divBdr>
        <w:top w:val="none" w:sz="0" w:space="0" w:color="auto"/>
        <w:left w:val="none" w:sz="0" w:space="0" w:color="auto"/>
        <w:bottom w:val="none" w:sz="0" w:space="0" w:color="auto"/>
        <w:right w:val="none" w:sz="0" w:space="0" w:color="auto"/>
      </w:divBdr>
    </w:div>
    <w:div w:id="93407121">
      <w:bodyDiv w:val="1"/>
      <w:marLeft w:val="0"/>
      <w:marRight w:val="0"/>
      <w:marTop w:val="0"/>
      <w:marBottom w:val="0"/>
      <w:divBdr>
        <w:top w:val="none" w:sz="0" w:space="0" w:color="auto"/>
        <w:left w:val="none" w:sz="0" w:space="0" w:color="auto"/>
        <w:bottom w:val="none" w:sz="0" w:space="0" w:color="auto"/>
        <w:right w:val="none" w:sz="0" w:space="0" w:color="auto"/>
      </w:divBdr>
    </w:div>
    <w:div w:id="93794217">
      <w:bodyDiv w:val="1"/>
      <w:marLeft w:val="0"/>
      <w:marRight w:val="0"/>
      <w:marTop w:val="0"/>
      <w:marBottom w:val="0"/>
      <w:divBdr>
        <w:top w:val="none" w:sz="0" w:space="0" w:color="auto"/>
        <w:left w:val="none" w:sz="0" w:space="0" w:color="auto"/>
        <w:bottom w:val="none" w:sz="0" w:space="0" w:color="auto"/>
        <w:right w:val="none" w:sz="0" w:space="0" w:color="auto"/>
      </w:divBdr>
    </w:div>
    <w:div w:id="93943652">
      <w:bodyDiv w:val="1"/>
      <w:marLeft w:val="0"/>
      <w:marRight w:val="0"/>
      <w:marTop w:val="0"/>
      <w:marBottom w:val="0"/>
      <w:divBdr>
        <w:top w:val="none" w:sz="0" w:space="0" w:color="auto"/>
        <w:left w:val="none" w:sz="0" w:space="0" w:color="auto"/>
        <w:bottom w:val="none" w:sz="0" w:space="0" w:color="auto"/>
        <w:right w:val="none" w:sz="0" w:space="0" w:color="auto"/>
      </w:divBdr>
    </w:div>
    <w:div w:id="94055727">
      <w:bodyDiv w:val="1"/>
      <w:marLeft w:val="0"/>
      <w:marRight w:val="0"/>
      <w:marTop w:val="0"/>
      <w:marBottom w:val="0"/>
      <w:divBdr>
        <w:top w:val="none" w:sz="0" w:space="0" w:color="auto"/>
        <w:left w:val="none" w:sz="0" w:space="0" w:color="auto"/>
        <w:bottom w:val="none" w:sz="0" w:space="0" w:color="auto"/>
        <w:right w:val="none" w:sz="0" w:space="0" w:color="auto"/>
      </w:divBdr>
    </w:div>
    <w:div w:id="94639899">
      <w:bodyDiv w:val="1"/>
      <w:marLeft w:val="0"/>
      <w:marRight w:val="0"/>
      <w:marTop w:val="0"/>
      <w:marBottom w:val="0"/>
      <w:divBdr>
        <w:top w:val="none" w:sz="0" w:space="0" w:color="auto"/>
        <w:left w:val="none" w:sz="0" w:space="0" w:color="auto"/>
        <w:bottom w:val="none" w:sz="0" w:space="0" w:color="auto"/>
        <w:right w:val="none" w:sz="0" w:space="0" w:color="auto"/>
      </w:divBdr>
    </w:div>
    <w:div w:id="95173176">
      <w:bodyDiv w:val="1"/>
      <w:marLeft w:val="0"/>
      <w:marRight w:val="0"/>
      <w:marTop w:val="0"/>
      <w:marBottom w:val="0"/>
      <w:divBdr>
        <w:top w:val="none" w:sz="0" w:space="0" w:color="auto"/>
        <w:left w:val="none" w:sz="0" w:space="0" w:color="auto"/>
        <w:bottom w:val="none" w:sz="0" w:space="0" w:color="auto"/>
        <w:right w:val="none" w:sz="0" w:space="0" w:color="auto"/>
      </w:divBdr>
    </w:div>
    <w:div w:id="95640999">
      <w:bodyDiv w:val="1"/>
      <w:marLeft w:val="0"/>
      <w:marRight w:val="0"/>
      <w:marTop w:val="0"/>
      <w:marBottom w:val="0"/>
      <w:divBdr>
        <w:top w:val="none" w:sz="0" w:space="0" w:color="auto"/>
        <w:left w:val="none" w:sz="0" w:space="0" w:color="auto"/>
        <w:bottom w:val="none" w:sz="0" w:space="0" w:color="auto"/>
        <w:right w:val="none" w:sz="0" w:space="0" w:color="auto"/>
      </w:divBdr>
    </w:div>
    <w:div w:id="96096178">
      <w:bodyDiv w:val="1"/>
      <w:marLeft w:val="0"/>
      <w:marRight w:val="0"/>
      <w:marTop w:val="0"/>
      <w:marBottom w:val="0"/>
      <w:divBdr>
        <w:top w:val="none" w:sz="0" w:space="0" w:color="auto"/>
        <w:left w:val="none" w:sz="0" w:space="0" w:color="auto"/>
        <w:bottom w:val="none" w:sz="0" w:space="0" w:color="auto"/>
        <w:right w:val="none" w:sz="0" w:space="0" w:color="auto"/>
      </w:divBdr>
    </w:div>
    <w:div w:id="96878557">
      <w:bodyDiv w:val="1"/>
      <w:marLeft w:val="0"/>
      <w:marRight w:val="0"/>
      <w:marTop w:val="0"/>
      <w:marBottom w:val="0"/>
      <w:divBdr>
        <w:top w:val="none" w:sz="0" w:space="0" w:color="auto"/>
        <w:left w:val="none" w:sz="0" w:space="0" w:color="auto"/>
        <w:bottom w:val="none" w:sz="0" w:space="0" w:color="auto"/>
        <w:right w:val="none" w:sz="0" w:space="0" w:color="auto"/>
      </w:divBdr>
    </w:div>
    <w:div w:id="97484497">
      <w:bodyDiv w:val="1"/>
      <w:marLeft w:val="0"/>
      <w:marRight w:val="0"/>
      <w:marTop w:val="0"/>
      <w:marBottom w:val="0"/>
      <w:divBdr>
        <w:top w:val="none" w:sz="0" w:space="0" w:color="auto"/>
        <w:left w:val="none" w:sz="0" w:space="0" w:color="auto"/>
        <w:bottom w:val="none" w:sz="0" w:space="0" w:color="auto"/>
        <w:right w:val="none" w:sz="0" w:space="0" w:color="auto"/>
      </w:divBdr>
    </w:div>
    <w:div w:id="98107903">
      <w:bodyDiv w:val="1"/>
      <w:marLeft w:val="0"/>
      <w:marRight w:val="0"/>
      <w:marTop w:val="0"/>
      <w:marBottom w:val="0"/>
      <w:divBdr>
        <w:top w:val="none" w:sz="0" w:space="0" w:color="auto"/>
        <w:left w:val="none" w:sz="0" w:space="0" w:color="auto"/>
        <w:bottom w:val="none" w:sz="0" w:space="0" w:color="auto"/>
        <w:right w:val="none" w:sz="0" w:space="0" w:color="auto"/>
      </w:divBdr>
    </w:div>
    <w:div w:id="98529191">
      <w:bodyDiv w:val="1"/>
      <w:marLeft w:val="0"/>
      <w:marRight w:val="0"/>
      <w:marTop w:val="0"/>
      <w:marBottom w:val="0"/>
      <w:divBdr>
        <w:top w:val="none" w:sz="0" w:space="0" w:color="auto"/>
        <w:left w:val="none" w:sz="0" w:space="0" w:color="auto"/>
        <w:bottom w:val="none" w:sz="0" w:space="0" w:color="auto"/>
        <w:right w:val="none" w:sz="0" w:space="0" w:color="auto"/>
      </w:divBdr>
    </w:div>
    <w:div w:id="100270732">
      <w:bodyDiv w:val="1"/>
      <w:marLeft w:val="0"/>
      <w:marRight w:val="0"/>
      <w:marTop w:val="0"/>
      <w:marBottom w:val="0"/>
      <w:divBdr>
        <w:top w:val="none" w:sz="0" w:space="0" w:color="auto"/>
        <w:left w:val="none" w:sz="0" w:space="0" w:color="auto"/>
        <w:bottom w:val="none" w:sz="0" w:space="0" w:color="auto"/>
        <w:right w:val="none" w:sz="0" w:space="0" w:color="auto"/>
      </w:divBdr>
    </w:div>
    <w:div w:id="103619966">
      <w:bodyDiv w:val="1"/>
      <w:marLeft w:val="0"/>
      <w:marRight w:val="0"/>
      <w:marTop w:val="0"/>
      <w:marBottom w:val="0"/>
      <w:divBdr>
        <w:top w:val="none" w:sz="0" w:space="0" w:color="auto"/>
        <w:left w:val="none" w:sz="0" w:space="0" w:color="auto"/>
        <w:bottom w:val="none" w:sz="0" w:space="0" w:color="auto"/>
        <w:right w:val="none" w:sz="0" w:space="0" w:color="auto"/>
      </w:divBdr>
    </w:div>
    <w:div w:id="104422943">
      <w:bodyDiv w:val="1"/>
      <w:marLeft w:val="0"/>
      <w:marRight w:val="0"/>
      <w:marTop w:val="0"/>
      <w:marBottom w:val="0"/>
      <w:divBdr>
        <w:top w:val="none" w:sz="0" w:space="0" w:color="auto"/>
        <w:left w:val="none" w:sz="0" w:space="0" w:color="auto"/>
        <w:bottom w:val="none" w:sz="0" w:space="0" w:color="auto"/>
        <w:right w:val="none" w:sz="0" w:space="0" w:color="auto"/>
      </w:divBdr>
    </w:div>
    <w:div w:id="105389785">
      <w:bodyDiv w:val="1"/>
      <w:marLeft w:val="0"/>
      <w:marRight w:val="0"/>
      <w:marTop w:val="0"/>
      <w:marBottom w:val="0"/>
      <w:divBdr>
        <w:top w:val="none" w:sz="0" w:space="0" w:color="auto"/>
        <w:left w:val="none" w:sz="0" w:space="0" w:color="auto"/>
        <w:bottom w:val="none" w:sz="0" w:space="0" w:color="auto"/>
        <w:right w:val="none" w:sz="0" w:space="0" w:color="auto"/>
      </w:divBdr>
    </w:div>
    <w:div w:id="106238465">
      <w:bodyDiv w:val="1"/>
      <w:marLeft w:val="0"/>
      <w:marRight w:val="0"/>
      <w:marTop w:val="0"/>
      <w:marBottom w:val="0"/>
      <w:divBdr>
        <w:top w:val="none" w:sz="0" w:space="0" w:color="auto"/>
        <w:left w:val="none" w:sz="0" w:space="0" w:color="auto"/>
        <w:bottom w:val="none" w:sz="0" w:space="0" w:color="auto"/>
        <w:right w:val="none" w:sz="0" w:space="0" w:color="auto"/>
      </w:divBdr>
    </w:div>
    <w:div w:id="106580786">
      <w:bodyDiv w:val="1"/>
      <w:marLeft w:val="0"/>
      <w:marRight w:val="0"/>
      <w:marTop w:val="0"/>
      <w:marBottom w:val="0"/>
      <w:divBdr>
        <w:top w:val="none" w:sz="0" w:space="0" w:color="auto"/>
        <w:left w:val="none" w:sz="0" w:space="0" w:color="auto"/>
        <w:bottom w:val="none" w:sz="0" w:space="0" w:color="auto"/>
        <w:right w:val="none" w:sz="0" w:space="0" w:color="auto"/>
      </w:divBdr>
    </w:div>
    <w:div w:id="108397616">
      <w:bodyDiv w:val="1"/>
      <w:marLeft w:val="0"/>
      <w:marRight w:val="0"/>
      <w:marTop w:val="0"/>
      <w:marBottom w:val="0"/>
      <w:divBdr>
        <w:top w:val="none" w:sz="0" w:space="0" w:color="auto"/>
        <w:left w:val="none" w:sz="0" w:space="0" w:color="auto"/>
        <w:bottom w:val="none" w:sz="0" w:space="0" w:color="auto"/>
        <w:right w:val="none" w:sz="0" w:space="0" w:color="auto"/>
      </w:divBdr>
    </w:div>
    <w:div w:id="109011424">
      <w:bodyDiv w:val="1"/>
      <w:marLeft w:val="0"/>
      <w:marRight w:val="0"/>
      <w:marTop w:val="0"/>
      <w:marBottom w:val="0"/>
      <w:divBdr>
        <w:top w:val="none" w:sz="0" w:space="0" w:color="auto"/>
        <w:left w:val="none" w:sz="0" w:space="0" w:color="auto"/>
        <w:bottom w:val="none" w:sz="0" w:space="0" w:color="auto"/>
        <w:right w:val="none" w:sz="0" w:space="0" w:color="auto"/>
      </w:divBdr>
    </w:div>
    <w:div w:id="109324218">
      <w:bodyDiv w:val="1"/>
      <w:marLeft w:val="0"/>
      <w:marRight w:val="0"/>
      <w:marTop w:val="0"/>
      <w:marBottom w:val="0"/>
      <w:divBdr>
        <w:top w:val="none" w:sz="0" w:space="0" w:color="auto"/>
        <w:left w:val="none" w:sz="0" w:space="0" w:color="auto"/>
        <w:bottom w:val="none" w:sz="0" w:space="0" w:color="auto"/>
        <w:right w:val="none" w:sz="0" w:space="0" w:color="auto"/>
      </w:divBdr>
    </w:div>
    <w:div w:id="109783594">
      <w:bodyDiv w:val="1"/>
      <w:marLeft w:val="0"/>
      <w:marRight w:val="0"/>
      <w:marTop w:val="0"/>
      <w:marBottom w:val="0"/>
      <w:divBdr>
        <w:top w:val="none" w:sz="0" w:space="0" w:color="auto"/>
        <w:left w:val="none" w:sz="0" w:space="0" w:color="auto"/>
        <w:bottom w:val="none" w:sz="0" w:space="0" w:color="auto"/>
        <w:right w:val="none" w:sz="0" w:space="0" w:color="auto"/>
      </w:divBdr>
    </w:div>
    <w:div w:id="110058992">
      <w:bodyDiv w:val="1"/>
      <w:marLeft w:val="0"/>
      <w:marRight w:val="0"/>
      <w:marTop w:val="0"/>
      <w:marBottom w:val="0"/>
      <w:divBdr>
        <w:top w:val="none" w:sz="0" w:space="0" w:color="auto"/>
        <w:left w:val="none" w:sz="0" w:space="0" w:color="auto"/>
        <w:bottom w:val="none" w:sz="0" w:space="0" w:color="auto"/>
        <w:right w:val="none" w:sz="0" w:space="0" w:color="auto"/>
      </w:divBdr>
    </w:div>
    <w:div w:id="110636741">
      <w:bodyDiv w:val="1"/>
      <w:marLeft w:val="0"/>
      <w:marRight w:val="0"/>
      <w:marTop w:val="0"/>
      <w:marBottom w:val="0"/>
      <w:divBdr>
        <w:top w:val="none" w:sz="0" w:space="0" w:color="auto"/>
        <w:left w:val="none" w:sz="0" w:space="0" w:color="auto"/>
        <w:bottom w:val="none" w:sz="0" w:space="0" w:color="auto"/>
        <w:right w:val="none" w:sz="0" w:space="0" w:color="auto"/>
      </w:divBdr>
    </w:div>
    <w:div w:id="110974058">
      <w:bodyDiv w:val="1"/>
      <w:marLeft w:val="0"/>
      <w:marRight w:val="0"/>
      <w:marTop w:val="0"/>
      <w:marBottom w:val="0"/>
      <w:divBdr>
        <w:top w:val="none" w:sz="0" w:space="0" w:color="auto"/>
        <w:left w:val="none" w:sz="0" w:space="0" w:color="auto"/>
        <w:bottom w:val="none" w:sz="0" w:space="0" w:color="auto"/>
        <w:right w:val="none" w:sz="0" w:space="0" w:color="auto"/>
      </w:divBdr>
    </w:div>
    <w:div w:id="111437254">
      <w:bodyDiv w:val="1"/>
      <w:marLeft w:val="0"/>
      <w:marRight w:val="0"/>
      <w:marTop w:val="0"/>
      <w:marBottom w:val="0"/>
      <w:divBdr>
        <w:top w:val="none" w:sz="0" w:space="0" w:color="auto"/>
        <w:left w:val="none" w:sz="0" w:space="0" w:color="auto"/>
        <w:bottom w:val="none" w:sz="0" w:space="0" w:color="auto"/>
        <w:right w:val="none" w:sz="0" w:space="0" w:color="auto"/>
      </w:divBdr>
    </w:div>
    <w:div w:id="112092946">
      <w:bodyDiv w:val="1"/>
      <w:marLeft w:val="0"/>
      <w:marRight w:val="0"/>
      <w:marTop w:val="0"/>
      <w:marBottom w:val="0"/>
      <w:divBdr>
        <w:top w:val="none" w:sz="0" w:space="0" w:color="auto"/>
        <w:left w:val="none" w:sz="0" w:space="0" w:color="auto"/>
        <w:bottom w:val="none" w:sz="0" w:space="0" w:color="auto"/>
        <w:right w:val="none" w:sz="0" w:space="0" w:color="auto"/>
      </w:divBdr>
    </w:div>
    <w:div w:id="112984408">
      <w:bodyDiv w:val="1"/>
      <w:marLeft w:val="0"/>
      <w:marRight w:val="0"/>
      <w:marTop w:val="0"/>
      <w:marBottom w:val="0"/>
      <w:divBdr>
        <w:top w:val="none" w:sz="0" w:space="0" w:color="auto"/>
        <w:left w:val="none" w:sz="0" w:space="0" w:color="auto"/>
        <w:bottom w:val="none" w:sz="0" w:space="0" w:color="auto"/>
        <w:right w:val="none" w:sz="0" w:space="0" w:color="auto"/>
      </w:divBdr>
    </w:div>
    <w:div w:id="113720271">
      <w:bodyDiv w:val="1"/>
      <w:marLeft w:val="0"/>
      <w:marRight w:val="0"/>
      <w:marTop w:val="0"/>
      <w:marBottom w:val="0"/>
      <w:divBdr>
        <w:top w:val="none" w:sz="0" w:space="0" w:color="auto"/>
        <w:left w:val="none" w:sz="0" w:space="0" w:color="auto"/>
        <w:bottom w:val="none" w:sz="0" w:space="0" w:color="auto"/>
        <w:right w:val="none" w:sz="0" w:space="0" w:color="auto"/>
      </w:divBdr>
    </w:div>
    <w:div w:id="114443500">
      <w:bodyDiv w:val="1"/>
      <w:marLeft w:val="0"/>
      <w:marRight w:val="0"/>
      <w:marTop w:val="0"/>
      <w:marBottom w:val="0"/>
      <w:divBdr>
        <w:top w:val="none" w:sz="0" w:space="0" w:color="auto"/>
        <w:left w:val="none" w:sz="0" w:space="0" w:color="auto"/>
        <w:bottom w:val="none" w:sz="0" w:space="0" w:color="auto"/>
        <w:right w:val="none" w:sz="0" w:space="0" w:color="auto"/>
      </w:divBdr>
    </w:div>
    <w:div w:id="114956934">
      <w:bodyDiv w:val="1"/>
      <w:marLeft w:val="0"/>
      <w:marRight w:val="0"/>
      <w:marTop w:val="0"/>
      <w:marBottom w:val="0"/>
      <w:divBdr>
        <w:top w:val="none" w:sz="0" w:space="0" w:color="auto"/>
        <w:left w:val="none" w:sz="0" w:space="0" w:color="auto"/>
        <w:bottom w:val="none" w:sz="0" w:space="0" w:color="auto"/>
        <w:right w:val="none" w:sz="0" w:space="0" w:color="auto"/>
      </w:divBdr>
    </w:div>
    <w:div w:id="115759907">
      <w:bodyDiv w:val="1"/>
      <w:marLeft w:val="0"/>
      <w:marRight w:val="0"/>
      <w:marTop w:val="0"/>
      <w:marBottom w:val="0"/>
      <w:divBdr>
        <w:top w:val="none" w:sz="0" w:space="0" w:color="auto"/>
        <w:left w:val="none" w:sz="0" w:space="0" w:color="auto"/>
        <w:bottom w:val="none" w:sz="0" w:space="0" w:color="auto"/>
        <w:right w:val="none" w:sz="0" w:space="0" w:color="auto"/>
      </w:divBdr>
    </w:div>
    <w:div w:id="117575644">
      <w:bodyDiv w:val="1"/>
      <w:marLeft w:val="0"/>
      <w:marRight w:val="0"/>
      <w:marTop w:val="0"/>
      <w:marBottom w:val="0"/>
      <w:divBdr>
        <w:top w:val="none" w:sz="0" w:space="0" w:color="auto"/>
        <w:left w:val="none" w:sz="0" w:space="0" w:color="auto"/>
        <w:bottom w:val="none" w:sz="0" w:space="0" w:color="auto"/>
        <w:right w:val="none" w:sz="0" w:space="0" w:color="auto"/>
      </w:divBdr>
    </w:div>
    <w:div w:id="117652014">
      <w:bodyDiv w:val="1"/>
      <w:marLeft w:val="0"/>
      <w:marRight w:val="0"/>
      <w:marTop w:val="0"/>
      <w:marBottom w:val="0"/>
      <w:divBdr>
        <w:top w:val="none" w:sz="0" w:space="0" w:color="auto"/>
        <w:left w:val="none" w:sz="0" w:space="0" w:color="auto"/>
        <w:bottom w:val="none" w:sz="0" w:space="0" w:color="auto"/>
        <w:right w:val="none" w:sz="0" w:space="0" w:color="auto"/>
      </w:divBdr>
    </w:div>
    <w:div w:id="118375252">
      <w:bodyDiv w:val="1"/>
      <w:marLeft w:val="0"/>
      <w:marRight w:val="0"/>
      <w:marTop w:val="0"/>
      <w:marBottom w:val="0"/>
      <w:divBdr>
        <w:top w:val="none" w:sz="0" w:space="0" w:color="auto"/>
        <w:left w:val="none" w:sz="0" w:space="0" w:color="auto"/>
        <w:bottom w:val="none" w:sz="0" w:space="0" w:color="auto"/>
        <w:right w:val="none" w:sz="0" w:space="0" w:color="auto"/>
      </w:divBdr>
    </w:div>
    <w:div w:id="119152418">
      <w:bodyDiv w:val="1"/>
      <w:marLeft w:val="0"/>
      <w:marRight w:val="0"/>
      <w:marTop w:val="0"/>
      <w:marBottom w:val="0"/>
      <w:divBdr>
        <w:top w:val="none" w:sz="0" w:space="0" w:color="auto"/>
        <w:left w:val="none" w:sz="0" w:space="0" w:color="auto"/>
        <w:bottom w:val="none" w:sz="0" w:space="0" w:color="auto"/>
        <w:right w:val="none" w:sz="0" w:space="0" w:color="auto"/>
      </w:divBdr>
    </w:div>
    <w:div w:id="120535187">
      <w:bodyDiv w:val="1"/>
      <w:marLeft w:val="0"/>
      <w:marRight w:val="0"/>
      <w:marTop w:val="0"/>
      <w:marBottom w:val="0"/>
      <w:divBdr>
        <w:top w:val="none" w:sz="0" w:space="0" w:color="auto"/>
        <w:left w:val="none" w:sz="0" w:space="0" w:color="auto"/>
        <w:bottom w:val="none" w:sz="0" w:space="0" w:color="auto"/>
        <w:right w:val="none" w:sz="0" w:space="0" w:color="auto"/>
      </w:divBdr>
    </w:div>
    <w:div w:id="122038959">
      <w:bodyDiv w:val="1"/>
      <w:marLeft w:val="0"/>
      <w:marRight w:val="0"/>
      <w:marTop w:val="0"/>
      <w:marBottom w:val="0"/>
      <w:divBdr>
        <w:top w:val="none" w:sz="0" w:space="0" w:color="auto"/>
        <w:left w:val="none" w:sz="0" w:space="0" w:color="auto"/>
        <w:bottom w:val="none" w:sz="0" w:space="0" w:color="auto"/>
        <w:right w:val="none" w:sz="0" w:space="0" w:color="auto"/>
      </w:divBdr>
    </w:div>
    <w:div w:id="122505039">
      <w:bodyDiv w:val="1"/>
      <w:marLeft w:val="0"/>
      <w:marRight w:val="0"/>
      <w:marTop w:val="0"/>
      <w:marBottom w:val="0"/>
      <w:divBdr>
        <w:top w:val="none" w:sz="0" w:space="0" w:color="auto"/>
        <w:left w:val="none" w:sz="0" w:space="0" w:color="auto"/>
        <w:bottom w:val="none" w:sz="0" w:space="0" w:color="auto"/>
        <w:right w:val="none" w:sz="0" w:space="0" w:color="auto"/>
      </w:divBdr>
    </w:div>
    <w:div w:id="122577830">
      <w:bodyDiv w:val="1"/>
      <w:marLeft w:val="0"/>
      <w:marRight w:val="0"/>
      <w:marTop w:val="0"/>
      <w:marBottom w:val="0"/>
      <w:divBdr>
        <w:top w:val="none" w:sz="0" w:space="0" w:color="auto"/>
        <w:left w:val="none" w:sz="0" w:space="0" w:color="auto"/>
        <w:bottom w:val="none" w:sz="0" w:space="0" w:color="auto"/>
        <w:right w:val="none" w:sz="0" w:space="0" w:color="auto"/>
      </w:divBdr>
    </w:div>
    <w:div w:id="123040678">
      <w:bodyDiv w:val="1"/>
      <w:marLeft w:val="0"/>
      <w:marRight w:val="0"/>
      <w:marTop w:val="0"/>
      <w:marBottom w:val="0"/>
      <w:divBdr>
        <w:top w:val="none" w:sz="0" w:space="0" w:color="auto"/>
        <w:left w:val="none" w:sz="0" w:space="0" w:color="auto"/>
        <w:bottom w:val="none" w:sz="0" w:space="0" w:color="auto"/>
        <w:right w:val="none" w:sz="0" w:space="0" w:color="auto"/>
      </w:divBdr>
    </w:div>
    <w:div w:id="123159036">
      <w:bodyDiv w:val="1"/>
      <w:marLeft w:val="0"/>
      <w:marRight w:val="0"/>
      <w:marTop w:val="0"/>
      <w:marBottom w:val="0"/>
      <w:divBdr>
        <w:top w:val="none" w:sz="0" w:space="0" w:color="auto"/>
        <w:left w:val="none" w:sz="0" w:space="0" w:color="auto"/>
        <w:bottom w:val="none" w:sz="0" w:space="0" w:color="auto"/>
        <w:right w:val="none" w:sz="0" w:space="0" w:color="auto"/>
      </w:divBdr>
    </w:div>
    <w:div w:id="123817048">
      <w:bodyDiv w:val="1"/>
      <w:marLeft w:val="0"/>
      <w:marRight w:val="0"/>
      <w:marTop w:val="0"/>
      <w:marBottom w:val="0"/>
      <w:divBdr>
        <w:top w:val="none" w:sz="0" w:space="0" w:color="auto"/>
        <w:left w:val="none" w:sz="0" w:space="0" w:color="auto"/>
        <w:bottom w:val="none" w:sz="0" w:space="0" w:color="auto"/>
        <w:right w:val="none" w:sz="0" w:space="0" w:color="auto"/>
      </w:divBdr>
    </w:div>
    <w:div w:id="125589169">
      <w:bodyDiv w:val="1"/>
      <w:marLeft w:val="0"/>
      <w:marRight w:val="0"/>
      <w:marTop w:val="0"/>
      <w:marBottom w:val="0"/>
      <w:divBdr>
        <w:top w:val="none" w:sz="0" w:space="0" w:color="auto"/>
        <w:left w:val="none" w:sz="0" w:space="0" w:color="auto"/>
        <w:bottom w:val="none" w:sz="0" w:space="0" w:color="auto"/>
        <w:right w:val="none" w:sz="0" w:space="0" w:color="auto"/>
      </w:divBdr>
    </w:div>
    <w:div w:id="126972734">
      <w:bodyDiv w:val="1"/>
      <w:marLeft w:val="0"/>
      <w:marRight w:val="0"/>
      <w:marTop w:val="0"/>
      <w:marBottom w:val="0"/>
      <w:divBdr>
        <w:top w:val="none" w:sz="0" w:space="0" w:color="auto"/>
        <w:left w:val="none" w:sz="0" w:space="0" w:color="auto"/>
        <w:bottom w:val="none" w:sz="0" w:space="0" w:color="auto"/>
        <w:right w:val="none" w:sz="0" w:space="0" w:color="auto"/>
      </w:divBdr>
    </w:div>
    <w:div w:id="127087520">
      <w:bodyDiv w:val="1"/>
      <w:marLeft w:val="0"/>
      <w:marRight w:val="0"/>
      <w:marTop w:val="0"/>
      <w:marBottom w:val="0"/>
      <w:divBdr>
        <w:top w:val="none" w:sz="0" w:space="0" w:color="auto"/>
        <w:left w:val="none" w:sz="0" w:space="0" w:color="auto"/>
        <w:bottom w:val="none" w:sz="0" w:space="0" w:color="auto"/>
        <w:right w:val="none" w:sz="0" w:space="0" w:color="auto"/>
      </w:divBdr>
    </w:div>
    <w:div w:id="127406867">
      <w:bodyDiv w:val="1"/>
      <w:marLeft w:val="0"/>
      <w:marRight w:val="0"/>
      <w:marTop w:val="0"/>
      <w:marBottom w:val="0"/>
      <w:divBdr>
        <w:top w:val="none" w:sz="0" w:space="0" w:color="auto"/>
        <w:left w:val="none" w:sz="0" w:space="0" w:color="auto"/>
        <w:bottom w:val="none" w:sz="0" w:space="0" w:color="auto"/>
        <w:right w:val="none" w:sz="0" w:space="0" w:color="auto"/>
      </w:divBdr>
    </w:div>
    <w:div w:id="127478630">
      <w:bodyDiv w:val="1"/>
      <w:marLeft w:val="0"/>
      <w:marRight w:val="0"/>
      <w:marTop w:val="0"/>
      <w:marBottom w:val="0"/>
      <w:divBdr>
        <w:top w:val="none" w:sz="0" w:space="0" w:color="auto"/>
        <w:left w:val="none" w:sz="0" w:space="0" w:color="auto"/>
        <w:bottom w:val="none" w:sz="0" w:space="0" w:color="auto"/>
        <w:right w:val="none" w:sz="0" w:space="0" w:color="auto"/>
      </w:divBdr>
    </w:div>
    <w:div w:id="128399983">
      <w:bodyDiv w:val="1"/>
      <w:marLeft w:val="0"/>
      <w:marRight w:val="0"/>
      <w:marTop w:val="0"/>
      <w:marBottom w:val="0"/>
      <w:divBdr>
        <w:top w:val="none" w:sz="0" w:space="0" w:color="auto"/>
        <w:left w:val="none" w:sz="0" w:space="0" w:color="auto"/>
        <w:bottom w:val="none" w:sz="0" w:space="0" w:color="auto"/>
        <w:right w:val="none" w:sz="0" w:space="0" w:color="auto"/>
      </w:divBdr>
    </w:div>
    <w:div w:id="128475492">
      <w:bodyDiv w:val="1"/>
      <w:marLeft w:val="0"/>
      <w:marRight w:val="0"/>
      <w:marTop w:val="0"/>
      <w:marBottom w:val="0"/>
      <w:divBdr>
        <w:top w:val="none" w:sz="0" w:space="0" w:color="auto"/>
        <w:left w:val="none" w:sz="0" w:space="0" w:color="auto"/>
        <w:bottom w:val="none" w:sz="0" w:space="0" w:color="auto"/>
        <w:right w:val="none" w:sz="0" w:space="0" w:color="auto"/>
      </w:divBdr>
    </w:div>
    <w:div w:id="128909925">
      <w:bodyDiv w:val="1"/>
      <w:marLeft w:val="0"/>
      <w:marRight w:val="0"/>
      <w:marTop w:val="0"/>
      <w:marBottom w:val="0"/>
      <w:divBdr>
        <w:top w:val="none" w:sz="0" w:space="0" w:color="auto"/>
        <w:left w:val="none" w:sz="0" w:space="0" w:color="auto"/>
        <w:bottom w:val="none" w:sz="0" w:space="0" w:color="auto"/>
        <w:right w:val="none" w:sz="0" w:space="0" w:color="auto"/>
      </w:divBdr>
    </w:div>
    <w:div w:id="128982578">
      <w:bodyDiv w:val="1"/>
      <w:marLeft w:val="0"/>
      <w:marRight w:val="0"/>
      <w:marTop w:val="0"/>
      <w:marBottom w:val="0"/>
      <w:divBdr>
        <w:top w:val="none" w:sz="0" w:space="0" w:color="auto"/>
        <w:left w:val="none" w:sz="0" w:space="0" w:color="auto"/>
        <w:bottom w:val="none" w:sz="0" w:space="0" w:color="auto"/>
        <w:right w:val="none" w:sz="0" w:space="0" w:color="auto"/>
      </w:divBdr>
    </w:div>
    <w:div w:id="129330483">
      <w:bodyDiv w:val="1"/>
      <w:marLeft w:val="0"/>
      <w:marRight w:val="0"/>
      <w:marTop w:val="0"/>
      <w:marBottom w:val="0"/>
      <w:divBdr>
        <w:top w:val="none" w:sz="0" w:space="0" w:color="auto"/>
        <w:left w:val="none" w:sz="0" w:space="0" w:color="auto"/>
        <w:bottom w:val="none" w:sz="0" w:space="0" w:color="auto"/>
        <w:right w:val="none" w:sz="0" w:space="0" w:color="auto"/>
      </w:divBdr>
    </w:div>
    <w:div w:id="129520900">
      <w:bodyDiv w:val="1"/>
      <w:marLeft w:val="0"/>
      <w:marRight w:val="0"/>
      <w:marTop w:val="0"/>
      <w:marBottom w:val="0"/>
      <w:divBdr>
        <w:top w:val="none" w:sz="0" w:space="0" w:color="auto"/>
        <w:left w:val="none" w:sz="0" w:space="0" w:color="auto"/>
        <w:bottom w:val="none" w:sz="0" w:space="0" w:color="auto"/>
        <w:right w:val="none" w:sz="0" w:space="0" w:color="auto"/>
      </w:divBdr>
    </w:div>
    <w:div w:id="129828975">
      <w:bodyDiv w:val="1"/>
      <w:marLeft w:val="0"/>
      <w:marRight w:val="0"/>
      <w:marTop w:val="0"/>
      <w:marBottom w:val="0"/>
      <w:divBdr>
        <w:top w:val="none" w:sz="0" w:space="0" w:color="auto"/>
        <w:left w:val="none" w:sz="0" w:space="0" w:color="auto"/>
        <w:bottom w:val="none" w:sz="0" w:space="0" w:color="auto"/>
        <w:right w:val="none" w:sz="0" w:space="0" w:color="auto"/>
      </w:divBdr>
    </w:div>
    <w:div w:id="130445773">
      <w:bodyDiv w:val="1"/>
      <w:marLeft w:val="0"/>
      <w:marRight w:val="0"/>
      <w:marTop w:val="0"/>
      <w:marBottom w:val="0"/>
      <w:divBdr>
        <w:top w:val="none" w:sz="0" w:space="0" w:color="auto"/>
        <w:left w:val="none" w:sz="0" w:space="0" w:color="auto"/>
        <w:bottom w:val="none" w:sz="0" w:space="0" w:color="auto"/>
        <w:right w:val="none" w:sz="0" w:space="0" w:color="auto"/>
      </w:divBdr>
    </w:div>
    <w:div w:id="131561688">
      <w:bodyDiv w:val="1"/>
      <w:marLeft w:val="0"/>
      <w:marRight w:val="0"/>
      <w:marTop w:val="0"/>
      <w:marBottom w:val="0"/>
      <w:divBdr>
        <w:top w:val="none" w:sz="0" w:space="0" w:color="auto"/>
        <w:left w:val="none" w:sz="0" w:space="0" w:color="auto"/>
        <w:bottom w:val="none" w:sz="0" w:space="0" w:color="auto"/>
        <w:right w:val="none" w:sz="0" w:space="0" w:color="auto"/>
      </w:divBdr>
    </w:div>
    <w:div w:id="132648728">
      <w:bodyDiv w:val="1"/>
      <w:marLeft w:val="0"/>
      <w:marRight w:val="0"/>
      <w:marTop w:val="0"/>
      <w:marBottom w:val="0"/>
      <w:divBdr>
        <w:top w:val="none" w:sz="0" w:space="0" w:color="auto"/>
        <w:left w:val="none" w:sz="0" w:space="0" w:color="auto"/>
        <w:bottom w:val="none" w:sz="0" w:space="0" w:color="auto"/>
        <w:right w:val="none" w:sz="0" w:space="0" w:color="auto"/>
      </w:divBdr>
    </w:div>
    <w:div w:id="132676759">
      <w:bodyDiv w:val="1"/>
      <w:marLeft w:val="0"/>
      <w:marRight w:val="0"/>
      <w:marTop w:val="0"/>
      <w:marBottom w:val="0"/>
      <w:divBdr>
        <w:top w:val="none" w:sz="0" w:space="0" w:color="auto"/>
        <w:left w:val="none" w:sz="0" w:space="0" w:color="auto"/>
        <w:bottom w:val="none" w:sz="0" w:space="0" w:color="auto"/>
        <w:right w:val="none" w:sz="0" w:space="0" w:color="auto"/>
      </w:divBdr>
    </w:div>
    <w:div w:id="132869772">
      <w:bodyDiv w:val="1"/>
      <w:marLeft w:val="0"/>
      <w:marRight w:val="0"/>
      <w:marTop w:val="0"/>
      <w:marBottom w:val="0"/>
      <w:divBdr>
        <w:top w:val="none" w:sz="0" w:space="0" w:color="auto"/>
        <w:left w:val="none" w:sz="0" w:space="0" w:color="auto"/>
        <w:bottom w:val="none" w:sz="0" w:space="0" w:color="auto"/>
        <w:right w:val="none" w:sz="0" w:space="0" w:color="auto"/>
      </w:divBdr>
    </w:div>
    <w:div w:id="134296610">
      <w:bodyDiv w:val="1"/>
      <w:marLeft w:val="0"/>
      <w:marRight w:val="0"/>
      <w:marTop w:val="0"/>
      <w:marBottom w:val="0"/>
      <w:divBdr>
        <w:top w:val="none" w:sz="0" w:space="0" w:color="auto"/>
        <w:left w:val="none" w:sz="0" w:space="0" w:color="auto"/>
        <w:bottom w:val="none" w:sz="0" w:space="0" w:color="auto"/>
        <w:right w:val="none" w:sz="0" w:space="0" w:color="auto"/>
      </w:divBdr>
    </w:div>
    <w:div w:id="135494238">
      <w:bodyDiv w:val="1"/>
      <w:marLeft w:val="0"/>
      <w:marRight w:val="0"/>
      <w:marTop w:val="0"/>
      <w:marBottom w:val="0"/>
      <w:divBdr>
        <w:top w:val="none" w:sz="0" w:space="0" w:color="auto"/>
        <w:left w:val="none" w:sz="0" w:space="0" w:color="auto"/>
        <w:bottom w:val="none" w:sz="0" w:space="0" w:color="auto"/>
        <w:right w:val="none" w:sz="0" w:space="0" w:color="auto"/>
      </w:divBdr>
    </w:div>
    <w:div w:id="136411421">
      <w:bodyDiv w:val="1"/>
      <w:marLeft w:val="0"/>
      <w:marRight w:val="0"/>
      <w:marTop w:val="0"/>
      <w:marBottom w:val="0"/>
      <w:divBdr>
        <w:top w:val="none" w:sz="0" w:space="0" w:color="auto"/>
        <w:left w:val="none" w:sz="0" w:space="0" w:color="auto"/>
        <w:bottom w:val="none" w:sz="0" w:space="0" w:color="auto"/>
        <w:right w:val="none" w:sz="0" w:space="0" w:color="auto"/>
      </w:divBdr>
    </w:div>
    <w:div w:id="136799521">
      <w:bodyDiv w:val="1"/>
      <w:marLeft w:val="0"/>
      <w:marRight w:val="0"/>
      <w:marTop w:val="0"/>
      <w:marBottom w:val="0"/>
      <w:divBdr>
        <w:top w:val="none" w:sz="0" w:space="0" w:color="auto"/>
        <w:left w:val="none" w:sz="0" w:space="0" w:color="auto"/>
        <w:bottom w:val="none" w:sz="0" w:space="0" w:color="auto"/>
        <w:right w:val="none" w:sz="0" w:space="0" w:color="auto"/>
      </w:divBdr>
    </w:div>
    <w:div w:id="138115290">
      <w:bodyDiv w:val="1"/>
      <w:marLeft w:val="0"/>
      <w:marRight w:val="0"/>
      <w:marTop w:val="0"/>
      <w:marBottom w:val="0"/>
      <w:divBdr>
        <w:top w:val="none" w:sz="0" w:space="0" w:color="auto"/>
        <w:left w:val="none" w:sz="0" w:space="0" w:color="auto"/>
        <w:bottom w:val="none" w:sz="0" w:space="0" w:color="auto"/>
        <w:right w:val="none" w:sz="0" w:space="0" w:color="auto"/>
      </w:divBdr>
    </w:div>
    <w:div w:id="139271951">
      <w:bodyDiv w:val="1"/>
      <w:marLeft w:val="0"/>
      <w:marRight w:val="0"/>
      <w:marTop w:val="0"/>
      <w:marBottom w:val="0"/>
      <w:divBdr>
        <w:top w:val="none" w:sz="0" w:space="0" w:color="auto"/>
        <w:left w:val="none" w:sz="0" w:space="0" w:color="auto"/>
        <w:bottom w:val="none" w:sz="0" w:space="0" w:color="auto"/>
        <w:right w:val="none" w:sz="0" w:space="0" w:color="auto"/>
      </w:divBdr>
    </w:div>
    <w:div w:id="139462655">
      <w:bodyDiv w:val="1"/>
      <w:marLeft w:val="0"/>
      <w:marRight w:val="0"/>
      <w:marTop w:val="0"/>
      <w:marBottom w:val="0"/>
      <w:divBdr>
        <w:top w:val="none" w:sz="0" w:space="0" w:color="auto"/>
        <w:left w:val="none" w:sz="0" w:space="0" w:color="auto"/>
        <w:bottom w:val="none" w:sz="0" w:space="0" w:color="auto"/>
        <w:right w:val="none" w:sz="0" w:space="0" w:color="auto"/>
      </w:divBdr>
    </w:div>
    <w:div w:id="140586130">
      <w:bodyDiv w:val="1"/>
      <w:marLeft w:val="0"/>
      <w:marRight w:val="0"/>
      <w:marTop w:val="0"/>
      <w:marBottom w:val="0"/>
      <w:divBdr>
        <w:top w:val="none" w:sz="0" w:space="0" w:color="auto"/>
        <w:left w:val="none" w:sz="0" w:space="0" w:color="auto"/>
        <w:bottom w:val="none" w:sz="0" w:space="0" w:color="auto"/>
        <w:right w:val="none" w:sz="0" w:space="0" w:color="auto"/>
      </w:divBdr>
    </w:div>
    <w:div w:id="140925277">
      <w:bodyDiv w:val="1"/>
      <w:marLeft w:val="0"/>
      <w:marRight w:val="0"/>
      <w:marTop w:val="0"/>
      <w:marBottom w:val="0"/>
      <w:divBdr>
        <w:top w:val="none" w:sz="0" w:space="0" w:color="auto"/>
        <w:left w:val="none" w:sz="0" w:space="0" w:color="auto"/>
        <w:bottom w:val="none" w:sz="0" w:space="0" w:color="auto"/>
        <w:right w:val="none" w:sz="0" w:space="0" w:color="auto"/>
      </w:divBdr>
    </w:div>
    <w:div w:id="141896638">
      <w:bodyDiv w:val="1"/>
      <w:marLeft w:val="0"/>
      <w:marRight w:val="0"/>
      <w:marTop w:val="0"/>
      <w:marBottom w:val="0"/>
      <w:divBdr>
        <w:top w:val="none" w:sz="0" w:space="0" w:color="auto"/>
        <w:left w:val="none" w:sz="0" w:space="0" w:color="auto"/>
        <w:bottom w:val="none" w:sz="0" w:space="0" w:color="auto"/>
        <w:right w:val="none" w:sz="0" w:space="0" w:color="auto"/>
      </w:divBdr>
    </w:div>
    <w:div w:id="142505935">
      <w:bodyDiv w:val="1"/>
      <w:marLeft w:val="0"/>
      <w:marRight w:val="0"/>
      <w:marTop w:val="0"/>
      <w:marBottom w:val="0"/>
      <w:divBdr>
        <w:top w:val="none" w:sz="0" w:space="0" w:color="auto"/>
        <w:left w:val="none" w:sz="0" w:space="0" w:color="auto"/>
        <w:bottom w:val="none" w:sz="0" w:space="0" w:color="auto"/>
        <w:right w:val="none" w:sz="0" w:space="0" w:color="auto"/>
      </w:divBdr>
    </w:div>
    <w:div w:id="142545106">
      <w:bodyDiv w:val="1"/>
      <w:marLeft w:val="0"/>
      <w:marRight w:val="0"/>
      <w:marTop w:val="0"/>
      <w:marBottom w:val="0"/>
      <w:divBdr>
        <w:top w:val="none" w:sz="0" w:space="0" w:color="auto"/>
        <w:left w:val="none" w:sz="0" w:space="0" w:color="auto"/>
        <w:bottom w:val="none" w:sz="0" w:space="0" w:color="auto"/>
        <w:right w:val="none" w:sz="0" w:space="0" w:color="auto"/>
      </w:divBdr>
    </w:div>
    <w:div w:id="143015780">
      <w:bodyDiv w:val="1"/>
      <w:marLeft w:val="0"/>
      <w:marRight w:val="0"/>
      <w:marTop w:val="0"/>
      <w:marBottom w:val="0"/>
      <w:divBdr>
        <w:top w:val="none" w:sz="0" w:space="0" w:color="auto"/>
        <w:left w:val="none" w:sz="0" w:space="0" w:color="auto"/>
        <w:bottom w:val="none" w:sz="0" w:space="0" w:color="auto"/>
        <w:right w:val="none" w:sz="0" w:space="0" w:color="auto"/>
      </w:divBdr>
    </w:div>
    <w:div w:id="144246702">
      <w:bodyDiv w:val="1"/>
      <w:marLeft w:val="0"/>
      <w:marRight w:val="0"/>
      <w:marTop w:val="0"/>
      <w:marBottom w:val="0"/>
      <w:divBdr>
        <w:top w:val="none" w:sz="0" w:space="0" w:color="auto"/>
        <w:left w:val="none" w:sz="0" w:space="0" w:color="auto"/>
        <w:bottom w:val="none" w:sz="0" w:space="0" w:color="auto"/>
        <w:right w:val="none" w:sz="0" w:space="0" w:color="auto"/>
      </w:divBdr>
    </w:div>
    <w:div w:id="144587302">
      <w:bodyDiv w:val="1"/>
      <w:marLeft w:val="0"/>
      <w:marRight w:val="0"/>
      <w:marTop w:val="0"/>
      <w:marBottom w:val="0"/>
      <w:divBdr>
        <w:top w:val="none" w:sz="0" w:space="0" w:color="auto"/>
        <w:left w:val="none" w:sz="0" w:space="0" w:color="auto"/>
        <w:bottom w:val="none" w:sz="0" w:space="0" w:color="auto"/>
        <w:right w:val="none" w:sz="0" w:space="0" w:color="auto"/>
      </w:divBdr>
    </w:div>
    <w:div w:id="145053621">
      <w:bodyDiv w:val="1"/>
      <w:marLeft w:val="0"/>
      <w:marRight w:val="0"/>
      <w:marTop w:val="0"/>
      <w:marBottom w:val="0"/>
      <w:divBdr>
        <w:top w:val="none" w:sz="0" w:space="0" w:color="auto"/>
        <w:left w:val="none" w:sz="0" w:space="0" w:color="auto"/>
        <w:bottom w:val="none" w:sz="0" w:space="0" w:color="auto"/>
        <w:right w:val="none" w:sz="0" w:space="0" w:color="auto"/>
      </w:divBdr>
    </w:div>
    <w:div w:id="145322636">
      <w:bodyDiv w:val="1"/>
      <w:marLeft w:val="0"/>
      <w:marRight w:val="0"/>
      <w:marTop w:val="0"/>
      <w:marBottom w:val="0"/>
      <w:divBdr>
        <w:top w:val="none" w:sz="0" w:space="0" w:color="auto"/>
        <w:left w:val="none" w:sz="0" w:space="0" w:color="auto"/>
        <w:bottom w:val="none" w:sz="0" w:space="0" w:color="auto"/>
        <w:right w:val="none" w:sz="0" w:space="0" w:color="auto"/>
      </w:divBdr>
    </w:div>
    <w:div w:id="145436656">
      <w:bodyDiv w:val="1"/>
      <w:marLeft w:val="0"/>
      <w:marRight w:val="0"/>
      <w:marTop w:val="0"/>
      <w:marBottom w:val="0"/>
      <w:divBdr>
        <w:top w:val="none" w:sz="0" w:space="0" w:color="auto"/>
        <w:left w:val="none" w:sz="0" w:space="0" w:color="auto"/>
        <w:bottom w:val="none" w:sz="0" w:space="0" w:color="auto"/>
        <w:right w:val="none" w:sz="0" w:space="0" w:color="auto"/>
      </w:divBdr>
    </w:div>
    <w:div w:id="146946323">
      <w:bodyDiv w:val="1"/>
      <w:marLeft w:val="0"/>
      <w:marRight w:val="0"/>
      <w:marTop w:val="0"/>
      <w:marBottom w:val="0"/>
      <w:divBdr>
        <w:top w:val="none" w:sz="0" w:space="0" w:color="auto"/>
        <w:left w:val="none" w:sz="0" w:space="0" w:color="auto"/>
        <w:bottom w:val="none" w:sz="0" w:space="0" w:color="auto"/>
        <w:right w:val="none" w:sz="0" w:space="0" w:color="auto"/>
      </w:divBdr>
    </w:div>
    <w:div w:id="147946121">
      <w:bodyDiv w:val="1"/>
      <w:marLeft w:val="0"/>
      <w:marRight w:val="0"/>
      <w:marTop w:val="0"/>
      <w:marBottom w:val="0"/>
      <w:divBdr>
        <w:top w:val="none" w:sz="0" w:space="0" w:color="auto"/>
        <w:left w:val="none" w:sz="0" w:space="0" w:color="auto"/>
        <w:bottom w:val="none" w:sz="0" w:space="0" w:color="auto"/>
        <w:right w:val="none" w:sz="0" w:space="0" w:color="auto"/>
      </w:divBdr>
    </w:div>
    <w:div w:id="150021449">
      <w:bodyDiv w:val="1"/>
      <w:marLeft w:val="0"/>
      <w:marRight w:val="0"/>
      <w:marTop w:val="0"/>
      <w:marBottom w:val="0"/>
      <w:divBdr>
        <w:top w:val="none" w:sz="0" w:space="0" w:color="auto"/>
        <w:left w:val="none" w:sz="0" w:space="0" w:color="auto"/>
        <w:bottom w:val="none" w:sz="0" w:space="0" w:color="auto"/>
        <w:right w:val="none" w:sz="0" w:space="0" w:color="auto"/>
      </w:divBdr>
    </w:div>
    <w:div w:id="150022955">
      <w:bodyDiv w:val="1"/>
      <w:marLeft w:val="0"/>
      <w:marRight w:val="0"/>
      <w:marTop w:val="0"/>
      <w:marBottom w:val="0"/>
      <w:divBdr>
        <w:top w:val="none" w:sz="0" w:space="0" w:color="auto"/>
        <w:left w:val="none" w:sz="0" w:space="0" w:color="auto"/>
        <w:bottom w:val="none" w:sz="0" w:space="0" w:color="auto"/>
        <w:right w:val="none" w:sz="0" w:space="0" w:color="auto"/>
      </w:divBdr>
    </w:div>
    <w:div w:id="150757913">
      <w:bodyDiv w:val="1"/>
      <w:marLeft w:val="0"/>
      <w:marRight w:val="0"/>
      <w:marTop w:val="0"/>
      <w:marBottom w:val="0"/>
      <w:divBdr>
        <w:top w:val="none" w:sz="0" w:space="0" w:color="auto"/>
        <w:left w:val="none" w:sz="0" w:space="0" w:color="auto"/>
        <w:bottom w:val="none" w:sz="0" w:space="0" w:color="auto"/>
        <w:right w:val="none" w:sz="0" w:space="0" w:color="auto"/>
      </w:divBdr>
    </w:div>
    <w:div w:id="153693091">
      <w:bodyDiv w:val="1"/>
      <w:marLeft w:val="0"/>
      <w:marRight w:val="0"/>
      <w:marTop w:val="0"/>
      <w:marBottom w:val="0"/>
      <w:divBdr>
        <w:top w:val="none" w:sz="0" w:space="0" w:color="auto"/>
        <w:left w:val="none" w:sz="0" w:space="0" w:color="auto"/>
        <w:bottom w:val="none" w:sz="0" w:space="0" w:color="auto"/>
        <w:right w:val="none" w:sz="0" w:space="0" w:color="auto"/>
      </w:divBdr>
    </w:div>
    <w:div w:id="154803866">
      <w:bodyDiv w:val="1"/>
      <w:marLeft w:val="0"/>
      <w:marRight w:val="0"/>
      <w:marTop w:val="0"/>
      <w:marBottom w:val="0"/>
      <w:divBdr>
        <w:top w:val="none" w:sz="0" w:space="0" w:color="auto"/>
        <w:left w:val="none" w:sz="0" w:space="0" w:color="auto"/>
        <w:bottom w:val="none" w:sz="0" w:space="0" w:color="auto"/>
        <w:right w:val="none" w:sz="0" w:space="0" w:color="auto"/>
      </w:divBdr>
    </w:div>
    <w:div w:id="158741836">
      <w:bodyDiv w:val="1"/>
      <w:marLeft w:val="0"/>
      <w:marRight w:val="0"/>
      <w:marTop w:val="0"/>
      <w:marBottom w:val="0"/>
      <w:divBdr>
        <w:top w:val="none" w:sz="0" w:space="0" w:color="auto"/>
        <w:left w:val="none" w:sz="0" w:space="0" w:color="auto"/>
        <w:bottom w:val="none" w:sz="0" w:space="0" w:color="auto"/>
        <w:right w:val="none" w:sz="0" w:space="0" w:color="auto"/>
      </w:divBdr>
    </w:div>
    <w:div w:id="159124535">
      <w:bodyDiv w:val="1"/>
      <w:marLeft w:val="0"/>
      <w:marRight w:val="0"/>
      <w:marTop w:val="0"/>
      <w:marBottom w:val="0"/>
      <w:divBdr>
        <w:top w:val="none" w:sz="0" w:space="0" w:color="auto"/>
        <w:left w:val="none" w:sz="0" w:space="0" w:color="auto"/>
        <w:bottom w:val="none" w:sz="0" w:space="0" w:color="auto"/>
        <w:right w:val="none" w:sz="0" w:space="0" w:color="auto"/>
      </w:divBdr>
    </w:div>
    <w:div w:id="159202541">
      <w:bodyDiv w:val="1"/>
      <w:marLeft w:val="0"/>
      <w:marRight w:val="0"/>
      <w:marTop w:val="0"/>
      <w:marBottom w:val="0"/>
      <w:divBdr>
        <w:top w:val="none" w:sz="0" w:space="0" w:color="auto"/>
        <w:left w:val="none" w:sz="0" w:space="0" w:color="auto"/>
        <w:bottom w:val="none" w:sz="0" w:space="0" w:color="auto"/>
        <w:right w:val="none" w:sz="0" w:space="0" w:color="auto"/>
      </w:divBdr>
    </w:div>
    <w:div w:id="159271647">
      <w:bodyDiv w:val="1"/>
      <w:marLeft w:val="0"/>
      <w:marRight w:val="0"/>
      <w:marTop w:val="0"/>
      <w:marBottom w:val="0"/>
      <w:divBdr>
        <w:top w:val="none" w:sz="0" w:space="0" w:color="auto"/>
        <w:left w:val="none" w:sz="0" w:space="0" w:color="auto"/>
        <w:bottom w:val="none" w:sz="0" w:space="0" w:color="auto"/>
        <w:right w:val="none" w:sz="0" w:space="0" w:color="auto"/>
      </w:divBdr>
    </w:div>
    <w:div w:id="159273872">
      <w:bodyDiv w:val="1"/>
      <w:marLeft w:val="0"/>
      <w:marRight w:val="0"/>
      <w:marTop w:val="0"/>
      <w:marBottom w:val="0"/>
      <w:divBdr>
        <w:top w:val="none" w:sz="0" w:space="0" w:color="auto"/>
        <w:left w:val="none" w:sz="0" w:space="0" w:color="auto"/>
        <w:bottom w:val="none" w:sz="0" w:space="0" w:color="auto"/>
        <w:right w:val="none" w:sz="0" w:space="0" w:color="auto"/>
      </w:divBdr>
    </w:div>
    <w:div w:id="159935097">
      <w:bodyDiv w:val="1"/>
      <w:marLeft w:val="0"/>
      <w:marRight w:val="0"/>
      <w:marTop w:val="0"/>
      <w:marBottom w:val="0"/>
      <w:divBdr>
        <w:top w:val="none" w:sz="0" w:space="0" w:color="auto"/>
        <w:left w:val="none" w:sz="0" w:space="0" w:color="auto"/>
        <w:bottom w:val="none" w:sz="0" w:space="0" w:color="auto"/>
        <w:right w:val="none" w:sz="0" w:space="0" w:color="auto"/>
      </w:divBdr>
    </w:div>
    <w:div w:id="160433717">
      <w:bodyDiv w:val="1"/>
      <w:marLeft w:val="0"/>
      <w:marRight w:val="0"/>
      <w:marTop w:val="0"/>
      <w:marBottom w:val="0"/>
      <w:divBdr>
        <w:top w:val="none" w:sz="0" w:space="0" w:color="auto"/>
        <w:left w:val="none" w:sz="0" w:space="0" w:color="auto"/>
        <w:bottom w:val="none" w:sz="0" w:space="0" w:color="auto"/>
        <w:right w:val="none" w:sz="0" w:space="0" w:color="auto"/>
      </w:divBdr>
    </w:div>
    <w:div w:id="160513838">
      <w:bodyDiv w:val="1"/>
      <w:marLeft w:val="0"/>
      <w:marRight w:val="0"/>
      <w:marTop w:val="0"/>
      <w:marBottom w:val="0"/>
      <w:divBdr>
        <w:top w:val="none" w:sz="0" w:space="0" w:color="auto"/>
        <w:left w:val="none" w:sz="0" w:space="0" w:color="auto"/>
        <w:bottom w:val="none" w:sz="0" w:space="0" w:color="auto"/>
        <w:right w:val="none" w:sz="0" w:space="0" w:color="auto"/>
      </w:divBdr>
    </w:div>
    <w:div w:id="162165169">
      <w:bodyDiv w:val="1"/>
      <w:marLeft w:val="0"/>
      <w:marRight w:val="0"/>
      <w:marTop w:val="0"/>
      <w:marBottom w:val="0"/>
      <w:divBdr>
        <w:top w:val="none" w:sz="0" w:space="0" w:color="auto"/>
        <w:left w:val="none" w:sz="0" w:space="0" w:color="auto"/>
        <w:bottom w:val="none" w:sz="0" w:space="0" w:color="auto"/>
        <w:right w:val="none" w:sz="0" w:space="0" w:color="auto"/>
      </w:divBdr>
    </w:div>
    <w:div w:id="162207869">
      <w:bodyDiv w:val="1"/>
      <w:marLeft w:val="0"/>
      <w:marRight w:val="0"/>
      <w:marTop w:val="0"/>
      <w:marBottom w:val="0"/>
      <w:divBdr>
        <w:top w:val="none" w:sz="0" w:space="0" w:color="auto"/>
        <w:left w:val="none" w:sz="0" w:space="0" w:color="auto"/>
        <w:bottom w:val="none" w:sz="0" w:space="0" w:color="auto"/>
        <w:right w:val="none" w:sz="0" w:space="0" w:color="auto"/>
      </w:divBdr>
    </w:div>
    <w:div w:id="163013154">
      <w:bodyDiv w:val="1"/>
      <w:marLeft w:val="0"/>
      <w:marRight w:val="0"/>
      <w:marTop w:val="0"/>
      <w:marBottom w:val="0"/>
      <w:divBdr>
        <w:top w:val="none" w:sz="0" w:space="0" w:color="auto"/>
        <w:left w:val="none" w:sz="0" w:space="0" w:color="auto"/>
        <w:bottom w:val="none" w:sz="0" w:space="0" w:color="auto"/>
        <w:right w:val="none" w:sz="0" w:space="0" w:color="auto"/>
      </w:divBdr>
    </w:div>
    <w:div w:id="164130408">
      <w:bodyDiv w:val="1"/>
      <w:marLeft w:val="0"/>
      <w:marRight w:val="0"/>
      <w:marTop w:val="0"/>
      <w:marBottom w:val="0"/>
      <w:divBdr>
        <w:top w:val="none" w:sz="0" w:space="0" w:color="auto"/>
        <w:left w:val="none" w:sz="0" w:space="0" w:color="auto"/>
        <w:bottom w:val="none" w:sz="0" w:space="0" w:color="auto"/>
        <w:right w:val="none" w:sz="0" w:space="0" w:color="auto"/>
      </w:divBdr>
    </w:div>
    <w:div w:id="164824162">
      <w:bodyDiv w:val="1"/>
      <w:marLeft w:val="0"/>
      <w:marRight w:val="0"/>
      <w:marTop w:val="0"/>
      <w:marBottom w:val="0"/>
      <w:divBdr>
        <w:top w:val="none" w:sz="0" w:space="0" w:color="auto"/>
        <w:left w:val="none" w:sz="0" w:space="0" w:color="auto"/>
        <w:bottom w:val="none" w:sz="0" w:space="0" w:color="auto"/>
        <w:right w:val="none" w:sz="0" w:space="0" w:color="auto"/>
      </w:divBdr>
    </w:div>
    <w:div w:id="164824301">
      <w:bodyDiv w:val="1"/>
      <w:marLeft w:val="0"/>
      <w:marRight w:val="0"/>
      <w:marTop w:val="0"/>
      <w:marBottom w:val="0"/>
      <w:divBdr>
        <w:top w:val="none" w:sz="0" w:space="0" w:color="auto"/>
        <w:left w:val="none" w:sz="0" w:space="0" w:color="auto"/>
        <w:bottom w:val="none" w:sz="0" w:space="0" w:color="auto"/>
        <w:right w:val="none" w:sz="0" w:space="0" w:color="auto"/>
      </w:divBdr>
    </w:div>
    <w:div w:id="165289017">
      <w:bodyDiv w:val="1"/>
      <w:marLeft w:val="0"/>
      <w:marRight w:val="0"/>
      <w:marTop w:val="0"/>
      <w:marBottom w:val="0"/>
      <w:divBdr>
        <w:top w:val="none" w:sz="0" w:space="0" w:color="auto"/>
        <w:left w:val="none" w:sz="0" w:space="0" w:color="auto"/>
        <w:bottom w:val="none" w:sz="0" w:space="0" w:color="auto"/>
        <w:right w:val="none" w:sz="0" w:space="0" w:color="auto"/>
      </w:divBdr>
    </w:div>
    <w:div w:id="165632518">
      <w:bodyDiv w:val="1"/>
      <w:marLeft w:val="0"/>
      <w:marRight w:val="0"/>
      <w:marTop w:val="0"/>
      <w:marBottom w:val="0"/>
      <w:divBdr>
        <w:top w:val="none" w:sz="0" w:space="0" w:color="auto"/>
        <w:left w:val="none" w:sz="0" w:space="0" w:color="auto"/>
        <w:bottom w:val="none" w:sz="0" w:space="0" w:color="auto"/>
        <w:right w:val="none" w:sz="0" w:space="0" w:color="auto"/>
      </w:divBdr>
    </w:div>
    <w:div w:id="165823185">
      <w:bodyDiv w:val="1"/>
      <w:marLeft w:val="0"/>
      <w:marRight w:val="0"/>
      <w:marTop w:val="0"/>
      <w:marBottom w:val="0"/>
      <w:divBdr>
        <w:top w:val="none" w:sz="0" w:space="0" w:color="auto"/>
        <w:left w:val="none" w:sz="0" w:space="0" w:color="auto"/>
        <w:bottom w:val="none" w:sz="0" w:space="0" w:color="auto"/>
        <w:right w:val="none" w:sz="0" w:space="0" w:color="auto"/>
      </w:divBdr>
    </w:div>
    <w:div w:id="165823778">
      <w:bodyDiv w:val="1"/>
      <w:marLeft w:val="0"/>
      <w:marRight w:val="0"/>
      <w:marTop w:val="0"/>
      <w:marBottom w:val="0"/>
      <w:divBdr>
        <w:top w:val="none" w:sz="0" w:space="0" w:color="auto"/>
        <w:left w:val="none" w:sz="0" w:space="0" w:color="auto"/>
        <w:bottom w:val="none" w:sz="0" w:space="0" w:color="auto"/>
        <w:right w:val="none" w:sz="0" w:space="0" w:color="auto"/>
      </w:divBdr>
    </w:div>
    <w:div w:id="166138154">
      <w:bodyDiv w:val="1"/>
      <w:marLeft w:val="0"/>
      <w:marRight w:val="0"/>
      <w:marTop w:val="0"/>
      <w:marBottom w:val="0"/>
      <w:divBdr>
        <w:top w:val="none" w:sz="0" w:space="0" w:color="auto"/>
        <w:left w:val="none" w:sz="0" w:space="0" w:color="auto"/>
        <w:bottom w:val="none" w:sz="0" w:space="0" w:color="auto"/>
        <w:right w:val="none" w:sz="0" w:space="0" w:color="auto"/>
      </w:divBdr>
    </w:div>
    <w:div w:id="166336058">
      <w:bodyDiv w:val="1"/>
      <w:marLeft w:val="0"/>
      <w:marRight w:val="0"/>
      <w:marTop w:val="0"/>
      <w:marBottom w:val="0"/>
      <w:divBdr>
        <w:top w:val="none" w:sz="0" w:space="0" w:color="auto"/>
        <w:left w:val="none" w:sz="0" w:space="0" w:color="auto"/>
        <w:bottom w:val="none" w:sz="0" w:space="0" w:color="auto"/>
        <w:right w:val="none" w:sz="0" w:space="0" w:color="auto"/>
      </w:divBdr>
    </w:div>
    <w:div w:id="166529992">
      <w:bodyDiv w:val="1"/>
      <w:marLeft w:val="0"/>
      <w:marRight w:val="0"/>
      <w:marTop w:val="0"/>
      <w:marBottom w:val="0"/>
      <w:divBdr>
        <w:top w:val="none" w:sz="0" w:space="0" w:color="auto"/>
        <w:left w:val="none" w:sz="0" w:space="0" w:color="auto"/>
        <w:bottom w:val="none" w:sz="0" w:space="0" w:color="auto"/>
        <w:right w:val="none" w:sz="0" w:space="0" w:color="auto"/>
      </w:divBdr>
    </w:div>
    <w:div w:id="166680057">
      <w:bodyDiv w:val="1"/>
      <w:marLeft w:val="0"/>
      <w:marRight w:val="0"/>
      <w:marTop w:val="0"/>
      <w:marBottom w:val="0"/>
      <w:divBdr>
        <w:top w:val="none" w:sz="0" w:space="0" w:color="auto"/>
        <w:left w:val="none" w:sz="0" w:space="0" w:color="auto"/>
        <w:bottom w:val="none" w:sz="0" w:space="0" w:color="auto"/>
        <w:right w:val="none" w:sz="0" w:space="0" w:color="auto"/>
      </w:divBdr>
    </w:div>
    <w:div w:id="167403627">
      <w:bodyDiv w:val="1"/>
      <w:marLeft w:val="0"/>
      <w:marRight w:val="0"/>
      <w:marTop w:val="0"/>
      <w:marBottom w:val="0"/>
      <w:divBdr>
        <w:top w:val="none" w:sz="0" w:space="0" w:color="auto"/>
        <w:left w:val="none" w:sz="0" w:space="0" w:color="auto"/>
        <w:bottom w:val="none" w:sz="0" w:space="0" w:color="auto"/>
        <w:right w:val="none" w:sz="0" w:space="0" w:color="auto"/>
      </w:divBdr>
    </w:div>
    <w:div w:id="167450379">
      <w:bodyDiv w:val="1"/>
      <w:marLeft w:val="0"/>
      <w:marRight w:val="0"/>
      <w:marTop w:val="0"/>
      <w:marBottom w:val="0"/>
      <w:divBdr>
        <w:top w:val="none" w:sz="0" w:space="0" w:color="auto"/>
        <w:left w:val="none" w:sz="0" w:space="0" w:color="auto"/>
        <w:bottom w:val="none" w:sz="0" w:space="0" w:color="auto"/>
        <w:right w:val="none" w:sz="0" w:space="0" w:color="auto"/>
      </w:divBdr>
    </w:div>
    <w:div w:id="168377577">
      <w:bodyDiv w:val="1"/>
      <w:marLeft w:val="0"/>
      <w:marRight w:val="0"/>
      <w:marTop w:val="0"/>
      <w:marBottom w:val="0"/>
      <w:divBdr>
        <w:top w:val="none" w:sz="0" w:space="0" w:color="auto"/>
        <w:left w:val="none" w:sz="0" w:space="0" w:color="auto"/>
        <w:bottom w:val="none" w:sz="0" w:space="0" w:color="auto"/>
        <w:right w:val="none" w:sz="0" w:space="0" w:color="auto"/>
      </w:divBdr>
    </w:div>
    <w:div w:id="169759651">
      <w:bodyDiv w:val="1"/>
      <w:marLeft w:val="0"/>
      <w:marRight w:val="0"/>
      <w:marTop w:val="0"/>
      <w:marBottom w:val="0"/>
      <w:divBdr>
        <w:top w:val="none" w:sz="0" w:space="0" w:color="auto"/>
        <w:left w:val="none" w:sz="0" w:space="0" w:color="auto"/>
        <w:bottom w:val="none" w:sz="0" w:space="0" w:color="auto"/>
        <w:right w:val="none" w:sz="0" w:space="0" w:color="auto"/>
      </w:divBdr>
    </w:div>
    <w:div w:id="170460016">
      <w:bodyDiv w:val="1"/>
      <w:marLeft w:val="0"/>
      <w:marRight w:val="0"/>
      <w:marTop w:val="0"/>
      <w:marBottom w:val="0"/>
      <w:divBdr>
        <w:top w:val="none" w:sz="0" w:space="0" w:color="auto"/>
        <w:left w:val="none" w:sz="0" w:space="0" w:color="auto"/>
        <w:bottom w:val="none" w:sz="0" w:space="0" w:color="auto"/>
        <w:right w:val="none" w:sz="0" w:space="0" w:color="auto"/>
      </w:divBdr>
    </w:div>
    <w:div w:id="170921151">
      <w:bodyDiv w:val="1"/>
      <w:marLeft w:val="0"/>
      <w:marRight w:val="0"/>
      <w:marTop w:val="0"/>
      <w:marBottom w:val="0"/>
      <w:divBdr>
        <w:top w:val="none" w:sz="0" w:space="0" w:color="auto"/>
        <w:left w:val="none" w:sz="0" w:space="0" w:color="auto"/>
        <w:bottom w:val="none" w:sz="0" w:space="0" w:color="auto"/>
        <w:right w:val="none" w:sz="0" w:space="0" w:color="auto"/>
      </w:divBdr>
    </w:div>
    <w:div w:id="171838427">
      <w:bodyDiv w:val="1"/>
      <w:marLeft w:val="0"/>
      <w:marRight w:val="0"/>
      <w:marTop w:val="0"/>
      <w:marBottom w:val="0"/>
      <w:divBdr>
        <w:top w:val="none" w:sz="0" w:space="0" w:color="auto"/>
        <w:left w:val="none" w:sz="0" w:space="0" w:color="auto"/>
        <w:bottom w:val="none" w:sz="0" w:space="0" w:color="auto"/>
        <w:right w:val="none" w:sz="0" w:space="0" w:color="auto"/>
      </w:divBdr>
    </w:div>
    <w:div w:id="172229248">
      <w:bodyDiv w:val="1"/>
      <w:marLeft w:val="0"/>
      <w:marRight w:val="0"/>
      <w:marTop w:val="0"/>
      <w:marBottom w:val="0"/>
      <w:divBdr>
        <w:top w:val="none" w:sz="0" w:space="0" w:color="auto"/>
        <w:left w:val="none" w:sz="0" w:space="0" w:color="auto"/>
        <w:bottom w:val="none" w:sz="0" w:space="0" w:color="auto"/>
        <w:right w:val="none" w:sz="0" w:space="0" w:color="auto"/>
      </w:divBdr>
    </w:div>
    <w:div w:id="173807016">
      <w:bodyDiv w:val="1"/>
      <w:marLeft w:val="0"/>
      <w:marRight w:val="0"/>
      <w:marTop w:val="0"/>
      <w:marBottom w:val="0"/>
      <w:divBdr>
        <w:top w:val="none" w:sz="0" w:space="0" w:color="auto"/>
        <w:left w:val="none" w:sz="0" w:space="0" w:color="auto"/>
        <w:bottom w:val="none" w:sz="0" w:space="0" w:color="auto"/>
        <w:right w:val="none" w:sz="0" w:space="0" w:color="auto"/>
      </w:divBdr>
    </w:div>
    <w:div w:id="173812372">
      <w:bodyDiv w:val="1"/>
      <w:marLeft w:val="0"/>
      <w:marRight w:val="0"/>
      <w:marTop w:val="0"/>
      <w:marBottom w:val="0"/>
      <w:divBdr>
        <w:top w:val="none" w:sz="0" w:space="0" w:color="auto"/>
        <w:left w:val="none" w:sz="0" w:space="0" w:color="auto"/>
        <w:bottom w:val="none" w:sz="0" w:space="0" w:color="auto"/>
        <w:right w:val="none" w:sz="0" w:space="0" w:color="auto"/>
      </w:divBdr>
    </w:div>
    <w:div w:id="174418961">
      <w:bodyDiv w:val="1"/>
      <w:marLeft w:val="0"/>
      <w:marRight w:val="0"/>
      <w:marTop w:val="0"/>
      <w:marBottom w:val="0"/>
      <w:divBdr>
        <w:top w:val="none" w:sz="0" w:space="0" w:color="auto"/>
        <w:left w:val="none" w:sz="0" w:space="0" w:color="auto"/>
        <w:bottom w:val="none" w:sz="0" w:space="0" w:color="auto"/>
        <w:right w:val="none" w:sz="0" w:space="0" w:color="auto"/>
      </w:divBdr>
    </w:div>
    <w:div w:id="174659178">
      <w:bodyDiv w:val="1"/>
      <w:marLeft w:val="0"/>
      <w:marRight w:val="0"/>
      <w:marTop w:val="0"/>
      <w:marBottom w:val="0"/>
      <w:divBdr>
        <w:top w:val="none" w:sz="0" w:space="0" w:color="auto"/>
        <w:left w:val="none" w:sz="0" w:space="0" w:color="auto"/>
        <w:bottom w:val="none" w:sz="0" w:space="0" w:color="auto"/>
        <w:right w:val="none" w:sz="0" w:space="0" w:color="auto"/>
      </w:divBdr>
    </w:div>
    <w:div w:id="174660129">
      <w:bodyDiv w:val="1"/>
      <w:marLeft w:val="0"/>
      <w:marRight w:val="0"/>
      <w:marTop w:val="0"/>
      <w:marBottom w:val="0"/>
      <w:divBdr>
        <w:top w:val="none" w:sz="0" w:space="0" w:color="auto"/>
        <w:left w:val="none" w:sz="0" w:space="0" w:color="auto"/>
        <w:bottom w:val="none" w:sz="0" w:space="0" w:color="auto"/>
        <w:right w:val="none" w:sz="0" w:space="0" w:color="auto"/>
      </w:divBdr>
    </w:div>
    <w:div w:id="174923988">
      <w:bodyDiv w:val="1"/>
      <w:marLeft w:val="0"/>
      <w:marRight w:val="0"/>
      <w:marTop w:val="0"/>
      <w:marBottom w:val="0"/>
      <w:divBdr>
        <w:top w:val="none" w:sz="0" w:space="0" w:color="auto"/>
        <w:left w:val="none" w:sz="0" w:space="0" w:color="auto"/>
        <w:bottom w:val="none" w:sz="0" w:space="0" w:color="auto"/>
        <w:right w:val="none" w:sz="0" w:space="0" w:color="auto"/>
      </w:divBdr>
    </w:div>
    <w:div w:id="176165687">
      <w:bodyDiv w:val="1"/>
      <w:marLeft w:val="0"/>
      <w:marRight w:val="0"/>
      <w:marTop w:val="0"/>
      <w:marBottom w:val="0"/>
      <w:divBdr>
        <w:top w:val="none" w:sz="0" w:space="0" w:color="auto"/>
        <w:left w:val="none" w:sz="0" w:space="0" w:color="auto"/>
        <w:bottom w:val="none" w:sz="0" w:space="0" w:color="auto"/>
        <w:right w:val="none" w:sz="0" w:space="0" w:color="auto"/>
      </w:divBdr>
    </w:div>
    <w:div w:id="177740191">
      <w:bodyDiv w:val="1"/>
      <w:marLeft w:val="0"/>
      <w:marRight w:val="0"/>
      <w:marTop w:val="0"/>
      <w:marBottom w:val="0"/>
      <w:divBdr>
        <w:top w:val="none" w:sz="0" w:space="0" w:color="auto"/>
        <w:left w:val="none" w:sz="0" w:space="0" w:color="auto"/>
        <w:bottom w:val="none" w:sz="0" w:space="0" w:color="auto"/>
        <w:right w:val="none" w:sz="0" w:space="0" w:color="auto"/>
      </w:divBdr>
    </w:div>
    <w:div w:id="179511636">
      <w:bodyDiv w:val="1"/>
      <w:marLeft w:val="0"/>
      <w:marRight w:val="0"/>
      <w:marTop w:val="0"/>
      <w:marBottom w:val="0"/>
      <w:divBdr>
        <w:top w:val="none" w:sz="0" w:space="0" w:color="auto"/>
        <w:left w:val="none" w:sz="0" w:space="0" w:color="auto"/>
        <w:bottom w:val="none" w:sz="0" w:space="0" w:color="auto"/>
        <w:right w:val="none" w:sz="0" w:space="0" w:color="auto"/>
      </w:divBdr>
    </w:div>
    <w:div w:id="180051314">
      <w:bodyDiv w:val="1"/>
      <w:marLeft w:val="0"/>
      <w:marRight w:val="0"/>
      <w:marTop w:val="0"/>
      <w:marBottom w:val="0"/>
      <w:divBdr>
        <w:top w:val="none" w:sz="0" w:space="0" w:color="auto"/>
        <w:left w:val="none" w:sz="0" w:space="0" w:color="auto"/>
        <w:bottom w:val="none" w:sz="0" w:space="0" w:color="auto"/>
        <w:right w:val="none" w:sz="0" w:space="0" w:color="auto"/>
      </w:divBdr>
    </w:div>
    <w:div w:id="181752303">
      <w:bodyDiv w:val="1"/>
      <w:marLeft w:val="0"/>
      <w:marRight w:val="0"/>
      <w:marTop w:val="0"/>
      <w:marBottom w:val="0"/>
      <w:divBdr>
        <w:top w:val="none" w:sz="0" w:space="0" w:color="auto"/>
        <w:left w:val="none" w:sz="0" w:space="0" w:color="auto"/>
        <w:bottom w:val="none" w:sz="0" w:space="0" w:color="auto"/>
        <w:right w:val="none" w:sz="0" w:space="0" w:color="auto"/>
      </w:divBdr>
    </w:div>
    <w:div w:id="182087188">
      <w:bodyDiv w:val="1"/>
      <w:marLeft w:val="0"/>
      <w:marRight w:val="0"/>
      <w:marTop w:val="0"/>
      <w:marBottom w:val="0"/>
      <w:divBdr>
        <w:top w:val="none" w:sz="0" w:space="0" w:color="auto"/>
        <w:left w:val="none" w:sz="0" w:space="0" w:color="auto"/>
        <w:bottom w:val="none" w:sz="0" w:space="0" w:color="auto"/>
        <w:right w:val="none" w:sz="0" w:space="0" w:color="auto"/>
      </w:divBdr>
    </w:div>
    <w:div w:id="182211039">
      <w:bodyDiv w:val="1"/>
      <w:marLeft w:val="0"/>
      <w:marRight w:val="0"/>
      <w:marTop w:val="0"/>
      <w:marBottom w:val="0"/>
      <w:divBdr>
        <w:top w:val="none" w:sz="0" w:space="0" w:color="auto"/>
        <w:left w:val="none" w:sz="0" w:space="0" w:color="auto"/>
        <w:bottom w:val="none" w:sz="0" w:space="0" w:color="auto"/>
        <w:right w:val="none" w:sz="0" w:space="0" w:color="auto"/>
      </w:divBdr>
    </w:div>
    <w:div w:id="183173228">
      <w:bodyDiv w:val="1"/>
      <w:marLeft w:val="0"/>
      <w:marRight w:val="0"/>
      <w:marTop w:val="0"/>
      <w:marBottom w:val="0"/>
      <w:divBdr>
        <w:top w:val="none" w:sz="0" w:space="0" w:color="auto"/>
        <w:left w:val="none" w:sz="0" w:space="0" w:color="auto"/>
        <w:bottom w:val="none" w:sz="0" w:space="0" w:color="auto"/>
        <w:right w:val="none" w:sz="0" w:space="0" w:color="auto"/>
      </w:divBdr>
    </w:div>
    <w:div w:id="183445049">
      <w:bodyDiv w:val="1"/>
      <w:marLeft w:val="0"/>
      <w:marRight w:val="0"/>
      <w:marTop w:val="0"/>
      <w:marBottom w:val="0"/>
      <w:divBdr>
        <w:top w:val="none" w:sz="0" w:space="0" w:color="auto"/>
        <w:left w:val="none" w:sz="0" w:space="0" w:color="auto"/>
        <w:bottom w:val="none" w:sz="0" w:space="0" w:color="auto"/>
        <w:right w:val="none" w:sz="0" w:space="0" w:color="auto"/>
      </w:divBdr>
    </w:div>
    <w:div w:id="186256949">
      <w:bodyDiv w:val="1"/>
      <w:marLeft w:val="0"/>
      <w:marRight w:val="0"/>
      <w:marTop w:val="0"/>
      <w:marBottom w:val="0"/>
      <w:divBdr>
        <w:top w:val="none" w:sz="0" w:space="0" w:color="auto"/>
        <w:left w:val="none" w:sz="0" w:space="0" w:color="auto"/>
        <w:bottom w:val="none" w:sz="0" w:space="0" w:color="auto"/>
        <w:right w:val="none" w:sz="0" w:space="0" w:color="auto"/>
      </w:divBdr>
    </w:div>
    <w:div w:id="186455907">
      <w:bodyDiv w:val="1"/>
      <w:marLeft w:val="0"/>
      <w:marRight w:val="0"/>
      <w:marTop w:val="0"/>
      <w:marBottom w:val="0"/>
      <w:divBdr>
        <w:top w:val="none" w:sz="0" w:space="0" w:color="auto"/>
        <w:left w:val="none" w:sz="0" w:space="0" w:color="auto"/>
        <w:bottom w:val="none" w:sz="0" w:space="0" w:color="auto"/>
        <w:right w:val="none" w:sz="0" w:space="0" w:color="auto"/>
      </w:divBdr>
    </w:div>
    <w:div w:id="186527202">
      <w:bodyDiv w:val="1"/>
      <w:marLeft w:val="0"/>
      <w:marRight w:val="0"/>
      <w:marTop w:val="0"/>
      <w:marBottom w:val="0"/>
      <w:divBdr>
        <w:top w:val="none" w:sz="0" w:space="0" w:color="auto"/>
        <w:left w:val="none" w:sz="0" w:space="0" w:color="auto"/>
        <w:bottom w:val="none" w:sz="0" w:space="0" w:color="auto"/>
        <w:right w:val="none" w:sz="0" w:space="0" w:color="auto"/>
      </w:divBdr>
    </w:div>
    <w:div w:id="186646996">
      <w:bodyDiv w:val="1"/>
      <w:marLeft w:val="0"/>
      <w:marRight w:val="0"/>
      <w:marTop w:val="0"/>
      <w:marBottom w:val="0"/>
      <w:divBdr>
        <w:top w:val="none" w:sz="0" w:space="0" w:color="auto"/>
        <w:left w:val="none" w:sz="0" w:space="0" w:color="auto"/>
        <w:bottom w:val="none" w:sz="0" w:space="0" w:color="auto"/>
        <w:right w:val="none" w:sz="0" w:space="0" w:color="auto"/>
      </w:divBdr>
    </w:div>
    <w:div w:id="186993519">
      <w:bodyDiv w:val="1"/>
      <w:marLeft w:val="0"/>
      <w:marRight w:val="0"/>
      <w:marTop w:val="0"/>
      <w:marBottom w:val="0"/>
      <w:divBdr>
        <w:top w:val="none" w:sz="0" w:space="0" w:color="auto"/>
        <w:left w:val="none" w:sz="0" w:space="0" w:color="auto"/>
        <w:bottom w:val="none" w:sz="0" w:space="0" w:color="auto"/>
        <w:right w:val="none" w:sz="0" w:space="0" w:color="auto"/>
      </w:divBdr>
    </w:div>
    <w:div w:id="187525619">
      <w:bodyDiv w:val="1"/>
      <w:marLeft w:val="0"/>
      <w:marRight w:val="0"/>
      <w:marTop w:val="0"/>
      <w:marBottom w:val="0"/>
      <w:divBdr>
        <w:top w:val="none" w:sz="0" w:space="0" w:color="auto"/>
        <w:left w:val="none" w:sz="0" w:space="0" w:color="auto"/>
        <w:bottom w:val="none" w:sz="0" w:space="0" w:color="auto"/>
        <w:right w:val="none" w:sz="0" w:space="0" w:color="auto"/>
      </w:divBdr>
    </w:div>
    <w:div w:id="187568134">
      <w:bodyDiv w:val="1"/>
      <w:marLeft w:val="0"/>
      <w:marRight w:val="0"/>
      <w:marTop w:val="0"/>
      <w:marBottom w:val="0"/>
      <w:divBdr>
        <w:top w:val="none" w:sz="0" w:space="0" w:color="auto"/>
        <w:left w:val="none" w:sz="0" w:space="0" w:color="auto"/>
        <w:bottom w:val="none" w:sz="0" w:space="0" w:color="auto"/>
        <w:right w:val="none" w:sz="0" w:space="0" w:color="auto"/>
      </w:divBdr>
    </w:div>
    <w:div w:id="187842775">
      <w:bodyDiv w:val="1"/>
      <w:marLeft w:val="0"/>
      <w:marRight w:val="0"/>
      <w:marTop w:val="0"/>
      <w:marBottom w:val="0"/>
      <w:divBdr>
        <w:top w:val="none" w:sz="0" w:space="0" w:color="auto"/>
        <w:left w:val="none" w:sz="0" w:space="0" w:color="auto"/>
        <w:bottom w:val="none" w:sz="0" w:space="0" w:color="auto"/>
        <w:right w:val="none" w:sz="0" w:space="0" w:color="auto"/>
      </w:divBdr>
    </w:div>
    <w:div w:id="188103222">
      <w:bodyDiv w:val="1"/>
      <w:marLeft w:val="0"/>
      <w:marRight w:val="0"/>
      <w:marTop w:val="0"/>
      <w:marBottom w:val="0"/>
      <w:divBdr>
        <w:top w:val="none" w:sz="0" w:space="0" w:color="auto"/>
        <w:left w:val="none" w:sz="0" w:space="0" w:color="auto"/>
        <w:bottom w:val="none" w:sz="0" w:space="0" w:color="auto"/>
        <w:right w:val="none" w:sz="0" w:space="0" w:color="auto"/>
      </w:divBdr>
    </w:div>
    <w:div w:id="188302346">
      <w:bodyDiv w:val="1"/>
      <w:marLeft w:val="0"/>
      <w:marRight w:val="0"/>
      <w:marTop w:val="0"/>
      <w:marBottom w:val="0"/>
      <w:divBdr>
        <w:top w:val="none" w:sz="0" w:space="0" w:color="auto"/>
        <w:left w:val="none" w:sz="0" w:space="0" w:color="auto"/>
        <w:bottom w:val="none" w:sz="0" w:space="0" w:color="auto"/>
        <w:right w:val="none" w:sz="0" w:space="0" w:color="auto"/>
      </w:divBdr>
    </w:div>
    <w:div w:id="189150632">
      <w:bodyDiv w:val="1"/>
      <w:marLeft w:val="0"/>
      <w:marRight w:val="0"/>
      <w:marTop w:val="0"/>
      <w:marBottom w:val="0"/>
      <w:divBdr>
        <w:top w:val="none" w:sz="0" w:space="0" w:color="auto"/>
        <w:left w:val="none" w:sz="0" w:space="0" w:color="auto"/>
        <w:bottom w:val="none" w:sz="0" w:space="0" w:color="auto"/>
        <w:right w:val="none" w:sz="0" w:space="0" w:color="auto"/>
      </w:divBdr>
    </w:div>
    <w:div w:id="189220342">
      <w:bodyDiv w:val="1"/>
      <w:marLeft w:val="0"/>
      <w:marRight w:val="0"/>
      <w:marTop w:val="0"/>
      <w:marBottom w:val="0"/>
      <w:divBdr>
        <w:top w:val="none" w:sz="0" w:space="0" w:color="auto"/>
        <w:left w:val="none" w:sz="0" w:space="0" w:color="auto"/>
        <w:bottom w:val="none" w:sz="0" w:space="0" w:color="auto"/>
        <w:right w:val="none" w:sz="0" w:space="0" w:color="auto"/>
      </w:divBdr>
    </w:div>
    <w:div w:id="189730156">
      <w:bodyDiv w:val="1"/>
      <w:marLeft w:val="0"/>
      <w:marRight w:val="0"/>
      <w:marTop w:val="0"/>
      <w:marBottom w:val="0"/>
      <w:divBdr>
        <w:top w:val="none" w:sz="0" w:space="0" w:color="auto"/>
        <w:left w:val="none" w:sz="0" w:space="0" w:color="auto"/>
        <w:bottom w:val="none" w:sz="0" w:space="0" w:color="auto"/>
        <w:right w:val="none" w:sz="0" w:space="0" w:color="auto"/>
      </w:divBdr>
    </w:div>
    <w:div w:id="192500940">
      <w:bodyDiv w:val="1"/>
      <w:marLeft w:val="0"/>
      <w:marRight w:val="0"/>
      <w:marTop w:val="0"/>
      <w:marBottom w:val="0"/>
      <w:divBdr>
        <w:top w:val="none" w:sz="0" w:space="0" w:color="auto"/>
        <w:left w:val="none" w:sz="0" w:space="0" w:color="auto"/>
        <w:bottom w:val="none" w:sz="0" w:space="0" w:color="auto"/>
        <w:right w:val="none" w:sz="0" w:space="0" w:color="auto"/>
      </w:divBdr>
    </w:div>
    <w:div w:id="193545009">
      <w:bodyDiv w:val="1"/>
      <w:marLeft w:val="0"/>
      <w:marRight w:val="0"/>
      <w:marTop w:val="0"/>
      <w:marBottom w:val="0"/>
      <w:divBdr>
        <w:top w:val="none" w:sz="0" w:space="0" w:color="auto"/>
        <w:left w:val="none" w:sz="0" w:space="0" w:color="auto"/>
        <w:bottom w:val="none" w:sz="0" w:space="0" w:color="auto"/>
        <w:right w:val="none" w:sz="0" w:space="0" w:color="auto"/>
      </w:divBdr>
    </w:div>
    <w:div w:id="193809645">
      <w:bodyDiv w:val="1"/>
      <w:marLeft w:val="0"/>
      <w:marRight w:val="0"/>
      <w:marTop w:val="0"/>
      <w:marBottom w:val="0"/>
      <w:divBdr>
        <w:top w:val="none" w:sz="0" w:space="0" w:color="auto"/>
        <w:left w:val="none" w:sz="0" w:space="0" w:color="auto"/>
        <w:bottom w:val="none" w:sz="0" w:space="0" w:color="auto"/>
        <w:right w:val="none" w:sz="0" w:space="0" w:color="auto"/>
      </w:divBdr>
    </w:div>
    <w:div w:id="194588103">
      <w:bodyDiv w:val="1"/>
      <w:marLeft w:val="0"/>
      <w:marRight w:val="0"/>
      <w:marTop w:val="0"/>
      <w:marBottom w:val="0"/>
      <w:divBdr>
        <w:top w:val="none" w:sz="0" w:space="0" w:color="auto"/>
        <w:left w:val="none" w:sz="0" w:space="0" w:color="auto"/>
        <w:bottom w:val="none" w:sz="0" w:space="0" w:color="auto"/>
        <w:right w:val="none" w:sz="0" w:space="0" w:color="auto"/>
      </w:divBdr>
    </w:div>
    <w:div w:id="194734361">
      <w:bodyDiv w:val="1"/>
      <w:marLeft w:val="0"/>
      <w:marRight w:val="0"/>
      <w:marTop w:val="0"/>
      <w:marBottom w:val="0"/>
      <w:divBdr>
        <w:top w:val="none" w:sz="0" w:space="0" w:color="auto"/>
        <w:left w:val="none" w:sz="0" w:space="0" w:color="auto"/>
        <w:bottom w:val="none" w:sz="0" w:space="0" w:color="auto"/>
        <w:right w:val="none" w:sz="0" w:space="0" w:color="auto"/>
      </w:divBdr>
    </w:div>
    <w:div w:id="195001379">
      <w:bodyDiv w:val="1"/>
      <w:marLeft w:val="0"/>
      <w:marRight w:val="0"/>
      <w:marTop w:val="0"/>
      <w:marBottom w:val="0"/>
      <w:divBdr>
        <w:top w:val="none" w:sz="0" w:space="0" w:color="auto"/>
        <w:left w:val="none" w:sz="0" w:space="0" w:color="auto"/>
        <w:bottom w:val="none" w:sz="0" w:space="0" w:color="auto"/>
        <w:right w:val="none" w:sz="0" w:space="0" w:color="auto"/>
      </w:divBdr>
    </w:div>
    <w:div w:id="195429853">
      <w:bodyDiv w:val="1"/>
      <w:marLeft w:val="0"/>
      <w:marRight w:val="0"/>
      <w:marTop w:val="0"/>
      <w:marBottom w:val="0"/>
      <w:divBdr>
        <w:top w:val="none" w:sz="0" w:space="0" w:color="auto"/>
        <w:left w:val="none" w:sz="0" w:space="0" w:color="auto"/>
        <w:bottom w:val="none" w:sz="0" w:space="0" w:color="auto"/>
        <w:right w:val="none" w:sz="0" w:space="0" w:color="auto"/>
      </w:divBdr>
    </w:div>
    <w:div w:id="195434108">
      <w:bodyDiv w:val="1"/>
      <w:marLeft w:val="0"/>
      <w:marRight w:val="0"/>
      <w:marTop w:val="0"/>
      <w:marBottom w:val="0"/>
      <w:divBdr>
        <w:top w:val="none" w:sz="0" w:space="0" w:color="auto"/>
        <w:left w:val="none" w:sz="0" w:space="0" w:color="auto"/>
        <w:bottom w:val="none" w:sz="0" w:space="0" w:color="auto"/>
        <w:right w:val="none" w:sz="0" w:space="0" w:color="auto"/>
      </w:divBdr>
    </w:div>
    <w:div w:id="198708918">
      <w:bodyDiv w:val="1"/>
      <w:marLeft w:val="0"/>
      <w:marRight w:val="0"/>
      <w:marTop w:val="0"/>
      <w:marBottom w:val="0"/>
      <w:divBdr>
        <w:top w:val="none" w:sz="0" w:space="0" w:color="auto"/>
        <w:left w:val="none" w:sz="0" w:space="0" w:color="auto"/>
        <w:bottom w:val="none" w:sz="0" w:space="0" w:color="auto"/>
        <w:right w:val="none" w:sz="0" w:space="0" w:color="auto"/>
      </w:divBdr>
    </w:div>
    <w:div w:id="198858338">
      <w:bodyDiv w:val="1"/>
      <w:marLeft w:val="0"/>
      <w:marRight w:val="0"/>
      <w:marTop w:val="0"/>
      <w:marBottom w:val="0"/>
      <w:divBdr>
        <w:top w:val="none" w:sz="0" w:space="0" w:color="auto"/>
        <w:left w:val="none" w:sz="0" w:space="0" w:color="auto"/>
        <w:bottom w:val="none" w:sz="0" w:space="0" w:color="auto"/>
        <w:right w:val="none" w:sz="0" w:space="0" w:color="auto"/>
      </w:divBdr>
    </w:div>
    <w:div w:id="199129666">
      <w:bodyDiv w:val="1"/>
      <w:marLeft w:val="0"/>
      <w:marRight w:val="0"/>
      <w:marTop w:val="0"/>
      <w:marBottom w:val="0"/>
      <w:divBdr>
        <w:top w:val="none" w:sz="0" w:space="0" w:color="auto"/>
        <w:left w:val="none" w:sz="0" w:space="0" w:color="auto"/>
        <w:bottom w:val="none" w:sz="0" w:space="0" w:color="auto"/>
        <w:right w:val="none" w:sz="0" w:space="0" w:color="auto"/>
      </w:divBdr>
    </w:div>
    <w:div w:id="199361829">
      <w:bodyDiv w:val="1"/>
      <w:marLeft w:val="0"/>
      <w:marRight w:val="0"/>
      <w:marTop w:val="0"/>
      <w:marBottom w:val="0"/>
      <w:divBdr>
        <w:top w:val="none" w:sz="0" w:space="0" w:color="auto"/>
        <w:left w:val="none" w:sz="0" w:space="0" w:color="auto"/>
        <w:bottom w:val="none" w:sz="0" w:space="0" w:color="auto"/>
        <w:right w:val="none" w:sz="0" w:space="0" w:color="auto"/>
      </w:divBdr>
    </w:div>
    <w:div w:id="199435353">
      <w:bodyDiv w:val="1"/>
      <w:marLeft w:val="0"/>
      <w:marRight w:val="0"/>
      <w:marTop w:val="0"/>
      <w:marBottom w:val="0"/>
      <w:divBdr>
        <w:top w:val="none" w:sz="0" w:space="0" w:color="auto"/>
        <w:left w:val="none" w:sz="0" w:space="0" w:color="auto"/>
        <w:bottom w:val="none" w:sz="0" w:space="0" w:color="auto"/>
        <w:right w:val="none" w:sz="0" w:space="0" w:color="auto"/>
      </w:divBdr>
    </w:div>
    <w:div w:id="199519173">
      <w:bodyDiv w:val="1"/>
      <w:marLeft w:val="0"/>
      <w:marRight w:val="0"/>
      <w:marTop w:val="0"/>
      <w:marBottom w:val="0"/>
      <w:divBdr>
        <w:top w:val="none" w:sz="0" w:space="0" w:color="auto"/>
        <w:left w:val="none" w:sz="0" w:space="0" w:color="auto"/>
        <w:bottom w:val="none" w:sz="0" w:space="0" w:color="auto"/>
        <w:right w:val="none" w:sz="0" w:space="0" w:color="auto"/>
      </w:divBdr>
    </w:div>
    <w:div w:id="199637370">
      <w:bodyDiv w:val="1"/>
      <w:marLeft w:val="0"/>
      <w:marRight w:val="0"/>
      <w:marTop w:val="0"/>
      <w:marBottom w:val="0"/>
      <w:divBdr>
        <w:top w:val="none" w:sz="0" w:space="0" w:color="auto"/>
        <w:left w:val="none" w:sz="0" w:space="0" w:color="auto"/>
        <w:bottom w:val="none" w:sz="0" w:space="0" w:color="auto"/>
        <w:right w:val="none" w:sz="0" w:space="0" w:color="auto"/>
      </w:divBdr>
    </w:div>
    <w:div w:id="199976940">
      <w:bodyDiv w:val="1"/>
      <w:marLeft w:val="0"/>
      <w:marRight w:val="0"/>
      <w:marTop w:val="0"/>
      <w:marBottom w:val="0"/>
      <w:divBdr>
        <w:top w:val="none" w:sz="0" w:space="0" w:color="auto"/>
        <w:left w:val="none" w:sz="0" w:space="0" w:color="auto"/>
        <w:bottom w:val="none" w:sz="0" w:space="0" w:color="auto"/>
        <w:right w:val="none" w:sz="0" w:space="0" w:color="auto"/>
      </w:divBdr>
    </w:div>
    <w:div w:id="200024374">
      <w:bodyDiv w:val="1"/>
      <w:marLeft w:val="0"/>
      <w:marRight w:val="0"/>
      <w:marTop w:val="0"/>
      <w:marBottom w:val="0"/>
      <w:divBdr>
        <w:top w:val="none" w:sz="0" w:space="0" w:color="auto"/>
        <w:left w:val="none" w:sz="0" w:space="0" w:color="auto"/>
        <w:bottom w:val="none" w:sz="0" w:space="0" w:color="auto"/>
        <w:right w:val="none" w:sz="0" w:space="0" w:color="auto"/>
      </w:divBdr>
    </w:div>
    <w:div w:id="200047769">
      <w:bodyDiv w:val="1"/>
      <w:marLeft w:val="0"/>
      <w:marRight w:val="0"/>
      <w:marTop w:val="0"/>
      <w:marBottom w:val="0"/>
      <w:divBdr>
        <w:top w:val="none" w:sz="0" w:space="0" w:color="auto"/>
        <w:left w:val="none" w:sz="0" w:space="0" w:color="auto"/>
        <w:bottom w:val="none" w:sz="0" w:space="0" w:color="auto"/>
        <w:right w:val="none" w:sz="0" w:space="0" w:color="auto"/>
      </w:divBdr>
    </w:div>
    <w:div w:id="202597997">
      <w:bodyDiv w:val="1"/>
      <w:marLeft w:val="0"/>
      <w:marRight w:val="0"/>
      <w:marTop w:val="0"/>
      <w:marBottom w:val="0"/>
      <w:divBdr>
        <w:top w:val="none" w:sz="0" w:space="0" w:color="auto"/>
        <w:left w:val="none" w:sz="0" w:space="0" w:color="auto"/>
        <w:bottom w:val="none" w:sz="0" w:space="0" w:color="auto"/>
        <w:right w:val="none" w:sz="0" w:space="0" w:color="auto"/>
      </w:divBdr>
    </w:div>
    <w:div w:id="203370554">
      <w:bodyDiv w:val="1"/>
      <w:marLeft w:val="0"/>
      <w:marRight w:val="0"/>
      <w:marTop w:val="0"/>
      <w:marBottom w:val="0"/>
      <w:divBdr>
        <w:top w:val="none" w:sz="0" w:space="0" w:color="auto"/>
        <w:left w:val="none" w:sz="0" w:space="0" w:color="auto"/>
        <w:bottom w:val="none" w:sz="0" w:space="0" w:color="auto"/>
        <w:right w:val="none" w:sz="0" w:space="0" w:color="auto"/>
      </w:divBdr>
    </w:div>
    <w:div w:id="204217088">
      <w:bodyDiv w:val="1"/>
      <w:marLeft w:val="0"/>
      <w:marRight w:val="0"/>
      <w:marTop w:val="0"/>
      <w:marBottom w:val="0"/>
      <w:divBdr>
        <w:top w:val="none" w:sz="0" w:space="0" w:color="auto"/>
        <w:left w:val="none" w:sz="0" w:space="0" w:color="auto"/>
        <w:bottom w:val="none" w:sz="0" w:space="0" w:color="auto"/>
        <w:right w:val="none" w:sz="0" w:space="0" w:color="auto"/>
      </w:divBdr>
    </w:div>
    <w:div w:id="205527720">
      <w:bodyDiv w:val="1"/>
      <w:marLeft w:val="0"/>
      <w:marRight w:val="0"/>
      <w:marTop w:val="0"/>
      <w:marBottom w:val="0"/>
      <w:divBdr>
        <w:top w:val="none" w:sz="0" w:space="0" w:color="auto"/>
        <w:left w:val="none" w:sz="0" w:space="0" w:color="auto"/>
        <w:bottom w:val="none" w:sz="0" w:space="0" w:color="auto"/>
        <w:right w:val="none" w:sz="0" w:space="0" w:color="auto"/>
      </w:divBdr>
    </w:div>
    <w:div w:id="206140395">
      <w:bodyDiv w:val="1"/>
      <w:marLeft w:val="0"/>
      <w:marRight w:val="0"/>
      <w:marTop w:val="0"/>
      <w:marBottom w:val="0"/>
      <w:divBdr>
        <w:top w:val="none" w:sz="0" w:space="0" w:color="auto"/>
        <w:left w:val="none" w:sz="0" w:space="0" w:color="auto"/>
        <w:bottom w:val="none" w:sz="0" w:space="0" w:color="auto"/>
        <w:right w:val="none" w:sz="0" w:space="0" w:color="auto"/>
      </w:divBdr>
    </w:div>
    <w:div w:id="206265292">
      <w:bodyDiv w:val="1"/>
      <w:marLeft w:val="0"/>
      <w:marRight w:val="0"/>
      <w:marTop w:val="0"/>
      <w:marBottom w:val="0"/>
      <w:divBdr>
        <w:top w:val="none" w:sz="0" w:space="0" w:color="auto"/>
        <w:left w:val="none" w:sz="0" w:space="0" w:color="auto"/>
        <w:bottom w:val="none" w:sz="0" w:space="0" w:color="auto"/>
        <w:right w:val="none" w:sz="0" w:space="0" w:color="auto"/>
      </w:divBdr>
    </w:div>
    <w:div w:id="206770187">
      <w:bodyDiv w:val="1"/>
      <w:marLeft w:val="0"/>
      <w:marRight w:val="0"/>
      <w:marTop w:val="0"/>
      <w:marBottom w:val="0"/>
      <w:divBdr>
        <w:top w:val="none" w:sz="0" w:space="0" w:color="auto"/>
        <w:left w:val="none" w:sz="0" w:space="0" w:color="auto"/>
        <w:bottom w:val="none" w:sz="0" w:space="0" w:color="auto"/>
        <w:right w:val="none" w:sz="0" w:space="0" w:color="auto"/>
      </w:divBdr>
    </w:div>
    <w:div w:id="206840268">
      <w:bodyDiv w:val="1"/>
      <w:marLeft w:val="0"/>
      <w:marRight w:val="0"/>
      <w:marTop w:val="0"/>
      <w:marBottom w:val="0"/>
      <w:divBdr>
        <w:top w:val="none" w:sz="0" w:space="0" w:color="auto"/>
        <w:left w:val="none" w:sz="0" w:space="0" w:color="auto"/>
        <w:bottom w:val="none" w:sz="0" w:space="0" w:color="auto"/>
        <w:right w:val="none" w:sz="0" w:space="0" w:color="auto"/>
      </w:divBdr>
    </w:div>
    <w:div w:id="207644437">
      <w:bodyDiv w:val="1"/>
      <w:marLeft w:val="0"/>
      <w:marRight w:val="0"/>
      <w:marTop w:val="0"/>
      <w:marBottom w:val="0"/>
      <w:divBdr>
        <w:top w:val="none" w:sz="0" w:space="0" w:color="auto"/>
        <w:left w:val="none" w:sz="0" w:space="0" w:color="auto"/>
        <w:bottom w:val="none" w:sz="0" w:space="0" w:color="auto"/>
        <w:right w:val="none" w:sz="0" w:space="0" w:color="auto"/>
      </w:divBdr>
    </w:div>
    <w:div w:id="209341165">
      <w:bodyDiv w:val="1"/>
      <w:marLeft w:val="0"/>
      <w:marRight w:val="0"/>
      <w:marTop w:val="0"/>
      <w:marBottom w:val="0"/>
      <w:divBdr>
        <w:top w:val="none" w:sz="0" w:space="0" w:color="auto"/>
        <w:left w:val="none" w:sz="0" w:space="0" w:color="auto"/>
        <w:bottom w:val="none" w:sz="0" w:space="0" w:color="auto"/>
        <w:right w:val="none" w:sz="0" w:space="0" w:color="auto"/>
      </w:divBdr>
    </w:div>
    <w:div w:id="209418343">
      <w:bodyDiv w:val="1"/>
      <w:marLeft w:val="0"/>
      <w:marRight w:val="0"/>
      <w:marTop w:val="0"/>
      <w:marBottom w:val="0"/>
      <w:divBdr>
        <w:top w:val="none" w:sz="0" w:space="0" w:color="auto"/>
        <w:left w:val="none" w:sz="0" w:space="0" w:color="auto"/>
        <w:bottom w:val="none" w:sz="0" w:space="0" w:color="auto"/>
        <w:right w:val="none" w:sz="0" w:space="0" w:color="auto"/>
      </w:divBdr>
    </w:div>
    <w:div w:id="209852828">
      <w:bodyDiv w:val="1"/>
      <w:marLeft w:val="0"/>
      <w:marRight w:val="0"/>
      <w:marTop w:val="0"/>
      <w:marBottom w:val="0"/>
      <w:divBdr>
        <w:top w:val="none" w:sz="0" w:space="0" w:color="auto"/>
        <w:left w:val="none" w:sz="0" w:space="0" w:color="auto"/>
        <w:bottom w:val="none" w:sz="0" w:space="0" w:color="auto"/>
        <w:right w:val="none" w:sz="0" w:space="0" w:color="auto"/>
      </w:divBdr>
    </w:div>
    <w:div w:id="210919231">
      <w:bodyDiv w:val="1"/>
      <w:marLeft w:val="0"/>
      <w:marRight w:val="0"/>
      <w:marTop w:val="0"/>
      <w:marBottom w:val="0"/>
      <w:divBdr>
        <w:top w:val="none" w:sz="0" w:space="0" w:color="auto"/>
        <w:left w:val="none" w:sz="0" w:space="0" w:color="auto"/>
        <w:bottom w:val="none" w:sz="0" w:space="0" w:color="auto"/>
        <w:right w:val="none" w:sz="0" w:space="0" w:color="auto"/>
      </w:divBdr>
    </w:div>
    <w:div w:id="211506936">
      <w:bodyDiv w:val="1"/>
      <w:marLeft w:val="0"/>
      <w:marRight w:val="0"/>
      <w:marTop w:val="0"/>
      <w:marBottom w:val="0"/>
      <w:divBdr>
        <w:top w:val="none" w:sz="0" w:space="0" w:color="auto"/>
        <w:left w:val="none" w:sz="0" w:space="0" w:color="auto"/>
        <w:bottom w:val="none" w:sz="0" w:space="0" w:color="auto"/>
        <w:right w:val="none" w:sz="0" w:space="0" w:color="auto"/>
      </w:divBdr>
    </w:div>
    <w:div w:id="212083958">
      <w:bodyDiv w:val="1"/>
      <w:marLeft w:val="0"/>
      <w:marRight w:val="0"/>
      <w:marTop w:val="0"/>
      <w:marBottom w:val="0"/>
      <w:divBdr>
        <w:top w:val="none" w:sz="0" w:space="0" w:color="auto"/>
        <w:left w:val="none" w:sz="0" w:space="0" w:color="auto"/>
        <w:bottom w:val="none" w:sz="0" w:space="0" w:color="auto"/>
        <w:right w:val="none" w:sz="0" w:space="0" w:color="auto"/>
      </w:divBdr>
    </w:div>
    <w:div w:id="212695499">
      <w:bodyDiv w:val="1"/>
      <w:marLeft w:val="0"/>
      <w:marRight w:val="0"/>
      <w:marTop w:val="0"/>
      <w:marBottom w:val="0"/>
      <w:divBdr>
        <w:top w:val="none" w:sz="0" w:space="0" w:color="auto"/>
        <w:left w:val="none" w:sz="0" w:space="0" w:color="auto"/>
        <w:bottom w:val="none" w:sz="0" w:space="0" w:color="auto"/>
        <w:right w:val="none" w:sz="0" w:space="0" w:color="auto"/>
      </w:divBdr>
    </w:div>
    <w:div w:id="213083262">
      <w:bodyDiv w:val="1"/>
      <w:marLeft w:val="0"/>
      <w:marRight w:val="0"/>
      <w:marTop w:val="0"/>
      <w:marBottom w:val="0"/>
      <w:divBdr>
        <w:top w:val="none" w:sz="0" w:space="0" w:color="auto"/>
        <w:left w:val="none" w:sz="0" w:space="0" w:color="auto"/>
        <w:bottom w:val="none" w:sz="0" w:space="0" w:color="auto"/>
        <w:right w:val="none" w:sz="0" w:space="0" w:color="auto"/>
      </w:divBdr>
    </w:div>
    <w:div w:id="213811187">
      <w:bodyDiv w:val="1"/>
      <w:marLeft w:val="0"/>
      <w:marRight w:val="0"/>
      <w:marTop w:val="0"/>
      <w:marBottom w:val="0"/>
      <w:divBdr>
        <w:top w:val="none" w:sz="0" w:space="0" w:color="auto"/>
        <w:left w:val="none" w:sz="0" w:space="0" w:color="auto"/>
        <w:bottom w:val="none" w:sz="0" w:space="0" w:color="auto"/>
        <w:right w:val="none" w:sz="0" w:space="0" w:color="auto"/>
      </w:divBdr>
    </w:div>
    <w:div w:id="214438208">
      <w:bodyDiv w:val="1"/>
      <w:marLeft w:val="0"/>
      <w:marRight w:val="0"/>
      <w:marTop w:val="0"/>
      <w:marBottom w:val="0"/>
      <w:divBdr>
        <w:top w:val="none" w:sz="0" w:space="0" w:color="auto"/>
        <w:left w:val="none" w:sz="0" w:space="0" w:color="auto"/>
        <w:bottom w:val="none" w:sz="0" w:space="0" w:color="auto"/>
        <w:right w:val="none" w:sz="0" w:space="0" w:color="auto"/>
      </w:divBdr>
    </w:div>
    <w:div w:id="216284876">
      <w:bodyDiv w:val="1"/>
      <w:marLeft w:val="0"/>
      <w:marRight w:val="0"/>
      <w:marTop w:val="0"/>
      <w:marBottom w:val="0"/>
      <w:divBdr>
        <w:top w:val="none" w:sz="0" w:space="0" w:color="auto"/>
        <w:left w:val="none" w:sz="0" w:space="0" w:color="auto"/>
        <w:bottom w:val="none" w:sz="0" w:space="0" w:color="auto"/>
        <w:right w:val="none" w:sz="0" w:space="0" w:color="auto"/>
      </w:divBdr>
    </w:div>
    <w:div w:id="217057539">
      <w:bodyDiv w:val="1"/>
      <w:marLeft w:val="0"/>
      <w:marRight w:val="0"/>
      <w:marTop w:val="0"/>
      <w:marBottom w:val="0"/>
      <w:divBdr>
        <w:top w:val="none" w:sz="0" w:space="0" w:color="auto"/>
        <w:left w:val="none" w:sz="0" w:space="0" w:color="auto"/>
        <w:bottom w:val="none" w:sz="0" w:space="0" w:color="auto"/>
        <w:right w:val="none" w:sz="0" w:space="0" w:color="auto"/>
      </w:divBdr>
    </w:div>
    <w:div w:id="219557460">
      <w:bodyDiv w:val="1"/>
      <w:marLeft w:val="0"/>
      <w:marRight w:val="0"/>
      <w:marTop w:val="0"/>
      <w:marBottom w:val="0"/>
      <w:divBdr>
        <w:top w:val="none" w:sz="0" w:space="0" w:color="auto"/>
        <w:left w:val="none" w:sz="0" w:space="0" w:color="auto"/>
        <w:bottom w:val="none" w:sz="0" w:space="0" w:color="auto"/>
        <w:right w:val="none" w:sz="0" w:space="0" w:color="auto"/>
      </w:divBdr>
    </w:div>
    <w:div w:id="219748251">
      <w:bodyDiv w:val="1"/>
      <w:marLeft w:val="0"/>
      <w:marRight w:val="0"/>
      <w:marTop w:val="0"/>
      <w:marBottom w:val="0"/>
      <w:divBdr>
        <w:top w:val="none" w:sz="0" w:space="0" w:color="auto"/>
        <w:left w:val="none" w:sz="0" w:space="0" w:color="auto"/>
        <w:bottom w:val="none" w:sz="0" w:space="0" w:color="auto"/>
        <w:right w:val="none" w:sz="0" w:space="0" w:color="auto"/>
      </w:divBdr>
    </w:div>
    <w:div w:id="219748442">
      <w:bodyDiv w:val="1"/>
      <w:marLeft w:val="0"/>
      <w:marRight w:val="0"/>
      <w:marTop w:val="0"/>
      <w:marBottom w:val="0"/>
      <w:divBdr>
        <w:top w:val="none" w:sz="0" w:space="0" w:color="auto"/>
        <w:left w:val="none" w:sz="0" w:space="0" w:color="auto"/>
        <w:bottom w:val="none" w:sz="0" w:space="0" w:color="auto"/>
        <w:right w:val="none" w:sz="0" w:space="0" w:color="auto"/>
      </w:divBdr>
    </w:div>
    <w:div w:id="220100452">
      <w:bodyDiv w:val="1"/>
      <w:marLeft w:val="0"/>
      <w:marRight w:val="0"/>
      <w:marTop w:val="0"/>
      <w:marBottom w:val="0"/>
      <w:divBdr>
        <w:top w:val="none" w:sz="0" w:space="0" w:color="auto"/>
        <w:left w:val="none" w:sz="0" w:space="0" w:color="auto"/>
        <w:bottom w:val="none" w:sz="0" w:space="0" w:color="auto"/>
        <w:right w:val="none" w:sz="0" w:space="0" w:color="auto"/>
      </w:divBdr>
    </w:div>
    <w:div w:id="221453295">
      <w:bodyDiv w:val="1"/>
      <w:marLeft w:val="0"/>
      <w:marRight w:val="0"/>
      <w:marTop w:val="0"/>
      <w:marBottom w:val="0"/>
      <w:divBdr>
        <w:top w:val="none" w:sz="0" w:space="0" w:color="auto"/>
        <w:left w:val="none" w:sz="0" w:space="0" w:color="auto"/>
        <w:bottom w:val="none" w:sz="0" w:space="0" w:color="auto"/>
        <w:right w:val="none" w:sz="0" w:space="0" w:color="auto"/>
      </w:divBdr>
    </w:div>
    <w:div w:id="222103396">
      <w:bodyDiv w:val="1"/>
      <w:marLeft w:val="0"/>
      <w:marRight w:val="0"/>
      <w:marTop w:val="0"/>
      <w:marBottom w:val="0"/>
      <w:divBdr>
        <w:top w:val="none" w:sz="0" w:space="0" w:color="auto"/>
        <w:left w:val="none" w:sz="0" w:space="0" w:color="auto"/>
        <w:bottom w:val="none" w:sz="0" w:space="0" w:color="auto"/>
        <w:right w:val="none" w:sz="0" w:space="0" w:color="auto"/>
      </w:divBdr>
    </w:div>
    <w:div w:id="223569183">
      <w:bodyDiv w:val="1"/>
      <w:marLeft w:val="0"/>
      <w:marRight w:val="0"/>
      <w:marTop w:val="0"/>
      <w:marBottom w:val="0"/>
      <w:divBdr>
        <w:top w:val="none" w:sz="0" w:space="0" w:color="auto"/>
        <w:left w:val="none" w:sz="0" w:space="0" w:color="auto"/>
        <w:bottom w:val="none" w:sz="0" w:space="0" w:color="auto"/>
        <w:right w:val="none" w:sz="0" w:space="0" w:color="auto"/>
      </w:divBdr>
    </w:div>
    <w:div w:id="224100277">
      <w:bodyDiv w:val="1"/>
      <w:marLeft w:val="0"/>
      <w:marRight w:val="0"/>
      <w:marTop w:val="0"/>
      <w:marBottom w:val="0"/>
      <w:divBdr>
        <w:top w:val="none" w:sz="0" w:space="0" w:color="auto"/>
        <w:left w:val="none" w:sz="0" w:space="0" w:color="auto"/>
        <w:bottom w:val="none" w:sz="0" w:space="0" w:color="auto"/>
        <w:right w:val="none" w:sz="0" w:space="0" w:color="auto"/>
      </w:divBdr>
    </w:div>
    <w:div w:id="224532832">
      <w:bodyDiv w:val="1"/>
      <w:marLeft w:val="0"/>
      <w:marRight w:val="0"/>
      <w:marTop w:val="0"/>
      <w:marBottom w:val="0"/>
      <w:divBdr>
        <w:top w:val="none" w:sz="0" w:space="0" w:color="auto"/>
        <w:left w:val="none" w:sz="0" w:space="0" w:color="auto"/>
        <w:bottom w:val="none" w:sz="0" w:space="0" w:color="auto"/>
        <w:right w:val="none" w:sz="0" w:space="0" w:color="auto"/>
      </w:divBdr>
    </w:div>
    <w:div w:id="225259351">
      <w:bodyDiv w:val="1"/>
      <w:marLeft w:val="0"/>
      <w:marRight w:val="0"/>
      <w:marTop w:val="0"/>
      <w:marBottom w:val="0"/>
      <w:divBdr>
        <w:top w:val="none" w:sz="0" w:space="0" w:color="auto"/>
        <w:left w:val="none" w:sz="0" w:space="0" w:color="auto"/>
        <w:bottom w:val="none" w:sz="0" w:space="0" w:color="auto"/>
        <w:right w:val="none" w:sz="0" w:space="0" w:color="auto"/>
      </w:divBdr>
    </w:div>
    <w:div w:id="225914980">
      <w:bodyDiv w:val="1"/>
      <w:marLeft w:val="0"/>
      <w:marRight w:val="0"/>
      <w:marTop w:val="0"/>
      <w:marBottom w:val="0"/>
      <w:divBdr>
        <w:top w:val="none" w:sz="0" w:space="0" w:color="auto"/>
        <w:left w:val="none" w:sz="0" w:space="0" w:color="auto"/>
        <w:bottom w:val="none" w:sz="0" w:space="0" w:color="auto"/>
        <w:right w:val="none" w:sz="0" w:space="0" w:color="auto"/>
      </w:divBdr>
    </w:div>
    <w:div w:id="226108291">
      <w:bodyDiv w:val="1"/>
      <w:marLeft w:val="0"/>
      <w:marRight w:val="0"/>
      <w:marTop w:val="0"/>
      <w:marBottom w:val="0"/>
      <w:divBdr>
        <w:top w:val="none" w:sz="0" w:space="0" w:color="auto"/>
        <w:left w:val="none" w:sz="0" w:space="0" w:color="auto"/>
        <w:bottom w:val="none" w:sz="0" w:space="0" w:color="auto"/>
        <w:right w:val="none" w:sz="0" w:space="0" w:color="auto"/>
      </w:divBdr>
    </w:div>
    <w:div w:id="226690324">
      <w:bodyDiv w:val="1"/>
      <w:marLeft w:val="0"/>
      <w:marRight w:val="0"/>
      <w:marTop w:val="0"/>
      <w:marBottom w:val="0"/>
      <w:divBdr>
        <w:top w:val="none" w:sz="0" w:space="0" w:color="auto"/>
        <w:left w:val="none" w:sz="0" w:space="0" w:color="auto"/>
        <w:bottom w:val="none" w:sz="0" w:space="0" w:color="auto"/>
        <w:right w:val="none" w:sz="0" w:space="0" w:color="auto"/>
      </w:divBdr>
    </w:div>
    <w:div w:id="227113812">
      <w:bodyDiv w:val="1"/>
      <w:marLeft w:val="0"/>
      <w:marRight w:val="0"/>
      <w:marTop w:val="0"/>
      <w:marBottom w:val="0"/>
      <w:divBdr>
        <w:top w:val="none" w:sz="0" w:space="0" w:color="auto"/>
        <w:left w:val="none" w:sz="0" w:space="0" w:color="auto"/>
        <w:bottom w:val="none" w:sz="0" w:space="0" w:color="auto"/>
        <w:right w:val="none" w:sz="0" w:space="0" w:color="auto"/>
      </w:divBdr>
    </w:div>
    <w:div w:id="228272433">
      <w:bodyDiv w:val="1"/>
      <w:marLeft w:val="0"/>
      <w:marRight w:val="0"/>
      <w:marTop w:val="0"/>
      <w:marBottom w:val="0"/>
      <w:divBdr>
        <w:top w:val="none" w:sz="0" w:space="0" w:color="auto"/>
        <w:left w:val="none" w:sz="0" w:space="0" w:color="auto"/>
        <w:bottom w:val="none" w:sz="0" w:space="0" w:color="auto"/>
        <w:right w:val="none" w:sz="0" w:space="0" w:color="auto"/>
      </w:divBdr>
    </w:div>
    <w:div w:id="228276285">
      <w:bodyDiv w:val="1"/>
      <w:marLeft w:val="0"/>
      <w:marRight w:val="0"/>
      <w:marTop w:val="0"/>
      <w:marBottom w:val="0"/>
      <w:divBdr>
        <w:top w:val="none" w:sz="0" w:space="0" w:color="auto"/>
        <w:left w:val="none" w:sz="0" w:space="0" w:color="auto"/>
        <w:bottom w:val="none" w:sz="0" w:space="0" w:color="auto"/>
        <w:right w:val="none" w:sz="0" w:space="0" w:color="auto"/>
      </w:divBdr>
    </w:div>
    <w:div w:id="228421927">
      <w:bodyDiv w:val="1"/>
      <w:marLeft w:val="0"/>
      <w:marRight w:val="0"/>
      <w:marTop w:val="0"/>
      <w:marBottom w:val="0"/>
      <w:divBdr>
        <w:top w:val="none" w:sz="0" w:space="0" w:color="auto"/>
        <w:left w:val="none" w:sz="0" w:space="0" w:color="auto"/>
        <w:bottom w:val="none" w:sz="0" w:space="0" w:color="auto"/>
        <w:right w:val="none" w:sz="0" w:space="0" w:color="auto"/>
      </w:divBdr>
      <w:divsChild>
        <w:div w:id="543566658">
          <w:marLeft w:val="0"/>
          <w:marRight w:val="0"/>
          <w:marTop w:val="0"/>
          <w:marBottom w:val="0"/>
          <w:divBdr>
            <w:top w:val="none" w:sz="0" w:space="0" w:color="auto"/>
            <w:left w:val="none" w:sz="0" w:space="0" w:color="auto"/>
            <w:bottom w:val="none" w:sz="0" w:space="0" w:color="auto"/>
            <w:right w:val="none" w:sz="0" w:space="0" w:color="auto"/>
          </w:divBdr>
          <w:divsChild>
            <w:div w:id="2052261045">
              <w:marLeft w:val="0"/>
              <w:marRight w:val="0"/>
              <w:marTop w:val="0"/>
              <w:marBottom w:val="0"/>
              <w:divBdr>
                <w:top w:val="none" w:sz="0" w:space="0" w:color="auto"/>
                <w:left w:val="none" w:sz="0" w:space="0" w:color="auto"/>
                <w:bottom w:val="none" w:sz="0" w:space="0" w:color="auto"/>
                <w:right w:val="none" w:sz="0" w:space="0" w:color="auto"/>
              </w:divBdr>
              <w:divsChild>
                <w:div w:id="13681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17178">
      <w:bodyDiv w:val="1"/>
      <w:marLeft w:val="0"/>
      <w:marRight w:val="0"/>
      <w:marTop w:val="0"/>
      <w:marBottom w:val="0"/>
      <w:divBdr>
        <w:top w:val="none" w:sz="0" w:space="0" w:color="auto"/>
        <w:left w:val="none" w:sz="0" w:space="0" w:color="auto"/>
        <w:bottom w:val="none" w:sz="0" w:space="0" w:color="auto"/>
        <w:right w:val="none" w:sz="0" w:space="0" w:color="auto"/>
      </w:divBdr>
    </w:div>
    <w:div w:id="229119278">
      <w:bodyDiv w:val="1"/>
      <w:marLeft w:val="0"/>
      <w:marRight w:val="0"/>
      <w:marTop w:val="0"/>
      <w:marBottom w:val="0"/>
      <w:divBdr>
        <w:top w:val="none" w:sz="0" w:space="0" w:color="auto"/>
        <w:left w:val="none" w:sz="0" w:space="0" w:color="auto"/>
        <w:bottom w:val="none" w:sz="0" w:space="0" w:color="auto"/>
        <w:right w:val="none" w:sz="0" w:space="0" w:color="auto"/>
      </w:divBdr>
    </w:div>
    <w:div w:id="230119087">
      <w:bodyDiv w:val="1"/>
      <w:marLeft w:val="0"/>
      <w:marRight w:val="0"/>
      <w:marTop w:val="0"/>
      <w:marBottom w:val="0"/>
      <w:divBdr>
        <w:top w:val="none" w:sz="0" w:space="0" w:color="auto"/>
        <w:left w:val="none" w:sz="0" w:space="0" w:color="auto"/>
        <w:bottom w:val="none" w:sz="0" w:space="0" w:color="auto"/>
        <w:right w:val="none" w:sz="0" w:space="0" w:color="auto"/>
      </w:divBdr>
    </w:div>
    <w:div w:id="230385599">
      <w:bodyDiv w:val="1"/>
      <w:marLeft w:val="0"/>
      <w:marRight w:val="0"/>
      <w:marTop w:val="0"/>
      <w:marBottom w:val="0"/>
      <w:divBdr>
        <w:top w:val="none" w:sz="0" w:space="0" w:color="auto"/>
        <w:left w:val="none" w:sz="0" w:space="0" w:color="auto"/>
        <w:bottom w:val="none" w:sz="0" w:space="0" w:color="auto"/>
        <w:right w:val="none" w:sz="0" w:space="0" w:color="auto"/>
      </w:divBdr>
    </w:div>
    <w:div w:id="230819896">
      <w:bodyDiv w:val="1"/>
      <w:marLeft w:val="0"/>
      <w:marRight w:val="0"/>
      <w:marTop w:val="0"/>
      <w:marBottom w:val="0"/>
      <w:divBdr>
        <w:top w:val="none" w:sz="0" w:space="0" w:color="auto"/>
        <w:left w:val="none" w:sz="0" w:space="0" w:color="auto"/>
        <w:bottom w:val="none" w:sz="0" w:space="0" w:color="auto"/>
        <w:right w:val="none" w:sz="0" w:space="0" w:color="auto"/>
      </w:divBdr>
    </w:div>
    <w:div w:id="230889518">
      <w:bodyDiv w:val="1"/>
      <w:marLeft w:val="0"/>
      <w:marRight w:val="0"/>
      <w:marTop w:val="0"/>
      <w:marBottom w:val="0"/>
      <w:divBdr>
        <w:top w:val="none" w:sz="0" w:space="0" w:color="auto"/>
        <w:left w:val="none" w:sz="0" w:space="0" w:color="auto"/>
        <w:bottom w:val="none" w:sz="0" w:space="0" w:color="auto"/>
        <w:right w:val="none" w:sz="0" w:space="0" w:color="auto"/>
      </w:divBdr>
    </w:div>
    <w:div w:id="230889939">
      <w:bodyDiv w:val="1"/>
      <w:marLeft w:val="0"/>
      <w:marRight w:val="0"/>
      <w:marTop w:val="0"/>
      <w:marBottom w:val="0"/>
      <w:divBdr>
        <w:top w:val="none" w:sz="0" w:space="0" w:color="auto"/>
        <w:left w:val="none" w:sz="0" w:space="0" w:color="auto"/>
        <w:bottom w:val="none" w:sz="0" w:space="0" w:color="auto"/>
        <w:right w:val="none" w:sz="0" w:space="0" w:color="auto"/>
      </w:divBdr>
    </w:div>
    <w:div w:id="231087665">
      <w:bodyDiv w:val="1"/>
      <w:marLeft w:val="0"/>
      <w:marRight w:val="0"/>
      <w:marTop w:val="0"/>
      <w:marBottom w:val="0"/>
      <w:divBdr>
        <w:top w:val="none" w:sz="0" w:space="0" w:color="auto"/>
        <w:left w:val="none" w:sz="0" w:space="0" w:color="auto"/>
        <w:bottom w:val="none" w:sz="0" w:space="0" w:color="auto"/>
        <w:right w:val="none" w:sz="0" w:space="0" w:color="auto"/>
      </w:divBdr>
    </w:div>
    <w:div w:id="231164685">
      <w:bodyDiv w:val="1"/>
      <w:marLeft w:val="0"/>
      <w:marRight w:val="0"/>
      <w:marTop w:val="0"/>
      <w:marBottom w:val="0"/>
      <w:divBdr>
        <w:top w:val="none" w:sz="0" w:space="0" w:color="auto"/>
        <w:left w:val="none" w:sz="0" w:space="0" w:color="auto"/>
        <w:bottom w:val="none" w:sz="0" w:space="0" w:color="auto"/>
        <w:right w:val="none" w:sz="0" w:space="0" w:color="auto"/>
      </w:divBdr>
    </w:div>
    <w:div w:id="231624108">
      <w:bodyDiv w:val="1"/>
      <w:marLeft w:val="0"/>
      <w:marRight w:val="0"/>
      <w:marTop w:val="0"/>
      <w:marBottom w:val="0"/>
      <w:divBdr>
        <w:top w:val="none" w:sz="0" w:space="0" w:color="auto"/>
        <w:left w:val="none" w:sz="0" w:space="0" w:color="auto"/>
        <w:bottom w:val="none" w:sz="0" w:space="0" w:color="auto"/>
        <w:right w:val="none" w:sz="0" w:space="0" w:color="auto"/>
      </w:divBdr>
    </w:div>
    <w:div w:id="231937136">
      <w:bodyDiv w:val="1"/>
      <w:marLeft w:val="0"/>
      <w:marRight w:val="0"/>
      <w:marTop w:val="0"/>
      <w:marBottom w:val="0"/>
      <w:divBdr>
        <w:top w:val="none" w:sz="0" w:space="0" w:color="auto"/>
        <w:left w:val="none" w:sz="0" w:space="0" w:color="auto"/>
        <w:bottom w:val="none" w:sz="0" w:space="0" w:color="auto"/>
        <w:right w:val="none" w:sz="0" w:space="0" w:color="auto"/>
      </w:divBdr>
    </w:div>
    <w:div w:id="233586152">
      <w:bodyDiv w:val="1"/>
      <w:marLeft w:val="0"/>
      <w:marRight w:val="0"/>
      <w:marTop w:val="0"/>
      <w:marBottom w:val="0"/>
      <w:divBdr>
        <w:top w:val="none" w:sz="0" w:space="0" w:color="auto"/>
        <w:left w:val="none" w:sz="0" w:space="0" w:color="auto"/>
        <w:bottom w:val="none" w:sz="0" w:space="0" w:color="auto"/>
        <w:right w:val="none" w:sz="0" w:space="0" w:color="auto"/>
      </w:divBdr>
    </w:div>
    <w:div w:id="234046625">
      <w:bodyDiv w:val="1"/>
      <w:marLeft w:val="0"/>
      <w:marRight w:val="0"/>
      <w:marTop w:val="0"/>
      <w:marBottom w:val="0"/>
      <w:divBdr>
        <w:top w:val="none" w:sz="0" w:space="0" w:color="auto"/>
        <w:left w:val="none" w:sz="0" w:space="0" w:color="auto"/>
        <w:bottom w:val="none" w:sz="0" w:space="0" w:color="auto"/>
        <w:right w:val="none" w:sz="0" w:space="0" w:color="auto"/>
      </w:divBdr>
    </w:div>
    <w:div w:id="234515790">
      <w:bodyDiv w:val="1"/>
      <w:marLeft w:val="0"/>
      <w:marRight w:val="0"/>
      <w:marTop w:val="0"/>
      <w:marBottom w:val="0"/>
      <w:divBdr>
        <w:top w:val="none" w:sz="0" w:space="0" w:color="auto"/>
        <w:left w:val="none" w:sz="0" w:space="0" w:color="auto"/>
        <w:bottom w:val="none" w:sz="0" w:space="0" w:color="auto"/>
        <w:right w:val="none" w:sz="0" w:space="0" w:color="auto"/>
      </w:divBdr>
    </w:div>
    <w:div w:id="235014289">
      <w:bodyDiv w:val="1"/>
      <w:marLeft w:val="0"/>
      <w:marRight w:val="0"/>
      <w:marTop w:val="0"/>
      <w:marBottom w:val="0"/>
      <w:divBdr>
        <w:top w:val="none" w:sz="0" w:space="0" w:color="auto"/>
        <w:left w:val="none" w:sz="0" w:space="0" w:color="auto"/>
        <w:bottom w:val="none" w:sz="0" w:space="0" w:color="auto"/>
        <w:right w:val="none" w:sz="0" w:space="0" w:color="auto"/>
      </w:divBdr>
    </w:div>
    <w:div w:id="235551217">
      <w:bodyDiv w:val="1"/>
      <w:marLeft w:val="0"/>
      <w:marRight w:val="0"/>
      <w:marTop w:val="0"/>
      <w:marBottom w:val="0"/>
      <w:divBdr>
        <w:top w:val="none" w:sz="0" w:space="0" w:color="auto"/>
        <w:left w:val="none" w:sz="0" w:space="0" w:color="auto"/>
        <w:bottom w:val="none" w:sz="0" w:space="0" w:color="auto"/>
        <w:right w:val="none" w:sz="0" w:space="0" w:color="auto"/>
      </w:divBdr>
    </w:div>
    <w:div w:id="235554241">
      <w:bodyDiv w:val="1"/>
      <w:marLeft w:val="0"/>
      <w:marRight w:val="0"/>
      <w:marTop w:val="0"/>
      <w:marBottom w:val="0"/>
      <w:divBdr>
        <w:top w:val="none" w:sz="0" w:space="0" w:color="auto"/>
        <w:left w:val="none" w:sz="0" w:space="0" w:color="auto"/>
        <w:bottom w:val="none" w:sz="0" w:space="0" w:color="auto"/>
        <w:right w:val="none" w:sz="0" w:space="0" w:color="auto"/>
      </w:divBdr>
    </w:div>
    <w:div w:id="236327579">
      <w:bodyDiv w:val="1"/>
      <w:marLeft w:val="0"/>
      <w:marRight w:val="0"/>
      <w:marTop w:val="0"/>
      <w:marBottom w:val="0"/>
      <w:divBdr>
        <w:top w:val="none" w:sz="0" w:space="0" w:color="auto"/>
        <w:left w:val="none" w:sz="0" w:space="0" w:color="auto"/>
        <w:bottom w:val="none" w:sz="0" w:space="0" w:color="auto"/>
        <w:right w:val="none" w:sz="0" w:space="0" w:color="auto"/>
      </w:divBdr>
    </w:div>
    <w:div w:id="236327675">
      <w:bodyDiv w:val="1"/>
      <w:marLeft w:val="0"/>
      <w:marRight w:val="0"/>
      <w:marTop w:val="0"/>
      <w:marBottom w:val="0"/>
      <w:divBdr>
        <w:top w:val="none" w:sz="0" w:space="0" w:color="auto"/>
        <w:left w:val="none" w:sz="0" w:space="0" w:color="auto"/>
        <w:bottom w:val="none" w:sz="0" w:space="0" w:color="auto"/>
        <w:right w:val="none" w:sz="0" w:space="0" w:color="auto"/>
      </w:divBdr>
    </w:div>
    <w:div w:id="236912750">
      <w:bodyDiv w:val="1"/>
      <w:marLeft w:val="0"/>
      <w:marRight w:val="0"/>
      <w:marTop w:val="0"/>
      <w:marBottom w:val="0"/>
      <w:divBdr>
        <w:top w:val="none" w:sz="0" w:space="0" w:color="auto"/>
        <w:left w:val="none" w:sz="0" w:space="0" w:color="auto"/>
        <w:bottom w:val="none" w:sz="0" w:space="0" w:color="auto"/>
        <w:right w:val="none" w:sz="0" w:space="0" w:color="auto"/>
      </w:divBdr>
    </w:div>
    <w:div w:id="237205126">
      <w:bodyDiv w:val="1"/>
      <w:marLeft w:val="0"/>
      <w:marRight w:val="0"/>
      <w:marTop w:val="0"/>
      <w:marBottom w:val="0"/>
      <w:divBdr>
        <w:top w:val="none" w:sz="0" w:space="0" w:color="auto"/>
        <w:left w:val="none" w:sz="0" w:space="0" w:color="auto"/>
        <w:bottom w:val="none" w:sz="0" w:space="0" w:color="auto"/>
        <w:right w:val="none" w:sz="0" w:space="0" w:color="auto"/>
      </w:divBdr>
    </w:div>
    <w:div w:id="238253312">
      <w:bodyDiv w:val="1"/>
      <w:marLeft w:val="0"/>
      <w:marRight w:val="0"/>
      <w:marTop w:val="0"/>
      <w:marBottom w:val="0"/>
      <w:divBdr>
        <w:top w:val="none" w:sz="0" w:space="0" w:color="auto"/>
        <w:left w:val="none" w:sz="0" w:space="0" w:color="auto"/>
        <w:bottom w:val="none" w:sz="0" w:space="0" w:color="auto"/>
        <w:right w:val="none" w:sz="0" w:space="0" w:color="auto"/>
      </w:divBdr>
    </w:div>
    <w:div w:id="238369827">
      <w:bodyDiv w:val="1"/>
      <w:marLeft w:val="0"/>
      <w:marRight w:val="0"/>
      <w:marTop w:val="0"/>
      <w:marBottom w:val="0"/>
      <w:divBdr>
        <w:top w:val="none" w:sz="0" w:space="0" w:color="auto"/>
        <w:left w:val="none" w:sz="0" w:space="0" w:color="auto"/>
        <w:bottom w:val="none" w:sz="0" w:space="0" w:color="auto"/>
        <w:right w:val="none" w:sz="0" w:space="0" w:color="auto"/>
      </w:divBdr>
    </w:div>
    <w:div w:id="240987803">
      <w:bodyDiv w:val="1"/>
      <w:marLeft w:val="0"/>
      <w:marRight w:val="0"/>
      <w:marTop w:val="0"/>
      <w:marBottom w:val="0"/>
      <w:divBdr>
        <w:top w:val="none" w:sz="0" w:space="0" w:color="auto"/>
        <w:left w:val="none" w:sz="0" w:space="0" w:color="auto"/>
        <w:bottom w:val="none" w:sz="0" w:space="0" w:color="auto"/>
        <w:right w:val="none" w:sz="0" w:space="0" w:color="auto"/>
      </w:divBdr>
    </w:div>
    <w:div w:id="243073704">
      <w:bodyDiv w:val="1"/>
      <w:marLeft w:val="0"/>
      <w:marRight w:val="0"/>
      <w:marTop w:val="0"/>
      <w:marBottom w:val="0"/>
      <w:divBdr>
        <w:top w:val="none" w:sz="0" w:space="0" w:color="auto"/>
        <w:left w:val="none" w:sz="0" w:space="0" w:color="auto"/>
        <w:bottom w:val="none" w:sz="0" w:space="0" w:color="auto"/>
        <w:right w:val="none" w:sz="0" w:space="0" w:color="auto"/>
      </w:divBdr>
    </w:div>
    <w:div w:id="243757992">
      <w:bodyDiv w:val="1"/>
      <w:marLeft w:val="0"/>
      <w:marRight w:val="0"/>
      <w:marTop w:val="0"/>
      <w:marBottom w:val="0"/>
      <w:divBdr>
        <w:top w:val="none" w:sz="0" w:space="0" w:color="auto"/>
        <w:left w:val="none" w:sz="0" w:space="0" w:color="auto"/>
        <w:bottom w:val="none" w:sz="0" w:space="0" w:color="auto"/>
        <w:right w:val="none" w:sz="0" w:space="0" w:color="auto"/>
      </w:divBdr>
    </w:div>
    <w:div w:id="244414691">
      <w:bodyDiv w:val="1"/>
      <w:marLeft w:val="0"/>
      <w:marRight w:val="0"/>
      <w:marTop w:val="0"/>
      <w:marBottom w:val="0"/>
      <w:divBdr>
        <w:top w:val="none" w:sz="0" w:space="0" w:color="auto"/>
        <w:left w:val="none" w:sz="0" w:space="0" w:color="auto"/>
        <w:bottom w:val="none" w:sz="0" w:space="0" w:color="auto"/>
        <w:right w:val="none" w:sz="0" w:space="0" w:color="auto"/>
      </w:divBdr>
    </w:div>
    <w:div w:id="244580506">
      <w:bodyDiv w:val="1"/>
      <w:marLeft w:val="0"/>
      <w:marRight w:val="0"/>
      <w:marTop w:val="0"/>
      <w:marBottom w:val="0"/>
      <w:divBdr>
        <w:top w:val="none" w:sz="0" w:space="0" w:color="auto"/>
        <w:left w:val="none" w:sz="0" w:space="0" w:color="auto"/>
        <w:bottom w:val="none" w:sz="0" w:space="0" w:color="auto"/>
        <w:right w:val="none" w:sz="0" w:space="0" w:color="auto"/>
      </w:divBdr>
    </w:div>
    <w:div w:id="245845828">
      <w:bodyDiv w:val="1"/>
      <w:marLeft w:val="0"/>
      <w:marRight w:val="0"/>
      <w:marTop w:val="0"/>
      <w:marBottom w:val="0"/>
      <w:divBdr>
        <w:top w:val="none" w:sz="0" w:space="0" w:color="auto"/>
        <w:left w:val="none" w:sz="0" w:space="0" w:color="auto"/>
        <w:bottom w:val="none" w:sz="0" w:space="0" w:color="auto"/>
        <w:right w:val="none" w:sz="0" w:space="0" w:color="auto"/>
      </w:divBdr>
    </w:div>
    <w:div w:id="245848505">
      <w:bodyDiv w:val="1"/>
      <w:marLeft w:val="0"/>
      <w:marRight w:val="0"/>
      <w:marTop w:val="0"/>
      <w:marBottom w:val="0"/>
      <w:divBdr>
        <w:top w:val="none" w:sz="0" w:space="0" w:color="auto"/>
        <w:left w:val="none" w:sz="0" w:space="0" w:color="auto"/>
        <w:bottom w:val="none" w:sz="0" w:space="0" w:color="auto"/>
        <w:right w:val="none" w:sz="0" w:space="0" w:color="auto"/>
      </w:divBdr>
    </w:div>
    <w:div w:id="247081367">
      <w:bodyDiv w:val="1"/>
      <w:marLeft w:val="0"/>
      <w:marRight w:val="0"/>
      <w:marTop w:val="0"/>
      <w:marBottom w:val="0"/>
      <w:divBdr>
        <w:top w:val="none" w:sz="0" w:space="0" w:color="auto"/>
        <w:left w:val="none" w:sz="0" w:space="0" w:color="auto"/>
        <w:bottom w:val="none" w:sz="0" w:space="0" w:color="auto"/>
        <w:right w:val="none" w:sz="0" w:space="0" w:color="auto"/>
      </w:divBdr>
    </w:div>
    <w:div w:id="247354415">
      <w:bodyDiv w:val="1"/>
      <w:marLeft w:val="0"/>
      <w:marRight w:val="0"/>
      <w:marTop w:val="0"/>
      <w:marBottom w:val="0"/>
      <w:divBdr>
        <w:top w:val="none" w:sz="0" w:space="0" w:color="auto"/>
        <w:left w:val="none" w:sz="0" w:space="0" w:color="auto"/>
        <w:bottom w:val="none" w:sz="0" w:space="0" w:color="auto"/>
        <w:right w:val="none" w:sz="0" w:space="0" w:color="auto"/>
      </w:divBdr>
    </w:div>
    <w:div w:id="247425746">
      <w:bodyDiv w:val="1"/>
      <w:marLeft w:val="0"/>
      <w:marRight w:val="0"/>
      <w:marTop w:val="0"/>
      <w:marBottom w:val="0"/>
      <w:divBdr>
        <w:top w:val="none" w:sz="0" w:space="0" w:color="auto"/>
        <w:left w:val="none" w:sz="0" w:space="0" w:color="auto"/>
        <w:bottom w:val="none" w:sz="0" w:space="0" w:color="auto"/>
        <w:right w:val="none" w:sz="0" w:space="0" w:color="auto"/>
      </w:divBdr>
    </w:div>
    <w:div w:id="247471565">
      <w:bodyDiv w:val="1"/>
      <w:marLeft w:val="0"/>
      <w:marRight w:val="0"/>
      <w:marTop w:val="0"/>
      <w:marBottom w:val="0"/>
      <w:divBdr>
        <w:top w:val="none" w:sz="0" w:space="0" w:color="auto"/>
        <w:left w:val="none" w:sz="0" w:space="0" w:color="auto"/>
        <w:bottom w:val="none" w:sz="0" w:space="0" w:color="auto"/>
        <w:right w:val="none" w:sz="0" w:space="0" w:color="auto"/>
      </w:divBdr>
    </w:div>
    <w:div w:id="247807714">
      <w:bodyDiv w:val="1"/>
      <w:marLeft w:val="0"/>
      <w:marRight w:val="0"/>
      <w:marTop w:val="0"/>
      <w:marBottom w:val="0"/>
      <w:divBdr>
        <w:top w:val="none" w:sz="0" w:space="0" w:color="auto"/>
        <w:left w:val="none" w:sz="0" w:space="0" w:color="auto"/>
        <w:bottom w:val="none" w:sz="0" w:space="0" w:color="auto"/>
        <w:right w:val="none" w:sz="0" w:space="0" w:color="auto"/>
      </w:divBdr>
    </w:div>
    <w:div w:id="248319956">
      <w:bodyDiv w:val="1"/>
      <w:marLeft w:val="0"/>
      <w:marRight w:val="0"/>
      <w:marTop w:val="0"/>
      <w:marBottom w:val="0"/>
      <w:divBdr>
        <w:top w:val="none" w:sz="0" w:space="0" w:color="auto"/>
        <w:left w:val="none" w:sz="0" w:space="0" w:color="auto"/>
        <w:bottom w:val="none" w:sz="0" w:space="0" w:color="auto"/>
        <w:right w:val="none" w:sz="0" w:space="0" w:color="auto"/>
      </w:divBdr>
    </w:div>
    <w:div w:id="248542045">
      <w:bodyDiv w:val="1"/>
      <w:marLeft w:val="0"/>
      <w:marRight w:val="0"/>
      <w:marTop w:val="0"/>
      <w:marBottom w:val="0"/>
      <w:divBdr>
        <w:top w:val="none" w:sz="0" w:space="0" w:color="auto"/>
        <w:left w:val="none" w:sz="0" w:space="0" w:color="auto"/>
        <w:bottom w:val="none" w:sz="0" w:space="0" w:color="auto"/>
        <w:right w:val="none" w:sz="0" w:space="0" w:color="auto"/>
      </w:divBdr>
    </w:div>
    <w:div w:id="249462412">
      <w:bodyDiv w:val="1"/>
      <w:marLeft w:val="0"/>
      <w:marRight w:val="0"/>
      <w:marTop w:val="0"/>
      <w:marBottom w:val="0"/>
      <w:divBdr>
        <w:top w:val="none" w:sz="0" w:space="0" w:color="auto"/>
        <w:left w:val="none" w:sz="0" w:space="0" w:color="auto"/>
        <w:bottom w:val="none" w:sz="0" w:space="0" w:color="auto"/>
        <w:right w:val="none" w:sz="0" w:space="0" w:color="auto"/>
      </w:divBdr>
    </w:div>
    <w:div w:id="250897911">
      <w:bodyDiv w:val="1"/>
      <w:marLeft w:val="0"/>
      <w:marRight w:val="0"/>
      <w:marTop w:val="0"/>
      <w:marBottom w:val="0"/>
      <w:divBdr>
        <w:top w:val="none" w:sz="0" w:space="0" w:color="auto"/>
        <w:left w:val="none" w:sz="0" w:space="0" w:color="auto"/>
        <w:bottom w:val="none" w:sz="0" w:space="0" w:color="auto"/>
        <w:right w:val="none" w:sz="0" w:space="0" w:color="auto"/>
      </w:divBdr>
    </w:div>
    <w:div w:id="251354166">
      <w:bodyDiv w:val="1"/>
      <w:marLeft w:val="0"/>
      <w:marRight w:val="0"/>
      <w:marTop w:val="0"/>
      <w:marBottom w:val="0"/>
      <w:divBdr>
        <w:top w:val="none" w:sz="0" w:space="0" w:color="auto"/>
        <w:left w:val="none" w:sz="0" w:space="0" w:color="auto"/>
        <w:bottom w:val="none" w:sz="0" w:space="0" w:color="auto"/>
        <w:right w:val="none" w:sz="0" w:space="0" w:color="auto"/>
      </w:divBdr>
    </w:div>
    <w:div w:id="252666083">
      <w:bodyDiv w:val="1"/>
      <w:marLeft w:val="0"/>
      <w:marRight w:val="0"/>
      <w:marTop w:val="0"/>
      <w:marBottom w:val="0"/>
      <w:divBdr>
        <w:top w:val="none" w:sz="0" w:space="0" w:color="auto"/>
        <w:left w:val="none" w:sz="0" w:space="0" w:color="auto"/>
        <w:bottom w:val="none" w:sz="0" w:space="0" w:color="auto"/>
        <w:right w:val="none" w:sz="0" w:space="0" w:color="auto"/>
      </w:divBdr>
    </w:div>
    <w:div w:id="253512402">
      <w:bodyDiv w:val="1"/>
      <w:marLeft w:val="0"/>
      <w:marRight w:val="0"/>
      <w:marTop w:val="0"/>
      <w:marBottom w:val="0"/>
      <w:divBdr>
        <w:top w:val="none" w:sz="0" w:space="0" w:color="auto"/>
        <w:left w:val="none" w:sz="0" w:space="0" w:color="auto"/>
        <w:bottom w:val="none" w:sz="0" w:space="0" w:color="auto"/>
        <w:right w:val="none" w:sz="0" w:space="0" w:color="auto"/>
      </w:divBdr>
    </w:div>
    <w:div w:id="253712557">
      <w:bodyDiv w:val="1"/>
      <w:marLeft w:val="0"/>
      <w:marRight w:val="0"/>
      <w:marTop w:val="0"/>
      <w:marBottom w:val="0"/>
      <w:divBdr>
        <w:top w:val="none" w:sz="0" w:space="0" w:color="auto"/>
        <w:left w:val="none" w:sz="0" w:space="0" w:color="auto"/>
        <w:bottom w:val="none" w:sz="0" w:space="0" w:color="auto"/>
        <w:right w:val="none" w:sz="0" w:space="0" w:color="auto"/>
      </w:divBdr>
    </w:div>
    <w:div w:id="253822103">
      <w:bodyDiv w:val="1"/>
      <w:marLeft w:val="0"/>
      <w:marRight w:val="0"/>
      <w:marTop w:val="0"/>
      <w:marBottom w:val="0"/>
      <w:divBdr>
        <w:top w:val="none" w:sz="0" w:space="0" w:color="auto"/>
        <w:left w:val="none" w:sz="0" w:space="0" w:color="auto"/>
        <w:bottom w:val="none" w:sz="0" w:space="0" w:color="auto"/>
        <w:right w:val="none" w:sz="0" w:space="0" w:color="auto"/>
      </w:divBdr>
    </w:div>
    <w:div w:id="254486350">
      <w:bodyDiv w:val="1"/>
      <w:marLeft w:val="0"/>
      <w:marRight w:val="0"/>
      <w:marTop w:val="0"/>
      <w:marBottom w:val="0"/>
      <w:divBdr>
        <w:top w:val="none" w:sz="0" w:space="0" w:color="auto"/>
        <w:left w:val="none" w:sz="0" w:space="0" w:color="auto"/>
        <w:bottom w:val="none" w:sz="0" w:space="0" w:color="auto"/>
        <w:right w:val="none" w:sz="0" w:space="0" w:color="auto"/>
      </w:divBdr>
    </w:div>
    <w:div w:id="254559627">
      <w:bodyDiv w:val="1"/>
      <w:marLeft w:val="0"/>
      <w:marRight w:val="0"/>
      <w:marTop w:val="0"/>
      <w:marBottom w:val="0"/>
      <w:divBdr>
        <w:top w:val="none" w:sz="0" w:space="0" w:color="auto"/>
        <w:left w:val="none" w:sz="0" w:space="0" w:color="auto"/>
        <w:bottom w:val="none" w:sz="0" w:space="0" w:color="auto"/>
        <w:right w:val="none" w:sz="0" w:space="0" w:color="auto"/>
      </w:divBdr>
    </w:div>
    <w:div w:id="255287441">
      <w:bodyDiv w:val="1"/>
      <w:marLeft w:val="0"/>
      <w:marRight w:val="0"/>
      <w:marTop w:val="0"/>
      <w:marBottom w:val="0"/>
      <w:divBdr>
        <w:top w:val="none" w:sz="0" w:space="0" w:color="auto"/>
        <w:left w:val="none" w:sz="0" w:space="0" w:color="auto"/>
        <w:bottom w:val="none" w:sz="0" w:space="0" w:color="auto"/>
        <w:right w:val="none" w:sz="0" w:space="0" w:color="auto"/>
      </w:divBdr>
    </w:div>
    <w:div w:id="257836757">
      <w:bodyDiv w:val="1"/>
      <w:marLeft w:val="0"/>
      <w:marRight w:val="0"/>
      <w:marTop w:val="0"/>
      <w:marBottom w:val="0"/>
      <w:divBdr>
        <w:top w:val="none" w:sz="0" w:space="0" w:color="auto"/>
        <w:left w:val="none" w:sz="0" w:space="0" w:color="auto"/>
        <w:bottom w:val="none" w:sz="0" w:space="0" w:color="auto"/>
        <w:right w:val="none" w:sz="0" w:space="0" w:color="auto"/>
      </w:divBdr>
    </w:div>
    <w:div w:id="258102528">
      <w:bodyDiv w:val="1"/>
      <w:marLeft w:val="0"/>
      <w:marRight w:val="0"/>
      <w:marTop w:val="0"/>
      <w:marBottom w:val="0"/>
      <w:divBdr>
        <w:top w:val="none" w:sz="0" w:space="0" w:color="auto"/>
        <w:left w:val="none" w:sz="0" w:space="0" w:color="auto"/>
        <w:bottom w:val="none" w:sz="0" w:space="0" w:color="auto"/>
        <w:right w:val="none" w:sz="0" w:space="0" w:color="auto"/>
      </w:divBdr>
    </w:div>
    <w:div w:id="258755525">
      <w:bodyDiv w:val="1"/>
      <w:marLeft w:val="0"/>
      <w:marRight w:val="0"/>
      <w:marTop w:val="0"/>
      <w:marBottom w:val="0"/>
      <w:divBdr>
        <w:top w:val="none" w:sz="0" w:space="0" w:color="auto"/>
        <w:left w:val="none" w:sz="0" w:space="0" w:color="auto"/>
        <w:bottom w:val="none" w:sz="0" w:space="0" w:color="auto"/>
        <w:right w:val="none" w:sz="0" w:space="0" w:color="auto"/>
      </w:divBdr>
    </w:div>
    <w:div w:id="258874490">
      <w:bodyDiv w:val="1"/>
      <w:marLeft w:val="0"/>
      <w:marRight w:val="0"/>
      <w:marTop w:val="0"/>
      <w:marBottom w:val="0"/>
      <w:divBdr>
        <w:top w:val="none" w:sz="0" w:space="0" w:color="auto"/>
        <w:left w:val="none" w:sz="0" w:space="0" w:color="auto"/>
        <w:bottom w:val="none" w:sz="0" w:space="0" w:color="auto"/>
        <w:right w:val="none" w:sz="0" w:space="0" w:color="auto"/>
      </w:divBdr>
    </w:div>
    <w:div w:id="259459376">
      <w:bodyDiv w:val="1"/>
      <w:marLeft w:val="0"/>
      <w:marRight w:val="0"/>
      <w:marTop w:val="0"/>
      <w:marBottom w:val="0"/>
      <w:divBdr>
        <w:top w:val="none" w:sz="0" w:space="0" w:color="auto"/>
        <w:left w:val="none" w:sz="0" w:space="0" w:color="auto"/>
        <w:bottom w:val="none" w:sz="0" w:space="0" w:color="auto"/>
        <w:right w:val="none" w:sz="0" w:space="0" w:color="auto"/>
      </w:divBdr>
    </w:div>
    <w:div w:id="259608762">
      <w:bodyDiv w:val="1"/>
      <w:marLeft w:val="0"/>
      <w:marRight w:val="0"/>
      <w:marTop w:val="0"/>
      <w:marBottom w:val="0"/>
      <w:divBdr>
        <w:top w:val="none" w:sz="0" w:space="0" w:color="auto"/>
        <w:left w:val="none" w:sz="0" w:space="0" w:color="auto"/>
        <w:bottom w:val="none" w:sz="0" w:space="0" w:color="auto"/>
        <w:right w:val="none" w:sz="0" w:space="0" w:color="auto"/>
      </w:divBdr>
    </w:div>
    <w:div w:id="260114203">
      <w:bodyDiv w:val="1"/>
      <w:marLeft w:val="0"/>
      <w:marRight w:val="0"/>
      <w:marTop w:val="0"/>
      <w:marBottom w:val="0"/>
      <w:divBdr>
        <w:top w:val="none" w:sz="0" w:space="0" w:color="auto"/>
        <w:left w:val="none" w:sz="0" w:space="0" w:color="auto"/>
        <w:bottom w:val="none" w:sz="0" w:space="0" w:color="auto"/>
        <w:right w:val="none" w:sz="0" w:space="0" w:color="auto"/>
      </w:divBdr>
    </w:div>
    <w:div w:id="263540943">
      <w:bodyDiv w:val="1"/>
      <w:marLeft w:val="0"/>
      <w:marRight w:val="0"/>
      <w:marTop w:val="0"/>
      <w:marBottom w:val="0"/>
      <w:divBdr>
        <w:top w:val="none" w:sz="0" w:space="0" w:color="auto"/>
        <w:left w:val="none" w:sz="0" w:space="0" w:color="auto"/>
        <w:bottom w:val="none" w:sz="0" w:space="0" w:color="auto"/>
        <w:right w:val="none" w:sz="0" w:space="0" w:color="auto"/>
      </w:divBdr>
    </w:div>
    <w:div w:id="263542115">
      <w:bodyDiv w:val="1"/>
      <w:marLeft w:val="0"/>
      <w:marRight w:val="0"/>
      <w:marTop w:val="0"/>
      <w:marBottom w:val="0"/>
      <w:divBdr>
        <w:top w:val="none" w:sz="0" w:space="0" w:color="auto"/>
        <w:left w:val="none" w:sz="0" w:space="0" w:color="auto"/>
        <w:bottom w:val="none" w:sz="0" w:space="0" w:color="auto"/>
        <w:right w:val="none" w:sz="0" w:space="0" w:color="auto"/>
      </w:divBdr>
    </w:div>
    <w:div w:id="263610890">
      <w:bodyDiv w:val="1"/>
      <w:marLeft w:val="0"/>
      <w:marRight w:val="0"/>
      <w:marTop w:val="0"/>
      <w:marBottom w:val="0"/>
      <w:divBdr>
        <w:top w:val="none" w:sz="0" w:space="0" w:color="auto"/>
        <w:left w:val="none" w:sz="0" w:space="0" w:color="auto"/>
        <w:bottom w:val="none" w:sz="0" w:space="0" w:color="auto"/>
        <w:right w:val="none" w:sz="0" w:space="0" w:color="auto"/>
      </w:divBdr>
    </w:div>
    <w:div w:id="263848795">
      <w:bodyDiv w:val="1"/>
      <w:marLeft w:val="0"/>
      <w:marRight w:val="0"/>
      <w:marTop w:val="0"/>
      <w:marBottom w:val="0"/>
      <w:divBdr>
        <w:top w:val="none" w:sz="0" w:space="0" w:color="auto"/>
        <w:left w:val="none" w:sz="0" w:space="0" w:color="auto"/>
        <w:bottom w:val="none" w:sz="0" w:space="0" w:color="auto"/>
        <w:right w:val="none" w:sz="0" w:space="0" w:color="auto"/>
      </w:divBdr>
      <w:divsChild>
        <w:div w:id="467941030">
          <w:marLeft w:val="0"/>
          <w:marRight w:val="0"/>
          <w:marTop w:val="0"/>
          <w:marBottom w:val="0"/>
          <w:divBdr>
            <w:top w:val="none" w:sz="0" w:space="0" w:color="auto"/>
            <w:left w:val="none" w:sz="0" w:space="0" w:color="auto"/>
            <w:bottom w:val="none" w:sz="0" w:space="0" w:color="auto"/>
            <w:right w:val="none" w:sz="0" w:space="0" w:color="auto"/>
          </w:divBdr>
          <w:divsChild>
            <w:div w:id="1467893776">
              <w:marLeft w:val="0"/>
              <w:marRight w:val="0"/>
              <w:marTop w:val="0"/>
              <w:marBottom w:val="0"/>
              <w:divBdr>
                <w:top w:val="none" w:sz="0" w:space="0" w:color="auto"/>
                <w:left w:val="none" w:sz="0" w:space="0" w:color="auto"/>
                <w:bottom w:val="none" w:sz="0" w:space="0" w:color="auto"/>
                <w:right w:val="none" w:sz="0" w:space="0" w:color="auto"/>
              </w:divBdr>
              <w:divsChild>
                <w:div w:id="14039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5560">
      <w:bodyDiv w:val="1"/>
      <w:marLeft w:val="0"/>
      <w:marRight w:val="0"/>
      <w:marTop w:val="0"/>
      <w:marBottom w:val="0"/>
      <w:divBdr>
        <w:top w:val="none" w:sz="0" w:space="0" w:color="auto"/>
        <w:left w:val="none" w:sz="0" w:space="0" w:color="auto"/>
        <w:bottom w:val="none" w:sz="0" w:space="0" w:color="auto"/>
        <w:right w:val="none" w:sz="0" w:space="0" w:color="auto"/>
      </w:divBdr>
    </w:div>
    <w:div w:id="266817201">
      <w:bodyDiv w:val="1"/>
      <w:marLeft w:val="0"/>
      <w:marRight w:val="0"/>
      <w:marTop w:val="0"/>
      <w:marBottom w:val="0"/>
      <w:divBdr>
        <w:top w:val="none" w:sz="0" w:space="0" w:color="auto"/>
        <w:left w:val="none" w:sz="0" w:space="0" w:color="auto"/>
        <w:bottom w:val="none" w:sz="0" w:space="0" w:color="auto"/>
        <w:right w:val="none" w:sz="0" w:space="0" w:color="auto"/>
      </w:divBdr>
    </w:div>
    <w:div w:id="266960720">
      <w:bodyDiv w:val="1"/>
      <w:marLeft w:val="0"/>
      <w:marRight w:val="0"/>
      <w:marTop w:val="0"/>
      <w:marBottom w:val="0"/>
      <w:divBdr>
        <w:top w:val="none" w:sz="0" w:space="0" w:color="auto"/>
        <w:left w:val="none" w:sz="0" w:space="0" w:color="auto"/>
        <w:bottom w:val="none" w:sz="0" w:space="0" w:color="auto"/>
        <w:right w:val="none" w:sz="0" w:space="0" w:color="auto"/>
      </w:divBdr>
    </w:div>
    <w:div w:id="267742677">
      <w:bodyDiv w:val="1"/>
      <w:marLeft w:val="0"/>
      <w:marRight w:val="0"/>
      <w:marTop w:val="0"/>
      <w:marBottom w:val="0"/>
      <w:divBdr>
        <w:top w:val="none" w:sz="0" w:space="0" w:color="auto"/>
        <w:left w:val="none" w:sz="0" w:space="0" w:color="auto"/>
        <w:bottom w:val="none" w:sz="0" w:space="0" w:color="auto"/>
        <w:right w:val="none" w:sz="0" w:space="0" w:color="auto"/>
      </w:divBdr>
    </w:div>
    <w:div w:id="268582065">
      <w:bodyDiv w:val="1"/>
      <w:marLeft w:val="0"/>
      <w:marRight w:val="0"/>
      <w:marTop w:val="0"/>
      <w:marBottom w:val="0"/>
      <w:divBdr>
        <w:top w:val="none" w:sz="0" w:space="0" w:color="auto"/>
        <w:left w:val="none" w:sz="0" w:space="0" w:color="auto"/>
        <w:bottom w:val="none" w:sz="0" w:space="0" w:color="auto"/>
        <w:right w:val="none" w:sz="0" w:space="0" w:color="auto"/>
      </w:divBdr>
    </w:div>
    <w:div w:id="268589996">
      <w:bodyDiv w:val="1"/>
      <w:marLeft w:val="0"/>
      <w:marRight w:val="0"/>
      <w:marTop w:val="0"/>
      <w:marBottom w:val="0"/>
      <w:divBdr>
        <w:top w:val="none" w:sz="0" w:space="0" w:color="auto"/>
        <w:left w:val="none" w:sz="0" w:space="0" w:color="auto"/>
        <w:bottom w:val="none" w:sz="0" w:space="0" w:color="auto"/>
        <w:right w:val="none" w:sz="0" w:space="0" w:color="auto"/>
      </w:divBdr>
    </w:div>
    <w:div w:id="270168719">
      <w:bodyDiv w:val="1"/>
      <w:marLeft w:val="0"/>
      <w:marRight w:val="0"/>
      <w:marTop w:val="0"/>
      <w:marBottom w:val="0"/>
      <w:divBdr>
        <w:top w:val="none" w:sz="0" w:space="0" w:color="auto"/>
        <w:left w:val="none" w:sz="0" w:space="0" w:color="auto"/>
        <w:bottom w:val="none" w:sz="0" w:space="0" w:color="auto"/>
        <w:right w:val="none" w:sz="0" w:space="0" w:color="auto"/>
      </w:divBdr>
    </w:div>
    <w:div w:id="270473372">
      <w:bodyDiv w:val="1"/>
      <w:marLeft w:val="0"/>
      <w:marRight w:val="0"/>
      <w:marTop w:val="0"/>
      <w:marBottom w:val="0"/>
      <w:divBdr>
        <w:top w:val="none" w:sz="0" w:space="0" w:color="auto"/>
        <w:left w:val="none" w:sz="0" w:space="0" w:color="auto"/>
        <w:bottom w:val="none" w:sz="0" w:space="0" w:color="auto"/>
        <w:right w:val="none" w:sz="0" w:space="0" w:color="auto"/>
      </w:divBdr>
    </w:div>
    <w:div w:id="270675027">
      <w:bodyDiv w:val="1"/>
      <w:marLeft w:val="0"/>
      <w:marRight w:val="0"/>
      <w:marTop w:val="0"/>
      <w:marBottom w:val="0"/>
      <w:divBdr>
        <w:top w:val="none" w:sz="0" w:space="0" w:color="auto"/>
        <w:left w:val="none" w:sz="0" w:space="0" w:color="auto"/>
        <w:bottom w:val="none" w:sz="0" w:space="0" w:color="auto"/>
        <w:right w:val="none" w:sz="0" w:space="0" w:color="auto"/>
      </w:divBdr>
    </w:div>
    <w:div w:id="271212926">
      <w:bodyDiv w:val="1"/>
      <w:marLeft w:val="0"/>
      <w:marRight w:val="0"/>
      <w:marTop w:val="0"/>
      <w:marBottom w:val="0"/>
      <w:divBdr>
        <w:top w:val="none" w:sz="0" w:space="0" w:color="auto"/>
        <w:left w:val="none" w:sz="0" w:space="0" w:color="auto"/>
        <w:bottom w:val="none" w:sz="0" w:space="0" w:color="auto"/>
        <w:right w:val="none" w:sz="0" w:space="0" w:color="auto"/>
      </w:divBdr>
    </w:div>
    <w:div w:id="271789297">
      <w:bodyDiv w:val="1"/>
      <w:marLeft w:val="0"/>
      <w:marRight w:val="0"/>
      <w:marTop w:val="0"/>
      <w:marBottom w:val="0"/>
      <w:divBdr>
        <w:top w:val="none" w:sz="0" w:space="0" w:color="auto"/>
        <w:left w:val="none" w:sz="0" w:space="0" w:color="auto"/>
        <w:bottom w:val="none" w:sz="0" w:space="0" w:color="auto"/>
        <w:right w:val="none" w:sz="0" w:space="0" w:color="auto"/>
      </w:divBdr>
    </w:div>
    <w:div w:id="273287817">
      <w:bodyDiv w:val="1"/>
      <w:marLeft w:val="0"/>
      <w:marRight w:val="0"/>
      <w:marTop w:val="0"/>
      <w:marBottom w:val="0"/>
      <w:divBdr>
        <w:top w:val="none" w:sz="0" w:space="0" w:color="auto"/>
        <w:left w:val="none" w:sz="0" w:space="0" w:color="auto"/>
        <w:bottom w:val="none" w:sz="0" w:space="0" w:color="auto"/>
        <w:right w:val="none" w:sz="0" w:space="0" w:color="auto"/>
      </w:divBdr>
    </w:div>
    <w:div w:id="274795882">
      <w:bodyDiv w:val="1"/>
      <w:marLeft w:val="0"/>
      <w:marRight w:val="0"/>
      <w:marTop w:val="0"/>
      <w:marBottom w:val="0"/>
      <w:divBdr>
        <w:top w:val="none" w:sz="0" w:space="0" w:color="auto"/>
        <w:left w:val="none" w:sz="0" w:space="0" w:color="auto"/>
        <w:bottom w:val="none" w:sz="0" w:space="0" w:color="auto"/>
        <w:right w:val="none" w:sz="0" w:space="0" w:color="auto"/>
      </w:divBdr>
    </w:div>
    <w:div w:id="275990311">
      <w:bodyDiv w:val="1"/>
      <w:marLeft w:val="0"/>
      <w:marRight w:val="0"/>
      <w:marTop w:val="0"/>
      <w:marBottom w:val="0"/>
      <w:divBdr>
        <w:top w:val="none" w:sz="0" w:space="0" w:color="auto"/>
        <w:left w:val="none" w:sz="0" w:space="0" w:color="auto"/>
        <w:bottom w:val="none" w:sz="0" w:space="0" w:color="auto"/>
        <w:right w:val="none" w:sz="0" w:space="0" w:color="auto"/>
      </w:divBdr>
    </w:div>
    <w:div w:id="276109032">
      <w:bodyDiv w:val="1"/>
      <w:marLeft w:val="0"/>
      <w:marRight w:val="0"/>
      <w:marTop w:val="0"/>
      <w:marBottom w:val="0"/>
      <w:divBdr>
        <w:top w:val="none" w:sz="0" w:space="0" w:color="auto"/>
        <w:left w:val="none" w:sz="0" w:space="0" w:color="auto"/>
        <w:bottom w:val="none" w:sz="0" w:space="0" w:color="auto"/>
        <w:right w:val="none" w:sz="0" w:space="0" w:color="auto"/>
      </w:divBdr>
    </w:div>
    <w:div w:id="276566485">
      <w:bodyDiv w:val="1"/>
      <w:marLeft w:val="0"/>
      <w:marRight w:val="0"/>
      <w:marTop w:val="0"/>
      <w:marBottom w:val="0"/>
      <w:divBdr>
        <w:top w:val="none" w:sz="0" w:space="0" w:color="auto"/>
        <w:left w:val="none" w:sz="0" w:space="0" w:color="auto"/>
        <w:bottom w:val="none" w:sz="0" w:space="0" w:color="auto"/>
        <w:right w:val="none" w:sz="0" w:space="0" w:color="auto"/>
      </w:divBdr>
    </w:div>
    <w:div w:id="278486565">
      <w:bodyDiv w:val="1"/>
      <w:marLeft w:val="0"/>
      <w:marRight w:val="0"/>
      <w:marTop w:val="0"/>
      <w:marBottom w:val="0"/>
      <w:divBdr>
        <w:top w:val="none" w:sz="0" w:space="0" w:color="auto"/>
        <w:left w:val="none" w:sz="0" w:space="0" w:color="auto"/>
        <w:bottom w:val="none" w:sz="0" w:space="0" w:color="auto"/>
        <w:right w:val="none" w:sz="0" w:space="0" w:color="auto"/>
      </w:divBdr>
    </w:div>
    <w:div w:id="278728603">
      <w:bodyDiv w:val="1"/>
      <w:marLeft w:val="0"/>
      <w:marRight w:val="0"/>
      <w:marTop w:val="0"/>
      <w:marBottom w:val="0"/>
      <w:divBdr>
        <w:top w:val="none" w:sz="0" w:space="0" w:color="auto"/>
        <w:left w:val="none" w:sz="0" w:space="0" w:color="auto"/>
        <w:bottom w:val="none" w:sz="0" w:space="0" w:color="auto"/>
        <w:right w:val="none" w:sz="0" w:space="0" w:color="auto"/>
      </w:divBdr>
    </w:div>
    <w:div w:id="279186086">
      <w:bodyDiv w:val="1"/>
      <w:marLeft w:val="0"/>
      <w:marRight w:val="0"/>
      <w:marTop w:val="0"/>
      <w:marBottom w:val="0"/>
      <w:divBdr>
        <w:top w:val="none" w:sz="0" w:space="0" w:color="auto"/>
        <w:left w:val="none" w:sz="0" w:space="0" w:color="auto"/>
        <w:bottom w:val="none" w:sz="0" w:space="0" w:color="auto"/>
        <w:right w:val="none" w:sz="0" w:space="0" w:color="auto"/>
      </w:divBdr>
    </w:div>
    <w:div w:id="279536420">
      <w:bodyDiv w:val="1"/>
      <w:marLeft w:val="0"/>
      <w:marRight w:val="0"/>
      <w:marTop w:val="0"/>
      <w:marBottom w:val="0"/>
      <w:divBdr>
        <w:top w:val="none" w:sz="0" w:space="0" w:color="auto"/>
        <w:left w:val="none" w:sz="0" w:space="0" w:color="auto"/>
        <w:bottom w:val="none" w:sz="0" w:space="0" w:color="auto"/>
        <w:right w:val="none" w:sz="0" w:space="0" w:color="auto"/>
      </w:divBdr>
    </w:div>
    <w:div w:id="279604602">
      <w:bodyDiv w:val="1"/>
      <w:marLeft w:val="0"/>
      <w:marRight w:val="0"/>
      <w:marTop w:val="0"/>
      <w:marBottom w:val="0"/>
      <w:divBdr>
        <w:top w:val="none" w:sz="0" w:space="0" w:color="auto"/>
        <w:left w:val="none" w:sz="0" w:space="0" w:color="auto"/>
        <w:bottom w:val="none" w:sz="0" w:space="0" w:color="auto"/>
        <w:right w:val="none" w:sz="0" w:space="0" w:color="auto"/>
      </w:divBdr>
    </w:div>
    <w:div w:id="279924219">
      <w:bodyDiv w:val="1"/>
      <w:marLeft w:val="0"/>
      <w:marRight w:val="0"/>
      <w:marTop w:val="0"/>
      <w:marBottom w:val="0"/>
      <w:divBdr>
        <w:top w:val="none" w:sz="0" w:space="0" w:color="auto"/>
        <w:left w:val="none" w:sz="0" w:space="0" w:color="auto"/>
        <w:bottom w:val="none" w:sz="0" w:space="0" w:color="auto"/>
        <w:right w:val="none" w:sz="0" w:space="0" w:color="auto"/>
      </w:divBdr>
    </w:div>
    <w:div w:id="281159235">
      <w:bodyDiv w:val="1"/>
      <w:marLeft w:val="0"/>
      <w:marRight w:val="0"/>
      <w:marTop w:val="0"/>
      <w:marBottom w:val="0"/>
      <w:divBdr>
        <w:top w:val="none" w:sz="0" w:space="0" w:color="auto"/>
        <w:left w:val="none" w:sz="0" w:space="0" w:color="auto"/>
        <w:bottom w:val="none" w:sz="0" w:space="0" w:color="auto"/>
        <w:right w:val="none" w:sz="0" w:space="0" w:color="auto"/>
      </w:divBdr>
    </w:div>
    <w:div w:id="281574758">
      <w:bodyDiv w:val="1"/>
      <w:marLeft w:val="0"/>
      <w:marRight w:val="0"/>
      <w:marTop w:val="0"/>
      <w:marBottom w:val="0"/>
      <w:divBdr>
        <w:top w:val="none" w:sz="0" w:space="0" w:color="auto"/>
        <w:left w:val="none" w:sz="0" w:space="0" w:color="auto"/>
        <w:bottom w:val="none" w:sz="0" w:space="0" w:color="auto"/>
        <w:right w:val="none" w:sz="0" w:space="0" w:color="auto"/>
      </w:divBdr>
    </w:div>
    <w:div w:id="281614565">
      <w:bodyDiv w:val="1"/>
      <w:marLeft w:val="0"/>
      <w:marRight w:val="0"/>
      <w:marTop w:val="0"/>
      <w:marBottom w:val="0"/>
      <w:divBdr>
        <w:top w:val="none" w:sz="0" w:space="0" w:color="auto"/>
        <w:left w:val="none" w:sz="0" w:space="0" w:color="auto"/>
        <w:bottom w:val="none" w:sz="0" w:space="0" w:color="auto"/>
        <w:right w:val="none" w:sz="0" w:space="0" w:color="auto"/>
      </w:divBdr>
    </w:div>
    <w:div w:id="283271442">
      <w:bodyDiv w:val="1"/>
      <w:marLeft w:val="0"/>
      <w:marRight w:val="0"/>
      <w:marTop w:val="0"/>
      <w:marBottom w:val="0"/>
      <w:divBdr>
        <w:top w:val="none" w:sz="0" w:space="0" w:color="auto"/>
        <w:left w:val="none" w:sz="0" w:space="0" w:color="auto"/>
        <w:bottom w:val="none" w:sz="0" w:space="0" w:color="auto"/>
        <w:right w:val="none" w:sz="0" w:space="0" w:color="auto"/>
      </w:divBdr>
    </w:div>
    <w:div w:id="284390889">
      <w:bodyDiv w:val="1"/>
      <w:marLeft w:val="0"/>
      <w:marRight w:val="0"/>
      <w:marTop w:val="0"/>
      <w:marBottom w:val="0"/>
      <w:divBdr>
        <w:top w:val="none" w:sz="0" w:space="0" w:color="auto"/>
        <w:left w:val="none" w:sz="0" w:space="0" w:color="auto"/>
        <w:bottom w:val="none" w:sz="0" w:space="0" w:color="auto"/>
        <w:right w:val="none" w:sz="0" w:space="0" w:color="auto"/>
      </w:divBdr>
    </w:div>
    <w:div w:id="284430451">
      <w:bodyDiv w:val="1"/>
      <w:marLeft w:val="0"/>
      <w:marRight w:val="0"/>
      <w:marTop w:val="0"/>
      <w:marBottom w:val="0"/>
      <w:divBdr>
        <w:top w:val="none" w:sz="0" w:space="0" w:color="auto"/>
        <w:left w:val="none" w:sz="0" w:space="0" w:color="auto"/>
        <w:bottom w:val="none" w:sz="0" w:space="0" w:color="auto"/>
        <w:right w:val="none" w:sz="0" w:space="0" w:color="auto"/>
      </w:divBdr>
    </w:div>
    <w:div w:id="285352431">
      <w:bodyDiv w:val="1"/>
      <w:marLeft w:val="0"/>
      <w:marRight w:val="0"/>
      <w:marTop w:val="0"/>
      <w:marBottom w:val="0"/>
      <w:divBdr>
        <w:top w:val="none" w:sz="0" w:space="0" w:color="auto"/>
        <w:left w:val="none" w:sz="0" w:space="0" w:color="auto"/>
        <w:bottom w:val="none" w:sz="0" w:space="0" w:color="auto"/>
        <w:right w:val="none" w:sz="0" w:space="0" w:color="auto"/>
      </w:divBdr>
    </w:div>
    <w:div w:id="286857881">
      <w:bodyDiv w:val="1"/>
      <w:marLeft w:val="0"/>
      <w:marRight w:val="0"/>
      <w:marTop w:val="0"/>
      <w:marBottom w:val="0"/>
      <w:divBdr>
        <w:top w:val="none" w:sz="0" w:space="0" w:color="auto"/>
        <w:left w:val="none" w:sz="0" w:space="0" w:color="auto"/>
        <w:bottom w:val="none" w:sz="0" w:space="0" w:color="auto"/>
        <w:right w:val="none" w:sz="0" w:space="0" w:color="auto"/>
      </w:divBdr>
    </w:div>
    <w:div w:id="287710133">
      <w:bodyDiv w:val="1"/>
      <w:marLeft w:val="0"/>
      <w:marRight w:val="0"/>
      <w:marTop w:val="0"/>
      <w:marBottom w:val="0"/>
      <w:divBdr>
        <w:top w:val="none" w:sz="0" w:space="0" w:color="auto"/>
        <w:left w:val="none" w:sz="0" w:space="0" w:color="auto"/>
        <w:bottom w:val="none" w:sz="0" w:space="0" w:color="auto"/>
        <w:right w:val="none" w:sz="0" w:space="0" w:color="auto"/>
      </w:divBdr>
    </w:div>
    <w:div w:id="287977188">
      <w:bodyDiv w:val="1"/>
      <w:marLeft w:val="0"/>
      <w:marRight w:val="0"/>
      <w:marTop w:val="0"/>
      <w:marBottom w:val="0"/>
      <w:divBdr>
        <w:top w:val="none" w:sz="0" w:space="0" w:color="auto"/>
        <w:left w:val="none" w:sz="0" w:space="0" w:color="auto"/>
        <w:bottom w:val="none" w:sz="0" w:space="0" w:color="auto"/>
        <w:right w:val="none" w:sz="0" w:space="0" w:color="auto"/>
      </w:divBdr>
    </w:div>
    <w:div w:id="289745465">
      <w:bodyDiv w:val="1"/>
      <w:marLeft w:val="0"/>
      <w:marRight w:val="0"/>
      <w:marTop w:val="0"/>
      <w:marBottom w:val="0"/>
      <w:divBdr>
        <w:top w:val="none" w:sz="0" w:space="0" w:color="auto"/>
        <w:left w:val="none" w:sz="0" w:space="0" w:color="auto"/>
        <w:bottom w:val="none" w:sz="0" w:space="0" w:color="auto"/>
        <w:right w:val="none" w:sz="0" w:space="0" w:color="auto"/>
      </w:divBdr>
    </w:div>
    <w:div w:id="291131832">
      <w:bodyDiv w:val="1"/>
      <w:marLeft w:val="0"/>
      <w:marRight w:val="0"/>
      <w:marTop w:val="0"/>
      <w:marBottom w:val="0"/>
      <w:divBdr>
        <w:top w:val="none" w:sz="0" w:space="0" w:color="auto"/>
        <w:left w:val="none" w:sz="0" w:space="0" w:color="auto"/>
        <w:bottom w:val="none" w:sz="0" w:space="0" w:color="auto"/>
        <w:right w:val="none" w:sz="0" w:space="0" w:color="auto"/>
      </w:divBdr>
    </w:div>
    <w:div w:id="291596490">
      <w:bodyDiv w:val="1"/>
      <w:marLeft w:val="0"/>
      <w:marRight w:val="0"/>
      <w:marTop w:val="0"/>
      <w:marBottom w:val="0"/>
      <w:divBdr>
        <w:top w:val="none" w:sz="0" w:space="0" w:color="auto"/>
        <w:left w:val="none" w:sz="0" w:space="0" w:color="auto"/>
        <w:bottom w:val="none" w:sz="0" w:space="0" w:color="auto"/>
        <w:right w:val="none" w:sz="0" w:space="0" w:color="auto"/>
      </w:divBdr>
    </w:div>
    <w:div w:id="291642032">
      <w:bodyDiv w:val="1"/>
      <w:marLeft w:val="0"/>
      <w:marRight w:val="0"/>
      <w:marTop w:val="0"/>
      <w:marBottom w:val="0"/>
      <w:divBdr>
        <w:top w:val="none" w:sz="0" w:space="0" w:color="auto"/>
        <w:left w:val="none" w:sz="0" w:space="0" w:color="auto"/>
        <w:bottom w:val="none" w:sz="0" w:space="0" w:color="auto"/>
        <w:right w:val="none" w:sz="0" w:space="0" w:color="auto"/>
      </w:divBdr>
    </w:div>
    <w:div w:id="291718822">
      <w:bodyDiv w:val="1"/>
      <w:marLeft w:val="0"/>
      <w:marRight w:val="0"/>
      <w:marTop w:val="0"/>
      <w:marBottom w:val="0"/>
      <w:divBdr>
        <w:top w:val="none" w:sz="0" w:space="0" w:color="auto"/>
        <w:left w:val="none" w:sz="0" w:space="0" w:color="auto"/>
        <w:bottom w:val="none" w:sz="0" w:space="0" w:color="auto"/>
        <w:right w:val="none" w:sz="0" w:space="0" w:color="auto"/>
      </w:divBdr>
    </w:div>
    <w:div w:id="294411041">
      <w:bodyDiv w:val="1"/>
      <w:marLeft w:val="0"/>
      <w:marRight w:val="0"/>
      <w:marTop w:val="0"/>
      <w:marBottom w:val="0"/>
      <w:divBdr>
        <w:top w:val="none" w:sz="0" w:space="0" w:color="auto"/>
        <w:left w:val="none" w:sz="0" w:space="0" w:color="auto"/>
        <w:bottom w:val="none" w:sz="0" w:space="0" w:color="auto"/>
        <w:right w:val="none" w:sz="0" w:space="0" w:color="auto"/>
      </w:divBdr>
    </w:div>
    <w:div w:id="295138703">
      <w:bodyDiv w:val="1"/>
      <w:marLeft w:val="0"/>
      <w:marRight w:val="0"/>
      <w:marTop w:val="0"/>
      <w:marBottom w:val="0"/>
      <w:divBdr>
        <w:top w:val="none" w:sz="0" w:space="0" w:color="auto"/>
        <w:left w:val="none" w:sz="0" w:space="0" w:color="auto"/>
        <w:bottom w:val="none" w:sz="0" w:space="0" w:color="auto"/>
        <w:right w:val="none" w:sz="0" w:space="0" w:color="auto"/>
      </w:divBdr>
    </w:div>
    <w:div w:id="295570672">
      <w:bodyDiv w:val="1"/>
      <w:marLeft w:val="0"/>
      <w:marRight w:val="0"/>
      <w:marTop w:val="0"/>
      <w:marBottom w:val="0"/>
      <w:divBdr>
        <w:top w:val="none" w:sz="0" w:space="0" w:color="auto"/>
        <w:left w:val="none" w:sz="0" w:space="0" w:color="auto"/>
        <w:bottom w:val="none" w:sz="0" w:space="0" w:color="auto"/>
        <w:right w:val="none" w:sz="0" w:space="0" w:color="auto"/>
      </w:divBdr>
    </w:div>
    <w:div w:id="296112042">
      <w:bodyDiv w:val="1"/>
      <w:marLeft w:val="0"/>
      <w:marRight w:val="0"/>
      <w:marTop w:val="0"/>
      <w:marBottom w:val="0"/>
      <w:divBdr>
        <w:top w:val="none" w:sz="0" w:space="0" w:color="auto"/>
        <w:left w:val="none" w:sz="0" w:space="0" w:color="auto"/>
        <w:bottom w:val="none" w:sz="0" w:space="0" w:color="auto"/>
        <w:right w:val="none" w:sz="0" w:space="0" w:color="auto"/>
      </w:divBdr>
    </w:div>
    <w:div w:id="296305867">
      <w:bodyDiv w:val="1"/>
      <w:marLeft w:val="0"/>
      <w:marRight w:val="0"/>
      <w:marTop w:val="0"/>
      <w:marBottom w:val="0"/>
      <w:divBdr>
        <w:top w:val="none" w:sz="0" w:space="0" w:color="auto"/>
        <w:left w:val="none" w:sz="0" w:space="0" w:color="auto"/>
        <w:bottom w:val="none" w:sz="0" w:space="0" w:color="auto"/>
        <w:right w:val="none" w:sz="0" w:space="0" w:color="auto"/>
      </w:divBdr>
    </w:div>
    <w:div w:id="297033588">
      <w:bodyDiv w:val="1"/>
      <w:marLeft w:val="0"/>
      <w:marRight w:val="0"/>
      <w:marTop w:val="0"/>
      <w:marBottom w:val="0"/>
      <w:divBdr>
        <w:top w:val="none" w:sz="0" w:space="0" w:color="auto"/>
        <w:left w:val="none" w:sz="0" w:space="0" w:color="auto"/>
        <w:bottom w:val="none" w:sz="0" w:space="0" w:color="auto"/>
        <w:right w:val="none" w:sz="0" w:space="0" w:color="auto"/>
      </w:divBdr>
    </w:div>
    <w:div w:id="297608226">
      <w:bodyDiv w:val="1"/>
      <w:marLeft w:val="0"/>
      <w:marRight w:val="0"/>
      <w:marTop w:val="0"/>
      <w:marBottom w:val="0"/>
      <w:divBdr>
        <w:top w:val="none" w:sz="0" w:space="0" w:color="auto"/>
        <w:left w:val="none" w:sz="0" w:space="0" w:color="auto"/>
        <w:bottom w:val="none" w:sz="0" w:space="0" w:color="auto"/>
        <w:right w:val="none" w:sz="0" w:space="0" w:color="auto"/>
      </w:divBdr>
    </w:div>
    <w:div w:id="298191475">
      <w:bodyDiv w:val="1"/>
      <w:marLeft w:val="0"/>
      <w:marRight w:val="0"/>
      <w:marTop w:val="0"/>
      <w:marBottom w:val="0"/>
      <w:divBdr>
        <w:top w:val="none" w:sz="0" w:space="0" w:color="auto"/>
        <w:left w:val="none" w:sz="0" w:space="0" w:color="auto"/>
        <w:bottom w:val="none" w:sz="0" w:space="0" w:color="auto"/>
        <w:right w:val="none" w:sz="0" w:space="0" w:color="auto"/>
      </w:divBdr>
    </w:div>
    <w:div w:id="298540527">
      <w:bodyDiv w:val="1"/>
      <w:marLeft w:val="0"/>
      <w:marRight w:val="0"/>
      <w:marTop w:val="0"/>
      <w:marBottom w:val="0"/>
      <w:divBdr>
        <w:top w:val="none" w:sz="0" w:space="0" w:color="auto"/>
        <w:left w:val="none" w:sz="0" w:space="0" w:color="auto"/>
        <w:bottom w:val="none" w:sz="0" w:space="0" w:color="auto"/>
        <w:right w:val="none" w:sz="0" w:space="0" w:color="auto"/>
      </w:divBdr>
    </w:div>
    <w:div w:id="299002019">
      <w:bodyDiv w:val="1"/>
      <w:marLeft w:val="0"/>
      <w:marRight w:val="0"/>
      <w:marTop w:val="0"/>
      <w:marBottom w:val="0"/>
      <w:divBdr>
        <w:top w:val="none" w:sz="0" w:space="0" w:color="auto"/>
        <w:left w:val="none" w:sz="0" w:space="0" w:color="auto"/>
        <w:bottom w:val="none" w:sz="0" w:space="0" w:color="auto"/>
        <w:right w:val="none" w:sz="0" w:space="0" w:color="auto"/>
      </w:divBdr>
    </w:div>
    <w:div w:id="299766840">
      <w:bodyDiv w:val="1"/>
      <w:marLeft w:val="0"/>
      <w:marRight w:val="0"/>
      <w:marTop w:val="0"/>
      <w:marBottom w:val="0"/>
      <w:divBdr>
        <w:top w:val="none" w:sz="0" w:space="0" w:color="auto"/>
        <w:left w:val="none" w:sz="0" w:space="0" w:color="auto"/>
        <w:bottom w:val="none" w:sz="0" w:space="0" w:color="auto"/>
        <w:right w:val="none" w:sz="0" w:space="0" w:color="auto"/>
      </w:divBdr>
    </w:div>
    <w:div w:id="299848377">
      <w:bodyDiv w:val="1"/>
      <w:marLeft w:val="0"/>
      <w:marRight w:val="0"/>
      <w:marTop w:val="0"/>
      <w:marBottom w:val="0"/>
      <w:divBdr>
        <w:top w:val="none" w:sz="0" w:space="0" w:color="auto"/>
        <w:left w:val="none" w:sz="0" w:space="0" w:color="auto"/>
        <w:bottom w:val="none" w:sz="0" w:space="0" w:color="auto"/>
        <w:right w:val="none" w:sz="0" w:space="0" w:color="auto"/>
      </w:divBdr>
    </w:div>
    <w:div w:id="300119391">
      <w:bodyDiv w:val="1"/>
      <w:marLeft w:val="0"/>
      <w:marRight w:val="0"/>
      <w:marTop w:val="0"/>
      <w:marBottom w:val="0"/>
      <w:divBdr>
        <w:top w:val="none" w:sz="0" w:space="0" w:color="auto"/>
        <w:left w:val="none" w:sz="0" w:space="0" w:color="auto"/>
        <w:bottom w:val="none" w:sz="0" w:space="0" w:color="auto"/>
        <w:right w:val="none" w:sz="0" w:space="0" w:color="auto"/>
      </w:divBdr>
    </w:div>
    <w:div w:id="300772147">
      <w:bodyDiv w:val="1"/>
      <w:marLeft w:val="0"/>
      <w:marRight w:val="0"/>
      <w:marTop w:val="0"/>
      <w:marBottom w:val="0"/>
      <w:divBdr>
        <w:top w:val="none" w:sz="0" w:space="0" w:color="auto"/>
        <w:left w:val="none" w:sz="0" w:space="0" w:color="auto"/>
        <w:bottom w:val="none" w:sz="0" w:space="0" w:color="auto"/>
        <w:right w:val="none" w:sz="0" w:space="0" w:color="auto"/>
      </w:divBdr>
    </w:div>
    <w:div w:id="301038640">
      <w:bodyDiv w:val="1"/>
      <w:marLeft w:val="0"/>
      <w:marRight w:val="0"/>
      <w:marTop w:val="0"/>
      <w:marBottom w:val="0"/>
      <w:divBdr>
        <w:top w:val="none" w:sz="0" w:space="0" w:color="auto"/>
        <w:left w:val="none" w:sz="0" w:space="0" w:color="auto"/>
        <w:bottom w:val="none" w:sz="0" w:space="0" w:color="auto"/>
        <w:right w:val="none" w:sz="0" w:space="0" w:color="auto"/>
      </w:divBdr>
    </w:div>
    <w:div w:id="301080618">
      <w:bodyDiv w:val="1"/>
      <w:marLeft w:val="0"/>
      <w:marRight w:val="0"/>
      <w:marTop w:val="0"/>
      <w:marBottom w:val="0"/>
      <w:divBdr>
        <w:top w:val="none" w:sz="0" w:space="0" w:color="auto"/>
        <w:left w:val="none" w:sz="0" w:space="0" w:color="auto"/>
        <w:bottom w:val="none" w:sz="0" w:space="0" w:color="auto"/>
        <w:right w:val="none" w:sz="0" w:space="0" w:color="auto"/>
      </w:divBdr>
    </w:div>
    <w:div w:id="301732220">
      <w:bodyDiv w:val="1"/>
      <w:marLeft w:val="0"/>
      <w:marRight w:val="0"/>
      <w:marTop w:val="0"/>
      <w:marBottom w:val="0"/>
      <w:divBdr>
        <w:top w:val="none" w:sz="0" w:space="0" w:color="auto"/>
        <w:left w:val="none" w:sz="0" w:space="0" w:color="auto"/>
        <w:bottom w:val="none" w:sz="0" w:space="0" w:color="auto"/>
        <w:right w:val="none" w:sz="0" w:space="0" w:color="auto"/>
      </w:divBdr>
    </w:div>
    <w:div w:id="302543358">
      <w:bodyDiv w:val="1"/>
      <w:marLeft w:val="0"/>
      <w:marRight w:val="0"/>
      <w:marTop w:val="0"/>
      <w:marBottom w:val="0"/>
      <w:divBdr>
        <w:top w:val="none" w:sz="0" w:space="0" w:color="auto"/>
        <w:left w:val="none" w:sz="0" w:space="0" w:color="auto"/>
        <w:bottom w:val="none" w:sz="0" w:space="0" w:color="auto"/>
        <w:right w:val="none" w:sz="0" w:space="0" w:color="auto"/>
      </w:divBdr>
    </w:div>
    <w:div w:id="302660433">
      <w:bodyDiv w:val="1"/>
      <w:marLeft w:val="0"/>
      <w:marRight w:val="0"/>
      <w:marTop w:val="0"/>
      <w:marBottom w:val="0"/>
      <w:divBdr>
        <w:top w:val="none" w:sz="0" w:space="0" w:color="auto"/>
        <w:left w:val="none" w:sz="0" w:space="0" w:color="auto"/>
        <w:bottom w:val="none" w:sz="0" w:space="0" w:color="auto"/>
        <w:right w:val="none" w:sz="0" w:space="0" w:color="auto"/>
      </w:divBdr>
    </w:div>
    <w:div w:id="303509196">
      <w:bodyDiv w:val="1"/>
      <w:marLeft w:val="0"/>
      <w:marRight w:val="0"/>
      <w:marTop w:val="0"/>
      <w:marBottom w:val="0"/>
      <w:divBdr>
        <w:top w:val="none" w:sz="0" w:space="0" w:color="auto"/>
        <w:left w:val="none" w:sz="0" w:space="0" w:color="auto"/>
        <w:bottom w:val="none" w:sz="0" w:space="0" w:color="auto"/>
        <w:right w:val="none" w:sz="0" w:space="0" w:color="auto"/>
      </w:divBdr>
    </w:div>
    <w:div w:id="303899311">
      <w:bodyDiv w:val="1"/>
      <w:marLeft w:val="0"/>
      <w:marRight w:val="0"/>
      <w:marTop w:val="0"/>
      <w:marBottom w:val="0"/>
      <w:divBdr>
        <w:top w:val="none" w:sz="0" w:space="0" w:color="auto"/>
        <w:left w:val="none" w:sz="0" w:space="0" w:color="auto"/>
        <w:bottom w:val="none" w:sz="0" w:space="0" w:color="auto"/>
        <w:right w:val="none" w:sz="0" w:space="0" w:color="auto"/>
      </w:divBdr>
    </w:div>
    <w:div w:id="304049753">
      <w:bodyDiv w:val="1"/>
      <w:marLeft w:val="0"/>
      <w:marRight w:val="0"/>
      <w:marTop w:val="0"/>
      <w:marBottom w:val="0"/>
      <w:divBdr>
        <w:top w:val="none" w:sz="0" w:space="0" w:color="auto"/>
        <w:left w:val="none" w:sz="0" w:space="0" w:color="auto"/>
        <w:bottom w:val="none" w:sz="0" w:space="0" w:color="auto"/>
        <w:right w:val="none" w:sz="0" w:space="0" w:color="auto"/>
      </w:divBdr>
    </w:div>
    <w:div w:id="304087222">
      <w:bodyDiv w:val="1"/>
      <w:marLeft w:val="0"/>
      <w:marRight w:val="0"/>
      <w:marTop w:val="0"/>
      <w:marBottom w:val="0"/>
      <w:divBdr>
        <w:top w:val="none" w:sz="0" w:space="0" w:color="auto"/>
        <w:left w:val="none" w:sz="0" w:space="0" w:color="auto"/>
        <w:bottom w:val="none" w:sz="0" w:space="0" w:color="auto"/>
        <w:right w:val="none" w:sz="0" w:space="0" w:color="auto"/>
      </w:divBdr>
    </w:div>
    <w:div w:id="304550048">
      <w:bodyDiv w:val="1"/>
      <w:marLeft w:val="0"/>
      <w:marRight w:val="0"/>
      <w:marTop w:val="0"/>
      <w:marBottom w:val="0"/>
      <w:divBdr>
        <w:top w:val="none" w:sz="0" w:space="0" w:color="auto"/>
        <w:left w:val="none" w:sz="0" w:space="0" w:color="auto"/>
        <w:bottom w:val="none" w:sz="0" w:space="0" w:color="auto"/>
        <w:right w:val="none" w:sz="0" w:space="0" w:color="auto"/>
      </w:divBdr>
    </w:div>
    <w:div w:id="304697740">
      <w:bodyDiv w:val="1"/>
      <w:marLeft w:val="0"/>
      <w:marRight w:val="0"/>
      <w:marTop w:val="0"/>
      <w:marBottom w:val="0"/>
      <w:divBdr>
        <w:top w:val="none" w:sz="0" w:space="0" w:color="auto"/>
        <w:left w:val="none" w:sz="0" w:space="0" w:color="auto"/>
        <w:bottom w:val="none" w:sz="0" w:space="0" w:color="auto"/>
        <w:right w:val="none" w:sz="0" w:space="0" w:color="auto"/>
      </w:divBdr>
    </w:div>
    <w:div w:id="305668843">
      <w:bodyDiv w:val="1"/>
      <w:marLeft w:val="0"/>
      <w:marRight w:val="0"/>
      <w:marTop w:val="0"/>
      <w:marBottom w:val="0"/>
      <w:divBdr>
        <w:top w:val="none" w:sz="0" w:space="0" w:color="auto"/>
        <w:left w:val="none" w:sz="0" w:space="0" w:color="auto"/>
        <w:bottom w:val="none" w:sz="0" w:space="0" w:color="auto"/>
        <w:right w:val="none" w:sz="0" w:space="0" w:color="auto"/>
      </w:divBdr>
    </w:div>
    <w:div w:id="305747861">
      <w:bodyDiv w:val="1"/>
      <w:marLeft w:val="0"/>
      <w:marRight w:val="0"/>
      <w:marTop w:val="0"/>
      <w:marBottom w:val="0"/>
      <w:divBdr>
        <w:top w:val="none" w:sz="0" w:space="0" w:color="auto"/>
        <w:left w:val="none" w:sz="0" w:space="0" w:color="auto"/>
        <w:bottom w:val="none" w:sz="0" w:space="0" w:color="auto"/>
        <w:right w:val="none" w:sz="0" w:space="0" w:color="auto"/>
      </w:divBdr>
    </w:div>
    <w:div w:id="306859307">
      <w:bodyDiv w:val="1"/>
      <w:marLeft w:val="0"/>
      <w:marRight w:val="0"/>
      <w:marTop w:val="0"/>
      <w:marBottom w:val="0"/>
      <w:divBdr>
        <w:top w:val="none" w:sz="0" w:space="0" w:color="auto"/>
        <w:left w:val="none" w:sz="0" w:space="0" w:color="auto"/>
        <w:bottom w:val="none" w:sz="0" w:space="0" w:color="auto"/>
        <w:right w:val="none" w:sz="0" w:space="0" w:color="auto"/>
      </w:divBdr>
    </w:div>
    <w:div w:id="306861640">
      <w:bodyDiv w:val="1"/>
      <w:marLeft w:val="0"/>
      <w:marRight w:val="0"/>
      <w:marTop w:val="0"/>
      <w:marBottom w:val="0"/>
      <w:divBdr>
        <w:top w:val="none" w:sz="0" w:space="0" w:color="auto"/>
        <w:left w:val="none" w:sz="0" w:space="0" w:color="auto"/>
        <w:bottom w:val="none" w:sz="0" w:space="0" w:color="auto"/>
        <w:right w:val="none" w:sz="0" w:space="0" w:color="auto"/>
      </w:divBdr>
    </w:div>
    <w:div w:id="307244895">
      <w:bodyDiv w:val="1"/>
      <w:marLeft w:val="0"/>
      <w:marRight w:val="0"/>
      <w:marTop w:val="0"/>
      <w:marBottom w:val="0"/>
      <w:divBdr>
        <w:top w:val="none" w:sz="0" w:space="0" w:color="auto"/>
        <w:left w:val="none" w:sz="0" w:space="0" w:color="auto"/>
        <w:bottom w:val="none" w:sz="0" w:space="0" w:color="auto"/>
        <w:right w:val="none" w:sz="0" w:space="0" w:color="auto"/>
      </w:divBdr>
    </w:div>
    <w:div w:id="307634357">
      <w:bodyDiv w:val="1"/>
      <w:marLeft w:val="0"/>
      <w:marRight w:val="0"/>
      <w:marTop w:val="0"/>
      <w:marBottom w:val="0"/>
      <w:divBdr>
        <w:top w:val="none" w:sz="0" w:space="0" w:color="auto"/>
        <w:left w:val="none" w:sz="0" w:space="0" w:color="auto"/>
        <w:bottom w:val="none" w:sz="0" w:space="0" w:color="auto"/>
        <w:right w:val="none" w:sz="0" w:space="0" w:color="auto"/>
      </w:divBdr>
    </w:div>
    <w:div w:id="308829579">
      <w:bodyDiv w:val="1"/>
      <w:marLeft w:val="0"/>
      <w:marRight w:val="0"/>
      <w:marTop w:val="0"/>
      <w:marBottom w:val="0"/>
      <w:divBdr>
        <w:top w:val="none" w:sz="0" w:space="0" w:color="auto"/>
        <w:left w:val="none" w:sz="0" w:space="0" w:color="auto"/>
        <w:bottom w:val="none" w:sz="0" w:space="0" w:color="auto"/>
        <w:right w:val="none" w:sz="0" w:space="0" w:color="auto"/>
      </w:divBdr>
    </w:div>
    <w:div w:id="308902505">
      <w:bodyDiv w:val="1"/>
      <w:marLeft w:val="0"/>
      <w:marRight w:val="0"/>
      <w:marTop w:val="0"/>
      <w:marBottom w:val="0"/>
      <w:divBdr>
        <w:top w:val="none" w:sz="0" w:space="0" w:color="auto"/>
        <w:left w:val="none" w:sz="0" w:space="0" w:color="auto"/>
        <w:bottom w:val="none" w:sz="0" w:space="0" w:color="auto"/>
        <w:right w:val="none" w:sz="0" w:space="0" w:color="auto"/>
      </w:divBdr>
    </w:div>
    <w:div w:id="309480296">
      <w:bodyDiv w:val="1"/>
      <w:marLeft w:val="0"/>
      <w:marRight w:val="0"/>
      <w:marTop w:val="0"/>
      <w:marBottom w:val="0"/>
      <w:divBdr>
        <w:top w:val="none" w:sz="0" w:space="0" w:color="auto"/>
        <w:left w:val="none" w:sz="0" w:space="0" w:color="auto"/>
        <w:bottom w:val="none" w:sz="0" w:space="0" w:color="auto"/>
        <w:right w:val="none" w:sz="0" w:space="0" w:color="auto"/>
      </w:divBdr>
    </w:div>
    <w:div w:id="310137238">
      <w:bodyDiv w:val="1"/>
      <w:marLeft w:val="0"/>
      <w:marRight w:val="0"/>
      <w:marTop w:val="0"/>
      <w:marBottom w:val="0"/>
      <w:divBdr>
        <w:top w:val="none" w:sz="0" w:space="0" w:color="auto"/>
        <w:left w:val="none" w:sz="0" w:space="0" w:color="auto"/>
        <w:bottom w:val="none" w:sz="0" w:space="0" w:color="auto"/>
        <w:right w:val="none" w:sz="0" w:space="0" w:color="auto"/>
      </w:divBdr>
    </w:div>
    <w:div w:id="310986474">
      <w:bodyDiv w:val="1"/>
      <w:marLeft w:val="0"/>
      <w:marRight w:val="0"/>
      <w:marTop w:val="0"/>
      <w:marBottom w:val="0"/>
      <w:divBdr>
        <w:top w:val="none" w:sz="0" w:space="0" w:color="auto"/>
        <w:left w:val="none" w:sz="0" w:space="0" w:color="auto"/>
        <w:bottom w:val="none" w:sz="0" w:space="0" w:color="auto"/>
        <w:right w:val="none" w:sz="0" w:space="0" w:color="auto"/>
      </w:divBdr>
    </w:div>
    <w:div w:id="312376644">
      <w:bodyDiv w:val="1"/>
      <w:marLeft w:val="0"/>
      <w:marRight w:val="0"/>
      <w:marTop w:val="0"/>
      <w:marBottom w:val="0"/>
      <w:divBdr>
        <w:top w:val="none" w:sz="0" w:space="0" w:color="auto"/>
        <w:left w:val="none" w:sz="0" w:space="0" w:color="auto"/>
        <w:bottom w:val="none" w:sz="0" w:space="0" w:color="auto"/>
        <w:right w:val="none" w:sz="0" w:space="0" w:color="auto"/>
      </w:divBdr>
    </w:div>
    <w:div w:id="313753190">
      <w:bodyDiv w:val="1"/>
      <w:marLeft w:val="0"/>
      <w:marRight w:val="0"/>
      <w:marTop w:val="0"/>
      <w:marBottom w:val="0"/>
      <w:divBdr>
        <w:top w:val="none" w:sz="0" w:space="0" w:color="auto"/>
        <w:left w:val="none" w:sz="0" w:space="0" w:color="auto"/>
        <w:bottom w:val="none" w:sz="0" w:space="0" w:color="auto"/>
        <w:right w:val="none" w:sz="0" w:space="0" w:color="auto"/>
      </w:divBdr>
    </w:div>
    <w:div w:id="314377953">
      <w:bodyDiv w:val="1"/>
      <w:marLeft w:val="0"/>
      <w:marRight w:val="0"/>
      <w:marTop w:val="0"/>
      <w:marBottom w:val="0"/>
      <w:divBdr>
        <w:top w:val="none" w:sz="0" w:space="0" w:color="auto"/>
        <w:left w:val="none" w:sz="0" w:space="0" w:color="auto"/>
        <w:bottom w:val="none" w:sz="0" w:space="0" w:color="auto"/>
        <w:right w:val="none" w:sz="0" w:space="0" w:color="auto"/>
      </w:divBdr>
    </w:div>
    <w:div w:id="315648745">
      <w:bodyDiv w:val="1"/>
      <w:marLeft w:val="0"/>
      <w:marRight w:val="0"/>
      <w:marTop w:val="0"/>
      <w:marBottom w:val="0"/>
      <w:divBdr>
        <w:top w:val="none" w:sz="0" w:space="0" w:color="auto"/>
        <w:left w:val="none" w:sz="0" w:space="0" w:color="auto"/>
        <w:bottom w:val="none" w:sz="0" w:space="0" w:color="auto"/>
        <w:right w:val="none" w:sz="0" w:space="0" w:color="auto"/>
      </w:divBdr>
    </w:div>
    <w:div w:id="315958844">
      <w:bodyDiv w:val="1"/>
      <w:marLeft w:val="0"/>
      <w:marRight w:val="0"/>
      <w:marTop w:val="0"/>
      <w:marBottom w:val="0"/>
      <w:divBdr>
        <w:top w:val="none" w:sz="0" w:space="0" w:color="auto"/>
        <w:left w:val="none" w:sz="0" w:space="0" w:color="auto"/>
        <w:bottom w:val="none" w:sz="0" w:space="0" w:color="auto"/>
        <w:right w:val="none" w:sz="0" w:space="0" w:color="auto"/>
      </w:divBdr>
    </w:div>
    <w:div w:id="316226857">
      <w:bodyDiv w:val="1"/>
      <w:marLeft w:val="0"/>
      <w:marRight w:val="0"/>
      <w:marTop w:val="0"/>
      <w:marBottom w:val="0"/>
      <w:divBdr>
        <w:top w:val="none" w:sz="0" w:space="0" w:color="auto"/>
        <w:left w:val="none" w:sz="0" w:space="0" w:color="auto"/>
        <w:bottom w:val="none" w:sz="0" w:space="0" w:color="auto"/>
        <w:right w:val="none" w:sz="0" w:space="0" w:color="auto"/>
      </w:divBdr>
    </w:div>
    <w:div w:id="318507272">
      <w:bodyDiv w:val="1"/>
      <w:marLeft w:val="0"/>
      <w:marRight w:val="0"/>
      <w:marTop w:val="0"/>
      <w:marBottom w:val="0"/>
      <w:divBdr>
        <w:top w:val="none" w:sz="0" w:space="0" w:color="auto"/>
        <w:left w:val="none" w:sz="0" w:space="0" w:color="auto"/>
        <w:bottom w:val="none" w:sz="0" w:space="0" w:color="auto"/>
        <w:right w:val="none" w:sz="0" w:space="0" w:color="auto"/>
      </w:divBdr>
    </w:div>
    <w:div w:id="318578403">
      <w:bodyDiv w:val="1"/>
      <w:marLeft w:val="0"/>
      <w:marRight w:val="0"/>
      <w:marTop w:val="0"/>
      <w:marBottom w:val="0"/>
      <w:divBdr>
        <w:top w:val="none" w:sz="0" w:space="0" w:color="auto"/>
        <w:left w:val="none" w:sz="0" w:space="0" w:color="auto"/>
        <w:bottom w:val="none" w:sz="0" w:space="0" w:color="auto"/>
        <w:right w:val="none" w:sz="0" w:space="0" w:color="auto"/>
      </w:divBdr>
      <w:divsChild>
        <w:div w:id="1092355960">
          <w:marLeft w:val="0"/>
          <w:marRight w:val="0"/>
          <w:marTop w:val="0"/>
          <w:marBottom w:val="0"/>
          <w:divBdr>
            <w:top w:val="none" w:sz="0" w:space="0" w:color="auto"/>
            <w:left w:val="none" w:sz="0" w:space="0" w:color="auto"/>
            <w:bottom w:val="none" w:sz="0" w:space="0" w:color="auto"/>
            <w:right w:val="none" w:sz="0" w:space="0" w:color="auto"/>
          </w:divBdr>
          <w:divsChild>
            <w:div w:id="900989230">
              <w:marLeft w:val="0"/>
              <w:marRight w:val="0"/>
              <w:marTop w:val="0"/>
              <w:marBottom w:val="0"/>
              <w:divBdr>
                <w:top w:val="none" w:sz="0" w:space="0" w:color="auto"/>
                <w:left w:val="none" w:sz="0" w:space="0" w:color="auto"/>
                <w:bottom w:val="none" w:sz="0" w:space="0" w:color="auto"/>
                <w:right w:val="none" w:sz="0" w:space="0" w:color="auto"/>
              </w:divBdr>
              <w:divsChild>
                <w:div w:id="16021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1661">
      <w:bodyDiv w:val="1"/>
      <w:marLeft w:val="0"/>
      <w:marRight w:val="0"/>
      <w:marTop w:val="0"/>
      <w:marBottom w:val="0"/>
      <w:divBdr>
        <w:top w:val="none" w:sz="0" w:space="0" w:color="auto"/>
        <w:left w:val="none" w:sz="0" w:space="0" w:color="auto"/>
        <w:bottom w:val="none" w:sz="0" w:space="0" w:color="auto"/>
        <w:right w:val="none" w:sz="0" w:space="0" w:color="auto"/>
      </w:divBdr>
    </w:div>
    <w:div w:id="319189146">
      <w:bodyDiv w:val="1"/>
      <w:marLeft w:val="0"/>
      <w:marRight w:val="0"/>
      <w:marTop w:val="0"/>
      <w:marBottom w:val="0"/>
      <w:divBdr>
        <w:top w:val="none" w:sz="0" w:space="0" w:color="auto"/>
        <w:left w:val="none" w:sz="0" w:space="0" w:color="auto"/>
        <w:bottom w:val="none" w:sz="0" w:space="0" w:color="auto"/>
        <w:right w:val="none" w:sz="0" w:space="0" w:color="auto"/>
      </w:divBdr>
    </w:div>
    <w:div w:id="319192765">
      <w:bodyDiv w:val="1"/>
      <w:marLeft w:val="0"/>
      <w:marRight w:val="0"/>
      <w:marTop w:val="0"/>
      <w:marBottom w:val="0"/>
      <w:divBdr>
        <w:top w:val="none" w:sz="0" w:space="0" w:color="auto"/>
        <w:left w:val="none" w:sz="0" w:space="0" w:color="auto"/>
        <w:bottom w:val="none" w:sz="0" w:space="0" w:color="auto"/>
        <w:right w:val="none" w:sz="0" w:space="0" w:color="auto"/>
      </w:divBdr>
    </w:div>
    <w:div w:id="319895208">
      <w:bodyDiv w:val="1"/>
      <w:marLeft w:val="0"/>
      <w:marRight w:val="0"/>
      <w:marTop w:val="0"/>
      <w:marBottom w:val="0"/>
      <w:divBdr>
        <w:top w:val="none" w:sz="0" w:space="0" w:color="auto"/>
        <w:left w:val="none" w:sz="0" w:space="0" w:color="auto"/>
        <w:bottom w:val="none" w:sz="0" w:space="0" w:color="auto"/>
        <w:right w:val="none" w:sz="0" w:space="0" w:color="auto"/>
      </w:divBdr>
    </w:div>
    <w:div w:id="320231606">
      <w:bodyDiv w:val="1"/>
      <w:marLeft w:val="0"/>
      <w:marRight w:val="0"/>
      <w:marTop w:val="0"/>
      <w:marBottom w:val="0"/>
      <w:divBdr>
        <w:top w:val="none" w:sz="0" w:space="0" w:color="auto"/>
        <w:left w:val="none" w:sz="0" w:space="0" w:color="auto"/>
        <w:bottom w:val="none" w:sz="0" w:space="0" w:color="auto"/>
        <w:right w:val="none" w:sz="0" w:space="0" w:color="auto"/>
      </w:divBdr>
    </w:div>
    <w:div w:id="321392199">
      <w:bodyDiv w:val="1"/>
      <w:marLeft w:val="0"/>
      <w:marRight w:val="0"/>
      <w:marTop w:val="0"/>
      <w:marBottom w:val="0"/>
      <w:divBdr>
        <w:top w:val="none" w:sz="0" w:space="0" w:color="auto"/>
        <w:left w:val="none" w:sz="0" w:space="0" w:color="auto"/>
        <w:bottom w:val="none" w:sz="0" w:space="0" w:color="auto"/>
        <w:right w:val="none" w:sz="0" w:space="0" w:color="auto"/>
      </w:divBdr>
    </w:div>
    <w:div w:id="322205950">
      <w:bodyDiv w:val="1"/>
      <w:marLeft w:val="0"/>
      <w:marRight w:val="0"/>
      <w:marTop w:val="0"/>
      <w:marBottom w:val="0"/>
      <w:divBdr>
        <w:top w:val="none" w:sz="0" w:space="0" w:color="auto"/>
        <w:left w:val="none" w:sz="0" w:space="0" w:color="auto"/>
        <w:bottom w:val="none" w:sz="0" w:space="0" w:color="auto"/>
        <w:right w:val="none" w:sz="0" w:space="0" w:color="auto"/>
      </w:divBdr>
    </w:div>
    <w:div w:id="322394299">
      <w:bodyDiv w:val="1"/>
      <w:marLeft w:val="0"/>
      <w:marRight w:val="0"/>
      <w:marTop w:val="0"/>
      <w:marBottom w:val="0"/>
      <w:divBdr>
        <w:top w:val="none" w:sz="0" w:space="0" w:color="auto"/>
        <w:left w:val="none" w:sz="0" w:space="0" w:color="auto"/>
        <w:bottom w:val="none" w:sz="0" w:space="0" w:color="auto"/>
        <w:right w:val="none" w:sz="0" w:space="0" w:color="auto"/>
      </w:divBdr>
    </w:div>
    <w:div w:id="322514447">
      <w:bodyDiv w:val="1"/>
      <w:marLeft w:val="0"/>
      <w:marRight w:val="0"/>
      <w:marTop w:val="0"/>
      <w:marBottom w:val="0"/>
      <w:divBdr>
        <w:top w:val="none" w:sz="0" w:space="0" w:color="auto"/>
        <w:left w:val="none" w:sz="0" w:space="0" w:color="auto"/>
        <w:bottom w:val="none" w:sz="0" w:space="0" w:color="auto"/>
        <w:right w:val="none" w:sz="0" w:space="0" w:color="auto"/>
      </w:divBdr>
    </w:div>
    <w:div w:id="324820173">
      <w:bodyDiv w:val="1"/>
      <w:marLeft w:val="0"/>
      <w:marRight w:val="0"/>
      <w:marTop w:val="0"/>
      <w:marBottom w:val="0"/>
      <w:divBdr>
        <w:top w:val="none" w:sz="0" w:space="0" w:color="auto"/>
        <w:left w:val="none" w:sz="0" w:space="0" w:color="auto"/>
        <w:bottom w:val="none" w:sz="0" w:space="0" w:color="auto"/>
        <w:right w:val="none" w:sz="0" w:space="0" w:color="auto"/>
      </w:divBdr>
    </w:div>
    <w:div w:id="325717902">
      <w:bodyDiv w:val="1"/>
      <w:marLeft w:val="0"/>
      <w:marRight w:val="0"/>
      <w:marTop w:val="0"/>
      <w:marBottom w:val="0"/>
      <w:divBdr>
        <w:top w:val="none" w:sz="0" w:space="0" w:color="auto"/>
        <w:left w:val="none" w:sz="0" w:space="0" w:color="auto"/>
        <w:bottom w:val="none" w:sz="0" w:space="0" w:color="auto"/>
        <w:right w:val="none" w:sz="0" w:space="0" w:color="auto"/>
      </w:divBdr>
    </w:div>
    <w:div w:id="326829990">
      <w:bodyDiv w:val="1"/>
      <w:marLeft w:val="0"/>
      <w:marRight w:val="0"/>
      <w:marTop w:val="0"/>
      <w:marBottom w:val="0"/>
      <w:divBdr>
        <w:top w:val="none" w:sz="0" w:space="0" w:color="auto"/>
        <w:left w:val="none" w:sz="0" w:space="0" w:color="auto"/>
        <w:bottom w:val="none" w:sz="0" w:space="0" w:color="auto"/>
        <w:right w:val="none" w:sz="0" w:space="0" w:color="auto"/>
      </w:divBdr>
    </w:div>
    <w:div w:id="326832572">
      <w:bodyDiv w:val="1"/>
      <w:marLeft w:val="0"/>
      <w:marRight w:val="0"/>
      <w:marTop w:val="0"/>
      <w:marBottom w:val="0"/>
      <w:divBdr>
        <w:top w:val="none" w:sz="0" w:space="0" w:color="auto"/>
        <w:left w:val="none" w:sz="0" w:space="0" w:color="auto"/>
        <w:bottom w:val="none" w:sz="0" w:space="0" w:color="auto"/>
        <w:right w:val="none" w:sz="0" w:space="0" w:color="auto"/>
      </w:divBdr>
    </w:div>
    <w:div w:id="327751899">
      <w:bodyDiv w:val="1"/>
      <w:marLeft w:val="0"/>
      <w:marRight w:val="0"/>
      <w:marTop w:val="0"/>
      <w:marBottom w:val="0"/>
      <w:divBdr>
        <w:top w:val="none" w:sz="0" w:space="0" w:color="auto"/>
        <w:left w:val="none" w:sz="0" w:space="0" w:color="auto"/>
        <w:bottom w:val="none" w:sz="0" w:space="0" w:color="auto"/>
        <w:right w:val="none" w:sz="0" w:space="0" w:color="auto"/>
      </w:divBdr>
    </w:div>
    <w:div w:id="329796610">
      <w:bodyDiv w:val="1"/>
      <w:marLeft w:val="0"/>
      <w:marRight w:val="0"/>
      <w:marTop w:val="0"/>
      <w:marBottom w:val="0"/>
      <w:divBdr>
        <w:top w:val="none" w:sz="0" w:space="0" w:color="auto"/>
        <w:left w:val="none" w:sz="0" w:space="0" w:color="auto"/>
        <w:bottom w:val="none" w:sz="0" w:space="0" w:color="auto"/>
        <w:right w:val="none" w:sz="0" w:space="0" w:color="auto"/>
      </w:divBdr>
    </w:div>
    <w:div w:id="330568502">
      <w:bodyDiv w:val="1"/>
      <w:marLeft w:val="0"/>
      <w:marRight w:val="0"/>
      <w:marTop w:val="0"/>
      <w:marBottom w:val="0"/>
      <w:divBdr>
        <w:top w:val="none" w:sz="0" w:space="0" w:color="auto"/>
        <w:left w:val="none" w:sz="0" w:space="0" w:color="auto"/>
        <w:bottom w:val="none" w:sz="0" w:space="0" w:color="auto"/>
        <w:right w:val="none" w:sz="0" w:space="0" w:color="auto"/>
      </w:divBdr>
    </w:div>
    <w:div w:id="331224638">
      <w:bodyDiv w:val="1"/>
      <w:marLeft w:val="0"/>
      <w:marRight w:val="0"/>
      <w:marTop w:val="0"/>
      <w:marBottom w:val="0"/>
      <w:divBdr>
        <w:top w:val="none" w:sz="0" w:space="0" w:color="auto"/>
        <w:left w:val="none" w:sz="0" w:space="0" w:color="auto"/>
        <w:bottom w:val="none" w:sz="0" w:space="0" w:color="auto"/>
        <w:right w:val="none" w:sz="0" w:space="0" w:color="auto"/>
      </w:divBdr>
    </w:div>
    <w:div w:id="332151409">
      <w:bodyDiv w:val="1"/>
      <w:marLeft w:val="0"/>
      <w:marRight w:val="0"/>
      <w:marTop w:val="0"/>
      <w:marBottom w:val="0"/>
      <w:divBdr>
        <w:top w:val="none" w:sz="0" w:space="0" w:color="auto"/>
        <w:left w:val="none" w:sz="0" w:space="0" w:color="auto"/>
        <w:bottom w:val="none" w:sz="0" w:space="0" w:color="auto"/>
        <w:right w:val="none" w:sz="0" w:space="0" w:color="auto"/>
      </w:divBdr>
    </w:div>
    <w:div w:id="332220897">
      <w:bodyDiv w:val="1"/>
      <w:marLeft w:val="0"/>
      <w:marRight w:val="0"/>
      <w:marTop w:val="0"/>
      <w:marBottom w:val="0"/>
      <w:divBdr>
        <w:top w:val="none" w:sz="0" w:space="0" w:color="auto"/>
        <w:left w:val="none" w:sz="0" w:space="0" w:color="auto"/>
        <w:bottom w:val="none" w:sz="0" w:space="0" w:color="auto"/>
        <w:right w:val="none" w:sz="0" w:space="0" w:color="auto"/>
      </w:divBdr>
    </w:div>
    <w:div w:id="332338125">
      <w:bodyDiv w:val="1"/>
      <w:marLeft w:val="0"/>
      <w:marRight w:val="0"/>
      <w:marTop w:val="0"/>
      <w:marBottom w:val="0"/>
      <w:divBdr>
        <w:top w:val="none" w:sz="0" w:space="0" w:color="auto"/>
        <w:left w:val="none" w:sz="0" w:space="0" w:color="auto"/>
        <w:bottom w:val="none" w:sz="0" w:space="0" w:color="auto"/>
        <w:right w:val="none" w:sz="0" w:space="0" w:color="auto"/>
      </w:divBdr>
    </w:div>
    <w:div w:id="332494111">
      <w:bodyDiv w:val="1"/>
      <w:marLeft w:val="0"/>
      <w:marRight w:val="0"/>
      <w:marTop w:val="0"/>
      <w:marBottom w:val="0"/>
      <w:divBdr>
        <w:top w:val="none" w:sz="0" w:space="0" w:color="auto"/>
        <w:left w:val="none" w:sz="0" w:space="0" w:color="auto"/>
        <w:bottom w:val="none" w:sz="0" w:space="0" w:color="auto"/>
        <w:right w:val="none" w:sz="0" w:space="0" w:color="auto"/>
      </w:divBdr>
    </w:div>
    <w:div w:id="334647476">
      <w:bodyDiv w:val="1"/>
      <w:marLeft w:val="0"/>
      <w:marRight w:val="0"/>
      <w:marTop w:val="0"/>
      <w:marBottom w:val="0"/>
      <w:divBdr>
        <w:top w:val="none" w:sz="0" w:space="0" w:color="auto"/>
        <w:left w:val="none" w:sz="0" w:space="0" w:color="auto"/>
        <w:bottom w:val="none" w:sz="0" w:space="0" w:color="auto"/>
        <w:right w:val="none" w:sz="0" w:space="0" w:color="auto"/>
      </w:divBdr>
    </w:div>
    <w:div w:id="334693154">
      <w:bodyDiv w:val="1"/>
      <w:marLeft w:val="0"/>
      <w:marRight w:val="0"/>
      <w:marTop w:val="0"/>
      <w:marBottom w:val="0"/>
      <w:divBdr>
        <w:top w:val="none" w:sz="0" w:space="0" w:color="auto"/>
        <w:left w:val="none" w:sz="0" w:space="0" w:color="auto"/>
        <w:bottom w:val="none" w:sz="0" w:space="0" w:color="auto"/>
        <w:right w:val="none" w:sz="0" w:space="0" w:color="auto"/>
      </w:divBdr>
    </w:div>
    <w:div w:id="334770954">
      <w:bodyDiv w:val="1"/>
      <w:marLeft w:val="0"/>
      <w:marRight w:val="0"/>
      <w:marTop w:val="0"/>
      <w:marBottom w:val="0"/>
      <w:divBdr>
        <w:top w:val="none" w:sz="0" w:space="0" w:color="auto"/>
        <w:left w:val="none" w:sz="0" w:space="0" w:color="auto"/>
        <w:bottom w:val="none" w:sz="0" w:space="0" w:color="auto"/>
        <w:right w:val="none" w:sz="0" w:space="0" w:color="auto"/>
      </w:divBdr>
    </w:div>
    <w:div w:id="335807794">
      <w:bodyDiv w:val="1"/>
      <w:marLeft w:val="0"/>
      <w:marRight w:val="0"/>
      <w:marTop w:val="0"/>
      <w:marBottom w:val="0"/>
      <w:divBdr>
        <w:top w:val="none" w:sz="0" w:space="0" w:color="auto"/>
        <w:left w:val="none" w:sz="0" w:space="0" w:color="auto"/>
        <w:bottom w:val="none" w:sz="0" w:space="0" w:color="auto"/>
        <w:right w:val="none" w:sz="0" w:space="0" w:color="auto"/>
      </w:divBdr>
    </w:div>
    <w:div w:id="336159737">
      <w:bodyDiv w:val="1"/>
      <w:marLeft w:val="0"/>
      <w:marRight w:val="0"/>
      <w:marTop w:val="0"/>
      <w:marBottom w:val="0"/>
      <w:divBdr>
        <w:top w:val="none" w:sz="0" w:space="0" w:color="auto"/>
        <w:left w:val="none" w:sz="0" w:space="0" w:color="auto"/>
        <w:bottom w:val="none" w:sz="0" w:space="0" w:color="auto"/>
        <w:right w:val="none" w:sz="0" w:space="0" w:color="auto"/>
      </w:divBdr>
    </w:div>
    <w:div w:id="336425194">
      <w:bodyDiv w:val="1"/>
      <w:marLeft w:val="0"/>
      <w:marRight w:val="0"/>
      <w:marTop w:val="0"/>
      <w:marBottom w:val="0"/>
      <w:divBdr>
        <w:top w:val="none" w:sz="0" w:space="0" w:color="auto"/>
        <w:left w:val="none" w:sz="0" w:space="0" w:color="auto"/>
        <w:bottom w:val="none" w:sz="0" w:space="0" w:color="auto"/>
        <w:right w:val="none" w:sz="0" w:space="0" w:color="auto"/>
      </w:divBdr>
    </w:div>
    <w:div w:id="337585738">
      <w:bodyDiv w:val="1"/>
      <w:marLeft w:val="0"/>
      <w:marRight w:val="0"/>
      <w:marTop w:val="0"/>
      <w:marBottom w:val="0"/>
      <w:divBdr>
        <w:top w:val="none" w:sz="0" w:space="0" w:color="auto"/>
        <w:left w:val="none" w:sz="0" w:space="0" w:color="auto"/>
        <w:bottom w:val="none" w:sz="0" w:space="0" w:color="auto"/>
        <w:right w:val="none" w:sz="0" w:space="0" w:color="auto"/>
      </w:divBdr>
    </w:div>
    <w:div w:id="337852718">
      <w:bodyDiv w:val="1"/>
      <w:marLeft w:val="0"/>
      <w:marRight w:val="0"/>
      <w:marTop w:val="0"/>
      <w:marBottom w:val="0"/>
      <w:divBdr>
        <w:top w:val="none" w:sz="0" w:space="0" w:color="auto"/>
        <w:left w:val="none" w:sz="0" w:space="0" w:color="auto"/>
        <w:bottom w:val="none" w:sz="0" w:space="0" w:color="auto"/>
        <w:right w:val="none" w:sz="0" w:space="0" w:color="auto"/>
      </w:divBdr>
    </w:div>
    <w:div w:id="338042594">
      <w:bodyDiv w:val="1"/>
      <w:marLeft w:val="0"/>
      <w:marRight w:val="0"/>
      <w:marTop w:val="0"/>
      <w:marBottom w:val="0"/>
      <w:divBdr>
        <w:top w:val="none" w:sz="0" w:space="0" w:color="auto"/>
        <w:left w:val="none" w:sz="0" w:space="0" w:color="auto"/>
        <w:bottom w:val="none" w:sz="0" w:space="0" w:color="auto"/>
        <w:right w:val="none" w:sz="0" w:space="0" w:color="auto"/>
      </w:divBdr>
    </w:div>
    <w:div w:id="338847155">
      <w:bodyDiv w:val="1"/>
      <w:marLeft w:val="0"/>
      <w:marRight w:val="0"/>
      <w:marTop w:val="0"/>
      <w:marBottom w:val="0"/>
      <w:divBdr>
        <w:top w:val="none" w:sz="0" w:space="0" w:color="auto"/>
        <w:left w:val="none" w:sz="0" w:space="0" w:color="auto"/>
        <w:bottom w:val="none" w:sz="0" w:space="0" w:color="auto"/>
        <w:right w:val="none" w:sz="0" w:space="0" w:color="auto"/>
      </w:divBdr>
    </w:div>
    <w:div w:id="339814679">
      <w:bodyDiv w:val="1"/>
      <w:marLeft w:val="0"/>
      <w:marRight w:val="0"/>
      <w:marTop w:val="0"/>
      <w:marBottom w:val="0"/>
      <w:divBdr>
        <w:top w:val="none" w:sz="0" w:space="0" w:color="auto"/>
        <w:left w:val="none" w:sz="0" w:space="0" w:color="auto"/>
        <w:bottom w:val="none" w:sz="0" w:space="0" w:color="auto"/>
        <w:right w:val="none" w:sz="0" w:space="0" w:color="auto"/>
      </w:divBdr>
    </w:div>
    <w:div w:id="339815360">
      <w:bodyDiv w:val="1"/>
      <w:marLeft w:val="0"/>
      <w:marRight w:val="0"/>
      <w:marTop w:val="0"/>
      <w:marBottom w:val="0"/>
      <w:divBdr>
        <w:top w:val="none" w:sz="0" w:space="0" w:color="auto"/>
        <w:left w:val="none" w:sz="0" w:space="0" w:color="auto"/>
        <w:bottom w:val="none" w:sz="0" w:space="0" w:color="auto"/>
        <w:right w:val="none" w:sz="0" w:space="0" w:color="auto"/>
      </w:divBdr>
    </w:div>
    <w:div w:id="340203185">
      <w:bodyDiv w:val="1"/>
      <w:marLeft w:val="0"/>
      <w:marRight w:val="0"/>
      <w:marTop w:val="0"/>
      <w:marBottom w:val="0"/>
      <w:divBdr>
        <w:top w:val="none" w:sz="0" w:space="0" w:color="auto"/>
        <w:left w:val="none" w:sz="0" w:space="0" w:color="auto"/>
        <w:bottom w:val="none" w:sz="0" w:space="0" w:color="auto"/>
        <w:right w:val="none" w:sz="0" w:space="0" w:color="auto"/>
      </w:divBdr>
    </w:div>
    <w:div w:id="340395443">
      <w:bodyDiv w:val="1"/>
      <w:marLeft w:val="0"/>
      <w:marRight w:val="0"/>
      <w:marTop w:val="0"/>
      <w:marBottom w:val="0"/>
      <w:divBdr>
        <w:top w:val="none" w:sz="0" w:space="0" w:color="auto"/>
        <w:left w:val="none" w:sz="0" w:space="0" w:color="auto"/>
        <w:bottom w:val="none" w:sz="0" w:space="0" w:color="auto"/>
        <w:right w:val="none" w:sz="0" w:space="0" w:color="auto"/>
      </w:divBdr>
    </w:div>
    <w:div w:id="340662864">
      <w:bodyDiv w:val="1"/>
      <w:marLeft w:val="0"/>
      <w:marRight w:val="0"/>
      <w:marTop w:val="0"/>
      <w:marBottom w:val="0"/>
      <w:divBdr>
        <w:top w:val="none" w:sz="0" w:space="0" w:color="auto"/>
        <w:left w:val="none" w:sz="0" w:space="0" w:color="auto"/>
        <w:bottom w:val="none" w:sz="0" w:space="0" w:color="auto"/>
        <w:right w:val="none" w:sz="0" w:space="0" w:color="auto"/>
      </w:divBdr>
    </w:div>
    <w:div w:id="341011082">
      <w:bodyDiv w:val="1"/>
      <w:marLeft w:val="0"/>
      <w:marRight w:val="0"/>
      <w:marTop w:val="0"/>
      <w:marBottom w:val="0"/>
      <w:divBdr>
        <w:top w:val="none" w:sz="0" w:space="0" w:color="auto"/>
        <w:left w:val="none" w:sz="0" w:space="0" w:color="auto"/>
        <w:bottom w:val="none" w:sz="0" w:space="0" w:color="auto"/>
        <w:right w:val="none" w:sz="0" w:space="0" w:color="auto"/>
      </w:divBdr>
    </w:div>
    <w:div w:id="341668302">
      <w:bodyDiv w:val="1"/>
      <w:marLeft w:val="0"/>
      <w:marRight w:val="0"/>
      <w:marTop w:val="0"/>
      <w:marBottom w:val="0"/>
      <w:divBdr>
        <w:top w:val="none" w:sz="0" w:space="0" w:color="auto"/>
        <w:left w:val="none" w:sz="0" w:space="0" w:color="auto"/>
        <w:bottom w:val="none" w:sz="0" w:space="0" w:color="auto"/>
        <w:right w:val="none" w:sz="0" w:space="0" w:color="auto"/>
      </w:divBdr>
    </w:div>
    <w:div w:id="342628318">
      <w:bodyDiv w:val="1"/>
      <w:marLeft w:val="0"/>
      <w:marRight w:val="0"/>
      <w:marTop w:val="0"/>
      <w:marBottom w:val="0"/>
      <w:divBdr>
        <w:top w:val="none" w:sz="0" w:space="0" w:color="auto"/>
        <w:left w:val="none" w:sz="0" w:space="0" w:color="auto"/>
        <w:bottom w:val="none" w:sz="0" w:space="0" w:color="auto"/>
        <w:right w:val="none" w:sz="0" w:space="0" w:color="auto"/>
      </w:divBdr>
    </w:div>
    <w:div w:id="342707899">
      <w:bodyDiv w:val="1"/>
      <w:marLeft w:val="0"/>
      <w:marRight w:val="0"/>
      <w:marTop w:val="0"/>
      <w:marBottom w:val="0"/>
      <w:divBdr>
        <w:top w:val="none" w:sz="0" w:space="0" w:color="auto"/>
        <w:left w:val="none" w:sz="0" w:space="0" w:color="auto"/>
        <w:bottom w:val="none" w:sz="0" w:space="0" w:color="auto"/>
        <w:right w:val="none" w:sz="0" w:space="0" w:color="auto"/>
      </w:divBdr>
    </w:div>
    <w:div w:id="342785807">
      <w:bodyDiv w:val="1"/>
      <w:marLeft w:val="0"/>
      <w:marRight w:val="0"/>
      <w:marTop w:val="0"/>
      <w:marBottom w:val="0"/>
      <w:divBdr>
        <w:top w:val="none" w:sz="0" w:space="0" w:color="auto"/>
        <w:left w:val="none" w:sz="0" w:space="0" w:color="auto"/>
        <w:bottom w:val="none" w:sz="0" w:space="0" w:color="auto"/>
        <w:right w:val="none" w:sz="0" w:space="0" w:color="auto"/>
      </w:divBdr>
    </w:div>
    <w:div w:id="343747375">
      <w:bodyDiv w:val="1"/>
      <w:marLeft w:val="0"/>
      <w:marRight w:val="0"/>
      <w:marTop w:val="0"/>
      <w:marBottom w:val="0"/>
      <w:divBdr>
        <w:top w:val="none" w:sz="0" w:space="0" w:color="auto"/>
        <w:left w:val="none" w:sz="0" w:space="0" w:color="auto"/>
        <w:bottom w:val="none" w:sz="0" w:space="0" w:color="auto"/>
        <w:right w:val="none" w:sz="0" w:space="0" w:color="auto"/>
      </w:divBdr>
    </w:div>
    <w:div w:id="344137419">
      <w:bodyDiv w:val="1"/>
      <w:marLeft w:val="0"/>
      <w:marRight w:val="0"/>
      <w:marTop w:val="0"/>
      <w:marBottom w:val="0"/>
      <w:divBdr>
        <w:top w:val="none" w:sz="0" w:space="0" w:color="auto"/>
        <w:left w:val="none" w:sz="0" w:space="0" w:color="auto"/>
        <w:bottom w:val="none" w:sz="0" w:space="0" w:color="auto"/>
        <w:right w:val="none" w:sz="0" w:space="0" w:color="auto"/>
      </w:divBdr>
    </w:div>
    <w:div w:id="345595250">
      <w:bodyDiv w:val="1"/>
      <w:marLeft w:val="0"/>
      <w:marRight w:val="0"/>
      <w:marTop w:val="0"/>
      <w:marBottom w:val="0"/>
      <w:divBdr>
        <w:top w:val="none" w:sz="0" w:space="0" w:color="auto"/>
        <w:left w:val="none" w:sz="0" w:space="0" w:color="auto"/>
        <w:bottom w:val="none" w:sz="0" w:space="0" w:color="auto"/>
        <w:right w:val="none" w:sz="0" w:space="0" w:color="auto"/>
      </w:divBdr>
    </w:div>
    <w:div w:id="345786836">
      <w:bodyDiv w:val="1"/>
      <w:marLeft w:val="0"/>
      <w:marRight w:val="0"/>
      <w:marTop w:val="0"/>
      <w:marBottom w:val="0"/>
      <w:divBdr>
        <w:top w:val="none" w:sz="0" w:space="0" w:color="auto"/>
        <w:left w:val="none" w:sz="0" w:space="0" w:color="auto"/>
        <w:bottom w:val="none" w:sz="0" w:space="0" w:color="auto"/>
        <w:right w:val="none" w:sz="0" w:space="0" w:color="auto"/>
      </w:divBdr>
    </w:div>
    <w:div w:id="345980836">
      <w:bodyDiv w:val="1"/>
      <w:marLeft w:val="0"/>
      <w:marRight w:val="0"/>
      <w:marTop w:val="0"/>
      <w:marBottom w:val="0"/>
      <w:divBdr>
        <w:top w:val="none" w:sz="0" w:space="0" w:color="auto"/>
        <w:left w:val="none" w:sz="0" w:space="0" w:color="auto"/>
        <w:bottom w:val="none" w:sz="0" w:space="0" w:color="auto"/>
        <w:right w:val="none" w:sz="0" w:space="0" w:color="auto"/>
      </w:divBdr>
    </w:div>
    <w:div w:id="346255377">
      <w:bodyDiv w:val="1"/>
      <w:marLeft w:val="0"/>
      <w:marRight w:val="0"/>
      <w:marTop w:val="0"/>
      <w:marBottom w:val="0"/>
      <w:divBdr>
        <w:top w:val="none" w:sz="0" w:space="0" w:color="auto"/>
        <w:left w:val="none" w:sz="0" w:space="0" w:color="auto"/>
        <w:bottom w:val="none" w:sz="0" w:space="0" w:color="auto"/>
        <w:right w:val="none" w:sz="0" w:space="0" w:color="auto"/>
      </w:divBdr>
    </w:div>
    <w:div w:id="346908674">
      <w:bodyDiv w:val="1"/>
      <w:marLeft w:val="0"/>
      <w:marRight w:val="0"/>
      <w:marTop w:val="0"/>
      <w:marBottom w:val="0"/>
      <w:divBdr>
        <w:top w:val="none" w:sz="0" w:space="0" w:color="auto"/>
        <w:left w:val="none" w:sz="0" w:space="0" w:color="auto"/>
        <w:bottom w:val="none" w:sz="0" w:space="0" w:color="auto"/>
        <w:right w:val="none" w:sz="0" w:space="0" w:color="auto"/>
      </w:divBdr>
    </w:div>
    <w:div w:id="346949643">
      <w:bodyDiv w:val="1"/>
      <w:marLeft w:val="0"/>
      <w:marRight w:val="0"/>
      <w:marTop w:val="0"/>
      <w:marBottom w:val="0"/>
      <w:divBdr>
        <w:top w:val="none" w:sz="0" w:space="0" w:color="auto"/>
        <w:left w:val="none" w:sz="0" w:space="0" w:color="auto"/>
        <w:bottom w:val="none" w:sz="0" w:space="0" w:color="auto"/>
        <w:right w:val="none" w:sz="0" w:space="0" w:color="auto"/>
      </w:divBdr>
    </w:div>
    <w:div w:id="347104803">
      <w:bodyDiv w:val="1"/>
      <w:marLeft w:val="0"/>
      <w:marRight w:val="0"/>
      <w:marTop w:val="0"/>
      <w:marBottom w:val="0"/>
      <w:divBdr>
        <w:top w:val="none" w:sz="0" w:space="0" w:color="auto"/>
        <w:left w:val="none" w:sz="0" w:space="0" w:color="auto"/>
        <w:bottom w:val="none" w:sz="0" w:space="0" w:color="auto"/>
        <w:right w:val="none" w:sz="0" w:space="0" w:color="auto"/>
      </w:divBdr>
    </w:div>
    <w:div w:id="347373404">
      <w:bodyDiv w:val="1"/>
      <w:marLeft w:val="0"/>
      <w:marRight w:val="0"/>
      <w:marTop w:val="0"/>
      <w:marBottom w:val="0"/>
      <w:divBdr>
        <w:top w:val="none" w:sz="0" w:space="0" w:color="auto"/>
        <w:left w:val="none" w:sz="0" w:space="0" w:color="auto"/>
        <w:bottom w:val="none" w:sz="0" w:space="0" w:color="auto"/>
        <w:right w:val="none" w:sz="0" w:space="0" w:color="auto"/>
      </w:divBdr>
    </w:div>
    <w:div w:id="347759544">
      <w:bodyDiv w:val="1"/>
      <w:marLeft w:val="0"/>
      <w:marRight w:val="0"/>
      <w:marTop w:val="0"/>
      <w:marBottom w:val="0"/>
      <w:divBdr>
        <w:top w:val="none" w:sz="0" w:space="0" w:color="auto"/>
        <w:left w:val="none" w:sz="0" w:space="0" w:color="auto"/>
        <w:bottom w:val="none" w:sz="0" w:space="0" w:color="auto"/>
        <w:right w:val="none" w:sz="0" w:space="0" w:color="auto"/>
      </w:divBdr>
    </w:div>
    <w:div w:id="348415942">
      <w:bodyDiv w:val="1"/>
      <w:marLeft w:val="0"/>
      <w:marRight w:val="0"/>
      <w:marTop w:val="0"/>
      <w:marBottom w:val="0"/>
      <w:divBdr>
        <w:top w:val="none" w:sz="0" w:space="0" w:color="auto"/>
        <w:left w:val="none" w:sz="0" w:space="0" w:color="auto"/>
        <w:bottom w:val="none" w:sz="0" w:space="0" w:color="auto"/>
        <w:right w:val="none" w:sz="0" w:space="0" w:color="auto"/>
      </w:divBdr>
    </w:div>
    <w:div w:id="348459145">
      <w:bodyDiv w:val="1"/>
      <w:marLeft w:val="0"/>
      <w:marRight w:val="0"/>
      <w:marTop w:val="0"/>
      <w:marBottom w:val="0"/>
      <w:divBdr>
        <w:top w:val="none" w:sz="0" w:space="0" w:color="auto"/>
        <w:left w:val="none" w:sz="0" w:space="0" w:color="auto"/>
        <w:bottom w:val="none" w:sz="0" w:space="0" w:color="auto"/>
        <w:right w:val="none" w:sz="0" w:space="0" w:color="auto"/>
      </w:divBdr>
    </w:div>
    <w:div w:id="349797820">
      <w:bodyDiv w:val="1"/>
      <w:marLeft w:val="0"/>
      <w:marRight w:val="0"/>
      <w:marTop w:val="0"/>
      <w:marBottom w:val="0"/>
      <w:divBdr>
        <w:top w:val="none" w:sz="0" w:space="0" w:color="auto"/>
        <w:left w:val="none" w:sz="0" w:space="0" w:color="auto"/>
        <w:bottom w:val="none" w:sz="0" w:space="0" w:color="auto"/>
        <w:right w:val="none" w:sz="0" w:space="0" w:color="auto"/>
      </w:divBdr>
    </w:div>
    <w:div w:id="350255874">
      <w:bodyDiv w:val="1"/>
      <w:marLeft w:val="0"/>
      <w:marRight w:val="0"/>
      <w:marTop w:val="0"/>
      <w:marBottom w:val="0"/>
      <w:divBdr>
        <w:top w:val="none" w:sz="0" w:space="0" w:color="auto"/>
        <w:left w:val="none" w:sz="0" w:space="0" w:color="auto"/>
        <w:bottom w:val="none" w:sz="0" w:space="0" w:color="auto"/>
        <w:right w:val="none" w:sz="0" w:space="0" w:color="auto"/>
      </w:divBdr>
    </w:div>
    <w:div w:id="350885340">
      <w:bodyDiv w:val="1"/>
      <w:marLeft w:val="0"/>
      <w:marRight w:val="0"/>
      <w:marTop w:val="0"/>
      <w:marBottom w:val="0"/>
      <w:divBdr>
        <w:top w:val="none" w:sz="0" w:space="0" w:color="auto"/>
        <w:left w:val="none" w:sz="0" w:space="0" w:color="auto"/>
        <w:bottom w:val="none" w:sz="0" w:space="0" w:color="auto"/>
        <w:right w:val="none" w:sz="0" w:space="0" w:color="auto"/>
      </w:divBdr>
    </w:div>
    <w:div w:id="351538903">
      <w:bodyDiv w:val="1"/>
      <w:marLeft w:val="0"/>
      <w:marRight w:val="0"/>
      <w:marTop w:val="0"/>
      <w:marBottom w:val="0"/>
      <w:divBdr>
        <w:top w:val="none" w:sz="0" w:space="0" w:color="auto"/>
        <w:left w:val="none" w:sz="0" w:space="0" w:color="auto"/>
        <w:bottom w:val="none" w:sz="0" w:space="0" w:color="auto"/>
        <w:right w:val="none" w:sz="0" w:space="0" w:color="auto"/>
      </w:divBdr>
    </w:div>
    <w:div w:id="351683308">
      <w:bodyDiv w:val="1"/>
      <w:marLeft w:val="0"/>
      <w:marRight w:val="0"/>
      <w:marTop w:val="0"/>
      <w:marBottom w:val="0"/>
      <w:divBdr>
        <w:top w:val="none" w:sz="0" w:space="0" w:color="auto"/>
        <w:left w:val="none" w:sz="0" w:space="0" w:color="auto"/>
        <w:bottom w:val="none" w:sz="0" w:space="0" w:color="auto"/>
        <w:right w:val="none" w:sz="0" w:space="0" w:color="auto"/>
      </w:divBdr>
    </w:div>
    <w:div w:id="354580827">
      <w:bodyDiv w:val="1"/>
      <w:marLeft w:val="0"/>
      <w:marRight w:val="0"/>
      <w:marTop w:val="0"/>
      <w:marBottom w:val="0"/>
      <w:divBdr>
        <w:top w:val="none" w:sz="0" w:space="0" w:color="auto"/>
        <w:left w:val="none" w:sz="0" w:space="0" w:color="auto"/>
        <w:bottom w:val="none" w:sz="0" w:space="0" w:color="auto"/>
        <w:right w:val="none" w:sz="0" w:space="0" w:color="auto"/>
      </w:divBdr>
    </w:div>
    <w:div w:id="354844077">
      <w:bodyDiv w:val="1"/>
      <w:marLeft w:val="0"/>
      <w:marRight w:val="0"/>
      <w:marTop w:val="0"/>
      <w:marBottom w:val="0"/>
      <w:divBdr>
        <w:top w:val="none" w:sz="0" w:space="0" w:color="auto"/>
        <w:left w:val="none" w:sz="0" w:space="0" w:color="auto"/>
        <w:bottom w:val="none" w:sz="0" w:space="0" w:color="auto"/>
        <w:right w:val="none" w:sz="0" w:space="0" w:color="auto"/>
      </w:divBdr>
    </w:div>
    <w:div w:id="355886029">
      <w:bodyDiv w:val="1"/>
      <w:marLeft w:val="0"/>
      <w:marRight w:val="0"/>
      <w:marTop w:val="0"/>
      <w:marBottom w:val="0"/>
      <w:divBdr>
        <w:top w:val="none" w:sz="0" w:space="0" w:color="auto"/>
        <w:left w:val="none" w:sz="0" w:space="0" w:color="auto"/>
        <w:bottom w:val="none" w:sz="0" w:space="0" w:color="auto"/>
        <w:right w:val="none" w:sz="0" w:space="0" w:color="auto"/>
      </w:divBdr>
    </w:div>
    <w:div w:id="356004272">
      <w:bodyDiv w:val="1"/>
      <w:marLeft w:val="0"/>
      <w:marRight w:val="0"/>
      <w:marTop w:val="0"/>
      <w:marBottom w:val="0"/>
      <w:divBdr>
        <w:top w:val="none" w:sz="0" w:space="0" w:color="auto"/>
        <w:left w:val="none" w:sz="0" w:space="0" w:color="auto"/>
        <w:bottom w:val="none" w:sz="0" w:space="0" w:color="auto"/>
        <w:right w:val="none" w:sz="0" w:space="0" w:color="auto"/>
      </w:divBdr>
    </w:div>
    <w:div w:id="356196206">
      <w:bodyDiv w:val="1"/>
      <w:marLeft w:val="0"/>
      <w:marRight w:val="0"/>
      <w:marTop w:val="0"/>
      <w:marBottom w:val="0"/>
      <w:divBdr>
        <w:top w:val="none" w:sz="0" w:space="0" w:color="auto"/>
        <w:left w:val="none" w:sz="0" w:space="0" w:color="auto"/>
        <w:bottom w:val="none" w:sz="0" w:space="0" w:color="auto"/>
        <w:right w:val="none" w:sz="0" w:space="0" w:color="auto"/>
      </w:divBdr>
    </w:div>
    <w:div w:id="356397575">
      <w:bodyDiv w:val="1"/>
      <w:marLeft w:val="0"/>
      <w:marRight w:val="0"/>
      <w:marTop w:val="0"/>
      <w:marBottom w:val="0"/>
      <w:divBdr>
        <w:top w:val="none" w:sz="0" w:space="0" w:color="auto"/>
        <w:left w:val="none" w:sz="0" w:space="0" w:color="auto"/>
        <w:bottom w:val="none" w:sz="0" w:space="0" w:color="auto"/>
        <w:right w:val="none" w:sz="0" w:space="0" w:color="auto"/>
      </w:divBdr>
    </w:div>
    <w:div w:id="357052239">
      <w:bodyDiv w:val="1"/>
      <w:marLeft w:val="0"/>
      <w:marRight w:val="0"/>
      <w:marTop w:val="0"/>
      <w:marBottom w:val="0"/>
      <w:divBdr>
        <w:top w:val="none" w:sz="0" w:space="0" w:color="auto"/>
        <w:left w:val="none" w:sz="0" w:space="0" w:color="auto"/>
        <w:bottom w:val="none" w:sz="0" w:space="0" w:color="auto"/>
        <w:right w:val="none" w:sz="0" w:space="0" w:color="auto"/>
      </w:divBdr>
    </w:div>
    <w:div w:id="358043701">
      <w:bodyDiv w:val="1"/>
      <w:marLeft w:val="0"/>
      <w:marRight w:val="0"/>
      <w:marTop w:val="0"/>
      <w:marBottom w:val="0"/>
      <w:divBdr>
        <w:top w:val="none" w:sz="0" w:space="0" w:color="auto"/>
        <w:left w:val="none" w:sz="0" w:space="0" w:color="auto"/>
        <w:bottom w:val="none" w:sz="0" w:space="0" w:color="auto"/>
        <w:right w:val="none" w:sz="0" w:space="0" w:color="auto"/>
      </w:divBdr>
    </w:div>
    <w:div w:id="358090954">
      <w:bodyDiv w:val="1"/>
      <w:marLeft w:val="0"/>
      <w:marRight w:val="0"/>
      <w:marTop w:val="0"/>
      <w:marBottom w:val="0"/>
      <w:divBdr>
        <w:top w:val="none" w:sz="0" w:space="0" w:color="auto"/>
        <w:left w:val="none" w:sz="0" w:space="0" w:color="auto"/>
        <w:bottom w:val="none" w:sz="0" w:space="0" w:color="auto"/>
        <w:right w:val="none" w:sz="0" w:space="0" w:color="auto"/>
      </w:divBdr>
    </w:div>
    <w:div w:id="359672418">
      <w:bodyDiv w:val="1"/>
      <w:marLeft w:val="0"/>
      <w:marRight w:val="0"/>
      <w:marTop w:val="0"/>
      <w:marBottom w:val="0"/>
      <w:divBdr>
        <w:top w:val="none" w:sz="0" w:space="0" w:color="auto"/>
        <w:left w:val="none" w:sz="0" w:space="0" w:color="auto"/>
        <w:bottom w:val="none" w:sz="0" w:space="0" w:color="auto"/>
        <w:right w:val="none" w:sz="0" w:space="0" w:color="auto"/>
      </w:divBdr>
    </w:div>
    <w:div w:id="360205004">
      <w:bodyDiv w:val="1"/>
      <w:marLeft w:val="0"/>
      <w:marRight w:val="0"/>
      <w:marTop w:val="0"/>
      <w:marBottom w:val="0"/>
      <w:divBdr>
        <w:top w:val="none" w:sz="0" w:space="0" w:color="auto"/>
        <w:left w:val="none" w:sz="0" w:space="0" w:color="auto"/>
        <w:bottom w:val="none" w:sz="0" w:space="0" w:color="auto"/>
        <w:right w:val="none" w:sz="0" w:space="0" w:color="auto"/>
      </w:divBdr>
    </w:div>
    <w:div w:id="361126659">
      <w:bodyDiv w:val="1"/>
      <w:marLeft w:val="0"/>
      <w:marRight w:val="0"/>
      <w:marTop w:val="0"/>
      <w:marBottom w:val="0"/>
      <w:divBdr>
        <w:top w:val="none" w:sz="0" w:space="0" w:color="auto"/>
        <w:left w:val="none" w:sz="0" w:space="0" w:color="auto"/>
        <w:bottom w:val="none" w:sz="0" w:space="0" w:color="auto"/>
        <w:right w:val="none" w:sz="0" w:space="0" w:color="auto"/>
      </w:divBdr>
    </w:div>
    <w:div w:id="361396303">
      <w:bodyDiv w:val="1"/>
      <w:marLeft w:val="0"/>
      <w:marRight w:val="0"/>
      <w:marTop w:val="0"/>
      <w:marBottom w:val="0"/>
      <w:divBdr>
        <w:top w:val="none" w:sz="0" w:space="0" w:color="auto"/>
        <w:left w:val="none" w:sz="0" w:space="0" w:color="auto"/>
        <w:bottom w:val="none" w:sz="0" w:space="0" w:color="auto"/>
        <w:right w:val="none" w:sz="0" w:space="0" w:color="auto"/>
      </w:divBdr>
    </w:div>
    <w:div w:id="361513091">
      <w:bodyDiv w:val="1"/>
      <w:marLeft w:val="0"/>
      <w:marRight w:val="0"/>
      <w:marTop w:val="0"/>
      <w:marBottom w:val="0"/>
      <w:divBdr>
        <w:top w:val="none" w:sz="0" w:space="0" w:color="auto"/>
        <w:left w:val="none" w:sz="0" w:space="0" w:color="auto"/>
        <w:bottom w:val="none" w:sz="0" w:space="0" w:color="auto"/>
        <w:right w:val="none" w:sz="0" w:space="0" w:color="auto"/>
      </w:divBdr>
    </w:div>
    <w:div w:id="361790027">
      <w:bodyDiv w:val="1"/>
      <w:marLeft w:val="0"/>
      <w:marRight w:val="0"/>
      <w:marTop w:val="0"/>
      <w:marBottom w:val="0"/>
      <w:divBdr>
        <w:top w:val="none" w:sz="0" w:space="0" w:color="auto"/>
        <w:left w:val="none" w:sz="0" w:space="0" w:color="auto"/>
        <w:bottom w:val="none" w:sz="0" w:space="0" w:color="auto"/>
        <w:right w:val="none" w:sz="0" w:space="0" w:color="auto"/>
      </w:divBdr>
    </w:div>
    <w:div w:id="364674232">
      <w:bodyDiv w:val="1"/>
      <w:marLeft w:val="0"/>
      <w:marRight w:val="0"/>
      <w:marTop w:val="0"/>
      <w:marBottom w:val="0"/>
      <w:divBdr>
        <w:top w:val="none" w:sz="0" w:space="0" w:color="auto"/>
        <w:left w:val="none" w:sz="0" w:space="0" w:color="auto"/>
        <w:bottom w:val="none" w:sz="0" w:space="0" w:color="auto"/>
        <w:right w:val="none" w:sz="0" w:space="0" w:color="auto"/>
      </w:divBdr>
    </w:div>
    <w:div w:id="365300498">
      <w:bodyDiv w:val="1"/>
      <w:marLeft w:val="0"/>
      <w:marRight w:val="0"/>
      <w:marTop w:val="0"/>
      <w:marBottom w:val="0"/>
      <w:divBdr>
        <w:top w:val="none" w:sz="0" w:space="0" w:color="auto"/>
        <w:left w:val="none" w:sz="0" w:space="0" w:color="auto"/>
        <w:bottom w:val="none" w:sz="0" w:space="0" w:color="auto"/>
        <w:right w:val="none" w:sz="0" w:space="0" w:color="auto"/>
      </w:divBdr>
    </w:div>
    <w:div w:id="365715707">
      <w:bodyDiv w:val="1"/>
      <w:marLeft w:val="0"/>
      <w:marRight w:val="0"/>
      <w:marTop w:val="0"/>
      <w:marBottom w:val="0"/>
      <w:divBdr>
        <w:top w:val="none" w:sz="0" w:space="0" w:color="auto"/>
        <w:left w:val="none" w:sz="0" w:space="0" w:color="auto"/>
        <w:bottom w:val="none" w:sz="0" w:space="0" w:color="auto"/>
        <w:right w:val="none" w:sz="0" w:space="0" w:color="auto"/>
      </w:divBdr>
    </w:div>
    <w:div w:id="365954957">
      <w:bodyDiv w:val="1"/>
      <w:marLeft w:val="0"/>
      <w:marRight w:val="0"/>
      <w:marTop w:val="0"/>
      <w:marBottom w:val="0"/>
      <w:divBdr>
        <w:top w:val="none" w:sz="0" w:space="0" w:color="auto"/>
        <w:left w:val="none" w:sz="0" w:space="0" w:color="auto"/>
        <w:bottom w:val="none" w:sz="0" w:space="0" w:color="auto"/>
        <w:right w:val="none" w:sz="0" w:space="0" w:color="auto"/>
      </w:divBdr>
    </w:div>
    <w:div w:id="366179115">
      <w:bodyDiv w:val="1"/>
      <w:marLeft w:val="0"/>
      <w:marRight w:val="0"/>
      <w:marTop w:val="0"/>
      <w:marBottom w:val="0"/>
      <w:divBdr>
        <w:top w:val="none" w:sz="0" w:space="0" w:color="auto"/>
        <w:left w:val="none" w:sz="0" w:space="0" w:color="auto"/>
        <w:bottom w:val="none" w:sz="0" w:space="0" w:color="auto"/>
        <w:right w:val="none" w:sz="0" w:space="0" w:color="auto"/>
      </w:divBdr>
    </w:div>
    <w:div w:id="366219283">
      <w:bodyDiv w:val="1"/>
      <w:marLeft w:val="0"/>
      <w:marRight w:val="0"/>
      <w:marTop w:val="0"/>
      <w:marBottom w:val="0"/>
      <w:divBdr>
        <w:top w:val="none" w:sz="0" w:space="0" w:color="auto"/>
        <w:left w:val="none" w:sz="0" w:space="0" w:color="auto"/>
        <w:bottom w:val="none" w:sz="0" w:space="0" w:color="auto"/>
        <w:right w:val="none" w:sz="0" w:space="0" w:color="auto"/>
      </w:divBdr>
    </w:div>
    <w:div w:id="366954555">
      <w:bodyDiv w:val="1"/>
      <w:marLeft w:val="0"/>
      <w:marRight w:val="0"/>
      <w:marTop w:val="0"/>
      <w:marBottom w:val="0"/>
      <w:divBdr>
        <w:top w:val="none" w:sz="0" w:space="0" w:color="auto"/>
        <w:left w:val="none" w:sz="0" w:space="0" w:color="auto"/>
        <w:bottom w:val="none" w:sz="0" w:space="0" w:color="auto"/>
        <w:right w:val="none" w:sz="0" w:space="0" w:color="auto"/>
      </w:divBdr>
    </w:div>
    <w:div w:id="367143948">
      <w:bodyDiv w:val="1"/>
      <w:marLeft w:val="0"/>
      <w:marRight w:val="0"/>
      <w:marTop w:val="0"/>
      <w:marBottom w:val="0"/>
      <w:divBdr>
        <w:top w:val="none" w:sz="0" w:space="0" w:color="auto"/>
        <w:left w:val="none" w:sz="0" w:space="0" w:color="auto"/>
        <w:bottom w:val="none" w:sz="0" w:space="0" w:color="auto"/>
        <w:right w:val="none" w:sz="0" w:space="0" w:color="auto"/>
      </w:divBdr>
    </w:div>
    <w:div w:id="367880809">
      <w:bodyDiv w:val="1"/>
      <w:marLeft w:val="0"/>
      <w:marRight w:val="0"/>
      <w:marTop w:val="0"/>
      <w:marBottom w:val="0"/>
      <w:divBdr>
        <w:top w:val="none" w:sz="0" w:space="0" w:color="auto"/>
        <w:left w:val="none" w:sz="0" w:space="0" w:color="auto"/>
        <w:bottom w:val="none" w:sz="0" w:space="0" w:color="auto"/>
        <w:right w:val="none" w:sz="0" w:space="0" w:color="auto"/>
      </w:divBdr>
    </w:div>
    <w:div w:id="367921412">
      <w:bodyDiv w:val="1"/>
      <w:marLeft w:val="0"/>
      <w:marRight w:val="0"/>
      <w:marTop w:val="0"/>
      <w:marBottom w:val="0"/>
      <w:divBdr>
        <w:top w:val="none" w:sz="0" w:space="0" w:color="auto"/>
        <w:left w:val="none" w:sz="0" w:space="0" w:color="auto"/>
        <w:bottom w:val="none" w:sz="0" w:space="0" w:color="auto"/>
        <w:right w:val="none" w:sz="0" w:space="0" w:color="auto"/>
      </w:divBdr>
    </w:div>
    <w:div w:id="368918763">
      <w:bodyDiv w:val="1"/>
      <w:marLeft w:val="0"/>
      <w:marRight w:val="0"/>
      <w:marTop w:val="0"/>
      <w:marBottom w:val="0"/>
      <w:divBdr>
        <w:top w:val="none" w:sz="0" w:space="0" w:color="auto"/>
        <w:left w:val="none" w:sz="0" w:space="0" w:color="auto"/>
        <w:bottom w:val="none" w:sz="0" w:space="0" w:color="auto"/>
        <w:right w:val="none" w:sz="0" w:space="0" w:color="auto"/>
      </w:divBdr>
    </w:div>
    <w:div w:id="368993485">
      <w:bodyDiv w:val="1"/>
      <w:marLeft w:val="0"/>
      <w:marRight w:val="0"/>
      <w:marTop w:val="0"/>
      <w:marBottom w:val="0"/>
      <w:divBdr>
        <w:top w:val="none" w:sz="0" w:space="0" w:color="auto"/>
        <w:left w:val="none" w:sz="0" w:space="0" w:color="auto"/>
        <w:bottom w:val="none" w:sz="0" w:space="0" w:color="auto"/>
        <w:right w:val="none" w:sz="0" w:space="0" w:color="auto"/>
      </w:divBdr>
    </w:div>
    <w:div w:id="369495362">
      <w:bodyDiv w:val="1"/>
      <w:marLeft w:val="0"/>
      <w:marRight w:val="0"/>
      <w:marTop w:val="0"/>
      <w:marBottom w:val="0"/>
      <w:divBdr>
        <w:top w:val="none" w:sz="0" w:space="0" w:color="auto"/>
        <w:left w:val="none" w:sz="0" w:space="0" w:color="auto"/>
        <w:bottom w:val="none" w:sz="0" w:space="0" w:color="auto"/>
        <w:right w:val="none" w:sz="0" w:space="0" w:color="auto"/>
      </w:divBdr>
    </w:div>
    <w:div w:id="370228754">
      <w:bodyDiv w:val="1"/>
      <w:marLeft w:val="0"/>
      <w:marRight w:val="0"/>
      <w:marTop w:val="0"/>
      <w:marBottom w:val="0"/>
      <w:divBdr>
        <w:top w:val="none" w:sz="0" w:space="0" w:color="auto"/>
        <w:left w:val="none" w:sz="0" w:space="0" w:color="auto"/>
        <w:bottom w:val="none" w:sz="0" w:space="0" w:color="auto"/>
        <w:right w:val="none" w:sz="0" w:space="0" w:color="auto"/>
      </w:divBdr>
    </w:div>
    <w:div w:id="370228765">
      <w:bodyDiv w:val="1"/>
      <w:marLeft w:val="0"/>
      <w:marRight w:val="0"/>
      <w:marTop w:val="0"/>
      <w:marBottom w:val="0"/>
      <w:divBdr>
        <w:top w:val="none" w:sz="0" w:space="0" w:color="auto"/>
        <w:left w:val="none" w:sz="0" w:space="0" w:color="auto"/>
        <w:bottom w:val="none" w:sz="0" w:space="0" w:color="auto"/>
        <w:right w:val="none" w:sz="0" w:space="0" w:color="auto"/>
      </w:divBdr>
    </w:div>
    <w:div w:id="370882233">
      <w:bodyDiv w:val="1"/>
      <w:marLeft w:val="0"/>
      <w:marRight w:val="0"/>
      <w:marTop w:val="0"/>
      <w:marBottom w:val="0"/>
      <w:divBdr>
        <w:top w:val="none" w:sz="0" w:space="0" w:color="auto"/>
        <w:left w:val="none" w:sz="0" w:space="0" w:color="auto"/>
        <w:bottom w:val="none" w:sz="0" w:space="0" w:color="auto"/>
        <w:right w:val="none" w:sz="0" w:space="0" w:color="auto"/>
      </w:divBdr>
    </w:div>
    <w:div w:id="371080740">
      <w:bodyDiv w:val="1"/>
      <w:marLeft w:val="0"/>
      <w:marRight w:val="0"/>
      <w:marTop w:val="0"/>
      <w:marBottom w:val="0"/>
      <w:divBdr>
        <w:top w:val="none" w:sz="0" w:space="0" w:color="auto"/>
        <w:left w:val="none" w:sz="0" w:space="0" w:color="auto"/>
        <w:bottom w:val="none" w:sz="0" w:space="0" w:color="auto"/>
        <w:right w:val="none" w:sz="0" w:space="0" w:color="auto"/>
      </w:divBdr>
    </w:div>
    <w:div w:id="372310067">
      <w:bodyDiv w:val="1"/>
      <w:marLeft w:val="0"/>
      <w:marRight w:val="0"/>
      <w:marTop w:val="0"/>
      <w:marBottom w:val="0"/>
      <w:divBdr>
        <w:top w:val="none" w:sz="0" w:space="0" w:color="auto"/>
        <w:left w:val="none" w:sz="0" w:space="0" w:color="auto"/>
        <w:bottom w:val="none" w:sz="0" w:space="0" w:color="auto"/>
        <w:right w:val="none" w:sz="0" w:space="0" w:color="auto"/>
      </w:divBdr>
    </w:div>
    <w:div w:id="373777853">
      <w:bodyDiv w:val="1"/>
      <w:marLeft w:val="0"/>
      <w:marRight w:val="0"/>
      <w:marTop w:val="0"/>
      <w:marBottom w:val="0"/>
      <w:divBdr>
        <w:top w:val="none" w:sz="0" w:space="0" w:color="auto"/>
        <w:left w:val="none" w:sz="0" w:space="0" w:color="auto"/>
        <w:bottom w:val="none" w:sz="0" w:space="0" w:color="auto"/>
        <w:right w:val="none" w:sz="0" w:space="0" w:color="auto"/>
      </w:divBdr>
    </w:div>
    <w:div w:id="374163003">
      <w:bodyDiv w:val="1"/>
      <w:marLeft w:val="0"/>
      <w:marRight w:val="0"/>
      <w:marTop w:val="0"/>
      <w:marBottom w:val="0"/>
      <w:divBdr>
        <w:top w:val="none" w:sz="0" w:space="0" w:color="auto"/>
        <w:left w:val="none" w:sz="0" w:space="0" w:color="auto"/>
        <w:bottom w:val="none" w:sz="0" w:space="0" w:color="auto"/>
        <w:right w:val="none" w:sz="0" w:space="0" w:color="auto"/>
      </w:divBdr>
    </w:div>
    <w:div w:id="374233024">
      <w:bodyDiv w:val="1"/>
      <w:marLeft w:val="0"/>
      <w:marRight w:val="0"/>
      <w:marTop w:val="0"/>
      <w:marBottom w:val="0"/>
      <w:divBdr>
        <w:top w:val="none" w:sz="0" w:space="0" w:color="auto"/>
        <w:left w:val="none" w:sz="0" w:space="0" w:color="auto"/>
        <w:bottom w:val="none" w:sz="0" w:space="0" w:color="auto"/>
        <w:right w:val="none" w:sz="0" w:space="0" w:color="auto"/>
      </w:divBdr>
    </w:div>
    <w:div w:id="374811291">
      <w:bodyDiv w:val="1"/>
      <w:marLeft w:val="0"/>
      <w:marRight w:val="0"/>
      <w:marTop w:val="0"/>
      <w:marBottom w:val="0"/>
      <w:divBdr>
        <w:top w:val="none" w:sz="0" w:space="0" w:color="auto"/>
        <w:left w:val="none" w:sz="0" w:space="0" w:color="auto"/>
        <w:bottom w:val="none" w:sz="0" w:space="0" w:color="auto"/>
        <w:right w:val="none" w:sz="0" w:space="0" w:color="auto"/>
      </w:divBdr>
    </w:div>
    <w:div w:id="376468755">
      <w:bodyDiv w:val="1"/>
      <w:marLeft w:val="0"/>
      <w:marRight w:val="0"/>
      <w:marTop w:val="0"/>
      <w:marBottom w:val="0"/>
      <w:divBdr>
        <w:top w:val="none" w:sz="0" w:space="0" w:color="auto"/>
        <w:left w:val="none" w:sz="0" w:space="0" w:color="auto"/>
        <w:bottom w:val="none" w:sz="0" w:space="0" w:color="auto"/>
        <w:right w:val="none" w:sz="0" w:space="0" w:color="auto"/>
      </w:divBdr>
    </w:div>
    <w:div w:id="376664265">
      <w:bodyDiv w:val="1"/>
      <w:marLeft w:val="0"/>
      <w:marRight w:val="0"/>
      <w:marTop w:val="0"/>
      <w:marBottom w:val="0"/>
      <w:divBdr>
        <w:top w:val="none" w:sz="0" w:space="0" w:color="auto"/>
        <w:left w:val="none" w:sz="0" w:space="0" w:color="auto"/>
        <w:bottom w:val="none" w:sz="0" w:space="0" w:color="auto"/>
        <w:right w:val="none" w:sz="0" w:space="0" w:color="auto"/>
      </w:divBdr>
    </w:div>
    <w:div w:id="376667418">
      <w:bodyDiv w:val="1"/>
      <w:marLeft w:val="0"/>
      <w:marRight w:val="0"/>
      <w:marTop w:val="0"/>
      <w:marBottom w:val="0"/>
      <w:divBdr>
        <w:top w:val="none" w:sz="0" w:space="0" w:color="auto"/>
        <w:left w:val="none" w:sz="0" w:space="0" w:color="auto"/>
        <w:bottom w:val="none" w:sz="0" w:space="0" w:color="auto"/>
        <w:right w:val="none" w:sz="0" w:space="0" w:color="auto"/>
      </w:divBdr>
    </w:div>
    <w:div w:id="377515769">
      <w:bodyDiv w:val="1"/>
      <w:marLeft w:val="0"/>
      <w:marRight w:val="0"/>
      <w:marTop w:val="0"/>
      <w:marBottom w:val="0"/>
      <w:divBdr>
        <w:top w:val="none" w:sz="0" w:space="0" w:color="auto"/>
        <w:left w:val="none" w:sz="0" w:space="0" w:color="auto"/>
        <w:bottom w:val="none" w:sz="0" w:space="0" w:color="auto"/>
        <w:right w:val="none" w:sz="0" w:space="0" w:color="auto"/>
      </w:divBdr>
    </w:div>
    <w:div w:id="379406517">
      <w:bodyDiv w:val="1"/>
      <w:marLeft w:val="0"/>
      <w:marRight w:val="0"/>
      <w:marTop w:val="0"/>
      <w:marBottom w:val="0"/>
      <w:divBdr>
        <w:top w:val="none" w:sz="0" w:space="0" w:color="auto"/>
        <w:left w:val="none" w:sz="0" w:space="0" w:color="auto"/>
        <w:bottom w:val="none" w:sz="0" w:space="0" w:color="auto"/>
        <w:right w:val="none" w:sz="0" w:space="0" w:color="auto"/>
      </w:divBdr>
    </w:div>
    <w:div w:id="380054277">
      <w:bodyDiv w:val="1"/>
      <w:marLeft w:val="0"/>
      <w:marRight w:val="0"/>
      <w:marTop w:val="0"/>
      <w:marBottom w:val="0"/>
      <w:divBdr>
        <w:top w:val="none" w:sz="0" w:space="0" w:color="auto"/>
        <w:left w:val="none" w:sz="0" w:space="0" w:color="auto"/>
        <w:bottom w:val="none" w:sz="0" w:space="0" w:color="auto"/>
        <w:right w:val="none" w:sz="0" w:space="0" w:color="auto"/>
      </w:divBdr>
    </w:div>
    <w:div w:id="380174455">
      <w:bodyDiv w:val="1"/>
      <w:marLeft w:val="0"/>
      <w:marRight w:val="0"/>
      <w:marTop w:val="0"/>
      <w:marBottom w:val="0"/>
      <w:divBdr>
        <w:top w:val="none" w:sz="0" w:space="0" w:color="auto"/>
        <w:left w:val="none" w:sz="0" w:space="0" w:color="auto"/>
        <w:bottom w:val="none" w:sz="0" w:space="0" w:color="auto"/>
        <w:right w:val="none" w:sz="0" w:space="0" w:color="auto"/>
      </w:divBdr>
    </w:div>
    <w:div w:id="380714065">
      <w:bodyDiv w:val="1"/>
      <w:marLeft w:val="0"/>
      <w:marRight w:val="0"/>
      <w:marTop w:val="0"/>
      <w:marBottom w:val="0"/>
      <w:divBdr>
        <w:top w:val="none" w:sz="0" w:space="0" w:color="auto"/>
        <w:left w:val="none" w:sz="0" w:space="0" w:color="auto"/>
        <w:bottom w:val="none" w:sz="0" w:space="0" w:color="auto"/>
        <w:right w:val="none" w:sz="0" w:space="0" w:color="auto"/>
      </w:divBdr>
    </w:div>
    <w:div w:id="382020654">
      <w:bodyDiv w:val="1"/>
      <w:marLeft w:val="0"/>
      <w:marRight w:val="0"/>
      <w:marTop w:val="0"/>
      <w:marBottom w:val="0"/>
      <w:divBdr>
        <w:top w:val="none" w:sz="0" w:space="0" w:color="auto"/>
        <w:left w:val="none" w:sz="0" w:space="0" w:color="auto"/>
        <w:bottom w:val="none" w:sz="0" w:space="0" w:color="auto"/>
        <w:right w:val="none" w:sz="0" w:space="0" w:color="auto"/>
      </w:divBdr>
    </w:div>
    <w:div w:id="382096285">
      <w:bodyDiv w:val="1"/>
      <w:marLeft w:val="0"/>
      <w:marRight w:val="0"/>
      <w:marTop w:val="0"/>
      <w:marBottom w:val="0"/>
      <w:divBdr>
        <w:top w:val="none" w:sz="0" w:space="0" w:color="auto"/>
        <w:left w:val="none" w:sz="0" w:space="0" w:color="auto"/>
        <w:bottom w:val="none" w:sz="0" w:space="0" w:color="auto"/>
        <w:right w:val="none" w:sz="0" w:space="0" w:color="auto"/>
      </w:divBdr>
    </w:div>
    <w:div w:id="384573497">
      <w:bodyDiv w:val="1"/>
      <w:marLeft w:val="0"/>
      <w:marRight w:val="0"/>
      <w:marTop w:val="0"/>
      <w:marBottom w:val="0"/>
      <w:divBdr>
        <w:top w:val="none" w:sz="0" w:space="0" w:color="auto"/>
        <w:left w:val="none" w:sz="0" w:space="0" w:color="auto"/>
        <w:bottom w:val="none" w:sz="0" w:space="0" w:color="auto"/>
        <w:right w:val="none" w:sz="0" w:space="0" w:color="auto"/>
      </w:divBdr>
    </w:div>
    <w:div w:id="385378477">
      <w:bodyDiv w:val="1"/>
      <w:marLeft w:val="0"/>
      <w:marRight w:val="0"/>
      <w:marTop w:val="0"/>
      <w:marBottom w:val="0"/>
      <w:divBdr>
        <w:top w:val="none" w:sz="0" w:space="0" w:color="auto"/>
        <w:left w:val="none" w:sz="0" w:space="0" w:color="auto"/>
        <w:bottom w:val="none" w:sz="0" w:space="0" w:color="auto"/>
        <w:right w:val="none" w:sz="0" w:space="0" w:color="auto"/>
      </w:divBdr>
    </w:div>
    <w:div w:id="385837668">
      <w:bodyDiv w:val="1"/>
      <w:marLeft w:val="0"/>
      <w:marRight w:val="0"/>
      <w:marTop w:val="0"/>
      <w:marBottom w:val="0"/>
      <w:divBdr>
        <w:top w:val="none" w:sz="0" w:space="0" w:color="auto"/>
        <w:left w:val="none" w:sz="0" w:space="0" w:color="auto"/>
        <w:bottom w:val="none" w:sz="0" w:space="0" w:color="auto"/>
        <w:right w:val="none" w:sz="0" w:space="0" w:color="auto"/>
      </w:divBdr>
    </w:div>
    <w:div w:id="385958129">
      <w:bodyDiv w:val="1"/>
      <w:marLeft w:val="0"/>
      <w:marRight w:val="0"/>
      <w:marTop w:val="0"/>
      <w:marBottom w:val="0"/>
      <w:divBdr>
        <w:top w:val="none" w:sz="0" w:space="0" w:color="auto"/>
        <w:left w:val="none" w:sz="0" w:space="0" w:color="auto"/>
        <w:bottom w:val="none" w:sz="0" w:space="0" w:color="auto"/>
        <w:right w:val="none" w:sz="0" w:space="0" w:color="auto"/>
      </w:divBdr>
    </w:div>
    <w:div w:id="386491579">
      <w:bodyDiv w:val="1"/>
      <w:marLeft w:val="0"/>
      <w:marRight w:val="0"/>
      <w:marTop w:val="0"/>
      <w:marBottom w:val="0"/>
      <w:divBdr>
        <w:top w:val="none" w:sz="0" w:space="0" w:color="auto"/>
        <w:left w:val="none" w:sz="0" w:space="0" w:color="auto"/>
        <w:bottom w:val="none" w:sz="0" w:space="0" w:color="auto"/>
        <w:right w:val="none" w:sz="0" w:space="0" w:color="auto"/>
      </w:divBdr>
    </w:div>
    <w:div w:id="386688877">
      <w:bodyDiv w:val="1"/>
      <w:marLeft w:val="0"/>
      <w:marRight w:val="0"/>
      <w:marTop w:val="0"/>
      <w:marBottom w:val="0"/>
      <w:divBdr>
        <w:top w:val="none" w:sz="0" w:space="0" w:color="auto"/>
        <w:left w:val="none" w:sz="0" w:space="0" w:color="auto"/>
        <w:bottom w:val="none" w:sz="0" w:space="0" w:color="auto"/>
        <w:right w:val="none" w:sz="0" w:space="0" w:color="auto"/>
      </w:divBdr>
    </w:div>
    <w:div w:id="386801642">
      <w:bodyDiv w:val="1"/>
      <w:marLeft w:val="0"/>
      <w:marRight w:val="0"/>
      <w:marTop w:val="0"/>
      <w:marBottom w:val="0"/>
      <w:divBdr>
        <w:top w:val="none" w:sz="0" w:space="0" w:color="auto"/>
        <w:left w:val="none" w:sz="0" w:space="0" w:color="auto"/>
        <w:bottom w:val="none" w:sz="0" w:space="0" w:color="auto"/>
        <w:right w:val="none" w:sz="0" w:space="0" w:color="auto"/>
      </w:divBdr>
    </w:div>
    <w:div w:id="387581245">
      <w:bodyDiv w:val="1"/>
      <w:marLeft w:val="0"/>
      <w:marRight w:val="0"/>
      <w:marTop w:val="0"/>
      <w:marBottom w:val="0"/>
      <w:divBdr>
        <w:top w:val="none" w:sz="0" w:space="0" w:color="auto"/>
        <w:left w:val="none" w:sz="0" w:space="0" w:color="auto"/>
        <w:bottom w:val="none" w:sz="0" w:space="0" w:color="auto"/>
        <w:right w:val="none" w:sz="0" w:space="0" w:color="auto"/>
      </w:divBdr>
    </w:div>
    <w:div w:id="388042507">
      <w:bodyDiv w:val="1"/>
      <w:marLeft w:val="0"/>
      <w:marRight w:val="0"/>
      <w:marTop w:val="0"/>
      <w:marBottom w:val="0"/>
      <w:divBdr>
        <w:top w:val="none" w:sz="0" w:space="0" w:color="auto"/>
        <w:left w:val="none" w:sz="0" w:space="0" w:color="auto"/>
        <w:bottom w:val="none" w:sz="0" w:space="0" w:color="auto"/>
        <w:right w:val="none" w:sz="0" w:space="0" w:color="auto"/>
      </w:divBdr>
    </w:div>
    <w:div w:id="389035311">
      <w:bodyDiv w:val="1"/>
      <w:marLeft w:val="0"/>
      <w:marRight w:val="0"/>
      <w:marTop w:val="0"/>
      <w:marBottom w:val="0"/>
      <w:divBdr>
        <w:top w:val="none" w:sz="0" w:space="0" w:color="auto"/>
        <w:left w:val="none" w:sz="0" w:space="0" w:color="auto"/>
        <w:bottom w:val="none" w:sz="0" w:space="0" w:color="auto"/>
        <w:right w:val="none" w:sz="0" w:space="0" w:color="auto"/>
      </w:divBdr>
    </w:div>
    <w:div w:id="389888151">
      <w:bodyDiv w:val="1"/>
      <w:marLeft w:val="0"/>
      <w:marRight w:val="0"/>
      <w:marTop w:val="0"/>
      <w:marBottom w:val="0"/>
      <w:divBdr>
        <w:top w:val="none" w:sz="0" w:space="0" w:color="auto"/>
        <w:left w:val="none" w:sz="0" w:space="0" w:color="auto"/>
        <w:bottom w:val="none" w:sz="0" w:space="0" w:color="auto"/>
        <w:right w:val="none" w:sz="0" w:space="0" w:color="auto"/>
      </w:divBdr>
    </w:div>
    <w:div w:id="391661410">
      <w:bodyDiv w:val="1"/>
      <w:marLeft w:val="0"/>
      <w:marRight w:val="0"/>
      <w:marTop w:val="0"/>
      <w:marBottom w:val="0"/>
      <w:divBdr>
        <w:top w:val="none" w:sz="0" w:space="0" w:color="auto"/>
        <w:left w:val="none" w:sz="0" w:space="0" w:color="auto"/>
        <w:bottom w:val="none" w:sz="0" w:space="0" w:color="auto"/>
        <w:right w:val="none" w:sz="0" w:space="0" w:color="auto"/>
      </w:divBdr>
    </w:div>
    <w:div w:id="392167928">
      <w:bodyDiv w:val="1"/>
      <w:marLeft w:val="0"/>
      <w:marRight w:val="0"/>
      <w:marTop w:val="0"/>
      <w:marBottom w:val="0"/>
      <w:divBdr>
        <w:top w:val="none" w:sz="0" w:space="0" w:color="auto"/>
        <w:left w:val="none" w:sz="0" w:space="0" w:color="auto"/>
        <w:bottom w:val="none" w:sz="0" w:space="0" w:color="auto"/>
        <w:right w:val="none" w:sz="0" w:space="0" w:color="auto"/>
      </w:divBdr>
    </w:div>
    <w:div w:id="393238113">
      <w:bodyDiv w:val="1"/>
      <w:marLeft w:val="0"/>
      <w:marRight w:val="0"/>
      <w:marTop w:val="0"/>
      <w:marBottom w:val="0"/>
      <w:divBdr>
        <w:top w:val="none" w:sz="0" w:space="0" w:color="auto"/>
        <w:left w:val="none" w:sz="0" w:space="0" w:color="auto"/>
        <w:bottom w:val="none" w:sz="0" w:space="0" w:color="auto"/>
        <w:right w:val="none" w:sz="0" w:space="0" w:color="auto"/>
      </w:divBdr>
    </w:div>
    <w:div w:id="394091649">
      <w:bodyDiv w:val="1"/>
      <w:marLeft w:val="0"/>
      <w:marRight w:val="0"/>
      <w:marTop w:val="0"/>
      <w:marBottom w:val="0"/>
      <w:divBdr>
        <w:top w:val="none" w:sz="0" w:space="0" w:color="auto"/>
        <w:left w:val="none" w:sz="0" w:space="0" w:color="auto"/>
        <w:bottom w:val="none" w:sz="0" w:space="0" w:color="auto"/>
        <w:right w:val="none" w:sz="0" w:space="0" w:color="auto"/>
      </w:divBdr>
    </w:div>
    <w:div w:id="394160945">
      <w:bodyDiv w:val="1"/>
      <w:marLeft w:val="0"/>
      <w:marRight w:val="0"/>
      <w:marTop w:val="0"/>
      <w:marBottom w:val="0"/>
      <w:divBdr>
        <w:top w:val="none" w:sz="0" w:space="0" w:color="auto"/>
        <w:left w:val="none" w:sz="0" w:space="0" w:color="auto"/>
        <w:bottom w:val="none" w:sz="0" w:space="0" w:color="auto"/>
        <w:right w:val="none" w:sz="0" w:space="0" w:color="auto"/>
      </w:divBdr>
    </w:div>
    <w:div w:id="394200981">
      <w:bodyDiv w:val="1"/>
      <w:marLeft w:val="0"/>
      <w:marRight w:val="0"/>
      <w:marTop w:val="0"/>
      <w:marBottom w:val="0"/>
      <w:divBdr>
        <w:top w:val="none" w:sz="0" w:space="0" w:color="auto"/>
        <w:left w:val="none" w:sz="0" w:space="0" w:color="auto"/>
        <w:bottom w:val="none" w:sz="0" w:space="0" w:color="auto"/>
        <w:right w:val="none" w:sz="0" w:space="0" w:color="auto"/>
      </w:divBdr>
    </w:div>
    <w:div w:id="394203159">
      <w:bodyDiv w:val="1"/>
      <w:marLeft w:val="0"/>
      <w:marRight w:val="0"/>
      <w:marTop w:val="0"/>
      <w:marBottom w:val="0"/>
      <w:divBdr>
        <w:top w:val="none" w:sz="0" w:space="0" w:color="auto"/>
        <w:left w:val="none" w:sz="0" w:space="0" w:color="auto"/>
        <w:bottom w:val="none" w:sz="0" w:space="0" w:color="auto"/>
        <w:right w:val="none" w:sz="0" w:space="0" w:color="auto"/>
      </w:divBdr>
    </w:div>
    <w:div w:id="394398253">
      <w:bodyDiv w:val="1"/>
      <w:marLeft w:val="0"/>
      <w:marRight w:val="0"/>
      <w:marTop w:val="0"/>
      <w:marBottom w:val="0"/>
      <w:divBdr>
        <w:top w:val="none" w:sz="0" w:space="0" w:color="auto"/>
        <w:left w:val="none" w:sz="0" w:space="0" w:color="auto"/>
        <w:bottom w:val="none" w:sz="0" w:space="0" w:color="auto"/>
        <w:right w:val="none" w:sz="0" w:space="0" w:color="auto"/>
      </w:divBdr>
    </w:div>
    <w:div w:id="395007844">
      <w:bodyDiv w:val="1"/>
      <w:marLeft w:val="0"/>
      <w:marRight w:val="0"/>
      <w:marTop w:val="0"/>
      <w:marBottom w:val="0"/>
      <w:divBdr>
        <w:top w:val="none" w:sz="0" w:space="0" w:color="auto"/>
        <w:left w:val="none" w:sz="0" w:space="0" w:color="auto"/>
        <w:bottom w:val="none" w:sz="0" w:space="0" w:color="auto"/>
        <w:right w:val="none" w:sz="0" w:space="0" w:color="auto"/>
      </w:divBdr>
    </w:div>
    <w:div w:id="395401708">
      <w:bodyDiv w:val="1"/>
      <w:marLeft w:val="0"/>
      <w:marRight w:val="0"/>
      <w:marTop w:val="0"/>
      <w:marBottom w:val="0"/>
      <w:divBdr>
        <w:top w:val="none" w:sz="0" w:space="0" w:color="auto"/>
        <w:left w:val="none" w:sz="0" w:space="0" w:color="auto"/>
        <w:bottom w:val="none" w:sz="0" w:space="0" w:color="auto"/>
        <w:right w:val="none" w:sz="0" w:space="0" w:color="auto"/>
      </w:divBdr>
    </w:div>
    <w:div w:id="396368210">
      <w:bodyDiv w:val="1"/>
      <w:marLeft w:val="0"/>
      <w:marRight w:val="0"/>
      <w:marTop w:val="0"/>
      <w:marBottom w:val="0"/>
      <w:divBdr>
        <w:top w:val="none" w:sz="0" w:space="0" w:color="auto"/>
        <w:left w:val="none" w:sz="0" w:space="0" w:color="auto"/>
        <w:bottom w:val="none" w:sz="0" w:space="0" w:color="auto"/>
        <w:right w:val="none" w:sz="0" w:space="0" w:color="auto"/>
      </w:divBdr>
    </w:div>
    <w:div w:id="396368941">
      <w:bodyDiv w:val="1"/>
      <w:marLeft w:val="0"/>
      <w:marRight w:val="0"/>
      <w:marTop w:val="0"/>
      <w:marBottom w:val="0"/>
      <w:divBdr>
        <w:top w:val="none" w:sz="0" w:space="0" w:color="auto"/>
        <w:left w:val="none" w:sz="0" w:space="0" w:color="auto"/>
        <w:bottom w:val="none" w:sz="0" w:space="0" w:color="auto"/>
        <w:right w:val="none" w:sz="0" w:space="0" w:color="auto"/>
      </w:divBdr>
    </w:div>
    <w:div w:id="396903249">
      <w:bodyDiv w:val="1"/>
      <w:marLeft w:val="0"/>
      <w:marRight w:val="0"/>
      <w:marTop w:val="0"/>
      <w:marBottom w:val="0"/>
      <w:divBdr>
        <w:top w:val="none" w:sz="0" w:space="0" w:color="auto"/>
        <w:left w:val="none" w:sz="0" w:space="0" w:color="auto"/>
        <w:bottom w:val="none" w:sz="0" w:space="0" w:color="auto"/>
        <w:right w:val="none" w:sz="0" w:space="0" w:color="auto"/>
      </w:divBdr>
    </w:div>
    <w:div w:id="398210668">
      <w:bodyDiv w:val="1"/>
      <w:marLeft w:val="0"/>
      <w:marRight w:val="0"/>
      <w:marTop w:val="0"/>
      <w:marBottom w:val="0"/>
      <w:divBdr>
        <w:top w:val="none" w:sz="0" w:space="0" w:color="auto"/>
        <w:left w:val="none" w:sz="0" w:space="0" w:color="auto"/>
        <w:bottom w:val="none" w:sz="0" w:space="0" w:color="auto"/>
        <w:right w:val="none" w:sz="0" w:space="0" w:color="auto"/>
      </w:divBdr>
    </w:div>
    <w:div w:id="399183649">
      <w:bodyDiv w:val="1"/>
      <w:marLeft w:val="0"/>
      <w:marRight w:val="0"/>
      <w:marTop w:val="0"/>
      <w:marBottom w:val="0"/>
      <w:divBdr>
        <w:top w:val="none" w:sz="0" w:space="0" w:color="auto"/>
        <w:left w:val="none" w:sz="0" w:space="0" w:color="auto"/>
        <w:bottom w:val="none" w:sz="0" w:space="0" w:color="auto"/>
        <w:right w:val="none" w:sz="0" w:space="0" w:color="auto"/>
      </w:divBdr>
    </w:div>
    <w:div w:id="400060213">
      <w:bodyDiv w:val="1"/>
      <w:marLeft w:val="0"/>
      <w:marRight w:val="0"/>
      <w:marTop w:val="0"/>
      <w:marBottom w:val="0"/>
      <w:divBdr>
        <w:top w:val="none" w:sz="0" w:space="0" w:color="auto"/>
        <w:left w:val="none" w:sz="0" w:space="0" w:color="auto"/>
        <w:bottom w:val="none" w:sz="0" w:space="0" w:color="auto"/>
        <w:right w:val="none" w:sz="0" w:space="0" w:color="auto"/>
      </w:divBdr>
    </w:div>
    <w:div w:id="400493709">
      <w:bodyDiv w:val="1"/>
      <w:marLeft w:val="0"/>
      <w:marRight w:val="0"/>
      <w:marTop w:val="0"/>
      <w:marBottom w:val="0"/>
      <w:divBdr>
        <w:top w:val="none" w:sz="0" w:space="0" w:color="auto"/>
        <w:left w:val="none" w:sz="0" w:space="0" w:color="auto"/>
        <w:bottom w:val="none" w:sz="0" w:space="0" w:color="auto"/>
        <w:right w:val="none" w:sz="0" w:space="0" w:color="auto"/>
      </w:divBdr>
    </w:div>
    <w:div w:id="402068790">
      <w:bodyDiv w:val="1"/>
      <w:marLeft w:val="0"/>
      <w:marRight w:val="0"/>
      <w:marTop w:val="0"/>
      <w:marBottom w:val="0"/>
      <w:divBdr>
        <w:top w:val="none" w:sz="0" w:space="0" w:color="auto"/>
        <w:left w:val="none" w:sz="0" w:space="0" w:color="auto"/>
        <w:bottom w:val="none" w:sz="0" w:space="0" w:color="auto"/>
        <w:right w:val="none" w:sz="0" w:space="0" w:color="auto"/>
      </w:divBdr>
    </w:div>
    <w:div w:id="402146744">
      <w:bodyDiv w:val="1"/>
      <w:marLeft w:val="0"/>
      <w:marRight w:val="0"/>
      <w:marTop w:val="0"/>
      <w:marBottom w:val="0"/>
      <w:divBdr>
        <w:top w:val="none" w:sz="0" w:space="0" w:color="auto"/>
        <w:left w:val="none" w:sz="0" w:space="0" w:color="auto"/>
        <w:bottom w:val="none" w:sz="0" w:space="0" w:color="auto"/>
        <w:right w:val="none" w:sz="0" w:space="0" w:color="auto"/>
      </w:divBdr>
    </w:div>
    <w:div w:id="402800364">
      <w:bodyDiv w:val="1"/>
      <w:marLeft w:val="0"/>
      <w:marRight w:val="0"/>
      <w:marTop w:val="0"/>
      <w:marBottom w:val="0"/>
      <w:divBdr>
        <w:top w:val="none" w:sz="0" w:space="0" w:color="auto"/>
        <w:left w:val="none" w:sz="0" w:space="0" w:color="auto"/>
        <w:bottom w:val="none" w:sz="0" w:space="0" w:color="auto"/>
        <w:right w:val="none" w:sz="0" w:space="0" w:color="auto"/>
      </w:divBdr>
    </w:div>
    <w:div w:id="402993839">
      <w:bodyDiv w:val="1"/>
      <w:marLeft w:val="0"/>
      <w:marRight w:val="0"/>
      <w:marTop w:val="0"/>
      <w:marBottom w:val="0"/>
      <w:divBdr>
        <w:top w:val="none" w:sz="0" w:space="0" w:color="auto"/>
        <w:left w:val="none" w:sz="0" w:space="0" w:color="auto"/>
        <w:bottom w:val="none" w:sz="0" w:space="0" w:color="auto"/>
        <w:right w:val="none" w:sz="0" w:space="0" w:color="auto"/>
      </w:divBdr>
    </w:div>
    <w:div w:id="403257694">
      <w:bodyDiv w:val="1"/>
      <w:marLeft w:val="0"/>
      <w:marRight w:val="0"/>
      <w:marTop w:val="0"/>
      <w:marBottom w:val="0"/>
      <w:divBdr>
        <w:top w:val="none" w:sz="0" w:space="0" w:color="auto"/>
        <w:left w:val="none" w:sz="0" w:space="0" w:color="auto"/>
        <w:bottom w:val="none" w:sz="0" w:space="0" w:color="auto"/>
        <w:right w:val="none" w:sz="0" w:space="0" w:color="auto"/>
      </w:divBdr>
    </w:div>
    <w:div w:id="403337869">
      <w:bodyDiv w:val="1"/>
      <w:marLeft w:val="0"/>
      <w:marRight w:val="0"/>
      <w:marTop w:val="0"/>
      <w:marBottom w:val="0"/>
      <w:divBdr>
        <w:top w:val="none" w:sz="0" w:space="0" w:color="auto"/>
        <w:left w:val="none" w:sz="0" w:space="0" w:color="auto"/>
        <w:bottom w:val="none" w:sz="0" w:space="0" w:color="auto"/>
        <w:right w:val="none" w:sz="0" w:space="0" w:color="auto"/>
      </w:divBdr>
    </w:div>
    <w:div w:id="403841269">
      <w:bodyDiv w:val="1"/>
      <w:marLeft w:val="0"/>
      <w:marRight w:val="0"/>
      <w:marTop w:val="0"/>
      <w:marBottom w:val="0"/>
      <w:divBdr>
        <w:top w:val="none" w:sz="0" w:space="0" w:color="auto"/>
        <w:left w:val="none" w:sz="0" w:space="0" w:color="auto"/>
        <w:bottom w:val="none" w:sz="0" w:space="0" w:color="auto"/>
        <w:right w:val="none" w:sz="0" w:space="0" w:color="auto"/>
      </w:divBdr>
    </w:div>
    <w:div w:id="404111468">
      <w:bodyDiv w:val="1"/>
      <w:marLeft w:val="0"/>
      <w:marRight w:val="0"/>
      <w:marTop w:val="0"/>
      <w:marBottom w:val="0"/>
      <w:divBdr>
        <w:top w:val="none" w:sz="0" w:space="0" w:color="auto"/>
        <w:left w:val="none" w:sz="0" w:space="0" w:color="auto"/>
        <w:bottom w:val="none" w:sz="0" w:space="0" w:color="auto"/>
        <w:right w:val="none" w:sz="0" w:space="0" w:color="auto"/>
      </w:divBdr>
    </w:div>
    <w:div w:id="404568567">
      <w:bodyDiv w:val="1"/>
      <w:marLeft w:val="0"/>
      <w:marRight w:val="0"/>
      <w:marTop w:val="0"/>
      <w:marBottom w:val="0"/>
      <w:divBdr>
        <w:top w:val="none" w:sz="0" w:space="0" w:color="auto"/>
        <w:left w:val="none" w:sz="0" w:space="0" w:color="auto"/>
        <w:bottom w:val="none" w:sz="0" w:space="0" w:color="auto"/>
        <w:right w:val="none" w:sz="0" w:space="0" w:color="auto"/>
      </w:divBdr>
    </w:div>
    <w:div w:id="405153842">
      <w:bodyDiv w:val="1"/>
      <w:marLeft w:val="0"/>
      <w:marRight w:val="0"/>
      <w:marTop w:val="0"/>
      <w:marBottom w:val="0"/>
      <w:divBdr>
        <w:top w:val="none" w:sz="0" w:space="0" w:color="auto"/>
        <w:left w:val="none" w:sz="0" w:space="0" w:color="auto"/>
        <w:bottom w:val="none" w:sz="0" w:space="0" w:color="auto"/>
        <w:right w:val="none" w:sz="0" w:space="0" w:color="auto"/>
      </w:divBdr>
    </w:div>
    <w:div w:id="405566848">
      <w:bodyDiv w:val="1"/>
      <w:marLeft w:val="0"/>
      <w:marRight w:val="0"/>
      <w:marTop w:val="0"/>
      <w:marBottom w:val="0"/>
      <w:divBdr>
        <w:top w:val="none" w:sz="0" w:space="0" w:color="auto"/>
        <w:left w:val="none" w:sz="0" w:space="0" w:color="auto"/>
        <w:bottom w:val="none" w:sz="0" w:space="0" w:color="auto"/>
        <w:right w:val="none" w:sz="0" w:space="0" w:color="auto"/>
      </w:divBdr>
    </w:div>
    <w:div w:id="405735704">
      <w:bodyDiv w:val="1"/>
      <w:marLeft w:val="0"/>
      <w:marRight w:val="0"/>
      <w:marTop w:val="0"/>
      <w:marBottom w:val="0"/>
      <w:divBdr>
        <w:top w:val="none" w:sz="0" w:space="0" w:color="auto"/>
        <w:left w:val="none" w:sz="0" w:space="0" w:color="auto"/>
        <w:bottom w:val="none" w:sz="0" w:space="0" w:color="auto"/>
        <w:right w:val="none" w:sz="0" w:space="0" w:color="auto"/>
      </w:divBdr>
    </w:div>
    <w:div w:id="406269486">
      <w:bodyDiv w:val="1"/>
      <w:marLeft w:val="0"/>
      <w:marRight w:val="0"/>
      <w:marTop w:val="0"/>
      <w:marBottom w:val="0"/>
      <w:divBdr>
        <w:top w:val="none" w:sz="0" w:space="0" w:color="auto"/>
        <w:left w:val="none" w:sz="0" w:space="0" w:color="auto"/>
        <w:bottom w:val="none" w:sz="0" w:space="0" w:color="auto"/>
        <w:right w:val="none" w:sz="0" w:space="0" w:color="auto"/>
      </w:divBdr>
    </w:div>
    <w:div w:id="406389213">
      <w:bodyDiv w:val="1"/>
      <w:marLeft w:val="0"/>
      <w:marRight w:val="0"/>
      <w:marTop w:val="0"/>
      <w:marBottom w:val="0"/>
      <w:divBdr>
        <w:top w:val="none" w:sz="0" w:space="0" w:color="auto"/>
        <w:left w:val="none" w:sz="0" w:space="0" w:color="auto"/>
        <w:bottom w:val="none" w:sz="0" w:space="0" w:color="auto"/>
        <w:right w:val="none" w:sz="0" w:space="0" w:color="auto"/>
      </w:divBdr>
    </w:div>
    <w:div w:id="407266097">
      <w:bodyDiv w:val="1"/>
      <w:marLeft w:val="0"/>
      <w:marRight w:val="0"/>
      <w:marTop w:val="0"/>
      <w:marBottom w:val="0"/>
      <w:divBdr>
        <w:top w:val="none" w:sz="0" w:space="0" w:color="auto"/>
        <w:left w:val="none" w:sz="0" w:space="0" w:color="auto"/>
        <w:bottom w:val="none" w:sz="0" w:space="0" w:color="auto"/>
        <w:right w:val="none" w:sz="0" w:space="0" w:color="auto"/>
      </w:divBdr>
    </w:div>
    <w:div w:id="407387669">
      <w:bodyDiv w:val="1"/>
      <w:marLeft w:val="0"/>
      <w:marRight w:val="0"/>
      <w:marTop w:val="0"/>
      <w:marBottom w:val="0"/>
      <w:divBdr>
        <w:top w:val="none" w:sz="0" w:space="0" w:color="auto"/>
        <w:left w:val="none" w:sz="0" w:space="0" w:color="auto"/>
        <w:bottom w:val="none" w:sz="0" w:space="0" w:color="auto"/>
        <w:right w:val="none" w:sz="0" w:space="0" w:color="auto"/>
      </w:divBdr>
    </w:div>
    <w:div w:id="407507832">
      <w:bodyDiv w:val="1"/>
      <w:marLeft w:val="0"/>
      <w:marRight w:val="0"/>
      <w:marTop w:val="0"/>
      <w:marBottom w:val="0"/>
      <w:divBdr>
        <w:top w:val="none" w:sz="0" w:space="0" w:color="auto"/>
        <w:left w:val="none" w:sz="0" w:space="0" w:color="auto"/>
        <w:bottom w:val="none" w:sz="0" w:space="0" w:color="auto"/>
        <w:right w:val="none" w:sz="0" w:space="0" w:color="auto"/>
      </w:divBdr>
    </w:div>
    <w:div w:id="408044486">
      <w:bodyDiv w:val="1"/>
      <w:marLeft w:val="0"/>
      <w:marRight w:val="0"/>
      <w:marTop w:val="0"/>
      <w:marBottom w:val="0"/>
      <w:divBdr>
        <w:top w:val="none" w:sz="0" w:space="0" w:color="auto"/>
        <w:left w:val="none" w:sz="0" w:space="0" w:color="auto"/>
        <w:bottom w:val="none" w:sz="0" w:space="0" w:color="auto"/>
        <w:right w:val="none" w:sz="0" w:space="0" w:color="auto"/>
      </w:divBdr>
    </w:div>
    <w:div w:id="408356528">
      <w:bodyDiv w:val="1"/>
      <w:marLeft w:val="0"/>
      <w:marRight w:val="0"/>
      <w:marTop w:val="0"/>
      <w:marBottom w:val="0"/>
      <w:divBdr>
        <w:top w:val="none" w:sz="0" w:space="0" w:color="auto"/>
        <w:left w:val="none" w:sz="0" w:space="0" w:color="auto"/>
        <w:bottom w:val="none" w:sz="0" w:space="0" w:color="auto"/>
        <w:right w:val="none" w:sz="0" w:space="0" w:color="auto"/>
      </w:divBdr>
    </w:div>
    <w:div w:id="409081964">
      <w:bodyDiv w:val="1"/>
      <w:marLeft w:val="0"/>
      <w:marRight w:val="0"/>
      <w:marTop w:val="0"/>
      <w:marBottom w:val="0"/>
      <w:divBdr>
        <w:top w:val="none" w:sz="0" w:space="0" w:color="auto"/>
        <w:left w:val="none" w:sz="0" w:space="0" w:color="auto"/>
        <w:bottom w:val="none" w:sz="0" w:space="0" w:color="auto"/>
        <w:right w:val="none" w:sz="0" w:space="0" w:color="auto"/>
      </w:divBdr>
    </w:div>
    <w:div w:id="409347944">
      <w:bodyDiv w:val="1"/>
      <w:marLeft w:val="0"/>
      <w:marRight w:val="0"/>
      <w:marTop w:val="0"/>
      <w:marBottom w:val="0"/>
      <w:divBdr>
        <w:top w:val="none" w:sz="0" w:space="0" w:color="auto"/>
        <w:left w:val="none" w:sz="0" w:space="0" w:color="auto"/>
        <w:bottom w:val="none" w:sz="0" w:space="0" w:color="auto"/>
        <w:right w:val="none" w:sz="0" w:space="0" w:color="auto"/>
      </w:divBdr>
    </w:div>
    <w:div w:id="409620162">
      <w:bodyDiv w:val="1"/>
      <w:marLeft w:val="0"/>
      <w:marRight w:val="0"/>
      <w:marTop w:val="0"/>
      <w:marBottom w:val="0"/>
      <w:divBdr>
        <w:top w:val="none" w:sz="0" w:space="0" w:color="auto"/>
        <w:left w:val="none" w:sz="0" w:space="0" w:color="auto"/>
        <w:bottom w:val="none" w:sz="0" w:space="0" w:color="auto"/>
        <w:right w:val="none" w:sz="0" w:space="0" w:color="auto"/>
      </w:divBdr>
    </w:div>
    <w:div w:id="410081320">
      <w:bodyDiv w:val="1"/>
      <w:marLeft w:val="0"/>
      <w:marRight w:val="0"/>
      <w:marTop w:val="0"/>
      <w:marBottom w:val="0"/>
      <w:divBdr>
        <w:top w:val="none" w:sz="0" w:space="0" w:color="auto"/>
        <w:left w:val="none" w:sz="0" w:space="0" w:color="auto"/>
        <w:bottom w:val="none" w:sz="0" w:space="0" w:color="auto"/>
        <w:right w:val="none" w:sz="0" w:space="0" w:color="auto"/>
      </w:divBdr>
    </w:div>
    <w:div w:id="410274627">
      <w:bodyDiv w:val="1"/>
      <w:marLeft w:val="0"/>
      <w:marRight w:val="0"/>
      <w:marTop w:val="0"/>
      <w:marBottom w:val="0"/>
      <w:divBdr>
        <w:top w:val="none" w:sz="0" w:space="0" w:color="auto"/>
        <w:left w:val="none" w:sz="0" w:space="0" w:color="auto"/>
        <w:bottom w:val="none" w:sz="0" w:space="0" w:color="auto"/>
        <w:right w:val="none" w:sz="0" w:space="0" w:color="auto"/>
      </w:divBdr>
    </w:div>
    <w:div w:id="410278855">
      <w:bodyDiv w:val="1"/>
      <w:marLeft w:val="0"/>
      <w:marRight w:val="0"/>
      <w:marTop w:val="0"/>
      <w:marBottom w:val="0"/>
      <w:divBdr>
        <w:top w:val="none" w:sz="0" w:space="0" w:color="auto"/>
        <w:left w:val="none" w:sz="0" w:space="0" w:color="auto"/>
        <w:bottom w:val="none" w:sz="0" w:space="0" w:color="auto"/>
        <w:right w:val="none" w:sz="0" w:space="0" w:color="auto"/>
      </w:divBdr>
    </w:div>
    <w:div w:id="410279264">
      <w:bodyDiv w:val="1"/>
      <w:marLeft w:val="0"/>
      <w:marRight w:val="0"/>
      <w:marTop w:val="0"/>
      <w:marBottom w:val="0"/>
      <w:divBdr>
        <w:top w:val="none" w:sz="0" w:space="0" w:color="auto"/>
        <w:left w:val="none" w:sz="0" w:space="0" w:color="auto"/>
        <w:bottom w:val="none" w:sz="0" w:space="0" w:color="auto"/>
        <w:right w:val="none" w:sz="0" w:space="0" w:color="auto"/>
      </w:divBdr>
    </w:div>
    <w:div w:id="410663295">
      <w:bodyDiv w:val="1"/>
      <w:marLeft w:val="0"/>
      <w:marRight w:val="0"/>
      <w:marTop w:val="0"/>
      <w:marBottom w:val="0"/>
      <w:divBdr>
        <w:top w:val="none" w:sz="0" w:space="0" w:color="auto"/>
        <w:left w:val="none" w:sz="0" w:space="0" w:color="auto"/>
        <w:bottom w:val="none" w:sz="0" w:space="0" w:color="auto"/>
        <w:right w:val="none" w:sz="0" w:space="0" w:color="auto"/>
      </w:divBdr>
    </w:div>
    <w:div w:id="411245421">
      <w:bodyDiv w:val="1"/>
      <w:marLeft w:val="0"/>
      <w:marRight w:val="0"/>
      <w:marTop w:val="0"/>
      <w:marBottom w:val="0"/>
      <w:divBdr>
        <w:top w:val="none" w:sz="0" w:space="0" w:color="auto"/>
        <w:left w:val="none" w:sz="0" w:space="0" w:color="auto"/>
        <w:bottom w:val="none" w:sz="0" w:space="0" w:color="auto"/>
        <w:right w:val="none" w:sz="0" w:space="0" w:color="auto"/>
      </w:divBdr>
    </w:div>
    <w:div w:id="411858100">
      <w:bodyDiv w:val="1"/>
      <w:marLeft w:val="0"/>
      <w:marRight w:val="0"/>
      <w:marTop w:val="0"/>
      <w:marBottom w:val="0"/>
      <w:divBdr>
        <w:top w:val="none" w:sz="0" w:space="0" w:color="auto"/>
        <w:left w:val="none" w:sz="0" w:space="0" w:color="auto"/>
        <w:bottom w:val="none" w:sz="0" w:space="0" w:color="auto"/>
        <w:right w:val="none" w:sz="0" w:space="0" w:color="auto"/>
      </w:divBdr>
    </w:div>
    <w:div w:id="411977490">
      <w:bodyDiv w:val="1"/>
      <w:marLeft w:val="0"/>
      <w:marRight w:val="0"/>
      <w:marTop w:val="0"/>
      <w:marBottom w:val="0"/>
      <w:divBdr>
        <w:top w:val="none" w:sz="0" w:space="0" w:color="auto"/>
        <w:left w:val="none" w:sz="0" w:space="0" w:color="auto"/>
        <w:bottom w:val="none" w:sz="0" w:space="0" w:color="auto"/>
        <w:right w:val="none" w:sz="0" w:space="0" w:color="auto"/>
      </w:divBdr>
    </w:div>
    <w:div w:id="412166735">
      <w:bodyDiv w:val="1"/>
      <w:marLeft w:val="0"/>
      <w:marRight w:val="0"/>
      <w:marTop w:val="0"/>
      <w:marBottom w:val="0"/>
      <w:divBdr>
        <w:top w:val="none" w:sz="0" w:space="0" w:color="auto"/>
        <w:left w:val="none" w:sz="0" w:space="0" w:color="auto"/>
        <w:bottom w:val="none" w:sz="0" w:space="0" w:color="auto"/>
        <w:right w:val="none" w:sz="0" w:space="0" w:color="auto"/>
      </w:divBdr>
    </w:div>
    <w:div w:id="413668276">
      <w:bodyDiv w:val="1"/>
      <w:marLeft w:val="0"/>
      <w:marRight w:val="0"/>
      <w:marTop w:val="0"/>
      <w:marBottom w:val="0"/>
      <w:divBdr>
        <w:top w:val="none" w:sz="0" w:space="0" w:color="auto"/>
        <w:left w:val="none" w:sz="0" w:space="0" w:color="auto"/>
        <w:bottom w:val="none" w:sz="0" w:space="0" w:color="auto"/>
        <w:right w:val="none" w:sz="0" w:space="0" w:color="auto"/>
      </w:divBdr>
    </w:div>
    <w:div w:id="415786165">
      <w:bodyDiv w:val="1"/>
      <w:marLeft w:val="0"/>
      <w:marRight w:val="0"/>
      <w:marTop w:val="0"/>
      <w:marBottom w:val="0"/>
      <w:divBdr>
        <w:top w:val="none" w:sz="0" w:space="0" w:color="auto"/>
        <w:left w:val="none" w:sz="0" w:space="0" w:color="auto"/>
        <w:bottom w:val="none" w:sz="0" w:space="0" w:color="auto"/>
        <w:right w:val="none" w:sz="0" w:space="0" w:color="auto"/>
      </w:divBdr>
    </w:div>
    <w:div w:id="416098589">
      <w:bodyDiv w:val="1"/>
      <w:marLeft w:val="0"/>
      <w:marRight w:val="0"/>
      <w:marTop w:val="0"/>
      <w:marBottom w:val="0"/>
      <w:divBdr>
        <w:top w:val="none" w:sz="0" w:space="0" w:color="auto"/>
        <w:left w:val="none" w:sz="0" w:space="0" w:color="auto"/>
        <w:bottom w:val="none" w:sz="0" w:space="0" w:color="auto"/>
        <w:right w:val="none" w:sz="0" w:space="0" w:color="auto"/>
      </w:divBdr>
    </w:div>
    <w:div w:id="416442179">
      <w:bodyDiv w:val="1"/>
      <w:marLeft w:val="0"/>
      <w:marRight w:val="0"/>
      <w:marTop w:val="0"/>
      <w:marBottom w:val="0"/>
      <w:divBdr>
        <w:top w:val="none" w:sz="0" w:space="0" w:color="auto"/>
        <w:left w:val="none" w:sz="0" w:space="0" w:color="auto"/>
        <w:bottom w:val="none" w:sz="0" w:space="0" w:color="auto"/>
        <w:right w:val="none" w:sz="0" w:space="0" w:color="auto"/>
      </w:divBdr>
    </w:div>
    <w:div w:id="417794444">
      <w:bodyDiv w:val="1"/>
      <w:marLeft w:val="0"/>
      <w:marRight w:val="0"/>
      <w:marTop w:val="0"/>
      <w:marBottom w:val="0"/>
      <w:divBdr>
        <w:top w:val="none" w:sz="0" w:space="0" w:color="auto"/>
        <w:left w:val="none" w:sz="0" w:space="0" w:color="auto"/>
        <w:bottom w:val="none" w:sz="0" w:space="0" w:color="auto"/>
        <w:right w:val="none" w:sz="0" w:space="0" w:color="auto"/>
      </w:divBdr>
    </w:div>
    <w:div w:id="418016305">
      <w:bodyDiv w:val="1"/>
      <w:marLeft w:val="0"/>
      <w:marRight w:val="0"/>
      <w:marTop w:val="0"/>
      <w:marBottom w:val="0"/>
      <w:divBdr>
        <w:top w:val="none" w:sz="0" w:space="0" w:color="auto"/>
        <w:left w:val="none" w:sz="0" w:space="0" w:color="auto"/>
        <w:bottom w:val="none" w:sz="0" w:space="0" w:color="auto"/>
        <w:right w:val="none" w:sz="0" w:space="0" w:color="auto"/>
      </w:divBdr>
    </w:div>
    <w:div w:id="418673341">
      <w:bodyDiv w:val="1"/>
      <w:marLeft w:val="0"/>
      <w:marRight w:val="0"/>
      <w:marTop w:val="0"/>
      <w:marBottom w:val="0"/>
      <w:divBdr>
        <w:top w:val="none" w:sz="0" w:space="0" w:color="auto"/>
        <w:left w:val="none" w:sz="0" w:space="0" w:color="auto"/>
        <w:bottom w:val="none" w:sz="0" w:space="0" w:color="auto"/>
        <w:right w:val="none" w:sz="0" w:space="0" w:color="auto"/>
      </w:divBdr>
    </w:div>
    <w:div w:id="418909403">
      <w:bodyDiv w:val="1"/>
      <w:marLeft w:val="0"/>
      <w:marRight w:val="0"/>
      <w:marTop w:val="0"/>
      <w:marBottom w:val="0"/>
      <w:divBdr>
        <w:top w:val="none" w:sz="0" w:space="0" w:color="auto"/>
        <w:left w:val="none" w:sz="0" w:space="0" w:color="auto"/>
        <w:bottom w:val="none" w:sz="0" w:space="0" w:color="auto"/>
        <w:right w:val="none" w:sz="0" w:space="0" w:color="auto"/>
      </w:divBdr>
    </w:div>
    <w:div w:id="419377791">
      <w:bodyDiv w:val="1"/>
      <w:marLeft w:val="0"/>
      <w:marRight w:val="0"/>
      <w:marTop w:val="0"/>
      <w:marBottom w:val="0"/>
      <w:divBdr>
        <w:top w:val="none" w:sz="0" w:space="0" w:color="auto"/>
        <w:left w:val="none" w:sz="0" w:space="0" w:color="auto"/>
        <w:bottom w:val="none" w:sz="0" w:space="0" w:color="auto"/>
        <w:right w:val="none" w:sz="0" w:space="0" w:color="auto"/>
      </w:divBdr>
    </w:div>
    <w:div w:id="420030087">
      <w:bodyDiv w:val="1"/>
      <w:marLeft w:val="0"/>
      <w:marRight w:val="0"/>
      <w:marTop w:val="0"/>
      <w:marBottom w:val="0"/>
      <w:divBdr>
        <w:top w:val="none" w:sz="0" w:space="0" w:color="auto"/>
        <w:left w:val="none" w:sz="0" w:space="0" w:color="auto"/>
        <w:bottom w:val="none" w:sz="0" w:space="0" w:color="auto"/>
        <w:right w:val="none" w:sz="0" w:space="0" w:color="auto"/>
      </w:divBdr>
    </w:div>
    <w:div w:id="421611633">
      <w:bodyDiv w:val="1"/>
      <w:marLeft w:val="0"/>
      <w:marRight w:val="0"/>
      <w:marTop w:val="0"/>
      <w:marBottom w:val="0"/>
      <w:divBdr>
        <w:top w:val="none" w:sz="0" w:space="0" w:color="auto"/>
        <w:left w:val="none" w:sz="0" w:space="0" w:color="auto"/>
        <w:bottom w:val="none" w:sz="0" w:space="0" w:color="auto"/>
        <w:right w:val="none" w:sz="0" w:space="0" w:color="auto"/>
      </w:divBdr>
    </w:div>
    <w:div w:id="421948659">
      <w:bodyDiv w:val="1"/>
      <w:marLeft w:val="0"/>
      <w:marRight w:val="0"/>
      <w:marTop w:val="0"/>
      <w:marBottom w:val="0"/>
      <w:divBdr>
        <w:top w:val="none" w:sz="0" w:space="0" w:color="auto"/>
        <w:left w:val="none" w:sz="0" w:space="0" w:color="auto"/>
        <w:bottom w:val="none" w:sz="0" w:space="0" w:color="auto"/>
        <w:right w:val="none" w:sz="0" w:space="0" w:color="auto"/>
      </w:divBdr>
    </w:div>
    <w:div w:id="422071378">
      <w:bodyDiv w:val="1"/>
      <w:marLeft w:val="0"/>
      <w:marRight w:val="0"/>
      <w:marTop w:val="0"/>
      <w:marBottom w:val="0"/>
      <w:divBdr>
        <w:top w:val="none" w:sz="0" w:space="0" w:color="auto"/>
        <w:left w:val="none" w:sz="0" w:space="0" w:color="auto"/>
        <w:bottom w:val="none" w:sz="0" w:space="0" w:color="auto"/>
        <w:right w:val="none" w:sz="0" w:space="0" w:color="auto"/>
      </w:divBdr>
    </w:div>
    <w:div w:id="422608521">
      <w:bodyDiv w:val="1"/>
      <w:marLeft w:val="0"/>
      <w:marRight w:val="0"/>
      <w:marTop w:val="0"/>
      <w:marBottom w:val="0"/>
      <w:divBdr>
        <w:top w:val="none" w:sz="0" w:space="0" w:color="auto"/>
        <w:left w:val="none" w:sz="0" w:space="0" w:color="auto"/>
        <w:bottom w:val="none" w:sz="0" w:space="0" w:color="auto"/>
        <w:right w:val="none" w:sz="0" w:space="0" w:color="auto"/>
      </w:divBdr>
    </w:div>
    <w:div w:id="422996412">
      <w:bodyDiv w:val="1"/>
      <w:marLeft w:val="0"/>
      <w:marRight w:val="0"/>
      <w:marTop w:val="0"/>
      <w:marBottom w:val="0"/>
      <w:divBdr>
        <w:top w:val="none" w:sz="0" w:space="0" w:color="auto"/>
        <w:left w:val="none" w:sz="0" w:space="0" w:color="auto"/>
        <w:bottom w:val="none" w:sz="0" w:space="0" w:color="auto"/>
        <w:right w:val="none" w:sz="0" w:space="0" w:color="auto"/>
      </w:divBdr>
    </w:div>
    <w:div w:id="423191297">
      <w:bodyDiv w:val="1"/>
      <w:marLeft w:val="0"/>
      <w:marRight w:val="0"/>
      <w:marTop w:val="0"/>
      <w:marBottom w:val="0"/>
      <w:divBdr>
        <w:top w:val="none" w:sz="0" w:space="0" w:color="auto"/>
        <w:left w:val="none" w:sz="0" w:space="0" w:color="auto"/>
        <w:bottom w:val="none" w:sz="0" w:space="0" w:color="auto"/>
        <w:right w:val="none" w:sz="0" w:space="0" w:color="auto"/>
      </w:divBdr>
    </w:div>
    <w:div w:id="423961851">
      <w:bodyDiv w:val="1"/>
      <w:marLeft w:val="0"/>
      <w:marRight w:val="0"/>
      <w:marTop w:val="0"/>
      <w:marBottom w:val="0"/>
      <w:divBdr>
        <w:top w:val="none" w:sz="0" w:space="0" w:color="auto"/>
        <w:left w:val="none" w:sz="0" w:space="0" w:color="auto"/>
        <w:bottom w:val="none" w:sz="0" w:space="0" w:color="auto"/>
        <w:right w:val="none" w:sz="0" w:space="0" w:color="auto"/>
      </w:divBdr>
    </w:div>
    <w:div w:id="424226971">
      <w:bodyDiv w:val="1"/>
      <w:marLeft w:val="0"/>
      <w:marRight w:val="0"/>
      <w:marTop w:val="0"/>
      <w:marBottom w:val="0"/>
      <w:divBdr>
        <w:top w:val="none" w:sz="0" w:space="0" w:color="auto"/>
        <w:left w:val="none" w:sz="0" w:space="0" w:color="auto"/>
        <w:bottom w:val="none" w:sz="0" w:space="0" w:color="auto"/>
        <w:right w:val="none" w:sz="0" w:space="0" w:color="auto"/>
      </w:divBdr>
    </w:div>
    <w:div w:id="424495796">
      <w:bodyDiv w:val="1"/>
      <w:marLeft w:val="0"/>
      <w:marRight w:val="0"/>
      <w:marTop w:val="0"/>
      <w:marBottom w:val="0"/>
      <w:divBdr>
        <w:top w:val="none" w:sz="0" w:space="0" w:color="auto"/>
        <w:left w:val="none" w:sz="0" w:space="0" w:color="auto"/>
        <w:bottom w:val="none" w:sz="0" w:space="0" w:color="auto"/>
        <w:right w:val="none" w:sz="0" w:space="0" w:color="auto"/>
      </w:divBdr>
    </w:div>
    <w:div w:id="425348625">
      <w:bodyDiv w:val="1"/>
      <w:marLeft w:val="0"/>
      <w:marRight w:val="0"/>
      <w:marTop w:val="0"/>
      <w:marBottom w:val="0"/>
      <w:divBdr>
        <w:top w:val="none" w:sz="0" w:space="0" w:color="auto"/>
        <w:left w:val="none" w:sz="0" w:space="0" w:color="auto"/>
        <w:bottom w:val="none" w:sz="0" w:space="0" w:color="auto"/>
        <w:right w:val="none" w:sz="0" w:space="0" w:color="auto"/>
      </w:divBdr>
    </w:div>
    <w:div w:id="425536322">
      <w:bodyDiv w:val="1"/>
      <w:marLeft w:val="0"/>
      <w:marRight w:val="0"/>
      <w:marTop w:val="0"/>
      <w:marBottom w:val="0"/>
      <w:divBdr>
        <w:top w:val="none" w:sz="0" w:space="0" w:color="auto"/>
        <w:left w:val="none" w:sz="0" w:space="0" w:color="auto"/>
        <w:bottom w:val="none" w:sz="0" w:space="0" w:color="auto"/>
        <w:right w:val="none" w:sz="0" w:space="0" w:color="auto"/>
      </w:divBdr>
    </w:div>
    <w:div w:id="426274546">
      <w:bodyDiv w:val="1"/>
      <w:marLeft w:val="0"/>
      <w:marRight w:val="0"/>
      <w:marTop w:val="0"/>
      <w:marBottom w:val="0"/>
      <w:divBdr>
        <w:top w:val="none" w:sz="0" w:space="0" w:color="auto"/>
        <w:left w:val="none" w:sz="0" w:space="0" w:color="auto"/>
        <w:bottom w:val="none" w:sz="0" w:space="0" w:color="auto"/>
        <w:right w:val="none" w:sz="0" w:space="0" w:color="auto"/>
      </w:divBdr>
    </w:div>
    <w:div w:id="426736610">
      <w:bodyDiv w:val="1"/>
      <w:marLeft w:val="0"/>
      <w:marRight w:val="0"/>
      <w:marTop w:val="0"/>
      <w:marBottom w:val="0"/>
      <w:divBdr>
        <w:top w:val="none" w:sz="0" w:space="0" w:color="auto"/>
        <w:left w:val="none" w:sz="0" w:space="0" w:color="auto"/>
        <w:bottom w:val="none" w:sz="0" w:space="0" w:color="auto"/>
        <w:right w:val="none" w:sz="0" w:space="0" w:color="auto"/>
      </w:divBdr>
    </w:div>
    <w:div w:id="426855494">
      <w:bodyDiv w:val="1"/>
      <w:marLeft w:val="0"/>
      <w:marRight w:val="0"/>
      <w:marTop w:val="0"/>
      <w:marBottom w:val="0"/>
      <w:divBdr>
        <w:top w:val="none" w:sz="0" w:space="0" w:color="auto"/>
        <w:left w:val="none" w:sz="0" w:space="0" w:color="auto"/>
        <w:bottom w:val="none" w:sz="0" w:space="0" w:color="auto"/>
        <w:right w:val="none" w:sz="0" w:space="0" w:color="auto"/>
      </w:divBdr>
    </w:div>
    <w:div w:id="427503754">
      <w:bodyDiv w:val="1"/>
      <w:marLeft w:val="0"/>
      <w:marRight w:val="0"/>
      <w:marTop w:val="0"/>
      <w:marBottom w:val="0"/>
      <w:divBdr>
        <w:top w:val="none" w:sz="0" w:space="0" w:color="auto"/>
        <w:left w:val="none" w:sz="0" w:space="0" w:color="auto"/>
        <w:bottom w:val="none" w:sz="0" w:space="0" w:color="auto"/>
        <w:right w:val="none" w:sz="0" w:space="0" w:color="auto"/>
      </w:divBdr>
    </w:div>
    <w:div w:id="427778744">
      <w:bodyDiv w:val="1"/>
      <w:marLeft w:val="0"/>
      <w:marRight w:val="0"/>
      <w:marTop w:val="0"/>
      <w:marBottom w:val="0"/>
      <w:divBdr>
        <w:top w:val="none" w:sz="0" w:space="0" w:color="auto"/>
        <w:left w:val="none" w:sz="0" w:space="0" w:color="auto"/>
        <w:bottom w:val="none" w:sz="0" w:space="0" w:color="auto"/>
        <w:right w:val="none" w:sz="0" w:space="0" w:color="auto"/>
      </w:divBdr>
    </w:div>
    <w:div w:id="429662493">
      <w:bodyDiv w:val="1"/>
      <w:marLeft w:val="0"/>
      <w:marRight w:val="0"/>
      <w:marTop w:val="0"/>
      <w:marBottom w:val="0"/>
      <w:divBdr>
        <w:top w:val="none" w:sz="0" w:space="0" w:color="auto"/>
        <w:left w:val="none" w:sz="0" w:space="0" w:color="auto"/>
        <w:bottom w:val="none" w:sz="0" w:space="0" w:color="auto"/>
        <w:right w:val="none" w:sz="0" w:space="0" w:color="auto"/>
      </w:divBdr>
    </w:div>
    <w:div w:id="431820575">
      <w:bodyDiv w:val="1"/>
      <w:marLeft w:val="0"/>
      <w:marRight w:val="0"/>
      <w:marTop w:val="0"/>
      <w:marBottom w:val="0"/>
      <w:divBdr>
        <w:top w:val="none" w:sz="0" w:space="0" w:color="auto"/>
        <w:left w:val="none" w:sz="0" w:space="0" w:color="auto"/>
        <w:bottom w:val="none" w:sz="0" w:space="0" w:color="auto"/>
        <w:right w:val="none" w:sz="0" w:space="0" w:color="auto"/>
      </w:divBdr>
    </w:div>
    <w:div w:id="431825675">
      <w:bodyDiv w:val="1"/>
      <w:marLeft w:val="0"/>
      <w:marRight w:val="0"/>
      <w:marTop w:val="0"/>
      <w:marBottom w:val="0"/>
      <w:divBdr>
        <w:top w:val="none" w:sz="0" w:space="0" w:color="auto"/>
        <w:left w:val="none" w:sz="0" w:space="0" w:color="auto"/>
        <w:bottom w:val="none" w:sz="0" w:space="0" w:color="auto"/>
        <w:right w:val="none" w:sz="0" w:space="0" w:color="auto"/>
      </w:divBdr>
    </w:div>
    <w:div w:id="432674168">
      <w:bodyDiv w:val="1"/>
      <w:marLeft w:val="0"/>
      <w:marRight w:val="0"/>
      <w:marTop w:val="0"/>
      <w:marBottom w:val="0"/>
      <w:divBdr>
        <w:top w:val="none" w:sz="0" w:space="0" w:color="auto"/>
        <w:left w:val="none" w:sz="0" w:space="0" w:color="auto"/>
        <w:bottom w:val="none" w:sz="0" w:space="0" w:color="auto"/>
        <w:right w:val="none" w:sz="0" w:space="0" w:color="auto"/>
      </w:divBdr>
    </w:div>
    <w:div w:id="432937557">
      <w:bodyDiv w:val="1"/>
      <w:marLeft w:val="0"/>
      <w:marRight w:val="0"/>
      <w:marTop w:val="0"/>
      <w:marBottom w:val="0"/>
      <w:divBdr>
        <w:top w:val="none" w:sz="0" w:space="0" w:color="auto"/>
        <w:left w:val="none" w:sz="0" w:space="0" w:color="auto"/>
        <w:bottom w:val="none" w:sz="0" w:space="0" w:color="auto"/>
        <w:right w:val="none" w:sz="0" w:space="0" w:color="auto"/>
      </w:divBdr>
    </w:div>
    <w:div w:id="433092230">
      <w:bodyDiv w:val="1"/>
      <w:marLeft w:val="0"/>
      <w:marRight w:val="0"/>
      <w:marTop w:val="0"/>
      <w:marBottom w:val="0"/>
      <w:divBdr>
        <w:top w:val="none" w:sz="0" w:space="0" w:color="auto"/>
        <w:left w:val="none" w:sz="0" w:space="0" w:color="auto"/>
        <w:bottom w:val="none" w:sz="0" w:space="0" w:color="auto"/>
        <w:right w:val="none" w:sz="0" w:space="0" w:color="auto"/>
      </w:divBdr>
    </w:div>
    <w:div w:id="433403386">
      <w:bodyDiv w:val="1"/>
      <w:marLeft w:val="0"/>
      <w:marRight w:val="0"/>
      <w:marTop w:val="0"/>
      <w:marBottom w:val="0"/>
      <w:divBdr>
        <w:top w:val="none" w:sz="0" w:space="0" w:color="auto"/>
        <w:left w:val="none" w:sz="0" w:space="0" w:color="auto"/>
        <w:bottom w:val="none" w:sz="0" w:space="0" w:color="auto"/>
        <w:right w:val="none" w:sz="0" w:space="0" w:color="auto"/>
      </w:divBdr>
    </w:div>
    <w:div w:id="433524363">
      <w:bodyDiv w:val="1"/>
      <w:marLeft w:val="0"/>
      <w:marRight w:val="0"/>
      <w:marTop w:val="0"/>
      <w:marBottom w:val="0"/>
      <w:divBdr>
        <w:top w:val="none" w:sz="0" w:space="0" w:color="auto"/>
        <w:left w:val="none" w:sz="0" w:space="0" w:color="auto"/>
        <w:bottom w:val="none" w:sz="0" w:space="0" w:color="auto"/>
        <w:right w:val="none" w:sz="0" w:space="0" w:color="auto"/>
      </w:divBdr>
    </w:div>
    <w:div w:id="434832860">
      <w:bodyDiv w:val="1"/>
      <w:marLeft w:val="0"/>
      <w:marRight w:val="0"/>
      <w:marTop w:val="0"/>
      <w:marBottom w:val="0"/>
      <w:divBdr>
        <w:top w:val="none" w:sz="0" w:space="0" w:color="auto"/>
        <w:left w:val="none" w:sz="0" w:space="0" w:color="auto"/>
        <w:bottom w:val="none" w:sz="0" w:space="0" w:color="auto"/>
        <w:right w:val="none" w:sz="0" w:space="0" w:color="auto"/>
      </w:divBdr>
    </w:div>
    <w:div w:id="436098124">
      <w:bodyDiv w:val="1"/>
      <w:marLeft w:val="0"/>
      <w:marRight w:val="0"/>
      <w:marTop w:val="0"/>
      <w:marBottom w:val="0"/>
      <w:divBdr>
        <w:top w:val="none" w:sz="0" w:space="0" w:color="auto"/>
        <w:left w:val="none" w:sz="0" w:space="0" w:color="auto"/>
        <w:bottom w:val="none" w:sz="0" w:space="0" w:color="auto"/>
        <w:right w:val="none" w:sz="0" w:space="0" w:color="auto"/>
      </w:divBdr>
    </w:div>
    <w:div w:id="436757822">
      <w:bodyDiv w:val="1"/>
      <w:marLeft w:val="0"/>
      <w:marRight w:val="0"/>
      <w:marTop w:val="0"/>
      <w:marBottom w:val="0"/>
      <w:divBdr>
        <w:top w:val="none" w:sz="0" w:space="0" w:color="auto"/>
        <w:left w:val="none" w:sz="0" w:space="0" w:color="auto"/>
        <w:bottom w:val="none" w:sz="0" w:space="0" w:color="auto"/>
        <w:right w:val="none" w:sz="0" w:space="0" w:color="auto"/>
      </w:divBdr>
    </w:div>
    <w:div w:id="437212249">
      <w:bodyDiv w:val="1"/>
      <w:marLeft w:val="0"/>
      <w:marRight w:val="0"/>
      <w:marTop w:val="0"/>
      <w:marBottom w:val="0"/>
      <w:divBdr>
        <w:top w:val="none" w:sz="0" w:space="0" w:color="auto"/>
        <w:left w:val="none" w:sz="0" w:space="0" w:color="auto"/>
        <w:bottom w:val="none" w:sz="0" w:space="0" w:color="auto"/>
        <w:right w:val="none" w:sz="0" w:space="0" w:color="auto"/>
      </w:divBdr>
    </w:div>
    <w:div w:id="438641734">
      <w:bodyDiv w:val="1"/>
      <w:marLeft w:val="0"/>
      <w:marRight w:val="0"/>
      <w:marTop w:val="0"/>
      <w:marBottom w:val="0"/>
      <w:divBdr>
        <w:top w:val="none" w:sz="0" w:space="0" w:color="auto"/>
        <w:left w:val="none" w:sz="0" w:space="0" w:color="auto"/>
        <w:bottom w:val="none" w:sz="0" w:space="0" w:color="auto"/>
        <w:right w:val="none" w:sz="0" w:space="0" w:color="auto"/>
      </w:divBdr>
    </w:div>
    <w:div w:id="439686422">
      <w:bodyDiv w:val="1"/>
      <w:marLeft w:val="0"/>
      <w:marRight w:val="0"/>
      <w:marTop w:val="0"/>
      <w:marBottom w:val="0"/>
      <w:divBdr>
        <w:top w:val="none" w:sz="0" w:space="0" w:color="auto"/>
        <w:left w:val="none" w:sz="0" w:space="0" w:color="auto"/>
        <w:bottom w:val="none" w:sz="0" w:space="0" w:color="auto"/>
        <w:right w:val="none" w:sz="0" w:space="0" w:color="auto"/>
      </w:divBdr>
    </w:div>
    <w:div w:id="440302206">
      <w:bodyDiv w:val="1"/>
      <w:marLeft w:val="0"/>
      <w:marRight w:val="0"/>
      <w:marTop w:val="0"/>
      <w:marBottom w:val="0"/>
      <w:divBdr>
        <w:top w:val="none" w:sz="0" w:space="0" w:color="auto"/>
        <w:left w:val="none" w:sz="0" w:space="0" w:color="auto"/>
        <w:bottom w:val="none" w:sz="0" w:space="0" w:color="auto"/>
        <w:right w:val="none" w:sz="0" w:space="0" w:color="auto"/>
      </w:divBdr>
    </w:div>
    <w:div w:id="441455475">
      <w:bodyDiv w:val="1"/>
      <w:marLeft w:val="0"/>
      <w:marRight w:val="0"/>
      <w:marTop w:val="0"/>
      <w:marBottom w:val="0"/>
      <w:divBdr>
        <w:top w:val="none" w:sz="0" w:space="0" w:color="auto"/>
        <w:left w:val="none" w:sz="0" w:space="0" w:color="auto"/>
        <w:bottom w:val="none" w:sz="0" w:space="0" w:color="auto"/>
        <w:right w:val="none" w:sz="0" w:space="0" w:color="auto"/>
      </w:divBdr>
    </w:div>
    <w:div w:id="441538795">
      <w:bodyDiv w:val="1"/>
      <w:marLeft w:val="0"/>
      <w:marRight w:val="0"/>
      <w:marTop w:val="0"/>
      <w:marBottom w:val="0"/>
      <w:divBdr>
        <w:top w:val="none" w:sz="0" w:space="0" w:color="auto"/>
        <w:left w:val="none" w:sz="0" w:space="0" w:color="auto"/>
        <w:bottom w:val="none" w:sz="0" w:space="0" w:color="auto"/>
        <w:right w:val="none" w:sz="0" w:space="0" w:color="auto"/>
      </w:divBdr>
    </w:div>
    <w:div w:id="441726409">
      <w:bodyDiv w:val="1"/>
      <w:marLeft w:val="0"/>
      <w:marRight w:val="0"/>
      <w:marTop w:val="0"/>
      <w:marBottom w:val="0"/>
      <w:divBdr>
        <w:top w:val="none" w:sz="0" w:space="0" w:color="auto"/>
        <w:left w:val="none" w:sz="0" w:space="0" w:color="auto"/>
        <w:bottom w:val="none" w:sz="0" w:space="0" w:color="auto"/>
        <w:right w:val="none" w:sz="0" w:space="0" w:color="auto"/>
      </w:divBdr>
    </w:div>
    <w:div w:id="441730903">
      <w:bodyDiv w:val="1"/>
      <w:marLeft w:val="0"/>
      <w:marRight w:val="0"/>
      <w:marTop w:val="0"/>
      <w:marBottom w:val="0"/>
      <w:divBdr>
        <w:top w:val="none" w:sz="0" w:space="0" w:color="auto"/>
        <w:left w:val="none" w:sz="0" w:space="0" w:color="auto"/>
        <w:bottom w:val="none" w:sz="0" w:space="0" w:color="auto"/>
        <w:right w:val="none" w:sz="0" w:space="0" w:color="auto"/>
      </w:divBdr>
    </w:div>
    <w:div w:id="441997841">
      <w:bodyDiv w:val="1"/>
      <w:marLeft w:val="0"/>
      <w:marRight w:val="0"/>
      <w:marTop w:val="0"/>
      <w:marBottom w:val="0"/>
      <w:divBdr>
        <w:top w:val="none" w:sz="0" w:space="0" w:color="auto"/>
        <w:left w:val="none" w:sz="0" w:space="0" w:color="auto"/>
        <w:bottom w:val="none" w:sz="0" w:space="0" w:color="auto"/>
        <w:right w:val="none" w:sz="0" w:space="0" w:color="auto"/>
      </w:divBdr>
    </w:div>
    <w:div w:id="442309962">
      <w:bodyDiv w:val="1"/>
      <w:marLeft w:val="0"/>
      <w:marRight w:val="0"/>
      <w:marTop w:val="0"/>
      <w:marBottom w:val="0"/>
      <w:divBdr>
        <w:top w:val="none" w:sz="0" w:space="0" w:color="auto"/>
        <w:left w:val="none" w:sz="0" w:space="0" w:color="auto"/>
        <w:bottom w:val="none" w:sz="0" w:space="0" w:color="auto"/>
        <w:right w:val="none" w:sz="0" w:space="0" w:color="auto"/>
      </w:divBdr>
    </w:div>
    <w:div w:id="443378527">
      <w:bodyDiv w:val="1"/>
      <w:marLeft w:val="0"/>
      <w:marRight w:val="0"/>
      <w:marTop w:val="0"/>
      <w:marBottom w:val="0"/>
      <w:divBdr>
        <w:top w:val="none" w:sz="0" w:space="0" w:color="auto"/>
        <w:left w:val="none" w:sz="0" w:space="0" w:color="auto"/>
        <w:bottom w:val="none" w:sz="0" w:space="0" w:color="auto"/>
        <w:right w:val="none" w:sz="0" w:space="0" w:color="auto"/>
      </w:divBdr>
    </w:div>
    <w:div w:id="443430429">
      <w:bodyDiv w:val="1"/>
      <w:marLeft w:val="0"/>
      <w:marRight w:val="0"/>
      <w:marTop w:val="0"/>
      <w:marBottom w:val="0"/>
      <w:divBdr>
        <w:top w:val="none" w:sz="0" w:space="0" w:color="auto"/>
        <w:left w:val="none" w:sz="0" w:space="0" w:color="auto"/>
        <w:bottom w:val="none" w:sz="0" w:space="0" w:color="auto"/>
        <w:right w:val="none" w:sz="0" w:space="0" w:color="auto"/>
      </w:divBdr>
    </w:div>
    <w:div w:id="443499641">
      <w:bodyDiv w:val="1"/>
      <w:marLeft w:val="0"/>
      <w:marRight w:val="0"/>
      <w:marTop w:val="0"/>
      <w:marBottom w:val="0"/>
      <w:divBdr>
        <w:top w:val="none" w:sz="0" w:space="0" w:color="auto"/>
        <w:left w:val="none" w:sz="0" w:space="0" w:color="auto"/>
        <w:bottom w:val="none" w:sz="0" w:space="0" w:color="auto"/>
        <w:right w:val="none" w:sz="0" w:space="0" w:color="auto"/>
      </w:divBdr>
    </w:div>
    <w:div w:id="444235711">
      <w:bodyDiv w:val="1"/>
      <w:marLeft w:val="0"/>
      <w:marRight w:val="0"/>
      <w:marTop w:val="0"/>
      <w:marBottom w:val="0"/>
      <w:divBdr>
        <w:top w:val="none" w:sz="0" w:space="0" w:color="auto"/>
        <w:left w:val="none" w:sz="0" w:space="0" w:color="auto"/>
        <w:bottom w:val="none" w:sz="0" w:space="0" w:color="auto"/>
        <w:right w:val="none" w:sz="0" w:space="0" w:color="auto"/>
      </w:divBdr>
    </w:div>
    <w:div w:id="446195109">
      <w:bodyDiv w:val="1"/>
      <w:marLeft w:val="0"/>
      <w:marRight w:val="0"/>
      <w:marTop w:val="0"/>
      <w:marBottom w:val="0"/>
      <w:divBdr>
        <w:top w:val="none" w:sz="0" w:space="0" w:color="auto"/>
        <w:left w:val="none" w:sz="0" w:space="0" w:color="auto"/>
        <w:bottom w:val="none" w:sz="0" w:space="0" w:color="auto"/>
        <w:right w:val="none" w:sz="0" w:space="0" w:color="auto"/>
      </w:divBdr>
    </w:div>
    <w:div w:id="446311071">
      <w:bodyDiv w:val="1"/>
      <w:marLeft w:val="0"/>
      <w:marRight w:val="0"/>
      <w:marTop w:val="0"/>
      <w:marBottom w:val="0"/>
      <w:divBdr>
        <w:top w:val="none" w:sz="0" w:space="0" w:color="auto"/>
        <w:left w:val="none" w:sz="0" w:space="0" w:color="auto"/>
        <w:bottom w:val="none" w:sz="0" w:space="0" w:color="auto"/>
        <w:right w:val="none" w:sz="0" w:space="0" w:color="auto"/>
      </w:divBdr>
    </w:div>
    <w:div w:id="446702869">
      <w:bodyDiv w:val="1"/>
      <w:marLeft w:val="0"/>
      <w:marRight w:val="0"/>
      <w:marTop w:val="0"/>
      <w:marBottom w:val="0"/>
      <w:divBdr>
        <w:top w:val="none" w:sz="0" w:space="0" w:color="auto"/>
        <w:left w:val="none" w:sz="0" w:space="0" w:color="auto"/>
        <w:bottom w:val="none" w:sz="0" w:space="0" w:color="auto"/>
        <w:right w:val="none" w:sz="0" w:space="0" w:color="auto"/>
      </w:divBdr>
    </w:div>
    <w:div w:id="447966659">
      <w:bodyDiv w:val="1"/>
      <w:marLeft w:val="0"/>
      <w:marRight w:val="0"/>
      <w:marTop w:val="0"/>
      <w:marBottom w:val="0"/>
      <w:divBdr>
        <w:top w:val="none" w:sz="0" w:space="0" w:color="auto"/>
        <w:left w:val="none" w:sz="0" w:space="0" w:color="auto"/>
        <w:bottom w:val="none" w:sz="0" w:space="0" w:color="auto"/>
        <w:right w:val="none" w:sz="0" w:space="0" w:color="auto"/>
      </w:divBdr>
    </w:div>
    <w:div w:id="448167242">
      <w:bodyDiv w:val="1"/>
      <w:marLeft w:val="0"/>
      <w:marRight w:val="0"/>
      <w:marTop w:val="0"/>
      <w:marBottom w:val="0"/>
      <w:divBdr>
        <w:top w:val="none" w:sz="0" w:space="0" w:color="auto"/>
        <w:left w:val="none" w:sz="0" w:space="0" w:color="auto"/>
        <w:bottom w:val="none" w:sz="0" w:space="0" w:color="auto"/>
        <w:right w:val="none" w:sz="0" w:space="0" w:color="auto"/>
      </w:divBdr>
    </w:div>
    <w:div w:id="449205443">
      <w:bodyDiv w:val="1"/>
      <w:marLeft w:val="0"/>
      <w:marRight w:val="0"/>
      <w:marTop w:val="0"/>
      <w:marBottom w:val="0"/>
      <w:divBdr>
        <w:top w:val="none" w:sz="0" w:space="0" w:color="auto"/>
        <w:left w:val="none" w:sz="0" w:space="0" w:color="auto"/>
        <w:bottom w:val="none" w:sz="0" w:space="0" w:color="auto"/>
        <w:right w:val="none" w:sz="0" w:space="0" w:color="auto"/>
      </w:divBdr>
    </w:div>
    <w:div w:id="449469861">
      <w:bodyDiv w:val="1"/>
      <w:marLeft w:val="0"/>
      <w:marRight w:val="0"/>
      <w:marTop w:val="0"/>
      <w:marBottom w:val="0"/>
      <w:divBdr>
        <w:top w:val="none" w:sz="0" w:space="0" w:color="auto"/>
        <w:left w:val="none" w:sz="0" w:space="0" w:color="auto"/>
        <w:bottom w:val="none" w:sz="0" w:space="0" w:color="auto"/>
        <w:right w:val="none" w:sz="0" w:space="0" w:color="auto"/>
      </w:divBdr>
    </w:div>
    <w:div w:id="449976029">
      <w:bodyDiv w:val="1"/>
      <w:marLeft w:val="0"/>
      <w:marRight w:val="0"/>
      <w:marTop w:val="0"/>
      <w:marBottom w:val="0"/>
      <w:divBdr>
        <w:top w:val="none" w:sz="0" w:space="0" w:color="auto"/>
        <w:left w:val="none" w:sz="0" w:space="0" w:color="auto"/>
        <w:bottom w:val="none" w:sz="0" w:space="0" w:color="auto"/>
        <w:right w:val="none" w:sz="0" w:space="0" w:color="auto"/>
      </w:divBdr>
    </w:div>
    <w:div w:id="451444110">
      <w:bodyDiv w:val="1"/>
      <w:marLeft w:val="0"/>
      <w:marRight w:val="0"/>
      <w:marTop w:val="0"/>
      <w:marBottom w:val="0"/>
      <w:divBdr>
        <w:top w:val="none" w:sz="0" w:space="0" w:color="auto"/>
        <w:left w:val="none" w:sz="0" w:space="0" w:color="auto"/>
        <w:bottom w:val="none" w:sz="0" w:space="0" w:color="auto"/>
        <w:right w:val="none" w:sz="0" w:space="0" w:color="auto"/>
      </w:divBdr>
    </w:div>
    <w:div w:id="452334078">
      <w:bodyDiv w:val="1"/>
      <w:marLeft w:val="0"/>
      <w:marRight w:val="0"/>
      <w:marTop w:val="0"/>
      <w:marBottom w:val="0"/>
      <w:divBdr>
        <w:top w:val="none" w:sz="0" w:space="0" w:color="auto"/>
        <w:left w:val="none" w:sz="0" w:space="0" w:color="auto"/>
        <w:bottom w:val="none" w:sz="0" w:space="0" w:color="auto"/>
        <w:right w:val="none" w:sz="0" w:space="0" w:color="auto"/>
      </w:divBdr>
    </w:div>
    <w:div w:id="453791395">
      <w:bodyDiv w:val="1"/>
      <w:marLeft w:val="0"/>
      <w:marRight w:val="0"/>
      <w:marTop w:val="0"/>
      <w:marBottom w:val="0"/>
      <w:divBdr>
        <w:top w:val="none" w:sz="0" w:space="0" w:color="auto"/>
        <w:left w:val="none" w:sz="0" w:space="0" w:color="auto"/>
        <w:bottom w:val="none" w:sz="0" w:space="0" w:color="auto"/>
        <w:right w:val="none" w:sz="0" w:space="0" w:color="auto"/>
      </w:divBdr>
    </w:div>
    <w:div w:id="454325090">
      <w:bodyDiv w:val="1"/>
      <w:marLeft w:val="0"/>
      <w:marRight w:val="0"/>
      <w:marTop w:val="0"/>
      <w:marBottom w:val="0"/>
      <w:divBdr>
        <w:top w:val="none" w:sz="0" w:space="0" w:color="auto"/>
        <w:left w:val="none" w:sz="0" w:space="0" w:color="auto"/>
        <w:bottom w:val="none" w:sz="0" w:space="0" w:color="auto"/>
        <w:right w:val="none" w:sz="0" w:space="0" w:color="auto"/>
      </w:divBdr>
    </w:div>
    <w:div w:id="456070450">
      <w:bodyDiv w:val="1"/>
      <w:marLeft w:val="0"/>
      <w:marRight w:val="0"/>
      <w:marTop w:val="0"/>
      <w:marBottom w:val="0"/>
      <w:divBdr>
        <w:top w:val="none" w:sz="0" w:space="0" w:color="auto"/>
        <w:left w:val="none" w:sz="0" w:space="0" w:color="auto"/>
        <w:bottom w:val="none" w:sz="0" w:space="0" w:color="auto"/>
        <w:right w:val="none" w:sz="0" w:space="0" w:color="auto"/>
      </w:divBdr>
    </w:div>
    <w:div w:id="458107060">
      <w:bodyDiv w:val="1"/>
      <w:marLeft w:val="0"/>
      <w:marRight w:val="0"/>
      <w:marTop w:val="0"/>
      <w:marBottom w:val="0"/>
      <w:divBdr>
        <w:top w:val="none" w:sz="0" w:space="0" w:color="auto"/>
        <w:left w:val="none" w:sz="0" w:space="0" w:color="auto"/>
        <w:bottom w:val="none" w:sz="0" w:space="0" w:color="auto"/>
        <w:right w:val="none" w:sz="0" w:space="0" w:color="auto"/>
      </w:divBdr>
    </w:div>
    <w:div w:id="458186907">
      <w:bodyDiv w:val="1"/>
      <w:marLeft w:val="0"/>
      <w:marRight w:val="0"/>
      <w:marTop w:val="0"/>
      <w:marBottom w:val="0"/>
      <w:divBdr>
        <w:top w:val="none" w:sz="0" w:space="0" w:color="auto"/>
        <w:left w:val="none" w:sz="0" w:space="0" w:color="auto"/>
        <w:bottom w:val="none" w:sz="0" w:space="0" w:color="auto"/>
        <w:right w:val="none" w:sz="0" w:space="0" w:color="auto"/>
      </w:divBdr>
    </w:div>
    <w:div w:id="458496089">
      <w:bodyDiv w:val="1"/>
      <w:marLeft w:val="0"/>
      <w:marRight w:val="0"/>
      <w:marTop w:val="0"/>
      <w:marBottom w:val="0"/>
      <w:divBdr>
        <w:top w:val="none" w:sz="0" w:space="0" w:color="auto"/>
        <w:left w:val="none" w:sz="0" w:space="0" w:color="auto"/>
        <w:bottom w:val="none" w:sz="0" w:space="0" w:color="auto"/>
        <w:right w:val="none" w:sz="0" w:space="0" w:color="auto"/>
      </w:divBdr>
    </w:div>
    <w:div w:id="458844933">
      <w:bodyDiv w:val="1"/>
      <w:marLeft w:val="0"/>
      <w:marRight w:val="0"/>
      <w:marTop w:val="0"/>
      <w:marBottom w:val="0"/>
      <w:divBdr>
        <w:top w:val="none" w:sz="0" w:space="0" w:color="auto"/>
        <w:left w:val="none" w:sz="0" w:space="0" w:color="auto"/>
        <w:bottom w:val="none" w:sz="0" w:space="0" w:color="auto"/>
        <w:right w:val="none" w:sz="0" w:space="0" w:color="auto"/>
      </w:divBdr>
    </w:div>
    <w:div w:id="459030277">
      <w:bodyDiv w:val="1"/>
      <w:marLeft w:val="0"/>
      <w:marRight w:val="0"/>
      <w:marTop w:val="0"/>
      <w:marBottom w:val="0"/>
      <w:divBdr>
        <w:top w:val="none" w:sz="0" w:space="0" w:color="auto"/>
        <w:left w:val="none" w:sz="0" w:space="0" w:color="auto"/>
        <w:bottom w:val="none" w:sz="0" w:space="0" w:color="auto"/>
        <w:right w:val="none" w:sz="0" w:space="0" w:color="auto"/>
      </w:divBdr>
    </w:div>
    <w:div w:id="459154079">
      <w:bodyDiv w:val="1"/>
      <w:marLeft w:val="0"/>
      <w:marRight w:val="0"/>
      <w:marTop w:val="0"/>
      <w:marBottom w:val="0"/>
      <w:divBdr>
        <w:top w:val="none" w:sz="0" w:space="0" w:color="auto"/>
        <w:left w:val="none" w:sz="0" w:space="0" w:color="auto"/>
        <w:bottom w:val="none" w:sz="0" w:space="0" w:color="auto"/>
        <w:right w:val="none" w:sz="0" w:space="0" w:color="auto"/>
      </w:divBdr>
    </w:div>
    <w:div w:id="461535171">
      <w:bodyDiv w:val="1"/>
      <w:marLeft w:val="0"/>
      <w:marRight w:val="0"/>
      <w:marTop w:val="0"/>
      <w:marBottom w:val="0"/>
      <w:divBdr>
        <w:top w:val="none" w:sz="0" w:space="0" w:color="auto"/>
        <w:left w:val="none" w:sz="0" w:space="0" w:color="auto"/>
        <w:bottom w:val="none" w:sz="0" w:space="0" w:color="auto"/>
        <w:right w:val="none" w:sz="0" w:space="0" w:color="auto"/>
      </w:divBdr>
    </w:div>
    <w:div w:id="463543050">
      <w:bodyDiv w:val="1"/>
      <w:marLeft w:val="0"/>
      <w:marRight w:val="0"/>
      <w:marTop w:val="0"/>
      <w:marBottom w:val="0"/>
      <w:divBdr>
        <w:top w:val="none" w:sz="0" w:space="0" w:color="auto"/>
        <w:left w:val="none" w:sz="0" w:space="0" w:color="auto"/>
        <w:bottom w:val="none" w:sz="0" w:space="0" w:color="auto"/>
        <w:right w:val="none" w:sz="0" w:space="0" w:color="auto"/>
      </w:divBdr>
    </w:div>
    <w:div w:id="465048044">
      <w:bodyDiv w:val="1"/>
      <w:marLeft w:val="0"/>
      <w:marRight w:val="0"/>
      <w:marTop w:val="0"/>
      <w:marBottom w:val="0"/>
      <w:divBdr>
        <w:top w:val="none" w:sz="0" w:space="0" w:color="auto"/>
        <w:left w:val="none" w:sz="0" w:space="0" w:color="auto"/>
        <w:bottom w:val="none" w:sz="0" w:space="0" w:color="auto"/>
        <w:right w:val="none" w:sz="0" w:space="0" w:color="auto"/>
      </w:divBdr>
    </w:div>
    <w:div w:id="466163263">
      <w:bodyDiv w:val="1"/>
      <w:marLeft w:val="0"/>
      <w:marRight w:val="0"/>
      <w:marTop w:val="0"/>
      <w:marBottom w:val="0"/>
      <w:divBdr>
        <w:top w:val="none" w:sz="0" w:space="0" w:color="auto"/>
        <w:left w:val="none" w:sz="0" w:space="0" w:color="auto"/>
        <w:bottom w:val="none" w:sz="0" w:space="0" w:color="auto"/>
        <w:right w:val="none" w:sz="0" w:space="0" w:color="auto"/>
      </w:divBdr>
    </w:div>
    <w:div w:id="466582007">
      <w:bodyDiv w:val="1"/>
      <w:marLeft w:val="0"/>
      <w:marRight w:val="0"/>
      <w:marTop w:val="0"/>
      <w:marBottom w:val="0"/>
      <w:divBdr>
        <w:top w:val="none" w:sz="0" w:space="0" w:color="auto"/>
        <w:left w:val="none" w:sz="0" w:space="0" w:color="auto"/>
        <w:bottom w:val="none" w:sz="0" w:space="0" w:color="auto"/>
        <w:right w:val="none" w:sz="0" w:space="0" w:color="auto"/>
      </w:divBdr>
    </w:div>
    <w:div w:id="466898092">
      <w:bodyDiv w:val="1"/>
      <w:marLeft w:val="0"/>
      <w:marRight w:val="0"/>
      <w:marTop w:val="0"/>
      <w:marBottom w:val="0"/>
      <w:divBdr>
        <w:top w:val="none" w:sz="0" w:space="0" w:color="auto"/>
        <w:left w:val="none" w:sz="0" w:space="0" w:color="auto"/>
        <w:bottom w:val="none" w:sz="0" w:space="0" w:color="auto"/>
        <w:right w:val="none" w:sz="0" w:space="0" w:color="auto"/>
      </w:divBdr>
    </w:div>
    <w:div w:id="468059275">
      <w:bodyDiv w:val="1"/>
      <w:marLeft w:val="0"/>
      <w:marRight w:val="0"/>
      <w:marTop w:val="0"/>
      <w:marBottom w:val="0"/>
      <w:divBdr>
        <w:top w:val="none" w:sz="0" w:space="0" w:color="auto"/>
        <w:left w:val="none" w:sz="0" w:space="0" w:color="auto"/>
        <w:bottom w:val="none" w:sz="0" w:space="0" w:color="auto"/>
        <w:right w:val="none" w:sz="0" w:space="0" w:color="auto"/>
      </w:divBdr>
    </w:div>
    <w:div w:id="470054095">
      <w:bodyDiv w:val="1"/>
      <w:marLeft w:val="0"/>
      <w:marRight w:val="0"/>
      <w:marTop w:val="0"/>
      <w:marBottom w:val="0"/>
      <w:divBdr>
        <w:top w:val="none" w:sz="0" w:space="0" w:color="auto"/>
        <w:left w:val="none" w:sz="0" w:space="0" w:color="auto"/>
        <w:bottom w:val="none" w:sz="0" w:space="0" w:color="auto"/>
        <w:right w:val="none" w:sz="0" w:space="0" w:color="auto"/>
      </w:divBdr>
    </w:div>
    <w:div w:id="470253395">
      <w:bodyDiv w:val="1"/>
      <w:marLeft w:val="0"/>
      <w:marRight w:val="0"/>
      <w:marTop w:val="0"/>
      <w:marBottom w:val="0"/>
      <w:divBdr>
        <w:top w:val="none" w:sz="0" w:space="0" w:color="auto"/>
        <w:left w:val="none" w:sz="0" w:space="0" w:color="auto"/>
        <w:bottom w:val="none" w:sz="0" w:space="0" w:color="auto"/>
        <w:right w:val="none" w:sz="0" w:space="0" w:color="auto"/>
      </w:divBdr>
    </w:div>
    <w:div w:id="470371605">
      <w:bodyDiv w:val="1"/>
      <w:marLeft w:val="0"/>
      <w:marRight w:val="0"/>
      <w:marTop w:val="0"/>
      <w:marBottom w:val="0"/>
      <w:divBdr>
        <w:top w:val="none" w:sz="0" w:space="0" w:color="auto"/>
        <w:left w:val="none" w:sz="0" w:space="0" w:color="auto"/>
        <w:bottom w:val="none" w:sz="0" w:space="0" w:color="auto"/>
        <w:right w:val="none" w:sz="0" w:space="0" w:color="auto"/>
      </w:divBdr>
    </w:div>
    <w:div w:id="470555650">
      <w:bodyDiv w:val="1"/>
      <w:marLeft w:val="0"/>
      <w:marRight w:val="0"/>
      <w:marTop w:val="0"/>
      <w:marBottom w:val="0"/>
      <w:divBdr>
        <w:top w:val="none" w:sz="0" w:space="0" w:color="auto"/>
        <w:left w:val="none" w:sz="0" w:space="0" w:color="auto"/>
        <w:bottom w:val="none" w:sz="0" w:space="0" w:color="auto"/>
        <w:right w:val="none" w:sz="0" w:space="0" w:color="auto"/>
      </w:divBdr>
    </w:div>
    <w:div w:id="471795226">
      <w:bodyDiv w:val="1"/>
      <w:marLeft w:val="0"/>
      <w:marRight w:val="0"/>
      <w:marTop w:val="0"/>
      <w:marBottom w:val="0"/>
      <w:divBdr>
        <w:top w:val="none" w:sz="0" w:space="0" w:color="auto"/>
        <w:left w:val="none" w:sz="0" w:space="0" w:color="auto"/>
        <w:bottom w:val="none" w:sz="0" w:space="0" w:color="auto"/>
        <w:right w:val="none" w:sz="0" w:space="0" w:color="auto"/>
      </w:divBdr>
    </w:div>
    <w:div w:id="472136736">
      <w:bodyDiv w:val="1"/>
      <w:marLeft w:val="0"/>
      <w:marRight w:val="0"/>
      <w:marTop w:val="0"/>
      <w:marBottom w:val="0"/>
      <w:divBdr>
        <w:top w:val="none" w:sz="0" w:space="0" w:color="auto"/>
        <w:left w:val="none" w:sz="0" w:space="0" w:color="auto"/>
        <w:bottom w:val="none" w:sz="0" w:space="0" w:color="auto"/>
        <w:right w:val="none" w:sz="0" w:space="0" w:color="auto"/>
      </w:divBdr>
    </w:div>
    <w:div w:id="472599100">
      <w:bodyDiv w:val="1"/>
      <w:marLeft w:val="0"/>
      <w:marRight w:val="0"/>
      <w:marTop w:val="0"/>
      <w:marBottom w:val="0"/>
      <w:divBdr>
        <w:top w:val="none" w:sz="0" w:space="0" w:color="auto"/>
        <w:left w:val="none" w:sz="0" w:space="0" w:color="auto"/>
        <w:bottom w:val="none" w:sz="0" w:space="0" w:color="auto"/>
        <w:right w:val="none" w:sz="0" w:space="0" w:color="auto"/>
      </w:divBdr>
    </w:div>
    <w:div w:id="473136783">
      <w:bodyDiv w:val="1"/>
      <w:marLeft w:val="0"/>
      <w:marRight w:val="0"/>
      <w:marTop w:val="0"/>
      <w:marBottom w:val="0"/>
      <w:divBdr>
        <w:top w:val="none" w:sz="0" w:space="0" w:color="auto"/>
        <w:left w:val="none" w:sz="0" w:space="0" w:color="auto"/>
        <w:bottom w:val="none" w:sz="0" w:space="0" w:color="auto"/>
        <w:right w:val="none" w:sz="0" w:space="0" w:color="auto"/>
      </w:divBdr>
    </w:div>
    <w:div w:id="473183653">
      <w:bodyDiv w:val="1"/>
      <w:marLeft w:val="0"/>
      <w:marRight w:val="0"/>
      <w:marTop w:val="0"/>
      <w:marBottom w:val="0"/>
      <w:divBdr>
        <w:top w:val="none" w:sz="0" w:space="0" w:color="auto"/>
        <w:left w:val="none" w:sz="0" w:space="0" w:color="auto"/>
        <w:bottom w:val="none" w:sz="0" w:space="0" w:color="auto"/>
        <w:right w:val="none" w:sz="0" w:space="0" w:color="auto"/>
      </w:divBdr>
    </w:div>
    <w:div w:id="473760619">
      <w:bodyDiv w:val="1"/>
      <w:marLeft w:val="0"/>
      <w:marRight w:val="0"/>
      <w:marTop w:val="0"/>
      <w:marBottom w:val="0"/>
      <w:divBdr>
        <w:top w:val="none" w:sz="0" w:space="0" w:color="auto"/>
        <w:left w:val="none" w:sz="0" w:space="0" w:color="auto"/>
        <w:bottom w:val="none" w:sz="0" w:space="0" w:color="auto"/>
        <w:right w:val="none" w:sz="0" w:space="0" w:color="auto"/>
      </w:divBdr>
    </w:div>
    <w:div w:id="473789525">
      <w:bodyDiv w:val="1"/>
      <w:marLeft w:val="0"/>
      <w:marRight w:val="0"/>
      <w:marTop w:val="0"/>
      <w:marBottom w:val="0"/>
      <w:divBdr>
        <w:top w:val="none" w:sz="0" w:space="0" w:color="auto"/>
        <w:left w:val="none" w:sz="0" w:space="0" w:color="auto"/>
        <w:bottom w:val="none" w:sz="0" w:space="0" w:color="auto"/>
        <w:right w:val="none" w:sz="0" w:space="0" w:color="auto"/>
      </w:divBdr>
    </w:div>
    <w:div w:id="474028449">
      <w:bodyDiv w:val="1"/>
      <w:marLeft w:val="0"/>
      <w:marRight w:val="0"/>
      <w:marTop w:val="0"/>
      <w:marBottom w:val="0"/>
      <w:divBdr>
        <w:top w:val="none" w:sz="0" w:space="0" w:color="auto"/>
        <w:left w:val="none" w:sz="0" w:space="0" w:color="auto"/>
        <w:bottom w:val="none" w:sz="0" w:space="0" w:color="auto"/>
        <w:right w:val="none" w:sz="0" w:space="0" w:color="auto"/>
      </w:divBdr>
    </w:div>
    <w:div w:id="474032842">
      <w:bodyDiv w:val="1"/>
      <w:marLeft w:val="0"/>
      <w:marRight w:val="0"/>
      <w:marTop w:val="0"/>
      <w:marBottom w:val="0"/>
      <w:divBdr>
        <w:top w:val="none" w:sz="0" w:space="0" w:color="auto"/>
        <w:left w:val="none" w:sz="0" w:space="0" w:color="auto"/>
        <w:bottom w:val="none" w:sz="0" w:space="0" w:color="auto"/>
        <w:right w:val="none" w:sz="0" w:space="0" w:color="auto"/>
      </w:divBdr>
    </w:div>
    <w:div w:id="474641988">
      <w:bodyDiv w:val="1"/>
      <w:marLeft w:val="0"/>
      <w:marRight w:val="0"/>
      <w:marTop w:val="0"/>
      <w:marBottom w:val="0"/>
      <w:divBdr>
        <w:top w:val="none" w:sz="0" w:space="0" w:color="auto"/>
        <w:left w:val="none" w:sz="0" w:space="0" w:color="auto"/>
        <w:bottom w:val="none" w:sz="0" w:space="0" w:color="auto"/>
        <w:right w:val="none" w:sz="0" w:space="0" w:color="auto"/>
      </w:divBdr>
    </w:div>
    <w:div w:id="474764619">
      <w:bodyDiv w:val="1"/>
      <w:marLeft w:val="0"/>
      <w:marRight w:val="0"/>
      <w:marTop w:val="0"/>
      <w:marBottom w:val="0"/>
      <w:divBdr>
        <w:top w:val="none" w:sz="0" w:space="0" w:color="auto"/>
        <w:left w:val="none" w:sz="0" w:space="0" w:color="auto"/>
        <w:bottom w:val="none" w:sz="0" w:space="0" w:color="auto"/>
        <w:right w:val="none" w:sz="0" w:space="0" w:color="auto"/>
      </w:divBdr>
    </w:div>
    <w:div w:id="474875401">
      <w:bodyDiv w:val="1"/>
      <w:marLeft w:val="0"/>
      <w:marRight w:val="0"/>
      <w:marTop w:val="0"/>
      <w:marBottom w:val="0"/>
      <w:divBdr>
        <w:top w:val="none" w:sz="0" w:space="0" w:color="auto"/>
        <w:left w:val="none" w:sz="0" w:space="0" w:color="auto"/>
        <w:bottom w:val="none" w:sz="0" w:space="0" w:color="auto"/>
        <w:right w:val="none" w:sz="0" w:space="0" w:color="auto"/>
      </w:divBdr>
    </w:div>
    <w:div w:id="475100350">
      <w:bodyDiv w:val="1"/>
      <w:marLeft w:val="0"/>
      <w:marRight w:val="0"/>
      <w:marTop w:val="0"/>
      <w:marBottom w:val="0"/>
      <w:divBdr>
        <w:top w:val="none" w:sz="0" w:space="0" w:color="auto"/>
        <w:left w:val="none" w:sz="0" w:space="0" w:color="auto"/>
        <w:bottom w:val="none" w:sz="0" w:space="0" w:color="auto"/>
        <w:right w:val="none" w:sz="0" w:space="0" w:color="auto"/>
      </w:divBdr>
    </w:div>
    <w:div w:id="475494733">
      <w:bodyDiv w:val="1"/>
      <w:marLeft w:val="0"/>
      <w:marRight w:val="0"/>
      <w:marTop w:val="0"/>
      <w:marBottom w:val="0"/>
      <w:divBdr>
        <w:top w:val="none" w:sz="0" w:space="0" w:color="auto"/>
        <w:left w:val="none" w:sz="0" w:space="0" w:color="auto"/>
        <w:bottom w:val="none" w:sz="0" w:space="0" w:color="auto"/>
        <w:right w:val="none" w:sz="0" w:space="0" w:color="auto"/>
      </w:divBdr>
    </w:div>
    <w:div w:id="476806253">
      <w:bodyDiv w:val="1"/>
      <w:marLeft w:val="0"/>
      <w:marRight w:val="0"/>
      <w:marTop w:val="0"/>
      <w:marBottom w:val="0"/>
      <w:divBdr>
        <w:top w:val="none" w:sz="0" w:space="0" w:color="auto"/>
        <w:left w:val="none" w:sz="0" w:space="0" w:color="auto"/>
        <w:bottom w:val="none" w:sz="0" w:space="0" w:color="auto"/>
        <w:right w:val="none" w:sz="0" w:space="0" w:color="auto"/>
      </w:divBdr>
    </w:div>
    <w:div w:id="478038904">
      <w:bodyDiv w:val="1"/>
      <w:marLeft w:val="0"/>
      <w:marRight w:val="0"/>
      <w:marTop w:val="0"/>
      <w:marBottom w:val="0"/>
      <w:divBdr>
        <w:top w:val="none" w:sz="0" w:space="0" w:color="auto"/>
        <w:left w:val="none" w:sz="0" w:space="0" w:color="auto"/>
        <w:bottom w:val="none" w:sz="0" w:space="0" w:color="auto"/>
        <w:right w:val="none" w:sz="0" w:space="0" w:color="auto"/>
      </w:divBdr>
    </w:div>
    <w:div w:id="478229008">
      <w:bodyDiv w:val="1"/>
      <w:marLeft w:val="0"/>
      <w:marRight w:val="0"/>
      <w:marTop w:val="0"/>
      <w:marBottom w:val="0"/>
      <w:divBdr>
        <w:top w:val="none" w:sz="0" w:space="0" w:color="auto"/>
        <w:left w:val="none" w:sz="0" w:space="0" w:color="auto"/>
        <w:bottom w:val="none" w:sz="0" w:space="0" w:color="auto"/>
        <w:right w:val="none" w:sz="0" w:space="0" w:color="auto"/>
      </w:divBdr>
    </w:div>
    <w:div w:id="479541588">
      <w:bodyDiv w:val="1"/>
      <w:marLeft w:val="0"/>
      <w:marRight w:val="0"/>
      <w:marTop w:val="0"/>
      <w:marBottom w:val="0"/>
      <w:divBdr>
        <w:top w:val="none" w:sz="0" w:space="0" w:color="auto"/>
        <w:left w:val="none" w:sz="0" w:space="0" w:color="auto"/>
        <w:bottom w:val="none" w:sz="0" w:space="0" w:color="auto"/>
        <w:right w:val="none" w:sz="0" w:space="0" w:color="auto"/>
      </w:divBdr>
    </w:div>
    <w:div w:id="480656666">
      <w:bodyDiv w:val="1"/>
      <w:marLeft w:val="0"/>
      <w:marRight w:val="0"/>
      <w:marTop w:val="0"/>
      <w:marBottom w:val="0"/>
      <w:divBdr>
        <w:top w:val="none" w:sz="0" w:space="0" w:color="auto"/>
        <w:left w:val="none" w:sz="0" w:space="0" w:color="auto"/>
        <w:bottom w:val="none" w:sz="0" w:space="0" w:color="auto"/>
        <w:right w:val="none" w:sz="0" w:space="0" w:color="auto"/>
      </w:divBdr>
    </w:div>
    <w:div w:id="480731503">
      <w:bodyDiv w:val="1"/>
      <w:marLeft w:val="0"/>
      <w:marRight w:val="0"/>
      <w:marTop w:val="0"/>
      <w:marBottom w:val="0"/>
      <w:divBdr>
        <w:top w:val="none" w:sz="0" w:space="0" w:color="auto"/>
        <w:left w:val="none" w:sz="0" w:space="0" w:color="auto"/>
        <w:bottom w:val="none" w:sz="0" w:space="0" w:color="auto"/>
        <w:right w:val="none" w:sz="0" w:space="0" w:color="auto"/>
      </w:divBdr>
    </w:div>
    <w:div w:id="482430872">
      <w:bodyDiv w:val="1"/>
      <w:marLeft w:val="0"/>
      <w:marRight w:val="0"/>
      <w:marTop w:val="0"/>
      <w:marBottom w:val="0"/>
      <w:divBdr>
        <w:top w:val="none" w:sz="0" w:space="0" w:color="auto"/>
        <w:left w:val="none" w:sz="0" w:space="0" w:color="auto"/>
        <w:bottom w:val="none" w:sz="0" w:space="0" w:color="auto"/>
        <w:right w:val="none" w:sz="0" w:space="0" w:color="auto"/>
      </w:divBdr>
    </w:div>
    <w:div w:id="483015064">
      <w:bodyDiv w:val="1"/>
      <w:marLeft w:val="0"/>
      <w:marRight w:val="0"/>
      <w:marTop w:val="0"/>
      <w:marBottom w:val="0"/>
      <w:divBdr>
        <w:top w:val="none" w:sz="0" w:space="0" w:color="auto"/>
        <w:left w:val="none" w:sz="0" w:space="0" w:color="auto"/>
        <w:bottom w:val="none" w:sz="0" w:space="0" w:color="auto"/>
        <w:right w:val="none" w:sz="0" w:space="0" w:color="auto"/>
      </w:divBdr>
    </w:div>
    <w:div w:id="483938884">
      <w:bodyDiv w:val="1"/>
      <w:marLeft w:val="0"/>
      <w:marRight w:val="0"/>
      <w:marTop w:val="0"/>
      <w:marBottom w:val="0"/>
      <w:divBdr>
        <w:top w:val="none" w:sz="0" w:space="0" w:color="auto"/>
        <w:left w:val="none" w:sz="0" w:space="0" w:color="auto"/>
        <w:bottom w:val="none" w:sz="0" w:space="0" w:color="auto"/>
        <w:right w:val="none" w:sz="0" w:space="0" w:color="auto"/>
      </w:divBdr>
    </w:div>
    <w:div w:id="484053401">
      <w:bodyDiv w:val="1"/>
      <w:marLeft w:val="0"/>
      <w:marRight w:val="0"/>
      <w:marTop w:val="0"/>
      <w:marBottom w:val="0"/>
      <w:divBdr>
        <w:top w:val="none" w:sz="0" w:space="0" w:color="auto"/>
        <w:left w:val="none" w:sz="0" w:space="0" w:color="auto"/>
        <w:bottom w:val="none" w:sz="0" w:space="0" w:color="auto"/>
        <w:right w:val="none" w:sz="0" w:space="0" w:color="auto"/>
      </w:divBdr>
    </w:div>
    <w:div w:id="484275623">
      <w:bodyDiv w:val="1"/>
      <w:marLeft w:val="0"/>
      <w:marRight w:val="0"/>
      <w:marTop w:val="0"/>
      <w:marBottom w:val="0"/>
      <w:divBdr>
        <w:top w:val="none" w:sz="0" w:space="0" w:color="auto"/>
        <w:left w:val="none" w:sz="0" w:space="0" w:color="auto"/>
        <w:bottom w:val="none" w:sz="0" w:space="0" w:color="auto"/>
        <w:right w:val="none" w:sz="0" w:space="0" w:color="auto"/>
      </w:divBdr>
    </w:div>
    <w:div w:id="484515411">
      <w:bodyDiv w:val="1"/>
      <w:marLeft w:val="0"/>
      <w:marRight w:val="0"/>
      <w:marTop w:val="0"/>
      <w:marBottom w:val="0"/>
      <w:divBdr>
        <w:top w:val="none" w:sz="0" w:space="0" w:color="auto"/>
        <w:left w:val="none" w:sz="0" w:space="0" w:color="auto"/>
        <w:bottom w:val="none" w:sz="0" w:space="0" w:color="auto"/>
        <w:right w:val="none" w:sz="0" w:space="0" w:color="auto"/>
      </w:divBdr>
    </w:div>
    <w:div w:id="485785250">
      <w:bodyDiv w:val="1"/>
      <w:marLeft w:val="0"/>
      <w:marRight w:val="0"/>
      <w:marTop w:val="0"/>
      <w:marBottom w:val="0"/>
      <w:divBdr>
        <w:top w:val="none" w:sz="0" w:space="0" w:color="auto"/>
        <w:left w:val="none" w:sz="0" w:space="0" w:color="auto"/>
        <w:bottom w:val="none" w:sz="0" w:space="0" w:color="auto"/>
        <w:right w:val="none" w:sz="0" w:space="0" w:color="auto"/>
      </w:divBdr>
    </w:div>
    <w:div w:id="486211933">
      <w:bodyDiv w:val="1"/>
      <w:marLeft w:val="0"/>
      <w:marRight w:val="0"/>
      <w:marTop w:val="0"/>
      <w:marBottom w:val="0"/>
      <w:divBdr>
        <w:top w:val="none" w:sz="0" w:space="0" w:color="auto"/>
        <w:left w:val="none" w:sz="0" w:space="0" w:color="auto"/>
        <w:bottom w:val="none" w:sz="0" w:space="0" w:color="auto"/>
        <w:right w:val="none" w:sz="0" w:space="0" w:color="auto"/>
      </w:divBdr>
    </w:div>
    <w:div w:id="487283139">
      <w:bodyDiv w:val="1"/>
      <w:marLeft w:val="0"/>
      <w:marRight w:val="0"/>
      <w:marTop w:val="0"/>
      <w:marBottom w:val="0"/>
      <w:divBdr>
        <w:top w:val="none" w:sz="0" w:space="0" w:color="auto"/>
        <w:left w:val="none" w:sz="0" w:space="0" w:color="auto"/>
        <w:bottom w:val="none" w:sz="0" w:space="0" w:color="auto"/>
        <w:right w:val="none" w:sz="0" w:space="0" w:color="auto"/>
      </w:divBdr>
    </w:div>
    <w:div w:id="487793774">
      <w:bodyDiv w:val="1"/>
      <w:marLeft w:val="0"/>
      <w:marRight w:val="0"/>
      <w:marTop w:val="0"/>
      <w:marBottom w:val="0"/>
      <w:divBdr>
        <w:top w:val="none" w:sz="0" w:space="0" w:color="auto"/>
        <w:left w:val="none" w:sz="0" w:space="0" w:color="auto"/>
        <w:bottom w:val="none" w:sz="0" w:space="0" w:color="auto"/>
        <w:right w:val="none" w:sz="0" w:space="0" w:color="auto"/>
      </w:divBdr>
    </w:div>
    <w:div w:id="487795326">
      <w:bodyDiv w:val="1"/>
      <w:marLeft w:val="0"/>
      <w:marRight w:val="0"/>
      <w:marTop w:val="0"/>
      <w:marBottom w:val="0"/>
      <w:divBdr>
        <w:top w:val="none" w:sz="0" w:space="0" w:color="auto"/>
        <w:left w:val="none" w:sz="0" w:space="0" w:color="auto"/>
        <w:bottom w:val="none" w:sz="0" w:space="0" w:color="auto"/>
        <w:right w:val="none" w:sz="0" w:space="0" w:color="auto"/>
      </w:divBdr>
    </w:div>
    <w:div w:id="488637724">
      <w:bodyDiv w:val="1"/>
      <w:marLeft w:val="0"/>
      <w:marRight w:val="0"/>
      <w:marTop w:val="0"/>
      <w:marBottom w:val="0"/>
      <w:divBdr>
        <w:top w:val="none" w:sz="0" w:space="0" w:color="auto"/>
        <w:left w:val="none" w:sz="0" w:space="0" w:color="auto"/>
        <w:bottom w:val="none" w:sz="0" w:space="0" w:color="auto"/>
        <w:right w:val="none" w:sz="0" w:space="0" w:color="auto"/>
      </w:divBdr>
    </w:div>
    <w:div w:id="490489405">
      <w:bodyDiv w:val="1"/>
      <w:marLeft w:val="0"/>
      <w:marRight w:val="0"/>
      <w:marTop w:val="0"/>
      <w:marBottom w:val="0"/>
      <w:divBdr>
        <w:top w:val="none" w:sz="0" w:space="0" w:color="auto"/>
        <w:left w:val="none" w:sz="0" w:space="0" w:color="auto"/>
        <w:bottom w:val="none" w:sz="0" w:space="0" w:color="auto"/>
        <w:right w:val="none" w:sz="0" w:space="0" w:color="auto"/>
      </w:divBdr>
    </w:div>
    <w:div w:id="490606101">
      <w:bodyDiv w:val="1"/>
      <w:marLeft w:val="0"/>
      <w:marRight w:val="0"/>
      <w:marTop w:val="0"/>
      <w:marBottom w:val="0"/>
      <w:divBdr>
        <w:top w:val="none" w:sz="0" w:space="0" w:color="auto"/>
        <w:left w:val="none" w:sz="0" w:space="0" w:color="auto"/>
        <w:bottom w:val="none" w:sz="0" w:space="0" w:color="auto"/>
        <w:right w:val="none" w:sz="0" w:space="0" w:color="auto"/>
      </w:divBdr>
    </w:div>
    <w:div w:id="491069982">
      <w:bodyDiv w:val="1"/>
      <w:marLeft w:val="0"/>
      <w:marRight w:val="0"/>
      <w:marTop w:val="0"/>
      <w:marBottom w:val="0"/>
      <w:divBdr>
        <w:top w:val="none" w:sz="0" w:space="0" w:color="auto"/>
        <w:left w:val="none" w:sz="0" w:space="0" w:color="auto"/>
        <w:bottom w:val="none" w:sz="0" w:space="0" w:color="auto"/>
        <w:right w:val="none" w:sz="0" w:space="0" w:color="auto"/>
      </w:divBdr>
    </w:div>
    <w:div w:id="491289942">
      <w:bodyDiv w:val="1"/>
      <w:marLeft w:val="0"/>
      <w:marRight w:val="0"/>
      <w:marTop w:val="0"/>
      <w:marBottom w:val="0"/>
      <w:divBdr>
        <w:top w:val="none" w:sz="0" w:space="0" w:color="auto"/>
        <w:left w:val="none" w:sz="0" w:space="0" w:color="auto"/>
        <w:bottom w:val="none" w:sz="0" w:space="0" w:color="auto"/>
        <w:right w:val="none" w:sz="0" w:space="0" w:color="auto"/>
      </w:divBdr>
    </w:div>
    <w:div w:id="491681462">
      <w:bodyDiv w:val="1"/>
      <w:marLeft w:val="0"/>
      <w:marRight w:val="0"/>
      <w:marTop w:val="0"/>
      <w:marBottom w:val="0"/>
      <w:divBdr>
        <w:top w:val="none" w:sz="0" w:space="0" w:color="auto"/>
        <w:left w:val="none" w:sz="0" w:space="0" w:color="auto"/>
        <w:bottom w:val="none" w:sz="0" w:space="0" w:color="auto"/>
        <w:right w:val="none" w:sz="0" w:space="0" w:color="auto"/>
      </w:divBdr>
    </w:div>
    <w:div w:id="492181308">
      <w:bodyDiv w:val="1"/>
      <w:marLeft w:val="0"/>
      <w:marRight w:val="0"/>
      <w:marTop w:val="0"/>
      <w:marBottom w:val="0"/>
      <w:divBdr>
        <w:top w:val="none" w:sz="0" w:space="0" w:color="auto"/>
        <w:left w:val="none" w:sz="0" w:space="0" w:color="auto"/>
        <w:bottom w:val="none" w:sz="0" w:space="0" w:color="auto"/>
        <w:right w:val="none" w:sz="0" w:space="0" w:color="auto"/>
      </w:divBdr>
    </w:div>
    <w:div w:id="493028938">
      <w:bodyDiv w:val="1"/>
      <w:marLeft w:val="0"/>
      <w:marRight w:val="0"/>
      <w:marTop w:val="0"/>
      <w:marBottom w:val="0"/>
      <w:divBdr>
        <w:top w:val="none" w:sz="0" w:space="0" w:color="auto"/>
        <w:left w:val="none" w:sz="0" w:space="0" w:color="auto"/>
        <w:bottom w:val="none" w:sz="0" w:space="0" w:color="auto"/>
        <w:right w:val="none" w:sz="0" w:space="0" w:color="auto"/>
      </w:divBdr>
    </w:div>
    <w:div w:id="493837193">
      <w:bodyDiv w:val="1"/>
      <w:marLeft w:val="0"/>
      <w:marRight w:val="0"/>
      <w:marTop w:val="0"/>
      <w:marBottom w:val="0"/>
      <w:divBdr>
        <w:top w:val="none" w:sz="0" w:space="0" w:color="auto"/>
        <w:left w:val="none" w:sz="0" w:space="0" w:color="auto"/>
        <w:bottom w:val="none" w:sz="0" w:space="0" w:color="auto"/>
        <w:right w:val="none" w:sz="0" w:space="0" w:color="auto"/>
      </w:divBdr>
    </w:div>
    <w:div w:id="494027790">
      <w:bodyDiv w:val="1"/>
      <w:marLeft w:val="0"/>
      <w:marRight w:val="0"/>
      <w:marTop w:val="0"/>
      <w:marBottom w:val="0"/>
      <w:divBdr>
        <w:top w:val="none" w:sz="0" w:space="0" w:color="auto"/>
        <w:left w:val="none" w:sz="0" w:space="0" w:color="auto"/>
        <w:bottom w:val="none" w:sz="0" w:space="0" w:color="auto"/>
        <w:right w:val="none" w:sz="0" w:space="0" w:color="auto"/>
      </w:divBdr>
    </w:div>
    <w:div w:id="494732833">
      <w:bodyDiv w:val="1"/>
      <w:marLeft w:val="0"/>
      <w:marRight w:val="0"/>
      <w:marTop w:val="0"/>
      <w:marBottom w:val="0"/>
      <w:divBdr>
        <w:top w:val="none" w:sz="0" w:space="0" w:color="auto"/>
        <w:left w:val="none" w:sz="0" w:space="0" w:color="auto"/>
        <w:bottom w:val="none" w:sz="0" w:space="0" w:color="auto"/>
        <w:right w:val="none" w:sz="0" w:space="0" w:color="auto"/>
      </w:divBdr>
    </w:div>
    <w:div w:id="494733507">
      <w:bodyDiv w:val="1"/>
      <w:marLeft w:val="0"/>
      <w:marRight w:val="0"/>
      <w:marTop w:val="0"/>
      <w:marBottom w:val="0"/>
      <w:divBdr>
        <w:top w:val="none" w:sz="0" w:space="0" w:color="auto"/>
        <w:left w:val="none" w:sz="0" w:space="0" w:color="auto"/>
        <w:bottom w:val="none" w:sz="0" w:space="0" w:color="auto"/>
        <w:right w:val="none" w:sz="0" w:space="0" w:color="auto"/>
      </w:divBdr>
    </w:div>
    <w:div w:id="495413811">
      <w:bodyDiv w:val="1"/>
      <w:marLeft w:val="0"/>
      <w:marRight w:val="0"/>
      <w:marTop w:val="0"/>
      <w:marBottom w:val="0"/>
      <w:divBdr>
        <w:top w:val="none" w:sz="0" w:space="0" w:color="auto"/>
        <w:left w:val="none" w:sz="0" w:space="0" w:color="auto"/>
        <w:bottom w:val="none" w:sz="0" w:space="0" w:color="auto"/>
        <w:right w:val="none" w:sz="0" w:space="0" w:color="auto"/>
      </w:divBdr>
    </w:div>
    <w:div w:id="495538786">
      <w:bodyDiv w:val="1"/>
      <w:marLeft w:val="0"/>
      <w:marRight w:val="0"/>
      <w:marTop w:val="0"/>
      <w:marBottom w:val="0"/>
      <w:divBdr>
        <w:top w:val="none" w:sz="0" w:space="0" w:color="auto"/>
        <w:left w:val="none" w:sz="0" w:space="0" w:color="auto"/>
        <w:bottom w:val="none" w:sz="0" w:space="0" w:color="auto"/>
        <w:right w:val="none" w:sz="0" w:space="0" w:color="auto"/>
      </w:divBdr>
    </w:div>
    <w:div w:id="495926407">
      <w:bodyDiv w:val="1"/>
      <w:marLeft w:val="0"/>
      <w:marRight w:val="0"/>
      <w:marTop w:val="0"/>
      <w:marBottom w:val="0"/>
      <w:divBdr>
        <w:top w:val="none" w:sz="0" w:space="0" w:color="auto"/>
        <w:left w:val="none" w:sz="0" w:space="0" w:color="auto"/>
        <w:bottom w:val="none" w:sz="0" w:space="0" w:color="auto"/>
        <w:right w:val="none" w:sz="0" w:space="0" w:color="auto"/>
      </w:divBdr>
    </w:div>
    <w:div w:id="496460287">
      <w:bodyDiv w:val="1"/>
      <w:marLeft w:val="0"/>
      <w:marRight w:val="0"/>
      <w:marTop w:val="0"/>
      <w:marBottom w:val="0"/>
      <w:divBdr>
        <w:top w:val="none" w:sz="0" w:space="0" w:color="auto"/>
        <w:left w:val="none" w:sz="0" w:space="0" w:color="auto"/>
        <w:bottom w:val="none" w:sz="0" w:space="0" w:color="auto"/>
        <w:right w:val="none" w:sz="0" w:space="0" w:color="auto"/>
      </w:divBdr>
    </w:div>
    <w:div w:id="496650841">
      <w:bodyDiv w:val="1"/>
      <w:marLeft w:val="0"/>
      <w:marRight w:val="0"/>
      <w:marTop w:val="0"/>
      <w:marBottom w:val="0"/>
      <w:divBdr>
        <w:top w:val="none" w:sz="0" w:space="0" w:color="auto"/>
        <w:left w:val="none" w:sz="0" w:space="0" w:color="auto"/>
        <w:bottom w:val="none" w:sz="0" w:space="0" w:color="auto"/>
        <w:right w:val="none" w:sz="0" w:space="0" w:color="auto"/>
      </w:divBdr>
    </w:div>
    <w:div w:id="496850334">
      <w:bodyDiv w:val="1"/>
      <w:marLeft w:val="0"/>
      <w:marRight w:val="0"/>
      <w:marTop w:val="0"/>
      <w:marBottom w:val="0"/>
      <w:divBdr>
        <w:top w:val="none" w:sz="0" w:space="0" w:color="auto"/>
        <w:left w:val="none" w:sz="0" w:space="0" w:color="auto"/>
        <w:bottom w:val="none" w:sz="0" w:space="0" w:color="auto"/>
        <w:right w:val="none" w:sz="0" w:space="0" w:color="auto"/>
      </w:divBdr>
    </w:div>
    <w:div w:id="496926143">
      <w:bodyDiv w:val="1"/>
      <w:marLeft w:val="0"/>
      <w:marRight w:val="0"/>
      <w:marTop w:val="0"/>
      <w:marBottom w:val="0"/>
      <w:divBdr>
        <w:top w:val="none" w:sz="0" w:space="0" w:color="auto"/>
        <w:left w:val="none" w:sz="0" w:space="0" w:color="auto"/>
        <w:bottom w:val="none" w:sz="0" w:space="0" w:color="auto"/>
        <w:right w:val="none" w:sz="0" w:space="0" w:color="auto"/>
      </w:divBdr>
    </w:div>
    <w:div w:id="497306606">
      <w:bodyDiv w:val="1"/>
      <w:marLeft w:val="0"/>
      <w:marRight w:val="0"/>
      <w:marTop w:val="0"/>
      <w:marBottom w:val="0"/>
      <w:divBdr>
        <w:top w:val="none" w:sz="0" w:space="0" w:color="auto"/>
        <w:left w:val="none" w:sz="0" w:space="0" w:color="auto"/>
        <w:bottom w:val="none" w:sz="0" w:space="0" w:color="auto"/>
        <w:right w:val="none" w:sz="0" w:space="0" w:color="auto"/>
      </w:divBdr>
    </w:div>
    <w:div w:id="497700063">
      <w:bodyDiv w:val="1"/>
      <w:marLeft w:val="0"/>
      <w:marRight w:val="0"/>
      <w:marTop w:val="0"/>
      <w:marBottom w:val="0"/>
      <w:divBdr>
        <w:top w:val="none" w:sz="0" w:space="0" w:color="auto"/>
        <w:left w:val="none" w:sz="0" w:space="0" w:color="auto"/>
        <w:bottom w:val="none" w:sz="0" w:space="0" w:color="auto"/>
        <w:right w:val="none" w:sz="0" w:space="0" w:color="auto"/>
      </w:divBdr>
    </w:div>
    <w:div w:id="498159066">
      <w:bodyDiv w:val="1"/>
      <w:marLeft w:val="0"/>
      <w:marRight w:val="0"/>
      <w:marTop w:val="0"/>
      <w:marBottom w:val="0"/>
      <w:divBdr>
        <w:top w:val="none" w:sz="0" w:space="0" w:color="auto"/>
        <w:left w:val="none" w:sz="0" w:space="0" w:color="auto"/>
        <w:bottom w:val="none" w:sz="0" w:space="0" w:color="auto"/>
        <w:right w:val="none" w:sz="0" w:space="0" w:color="auto"/>
      </w:divBdr>
    </w:div>
    <w:div w:id="499390859">
      <w:bodyDiv w:val="1"/>
      <w:marLeft w:val="0"/>
      <w:marRight w:val="0"/>
      <w:marTop w:val="0"/>
      <w:marBottom w:val="0"/>
      <w:divBdr>
        <w:top w:val="none" w:sz="0" w:space="0" w:color="auto"/>
        <w:left w:val="none" w:sz="0" w:space="0" w:color="auto"/>
        <w:bottom w:val="none" w:sz="0" w:space="0" w:color="auto"/>
        <w:right w:val="none" w:sz="0" w:space="0" w:color="auto"/>
      </w:divBdr>
    </w:div>
    <w:div w:id="500050389">
      <w:bodyDiv w:val="1"/>
      <w:marLeft w:val="0"/>
      <w:marRight w:val="0"/>
      <w:marTop w:val="0"/>
      <w:marBottom w:val="0"/>
      <w:divBdr>
        <w:top w:val="none" w:sz="0" w:space="0" w:color="auto"/>
        <w:left w:val="none" w:sz="0" w:space="0" w:color="auto"/>
        <w:bottom w:val="none" w:sz="0" w:space="0" w:color="auto"/>
        <w:right w:val="none" w:sz="0" w:space="0" w:color="auto"/>
      </w:divBdr>
    </w:div>
    <w:div w:id="500312052">
      <w:bodyDiv w:val="1"/>
      <w:marLeft w:val="0"/>
      <w:marRight w:val="0"/>
      <w:marTop w:val="0"/>
      <w:marBottom w:val="0"/>
      <w:divBdr>
        <w:top w:val="none" w:sz="0" w:space="0" w:color="auto"/>
        <w:left w:val="none" w:sz="0" w:space="0" w:color="auto"/>
        <w:bottom w:val="none" w:sz="0" w:space="0" w:color="auto"/>
        <w:right w:val="none" w:sz="0" w:space="0" w:color="auto"/>
      </w:divBdr>
    </w:div>
    <w:div w:id="500706203">
      <w:bodyDiv w:val="1"/>
      <w:marLeft w:val="0"/>
      <w:marRight w:val="0"/>
      <w:marTop w:val="0"/>
      <w:marBottom w:val="0"/>
      <w:divBdr>
        <w:top w:val="none" w:sz="0" w:space="0" w:color="auto"/>
        <w:left w:val="none" w:sz="0" w:space="0" w:color="auto"/>
        <w:bottom w:val="none" w:sz="0" w:space="0" w:color="auto"/>
        <w:right w:val="none" w:sz="0" w:space="0" w:color="auto"/>
      </w:divBdr>
    </w:div>
    <w:div w:id="501429602">
      <w:bodyDiv w:val="1"/>
      <w:marLeft w:val="0"/>
      <w:marRight w:val="0"/>
      <w:marTop w:val="0"/>
      <w:marBottom w:val="0"/>
      <w:divBdr>
        <w:top w:val="none" w:sz="0" w:space="0" w:color="auto"/>
        <w:left w:val="none" w:sz="0" w:space="0" w:color="auto"/>
        <w:bottom w:val="none" w:sz="0" w:space="0" w:color="auto"/>
        <w:right w:val="none" w:sz="0" w:space="0" w:color="auto"/>
      </w:divBdr>
    </w:div>
    <w:div w:id="501437398">
      <w:bodyDiv w:val="1"/>
      <w:marLeft w:val="0"/>
      <w:marRight w:val="0"/>
      <w:marTop w:val="0"/>
      <w:marBottom w:val="0"/>
      <w:divBdr>
        <w:top w:val="none" w:sz="0" w:space="0" w:color="auto"/>
        <w:left w:val="none" w:sz="0" w:space="0" w:color="auto"/>
        <w:bottom w:val="none" w:sz="0" w:space="0" w:color="auto"/>
        <w:right w:val="none" w:sz="0" w:space="0" w:color="auto"/>
      </w:divBdr>
    </w:div>
    <w:div w:id="501702616">
      <w:bodyDiv w:val="1"/>
      <w:marLeft w:val="0"/>
      <w:marRight w:val="0"/>
      <w:marTop w:val="0"/>
      <w:marBottom w:val="0"/>
      <w:divBdr>
        <w:top w:val="none" w:sz="0" w:space="0" w:color="auto"/>
        <w:left w:val="none" w:sz="0" w:space="0" w:color="auto"/>
        <w:bottom w:val="none" w:sz="0" w:space="0" w:color="auto"/>
        <w:right w:val="none" w:sz="0" w:space="0" w:color="auto"/>
      </w:divBdr>
    </w:div>
    <w:div w:id="503207196">
      <w:bodyDiv w:val="1"/>
      <w:marLeft w:val="0"/>
      <w:marRight w:val="0"/>
      <w:marTop w:val="0"/>
      <w:marBottom w:val="0"/>
      <w:divBdr>
        <w:top w:val="none" w:sz="0" w:space="0" w:color="auto"/>
        <w:left w:val="none" w:sz="0" w:space="0" w:color="auto"/>
        <w:bottom w:val="none" w:sz="0" w:space="0" w:color="auto"/>
        <w:right w:val="none" w:sz="0" w:space="0" w:color="auto"/>
      </w:divBdr>
    </w:div>
    <w:div w:id="503861312">
      <w:bodyDiv w:val="1"/>
      <w:marLeft w:val="0"/>
      <w:marRight w:val="0"/>
      <w:marTop w:val="0"/>
      <w:marBottom w:val="0"/>
      <w:divBdr>
        <w:top w:val="none" w:sz="0" w:space="0" w:color="auto"/>
        <w:left w:val="none" w:sz="0" w:space="0" w:color="auto"/>
        <w:bottom w:val="none" w:sz="0" w:space="0" w:color="auto"/>
        <w:right w:val="none" w:sz="0" w:space="0" w:color="auto"/>
      </w:divBdr>
    </w:div>
    <w:div w:id="505485051">
      <w:bodyDiv w:val="1"/>
      <w:marLeft w:val="0"/>
      <w:marRight w:val="0"/>
      <w:marTop w:val="0"/>
      <w:marBottom w:val="0"/>
      <w:divBdr>
        <w:top w:val="none" w:sz="0" w:space="0" w:color="auto"/>
        <w:left w:val="none" w:sz="0" w:space="0" w:color="auto"/>
        <w:bottom w:val="none" w:sz="0" w:space="0" w:color="auto"/>
        <w:right w:val="none" w:sz="0" w:space="0" w:color="auto"/>
      </w:divBdr>
    </w:div>
    <w:div w:id="506407509">
      <w:bodyDiv w:val="1"/>
      <w:marLeft w:val="0"/>
      <w:marRight w:val="0"/>
      <w:marTop w:val="0"/>
      <w:marBottom w:val="0"/>
      <w:divBdr>
        <w:top w:val="none" w:sz="0" w:space="0" w:color="auto"/>
        <w:left w:val="none" w:sz="0" w:space="0" w:color="auto"/>
        <w:bottom w:val="none" w:sz="0" w:space="0" w:color="auto"/>
        <w:right w:val="none" w:sz="0" w:space="0" w:color="auto"/>
      </w:divBdr>
    </w:div>
    <w:div w:id="506407928">
      <w:bodyDiv w:val="1"/>
      <w:marLeft w:val="0"/>
      <w:marRight w:val="0"/>
      <w:marTop w:val="0"/>
      <w:marBottom w:val="0"/>
      <w:divBdr>
        <w:top w:val="none" w:sz="0" w:space="0" w:color="auto"/>
        <w:left w:val="none" w:sz="0" w:space="0" w:color="auto"/>
        <w:bottom w:val="none" w:sz="0" w:space="0" w:color="auto"/>
        <w:right w:val="none" w:sz="0" w:space="0" w:color="auto"/>
      </w:divBdr>
    </w:div>
    <w:div w:id="507864039">
      <w:bodyDiv w:val="1"/>
      <w:marLeft w:val="0"/>
      <w:marRight w:val="0"/>
      <w:marTop w:val="0"/>
      <w:marBottom w:val="0"/>
      <w:divBdr>
        <w:top w:val="none" w:sz="0" w:space="0" w:color="auto"/>
        <w:left w:val="none" w:sz="0" w:space="0" w:color="auto"/>
        <w:bottom w:val="none" w:sz="0" w:space="0" w:color="auto"/>
        <w:right w:val="none" w:sz="0" w:space="0" w:color="auto"/>
      </w:divBdr>
    </w:div>
    <w:div w:id="507868406">
      <w:bodyDiv w:val="1"/>
      <w:marLeft w:val="0"/>
      <w:marRight w:val="0"/>
      <w:marTop w:val="0"/>
      <w:marBottom w:val="0"/>
      <w:divBdr>
        <w:top w:val="none" w:sz="0" w:space="0" w:color="auto"/>
        <w:left w:val="none" w:sz="0" w:space="0" w:color="auto"/>
        <w:bottom w:val="none" w:sz="0" w:space="0" w:color="auto"/>
        <w:right w:val="none" w:sz="0" w:space="0" w:color="auto"/>
      </w:divBdr>
    </w:div>
    <w:div w:id="509836801">
      <w:bodyDiv w:val="1"/>
      <w:marLeft w:val="0"/>
      <w:marRight w:val="0"/>
      <w:marTop w:val="0"/>
      <w:marBottom w:val="0"/>
      <w:divBdr>
        <w:top w:val="none" w:sz="0" w:space="0" w:color="auto"/>
        <w:left w:val="none" w:sz="0" w:space="0" w:color="auto"/>
        <w:bottom w:val="none" w:sz="0" w:space="0" w:color="auto"/>
        <w:right w:val="none" w:sz="0" w:space="0" w:color="auto"/>
      </w:divBdr>
    </w:div>
    <w:div w:id="512260496">
      <w:bodyDiv w:val="1"/>
      <w:marLeft w:val="0"/>
      <w:marRight w:val="0"/>
      <w:marTop w:val="0"/>
      <w:marBottom w:val="0"/>
      <w:divBdr>
        <w:top w:val="none" w:sz="0" w:space="0" w:color="auto"/>
        <w:left w:val="none" w:sz="0" w:space="0" w:color="auto"/>
        <w:bottom w:val="none" w:sz="0" w:space="0" w:color="auto"/>
        <w:right w:val="none" w:sz="0" w:space="0" w:color="auto"/>
      </w:divBdr>
    </w:div>
    <w:div w:id="512380398">
      <w:bodyDiv w:val="1"/>
      <w:marLeft w:val="0"/>
      <w:marRight w:val="0"/>
      <w:marTop w:val="0"/>
      <w:marBottom w:val="0"/>
      <w:divBdr>
        <w:top w:val="none" w:sz="0" w:space="0" w:color="auto"/>
        <w:left w:val="none" w:sz="0" w:space="0" w:color="auto"/>
        <w:bottom w:val="none" w:sz="0" w:space="0" w:color="auto"/>
        <w:right w:val="none" w:sz="0" w:space="0" w:color="auto"/>
      </w:divBdr>
    </w:div>
    <w:div w:id="512572796">
      <w:bodyDiv w:val="1"/>
      <w:marLeft w:val="0"/>
      <w:marRight w:val="0"/>
      <w:marTop w:val="0"/>
      <w:marBottom w:val="0"/>
      <w:divBdr>
        <w:top w:val="none" w:sz="0" w:space="0" w:color="auto"/>
        <w:left w:val="none" w:sz="0" w:space="0" w:color="auto"/>
        <w:bottom w:val="none" w:sz="0" w:space="0" w:color="auto"/>
        <w:right w:val="none" w:sz="0" w:space="0" w:color="auto"/>
      </w:divBdr>
    </w:div>
    <w:div w:id="512651671">
      <w:bodyDiv w:val="1"/>
      <w:marLeft w:val="0"/>
      <w:marRight w:val="0"/>
      <w:marTop w:val="0"/>
      <w:marBottom w:val="0"/>
      <w:divBdr>
        <w:top w:val="none" w:sz="0" w:space="0" w:color="auto"/>
        <w:left w:val="none" w:sz="0" w:space="0" w:color="auto"/>
        <w:bottom w:val="none" w:sz="0" w:space="0" w:color="auto"/>
        <w:right w:val="none" w:sz="0" w:space="0" w:color="auto"/>
      </w:divBdr>
    </w:div>
    <w:div w:id="512688227">
      <w:bodyDiv w:val="1"/>
      <w:marLeft w:val="0"/>
      <w:marRight w:val="0"/>
      <w:marTop w:val="0"/>
      <w:marBottom w:val="0"/>
      <w:divBdr>
        <w:top w:val="none" w:sz="0" w:space="0" w:color="auto"/>
        <w:left w:val="none" w:sz="0" w:space="0" w:color="auto"/>
        <w:bottom w:val="none" w:sz="0" w:space="0" w:color="auto"/>
        <w:right w:val="none" w:sz="0" w:space="0" w:color="auto"/>
      </w:divBdr>
    </w:div>
    <w:div w:id="513031290">
      <w:bodyDiv w:val="1"/>
      <w:marLeft w:val="0"/>
      <w:marRight w:val="0"/>
      <w:marTop w:val="0"/>
      <w:marBottom w:val="0"/>
      <w:divBdr>
        <w:top w:val="none" w:sz="0" w:space="0" w:color="auto"/>
        <w:left w:val="none" w:sz="0" w:space="0" w:color="auto"/>
        <w:bottom w:val="none" w:sz="0" w:space="0" w:color="auto"/>
        <w:right w:val="none" w:sz="0" w:space="0" w:color="auto"/>
      </w:divBdr>
    </w:div>
    <w:div w:id="513346039">
      <w:bodyDiv w:val="1"/>
      <w:marLeft w:val="0"/>
      <w:marRight w:val="0"/>
      <w:marTop w:val="0"/>
      <w:marBottom w:val="0"/>
      <w:divBdr>
        <w:top w:val="none" w:sz="0" w:space="0" w:color="auto"/>
        <w:left w:val="none" w:sz="0" w:space="0" w:color="auto"/>
        <w:bottom w:val="none" w:sz="0" w:space="0" w:color="auto"/>
        <w:right w:val="none" w:sz="0" w:space="0" w:color="auto"/>
      </w:divBdr>
    </w:div>
    <w:div w:id="514466556">
      <w:bodyDiv w:val="1"/>
      <w:marLeft w:val="0"/>
      <w:marRight w:val="0"/>
      <w:marTop w:val="0"/>
      <w:marBottom w:val="0"/>
      <w:divBdr>
        <w:top w:val="none" w:sz="0" w:space="0" w:color="auto"/>
        <w:left w:val="none" w:sz="0" w:space="0" w:color="auto"/>
        <w:bottom w:val="none" w:sz="0" w:space="0" w:color="auto"/>
        <w:right w:val="none" w:sz="0" w:space="0" w:color="auto"/>
      </w:divBdr>
    </w:div>
    <w:div w:id="514996855">
      <w:bodyDiv w:val="1"/>
      <w:marLeft w:val="0"/>
      <w:marRight w:val="0"/>
      <w:marTop w:val="0"/>
      <w:marBottom w:val="0"/>
      <w:divBdr>
        <w:top w:val="none" w:sz="0" w:space="0" w:color="auto"/>
        <w:left w:val="none" w:sz="0" w:space="0" w:color="auto"/>
        <w:bottom w:val="none" w:sz="0" w:space="0" w:color="auto"/>
        <w:right w:val="none" w:sz="0" w:space="0" w:color="auto"/>
      </w:divBdr>
    </w:div>
    <w:div w:id="515266682">
      <w:bodyDiv w:val="1"/>
      <w:marLeft w:val="0"/>
      <w:marRight w:val="0"/>
      <w:marTop w:val="0"/>
      <w:marBottom w:val="0"/>
      <w:divBdr>
        <w:top w:val="none" w:sz="0" w:space="0" w:color="auto"/>
        <w:left w:val="none" w:sz="0" w:space="0" w:color="auto"/>
        <w:bottom w:val="none" w:sz="0" w:space="0" w:color="auto"/>
        <w:right w:val="none" w:sz="0" w:space="0" w:color="auto"/>
      </w:divBdr>
    </w:div>
    <w:div w:id="515653347">
      <w:bodyDiv w:val="1"/>
      <w:marLeft w:val="0"/>
      <w:marRight w:val="0"/>
      <w:marTop w:val="0"/>
      <w:marBottom w:val="0"/>
      <w:divBdr>
        <w:top w:val="none" w:sz="0" w:space="0" w:color="auto"/>
        <w:left w:val="none" w:sz="0" w:space="0" w:color="auto"/>
        <w:bottom w:val="none" w:sz="0" w:space="0" w:color="auto"/>
        <w:right w:val="none" w:sz="0" w:space="0" w:color="auto"/>
      </w:divBdr>
    </w:div>
    <w:div w:id="517697956">
      <w:bodyDiv w:val="1"/>
      <w:marLeft w:val="0"/>
      <w:marRight w:val="0"/>
      <w:marTop w:val="0"/>
      <w:marBottom w:val="0"/>
      <w:divBdr>
        <w:top w:val="none" w:sz="0" w:space="0" w:color="auto"/>
        <w:left w:val="none" w:sz="0" w:space="0" w:color="auto"/>
        <w:bottom w:val="none" w:sz="0" w:space="0" w:color="auto"/>
        <w:right w:val="none" w:sz="0" w:space="0" w:color="auto"/>
      </w:divBdr>
    </w:div>
    <w:div w:id="517814906">
      <w:bodyDiv w:val="1"/>
      <w:marLeft w:val="0"/>
      <w:marRight w:val="0"/>
      <w:marTop w:val="0"/>
      <w:marBottom w:val="0"/>
      <w:divBdr>
        <w:top w:val="none" w:sz="0" w:space="0" w:color="auto"/>
        <w:left w:val="none" w:sz="0" w:space="0" w:color="auto"/>
        <w:bottom w:val="none" w:sz="0" w:space="0" w:color="auto"/>
        <w:right w:val="none" w:sz="0" w:space="0" w:color="auto"/>
      </w:divBdr>
    </w:div>
    <w:div w:id="518392978">
      <w:bodyDiv w:val="1"/>
      <w:marLeft w:val="0"/>
      <w:marRight w:val="0"/>
      <w:marTop w:val="0"/>
      <w:marBottom w:val="0"/>
      <w:divBdr>
        <w:top w:val="none" w:sz="0" w:space="0" w:color="auto"/>
        <w:left w:val="none" w:sz="0" w:space="0" w:color="auto"/>
        <w:bottom w:val="none" w:sz="0" w:space="0" w:color="auto"/>
        <w:right w:val="none" w:sz="0" w:space="0" w:color="auto"/>
      </w:divBdr>
    </w:div>
    <w:div w:id="519514851">
      <w:bodyDiv w:val="1"/>
      <w:marLeft w:val="0"/>
      <w:marRight w:val="0"/>
      <w:marTop w:val="0"/>
      <w:marBottom w:val="0"/>
      <w:divBdr>
        <w:top w:val="none" w:sz="0" w:space="0" w:color="auto"/>
        <w:left w:val="none" w:sz="0" w:space="0" w:color="auto"/>
        <w:bottom w:val="none" w:sz="0" w:space="0" w:color="auto"/>
        <w:right w:val="none" w:sz="0" w:space="0" w:color="auto"/>
      </w:divBdr>
    </w:div>
    <w:div w:id="519590310">
      <w:bodyDiv w:val="1"/>
      <w:marLeft w:val="0"/>
      <w:marRight w:val="0"/>
      <w:marTop w:val="0"/>
      <w:marBottom w:val="0"/>
      <w:divBdr>
        <w:top w:val="none" w:sz="0" w:space="0" w:color="auto"/>
        <w:left w:val="none" w:sz="0" w:space="0" w:color="auto"/>
        <w:bottom w:val="none" w:sz="0" w:space="0" w:color="auto"/>
        <w:right w:val="none" w:sz="0" w:space="0" w:color="auto"/>
      </w:divBdr>
    </w:div>
    <w:div w:id="520557745">
      <w:bodyDiv w:val="1"/>
      <w:marLeft w:val="0"/>
      <w:marRight w:val="0"/>
      <w:marTop w:val="0"/>
      <w:marBottom w:val="0"/>
      <w:divBdr>
        <w:top w:val="none" w:sz="0" w:space="0" w:color="auto"/>
        <w:left w:val="none" w:sz="0" w:space="0" w:color="auto"/>
        <w:bottom w:val="none" w:sz="0" w:space="0" w:color="auto"/>
        <w:right w:val="none" w:sz="0" w:space="0" w:color="auto"/>
      </w:divBdr>
    </w:div>
    <w:div w:id="520625474">
      <w:bodyDiv w:val="1"/>
      <w:marLeft w:val="0"/>
      <w:marRight w:val="0"/>
      <w:marTop w:val="0"/>
      <w:marBottom w:val="0"/>
      <w:divBdr>
        <w:top w:val="none" w:sz="0" w:space="0" w:color="auto"/>
        <w:left w:val="none" w:sz="0" w:space="0" w:color="auto"/>
        <w:bottom w:val="none" w:sz="0" w:space="0" w:color="auto"/>
        <w:right w:val="none" w:sz="0" w:space="0" w:color="auto"/>
      </w:divBdr>
    </w:div>
    <w:div w:id="521477928">
      <w:bodyDiv w:val="1"/>
      <w:marLeft w:val="0"/>
      <w:marRight w:val="0"/>
      <w:marTop w:val="0"/>
      <w:marBottom w:val="0"/>
      <w:divBdr>
        <w:top w:val="none" w:sz="0" w:space="0" w:color="auto"/>
        <w:left w:val="none" w:sz="0" w:space="0" w:color="auto"/>
        <w:bottom w:val="none" w:sz="0" w:space="0" w:color="auto"/>
        <w:right w:val="none" w:sz="0" w:space="0" w:color="auto"/>
      </w:divBdr>
    </w:div>
    <w:div w:id="521743924">
      <w:bodyDiv w:val="1"/>
      <w:marLeft w:val="0"/>
      <w:marRight w:val="0"/>
      <w:marTop w:val="0"/>
      <w:marBottom w:val="0"/>
      <w:divBdr>
        <w:top w:val="none" w:sz="0" w:space="0" w:color="auto"/>
        <w:left w:val="none" w:sz="0" w:space="0" w:color="auto"/>
        <w:bottom w:val="none" w:sz="0" w:space="0" w:color="auto"/>
        <w:right w:val="none" w:sz="0" w:space="0" w:color="auto"/>
      </w:divBdr>
    </w:div>
    <w:div w:id="522597345">
      <w:bodyDiv w:val="1"/>
      <w:marLeft w:val="0"/>
      <w:marRight w:val="0"/>
      <w:marTop w:val="0"/>
      <w:marBottom w:val="0"/>
      <w:divBdr>
        <w:top w:val="none" w:sz="0" w:space="0" w:color="auto"/>
        <w:left w:val="none" w:sz="0" w:space="0" w:color="auto"/>
        <w:bottom w:val="none" w:sz="0" w:space="0" w:color="auto"/>
        <w:right w:val="none" w:sz="0" w:space="0" w:color="auto"/>
      </w:divBdr>
    </w:div>
    <w:div w:id="522792220">
      <w:bodyDiv w:val="1"/>
      <w:marLeft w:val="0"/>
      <w:marRight w:val="0"/>
      <w:marTop w:val="0"/>
      <w:marBottom w:val="0"/>
      <w:divBdr>
        <w:top w:val="none" w:sz="0" w:space="0" w:color="auto"/>
        <w:left w:val="none" w:sz="0" w:space="0" w:color="auto"/>
        <w:bottom w:val="none" w:sz="0" w:space="0" w:color="auto"/>
        <w:right w:val="none" w:sz="0" w:space="0" w:color="auto"/>
      </w:divBdr>
    </w:div>
    <w:div w:id="524057620">
      <w:bodyDiv w:val="1"/>
      <w:marLeft w:val="0"/>
      <w:marRight w:val="0"/>
      <w:marTop w:val="0"/>
      <w:marBottom w:val="0"/>
      <w:divBdr>
        <w:top w:val="none" w:sz="0" w:space="0" w:color="auto"/>
        <w:left w:val="none" w:sz="0" w:space="0" w:color="auto"/>
        <w:bottom w:val="none" w:sz="0" w:space="0" w:color="auto"/>
        <w:right w:val="none" w:sz="0" w:space="0" w:color="auto"/>
      </w:divBdr>
    </w:div>
    <w:div w:id="524096432">
      <w:bodyDiv w:val="1"/>
      <w:marLeft w:val="0"/>
      <w:marRight w:val="0"/>
      <w:marTop w:val="0"/>
      <w:marBottom w:val="0"/>
      <w:divBdr>
        <w:top w:val="none" w:sz="0" w:space="0" w:color="auto"/>
        <w:left w:val="none" w:sz="0" w:space="0" w:color="auto"/>
        <w:bottom w:val="none" w:sz="0" w:space="0" w:color="auto"/>
        <w:right w:val="none" w:sz="0" w:space="0" w:color="auto"/>
      </w:divBdr>
    </w:div>
    <w:div w:id="524101652">
      <w:bodyDiv w:val="1"/>
      <w:marLeft w:val="0"/>
      <w:marRight w:val="0"/>
      <w:marTop w:val="0"/>
      <w:marBottom w:val="0"/>
      <w:divBdr>
        <w:top w:val="none" w:sz="0" w:space="0" w:color="auto"/>
        <w:left w:val="none" w:sz="0" w:space="0" w:color="auto"/>
        <w:bottom w:val="none" w:sz="0" w:space="0" w:color="auto"/>
        <w:right w:val="none" w:sz="0" w:space="0" w:color="auto"/>
      </w:divBdr>
    </w:div>
    <w:div w:id="524169741">
      <w:bodyDiv w:val="1"/>
      <w:marLeft w:val="0"/>
      <w:marRight w:val="0"/>
      <w:marTop w:val="0"/>
      <w:marBottom w:val="0"/>
      <w:divBdr>
        <w:top w:val="none" w:sz="0" w:space="0" w:color="auto"/>
        <w:left w:val="none" w:sz="0" w:space="0" w:color="auto"/>
        <w:bottom w:val="none" w:sz="0" w:space="0" w:color="auto"/>
        <w:right w:val="none" w:sz="0" w:space="0" w:color="auto"/>
      </w:divBdr>
    </w:div>
    <w:div w:id="524484643">
      <w:bodyDiv w:val="1"/>
      <w:marLeft w:val="0"/>
      <w:marRight w:val="0"/>
      <w:marTop w:val="0"/>
      <w:marBottom w:val="0"/>
      <w:divBdr>
        <w:top w:val="none" w:sz="0" w:space="0" w:color="auto"/>
        <w:left w:val="none" w:sz="0" w:space="0" w:color="auto"/>
        <w:bottom w:val="none" w:sz="0" w:space="0" w:color="auto"/>
        <w:right w:val="none" w:sz="0" w:space="0" w:color="auto"/>
      </w:divBdr>
    </w:div>
    <w:div w:id="525682305">
      <w:bodyDiv w:val="1"/>
      <w:marLeft w:val="0"/>
      <w:marRight w:val="0"/>
      <w:marTop w:val="0"/>
      <w:marBottom w:val="0"/>
      <w:divBdr>
        <w:top w:val="none" w:sz="0" w:space="0" w:color="auto"/>
        <w:left w:val="none" w:sz="0" w:space="0" w:color="auto"/>
        <w:bottom w:val="none" w:sz="0" w:space="0" w:color="auto"/>
        <w:right w:val="none" w:sz="0" w:space="0" w:color="auto"/>
      </w:divBdr>
    </w:div>
    <w:div w:id="525753337">
      <w:bodyDiv w:val="1"/>
      <w:marLeft w:val="0"/>
      <w:marRight w:val="0"/>
      <w:marTop w:val="0"/>
      <w:marBottom w:val="0"/>
      <w:divBdr>
        <w:top w:val="none" w:sz="0" w:space="0" w:color="auto"/>
        <w:left w:val="none" w:sz="0" w:space="0" w:color="auto"/>
        <w:bottom w:val="none" w:sz="0" w:space="0" w:color="auto"/>
        <w:right w:val="none" w:sz="0" w:space="0" w:color="auto"/>
      </w:divBdr>
    </w:div>
    <w:div w:id="527108941">
      <w:bodyDiv w:val="1"/>
      <w:marLeft w:val="0"/>
      <w:marRight w:val="0"/>
      <w:marTop w:val="0"/>
      <w:marBottom w:val="0"/>
      <w:divBdr>
        <w:top w:val="none" w:sz="0" w:space="0" w:color="auto"/>
        <w:left w:val="none" w:sz="0" w:space="0" w:color="auto"/>
        <w:bottom w:val="none" w:sz="0" w:space="0" w:color="auto"/>
        <w:right w:val="none" w:sz="0" w:space="0" w:color="auto"/>
      </w:divBdr>
    </w:div>
    <w:div w:id="527184767">
      <w:bodyDiv w:val="1"/>
      <w:marLeft w:val="0"/>
      <w:marRight w:val="0"/>
      <w:marTop w:val="0"/>
      <w:marBottom w:val="0"/>
      <w:divBdr>
        <w:top w:val="none" w:sz="0" w:space="0" w:color="auto"/>
        <w:left w:val="none" w:sz="0" w:space="0" w:color="auto"/>
        <w:bottom w:val="none" w:sz="0" w:space="0" w:color="auto"/>
        <w:right w:val="none" w:sz="0" w:space="0" w:color="auto"/>
      </w:divBdr>
    </w:div>
    <w:div w:id="527989153">
      <w:bodyDiv w:val="1"/>
      <w:marLeft w:val="0"/>
      <w:marRight w:val="0"/>
      <w:marTop w:val="0"/>
      <w:marBottom w:val="0"/>
      <w:divBdr>
        <w:top w:val="none" w:sz="0" w:space="0" w:color="auto"/>
        <w:left w:val="none" w:sz="0" w:space="0" w:color="auto"/>
        <w:bottom w:val="none" w:sz="0" w:space="0" w:color="auto"/>
        <w:right w:val="none" w:sz="0" w:space="0" w:color="auto"/>
      </w:divBdr>
    </w:div>
    <w:div w:id="528688393">
      <w:bodyDiv w:val="1"/>
      <w:marLeft w:val="0"/>
      <w:marRight w:val="0"/>
      <w:marTop w:val="0"/>
      <w:marBottom w:val="0"/>
      <w:divBdr>
        <w:top w:val="none" w:sz="0" w:space="0" w:color="auto"/>
        <w:left w:val="none" w:sz="0" w:space="0" w:color="auto"/>
        <w:bottom w:val="none" w:sz="0" w:space="0" w:color="auto"/>
        <w:right w:val="none" w:sz="0" w:space="0" w:color="auto"/>
      </w:divBdr>
    </w:div>
    <w:div w:id="528689199">
      <w:bodyDiv w:val="1"/>
      <w:marLeft w:val="0"/>
      <w:marRight w:val="0"/>
      <w:marTop w:val="0"/>
      <w:marBottom w:val="0"/>
      <w:divBdr>
        <w:top w:val="none" w:sz="0" w:space="0" w:color="auto"/>
        <w:left w:val="none" w:sz="0" w:space="0" w:color="auto"/>
        <w:bottom w:val="none" w:sz="0" w:space="0" w:color="auto"/>
        <w:right w:val="none" w:sz="0" w:space="0" w:color="auto"/>
      </w:divBdr>
    </w:div>
    <w:div w:id="529148205">
      <w:bodyDiv w:val="1"/>
      <w:marLeft w:val="0"/>
      <w:marRight w:val="0"/>
      <w:marTop w:val="0"/>
      <w:marBottom w:val="0"/>
      <w:divBdr>
        <w:top w:val="none" w:sz="0" w:space="0" w:color="auto"/>
        <w:left w:val="none" w:sz="0" w:space="0" w:color="auto"/>
        <w:bottom w:val="none" w:sz="0" w:space="0" w:color="auto"/>
        <w:right w:val="none" w:sz="0" w:space="0" w:color="auto"/>
      </w:divBdr>
    </w:div>
    <w:div w:id="529268969">
      <w:bodyDiv w:val="1"/>
      <w:marLeft w:val="0"/>
      <w:marRight w:val="0"/>
      <w:marTop w:val="0"/>
      <w:marBottom w:val="0"/>
      <w:divBdr>
        <w:top w:val="none" w:sz="0" w:space="0" w:color="auto"/>
        <w:left w:val="none" w:sz="0" w:space="0" w:color="auto"/>
        <w:bottom w:val="none" w:sz="0" w:space="0" w:color="auto"/>
        <w:right w:val="none" w:sz="0" w:space="0" w:color="auto"/>
      </w:divBdr>
    </w:div>
    <w:div w:id="529686432">
      <w:bodyDiv w:val="1"/>
      <w:marLeft w:val="0"/>
      <w:marRight w:val="0"/>
      <w:marTop w:val="0"/>
      <w:marBottom w:val="0"/>
      <w:divBdr>
        <w:top w:val="none" w:sz="0" w:space="0" w:color="auto"/>
        <w:left w:val="none" w:sz="0" w:space="0" w:color="auto"/>
        <w:bottom w:val="none" w:sz="0" w:space="0" w:color="auto"/>
        <w:right w:val="none" w:sz="0" w:space="0" w:color="auto"/>
      </w:divBdr>
    </w:div>
    <w:div w:id="529756403">
      <w:bodyDiv w:val="1"/>
      <w:marLeft w:val="0"/>
      <w:marRight w:val="0"/>
      <w:marTop w:val="0"/>
      <w:marBottom w:val="0"/>
      <w:divBdr>
        <w:top w:val="none" w:sz="0" w:space="0" w:color="auto"/>
        <w:left w:val="none" w:sz="0" w:space="0" w:color="auto"/>
        <w:bottom w:val="none" w:sz="0" w:space="0" w:color="auto"/>
        <w:right w:val="none" w:sz="0" w:space="0" w:color="auto"/>
      </w:divBdr>
    </w:div>
    <w:div w:id="530916830">
      <w:bodyDiv w:val="1"/>
      <w:marLeft w:val="0"/>
      <w:marRight w:val="0"/>
      <w:marTop w:val="0"/>
      <w:marBottom w:val="0"/>
      <w:divBdr>
        <w:top w:val="none" w:sz="0" w:space="0" w:color="auto"/>
        <w:left w:val="none" w:sz="0" w:space="0" w:color="auto"/>
        <w:bottom w:val="none" w:sz="0" w:space="0" w:color="auto"/>
        <w:right w:val="none" w:sz="0" w:space="0" w:color="auto"/>
      </w:divBdr>
    </w:div>
    <w:div w:id="530918758">
      <w:bodyDiv w:val="1"/>
      <w:marLeft w:val="0"/>
      <w:marRight w:val="0"/>
      <w:marTop w:val="0"/>
      <w:marBottom w:val="0"/>
      <w:divBdr>
        <w:top w:val="none" w:sz="0" w:space="0" w:color="auto"/>
        <w:left w:val="none" w:sz="0" w:space="0" w:color="auto"/>
        <w:bottom w:val="none" w:sz="0" w:space="0" w:color="auto"/>
        <w:right w:val="none" w:sz="0" w:space="0" w:color="auto"/>
      </w:divBdr>
    </w:div>
    <w:div w:id="531114122">
      <w:bodyDiv w:val="1"/>
      <w:marLeft w:val="0"/>
      <w:marRight w:val="0"/>
      <w:marTop w:val="0"/>
      <w:marBottom w:val="0"/>
      <w:divBdr>
        <w:top w:val="none" w:sz="0" w:space="0" w:color="auto"/>
        <w:left w:val="none" w:sz="0" w:space="0" w:color="auto"/>
        <w:bottom w:val="none" w:sz="0" w:space="0" w:color="auto"/>
        <w:right w:val="none" w:sz="0" w:space="0" w:color="auto"/>
      </w:divBdr>
    </w:div>
    <w:div w:id="531118200">
      <w:bodyDiv w:val="1"/>
      <w:marLeft w:val="0"/>
      <w:marRight w:val="0"/>
      <w:marTop w:val="0"/>
      <w:marBottom w:val="0"/>
      <w:divBdr>
        <w:top w:val="none" w:sz="0" w:space="0" w:color="auto"/>
        <w:left w:val="none" w:sz="0" w:space="0" w:color="auto"/>
        <w:bottom w:val="none" w:sz="0" w:space="0" w:color="auto"/>
        <w:right w:val="none" w:sz="0" w:space="0" w:color="auto"/>
      </w:divBdr>
    </w:div>
    <w:div w:id="531653647">
      <w:bodyDiv w:val="1"/>
      <w:marLeft w:val="0"/>
      <w:marRight w:val="0"/>
      <w:marTop w:val="0"/>
      <w:marBottom w:val="0"/>
      <w:divBdr>
        <w:top w:val="none" w:sz="0" w:space="0" w:color="auto"/>
        <w:left w:val="none" w:sz="0" w:space="0" w:color="auto"/>
        <w:bottom w:val="none" w:sz="0" w:space="0" w:color="auto"/>
        <w:right w:val="none" w:sz="0" w:space="0" w:color="auto"/>
      </w:divBdr>
    </w:div>
    <w:div w:id="532113921">
      <w:bodyDiv w:val="1"/>
      <w:marLeft w:val="0"/>
      <w:marRight w:val="0"/>
      <w:marTop w:val="0"/>
      <w:marBottom w:val="0"/>
      <w:divBdr>
        <w:top w:val="none" w:sz="0" w:space="0" w:color="auto"/>
        <w:left w:val="none" w:sz="0" w:space="0" w:color="auto"/>
        <w:bottom w:val="none" w:sz="0" w:space="0" w:color="auto"/>
        <w:right w:val="none" w:sz="0" w:space="0" w:color="auto"/>
      </w:divBdr>
    </w:div>
    <w:div w:id="532965218">
      <w:bodyDiv w:val="1"/>
      <w:marLeft w:val="0"/>
      <w:marRight w:val="0"/>
      <w:marTop w:val="0"/>
      <w:marBottom w:val="0"/>
      <w:divBdr>
        <w:top w:val="none" w:sz="0" w:space="0" w:color="auto"/>
        <w:left w:val="none" w:sz="0" w:space="0" w:color="auto"/>
        <w:bottom w:val="none" w:sz="0" w:space="0" w:color="auto"/>
        <w:right w:val="none" w:sz="0" w:space="0" w:color="auto"/>
      </w:divBdr>
    </w:div>
    <w:div w:id="533660876">
      <w:bodyDiv w:val="1"/>
      <w:marLeft w:val="0"/>
      <w:marRight w:val="0"/>
      <w:marTop w:val="0"/>
      <w:marBottom w:val="0"/>
      <w:divBdr>
        <w:top w:val="none" w:sz="0" w:space="0" w:color="auto"/>
        <w:left w:val="none" w:sz="0" w:space="0" w:color="auto"/>
        <w:bottom w:val="none" w:sz="0" w:space="0" w:color="auto"/>
        <w:right w:val="none" w:sz="0" w:space="0" w:color="auto"/>
      </w:divBdr>
    </w:div>
    <w:div w:id="533691414">
      <w:bodyDiv w:val="1"/>
      <w:marLeft w:val="0"/>
      <w:marRight w:val="0"/>
      <w:marTop w:val="0"/>
      <w:marBottom w:val="0"/>
      <w:divBdr>
        <w:top w:val="none" w:sz="0" w:space="0" w:color="auto"/>
        <w:left w:val="none" w:sz="0" w:space="0" w:color="auto"/>
        <w:bottom w:val="none" w:sz="0" w:space="0" w:color="auto"/>
        <w:right w:val="none" w:sz="0" w:space="0" w:color="auto"/>
      </w:divBdr>
    </w:div>
    <w:div w:id="535700479">
      <w:bodyDiv w:val="1"/>
      <w:marLeft w:val="0"/>
      <w:marRight w:val="0"/>
      <w:marTop w:val="0"/>
      <w:marBottom w:val="0"/>
      <w:divBdr>
        <w:top w:val="none" w:sz="0" w:space="0" w:color="auto"/>
        <w:left w:val="none" w:sz="0" w:space="0" w:color="auto"/>
        <w:bottom w:val="none" w:sz="0" w:space="0" w:color="auto"/>
        <w:right w:val="none" w:sz="0" w:space="0" w:color="auto"/>
      </w:divBdr>
    </w:div>
    <w:div w:id="535897618">
      <w:bodyDiv w:val="1"/>
      <w:marLeft w:val="0"/>
      <w:marRight w:val="0"/>
      <w:marTop w:val="0"/>
      <w:marBottom w:val="0"/>
      <w:divBdr>
        <w:top w:val="none" w:sz="0" w:space="0" w:color="auto"/>
        <w:left w:val="none" w:sz="0" w:space="0" w:color="auto"/>
        <w:bottom w:val="none" w:sz="0" w:space="0" w:color="auto"/>
        <w:right w:val="none" w:sz="0" w:space="0" w:color="auto"/>
      </w:divBdr>
    </w:div>
    <w:div w:id="536821476">
      <w:bodyDiv w:val="1"/>
      <w:marLeft w:val="0"/>
      <w:marRight w:val="0"/>
      <w:marTop w:val="0"/>
      <w:marBottom w:val="0"/>
      <w:divBdr>
        <w:top w:val="none" w:sz="0" w:space="0" w:color="auto"/>
        <w:left w:val="none" w:sz="0" w:space="0" w:color="auto"/>
        <w:bottom w:val="none" w:sz="0" w:space="0" w:color="auto"/>
        <w:right w:val="none" w:sz="0" w:space="0" w:color="auto"/>
      </w:divBdr>
    </w:div>
    <w:div w:id="537547108">
      <w:bodyDiv w:val="1"/>
      <w:marLeft w:val="0"/>
      <w:marRight w:val="0"/>
      <w:marTop w:val="0"/>
      <w:marBottom w:val="0"/>
      <w:divBdr>
        <w:top w:val="none" w:sz="0" w:space="0" w:color="auto"/>
        <w:left w:val="none" w:sz="0" w:space="0" w:color="auto"/>
        <w:bottom w:val="none" w:sz="0" w:space="0" w:color="auto"/>
        <w:right w:val="none" w:sz="0" w:space="0" w:color="auto"/>
      </w:divBdr>
    </w:div>
    <w:div w:id="538738285">
      <w:bodyDiv w:val="1"/>
      <w:marLeft w:val="0"/>
      <w:marRight w:val="0"/>
      <w:marTop w:val="0"/>
      <w:marBottom w:val="0"/>
      <w:divBdr>
        <w:top w:val="none" w:sz="0" w:space="0" w:color="auto"/>
        <w:left w:val="none" w:sz="0" w:space="0" w:color="auto"/>
        <w:bottom w:val="none" w:sz="0" w:space="0" w:color="auto"/>
        <w:right w:val="none" w:sz="0" w:space="0" w:color="auto"/>
      </w:divBdr>
    </w:div>
    <w:div w:id="539130083">
      <w:bodyDiv w:val="1"/>
      <w:marLeft w:val="0"/>
      <w:marRight w:val="0"/>
      <w:marTop w:val="0"/>
      <w:marBottom w:val="0"/>
      <w:divBdr>
        <w:top w:val="none" w:sz="0" w:space="0" w:color="auto"/>
        <w:left w:val="none" w:sz="0" w:space="0" w:color="auto"/>
        <w:bottom w:val="none" w:sz="0" w:space="0" w:color="auto"/>
        <w:right w:val="none" w:sz="0" w:space="0" w:color="auto"/>
      </w:divBdr>
    </w:div>
    <w:div w:id="539363321">
      <w:bodyDiv w:val="1"/>
      <w:marLeft w:val="0"/>
      <w:marRight w:val="0"/>
      <w:marTop w:val="0"/>
      <w:marBottom w:val="0"/>
      <w:divBdr>
        <w:top w:val="none" w:sz="0" w:space="0" w:color="auto"/>
        <w:left w:val="none" w:sz="0" w:space="0" w:color="auto"/>
        <w:bottom w:val="none" w:sz="0" w:space="0" w:color="auto"/>
        <w:right w:val="none" w:sz="0" w:space="0" w:color="auto"/>
      </w:divBdr>
    </w:div>
    <w:div w:id="540360403">
      <w:bodyDiv w:val="1"/>
      <w:marLeft w:val="0"/>
      <w:marRight w:val="0"/>
      <w:marTop w:val="0"/>
      <w:marBottom w:val="0"/>
      <w:divBdr>
        <w:top w:val="none" w:sz="0" w:space="0" w:color="auto"/>
        <w:left w:val="none" w:sz="0" w:space="0" w:color="auto"/>
        <w:bottom w:val="none" w:sz="0" w:space="0" w:color="auto"/>
        <w:right w:val="none" w:sz="0" w:space="0" w:color="auto"/>
      </w:divBdr>
    </w:div>
    <w:div w:id="540484154">
      <w:bodyDiv w:val="1"/>
      <w:marLeft w:val="0"/>
      <w:marRight w:val="0"/>
      <w:marTop w:val="0"/>
      <w:marBottom w:val="0"/>
      <w:divBdr>
        <w:top w:val="none" w:sz="0" w:space="0" w:color="auto"/>
        <w:left w:val="none" w:sz="0" w:space="0" w:color="auto"/>
        <w:bottom w:val="none" w:sz="0" w:space="0" w:color="auto"/>
        <w:right w:val="none" w:sz="0" w:space="0" w:color="auto"/>
      </w:divBdr>
    </w:div>
    <w:div w:id="541207498">
      <w:bodyDiv w:val="1"/>
      <w:marLeft w:val="0"/>
      <w:marRight w:val="0"/>
      <w:marTop w:val="0"/>
      <w:marBottom w:val="0"/>
      <w:divBdr>
        <w:top w:val="none" w:sz="0" w:space="0" w:color="auto"/>
        <w:left w:val="none" w:sz="0" w:space="0" w:color="auto"/>
        <w:bottom w:val="none" w:sz="0" w:space="0" w:color="auto"/>
        <w:right w:val="none" w:sz="0" w:space="0" w:color="auto"/>
      </w:divBdr>
    </w:div>
    <w:div w:id="542333163">
      <w:bodyDiv w:val="1"/>
      <w:marLeft w:val="0"/>
      <w:marRight w:val="0"/>
      <w:marTop w:val="0"/>
      <w:marBottom w:val="0"/>
      <w:divBdr>
        <w:top w:val="none" w:sz="0" w:space="0" w:color="auto"/>
        <w:left w:val="none" w:sz="0" w:space="0" w:color="auto"/>
        <w:bottom w:val="none" w:sz="0" w:space="0" w:color="auto"/>
        <w:right w:val="none" w:sz="0" w:space="0" w:color="auto"/>
      </w:divBdr>
    </w:div>
    <w:div w:id="544025816">
      <w:bodyDiv w:val="1"/>
      <w:marLeft w:val="0"/>
      <w:marRight w:val="0"/>
      <w:marTop w:val="0"/>
      <w:marBottom w:val="0"/>
      <w:divBdr>
        <w:top w:val="none" w:sz="0" w:space="0" w:color="auto"/>
        <w:left w:val="none" w:sz="0" w:space="0" w:color="auto"/>
        <w:bottom w:val="none" w:sz="0" w:space="0" w:color="auto"/>
        <w:right w:val="none" w:sz="0" w:space="0" w:color="auto"/>
      </w:divBdr>
    </w:div>
    <w:div w:id="544026903">
      <w:bodyDiv w:val="1"/>
      <w:marLeft w:val="0"/>
      <w:marRight w:val="0"/>
      <w:marTop w:val="0"/>
      <w:marBottom w:val="0"/>
      <w:divBdr>
        <w:top w:val="none" w:sz="0" w:space="0" w:color="auto"/>
        <w:left w:val="none" w:sz="0" w:space="0" w:color="auto"/>
        <w:bottom w:val="none" w:sz="0" w:space="0" w:color="auto"/>
        <w:right w:val="none" w:sz="0" w:space="0" w:color="auto"/>
      </w:divBdr>
    </w:div>
    <w:div w:id="544219292">
      <w:bodyDiv w:val="1"/>
      <w:marLeft w:val="0"/>
      <w:marRight w:val="0"/>
      <w:marTop w:val="0"/>
      <w:marBottom w:val="0"/>
      <w:divBdr>
        <w:top w:val="none" w:sz="0" w:space="0" w:color="auto"/>
        <w:left w:val="none" w:sz="0" w:space="0" w:color="auto"/>
        <w:bottom w:val="none" w:sz="0" w:space="0" w:color="auto"/>
        <w:right w:val="none" w:sz="0" w:space="0" w:color="auto"/>
      </w:divBdr>
    </w:div>
    <w:div w:id="544220589">
      <w:bodyDiv w:val="1"/>
      <w:marLeft w:val="0"/>
      <w:marRight w:val="0"/>
      <w:marTop w:val="0"/>
      <w:marBottom w:val="0"/>
      <w:divBdr>
        <w:top w:val="none" w:sz="0" w:space="0" w:color="auto"/>
        <w:left w:val="none" w:sz="0" w:space="0" w:color="auto"/>
        <w:bottom w:val="none" w:sz="0" w:space="0" w:color="auto"/>
        <w:right w:val="none" w:sz="0" w:space="0" w:color="auto"/>
      </w:divBdr>
    </w:div>
    <w:div w:id="544800959">
      <w:bodyDiv w:val="1"/>
      <w:marLeft w:val="0"/>
      <w:marRight w:val="0"/>
      <w:marTop w:val="0"/>
      <w:marBottom w:val="0"/>
      <w:divBdr>
        <w:top w:val="none" w:sz="0" w:space="0" w:color="auto"/>
        <w:left w:val="none" w:sz="0" w:space="0" w:color="auto"/>
        <w:bottom w:val="none" w:sz="0" w:space="0" w:color="auto"/>
        <w:right w:val="none" w:sz="0" w:space="0" w:color="auto"/>
      </w:divBdr>
    </w:div>
    <w:div w:id="545068987">
      <w:bodyDiv w:val="1"/>
      <w:marLeft w:val="0"/>
      <w:marRight w:val="0"/>
      <w:marTop w:val="0"/>
      <w:marBottom w:val="0"/>
      <w:divBdr>
        <w:top w:val="none" w:sz="0" w:space="0" w:color="auto"/>
        <w:left w:val="none" w:sz="0" w:space="0" w:color="auto"/>
        <w:bottom w:val="none" w:sz="0" w:space="0" w:color="auto"/>
        <w:right w:val="none" w:sz="0" w:space="0" w:color="auto"/>
      </w:divBdr>
    </w:div>
    <w:div w:id="545409467">
      <w:bodyDiv w:val="1"/>
      <w:marLeft w:val="0"/>
      <w:marRight w:val="0"/>
      <w:marTop w:val="0"/>
      <w:marBottom w:val="0"/>
      <w:divBdr>
        <w:top w:val="none" w:sz="0" w:space="0" w:color="auto"/>
        <w:left w:val="none" w:sz="0" w:space="0" w:color="auto"/>
        <w:bottom w:val="none" w:sz="0" w:space="0" w:color="auto"/>
        <w:right w:val="none" w:sz="0" w:space="0" w:color="auto"/>
      </w:divBdr>
    </w:div>
    <w:div w:id="545918737">
      <w:bodyDiv w:val="1"/>
      <w:marLeft w:val="0"/>
      <w:marRight w:val="0"/>
      <w:marTop w:val="0"/>
      <w:marBottom w:val="0"/>
      <w:divBdr>
        <w:top w:val="none" w:sz="0" w:space="0" w:color="auto"/>
        <w:left w:val="none" w:sz="0" w:space="0" w:color="auto"/>
        <w:bottom w:val="none" w:sz="0" w:space="0" w:color="auto"/>
        <w:right w:val="none" w:sz="0" w:space="0" w:color="auto"/>
      </w:divBdr>
    </w:div>
    <w:div w:id="545994399">
      <w:bodyDiv w:val="1"/>
      <w:marLeft w:val="0"/>
      <w:marRight w:val="0"/>
      <w:marTop w:val="0"/>
      <w:marBottom w:val="0"/>
      <w:divBdr>
        <w:top w:val="none" w:sz="0" w:space="0" w:color="auto"/>
        <w:left w:val="none" w:sz="0" w:space="0" w:color="auto"/>
        <w:bottom w:val="none" w:sz="0" w:space="0" w:color="auto"/>
        <w:right w:val="none" w:sz="0" w:space="0" w:color="auto"/>
      </w:divBdr>
    </w:div>
    <w:div w:id="546570878">
      <w:bodyDiv w:val="1"/>
      <w:marLeft w:val="0"/>
      <w:marRight w:val="0"/>
      <w:marTop w:val="0"/>
      <w:marBottom w:val="0"/>
      <w:divBdr>
        <w:top w:val="none" w:sz="0" w:space="0" w:color="auto"/>
        <w:left w:val="none" w:sz="0" w:space="0" w:color="auto"/>
        <w:bottom w:val="none" w:sz="0" w:space="0" w:color="auto"/>
        <w:right w:val="none" w:sz="0" w:space="0" w:color="auto"/>
      </w:divBdr>
    </w:div>
    <w:div w:id="547108763">
      <w:bodyDiv w:val="1"/>
      <w:marLeft w:val="0"/>
      <w:marRight w:val="0"/>
      <w:marTop w:val="0"/>
      <w:marBottom w:val="0"/>
      <w:divBdr>
        <w:top w:val="none" w:sz="0" w:space="0" w:color="auto"/>
        <w:left w:val="none" w:sz="0" w:space="0" w:color="auto"/>
        <w:bottom w:val="none" w:sz="0" w:space="0" w:color="auto"/>
        <w:right w:val="none" w:sz="0" w:space="0" w:color="auto"/>
      </w:divBdr>
    </w:div>
    <w:div w:id="548109148">
      <w:bodyDiv w:val="1"/>
      <w:marLeft w:val="0"/>
      <w:marRight w:val="0"/>
      <w:marTop w:val="0"/>
      <w:marBottom w:val="0"/>
      <w:divBdr>
        <w:top w:val="none" w:sz="0" w:space="0" w:color="auto"/>
        <w:left w:val="none" w:sz="0" w:space="0" w:color="auto"/>
        <w:bottom w:val="none" w:sz="0" w:space="0" w:color="auto"/>
        <w:right w:val="none" w:sz="0" w:space="0" w:color="auto"/>
      </w:divBdr>
    </w:div>
    <w:div w:id="549076549">
      <w:bodyDiv w:val="1"/>
      <w:marLeft w:val="0"/>
      <w:marRight w:val="0"/>
      <w:marTop w:val="0"/>
      <w:marBottom w:val="0"/>
      <w:divBdr>
        <w:top w:val="none" w:sz="0" w:space="0" w:color="auto"/>
        <w:left w:val="none" w:sz="0" w:space="0" w:color="auto"/>
        <w:bottom w:val="none" w:sz="0" w:space="0" w:color="auto"/>
        <w:right w:val="none" w:sz="0" w:space="0" w:color="auto"/>
      </w:divBdr>
    </w:div>
    <w:div w:id="549078089">
      <w:bodyDiv w:val="1"/>
      <w:marLeft w:val="0"/>
      <w:marRight w:val="0"/>
      <w:marTop w:val="0"/>
      <w:marBottom w:val="0"/>
      <w:divBdr>
        <w:top w:val="none" w:sz="0" w:space="0" w:color="auto"/>
        <w:left w:val="none" w:sz="0" w:space="0" w:color="auto"/>
        <w:bottom w:val="none" w:sz="0" w:space="0" w:color="auto"/>
        <w:right w:val="none" w:sz="0" w:space="0" w:color="auto"/>
      </w:divBdr>
    </w:div>
    <w:div w:id="549536734">
      <w:bodyDiv w:val="1"/>
      <w:marLeft w:val="0"/>
      <w:marRight w:val="0"/>
      <w:marTop w:val="0"/>
      <w:marBottom w:val="0"/>
      <w:divBdr>
        <w:top w:val="none" w:sz="0" w:space="0" w:color="auto"/>
        <w:left w:val="none" w:sz="0" w:space="0" w:color="auto"/>
        <w:bottom w:val="none" w:sz="0" w:space="0" w:color="auto"/>
        <w:right w:val="none" w:sz="0" w:space="0" w:color="auto"/>
      </w:divBdr>
    </w:div>
    <w:div w:id="549651355">
      <w:bodyDiv w:val="1"/>
      <w:marLeft w:val="0"/>
      <w:marRight w:val="0"/>
      <w:marTop w:val="0"/>
      <w:marBottom w:val="0"/>
      <w:divBdr>
        <w:top w:val="none" w:sz="0" w:space="0" w:color="auto"/>
        <w:left w:val="none" w:sz="0" w:space="0" w:color="auto"/>
        <w:bottom w:val="none" w:sz="0" w:space="0" w:color="auto"/>
        <w:right w:val="none" w:sz="0" w:space="0" w:color="auto"/>
      </w:divBdr>
    </w:div>
    <w:div w:id="554269841">
      <w:bodyDiv w:val="1"/>
      <w:marLeft w:val="0"/>
      <w:marRight w:val="0"/>
      <w:marTop w:val="0"/>
      <w:marBottom w:val="0"/>
      <w:divBdr>
        <w:top w:val="none" w:sz="0" w:space="0" w:color="auto"/>
        <w:left w:val="none" w:sz="0" w:space="0" w:color="auto"/>
        <w:bottom w:val="none" w:sz="0" w:space="0" w:color="auto"/>
        <w:right w:val="none" w:sz="0" w:space="0" w:color="auto"/>
      </w:divBdr>
    </w:div>
    <w:div w:id="554588202">
      <w:bodyDiv w:val="1"/>
      <w:marLeft w:val="0"/>
      <w:marRight w:val="0"/>
      <w:marTop w:val="0"/>
      <w:marBottom w:val="0"/>
      <w:divBdr>
        <w:top w:val="none" w:sz="0" w:space="0" w:color="auto"/>
        <w:left w:val="none" w:sz="0" w:space="0" w:color="auto"/>
        <w:bottom w:val="none" w:sz="0" w:space="0" w:color="auto"/>
        <w:right w:val="none" w:sz="0" w:space="0" w:color="auto"/>
      </w:divBdr>
    </w:div>
    <w:div w:id="554783321">
      <w:bodyDiv w:val="1"/>
      <w:marLeft w:val="0"/>
      <w:marRight w:val="0"/>
      <w:marTop w:val="0"/>
      <w:marBottom w:val="0"/>
      <w:divBdr>
        <w:top w:val="none" w:sz="0" w:space="0" w:color="auto"/>
        <w:left w:val="none" w:sz="0" w:space="0" w:color="auto"/>
        <w:bottom w:val="none" w:sz="0" w:space="0" w:color="auto"/>
        <w:right w:val="none" w:sz="0" w:space="0" w:color="auto"/>
      </w:divBdr>
    </w:div>
    <w:div w:id="555820129">
      <w:bodyDiv w:val="1"/>
      <w:marLeft w:val="0"/>
      <w:marRight w:val="0"/>
      <w:marTop w:val="0"/>
      <w:marBottom w:val="0"/>
      <w:divBdr>
        <w:top w:val="none" w:sz="0" w:space="0" w:color="auto"/>
        <w:left w:val="none" w:sz="0" w:space="0" w:color="auto"/>
        <w:bottom w:val="none" w:sz="0" w:space="0" w:color="auto"/>
        <w:right w:val="none" w:sz="0" w:space="0" w:color="auto"/>
      </w:divBdr>
    </w:div>
    <w:div w:id="556207302">
      <w:bodyDiv w:val="1"/>
      <w:marLeft w:val="0"/>
      <w:marRight w:val="0"/>
      <w:marTop w:val="0"/>
      <w:marBottom w:val="0"/>
      <w:divBdr>
        <w:top w:val="none" w:sz="0" w:space="0" w:color="auto"/>
        <w:left w:val="none" w:sz="0" w:space="0" w:color="auto"/>
        <w:bottom w:val="none" w:sz="0" w:space="0" w:color="auto"/>
        <w:right w:val="none" w:sz="0" w:space="0" w:color="auto"/>
      </w:divBdr>
    </w:div>
    <w:div w:id="556597432">
      <w:bodyDiv w:val="1"/>
      <w:marLeft w:val="0"/>
      <w:marRight w:val="0"/>
      <w:marTop w:val="0"/>
      <w:marBottom w:val="0"/>
      <w:divBdr>
        <w:top w:val="none" w:sz="0" w:space="0" w:color="auto"/>
        <w:left w:val="none" w:sz="0" w:space="0" w:color="auto"/>
        <w:bottom w:val="none" w:sz="0" w:space="0" w:color="auto"/>
        <w:right w:val="none" w:sz="0" w:space="0" w:color="auto"/>
      </w:divBdr>
    </w:div>
    <w:div w:id="557783748">
      <w:bodyDiv w:val="1"/>
      <w:marLeft w:val="0"/>
      <w:marRight w:val="0"/>
      <w:marTop w:val="0"/>
      <w:marBottom w:val="0"/>
      <w:divBdr>
        <w:top w:val="none" w:sz="0" w:space="0" w:color="auto"/>
        <w:left w:val="none" w:sz="0" w:space="0" w:color="auto"/>
        <w:bottom w:val="none" w:sz="0" w:space="0" w:color="auto"/>
        <w:right w:val="none" w:sz="0" w:space="0" w:color="auto"/>
      </w:divBdr>
    </w:div>
    <w:div w:id="558202870">
      <w:bodyDiv w:val="1"/>
      <w:marLeft w:val="0"/>
      <w:marRight w:val="0"/>
      <w:marTop w:val="0"/>
      <w:marBottom w:val="0"/>
      <w:divBdr>
        <w:top w:val="none" w:sz="0" w:space="0" w:color="auto"/>
        <w:left w:val="none" w:sz="0" w:space="0" w:color="auto"/>
        <w:bottom w:val="none" w:sz="0" w:space="0" w:color="auto"/>
        <w:right w:val="none" w:sz="0" w:space="0" w:color="auto"/>
      </w:divBdr>
    </w:div>
    <w:div w:id="558245814">
      <w:bodyDiv w:val="1"/>
      <w:marLeft w:val="0"/>
      <w:marRight w:val="0"/>
      <w:marTop w:val="0"/>
      <w:marBottom w:val="0"/>
      <w:divBdr>
        <w:top w:val="none" w:sz="0" w:space="0" w:color="auto"/>
        <w:left w:val="none" w:sz="0" w:space="0" w:color="auto"/>
        <w:bottom w:val="none" w:sz="0" w:space="0" w:color="auto"/>
        <w:right w:val="none" w:sz="0" w:space="0" w:color="auto"/>
      </w:divBdr>
    </w:div>
    <w:div w:id="558399225">
      <w:bodyDiv w:val="1"/>
      <w:marLeft w:val="0"/>
      <w:marRight w:val="0"/>
      <w:marTop w:val="0"/>
      <w:marBottom w:val="0"/>
      <w:divBdr>
        <w:top w:val="none" w:sz="0" w:space="0" w:color="auto"/>
        <w:left w:val="none" w:sz="0" w:space="0" w:color="auto"/>
        <w:bottom w:val="none" w:sz="0" w:space="0" w:color="auto"/>
        <w:right w:val="none" w:sz="0" w:space="0" w:color="auto"/>
      </w:divBdr>
    </w:div>
    <w:div w:id="560747261">
      <w:bodyDiv w:val="1"/>
      <w:marLeft w:val="0"/>
      <w:marRight w:val="0"/>
      <w:marTop w:val="0"/>
      <w:marBottom w:val="0"/>
      <w:divBdr>
        <w:top w:val="none" w:sz="0" w:space="0" w:color="auto"/>
        <w:left w:val="none" w:sz="0" w:space="0" w:color="auto"/>
        <w:bottom w:val="none" w:sz="0" w:space="0" w:color="auto"/>
        <w:right w:val="none" w:sz="0" w:space="0" w:color="auto"/>
      </w:divBdr>
    </w:div>
    <w:div w:id="564292402">
      <w:bodyDiv w:val="1"/>
      <w:marLeft w:val="0"/>
      <w:marRight w:val="0"/>
      <w:marTop w:val="0"/>
      <w:marBottom w:val="0"/>
      <w:divBdr>
        <w:top w:val="none" w:sz="0" w:space="0" w:color="auto"/>
        <w:left w:val="none" w:sz="0" w:space="0" w:color="auto"/>
        <w:bottom w:val="none" w:sz="0" w:space="0" w:color="auto"/>
        <w:right w:val="none" w:sz="0" w:space="0" w:color="auto"/>
      </w:divBdr>
    </w:div>
    <w:div w:id="564796885">
      <w:bodyDiv w:val="1"/>
      <w:marLeft w:val="0"/>
      <w:marRight w:val="0"/>
      <w:marTop w:val="0"/>
      <w:marBottom w:val="0"/>
      <w:divBdr>
        <w:top w:val="none" w:sz="0" w:space="0" w:color="auto"/>
        <w:left w:val="none" w:sz="0" w:space="0" w:color="auto"/>
        <w:bottom w:val="none" w:sz="0" w:space="0" w:color="auto"/>
        <w:right w:val="none" w:sz="0" w:space="0" w:color="auto"/>
      </w:divBdr>
    </w:div>
    <w:div w:id="564951923">
      <w:bodyDiv w:val="1"/>
      <w:marLeft w:val="0"/>
      <w:marRight w:val="0"/>
      <w:marTop w:val="0"/>
      <w:marBottom w:val="0"/>
      <w:divBdr>
        <w:top w:val="none" w:sz="0" w:space="0" w:color="auto"/>
        <w:left w:val="none" w:sz="0" w:space="0" w:color="auto"/>
        <w:bottom w:val="none" w:sz="0" w:space="0" w:color="auto"/>
        <w:right w:val="none" w:sz="0" w:space="0" w:color="auto"/>
      </w:divBdr>
    </w:div>
    <w:div w:id="565267843">
      <w:bodyDiv w:val="1"/>
      <w:marLeft w:val="0"/>
      <w:marRight w:val="0"/>
      <w:marTop w:val="0"/>
      <w:marBottom w:val="0"/>
      <w:divBdr>
        <w:top w:val="none" w:sz="0" w:space="0" w:color="auto"/>
        <w:left w:val="none" w:sz="0" w:space="0" w:color="auto"/>
        <w:bottom w:val="none" w:sz="0" w:space="0" w:color="auto"/>
        <w:right w:val="none" w:sz="0" w:space="0" w:color="auto"/>
      </w:divBdr>
    </w:div>
    <w:div w:id="565336828">
      <w:bodyDiv w:val="1"/>
      <w:marLeft w:val="0"/>
      <w:marRight w:val="0"/>
      <w:marTop w:val="0"/>
      <w:marBottom w:val="0"/>
      <w:divBdr>
        <w:top w:val="none" w:sz="0" w:space="0" w:color="auto"/>
        <w:left w:val="none" w:sz="0" w:space="0" w:color="auto"/>
        <w:bottom w:val="none" w:sz="0" w:space="0" w:color="auto"/>
        <w:right w:val="none" w:sz="0" w:space="0" w:color="auto"/>
      </w:divBdr>
    </w:div>
    <w:div w:id="565998253">
      <w:bodyDiv w:val="1"/>
      <w:marLeft w:val="0"/>
      <w:marRight w:val="0"/>
      <w:marTop w:val="0"/>
      <w:marBottom w:val="0"/>
      <w:divBdr>
        <w:top w:val="none" w:sz="0" w:space="0" w:color="auto"/>
        <w:left w:val="none" w:sz="0" w:space="0" w:color="auto"/>
        <w:bottom w:val="none" w:sz="0" w:space="0" w:color="auto"/>
        <w:right w:val="none" w:sz="0" w:space="0" w:color="auto"/>
      </w:divBdr>
    </w:div>
    <w:div w:id="567031270">
      <w:bodyDiv w:val="1"/>
      <w:marLeft w:val="0"/>
      <w:marRight w:val="0"/>
      <w:marTop w:val="0"/>
      <w:marBottom w:val="0"/>
      <w:divBdr>
        <w:top w:val="none" w:sz="0" w:space="0" w:color="auto"/>
        <w:left w:val="none" w:sz="0" w:space="0" w:color="auto"/>
        <w:bottom w:val="none" w:sz="0" w:space="0" w:color="auto"/>
        <w:right w:val="none" w:sz="0" w:space="0" w:color="auto"/>
      </w:divBdr>
    </w:div>
    <w:div w:id="567231611">
      <w:bodyDiv w:val="1"/>
      <w:marLeft w:val="0"/>
      <w:marRight w:val="0"/>
      <w:marTop w:val="0"/>
      <w:marBottom w:val="0"/>
      <w:divBdr>
        <w:top w:val="none" w:sz="0" w:space="0" w:color="auto"/>
        <w:left w:val="none" w:sz="0" w:space="0" w:color="auto"/>
        <w:bottom w:val="none" w:sz="0" w:space="0" w:color="auto"/>
        <w:right w:val="none" w:sz="0" w:space="0" w:color="auto"/>
      </w:divBdr>
    </w:div>
    <w:div w:id="570235540">
      <w:bodyDiv w:val="1"/>
      <w:marLeft w:val="0"/>
      <w:marRight w:val="0"/>
      <w:marTop w:val="0"/>
      <w:marBottom w:val="0"/>
      <w:divBdr>
        <w:top w:val="none" w:sz="0" w:space="0" w:color="auto"/>
        <w:left w:val="none" w:sz="0" w:space="0" w:color="auto"/>
        <w:bottom w:val="none" w:sz="0" w:space="0" w:color="auto"/>
        <w:right w:val="none" w:sz="0" w:space="0" w:color="auto"/>
      </w:divBdr>
    </w:div>
    <w:div w:id="570584621">
      <w:bodyDiv w:val="1"/>
      <w:marLeft w:val="0"/>
      <w:marRight w:val="0"/>
      <w:marTop w:val="0"/>
      <w:marBottom w:val="0"/>
      <w:divBdr>
        <w:top w:val="none" w:sz="0" w:space="0" w:color="auto"/>
        <w:left w:val="none" w:sz="0" w:space="0" w:color="auto"/>
        <w:bottom w:val="none" w:sz="0" w:space="0" w:color="auto"/>
        <w:right w:val="none" w:sz="0" w:space="0" w:color="auto"/>
      </w:divBdr>
    </w:div>
    <w:div w:id="571282896">
      <w:bodyDiv w:val="1"/>
      <w:marLeft w:val="0"/>
      <w:marRight w:val="0"/>
      <w:marTop w:val="0"/>
      <w:marBottom w:val="0"/>
      <w:divBdr>
        <w:top w:val="none" w:sz="0" w:space="0" w:color="auto"/>
        <w:left w:val="none" w:sz="0" w:space="0" w:color="auto"/>
        <w:bottom w:val="none" w:sz="0" w:space="0" w:color="auto"/>
        <w:right w:val="none" w:sz="0" w:space="0" w:color="auto"/>
      </w:divBdr>
    </w:div>
    <w:div w:id="571546853">
      <w:bodyDiv w:val="1"/>
      <w:marLeft w:val="0"/>
      <w:marRight w:val="0"/>
      <w:marTop w:val="0"/>
      <w:marBottom w:val="0"/>
      <w:divBdr>
        <w:top w:val="none" w:sz="0" w:space="0" w:color="auto"/>
        <w:left w:val="none" w:sz="0" w:space="0" w:color="auto"/>
        <w:bottom w:val="none" w:sz="0" w:space="0" w:color="auto"/>
        <w:right w:val="none" w:sz="0" w:space="0" w:color="auto"/>
      </w:divBdr>
    </w:div>
    <w:div w:id="572280510">
      <w:bodyDiv w:val="1"/>
      <w:marLeft w:val="0"/>
      <w:marRight w:val="0"/>
      <w:marTop w:val="0"/>
      <w:marBottom w:val="0"/>
      <w:divBdr>
        <w:top w:val="none" w:sz="0" w:space="0" w:color="auto"/>
        <w:left w:val="none" w:sz="0" w:space="0" w:color="auto"/>
        <w:bottom w:val="none" w:sz="0" w:space="0" w:color="auto"/>
        <w:right w:val="none" w:sz="0" w:space="0" w:color="auto"/>
      </w:divBdr>
    </w:div>
    <w:div w:id="572391879">
      <w:bodyDiv w:val="1"/>
      <w:marLeft w:val="0"/>
      <w:marRight w:val="0"/>
      <w:marTop w:val="0"/>
      <w:marBottom w:val="0"/>
      <w:divBdr>
        <w:top w:val="none" w:sz="0" w:space="0" w:color="auto"/>
        <w:left w:val="none" w:sz="0" w:space="0" w:color="auto"/>
        <w:bottom w:val="none" w:sz="0" w:space="0" w:color="auto"/>
        <w:right w:val="none" w:sz="0" w:space="0" w:color="auto"/>
      </w:divBdr>
    </w:div>
    <w:div w:id="572398972">
      <w:bodyDiv w:val="1"/>
      <w:marLeft w:val="0"/>
      <w:marRight w:val="0"/>
      <w:marTop w:val="0"/>
      <w:marBottom w:val="0"/>
      <w:divBdr>
        <w:top w:val="none" w:sz="0" w:space="0" w:color="auto"/>
        <w:left w:val="none" w:sz="0" w:space="0" w:color="auto"/>
        <w:bottom w:val="none" w:sz="0" w:space="0" w:color="auto"/>
        <w:right w:val="none" w:sz="0" w:space="0" w:color="auto"/>
      </w:divBdr>
    </w:div>
    <w:div w:id="573470359">
      <w:bodyDiv w:val="1"/>
      <w:marLeft w:val="0"/>
      <w:marRight w:val="0"/>
      <w:marTop w:val="0"/>
      <w:marBottom w:val="0"/>
      <w:divBdr>
        <w:top w:val="none" w:sz="0" w:space="0" w:color="auto"/>
        <w:left w:val="none" w:sz="0" w:space="0" w:color="auto"/>
        <w:bottom w:val="none" w:sz="0" w:space="0" w:color="auto"/>
        <w:right w:val="none" w:sz="0" w:space="0" w:color="auto"/>
      </w:divBdr>
    </w:div>
    <w:div w:id="573859125">
      <w:bodyDiv w:val="1"/>
      <w:marLeft w:val="0"/>
      <w:marRight w:val="0"/>
      <w:marTop w:val="0"/>
      <w:marBottom w:val="0"/>
      <w:divBdr>
        <w:top w:val="none" w:sz="0" w:space="0" w:color="auto"/>
        <w:left w:val="none" w:sz="0" w:space="0" w:color="auto"/>
        <w:bottom w:val="none" w:sz="0" w:space="0" w:color="auto"/>
        <w:right w:val="none" w:sz="0" w:space="0" w:color="auto"/>
      </w:divBdr>
    </w:div>
    <w:div w:id="574821421">
      <w:bodyDiv w:val="1"/>
      <w:marLeft w:val="0"/>
      <w:marRight w:val="0"/>
      <w:marTop w:val="0"/>
      <w:marBottom w:val="0"/>
      <w:divBdr>
        <w:top w:val="none" w:sz="0" w:space="0" w:color="auto"/>
        <w:left w:val="none" w:sz="0" w:space="0" w:color="auto"/>
        <w:bottom w:val="none" w:sz="0" w:space="0" w:color="auto"/>
        <w:right w:val="none" w:sz="0" w:space="0" w:color="auto"/>
      </w:divBdr>
    </w:div>
    <w:div w:id="575213608">
      <w:bodyDiv w:val="1"/>
      <w:marLeft w:val="0"/>
      <w:marRight w:val="0"/>
      <w:marTop w:val="0"/>
      <w:marBottom w:val="0"/>
      <w:divBdr>
        <w:top w:val="none" w:sz="0" w:space="0" w:color="auto"/>
        <w:left w:val="none" w:sz="0" w:space="0" w:color="auto"/>
        <w:bottom w:val="none" w:sz="0" w:space="0" w:color="auto"/>
        <w:right w:val="none" w:sz="0" w:space="0" w:color="auto"/>
      </w:divBdr>
    </w:div>
    <w:div w:id="575434880">
      <w:bodyDiv w:val="1"/>
      <w:marLeft w:val="0"/>
      <w:marRight w:val="0"/>
      <w:marTop w:val="0"/>
      <w:marBottom w:val="0"/>
      <w:divBdr>
        <w:top w:val="none" w:sz="0" w:space="0" w:color="auto"/>
        <w:left w:val="none" w:sz="0" w:space="0" w:color="auto"/>
        <w:bottom w:val="none" w:sz="0" w:space="0" w:color="auto"/>
        <w:right w:val="none" w:sz="0" w:space="0" w:color="auto"/>
      </w:divBdr>
    </w:div>
    <w:div w:id="575938588">
      <w:bodyDiv w:val="1"/>
      <w:marLeft w:val="0"/>
      <w:marRight w:val="0"/>
      <w:marTop w:val="0"/>
      <w:marBottom w:val="0"/>
      <w:divBdr>
        <w:top w:val="none" w:sz="0" w:space="0" w:color="auto"/>
        <w:left w:val="none" w:sz="0" w:space="0" w:color="auto"/>
        <w:bottom w:val="none" w:sz="0" w:space="0" w:color="auto"/>
        <w:right w:val="none" w:sz="0" w:space="0" w:color="auto"/>
      </w:divBdr>
    </w:div>
    <w:div w:id="578178090">
      <w:bodyDiv w:val="1"/>
      <w:marLeft w:val="0"/>
      <w:marRight w:val="0"/>
      <w:marTop w:val="0"/>
      <w:marBottom w:val="0"/>
      <w:divBdr>
        <w:top w:val="none" w:sz="0" w:space="0" w:color="auto"/>
        <w:left w:val="none" w:sz="0" w:space="0" w:color="auto"/>
        <w:bottom w:val="none" w:sz="0" w:space="0" w:color="auto"/>
        <w:right w:val="none" w:sz="0" w:space="0" w:color="auto"/>
      </w:divBdr>
    </w:div>
    <w:div w:id="578446421">
      <w:bodyDiv w:val="1"/>
      <w:marLeft w:val="0"/>
      <w:marRight w:val="0"/>
      <w:marTop w:val="0"/>
      <w:marBottom w:val="0"/>
      <w:divBdr>
        <w:top w:val="none" w:sz="0" w:space="0" w:color="auto"/>
        <w:left w:val="none" w:sz="0" w:space="0" w:color="auto"/>
        <w:bottom w:val="none" w:sz="0" w:space="0" w:color="auto"/>
        <w:right w:val="none" w:sz="0" w:space="0" w:color="auto"/>
      </w:divBdr>
    </w:div>
    <w:div w:id="578904913">
      <w:bodyDiv w:val="1"/>
      <w:marLeft w:val="0"/>
      <w:marRight w:val="0"/>
      <w:marTop w:val="0"/>
      <w:marBottom w:val="0"/>
      <w:divBdr>
        <w:top w:val="none" w:sz="0" w:space="0" w:color="auto"/>
        <w:left w:val="none" w:sz="0" w:space="0" w:color="auto"/>
        <w:bottom w:val="none" w:sz="0" w:space="0" w:color="auto"/>
        <w:right w:val="none" w:sz="0" w:space="0" w:color="auto"/>
      </w:divBdr>
    </w:div>
    <w:div w:id="578906790">
      <w:bodyDiv w:val="1"/>
      <w:marLeft w:val="0"/>
      <w:marRight w:val="0"/>
      <w:marTop w:val="0"/>
      <w:marBottom w:val="0"/>
      <w:divBdr>
        <w:top w:val="none" w:sz="0" w:space="0" w:color="auto"/>
        <w:left w:val="none" w:sz="0" w:space="0" w:color="auto"/>
        <w:bottom w:val="none" w:sz="0" w:space="0" w:color="auto"/>
        <w:right w:val="none" w:sz="0" w:space="0" w:color="auto"/>
      </w:divBdr>
    </w:div>
    <w:div w:id="579294135">
      <w:bodyDiv w:val="1"/>
      <w:marLeft w:val="0"/>
      <w:marRight w:val="0"/>
      <w:marTop w:val="0"/>
      <w:marBottom w:val="0"/>
      <w:divBdr>
        <w:top w:val="none" w:sz="0" w:space="0" w:color="auto"/>
        <w:left w:val="none" w:sz="0" w:space="0" w:color="auto"/>
        <w:bottom w:val="none" w:sz="0" w:space="0" w:color="auto"/>
        <w:right w:val="none" w:sz="0" w:space="0" w:color="auto"/>
      </w:divBdr>
    </w:div>
    <w:div w:id="579679833">
      <w:bodyDiv w:val="1"/>
      <w:marLeft w:val="0"/>
      <w:marRight w:val="0"/>
      <w:marTop w:val="0"/>
      <w:marBottom w:val="0"/>
      <w:divBdr>
        <w:top w:val="none" w:sz="0" w:space="0" w:color="auto"/>
        <w:left w:val="none" w:sz="0" w:space="0" w:color="auto"/>
        <w:bottom w:val="none" w:sz="0" w:space="0" w:color="auto"/>
        <w:right w:val="none" w:sz="0" w:space="0" w:color="auto"/>
      </w:divBdr>
    </w:div>
    <w:div w:id="580410540">
      <w:bodyDiv w:val="1"/>
      <w:marLeft w:val="0"/>
      <w:marRight w:val="0"/>
      <w:marTop w:val="0"/>
      <w:marBottom w:val="0"/>
      <w:divBdr>
        <w:top w:val="none" w:sz="0" w:space="0" w:color="auto"/>
        <w:left w:val="none" w:sz="0" w:space="0" w:color="auto"/>
        <w:bottom w:val="none" w:sz="0" w:space="0" w:color="auto"/>
        <w:right w:val="none" w:sz="0" w:space="0" w:color="auto"/>
      </w:divBdr>
    </w:div>
    <w:div w:id="582104176">
      <w:bodyDiv w:val="1"/>
      <w:marLeft w:val="0"/>
      <w:marRight w:val="0"/>
      <w:marTop w:val="0"/>
      <w:marBottom w:val="0"/>
      <w:divBdr>
        <w:top w:val="none" w:sz="0" w:space="0" w:color="auto"/>
        <w:left w:val="none" w:sz="0" w:space="0" w:color="auto"/>
        <w:bottom w:val="none" w:sz="0" w:space="0" w:color="auto"/>
        <w:right w:val="none" w:sz="0" w:space="0" w:color="auto"/>
      </w:divBdr>
    </w:div>
    <w:div w:id="582181221">
      <w:bodyDiv w:val="1"/>
      <w:marLeft w:val="0"/>
      <w:marRight w:val="0"/>
      <w:marTop w:val="0"/>
      <w:marBottom w:val="0"/>
      <w:divBdr>
        <w:top w:val="none" w:sz="0" w:space="0" w:color="auto"/>
        <w:left w:val="none" w:sz="0" w:space="0" w:color="auto"/>
        <w:bottom w:val="none" w:sz="0" w:space="0" w:color="auto"/>
        <w:right w:val="none" w:sz="0" w:space="0" w:color="auto"/>
      </w:divBdr>
    </w:div>
    <w:div w:id="582371347">
      <w:bodyDiv w:val="1"/>
      <w:marLeft w:val="0"/>
      <w:marRight w:val="0"/>
      <w:marTop w:val="0"/>
      <w:marBottom w:val="0"/>
      <w:divBdr>
        <w:top w:val="none" w:sz="0" w:space="0" w:color="auto"/>
        <w:left w:val="none" w:sz="0" w:space="0" w:color="auto"/>
        <w:bottom w:val="none" w:sz="0" w:space="0" w:color="auto"/>
        <w:right w:val="none" w:sz="0" w:space="0" w:color="auto"/>
      </w:divBdr>
    </w:div>
    <w:div w:id="583102191">
      <w:bodyDiv w:val="1"/>
      <w:marLeft w:val="0"/>
      <w:marRight w:val="0"/>
      <w:marTop w:val="0"/>
      <w:marBottom w:val="0"/>
      <w:divBdr>
        <w:top w:val="none" w:sz="0" w:space="0" w:color="auto"/>
        <w:left w:val="none" w:sz="0" w:space="0" w:color="auto"/>
        <w:bottom w:val="none" w:sz="0" w:space="0" w:color="auto"/>
        <w:right w:val="none" w:sz="0" w:space="0" w:color="auto"/>
      </w:divBdr>
    </w:div>
    <w:div w:id="584920575">
      <w:bodyDiv w:val="1"/>
      <w:marLeft w:val="0"/>
      <w:marRight w:val="0"/>
      <w:marTop w:val="0"/>
      <w:marBottom w:val="0"/>
      <w:divBdr>
        <w:top w:val="none" w:sz="0" w:space="0" w:color="auto"/>
        <w:left w:val="none" w:sz="0" w:space="0" w:color="auto"/>
        <w:bottom w:val="none" w:sz="0" w:space="0" w:color="auto"/>
        <w:right w:val="none" w:sz="0" w:space="0" w:color="auto"/>
      </w:divBdr>
    </w:div>
    <w:div w:id="585573989">
      <w:bodyDiv w:val="1"/>
      <w:marLeft w:val="0"/>
      <w:marRight w:val="0"/>
      <w:marTop w:val="0"/>
      <w:marBottom w:val="0"/>
      <w:divBdr>
        <w:top w:val="none" w:sz="0" w:space="0" w:color="auto"/>
        <w:left w:val="none" w:sz="0" w:space="0" w:color="auto"/>
        <w:bottom w:val="none" w:sz="0" w:space="0" w:color="auto"/>
        <w:right w:val="none" w:sz="0" w:space="0" w:color="auto"/>
      </w:divBdr>
    </w:div>
    <w:div w:id="585965681">
      <w:bodyDiv w:val="1"/>
      <w:marLeft w:val="0"/>
      <w:marRight w:val="0"/>
      <w:marTop w:val="0"/>
      <w:marBottom w:val="0"/>
      <w:divBdr>
        <w:top w:val="none" w:sz="0" w:space="0" w:color="auto"/>
        <w:left w:val="none" w:sz="0" w:space="0" w:color="auto"/>
        <w:bottom w:val="none" w:sz="0" w:space="0" w:color="auto"/>
        <w:right w:val="none" w:sz="0" w:space="0" w:color="auto"/>
      </w:divBdr>
    </w:div>
    <w:div w:id="586304206">
      <w:bodyDiv w:val="1"/>
      <w:marLeft w:val="0"/>
      <w:marRight w:val="0"/>
      <w:marTop w:val="0"/>
      <w:marBottom w:val="0"/>
      <w:divBdr>
        <w:top w:val="none" w:sz="0" w:space="0" w:color="auto"/>
        <w:left w:val="none" w:sz="0" w:space="0" w:color="auto"/>
        <w:bottom w:val="none" w:sz="0" w:space="0" w:color="auto"/>
        <w:right w:val="none" w:sz="0" w:space="0" w:color="auto"/>
      </w:divBdr>
    </w:div>
    <w:div w:id="586500417">
      <w:bodyDiv w:val="1"/>
      <w:marLeft w:val="0"/>
      <w:marRight w:val="0"/>
      <w:marTop w:val="0"/>
      <w:marBottom w:val="0"/>
      <w:divBdr>
        <w:top w:val="none" w:sz="0" w:space="0" w:color="auto"/>
        <w:left w:val="none" w:sz="0" w:space="0" w:color="auto"/>
        <w:bottom w:val="none" w:sz="0" w:space="0" w:color="auto"/>
        <w:right w:val="none" w:sz="0" w:space="0" w:color="auto"/>
      </w:divBdr>
    </w:div>
    <w:div w:id="587033743">
      <w:bodyDiv w:val="1"/>
      <w:marLeft w:val="0"/>
      <w:marRight w:val="0"/>
      <w:marTop w:val="0"/>
      <w:marBottom w:val="0"/>
      <w:divBdr>
        <w:top w:val="none" w:sz="0" w:space="0" w:color="auto"/>
        <w:left w:val="none" w:sz="0" w:space="0" w:color="auto"/>
        <w:bottom w:val="none" w:sz="0" w:space="0" w:color="auto"/>
        <w:right w:val="none" w:sz="0" w:space="0" w:color="auto"/>
      </w:divBdr>
    </w:div>
    <w:div w:id="587739231">
      <w:bodyDiv w:val="1"/>
      <w:marLeft w:val="0"/>
      <w:marRight w:val="0"/>
      <w:marTop w:val="0"/>
      <w:marBottom w:val="0"/>
      <w:divBdr>
        <w:top w:val="none" w:sz="0" w:space="0" w:color="auto"/>
        <w:left w:val="none" w:sz="0" w:space="0" w:color="auto"/>
        <w:bottom w:val="none" w:sz="0" w:space="0" w:color="auto"/>
        <w:right w:val="none" w:sz="0" w:space="0" w:color="auto"/>
      </w:divBdr>
    </w:div>
    <w:div w:id="588002269">
      <w:bodyDiv w:val="1"/>
      <w:marLeft w:val="0"/>
      <w:marRight w:val="0"/>
      <w:marTop w:val="0"/>
      <w:marBottom w:val="0"/>
      <w:divBdr>
        <w:top w:val="none" w:sz="0" w:space="0" w:color="auto"/>
        <w:left w:val="none" w:sz="0" w:space="0" w:color="auto"/>
        <w:bottom w:val="none" w:sz="0" w:space="0" w:color="auto"/>
        <w:right w:val="none" w:sz="0" w:space="0" w:color="auto"/>
      </w:divBdr>
    </w:div>
    <w:div w:id="588083185">
      <w:bodyDiv w:val="1"/>
      <w:marLeft w:val="0"/>
      <w:marRight w:val="0"/>
      <w:marTop w:val="0"/>
      <w:marBottom w:val="0"/>
      <w:divBdr>
        <w:top w:val="none" w:sz="0" w:space="0" w:color="auto"/>
        <w:left w:val="none" w:sz="0" w:space="0" w:color="auto"/>
        <w:bottom w:val="none" w:sz="0" w:space="0" w:color="auto"/>
        <w:right w:val="none" w:sz="0" w:space="0" w:color="auto"/>
      </w:divBdr>
    </w:div>
    <w:div w:id="588121857">
      <w:bodyDiv w:val="1"/>
      <w:marLeft w:val="0"/>
      <w:marRight w:val="0"/>
      <w:marTop w:val="0"/>
      <w:marBottom w:val="0"/>
      <w:divBdr>
        <w:top w:val="none" w:sz="0" w:space="0" w:color="auto"/>
        <w:left w:val="none" w:sz="0" w:space="0" w:color="auto"/>
        <w:bottom w:val="none" w:sz="0" w:space="0" w:color="auto"/>
        <w:right w:val="none" w:sz="0" w:space="0" w:color="auto"/>
      </w:divBdr>
    </w:div>
    <w:div w:id="588394480">
      <w:bodyDiv w:val="1"/>
      <w:marLeft w:val="0"/>
      <w:marRight w:val="0"/>
      <w:marTop w:val="0"/>
      <w:marBottom w:val="0"/>
      <w:divBdr>
        <w:top w:val="none" w:sz="0" w:space="0" w:color="auto"/>
        <w:left w:val="none" w:sz="0" w:space="0" w:color="auto"/>
        <w:bottom w:val="none" w:sz="0" w:space="0" w:color="auto"/>
        <w:right w:val="none" w:sz="0" w:space="0" w:color="auto"/>
      </w:divBdr>
    </w:div>
    <w:div w:id="589120236">
      <w:bodyDiv w:val="1"/>
      <w:marLeft w:val="0"/>
      <w:marRight w:val="0"/>
      <w:marTop w:val="0"/>
      <w:marBottom w:val="0"/>
      <w:divBdr>
        <w:top w:val="none" w:sz="0" w:space="0" w:color="auto"/>
        <w:left w:val="none" w:sz="0" w:space="0" w:color="auto"/>
        <w:bottom w:val="none" w:sz="0" w:space="0" w:color="auto"/>
        <w:right w:val="none" w:sz="0" w:space="0" w:color="auto"/>
      </w:divBdr>
    </w:div>
    <w:div w:id="589462548">
      <w:bodyDiv w:val="1"/>
      <w:marLeft w:val="0"/>
      <w:marRight w:val="0"/>
      <w:marTop w:val="0"/>
      <w:marBottom w:val="0"/>
      <w:divBdr>
        <w:top w:val="none" w:sz="0" w:space="0" w:color="auto"/>
        <w:left w:val="none" w:sz="0" w:space="0" w:color="auto"/>
        <w:bottom w:val="none" w:sz="0" w:space="0" w:color="auto"/>
        <w:right w:val="none" w:sz="0" w:space="0" w:color="auto"/>
      </w:divBdr>
    </w:div>
    <w:div w:id="589697483">
      <w:bodyDiv w:val="1"/>
      <w:marLeft w:val="0"/>
      <w:marRight w:val="0"/>
      <w:marTop w:val="0"/>
      <w:marBottom w:val="0"/>
      <w:divBdr>
        <w:top w:val="none" w:sz="0" w:space="0" w:color="auto"/>
        <w:left w:val="none" w:sz="0" w:space="0" w:color="auto"/>
        <w:bottom w:val="none" w:sz="0" w:space="0" w:color="auto"/>
        <w:right w:val="none" w:sz="0" w:space="0" w:color="auto"/>
      </w:divBdr>
    </w:div>
    <w:div w:id="589702795">
      <w:bodyDiv w:val="1"/>
      <w:marLeft w:val="0"/>
      <w:marRight w:val="0"/>
      <w:marTop w:val="0"/>
      <w:marBottom w:val="0"/>
      <w:divBdr>
        <w:top w:val="none" w:sz="0" w:space="0" w:color="auto"/>
        <w:left w:val="none" w:sz="0" w:space="0" w:color="auto"/>
        <w:bottom w:val="none" w:sz="0" w:space="0" w:color="auto"/>
        <w:right w:val="none" w:sz="0" w:space="0" w:color="auto"/>
      </w:divBdr>
    </w:div>
    <w:div w:id="590427412">
      <w:bodyDiv w:val="1"/>
      <w:marLeft w:val="0"/>
      <w:marRight w:val="0"/>
      <w:marTop w:val="0"/>
      <w:marBottom w:val="0"/>
      <w:divBdr>
        <w:top w:val="none" w:sz="0" w:space="0" w:color="auto"/>
        <w:left w:val="none" w:sz="0" w:space="0" w:color="auto"/>
        <w:bottom w:val="none" w:sz="0" w:space="0" w:color="auto"/>
        <w:right w:val="none" w:sz="0" w:space="0" w:color="auto"/>
      </w:divBdr>
    </w:div>
    <w:div w:id="590547847">
      <w:bodyDiv w:val="1"/>
      <w:marLeft w:val="0"/>
      <w:marRight w:val="0"/>
      <w:marTop w:val="0"/>
      <w:marBottom w:val="0"/>
      <w:divBdr>
        <w:top w:val="none" w:sz="0" w:space="0" w:color="auto"/>
        <w:left w:val="none" w:sz="0" w:space="0" w:color="auto"/>
        <w:bottom w:val="none" w:sz="0" w:space="0" w:color="auto"/>
        <w:right w:val="none" w:sz="0" w:space="0" w:color="auto"/>
      </w:divBdr>
    </w:div>
    <w:div w:id="592737384">
      <w:bodyDiv w:val="1"/>
      <w:marLeft w:val="0"/>
      <w:marRight w:val="0"/>
      <w:marTop w:val="0"/>
      <w:marBottom w:val="0"/>
      <w:divBdr>
        <w:top w:val="none" w:sz="0" w:space="0" w:color="auto"/>
        <w:left w:val="none" w:sz="0" w:space="0" w:color="auto"/>
        <w:bottom w:val="none" w:sz="0" w:space="0" w:color="auto"/>
        <w:right w:val="none" w:sz="0" w:space="0" w:color="auto"/>
      </w:divBdr>
    </w:div>
    <w:div w:id="594245583">
      <w:bodyDiv w:val="1"/>
      <w:marLeft w:val="0"/>
      <w:marRight w:val="0"/>
      <w:marTop w:val="0"/>
      <w:marBottom w:val="0"/>
      <w:divBdr>
        <w:top w:val="none" w:sz="0" w:space="0" w:color="auto"/>
        <w:left w:val="none" w:sz="0" w:space="0" w:color="auto"/>
        <w:bottom w:val="none" w:sz="0" w:space="0" w:color="auto"/>
        <w:right w:val="none" w:sz="0" w:space="0" w:color="auto"/>
      </w:divBdr>
    </w:div>
    <w:div w:id="594480273">
      <w:bodyDiv w:val="1"/>
      <w:marLeft w:val="0"/>
      <w:marRight w:val="0"/>
      <w:marTop w:val="0"/>
      <w:marBottom w:val="0"/>
      <w:divBdr>
        <w:top w:val="none" w:sz="0" w:space="0" w:color="auto"/>
        <w:left w:val="none" w:sz="0" w:space="0" w:color="auto"/>
        <w:bottom w:val="none" w:sz="0" w:space="0" w:color="auto"/>
        <w:right w:val="none" w:sz="0" w:space="0" w:color="auto"/>
      </w:divBdr>
    </w:div>
    <w:div w:id="594749914">
      <w:bodyDiv w:val="1"/>
      <w:marLeft w:val="0"/>
      <w:marRight w:val="0"/>
      <w:marTop w:val="0"/>
      <w:marBottom w:val="0"/>
      <w:divBdr>
        <w:top w:val="none" w:sz="0" w:space="0" w:color="auto"/>
        <w:left w:val="none" w:sz="0" w:space="0" w:color="auto"/>
        <w:bottom w:val="none" w:sz="0" w:space="0" w:color="auto"/>
        <w:right w:val="none" w:sz="0" w:space="0" w:color="auto"/>
      </w:divBdr>
    </w:div>
    <w:div w:id="594898056">
      <w:bodyDiv w:val="1"/>
      <w:marLeft w:val="0"/>
      <w:marRight w:val="0"/>
      <w:marTop w:val="0"/>
      <w:marBottom w:val="0"/>
      <w:divBdr>
        <w:top w:val="none" w:sz="0" w:space="0" w:color="auto"/>
        <w:left w:val="none" w:sz="0" w:space="0" w:color="auto"/>
        <w:bottom w:val="none" w:sz="0" w:space="0" w:color="auto"/>
        <w:right w:val="none" w:sz="0" w:space="0" w:color="auto"/>
      </w:divBdr>
    </w:div>
    <w:div w:id="595865402">
      <w:bodyDiv w:val="1"/>
      <w:marLeft w:val="0"/>
      <w:marRight w:val="0"/>
      <w:marTop w:val="0"/>
      <w:marBottom w:val="0"/>
      <w:divBdr>
        <w:top w:val="none" w:sz="0" w:space="0" w:color="auto"/>
        <w:left w:val="none" w:sz="0" w:space="0" w:color="auto"/>
        <w:bottom w:val="none" w:sz="0" w:space="0" w:color="auto"/>
        <w:right w:val="none" w:sz="0" w:space="0" w:color="auto"/>
      </w:divBdr>
    </w:div>
    <w:div w:id="597373710">
      <w:bodyDiv w:val="1"/>
      <w:marLeft w:val="0"/>
      <w:marRight w:val="0"/>
      <w:marTop w:val="0"/>
      <w:marBottom w:val="0"/>
      <w:divBdr>
        <w:top w:val="none" w:sz="0" w:space="0" w:color="auto"/>
        <w:left w:val="none" w:sz="0" w:space="0" w:color="auto"/>
        <w:bottom w:val="none" w:sz="0" w:space="0" w:color="auto"/>
        <w:right w:val="none" w:sz="0" w:space="0" w:color="auto"/>
      </w:divBdr>
    </w:div>
    <w:div w:id="598568520">
      <w:bodyDiv w:val="1"/>
      <w:marLeft w:val="0"/>
      <w:marRight w:val="0"/>
      <w:marTop w:val="0"/>
      <w:marBottom w:val="0"/>
      <w:divBdr>
        <w:top w:val="none" w:sz="0" w:space="0" w:color="auto"/>
        <w:left w:val="none" w:sz="0" w:space="0" w:color="auto"/>
        <w:bottom w:val="none" w:sz="0" w:space="0" w:color="auto"/>
        <w:right w:val="none" w:sz="0" w:space="0" w:color="auto"/>
      </w:divBdr>
    </w:div>
    <w:div w:id="599292138">
      <w:bodyDiv w:val="1"/>
      <w:marLeft w:val="0"/>
      <w:marRight w:val="0"/>
      <w:marTop w:val="0"/>
      <w:marBottom w:val="0"/>
      <w:divBdr>
        <w:top w:val="none" w:sz="0" w:space="0" w:color="auto"/>
        <w:left w:val="none" w:sz="0" w:space="0" w:color="auto"/>
        <w:bottom w:val="none" w:sz="0" w:space="0" w:color="auto"/>
        <w:right w:val="none" w:sz="0" w:space="0" w:color="auto"/>
      </w:divBdr>
    </w:div>
    <w:div w:id="599458785">
      <w:bodyDiv w:val="1"/>
      <w:marLeft w:val="0"/>
      <w:marRight w:val="0"/>
      <w:marTop w:val="0"/>
      <w:marBottom w:val="0"/>
      <w:divBdr>
        <w:top w:val="none" w:sz="0" w:space="0" w:color="auto"/>
        <w:left w:val="none" w:sz="0" w:space="0" w:color="auto"/>
        <w:bottom w:val="none" w:sz="0" w:space="0" w:color="auto"/>
        <w:right w:val="none" w:sz="0" w:space="0" w:color="auto"/>
      </w:divBdr>
    </w:div>
    <w:div w:id="600383189">
      <w:bodyDiv w:val="1"/>
      <w:marLeft w:val="0"/>
      <w:marRight w:val="0"/>
      <w:marTop w:val="0"/>
      <w:marBottom w:val="0"/>
      <w:divBdr>
        <w:top w:val="none" w:sz="0" w:space="0" w:color="auto"/>
        <w:left w:val="none" w:sz="0" w:space="0" w:color="auto"/>
        <w:bottom w:val="none" w:sz="0" w:space="0" w:color="auto"/>
        <w:right w:val="none" w:sz="0" w:space="0" w:color="auto"/>
      </w:divBdr>
    </w:div>
    <w:div w:id="601495388">
      <w:bodyDiv w:val="1"/>
      <w:marLeft w:val="0"/>
      <w:marRight w:val="0"/>
      <w:marTop w:val="0"/>
      <w:marBottom w:val="0"/>
      <w:divBdr>
        <w:top w:val="none" w:sz="0" w:space="0" w:color="auto"/>
        <w:left w:val="none" w:sz="0" w:space="0" w:color="auto"/>
        <w:bottom w:val="none" w:sz="0" w:space="0" w:color="auto"/>
        <w:right w:val="none" w:sz="0" w:space="0" w:color="auto"/>
      </w:divBdr>
    </w:div>
    <w:div w:id="601886450">
      <w:bodyDiv w:val="1"/>
      <w:marLeft w:val="0"/>
      <w:marRight w:val="0"/>
      <w:marTop w:val="0"/>
      <w:marBottom w:val="0"/>
      <w:divBdr>
        <w:top w:val="none" w:sz="0" w:space="0" w:color="auto"/>
        <w:left w:val="none" w:sz="0" w:space="0" w:color="auto"/>
        <w:bottom w:val="none" w:sz="0" w:space="0" w:color="auto"/>
        <w:right w:val="none" w:sz="0" w:space="0" w:color="auto"/>
      </w:divBdr>
    </w:div>
    <w:div w:id="602693219">
      <w:bodyDiv w:val="1"/>
      <w:marLeft w:val="0"/>
      <w:marRight w:val="0"/>
      <w:marTop w:val="0"/>
      <w:marBottom w:val="0"/>
      <w:divBdr>
        <w:top w:val="none" w:sz="0" w:space="0" w:color="auto"/>
        <w:left w:val="none" w:sz="0" w:space="0" w:color="auto"/>
        <w:bottom w:val="none" w:sz="0" w:space="0" w:color="auto"/>
        <w:right w:val="none" w:sz="0" w:space="0" w:color="auto"/>
      </w:divBdr>
    </w:div>
    <w:div w:id="602761408">
      <w:bodyDiv w:val="1"/>
      <w:marLeft w:val="0"/>
      <w:marRight w:val="0"/>
      <w:marTop w:val="0"/>
      <w:marBottom w:val="0"/>
      <w:divBdr>
        <w:top w:val="none" w:sz="0" w:space="0" w:color="auto"/>
        <w:left w:val="none" w:sz="0" w:space="0" w:color="auto"/>
        <w:bottom w:val="none" w:sz="0" w:space="0" w:color="auto"/>
        <w:right w:val="none" w:sz="0" w:space="0" w:color="auto"/>
      </w:divBdr>
    </w:div>
    <w:div w:id="603806628">
      <w:bodyDiv w:val="1"/>
      <w:marLeft w:val="0"/>
      <w:marRight w:val="0"/>
      <w:marTop w:val="0"/>
      <w:marBottom w:val="0"/>
      <w:divBdr>
        <w:top w:val="none" w:sz="0" w:space="0" w:color="auto"/>
        <w:left w:val="none" w:sz="0" w:space="0" w:color="auto"/>
        <w:bottom w:val="none" w:sz="0" w:space="0" w:color="auto"/>
        <w:right w:val="none" w:sz="0" w:space="0" w:color="auto"/>
      </w:divBdr>
    </w:div>
    <w:div w:id="604994845">
      <w:bodyDiv w:val="1"/>
      <w:marLeft w:val="0"/>
      <w:marRight w:val="0"/>
      <w:marTop w:val="0"/>
      <w:marBottom w:val="0"/>
      <w:divBdr>
        <w:top w:val="none" w:sz="0" w:space="0" w:color="auto"/>
        <w:left w:val="none" w:sz="0" w:space="0" w:color="auto"/>
        <w:bottom w:val="none" w:sz="0" w:space="0" w:color="auto"/>
        <w:right w:val="none" w:sz="0" w:space="0" w:color="auto"/>
      </w:divBdr>
    </w:div>
    <w:div w:id="607003844">
      <w:bodyDiv w:val="1"/>
      <w:marLeft w:val="0"/>
      <w:marRight w:val="0"/>
      <w:marTop w:val="0"/>
      <w:marBottom w:val="0"/>
      <w:divBdr>
        <w:top w:val="none" w:sz="0" w:space="0" w:color="auto"/>
        <w:left w:val="none" w:sz="0" w:space="0" w:color="auto"/>
        <w:bottom w:val="none" w:sz="0" w:space="0" w:color="auto"/>
        <w:right w:val="none" w:sz="0" w:space="0" w:color="auto"/>
      </w:divBdr>
    </w:div>
    <w:div w:id="607004104">
      <w:bodyDiv w:val="1"/>
      <w:marLeft w:val="0"/>
      <w:marRight w:val="0"/>
      <w:marTop w:val="0"/>
      <w:marBottom w:val="0"/>
      <w:divBdr>
        <w:top w:val="none" w:sz="0" w:space="0" w:color="auto"/>
        <w:left w:val="none" w:sz="0" w:space="0" w:color="auto"/>
        <w:bottom w:val="none" w:sz="0" w:space="0" w:color="auto"/>
        <w:right w:val="none" w:sz="0" w:space="0" w:color="auto"/>
      </w:divBdr>
    </w:div>
    <w:div w:id="607811048">
      <w:bodyDiv w:val="1"/>
      <w:marLeft w:val="0"/>
      <w:marRight w:val="0"/>
      <w:marTop w:val="0"/>
      <w:marBottom w:val="0"/>
      <w:divBdr>
        <w:top w:val="none" w:sz="0" w:space="0" w:color="auto"/>
        <w:left w:val="none" w:sz="0" w:space="0" w:color="auto"/>
        <w:bottom w:val="none" w:sz="0" w:space="0" w:color="auto"/>
        <w:right w:val="none" w:sz="0" w:space="0" w:color="auto"/>
      </w:divBdr>
    </w:div>
    <w:div w:id="609968353">
      <w:bodyDiv w:val="1"/>
      <w:marLeft w:val="0"/>
      <w:marRight w:val="0"/>
      <w:marTop w:val="0"/>
      <w:marBottom w:val="0"/>
      <w:divBdr>
        <w:top w:val="none" w:sz="0" w:space="0" w:color="auto"/>
        <w:left w:val="none" w:sz="0" w:space="0" w:color="auto"/>
        <w:bottom w:val="none" w:sz="0" w:space="0" w:color="auto"/>
        <w:right w:val="none" w:sz="0" w:space="0" w:color="auto"/>
      </w:divBdr>
    </w:div>
    <w:div w:id="610016153">
      <w:bodyDiv w:val="1"/>
      <w:marLeft w:val="0"/>
      <w:marRight w:val="0"/>
      <w:marTop w:val="0"/>
      <w:marBottom w:val="0"/>
      <w:divBdr>
        <w:top w:val="none" w:sz="0" w:space="0" w:color="auto"/>
        <w:left w:val="none" w:sz="0" w:space="0" w:color="auto"/>
        <w:bottom w:val="none" w:sz="0" w:space="0" w:color="auto"/>
        <w:right w:val="none" w:sz="0" w:space="0" w:color="auto"/>
      </w:divBdr>
    </w:div>
    <w:div w:id="611088892">
      <w:bodyDiv w:val="1"/>
      <w:marLeft w:val="0"/>
      <w:marRight w:val="0"/>
      <w:marTop w:val="0"/>
      <w:marBottom w:val="0"/>
      <w:divBdr>
        <w:top w:val="none" w:sz="0" w:space="0" w:color="auto"/>
        <w:left w:val="none" w:sz="0" w:space="0" w:color="auto"/>
        <w:bottom w:val="none" w:sz="0" w:space="0" w:color="auto"/>
        <w:right w:val="none" w:sz="0" w:space="0" w:color="auto"/>
      </w:divBdr>
    </w:div>
    <w:div w:id="611089150">
      <w:bodyDiv w:val="1"/>
      <w:marLeft w:val="0"/>
      <w:marRight w:val="0"/>
      <w:marTop w:val="0"/>
      <w:marBottom w:val="0"/>
      <w:divBdr>
        <w:top w:val="none" w:sz="0" w:space="0" w:color="auto"/>
        <w:left w:val="none" w:sz="0" w:space="0" w:color="auto"/>
        <w:bottom w:val="none" w:sz="0" w:space="0" w:color="auto"/>
        <w:right w:val="none" w:sz="0" w:space="0" w:color="auto"/>
      </w:divBdr>
    </w:div>
    <w:div w:id="611787141">
      <w:bodyDiv w:val="1"/>
      <w:marLeft w:val="0"/>
      <w:marRight w:val="0"/>
      <w:marTop w:val="0"/>
      <w:marBottom w:val="0"/>
      <w:divBdr>
        <w:top w:val="none" w:sz="0" w:space="0" w:color="auto"/>
        <w:left w:val="none" w:sz="0" w:space="0" w:color="auto"/>
        <w:bottom w:val="none" w:sz="0" w:space="0" w:color="auto"/>
        <w:right w:val="none" w:sz="0" w:space="0" w:color="auto"/>
      </w:divBdr>
    </w:div>
    <w:div w:id="612129089">
      <w:bodyDiv w:val="1"/>
      <w:marLeft w:val="0"/>
      <w:marRight w:val="0"/>
      <w:marTop w:val="0"/>
      <w:marBottom w:val="0"/>
      <w:divBdr>
        <w:top w:val="none" w:sz="0" w:space="0" w:color="auto"/>
        <w:left w:val="none" w:sz="0" w:space="0" w:color="auto"/>
        <w:bottom w:val="none" w:sz="0" w:space="0" w:color="auto"/>
        <w:right w:val="none" w:sz="0" w:space="0" w:color="auto"/>
      </w:divBdr>
    </w:div>
    <w:div w:id="612134550">
      <w:bodyDiv w:val="1"/>
      <w:marLeft w:val="0"/>
      <w:marRight w:val="0"/>
      <w:marTop w:val="0"/>
      <w:marBottom w:val="0"/>
      <w:divBdr>
        <w:top w:val="none" w:sz="0" w:space="0" w:color="auto"/>
        <w:left w:val="none" w:sz="0" w:space="0" w:color="auto"/>
        <w:bottom w:val="none" w:sz="0" w:space="0" w:color="auto"/>
        <w:right w:val="none" w:sz="0" w:space="0" w:color="auto"/>
      </w:divBdr>
    </w:div>
    <w:div w:id="612321439">
      <w:bodyDiv w:val="1"/>
      <w:marLeft w:val="0"/>
      <w:marRight w:val="0"/>
      <w:marTop w:val="0"/>
      <w:marBottom w:val="0"/>
      <w:divBdr>
        <w:top w:val="none" w:sz="0" w:space="0" w:color="auto"/>
        <w:left w:val="none" w:sz="0" w:space="0" w:color="auto"/>
        <w:bottom w:val="none" w:sz="0" w:space="0" w:color="auto"/>
        <w:right w:val="none" w:sz="0" w:space="0" w:color="auto"/>
      </w:divBdr>
    </w:div>
    <w:div w:id="612631850">
      <w:bodyDiv w:val="1"/>
      <w:marLeft w:val="0"/>
      <w:marRight w:val="0"/>
      <w:marTop w:val="0"/>
      <w:marBottom w:val="0"/>
      <w:divBdr>
        <w:top w:val="none" w:sz="0" w:space="0" w:color="auto"/>
        <w:left w:val="none" w:sz="0" w:space="0" w:color="auto"/>
        <w:bottom w:val="none" w:sz="0" w:space="0" w:color="auto"/>
        <w:right w:val="none" w:sz="0" w:space="0" w:color="auto"/>
      </w:divBdr>
    </w:div>
    <w:div w:id="612978303">
      <w:bodyDiv w:val="1"/>
      <w:marLeft w:val="0"/>
      <w:marRight w:val="0"/>
      <w:marTop w:val="0"/>
      <w:marBottom w:val="0"/>
      <w:divBdr>
        <w:top w:val="none" w:sz="0" w:space="0" w:color="auto"/>
        <w:left w:val="none" w:sz="0" w:space="0" w:color="auto"/>
        <w:bottom w:val="none" w:sz="0" w:space="0" w:color="auto"/>
        <w:right w:val="none" w:sz="0" w:space="0" w:color="auto"/>
      </w:divBdr>
    </w:div>
    <w:div w:id="613177415">
      <w:bodyDiv w:val="1"/>
      <w:marLeft w:val="0"/>
      <w:marRight w:val="0"/>
      <w:marTop w:val="0"/>
      <w:marBottom w:val="0"/>
      <w:divBdr>
        <w:top w:val="none" w:sz="0" w:space="0" w:color="auto"/>
        <w:left w:val="none" w:sz="0" w:space="0" w:color="auto"/>
        <w:bottom w:val="none" w:sz="0" w:space="0" w:color="auto"/>
        <w:right w:val="none" w:sz="0" w:space="0" w:color="auto"/>
      </w:divBdr>
    </w:div>
    <w:div w:id="614168750">
      <w:bodyDiv w:val="1"/>
      <w:marLeft w:val="0"/>
      <w:marRight w:val="0"/>
      <w:marTop w:val="0"/>
      <w:marBottom w:val="0"/>
      <w:divBdr>
        <w:top w:val="none" w:sz="0" w:space="0" w:color="auto"/>
        <w:left w:val="none" w:sz="0" w:space="0" w:color="auto"/>
        <w:bottom w:val="none" w:sz="0" w:space="0" w:color="auto"/>
        <w:right w:val="none" w:sz="0" w:space="0" w:color="auto"/>
      </w:divBdr>
    </w:div>
    <w:div w:id="615212964">
      <w:bodyDiv w:val="1"/>
      <w:marLeft w:val="0"/>
      <w:marRight w:val="0"/>
      <w:marTop w:val="0"/>
      <w:marBottom w:val="0"/>
      <w:divBdr>
        <w:top w:val="none" w:sz="0" w:space="0" w:color="auto"/>
        <w:left w:val="none" w:sz="0" w:space="0" w:color="auto"/>
        <w:bottom w:val="none" w:sz="0" w:space="0" w:color="auto"/>
        <w:right w:val="none" w:sz="0" w:space="0" w:color="auto"/>
      </w:divBdr>
    </w:div>
    <w:div w:id="616565794">
      <w:bodyDiv w:val="1"/>
      <w:marLeft w:val="0"/>
      <w:marRight w:val="0"/>
      <w:marTop w:val="0"/>
      <w:marBottom w:val="0"/>
      <w:divBdr>
        <w:top w:val="none" w:sz="0" w:space="0" w:color="auto"/>
        <w:left w:val="none" w:sz="0" w:space="0" w:color="auto"/>
        <w:bottom w:val="none" w:sz="0" w:space="0" w:color="auto"/>
        <w:right w:val="none" w:sz="0" w:space="0" w:color="auto"/>
      </w:divBdr>
    </w:div>
    <w:div w:id="617837064">
      <w:bodyDiv w:val="1"/>
      <w:marLeft w:val="0"/>
      <w:marRight w:val="0"/>
      <w:marTop w:val="0"/>
      <w:marBottom w:val="0"/>
      <w:divBdr>
        <w:top w:val="none" w:sz="0" w:space="0" w:color="auto"/>
        <w:left w:val="none" w:sz="0" w:space="0" w:color="auto"/>
        <w:bottom w:val="none" w:sz="0" w:space="0" w:color="auto"/>
        <w:right w:val="none" w:sz="0" w:space="0" w:color="auto"/>
      </w:divBdr>
    </w:div>
    <w:div w:id="618219333">
      <w:bodyDiv w:val="1"/>
      <w:marLeft w:val="0"/>
      <w:marRight w:val="0"/>
      <w:marTop w:val="0"/>
      <w:marBottom w:val="0"/>
      <w:divBdr>
        <w:top w:val="none" w:sz="0" w:space="0" w:color="auto"/>
        <w:left w:val="none" w:sz="0" w:space="0" w:color="auto"/>
        <w:bottom w:val="none" w:sz="0" w:space="0" w:color="auto"/>
        <w:right w:val="none" w:sz="0" w:space="0" w:color="auto"/>
      </w:divBdr>
    </w:div>
    <w:div w:id="618344897">
      <w:bodyDiv w:val="1"/>
      <w:marLeft w:val="0"/>
      <w:marRight w:val="0"/>
      <w:marTop w:val="0"/>
      <w:marBottom w:val="0"/>
      <w:divBdr>
        <w:top w:val="none" w:sz="0" w:space="0" w:color="auto"/>
        <w:left w:val="none" w:sz="0" w:space="0" w:color="auto"/>
        <w:bottom w:val="none" w:sz="0" w:space="0" w:color="auto"/>
        <w:right w:val="none" w:sz="0" w:space="0" w:color="auto"/>
      </w:divBdr>
    </w:div>
    <w:div w:id="619337395">
      <w:bodyDiv w:val="1"/>
      <w:marLeft w:val="0"/>
      <w:marRight w:val="0"/>
      <w:marTop w:val="0"/>
      <w:marBottom w:val="0"/>
      <w:divBdr>
        <w:top w:val="none" w:sz="0" w:space="0" w:color="auto"/>
        <w:left w:val="none" w:sz="0" w:space="0" w:color="auto"/>
        <w:bottom w:val="none" w:sz="0" w:space="0" w:color="auto"/>
        <w:right w:val="none" w:sz="0" w:space="0" w:color="auto"/>
      </w:divBdr>
    </w:div>
    <w:div w:id="619533590">
      <w:bodyDiv w:val="1"/>
      <w:marLeft w:val="0"/>
      <w:marRight w:val="0"/>
      <w:marTop w:val="0"/>
      <w:marBottom w:val="0"/>
      <w:divBdr>
        <w:top w:val="none" w:sz="0" w:space="0" w:color="auto"/>
        <w:left w:val="none" w:sz="0" w:space="0" w:color="auto"/>
        <w:bottom w:val="none" w:sz="0" w:space="0" w:color="auto"/>
        <w:right w:val="none" w:sz="0" w:space="0" w:color="auto"/>
      </w:divBdr>
    </w:div>
    <w:div w:id="620038013">
      <w:bodyDiv w:val="1"/>
      <w:marLeft w:val="0"/>
      <w:marRight w:val="0"/>
      <w:marTop w:val="0"/>
      <w:marBottom w:val="0"/>
      <w:divBdr>
        <w:top w:val="none" w:sz="0" w:space="0" w:color="auto"/>
        <w:left w:val="none" w:sz="0" w:space="0" w:color="auto"/>
        <w:bottom w:val="none" w:sz="0" w:space="0" w:color="auto"/>
        <w:right w:val="none" w:sz="0" w:space="0" w:color="auto"/>
      </w:divBdr>
    </w:div>
    <w:div w:id="620965767">
      <w:bodyDiv w:val="1"/>
      <w:marLeft w:val="0"/>
      <w:marRight w:val="0"/>
      <w:marTop w:val="0"/>
      <w:marBottom w:val="0"/>
      <w:divBdr>
        <w:top w:val="none" w:sz="0" w:space="0" w:color="auto"/>
        <w:left w:val="none" w:sz="0" w:space="0" w:color="auto"/>
        <w:bottom w:val="none" w:sz="0" w:space="0" w:color="auto"/>
        <w:right w:val="none" w:sz="0" w:space="0" w:color="auto"/>
      </w:divBdr>
    </w:div>
    <w:div w:id="621351001">
      <w:bodyDiv w:val="1"/>
      <w:marLeft w:val="0"/>
      <w:marRight w:val="0"/>
      <w:marTop w:val="0"/>
      <w:marBottom w:val="0"/>
      <w:divBdr>
        <w:top w:val="none" w:sz="0" w:space="0" w:color="auto"/>
        <w:left w:val="none" w:sz="0" w:space="0" w:color="auto"/>
        <w:bottom w:val="none" w:sz="0" w:space="0" w:color="auto"/>
        <w:right w:val="none" w:sz="0" w:space="0" w:color="auto"/>
      </w:divBdr>
    </w:div>
    <w:div w:id="621766472">
      <w:bodyDiv w:val="1"/>
      <w:marLeft w:val="0"/>
      <w:marRight w:val="0"/>
      <w:marTop w:val="0"/>
      <w:marBottom w:val="0"/>
      <w:divBdr>
        <w:top w:val="none" w:sz="0" w:space="0" w:color="auto"/>
        <w:left w:val="none" w:sz="0" w:space="0" w:color="auto"/>
        <w:bottom w:val="none" w:sz="0" w:space="0" w:color="auto"/>
        <w:right w:val="none" w:sz="0" w:space="0" w:color="auto"/>
      </w:divBdr>
    </w:div>
    <w:div w:id="621812210">
      <w:bodyDiv w:val="1"/>
      <w:marLeft w:val="0"/>
      <w:marRight w:val="0"/>
      <w:marTop w:val="0"/>
      <w:marBottom w:val="0"/>
      <w:divBdr>
        <w:top w:val="none" w:sz="0" w:space="0" w:color="auto"/>
        <w:left w:val="none" w:sz="0" w:space="0" w:color="auto"/>
        <w:bottom w:val="none" w:sz="0" w:space="0" w:color="auto"/>
        <w:right w:val="none" w:sz="0" w:space="0" w:color="auto"/>
      </w:divBdr>
    </w:div>
    <w:div w:id="622006384">
      <w:bodyDiv w:val="1"/>
      <w:marLeft w:val="0"/>
      <w:marRight w:val="0"/>
      <w:marTop w:val="0"/>
      <w:marBottom w:val="0"/>
      <w:divBdr>
        <w:top w:val="none" w:sz="0" w:space="0" w:color="auto"/>
        <w:left w:val="none" w:sz="0" w:space="0" w:color="auto"/>
        <w:bottom w:val="none" w:sz="0" w:space="0" w:color="auto"/>
        <w:right w:val="none" w:sz="0" w:space="0" w:color="auto"/>
      </w:divBdr>
    </w:div>
    <w:div w:id="622155895">
      <w:bodyDiv w:val="1"/>
      <w:marLeft w:val="0"/>
      <w:marRight w:val="0"/>
      <w:marTop w:val="0"/>
      <w:marBottom w:val="0"/>
      <w:divBdr>
        <w:top w:val="none" w:sz="0" w:space="0" w:color="auto"/>
        <w:left w:val="none" w:sz="0" w:space="0" w:color="auto"/>
        <w:bottom w:val="none" w:sz="0" w:space="0" w:color="auto"/>
        <w:right w:val="none" w:sz="0" w:space="0" w:color="auto"/>
      </w:divBdr>
    </w:div>
    <w:div w:id="623199248">
      <w:bodyDiv w:val="1"/>
      <w:marLeft w:val="0"/>
      <w:marRight w:val="0"/>
      <w:marTop w:val="0"/>
      <w:marBottom w:val="0"/>
      <w:divBdr>
        <w:top w:val="none" w:sz="0" w:space="0" w:color="auto"/>
        <w:left w:val="none" w:sz="0" w:space="0" w:color="auto"/>
        <w:bottom w:val="none" w:sz="0" w:space="0" w:color="auto"/>
        <w:right w:val="none" w:sz="0" w:space="0" w:color="auto"/>
      </w:divBdr>
    </w:div>
    <w:div w:id="623270992">
      <w:bodyDiv w:val="1"/>
      <w:marLeft w:val="0"/>
      <w:marRight w:val="0"/>
      <w:marTop w:val="0"/>
      <w:marBottom w:val="0"/>
      <w:divBdr>
        <w:top w:val="none" w:sz="0" w:space="0" w:color="auto"/>
        <w:left w:val="none" w:sz="0" w:space="0" w:color="auto"/>
        <w:bottom w:val="none" w:sz="0" w:space="0" w:color="auto"/>
        <w:right w:val="none" w:sz="0" w:space="0" w:color="auto"/>
      </w:divBdr>
    </w:div>
    <w:div w:id="624430721">
      <w:bodyDiv w:val="1"/>
      <w:marLeft w:val="0"/>
      <w:marRight w:val="0"/>
      <w:marTop w:val="0"/>
      <w:marBottom w:val="0"/>
      <w:divBdr>
        <w:top w:val="none" w:sz="0" w:space="0" w:color="auto"/>
        <w:left w:val="none" w:sz="0" w:space="0" w:color="auto"/>
        <w:bottom w:val="none" w:sz="0" w:space="0" w:color="auto"/>
        <w:right w:val="none" w:sz="0" w:space="0" w:color="auto"/>
      </w:divBdr>
    </w:div>
    <w:div w:id="625355828">
      <w:bodyDiv w:val="1"/>
      <w:marLeft w:val="0"/>
      <w:marRight w:val="0"/>
      <w:marTop w:val="0"/>
      <w:marBottom w:val="0"/>
      <w:divBdr>
        <w:top w:val="none" w:sz="0" w:space="0" w:color="auto"/>
        <w:left w:val="none" w:sz="0" w:space="0" w:color="auto"/>
        <w:bottom w:val="none" w:sz="0" w:space="0" w:color="auto"/>
        <w:right w:val="none" w:sz="0" w:space="0" w:color="auto"/>
      </w:divBdr>
    </w:div>
    <w:div w:id="626082562">
      <w:bodyDiv w:val="1"/>
      <w:marLeft w:val="0"/>
      <w:marRight w:val="0"/>
      <w:marTop w:val="0"/>
      <w:marBottom w:val="0"/>
      <w:divBdr>
        <w:top w:val="none" w:sz="0" w:space="0" w:color="auto"/>
        <w:left w:val="none" w:sz="0" w:space="0" w:color="auto"/>
        <w:bottom w:val="none" w:sz="0" w:space="0" w:color="auto"/>
        <w:right w:val="none" w:sz="0" w:space="0" w:color="auto"/>
      </w:divBdr>
    </w:div>
    <w:div w:id="626158495">
      <w:bodyDiv w:val="1"/>
      <w:marLeft w:val="0"/>
      <w:marRight w:val="0"/>
      <w:marTop w:val="0"/>
      <w:marBottom w:val="0"/>
      <w:divBdr>
        <w:top w:val="none" w:sz="0" w:space="0" w:color="auto"/>
        <w:left w:val="none" w:sz="0" w:space="0" w:color="auto"/>
        <w:bottom w:val="none" w:sz="0" w:space="0" w:color="auto"/>
        <w:right w:val="none" w:sz="0" w:space="0" w:color="auto"/>
      </w:divBdr>
    </w:div>
    <w:div w:id="626592780">
      <w:bodyDiv w:val="1"/>
      <w:marLeft w:val="0"/>
      <w:marRight w:val="0"/>
      <w:marTop w:val="0"/>
      <w:marBottom w:val="0"/>
      <w:divBdr>
        <w:top w:val="none" w:sz="0" w:space="0" w:color="auto"/>
        <w:left w:val="none" w:sz="0" w:space="0" w:color="auto"/>
        <w:bottom w:val="none" w:sz="0" w:space="0" w:color="auto"/>
        <w:right w:val="none" w:sz="0" w:space="0" w:color="auto"/>
      </w:divBdr>
    </w:div>
    <w:div w:id="627971010">
      <w:bodyDiv w:val="1"/>
      <w:marLeft w:val="0"/>
      <w:marRight w:val="0"/>
      <w:marTop w:val="0"/>
      <w:marBottom w:val="0"/>
      <w:divBdr>
        <w:top w:val="none" w:sz="0" w:space="0" w:color="auto"/>
        <w:left w:val="none" w:sz="0" w:space="0" w:color="auto"/>
        <w:bottom w:val="none" w:sz="0" w:space="0" w:color="auto"/>
        <w:right w:val="none" w:sz="0" w:space="0" w:color="auto"/>
      </w:divBdr>
    </w:div>
    <w:div w:id="628054443">
      <w:bodyDiv w:val="1"/>
      <w:marLeft w:val="0"/>
      <w:marRight w:val="0"/>
      <w:marTop w:val="0"/>
      <w:marBottom w:val="0"/>
      <w:divBdr>
        <w:top w:val="none" w:sz="0" w:space="0" w:color="auto"/>
        <w:left w:val="none" w:sz="0" w:space="0" w:color="auto"/>
        <w:bottom w:val="none" w:sz="0" w:space="0" w:color="auto"/>
        <w:right w:val="none" w:sz="0" w:space="0" w:color="auto"/>
      </w:divBdr>
    </w:div>
    <w:div w:id="628322077">
      <w:bodyDiv w:val="1"/>
      <w:marLeft w:val="0"/>
      <w:marRight w:val="0"/>
      <w:marTop w:val="0"/>
      <w:marBottom w:val="0"/>
      <w:divBdr>
        <w:top w:val="none" w:sz="0" w:space="0" w:color="auto"/>
        <w:left w:val="none" w:sz="0" w:space="0" w:color="auto"/>
        <w:bottom w:val="none" w:sz="0" w:space="0" w:color="auto"/>
        <w:right w:val="none" w:sz="0" w:space="0" w:color="auto"/>
      </w:divBdr>
    </w:div>
    <w:div w:id="628364365">
      <w:bodyDiv w:val="1"/>
      <w:marLeft w:val="0"/>
      <w:marRight w:val="0"/>
      <w:marTop w:val="0"/>
      <w:marBottom w:val="0"/>
      <w:divBdr>
        <w:top w:val="none" w:sz="0" w:space="0" w:color="auto"/>
        <w:left w:val="none" w:sz="0" w:space="0" w:color="auto"/>
        <w:bottom w:val="none" w:sz="0" w:space="0" w:color="auto"/>
        <w:right w:val="none" w:sz="0" w:space="0" w:color="auto"/>
      </w:divBdr>
    </w:div>
    <w:div w:id="628365232">
      <w:bodyDiv w:val="1"/>
      <w:marLeft w:val="0"/>
      <w:marRight w:val="0"/>
      <w:marTop w:val="0"/>
      <w:marBottom w:val="0"/>
      <w:divBdr>
        <w:top w:val="none" w:sz="0" w:space="0" w:color="auto"/>
        <w:left w:val="none" w:sz="0" w:space="0" w:color="auto"/>
        <w:bottom w:val="none" w:sz="0" w:space="0" w:color="auto"/>
        <w:right w:val="none" w:sz="0" w:space="0" w:color="auto"/>
      </w:divBdr>
    </w:div>
    <w:div w:id="628518009">
      <w:bodyDiv w:val="1"/>
      <w:marLeft w:val="0"/>
      <w:marRight w:val="0"/>
      <w:marTop w:val="0"/>
      <w:marBottom w:val="0"/>
      <w:divBdr>
        <w:top w:val="none" w:sz="0" w:space="0" w:color="auto"/>
        <w:left w:val="none" w:sz="0" w:space="0" w:color="auto"/>
        <w:bottom w:val="none" w:sz="0" w:space="0" w:color="auto"/>
        <w:right w:val="none" w:sz="0" w:space="0" w:color="auto"/>
      </w:divBdr>
    </w:div>
    <w:div w:id="629045793">
      <w:bodyDiv w:val="1"/>
      <w:marLeft w:val="0"/>
      <w:marRight w:val="0"/>
      <w:marTop w:val="0"/>
      <w:marBottom w:val="0"/>
      <w:divBdr>
        <w:top w:val="none" w:sz="0" w:space="0" w:color="auto"/>
        <w:left w:val="none" w:sz="0" w:space="0" w:color="auto"/>
        <w:bottom w:val="none" w:sz="0" w:space="0" w:color="auto"/>
        <w:right w:val="none" w:sz="0" w:space="0" w:color="auto"/>
      </w:divBdr>
    </w:div>
    <w:div w:id="629092055">
      <w:bodyDiv w:val="1"/>
      <w:marLeft w:val="0"/>
      <w:marRight w:val="0"/>
      <w:marTop w:val="0"/>
      <w:marBottom w:val="0"/>
      <w:divBdr>
        <w:top w:val="none" w:sz="0" w:space="0" w:color="auto"/>
        <w:left w:val="none" w:sz="0" w:space="0" w:color="auto"/>
        <w:bottom w:val="none" w:sz="0" w:space="0" w:color="auto"/>
        <w:right w:val="none" w:sz="0" w:space="0" w:color="auto"/>
      </w:divBdr>
    </w:div>
    <w:div w:id="629944692">
      <w:bodyDiv w:val="1"/>
      <w:marLeft w:val="0"/>
      <w:marRight w:val="0"/>
      <w:marTop w:val="0"/>
      <w:marBottom w:val="0"/>
      <w:divBdr>
        <w:top w:val="none" w:sz="0" w:space="0" w:color="auto"/>
        <w:left w:val="none" w:sz="0" w:space="0" w:color="auto"/>
        <w:bottom w:val="none" w:sz="0" w:space="0" w:color="auto"/>
        <w:right w:val="none" w:sz="0" w:space="0" w:color="auto"/>
      </w:divBdr>
    </w:div>
    <w:div w:id="631323822">
      <w:bodyDiv w:val="1"/>
      <w:marLeft w:val="0"/>
      <w:marRight w:val="0"/>
      <w:marTop w:val="0"/>
      <w:marBottom w:val="0"/>
      <w:divBdr>
        <w:top w:val="none" w:sz="0" w:space="0" w:color="auto"/>
        <w:left w:val="none" w:sz="0" w:space="0" w:color="auto"/>
        <w:bottom w:val="none" w:sz="0" w:space="0" w:color="auto"/>
        <w:right w:val="none" w:sz="0" w:space="0" w:color="auto"/>
      </w:divBdr>
    </w:div>
    <w:div w:id="631524383">
      <w:bodyDiv w:val="1"/>
      <w:marLeft w:val="0"/>
      <w:marRight w:val="0"/>
      <w:marTop w:val="0"/>
      <w:marBottom w:val="0"/>
      <w:divBdr>
        <w:top w:val="none" w:sz="0" w:space="0" w:color="auto"/>
        <w:left w:val="none" w:sz="0" w:space="0" w:color="auto"/>
        <w:bottom w:val="none" w:sz="0" w:space="0" w:color="auto"/>
        <w:right w:val="none" w:sz="0" w:space="0" w:color="auto"/>
      </w:divBdr>
    </w:div>
    <w:div w:id="631525685">
      <w:bodyDiv w:val="1"/>
      <w:marLeft w:val="0"/>
      <w:marRight w:val="0"/>
      <w:marTop w:val="0"/>
      <w:marBottom w:val="0"/>
      <w:divBdr>
        <w:top w:val="none" w:sz="0" w:space="0" w:color="auto"/>
        <w:left w:val="none" w:sz="0" w:space="0" w:color="auto"/>
        <w:bottom w:val="none" w:sz="0" w:space="0" w:color="auto"/>
        <w:right w:val="none" w:sz="0" w:space="0" w:color="auto"/>
      </w:divBdr>
    </w:div>
    <w:div w:id="631981035">
      <w:bodyDiv w:val="1"/>
      <w:marLeft w:val="0"/>
      <w:marRight w:val="0"/>
      <w:marTop w:val="0"/>
      <w:marBottom w:val="0"/>
      <w:divBdr>
        <w:top w:val="none" w:sz="0" w:space="0" w:color="auto"/>
        <w:left w:val="none" w:sz="0" w:space="0" w:color="auto"/>
        <w:bottom w:val="none" w:sz="0" w:space="0" w:color="auto"/>
        <w:right w:val="none" w:sz="0" w:space="0" w:color="auto"/>
      </w:divBdr>
    </w:div>
    <w:div w:id="634027693">
      <w:bodyDiv w:val="1"/>
      <w:marLeft w:val="0"/>
      <w:marRight w:val="0"/>
      <w:marTop w:val="0"/>
      <w:marBottom w:val="0"/>
      <w:divBdr>
        <w:top w:val="none" w:sz="0" w:space="0" w:color="auto"/>
        <w:left w:val="none" w:sz="0" w:space="0" w:color="auto"/>
        <w:bottom w:val="none" w:sz="0" w:space="0" w:color="auto"/>
        <w:right w:val="none" w:sz="0" w:space="0" w:color="auto"/>
      </w:divBdr>
    </w:div>
    <w:div w:id="634407517">
      <w:bodyDiv w:val="1"/>
      <w:marLeft w:val="0"/>
      <w:marRight w:val="0"/>
      <w:marTop w:val="0"/>
      <w:marBottom w:val="0"/>
      <w:divBdr>
        <w:top w:val="none" w:sz="0" w:space="0" w:color="auto"/>
        <w:left w:val="none" w:sz="0" w:space="0" w:color="auto"/>
        <w:bottom w:val="none" w:sz="0" w:space="0" w:color="auto"/>
        <w:right w:val="none" w:sz="0" w:space="0" w:color="auto"/>
      </w:divBdr>
    </w:div>
    <w:div w:id="635523341">
      <w:bodyDiv w:val="1"/>
      <w:marLeft w:val="0"/>
      <w:marRight w:val="0"/>
      <w:marTop w:val="0"/>
      <w:marBottom w:val="0"/>
      <w:divBdr>
        <w:top w:val="none" w:sz="0" w:space="0" w:color="auto"/>
        <w:left w:val="none" w:sz="0" w:space="0" w:color="auto"/>
        <w:bottom w:val="none" w:sz="0" w:space="0" w:color="auto"/>
        <w:right w:val="none" w:sz="0" w:space="0" w:color="auto"/>
      </w:divBdr>
    </w:div>
    <w:div w:id="636301062">
      <w:bodyDiv w:val="1"/>
      <w:marLeft w:val="0"/>
      <w:marRight w:val="0"/>
      <w:marTop w:val="0"/>
      <w:marBottom w:val="0"/>
      <w:divBdr>
        <w:top w:val="none" w:sz="0" w:space="0" w:color="auto"/>
        <w:left w:val="none" w:sz="0" w:space="0" w:color="auto"/>
        <w:bottom w:val="none" w:sz="0" w:space="0" w:color="auto"/>
        <w:right w:val="none" w:sz="0" w:space="0" w:color="auto"/>
      </w:divBdr>
    </w:div>
    <w:div w:id="636760643">
      <w:bodyDiv w:val="1"/>
      <w:marLeft w:val="0"/>
      <w:marRight w:val="0"/>
      <w:marTop w:val="0"/>
      <w:marBottom w:val="0"/>
      <w:divBdr>
        <w:top w:val="none" w:sz="0" w:space="0" w:color="auto"/>
        <w:left w:val="none" w:sz="0" w:space="0" w:color="auto"/>
        <w:bottom w:val="none" w:sz="0" w:space="0" w:color="auto"/>
        <w:right w:val="none" w:sz="0" w:space="0" w:color="auto"/>
      </w:divBdr>
    </w:div>
    <w:div w:id="637304686">
      <w:bodyDiv w:val="1"/>
      <w:marLeft w:val="0"/>
      <w:marRight w:val="0"/>
      <w:marTop w:val="0"/>
      <w:marBottom w:val="0"/>
      <w:divBdr>
        <w:top w:val="none" w:sz="0" w:space="0" w:color="auto"/>
        <w:left w:val="none" w:sz="0" w:space="0" w:color="auto"/>
        <w:bottom w:val="none" w:sz="0" w:space="0" w:color="auto"/>
        <w:right w:val="none" w:sz="0" w:space="0" w:color="auto"/>
      </w:divBdr>
    </w:div>
    <w:div w:id="638002819">
      <w:bodyDiv w:val="1"/>
      <w:marLeft w:val="0"/>
      <w:marRight w:val="0"/>
      <w:marTop w:val="0"/>
      <w:marBottom w:val="0"/>
      <w:divBdr>
        <w:top w:val="none" w:sz="0" w:space="0" w:color="auto"/>
        <w:left w:val="none" w:sz="0" w:space="0" w:color="auto"/>
        <w:bottom w:val="none" w:sz="0" w:space="0" w:color="auto"/>
        <w:right w:val="none" w:sz="0" w:space="0" w:color="auto"/>
      </w:divBdr>
    </w:div>
    <w:div w:id="638531593">
      <w:bodyDiv w:val="1"/>
      <w:marLeft w:val="0"/>
      <w:marRight w:val="0"/>
      <w:marTop w:val="0"/>
      <w:marBottom w:val="0"/>
      <w:divBdr>
        <w:top w:val="none" w:sz="0" w:space="0" w:color="auto"/>
        <w:left w:val="none" w:sz="0" w:space="0" w:color="auto"/>
        <w:bottom w:val="none" w:sz="0" w:space="0" w:color="auto"/>
        <w:right w:val="none" w:sz="0" w:space="0" w:color="auto"/>
      </w:divBdr>
    </w:div>
    <w:div w:id="638531988">
      <w:bodyDiv w:val="1"/>
      <w:marLeft w:val="0"/>
      <w:marRight w:val="0"/>
      <w:marTop w:val="0"/>
      <w:marBottom w:val="0"/>
      <w:divBdr>
        <w:top w:val="none" w:sz="0" w:space="0" w:color="auto"/>
        <w:left w:val="none" w:sz="0" w:space="0" w:color="auto"/>
        <w:bottom w:val="none" w:sz="0" w:space="0" w:color="auto"/>
        <w:right w:val="none" w:sz="0" w:space="0" w:color="auto"/>
      </w:divBdr>
    </w:div>
    <w:div w:id="639463678">
      <w:bodyDiv w:val="1"/>
      <w:marLeft w:val="0"/>
      <w:marRight w:val="0"/>
      <w:marTop w:val="0"/>
      <w:marBottom w:val="0"/>
      <w:divBdr>
        <w:top w:val="none" w:sz="0" w:space="0" w:color="auto"/>
        <w:left w:val="none" w:sz="0" w:space="0" w:color="auto"/>
        <w:bottom w:val="none" w:sz="0" w:space="0" w:color="auto"/>
        <w:right w:val="none" w:sz="0" w:space="0" w:color="auto"/>
      </w:divBdr>
    </w:div>
    <w:div w:id="639725258">
      <w:bodyDiv w:val="1"/>
      <w:marLeft w:val="0"/>
      <w:marRight w:val="0"/>
      <w:marTop w:val="0"/>
      <w:marBottom w:val="0"/>
      <w:divBdr>
        <w:top w:val="none" w:sz="0" w:space="0" w:color="auto"/>
        <w:left w:val="none" w:sz="0" w:space="0" w:color="auto"/>
        <w:bottom w:val="none" w:sz="0" w:space="0" w:color="auto"/>
        <w:right w:val="none" w:sz="0" w:space="0" w:color="auto"/>
      </w:divBdr>
    </w:div>
    <w:div w:id="640811820">
      <w:bodyDiv w:val="1"/>
      <w:marLeft w:val="0"/>
      <w:marRight w:val="0"/>
      <w:marTop w:val="0"/>
      <w:marBottom w:val="0"/>
      <w:divBdr>
        <w:top w:val="none" w:sz="0" w:space="0" w:color="auto"/>
        <w:left w:val="none" w:sz="0" w:space="0" w:color="auto"/>
        <w:bottom w:val="none" w:sz="0" w:space="0" w:color="auto"/>
        <w:right w:val="none" w:sz="0" w:space="0" w:color="auto"/>
      </w:divBdr>
    </w:div>
    <w:div w:id="640886830">
      <w:bodyDiv w:val="1"/>
      <w:marLeft w:val="0"/>
      <w:marRight w:val="0"/>
      <w:marTop w:val="0"/>
      <w:marBottom w:val="0"/>
      <w:divBdr>
        <w:top w:val="none" w:sz="0" w:space="0" w:color="auto"/>
        <w:left w:val="none" w:sz="0" w:space="0" w:color="auto"/>
        <w:bottom w:val="none" w:sz="0" w:space="0" w:color="auto"/>
        <w:right w:val="none" w:sz="0" w:space="0" w:color="auto"/>
      </w:divBdr>
    </w:div>
    <w:div w:id="641270590">
      <w:bodyDiv w:val="1"/>
      <w:marLeft w:val="0"/>
      <w:marRight w:val="0"/>
      <w:marTop w:val="0"/>
      <w:marBottom w:val="0"/>
      <w:divBdr>
        <w:top w:val="none" w:sz="0" w:space="0" w:color="auto"/>
        <w:left w:val="none" w:sz="0" w:space="0" w:color="auto"/>
        <w:bottom w:val="none" w:sz="0" w:space="0" w:color="auto"/>
        <w:right w:val="none" w:sz="0" w:space="0" w:color="auto"/>
      </w:divBdr>
    </w:div>
    <w:div w:id="641546796">
      <w:bodyDiv w:val="1"/>
      <w:marLeft w:val="0"/>
      <w:marRight w:val="0"/>
      <w:marTop w:val="0"/>
      <w:marBottom w:val="0"/>
      <w:divBdr>
        <w:top w:val="none" w:sz="0" w:space="0" w:color="auto"/>
        <w:left w:val="none" w:sz="0" w:space="0" w:color="auto"/>
        <w:bottom w:val="none" w:sz="0" w:space="0" w:color="auto"/>
        <w:right w:val="none" w:sz="0" w:space="0" w:color="auto"/>
      </w:divBdr>
    </w:div>
    <w:div w:id="641691517">
      <w:bodyDiv w:val="1"/>
      <w:marLeft w:val="0"/>
      <w:marRight w:val="0"/>
      <w:marTop w:val="0"/>
      <w:marBottom w:val="0"/>
      <w:divBdr>
        <w:top w:val="none" w:sz="0" w:space="0" w:color="auto"/>
        <w:left w:val="none" w:sz="0" w:space="0" w:color="auto"/>
        <w:bottom w:val="none" w:sz="0" w:space="0" w:color="auto"/>
        <w:right w:val="none" w:sz="0" w:space="0" w:color="auto"/>
      </w:divBdr>
    </w:div>
    <w:div w:id="641737575">
      <w:bodyDiv w:val="1"/>
      <w:marLeft w:val="0"/>
      <w:marRight w:val="0"/>
      <w:marTop w:val="0"/>
      <w:marBottom w:val="0"/>
      <w:divBdr>
        <w:top w:val="none" w:sz="0" w:space="0" w:color="auto"/>
        <w:left w:val="none" w:sz="0" w:space="0" w:color="auto"/>
        <w:bottom w:val="none" w:sz="0" w:space="0" w:color="auto"/>
        <w:right w:val="none" w:sz="0" w:space="0" w:color="auto"/>
      </w:divBdr>
    </w:div>
    <w:div w:id="641811962">
      <w:bodyDiv w:val="1"/>
      <w:marLeft w:val="0"/>
      <w:marRight w:val="0"/>
      <w:marTop w:val="0"/>
      <w:marBottom w:val="0"/>
      <w:divBdr>
        <w:top w:val="none" w:sz="0" w:space="0" w:color="auto"/>
        <w:left w:val="none" w:sz="0" w:space="0" w:color="auto"/>
        <w:bottom w:val="none" w:sz="0" w:space="0" w:color="auto"/>
        <w:right w:val="none" w:sz="0" w:space="0" w:color="auto"/>
      </w:divBdr>
    </w:div>
    <w:div w:id="641814905">
      <w:bodyDiv w:val="1"/>
      <w:marLeft w:val="0"/>
      <w:marRight w:val="0"/>
      <w:marTop w:val="0"/>
      <w:marBottom w:val="0"/>
      <w:divBdr>
        <w:top w:val="none" w:sz="0" w:space="0" w:color="auto"/>
        <w:left w:val="none" w:sz="0" w:space="0" w:color="auto"/>
        <w:bottom w:val="none" w:sz="0" w:space="0" w:color="auto"/>
        <w:right w:val="none" w:sz="0" w:space="0" w:color="auto"/>
      </w:divBdr>
    </w:div>
    <w:div w:id="642079855">
      <w:bodyDiv w:val="1"/>
      <w:marLeft w:val="0"/>
      <w:marRight w:val="0"/>
      <w:marTop w:val="0"/>
      <w:marBottom w:val="0"/>
      <w:divBdr>
        <w:top w:val="none" w:sz="0" w:space="0" w:color="auto"/>
        <w:left w:val="none" w:sz="0" w:space="0" w:color="auto"/>
        <w:bottom w:val="none" w:sz="0" w:space="0" w:color="auto"/>
        <w:right w:val="none" w:sz="0" w:space="0" w:color="auto"/>
      </w:divBdr>
      <w:divsChild>
        <w:div w:id="408430018">
          <w:marLeft w:val="0"/>
          <w:marRight w:val="0"/>
          <w:marTop w:val="30"/>
          <w:marBottom w:val="60"/>
          <w:divBdr>
            <w:top w:val="none" w:sz="0" w:space="0" w:color="auto"/>
            <w:left w:val="none" w:sz="0" w:space="0" w:color="auto"/>
            <w:bottom w:val="none" w:sz="0" w:space="0" w:color="auto"/>
            <w:right w:val="none" w:sz="0" w:space="0" w:color="auto"/>
          </w:divBdr>
          <w:divsChild>
            <w:div w:id="306210477">
              <w:marLeft w:val="0"/>
              <w:marRight w:val="0"/>
              <w:marTop w:val="0"/>
              <w:marBottom w:val="0"/>
              <w:divBdr>
                <w:top w:val="none" w:sz="0" w:space="0" w:color="auto"/>
                <w:left w:val="none" w:sz="0" w:space="0" w:color="auto"/>
                <w:bottom w:val="none" w:sz="0" w:space="0" w:color="auto"/>
                <w:right w:val="none" w:sz="0" w:space="0" w:color="auto"/>
              </w:divBdr>
              <w:divsChild>
                <w:div w:id="1498302136">
                  <w:marLeft w:val="0"/>
                  <w:marRight w:val="0"/>
                  <w:marTop w:val="0"/>
                  <w:marBottom w:val="0"/>
                  <w:divBdr>
                    <w:top w:val="none" w:sz="0" w:space="0" w:color="auto"/>
                    <w:left w:val="none" w:sz="0" w:space="0" w:color="auto"/>
                    <w:bottom w:val="none" w:sz="0" w:space="0" w:color="auto"/>
                    <w:right w:val="none" w:sz="0" w:space="0" w:color="auto"/>
                  </w:divBdr>
                  <w:divsChild>
                    <w:div w:id="121535939">
                      <w:marLeft w:val="0"/>
                      <w:marRight w:val="0"/>
                      <w:marTop w:val="0"/>
                      <w:marBottom w:val="0"/>
                      <w:divBdr>
                        <w:top w:val="none" w:sz="0" w:space="0" w:color="auto"/>
                        <w:left w:val="none" w:sz="0" w:space="0" w:color="auto"/>
                        <w:bottom w:val="none" w:sz="0" w:space="0" w:color="auto"/>
                        <w:right w:val="none" w:sz="0" w:space="0" w:color="auto"/>
                      </w:divBdr>
                      <w:divsChild>
                        <w:div w:id="200620025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79540341">
          <w:marLeft w:val="0"/>
          <w:marRight w:val="0"/>
          <w:marTop w:val="0"/>
          <w:marBottom w:val="0"/>
          <w:divBdr>
            <w:top w:val="none" w:sz="0" w:space="0" w:color="auto"/>
            <w:left w:val="none" w:sz="0" w:space="0" w:color="auto"/>
            <w:bottom w:val="none" w:sz="0" w:space="0" w:color="auto"/>
            <w:right w:val="none" w:sz="0" w:space="0" w:color="auto"/>
          </w:divBdr>
          <w:divsChild>
            <w:div w:id="949430215">
              <w:marLeft w:val="0"/>
              <w:marRight w:val="0"/>
              <w:marTop w:val="0"/>
              <w:marBottom w:val="0"/>
              <w:divBdr>
                <w:top w:val="none" w:sz="0" w:space="0" w:color="auto"/>
                <w:left w:val="none" w:sz="0" w:space="0" w:color="auto"/>
                <w:bottom w:val="none" w:sz="0" w:space="0" w:color="auto"/>
                <w:right w:val="none" w:sz="0" w:space="0" w:color="auto"/>
              </w:divBdr>
            </w:div>
          </w:divsChild>
        </w:div>
        <w:div w:id="1631210374">
          <w:marLeft w:val="0"/>
          <w:marRight w:val="0"/>
          <w:marTop w:val="0"/>
          <w:marBottom w:val="150"/>
          <w:divBdr>
            <w:top w:val="none" w:sz="0" w:space="0" w:color="auto"/>
            <w:left w:val="none" w:sz="0" w:space="0" w:color="auto"/>
            <w:bottom w:val="none" w:sz="0" w:space="0" w:color="auto"/>
            <w:right w:val="none" w:sz="0" w:space="0" w:color="auto"/>
          </w:divBdr>
          <w:divsChild>
            <w:div w:id="289434090">
              <w:marLeft w:val="0"/>
              <w:marRight w:val="0"/>
              <w:marTop w:val="0"/>
              <w:marBottom w:val="0"/>
              <w:divBdr>
                <w:top w:val="none" w:sz="0" w:space="0" w:color="auto"/>
                <w:left w:val="none" w:sz="0" w:space="0" w:color="auto"/>
                <w:bottom w:val="none" w:sz="0" w:space="0" w:color="auto"/>
                <w:right w:val="none" w:sz="0" w:space="0" w:color="auto"/>
              </w:divBdr>
              <w:divsChild>
                <w:div w:id="501357934">
                  <w:marLeft w:val="0"/>
                  <w:marRight w:val="0"/>
                  <w:marTop w:val="0"/>
                  <w:marBottom w:val="0"/>
                  <w:divBdr>
                    <w:top w:val="none" w:sz="0" w:space="0" w:color="auto"/>
                    <w:left w:val="none" w:sz="0" w:space="0" w:color="auto"/>
                    <w:bottom w:val="none" w:sz="0" w:space="0" w:color="auto"/>
                    <w:right w:val="none" w:sz="0" w:space="0" w:color="auto"/>
                  </w:divBdr>
                  <w:divsChild>
                    <w:div w:id="3009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10631">
      <w:bodyDiv w:val="1"/>
      <w:marLeft w:val="0"/>
      <w:marRight w:val="0"/>
      <w:marTop w:val="0"/>
      <w:marBottom w:val="0"/>
      <w:divBdr>
        <w:top w:val="none" w:sz="0" w:space="0" w:color="auto"/>
        <w:left w:val="none" w:sz="0" w:space="0" w:color="auto"/>
        <w:bottom w:val="none" w:sz="0" w:space="0" w:color="auto"/>
        <w:right w:val="none" w:sz="0" w:space="0" w:color="auto"/>
      </w:divBdr>
    </w:div>
    <w:div w:id="645011839">
      <w:bodyDiv w:val="1"/>
      <w:marLeft w:val="0"/>
      <w:marRight w:val="0"/>
      <w:marTop w:val="0"/>
      <w:marBottom w:val="0"/>
      <w:divBdr>
        <w:top w:val="none" w:sz="0" w:space="0" w:color="auto"/>
        <w:left w:val="none" w:sz="0" w:space="0" w:color="auto"/>
        <w:bottom w:val="none" w:sz="0" w:space="0" w:color="auto"/>
        <w:right w:val="none" w:sz="0" w:space="0" w:color="auto"/>
      </w:divBdr>
    </w:div>
    <w:div w:id="645014055">
      <w:bodyDiv w:val="1"/>
      <w:marLeft w:val="0"/>
      <w:marRight w:val="0"/>
      <w:marTop w:val="0"/>
      <w:marBottom w:val="0"/>
      <w:divBdr>
        <w:top w:val="none" w:sz="0" w:space="0" w:color="auto"/>
        <w:left w:val="none" w:sz="0" w:space="0" w:color="auto"/>
        <w:bottom w:val="none" w:sz="0" w:space="0" w:color="auto"/>
        <w:right w:val="none" w:sz="0" w:space="0" w:color="auto"/>
      </w:divBdr>
    </w:div>
    <w:div w:id="646125545">
      <w:bodyDiv w:val="1"/>
      <w:marLeft w:val="0"/>
      <w:marRight w:val="0"/>
      <w:marTop w:val="0"/>
      <w:marBottom w:val="0"/>
      <w:divBdr>
        <w:top w:val="none" w:sz="0" w:space="0" w:color="auto"/>
        <w:left w:val="none" w:sz="0" w:space="0" w:color="auto"/>
        <w:bottom w:val="none" w:sz="0" w:space="0" w:color="auto"/>
        <w:right w:val="none" w:sz="0" w:space="0" w:color="auto"/>
      </w:divBdr>
    </w:div>
    <w:div w:id="646126178">
      <w:bodyDiv w:val="1"/>
      <w:marLeft w:val="0"/>
      <w:marRight w:val="0"/>
      <w:marTop w:val="0"/>
      <w:marBottom w:val="0"/>
      <w:divBdr>
        <w:top w:val="none" w:sz="0" w:space="0" w:color="auto"/>
        <w:left w:val="none" w:sz="0" w:space="0" w:color="auto"/>
        <w:bottom w:val="none" w:sz="0" w:space="0" w:color="auto"/>
        <w:right w:val="none" w:sz="0" w:space="0" w:color="auto"/>
      </w:divBdr>
    </w:div>
    <w:div w:id="647976398">
      <w:bodyDiv w:val="1"/>
      <w:marLeft w:val="0"/>
      <w:marRight w:val="0"/>
      <w:marTop w:val="0"/>
      <w:marBottom w:val="0"/>
      <w:divBdr>
        <w:top w:val="none" w:sz="0" w:space="0" w:color="auto"/>
        <w:left w:val="none" w:sz="0" w:space="0" w:color="auto"/>
        <w:bottom w:val="none" w:sz="0" w:space="0" w:color="auto"/>
        <w:right w:val="none" w:sz="0" w:space="0" w:color="auto"/>
      </w:divBdr>
    </w:div>
    <w:div w:id="648821934">
      <w:bodyDiv w:val="1"/>
      <w:marLeft w:val="0"/>
      <w:marRight w:val="0"/>
      <w:marTop w:val="0"/>
      <w:marBottom w:val="0"/>
      <w:divBdr>
        <w:top w:val="none" w:sz="0" w:space="0" w:color="auto"/>
        <w:left w:val="none" w:sz="0" w:space="0" w:color="auto"/>
        <w:bottom w:val="none" w:sz="0" w:space="0" w:color="auto"/>
        <w:right w:val="none" w:sz="0" w:space="0" w:color="auto"/>
      </w:divBdr>
    </w:div>
    <w:div w:id="649410533">
      <w:bodyDiv w:val="1"/>
      <w:marLeft w:val="0"/>
      <w:marRight w:val="0"/>
      <w:marTop w:val="0"/>
      <w:marBottom w:val="0"/>
      <w:divBdr>
        <w:top w:val="none" w:sz="0" w:space="0" w:color="auto"/>
        <w:left w:val="none" w:sz="0" w:space="0" w:color="auto"/>
        <w:bottom w:val="none" w:sz="0" w:space="0" w:color="auto"/>
        <w:right w:val="none" w:sz="0" w:space="0" w:color="auto"/>
      </w:divBdr>
    </w:div>
    <w:div w:id="650402946">
      <w:bodyDiv w:val="1"/>
      <w:marLeft w:val="0"/>
      <w:marRight w:val="0"/>
      <w:marTop w:val="0"/>
      <w:marBottom w:val="0"/>
      <w:divBdr>
        <w:top w:val="none" w:sz="0" w:space="0" w:color="auto"/>
        <w:left w:val="none" w:sz="0" w:space="0" w:color="auto"/>
        <w:bottom w:val="none" w:sz="0" w:space="0" w:color="auto"/>
        <w:right w:val="none" w:sz="0" w:space="0" w:color="auto"/>
      </w:divBdr>
    </w:div>
    <w:div w:id="651369310">
      <w:bodyDiv w:val="1"/>
      <w:marLeft w:val="0"/>
      <w:marRight w:val="0"/>
      <w:marTop w:val="0"/>
      <w:marBottom w:val="0"/>
      <w:divBdr>
        <w:top w:val="none" w:sz="0" w:space="0" w:color="auto"/>
        <w:left w:val="none" w:sz="0" w:space="0" w:color="auto"/>
        <w:bottom w:val="none" w:sz="0" w:space="0" w:color="auto"/>
        <w:right w:val="none" w:sz="0" w:space="0" w:color="auto"/>
      </w:divBdr>
    </w:div>
    <w:div w:id="651521315">
      <w:bodyDiv w:val="1"/>
      <w:marLeft w:val="0"/>
      <w:marRight w:val="0"/>
      <w:marTop w:val="0"/>
      <w:marBottom w:val="0"/>
      <w:divBdr>
        <w:top w:val="none" w:sz="0" w:space="0" w:color="auto"/>
        <w:left w:val="none" w:sz="0" w:space="0" w:color="auto"/>
        <w:bottom w:val="none" w:sz="0" w:space="0" w:color="auto"/>
        <w:right w:val="none" w:sz="0" w:space="0" w:color="auto"/>
      </w:divBdr>
    </w:div>
    <w:div w:id="652489505">
      <w:bodyDiv w:val="1"/>
      <w:marLeft w:val="0"/>
      <w:marRight w:val="0"/>
      <w:marTop w:val="0"/>
      <w:marBottom w:val="0"/>
      <w:divBdr>
        <w:top w:val="none" w:sz="0" w:space="0" w:color="auto"/>
        <w:left w:val="none" w:sz="0" w:space="0" w:color="auto"/>
        <w:bottom w:val="none" w:sz="0" w:space="0" w:color="auto"/>
        <w:right w:val="none" w:sz="0" w:space="0" w:color="auto"/>
      </w:divBdr>
    </w:div>
    <w:div w:id="652678007">
      <w:bodyDiv w:val="1"/>
      <w:marLeft w:val="0"/>
      <w:marRight w:val="0"/>
      <w:marTop w:val="0"/>
      <w:marBottom w:val="0"/>
      <w:divBdr>
        <w:top w:val="none" w:sz="0" w:space="0" w:color="auto"/>
        <w:left w:val="none" w:sz="0" w:space="0" w:color="auto"/>
        <w:bottom w:val="none" w:sz="0" w:space="0" w:color="auto"/>
        <w:right w:val="none" w:sz="0" w:space="0" w:color="auto"/>
      </w:divBdr>
    </w:div>
    <w:div w:id="653295457">
      <w:bodyDiv w:val="1"/>
      <w:marLeft w:val="0"/>
      <w:marRight w:val="0"/>
      <w:marTop w:val="0"/>
      <w:marBottom w:val="0"/>
      <w:divBdr>
        <w:top w:val="none" w:sz="0" w:space="0" w:color="auto"/>
        <w:left w:val="none" w:sz="0" w:space="0" w:color="auto"/>
        <w:bottom w:val="none" w:sz="0" w:space="0" w:color="auto"/>
        <w:right w:val="none" w:sz="0" w:space="0" w:color="auto"/>
      </w:divBdr>
    </w:div>
    <w:div w:id="653722780">
      <w:bodyDiv w:val="1"/>
      <w:marLeft w:val="0"/>
      <w:marRight w:val="0"/>
      <w:marTop w:val="0"/>
      <w:marBottom w:val="0"/>
      <w:divBdr>
        <w:top w:val="none" w:sz="0" w:space="0" w:color="auto"/>
        <w:left w:val="none" w:sz="0" w:space="0" w:color="auto"/>
        <w:bottom w:val="none" w:sz="0" w:space="0" w:color="auto"/>
        <w:right w:val="none" w:sz="0" w:space="0" w:color="auto"/>
      </w:divBdr>
    </w:div>
    <w:div w:id="656035339">
      <w:bodyDiv w:val="1"/>
      <w:marLeft w:val="0"/>
      <w:marRight w:val="0"/>
      <w:marTop w:val="0"/>
      <w:marBottom w:val="0"/>
      <w:divBdr>
        <w:top w:val="none" w:sz="0" w:space="0" w:color="auto"/>
        <w:left w:val="none" w:sz="0" w:space="0" w:color="auto"/>
        <w:bottom w:val="none" w:sz="0" w:space="0" w:color="auto"/>
        <w:right w:val="none" w:sz="0" w:space="0" w:color="auto"/>
      </w:divBdr>
    </w:div>
    <w:div w:id="656764828">
      <w:bodyDiv w:val="1"/>
      <w:marLeft w:val="0"/>
      <w:marRight w:val="0"/>
      <w:marTop w:val="0"/>
      <w:marBottom w:val="0"/>
      <w:divBdr>
        <w:top w:val="none" w:sz="0" w:space="0" w:color="auto"/>
        <w:left w:val="none" w:sz="0" w:space="0" w:color="auto"/>
        <w:bottom w:val="none" w:sz="0" w:space="0" w:color="auto"/>
        <w:right w:val="none" w:sz="0" w:space="0" w:color="auto"/>
      </w:divBdr>
    </w:div>
    <w:div w:id="657416969">
      <w:bodyDiv w:val="1"/>
      <w:marLeft w:val="0"/>
      <w:marRight w:val="0"/>
      <w:marTop w:val="0"/>
      <w:marBottom w:val="0"/>
      <w:divBdr>
        <w:top w:val="none" w:sz="0" w:space="0" w:color="auto"/>
        <w:left w:val="none" w:sz="0" w:space="0" w:color="auto"/>
        <w:bottom w:val="none" w:sz="0" w:space="0" w:color="auto"/>
        <w:right w:val="none" w:sz="0" w:space="0" w:color="auto"/>
      </w:divBdr>
    </w:div>
    <w:div w:id="657685185">
      <w:bodyDiv w:val="1"/>
      <w:marLeft w:val="0"/>
      <w:marRight w:val="0"/>
      <w:marTop w:val="0"/>
      <w:marBottom w:val="0"/>
      <w:divBdr>
        <w:top w:val="none" w:sz="0" w:space="0" w:color="auto"/>
        <w:left w:val="none" w:sz="0" w:space="0" w:color="auto"/>
        <w:bottom w:val="none" w:sz="0" w:space="0" w:color="auto"/>
        <w:right w:val="none" w:sz="0" w:space="0" w:color="auto"/>
      </w:divBdr>
    </w:div>
    <w:div w:id="658077824">
      <w:bodyDiv w:val="1"/>
      <w:marLeft w:val="0"/>
      <w:marRight w:val="0"/>
      <w:marTop w:val="0"/>
      <w:marBottom w:val="0"/>
      <w:divBdr>
        <w:top w:val="none" w:sz="0" w:space="0" w:color="auto"/>
        <w:left w:val="none" w:sz="0" w:space="0" w:color="auto"/>
        <w:bottom w:val="none" w:sz="0" w:space="0" w:color="auto"/>
        <w:right w:val="none" w:sz="0" w:space="0" w:color="auto"/>
      </w:divBdr>
    </w:div>
    <w:div w:id="658383515">
      <w:bodyDiv w:val="1"/>
      <w:marLeft w:val="0"/>
      <w:marRight w:val="0"/>
      <w:marTop w:val="0"/>
      <w:marBottom w:val="0"/>
      <w:divBdr>
        <w:top w:val="none" w:sz="0" w:space="0" w:color="auto"/>
        <w:left w:val="none" w:sz="0" w:space="0" w:color="auto"/>
        <w:bottom w:val="none" w:sz="0" w:space="0" w:color="auto"/>
        <w:right w:val="none" w:sz="0" w:space="0" w:color="auto"/>
      </w:divBdr>
    </w:div>
    <w:div w:id="658532653">
      <w:bodyDiv w:val="1"/>
      <w:marLeft w:val="0"/>
      <w:marRight w:val="0"/>
      <w:marTop w:val="0"/>
      <w:marBottom w:val="0"/>
      <w:divBdr>
        <w:top w:val="none" w:sz="0" w:space="0" w:color="auto"/>
        <w:left w:val="none" w:sz="0" w:space="0" w:color="auto"/>
        <w:bottom w:val="none" w:sz="0" w:space="0" w:color="auto"/>
        <w:right w:val="none" w:sz="0" w:space="0" w:color="auto"/>
      </w:divBdr>
    </w:div>
    <w:div w:id="658770658">
      <w:bodyDiv w:val="1"/>
      <w:marLeft w:val="0"/>
      <w:marRight w:val="0"/>
      <w:marTop w:val="0"/>
      <w:marBottom w:val="0"/>
      <w:divBdr>
        <w:top w:val="none" w:sz="0" w:space="0" w:color="auto"/>
        <w:left w:val="none" w:sz="0" w:space="0" w:color="auto"/>
        <w:bottom w:val="none" w:sz="0" w:space="0" w:color="auto"/>
        <w:right w:val="none" w:sz="0" w:space="0" w:color="auto"/>
      </w:divBdr>
    </w:div>
    <w:div w:id="659309578">
      <w:bodyDiv w:val="1"/>
      <w:marLeft w:val="0"/>
      <w:marRight w:val="0"/>
      <w:marTop w:val="0"/>
      <w:marBottom w:val="0"/>
      <w:divBdr>
        <w:top w:val="none" w:sz="0" w:space="0" w:color="auto"/>
        <w:left w:val="none" w:sz="0" w:space="0" w:color="auto"/>
        <w:bottom w:val="none" w:sz="0" w:space="0" w:color="auto"/>
        <w:right w:val="none" w:sz="0" w:space="0" w:color="auto"/>
      </w:divBdr>
    </w:div>
    <w:div w:id="660041691">
      <w:bodyDiv w:val="1"/>
      <w:marLeft w:val="0"/>
      <w:marRight w:val="0"/>
      <w:marTop w:val="0"/>
      <w:marBottom w:val="0"/>
      <w:divBdr>
        <w:top w:val="none" w:sz="0" w:space="0" w:color="auto"/>
        <w:left w:val="none" w:sz="0" w:space="0" w:color="auto"/>
        <w:bottom w:val="none" w:sz="0" w:space="0" w:color="auto"/>
        <w:right w:val="none" w:sz="0" w:space="0" w:color="auto"/>
      </w:divBdr>
    </w:div>
    <w:div w:id="660741366">
      <w:bodyDiv w:val="1"/>
      <w:marLeft w:val="0"/>
      <w:marRight w:val="0"/>
      <w:marTop w:val="0"/>
      <w:marBottom w:val="0"/>
      <w:divBdr>
        <w:top w:val="none" w:sz="0" w:space="0" w:color="auto"/>
        <w:left w:val="none" w:sz="0" w:space="0" w:color="auto"/>
        <w:bottom w:val="none" w:sz="0" w:space="0" w:color="auto"/>
        <w:right w:val="none" w:sz="0" w:space="0" w:color="auto"/>
      </w:divBdr>
    </w:div>
    <w:div w:id="661012795">
      <w:bodyDiv w:val="1"/>
      <w:marLeft w:val="0"/>
      <w:marRight w:val="0"/>
      <w:marTop w:val="0"/>
      <w:marBottom w:val="0"/>
      <w:divBdr>
        <w:top w:val="none" w:sz="0" w:space="0" w:color="auto"/>
        <w:left w:val="none" w:sz="0" w:space="0" w:color="auto"/>
        <w:bottom w:val="none" w:sz="0" w:space="0" w:color="auto"/>
        <w:right w:val="none" w:sz="0" w:space="0" w:color="auto"/>
      </w:divBdr>
    </w:div>
    <w:div w:id="662700325">
      <w:bodyDiv w:val="1"/>
      <w:marLeft w:val="0"/>
      <w:marRight w:val="0"/>
      <w:marTop w:val="0"/>
      <w:marBottom w:val="0"/>
      <w:divBdr>
        <w:top w:val="none" w:sz="0" w:space="0" w:color="auto"/>
        <w:left w:val="none" w:sz="0" w:space="0" w:color="auto"/>
        <w:bottom w:val="none" w:sz="0" w:space="0" w:color="auto"/>
        <w:right w:val="none" w:sz="0" w:space="0" w:color="auto"/>
      </w:divBdr>
    </w:div>
    <w:div w:id="663315665">
      <w:bodyDiv w:val="1"/>
      <w:marLeft w:val="0"/>
      <w:marRight w:val="0"/>
      <w:marTop w:val="0"/>
      <w:marBottom w:val="0"/>
      <w:divBdr>
        <w:top w:val="none" w:sz="0" w:space="0" w:color="auto"/>
        <w:left w:val="none" w:sz="0" w:space="0" w:color="auto"/>
        <w:bottom w:val="none" w:sz="0" w:space="0" w:color="auto"/>
        <w:right w:val="none" w:sz="0" w:space="0" w:color="auto"/>
      </w:divBdr>
    </w:div>
    <w:div w:id="663317208">
      <w:bodyDiv w:val="1"/>
      <w:marLeft w:val="0"/>
      <w:marRight w:val="0"/>
      <w:marTop w:val="0"/>
      <w:marBottom w:val="0"/>
      <w:divBdr>
        <w:top w:val="none" w:sz="0" w:space="0" w:color="auto"/>
        <w:left w:val="none" w:sz="0" w:space="0" w:color="auto"/>
        <w:bottom w:val="none" w:sz="0" w:space="0" w:color="auto"/>
        <w:right w:val="none" w:sz="0" w:space="0" w:color="auto"/>
      </w:divBdr>
    </w:div>
    <w:div w:id="663322409">
      <w:bodyDiv w:val="1"/>
      <w:marLeft w:val="0"/>
      <w:marRight w:val="0"/>
      <w:marTop w:val="0"/>
      <w:marBottom w:val="0"/>
      <w:divBdr>
        <w:top w:val="none" w:sz="0" w:space="0" w:color="auto"/>
        <w:left w:val="none" w:sz="0" w:space="0" w:color="auto"/>
        <w:bottom w:val="none" w:sz="0" w:space="0" w:color="auto"/>
        <w:right w:val="none" w:sz="0" w:space="0" w:color="auto"/>
      </w:divBdr>
    </w:div>
    <w:div w:id="664474226">
      <w:bodyDiv w:val="1"/>
      <w:marLeft w:val="0"/>
      <w:marRight w:val="0"/>
      <w:marTop w:val="0"/>
      <w:marBottom w:val="0"/>
      <w:divBdr>
        <w:top w:val="none" w:sz="0" w:space="0" w:color="auto"/>
        <w:left w:val="none" w:sz="0" w:space="0" w:color="auto"/>
        <w:bottom w:val="none" w:sz="0" w:space="0" w:color="auto"/>
        <w:right w:val="none" w:sz="0" w:space="0" w:color="auto"/>
      </w:divBdr>
    </w:div>
    <w:div w:id="664745095">
      <w:bodyDiv w:val="1"/>
      <w:marLeft w:val="0"/>
      <w:marRight w:val="0"/>
      <w:marTop w:val="0"/>
      <w:marBottom w:val="0"/>
      <w:divBdr>
        <w:top w:val="none" w:sz="0" w:space="0" w:color="auto"/>
        <w:left w:val="none" w:sz="0" w:space="0" w:color="auto"/>
        <w:bottom w:val="none" w:sz="0" w:space="0" w:color="auto"/>
        <w:right w:val="none" w:sz="0" w:space="0" w:color="auto"/>
      </w:divBdr>
    </w:div>
    <w:div w:id="664939970">
      <w:bodyDiv w:val="1"/>
      <w:marLeft w:val="0"/>
      <w:marRight w:val="0"/>
      <w:marTop w:val="0"/>
      <w:marBottom w:val="0"/>
      <w:divBdr>
        <w:top w:val="none" w:sz="0" w:space="0" w:color="auto"/>
        <w:left w:val="none" w:sz="0" w:space="0" w:color="auto"/>
        <w:bottom w:val="none" w:sz="0" w:space="0" w:color="auto"/>
        <w:right w:val="none" w:sz="0" w:space="0" w:color="auto"/>
      </w:divBdr>
    </w:div>
    <w:div w:id="665791632">
      <w:bodyDiv w:val="1"/>
      <w:marLeft w:val="0"/>
      <w:marRight w:val="0"/>
      <w:marTop w:val="0"/>
      <w:marBottom w:val="0"/>
      <w:divBdr>
        <w:top w:val="none" w:sz="0" w:space="0" w:color="auto"/>
        <w:left w:val="none" w:sz="0" w:space="0" w:color="auto"/>
        <w:bottom w:val="none" w:sz="0" w:space="0" w:color="auto"/>
        <w:right w:val="none" w:sz="0" w:space="0" w:color="auto"/>
      </w:divBdr>
    </w:div>
    <w:div w:id="666134163">
      <w:bodyDiv w:val="1"/>
      <w:marLeft w:val="0"/>
      <w:marRight w:val="0"/>
      <w:marTop w:val="0"/>
      <w:marBottom w:val="0"/>
      <w:divBdr>
        <w:top w:val="none" w:sz="0" w:space="0" w:color="auto"/>
        <w:left w:val="none" w:sz="0" w:space="0" w:color="auto"/>
        <w:bottom w:val="none" w:sz="0" w:space="0" w:color="auto"/>
        <w:right w:val="none" w:sz="0" w:space="0" w:color="auto"/>
      </w:divBdr>
    </w:div>
    <w:div w:id="666323571">
      <w:bodyDiv w:val="1"/>
      <w:marLeft w:val="0"/>
      <w:marRight w:val="0"/>
      <w:marTop w:val="0"/>
      <w:marBottom w:val="0"/>
      <w:divBdr>
        <w:top w:val="none" w:sz="0" w:space="0" w:color="auto"/>
        <w:left w:val="none" w:sz="0" w:space="0" w:color="auto"/>
        <w:bottom w:val="none" w:sz="0" w:space="0" w:color="auto"/>
        <w:right w:val="none" w:sz="0" w:space="0" w:color="auto"/>
      </w:divBdr>
    </w:div>
    <w:div w:id="666636859">
      <w:bodyDiv w:val="1"/>
      <w:marLeft w:val="0"/>
      <w:marRight w:val="0"/>
      <w:marTop w:val="0"/>
      <w:marBottom w:val="0"/>
      <w:divBdr>
        <w:top w:val="none" w:sz="0" w:space="0" w:color="auto"/>
        <w:left w:val="none" w:sz="0" w:space="0" w:color="auto"/>
        <w:bottom w:val="none" w:sz="0" w:space="0" w:color="auto"/>
        <w:right w:val="none" w:sz="0" w:space="0" w:color="auto"/>
      </w:divBdr>
    </w:div>
    <w:div w:id="667289012">
      <w:bodyDiv w:val="1"/>
      <w:marLeft w:val="0"/>
      <w:marRight w:val="0"/>
      <w:marTop w:val="0"/>
      <w:marBottom w:val="0"/>
      <w:divBdr>
        <w:top w:val="none" w:sz="0" w:space="0" w:color="auto"/>
        <w:left w:val="none" w:sz="0" w:space="0" w:color="auto"/>
        <w:bottom w:val="none" w:sz="0" w:space="0" w:color="auto"/>
        <w:right w:val="none" w:sz="0" w:space="0" w:color="auto"/>
      </w:divBdr>
    </w:div>
    <w:div w:id="667562962">
      <w:bodyDiv w:val="1"/>
      <w:marLeft w:val="0"/>
      <w:marRight w:val="0"/>
      <w:marTop w:val="0"/>
      <w:marBottom w:val="0"/>
      <w:divBdr>
        <w:top w:val="none" w:sz="0" w:space="0" w:color="auto"/>
        <w:left w:val="none" w:sz="0" w:space="0" w:color="auto"/>
        <w:bottom w:val="none" w:sz="0" w:space="0" w:color="auto"/>
        <w:right w:val="none" w:sz="0" w:space="0" w:color="auto"/>
      </w:divBdr>
    </w:div>
    <w:div w:id="669022009">
      <w:bodyDiv w:val="1"/>
      <w:marLeft w:val="0"/>
      <w:marRight w:val="0"/>
      <w:marTop w:val="0"/>
      <w:marBottom w:val="0"/>
      <w:divBdr>
        <w:top w:val="none" w:sz="0" w:space="0" w:color="auto"/>
        <w:left w:val="none" w:sz="0" w:space="0" w:color="auto"/>
        <w:bottom w:val="none" w:sz="0" w:space="0" w:color="auto"/>
        <w:right w:val="none" w:sz="0" w:space="0" w:color="auto"/>
      </w:divBdr>
    </w:div>
    <w:div w:id="669256536">
      <w:bodyDiv w:val="1"/>
      <w:marLeft w:val="0"/>
      <w:marRight w:val="0"/>
      <w:marTop w:val="0"/>
      <w:marBottom w:val="0"/>
      <w:divBdr>
        <w:top w:val="none" w:sz="0" w:space="0" w:color="auto"/>
        <w:left w:val="none" w:sz="0" w:space="0" w:color="auto"/>
        <w:bottom w:val="none" w:sz="0" w:space="0" w:color="auto"/>
        <w:right w:val="none" w:sz="0" w:space="0" w:color="auto"/>
      </w:divBdr>
    </w:div>
    <w:div w:id="669721802">
      <w:bodyDiv w:val="1"/>
      <w:marLeft w:val="0"/>
      <w:marRight w:val="0"/>
      <w:marTop w:val="0"/>
      <w:marBottom w:val="0"/>
      <w:divBdr>
        <w:top w:val="none" w:sz="0" w:space="0" w:color="auto"/>
        <w:left w:val="none" w:sz="0" w:space="0" w:color="auto"/>
        <w:bottom w:val="none" w:sz="0" w:space="0" w:color="auto"/>
        <w:right w:val="none" w:sz="0" w:space="0" w:color="auto"/>
      </w:divBdr>
    </w:div>
    <w:div w:id="673728008">
      <w:bodyDiv w:val="1"/>
      <w:marLeft w:val="0"/>
      <w:marRight w:val="0"/>
      <w:marTop w:val="0"/>
      <w:marBottom w:val="0"/>
      <w:divBdr>
        <w:top w:val="none" w:sz="0" w:space="0" w:color="auto"/>
        <w:left w:val="none" w:sz="0" w:space="0" w:color="auto"/>
        <w:bottom w:val="none" w:sz="0" w:space="0" w:color="auto"/>
        <w:right w:val="none" w:sz="0" w:space="0" w:color="auto"/>
      </w:divBdr>
    </w:div>
    <w:div w:id="673805122">
      <w:bodyDiv w:val="1"/>
      <w:marLeft w:val="0"/>
      <w:marRight w:val="0"/>
      <w:marTop w:val="0"/>
      <w:marBottom w:val="0"/>
      <w:divBdr>
        <w:top w:val="none" w:sz="0" w:space="0" w:color="auto"/>
        <w:left w:val="none" w:sz="0" w:space="0" w:color="auto"/>
        <w:bottom w:val="none" w:sz="0" w:space="0" w:color="auto"/>
        <w:right w:val="none" w:sz="0" w:space="0" w:color="auto"/>
      </w:divBdr>
    </w:div>
    <w:div w:id="677460276">
      <w:bodyDiv w:val="1"/>
      <w:marLeft w:val="0"/>
      <w:marRight w:val="0"/>
      <w:marTop w:val="0"/>
      <w:marBottom w:val="0"/>
      <w:divBdr>
        <w:top w:val="none" w:sz="0" w:space="0" w:color="auto"/>
        <w:left w:val="none" w:sz="0" w:space="0" w:color="auto"/>
        <w:bottom w:val="none" w:sz="0" w:space="0" w:color="auto"/>
        <w:right w:val="none" w:sz="0" w:space="0" w:color="auto"/>
      </w:divBdr>
    </w:div>
    <w:div w:id="678195018">
      <w:bodyDiv w:val="1"/>
      <w:marLeft w:val="0"/>
      <w:marRight w:val="0"/>
      <w:marTop w:val="0"/>
      <w:marBottom w:val="0"/>
      <w:divBdr>
        <w:top w:val="none" w:sz="0" w:space="0" w:color="auto"/>
        <w:left w:val="none" w:sz="0" w:space="0" w:color="auto"/>
        <w:bottom w:val="none" w:sz="0" w:space="0" w:color="auto"/>
        <w:right w:val="none" w:sz="0" w:space="0" w:color="auto"/>
      </w:divBdr>
    </w:div>
    <w:div w:id="678654014">
      <w:bodyDiv w:val="1"/>
      <w:marLeft w:val="0"/>
      <w:marRight w:val="0"/>
      <w:marTop w:val="0"/>
      <w:marBottom w:val="0"/>
      <w:divBdr>
        <w:top w:val="none" w:sz="0" w:space="0" w:color="auto"/>
        <w:left w:val="none" w:sz="0" w:space="0" w:color="auto"/>
        <w:bottom w:val="none" w:sz="0" w:space="0" w:color="auto"/>
        <w:right w:val="none" w:sz="0" w:space="0" w:color="auto"/>
      </w:divBdr>
    </w:div>
    <w:div w:id="679964206">
      <w:bodyDiv w:val="1"/>
      <w:marLeft w:val="0"/>
      <w:marRight w:val="0"/>
      <w:marTop w:val="0"/>
      <w:marBottom w:val="0"/>
      <w:divBdr>
        <w:top w:val="none" w:sz="0" w:space="0" w:color="auto"/>
        <w:left w:val="none" w:sz="0" w:space="0" w:color="auto"/>
        <w:bottom w:val="none" w:sz="0" w:space="0" w:color="auto"/>
        <w:right w:val="none" w:sz="0" w:space="0" w:color="auto"/>
      </w:divBdr>
    </w:div>
    <w:div w:id="680819277">
      <w:bodyDiv w:val="1"/>
      <w:marLeft w:val="0"/>
      <w:marRight w:val="0"/>
      <w:marTop w:val="0"/>
      <w:marBottom w:val="0"/>
      <w:divBdr>
        <w:top w:val="none" w:sz="0" w:space="0" w:color="auto"/>
        <w:left w:val="none" w:sz="0" w:space="0" w:color="auto"/>
        <w:bottom w:val="none" w:sz="0" w:space="0" w:color="auto"/>
        <w:right w:val="none" w:sz="0" w:space="0" w:color="auto"/>
      </w:divBdr>
    </w:div>
    <w:div w:id="680938735">
      <w:bodyDiv w:val="1"/>
      <w:marLeft w:val="0"/>
      <w:marRight w:val="0"/>
      <w:marTop w:val="0"/>
      <w:marBottom w:val="0"/>
      <w:divBdr>
        <w:top w:val="none" w:sz="0" w:space="0" w:color="auto"/>
        <w:left w:val="none" w:sz="0" w:space="0" w:color="auto"/>
        <w:bottom w:val="none" w:sz="0" w:space="0" w:color="auto"/>
        <w:right w:val="none" w:sz="0" w:space="0" w:color="auto"/>
      </w:divBdr>
    </w:div>
    <w:div w:id="681323069">
      <w:bodyDiv w:val="1"/>
      <w:marLeft w:val="0"/>
      <w:marRight w:val="0"/>
      <w:marTop w:val="0"/>
      <w:marBottom w:val="0"/>
      <w:divBdr>
        <w:top w:val="none" w:sz="0" w:space="0" w:color="auto"/>
        <w:left w:val="none" w:sz="0" w:space="0" w:color="auto"/>
        <w:bottom w:val="none" w:sz="0" w:space="0" w:color="auto"/>
        <w:right w:val="none" w:sz="0" w:space="0" w:color="auto"/>
      </w:divBdr>
    </w:div>
    <w:div w:id="682363802">
      <w:bodyDiv w:val="1"/>
      <w:marLeft w:val="0"/>
      <w:marRight w:val="0"/>
      <w:marTop w:val="0"/>
      <w:marBottom w:val="0"/>
      <w:divBdr>
        <w:top w:val="none" w:sz="0" w:space="0" w:color="auto"/>
        <w:left w:val="none" w:sz="0" w:space="0" w:color="auto"/>
        <w:bottom w:val="none" w:sz="0" w:space="0" w:color="auto"/>
        <w:right w:val="none" w:sz="0" w:space="0" w:color="auto"/>
      </w:divBdr>
    </w:div>
    <w:div w:id="682634426">
      <w:bodyDiv w:val="1"/>
      <w:marLeft w:val="0"/>
      <w:marRight w:val="0"/>
      <w:marTop w:val="0"/>
      <w:marBottom w:val="0"/>
      <w:divBdr>
        <w:top w:val="none" w:sz="0" w:space="0" w:color="auto"/>
        <w:left w:val="none" w:sz="0" w:space="0" w:color="auto"/>
        <w:bottom w:val="none" w:sz="0" w:space="0" w:color="auto"/>
        <w:right w:val="none" w:sz="0" w:space="0" w:color="auto"/>
      </w:divBdr>
    </w:div>
    <w:div w:id="683016957">
      <w:bodyDiv w:val="1"/>
      <w:marLeft w:val="0"/>
      <w:marRight w:val="0"/>
      <w:marTop w:val="0"/>
      <w:marBottom w:val="0"/>
      <w:divBdr>
        <w:top w:val="none" w:sz="0" w:space="0" w:color="auto"/>
        <w:left w:val="none" w:sz="0" w:space="0" w:color="auto"/>
        <w:bottom w:val="none" w:sz="0" w:space="0" w:color="auto"/>
        <w:right w:val="none" w:sz="0" w:space="0" w:color="auto"/>
      </w:divBdr>
    </w:div>
    <w:div w:id="683165107">
      <w:bodyDiv w:val="1"/>
      <w:marLeft w:val="0"/>
      <w:marRight w:val="0"/>
      <w:marTop w:val="0"/>
      <w:marBottom w:val="0"/>
      <w:divBdr>
        <w:top w:val="none" w:sz="0" w:space="0" w:color="auto"/>
        <w:left w:val="none" w:sz="0" w:space="0" w:color="auto"/>
        <w:bottom w:val="none" w:sz="0" w:space="0" w:color="auto"/>
        <w:right w:val="none" w:sz="0" w:space="0" w:color="auto"/>
      </w:divBdr>
    </w:div>
    <w:div w:id="683291373">
      <w:bodyDiv w:val="1"/>
      <w:marLeft w:val="0"/>
      <w:marRight w:val="0"/>
      <w:marTop w:val="0"/>
      <w:marBottom w:val="0"/>
      <w:divBdr>
        <w:top w:val="none" w:sz="0" w:space="0" w:color="auto"/>
        <w:left w:val="none" w:sz="0" w:space="0" w:color="auto"/>
        <w:bottom w:val="none" w:sz="0" w:space="0" w:color="auto"/>
        <w:right w:val="none" w:sz="0" w:space="0" w:color="auto"/>
      </w:divBdr>
    </w:div>
    <w:div w:id="683826232">
      <w:bodyDiv w:val="1"/>
      <w:marLeft w:val="0"/>
      <w:marRight w:val="0"/>
      <w:marTop w:val="0"/>
      <w:marBottom w:val="0"/>
      <w:divBdr>
        <w:top w:val="none" w:sz="0" w:space="0" w:color="auto"/>
        <w:left w:val="none" w:sz="0" w:space="0" w:color="auto"/>
        <w:bottom w:val="none" w:sz="0" w:space="0" w:color="auto"/>
        <w:right w:val="none" w:sz="0" w:space="0" w:color="auto"/>
      </w:divBdr>
    </w:div>
    <w:div w:id="684134183">
      <w:bodyDiv w:val="1"/>
      <w:marLeft w:val="0"/>
      <w:marRight w:val="0"/>
      <w:marTop w:val="0"/>
      <w:marBottom w:val="0"/>
      <w:divBdr>
        <w:top w:val="none" w:sz="0" w:space="0" w:color="auto"/>
        <w:left w:val="none" w:sz="0" w:space="0" w:color="auto"/>
        <w:bottom w:val="none" w:sz="0" w:space="0" w:color="auto"/>
        <w:right w:val="none" w:sz="0" w:space="0" w:color="auto"/>
      </w:divBdr>
    </w:div>
    <w:div w:id="684985307">
      <w:bodyDiv w:val="1"/>
      <w:marLeft w:val="0"/>
      <w:marRight w:val="0"/>
      <w:marTop w:val="0"/>
      <w:marBottom w:val="0"/>
      <w:divBdr>
        <w:top w:val="none" w:sz="0" w:space="0" w:color="auto"/>
        <w:left w:val="none" w:sz="0" w:space="0" w:color="auto"/>
        <w:bottom w:val="none" w:sz="0" w:space="0" w:color="auto"/>
        <w:right w:val="none" w:sz="0" w:space="0" w:color="auto"/>
      </w:divBdr>
    </w:div>
    <w:div w:id="685138174">
      <w:bodyDiv w:val="1"/>
      <w:marLeft w:val="0"/>
      <w:marRight w:val="0"/>
      <w:marTop w:val="0"/>
      <w:marBottom w:val="0"/>
      <w:divBdr>
        <w:top w:val="none" w:sz="0" w:space="0" w:color="auto"/>
        <w:left w:val="none" w:sz="0" w:space="0" w:color="auto"/>
        <w:bottom w:val="none" w:sz="0" w:space="0" w:color="auto"/>
        <w:right w:val="none" w:sz="0" w:space="0" w:color="auto"/>
      </w:divBdr>
    </w:div>
    <w:div w:id="685256294">
      <w:bodyDiv w:val="1"/>
      <w:marLeft w:val="0"/>
      <w:marRight w:val="0"/>
      <w:marTop w:val="0"/>
      <w:marBottom w:val="0"/>
      <w:divBdr>
        <w:top w:val="none" w:sz="0" w:space="0" w:color="auto"/>
        <w:left w:val="none" w:sz="0" w:space="0" w:color="auto"/>
        <w:bottom w:val="none" w:sz="0" w:space="0" w:color="auto"/>
        <w:right w:val="none" w:sz="0" w:space="0" w:color="auto"/>
      </w:divBdr>
    </w:div>
    <w:div w:id="685594120">
      <w:bodyDiv w:val="1"/>
      <w:marLeft w:val="0"/>
      <w:marRight w:val="0"/>
      <w:marTop w:val="0"/>
      <w:marBottom w:val="0"/>
      <w:divBdr>
        <w:top w:val="none" w:sz="0" w:space="0" w:color="auto"/>
        <w:left w:val="none" w:sz="0" w:space="0" w:color="auto"/>
        <w:bottom w:val="none" w:sz="0" w:space="0" w:color="auto"/>
        <w:right w:val="none" w:sz="0" w:space="0" w:color="auto"/>
      </w:divBdr>
    </w:div>
    <w:div w:id="685711245">
      <w:bodyDiv w:val="1"/>
      <w:marLeft w:val="0"/>
      <w:marRight w:val="0"/>
      <w:marTop w:val="0"/>
      <w:marBottom w:val="0"/>
      <w:divBdr>
        <w:top w:val="none" w:sz="0" w:space="0" w:color="auto"/>
        <w:left w:val="none" w:sz="0" w:space="0" w:color="auto"/>
        <w:bottom w:val="none" w:sz="0" w:space="0" w:color="auto"/>
        <w:right w:val="none" w:sz="0" w:space="0" w:color="auto"/>
      </w:divBdr>
    </w:div>
    <w:div w:id="686490652">
      <w:bodyDiv w:val="1"/>
      <w:marLeft w:val="0"/>
      <w:marRight w:val="0"/>
      <w:marTop w:val="0"/>
      <w:marBottom w:val="0"/>
      <w:divBdr>
        <w:top w:val="none" w:sz="0" w:space="0" w:color="auto"/>
        <w:left w:val="none" w:sz="0" w:space="0" w:color="auto"/>
        <w:bottom w:val="none" w:sz="0" w:space="0" w:color="auto"/>
        <w:right w:val="none" w:sz="0" w:space="0" w:color="auto"/>
      </w:divBdr>
    </w:div>
    <w:div w:id="687176474">
      <w:bodyDiv w:val="1"/>
      <w:marLeft w:val="0"/>
      <w:marRight w:val="0"/>
      <w:marTop w:val="0"/>
      <w:marBottom w:val="0"/>
      <w:divBdr>
        <w:top w:val="none" w:sz="0" w:space="0" w:color="auto"/>
        <w:left w:val="none" w:sz="0" w:space="0" w:color="auto"/>
        <w:bottom w:val="none" w:sz="0" w:space="0" w:color="auto"/>
        <w:right w:val="none" w:sz="0" w:space="0" w:color="auto"/>
      </w:divBdr>
    </w:div>
    <w:div w:id="687214731">
      <w:bodyDiv w:val="1"/>
      <w:marLeft w:val="0"/>
      <w:marRight w:val="0"/>
      <w:marTop w:val="0"/>
      <w:marBottom w:val="0"/>
      <w:divBdr>
        <w:top w:val="none" w:sz="0" w:space="0" w:color="auto"/>
        <w:left w:val="none" w:sz="0" w:space="0" w:color="auto"/>
        <w:bottom w:val="none" w:sz="0" w:space="0" w:color="auto"/>
        <w:right w:val="none" w:sz="0" w:space="0" w:color="auto"/>
      </w:divBdr>
    </w:div>
    <w:div w:id="687678381">
      <w:bodyDiv w:val="1"/>
      <w:marLeft w:val="0"/>
      <w:marRight w:val="0"/>
      <w:marTop w:val="0"/>
      <w:marBottom w:val="0"/>
      <w:divBdr>
        <w:top w:val="none" w:sz="0" w:space="0" w:color="auto"/>
        <w:left w:val="none" w:sz="0" w:space="0" w:color="auto"/>
        <w:bottom w:val="none" w:sz="0" w:space="0" w:color="auto"/>
        <w:right w:val="none" w:sz="0" w:space="0" w:color="auto"/>
      </w:divBdr>
    </w:div>
    <w:div w:id="687680692">
      <w:bodyDiv w:val="1"/>
      <w:marLeft w:val="0"/>
      <w:marRight w:val="0"/>
      <w:marTop w:val="0"/>
      <w:marBottom w:val="0"/>
      <w:divBdr>
        <w:top w:val="none" w:sz="0" w:space="0" w:color="auto"/>
        <w:left w:val="none" w:sz="0" w:space="0" w:color="auto"/>
        <w:bottom w:val="none" w:sz="0" w:space="0" w:color="auto"/>
        <w:right w:val="none" w:sz="0" w:space="0" w:color="auto"/>
      </w:divBdr>
    </w:div>
    <w:div w:id="688680939">
      <w:bodyDiv w:val="1"/>
      <w:marLeft w:val="0"/>
      <w:marRight w:val="0"/>
      <w:marTop w:val="0"/>
      <w:marBottom w:val="0"/>
      <w:divBdr>
        <w:top w:val="none" w:sz="0" w:space="0" w:color="auto"/>
        <w:left w:val="none" w:sz="0" w:space="0" w:color="auto"/>
        <w:bottom w:val="none" w:sz="0" w:space="0" w:color="auto"/>
        <w:right w:val="none" w:sz="0" w:space="0" w:color="auto"/>
      </w:divBdr>
    </w:div>
    <w:div w:id="689601147">
      <w:bodyDiv w:val="1"/>
      <w:marLeft w:val="0"/>
      <w:marRight w:val="0"/>
      <w:marTop w:val="0"/>
      <w:marBottom w:val="0"/>
      <w:divBdr>
        <w:top w:val="none" w:sz="0" w:space="0" w:color="auto"/>
        <w:left w:val="none" w:sz="0" w:space="0" w:color="auto"/>
        <w:bottom w:val="none" w:sz="0" w:space="0" w:color="auto"/>
        <w:right w:val="none" w:sz="0" w:space="0" w:color="auto"/>
      </w:divBdr>
    </w:div>
    <w:div w:id="689725911">
      <w:bodyDiv w:val="1"/>
      <w:marLeft w:val="0"/>
      <w:marRight w:val="0"/>
      <w:marTop w:val="0"/>
      <w:marBottom w:val="0"/>
      <w:divBdr>
        <w:top w:val="none" w:sz="0" w:space="0" w:color="auto"/>
        <w:left w:val="none" w:sz="0" w:space="0" w:color="auto"/>
        <w:bottom w:val="none" w:sz="0" w:space="0" w:color="auto"/>
        <w:right w:val="none" w:sz="0" w:space="0" w:color="auto"/>
      </w:divBdr>
    </w:div>
    <w:div w:id="692463384">
      <w:bodyDiv w:val="1"/>
      <w:marLeft w:val="0"/>
      <w:marRight w:val="0"/>
      <w:marTop w:val="0"/>
      <w:marBottom w:val="0"/>
      <w:divBdr>
        <w:top w:val="none" w:sz="0" w:space="0" w:color="auto"/>
        <w:left w:val="none" w:sz="0" w:space="0" w:color="auto"/>
        <w:bottom w:val="none" w:sz="0" w:space="0" w:color="auto"/>
        <w:right w:val="none" w:sz="0" w:space="0" w:color="auto"/>
      </w:divBdr>
    </w:div>
    <w:div w:id="692806732">
      <w:bodyDiv w:val="1"/>
      <w:marLeft w:val="0"/>
      <w:marRight w:val="0"/>
      <w:marTop w:val="0"/>
      <w:marBottom w:val="0"/>
      <w:divBdr>
        <w:top w:val="none" w:sz="0" w:space="0" w:color="auto"/>
        <w:left w:val="none" w:sz="0" w:space="0" w:color="auto"/>
        <w:bottom w:val="none" w:sz="0" w:space="0" w:color="auto"/>
        <w:right w:val="none" w:sz="0" w:space="0" w:color="auto"/>
      </w:divBdr>
    </w:div>
    <w:div w:id="693262885">
      <w:bodyDiv w:val="1"/>
      <w:marLeft w:val="0"/>
      <w:marRight w:val="0"/>
      <w:marTop w:val="0"/>
      <w:marBottom w:val="0"/>
      <w:divBdr>
        <w:top w:val="none" w:sz="0" w:space="0" w:color="auto"/>
        <w:left w:val="none" w:sz="0" w:space="0" w:color="auto"/>
        <w:bottom w:val="none" w:sz="0" w:space="0" w:color="auto"/>
        <w:right w:val="none" w:sz="0" w:space="0" w:color="auto"/>
      </w:divBdr>
    </w:div>
    <w:div w:id="694499750">
      <w:bodyDiv w:val="1"/>
      <w:marLeft w:val="0"/>
      <w:marRight w:val="0"/>
      <w:marTop w:val="0"/>
      <w:marBottom w:val="0"/>
      <w:divBdr>
        <w:top w:val="none" w:sz="0" w:space="0" w:color="auto"/>
        <w:left w:val="none" w:sz="0" w:space="0" w:color="auto"/>
        <w:bottom w:val="none" w:sz="0" w:space="0" w:color="auto"/>
        <w:right w:val="none" w:sz="0" w:space="0" w:color="auto"/>
      </w:divBdr>
    </w:div>
    <w:div w:id="695816082">
      <w:bodyDiv w:val="1"/>
      <w:marLeft w:val="0"/>
      <w:marRight w:val="0"/>
      <w:marTop w:val="0"/>
      <w:marBottom w:val="0"/>
      <w:divBdr>
        <w:top w:val="none" w:sz="0" w:space="0" w:color="auto"/>
        <w:left w:val="none" w:sz="0" w:space="0" w:color="auto"/>
        <w:bottom w:val="none" w:sz="0" w:space="0" w:color="auto"/>
        <w:right w:val="none" w:sz="0" w:space="0" w:color="auto"/>
      </w:divBdr>
    </w:div>
    <w:div w:id="696272168">
      <w:bodyDiv w:val="1"/>
      <w:marLeft w:val="0"/>
      <w:marRight w:val="0"/>
      <w:marTop w:val="0"/>
      <w:marBottom w:val="0"/>
      <w:divBdr>
        <w:top w:val="none" w:sz="0" w:space="0" w:color="auto"/>
        <w:left w:val="none" w:sz="0" w:space="0" w:color="auto"/>
        <w:bottom w:val="none" w:sz="0" w:space="0" w:color="auto"/>
        <w:right w:val="none" w:sz="0" w:space="0" w:color="auto"/>
      </w:divBdr>
    </w:div>
    <w:div w:id="697119633">
      <w:bodyDiv w:val="1"/>
      <w:marLeft w:val="0"/>
      <w:marRight w:val="0"/>
      <w:marTop w:val="0"/>
      <w:marBottom w:val="0"/>
      <w:divBdr>
        <w:top w:val="none" w:sz="0" w:space="0" w:color="auto"/>
        <w:left w:val="none" w:sz="0" w:space="0" w:color="auto"/>
        <w:bottom w:val="none" w:sz="0" w:space="0" w:color="auto"/>
        <w:right w:val="none" w:sz="0" w:space="0" w:color="auto"/>
      </w:divBdr>
    </w:div>
    <w:div w:id="697120329">
      <w:bodyDiv w:val="1"/>
      <w:marLeft w:val="0"/>
      <w:marRight w:val="0"/>
      <w:marTop w:val="0"/>
      <w:marBottom w:val="0"/>
      <w:divBdr>
        <w:top w:val="none" w:sz="0" w:space="0" w:color="auto"/>
        <w:left w:val="none" w:sz="0" w:space="0" w:color="auto"/>
        <w:bottom w:val="none" w:sz="0" w:space="0" w:color="auto"/>
        <w:right w:val="none" w:sz="0" w:space="0" w:color="auto"/>
      </w:divBdr>
    </w:div>
    <w:div w:id="697315340">
      <w:bodyDiv w:val="1"/>
      <w:marLeft w:val="0"/>
      <w:marRight w:val="0"/>
      <w:marTop w:val="0"/>
      <w:marBottom w:val="0"/>
      <w:divBdr>
        <w:top w:val="none" w:sz="0" w:space="0" w:color="auto"/>
        <w:left w:val="none" w:sz="0" w:space="0" w:color="auto"/>
        <w:bottom w:val="none" w:sz="0" w:space="0" w:color="auto"/>
        <w:right w:val="none" w:sz="0" w:space="0" w:color="auto"/>
      </w:divBdr>
    </w:div>
    <w:div w:id="698512802">
      <w:bodyDiv w:val="1"/>
      <w:marLeft w:val="0"/>
      <w:marRight w:val="0"/>
      <w:marTop w:val="0"/>
      <w:marBottom w:val="0"/>
      <w:divBdr>
        <w:top w:val="none" w:sz="0" w:space="0" w:color="auto"/>
        <w:left w:val="none" w:sz="0" w:space="0" w:color="auto"/>
        <w:bottom w:val="none" w:sz="0" w:space="0" w:color="auto"/>
        <w:right w:val="none" w:sz="0" w:space="0" w:color="auto"/>
      </w:divBdr>
    </w:div>
    <w:div w:id="698631159">
      <w:bodyDiv w:val="1"/>
      <w:marLeft w:val="0"/>
      <w:marRight w:val="0"/>
      <w:marTop w:val="0"/>
      <w:marBottom w:val="0"/>
      <w:divBdr>
        <w:top w:val="none" w:sz="0" w:space="0" w:color="auto"/>
        <w:left w:val="none" w:sz="0" w:space="0" w:color="auto"/>
        <w:bottom w:val="none" w:sz="0" w:space="0" w:color="auto"/>
        <w:right w:val="none" w:sz="0" w:space="0" w:color="auto"/>
      </w:divBdr>
    </w:div>
    <w:div w:id="699235671">
      <w:bodyDiv w:val="1"/>
      <w:marLeft w:val="0"/>
      <w:marRight w:val="0"/>
      <w:marTop w:val="0"/>
      <w:marBottom w:val="0"/>
      <w:divBdr>
        <w:top w:val="none" w:sz="0" w:space="0" w:color="auto"/>
        <w:left w:val="none" w:sz="0" w:space="0" w:color="auto"/>
        <w:bottom w:val="none" w:sz="0" w:space="0" w:color="auto"/>
        <w:right w:val="none" w:sz="0" w:space="0" w:color="auto"/>
      </w:divBdr>
    </w:div>
    <w:div w:id="700590099">
      <w:bodyDiv w:val="1"/>
      <w:marLeft w:val="0"/>
      <w:marRight w:val="0"/>
      <w:marTop w:val="0"/>
      <w:marBottom w:val="0"/>
      <w:divBdr>
        <w:top w:val="none" w:sz="0" w:space="0" w:color="auto"/>
        <w:left w:val="none" w:sz="0" w:space="0" w:color="auto"/>
        <w:bottom w:val="none" w:sz="0" w:space="0" w:color="auto"/>
        <w:right w:val="none" w:sz="0" w:space="0" w:color="auto"/>
      </w:divBdr>
    </w:div>
    <w:div w:id="702369276">
      <w:bodyDiv w:val="1"/>
      <w:marLeft w:val="0"/>
      <w:marRight w:val="0"/>
      <w:marTop w:val="0"/>
      <w:marBottom w:val="0"/>
      <w:divBdr>
        <w:top w:val="none" w:sz="0" w:space="0" w:color="auto"/>
        <w:left w:val="none" w:sz="0" w:space="0" w:color="auto"/>
        <w:bottom w:val="none" w:sz="0" w:space="0" w:color="auto"/>
        <w:right w:val="none" w:sz="0" w:space="0" w:color="auto"/>
      </w:divBdr>
    </w:div>
    <w:div w:id="703991277">
      <w:bodyDiv w:val="1"/>
      <w:marLeft w:val="0"/>
      <w:marRight w:val="0"/>
      <w:marTop w:val="0"/>
      <w:marBottom w:val="0"/>
      <w:divBdr>
        <w:top w:val="none" w:sz="0" w:space="0" w:color="auto"/>
        <w:left w:val="none" w:sz="0" w:space="0" w:color="auto"/>
        <w:bottom w:val="none" w:sz="0" w:space="0" w:color="auto"/>
        <w:right w:val="none" w:sz="0" w:space="0" w:color="auto"/>
      </w:divBdr>
    </w:div>
    <w:div w:id="704523239">
      <w:bodyDiv w:val="1"/>
      <w:marLeft w:val="0"/>
      <w:marRight w:val="0"/>
      <w:marTop w:val="0"/>
      <w:marBottom w:val="0"/>
      <w:divBdr>
        <w:top w:val="none" w:sz="0" w:space="0" w:color="auto"/>
        <w:left w:val="none" w:sz="0" w:space="0" w:color="auto"/>
        <w:bottom w:val="none" w:sz="0" w:space="0" w:color="auto"/>
        <w:right w:val="none" w:sz="0" w:space="0" w:color="auto"/>
      </w:divBdr>
    </w:div>
    <w:div w:id="704672636">
      <w:bodyDiv w:val="1"/>
      <w:marLeft w:val="0"/>
      <w:marRight w:val="0"/>
      <w:marTop w:val="0"/>
      <w:marBottom w:val="0"/>
      <w:divBdr>
        <w:top w:val="none" w:sz="0" w:space="0" w:color="auto"/>
        <w:left w:val="none" w:sz="0" w:space="0" w:color="auto"/>
        <w:bottom w:val="none" w:sz="0" w:space="0" w:color="auto"/>
        <w:right w:val="none" w:sz="0" w:space="0" w:color="auto"/>
      </w:divBdr>
    </w:div>
    <w:div w:id="704714240">
      <w:bodyDiv w:val="1"/>
      <w:marLeft w:val="0"/>
      <w:marRight w:val="0"/>
      <w:marTop w:val="0"/>
      <w:marBottom w:val="0"/>
      <w:divBdr>
        <w:top w:val="none" w:sz="0" w:space="0" w:color="auto"/>
        <w:left w:val="none" w:sz="0" w:space="0" w:color="auto"/>
        <w:bottom w:val="none" w:sz="0" w:space="0" w:color="auto"/>
        <w:right w:val="none" w:sz="0" w:space="0" w:color="auto"/>
      </w:divBdr>
    </w:div>
    <w:div w:id="705719882">
      <w:bodyDiv w:val="1"/>
      <w:marLeft w:val="0"/>
      <w:marRight w:val="0"/>
      <w:marTop w:val="0"/>
      <w:marBottom w:val="0"/>
      <w:divBdr>
        <w:top w:val="none" w:sz="0" w:space="0" w:color="auto"/>
        <w:left w:val="none" w:sz="0" w:space="0" w:color="auto"/>
        <w:bottom w:val="none" w:sz="0" w:space="0" w:color="auto"/>
        <w:right w:val="none" w:sz="0" w:space="0" w:color="auto"/>
      </w:divBdr>
    </w:div>
    <w:div w:id="705954696">
      <w:bodyDiv w:val="1"/>
      <w:marLeft w:val="0"/>
      <w:marRight w:val="0"/>
      <w:marTop w:val="0"/>
      <w:marBottom w:val="0"/>
      <w:divBdr>
        <w:top w:val="none" w:sz="0" w:space="0" w:color="auto"/>
        <w:left w:val="none" w:sz="0" w:space="0" w:color="auto"/>
        <w:bottom w:val="none" w:sz="0" w:space="0" w:color="auto"/>
        <w:right w:val="none" w:sz="0" w:space="0" w:color="auto"/>
      </w:divBdr>
    </w:div>
    <w:div w:id="706100353">
      <w:bodyDiv w:val="1"/>
      <w:marLeft w:val="0"/>
      <w:marRight w:val="0"/>
      <w:marTop w:val="0"/>
      <w:marBottom w:val="0"/>
      <w:divBdr>
        <w:top w:val="none" w:sz="0" w:space="0" w:color="auto"/>
        <w:left w:val="none" w:sz="0" w:space="0" w:color="auto"/>
        <w:bottom w:val="none" w:sz="0" w:space="0" w:color="auto"/>
        <w:right w:val="none" w:sz="0" w:space="0" w:color="auto"/>
      </w:divBdr>
    </w:div>
    <w:div w:id="706445160">
      <w:bodyDiv w:val="1"/>
      <w:marLeft w:val="0"/>
      <w:marRight w:val="0"/>
      <w:marTop w:val="0"/>
      <w:marBottom w:val="0"/>
      <w:divBdr>
        <w:top w:val="none" w:sz="0" w:space="0" w:color="auto"/>
        <w:left w:val="none" w:sz="0" w:space="0" w:color="auto"/>
        <w:bottom w:val="none" w:sz="0" w:space="0" w:color="auto"/>
        <w:right w:val="none" w:sz="0" w:space="0" w:color="auto"/>
      </w:divBdr>
    </w:div>
    <w:div w:id="707217224">
      <w:bodyDiv w:val="1"/>
      <w:marLeft w:val="0"/>
      <w:marRight w:val="0"/>
      <w:marTop w:val="0"/>
      <w:marBottom w:val="0"/>
      <w:divBdr>
        <w:top w:val="none" w:sz="0" w:space="0" w:color="auto"/>
        <w:left w:val="none" w:sz="0" w:space="0" w:color="auto"/>
        <w:bottom w:val="none" w:sz="0" w:space="0" w:color="auto"/>
        <w:right w:val="none" w:sz="0" w:space="0" w:color="auto"/>
      </w:divBdr>
    </w:div>
    <w:div w:id="709843741">
      <w:bodyDiv w:val="1"/>
      <w:marLeft w:val="0"/>
      <w:marRight w:val="0"/>
      <w:marTop w:val="0"/>
      <w:marBottom w:val="0"/>
      <w:divBdr>
        <w:top w:val="none" w:sz="0" w:space="0" w:color="auto"/>
        <w:left w:val="none" w:sz="0" w:space="0" w:color="auto"/>
        <w:bottom w:val="none" w:sz="0" w:space="0" w:color="auto"/>
        <w:right w:val="none" w:sz="0" w:space="0" w:color="auto"/>
      </w:divBdr>
    </w:div>
    <w:div w:id="709843907">
      <w:bodyDiv w:val="1"/>
      <w:marLeft w:val="0"/>
      <w:marRight w:val="0"/>
      <w:marTop w:val="0"/>
      <w:marBottom w:val="0"/>
      <w:divBdr>
        <w:top w:val="none" w:sz="0" w:space="0" w:color="auto"/>
        <w:left w:val="none" w:sz="0" w:space="0" w:color="auto"/>
        <w:bottom w:val="none" w:sz="0" w:space="0" w:color="auto"/>
        <w:right w:val="none" w:sz="0" w:space="0" w:color="auto"/>
      </w:divBdr>
    </w:div>
    <w:div w:id="710109891">
      <w:bodyDiv w:val="1"/>
      <w:marLeft w:val="0"/>
      <w:marRight w:val="0"/>
      <w:marTop w:val="0"/>
      <w:marBottom w:val="0"/>
      <w:divBdr>
        <w:top w:val="none" w:sz="0" w:space="0" w:color="auto"/>
        <w:left w:val="none" w:sz="0" w:space="0" w:color="auto"/>
        <w:bottom w:val="none" w:sz="0" w:space="0" w:color="auto"/>
        <w:right w:val="none" w:sz="0" w:space="0" w:color="auto"/>
      </w:divBdr>
    </w:div>
    <w:div w:id="710374599">
      <w:bodyDiv w:val="1"/>
      <w:marLeft w:val="0"/>
      <w:marRight w:val="0"/>
      <w:marTop w:val="0"/>
      <w:marBottom w:val="0"/>
      <w:divBdr>
        <w:top w:val="none" w:sz="0" w:space="0" w:color="auto"/>
        <w:left w:val="none" w:sz="0" w:space="0" w:color="auto"/>
        <w:bottom w:val="none" w:sz="0" w:space="0" w:color="auto"/>
        <w:right w:val="none" w:sz="0" w:space="0" w:color="auto"/>
      </w:divBdr>
    </w:div>
    <w:div w:id="710693837">
      <w:bodyDiv w:val="1"/>
      <w:marLeft w:val="0"/>
      <w:marRight w:val="0"/>
      <w:marTop w:val="0"/>
      <w:marBottom w:val="0"/>
      <w:divBdr>
        <w:top w:val="none" w:sz="0" w:space="0" w:color="auto"/>
        <w:left w:val="none" w:sz="0" w:space="0" w:color="auto"/>
        <w:bottom w:val="none" w:sz="0" w:space="0" w:color="auto"/>
        <w:right w:val="none" w:sz="0" w:space="0" w:color="auto"/>
      </w:divBdr>
    </w:div>
    <w:div w:id="711810500">
      <w:bodyDiv w:val="1"/>
      <w:marLeft w:val="0"/>
      <w:marRight w:val="0"/>
      <w:marTop w:val="0"/>
      <w:marBottom w:val="0"/>
      <w:divBdr>
        <w:top w:val="none" w:sz="0" w:space="0" w:color="auto"/>
        <w:left w:val="none" w:sz="0" w:space="0" w:color="auto"/>
        <w:bottom w:val="none" w:sz="0" w:space="0" w:color="auto"/>
        <w:right w:val="none" w:sz="0" w:space="0" w:color="auto"/>
      </w:divBdr>
    </w:div>
    <w:div w:id="713509395">
      <w:bodyDiv w:val="1"/>
      <w:marLeft w:val="0"/>
      <w:marRight w:val="0"/>
      <w:marTop w:val="0"/>
      <w:marBottom w:val="0"/>
      <w:divBdr>
        <w:top w:val="none" w:sz="0" w:space="0" w:color="auto"/>
        <w:left w:val="none" w:sz="0" w:space="0" w:color="auto"/>
        <w:bottom w:val="none" w:sz="0" w:space="0" w:color="auto"/>
        <w:right w:val="none" w:sz="0" w:space="0" w:color="auto"/>
      </w:divBdr>
    </w:div>
    <w:div w:id="714738337">
      <w:bodyDiv w:val="1"/>
      <w:marLeft w:val="0"/>
      <w:marRight w:val="0"/>
      <w:marTop w:val="0"/>
      <w:marBottom w:val="0"/>
      <w:divBdr>
        <w:top w:val="none" w:sz="0" w:space="0" w:color="auto"/>
        <w:left w:val="none" w:sz="0" w:space="0" w:color="auto"/>
        <w:bottom w:val="none" w:sz="0" w:space="0" w:color="auto"/>
        <w:right w:val="none" w:sz="0" w:space="0" w:color="auto"/>
      </w:divBdr>
    </w:div>
    <w:div w:id="715202351">
      <w:bodyDiv w:val="1"/>
      <w:marLeft w:val="0"/>
      <w:marRight w:val="0"/>
      <w:marTop w:val="0"/>
      <w:marBottom w:val="0"/>
      <w:divBdr>
        <w:top w:val="none" w:sz="0" w:space="0" w:color="auto"/>
        <w:left w:val="none" w:sz="0" w:space="0" w:color="auto"/>
        <w:bottom w:val="none" w:sz="0" w:space="0" w:color="auto"/>
        <w:right w:val="none" w:sz="0" w:space="0" w:color="auto"/>
      </w:divBdr>
    </w:div>
    <w:div w:id="715278911">
      <w:bodyDiv w:val="1"/>
      <w:marLeft w:val="0"/>
      <w:marRight w:val="0"/>
      <w:marTop w:val="0"/>
      <w:marBottom w:val="0"/>
      <w:divBdr>
        <w:top w:val="none" w:sz="0" w:space="0" w:color="auto"/>
        <w:left w:val="none" w:sz="0" w:space="0" w:color="auto"/>
        <w:bottom w:val="none" w:sz="0" w:space="0" w:color="auto"/>
        <w:right w:val="none" w:sz="0" w:space="0" w:color="auto"/>
      </w:divBdr>
    </w:div>
    <w:div w:id="716666015">
      <w:bodyDiv w:val="1"/>
      <w:marLeft w:val="0"/>
      <w:marRight w:val="0"/>
      <w:marTop w:val="0"/>
      <w:marBottom w:val="0"/>
      <w:divBdr>
        <w:top w:val="none" w:sz="0" w:space="0" w:color="auto"/>
        <w:left w:val="none" w:sz="0" w:space="0" w:color="auto"/>
        <w:bottom w:val="none" w:sz="0" w:space="0" w:color="auto"/>
        <w:right w:val="none" w:sz="0" w:space="0" w:color="auto"/>
      </w:divBdr>
    </w:div>
    <w:div w:id="716705061">
      <w:bodyDiv w:val="1"/>
      <w:marLeft w:val="0"/>
      <w:marRight w:val="0"/>
      <w:marTop w:val="0"/>
      <w:marBottom w:val="0"/>
      <w:divBdr>
        <w:top w:val="none" w:sz="0" w:space="0" w:color="auto"/>
        <w:left w:val="none" w:sz="0" w:space="0" w:color="auto"/>
        <w:bottom w:val="none" w:sz="0" w:space="0" w:color="auto"/>
        <w:right w:val="none" w:sz="0" w:space="0" w:color="auto"/>
      </w:divBdr>
    </w:div>
    <w:div w:id="718361710">
      <w:bodyDiv w:val="1"/>
      <w:marLeft w:val="0"/>
      <w:marRight w:val="0"/>
      <w:marTop w:val="0"/>
      <w:marBottom w:val="0"/>
      <w:divBdr>
        <w:top w:val="none" w:sz="0" w:space="0" w:color="auto"/>
        <w:left w:val="none" w:sz="0" w:space="0" w:color="auto"/>
        <w:bottom w:val="none" w:sz="0" w:space="0" w:color="auto"/>
        <w:right w:val="none" w:sz="0" w:space="0" w:color="auto"/>
      </w:divBdr>
    </w:div>
    <w:div w:id="719325538">
      <w:bodyDiv w:val="1"/>
      <w:marLeft w:val="0"/>
      <w:marRight w:val="0"/>
      <w:marTop w:val="0"/>
      <w:marBottom w:val="0"/>
      <w:divBdr>
        <w:top w:val="none" w:sz="0" w:space="0" w:color="auto"/>
        <w:left w:val="none" w:sz="0" w:space="0" w:color="auto"/>
        <w:bottom w:val="none" w:sz="0" w:space="0" w:color="auto"/>
        <w:right w:val="none" w:sz="0" w:space="0" w:color="auto"/>
      </w:divBdr>
    </w:div>
    <w:div w:id="719482035">
      <w:bodyDiv w:val="1"/>
      <w:marLeft w:val="0"/>
      <w:marRight w:val="0"/>
      <w:marTop w:val="0"/>
      <w:marBottom w:val="0"/>
      <w:divBdr>
        <w:top w:val="none" w:sz="0" w:space="0" w:color="auto"/>
        <w:left w:val="none" w:sz="0" w:space="0" w:color="auto"/>
        <w:bottom w:val="none" w:sz="0" w:space="0" w:color="auto"/>
        <w:right w:val="none" w:sz="0" w:space="0" w:color="auto"/>
      </w:divBdr>
    </w:div>
    <w:div w:id="719785587">
      <w:bodyDiv w:val="1"/>
      <w:marLeft w:val="0"/>
      <w:marRight w:val="0"/>
      <w:marTop w:val="0"/>
      <w:marBottom w:val="0"/>
      <w:divBdr>
        <w:top w:val="none" w:sz="0" w:space="0" w:color="auto"/>
        <w:left w:val="none" w:sz="0" w:space="0" w:color="auto"/>
        <w:bottom w:val="none" w:sz="0" w:space="0" w:color="auto"/>
        <w:right w:val="none" w:sz="0" w:space="0" w:color="auto"/>
      </w:divBdr>
    </w:div>
    <w:div w:id="720330299">
      <w:bodyDiv w:val="1"/>
      <w:marLeft w:val="0"/>
      <w:marRight w:val="0"/>
      <w:marTop w:val="0"/>
      <w:marBottom w:val="0"/>
      <w:divBdr>
        <w:top w:val="none" w:sz="0" w:space="0" w:color="auto"/>
        <w:left w:val="none" w:sz="0" w:space="0" w:color="auto"/>
        <w:bottom w:val="none" w:sz="0" w:space="0" w:color="auto"/>
        <w:right w:val="none" w:sz="0" w:space="0" w:color="auto"/>
      </w:divBdr>
    </w:div>
    <w:div w:id="721095448">
      <w:bodyDiv w:val="1"/>
      <w:marLeft w:val="0"/>
      <w:marRight w:val="0"/>
      <w:marTop w:val="0"/>
      <w:marBottom w:val="0"/>
      <w:divBdr>
        <w:top w:val="none" w:sz="0" w:space="0" w:color="auto"/>
        <w:left w:val="none" w:sz="0" w:space="0" w:color="auto"/>
        <w:bottom w:val="none" w:sz="0" w:space="0" w:color="auto"/>
        <w:right w:val="none" w:sz="0" w:space="0" w:color="auto"/>
      </w:divBdr>
    </w:div>
    <w:div w:id="721712375">
      <w:bodyDiv w:val="1"/>
      <w:marLeft w:val="0"/>
      <w:marRight w:val="0"/>
      <w:marTop w:val="0"/>
      <w:marBottom w:val="0"/>
      <w:divBdr>
        <w:top w:val="none" w:sz="0" w:space="0" w:color="auto"/>
        <w:left w:val="none" w:sz="0" w:space="0" w:color="auto"/>
        <w:bottom w:val="none" w:sz="0" w:space="0" w:color="auto"/>
        <w:right w:val="none" w:sz="0" w:space="0" w:color="auto"/>
      </w:divBdr>
    </w:div>
    <w:div w:id="722100146">
      <w:bodyDiv w:val="1"/>
      <w:marLeft w:val="0"/>
      <w:marRight w:val="0"/>
      <w:marTop w:val="0"/>
      <w:marBottom w:val="0"/>
      <w:divBdr>
        <w:top w:val="none" w:sz="0" w:space="0" w:color="auto"/>
        <w:left w:val="none" w:sz="0" w:space="0" w:color="auto"/>
        <w:bottom w:val="none" w:sz="0" w:space="0" w:color="auto"/>
        <w:right w:val="none" w:sz="0" w:space="0" w:color="auto"/>
      </w:divBdr>
    </w:div>
    <w:div w:id="722220322">
      <w:bodyDiv w:val="1"/>
      <w:marLeft w:val="0"/>
      <w:marRight w:val="0"/>
      <w:marTop w:val="0"/>
      <w:marBottom w:val="0"/>
      <w:divBdr>
        <w:top w:val="none" w:sz="0" w:space="0" w:color="auto"/>
        <w:left w:val="none" w:sz="0" w:space="0" w:color="auto"/>
        <w:bottom w:val="none" w:sz="0" w:space="0" w:color="auto"/>
        <w:right w:val="none" w:sz="0" w:space="0" w:color="auto"/>
      </w:divBdr>
    </w:div>
    <w:div w:id="722600496">
      <w:bodyDiv w:val="1"/>
      <w:marLeft w:val="0"/>
      <w:marRight w:val="0"/>
      <w:marTop w:val="0"/>
      <w:marBottom w:val="0"/>
      <w:divBdr>
        <w:top w:val="none" w:sz="0" w:space="0" w:color="auto"/>
        <w:left w:val="none" w:sz="0" w:space="0" w:color="auto"/>
        <w:bottom w:val="none" w:sz="0" w:space="0" w:color="auto"/>
        <w:right w:val="none" w:sz="0" w:space="0" w:color="auto"/>
      </w:divBdr>
    </w:div>
    <w:div w:id="723257053">
      <w:bodyDiv w:val="1"/>
      <w:marLeft w:val="0"/>
      <w:marRight w:val="0"/>
      <w:marTop w:val="0"/>
      <w:marBottom w:val="0"/>
      <w:divBdr>
        <w:top w:val="none" w:sz="0" w:space="0" w:color="auto"/>
        <w:left w:val="none" w:sz="0" w:space="0" w:color="auto"/>
        <w:bottom w:val="none" w:sz="0" w:space="0" w:color="auto"/>
        <w:right w:val="none" w:sz="0" w:space="0" w:color="auto"/>
      </w:divBdr>
    </w:div>
    <w:div w:id="723718570">
      <w:bodyDiv w:val="1"/>
      <w:marLeft w:val="0"/>
      <w:marRight w:val="0"/>
      <w:marTop w:val="0"/>
      <w:marBottom w:val="0"/>
      <w:divBdr>
        <w:top w:val="none" w:sz="0" w:space="0" w:color="auto"/>
        <w:left w:val="none" w:sz="0" w:space="0" w:color="auto"/>
        <w:bottom w:val="none" w:sz="0" w:space="0" w:color="auto"/>
        <w:right w:val="none" w:sz="0" w:space="0" w:color="auto"/>
      </w:divBdr>
    </w:div>
    <w:div w:id="724059836">
      <w:bodyDiv w:val="1"/>
      <w:marLeft w:val="0"/>
      <w:marRight w:val="0"/>
      <w:marTop w:val="0"/>
      <w:marBottom w:val="0"/>
      <w:divBdr>
        <w:top w:val="none" w:sz="0" w:space="0" w:color="auto"/>
        <w:left w:val="none" w:sz="0" w:space="0" w:color="auto"/>
        <w:bottom w:val="none" w:sz="0" w:space="0" w:color="auto"/>
        <w:right w:val="none" w:sz="0" w:space="0" w:color="auto"/>
      </w:divBdr>
    </w:div>
    <w:div w:id="725026267">
      <w:bodyDiv w:val="1"/>
      <w:marLeft w:val="0"/>
      <w:marRight w:val="0"/>
      <w:marTop w:val="0"/>
      <w:marBottom w:val="0"/>
      <w:divBdr>
        <w:top w:val="none" w:sz="0" w:space="0" w:color="auto"/>
        <w:left w:val="none" w:sz="0" w:space="0" w:color="auto"/>
        <w:bottom w:val="none" w:sz="0" w:space="0" w:color="auto"/>
        <w:right w:val="none" w:sz="0" w:space="0" w:color="auto"/>
      </w:divBdr>
    </w:div>
    <w:div w:id="725027213">
      <w:bodyDiv w:val="1"/>
      <w:marLeft w:val="0"/>
      <w:marRight w:val="0"/>
      <w:marTop w:val="0"/>
      <w:marBottom w:val="0"/>
      <w:divBdr>
        <w:top w:val="none" w:sz="0" w:space="0" w:color="auto"/>
        <w:left w:val="none" w:sz="0" w:space="0" w:color="auto"/>
        <w:bottom w:val="none" w:sz="0" w:space="0" w:color="auto"/>
        <w:right w:val="none" w:sz="0" w:space="0" w:color="auto"/>
      </w:divBdr>
    </w:div>
    <w:div w:id="725184883">
      <w:bodyDiv w:val="1"/>
      <w:marLeft w:val="0"/>
      <w:marRight w:val="0"/>
      <w:marTop w:val="0"/>
      <w:marBottom w:val="0"/>
      <w:divBdr>
        <w:top w:val="none" w:sz="0" w:space="0" w:color="auto"/>
        <w:left w:val="none" w:sz="0" w:space="0" w:color="auto"/>
        <w:bottom w:val="none" w:sz="0" w:space="0" w:color="auto"/>
        <w:right w:val="none" w:sz="0" w:space="0" w:color="auto"/>
      </w:divBdr>
    </w:div>
    <w:div w:id="725298395">
      <w:bodyDiv w:val="1"/>
      <w:marLeft w:val="0"/>
      <w:marRight w:val="0"/>
      <w:marTop w:val="0"/>
      <w:marBottom w:val="0"/>
      <w:divBdr>
        <w:top w:val="none" w:sz="0" w:space="0" w:color="auto"/>
        <w:left w:val="none" w:sz="0" w:space="0" w:color="auto"/>
        <w:bottom w:val="none" w:sz="0" w:space="0" w:color="auto"/>
        <w:right w:val="none" w:sz="0" w:space="0" w:color="auto"/>
      </w:divBdr>
    </w:div>
    <w:div w:id="726415360">
      <w:bodyDiv w:val="1"/>
      <w:marLeft w:val="0"/>
      <w:marRight w:val="0"/>
      <w:marTop w:val="0"/>
      <w:marBottom w:val="0"/>
      <w:divBdr>
        <w:top w:val="none" w:sz="0" w:space="0" w:color="auto"/>
        <w:left w:val="none" w:sz="0" w:space="0" w:color="auto"/>
        <w:bottom w:val="none" w:sz="0" w:space="0" w:color="auto"/>
        <w:right w:val="none" w:sz="0" w:space="0" w:color="auto"/>
      </w:divBdr>
    </w:div>
    <w:div w:id="727263163">
      <w:bodyDiv w:val="1"/>
      <w:marLeft w:val="0"/>
      <w:marRight w:val="0"/>
      <w:marTop w:val="0"/>
      <w:marBottom w:val="0"/>
      <w:divBdr>
        <w:top w:val="none" w:sz="0" w:space="0" w:color="auto"/>
        <w:left w:val="none" w:sz="0" w:space="0" w:color="auto"/>
        <w:bottom w:val="none" w:sz="0" w:space="0" w:color="auto"/>
        <w:right w:val="none" w:sz="0" w:space="0" w:color="auto"/>
      </w:divBdr>
    </w:div>
    <w:div w:id="731393332">
      <w:bodyDiv w:val="1"/>
      <w:marLeft w:val="0"/>
      <w:marRight w:val="0"/>
      <w:marTop w:val="0"/>
      <w:marBottom w:val="0"/>
      <w:divBdr>
        <w:top w:val="none" w:sz="0" w:space="0" w:color="auto"/>
        <w:left w:val="none" w:sz="0" w:space="0" w:color="auto"/>
        <w:bottom w:val="none" w:sz="0" w:space="0" w:color="auto"/>
        <w:right w:val="none" w:sz="0" w:space="0" w:color="auto"/>
      </w:divBdr>
    </w:div>
    <w:div w:id="732048400">
      <w:bodyDiv w:val="1"/>
      <w:marLeft w:val="0"/>
      <w:marRight w:val="0"/>
      <w:marTop w:val="0"/>
      <w:marBottom w:val="0"/>
      <w:divBdr>
        <w:top w:val="none" w:sz="0" w:space="0" w:color="auto"/>
        <w:left w:val="none" w:sz="0" w:space="0" w:color="auto"/>
        <w:bottom w:val="none" w:sz="0" w:space="0" w:color="auto"/>
        <w:right w:val="none" w:sz="0" w:space="0" w:color="auto"/>
      </w:divBdr>
    </w:div>
    <w:div w:id="732431376">
      <w:bodyDiv w:val="1"/>
      <w:marLeft w:val="0"/>
      <w:marRight w:val="0"/>
      <w:marTop w:val="0"/>
      <w:marBottom w:val="0"/>
      <w:divBdr>
        <w:top w:val="none" w:sz="0" w:space="0" w:color="auto"/>
        <w:left w:val="none" w:sz="0" w:space="0" w:color="auto"/>
        <w:bottom w:val="none" w:sz="0" w:space="0" w:color="auto"/>
        <w:right w:val="none" w:sz="0" w:space="0" w:color="auto"/>
      </w:divBdr>
    </w:div>
    <w:div w:id="733086760">
      <w:bodyDiv w:val="1"/>
      <w:marLeft w:val="0"/>
      <w:marRight w:val="0"/>
      <w:marTop w:val="0"/>
      <w:marBottom w:val="0"/>
      <w:divBdr>
        <w:top w:val="none" w:sz="0" w:space="0" w:color="auto"/>
        <w:left w:val="none" w:sz="0" w:space="0" w:color="auto"/>
        <w:bottom w:val="none" w:sz="0" w:space="0" w:color="auto"/>
        <w:right w:val="none" w:sz="0" w:space="0" w:color="auto"/>
      </w:divBdr>
    </w:div>
    <w:div w:id="733235193">
      <w:bodyDiv w:val="1"/>
      <w:marLeft w:val="0"/>
      <w:marRight w:val="0"/>
      <w:marTop w:val="0"/>
      <w:marBottom w:val="0"/>
      <w:divBdr>
        <w:top w:val="none" w:sz="0" w:space="0" w:color="auto"/>
        <w:left w:val="none" w:sz="0" w:space="0" w:color="auto"/>
        <w:bottom w:val="none" w:sz="0" w:space="0" w:color="auto"/>
        <w:right w:val="none" w:sz="0" w:space="0" w:color="auto"/>
      </w:divBdr>
    </w:div>
    <w:div w:id="733427730">
      <w:bodyDiv w:val="1"/>
      <w:marLeft w:val="0"/>
      <w:marRight w:val="0"/>
      <w:marTop w:val="0"/>
      <w:marBottom w:val="0"/>
      <w:divBdr>
        <w:top w:val="none" w:sz="0" w:space="0" w:color="auto"/>
        <w:left w:val="none" w:sz="0" w:space="0" w:color="auto"/>
        <w:bottom w:val="none" w:sz="0" w:space="0" w:color="auto"/>
        <w:right w:val="none" w:sz="0" w:space="0" w:color="auto"/>
      </w:divBdr>
    </w:div>
    <w:div w:id="735012134">
      <w:bodyDiv w:val="1"/>
      <w:marLeft w:val="0"/>
      <w:marRight w:val="0"/>
      <w:marTop w:val="0"/>
      <w:marBottom w:val="0"/>
      <w:divBdr>
        <w:top w:val="none" w:sz="0" w:space="0" w:color="auto"/>
        <w:left w:val="none" w:sz="0" w:space="0" w:color="auto"/>
        <w:bottom w:val="none" w:sz="0" w:space="0" w:color="auto"/>
        <w:right w:val="none" w:sz="0" w:space="0" w:color="auto"/>
      </w:divBdr>
    </w:div>
    <w:div w:id="736896444">
      <w:bodyDiv w:val="1"/>
      <w:marLeft w:val="0"/>
      <w:marRight w:val="0"/>
      <w:marTop w:val="0"/>
      <w:marBottom w:val="0"/>
      <w:divBdr>
        <w:top w:val="none" w:sz="0" w:space="0" w:color="auto"/>
        <w:left w:val="none" w:sz="0" w:space="0" w:color="auto"/>
        <w:bottom w:val="none" w:sz="0" w:space="0" w:color="auto"/>
        <w:right w:val="none" w:sz="0" w:space="0" w:color="auto"/>
      </w:divBdr>
    </w:div>
    <w:div w:id="737048580">
      <w:bodyDiv w:val="1"/>
      <w:marLeft w:val="0"/>
      <w:marRight w:val="0"/>
      <w:marTop w:val="0"/>
      <w:marBottom w:val="0"/>
      <w:divBdr>
        <w:top w:val="none" w:sz="0" w:space="0" w:color="auto"/>
        <w:left w:val="none" w:sz="0" w:space="0" w:color="auto"/>
        <w:bottom w:val="none" w:sz="0" w:space="0" w:color="auto"/>
        <w:right w:val="none" w:sz="0" w:space="0" w:color="auto"/>
      </w:divBdr>
    </w:div>
    <w:div w:id="737896246">
      <w:bodyDiv w:val="1"/>
      <w:marLeft w:val="0"/>
      <w:marRight w:val="0"/>
      <w:marTop w:val="0"/>
      <w:marBottom w:val="0"/>
      <w:divBdr>
        <w:top w:val="none" w:sz="0" w:space="0" w:color="auto"/>
        <w:left w:val="none" w:sz="0" w:space="0" w:color="auto"/>
        <w:bottom w:val="none" w:sz="0" w:space="0" w:color="auto"/>
        <w:right w:val="none" w:sz="0" w:space="0" w:color="auto"/>
      </w:divBdr>
    </w:div>
    <w:div w:id="738139707">
      <w:bodyDiv w:val="1"/>
      <w:marLeft w:val="0"/>
      <w:marRight w:val="0"/>
      <w:marTop w:val="0"/>
      <w:marBottom w:val="0"/>
      <w:divBdr>
        <w:top w:val="none" w:sz="0" w:space="0" w:color="auto"/>
        <w:left w:val="none" w:sz="0" w:space="0" w:color="auto"/>
        <w:bottom w:val="none" w:sz="0" w:space="0" w:color="auto"/>
        <w:right w:val="none" w:sz="0" w:space="0" w:color="auto"/>
      </w:divBdr>
    </w:div>
    <w:div w:id="738408242">
      <w:bodyDiv w:val="1"/>
      <w:marLeft w:val="0"/>
      <w:marRight w:val="0"/>
      <w:marTop w:val="0"/>
      <w:marBottom w:val="0"/>
      <w:divBdr>
        <w:top w:val="none" w:sz="0" w:space="0" w:color="auto"/>
        <w:left w:val="none" w:sz="0" w:space="0" w:color="auto"/>
        <w:bottom w:val="none" w:sz="0" w:space="0" w:color="auto"/>
        <w:right w:val="none" w:sz="0" w:space="0" w:color="auto"/>
      </w:divBdr>
    </w:div>
    <w:div w:id="739326338">
      <w:bodyDiv w:val="1"/>
      <w:marLeft w:val="0"/>
      <w:marRight w:val="0"/>
      <w:marTop w:val="0"/>
      <w:marBottom w:val="0"/>
      <w:divBdr>
        <w:top w:val="none" w:sz="0" w:space="0" w:color="auto"/>
        <w:left w:val="none" w:sz="0" w:space="0" w:color="auto"/>
        <w:bottom w:val="none" w:sz="0" w:space="0" w:color="auto"/>
        <w:right w:val="none" w:sz="0" w:space="0" w:color="auto"/>
      </w:divBdr>
    </w:div>
    <w:div w:id="739408040">
      <w:bodyDiv w:val="1"/>
      <w:marLeft w:val="0"/>
      <w:marRight w:val="0"/>
      <w:marTop w:val="0"/>
      <w:marBottom w:val="0"/>
      <w:divBdr>
        <w:top w:val="none" w:sz="0" w:space="0" w:color="auto"/>
        <w:left w:val="none" w:sz="0" w:space="0" w:color="auto"/>
        <w:bottom w:val="none" w:sz="0" w:space="0" w:color="auto"/>
        <w:right w:val="none" w:sz="0" w:space="0" w:color="auto"/>
      </w:divBdr>
    </w:div>
    <w:div w:id="739639491">
      <w:bodyDiv w:val="1"/>
      <w:marLeft w:val="0"/>
      <w:marRight w:val="0"/>
      <w:marTop w:val="0"/>
      <w:marBottom w:val="0"/>
      <w:divBdr>
        <w:top w:val="none" w:sz="0" w:space="0" w:color="auto"/>
        <w:left w:val="none" w:sz="0" w:space="0" w:color="auto"/>
        <w:bottom w:val="none" w:sz="0" w:space="0" w:color="auto"/>
        <w:right w:val="none" w:sz="0" w:space="0" w:color="auto"/>
      </w:divBdr>
    </w:div>
    <w:div w:id="739864896">
      <w:bodyDiv w:val="1"/>
      <w:marLeft w:val="0"/>
      <w:marRight w:val="0"/>
      <w:marTop w:val="0"/>
      <w:marBottom w:val="0"/>
      <w:divBdr>
        <w:top w:val="none" w:sz="0" w:space="0" w:color="auto"/>
        <w:left w:val="none" w:sz="0" w:space="0" w:color="auto"/>
        <w:bottom w:val="none" w:sz="0" w:space="0" w:color="auto"/>
        <w:right w:val="none" w:sz="0" w:space="0" w:color="auto"/>
      </w:divBdr>
    </w:div>
    <w:div w:id="739987693">
      <w:bodyDiv w:val="1"/>
      <w:marLeft w:val="0"/>
      <w:marRight w:val="0"/>
      <w:marTop w:val="0"/>
      <w:marBottom w:val="0"/>
      <w:divBdr>
        <w:top w:val="none" w:sz="0" w:space="0" w:color="auto"/>
        <w:left w:val="none" w:sz="0" w:space="0" w:color="auto"/>
        <w:bottom w:val="none" w:sz="0" w:space="0" w:color="auto"/>
        <w:right w:val="none" w:sz="0" w:space="0" w:color="auto"/>
      </w:divBdr>
    </w:div>
    <w:div w:id="740717879">
      <w:bodyDiv w:val="1"/>
      <w:marLeft w:val="0"/>
      <w:marRight w:val="0"/>
      <w:marTop w:val="0"/>
      <w:marBottom w:val="0"/>
      <w:divBdr>
        <w:top w:val="none" w:sz="0" w:space="0" w:color="auto"/>
        <w:left w:val="none" w:sz="0" w:space="0" w:color="auto"/>
        <w:bottom w:val="none" w:sz="0" w:space="0" w:color="auto"/>
        <w:right w:val="none" w:sz="0" w:space="0" w:color="auto"/>
      </w:divBdr>
    </w:div>
    <w:div w:id="742220973">
      <w:bodyDiv w:val="1"/>
      <w:marLeft w:val="0"/>
      <w:marRight w:val="0"/>
      <w:marTop w:val="0"/>
      <w:marBottom w:val="0"/>
      <w:divBdr>
        <w:top w:val="none" w:sz="0" w:space="0" w:color="auto"/>
        <w:left w:val="none" w:sz="0" w:space="0" w:color="auto"/>
        <w:bottom w:val="none" w:sz="0" w:space="0" w:color="auto"/>
        <w:right w:val="none" w:sz="0" w:space="0" w:color="auto"/>
      </w:divBdr>
    </w:div>
    <w:div w:id="742602876">
      <w:bodyDiv w:val="1"/>
      <w:marLeft w:val="0"/>
      <w:marRight w:val="0"/>
      <w:marTop w:val="0"/>
      <w:marBottom w:val="0"/>
      <w:divBdr>
        <w:top w:val="none" w:sz="0" w:space="0" w:color="auto"/>
        <w:left w:val="none" w:sz="0" w:space="0" w:color="auto"/>
        <w:bottom w:val="none" w:sz="0" w:space="0" w:color="auto"/>
        <w:right w:val="none" w:sz="0" w:space="0" w:color="auto"/>
      </w:divBdr>
    </w:div>
    <w:div w:id="743067961">
      <w:bodyDiv w:val="1"/>
      <w:marLeft w:val="0"/>
      <w:marRight w:val="0"/>
      <w:marTop w:val="0"/>
      <w:marBottom w:val="0"/>
      <w:divBdr>
        <w:top w:val="none" w:sz="0" w:space="0" w:color="auto"/>
        <w:left w:val="none" w:sz="0" w:space="0" w:color="auto"/>
        <w:bottom w:val="none" w:sz="0" w:space="0" w:color="auto"/>
        <w:right w:val="none" w:sz="0" w:space="0" w:color="auto"/>
      </w:divBdr>
    </w:div>
    <w:div w:id="743141603">
      <w:bodyDiv w:val="1"/>
      <w:marLeft w:val="0"/>
      <w:marRight w:val="0"/>
      <w:marTop w:val="0"/>
      <w:marBottom w:val="0"/>
      <w:divBdr>
        <w:top w:val="none" w:sz="0" w:space="0" w:color="auto"/>
        <w:left w:val="none" w:sz="0" w:space="0" w:color="auto"/>
        <w:bottom w:val="none" w:sz="0" w:space="0" w:color="auto"/>
        <w:right w:val="none" w:sz="0" w:space="0" w:color="auto"/>
      </w:divBdr>
    </w:div>
    <w:div w:id="743533027">
      <w:bodyDiv w:val="1"/>
      <w:marLeft w:val="0"/>
      <w:marRight w:val="0"/>
      <w:marTop w:val="0"/>
      <w:marBottom w:val="0"/>
      <w:divBdr>
        <w:top w:val="none" w:sz="0" w:space="0" w:color="auto"/>
        <w:left w:val="none" w:sz="0" w:space="0" w:color="auto"/>
        <w:bottom w:val="none" w:sz="0" w:space="0" w:color="auto"/>
        <w:right w:val="none" w:sz="0" w:space="0" w:color="auto"/>
      </w:divBdr>
    </w:div>
    <w:div w:id="743986928">
      <w:bodyDiv w:val="1"/>
      <w:marLeft w:val="0"/>
      <w:marRight w:val="0"/>
      <w:marTop w:val="0"/>
      <w:marBottom w:val="0"/>
      <w:divBdr>
        <w:top w:val="none" w:sz="0" w:space="0" w:color="auto"/>
        <w:left w:val="none" w:sz="0" w:space="0" w:color="auto"/>
        <w:bottom w:val="none" w:sz="0" w:space="0" w:color="auto"/>
        <w:right w:val="none" w:sz="0" w:space="0" w:color="auto"/>
      </w:divBdr>
    </w:div>
    <w:div w:id="744374161">
      <w:bodyDiv w:val="1"/>
      <w:marLeft w:val="0"/>
      <w:marRight w:val="0"/>
      <w:marTop w:val="0"/>
      <w:marBottom w:val="0"/>
      <w:divBdr>
        <w:top w:val="none" w:sz="0" w:space="0" w:color="auto"/>
        <w:left w:val="none" w:sz="0" w:space="0" w:color="auto"/>
        <w:bottom w:val="none" w:sz="0" w:space="0" w:color="auto"/>
        <w:right w:val="none" w:sz="0" w:space="0" w:color="auto"/>
      </w:divBdr>
    </w:div>
    <w:div w:id="744567322">
      <w:bodyDiv w:val="1"/>
      <w:marLeft w:val="0"/>
      <w:marRight w:val="0"/>
      <w:marTop w:val="0"/>
      <w:marBottom w:val="0"/>
      <w:divBdr>
        <w:top w:val="none" w:sz="0" w:space="0" w:color="auto"/>
        <w:left w:val="none" w:sz="0" w:space="0" w:color="auto"/>
        <w:bottom w:val="none" w:sz="0" w:space="0" w:color="auto"/>
        <w:right w:val="none" w:sz="0" w:space="0" w:color="auto"/>
      </w:divBdr>
    </w:div>
    <w:div w:id="744688485">
      <w:bodyDiv w:val="1"/>
      <w:marLeft w:val="0"/>
      <w:marRight w:val="0"/>
      <w:marTop w:val="0"/>
      <w:marBottom w:val="0"/>
      <w:divBdr>
        <w:top w:val="none" w:sz="0" w:space="0" w:color="auto"/>
        <w:left w:val="none" w:sz="0" w:space="0" w:color="auto"/>
        <w:bottom w:val="none" w:sz="0" w:space="0" w:color="auto"/>
        <w:right w:val="none" w:sz="0" w:space="0" w:color="auto"/>
      </w:divBdr>
    </w:div>
    <w:div w:id="744838344">
      <w:bodyDiv w:val="1"/>
      <w:marLeft w:val="0"/>
      <w:marRight w:val="0"/>
      <w:marTop w:val="0"/>
      <w:marBottom w:val="0"/>
      <w:divBdr>
        <w:top w:val="none" w:sz="0" w:space="0" w:color="auto"/>
        <w:left w:val="none" w:sz="0" w:space="0" w:color="auto"/>
        <w:bottom w:val="none" w:sz="0" w:space="0" w:color="auto"/>
        <w:right w:val="none" w:sz="0" w:space="0" w:color="auto"/>
      </w:divBdr>
    </w:div>
    <w:div w:id="746154023">
      <w:bodyDiv w:val="1"/>
      <w:marLeft w:val="0"/>
      <w:marRight w:val="0"/>
      <w:marTop w:val="0"/>
      <w:marBottom w:val="0"/>
      <w:divBdr>
        <w:top w:val="none" w:sz="0" w:space="0" w:color="auto"/>
        <w:left w:val="none" w:sz="0" w:space="0" w:color="auto"/>
        <w:bottom w:val="none" w:sz="0" w:space="0" w:color="auto"/>
        <w:right w:val="none" w:sz="0" w:space="0" w:color="auto"/>
      </w:divBdr>
    </w:div>
    <w:div w:id="746997132">
      <w:bodyDiv w:val="1"/>
      <w:marLeft w:val="0"/>
      <w:marRight w:val="0"/>
      <w:marTop w:val="0"/>
      <w:marBottom w:val="0"/>
      <w:divBdr>
        <w:top w:val="none" w:sz="0" w:space="0" w:color="auto"/>
        <w:left w:val="none" w:sz="0" w:space="0" w:color="auto"/>
        <w:bottom w:val="none" w:sz="0" w:space="0" w:color="auto"/>
        <w:right w:val="none" w:sz="0" w:space="0" w:color="auto"/>
      </w:divBdr>
    </w:div>
    <w:div w:id="747265126">
      <w:bodyDiv w:val="1"/>
      <w:marLeft w:val="0"/>
      <w:marRight w:val="0"/>
      <w:marTop w:val="0"/>
      <w:marBottom w:val="0"/>
      <w:divBdr>
        <w:top w:val="none" w:sz="0" w:space="0" w:color="auto"/>
        <w:left w:val="none" w:sz="0" w:space="0" w:color="auto"/>
        <w:bottom w:val="none" w:sz="0" w:space="0" w:color="auto"/>
        <w:right w:val="none" w:sz="0" w:space="0" w:color="auto"/>
      </w:divBdr>
    </w:div>
    <w:div w:id="747381011">
      <w:bodyDiv w:val="1"/>
      <w:marLeft w:val="0"/>
      <w:marRight w:val="0"/>
      <w:marTop w:val="0"/>
      <w:marBottom w:val="0"/>
      <w:divBdr>
        <w:top w:val="none" w:sz="0" w:space="0" w:color="auto"/>
        <w:left w:val="none" w:sz="0" w:space="0" w:color="auto"/>
        <w:bottom w:val="none" w:sz="0" w:space="0" w:color="auto"/>
        <w:right w:val="none" w:sz="0" w:space="0" w:color="auto"/>
      </w:divBdr>
    </w:div>
    <w:div w:id="747458622">
      <w:bodyDiv w:val="1"/>
      <w:marLeft w:val="0"/>
      <w:marRight w:val="0"/>
      <w:marTop w:val="0"/>
      <w:marBottom w:val="0"/>
      <w:divBdr>
        <w:top w:val="none" w:sz="0" w:space="0" w:color="auto"/>
        <w:left w:val="none" w:sz="0" w:space="0" w:color="auto"/>
        <w:bottom w:val="none" w:sz="0" w:space="0" w:color="auto"/>
        <w:right w:val="none" w:sz="0" w:space="0" w:color="auto"/>
      </w:divBdr>
    </w:div>
    <w:div w:id="748191029">
      <w:bodyDiv w:val="1"/>
      <w:marLeft w:val="0"/>
      <w:marRight w:val="0"/>
      <w:marTop w:val="0"/>
      <w:marBottom w:val="0"/>
      <w:divBdr>
        <w:top w:val="none" w:sz="0" w:space="0" w:color="auto"/>
        <w:left w:val="none" w:sz="0" w:space="0" w:color="auto"/>
        <w:bottom w:val="none" w:sz="0" w:space="0" w:color="auto"/>
        <w:right w:val="none" w:sz="0" w:space="0" w:color="auto"/>
      </w:divBdr>
    </w:div>
    <w:div w:id="748430635">
      <w:bodyDiv w:val="1"/>
      <w:marLeft w:val="0"/>
      <w:marRight w:val="0"/>
      <w:marTop w:val="0"/>
      <w:marBottom w:val="0"/>
      <w:divBdr>
        <w:top w:val="none" w:sz="0" w:space="0" w:color="auto"/>
        <w:left w:val="none" w:sz="0" w:space="0" w:color="auto"/>
        <w:bottom w:val="none" w:sz="0" w:space="0" w:color="auto"/>
        <w:right w:val="none" w:sz="0" w:space="0" w:color="auto"/>
      </w:divBdr>
    </w:div>
    <w:div w:id="748623685">
      <w:bodyDiv w:val="1"/>
      <w:marLeft w:val="0"/>
      <w:marRight w:val="0"/>
      <w:marTop w:val="0"/>
      <w:marBottom w:val="0"/>
      <w:divBdr>
        <w:top w:val="none" w:sz="0" w:space="0" w:color="auto"/>
        <w:left w:val="none" w:sz="0" w:space="0" w:color="auto"/>
        <w:bottom w:val="none" w:sz="0" w:space="0" w:color="auto"/>
        <w:right w:val="none" w:sz="0" w:space="0" w:color="auto"/>
      </w:divBdr>
    </w:div>
    <w:div w:id="749666685">
      <w:bodyDiv w:val="1"/>
      <w:marLeft w:val="0"/>
      <w:marRight w:val="0"/>
      <w:marTop w:val="0"/>
      <w:marBottom w:val="0"/>
      <w:divBdr>
        <w:top w:val="none" w:sz="0" w:space="0" w:color="auto"/>
        <w:left w:val="none" w:sz="0" w:space="0" w:color="auto"/>
        <w:bottom w:val="none" w:sz="0" w:space="0" w:color="auto"/>
        <w:right w:val="none" w:sz="0" w:space="0" w:color="auto"/>
      </w:divBdr>
    </w:div>
    <w:div w:id="749933049">
      <w:bodyDiv w:val="1"/>
      <w:marLeft w:val="0"/>
      <w:marRight w:val="0"/>
      <w:marTop w:val="0"/>
      <w:marBottom w:val="0"/>
      <w:divBdr>
        <w:top w:val="none" w:sz="0" w:space="0" w:color="auto"/>
        <w:left w:val="none" w:sz="0" w:space="0" w:color="auto"/>
        <w:bottom w:val="none" w:sz="0" w:space="0" w:color="auto"/>
        <w:right w:val="none" w:sz="0" w:space="0" w:color="auto"/>
      </w:divBdr>
    </w:div>
    <w:div w:id="750977403">
      <w:bodyDiv w:val="1"/>
      <w:marLeft w:val="0"/>
      <w:marRight w:val="0"/>
      <w:marTop w:val="0"/>
      <w:marBottom w:val="0"/>
      <w:divBdr>
        <w:top w:val="none" w:sz="0" w:space="0" w:color="auto"/>
        <w:left w:val="none" w:sz="0" w:space="0" w:color="auto"/>
        <w:bottom w:val="none" w:sz="0" w:space="0" w:color="auto"/>
        <w:right w:val="none" w:sz="0" w:space="0" w:color="auto"/>
      </w:divBdr>
    </w:div>
    <w:div w:id="751664769">
      <w:bodyDiv w:val="1"/>
      <w:marLeft w:val="0"/>
      <w:marRight w:val="0"/>
      <w:marTop w:val="0"/>
      <w:marBottom w:val="0"/>
      <w:divBdr>
        <w:top w:val="none" w:sz="0" w:space="0" w:color="auto"/>
        <w:left w:val="none" w:sz="0" w:space="0" w:color="auto"/>
        <w:bottom w:val="none" w:sz="0" w:space="0" w:color="auto"/>
        <w:right w:val="none" w:sz="0" w:space="0" w:color="auto"/>
      </w:divBdr>
    </w:div>
    <w:div w:id="752317271">
      <w:bodyDiv w:val="1"/>
      <w:marLeft w:val="0"/>
      <w:marRight w:val="0"/>
      <w:marTop w:val="0"/>
      <w:marBottom w:val="0"/>
      <w:divBdr>
        <w:top w:val="none" w:sz="0" w:space="0" w:color="auto"/>
        <w:left w:val="none" w:sz="0" w:space="0" w:color="auto"/>
        <w:bottom w:val="none" w:sz="0" w:space="0" w:color="auto"/>
        <w:right w:val="none" w:sz="0" w:space="0" w:color="auto"/>
      </w:divBdr>
    </w:div>
    <w:div w:id="752429850">
      <w:bodyDiv w:val="1"/>
      <w:marLeft w:val="0"/>
      <w:marRight w:val="0"/>
      <w:marTop w:val="0"/>
      <w:marBottom w:val="0"/>
      <w:divBdr>
        <w:top w:val="none" w:sz="0" w:space="0" w:color="auto"/>
        <w:left w:val="none" w:sz="0" w:space="0" w:color="auto"/>
        <w:bottom w:val="none" w:sz="0" w:space="0" w:color="auto"/>
        <w:right w:val="none" w:sz="0" w:space="0" w:color="auto"/>
      </w:divBdr>
    </w:div>
    <w:div w:id="752438465">
      <w:bodyDiv w:val="1"/>
      <w:marLeft w:val="0"/>
      <w:marRight w:val="0"/>
      <w:marTop w:val="0"/>
      <w:marBottom w:val="0"/>
      <w:divBdr>
        <w:top w:val="none" w:sz="0" w:space="0" w:color="auto"/>
        <w:left w:val="none" w:sz="0" w:space="0" w:color="auto"/>
        <w:bottom w:val="none" w:sz="0" w:space="0" w:color="auto"/>
        <w:right w:val="none" w:sz="0" w:space="0" w:color="auto"/>
      </w:divBdr>
    </w:div>
    <w:div w:id="752512832">
      <w:bodyDiv w:val="1"/>
      <w:marLeft w:val="0"/>
      <w:marRight w:val="0"/>
      <w:marTop w:val="0"/>
      <w:marBottom w:val="0"/>
      <w:divBdr>
        <w:top w:val="none" w:sz="0" w:space="0" w:color="auto"/>
        <w:left w:val="none" w:sz="0" w:space="0" w:color="auto"/>
        <w:bottom w:val="none" w:sz="0" w:space="0" w:color="auto"/>
        <w:right w:val="none" w:sz="0" w:space="0" w:color="auto"/>
      </w:divBdr>
    </w:div>
    <w:div w:id="752775429">
      <w:bodyDiv w:val="1"/>
      <w:marLeft w:val="0"/>
      <w:marRight w:val="0"/>
      <w:marTop w:val="0"/>
      <w:marBottom w:val="0"/>
      <w:divBdr>
        <w:top w:val="none" w:sz="0" w:space="0" w:color="auto"/>
        <w:left w:val="none" w:sz="0" w:space="0" w:color="auto"/>
        <w:bottom w:val="none" w:sz="0" w:space="0" w:color="auto"/>
        <w:right w:val="none" w:sz="0" w:space="0" w:color="auto"/>
      </w:divBdr>
    </w:div>
    <w:div w:id="753279232">
      <w:bodyDiv w:val="1"/>
      <w:marLeft w:val="0"/>
      <w:marRight w:val="0"/>
      <w:marTop w:val="0"/>
      <w:marBottom w:val="0"/>
      <w:divBdr>
        <w:top w:val="none" w:sz="0" w:space="0" w:color="auto"/>
        <w:left w:val="none" w:sz="0" w:space="0" w:color="auto"/>
        <w:bottom w:val="none" w:sz="0" w:space="0" w:color="auto"/>
        <w:right w:val="none" w:sz="0" w:space="0" w:color="auto"/>
      </w:divBdr>
    </w:div>
    <w:div w:id="754060706">
      <w:bodyDiv w:val="1"/>
      <w:marLeft w:val="0"/>
      <w:marRight w:val="0"/>
      <w:marTop w:val="0"/>
      <w:marBottom w:val="0"/>
      <w:divBdr>
        <w:top w:val="none" w:sz="0" w:space="0" w:color="auto"/>
        <w:left w:val="none" w:sz="0" w:space="0" w:color="auto"/>
        <w:bottom w:val="none" w:sz="0" w:space="0" w:color="auto"/>
        <w:right w:val="none" w:sz="0" w:space="0" w:color="auto"/>
      </w:divBdr>
    </w:div>
    <w:div w:id="754665479">
      <w:bodyDiv w:val="1"/>
      <w:marLeft w:val="0"/>
      <w:marRight w:val="0"/>
      <w:marTop w:val="0"/>
      <w:marBottom w:val="0"/>
      <w:divBdr>
        <w:top w:val="none" w:sz="0" w:space="0" w:color="auto"/>
        <w:left w:val="none" w:sz="0" w:space="0" w:color="auto"/>
        <w:bottom w:val="none" w:sz="0" w:space="0" w:color="auto"/>
        <w:right w:val="none" w:sz="0" w:space="0" w:color="auto"/>
      </w:divBdr>
    </w:div>
    <w:div w:id="755631714">
      <w:bodyDiv w:val="1"/>
      <w:marLeft w:val="0"/>
      <w:marRight w:val="0"/>
      <w:marTop w:val="0"/>
      <w:marBottom w:val="0"/>
      <w:divBdr>
        <w:top w:val="none" w:sz="0" w:space="0" w:color="auto"/>
        <w:left w:val="none" w:sz="0" w:space="0" w:color="auto"/>
        <w:bottom w:val="none" w:sz="0" w:space="0" w:color="auto"/>
        <w:right w:val="none" w:sz="0" w:space="0" w:color="auto"/>
      </w:divBdr>
    </w:div>
    <w:div w:id="756025670">
      <w:bodyDiv w:val="1"/>
      <w:marLeft w:val="0"/>
      <w:marRight w:val="0"/>
      <w:marTop w:val="0"/>
      <w:marBottom w:val="0"/>
      <w:divBdr>
        <w:top w:val="none" w:sz="0" w:space="0" w:color="auto"/>
        <w:left w:val="none" w:sz="0" w:space="0" w:color="auto"/>
        <w:bottom w:val="none" w:sz="0" w:space="0" w:color="auto"/>
        <w:right w:val="none" w:sz="0" w:space="0" w:color="auto"/>
      </w:divBdr>
    </w:div>
    <w:div w:id="756487338">
      <w:bodyDiv w:val="1"/>
      <w:marLeft w:val="0"/>
      <w:marRight w:val="0"/>
      <w:marTop w:val="0"/>
      <w:marBottom w:val="0"/>
      <w:divBdr>
        <w:top w:val="none" w:sz="0" w:space="0" w:color="auto"/>
        <w:left w:val="none" w:sz="0" w:space="0" w:color="auto"/>
        <w:bottom w:val="none" w:sz="0" w:space="0" w:color="auto"/>
        <w:right w:val="none" w:sz="0" w:space="0" w:color="auto"/>
      </w:divBdr>
    </w:div>
    <w:div w:id="757211102">
      <w:bodyDiv w:val="1"/>
      <w:marLeft w:val="0"/>
      <w:marRight w:val="0"/>
      <w:marTop w:val="0"/>
      <w:marBottom w:val="0"/>
      <w:divBdr>
        <w:top w:val="none" w:sz="0" w:space="0" w:color="auto"/>
        <w:left w:val="none" w:sz="0" w:space="0" w:color="auto"/>
        <w:bottom w:val="none" w:sz="0" w:space="0" w:color="auto"/>
        <w:right w:val="none" w:sz="0" w:space="0" w:color="auto"/>
      </w:divBdr>
    </w:div>
    <w:div w:id="757211901">
      <w:bodyDiv w:val="1"/>
      <w:marLeft w:val="0"/>
      <w:marRight w:val="0"/>
      <w:marTop w:val="0"/>
      <w:marBottom w:val="0"/>
      <w:divBdr>
        <w:top w:val="none" w:sz="0" w:space="0" w:color="auto"/>
        <w:left w:val="none" w:sz="0" w:space="0" w:color="auto"/>
        <w:bottom w:val="none" w:sz="0" w:space="0" w:color="auto"/>
        <w:right w:val="none" w:sz="0" w:space="0" w:color="auto"/>
      </w:divBdr>
    </w:div>
    <w:div w:id="758016566">
      <w:bodyDiv w:val="1"/>
      <w:marLeft w:val="0"/>
      <w:marRight w:val="0"/>
      <w:marTop w:val="0"/>
      <w:marBottom w:val="0"/>
      <w:divBdr>
        <w:top w:val="none" w:sz="0" w:space="0" w:color="auto"/>
        <w:left w:val="none" w:sz="0" w:space="0" w:color="auto"/>
        <w:bottom w:val="none" w:sz="0" w:space="0" w:color="auto"/>
        <w:right w:val="none" w:sz="0" w:space="0" w:color="auto"/>
      </w:divBdr>
    </w:div>
    <w:div w:id="758334159">
      <w:bodyDiv w:val="1"/>
      <w:marLeft w:val="0"/>
      <w:marRight w:val="0"/>
      <w:marTop w:val="0"/>
      <w:marBottom w:val="0"/>
      <w:divBdr>
        <w:top w:val="none" w:sz="0" w:space="0" w:color="auto"/>
        <w:left w:val="none" w:sz="0" w:space="0" w:color="auto"/>
        <w:bottom w:val="none" w:sz="0" w:space="0" w:color="auto"/>
        <w:right w:val="none" w:sz="0" w:space="0" w:color="auto"/>
      </w:divBdr>
    </w:div>
    <w:div w:id="759064693">
      <w:bodyDiv w:val="1"/>
      <w:marLeft w:val="0"/>
      <w:marRight w:val="0"/>
      <w:marTop w:val="0"/>
      <w:marBottom w:val="0"/>
      <w:divBdr>
        <w:top w:val="none" w:sz="0" w:space="0" w:color="auto"/>
        <w:left w:val="none" w:sz="0" w:space="0" w:color="auto"/>
        <w:bottom w:val="none" w:sz="0" w:space="0" w:color="auto"/>
        <w:right w:val="none" w:sz="0" w:space="0" w:color="auto"/>
      </w:divBdr>
    </w:div>
    <w:div w:id="761149202">
      <w:bodyDiv w:val="1"/>
      <w:marLeft w:val="0"/>
      <w:marRight w:val="0"/>
      <w:marTop w:val="0"/>
      <w:marBottom w:val="0"/>
      <w:divBdr>
        <w:top w:val="none" w:sz="0" w:space="0" w:color="auto"/>
        <w:left w:val="none" w:sz="0" w:space="0" w:color="auto"/>
        <w:bottom w:val="none" w:sz="0" w:space="0" w:color="auto"/>
        <w:right w:val="none" w:sz="0" w:space="0" w:color="auto"/>
      </w:divBdr>
    </w:div>
    <w:div w:id="761990722">
      <w:bodyDiv w:val="1"/>
      <w:marLeft w:val="0"/>
      <w:marRight w:val="0"/>
      <w:marTop w:val="0"/>
      <w:marBottom w:val="0"/>
      <w:divBdr>
        <w:top w:val="none" w:sz="0" w:space="0" w:color="auto"/>
        <w:left w:val="none" w:sz="0" w:space="0" w:color="auto"/>
        <w:bottom w:val="none" w:sz="0" w:space="0" w:color="auto"/>
        <w:right w:val="none" w:sz="0" w:space="0" w:color="auto"/>
      </w:divBdr>
    </w:div>
    <w:div w:id="761996190">
      <w:bodyDiv w:val="1"/>
      <w:marLeft w:val="0"/>
      <w:marRight w:val="0"/>
      <w:marTop w:val="0"/>
      <w:marBottom w:val="0"/>
      <w:divBdr>
        <w:top w:val="none" w:sz="0" w:space="0" w:color="auto"/>
        <w:left w:val="none" w:sz="0" w:space="0" w:color="auto"/>
        <w:bottom w:val="none" w:sz="0" w:space="0" w:color="auto"/>
        <w:right w:val="none" w:sz="0" w:space="0" w:color="auto"/>
      </w:divBdr>
    </w:div>
    <w:div w:id="762728298">
      <w:bodyDiv w:val="1"/>
      <w:marLeft w:val="0"/>
      <w:marRight w:val="0"/>
      <w:marTop w:val="0"/>
      <w:marBottom w:val="0"/>
      <w:divBdr>
        <w:top w:val="none" w:sz="0" w:space="0" w:color="auto"/>
        <w:left w:val="none" w:sz="0" w:space="0" w:color="auto"/>
        <w:bottom w:val="none" w:sz="0" w:space="0" w:color="auto"/>
        <w:right w:val="none" w:sz="0" w:space="0" w:color="auto"/>
      </w:divBdr>
    </w:div>
    <w:div w:id="764350294">
      <w:bodyDiv w:val="1"/>
      <w:marLeft w:val="0"/>
      <w:marRight w:val="0"/>
      <w:marTop w:val="0"/>
      <w:marBottom w:val="0"/>
      <w:divBdr>
        <w:top w:val="none" w:sz="0" w:space="0" w:color="auto"/>
        <w:left w:val="none" w:sz="0" w:space="0" w:color="auto"/>
        <w:bottom w:val="none" w:sz="0" w:space="0" w:color="auto"/>
        <w:right w:val="none" w:sz="0" w:space="0" w:color="auto"/>
      </w:divBdr>
    </w:div>
    <w:div w:id="769357018">
      <w:bodyDiv w:val="1"/>
      <w:marLeft w:val="0"/>
      <w:marRight w:val="0"/>
      <w:marTop w:val="0"/>
      <w:marBottom w:val="0"/>
      <w:divBdr>
        <w:top w:val="none" w:sz="0" w:space="0" w:color="auto"/>
        <w:left w:val="none" w:sz="0" w:space="0" w:color="auto"/>
        <w:bottom w:val="none" w:sz="0" w:space="0" w:color="auto"/>
        <w:right w:val="none" w:sz="0" w:space="0" w:color="auto"/>
      </w:divBdr>
    </w:div>
    <w:div w:id="769423893">
      <w:bodyDiv w:val="1"/>
      <w:marLeft w:val="0"/>
      <w:marRight w:val="0"/>
      <w:marTop w:val="0"/>
      <w:marBottom w:val="0"/>
      <w:divBdr>
        <w:top w:val="none" w:sz="0" w:space="0" w:color="auto"/>
        <w:left w:val="none" w:sz="0" w:space="0" w:color="auto"/>
        <w:bottom w:val="none" w:sz="0" w:space="0" w:color="auto"/>
        <w:right w:val="none" w:sz="0" w:space="0" w:color="auto"/>
      </w:divBdr>
    </w:div>
    <w:div w:id="770465947">
      <w:bodyDiv w:val="1"/>
      <w:marLeft w:val="0"/>
      <w:marRight w:val="0"/>
      <w:marTop w:val="0"/>
      <w:marBottom w:val="0"/>
      <w:divBdr>
        <w:top w:val="none" w:sz="0" w:space="0" w:color="auto"/>
        <w:left w:val="none" w:sz="0" w:space="0" w:color="auto"/>
        <w:bottom w:val="none" w:sz="0" w:space="0" w:color="auto"/>
        <w:right w:val="none" w:sz="0" w:space="0" w:color="auto"/>
      </w:divBdr>
    </w:div>
    <w:div w:id="771441967">
      <w:bodyDiv w:val="1"/>
      <w:marLeft w:val="0"/>
      <w:marRight w:val="0"/>
      <w:marTop w:val="0"/>
      <w:marBottom w:val="0"/>
      <w:divBdr>
        <w:top w:val="none" w:sz="0" w:space="0" w:color="auto"/>
        <w:left w:val="none" w:sz="0" w:space="0" w:color="auto"/>
        <w:bottom w:val="none" w:sz="0" w:space="0" w:color="auto"/>
        <w:right w:val="none" w:sz="0" w:space="0" w:color="auto"/>
      </w:divBdr>
    </w:div>
    <w:div w:id="771628341">
      <w:bodyDiv w:val="1"/>
      <w:marLeft w:val="0"/>
      <w:marRight w:val="0"/>
      <w:marTop w:val="0"/>
      <w:marBottom w:val="0"/>
      <w:divBdr>
        <w:top w:val="none" w:sz="0" w:space="0" w:color="auto"/>
        <w:left w:val="none" w:sz="0" w:space="0" w:color="auto"/>
        <w:bottom w:val="none" w:sz="0" w:space="0" w:color="auto"/>
        <w:right w:val="none" w:sz="0" w:space="0" w:color="auto"/>
      </w:divBdr>
    </w:div>
    <w:div w:id="772211319">
      <w:bodyDiv w:val="1"/>
      <w:marLeft w:val="0"/>
      <w:marRight w:val="0"/>
      <w:marTop w:val="0"/>
      <w:marBottom w:val="0"/>
      <w:divBdr>
        <w:top w:val="none" w:sz="0" w:space="0" w:color="auto"/>
        <w:left w:val="none" w:sz="0" w:space="0" w:color="auto"/>
        <w:bottom w:val="none" w:sz="0" w:space="0" w:color="auto"/>
        <w:right w:val="none" w:sz="0" w:space="0" w:color="auto"/>
      </w:divBdr>
    </w:div>
    <w:div w:id="772433677">
      <w:bodyDiv w:val="1"/>
      <w:marLeft w:val="0"/>
      <w:marRight w:val="0"/>
      <w:marTop w:val="0"/>
      <w:marBottom w:val="0"/>
      <w:divBdr>
        <w:top w:val="none" w:sz="0" w:space="0" w:color="auto"/>
        <w:left w:val="none" w:sz="0" w:space="0" w:color="auto"/>
        <w:bottom w:val="none" w:sz="0" w:space="0" w:color="auto"/>
        <w:right w:val="none" w:sz="0" w:space="0" w:color="auto"/>
      </w:divBdr>
    </w:div>
    <w:div w:id="772626062">
      <w:bodyDiv w:val="1"/>
      <w:marLeft w:val="0"/>
      <w:marRight w:val="0"/>
      <w:marTop w:val="0"/>
      <w:marBottom w:val="0"/>
      <w:divBdr>
        <w:top w:val="none" w:sz="0" w:space="0" w:color="auto"/>
        <w:left w:val="none" w:sz="0" w:space="0" w:color="auto"/>
        <w:bottom w:val="none" w:sz="0" w:space="0" w:color="auto"/>
        <w:right w:val="none" w:sz="0" w:space="0" w:color="auto"/>
      </w:divBdr>
    </w:div>
    <w:div w:id="773090792">
      <w:bodyDiv w:val="1"/>
      <w:marLeft w:val="0"/>
      <w:marRight w:val="0"/>
      <w:marTop w:val="0"/>
      <w:marBottom w:val="0"/>
      <w:divBdr>
        <w:top w:val="none" w:sz="0" w:space="0" w:color="auto"/>
        <w:left w:val="none" w:sz="0" w:space="0" w:color="auto"/>
        <w:bottom w:val="none" w:sz="0" w:space="0" w:color="auto"/>
        <w:right w:val="none" w:sz="0" w:space="0" w:color="auto"/>
      </w:divBdr>
    </w:div>
    <w:div w:id="773399095">
      <w:bodyDiv w:val="1"/>
      <w:marLeft w:val="0"/>
      <w:marRight w:val="0"/>
      <w:marTop w:val="0"/>
      <w:marBottom w:val="0"/>
      <w:divBdr>
        <w:top w:val="none" w:sz="0" w:space="0" w:color="auto"/>
        <w:left w:val="none" w:sz="0" w:space="0" w:color="auto"/>
        <w:bottom w:val="none" w:sz="0" w:space="0" w:color="auto"/>
        <w:right w:val="none" w:sz="0" w:space="0" w:color="auto"/>
      </w:divBdr>
    </w:div>
    <w:div w:id="773481248">
      <w:bodyDiv w:val="1"/>
      <w:marLeft w:val="0"/>
      <w:marRight w:val="0"/>
      <w:marTop w:val="0"/>
      <w:marBottom w:val="0"/>
      <w:divBdr>
        <w:top w:val="none" w:sz="0" w:space="0" w:color="auto"/>
        <w:left w:val="none" w:sz="0" w:space="0" w:color="auto"/>
        <w:bottom w:val="none" w:sz="0" w:space="0" w:color="auto"/>
        <w:right w:val="none" w:sz="0" w:space="0" w:color="auto"/>
      </w:divBdr>
    </w:div>
    <w:div w:id="775098179">
      <w:bodyDiv w:val="1"/>
      <w:marLeft w:val="0"/>
      <w:marRight w:val="0"/>
      <w:marTop w:val="0"/>
      <w:marBottom w:val="0"/>
      <w:divBdr>
        <w:top w:val="none" w:sz="0" w:space="0" w:color="auto"/>
        <w:left w:val="none" w:sz="0" w:space="0" w:color="auto"/>
        <w:bottom w:val="none" w:sz="0" w:space="0" w:color="auto"/>
        <w:right w:val="none" w:sz="0" w:space="0" w:color="auto"/>
      </w:divBdr>
    </w:div>
    <w:div w:id="775713248">
      <w:bodyDiv w:val="1"/>
      <w:marLeft w:val="0"/>
      <w:marRight w:val="0"/>
      <w:marTop w:val="0"/>
      <w:marBottom w:val="0"/>
      <w:divBdr>
        <w:top w:val="none" w:sz="0" w:space="0" w:color="auto"/>
        <w:left w:val="none" w:sz="0" w:space="0" w:color="auto"/>
        <w:bottom w:val="none" w:sz="0" w:space="0" w:color="auto"/>
        <w:right w:val="none" w:sz="0" w:space="0" w:color="auto"/>
      </w:divBdr>
    </w:div>
    <w:div w:id="775827014">
      <w:bodyDiv w:val="1"/>
      <w:marLeft w:val="0"/>
      <w:marRight w:val="0"/>
      <w:marTop w:val="0"/>
      <w:marBottom w:val="0"/>
      <w:divBdr>
        <w:top w:val="none" w:sz="0" w:space="0" w:color="auto"/>
        <w:left w:val="none" w:sz="0" w:space="0" w:color="auto"/>
        <w:bottom w:val="none" w:sz="0" w:space="0" w:color="auto"/>
        <w:right w:val="none" w:sz="0" w:space="0" w:color="auto"/>
      </w:divBdr>
    </w:div>
    <w:div w:id="776564767">
      <w:bodyDiv w:val="1"/>
      <w:marLeft w:val="0"/>
      <w:marRight w:val="0"/>
      <w:marTop w:val="0"/>
      <w:marBottom w:val="0"/>
      <w:divBdr>
        <w:top w:val="none" w:sz="0" w:space="0" w:color="auto"/>
        <w:left w:val="none" w:sz="0" w:space="0" w:color="auto"/>
        <w:bottom w:val="none" w:sz="0" w:space="0" w:color="auto"/>
        <w:right w:val="none" w:sz="0" w:space="0" w:color="auto"/>
      </w:divBdr>
    </w:div>
    <w:div w:id="777259520">
      <w:bodyDiv w:val="1"/>
      <w:marLeft w:val="0"/>
      <w:marRight w:val="0"/>
      <w:marTop w:val="0"/>
      <w:marBottom w:val="0"/>
      <w:divBdr>
        <w:top w:val="none" w:sz="0" w:space="0" w:color="auto"/>
        <w:left w:val="none" w:sz="0" w:space="0" w:color="auto"/>
        <w:bottom w:val="none" w:sz="0" w:space="0" w:color="auto"/>
        <w:right w:val="none" w:sz="0" w:space="0" w:color="auto"/>
      </w:divBdr>
    </w:div>
    <w:div w:id="777606825">
      <w:bodyDiv w:val="1"/>
      <w:marLeft w:val="0"/>
      <w:marRight w:val="0"/>
      <w:marTop w:val="0"/>
      <w:marBottom w:val="0"/>
      <w:divBdr>
        <w:top w:val="none" w:sz="0" w:space="0" w:color="auto"/>
        <w:left w:val="none" w:sz="0" w:space="0" w:color="auto"/>
        <w:bottom w:val="none" w:sz="0" w:space="0" w:color="auto"/>
        <w:right w:val="none" w:sz="0" w:space="0" w:color="auto"/>
      </w:divBdr>
    </w:div>
    <w:div w:id="778067647">
      <w:bodyDiv w:val="1"/>
      <w:marLeft w:val="0"/>
      <w:marRight w:val="0"/>
      <w:marTop w:val="0"/>
      <w:marBottom w:val="0"/>
      <w:divBdr>
        <w:top w:val="none" w:sz="0" w:space="0" w:color="auto"/>
        <w:left w:val="none" w:sz="0" w:space="0" w:color="auto"/>
        <w:bottom w:val="none" w:sz="0" w:space="0" w:color="auto"/>
        <w:right w:val="none" w:sz="0" w:space="0" w:color="auto"/>
      </w:divBdr>
    </w:div>
    <w:div w:id="778138954">
      <w:bodyDiv w:val="1"/>
      <w:marLeft w:val="0"/>
      <w:marRight w:val="0"/>
      <w:marTop w:val="0"/>
      <w:marBottom w:val="0"/>
      <w:divBdr>
        <w:top w:val="none" w:sz="0" w:space="0" w:color="auto"/>
        <w:left w:val="none" w:sz="0" w:space="0" w:color="auto"/>
        <w:bottom w:val="none" w:sz="0" w:space="0" w:color="auto"/>
        <w:right w:val="none" w:sz="0" w:space="0" w:color="auto"/>
      </w:divBdr>
    </w:div>
    <w:div w:id="779179475">
      <w:bodyDiv w:val="1"/>
      <w:marLeft w:val="0"/>
      <w:marRight w:val="0"/>
      <w:marTop w:val="0"/>
      <w:marBottom w:val="0"/>
      <w:divBdr>
        <w:top w:val="none" w:sz="0" w:space="0" w:color="auto"/>
        <w:left w:val="none" w:sz="0" w:space="0" w:color="auto"/>
        <w:bottom w:val="none" w:sz="0" w:space="0" w:color="auto"/>
        <w:right w:val="none" w:sz="0" w:space="0" w:color="auto"/>
      </w:divBdr>
    </w:div>
    <w:div w:id="779835598">
      <w:bodyDiv w:val="1"/>
      <w:marLeft w:val="0"/>
      <w:marRight w:val="0"/>
      <w:marTop w:val="0"/>
      <w:marBottom w:val="0"/>
      <w:divBdr>
        <w:top w:val="none" w:sz="0" w:space="0" w:color="auto"/>
        <w:left w:val="none" w:sz="0" w:space="0" w:color="auto"/>
        <w:bottom w:val="none" w:sz="0" w:space="0" w:color="auto"/>
        <w:right w:val="none" w:sz="0" w:space="0" w:color="auto"/>
      </w:divBdr>
    </w:div>
    <w:div w:id="780496024">
      <w:bodyDiv w:val="1"/>
      <w:marLeft w:val="0"/>
      <w:marRight w:val="0"/>
      <w:marTop w:val="0"/>
      <w:marBottom w:val="0"/>
      <w:divBdr>
        <w:top w:val="none" w:sz="0" w:space="0" w:color="auto"/>
        <w:left w:val="none" w:sz="0" w:space="0" w:color="auto"/>
        <w:bottom w:val="none" w:sz="0" w:space="0" w:color="auto"/>
        <w:right w:val="none" w:sz="0" w:space="0" w:color="auto"/>
      </w:divBdr>
    </w:div>
    <w:div w:id="781339925">
      <w:bodyDiv w:val="1"/>
      <w:marLeft w:val="0"/>
      <w:marRight w:val="0"/>
      <w:marTop w:val="0"/>
      <w:marBottom w:val="0"/>
      <w:divBdr>
        <w:top w:val="none" w:sz="0" w:space="0" w:color="auto"/>
        <w:left w:val="none" w:sz="0" w:space="0" w:color="auto"/>
        <w:bottom w:val="none" w:sz="0" w:space="0" w:color="auto"/>
        <w:right w:val="none" w:sz="0" w:space="0" w:color="auto"/>
      </w:divBdr>
    </w:div>
    <w:div w:id="782919958">
      <w:bodyDiv w:val="1"/>
      <w:marLeft w:val="0"/>
      <w:marRight w:val="0"/>
      <w:marTop w:val="0"/>
      <w:marBottom w:val="0"/>
      <w:divBdr>
        <w:top w:val="none" w:sz="0" w:space="0" w:color="auto"/>
        <w:left w:val="none" w:sz="0" w:space="0" w:color="auto"/>
        <w:bottom w:val="none" w:sz="0" w:space="0" w:color="auto"/>
        <w:right w:val="none" w:sz="0" w:space="0" w:color="auto"/>
      </w:divBdr>
    </w:div>
    <w:div w:id="783310326">
      <w:bodyDiv w:val="1"/>
      <w:marLeft w:val="0"/>
      <w:marRight w:val="0"/>
      <w:marTop w:val="0"/>
      <w:marBottom w:val="0"/>
      <w:divBdr>
        <w:top w:val="none" w:sz="0" w:space="0" w:color="auto"/>
        <w:left w:val="none" w:sz="0" w:space="0" w:color="auto"/>
        <w:bottom w:val="none" w:sz="0" w:space="0" w:color="auto"/>
        <w:right w:val="none" w:sz="0" w:space="0" w:color="auto"/>
      </w:divBdr>
    </w:div>
    <w:div w:id="784038981">
      <w:bodyDiv w:val="1"/>
      <w:marLeft w:val="0"/>
      <w:marRight w:val="0"/>
      <w:marTop w:val="0"/>
      <w:marBottom w:val="0"/>
      <w:divBdr>
        <w:top w:val="none" w:sz="0" w:space="0" w:color="auto"/>
        <w:left w:val="none" w:sz="0" w:space="0" w:color="auto"/>
        <w:bottom w:val="none" w:sz="0" w:space="0" w:color="auto"/>
        <w:right w:val="none" w:sz="0" w:space="0" w:color="auto"/>
      </w:divBdr>
    </w:div>
    <w:div w:id="784739353">
      <w:bodyDiv w:val="1"/>
      <w:marLeft w:val="0"/>
      <w:marRight w:val="0"/>
      <w:marTop w:val="0"/>
      <w:marBottom w:val="0"/>
      <w:divBdr>
        <w:top w:val="none" w:sz="0" w:space="0" w:color="auto"/>
        <w:left w:val="none" w:sz="0" w:space="0" w:color="auto"/>
        <w:bottom w:val="none" w:sz="0" w:space="0" w:color="auto"/>
        <w:right w:val="none" w:sz="0" w:space="0" w:color="auto"/>
      </w:divBdr>
    </w:div>
    <w:div w:id="785588729">
      <w:bodyDiv w:val="1"/>
      <w:marLeft w:val="0"/>
      <w:marRight w:val="0"/>
      <w:marTop w:val="0"/>
      <w:marBottom w:val="0"/>
      <w:divBdr>
        <w:top w:val="none" w:sz="0" w:space="0" w:color="auto"/>
        <w:left w:val="none" w:sz="0" w:space="0" w:color="auto"/>
        <w:bottom w:val="none" w:sz="0" w:space="0" w:color="auto"/>
        <w:right w:val="none" w:sz="0" w:space="0" w:color="auto"/>
      </w:divBdr>
    </w:div>
    <w:div w:id="785930667">
      <w:bodyDiv w:val="1"/>
      <w:marLeft w:val="0"/>
      <w:marRight w:val="0"/>
      <w:marTop w:val="0"/>
      <w:marBottom w:val="0"/>
      <w:divBdr>
        <w:top w:val="none" w:sz="0" w:space="0" w:color="auto"/>
        <w:left w:val="none" w:sz="0" w:space="0" w:color="auto"/>
        <w:bottom w:val="none" w:sz="0" w:space="0" w:color="auto"/>
        <w:right w:val="none" w:sz="0" w:space="0" w:color="auto"/>
      </w:divBdr>
    </w:div>
    <w:div w:id="786891343">
      <w:bodyDiv w:val="1"/>
      <w:marLeft w:val="0"/>
      <w:marRight w:val="0"/>
      <w:marTop w:val="0"/>
      <w:marBottom w:val="0"/>
      <w:divBdr>
        <w:top w:val="none" w:sz="0" w:space="0" w:color="auto"/>
        <w:left w:val="none" w:sz="0" w:space="0" w:color="auto"/>
        <w:bottom w:val="none" w:sz="0" w:space="0" w:color="auto"/>
        <w:right w:val="none" w:sz="0" w:space="0" w:color="auto"/>
      </w:divBdr>
    </w:div>
    <w:div w:id="787773455">
      <w:bodyDiv w:val="1"/>
      <w:marLeft w:val="0"/>
      <w:marRight w:val="0"/>
      <w:marTop w:val="0"/>
      <w:marBottom w:val="0"/>
      <w:divBdr>
        <w:top w:val="none" w:sz="0" w:space="0" w:color="auto"/>
        <w:left w:val="none" w:sz="0" w:space="0" w:color="auto"/>
        <w:bottom w:val="none" w:sz="0" w:space="0" w:color="auto"/>
        <w:right w:val="none" w:sz="0" w:space="0" w:color="auto"/>
      </w:divBdr>
    </w:div>
    <w:div w:id="787896221">
      <w:bodyDiv w:val="1"/>
      <w:marLeft w:val="0"/>
      <w:marRight w:val="0"/>
      <w:marTop w:val="0"/>
      <w:marBottom w:val="0"/>
      <w:divBdr>
        <w:top w:val="none" w:sz="0" w:space="0" w:color="auto"/>
        <w:left w:val="none" w:sz="0" w:space="0" w:color="auto"/>
        <w:bottom w:val="none" w:sz="0" w:space="0" w:color="auto"/>
        <w:right w:val="none" w:sz="0" w:space="0" w:color="auto"/>
      </w:divBdr>
    </w:div>
    <w:div w:id="788209844">
      <w:bodyDiv w:val="1"/>
      <w:marLeft w:val="0"/>
      <w:marRight w:val="0"/>
      <w:marTop w:val="0"/>
      <w:marBottom w:val="0"/>
      <w:divBdr>
        <w:top w:val="none" w:sz="0" w:space="0" w:color="auto"/>
        <w:left w:val="none" w:sz="0" w:space="0" w:color="auto"/>
        <w:bottom w:val="none" w:sz="0" w:space="0" w:color="auto"/>
        <w:right w:val="none" w:sz="0" w:space="0" w:color="auto"/>
      </w:divBdr>
    </w:div>
    <w:div w:id="788664033">
      <w:bodyDiv w:val="1"/>
      <w:marLeft w:val="0"/>
      <w:marRight w:val="0"/>
      <w:marTop w:val="0"/>
      <w:marBottom w:val="0"/>
      <w:divBdr>
        <w:top w:val="none" w:sz="0" w:space="0" w:color="auto"/>
        <w:left w:val="none" w:sz="0" w:space="0" w:color="auto"/>
        <w:bottom w:val="none" w:sz="0" w:space="0" w:color="auto"/>
        <w:right w:val="none" w:sz="0" w:space="0" w:color="auto"/>
      </w:divBdr>
    </w:div>
    <w:div w:id="789058552">
      <w:bodyDiv w:val="1"/>
      <w:marLeft w:val="0"/>
      <w:marRight w:val="0"/>
      <w:marTop w:val="0"/>
      <w:marBottom w:val="0"/>
      <w:divBdr>
        <w:top w:val="none" w:sz="0" w:space="0" w:color="auto"/>
        <w:left w:val="none" w:sz="0" w:space="0" w:color="auto"/>
        <w:bottom w:val="none" w:sz="0" w:space="0" w:color="auto"/>
        <w:right w:val="none" w:sz="0" w:space="0" w:color="auto"/>
      </w:divBdr>
    </w:div>
    <w:div w:id="789281363">
      <w:bodyDiv w:val="1"/>
      <w:marLeft w:val="0"/>
      <w:marRight w:val="0"/>
      <w:marTop w:val="0"/>
      <w:marBottom w:val="0"/>
      <w:divBdr>
        <w:top w:val="none" w:sz="0" w:space="0" w:color="auto"/>
        <w:left w:val="none" w:sz="0" w:space="0" w:color="auto"/>
        <w:bottom w:val="none" w:sz="0" w:space="0" w:color="auto"/>
        <w:right w:val="none" w:sz="0" w:space="0" w:color="auto"/>
      </w:divBdr>
    </w:div>
    <w:div w:id="790900603">
      <w:bodyDiv w:val="1"/>
      <w:marLeft w:val="0"/>
      <w:marRight w:val="0"/>
      <w:marTop w:val="0"/>
      <w:marBottom w:val="0"/>
      <w:divBdr>
        <w:top w:val="none" w:sz="0" w:space="0" w:color="auto"/>
        <w:left w:val="none" w:sz="0" w:space="0" w:color="auto"/>
        <w:bottom w:val="none" w:sz="0" w:space="0" w:color="auto"/>
        <w:right w:val="none" w:sz="0" w:space="0" w:color="auto"/>
      </w:divBdr>
    </w:div>
    <w:div w:id="790973625">
      <w:bodyDiv w:val="1"/>
      <w:marLeft w:val="0"/>
      <w:marRight w:val="0"/>
      <w:marTop w:val="0"/>
      <w:marBottom w:val="0"/>
      <w:divBdr>
        <w:top w:val="none" w:sz="0" w:space="0" w:color="auto"/>
        <w:left w:val="none" w:sz="0" w:space="0" w:color="auto"/>
        <w:bottom w:val="none" w:sz="0" w:space="0" w:color="auto"/>
        <w:right w:val="none" w:sz="0" w:space="0" w:color="auto"/>
      </w:divBdr>
    </w:div>
    <w:div w:id="794252791">
      <w:bodyDiv w:val="1"/>
      <w:marLeft w:val="0"/>
      <w:marRight w:val="0"/>
      <w:marTop w:val="0"/>
      <w:marBottom w:val="0"/>
      <w:divBdr>
        <w:top w:val="none" w:sz="0" w:space="0" w:color="auto"/>
        <w:left w:val="none" w:sz="0" w:space="0" w:color="auto"/>
        <w:bottom w:val="none" w:sz="0" w:space="0" w:color="auto"/>
        <w:right w:val="none" w:sz="0" w:space="0" w:color="auto"/>
      </w:divBdr>
    </w:div>
    <w:div w:id="795953251">
      <w:bodyDiv w:val="1"/>
      <w:marLeft w:val="0"/>
      <w:marRight w:val="0"/>
      <w:marTop w:val="0"/>
      <w:marBottom w:val="0"/>
      <w:divBdr>
        <w:top w:val="none" w:sz="0" w:space="0" w:color="auto"/>
        <w:left w:val="none" w:sz="0" w:space="0" w:color="auto"/>
        <w:bottom w:val="none" w:sz="0" w:space="0" w:color="auto"/>
        <w:right w:val="none" w:sz="0" w:space="0" w:color="auto"/>
      </w:divBdr>
    </w:div>
    <w:div w:id="796871442">
      <w:bodyDiv w:val="1"/>
      <w:marLeft w:val="0"/>
      <w:marRight w:val="0"/>
      <w:marTop w:val="0"/>
      <w:marBottom w:val="0"/>
      <w:divBdr>
        <w:top w:val="none" w:sz="0" w:space="0" w:color="auto"/>
        <w:left w:val="none" w:sz="0" w:space="0" w:color="auto"/>
        <w:bottom w:val="none" w:sz="0" w:space="0" w:color="auto"/>
        <w:right w:val="none" w:sz="0" w:space="0" w:color="auto"/>
      </w:divBdr>
    </w:div>
    <w:div w:id="797143839">
      <w:bodyDiv w:val="1"/>
      <w:marLeft w:val="0"/>
      <w:marRight w:val="0"/>
      <w:marTop w:val="0"/>
      <w:marBottom w:val="0"/>
      <w:divBdr>
        <w:top w:val="none" w:sz="0" w:space="0" w:color="auto"/>
        <w:left w:val="none" w:sz="0" w:space="0" w:color="auto"/>
        <w:bottom w:val="none" w:sz="0" w:space="0" w:color="auto"/>
        <w:right w:val="none" w:sz="0" w:space="0" w:color="auto"/>
      </w:divBdr>
    </w:div>
    <w:div w:id="798378211">
      <w:bodyDiv w:val="1"/>
      <w:marLeft w:val="0"/>
      <w:marRight w:val="0"/>
      <w:marTop w:val="0"/>
      <w:marBottom w:val="0"/>
      <w:divBdr>
        <w:top w:val="none" w:sz="0" w:space="0" w:color="auto"/>
        <w:left w:val="none" w:sz="0" w:space="0" w:color="auto"/>
        <w:bottom w:val="none" w:sz="0" w:space="0" w:color="auto"/>
        <w:right w:val="none" w:sz="0" w:space="0" w:color="auto"/>
      </w:divBdr>
    </w:div>
    <w:div w:id="798956804">
      <w:bodyDiv w:val="1"/>
      <w:marLeft w:val="0"/>
      <w:marRight w:val="0"/>
      <w:marTop w:val="0"/>
      <w:marBottom w:val="0"/>
      <w:divBdr>
        <w:top w:val="none" w:sz="0" w:space="0" w:color="auto"/>
        <w:left w:val="none" w:sz="0" w:space="0" w:color="auto"/>
        <w:bottom w:val="none" w:sz="0" w:space="0" w:color="auto"/>
        <w:right w:val="none" w:sz="0" w:space="0" w:color="auto"/>
      </w:divBdr>
    </w:div>
    <w:div w:id="799567449">
      <w:bodyDiv w:val="1"/>
      <w:marLeft w:val="0"/>
      <w:marRight w:val="0"/>
      <w:marTop w:val="0"/>
      <w:marBottom w:val="0"/>
      <w:divBdr>
        <w:top w:val="none" w:sz="0" w:space="0" w:color="auto"/>
        <w:left w:val="none" w:sz="0" w:space="0" w:color="auto"/>
        <w:bottom w:val="none" w:sz="0" w:space="0" w:color="auto"/>
        <w:right w:val="none" w:sz="0" w:space="0" w:color="auto"/>
      </w:divBdr>
    </w:div>
    <w:div w:id="799954376">
      <w:bodyDiv w:val="1"/>
      <w:marLeft w:val="0"/>
      <w:marRight w:val="0"/>
      <w:marTop w:val="0"/>
      <w:marBottom w:val="0"/>
      <w:divBdr>
        <w:top w:val="none" w:sz="0" w:space="0" w:color="auto"/>
        <w:left w:val="none" w:sz="0" w:space="0" w:color="auto"/>
        <w:bottom w:val="none" w:sz="0" w:space="0" w:color="auto"/>
        <w:right w:val="none" w:sz="0" w:space="0" w:color="auto"/>
      </w:divBdr>
    </w:div>
    <w:div w:id="800079178">
      <w:bodyDiv w:val="1"/>
      <w:marLeft w:val="0"/>
      <w:marRight w:val="0"/>
      <w:marTop w:val="0"/>
      <w:marBottom w:val="0"/>
      <w:divBdr>
        <w:top w:val="none" w:sz="0" w:space="0" w:color="auto"/>
        <w:left w:val="none" w:sz="0" w:space="0" w:color="auto"/>
        <w:bottom w:val="none" w:sz="0" w:space="0" w:color="auto"/>
        <w:right w:val="none" w:sz="0" w:space="0" w:color="auto"/>
      </w:divBdr>
    </w:div>
    <w:div w:id="801966853">
      <w:bodyDiv w:val="1"/>
      <w:marLeft w:val="0"/>
      <w:marRight w:val="0"/>
      <w:marTop w:val="0"/>
      <w:marBottom w:val="0"/>
      <w:divBdr>
        <w:top w:val="none" w:sz="0" w:space="0" w:color="auto"/>
        <w:left w:val="none" w:sz="0" w:space="0" w:color="auto"/>
        <w:bottom w:val="none" w:sz="0" w:space="0" w:color="auto"/>
        <w:right w:val="none" w:sz="0" w:space="0" w:color="auto"/>
      </w:divBdr>
    </w:div>
    <w:div w:id="802425098">
      <w:bodyDiv w:val="1"/>
      <w:marLeft w:val="0"/>
      <w:marRight w:val="0"/>
      <w:marTop w:val="0"/>
      <w:marBottom w:val="0"/>
      <w:divBdr>
        <w:top w:val="none" w:sz="0" w:space="0" w:color="auto"/>
        <w:left w:val="none" w:sz="0" w:space="0" w:color="auto"/>
        <w:bottom w:val="none" w:sz="0" w:space="0" w:color="auto"/>
        <w:right w:val="none" w:sz="0" w:space="0" w:color="auto"/>
      </w:divBdr>
    </w:div>
    <w:div w:id="803044183">
      <w:bodyDiv w:val="1"/>
      <w:marLeft w:val="0"/>
      <w:marRight w:val="0"/>
      <w:marTop w:val="0"/>
      <w:marBottom w:val="0"/>
      <w:divBdr>
        <w:top w:val="none" w:sz="0" w:space="0" w:color="auto"/>
        <w:left w:val="none" w:sz="0" w:space="0" w:color="auto"/>
        <w:bottom w:val="none" w:sz="0" w:space="0" w:color="auto"/>
        <w:right w:val="none" w:sz="0" w:space="0" w:color="auto"/>
      </w:divBdr>
    </w:div>
    <w:div w:id="803087050">
      <w:bodyDiv w:val="1"/>
      <w:marLeft w:val="0"/>
      <w:marRight w:val="0"/>
      <w:marTop w:val="0"/>
      <w:marBottom w:val="0"/>
      <w:divBdr>
        <w:top w:val="none" w:sz="0" w:space="0" w:color="auto"/>
        <w:left w:val="none" w:sz="0" w:space="0" w:color="auto"/>
        <w:bottom w:val="none" w:sz="0" w:space="0" w:color="auto"/>
        <w:right w:val="none" w:sz="0" w:space="0" w:color="auto"/>
      </w:divBdr>
    </w:div>
    <w:div w:id="803158277">
      <w:bodyDiv w:val="1"/>
      <w:marLeft w:val="0"/>
      <w:marRight w:val="0"/>
      <w:marTop w:val="0"/>
      <w:marBottom w:val="0"/>
      <w:divBdr>
        <w:top w:val="none" w:sz="0" w:space="0" w:color="auto"/>
        <w:left w:val="none" w:sz="0" w:space="0" w:color="auto"/>
        <w:bottom w:val="none" w:sz="0" w:space="0" w:color="auto"/>
        <w:right w:val="none" w:sz="0" w:space="0" w:color="auto"/>
      </w:divBdr>
    </w:div>
    <w:div w:id="805120501">
      <w:bodyDiv w:val="1"/>
      <w:marLeft w:val="0"/>
      <w:marRight w:val="0"/>
      <w:marTop w:val="0"/>
      <w:marBottom w:val="0"/>
      <w:divBdr>
        <w:top w:val="none" w:sz="0" w:space="0" w:color="auto"/>
        <w:left w:val="none" w:sz="0" w:space="0" w:color="auto"/>
        <w:bottom w:val="none" w:sz="0" w:space="0" w:color="auto"/>
        <w:right w:val="none" w:sz="0" w:space="0" w:color="auto"/>
      </w:divBdr>
    </w:div>
    <w:div w:id="805858563">
      <w:bodyDiv w:val="1"/>
      <w:marLeft w:val="0"/>
      <w:marRight w:val="0"/>
      <w:marTop w:val="0"/>
      <w:marBottom w:val="0"/>
      <w:divBdr>
        <w:top w:val="none" w:sz="0" w:space="0" w:color="auto"/>
        <w:left w:val="none" w:sz="0" w:space="0" w:color="auto"/>
        <w:bottom w:val="none" w:sz="0" w:space="0" w:color="auto"/>
        <w:right w:val="none" w:sz="0" w:space="0" w:color="auto"/>
      </w:divBdr>
    </w:div>
    <w:div w:id="806435804">
      <w:bodyDiv w:val="1"/>
      <w:marLeft w:val="0"/>
      <w:marRight w:val="0"/>
      <w:marTop w:val="0"/>
      <w:marBottom w:val="0"/>
      <w:divBdr>
        <w:top w:val="none" w:sz="0" w:space="0" w:color="auto"/>
        <w:left w:val="none" w:sz="0" w:space="0" w:color="auto"/>
        <w:bottom w:val="none" w:sz="0" w:space="0" w:color="auto"/>
        <w:right w:val="none" w:sz="0" w:space="0" w:color="auto"/>
      </w:divBdr>
    </w:div>
    <w:div w:id="808059373">
      <w:bodyDiv w:val="1"/>
      <w:marLeft w:val="0"/>
      <w:marRight w:val="0"/>
      <w:marTop w:val="0"/>
      <w:marBottom w:val="0"/>
      <w:divBdr>
        <w:top w:val="none" w:sz="0" w:space="0" w:color="auto"/>
        <w:left w:val="none" w:sz="0" w:space="0" w:color="auto"/>
        <w:bottom w:val="none" w:sz="0" w:space="0" w:color="auto"/>
        <w:right w:val="none" w:sz="0" w:space="0" w:color="auto"/>
      </w:divBdr>
    </w:div>
    <w:div w:id="809203796">
      <w:bodyDiv w:val="1"/>
      <w:marLeft w:val="0"/>
      <w:marRight w:val="0"/>
      <w:marTop w:val="0"/>
      <w:marBottom w:val="0"/>
      <w:divBdr>
        <w:top w:val="none" w:sz="0" w:space="0" w:color="auto"/>
        <w:left w:val="none" w:sz="0" w:space="0" w:color="auto"/>
        <w:bottom w:val="none" w:sz="0" w:space="0" w:color="auto"/>
        <w:right w:val="none" w:sz="0" w:space="0" w:color="auto"/>
      </w:divBdr>
    </w:div>
    <w:div w:id="809590768">
      <w:bodyDiv w:val="1"/>
      <w:marLeft w:val="0"/>
      <w:marRight w:val="0"/>
      <w:marTop w:val="0"/>
      <w:marBottom w:val="0"/>
      <w:divBdr>
        <w:top w:val="none" w:sz="0" w:space="0" w:color="auto"/>
        <w:left w:val="none" w:sz="0" w:space="0" w:color="auto"/>
        <w:bottom w:val="none" w:sz="0" w:space="0" w:color="auto"/>
        <w:right w:val="none" w:sz="0" w:space="0" w:color="auto"/>
      </w:divBdr>
    </w:div>
    <w:div w:id="809978417">
      <w:bodyDiv w:val="1"/>
      <w:marLeft w:val="0"/>
      <w:marRight w:val="0"/>
      <w:marTop w:val="0"/>
      <w:marBottom w:val="0"/>
      <w:divBdr>
        <w:top w:val="none" w:sz="0" w:space="0" w:color="auto"/>
        <w:left w:val="none" w:sz="0" w:space="0" w:color="auto"/>
        <w:bottom w:val="none" w:sz="0" w:space="0" w:color="auto"/>
        <w:right w:val="none" w:sz="0" w:space="0" w:color="auto"/>
      </w:divBdr>
    </w:div>
    <w:div w:id="810056580">
      <w:bodyDiv w:val="1"/>
      <w:marLeft w:val="0"/>
      <w:marRight w:val="0"/>
      <w:marTop w:val="0"/>
      <w:marBottom w:val="0"/>
      <w:divBdr>
        <w:top w:val="none" w:sz="0" w:space="0" w:color="auto"/>
        <w:left w:val="none" w:sz="0" w:space="0" w:color="auto"/>
        <w:bottom w:val="none" w:sz="0" w:space="0" w:color="auto"/>
        <w:right w:val="none" w:sz="0" w:space="0" w:color="auto"/>
      </w:divBdr>
    </w:div>
    <w:div w:id="810945298">
      <w:bodyDiv w:val="1"/>
      <w:marLeft w:val="0"/>
      <w:marRight w:val="0"/>
      <w:marTop w:val="0"/>
      <w:marBottom w:val="0"/>
      <w:divBdr>
        <w:top w:val="none" w:sz="0" w:space="0" w:color="auto"/>
        <w:left w:val="none" w:sz="0" w:space="0" w:color="auto"/>
        <w:bottom w:val="none" w:sz="0" w:space="0" w:color="auto"/>
        <w:right w:val="none" w:sz="0" w:space="0" w:color="auto"/>
      </w:divBdr>
    </w:div>
    <w:div w:id="813058780">
      <w:bodyDiv w:val="1"/>
      <w:marLeft w:val="0"/>
      <w:marRight w:val="0"/>
      <w:marTop w:val="0"/>
      <w:marBottom w:val="0"/>
      <w:divBdr>
        <w:top w:val="none" w:sz="0" w:space="0" w:color="auto"/>
        <w:left w:val="none" w:sz="0" w:space="0" w:color="auto"/>
        <w:bottom w:val="none" w:sz="0" w:space="0" w:color="auto"/>
        <w:right w:val="none" w:sz="0" w:space="0" w:color="auto"/>
      </w:divBdr>
    </w:div>
    <w:div w:id="814101408">
      <w:bodyDiv w:val="1"/>
      <w:marLeft w:val="0"/>
      <w:marRight w:val="0"/>
      <w:marTop w:val="0"/>
      <w:marBottom w:val="0"/>
      <w:divBdr>
        <w:top w:val="none" w:sz="0" w:space="0" w:color="auto"/>
        <w:left w:val="none" w:sz="0" w:space="0" w:color="auto"/>
        <w:bottom w:val="none" w:sz="0" w:space="0" w:color="auto"/>
        <w:right w:val="none" w:sz="0" w:space="0" w:color="auto"/>
      </w:divBdr>
    </w:div>
    <w:div w:id="814637515">
      <w:bodyDiv w:val="1"/>
      <w:marLeft w:val="0"/>
      <w:marRight w:val="0"/>
      <w:marTop w:val="0"/>
      <w:marBottom w:val="0"/>
      <w:divBdr>
        <w:top w:val="none" w:sz="0" w:space="0" w:color="auto"/>
        <w:left w:val="none" w:sz="0" w:space="0" w:color="auto"/>
        <w:bottom w:val="none" w:sz="0" w:space="0" w:color="auto"/>
        <w:right w:val="none" w:sz="0" w:space="0" w:color="auto"/>
      </w:divBdr>
    </w:div>
    <w:div w:id="815024127">
      <w:bodyDiv w:val="1"/>
      <w:marLeft w:val="0"/>
      <w:marRight w:val="0"/>
      <w:marTop w:val="0"/>
      <w:marBottom w:val="0"/>
      <w:divBdr>
        <w:top w:val="none" w:sz="0" w:space="0" w:color="auto"/>
        <w:left w:val="none" w:sz="0" w:space="0" w:color="auto"/>
        <w:bottom w:val="none" w:sz="0" w:space="0" w:color="auto"/>
        <w:right w:val="none" w:sz="0" w:space="0" w:color="auto"/>
      </w:divBdr>
    </w:div>
    <w:div w:id="815880062">
      <w:bodyDiv w:val="1"/>
      <w:marLeft w:val="0"/>
      <w:marRight w:val="0"/>
      <w:marTop w:val="0"/>
      <w:marBottom w:val="0"/>
      <w:divBdr>
        <w:top w:val="none" w:sz="0" w:space="0" w:color="auto"/>
        <w:left w:val="none" w:sz="0" w:space="0" w:color="auto"/>
        <w:bottom w:val="none" w:sz="0" w:space="0" w:color="auto"/>
        <w:right w:val="none" w:sz="0" w:space="0" w:color="auto"/>
      </w:divBdr>
      <w:divsChild>
        <w:div w:id="722557489">
          <w:marLeft w:val="0"/>
          <w:marRight w:val="0"/>
          <w:marTop w:val="0"/>
          <w:marBottom w:val="0"/>
          <w:divBdr>
            <w:top w:val="none" w:sz="0" w:space="0" w:color="auto"/>
            <w:left w:val="none" w:sz="0" w:space="0" w:color="auto"/>
            <w:bottom w:val="none" w:sz="0" w:space="0" w:color="auto"/>
            <w:right w:val="none" w:sz="0" w:space="0" w:color="auto"/>
          </w:divBdr>
          <w:divsChild>
            <w:div w:id="1301109791">
              <w:marLeft w:val="0"/>
              <w:marRight w:val="0"/>
              <w:marTop w:val="0"/>
              <w:marBottom w:val="0"/>
              <w:divBdr>
                <w:top w:val="none" w:sz="0" w:space="0" w:color="auto"/>
                <w:left w:val="none" w:sz="0" w:space="0" w:color="auto"/>
                <w:bottom w:val="none" w:sz="0" w:space="0" w:color="auto"/>
                <w:right w:val="none" w:sz="0" w:space="0" w:color="auto"/>
              </w:divBdr>
              <w:divsChild>
                <w:div w:id="168513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44434">
      <w:bodyDiv w:val="1"/>
      <w:marLeft w:val="0"/>
      <w:marRight w:val="0"/>
      <w:marTop w:val="0"/>
      <w:marBottom w:val="0"/>
      <w:divBdr>
        <w:top w:val="none" w:sz="0" w:space="0" w:color="auto"/>
        <w:left w:val="none" w:sz="0" w:space="0" w:color="auto"/>
        <w:bottom w:val="none" w:sz="0" w:space="0" w:color="auto"/>
        <w:right w:val="none" w:sz="0" w:space="0" w:color="auto"/>
      </w:divBdr>
    </w:div>
    <w:div w:id="816847123">
      <w:bodyDiv w:val="1"/>
      <w:marLeft w:val="0"/>
      <w:marRight w:val="0"/>
      <w:marTop w:val="0"/>
      <w:marBottom w:val="0"/>
      <w:divBdr>
        <w:top w:val="none" w:sz="0" w:space="0" w:color="auto"/>
        <w:left w:val="none" w:sz="0" w:space="0" w:color="auto"/>
        <w:bottom w:val="none" w:sz="0" w:space="0" w:color="auto"/>
        <w:right w:val="none" w:sz="0" w:space="0" w:color="auto"/>
      </w:divBdr>
    </w:div>
    <w:div w:id="816848076">
      <w:bodyDiv w:val="1"/>
      <w:marLeft w:val="0"/>
      <w:marRight w:val="0"/>
      <w:marTop w:val="0"/>
      <w:marBottom w:val="0"/>
      <w:divBdr>
        <w:top w:val="none" w:sz="0" w:space="0" w:color="auto"/>
        <w:left w:val="none" w:sz="0" w:space="0" w:color="auto"/>
        <w:bottom w:val="none" w:sz="0" w:space="0" w:color="auto"/>
        <w:right w:val="none" w:sz="0" w:space="0" w:color="auto"/>
      </w:divBdr>
    </w:div>
    <w:div w:id="819033625">
      <w:bodyDiv w:val="1"/>
      <w:marLeft w:val="0"/>
      <w:marRight w:val="0"/>
      <w:marTop w:val="0"/>
      <w:marBottom w:val="0"/>
      <w:divBdr>
        <w:top w:val="none" w:sz="0" w:space="0" w:color="auto"/>
        <w:left w:val="none" w:sz="0" w:space="0" w:color="auto"/>
        <w:bottom w:val="none" w:sz="0" w:space="0" w:color="auto"/>
        <w:right w:val="none" w:sz="0" w:space="0" w:color="auto"/>
      </w:divBdr>
    </w:div>
    <w:div w:id="820001719">
      <w:bodyDiv w:val="1"/>
      <w:marLeft w:val="0"/>
      <w:marRight w:val="0"/>
      <w:marTop w:val="0"/>
      <w:marBottom w:val="0"/>
      <w:divBdr>
        <w:top w:val="none" w:sz="0" w:space="0" w:color="auto"/>
        <w:left w:val="none" w:sz="0" w:space="0" w:color="auto"/>
        <w:bottom w:val="none" w:sz="0" w:space="0" w:color="auto"/>
        <w:right w:val="none" w:sz="0" w:space="0" w:color="auto"/>
      </w:divBdr>
    </w:div>
    <w:div w:id="820463495">
      <w:bodyDiv w:val="1"/>
      <w:marLeft w:val="0"/>
      <w:marRight w:val="0"/>
      <w:marTop w:val="0"/>
      <w:marBottom w:val="0"/>
      <w:divBdr>
        <w:top w:val="none" w:sz="0" w:space="0" w:color="auto"/>
        <w:left w:val="none" w:sz="0" w:space="0" w:color="auto"/>
        <w:bottom w:val="none" w:sz="0" w:space="0" w:color="auto"/>
        <w:right w:val="none" w:sz="0" w:space="0" w:color="auto"/>
      </w:divBdr>
    </w:div>
    <w:div w:id="820779493">
      <w:bodyDiv w:val="1"/>
      <w:marLeft w:val="0"/>
      <w:marRight w:val="0"/>
      <w:marTop w:val="0"/>
      <w:marBottom w:val="0"/>
      <w:divBdr>
        <w:top w:val="none" w:sz="0" w:space="0" w:color="auto"/>
        <w:left w:val="none" w:sz="0" w:space="0" w:color="auto"/>
        <w:bottom w:val="none" w:sz="0" w:space="0" w:color="auto"/>
        <w:right w:val="none" w:sz="0" w:space="0" w:color="auto"/>
      </w:divBdr>
    </w:div>
    <w:div w:id="820928968">
      <w:bodyDiv w:val="1"/>
      <w:marLeft w:val="0"/>
      <w:marRight w:val="0"/>
      <w:marTop w:val="0"/>
      <w:marBottom w:val="0"/>
      <w:divBdr>
        <w:top w:val="none" w:sz="0" w:space="0" w:color="auto"/>
        <w:left w:val="none" w:sz="0" w:space="0" w:color="auto"/>
        <w:bottom w:val="none" w:sz="0" w:space="0" w:color="auto"/>
        <w:right w:val="none" w:sz="0" w:space="0" w:color="auto"/>
      </w:divBdr>
    </w:div>
    <w:div w:id="822309702">
      <w:bodyDiv w:val="1"/>
      <w:marLeft w:val="0"/>
      <w:marRight w:val="0"/>
      <w:marTop w:val="0"/>
      <w:marBottom w:val="0"/>
      <w:divBdr>
        <w:top w:val="none" w:sz="0" w:space="0" w:color="auto"/>
        <w:left w:val="none" w:sz="0" w:space="0" w:color="auto"/>
        <w:bottom w:val="none" w:sz="0" w:space="0" w:color="auto"/>
        <w:right w:val="none" w:sz="0" w:space="0" w:color="auto"/>
      </w:divBdr>
    </w:div>
    <w:div w:id="822813137">
      <w:bodyDiv w:val="1"/>
      <w:marLeft w:val="0"/>
      <w:marRight w:val="0"/>
      <w:marTop w:val="0"/>
      <w:marBottom w:val="0"/>
      <w:divBdr>
        <w:top w:val="none" w:sz="0" w:space="0" w:color="auto"/>
        <w:left w:val="none" w:sz="0" w:space="0" w:color="auto"/>
        <w:bottom w:val="none" w:sz="0" w:space="0" w:color="auto"/>
        <w:right w:val="none" w:sz="0" w:space="0" w:color="auto"/>
      </w:divBdr>
    </w:div>
    <w:div w:id="822890605">
      <w:bodyDiv w:val="1"/>
      <w:marLeft w:val="0"/>
      <w:marRight w:val="0"/>
      <w:marTop w:val="0"/>
      <w:marBottom w:val="0"/>
      <w:divBdr>
        <w:top w:val="none" w:sz="0" w:space="0" w:color="auto"/>
        <w:left w:val="none" w:sz="0" w:space="0" w:color="auto"/>
        <w:bottom w:val="none" w:sz="0" w:space="0" w:color="auto"/>
        <w:right w:val="none" w:sz="0" w:space="0" w:color="auto"/>
      </w:divBdr>
    </w:div>
    <w:div w:id="823401226">
      <w:bodyDiv w:val="1"/>
      <w:marLeft w:val="0"/>
      <w:marRight w:val="0"/>
      <w:marTop w:val="0"/>
      <w:marBottom w:val="0"/>
      <w:divBdr>
        <w:top w:val="none" w:sz="0" w:space="0" w:color="auto"/>
        <w:left w:val="none" w:sz="0" w:space="0" w:color="auto"/>
        <w:bottom w:val="none" w:sz="0" w:space="0" w:color="auto"/>
        <w:right w:val="none" w:sz="0" w:space="0" w:color="auto"/>
      </w:divBdr>
    </w:div>
    <w:div w:id="824202678">
      <w:bodyDiv w:val="1"/>
      <w:marLeft w:val="0"/>
      <w:marRight w:val="0"/>
      <w:marTop w:val="0"/>
      <w:marBottom w:val="0"/>
      <w:divBdr>
        <w:top w:val="none" w:sz="0" w:space="0" w:color="auto"/>
        <w:left w:val="none" w:sz="0" w:space="0" w:color="auto"/>
        <w:bottom w:val="none" w:sz="0" w:space="0" w:color="auto"/>
        <w:right w:val="none" w:sz="0" w:space="0" w:color="auto"/>
      </w:divBdr>
    </w:div>
    <w:div w:id="824278590">
      <w:bodyDiv w:val="1"/>
      <w:marLeft w:val="0"/>
      <w:marRight w:val="0"/>
      <w:marTop w:val="0"/>
      <w:marBottom w:val="0"/>
      <w:divBdr>
        <w:top w:val="none" w:sz="0" w:space="0" w:color="auto"/>
        <w:left w:val="none" w:sz="0" w:space="0" w:color="auto"/>
        <w:bottom w:val="none" w:sz="0" w:space="0" w:color="auto"/>
        <w:right w:val="none" w:sz="0" w:space="0" w:color="auto"/>
      </w:divBdr>
    </w:div>
    <w:div w:id="825627268">
      <w:bodyDiv w:val="1"/>
      <w:marLeft w:val="0"/>
      <w:marRight w:val="0"/>
      <w:marTop w:val="0"/>
      <w:marBottom w:val="0"/>
      <w:divBdr>
        <w:top w:val="none" w:sz="0" w:space="0" w:color="auto"/>
        <w:left w:val="none" w:sz="0" w:space="0" w:color="auto"/>
        <w:bottom w:val="none" w:sz="0" w:space="0" w:color="auto"/>
        <w:right w:val="none" w:sz="0" w:space="0" w:color="auto"/>
      </w:divBdr>
    </w:div>
    <w:div w:id="826868341">
      <w:bodyDiv w:val="1"/>
      <w:marLeft w:val="0"/>
      <w:marRight w:val="0"/>
      <w:marTop w:val="0"/>
      <w:marBottom w:val="0"/>
      <w:divBdr>
        <w:top w:val="none" w:sz="0" w:space="0" w:color="auto"/>
        <w:left w:val="none" w:sz="0" w:space="0" w:color="auto"/>
        <w:bottom w:val="none" w:sz="0" w:space="0" w:color="auto"/>
        <w:right w:val="none" w:sz="0" w:space="0" w:color="auto"/>
      </w:divBdr>
    </w:div>
    <w:div w:id="827064374">
      <w:bodyDiv w:val="1"/>
      <w:marLeft w:val="0"/>
      <w:marRight w:val="0"/>
      <w:marTop w:val="0"/>
      <w:marBottom w:val="0"/>
      <w:divBdr>
        <w:top w:val="none" w:sz="0" w:space="0" w:color="auto"/>
        <w:left w:val="none" w:sz="0" w:space="0" w:color="auto"/>
        <w:bottom w:val="none" w:sz="0" w:space="0" w:color="auto"/>
        <w:right w:val="none" w:sz="0" w:space="0" w:color="auto"/>
      </w:divBdr>
    </w:div>
    <w:div w:id="827210693">
      <w:bodyDiv w:val="1"/>
      <w:marLeft w:val="0"/>
      <w:marRight w:val="0"/>
      <w:marTop w:val="0"/>
      <w:marBottom w:val="0"/>
      <w:divBdr>
        <w:top w:val="none" w:sz="0" w:space="0" w:color="auto"/>
        <w:left w:val="none" w:sz="0" w:space="0" w:color="auto"/>
        <w:bottom w:val="none" w:sz="0" w:space="0" w:color="auto"/>
        <w:right w:val="none" w:sz="0" w:space="0" w:color="auto"/>
      </w:divBdr>
    </w:div>
    <w:div w:id="827332589">
      <w:bodyDiv w:val="1"/>
      <w:marLeft w:val="0"/>
      <w:marRight w:val="0"/>
      <w:marTop w:val="0"/>
      <w:marBottom w:val="0"/>
      <w:divBdr>
        <w:top w:val="none" w:sz="0" w:space="0" w:color="auto"/>
        <w:left w:val="none" w:sz="0" w:space="0" w:color="auto"/>
        <w:bottom w:val="none" w:sz="0" w:space="0" w:color="auto"/>
        <w:right w:val="none" w:sz="0" w:space="0" w:color="auto"/>
      </w:divBdr>
    </w:div>
    <w:div w:id="827672438">
      <w:bodyDiv w:val="1"/>
      <w:marLeft w:val="0"/>
      <w:marRight w:val="0"/>
      <w:marTop w:val="0"/>
      <w:marBottom w:val="0"/>
      <w:divBdr>
        <w:top w:val="none" w:sz="0" w:space="0" w:color="auto"/>
        <w:left w:val="none" w:sz="0" w:space="0" w:color="auto"/>
        <w:bottom w:val="none" w:sz="0" w:space="0" w:color="auto"/>
        <w:right w:val="none" w:sz="0" w:space="0" w:color="auto"/>
      </w:divBdr>
    </w:div>
    <w:div w:id="827750071">
      <w:bodyDiv w:val="1"/>
      <w:marLeft w:val="0"/>
      <w:marRight w:val="0"/>
      <w:marTop w:val="0"/>
      <w:marBottom w:val="0"/>
      <w:divBdr>
        <w:top w:val="none" w:sz="0" w:space="0" w:color="auto"/>
        <w:left w:val="none" w:sz="0" w:space="0" w:color="auto"/>
        <w:bottom w:val="none" w:sz="0" w:space="0" w:color="auto"/>
        <w:right w:val="none" w:sz="0" w:space="0" w:color="auto"/>
      </w:divBdr>
    </w:div>
    <w:div w:id="828985634">
      <w:bodyDiv w:val="1"/>
      <w:marLeft w:val="0"/>
      <w:marRight w:val="0"/>
      <w:marTop w:val="0"/>
      <w:marBottom w:val="0"/>
      <w:divBdr>
        <w:top w:val="none" w:sz="0" w:space="0" w:color="auto"/>
        <w:left w:val="none" w:sz="0" w:space="0" w:color="auto"/>
        <w:bottom w:val="none" w:sz="0" w:space="0" w:color="auto"/>
        <w:right w:val="none" w:sz="0" w:space="0" w:color="auto"/>
      </w:divBdr>
    </w:div>
    <w:div w:id="829979271">
      <w:bodyDiv w:val="1"/>
      <w:marLeft w:val="0"/>
      <w:marRight w:val="0"/>
      <w:marTop w:val="0"/>
      <w:marBottom w:val="0"/>
      <w:divBdr>
        <w:top w:val="none" w:sz="0" w:space="0" w:color="auto"/>
        <w:left w:val="none" w:sz="0" w:space="0" w:color="auto"/>
        <w:bottom w:val="none" w:sz="0" w:space="0" w:color="auto"/>
        <w:right w:val="none" w:sz="0" w:space="0" w:color="auto"/>
      </w:divBdr>
    </w:div>
    <w:div w:id="830371471">
      <w:bodyDiv w:val="1"/>
      <w:marLeft w:val="0"/>
      <w:marRight w:val="0"/>
      <w:marTop w:val="0"/>
      <w:marBottom w:val="0"/>
      <w:divBdr>
        <w:top w:val="none" w:sz="0" w:space="0" w:color="auto"/>
        <w:left w:val="none" w:sz="0" w:space="0" w:color="auto"/>
        <w:bottom w:val="none" w:sz="0" w:space="0" w:color="auto"/>
        <w:right w:val="none" w:sz="0" w:space="0" w:color="auto"/>
      </w:divBdr>
    </w:div>
    <w:div w:id="831601436">
      <w:bodyDiv w:val="1"/>
      <w:marLeft w:val="0"/>
      <w:marRight w:val="0"/>
      <w:marTop w:val="0"/>
      <w:marBottom w:val="0"/>
      <w:divBdr>
        <w:top w:val="none" w:sz="0" w:space="0" w:color="auto"/>
        <w:left w:val="none" w:sz="0" w:space="0" w:color="auto"/>
        <w:bottom w:val="none" w:sz="0" w:space="0" w:color="auto"/>
        <w:right w:val="none" w:sz="0" w:space="0" w:color="auto"/>
      </w:divBdr>
    </w:div>
    <w:div w:id="831792335">
      <w:bodyDiv w:val="1"/>
      <w:marLeft w:val="0"/>
      <w:marRight w:val="0"/>
      <w:marTop w:val="0"/>
      <w:marBottom w:val="0"/>
      <w:divBdr>
        <w:top w:val="none" w:sz="0" w:space="0" w:color="auto"/>
        <w:left w:val="none" w:sz="0" w:space="0" w:color="auto"/>
        <w:bottom w:val="none" w:sz="0" w:space="0" w:color="auto"/>
        <w:right w:val="none" w:sz="0" w:space="0" w:color="auto"/>
      </w:divBdr>
    </w:div>
    <w:div w:id="831944557">
      <w:bodyDiv w:val="1"/>
      <w:marLeft w:val="0"/>
      <w:marRight w:val="0"/>
      <w:marTop w:val="0"/>
      <w:marBottom w:val="0"/>
      <w:divBdr>
        <w:top w:val="none" w:sz="0" w:space="0" w:color="auto"/>
        <w:left w:val="none" w:sz="0" w:space="0" w:color="auto"/>
        <w:bottom w:val="none" w:sz="0" w:space="0" w:color="auto"/>
        <w:right w:val="none" w:sz="0" w:space="0" w:color="auto"/>
      </w:divBdr>
    </w:div>
    <w:div w:id="832262240">
      <w:bodyDiv w:val="1"/>
      <w:marLeft w:val="0"/>
      <w:marRight w:val="0"/>
      <w:marTop w:val="0"/>
      <w:marBottom w:val="0"/>
      <w:divBdr>
        <w:top w:val="none" w:sz="0" w:space="0" w:color="auto"/>
        <w:left w:val="none" w:sz="0" w:space="0" w:color="auto"/>
        <w:bottom w:val="none" w:sz="0" w:space="0" w:color="auto"/>
        <w:right w:val="none" w:sz="0" w:space="0" w:color="auto"/>
      </w:divBdr>
    </w:div>
    <w:div w:id="832339286">
      <w:bodyDiv w:val="1"/>
      <w:marLeft w:val="0"/>
      <w:marRight w:val="0"/>
      <w:marTop w:val="0"/>
      <w:marBottom w:val="0"/>
      <w:divBdr>
        <w:top w:val="none" w:sz="0" w:space="0" w:color="auto"/>
        <w:left w:val="none" w:sz="0" w:space="0" w:color="auto"/>
        <w:bottom w:val="none" w:sz="0" w:space="0" w:color="auto"/>
        <w:right w:val="none" w:sz="0" w:space="0" w:color="auto"/>
      </w:divBdr>
    </w:div>
    <w:div w:id="832601770">
      <w:bodyDiv w:val="1"/>
      <w:marLeft w:val="0"/>
      <w:marRight w:val="0"/>
      <w:marTop w:val="0"/>
      <w:marBottom w:val="0"/>
      <w:divBdr>
        <w:top w:val="none" w:sz="0" w:space="0" w:color="auto"/>
        <w:left w:val="none" w:sz="0" w:space="0" w:color="auto"/>
        <w:bottom w:val="none" w:sz="0" w:space="0" w:color="auto"/>
        <w:right w:val="none" w:sz="0" w:space="0" w:color="auto"/>
      </w:divBdr>
    </w:div>
    <w:div w:id="832723229">
      <w:bodyDiv w:val="1"/>
      <w:marLeft w:val="0"/>
      <w:marRight w:val="0"/>
      <w:marTop w:val="0"/>
      <w:marBottom w:val="0"/>
      <w:divBdr>
        <w:top w:val="none" w:sz="0" w:space="0" w:color="auto"/>
        <w:left w:val="none" w:sz="0" w:space="0" w:color="auto"/>
        <w:bottom w:val="none" w:sz="0" w:space="0" w:color="auto"/>
        <w:right w:val="none" w:sz="0" w:space="0" w:color="auto"/>
      </w:divBdr>
    </w:div>
    <w:div w:id="832768473">
      <w:bodyDiv w:val="1"/>
      <w:marLeft w:val="0"/>
      <w:marRight w:val="0"/>
      <w:marTop w:val="0"/>
      <w:marBottom w:val="0"/>
      <w:divBdr>
        <w:top w:val="none" w:sz="0" w:space="0" w:color="auto"/>
        <w:left w:val="none" w:sz="0" w:space="0" w:color="auto"/>
        <w:bottom w:val="none" w:sz="0" w:space="0" w:color="auto"/>
        <w:right w:val="none" w:sz="0" w:space="0" w:color="auto"/>
      </w:divBdr>
    </w:div>
    <w:div w:id="832792465">
      <w:bodyDiv w:val="1"/>
      <w:marLeft w:val="0"/>
      <w:marRight w:val="0"/>
      <w:marTop w:val="0"/>
      <w:marBottom w:val="0"/>
      <w:divBdr>
        <w:top w:val="none" w:sz="0" w:space="0" w:color="auto"/>
        <w:left w:val="none" w:sz="0" w:space="0" w:color="auto"/>
        <w:bottom w:val="none" w:sz="0" w:space="0" w:color="auto"/>
        <w:right w:val="none" w:sz="0" w:space="0" w:color="auto"/>
      </w:divBdr>
    </w:div>
    <w:div w:id="833452039">
      <w:bodyDiv w:val="1"/>
      <w:marLeft w:val="0"/>
      <w:marRight w:val="0"/>
      <w:marTop w:val="0"/>
      <w:marBottom w:val="0"/>
      <w:divBdr>
        <w:top w:val="none" w:sz="0" w:space="0" w:color="auto"/>
        <w:left w:val="none" w:sz="0" w:space="0" w:color="auto"/>
        <w:bottom w:val="none" w:sz="0" w:space="0" w:color="auto"/>
        <w:right w:val="none" w:sz="0" w:space="0" w:color="auto"/>
      </w:divBdr>
    </w:div>
    <w:div w:id="835221480">
      <w:bodyDiv w:val="1"/>
      <w:marLeft w:val="0"/>
      <w:marRight w:val="0"/>
      <w:marTop w:val="0"/>
      <w:marBottom w:val="0"/>
      <w:divBdr>
        <w:top w:val="none" w:sz="0" w:space="0" w:color="auto"/>
        <w:left w:val="none" w:sz="0" w:space="0" w:color="auto"/>
        <w:bottom w:val="none" w:sz="0" w:space="0" w:color="auto"/>
        <w:right w:val="none" w:sz="0" w:space="0" w:color="auto"/>
      </w:divBdr>
    </w:div>
    <w:div w:id="837117616">
      <w:bodyDiv w:val="1"/>
      <w:marLeft w:val="0"/>
      <w:marRight w:val="0"/>
      <w:marTop w:val="0"/>
      <w:marBottom w:val="0"/>
      <w:divBdr>
        <w:top w:val="none" w:sz="0" w:space="0" w:color="auto"/>
        <w:left w:val="none" w:sz="0" w:space="0" w:color="auto"/>
        <w:bottom w:val="none" w:sz="0" w:space="0" w:color="auto"/>
        <w:right w:val="none" w:sz="0" w:space="0" w:color="auto"/>
      </w:divBdr>
    </w:div>
    <w:div w:id="837379592">
      <w:bodyDiv w:val="1"/>
      <w:marLeft w:val="0"/>
      <w:marRight w:val="0"/>
      <w:marTop w:val="0"/>
      <w:marBottom w:val="0"/>
      <w:divBdr>
        <w:top w:val="none" w:sz="0" w:space="0" w:color="auto"/>
        <w:left w:val="none" w:sz="0" w:space="0" w:color="auto"/>
        <w:bottom w:val="none" w:sz="0" w:space="0" w:color="auto"/>
        <w:right w:val="none" w:sz="0" w:space="0" w:color="auto"/>
      </w:divBdr>
    </w:div>
    <w:div w:id="838229122">
      <w:bodyDiv w:val="1"/>
      <w:marLeft w:val="0"/>
      <w:marRight w:val="0"/>
      <w:marTop w:val="0"/>
      <w:marBottom w:val="0"/>
      <w:divBdr>
        <w:top w:val="none" w:sz="0" w:space="0" w:color="auto"/>
        <w:left w:val="none" w:sz="0" w:space="0" w:color="auto"/>
        <w:bottom w:val="none" w:sz="0" w:space="0" w:color="auto"/>
        <w:right w:val="none" w:sz="0" w:space="0" w:color="auto"/>
      </w:divBdr>
    </w:div>
    <w:div w:id="838351157">
      <w:bodyDiv w:val="1"/>
      <w:marLeft w:val="0"/>
      <w:marRight w:val="0"/>
      <w:marTop w:val="0"/>
      <w:marBottom w:val="0"/>
      <w:divBdr>
        <w:top w:val="none" w:sz="0" w:space="0" w:color="auto"/>
        <w:left w:val="none" w:sz="0" w:space="0" w:color="auto"/>
        <w:bottom w:val="none" w:sz="0" w:space="0" w:color="auto"/>
        <w:right w:val="none" w:sz="0" w:space="0" w:color="auto"/>
      </w:divBdr>
    </w:div>
    <w:div w:id="839080905">
      <w:bodyDiv w:val="1"/>
      <w:marLeft w:val="0"/>
      <w:marRight w:val="0"/>
      <w:marTop w:val="0"/>
      <w:marBottom w:val="0"/>
      <w:divBdr>
        <w:top w:val="none" w:sz="0" w:space="0" w:color="auto"/>
        <w:left w:val="none" w:sz="0" w:space="0" w:color="auto"/>
        <w:bottom w:val="none" w:sz="0" w:space="0" w:color="auto"/>
        <w:right w:val="none" w:sz="0" w:space="0" w:color="auto"/>
      </w:divBdr>
    </w:div>
    <w:div w:id="840001021">
      <w:bodyDiv w:val="1"/>
      <w:marLeft w:val="0"/>
      <w:marRight w:val="0"/>
      <w:marTop w:val="0"/>
      <w:marBottom w:val="0"/>
      <w:divBdr>
        <w:top w:val="none" w:sz="0" w:space="0" w:color="auto"/>
        <w:left w:val="none" w:sz="0" w:space="0" w:color="auto"/>
        <w:bottom w:val="none" w:sz="0" w:space="0" w:color="auto"/>
        <w:right w:val="none" w:sz="0" w:space="0" w:color="auto"/>
      </w:divBdr>
    </w:div>
    <w:div w:id="840317334">
      <w:bodyDiv w:val="1"/>
      <w:marLeft w:val="0"/>
      <w:marRight w:val="0"/>
      <w:marTop w:val="0"/>
      <w:marBottom w:val="0"/>
      <w:divBdr>
        <w:top w:val="none" w:sz="0" w:space="0" w:color="auto"/>
        <w:left w:val="none" w:sz="0" w:space="0" w:color="auto"/>
        <w:bottom w:val="none" w:sz="0" w:space="0" w:color="auto"/>
        <w:right w:val="none" w:sz="0" w:space="0" w:color="auto"/>
      </w:divBdr>
    </w:div>
    <w:div w:id="841118864">
      <w:bodyDiv w:val="1"/>
      <w:marLeft w:val="0"/>
      <w:marRight w:val="0"/>
      <w:marTop w:val="0"/>
      <w:marBottom w:val="0"/>
      <w:divBdr>
        <w:top w:val="none" w:sz="0" w:space="0" w:color="auto"/>
        <w:left w:val="none" w:sz="0" w:space="0" w:color="auto"/>
        <w:bottom w:val="none" w:sz="0" w:space="0" w:color="auto"/>
        <w:right w:val="none" w:sz="0" w:space="0" w:color="auto"/>
      </w:divBdr>
    </w:div>
    <w:div w:id="841623390">
      <w:bodyDiv w:val="1"/>
      <w:marLeft w:val="0"/>
      <w:marRight w:val="0"/>
      <w:marTop w:val="0"/>
      <w:marBottom w:val="0"/>
      <w:divBdr>
        <w:top w:val="none" w:sz="0" w:space="0" w:color="auto"/>
        <w:left w:val="none" w:sz="0" w:space="0" w:color="auto"/>
        <w:bottom w:val="none" w:sz="0" w:space="0" w:color="auto"/>
        <w:right w:val="none" w:sz="0" w:space="0" w:color="auto"/>
      </w:divBdr>
    </w:div>
    <w:div w:id="842622106">
      <w:bodyDiv w:val="1"/>
      <w:marLeft w:val="0"/>
      <w:marRight w:val="0"/>
      <w:marTop w:val="0"/>
      <w:marBottom w:val="0"/>
      <w:divBdr>
        <w:top w:val="none" w:sz="0" w:space="0" w:color="auto"/>
        <w:left w:val="none" w:sz="0" w:space="0" w:color="auto"/>
        <w:bottom w:val="none" w:sz="0" w:space="0" w:color="auto"/>
        <w:right w:val="none" w:sz="0" w:space="0" w:color="auto"/>
      </w:divBdr>
    </w:div>
    <w:div w:id="843546009">
      <w:bodyDiv w:val="1"/>
      <w:marLeft w:val="0"/>
      <w:marRight w:val="0"/>
      <w:marTop w:val="0"/>
      <w:marBottom w:val="0"/>
      <w:divBdr>
        <w:top w:val="none" w:sz="0" w:space="0" w:color="auto"/>
        <w:left w:val="none" w:sz="0" w:space="0" w:color="auto"/>
        <w:bottom w:val="none" w:sz="0" w:space="0" w:color="auto"/>
        <w:right w:val="none" w:sz="0" w:space="0" w:color="auto"/>
      </w:divBdr>
    </w:div>
    <w:div w:id="844516492">
      <w:bodyDiv w:val="1"/>
      <w:marLeft w:val="0"/>
      <w:marRight w:val="0"/>
      <w:marTop w:val="0"/>
      <w:marBottom w:val="0"/>
      <w:divBdr>
        <w:top w:val="none" w:sz="0" w:space="0" w:color="auto"/>
        <w:left w:val="none" w:sz="0" w:space="0" w:color="auto"/>
        <w:bottom w:val="none" w:sz="0" w:space="0" w:color="auto"/>
        <w:right w:val="none" w:sz="0" w:space="0" w:color="auto"/>
      </w:divBdr>
    </w:div>
    <w:div w:id="844633064">
      <w:bodyDiv w:val="1"/>
      <w:marLeft w:val="0"/>
      <w:marRight w:val="0"/>
      <w:marTop w:val="0"/>
      <w:marBottom w:val="0"/>
      <w:divBdr>
        <w:top w:val="none" w:sz="0" w:space="0" w:color="auto"/>
        <w:left w:val="none" w:sz="0" w:space="0" w:color="auto"/>
        <w:bottom w:val="none" w:sz="0" w:space="0" w:color="auto"/>
        <w:right w:val="none" w:sz="0" w:space="0" w:color="auto"/>
      </w:divBdr>
    </w:div>
    <w:div w:id="844976283">
      <w:bodyDiv w:val="1"/>
      <w:marLeft w:val="0"/>
      <w:marRight w:val="0"/>
      <w:marTop w:val="0"/>
      <w:marBottom w:val="0"/>
      <w:divBdr>
        <w:top w:val="none" w:sz="0" w:space="0" w:color="auto"/>
        <w:left w:val="none" w:sz="0" w:space="0" w:color="auto"/>
        <w:bottom w:val="none" w:sz="0" w:space="0" w:color="auto"/>
        <w:right w:val="none" w:sz="0" w:space="0" w:color="auto"/>
      </w:divBdr>
    </w:div>
    <w:div w:id="845290698">
      <w:bodyDiv w:val="1"/>
      <w:marLeft w:val="0"/>
      <w:marRight w:val="0"/>
      <w:marTop w:val="0"/>
      <w:marBottom w:val="0"/>
      <w:divBdr>
        <w:top w:val="none" w:sz="0" w:space="0" w:color="auto"/>
        <w:left w:val="none" w:sz="0" w:space="0" w:color="auto"/>
        <w:bottom w:val="none" w:sz="0" w:space="0" w:color="auto"/>
        <w:right w:val="none" w:sz="0" w:space="0" w:color="auto"/>
      </w:divBdr>
    </w:div>
    <w:div w:id="845511338">
      <w:bodyDiv w:val="1"/>
      <w:marLeft w:val="0"/>
      <w:marRight w:val="0"/>
      <w:marTop w:val="0"/>
      <w:marBottom w:val="0"/>
      <w:divBdr>
        <w:top w:val="none" w:sz="0" w:space="0" w:color="auto"/>
        <w:left w:val="none" w:sz="0" w:space="0" w:color="auto"/>
        <w:bottom w:val="none" w:sz="0" w:space="0" w:color="auto"/>
        <w:right w:val="none" w:sz="0" w:space="0" w:color="auto"/>
      </w:divBdr>
    </w:div>
    <w:div w:id="846334765">
      <w:bodyDiv w:val="1"/>
      <w:marLeft w:val="0"/>
      <w:marRight w:val="0"/>
      <w:marTop w:val="0"/>
      <w:marBottom w:val="0"/>
      <w:divBdr>
        <w:top w:val="none" w:sz="0" w:space="0" w:color="auto"/>
        <w:left w:val="none" w:sz="0" w:space="0" w:color="auto"/>
        <w:bottom w:val="none" w:sz="0" w:space="0" w:color="auto"/>
        <w:right w:val="none" w:sz="0" w:space="0" w:color="auto"/>
      </w:divBdr>
    </w:div>
    <w:div w:id="847017478">
      <w:bodyDiv w:val="1"/>
      <w:marLeft w:val="0"/>
      <w:marRight w:val="0"/>
      <w:marTop w:val="0"/>
      <w:marBottom w:val="0"/>
      <w:divBdr>
        <w:top w:val="none" w:sz="0" w:space="0" w:color="auto"/>
        <w:left w:val="none" w:sz="0" w:space="0" w:color="auto"/>
        <w:bottom w:val="none" w:sz="0" w:space="0" w:color="auto"/>
        <w:right w:val="none" w:sz="0" w:space="0" w:color="auto"/>
      </w:divBdr>
    </w:div>
    <w:div w:id="848374758">
      <w:bodyDiv w:val="1"/>
      <w:marLeft w:val="0"/>
      <w:marRight w:val="0"/>
      <w:marTop w:val="0"/>
      <w:marBottom w:val="0"/>
      <w:divBdr>
        <w:top w:val="none" w:sz="0" w:space="0" w:color="auto"/>
        <w:left w:val="none" w:sz="0" w:space="0" w:color="auto"/>
        <w:bottom w:val="none" w:sz="0" w:space="0" w:color="auto"/>
        <w:right w:val="none" w:sz="0" w:space="0" w:color="auto"/>
      </w:divBdr>
    </w:div>
    <w:div w:id="848717226">
      <w:bodyDiv w:val="1"/>
      <w:marLeft w:val="0"/>
      <w:marRight w:val="0"/>
      <w:marTop w:val="0"/>
      <w:marBottom w:val="0"/>
      <w:divBdr>
        <w:top w:val="none" w:sz="0" w:space="0" w:color="auto"/>
        <w:left w:val="none" w:sz="0" w:space="0" w:color="auto"/>
        <w:bottom w:val="none" w:sz="0" w:space="0" w:color="auto"/>
        <w:right w:val="none" w:sz="0" w:space="0" w:color="auto"/>
      </w:divBdr>
    </w:div>
    <w:div w:id="850099956">
      <w:bodyDiv w:val="1"/>
      <w:marLeft w:val="0"/>
      <w:marRight w:val="0"/>
      <w:marTop w:val="0"/>
      <w:marBottom w:val="0"/>
      <w:divBdr>
        <w:top w:val="none" w:sz="0" w:space="0" w:color="auto"/>
        <w:left w:val="none" w:sz="0" w:space="0" w:color="auto"/>
        <w:bottom w:val="none" w:sz="0" w:space="0" w:color="auto"/>
        <w:right w:val="none" w:sz="0" w:space="0" w:color="auto"/>
      </w:divBdr>
    </w:div>
    <w:div w:id="850415810">
      <w:bodyDiv w:val="1"/>
      <w:marLeft w:val="0"/>
      <w:marRight w:val="0"/>
      <w:marTop w:val="0"/>
      <w:marBottom w:val="0"/>
      <w:divBdr>
        <w:top w:val="none" w:sz="0" w:space="0" w:color="auto"/>
        <w:left w:val="none" w:sz="0" w:space="0" w:color="auto"/>
        <w:bottom w:val="none" w:sz="0" w:space="0" w:color="auto"/>
        <w:right w:val="none" w:sz="0" w:space="0" w:color="auto"/>
      </w:divBdr>
    </w:div>
    <w:div w:id="850802901">
      <w:bodyDiv w:val="1"/>
      <w:marLeft w:val="0"/>
      <w:marRight w:val="0"/>
      <w:marTop w:val="0"/>
      <w:marBottom w:val="0"/>
      <w:divBdr>
        <w:top w:val="none" w:sz="0" w:space="0" w:color="auto"/>
        <w:left w:val="none" w:sz="0" w:space="0" w:color="auto"/>
        <w:bottom w:val="none" w:sz="0" w:space="0" w:color="auto"/>
        <w:right w:val="none" w:sz="0" w:space="0" w:color="auto"/>
      </w:divBdr>
    </w:div>
    <w:div w:id="850993300">
      <w:bodyDiv w:val="1"/>
      <w:marLeft w:val="0"/>
      <w:marRight w:val="0"/>
      <w:marTop w:val="0"/>
      <w:marBottom w:val="0"/>
      <w:divBdr>
        <w:top w:val="none" w:sz="0" w:space="0" w:color="auto"/>
        <w:left w:val="none" w:sz="0" w:space="0" w:color="auto"/>
        <w:bottom w:val="none" w:sz="0" w:space="0" w:color="auto"/>
        <w:right w:val="none" w:sz="0" w:space="0" w:color="auto"/>
      </w:divBdr>
    </w:div>
    <w:div w:id="851919489">
      <w:bodyDiv w:val="1"/>
      <w:marLeft w:val="0"/>
      <w:marRight w:val="0"/>
      <w:marTop w:val="0"/>
      <w:marBottom w:val="0"/>
      <w:divBdr>
        <w:top w:val="none" w:sz="0" w:space="0" w:color="auto"/>
        <w:left w:val="none" w:sz="0" w:space="0" w:color="auto"/>
        <w:bottom w:val="none" w:sz="0" w:space="0" w:color="auto"/>
        <w:right w:val="none" w:sz="0" w:space="0" w:color="auto"/>
      </w:divBdr>
    </w:div>
    <w:div w:id="853110691">
      <w:bodyDiv w:val="1"/>
      <w:marLeft w:val="0"/>
      <w:marRight w:val="0"/>
      <w:marTop w:val="0"/>
      <w:marBottom w:val="0"/>
      <w:divBdr>
        <w:top w:val="none" w:sz="0" w:space="0" w:color="auto"/>
        <w:left w:val="none" w:sz="0" w:space="0" w:color="auto"/>
        <w:bottom w:val="none" w:sz="0" w:space="0" w:color="auto"/>
        <w:right w:val="none" w:sz="0" w:space="0" w:color="auto"/>
      </w:divBdr>
    </w:div>
    <w:div w:id="853300314">
      <w:bodyDiv w:val="1"/>
      <w:marLeft w:val="0"/>
      <w:marRight w:val="0"/>
      <w:marTop w:val="0"/>
      <w:marBottom w:val="0"/>
      <w:divBdr>
        <w:top w:val="none" w:sz="0" w:space="0" w:color="auto"/>
        <w:left w:val="none" w:sz="0" w:space="0" w:color="auto"/>
        <w:bottom w:val="none" w:sz="0" w:space="0" w:color="auto"/>
        <w:right w:val="none" w:sz="0" w:space="0" w:color="auto"/>
      </w:divBdr>
    </w:div>
    <w:div w:id="853303882">
      <w:bodyDiv w:val="1"/>
      <w:marLeft w:val="0"/>
      <w:marRight w:val="0"/>
      <w:marTop w:val="0"/>
      <w:marBottom w:val="0"/>
      <w:divBdr>
        <w:top w:val="none" w:sz="0" w:space="0" w:color="auto"/>
        <w:left w:val="none" w:sz="0" w:space="0" w:color="auto"/>
        <w:bottom w:val="none" w:sz="0" w:space="0" w:color="auto"/>
        <w:right w:val="none" w:sz="0" w:space="0" w:color="auto"/>
      </w:divBdr>
    </w:div>
    <w:div w:id="853610995">
      <w:bodyDiv w:val="1"/>
      <w:marLeft w:val="0"/>
      <w:marRight w:val="0"/>
      <w:marTop w:val="0"/>
      <w:marBottom w:val="0"/>
      <w:divBdr>
        <w:top w:val="none" w:sz="0" w:space="0" w:color="auto"/>
        <w:left w:val="none" w:sz="0" w:space="0" w:color="auto"/>
        <w:bottom w:val="none" w:sz="0" w:space="0" w:color="auto"/>
        <w:right w:val="none" w:sz="0" w:space="0" w:color="auto"/>
      </w:divBdr>
    </w:div>
    <w:div w:id="853693249">
      <w:bodyDiv w:val="1"/>
      <w:marLeft w:val="0"/>
      <w:marRight w:val="0"/>
      <w:marTop w:val="0"/>
      <w:marBottom w:val="0"/>
      <w:divBdr>
        <w:top w:val="none" w:sz="0" w:space="0" w:color="auto"/>
        <w:left w:val="none" w:sz="0" w:space="0" w:color="auto"/>
        <w:bottom w:val="none" w:sz="0" w:space="0" w:color="auto"/>
        <w:right w:val="none" w:sz="0" w:space="0" w:color="auto"/>
      </w:divBdr>
    </w:div>
    <w:div w:id="854610345">
      <w:bodyDiv w:val="1"/>
      <w:marLeft w:val="0"/>
      <w:marRight w:val="0"/>
      <w:marTop w:val="0"/>
      <w:marBottom w:val="0"/>
      <w:divBdr>
        <w:top w:val="none" w:sz="0" w:space="0" w:color="auto"/>
        <w:left w:val="none" w:sz="0" w:space="0" w:color="auto"/>
        <w:bottom w:val="none" w:sz="0" w:space="0" w:color="auto"/>
        <w:right w:val="none" w:sz="0" w:space="0" w:color="auto"/>
      </w:divBdr>
    </w:div>
    <w:div w:id="855577038">
      <w:bodyDiv w:val="1"/>
      <w:marLeft w:val="0"/>
      <w:marRight w:val="0"/>
      <w:marTop w:val="0"/>
      <w:marBottom w:val="0"/>
      <w:divBdr>
        <w:top w:val="none" w:sz="0" w:space="0" w:color="auto"/>
        <w:left w:val="none" w:sz="0" w:space="0" w:color="auto"/>
        <w:bottom w:val="none" w:sz="0" w:space="0" w:color="auto"/>
        <w:right w:val="none" w:sz="0" w:space="0" w:color="auto"/>
      </w:divBdr>
    </w:div>
    <w:div w:id="855971128">
      <w:bodyDiv w:val="1"/>
      <w:marLeft w:val="0"/>
      <w:marRight w:val="0"/>
      <w:marTop w:val="0"/>
      <w:marBottom w:val="0"/>
      <w:divBdr>
        <w:top w:val="none" w:sz="0" w:space="0" w:color="auto"/>
        <w:left w:val="none" w:sz="0" w:space="0" w:color="auto"/>
        <w:bottom w:val="none" w:sz="0" w:space="0" w:color="auto"/>
        <w:right w:val="none" w:sz="0" w:space="0" w:color="auto"/>
      </w:divBdr>
    </w:div>
    <w:div w:id="857085538">
      <w:bodyDiv w:val="1"/>
      <w:marLeft w:val="0"/>
      <w:marRight w:val="0"/>
      <w:marTop w:val="0"/>
      <w:marBottom w:val="0"/>
      <w:divBdr>
        <w:top w:val="none" w:sz="0" w:space="0" w:color="auto"/>
        <w:left w:val="none" w:sz="0" w:space="0" w:color="auto"/>
        <w:bottom w:val="none" w:sz="0" w:space="0" w:color="auto"/>
        <w:right w:val="none" w:sz="0" w:space="0" w:color="auto"/>
      </w:divBdr>
    </w:div>
    <w:div w:id="857352545">
      <w:bodyDiv w:val="1"/>
      <w:marLeft w:val="0"/>
      <w:marRight w:val="0"/>
      <w:marTop w:val="0"/>
      <w:marBottom w:val="0"/>
      <w:divBdr>
        <w:top w:val="none" w:sz="0" w:space="0" w:color="auto"/>
        <w:left w:val="none" w:sz="0" w:space="0" w:color="auto"/>
        <w:bottom w:val="none" w:sz="0" w:space="0" w:color="auto"/>
        <w:right w:val="none" w:sz="0" w:space="0" w:color="auto"/>
      </w:divBdr>
    </w:div>
    <w:div w:id="857699664">
      <w:bodyDiv w:val="1"/>
      <w:marLeft w:val="0"/>
      <w:marRight w:val="0"/>
      <w:marTop w:val="0"/>
      <w:marBottom w:val="0"/>
      <w:divBdr>
        <w:top w:val="none" w:sz="0" w:space="0" w:color="auto"/>
        <w:left w:val="none" w:sz="0" w:space="0" w:color="auto"/>
        <w:bottom w:val="none" w:sz="0" w:space="0" w:color="auto"/>
        <w:right w:val="none" w:sz="0" w:space="0" w:color="auto"/>
      </w:divBdr>
    </w:div>
    <w:div w:id="857738778">
      <w:bodyDiv w:val="1"/>
      <w:marLeft w:val="0"/>
      <w:marRight w:val="0"/>
      <w:marTop w:val="0"/>
      <w:marBottom w:val="0"/>
      <w:divBdr>
        <w:top w:val="none" w:sz="0" w:space="0" w:color="auto"/>
        <w:left w:val="none" w:sz="0" w:space="0" w:color="auto"/>
        <w:bottom w:val="none" w:sz="0" w:space="0" w:color="auto"/>
        <w:right w:val="none" w:sz="0" w:space="0" w:color="auto"/>
      </w:divBdr>
    </w:div>
    <w:div w:id="858012382">
      <w:bodyDiv w:val="1"/>
      <w:marLeft w:val="0"/>
      <w:marRight w:val="0"/>
      <w:marTop w:val="0"/>
      <w:marBottom w:val="0"/>
      <w:divBdr>
        <w:top w:val="none" w:sz="0" w:space="0" w:color="auto"/>
        <w:left w:val="none" w:sz="0" w:space="0" w:color="auto"/>
        <w:bottom w:val="none" w:sz="0" w:space="0" w:color="auto"/>
        <w:right w:val="none" w:sz="0" w:space="0" w:color="auto"/>
      </w:divBdr>
    </w:div>
    <w:div w:id="858130037">
      <w:bodyDiv w:val="1"/>
      <w:marLeft w:val="0"/>
      <w:marRight w:val="0"/>
      <w:marTop w:val="0"/>
      <w:marBottom w:val="0"/>
      <w:divBdr>
        <w:top w:val="none" w:sz="0" w:space="0" w:color="auto"/>
        <w:left w:val="none" w:sz="0" w:space="0" w:color="auto"/>
        <w:bottom w:val="none" w:sz="0" w:space="0" w:color="auto"/>
        <w:right w:val="none" w:sz="0" w:space="0" w:color="auto"/>
      </w:divBdr>
    </w:div>
    <w:div w:id="858394381">
      <w:bodyDiv w:val="1"/>
      <w:marLeft w:val="0"/>
      <w:marRight w:val="0"/>
      <w:marTop w:val="0"/>
      <w:marBottom w:val="0"/>
      <w:divBdr>
        <w:top w:val="none" w:sz="0" w:space="0" w:color="auto"/>
        <w:left w:val="none" w:sz="0" w:space="0" w:color="auto"/>
        <w:bottom w:val="none" w:sz="0" w:space="0" w:color="auto"/>
        <w:right w:val="none" w:sz="0" w:space="0" w:color="auto"/>
      </w:divBdr>
    </w:div>
    <w:div w:id="858469912">
      <w:bodyDiv w:val="1"/>
      <w:marLeft w:val="0"/>
      <w:marRight w:val="0"/>
      <w:marTop w:val="0"/>
      <w:marBottom w:val="0"/>
      <w:divBdr>
        <w:top w:val="none" w:sz="0" w:space="0" w:color="auto"/>
        <w:left w:val="none" w:sz="0" w:space="0" w:color="auto"/>
        <w:bottom w:val="none" w:sz="0" w:space="0" w:color="auto"/>
        <w:right w:val="none" w:sz="0" w:space="0" w:color="auto"/>
      </w:divBdr>
    </w:div>
    <w:div w:id="859047836">
      <w:bodyDiv w:val="1"/>
      <w:marLeft w:val="0"/>
      <w:marRight w:val="0"/>
      <w:marTop w:val="0"/>
      <w:marBottom w:val="0"/>
      <w:divBdr>
        <w:top w:val="none" w:sz="0" w:space="0" w:color="auto"/>
        <w:left w:val="none" w:sz="0" w:space="0" w:color="auto"/>
        <w:bottom w:val="none" w:sz="0" w:space="0" w:color="auto"/>
        <w:right w:val="none" w:sz="0" w:space="0" w:color="auto"/>
      </w:divBdr>
    </w:div>
    <w:div w:id="859902639">
      <w:bodyDiv w:val="1"/>
      <w:marLeft w:val="0"/>
      <w:marRight w:val="0"/>
      <w:marTop w:val="0"/>
      <w:marBottom w:val="0"/>
      <w:divBdr>
        <w:top w:val="none" w:sz="0" w:space="0" w:color="auto"/>
        <w:left w:val="none" w:sz="0" w:space="0" w:color="auto"/>
        <w:bottom w:val="none" w:sz="0" w:space="0" w:color="auto"/>
        <w:right w:val="none" w:sz="0" w:space="0" w:color="auto"/>
      </w:divBdr>
    </w:div>
    <w:div w:id="860389197">
      <w:bodyDiv w:val="1"/>
      <w:marLeft w:val="0"/>
      <w:marRight w:val="0"/>
      <w:marTop w:val="0"/>
      <w:marBottom w:val="0"/>
      <w:divBdr>
        <w:top w:val="none" w:sz="0" w:space="0" w:color="auto"/>
        <w:left w:val="none" w:sz="0" w:space="0" w:color="auto"/>
        <w:bottom w:val="none" w:sz="0" w:space="0" w:color="auto"/>
        <w:right w:val="none" w:sz="0" w:space="0" w:color="auto"/>
      </w:divBdr>
    </w:div>
    <w:div w:id="860510975">
      <w:bodyDiv w:val="1"/>
      <w:marLeft w:val="0"/>
      <w:marRight w:val="0"/>
      <w:marTop w:val="0"/>
      <w:marBottom w:val="0"/>
      <w:divBdr>
        <w:top w:val="none" w:sz="0" w:space="0" w:color="auto"/>
        <w:left w:val="none" w:sz="0" w:space="0" w:color="auto"/>
        <w:bottom w:val="none" w:sz="0" w:space="0" w:color="auto"/>
        <w:right w:val="none" w:sz="0" w:space="0" w:color="auto"/>
      </w:divBdr>
    </w:div>
    <w:div w:id="861164762">
      <w:bodyDiv w:val="1"/>
      <w:marLeft w:val="0"/>
      <w:marRight w:val="0"/>
      <w:marTop w:val="0"/>
      <w:marBottom w:val="0"/>
      <w:divBdr>
        <w:top w:val="none" w:sz="0" w:space="0" w:color="auto"/>
        <w:left w:val="none" w:sz="0" w:space="0" w:color="auto"/>
        <w:bottom w:val="none" w:sz="0" w:space="0" w:color="auto"/>
        <w:right w:val="none" w:sz="0" w:space="0" w:color="auto"/>
      </w:divBdr>
    </w:div>
    <w:div w:id="861170183">
      <w:bodyDiv w:val="1"/>
      <w:marLeft w:val="0"/>
      <w:marRight w:val="0"/>
      <w:marTop w:val="0"/>
      <w:marBottom w:val="0"/>
      <w:divBdr>
        <w:top w:val="none" w:sz="0" w:space="0" w:color="auto"/>
        <w:left w:val="none" w:sz="0" w:space="0" w:color="auto"/>
        <w:bottom w:val="none" w:sz="0" w:space="0" w:color="auto"/>
        <w:right w:val="none" w:sz="0" w:space="0" w:color="auto"/>
      </w:divBdr>
    </w:div>
    <w:div w:id="861355817">
      <w:bodyDiv w:val="1"/>
      <w:marLeft w:val="0"/>
      <w:marRight w:val="0"/>
      <w:marTop w:val="0"/>
      <w:marBottom w:val="0"/>
      <w:divBdr>
        <w:top w:val="none" w:sz="0" w:space="0" w:color="auto"/>
        <w:left w:val="none" w:sz="0" w:space="0" w:color="auto"/>
        <w:bottom w:val="none" w:sz="0" w:space="0" w:color="auto"/>
        <w:right w:val="none" w:sz="0" w:space="0" w:color="auto"/>
      </w:divBdr>
    </w:div>
    <w:div w:id="861893020">
      <w:bodyDiv w:val="1"/>
      <w:marLeft w:val="0"/>
      <w:marRight w:val="0"/>
      <w:marTop w:val="0"/>
      <w:marBottom w:val="0"/>
      <w:divBdr>
        <w:top w:val="none" w:sz="0" w:space="0" w:color="auto"/>
        <w:left w:val="none" w:sz="0" w:space="0" w:color="auto"/>
        <w:bottom w:val="none" w:sz="0" w:space="0" w:color="auto"/>
        <w:right w:val="none" w:sz="0" w:space="0" w:color="auto"/>
      </w:divBdr>
    </w:div>
    <w:div w:id="862941377">
      <w:bodyDiv w:val="1"/>
      <w:marLeft w:val="0"/>
      <w:marRight w:val="0"/>
      <w:marTop w:val="0"/>
      <w:marBottom w:val="0"/>
      <w:divBdr>
        <w:top w:val="none" w:sz="0" w:space="0" w:color="auto"/>
        <w:left w:val="none" w:sz="0" w:space="0" w:color="auto"/>
        <w:bottom w:val="none" w:sz="0" w:space="0" w:color="auto"/>
        <w:right w:val="none" w:sz="0" w:space="0" w:color="auto"/>
      </w:divBdr>
    </w:div>
    <w:div w:id="863054067">
      <w:bodyDiv w:val="1"/>
      <w:marLeft w:val="0"/>
      <w:marRight w:val="0"/>
      <w:marTop w:val="0"/>
      <w:marBottom w:val="0"/>
      <w:divBdr>
        <w:top w:val="none" w:sz="0" w:space="0" w:color="auto"/>
        <w:left w:val="none" w:sz="0" w:space="0" w:color="auto"/>
        <w:bottom w:val="none" w:sz="0" w:space="0" w:color="auto"/>
        <w:right w:val="none" w:sz="0" w:space="0" w:color="auto"/>
      </w:divBdr>
    </w:div>
    <w:div w:id="866603469">
      <w:bodyDiv w:val="1"/>
      <w:marLeft w:val="0"/>
      <w:marRight w:val="0"/>
      <w:marTop w:val="0"/>
      <w:marBottom w:val="0"/>
      <w:divBdr>
        <w:top w:val="none" w:sz="0" w:space="0" w:color="auto"/>
        <w:left w:val="none" w:sz="0" w:space="0" w:color="auto"/>
        <w:bottom w:val="none" w:sz="0" w:space="0" w:color="auto"/>
        <w:right w:val="none" w:sz="0" w:space="0" w:color="auto"/>
      </w:divBdr>
    </w:div>
    <w:div w:id="867109287">
      <w:bodyDiv w:val="1"/>
      <w:marLeft w:val="0"/>
      <w:marRight w:val="0"/>
      <w:marTop w:val="0"/>
      <w:marBottom w:val="0"/>
      <w:divBdr>
        <w:top w:val="none" w:sz="0" w:space="0" w:color="auto"/>
        <w:left w:val="none" w:sz="0" w:space="0" w:color="auto"/>
        <w:bottom w:val="none" w:sz="0" w:space="0" w:color="auto"/>
        <w:right w:val="none" w:sz="0" w:space="0" w:color="auto"/>
      </w:divBdr>
    </w:div>
    <w:div w:id="867180948">
      <w:bodyDiv w:val="1"/>
      <w:marLeft w:val="0"/>
      <w:marRight w:val="0"/>
      <w:marTop w:val="0"/>
      <w:marBottom w:val="0"/>
      <w:divBdr>
        <w:top w:val="none" w:sz="0" w:space="0" w:color="auto"/>
        <w:left w:val="none" w:sz="0" w:space="0" w:color="auto"/>
        <w:bottom w:val="none" w:sz="0" w:space="0" w:color="auto"/>
        <w:right w:val="none" w:sz="0" w:space="0" w:color="auto"/>
      </w:divBdr>
    </w:div>
    <w:div w:id="868030455">
      <w:bodyDiv w:val="1"/>
      <w:marLeft w:val="0"/>
      <w:marRight w:val="0"/>
      <w:marTop w:val="0"/>
      <w:marBottom w:val="0"/>
      <w:divBdr>
        <w:top w:val="none" w:sz="0" w:space="0" w:color="auto"/>
        <w:left w:val="none" w:sz="0" w:space="0" w:color="auto"/>
        <w:bottom w:val="none" w:sz="0" w:space="0" w:color="auto"/>
        <w:right w:val="none" w:sz="0" w:space="0" w:color="auto"/>
      </w:divBdr>
    </w:div>
    <w:div w:id="868372632">
      <w:bodyDiv w:val="1"/>
      <w:marLeft w:val="0"/>
      <w:marRight w:val="0"/>
      <w:marTop w:val="0"/>
      <w:marBottom w:val="0"/>
      <w:divBdr>
        <w:top w:val="none" w:sz="0" w:space="0" w:color="auto"/>
        <w:left w:val="none" w:sz="0" w:space="0" w:color="auto"/>
        <w:bottom w:val="none" w:sz="0" w:space="0" w:color="auto"/>
        <w:right w:val="none" w:sz="0" w:space="0" w:color="auto"/>
      </w:divBdr>
    </w:div>
    <w:div w:id="868840451">
      <w:bodyDiv w:val="1"/>
      <w:marLeft w:val="0"/>
      <w:marRight w:val="0"/>
      <w:marTop w:val="0"/>
      <w:marBottom w:val="0"/>
      <w:divBdr>
        <w:top w:val="none" w:sz="0" w:space="0" w:color="auto"/>
        <w:left w:val="none" w:sz="0" w:space="0" w:color="auto"/>
        <w:bottom w:val="none" w:sz="0" w:space="0" w:color="auto"/>
        <w:right w:val="none" w:sz="0" w:space="0" w:color="auto"/>
      </w:divBdr>
    </w:div>
    <w:div w:id="869496388">
      <w:bodyDiv w:val="1"/>
      <w:marLeft w:val="0"/>
      <w:marRight w:val="0"/>
      <w:marTop w:val="0"/>
      <w:marBottom w:val="0"/>
      <w:divBdr>
        <w:top w:val="none" w:sz="0" w:space="0" w:color="auto"/>
        <w:left w:val="none" w:sz="0" w:space="0" w:color="auto"/>
        <w:bottom w:val="none" w:sz="0" w:space="0" w:color="auto"/>
        <w:right w:val="none" w:sz="0" w:space="0" w:color="auto"/>
      </w:divBdr>
    </w:div>
    <w:div w:id="869689037">
      <w:bodyDiv w:val="1"/>
      <w:marLeft w:val="0"/>
      <w:marRight w:val="0"/>
      <w:marTop w:val="0"/>
      <w:marBottom w:val="0"/>
      <w:divBdr>
        <w:top w:val="none" w:sz="0" w:space="0" w:color="auto"/>
        <w:left w:val="none" w:sz="0" w:space="0" w:color="auto"/>
        <w:bottom w:val="none" w:sz="0" w:space="0" w:color="auto"/>
        <w:right w:val="none" w:sz="0" w:space="0" w:color="auto"/>
      </w:divBdr>
    </w:div>
    <w:div w:id="870993458">
      <w:bodyDiv w:val="1"/>
      <w:marLeft w:val="0"/>
      <w:marRight w:val="0"/>
      <w:marTop w:val="0"/>
      <w:marBottom w:val="0"/>
      <w:divBdr>
        <w:top w:val="none" w:sz="0" w:space="0" w:color="auto"/>
        <w:left w:val="none" w:sz="0" w:space="0" w:color="auto"/>
        <w:bottom w:val="none" w:sz="0" w:space="0" w:color="auto"/>
        <w:right w:val="none" w:sz="0" w:space="0" w:color="auto"/>
      </w:divBdr>
    </w:div>
    <w:div w:id="872041145">
      <w:bodyDiv w:val="1"/>
      <w:marLeft w:val="0"/>
      <w:marRight w:val="0"/>
      <w:marTop w:val="0"/>
      <w:marBottom w:val="0"/>
      <w:divBdr>
        <w:top w:val="none" w:sz="0" w:space="0" w:color="auto"/>
        <w:left w:val="none" w:sz="0" w:space="0" w:color="auto"/>
        <w:bottom w:val="none" w:sz="0" w:space="0" w:color="auto"/>
        <w:right w:val="none" w:sz="0" w:space="0" w:color="auto"/>
      </w:divBdr>
    </w:div>
    <w:div w:id="872153401">
      <w:bodyDiv w:val="1"/>
      <w:marLeft w:val="0"/>
      <w:marRight w:val="0"/>
      <w:marTop w:val="0"/>
      <w:marBottom w:val="0"/>
      <w:divBdr>
        <w:top w:val="none" w:sz="0" w:space="0" w:color="auto"/>
        <w:left w:val="none" w:sz="0" w:space="0" w:color="auto"/>
        <w:bottom w:val="none" w:sz="0" w:space="0" w:color="auto"/>
        <w:right w:val="none" w:sz="0" w:space="0" w:color="auto"/>
      </w:divBdr>
    </w:div>
    <w:div w:id="872961947">
      <w:bodyDiv w:val="1"/>
      <w:marLeft w:val="0"/>
      <w:marRight w:val="0"/>
      <w:marTop w:val="0"/>
      <w:marBottom w:val="0"/>
      <w:divBdr>
        <w:top w:val="none" w:sz="0" w:space="0" w:color="auto"/>
        <w:left w:val="none" w:sz="0" w:space="0" w:color="auto"/>
        <w:bottom w:val="none" w:sz="0" w:space="0" w:color="auto"/>
        <w:right w:val="none" w:sz="0" w:space="0" w:color="auto"/>
      </w:divBdr>
    </w:div>
    <w:div w:id="873078839">
      <w:bodyDiv w:val="1"/>
      <w:marLeft w:val="0"/>
      <w:marRight w:val="0"/>
      <w:marTop w:val="0"/>
      <w:marBottom w:val="0"/>
      <w:divBdr>
        <w:top w:val="none" w:sz="0" w:space="0" w:color="auto"/>
        <w:left w:val="none" w:sz="0" w:space="0" w:color="auto"/>
        <w:bottom w:val="none" w:sz="0" w:space="0" w:color="auto"/>
        <w:right w:val="none" w:sz="0" w:space="0" w:color="auto"/>
      </w:divBdr>
    </w:div>
    <w:div w:id="873494438">
      <w:bodyDiv w:val="1"/>
      <w:marLeft w:val="0"/>
      <w:marRight w:val="0"/>
      <w:marTop w:val="0"/>
      <w:marBottom w:val="0"/>
      <w:divBdr>
        <w:top w:val="none" w:sz="0" w:space="0" w:color="auto"/>
        <w:left w:val="none" w:sz="0" w:space="0" w:color="auto"/>
        <w:bottom w:val="none" w:sz="0" w:space="0" w:color="auto"/>
        <w:right w:val="none" w:sz="0" w:space="0" w:color="auto"/>
      </w:divBdr>
    </w:div>
    <w:div w:id="874582243">
      <w:bodyDiv w:val="1"/>
      <w:marLeft w:val="0"/>
      <w:marRight w:val="0"/>
      <w:marTop w:val="0"/>
      <w:marBottom w:val="0"/>
      <w:divBdr>
        <w:top w:val="none" w:sz="0" w:space="0" w:color="auto"/>
        <w:left w:val="none" w:sz="0" w:space="0" w:color="auto"/>
        <w:bottom w:val="none" w:sz="0" w:space="0" w:color="auto"/>
        <w:right w:val="none" w:sz="0" w:space="0" w:color="auto"/>
      </w:divBdr>
    </w:div>
    <w:div w:id="874930237">
      <w:bodyDiv w:val="1"/>
      <w:marLeft w:val="0"/>
      <w:marRight w:val="0"/>
      <w:marTop w:val="0"/>
      <w:marBottom w:val="0"/>
      <w:divBdr>
        <w:top w:val="none" w:sz="0" w:space="0" w:color="auto"/>
        <w:left w:val="none" w:sz="0" w:space="0" w:color="auto"/>
        <w:bottom w:val="none" w:sz="0" w:space="0" w:color="auto"/>
        <w:right w:val="none" w:sz="0" w:space="0" w:color="auto"/>
      </w:divBdr>
    </w:div>
    <w:div w:id="875117313">
      <w:bodyDiv w:val="1"/>
      <w:marLeft w:val="0"/>
      <w:marRight w:val="0"/>
      <w:marTop w:val="0"/>
      <w:marBottom w:val="0"/>
      <w:divBdr>
        <w:top w:val="none" w:sz="0" w:space="0" w:color="auto"/>
        <w:left w:val="none" w:sz="0" w:space="0" w:color="auto"/>
        <w:bottom w:val="none" w:sz="0" w:space="0" w:color="auto"/>
        <w:right w:val="none" w:sz="0" w:space="0" w:color="auto"/>
      </w:divBdr>
    </w:div>
    <w:div w:id="875310251">
      <w:bodyDiv w:val="1"/>
      <w:marLeft w:val="0"/>
      <w:marRight w:val="0"/>
      <w:marTop w:val="0"/>
      <w:marBottom w:val="0"/>
      <w:divBdr>
        <w:top w:val="none" w:sz="0" w:space="0" w:color="auto"/>
        <w:left w:val="none" w:sz="0" w:space="0" w:color="auto"/>
        <w:bottom w:val="none" w:sz="0" w:space="0" w:color="auto"/>
        <w:right w:val="none" w:sz="0" w:space="0" w:color="auto"/>
      </w:divBdr>
    </w:div>
    <w:div w:id="876742028">
      <w:bodyDiv w:val="1"/>
      <w:marLeft w:val="0"/>
      <w:marRight w:val="0"/>
      <w:marTop w:val="0"/>
      <w:marBottom w:val="0"/>
      <w:divBdr>
        <w:top w:val="none" w:sz="0" w:space="0" w:color="auto"/>
        <w:left w:val="none" w:sz="0" w:space="0" w:color="auto"/>
        <w:bottom w:val="none" w:sz="0" w:space="0" w:color="auto"/>
        <w:right w:val="none" w:sz="0" w:space="0" w:color="auto"/>
      </w:divBdr>
    </w:div>
    <w:div w:id="877817902">
      <w:bodyDiv w:val="1"/>
      <w:marLeft w:val="0"/>
      <w:marRight w:val="0"/>
      <w:marTop w:val="0"/>
      <w:marBottom w:val="0"/>
      <w:divBdr>
        <w:top w:val="none" w:sz="0" w:space="0" w:color="auto"/>
        <w:left w:val="none" w:sz="0" w:space="0" w:color="auto"/>
        <w:bottom w:val="none" w:sz="0" w:space="0" w:color="auto"/>
        <w:right w:val="none" w:sz="0" w:space="0" w:color="auto"/>
      </w:divBdr>
    </w:div>
    <w:div w:id="877858423">
      <w:bodyDiv w:val="1"/>
      <w:marLeft w:val="0"/>
      <w:marRight w:val="0"/>
      <w:marTop w:val="0"/>
      <w:marBottom w:val="0"/>
      <w:divBdr>
        <w:top w:val="none" w:sz="0" w:space="0" w:color="auto"/>
        <w:left w:val="none" w:sz="0" w:space="0" w:color="auto"/>
        <w:bottom w:val="none" w:sz="0" w:space="0" w:color="auto"/>
        <w:right w:val="none" w:sz="0" w:space="0" w:color="auto"/>
      </w:divBdr>
    </w:div>
    <w:div w:id="877937755">
      <w:bodyDiv w:val="1"/>
      <w:marLeft w:val="0"/>
      <w:marRight w:val="0"/>
      <w:marTop w:val="0"/>
      <w:marBottom w:val="0"/>
      <w:divBdr>
        <w:top w:val="none" w:sz="0" w:space="0" w:color="auto"/>
        <w:left w:val="none" w:sz="0" w:space="0" w:color="auto"/>
        <w:bottom w:val="none" w:sz="0" w:space="0" w:color="auto"/>
        <w:right w:val="none" w:sz="0" w:space="0" w:color="auto"/>
      </w:divBdr>
    </w:div>
    <w:div w:id="878126654">
      <w:bodyDiv w:val="1"/>
      <w:marLeft w:val="0"/>
      <w:marRight w:val="0"/>
      <w:marTop w:val="0"/>
      <w:marBottom w:val="0"/>
      <w:divBdr>
        <w:top w:val="none" w:sz="0" w:space="0" w:color="auto"/>
        <w:left w:val="none" w:sz="0" w:space="0" w:color="auto"/>
        <w:bottom w:val="none" w:sz="0" w:space="0" w:color="auto"/>
        <w:right w:val="none" w:sz="0" w:space="0" w:color="auto"/>
      </w:divBdr>
    </w:div>
    <w:div w:id="878711244">
      <w:bodyDiv w:val="1"/>
      <w:marLeft w:val="0"/>
      <w:marRight w:val="0"/>
      <w:marTop w:val="0"/>
      <w:marBottom w:val="0"/>
      <w:divBdr>
        <w:top w:val="none" w:sz="0" w:space="0" w:color="auto"/>
        <w:left w:val="none" w:sz="0" w:space="0" w:color="auto"/>
        <w:bottom w:val="none" w:sz="0" w:space="0" w:color="auto"/>
        <w:right w:val="none" w:sz="0" w:space="0" w:color="auto"/>
      </w:divBdr>
    </w:div>
    <w:div w:id="879634801">
      <w:bodyDiv w:val="1"/>
      <w:marLeft w:val="0"/>
      <w:marRight w:val="0"/>
      <w:marTop w:val="0"/>
      <w:marBottom w:val="0"/>
      <w:divBdr>
        <w:top w:val="none" w:sz="0" w:space="0" w:color="auto"/>
        <w:left w:val="none" w:sz="0" w:space="0" w:color="auto"/>
        <w:bottom w:val="none" w:sz="0" w:space="0" w:color="auto"/>
        <w:right w:val="none" w:sz="0" w:space="0" w:color="auto"/>
      </w:divBdr>
    </w:div>
    <w:div w:id="880093084">
      <w:bodyDiv w:val="1"/>
      <w:marLeft w:val="0"/>
      <w:marRight w:val="0"/>
      <w:marTop w:val="0"/>
      <w:marBottom w:val="0"/>
      <w:divBdr>
        <w:top w:val="none" w:sz="0" w:space="0" w:color="auto"/>
        <w:left w:val="none" w:sz="0" w:space="0" w:color="auto"/>
        <w:bottom w:val="none" w:sz="0" w:space="0" w:color="auto"/>
        <w:right w:val="none" w:sz="0" w:space="0" w:color="auto"/>
      </w:divBdr>
    </w:div>
    <w:div w:id="881288692">
      <w:bodyDiv w:val="1"/>
      <w:marLeft w:val="0"/>
      <w:marRight w:val="0"/>
      <w:marTop w:val="0"/>
      <w:marBottom w:val="0"/>
      <w:divBdr>
        <w:top w:val="none" w:sz="0" w:space="0" w:color="auto"/>
        <w:left w:val="none" w:sz="0" w:space="0" w:color="auto"/>
        <w:bottom w:val="none" w:sz="0" w:space="0" w:color="auto"/>
        <w:right w:val="none" w:sz="0" w:space="0" w:color="auto"/>
      </w:divBdr>
    </w:div>
    <w:div w:id="882444872">
      <w:bodyDiv w:val="1"/>
      <w:marLeft w:val="0"/>
      <w:marRight w:val="0"/>
      <w:marTop w:val="0"/>
      <w:marBottom w:val="0"/>
      <w:divBdr>
        <w:top w:val="none" w:sz="0" w:space="0" w:color="auto"/>
        <w:left w:val="none" w:sz="0" w:space="0" w:color="auto"/>
        <w:bottom w:val="none" w:sz="0" w:space="0" w:color="auto"/>
        <w:right w:val="none" w:sz="0" w:space="0" w:color="auto"/>
      </w:divBdr>
    </w:div>
    <w:div w:id="882449643">
      <w:bodyDiv w:val="1"/>
      <w:marLeft w:val="0"/>
      <w:marRight w:val="0"/>
      <w:marTop w:val="0"/>
      <w:marBottom w:val="0"/>
      <w:divBdr>
        <w:top w:val="none" w:sz="0" w:space="0" w:color="auto"/>
        <w:left w:val="none" w:sz="0" w:space="0" w:color="auto"/>
        <w:bottom w:val="none" w:sz="0" w:space="0" w:color="auto"/>
        <w:right w:val="none" w:sz="0" w:space="0" w:color="auto"/>
      </w:divBdr>
    </w:div>
    <w:div w:id="882640008">
      <w:bodyDiv w:val="1"/>
      <w:marLeft w:val="0"/>
      <w:marRight w:val="0"/>
      <w:marTop w:val="0"/>
      <w:marBottom w:val="0"/>
      <w:divBdr>
        <w:top w:val="none" w:sz="0" w:space="0" w:color="auto"/>
        <w:left w:val="none" w:sz="0" w:space="0" w:color="auto"/>
        <w:bottom w:val="none" w:sz="0" w:space="0" w:color="auto"/>
        <w:right w:val="none" w:sz="0" w:space="0" w:color="auto"/>
      </w:divBdr>
    </w:div>
    <w:div w:id="882986050">
      <w:bodyDiv w:val="1"/>
      <w:marLeft w:val="0"/>
      <w:marRight w:val="0"/>
      <w:marTop w:val="0"/>
      <w:marBottom w:val="0"/>
      <w:divBdr>
        <w:top w:val="none" w:sz="0" w:space="0" w:color="auto"/>
        <w:left w:val="none" w:sz="0" w:space="0" w:color="auto"/>
        <w:bottom w:val="none" w:sz="0" w:space="0" w:color="auto"/>
        <w:right w:val="none" w:sz="0" w:space="0" w:color="auto"/>
      </w:divBdr>
    </w:div>
    <w:div w:id="883448235">
      <w:bodyDiv w:val="1"/>
      <w:marLeft w:val="0"/>
      <w:marRight w:val="0"/>
      <w:marTop w:val="0"/>
      <w:marBottom w:val="0"/>
      <w:divBdr>
        <w:top w:val="none" w:sz="0" w:space="0" w:color="auto"/>
        <w:left w:val="none" w:sz="0" w:space="0" w:color="auto"/>
        <w:bottom w:val="none" w:sz="0" w:space="0" w:color="auto"/>
        <w:right w:val="none" w:sz="0" w:space="0" w:color="auto"/>
      </w:divBdr>
    </w:div>
    <w:div w:id="884410252">
      <w:bodyDiv w:val="1"/>
      <w:marLeft w:val="0"/>
      <w:marRight w:val="0"/>
      <w:marTop w:val="0"/>
      <w:marBottom w:val="0"/>
      <w:divBdr>
        <w:top w:val="none" w:sz="0" w:space="0" w:color="auto"/>
        <w:left w:val="none" w:sz="0" w:space="0" w:color="auto"/>
        <w:bottom w:val="none" w:sz="0" w:space="0" w:color="auto"/>
        <w:right w:val="none" w:sz="0" w:space="0" w:color="auto"/>
      </w:divBdr>
    </w:div>
    <w:div w:id="884485233">
      <w:bodyDiv w:val="1"/>
      <w:marLeft w:val="0"/>
      <w:marRight w:val="0"/>
      <w:marTop w:val="0"/>
      <w:marBottom w:val="0"/>
      <w:divBdr>
        <w:top w:val="none" w:sz="0" w:space="0" w:color="auto"/>
        <w:left w:val="none" w:sz="0" w:space="0" w:color="auto"/>
        <w:bottom w:val="none" w:sz="0" w:space="0" w:color="auto"/>
        <w:right w:val="none" w:sz="0" w:space="0" w:color="auto"/>
      </w:divBdr>
    </w:div>
    <w:div w:id="884753716">
      <w:bodyDiv w:val="1"/>
      <w:marLeft w:val="0"/>
      <w:marRight w:val="0"/>
      <w:marTop w:val="0"/>
      <w:marBottom w:val="0"/>
      <w:divBdr>
        <w:top w:val="none" w:sz="0" w:space="0" w:color="auto"/>
        <w:left w:val="none" w:sz="0" w:space="0" w:color="auto"/>
        <w:bottom w:val="none" w:sz="0" w:space="0" w:color="auto"/>
        <w:right w:val="none" w:sz="0" w:space="0" w:color="auto"/>
      </w:divBdr>
    </w:div>
    <w:div w:id="885605178">
      <w:bodyDiv w:val="1"/>
      <w:marLeft w:val="0"/>
      <w:marRight w:val="0"/>
      <w:marTop w:val="0"/>
      <w:marBottom w:val="0"/>
      <w:divBdr>
        <w:top w:val="none" w:sz="0" w:space="0" w:color="auto"/>
        <w:left w:val="none" w:sz="0" w:space="0" w:color="auto"/>
        <w:bottom w:val="none" w:sz="0" w:space="0" w:color="auto"/>
        <w:right w:val="none" w:sz="0" w:space="0" w:color="auto"/>
      </w:divBdr>
    </w:div>
    <w:div w:id="886141863">
      <w:bodyDiv w:val="1"/>
      <w:marLeft w:val="0"/>
      <w:marRight w:val="0"/>
      <w:marTop w:val="0"/>
      <w:marBottom w:val="0"/>
      <w:divBdr>
        <w:top w:val="none" w:sz="0" w:space="0" w:color="auto"/>
        <w:left w:val="none" w:sz="0" w:space="0" w:color="auto"/>
        <w:bottom w:val="none" w:sz="0" w:space="0" w:color="auto"/>
        <w:right w:val="none" w:sz="0" w:space="0" w:color="auto"/>
      </w:divBdr>
    </w:div>
    <w:div w:id="887567972">
      <w:bodyDiv w:val="1"/>
      <w:marLeft w:val="0"/>
      <w:marRight w:val="0"/>
      <w:marTop w:val="0"/>
      <w:marBottom w:val="0"/>
      <w:divBdr>
        <w:top w:val="none" w:sz="0" w:space="0" w:color="auto"/>
        <w:left w:val="none" w:sz="0" w:space="0" w:color="auto"/>
        <w:bottom w:val="none" w:sz="0" w:space="0" w:color="auto"/>
        <w:right w:val="none" w:sz="0" w:space="0" w:color="auto"/>
      </w:divBdr>
    </w:div>
    <w:div w:id="888418364">
      <w:bodyDiv w:val="1"/>
      <w:marLeft w:val="0"/>
      <w:marRight w:val="0"/>
      <w:marTop w:val="0"/>
      <w:marBottom w:val="0"/>
      <w:divBdr>
        <w:top w:val="none" w:sz="0" w:space="0" w:color="auto"/>
        <w:left w:val="none" w:sz="0" w:space="0" w:color="auto"/>
        <w:bottom w:val="none" w:sz="0" w:space="0" w:color="auto"/>
        <w:right w:val="none" w:sz="0" w:space="0" w:color="auto"/>
      </w:divBdr>
    </w:div>
    <w:div w:id="889338655">
      <w:bodyDiv w:val="1"/>
      <w:marLeft w:val="0"/>
      <w:marRight w:val="0"/>
      <w:marTop w:val="0"/>
      <w:marBottom w:val="0"/>
      <w:divBdr>
        <w:top w:val="none" w:sz="0" w:space="0" w:color="auto"/>
        <w:left w:val="none" w:sz="0" w:space="0" w:color="auto"/>
        <w:bottom w:val="none" w:sz="0" w:space="0" w:color="auto"/>
        <w:right w:val="none" w:sz="0" w:space="0" w:color="auto"/>
      </w:divBdr>
    </w:div>
    <w:div w:id="889733635">
      <w:bodyDiv w:val="1"/>
      <w:marLeft w:val="0"/>
      <w:marRight w:val="0"/>
      <w:marTop w:val="0"/>
      <w:marBottom w:val="0"/>
      <w:divBdr>
        <w:top w:val="none" w:sz="0" w:space="0" w:color="auto"/>
        <w:left w:val="none" w:sz="0" w:space="0" w:color="auto"/>
        <w:bottom w:val="none" w:sz="0" w:space="0" w:color="auto"/>
        <w:right w:val="none" w:sz="0" w:space="0" w:color="auto"/>
      </w:divBdr>
    </w:div>
    <w:div w:id="890464091">
      <w:bodyDiv w:val="1"/>
      <w:marLeft w:val="0"/>
      <w:marRight w:val="0"/>
      <w:marTop w:val="0"/>
      <w:marBottom w:val="0"/>
      <w:divBdr>
        <w:top w:val="none" w:sz="0" w:space="0" w:color="auto"/>
        <w:left w:val="none" w:sz="0" w:space="0" w:color="auto"/>
        <w:bottom w:val="none" w:sz="0" w:space="0" w:color="auto"/>
        <w:right w:val="none" w:sz="0" w:space="0" w:color="auto"/>
      </w:divBdr>
    </w:div>
    <w:div w:id="890845400">
      <w:bodyDiv w:val="1"/>
      <w:marLeft w:val="0"/>
      <w:marRight w:val="0"/>
      <w:marTop w:val="0"/>
      <w:marBottom w:val="0"/>
      <w:divBdr>
        <w:top w:val="none" w:sz="0" w:space="0" w:color="auto"/>
        <w:left w:val="none" w:sz="0" w:space="0" w:color="auto"/>
        <w:bottom w:val="none" w:sz="0" w:space="0" w:color="auto"/>
        <w:right w:val="none" w:sz="0" w:space="0" w:color="auto"/>
      </w:divBdr>
    </w:div>
    <w:div w:id="891424748">
      <w:bodyDiv w:val="1"/>
      <w:marLeft w:val="0"/>
      <w:marRight w:val="0"/>
      <w:marTop w:val="0"/>
      <w:marBottom w:val="0"/>
      <w:divBdr>
        <w:top w:val="none" w:sz="0" w:space="0" w:color="auto"/>
        <w:left w:val="none" w:sz="0" w:space="0" w:color="auto"/>
        <w:bottom w:val="none" w:sz="0" w:space="0" w:color="auto"/>
        <w:right w:val="none" w:sz="0" w:space="0" w:color="auto"/>
      </w:divBdr>
      <w:divsChild>
        <w:div w:id="168906068">
          <w:marLeft w:val="0"/>
          <w:marRight w:val="0"/>
          <w:marTop w:val="0"/>
          <w:marBottom w:val="0"/>
          <w:divBdr>
            <w:top w:val="none" w:sz="0" w:space="0" w:color="auto"/>
            <w:left w:val="none" w:sz="0" w:space="0" w:color="auto"/>
            <w:bottom w:val="none" w:sz="0" w:space="0" w:color="auto"/>
            <w:right w:val="none" w:sz="0" w:space="0" w:color="auto"/>
          </w:divBdr>
          <w:divsChild>
            <w:div w:id="176700550">
              <w:marLeft w:val="0"/>
              <w:marRight w:val="0"/>
              <w:marTop w:val="0"/>
              <w:marBottom w:val="0"/>
              <w:divBdr>
                <w:top w:val="none" w:sz="0" w:space="0" w:color="auto"/>
                <w:left w:val="none" w:sz="0" w:space="0" w:color="auto"/>
                <w:bottom w:val="none" w:sz="0" w:space="0" w:color="auto"/>
                <w:right w:val="none" w:sz="0" w:space="0" w:color="auto"/>
              </w:divBdr>
              <w:divsChild>
                <w:div w:id="7355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45466">
      <w:bodyDiv w:val="1"/>
      <w:marLeft w:val="0"/>
      <w:marRight w:val="0"/>
      <w:marTop w:val="0"/>
      <w:marBottom w:val="0"/>
      <w:divBdr>
        <w:top w:val="none" w:sz="0" w:space="0" w:color="auto"/>
        <w:left w:val="none" w:sz="0" w:space="0" w:color="auto"/>
        <w:bottom w:val="none" w:sz="0" w:space="0" w:color="auto"/>
        <w:right w:val="none" w:sz="0" w:space="0" w:color="auto"/>
      </w:divBdr>
    </w:div>
    <w:div w:id="892159518">
      <w:bodyDiv w:val="1"/>
      <w:marLeft w:val="0"/>
      <w:marRight w:val="0"/>
      <w:marTop w:val="0"/>
      <w:marBottom w:val="0"/>
      <w:divBdr>
        <w:top w:val="none" w:sz="0" w:space="0" w:color="auto"/>
        <w:left w:val="none" w:sz="0" w:space="0" w:color="auto"/>
        <w:bottom w:val="none" w:sz="0" w:space="0" w:color="auto"/>
        <w:right w:val="none" w:sz="0" w:space="0" w:color="auto"/>
      </w:divBdr>
    </w:div>
    <w:div w:id="892234383">
      <w:bodyDiv w:val="1"/>
      <w:marLeft w:val="0"/>
      <w:marRight w:val="0"/>
      <w:marTop w:val="0"/>
      <w:marBottom w:val="0"/>
      <w:divBdr>
        <w:top w:val="none" w:sz="0" w:space="0" w:color="auto"/>
        <w:left w:val="none" w:sz="0" w:space="0" w:color="auto"/>
        <w:bottom w:val="none" w:sz="0" w:space="0" w:color="auto"/>
        <w:right w:val="none" w:sz="0" w:space="0" w:color="auto"/>
      </w:divBdr>
    </w:div>
    <w:div w:id="892544412">
      <w:bodyDiv w:val="1"/>
      <w:marLeft w:val="0"/>
      <w:marRight w:val="0"/>
      <w:marTop w:val="0"/>
      <w:marBottom w:val="0"/>
      <w:divBdr>
        <w:top w:val="none" w:sz="0" w:space="0" w:color="auto"/>
        <w:left w:val="none" w:sz="0" w:space="0" w:color="auto"/>
        <w:bottom w:val="none" w:sz="0" w:space="0" w:color="auto"/>
        <w:right w:val="none" w:sz="0" w:space="0" w:color="auto"/>
      </w:divBdr>
    </w:div>
    <w:div w:id="892698603">
      <w:bodyDiv w:val="1"/>
      <w:marLeft w:val="0"/>
      <w:marRight w:val="0"/>
      <w:marTop w:val="0"/>
      <w:marBottom w:val="0"/>
      <w:divBdr>
        <w:top w:val="none" w:sz="0" w:space="0" w:color="auto"/>
        <w:left w:val="none" w:sz="0" w:space="0" w:color="auto"/>
        <w:bottom w:val="none" w:sz="0" w:space="0" w:color="auto"/>
        <w:right w:val="none" w:sz="0" w:space="0" w:color="auto"/>
      </w:divBdr>
    </w:div>
    <w:div w:id="894241540">
      <w:bodyDiv w:val="1"/>
      <w:marLeft w:val="0"/>
      <w:marRight w:val="0"/>
      <w:marTop w:val="0"/>
      <w:marBottom w:val="0"/>
      <w:divBdr>
        <w:top w:val="none" w:sz="0" w:space="0" w:color="auto"/>
        <w:left w:val="none" w:sz="0" w:space="0" w:color="auto"/>
        <w:bottom w:val="none" w:sz="0" w:space="0" w:color="auto"/>
        <w:right w:val="none" w:sz="0" w:space="0" w:color="auto"/>
      </w:divBdr>
    </w:div>
    <w:div w:id="894509210">
      <w:bodyDiv w:val="1"/>
      <w:marLeft w:val="0"/>
      <w:marRight w:val="0"/>
      <w:marTop w:val="0"/>
      <w:marBottom w:val="0"/>
      <w:divBdr>
        <w:top w:val="none" w:sz="0" w:space="0" w:color="auto"/>
        <w:left w:val="none" w:sz="0" w:space="0" w:color="auto"/>
        <w:bottom w:val="none" w:sz="0" w:space="0" w:color="auto"/>
        <w:right w:val="none" w:sz="0" w:space="0" w:color="auto"/>
      </w:divBdr>
    </w:div>
    <w:div w:id="894663603">
      <w:bodyDiv w:val="1"/>
      <w:marLeft w:val="0"/>
      <w:marRight w:val="0"/>
      <w:marTop w:val="0"/>
      <w:marBottom w:val="0"/>
      <w:divBdr>
        <w:top w:val="none" w:sz="0" w:space="0" w:color="auto"/>
        <w:left w:val="none" w:sz="0" w:space="0" w:color="auto"/>
        <w:bottom w:val="none" w:sz="0" w:space="0" w:color="auto"/>
        <w:right w:val="none" w:sz="0" w:space="0" w:color="auto"/>
      </w:divBdr>
    </w:div>
    <w:div w:id="896361369">
      <w:bodyDiv w:val="1"/>
      <w:marLeft w:val="0"/>
      <w:marRight w:val="0"/>
      <w:marTop w:val="0"/>
      <w:marBottom w:val="0"/>
      <w:divBdr>
        <w:top w:val="none" w:sz="0" w:space="0" w:color="auto"/>
        <w:left w:val="none" w:sz="0" w:space="0" w:color="auto"/>
        <w:bottom w:val="none" w:sz="0" w:space="0" w:color="auto"/>
        <w:right w:val="none" w:sz="0" w:space="0" w:color="auto"/>
      </w:divBdr>
    </w:div>
    <w:div w:id="896746137">
      <w:bodyDiv w:val="1"/>
      <w:marLeft w:val="0"/>
      <w:marRight w:val="0"/>
      <w:marTop w:val="0"/>
      <w:marBottom w:val="0"/>
      <w:divBdr>
        <w:top w:val="none" w:sz="0" w:space="0" w:color="auto"/>
        <w:left w:val="none" w:sz="0" w:space="0" w:color="auto"/>
        <w:bottom w:val="none" w:sz="0" w:space="0" w:color="auto"/>
        <w:right w:val="none" w:sz="0" w:space="0" w:color="auto"/>
      </w:divBdr>
    </w:div>
    <w:div w:id="897935281">
      <w:bodyDiv w:val="1"/>
      <w:marLeft w:val="0"/>
      <w:marRight w:val="0"/>
      <w:marTop w:val="0"/>
      <w:marBottom w:val="0"/>
      <w:divBdr>
        <w:top w:val="none" w:sz="0" w:space="0" w:color="auto"/>
        <w:left w:val="none" w:sz="0" w:space="0" w:color="auto"/>
        <w:bottom w:val="none" w:sz="0" w:space="0" w:color="auto"/>
        <w:right w:val="none" w:sz="0" w:space="0" w:color="auto"/>
      </w:divBdr>
    </w:div>
    <w:div w:id="898705981">
      <w:bodyDiv w:val="1"/>
      <w:marLeft w:val="0"/>
      <w:marRight w:val="0"/>
      <w:marTop w:val="0"/>
      <w:marBottom w:val="0"/>
      <w:divBdr>
        <w:top w:val="none" w:sz="0" w:space="0" w:color="auto"/>
        <w:left w:val="none" w:sz="0" w:space="0" w:color="auto"/>
        <w:bottom w:val="none" w:sz="0" w:space="0" w:color="auto"/>
        <w:right w:val="none" w:sz="0" w:space="0" w:color="auto"/>
      </w:divBdr>
      <w:divsChild>
        <w:div w:id="1695494142">
          <w:marLeft w:val="0"/>
          <w:marRight w:val="0"/>
          <w:marTop w:val="0"/>
          <w:marBottom w:val="0"/>
          <w:divBdr>
            <w:top w:val="none" w:sz="0" w:space="0" w:color="auto"/>
            <w:left w:val="none" w:sz="0" w:space="0" w:color="auto"/>
            <w:bottom w:val="none" w:sz="0" w:space="0" w:color="auto"/>
            <w:right w:val="none" w:sz="0" w:space="0" w:color="auto"/>
          </w:divBdr>
          <w:divsChild>
            <w:div w:id="1063678176">
              <w:marLeft w:val="0"/>
              <w:marRight w:val="0"/>
              <w:marTop w:val="0"/>
              <w:marBottom w:val="0"/>
              <w:divBdr>
                <w:top w:val="none" w:sz="0" w:space="0" w:color="auto"/>
                <w:left w:val="none" w:sz="0" w:space="0" w:color="auto"/>
                <w:bottom w:val="none" w:sz="0" w:space="0" w:color="auto"/>
                <w:right w:val="none" w:sz="0" w:space="0" w:color="auto"/>
              </w:divBdr>
              <w:divsChild>
                <w:div w:id="1268777225">
                  <w:marLeft w:val="0"/>
                  <w:marRight w:val="0"/>
                  <w:marTop w:val="0"/>
                  <w:marBottom w:val="0"/>
                  <w:divBdr>
                    <w:top w:val="none" w:sz="0" w:space="0" w:color="auto"/>
                    <w:left w:val="none" w:sz="0" w:space="0" w:color="auto"/>
                    <w:bottom w:val="none" w:sz="0" w:space="0" w:color="auto"/>
                    <w:right w:val="none" w:sz="0" w:space="0" w:color="auto"/>
                  </w:divBdr>
                  <w:divsChild>
                    <w:div w:id="18379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88341">
      <w:bodyDiv w:val="1"/>
      <w:marLeft w:val="0"/>
      <w:marRight w:val="0"/>
      <w:marTop w:val="0"/>
      <w:marBottom w:val="0"/>
      <w:divBdr>
        <w:top w:val="none" w:sz="0" w:space="0" w:color="auto"/>
        <w:left w:val="none" w:sz="0" w:space="0" w:color="auto"/>
        <w:bottom w:val="none" w:sz="0" w:space="0" w:color="auto"/>
        <w:right w:val="none" w:sz="0" w:space="0" w:color="auto"/>
      </w:divBdr>
    </w:div>
    <w:div w:id="900868741">
      <w:bodyDiv w:val="1"/>
      <w:marLeft w:val="0"/>
      <w:marRight w:val="0"/>
      <w:marTop w:val="0"/>
      <w:marBottom w:val="0"/>
      <w:divBdr>
        <w:top w:val="none" w:sz="0" w:space="0" w:color="auto"/>
        <w:left w:val="none" w:sz="0" w:space="0" w:color="auto"/>
        <w:bottom w:val="none" w:sz="0" w:space="0" w:color="auto"/>
        <w:right w:val="none" w:sz="0" w:space="0" w:color="auto"/>
      </w:divBdr>
    </w:div>
    <w:div w:id="901449452">
      <w:bodyDiv w:val="1"/>
      <w:marLeft w:val="0"/>
      <w:marRight w:val="0"/>
      <w:marTop w:val="0"/>
      <w:marBottom w:val="0"/>
      <w:divBdr>
        <w:top w:val="none" w:sz="0" w:space="0" w:color="auto"/>
        <w:left w:val="none" w:sz="0" w:space="0" w:color="auto"/>
        <w:bottom w:val="none" w:sz="0" w:space="0" w:color="auto"/>
        <w:right w:val="none" w:sz="0" w:space="0" w:color="auto"/>
      </w:divBdr>
    </w:div>
    <w:div w:id="902447169">
      <w:bodyDiv w:val="1"/>
      <w:marLeft w:val="0"/>
      <w:marRight w:val="0"/>
      <w:marTop w:val="0"/>
      <w:marBottom w:val="0"/>
      <w:divBdr>
        <w:top w:val="none" w:sz="0" w:space="0" w:color="auto"/>
        <w:left w:val="none" w:sz="0" w:space="0" w:color="auto"/>
        <w:bottom w:val="none" w:sz="0" w:space="0" w:color="auto"/>
        <w:right w:val="none" w:sz="0" w:space="0" w:color="auto"/>
      </w:divBdr>
    </w:div>
    <w:div w:id="903024769">
      <w:bodyDiv w:val="1"/>
      <w:marLeft w:val="0"/>
      <w:marRight w:val="0"/>
      <w:marTop w:val="0"/>
      <w:marBottom w:val="0"/>
      <w:divBdr>
        <w:top w:val="none" w:sz="0" w:space="0" w:color="auto"/>
        <w:left w:val="none" w:sz="0" w:space="0" w:color="auto"/>
        <w:bottom w:val="none" w:sz="0" w:space="0" w:color="auto"/>
        <w:right w:val="none" w:sz="0" w:space="0" w:color="auto"/>
      </w:divBdr>
    </w:div>
    <w:div w:id="903948055">
      <w:bodyDiv w:val="1"/>
      <w:marLeft w:val="0"/>
      <w:marRight w:val="0"/>
      <w:marTop w:val="0"/>
      <w:marBottom w:val="0"/>
      <w:divBdr>
        <w:top w:val="none" w:sz="0" w:space="0" w:color="auto"/>
        <w:left w:val="none" w:sz="0" w:space="0" w:color="auto"/>
        <w:bottom w:val="none" w:sz="0" w:space="0" w:color="auto"/>
        <w:right w:val="none" w:sz="0" w:space="0" w:color="auto"/>
      </w:divBdr>
    </w:div>
    <w:div w:id="904143572">
      <w:bodyDiv w:val="1"/>
      <w:marLeft w:val="0"/>
      <w:marRight w:val="0"/>
      <w:marTop w:val="0"/>
      <w:marBottom w:val="0"/>
      <w:divBdr>
        <w:top w:val="none" w:sz="0" w:space="0" w:color="auto"/>
        <w:left w:val="none" w:sz="0" w:space="0" w:color="auto"/>
        <w:bottom w:val="none" w:sz="0" w:space="0" w:color="auto"/>
        <w:right w:val="none" w:sz="0" w:space="0" w:color="auto"/>
      </w:divBdr>
    </w:div>
    <w:div w:id="905074154">
      <w:bodyDiv w:val="1"/>
      <w:marLeft w:val="0"/>
      <w:marRight w:val="0"/>
      <w:marTop w:val="0"/>
      <w:marBottom w:val="0"/>
      <w:divBdr>
        <w:top w:val="none" w:sz="0" w:space="0" w:color="auto"/>
        <w:left w:val="none" w:sz="0" w:space="0" w:color="auto"/>
        <w:bottom w:val="none" w:sz="0" w:space="0" w:color="auto"/>
        <w:right w:val="none" w:sz="0" w:space="0" w:color="auto"/>
      </w:divBdr>
    </w:div>
    <w:div w:id="905532404">
      <w:bodyDiv w:val="1"/>
      <w:marLeft w:val="0"/>
      <w:marRight w:val="0"/>
      <w:marTop w:val="0"/>
      <w:marBottom w:val="0"/>
      <w:divBdr>
        <w:top w:val="none" w:sz="0" w:space="0" w:color="auto"/>
        <w:left w:val="none" w:sz="0" w:space="0" w:color="auto"/>
        <w:bottom w:val="none" w:sz="0" w:space="0" w:color="auto"/>
        <w:right w:val="none" w:sz="0" w:space="0" w:color="auto"/>
      </w:divBdr>
    </w:div>
    <w:div w:id="907106582">
      <w:bodyDiv w:val="1"/>
      <w:marLeft w:val="0"/>
      <w:marRight w:val="0"/>
      <w:marTop w:val="0"/>
      <w:marBottom w:val="0"/>
      <w:divBdr>
        <w:top w:val="none" w:sz="0" w:space="0" w:color="auto"/>
        <w:left w:val="none" w:sz="0" w:space="0" w:color="auto"/>
        <w:bottom w:val="none" w:sz="0" w:space="0" w:color="auto"/>
        <w:right w:val="none" w:sz="0" w:space="0" w:color="auto"/>
      </w:divBdr>
    </w:div>
    <w:div w:id="908003327">
      <w:bodyDiv w:val="1"/>
      <w:marLeft w:val="0"/>
      <w:marRight w:val="0"/>
      <w:marTop w:val="0"/>
      <w:marBottom w:val="0"/>
      <w:divBdr>
        <w:top w:val="none" w:sz="0" w:space="0" w:color="auto"/>
        <w:left w:val="none" w:sz="0" w:space="0" w:color="auto"/>
        <w:bottom w:val="none" w:sz="0" w:space="0" w:color="auto"/>
        <w:right w:val="none" w:sz="0" w:space="0" w:color="auto"/>
      </w:divBdr>
    </w:div>
    <w:div w:id="909120303">
      <w:bodyDiv w:val="1"/>
      <w:marLeft w:val="0"/>
      <w:marRight w:val="0"/>
      <w:marTop w:val="0"/>
      <w:marBottom w:val="0"/>
      <w:divBdr>
        <w:top w:val="none" w:sz="0" w:space="0" w:color="auto"/>
        <w:left w:val="none" w:sz="0" w:space="0" w:color="auto"/>
        <w:bottom w:val="none" w:sz="0" w:space="0" w:color="auto"/>
        <w:right w:val="none" w:sz="0" w:space="0" w:color="auto"/>
      </w:divBdr>
    </w:div>
    <w:div w:id="909192561">
      <w:bodyDiv w:val="1"/>
      <w:marLeft w:val="0"/>
      <w:marRight w:val="0"/>
      <w:marTop w:val="0"/>
      <w:marBottom w:val="0"/>
      <w:divBdr>
        <w:top w:val="none" w:sz="0" w:space="0" w:color="auto"/>
        <w:left w:val="none" w:sz="0" w:space="0" w:color="auto"/>
        <w:bottom w:val="none" w:sz="0" w:space="0" w:color="auto"/>
        <w:right w:val="none" w:sz="0" w:space="0" w:color="auto"/>
      </w:divBdr>
    </w:div>
    <w:div w:id="909923465">
      <w:bodyDiv w:val="1"/>
      <w:marLeft w:val="0"/>
      <w:marRight w:val="0"/>
      <w:marTop w:val="0"/>
      <w:marBottom w:val="0"/>
      <w:divBdr>
        <w:top w:val="none" w:sz="0" w:space="0" w:color="auto"/>
        <w:left w:val="none" w:sz="0" w:space="0" w:color="auto"/>
        <w:bottom w:val="none" w:sz="0" w:space="0" w:color="auto"/>
        <w:right w:val="none" w:sz="0" w:space="0" w:color="auto"/>
      </w:divBdr>
    </w:div>
    <w:div w:id="909997726">
      <w:bodyDiv w:val="1"/>
      <w:marLeft w:val="0"/>
      <w:marRight w:val="0"/>
      <w:marTop w:val="0"/>
      <w:marBottom w:val="0"/>
      <w:divBdr>
        <w:top w:val="none" w:sz="0" w:space="0" w:color="auto"/>
        <w:left w:val="none" w:sz="0" w:space="0" w:color="auto"/>
        <w:bottom w:val="none" w:sz="0" w:space="0" w:color="auto"/>
        <w:right w:val="none" w:sz="0" w:space="0" w:color="auto"/>
      </w:divBdr>
    </w:div>
    <w:div w:id="910583666">
      <w:bodyDiv w:val="1"/>
      <w:marLeft w:val="0"/>
      <w:marRight w:val="0"/>
      <w:marTop w:val="0"/>
      <w:marBottom w:val="0"/>
      <w:divBdr>
        <w:top w:val="none" w:sz="0" w:space="0" w:color="auto"/>
        <w:left w:val="none" w:sz="0" w:space="0" w:color="auto"/>
        <w:bottom w:val="none" w:sz="0" w:space="0" w:color="auto"/>
        <w:right w:val="none" w:sz="0" w:space="0" w:color="auto"/>
      </w:divBdr>
    </w:div>
    <w:div w:id="911428861">
      <w:bodyDiv w:val="1"/>
      <w:marLeft w:val="0"/>
      <w:marRight w:val="0"/>
      <w:marTop w:val="0"/>
      <w:marBottom w:val="0"/>
      <w:divBdr>
        <w:top w:val="none" w:sz="0" w:space="0" w:color="auto"/>
        <w:left w:val="none" w:sz="0" w:space="0" w:color="auto"/>
        <w:bottom w:val="none" w:sz="0" w:space="0" w:color="auto"/>
        <w:right w:val="none" w:sz="0" w:space="0" w:color="auto"/>
      </w:divBdr>
    </w:div>
    <w:div w:id="911474923">
      <w:bodyDiv w:val="1"/>
      <w:marLeft w:val="0"/>
      <w:marRight w:val="0"/>
      <w:marTop w:val="0"/>
      <w:marBottom w:val="0"/>
      <w:divBdr>
        <w:top w:val="none" w:sz="0" w:space="0" w:color="auto"/>
        <w:left w:val="none" w:sz="0" w:space="0" w:color="auto"/>
        <w:bottom w:val="none" w:sz="0" w:space="0" w:color="auto"/>
        <w:right w:val="none" w:sz="0" w:space="0" w:color="auto"/>
      </w:divBdr>
    </w:div>
    <w:div w:id="912198311">
      <w:bodyDiv w:val="1"/>
      <w:marLeft w:val="0"/>
      <w:marRight w:val="0"/>
      <w:marTop w:val="0"/>
      <w:marBottom w:val="0"/>
      <w:divBdr>
        <w:top w:val="none" w:sz="0" w:space="0" w:color="auto"/>
        <w:left w:val="none" w:sz="0" w:space="0" w:color="auto"/>
        <w:bottom w:val="none" w:sz="0" w:space="0" w:color="auto"/>
        <w:right w:val="none" w:sz="0" w:space="0" w:color="auto"/>
      </w:divBdr>
    </w:div>
    <w:div w:id="912541529">
      <w:bodyDiv w:val="1"/>
      <w:marLeft w:val="0"/>
      <w:marRight w:val="0"/>
      <w:marTop w:val="0"/>
      <w:marBottom w:val="0"/>
      <w:divBdr>
        <w:top w:val="none" w:sz="0" w:space="0" w:color="auto"/>
        <w:left w:val="none" w:sz="0" w:space="0" w:color="auto"/>
        <w:bottom w:val="none" w:sz="0" w:space="0" w:color="auto"/>
        <w:right w:val="none" w:sz="0" w:space="0" w:color="auto"/>
      </w:divBdr>
    </w:div>
    <w:div w:id="913200365">
      <w:bodyDiv w:val="1"/>
      <w:marLeft w:val="0"/>
      <w:marRight w:val="0"/>
      <w:marTop w:val="0"/>
      <w:marBottom w:val="0"/>
      <w:divBdr>
        <w:top w:val="none" w:sz="0" w:space="0" w:color="auto"/>
        <w:left w:val="none" w:sz="0" w:space="0" w:color="auto"/>
        <w:bottom w:val="none" w:sz="0" w:space="0" w:color="auto"/>
        <w:right w:val="none" w:sz="0" w:space="0" w:color="auto"/>
      </w:divBdr>
    </w:div>
    <w:div w:id="913248000">
      <w:bodyDiv w:val="1"/>
      <w:marLeft w:val="0"/>
      <w:marRight w:val="0"/>
      <w:marTop w:val="0"/>
      <w:marBottom w:val="0"/>
      <w:divBdr>
        <w:top w:val="none" w:sz="0" w:space="0" w:color="auto"/>
        <w:left w:val="none" w:sz="0" w:space="0" w:color="auto"/>
        <w:bottom w:val="none" w:sz="0" w:space="0" w:color="auto"/>
        <w:right w:val="none" w:sz="0" w:space="0" w:color="auto"/>
      </w:divBdr>
    </w:div>
    <w:div w:id="913659606">
      <w:bodyDiv w:val="1"/>
      <w:marLeft w:val="0"/>
      <w:marRight w:val="0"/>
      <w:marTop w:val="0"/>
      <w:marBottom w:val="0"/>
      <w:divBdr>
        <w:top w:val="none" w:sz="0" w:space="0" w:color="auto"/>
        <w:left w:val="none" w:sz="0" w:space="0" w:color="auto"/>
        <w:bottom w:val="none" w:sz="0" w:space="0" w:color="auto"/>
        <w:right w:val="none" w:sz="0" w:space="0" w:color="auto"/>
      </w:divBdr>
    </w:div>
    <w:div w:id="914437315">
      <w:bodyDiv w:val="1"/>
      <w:marLeft w:val="0"/>
      <w:marRight w:val="0"/>
      <w:marTop w:val="0"/>
      <w:marBottom w:val="0"/>
      <w:divBdr>
        <w:top w:val="none" w:sz="0" w:space="0" w:color="auto"/>
        <w:left w:val="none" w:sz="0" w:space="0" w:color="auto"/>
        <w:bottom w:val="none" w:sz="0" w:space="0" w:color="auto"/>
        <w:right w:val="none" w:sz="0" w:space="0" w:color="auto"/>
      </w:divBdr>
    </w:div>
    <w:div w:id="919485863">
      <w:bodyDiv w:val="1"/>
      <w:marLeft w:val="0"/>
      <w:marRight w:val="0"/>
      <w:marTop w:val="0"/>
      <w:marBottom w:val="0"/>
      <w:divBdr>
        <w:top w:val="none" w:sz="0" w:space="0" w:color="auto"/>
        <w:left w:val="none" w:sz="0" w:space="0" w:color="auto"/>
        <w:bottom w:val="none" w:sz="0" w:space="0" w:color="auto"/>
        <w:right w:val="none" w:sz="0" w:space="0" w:color="auto"/>
      </w:divBdr>
    </w:div>
    <w:div w:id="920481232">
      <w:bodyDiv w:val="1"/>
      <w:marLeft w:val="0"/>
      <w:marRight w:val="0"/>
      <w:marTop w:val="0"/>
      <w:marBottom w:val="0"/>
      <w:divBdr>
        <w:top w:val="none" w:sz="0" w:space="0" w:color="auto"/>
        <w:left w:val="none" w:sz="0" w:space="0" w:color="auto"/>
        <w:bottom w:val="none" w:sz="0" w:space="0" w:color="auto"/>
        <w:right w:val="none" w:sz="0" w:space="0" w:color="auto"/>
      </w:divBdr>
    </w:div>
    <w:div w:id="921915099">
      <w:bodyDiv w:val="1"/>
      <w:marLeft w:val="0"/>
      <w:marRight w:val="0"/>
      <w:marTop w:val="0"/>
      <w:marBottom w:val="0"/>
      <w:divBdr>
        <w:top w:val="none" w:sz="0" w:space="0" w:color="auto"/>
        <w:left w:val="none" w:sz="0" w:space="0" w:color="auto"/>
        <w:bottom w:val="none" w:sz="0" w:space="0" w:color="auto"/>
        <w:right w:val="none" w:sz="0" w:space="0" w:color="auto"/>
      </w:divBdr>
    </w:div>
    <w:div w:id="922374243">
      <w:bodyDiv w:val="1"/>
      <w:marLeft w:val="0"/>
      <w:marRight w:val="0"/>
      <w:marTop w:val="0"/>
      <w:marBottom w:val="0"/>
      <w:divBdr>
        <w:top w:val="none" w:sz="0" w:space="0" w:color="auto"/>
        <w:left w:val="none" w:sz="0" w:space="0" w:color="auto"/>
        <w:bottom w:val="none" w:sz="0" w:space="0" w:color="auto"/>
        <w:right w:val="none" w:sz="0" w:space="0" w:color="auto"/>
      </w:divBdr>
    </w:div>
    <w:div w:id="922451927">
      <w:bodyDiv w:val="1"/>
      <w:marLeft w:val="0"/>
      <w:marRight w:val="0"/>
      <w:marTop w:val="0"/>
      <w:marBottom w:val="0"/>
      <w:divBdr>
        <w:top w:val="none" w:sz="0" w:space="0" w:color="auto"/>
        <w:left w:val="none" w:sz="0" w:space="0" w:color="auto"/>
        <w:bottom w:val="none" w:sz="0" w:space="0" w:color="auto"/>
        <w:right w:val="none" w:sz="0" w:space="0" w:color="auto"/>
      </w:divBdr>
    </w:div>
    <w:div w:id="922645245">
      <w:bodyDiv w:val="1"/>
      <w:marLeft w:val="0"/>
      <w:marRight w:val="0"/>
      <w:marTop w:val="0"/>
      <w:marBottom w:val="0"/>
      <w:divBdr>
        <w:top w:val="none" w:sz="0" w:space="0" w:color="auto"/>
        <w:left w:val="none" w:sz="0" w:space="0" w:color="auto"/>
        <w:bottom w:val="none" w:sz="0" w:space="0" w:color="auto"/>
        <w:right w:val="none" w:sz="0" w:space="0" w:color="auto"/>
      </w:divBdr>
    </w:div>
    <w:div w:id="923343522">
      <w:bodyDiv w:val="1"/>
      <w:marLeft w:val="0"/>
      <w:marRight w:val="0"/>
      <w:marTop w:val="0"/>
      <w:marBottom w:val="0"/>
      <w:divBdr>
        <w:top w:val="none" w:sz="0" w:space="0" w:color="auto"/>
        <w:left w:val="none" w:sz="0" w:space="0" w:color="auto"/>
        <w:bottom w:val="none" w:sz="0" w:space="0" w:color="auto"/>
        <w:right w:val="none" w:sz="0" w:space="0" w:color="auto"/>
      </w:divBdr>
    </w:div>
    <w:div w:id="923608153">
      <w:bodyDiv w:val="1"/>
      <w:marLeft w:val="0"/>
      <w:marRight w:val="0"/>
      <w:marTop w:val="0"/>
      <w:marBottom w:val="0"/>
      <w:divBdr>
        <w:top w:val="none" w:sz="0" w:space="0" w:color="auto"/>
        <w:left w:val="none" w:sz="0" w:space="0" w:color="auto"/>
        <w:bottom w:val="none" w:sz="0" w:space="0" w:color="auto"/>
        <w:right w:val="none" w:sz="0" w:space="0" w:color="auto"/>
      </w:divBdr>
    </w:div>
    <w:div w:id="925575032">
      <w:bodyDiv w:val="1"/>
      <w:marLeft w:val="0"/>
      <w:marRight w:val="0"/>
      <w:marTop w:val="0"/>
      <w:marBottom w:val="0"/>
      <w:divBdr>
        <w:top w:val="none" w:sz="0" w:space="0" w:color="auto"/>
        <w:left w:val="none" w:sz="0" w:space="0" w:color="auto"/>
        <w:bottom w:val="none" w:sz="0" w:space="0" w:color="auto"/>
        <w:right w:val="none" w:sz="0" w:space="0" w:color="auto"/>
      </w:divBdr>
    </w:div>
    <w:div w:id="927076863">
      <w:bodyDiv w:val="1"/>
      <w:marLeft w:val="0"/>
      <w:marRight w:val="0"/>
      <w:marTop w:val="0"/>
      <w:marBottom w:val="0"/>
      <w:divBdr>
        <w:top w:val="none" w:sz="0" w:space="0" w:color="auto"/>
        <w:left w:val="none" w:sz="0" w:space="0" w:color="auto"/>
        <w:bottom w:val="none" w:sz="0" w:space="0" w:color="auto"/>
        <w:right w:val="none" w:sz="0" w:space="0" w:color="auto"/>
      </w:divBdr>
    </w:div>
    <w:div w:id="927421783">
      <w:bodyDiv w:val="1"/>
      <w:marLeft w:val="0"/>
      <w:marRight w:val="0"/>
      <w:marTop w:val="0"/>
      <w:marBottom w:val="0"/>
      <w:divBdr>
        <w:top w:val="none" w:sz="0" w:space="0" w:color="auto"/>
        <w:left w:val="none" w:sz="0" w:space="0" w:color="auto"/>
        <w:bottom w:val="none" w:sz="0" w:space="0" w:color="auto"/>
        <w:right w:val="none" w:sz="0" w:space="0" w:color="auto"/>
      </w:divBdr>
    </w:div>
    <w:div w:id="929392712">
      <w:bodyDiv w:val="1"/>
      <w:marLeft w:val="0"/>
      <w:marRight w:val="0"/>
      <w:marTop w:val="0"/>
      <w:marBottom w:val="0"/>
      <w:divBdr>
        <w:top w:val="none" w:sz="0" w:space="0" w:color="auto"/>
        <w:left w:val="none" w:sz="0" w:space="0" w:color="auto"/>
        <w:bottom w:val="none" w:sz="0" w:space="0" w:color="auto"/>
        <w:right w:val="none" w:sz="0" w:space="0" w:color="auto"/>
      </w:divBdr>
    </w:div>
    <w:div w:id="930354334">
      <w:bodyDiv w:val="1"/>
      <w:marLeft w:val="0"/>
      <w:marRight w:val="0"/>
      <w:marTop w:val="0"/>
      <w:marBottom w:val="0"/>
      <w:divBdr>
        <w:top w:val="none" w:sz="0" w:space="0" w:color="auto"/>
        <w:left w:val="none" w:sz="0" w:space="0" w:color="auto"/>
        <w:bottom w:val="none" w:sz="0" w:space="0" w:color="auto"/>
        <w:right w:val="none" w:sz="0" w:space="0" w:color="auto"/>
      </w:divBdr>
    </w:div>
    <w:div w:id="931205942">
      <w:bodyDiv w:val="1"/>
      <w:marLeft w:val="0"/>
      <w:marRight w:val="0"/>
      <w:marTop w:val="0"/>
      <w:marBottom w:val="0"/>
      <w:divBdr>
        <w:top w:val="none" w:sz="0" w:space="0" w:color="auto"/>
        <w:left w:val="none" w:sz="0" w:space="0" w:color="auto"/>
        <w:bottom w:val="none" w:sz="0" w:space="0" w:color="auto"/>
        <w:right w:val="none" w:sz="0" w:space="0" w:color="auto"/>
      </w:divBdr>
    </w:div>
    <w:div w:id="931550480">
      <w:bodyDiv w:val="1"/>
      <w:marLeft w:val="0"/>
      <w:marRight w:val="0"/>
      <w:marTop w:val="0"/>
      <w:marBottom w:val="0"/>
      <w:divBdr>
        <w:top w:val="none" w:sz="0" w:space="0" w:color="auto"/>
        <w:left w:val="none" w:sz="0" w:space="0" w:color="auto"/>
        <w:bottom w:val="none" w:sz="0" w:space="0" w:color="auto"/>
        <w:right w:val="none" w:sz="0" w:space="0" w:color="auto"/>
      </w:divBdr>
    </w:div>
    <w:div w:id="931817654">
      <w:bodyDiv w:val="1"/>
      <w:marLeft w:val="0"/>
      <w:marRight w:val="0"/>
      <w:marTop w:val="0"/>
      <w:marBottom w:val="0"/>
      <w:divBdr>
        <w:top w:val="none" w:sz="0" w:space="0" w:color="auto"/>
        <w:left w:val="none" w:sz="0" w:space="0" w:color="auto"/>
        <w:bottom w:val="none" w:sz="0" w:space="0" w:color="auto"/>
        <w:right w:val="none" w:sz="0" w:space="0" w:color="auto"/>
      </w:divBdr>
    </w:div>
    <w:div w:id="932201721">
      <w:bodyDiv w:val="1"/>
      <w:marLeft w:val="0"/>
      <w:marRight w:val="0"/>
      <w:marTop w:val="0"/>
      <w:marBottom w:val="0"/>
      <w:divBdr>
        <w:top w:val="none" w:sz="0" w:space="0" w:color="auto"/>
        <w:left w:val="none" w:sz="0" w:space="0" w:color="auto"/>
        <w:bottom w:val="none" w:sz="0" w:space="0" w:color="auto"/>
        <w:right w:val="none" w:sz="0" w:space="0" w:color="auto"/>
      </w:divBdr>
    </w:div>
    <w:div w:id="932976443">
      <w:bodyDiv w:val="1"/>
      <w:marLeft w:val="0"/>
      <w:marRight w:val="0"/>
      <w:marTop w:val="0"/>
      <w:marBottom w:val="0"/>
      <w:divBdr>
        <w:top w:val="none" w:sz="0" w:space="0" w:color="auto"/>
        <w:left w:val="none" w:sz="0" w:space="0" w:color="auto"/>
        <w:bottom w:val="none" w:sz="0" w:space="0" w:color="auto"/>
        <w:right w:val="none" w:sz="0" w:space="0" w:color="auto"/>
      </w:divBdr>
    </w:div>
    <w:div w:id="934830045">
      <w:bodyDiv w:val="1"/>
      <w:marLeft w:val="0"/>
      <w:marRight w:val="0"/>
      <w:marTop w:val="0"/>
      <w:marBottom w:val="0"/>
      <w:divBdr>
        <w:top w:val="none" w:sz="0" w:space="0" w:color="auto"/>
        <w:left w:val="none" w:sz="0" w:space="0" w:color="auto"/>
        <w:bottom w:val="none" w:sz="0" w:space="0" w:color="auto"/>
        <w:right w:val="none" w:sz="0" w:space="0" w:color="auto"/>
      </w:divBdr>
    </w:div>
    <w:div w:id="935138538">
      <w:bodyDiv w:val="1"/>
      <w:marLeft w:val="0"/>
      <w:marRight w:val="0"/>
      <w:marTop w:val="0"/>
      <w:marBottom w:val="0"/>
      <w:divBdr>
        <w:top w:val="none" w:sz="0" w:space="0" w:color="auto"/>
        <w:left w:val="none" w:sz="0" w:space="0" w:color="auto"/>
        <w:bottom w:val="none" w:sz="0" w:space="0" w:color="auto"/>
        <w:right w:val="none" w:sz="0" w:space="0" w:color="auto"/>
      </w:divBdr>
    </w:div>
    <w:div w:id="936448494">
      <w:bodyDiv w:val="1"/>
      <w:marLeft w:val="0"/>
      <w:marRight w:val="0"/>
      <w:marTop w:val="0"/>
      <w:marBottom w:val="0"/>
      <w:divBdr>
        <w:top w:val="none" w:sz="0" w:space="0" w:color="auto"/>
        <w:left w:val="none" w:sz="0" w:space="0" w:color="auto"/>
        <w:bottom w:val="none" w:sz="0" w:space="0" w:color="auto"/>
        <w:right w:val="none" w:sz="0" w:space="0" w:color="auto"/>
      </w:divBdr>
    </w:div>
    <w:div w:id="937298553">
      <w:bodyDiv w:val="1"/>
      <w:marLeft w:val="0"/>
      <w:marRight w:val="0"/>
      <w:marTop w:val="0"/>
      <w:marBottom w:val="0"/>
      <w:divBdr>
        <w:top w:val="none" w:sz="0" w:space="0" w:color="auto"/>
        <w:left w:val="none" w:sz="0" w:space="0" w:color="auto"/>
        <w:bottom w:val="none" w:sz="0" w:space="0" w:color="auto"/>
        <w:right w:val="none" w:sz="0" w:space="0" w:color="auto"/>
      </w:divBdr>
    </w:div>
    <w:div w:id="938100141">
      <w:bodyDiv w:val="1"/>
      <w:marLeft w:val="0"/>
      <w:marRight w:val="0"/>
      <w:marTop w:val="0"/>
      <w:marBottom w:val="0"/>
      <w:divBdr>
        <w:top w:val="none" w:sz="0" w:space="0" w:color="auto"/>
        <w:left w:val="none" w:sz="0" w:space="0" w:color="auto"/>
        <w:bottom w:val="none" w:sz="0" w:space="0" w:color="auto"/>
        <w:right w:val="none" w:sz="0" w:space="0" w:color="auto"/>
      </w:divBdr>
    </w:div>
    <w:div w:id="938563035">
      <w:bodyDiv w:val="1"/>
      <w:marLeft w:val="0"/>
      <w:marRight w:val="0"/>
      <w:marTop w:val="0"/>
      <w:marBottom w:val="0"/>
      <w:divBdr>
        <w:top w:val="none" w:sz="0" w:space="0" w:color="auto"/>
        <w:left w:val="none" w:sz="0" w:space="0" w:color="auto"/>
        <w:bottom w:val="none" w:sz="0" w:space="0" w:color="auto"/>
        <w:right w:val="none" w:sz="0" w:space="0" w:color="auto"/>
      </w:divBdr>
    </w:div>
    <w:div w:id="938636737">
      <w:bodyDiv w:val="1"/>
      <w:marLeft w:val="0"/>
      <w:marRight w:val="0"/>
      <w:marTop w:val="0"/>
      <w:marBottom w:val="0"/>
      <w:divBdr>
        <w:top w:val="none" w:sz="0" w:space="0" w:color="auto"/>
        <w:left w:val="none" w:sz="0" w:space="0" w:color="auto"/>
        <w:bottom w:val="none" w:sz="0" w:space="0" w:color="auto"/>
        <w:right w:val="none" w:sz="0" w:space="0" w:color="auto"/>
      </w:divBdr>
    </w:div>
    <w:div w:id="938759351">
      <w:bodyDiv w:val="1"/>
      <w:marLeft w:val="0"/>
      <w:marRight w:val="0"/>
      <w:marTop w:val="0"/>
      <w:marBottom w:val="0"/>
      <w:divBdr>
        <w:top w:val="none" w:sz="0" w:space="0" w:color="auto"/>
        <w:left w:val="none" w:sz="0" w:space="0" w:color="auto"/>
        <w:bottom w:val="none" w:sz="0" w:space="0" w:color="auto"/>
        <w:right w:val="none" w:sz="0" w:space="0" w:color="auto"/>
      </w:divBdr>
    </w:div>
    <w:div w:id="939022744">
      <w:bodyDiv w:val="1"/>
      <w:marLeft w:val="0"/>
      <w:marRight w:val="0"/>
      <w:marTop w:val="0"/>
      <w:marBottom w:val="0"/>
      <w:divBdr>
        <w:top w:val="none" w:sz="0" w:space="0" w:color="auto"/>
        <w:left w:val="none" w:sz="0" w:space="0" w:color="auto"/>
        <w:bottom w:val="none" w:sz="0" w:space="0" w:color="auto"/>
        <w:right w:val="none" w:sz="0" w:space="0" w:color="auto"/>
      </w:divBdr>
    </w:div>
    <w:div w:id="939722982">
      <w:bodyDiv w:val="1"/>
      <w:marLeft w:val="0"/>
      <w:marRight w:val="0"/>
      <w:marTop w:val="0"/>
      <w:marBottom w:val="0"/>
      <w:divBdr>
        <w:top w:val="none" w:sz="0" w:space="0" w:color="auto"/>
        <w:left w:val="none" w:sz="0" w:space="0" w:color="auto"/>
        <w:bottom w:val="none" w:sz="0" w:space="0" w:color="auto"/>
        <w:right w:val="none" w:sz="0" w:space="0" w:color="auto"/>
      </w:divBdr>
    </w:div>
    <w:div w:id="939947388">
      <w:bodyDiv w:val="1"/>
      <w:marLeft w:val="0"/>
      <w:marRight w:val="0"/>
      <w:marTop w:val="0"/>
      <w:marBottom w:val="0"/>
      <w:divBdr>
        <w:top w:val="none" w:sz="0" w:space="0" w:color="auto"/>
        <w:left w:val="none" w:sz="0" w:space="0" w:color="auto"/>
        <w:bottom w:val="none" w:sz="0" w:space="0" w:color="auto"/>
        <w:right w:val="none" w:sz="0" w:space="0" w:color="auto"/>
      </w:divBdr>
    </w:div>
    <w:div w:id="940255810">
      <w:bodyDiv w:val="1"/>
      <w:marLeft w:val="0"/>
      <w:marRight w:val="0"/>
      <w:marTop w:val="0"/>
      <w:marBottom w:val="0"/>
      <w:divBdr>
        <w:top w:val="none" w:sz="0" w:space="0" w:color="auto"/>
        <w:left w:val="none" w:sz="0" w:space="0" w:color="auto"/>
        <w:bottom w:val="none" w:sz="0" w:space="0" w:color="auto"/>
        <w:right w:val="none" w:sz="0" w:space="0" w:color="auto"/>
      </w:divBdr>
    </w:div>
    <w:div w:id="940724055">
      <w:bodyDiv w:val="1"/>
      <w:marLeft w:val="0"/>
      <w:marRight w:val="0"/>
      <w:marTop w:val="0"/>
      <w:marBottom w:val="0"/>
      <w:divBdr>
        <w:top w:val="none" w:sz="0" w:space="0" w:color="auto"/>
        <w:left w:val="none" w:sz="0" w:space="0" w:color="auto"/>
        <w:bottom w:val="none" w:sz="0" w:space="0" w:color="auto"/>
        <w:right w:val="none" w:sz="0" w:space="0" w:color="auto"/>
      </w:divBdr>
    </w:div>
    <w:div w:id="941187671">
      <w:bodyDiv w:val="1"/>
      <w:marLeft w:val="0"/>
      <w:marRight w:val="0"/>
      <w:marTop w:val="0"/>
      <w:marBottom w:val="0"/>
      <w:divBdr>
        <w:top w:val="none" w:sz="0" w:space="0" w:color="auto"/>
        <w:left w:val="none" w:sz="0" w:space="0" w:color="auto"/>
        <w:bottom w:val="none" w:sz="0" w:space="0" w:color="auto"/>
        <w:right w:val="none" w:sz="0" w:space="0" w:color="auto"/>
      </w:divBdr>
    </w:div>
    <w:div w:id="942108430">
      <w:bodyDiv w:val="1"/>
      <w:marLeft w:val="0"/>
      <w:marRight w:val="0"/>
      <w:marTop w:val="0"/>
      <w:marBottom w:val="0"/>
      <w:divBdr>
        <w:top w:val="none" w:sz="0" w:space="0" w:color="auto"/>
        <w:left w:val="none" w:sz="0" w:space="0" w:color="auto"/>
        <w:bottom w:val="none" w:sz="0" w:space="0" w:color="auto"/>
        <w:right w:val="none" w:sz="0" w:space="0" w:color="auto"/>
      </w:divBdr>
    </w:div>
    <w:div w:id="942499376">
      <w:bodyDiv w:val="1"/>
      <w:marLeft w:val="0"/>
      <w:marRight w:val="0"/>
      <w:marTop w:val="0"/>
      <w:marBottom w:val="0"/>
      <w:divBdr>
        <w:top w:val="none" w:sz="0" w:space="0" w:color="auto"/>
        <w:left w:val="none" w:sz="0" w:space="0" w:color="auto"/>
        <w:bottom w:val="none" w:sz="0" w:space="0" w:color="auto"/>
        <w:right w:val="none" w:sz="0" w:space="0" w:color="auto"/>
      </w:divBdr>
    </w:div>
    <w:div w:id="942684793">
      <w:bodyDiv w:val="1"/>
      <w:marLeft w:val="0"/>
      <w:marRight w:val="0"/>
      <w:marTop w:val="0"/>
      <w:marBottom w:val="0"/>
      <w:divBdr>
        <w:top w:val="none" w:sz="0" w:space="0" w:color="auto"/>
        <w:left w:val="none" w:sz="0" w:space="0" w:color="auto"/>
        <w:bottom w:val="none" w:sz="0" w:space="0" w:color="auto"/>
        <w:right w:val="none" w:sz="0" w:space="0" w:color="auto"/>
      </w:divBdr>
    </w:div>
    <w:div w:id="942689304">
      <w:bodyDiv w:val="1"/>
      <w:marLeft w:val="0"/>
      <w:marRight w:val="0"/>
      <w:marTop w:val="0"/>
      <w:marBottom w:val="0"/>
      <w:divBdr>
        <w:top w:val="none" w:sz="0" w:space="0" w:color="auto"/>
        <w:left w:val="none" w:sz="0" w:space="0" w:color="auto"/>
        <w:bottom w:val="none" w:sz="0" w:space="0" w:color="auto"/>
        <w:right w:val="none" w:sz="0" w:space="0" w:color="auto"/>
      </w:divBdr>
    </w:div>
    <w:div w:id="942961083">
      <w:bodyDiv w:val="1"/>
      <w:marLeft w:val="0"/>
      <w:marRight w:val="0"/>
      <w:marTop w:val="0"/>
      <w:marBottom w:val="0"/>
      <w:divBdr>
        <w:top w:val="none" w:sz="0" w:space="0" w:color="auto"/>
        <w:left w:val="none" w:sz="0" w:space="0" w:color="auto"/>
        <w:bottom w:val="none" w:sz="0" w:space="0" w:color="auto"/>
        <w:right w:val="none" w:sz="0" w:space="0" w:color="auto"/>
      </w:divBdr>
    </w:div>
    <w:div w:id="943730308">
      <w:bodyDiv w:val="1"/>
      <w:marLeft w:val="0"/>
      <w:marRight w:val="0"/>
      <w:marTop w:val="0"/>
      <w:marBottom w:val="0"/>
      <w:divBdr>
        <w:top w:val="none" w:sz="0" w:space="0" w:color="auto"/>
        <w:left w:val="none" w:sz="0" w:space="0" w:color="auto"/>
        <w:bottom w:val="none" w:sz="0" w:space="0" w:color="auto"/>
        <w:right w:val="none" w:sz="0" w:space="0" w:color="auto"/>
      </w:divBdr>
    </w:div>
    <w:div w:id="944849128">
      <w:bodyDiv w:val="1"/>
      <w:marLeft w:val="0"/>
      <w:marRight w:val="0"/>
      <w:marTop w:val="0"/>
      <w:marBottom w:val="0"/>
      <w:divBdr>
        <w:top w:val="none" w:sz="0" w:space="0" w:color="auto"/>
        <w:left w:val="none" w:sz="0" w:space="0" w:color="auto"/>
        <w:bottom w:val="none" w:sz="0" w:space="0" w:color="auto"/>
        <w:right w:val="none" w:sz="0" w:space="0" w:color="auto"/>
      </w:divBdr>
    </w:div>
    <w:div w:id="945383745">
      <w:bodyDiv w:val="1"/>
      <w:marLeft w:val="0"/>
      <w:marRight w:val="0"/>
      <w:marTop w:val="0"/>
      <w:marBottom w:val="0"/>
      <w:divBdr>
        <w:top w:val="none" w:sz="0" w:space="0" w:color="auto"/>
        <w:left w:val="none" w:sz="0" w:space="0" w:color="auto"/>
        <w:bottom w:val="none" w:sz="0" w:space="0" w:color="auto"/>
        <w:right w:val="none" w:sz="0" w:space="0" w:color="auto"/>
      </w:divBdr>
    </w:div>
    <w:div w:id="945888463">
      <w:bodyDiv w:val="1"/>
      <w:marLeft w:val="0"/>
      <w:marRight w:val="0"/>
      <w:marTop w:val="0"/>
      <w:marBottom w:val="0"/>
      <w:divBdr>
        <w:top w:val="none" w:sz="0" w:space="0" w:color="auto"/>
        <w:left w:val="none" w:sz="0" w:space="0" w:color="auto"/>
        <w:bottom w:val="none" w:sz="0" w:space="0" w:color="auto"/>
        <w:right w:val="none" w:sz="0" w:space="0" w:color="auto"/>
      </w:divBdr>
    </w:div>
    <w:div w:id="946231360">
      <w:bodyDiv w:val="1"/>
      <w:marLeft w:val="0"/>
      <w:marRight w:val="0"/>
      <w:marTop w:val="0"/>
      <w:marBottom w:val="0"/>
      <w:divBdr>
        <w:top w:val="none" w:sz="0" w:space="0" w:color="auto"/>
        <w:left w:val="none" w:sz="0" w:space="0" w:color="auto"/>
        <w:bottom w:val="none" w:sz="0" w:space="0" w:color="auto"/>
        <w:right w:val="none" w:sz="0" w:space="0" w:color="auto"/>
      </w:divBdr>
    </w:div>
    <w:div w:id="947468466">
      <w:bodyDiv w:val="1"/>
      <w:marLeft w:val="0"/>
      <w:marRight w:val="0"/>
      <w:marTop w:val="0"/>
      <w:marBottom w:val="0"/>
      <w:divBdr>
        <w:top w:val="none" w:sz="0" w:space="0" w:color="auto"/>
        <w:left w:val="none" w:sz="0" w:space="0" w:color="auto"/>
        <w:bottom w:val="none" w:sz="0" w:space="0" w:color="auto"/>
        <w:right w:val="none" w:sz="0" w:space="0" w:color="auto"/>
      </w:divBdr>
    </w:div>
    <w:div w:id="948006590">
      <w:bodyDiv w:val="1"/>
      <w:marLeft w:val="0"/>
      <w:marRight w:val="0"/>
      <w:marTop w:val="0"/>
      <w:marBottom w:val="0"/>
      <w:divBdr>
        <w:top w:val="none" w:sz="0" w:space="0" w:color="auto"/>
        <w:left w:val="none" w:sz="0" w:space="0" w:color="auto"/>
        <w:bottom w:val="none" w:sz="0" w:space="0" w:color="auto"/>
        <w:right w:val="none" w:sz="0" w:space="0" w:color="auto"/>
      </w:divBdr>
    </w:div>
    <w:div w:id="949317171">
      <w:bodyDiv w:val="1"/>
      <w:marLeft w:val="0"/>
      <w:marRight w:val="0"/>
      <w:marTop w:val="0"/>
      <w:marBottom w:val="0"/>
      <w:divBdr>
        <w:top w:val="none" w:sz="0" w:space="0" w:color="auto"/>
        <w:left w:val="none" w:sz="0" w:space="0" w:color="auto"/>
        <w:bottom w:val="none" w:sz="0" w:space="0" w:color="auto"/>
        <w:right w:val="none" w:sz="0" w:space="0" w:color="auto"/>
      </w:divBdr>
    </w:div>
    <w:div w:id="949702966">
      <w:bodyDiv w:val="1"/>
      <w:marLeft w:val="0"/>
      <w:marRight w:val="0"/>
      <w:marTop w:val="0"/>
      <w:marBottom w:val="0"/>
      <w:divBdr>
        <w:top w:val="none" w:sz="0" w:space="0" w:color="auto"/>
        <w:left w:val="none" w:sz="0" w:space="0" w:color="auto"/>
        <w:bottom w:val="none" w:sz="0" w:space="0" w:color="auto"/>
        <w:right w:val="none" w:sz="0" w:space="0" w:color="auto"/>
      </w:divBdr>
    </w:div>
    <w:div w:id="949706016">
      <w:bodyDiv w:val="1"/>
      <w:marLeft w:val="0"/>
      <w:marRight w:val="0"/>
      <w:marTop w:val="0"/>
      <w:marBottom w:val="0"/>
      <w:divBdr>
        <w:top w:val="none" w:sz="0" w:space="0" w:color="auto"/>
        <w:left w:val="none" w:sz="0" w:space="0" w:color="auto"/>
        <w:bottom w:val="none" w:sz="0" w:space="0" w:color="auto"/>
        <w:right w:val="none" w:sz="0" w:space="0" w:color="auto"/>
      </w:divBdr>
    </w:div>
    <w:div w:id="950013367">
      <w:bodyDiv w:val="1"/>
      <w:marLeft w:val="0"/>
      <w:marRight w:val="0"/>
      <w:marTop w:val="0"/>
      <w:marBottom w:val="0"/>
      <w:divBdr>
        <w:top w:val="none" w:sz="0" w:space="0" w:color="auto"/>
        <w:left w:val="none" w:sz="0" w:space="0" w:color="auto"/>
        <w:bottom w:val="none" w:sz="0" w:space="0" w:color="auto"/>
        <w:right w:val="none" w:sz="0" w:space="0" w:color="auto"/>
      </w:divBdr>
    </w:div>
    <w:div w:id="950403145">
      <w:bodyDiv w:val="1"/>
      <w:marLeft w:val="0"/>
      <w:marRight w:val="0"/>
      <w:marTop w:val="0"/>
      <w:marBottom w:val="0"/>
      <w:divBdr>
        <w:top w:val="none" w:sz="0" w:space="0" w:color="auto"/>
        <w:left w:val="none" w:sz="0" w:space="0" w:color="auto"/>
        <w:bottom w:val="none" w:sz="0" w:space="0" w:color="auto"/>
        <w:right w:val="none" w:sz="0" w:space="0" w:color="auto"/>
      </w:divBdr>
    </w:div>
    <w:div w:id="951397916">
      <w:bodyDiv w:val="1"/>
      <w:marLeft w:val="0"/>
      <w:marRight w:val="0"/>
      <w:marTop w:val="0"/>
      <w:marBottom w:val="0"/>
      <w:divBdr>
        <w:top w:val="none" w:sz="0" w:space="0" w:color="auto"/>
        <w:left w:val="none" w:sz="0" w:space="0" w:color="auto"/>
        <w:bottom w:val="none" w:sz="0" w:space="0" w:color="auto"/>
        <w:right w:val="none" w:sz="0" w:space="0" w:color="auto"/>
      </w:divBdr>
    </w:div>
    <w:div w:id="952639866">
      <w:bodyDiv w:val="1"/>
      <w:marLeft w:val="0"/>
      <w:marRight w:val="0"/>
      <w:marTop w:val="0"/>
      <w:marBottom w:val="0"/>
      <w:divBdr>
        <w:top w:val="none" w:sz="0" w:space="0" w:color="auto"/>
        <w:left w:val="none" w:sz="0" w:space="0" w:color="auto"/>
        <w:bottom w:val="none" w:sz="0" w:space="0" w:color="auto"/>
        <w:right w:val="none" w:sz="0" w:space="0" w:color="auto"/>
      </w:divBdr>
    </w:div>
    <w:div w:id="952856953">
      <w:bodyDiv w:val="1"/>
      <w:marLeft w:val="0"/>
      <w:marRight w:val="0"/>
      <w:marTop w:val="0"/>
      <w:marBottom w:val="0"/>
      <w:divBdr>
        <w:top w:val="none" w:sz="0" w:space="0" w:color="auto"/>
        <w:left w:val="none" w:sz="0" w:space="0" w:color="auto"/>
        <w:bottom w:val="none" w:sz="0" w:space="0" w:color="auto"/>
        <w:right w:val="none" w:sz="0" w:space="0" w:color="auto"/>
      </w:divBdr>
    </w:div>
    <w:div w:id="954139545">
      <w:bodyDiv w:val="1"/>
      <w:marLeft w:val="0"/>
      <w:marRight w:val="0"/>
      <w:marTop w:val="0"/>
      <w:marBottom w:val="0"/>
      <w:divBdr>
        <w:top w:val="none" w:sz="0" w:space="0" w:color="auto"/>
        <w:left w:val="none" w:sz="0" w:space="0" w:color="auto"/>
        <w:bottom w:val="none" w:sz="0" w:space="0" w:color="auto"/>
        <w:right w:val="none" w:sz="0" w:space="0" w:color="auto"/>
      </w:divBdr>
    </w:div>
    <w:div w:id="955986179">
      <w:bodyDiv w:val="1"/>
      <w:marLeft w:val="0"/>
      <w:marRight w:val="0"/>
      <w:marTop w:val="0"/>
      <w:marBottom w:val="0"/>
      <w:divBdr>
        <w:top w:val="none" w:sz="0" w:space="0" w:color="auto"/>
        <w:left w:val="none" w:sz="0" w:space="0" w:color="auto"/>
        <w:bottom w:val="none" w:sz="0" w:space="0" w:color="auto"/>
        <w:right w:val="none" w:sz="0" w:space="0" w:color="auto"/>
      </w:divBdr>
      <w:divsChild>
        <w:div w:id="1168834998">
          <w:marLeft w:val="0"/>
          <w:marRight w:val="0"/>
          <w:marTop w:val="0"/>
          <w:marBottom w:val="0"/>
          <w:divBdr>
            <w:top w:val="none" w:sz="0" w:space="0" w:color="auto"/>
            <w:left w:val="none" w:sz="0" w:space="0" w:color="auto"/>
            <w:bottom w:val="none" w:sz="0" w:space="0" w:color="auto"/>
            <w:right w:val="none" w:sz="0" w:space="0" w:color="auto"/>
          </w:divBdr>
        </w:div>
      </w:divsChild>
    </w:div>
    <w:div w:id="956064666">
      <w:bodyDiv w:val="1"/>
      <w:marLeft w:val="0"/>
      <w:marRight w:val="0"/>
      <w:marTop w:val="0"/>
      <w:marBottom w:val="0"/>
      <w:divBdr>
        <w:top w:val="none" w:sz="0" w:space="0" w:color="auto"/>
        <w:left w:val="none" w:sz="0" w:space="0" w:color="auto"/>
        <w:bottom w:val="none" w:sz="0" w:space="0" w:color="auto"/>
        <w:right w:val="none" w:sz="0" w:space="0" w:color="auto"/>
      </w:divBdr>
    </w:div>
    <w:div w:id="956251992">
      <w:bodyDiv w:val="1"/>
      <w:marLeft w:val="0"/>
      <w:marRight w:val="0"/>
      <w:marTop w:val="0"/>
      <w:marBottom w:val="0"/>
      <w:divBdr>
        <w:top w:val="none" w:sz="0" w:space="0" w:color="auto"/>
        <w:left w:val="none" w:sz="0" w:space="0" w:color="auto"/>
        <w:bottom w:val="none" w:sz="0" w:space="0" w:color="auto"/>
        <w:right w:val="none" w:sz="0" w:space="0" w:color="auto"/>
      </w:divBdr>
    </w:div>
    <w:div w:id="956525084">
      <w:bodyDiv w:val="1"/>
      <w:marLeft w:val="0"/>
      <w:marRight w:val="0"/>
      <w:marTop w:val="0"/>
      <w:marBottom w:val="0"/>
      <w:divBdr>
        <w:top w:val="none" w:sz="0" w:space="0" w:color="auto"/>
        <w:left w:val="none" w:sz="0" w:space="0" w:color="auto"/>
        <w:bottom w:val="none" w:sz="0" w:space="0" w:color="auto"/>
        <w:right w:val="none" w:sz="0" w:space="0" w:color="auto"/>
      </w:divBdr>
    </w:div>
    <w:div w:id="956836518">
      <w:bodyDiv w:val="1"/>
      <w:marLeft w:val="0"/>
      <w:marRight w:val="0"/>
      <w:marTop w:val="0"/>
      <w:marBottom w:val="0"/>
      <w:divBdr>
        <w:top w:val="none" w:sz="0" w:space="0" w:color="auto"/>
        <w:left w:val="none" w:sz="0" w:space="0" w:color="auto"/>
        <w:bottom w:val="none" w:sz="0" w:space="0" w:color="auto"/>
        <w:right w:val="none" w:sz="0" w:space="0" w:color="auto"/>
      </w:divBdr>
    </w:div>
    <w:div w:id="957176857">
      <w:bodyDiv w:val="1"/>
      <w:marLeft w:val="0"/>
      <w:marRight w:val="0"/>
      <w:marTop w:val="0"/>
      <w:marBottom w:val="0"/>
      <w:divBdr>
        <w:top w:val="none" w:sz="0" w:space="0" w:color="auto"/>
        <w:left w:val="none" w:sz="0" w:space="0" w:color="auto"/>
        <w:bottom w:val="none" w:sz="0" w:space="0" w:color="auto"/>
        <w:right w:val="none" w:sz="0" w:space="0" w:color="auto"/>
      </w:divBdr>
    </w:div>
    <w:div w:id="959653169">
      <w:bodyDiv w:val="1"/>
      <w:marLeft w:val="0"/>
      <w:marRight w:val="0"/>
      <w:marTop w:val="0"/>
      <w:marBottom w:val="0"/>
      <w:divBdr>
        <w:top w:val="none" w:sz="0" w:space="0" w:color="auto"/>
        <w:left w:val="none" w:sz="0" w:space="0" w:color="auto"/>
        <w:bottom w:val="none" w:sz="0" w:space="0" w:color="auto"/>
        <w:right w:val="none" w:sz="0" w:space="0" w:color="auto"/>
      </w:divBdr>
    </w:div>
    <w:div w:id="960111403">
      <w:bodyDiv w:val="1"/>
      <w:marLeft w:val="0"/>
      <w:marRight w:val="0"/>
      <w:marTop w:val="0"/>
      <w:marBottom w:val="0"/>
      <w:divBdr>
        <w:top w:val="none" w:sz="0" w:space="0" w:color="auto"/>
        <w:left w:val="none" w:sz="0" w:space="0" w:color="auto"/>
        <w:bottom w:val="none" w:sz="0" w:space="0" w:color="auto"/>
        <w:right w:val="none" w:sz="0" w:space="0" w:color="auto"/>
      </w:divBdr>
    </w:div>
    <w:div w:id="960572648">
      <w:bodyDiv w:val="1"/>
      <w:marLeft w:val="0"/>
      <w:marRight w:val="0"/>
      <w:marTop w:val="0"/>
      <w:marBottom w:val="0"/>
      <w:divBdr>
        <w:top w:val="none" w:sz="0" w:space="0" w:color="auto"/>
        <w:left w:val="none" w:sz="0" w:space="0" w:color="auto"/>
        <w:bottom w:val="none" w:sz="0" w:space="0" w:color="auto"/>
        <w:right w:val="none" w:sz="0" w:space="0" w:color="auto"/>
      </w:divBdr>
    </w:div>
    <w:div w:id="961838893">
      <w:bodyDiv w:val="1"/>
      <w:marLeft w:val="0"/>
      <w:marRight w:val="0"/>
      <w:marTop w:val="0"/>
      <w:marBottom w:val="0"/>
      <w:divBdr>
        <w:top w:val="none" w:sz="0" w:space="0" w:color="auto"/>
        <w:left w:val="none" w:sz="0" w:space="0" w:color="auto"/>
        <w:bottom w:val="none" w:sz="0" w:space="0" w:color="auto"/>
        <w:right w:val="none" w:sz="0" w:space="0" w:color="auto"/>
      </w:divBdr>
    </w:div>
    <w:div w:id="962033613">
      <w:bodyDiv w:val="1"/>
      <w:marLeft w:val="0"/>
      <w:marRight w:val="0"/>
      <w:marTop w:val="0"/>
      <w:marBottom w:val="0"/>
      <w:divBdr>
        <w:top w:val="none" w:sz="0" w:space="0" w:color="auto"/>
        <w:left w:val="none" w:sz="0" w:space="0" w:color="auto"/>
        <w:bottom w:val="none" w:sz="0" w:space="0" w:color="auto"/>
        <w:right w:val="none" w:sz="0" w:space="0" w:color="auto"/>
      </w:divBdr>
    </w:div>
    <w:div w:id="962224483">
      <w:bodyDiv w:val="1"/>
      <w:marLeft w:val="0"/>
      <w:marRight w:val="0"/>
      <w:marTop w:val="0"/>
      <w:marBottom w:val="0"/>
      <w:divBdr>
        <w:top w:val="none" w:sz="0" w:space="0" w:color="auto"/>
        <w:left w:val="none" w:sz="0" w:space="0" w:color="auto"/>
        <w:bottom w:val="none" w:sz="0" w:space="0" w:color="auto"/>
        <w:right w:val="none" w:sz="0" w:space="0" w:color="auto"/>
      </w:divBdr>
    </w:div>
    <w:div w:id="962805090">
      <w:bodyDiv w:val="1"/>
      <w:marLeft w:val="0"/>
      <w:marRight w:val="0"/>
      <w:marTop w:val="0"/>
      <w:marBottom w:val="0"/>
      <w:divBdr>
        <w:top w:val="none" w:sz="0" w:space="0" w:color="auto"/>
        <w:left w:val="none" w:sz="0" w:space="0" w:color="auto"/>
        <w:bottom w:val="none" w:sz="0" w:space="0" w:color="auto"/>
        <w:right w:val="none" w:sz="0" w:space="0" w:color="auto"/>
      </w:divBdr>
    </w:div>
    <w:div w:id="962886264">
      <w:bodyDiv w:val="1"/>
      <w:marLeft w:val="0"/>
      <w:marRight w:val="0"/>
      <w:marTop w:val="0"/>
      <w:marBottom w:val="0"/>
      <w:divBdr>
        <w:top w:val="none" w:sz="0" w:space="0" w:color="auto"/>
        <w:left w:val="none" w:sz="0" w:space="0" w:color="auto"/>
        <w:bottom w:val="none" w:sz="0" w:space="0" w:color="auto"/>
        <w:right w:val="none" w:sz="0" w:space="0" w:color="auto"/>
      </w:divBdr>
    </w:div>
    <w:div w:id="963000778">
      <w:bodyDiv w:val="1"/>
      <w:marLeft w:val="0"/>
      <w:marRight w:val="0"/>
      <w:marTop w:val="0"/>
      <w:marBottom w:val="0"/>
      <w:divBdr>
        <w:top w:val="none" w:sz="0" w:space="0" w:color="auto"/>
        <w:left w:val="none" w:sz="0" w:space="0" w:color="auto"/>
        <w:bottom w:val="none" w:sz="0" w:space="0" w:color="auto"/>
        <w:right w:val="none" w:sz="0" w:space="0" w:color="auto"/>
      </w:divBdr>
    </w:div>
    <w:div w:id="964702116">
      <w:bodyDiv w:val="1"/>
      <w:marLeft w:val="0"/>
      <w:marRight w:val="0"/>
      <w:marTop w:val="0"/>
      <w:marBottom w:val="0"/>
      <w:divBdr>
        <w:top w:val="none" w:sz="0" w:space="0" w:color="auto"/>
        <w:left w:val="none" w:sz="0" w:space="0" w:color="auto"/>
        <w:bottom w:val="none" w:sz="0" w:space="0" w:color="auto"/>
        <w:right w:val="none" w:sz="0" w:space="0" w:color="auto"/>
      </w:divBdr>
    </w:div>
    <w:div w:id="965237134">
      <w:bodyDiv w:val="1"/>
      <w:marLeft w:val="0"/>
      <w:marRight w:val="0"/>
      <w:marTop w:val="0"/>
      <w:marBottom w:val="0"/>
      <w:divBdr>
        <w:top w:val="none" w:sz="0" w:space="0" w:color="auto"/>
        <w:left w:val="none" w:sz="0" w:space="0" w:color="auto"/>
        <w:bottom w:val="none" w:sz="0" w:space="0" w:color="auto"/>
        <w:right w:val="none" w:sz="0" w:space="0" w:color="auto"/>
      </w:divBdr>
    </w:div>
    <w:div w:id="966273623">
      <w:bodyDiv w:val="1"/>
      <w:marLeft w:val="0"/>
      <w:marRight w:val="0"/>
      <w:marTop w:val="0"/>
      <w:marBottom w:val="0"/>
      <w:divBdr>
        <w:top w:val="none" w:sz="0" w:space="0" w:color="auto"/>
        <w:left w:val="none" w:sz="0" w:space="0" w:color="auto"/>
        <w:bottom w:val="none" w:sz="0" w:space="0" w:color="auto"/>
        <w:right w:val="none" w:sz="0" w:space="0" w:color="auto"/>
      </w:divBdr>
    </w:div>
    <w:div w:id="966282905">
      <w:bodyDiv w:val="1"/>
      <w:marLeft w:val="0"/>
      <w:marRight w:val="0"/>
      <w:marTop w:val="0"/>
      <w:marBottom w:val="0"/>
      <w:divBdr>
        <w:top w:val="none" w:sz="0" w:space="0" w:color="auto"/>
        <w:left w:val="none" w:sz="0" w:space="0" w:color="auto"/>
        <w:bottom w:val="none" w:sz="0" w:space="0" w:color="auto"/>
        <w:right w:val="none" w:sz="0" w:space="0" w:color="auto"/>
      </w:divBdr>
    </w:div>
    <w:div w:id="966592652">
      <w:bodyDiv w:val="1"/>
      <w:marLeft w:val="0"/>
      <w:marRight w:val="0"/>
      <w:marTop w:val="0"/>
      <w:marBottom w:val="0"/>
      <w:divBdr>
        <w:top w:val="none" w:sz="0" w:space="0" w:color="auto"/>
        <w:left w:val="none" w:sz="0" w:space="0" w:color="auto"/>
        <w:bottom w:val="none" w:sz="0" w:space="0" w:color="auto"/>
        <w:right w:val="none" w:sz="0" w:space="0" w:color="auto"/>
      </w:divBdr>
    </w:div>
    <w:div w:id="968163807">
      <w:bodyDiv w:val="1"/>
      <w:marLeft w:val="0"/>
      <w:marRight w:val="0"/>
      <w:marTop w:val="0"/>
      <w:marBottom w:val="0"/>
      <w:divBdr>
        <w:top w:val="none" w:sz="0" w:space="0" w:color="auto"/>
        <w:left w:val="none" w:sz="0" w:space="0" w:color="auto"/>
        <w:bottom w:val="none" w:sz="0" w:space="0" w:color="auto"/>
        <w:right w:val="none" w:sz="0" w:space="0" w:color="auto"/>
      </w:divBdr>
    </w:div>
    <w:div w:id="968440449">
      <w:bodyDiv w:val="1"/>
      <w:marLeft w:val="0"/>
      <w:marRight w:val="0"/>
      <w:marTop w:val="0"/>
      <w:marBottom w:val="0"/>
      <w:divBdr>
        <w:top w:val="none" w:sz="0" w:space="0" w:color="auto"/>
        <w:left w:val="none" w:sz="0" w:space="0" w:color="auto"/>
        <w:bottom w:val="none" w:sz="0" w:space="0" w:color="auto"/>
        <w:right w:val="none" w:sz="0" w:space="0" w:color="auto"/>
      </w:divBdr>
    </w:div>
    <w:div w:id="968508800">
      <w:bodyDiv w:val="1"/>
      <w:marLeft w:val="0"/>
      <w:marRight w:val="0"/>
      <w:marTop w:val="0"/>
      <w:marBottom w:val="0"/>
      <w:divBdr>
        <w:top w:val="none" w:sz="0" w:space="0" w:color="auto"/>
        <w:left w:val="none" w:sz="0" w:space="0" w:color="auto"/>
        <w:bottom w:val="none" w:sz="0" w:space="0" w:color="auto"/>
        <w:right w:val="none" w:sz="0" w:space="0" w:color="auto"/>
      </w:divBdr>
    </w:div>
    <w:div w:id="968784696">
      <w:bodyDiv w:val="1"/>
      <w:marLeft w:val="0"/>
      <w:marRight w:val="0"/>
      <w:marTop w:val="0"/>
      <w:marBottom w:val="0"/>
      <w:divBdr>
        <w:top w:val="none" w:sz="0" w:space="0" w:color="auto"/>
        <w:left w:val="none" w:sz="0" w:space="0" w:color="auto"/>
        <w:bottom w:val="none" w:sz="0" w:space="0" w:color="auto"/>
        <w:right w:val="none" w:sz="0" w:space="0" w:color="auto"/>
      </w:divBdr>
    </w:div>
    <w:div w:id="969362609">
      <w:bodyDiv w:val="1"/>
      <w:marLeft w:val="0"/>
      <w:marRight w:val="0"/>
      <w:marTop w:val="0"/>
      <w:marBottom w:val="0"/>
      <w:divBdr>
        <w:top w:val="none" w:sz="0" w:space="0" w:color="auto"/>
        <w:left w:val="none" w:sz="0" w:space="0" w:color="auto"/>
        <w:bottom w:val="none" w:sz="0" w:space="0" w:color="auto"/>
        <w:right w:val="none" w:sz="0" w:space="0" w:color="auto"/>
      </w:divBdr>
    </w:div>
    <w:div w:id="969631174">
      <w:bodyDiv w:val="1"/>
      <w:marLeft w:val="0"/>
      <w:marRight w:val="0"/>
      <w:marTop w:val="0"/>
      <w:marBottom w:val="0"/>
      <w:divBdr>
        <w:top w:val="none" w:sz="0" w:space="0" w:color="auto"/>
        <w:left w:val="none" w:sz="0" w:space="0" w:color="auto"/>
        <w:bottom w:val="none" w:sz="0" w:space="0" w:color="auto"/>
        <w:right w:val="none" w:sz="0" w:space="0" w:color="auto"/>
      </w:divBdr>
    </w:div>
    <w:div w:id="970553952">
      <w:bodyDiv w:val="1"/>
      <w:marLeft w:val="0"/>
      <w:marRight w:val="0"/>
      <w:marTop w:val="0"/>
      <w:marBottom w:val="0"/>
      <w:divBdr>
        <w:top w:val="none" w:sz="0" w:space="0" w:color="auto"/>
        <w:left w:val="none" w:sz="0" w:space="0" w:color="auto"/>
        <w:bottom w:val="none" w:sz="0" w:space="0" w:color="auto"/>
        <w:right w:val="none" w:sz="0" w:space="0" w:color="auto"/>
      </w:divBdr>
    </w:div>
    <w:div w:id="971448331">
      <w:bodyDiv w:val="1"/>
      <w:marLeft w:val="0"/>
      <w:marRight w:val="0"/>
      <w:marTop w:val="0"/>
      <w:marBottom w:val="0"/>
      <w:divBdr>
        <w:top w:val="none" w:sz="0" w:space="0" w:color="auto"/>
        <w:left w:val="none" w:sz="0" w:space="0" w:color="auto"/>
        <w:bottom w:val="none" w:sz="0" w:space="0" w:color="auto"/>
        <w:right w:val="none" w:sz="0" w:space="0" w:color="auto"/>
      </w:divBdr>
    </w:div>
    <w:div w:id="972906746">
      <w:bodyDiv w:val="1"/>
      <w:marLeft w:val="0"/>
      <w:marRight w:val="0"/>
      <w:marTop w:val="0"/>
      <w:marBottom w:val="0"/>
      <w:divBdr>
        <w:top w:val="none" w:sz="0" w:space="0" w:color="auto"/>
        <w:left w:val="none" w:sz="0" w:space="0" w:color="auto"/>
        <w:bottom w:val="none" w:sz="0" w:space="0" w:color="auto"/>
        <w:right w:val="none" w:sz="0" w:space="0" w:color="auto"/>
      </w:divBdr>
    </w:div>
    <w:div w:id="973219728">
      <w:bodyDiv w:val="1"/>
      <w:marLeft w:val="0"/>
      <w:marRight w:val="0"/>
      <w:marTop w:val="0"/>
      <w:marBottom w:val="0"/>
      <w:divBdr>
        <w:top w:val="none" w:sz="0" w:space="0" w:color="auto"/>
        <w:left w:val="none" w:sz="0" w:space="0" w:color="auto"/>
        <w:bottom w:val="none" w:sz="0" w:space="0" w:color="auto"/>
        <w:right w:val="none" w:sz="0" w:space="0" w:color="auto"/>
      </w:divBdr>
    </w:div>
    <w:div w:id="974139293">
      <w:bodyDiv w:val="1"/>
      <w:marLeft w:val="0"/>
      <w:marRight w:val="0"/>
      <w:marTop w:val="0"/>
      <w:marBottom w:val="0"/>
      <w:divBdr>
        <w:top w:val="none" w:sz="0" w:space="0" w:color="auto"/>
        <w:left w:val="none" w:sz="0" w:space="0" w:color="auto"/>
        <w:bottom w:val="none" w:sz="0" w:space="0" w:color="auto"/>
        <w:right w:val="none" w:sz="0" w:space="0" w:color="auto"/>
      </w:divBdr>
    </w:div>
    <w:div w:id="974337082">
      <w:bodyDiv w:val="1"/>
      <w:marLeft w:val="0"/>
      <w:marRight w:val="0"/>
      <w:marTop w:val="0"/>
      <w:marBottom w:val="0"/>
      <w:divBdr>
        <w:top w:val="none" w:sz="0" w:space="0" w:color="auto"/>
        <w:left w:val="none" w:sz="0" w:space="0" w:color="auto"/>
        <w:bottom w:val="none" w:sz="0" w:space="0" w:color="auto"/>
        <w:right w:val="none" w:sz="0" w:space="0" w:color="auto"/>
      </w:divBdr>
    </w:div>
    <w:div w:id="974486103">
      <w:bodyDiv w:val="1"/>
      <w:marLeft w:val="0"/>
      <w:marRight w:val="0"/>
      <w:marTop w:val="0"/>
      <w:marBottom w:val="0"/>
      <w:divBdr>
        <w:top w:val="none" w:sz="0" w:space="0" w:color="auto"/>
        <w:left w:val="none" w:sz="0" w:space="0" w:color="auto"/>
        <w:bottom w:val="none" w:sz="0" w:space="0" w:color="auto"/>
        <w:right w:val="none" w:sz="0" w:space="0" w:color="auto"/>
      </w:divBdr>
    </w:div>
    <w:div w:id="975838852">
      <w:bodyDiv w:val="1"/>
      <w:marLeft w:val="0"/>
      <w:marRight w:val="0"/>
      <w:marTop w:val="0"/>
      <w:marBottom w:val="0"/>
      <w:divBdr>
        <w:top w:val="none" w:sz="0" w:space="0" w:color="auto"/>
        <w:left w:val="none" w:sz="0" w:space="0" w:color="auto"/>
        <w:bottom w:val="none" w:sz="0" w:space="0" w:color="auto"/>
        <w:right w:val="none" w:sz="0" w:space="0" w:color="auto"/>
      </w:divBdr>
    </w:div>
    <w:div w:id="975841383">
      <w:bodyDiv w:val="1"/>
      <w:marLeft w:val="0"/>
      <w:marRight w:val="0"/>
      <w:marTop w:val="0"/>
      <w:marBottom w:val="0"/>
      <w:divBdr>
        <w:top w:val="none" w:sz="0" w:space="0" w:color="auto"/>
        <w:left w:val="none" w:sz="0" w:space="0" w:color="auto"/>
        <w:bottom w:val="none" w:sz="0" w:space="0" w:color="auto"/>
        <w:right w:val="none" w:sz="0" w:space="0" w:color="auto"/>
      </w:divBdr>
    </w:div>
    <w:div w:id="976034014">
      <w:bodyDiv w:val="1"/>
      <w:marLeft w:val="0"/>
      <w:marRight w:val="0"/>
      <w:marTop w:val="0"/>
      <w:marBottom w:val="0"/>
      <w:divBdr>
        <w:top w:val="none" w:sz="0" w:space="0" w:color="auto"/>
        <w:left w:val="none" w:sz="0" w:space="0" w:color="auto"/>
        <w:bottom w:val="none" w:sz="0" w:space="0" w:color="auto"/>
        <w:right w:val="none" w:sz="0" w:space="0" w:color="auto"/>
      </w:divBdr>
    </w:div>
    <w:div w:id="978146015">
      <w:bodyDiv w:val="1"/>
      <w:marLeft w:val="0"/>
      <w:marRight w:val="0"/>
      <w:marTop w:val="0"/>
      <w:marBottom w:val="0"/>
      <w:divBdr>
        <w:top w:val="none" w:sz="0" w:space="0" w:color="auto"/>
        <w:left w:val="none" w:sz="0" w:space="0" w:color="auto"/>
        <w:bottom w:val="none" w:sz="0" w:space="0" w:color="auto"/>
        <w:right w:val="none" w:sz="0" w:space="0" w:color="auto"/>
      </w:divBdr>
    </w:div>
    <w:div w:id="978152651">
      <w:bodyDiv w:val="1"/>
      <w:marLeft w:val="0"/>
      <w:marRight w:val="0"/>
      <w:marTop w:val="0"/>
      <w:marBottom w:val="0"/>
      <w:divBdr>
        <w:top w:val="none" w:sz="0" w:space="0" w:color="auto"/>
        <w:left w:val="none" w:sz="0" w:space="0" w:color="auto"/>
        <w:bottom w:val="none" w:sz="0" w:space="0" w:color="auto"/>
        <w:right w:val="none" w:sz="0" w:space="0" w:color="auto"/>
      </w:divBdr>
    </w:div>
    <w:div w:id="978195455">
      <w:bodyDiv w:val="1"/>
      <w:marLeft w:val="0"/>
      <w:marRight w:val="0"/>
      <w:marTop w:val="0"/>
      <w:marBottom w:val="0"/>
      <w:divBdr>
        <w:top w:val="none" w:sz="0" w:space="0" w:color="auto"/>
        <w:left w:val="none" w:sz="0" w:space="0" w:color="auto"/>
        <w:bottom w:val="none" w:sz="0" w:space="0" w:color="auto"/>
        <w:right w:val="none" w:sz="0" w:space="0" w:color="auto"/>
      </w:divBdr>
    </w:div>
    <w:div w:id="978268163">
      <w:bodyDiv w:val="1"/>
      <w:marLeft w:val="0"/>
      <w:marRight w:val="0"/>
      <w:marTop w:val="0"/>
      <w:marBottom w:val="0"/>
      <w:divBdr>
        <w:top w:val="none" w:sz="0" w:space="0" w:color="auto"/>
        <w:left w:val="none" w:sz="0" w:space="0" w:color="auto"/>
        <w:bottom w:val="none" w:sz="0" w:space="0" w:color="auto"/>
        <w:right w:val="none" w:sz="0" w:space="0" w:color="auto"/>
      </w:divBdr>
    </w:div>
    <w:div w:id="979188602">
      <w:bodyDiv w:val="1"/>
      <w:marLeft w:val="0"/>
      <w:marRight w:val="0"/>
      <w:marTop w:val="0"/>
      <w:marBottom w:val="0"/>
      <w:divBdr>
        <w:top w:val="none" w:sz="0" w:space="0" w:color="auto"/>
        <w:left w:val="none" w:sz="0" w:space="0" w:color="auto"/>
        <w:bottom w:val="none" w:sz="0" w:space="0" w:color="auto"/>
        <w:right w:val="none" w:sz="0" w:space="0" w:color="auto"/>
      </w:divBdr>
    </w:div>
    <w:div w:id="979266428">
      <w:bodyDiv w:val="1"/>
      <w:marLeft w:val="0"/>
      <w:marRight w:val="0"/>
      <w:marTop w:val="0"/>
      <w:marBottom w:val="0"/>
      <w:divBdr>
        <w:top w:val="none" w:sz="0" w:space="0" w:color="auto"/>
        <w:left w:val="none" w:sz="0" w:space="0" w:color="auto"/>
        <w:bottom w:val="none" w:sz="0" w:space="0" w:color="auto"/>
        <w:right w:val="none" w:sz="0" w:space="0" w:color="auto"/>
      </w:divBdr>
    </w:div>
    <w:div w:id="980037703">
      <w:bodyDiv w:val="1"/>
      <w:marLeft w:val="0"/>
      <w:marRight w:val="0"/>
      <w:marTop w:val="0"/>
      <w:marBottom w:val="0"/>
      <w:divBdr>
        <w:top w:val="none" w:sz="0" w:space="0" w:color="auto"/>
        <w:left w:val="none" w:sz="0" w:space="0" w:color="auto"/>
        <w:bottom w:val="none" w:sz="0" w:space="0" w:color="auto"/>
        <w:right w:val="none" w:sz="0" w:space="0" w:color="auto"/>
      </w:divBdr>
    </w:div>
    <w:div w:id="980186183">
      <w:bodyDiv w:val="1"/>
      <w:marLeft w:val="0"/>
      <w:marRight w:val="0"/>
      <w:marTop w:val="0"/>
      <w:marBottom w:val="0"/>
      <w:divBdr>
        <w:top w:val="none" w:sz="0" w:space="0" w:color="auto"/>
        <w:left w:val="none" w:sz="0" w:space="0" w:color="auto"/>
        <w:bottom w:val="none" w:sz="0" w:space="0" w:color="auto"/>
        <w:right w:val="none" w:sz="0" w:space="0" w:color="auto"/>
      </w:divBdr>
    </w:div>
    <w:div w:id="980235792">
      <w:bodyDiv w:val="1"/>
      <w:marLeft w:val="0"/>
      <w:marRight w:val="0"/>
      <w:marTop w:val="0"/>
      <w:marBottom w:val="0"/>
      <w:divBdr>
        <w:top w:val="none" w:sz="0" w:space="0" w:color="auto"/>
        <w:left w:val="none" w:sz="0" w:space="0" w:color="auto"/>
        <w:bottom w:val="none" w:sz="0" w:space="0" w:color="auto"/>
        <w:right w:val="none" w:sz="0" w:space="0" w:color="auto"/>
      </w:divBdr>
    </w:div>
    <w:div w:id="981469521">
      <w:bodyDiv w:val="1"/>
      <w:marLeft w:val="0"/>
      <w:marRight w:val="0"/>
      <w:marTop w:val="0"/>
      <w:marBottom w:val="0"/>
      <w:divBdr>
        <w:top w:val="none" w:sz="0" w:space="0" w:color="auto"/>
        <w:left w:val="none" w:sz="0" w:space="0" w:color="auto"/>
        <w:bottom w:val="none" w:sz="0" w:space="0" w:color="auto"/>
        <w:right w:val="none" w:sz="0" w:space="0" w:color="auto"/>
      </w:divBdr>
    </w:div>
    <w:div w:id="981733250">
      <w:bodyDiv w:val="1"/>
      <w:marLeft w:val="0"/>
      <w:marRight w:val="0"/>
      <w:marTop w:val="0"/>
      <w:marBottom w:val="0"/>
      <w:divBdr>
        <w:top w:val="none" w:sz="0" w:space="0" w:color="auto"/>
        <w:left w:val="none" w:sz="0" w:space="0" w:color="auto"/>
        <w:bottom w:val="none" w:sz="0" w:space="0" w:color="auto"/>
        <w:right w:val="none" w:sz="0" w:space="0" w:color="auto"/>
      </w:divBdr>
      <w:divsChild>
        <w:div w:id="1407069392">
          <w:marLeft w:val="0"/>
          <w:marRight w:val="0"/>
          <w:marTop w:val="0"/>
          <w:marBottom w:val="0"/>
          <w:divBdr>
            <w:top w:val="none" w:sz="0" w:space="0" w:color="auto"/>
            <w:left w:val="none" w:sz="0" w:space="0" w:color="auto"/>
            <w:bottom w:val="none" w:sz="0" w:space="0" w:color="auto"/>
            <w:right w:val="none" w:sz="0" w:space="0" w:color="auto"/>
          </w:divBdr>
        </w:div>
      </w:divsChild>
    </w:div>
    <w:div w:id="981882000">
      <w:bodyDiv w:val="1"/>
      <w:marLeft w:val="0"/>
      <w:marRight w:val="0"/>
      <w:marTop w:val="0"/>
      <w:marBottom w:val="0"/>
      <w:divBdr>
        <w:top w:val="none" w:sz="0" w:space="0" w:color="auto"/>
        <w:left w:val="none" w:sz="0" w:space="0" w:color="auto"/>
        <w:bottom w:val="none" w:sz="0" w:space="0" w:color="auto"/>
        <w:right w:val="none" w:sz="0" w:space="0" w:color="auto"/>
      </w:divBdr>
    </w:div>
    <w:div w:id="981888236">
      <w:bodyDiv w:val="1"/>
      <w:marLeft w:val="0"/>
      <w:marRight w:val="0"/>
      <w:marTop w:val="0"/>
      <w:marBottom w:val="0"/>
      <w:divBdr>
        <w:top w:val="none" w:sz="0" w:space="0" w:color="auto"/>
        <w:left w:val="none" w:sz="0" w:space="0" w:color="auto"/>
        <w:bottom w:val="none" w:sz="0" w:space="0" w:color="auto"/>
        <w:right w:val="none" w:sz="0" w:space="0" w:color="auto"/>
      </w:divBdr>
    </w:div>
    <w:div w:id="982739995">
      <w:bodyDiv w:val="1"/>
      <w:marLeft w:val="0"/>
      <w:marRight w:val="0"/>
      <w:marTop w:val="0"/>
      <w:marBottom w:val="0"/>
      <w:divBdr>
        <w:top w:val="none" w:sz="0" w:space="0" w:color="auto"/>
        <w:left w:val="none" w:sz="0" w:space="0" w:color="auto"/>
        <w:bottom w:val="none" w:sz="0" w:space="0" w:color="auto"/>
        <w:right w:val="none" w:sz="0" w:space="0" w:color="auto"/>
      </w:divBdr>
    </w:div>
    <w:div w:id="982855840">
      <w:bodyDiv w:val="1"/>
      <w:marLeft w:val="0"/>
      <w:marRight w:val="0"/>
      <w:marTop w:val="0"/>
      <w:marBottom w:val="0"/>
      <w:divBdr>
        <w:top w:val="none" w:sz="0" w:space="0" w:color="auto"/>
        <w:left w:val="none" w:sz="0" w:space="0" w:color="auto"/>
        <w:bottom w:val="none" w:sz="0" w:space="0" w:color="auto"/>
        <w:right w:val="none" w:sz="0" w:space="0" w:color="auto"/>
      </w:divBdr>
    </w:div>
    <w:div w:id="983126573">
      <w:bodyDiv w:val="1"/>
      <w:marLeft w:val="0"/>
      <w:marRight w:val="0"/>
      <w:marTop w:val="0"/>
      <w:marBottom w:val="0"/>
      <w:divBdr>
        <w:top w:val="none" w:sz="0" w:space="0" w:color="auto"/>
        <w:left w:val="none" w:sz="0" w:space="0" w:color="auto"/>
        <w:bottom w:val="none" w:sz="0" w:space="0" w:color="auto"/>
        <w:right w:val="none" w:sz="0" w:space="0" w:color="auto"/>
      </w:divBdr>
    </w:div>
    <w:div w:id="983394718">
      <w:bodyDiv w:val="1"/>
      <w:marLeft w:val="0"/>
      <w:marRight w:val="0"/>
      <w:marTop w:val="0"/>
      <w:marBottom w:val="0"/>
      <w:divBdr>
        <w:top w:val="none" w:sz="0" w:space="0" w:color="auto"/>
        <w:left w:val="none" w:sz="0" w:space="0" w:color="auto"/>
        <w:bottom w:val="none" w:sz="0" w:space="0" w:color="auto"/>
        <w:right w:val="none" w:sz="0" w:space="0" w:color="auto"/>
      </w:divBdr>
    </w:div>
    <w:div w:id="983700502">
      <w:bodyDiv w:val="1"/>
      <w:marLeft w:val="0"/>
      <w:marRight w:val="0"/>
      <w:marTop w:val="0"/>
      <w:marBottom w:val="0"/>
      <w:divBdr>
        <w:top w:val="none" w:sz="0" w:space="0" w:color="auto"/>
        <w:left w:val="none" w:sz="0" w:space="0" w:color="auto"/>
        <w:bottom w:val="none" w:sz="0" w:space="0" w:color="auto"/>
        <w:right w:val="none" w:sz="0" w:space="0" w:color="auto"/>
      </w:divBdr>
    </w:div>
    <w:div w:id="985355307">
      <w:bodyDiv w:val="1"/>
      <w:marLeft w:val="0"/>
      <w:marRight w:val="0"/>
      <w:marTop w:val="0"/>
      <w:marBottom w:val="0"/>
      <w:divBdr>
        <w:top w:val="none" w:sz="0" w:space="0" w:color="auto"/>
        <w:left w:val="none" w:sz="0" w:space="0" w:color="auto"/>
        <w:bottom w:val="none" w:sz="0" w:space="0" w:color="auto"/>
        <w:right w:val="none" w:sz="0" w:space="0" w:color="auto"/>
      </w:divBdr>
    </w:div>
    <w:div w:id="985813375">
      <w:bodyDiv w:val="1"/>
      <w:marLeft w:val="0"/>
      <w:marRight w:val="0"/>
      <w:marTop w:val="0"/>
      <w:marBottom w:val="0"/>
      <w:divBdr>
        <w:top w:val="none" w:sz="0" w:space="0" w:color="auto"/>
        <w:left w:val="none" w:sz="0" w:space="0" w:color="auto"/>
        <w:bottom w:val="none" w:sz="0" w:space="0" w:color="auto"/>
        <w:right w:val="none" w:sz="0" w:space="0" w:color="auto"/>
      </w:divBdr>
    </w:div>
    <w:div w:id="986326456">
      <w:bodyDiv w:val="1"/>
      <w:marLeft w:val="0"/>
      <w:marRight w:val="0"/>
      <w:marTop w:val="0"/>
      <w:marBottom w:val="0"/>
      <w:divBdr>
        <w:top w:val="none" w:sz="0" w:space="0" w:color="auto"/>
        <w:left w:val="none" w:sz="0" w:space="0" w:color="auto"/>
        <w:bottom w:val="none" w:sz="0" w:space="0" w:color="auto"/>
        <w:right w:val="none" w:sz="0" w:space="0" w:color="auto"/>
      </w:divBdr>
    </w:div>
    <w:div w:id="986472647">
      <w:bodyDiv w:val="1"/>
      <w:marLeft w:val="0"/>
      <w:marRight w:val="0"/>
      <w:marTop w:val="0"/>
      <w:marBottom w:val="0"/>
      <w:divBdr>
        <w:top w:val="none" w:sz="0" w:space="0" w:color="auto"/>
        <w:left w:val="none" w:sz="0" w:space="0" w:color="auto"/>
        <w:bottom w:val="none" w:sz="0" w:space="0" w:color="auto"/>
        <w:right w:val="none" w:sz="0" w:space="0" w:color="auto"/>
      </w:divBdr>
    </w:div>
    <w:div w:id="986859420">
      <w:bodyDiv w:val="1"/>
      <w:marLeft w:val="0"/>
      <w:marRight w:val="0"/>
      <w:marTop w:val="0"/>
      <w:marBottom w:val="0"/>
      <w:divBdr>
        <w:top w:val="none" w:sz="0" w:space="0" w:color="auto"/>
        <w:left w:val="none" w:sz="0" w:space="0" w:color="auto"/>
        <w:bottom w:val="none" w:sz="0" w:space="0" w:color="auto"/>
        <w:right w:val="none" w:sz="0" w:space="0" w:color="auto"/>
      </w:divBdr>
    </w:div>
    <w:div w:id="987397689">
      <w:bodyDiv w:val="1"/>
      <w:marLeft w:val="0"/>
      <w:marRight w:val="0"/>
      <w:marTop w:val="0"/>
      <w:marBottom w:val="0"/>
      <w:divBdr>
        <w:top w:val="none" w:sz="0" w:space="0" w:color="auto"/>
        <w:left w:val="none" w:sz="0" w:space="0" w:color="auto"/>
        <w:bottom w:val="none" w:sz="0" w:space="0" w:color="auto"/>
        <w:right w:val="none" w:sz="0" w:space="0" w:color="auto"/>
      </w:divBdr>
    </w:div>
    <w:div w:id="988287488">
      <w:bodyDiv w:val="1"/>
      <w:marLeft w:val="0"/>
      <w:marRight w:val="0"/>
      <w:marTop w:val="0"/>
      <w:marBottom w:val="0"/>
      <w:divBdr>
        <w:top w:val="none" w:sz="0" w:space="0" w:color="auto"/>
        <w:left w:val="none" w:sz="0" w:space="0" w:color="auto"/>
        <w:bottom w:val="none" w:sz="0" w:space="0" w:color="auto"/>
        <w:right w:val="none" w:sz="0" w:space="0" w:color="auto"/>
      </w:divBdr>
    </w:div>
    <w:div w:id="988440634">
      <w:bodyDiv w:val="1"/>
      <w:marLeft w:val="0"/>
      <w:marRight w:val="0"/>
      <w:marTop w:val="0"/>
      <w:marBottom w:val="0"/>
      <w:divBdr>
        <w:top w:val="none" w:sz="0" w:space="0" w:color="auto"/>
        <w:left w:val="none" w:sz="0" w:space="0" w:color="auto"/>
        <w:bottom w:val="none" w:sz="0" w:space="0" w:color="auto"/>
        <w:right w:val="none" w:sz="0" w:space="0" w:color="auto"/>
      </w:divBdr>
    </w:div>
    <w:div w:id="988482633">
      <w:bodyDiv w:val="1"/>
      <w:marLeft w:val="0"/>
      <w:marRight w:val="0"/>
      <w:marTop w:val="0"/>
      <w:marBottom w:val="0"/>
      <w:divBdr>
        <w:top w:val="none" w:sz="0" w:space="0" w:color="auto"/>
        <w:left w:val="none" w:sz="0" w:space="0" w:color="auto"/>
        <w:bottom w:val="none" w:sz="0" w:space="0" w:color="auto"/>
        <w:right w:val="none" w:sz="0" w:space="0" w:color="auto"/>
      </w:divBdr>
    </w:div>
    <w:div w:id="989288302">
      <w:bodyDiv w:val="1"/>
      <w:marLeft w:val="0"/>
      <w:marRight w:val="0"/>
      <w:marTop w:val="0"/>
      <w:marBottom w:val="0"/>
      <w:divBdr>
        <w:top w:val="none" w:sz="0" w:space="0" w:color="auto"/>
        <w:left w:val="none" w:sz="0" w:space="0" w:color="auto"/>
        <w:bottom w:val="none" w:sz="0" w:space="0" w:color="auto"/>
        <w:right w:val="none" w:sz="0" w:space="0" w:color="auto"/>
      </w:divBdr>
    </w:div>
    <w:div w:id="990213527">
      <w:bodyDiv w:val="1"/>
      <w:marLeft w:val="0"/>
      <w:marRight w:val="0"/>
      <w:marTop w:val="0"/>
      <w:marBottom w:val="0"/>
      <w:divBdr>
        <w:top w:val="none" w:sz="0" w:space="0" w:color="auto"/>
        <w:left w:val="none" w:sz="0" w:space="0" w:color="auto"/>
        <w:bottom w:val="none" w:sz="0" w:space="0" w:color="auto"/>
        <w:right w:val="none" w:sz="0" w:space="0" w:color="auto"/>
      </w:divBdr>
    </w:div>
    <w:div w:id="990672471">
      <w:bodyDiv w:val="1"/>
      <w:marLeft w:val="0"/>
      <w:marRight w:val="0"/>
      <w:marTop w:val="0"/>
      <w:marBottom w:val="0"/>
      <w:divBdr>
        <w:top w:val="none" w:sz="0" w:space="0" w:color="auto"/>
        <w:left w:val="none" w:sz="0" w:space="0" w:color="auto"/>
        <w:bottom w:val="none" w:sz="0" w:space="0" w:color="auto"/>
        <w:right w:val="none" w:sz="0" w:space="0" w:color="auto"/>
      </w:divBdr>
    </w:div>
    <w:div w:id="991064414">
      <w:bodyDiv w:val="1"/>
      <w:marLeft w:val="0"/>
      <w:marRight w:val="0"/>
      <w:marTop w:val="0"/>
      <w:marBottom w:val="0"/>
      <w:divBdr>
        <w:top w:val="none" w:sz="0" w:space="0" w:color="auto"/>
        <w:left w:val="none" w:sz="0" w:space="0" w:color="auto"/>
        <w:bottom w:val="none" w:sz="0" w:space="0" w:color="auto"/>
        <w:right w:val="none" w:sz="0" w:space="0" w:color="auto"/>
      </w:divBdr>
    </w:div>
    <w:div w:id="991177895">
      <w:bodyDiv w:val="1"/>
      <w:marLeft w:val="0"/>
      <w:marRight w:val="0"/>
      <w:marTop w:val="0"/>
      <w:marBottom w:val="0"/>
      <w:divBdr>
        <w:top w:val="none" w:sz="0" w:space="0" w:color="auto"/>
        <w:left w:val="none" w:sz="0" w:space="0" w:color="auto"/>
        <w:bottom w:val="none" w:sz="0" w:space="0" w:color="auto"/>
        <w:right w:val="none" w:sz="0" w:space="0" w:color="auto"/>
      </w:divBdr>
    </w:div>
    <w:div w:id="991643384">
      <w:bodyDiv w:val="1"/>
      <w:marLeft w:val="0"/>
      <w:marRight w:val="0"/>
      <w:marTop w:val="0"/>
      <w:marBottom w:val="0"/>
      <w:divBdr>
        <w:top w:val="none" w:sz="0" w:space="0" w:color="auto"/>
        <w:left w:val="none" w:sz="0" w:space="0" w:color="auto"/>
        <w:bottom w:val="none" w:sz="0" w:space="0" w:color="auto"/>
        <w:right w:val="none" w:sz="0" w:space="0" w:color="auto"/>
      </w:divBdr>
    </w:div>
    <w:div w:id="992949878">
      <w:bodyDiv w:val="1"/>
      <w:marLeft w:val="0"/>
      <w:marRight w:val="0"/>
      <w:marTop w:val="0"/>
      <w:marBottom w:val="0"/>
      <w:divBdr>
        <w:top w:val="none" w:sz="0" w:space="0" w:color="auto"/>
        <w:left w:val="none" w:sz="0" w:space="0" w:color="auto"/>
        <w:bottom w:val="none" w:sz="0" w:space="0" w:color="auto"/>
        <w:right w:val="none" w:sz="0" w:space="0" w:color="auto"/>
      </w:divBdr>
    </w:div>
    <w:div w:id="992953597">
      <w:bodyDiv w:val="1"/>
      <w:marLeft w:val="0"/>
      <w:marRight w:val="0"/>
      <w:marTop w:val="0"/>
      <w:marBottom w:val="0"/>
      <w:divBdr>
        <w:top w:val="none" w:sz="0" w:space="0" w:color="auto"/>
        <w:left w:val="none" w:sz="0" w:space="0" w:color="auto"/>
        <w:bottom w:val="none" w:sz="0" w:space="0" w:color="auto"/>
        <w:right w:val="none" w:sz="0" w:space="0" w:color="auto"/>
      </w:divBdr>
    </w:div>
    <w:div w:id="993802492">
      <w:bodyDiv w:val="1"/>
      <w:marLeft w:val="0"/>
      <w:marRight w:val="0"/>
      <w:marTop w:val="0"/>
      <w:marBottom w:val="0"/>
      <w:divBdr>
        <w:top w:val="none" w:sz="0" w:space="0" w:color="auto"/>
        <w:left w:val="none" w:sz="0" w:space="0" w:color="auto"/>
        <w:bottom w:val="none" w:sz="0" w:space="0" w:color="auto"/>
        <w:right w:val="none" w:sz="0" w:space="0" w:color="auto"/>
      </w:divBdr>
    </w:div>
    <w:div w:id="994142232">
      <w:bodyDiv w:val="1"/>
      <w:marLeft w:val="0"/>
      <w:marRight w:val="0"/>
      <w:marTop w:val="0"/>
      <w:marBottom w:val="0"/>
      <w:divBdr>
        <w:top w:val="none" w:sz="0" w:space="0" w:color="auto"/>
        <w:left w:val="none" w:sz="0" w:space="0" w:color="auto"/>
        <w:bottom w:val="none" w:sz="0" w:space="0" w:color="auto"/>
        <w:right w:val="none" w:sz="0" w:space="0" w:color="auto"/>
      </w:divBdr>
    </w:div>
    <w:div w:id="994382797">
      <w:bodyDiv w:val="1"/>
      <w:marLeft w:val="0"/>
      <w:marRight w:val="0"/>
      <w:marTop w:val="0"/>
      <w:marBottom w:val="0"/>
      <w:divBdr>
        <w:top w:val="none" w:sz="0" w:space="0" w:color="auto"/>
        <w:left w:val="none" w:sz="0" w:space="0" w:color="auto"/>
        <w:bottom w:val="none" w:sz="0" w:space="0" w:color="auto"/>
        <w:right w:val="none" w:sz="0" w:space="0" w:color="auto"/>
      </w:divBdr>
    </w:div>
    <w:div w:id="995033971">
      <w:bodyDiv w:val="1"/>
      <w:marLeft w:val="0"/>
      <w:marRight w:val="0"/>
      <w:marTop w:val="0"/>
      <w:marBottom w:val="0"/>
      <w:divBdr>
        <w:top w:val="none" w:sz="0" w:space="0" w:color="auto"/>
        <w:left w:val="none" w:sz="0" w:space="0" w:color="auto"/>
        <w:bottom w:val="none" w:sz="0" w:space="0" w:color="auto"/>
        <w:right w:val="none" w:sz="0" w:space="0" w:color="auto"/>
      </w:divBdr>
    </w:div>
    <w:div w:id="995038320">
      <w:bodyDiv w:val="1"/>
      <w:marLeft w:val="0"/>
      <w:marRight w:val="0"/>
      <w:marTop w:val="0"/>
      <w:marBottom w:val="0"/>
      <w:divBdr>
        <w:top w:val="none" w:sz="0" w:space="0" w:color="auto"/>
        <w:left w:val="none" w:sz="0" w:space="0" w:color="auto"/>
        <w:bottom w:val="none" w:sz="0" w:space="0" w:color="auto"/>
        <w:right w:val="none" w:sz="0" w:space="0" w:color="auto"/>
      </w:divBdr>
    </w:div>
    <w:div w:id="995841965">
      <w:bodyDiv w:val="1"/>
      <w:marLeft w:val="0"/>
      <w:marRight w:val="0"/>
      <w:marTop w:val="0"/>
      <w:marBottom w:val="0"/>
      <w:divBdr>
        <w:top w:val="none" w:sz="0" w:space="0" w:color="auto"/>
        <w:left w:val="none" w:sz="0" w:space="0" w:color="auto"/>
        <w:bottom w:val="none" w:sz="0" w:space="0" w:color="auto"/>
        <w:right w:val="none" w:sz="0" w:space="0" w:color="auto"/>
      </w:divBdr>
    </w:div>
    <w:div w:id="997686948">
      <w:bodyDiv w:val="1"/>
      <w:marLeft w:val="0"/>
      <w:marRight w:val="0"/>
      <w:marTop w:val="0"/>
      <w:marBottom w:val="0"/>
      <w:divBdr>
        <w:top w:val="none" w:sz="0" w:space="0" w:color="auto"/>
        <w:left w:val="none" w:sz="0" w:space="0" w:color="auto"/>
        <w:bottom w:val="none" w:sz="0" w:space="0" w:color="auto"/>
        <w:right w:val="none" w:sz="0" w:space="0" w:color="auto"/>
      </w:divBdr>
    </w:div>
    <w:div w:id="997802596">
      <w:bodyDiv w:val="1"/>
      <w:marLeft w:val="0"/>
      <w:marRight w:val="0"/>
      <w:marTop w:val="0"/>
      <w:marBottom w:val="0"/>
      <w:divBdr>
        <w:top w:val="none" w:sz="0" w:space="0" w:color="auto"/>
        <w:left w:val="none" w:sz="0" w:space="0" w:color="auto"/>
        <w:bottom w:val="none" w:sz="0" w:space="0" w:color="auto"/>
        <w:right w:val="none" w:sz="0" w:space="0" w:color="auto"/>
      </w:divBdr>
    </w:div>
    <w:div w:id="997998049">
      <w:bodyDiv w:val="1"/>
      <w:marLeft w:val="0"/>
      <w:marRight w:val="0"/>
      <w:marTop w:val="0"/>
      <w:marBottom w:val="0"/>
      <w:divBdr>
        <w:top w:val="none" w:sz="0" w:space="0" w:color="auto"/>
        <w:left w:val="none" w:sz="0" w:space="0" w:color="auto"/>
        <w:bottom w:val="none" w:sz="0" w:space="0" w:color="auto"/>
        <w:right w:val="none" w:sz="0" w:space="0" w:color="auto"/>
      </w:divBdr>
    </w:div>
    <w:div w:id="1000159936">
      <w:bodyDiv w:val="1"/>
      <w:marLeft w:val="0"/>
      <w:marRight w:val="0"/>
      <w:marTop w:val="0"/>
      <w:marBottom w:val="0"/>
      <w:divBdr>
        <w:top w:val="none" w:sz="0" w:space="0" w:color="auto"/>
        <w:left w:val="none" w:sz="0" w:space="0" w:color="auto"/>
        <w:bottom w:val="none" w:sz="0" w:space="0" w:color="auto"/>
        <w:right w:val="none" w:sz="0" w:space="0" w:color="auto"/>
      </w:divBdr>
    </w:div>
    <w:div w:id="1000544421">
      <w:bodyDiv w:val="1"/>
      <w:marLeft w:val="0"/>
      <w:marRight w:val="0"/>
      <w:marTop w:val="0"/>
      <w:marBottom w:val="0"/>
      <w:divBdr>
        <w:top w:val="none" w:sz="0" w:space="0" w:color="auto"/>
        <w:left w:val="none" w:sz="0" w:space="0" w:color="auto"/>
        <w:bottom w:val="none" w:sz="0" w:space="0" w:color="auto"/>
        <w:right w:val="none" w:sz="0" w:space="0" w:color="auto"/>
      </w:divBdr>
    </w:div>
    <w:div w:id="1000692050">
      <w:bodyDiv w:val="1"/>
      <w:marLeft w:val="0"/>
      <w:marRight w:val="0"/>
      <w:marTop w:val="0"/>
      <w:marBottom w:val="0"/>
      <w:divBdr>
        <w:top w:val="none" w:sz="0" w:space="0" w:color="auto"/>
        <w:left w:val="none" w:sz="0" w:space="0" w:color="auto"/>
        <w:bottom w:val="none" w:sz="0" w:space="0" w:color="auto"/>
        <w:right w:val="none" w:sz="0" w:space="0" w:color="auto"/>
      </w:divBdr>
    </w:div>
    <w:div w:id="1001082330">
      <w:bodyDiv w:val="1"/>
      <w:marLeft w:val="0"/>
      <w:marRight w:val="0"/>
      <w:marTop w:val="0"/>
      <w:marBottom w:val="0"/>
      <w:divBdr>
        <w:top w:val="none" w:sz="0" w:space="0" w:color="auto"/>
        <w:left w:val="none" w:sz="0" w:space="0" w:color="auto"/>
        <w:bottom w:val="none" w:sz="0" w:space="0" w:color="auto"/>
        <w:right w:val="none" w:sz="0" w:space="0" w:color="auto"/>
      </w:divBdr>
    </w:div>
    <w:div w:id="1003388669">
      <w:bodyDiv w:val="1"/>
      <w:marLeft w:val="0"/>
      <w:marRight w:val="0"/>
      <w:marTop w:val="0"/>
      <w:marBottom w:val="0"/>
      <w:divBdr>
        <w:top w:val="none" w:sz="0" w:space="0" w:color="auto"/>
        <w:left w:val="none" w:sz="0" w:space="0" w:color="auto"/>
        <w:bottom w:val="none" w:sz="0" w:space="0" w:color="auto"/>
        <w:right w:val="none" w:sz="0" w:space="0" w:color="auto"/>
      </w:divBdr>
    </w:div>
    <w:div w:id="1006059131">
      <w:bodyDiv w:val="1"/>
      <w:marLeft w:val="0"/>
      <w:marRight w:val="0"/>
      <w:marTop w:val="0"/>
      <w:marBottom w:val="0"/>
      <w:divBdr>
        <w:top w:val="none" w:sz="0" w:space="0" w:color="auto"/>
        <w:left w:val="none" w:sz="0" w:space="0" w:color="auto"/>
        <w:bottom w:val="none" w:sz="0" w:space="0" w:color="auto"/>
        <w:right w:val="none" w:sz="0" w:space="0" w:color="auto"/>
      </w:divBdr>
    </w:div>
    <w:div w:id="1006901538">
      <w:bodyDiv w:val="1"/>
      <w:marLeft w:val="0"/>
      <w:marRight w:val="0"/>
      <w:marTop w:val="0"/>
      <w:marBottom w:val="0"/>
      <w:divBdr>
        <w:top w:val="none" w:sz="0" w:space="0" w:color="auto"/>
        <w:left w:val="none" w:sz="0" w:space="0" w:color="auto"/>
        <w:bottom w:val="none" w:sz="0" w:space="0" w:color="auto"/>
        <w:right w:val="none" w:sz="0" w:space="0" w:color="auto"/>
      </w:divBdr>
    </w:div>
    <w:div w:id="1007513948">
      <w:bodyDiv w:val="1"/>
      <w:marLeft w:val="0"/>
      <w:marRight w:val="0"/>
      <w:marTop w:val="0"/>
      <w:marBottom w:val="0"/>
      <w:divBdr>
        <w:top w:val="none" w:sz="0" w:space="0" w:color="auto"/>
        <w:left w:val="none" w:sz="0" w:space="0" w:color="auto"/>
        <w:bottom w:val="none" w:sz="0" w:space="0" w:color="auto"/>
        <w:right w:val="none" w:sz="0" w:space="0" w:color="auto"/>
      </w:divBdr>
    </w:div>
    <w:div w:id="1007825302">
      <w:bodyDiv w:val="1"/>
      <w:marLeft w:val="0"/>
      <w:marRight w:val="0"/>
      <w:marTop w:val="0"/>
      <w:marBottom w:val="0"/>
      <w:divBdr>
        <w:top w:val="none" w:sz="0" w:space="0" w:color="auto"/>
        <w:left w:val="none" w:sz="0" w:space="0" w:color="auto"/>
        <w:bottom w:val="none" w:sz="0" w:space="0" w:color="auto"/>
        <w:right w:val="none" w:sz="0" w:space="0" w:color="auto"/>
      </w:divBdr>
    </w:div>
    <w:div w:id="1008753147">
      <w:bodyDiv w:val="1"/>
      <w:marLeft w:val="0"/>
      <w:marRight w:val="0"/>
      <w:marTop w:val="0"/>
      <w:marBottom w:val="0"/>
      <w:divBdr>
        <w:top w:val="none" w:sz="0" w:space="0" w:color="auto"/>
        <w:left w:val="none" w:sz="0" w:space="0" w:color="auto"/>
        <w:bottom w:val="none" w:sz="0" w:space="0" w:color="auto"/>
        <w:right w:val="none" w:sz="0" w:space="0" w:color="auto"/>
      </w:divBdr>
    </w:div>
    <w:div w:id="1009481265">
      <w:bodyDiv w:val="1"/>
      <w:marLeft w:val="0"/>
      <w:marRight w:val="0"/>
      <w:marTop w:val="0"/>
      <w:marBottom w:val="0"/>
      <w:divBdr>
        <w:top w:val="none" w:sz="0" w:space="0" w:color="auto"/>
        <w:left w:val="none" w:sz="0" w:space="0" w:color="auto"/>
        <w:bottom w:val="none" w:sz="0" w:space="0" w:color="auto"/>
        <w:right w:val="none" w:sz="0" w:space="0" w:color="auto"/>
      </w:divBdr>
    </w:div>
    <w:div w:id="1013412057">
      <w:bodyDiv w:val="1"/>
      <w:marLeft w:val="0"/>
      <w:marRight w:val="0"/>
      <w:marTop w:val="0"/>
      <w:marBottom w:val="0"/>
      <w:divBdr>
        <w:top w:val="none" w:sz="0" w:space="0" w:color="auto"/>
        <w:left w:val="none" w:sz="0" w:space="0" w:color="auto"/>
        <w:bottom w:val="none" w:sz="0" w:space="0" w:color="auto"/>
        <w:right w:val="none" w:sz="0" w:space="0" w:color="auto"/>
      </w:divBdr>
    </w:div>
    <w:div w:id="1013456283">
      <w:bodyDiv w:val="1"/>
      <w:marLeft w:val="0"/>
      <w:marRight w:val="0"/>
      <w:marTop w:val="0"/>
      <w:marBottom w:val="0"/>
      <w:divBdr>
        <w:top w:val="none" w:sz="0" w:space="0" w:color="auto"/>
        <w:left w:val="none" w:sz="0" w:space="0" w:color="auto"/>
        <w:bottom w:val="none" w:sz="0" w:space="0" w:color="auto"/>
        <w:right w:val="none" w:sz="0" w:space="0" w:color="auto"/>
      </w:divBdr>
    </w:div>
    <w:div w:id="1013726772">
      <w:bodyDiv w:val="1"/>
      <w:marLeft w:val="0"/>
      <w:marRight w:val="0"/>
      <w:marTop w:val="0"/>
      <w:marBottom w:val="0"/>
      <w:divBdr>
        <w:top w:val="none" w:sz="0" w:space="0" w:color="auto"/>
        <w:left w:val="none" w:sz="0" w:space="0" w:color="auto"/>
        <w:bottom w:val="none" w:sz="0" w:space="0" w:color="auto"/>
        <w:right w:val="none" w:sz="0" w:space="0" w:color="auto"/>
      </w:divBdr>
    </w:div>
    <w:div w:id="1013993311">
      <w:bodyDiv w:val="1"/>
      <w:marLeft w:val="0"/>
      <w:marRight w:val="0"/>
      <w:marTop w:val="0"/>
      <w:marBottom w:val="0"/>
      <w:divBdr>
        <w:top w:val="none" w:sz="0" w:space="0" w:color="auto"/>
        <w:left w:val="none" w:sz="0" w:space="0" w:color="auto"/>
        <w:bottom w:val="none" w:sz="0" w:space="0" w:color="auto"/>
        <w:right w:val="none" w:sz="0" w:space="0" w:color="auto"/>
      </w:divBdr>
    </w:div>
    <w:div w:id="1014069375">
      <w:bodyDiv w:val="1"/>
      <w:marLeft w:val="0"/>
      <w:marRight w:val="0"/>
      <w:marTop w:val="0"/>
      <w:marBottom w:val="0"/>
      <w:divBdr>
        <w:top w:val="none" w:sz="0" w:space="0" w:color="auto"/>
        <w:left w:val="none" w:sz="0" w:space="0" w:color="auto"/>
        <w:bottom w:val="none" w:sz="0" w:space="0" w:color="auto"/>
        <w:right w:val="none" w:sz="0" w:space="0" w:color="auto"/>
      </w:divBdr>
    </w:div>
    <w:div w:id="1014070484">
      <w:bodyDiv w:val="1"/>
      <w:marLeft w:val="0"/>
      <w:marRight w:val="0"/>
      <w:marTop w:val="0"/>
      <w:marBottom w:val="0"/>
      <w:divBdr>
        <w:top w:val="none" w:sz="0" w:space="0" w:color="auto"/>
        <w:left w:val="none" w:sz="0" w:space="0" w:color="auto"/>
        <w:bottom w:val="none" w:sz="0" w:space="0" w:color="auto"/>
        <w:right w:val="none" w:sz="0" w:space="0" w:color="auto"/>
      </w:divBdr>
    </w:div>
    <w:div w:id="1015304876">
      <w:bodyDiv w:val="1"/>
      <w:marLeft w:val="0"/>
      <w:marRight w:val="0"/>
      <w:marTop w:val="0"/>
      <w:marBottom w:val="0"/>
      <w:divBdr>
        <w:top w:val="none" w:sz="0" w:space="0" w:color="auto"/>
        <w:left w:val="none" w:sz="0" w:space="0" w:color="auto"/>
        <w:bottom w:val="none" w:sz="0" w:space="0" w:color="auto"/>
        <w:right w:val="none" w:sz="0" w:space="0" w:color="auto"/>
      </w:divBdr>
    </w:div>
    <w:div w:id="1015957809">
      <w:bodyDiv w:val="1"/>
      <w:marLeft w:val="0"/>
      <w:marRight w:val="0"/>
      <w:marTop w:val="0"/>
      <w:marBottom w:val="0"/>
      <w:divBdr>
        <w:top w:val="none" w:sz="0" w:space="0" w:color="auto"/>
        <w:left w:val="none" w:sz="0" w:space="0" w:color="auto"/>
        <w:bottom w:val="none" w:sz="0" w:space="0" w:color="auto"/>
        <w:right w:val="none" w:sz="0" w:space="0" w:color="auto"/>
      </w:divBdr>
    </w:div>
    <w:div w:id="1016268815">
      <w:bodyDiv w:val="1"/>
      <w:marLeft w:val="0"/>
      <w:marRight w:val="0"/>
      <w:marTop w:val="0"/>
      <w:marBottom w:val="0"/>
      <w:divBdr>
        <w:top w:val="none" w:sz="0" w:space="0" w:color="auto"/>
        <w:left w:val="none" w:sz="0" w:space="0" w:color="auto"/>
        <w:bottom w:val="none" w:sz="0" w:space="0" w:color="auto"/>
        <w:right w:val="none" w:sz="0" w:space="0" w:color="auto"/>
      </w:divBdr>
    </w:div>
    <w:div w:id="1016269713">
      <w:bodyDiv w:val="1"/>
      <w:marLeft w:val="0"/>
      <w:marRight w:val="0"/>
      <w:marTop w:val="0"/>
      <w:marBottom w:val="0"/>
      <w:divBdr>
        <w:top w:val="none" w:sz="0" w:space="0" w:color="auto"/>
        <w:left w:val="none" w:sz="0" w:space="0" w:color="auto"/>
        <w:bottom w:val="none" w:sz="0" w:space="0" w:color="auto"/>
        <w:right w:val="none" w:sz="0" w:space="0" w:color="auto"/>
      </w:divBdr>
    </w:div>
    <w:div w:id="1017270602">
      <w:bodyDiv w:val="1"/>
      <w:marLeft w:val="0"/>
      <w:marRight w:val="0"/>
      <w:marTop w:val="0"/>
      <w:marBottom w:val="0"/>
      <w:divBdr>
        <w:top w:val="none" w:sz="0" w:space="0" w:color="auto"/>
        <w:left w:val="none" w:sz="0" w:space="0" w:color="auto"/>
        <w:bottom w:val="none" w:sz="0" w:space="0" w:color="auto"/>
        <w:right w:val="none" w:sz="0" w:space="0" w:color="auto"/>
      </w:divBdr>
    </w:div>
    <w:div w:id="1018510332">
      <w:bodyDiv w:val="1"/>
      <w:marLeft w:val="0"/>
      <w:marRight w:val="0"/>
      <w:marTop w:val="0"/>
      <w:marBottom w:val="0"/>
      <w:divBdr>
        <w:top w:val="none" w:sz="0" w:space="0" w:color="auto"/>
        <w:left w:val="none" w:sz="0" w:space="0" w:color="auto"/>
        <w:bottom w:val="none" w:sz="0" w:space="0" w:color="auto"/>
        <w:right w:val="none" w:sz="0" w:space="0" w:color="auto"/>
      </w:divBdr>
    </w:div>
    <w:div w:id="1019163466">
      <w:bodyDiv w:val="1"/>
      <w:marLeft w:val="0"/>
      <w:marRight w:val="0"/>
      <w:marTop w:val="0"/>
      <w:marBottom w:val="0"/>
      <w:divBdr>
        <w:top w:val="none" w:sz="0" w:space="0" w:color="auto"/>
        <w:left w:val="none" w:sz="0" w:space="0" w:color="auto"/>
        <w:bottom w:val="none" w:sz="0" w:space="0" w:color="auto"/>
        <w:right w:val="none" w:sz="0" w:space="0" w:color="auto"/>
      </w:divBdr>
    </w:div>
    <w:div w:id="1019812055">
      <w:bodyDiv w:val="1"/>
      <w:marLeft w:val="0"/>
      <w:marRight w:val="0"/>
      <w:marTop w:val="0"/>
      <w:marBottom w:val="0"/>
      <w:divBdr>
        <w:top w:val="none" w:sz="0" w:space="0" w:color="auto"/>
        <w:left w:val="none" w:sz="0" w:space="0" w:color="auto"/>
        <w:bottom w:val="none" w:sz="0" w:space="0" w:color="auto"/>
        <w:right w:val="none" w:sz="0" w:space="0" w:color="auto"/>
      </w:divBdr>
    </w:div>
    <w:div w:id="1020231400">
      <w:bodyDiv w:val="1"/>
      <w:marLeft w:val="0"/>
      <w:marRight w:val="0"/>
      <w:marTop w:val="0"/>
      <w:marBottom w:val="0"/>
      <w:divBdr>
        <w:top w:val="none" w:sz="0" w:space="0" w:color="auto"/>
        <w:left w:val="none" w:sz="0" w:space="0" w:color="auto"/>
        <w:bottom w:val="none" w:sz="0" w:space="0" w:color="auto"/>
        <w:right w:val="none" w:sz="0" w:space="0" w:color="auto"/>
      </w:divBdr>
    </w:div>
    <w:div w:id="1021711705">
      <w:bodyDiv w:val="1"/>
      <w:marLeft w:val="0"/>
      <w:marRight w:val="0"/>
      <w:marTop w:val="0"/>
      <w:marBottom w:val="0"/>
      <w:divBdr>
        <w:top w:val="none" w:sz="0" w:space="0" w:color="auto"/>
        <w:left w:val="none" w:sz="0" w:space="0" w:color="auto"/>
        <w:bottom w:val="none" w:sz="0" w:space="0" w:color="auto"/>
        <w:right w:val="none" w:sz="0" w:space="0" w:color="auto"/>
      </w:divBdr>
    </w:div>
    <w:div w:id="1022392702">
      <w:bodyDiv w:val="1"/>
      <w:marLeft w:val="0"/>
      <w:marRight w:val="0"/>
      <w:marTop w:val="0"/>
      <w:marBottom w:val="0"/>
      <w:divBdr>
        <w:top w:val="none" w:sz="0" w:space="0" w:color="auto"/>
        <w:left w:val="none" w:sz="0" w:space="0" w:color="auto"/>
        <w:bottom w:val="none" w:sz="0" w:space="0" w:color="auto"/>
        <w:right w:val="none" w:sz="0" w:space="0" w:color="auto"/>
      </w:divBdr>
    </w:div>
    <w:div w:id="1022710828">
      <w:bodyDiv w:val="1"/>
      <w:marLeft w:val="0"/>
      <w:marRight w:val="0"/>
      <w:marTop w:val="0"/>
      <w:marBottom w:val="0"/>
      <w:divBdr>
        <w:top w:val="none" w:sz="0" w:space="0" w:color="auto"/>
        <w:left w:val="none" w:sz="0" w:space="0" w:color="auto"/>
        <w:bottom w:val="none" w:sz="0" w:space="0" w:color="auto"/>
        <w:right w:val="none" w:sz="0" w:space="0" w:color="auto"/>
      </w:divBdr>
    </w:div>
    <w:div w:id="1023633097">
      <w:bodyDiv w:val="1"/>
      <w:marLeft w:val="0"/>
      <w:marRight w:val="0"/>
      <w:marTop w:val="0"/>
      <w:marBottom w:val="0"/>
      <w:divBdr>
        <w:top w:val="none" w:sz="0" w:space="0" w:color="auto"/>
        <w:left w:val="none" w:sz="0" w:space="0" w:color="auto"/>
        <w:bottom w:val="none" w:sz="0" w:space="0" w:color="auto"/>
        <w:right w:val="none" w:sz="0" w:space="0" w:color="auto"/>
      </w:divBdr>
    </w:div>
    <w:div w:id="1023751084">
      <w:bodyDiv w:val="1"/>
      <w:marLeft w:val="0"/>
      <w:marRight w:val="0"/>
      <w:marTop w:val="0"/>
      <w:marBottom w:val="0"/>
      <w:divBdr>
        <w:top w:val="none" w:sz="0" w:space="0" w:color="auto"/>
        <w:left w:val="none" w:sz="0" w:space="0" w:color="auto"/>
        <w:bottom w:val="none" w:sz="0" w:space="0" w:color="auto"/>
        <w:right w:val="none" w:sz="0" w:space="0" w:color="auto"/>
      </w:divBdr>
    </w:div>
    <w:div w:id="1023938459">
      <w:bodyDiv w:val="1"/>
      <w:marLeft w:val="0"/>
      <w:marRight w:val="0"/>
      <w:marTop w:val="0"/>
      <w:marBottom w:val="0"/>
      <w:divBdr>
        <w:top w:val="none" w:sz="0" w:space="0" w:color="auto"/>
        <w:left w:val="none" w:sz="0" w:space="0" w:color="auto"/>
        <w:bottom w:val="none" w:sz="0" w:space="0" w:color="auto"/>
        <w:right w:val="none" w:sz="0" w:space="0" w:color="auto"/>
      </w:divBdr>
    </w:div>
    <w:div w:id="1024328541">
      <w:bodyDiv w:val="1"/>
      <w:marLeft w:val="0"/>
      <w:marRight w:val="0"/>
      <w:marTop w:val="0"/>
      <w:marBottom w:val="0"/>
      <w:divBdr>
        <w:top w:val="none" w:sz="0" w:space="0" w:color="auto"/>
        <w:left w:val="none" w:sz="0" w:space="0" w:color="auto"/>
        <w:bottom w:val="none" w:sz="0" w:space="0" w:color="auto"/>
        <w:right w:val="none" w:sz="0" w:space="0" w:color="auto"/>
      </w:divBdr>
    </w:div>
    <w:div w:id="1025710793">
      <w:bodyDiv w:val="1"/>
      <w:marLeft w:val="0"/>
      <w:marRight w:val="0"/>
      <w:marTop w:val="0"/>
      <w:marBottom w:val="0"/>
      <w:divBdr>
        <w:top w:val="none" w:sz="0" w:space="0" w:color="auto"/>
        <w:left w:val="none" w:sz="0" w:space="0" w:color="auto"/>
        <w:bottom w:val="none" w:sz="0" w:space="0" w:color="auto"/>
        <w:right w:val="none" w:sz="0" w:space="0" w:color="auto"/>
      </w:divBdr>
    </w:div>
    <w:div w:id="1026247093">
      <w:bodyDiv w:val="1"/>
      <w:marLeft w:val="0"/>
      <w:marRight w:val="0"/>
      <w:marTop w:val="0"/>
      <w:marBottom w:val="0"/>
      <w:divBdr>
        <w:top w:val="none" w:sz="0" w:space="0" w:color="auto"/>
        <w:left w:val="none" w:sz="0" w:space="0" w:color="auto"/>
        <w:bottom w:val="none" w:sz="0" w:space="0" w:color="auto"/>
        <w:right w:val="none" w:sz="0" w:space="0" w:color="auto"/>
      </w:divBdr>
    </w:div>
    <w:div w:id="1026370832">
      <w:bodyDiv w:val="1"/>
      <w:marLeft w:val="0"/>
      <w:marRight w:val="0"/>
      <w:marTop w:val="0"/>
      <w:marBottom w:val="0"/>
      <w:divBdr>
        <w:top w:val="none" w:sz="0" w:space="0" w:color="auto"/>
        <w:left w:val="none" w:sz="0" w:space="0" w:color="auto"/>
        <w:bottom w:val="none" w:sz="0" w:space="0" w:color="auto"/>
        <w:right w:val="none" w:sz="0" w:space="0" w:color="auto"/>
      </w:divBdr>
    </w:div>
    <w:div w:id="1026953645">
      <w:bodyDiv w:val="1"/>
      <w:marLeft w:val="0"/>
      <w:marRight w:val="0"/>
      <w:marTop w:val="0"/>
      <w:marBottom w:val="0"/>
      <w:divBdr>
        <w:top w:val="none" w:sz="0" w:space="0" w:color="auto"/>
        <w:left w:val="none" w:sz="0" w:space="0" w:color="auto"/>
        <w:bottom w:val="none" w:sz="0" w:space="0" w:color="auto"/>
        <w:right w:val="none" w:sz="0" w:space="0" w:color="auto"/>
      </w:divBdr>
    </w:div>
    <w:div w:id="1027176281">
      <w:bodyDiv w:val="1"/>
      <w:marLeft w:val="0"/>
      <w:marRight w:val="0"/>
      <w:marTop w:val="0"/>
      <w:marBottom w:val="0"/>
      <w:divBdr>
        <w:top w:val="none" w:sz="0" w:space="0" w:color="auto"/>
        <w:left w:val="none" w:sz="0" w:space="0" w:color="auto"/>
        <w:bottom w:val="none" w:sz="0" w:space="0" w:color="auto"/>
        <w:right w:val="none" w:sz="0" w:space="0" w:color="auto"/>
      </w:divBdr>
    </w:div>
    <w:div w:id="1027370867">
      <w:bodyDiv w:val="1"/>
      <w:marLeft w:val="0"/>
      <w:marRight w:val="0"/>
      <w:marTop w:val="0"/>
      <w:marBottom w:val="0"/>
      <w:divBdr>
        <w:top w:val="none" w:sz="0" w:space="0" w:color="auto"/>
        <w:left w:val="none" w:sz="0" w:space="0" w:color="auto"/>
        <w:bottom w:val="none" w:sz="0" w:space="0" w:color="auto"/>
        <w:right w:val="none" w:sz="0" w:space="0" w:color="auto"/>
      </w:divBdr>
    </w:div>
    <w:div w:id="1027679584">
      <w:bodyDiv w:val="1"/>
      <w:marLeft w:val="0"/>
      <w:marRight w:val="0"/>
      <w:marTop w:val="0"/>
      <w:marBottom w:val="0"/>
      <w:divBdr>
        <w:top w:val="none" w:sz="0" w:space="0" w:color="auto"/>
        <w:left w:val="none" w:sz="0" w:space="0" w:color="auto"/>
        <w:bottom w:val="none" w:sz="0" w:space="0" w:color="auto"/>
        <w:right w:val="none" w:sz="0" w:space="0" w:color="auto"/>
      </w:divBdr>
    </w:div>
    <w:div w:id="1028261110">
      <w:bodyDiv w:val="1"/>
      <w:marLeft w:val="0"/>
      <w:marRight w:val="0"/>
      <w:marTop w:val="0"/>
      <w:marBottom w:val="0"/>
      <w:divBdr>
        <w:top w:val="none" w:sz="0" w:space="0" w:color="auto"/>
        <w:left w:val="none" w:sz="0" w:space="0" w:color="auto"/>
        <w:bottom w:val="none" w:sz="0" w:space="0" w:color="auto"/>
        <w:right w:val="none" w:sz="0" w:space="0" w:color="auto"/>
      </w:divBdr>
    </w:div>
    <w:div w:id="1029719457">
      <w:bodyDiv w:val="1"/>
      <w:marLeft w:val="0"/>
      <w:marRight w:val="0"/>
      <w:marTop w:val="0"/>
      <w:marBottom w:val="0"/>
      <w:divBdr>
        <w:top w:val="none" w:sz="0" w:space="0" w:color="auto"/>
        <w:left w:val="none" w:sz="0" w:space="0" w:color="auto"/>
        <w:bottom w:val="none" w:sz="0" w:space="0" w:color="auto"/>
        <w:right w:val="none" w:sz="0" w:space="0" w:color="auto"/>
      </w:divBdr>
    </w:div>
    <w:div w:id="1030568878">
      <w:bodyDiv w:val="1"/>
      <w:marLeft w:val="0"/>
      <w:marRight w:val="0"/>
      <w:marTop w:val="0"/>
      <w:marBottom w:val="0"/>
      <w:divBdr>
        <w:top w:val="none" w:sz="0" w:space="0" w:color="auto"/>
        <w:left w:val="none" w:sz="0" w:space="0" w:color="auto"/>
        <w:bottom w:val="none" w:sz="0" w:space="0" w:color="auto"/>
        <w:right w:val="none" w:sz="0" w:space="0" w:color="auto"/>
      </w:divBdr>
    </w:div>
    <w:div w:id="1031345953">
      <w:bodyDiv w:val="1"/>
      <w:marLeft w:val="0"/>
      <w:marRight w:val="0"/>
      <w:marTop w:val="0"/>
      <w:marBottom w:val="0"/>
      <w:divBdr>
        <w:top w:val="none" w:sz="0" w:space="0" w:color="auto"/>
        <w:left w:val="none" w:sz="0" w:space="0" w:color="auto"/>
        <w:bottom w:val="none" w:sz="0" w:space="0" w:color="auto"/>
        <w:right w:val="none" w:sz="0" w:space="0" w:color="auto"/>
      </w:divBdr>
    </w:div>
    <w:div w:id="1032192373">
      <w:bodyDiv w:val="1"/>
      <w:marLeft w:val="0"/>
      <w:marRight w:val="0"/>
      <w:marTop w:val="0"/>
      <w:marBottom w:val="0"/>
      <w:divBdr>
        <w:top w:val="none" w:sz="0" w:space="0" w:color="auto"/>
        <w:left w:val="none" w:sz="0" w:space="0" w:color="auto"/>
        <w:bottom w:val="none" w:sz="0" w:space="0" w:color="auto"/>
        <w:right w:val="none" w:sz="0" w:space="0" w:color="auto"/>
      </w:divBdr>
    </w:div>
    <w:div w:id="1033068157">
      <w:bodyDiv w:val="1"/>
      <w:marLeft w:val="0"/>
      <w:marRight w:val="0"/>
      <w:marTop w:val="0"/>
      <w:marBottom w:val="0"/>
      <w:divBdr>
        <w:top w:val="none" w:sz="0" w:space="0" w:color="auto"/>
        <w:left w:val="none" w:sz="0" w:space="0" w:color="auto"/>
        <w:bottom w:val="none" w:sz="0" w:space="0" w:color="auto"/>
        <w:right w:val="none" w:sz="0" w:space="0" w:color="auto"/>
      </w:divBdr>
    </w:div>
    <w:div w:id="1033725461">
      <w:bodyDiv w:val="1"/>
      <w:marLeft w:val="0"/>
      <w:marRight w:val="0"/>
      <w:marTop w:val="0"/>
      <w:marBottom w:val="0"/>
      <w:divBdr>
        <w:top w:val="none" w:sz="0" w:space="0" w:color="auto"/>
        <w:left w:val="none" w:sz="0" w:space="0" w:color="auto"/>
        <w:bottom w:val="none" w:sz="0" w:space="0" w:color="auto"/>
        <w:right w:val="none" w:sz="0" w:space="0" w:color="auto"/>
      </w:divBdr>
    </w:div>
    <w:div w:id="1034043974">
      <w:bodyDiv w:val="1"/>
      <w:marLeft w:val="0"/>
      <w:marRight w:val="0"/>
      <w:marTop w:val="0"/>
      <w:marBottom w:val="0"/>
      <w:divBdr>
        <w:top w:val="none" w:sz="0" w:space="0" w:color="auto"/>
        <w:left w:val="none" w:sz="0" w:space="0" w:color="auto"/>
        <w:bottom w:val="none" w:sz="0" w:space="0" w:color="auto"/>
        <w:right w:val="none" w:sz="0" w:space="0" w:color="auto"/>
      </w:divBdr>
    </w:div>
    <w:div w:id="1035496247">
      <w:bodyDiv w:val="1"/>
      <w:marLeft w:val="0"/>
      <w:marRight w:val="0"/>
      <w:marTop w:val="0"/>
      <w:marBottom w:val="0"/>
      <w:divBdr>
        <w:top w:val="none" w:sz="0" w:space="0" w:color="auto"/>
        <w:left w:val="none" w:sz="0" w:space="0" w:color="auto"/>
        <w:bottom w:val="none" w:sz="0" w:space="0" w:color="auto"/>
        <w:right w:val="none" w:sz="0" w:space="0" w:color="auto"/>
      </w:divBdr>
    </w:div>
    <w:div w:id="1035814340">
      <w:bodyDiv w:val="1"/>
      <w:marLeft w:val="0"/>
      <w:marRight w:val="0"/>
      <w:marTop w:val="0"/>
      <w:marBottom w:val="0"/>
      <w:divBdr>
        <w:top w:val="none" w:sz="0" w:space="0" w:color="auto"/>
        <w:left w:val="none" w:sz="0" w:space="0" w:color="auto"/>
        <w:bottom w:val="none" w:sz="0" w:space="0" w:color="auto"/>
        <w:right w:val="none" w:sz="0" w:space="0" w:color="auto"/>
      </w:divBdr>
    </w:div>
    <w:div w:id="1035927682">
      <w:bodyDiv w:val="1"/>
      <w:marLeft w:val="0"/>
      <w:marRight w:val="0"/>
      <w:marTop w:val="0"/>
      <w:marBottom w:val="0"/>
      <w:divBdr>
        <w:top w:val="none" w:sz="0" w:space="0" w:color="auto"/>
        <w:left w:val="none" w:sz="0" w:space="0" w:color="auto"/>
        <w:bottom w:val="none" w:sz="0" w:space="0" w:color="auto"/>
        <w:right w:val="none" w:sz="0" w:space="0" w:color="auto"/>
      </w:divBdr>
    </w:div>
    <w:div w:id="1036078154">
      <w:bodyDiv w:val="1"/>
      <w:marLeft w:val="0"/>
      <w:marRight w:val="0"/>
      <w:marTop w:val="0"/>
      <w:marBottom w:val="0"/>
      <w:divBdr>
        <w:top w:val="none" w:sz="0" w:space="0" w:color="auto"/>
        <w:left w:val="none" w:sz="0" w:space="0" w:color="auto"/>
        <w:bottom w:val="none" w:sz="0" w:space="0" w:color="auto"/>
        <w:right w:val="none" w:sz="0" w:space="0" w:color="auto"/>
      </w:divBdr>
    </w:div>
    <w:div w:id="1037897849">
      <w:bodyDiv w:val="1"/>
      <w:marLeft w:val="0"/>
      <w:marRight w:val="0"/>
      <w:marTop w:val="0"/>
      <w:marBottom w:val="0"/>
      <w:divBdr>
        <w:top w:val="none" w:sz="0" w:space="0" w:color="auto"/>
        <w:left w:val="none" w:sz="0" w:space="0" w:color="auto"/>
        <w:bottom w:val="none" w:sz="0" w:space="0" w:color="auto"/>
        <w:right w:val="none" w:sz="0" w:space="0" w:color="auto"/>
      </w:divBdr>
    </w:div>
    <w:div w:id="1039624868">
      <w:bodyDiv w:val="1"/>
      <w:marLeft w:val="0"/>
      <w:marRight w:val="0"/>
      <w:marTop w:val="0"/>
      <w:marBottom w:val="0"/>
      <w:divBdr>
        <w:top w:val="none" w:sz="0" w:space="0" w:color="auto"/>
        <w:left w:val="none" w:sz="0" w:space="0" w:color="auto"/>
        <w:bottom w:val="none" w:sz="0" w:space="0" w:color="auto"/>
        <w:right w:val="none" w:sz="0" w:space="0" w:color="auto"/>
      </w:divBdr>
    </w:div>
    <w:div w:id="1039861738">
      <w:bodyDiv w:val="1"/>
      <w:marLeft w:val="0"/>
      <w:marRight w:val="0"/>
      <w:marTop w:val="0"/>
      <w:marBottom w:val="0"/>
      <w:divBdr>
        <w:top w:val="none" w:sz="0" w:space="0" w:color="auto"/>
        <w:left w:val="none" w:sz="0" w:space="0" w:color="auto"/>
        <w:bottom w:val="none" w:sz="0" w:space="0" w:color="auto"/>
        <w:right w:val="none" w:sz="0" w:space="0" w:color="auto"/>
      </w:divBdr>
    </w:div>
    <w:div w:id="1040279103">
      <w:bodyDiv w:val="1"/>
      <w:marLeft w:val="0"/>
      <w:marRight w:val="0"/>
      <w:marTop w:val="0"/>
      <w:marBottom w:val="0"/>
      <w:divBdr>
        <w:top w:val="none" w:sz="0" w:space="0" w:color="auto"/>
        <w:left w:val="none" w:sz="0" w:space="0" w:color="auto"/>
        <w:bottom w:val="none" w:sz="0" w:space="0" w:color="auto"/>
        <w:right w:val="none" w:sz="0" w:space="0" w:color="auto"/>
      </w:divBdr>
    </w:div>
    <w:div w:id="1042632080">
      <w:bodyDiv w:val="1"/>
      <w:marLeft w:val="0"/>
      <w:marRight w:val="0"/>
      <w:marTop w:val="0"/>
      <w:marBottom w:val="0"/>
      <w:divBdr>
        <w:top w:val="none" w:sz="0" w:space="0" w:color="auto"/>
        <w:left w:val="none" w:sz="0" w:space="0" w:color="auto"/>
        <w:bottom w:val="none" w:sz="0" w:space="0" w:color="auto"/>
        <w:right w:val="none" w:sz="0" w:space="0" w:color="auto"/>
      </w:divBdr>
    </w:div>
    <w:div w:id="1045711654">
      <w:bodyDiv w:val="1"/>
      <w:marLeft w:val="0"/>
      <w:marRight w:val="0"/>
      <w:marTop w:val="0"/>
      <w:marBottom w:val="0"/>
      <w:divBdr>
        <w:top w:val="none" w:sz="0" w:space="0" w:color="auto"/>
        <w:left w:val="none" w:sz="0" w:space="0" w:color="auto"/>
        <w:bottom w:val="none" w:sz="0" w:space="0" w:color="auto"/>
        <w:right w:val="none" w:sz="0" w:space="0" w:color="auto"/>
      </w:divBdr>
    </w:div>
    <w:div w:id="1046220259">
      <w:bodyDiv w:val="1"/>
      <w:marLeft w:val="0"/>
      <w:marRight w:val="0"/>
      <w:marTop w:val="0"/>
      <w:marBottom w:val="0"/>
      <w:divBdr>
        <w:top w:val="none" w:sz="0" w:space="0" w:color="auto"/>
        <w:left w:val="none" w:sz="0" w:space="0" w:color="auto"/>
        <w:bottom w:val="none" w:sz="0" w:space="0" w:color="auto"/>
        <w:right w:val="none" w:sz="0" w:space="0" w:color="auto"/>
      </w:divBdr>
    </w:div>
    <w:div w:id="1046444900">
      <w:bodyDiv w:val="1"/>
      <w:marLeft w:val="0"/>
      <w:marRight w:val="0"/>
      <w:marTop w:val="0"/>
      <w:marBottom w:val="0"/>
      <w:divBdr>
        <w:top w:val="none" w:sz="0" w:space="0" w:color="auto"/>
        <w:left w:val="none" w:sz="0" w:space="0" w:color="auto"/>
        <w:bottom w:val="none" w:sz="0" w:space="0" w:color="auto"/>
        <w:right w:val="none" w:sz="0" w:space="0" w:color="auto"/>
      </w:divBdr>
    </w:div>
    <w:div w:id="1046560275">
      <w:bodyDiv w:val="1"/>
      <w:marLeft w:val="0"/>
      <w:marRight w:val="0"/>
      <w:marTop w:val="0"/>
      <w:marBottom w:val="0"/>
      <w:divBdr>
        <w:top w:val="none" w:sz="0" w:space="0" w:color="auto"/>
        <w:left w:val="none" w:sz="0" w:space="0" w:color="auto"/>
        <w:bottom w:val="none" w:sz="0" w:space="0" w:color="auto"/>
        <w:right w:val="none" w:sz="0" w:space="0" w:color="auto"/>
      </w:divBdr>
    </w:div>
    <w:div w:id="1046567437">
      <w:bodyDiv w:val="1"/>
      <w:marLeft w:val="0"/>
      <w:marRight w:val="0"/>
      <w:marTop w:val="0"/>
      <w:marBottom w:val="0"/>
      <w:divBdr>
        <w:top w:val="none" w:sz="0" w:space="0" w:color="auto"/>
        <w:left w:val="none" w:sz="0" w:space="0" w:color="auto"/>
        <w:bottom w:val="none" w:sz="0" w:space="0" w:color="auto"/>
        <w:right w:val="none" w:sz="0" w:space="0" w:color="auto"/>
      </w:divBdr>
    </w:div>
    <w:div w:id="1047486054">
      <w:bodyDiv w:val="1"/>
      <w:marLeft w:val="0"/>
      <w:marRight w:val="0"/>
      <w:marTop w:val="0"/>
      <w:marBottom w:val="0"/>
      <w:divBdr>
        <w:top w:val="none" w:sz="0" w:space="0" w:color="auto"/>
        <w:left w:val="none" w:sz="0" w:space="0" w:color="auto"/>
        <w:bottom w:val="none" w:sz="0" w:space="0" w:color="auto"/>
        <w:right w:val="none" w:sz="0" w:space="0" w:color="auto"/>
      </w:divBdr>
    </w:div>
    <w:div w:id="1048335305">
      <w:bodyDiv w:val="1"/>
      <w:marLeft w:val="0"/>
      <w:marRight w:val="0"/>
      <w:marTop w:val="0"/>
      <w:marBottom w:val="0"/>
      <w:divBdr>
        <w:top w:val="none" w:sz="0" w:space="0" w:color="auto"/>
        <w:left w:val="none" w:sz="0" w:space="0" w:color="auto"/>
        <w:bottom w:val="none" w:sz="0" w:space="0" w:color="auto"/>
        <w:right w:val="none" w:sz="0" w:space="0" w:color="auto"/>
      </w:divBdr>
    </w:div>
    <w:div w:id="1049063373">
      <w:bodyDiv w:val="1"/>
      <w:marLeft w:val="0"/>
      <w:marRight w:val="0"/>
      <w:marTop w:val="0"/>
      <w:marBottom w:val="0"/>
      <w:divBdr>
        <w:top w:val="none" w:sz="0" w:space="0" w:color="auto"/>
        <w:left w:val="none" w:sz="0" w:space="0" w:color="auto"/>
        <w:bottom w:val="none" w:sz="0" w:space="0" w:color="auto"/>
        <w:right w:val="none" w:sz="0" w:space="0" w:color="auto"/>
      </w:divBdr>
    </w:div>
    <w:div w:id="1049259649">
      <w:bodyDiv w:val="1"/>
      <w:marLeft w:val="0"/>
      <w:marRight w:val="0"/>
      <w:marTop w:val="0"/>
      <w:marBottom w:val="0"/>
      <w:divBdr>
        <w:top w:val="none" w:sz="0" w:space="0" w:color="auto"/>
        <w:left w:val="none" w:sz="0" w:space="0" w:color="auto"/>
        <w:bottom w:val="none" w:sz="0" w:space="0" w:color="auto"/>
        <w:right w:val="none" w:sz="0" w:space="0" w:color="auto"/>
      </w:divBdr>
    </w:div>
    <w:div w:id="1049377005">
      <w:bodyDiv w:val="1"/>
      <w:marLeft w:val="0"/>
      <w:marRight w:val="0"/>
      <w:marTop w:val="0"/>
      <w:marBottom w:val="0"/>
      <w:divBdr>
        <w:top w:val="none" w:sz="0" w:space="0" w:color="auto"/>
        <w:left w:val="none" w:sz="0" w:space="0" w:color="auto"/>
        <w:bottom w:val="none" w:sz="0" w:space="0" w:color="auto"/>
        <w:right w:val="none" w:sz="0" w:space="0" w:color="auto"/>
      </w:divBdr>
    </w:div>
    <w:div w:id="1050299336">
      <w:bodyDiv w:val="1"/>
      <w:marLeft w:val="0"/>
      <w:marRight w:val="0"/>
      <w:marTop w:val="0"/>
      <w:marBottom w:val="0"/>
      <w:divBdr>
        <w:top w:val="none" w:sz="0" w:space="0" w:color="auto"/>
        <w:left w:val="none" w:sz="0" w:space="0" w:color="auto"/>
        <w:bottom w:val="none" w:sz="0" w:space="0" w:color="auto"/>
        <w:right w:val="none" w:sz="0" w:space="0" w:color="auto"/>
      </w:divBdr>
    </w:div>
    <w:div w:id="1051073553">
      <w:bodyDiv w:val="1"/>
      <w:marLeft w:val="0"/>
      <w:marRight w:val="0"/>
      <w:marTop w:val="0"/>
      <w:marBottom w:val="0"/>
      <w:divBdr>
        <w:top w:val="none" w:sz="0" w:space="0" w:color="auto"/>
        <w:left w:val="none" w:sz="0" w:space="0" w:color="auto"/>
        <w:bottom w:val="none" w:sz="0" w:space="0" w:color="auto"/>
        <w:right w:val="none" w:sz="0" w:space="0" w:color="auto"/>
      </w:divBdr>
    </w:div>
    <w:div w:id="1051854446">
      <w:bodyDiv w:val="1"/>
      <w:marLeft w:val="0"/>
      <w:marRight w:val="0"/>
      <w:marTop w:val="0"/>
      <w:marBottom w:val="0"/>
      <w:divBdr>
        <w:top w:val="none" w:sz="0" w:space="0" w:color="auto"/>
        <w:left w:val="none" w:sz="0" w:space="0" w:color="auto"/>
        <w:bottom w:val="none" w:sz="0" w:space="0" w:color="auto"/>
        <w:right w:val="none" w:sz="0" w:space="0" w:color="auto"/>
      </w:divBdr>
    </w:div>
    <w:div w:id="1051929717">
      <w:bodyDiv w:val="1"/>
      <w:marLeft w:val="0"/>
      <w:marRight w:val="0"/>
      <w:marTop w:val="0"/>
      <w:marBottom w:val="0"/>
      <w:divBdr>
        <w:top w:val="none" w:sz="0" w:space="0" w:color="auto"/>
        <w:left w:val="none" w:sz="0" w:space="0" w:color="auto"/>
        <w:bottom w:val="none" w:sz="0" w:space="0" w:color="auto"/>
        <w:right w:val="none" w:sz="0" w:space="0" w:color="auto"/>
      </w:divBdr>
    </w:div>
    <w:div w:id="1053652864">
      <w:bodyDiv w:val="1"/>
      <w:marLeft w:val="0"/>
      <w:marRight w:val="0"/>
      <w:marTop w:val="0"/>
      <w:marBottom w:val="0"/>
      <w:divBdr>
        <w:top w:val="none" w:sz="0" w:space="0" w:color="auto"/>
        <w:left w:val="none" w:sz="0" w:space="0" w:color="auto"/>
        <w:bottom w:val="none" w:sz="0" w:space="0" w:color="auto"/>
        <w:right w:val="none" w:sz="0" w:space="0" w:color="auto"/>
      </w:divBdr>
    </w:div>
    <w:div w:id="1054431074">
      <w:bodyDiv w:val="1"/>
      <w:marLeft w:val="0"/>
      <w:marRight w:val="0"/>
      <w:marTop w:val="0"/>
      <w:marBottom w:val="0"/>
      <w:divBdr>
        <w:top w:val="none" w:sz="0" w:space="0" w:color="auto"/>
        <w:left w:val="none" w:sz="0" w:space="0" w:color="auto"/>
        <w:bottom w:val="none" w:sz="0" w:space="0" w:color="auto"/>
        <w:right w:val="none" w:sz="0" w:space="0" w:color="auto"/>
      </w:divBdr>
    </w:div>
    <w:div w:id="1054432116">
      <w:bodyDiv w:val="1"/>
      <w:marLeft w:val="0"/>
      <w:marRight w:val="0"/>
      <w:marTop w:val="0"/>
      <w:marBottom w:val="0"/>
      <w:divBdr>
        <w:top w:val="none" w:sz="0" w:space="0" w:color="auto"/>
        <w:left w:val="none" w:sz="0" w:space="0" w:color="auto"/>
        <w:bottom w:val="none" w:sz="0" w:space="0" w:color="auto"/>
        <w:right w:val="none" w:sz="0" w:space="0" w:color="auto"/>
      </w:divBdr>
    </w:div>
    <w:div w:id="1054962724">
      <w:bodyDiv w:val="1"/>
      <w:marLeft w:val="0"/>
      <w:marRight w:val="0"/>
      <w:marTop w:val="0"/>
      <w:marBottom w:val="0"/>
      <w:divBdr>
        <w:top w:val="none" w:sz="0" w:space="0" w:color="auto"/>
        <w:left w:val="none" w:sz="0" w:space="0" w:color="auto"/>
        <w:bottom w:val="none" w:sz="0" w:space="0" w:color="auto"/>
        <w:right w:val="none" w:sz="0" w:space="0" w:color="auto"/>
      </w:divBdr>
    </w:div>
    <w:div w:id="1056709765">
      <w:bodyDiv w:val="1"/>
      <w:marLeft w:val="0"/>
      <w:marRight w:val="0"/>
      <w:marTop w:val="0"/>
      <w:marBottom w:val="0"/>
      <w:divBdr>
        <w:top w:val="none" w:sz="0" w:space="0" w:color="auto"/>
        <w:left w:val="none" w:sz="0" w:space="0" w:color="auto"/>
        <w:bottom w:val="none" w:sz="0" w:space="0" w:color="auto"/>
        <w:right w:val="none" w:sz="0" w:space="0" w:color="auto"/>
      </w:divBdr>
    </w:div>
    <w:div w:id="1056969382">
      <w:bodyDiv w:val="1"/>
      <w:marLeft w:val="0"/>
      <w:marRight w:val="0"/>
      <w:marTop w:val="0"/>
      <w:marBottom w:val="0"/>
      <w:divBdr>
        <w:top w:val="none" w:sz="0" w:space="0" w:color="auto"/>
        <w:left w:val="none" w:sz="0" w:space="0" w:color="auto"/>
        <w:bottom w:val="none" w:sz="0" w:space="0" w:color="auto"/>
        <w:right w:val="none" w:sz="0" w:space="0" w:color="auto"/>
      </w:divBdr>
    </w:div>
    <w:div w:id="1057434602">
      <w:bodyDiv w:val="1"/>
      <w:marLeft w:val="0"/>
      <w:marRight w:val="0"/>
      <w:marTop w:val="0"/>
      <w:marBottom w:val="0"/>
      <w:divBdr>
        <w:top w:val="none" w:sz="0" w:space="0" w:color="auto"/>
        <w:left w:val="none" w:sz="0" w:space="0" w:color="auto"/>
        <w:bottom w:val="none" w:sz="0" w:space="0" w:color="auto"/>
        <w:right w:val="none" w:sz="0" w:space="0" w:color="auto"/>
      </w:divBdr>
    </w:div>
    <w:div w:id="1057901225">
      <w:bodyDiv w:val="1"/>
      <w:marLeft w:val="0"/>
      <w:marRight w:val="0"/>
      <w:marTop w:val="0"/>
      <w:marBottom w:val="0"/>
      <w:divBdr>
        <w:top w:val="none" w:sz="0" w:space="0" w:color="auto"/>
        <w:left w:val="none" w:sz="0" w:space="0" w:color="auto"/>
        <w:bottom w:val="none" w:sz="0" w:space="0" w:color="auto"/>
        <w:right w:val="none" w:sz="0" w:space="0" w:color="auto"/>
      </w:divBdr>
    </w:div>
    <w:div w:id="1059596880">
      <w:bodyDiv w:val="1"/>
      <w:marLeft w:val="0"/>
      <w:marRight w:val="0"/>
      <w:marTop w:val="0"/>
      <w:marBottom w:val="0"/>
      <w:divBdr>
        <w:top w:val="none" w:sz="0" w:space="0" w:color="auto"/>
        <w:left w:val="none" w:sz="0" w:space="0" w:color="auto"/>
        <w:bottom w:val="none" w:sz="0" w:space="0" w:color="auto"/>
        <w:right w:val="none" w:sz="0" w:space="0" w:color="auto"/>
      </w:divBdr>
    </w:div>
    <w:div w:id="1060710128">
      <w:bodyDiv w:val="1"/>
      <w:marLeft w:val="0"/>
      <w:marRight w:val="0"/>
      <w:marTop w:val="0"/>
      <w:marBottom w:val="0"/>
      <w:divBdr>
        <w:top w:val="none" w:sz="0" w:space="0" w:color="auto"/>
        <w:left w:val="none" w:sz="0" w:space="0" w:color="auto"/>
        <w:bottom w:val="none" w:sz="0" w:space="0" w:color="auto"/>
        <w:right w:val="none" w:sz="0" w:space="0" w:color="auto"/>
      </w:divBdr>
    </w:div>
    <w:div w:id="1060909578">
      <w:bodyDiv w:val="1"/>
      <w:marLeft w:val="0"/>
      <w:marRight w:val="0"/>
      <w:marTop w:val="0"/>
      <w:marBottom w:val="0"/>
      <w:divBdr>
        <w:top w:val="none" w:sz="0" w:space="0" w:color="auto"/>
        <w:left w:val="none" w:sz="0" w:space="0" w:color="auto"/>
        <w:bottom w:val="none" w:sz="0" w:space="0" w:color="auto"/>
        <w:right w:val="none" w:sz="0" w:space="0" w:color="auto"/>
      </w:divBdr>
    </w:div>
    <w:div w:id="1061248314">
      <w:bodyDiv w:val="1"/>
      <w:marLeft w:val="0"/>
      <w:marRight w:val="0"/>
      <w:marTop w:val="0"/>
      <w:marBottom w:val="0"/>
      <w:divBdr>
        <w:top w:val="none" w:sz="0" w:space="0" w:color="auto"/>
        <w:left w:val="none" w:sz="0" w:space="0" w:color="auto"/>
        <w:bottom w:val="none" w:sz="0" w:space="0" w:color="auto"/>
        <w:right w:val="none" w:sz="0" w:space="0" w:color="auto"/>
      </w:divBdr>
    </w:div>
    <w:div w:id="1062026686">
      <w:bodyDiv w:val="1"/>
      <w:marLeft w:val="0"/>
      <w:marRight w:val="0"/>
      <w:marTop w:val="0"/>
      <w:marBottom w:val="0"/>
      <w:divBdr>
        <w:top w:val="none" w:sz="0" w:space="0" w:color="auto"/>
        <w:left w:val="none" w:sz="0" w:space="0" w:color="auto"/>
        <w:bottom w:val="none" w:sz="0" w:space="0" w:color="auto"/>
        <w:right w:val="none" w:sz="0" w:space="0" w:color="auto"/>
      </w:divBdr>
    </w:div>
    <w:div w:id="1063915345">
      <w:bodyDiv w:val="1"/>
      <w:marLeft w:val="0"/>
      <w:marRight w:val="0"/>
      <w:marTop w:val="0"/>
      <w:marBottom w:val="0"/>
      <w:divBdr>
        <w:top w:val="none" w:sz="0" w:space="0" w:color="auto"/>
        <w:left w:val="none" w:sz="0" w:space="0" w:color="auto"/>
        <w:bottom w:val="none" w:sz="0" w:space="0" w:color="auto"/>
        <w:right w:val="none" w:sz="0" w:space="0" w:color="auto"/>
      </w:divBdr>
    </w:div>
    <w:div w:id="1064530153">
      <w:bodyDiv w:val="1"/>
      <w:marLeft w:val="0"/>
      <w:marRight w:val="0"/>
      <w:marTop w:val="0"/>
      <w:marBottom w:val="0"/>
      <w:divBdr>
        <w:top w:val="none" w:sz="0" w:space="0" w:color="auto"/>
        <w:left w:val="none" w:sz="0" w:space="0" w:color="auto"/>
        <w:bottom w:val="none" w:sz="0" w:space="0" w:color="auto"/>
        <w:right w:val="none" w:sz="0" w:space="0" w:color="auto"/>
      </w:divBdr>
    </w:div>
    <w:div w:id="1065101721">
      <w:bodyDiv w:val="1"/>
      <w:marLeft w:val="0"/>
      <w:marRight w:val="0"/>
      <w:marTop w:val="0"/>
      <w:marBottom w:val="0"/>
      <w:divBdr>
        <w:top w:val="none" w:sz="0" w:space="0" w:color="auto"/>
        <w:left w:val="none" w:sz="0" w:space="0" w:color="auto"/>
        <w:bottom w:val="none" w:sz="0" w:space="0" w:color="auto"/>
        <w:right w:val="none" w:sz="0" w:space="0" w:color="auto"/>
      </w:divBdr>
    </w:div>
    <w:div w:id="1065833828">
      <w:bodyDiv w:val="1"/>
      <w:marLeft w:val="0"/>
      <w:marRight w:val="0"/>
      <w:marTop w:val="0"/>
      <w:marBottom w:val="0"/>
      <w:divBdr>
        <w:top w:val="none" w:sz="0" w:space="0" w:color="auto"/>
        <w:left w:val="none" w:sz="0" w:space="0" w:color="auto"/>
        <w:bottom w:val="none" w:sz="0" w:space="0" w:color="auto"/>
        <w:right w:val="none" w:sz="0" w:space="0" w:color="auto"/>
      </w:divBdr>
    </w:div>
    <w:div w:id="1067336529">
      <w:bodyDiv w:val="1"/>
      <w:marLeft w:val="0"/>
      <w:marRight w:val="0"/>
      <w:marTop w:val="0"/>
      <w:marBottom w:val="0"/>
      <w:divBdr>
        <w:top w:val="none" w:sz="0" w:space="0" w:color="auto"/>
        <w:left w:val="none" w:sz="0" w:space="0" w:color="auto"/>
        <w:bottom w:val="none" w:sz="0" w:space="0" w:color="auto"/>
        <w:right w:val="none" w:sz="0" w:space="0" w:color="auto"/>
      </w:divBdr>
    </w:div>
    <w:div w:id="1068915166">
      <w:bodyDiv w:val="1"/>
      <w:marLeft w:val="0"/>
      <w:marRight w:val="0"/>
      <w:marTop w:val="0"/>
      <w:marBottom w:val="0"/>
      <w:divBdr>
        <w:top w:val="none" w:sz="0" w:space="0" w:color="auto"/>
        <w:left w:val="none" w:sz="0" w:space="0" w:color="auto"/>
        <w:bottom w:val="none" w:sz="0" w:space="0" w:color="auto"/>
        <w:right w:val="none" w:sz="0" w:space="0" w:color="auto"/>
      </w:divBdr>
    </w:div>
    <w:div w:id="1069308578">
      <w:bodyDiv w:val="1"/>
      <w:marLeft w:val="0"/>
      <w:marRight w:val="0"/>
      <w:marTop w:val="0"/>
      <w:marBottom w:val="0"/>
      <w:divBdr>
        <w:top w:val="none" w:sz="0" w:space="0" w:color="auto"/>
        <w:left w:val="none" w:sz="0" w:space="0" w:color="auto"/>
        <w:bottom w:val="none" w:sz="0" w:space="0" w:color="auto"/>
        <w:right w:val="none" w:sz="0" w:space="0" w:color="auto"/>
      </w:divBdr>
    </w:div>
    <w:div w:id="1069812274">
      <w:bodyDiv w:val="1"/>
      <w:marLeft w:val="0"/>
      <w:marRight w:val="0"/>
      <w:marTop w:val="0"/>
      <w:marBottom w:val="0"/>
      <w:divBdr>
        <w:top w:val="none" w:sz="0" w:space="0" w:color="auto"/>
        <w:left w:val="none" w:sz="0" w:space="0" w:color="auto"/>
        <w:bottom w:val="none" w:sz="0" w:space="0" w:color="auto"/>
        <w:right w:val="none" w:sz="0" w:space="0" w:color="auto"/>
      </w:divBdr>
    </w:div>
    <w:div w:id="1070808721">
      <w:bodyDiv w:val="1"/>
      <w:marLeft w:val="0"/>
      <w:marRight w:val="0"/>
      <w:marTop w:val="0"/>
      <w:marBottom w:val="0"/>
      <w:divBdr>
        <w:top w:val="none" w:sz="0" w:space="0" w:color="auto"/>
        <w:left w:val="none" w:sz="0" w:space="0" w:color="auto"/>
        <w:bottom w:val="none" w:sz="0" w:space="0" w:color="auto"/>
        <w:right w:val="none" w:sz="0" w:space="0" w:color="auto"/>
      </w:divBdr>
    </w:div>
    <w:div w:id="1071124425">
      <w:bodyDiv w:val="1"/>
      <w:marLeft w:val="0"/>
      <w:marRight w:val="0"/>
      <w:marTop w:val="0"/>
      <w:marBottom w:val="0"/>
      <w:divBdr>
        <w:top w:val="none" w:sz="0" w:space="0" w:color="auto"/>
        <w:left w:val="none" w:sz="0" w:space="0" w:color="auto"/>
        <w:bottom w:val="none" w:sz="0" w:space="0" w:color="auto"/>
        <w:right w:val="none" w:sz="0" w:space="0" w:color="auto"/>
      </w:divBdr>
    </w:div>
    <w:div w:id="1071661352">
      <w:bodyDiv w:val="1"/>
      <w:marLeft w:val="0"/>
      <w:marRight w:val="0"/>
      <w:marTop w:val="0"/>
      <w:marBottom w:val="0"/>
      <w:divBdr>
        <w:top w:val="none" w:sz="0" w:space="0" w:color="auto"/>
        <w:left w:val="none" w:sz="0" w:space="0" w:color="auto"/>
        <w:bottom w:val="none" w:sz="0" w:space="0" w:color="auto"/>
        <w:right w:val="none" w:sz="0" w:space="0" w:color="auto"/>
      </w:divBdr>
    </w:div>
    <w:div w:id="1072003290">
      <w:bodyDiv w:val="1"/>
      <w:marLeft w:val="0"/>
      <w:marRight w:val="0"/>
      <w:marTop w:val="0"/>
      <w:marBottom w:val="0"/>
      <w:divBdr>
        <w:top w:val="none" w:sz="0" w:space="0" w:color="auto"/>
        <w:left w:val="none" w:sz="0" w:space="0" w:color="auto"/>
        <w:bottom w:val="none" w:sz="0" w:space="0" w:color="auto"/>
        <w:right w:val="none" w:sz="0" w:space="0" w:color="auto"/>
      </w:divBdr>
    </w:div>
    <w:div w:id="1072780400">
      <w:bodyDiv w:val="1"/>
      <w:marLeft w:val="0"/>
      <w:marRight w:val="0"/>
      <w:marTop w:val="0"/>
      <w:marBottom w:val="0"/>
      <w:divBdr>
        <w:top w:val="none" w:sz="0" w:space="0" w:color="auto"/>
        <w:left w:val="none" w:sz="0" w:space="0" w:color="auto"/>
        <w:bottom w:val="none" w:sz="0" w:space="0" w:color="auto"/>
        <w:right w:val="none" w:sz="0" w:space="0" w:color="auto"/>
      </w:divBdr>
    </w:div>
    <w:div w:id="1073772771">
      <w:bodyDiv w:val="1"/>
      <w:marLeft w:val="0"/>
      <w:marRight w:val="0"/>
      <w:marTop w:val="0"/>
      <w:marBottom w:val="0"/>
      <w:divBdr>
        <w:top w:val="none" w:sz="0" w:space="0" w:color="auto"/>
        <w:left w:val="none" w:sz="0" w:space="0" w:color="auto"/>
        <w:bottom w:val="none" w:sz="0" w:space="0" w:color="auto"/>
        <w:right w:val="none" w:sz="0" w:space="0" w:color="auto"/>
      </w:divBdr>
    </w:div>
    <w:div w:id="1073892055">
      <w:bodyDiv w:val="1"/>
      <w:marLeft w:val="0"/>
      <w:marRight w:val="0"/>
      <w:marTop w:val="0"/>
      <w:marBottom w:val="0"/>
      <w:divBdr>
        <w:top w:val="none" w:sz="0" w:space="0" w:color="auto"/>
        <w:left w:val="none" w:sz="0" w:space="0" w:color="auto"/>
        <w:bottom w:val="none" w:sz="0" w:space="0" w:color="auto"/>
        <w:right w:val="none" w:sz="0" w:space="0" w:color="auto"/>
      </w:divBdr>
    </w:div>
    <w:div w:id="1074283558">
      <w:bodyDiv w:val="1"/>
      <w:marLeft w:val="0"/>
      <w:marRight w:val="0"/>
      <w:marTop w:val="0"/>
      <w:marBottom w:val="0"/>
      <w:divBdr>
        <w:top w:val="none" w:sz="0" w:space="0" w:color="auto"/>
        <w:left w:val="none" w:sz="0" w:space="0" w:color="auto"/>
        <w:bottom w:val="none" w:sz="0" w:space="0" w:color="auto"/>
        <w:right w:val="none" w:sz="0" w:space="0" w:color="auto"/>
      </w:divBdr>
    </w:div>
    <w:div w:id="1074594196">
      <w:bodyDiv w:val="1"/>
      <w:marLeft w:val="0"/>
      <w:marRight w:val="0"/>
      <w:marTop w:val="0"/>
      <w:marBottom w:val="0"/>
      <w:divBdr>
        <w:top w:val="none" w:sz="0" w:space="0" w:color="auto"/>
        <w:left w:val="none" w:sz="0" w:space="0" w:color="auto"/>
        <w:bottom w:val="none" w:sz="0" w:space="0" w:color="auto"/>
        <w:right w:val="none" w:sz="0" w:space="0" w:color="auto"/>
      </w:divBdr>
    </w:div>
    <w:div w:id="1074663847">
      <w:bodyDiv w:val="1"/>
      <w:marLeft w:val="0"/>
      <w:marRight w:val="0"/>
      <w:marTop w:val="0"/>
      <w:marBottom w:val="0"/>
      <w:divBdr>
        <w:top w:val="none" w:sz="0" w:space="0" w:color="auto"/>
        <w:left w:val="none" w:sz="0" w:space="0" w:color="auto"/>
        <w:bottom w:val="none" w:sz="0" w:space="0" w:color="auto"/>
        <w:right w:val="none" w:sz="0" w:space="0" w:color="auto"/>
      </w:divBdr>
    </w:div>
    <w:div w:id="1075319389">
      <w:bodyDiv w:val="1"/>
      <w:marLeft w:val="0"/>
      <w:marRight w:val="0"/>
      <w:marTop w:val="0"/>
      <w:marBottom w:val="0"/>
      <w:divBdr>
        <w:top w:val="none" w:sz="0" w:space="0" w:color="auto"/>
        <w:left w:val="none" w:sz="0" w:space="0" w:color="auto"/>
        <w:bottom w:val="none" w:sz="0" w:space="0" w:color="auto"/>
        <w:right w:val="none" w:sz="0" w:space="0" w:color="auto"/>
      </w:divBdr>
    </w:div>
    <w:div w:id="1075325545">
      <w:bodyDiv w:val="1"/>
      <w:marLeft w:val="0"/>
      <w:marRight w:val="0"/>
      <w:marTop w:val="0"/>
      <w:marBottom w:val="0"/>
      <w:divBdr>
        <w:top w:val="none" w:sz="0" w:space="0" w:color="auto"/>
        <w:left w:val="none" w:sz="0" w:space="0" w:color="auto"/>
        <w:bottom w:val="none" w:sz="0" w:space="0" w:color="auto"/>
        <w:right w:val="none" w:sz="0" w:space="0" w:color="auto"/>
      </w:divBdr>
    </w:div>
    <w:div w:id="1075978066">
      <w:bodyDiv w:val="1"/>
      <w:marLeft w:val="0"/>
      <w:marRight w:val="0"/>
      <w:marTop w:val="0"/>
      <w:marBottom w:val="0"/>
      <w:divBdr>
        <w:top w:val="none" w:sz="0" w:space="0" w:color="auto"/>
        <w:left w:val="none" w:sz="0" w:space="0" w:color="auto"/>
        <w:bottom w:val="none" w:sz="0" w:space="0" w:color="auto"/>
        <w:right w:val="none" w:sz="0" w:space="0" w:color="auto"/>
      </w:divBdr>
    </w:div>
    <w:div w:id="1076124112">
      <w:bodyDiv w:val="1"/>
      <w:marLeft w:val="0"/>
      <w:marRight w:val="0"/>
      <w:marTop w:val="0"/>
      <w:marBottom w:val="0"/>
      <w:divBdr>
        <w:top w:val="none" w:sz="0" w:space="0" w:color="auto"/>
        <w:left w:val="none" w:sz="0" w:space="0" w:color="auto"/>
        <w:bottom w:val="none" w:sz="0" w:space="0" w:color="auto"/>
        <w:right w:val="none" w:sz="0" w:space="0" w:color="auto"/>
      </w:divBdr>
    </w:div>
    <w:div w:id="1076975806">
      <w:bodyDiv w:val="1"/>
      <w:marLeft w:val="0"/>
      <w:marRight w:val="0"/>
      <w:marTop w:val="0"/>
      <w:marBottom w:val="0"/>
      <w:divBdr>
        <w:top w:val="none" w:sz="0" w:space="0" w:color="auto"/>
        <w:left w:val="none" w:sz="0" w:space="0" w:color="auto"/>
        <w:bottom w:val="none" w:sz="0" w:space="0" w:color="auto"/>
        <w:right w:val="none" w:sz="0" w:space="0" w:color="auto"/>
      </w:divBdr>
    </w:div>
    <w:div w:id="1077098640">
      <w:bodyDiv w:val="1"/>
      <w:marLeft w:val="0"/>
      <w:marRight w:val="0"/>
      <w:marTop w:val="0"/>
      <w:marBottom w:val="0"/>
      <w:divBdr>
        <w:top w:val="none" w:sz="0" w:space="0" w:color="auto"/>
        <w:left w:val="none" w:sz="0" w:space="0" w:color="auto"/>
        <w:bottom w:val="none" w:sz="0" w:space="0" w:color="auto"/>
        <w:right w:val="none" w:sz="0" w:space="0" w:color="auto"/>
      </w:divBdr>
    </w:div>
    <w:div w:id="1077899513">
      <w:bodyDiv w:val="1"/>
      <w:marLeft w:val="0"/>
      <w:marRight w:val="0"/>
      <w:marTop w:val="0"/>
      <w:marBottom w:val="0"/>
      <w:divBdr>
        <w:top w:val="none" w:sz="0" w:space="0" w:color="auto"/>
        <w:left w:val="none" w:sz="0" w:space="0" w:color="auto"/>
        <w:bottom w:val="none" w:sz="0" w:space="0" w:color="auto"/>
        <w:right w:val="none" w:sz="0" w:space="0" w:color="auto"/>
      </w:divBdr>
    </w:div>
    <w:div w:id="1078089646">
      <w:bodyDiv w:val="1"/>
      <w:marLeft w:val="0"/>
      <w:marRight w:val="0"/>
      <w:marTop w:val="0"/>
      <w:marBottom w:val="0"/>
      <w:divBdr>
        <w:top w:val="none" w:sz="0" w:space="0" w:color="auto"/>
        <w:left w:val="none" w:sz="0" w:space="0" w:color="auto"/>
        <w:bottom w:val="none" w:sz="0" w:space="0" w:color="auto"/>
        <w:right w:val="none" w:sz="0" w:space="0" w:color="auto"/>
      </w:divBdr>
    </w:div>
    <w:div w:id="1078215824">
      <w:bodyDiv w:val="1"/>
      <w:marLeft w:val="0"/>
      <w:marRight w:val="0"/>
      <w:marTop w:val="0"/>
      <w:marBottom w:val="0"/>
      <w:divBdr>
        <w:top w:val="none" w:sz="0" w:space="0" w:color="auto"/>
        <w:left w:val="none" w:sz="0" w:space="0" w:color="auto"/>
        <w:bottom w:val="none" w:sz="0" w:space="0" w:color="auto"/>
        <w:right w:val="none" w:sz="0" w:space="0" w:color="auto"/>
      </w:divBdr>
    </w:div>
    <w:div w:id="1078600862">
      <w:bodyDiv w:val="1"/>
      <w:marLeft w:val="0"/>
      <w:marRight w:val="0"/>
      <w:marTop w:val="0"/>
      <w:marBottom w:val="0"/>
      <w:divBdr>
        <w:top w:val="none" w:sz="0" w:space="0" w:color="auto"/>
        <w:left w:val="none" w:sz="0" w:space="0" w:color="auto"/>
        <w:bottom w:val="none" w:sz="0" w:space="0" w:color="auto"/>
        <w:right w:val="none" w:sz="0" w:space="0" w:color="auto"/>
      </w:divBdr>
    </w:div>
    <w:div w:id="1080249850">
      <w:bodyDiv w:val="1"/>
      <w:marLeft w:val="0"/>
      <w:marRight w:val="0"/>
      <w:marTop w:val="0"/>
      <w:marBottom w:val="0"/>
      <w:divBdr>
        <w:top w:val="none" w:sz="0" w:space="0" w:color="auto"/>
        <w:left w:val="none" w:sz="0" w:space="0" w:color="auto"/>
        <w:bottom w:val="none" w:sz="0" w:space="0" w:color="auto"/>
        <w:right w:val="none" w:sz="0" w:space="0" w:color="auto"/>
      </w:divBdr>
    </w:div>
    <w:div w:id="1080953955">
      <w:bodyDiv w:val="1"/>
      <w:marLeft w:val="0"/>
      <w:marRight w:val="0"/>
      <w:marTop w:val="0"/>
      <w:marBottom w:val="0"/>
      <w:divBdr>
        <w:top w:val="none" w:sz="0" w:space="0" w:color="auto"/>
        <w:left w:val="none" w:sz="0" w:space="0" w:color="auto"/>
        <w:bottom w:val="none" w:sz="0" w:space="0" w:color="auto"/>
        <w:right w:val="none" w:sz="0" w:space="0" w:color="auto"/>
      </w:divBdr>
    </w:div>
    <w:div w:id="1081636033">
      <w:bodyDiv w:val="1"/>
      <w:marLeft w:val="0"/>
      <w:marRight w:val="0"/>
      <w:marTop w:val="0"/>
      <w:marBottom w:val="0"/>
      <w:divBdr>
        <w:top w:val="none" w:sz="0" w:space="0" w:color="auto"/>
        <w:left w:val="none" w:sz="0" w:space="0" w:color="auto"/>
        <w:bottom w:val="none" w:sz="0" w:space="0" w:color="auto"/>
        <w:right w:val="none" w:sz="0" w:space="0" w:color="auto"/>
      </w:divBdr>
    </w:div>
    <w:div w:id="1081872072">
      <w:bodyDiv w:val="1"/>
      <w:marLeft w:val="0"/>
      <w:marRight w:val="0"/>
      <w:marTop w:val="0"/>
      <w:marBottom w:val="0"/>
      <w:divBdr>
        <w:top w:val="none" w:sz="0" w:space="0" w:color="auto"/>
        <w:left w:val="none" w:sz="0" w:space="0" w:color="auto"/>
        <w:bottom w:val="none" w:sz="0" w:space="0" w:color="auto"/>
        <w:right w:val="none" w:sz="0" w:space="0" w:color="auto"/>
      </w:divBdr>
    </w:div>
    <w:div w:id="1082262353">
      <w:bodyDiv w:val="1"/>
      <w:marLeft w:val="0"/>
      <w:marRight w:val="0"/>
      <w:marTop w:val="0"/>
      <w:marBottom w:val="0"/>
      <w:divBdr>
        <w:top w:val="none" w:sz="0" w:space="0" w:color="auto"/>
        <w:left w:val="none" w:sz="0" w:space="0" w:color="auto"/>
        <w:bottom w:val="none" w:sz="0" w:space="0" w:color="auto"/>
        <w:right w:val="none" w:sz="0" w:space="0" w:color="auto"/>
      </w:divBdr>
    </w:div>
    <w:div w:id="1082411122">
      <w:bodyDiv w:val="1"/>
      <w:marLeft w:val="0"/>
      <w:marRight w:val="0"/>
      <w:marTop w:val="0"/>
      <w:marBottom w:val="0"/>
      <w:divBdr>
        <w:top w:val="none" w:sz="0" w:space="0" w:color="auto"/>
        <w:left w:val="none" w:sz="0" w:space="0" w:color="auto"/>
        <w:bottom w:val="none" w:sz="0" w:space="0" w:color="auto"/>
        <w:right w:val="none" w:sz="0" w:space="0" w:color="auto"/>
      </w:divBdr>
    </w:div>
    <w:div w:id="1083262500">
      <w:bodyDiv w:val="1"/>
      <w:marLeft w:val="0"/>
      <w:marRight w:val="0"/>
      <w:marTop w:val="0"/>
      <w:marBottom w:val="0"/>
      <w:divBdr>
        <w:top w:val="none" w:sz="0" w:space="0" w:color="auto"/>
        <w:left w:val="none" w:sz="0" w:space="0" w:color="auto"/>
        <w:bottom w:val="none" w:sz="0" w:space="0" w:color="auto"/>
        <w:right w:val="none" w:sz="0" w:space="0" w:color="auto"/>
      </w:divBdr>
    </w:div>
    <w:div w:id="1083986124">
      <w:bodyDiv w:val="1"/>
      <w:marLeft w:val="0"/>
      <w:marRight w:val="0"/>
      <w:marTop w:val="0"/>
      <w:marBottom w:val="0"/>
      <w:divBdr>
        <w:top w:val="none" w:sz="0" w:space="0" w:color="auto"/>
        <w:left w:val="none" w:sz="0" w:space="0" w:color="auto"/>
        <w:bottom w:val="none" w:sz="0" w:space="0" w:color="auto"/>
        <w:right w:val="none" w:sz="0" w:space="0" w:color="auto"/>
      </w:divBdr>
    </w:div>
    <w:div w:id="1083990414">
      <w:bodyDiv w:val="1"/>
      <w:marLeft w:val="0"/>
      <w:marRight w:val="0"/>
      <w:marTop w:val="0"/>
      <w:marBottom w:val="0"/>
      <w:divBdr>
        <w:top w:val="none" w:sz="0" w:space="0" w:color="auto"/>
        <w:left w:val="none" w:sz="0" w:space="0" w:color="auto"/>
        <w:bottom w:val="none" w:sz="0" w:space="0" w:color="auto"/>
        <w:right w:val="none" w:sz="0" w:space="0" w:color="auto"/>
      </w:divBdr>
    </w:div>
    <w:div w:id="1084843032">
      <w:bodyDiv w:val="1"/>
      <w:marLeft w:val="0"/>
      <w:marRight w:val="0"/>
      <w:marTop w:val="0"/>
      <w:marBottom w:val="0"/>
      <w:divBdr>
        <w:top w:val="none" w:sz="0" w:space="0" w:color="auto"/>
        <w:left w:val="none" w:sz="0" w:space="0" w:color="auto"/>
        <w:bottom w:val="none" w:sz="0" w:space="0" w:color="auto"/>
        <w:right w:val="none" w:sz="0" w:space="0" w:color="auto"/>
      </w:divBdr>
    </w:div>
    <w:div w:id="1086222532">
      <w:bodyDiv w:val="1"/>
      <w:marLeft w:val="0"/>
      <w:marRight w:val="0"/>
      <w:marTop w:val="0"/>
      <w:marBottom w:val="0"/>
      <w:divBdr>
        <w:top w:val="none" w:sz="0" w:space="0" w:color="auto"/>
        <w:left w:val="none" w:sz="0" w:space="0" w:color="auto"/>
        <w:bottom w:val="none" w:sz="0" w:space="0" w:color="auto"/>
        <w:right w:val="none" w:sz="0" w:space="0" w:color="auto"/>
      </w:divBdr>
    </w:div>
    <w:div w:id="1087576692">
      <w:bodyDiv w:val="1"/>
      <w:marLeft w:val="0"/>
      <w:marRight w:val="0"/>
      <w:marTop w:val="0"/>
      <w:marBottom w:val="0"/>
      <w:divBdr>
        <w:top w:val="none" w:sz="0" w:space="0" w:color="auto"/>
        <w:left w:val="none" w:sz="0" w:space="0" w:color="auto"/>
        <w:bottom w:val="none" w:sz="0" w:space="0" w:color="auto"/>
        <w:right w:val="none" w:sz="0" w:space="0" w:color="auto"/>
      </w:divBdr>
    </w:div>
    <w:div w:id="1088229795">
      <w:bodyDiv w:val="1"/>
      <w:marLeft w:val="0"/>
      <w:marRight w:val="0"/>
      <w:marTop w:val="0"/>
      <w:marBottom w:val="0"/>
      <w:divBdr>
        <w:top w:val="none" w:sz="0" w:space="0" w:color="auto"/>
        <w:left w:val="none" w:sz="0" w:space="0" w:color="auto"/>
        <w:bottom w:val="none" w:sz="0" w:space="0" w:color="auto"/>
        <w:right w:val="none" w:sz="0" w:space="0" w:color="auto"/>
      </w:divBdr>
    </w:div>
    <w:div w:id="1089353553">
      <w:bodyDiv w:val="1"/>
      <w:marLeft w:val="0"/>
      <w:marRight w:val="0"/>
      <w:marTop w:val="0"/>
      <w:marBottom w:val="0"/>
      <w:divBdr>
        <w:top w:val="none" w:sz="0" w:space="0" w:color="auto"/>
        <w:left w:val="none" w:sz="0" w:space="0" w:color="auto"/>
        <w:bottom w:val="none" w:sz="0" w:space="0" w:color="auto"/>
        <w:right w:val="none" w:sz="0" w:space="0" w:color="auto"/>
      </w:divBdr>
    </w:div>
    <w:div w:id="1089692126">
      <w:bodyDiv w:val="1"/>
      <w:marLeft w:val="0"/>
      <w:marRight w:val="0"/>
      <w:marTop w:val="0"/>
      <w:marBottom w:val="0"/>
      <w:divBdr>
        <w:top w:val="none" w:sz="0" w:space="0" w:color="auto"/>
        <w:left w:val="none" w:sz="0" w:space="0" w:color="auto"/>
        <w:bottom w:val="none" w:sz="0" w:space="0" w:color="auto"/>
        <w:right w:val="none" w:sz="0" w:space="0" w:color="auto"/>
      </w:divBdr>
    </w:div>
    <w:div w:id="1091317005">
      <w:bodyDiv w:val="1"/>
      <w:marLeft w:val="0"/>
      <w:marRight w:val="0"/>
      <w:marTop w:val="0"/>
      <w:marBottom w:val="0"/>
      <w:divBdr>
        <w:top w:val="none" w:sz="0" w:space="0" w:color="auto"/>
        <w:left w:val="none" w:sz="0" w:space="0" w:color="auto"/>
        <w:bottom w:val="none" w:sz="0" w:space="0" w:color="auto"/>
        <w:right w:val="none" w:sz="0" w:space="0" w:color="auto"/>
      </w:divBdr>
    </w:div>
    <w:div w:id="1091584107">
      <w:bodyDiv w:val="1"/>
      <w:marLeft w:val="0"/>
      <w:marRight w:val="0"/>
      <w:marTop w:val="0"/>
      <w:marBottom w:val="0"/>
      <w:divBdr>
        <w:top w:val="none" w:sz="0" w:space="0" w:color="auto"/>
        <w:left w:val="none" w:sz="0" w:space="0" w:color="auto"/>
        <w:bottom w:val="none" w:sz="0" w:space="0" w:color="auto"/>
        <w:right w:val="none" w:sz="0" w:space="0" w:color="auto"/>
      </w:divBdr>
    </w:div>
    <w:div w:id="1091662746">
      <w:bodyDiv w:val="1"/>
      <w:marLeft w:val="0"/>
      <w:marRight w:val="0"/>
      <w:marTop w:val="0"/>
      <w:marBottom w:val="0"/>
      <w:divBdr>
        <w:top w:val="none" w:sz="0" w:space="0" w:color="auto"/>
        <w:left w:val="none" w:sz="0" w:space="0" w:color="auto"/>
        <w:bottom w:val="none" w:sz="0" w:space="0" w:color="auto"/>
        <w:right w:val="none" w:sz="0" w:space="0" w:color="auto"/>
      </w:divBdr>
    </w:div>
    <w:div w:id="1092045161">
      <w:bodyDiv w:val="1"/>
      <w:marLeft w:val="0"/>
      <w:marRight w:val="0"/>
      <w:marTop w:val="0"/>
      <w:marBottom w:val="0"/>
      <w:divBdr>
        <w:top w:val="none" w:sz="0" w:space="0" w:color="auto"/>
        <w:left w:val="none" w:sz="0" w:space="0" w:color="auto"/>
        <w:bottom w:val="none" w:sz="0" w:space="0" w:color="auto"/>
        <w:right w:val="none" w:sz="0" w:space="0" w:color="auto"/>
      </w:divBdr>
    </w:div>
    <w:div w:id="1092312196">
      <w:bodyDiv w:val="1"/>
      <w:marLeft w:val="0"/>
      <w:marRight w:val="0"/>
      <w:marTop w:val="0"/>
      <w:marBottom w:val="0"/>
      <w:divBdr>
        <w:top w:val="none" w:sz="0" w:space="0" w:color="auto"/>
        <w:left w:val="none" w:sz="0" w:space="0" w:color="auto"/>
        <w:bottom w:val="none" w:sz="0" w:space="0" w:color="auto"/>
        <w:right w:val="none" w:sz="0" w:space="0" w:color="auto"/>
      </w:divBdr>
    </w:div>
    <w:div w:id="1093015224">
      <w:bodyDiv w:val="1"/>
      <w:marLeft w:val="0"/>
      <w:marRight w:val="0"/>
      <w:marTop w:val="0"/>
      <w:marBottom w:val="0"/>
      <w:divBdr>
        <w:top w:val="none" w:sz="0" w:space="0" w:color="auto"/>
        <w:left w:val="none" w:sz="0" w:space="0" w:color="auto"/>
        <w:bottom w:val="none" w:sz="0" w:space="0" w:color="auto"/>
        <w:right w:val="none" w:sz="0" w:space="0" w:color="auto"/>
      </w:divBdr>
    </w:div>
    <w:div w:id="1093015347">
      <w:bodyDiv w:val="1"/>
      <w:marLeft w:val="0"/>
      <w:marRight w:val="0"/>
      <w:marTop w:val="0"/>
      <w:marBottom w:val="0"/>
      <w:divBdr>
        <w:top w:val="none" w:sz="0" w:space="0" w:color="auto"/>
        <w:left w:val="none" w:sz="0" w:space="0" w:color="auto"/>
        <w:bottom w:val="none" w:sz="0" w:space="0" w:color="auto"/>
        <w:right w:val="none" w:sz="0" w:space="0" w:color="auto"/>
      </w:divBdr>
    </w:div>
    <w:div w:id="1093554234">
      <w:bodyDiv w:val="1"/>
      <w:marLeft w:val="0"/>
      <w:marRight w:val="0"/>
      <w:marTop w:val="0"/>
      <w:marBottom w:val="0"/>
      <w:divBdr>
        <w:top w:val="none" w:sz="0" w:space="0" w:color="auto"/>
        <w:left w:val="none" w:sz="0" w:space="0" w:color="auto"/>
        <w:bottom w:val="none" w:sz="0" w:space="0" w:color="auto"/>
        <w:right w:val="none" w:sz="0" w:space="0" w:color="auto"/>
      </w:divBdr>
    </w:div>
    <w:div w:id="1094013116">
      <w:bodyDiv w:val="1"/>
      <w:marLeft w:val="0"/>
      <w:marRight w:val="0"/>
      <w:marTop w:val="0"/>
      <w:marBottom w:val="0"/>
      <w:divBdr>
        <w:top w:val="none" w:sz="0" w:space="0" w:color="auto"/>
        <w:left w:val="none" w:sz="0" w:space="0" w:color="auto"/>
        <w:bottom w:val="none" w:sz="0" w:space="0" w:color="auto"/>
        <w:right w:val="none" w:sz="0" w:space="0" w:color="auto"/>
      </w:divBdr>
    </w:div>
    <w:div w:id="1094978479">
      <w:bodyDiv w:val="1"/>
      <w:marLeft w:val="0"/>
      <w:marRight w:val="0"/>
      <w:marTop w:val="0"/>
      <w:marBottom w:val="0"/>
      <w:divBdr>
        <w:top w:val="none" w:sz="0" w:space="0" w:color="auto"/>
        <w:left w:val="none" w:sz="0" w:space="0" w:color="auto"/>
        <w:bottom w:val="none" w:sz="0" w:space="0" w:color="auto"/>
        <w:right w:val="none" w:sz="0" w:space="0" w:color="auto"/>
      </w:divBdr>
    </w:div>
    <w:div w:id="1096753236">
      <w:bodyDiv w:val="1"/>
      <w:marLeft w:val="0"/>
      <w:marRight w:val="0"/>
      <w:marTop w:val="0"/>
      <w:marBottom w:val="0"/>
      <w:divBdr>
        <w:top w:val="none" w:sz="0" w:space="0" w:color="auto"/>
        <w:left w:val="none" w:sz="0" w:space="0" w:color="auto"/>
        <w:bottom w:val="none" w:sz="0" w:space="0" w:color="auto"/>
        <w:right w:val="none" w:sz="0" w:space="0" w:color="auto"/>
      </w:divBdr>
    </w:div>
    <w:div w:id="1096900560">
      <w:bodyDiv w:val="1"/>
      <w:marLeft w:val="0"/>
      <w:marRight w:val="0"/>
      <w:marTop w:val="0"/>
      <w:marBottom w:val="0"/>
      <w:divBdr>
        <w:top w:val="none" w:sz="0" w:space="0" w:color="auto"/>
        <w:left w:val="none" w:sz="0" w:space="0" w:color="auto"/>
        <w:bottom w:val="none" w:sz="0" w:space="0" w:color="auto"/>
        <w:right w:val="none" w:sz="0" w:space="0" w:color="auto"/>
      </w:divBdr>
    </w:div>
    <w:div w:id="1096941808">
      <w:bodyDiv w:val="1"/>
      <w:marLeft w:val="0"/>
      <w:marRight w:val="0"/>
      <w:marTop w:val="0"/>
      <w:marBottom w:val="0"/>
      <w:divBdr>
        <w:top w:val="none" w:sz="0" w:space="0" w:color="auto"/>
        <w:left w:val="none" w:sz="0" w:space="0" w:color="auto"/>
        <w:bottom w:val="none" w:sz="0" w:space="0" w:color="auto"/>
        <w:right w:val="none" w:sz="0" w:space="0" w:color="auto"/>
      </w:divBdr>
    </w:div>
    <w:div w:id="1097991644">
      <w:bodyDiv w:val="1"/>
      <w:marLeft w:val="0"/>
      <w:marRight w:val="0"/>
      <w:marTop w:val="0"/>
      <w:marBottom w:val="0"/>
      <w:divBdr>
        <w:top w:val="none" w:sz="0" w:space="0" w:color="auto"/>
        <w:left w:val="none" w:sz="0" w:space="0" w:color="auto"/>
        <w:bottom w:val="none" w:sz="0" w:space="0" w:color="auto"/>
        <w:right w:val="none" w:sz="0" w:space="0" w:color="auto"/>
      </w:divBdr>
    </w:div>
    <w:div w:id="1098017807">
      <w:bodyDiv w:val="1"/>
      <w:marLeft w:val="0"/>
      <w:marRight w:val="0"/>
      <w:marTop w:val="0"/>
      <w:marBottom w:val="0"/>
      <w:divBdr>
        <w:top w:val="none" w:sz="0" w:space="0" w:color="auto"/>
        <w:left w:val="none" w:sz="0" w:space="0" w:color="auto"/>
        <w:bottom w:val="none" w:sz="0" w:space="0" w:color="auto"/>
        <w:right w:val="none" w:sz="0" w:space="0" w:color="auto"/>
      </w:divBdr>
    </w:div>
    <w:div w:id="1098208385">
      <w:bodyDiv w:val="1"/>
      <w:marLeft w:val="0"/>
      <w:marRight w:val="0"/>
      <w:marTop w:val="0"/>
      <w:marBottom w:val="0"/>
      <w:divBdr>
        <w:top w:val="none" w:sz="0" w:space="0" w:color="auto"/>
        <w:left w:val="none" w:sz="0" w:space="0" w:color="auto"/>
        <w:bottom w:val="none" w:sz="0" w:space="0" w:color="auto"/>
        <w:right w:val="none" w:sz="0" w:space="0" w:color="auto"/>
      </w:divBdr>
    </w:div>
    <w:div w:id="1098912197">
      <w:bodyDiv w:val="1"/>
      <w:marLeft w:val="0"/>
      <w:marRight w:val="0"/>
      <w:marTop w:val="0"/>
      <w:marBottom w:val="0"/>
      <w:divBdr>
        <w:top w:val="none" w:sz="0" w:space="0" w:color="auto"/>
        <w:left w:val="none" w:sz="0" w:space="0" w:color="auto"/>
        <w:bottom w:val="none" w:sz="0" w:space="0" w:color="auto"/>
        <w:right w:val="none" w:sz="0" w:space="0" w:color="auto"/>
      </w:divBdr>
    </w:div>
    <w:div w:id="1099179715">
      <w:bodyDiv w:val="1"/>
      <w:marLeft w:val="0"/>
      <w:marRight w:val="0"/>
      <w:marTop w:val="0"/>
      <w:marBottom w:val="0"/>
      <w:divBdr>
        <w:top w:val="none" w:sz="0" w:space="0" w:color="auto"/>
        <w:left w:val="none" w:sz="0" w:space="0" w:color="auto"/>
        <w:bottom w:val="none" w:sz="0" w:space="0" w:color="auto"/>
        <w:right w:val="none" w:sz="0" w:space="0" w:color="auto"/>
      </w:divBdr>
    </w:div>
    <w:div w:id="1099327544">
      <w:bodyDiv w:val="1"/>
      <w:marLeft w:val="0"/>
      <w:marRight w:val="0"/>
      <w:marTop w:val="0"/>
      <w:marBottom w:val="0"/>
      <w:divBdr>
        <w:top w:val="none" w:sz="0" w:space="0" w:color="auto"/>
        <w:left w:val="none" w:sz="0" w:space="0" w:color="auto"/>
        <w:bottom w:val="none" w:sz="0" w:space="0" w:color="auto"/>
        <w:right w:val="none" w:sz="0" w:space="0" w:color="auto"/>
      </w:divBdr>
    </w:div>
    <w:div w:id="1100880843">
      <w:bodyDiv w:val="1"/>
      <w:marLeft w:val="0"/>
      <w:marRight w:val="0"/>
      <w:marTop w:val="0"/>
      <w:marBottom w:val="0"/>
      <w:divBdr>
        <w:top w:val="none" w:sz="0" w:space="0" w:color="auto"/>
        <w:left w:val="none" w:sz="0" w:space="0" w:color="auto"/>
        <w:bottom w:val="none" w:sz="0" w:space="0" w:color="auto"/>
        <w:right w:val="none" w:sz="0" w:space="0" w:color="auto"/>
      </w:divBdr>
    </w:div>
    <w:div w:id="1101295263">
      <w:bodyDiv w:val="1"/>
      <w:marLeft w:val="0"/>
      <w:marRight w:val="0"/>
      <w:marTop w:val="0"/>
      <w:marBottom w:val="0"/>
      <w:divBdr>
        <w:top w:val="none" w:sz="0" w:space="0" w:color="auto"/>
        <w:left w:val="none" w:sz="0" w:space="0" w:color="auto"/>
        <w:bottom w:val="none" w:sz="0" w:space="0" w:color="auto"/>
        <w:right w:val="none" w:sz="0" w:space="0" w:color="auto"/>
      </w:divBdr>
    </w:div>
    <w:div w:id="1101954607">
      <w:bodyDiv w:val="1"/>
      <w:marLeft w:val="0"/>
      <w:marRight w:val="0"/>
      <w:marTop w:val="0"/>
      <w:marBottom w:val="0"/>
      <w:divBdr>
        <w:top w:val="none" w:sz="0" w:space="0" w:color="auto"/>
        <w:left w:val="none" w:sz="0" w:space="0" w:color="auto"/>
        <w:bottom w:val="none" w:sz="0" w:space="0" w:color="auto"/>
        <w:right w:val="none" w:sz="0" w:space="0" w:color="auto"/>
      </w:divBdr>
    </w:div>
    <w:div w:id="1101995126">
      <w:bodyDiv w:val="1"/>
      <w:marLeft w:val="0"/>
      <w:marRight w:val="0"/>
      <w:marTop w:val="0"/>
      <w:marBottom w:val="0"/>
      <w:divBdr>
        <w:top w:val="none" w:sz="0" w:space="0" w:color="auto"/>
        <w:left w:val="none" w:sz="0" w:space="0" w:color="auto"/>
        <w:bottom w:val="none" w:sz="0" w:space="0" w:color="auto"/>
        <w:right w:val="none" w:sz="0" w:space="0" w:color="auto"/>
      </w:divBdr>
    </w:div>
    <w:div w:id="1102147411">
      <w:bodyDiv w:val="1"/>
      <w:marLeft w:val="0"/>
      <w:marRight w:val="0"/>
      <w:marTop w:val="0"/>
      <w:marBottom w:val="0"/>
      <w:divBdr>
        <w:top w:val="none" w:sz="0" w:space="0" w:color="auto"/>
        <w:left w:val="none" w:sz="0" w:space="0" w:color="auto"/>
        <w:bottom w:val="none" w:sz="0" w:space="0" w:color="auto"/>
        <w:right w:val="none" w:sz="0" w:space="0" w:color="auto"/>
      </w:divBdr>
    </w:div>
    <w:div w:id="1102258794">
      <w:bodyDiv w:val="1"/>
      <w:marLeft w:val="0"/>
      <w:marRight w:val="0"/>
      <w:marTop w:val="0"/>
      <w:marBottom w:val="0"/>
      <w:divBdr>
        <w:top w:val="none" w:sz="0" w:space="0" w:color="auto"/>
        <w:left w:val="none" w:sz="0" w:space="0" w:color="auto"/>
        <w:bottom w:val="none" w:sz="0" w:space="0" w:color="auto"/>
        <w:right w:val="none" w:sz="0" w:space="0" w:color="auto"/>
      </w:divBdr>
    </w:div>
    <w:div w:id="1102259281">
      <w:bodyDiv w:val="1"/>
      <w:marLeft w:val="0"/>
      <w:marRight w:val="0"/>
      <w:marTop w:val="0"/>
      <w:marBottom w:val="0"/>
      <w:divBdr>
        <w:top w:val="none" w:sz="0" w:space="0" w:color="auto"/>
        <w:left w:val="none" w:sz="0" w:space="0" w:color="auto"/>
        <w:bottom w:val="none" w:sz="0" w:space="0" w:color="auto"/>
        <w:right w:val="none" w:sz="0" w:space="0" w:color="auto"/>
      </w:divBdr>
    </w:div>
    <w:div w:id="1102413809">
      <w:bodyDiv w:val="1"/>
      <w:marLeft w:val="0"/>
      <w:marRight w:val="0"/>
      <w:marTop w:val="0"/>
      <w:marBottom w:val="0"/>
      <w:divBdr>
        <w:top w:val="none" w:sz="0" w:space="0" w:color="auto"/>
        <w:left w:val="none" w:sz="0" w:space="0" w:color="auto"/>
        <w:bottom w:val="none" w:sz="0" w:space="0" w:color="auto"/>
        <w:right w:val="none" w:sz="0" w:space="0" w:color="auto"/>
      </w:divBdr>
    </w:div>
    <w:div w:id="1102796018">
      <w:bodyDiv w:val="1"/>
      <w:marLeft w:val="0"/>
      <w:marRight w:val="0"/>
      <w:marTop w:val="0"/>
      <w:marBottom w:val="0"/>
      <w:divBdr>
        <w:top w:val="none" w:sz="0" w:space="0" w:color="auto"/>
        <w:left w:val="none" w:sz="0" w:space="0" w:color="auto"/>
        <w:bottom w:val="none" w:sz="0" w:space="0" w:color="auto"/>
        <w:right w:val="none" w:sz="0" w:space="0" w:color="auto"/>
      </w:divBdr>
    </w:div>
    <w:div w:id="1103380584">
      <w:bodyDiv w:val="1"/>
      <w:marLeft w:val="0"/>
      <w:marRight w:val="0"/>
      <w:marTop w:val="0"/>
      <w:marBottom w:val="0"/>
      <w:divBdr>
        <w:top w:val="none" w:sz="0" w:space="0" w:color="auto"/>
        <w:left w:val="none" w:sz="0" w:space="0" w:color="auto"/>
        <w:bottom w:val="none" w:sz="0" w:space="0" w:color="auto"/>
        <w:right w:val="none" w:sz="0" w:space="0" w:color="auto"/>
      </w:divBdr>
    </w:div>
    <w:div w:id="1103575676">
      <w:bodyDiv w:val="1"/>
      <w:marLeft w:val="0"/>
      <w:marRight w:val="0"/>
      <w:marTop w:val="0"/>
      <w:marBottom w:val="0"/>
      <w:divBdr>
        <w:top w:val="none" w:sz="0" w:space="0" w:color="auto"/>
        <w:left w:val="none" w:sz="0" w:space="0" w:color="auto"/>
        <w:bottom w:val="none" w:sz="0" w:space="0" w:color="auto"/>
        <w:right w:val="none" w:sz="0" w:space="0" w:color="auto"/>
      </w:divBdr>
    </w:div>
    <w:div w:id="1103762145">
      <w:bodyDiv w:val="1"/>
      <w:marLeft w:val="0"/>
      <w:marRight w:val="0"/>
      <w:marTop w:val="0"/>
      <w:marBottom w:val="0"/>
      <w:divBdr>
        <w:top w:val="none" w:sz="0" w:space="0" w:color="auto"/>
        <w:left w:val="none" w:sz="0" w:space="0" w:color="auto"/>
        <w:bottom w:val="none" w:sz="0" w:space="0" w:color="auto"/>
        <w:right w:val="none" w:sz="0" w:space="0" w:color="auto"/>
      </w:divBdr>
    </w:div>
    <w:div w:id="1104574157">
      <w:bodyDiv w:val="1"/>
      <w:marLeft w:val="0"/>
      <w:marRight w:val="0"/>
      <w:marTop w:val="0"/>
      <w:marBottom w:val="0"/>
      <w:divBdr>
        <w:top w:val="none" w:sz="0" w:space="0" w:color="auto"/>
        <w:left w:val="none" w:sz="0" w:space="0" w:color="auto"/>
        <w:bottom w:val="none" w:sz="0" w:space="0" w:color="auto"/>
        <w:right w:val="none" w:sz="0" w:space="0" w:color="auto"/>
      </w:divBdr>
    </w:div>
    <w:div w:id="1104961230">
      <w:bodyDiv w:val="1"/>
      <w:marLeft w:val="0"/>
      <w:marRight w:val="0"/>
      <w:marTop w:val="0"/>
      <w:marBottom w:val="0"/>
      <w:divBdr>
        <w:top w:val="none" w:sz="0" w:space="0" w:color="auto"/>
        <w:left w:val="none" w:sz="0" w:space="0" w:color="auto"/>
        <w:bottom w:val="none" w:sz="0" w:space="0" w:color="auto"/>
        <w:right w:val="none" w:sz="0" w:space="0" w:color="auto"/>
      </w:divBdr>
    </w:div>
    <w:div w:id="1105997918">
      <w:bodyDiv w:val="1"/>
      <w:marLeft w:val="0"/>
      <w:marRight w:val="0"/>
      <w:marTop w:val="0"/>
      <w:marBottom w:val="0"/>
      <w:divBdr>
        <w:top w:val="none" w:sz="0" w:space="0" w:color="auto"/>
        <w:left w:val="none" w:sz="0" w:space="0" w:color="auto"/>
        <w:bottom w:val="none" w:sz="0" w:space="0" w:color="auto"/>
        <w:right w:val="none" w:sz="0" w:space="0" w:color="auto"/>
      </w:divBdr>
    </w:div>
    <w:div w:id="1106583224">
      <w:bodyDiv w:val="1"/>
      <w:marLeft w:val="0"/>
      <w:marRight w:val="0"/>
      <w:marTop w:val="0"/>
      <w:marBottom w:val="0"/>
      <w:divBdr>
        <w:top w:val="none" w:sz="0" w:space="0" w:color="auto"/>
        <w:left w:val="none" w:sz="0" w:space="0" w:color="auto"/>
        <w:bottom w:val="none" w:sz="0" w:space="0" w:color="auto"/>
        <w:right w:val="none" w:sz="0" w:space="0" w:color="auto"/>
      </w:divBdr>
    </w:div>
    <w:div w:id="1107039879">
      <w:bodyDiv w:val="1"/>
      <w:marLeft w:val="0"/>
      <w:marRight w:val="0"/>
      <w:marTop w:val="0"/>
      <w:marBottom w:val="0"/>
      <w:divBdr>
        <w:top w:val="none" w:sz="0" w:space="0" w:color="auto"/>
        <w:left w:val="none" w:sz="0" w:space="0" w:color="auto"/>
        <w:bottom w:val="none" w:sz="0" w:space="0" w:color="auto"/>
        <w:right w:val="none" w:sz="0" w:space="0" w:color="auto"/>
      </w:divBdr>
    </w:div>
    <w:div w:id="1107769326">
      <w:bodyDiv w:val="1"/>
      <w:marLeft w:val="0"/>
      <w:marRight w:val="0"/>
      <w:marTop w:val="0"/>
      <w:marBottom w:val="0"/>
      <w:divBdr>
        <w:top w:val="none" w:sz="0" w:space="0" w:color="auto"/>
        <w:left w:val="none" w:sz="0" w:space="0" w:color="auto"/>
        <w:bottom w:val="none" w:sz="0" w:space="0" w:color="auto"/>
        <w:right w:val="none" w:sz="0" w:space="0" w:color="auto"/>
      </w:divBdr>
    </w:div>
    <w:div w:id="1107769333">
      <w:bodyDiv w:val="1"/>
      <w:marLeft w:val="0"/>
      <w:marRight w:val="0"/>
      <w:marTop w:val="0"/>
      <w:marBottom w:val="0"/>
      <w:divBdr>
        <w:top w:val="none" w:sz="0" w:space="0" w:color="auto"/>
        <w:left w:val="none" w:sz="0" w:space="0" w:color="auto"/>
        <w:bottom w:val="none" w:sz="0" w:space="0" w:color="auto"/>
        <w:right w:val="none" w:sz="0" w:space="0" w:color="auto"/>
      </w:divBdr>
    </w:div>
    <w:div w:id="1107888504">
      <w:bodyDiv w:val="1"/>
      <w:marLeft w:val="0"/>
      <w:marRight w:val="0"/>
      <w:marTop w:val="0"/>
      <w:marBottom w:val="0"/>
      <w:divBdr>
        <w:top w:val="none" w:sz="0" w:space="0" w:color="auto"/>
        <w:left w:val="none" w:sz="0" w:space="0" w:color="auto"/>
        <w:bottom w:val="none" w:sz="0" w:space="0" w:color="auto"/>
        <w:right w:val="none" w:sz="0" w:space="0" w:color="auto"/>
      </w:divBdr>
    </w:div>
    <w:div w:id="1110004827">
      <w:bodyDiv w:val="1"/>
      <w:marLeft w:val="0"/>
      <w:marRight w:val="0"/>
      <w:marTop w:val="0"/>
      <w:marBottom w:val="0"/>
      <w:divBdr>
        <w:top w:val="none" w:sz="0" w:space="0" w:color="auto"/>
        <w:left w:val="none" w:sz="0" w:space="0" w:color="auto"/>
        <w:bottom w:val="none" w:sz="0" w:space="0" w:color="auto"/>
        <w:right w:val="none" w:sz="0" w:space="0" w:color="auto"/>
      </w:divBdr>
    </w:div>
    <w:div w:id="1112020561">
      <w:bodyDiv w:val="1"/>
      <w:marLeft w:val="0"/>
      <w:marRight w:val="0"/>
      <w:marTop w:val="0"/>
      <w:marBottom w:val="0"/>
      <w:divBdr>
        <w:top w:val="none" w:sz="0" w:space="0" w:color="auto"/>
        <w:left w:val="none" w:sz="0" w:space="0" w:color="auto"/>
        <w:bottom w:val="none" w:sz="0" w:space="0" w:color="auto"/>
        <w:right w:val="none" w:sz="0" w:space="0" w:color="auto"/>
      </w:divBdr>
    </w:div>
    <w:div w:id="1112628250">
      <w:bodyDiv w:val="1"/>
      <w:marLeft w:val="0"/>
      <w:marRight w:val="0"/>
      <w:marTop w:val="0"/>
      <w:marBottom w:val="0"/>
      <w:divBdr>
        <w:top w:val="none" w:sz="0" w:space="0" w:color="auto"/>
        <w:left w:val="none" w:sz="0" w:space="0" w:color="auto"/>
        <w:bottom w:val="none" w:sz="0" w:space="0" w:color="auto"/>
        <w:right w:val="none" w:sz="0" w:space="0" w:color="auto"/>
      </w:divBdr>
    </w:div>
    <w:div w:id="1112743863">
      <w:bodyDiv w:val="1"/>
      <w:marLeft w:val="0"/>
      <w:marRight w:val="0"/>
      <w:marTop w:val="0"/>
      <w:marBottom w:val="0"/>
      <w:divBdr>
        <w:top w:val="none" w:sz="0" w:space="0" w:color="auto"/>
        <w:left w:val="none" w:sz="0" w:space="0" w:color="auto"/>
        <w:bottom w:val="none" w:sz="0" w:space="0" w:color="auto"/>
        <w:right w:val="none" w:sz="0" w:space="0" w:color="auto"/>
      </w:divBdr>
    </w:div>
    <w:div w:id="1113280687">
      <w:bodyDiv w:val="1"/>
      <w:marLeft w:val="0"/>
      <w:marRight w:val="0"/>
      <w:marTop w:val="0"/>
      <w:marBottom w:val="0"/>
      <w:divBdr>
        <w:top w:val="none" w:sz="0" w:space="0" w:color="auto"/>
        <w:left w:val="none" w:sz="0" w:space="0" w:color="auto"/>
        <w:bottom w:val="none" w:sz="0" w:space="0" w:color="auto"/>
        <w:right w:val="none" w:sz="0" w:space="0" w:color="auto"/>
      </w:divBdr>
    </w:div>
    <w:div w:id="1113356404">
      <w:bodyDiv w:val="1"/>
      <w:marLeft w:val="0"/>
      <w:marRight w:val="0"/>
      <w:marTop w:val="0"/>
      <w:marBottom w:val="0"/>
      <w:divBdr>
        <w:top w:val="none" w:sz="0" w:space="0" w:color="auto"/>
        <w:left w:val="none" w:sz="0" w:space="0" w:color="auto"/>
        <w:bottom w:val="none" w:sz="0" w:space="0" w:color="auto"/>
        <w:right w:val="none" w:sz="0" w:space="0" w:color="auto"/>
      </w:divBdr>
    </w:div>
    <w:div w:id="1115053584">
      <w:bodyDiv w:val="1"/>
      <w:marLeft w:val="0"/>
      <w:marRight w:val="0"/>
      <w:marTop w:val="0"/>
      <w:marBottom w:val="0"/>
      <w:divBdr>
        <w:top w:val="none" w:sz="0" w:space="0" w:color="auto"/>
        <w:left w:val="none" w:sz="0" w:space="0" w:color="auto"/>
        <w:bottom w:val="none" w:sz="0" w:space="0" w:color="auto"/>
        <w:right w:val="none" w:sz="0" w:space="0" w:color="auto"/>
      </w:divBdr>
    </w:div>
    <w:div w:id="1115099691">
      <w:bodyDiv w:val="1"/>
      <w:marLeft w:val="0"/>
      <w:marRight w:val="0"/>
      <w:marTop w:val="0"/>
      <w:marBottom w:val="0"/>
      <w:divBdr>
        <w:top w:val="none" w:sz="0" w:space="0" w:color="auto"/>
        <w:left w:val="none" w:sz="0" w:space="0" w:color="auto"/>
        <w:bottom w:val="none" w:sz="0" w:space="0" w:color="auto"/>
        <w:right w:val="none" w:sz="0" w:space="0" w:color="auto"/>
      </w:divBdr>
    </w:div>
    <w:div w:id="1116023159">
      <w:bodyDiv w:val="1"/>
      <w:marLeft w:val="0"/>
      <w:marRight w:val="0"/>
      <w:marTop w:val="0"/>
      <w:marBottom w:val="0"/>
      <w:divBdr>
        <w:top w:val="none" w:sz="0" w:space="0" w:color="auto"/>
        <w:left w:val="none" w:sz="0" w:space="0" w:color="auto"/>
        <w:bottom w:val="none" w:sz="0" w:space="0" w:color="auto"/>
        <w:right w:val="none" w:sz="0" w:space="0" w:color="auto"/>
      </w:divBdr>
    </w:div>
    <w:div w:id="1116562187">
      <w:bodyDiv w:val="1"/>
      <w:marLeft w:val="0"/>
      <w:marRight w:val="0"/>
      <w:marTop w:val="0"/>
      <w:marBottom w:val="0"/>
      <w:divBdr>
        <w:top w:val="none" w:sz="0" w:space="0" w:color="auto"/>
        <w:left w:val="none" w:sz="0" w:space="0" w:color="auto"/>
        <w:bottom w:val="none" w:sz="0" w:space="0" w:color="auto"/>
        <w:right w:val="none" w:sz="0" w:space="0" w:color="auto"/>
      </w:divBdr>
    </w:div>
    <w:div w:id="1117257743">
      <w:bodyDiv w:val="1"/>
      <w:marLeft w:val="0"/>
      <w:marRight w:val="0"/>
      <w:marTop w:val="0"/>
      <w:marBottom w:val="0"/>
      <w:divBdr>
        <w:top w:val="none" w:sz="0" w:space="0" w:color="auto"/>
        <w:left w:val="none" w:sz="0" w:space="0" w:color="auto"/>
        <w:bottom w:val="none" w:sz="0" w:space="0" w:color="auto"/>
        <w:right w:val="none" w:sz="0" w:space="0" w:color="auto"/>
      </w:divBdr>
    </w:div>
    <w:div w:id="1118139095">
      <w:bodyDiv w:val="1"/>
      <w:marLeft w:val="0"/>
      <w:marRight w:val="0"/>
      <w:marTop w:val="0"/>
      <w:marBottom w:val="0"/>
      <w:divBdr>
        <w:top w:val="none" w:sz="0" w:space="0" w:color="auto"/>
        <w:left w:val="none" w:sz="0" w:space="0" w:color="auto"/>
        <w:bottom w:val="none" w:sz="0" w:space="0" w:color="auto"/>
        <w:right w:val="none" w:sz="0" w:space="0" w:color="auto"/>
      </w:divBdr>
    </w:div>
    <w:div w:id="1118179059">
      <w:bodyDiv w:val="1"/>
      <w:marLeft w:val="0"/>
      <w:marRight w:val="0"/>
      <w:marTop w:val="0"/>
      <w:marBottom w:val="0"/>
      <w:divBdr>
        <w:top w:val="none" w:sz="0" w:space="0" w:color="auto"/>
        <w:left w:val="none" w:sz="0" w:space="0" w:color="auto"/>
        <w:bottom w:val="none" w:sz="0" w:space="0" w:color="auto"/>
        <w:right w:val="none" w:sz="0" w:space="0" w:color="auto"/>
      </w:divBdr>
    </w:div>
    <w:div w:id="1118258570">
      <w:bodyDiv w:val="1"/>
      <w:marLeft w:val="0"/>
      <w:marRight w:val="0"/>
      <w:marTop w:val="0"/>
      <w:marBottom w:val="0"/>
      <w:divBdr>
        <w:top w:val="none" w:sz="0" w:space="0" w:color="auto"/>
        <w:left w:val="none" w:sz="0" w:space="0" w:color="auto"/>
        <w:bottom w:val="none" w:sz="0" w:space="0" w:color="auto"/>
        <w:right w:val="none" w:sz="0" w:space="0" w:color="auto"/>
      </w:divBdr>
    </w:div>
    <w:div w:id="1119644283">
      <w:bodyDiv w:val="1"/>
      <w:marLeft w:val="0"/>
      <w:marRight w:val="0"/>
      <w:marTop w:val="0"/>
      <w:marBottom w:val="0"/>
      <w:divBdr>
        <w:top w:val="none" w:sz="0" w:space="0" w:color="auto"/>
        <w:left w:val="none" w:sz="0" w:space="0" w:color="auto"/>
        <w:bottom w:val="none" w:sz="0" w:space="0" w:color="auto"/>
        <w:right w:val="none" w:sz="0" w:space="0" w:color="auto"/>
      </w:divBdr>
    </w:div>
    <w:div w:id="1119840231">
      <w:bodyDiv w:val="1"/>
      <w:marLeft w:val="0"/>
      <w:marRight w:val="0"/>
      <w:marTop w:val="0"/>
      <w:marBottom w:val="0"/>
      <w:divBdr>
        <w:top w:val="none" w:sz="0" w:space="0" w:color="auto"/>
        <w:left w:val="none" w:sz="0" w:space="0" w:color="auto"/>
        <w:bottom w:val="none" w:sz="0" w:space="0" w:color="auto"/>
        <w:right w:val="none" w:sz="0" w:space="0" w:color="auto"/>
      </w:divBdr>
    </w:div>
    <w:div w:id="1120227236">
      <w:bodyDiv w:val="1"/>
      <w:marLeft w:val="0"/>
      <w:marRight w:val="0"/>
      <w:marTop w:val="0"/>
      <w:marBottom w:val="0"/>
      <w:divBdr>
        <w:top w:val="none" w:sz="0" w:space="0" w:color="auto"/>
        <w:left w:val="none" w:sz="0" w:space="0" w:color="auto"/>
        <w:bottom w:val="none" w:sz="0" w:space="0" w:color="auto"/>
        <w:right w:val="none" w:sz="0" w:space="0" w:color="auto"/>
      </w:divBdr>
    </w:div>
    <w:div w:id="1121607830">
      <w:bodyDiv w:val="1"/>
      <w:marLeft w:val="0"/>
      <w:marRight w:val="0"/>
      <w:marTop w:val="0"/>
      <w:marBottom w:val="0"/>
      <w:divBdr>
        <w:top w:val="none" w:sz="0" w:space="0" w:color="auto"/>
        <w:left w:val="none" w:sz="0" w:space="0" w:color="auto"/>
        <w:bottom w:val="none" w:sz="0" w:space="0" w:color="auto"/>
        <w:right w:val="none" w:sz="0" w:space="0" w:color="auto"/>
      </w:divBdr>
    </w:div>
    <w:div w:id="1122070914">
      <w:bodyDiv w:val="1"/>
      <w:marLeft w:val="0"/>
      <w:marRight w:val="0"/>
      <w:marTop w:val="0"/>
      <w:marBottom w:val="0"/>
      <w:divBdr>
        <w:top w:val="none" w:sz="0" w:space="0" w:color="auto"/>
        <w:left w:val="none" w:sz="0" w:space="0" w:color="auto"/>
        <w:bottom w:val="none" w:sz="0" w:space="0" w:color="auto"/>
        <w:right w:val="none" w:sz="0" w:space="0" w:color="auto"/>
      </w:divBdr>
    </w:div>
    <w:div w:id="1124033780">
      <w:bodyDiv w:val="1"/>
      <w:marLeft w:val="0"/>
      <w:marRight w:val="0"/>
      <w:marTop w:val="0"/>
      <w:marBottom w:val="0"/>
      <w:divBdr>
        <w:top w:val="none" w:sz="0" w:space="0" w:color="auto"/>
        <w:left w:val="none" w:sz="0" w:space="0" w:color="auto"/>
        <w:bottom w:val="none" w:sz="0" w:space="0" w:color="auto"/>
        <w:right w:val="none" w:sz="0" w:space="0" w:color="auto"/>
      </w:divBdr>
    </w:div>
    <w:div w:id="1124235547">
      <w:bodyDiv w:val="1"/>
      <w:marLeft w:val="0"/>
      <w:marRight w:val="0"/>
      <w:marTop w:val="0"/>
      <w:marBottom w:val="0"/>
      <w:divBdr>
        <w:top w:val="none" w:sz="0" w:space="0" w:color="auto"/>
        <w:left w:val="none" w:sz="0" w:space="0" w:color="auto"/>
        <w:bottom w:val="none" w:sz="0" w:space="0" w:color="auto"/>
        <w:right w:val="none" w:sz="0" w:space="0" w:color="auto"/>
      </w:divBdr>
    </w:div>
    <w:div w:id="1124545685">
      <w:bodyDiv w:val="1"/>
      <w:marLeft w:val="0"/>
      <w:marRight w:val="0"/>
      <w:marTop w:val="0"/>
      <w:marBottom w:val="0"/>
      <w:divBdr>
        <w:top w:val="none" w:sz="0" w:space="0" w:color="auto"/>
        <w:left w:val="none" w:sz="0" w:space="0" w:color="auto"/>
        <w:bottom w:val="none" w:sz="0" w:space="0" w:color="auto"/>
        <w:right w:val="none" w:sz="0" w:space="0" w:color="auto"/>
      </w:divBdr>
    </w:div>
    <w:div w:id="1125611905">
      <w:bodyDiv w:val="1"/>
      <w:marLeft w:val="0"/>
      <w:marRight w:val="0"/>
      <w:marTop w:val="0"/>
      <w:marBottom w:val="0"/>
      <w:divBdr>
        <w:top w:val="none" w:sz="0" w:space="0" w:color="auto"/>
        <w:left w:val="none" w:sz="0" w:space="0" w:color="auto"/>
        <w:bottom w:val="none" w:sz="0" w:space="0" w:color="auto"/>
        <w:right w:val="none" w:sz="0" w:space="0" w:color="auto"/>
      </w:divBdr>
    </w:div>
    <w:div w:id="1125931704">
      <w:bodyDiv w:val="1"/>
      <w:marLeft w:val="0"/>
      <w:marRight w:val="0"/>
      <w:marTop w:val="0"/>
      <w:marBottom w:val="0"/>
      <w:divBdr>
        <w:top w:val="none" w:sz="0" w:space="0" w:color="auto"/>
        <w:left w:val="none" w:sz="0" w:space="0" w:color="auto"/>
        <w:bottom w:val="none" w:sz="0" w:space="0" w:color="auto"/>
        <w:right w:val="none" w:sz="0" w:space="0" w:color="auto"/>
      </w:divBdr>
    </w:div>
    <w:div w:id="1126048576">
      <w:bodyDiv w:val="1"/>
      <w:marLeft w:val="0"/>
      <w:marRight w:val="0"/>
      <w:marTop w:val="0"/>
      <w:marBottom w:val="0"/>
      <w:divBdr>
        <w:top w:val="none" w:sz="0" w:space="0" w:color="auto"/>
        <w:left w:val="none" w:sz="0" w:space="0" w:color="auto"/>
        <w:bottom w:val="none" w:sz="0" w:space="0" w:color="auto"/>
        <w:right w:val="none" w:sz="0" w:space="0" w:color="auto"/>
      </w:divBdr>
    </w:div>
    <w:div w:id="1127966261">
      <w:bodyDiv w:val="1"/>
      <w:marLeft w:val="0"/>
      <w:marRight w:val="0"/>
      <w:marTop w:val="0"/>
      <w:marBottom w:val="0"/>
      <w:divBdr>
        <w:top w:val="none" w:sz="0" w:space="0" w:color="auto"/>
        <w:left w:val="none" w:sz="0" w:space="0" w:color="auto"/>
        <w:bottom w:val="none" w:sz="0" w:space="0" w:color="auto"/>
        <w:right w:val="none" w:sz="0" w:space="0" w:color="auto"/>
      </w:divBdr>
    </w:div>
    <w:div w:id="1129128833">
      <w:bodyDiv w:val="1"/>
      <w:marLeft w:val="0"/>
      <w:marRight w:val="0"/>
      <w:marTop w:val="0"/>
      <w:marBottom w:val="0"/>
      <w:divBdr>
        <w:top w:val="none" w:sz="0" w:space="0" w:color="auto"/>
        <w:left w:val="none" w:sz="0" w:space="0" w:color="auto"/>
        <w:bottom w:val="none" w:sz="0" w:space="0" w:color="auto"/>
        <w:right w:val="none" w:sz="0" w:space="0" w:color="auto"/>
      </w:divBdr>
    </w:div>
    <w:div w:id="1130823985">
      <w:bodyDiv w:val="1"/>
      <w:marLeft w:val="0"/>
      <w:marRight w:val="0"/>
      <w:marTop w:val="0"/>
      <w:marBottom w:val="0"/>
      <w:divBdr>
        <w:top w:val="none" w:sz="0" w:space="0" w:color="auto"/>
        <w:left w:val="none" w:sz="0" w:space="0" w:color="auto"/>
        <w:bottom w:val="none" w:sz="0" w:space="0" w:color="auto"/>
        <w:right w:val="none" w:sz="0" w:space="0" w:color="auto"/>
      </w:divBdr>
    </w:div>
    <w:div w:id="1130976333">
      <w:bodyDiv w:val="1"/>
      <w:marLeft w:val="0"/>
      <w:marRight w:val="0"/>
      <w:marTop w:val="0"/>
      <w:marBottom w:val="0"/>
      <w:divBdr>
        <w:top w:val="none" w:sz="0" w:space="0" w:color="auto"/>
        <w:left w:val="none" w:sz="0" w:space="0" w:color="auto"/>
        <w:bottom w:val="none" w:sz="0" w:space="0" w:color="auto"/>
        <w:right w:val="none" w:sz="0" w:space="0" w:color="auto"/>
      </w:divBdr>
    </w:div>
    <w:div w:id="1131365112">
      <w:bodyDiv w:val="1"/>
      <w:marLeft w:val="0"/>
      <w:marRight w:val="0"/>
      <w:marTop w:val="0"/>
      <w:marBottom w:val="0"/>
      <w:divBdr>
        <w:top w:val="none" w:sz="0" w:space="0" w:color="auto"/>
        <w:left w:val="none" w:sz="0" w:space="0" w:color="auto"/>
        <w:bottom w:val="none" w:sz="0" w:space="0" w:color="auto"/>
        <w:right w:val="none" w:sz="0" w:space="0" w:color="auto"/>
      </w:divBdr>
    </w:div>
    <w:div w:id="1132746812">
      <w:bodyDiv w:val="1"/>
      <w:marLeft w:val="0"/>
      <w:marRight w:val="0"/>
      <w:marTop w:val="0"/>
      <w:marBottom w:val="0"/>
      <w:divBdr>
        <w:top w:val="none" w:sz="0" w:space="0" w:color="auto"/>
        <w:left w:val="none" w:sz="0" w:space="0" w:color="auto"/>
        <w:bottom w:val="none" w:sz="0" w:space="0" w:color="auto"/>
        <w:right w:val="none" w:sz="0" w:space="0" w:color="auto"/>
      </w:divBdr>
    </w:div>
    <w:div w:id="1133250833">
      <w:bodyDiv w:val="1"/>
      <w:marLeft w:val="0"/>
      <w:marRight w:val="0"/>
      <w:marTop w:val="0"/>
      <w:marBottom w:val="0"/>
      <w:divBdr>
        <w:top w:val="none" w:sz="0" w:space="0" w:color="auto"/>
        <w:left w:val="none" w:sz="0" w:space="0" w:color="auto"/>
        <w:bottom w:val="none" w:sz="0" w:space="0" w:color="auto"/>
        <w:right w:val="none" w:sz="0" w:space="0" w:color="auto"/>
      </w:divBdr>
    </w:div>
    <w:div w:id="1133521266">
      <w:bodyDiv w:val="1"/>
      <w:marLeft w:val="0"/>
      <w:marRight w:val="0"/>
      <w:marTop w:val="0"/>
      <w:marBottom w:val="0"/>
      <w:divBdr>
        <w:top w:val="none" w:sz="0" w:space="0" w:color="auto"/>
        <w:left w:val="none" w:sz="0" w:space="0" w:color="auto"/>
        <w:bottom w:val="none" w:sz="0" w:space="0" w:color="auto"/>
        <w:right w:val="none" w:sz="0" w:space="0" w:color="auto"/>
      </w:divBdr>
    </w:div>
    <w:div w:id="1133524370">
      <w:bodyDiv w:val="1"/>
      <w:marLeft w:val="0"/>
      <w:marRight w:val="0"/>
      <w:marTop w:val="0"/>
      <w:marBottom w:val="0"/>
      <w:divBdr>
        <w:top w:val="none" w:sz="0" w:space="0" w:color="auto"/>
        <w:left w:val="none" w:sz="0" w:space="0" w:color="auto"/>
        <w:bottom w:val="none" w:sz="0" w:space="0" w:color="auto"/>
        <w:right w:val="none" w:sz="0" w:space="0" w:color="auto"/>
      </w:divBdr>
    </w:div>
    <w:div w:id="1135297848">
      <w:bodyDiv w:val="1"/>
      <w:marLeft w:val="0"/>
      <w:marRight w:val="0"/>
      <w:marTop w:val="0"/>
      <w:marBottom w:val="0"/>
      <w:divBdr>
        <w:top w:val="none" w:sz="0" w:space="0" w:color="auto"/>
        <w:left w:val="none" w:sz="0" w:space="0" w:color="auto"/>
        <w:bottom w:val="none" w:sz="0" w:space="0" w:color="auto"/>
        <w:right w:val="none" w:sz="0" w:space="0" w:color="auto"/>
      </w:divBdr>
    </w:div>
    <w:div w:id="1135374055">
      <w:bodyDiv w:val="1"/>
      <w:marLeft w:val="0"/>
      <w:marRight w:val="0"/>
      <w:marTop w:val="0"/>
      <w:marBottom w:val="0"/>
      <w:divBdr>
        <w:top w:val="none" w:sz="0" w:space="0" w:color="auto"/>
        <w:left w:val="none" w:sz="0" w:space="0" w:color="auto"/>
        <w:bottom w:val="none" w:sz="0" w:space="0" w:color="auto"/>
        <w:right w:val="none" w:sz="0" w:space="0" w:color="auto"/>
      </w:divBdr>
    </w:div>
    <w:div w:id="1137380503">
      <w:bodyDiv w:val="1"/>
      <w:marLeft w:val="0"/>
      <w:marRight w:val="0"/>
      <w:marTop w:val="0"/>
      <w:marBottom w:val="0"/>
      <w:divBdr>
        <w:top w:val="none" w:sz="0" w:space="0" w:color="auto"/>
        <w:left w:val="none" w:sz="0" w:space="0" w:color="auto"/>
        <w:bottom w:val="none" w:sz="0" w:space="0" w:color="auto"/>
        <w:right w:val="none" w:sz="0" w:space="0" w:color="auto"/>
      </w:divBdr>
    </w:div>
    <w:div w:id="1138571976">
      <w:bodyDiv w:val="1"/>
      <w:marLeft w:val="0"/>
      <w:marRight w:val="0"/>
      <w:marTop w:val="0"/>
      <w:marBottom w:val="0"/>
      <w:divBdr>
        <w:top w:val="none" w:sz="0" w:space="0" w:color="auto"/>
        <w:left w:val="none" w:sz="0" w:space="0" w:color="auto"/>
        <w:bottom w:val="none" w:sz="0" w:space="0" w:color="auto"/>
        <w:right w:val="none" w:sz="0" w:space="0" w:color="auto"/>
      </w:divBdr>
    </w:div>
    <w:div w:id="1140222335">
      <w:bodyDiv w:val="1"/>
      <w:marLeft w:val="0"/>
      <w:marRight w:val="0"/>
      <w:marTop w:val="0"/>
      <w:marBottom w:val="0"/>
      <w:divBdr>
        <w:top w:val="none" w:sz="0" w:space="0" w:color="auto"/>
        <w:left w:val="none" w:sz="0" w:space="0" w:color="auto"/>
        <w:bottom w:val="none" w:sz="0" w:space="0" w:color="auto"/>
        <w:right w:val="none" w:sz="0" w:space="0" w:color="auto"/>
      </w:divBdr>
    </w:div>
    <w:div w:id="1140532620">
      <w:bodyDiv w:val="1"/>
      <w:marLeft w:val="0"/>
      <w:marRight w:val="0"/>
      <w:marTop w:val="0"/>
      <w:marBottom w:val="0"/>
      <w:divBdr>
        <w:top w:val="none" w:sz="0" w:space="0" w:color="auto"/>
        <w:left w:val="none" w:sz="0" w:space="0" w:color="auto"/>
        <w:bottom w:val="none" w:sz="0" w:space="0" w:color="auto"/>
        <w:right w:val="none" w:sz="0" w:space="0" w:color="auto"/>
      </w:divBdr>
    </w:div>
    <w:div w:id="1140806318">
      <w:bodyDiv w:val="1"/>
      <w:marLeft w:val="0"/>
      <w:marRight w:val="0"/>
      <w:marTop w:val="0"/>
      <w:marBottom w:val="0"/>
      <w:divBdr>
        <w:top w:val="none" w:sz="0" w:space="0" w:color="auto"/>
        <w:left w:val="none" w:sz="0" w:space="0" w:color="auto"/>
        <w:bottom w:val="none" w:sz="0" w:space="0" w:color="auto"/>
        <w:right w:val="none" w:sz="0" w:space="0" w:color="auto"/>
      </w:divBdr>
    </w:div>
    <w:div w:id="1141583010">
      <w:bodyDiv w:val="1"/>
      <w:marLeft w:val="0"/>
      <w:marRight w:val="0"/>
      <w:marTop w:val="0"/>
      <w:marBottom w:val="0"/>
      <w:divBdr>
        <w:top w:val="none" w:sz="0" w:space="0" w:color="auto"/>
        <w:left w:val="none" w:sz="0" w:space="0" w:color="auto"/>
        <w:bottom w:val="none" w:sz="0" w:space="0" w:color="auto"/>
        <w:right w:val="none" w:sz="0" w:space="0" w:color="auto"/>
      </w:divBdr>
    </w:div>
    <w:div w:id="1143081638">
      <w:bodyDiv w:val="1"/>
      <w:marLeft w:val="0"/>
      <w:marRight w:val="0"/>
      <w:marTop w:val="0"/>
      <w:marBottom w:val="0"/>
      <w:divBdr>
        <w:top w:val="none" w:sz="0" w:space="0" w:color="auto"/>
        <w:left w:val="none" w:sz="0" w:space="0" w:color="auto"/>
        <w:bottom w:val="none" w:sz="0" w:space="0" w:color="auto"/>
        <w:right w:val="none" w:sz="0" w:space="0" w:color="auto"/>
      </w:divBdr>
    </w:div>
    <w:div w:id="1143351902">
      <w:bodyDiv w:val="1"/>
      <w:marLeft w:val="0"/>
      <w:marRight w:val="0"/>
      <w:marTop w:val="0"/>
      <w:marBottom w:val="0"/>
      <w:divBdr>
        <w:top w:val="none" w:sz="0" w:space="0" w:color="auto"/>
        <w:left w:val="none" w:sz="0" w:space="0" w:color="auto"/>
        <w:bottom w:val="none" w:sz="0" w:space="0" w:color="auto"/>
        <w:right w:val="none" w:sz="0" w:space="0" w:color="auto"/>
      </w:divBdr>
    </w:div>
    <w:div w:id="1143500685">
      <w:bodyDiv w:val="1"/>
      <w:marLeft w:val="0"/>
      <w:marRight w:val="0"/>
      <w:marTop w:val="0"/>
      <w:marBottom w:val="0"/>
      <w:divBdr>
        <w:top w:val="none" w:sz="0" w:space="0" w:color="auto"/>
        <w:left w:val="none" w:sz="0" w:space="0" w:color="auto"/>
        <w:bottom w:val="none" w:sz="0" w:space="0" w:color="auto"/>
        <w:right w:val="none" w:sz="0" w:space="0" w:color="auto"/>
      </w:divBdr>
    </w:div>
    <w:div w:id="1144198180">
      <w:bodyDiv w:val="1"/>
      <w:marLeft w:val="0"/>
      <w:marRight w:val="0"/>
      <w:marTop w:val="0"/>
      <w:marBottom w:val="0"/>
      <w:divBdr>
        <w:top w:val="none" w:sz="0" w:space="0" w:color="auto"/>
        <w:left w:val="none" w:sz="0" w:space="0" w:color="auto"/>
        <w:bottom w:val="none" w:sz="0" w:space="0" w:color="auto"/>
        <w:right w:val="none" w:sz="0" w:space="0" w:color="auto"/>
      </w:divBdr>
    </w:div>
    <w:div w:id="1144468842">
      <w:bodyDiv w:val="1"/>
      <w:marLeft w:val="0"/>
      <w:marRight w:val="0"/>
      <w:marTop w:val="0"/>
      <w:marBottom w:val="0"/>
      <w:divBdr>
        <w:top w:val="none" w:sz="0" w:space="0" w:color="auto"/>
        <w:left w:val="none" w:sz="0" w:space="0" w:color="auto"/>
        <w:bottom w:val="none" w:sz="0" w:space="0" w:color="auto"/>
        <w:right w:val="none" w:sz="0" w:space="0" w:color="auto"/>
      </w:divBdr>
    </w:div>
    <w:div w:id="1147091066">
      <w:bodyDiv w:val="1"/>
      <w:marLeft w:val="0"/>
      <w:marRight w:val="0"/>
      <w:marTop w:val="0"/>
      <w:marBottom w:val="0"/>
      <w:divBdr>
        <w:top w:val="none" w:sz="0" w:space="0" w:color="auto"/>
        <w:left w:val="none" w:sz="0" w:space="0" w:color="auto"/>
        <w:bottom w:val="none" w:sz="0" w:space="0" w:color="auto"/>
        <w:right w:val="none" w:sz="0" w:space="0" w:color="auto"/>
      </w:divBdr>
    </w:div>
    <w:div w:id="1148086528">
      <w:bodyDiv w:val="1"/>
      <w:marLeft w:val="0"/>
      <w:marRight w:val="0"/>
      <w:marTop w:val="0"/>
      <w:marBottom w:val="0"/>
      <w:divBdr>
        <w:top w:val="none" w:sz="0" w:space="0" w:color="auto"/>
        <w:left w:val="none" w:sz="0" w:space="0" w:color="auto"/>
        <w:bottom w:val="none" w:sz="0" w:space="0" w:color="auto"/>
        <w:right w:val="none" w:sz="0" w:space="0" w:color="auto"/>
      </w:divBdr>
    </w:div>
    <w:div w:id="1148550685">
      <w:bodyDiv w:val="1"/>
      <w:marLeft w:val="0"/>
      <w:marRight w:val="0"/>
      <w:marTop w:val="0"/>
      <w:marBottom w:val="0"/>
      <w:divBdr>
        <w:top w:val="none" w:sz="0" w:space="0" w:color="auto"/>
        <w:left w:val="none" w:sz="0" w:space="0" w:color="auto"/>
        <w:bottom w:val="none" w:sz="0" w:space="0" w:color="auto"/>
        <w:right w:val="none" w:sz="0" w:space="0" w:color="auto"/>
      </w:divBdr>
    </w:div>
    <w:div w:id="1152258362">
      <w:bodyDiv w:val="1"/>
      <w:marLeft w:val="0"/>
      <w:marRight w:val="0"/>
      <w:marTop w:val="0"/>
      <w:marBottom w:val="0"/>
      <w:divBdr>
        <w:top w:val="none" w:sz="0" w:space="0" w:color="auto"/>
        <w:left w:val="none" w:sz="0" w:space="0" w:color="auto"/>
        <w:bottom w:val="none" w:sz="0" w:space="0" w:color="auto"/>
        <w:right w:val="none" w:sz="0" w:space="0" w:color="auto"/>
      </w:divBdr>
    </w:div>
    <w:div w:id="1152452748">
      <w:bodyDiv w:val="1"/>
      <w:marLeft w:val="0"/>
      <w:marRight w:val="0"/>
      <w:marTop w:val="0"/>
      <w:marBottom w:val="0"/>
      <w:divBdr>
        <w:top w:val="none" w:sz="0" w:space="0" w:color="auto"/>
        <w:left w:val="none" w:sz="0" w:space="0" w:color="auto"/>
        <w:bottom w:val="none" w:sz="0" w:space="0" w:color="auto"/>
        <w:right w:val="none" w:sz="0" w:space="0" w:color="auto"/>
      </w:divBdr>
    </w:div>
    <w:div w:id="1153181588">
      <w:bodyDiv w:val="1"/>
      <w:marLeft w:val="0"/>
      <w:marRight w:val="0"/>
      <w:marTop w:val="0"/>
      <w:marBottom w:val="0"/>
      <w:divBdr>
        <w:top w:val="none" w:sz="0" w:space="0" w:color="auto"/>
        <w:left w:val="none" w:sz="0" w:space="0" w:color="auto"/>
        <w:bottom w:val="none" w:sz="0" w:space="0" w:color="auto"/>
        <w:right w:val="none" w:sz="0" w:space="0" w:color="auto"/>
      </w:divBdr>
    </w:div>
    <w:div w:id="1153326466">
      <w:bodyDiv w:val="1"/>
      <w:marLeft w:val="0"/>
      <w:marRight w:val="0"/>
      <w:marTop w:val="0"/>
      <w:marBottom w:val="0"/>
      <w:divBdr>
        <w:top w:val="none" w:sz="0" w:space="0" w:color="auto"/>
        <w:left w:val="none" w:sz="0" w:space="0" w:color="auto"/>
        <w:bottom w:val="none" w:sz="0" w:space="0" w:color="auto"/>
        <w:right w:val="none" w:sz="0" w:space="0" w:color="auto"/>
      </w:divBdr>
    </w:div>
    <w:div w:id="1153371288">
      <w:bodyDiv w:val="1"/>
      <w:marLeft w:val="0"/>
      <w:marRight w:val="0"/>
      <w:marTop w:val="0"/>
      <w:marBottom w:val="0"/>
      <w:divBdr>
        <w:top w:val="none" w:sz="0" w:space="0" w:color="auto"/>
        <w:left w:val="none" w:sz="0" w:space="0" w:color="auto"/>
        <w:bottom w:val="none" w:sz="0" w:space="0" w:color="auto"/>
        <w:right w:val="none" w:sz="0" w:space="0" w:color="auto"/>
      </w:divBdr>
    </w:div>
    <w:div w:id="1153788929">
      <w:bodyDiv w:val="1"/>
      <w:marLeft w:val="0"/>
      <w:marRight w:val="0"/>
      <w:marTop w:val="0"/>
      <w:marBottom w:val="0"/>
      <w:divBdr>
        <w:top w:val="none" w:sz="0" w:space="0" w:color="auto"/>
        <w:left w:val="none" w:sz="0" w:space="0" w:color="auto"/>
        <w:bottom w:val="none" w:sz="0" w:space="0" w:color="auto"/>
        <w:right w:val="none" w:sz="0" w:space="0" w:color="auto"/>
      </w:divBdr>
    </w:div>
    <w:div w:id="1154642766">
      <w:bodyDiv w:val="1"/>
      <w:marLeft w:val="0"/>
      <w:marRight w:val="0"/>
      <w:marTop w:val="0"/>
      <w:marBottom w:val="0"/>
      <w:divBdr>
        <w:top w:val="none" w:sz="0" w:space="0" w:color="auto"/>
        <w:left w:val="none" w:sz="0" w:space="0" w:color="auto"/>
        <w:bottom w:val="none" w:sz="0" w:space="0" w:color="auto"/>
        <w:right w:val="none" w:sz="0" w:space="0" w:color="auto"/>
      </w:divBdr>
    </w:div>
    <w:div w:id="1154643103">
      <w:bodyDiv w:val="1"/>
      <w:marLeft w:val="0"/>
      <w:marRight w:val="0"/>
      <w:marTop w:val="0"/>
      <w:marBottom w:val="0"/>
      <w:divBdr>
        <w:top w:val="none" w:sz="0" w:space="0" w:color="auto"/>
        <w:left w:val="none" w:sz="0" w:space="0" w:color="auto"/>
        <w:bottom w:val="none" w:sz="0" w:space="0" w:color="auto"/>
        <w:right w:val="none" w:sz="0" w:space="0" w:color="auto"/>
      </w:divBdr>
    </w:div>
    <w:div w:id="1155532389">
      <w:bodyDiv w:val="1"/>
      <w:marLeft w:val="0"/>
      <w:marRight w:val="0"/>
      <w:marTop w:val="0"/>
      <w:marBottom w:val="0"/>
      <w:divBdr>
        <w:top w:val="none" w:sz="0" w:space="0" w:color="auto"/>
        <w:left w:val="none" w:sz="0" w:space="0" w:color="auto"/>
        <w:bottom w:val="none" w:sz="0" w:space="0" w:color="auto"/>
        <w:right w:val="none" w:sz="0" w:space="0" w:color="auto"/>
      </w:divBdr>
    </w:div>
    <w:div w:id="1156262431">
      <w:bodyDiv w:val="1"/>
      <w:marLeft w:val="0"/>
      <w:marRight w:val="0"/>
      <w:marTop w:val="0"/>
      <w:marBottom w:val="0"/>
      <w:divBdr>
        <w:top w:val="none" w:sz="0" w:space="0" w:color="auto"/>
        <w:left w:val="none" w:sz="0" w:space="0" w:color="auto"/>
        <w:bottom w:val="none" w:sz="0" w:space="0" w:color="auto"/>
        <w:right w:val="none" w:sz="0" w:space="0" w:color="auto"/>
      </w:divBdr>
    </w:div>
    <w:div w:id="1156386334">
      <w:bodyDiv w:val="1"/>
      <w:marLeft w:val="0"/>
      <w:marRight w:val="0"/>
      <w:marTop w:val="0"/>
      <w:marBottom w:val="0"/>
      <w:divBdr>
        <w:top w:val="none" w:sz="0" w:space="0" w:color="auto"/>
        <w:left w:val="none" w:sz="0" w:space="0" w:color="auto"/>
        <w:bottom w:val="none" w:sz="0" w:space="0" w:color="auto"/>
        <w:right w:val="none" w:sz="0" w:space="0" w:color="auto"/>
      </w:divBdr>
    </w:div>
    <w:div w:id="1157720762">
      <w:bodyDiv w:val="1"/>
      <w:marLeft w:val="0"/>
      <w:marRight w:val="0"/>
      <w:marTop w:val="0"/>
      <w:marBottom w:val="0"/>
      <w:divBdr>
        <w:top w:val="none" w:sz="0" w:space="0" w:color="auto"/>
        <w:left w:val="none" w:sz="0" w:space="0" w:color="auto"/>
        <w:bottom w:val="none" w:sz="0" w:space="0" w:color="auto"/>
        <w:right w:val="none" w:sz="0" w:space="0" w:color="auto"/>
      </w:divBdr>
    </w:div>
    <w:div w:id="1158837307">
      <w:bodyDiv w:val="1"/>
      <w:marLeft w:val="0"/>
      <w:marRight w:val="0"/>
      <w:marTop w:val="0"/>
      <w:marBottom w:val="0"/>
      <w:divBdr>
        <w:top w:val="none" w:sz="0" w:space="0" w:color="auto"/>
        <w:left w:val="none" w:sz="0" w:space="0" w:color="auto"/>
        <w:bottom w:val="none" w:sz="0" w:space="0" w:color="auto"/>
        <w:right w:val="none" w:sz="0" w:space="0" w:color="auto"/>
      </w:divBdr>
    </w:div>
    <w:div w:id="1159273555">
      <w:bodyDiv w:val="1"/>
      <w:marLeft w:val="0"/>
      <w:marRight w:val="0"/>
      <w:marTop w:val="0"/>
      <w:marBottom w:val="0"/>
      <w:divBdr>
        <w:top w:val="none" w:sz="0" w:space="0" w:color="auto"/>
        <w:left w:val="none" w:sz="0" w:space="0" w:color="auto"/>
        <w:bottom w:val="none" w:sz="0" w:space="0" w:color="auto"/>
        <w:right w:val="none" w:sz="0" w:space="0" w:color="auto"/>
      </w:divBdr>
    </w:div>
    <w:div w:id="1161117631">
      <w:bodyDiv w:val="1"/>
      <w:marLeft w:val="0"/>
      <w:marRight w:val="0"/>
      <w:marTop w:val="0"/>
      <w:marBottom w:val="0"/>
      <w:divBdr>
        <w:top w:val="none" w:sz="0" w:space="0" w:color="auto"/>
        <w:left w:val="none" w:sz="0" w:space="0" w:color="auto"/>
        <w:bottom w:val="none" w:sz="0" w:space="0" w:color="auto"/>
        <w:right w:val="none" w:sz="0" w:space="0" w:color="auto"/>
      </w:divBdr>
    </w:div>
    <w:div w:id="1162162973">
      <w:bodyDiv w:val="1"/>
      <w:marLeft w:val="0"/>
      <w:marRight w:val="0"/>
      <w:marTop w:val="0"/>
      <w:marBottom w:val="0"/>
      <w:divBdr>
        <w:top w:val="none" w:sz="0" w:space="0" w:color="auto"/>
        <w:left w:val="none" w:sz="0" w:space="0" w:color="auto"/>
        <w:bottom w:val="none" w:sz="0" w:space="0" w:color="auto"/>
        <w:right w:val="none" w:sz="0" w:space="0" w:color="auto"/>
      </w:divBdr>
    </w:div>
    <w:div w:id="1162309432">
      <w:bodyDiv w:val="1"/>
      <w:marLeft w:val="0"/>
      <w:marRight w:val="0"/>
      <w:marTop w:val="0"/>
      <w:marBottom w:val="0"/>
      <w:divBdr>
        <w:top w:val="none" w:sz="0" w:space="0" w:color="auto"/>
        <w:left w:val="none" w:sz="0" w:space="0" w:color="auto"/>
        <w:bottom w:val="none" w:sz="0" w:space="0" w:color="auto"/>
        <w:right w:val="none" w:sz="0" w:space="0" w:color="auto"/>
      </w:divBdr>
    </w:div>
    <w:div w:id="1162349745">
      <w:bodyDiv w:val="1"/>
      <w:marLeft w:val="0"/>
      <w:marRight w:val="0"/>
      <w:marTop w:val="0"/>
      <w:marBottom w:val="0"/>
      <w:divBdr>
        <w:top w:val="none" w:sz="0" w:space="0" w:color="auto"/>
        <w:left w:val="none" w:sz="0" w:space="0" w:color="auto"/>
        <w:bottom w:val="none" w:sz="0" w:space="0" w:color="auto"/>
        <w:right w:val="none" w:sz="0" w:space="0" w:color="auto"/>
      </w:divBdr>
    </w:div>
    <w:div w:id="1162771610">
      <w:bodyDiv w:val="1"/>
      <w:marLeft w:val="0"/>
      <w:marRight w:val="0"/>
      <w:marTop w:val="0"/>
      <w:marBottom w:val="0"/>
      <w:divBdr>
        <w:top w:val="none" w:sz="0" w:space="0" w:color="auto"/>
        <w:left w:val="none" w:sz="0" w:space="0" w:color="auto"/>
        <w:bottom w:val="none" w:sz="0" w:space="0" w:color="auto"/>
        <w:right w:val="none" w:sz="0" w:space="0" w:color="auto"/>
      </w:divBdr>
    </w:div>
    <w:div w:id="1162889544">
      <w:bodyDiv w:val="1"/>
      <w:marLeft w:val="0"/>
      <w:marRight w:val="0"/>
      <w:marTop w:val="0"/>
      <w:marBottom w:val="0"/>
      <w:divBdr>
        <w:top w:val="none" w:sz="0" w:space="0" w:color="auto"/>
        <w:left w:val="none" w:sz="0" w:space="0" w:color="auto"/>
        <w:bottom w:val="none" w:sz="0" w:space="0" w:color="auto"/>
        <w:right w:val="none" w:sz="0" w:space="0" w:color="auto"/>
      </w:divBdr>
    </w:div>
    <w:div w:id="1163592339">
      <w:bodyDiv w:val="1"/>
      <w:marLeft w:val="0"/>
      <w:marRight w:val="0"/>
      <w:marTop w:val="0"/>
      <w:marBottom w:val="0"/>
      <w:divBdr>
        <w:top w:val="none" w:sz="0" w:space="0" w:color="auto"/>
        <w:left w:val="none" w:sz="0" w:space="0" w:color="auto"/>
        <w:bottom w:val="none" w:sz="0" w:space="0" w:color="auto"/>
        <w:right w:val="none" w:sz="0" w:space="0" w:color="auto"/>
      </w:divBdr>
    </w:div>
    <w:div w:id="1163593635">
      <w:bodyDiv w:val="1"/>
      <w:marLeft w:val="0"/>
      <w:marRight w:val="0"/>
      <w:marTop w:val="0"/>
      <w:marBottom w:val="0"/>
      <w:divBdr>
        <w:top w:val="none" w:sz="0" w:space="0" w:color="auto"/>
        <w:left w:val="none" w:sz="0" w:space="0" w:color="auto"/>
        <w:bottom w:val="none" w:sz="0" w:space="0" w:color="auto"/>
        <w:right w:val="none" w:sz="0" w:space="0" w:color="auto"/>
      </w:divBdr>
    </w:div>
    <w:div w:id="1163660820">
      <w:bodyDiv w:val="1"/>
      <w:marLeft w:val="0"/>
      <w:marRight w:val="0"/>
      <w:marTop w:val="0"/>
      <w:marBottom w:val="0"/>
      <w:divBdr>
        <w:top w:val="none" w:sz="0" w:space="0" w:color="auto"/>
        <w:left w:val="none" w:sz="0" w:space="0" w:color="auto"/>
        <w:bottom w:val="none" w:sz="0" w:space="0" w:color="auto"/>
        <w:right w:val="none" w:sz="0" w:space="0" w:color="auto"/>
      </w:divBdr>
    </w:div>
    <w:div w:id="1165246014">
      <w:bodyDiv w:val="1"/>
      <w:marLeft w:val="0"/>
      <w:marRight w:val="0"/>
      <w:marTop w:val="0"/>
      <w:marBottom w:val="0"/>
      <w:divBdr>
        <w:top w:val="none" w:sz="0" w:space="0" w:color="auto"/>
        <w:left w:val="none" w:sz="0" w:space="0" w:color="auto"/>
        <w:bottom w:val="none" w:sz="0" w:space="0" w:color="auto"/>
        <w:right w:val="none" w:sz="0" w:space="0" w:color="auto"/>
      </w:divBdr>
    </w:div>
    <w:div w:id="1165433138">
      <w:bodyDiv w:val="1"/>
      <w:marLeft w:val="0"/>
      <w:marRight w:val="0"/>
      <w:marTop w:val="0"/>
      <w:marBottom w:val="0"/>
      <w:divBdr>
        <w:top w:val="none" w:sz="0" w:space="0" w:color="auto"/>
        <w:left w:val="none" w:sz="0" w:space="0" w:color="auto"/>
        <w:bottom w:val="none" w:sz="0" w:space="0" w:color="auto"/>
        <w:right w:val="none" w:sz="0" w:space="0" w:color="auto"/>
      </w:divBdr>
    </w:div>
    <w:div w:id="1165632116">
      <w:bodyDiv w:val="1"/>
      <w:marLeft w:val="0"/>
      <w:marRight w:val="0"/>
      <w:marTop w:val="0"/>
      <w:marBottom w:val="0"/>
      <w:divBdr>
        <w:top w:val="none" w:sz="0" w:space="0" w:color="auto"/>
        <w:left w:val="none" w:sz="0" w:space="0" w:color="auto"/>
        <w:bottom w:val="none" w:sz="0" w:space="0" w:color="auto"/>
        <w:right w:val="none" w:sz="0" w:space="0" w:color="auto"/>
      </w:divBdr>
    </w:div>
    <w:div w:id="1166550557">
      <w:bodyDiv w:val="1"/>
      <w:marLeft w:val="0"/>
      <w:marRight w:val="0"/>
      <w:marTop w:val="0"/>
      <w:marBottom w:val="0"/>
      <w:divBdr>
        <w:top w:val="none" w:sz="0" w:space="0" w:color="auto"/>
        <w:left w:val="none" w:sz="0" w:space="0" w:color="auto"/>
        <w:bottom w:val="none" w:sz="0" w:space="0" w:color="auto"/>
        <w:right w:val="none" w:sz="0" w:space="0" w:color="auto"/>
      </w:divBdr>
    </w:div>
    <w:div w:id="1166631180">
      <w:bodyDiv w:val="1"/>
      <w:marLeft w:val="0"/>
      <w:marRight w:val="0"/>
      <w:marTop w:val="0"/>
      <w:marBottom w:val="0"/>
      <w:divBdr>
        <w:top w:val="none" w:sz="0" w:space="0" w:color="auto"/>
        <w:left w:val="none" w:sz="0" w:space="0" w:color="auto"/>
        <w:bottom w:val="none" w:sz="0" w:space="0" w:color="auto"/>
        <w:right w:val="none" w:sz="0" w:space="0" w:color="auto"/>
      </w:divBdr>
    </w:div>
    <w:div w:id="1167478331">
      <w:bodyDiv w:val="1"/>
      <w:marLeft w:val="0"/>
      <w:marRight w:val="0"/>
      <w:marTop w:val="0"/>
      <w:marBottom w:val="0"/>
      <w:divBdr>
        <w:top w:val="none" w:sz="0" w:space="0" w:color="auto"/>
        <w:left w:val="none" w:sz="0" w:space="0" w:color="auto"/>
        <w:bottom w:val="none" w:sz="0" w:space="0" w:color="auto"/>
        <w:right w:val="none" w:sz="0" w:space="0" w:color="auto"/>
      </w:divBdr>
    </w:div>
    <w:div w:id="1167598989">
      <w:bodyDiv w:val="1"/>
      <w:marLeft w:val="0"/>
      <w:marRight w:val="0"/>
      <w:marTop w:val="0"/>
      <w:marBottom w:val="0"/>
      <w:divBdr>
        <w:top w:val="none" w:sz="0" w:space="0" w:color="auto"/>
        <w:left w:val="none" w:sz="0" w:space="0" w:color="auto"/>
        <w:bottom w:val="none" w:sz="0" w:space="0" w:color="auto"/>
        <w:right w:val="none" w:sz="0" w:space="0" w:color="auto"/>
      </w:divBdr>
    </w:div>
    <w:div w:id="1168596207">
      <w:bodyDiv w:val="1"/>
      <w:marLeft w:val="0"/>
      <w:marRight w:val="0"/>
      <w:marTop w:val="0"/>
      <w:marBottom w:val="0"/>
      <w:divBdr>
        <w:top w:val="none" w:sz="0" w:space="0" w:color="auto"/>
        <w:left w:val="none" w:sz="0" w:space="0" w:color="auto"/>
        <w:bottom w:val="none" w:sz="0" w:space="0" w:color="auto"/>
        <w:right w:val="none" w:sz="0" w:space="0" w:color="auto"/>
      </w:divBdr>
    </w:div>
    <w:div w:id="1168985801">
      <w:bodyDiv w:val="1"/>
      <w:marLeft w:val="0"/>
      <w:marRight w:val="0"/>
      <w:marTop w:val="0"/>
      <w:marBottom w:val="0"/>
      <w:divBdr>
        <w:top w:val="none" w:sz="0" w:space="0" w:color="auto"/>
        <w:left w:val="none" w:sz="0" w:space="0" w:color="auto"/>
        <w:bottom w:val="none" w:sz="0" w:space="0" w:color="auto"/>
        <w:right w:val="none" w:sz="0" w:space="0" w:color="auto"/>
      </w:divBdr>
    </w:div>
    <w:div w:id="1169103296">
      <w:bodyDiv w:val="1"/>
      <w:marLeft w:val="0"/>
      <w:marRight w:val="0"/>
      <w:marTop w:val="0"/>
      <w:marBottom w:val="0"/>
      <w:divBdr>
        <w:top w:val="none" w:sz="0" w:space="0" w:color="auto"/>
        <w:left w:val="none" w:sz="0" w:space="0" w:color="auto"/>
        <w:bottom w:val="none" w:sz="0" w:space="0" w:color="auto"/>
        <w:right w:val="none" w:sz="0" w:space="0" w:color="auto"/>
      </w:divBdr>
    </w:div>
    <w:div w:id="1169254465">
      <w:bodyDiv w:val="1"/>
      <w:marLeft w:val="0"/>
      <w:marRight w:val="0"/>
      <w:marTop w:val="0"/>
      <w:marBottom w:val="0"/>
      <w:divBdr>
        <w:top w:val="none" w:sz="0" w:space="0" w:color="auto"/>
        <w:left w:val="none" w:sz="0" w:space="0" w:color="auto"/>
        <w:bottom w:val="none" w:sz="0" w:space="0" w:color="auto"/>
        <w:right w:val="none" w:sz="0" w:space="0" w:color="auto"/>
      </w:divBdr>
    </w:div>
    <w:div w:id="1169296681">
      <w:bodyDiv w:val="1"/>
      <w:marLeft w:val="0"/>
      <w:marRight w:val="0"/>
      <w:marTop w:val="0"/>
      <w:marBottom w:val="0"/>
      <w:divBdr>
        <w:top w:val="none" w:sz="0" w:space="0" w:color="auto"/>
        <w:left w:val="none" w:sz="0" w:space="0" w:color="auto"/>
        <w:bottom w:val="none" w:sz="0" w:space="0" w:color="auto"/>
        <w:right w:val="none" w:sz="0" w:space="0" w:color="auto"/>
      </w:divBdr>
    </w:div>
    <w:div w:id="1171214228">
      <w:bodyDiv w:val="1"/>
      <w:marLeft w:val="0"/>
      <w:marRight w:val="0"/>
      <w:marTop w:val="0"/>
      <w:marBottom w:val="0"/>
      <w:divBdr>
        <w:top w:val="none" w:sz="0" w:space="0" w:color="auto"/>
        <w:left w:val="none" w:sz="0" w:space="0" w:color="auto"/>
        <w:bottom w:val="none" w:sz="0" w:space="0" w:color="auto"/>
        <w:right w:val="none" w:sz="0" w:space="0" w:color="auto"/>
      </w:divBdr>
    </w:div>
    <w:div w:id="1171485215">
      <w:bodyDiv w:val="1"/>
      <w:marLeft w:val="0"/>
      <w:marRight w:val="0"/>
      <w:marTop w:val="0"/>
      <w:marBottom w:val="0"/>
      <w:divBdr>
        <w:top w:val="none" w:sz="0" w:space="0" w:color="auto"/>
        <w:left w:val="none" w:sz="0" w:space="0" w:color="auto"/>
        <w:bottom w:val="none" w:sz="0" w:space="0" w:color="auto"/>
        <w:right w:val="none" w:sz="0" w:space="0" w:color="auto"/>
      </w:divBdr>
    </w:div>
    <w:div w:id="1171604178">
      <w:bodyDiv w:val="1"/>
      <w:marLeft w:val="0"/>
      <w:marRight w:val="0"/>
      <w:marTop w:val="0"/>
      <w:marBottom w:val="0"/>
      <w:divBdr>
        <w:top w:val="none" w:sz="0" w:space="0" w:color="auto"/>
        <w:left w:val="none" w:sz="0" w:space="0" w:color="auto"/>
        <w:bottom w:val="none" w:sz="0" w:space="0" w:color="auto"/>
        <w:right w:val="none" w:sz="0" w:space="0" w:color="auto"/>
      </w:divBdr>
    </w:div>
    <w:div w:id="1172793119">
      <w:bodyDiv w:val="1"/>
      <w:marLeft w:val="0"/>
      <w:marRight w:val="0"/>
      <w:marTop w:val="0"/>
      <w:marBottom w:val="0"/>
      <w:divBdr>
        <w:top w:val="none" w:sz="0" w:space="0" w:color="auto"/>
        <w:left w:val="none" w:sz="0" w:space="0" w:color="auto"/>
        <w:bottom w:val="none" w:sz="0" w:space="0" w:color="auto"/>
        <w:right w:val="none" w:sz="0" w:space="0" w:color="auto"/>
      </w:divBdr>
    </w:div>
    <w:div w:id="1172916112">
      <w:bodyDiv w:val="1"/>
      <w:marLeft w:val="0"/>
      <w:marRight w:val="0"/>
      <w:marTop w:val="0"/>
      <w:marBottom w:val="0"/>
      <w:divBdr>
        <w:top w:val="none" w:sz="0" w:space="0" w:color="auto"/>
        <w:left w:val="none" w:sz="0" w:space="0" w:color="auto"/>
        <w:bottom w:val="none" w:sz="0" w:space="0" w:color="auto"/>
        <w:right w:val="none" w:sz="0" w:space="0" w:color="auto"/>
      </w:divBdr>
    </w:div>
    <w:div w:id="1175071880">
      <w:bodyDiv w:val="1"/>
      <w:marLeft w:val="0"/>
      <w:marRight w:val="0"/>
      <w:marTop w:val="0"/>
      <w:marBottom w:val="0"/>
      <w:divBdr>
        <w:top w:val="none" w:sz="0" w:space="0" w:color="auto"/>
        <w:left w:val="none" w:sz="0" w:space="0" w:color="auto"/>
        <w:bottom w:val="none" w:sz="0" w:space="0" w:color="auto"/>
        <w:right w:val="none" w:sz="0" w:space="0" w:color="auto"/>
      </w:divBdr>
    </w:div>
    <w:div w:id="1176729583">
      <w:bodyDiv w:val="1"/>
      <w:marLeft w:val="0"/>
      <w:marRight w:val="0"/>
      <w:marTop w:val="0"/>
      <w:marBottom w:val="0"/>
      <w:divBdr>
        <w:top w:val="none" w:sz="0" w:space="0" w:color="auto"/>
        <w:left w:val="none" w:sz="0" w:space="0" w:color="auto"/>
        <w:bottom w:val="none" w:sz="0" w:space="0" w:color="auto"/>
        <w:right w:val="none" w:sz="0" w:space="0" w:color="auto"/>
      </w:divBdr>
    </w:div>
    <w:div w:id="1177420726">
      <w:bodyDiv w:val="1"/>
      <w:marLeft w:val="0"/>
      <w:marRight w:val="0"/>
      <w:marTop w:val="0"/>
      <w:marBottom w:val="0"/>
      <w:divBdr>
        <w:top w:val="none" w:sz="0" w:space="0" w:color="auto"/>
        <w:left w:val="none" w:sz="0" w:space="0" w:color="auto"/>
        <w:bottom w:val="none" w:sz="0" w:space="0" w:color="auto"/>
        <w:right w:val="none" w:sz="0" w:space="0" w:color="auto"/>
      </w:divBdr>
    </w:div>
    <w:div w:id="1178272932">
      <w:bodyDiv w:val="1"/>
      <w:marLeft w:val="0"/>
      <w:marRight w:val="0"/>
      <w:marTop w:val="0"/>
      <w:marBottom w:val="0"/>
      <w:divBdr>
        <w:top w:val="none" w:sz="0" w:space="0" w:color="auto"/>
        <w:left w:val="none" w:sz="0" w:space="0" w:color="auto"/>
        <w:bottom w:val="none" w:sz="0" w:space="0" w:color="auto"/>
        <w:right w:val="none" w:sz="0" w:space="0" w:color="auto"/>
      </w:divBdr>
    </w:div>
    <w:div w:id="1178732251">
      <w:bodyDiv w:val="1"/>
      <w:marLeft w:val="0"/>
      <w:marRight w:val="0"/>
      <w:marTop w:val="0"/>
      <w:marBottom w:val="0"/>
      <w:divBdr>
        <w:top w:val="none" w:sz="0" w:space="0" w:color="auto"/>
        <w:left w:val="none" w:sz="0" w:space="0" w:color="auto"/>
        <w:bottom w:val="none" w:sz="0" w:space="0" w:color="auto"/>
        <w:right w:val="none" w:sz="0" w:space="0" w:color="auto"/>
      </w:divBdr>
    </w:div>
    <w:div w:id="1179196741">
      <w:bodyDiv w:val="1"/>
      <w:marLeft w:val="0"/>
      <w:marRight w:val="0"/>
      <w:marTop w:val="0"/>
      <w:marBottom w:val="0"/>
      <w:divBdr>
        <w:top w:val="none" w:sz="0" w:space="0" w:color="auto"/>
        <w:left w:val="none" w:sz="0" w:space="0" w:color="auto"/>
        <w:bottom w:val="none" w:sz="0" w:space="0" w:color="auto"/>
        <w:right w:val="none" w:sz="0" w:space="0" w:color="auto"/>
      </w:divBdr>
    </w:div>
    <w:div w:id="1179275224">
      <w:bodyDiv w:val="1"/>
      <w:marLeft w:val="0"/>
      <w:marRight w:val="0"/>
      <w:marTop w:val="0"/>
      <w:marBottom w:val="0"/>
      <w:divBdr>
        <w:top w:val="none" w:sz="0" w:space="0" w:color="auto"/>
        <w:left w:val="none" w:sz="0" w:space="0" w:color="auto"/>
        <w:bottom w:val="none" w:sz="0" w:space="0" w:color="auto"/>
        <w:right w:val="none" w:sz="0" w:space="0" w:color="auto"/>
      </w:divBdr>
    </w:div>
    <w:div w:id="1179811155">
      <w:bodyDiv w:val="1"/>
      <w:marLeft w:val="0"/>
      <w:marRight w:val="0"/>
      <w:marTop w:val="0"/>
      <w:marBottom w:val="0"/>
      <w:divBdr>
        <w:top w:val="none" w:sz="0" w:space="0" w:color="auto"/>
        <w:left w:val="none" w:sz="0" w:space="0" w:color="auto"/>
        <w:bottom w:val="none" w:sz="0" w:space="0" w:color="auto"/>
        <w:right w:val="none" w:sz="0" w:space="0" w:color="auto"/>
      </w:divBdr>
    </w:div>
    <w:div w:id="1180269153">
      <w:bodyDiv w:val="1"/>
      <w:marLeft w:val="0"/>
      <w:marRight w:val="0"/>
      <w:marTop w:val="0"/>
      <w:marBottom w:val="0"/>
      <w:divBdr>
        <w:top w:val="none" w:sz="0" w:space="0" w:color="auto"/>
        <w:left w:val="none" w:sz="0" w:space="0" w:color="auto"/>
        <w:bottom w:val="none" w:sz="0" w:space="0" w:color="auto"/>
        <w:right w:val="none" w:sz="0" w:space="0" w:color="auto"/>
      </w:divBdr>
    </w:div>
    <w:div w:id="1180461999">
      <w:bodyDiv w:val="1"/>
      <w:marLeft w:val="0"/>
      <w:marRight w:val="0"/>
      <w:marTop w:val="0"/>
      <w:marBottom w:val="0"/>
      <w:divBdr>
        <w:top w:val="none" w:sz="0" w:space="0" w:color="auto"/>
        <w:left w:val="none" w:sz="0" w:space="0" w:color="auto"/>
        <w:bottom w:val="none" w:sz="0" w:space="0" w:color="auto"/>
        <w:right w:val="none" w:sz="0" w:space="0" w:color="auto"/>
      </w:divBdr>
    </w:div>
    <w:div w:id="1180893419">
      <w:bodyDiv w:val="1"/>
      <w:marLeft w:val="0"/>
      <w:marRight w:val="0"/>
      <w:marTop w:val="0"/>
      <w:marBottom w:val="0"/>
      <w:divBdr>
        <w:top w:val="none" w:sz="0" w:space="0" w:color="auto"/>
        <w:left w:val="none" w:sz="0" w:space="0" w:color="auto"/>
        <w:bottom w:val="none" w:sz="0" w:space="0" w:color="auto"/>
        <w:right w:val="none" w:sz="0" w:space="0" w:color="auto"/>
      </w:divBdr>
    </w:div>
    <w:div w:id="1180971862">
      <w:bodyDiv w:val="1"/>
      <w:marLeft w:val="0"/>
      <w:marRight w:val="0"/>
      <w:marTop w:val="0"/>
      <w:marBottom w:val="0"/>
      <w:divBdr>
        <w:top w:val="none" w:sz="0" w:space="0" w:color="auto"/>
        <w:left w:val="none" w:sz="0" w:space="0" w:color="auto"/>
        <w:bottom w:val="none" w:sz="0" w:space="0" w:color="auto"/>
        <w:right w:val="none" w:sz="0" w:space="0" w:color="auto"/>
      </w:divBdr>
    </w:div>
    <w:div w:id="1181165025">
      <w:bodyDiv w:val="1"/>
      <w:marLeft w:val="0"/>
      <w:marRight w:val="0"/>
      <w:marTop w:val="0"/>
      <w:marBottom w:val="0"/>
      <w:divBdr>
        <w:top w:val="none" w:sz="0" w:space="0" w:color="auto"/>
        <w:left w:val="none" w:sz="0" w:space="0" w:color="auto"/>
        <w:bottom w:val="none" w:sz="0" w:space="0" w:color="auto"/>
        <w:right w:val="none" w:sz="0" w:space="0" w:color="auto"/>
      </w:divBdr>
    </w:div>
    <w:div w:id="1181703952">
      <w:bodyDiv w:val="1"/>
      <w:marLeft w:val="0"/>
      <w:marRight w:val="0"/>
      <w:marTop w:val="0"/>
      <w:marBottom w:val="0"/>
      <w:divBdr>
        <w:top w:val="none" w:sz="0" w:space="0" w:color="auto"/>
        <w:left w:val="none" w:sz="0" w:space="0" w:color="auto"/>
        <w:bottom w:val="none" w:sz="0" w:space="0" w:color="auto"/>
        <w:right w:val="none" w:sz="0" w:space="0" w:color="auto"/>
      </w:divBdr>
    </w:div>
    <w:div w:id="1182278835">
      <w:bodyDiv w:val="1"/>
      <w:marLeft w:val="0"/>
      <w:marRight w:val="0"/>
      <w:marTop w:val="0"/>
      <w:marBottom w:val="0"/>
      <w:divBdr>
        <w:top w:val="none" w:sz="0" w:space="0" w:color="auto"/>
        <w:left w:val="none" w:sz="0" w:space="0" w:color="auto"/>
        <w:bottom w:val="none" w:sz="0" w:space="0" w:color="auto"/>
        <w:right w:val="none" w:sz="0" w:space="0" w:color="auto"/>
      </w:divBdr>
    </w:div>
    <w:div w:id="1182472768">
      <w:bodyDiv w:val="1"/>
      <w:marLeft w:val="0"/>
      <w:marRight w:val="0"/>
      <w:marTop w:val="0"/>
      <w:marBottom w:val="0"/>
      <w:divBdr>
        <w:top w:val="none" w:sz="0" w:space="0" w:color="auto"/>
        <w:left w:val="none" w:sz="0" w:space="0" w:color="auto"/>
        <w:bottom w:val="none" w:sz="0" w:space="0" w:color="auto"/>
        <w:right w:val="none" w:sz="0" w:space="0" w:color="auto"/>
      </w:divBdr>
    </w:div>
    <w:div w:id="1182890660">
      <w:bodyDiv w:val="1"/>
      <w:marLeft w:val="0"/>
      <w:marRight w:val="0"/>
      <w:marTop w:val="0"/>
      <w:marBottom w:val="0"/>
      <w:divBdr>
        <w:top w:val="none" w:sz="0" w:space="0" w:color="auto"/>
        <w:left w:val="none" w:sz="0" w:space="0" w:color="auto"/>
        <w:bottom w:val="none" w:sz="0" w:space="0" w:color="auto"/>
        <w:right w:val="none" w:sz="0" w:space="0" w:color="auto"/>
      </w:divBdr>
    </w:div>
    <w:div w:id="1183275418">
      <w:bodyDiv w:val="1"/>
      <w:marLeft w:val="0"/>
      <w:marRight w:val="0"/>
      <w:marTop w:val="0"/>
      <w:marBottom w:val="0"/>
      <w:divBdr>
        <w:top w:val="none" w:sz="0" w:space="0" w:color="auto"/>
        <w:left w:val="none" w:sz="0" w:space="0" w:color="auto"/>
        <w:bottom w:val="none" w:sz="0" w:space="0" w:color="auto"/>
        <w:right w:val="none" w:sz="0" w:space="0" w:color="auto"/>
      </w:divBdr>
    </w:div>
    <w:div w:id="1183279090">
      <w:bodyDiv w:val="1"/>
      <w:marLeft w:val="0"/>
      <w:marRight w:val="0"/>
      <w:marTop w:val="0"/>
      <w:marBottom w:val="0"/>
      <w:divBdr>
        <w:top w:val="none" w:sz="0" w:space="0" w:color="auto"/>
        <w:left w:val="none" w:sz="0" w:space="0" w:color="auto"/>
        <w:bottom w:val="none" w:sz="0" w:space="0" w:color="auto"/>
        <w:right w:val="none" w:sz="0" w:space="0" w:color="auto"/>
      </w:divBdr>
    </w:div>
    <w:div w:id="1184788956">
      <w:bodyDiv w:val="1"/>
      <w:marLeft w:val="0"/>
      <w:marRight w:val="0"/>
      <w:marTop w:val="0"/>
      <w:marBottom w:val="0"/>
      <w:divBdr>
        <w:top w:val="none" w:sz="0" w:space="0" w:color="auto"/>
        <w:left w:val="none" w:sz="0" w:space="0" w:color="auto"/>
        <w:bottom w:val="none" w:sz="0" w:space="0" w:color="auto"/>
        <w:right w:val="none" w:sz="0" w:space="0" w:color="auto"/>
      </w:divBdr>
    </w:div>
    <w:div w:id="1185485264">
      <w:bodyDiv w:val="1"/>
      <w:marLeft w:val="0"/>
      <w:marRight w:val="0"/>
      <w:marTop w:val="0"/>
      <w:marBottom w:val="0"/>
      <w:divBdr>
        <w:top w:val="none" w:sz="0" w:space="0" w:color="auto"/>
        <w:left w:val="none" w:sz="0" w:space="0" w:color="auto"/>
        <w:bottom w:val="none" w:sz="0" w:space="0" w:color="auto"/>
        <w:right w:val="none" w:sz="0" w:space="0" w:color="auto"/>
      </w:divBdr>
    </w:div>
    <w:div w:id="1186748341">
      <w:bodyDiv w:val="1"/>
      <w:marLeft w:val="0"/>
      <w:marRight w:val="0"/>
      <w:marTop w:val="0"/>
      <w:marBottom w:val="0"/>
      <w:divBdr>
        <w:top w:val="none" w:sz="0" w:space="0" w:color="auto"/>
        <w:left w:val="none" w:sz="0" w:space="0" w:color="auto"/>
        <w:bottom w:val="none" w:sz="0" w:space="0" w:color="auto"/>
        <w:right w:val="none" w:sz="0" w:space="0" w:color="auto"/>
      </w:divBdr>
    </w:div>
    <w:div w:id="1186822885">
      <w:bodyDiv w:val="1"/>
      <w:marLeft w:val="0"/>
      <w:marRight w:val="0"/>
      <w:marTop w:val="0"/>
      <w:marBottom w:val="0"/>
      <w:divBdr>
        <w:top w:val="none" w:sz="0" w:space="0" w:color="auto"/>
        <w:left w:val="none" w:sz="0" w:space="0" w:color="auto"/>
        <w:bottom w:val="none" w:sz="0" w:space="0" w:color="auto"/>
        <w:right w:val="none" w:sz="0" w:space="0" w:color="auto"/>
      </w:divBdr>
    </w:div>
    <w:div w:id="1188299185">
      <w:bodyDiv w:val="1"/>
      <w:marLeft w:val="0"/>
      <w:marRight w:val="0"/>
      <w:marTop w:val="0"/>
      <w:marBottom w:val="0"/>
      <w:divBdr>
        <w:top w:val="none" w:sz="0" w:space="0" w:color="auto"/>
        <w:left w:val="none" w:sz="0" w:space="0" w:color="auto"/>
        <w:bottom w:val="none" w:sz="0" w:space="0" w:color="auto"/>
        <w:right w:val="none" w:sz="0" w:space="0" w:color="auto"/>
      </w:divBdr>
    </w:div>
    <w:div w:id="1188367023">
      <w:bodyDiv w:val="1"/>
      <w:marLeft w:val="0"/>
      <w:marRight w:val="0"/>
      <w:marTop w:val="0"/>
      <w:marBottom w:val="0"/>
      <w:divBdr>
        <w:top w:val="none" w:sz="0" w:space="0" w:color="auto"/>
        <w:left w:val="none" w:sz="0" w:space="0" w:color="auto"/>
        <w:bottom w:val="none" w:sz="0" w:space="0" w:color="auto"/>
        <w:right w:val="none" w:sz="0" w:space="0" w:color="auto"/>
      </w:divBdr>
    </w:div>
    <w:div w:id="1188373528">
      <w:bodyDiv w:val="1"/>
      <w:marLeft w:val="0"/>
      <w:marRight w:val="0"/>
      <w:marTop w:val="0"/>
      <w:marBottom w:val="0"/>
      <w:divBdr>
        <w:top w:val="none" w:sz="0" w:space="0" w:color="auto"/>
        <w:left w:val="none" w:sz="0" w:space="0" w:color="auto"/>
        <w:bottom w:val="none" w:sz="0" w:space="0" w:color="auto"/>
        <w:right w:val="none" w:sz="0" w:space="0" w:color="auto"/>
      </w:divBdr>
    </w:div>
    <w:div w:id="1188451607">
      <w:bodyDiv w:val="1"/>
      <w:marLeft w:val="0"/>
      <w:marRight w:val="0"/>
      <w:marTop w:val="0"/>
      <w:marBottom w:val="0"/>
      <w:divBdr>
        <w:top w:val="none" w:sz="0" w:space="0" w:color="auto"/>
        <w:left w:val="none" w:sz="0" w:space="0" w:color="auto"/>
        <w:bottom w:val="none" w:sz="0" w:space="0" w:color="auto"/>
        <w:right w:val="none" w:sz="0" w:space="0" w:color="auto"/>
      </w:divBdr>
    </w:div>
    <w:div w:id="1188981322">
      <w:bodyDiv w:val="1"/>
      <w:marLeft w:val="0"/>
      <w:marRight w:val="0"/>
      <w:marTop w:val="0"/>
      <w:marBottom w:val="0"/>
      <w:divBdr>
        <w:top w:val="none" w:sz="0" w:space="0" w:color="auto"/>
        <w:left w:val="none" w:sz="0" w:space="0" w:color="auto"/>
        <w:bottom w:val="none" w:sz="0" w:space="0" w:color="auto"/>
        <w:right w:val="none" w:sz="0" w:space="0" w:color="auto"/>
      </w:divBdr>
    </w:div>
    <w:div w:id="1190096708">
      <w:bodyDiv w:val="1"/>
      <w:marLeft w:val="0"/>
      <w:marRight w:val="0"/>
      <w:marTop w:val="0"/>
      <w:marBottom w:val="0"/>
      <w:divBdr>
        <w:top w:val="none" w:sz="0" w:space="0" w:color="auto"/>
        <w:left w:val="none" w:sz="0" w:space="0" w:color="auto"/>
        <w:bottom w:val="none" w:sz="0" w:space="0" w:color="auto"/>
        <w:right w:val="none" w:sz="0" w:space="0" w:color="auto"/>
      </w:divBdr>
    </w:div>
    <w:div w:id="1190142188">
      <w:bodyDiv w:val="1"/>
      <w:marLeft w:val="0"/>
      <w:marRight w:val="0"/>
      <w:marTop w:val="0"/>
      <w:marBottom w:val="0"/>
      <w:divBdr>
        <w:top w:val="none" w:sz="0" w:space="0" w:color="auto"/>
        <w:left w:val="none" w:sz="0" w:space="0" w:color="auto"/>
        <w:bottom w:val="none" w:sz="0" w:space="0" w:color="auto"/>
        <w:right w:val="none" w:sz="0" w:space="0" w:color="auto"/>
      </w:divBdr>
    </w:div>
    <w:div w:id="1190214826">
      <w:bodyDiv w:val="1"/>
      <w:marLeft w:val="0"/>
      <w:marRight w:val="0"/>
      <w:marTop w:val="0"/>
      <w:marBottom w:val="0"/>
      <w:divBdr>
        <w:top w:val="none" w:sz="0" w:space="0" w:color="auto"/>
        <w:left w:val="none" w:sz="0" w:space="0" w:color="auto"/>
        <w:bottom w:val="none" w:sz="0" w:space="0" w:color="auto"/>
        <w:right w:val="none" w:sz="0" w:space="0" w:color="auto"/>
      </w:divBdr>
    </w:div>
    <w:div w:id="1190340403">
      <w:bodyDiv w:val="1"/>
      <w:marLeft w:val="0"/>
      <w:marRight w:val="0"/>
      <w:marTop w:val="0"/>
      <w:marBottom w:val="0"/>
      <w:divBdr>
        <w:top w:val="none" w:sz="0" w:space="0" w:color="auto"/>
        <w:left w:val="none" w:sz="0" w:space="0" w:color="auto"/>
        <w:bottom w:val="none" w:sz="0" w:space="0" w:color="auto"/>
        <w:right w:val="none" w:sz="0" w:space="0" w:color="auto"/>
      </w:divBdr>
    </w:div>
    <w:div w:id="1191072176">
      <w:bodyDiv w:val="1"/>
      <w:marLeft w:val="0"/>
      <w:marRight w:val="0"/>
      <w:marTop w:val="0"/>
      <w:marBottom w:val="0"/>
      <w:divBdr>
        <w:top w:val="none" w:sz="0" w:space="0" w:color="auto"/>
        <w:left w:val="none" w:sz="0" w:space="0" w:color="auto"/>
        <w:bottom w:val="none" w:sz="0" w:space="0" w:color="auto"/>
        <w:right w:val="none" w:sz="0" w:space="0" w:color="auto"/>
      </w:divBdr>
    </w:div>
    <w:div w:id="1191332164">
      <w:bodyDiv w:val="1"/>
      <w:marLeft w:val="0"/>
      <w:marRight w:val="0"/>
      <w:marTop w:val="0"/>
      <w:marBottom w:val="0"/>
      <w:divBdr>
        <w:top w:val="none" w:sz="0" w:space="0" w:color="auto"/>
        <w:left w:val="none" w:sz="0" w:space="0" w:color="auto"/>
        <w:bottom w:val="none" w:sz="0" w:space="0" w:color="auto"/>
        <w:right w:val="none" w:sz="0" w:space="0" w:color="auto"/>
      </w:divBdr>
    </w:div>
    <w:div w:id="1191454537">
      <w:bodyDiv w:val="1"/>
      <w:marLeft w:val="0"/>
      <w:marRight w:val="0"/>
      <w:marTop w:val="0"/>
      <w:marBottom w:val="0"/>
      <w:divBdr>
        <w:top w:val="none" w:sz="0" w:space="0" w:color="auto"/>
        <w:left w:val="none" w:sz="0" w:space="0" w:color="auto"/>
        <w:bottom w:val="none" w:sz="0" w:space="0" w:color="auto"/>
        <w:right w:val="none" w:sz="0" w:space="0" w:color="auto"/>
      </w:divBdr>
    </w:div>
    <w:div w:id="1192108464">
      <w:bodyDiv w:val="1"/>
      <w:marLeft w:val="0"/>
      <w:marRight w:val="0"/>
      <w:marTop w:val="0"/>
      <w:marBottom w:val="0"/>
      <w:divBdr>
        <w:top w:val="none" w:sz="0" w:space="0" w:color="auto"/>
        <w:left w:val="none" w:sz="0" w:space="0" w:color="auto"/>
        <w:bottom w:val="none" w:sz="0" w:space="0" w:color="auto"/>
        <w:right w:val="none" w:sz="0" w:space="0" w:color="auto"/>
      </w:divBdr>
    </w:div>
    <w:div w:id="1192257321">
      <w:bodyDiv w:val="1"/>
      <w:marLeft w:val="0"/>
      <w:marRight w:val="0"/>
      <w:marTop w:val="0"/>
      <w:marBottom w:val="0"/>
      <w:divBdr>
        <w:top w:val="none" w:sz="0" w:space="0" w:color="auto"/>
        <w:left w:val="none" w:sz="0" w:space="0" w:color="auto"/>
        <w:bottom w:val="none" w:sz="0" w:space="0" w:color="auto"/>
        <w:right w:val="none" w:sz="0" w:space="0" w:color="auto"/>
      </w:divBdr>
    </w:div>
    <w:div w:id="1193148590">
      <w:bodyDiv w:val="1"/>
      <w:marLeft w:val="0"/>
      <w:marRight w:val="0"/>
      <w:marTop w:val="0"/>
      <w:marBottom w:val="0"/>
      <w:divBdr>
        <w:top w:val="none" w:sz="0" w:space="0" w:color="auto"/>
        <w:left w:val="none" w:sz="0" w:space="0" w:color="auto"/>
        <w:bottom w:val="none" w:sz="0" w:space="0" w:color="auto"/>
        <w:right w:val="none" w:sz="0" w:space="0" w:color="auto"/>
      </w:divBdr>
    </w:div>
    <w:div w:id="1193376623">
      <w:bodyDiv w:val="1"/>
      <w:marLeft w:val="0"/>
      <w:marRight w:val="0"/>
      <w:marTop w:val="0"/>
      <w:marBottom w:val="0"/>
      <w:divBdr>
        <w:top w:val="none" w:sz="0" w:space="0" w:color="auto"/>
        <w:left w:val="none" w:sz="0" w:space="0" w:color="auto"/>
        <w:bottom w:val="none" w:sz="0" w:space="0" w:color="auto"/>
        <w:right w:val="none" w:sz="0" w:space="0" w:color="auto"/>
      </w:divBdr>
    </w:div>
    <w:div w:id="1194348137">
      <w:bodyDiv w:val="1"/>
      <w:marLeft w:val="0"/>
      <w:marRight w:val="0"/>
      <w:marTop w:val="0"/>
      <w:marBottom w:val="0"/>
      <w:divBdr>
        <w:top w:val="none" w:sz="0" w:space="0" w:color="auto"/>
        <w:left w:val="none" w:sz="0" w:space="0" w:color="auto"/>
        <w:bottom w:val="none" w:sz="0" w:space="0" w:color="auto"/>
        <w:right w:val="none" w:sz="0" w:space="0" w:color="auto"/>
      </w:divBdr>
    </w:div>
    <w:div w:id="1197083673">
      <w:bodyDiv w:val="1"/>
      <w:marLeft w:val="0"/>
      <w:marRight w:val="0"/>
      <w:marTop w:val="0"/>
      <w:marBottom w:val="0"/>
      <w:divBdr>
        <w:top w:val="none" w:sz="0" w:space="0" w:color="auto"/>
        <w:left w:val="none" w:sz="0" w:space="0" w:color="auto"/>
        <w:bottom w:val="none" w:sz="0" w:space="0" w:color="auto"/>
        <w:right w:val="none" w:sz="0" w:space="0" w:color="auto"/>
      </w:divBdr>
    </w:div>
    <w:div w:id="1197232932">
      <w:bodyDiv w:val="1"/>
      <w:marLeft w:val="0"/>
      <w:marRight w:val="0"/>
      <w:marTop w:val="0"/>
      <w:marBottom w:val="0"/>
      <w:divBdr>
        <w:top w:val="none" w:sz="0" w:space="0" w:color="auto"/>
        <w:left w:val="none" w:sz="0" w:space="0" w:color="auto"/>
        <w:bottom w:val="none" w:sz="0" w:space="0" w:color="auto"/>
        <w:right w:val="none" w:sz="0" w:space="0" w:color="auto"/>
      </w:divBdr>
    </w:div>
    <w:div w:id="1198203485">
      <w:bodyDiv w:val="1"/>
      <w:marLeft w:val="0"/>
      <w:marRight w:val="0"/>
      <w:marTop w:val="0"/>
      <w:marBottom w:val="0"/>
      <w:divBdr>
        <w:top w:val="none" w:sz="0" w:space="0" w:color="auto"/>
        <w:left w:val="none" w:sz="0" w:space="0" w:color="auto"/>
        <w:bottom w:val="none" w:sz="0" w:space="0" w:color="auto"/>
        <w:right w:val="none" w:sz="0" w:space="0" w:color="auto"/>
      </w:divBdr>
    </w:div>
    <w:div w:id="1199313103">
      <w:bodyDiv w:val="1"/>
      <w:marLeft w:val="0"/>
      <w:marRight w:val="0"/>
      <w:marTop w:val="0"/>
      <w:marBottom w:val="0"/>
      <w:divBdr>
        <w:top w:val="none" w:sz="0" w:space="0" w:color="auto"/>
        <w:left w:val="none" w:sz="0" w:space="0" w:color="auto"/>
        <w:bottom w:val="none" w:sz="0" w:space="0" w:color="auto"/>
        <w:right w:val="none" w:sz="0" w:space="0" w:color="auto"/>
      </w:divBdr>
    </w:div>
    <w:div w:id="1200896812">
      <w:bodyDiv w:val="1"/>
      <w:marLeft w:val="0"/>
      <w:marRight w:val="0"/>
      <w:marTop w:val="0"/>
      <w:marBottom w:val="0"/>
      <w:divBdr>
        <w:top w:val="none" w:sz="0" w:space="0" w:color="auto"/>
        <w:left w:val="none" w:sz="0" w:space="0" w:color="auto"/>
        <w:bottom w:val="none" w:sz="0" w:space="0" w:color="auto"/>
        <w:right w:val="none" w:sz="0" w:space="0" w:color="auto"/>
      </w:divBdr>
    </w:div>
    <w:div w:id="1201095340">
      <w:bodyDiv w:val="1"/>
      <w:marLeft w:val="0"/>
      <w:marRight w:val="0"/>
      <w:marTop w:val="0"/>
      <w:marBottom w:val="0"/>
      <w:divBdr>
        <w:top w:val="none" w:sz="0" w:space="0" w:color="auto"/>
        <w:left w:val="none" w:sz="0" w:space="0" w:color="auto"/>
        <w:bottom w:val="none" w:sz="0" w:space="0" w:color="auto"/>
        <w:right w:val="none" w:sz="0" w:space="0" w:color="auto"/>
      </w:divBdr>
    </w:div>
    <w:div w:id="1201938699">
      <w:bodyDiv w:val="1"/>
      <w:marLeft w:val="0"/>
      <w:marRight w:val="0"/>
      <w:marTop w:val="0"/>
      <w:marBottom w:val="0"/>
      <w:divBdr>
        <w:top w:val="none" w:sz="0" w:space="0" w:color="auto"/>
        <w:left w:val="none" w:sz="0" w:space="0" w:color="auto"/>
        <w:bottom w:val="none" w:sz="0" w:space="0" w:color="auto"/>
        <w:right w:val="none" w:sz="0" w:space="0" w:color="auto"/>
      </w:divBdr>
    </w:div>
    <w:div w:id="1202400456">
      <w:bodyDiv w:val="1"/>
      <w:marLeft w:val="0"/>
      <w:marRight w:val="0"/>
      <w:marTop w:val="0"/>
      <w:marBottom w:val="0"/>
      <w:divBdr>
        <w:top w:val="none" w:sz="0" w:space="0" w:color="auto"/>
        <w:left w:val="none" w:sz="0" w:space="0" w:color="auto"/>
        <w:bottom w:val="none" w:sz="0" w:space="0" w:color="auto"/>
        <w:right w:val="none" w:sz="0" w:space="0" w:color="auto"/>
      </w:divBdr>
    </w:div>
    <w:div w:id="1202790406">
      <w:bodyDiv w:val="1"/>
      <w:marLeft w:val="0"/>
      <w:marRight w:val="0"/>
      <w:marTop w:val="0"/>
      <w:marBottom w:val="0"/>
      <w:divBdr>
        <w:top w:val="none" w:sz="0" w:space="0" w:color="auto"/>
        <w:left w:val="none" w:sz="0" w:space="0" w:color="auto"/>
        <w:bottom w:val="none" w:sz="0" w:space="0" w:color="auto"/>
        <w:right w:val="none" w:sz="0" w:space="0" w:color="auto"/>
      </w:divBdr>
    </w:div>
    <w:div w:id="1203053320">
      <w:bodyDiv w:val="1"/>
      <w:marLeft w:val="0"/>
      <w:marRight w:val="0"/>
      <w:marTop w:val="0"/>
      <w:marBottom w:val="0"/>
      <w:divBdr>
        <w:top w:val="none" w:sz="0" w:space="0" w:color="auto"/>
        <w:left w:val="none" w:sz="0" w:space="0" w:color="auto"/>
        <w:bottom w:val="none" w:sz="0" w:space="0" w:color="auto"/>
        <w:right w:val="none" w:sz="0" w:space="0" w:color="auto"/>
      </w:divBdr>
    </w:div>
    <w:div w:id="1203398874">
      <w:bodyDiv w:val="1"/>
      <w:marLeft w:val="0"/>
      <w:marRight w:val="0"/>
      <w:marTop w:val="0"/>
      <w:marBottom w:val="0"/>
      <w:divBdr>
        <w:top w:val="none" w:sz="0" w:space="0" w:color="auto"/>
        <w:left w:val="none" w:sz="0" w:space="0" w:color="auto"/>
        <w:bottom w:val="none" w:sz="0" w:space="0" w:color="auto"/>
        <w:right w:val="none" w:sz="0" w:space="0" w:color="auto"/>
      </w:divBdr>
    </w:div>
    <w:div w:id="1203638763">
      <w:bodyDiv w:val="1"/>
      <w:marLeft w:val="0"/>
      <w:marRight w:val="0"/>
      <w:marTop w:val="0"/>
      <w:marBottom w:val="0"/>
      <w:divBdr>
        <w:top w:val="none" w:sz="0" w:space="0" w:color="auto"/>
        <w:left w:val="none" w:sz="0" w:space="0" w:color="auto"/>
        <w:bottom w:val="none" w:sz="0" w:space="0" w:color="auto"/>
        <w:right w:val="none" w:sz="0" w:space="0" w:color="auto"/>
      </w:divBdr>
    </w:div>
    <w:div w:id="1203983105">
      <w:bodyDiv w:val="1"/>
      <w:marLeft w:val="0"/>
      <w:marRight w:val="0"/>
      <w:marTop w:val="0"/>
      <w:marBottom w:val="0"/>
      <w:divBdr>
        <w:top w:val="none" w:sz="0" w:space="0" w:color="auto"/>
        <w:left w:val="none" w:sz="0" w:space="0" w:color="auto"/>
        <w:bottom w:val="none" w:sz="0" w:space="0" w:color="auto"/>
        <w:right w:val="none" w:sz="0" w:space="0" w:color="auto"/>
      </w:divBdr>
    </w:div>
    <w:div w:id="1204368465">
      <w:bodyDiv w:val="1"/>
      <w:marLeft w:val="0"/>
      <w:marRight w:val="0"/>
      <w:marTop w:val="0"/>
      <w:marBottom w:val="0"/>
      <w:divBdr>
        <w:top w:val="none" w:sz="0" w:space="0" w:color="auto"/>
        <w:left w:val="none" w:sz="0" w:space="0" w:color="auto"/>
        <w:bottom w:val="none" w:sz="0" w:space="0" w:color="auto"/>
        <w:right w:val="none" w:sz="0" w:space="0" w:color="auto"/>
      </w:divBdr>
    </w:div>
    <w:div w:id="1207178050">
      <w:bodyDiv w:val="1"/>
      <w:marLeft w:val="0"/>
      <w:marRight w:val="0"/>
      <w:marTop w:val="0"/>
      <w:marBottom w:val="0"/>
      <w:divBdr>
        <w:top w:val="none" w:sz="0" w:space="0" w:color="auto"/>
        <w:left w:val="none" w:sz="0" w:space="0" w:color="auto"/>
        <w:bottom w:val="none" w:sz="0" w:space="0" w:color="auto"/>
        <w:right w:val="none" w:sz="0" w:space="0" w:color="auto"/>
      </w:divBdr>
    </w:div>
    <w:div w:id="1207251871">
      <w:bodyDiv w:val="1"/>
      <w:marLeft w:val="0"/>
      <w:marRight w:val="0"/>
      <w:marTop w:val="0"/>
      <w:marBottom w:val="0"/>
      <w:divBdr>
        <w:top w:val="none" w:sz="0" w:space="0" w:color="auto"/>
        <w:left w:val="none" w:sz="0" w:space="0" w:color="auto"/>
        <w:bottom w:val="none" w:sz="0" w:space="0" w:color="auto"/>
        <w:right w:val="none" w:sz="0" w:space="0" w:color="auto"/>
      </w:divBdr>
    </w:div>
    <w:div w:id="1207255010">
      <w:bodyDiv w:val="1"/>
      <w:marLeft w:val="0"/>
      <w:marRight w:val="0"/>
      <w:marTop w:val="0"/>
      <w:marBottom w:val="0"/>
      <w:divBdr>
        <w:top w:val="none" w:sz="0" w:space="0" w:color="auto"/>
        <w:left w:val="none" w:sz="0" w:space="0" w:color="auto"/>
        <w:bottom w:val="none" w:sz="0" w:space="0" w:color="auto"/>
        <w:right w:val="none" w:sz="0" w:space="0" w:color="auto"/>
      </w:divBdr>
    </w:div>
    <w:div w:id="1207327505">
      <w:bodyDiv w:val="1"/>
      <w:marLeft w:val="0"/>
      <w:marRight w:val="0"/>
      <w:marTop w:val="0"/>
      <w:marBottom w:val="0"/>
      <w:divBdr>
        <w:top w:val="none" w:sz="0" w:space="0" w:color="auto"/>
        <w:left w:val="none" w:sz="0" w:space="0" w:color="auto"/>
        <w:bottom w:val="none" w:sz="0" w:space="0" w:color="auto"/>
        <w:right w:val="none" w:sz="0" w:space="0" w:color="auto"/>
      </w:divBdr>
    </w:div>
    <w:div w:id="1208297480">
      <w:bodyDiv w:val="1"/>
      <w:marLeft w:val="0"/>
      <w:marRight w:val="0"/>
      <w:marTop w:val="0"/>
      <w:marBottom w:val="0"/>
      <w:divBdr>
        <w:top w:val="none" w:sz="0" w:space="0" w:color="auto"/>
        <w:left w:val="none" w:sz="0" w:space="0" w:color="auto"/>
        <w:bottom w:val="none" w:sz="0" w:space="0" w:color="auto"/>
        <w:right w:val="none" w:sz="0" w:space="0" w:color="auto"/>
      </w:divBdr>
    </w:div>
    <w:div w:id="1209494939">
      <w:bodyDiv w:val="1"/>
      <w:marLeft w:val="0"/>
      <w:marRight w:val="0"/>
      <w:marTop w:val="0"/>
      <w:marBottom w:val="0"/>
      <w:divBdr>
        <w:top w:val="none" w:sz="0" w:space="0" w:color="auto"/>
        <w:left w:val="none" w:sz="0" w:space="0" w:color="auto"/>
        <w:bottom w:val="none" w:sz="0" w:space="0" w:color="auto"/>
        <w:right w:val="none" w:sz="0" w:space="0" w:color="auto"/>
      </w:divBdr>
    </w:div>
    <w:div w:id="1209686550">
      <w:bodyDiv w:val="1"/>
      <w:marLeft w:val="0"/>
      <w:marRight w:val="0"/>
      <w:marTop w:val="0"/>
      <w:marBottom w:val="0"/>
      <w:divBdr>
        <w:top w:val="none" w:sz="0" w:space="0" w:color="auto"/>
        <w:left w:val="none" w:sz="0" w:space="0" w:color="auto"/>
        <w:bottom w:val="none" w:sz="0" w:space="0" w:color="auto"/>
        <w:right w:val="none" w:sz="0" w:space="0" w:color="auto"/>
      </w:divBdr>
    </w:div>
    <w:div w:id="1209729110">
      <w:bodyDiv w:val="1"/>
      <w:marLeft w:val="0"/>
      <w:marRight w:val="0"/>
      <w:marTop w:val="0"/>
      <w:marBottom w:val="0"/>
      <w:divBdr>
        <w:top w:val="none" w:sz="0" w:space="0" w:color="auto"/>
        <w:left w:val="none" w:sz="0" w:space="0" w:color="auto"/>
        <w:bottom w:val="none" w:sz="0" w:space="0" w:color="auto"/>
        <w:right w:val="none" w:sz="0" w:space="0" w:color="auto"/>
      </w:divBdr>
    </w:div>
    <w:div w:id="1211183782">
      <w:bodyDiv w:val="1"/>
      <w:marLeft w:val="0"/>
      <w:marRight w:val="0"/>
      <w:marTop w:val="0"/>
      <w:marBottom w:val="0"/>
      <w:divBdr>
        <w:top w:val="none" w:sz="0" w:space="0" w:color="auto"/>
        <w:left w:val="none" w:sz="0" w:space="0" w:color="auto"/>
        <w:bottom w:val="none" w:sz="0" w:space="0" w:color="auto"/>
        <w:right w:val="none" w:sz="0" w:space="0" w:color="auto"/>
      </w:divBdr>
    </w:div>
    <w:div w:id="1211380671">
      <w:bodyDiv w:val="1"/>
      <w:marLeft w:val="0"/>
      <w:marRight w:val="0"/>
      <w:marTop w:val="0"/>
      <w:marBottom w:val="0"/>
      <w:divBdr>
        <w:top w:val="none" w:sz="0" w:space="0" w:color="auto"/>
        <w:left w:val="none" w:sz="0" w:space="0" w:color="auto"/>
        <w:bottom w:val="none" w:sz="0" w:space="0" w:color="auto"/>
        <w:right w:val="none" w:sz="0" w:space="0" w:color="auto"/>
      </w:divBdr>
    </w:div>
    <w:div w:id="1212230419">
      <w:bodyDiv w:val="1"/>
      <w:marLeft w:val="0"/>
      <w:marRight w:val="0"/>
      <w:marTop w:val="0"/>
      <w:marBottom w:val="0"/>
      <w:divBdr>
        <w:top w:val="none" w:sz="0" w:space="0" w:color="auto"/>
        <w:left w:val="none" w:sz="0" w:space="0" w:color="auto"/>
        <w:bottom w:val="none" w:sz="0" w:space="0" w:color="auto"/>
        <w:right w:val="none" w:sz="0" w:space="0" w:color="auto"/>
      </w:divBdr>
    </w:div>
    <w:div w:id="1212884661">
      <w:bodyDiv w:val="1"/>
      <w:marLeft w:val="0"/>
      <w:marRight w:val="0"/>
      <w:marTop w:val="0"/>
      <w:marBottom w:val="0"/>
      <w:divBdr>
        <w:top w:val="none" w:sz="0" w:space="0" w:color="auto"/>
        <w:left w:val="none" w:sz="0" w:space="0" w:color="auto"/>
        <w:bottom w:val="none" w:sz="0" w:space="0" w:color="auto"/>
        <w:right w:val="none" w:sz="0" w:space="0" w:color="auto"/>
      </w:divBdr>
    </w:div>
    <w:div w:id="1213731706">
      <w:bodyDiv w:val="1"/>
      <w:marLeft w:val="0"/>
      <w:marRight w:val="0"/>
      <w:marTop w:val="0"/>
      <w:marBottom w:val="0"/>
      <w:divBdr>
        <w:top w:val="none" w:sz="0" w:space="0" w:color="auto"/>
        <w:left w:val="none" w:sz="0" w:space="0" w:color="auto"/>
        <w:bottom w:val="none" w:sz="0" w:space="0" w:color="auto"/>
        <w:right w:val="none" w:sz="0" w:space="0" w:color="auto"/>
      </w:divBdr>
    </w:div>
    <w:div w:id="1213806744">
      <w:bodyDiv w:val="1"/>
      <w:marLeft w:val="0"/>
      <w:marRight w:val="0"/>
      <w:marTop w:val="0"/>
      <w:marBottom w:val="0"/>
      <w:divBdr>
        <w:top w:val="none" w:sz="0" w:space="0" w:color="auto"/>
        <w:left w:val="none" w:sz="0" w:space="0" w:color="auto"/>
        <w:bottom w:val="none" w:sz="0" w:space="0" w:color="auto"/>
        <w:right w:val="none" w:sz="0" w:space="0" w:color="auto"/>
      </w:divBdr>
    </w:div>
    <w:div w:id="1213807240">
      <w:bodyDiv w:val="1"/>
      <w:marLeft w:val="0"/>
      <w:marRight w:val="0"/>
      <w:marTop w:val="0"/>
      <w:marBottom w:val="0"/>
      <w:divBdr>
        <w:top w:val="none" w:sz="0" w:space="0" w:color="auto"/>
        <w:left w:val="none" w:sz="0" w:space="0" w:color="auto"/>
        <w:bottom w:val="none" w:sz="0" w:space="0" w:color="auto"/>
        <w:right w:val="none" w:sz="0" w:space="0" w:color="auto"/>
      </w:divBdr>
    </w:div>
    <w:div w:id="1214580231">
      <w:bodyDiv w:val="1"/>
      <w:marLeft w:val="0"/>
      <w:marRight w:val="0"/>
      <w:marTop w:val="0"/>
      <w:marBottom w:val="0"/>
      <w:divBdr>
        <w:top w:val="none" w:sz="0" w:space="0" w:color="auto"/>
        <w:left w:val="none" w:sz="0" w:space="0" w:color="auto"/>
        <w:bottom w:val="none" w:sz="0" w:space="0" w:color="auto"/>
        <w:right w:val="none" w:sz="0" w:space="0" w:color="auto"/>
      </w:divBdr>
    </w:div>
    <w:div w:id="1214735832">
      <w:bodyDiv w:val="1"/>
      <w:marLeft w:val="0"/>
      <w:marRight w:val="0"/>
      <w:marTop w:val="0"/>
      <w:marBottom w:val="0"/>
      <w:divBdr>
        <w:top w:val="none" w:sz="0" w:space="0" w:color="auto"/>
        <w:left w:val="none" w:sz="0" w:space="0" w:color="auto"/>
        <w:bottom w:val="none" w:sz="0" w:space="0" w:color="auto"/>
        <w:right w:val="none" w:sz="0" w:space="0" w:color="auto"/>
      </w:divBdr>
    </w:div>
    <w:div w:id="1216241109">
      <w:bodyDiv w:val="1"/>
      <w:marLeft w:val="0"/>
      <w:marRight w:val="0"/>
      <w:marTop w:val="0"/>
      <w:marBottom w:val="0"/>
      <w:divBdr>
        <w:top w:val="none" w:sz="0" w:space="0" w:color="auto"/>
        <w:left w:val="none" w:sz="0" w:space="0" w:color="auto"/>
        <w:bottom w:val="none" w:sz="0" w:space="0" w:color="auto"/>
        <w:right w:val="none" w:sz="0" w:space="0" w:color="auto"/>
      </w:divBdr>
    </w:div>
    <w:div w:id="1218274347">
      <w:bodyDiv w:val="1"/>
      <w:marLeft w:val="0"/>
      <w:marRight w:val="0"/>
      <w:marTop w:val="0"/>
      <w:marBottom w:val="0"/>
      <w:divBdr>
        <w:top w:val="none" w:sz="0" w:space="0" w:color="auto"/>
        <w:left w:val="none" w:sz="0" w:space="0" w:color="auto"/>
        <w:bottom w:val="none" w:sz="0" w:space="0" w:color="auto"/>
        <w:right w:val="none" w:sz="0" w:space="0" w:color="auto"/>
      </w:divBdr>
    </w:div>
    <w:div w:id="1218542963">
      <w:bodyDiv w:val="1"/>
      <w:marLeft w:val="0"/>
      <w:marRight w:val="0"/>
      <w:marTop w:val="0"/>
      <w:marBottom w:val="0"/>
      <w:divBdr>
        <w:top w:val="none" w:sz="0" w:space="0" w:color="auto"/>
        <w:left w:val="none" w:sz="0" w:space="0" w:color="auto"/>
        <w:bottom w:val="none" w:sz="0" w:space="0" w:color="auto"/>
        <w:right w:val="none" w:sz="0" w:space="0" w:color="auto"/>
      </w:divBdr>
    </w:div>
    <w:div w:id="1218584641">
      <w:bodyDiv w:val="1"/>
      <w:marLeft w:val="0"/>
      <w:marRight w:val="0"/>
      <w:marTop w:val="0"/>
      <w:marBottom w:val="0"/>
      <w:divBdr>
        <w:top w:val="none" w:sz="0" w:space="0" w:color="auto"/>
        <w:left w:val="none" w:sz="0" w:space="0" w:color="auto"/>
        <w:bottom w:val="none" w:sz="0" w:space="0" w:color="auto"/>
        <w:right w:val="none" w:sz="0" w:space="0" w:color="auto"/>
      </w:divBdr>
    </w:div>
    <w:div w:id="1218710140">
      <w:bodyDiv w:val="1"/>
      <w:marLeft w:val="0"/>
      <w:marRight w:val="0"/>
      <w:marTop w:val="0"/>
      <w:marBottom w:val="0"/>
      <w:divBdr>
        <w:top w:val="none" w:sz="0" w:space="0" w:color="auto"/>
        <w:left w:val="none" w:sz="0" w:space="0" w:color="auto"/>
        <w:bottom w:val="none" w:sz="0" w:space="0" w:color="auto"/>
        <w:right w:val="none" w:sz="0" w:space="0" w:color="auto"/>
      </w:divBdr>
    </w:div>
    <w:div w:id="1220553957">
      <w:bodyDiv w:val="1"/>
      <w:marLeft w:val="0"/>
      <w:marRight w:val="0"/>
      <w:marTop w:val="0"/>
      <w:marBottom w:val="0"/>
      <w:divBdr>
        <w:top w:val="none" w:sz="0" w:space="0" w:color="auto"/>
        <w:left w:val="none" w:sz="0" w:space="0" w:color="auto"/>
        <w:bottom w:val="none" w:sz="0" w:space="0" w:color="auto"/>
        <w:right w:val="none" w:sz="0" w:space="0" w:color="auto"/>
      </w:divBdr>
    </w:div>
    <w:div w:id="1223253842">
      <w:bodyDiv w:val="1"/>
      <w:marLeft w:val="0"/>
      <w:marRight w:val="0"/>
      <w:marTop w:val="0"/>
      <w:marBottom w:val="0"/>
      <w:divBdr>
        <w:top w:val="none" w:sz="0" w:space="0" w:color="auto"/>
        <w:left w:val="none" w:sz="0" w:space="0" w:color="auto"/>
        <w:bottom w:val="none" w:sz="0" w:space="0" w:color="auto"/>
        <w:right w:val="none" w:sz="0" w:space="0" w:color="auto"/>
      </w:divBdr>
    </w:div>
    <w:div w:id="1223517630">
      <w:bodyDiv w:val="1"/>
      <w:marLeft w:val="0"/>
      <w:marRight w:val="0"/>
      <w:marTop w:val="0"/>
      <w:marBottom w:val="0"/>
      <w:divBdr>
        <w:top w:val="none" w:sz="0" w:space="0" w:color="auto"/>
        <w:left w:val="none" w:sz="0" w:space="0" w:color="auto"/>
        <w:bottom w:val="none" w:sz="0" w:space="0" w:color="auto"/>
        <w:right w:val="none" w:sz="0" w:space="0" w:color="auto"/>
      </w:divBdr>
    </w:div>
    <w:div w:id="1223642752">
      <w:bodyDiv w:val="1"/>
      <w:marLeft w:val="0"/>
      <w:marRight w:val="0"/>
      <w:marTop w:val="0"/>
      <w:marBottom w:val="0"/>
      <w:divBdr>
        <w:top w:val="none" w:sz="0" w:space="0" w:color="auto"/>
        <w:left w:val="none" w:sz="0" w:space="0" w:color="auto"/>
        <w:bottom w:val="none" w:sz="0" w:space="0" w:color="auto"/>
        <w:right w:val="none" w:sz="0" w:space="0" w:color="auto"/>
      </w:divBdr>
    </w:div>
    <w:div w:id="1223904609">
      <w:bodyDiv w:val="1"/>
      <w:marLeft w:val="0"/>
      <w:marRight w:val="0"/>
      <w:marTop w:val="0"/>
      <w:marBottom w:val="0"/>
      <w:divBdr>
        <w:top w:val="none" w:sz="0" w:space="0" w:color="auto"/>
        <w:left w:val="none" w:sz="0" w:space="0" w:color="auto"/>
        <w:bottom w:val="none" w:sz="0" w:space="0" w:color="auto"/>
        <w:right w:val="none" w:sz="0" w:space="0" w:color="auto"/>
      </w:divBdr>
    </w:div>
    <w:div w:id="1224020969">
      <w:bodyDiv w:val="1"/>
      <w:marLeft w:val="0"/>
      <w:marRight w:val="0"/>
      <w:marTop w:val="0"/>
      <w:marBottom w:val="0"/>
      <w:divBdr>
        <w:top w:val="none" w:sz="0" w:space="0" w:color="auto"/>
        <w:left w:val="none" w:sz="0" w:space="0" w:color="auto"/>
        <w:bottom w:val="none" w:sz="0" w:space="0" w:color="auto"/>
        <w:right w:val="none" w:sz="0" w:space="0" w:color="auto"/>
      </w:divBdr>
    </w:div>
    <w:div w:id="1224295655">
      <w:bodyDiv w:val="1"/>
      <w:marLeft w:val="0"/>
      <w:marRight w:val="0"/>
      <w:marTop w:val="0"/>
      <w:marBottom w:val="0"/>
      <w:divBdr>
        <w:top w:val="none" w:sz="0" w:space="0" w:color="auto"/>
        <w:left w:val="none" w:sz="0" w:space="0" w:color="auto"/>
        <w:bottom w:val="none" w:sz="0" w:space="0" w:color="auto"/>
        <w:right w:val="none" w:sz="0" w:space="0" w:color="auto"/>
      </w:divBdr>
    </w:div>
    <w:div w:id="1224946887">
      <w:bodyDiv w:val="1"/>
      <w:marLeft w:val="0"/>
      <w:marRight w:val="0"/>
      <w:marTop w:val="0"/>
      <w:marBottom w:val="0"/>
      <w:divBdr>
        <w:top w:val="none" w:sz="0" w:space="0" w:color="auto"/>
        <w:left w:val="none" w:sz="0" w:space="0" w:color="auto"/>
        <w:bottom w:val="none" w:sz="0" w:space="0" w:color="auto"/>
        <w:right w:val="none" w:sz="0" w:space="0" w:color="auto"/>
      </w:divBdr>
    </w:div>
    <w:div w:id="1225027520">
      <w:bodyDiv w:val="1"/>
      <w:marLeft w:val="0"/>
      <w:marRight w:val="0"/>
      <w:marTop w:val="0"/>
      <w:marBottom w:val="0"/>
      <w:divBdr>
        <w:top w:val="none" w:sz="0" w:space="0" w:color="auto"/>
        <w:left w:val="none" w:sz="0" w:space="0" w:color="auto"/>
        <w:bottom w:val="none" w:sz="0" w:space="0" w:color="auto"/>
        <w:right w:val="none" w:sz="0" w:space="0" w:color="auto"/>
      </w:divBdr>
    </w:div>
    <w:div w:id="1225682710">
      <w:bodyDiv w:val="1"/>
      <w:marLeft w:val="0"/>
      <w:marRight w:val="0"/>
      <w:marTop w:val="0"/>
      <w:marBottom w:val="0"/>
      <w:divBdr>
        <w:top w:val="none" w:sz="0" w:space="0" w:color="auto"/>
        <w:left w:val="none" w:sz="0" w:space="0" w:color="auto"/>
        <w:bottom w:val="none" w:sz="0" w:space="0" w:color="auto"/>
        <w:right w:val="none" w:sz="0" w:space="0" w:color="auto"/>
      </w:divBdr>
    </w:div>
    <w:div w:id="1226338598">
      <w:bodyDiv w:val="1"/>
      <w:marLeft w:val="0"/>
      <w:marRight w:val="0"/>
      <w:marTop w:val="0"/>
      <w:marBottom w:val="0"/>
      <w:divBdr>
        <w:top w:val="none" w:sz="0" w:space="0" w:color="auto"/>
        <w:left w:val="none" w:sz="0" w:space="0" w:color="auto"/>
        <w:bottom w:val="none" w:sz="0" w:space="0" w:color="auto"/>
        <w:right w:val="none" w:sz="0" w:space="0" w:color="auto"/>
      </w:divBdr>
    </w:div>
    <w:div w:id="1227496084">
      <w:bodyDiv w:val="1"/>
      <w:marLeft w:val="0"/>
      <w:marRight w:val="0"/>
      <w:marTop w:val="0"/>
      <w:marBottom w:val="0"/>
      <w:divBdr>
        <w:top w:val="none" w:sz="0" w:space="0" w:color="auto"/>
        <w:left w:val="none" w:sz="0" w:space="0" w:color="auto"/>
        <w:bottom w:val="none" w:sz="0" w:space="0" w:color="auto"/>
        <w:right w:val="none" w:sz="0" w:space="0" w:color="auto"/>
      </w:divBdr>
    </w:div>
    <w:div w:id="1227687755">
      <w:bodyDiv w:val="1"/>
      <w:marLeft w:val="0"/>
      <w:marRight w:val="0"/>
      <w:marTop w:val="0"/>
      <w:marBottom w:val="0"/>
      <w:divBdr>
        <w:top w:val="none" w:sz="0" w:space="0" w:color="auto"/>
        <w:left w:val="none" w:sz="0" w:space="0" w:color="auto"/>
        <w:bottom w:val="none" w:sz="0" w:space="0" w:color="auto"/>
        <w:right w:val="none" w:sz="0" w:space="0" w:color="auto"/>
      </w:divBdr>
    </w:div>
    <w:div w:id="1227688350">
      <w:bodyDiv w:val="1"/>
      <w:marLeft w:val="0"/>
      <w:marRight w:val="0"/>
      <w:marTop w:val="0"/>
      <w:marBottom w:val="0"/>
      <w:divBdr>
        <w:top w:val="none" w:sz="0" w:space="0" w:color="auto"/>
        <w:left w:val="none" w:sz="0" w:space="0" w:color="auto"/>
        <w:bottom w:val="none" w:sz="0" w:space="0" w:color="auto"/>
        <w:right w:val="none" w:sz="0" w:space="0" w:color="auto"/>
      </w:divBdr>
    </w:div>
    <w:div w:id="1228682480">
      <w:bodyDiv w:val="1"/>
      <w:marLeft w:val="0"/>
      <w:marRight w:val="0"/>
      <w:marTop w:val="0"/>
      <w:marBottom w:val="0"/>
      <w:divBdr>
        <w:top w:val="none" w:sz="0" w:space="0" w:color="auto"/>
        <w:left w:val="none" w:sz="0" w:space="0" w:color="auto"/>
        <w:bottom w:val="none" w:sz="0" w:space="0" w:color="auto"/>
        <w:right w:val="none" w:sz="0" w:space="0" w:color="auto"/>
      </w:divBdr>
    </w:div>
    <w:div w:id="1228688042">
      <w:bodyDiv w:val="1"/>
      <w:marLeft w:val="0"/>
      <w:marRight w:val="0"/>
      <w:marTop w:val="0"/>
      <w:marBottom w:val="0"/>
      <w:divBdr>
        <w:top w:val="none" w:sz="0" w:space="0" w:color="auto"/>
        <w:left w:val="none" w:sz="0" w:space="0" w:color="auto"/>
        <w:bottom w:val="none" w:sz="0" w:space="0" w:color="auto"/>
        <w:right w:val="none" w:sz="0" w:space="0" w:color="auto"/>
      </w:divBdr>
    </w:div>
    <w:div w:id="1228764653">
      <w:bodyDiv w:val="1"/>
      <w:marLeft w:val="0"/>
      <w:marRight w:val="0"/>
      <w:marTop w:val="0"/>
      <w:marBottom w:val="0"/>
      <w:divBdr>
        <w:top w:val="none" w:sz="0" w:space="0" w:color="auto"/>
        <w:left w:val="none" w:sz="0" w:space="0" w:color="auto"/>
        <w:bottom w:val="none" w:sz="0" w:space="0" w:color="auto"/>
        <w:right w:val="none" w:sz="0" w:space="0" w:color="auto"/>
      </w:divBdr>
    </w:div>
    <w:div w:id="1229196437">
      <w:bodyDiv w:val="1"/>
      <w:marLeft w:val="0"/>
      <w:marRight w:val="0"/>
      <w:marTop w:val="0"/>
      <w:marBottom w:val="0"/>
      <w:divBdr>
        <w:top w:val="none" w:sz="0" w:space="0" w:color="auto"/>
        <w:left w:val="none" w:sz="0" w:space="0" w:color="auto"/>
        <w:bottom w:val="none" w:sz="0" w:space="0" w:color="auto"/>
        <w:right w:val="none" w:sz="0" w:space="0" w:color="auto"/>
      </w:divBdr>
    </w:div>
    <w:div w:id="1231581632">
      <w:bodyDiv w:val="1"/>
      <w:marLeft w:val="0"/>
      <w:marRight w:val="0"/>
      <w:marTop w:val="0"/>
      <w:marBottom w:val="0"/>
      <w:divBdr>
        <w:top w:val="none" w:sz="0" w:space="0" w:color="auto"/>
        <w:left w:val="none" w:sz="0" w:space="0" w:color="auto"/>
        <w:bottom w:val="none" w:sz="0" w:space="0" w:color="auto"/>
        <w:right w:val="none" w:sz="0" w:space="0" w:color="auto"/>
      </w:divBdr>
    </w:div>
    <w:div w:id="1231816526">
      <w:bodyDiv w:val="1"/>
      <w:marLeft w:val="0"/>
      <w:marRight w:val="0"/>
      <w:marTop w:val="0"/>
      <w:marBottom w:val="0"/>
      <w:divBdr>
        <w:top w:val="none" w:sz="0" w:space="0" w:color="auto"/>
        <w:left w:val="none" w:sz="0" w:space="0" w:color="auto"/>
        <w:bottom w:val="none" w:sz="0" w:space="0" w:color="auto"/>
        <w:right w:val="none" w:sz="0" w:space="0" w:color="auto"/>
      </w:divBdr>
    </w:div>
    <w:div w:id="1234393394">
      <w:bodyDiv w:val="1"/>
      <w:marLeft w:val="0"/>
      <w:marRight w:val="0"/>
      <w:marTop w:val="0"/>
      <w:marBottom w:val="0"/>
      <w:divBdr>
        <w:top w:val="none" w:sz="0" w:space="0" w:color="auto"/>
        <w:left w:val="none" w:sz="0" w:space="0" w:color="auto"/>
        <w:bottom w:val="none" w:sz="0" w:space="0" w:color="auto"/>
        <w:right w:val="none" w:sz="0" w:space="0" w:color="auto"/>
      </w:divBdr>
    </w:div>
    <w:div w:id="1234586732">
      <w:bodyDiv w:val="1"/>
      <w:marLeft w:val="0"/>
      <w:marRight w:val="0"/>
      <w:marTop w:val="0"/>
      <w:marBottom w:val="0"/>
      <w:divBdr>
        <w:top w:val="none" w:sz="0" w:space="0" w:color="auto"/>
        <w:left w:val="none" w:sz="0" w:space="0" w:color="auto"/>
        <w:bottom w:val="none" w:sz="0" w:space="0" w:color="auto"/>
        <w:right w:val="none" w:sz="0" w:space="0" w:color="auto"/>
      </w:divBdr>
    </w:div>
    <w:div w:id="1234778312">
      <w:bodyDiv w:val="1"/>
      <w:marLeft w:val="0"/>
      <w:marRight w:val="0"/>
      <w:marTop w:val="0"/>
      <w:marBottom w:val="0"/>
      <w:divBdr>
        <w:top w:val="none" w:sz="0" w:space="0" w:color="auto"/>
        <w:left w:val="none" w:sz="0" w:space="0" w:color="auto"/>
        <w:bottom w:val="none" w:sz="0" w:space="0" w:color="auto"/>
        <w:right w:val="none" w:sz="0" w:space="0" w:color="auto"/>
      </w:divBdr>
    </w:div>
    <w:div w:id="1235894991">
      <w:bodyDiv w:val="1"/>
      <w:marLeft w:val="0"/>
      <w:marRight w:val="0"/>
      <w:marTop w:val="0"/>
      <w:marBottom w:val="0"/>
      <w:divBdr>
        <w:top w:val="none" w:sz="0" w:space="0" w:color="auto"/>
        <w:left w:val="none" w:sz="0" w:space="0" w:color="auto"/>
        <w:bottom w:val="none" w:sz="0" w:space="0" w:color="auto"/>
        <w:right w:val="none" w:sz="0" w:space="0" w:color="auto"/>
      </w:divBdr>
    </w:div>
    <w:div w:id="1235966777">
      <w:bodyDiv w:val="1"/>
      <w:marLeft w:val="0"/>
      <w:marRight w:val="0"/>
      <w:marTop w:val="0"/>
      <w:marBottom w:val="0"/>
      <w:divBdr>
        <w:top w:val="none" w:sz="0" w:space="0" w:color="auto"/>
        <w:left w:val="none" w:sz="0" w:space="0" w:color="auto"/>
        <w:bottom w:val="none" w:sz="0" w:space="0" w:color="auto"/>
        <w:right w:val="none" w:sz="0" w:space="0" w:color="auto"/>
      </w:divBdr>
    </w:div>
    <w:div w:id="1236357489">
      <w:bodyDiv w:val="1"/>
      <w:marLeft w:val="0"/>
      <w:marRight w:val="0"/>
      <w:marTop w:val="0"/>
      <w:marBottom w:val="0"/>
      <w:divBdr>
        <w:top w:val="none" w:sz="0" w:space="0" w:color="auto"/>
        <w:left w:val="none" w:sz="0" w:space="0" w:color="auto"/>
        <w:bottom w:val="none" w:sz="0" w:space="0" w:color="auto"/>
        <w:right w:val="none" w:sz="0" w:space="0" w:color="auto"/>
      </w:divBdr>
    </w:div>
    <w:div w:id="1237319851">
      <w:bodyDiv w:val="1"/>
      <w:marLeft w:val="0"/>
      <w:marRight w:val="0"/>
      <w:marTop w:val="0"/>
      <w:marBottom w:val="0"/>
      <w:divBdr>
        <w:top w:val="none" w:sz="0" w:space="0" w:color="auto"/>
        <w:left w:val="none" w:sz="0" w:space="0" w:color="auto"/>
        <w:bottom w:val="none" w:sz="0" w:space="0" w:color="auto"/>
        <w:right w:val="none" w:sz="0" w:space="0" w:color="auto"/>
      </w:divBdr>
    </w:div>
    <w:div w:id="1237327278">
      <w:bodyDiv w:val="1"/>
      <w:marLeft w:val="0"/>
      <w:marRight w:val="0"/>
      <w:marTop w:val="0"/>
      <w:marBottom w:val="0"/>
      <w:divBdr>
        <w:top w:val="none" w:sz="0" w:space="0" w:color="auto"/>
        <w:left w:val="none" w:sz="0" w:space="0" w:color="auto"/>
        <w:bottom w:val="none" w:sz="0" w:space="0" w:color="auto"/>
        <w:right w:val="none" w:sz="0" w:space="0" w:color="auto"/>
      </w:divBdr>
    </w:div>
    <w:div w:id="1238710222">
      <w:bodyDiv w:val="1"/>
      <w:marLeft w:val="0"/>
      <w:marRight w:val="0"/>
      <w:marTop w:val="0"/>
      <w:marBottom w:val="0"/>
      <w:divBdr>
        <w:top w:val="none" w:sz="0" w:space="0" w:color="auto"/>
        <w:left w:val="none" w:sz="0" w:space="0" w:color="auto"/>
        <w:bottom w:val="none" w:sz="0" w:space="0" w:color="auto"/>
        <w:right w:val="none" w:sz="0" w:space="0" w:color="auto"/>
      </w:divBdr>
    </w:div>
    <w:div w:id="1239483059">
      <w:bodyDiv w:val="1"/>
      <w:marLeft w:val="0"/>
      <w:marRight w:val="0"/>
      <w:marTop w:val="0"/>
      <w:marBottom w:val="0"/>
      <w:divBdr>
        <w:top w:val="none" w:sz="0" w:space="0" w:color="auto"/>
        <w:left w:val="none" w:sz="0" w:space="0" w:color="auto"/>
        <w:bottom w:val="none" w:sz="0" w:space="0" w:color="auto"/>
        <w:right w:val="none" w:sz="0" w:space="0" w:color="auto"/>
      </w:divBdr>
    </w:div>
    <w:div w:id="1239560347">
      <w:bodyDiv w:val="1"/>
      <w:marLeft w:val="0"/>
      <w:marRight w:val="0"/>
      <w:marTop w:val="0"/>
      <w:marBottom w:val="0"/>
      <w:divBdr>
        <w:top w:val="none" w:sz="0" w:space="0" w:color="auto"/>
        <w:left w:val="none" w:sz="0" w:space="0" w:color="auto"/>
        <w:bottom w:val="none" w:sz="0" w:space="0" w:color="auto"/>
        <w:right w:val="none" w:sz="0" w:space="0" w:color="auto"/>
      </w:divBdr>
    </w:div>
    <w:div w:id="1239746518">
      <w:bodyDiv w:val="1"/>
      <w:marLeft w:val="0"/>
      <w:marRight w:val="0"/>
      <w:marTop w:val="0"/>
      <w:marBottom w:val="0"/>
      <w:divBdr>
        <w:top w:val="none" w:sz="0" w:space="0" w:color="auto"/>
        <w:left w:val="none" w:sz="0" w:space="0" w:color="auto"/>
        <w:bottom w:val="none" w:sz="0" w:space="0" w:color="auto"/>
        <w:right w:val="none" w:sz="0" w:space="0" w:color="auto"/>
      </w:divBdr>
    </w:div>
    <w:div w:id="1240138852">
      <w:bodyDiv w:val="1"/>
      <w:marLeft w:val="0"/>
      <w:marRight w:val="0"/>
      <w:marTop w:val="0"/>
      <w:marBottom w:val="0"/>
      <w:divBdr>
        <w:top w:val="none" w:sz="0" w:space="0" w:color="auto"/>
        <w:left w:val="none" w:sz="0" w:space="0" w:color="auto"/>
        <w:bottom w:val="none" w:sz="0" w:space="0" w:color="auto"/>
        <w:right w:val="none" w:sz="0" w:space="0" w:color="auto"/>
      </w:divBdr>
    </w:div>
    <w:div w:id="1240141065">
      <w:bodyDiv w:val="1"/>
      <w:marLeft w:val="0"/>
      <w:marRight w:val="0"/>
      <w:marTop w:val="0"/>
      <w:marBottom w:val="0"/>
      <w:divBdr>
        <w:top w:val="none" w:sz="0" w:space="0" w:color="auto"/>
        <w:left w:val="none" w:sz="0" w:space="0" w:color="auto"/>
        <w:bottom w:val="none" w:sz="0" w:space="0" w:color="auto"/>
        <w:right w:val="none" w:sz="0" w:space="0" w:color="auto"/>
      </w:divBdr>
    </w:div>
    <w:div w:id="1240559961">
      <w:bodyDiv w:val="1"/>
      <w:marLeft w:val="0"/>
      <w:marRight w:val="0"/>
      <w:marTop w:val="0"/>
      <w:marBottom w:val="0"/>
      <w:divBdr>
        <w:top w:val="none" w:sz="0" w:space="0" w:color="auto"/>
        <w:left w:val="none" w:sz="0" w:space="0" w:color="auto"/>
        <w:bottom w:val="none" w:sz="0" w:space="0" w:color="auto"/>
        <w:right w:val="none" w:sz="0" w:space="0" w:color="auto"/>
      </w:divBdr>
    </w:div>
    <w:div w:id="1241140348">
      <w:bodyDiv w:val="1"/>
      <w:marLeft w:val="0"/>
      <w:marRight w:val="0"/>
      <w:marTop w:val="0"/>
      <w:marBottom w:val="0"/>
      <w:divBdr>
        <w:top w:val="none" w:sz="0" w:space="0" w:color="auto"/>
        <w:left w:val="none" w:sz="0" w:space="0" w:color="auto"/>
        <w:bottom w:val="none" w:sz="0" w:space="0" w:color="auto"/>
        <w:right w:val="none" w:sz="0" w:space="0" w:color="auto"/>
      </w:divBdr>
    </w:div>
    <w:div w:id="1241252419">
      <w:bodyDiv w:val="1"/>
      <w:marLeft w:val="0"/>
      <w:marRight w:val="0"/>
      <w:marTop w:val="0"/>
      <w:marBottom w:val="0"/>
      <w:divBdr>
        <w:top w:val="none" w:sz="0" w:space="0" w:color="auto"/>
        <w:left w:val="none" w:sz="0" w:space="0" w:color="auto"/>
        <w:bottom w:val="none" w:sz="0" w:space="0" w:color="auto"/>
        <w:right w:val="none" w:sz="0" w:space="0" w:color="auto"/>
      </w:divBdr>
    </w:div>
    <w:div w:id="1241451767">
      <w:bodyDiv w:val="1"/>
      <w:marLeft w:val="0"/>
      <w:marRight w:val="0"/>
      <w:marTop w:val="0"/>
      <w:marBottom w:val="0"/>
      <w:divBdr>
        <w:top w:val="none" w:sz="0" w:space="0" w:color="auto"/>
        <w:left w:val="none" w:sz="0" w:space="0" w:color="auto"/>
        <w:bottom w:val="none" w:sz="0" w:space="0" w:color="auto"/>
        <w:right w:val="none" w:sz="0" w:space="0" w:color="auto"/>
      </w:divBdr>
    </w:div>
    <w:div w:id="1242061316">
      <w:bodyDiv w:val="1"/>
      <w:marLeft w:val="0"/>
      <w:marRight w:val="0"/>
      <w:marTop w:val="0"/>
      <w:marBottom w:val="0"/>
      <w:divBdr>
        <w:top w:val="none" w:sz="0" w:space="0" w:color="auto"/>
        <w:left w:val="none" w:sz="0" w:space="0" w:color="auto"/>
        <w:bottom w:val="none" w:sz="0" w:space="0" w:color="auto"/>
        <w:right w:val="none" w:sz="0" w:space="0" w:color="auto"/>
      </w:divBdr>
    </w:div>
    <w:div w:id="1244027628">
      <w:bodyDiv w:val="1"/>
      <w:marLeft w:val="0"/>
      <w:marRight w:val="0"/>
      <w:marTop w:val="0"/>
      <w:marBottom w:val="0"/>
      <w:divBdr>
        <w:top w:val="none" w:sz="0" w:space="0" w:color="auto"/>
        <w:left w:val="none" w:sz="0" w:space="0" w:color="auto"/>
        <w:bottom w:val="none" w:sz="0" w:space="0" w:color="auto"/>
        <w:right w:val="none" w:sz="0" w:space="0" w:color="auto"/>
      </w:divBdr>
    </w:div>
    <w:div w:id="1244145490">
      <w:bodyDiv w:val="1"/>
      <w:marLeft w:val="0"/>
      <w:marRight w:val="0"/>
      <w:marTop w:val="0"/>
      <w:marBottom w:val="0"/>
      <w:divBdr>
        <w:top w:val="none" w:sz="0" w:space="0" w:color="auto"/>
        <w:left w:val="none" w:sz="0" w:space="0" w:color="auto"/>
        <w:bottom w:val="none" w:sz="0" w:space="0" w:color="auto"/>
        <w:right w:val="none" w:sz="0" w:space="0" w:color="auto"/>
      </w:divBdr>
    </w:div>
    <w:div w:id="1244410843">
      <w:bodyDiv w:val="1"/>
      <w:marLeft w:val="0"/>
      <w:marRight w:val="0"/>
      <w:marTop w:val="0"/>
      <w:marBottom w:val="0"/>
      <w:divBdr>
        <w:top w:val="none" w:sz="0" w:space="0" w:color="auto"/>
        <w:left w:val="none" w:sz="0" w:space="0" w:color="auto"/>
        <w:bottom w:val="none" w:sz="0" w:space="0" w:color="auto"/>
        <w:right w:val="none" w:sz="0" w:space="0" w:color="auto"/>
      </w:divBdr>
    </w:div>
    <w:div w:id="1245070917">
      <w:bodyDiv w:val="1"/>
      <w:marLeft w:val="0"/>
      <w:marRight w:val="0"/>
      <w:marTop w:val="0"/>
      <w:marBottom w:val="0"/>
      <w:divBdr>
        <w:top w:val="none" w:sz="0" w:space="0" w:color="auto"/>
        <w:left w:val="none" w:sz="0" w:space="0" w:color="auto"/>
        <w:bottom w:val="none" w:sz="0" w:space="0" w:color="auto"/>
        <w:right w:val="none" w:sz="0" w:space="0" w:color="auto"/>
      </w:divBdr>
    </w:div>
    <w:div w:id="1245727564">
      <w:bodyDiv w:val="1"/>
      <w:marLeft w:val="0"/>
      <w:marRight w:val="0"/>
      <w:marTop w:val="0"/>
      <w:marBottom w:val="0"/>
      <w:divBdr>
        <w:top w:val="none" w:sz="0" w:space="0" w:color="auto"/>
        <w:left w:val="none" w:sz="0" w:space="0" w:color="auto"/>
        <w:bottom w:val="none" w:sz="0" w:space="0" w:color="auto"/>
        <w:right w:val="none" w:sz="0" w:space="0" w:color="auto"/>
      </w:divBdr>
    </w:div>
    <w:div w:id="1245798234">
      <w:bodyDiv w:val="1"/>
      <w:marLeft w:val="0"/>
      <w:marRight w:val="0"/>
      <w:marTop w:val="0"/>
      <w:marBottom w:val="0"/>
      <w:divBdr>
        <w:top w:val="none" w:sz="0" w:space="0" w:color="auto"/>
        <w:left w:val="none" w:sz="0" w:space="0" w:color="auto"/>
        <w:bottom w:val="none" w:sz="0" w:space="0" w:color="auto"/>
        <w:right w:val="none" w:sz="0" w:space="0" w:color="auto"/>
      </w:divBdr>
    </w:div>
    <w:div w:id="1246499945">
      <w:bodyDiv w:val="1"/>
      <w:marLeft w:val="0"/>
      <w:marRight w:val="0"/>
      <w:marTop w:val="0"/>
      <w:marBottom w:val="0"/>
      <w:divBdr>
        <w:top w:val="none" w:sz="0" w:space="0" w:color="auto"/>
        <w:left w:val="none" w:sz="0" w:space="0" w:color="auto"/>
        <w:bottom w:val="none" w:sz="0" w:space="0" w:color="auto"/>
        <w:right w:val="none" w:sz="0" w:space="0" w:color="auto"/>
      </w:divBdr>
    </w:div>
    <w:div w:id="1246720377">
      <w:bodyDiv w:val="1"/>
      <w:marLeft w:val="0"/>
      <w:marRight w:val="0"/>
      <w:marTop w:val="0"/>
      <w:marBottom w:val="0"/>
      <w:divBdr>
        <w:top w:val="none" w:sz="0" w:space="0" w:color="auto"/>
        <w:left w:val="none" w:sz="0" w:space="0" w:color="auto"/>
        <w:bottom w:val="none" w:sz="0" w:space="0" w:color="auto"/>
        <w:right w:val="none" w:sz="0" w:space="0" w:color="auto"/>
      </w:divBdr>
    </w:div>
    <w:div w:id="1247110499">
      <w:bodyDiv w:val="1"/>
      <w:marLeft w:val="0"/>
      <w:marRight w:val="0"/>
      <w:marTop w:val="0"/>
      <w:marBottom w:val="0"/>
      <w:divBdr>
        <w:top w:val="none" w:sz="0" w:space="0" w:color="auto"/>
        <w:left w:val="none" w:sz="0" w:space="0" w:color="auto"/>
        <w:bottom w:val="none" w:sz="0" w:space="0" w:color="auto"/>
        <w:right w:val="none" w:sz="0" w:space="0" w:color="auto"/>
      </w:divBdr>
    </w:div>
    <w:div w:id="1247574686">
      <w:bodyDiv w:val="1"/>
      <w:marLeft w:val="0"/>
      <w:marRight w:val="0"/>
      <w:marTop w:val="0"/>
      <w:marBottom w:val="0"/>
      <w:divBdr>
        <w:top w:val="none" w:sz="0" w:space="0" w:color="auto"/>
        <w:left w:val="none" w:sz="0" w:space="0" w:color="auto"/>
        <w:bottom w:val="none" w:sz="0" w:space="0" w:color="auto"/>
        <w:right w:val="none" w:sz="0" w:space="0" w:color="auto"/>
      </w:divBdr>
    </w:div>
    <w:div w:id="1248610171">
      <w:bodyDiv w:val="1"/>
      <w:marLeft w:val="0"/>
      <w:marRight w:val="0"/>
      <w:marTop w:val="0"/>
      <w:marBottom w:val="0"/>
      <w:divBdr>
        <w:top w:val="none" w:sz="0" w:space="0" w:color="auto"/>
        <w:left w:val="none" w:sz="0" w:space="0" w:color="auto"/>
        <w:bottom w:val="none" w:sz="0" w:space="0" w:color="auto"/>
        <w:right w:val="none" w:sz="0" w:space="0" w:color="auto"/>
      </w:divBdr>
    </w:div>
    <w:div w:id="1248882093">
      <w:bodyDiv w:val="1"/>
      <w:marLeft w:val="0"/>
      <w:marRight w:val="0"/>
      <w:marTop w:val="0"/>
      <w:marBottom w:val="0"/>
      <w:divBdr>
        <w:top w:val="none" w:sz="0" w:space="0" w:color="auto"/>
        <w:left w:val="none" w:sz="0" w:space="0" w:color="auto"/>
        <w:bottom w:val="none" w:sz="0" w:space="0" w:color="auto"/>
        <w:right w:val="none" w:sz="0" w:space="0" w:color="auto"/>
      </w:divBdr>
    </w:div>
    <w:div w:id="1249778150">
      <w:bodyDiv w:val="1"/>
      <w:marLeft w:val="0"/>
      <w:marRight w:val="0"/>
      <w:marTop w:val="0"/>
      <w:marBottom w:val="0"/>
      <w:divBdr>
        <w:top w:val="none" w:sz="0" w:space="0" w:color="auto"/>
        <w:left w:val="none" w:sz="0" w:space="0" w:color="auto"/>
        <w:bottom w:val="none" w:sz="0" w:space="0" w:color="auto"/>
        <w:right w:val="none" w:sz="0" w:space="0" w:color="auto"/>
      </w:divBdr>
    </w:div>
    <w:div w:id="1250234507">
      <w:bodyDiv w:val="1"/>
      <w:marLeft w:val="0"/>
      <w:marRight w:val="0"/>
      <w:marTop w:val="0"/>
      <w:marBottom w:val="0"/>
      <w:divBdr>
        <w:top w:val="none" w:sz="0" w:space="0" w:color="auto"/>
        <w:left w:val="none" w:sz="0" w:space="0" w:color="auto"/>
        <w:bottom w:val="none" w:sz="0" w:space="0" w:color="auto"/>
        <w:right w:val="none" w:sz="0" w:space="0" w:color="auto"/>
      </w:divBdr>
    </w:div>
    <w:div w:id="1251163822">
      <w:bodyDiv w:val="1"/>
      <w:marLeft w:val="0"/>
      <w:marRight w:val="0"/>
      <w:marTop w:val="0"/>
      <w:marBottom w:val="0"/>
      <w:divBdr>
        <w:top w:val="none" w:sz="0" w:space="0" w:color="auto"/>
        <w:left w:val="none" w:sz="0" w:space="0" w:color="auto"/>
        <w:bottom w:val="none" w:sz="0" w:space="0" w:color="auto"/>
        <w:right w:val="none" w:sz="0" w:space="0" w:color="auto"/>
      </w:divBdr>
    </w:div>
    <w:div w:id="1252009851">
      <w:bodyDiv w:val="1"/>
      <w:marLeft w:val="0"/>
      <w:marRight w:val="0"/>
      <w:marTop w:val="0"/>
      <w:marBottom w:val="0"/>
      <w:divBdr>
        <w:top w:val="none" w:sz="0" w:space="0" w:color="auto"/>
        <w:left w:val="none" w:sz="0" w:space="0" w:color="auto"/>
        <w:bottom w:val="none" w:sz="0" w:space="0" w:color="auto"/>
        <w:right w:val="none" w:sz="0" w:space="0" w:color="auto"/>
      </w:divBdr>
    </w:div>
    <w:div w:id="1253314126">
      <w:bodyDiv w:val="1"/>
      <w:marLeft w:val="0"/>
      <w:marRight w:val="0"/>
      <w:marTop w:val="0"/>
      <w:marBottom w:val="0"/>
      <w:divBdr>
        <w:top w:val="none" w:sz="0" w:space="0" w:color="auto"/>
        <w:left w:val="none" w:sz="0" w:space="0" w:color="auto"/>
        <w:bottom w:val="none" w:sz="0" w:space="0" w:color="auto"/>
        <w:right w:val="none" w:sz="0" w:space="0" w:color="auto"/>
      </w:divBdr>
    </w:div>
    <w:div w:id="1253706586">
      <w:bodyDiv w:val="1"/>
      <w:marLeft w:val="0"/>
      <w:marRight w:val="0"/>
      <w:marTop w:val="0"/>
      <w:marBottom w:val="0"/>
      <w:divBdr>
        <w:top w:val="none" w:sz="0" w:space="0" w:color="auto"/>
        <w:left w:val="none" w:sz="0" w:space="0" w:color="auto"/>
        <w:bottom w:val="none" w:sz="0" w:space="0" w:color="auto"/>
        <w:right w:val="none" w:sz="0" w:space="0" w:color="auto"/>
      </w:divBdr>
    </w:div>
    <w:div w:id="1254120910">
      <w:bodyDiv w:val="1"/>
      <w:marLeft w:val="0"/>
      <w:marRight w:val="0"/>
      <w:marTop w:val="0"/>
      <w:marBottom w:val="0"/>
      <w:divBdr>
        <w:top w:val="none" w:sz="0" w:space="0" w:color="auto"/>
        <w:left w:val="none" w:sz="0" w:space="0" w:color="auto"/>
        <w:bottom w:val="none" w:sz="0" w:space="0" w:color="auto"/>
        <w:right w:val="none" w:sz="0" w:space="0" w:color="auto"/>
      </w:divBdr>
    </w:div>
    <w:div w:id="1254129117">
      <w:bodyDiv w:val="1"/>
      <w:marLeft w:val="0"/>
      <w:marRight w:val="0"/>
      <w:marTop w:val="0"/>
      <w:marBottom w:val="0"/>
      <w:divBdr>
        <w:top w:val="none" w:sz="0" w:space="0" w:color="auto"/>
        <w:left w:val="none" w:sz="0" w:space="0" w:color="auto"/>
        <w:bottom w:val="none" w:sz="0" w:space="0" w:color="auto"/>
        <w:right w:val="none" w:sz="0" w:space="0" w:color="auto"/>
      </w:divBdr>
    </w:div>
    <w:div w:id="1254824513">
      <w:bodyDiv w:val="1"/>
      <w:marLeft w:val="0"/>
      <w:marRight w:val="0"/>
      <w:marTop w:val="0"/>
      <w:marBottom w:val="0"/>
      <w:divBdr>
        <w:top w:val="none" w:sz="0" w:space="0" w:color="auto"/>
        <w:left w:val="none" w:sz="0" w:space="0" w:color="auto"/>
        <w:bottom w:val="none" w:sz="0" w:space="0" w:color="auto"/>
        <w:right w:val="none" w:sz="0" w:space="0" w:color="auto"/>
      </w:divBdr>
    </w:div>
    <w:div w:id="1255284766">
      <w:bodyDiv w:val="1"/>
      <w:marLeft w:val="0"/>
      <w:marRight w:val="0"/>
      <w:marTop w:val="0"/>
      <w:marBottom w:val="0"/>
      <w:divBdr>
        <w:top w:val="none" w:sz="0" w:space="0" w:color="auto"/>
        <w:left w:val="none" w:sz="0" w:space="0" w:color="auto"/>
        <w:bottom w:val="none" w:sz="0" w:space="0" w:color="auto"/>
        <w:right w:val="none" w:sz="0" w:space="0" w:color="auto"/>
      </w:divBdr>
    </w:div>
    <w:div w:id="1256743796">
      <w:bodyDiv w:val="1"/>
      <w:marLeft w:val="0"/>
      <w:marRight w:val="0"/>
      <w:marTop w:val="0"/>
      <w:marBottom w:val="0"/>
      <w:divBdr>
        <w:top w:val="none" w:sz="0" w:space="0" w:color="auto"/>
        <w:left w:val="none" w:sz="0" w:space="0" w:color="auto"/>
        <w:bottom w:val="none" w:sz="0" w:space="0" w:color="auto"/>
        <w:right w:val="none" w:sz="0" w:space="0" w:color="auto"/>
      </w:divBdr>
    </w:div>
    <w:div w:id="1256783922">
      <w:bodyDiv w:val="1"/>
      <w:marLeft w:val="0"/>
      <w:marRight w:val="0"/>
      <w:marTop w:val="0"/>
      <w:marBottom w:val="0"/>
      <w:divBdr>
        <w:top w:val="none" w:sz="0" w:space="0" w:color="auto"/>
        <w:left w:val="none" w:sz="0" w:space="0" w:color="auto"/>
        <w:bottom w:val="none" w:sz="0" w:space="0" w:color="auto"/>
        <w:right w:val="none" w:sz="0" w:space="0" w:color="auto"/>
      </w:divBdr>
    </w:div>
    <w:div w:id="1256786736">
      <w:bodyDiv w:val="1"/>
      <w:marLeft w:val="0"/>
      <w:marRight w:val="0"/>
      <w:marTop w:val="0"/>
      <w:marBottom w:val="0"/>
      <w:divBdr>
        <w:top w:val="none" w:sz="0" w:space="0" w:color="auto"/>
        <w:left w:val="none" w:sz="0" w:space="0" w:color="auto"/>
        <w:bottom w:val="none" w:sz="0" w:space="0" w:color="auto"/>
        <w:right w:val="none" w:sz="0" w:space="0" w:color="auto"/>
      </w:divBdr>
    </w:div>
    <w:div w:id="1257640381">
      <w:bodyDiv w:val="1"/>
      <w:marLeft w:val="0"/>
      <w:marRight w:val="0"/>
      <w:marTop w:val="0"/>
      <w:marBottom w:val="0"/>
      <w:divBdr>
        <w:top w:val="none" w:sz="0" w:space="0" w:color="auto"/>
        <w:left w:val="none" w:sz="0" w:space="0" w:color="auto"/>
        <w:bottom w:val="none" w:sz="0" w:space="0" w:color="auto"/>
        <w:right w:val="none" w:sz="0" w:space="0" w:color="auto"/>
      </w:divBdr>
    </w:div>
    <w:div w:id="1257907875">
      <w:bodyDiv w:val="1"/>
      <w:marLeft w:val="0"/>
      <w:marRight w:val="0"/>
      <w:marTop w:val="0"/>
      <w:marBottom w:val="0"/>
      <w:divBdr>
        <w:top w:val="none" w:sz="0" w:space="0" w:color="auto"/>
        <w:left w:val="none" w:sz="0" w:space="0" w:color="auto"/>
        <w:bottom w:val="none" w:sz="0" w:space="0" w:color="auto"/>
        <w:right w:val="none" w:sz="0" w:space="0" w:color="auto"/>
      </w:divBdr>
    </w:div>
    <w:div w:id="1258827795">
      <w:bodyDiv w:val="1"/>
      <w:marLeft w:val="0"/>
      <w:marRight w:val="0"/>
      <w:marTop w:val="0"/>
      <w:marBottom w:val="0"/>
      <w:divBdr>
        <w:top w:val="none" w:sz="0" w:space="0" w:color="auto"/>
        <w:left w:val="none" w:sz="0" w:space="0" w:color="auto"/>
        <w:bottom w:val="none" w:sz="0" w:space="0" w:color="auto"/>
        <w:right w:val="none" w:sz="0" w:space="0" w:color="auto"/>
      </w:divBdr>
    </w:div>
    <w:div w:id="1259604056">
      <w:bodyDiv w:val="1"/>
      <w:marLeft w:val="0"/>
      <w:marRight w:val="0"/>
      <w:marTop w:val="0"/>
      <w:marBottom w:val="0"/>
      <w:divBdr>
        <w:top w:val="none" w:sz="0" w:space="0" w:color="auto"/>
        <w:left w:val="none" w:sz="0" w:space="0" w:color="auto"/>
        <w:bottom w:val="none" w:sz="0" w:space="0" w:color="auto"/>
        <w:right w:val="none" w:sz="0" w:space="0" w:color="auto"/>
      </w:divBdr>
    </w:div>
    <w:div w:id="1259681402">
      <w:bodyDiv w:val="1"/>
      <w:marLeft w:val="0"/>
      <w:marRight w:val="0"/>
      <w:marTop w:val="0"/>
      <w:marBottom w:val="0"/>
      <w:divBdr>
        <w:top w:val="none" w:sz="0" w:space="0" w:color="auto"/>
        <w:left w:val="none" w:sz="0" w:space="0" w:color="auto"/>
        <w:bottom w:val="none" w:sz="0" w:space="0" w:color="auto"/>
        <w:right w:val="none" w:sz="0" w:space="0" w:color="auto"/>
      </w:divBdr>
    </w:div>
    <w:div w:id="1259682545">
      <w:bodyDiv w:val="1"/>
      <w:marLeft w:val="0"/>
      <w:marRight w:val="0"/>
      <w:marTop w:val="0"/>
      <w:marBottom w:val="0"/>
      <w:divBdr>
        <w:top w:val="none" w:sz="0" w:space="0" w:color="auto"/>
        <w:left w:val="none" w:sz="0" w:space="0" w:color="auto"/>
        <w:bottom w:val="none" w:sz="0" w:space="0" w:color="auto"/>
        <w:right w:val="none" w:sz="0" w:space="0" w:color="auto"/>
      </w:divBdr>
    </w:div>
    <w:div w:id="1260286018">
      <w:bodyDiv w:val="1"/>
      <w:marLeft w:val="0"/>
      <w:marRight w:val="0"/>
      <w:marTop w:val="0"/>
      <w:marBottom w:val="0"/>
      <w:divBdr>
        <w:top w:val="none" w:sz="0" w:space="0" w:color="auto"/>
        <w:left w:val="none" w:sz="0" w:space="0" w:color="auto"/>
        <w:bottom w:val="none" w:sz="0" w:space="0" w:color="auto"/>
        <w:right w:val="none" w:sz="0" w:space="0" w:color="auto"/>
      </w:divBdr>
    </w:div>
    <w:div w:id="1260332637">
      <w:bodyDiv w:val="1"/>
      <w:marLeft w:val="0"/>
      <w:marRight w:val="0"/>
      <w:marTop w:val="0"/>
      <w:marBottom w:val="0"/>
      <w:divBdr>
        <w:top w:val="none" w:sz="0" w:space="0" w:color="auto"/>
        <w:left w:val="none" w:sz="0" w:space="0" w:color="auto"/>
        <w:bottom w:val="none" w:sz="0" w:space="0" w:color="auto"/>
        <w:right w:val="none" w:sz="0" w:space="0" w:color="auto"/>
      </w:divBdr>
    </w:div>
    <w:div w:id="1261530361">
      <w:bodyDiv w:val="1"/>
      <w:marLeft w:val="0"/>
      <w:marRight w:val="0"/>
      <w:marTop w:val="0"/>
      <w:marBottom w:val="0"/>
      <w:divBdr>
        <w:top w:val="none" w:sz="0" w:space="0" w:color="auto"/>
        <w:left w:val="none" w:sz="0" w:space="0" w:color="auto"/>
        <w:bottom w:val="none" w:sz="0" w:space="0" w:color="auto"/>
        <w:right w:val="none" w:sz="0" w:space="0" w:color="auto"/>
      </w:divBdr>
    </w:div>
    <w:div w:id="1261796531">
      <w:bodyDiv w:val="1"/>
      <w:marLeft w:val="0"/>
      <w:marRight w:val="0"/>
      <w:marTop w:val="0"/>
      <w:marBottom w:val="0"/>
      <w:divBdr>
        <w:top w:val="none" w:sz="0" w:space="0" w:color="auto"/>
        <w:left w:val="none" w:sz="0" w:space="0" w:color="auto"/>
        <w:bottom w:val="none" w:sz="0" w:space="0" w:color="auto"/>
        <w:right w:val="none" w:sz="0" w:space="0" w:color="auto"/>
      </w:divBdr>
    </w:div>
    <w:div w:id="1261838708">
      <w:bodyDiv w:val="1"/>
      <w:marLeft w:val="0"/>
      <w:marRight w:val="0"/>
      <w:marTop w:val="0"/>
      <w:marBottom w:val="0"/>
      <w:divBdr>
        <w:top w:val="none" w:sz="0" w:space="0" w:color="auto"/>
        <w:left w:val="none" w:sz="0" w:space="0" w:color="auto"/>
        <w:bottom w:val="none" w:sz="0" w:space="0" w:color="auto"/>
        <w:right w:val="none" w:sz="0" w:space="0" w:color="auto"/>
      </w:divBdr>
    </w:div>
    <w:div w:id="1262490514">
      <w:bodyDiv w:val="1"/>
      <w:marLeft w:val="0"/>
      <w:marRight w:val="0"/>
      <w:marTop w:val="0"/>
      <w:marBottom w:val="0"/>
      <w:divBdr>
        <w:top w:val="none" w:sz="0" w:space="0" w:color="auto"/>
        <w:left w:val="none" w:sz="0" w:space="0" w:color="auto"/>
        <w:bottom w:val="none" w:sz="0" w:space="0" w:color="auto"/>
        <w:right w:val="none" w:sz="0" w:space="0" w:color="auto"/>
      </w:divBdr>
    </w:div>
    <w:div w:id="1264609785">
      <w:bodyDiv w:val="1"/>
      <w:marLeft w:val="0"/>
      <w:marRight w:val="0"/>
      <w:marTop w:val="0"/>
      <w:marBottom w:val="0"/>
      <w:divBdr>
        <w:top w:val="none" w:sz="0" w:space="0" w:color="auto"/>
        <w:left w:val="none" w:sz="0" w:space="0" w:color="auto"/>
        <w:bottom w:val="none" w:sz="0" w:space="0" w:color="auto"/>
        <w:right w:val="none" w:sz="0" w:space="0" w:color="auto"/>
      </w:divBdr>
    </w:div>
    <w:div w:id="1265725315">
      <w:bodyDiv w:val="1"/>
      <w:marLeft w:val="0"/>
      <w:marRight w:val="0"/>
      <w:marTop w:val="0"/>
      <w:marBottom w:val="0"/>
      <w:divBdr>
        <w:top w:val="none" w:sz="0" w:space="0" w:color="auto"/>
        <w:left w:val="none" w:sz="0" w:space="0" w:color="auto"/>
        <w:bottom w:val="none" w:sz="0" w:space="0" w:color="auto"/>
        <w:right w:val="none" w:sz="0" w:space="0" w:color="auto"/>
      </w:divBdr>
    </w:div>
    <w:div w:id="1265727235">
      <w:bodyDiv w:val="1"/>
      <w:marLeft w:val="0"/>
      <w:marRight w:val="0"/>
      <w:marTop w:val="0"/>
      <w:marBottom w:val="0"/>
      <w:divBdr>
        <w:top w:val="none" w:sz="0" w:space="0" w:color="auto"/>
        <w:left w:val="none" w:sz="0" w:space="0" w:color="auto"/>
        <w:bottom w:val="none" w:sz="0" w:space="0" w:color="auto"/>
        <w:right w:val="none" w:sz="0" w:space="0" w:color="auto"/>
      </w:divBdr>
    </w:div>
    <w:div w:id="1267007629">
      <w:bodyDiv w:val="1"/>
      <w:marLeft w:val="0"/>
      <w:marRight w:val="0"/>
      <w:marTop w:val="0"/>
      <w:marBottom w:val="0"/>
      <w:divBdr>
        <w:top w:val="none" w:sz="0" w:space="0" w:color="auto"/>
        <w:left w:val="none" w:sz="0" w:space="0" w:color="auto"/>
        <w:bottom w:val="none" w:sz="0" w:space="0" w:color="auto"/>
        <w:right w:val="none" w:sz="0" w:space="0" w:color="auto"/>
      </w:divBdr>
    </w:div>
    <w:div w:id="1267039153">
      <w:bodyDiv w:val="1"/>
      <w:marLeft w:val="0"/>
      <w:marRight w:val="0"/>
      <w:marTop w:val="0"/>
      <w:marBottom w:val="0"/>
      <w:divBdr>
        <w:top w:val="none" w:sz="0" w:space="0" w:color="auto"/>
        <w:left w:val="none" w:sz="0" w:space="0" w:color="auto"/>
        <w:bottom w:val="none" w:sz="0" w:space="0" w:color="auto"/>
        <w:right w:val="none" w:sz="0" w:space="0" w:color="auto"/>
      </w:divBdr>
    </w:div>
    <w:div w:id="1267271424">
      <w:bodyDiv w:val="1"/>
      <w:marLeft w:val="0"/>
      <w:marRight w:val="0"/>
      <w:marTop w:val="0"/>
      <w:marBottom w:val="0"/>
      <w:divBdr>
        <w:top w:val="none" w:sz="0" w:space="0" w:color="auto"/>
        <w:left w:val="none" w:sz="0" w:space="0" w:color="auto"/>
        <w:bottom w:val="none" w:sz="0" w:space="0" w:color="auto"/>
        <w:right w:val="none" w:sz="0" w:space="0" w:color="auto"/>
      </w:divBdr>
    </w:div>
    <w:div w:id="1267617931">
      <w:bodyDiv w:val="1"/>
      <w:marLeft w:val="0"/>
      <w:marRight w:val="0"/>
      <w:marTop w:val="0"/>
      <w:marBottom w:val="0"/>
      <w:divBdr>
        <w:top w:val="none" w:sz="0" w:space="0" w:color="auto"/>
        <w:left w:val="none" w:sz="0" w:space="0" w:color="auto"/>
        <w:bottom w:val="none" w:sz="0" w:space="0" w:color="auto"/>
        <w:right w:val="none" w:sz="0" w:space="0" w:color="auto"/>
      </w:divBdr>
    </w:div>
    <w:div w:id="1267926027">
      <w:bodyDiv w:val="1"/>
      <w:marLeft w:val="0"/>
      <w:marRight w:val="0"/>
      <w:marTop w:val="0"/>
      <w:marBottom w:val="0"/>
      <w:divBdr>
        <w:top w:val="none" w:sz="0" w:space="0" w:color="auto"/>
        <w:left w:val="none" w:sz="0" w:space="0" w:color="auto"/>
        <w:bottom w:val="none" w:sz="0" w:space="0" w:color="auto"/>
        <w:right w:val="none" w:sz="0" w:space="0" w:color="auto"/>
      </w:divBdr>
    </w:div>
    <w:div w:id="1268345546">
      <w:bodyDiv w:val="1"/>
      <w:marLeft w:val="0"/>
      <w:marRight w:val="0"/>
      <w:marTop w:val="0"/>
      <w:marBottom w:val="0"/>
      <w:divBdr>
        <w:top w:val="none" w:sz="0" w:space="0" w:color="auto"/>
        <w:left w:val="none" w:sz="0" w:space="0" w:color="auto"/>
        <w:bottom w:val="none" w:sz="0" w:space="0" w:color="auto"/>
        <w:right w:val="none" w:sz="0" w:space="0" w:color="auto"/>
      </w:divBdr>
    </w:div>
    <w:div w:id="1268465974">
      <w:bodyDiv w:val="1"/>
      <w:marLeft w:val="0"/>
      <w:marRight w:val="0"/>
      <w:marTop w:val="0"/>
      <w:marBottom w:val="0"/>
      <w:divBdr>
        <w:top w:val="none" w:sz="0" w:space="0" w:color="auto"/>
        <w:left w:val="none" w:sz="0" w:space="0" w:color="auto"/>
        <w:bottom w:val="none" w:sz="0" w:space="0" w:color="auto"/>
        <w:right w:val="none" w:sz="0" w:space="0" w:color="auto"/>
      </w:divBdr>
    </w:div>
    <w:div w:id="1268582473">
      <w:bodyDiv w:val="1"/>
      <w:marLeft w:val="0"/>
      <w:marRight w:val="0"/>
      <w:marTop w:val="0"/>
      <w:marBottom w:val="0"/>
      <w:divBdr>
        <w:top w:val="none" w:sz="0" w:space="0" w:color="auto"/>
        <w:left w:val="none" w:sz="0" w:space="0" w:color="auto"/>
        <w:bottom w:val="none" w:sz="0" w:space="0" w:color="auto"/>
        <w:right w:val="none" w:sz="0" w:space="0" w:color="auto"/>
      </w:divBdr>
    </w:div>
    <w:div w:id="1270629189">
      <w:bodyDiv w:val="1"/>
      <w:marLeft w:val="0"/>
      <w:marRight w:val="0"/>
      <w:marTop w:val="0"/>
      <w:marBottom w:val="0"/>
      <w:divBdr>
        <w:top w:val="none" w:sz="0" w:space="0" w:color="auto"/>
        <w:left w:val="none" w:sz="0" w:space="0" w:color="auto"/>
        <w:bottom w:val="none" w:sz="0" w:space="0" w:color="auto"/>
        <w:right w:val="none" w:sz="0" w:space="0" w:color="auto"/>
      </w:divBdr>
    </w:div>
    <w:div w:id="1270698671">
      <w:bodyDiv w:val="1"/>
      <w:marLeft w:val="0"/>
      <w:marRight w:val="0"/>
      <w:marTop w:val="0"/>
      <w:marBottom w:val="0"/>
      <w:divBdr>
        <w:top w:val="none" w:sz="0" w:space="0" w:color="auto"/>
        <w:left w:val="none" w:sz="0" w:space="0" w:color="auto"/>
        <w:bottom w:val="none" w:sz="0" w:space="0" w:color="auto"/>
        <w:right w:val="none" w:sz="0" w:space="0" w:color="auto"/>
      </w:divBdr>
    </w:div>
    <w:div w:id="1271275405">
      <w:bodyDiv w:val="1"/>
      <w:marLeft w:val="0"/>
      <w:marRight w:val="0"/>
      <w:marTop w:val="0"/>
      <w:marBottom w:val="0"/>
      <w:divBdr>
        <w:top w:val="none" w:sz="0" w:space="0" w:color="auto"/>
        <w:left w:val="none" w:sz="0" w:space="0" w:color="auto"/>
        <w:bottom w:val="none" w:sz="0" w:space="0" w:color="auto"/>
        <w:right w:val="none" w:sz="0" w:space="0" w:color="auto"/>
      </w:divBdr>
    </w:div>
    <w:div w:id="1271401343">
      <w:bodyDiv w:val="1"/>
      <w:marLeft w:val="0"/>
      <w:marRight w:val="0"/>
      <w:marTop w:val="0"/>
      <w:marBottom w:val="0"/>
      <w:divBdr>
        <w:top w:val="none" w:sz="0" w:space="0" w:color="auto"/>
        <w:left w:val="none" w:sz="0" w:space="0" w:color="auto"/>
        <w:bottom w:val="none" w:sz="0" w:space="0" w:color="auto"/>
        <w:right w:val="none" w:sz="0" w:space="0" w:color="auto"/>
      </w:divBdr>
    </w:div>
    <w:div w:id="1272206171">
      <w:bodyDiv w:val="1"/>
      <w:marLeft w:val="0"/>
      <w:marRight w:val="0"/>
      <w:marTop w:val="0"/>
      <w:marBottom w:val="0"/>
      <w:divBdr>
        <w:top w:val="none" w:sz="0" w:space="0" w:color="auto"/>
        <w:left w:val="none" w:sz="0" w:space="0" w:color="auto"/>
        <w:bottom w:val="none" w:sz="0" w:space="0" w:color="auto"/>
        <w:right w:val="none" w:sz="0" w:space="0" w:color="auto"/>
      </w:divBdr>
    </w:div>
    <w:div w:id="1272516272">
      <w:bodyDiv w:val="1"/>
      <w:marLeft w:val="0"/>
      <w:marRight w:val="0"/>
      <w:marTop w:val="0"/>
      <w:marBottom w:val="0"/>
      <w:divBdr>
        <w:top w:val="none" w:sz="0" w:space="0" w:color="auto"/>
        <w:left w:val="none" w:sz="0" w:space="0" w:color="auto"/>
        <w:bottom w:val="none" w:sz="0" w:space="0" w:color="auto"/>
        <w:right w:val="none" w:sz="0" w:space="0" w:color="auto"/>
      </w:divBdr>
    </w:div>
    <w:div w:id="1272586278">
      <w:bodyDiv w:val="1"/>
      <w:marLeft w:val="0"/>
      <w:marRight w:val="0"/>
      <w:marTop w:val="0"/>
      <w:marBottom w:val="0"/>
      <w:divBdr>
        <w:top w:val="none" w:sz="0" w:space="0" w:color="auto"/>
        <w:left w:val="none" w:sz="0" w:space="0" w:color="auto"/>
        <w:bottom w:val="none" w:sz="0" w:space="0" w:color="auto"/>
        <w:right w:val="none" w:sz="0" w:space="0" w:color="auto"/>
      </w:divBdr>
    </w:div>
    <w:div w:id="1273317463">
      <w:bodyDiv w:val="1"/>
      <w:marLeft w:val="0"/>
      <w:marRight w:val="0"/>
      <w:marTop w:val="0"/>
      <w:marBottom w:val="0"/>
      <w:divBdr>
        <w:top w:val="none" w:sz="0" w:space="0" w:color="auto"/>
        <w:left w:val="none" w:sz="0" w:space="0" w:color="auto"/>
        <w:bottom w:val="none" w:sz="0" w:space="0" w:color="auto"/>
        <w:right w:val="none" w:sz="0" w:space="0" w:color="auto"/>
      </w:divBdr>
    </w:div>
    <w:div w:id="1273589258">
      <w:bodyDiv w:val="1"/>
      <w:marLeft w:val="0"/>
      <w:marRight w:val="0"/>
      <w:marTop w:val="0"/>
      <w:marBottom w:val="0"/>
      <w:divBdr>
        <w:top w:val="none" w:sz="0" w:space="0" w:color="auto"/>
        <w:left w:val="none" w:sz="0" w:space="0" w:color="auto"/>
        <w:bottom w:val="none" w:sz="0" w:space="0" w:color="auto"/>
        <w:right w:val="none" w:sz="0" w:space="0" w:color="auto"/>
      </w:divBdr>
    </w:div>
    <w:div w:id="1273827281">
      <w:bodyDiv w:val="1"/>
      <w:marLeft w:val="0"/>
      <w:marRight w:val="0"/>
      <w:marTop w:val="0"/>
      <w:marBottom w:val="0"/>
      <w:divBdr>
        <w:top w:val="none" w:sz="0" w:space="0" w:color="auto"/>
        <w:left w:val="none" w:sz="0" w:space="0" w:color="auto"/>
        <w:bottom w:val="none" w:sz="0" w:space="0" w:color="auto"/>
        <w:right w:val="none" w:sz="0" w:space="0" w:color="auto"/>
      </w:divBdr>
    </w:div>
    <w:div w:id="1275672402">
      <w:bodyDiv w:val="1"/>
      <w:marLeft w:val="0"/>
      <w:marRight w:val="0"/>
      <w:marTop w:val="0"/>
      <w:marBottom w:val="0"/>
      <w:divBdr>
        <w:top w:val="none" w:sz="0" w:space="0" w:color="auto"/>
        <w:left w:val="none" w:sz="0" w:space="0" w:color="auto"/>
        <w:bottom w:val="none" w:sz="0" w:space="0" w:color="auto"/>
        <w:right w:val="none" w:sz="0" w:space="0" w:color="auto"/>
      </w:divBdr>
    </w:div>
    <w:div w:id="1276671784">
      <w:bodyDiv w:val="1"/>
      <w:marLeft w:val="0"/>
      <w:marRight w:val="0"/>
      <w:marTop w:val="0"/>
      <w:marBottom w:val="0"/>
      <w:divBdr>
        <w:top w:val="none" w:sz="0" w:space="0" w:color="auto"/>
        <w:left w:val="none" w:sz="0" w:space="0" w:color="auto"/>
        <w:bottom w:val="none" w:sz="0" w:space="0" w:color="auto"/>
        <w:right w:val="none" w:sz="0" w:space="0" w:color="auto"/>
      </w:divBdr>
    </w:div>
    <w:div w:id="1277373493">
      <w:bodyDiv w:val="1"/>
      <w:marLeft w:val="0"/>
      <w:marRight w:val="0"/>
      <w:marTop w:val="0"/>
      <w:marBottom w:val="0"/>
      <w:divBdr>
        <w:top w:val="none" w:sz="0" w:space="0" w:color="auto"/>
        <w:left w:val="none" w:sz="0" w:space="0" w:color="auto"/>
        <w:bottom w:val="none" w:sz="0" w:space="0" w:color="auto"/>
        <w:right w:val="none" w:sz="0" w:space="0" w:color="auto"/>
      </w:divBdr>
    </w:div>
    <w:div w:id="1277755490">
      <w:bodyDiv w:val="1"/>
      <w:marLeft w:val="0"/>
      <w:marRight w:val="0"/>
      <w:marTop w:val="0"/>
      <w:marBottom w:val="0"/>
      <w:divBdr>
        <w:top w:val="none" w:sz="0" w:space="0" w:color="auto"/>
        <w:left w:val="none" w:sz="0" w:space="0" w:color="auto"/>
        <w:bottom w:val="none" w:sz="0" w:space="0" w:color="auto"/>
        <w:right w:val="none" w:sz="0" w:space="0" w:color="auto"/>
      </w:divBdr>
    </w:div>
    <w:div w:id="1279484181">
      <w:bodyDiv w:val="1"/>
      <w:marLeft w:val="0"/>
      <w:marRight w:val="0"/>
      <w:marTop w:val="0"/>
      <w:marBottom w:val="0"/>
      <w:divBdr>
        <w:top w:val="none" w:sz="0" w:space="0" w:color="auto"/>
        <w:left w:val="none" w:sz="0" w:space="0" w:color="auto"/>
        <w:bottom w:val="none" w:sz="0" w:space="0" w:color="auto"/>
        <w:right w:val="none" w:sz="0" w:space="0" w:color="auto"/>
      </w:divBdr>
    </w:div>
    <w:div w:id="1280138671">
      <w:bodyDiv w:val="1"/>
      <w:marLeft w:val="0"/>
      <w:marRight w:val="0"/>
      <w:marTop w:val="0"/>
      <w:marBottom w:val="0"/>
      <w:divBdr>
        <w:top w:val="none" w:sz="0" w:space="0" w:color="auto"/>
        <w:left w:val="none" w:sz="0" w:space="0" w:color="auto"/>
        <w:bottom w:val="none" w:sz="0" w:space="0" w:color="auto"/>
        <w:right w:val="none" w:sz="0" w:space="0" w:color="auto"/>
      </w:divBdr>
    </w:div>
    <w:div w:id="1281180588">
      <w:bodyDiv w:val="1"/>
      <w:marLeft w:val="0"/>
      <w:marRight w:val="0"/>
      <w:marTop w:val="0"/>
      <w:marBottom w:val="0"/>
      <w:divBdr>
        <w:top w:val="none" w:sz="0" w:space="0" w:color="auto"/>
        <w:left w:val="none" w:sz="0" w:space="0" w:color="auto"/>
        <w:bottom w:val="none" w:sz="0" w:space="0" w:color="auto"/>
        <w:right w:val="none" w:sz="0" w:space="0" w:color="auto"/>
      </w:divBdr>
    </w:div>
    <w:div w:id="1281377035">
      <w:bodyDiv w:val="1"/>
      <w:marLeft w:val="0"/>
      <w:marRight w:val="0"/>
      <w:marTop w:val="0"/>
      <w:marBottom w:val="0"/>
      <w:divBdr>
        <w:top w:val="none" w:sz="0" w:space="0" w:color="auto"/>
        <w:left w:val="none" w:sz="0" w:space="0" w:color="auto"/>
        <w:bottom w:val="none" w:sz="0" w:space="0" w:color="auto"/>
        <w:right w:val="none" w:sz="0" w:space="0" w:color="auto"/>
      </w:divBdr>
    </w:div>
    <w:div w:id="1281492837">
      <w:bodyDiv w:val="1"/>
      <w:marLeft w:val="0"/>
      <w:marRight w:val="0"/>
      <w:marTop w:val="0"/>
      <w:marBottom w:val="0"/>
      <w:divBdr>
        <w:top w:val="none" w:sz="0" w:space="0" w:color="auto"/>
        <w:left w:val="none" w:sz="0" w:space="0" w:color="auto"/>
        <w:bottom w:val="none" w:sz="0" w:space="0" w:color="auto"/>
        <w:right w:val="none" w:sz="0" w:space="0" w:color="auto"/>
      </w:divBdr>
    </w:div>
    <w:div w:id="1282299582">
      <w:bodyDiv w:val="1"/>
      <w:marLeft w:val="0"/>
      <w:marRight w:val="0"/>
      <w:marTop w:val="0"/>
      <w:marBottom w:val="0"/>
      <w:divBdr>
        <w:top w:val="none" w:sz="0" w:space="0" w:color="auto"/>
        <w:left w:val="none" w:sz="0" w:space="0" w:color="auto"/>
        <w:bottom w:val="none" w:sz="0" w:space="0" w:color="auto"/>
        <w:right w:val="none" w:sz="0" w:space="0" w:color="auto"/>
      </w:divBdr>
    </w:div>
    <w:div w:id="1282565259">
      <w:bodyDiv w:val="1"/>
      <w:marLeft w:val="0"/>
      <w:marRight w:val="0"/>
      <w:marTop w:val="0"/>
      <w:marBottom w:val="0"/>
      <w:divBdr>
        <w:top w:val="none" w:sz="0" w:space="0" w:color="auto"/>
        <w:left w:val="none" w:sz="0" w:space="0" w:color="auto"/>
        <w:bottom w:val="none" w:sz="0" w:space="0" w:color="auto"/>
        <w:right w:val="none" w:sz="0" w:space="0" w:color="auto"/>
      </w:divBdr>
    </w:div>
    <w:div w:id="1282957952">
      <w:bodyDiv w:val="1"/>
      <w:marLeft w:val="0"/>
      <w:marRight w:val="0"/>
      <w:marTop w:val="0"/>
      <w:marBottom w:val="0"/>
      <w:divBdr>
        <w:top w:val="none" w:sz="0" w:space="0" w:color="auto"/>
        <w:left w:val="none" w:sz="0" w:space="0" w:color="auto"/>
        <w:bottom w:val="none" w:sz="0" w:space="0" w:color="auto"/>
        <w:right w:val="none" w:sz="0" w:space="0" w:color="auto"/>
      </w:divBdr>
    </w:div>
    <w:div w:id="1283000619">
      <w:bodyDiv w:val="1"/>
      <w:marLeft w:val="0"/>
      <w:marRight w:val="0"/>
      <w:marTop w:val="0"/>
      <w:marBottom w:val="0"/>
      <w:divBdr>
        <w:top w:val="none" w:sz="0" w:space="0" w:color="auto"/>
        <w:left w:val="none" w:sz="0" w:space="0" w:color="auto"/>
        <w:bottom w:val="none" w:sz="0" w:space="0" w:color="auto"/>
        <w:right w:val="none" w:sz="0" w:space="0" w:color="auto"/>
      </w:divBdr>
    </w:div>
    <w:div w:id="1283460983">
      <w:bodyDiv w:val="1"/>
      <w:marLeft w:val="0"/>
      <w:marRight w:val="0"/>
      <w:marTop w:val="0"/>
      <w:marBottom w:val="0"/>
      <w:divBdr>
        <w:top w:val="none" w:sz="0" w:space="0" w:color="auto"/>
        <w:left w:val="none" w:sz="0" w:space="0" w:color="auto"/>
        <w:bottom w:val="none" w:sz="0" w:space="0" w:color="auto"/>
        <w:right w:val="none" w:sz="0" w:space="0" w:color="auto"/>
      </w:divBdr>
    </w:div>
    <w:div w:id="1283919819">
      <w:bodyDiv w:val="1"/>
      <w:marLeft w:val="0"/>
      <w:marRight w:val="0"/>
      <w:marTop w:val="0"/>
      <w:marBottom w:val="0"/>
      <w:divBdr>
        <w:top w:val="none" w:sz="0" w:space="0" w:color="auto"/>
        <w:left w:val="none" w:sz="0" w:space="0" w:color="auto"/>
        <w:bottom w:val="none" w:sz="0" w:space="0" w:color="auto"/>
        <w:right w:val="none" w:sz="0" w:space="0" w:color="auto"/>
      </w:divBdr>
    </w:div>
    <w:div w:id="1284309841">
      <w:bodyDiv w:val="1"/>
      <w:marLeft w:val="0"/>
      <w:marRight w:val="0"/>
      <w:marTop w:val="0"/>
      <w:marBottom w:val="0"/>
      <w:divBdr>
        <w:top w:val="none" w:sz="0" w:space="0" w:color="auto"/>
        <w:left w:val="none" w:sz="0" w:space="0" w:color="auto"/>
        <w:bottom w:val="none" w:sz="0" w:space="0" w:color="auto"/>
        <w:right w:val="none" w:sz="0" w:space="0" w:color="auto"/>
      </w:divBdr>
    </w:div>
    <w:div w:id="1285037650">
      <w:bodyDiv w:val="1"/>
      <w:marLeft w:val="0"/>
      <w:marRight w:val="0"/>
      <w:marTop w:val="0"/>
      <w:marBottom w:val="0"/>
      <w:divBdr>
        <w:top w:val="none" w:sz="0" w:space="0" w:color="auto"/>
        <w:left w:val="none" w:sz="0" w:space="0" w:color="auto"/>
        <w:bottom w:val="none" w:sz="0" w:space="0" w:color="auto"/>
        <w:right w:val="none" w:sz="0" w:space="0" w:color="auto"/>
      </w:divBdr>
    </w:div>
    <w:div w:id="1285385865">
      <w:bodyDiv w:val="1"/>
      <w:marLeft w:val="0"/>
      <w:marRight w:val="0"/>
      <w:marTop w:val="0"/>
      <w:marBottom w:val="0"/>
      <w:divBdr>
        <w:top w:val="none" w:sz="0" w:space="0" w:color="auto"/>
        <w:left w:val="none" w:sz="0" w:space="0" w:color="auto"/>
        <w:bottom w:val="none" w:sz="0" w:space="0" w:color="auto"/>
        <w:right w:val="none" w:sz="0" w:space="0" w:color="auto"/>
      </w:divBdr>
    </w:div>
    <w:div w:id="1286890270">
      <w:bodyDiv w:val="1"/>
      <w:marLeft w:val="0"/>
      <w:marRight w:val="0"/>
      <w:marTop w:val="0"/>
      <w:marBottom w:val="0"/>
      <w:divBdr>
        <w:top w:val="none" w:sz="0" w:space="0" w:color="auto"/>
        <w:left w:val="none" w:sz="0" w:space="0" w:color="auto"/>
        <w:bottom w:val="none" w:sz="0" w:space="0" w:color="auto"/>
        <w:right w:val="none" w:sz="0" w:space="0" w:color="auto"/>
      </w:divBdr>
    </w:div>
    <w:div w:id="1287274585">
      <w:bodyDiv w:val="1"/>
      <w:marLeft w:val="0"/>
      <w:marRight w:val="0"/>
      <w:marTop w:val="0"/>
      <w:marBottom w:val="0"/>
      <w:divBdr>
        <w:top w:val="none" w:sz="0" w:space="0" w:color="auto"/>
        <w:left w:val="none" w:sz="0" w:space="0" w:color="auto"/>
        <w:bottom w:val="none" w:sz="0" w:space="0" w:color="auto"/>
        <w:right w:val="none" w:sz="0" w:space="0" w:color="auto"/>
      </w:divBdr>
    </w:div>
    <w:div w:id="1288009552">
      <w:bodyDiv w:val="1"/>
      <w:marLeft w:val="0"/>
      <w:marRight w:val="0"/>
      <w:marTop w:val="0"/>
      <w:marBottom w:val="0"/>
      <w:divBdr>
        <w:top w:val="none" w:sz="0" w:space="0" w:color="auto"/>
        <w:left w:val="none" w:sz="0" w:space="0" w:color="auto"/>
        <w:bottom w:val="none" w:sz="0" w:space="0" w:color="auto"/>
        <w:right w:val="none" w:sz="0" w:space="0" w:color="auto"/>
      </w:divBdr>
    </w:div>
    <w:div w:id="1288774749">
      <w:bodyDiv w:val="1"/>
      <w:marLeft w:val="0"/>
      <w:marRight w:val="0"/>
      <w:marTop w:val="0"/>
      <w:marBottom w:val="0"/>
      <w:divBdr>
        <w:top w:val="none" w:sz="0" w:space="0" w:color="auto"/>
        <w:left w:val="none" w:sz="0" w:space="0" w:color="auto"/>
        <w:bottom w:val="none" w:sz="0" w:space="0" w:color="auto"/>
        <w:right w:val="none" w:sz="0" w:space="0" w:color="auto"/>
      </w:divBdr>
    </w:div>
    <w:div w:id="1289169725">
      <w:bodyDiv w:val="1"/>
      <w:marLeft w:val="0"/>
      <w:marRight w:val="0"/>
      <w:marTop w:val="0"/>
      <w:marBottom w:val="0"/>
      <w:divBdr>
        <w:top w:val="none" w:sz="0" w:space="0" w:color="auto"/>
        <w:left w:val="none" w:sz="0" w:space="0" w:color="auto"/>
        <w:bottom w:val="none" w:sz="0" w:space="0" w:color="auto"/>
        <w:right w:val="none" w:sz="0" w:space="0" w:color="auto"/>
      </w:divBdr>
    </w:div>
    <w:div w:id="1289241354">
      <w:bodyDiv w:val="1"/>
      <w:marLeft w:val="0"/>
      <w:marRight w:val="0"/>
      <w:marTop w:val="0"/>
      <w:marBottom w:val="0"/>
      <w:divBdr>
        <w:top w:val="none" w:sz="0" w:space="0" w:color="auto"/>
        <w:left w:val="none" w:sz="0" w:space="0" w:color="auto"/>
        <w:bottom w:val="none" w:sz="0" w:space="0" w:color="auto"/>
        <w:right w:val="none" w:sz="0" w:space="0" w:color="auto"/>
      </w:divBdr>
    </w:div>
    <w:div w:id="1289316450">
      <w:bodyDiv w:val="1"/>
      <w:marLeft w:val="0"/>
      <w:marRight w:val="0"/>
      <w:marTop w:val="0"/>
      <w:marBottom w:val="0"/>
      <w:divBdr>
        <w:top w:val="none" w:sz="0" w:space="0" w:color="auto"/>
        <w:left w:val="none" w:sz="0" w:space="0" w:color="auto"/>
        <w:bottom w:val="none" w:sz="0" w:space="0" w:color="auto"/>
        <w:right w:val="none" w:sz="0" w:space="0" w:color="auto"/>
      </w:divBdr>
    </w:div>
    <w:div w:id="1289630494">
      <w:bodyDiv w:val="1"/>
      <w:marLeft w:val="0"/>
      <w:marRight w:val="0"/>
      <w:marTop w:val="0"/>
      <w:marBottom w:val="0"/>
      <w:divBdr>
        <w:top w:val="none" w:sz="0" w:space="0" w:color="auto"/>
        <w:left w:val="none" w:sz="0" w:space="0" w:color="auto"/>
        <w:bottom w:val="none" w:sz="0" w:space="0" w:color="auto"/>
        <w:right w:val="none" w:sz="0" w:space="0" w:color="auto"/>
      </w:divBdr>
    </w:div>
    <w:div w:id="1289822858">
      <w:bodyDiv w:val="1"/>
      <w:marLeft w:val="0"/>
      <w:marRight w:val="0"/>
      <w:marTop w:val="0"/>
      <w:marBottom w:val="0"/>
      <w:divBdr>
        <w:top w:val="none" w:sz="0" w:space="0" w:color="auto"/>
        <w:left w:val="none" w:sz="0" w:space="0" w:color="auto"/>
        <w:bottom w:val="none" w:sz="0" w:space="0" w:color="auto"/>
        <w:right w:val="none" w:sz="0" w:space="0" w:color="auto"/>
      </w:divBdr>
    </w:div>
    <w:div w:id="1290479571">
      <w:bodyDiv w:val="1"/>
      <w:marLeft w:val="0"/>
      <w:marRight w:val="0"/>
      <w:marTop w:val="0"/>
      <w:marBottom w:val="0"/>
      <w:divBdr>
        <w:top w:val="none" w:sz="0" w:space="0" w:color="auto"/>
        <w:left w:val="none" w:sz="0" w:space="0" w:color="auto"/>
        <w:bottom w:val="none" w:sz="0" w:space="0" w:color="auto"/>
        <w:right w:val="none" w:sz="0" w:space="0" w:color="auto"/>
      </w:divBdr>
    </w:div>
    <w:div w:id="1290627447">
      <w:bodyDiv w:val="1"/>
      <w:marLeft w:val="0"/>
      <w:marRight w:val="0"/>
      <w:marTop w:val="0"/>
      <w:marBottom w:val="0"/>
      <w:divBdr>
        <w:top w:val="none" w:sz="0" w:space="0" w:color="auto"/>
        <w:left w:val="none" w:sz="0" w:space="0" w:color="auto"/>
        <w:bottom w:val="none" w:sz="0" w:space="0" w:color="auto"/>
        <w:right w:val="none" w:sz="0" w:space="0" w:color="auto"/>
      </w:divBdr>
    </w:div>
    <w:div w:id="1291129065">
      <w:bodyDiv w:val="1"/>
      <w:marLeft w:val="0"/>
      <w:marRight w:val="0"/>
      <w:marTop w:val="0"/>
      <w:marBottom w:val="0"/>
      <w:divBdr>
        <w:top w:val="none" w:sz="0" w:space="0" w:color="auto"/>
        <w:left w:val="none" w:sz="0" w:space="0" w:color="auto"/>
        <w:bottom w:val="none" w:sz="0" w:space="0" w:color="auto"/>
        <w:right w:val="none" w:sz="0" w:space="0" w:color="auto"/>
      </w:divBdr>
    </w:div>
    <w:div w:id="1291522399">
      <w:bodyDiv w:val="1"/>
      <w:marLeft w:val="0"/>
      <w:marRight w:val="0"/>
      <w:marTop w:val="0"/>
      <w:marBottom w:val="0"/>
      <w:divBdr>
        <w:top w:val="none" w:sz="0" w:space="0" w:color="auto"/>
        <w:left w:val="none" w:sz="0" w:space="0" w:color="auto"/>
        <w:bottom w:val="none" w:sz="0" w:space="0" w:color="auto"/>
        <w:right w:val="none" w:sz="0" w:space="0" w:color="auto"/>
      </w:divBdr>
    </w:div>
    <w:div w:id="1291978692">
      <w:bodyDiv w:val="1"/>
      <w:marLeft w:val="0"/>
      <w:marRight w:val="0"/>
      <w:marTop w:val="0"/>
      <w:marBottom w:val="0"/>
      <w:divBdr>
        <w:top w:val="none" w:sz="0" w:space="0" w:color="auto"/>
        <w:left w:val="none" w:sz="0" w:space="0" w:color="auto"/>
        <w:bottom w:val="none" w:sz="0" w:space="0" w:color="auto"/>
        <w:right w:val="none" w:sz="0" w:space="0" w:color="auto"/>
      </w:divBdr>
    </w:div>
    <w:div w:id="1292176024">
      <w:bodyDiv w:val="1"/>
      <w:marLeft w:val="0"/>
      <w:marRight w:val="0"/>
      <w:marTop w:val="0"/>
      <w:marBottom w:val="0"/>
      <w:divBdr>
        <w:top w:val="none" w:sz="0" w:space="0" w:color="auto"/>
        <w:left w:val="none" w:sz="0" w:space="0" w:color="auto"/>
        <w:bottom w:val="none" w:sz="0" w:space="0" w:color="auto"/>
        <w:right w:val="none" w:sz="0" w:space="0" w:color="auto"/>
      </w:divBdr>
    </w:div>
    <w:div w:id="1292445495">
      <w:bodyDiv w:val="1"/>
      <w:marLeft w:val="0"/>
      <w:marRight w:val="0"/>
      <w:marTop w:val="0"/>
      <w:marBottom w:val="0"/>
      <w:divBdr>
        <w:top w:val="none" w:sz="0" w:space="0" w:color="auto"/>
        <w:left w:val="none" w:sz="0" w:space="0" w:color="auto"/>
        <w:bottom w:val="none" w:sz="0" w:space="0" w:color="auto"/>
        <w:right w:val="none" w:sz="0" w:space="0" w:color="auto"/>
      </w:divBdr>
    </w:div>
    <w:div w:id="1293097343">
      <w:bodyDiv w:val="1"/>
      <w:marLeft w:val="0"/>
      <w:marRight w:val="0"/>
      <w:marTop w:val="0"/>
      <w:marBottom w:val="0"/>
      <w:divBdr>
        <w:top w:val="none" w:sz="0" w:space="0" w:color="auto"/>
        <w:left w:val="none" w:sz="0" w:space="0" w:color="auto"/>
        <w:bottom w:val="none" w:sz="0" w:space="0" w:color="auto"/>
        <w:right w:val="none" w:sz="0" w:space="0" w:color="auto"/>
      </w:divBdr>
    </w:div>
    <w:div w:id="1293560078">
      <w:bodyDiv w:val="1"/>
      <w:marLeft w:val="0"/>
      <w:marRight w:val="0"/>
      <w:marTop w:val="0"/>
      <w:marBottom w:val="0"/>
      <w:divBdr>
        <w:top w:val="none" w:sz="0" w:space="0" w:color="auto"/>
        <w:left w:val="none" w:sz="0" w:space="0" w:color="auto"/>
        <w:bottom w:val="none" w:sz="0" w:space="0" w:color="auto"/>
        <w:right w:val="none" w:sz="0" w:space="0" w:color="auto"/>
      </w:divBdr>
    </w:div>
    <w:div w:id="1294866463">
      <w:bodyDiv w:val="1"/>
      <w:marLeft w:val="0"/>
      <w:marRight w:val="0"/>
      <w:marTop w:val="0"/>
      <w:marBottom w:val="0"/>
      <w:divBdr>
        <w:top w:val="none" w:sz="0" w:space="0" w:color="auto"/>
        <w:left w:val="none" w:sz="0" w:space="0" w:color="auto"/>
        <w:bottom w:val="none" w:sz="0" w:space="0" w:color="auto"/>
        <w:right w:val="none" w:sz="0" w:space="0" w:color="auto"/>
      </w:divBdr>
    </w:div>
    <w:div w:id="1295208554">
      <w:bodyDiv w:val="1"/>
      <w:marLeft w:val="0"/>
      <w:marRight w:val="0"/>
      <w:marTop w:val="0"/>
      <w:marBottom w:val="0"/>
      <w:divBdr>
        <w:top w:val="none" w:sz="0" w:space="0" w:color="auto"/>
        <w:left w:val="none" w:sz="0" w:space="0" w:color="auto"/>
        <w:bottom w:val="none" w:sz="0" w:space="0" w:color="auto"/>
        <w:right w:val="none" w:sz="0" w:space="0" w:color="auto"/>
      </w:divBdr>
    </w:div>
    <w:div w:id="1295452425">
      <w:bodyDiv w:val="1"/>
      <w:marLeft w:val="0"/>
      <w:marRight w:val="0"/>
      <w:marTop w:val="0"/>
      <w:marBottom w:val="0"/>
      <w:divBdr>
        <w:top w:val="none" w:sz="0" w:space="0" w:color="auto"/>
        <w:left w:val="none" w:sz="0" w:space="0" w:color="auto"/>
        <w:bottom w:val="none" w:sz="0" w:space="0" w:color="auto"/>
        <w:right w:val="none" w:sz="0" w:space="0" w:color="auto"/>
      </w:divBdr>
    </w:div>
    <w:div w:id="1295525374">
      <w:bodyDiv w:val="1"/>
      <w:marLeft w:val="0"/>
      <w:marRight w:val="0"/>
      <w:marTop w:val="0"/>
      <w:marBottom w:val="0"/>
      <w:divBdr>
        <w:top w:val="none" w:sz="0" w:space="0" w:color="auto"/>
        <w:left w:val="none" w:sz="0" w:space="0" w:color="auto"/>
        <w:bottom w:val="none" w:sz="0" w:space="0" w:color="auto"/>
        <w:right w:val="none" w:sz="0" w:space="0" w:color="auto"/>
      </w:divBdr>
    </w:div>
    <w:div w:id="1295525603">
      <w:bodyDiv w:val="1"/>
      <w:marLeft w:val="0"/>
      <w:marRight w:val="0"/>
      <w:marTop w:val="0"/>
      <w:marBottom w:val="0"/>
      <w:divBdr>
        <w:top w:val="none" w:sz="0" w:space="0" w:color="auto"/>
        <w:left w:val="none" w:sz="0" w:space="0" w:color="auto"/>
        <w:bottom w:val="none" w:sz="0" w:space="0" w:color="auto"/>
        <w:right w:val="none" w:sz="0" w:space="0" w:color="auto"/>
      </w:divBdr>
    </w:div>
    <w:div w:id="1295796843">
      <w:bodyDiv w:val="1"/>
      <w:marLeft w:val="0"/>
      <w:marRight w:val="0"/>
      <w:marTop w:val="0"/>
      <w:marBottom w:val="0"/>
      <w:divBdr>
        <w:top w:val="none" w:sz="0" w:space="0" w:color="auto"/>
        <w:left w:val="none" w:sz="0" w:space="0" w:color="auto"/>
        <w:bottom w:val="none" w:sz="0" w:space="0" w:color="auto"/>
        <w:right w:val="none" w:sz="0" w:space="0" w:color="auto"/>
      </w:divBdr>
    </w:div>
    <w:div w:id="1298727912">
      <w:bodyDiv w:val="1"/>
      <w:marLeft w:val="0"/>
      <w:marRight w:val="0"/>
      <w:marTop w:val="0"/>
      <w:marBottom w:val="0"/>
      <w:divBdr>
        <w:top w:val="none" w:sz="0" w:space="0" w:color="auto"/>
        <w:left w:val="none" w:sz="0" w:space="0" w:color="auto"/>
        <w:bottom w:val="none" w:sz="0" w:space="0" w:color="auto"/>
        <w:right w:val="none" w:sz="0" w:space="0" w:color="auto"/>
      </w:divBdr>
    </w:div>
    <w:div w:id="1299917057">
      <w:bodyDiv w:val="1"/>
      <w:marLeft w:val="0"/>
      <w:marRight w:val="0"/>
      <w:marTop w:val="0"/>
      <w:marBottom w:val="0"/>
      <w:divBdr>
        <w:top w:val="none" w:sz="0" w:space="0" w:color="auto"/>
        <w:left w:val="none" w:sz="0" w:space="0" w:color="auto"/>
        <w:bottom w:val="none" w:sz="0" w:space="0" w:color="auto"/>
        <w:right w:val="none" w:sz="0" w:space="0" w:color="auto"/>
      </w:divBdr>
    </w:div>
    <w:div w:id="1300651578">
      <w:bodyDiv w:val="1"/>
      <w:marLeft w:val="0"/>
      <w:marRight w:val="0"/>
      <w:marTop w:val="0"/>
      <w:marBottom w:val="0"/>
      <w:divBdr>
        <w:top w:val="none" w:sz="0" w:space="0" w:color="auto"/>
        <w:left w:val="none" w:sz="0" w:space="0" w:color="auto"/>
        <w:bottom w:val="none" w:sz="0" w:space="0" w:color="auto"/>
        <w:right w:val="none" w:sz="0" w:space="0" w:color="auto"/>
      </w:divBdr>
    </w:div>
    <w:div w:id="1301497630">
      <w:bodyDiv w:val="1"/>
      <w:marLeft w:val="0"/>
      <w:marRight w:val="0"/>
      <w:marTop w:val="0"/>
      <w:marBottom w:val="0"/>
      <w:divBdr>
        <w:top w:val="none" w:sz="0" w:space="0" w:color="auto"/>
        <w:left w:val="none" w:sz="0" w:space="0" w:color="auto"/>
        <w:bottom w:val="none" w:sz="0" w:space="0" w:color="auto"/>
        <w:right w:val="none" w:sz="0" w:space="0" w:color="auto"/>
      </w:divBdr>
      <w:divsChild>
        <w:div w:id="302009651">
          <w:marLeft w:val="0"/>
          <w:marRight w:val="0"/>
          <w:marTop w:val="30"/>
          <w:marBottom w:val="60"/>
          <w:divBdr>
            <w:top w:val="none" w:sz="0" w:space="0" w:color="auto"/>
            <w:left w:val="none" w:sz="0" w:space="0" w:color="auto"/>
            <w:bottom w:val="none" w:sz="0" w:space="0" w:color="auto"/>
            <w:right w:val="none" w:sz="0" w:space="0" w:color="auto"/>
          </w:divBdr>
          <w:divsChild>
            <w:div w:id="39593230">
              <w:marLeft w:val="0"/>
              <w:marRight w:val="0"/>
              <w:marTop w:val="0"/>
              <w:marBottom w:val="0"/>
              <w:divBdr>
                <w:top w:val="none" w:sz="0" w:space="0" w:color="auto"/>
                <w:left w:val="none" w:sz="0" w:space="0" w:color="auto"/>
                <w:bottom w:val="none" w:sz="0" w:space="0" w:color="auto"/>
                <w:right w:val="none" w:sz="0" w:space="0" w:color="auto"/>
              </w:divBdr>
              <w:divsChild>
                <w:div w:id="715008900">
                  <w:marLeft w:val="0"/>
                  <w:marRight w:val="0"/>
                  <w:marTop w:val="0"/>
                  <w:marBottom w:val="0"/>
                  <w:divBdr>
                    <w:top w:val="none" w:sz="0" w:space="0" w:color="auto"/>
                    <w:left w:val="none" w:sz="0" w:space="0" w:color="auto"/>
                    <w:bottom w:val="none" w:sz="0" w:space="0" w:color="auto"/>
                    <w:right w:val="none" w:sz="0" w:space="0" w:color="auto"/>
                  </w:divBdr>
                  <w:divsChild>
                    <w:div w:id="608245666">
                      <w:marLeft w:val="0"/>
                      <w:marRight w:val="0"/>
                      <w:marTop w:val="0"/>
                      <w:marBottom w:val="0"/>
                      <w:divBdr>
                        <w:top w:val="none" w:sz="0" w:space="0" w:color="auto"/>
                        <w:left w:val="none" w:sz="0" w:space="0" w:color="auto"/>
                        <w:bottom w:val="none" w:sz="0" w:space="0" w:color="auto"/>
                        <w:right w:val="none" w:sz="0" w:space="0" w:color="auto"/>
                      </w:divBdr>
                      <w:divsChild>
                        <w:div w:id="13896481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79091354">
          <w:marLeft w:val="0"/>
          <w:marRight w:val="0"/>
          <w:marTop w:val="0"/>
          <w:marBottom w:val="0"/>
          <w:divBdr>
            <w:top w:val="none" w:sz="0" w:space="0" w:color="auto"/>
            <w:left w:val="none" w:sz="0" w:space="0" w:color="auto"/>
            <w:bottom w:val="none" w:sz="0" w:space="0" w:color="auto"/>
            <w:right w:val="none" w:sz="0" w:space="0" w:color="auto"/>
          </w:divBdr>
          <w:divsChild>
            <w:div w:id="2112049475">
              <w:marLeft w:val="0"/>
              <w:marRight w:val="0"/>
              <w:marTop w:val="0"/>
              <w:marBottom w:val="0"/>
              <w:divBdr>
                <w:top w:val="none" w:sz="0" w:space="0" w:color="auto"/>
                <w:left w:val="none" w:sz="0" w:space="0" w:color="auto"/>
                <w:bottom w:val="none" w:sz="0" w:space="0" w:color="auto"/>
                <w:right w:val="none" w:sz="0" w:space="0" w:color="auto"/>
              </w:divBdr>
            </w:div>
          </w:divsChild>
        </w:div>
        <w:div w:id="1791584329">
          <w:marLeft w:val="0"/>
          <w:marRight w:val="0"/>
          <w:marTop w:val="0"/>
          <w:marBottom w:val="150"/>
          <w:divBdr>
            <w:top w:val="none" w:sz="0" w:space="0" w:color="auto"/>
            <w:left w:val="none" w:sz="0" w:space="0" w:color="auto"/>
            <w:bottom w:val="none" w:sz="0" w:space="0" w:color="auto"/>
            <w:right w:val="none" w:sz="0" w:space="0" w:color="auto"/>
          </w:divBdr>
          <w:divsChild>
            <w:div w:id="1845626840">
              <w:marLeft w:val="0"/>
              <w:marRight w:val="0"/>
              <w:marTop w:val="0"/>
              <w:marBottom w:val="0"/>
              <w:divBdr>
                <w:top w:val="none" w:sz="0" w:space="0" w:color="auto"/>
                <w:left w:val="none" w:sz="0" w:space="0" w:color="auto"/>
                <w:bottom w:val="none" w:sz="0" w:space="0" w:color="auto"/>
                <w:right w:val="none" w:sz="0" w:space="0" w:color="auto"/>
              </w:divBdr>
              <w:divsChild>
                <w:div w:id="2136287985">
                  <w:marLeft w:val="0"/>
                  <w:marRight w:val="0"/>
                  <w:marTop w:val="0"/>
                  <w:marBottom w:val="0"/>
                  <w:divBdr>
                    <w:top w:val="none" w:sz="0" w:space="0" w:color="auto"/>
                    <w:left w:val="none" w:sz="0" w:space="0" w:color="auto"/>
                    <w:bottom w:val="none" w:sz="0" w:space="0" w:color="auto"/>
                    <w:right w:val="none" w:sz="0" w:space="0" w:color="auto"/>
                  </w:divBdr>
                  <w:divsChild>
                    <w:div w:id="12823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11510">
      <w:bodyDiv w:val="1"/>
      <w:marLeft w:val="0"/>
      <w:marRight w:val="0"/>
      <w:marTop w:val="0"/>
      <w:marBottom w:val="0"/>
      <w:divBdr>
        <w:top w:val="none" w:sz="0" w:space="0" w:color="auto"/>
        <w:left w:val="none" w:sz="0" w:space="0" w:color="auto"/>
        <w:bottom w:val="none" w:sz="0" w:space="0" w:color="auto"/>
        <w:right w:val="none" w:sz="0" w:space="0" w:color="auto"/>
      </w:divBdr>
    </w:div>
    <w:div w:id="1301958356">
      <w:bodyDiv w:val="1"/>
      <w:marLeft w:val="0"/>
      <w:marRight w:val="0"/>
      <w:marTop w:val="0"/>
      <w:marBottom w:val="0"/>
      <w:divBdr>
        <w:top w:val="none" w:sz="0" w:space="0" w:color="auto"/>
        <w:left w:val="none" w:sz="0" w:space="0" w:color="auto"/>
        <w:bottom w:val="none" w:sz="0" w:space="0" w:color="auto"/>
        <w:right w:val="none" w:sz="0" w:space="0" w:color="auto"/>
      </w:divBdr>
    </w:div>
    <w:div w:id="1303923718">
      <w:bodyDiv w:val="1"/>
      <w:marLeft w:val="0"/>
      <w:marRight w:val="0"/>
      <w:marTop w:val="0"/>
      <w:marBottom w:val="0"/>
      <w:divBdr>
        <w:top w:val="none" w:sz="0" w:space="0" w:color="auto"/>
        <w:left w:val="none" w:sz="0" w:space="0" w:color="auto"/>
        <w:bottom w:val="none" w:sz="0" w:space="0" w:color="auto"/>
        <w:right w:val="none" w:sz="0" w:space="0" w:color="auto"/>
      </w:divBdr>
    </w:div>
    <w:div w:id="1304579266">
      <w:bodyDiv w:val="1"/>
      <w:marLeft w:val="0"/>
      <w:marRight w:val="0"/>
      <w:marTop w:val="0"/>
      <w:marBottom w:val="0"/>
      <w:divBdr>
        <w:top w:val="none" w:sz="0" w:space="0" w:color="auto"/>
        <w:left w:val="none" w:sz="0" w:space="0" w:color="auto"/>
        <w:bottom w:val="none" w:sz="0" w:space="0" w:color="auto"/>
        <w:right w:val="none" w:sz="0" w:space="0" w:color="auto"/>
      </w:divBdr>
    </w:div>
    <w:div w:id="1304581593">
      <w:bodyDiv w:val="1"/>
      <w:marLeft w:val="0"/>
      <w:marRight w:val="0"/>
      <w:marTop w:val="0"/>
      <w:marBottom w:val="0"/>
      <w:divBdr>
        <w:top w:val="none" w:sz="0" w:space="0" w:color="auto"/>
        <w:left w:val="none" w:sz="0" w:space="0" w:color="auto"/>
        <w:bottom w:val="none" w:sz="0" w:space="0" w:color="auto"/>
        <w:right w:val="none" w:sz="0" w:space="0" w:color="auto"/>
      </w:divBdr>
    </w:div>
    <w:div w:id="1304847017">
      <w:bodyDiv w:val="1"/>
      <w:marLeft w:val="0"/>
      <w:marRight w:val="0"/>
      <w:marTop w:val="0"/>
      <w:marBottom w:val="0"/>
      <w:divBdr>
        <w:top w:val="none" w:sz="0" w:space="0" w:color="auto"/>
        <w:left w:val="none" w:sz="0" w:space="0" w:color="auto"/>
        <w:bottom w:val="none" w:sz="0" w:space="0" w:color="auto"/>
        <w:right w:val="none" w:sz="0" w:space="0" w:color="auto"/>
      </w:divBdr>
    </w:div>
    <w:div w:id="1305812141">
      <w:bodyDiv w:val="1"/>
      <w:marLeft w:val="0"/>
      <w:marRight w:val="0"/>
      <w:marTop w:val="0"/>
      <w:marBottom w:val="0"/>
      <w:divBdr>
        <w:top w:val="none" w:sz="0" w:space="0" w:color="auto"/>
        <w:left w:val="none" w:sz="0" w:space="0" w:color="auto"/>
        <w:bottom w:val="none" w:sz="0" w:space="0" w:color="auto"/>
        <w:right w:val="none" w:sz="0" w:space="0" w:color="auto"/>
      </w:divBdr>
    </w:div>
    <w:div w:id="1305819719">
      <w:bodyDiv w:val="1"/>
      <w:marLeft w:val="0"/>
      <w:marRight w:val="0"/>
      <w:marTop w:val="0"/>
      <w:marBottom w:val="0"/>
      <w:divBdr>
        <w:top w:val="none" w:sz="0" w:space="0" w:color="auto"/>
        <w:left w:val="none" w:sz="0" w:space="0" w:color="auto"/>
        <w:bottom w:val="none" w:sz="0" w:space="0" w:color="auto"/>
        <w:right w:val="none" w:sz="0" w:space="0" w:color="auto"/>
      </w:divBdr>
    </w:div>
    <w:div w:id="1306660910">
      <w:bodyDiv w:val="1"/>
      <w:marLeft w:val="0"/>
      <w:marRight w:val="0"/>
      <w:marTop w:val="0"/>
      <w:marBottom w:val="0"/>
      <w:divBdr>
        <w:top w:val="none" w:sz="0" w:space="0" w:color="auto"/>
        <w:left w:val="none" w:sz="0" w:space="0" w:color="auto"/>
        <w:bottom w:val="none" w:sz="0" w:space="0" w:color="auto"/>
        <w:right w:val="none" w:sz="0" w:space="0" w:color="auto"/>
      </w:divBdr>
    </w:div>
    <w:div w:id="1306860821">
      <w:bodyDiv w:val="1"/>
      <w:marLeft w:val="0"/>
      <w:marRight w:val="0"/>
      <w:marTop w:val="0"/>
      <w:marBottom w:val="0"/>
      <w:divBdr>
        <w:top w:val="none" w:sz="0" w:space="0" w:color="auto"/>
        <w:left w:val="none" w:sz="0" w:space="0" w:color="auto"/>
        <w:bottom w:val="none" w:sz="0" w:space="0" w:color="auto"/>
        <w:right w:val="none" w:sz="0" w:space="0" w:color="auto"/>
      </w:divBdr>
    </w:div>
    <w:div w:id="1307081463">
      <w:bodyDiv w:val="1"/>
      <w:marLeft w:val="0"/>
      <w:marRight w:val="0"/>
      <w:marTop w:val="0"/>
      <w:marBottom w:val="0"/>
      <w:divBdr>
        <w:top w:val="none" w:sz="0" w:space="0" w:color="auto"/>
        <w:left w:val="none" w:sz="0" w:space="0" w:color="auto"/>
        <w:bottom w:val="none" w:sz="0" w:space="0" w:color="auto"/>
        <w:right w:val="none" w:sz="0" w:space="0" w:color="auto"/>
      </w:divBdr>
    </w:div>
    <w:div w:id="1307127424">
      <w:bodyDiv w:val="1"/>
      <w:marLeft w:val="0"/>
      <w:marRight w:val="0"/>
      <w:marTop w:val="0"/>
      <w:marBottom w:val="0"/>
      <w:divBdr>
        <w:top w:val="none" w:sz="0" w:space="0" w:color="auto"/>
        <w:left w:val="none" w:sz="0" w:space="0" w:color="auto"/>
        <w:bottom w:val="none" w:sz="0" w:space="0" w:color="auto"/>
        <w:right w:val="none" w:sz="0" w:space="0" w:color="auto"/>
      </w:divBdr>
    </w:div>
    <w:div w:id="1307197741">
      <w:bodyDiv w:val="1"/>
      <w:marLeft w:val="0"/>
      <w:marRight w:val="0"/>
      <w:marTop w:val="0"/>
      <w:marBottom w:val="0"/>
      <w:divBdr>
        <w:top w:val="none" w:sz="0" w:space="0" w:color="auto"/>
        <w:left w:val="none" w:sz="0" w:space="0" w:color="auto"/>
        <w:bottom w:val="none" w:sz="0" w:space="0" w:color="auto"/>
        <w:right w:val="none" w:sz="0" w:space="0" w:color="auto"/>
      </w:divBdr>
    </w:div>
    <w:div w:id="1307509098">
      <w:bodyDiv w:val="1"/>
      <w:marLeft w:val="0"/>
      <w:marRight w:val="0"/>
      <w:marTop w:val="0"/>
      <w:marBottom w:val="0"/>
      <w:divBdr>
        <w:top w:val="none" w:sz="0" w:space="0" w:color="auto"/>
        <w:left w:val="none" w:sz="0" w:space="0" w:color="auto"/>
        <w:bottom w:val="none" w:sz="0" w:space="0" w:color="auto"/>
        <w:right w:val="none" w:sz="0" w:space="0" w:color="auto"/>
      </w:divBdr>
    </w:div>
    <w:div w:id="1308516508">
      <w:bodyDiv w:val="1"/>
      <w:marLeft w:val="0"/>
      <w:marRight w:val="0"/>
      <w:marTop w:val="0"/>
      <w:marBottom w:val="0"/>
      <w:divBdr>
        <w:top w:val="none" w:sz="0" w:space="0" w:color="auto"/>
        <w:left w:val="none" w:sz="0" w:space="0" w:color="auto"/>
        <w:bottom w:val="none" w:sz="0" w:space="0" w:color="auto"/>
        <w:right w:val="none" w:sz="0" w:space="0" w:color="auto"/>
      </w:divBdr>
    </w:div>
    <w:div w:id="1308825124">
      <w:bodyDiv w:val="1"/>
      <w:marLeft w:val="0"/>
      <w:marRight w:val="0"/>
      <w:marTop w:val="0"/>
      <w:marBottom w:val="0"/>
      <w:divBdr>
        <w:top w:val="none" w:sz="0" w:space="0" w:color="auto"/>
        <w:left w:val="none" w:sz="0" w:space="0" w:color="auto"/>
        <w:bottom w:val="none" w:sz="0" w:space="0" w:color="auto"/>
        <w:right w:val="none" w:sz="0" w:space="0" w:color="auto"/>
      </w:divBdr>
    </w:div>
    <w:div w:id="1309893494">
      <w:bodyDiv w:val="1"/>
      <w:marLeft w:val="0"/>
      <w:marRight w:val="0"/>
      <w:marTop w:val="0"/>
      <w:marBottom w:val="0"/>
      <w:divBdr>
        <w:top w:val="none" w:sz="0" w:space="0" w:color="auto"/>
        <w:left w:val="none" w:sz="0" w:space="0" w:color="auto"/>
        <w:bottom w:val="none" w:sz="0" w:space="0" w:color="auto"/>
        <w:right w:val="none" w:sz="0" w:space="0" w:color="auto"/>
      </w:divBdr>
    </w:div>
    <w:div w:id="1310012095">
      <w:bodyDiv w:val="1"/>
      <w:marLeft w:val="0"/>
      <w:marRight w:val="0"/>
      <w:marTop w:val="0"/>
      <w:marBottom w:val="0"/>
      <w:divBdr>
        <w:top w:val="none" w:sz="0" w:space="0" w:color="auto"/>
        <w:left w:val="none" w:sz="0" w:space="0" w:color="auto"/>
        <w:bottom w:val="none" w:sz="0" w:space="0" w:color="auto"/>
        <w:right w:val="none" w:sz="0" w:space="0" w:color="auto"/>
      </w:divBdr>
    </w:div>
    <w:div w:id="1310400866">
      <w:bodyDiv w:val="1"/>
      <w:marLeft w:val="0"/>
      <w:marRight w:val="0"/>
      <w:marTop w:val="0"/>
      <w:marBottom w:val="0"/>
      <w:divBdr>
        <w:top w:val="none" w:sz="0" w:space="0" w:color="auto"/>
        <w:left w:val="none" w:sz="0" w:space="0" w:color="auto"/>
        <w:bottom w:val="none" w:sz="0" w:space="0" w:color="auto"/>
        <w:right w:val="none" w:sz="0" w:space="0" w:color="auto"/>
      </w:divBdr>
    </w:div>
    <w:div w:id="1313296244">
      <w:bodyDiv w:val="1"/>
      <w:marLeft w:val="0"/>
      <w:marRight w:val="0"/>
      <w:marTop w:val="0"/>
      <w:marBottom w:val="0"/>
      <w:divBdr>
        <w:top w:val="none" w:sz="0" w:space="0" w:color="auto"/>
        <w:left w:val="none" w:sz="0" w:space="0" w:color="auto"/>
        <w:bottom w:val="none" w:sz="0" w:space="0" w:color="auto"/>
        <w:right w:val="none" w:sz="0" w:space="0" w:color="auto"/>
      </w:divBdr>
    </w:div>
    <w:div w:id="1314793576">
      <w:bodyDiv w:val="1"/>
      <w:marLeft w:val="0"/>
      <w:marRight w:val="0"/>
      <w:marTop w:val="0"/>
      <w:marBottom w:val="0"/>
      <w:divBdr>
        <w:top w:val="none" w:sz="0" w:space="0" w:color="auto"/>
        <w:left w:val="none" w:sz="0" w:space="0" w:color="auto"/>
        <w:bottom w:val="none" w:sz="0" w:space="0" w:color="auto"/>
        <w:right w:val="none" w:sz="0" w:space="0" w:color="auto"/>
      </w:divBdr>
    </w:div>
    <w:div w:id="1314915197">
      <w:bodyDiv w:val="1"/>
      <w:marLeft w:val="0"/>
      <w:marRight w:val="0"/>
      <w:marTop w:val="0"/>
      <w:marBottom w:val="0"/>
      <w:divBdr>
        <w:top w:val="none" w:sz="0" w:space="0" w:color="auto"/>
        <w:left w:val="none" w:sz="0" w:space="0" w:color="auto"/>
        <w:bottom w:val="none" w:sz="0" w:space="0" w:color="auto"/>
        <w:right w:val="none" w:sz="0" w:space="0" w:color="auto"/>
      </w:divBdr>
    </w:div>
    <w:div w:id="1316254157">
      <w:bodyDiv w:val="1"/>
      <w:marLeft w:val="0"/>
      <w:marRight w:val="0"/>
      <w:marTop w:val="0"/>
      <w:marBottom w:val="0"/>
      <w:divBdr>
        <w:top w:val="none" w:sz="0" w:space="0" w:color="auto"/>
        <w:left w:val="none" w:sz="0" w:space="0" w:color="auto"/>
        <w:bottom w:val="none" w:sz="0" w:space="0" w:color="auto"/>
        <w:right w:val="none" w:sz="0" w:space="0" w:color="auto"/>
      </w:divBdr>
    </w:div>
    <w:div w:id="1317880940">
      <w:bodyDiv w:val="1"/>
      <w:marLeft w:val="0"/>
      <w:marRight w:val="0"/>
      <w:marTop w:val="0"/>
      <w:marBottom w:val="0"/>
      <w:divBdr>
        <w:top w:val="none" w:sz="0" w:space="0" w:color="auto"/>
        <w:left w:val="none" w:sz="0" w:space="0" w:color="auto"/>
        <w:bottom w:val="none" w:sz="0" w:space="0" w:color="auto"/>
        <w:right w:val="none" w:sz="0" w:space="0" w:color="auto"/>
      </w:divBdr>
    </w:div>
    <w:div w:id="1318072981">
      <w:bodyDiv w:val="1"/>
      <w:marLeft w:val="0"/>
      <w:marRight w:val="0"/>
      <w:marTop w:val="0"/>
      <w:marBottom w:val="0"/>
      <w:divBdr>
        <w:top w:val="none" w:sz="0" w:space="0" w:color="auto"/>
        <w:left w:val="none" w:sz="0" w:space="0" w:color="auto"/>
        <w:bottom w:val="none" w:sz="0" w:space="0" w:color="auto"/>
        <w:right w:val="none" w:sz="0" w:space="0" w:color="auto"/>
      </w:divBdr>
    </w:div>
    <w:div w:id="1318074008">
      <w:bodyDiv w:val="1"/>
      <w:marLeft w:val="0"/>
      <w:marRight w:val="0"/>
      <w:marTop w:val="0"/>
      <w:marBottom w:val="0"/>
      <w:divBdr>
        <w:top w:val="none" w:sz="0" w:space="0" w:color="auto"/>
        <w:left w:val="none" w:sz="0" w:space="0" w:color="auto"/>
        <w:bottom w:val="none" w:sz="0" w:space="0" w:color="auto"/>
        <w:right w:val="none" w:sz="0" w:space="0" w:color="auto"/>
      </w:divBdr>
    </w:div>
    <w:div w:id="1318149750">
      <w:bodyDiv w:val="1"/>
      <w:marLeft w:val="0"/>
      <w:marRight w:val="0"/>
      <w:marTop w:val="0"/>
      <w:marBottom w:val="0"/>
      <w:divBdr>
        <w:top w:val="none" w:sz="0" w:space="0" w:color="auto"/>
        <w:left w:val="none" w:sz="0" w:space="0" w:color="auto"/>
        <w:bottom w:val="none" w:sz="0" w:space="0" w:color="auto"/>
        <w:right w:val="none" w:sz="0" w:space="0" w:color="auto"/>
      </w:divBdr>
    </w:div>
    <w:div w:id="1318341560">
      <w:bodyDiv w:val="1"/>
      <w:marLeft w:val="0"/>
      <w:marRight w:val="0"/>
      <w:marTop w:val="0"/>
      <w:marBottom w:val="0"/>
      <w:divBdr>
        <w:top w:val="none" w:sz="0" w:space="0" w:color="auto"/>
        <w:left w:val="none" w:sz="0" w:space="0" w:color="auto"/>
        <w:bottom w:val="none" w:sz="0" w:space="0" w:color="auto"/>
        <w:right w:val="none" w:sz="0" w:space="0" w:color="auto"/>
      </w:divBdr>
    </w:div>
    <w:div w:id="1318458848">
      <w:bodyDiv w:val="1"/>
      <w:marLeft w:val="0"/>
      <w:marRight w:val="0"/>
      <w:marTop w:val="0"/>
      <w:marBottom w:val="0"/>
      <w:divBdr>
        <w:top w:val="none" w:sz="0" w:space="0" w:color="auto"/>
        <w:left w:val="none" w:sz="0" w:space="0" w:color="auto"/>
        <w:bottom w:val="none" w:sz="0" w:space="0" w:color="auto"/>
        <w:right w:val="none" w:sz="0" w:space="0" w:color="auto"/>
      </w:divBdr>
    </w:div>
    <w:div w:id="1318463373">
      <w:bodyDiv w:val="1"/>
      <w:marLeft w:val="0"/>
      <w:marRight w:val="0"/>
      <w:marTop w:val="0"/>
      <w:marBottom w:val="0"/>
      <w:divBdr>
        <w:top w:val="none" w:sz="0" w:space="0" w:color="auto"/>
        <w:left w:val="none" w:sz="0" w:space="0" w:color="auto"/>
        <w:bottom w:val="none" w:sz="0" w:space="0" w:color="auto"/>
        <w:right w:val="none" w:sz="0" w:space="0" w:color="auto"/>
      </w:divBdr>
    </w:div>
    <w:div w:id="1318919216">
      <w:bodyDiv w:val="1"/>
      <w:marLeft w:val="0"/>
      <w:marRight w:val="0"/>
      <w:marTop w:val="0"/>
      <w:marBottom w:val="0"/>
      <w:divBdr>
        <w:top w:val="none" w:sz="0" w:space="0" w:color="auto"/>
        <w:left w:val="none" w:sz="0" w:space="0" w:color="auto"/>
        <w:bottom w:val="none" w:sz="0" w:space="0" w:color="auto"/>
        <w:right w:val="none" w:sz="0" w:space="0" w:color="auto"/>
      </w:divBdr>
    </w:div>
    <w:div w:id="1319067142">
      <w:bodyDiv w:val="1"/>
      <w:marLeft w:val="0"/>
      <w:marRight w:val="0"/>
      <w:marTop w:val="0"/>
      <w:marBottom w:val="0"/>
      <w:divBdr>
        <w:top w:val="none" w:sz="0" w:space="0" w:color="auto"/>
        <w:left w:val="none" w:sz="0" w:space="0" w:color="auto"/>
        <w:bottom w:val="none" w:sz="0" w:space="0" w:color="auto"/>
        <w:right w:val="none" w:sz="0" w:space="0" w:color="auto"/>
      </w:divBdr>
    </w:div>
    <w:div w:id="1319924917">
      <w:bodyDiv w:val="1"/>
      <w:marLeft w:val="0"/>
      <w:marRight w:val="0"/>
      <w:marTop w:val="0"/>
      <w:marBottom w:val="0"/>
      <w:divBdr>
        <w:top w:val="none" w:sz="0" w:space="0" w:color="auto"/>
        <w:left w:val="none" w:sz="0" w:space="0" w:color="auto"/>
        <w:bottom w:val="none" w:sz="0" w:space="0" w:color="auto"/>
        <w:right w:val="none" w:sz="0" w:space="0" w:color="auto"/>
      </w:divBdr>
    </w:div>
    <w:div w:id="1320383981">
      <w:bodyDiv w:val="1"/>
      <w:marLeft w:val="0"/>
      <w:marRight w:val="0"/>
      <w:marTop w:val="0"/>
      <w:marBottom w:val="0"/>
      <w:divBdr>
        <w:top w:val="none" w:sz="0" w:space="0" w:color="auto"/>
        <w:left w:val="none" w:sz="0" w:space="0" w:color="auto"/>
        <w:bottom w:val="none" w:sz="0" w:space="0" w:color="auto"/>
        <w:right w:val="none" w:sz="0" w:space="0" w:color="auto"/>
      </w:divBdr>
    </w:div>
    <w:div w:id="1320496361">
      <w:bodyDiv w:val="1"/>
      <w:marLeft w:val="0"/>
      <w:marRight w:val="0"/>
      <w:marTop w:val="0"/>
      <w:marBottom w:val="0"/>
      <w:divBdr>
        <w:top w:val="none" w:sz="0" w:space="0" w:color="auto"/>
        <w:left w:val="none" w:sz="0" w:space="0" w:color="auto"/>
        <w:bottom w:val="none" w:sz="0" w:space="0" w:color="auto"/>
        <w:right w:val="none" w:sz="0" w:space="0" w:color="auto"/>
      </w:divBdr>
    </w:div>
    <w:div w:id="1320688673">
      <w:bodyDiv w:val="1"/>
      <w:marLeft w:val="0"/>
      <w:marRight w:val="0"/>
      <w:marTop w:val="0"/>
      <w:marBottom w:val="0"/>
      <w:divBdr>
        <w:top w:val="none" w:sz="0" w:space="0" w:color="auto"/>
        <w:left w:val="none" w:sz="0" w:space="0" w:color="auto"/>
        <w:bottom w:val="none" w:sz="0" w:space="0" w:color="auto"/>
        <w:right w:val="none" w:sz="0" w:space="0" w:color="auto"/>
      </w:divBdr>
    </w:div>
    <w:div w:id="1321083567">
      <w:bodyDiv w:val="1"/>
      <w:marLeft w:val="0"/>
      <w:marRight w:val="0"/>
      <w:marTop w:val="0"/>
      <w:marBottom w:val="0"/>
      <w:divBdr>
        <w:top w:val="none" w:sz="0" w:space="0" w:color="auto"/>
        <w:left w:val="none" w:sz="0" w:space="0" w:color="auto"/>
        <w:bottom w:val="none" w:sz="0" w:space="0" w:color="auto"/>
        <w:right w:val="none" w:sz="0" w:space="0" w:color="auto"/>
      </w:divBdr>
    </w:div>
    <w:div w:id="1323696629">
      <w:bodyDiv w:val="1"/>
      <w:marLeft w:val="0"/>
      <w:marRight w:val="0"/>
      <w:marTop w:val="0"/>
      <w:marBottom w:val="0"/>
      <w:divBdr>
        <w:top w:val="none" w:sz="0" w:space="0" w:color="auto"/>
        <w:left w:val="none" w:sz="0" w:space="0" w:color="auto"/>
        <w:bottom w:val="none" w:sz="0" w:space="0" w:color="auto"/>
        <w:right w:val="none" w:sz="0" w:space="0" w:color="auto"/>
      </w:divBdr>
    </w:div>
    <w:div w:id="1324048757">
      <w:bodyDiv w:val="1"/>
      <w:marLeft w:val="0"/>
      <w:marRight w:val="0"/>
      <w:marTop w:val="0"/>
      <w:marBottom w:val="0"/>
      <w:divBdr>
        <w:top w:val="none" w:sz="0" w:space="0" w:color="auto"/>
        <w:left w:val="none" w:sz="0" w:space="0" w:color="auto"/>
        <w:bottom w:val="none" w:sz="0" w:space="0" w:color="auto"/>
        <w:right w:val="none" w:sz="0" w:space="0" w:color="auto"/>
      </w:divBdr>
    </w:div>
    <w:div w:id="1324697844">
      <w:bodyDiv w:val="1"/>
      <w:marLeft w:val="0"/>
      <w:marRight w:val="0"/>
      <w:marTop w:val="0"/>
      <w:marBottom w:val="0"/>
      <w:divBdr>
        <w:top w:val="none" w:sz="0" w:space="0" w:color="auto"/>
        <w:left w:val="none" w:sz="0" w:space="0" w:color="auto"/>
        <w:bottom w:val="none" w:sz="0" w:space="0" w:color="auto"/>
        <w:right w:val="none" w:sz="0" w:space="0" w:color="auto"/>
      </w:divBdr>
    </w:div>
    <w:div w:id="1325549073">
      <w:bodyDiv w:val="1"/>
      <w:marLeft w:val="0"/>
      <w:marRight w:val="0"/>
      <w:marTop w:val="0"/>
      <w:marBottom w:val="0"/>
      <w:divBdr>
        <w:top w:val="none" w:sz="0" w:space="0" w:color="auto"/>
        <w:left w:val="none" w:sz="0" w:space="0" w:color="auto"/>
        <w:bottom w:val="none" w:sz="0" w:space="0" w:color="auto"/>
        <w:right w:val="none" w:sz="0" w:space="0" w:color="auto"/>
      </w:divBdr>
    </w:div>
    <w:div w:id="1325813238">
      <w:bodyDiv w:val="1"/>
      <w:marLeft w:val="0"/>
      <w:marRight w:val="0"/>
      <w:marTop w:val="0"/>
      <w:marBottom w:val="0"/>
      <w:divBdr>
        <w:top w:val="none" w:sz="0" w:space="0" w:color="auto"/>
        <w:left w:val="none" w:sz="0" w:space="0" w:color="auto"/>
        <w:bottom w:val="none" w:sz="0" w:space="0" w:color="auto"/>
        <w:right w:val="none" w:sz="0" w:space="0" w:color="auto"/>
      </w:divBdr>
    </w:div>
    <w:div w:id="1325862574">
      <w:bodyDiv w:val="1"/>
      <w:marLeft w:val="0"/>
      <w:marRight w:val="0"/>
      <w:marTop w:val="0"/>
      <w:marBottom w:val="0"/>
      <w:divBdr>
        <w:top w:val="none" w:sz="0" w:space="0" w:color="auto"/>
        <w:left w:val="none" w:sz="0" w:space="0" w:color="auto"/>
        <w:bottom w:val="none" w:sz="0" w:space="0" w:color="auto"/>
        <w:right w:val="none" w:sz="0" w:space="0" w:color="auto"/>
      </w:divBdr>
    </w:div>
    <w:div w:id="1325890374">
      <w:bodyDiv w:val="1"/>
      <w:marLeft w:val="0"/>
      <w:marRight w:val="0"/>
      <w:marTop w:val="0"/>
      <w:marBottom w:val="0"/>
      <w:divBdr>
        <w:top w:val="none" w:sz="0" w:space="0" w:color="auto"/>
        <w:left w:val="none" w:sz="0" w:space="0" w:color="auto"/>
        <w:bottom w:val="none" w:sz="0" w:space="0" w:color="auto"/>
        <w:right w:val="none" w:sz="0" w:space="0" w:color="auto"/>
      </w:divBdr>
    </w:div>
    <w:div w:id="1325939897">
      <w:bodyDiv w:val="1"/>
      <w:marLeft w:val="0"/>
      <w:marRight w:val="0"/>
      <w:marTop w:val="0"/>
      <w:marBottom w:val="0"/>
      <w:divBdr>
        <w:top w:val="none" w:sz="0" w:space="0" w:color="auto"/>
        <w:left w:val="none" w:sz="0" w:space="0" w:color="auto"/>
        <w:bottom w:val="none" w:sz="0" w:space="0" w:color="auto"/>
        <w:right w:val="none" w:sz="0" w:space="0" w:color="auto"/>
      </w:divBdr>
    </w:div>
    <w:div w:id="1326713461">
      <w:bodyDiv w:val="1"/>
      <w:marLeft w:val="0"/>
      <w:marRight w:val="0"/>
      <w:marTop w:val="0"/>
      <w:marBottom w:val="0"/>
      <w:divBdr>
        <w:top w:val="none" w:sz="0" w:space="0" w:color="auto"/>
        <w:left w:val="none" w:sz="0" w:space="0" w:color="auto"/>
        <w:bottom w:val="none" w:sz="0" w:space="0" w:color="auto"/>
        <w:right w:val="none" w:sz="0" w:space="0" w:color="auto"/>
      </w:divBdr>
    </w:div>
    <w:div w:id="1327247194">
      <w:bodyDiv w:val="1"/>
      <w:marLeft w:val="0"/>
      <w:marRight w:val="0"/>
      <w:marTop w:val="0"/>
      <w:marBottom w:val="0"/>
      <w:divBdr>
        <w:top w:val="none" w:sz="0" w:space="0" w:color="auto"/>
        <w:left w:val="none" w:sz="0" w:space="0" w:color="auto"/>
        <w:bottom w:val="none" w:sz="0" w:space="0" w:color="auto"/>
        <w:right w:val="none" w:sz="0" w:space="0" w:color="auto"/>
      </w:divBdr>
    </w:div>
    <w:div w:id="1328095355">
      <w:bodyDiv w:val="1"/>
      <w:marLeft w:val="0"/>
      <w:marRight w:val="0"/>
      <w:marTop w:val="0"/>
      <w:marBottom w:val="0"/>
      <w:divBdr>
        <w:top w:val="none" w:sz="0" w:space="0" w:color="auto"/>
        <w:left w:val="none" w:sz="0" w:space="0" w:color="auto"/>
        <w:bottom w:val="none" w:sz="0" w:space="0" w:color="auto"/>
        <w:right w:val="none" w:sz="0" w:space="0" w:color="auto"/>
      </w:divBdr>
    </w:div>
    <w:div w:id="1328174850">
      <w:bodyDiv w:val="1"/>
      <w:marLeft w:val="0"/>
      <w:marRight w:val="0"/>
      <w:marTop w:val="0"/>
      <w:marBottom w:val="0"/>
      <w:divBdr>
        <w:top w:val="none" w:sz="0" w:space="0" w:color="auto"/>
        <w:left w:val="none" w:sz="0" w:space="0" w:color="auto"/>
        <w:bottom w:val="none" w:sz="0" w:space="0" w:color="auto"/>
        <w:right w:val="none" w:sz="0" w:space="0" w:color="auto"/>
      </w:divBdr>
    </w:div>
    <w:div w:id="1328631699">
      <w:bodyDiv w:val="1"/>
      <w:marLeft w:val="0"/>
      <w:marRight w:val="0"/>
      <w:marTop w:val="0"/>
      <w:marBottom w:val="0"/>
      <w:divBdr>
        <w:top w:val="none" w:sz="0" w:space="0" w:color="auto"/>
        <w:left w:val="none" w:sz="0" w:space="0" w:color="auto"/>
        <w:bottom w:val="none" w:sz="0" w:space="0" w:color="auto"/>
        <w:right w:val="none" w:sz="0" w:space="0" w:color="auto"/>
      </w:divBdr>
    </w:div>
    <w:div w:id="1329165116">
      <w:bodyDiv w:val="1"/>
      <w:marLeft w:val="0"/>
      <w:marRight w:val="0"/>
      <w:marTop w:val="0"/>
      <w:marBottom w:val="0"/>
      <w:divBdr>
        <w:top w:val="none" w:sz="0" w:space="0" w:color="auto"/>
        <w:left w:val="none" w:sz="0" w:space="0" w:color="auto"/>
        <w:bottom w:val="none" w:sz="0" w:space="0" w:color="auto"/>
        <w:right w:val="none" w:sz="0" w:space="0" w:color="auto"/>
      </w:divBdr>
    </w:div>
    <w:div w:id="1329332272">
      <w:bodyDiv w:val="1"/>
      <w:marLeft w:val="0"/>
      <w:marRight w:val="0"/>
      <w:marTop w:val="0"/>
      <w:marBottom w:val="0"/>
      <w:divBdr>
        <w:top w:val="none" w:sz="0" w:space="0" w:color="auto"/>
        <w:left w:val="none" w:sz="0" w:space="0" w:color="auto"/>
        <w:bottom w:val="none" w:sz="0" w:space="0" w:color="auto"/>
        <w:right w:val="none" w:sz="0" w:space="0" w:color="auto"/>
      </w:divBdr>
    </w:div>
    <w:div w:id="1329677221">
      <w:bodyDiv w:val="1"/>
      <w:marLeft w:val="0"/>
      <w:marRight w:val="0"/>
      <w:marTop w:val="0"/>
      <w:marBottom w:val="0"/>
      <w:divBdr>
        <w:top w:val="none" w:sz="0" w:space="0" w:color="auto"/>
        <w:left w:val="none" w:sz="0" w:space="0" w:color="auto"/>
        <w:bottom w:val="none" w:sz="0" w:space="0" w:color="auto"/>
        <w:right w:val="none" w:sz="0" w:space="0" w:color="auto"/>
      </w:divBdr>
    </w:div>
    <w:div w:id="1329939917">
      <w:bodyDiv w:val="1"/>
      <w:marLeft w:val="0"/>
      <w:marRight w:val="0"/>
      <w:marTop w:val="0"/>
      <w:marBottom w:val="0"/>
      <w:divBdr>
        <w:top w:val="none" w:sz="0" w:space="0" w:color="auto"/>
        <w:left w:val="none" w:sz="0" w:space="0" w:color="auto"/>
        <w:bottom w:val="none" w:sz="0" w:space="0" w:color="auto"/>
        <w:right w:val="none" w:sz="0" w:space="0" w:color="auto"/>
      </w:divBdr>
    </w:div>
    <w:div w:id="1330720087">
      <w:bodyDiv w:val="1"/>
      <w:marLeft w:val="0"/>
      <w:marRight w:val="0"/>
      <w:marTop w:val="0"/>
      <w:marBottom w:val="0"/>
      <w:divBdr>
        <w:top w:val="none" w:sz="0" w:space="0" w:color="auto"/>
        <w:left w:val="none" w:sz="0" w:space="0" w:color="auto"/>
        <w:bottom w:val="none" w:sz="0" w:space="0" w:color="auto"/>
        <w:right w:val="none" w:sz="0" w:space="0" w:color="auto"/>
      </w:divBdr>
      <w:divsChild>
        <w:div w:id="447048447">
          <w:marLeft w:val="0"/>
          <w:marRight w:val="0"/>
          <w:marTop w:val="0"/>
          <w:marBottom w:val="0"/>
          <w:divBdr>
            <w:top w:val="none" w:sz="0" w:space="0" w:color="auto"/>
            <w:left w:val="none" w:sz="0" w:space="0" w:color="auto"/>
            <w:bottom w:val="none" w:sz="0" w:space="0" w:color="auto"/>
            <w:right w:val="none" w:sz="0" w:space="0" w:color="auto"/>
          </w:divBdr>
          <w:divsChild>
            <w:div w:id="1954247342">
              <w:marLeft w:val="0"/>
              <w:marRight w:val="0"/>
              <w:marTop w:val="0"/>
              <w:marBottom w:val="0"/>
              <w:divBdr>
                <w:top w:val="none" w:sz="0" w:space="0" w:color="auto"/>
                <w:left w:val="none" w:sz="0" w:space="0" w:color="auto"/>
                <w:bottom w:val="none" w:sz="0" w:space="0" w:color="auto"/>
                <w:right w:val="none" w:sz="0" w:space="0" w:color="auto"/>
              </w:divBdr>
              <w:divsChild>
                <w:div w:id="9088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92417">
      <w:bodyDiv w:val="1"/>
      <w:marLeft w:val="0"/>
      <w:marRight w:val="0"/>
      <w:marTop w:val="0"/>
      <w:marBottom w:val="0"/>
      <w:divBdr>
        <w:top w:val="none" w:sz="0" w:space="0" w:color="auto"/>
        <w:left w:val="none" w:sz="0" w:space="0" w:color="auto"/>
        <w:bottom w:val="none" w:sz="0" w:space="0" w:color="auto"/>
        <w:right w:val="none" w:sz="0" w:space="0" w:color="auto"/>
      </w:divBdr>
    </w:div>
    <w:div w:id="1330988988">
      <w:bodyDiv w:val="1"/>
      <w:marLeft w:val="0"/>
      <w:marRight w:val="0"/>
      <w:marTop w:val="0"/>
      <w:marBottom w:val="0"/>
      <w:divBdr>
        <w:top w:val="none" w:sz="0" w:space="0" w:color="auto"/>
        <w:left w:val="none" w:sz="0" w:space="0" w:color="auto"/>
        <w:bottom w:val="none" w:sz="0" w:space="0" w:color="auto"/>
        <w:right w:val="none" w:sz="0" w:space="0" w:color="auto"/>
      </w:divBdr>
    </w:div>
    <w:div w:id="1331641248">
      <w:bodyDiv w:val="1"/>
      <w:marLeft w:val="0"/>
      <w:marRight w:val="0"/>
      <w:marTop w:val="0"/>
      <w:marBottom w:val="0"/>
      <w:divBdr>
        <w:top w:val="none" w:sz="0" w:space="0" w:color="auto"/>
        <w:left w:val="none" w:sz="0" w:space="0" w:color="auto"/>
        <w:bottom w:val="none" w:sz="0" w:space="0" w:color="auto"/>
        <w:right w:val="none" w:sz="0" w:space="0" w:color="auto"/>
      </w:divBdr>
    </w:div>
    <w:div w:id="1331713612">
      <w:bodyDiv w:val="1"/>
      <w:marLeft w:val="0"/>
      <w:marRight w:val="0"/>
      <w:marTop w:val="0"/>
      <w:marBottom w:val="0"/>
      <w:divBdr>
        <w:top w:val="none" w:sz="0" w:space="0" w:color="auto"/>
        <w:left w:val="none" w:sz="0" w:space="0" w:color="auto"/>
        <w:bottom w:val="none" w:sz="0" w:space="0" w:color="auto"/>
        <w:right w:val="none" w:sz="0" w:space="0" w:color="auto"/>
      </w:divBdr>
    </w:div>
    <w:div w:id="1331834021">
      <w:bodyDiv w:val="1"/>
      <w:marLeft w:val="0"/>
      <w:marRight w:val="0"/>
      <w:marTop w:val="0"/>
      <w:marBottom w:val="0"/>
      <w:divBdr>
        <w:top w:val="none" w:sz="0" w:space="0" w:color="auto"/>
        <w:left w:val="none" w:sz="0" w:space="0" w:color="auto"/>
        <w:bottom w:val="none" w:sz="0" w:space="0" w:color="auto"/>
        <w:right w:val="none" w:sz="0" w:space="0" w:color="auto"/>
      </w:divBdr>
    </w:div>
    <w:div w:id="1331903617">
      <w:bodyDiv w:val="1"/>
      <w:marLeft w:val="0"/>
      <w:marRight w:val="0"/>
      <w:marTop w:val="0"/>
      <w:marBottom w:val="0"/>
      <w:divBdr>
        <w:top w:val="none" w:sz="0" w:space="0" w:color="auto"/>
        <w:left w:val="none" w:sz="0" w:space="0" w:color="auto"/>
        <w:bottom w:val="none" w:sz="0" w:space="0" w:color="auto"/>
        <w:right w:val="none" w:sz="0" w:space="0" w:color="auto"/>
      </w:divBdr>
    </w:div>
    <w:div w:id="1332097209">
      <w:bodyDiv w:val="1"/>
      <w:marLeft w:val="0"/>
      <w:marRight w:val="0"/>
      <w:marTop w:val="0"/>
      <w:marBottom w:val="0"/>
      <w:divBdr>
        <w:top w:val="none" w:sz="0" w:space="0" w:color="auto"/>
        <w:left w:val="none" w:sz="0" w:space="0" w:color="auto"/>
        <w:bottom w:val="none" w:sz="0" w:space="0" w:color="auto"/>
        <w:right w:val="none" w:sz="0" w:space="0" w:color="auto"/>
      </w:divBdr>
    </w:div>
    <w:div w:id="1333027958">
      <w:bodyDiv w:val="1"/>
      <w:marLeft w:val="0"/>
      <w:marRight w:val="0"/>
      <w:marTop w:val="0"/>
      <w:marBottom w:val="0"/>
      <w:divBdr>
        <w:top w:val="none" w:sz="0" w:space="0" w:color="auto"/>
        <w:left w:val="none" w:sz="0" w:space="0" w:color="auto"/>
        <w:bottom w:val="none" w:sz="0" w:space="0" w:color="auto"/>
        <w:right w:val="none" w:sz="0" w:space="0" w:color="auto"/>
      </w:divBdr>
    </w:div>
    <w:div w:id="1333872486">
      <w:bodyDiv w:val="1"/>
      <w:marLeft w:val="0"/>
      <w:marRight w:val="0"/>
      <w:marTop w:val="0"/>
      <w:marBottom w:val="0"/>
      <w:divBdr>
        <w:top w:val="none" w:sz="0" w:space="0" w:color="auto"/>
        <w:left w:val="none" w:sz="0" w:space="0" w:color="auto"/>
        <w:bottom w:val="none" w:sz="0" w:space="0" w:color="auto"/>
        <w:right w:val="none" w:sz="0" w:space="0" w:color="auto"/>
      </w:divBdr>
    </w:div>
    <w:div w:id="1335300615">
      <w:bodyDiv w:val="1"/>
      <w:marLeft w:val="0"/>
      <w:marRight w:val="0"/>
      <w:marTop w:val="0"/>
      <w:marBottom w:val="0"/>
      <w:divBdr>
        <w:top w:val="none" w:sz="0" w:space="0" w:color="auto"/>
        <w:left w:val="none" w:sz="0" w:space="0" w:color="auto"/>
        <w:bottom w:val="none" w:sz="0" w:space="0" w:color="auto"/>
        <w:right w:val="none" w:sz="0" w:space="0" w:color="auto"/>
      </w:divBdr>
    </w:div>
    <w:div w:id="1336499057">
      <w:bodyDiv w:val="1"/>
      <w:marLeft w:val="0"/>
      <w:marRight w:val="0"/>
      <w:marTop w:val="0"/>
      <w:marBottom w:val="0"/>
      <w:divBdr>
        <w:top w:val="none" w:sz="0" w:space="0" w:color="auto"/>
        <w:left w:val="none" w:sz="0" w:space="0" w:color="auto"/>
        <w:bottom w:val="none" w:sz="0" w:space="0" w:color="auto"/>
        <w:right w:val="none" w:sz="0" w:space="0" w:color="auto"/>
      </w:divBdr>
    </w:div>
    <w:div w:id="1337074181">
      <w:bodyDiv w:val="1"/>
      <w:marLeft w:val="0"/>
      <w:marRight w:val="0"/>
      <w:marTop w:val="0"/>
      <w:marBottom w:val="0"/>
      <w:divBdr>
        <w:top w:val="none" w:sz="0" w:space="0" w:color="auto"/>
        <w:left w:val="none" w:sz="0" w:space="0" w:color="auto"/>
        <w:bottom w:val="none" w:sz="0" w:space="0" w:color="auto"/>
        <w:right w:val="none" w:sz="0" w:space="0" w:color="auto"/>
      </w:divBdr>
    </w:div>
    <w:div w:id="1339842901">
      <w:bodyDiv w:val="1"/>
      <w:marLeft w:val="0"/>
      <w:marRight w:val="0"/>
      <w:marTop w:val="0"/>
      <w:marBottom w:val="0"/>
      <w:divBdr>
        <w:top w:val="none" w:sz="0" w:space="0" w:color="auto"/>
        <w:left w:val="none" w:sz="0" w:space="0" w:color="auto"/>
        <w:bottom w:val="none" w:sz="0" w:space="0" w:color="auto"/>
        <w:right w:val="none" w:sz="0" w:space="0" w:color="auto"/>
      </w:divBdr>
    </w:div>
    <w:div w:id="1340934664">
      <w:bodyDiv w:val="1"/>
      <w:marLeft w:val="0"/>
      <w:marRight w:val="0"/>
      <w:marTop w:val="0"/>
      <w:marBottom w:val="0"/>
      <w:divBdr>
        <w:top w:val="none" w:sz="0" w:space="0" w:color="auto"/>
        <w:left w:val="none" w:sz="0" w:space="0" w:color="auto"/>
        <w:bottom w:val="none" w:sz="0" w:space="0" w:color="auto"/>
        <w:right w:val="none" w:sz="0" w:space="0" w:color="auto"/>
      </w:divBdr>
    </w:div>
    <w:div w:id="1341004446">
      <w:bodyDiv w:val="1"/>
      <w:marLeft w:val="0"/>
      <w:marRight w:val="0"/>
      <w:marTop w:val="0"/>
      <w:marBottom w:val="0"/>
      <w:divBdr>
        <w:top w:val="none" w:sz="0" w:space="0" w:color="auto"/>
        <w:left w:val="none" w:sz="0" w:space="0" w:color="auto"/>
        <w:bottom w:val="none" w:sz="0" w:space="0" w:color="auto"/>
        <w:right w:val="none" w:sz="0" w:space="0" w:color="auto"/>
      </w:divBdr>
    </w:div>
    <w:div w:id="1342009471">
      <w:bodyDiv w:val="1"/>
      <w:marLeft w:val="0"/>
      <w:marRight w:val="0"/>
      <w:marTop w:val="0"/>
      <w:marBottom w:val="0"/>
      <w:divBdr>
        <w:top w:val="none" w:sz="0" w:space="0" w:color="auto"/>
        <w:left w:val="none" w:sz="0" w:space="0" w:color="auto"/>
        <w:bottom w:val="none" w:sz="0" w:space="0" w:color="auto"/>
        <w:right w:val="none" w:sz="0" w:space="0" w:color="auto"/>
      </w:divBdr>
    </w:div>
    <w:div w:id="1342312406">
      <w:bodyDiv w:val="1"/>
      <w:marLeft w:val="0"/>
      <w:marRight w:val="0"/>
      <w:marTop w:val="0"/>
      <w:marBottom w:val="0"/>
      <w:divBdr>
        <w:top w:val="none" w:sz="0" w:space="0" w:color="auto"/>
        <w:left w:val="none" w:sz="0" w:space="0" w:color="auto"/>
        <w:bottom w:val="none" w:sz="0" w:space="0" w:color="auto"/>
        <w:right w:val="none" w:sz="0" w:space="0" w:color="auto"/>
      </w:divBdr>
    </w:div>
    <w:div w:id="1344019264">
      <w:bodyDiv w:val="1"/>
      <w:marLeft w:val="0"/>
      <w:marRight w:val="0"/>
      <w:marTop w:val="0"/>
      <w:marBottom w:val="0"/>
      <w:divBdr>
        <w:top w:val="none" w:sz="0" w:space="0" w:color="auto"/>
        <w:left w:val="none" w:sz="0" w:space="0" w:color="auto"/>
        <w:bottom w:val="none" w:sz="0" w:space="0" w:color="auto"/>
        <w:right w:val="none" w:sz="0" w:space="0" w:color="auto"/>
      </w:divBdr>
    </w:div>
    <w:div w:id="1344089375">
      <w:bodyDiv w:val="1"/>
      <w:marLeft w:val="0"/>
      <w:marRight w:val="0"/>
      <w:marTop w:val="0"/>
      <w:marBottom w:val="0"/>
      <w:divBdr>
        <w:top w:val="none" w:sz="0" w:space="0" w:color="auto"/>
        <w:left w:val="none" w:sz="0" w:space="0" w:color="auto"/>
        <w:bottom w:val="none" w:sz="0" w:space="0" w:color="auto"/>
        <w:right w:val="none" w:sz="0" w:space="0" w:color="auto"/>
      </w:divBdr>
    </w:div>
    <w:div w:id="1344241337">
      <w:bodyDiv w:val="1"/>
      <w:marLeft w:val="0"/>
      <w:marRight w:val="0"/>
      <w:marTop w:val="0"/>
      <w:marBottom w:val="0"/>
      <w:divBdr>
        <w:top w:val="none" w:sz="0" w:space="0" w:color="auto"/>
        <w:left w:val="none" w:sz="0" w:space="0" w:color="auto"/>
        <w:bottom w:val="none" w:sz="0" w:space="0" w:color="auto"/>
        <w:right w:val="none" w:sz="0" w:space="0" w:color="auto"/>
      </w:divBdr>
    </w:div>
    <w:div w:id="1344286094">
      <w:bodyDiv w:val="1"/>
      <w:marLeft w:val="0"/>
      <w:marRight w:val="0"/>
      <w:marTop w:val="0"/>
      <w:marBottom w:val="0"/>
      <w:divBdr>
        <w:top w:val="none" w:sz="0" w:space="0" w:color="auto"/>
        <w:left w:val="none" w:sz="0" w:space="0" w:color="auto"/>
        <w:bottom w:val="none" w:sz="0" w:space="0" w:color="auto"/>
        <w:right w:val="none" w:sz="0" w:space="0" w:color="auto"/>
      </w:divBdr>
    </w:div>
    <w:div w:id="1344353908">
      <w:bodyDiv w:val="1"/>
      <w:marLeft w:val="0"/>
      <w:marRight w:val="0"/>
      <w:marTop w:val="0"/>
      <w:marBottom w:val="0"/>
      <w:divBdr>
        <w:top w:val="none" w:sz="0" w:space="0" w:color="auto"/>
        <w:left w:val="none" w:sz="0" w:space="0" w:color="auto"/>
        <w:bottom w:val="none" w:sz="0" w:space="0" w:color="auto"/>
        <w:right w:val="none" w:sz="0" w:space="0" w:color="auto"/>
      </w:divBdr>
    </w:div>
    <w:div w:id="1345206101">
      <w:bodyDiv w:val="1"/>
      <w:marLeft w:val="0"/>
      <w:marRight w:val="0"/>
      <w:marTop w:val="0"/>
      <w:marBottom w:val="0"/>
      <w:divBdr>
        <w:top w:val="none" w:sz="0" w:space="0" w:color="auto"/>
        <w:left w:val="none" w:sz="0" w:space="0" w:color="auto"/>
        <w:bottom w:val="none" w:sz="0" w:space="0" w:color="auto"/>
        <w:right w:val="none" w:sz="0" w:space="0" w:color="auto"/>
      </w:divBdr>
    </w:div>
    <w:div w:id="1346059253">
      <w:bodyDiv w:val="1"/>
      <w:marLeft w:val="0"/>
      <w:marRight w:val="0"/>
      <w:marTop w:val="0"/>
      <w:marBottom w:val="0"/>
      <w:divBdr>
        <w:top w:val="none" w:sz="0" w:space="0" w:color="auto"/>
        <w:left w:val="none" w:sz="0" w:space="0" w:color="auto"/>
        <w:bottom w:val="none" w:sz="0" w:space="0" w:color="auto"/>
        <w:right w:val="none" w:sz="0" w:space="0" w:color="auto"/>
      </w:divBdr>
    </w:div>
    <w:div w:id="1346176555">
      <w:bodyDiv w:val="1"/>
      <w:marLeft w:val="0"/>
      <w:marRight w:val="0"/>
      <w:marTop w:val="0"/>
      <w:marBottom w:val="0"/>
      <w:divBdr>
        <w:top w:val="none" w:sz="0" w:space="0" w:color="auto"/>
        <w:left w:val="none" w:sz="0" w:space="0" w:color="auto"/>
        <w:bottom w:val="none" w:sz="0" w:space="0" w:color="auto"/>
        <w:right w:val="none" w:sz="0" w:space="0" w:color="auto"/>
      </w:divBdr>
    </w:div>
    <w:div w:id="1346324025">
      <w:bodyDiv w:val="1"/>
      <w:marLeft w:val="0"/>
      <w:marRight w:val="0"/>
      <w:marTop w:val="0"/>
      <w:marBottom w:val="0"/>
      <w:divBdr>
        <w:top w:val="none" w:sz="0" w:space="0" w:color="auto"/>
        <w:left w:val="none" w:sz="0" w:space="0" w:color="auto"/>
        <w:bottom w:val="none" w:sz="0" w:space="0" w:color="auto"/>
        <w:right w:val="none" w:sz="0" w:space="0" w:color="auto"/>
      </w:divBdr>
    </w:div>
    <w:div w:id="1346782313">
      <w:bodyDiv w:val="1"/>
      <w:marLeft w:val="0"/>
      <w:marRight w:val="0"/>
      <w:marTop w:val="0"/>
      <w:marBottom w:val="0"/>
      <w:divBdr>
        <w:top w:val="none" w:sz="0" w:space="0" w:color="auto"/>
        <w:left w:val="none" w:sz="0" w:space="0" w:color="auto"/>
        <w:bottom w:val="none" w:sz="0" w:space="0" w:color="auto"/>
        <w:right w:val="none" w:sz="0" w:space="0" w:color="auto"/>
      </w:divBdr>
    </w:div>
    <w:div w:id="1348487545">
      <w:bodyDiv w:val="1"/>
      <w:marLeft w:val="0"/>
      <w:marRight w:val="0"/>
      <w:marTop w:val="0"/>
      <w:marBottom w:val="0"/>
      <w:divBdr>
        <w:top w:val="none" w:sz="0" w:space="0" w:color="auto"/>
        <w:left w:val="none" w:sz="0" w:space="0" w:color="auto"/>
        <w:bottom w:val="none" w:sz="0" w:space="0" w:color="auto"/>
        <w:right w:val="none" w:sz="0" w:space="0" w:color="auto"/>
      </w:divBdr>
    </w:div>
    <w:div w:id="1349142566">
      <w:bodyDiv w:val="1"/>
      <w:marLeft w:val="0"/>
      <w:marRight w:val="0"/>
      <w:marTop w:val="0"/>
      <w:marBottom w:val="0"/>
      <w:divBdr>
        <w:top w:val="none" w:sz="0" w:space="0" w:color="auto"/>
        <w:left w:val="none" w:sz="0" w:space="0" w:color="auto"/>
        <w:bottom w:val="none" w:sz="0" w:space="0" w:color="auto"/>
        <w:right w:val="none" w:sz="0" w:space="0" w:color="auto"/>
      </w:divBdr>
    </w:div>
    <w:div w:id="1349913744">
      <w:bodyDiv w:val="1"/>
      <w:marLeft w:val="0"/>
      <w:marRight w:val="0"/>
      <w:marTop w:val="0"/>
      <w:marBottom w:val="0"/>
      <w:divBdr>
        <w:top w:val="none" w:sz="0" w:space="0" w:color="auto"/>
        <w:left w:val="none" w:sz="0" w:space="0" w:color="auto"/>
        <w:bottom w:val="none" w:sz="0" w:space="0" w:color="auto"/>
        <w:right w:val="none" w:sz="0" w:space="0" w:color="auto"/>
      </w:divBdr>
    </w:div>
    <w:div w:id="1350256698">
      <w:bodyDiv w:val="1"/>
      <w:marLeft w:val="0"/>
      <w:marRight w:val="0"/>
      <w:marTop w:val="0"/>
      <w:marBottom w:val="0"/>
      <w:divBdr>
        <w:top w:val="none" w:sz="0" w:space="0" w:color="auto"/>
        <w:left w:val="none" w:sz="0" w:space="0" w:color="auto"/>
        <w:bottom w:val="none" w:sz="0" w:space="0" w:color="auto"/>
        <w:right w:val="none" w:sz="0" w:space="0" w:color="auto"/>
      </w:divBdr>
    </w:div>
    <w:div w:id="1350912541">
      <w:bodyDiv w:val="1"/>
      <w:marLeft w:val="0"/>
      <w:marRight w:val="0"/>
      <w:marTop w:val="0"/>
      <w:marBottom w:val="0"/>
      <w:divBdr>
        <w:top w:val="none" w:sz="0" w:space="0" w:color="auto"/>
        <w:left w:val="none" w:sz="0" w:space="0" w:color="auto"/>
        <w:bottom w:val="none" w:sz="0" w:space="0" w:color="auto"/>
        <w:right w:val="none" w:sz="0" w:space="0" w:color="auto"/>
      </w:divBdr>
    </w:div>
    <w:div w:id="1351100876">
      <w:bodyDiv w:val="1"/>
      <w:marLeft w:val="0"/>
      <w:marRight w:val="0"/>
      <w:marTop w:val="0"/>
      <w:marBottom w:val="0"/>
      <w:divBdr>
        <w:top w:val="none" w:sz="0" w:space="0" w:color="auto"/>
        <w:left w:val="none" w:sz="0" w:space="0" w:color="auto"/>
        <w:bottom w:val="none" w:sz="0" w:space="0" w:color="auto"/>
        <w:right w:val="none" w:sz="0" w:space="0" w:color="auto"/>
      </w:divBdr>
    </w:div>
    <w:div w:id="1351373672">
      <w:bodyDiv w:val="1"/>
      <w:marLeft w:val="0"/>
      <w:marRight w:val="0"/>
      <w:marTop w:val="0"/>
      <w:marBottom w:val="0"/>
      <w:divBdr>
        <w:top w:val="none" w:sz="0" w:space="0" w:color="auto"/>
        <w:left w:val="none" w:sz="0" w:space="0" w:color="auto"/>
        <w:bottom w:val="none" w:sz="0" w:space="0" w:color="auto"/>
        <w:right w:val="none" w:sz="0" w:space="0" w:color="auto"/>
      </w:divBdr>
    </w:div>
    <w:div w:id="1352225701">
      <w:bodyDiv w:val="1"/>
      <w:marLeft w:val="0"/>
      <w:marRight w:val="0"/>
      <w:marTop w:val="0"/>
      <w:marBottom w:val="0"/>
      <w:divBdr>
        <w:top w:val="none" w:sz="0" w:space="0" w:color="auto"/>
        <w:left w:val="none" w:sz="0" w:space="0" w:color="auto"/>
        <w:bottom w:val="none" w:sz="0" w:space="0" w:color="auto"/>
        <w:right w:val="none" w:sz="0" w:space="0" w:color="auto"/>
      </w:divBdr>
    </w:div>
    <w:div w:id="1352296787">
      <w:bodyDiv w:val="1"/>
      <w:marLeft w:val="0"/>
      <w:marRight w:val="0"/>
      <w:marTop w:val="0"/>
      <w:marBottom w:val="0"/>
      <w:divBdr>
        <w:top w:val="none" w:sz="0" w:space="0" w:color="auto"/>
        <w:left w:val="none" w:sz="0" w:space="0" w:color="auto"/>
        <w:bottom w:val="none" w:sz="0" w:space="0" w:color="auto"/>
        <w:right w:val="none" w:sz="0" w:space="0" w:color="auto"/>
      </w:divBdr>
    </w:div>
    <w:div w:id="1352604241">
      <w:bodyDiv w:val="1"/>
      <w:marLeft w:val="0"/>
      <w:marRight w:val="0"/>
      <w:marTop w:val="0"/>
      <w:marBottom w:val="0"/>
      <w:divBdr>
        <w:top w:val="none" w:sz="0" w:space="0" w:color="auto"/>
        <w:left w:val="none" w:sz="0" w:space="0" w:color="auto"/>
        <w:bottom w:val="none" w:sz="0" w:space="0" w:color="auto"/>
        <w:right w:val="none" w:sz="0" w:space="0" w:color="auto"/>
      </w:divBdr>
    </w:div>
    <w:div w:id="1352686440">
      <w:bodyDiv w:val="1"/>
      <w:marLeft w:val="0"/>
      <w:marRight w:val="0"/>
      <w:marTop w:val="0"/>
      <w:marBottom w:val="0"/>
      <w:divBdr>
        <w:top w:val="none" w:sz="0" w:space="0" w:color="auto"/>
        <w:left w:val="none" w:sz="0" w:space="0" w:color="auto"/>
        <w:bottom w:val="none" w:sz="0" w:space="0" w:color="auto"/>
        <w:right w:val="none" w:sz="0" w:space="0" w:color="auto"/>
      </w:divBdr>
    </w:div>
    <w:div w:id="1352877080">
      <w:bodyDiv w:val="1"/>
      <w:marLeft w:val="0"/>
      <w:marRight w:val="0"/>
      <w:marTop w:val="0"/>
      <w:marBottom w:val="0"/>
      <w:divBdr>
        <w:top w:val="none" w:sz="0" w:space="0" w:color="auto"/>
        <w:left w:val="none" w:sz="0" w:space="0" w:color="auto"/>
        <w:bottom w:val="none" w:sz="0" w:space="0" w:color="auto"/>
        <w:right w:val="none" w:sz="0" w:space="0" w:color="auto"/>
      </w:divBdr>
    </w:div>
    <w:div w:id="1354107904">
      <w:bodyDiv w:val="1"/>
      <w:marLeft w:val="0"/>
      <w:marRight w:val="0"/>
      <w:marTop w:val="0"/>
      <w:marBottom w:val="0"/>
      <w:divBdr>
        <w:top w:val="none" w:sz="0" w:space="0" w:color="auto"/>
        <w:left w:val="none" w:sz="0" w:space="0" w:color="auto"/>
        <w:bottom w:val="none" w:sz="0" w:space="0" w:color="auto"/>
        <w:right w:val="none" w:sz="0" w:space="0" w:color="auto"/>
      </w:divBdr>
    </w:div>
    <w:div w:id="1354960292">
      <w:bodyDiv w:val="1"/>
      <w:marLeft w:val="0"/>
      <w:marRight w:val="0"/>
      <w:marTop w:val="0"/>
      <w:marBottom w:val="0"/>
      <w:divBdr>
        <w:top w:val="none" w:sz="0" w:space="0" w:color="auto"/>
        <w:left w:val="none" w:sz="0" w:space="0" w:color="auto"/>
        <w:bottom w:val="none" w:sz="0" w:space="0" w:color="auto"/>
        <w:right w:val="none" w:sz="0" w:space="0" w:color="auto"/>
      </w:divBdr>
    </w:div>
    <w:div w:id="1355691470">
      <w:bodyDiv w:val="1"/>
      <w:marLeft w:val="0"/>
      <w:marRight w:val="0"/>
      <w:marTop w:val="0"/>
      <w:marBottom w:val="0"/>
      <w:divBdr>
        <w:top w:val="none" w:sz="0" w:space="0" w:color="auto"/>
        <w:left w:val="none" w:sz="0" w:space="0" w:color="auto"/>
        <w:bottom w:val="none" w:sz="0" w:space="0" w:color="auto"/>
        <w:right w:val="none" w:sz="0" w:space="0" w:color="auto"/>
      </w:divBdr>
    </w:div>
    <w:div w:id="1355814054">
      <w:bodyDiv w:val="1"/>
      <w:marLeft w:val="0"/>
      <w:marRight w:val="0"/>
      <w:marTop w:val="0"/>
      <w:marBottom w:val="0"/>
      <w:divBdr>
        <w:top w:val="none" w:sz="0" w:space="0" w:color="auto"/>
        <w:left w:val="none" w:sz="0" w:space="0" w:color="auto"/>
        <w:bottom w:val="none" w:sz="0" w:space="0" w:color="auto"/>
        <w:right w:val="none" w:sz="0" w:space="0" w:color="auto"/>
      </w:divBdr>
    </w:div>
    <w:div w:id="1356006809">
      <w:bodyDiv w:val="1"/>
      <w:marLeft w:val="0"/>
      <w:marRight w:val="0"/>
      <w:marTop w:val="0"/>
      <w:marBottom w:val="0"/>
      <w:divBdr>
        <w:top w:val="none" w:sz="0" w:space="0" w:color="auto"/>
        <w:left w:val="none" w:sz="0" w:space="0" w:color="auto"/>
        <w:bottom w:val="none" w:sz="0" w:space="0" w:color="auto"/>
        <w:right w:val="none" w:sz="0" w:space="0" w:color="auto"/>
      </w:divBdr>
    </w:div>
    <w:div w:id="1356496483">
      <w:bodyDiv w:val="1"/>
      <w:marLeft w:val="0"/>
      <w:marRight w:val="0"/>
      <w:marTop w:val="0"/>
      <w:marBottom w:val="0"/>
      <w:divBdr>
        <w:top w:val="none" w:sz="0" w:space="0" w:color="auto"/>
        <w:left w:val="none" w:sz="0" w:space="0" w:color="auto"/>
        <w:bottom w:val="none" w:sz="0" w:space="0" w:color="auto"/>
        <w:right w:val="none" w:sz="0" w:space="0" w:color="auto"/>
      </w:divBdr>
    </w:div>
    <w:div w:id="1357148834">
      <w:bodyDiv w:val="1"/>
      <w:marLeft w:val="0"/>
      <w:marRight w:val="0"/>
      <w:marTop w:val="0"/>
      <w:marBottom w:val="0"/>
      <w:divBdr>
        <w:top w:val="none" w:sz="0" w:space="0" w:color="auto"/>
        <w:left w:val="none" w:sz="0" w:space="0" w:color="auto"/>
        <w:bottom w:val="none" w:sz="0" w:space="0" w:color="auto"/>
        <w:right w:val="none" w:sz="0" w:space="0" w:color="auto"/>
      </w:divBdr>
    </w:div>
    <w:div w:id="1357347586">
      <w:bodyDiv w:val="1"/>
      <w:marLeft w:val="0"/>
      <w:marRight w:val="0"/>
      <w:marTop w:val="0"/>
      <w:marBottom w:val="0"/>
      <w:divBdr>
        <w:top w:val="none" w:sz="0" w:space="0" w:color="auto"/>
        <w:left w:val="none" w:sz="0" w:space="0" w:color="auto"/>
        <w:bottom w:val="none" w:sz="0" w:space="0" w:color="auto"/>
        <w:right w:val="none" w:sz="0" w:space="0" w:color="auto"/>
      </w:divBdr>
    </w:div>
    <w:div w:id="1357578928">
      <w:bodyDiv w:val="1"/>
      <w:marLeft w:val="0"/>
      <w:marRight w:val="0"/>
      <w:marTop w:val="0"/>
      <w:marBottom w:val="0"/>
      <w:divBdr>
        <w:top w:val="none" w:sz="0" w:space="0" w:color="auto"/>
        <w:left w:val="none" w:sz="0" w:space="0" w:color="auto"/>
        <w:bottom w:val="none" w:sz="0" w:space="0" w:color="auto"/>
        <w:right w:val="none" w:sz="0" w:space="0" w:color="auto"/>
      </w:divBdr>
    </w:div>
    <w:div w:id="1358044285">
      <w:bodyDiv w:val="1"/>
      <w:marLeft w:val="0"/>
      <w:marRight w:val="0"/>
      <w:marTop w:val="0"/>
      <w:marBottom w:val="0"/>
      <w:divBdr>
        <w:top w:val="none" w:sz="0" w:space="0" w:color="auto"/>
        <w:left w:val="none" w:sz="0" w:space="0" w:color="auto"/>
        <w:bottom w:val="none" w:sz="0" w:space="0" w:color="auto"/>
        <w:right w:val="none" w:sz="0" w:space="0" w:color="auto"/>
      </w:divBdr>
    </w:div>
    <w:div w:id="1358701522">
      <w:bodyDiv w:val="1"/>
      <w:marLeft w:val="0"/>
      <w:marRight w:val="0"/>
      <w:marTop w:val="0"/>
      <w:marBottom w:val="0"/>
      <w:divBdr>
        <w:top w:val="none" w:sz="0" w:space="0" w:color="auto"/>
        <w:left w:val="none" w:sz="0" w:space="0" w:color="auto"/>
        <w:bottom w:val="none" w:sz="0" w:space="0" w:color="auto"/>
        <w:right w:val="none" w:sz="0" w:space="0" w:color="auto"/>
      </w:divBdr>
    </w:div>
    <w:div w:id="1359314752">
      <w:bodyDiv w:val="1"/>
      <w:marLeft w:val="0"/>
      <w:marRight w:val="0"/>
      <w:marTop w:val="0"/>
      <w:marBottom w:val="0"/>
      <w:divBdr>
        <w:top w:val="none" w:sz="0" w:space="0" w:color="auto"/>
        <w:left w:val="none" w:sz="0" w:space="0" w:color="auto"/>
        <w:bottom w:val="none" w:sz="0" w:space="0" w:color="auto"/>
        <w:right w:val="none" w:sz="0" w:space="0" w:color="auto"/>
      </w:divBdr>
    </w:div>
    <w:div w:id="1361972015">
      <w:bodyDiv w:val="1"/>
      <w:marLeft w:val="0"/>
      <w:marRight w:val="0"/>
      <w:marTop w:val="0"/>
      <w:marBottom w:val="0"/>
      <w:divBdr>
        <w:top w:val="none" w:sz="0" w:space="0" w:color="auto"/>
        <w:left w:val="none" w:sz="0" w:space="0" w:color="auto"/>
        <w:bottom w:val="none" w:sz="0" w:space="0" w:color="auto"/>
        <w:right w:val="none" w:sz="0" w:space="0" w:color="auto"/>
      </w:divBdr>
    </w:div>
    <w:div w:id="1362322963">
      <w:bodyDiv w:val="1"/>
      <w:marLeft w:val="0"/>
      <w:marRight w:val="0"/>
      <w:marTop w:val="0"/>
      <w:marBottom w:val="0"/>
      <w:divBdr>
        <w:top w:val="none" w:sz="0" w:space="0" w:color="auto"/>
        <w:left w:val="none" w:sz="0" w:space="0" w:color="auto"/>
        <w:bottom w:val="none" w:sz="0" w:space="0" w:color="auto"/>
        <w:right w:val="none" w:sz="0" w:space="0" w:color="auto"/>
      </w:divBdr>
    </w:div>
    <w:div w:id="1362508220">
      <w:bodyDiv w:val="1"/>
      <w:marLeft w:val="0"/>
      <w:marRight w:val="0"/>
      <w:marTop w:val="0"/>
      <w:marBottom w:val="0"/>
      <w:divBdr>
        <w:top w:val="none" w:sz="0" w:space="0" w:color="auto"/>
        <w:left w:val="none" w:sz="0" w:space="0" w:color="auto"/>
        <w:bottom w:val="none" w:sz="0" w:space="0" w:color="auto"/>
        <w:right w:val="none" w:sz="0" w:space="0" w:color="auto"/>
      </w:divBdr>
    </w:div>
    <w:div w:id="1362633506">
      <w:bodyDiv w:val="1"/>
      <w:marLeft w:val="0"/>
      <w:marRight w:val="0"/>
      <w:marTop w:val="0"/>
      <w:marBottom w:val="0"/>
      <w:divBdr>
        <w:top w:val="none" w:sz="0" w:space="0" w:color="auto"/>
        <w:left w:val="none" w:sz="0" w:space="0" w:color="auto"/>
        <w:bottom w:val="none" w:sz="0" w:space="0" w:color="auto"/>
        <w:right w:val="none" w:sz="0" w:space="0" w:color="auto"/>
      </w:divBdr>
    </w:div>
    <w:div w:id="1363507915">
      <w:bodyDiv w:val="1"/>
      <w:marLeft w:val="0"/>
      <w:marRight w:val="0"/>
      <w:marTop w:val="0"/>
      <w:marBottom w:val="0"/>
      <w:divBdr>
        <w:top w:val="none" w:sz="0" w:space="0" w:color="auto"/>
        <w:left w:val="none" w:sz="0" w:space="0" w:color="auto"/>
        <w:bottom w:val="none" w:sz="0" w:space="0" w:color="auto"/>
        <w:right w:val="none" w:sz="0" w:space="0" w:color="auto"/>
      </w:divBdr>
    </w:div>
    <w:div w:id="1365137144">
      <w:bodyDiv w:val="1"/>
      <w:marLeft w:val="0"/>
      <w:marRight w:val="0"/>
      <w:marTop w:val="0"/>
      <w:marBottom w:val="0"/>
      <w:divBdr>
        <w:top w:val="none" w:sz="0" w:space="0" w:color="auto"/>
        <w:left w:val="none" w:sz="0" w:space="0" w:color="auto"/>
        <w:bottom w:val="none" w:sz="0" w:space="0" w:color="auto"/>
        <w:right w:val="none" w:sz="0" w:space="0" w:color="auto"/>
      </w:divBdr>
    </w:div>
    <w:div w:id="1365210555">
      <w:bodyDiv w:val="1"/>
      <w:marLeft w:val="0"/>
      <w:marRight w:val="0"/>
      <w:marTop w:val="0"/>
      <w:marBottom w:val="0"/>
      <w:divBdr>
        <w:top w:val="none" w:sz="0" w:space="0" w:color="auto"/>
        <w:left w:val="none" w:sz="0" w:space="0" w:color="auto"/>
        <w:bottom w:val="none" w:sz="0" w:space="0" w:color="auto"/>
        <w:right w:val="none" w:sz="0" w:space="0" w:color="auto"/>
      </w:divBdr>
    </w:div>
    <w:div w:id="1366326238">
      <w:bodyDiv w:val="1"/>
      <w:marLeft w:val="0"/>
      <w:marRight w:val="0"/>
      <w:marTop w:val="0"/>
      <w:marBottom w:val="0"/>
      <w:divBdr>
        <w:top w:val="none" w:sz="0" w:space="0" w:color="auto"/>
        <w:left w:val="none" w:sz="0" w:space="0" w:color="auto"/>
        <w:bottom w:val="none" w:sz="0" w:space="0" w:color="auto"/>
        <w:right w:val="none" w:sz="0" w:space="0" w:color="auto"/>
      </w:divBdr>
    </w:div>
    <w:div w:id="1366566580">
      <w:bodyDiv w:val="1"/>
      <w:marLeft w:val="0"/>
      <w:marRight w:val="0"/>
      <w:marTop w:val="0"/>
      <w:marBottom w:val="0"/>
      <w:divBdr>
        <w:top w:val="none" w:sz="0" w:space="0" w:color="auto"/>
        <w:left w:val="none" w:sz="0" w:space="0" w:color="auto"/>
        <w:bottom w:val="none" w:sz="0" w:space="0" w:color="auto"/>
        <w:right w:val="none" w:sz="0" w:space="0" w:color="auto"/>
      </w:divBdr>
    </w:div>
    <w:div w:id="1367220355">
      <w:bodyDiv w:val="1"/>
      <w:marLeft w:val="0"/>
      <w:marRight w:val="0"/>
      <w:marTop w:val="0"/>
      <w:marBottom w:val="0"/>
      <w:divBdr>
        <w:top w:val="none" w:sz="0" w:space="0" w:color="auto"/>
        <w:left w:val="none" w:sz="0" w:space="0" w:color="auto"/>
        <w:bottom w:val="none" w:sz="0" w:space="0" w:color="auto"/>
        <w:right w:val="none" w:sz="0" w:space="0" w:color="auto"/>
      </w:divBdr>
    </w:div>
    <w:div w:id="1367409439">
      <w:bodyDiv w:val="1"/>
      <w:marLeft w:val="0"/>
      <w:marRight w:val="0"/>
      <w:marTop w:val="0"/>
      <w:marBottom w:val="0"/>
      <w:divBdr>
        <w:top w:val="none" w:sz="0" w:space="0" w:color="auto"/>
        <w:left w:val="none" w:sz="0" w:space="0" w:color="auto"/>
        <w:bottom w:val="none" w:sz="0" w:space="0" w:color="auto"/>
        <w:right w:val="none" w:sz="0" w:space="0" w:color="auto"/>
      </w:divBdr>
    </w:div>
    <w:div w:id="1368220454">
      <w:bodyDiv w:val="1"/>
      <w:marLeft w:val="0"/>
      <w:marRight w:val="0"/>
      <w:marTop w:val="0"/>
      <w:marBottom w:val="0"/>
      <w:divBdr>
        <w:top w:val="none" w:sz="0" w:space="0" w:color="auto"/>
        <w:left w:val="none" w:sz="0" w:space="0" w:color="auto"/>
        <w:bottom w:val="none" w:sz="0" w:space="0" w:color="auto"/>
        <w:right w:val="none" w:sz="0" w:space="0" w:color="auto"/>
      </w:divBdr>
    </w:div>
    <w:div w:id="1370762151">
      <w:bodyDiv w:val="1"/>
      <w:marLeft w:val="0"/>
      <w:marRight w:val="0"/>
      <w:marTop w:val="0"/>
      <w:marBottom w:val="0"/>
      <w:divBdr>
        <w:top w:val="none" w:sz="0" w:space="0" w:color="auto"/>
        <w:left w:val="none" w:sz="0" w:space="0" w:color="auto"/>
        <w:bottom w:val="none" w:sz="0" w:space="0" w:color="auto"/>
        <w:right w:val="none" w:sz="0" w:space="0" w:color="auto"/>
      </w:divBdr>
    </w:div>
    <w:div w:id="1370958595">
      <w:bodyDiv w:val="1"/>
      <w:marLeft w:val="0"/>
      <w:marRight w:val="0"/>
      <w:marTop w:val="0"/>
      <w:marBottom w:val="0"/>
      <w:divBdr>
        <w:top w:val="none" w:sz="0" w:space="0" w:color="auto"/>
        <w:left w:val="none" w:sz="0" w:space="0" w:color="auto"/>
        <w:bottom w:val="none" w:sz="0" w:space="0" w:color="auto"/>
        <w:right w:val="none" w:sz="0" w:space="0" w:color="auto"/>
      </w:divBdr>
    </w:div>
    <w:div w:id="1371345293">
      <w:bodyDiv w:val="1"/>
      <w:marLeft w:val="0"/>
      <w:marRight w:val="0"/>
      <w:marTop w:val="0"/>
      <w:marBottom w:val="0"/>
      <w:divBdr>
        <w:top w:val="none" w:sz="0" w:space="0" w:color="auto"/>
        <w:left w:val="none" w:sz="0" w:space="0" w:color="auto"/>
        <w:bottom w:val="none" w:sz="0" w:space="0" w:color="auto"/>
        <w:right w:val="none" w:sz="0" w:space="0" w:color="auto"/>
      </w:divBdr>
    </w:div>
    <w:div w:id="1371883687">
      <w:bodyDiv w:val="1"/>
      <w:marLeft w:val="0"/>
      <w:marRight w:val="0"/>
      <w:marTop w:val="0"/>
      <w:marBottom w:val="0"/>
      <w:divBdr>
        <w:top w:val="none" w:sz="0" w:space="0" w:color="auto"/>
        <w:left w:val="none" w:sz="0" w:space="0" w:color="auto"/>
        <w:bottom w:val="none" w:sz="0" w:space="0" w:color="auto"/>
        <w:right w:val="none" w:sz="0" w:space="0" w:color="auto"/>
      </w:divBdr>
    </w:div>
    <w:div w:id="1371956774">
      <w:bodyDiv w:val="1"/>
      <w:marLeft w:val="0"/>
      <w:marRight w:val="0"/>
      <w:marTop w:val="0"/>
      <w:marBottom w:val="0"/>
      <w:divBdr>
        <w:top w:val="none" w:sz="0" w:space="0" w:color="auto"/>
        <w:left w:val="none" w:sz="0" w:space="0" w:color="auto"/>
        <w:bottom w:val="none" w:sz="0" w:space="0" w:color="auto"/>
        <w:right w:val="none" w:sz="0" w:space="0" w:color="auto"/>
      </w:divBdr>
    </w:div>
    <w:div w:id="1372265328">
      <w:bodyDiv w:val="1"/>
      <w:marLeft w:val="0"/>
      <w:marRight w:val="0"/>
      <w:marTop w:val="0"/>
      <w:marBottom w:val="0"/>
      <w:divBdr>
        <w:top w:val="none" w:sz="0" w:space="0" w:color="auto"/>
        <w:left w:val="none" w:sz="0" w:space="0" w:color="auto"/>
        <w:bottom w:val="none" w:sz="0" w:space="0" w:color="auto"/>
        <w:right w:val="none" w:sz="0" w:space="0" w:color="auto"/>
      </w:divBdr>
    </w:div>
    <w:div w:id="1372534413">
      <w:bodyDiv w:val="1"/>
      <w:marLeft w:val="0"/>
      <w:marRight w:val="0"/>
      <w:marTop w:val="0"/>
      <w:marBottom w:val="0"/>
      <w:divBdr>
        <w:top w:val="none" w:sz="0" w:space="0" w:color="auto"/>
        <w:left w:val="none" w:sz="0" w:space="0" w:color="auto"/>
        <w:bottom w:val="none" w:sz="0" w:space="0" w:color="auto"/>
        <w:right w:val="none" w:sz="0" w:space="0" w:color="auto"/>
      </w:divBdr>
    </w:div>
    <w:div w:id="1372538182">
      <w:bodyDiv w:val="1"/>
      <w:marLeft w:val="0"/>
      <w:marRight w:val="0"/>
      <w:marTop w:val="0"/>
      <w:marBottom w:val="0"/>
      <w:divBdr>
        <w:top w:val="none" w:sz="0" w:space="0" w:color="auto"/>
        <w:left w:val="none" w:sz="0" w:space="0" w:color="auto"/>
        <w:bottom w:val="none" w:sz="0" w:space="0" w:color="auto"/>
        <w:right w:val="none" w:sz="0" w:space="0" w:color="auto"/>
      </w:divBdr>
    </w:div>
    <w:div w:id="1372726265">
      <w:bodyDiv w:val="1"/>
      <w:marLeft w:val="0"/>
      <w:marRight w:val="0"/>
      <w:marTop w:val="0"/>
      <w:marBottom w:val="0"/>
      <w:divBdr>
        <w:top w:val="none" w:sz="0" w:space="0" w:color="auto"/>
        <w:left w:val="none" w:sz="0" w:space="0" w:color="auto"/>
        <w:bottom w:val="none" w:sz="0" w:space="0" w:color="auto"/>
        <w:right w:val="none" w:sz="0" w:space="0" w:color="auto"/>
      </w:divBdr>
    </w:div>
    <w:div w:id="1373260904">
      <w:bodyDiv w:val="1"/>
      <w:marLeft w:val="0"/>
      <w:marRight w:val="0"/>
      <w:marTop w:val="0"/>
      <w:marBottom w:val="0"/>
      <w:divBdr>
        <w:top w:val="none" w:sz="0" w:space="0" w:color="auto"/>
        <w:left w:val="none" w:sz="0" w:space="0" w:color="auto"/>
        <w:bottom w:val="none" w:sz="0" w:space="0" w:color="auto"/>
        <w:right w:val="none" w:sz="0" w:space="0" w:color="auto"/>
      </w:divBdr>
    </w:div>
    <w:div w:id="1374690798">
      <w:bodyDiv w:val="1"/>
      <w:marLeft w:val="0"/>
      <w:marRight w:val="0"/>
      <w:marTop w:val="0"/>
      <w:marBottom w:val="0"/>
      <w:divBdr>
        <w:top w:val="none" w:sz="0" w:space="0" w:color="auto"/>
        <w:left w:val="none" w:sz="0" w:space="0" w:color="auto"/>
        <w:bottom w:val="none" w:sz="0" w:space="0" w:color="auto"/>
        <w:right w:val="none" w:sz="0" w:space="0" w:color="auto"/>
      </w:divBdr>
    </w:div>
    <w:div w:id="1374692369">
      <w:bodyDiv w:val="1"/>
      <w:marLeft w:val="0"/>
      <w:marRight w:val="0"/>
      <w:marTop w:val="0"/>
      <w:marBottom w:val="0"/>
      <w:divBdr>
        <w:top w:val="none" w:sz="0" w:space="0" w:color="auto"/>
        <w:left w:val="none" w:sz="0" w:space="0" w:color="auto"/>
        <w:bottom w:val="none" w:sz="0" w:space="0" w:color="auto"/>
        <w:right w:val="none" w:sz="0" w:space="0" w:color="auto"/>
      </w:divBdr>
    </w:div>
    <w:div w:id="1376468180">
      <w:bodyDiv w:val="1"/>
      <w:marLeft w:val="0"/>
      <w:marRight w:val="0"/>
      <w:marTop w:val="0"/>
      <w:marBottom w:val="0"/>
      <w:divBdr>
        <w:top w:val="none" w:sz="0" w:space="0" w:color="auto"/>
        <w:left w:val="none" w:sz="0" w:space="0" w:color="auto"/>
        <w:bottom w:val="none" w:sz="0" w:space="0" w:color="auto"/>
        <w:right w:val="none" w:sz="0" w:space="0" w:color="auto"/>
      </w:divBdr>
    </w:div>
    <w:div w:id="1376733060">
      <w:bodyDiv w:val="1"/>
      <w:marLeft w:val="0"/>
      <w:marRight w:val="0"/>
      <w:marTop w:val="0"/>
      <w:marBottom w:val="0"/>
      <w:divBdr>
        <w:top w:val="none" w:sz="0" w:space="0" w:color="auto"/>
        <w:left w:val="none" w:sz="0" w:space="0" w:color="auto"/>
        <w:bottom w:val="none" w:sz="0" w:space="0" w:color="auto"/>
        <w:right w:val="none" w:sz="0" w:space="0" w:color="auto"/>
      </w:divBdr>
    </w:div>
    <w:div w:id="1376812105">
      <w:bodyDiv w:val="1"/>
      <w:marLeft w:val="0"/>
      <w:marRight w:val="0"/>
      <w:marTop w:val="0"/>
      <w:marBottom w:val="0"/>
      <w:divBdr>
        <w:top w:val="none" w:sz="0" w:space="0" w:color="auto"/>
        <w:left w:val="none" w:sz="0" w:space="0" w:color="auto"/>
        <w:bottom w:val="none" w:sz="0" w:space="0" w:color="auto"/>
        <w:right w:val="none" w:sz="0" w:space="0" w:color="auto"/>
      </w:divBdr>
    </w:div>
    <w:div w:id="1379739395">
      <w:bodyDiv w:val="1"/>
      <w:marLeft w:val="0"/>
      <w:marRight w:val="0"/>
      <w:marTop w:val="0"/>
      <w:marBottom w:val="0"/>
      <w:divBdr>
        <w:top w:val="none" w:sz="0" w:space="0" w:color="auto"/>
        <w:left w:val="none" w:sz="0" w:space="0" w:color="auto"/>
        <w:bottom w:val="none" w:sz="0" w:space="0" w:color="auto"/>
        <w:right w:val="none" w:sz="0" w:space="0" w:color="auto"/>
      </w:divBdr>
    </w:div>
    <w:div w:id="1379891074">
      <w:bodyDiv w:val="1"/>
      <w:marLeft w:val="0"/>
      <w:marRight w:val="0"/>
      <w:marTop w:val="0"/>
      <w:marBottom w:val="0"/>
      <w:divBdr>
        <w:top w:val="none" w:sz="0" w:space="0" w:color="auto"/>
        <w:left w:val="none" w:sz="0" w:space="0" w:color="auto"/>
        <w:bottom w:val="none" w:sz="0" w:space="0" w:color="auto"/>
        <w:right w:val="none" w:sz="0" w:space="0" w:color="auto"/>
      </w:divBdr>
    </w:div>
    <w:div w:id="1380016273">
      <w:bodyDiv w:val="1"/>
      <w:marLeft w:val="0"/>
      <w:marRight w:val="0"/>
      <w:marTop w:val="0"/>
      <w:marBottom w:val="0"/>
      <w:divBdr>
        <w:top w:val="none" w:sz="0" w:space="0" w:color="auto"/>
        <w:left w:val="none" w:sz="0" w:space="0" w:color="auto"/>
        <w:bottom w:val="none" w:sz="0" w:space="0" w:color="auto"/>
        <w:right w:val="none" w:sz="0" w:space="0" w:color="auto"/>
      </w:divBdr>
    </w:div>
    <w:div w:id="1380205257">
      <w:bodyDiv w:val="1"/>
      <w:marLeft w:val="0"/>
      <w:marRight w:val="0"/>
      <w:marTop w:val="0"/>
      <w:marBottom w:val="0"/>
      <w:divBdr>
        <w:top w:val="none" w:sz="0" w:space="0" w:color="auto"/>
        <w:left w:val="none" w:sz="0" w:space="0" w:color="auto"/>
        <w:bottom w:val="none" w:sz="0" w:space="0" w:color="auto"/>
        <w:right w:val="none" w:sz="0" w:space="0" w:color="auto"/>
      </w:divBdr>
    </w:div>
    <w:div w:id="1380667079">
      <w:bodyDiv w:val="1"/>
      <w:marLeft w:val="0"/>
      <w:marRight w:val="0"/>
      <w:marTop w:val="0"/>
      <w:marBottom w:val="0"/>
      <w:divBdr>
        <w:top w:val="none" w:sz="0" w:space="0" w:color="auto"/>
        <w:left w:val="none" w:sz="0" w:space="0" w:color="auto"/>
        <w:bottom w:val="none" w:sz="0" w:space="0" w:color="auto"/>
        <w:right w:val="none" w:sz="0" w:space="0" w:color="auto"/>
      </w:divBdr>
    </w:div>
    <w:div w:id="1381400266">
      <w:bodyDiv w:val="1"/>
      <w:marLeft w:val="0"/>
      <w:marRight w:val="0"/>
      <w:marTop w:val="0"/>
      <w:marBottom w:val="0"/>
      <w:divBdr>
        <w:top w:val="none" w:sz="0" w:space="0" w:color="auto"/>
        <w:left w:val="none" w:sz="0" w:space="0" w:color="auto"/>
        <w:bottom w:val="none" w:sz="0" w:space="0" w:color="auto"/>
        <w:right w:val="none" w:sz="0" w:space="0" w:color="auto"/>
      </w:divBdr>
    </w:div>
    <w:div w:id="1381444190">
      <w:bodyDiv w:val="1"/>
      <w:marLeft w:val="0"/>
      <w:marRight w:val="0"/>
      <w:marTop w:val="0"/>
      <w:marBottom w:val="0"/>
      <w:divBdr>
        <w:top w:val="none" w:sz="0" w:space="0" w:color="auto"/>
        <w:left w:val="none" w:sz="0" w:space="0" w:color="auto"/>
        <w:bottom w:val="none" w:sz="0" w:space="0" w:color="auto"/>
        <w:right w:val="none" w:sz="0" w:space="0" w:color="auto"/>
      </w:divBdr>
    </w:div>
    <w:div w:id="1381516708">
      <w:bodyDiv w:val="1"/>
      <w:marLeft w:val="0"/>
      <w:marRight w:val="0"/>
      <w:marTop w:val="0"/>
      <w:marBottom w:val="0"/>
      <w:divBdr>
        <w:top w:val="none" w:sz="0" w:space="0" w:color="auto"/>
        <w:left w:val="none" w:sz="0" w:space="0" w:color="auto"/>
        <w:bottom w:val="none" w:sz="0" w:space="0" w:color="auto"/>
        <w:right w:val="none" w:sz="0" w:space="0" w:color="auto"/>
      </w:divBdr>
    </w:div>
    <w:div w:id="1382244067">
      <w:bodyDiv w:val="1"/>
      <w:marLeft w:val="0"/>
      <w:marRight w:val="0"/>
      <w:marTop w:val="0"/>
      <w:marBottom w:val="0"/>
      <w:divBdr>
        <w:top w:val="none" w:sz="0" w:space="0" w:color="auto"/>
        <w:left w:val="none" w:sz="0" w:space="0" w:color="auto"/>
        <w:bottom w:val="none" w:sz="0" w:space="0" w:color="auto"/>
        <w:right w:val="none" w:sz="0" w:space="0" w:color="auto"/>
      </w:divBdr>
    </w:div>
    <w:div w:id="1382512078">
      <w:bodyDiv w:val="1"/>
      <w:marLeft w:val="0"/>
      <w:marRight w:val="0"/>
      <w:marTop w:val="0"/>
      <w:marBottom w:val="0"/>
      <w:divBdr>
        <w:top w:val="none" w:sz="0" w:space="0" w:color="auto"/>
        <w:left w:val="none" w:sz="0" w:space="0" w:color="auto"/>
        <w:bottom w:val="none" w:sz="0" w:space="0" w:color="auto"/>
        <w:right w:val="none" w:sz="0" w:space="0" w:color="auto"/>
      </w:divBdr>
    </w:div>
    <w:div w:id="1382904869">
      <w:bodyDiv w:val="1"/>
      <w:marLeft w:val="0"/>
      <w:marRight w:val="0"/>
      <w:marTop w:val="0"/>
      <w:marBottom w:val="0"/>
      <w:divBdr>
        <w:top w:val="none" w:sz="0" w:space="0" w:color="auto"/>
        <w:left w:val="none" w:sz="0" w:space="0" w:color="auto"/>
        <w:bottom w:val="none" w:sz="0" w:space="0" w:color="auto"/>
        <w:right w:val="none" w:sz="0" w:space="0" w:color="auto"/>
      </w:divBdr>
    </w:div>
    <w:div w:id="1383361661">
      <w:bodyDiv w:val="1"/>
      <w:marLeft w:val="0"/>
      <w:marRight w:val="0"/>
      <w:marTop w:val="0"/>
      <w:marBottom w:val="0"/>
      <w:divBdr>
        <w:top w:val="none" w:sz="0" w:space="0" w:color="auto"/>
        <w:left w:val="none" w:sz="0" w:space="0" w:color="auto"/>
        <w:bottom w:val="none" w:sz="0" w:space="0" w:color="auto"/>
        <w:right w:val="none" w:sz="0" w:space="0" w:color="auto"/>
      </w:divBdr>
    </w:div>
    <w:div w:id="1383752740">
      <w:bodyDiv w:val="1"/>
      <w:marLeft w:val="0"/>
      <w:marRight w:val="0"/>
      <w:marTop w:val="0"/>
      <w:marBottom w:val="0"/>
      <w:divBdr>
        <w:top w:val="none" w:sz="0" w:space="0" w:color="auto"/>
        <w:left w:val="none" w:sz="0" w:space="0" w:color="auto"/>
        <w:bottom w:val="none" w:sz="0" w:space="0" w:color="auto"/>
        <w:right w:val="none" w:sz="0" w:space="0" w:color="auto"/>
      </w:divBdr>
    </w:div>
    <w:div w:id="1383863863">
      <w:bodyDiv w:val="1"/>
      <w:marLeft w:val="0"/>
      <w:marRight w:val="0"/>
      <w:marTop w:val="0"/>
      <w:marBottom w:val="0"/>
      <w:divBdr>
        <w:top w:val="none" w:sz="0" w:space="0" w:color="auto"/>
        <w:left w:val="none" w:sz="0" w:space="0" w:color="auto"/>
        <w:bottom w:val="none" w:sz="0" w:space="0" w:color="auto"/>
        <w:right w:val="none" w:sz="0" w:space="0" w:color="auto"/>
      </w:divBdr>
    </w:div>
    <w:div w:id="1384330208">
      <w:bodyDiv w:val="1"/>
      <w:marLeft w:val="0"/>
      <w:marRight w:val="0"/>
      <w:marTop w:val="0"/>
      <w:marBottom w:val="0"/>
      <w:divBdr>
        <w:top w:val="none" w:sz="0" w:space="0" w:color="auto"/>
        <w:left w:val="none" w:sz="0" w:space="0" w:color="auto"/>
        <w:bottom w:val="none" w:sz="0" w:space="0" w:color="auto"/>
        <w:right w:val="none" w:sz="0" w:space="0" w:color="auto"/>
      </w:divBdr>
    </w:div>
    <w:div w:id="1384331991">
      <w:bodyDiv w:val="1"/>
      <w:marLeft w:val="0"/>
      <w:marRight w:val="0"/>
      <w:marTop w:val="0"/>
      <w:marBottom w:val="0"/>
      <w:divBdr>
        <w:top w:val="none" w:sz="0" w:space="0" w:color="auto"/>
        <w:left w:val="none" w:sz="0" w:space="0" w:color="auto"/>
        <w:bottom w:val="none" w:sz="0" w:space="0" w:color="auto"/>
        <w:right w:val="none" w:sz="0" w:space="0" w:color="auto"/>
      </w:divBdr>
    </w:div>
    <w:div w:id="1384450969">
      <w:bodyDiv w:val="1"/>
      <w:marLeft w:val="0"/>
      <w:marRight w:val="0"/>
      <w:marTop w:val="0"/>
      <w:marBottom w:val="0"/>
      <w:divBdr>
        <w:top w:val="none" w:sz="0" w:space="0" w:color="auto"/>
        <w:left w:val="none" w:sz="0" w:space="0" w:color="auto"/>
        <w:bottom w:val="none" w:sz="0" w:space="0" w:color="auto"/>
        <w:right w:val="none" w:sz="0" w:space="0" w:color="auto"/>
      </w:divBdr>
    </w:div>
    <w:div w:id="1385135252">
      <w:bodyDiv w:val="1"/>
      <w:marLeft w:val="0"/>
      <w:marRight w:val="0"/>
      <w:marTop w:val="0"/>
      <w:marBottom w:val="0"/>
      <w:divBdr>
        <w:top w:val="none" w:sz="0" w:space="0" w:color="auto"/>
        <w:left w:val="none" w:sz="0" w:space="0" w:color="auto"/>
        <w:bottom w:val="none" w:sz="0" w:space="0" w:color="auto"/>
        <w:right w:val="none" w:sz="0" w:space="0" w:color="auto"/>
      </w:divBdr>
    </w:div>
    <w:div w:id="1385567905">
      <w:bodyDiv w:val="1"/>
      <w:marLeft w:val="0"/>
      <w:marRight w:val="0"/>
      <w:marTop w:val="0"/>
      <w:marBottom w:val="0"/>
      <w:divBdr>
        <w:top w:val="none" w:sz="0" w:space="0" w:color="auto"/>
        <w:left w:val="none" w:sz="0" w:space="0" w:color="auto"/>
        <w:bottom w:val="none" w:sz="0" w:space="0" w:color="auto"/>
        <w:right w:val="none" w:sz="0" w:space="0" w:color="auto"/>
      </w:divBdr>
    </w:div>
    <w:div w:id="1386297429">
      <w:bodyDiv w:val="1"/>
      <w:marLeft w:val="0"/>
      <w:marRight w:val="0"/>
      <w:marTop w:val="0"/>
      <w:marBottom w:val="0"/>
      <w:divBdr>
        <w:top w:val="none" w:sz="0" w:space="0" w:color="auto"/>
        <w:left w:val="none" w:sz="0" w:space="0" w:color="auto"/>
        <w:bottom w:val="none" w:sz="0" w:space="0" w:color="auto"/>
        <w:right w:val="none" w:sz="0" w:space="0" w:color="auto"/>
      </w:divBdr>
    </w:div>
    <w:div w:id="1386414499">
      <w:bodyDiv w:val="1"/>
      <w:marLeft w:val="0"/>
      <w:marRight w:val="0"/>
      <w:marTop w:val="0"/>
      <w:marBottom w:val="0"/>
      <w:divBdr>
        <w:top w:val="none" w:sz="0" w:space="0" w:color="auto"/>
        <w:left w:val="none" w:sz="0" w:space="0" w:color="auto"/>
        <w:bottom w:val="none" w:sz="0" w:space="0" w:color="auto"/>
        <w:right w:val="none" w:sz="0" w:space="0" w:color="auto"/>
      </w:divBdr>
    </w:div>
    <w:div w:id="1387072796">
      <w:bodyDiv w:val="1"/>
      <w:marLeft w:val="0"/>
      <w:marRight w:val="0"/>
      <w:marTop w:val="0"/>
      <w:marBottom w:val="0"/>
      <w:divBdr>
        <w:top w:val="none" w:sz="0" w:space="0" w:color="auto"/>
        <w:left w:val="none" w:sz="0" w:space="0" w:color="auto"/>
        <w:bottom w:val="none" w:sz="0" w:space="0" w:color="auto"/>
        <w:right w:val="none" w:sz="0" w:space="0" w:color="auto"/>
      </w:divBdr>
    </w:div>
    <w:div w:id="1387216347">
      <w:bodyDiv w:val="1"/>
      <w:marLeft w:val="0"/>
      <w:marRight w:val="0"/>
      <w:marTop w:val="0"/>
      <w:marBottom w:val="0"/>
      <w:divBdr>
        <w:top w:val="none" w:sz="0" w:space="0" w:color="auto"/>
        <w:left w:val="none" w:sz="0" w:space="0" w:color="auto"/>
        <w:bottom w:val="none" w:sz="0" w:space="0" w:color="auto"/>
        <w:right w:val="none" w:sz="0" w:space="0" w:color="auto"/>
      </w:divBdr>
    </w:div>
    <w:div w:id="1387801294">
      <w:bodyDiv w:val="1"/>
      <w:marLeft w:val="0"/>
      <w:marRight w:val="0"/>
      <w:marTop w:val="0"/>
      <w:marBottom w:val="0"/>
      <w:divBdr>
        <w:top w:val="none" w:sz="0" w:space="0" w:color="auto"/>
        <w:left w:val="none" w:sz="0" w:space="0" w:color="auto"/>
        <w:bottom w:val="none" w:sz="0" w:space="0" w:color="auto"/>
        <w:right w:val="none" w:sz="0" w:space="0" w:color="auto"/>
      </w:divBdr>
    </w:div>
    <w:div w:id="1387950741">
      <w:bodyDiv w:val="1"/>
      <w:marLeft w:val="0"/>
      <w:marRight w:val="0"/>
      <w:marTop w:val="0"/>
      <w:marBottom w:val="0"/>
      <w:divBdr>
        <w:top w:val="none" w:sz="0" w:space="0" w:color="auto"/>
        <w:left w:val="none" w:sz="0" w:space="0" w:color="auto"/>
        <w:bottom w:val="none" w:sz="0" w:space="0" w:color="auto"/>
        <w:right w:val="none" w:sz="0" w:space="0" w:color="auto"/>
      </w:divBdr>
    </w:div>
    <w:div w:id="1389262730">
      <w:bodyDiv w:val="1"/>
      <w:marLeft w:val="0"/>
      <w:marRight w:val="0"/>
      <w:marTop w:val="0"/>
      <w:marBottom w:val="0"/>
      <w:divBdr>
        <w:top w:val="none" w:sz="0" w:space="0" w:color="auto"/>
        <w:left w:val="none" w:sz="0" w:space="0" w:color="auto"/>
        <w:bottom w:val="none" w:sz="0" w:space="0" w:color="auto"/>
        <w:right w:val="none" w:sz="0" w:space="0" w:color="auto"/>
      </w:divBdr>
    </w:div>
    <w:div w:id="1389382603">
      <w:bodyDiv w:val="1"/>
      <w:marLeft w:val="0"/>
      <w:marRight w:val="0"/>
      <w:marTop w:val="0"/>
      <w:marBottom w:val="0"/>
      <w:divBdr>
        <w:top w:val="none" w:sz="0" w:space="0" w:color="auto"/>
        <w:left w:val="none" w:sz="0" w:space="0" w:color="auto"/>
        <w:bottom w:val="none" w:sz="0" w:space="0" w:color="auto"/>
        <w:right w:val="none" w:sz="0" w:space="0" w:color="auto"/>
      </w:divBdr>
    </w:div>
    <w:div w:id="1390222646">
      <w:bodyDiv w:val="1"/>
      <w:marLeft w:val="0"/>
      <w:marRight w:val="0"/>
      <w:marTop w:val="0"/>
      <w:marBottom w:val="0"/>
      <w:divBdr>
        <w:top w:val="none" w:sz="0" w:space="0" w:color="auto"/>
        <w:left w:val="none" w:sz="0" w:space="0" w:color="auto"/>
        <w:bottom w:val="none" w:sz="0" w:space="0" w:color="auto"/>
        <w:right w:val="none" w:sz="0" w:space="0" w:color="auto"/>
      </w:divBdr>
    </w:div>
    <w:div w:id="1390303269">
      <w:bodyDiv w:val="1"/>
      <w:marLeft w:val="0"/>
      <w:marRight w:val="0"/>
      <w:marTop w:val="0"/>
      <w:marBottom w:val="0"/>
      <w:divBdr>
        <w:top w:val="none" w:sz="0" w:space="0" w:color="auto"/>
        <w:left w:val="none" w:sz="0" w:space="0" w:color="auto"/>
        <w:bottom w:val="none" w:sz="0" w:space="0" w:color="auto"/>
        <w:right w:val="none" w:sz="0" w:space="0" w:color="auto"/>
      </w:divBdr>
    </w:div>
    <w:div w:id="1390692588">
      <w:bodyDiv w:val="1"/>
      <w:marLeft w:val="0"/>
      <w:marRight w:val="0"/>
      <w:marTop w:val="0"/>
      <w:marBottom w:val="0"/>
      <w:divBdr>
        <w:top w:val="none" w:sz="0" w:space="0" w:color="auto"/>
        <w:left w:val="none" w:sz="0" w:space="0" w:color="auto"/>
        <w:bottom w:val="none" w:sz="0" w:space="0" w:color="auto"/>
        <w:right w:val="none" w:sz="0" w:space="0" w:color="auto"/>
      </w:divBdr>
    </w:div>
    <w:div w:id="1391273696">
      <w:bodyDiv w:val="1"/>
      <w:marLeft w:val="0"/>
      <w:marRight w:val="0"/>
      <w:marTop w:val="0"/>
      <w:marBottom w:val="0"/>
      <w:divBdr>
        <w:top w:val="none" w:sz="0" w:space="0" w:color="auto"/>
        <w:left w:val="none" w:sz="0" w:space="0" w:color="auto"/>
        <w:bottom w:val="none" w:sz="0" w:space="0" w:color="auto"/>
        <w:right w:val="none" w:sz="0" w:space="0" w:color="auto"/>
      </w:divBdr>
    </w:div>
    <w:div w:id="1392119459">
      <w:bodyDiv w:val="1"/>
      <w:marLeft w:val="0"/>
      <w:marRight w:val="0"/>
      <w:marTop w:val="0"/>
      <w:marBottom w:val="0"/>
      <w:divBdr>
        <w:top w:val="none" w:sz="0" w:space="0" w:color="auto"/>
        <w:left w:val="none" w:sz="0" w:space="0" w:color="auto"/>
        <w:bottom w:val="none" w:sz="0" w:space="0" w:color="auto"/>
        <w:right w:val="none" w:sz="0" w:space="0" w:color="auto"/>
      </w:divBdr>
    </w:div>
    <w:div w:id="1392574860">
      <w:bodyDiv w:val="1"/>
      <w:marLeft w:val="0"/>
      <w:marRight w:val="0"/>
      <w:marTop w:val="0"/>
      <w:marBottom w:val="0"/>
      <w:divBdr>
        <w:top w:val="none" w:sz="0" w:space="0" w:color="auto"/>
        <w:left w:val="none" w:sz="0" w:space="0" w:color="auto"/>
        <w:bottom w:val="none" w:sz="0" w:space="0" w:color="auto"/>
        <w:right w:val="none" w:sz="0" w:space="0" w:color="auto"/>
      </w:divBdr>
    </w:div>
    <w:div w:id="1393112311">
      <w:bodyDiv w:val="1"/>
      <w:marLeft w:val="0"/>
      <w:marRight w:val="0"/>
      <w:marTop w:val="0"/>
      <w:marBottom w:val="0"/>
      <w:divBdr>
        <w:top w:val="none" w:sz="0" w:space="0" w:color="auto"/>
        <w:left w:val="none" w:sz="0" w:space="0" w:color="auto"/>
        <w:bottom w:val="none" w:sz="0" w:space="0" w:color="auto"/>
        <w:right w:val="none" w:sz="0" w:space="0" w:color="auto"/>
      </w:divBdr>
    </w:div>
    <w:div w:id="1393850804">
      <w:bodyDiv w:val="1"/>
      <w:marLeft w:val="0"/>
      <w:marRight w:val="0"/>
      <w:marTop w:val="0"/>
      <w:marBottom w:val="0"/>
      <w:divBdr>
        <w:top w:val="none" w:sz="0" w:space="0" w:color="auto"/>
        <w:left w:val="none" w:sz="0" w:space="0" w:color="auto"/>
        <w:bottom w:val="none" w:sz="0" w:space="0" w:color="auto"/>
        <w:right w:val="none" w:sz="0" w:space="0" w:color="auto"/>
      </w:divBdr>
    </w:div>
    <w:div w:id="1395081213">
      <w:bodyDiv w:val="1"/>
      <w:marLeft w:val="0"/>
      <w:marRight w:val="0"/>
      <w:marTop w:val="0"/>
      <w:marBottom w:val="0"/>
      <w:divBdr>
        <w:top w:val="none" w:sz="0" w:space="0" w:color="auto"/>
        <w:left w:val="none" w:sz="0" w:space="0" w:color="auto"/>
        <w:bottom w:val="none" w:sz="0" w:space="0" w:color="auto"/>
        <w:right w:val="none" w:sz="0" w:space="0" w:color="auto"/>
      </w:divBdr>
    </w:div>
    <w:div w:id="1395277918">
      <w:bodyDiv w:val="1"/>
      <w:marLeft w:val="0"/>
      <w:marRight w:val="0"/>
      <w:marTop w:val="0"/>
      <w:marBottom w:val="0"/>
      <w:divBdr>
        <w:top w:val="none" w:sz="0" w:space="0" w:color="auto"/>
        <w:left w:val="none" w:sz="0" w:space="0" w:color="auto"/>
        <w:bottom w:val="none" w:sz="0" w:space="0" w:color="auto"/>
        <w:right w:val="none" w:sz="0" w:space="0" w:color="auto"/>
      </w:divBdr>
    </w:div>
    <w:div w:id="1395741900">
      <w:bodyDiv w:val="1"/>
      <w:marLeft w:val="0"/>
      <w:marRight w:val="0"/>
      <w:marTop w:val="0"/>
      <w:marBottom w:val="0"/>
      <w:divBdr>
        <w:top w:val="none" w:sz="0" w:space="0" w:color="auto"/>
        <w:left w:val="none" w:sz="0" w:space="0" w:color="auto"/>
        <w:bottom w:val="none" w:sz="0" w:space="0" w:color="auto"/>
        <w:right w:val="none" w:sz="0" w:space="0" w:color="auto"/>
      </w:divBdr>
    </w:div>
    <w:div w:id="1396005511">
      <w:bodyDiv w:val="1"/>
      <w:marLeft w:val="0"/>
      <w:marRight w:val="0"/>
      <w:marTop w:val="0"/>
      <w:marBottom w:val="0"/>
      <w:divBdr>
        <w:top w:val="none" w:sz="0" w:space="0" w:color="auto"/>
        <w:left w:val="none" w:sz="0" w:space="0" w:color="auto"/>
        <w:bottom w:val="none" w:sz="0" w:space="0" w:color="auto"/>
        <w:right w:val="none" w:sz="0" w:space="0" w:color="auto"/>
      </w:divBdr>
    </w:div>
    <w:div w:id="1397046623">
      <w:bodyDiv w:val="1"/>
      <w:marLeft w:val="0"/>
      <w:marRight w:val="0"/>
      <w:marTop w:val="0"/>
      <w:marBottom w:val="0"/>
      <w:divBdr>
        <w:top w:val="none" w:sz="0" w:space="0" w:color="auto"/>
        <w:left w:val="none" w:sz="0" w:space="0" w:color="auto"/>
        <w:bottom w:val="none" w:sz="0" w:space="0" w:color="auto"/>
        <w:right w:val="none" w:sz="0" w:space="0" w:color="auto"/>
      </w:divBdr>
    </w:div>
    <w:div w:id="1397970445">
      <w:bodyDiv w:val="1"/>
      <w:marLeft w:val="0"/>
      <w:marRight w:val="0"/>
      <w:marTop w:val="0"/>
      <w:marBottom w:val="0"/>
      <w:divBdr>
        <w:top w:val="none" w:sz="0" w:space="0" w:color="auto"/>
        <w:left w:val="none" w:sz="0" w:space="0" w:color="auto"/>
        <w:bottom w:val="none" w:sz="0" w:space="0" w:color="auto"/>
        <w:right w:val="none" w:sz="0" w:space="0" w:color="auto"/>
      </w:divBdr>
    </w:div>
    <w:div w:id="1398046291">
      <w:bodyDiv w:val="1"/>
      <w:marLeft w:val="0"/>
      <w:marRight w:val="0"/>
      <w:marTop w:val="0"/>
      <w:marBottom w:val="0"/>
      <w:divBdr>
        <w:top w:val="none" w:sz="0" w:space="0" w:color="auto"/>
        <w:left w:val="none" w:sz="0" w:space="0" w:color="auto"/>
        <w:bottom w:val="none" w:sz="0" w:space="0" w:color="auto"/>
        <w:right w:val="none" w:sz="0" w:space="0" w:color="auto"/>
      </w:divBdr>
    </w:div>
    <w:div w:id="1398624261">
      <w:bodyDiv w:val="1"/>
      <w:marLeft w:val="0"/>
      <w:marRight w:val="0"/>
      <w:marTop w:val="0"/>
      <w:marBottom w:val="0"/>
      <w:divBdr>
        <w:top w:val="none" w:sz="0" w:space="0" w:color="auto"/>
        <w:left w:val="none" w:sz="0" w:space="0" w:color="auto"/>
        <w:bottom w:val="none" w:sz="0" w:space="0" w:color="auto"/>
        <w:right w:val="none" w:sz="0" w:space="0" w:color="auto"/>
      </w:divBdr>
    </w:div>
    <w:div w:id="1398631836">
      <w:bodyDiv w:val="1"/>
      <w:marLeft w:val="0"/>
      <w:marRight w:val="0"/>
      <w:marTop w:val="0"/>
      <w:marBottom w:val="0"/>
      <w:divBdr>
        <w:top w:val="none" w:sz="0" w:space="0" w:color="auto"/>
        <w:left w:val="none" w:sz="0" w:space="0" w:color="auto"/>
        <w:bottom w:val="none" w:sz="0" w:space="0" w:color="auto"/>
        <w:right w:val="none" w:sz="0" w:space="0" w:color="auto"/>
      </w:divBdr>
    </w:div>
    <w:div w:id="1399329747">
      <w:bodyDiv w:val="1"/>
      <w:marLeft w:val="0"/>
      <w:marRight w:val="0"/>
      <w:marTop w:val="0"/>
      <w:marBottom w:val="0"/>
      <w:divBdr>
        <w:top w:val="none" w:sz="0" w:space="0" w:color="auto"/>
        <w:left w:val="none" w:sz="0" w:space="0" w:color="auto"/>
        <w:bottom w:val="none" w:sz="0" w:space="0" w:color="auto"/>
        <w:right w:val="none" w:sz="0" w:space="0" w:color="auto"/>
      </w:divBdr>
    </w:div>
    <w:div w:id="1400207138">
      <w:bodyDiv w:val="1"/>
      <w:marLeft w:val="0"/>
      <w:marRight w:val="0"/>
      <w:marTop w:val="0"/>
      <w:marBottom w:val="0"/>
      <w:divBdr>
        <w:top w:val="none" w:sz="0" w:space="0" w:color="auto"/>
        <w:left w:val="none" w:sz="0" w:space="0" w:color="auto"/>
        <w:bottom w:val="none" w:sz="0" w:space="0" w:color="auto"/>
        <w:right w:val="none" w:sz="0" w:space="0" w:color="auto"/>
      </w:divBdr>
    </w:div>
    <w:div w:id="1400518785">
      <w:bodyDiv w:val="1"/>
      <w:marLeft w:val="0"/>
      <w:marRight w:val="0"/>
      <w:marTop w:val="0"/>
      <w:marBottom w:val="0"/>
      <w:divBdr>
        <w:top w:val="none" w:sz="0" w:space="0" w:color="auto"/>
        <w:left w:val="none" w:sz="0" w:space="0" w:color="auto"/>
        <w:bottom w:val="none" w:sz="0" w:space="0" w:color="auto"/>
        <w:right w:val="none" w:sz="0" w:space="0" w:color="auto"/>
      </w:divBdr>
    </w:div>
    <w:div w:id="1400665004">
      <w:bodyDiv w:val="1"/>
      <w:marLeft w:val="0"/>
      <w:marRight w:val="0"/>
      <w:marTop w:val="0"/>
      <w:marBottom w:val="0"/>
      <w:divBdr>
        <w:top w:val="none" w:sz="0" w:space="0" w:color="auto"/>
        <w:left w:val="none" w:sz="0" w:space="0" w:color="auto"/>
        <w:bottom w:val="none" w:sz="0" w:space="0" w:color="auto"/>
        <w:right w:val="none" w:sz="0" w:space="0" w:color="auto"/>
      </w:divBdr>
    </w:div>
    <w:div w:id="1400832126">
      <w:bodyDiv w:val="1"/>
      <w:marLeft w:val="0"/>
      <w:marRight w:val="0"/>
      <w:marTop w:val="0"/>
      <w:marBottom w:val="0"/>
      <w:divBdr>
        <w:top w:val="none" w:sz="0" w:space="0" w:color="auto"/>
        <w:left w:val="none" w:sz="0" w:space="0" w:color="auto"/>
        <w:bottom w:val="none" w:sz="0" w:space="0" w:color="auto"/>
        <w:right w:val="none" w:sz="0" w:space="0" w:color="auto"/>
      </w:divBdr>
    </w:div>
    <w:div w:id="1402799328">
      <w:bodyDiv w:val="1"/>
      <w:marLeft w:val="0"/>
      <w:marRight w:val="0"/>
      <w:marTop w:val="0"/>
      <w:marBottom w:val="0"/>
      <w:divBdr>
        <w:top w:val="none" w:sz="0" w:space="0" w:color="auto"/>
        <w:left w:val="none" w:sz="0" w:space="0" w:color="auto"/>
        <w:bottom w:val="none" w:sz="0" w:space="0" w:color="auto"/>
        <w:right w:val="none" w:sz="0" w:space="0" w:color="auto"/>
      </w:divBdr>
    </w:div>
    <w:div w:id="1403989971">
      <w:bodyDiv w:val="1"/>
      <w:marLeft w:val="0"/>
      <w:marRight w:val="0"/>
      <w:marTop w:val="0"/>
      <w:marBottom w:val="0"/>
      <w:divBdr>
        <w:top w:val="none" w:sz="0" w:space="0" w:color="auto"/>
        <w:left w:val="none" w:sz="0" w:space="0" w:color="auto"/>
        <w:bottom w:val="none" w:sz="0" w:space="0" w:color="auto"/>
        <w:right w:val="none" w:sz="0" w:space="0" w:color="auto"/>
      </w:divBdr>
    </w:div>
    <w:div w:id="1404134417">
      <w:bodyDiv w:val="1"/>
      <w:marLeft w:val="0"/>
      <w:marRight w:val="0"/>
      <w:marTop w:val="0"/>
      <w:marBottom w:val="0"/>
      <w:divBdr>
        <w:top w:val="none" w:sz="0" w:space="0" w:color="auto"/>
        <w:left w:val="none" w:sz="0" w:space="0" w:color="auto"/>
        <w:bottom w:val="none" w:sz="0" w:space="0" w:color="auto"/>
        <w:right w:val="none" w:sz="0" w:space="0" w:color="auto"/>
      </w:divBdr>
    </w:div>
    <w:div w:id="1405031447">
      <w:bodyDiv w:val="1"/>
      <w:marLeft w:val="0"/>
      <w:marRight w:val="0"/>
      <w:marTop w:val="0"/>
      <w:marBottom w:val="0"/>
      <w:divBdr>
        <w:top w:val="none" w:sz="0" w:space="0" w:color="auto"/>
        <w:left w:val="none" w:sz="0" w:space="0" w:color="auto"/>
        <w:bottom w:val="none" w:sz="0" w:space="0" w:color="auto"/>
        <w:right w:val="none" w:sz="0" w:space="0" w:color="auto"/>
      </w:divBdr>
    </w:div>
    <w:div w:id="1406880905">
      <w:bodyDiv w:val="1"/>
      <w:marLeft w:val="0"/>
      <w:marRight w:val="0"/>
      <w:marTop w:val="0"/>
      <w:marBottom w:val="0"/>
      <w:divBdr>
        <w:top w:val="none" w:sz="0" w:space="0" w:color="auto"/>
        <w:left w:val="none" w:sz="0" w:space="0" w:color="auto"/>
        <w:bottom w:val="none" w:sz="0" w:space="0" w:color="auto"/>
        <w:right w:val="none" w:sz="0" w:space="0" w:color="auto"/>
      </w:divBdr>
    </w:div>
    <w:div w:id="1406948845">
      <w:bodyDiv w:val="1"/>
      <w:marLeft w:val="0"/>
      <w:marRight w:val="0"/>
      <w:marTop w:val="0"/>
      <w:marBottom w:val="0"/>
      <w:divBdr>
        <w:top w:val="none" w:sz="0" w:space="0" w:color="auto"/>
        <w:left w:val="none" w:sz="0" w:space="0" w:color="auto"/>
        <w:bottom w:val="none" w:sz="0" w:space="0" w:color="auto"/>
        <w:right w:val="none" w:sz="0" w:space="0" w:color="auto"/>
      </w:divBdr>
    </w:div>
    <w:div w:id="1406955334">
      <w:bodyDiv w:val="1"/>
      <w:marLeft w:val="0"/>
      <w:marRight w:val="0"/>
      <w:marTop w:val="0"/>
      <w:marBottom w:val="0"/>
      <w:divBdr>
        <w:top w:val="none" w:sz="0" w:space="0" w:color="auto"/>
        <w:left w:val="none" w:sz="0" w:space="0" w:color="auto"/>
        <w:bottom w:val="none" w:sz="0" w:space="0" w:color="auto"/>
        <w:right w:val="none" w:sz="0" w:space="0" w:color="auto"/>
      </w:divBdr>
    </w:div>
    <w:div w:id="1407266218">
      <w:bodyDiv w:val="1"/>
      <w:marLeft w:val="0"/>
      <w:marRight w:val="0"/>
      <w:marTop w:val="0"/>
      <w:marBottom w:val="0"/>
      <w:divBdr>
        <w:top w:val="none" w:sz="0" w:space="0" w:color="auto"/>
        <w:left w:val="none" w:sz="0" w:space="0" w:color="auto"/>
        <w:bottom w:val="none" w:sz="0" w:space="0" w:color="auto"/>
        <w:right w:val="none" w:sz="0" w:space="0" w:color="auto"/>
      </w:divBdr>
    </w:div>
    <w:div w:id="1407872709">
      <w:bodyDiv w:val="1"/>
      <w:marLeft w:val="0"/>
      <w:marRight w:val="0"/>
      <w:marTop w:val="0"/>
      <w:marBottom w:val="0"/>
      <w:divBdr>
        <w:top w:val="none" w:sz="0" w:space="0" w:color="auto"/>
        <w:left w:val="none" w:sz="0" w:space="0" w:color="auto"/>
        <w:bottom w:val="none" w:sz="0" w:space="0" w:color="auto"/>
        <w:right w:val="none" w:sz="0" w:space="0" w:color="auto"/>
      </w:divBdr>
    </w:div>
    <w:div w:id="1408461362">
      <w:bodyDiv w:val="1"/>
      <w:marLeft w:val="0"/>
      <w:marRight w:val="0"/>
      <w:marTop w:val="0"/>
      <w:marBottom w:val="0"/>
      <w:divBdr>
        <w:top w:val="none" w:sz="0" w:space="0" w:color="auto"/>
        <w:left w:val="none" w:sz="0" w:space="0" w:color="auto"/>
        <w:bottom w:val="none" w:sz="0" w:space="0" w:color="auto"/>
        <w:right w:val="none" w:sz="0" w:space="0" w:color="auto"/>
      </w:divBdr>
    </w:div>
    <w:div w:id="1409115596">
      <w:bodyDiv w:val="1"/>
      <w:marLeft w:val="0"/>
      <w:marRight w:val="0"/>
      <w:marTop w:val="0"/>
      <w:marBottom w:val="0"/>
      <w:divBdr>
        <w:top w:val="none" w:sz="0" w:space="0" w:color="auto"/>
        <w:left w:val="none" w:sz="0" w:space="0" w:color="auto"/>
        <w:bottom w:val="none" w:sz="0" w:space="0" w:color="auto"/>
        <w:right w:val="none" w:sz="0" w:space="0" w:color="auto"/>
      </w:divBdr>
    </w:div>
    <w:div w:id="1409230374">
      <w:bodyDiv w:val="1"/>
      <w:marLeft w:val="0"/>
      <w:marRight w:val="0"/>
      <w:marTop w:val="0"/>
      <w:marBottom w:val="0"/>
      <w:divBdr>
        <w:top w:val="none" w:sz="0" w:space="0" w:color="auto"/>
        <w:left w:val="none" w:sz="0" w:space="0" w:color="auto"/>
        <w:bottom w:val="none" w:sz="0" w:space="0" w:color="auto"/>
        <w:right w:val="none" w:sz="0" w:space="0" w:color="auto"/>
      </w:divBdr>
    </w:div>
    <w:div w:id="1409570491">
      <w:bodyDiv w:val="1"/>
      <w:marLeft w:val="0"/>
      <w:marRight w:val="0"/>
      <w:marTop w:val="0"/>
      <w:marBottom w:val="0"/>
      <w:divBdr>
        <w:top w:val="none" w:sz="0" w:space="0" w:color="auto"/>
        <w:left w:val="none" w:sz="0" w:space="0" w:color="auto"/>
        <w:bottom w:val="none" w:sz="0" w:space="0" w:color="auto"/>
        <w:right w:val="none" w:sz="0" w:space="0" w:color="auto"/>
      </w:divBdr>
    </w:div>
    <w:div w:id="1409886397">
      <w:bodyDiv w:val="1"/>
      <w:marLeft w:val="0"/>
      <w:marRight w:val="0"/>
      <w:marTop w:val="0"/>
      <w:marBottom w:val="0"/>
      <w:divBdr>
        <w:top w:val="none" w:sz="0" w:space="0" w:color="auto"/>
        <w:left w:val="none" w:sz="0" w:space="0" w:color="auto"/>
        <w:bottom w:val="none" w:sz="0" w:space="0" w:color="auto"/>
        <w:right w:val="none" w:sz="0" w:space="0" w:color="auto"/>
      </w:divBdr>
    </w:div>
    <w:div w:id="1409888488">
      <w:bodyDiv w:val="1"/>
      <w:marLeft w:val="0"/>
      <w:marRight w:val="0"/>
      <w:marTop w:val="0"/>
      <w:marBottom w:val="0"/>
      <w:divBdr>
        <w:top w:val="none" w:sz="0" w:space="0" w:color="auto"/>
        <w:left w:val="none" w:sz="0" w:space="0" w:color="auto"/>
        <w:bottom w:val="none" w:sz="0" w:space="0" w:color="auto"/>
        <w:right w:val="none" w:sz="0" w:space="0" w:color="auto"/>
      </w:divBdr>
    </w:div>
    <w:div w:id="1410082260">
      <w:bodyDiv w:val="1"/>
      <w:marLeft w:val="0"/>
      <w:marRight w:val="0"/>
      <w:marTop w:val="0"/>
      <w:marBottom w:val="0"/>
      <w:divBdr>
        <w:top w:val="none" w:sz="0" w:space="0" w:color="auto"/>
        <w:left w:val="none" w:sz="0" w:space="0" w:color="auto"/>
        <w:bottom w:val="none" w:sz="0" w:space="0" w:color="auto"/>
        <w:right w:val="none" w:sz="0" w:space="0" w:color="auto"/>
      </w:divBdr>
    </w:div>
    <w:div w:id="1410729043">
      <w:bodyDiv w:val="1"/>
      <w:marLeft w:val="0"/>
      <w:marRight w:val="0"/>
      <w:marTop w:val="0"/>
      <w:marBottom w:val="0"/>
      <w:divBdr>
        <w:top w:val="none" w:sz="0" w:space="0" w:color="auto"/>
        <w:left w:val="none" w:sz="0" w:space="0" w:color="auto"/>
        <w:bottom w:val="none" w:sz="0" w:space="0" w:color="auto"/>
        <w:right w:val="none" w:sz="0" w:space="0" w:color="auto"/>
      </w:divBdr>
    </w:div>
    <w:div w:id="1410737097">
      <w:bodyDiv w:val="1"/>
      <w:marLeft w:val="0"/>
      <w:marRight w:val="0"/>
      <w:marTop w:val="0"/>
      <w:marBottom w:val="0"/>
      <w:divBdr>
        <w:top w:val="none" w:sz="0" w:space="0" w:color="auto"/>
        <w:left w:val="none" w:sz="0" w:space="0" w:color="auto"/>
        <w:bottom w:val="none" w:sz="0" w:space="0" w:color="auto"/>
        <w:right w:val="none" w:sz="0" w:space="0" w:color="auto"/>
      </w:divBdr>
    </w:div>
    <w:div w:id="1411005958">
      <w:bodyDiv w:val="1"/>
      <w:marLeft w:val="0"/>
      <w:marRight w:val="0"/>
      <w:marTop w:val="0"/>
      <w:marBottom w:val="0"/>
      <w:divBdr>
        <w:top w:val="none" w:sz="0" w:space="0" w:color="auto"/>
        <w:left w:val="none" w:sz="0" w:space="0" w:color="auto"/>
        <w:bottom w:val="none" w:sz="0" w:space="0" w:color="auto"/>
        <w:right w:val="none" w:sz="0" w:space="0" w:color="auto"/>
      </w:divBdr>
    </w:div>
    <w:div w:id="1411390766">
      <w:bodyDiv w:val="1"/>
      <w:marLeft w:val="0"/>
      <w:marRight w:val="0"/>
      <w:marTop w:val="0"/>
      <w:marBottom w:val="0"/>
      <w:divBdr>
        <w:top w:val="none" w:sz="0" w:space="0" w:color="auto"/>
        <w:left w:val="none" w:sz="0" w:space="0" w:color="auto"/>
        <w:bottom w:val="none" w:sz="0" w:space="0" w:color="auto"/>
        <w:right w:val="none" w:sz="0" w:space="0" w:color="auto"/>
      </w:divBdr>
    </w:div>
    <w:div w:id="1411779354">
      <w:bodyDiv w:val="1"/>
      <w:marLeft w:val="0"/>
      <w:marRight w:val="0"/>
      <w:marTop w:val="0"/>
      <w:marBottom w:val="0"/>
      <w:divBdr>
        <w:top w:val="none" w:sz="0" w:space="0" w:color="auto"/>
        <w:left w:val="none" w:sz="0" w:space="0" w:color="auto"/>
        <w:bottom w:val="none" w:sz="0" w:space="0" w:color="auto"/>
        <w:right w:val="none" w:sz="0" w:space="0" w:color="auto"/>
      </w:divBdr>
    </w:div>
    <w:div w:id="1412391860">
      <w:bodyDiv w:val="1"/>
      <w:marLeft w:val="0"/>
      <w:marRight w:val="0"/>
      <w:marTop w:val="0"/>
      <w:marBottom w:val="0"/>
      <w:divBdr>
        <w:top w:val="none" w:sz="0" w:space="0" w:color="auto"/>
        <w:left w:val="none" w:sz="0" w:space="0" w:color="auto"/>
        <w:bottom w:val="none" w:sz="0" w:space="0" w:color="auto"/>
        <w:right w:val="none" w:sz="0" w:space="0" w:color="auto"/>
      </w:divBdr>
    </w:div>
    <w:div w:id="1413352409">
      <w:bodyDiv w:val="1"/>
      <w:marLeft w:val="0"/>
      <w:marRight w:val="0"/>
      <w:marTop w:val="0"/>
      <w:marBottom w:val="0"/>
      <w:divBdr>
        <w:top w:val="none" w:sz="0" w:space="0" w:color="auto"/>
        <w:left w:val="none" w:sz="0" w:space="0" w:color="auto"/>
        <w:bottom w:val="none" w:sz="0" w:space="0" w:color="auto"/>
        <w:right w:val="none" w:sz="0" w:space="0" w:color="auto"/>
      </w:divBdr>
    </w:div>
    <w:div w:id="1413628119">
      <w:bodyDiv w:val="1"/>
      <w:marLeft w:val="0"/>
      <w:marRight w:val="0"/>
      <w:marTop w:val="0"/>
      <w:marBottom w:val="0"/>
      <w:divBdr>
        <w:top w:val="none" w:sz="0" w:space="0" w:color="auto"/>
        <w:left w:val="none" w:sz="0" w:space="0" w:color="auto"/>
        <w:bottom w:val="none" w:sz="0" w:space="0" w:color="auto"/>
        <w:right w:val="none" w:sz="0" w:space="0" w:color="auto"/>
      </w:divBdr>
    </w:div>
    <w:div w:id="1415204377">
      <w:bodyDiv w:val="1"/>
      <w:marLeft w:val="0"/>
      <w:marRight w:val="0"/>
      <w:marTop w:val="0"/>
      <w:marBottom w:val="0"/>
      <w:divBdr>
        <w:top w:val="none" w:sz="0" w:space="0" w:color="auto"/>
        <w:left w:val="none" w:sz="0" w:space="0" w:color="auto"/>
        <w:bottom w:val="none" w:sz="0" w:space="0" w:color="auto"/>
        <w:right w:val="none" w:sz="0" w:space="0" w:color="auto"/>
      </w:divBdr>
    </w:div>
    <w:div w:id="1417244454">
      <w:bodyDiv w:val="1"/>
      <w:marLeft w:val="0"/>
      <w:marRight w:val="0"/>
      <w:marTop w:val="0"/>
      <w:marBottom w:val="0"/>
      <w:divBdr>
        <w:top w:val="none" w:sz="0" w:space="0" w:color="auto"/>
        <w:left w:val="none" w:sz="0" w:space="0" w:color="auto"/>
        <w:bottom w:val="none" w:sz="0" w:space="0" w:color="auto"/>
        <w:right w:val="none" w:sz="0" w:space="0" w:color="auto"/>
      </w:divBdr>
    </w:div>
    <w:div w:id="1417746213">
      <w:bodyDiv w:val="1"/>
      <w:marLeft w:val="0"/>
      <w:marRight w:val="0"/>
      <w:marTop w:val="0"/>
      <w:marBottom w:val="0"/>
      <w:divBdr>
        <w:top w:val="none" w:sz="0" w:space="0" w:color="auto"/>
        <w:left w:val="none" w:sz="0" w:space="0" w:color="auto"/>
        <w:bottom w:val="none" w:sz="0" w:space="0" w:color="auto"/>
        <w:right w:val="none" w:sz="0" w:space="0" w:color="auto"/>
      </w:divBdr>
    </w:div>
    <w:div w:id="1419015834">
      <w:bodyDiv w:val="1"/>
      <w:marLeft w:val="0"/>
      <w:marRight w:val="0"/>
      <w:marTop w:val="0"/>
      <w:marBottom w:val="0"/>
      <w:divBdr>
        <w:top w:val="none" w:sz="0" w:space="0" w:color="auto"/>
        <w:left w:val="none" w:sz="0" w:space="0" w:color="auto"/>
        <w:bottom w:val="none" w:sz="0" w:space="0" w:color="auto"/>
        <w:right w:val="none" w:sz="0" w:space="0" w:color="auto"/>
      </w:divBdr>
    </w:div>
    <w:div w:id="1419063084">
      <w:bodyDiv w:val="1"/>
      <w:marLeft w:val="0"/>
      <w:marRight w:val="0"/>
      <w:marTop w:val="0"/>
      <w:marBottom w:val="0"/>
      <w:divBdr>
        <w:top w:val="none" w:sz="0" w:space="0" w:color="auto"/>
        <w:left w:val="none" w:sz="0" w:space="0" w:color="auto"/>
        <w:bottom w:val="none" w:sz="0" w:space="0" w:color="auto"/>
        <w:right w:val="none" w:sz="0" w:space="0" w:color="auto"/>
      </w:divBdr>
    </w:div>
    <w:div w:id="1419865609">
      <w:bodyDiv w:val="1"/>
      <w:marLeft w:val="0"/>
      <w:marRight w:val="0"/>
      <w:marTop w:val="0"/>
      <w:marBottom w:val="0"/>
      <w:divBdr>
        <w:top w:val="none" w:sz="0" w:space="0" w:color="auto"/>
        <w:left w:val="none" w:sz="0" w:space="0" w:color="auto"/>
        <w:bottom w:val="none" w:sz="0" w:space="0" w:color="auto"/>
        <w:right w:val="none" w:sz="0" w:space="0" w:color="auto"/>
      </w:divBdr>
    </w:div>
    <w:div w:id="1419911777">
      <w:bodyDiv w:val="1"/>
      <w:marLeft w:val="0"/>
      <w:marRight w:val="0"/>
      <w:marTop w:val="0"/>
      <w:marBottom w:val="0"/>
      <w:divBdr>
        <w:top w:val="none" w:sz="0" w:space="0" w:color="auto"/>
        <w:left w:val="none" w:sz="0" w:space="0" w:color="auto"/>
        <w:bottom w:val="none" w:sz="0" w:space="0" w:color="auto"/>
        <w:right w:val="none" w:sz="0" w:space="0" w:color="auto"/>
      </w:divBdr>
    </w:div>
    <w:div w:id="1420365949">
      <w:bodyDiv w:val="1"/>
      <w:marLeft w:val="0"/>
      <w:marRight w:val="0"/>
      <w:marTop w:val="0"/>
      <w:marBottom w:val="0"/>
      <w:divBdr>
        <w:top w:val="none" w:sz="0" w:space="0" w:color="auto"/>
        <w:left w:val="none" w:sz="0" w:space="0" w:color="auto"/>
        <w:bottom w:val="none" w:sz="0" w:space="0" w:color="auto"/>
        <w:right w:val="none" w:sz="0" w:space="0" w:color="auto"/>
      </w:divBdr>
    </w:div>
    <w:div w:id="1420560921">
      <w:bodyDiv w:val="1"/>
      <w:marLeft w:val="0"/>
      <w:marRight w:val="0"/>
      <w:marTop w:val="0"/>
      <w:marBottom w:val="0"/>
      <w:divBdr>
        <w:top w:val="none" w:sz="0" w:space="0" w:color="auto"/>
        <w:left w:val="none" w:sz="0" w:space="0" w:color="auto"/>
        <w:bottom w:val="none" w:sz="0" w:space="0" w:color="auto"/>
        <w:right w:val="none" w:sz="0" w:space="0" w:color="auto"/>
      </w:divBdr>
    </w:div>
    <w:div w:id="1420905916">
      <w:bodyDiv w:val="1"/>
      <w:marLeft w:val="0"/>
      <w:marRight w:val="0"/>
      <w:marTop w:val="0"/>
      <w:marBottom w:val="0"/>
      <w:divBdr>
        <w:top w:val="none" w:sz="0" w:space="0" w:color="auto"/>
        <w:left w:val="none" w:sz="0" w:space="0" w:color="auto"/>
        <w:bottom w:val="none" w:sz="0" w:space="0" w:color="auto"/>
        <w:right w:val="none" w:sz="0" w:space="0" w:color="auto"/>
      </w:divBdr>
    </w:div>
    <w:div w:id="1422218327">
      <w:bodyDiv w:val="1"/>
      <w:marLeft w:val="0"/>
      <w:marRight w:val="0"/>
      <w:marTop w:val="0"/>
      <w:marBottom w:val="0"/>
      <w:divBdr>
        <w:top w:val="none" w:sz="0" w:space="0" w:color="auto"/>
        <w:left w:val="none" w:sz="0" w:space="0" w:color="auto"/>
        <w:bottom w:val="none" w:sz="0" w:space="0" w:color="auto"/>
        <w:right w:val="none" w:sz="0" w:space="0" w:color="auto"/>
      </w:divBdr>
    </w:div>
    <w:div w:id="1423792659">
      <w:bodyDiv w:val="1"/>
      <w:marLeft w:val="0"/>
      <w:marRight w:val="0"/>
      <w:marTop w:val="0"/>
      <w:marBottom w:val="0"/>
      <w:divBdr>
        <w:top w:val="none" w:sz="0" w:space="0" w:color="auto"/>
        <w:left w:val="none" w:sz="0" w:space="0" w:color="auto"/>
        <w:bottom w:val="none" w:sz="0" w:space="0" w:color="auto"/>
        <w:right w:val="none" w:sz="0" w:space="0" w:color="auto"/>
      </w:divBdr>
    </w:div>
    <w:div w:id="1424449956">
      <w:bodyDiv w:val="1"/>
      <w:marLeft w:val="0"/>
      <w:marRight w:val="0"/>
      <w:marTop w:val="0"/>
      <w:marBottom w:val="0"/>
      <w:divBdr>
        <w:top w:val="none" w:sz="0" w:space="0" w:color="auto"/>
        <w:left w:val="none" w:sz="0" w:space="0" w:color="auto"/>
        <w:bottom w:val="none" w:sz="0" w:space="0" w:color="auto"/>
        <w:right w:val="none" w:sz="0" w:space="0" w:color="auto"/>
      </w:divBdr>
    </w:div>
    <w:div w:id="1425492120">
      <w:bodyDiv w:val="1"/>
      <w:marLeft w:val="0"/>
      <w:marRight w:val="0"/>
      <w:marTop w:val="0"/>
      <w:marBottom w:val="0"/>
      <w:divBdr>
        <w:top w:val="none" w:sz="0" w:space="0" w:color="auto"/>
        <w:left w:val="none" w:sz="0" w:space="0" w:color="auto"/>
        <w:bottom w:val="none" w:sz="0" w:space="0" w:color="auto"/>
        <w:right w:val="none" w:sz="0" w:space="0" w:color="auto"/>
      </w:divBdr>
    </w:div>
    <w:div w:id="1425608920">
      <w:bodyDiv w:val="1"/>
      <w:marLeft w:val="0"/>
      <w:marRight w:val="0"/>
      <w:marTop w:val="0"/>
      <w:marBottom w:val="0"/>
      <w:divBdr>
        <w:top w:val="none" w:sz="0" w:space="0" w:color="auto"/>
        <w:left w:val="none" w:sz="0" w:space="0" w:color="auto"/>
        <w:bottom w:val="none" w:sz="0" w:space="0" w:color="auto"/>
        <w:right w:val="none" w:sz="0" w:space="0" w:color="auto"/>
      </w:divBdr>
    </w:div>
    <w:div w:id="1425883030">
      <w:bodyDiv w:val="1"/>
      <w:marLeft w:val="0"/>
      <w:marRight w:val="0"/>
      <w:marTop w:val="0"/>
      <w:marBottom w:val="0"/>
      <w:divBdr>
        <w:top w:val="none" w:sz="0" w:space="0" w:color="auto"/>
        <w:left w:val="none" w:sz="0" w:space="0" w:color="auto"/>
        <w:bottom w:val="none" w:sz="0" w:space="0" w:color="auto"/>
        <w:right w:val="none" w:sz="0" w:space="0" w:color="auto"/>
      </w:divBdr>
    </w:div>
    <w:div w:id="1427462513">
      <w:bodyDiv w:val="1"/>
      <w:marLeft w:val="0"/>
      <w:marRight w:val="0"/>
      <w:marTop w:val="0"/>
      <w:marBottom w:val="0"/>
      <w:divBdr>
        <w:top w:val="none" w:sz="0" w:space="0" w:color="auto"/>
        <w:left w:val="none" w:sz="0" w:space="0" w:color="auto"/>
        <w:bottom w:val="none" w:sz="0" w:space="0" w:color="auto"/>
        <w:right w:val="none" w:sz="0" w:space="0" w:color="auto"/>
      </w:divBdr>
    </w:div>
    <w:div w:id="1428229524">
      <w:bodyDiv w:val="1"/>
      <w:marLeft w:val="0"/>
      <w:marRight w:val="0"/>
      <w:marTop w:val="0"/>
      <w:marBottom w:val="0"/>
      <w:divBdr>
        <w:top w:val="none" w:sz="0" w:space="0" w:color="auto"/>
        <w:left w:val="none" w:sz="0" w:space="0" w:color="auto"/>
        <w:bottom w:val="none" w:sz="0" w:space="0" w:color="auto"/>
        <w:right w:val="none" w:sz="0" w:space="0" w:color="auto"/>
      </w:divBdr>
    </w:div>
    <w:div w:id="1428378985">
      <w:bodyDiv w:val="1"/>
      <w:marLeft w:val="0"/>
      <w:marRight w:val="0"/>
      <w:marTop w:val="0"/>
      <w:marBottom w:val="0"/>
      <w:divBdr>
        <w:top w:val="none" w:sz="0" w:space="0" w:color="auto"/>
        <w:left w:val="none" w:sz="0" w:space="0" w:color="auto"/>
        <w:bottom w:val="none" w:sz="0" w:space="0" w:color="auto"/>
        <w:right w:val="none" w:sz="0" w:space="0" w:color="auto"/>
      </w:divBdr>
    </w:div>
    <w:div w:id="1428691344">
      <w:bodyDiv w:val="1"/>
      <w:marLeft w:val="0"/>
      <w:marRight w:val="0"/>
      <w:marTop w:val="0"/>
      <w:marBottom w:val="0"/>
      <w:divBdr>
        <w:top w:val="none" w:sz="0" w:space="0" w:color="auto"/>
        <w:left w:val="none" w:sz="0" w:space="0" w:color="auto"/>
        <w:bottom w:val="none" w:sz="0" w:space="0" w:color="auto"/>
        <w:right w:val="none" w:sz="0" w:space="0" w:color="auto"/>
      </w:divBdr>
    </w:div>
    <w:div w:id="1430200019">
      <w:bodyDiv w:val="1"/>
      <w:marLeft w:val="0"/>
      <w:marRight w:val="0"/>
      <w:marTop w:val="0"/>
      <w:marBottom w:val="0"/>
      <w:divBdr>
        <w:top w:val="none" w:sz="0" w:space="0" w:color="auto"/>
        <w:left w:val="none" w:sz="0" w:space="0" w:color="auto"/>
        <w:bottom w:val="none" w:sz="0" w:space="0" w:color="auto"/>
        <w:right w:val="none" w:sz="0" w:space="0" w:color="auto"/>
      </w:divBdr>
    </w:div>
    <w:div w:id="1430585389">
      <w:bodyDiv w:val="1"/>
      <w:marLeft w:val="0"/>
      <w:marRight w:val="0"/>
      <w:marTop w:val="0"/>
      <w:marBottom w:val="0"/>
      <w:divBdr>
        <w:top w:val="none" w:sz="0" w:space="0" w:color="auto"/>
        <w:left w:val="none" w:sz="0" w:space="0" w:color="auto"/>
        <w:bottom w:val="none" w:sz="0" w:space="0" w:color="auto"/>
        <w:right w:val="none" w:sz="0" w:space="0" w:color="auto"/>
      </w:divBdr>
    </w:div>
    <w:div w:id="1431392127">
      <w:bodyDiv w:val="1"/>
      <w:marLeft w:val="0"/>
      <w:marRight w:val="0"/>
      <w:marTop w:val="0"/>
      <w:marBottom w:val="0"/>
      <w:divBdr>
        <w:top w:val="none" w:sz="0" w:space="0" w:color="auto"/>
        <w:left w:val="none" w:sz="0" w:space="0" w:color="auto"/>
        <w:bottom w:val="none" w:sz="0" w:space="0" w:color="auto"/>
        <w:right w:val="none" w:sz="0" w:space="0" w:color="auto"/>
      </w:divBdr>
    </w:div>
    <w:div w:id="1431467509">
      <w:bodyDiv w:val="1"/>
      <w:marLeft w:val="0"/>
      <w:marRight w:val="0"/>
      <w:marTop w:val="0"/>
      <w:marBottom w:val="0"/>
      <w:divBdr>
        <w:top w:val="none" w:sz="0" w:space="0" w:color="auto"/>
        <w:left w:val="none" w:sz="0" w:space="0" w:color="auto"/>
        <w:bottom w:val="none" w:sz="0" w:space="0" w:color="auto"/>
        <w:right w:val="none" w:sz="0" w:space="0" w:color="auto"/>
      </w:divBdr>
    </w:div>
    <w:div w:id="1431896433">
      <w:bodyDiv w:val="1"/>
      <w:marLeft w:val="0"/>
      <w:marRight w:val="0"/>
      <w:marTop w:val="0"/>
      <w:marBottom w:val="0"/>
      <w:divBdr>
        <w:top w:val="none" w:sz="0" w:space="0" w:color="auto"/>
        <w:left w:val="none" w:sz="0" w:space="0" w:color="auto"/>
        <w:bottom w:val="none" w:sz="0" w:space="0" w:color="auto"/>
        <w:right w:val="none" w:sz="0" w:space="0" w:color="auto"/>
      </w:divBdr>
    </w:div>
    <w:div w:id="1432429802">
      <w:bodyDiv w:val="1"/>
      <w:marLeft w:val="0"/>
      <w:marRight w:val="0"/>
      <w:marTop w:val="0"/>
      <w:marBottom w:val="0"/>
      <w:divBdr>
        <w:top w:val="none" w:sz="0" w:space="0" w:color="auto"/>
        <w:left w:val="none" w:sz="0" w:space="0" w:color="auto"/>
        <w:bottom w:val="none" w:sz="0" w:space="0" w:color="auto"/>
        <w:right w:val="none" w:sz="0" w:space="0" w:color="auto"/>
      </w:divBdr>
    </w:div>
    <w:div w:id="1434782667">
      <w:bodyDiv w:val="1"/>
      <w:marLeft w:val="0"/>
      <w:marRight w:val="0"/>
      <w:marTop w:val="0"/>
      <w:marBottom w:val="0"/>
      <w:divBdr>
        <w:top w:val="none" w:sz="0" w:space="0" w:color="auto"/>
        <w:left w:val="none" w:sz="0" w:space="0" w:color="auto"/>
        <w:bottom w:val="none" w:sz="0" w:space="0" w:color="auto"/>
        <w:right w:val="none" w:sz="0" w:space="0" w:color="auto"/>
      </w:divBdr>
    </w:div>
    <w:div w:id="1434863069">
      <w:bodyDiv w:val="1"/>
      <w:marLeft w:val="0"/>
      <w:marRight w:val="0"/>
      <w:marTop w:val="0"/>
      <w:marBottom w:val="0"/>
      <w:divBdr>
        <w:top w:val="none" w:sz="0" w:space="0" w:color="auto"/>
        <w:left w:val="none" w:sz="0" w:space="0" w:color="auto"/>
        <w:bottom w:val="none" w:sz="0" w:space="0" w:color="auto"/>
        <w:right w:val="none" w:sz="0" w:space="0" w:color="auto"/>
      </w:divBdr>
    </w:div>
    <w:div w:id="1435634892">
      <w:bodyDiv w:val="1"/>
      <w:marLeft w:val="0"/>
      <w:marRight w:val="0"/>
      <w:marTop w:val="0"/>
      <w:marBottom w:val="0"/>
      <w:divBdr>
        <w:top w:val="none" w:sz="0" w:space="0" w:color="auto"/>
        <w:left w:val="none" w:sz="0" w:space="0" w:color="auto"/>
        <w:bottom w:val="none" w:sz="0" w:space="0" w:color="auto"/>
        <w:right w:val="none" w:sz="0" w:space="0" w:color="auto"/>
      </w:divBdr>
    </w:div>
    <w:div w:id="1437677806">
      <w:bodyDiv w:val="1"/>
      <w:marLeft w:val="0"/>
      <w:marRight w:val="0"/>
      <w:marTop w:val="0"/>
      <w:marBottom w:val="0"/>
      <w:divBdr>
        <w:top w:val="none" w:sz="0" w:space="0" w:color="auto"/>
        <w:left w:val="none" w:sz="0" w:space="0" w:color="auto"/>
        <w:bottom w:val="none" w:sz="0" w:space="0" w:color="auto"/>
        <w:right w:val="none" w:sz="0" w:space="0" w:color="auto"/>
      </w:divBdr>
    </w:div>
    <w:div w:id="1438135450">
      <w:bodyDiv w:val="1"/>
      <w:marLeft w:val="0"/>
      <w:marRight w:val="0"/>
      <w:marTop w:val="0"/>
      <w:marBottom w:val="0"/>
      <w:divBdr>
        <w:top w:val="none" w:sz="0" w:space="0" w:color="auto"/>
        <w:left w:val="none" w:sz="0" w:space="0" w:color="auto"/>
        <w:bottom w:val="none" w:sz="0" w:space="0" w:color="auto"/>
        <w:right w:val="none" w:sz="0" w:space="0" w:color="auto"/>
      </w:divBdr>
    </w:div>
    <w:div w:id="1438213603">
      <w:bodyDiv w:val="1"/>
      <w:marLeft w:val="0"/>
      <w:marRight w:val="0"/>
      <w:marTop w:val="0"/>
      <w:marBottom w:val="0"/>
      <w:divBdr>
        <w:top w:val="none" w:sz="0" w:space="0" w:color="auto"/>
        <w:left w:val="none" w:sz="0" w:space="0" w:color="auto"/>
        <w:bottom w:val="none" w:sz="0" w:space="0" w:color="auto"/>
        <w:right w:val="none" w:sz="0" w:space="0" w:color="auto"/>
      </w:divBdr>
    </w:div>
    <w:div w:id="1438256095">
      <w:bodyDiv w:val="1"/>
      <w:marLeft w:val="0"/>
      <w:marRight w:val="0"/>
      <w:marTop w:val="0"/>
      <w:marBottom w:val="0"/>
      <w:divBdr>
        <w:top w:val="none" w:sz="0" w:space="0" w:color="auto"/>
        <w:left w:val="none" w:sz="0" w:space="0" w:color="auto"/>
        <w:bottom w:val="none" w:sz="0" w:space="0" w:color="auto"/>
        <w:right w:val="none" w:sz="0" w:space="0" w:color="auto"/>
      </w:divBdr>
    </w:div>
    <w:div w:id="1438787718">
      <w:bodyDiv w:val="1"/>
      <w:marLeft w:val="0"/>
      <w:marRight w:val="0"/>
      <w:marTop w:val="0"/>
      <w:marBottom w:val="0"/>
      <w:divBdr>
        <w:top w:val="none" w:sz="0" w:space="0" w:color="auto"/>
        <w:left w:val="none" w:sz="0" w:space="0" w:color="auto"/>
        <w:bottom w:val="none" w:sz="0" w:space="0" w:color="auto"/>
        <w:right w:val="none" w:sz="0" w:space="0" w:color="auto"/>
      </w:divBdr>
    </w:div>
    <w:div w:id="1438913876">
      <w:bodyDiv w:val="1"/>
      <w:marLeft w:val="0"/>
      <w:marRight w:val="0"/>
      <w:marTop w:val="0"/>
      <w:marBottom w:val="0"/>
      <w:divBdr>
        <w:top w:val="none" w:sz="0" w:space="0" w:color="auto"/>
        <w:left w:val="none" w:sz="0" w:space="0" w:color="auto"/>
        <w:bottom w:val="none" w:sz="0" w:space="0" w:color="auto"/>
        <w:right w:val="none" w:sz="0" w:space="0" w:color="auto"/>
      </w:divBdr>
    </w:div>
    <w:div w:id="1439644568">
      <w:bodyDiv w:val="1"/>
      <w:marLeft w:val="0"/>
      <w:marRight w:val="0"/>
      <w:marTop w:val="0"/>
      <w:marBottom w:val="0"/>
      <w:divBdr>
        <w:top w:val="none" w:sz="0" w:space="0" w:color="auto"/>
        <w:left w:val="none" w:sz="0" w:space="0" w:color="auto"/>
        <w:bottom w:val="none" w:sz="0" w:space="0" w:color="auto"/>
        <w:right w:val="none" w:sz="0" w:space="0" w:color="auto"/>
      </w:divBdr>
    </w:div>
    <w:div w:id="1439911366">
      <w:bodyDiv w:val="1"/>
      <w:marLeft w:val="0"/>
      <w:marRight w:val="0"/>
      <w:marTop w:val="0"/>
      <w:marBottom w:val="0"/>
      <w:divBdr>
        <w:top w:val="none" w:sz="0" w:space="0" w:color="auto"/>
        <w:left w:val="none" w:sz="0" w:space="0" w:color="auto"/>
        <w:bottom w:val="none" w:sz="0" w:space="0" w:color="auto"/>
        <w:right w:val="none" w:sz="0" w:space="0" w:color="auto"/>
      </w:divBdr>
    </w:div>
    <w:div w:id="1440251523">
      <w:bodyDiv w:val="1"/>
      <w:marLeft w:val="0"/>
      <w:marRight w:val="0"/>
      <w:marTop w:val="0"/>
      <w:marBottom w:val="0"/>
      <w:divBdr>
        <w:top w:val="none" w:sz="0" w:space="0" w:color="auto"/>
        <w:left w:val="none" w:sz="0" w:space="0" w:color="auto"/>
        <w:bottom w:val="none" w:sz="0" w:space="0" w:color="auto"/>
        <w:right w:val="none" w:sz="0" w:space="0" w:color="auto"/>
      </w:divBdr>
    </w:div>
    <w:div w:id="1440301276">
      <w:bodyDiv w:val="1"/>
      <w:marLeft w:val="0"/>
      <w:marRight w:val="0"/>
      <w:marTop w:val="0"/>
      <w:marBottom w:val="0"/>
      <w:divBdr>
        <w:top w:val="none" w:sz="0" w:space="0" w:color="auto"/>
        <w:left w:val="none" w:sz="0" w:space="0" w:color="auto"/>
        <w:bottom w:val="none" w:sz="0" w:space="0" w:color="auto"/>
        <w:right w:val="none" w:sz="0" w:space="0" w:color="auto"/>
      </w:divBdr>
    </w:div>
    <w:div w:id="1441871604">
      <w:bodyDiv w:val="1"/>
      <w:marLeft w:val="0"/>
      <w:marRight w:val="0"/>
      <w:marTop w:val="0"/>
      <w:marBottom w:val="0"/>
      <w:divBdr>
        <w:top w:val="none" w:sz="0" w:space="0" w:color="auto"/>
        <w:left w:val="none" w:sz="0" w:space="0" w:color="auto"/>
        <w:bottom w:val="none" w:sz="0" w:space="0" w:color="auto"/>
        <w:right w:val="none" w:sz="0" w:space="0" w:color="auto"/>
      </w:divBdr>
    </w:div>
    <w:div w:id="1441997059">
      <w:bodyDiv w:val="1"/>
      <w:marLeft w:val="0"/>
      <w:marRight w:val="0"/>
      <w:marTop w:val="0"/>
      <w:marBottom w:val="0"/>
      <w:divBdr>
        <w:top w:val="none" w:sz="0" w:space="0" w:color="auto"/>
        <w:left w:val="none" w:sz="0" w:space="0" w:color="auto"/>
        <w:bottom w:val="none" w:sz="0" w:space="0" w:color="auto"/>
        <w:right w:val="none" w:sz="0" w:space="0" w:color="auto"/>
      </w:divBdr>
    </w:div>
    <w:div w:id="1442335898">
      <w:bodyDiv w:val="1"/>
      <w:marLeft w:val="0"/>
      <w:marRight w:val="0"/>
      <w:marTop w:val="0"/>
      <w:marBottom w:val="0"/>
      <w:divBdr>
        <w:top w:val="none" w:sz="0" w:space="0" w:color="auto"/>
        <w:left w:val="none" w:sz="0" w:space="0" w:color="auto"/>
        <w:bottom w:val="none" w:sz="0" w:space="0" w:color="auto"/>
        <w:right w:val="none" w:sz="0" w:space="0" w:color="auto"/>
      </w:divBdr>
    </w:div>
    <w:div w:id="1442919280">
      <w:bodyDiv w:val="1"/>
      <w:marLeft w:val="0"/>
      <w:marRight w:val="0"/>
      <w:marTop w:val="0"/>
      <w:marBottom w:val="0"/>
      <w:divBdr>
        <w:top w:val="none" w:sz="0" w:space="0" w:color="auto"/>
        <w:left w:val="none" w:sz="0" w:space="0" w:color="auto"/>
        <w:bottom w:val="none" w:sz="0" w:space="0" w:color="auto"/>
        <w:right w:val="none" w:sz="0" w:space="0" w:color="auto"/>
      </w:divBdr>
    </w:div>
    <w:div w:id="1442921543">
      <w:bodyDiv w:val="1"/>
      <w:marLeft w:val="0"/>
      <w:marRight w:val="0"/>
      <w:marTop w:val="0"/>
      <w:marBottom w:val="0"/>
      <w:divBdr>
        <w:top w:val="none" w:sz="0" w:space="0" w:color="auto"/>
        <w:left w:val="none" w:sz="0" w:space="0" w:color="auto"/>
        <w:bottom w:val="none" w:sz="0" w:space="0" w:color="auto"/>
        <w:right w:val="none" w:sz="0" w:space="0" w:color="auto"/>
      </w:divBdr>
    </w:div>
    <w:div w:id="1443723427">
      <w:bodyDiv w:val="1"/>
      <w:marLeft w:val="0"/>
      <w:marRight w:val="0"/>
      <w:marTop w:val="0"/>
      <w:marBottom w:val="0"/>
      <w:divBdr>
        <w:top w:val="none" w:sz="0" w:space="0" w:color="auto"/>
        <w:left w:val="none" w:sz="0" w:space="0" w:color="auto"/>
        <w:bottom w:val="none" w:sz="0" w:space="0" w:color="auto"/>
        <w:right w:val="none" w:sz="0" w:space="0" w:color="auto"/>
      </w:divBdr>
    </w:div>
    <w:div w:id="1444374160">
      <w:bodyDiv w:val="1"/>
      <w:marLeft w:val="0"/>
      <w:marRight w:val="0"/>
      <w:marTop w:val="0"/>
      <w:marBottom w:val="0"/>
      <w:divBdr>
        <w:top w:val="none" w:sz="0" w:space="0" w:color="auto"/>
        <w:left w:val="none" w:sz="0" w:space="0" w:color="auto"/>
        <w:bottom w:val="none" w:sz="0" w:space="0" w:color="auto"/>
        <w:right w:val="none" w:sz="0" w:space="0" w:color="auto"/>
      </w:divBdr>
    </w:div>
    <w:div w:id="1444498718">
      <w:bodyDiv w:val="1"/>
      <w:marLeft w:val="0"/>
      <w:marRight w:val="0"/>
      <w:marTop w:val="0"/>
      <w:marBottom w:val="0"/>
      <w:divBdr>
        <w:top w:val="none" w:sz="0" w:space="0" w:color="auto"/>
        <w:left w:val="none" w:sz="0" w:space="0" w:color="auto"/>
        <w:bottom w:val="none" w:sz="0" w:space="0" w:color="auto"/>
        <w:right w:val="none" w:sz="0" w:space="0" w:color="auto"/>
      </w:divBdr>
    </w:div>
    <w:div w:id="1445223945">
      <w:bodyDiv w:val="1"/>
      <w:marLeft w:val="0"/>
      <w:marRight w:val="0"/>
      <w:marTop w:val="0"/>
      <w:marBottom w:val="0"/>
      <w:divBdr>
        <w:top w:val="none" w:sz="0" w:space="0" w:color="auto"/>
        <w:left w:val="none" w:sz="0" w:space="0" w:color="auto"/>
        <w:bottom w:val="none" w:sz="0" w:space="0" w:color="auto"/>
        <w:right w:val="none" w:sz="0" w:space="0" w:color="auto"/>
      </w:divBdr>
    </w:div>
    <w:div w:id="1446271632">
      <w:bodyDiv w:val="1"/>
      <w:marLeft w:val="0"/>
      <w:marRight w:val="0"/>
      <w:marTop w:val="0"/>
      <w:marBottom w:val="0"/>
      <w:divBdr>
        <w:top w:val="none" w:sz="0" w:space="0" w:color="auto"/>
        <w:left w:val="none" w:sz="0" w:space="0" w:color="auto"/>
        <w:bottom w:val="none" w:sz="0" w:space="0" w:color="auto"/>
        <w:right w:val="none" w:sz="0" w:space="0" w:color="auto"/>
      </w:divBdr>
    </w:div>
    <w:div w:id="1446463281">
      <w:bodyDiv w:val="1"/>
      <w:marLeft w:val="0"/>
      <w:marRight w:val="0"/>
      <w:marTop w:val="0"/>
      <w:marBottom w:val="0"/>
      <w:divBdr>
        <w:top w:val="none" w:sz="0" w:space="0" w:color="auto"/>
        <w:left w:val="none" w:sz="0" w:space="0" w:color="auto"/>
        <w:bottom w:val="none" w:sz="0" w:space="0" w:color="auto"/>
        <w:right w:val="none" w:sz="0" w:space="0" w:color="auto"/>
      </w:divBdr>
    </w:div>
    <w:div w:id="1446922714">
      <w:bodyDiv w:val="1"/>
      <w:marLeft w:val="0"/>
      <w:marRight w:val="0"/>
      <w:marTop w:val="0"/>
      <w:marBottom w:val="0"/>
      <w:divBdr>
        <w:top w:val="none" w:sz="0" w:space="0" w:color="auto"/>
        <w:left w:val="none" w:sz="0" w:space="0" w:color="auto"/>
        <w:bottom w:val="none" w:sz="0" w:space="0" w:color="auto"/>
        <w:right w:val="none" w:sz="0" w:space="0" w:color="auto"/>
      </w:divBdr>
    </w:div>
    <w:div w:id="1447969056">
      <w:bodyDiv w:val="1"/>
      <w:marLeft w:val="0"/>
      <w:marRight w:val="0"/>
      <w:marTop w:val="0"/>
      <w:marBottom w:val="0"/>
      <w:divBdr>
        <w:top w:val="none" w:sz="0" w:space="0" w:color="auto"/>
        <w:left w:val="none" w:sz="0" w:space="0" w:color="auto"/>
        <w:bottom w:val="none" w:sz="0" w:space="0" w:color="auto"/>
        <w:right w:val="none" w:sz="0" w:space="0" w:color="auto"/>
      </w:divBdr>
    </w:div>
    <w:div w:id="1449154528">
      <w:bodyDiv w:val="1"/>
      <w:marLeft w:val="0"/>
      <w:marRight w:val="0"/>
      <w:marTop w:val="0"/>
      <w:marBottom w:val="0"/>
      <w:divBdr>
        <w:top w:val="none" w:sz="0" w:space="0" w:color="auto"/>
        <w:left w:val="none" w:sz="0" w:space="0" w:color="auto"/>
        <w:bottom w:val="none" w:sz="0" w:space="0" w:color="auto"/>
        <w:right w:val="none" w:sz="0" w:space="0" w:color="auto"/>
      </w:divBdr>
    </w:div>
    <w:div w:id="1449550208">
      <w:bodyDiv w:val="1"/>
      <w:marLeft w:val="0"/>
      <w:marRight w:val="0"/>
      <w:marTop w:val="0"/>
      <w:marBottom w:val="0"/>
      <w:divBdr>
        <w:top w:val="none" w:sz="0" w:space="0" w:color="auto"/>
        <w:left w:val="none" w:sz="0" w:space="0" w:color="auto"/>
        <w:bottom w:val="none" w:sz="0" w:space="0" w:color="auto"/>
        <w:right w:val="none" w:sz="0" w:space="0" w:color="auto"/>
      </w:divBdr>
    </w:div>
    <w:div w:id="1449935062">
      <w:bodyDiv w:val="1"/>
      <w:marLeft w:val="0"/>
      <w:marRight w:val="0"/>
      <w:marTop w:val="0"/>
      <w:marBottom w:val="0"/>
      <w:divBdr>
        <w:top w:val="none" w:sz="0" w:space="0" w:color="auto"/>
        <w:left w:val="none" w:sz="0" w:space="0" w:color="auto"/>
        <w:bottom w:val="none" w:sz="0" w:space="0" w:color="auto"/>
        <w:right w:val="none" w:sz="0" w:space="0" w:color="auto"/>
      </w:divBdr>
    </w:div>
    <w:div w:id="1450053994">
      <w:bodyDiv w:val="1"/>
      <w:marLeft w:val="0"/>
      <w:marRight w:val="0"/>
      <w:marTop w:val="0"/>
      <w:marBottom w:val="0"/>
      <w:divBdr>
        <w:top w:val="none" w:sz="0" w:space="0" w:color="auto"/>
        <w:left w:val="none" w:sz="0" w:space="0" w:color="auto"/>
        <w:bottom w:val="none" w:sz="0" w:space="0" w:color="auto"/>
        <w:right w:val="none" w:sz="0" w:space="0" w:color="auto"/>
      </w:divBdr>
    </w:div>
    <w:div w:id="1450389672">
      <w:bodyDiv w:val="1"/>
      <w:marLeft w:val="0"/>
      <w:marRight w:val="0"/>
      <w:marTop w:val="0"/>
      <w:marBottom w:val="0"/>
      <w:divBdr>
        <w:top w:val="none" w:sz="0" w:space="0" w:color="auto"/>
        <w:left w:val="none" w:sz="0" w:space="0" w:color="auto"/>
        <w:bottom w:val="none" w:sz="0" w:space="0" w:color="auto"/>
        <w:right w:val="none" w:sz="0" w:space="0" w:color="auto"/>
      </w:divBdr>
    </w:div>
    <w:div w:id="1451123397">
      <w:bodyDiv w:val="1"/>
      <w:marLeft w:val="0"/>
      <w:marRight w:val="0"/>
      <w:marTop w:val="0"/>
      <w:marBottom w:val="0"/>
      <w:divBdr>
        <w:top w:val="none" w:sz="0" w:space="0" w:color="auto"/>
        <w:left w:val="none" w:sz="0" w:space="0" w:color="auto"/>
        <w:bottom w:val="none" w:sz="0" w:space="0" w:color="auto"/>
        <w:right w:val="none" w:sz="0" w:space="0" w:color="auto"/>
      </w:divBdr>
    </w:div>
    <w:div w:id="1452482726">
      <w:bodyDiv w:val="1"/>
      <w:marLeft w:val="0"/>
      <w:marRight w:val="0"/>
      <w:marTop w:val="0"/>
      <w:marBottom w:val="0"/>
      <w:divBdr>
        <w:top w:val="none" w:sz="0" w:space="0" w:color="auto"/>
        <w:left w:val="none" w:sz="0" w:space="0" w:color="auto"/>
        <w:bottom w:val="none" w:sz="0" w:space="0" w:color="auto"/>
        <w:right w:val="none" w:sz="0" w:space="0" w:color="auto"/>
      </w:divBdr>
    </w:div>
    <w:div w:id="1452745611">
      <w:bodyDiv w:val="1"/>
      <w:marLeft w:val="0"/>
      <w:marRight w:val="0"/>
      <w:marTop w:val="0"/>
      <w:marBottom w:val="0"/>
      <w:divBdr>
        <w:top w:val="none" w:sz="0" w:space="0" w:color="auto"/>
        <w:left w:val="none" w:sz="0" w:space="0" w:color="auto"/>
        <w:bottom w:val="none" w:sz="0" w:space="0" w:color="auto"/>
        <w:right w:val="none" w:sz="0" w:space="0" w:color="auto"/>
      </w:divBdr>
    </w:div>
    <w:div w:id="1454399892">
      <w:bodyDiv w:val="1"/>
      <w:marLeft w:val="0"/>
      <w:marRight w:val="0"/>
      <w:marTop w:val="0"/>
      <w:marBottom w:val="0"/>
      <w:divBdr>
        <w:top w:val="none" w:sz="0" w:space="0" w:color="auto"/>
        <w:left w:val="none" w:sz="0" w:space="0" w:color="auto"/>
        <w:bottom w:val="none" w:sz="0" w:space="0" w:color="auto"/>
        <w:right w:val="none" w:sz="0" w:space="0" w:color="auto"/>
      </w:divBdr>
    </w:div>
    <w:div w:id="1454715280">
      <w:bodyDiv w:val="1"/>
      <w:marLeft w:val="0"/>
      <w:marRight w:val="0"/>
      <w:marTop w:val="0"/>
      <w:marBottom w:val="0"/>
      <w:divBdr>
        <w:top w:val="none" w:sz="0" w:space="0" w:color="auto"/>
        <w:left w:val="none" w:sz="0" w:space="0" w:color="auto"/>
        <w:bottom w:val="none" w:sz="0" w:space="0" w:color="auto"/>
        <w:right w:val="none" w:sz="0" w:space="0" w:color="auto"/>
      </w:divBdr>
    </w:div>
    <w:div w:id="1457069261">
      <w:bodyDiv w:val="1"/>
      <w:marLeft w:val="0"/>
      <w:marRight w:val="0"/>
      <w:marTop w:val="0"/>
      <w:marBottom w:val="0"/>
      <w:divBdr>
        <w:top w:val="none" w:sz="0" w:space="0" w:color="auto"/>
        <w:left w:val="none" w:sz="0" w:space="0" w:color="auto"/>
        <w:bottom w:val="none" w:sz="0" w:space="0" w:color="auto"/>
        <w:right w:val="none" w:sz="0" w:space="0" w:color="auto"/>
      </w:divBdr>
    </w:div>
    <w:div w:id="1457792848">
      <w:bodyDiv w:val="1"/>
      <w:marLeft w:val="0"/>
      <w:marRight w:val="0"/>
      <w:marTop w:val="0"/>
      <w:marBottom w:val="0"/>
      <w:divBdr>
        <w:top w:val="none" w:sz="0" w:space="0" w:color="auto"/>
        <w:left w:val="none" w:sz="0" w:space="0" w:color="auto"/>
        <w:bottom w:val="none" w:sz="0" w:space="0" w:color="auto"/>
        <w:right w:val="none" w:sz="0" w:space="0" w:color="auto"/>
      </w:divBdr>
    </w:div>
    <w:div w:id="1458179510">
      <w:bodyDiv w:val="1"/>
      <w:marLeft w:val="0"/>
      <w:marRight w:val="0"/>
      <w:marTop w:val="0"/>
      <w:marBottom w:val="0"/>
      <w:divBdr>
        <w:top w:val="none" w:sz="0" w:space="0" w:color="auto"/>
        <w:left w:val="none" w:sz="0" w:space="0" w:color="auto"/>
        <w:bottom w:val="none" w:sz="0" w:space="0" w:color="auto"/>
        <w:right w:val="none" w:sz="0" w:space="0" w:color="auto"/>
      </w:divBdr>
    </w:div>
    <w:div w:id="1458570096">
      <w:bodyDiv w:val="1"/>
      <w:marLeft w:val="0"/>
      <w:marRight w:val="0"/>
      <w:marTop w:val="0"/>
      <w:marBottom w:val="0"/>
      <w:divBdr>
        <w:top w:val="none" w:sz="0" w:space="0" w:color="auto"/>
        <w:left w:val="none" w:sz="0" w:space="0" w:color="auto"/>
        <w:bottom w:val="none" w:sz="0" w:space="0" w:color="auto"/>
        <w:right w:val="none" w:sz="0" w:space="0" w:color="auto"/>
      </w:divBdr>
    </w:div>
    <w:div w:id="1459445859">
      <w:bodyDiv w:val="1"/>
      <w:marLeft w:val="0"/>
      <w:marRight w:val="0"/>
      <w:marTop w:val="0"/>
      <w:marBottom w:val="0"/>
      <w:divBdr>
        <w:top w:val="none" w:sz="0" w:space="0" w:color="auto"/>
        <w:left w:val="none" w:sz="0" w:space="0" w:color="auto"/>
        <w:bottom w:val="none" w:sz="0" w:space="0" w:color="auto"/>
        <w:right w:val="none" w:sz="0" w:space="0" w:color="auto"/>
      </w:divBdr>
    </w:div>
    <w:div w:id="1459490610">
      <w:bodyDiv w:val="1"/>
      <w:marLeft w:val="0"/>
      <w:marRight w:val="0"/>
      <w:marTop w:val="0"/>
      <w:marBottom w:val="0"/>
      <w:divBdr>
        <w:top w:val="none" w:sz="0" w:space="0" w:color="auto"/>
        <w:left w:val="none" w:sz="0" w:space="0" w:color="auto"/>
        <w:bottom w:val="none" w:sz="0" w:space="0" w:color="auto"/>
        <w:right w:val="none" w:sz="0" w:space="0" w:color="auto"/>
      </w:divBdr>
    </w:div>
    <w:div w:id="1459951901">
      <w:bodyDiv w:val="1"/>
      <w:marLeft w:val="0"/>
      <w:marRight w:val="0"/>
      <w:marTop w:val="0"/>
      <w:marBottom w:val="0"/>
      <w:divBdr>
        <w:top w:val="none" w:sz="0" w:space="0" w:color="auto"/>
        <w:left w:val="none" w:sz="0" w:space="0" w:color="auto"/>
        <w:bottom w:val="none" w:sz="0" w:space="0" w:color="auto"/>
        <w:right w:val="none" w:sz="0" w:space="0" w:color="auto"/>
      </w:divBdr>
    </w:div>
    <w:div w:id="1460104243">
      <w:bodyDiv w:val="1"/>
      <w:marLeft w:val="0"/>
      <w:marRight w:val="0"/>
      <w:marTop w:val="0"/>
      <w:marBottom w:val="0"/>
      <w:divBdr>
        <w:top w:val="none" w:sz="0" w:space="0" w:color="auto"/>
        <w:left w:val="none" w:sz="0" w:space="0" w:color="auto"/>
        <w:bottom w:val="none" w:sz="0" w:space="0" w:color="auto"/>
        <w:right w:val="none" w:sz="0" w:space="0" w:color="auto"/>
      </w:divBdr>
    </w:div>
    <w:div w:id="1461340137">
      <w:bodyDiv w:val="1"/>
      <w:marLeft w:val="0"/>
      <w:marRight w:val="0"/>
      <w:marTop w:val="0"/>
      <w:marBottom w:val="0"/>
      <w:divBdr>
        <w:top w:val="none" w:sz="0" w:space="0" w:color="auto"/>
        <w:left w:val="none" w:sz="0" w:space="0" w:color="auto"/>
        <w:bottom w:val="none" w:sz="0" w:space="0" w:color="auto"/>
        <w:right w:val="none" w:sz="0" w:space="0" w:color="auto"/>
      </w:divBdr>
    </w:div>
    <w:div w:id="1462184484">
      <w:bodyDiv w:val="1"/>
      <w:marLeft w:val="0"/>
      <w:marRight w:val="0"/>
      <w:marTop w:val="0"/>
      <w:marBottom w:val="0"/>
      <w:divBdr>
        <w:top w:val="none" w:sz="0" w:space="0" w:color="auto"/>
        <w:left w:val="none" w:sz="0" w:space="0" w:color="auto"/>
        <w:bottom w:val="none" w:sz="0" w:space="0" w:color="auto"/>
        <w:right w:val="none" w:sz="0" w:space="0" w:color="auto"/>
      </w:divBdr>
    </w:div>
    <w:div w:id="1464539178">
      <w:bodyDiv w:val="1"/>
      <w:marLeft w:val="0"/>
      <w:marRight w:val="0"/>
      <w:marTop w:val="0"/>
      <w:marBottom w:val="0"/>
      <w:divBdr>
        <w:top w:val="none" w:sz="0" w:space="0" w:color="auto"/>
        <w:left w:val="none" w:sz="0" w:space="0" w:color="auto"/>
        <w:bottom w:val="none" w:sz="0" w:space="0" w:color="auto"/>
        <w:right w:val="none" w:sz="0" w:space="0" w:color="auto"/>
      </w:divBdr>
    </w:div>
    <w:div w:id="1465080886">
      <w:bodyDiv w:val="1"/>
      <w:marLeft w:val="0"/>
      <w:marRight w:val="0"/>
      <w:marTop w:val="0"/>
      <w:marBottom w:val="0"/>
      <w:divBdr>
        <w:top w:val="none" w:sz="0" w:space="0" w:color="auto"/>
        <w:left w:val="none" w:sz="0" w:space="0" w:color="auto"/>
        <w:bottom w:val="none" w:sz="0" w:space="0" w:color="auto"/>
        <w:right w:val="none" w:sz="0" w:space="0" w:color="auto"/>
      </w:divBdr>
    </w:div>
    <w:div w:id="1465083545">
      <w:bodyDiv w:val="1"/>
      <w:marLeft w:val="0"/>
      <w:marRight w:val="0"/>
      <w:marTop w:val="0"/>
      <w:marBottom w:val="0"/>
      <w:divBdr>
        <w:top w:val="none" w:sz="0" w:space="0" w:color="auto"/>
        <w:left w:val="none" w:sz="0" w:space="0" w:color="auto"/>
        <w:bottom w:val="none" w:sz="0" w:space="0" w:color="auto"/>
        <w:right w:val="none" w:sz="0" w:space="0" w:color="auto"/>
      </w:divBdr>
    </w:div>
    <w:div w:id="1466388230">
      <w:bodyDiv w:val="1"/>
      <w:marLeft w:val="0"/>
      <w:marRight w:val="0"/>
      <w:marTop w:val="0"/>
      <w:marBottom w:val="0"/>
      <w:divBdr>
        <w:top w:val="none" w:sz="0" w:space="0" w:color="auto"/>
        <w:left w:val="none" w:sz="0" w:space="0" w:color="auto"/>
        <w:bottom w:val="none" w:sz="0" w:space="0" w:color="auto"/>
        <w:right w:val="none" w:sz="0" w:space="0" w:color="auto"/>
      </w:divBdr>
    </w:div>
    <w:div w:id="1469011668">
      <w:bodyDiv w:val="1"/>
      <w:marLeft w:val="0"/>
      <w:marRight w:val="0"/>
      <w:marTop w:val="0"/>
      <w:marBottom w:val="0"/>
      <w:divBdr>
        <w:top w:val="none" w:sz="0" w:space="0" w:color="auto"/>
        <w:left w:val="none" w:sz="0" w:space="0" w:color="auto"/>
        <w:bottom w:val="none" w:sz="0" w:space="0" w:color="auto"/>
        <w:right w:val="none" w:sz="0" w:space="0" w:color="auto"/>
      </w:divBdr>
    </w:div>
    <w:div w:id="1469129624">
      <w:bodyDiv w:val="1"/>
      <w:marLeft w:val="0"/>
      <w:marRight w:val="0"/>
      <w:marTop w:val="0"/>
      <w:marBottom w:val="0"/>
      <w:divBdr>
        <w:top w:val="none" w:sz="0" w:space="0" w:color="auto"/>
        <w:left w:val="none" w:sz="0" w:space="0" w:color="auto"/>
        <w:bottom w:val="none" w:sz="0" w:space="0" w:color="auto"/>
        <w:right w:val="none" w:sz="0" w:space="0" w:color="auto"/>
      </w:divBdr>
    </w:div>
    <w:div w:id="1469786131">
      <w:bodyDiv w:val="1"/>
      <w:marLeft w:val="0"/>
      <w:marRight w:val="0"/>
      <w:marTop w:val="0"/>
      <w:marBottom w:val="0"/>
      <w:divBdr>
        <w:top w:val="none" w:sz="0" w:space="0" w:color="auto"/>
        <w:left w:val="none" w:sz="0" w:space="0" w:color="auto"/>
        <w:bottom w:val="none" w:sz="0" w:space="0" w:color="auto"/>
        <w:right w:val="none" w:sz="0" w:space="0" w:color="auto"/>
      </w:divBdr>
    </w:div>
    <w:div w:id="1469858016">
      <w:bodyDiv w:val="1"/>
      <w:marLeft w:val="0"/>
      <w:marRight w:val="0"/>
      <w:marTop w:val="0"/>
      <w:marBottom w:val="0"/>
      <w:divBdr>
        <w:top w:val="none" w:sz="0" w:space="0" w:color="auto"/>
        <w:left w:val="none" w:sz="0" w:space="0" w:color="auto"/>
        <w:bottom w:val="none" w:sz="0" w:space="0" w:color="auto"/>
        <w:right w:val="none" w:sz="0" w:space="0" w:color="auto"/>
      </w:divBdr>
    </w:div>
    <w:div w:id="1471090736">
      <w:bodyDiv w:val="1"/>
      <w:marLeft w:val="0"/>
      <w:marRight w:val="0"/>
      <w:marTop w:val="0"/>
      <w:marBottom w:val="0"/>
      <w:divBdr>
        <w:top w:val="none" w:sz="0" w:space="0" w:color="auto"/>
        <w:left w:val="none" w:sz="0" w:space="0" w:color="auto"/>
        <w:bottom w:val="none" w:sz="0" w:space="0" w:color="auto"/>
        <w:right w:val="none" w:sz="0" w:space="0" w:color="auto"/>
      </w:divBdr>
    </w:div>
    <w:div w:id="1471485049">
      <w:bodyDiv w:val="1"/>
      <w:marLeft w:val="0"/>
      <w:marRight w:val="0"/>
      <w:marTop w:val="0"/>
      <w:marBottom w:val="0"/>
      <w:divBdr>
        <w:top w:val="none" w:sz="0" w:space="0" w:color="auto"/>
        <w:left w:val="none" w:sz="0" w:space="0" w:color="auto"/>
        <w:bottom w:val="none" w:sz="0" w:space="0" w:color="auto"/>
        <w:right w:val="none" w:sz="0" w:space="0" w:color="auto"/>
      </w:divBdr>
    </w:div>
    <w:div w:id="1471823585">
      <w:bodyDiv w:val="1"/>
      <w:marLeft w:val="0"/>
      <w:marRight w:val="0"/>
      <w:marTop w:val="0"/>
      <w:marBottom w:val="0"/>
      <w:divBdr>
        <w:top w:val="none" w:sz="0" w:space="0" w:color="auto"/>
        <w:left w:val="none" w:sz="0" w:space="0" w:color="auto"/>
        <w:bottom w:val="none" w:sz="0" w:space="0" w:color="auto"/>
        <w:right w:val="none" w:sz="0" w:space="0" w:color="auto"/>
      </w:divBdr>
    </w:div>
    <w:div w:id="1473595883">
      <w:bodyDiv w:val="1"/>
      <w:marLeft w:val="0"/>
      <w:marRight w:val="0"/>
      <w:marTop w:val="0"/>
      <w:marBottom w:val="0"/>
      <w:divBdr>
        <w:top w:val="none" w:sz="0" w:space="0" w:color="auto"/>
        <w:left w:val="none" w:sz="0" w:space="0" w:color="auto"/>
        <w:bottom w:val="none" w:sz="0" w:space="0" w:color="auto"/>
        <w:right w:val="none" w:sz="0" w:space="0" w:color="auto"/>
      </w:divBdr>
    </w:div>
    <w:div w:id="1473713608">
      <w:bodyDiv w:val="1"/>
      <w:marLeft w:val="0"/>
      <w:marRight w:val="0"/>
      <w:marTop w:val="0"/>
      <w:marBottom w:val="0"/>
      <w:divBdr>
        <w:top w:val="none" w:sz="0" w:space="0" w:color="auto"/>
        <w:left w:val="none" w:sz="0" w:space="0" w:color="auto"/>
        <w:bottom w:val="none" w:sz="0" w:space="0" w:color="auto"/>
        <w:right w:val="none" w:sz="0" w:space="0" w:color="auto"/>
      </w:divBdr>
    </w:div>
    <w:div w:id="1474063052">
      <w:bodyDiv w:val="1"/>
      <w:marLeft w:val="0"/>
      <w:marRight w:val="0"/>
      <w:marTop w:val="0"/>
      <w:marBottom w:val="0"/>
      <w:divBdr>
        <w:top w:val="none" w:sz="0" w:space="0" w:color="auto"/>
        <w:left w:val="none" w:sz="0" w:space="0" w:color="auto"/>
        <w:bottom w:val="none" w:sz="0" w:space="0" w:color="auto"/>
        <w:right w:val="none" w:sz="0" w:space="0" w:color="auto"/>
      </w:divBdr>
    </w:div>
    <w:div w:id="1474130425">
      <w:bodyDiv w:val="1"/>
      <w:marLeft w:val="0"/>
      <w:marRight w:val="0"/>
      <w:marTop w:val="0"/>
      <w:marBottom w:val="0"/>
      <w:divBdr>
        <w:top w:val="none" w:sz="0" w:space="0" w:color="auto"/>
        <w:left w:val="none" w:sz="0" w:space="0" w:color="auto"/>
        <w:bottom w:val="none" w:sz="0" w:space="0" w:color="auto"/>
        <w:right w:val="none" w:sz="0" w:space="0" w:color="auto"/>
      </w:divBdr>
    </w:div>
    <w:div w:id="1474912285">
      <w:bodyDiv w:val="1"/>
      <w:marLeft w:val="0"/>
      <w:marRight w:val="0"/>
      <w:marTop w:val="0"/>
      <w:marBottom w:val="0"/>
      <w:divBdr>
        <w:top w:val="none" w:sz="0" w:space="0" w:color="auto"/>
        <w:left w:val="none" w:sz="0" w:space="0" w:color="auto"/>
        <w:bottom w:val="none" w:sz="0" w:space="0" w:color="auto"/>
        <w:right w:val="none" w:sz="0" w:space="0" w:color="auto"/>
      </w:divBdr>
    </w:div>
    <w:div w:id="1475174948">
      <w:bodyDiv w:val="1"/>
      <w:marLeft w:val="0"/>
      <w:marRight w:val="0"/>
      <w:marTop w:val="0"/>
      <w:marBottom w:val="0"/>
      <w:divBdr>
        <w:top w:val="none" w:sz="0" w:space="0" w:color="auto"/>
        <w:left w:val="none" w:sz="0" w:space="0" w:color="auto"/>
        <w:bottom w:val="none" w:sz="0" w:space="0" w:color="auto"/>
        <w:right w:val="none" w:sz="0" w:space="0" w:color="auto"/>
      </w:divBdr>
    </w:div>
    <w:div w:id="1475219896">
      <w:bodyDiv w:val="1"/>
      <w:marLeft w:val="0"/>
      <w:marRight w:val="0"/>
      <w:marTop w:val="0"/>
      <w:marBottom w:val="0"/>
      <w:divBdr>
        <w:top w:val="none" w:sz="0" w:space="0" w:color="auto"/>
        <w:left w:val="none" w:sz="0" w:space="0" w:color="auto"/>
        <w:bottom w:val="none" w:sz="0" w:space="0" w:color="auto"/>
        <w:right w:val="none" w:sz="0" w:space="0" w:color="auto"/>
      </w:divBdr>
    </w:div>
    <w:div w:id="1475757645">
      <w:bodyDiv w:val="1"/>
      <w:marLeft w:val="0"/>
      <w:marRight w:val="0"/>
      <w:marTop w:val="0"/>
      <w:marBottom w:val="0"/>
      <w:divBdr>
        <w:top w:val="none" w:sz="0" w:space="0" w:color="auto"/>
        <w:left w:val="none" w:sz="0" w:space="0" w:color="auto"/>
        <w:bottom w:val="none" w:sz="0" w:space="0" w:color="auto"/>
        <w:right w:val="none" w:sz="0" w:space="0" w:color="auto"/>
      </w:divBdr>
    </w:div>
    <w:div w:id="1475833926">
      <w:bodyDiv w:val="1"/>
      <w:marLeft w:val="0"/>
      <w:marRight w:val="0"/>
      <w:marTop w:val="0"/>
      <w:marBottom w:val="0"/>
      <w:divBdr>
        <w:top w:val="none" w:sz="0" w:space="0" w:color="auto"/>
        <w:left w:val="none" w:sz="0" w:space="0" w:color="auto"/>
        <w:bottom w:val="none" w:sz="0" w:space="0" w:color="auto"/>
        <w:right w:val="none" w:sz="0" w:space="0" w:color="auto"/>
      </w:divBdr>
    </w:div>
    <w:div w:id="1476676713">
      <w:bodyDiv w:val="1"/>
      <w:marLeft w:val="0"/>
      <w:marRight w:val="0"/>
      <w:marTop w:val="0"/>
      <w:marBottom w:val="0"/>
      <w:divBdr>
        <w:top w:val="none" w:sz="0" w:space="0" w:color="auto"/>
        <w:left w:val="none" w:sz="0" w:space="0" w:color="auto"/>
        <w:bottom w:val="none" w:sz="0" w:space="0" w:color="auto"/>
        <w:right w:val="none" w:sz="0" w:space="0" w:color="auto"/>
      </w:divBdr>
    </w:div>
    <w:div w:id="1476919940">
      <w:bodyDiv w:val="1"/>
      <w:marLeft w:val="0"/>
      <w:marRight w:val="0"/>
      <w:marTop w:val="0"/>
      <w:marBottom w:val="0"/>
      <w:divBdr>
        <w:top w:val="none" w:sz="0" w:space="0" w:color="auto"/>
        <w:left w:val="none" w:sz="0" w:space="0" w:color="auto"/>
        <w:bottom w:val="none" w:sz="0" w:space="0" w:color="auto"/>
        <w:right w:val="none" w:sz="0" w:space="0" w:color="auto"/>
      </w:divBdr>
    </w:div>
    <w:div w:id="1477606385">
      <w:bodyDiv w:val="1"/>
      <w:marLeft w:val="0"/>
      <w:marRight w:val="0"/>
      <w:marTop w:val="0"/>
      <w:marBottom w:val="0"/>
      <w:divBdr>
        <w:top w:val="none" w:sz="0" w:space="0" w:color="auto"/>
        <w:left w:val="none" w:sz="0" w:space="0" w:color="auto"/>
        <w:bottom w:val="none" w:sz="0" w:space="0" w:color="auto"/>
        <w:right w:val="none" w:sz="0" w:space="0" w:color="auto"/>
      </w:divBdr>
    </w:div>
    <w:div w:id="1477649362">
      <w:bodyDiv w:val="1"/>
      <w:marLeft w:val="0"/>
      <w:marRight w:val="0"/>
      <w:marTop w:val="0"/>
      <w:marBottom w:val="0"/>
      <w:divBdr>
        <w:top w:val="none" w:sz="0" w:space="0" w:color="auto"/>
        <w:left w:val="none" w:sz="0" w:space="0" w:color="auto"/>
        <w:bottom w:val="none" w:sz="0" w:space="0" w:color="auto"/>
        <w:right w:val="none" w:sz="0" w:space="0" w:color="auto"/>
      </w:divBdr>
    </w:div>
    <w:div w:id="1479345715">
      <w:bodyDiv w:val="1"/>
      <w:marLeft w:val="0"/>
      <w:marRight w:val="0"/>
      <w:marTop w:val="0"/>
      <w:marBottom w:val="0"/>
      <w:divBdr>
        <w:top w:val="none" w:sz="0" w:space="0" w:color="auto"/>
        <w:left w:val="none" w:sz="0" w:space="0" w:color="auto"/>
        <w:bottom w:val="none" w:sz="0" w:space="0" w:color="auto"/>
        <w:right w:val="none" w:sz="0" w:space="0" w:color="auto"/>
      </w:divBdr>
    </w:div>
    <w:div w:id="1479565220">
      <w:bodyDiv w:val="1"/>
      <w:marLeft w:val="0"/>
      <w:marRight w:val="0"/>
      <w:marTop w:val="0"/>
      <w:marBottom w:val="0"/>
      <w:divBdr>
        <w:top w:val="none" w:sz="0" w:space="0" w:color="auto"/>
        <w:left w:val="none" w:sz="0" w:space="0" w:color="auto"/>
        <w:bottom w:val="none" w:sz="0" w:space="0" w:color="auto"/>
        <w:right w:val="none" w:sz="0" w:space="0" w:color="auto"/>
      </w:divBdr>
    </w:div>
    <w:div w:id="1480926404">
      <w:bodyDiv w:val="1"/>
      <w:marLeft w:val="0"/>
      <w:marRight w:val="0"/>
      <w:marTop w:val="0"/>
      <w:marBottom w:val="0"/>
      <w:divBdr>
        <w:top w:val="none" w:sz="0" w:space="0" w:color="auto"/>
        <w:left w:val="none" w:sz="0" w:space="0" w:color="auto"/>
        <w:bottom w:val="none" w:sz="0" w:space="0" w:color="auto"/>
        <w:right w:val="none" w:sz="0" w:space="0" w:color="auto"/>
      </w:divBdr>
    </w:div>
    <w:div w:id="1483545416">
      <w:bodyDiv w:val="1"/>
      <w:marLeft w:val="0"/>
      <w:marRight w:val="0"/>
      <w:marTop w:val="0"/>
      <w:marBottom w:val="0"/>
      <w:divBdr>
        <w:top w:val="none" w:sz="0" w:space="0" w:color="auto"/>
        <w:left w:val="none" w:sz="0" w:space="0" w:color="auto"/>
        <w:bottom w:val="none" w:sz="0" w:space="0" w:color="auto"/>
        <w:right w:val="none" w:sz="0" w:space="0" w:color="auto"/>
      </w:divBdr>
    </w:div>
    <w:div w:id="1484153841">
      <w:bodyDiv w:val="1"/>
      <w:marLeft w:val="0"/>
      <w:marRight w:val="0"/>
      <w:marTop w:val="0"/>
      <w:marBottom w:val="0"/>
      <w:divBdr>
        <w:top w:val="none" w:sz="0" w:space="0" w:color="auto"/>
        <w:left w:val="none" w:sz="0" w:space="0" w:color="auto"/>
        <w:bottom w:val="none" w:sz="0" w:space="0" w:color="auto"/>
        <w:right w:val="none" w:sz="0" w:space="0" w:color="auto"/>
      </w:divBdr>
    </w:div>
    <w:div w:id="1484925790">
      <w:bodyDiv w:val="1"/>
      <w:marLeft w:val="0"/>
      <w:marRight w:val="0"/>
      <w:marTop w:val="0"/>
      <w:marBottom w:val="0"/>
      <w:divBdr>
        <w:top w:val="none" w:sz="0" w:space="0" w:color="auto"/>
        <w:left w:val="none" w:sz="0" w:space="0" w:color="auto"/>
        <w:bottom w:val="none" w:sz="0" w:space="0" w:color="auto"/>
        <w:right w:val="none" w:sz="0" w:space="0" w:color="auto"/>
      </w:divBdr>
    </w:div>
    <w:div w:id="1486776996">
      <w:bodyDiv w:val="1"/>
      <w:marLeft w:val="0"/>
      <w:marRight w:val="0"/>
      <w:marTop w:val="0"/>
      <w:marBottom w:val="0"/>
      <w:divBdr>
        <w:top w:val="none" w:sz="0" w:space="0" w:color="auto"/>
        <w:left w:val="none" w:sz="0" w:space="0" w:color="auto"/>
        <w:bottom w:val="none" w:sz="0" w:space="0" w:color="auto"/>
        <w:right w:val="none" w:sz="0" w:space="0" w:color="auto"/>
      </w:divBdr>
    </w:div>
    <w:div w:id="1487823083">
      <w:bodyDiv w:val="1"/>
      <w:marLeft w:val="0"/>
      <w:marRight w:val="0"/>
      <w:marTop w:val="0"/>
      <w:marBottom w:val="0"/>
      <w:divBdr>
        <w:top w:val="none" w:sz="0" w:space="0" w:color="auto"/>
        <w:left w:val="none" w:sz="0" w:space="0" w:color="auto"/>
        <w:bottom w:val="none" w:sz="0" w:space="0" w:color="auto"/>
        <w:right w:val="none" w:sz="0" w:space="0" w:color="auto"/>
      </w:divBdr>
    </w:div>
    <w:div w:id="1488016618">
      <w:bodyDiv w:val="1"/>
      <w:marLeft w:val="0"/>
      <w:marRight w:val="0"/>
      <w:marTop w:val="0"/>
      <w:marBottom w:val="0"/>
      <w:divBdr>
        <w:top w:val="none" w:sz="0" w:space="0" w:color="auto"/>
        <w:left w:val="none" w:sz="0" w:space="0" w:color="auto"/>
        <w:bottom w:val="none" w:sz="0" w:space="0" w:color="auto"/>
        <w:right w:val="none" w:sz="0" w:space="0" w:color="auto"/>
      </w:divBdr>
    </w:div>
    <w:div w:id="1488745045">
      <w:bodyDiv w:val="1"/>
      <w:marLeft w:val="0"/>
      <w:marRight w:val="0"/>
      <w:marTop w:val="0"/>
      <w:marBottom w:val="0"/>
      <w:divBdr>
        <w:top w:val="none" w:sz="0" w:space="0" w:color="auto"/>
        <w:left w:val="none" w:sz="0" w:space="0" w:color="auto"/>
        <w:bottom w:val="none" w:sz="0" w:space="0" w:color="auto"/>
        <w:right w:val="none" w:sz="0" w:space="0" w:color="auto"/>
      </w:divBdr>
    </w:div>
    <w:div w:id="1488781476">
      <w:bodyDiv w:val="1"/>
      <w:marLeft w:val="0"/>
      <w:marRight w:val="0"/>
      <w:marTop w:val="0"/>
      <w:marBottom w:val="0"/>
      <w:divBdr>
        <w:top w:val="none" w:sz="0" w:space="0" w:color="auto"/>
        <w:left w:val="none" w:sz="0" w:space="0" w:color="auto"/>
        <w:bottom w:val="none" w:sz="0" w:space="0" w:color="auto"/>
        <w:right w:val="none" w:sz="0" w:space="0" w:color="auto"/>
      </w:divBdr>
    </w:div>
    <w:div w:id="1488865051">
      <w:bodyDiv w:val="1"/>
      <w:marLeft w:val="0"/>
      <w:marRight w:val="0"/>
      <w:marTop w:val="0"/>
      <w:marBottom w:val="0"/>
      <w:divBdr>
        <w:top w:val="none" w:sz="0" w:space="0" w:color="auto"/>
        <w:left w:val="none" w:sz="0" w:space="0" w:color="auto"/>
        <w:bottom w:val="none" w:sz="0" w:space="0" w:color="auto"/>
        <w:right w:val="none" w:sz="0" w:space="0" w:color="auto"/>
      </w:divBdr>
    </w:div>
    <w:div w:id="1489520031">
      <w:bodyDiv w:val="1"/>
      <w:marLeft w:val="0"/>
      <w:marRight w:val="0"/>
      <w:marTop w:val="0"/>
      <w:marBottom w:val="0"/>
      <w:divBdr>
        <w:top w:val="none" w:sz="0" w:space="0" w:color="auto"/>
        <w:left w:val="none" w:sz="0" w:space="0" w:color="auto"/>
        <w:bottom w:val="none" w:sz="0" w:space="0" w:color="auto"/>
        <w:right w:val="none" w:sz="0" w:space="0" w:color="auto"/>
      </w:divBdr>
    </w:div>
    <w:div w:id="1492410258">
      <w:bodyDiv w:val="1"/>
      <w:marLeft w:val="0"/>
      <w:marRight w:val="0"/>
      <w:marTop w:val="0"/>
      <w:marBottom w:val="0"/>
      <w:divBdr>
        <w:top w:val="none" w:sz="0" w:space="0" w:color="auto"/>
        <w:left w:val="none" w:sz="0" w:space="0" w:color="auto"/>
        <w:bottom w:val="none" w:sz="0" w:space="0" w:color="auto"/>
        <w:right w:val="none" w:sz="0" w:space="0" w:color="auto"/>
      </w:divBdr>
    </w:div>
    <w:div w:id="1492939243">
      <w:bodyDiv w:val="1"/>
      <w:marLeft w:val="0"/>
      <w:marRight w:val="0"/>
      <w:marTop w:val="0"/>
      <w:marBottom w:val="0"/>
      <w:divBdr>
        <w:top w:val="none" w:sz="0" w:space="0" w:color="auto"/>
        <w:left w:val="none" w:sz="0" w:space="0" w:color="auto"/>
        <w:bottom w:val="none" w:sz="0" w:space="0" w:color="auto"/>
        <w:right w:val="none" w:sz="0" w:space="0" w:color="auto"/>
      </w:divBdr>
    </w:div>
    <w:div w:id="1493133540">
      <w:bodyDiv w:val="1"/>
      <w:marLeft w:val="0"/>
      <w:marRight w:val="0"/>
      <w:marTop w:val="0"/>
      <w:marBottom w:val="0"/>
      <w:divBdr>
        <w:top w:val="none" w:sz="0" w:space="0" w:color="auto"/>
        <w:left w:val="none" w:sz="0" w:space="0" w:color="auto"/>
        <w:bottom w:val="none" w:sz="0" w:space="0" w:color="auto"/>
        <w:right w:val="none" w:sz="0" w:space="0" w:color="auto"/>
      </w:divBdr>
    </w:div>
    <w:div w:id="1493326965">
      <w:bodyDiv w:val="1"/>
      <w:marLeft w:val="0"/>
      <w:marRight w:val="0"/>
      <w:marTop w:val="0"/>
      <w:marBottom w:val="0"/>
      <w:divBdr>
        <w:top w:val="none" w:sz="0" w:space="0" w:color="auto"/>
        <w:left w:val="none" w:sz="0" w:space="0" w:color="auto"/>
        <w:bottom w:val="none" w:sz="0" w:space="0" w:color="auto"/>
        <w:right w:val="none" w:sz="0" w:space="0" w:color="auto"/>
      </w:divBdr>
    </w:div>
    <w:div w:id="1493372367">
      <w:bodyDiv w:val="1"/>
      <w:marLeft w:val="0"/>
      <w:marRight w:val="0"/>
      <w:marTop w:val="0"/>
      <w:marBottom w:val="0"/>
      <w:divBdr>
        <w:top w:val="none" w:sz="0" w:space="0" w:color="auto"/>
        <w:left w:val="none" w:sz="0" w:space="0" w:color="auto"/>
        <w:bottom w:val="none" w:sz="0" w:space="0" w:color="auto"/>
        <w:right w:val="none" w:sz="0" w:space="0" w:color="auto"/>
      </w:divBdr>
    </w:div>
    <w:div w:id="1493522209">
      <w:bodyDiv w:val="1"/>
      <w:marLeft w:val="0"/>
      <w:marRight w:val="0"/>
      <w:marTop w:val="0"/>
      <w:marBottom w:val="0"/>
      <w:divBdr>
        <w:top w:val="none" w:sz="0" w:space="0" w:color="auto"/>
        <w:left w:val="none" w:sz="0" w:space="0" w:color="auto"/>
        <w:bottom w:val="none" w:sz="0" w:space="0" w:color="auto"/>
        <w:right w:val="none" w:sz="0" w:space="0" w:color="auto"/>
      </w:divBdr>
    </w:div>
    <w:div w:id="1493719249">
      <w:bodyDiv w:val="1"/>
      <w:marLeft w:val="0"/>
      <w:marRight w:val="0"/>
      <w:marTop w:val="0"/>
      <w:marBottom w:val="0"/>
      <w:divBdr>
        <w:top w:val="none" w:sz="0" w:space="0" w:color="auto"/>
        <w:left w:val="none" w:sz="0" w:space="0" w:color="auto"/>
        <w:bottom w:val="none" w:sz="0" w:space="0" w:color="auto"/>
        <w:right w:val="none" w:sz="0" w:space="0" w:color="auto"/>
      </w:divBdr>
    </w:div>
    <w:div w:id="1494222596">
      <w:bodyDiv w:val="1"/>
      <w:marLeft w:val="0"/>
      <w:marRight w:val="0"/>
      <w:marTop w:val="0"/>
      <w:marBottom w:val="0"/>
      <w:divBdr>
        <w:top w:val="none" w:sz="0" w:space="0" w:color="auto"/>
        <w:left w:val="none" w:sz="0" w:space="0" w:color="auto"/>
        <w:bottom w:val="none" w:sz="0" w:space="0" w:color="auto"/>
        <w:right w:val="none" w:sz="0" w:space="0" w:color="auto"/>
      </w:divBdr>
    </w:div>
    <w:div w:id="1494372026">
      <w:bodyDiv w:val="1"/>
      <w:marLeft w:val="0"/>
      <w:marRight w:val="0"/>
      <w:marTop w:val="0"/>
      <w:marBottom w:val="0"/>
      <w:divBdr>
        <w:top w:val="none" w:sz="0" w:space="0" w:color="auto"/>
        <w:left w:val="none" w:sz="0" w:space="0" w:color="auto"/>
        <w:bottom w:val="none" w:sz="0" w:space="0" w:color="auto"/>
        <w:right w:val="none" w:sz="0" w:space="0" w:color="auto"/>
      </w:divBdr>
    </w:div>
    <w:div w:id="1494832894">
      <w:bodyDiv w:val="1"/>
      <w:marLeft w:val="0"/>
      <w:marRight w:val="0"/>
      <w:marTop w:val="0"/>
      <w:marBottom w:val="0"/>
      <w:divBdr>
        <w:top w:val="none" w:sz="0" w:space="0" w:color="auto"/>
        <w:left w:val="none" w:sz="0" w:space="0" w:color="auto"/>
        <w:bottom w:val="none" w:sz="0" w:space="0" w:color="auto"/>
        <w:right w:val="none" w:sz="0" w:space="0" w:color="auto"/>
      </w:divBdr>
    </w:div>
    <w:div w:id="1495217815">
      <w:bodyDiv w:val="1"/>
      <w:marLeft w:val="0"/>
      <w:marRight w:val="0"/>
      <w:marTop w:val="0"/>
      <w:marBottom w:val="0"/>
      <w:divBdr>
        <w:top w:val="none" w:sz="0" w:space="0" w:color="auto"/>
        <w:left w:val="none" w:sz="0" w:space="0" w:color="auto"/>
        <w:bottom w:val="none" w:sz="0" w:space="0" w:color="auto"/>
        <w:right w:val="none" w:sz="0" w:space="0" w:color="auto"/>
      </w:divBdr>
    </w:div>
    <w:div w:id="1495295466">
      <w:bodyDiv w:val="1"/>
      <w:marLeft w:val="0"/>
      <w:marRight w:val="0"/>
      <w:marTop w:val="0"/>
      <w:marBottom w:val="0"/>
      <w:divBdr>
        <w:top w:val="none" w:sz="0" w:space="0" w:color="auto"/>
        <w:left w:val="none" w:sz="0" w:space="0" w:color="auto"/>
        <w:bottom w:val="none" w:sz="0" w:space="0" w:color="auto"/>
        <w:right w:val="none" w:sz="0" w:space="0" w:color="auto"/>
      </w:divBdr>
    </w:div>
    <w:div w:id="1495760302">
      <w:bodyDiv w:val="1"/>
      <w:marLeft w:val="0"/>
      <w:marRight w:val="0"/>
      <w:marTop w:val="0"/>
      <w:marBottom w:val="0"/>
      <w:divBdr>
        <w:top w:val="none" w:sz="0" w:space="0" w:color="auto"/>
        <w:left w:val="none" w:sz="0" w:space="0" w:color="auto"/>
        <w:bottom w:val="none" w:sz="0" w:space="0" w:color="auto"/>
        <w:right w:val="none" w:sz="0" w:space="0" w:color="auto"/>
      </w:divBdr>
    </w:div>
    <w:div w:id="1497307006">
      <w:bodyDiv w:val="1"/>
      <w:marLeft w:val="0"/>
      <w:marRight w:val="0"/>
      <w:marTop w:val="0"/>
      <w:marBottom w:val="0"/>
      <w:divBdr>
        <w:top w:val="none" w:sz="0" w:space="0" w:color="auto"/>
        <w:left w:val="none" w:sz="0" w:space="0" w:color="auto"/>
        <w:bottom w:val="none" w:sz="0" w:space="0" w:color="auto"/>
        <w:right w:val="none" w:sz="0" w:space="0" w:color="auto"/>
      </w:divBdr>
    </w:div>
    <w:div w:id="1497644360">
      <w:bodyDiv w:val="1"/>
      <w:marLeft w:val="0"/>
      <w:marRight w:val="0"/>
      <w:marTop w:val="0"/>
      <w:marBottom w:val="0"/>
      <w:divBdr>
        <w:top w:val="none" w:sz="0" w:space="0" w:color="auto"/>
        <w:left w:val="none" w:sz="0" w:space="0" w:color="auto"/>
        <w:bottom w:val="none" w:sz="0" w:space="0" w:color="auto"/>
        <w:right w:val="none" w:sz="0" w:space="0" w:color="auto"/>
      </w:divBdr>
    </w:div>
    <w:div w:id="1498035188">
      <w:bodyDiv w:val="1"/>
      <w:marLeft w:val="0"/>
      <w:marRight w:val="0"/>
      <w:marTop w:val="0"/>
      <w:marBottom w:val="0"/>
      <w:divBdr>
        <w:top w:val="none" w:sz="0" w:space="0" w:color="auto"/>
        <w:left w:val="none" w:sz="0" w:space="0" w:color="auto"/>
        <w:bottom w:val="none" w:sz="0" w:space="0" w:color="auto"/>
        <w:right w:val="none" w:sz="0" w:space="0" w:color="auto"/>
      </w:divBdr>
    </w:div>
    <w:div w:id="1499537313">
      <w:bodyDiv w:val="1"/>
      <w:marLeft w:val="0"/>
      <w:marRight w:val="0"/>
      <w:marTop w:val="0"/>
      <w:marBottom w:val="0"/>
      <w:divBdr>
        <w:top w:val="none" w:sz="0" w:space="0" w:color="auto"/>
        <w:left w:val="none" w:sz="0" w:space="0" w:color="auto"/>
        <w:bottom w:val="none" w:sz="0" w:space="0" w:color="auto"/>
        <w:right w:val="none" w:sz="0" w:space="0" w:color="auto"/>
      </w:divBdr>
    </w:div>
    <w:div w:id="1500804054">
      <w:bodyDiv w:val="1"/>
      <w:marLeft w:val="0"/>
      <w:marRight w:val="0"/>
      <w:marTop w:val="0"/>
      <w:marBottom w:val="0"/>
      <w:divBdr>
        <w:top w:val="none" w:sz="0" w:space="0" w:color="auto"/>
        <w:left w:val="none" w:sz="0" w:space="0" w:color="auto"/>
        <w:bottom w:val="none" w:sz="0" w:space="0" w:color="auto"/>
        <w:right w:val="none" w:sz="0" w:space="0" w:color="auto"/>
      </w:divBdr>
    </w:div>
    <w:div w:id="1501696108">
      <w:bodyDiv w:val="1"/>
      <w:marLeft w:val="0"/>
      <w:marRight w:val="0"/>
      <w:marTop w:val="0"/>
      <w:marBottom w:val="0"/>
      <w:divBdr>
        <w:top w:val="none" w:sz="0" w:space="0" w:color="auto"/>
        <w:left w:val="none" w:sz="0" w:space="0" w:color="auto"/>
        <w:bottom w:val="none" w:sz="0" w:space="0" w:color="auto"/>
        <w:right w:val="none" w:sz="0" w:space="0" w:color="auto"/>
      </w:divBdr>
    </w:div>
    <w:div w:id="1502551821">
      <w:bodyDiv w:val="1"/>
      <w:marLeft w:val="0"/>
      <w:marRight w:val="0"/>
      <w:marTop w:val="0"/>
      <w:marBottom w:val="0"/>
      <w:divBdr>
        <w:top w:val="none" w:sz="0" w:space="0" w:color="auto"/>
        <w:left w:val="none" w:sz="0" w:space="0" w:color="auto"/>
        <w:bottom w:val="none" w:sz="0" w:space="0" w:color="auto"/>
        <w:right w:val="none" w:sz="0" w:space="0" w:color="auto"/>
      </w:divBdr>
    </w:div>
    <w:div w:id="1503278638">
      <w:bodyDiv w:val="1"/>
      <w:marLeft w:val="0"/>
      <w:marRight w:val="0"/>
      <w:marTop w:val="0"/>
      <w:marBottom w:val="0"/>
      <w:divBdr>
        <w:top w:val="none" w:sz="0" w:space="0" w:color="auto"/>
        <w:left w:val="none" w:sz="0" w:space="0" w:color="auto"/>
        <w:bottom w:val="none" w:sz="0" w:space="0" w:color="auto"/>
        <w:right w:val="none" w:sz="0" w:space="0" w:color="auto"/>
      </w:divBdr>
    </w:div>
    <w:div w:id="1505704505">
      <w:bodyDiv w:val="1"/>
      <w:marLeft w:val="0"/>
      <w:marRight w:val="0"/>
      <w:marTop w:val="0"/>
      <w:marBottom w:val="0"/>
      <w:divBdr>
        <w:top w:val="none" w:sz="0" w:space="0" w:color="auto"/>
        <w:left w:val="none" w:sz="0" w:space="0" w:color="auto"/>
        <w:bottom w:val="none" w:sz="0" w:space="0" w:color="auto"/>
        <w:right w:val="none" w:sz="0" w:space="0" w:color="auto"/>
      </w:divBdr>
    </w:div>
    <w:div w:id="1506019204">
      <w:bodyDiv w:val="1"/>
      <w:marLeft w:val="0"/>
      <w:marRight w:val="0"/>
      <w:marTop w:val="0"/>
      <w:marBottom w:val="0"/>
      <w:divBdr>
        <w:top w:val="none" w:sz="0" w:space="0" w:color="auto"/>
        <w:left w:val="none" w:sz="0" w:space="0" w:color="auto"/>
        <w:bottom w:val="none" w:sz="0" w:space="0" w:color="auto"/>
        <w:right w:val="none" w:sz="0" w:space="0" w:color="auto"/>
      </w:divBdr>
    </w:div>
    <w:div w:id="1506823727">
      <w:bodyDiv w:val="1"/>
      <w:marLeft w:val="0"/>
      <w:marRight w:val="0"/>
      <w:marTop w:val="0"/>
      <w:marBottom w:val="0"/>
      <w:divBdr>
        <w:top w:val="none" w:sz="0" w:space="0" w:color="auto"/>
        <w:left w:val="none" w:sz="0" w:space="0" w:color="auto"/>
        <w:bottom w:val="none" w:sz="0" w:space="0" w:color="auto"/>
        <w:right w:val="none" w:sz="0" w:space="0" w:color="auto"/>
      </w:divBdr>
    </w:div>
    <w:div w:id="1506895132">
      <w:bodyDiv w:val="1"/>
      <w:marLeft w:val="0"/>
      <w:marRight w:val="0"/>
      <w:marTop w:val="0"/>
      <w:marBottom w:val="0"/>
      <w:divBdr>
        <w:top w:val="none" w:sz="0" w:space="0" w:color="auto"/>
        <w:left w:val="none" w:sz="0" w:space="0" w:color="auto"/>
        <w:bottom w:val="none" w:sz="0" w:space="0" w:color="auto"/>
        <w:right w:val="none" w:sz="0" w:space="0" w:color="auto"/>
      </w:divBdr>
    </w:div>
    <w:div w:id="1507013146">
      <w:bodyDiv w:val="1"/>
      <w:marLeft w:val="0"/>
      <w:marRight w:val="0"/>
      <w:marTop w:val="0"/>
      <w:marBottom w:val="0"/>
      <w:divBdr>
        <w:top w:val="none" w:sz="0" w:space="0" w:color="auto"/>
        <w:left w:val="none" w:sz="0" w:space="0" w:color="auto"/>
        <w:bottom w:val="none" w:sz="0" w:space="0" w:color="auto"/>
        <w:right w:val="none" w:sz="0" w:space="0" w:color="auto"/>
      </w:divBdr>
    </w:div>
    <w:div w:id="1507984349">
      <w:bodyDiv w:val="1"/>
      <w:marLeft w:val="0"/>
      <w:marRight w:val="0"/>
      <w:marTop w:val="0"/>
      <w:marBottom w:val="0"/>
      <w:divBdr>
        <w:top w:val="none" w:sz="0" w:space="0" w:color="auto"/>
        <w:left w:val="none" w:sz="0" w:space="0" w:color="auto"/>
        <w:bottom w:val="none" w:sz="0" w:space="0" w:color="auto"/>
        <w:right w:val="none" w:sz="0" w:space="0" w:color="auto"/>
      </w:divBdr>
    </w:div>
    <w:div w:id="1508128239">
      <w:bodyDiv w:val="1"/>
      <w:marLeft w:val="0"/>
      <w:marRight w:val="0"/>
      <w:marTop w:val="0"/>
      <w:marBottom w:val="0"/>
      <w:divBdr>
        <w:top w:val="none" w:sz="0" w:space="0" w:color="auto"/>
        <w:left w:val="none" w:sz="0" w:space="0" w:color="auto"/>
        <w:bottom w:val="none" w:sz="0" w:space="0" w:color="auto"/>
        <w:right w:val="none" w:sz="0" w:space="0" w:color="auto"/>
      </w:divBdr>
    </w:div>
    <w:div w:id="1508640690">
      <w:bodyDiv w:val="1"/>
      <w:marLeft w:val="0"/>
      <w:marRight w:val="0"/>
      <w:marTop w:val="0"/>
      <w:marBottom w:val="0"/>
      <w:divBdr>
        <w:top w:val="none" w:sz="0" w:space="0" w:color="auto"/>
        <w:left w:val="none" w:sz="0" w:space="0" w:color="auto"/>
        <w:bottom w:val="none" w:sz="0" w:space="0" w:color="auto"/>
        <w:right w:val="none" w:sz="0" w:space="0" w:color="auto"/>
      </w:divBdr>
    </w:div>
    <w:div w:id="1509253781">
      <w:bodyDiv w:val="1"/>
      <w:marLeft w:val="0"/>
      <w:marRight w:val="0"/>
      <w:marTop w:val="0"/>
      <w:marBottom w:val="0"/>
      <w:divBdr>
        <w:top w:val="none" w:sz="0" w:space="0" w:color="auto"/>
        <w:left w:val="none" w:sz="0" w:space="0" w:color="auto"/>
        <w:bottom w:val="none" w:sz="0" w:space="0" w:color="auto"/>
        <w:right w:val="none" w:sz="0" w:space="0" w:color="auto"/>
      </w:divBdr>
    </w:div>
    <w:div w:id="1509758205">
      <w:bodyDiv w:val="1"/>
      <w:marLeft w:val="0"/>
      <w:marRight w:val="0"/>
      <w:marTop w:val="0"/>
      <w:marBottom w:val="0"/>
      <w:divBdr>
        <w:top w:val="none" w:sz="0" w:space="0" w:color="auto"/>
        <w:left w:val="none" w:sz="0" w:space="0" w:color="auto"/>
        <w:bottom w:val="none" w:sz="0" w:space="0" w:color="auto"/>
        <w:right w:val="none" w:sz="0" w:space="0" w:color="auto"/>
      </w:divBdr>
    </w:div>
    <w:div w:id="1510219169">
      <w:bodyDiv w:val="1"/>
      <w:marLeft w:val="0"/>
      <w:marRight w:val="0"/>
      <w:marTop w:val="0"/>
      <w:marBottom w:val="0"/>
      <w:divBdr>
        <w:top w:val="none" w:sz="0" w:space="0" w:color="auto"/>
        <w:left w:val="none" w:sz="0" w:space="0" w:color="auto"/>
        <w:bottom w:val="none" w:sz="0" w:space="0" w:color="auto"/>
        <w:right w:val="none" w:sz="0" w:space="0" w:color="auto"/>
      </w:divBdr>
    </w:div>
    <w:div w:id="1511749430">
      <w:bodyDiv w:val="1"/>
      <w:marLeft w:val="0"/>
      <w:marRight w:val="0"/>
      <w:marTop w:val="0"/>
      <w:marBottom w:val="0"/>
      <w:divBdr>
        <w:top w:val="none" w:sz="0" w:space="0" w:color="auto"/>
        <w:left w:val="none" w:sz="0" w:space="0" w:color="auto"/>
        <w:bottom w:val="none" w:sz="0" w:space="0" w:color="auto"/>
        <w:right w:val="none" w:sz="0" w:space="0" w:color="auto"/>
      </w:divBdr>
    </w:div>
    <w:div w:id="1512140140">
      <w:bodyDiv w:val="1"/>
      <w:marLeft w:val="0"/>
      <w:marRight w:val="0"/>
      <w:marTop w:val="0"/>
      <w:marBottom w:val="0"/>
      <w:divBdr>
        <w:top w:val="none" w:sz="0" w:space="0" w:color="auto"/>
        <w:left w:val="none" w:sz="0" w:space="0" w:color="auto"/>
        <w:bottom w:val="none" w:sz="0" w:space="0" w:color="auto"/>
        <w:right w:val="none" w:sz="0" w:space="0" w:color="auto"/>
      </w:divBdr>
    </w:div>
    <w:div w:id="1512179453">
      <w:bodyDiv w:val="1"/>
      <w:marLeft w:val="0"/>
      <w:marRight w:val="0"/>
      <w:marTop w:val="0"/>
      <w:marBottom w:val="0"/>
      <w:divBdr>
        <w:top w:val="none" w:sz="0" w:space="0" w:color="auto"/>
        <w:left w:val="none" w:sz="0" w:space="0" w:color="auto"/>
        <w:bottom w:val="none" w:sz="0" w:space="0" w:color="auto"/>
        <w:right w:val="none" w:sz="0" w:space="0" w:color="auto"/>
      </w:divBdr>
    </w:div>
    <w:div w:id="1512522530">
      <w:bodyDiv w:val="1"/>
      <w:marLeft w:val="0"/>
      <w:marRight w:val="0"/>
      <w:marTop w:val="0"/>
      <w:marBottom w:val="0"/>
      <w:divBdr>
        <w:top w:val="none" w:sz="0" w:space="0" w:color="auto"/>
        <w:left w:val="none" w:sz="0" w:space="0" w:color="auto"/>
        <w:bottom w:val="none" w:sz="0" w:space="0" w:color="auto"/>
        <w:right w:val="none" w:sz="0" w:space="0" w:color="auto"/>
      </w:divBdr>
    </w:div>
    <w:div w:id="1512795145">
      <w:bodyDiv w:val="1"/>
      <w:marLeft w:val="0"/>
      <w:marRight w:val="0"/>
      <w:marTop w:val="0"/>
      <w:marBottom w:val="0"/>
      <w:divBdr>
        <w:top w:val="none" w:sz="0" w:space="0" w:color="auto"/>
        <w:left w:val="none" w:sz="0" w:space="0" w:color="auto"/>
        <w:bottom w:val="none" w:sz="0" w:space="0" w:color="auto"/>
        <w:right w:val="none" w:sz="0" w:space="0" w:color="auto"/>
      </w:divBdr>
    </w:div>
    <w:div w:id="1512840361">
      <w:bodyDiv w:val="1"/>
      <w:marLeft w:val="0"/>
      <w:marRight w:val="0"/>
      <w:marTop w:val="0"/>
      <w:marBottom w:val="0"/>
      <w:divBdr>
        <w:top w:val="none" w:sz="0" w:space="0" w:color="auto"/>
        <w:left w:val="none" w:sz="0" w:space="0" w:color="auto"/>
        <w:bottom w:val="none" w:sz="0" w:space="0" w:color="auto"/>
        <w:right w:val="none" w:sz="0" w:space="0" w:color="auto"/>
      </w:divBdr>
    </w:div>
    <w:div w:id="1513958528">
      <w:bodyDiv w:val="1"/>
      <w:marLeft w:val="0"/>
      <w:marRight w:val="0"/>
      <w:marTop w:val="0"/>
      <w:marBottom w:val="0"/>
      <w:divBdr>
        <w:top w:val="none" w:sz="0" w:space="0" w:color="auto"/>
        <w:left w:val="none" w:sz="0" w:space="0" w:color="auto"/>
        <w:bottom w:val="none" w:sz="0" w:space="0" w:color="auto"/>
        <w:right w:val="none" w:sz="0" w:space="0" w:color="auto"/>
      </w:divBdr>
    </w:div>
    <w:div w:id="1516261115">
      <w:bodyDiv w:val="1"/>
      <w:marLeft w:val="0"/>
      <w:marRight w:val="0"/>
      <w:marTop w:val="0"/>
      <w:marBottom w:val="0"/>
      <w:divBdr>
        <w:top w:val="none" w:sz="0" w:space="0" w:color="auto"/>
        <w:left w:val="none" w:sz="0" w:space="0" w:color="auto"/>
        <w:bottom w:val="none" w:sz="0" w:space="0" w:color="auto"/>
        <w:right w:val="none" w:sz="0" w:space="0" w:color="auto"/>
      </w:divBdr>
    </w:div>
    <w:div w:id="1522476525">
      <w:bodyDiv w:val="1"/>
      <w:marLeft w:val="0"/>
      <w:marRight w:val="0"/>
      <w:marTop w:val="0"/>
      <w:marBottom w:val="0"/>
      <w:divBdr>
        <w:top w:val="none" w:sz="0" w:space="0" w:color="auto"/>
        <w:left w:val="none" w:sz="0" w:space="0" w:color="auto"/>
        <w:bottom w:val="none" w:sz="0" w:space="0" w:color="auto"/>
        <w:right w:val="none" w:sz="0" w:space="0" w:color="auto"/>
      </w:divBdr>
    </w:div>
    <w:div w:id="1522742753">
      <w:bodyDiv w:val="1"/>
      <w:marLeft w:val="0"/>
      <w:marRight w:val="0"/>
      <w:marTop w:val="0"/>
      <w:marBottom w:val="0"/>
      <w:divBdr>
        <w:top w:val="none" w:sz="0" w:space="0" w:color="auto"/>
        <w:left w:val="none" w:sz="0" w:space="0" w:color="auto"/>
        <w:bottom w:val="none" w:sz="0" w:space="0" w:color="auto"/>
        <w:right w:val="none" w:sz="0" w:space="0" w:color="auto"/>
      </w:divBdr>
    </w:div>
    <w:div w:id="1523781209">
      <w:bodyDiv w:val="1"/>
      <w:marLeft w:val="0"/>
      <w:marRight w:val="0"/>
      <w:marTop w:val="0"/>
      <w:marBottom w:val="0"/>
      <w:divBdr>
        <w:top w:val="none" w:sz="0" w:space="0" w:color="auto"/>
        <w:left w:val="none" w:sz="0" w:space="0" w:color="auto"/>
        <w:bottom w:val="none" w:sz="0" w:space="0" w:color="auto"/>
        <w:right w:val="none" w:sz="0" w:space="0" w:color="auto"/>
      </w:divBdr>
    </w:div>
    <w:div w:id="1523784337">
      <w:bodyDiv w:val="1"/>
      <w:marLeft w:val="0"/>
      <w:marRight w:val="0"/>
      <w:marTop w:val="0"/>
      <w:marBottom w:val="0"/>
      <w:divBdr>
        <w:top w:val="none" w:sz="0" w:space="0" w:color="auto"/>
        <w:left w:val="none" w:sz="0" w:space="0" w:color="auto"/>
        <w:bottom w:val="none" w:sz="0" w:space="0" w:color="auto"/>
        <w:right w:val="none" w:sz="0" w:space="0" w:color="auto"/>
      </w:divBdr>
    </w:div>
    <w:div w:id="1524398044">
      <w:bodyDiv w:val="1"/>
      <w:marLeft w:val="0"/>
      <w:marRight w:val="0"/>
      <w:marTop w:val="0"/>
      <w:marBottom w:val="0"/>
      <w:divBdr>
        <w:top w:val="none" w:sz="0" w:space="0" w:color="auto"/>
        <w:left w:val="none" w:sz="0" w:space="0" w:color="auto"/>
        <w:bottom w:val="none" w:sz="0" w:space="0" w:color="auto"/>
        <w:right w:val="none" w:sz="0" w:space="0" w:color="auto"/>
      </w:divBdr>
    </w:div>
    <w:div w:id="1525292230">
      <w:bodyDiv w:val="1"/>
      <w:marLeft w:val="0"/>
      <w:marRight w:val="0"/>
      <w:marTop w:val="0"/>
      <w:marBottom w:val="0"/>
      <w:divBdr>
        <w:top w:val="none" w:sz="0" w:space="0" w:color="auto"/>
        <w:left w:val="none" w:sz="0" w:space="0" w:color="auto"/>
        <w:bottom w:val="none" w:sz="0" w:space="0" w:color="auto"/>
        <w:right w:val="none" w:sz="0" w:space="0" w:color="auto"/>
      </w:divBdr>
    </w:div>
    <w:div w:id="1525441595">
      <w:bodyDiv w:val="1"/>
      <w:marLeft w:val="0"/>
      <w:marRight w:val="0"/>
      <w:marTop w:val="0"/>
      <w:marBottom w:val="0"/>
      <w:divBdr>
        <w:top w:val="none" w:sz="0" w:space="0" w:color="auto"/>
        <w:left w:val="none" w:sz="0" w:space="0" w:color="auto"/>
        <w:bottom w:val="none" w:sz="0" w:space="0" w:color="auto"/>
        <w:right w:val="none" w:sz="0" w:space="0" w:color="auto"/>
      </w:divBdr>
    </w:div>
    <w:div w:id="1526552331">
      <w:bodyDiv w:val="1"/>
      <w:marLeft w:val="0"/>
      <w:marRight w:val="0"/>
      <w:marTop w:val="0"/>
      <w:marBottom w:val="0"/>
      <w:divBdr>
        <w:top w:val="none" w:sz="0" w:space="0" w:color="auto"/>
        <w:left w:val="none" w:sz="0" w:space="0" w:color="auto"/>
        <w:bottom w:val="none" w:sz="0" w:space="0" w:color="auto"/>
        <w:right w:val="none" w:sz="0" w:space="0" w:color="auto"/>
      </w:divBdr>
    </w:div>
    <w:div w:id="1526824577">
      <w:bodyDiv w:val="1"/>
      <w:marLeft w:val="0"/>
      <w:marRight w:val="0"/>
      <w:marTop w:val="0"/>
      <w:marBottom w:val="0"/>
      <w:divBdr>
        <w:top w:val="none" w:sz="0" w:space="0" w:color="auto"/>
        <w:left w:val="none" w:sz="0" w:space="0" w:color="auto"/>
        <w:bottom w:val="none" w:sz="0" w:space="0" w:color="auto"/>
        <w:right w:val="none" w:sz="0" w:space="0" w:color="auto"/>
      </w:divBdr>
    </w:div>
    <w:div w:id="1527283089">
      <w:bodyDiv w:val="1"/>
      <w:marLeft w:val="0"/>
      <w:marRight w:val="0"/>
      <w:marTop w:val="0"/>
      <w:marBottom w:val="0"/>
      <w:divBdr>
        <w:top w:val="none" w:sz="0" w:space="0" w:color="auto"/>
        <w:left w:val="none" w:sz="0" w:space="0" w:color="auto"/>
        <w:bottom w:val="none" w:sz="0" w:space="0" w:color="auto"/>
        <w:right w:val="none" w:sz="0" w:space="0" w:color="auto"/>
      </w:divBdr>
    </w:div>
    <w:div w:id="1527869856">
      <w:bodyDiv w:val="1"/>
      <w:marLeft w:val="0"/>
      <w:marRight w:val="0"/>
      <w:marTop w:val="0"/>
      <w:marBottom w:val="0"/>
      <w:divBdr>
        <w:top w:val="none" w:sz="0" w:space="0" w:color="auto"/>
        <w:left w:val="none" w:sz="0" w:space="0" w:color="auto"/>
        <w:bottom w:val="none" w:sz="0" w:space="0" w:color="auto"/>
        <w:right w:val="none" w:sz="0" w:space="0" w:color="auto"/>
      </w:divBdr>
    </w:div>
    <w:div w:id="1528564308">
      <w:bodyDiv w:val="1"/>
      <w:marLeft w:val="0"/>
      <w:marRight w:val="0"/>
      <w:marTop w:val="0"/>
      <w:marBottom w:val="0"/>
      <w:divBdr>
        <w:top w:val="none" w:sz="0" w:space="0" w:color="auto"/>
        <w:left w:val="none" w:sz="0" w:space="0" w:color="auto"/>
        <w:bottom w:val="none" w:sz="0" w:space="0" w:color="auto"/>
        <w:right w:val="none" w:sz="0" w:space="0" w:color="auto"/>
      </w:divBdr>
    </w:div>
    <w:div w:id="1529642887">
      <w:bodyDiv w:val="1"/>
      <w:marLeft w:val="0"/>
      <w:marRight w:val="0"/>
      <w:marTop w:val="0"/>
      <w:marBottom w:val="0"/>
      <w:divBdr>
        <w:top w:val="none" w:sz="0" w:space="0" w:color="auto"/>
        <w:left w:val="none" w:sz="0" w:space="0" w:color="auto"/>
        <w:bottom w:val="none" w:sz="0" w:space="0" w:color="auto"/>
        <w:right w:val="none" w:sz="0" w:space="0" w:color="auto"/>
      </w:divBdr>
    </w:div>
    <w:div w:id="1529875414">
      <w:bodyDiv w:val="1"/>
      <w:marLeft w:val="0"/>
      <w:marRight w:val="0"/>
      <w:marTop w:val="0"/>
      <w:marBottom w:val="0"/>
      <w:divBdr>
        <w:top w:val="none" w:sz="0" w:space="0" w:color="auto"/>
        <w:left w:val="none" w:sz="0" w:space="0" w:color="auto"/>
        <w:bottom w:val="none" w:sz="0" w:space="0" w:color="auto"/>
        <w:right w:val="none" w:sz="0" w:space="0" w:color="auto"/>
      </w:divBdr>
    </w:div>
    <w:div w:id="1530223163">
      <w:bodyDiv w:val="1"/>
      <w:marLeft w:val="0"/>
      <w:marRight w:val="0"/>
      <w:marTop w:val="0"/>
      <w:marBottom w:val="0"/>
      <w:divBdr>
        <w:top w:val="none" w:sz="0" w:space="0" w:color="auto"/>
        <w:left w:val="none" w:sz="0" w:space="0" w:color="auto"/>
        <w:bottom w:val="none" w:sz="0" w:space="0" w:color="auto"/>
        <w:right w:val="none" w:sz="0" w:space="0" w:color="auto"/>
      </w:divBdr>
    </w:div>
    <w:div w:id="1530489175">
      <w:bodyDiv w:val="1"/>
      <w:marLeft w:val="0"/>
      <w:marRight w:val="0"/>
      <w:marTop w:val="0"/>
      <w:marBottom w:val="0"/>
      <w:divBdr>
        <w:top w:val="none" w:sz="0" w:space="0" w:color="auto"/>
        <w:left w:val="none" w:sz="0" w:space="0" w:color="auto"/>
        <w:bottom w:val="none" w:sz="0" w:space="0" w:color="auto"/>
        <w:right w:val="none" w:sz="0" w:space="0" w:color="auto"/>
      </w:divBdr>
    </w:div>
    <w:div w:id="1530605830">
      <w:bodyDiv w:val="1"/>
      <w:marLeft w:val="0"/>
      <w:marRight w:val="0"/>
      <w:marTop w:val="0"/>
      <w:marBottom w:val="0"/>
      <w:divBdr>
        <w:top w:val="none" w:sz="0" w:space="0" w:color="auto"/>
        <w:left w:val="none" w:sz="0" w:space="0" w:color="auto"/>
        <w:bottom w:val="none" w:sz="0" w:space="0" w:color="auto"/>
        <w:right w:val="none" w:sz="0" w:space="0" w:color="auto"/>
      </w:divBdr>
    </w:div>
    <w:div w:id="1531072015">
      <w:bodyDiv w:val="1"/>
      <w:marLeft w:val="0"/>
      <w:marRight w:val="0"/>
      <w:marTop w:val="0"/>
      <w:marBottom w:val="0"/>
      <w:divBdr>
        <w:top w:val="none" w:sz="0" w:space="0" w:color="auto"/>
        <w:left w:val="none" w:sz="0" w:space="0" w:color="auto"/>
        <w:bottom w:val="none" w:sz="0" w:space="0" w:color="auto"/>
        <w:right w:val="none" w:sz="0" w:space="0" w:color="auto"/>
      </w:divBdr>
    </w:div>
    <w:div w:id="1531531196">
      <w:bodyDiv w:val="1"/>
      <w:marLeft w:val="0"/>
      <w:marRight w:val="0"/>
      <w:marTop w:val="0"/>
      <w:marBottom w:val="0"/>
      <w:divBdr>
        <w:top w:val="none" w:sz="0" w:space="0" w:color="auto"/>
        <w:left w:val="none" w:sz="0" w:space="0" w:color="auto"/>
        <w:bottom w:val="none" w:sz="0" w:space="0" w:color="auto"/>
        <w:right w:val="none" w:sz="0" w:space="0" w:color="auto"/>
      </w:divBdr>
    </w:div>
    <w:div w:id="1531918668">
      <w:bodyDiv w:val="1"/>
      <w:marLeft w:val="0"/>
      <w:marRight w:val="0"/>
      <w:marTop w:val="0"/>
      <w:marBottom w:val="0"/>
      <w:divBdr>
        <w:top w:val="none" w:sz="0" w:space="0" w:color="auto"/>
        <w:left w:val="none" w:sz="0" w:space="0" w:color="auto"/>
        <w:bottom w:val="none" w:sz="0" w:space="0" w:color="auto"/>
        <w:right w:val="none" w:sz="0" w:space="0" w:color="auto"/>
      </w:divBdr>
    </w:div>
    <w:div w:id="1532109351">
      <w:bodyDiv w:val="1"/>
      <w:marLeft w:val="0"/>
      <w:marRight w:val="0"/>
      <w:marTop w:val="0"/>
      <w:marBottom w:val="0"/>
      <w:divBdr>
        <w:top w:val="none" w:sz="0" w:space="0" w:color="auto"/>
        <w:left w:val="none" w:sz="0" w:space="0" w:color="auto"/>
        <w:bottom w:val="none" w:sz="0" w:space="0" w:color="auto"/>
        <w:right w:val="none" w:sz="0" w:space="0" w:color="auto"/>
      </w:divBdr>
    </w:div>
    <w:div w:id="1532258688">
      <w:bodyDiv w:val="1"/>
      <w:marLeft w:val="0"/>
      <w:marRight w:val="0"/>
      <w:marTop w:val="0"/>
      <w:marBottom w:val="0"/>
      <w:divBdr>
        <w:top w:val="none" w:sz="0" w:space="0" w:color="auto"/>
        <w:left w:val="none" w:sz="0" w:space="0" w:color="auto"/>
        <w:bottom w:val="none" w:sz="0" w:space="0" w:color="auto"/>
        <w:right w:val="none" w:sz="0" w:space="0" w:color="auto"/>
      </w:divBdr>
    </w:div>
    <w:div w:id="1532955016">
      <w:bodyDiv w:val="1"/>
      <w:marLeft w:val="0"/>
      <w:marRight w:val="0"/>
      <w:marTop w:val="0"/>
      <w:marBottom w:val="0"/>
      <w:divBdr>
        <w:top w:val="none" w:sz="0" w:space="0" w:color="auto"/>
        <w:left w:val="none" w:sz="0" w:space="0" w:color="auto"/>
        <w:bottom w:val="none" w:sz="0" w:space="0" w:color="auto"/>
        <w:right w:val="none" w:sz="0" w:space="0" w:color="auto"/>
      </w:divBdr>
    </w:div>
    <w:div w:id="1534541730">
      <w:bodyDiv w:val="1"/>
      <w:marLeft w:val="0"/>
      <w:marRight w:val="0"/>
      <w:marTop w:val="0"/>
      <w:marBottom w:val="0"/>
      <w:divBdr>
        <w:top w:val="none" w:sz="0" w:space="0" w:color="auto"/>
        <w:left w:val="none" w:sz="0" w:space="0" w:color="auto"/>
        <w:bottom w:val="none" w:sz="0" w:space="0" w:color="auto"/>
        <w:right w:val="none" w:sz="0" w:space="0" w:color="auto"/>
      </w:divBdr>
    </w:div>
    <w:div w:id="1535003517">
      <w:bodyDiv w:val="1"/>
      <w:marLeft w:val="0"/>
      <w:marRight w:val="0"/>
      <w:marTop w:val="0"/>
      <w:marBottom w:val="0"/>
      <w:divBdr>
        <w:top w:val="none" w:sz="0" w:space="0" w:color="auto"/>
        <w:left w:val="none" w:sz="0" w:space="0" w:color="auto"/>
        <w:bottom w:val="none" w:sz="0" w:space="0" w:color="auto"/>
        <w:right w:val="none" w:sz="0" w:space="0" w:color="auto"/>
      </w:divBdr>
    </w:div>
    <w:div w:id="1536118400">
      <w:bodyDiv w:val="1"/>
      <w:marLeft w:val="0"/>
      <w:marRight w:val="0"/>
      <w:marTop w:val="0"/>
      <w:marBottom w:val="0"/>
      <w:divBdr>
        <w:top w:val="none" w:sz="0" w:space="0" w:color="auto"/>
        <w:left w:val="none" w:sz="0" w:space="0" w:color="auto"/>
        <w:bottom w:val="none" w:sz="0" w:space="0" w:color="auto"/>
        <w:right w:val="none" w:sz="0" w:space="0" w:color="auto"/>
      </w:divBdr>
    </w:div>
    <w:div w:id="1536692312">
      <w:bodyDiv w:val="1"/>
      <w:marLeft w:val="0"/>
      <w:marRight w:val="0"/>
      <w:marTop w:val="0"/>
      <w:marBottom w:val="0"/>
      <w:divBdr>
        <w:top w:val="none" w:sz="0" w:space="0" w:color="auto"/>
        <w:left w:val="none" w:sz="0" w:space="0" w:color="auto"/>
        <w:bottom w:val="none" w:sz="0" w:space="0" w:color="auto"/>
        <w:right w:val="none" w:sz="0" w:space="0" w:color="auto"/>
      </w:divBdr>
    </w:div>
    <w:div w:id="1537356065">
      <w:bodyDiv w:val="1"/>
      <w:marLeft w:val="0"/>
      <w:marRight w:val="0"/>
      <w:marTop w:val="0"/>
      <w:marBottom w:val="0"/>
      <w:divBdr>
        <w:top w:val="none" w:sz="0" w:space="0" w:color="auto"/>
        <w:left w:val="none" w:sz="0" w:space="0" w:color="auto"/>
        <w:bottom w:val="none" w:sz="0" w:space="0" w:color="auto"/>
        <w:right w:val="none" w:sz="0" w:space="0" w:color="auto"/>
      </w:divBdr>
    </w:div>
    <w:div w:id="1538659357">
      <w:bodyDiv w:val="1"/>
      <w:marLeft w:val="0"/>
      <w:marRight w:val="0"/>
      <w:marTop w:val="0"/>
      <w:marBottom w:val="0"/>
      <w:divBdr>
        <w:top w:val="none" w:sz="0" w:space="0" w:color="auto"/>
        <w:left w:val="none" w:sz="0" w:space="0" w:color="auto"/>
        <w:bottom w:val="none" w:sz="0" w:space="0" w:color="auto"/>
        <w:right w:val="none" w:sz="0" w:space="0" w:color="auto"/>
      </w:divBdr>
    </w:div>
    <w:div w:id="1539589883">
      <w:bodyDiv w:val="1"/>
      <w:marLeft w:val="0"/>
      <w:marRight w:val="0"/>
      <w:marTop w:val="0"/>
      <w:marBottom w:val="0"/>
      <w:divBdr>
        <w:top w:val="none" w:sz="0" w:space="0" w:color="auto"/>
        <w:left w:val="none" w:sz="0" w:space="0" w:color="auto"/>
        <w:bottom w:val="none" w:sz="0" w:space="0" w:color="auto"/>
        <w:right w:val="none" w:sz="0" w:space="0" w:color="auto"/>
      </w:divBdr>
    </w:div>
    <w:div w:id="1540244292">
      <w:bodyDiv w:val="1"/>
      <w:marLeft w:val="0"/>
      <w:marRight w:val="0"/>
      <w:marTop w:val="0"/>
      <w:marBottom w:val="0"/>
      <w:divBdr>
        <w:top w:val="none" w:sz="0" w:space="0" w:color="auto"/>
        <w:left w:val="none" w:sz="0" w:space="0" w:color="auto"/>
        <w:bottom w:val="none" w:sz="0" w:space="0" w:color="auto"/>
        <w:right w:val="none" w:sz="0" w:space="0" w:color="auto"/>
      </w:divBdr>
    </w:div>
    <w:div w:id="1540390107">
      <w:bodyDiv w:val="1"/>
      <w:marLeft w:val="0"/>
      <w:marRight w:val="0"/>
      <w:marTop w:val="0"/>
      <w:marBottom w:val="0"/>
      <w:divBdr>
        <w:top w:val="none" w:sz="0" w:space="0" w:color="auto"/>
        <w:left w:val="none" w:sz="0" w:space="0" w:color="auto"/>
        <w:bottom w:val="none" w:sz="0" w:space="0" w:color="auto"/>
        <w:right w:val="none" w:sz="0" w:space="0" w:color="auto"/>
      </w:divBdr>
    </w:div>
    <w:div w:id="1540586014">
      <w:bodyDiv w:val="1"/>
      <w:marLeft w:val="0"/>
      <w:marRight w:val="0"/>
      <w:marTop w:val="0"/>
      <w:marBottom w:val="0"/>
      <w:divBdr>
        <w:top w:val="none" w:sz="0" w:space="0" w:color="auto"/>
        <w:left w:val="none" w:sz="0" w:space="0" w:color="auto"/>
        <w:bottom w:val="none" w:sz="0" w:space="0" w:color="auto"/>
        <w:right w:val="none" w:sz="0" w:space="0" w:color="auto"/>
      </w:divBdr>
    </w:div>
    <w:div w:id="1541166064">
      <w:bodyDiv w:val="1"/>
      <w:marLeft w:val="0"/>
      <w:marRight w:val="0"/>
      <w:marTop w:val="0"/>
      <w:marBottom w:val="0"/>
      <w:divBdr>
        <w:top w:val="none" w:sz="0" w:space="0" w:color="auto"/>
        <w:left w:val="none" w:sz="0" w:space="0" w:color="auto"/>
        <w:bottom w:val="none" w:sz="0" w:space="0" w:color="auto"/>
        <w:right w:val="none" w:sz="0" w:space="0" w:color="auto"/>
      </w:divBdr>
    </w:div>
    <w:div w:id="1541166775">
      <w:bodyDiv w:val="1"/>
      <w:marLeft w:val="0"/>
      <w:marRight w:val="0"/>
      <w:marTop w:val="0"/>
      <w:marBottom w:val="0"/>
      <w:divBdr>
        <w:top w:val="none" w:sz="0" w:space="0" w:color="auto"/>
        <w:left w:val="none" w:sz="0" w:space="0" w:color="auto"/>
        <w:bottom w:val="none" w:sz="0" w:space="0" w:color="auto"/>
        <w:right w:val="none" w:sz="0" w:space="0" w:color="auto"/>
      </w:divBdr>
    </w:div>
    <w:div w:id="1541239405">
      <w:bodyDiv w:val="1"/>
      <w:marLeft w:val="0"/>
      <w:marRight w:val="0"/>
      <w:marTop w:val="0"/>
      <w:marBottom w:val="0"/>
      <w:divBdr>
        <w:top w:val="none" w:sz="0" w:space="0" w:color="auto"/>
        <w:left w:val="none" w:sz="0" w:space="0" w:color="auto"/>
        <w:bottom w:val="none" w:sz="0" w:space="0" w:color="auto"/>
        <w:right w:val="none" w:sz="0" w:space="0" w:color="auto"/>
      </w:divBdr>
    </w:div>
    <w:div w:id="1541282739">
      <w:bodyDiv w:val="1"/>
      <w:marLeft w:val="0"/>
      <w:marRight w:val="0"/>
      <w:marTop w:val="0"/>
      <w:marBottom w:val="0"/>
      <w:divBdr>
        <w:top w:val="none" w:sz="0" w:space="0" w:color="auto"/>
        <w:left w:val="none" w:sz="0" w:space="0" w:color="auto"/>
        <w:bottom w:val="none" w:sz="0" w:space="0" w:color="auto"/>
        <w:right w:val="none" w:sz="0" w:space="0" w:color="auto"/>
      </w:divBdr>
    </w:div>
    <w:div w:id="1541552243">
      <w:bodyDiv w:val="1"/>
      <w:marLeft w:val="0"/>
      <w:marRight w:val="0"/>
      <w:marTop w:val="0"/>
      <w:marBottom w:val="0"/>
      <w:divBdr>
        <w:top w:val="none" w:sz="0" w:space="0" w:color="auto"/>
        <w:left w:val="none" w:sz="0" w:space="0" w:color="auto"/>
        <w:bottom w:val="none" w:sz="0" w:space="0" w:color="auto"/>
        <w:right w:val="none" w:sz="0" w:space="0" w:color="auto"/>
      </w:divBdr>
    </w:div>
    <w:div w:id="1544557864">
      <w:bodyDiv w:val="1"/>
      <w:marLeft w:val="0"/>
      <w:marRight w:val="0"/>
      <w:marTop w:val="0"/>
      <w:marBottom w:val="0"/>
      <w:divBdr>
        <w:top w:val="none" w:sz="0" w:space="0" w:color="auto"/>
        <w:left w:val="none" w:sz="0" w:space="0" w:color="auto"/>
        <w:bottom w:val="none" w:sz="0" w:space="0" w:color="auto"/>
        <w:right w:val="none" w:sz="0" w:space="0" w:color="auto"/>
      </w:divBdr>
    </w:div>
    <w:div w:id="1544713932">
      <w:bodyDiv w:val="1"/>
      <w:marLeft w:val="0"/>
      <w:marRight w:val="0"/>
      <w:marTop w:val="0"/>
      <w:marBottom w:val="0"/>
      <w:divBdr>
        <w:top w:val="none" w:sz="0" w:space="0" w:color="auto"/>
        <w:left w:val="none" w:sz="0" w:space="0" w:color="auto"/>
        <w:bottom w:val="none" w:sz="0" w:space="0" w:color="auto"/>
        <w:right w:val="none" w:sz="0" w:space="0" w:color="auto"/>
      </w:divBdr>
    </w:div>
    <w:div w:id="1545949822">
      <w:bodyDiv w:val="1"/>
      <w:marLeft w:val="0"/>
      <w:marRight w:val="0"/>
      <w:marTop w:val="0"/>
      <w:marBottom w:val="0"/>
      <w:divBdr>
        <w:top w:val="none" w:sz="0" w:space="0" w:color="auto"/>
        <w:left w:val="none" w:sz="0" w:space="0" w:color="auto"/>
        <w:bottom w:val="none" w:sz="0" w:space="0" w:color="auto"/>
        <w:right w:val="none" w:sz="0" w:space="0" w:color="auto"/>
      </w:divBdr>
    </w:div>
    <w:div w:id="1546260973">
      <w:bodyDiv w:val="1"/>
      <w:marLeft w:val="0"/>
      <w:marRight w:val="0"/>
      <w:marTop w:val="0"/>
      <w:marBottom w:val="0"/>
      <w:divBdr>
        <w:top w:val="none" w:sz="0" w:space="0" w:color="auto"/>
        <w:left w:val="none" w:sz="0" w:space="0" w:color="auto"/>
        <w:bottom w:val="none" w:sz="0" w:space="0" w:color="auto"/>
        <w:right w:val="none" w:sz="0" w:space="0" w:color="auto"/>
      </w:divBdr>
    </w:div>
    <w:div w:id="1546286850">
      <w:bodyDiv w:val="1"/>
      <w:marLeft w:val="0"/>
      <w:marRight w:val="0"/>
      <w:marTop w:val="0"/>
      <w:marBottom w:val="0"/>
      <w:divBdr>
        <w:top w:val="none" w:sz="0" w:space="0" w:color="auto"/>
        <w:left w:val="none" w:sz="0" w:space="0" w:color="auto"/>
        <w:bottom w:val="none" w:sz="0" w:space="0" w:color="auto"/>
        <w:right w:val="none" w:sz="0" w:space="0" w:color="auto"/>
      </w:divBdr>
    </w:div>
    <w:div w:id="1546596022">
      <w:bodyDiv w:val="1"/>
      <w:marLeft w:val="0"/>
      <w:marRight w:val="0"/>
      <w:marTop w:val="0"/>
      <w:marBottom w:val="0"/>
      <w:divBdr>
        <w:top w:val="none" w:sz="0" w:space="0" w:color="auto"/>
        <w:left w:val="none" w:sz="0" w:space="0" w:color="auto"/>
        <w:bottom w:val="none" w:sz="0" w:space="0" w:color="auto"/>
        <w:right w:val="none" w:sz="0" w:space="0" w:color="auto"/>
      </w:divBdr>
    </w:div>
    <w:div w:id="1546796299">
      <w:bodyDiv w:val="1"/>
      <w:marLeft w:val="0"/>
      <w:marRight w:val="0"/>
      <w:marTop w:val="0"/>
      <w:marBottom w:val="0"/>
      <w:divBdr>
        <w:top w:val="none" w:sz="0" w:space="0" w:color="auto"/>
        <w:left w:val="none" w:sz="0" w:space="0" w:color="auto"/>
        <w:bottom w:val="none" w:sz="0" w:space="0" w:color="auto"/>
        <w:right w:val="none" w:sz="0" w:space="0" w:color="auto"/>
      </w:divBdr>
    </w:div>
    <w:div w:id="1548108903">
      <w:bodyDiv w:val="1"/>
      <w:marLeft w:val="0"/>
      <w:marRight w:val="0"/>
      <w:marTop w:val="0"/>
      <w:marBottom w:val="0"/>
      <w:divBdr>
        <w:top w:val="none" w:sz="0" w:space="0" w:color="auto"/>
        <w:left w:val="none" w:sz="0" w:space="0" w:color="auto"/>
        <w:bottom w:val="none" w:sz="0" w:space="0" w:color="auto"/>
        <w:right w:val="none" w:sz="0" w:space="0" w:color="auto"/>
      </w:divBdr>
    </w:div>
    <w:div w:id="1548301350">
      <w:bodyDiv w:val="1"/>
      <w:marLeft w:val="0"/>
      <w:marRight w:val="0"/>
      <w:marTop w:val="0"/>
      <w:marBottom w:val="0"/>
      <w:divBdr>
        <w:top w:val="none" w:sz="0" w:space="0" w:color="auto"/>
        <w:left w:val="none" w:sz="0" w:space="0" w:color="auto"/>
        <w:bottom w:val="none" w:sz="0" w:space="0" w:color="auto"/>
        <w:right w:val="none" w:sz="0" w:space="0" w:color="auto"/>
      </w:divBdr>
    </w:div>
    <w:div w:id="1548371332">
      <w:bodyDiv w:val="1"/>
      <w:marLeft w:val="0"/>
      <w:marRight w:val="0"/>
      <w:marTop w:val="0"/>
      <w:marBottom w:val="0"/>
      <w:divBdr>
        <w:top w:val="none" w:sz="0" w:space="0" w:color="auto"/>
        <w:left w:val="none" w:sz="0" w:space="0" w:color="auto"/>
        <w:bottom w:val="none" w:sz="0" w:space="0" w:color="auto"/>
        <w:right w:val="none" w:sz="0" w:space="0" w:color="auto"/>
      </w:divBdr>
    </w:div>
    <w:div w:id="1548685941">
      <w:bodyDiv w:val="1"/>
      <w:marLeft w:val="0"/>
      <w:marRight w:val="0"/>
      <w:marTop w:val="0"/>
      <w:marBottom w:val="0"/>
      <w:divBdr>
        <w:top w:val="none" w:sz="0" w:space="0" w:color="auto"/>
        <w:left w:val="none" w:sz="0" w:space="0" w:color="auto"/>
        <w:bottom w:val="none" w:sz="0" w:space="0" w:color="auto"/>
        <w:right w:val="none" w:sz="0" w:space="0" w:color="auto"/>
      </w:divBdr>
    </w:div>
    <w:div w:id="1548906694">
      <w:bodyDiv w:val="1"/>
      <w:marLeft w:val="0"/>
      <w:marRight w:val="0"/>
      <w:marTop w:val="0"/>
      <w:marBottom w:val="0"/>
      <w:divBdr>
        <w:top w:val="none" w:sz="0" w:space="0" w:color="auto"/>
        <w:left w:val="none" w:sz="0" w:space="0" w:color="auto"/>
        <w:bottom w:val="none" w:sz="0" w:space="0" w:color="auto"/>
        <w:right w:val="none" w:sz="0" w:space="0" w:color="auto"/>
      </w:divBdr>
    </w:div>
    <w:div w:id="1549026444">
      <w:bodyDiv w:val="1"/>
      <w:marLeft w:val="0"/>
      <w:marRight w:val="0"/>
      <w:marTop w:val="0"/>
      <w:marBottom w:val="0"/>
      <w:divBdr>
        <w:top w:val="none" w:sz="0" w:space="0" w:color="auto"/>
        <w:left w:val="none" w:sz="0" w:space="0" w:color="auto"/>
        <w:bottom w:val="none" w:sz="0" w:space="0" w:color="auto"/>
        <w:right w:val="none" w:sz="0" w:space="0" w:color="auto"/>
      </w:divBdr>
    </w:div>
    <w:div w:id="1549799528">
      <w:bodyDiv w:val="1"/>
      <w:marLeft w:val="0"/>
      <w:marRight w:val="0"/>
      <w:marTop w:val="0"/>
      <w:marBottom w:val="0"/>
      <w:divBdr>
        <w:top w:val="none" w:sz="0" w:space="0" w:color="auto"/>
        <w:left w:val="none" w:sz="0" w:space="0" w:color="auto"/>
        <w:bottom w:val="none" w:sz="0" w:space="0" w:color="auto"/>
        <w:right w:val="none" w:sz="0" w:space="0" w:color="auto"/>
      </w:divBdr>
    </w:div>
    <w:div w:id="1549954539">
      <w:bodyDiv w:val="1"/>
      <w:marLeft w:val="0"/>
      <w:marRight w:val="0"/>
      <w:marTop w:val="0"/>
      <w:marBottom w:val="0"/>
      <w:divBdr>
        <w:top w:val="none" w:sz="0" w:space="0" w:color="auto"/>
        <w:left w:val="none" w:sz="0" w:space="0" w:color="auto"/>
        <w:bottom w:val="none" w:sz="0" w:space="0" w:color="auto"/>
        <w:right w:val="none" w:sz="0" w:space="0" w:color="auto"/>
      </w:divBdr>
    </w:div>
    <w:div w:id="1550267628">
      <w:bodyDiv w:val="1"/>
      <w:marLeft w:val="0"/>
      <w:marRight w:val="0"/>
      <w:marTop w:val="0"/>
      <w:marBottom w:val="0"/>
      <w:divBdr>
        <w:top w:val="none" w:sz="0" w:space="0" w:color="auto"/>
        <w:left w:val="none" w:sz="0" w:space="0" w:color="auto"/>
        <w:bottom w:val="none" w:sz="0" w:space="0" w:color="auto"/>
        <w:right w:val="none" w:sz="0" w:space="0" w:color="auto"/>
      </w:divBdr>
    </w:div>
    <w:div w:id="1550417529">
      <w:bodyDiv w:val="1"/>
      <w:marLeft w:val="0"/>
      <w:marRight w:val="0"/>
      <w:marTop w:val="0"/>
      <w:marBottom w:val="0"/>
      <w:divBdr>
        <w:top w:val="none" w:sz="0" w:space="0" w:color="auto"/>
        <w:left w:val="none" w:sz="0" w:space="0" w:color="auto"/>
        <w:bottom w:val="none" w:sz="0" w:space="0" w:color="auto"/>
        <w:right w:val="none" w:sz="0" w:space="0" w:color="auto"/>
      </w:divBdr>
    </w:div>
    <w:div w:id="1550650332">
      <w:bodyDiv w:val="1"/>
      <w:marLeft w:val="0"/>
      <w:marRight w:val="0"/>
      <w:marTop w:val="0"/>
      <w:marBottom w:val="0"/>
      <w:divBdr>
        <w:top w:val="none" w:sz="0" w:space="0" w:color="auto"/>
        <w:left w:val="none" w:sz="0" w:space="0" w:color="auto"/>
        <w:bottom w:val="none" w:sz="0" w:space="0" w:color="auto"/>
        <w:right w:val="none" w:sz="0" w:space="0" w:color="auto"/>
      </w:divBdr>
    </w:div>
    <w:div w:id="1551116286">
      <w:bodyDiv w:val="1"/>
      <w:marLeft w:val="0"/>
      <w:marRight w:val="0"/>
      <w:marTop w:val="0"/>
      <w:marBottom w:val="0"/>
      <w:divBdr>
        <w:top w:val="none" w:sz="0" w:space="0" w:color="auto"/>
        <w:left w:val="none" w:sz="0" w:space="0" w:color="auto"/>
        <w:bottom w:val="none" w:sz="0" w:space="0" w:color="auto"/>
        <w:right w:val="none" w:sz="0" w:space="0" w:color="auto"/>
      </w:divBdr>
    </w:div>
    <w:div w:id="1551648757">
      <w:bodyDiv w:val="1"/>
      <w:marLeft w:val="0"/>
      <w:marRight w:val="0"/>
      <w:marTop w:val="0"/>
      <w:marBottom w:val="0"/>
      <w:divBdr>
        <w:top w:val="none" w:sz="0" w:space="0" w:color="auto"/>
        <w:left w:val="none" w:sz="0" w:space="0" w:color="auto"/>
        <w:bottom w:val="none" w:sz="0" w:space="0" w:color="auto"/>
        <w:right w:val="none" w:sz="0" w:space="0" w:color="auto"/>
      </w:divBdr>
    </w:div>
    <w:div w:id="1551649820">
      <w:bodyDiv w:val="1"/>
      <w:marLeft w:val="0"/>
      <w:marRight w:val="0"/>
      <w:marTop w:val="0"/>
      <w:marBottom w:val="0"/>
      <w:divBdr>
        <w:top w:val="none" w:sz="0" w:space="0" w:color="auto"/>
        <w:left w:val="none" w:sz="0" w:space="0" w:color="auto"/>
        <w:bottom w:val="none" w:sz="0" w:space="0" w:color="auto"/>
        <w:right w:val="none" w:sz="0" w:space="0" w:color="auto"/>
      </w:divBdr>
    </w:div>
    <w:div w:id="1552113930">
      <w:bodyDiv w:val="1"/>
      <w:marLeft w:val="0"/>
      <w:marRight w:val="0"/>
      <w:marTop w:val="0"/>
      <w:marBottom w:val="0"/>
      <w:divBdr>
        <w:top w:val="none" w:sz="0" w:space="0" w:color="auto"/>
        <w:left w:val="none" w:sz="0" w:space="0" w:color="auto"/>
        <w:bottom w:val="none" w:sz="0" w:space="0" w:color="auto"/>
        <w:right w:val="none" w:sz="0" w:space="0" w:color="auto"/>
      </w:divBdr>
    </w:div>
    <w:div w:id="1552230674">
      <w:bodyDiv w:val="1"/>
      <w:marLeft w:val="0"/>
      <w:marRight w:val="0"/>
      <w:marTop w:val="0"/>
      <w:marBottom w:val="0"/>
      <w:divBdr>
        <w:top w:val="none" w:sz="0" w:space="0" w:color="auto"/>
        <w:left w:val="none" w:sz="0" w:space="0" w:color="auto"/>
        <w:bottom w:val="none" w:sz="0" w:space="0" w:color="auto"/>
        <w:right w:val="none" w:sz="0" w:space="0" w:color="auto"/>
      </w:divBdr>
    </w:div>
    <w:div w:id="1553467050">
      <w:bodyDiv w:val="1"/>
      <w:marLeft w:val="0"/>
      <w:marRight w:val="0"/>
      <w:marTop w:val="0"/>
      <w:marBottom w:val="0"/>
      <w:divBdr>
        <w:top w:val="none" w:sz="0" w:space="0" w:color="auto"/>
        <w:left w:val="none" w:sz="0" w:space="0" w:color="auto"/>
        <w:bottom w:val="none" w:sz="0" w:space="0" w:color="auto"/>
        <w:right w:val="none" w:sz="0" w:space="0" w:color="auto"/>
      </w:divBdr>
    </w:div>
    <w:div w:id="1553543624">
      <w:bodyDiv w:val="1"/>
      <w:marLeft w:val="0"/>
      <w:marRight w:val="0"/>
      <w:marTop w:val="0"/>
      <w:marBottom w:val="0"/>
      <w:divBdr>
        <w:top w:val="none" w:sz="0" w:space="0" w:color="auto"/>
        <w:left w:val="none" w:sz="0" w:space="0" w:color="auto"/>
        <w:bottom w:val="none" w:sz="0" w:space="0" w:color="auto"/>
        <w:right w:val="none" w:sz="0" w:space="0" w:color="auto"/>
      </w:divBdr>
    </w:div>
    <w:div w:id="1553689909">
      <w:bodyDiv w:val="1"/>
      <w:marLeft w:val="0"/>
      <w:marRight w:val="0"/>
      <w:marTop w:val="0"/>
      <w:marBottom w:val="0"/>
      <w:divBdr>
        <w:top w:val="none" w:sz="0" w:space="0" w:color="auto"/>
        <w:left w:val="none" w:sz="0" w:space="0" w:color="auto"/>
        <w:bottom w:val="none" w:sz="0" w:space="0" w:color="auto"/>
        <w:right w:val="none" w:sz="0" w:space="0" w:color="auto"/>
      </w:divBdr>
    </w:div>
    <w:div w:id="1553886637">
      <w:bodyDiv w:val="1"/>
      <w:marLeft w:val="0"/>
      <w:marRight w:val="0"/>
      <w:marTop w:val="0"/>
      <w:marBottom w:val="0"/>
      <w:divBdr>
        <w:top w:val="none" w:sz="0" w:space="0" w:color="auto"/>
        <w:left w:val="none" w:sz="0" w:space="0" w:color="auto"/>
        <w:bottom w:val="none" w:sz="0" w:space="0" w:color="auto"/>
        <w:right w:val="none" w:sz="0" w:space="0" w:color="auto"/>
      </w:divBdr>
    </w:div>
    <w:div w:id="1554467616">
      <w:bodyDiv w:val="1"/>
      <w:marLeft w:val="0"/>
      <w:marRight w:val="0"/>
      <w:marTop w:val="0"/>
      <w:marBottom w:val="0"/>
      <w:divBdr>
        <w:top w:val="none" w:sz="0" w:space="0" w:color="auto"/>
        <w:left w:val="none" w:sz="0" w:space="0" w:color="auto"/>
        <w:bottom w:val="none" w:sz="0" w:space="0" w:color="auto"/>
        <w:right w:val="none" w:sz="0" w:space="0" w:color="auto"/>
      </w:divBdr>
    </w:div>
    <w:div w:id="1555972110">
      <w:bodyDiv w:val="1"/>
      <w:marLeft w:val="0"/>
      <w:marRight w:val="0"/>
      <w:marTop w:val="0"/>
      <w:marBottom w:val="0"/>
      <w:divBdr>
        <w:top w:val="none" w:sz="0" w:space="0" w:color="auto"/>
        <w:left w:val="none" w:sz="0" w:space="0" w:color="auto"/>
        <w:bottom w:val="none" w:sz="0" w:space="0" w:color="auto"/>
        <w:right w:val="none" w:sz="0" w:space="0" w:color="auto"/>
      </w:divBdr>
    </w:div>
    <w:div w:id="1556550753">
      <w:bodyDiv w:val="1"/>
      <w:marLeft w:val="0"/>
      <w:marRight w:val="0"/>
      <w:marTop w:val="0"/>
      <w:marBottom w:val="0"/>
      <w:divBdr>
        <w:top w:val="none" w:sz="0" w:space="0" w:color="auto"/>
        <w:left w:val="none" w:sz="0" w:space="0" w:color="auto"/>
        <w:bottom w:val="none" w:sz="0" w:space="0" w:color="auto"/>
        <w:right w:val="none" w:sz="0" w:space="0" w:color="auto"/>
      </w:divBdr>
    </w:div>
    <w:div w:id="1557550463">
      <w:bodyDiv w:val="1"/>
      <w:marLeft w:val="0"/>
      <w:marRight w:val="0"/>
      <w:marTop w:val="0"/>
      <w:marBottom w:val="0"/>
      <w:divBdr>
        <w:top w:val="none" w:sz="0" w:space="0" w:color="auto"/>
        <w:left w:val="none" w:sz="0" w:space="0" w:color="auto"/>
        <w:bottom w:val="none" w:sz="0" w:space="0" w:color="auto"/>
        <w:right w:val="none" w:sz="0" w:space="0" w:color="auto"/>
      </w:divBdr>
    </w:div>
    <w:div w:id="1557856314">
      <w:bodyDiv w:val="1"/>
      <w:marLeft w:val="0"/>
      <w:marRight w:val="0"/>
      <w:marTop w:val="0"/>
      <w:marBottom w:val="0"/>
      <w:divBdr>
        <w:top w:val="none" w:sz="0" w:space="0" w:color="auto"/>
        <w:left w:val="none" w:sz="0" w:space="0" w:color="auto"/>
        <w:bottom w:val="none" w:sz="0" w:space="0" w:color="auto"/>
        <w:right w:val="none" w:sz="0" w:space="0" w:color="auto"/>
      </w:divBdr>
    </w:div>
    <w:div w:id="1559512335">
      <w:bodyDiv w:val="1"/>
      <w:marLeft w:val="0"/>
      <w:marRight w:val="0"/>
      <w:marTop w:val="0"/>
      <w:marBottom w:val="0"/>
      <w:divBdr>
        <w:top w:val="none" w:sz="0" w:space="0" w:color="auto"/>
        <w:left w:val="none" w:sz="0" w:space="0" w:color="auto"/>
        <w:bottom w:val="none" w:sz="0" w:space="0" w:color="auto"/>
        <w:right w:val="none" w:sz="0" w:space="0" w:color="auto"/>
      </w:divBdr>
    </w:div>
    <w:div w:id="1561551591">
      <w:bodyDiv w:val="1"/>
      <w:marLeft w:val="0"/>
      <w:marRight w:val="0"/>
      <w:marTop w:val="0"/>
      <w:marBottom w:val="0"/>
      <w:divBdr>
        <w:top w:val="none" w:sz="0" w:space="0" w:color="auto"/>
        <w:left w:val="none" w:sz="0" w:space="0" w:color="auto"/>
        <w:bottom w:val="none" w:sz="0" w:space="0" w:color="auto"/>
        <w:right w:val="none" w:sz="0" w:space="0" w:color="auto"/>
      </w:divBdr>
    </w:div>
    <w:div w:id="1562447280">
      <w:bodyDiv w:val="1"/>
      <w:marLeft w:val="0"/>
      <w:marRight w:val="0"/>
      <w:marTop w:val="0"/>
      <w:marBottom w:val="0"/>
      <w:divBdr>
        <w:top w:val="none" w:sz="0" w:space="0" w:color="auto"/>
        <w:left w:val="none" w:sz="0" w:space="0" w:color="auto"/>
        <w:bottom w:val="none" w:sz="0" w:space="0" w:color="auto"/>
        <w:right w:val="none" w:sz="0" w:space="0" w:color="auto"/>
      </w:divBdr>
    </w:div>
    <w:div w:id="1562515706">
      <w:bodyDiv w:val="1"/>
      <w:marLeft w:val="0"/>
      <w:marRight w:val="0"/>
      <w:marTop w:val="0"/>
      <w:marBottom w:val="0"/>
      <w:divBdr>
        <w:top w:val="none" w:sz="0" w:space="0" w:color="auto"/>
        <w:left w:val="none" w:sz="0" w:space="0" w:color="auto"/>
        <w:bottom w:val="none" w:sz="0" w:space="0" w:color="auto"/>
        <w:right w:val="none" w:sz="0" w:space="0" w:color="auto"/>
      </w:divBdr>
    </w:div>
    <w:div w:id="1562862551">
      <w:bodyDiv w:val="1"/>
      <w:marLeft w:val="0"/>
      <w:marRight w:val="0"/>
      <w:marTop w:val="0"/>
      <w:marBottom w:val="0"/>
      <w:divBdr>
        <w:top w:val="none" w:sz="0" w:space="0" w:color="auto"/>
        <w:left w:val="none" w:sz="0" w:space="0" w:color="auto"/>
        <w:bottom w:val="none" w:sz="0" w:space="0" w:color="auto"/>
        <w:right w:val="none" w:sz="0" w:space="0" w:color="auto"/>
      </w:divBdr>
    </w:div>
    <w:div w:id="1562982190">
      <w:bodyDiv w:val="1"/>
      <w:marLeft w:val="0"/>
      <w:marRight w:val="0"/>
      <w:marTop w:val="0"/>
      <w:marBottom w:val="0"/>
      <w:divBdr>
        <w:top w:val="none" w:sz="0" w:space="0" w:color="auto"/>
        <w:left w:val="none" w:sz="0" w:space="0" w:color="auto"/>
        <w:bottom w:val="none" w:sz="0" w:space="0" w:color="auto"/>
        <w:right w:val="none" w:sz="0" w:space="0" w:color="auto"/>
      </w:divBdr>
    </w:div>
    <w:div w:id="1563180246">
      <w:bodyDiv w:val="1"/>
      <w:marLeft w:val="0"/>
      <w:marRight w:val="0"/>
      <w:marTop w:val="0"/>
      <w:marBottom w:val="0"/>
      <w:divBdr>
        <w:top w:val="none" w:sz="0" w:space="0" w:color="auto"/>
        <w:left w:val="none" w:sz="0" w:space="0" w:color="auto"/>
        <w:bottom w:val="none" w:sz="0" w:space="0" w:color="auto"/>
        <w:right w:val="none" w:sz="0" w:space="0" w:color="auto"/>
      </w:divBdr>
    </w:div>
    <w:div w:id="1563296097">
      <w:bodyDiv w:val="1"/>
      <w:marLeft w:val="0"/>
      <w:marRight w:val="0"/>
      <w:marTop w:val="0"/>
      <w:marBottom w:val="0"/>
      <w:divBdr>
        <w:top w:val="none" w:sz="0" w:space="0" w:color="auto"/>
        <w:left w:val="none" w:sz="0" w:space="0" w:color="auto"/>
        <w:bottom w:val="none" w:sz="0" w:space="0" w:color="auto"/>
        <w:right w:val="none" w:sz="0" w:space="0" w:color="auto"/>
      </w:divBdr>
    </w:div>
    <w:div w:id="1563566319">
      <w:bodyDiv w:val="1"/>
      <w:marLeft w:val="0"/>
      <w:marRight w:val="0"/>
      <w:marTop w:val="0"/>
      <w:marBottom w:val="0"/>
      <w:divBdr>
        <w:top w:val="none" w:sz="0" w:space="0" w:color="auto"/>
        <w:left w:val="none" w:sz="0" w:space="0" w:color="auto"/>
        <w:bottom w:val="none" w:sz="0" w:space="0" w:color="auto"/>
        <w:right w:val="none" w:sz="0" w:space="0" w:color="auto"/>
      </w:divBdr>
    </w:div>
    <w:div w:id="1564754117">
      <w:bodyDiv w:val="1"/>
      <w:marLeft w:val="0"/>
      <w:marRight w:val="0"/>
      <w:marTop w:val="0"/>
      <w:marBottom w:val="0"/>
      <w:divBdr>
        <w:top w:val="none" w:sz="0" w:space="0" w:color="auto"/>
        <w:left w:val="none" w:sz="0" w:space="0" w:color="auto"/>
        <w:bottom w:val="none" w:sz="0" w:space="0" w:color="auto"/>
        <w:right w:val="none" w:sz="0" w:space="0" w:color="auto"/>
      </w:divBdr>
    </w:div>
    <w:div w:id="1565683299">
      <w:bodyDiv w:val="1"/>
      <w:marLeft w:val="0"/>
      <w:marRight w:val="0"/>
      <w:marTop w:val="0"/>
      <w:marBottom w:val="0"/>
      <w:divBdr>
        <w:top w:val="none" w:sz="0" w:space="0" w:color="auto"/>
        <w:left w:val="none" w:sz="0" w:space="0" w:color="auto"/>
        <w:bottom w:val="none" w:sz="0" w:space="0" w:color="auto"/>
        <w:right w:val="none" w:sz="0" w:space="0" w:color="auto"/>
      </w:divBdr>
    </w:div>
    <w:div w:id="1566378631">
      <w:bodyDiv w:val="1"/>
      <w:marLeft w:val="0"/>
      <w:marRight w:val="0"/>
      <w:marTop w:val="0"/>
      <w:marBottom w:val="0"/>
      <w:divBdr>
        <w:top w:val="none" w:sz="0" w:space="0" w:color="auto"/>
        <w:left w:val="none" w:sz="0" w:space="0" w:color="auto"/>
        <w:bottom w:val="none" w:sz="0" w:space="0" w:color="auto"/>
        <w:right w:val="none" w:sz="0" w:space="0" w:color="auto"/>
      </w:divBdr>
    </w:div>
    <w:div w:id="1568565201">
      <w:bodyDiv w:val="1"/>
      <w:marLeft w:val="0"/>
      <w:marRight w:val="0"/>
      <w:marTop w:val="0"/>
      <w:marBottom w:val="0"/>
      <w:divBdr>
        <w:top w:val="none" w:sz="0" w:space="0" w:color="auto"/>
        <w:left w:val="none" w:sz="0" w:space="0" w:color="auto"/>
        <w:bottom w:val="none" w:sz="0" w:space="0" w:color="auto"/>
        <w:right w:val="none" w:sz="0" w:space="0" w:color="auto"/>
      </w:divBdr>
    </w:div>
    <w:div w:id="1568613102">
      <w:bodyDiv w:val="1"/>
      <w:marLeft w:val="0"/>
      <w:marRight w:val="0"/>
      <w:marTop w:val="0"/>
      <w:marBottom w:val="0"/>
      <w:divBdr>
        <w:top w:val="none" w:sz="0" w:space="0" w:color="auto"/>
        <w:left w:val="none" w:sz="0" w:space="0" w:color="auto"/>
        <w:bottom w:val="none" w:sz="0" w:space="0" w:color="auto"/>
        <w:right w:val="none" w:sz="0" w:space="0" w:color="auto"/>
      </w:divBdr>
    </w:div>
    <w:div w:id="1569413551">
      <w:bodyDiv w:val="1"/>
      <w:marLeft w:val="0"/>
      <w:marRight w:val="0"/>
      <w:marTop w:val="0"/>
      <w:marBottom w:val="0"/>
      <w:divBdr>
        <w:top w:val="none" w:sz="0" w:space="0" w:color="auto"/>
        <w:left w:val="none" w:sz="0" w:space="0" w:color="auto"/>
        <w:bottom w:val="none" w:sz="0" w:space="0" w:color="auto"/>
        <w:right w:val="none" w:sz="0" w:space="0" w:color="auto"/>
      </w:divBdr>
    </w:div>
    <w:div w:id="1569607696">
      <w:bodyDiv w:val="1"/>
      <w:marLeft w:val="0"/>
      <w:marRight w:val="0"/>
      <w:marTop w:val="0"/>
      <w:marBottom w:val="0"/>
      <w:divBdr>
        <w:top w:val="none" w:sz="0" w:space="0" w:color="auto"/>
        <w:left w:val="none" w:sz="0" w:space="0" w:color="auto"/>
        <w:bottom w:val="none" w:sz="0" w:space="0" w:color="auto"/>
        <w:right w:val="none" w:sz="0" w:space="0" w:color="auto"/>
      </w:divBdr>
    </w:div>
    <w:div w:id="1571233431">
      <w:bodyDiv w:val="1"/>
      <w:marLeft w:val="0"/>
      <w:marRight w:val="0"/>
      <w:marTop w:val="0"/>
      <w:marBottom w:val="0"/>
      <w:divBdr>
        <w:top w:val="none" w:sz="0" w:space="0" w:color="auto"/>
        <w:left w:val="none" w:sz="0" w:space="0" w:color="auto"/>
        <w:bottom w:val="none" w:sz="0" w:space="0" w:color="auto"/>
        <w:right w:val="none" w:sz="0" w:space="0" w:color="auto"/>
      </w:divBdr>
    </w:div>
    <w:div w:id="1571310462">
      <w:bodyDiv w:val="1"/>
      <w:marLeft w:val="0"/>
      <w:marRight w:val="0"/>
      <w:marTop w:val="0"/>
      <w:marBottom w:val="0"/>
      <w:divBdr>
        <w:top w:val="none" w:sz="0" w:space="0" w:color="auto"/>
        <w:left w:val="none" w:sz="0" w:space="0" w:color="auto"/>
        <w:bottom w:val="none" w:sz="0" w:space="0" w:color="auto"/>
        <w:right w:val="none" w:sz="0" w:space="0" w:color="auto"/>
      </w:divBdr>
    </w:div>
    <w:div w:id="1572157911">
      <w:bodyDiv w:val="1"/>
      <w:marLeft w:val="0"/>
      <w:marRight w:val="0"/>
      <w:marTop w:val="0"/>
      <w:marBottom w:val="0"/>
      <w:divBdr>
        <w:top w:val="none" w:sz="0" w:space="0" w:color="auto"/>
        <w:left w:val="none" w:sz="0" w:space="0" w:color="auto"/>
        <w:bottom w:val="none" w:sz="0" w:space="0" w:color="auto"/>
        <w:right w:val="none" w:sz="0" w:space="0" w:color="auto"/>
      </w:divBdr>
    </w:div>
    <w:div w:id="1572688694">
      <w:bodyDiv w:val="1"/>
      <w:marLeft w:val="0"/>
      <w:marRight w:val="0"/>
      <w:marTop w:val="0"/>
      <w:marBottom w:val="0"/>
      <w:divBdr>
        <w:top w:val="none" w:sz="0" w:space="0" w:color="auto"/>
        <w:left w:val="none" w:sz="0" w:space="0" w:color="auto"/>
        <w:bottom w:val="none" w:sz="0" w:space="0" w:color="auto"/>
        <w:right w:val="none" w:sz="0" w:space="0" w:color="auto"/>
      </w:divBdr>
    </w:div>
    <w:div w:id="1572689645">
      <w:bodyDiv w:val="1"/>
      <w:marLeft w:val="0"/>
      <w:marRight w:val="0"/>
      <w:marTop w:val="0"/>
      <w:marBottom w:val="0"/>
      <w:divBdr>
        <w:top w:val="none" w:sz="0" w:space="0" w:color="auto"/>
        <w:left w:val="none" w:sz="0" w:space="0" w:color="auto"/>
        <w:bottom w:val="none" w:sz="0" w:space="0" w:color="auto"/>
        <w:right w:val="none" w:sz="0" w:space="0" w:color="auto"/>
      </w:divBdr>
    </w:div>
    <w:div w:id="1572806557">
      <w:bodyDiv w:val="1"/>
      <w:marLeft w:val="0"/>
      <w:marRight w:val="0"/>
      <w:marTop w:val="0"/>
      <w:marBottom w:val="0"/>
      <w:divBdr>
        <w:top w:val="none" w:sz="0" w:space="0" w:color="auto"/>
        <w:left w:val="none" w:sz="0" w:space="0" w:color="auto"/>
        <w:bottom w:val="none" w:sz="0" w:space="0" w:color="auto"/>
        <w:right w:val="none" w:sz="0" w:space="0" w:color="auto"/>
      </w:divBdr>
    </w:div>
    <w:div w:id="1575623596">
      <w:bodyDiv w:val="1"/>
      <w:marLeft w:val="0"/>
      <w:marRight w:val="0"/>
      <w:marTop w:val="0"/>
      <w:marBottom w:val="0"/>
      <w:divBdr>
        <w:top w:val="none" w:sz="0" w:space="0" w:color="auto"/>
        <w:left w:val="none" w:sz="0" w:space="0" w:color="auto"/>
        <w:bottom w:val="none" w:sz="0" w:space="0" w:color="auto"/>
        <w:right w:val="none" w:sz="0" w:space="0" w:color="auto"/>
      </w:divBdr>
    </w:div>
    <w:div w:id="1576086941">
      <w:bodyDiv w:val="1"/>
      <w:marLeft w:val="0"/>
      <w:marRight w:val="0"/>
      <w:marTop w:val="0"/>
      <w:marBottom w:val="0"/>
      <w:divBdr>
        <w:top w:val="none" w:sz="0" w:space="0" w:color="auto"/>
        <w:left w:val="none" w:sz="0" w:space="0" w:color="auto"/>
        <w:bottom w:val="none" w:sz="0" w:space="0" w:color="auto"/>
        <w:right w:val="none" w:sz="0" w:space="0" w:color="auto"/>
      </w:divBdr>
    </w:div>
    <w:div w:id="1577402180">
      <w:bodyDiv w:val="1"/>
      <w:marLeft w:val="0"/>
      <w:marRight w:val="0"/>
      <w:marTop w:val="0"/>
      <w:marBottom w:val="0"/>
      <w:divBdr>
        <w:top w:val="none" w:sz="0" w:space="0" w:color="auto"/>
        <w:left w:val="none" w:sz="0" w:space="0" w:color="auto"/>
        <w:bottom w:val="none" w:sz="0" w:space="0" w:color="auto"/>
        <w:right w:val="none" w:sz="0" w:space="0" w:color="auto"/>
      </w:divBdr>
    </w:div>
    <w:div w:id="1578052090">
      <w:bodyDiv w:val="1"/>
      <w:marLeft w:val="0"/>
      <w:marRight w:val="0"/>
      <w:marTop w:val="0"/>
      <w:marBottom w:val="0"/>
      <w:divBdr>
        <w:top w:val="none" w:sz="0" w:space="0" w:color="auto"/>
        <w:left w:val="none" w:sz="0" w:space="0" w:color="auto"/>
        <w:bottom w:val="none" w:sz="0" w:space="0" w:color="auto"/>
        <w:right w:val="none" w:sz="0" w:space="0" w:color="auto"/>
      </w:divBdr>
    </w:div>
    <w:div w:id="1578517238">
      <w:bodyDiv w:val="1"/>
      <w:marLeft w:val="0"/>
      <w:marRight w:val="0"/>
      <w:marTop w:val="0"/>
      <w:marBottom w:val="0"/>
      <w:divBdr>
        <w:top w:val="none" w:sz="0" w:space="0" w:color="auto"/>
        <w:left w:val="none" w:sz="0" w:space="0" w:color="auto"/>
        <w:bottom w:val="none" w:sz="0" w:space="0" w:color="auto"/>
        <w:right w:val="none" w:sz="0" w:space="0" w:color="auto"/>
      </w:divBdr>
    </w:div>
    <w:div w:id="1578586437">
      <w:bodyDiv w:val="1"/>
      <w:marLeft w:val="0"/>
      <w:marRight w:val="0"/>
      <w:marTop w:val="0"/>
      <w:marBottom w:val="0"/>
      <w:divBdr>
        <w:top w:val="none" w:sz="0" w:space="0" w:color="auto"/>
        <w:left w:val="none" w:sz="0" w:space="0" w:color="auto"/>
        <w:bottom w:val="none" w:sz="0" w:space="0" w:color="auto"/>
        <w:right w:val="none" w:sz="0" w:space="0" w:color="auto"/>
      </w:divBdr>
    </w:div>
    <w:div w:id="1578786964">
      <w:bodyDiv w:val="1"/>
      <w:marLeft w:val="0"/>
      <w:marRight w:val="0"/>
      <w:marTop w:val="0"/>
      <w:marBottom w:val="0"/>
      <w:divBdr>
        <w:top w:val="none" w:sz="0" w:space="0" w:color="auto"/>
        <w:left w:val="none" w:sz="0" w:space="0" w:color="auto"/>
        <w:bottom w:val="none" w:sz="0" w:space="0" w:color="auto"/>
        <w:right w:val="none" w:sz="0" w:space="0" w:color="auto"/>
      </w:divBdr>
    </w:div>
    <w:div w:id="1578830900">
      <w:bodyDiv w:val="1"/>
      <w:marLeft w:val="0"/>
      <w:marRight w:val="0"/>
      <w:marTop w:val="0"/>
      <w:marBottom w:val="0"/>
      <w:divBdr>
        <w:top w:val="none" w:sz="0" w:space="0" w:color="auto"/>
        <w:left w:val="none" w:sz="0" w:space="0" w:color="auto"/>
        <w:bottom w:val="none" w:sz="0" w:space="0" w:color="auto"/>
        <w:right w:val="none" w:sz="0" w:space="0" w:color="auto"/>
      </w:divBdr>
    </w:div>
    <w:div w:id="1579096544">
      <w:bodyDiv w:val="1"/>
      <w:marLeft w:val="0"/>
      <w:marRight w:val="0"/>
      <w:marTop w:val="0"/>
      <w:marBottom w:val="0"/>
      <w:divBdr>
        <w:top w:val="none" w:sz="0" w:space="0" w:color="auto"/>
        <w:left w:val="none" w:sz="0" w:space="0" w:color="auto"/>
        <w:bottom w:val="none" w:sz="0" w:space="0" w:color="auto"/>
        <w:right w:val="none" w:sz="0" w:space="0" w:color="auto"/>
      </w:divBdr>
    </w:div>
    <w:div w:id="1580170153">
      <w:bodyDiv w:val="1"/>
      <w:marLeft w:val="0"/>
      <w:marRight w:val="0"/>
      <w:marTop w:val="0"/>
      <w:marBottom w:val="0"/>
      <w:divBdr>
        <w:top w:val="none" w:sz="0" w:space="0" w:color="auto"/>
        <w:left w:val="none" w:sz="0" w:space="0" w:color="auto"/>
        <w:bottom w:val="none" w:sz="0" w:space="0" w:color="auto"/>
        <w:right w:val="none" w:sz="0" w:space="0" w:color="auto"/>
      </w:divBdr>
    </w:div>
    <w:div w:id="1580481701">
      <w:bodyDiv w:val="1"/>
      <w:marLeft w:val="0"/>
      <w:marRight w:val="0"/>
      <w:marTop w:val="0"/>
      <w:marBottom w:val="0"/>
      <w:divBdr>
        <w:top w:val="none" w:sz="0" w:space="0" w:color="auto"/>
        <w:left w:val="none" w:sz="0" w:space="0" w:color="auto"/>
        <w:bottom w:val="none" w:sz="0" w:space="0" w:color="auto"/>
        <w:right w:val="none" w:sz="0" w:space="0" w:color="auto"/>
      </w:divBdr>
    </w:div>
    <w:div w:id="1581283668">
      <w:bodyDiv w:val="1"/>
      <w:marLeft w:val="0"/>
      <w:marRight w:val="0"/>
      <w:marTop w:val="0"/>
      <w:marBottom w:val="0"/>
      <w:divBdr>
        <w:top w:val="none" w:sz="0" w:space="0" w:color="auto"/>
        <w:left w:val="none" w:sz="0" w:space="0" w:color="auto"/>
        <w:bottom w:val="none" w:sz="0" w:space="0" w:color="auto"/>
        <w:right w:val="none" w:sz="0" w:space="0" w:color="auto"/>
      </w:divBdr>
    </w:div>
    <w:div w:id="1582058797">
      <w:bodyDiv w:val="1"/>
      <w:marLeft w:val="0"/>
      <w:marRight w:val="0"/>
      <w:marTop w:val="0"/>
      <w:marBottom w:val="0"/>
      <w:divBdr>
        <w:top w:val="none" w:sz="0" w:space="0" w:color="auto"/>
        <w:left w:val="none" w:sz="0" w:space="0" w:color="auto"/>
        <w:bottom w:val="none" w:sz="0" w:space="0" w:color="auto"/>
        <w:right w:val="none" w:sz="0" w:space="0" w:color="auto"/>
      </w:divBdr>
    </w:div>
    <w:div w:id="1582179760">
      <w:bodyDiv w:val="1"/>
      <w:marLeft w:val="0"/>
      <w:marRight w:val="0"/>
      <w:marTop w:val="0"/>
      <w:marBottom w:val="0"/>
      <w:divBdr>
        <w:top w:val="none" w:sz="0" w:space="0" w:color="auto"/>
        <w:left w:val="none" w:sz="0" w:space="0" w:color="auto"/>
        <w:bottom w:val="none" w:sz="0" w:space="0" w:color="auto"/>
        <w:right w:val="none" w:sz="0" w:space="0" w:color="auto"/>
      </w:divBdr>
    </w:div>
    <w:div w:id="1582761192">
      <w:bodyDiv w:val="1"/>
      <w:marLeft w:val="0"/>
      <w:marRight w:val="0"/>
      <w:marTop w:val="0"/>
      <w:marBottom w:val="0"/>
      <w:divBdr>
        <w:top w:val="none" w:sz="0" w:space="0" w:color="auto"/>
        <w:left w:val="none" w:sz="0" w:space="0" w:color="auto"/>
        <w:bottom w:val="none" w:sz="0" w:space="0" w:color="auto"/>
        <w:right w:val="none" w:sz="0" w:space="0" w:color="auto"/>
      </w:divBdr>
    </w:div>
    <w:div w:id="1584606163">
      <w:bodyDiv w:val="1"/>
      <w:marLeft w:val="0"/>
      <w:marRight w:val="0"/>
      <w:marTop w:val="0"/>
      <w:marBottom w:val="0"/>
      <w:divBdr>
        <w:top w:val="none" w:sz="0" w:space="0" w:color="auto"/>
        <w:left w:val="none" w:sz="0" w:space="0" w:color="auto"/>
        <w:bottom w:val="none" w:sz="0" w:space="0" w:color="auto"/>
        <w:right w:val="none" w:sz="0" w:space="0" w:color="auto"/>
      </w:divBdr>
    </w:div>
    <w:div w:id="1584871769">
      <w:bodyDiv w:val="1"/>
      <w:marLeft w:val="0"/>
      <w:marRight w:val="0"/>
      <w:marTop w:val="0"/>
      <w:marBottom w:val="0"/>
      <w:divBdr>
        <w:top w:val="none" w:sz="0" w:space="0" w:color="auto"/>
        <w:left w:val="none" w:sz="0" w:space="0" w:color="auto"/>
        <w:bottom w:val="none" w:sz="0" w:space="0" w:color="auto"/>
        <w:right w:val="none" w:sz="0" w:space="0" w:color="auto"/>
      </w:divBdr>
    </w:div>
    <w:div w:id="1585144523">
      <w:bodyDiv w:val="1"/>
      <w:marLeft w:val="0"/>
      <w:marRight w:val="0"/>
      <w:marTop w:val="0"/>
      <w:marBottom w:val="0"/>
      <w:divBdr>
        <w:top w:val="none" w:sz="0" w:space="0" w:color="auto"/>
        <w:left w:val="none" w:sz="0" w:space="0" w:color="auto"/>
        <w:bottom w:val="none" w:sz="0" w:space="0" w:color="auto"/>
        <w:right w:val="none" w:sz="0" w:space="0" w:color="auto"/>
      </w:divBdr>
    </w:div>
    <w:div w:id="1587222943">
      <w:bodyDiv w:val="1"/>
      <w:marLeft w:val="0"/>
      <w:marRight w:val="0"/>
      <w:marTop w:val="0"/>
      <w:marBottom w:val="0"/>
      <w:divBdr>
        <w:top w:val="none" w:sz="0" w:space="0" w:color="auto"/>
        <w:left w:val="none" w:sz="0" w:space="0" w:color="auto"/>
        <w:bottom w:val="none" w:sz="0" w:space="0" w:color="auto"/>
        <w:right w:val="none" w:sz="0" w:space="0" w:color="auto"/>
      </w:divBdr>
    </w:div>
    <w:div w:id="1588151326">
      <w:bodyDiv w:val="1"/>
      <w:marLeft w:val="0"/>
      <w:marRight w:val="0"/>
      <w:marTop w:val="0"/>
      <w:marBottom w:val="0"/>
      <w:divBdr>
        <w:top w:val="none" w:sz="0" w:space="0" w:color="auto"/>
        <w:left w:val="none" w:sz="0" w:space="0" w:color="auto"/>
        <w:bottom w:val="none" w:sz="0" w:space="0" w:color="auto"/>
        <w:right w:val="none" w:sz="0" w:space="0" w:color="auto"/>
      </w:divBdr>
    </w:div>
    <w:div w:id="1588533049">
      <w:bodyDiv w:val="1"/>
      <w:marLeft w:val="0"/>
      <w:marRight w:val="0"/>
      <w:marTop w:val="0"/>
      <w:marBottom w:val="0"/>
      <w:divBdr>
        <w:top w:val="none" w:sz="0" w:space="0" w:color="auto"/>
        <w:left w:val="none" w:sz="0" w:space="0" w:color="auto"/>
        <w:bottom w:val="none" w:sz="0" w:space="0" w:color="auto"/>
        <w:right w:val="none" w:sz="0" w:space="0" w:color="auto"/>
      </w:divBdr>
    </w:div>
    <w:div w:id="1588883455">
      <w:bodyDiv w:val="1"/>
      <w:marLeft w:val="0"/>
      <w:marRight w:val="0"/>
      <w:marTop w:val="0"/>
      <w:marBottom w:val="0"/>
      <w:divBdr>
        <w:top w:val="none" w:sz="0" w:space="0" w:color="auto"/>
        <w:left w:val="none" w:sz="0" w:space="0" w:color="auto"/>
        <w:bottom w:val="none" w:sz="0" w:space="0" w:color="auto"/>
        <w:right w:val="none" w:sz="0" w:space="0" w:color="auto"/>
      </w:divBdr>
    </w:div>
    <w:div w:id="1588884044">
      <w:bodyDiv w:val="1"/>
      <w:marLeft w:val="0"/>
      <w:marRight w:val="0"/>
      <w:marTop w:val="0"/>
      <w:marBottom w:val="0"/>
      <w:divBdr>
        <w:top w:val="none" w:sz="0" w:space="0" w:color="auto"/>
        <w:left w:val="none" w:sz="0" w:space="0" w:color="auto"/>
        <w:bottom w:val="none" w:sz="0" w:space="0" w:color="auto"/>
        <w:right w:val="none" w:sz="0" w:space="0" w:color="auto"/>
      </w:divBdr>
    </w:div>
    <w:div w:id="1589340623">
      <w:bodyDiv w:val="1"/>
      <w:marLeft w:val="0"/>
      <w:marRight w:val="0"/>
      <w:marTop w:val="0"/>
      <w:marBottom w:val="0"/>
      <w:divBdr>
        <w:top w:val="none" w:sz="0" w:space="0" w:color="auto"/>
        <w:left w:val="none" w:sz="0" w:space="0" w:color="auto"/>
        <w:bottom w:val="none" w:sz="0" w:space="0" w:color="auto"/>
        <w:right w:val="none" w:sz="0" w:space="0" w:color="auto"/>
      </w:divBdr>
    </w:div>
    <w:div w:id="1589658887">
      <w:bodyDiv w:val="1"/>
      <w:marLeft w:val="0"/>
      <w:marRight w:val="0"/>
      <w:marTop w:val="0"/>
      <w:marBottom w:val="0"/>
      <w:divBdr>
        <w:top w:val="none" w:sz="0" w:space="0" w:color="auto"/>
        <w:left w:val="none" w:sz="0" w:space="0" w:color="auto"/>
        <w:bottom w:val="none" w:sz="0" w:space="0" w:color="auto"/>
        <w:right w:val="none" w:sz="0" w:space="0" w:color="auto"/>
      </w:divBdr>
    </w:div>
    <w:div w:id="1590188365">
      <w:bodyDiv w:val="1"/>
      <w:marLeft w:val="0"/>
      <w:marRight w:val="0"/>
      <w:marTop w:val="0"/>
      <w:marBottom w:val="0"/>
      <w:divBdr>
        <w:top w:val="none" w:sz="0" w:space="0" w:color="auto"/>
        <w:left w:val="none" w:sz="0" w:space="0" w:color="auto"/>
        <w:bottom w:val="none" w:sz="0" w:space="0" w:color="auto"/>
        <w:right w:val="none" w:sz="0" w:space="0" w:color="auto"/>
      </w:divBdr>
    </w:div>
    <w:div w:id="1591936936">
      <w:bodyDiv w:val="1"/>
      <w:marLeft w:val="0"/>
      <w:marRight w:val="0"/>
      <w:marTop w:val="0"/>
      <w:marBottom w:val="0"/>
      <w:divBdr>
        <w:top w:val="none" w:sz="0" w:space="0" w:color="auto"/>
        <w:left w:val="none" w:sz="0" w:space="0" w:color="auto"/>
        <w:bottom w:val="none" w:sz="0" w:space="0" w:color="auto"/>
        <w:right w:val="none" w:sz="0" w:space="0" w:color="auto"/>
      </w:divBdr>
    </w:div>
    <w:div w:id="1592541840">
      <w:bodyDiv w:val="1"/>
      <w:marLeft w:val="0"/>
      <w:marRight w:val="0"/>
      <w:marTop w:val="0"/>
      <w:marBottom w:val="0"/>
      <w:divBdr>
        <w:top w:val="none" w:sz="0" w:space="0" w:color="auto"/>
        <w:left w:val="none" w:sz="0" w:space="0" w:color="auto"/>
        <w:bottom w:val="none" w:sz="0" w:space="0" w:color="auto"/>
        <w:right w:val="none" w:sz="0" w:space="0" w:color="auto"/>
      </w:divBdr>
    </w:div>
    <w:div w:id="1592738557">
      <w:bodyDiv w:val="1"/>
      <w:marLeft w:val="0"/>
      <w:marRight w:val="0"/>
      <w:marTop w:val="0"/>
      <w:marBottom w:val="0"/>
      <w:divBdr>
        <w:top w:val="none" w:sz="0" w:space="0" w:color="auto"/>
        <w:left w:val="none" w:sz="0" w:space="0" w:color="auto"/>
        <w:bottom w:val="none" w:sz="0" w:space="0" w:color="auto"/>
        <w:right w:val="none" w:sz="0" w:space="0" w:color="auto"/>
      </w:divBdr>
      <w:divsChild>
        <w:div w:id="2059548775">
          <w:marLeft w:val="0"/>
          <w:marRight w:val="0"/>
          <w:marTop w:val="0"/>
          <w:marBottom w:val="0"/>
          <w:divBdr>
            <w:top w:val="none" w:sz="0" w:space="0" w:color="auto"/>
            <w:left w:val="none" w:sz="0" w:space="0" w:color="auto"/>
            <w:bottom w:val="none" w:sz="0" w:space="0" w:color="auto"/>
            <w:right w:val="none" w:sz="0" w:space="0" w:color="auto"/>
          </w:divBdr>
          <w:divsChild>
            <w:div w:id="150106076">
              <w:marLeft w:val="0"/>
              <w:marRight w:val="0"/>
              <w:marTop w:val="0"/>
              <w:marBottom w:val="0"/>
              <w:divBdr>
                <w:top w:val="none" w:sz="0" w:space="0" w:color="auto"/>
                <w:left w:val="none" w:sz="0" w:space="0" w:color="auto"/>
                <w:bottom w:val="none" w:sz="0" w:space="0" w:color="auto"/>
                <w:right w:val="none" w:sz="0" w:space="0" w:color="auto"/>
              </w:divBdr>
              <w:divsChild>
                <w:div w:id="348603710">
                  <w:marLeft w:val="0"/>
                  <w:marRight w:val="0"/>
                  <w:marTop w:val="0"/>
                  <w:marBottom w:val="0"/>
                  <w:divBdr>
                    <w:top w:val="none" w:sz="0" w:space="0" w:color="auto"/>
                    <w:left w:val="none" w:sz="0" w:space="0" w:color="auto"/>
                    <w:bottom w:val="none" w:sz="0" w:space="0" w:color="auto"/>
                    <w:right w:val="none" w:sz="0" w:space="0" w:color="auto"/>
                  </w:divBdr>
                  <w:divsChild>
                    <w:div w:id="2362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931002">
      <w:bodyDiv w:val="1"/>
      <w:marLeft w:val="0"/>
      <w:marRight w:val="0"/>
      <w:marTop w:val="0"/>
      <w:marBottom w:val="0"/>
      <w:divBdr>
        <w:top w:val="none" w:sz="0" w:space="0" w:color="auto"/>
        <w:left w:val="none" w:sz="0" w:space="0" w:color="auto"/>
        <w:bottom w:val="none" w:sz="0" w:space="0" w:color="auto"/>
        <w:right w:val="none" w:sz="0" w:space="0" w:color="auto"/>
      </w:divBdr>
    </w:div>
    <w:div w:id="1594128173">
      <w:bodyDiv w:val="1"/>
      <w:marLeft w:val="0"/>
      <w:marRight w:val="0"/>
      <w:marTop w:val="0"/>
      <w:marBottom w:val="0"/>
      <w:divBdr>
        <w:top w:val="none" w:sz="0" w:space="0" w:color="auto"/>
        <w:left w:val="none" w:sz="0" w:space="0" w:color="auto"/>
        <w:bottom w:val="none" w:sz="0" w:space="0" w:color="auto"/>
        <w:right w:val="none" w:sz="0" w:space="0" w:color="auto"/>
      </w:divBdr>
    </w:div>
    <w:div w:id="1594901341">
      <w:bodyDiv w:val="1"/>
      <w:marLeft w:val="0"/>
      <w:marRight w:val="0"/>
      <w:marTop w:val="0"/>
      <w:marBottom w:val="0"/>
      <w:divBdr>
        <w:top w:val="none" w:sz="0" w:space="0" w:color="auto"/>
        <w:left w:val="none" w:sz="0" w:space="0" w:color="auto"/>
        <w:bottom w:val="none" w:sz="0" w:space="0" w:color="auto"/>
        <w:right w:val="none" w:sz="0" w:space="0" w:color="auto"/>
      </w:divBdr>
    </w:div>
    <w:div w:id="1595087976">
      <w:bodyDiv w:val="1"/>
      <w:marLeft w:val="0"/>
      <w:marRight w:val="0"/>
      <w:marTop w:val="0"/>
      <w:marBottom w:val="0"/>
      <w:divBdr>
        <w:top w:val="none" w:sz="0" w:space="0" w:color="auto"/>
        <w:left w:val="none" w:sz="0" w:space="0" w:color="auto"/>
        <w:bottom w:val="none" w:sz="0" w:space="0" w:color="auto"/>
        <w:right w:val="none" w:sz="0" w:space="0" w:color="auto"/>
      </w:divBdr>
    </w:div>
    <w:div w:id="1595281042">
      <w:bodyDiv w:val="1"/>
      <w:marLeft w:val="0"/>
      <w:marRight w:val="0"/>
      <w:marTop w:val="0"/>
      <w:marBottom w:val="0"/>
      <w:divBdr>
        <w:top w:val="none" w:sz="0" w:space="0" w:color="auto"/>
        <w:left w:val="none" w:sz="0" w:space="0" w:color="auto"/>
        <w:bottom w:val="none" w:sz="0" w:space="0" w:color="auto"/>
        <w:right w:val="none" w:sz="0" w:space="0" w:color="auto"/>
      </w:divBdr>
    </w:div>
    <w:div w:id="1596086522">
      <w:bodyDiv w:val="1"/>
      <w:marLeft w:val="0"/>
      <w:marRight w:val="0"/>
      <w:marTop w:val="0"/>
      <w:marBottom w:val="0"/>
      <w:divBdr>
        <w:top w:val="none" w:sz="0" w:space="0" w:color="auto"/>
        <w:left w:val="none" w:sz="0" w:space="0" w:color="auto"/>
        <w:bottom w:val="none" w:sz="0" w:space="0" w:color="auto"/>
        <w:right w:val="none" w:sz="0" w:space="0" w:color="auto"/>
      </w:divBdr>
    </w:div>
    <w:div w:id="1596286194">
      <w:bodyDiv w:val="1"/>
      <w:marLeft w:val="0"/>
      <w:marRight w:val="0"/>
      <w:marTop w:val="0"/>
      <w:marBottom w:val="0"/>
      <w:divBdr>
        <w:top w:val="none" w:sz="0" w:space="0" w:color="auto"/>
        <w:left w:val="none" w:sz="0" w:space="0" w:color="auto"/>
        <w:bottom w:val="none" w:sz="0" w:space="0" w:color="auto"/>
        <w:right w:val="none" w:sz="0" w:space="0" w:color="auto"/>
      </w:divBdr>
    </w:div>
    <w:div w:id="1597321828">
      <w:bodyDiv w:val="1"/>
      <w:marLeft w:val="0"/>
      <w:marRight w:val="0"/>
      <w:marTop w:val="0"/>
      <w:marBottom w:val="0"/>
      <w:divBdr>
        <w:top w:val="none" w:sz="0" w:space="0" w:color="auto"/>
        <w:left w:val="none" w:sz="0" w:space="0" w:color="auto"/>
        <w:bottom w:val="none" w:sz="0" w:space="0" w:color="auto"/>
        <w:right w:val="none" w:sz="0" w:space="0" w:color="auto"/>
      </w:divBdr>
    </w:div>
    <w:div w:id="1597326779">
      <w:bodyDiv w:val="1"/>
      <w:marLeft w:val="0"/>
      <w:marRight w:val="0"/>
      <w:marTop w:val="0"/>
      <w:marBottom w:val="0"/>
      <w:divBdr>
        <w:top w:val="none" w:sz="0" w:space="0" w:color="auto"/>
        <w:left w:val="none" w:sz="0" w:space="0" w:color="auto"/>
        <w:bottom w:val="none" w:sz="0" w:space="0" w:color="auto"/>
        <w:right w:val="none" w:sz="0" w:space="0" w:color="auto"/>
      </w:divBdr>
    </w:div>
    <w:div w:id="1598244412">
      <w:bodyDiv w:val="1"/>
      <w:marLeft w:val="0"/>
      <w:marRight w:val="0"/>
      <w:marTop w:val="0"/>
      <w:marBottom w:val="0"/>
      <w:divBdr>
        <w:top w:val="none" w:sz="0" w:space="0" w:color="auto"/>
        <w:left w:val="none" w:sz="0" w:space="0" w:color="auto"/>
        <w:bottom w:val="none" w:sz="0" w:space="0" w:color="auto"/>
        <w:right w:val="none" w:sz="0" w:space="0" w:color="auto"/>
      </w:divBdr>
    </w:div>
    <w:div w:id="1599564070">
      <w:bodyDiv w:val="1"/>
      <w:marLeft w:val="0"/>
      <w:marRight w:val="0"/>
      <w:marTop w:val="0"/>
      <w:marBottom w:val="0"/>
      <w:divBdr>
        <w:top w:val="none" w:sz="0" w:space="0" w:color="auto"/>
        <w:left w:val="none" w:sz="0" w:space="0" w:color="auto"/>
        <w:bottom w:val="none" w:sz="0" w:space="0" w:color="auto"/>
        <w:right w:val="none" w:sz="0" w:space="0" w:color="auto"/>
      </w:divBdr>
    </w:div>
    <w:div w:id="1599830029">
      <w:bodyDiv w:val="1"/>
      <w:marLeft w:val="0"/>
      <w:marRight w:val="0"/>
      <w:marTop w:val="0"/>
      <w:marBottom w:val="0"/>
      <w:divBdr>
        <w:top w:val="none" w:sz="0" w:space="0" w:color="auto"/>
        <w:left w:val="none" w:sz="0" w:space="0" w:color="auto"/>
        <w:bottom w:val="none" w:sz="0" w:space="0" w:color="auto"/>
        <w:right w:val="none" w:sz="0" w:space="0" w:color="auto"/>
      </w:divBdr>
    </w:div>
    <w:div w:id="1600216205">
      <w:bodyDiv w:val="1"/>
      <w:marLeft w:val="0"/>
      <w:marRight w:val="0"/>
      <w:marTop w:val="0"/>
      <w:marBottom w:val="0"/>
      <w:divBdr>
        <w:top w:val="none" w:sz="0" w:space="0" w:color="auto"/>
        <w:left w:val="none" w:sz="0" w:space="0" w:color="auto"/>
        <w:bottom w:val="none" w:sz="0" w:space="0" w:color="auto"/>
        <w:right w:val="none" w:sz="0" w:space="0" w:color="auto"/>
      </w:divBdr>
    </w:div>
    <w:div w:id="1600723152">
      <w:bodyDiv w:val="1"/>
      <w:marLeft w:val="0"/>
      <w:marRight w:val="0"/>
      <w:marTop w:val="0"/>
      <w:marBottom w:val="0"/>
      <w:divBdr>
        <w:top w:val="none" w:sz="0" w:space="0" w:color="auto"/>
        <w:left w:val="none" w:sz="0" w:space="0" w:color="auto"/>
        <w:bottom w:val="none" w:sz="0" w:space="0" w:color="auto"/>
        <w:right w:val="none" w:sz="0" w:space="0" w:color="auto"/>
      </w:divBdr>
    </w:div>
    <w:div w:id="1602027793">
      <w:bodyDiv w:val="1"/>
      <w:marLeft w:val="0"/>
      <w:marRight w:val="0"/>
      <w:marTop w:val="0"/>
      <w:marBottom w:val="0"/>
      <w:divBdr>
        <w:top w:val="none" w:sz="0" w:space="0" w:color="auto"/>
        <w:left w:val="none" w:sz="0" w:space="0" w:color="auto"/>
        <w:bottom w:val="none" w:sz="0" w:space="0" w:color="auto"/>
        <w:right w:val="none" w:sz="0" w:space="0" w:color="auto"/>
      </w:divBdr>
    </w:div>
    <w:div w:id="1604414692">
      <w:bodyDiv w:val="1"/>
      <w:marLeft w:val="0"/>
      <w:marRight w:val="0"/>
      <w:marTop w:val="0"/>
      <w:marBottom w:val="0"/>
      <w:divBdr>
        <w:top w:val="none" w:sz="0" w:space="0" w:color="auto"/>
        <w:left w:val="none" w:sz="0" w:space="0" w:color="auto"/>
        <w:bottom w:val="none" w:sz="0" w:space="0" w:color="auto"/>
        <w:right w:val="none" w:sz="0" w:space="0" w:color="auto"/>
      </w:divBdr>
    </w:div>
    <w:div w:id="1606156336">
      <w:bodyDiv w:val="1"/>
      <w:marLeft w:val="0"/>
      <w:marRight w:val="0"/>
      <w:marTop w:val="0"/>
      <w:marBottom w:val="0"/>
      <w:divBdr>
        <w:top w:val="none" w:sz="0" w:space="0" w:color="auto"/>
        <w:left w:val="none" w:sz="0" w:space="0" w:color="auto"/>
        <w:bottom w:val="none" w:sz="0" w:space="0" w:color="auto"/>
        <w:right w:val="none" w:sz="0" w:space="0" w:color="auto"/>
      </w:divBdr>
    </w:div>
    <w:div w:id="1607034378">
      <w:bodyDiv w:val="1"/>
      <w:marLeft w:val="0"/>
      <w:marRight w:val="0"/>
      <w:marTop w:val="0"/>
      <w:marBottom w:val="0"/>
      <w:divBdr>
        <w:top w:val="none" w:sz="0" w:space="0" w:color="auto"/>
        <w:left w:val="none" w:sz="0" w:space="0" w:color="auto"/>
        <w:bottom w:val="none" w:sz="0" w:space="0" w:color="auto"/>
        <w:right w:val="none" w:sz="0" w:space="0" w:color="auto"/>
      </w:divBdr>
    </w:div>
    <w:div w:id="1607230999">
      <w:bodyDiv w:val="1"/>
      <w:marLeft w:val="0"/>
      <w:marRight w:val="0"/>
      <w:marTop w:val="0"/>
      <w:marBottom w:val="0"/>
      <w:divBdr>
        <w:top w:val="none" w:sz="0" w:space="0" w:color="auto"/>
        <w:left w:val="none" w:sz="0" w:space="0" w:color="auto"/>
        <w:bottom w:val="none" w:sz="0" w:space="0" w:color="auto"/>
        <w:right w:val="none" w:sz="0" w:space="0" w:color="auto"/>
      </w:divBdr>
    </w:div>
    <w:div w:id="1607731901">
      <w:bodyDiv w:val="1"/>
      <w:marLeft w:val="0"/>
      <w:marRight w:val="0"/>
      <w:marTop w:val="0"/>
      <w:marBottom w:val="0"/>
      <w:divBdr>
        <w:top w:val="none" w:sz="0" w:space="0" w:color="auto"/>
        <w:left w:val="none" w:sz="0" w:space="0" w:color="auto"/>
        <w:bottom w:val="none" w:sz="0" w:space="0" w:color="auto"/>
        <w:right w:val="none" w:sz="0" w:space="0" w:color="auto"/>
      </w:divBdr>
    </w:div>
    <w:div w:id="1608585240">
      <w:bodyDiv w:val="1"/>
      <w:marLeft w:val="0"/>
      <w:marRight w:val="0"/>
      <w:marTop w:val="0"/>
      <w:marBottom w:val="0"/>
      <w:divBdr>
        <w:top w:val="none" w:sz="0" w:space="0" w:color="auto"/>
        <w:left w:val="none" w:sz="0" w:space="0" w:color="auto"/>
        <w:bottom w:val="none" w:sz="0" w:space="0" w:color="auto"/>
        <w:right w:val="none" w:sz="0" w:space="0" w:color="auto"/>
      </w:divBdr>
    </w:div>
    <w:div w:id="1610089394">
      <w:bodyDiv w:val="1"/>
      <w:marLeft w:val="0"/>
      <w:marRight w:val="0"/>
      <w:marTop w:val="0"/>
      <w:marBottom w:val="0"/>
      <w:divBdr>
        <w:top w:val="none" w:sz="0" w:space="0" w:color="auto"/>
        <w:left w:val="none" w:sz="0" w:space="0" w:color="auto"/>
        <w:bottom w:val="none" w:sz="0" w:space="0" w:color="auto"/>
        <w:right w:val="none" w:sz="0" w:space="0" w:color="auto"/>
      </w:divBdr>
    </w:div>
    <w:div w:id="1610821345">
      <w:bodyDiv w:val="1"/>
      <w:marLeft w:val="0"/>
      <w:marRight w:val="0"/>
      <w:marTop w:val="0"/>
      <w:marBottom w:val="0"/>
      <w:divBdr>
        <w:top w:val="none" w:sz="0" w:space="0" w:color="auto"/>
        <w:left w:val="none" w:sz="0" w:space="0" w:color="auto"/>
        <w:bottom w:val="none" w:sz="0" w:space="0" w:color="auto"/>
        <w:right w:val="none" w:sz="0" w:space="0" w:color="auto"/>
      </w:divBdr>
    </w:div>
    <w:div w:id="1610963791">
      <w:bodyDiv w:val="1"/>
      <w:marLeft w:val="0"/>
      <w:marRight w:val="0"/>
      <w:marTop w:val="0"/>
      <w:marBottom w:val="0"/>
      <w:divBdr>
        <w:top w:val="none" w:sz="0" w:space="0" w:color="auto"/>
        <w:left w:val="none" w:sz="0" w:space="0" w:color="auto"/>
        <w:bottom w:val="none" w:sz="0" w:space="0" w:color="auto"/>
        <w:right w:val="none" w:sz="0" w:space="0" w:color="auto"/>
      </w:divBdr>
    </w:div>
    <w:div w:id="1610968740">
      <w:bodyDiv w:val="1"/>
      <w:marLeft w:val="0"/>
      <w:marRight w:val="0"/>
      <w:marTop w:val="0"/>
      <w:marBottom w:val="0"/>
      <w:divBdr>
        <w:top w:val="none" w:sz="0" w:space="0" w:color="auto"/>
        <w:left w:val="none" w:sz="0" w:space="0" w:color="auto"/>
        <w:bottom w:val="none" w:sz="0" w:space="0" w:color="auto"/>
        <w:right w:val="none" w:sz="0" w:space="0" w:color="auto"/>
      </w:divBdr>
    </w:div>
    <w:div w:id="1611159574">
      <w:bodyDiv w:val="1"/>
      <w:marLeft w:val="0"/>
      <w:marRight w:val="0"/>
      <w:marTop w:val="0"/>
      <w:marBottom w:val="0"/>
      <w:divBdr>
        <w:top w:val="none" w:sz="0" w:space="0" w:color="auto"/>
        <w:left w:val="none" w:sz="0" w:space="0" w:color="auto"/>
        <w:bottom w:val="none" w:sz="0" w:space="0" w:color="auto"/>
        <w:right w:val="none" w:sz="0" w:space="0" w:color="auto"/>
      </w:divBdr>
    </w:div>
    <w:div w:id="1612130888">
      <w:bodyDiv w:val="1"/>
      <w:marLeft w:val="0"/>
      <w:marRight w:val="0"/>
      <w:marTop w:val="0"/>
      <w:marBottom w:val="0"/>
      <w:divBdr>
        <w:top w:val="none" w:sz="0" w:space="0" w:color="auto"/>
        <w:left w:val="none" w:sz="0" w:space="0" w:color="auto"/>
        <w:bottom w:val="none" w:sz="0" w:space="0" w:color="auto"/>
        <w:right w:val="none" w:sz="0" w:space="0" w:color="auto"/>
      </w:divBdr>
    </w:div>
    <w:div w:id="1612322663">
      <w:bodyDiv w:val="1"/>
      <w:marLeft w:val="0"/>
      <w:marRight w:val="0"/>
      <w:marTop w:val="0"/>
      <w:marBottom w:val="0"/>
      <w:divBdr>
        <w:top w:val="none" w:sz="0" w:space="0" w:color="auto"/>
        <w:left w:val="none" w:sz="0" w:space="0" w:color="auto"/>
        <w:bottom w:val="none" w:sz="0" w:space="0" w:color="auto"/>
        <w:right w:val="none" w:sz="0" w:space="0" w:color="auto"/>
      </w:divBdr>
    </w:div>
    <w:div w:id="1612589420">
      <w:bodyDiv w:val="1"/>
      <w:marLeft w:val="0"/>
      <w:marRight w:val="0"/>
      <w:marTop w:val="0"/>
      <w:marBottom w:val="0"/>
      <w:divBdr>
        <w:top w:val="none" w:sz="0" w:space="0" w:color="auto"/>
        <w:left w:val="none" w:sz="0" w:space="0" w:color="auto"/>
        <w:bottom w:val="none" w:sz="0" w:space="0" w:color="auto"/>
        <w:right w:val="none" w:sz="0" w:space="0" w:color="auto"/>
      </w:divBdr>
    </w:div>
    <w:div w:id="1617132146">
      <w:bodyDiv w:val="1"/>
      <w:marLeft w:val="0"/>
      <w:marRight w:val="0"/>
      <w:marTop w:val="0"/>
      <w:marBottom w:val="0"/>
      <w:divBdr>
        <w:top w:val="none" w:sz="0" w:space="0" w:color="auto"/>
        <w:left w:val="none" w:sz="0" w:space="0" w:color="auto"/>
        <w:bottom w:val="none" w:sz="0" w:space="0" w:color="auto"/>
        <w:right w:val="none" w:sz="0" w:space="0" w:color="auto"/>
      </w:divBdr>
    </w:div>
    <w:div w:id="1617835284">
      <w:bodyDiv w:val="1"/>
      <w:marLeft w:val="0"/>
      <w:marRight w:val="0"/>
      <w:marTop w:val="0"/>
      <w:marBottom w:val="0"/>
      <w:divBdr>
        <w:top w:val="none" w:sz="0" w:space="0" w:color="auto"/>
        <w:left w:val="none" w:sz="0" w:space="0" w:color="auto"/>
        <w:bottom w:val="none" w:sz="0" w:space="0" w:color="auto"/>
        <w:right w:val="none" w:sz="0" w:space="0" w:color="auto"/>
      </w:divBdr>
    </w:div>
    <w:div w:id="1619020034">
      <w:bodyDiv w:val="1"/>
      <w:marLeft w:val="0"/>
      <w:marRight w:val="0"/>
      <w:marTop w:val="0"/>
      <w:marBottom w:val="0"/>
      <w:divBdr>
        <w:top w:val="none" w:sz="0" w:space="0" w:color="auto"/>
        <w:left w:val="none" w:sz="0" w:space="0" w:color="auto"/>
        <w:bottom w:val="none" w:sz="0" w:space="0" w:color="auto"/>
        <w:right w:val="none" w:sz="0" w:space="0" w:color="auto"/>
      </w:divBdr>
    </w:div>
    <w:div w:id="1619529106">
      <w:bodyDiv w:val="1"/>
      <w:marLeft w:val="0"/>
      <w:marRight w:val="0"/>
      <w:marTop w:val="0"/>
      <w:marBottom w:val="0"/>
      <w:divBdr>
        <w:top w:val="none" w:sz="0" w:space="0" w:color="auto"/>
        <w:left w:val="none" w:sz="0" w:space="0" w:color="auto"/>
        <w:bottom w:val="none" w:sz="0" w:space="0" w:color="auto"/>
        <w:right w:val="none" w:sz="0" w:space="0" w:color="auto"/>
      </w:divBdr>
    </w:div>
    <w:div w:id="1620067958">
      <w:bodyDiv w:val="1"/>
      <w:marLeft w:val="0"/>
      <w:marRight w:val="0"/>
      <w:marTop w:val="0"/>
      <w:marBottom w:val="0"/>
      <w:divBdr>
        <w:top w:val="none" w:sz="0" w:space="0" w:color="auto"/>
        <w:left w:val="none" w:sz="0" w:space="0" w:color="auto"/>
        <w:bottom w:val="none" w:sz="0" w:space="0" w:color="auto"/>
        <w:right w:val="none" w:sz="0" w:space="0" w:color="auto"/>
      </w:divBdr>
    </w:div>
    <w:div w:id="1620843294">
      <w:bodyDiv w:val="1"/>
      <w:marLeft w:val="0"/>
      <w:marRight w:val="0"/>
      <w:marTop w:val="0"/>
      <w:marBottom w:val="0"/>
      <w:divBdr>
        <w:top w:val="none" w:sz="0" w:space="0" w:color="auto"/>
        <w:left w:val="none" w:sz="0" w:space="0" w:color="auto"/>
        <w:bottom w:val="none" w:sz="0" w:space="0" w:color="auto"/>
        <w:right w:val="none" w:sz="0" w:space="0" w:color="auto"/>
      </w:divBdr>
    </w:div>
    <w:div w:id="1621767688">
      <w:bodyDiv w:val="1"/>
      <w:marLeft w:val="0"/>
      <w:marRight w:val="0"/>
      <w:marTop w:val="0"/>
      <w:marBottom w:val="0"/>
      <w:divBdr>
        <w:top w:val="none" w:sz="0" w:space="0" w:color="auto"/>
        <w:left w:val="none" w:sz="0" w:space="0" w:color="auto"/>
        <w:bottom w:val="none" w:sz="0" w:space="0" w:color="auto"/>
        <w:right w:val="none" w:sz="0" w:space="0" w:color="auto"/>
      </w:divBdr>
    </w:div>
    <w:div w:id="1622955561">
      <w:bodyDiv w:val="1"/>
      <w:marLeft w:val="0"/>
      <w:marRight w:val="0"/>
      <w:marTop w:val="0"/>
      <w:marBottom w:val="0"/>
      <w:divBdr>
        <w:top w:val="none" w:sz="0" w:space="0" w:color="auto"/>
        <w:left w:val="none" w:sz="0" w:space="0" w:color="auto"/>
        <w:bottom w:val="none" w:sz="0" w:space="0" w:color="auto"/>
        <w:right w:val="none" w:sz="0" w:space="0" w:color="auto"/>
      </w:divBdr>
    </w:div>
    <w:div w:id="1623535852">
      <w:bodyDiv w:val="1"/>
      <w:marLeft w:val="0"/>
      <w:marRight w:val="0"/>
      <w:marTop w:val="0"/>
      <w:marBottom w:val="0"/>
      <w:divBdr>
        <w:top w:val="none" w:sz="0" w:space="0" w:color="auto"/>
        <w:left w:val="none" w:sz="0" w:space="0" w:color="auto"/>
        <w:bottom w:val="none" w:sz="0" w:space="0" w:color="auto"/>
        <w:right w:val="none" w:sz="0" w:space="0" w:color="auto"/>
      </w:divBdr>
    </w:div>
    <w:div w:id="1624338275">
      <w:bodyDiv w:val="1"/>
      <w:marLeft w:val="0"/>
      <w:marRight w:val="0"/>
      <w:marTop w:val="0"/>
      <w:marBottom w:val="0"/>
      <w:divBdr>
        <w:top w:val="none" w:sz="0" w:space="0" w:color="auto"/>
        <w:left w:val="none" w:sz="0" w:space="0" w:color="auto"/>
        <w:bottom w:val="none" w:sz="0" w:space="0" w:color="auto"/>
        <w:right w:val="none" w:sz="0" w:space="0" w:color="auto"/>
      </w:divBdr>
    </w:div>
    <w:div w:id="1625110364">
      <w:bodyDiv w:val="1"/>
      <w:marLeft w:val="0"/>
      <w:marRight w:val="0"/>
      <w:marTop w:val="0"/>
      <w:marBottom w:val="0"/>
      <w:divBdr>
        <w:top w:val="none" w:sz="0" w:space="0" w:color="auto"/>
        <w:left w:val="none" w:sz="0" w:space="0" w:color="auto"/>
        <w:bottom w:val="none" w:sz="0" w:space="0" w:color="auto"/>
        <w:right w:val="none" w:sz="0" w:space="0" w:color="auto"/>
      </w:divBdr>
    </w:div>
    <w:div w:id="1625498722">
      <w:bodyDiv w:val="1"/>
      <w:marLeft w:val="0"/>
      <w:marRight w:val="0"/>
      <w:marTop w:val="0"/>
      <w:marBottom w:val="0"/>
      <w:divBdr>
        <w:top w:val="none" w:sz="0" w:space="0" w:color="auto"/>
        <w:left w:val="none" w:sz="0" w:space="0" w:color="auto"/>
        <w:bottom w:val="none" w:sz="0" w:space="0" w:color="auto"/>
        <w:right w:val="none" w:sz="0" w:space="0" w:color="auto"/>
      </w:divBdr>
    </w:div>
    <w:div w:id="1625648885">
      <w:bodyDiv w:val="1"/>
      <w:marLeft w:val="0"/>
      <w:marRight w:val="0"/>
      <w:marTop w:val="0"/>
      <w:marBottom w:val="0"/>
      <w:divBdr>
        <w:top w:val="none" w:sz="0" w:space="0" w:color="auto"/>
        <w:left w:val="none" w:sz="0" w:space="0" w:color="auto"/>
        <w:bottom w:val="none" w:sz="0" w:space="0" w:color="auto"/>
        <w:right w:val="none" w:sz="0" w:space="0" w:color="auto"/>
      </w:divBdr>
    </w:div>
    <w:div w:id="1626347081">
      <w:bodyDiv w:val="1"/>
      <w:marLeft w:val="0"/>
      <w:marRight w:val="0"/>
      <w:marTop w:val="0"/>
      <w:marBottom w:val="0"/>
      <w:divBdr>
        <w:top w:val="none" w:sz="0" w:space="0" w:color="auto"/>
        <w:left w:val="none" w:sz="0" w:space="0" w:color="auto"/>
        <w:bottom w:val="none" w:sz="0" w:space="0" w:color="auto"/>
        <w:right w:val="none" w:sz="0" w:space="0" w:color="auto"/>
      </w:divBdr>
    </w:div>
    <w:div w:id="1626766742">
      <w:bodyDiv w:val="1"/>
      <w:marLeft w:val="0"/>
      <w:marRight w:val="0"/>
      <w:marTop w:val="0"/>
      <w:marBottom w:val="0"/>
      <w:divBdr>
        <w:top w:val="none" w:sz="0" w:space="0" w:color="auto"/>
        <w:left w:val="none" w:sz="0" w:space="0" w:color="auto"/>
        <w:bottom w:val="none" w:sz="0" w:space="0" w:color="auto"/>
        <w:right w:val="none" w:sz="0" w:space="0" w:color="auto"/>
      </w:divBdr>
    </w:div>
    <w:div w:id="1628051159">
      <w:bodyDiv w:val="1"/>
      <w:marLeft w:val="0"/>
      <w:marRight w:val="0"/>
      <w:marTop w:val="0"/>
      <w:marBottom w:val="0"/>
      <w:divBdr>
        <w:top w:val="none" w:sz="0" w:space="0" w:color="auto"/>
        <w:left w:val="none" w:sz="0" w:space="0" w:color="auto"/>
        <w:bottom w:val="none" w:sz="0" w:space="0" w:color="auto"/>
        <w:right w:val="none" w:sz="0" w:space="0" w:color="auto"/>
      </w:divBdr>
    </w:div>
    <w:div w:id="1628271013">
      <w:bodyDiv w:val="1"/>
      <w:marLeft w:val="0"/>
      <w:marRight w:val="0"/>
      <w:marTop w:val="0"/>
      <w:marBottom w:val="0"/>
      <w:divBdr>
        <w:top w:val="none" w:sz="0" w:space="0" w:color="auto"/>
        <w:left w:val="none" w:sz="0" w:space="0" w:color="auto"/>
        <w:bottom w:val="none" w:sz="0" w:space="0" w:color="auto"/>
        <w:right w:val="none" w:sz="0" w:space="0" w:color="auto"/>
      </w:divBdr>
    </w:div>
    <w:div w:id="1629319658">
      <w:bodyDiv w:val="1"/>
      <w:marLeft w:val="0"/>
      <w:marRight w:val="0"/>
      <w:marTop w:val="0"/>
      <w:marBottom w:val="0"/>
      <w:divBdr>
        <w:top w:val="none" w:sz="0" w:space="0" w:color="auto"/>
        <w:left w:val="none" w:sz="0" w:space="0" w:color="auto"/>
        <w:bottom w:val="none" w:sz="0" w:space="0" w:color="auto"/>
        <w:right w:val="none" w:sz="0" w:space="0" w:color="auto"/>
      </w:divBdr>
    </w:div>
    <w:div w:id="1629388160">
      <w:bodyDiv w:val="1"/>
      <w:marLeft w:val="0"/>
      <w:marRight w:val="0"/>
      <w:marTop w:val="0"/>
      <w:marBottom w:val="0"/>
      <w:divBdr>
        <w:top w:val="none" w:sz="0" w:space="0" w:color="auto"/>
        <w:left w:val="none" w:sz="0" w:space="0" w:color="auto"/>
        <w:bottom w:val="none" w:sz="0" w:space="0" w:color="auto"/>
        <w:right w:val="none" w:sz="0" w:space="0" w:color="auto"/>
      </w:divBdr>
    </w:div>
    <w:div w:id="1629580285">
      <w:bodyDiv w:val="1"/>
      <w:marLeft w:val="0"/>
      <w:marRight w:val="0"/>
      <w:marTop w:val="0"/>
      <w:marBottom w:val="0"/>
      <w:divBdr>
        <w:top w:val="none" w:sz="0" w:space="0" w:color="auto"/>
        <w:left w:val="none" w:sz="0" w:space="0" w:color="auto"/>
        <w:bottom w:val="none" w:sz="0" w:space="0" w:color="auto"/>
        <w:right w:val="none" w:sz="0" w:space="0" w:color="auto"/>
      </w:divBdr>
    </w:div>
    <w:div w:id="1631092580">
      <w:bodyDiv w:val="1"/>
      <w:marLeft w:val="0"/>
      <w:marRight w:val="0"/>
      <w:marTop w:val="0"/>
      <w:marBottom w:val="0"/>
      <w:divBdr>
        <w:top w:val="none" w:sz="0" w:space="0" w:color="auto"/>
        <w:left w:val="none" w:sz="0" w:space="0" w:color="auto"/>
        <w:bottom w:val="none" w:sz="0" w:space="0" w:color="auto"/>
        <w:right w:val="none" w:sz="0" w:space="0" w:color="auto"/>
      </w:divBdr>
    </w:div>
    <w:div w:id="1631473344">
      <w:bodyDiv w:val="1"/>
      <w:marLeft w:val="0"/>
      <w:marRight w:val="0"/>
      <w:marTop w:val="0"/>
      <w:marBottom w:val="0"/>
      <w:divBdr>
        <w:top w:val="none" w:sz="0" w:space="0" w:color="auto"/>
        <w:left w:val="none" w:sz="0" w:space="0" w:color="auto"/>
        <w:bottom w:val="none" w:sz="0" w:space="0" w:color="auto"/>
        <w:right w:val="none" w:sz="0" w:space="0" w:color="auto"/>
      </w:divBdr>
    </w:div>
    <w:div w:id="1631520223">
      <w:bodyDiv w:val="1"/>
      <w:marLeft w:val="0"/>
      <w:marRight w:val="0"/>
      <w:marTop w:val="0"/>
      <w:marBottom w:val="0"/>
      <w:divBdr>
        <w:top w:val="none" w:sz="0" w:space="0" w:color="auto"/>
        <w:left w:val="none" w:sz="0" w:space="0" w:color="auto"/>
        <w:bottom w:val="none" w:sz="0" w:space="0" w:color="auto"/>
        <w:right w:val="none" w:sz="0" w:space="0" w:color="auto"/>
      </w:divBdr>
    </w:div>
    <w:div w:id="1632320840">
      <w:bodyDiv w:val="1"/>
      <w:marLeft w:val="0"/>
      <w:marRight w:val="0"/>
      <w:marTop w:val="0"/>
      <w:marBottom w:val="0"/>
      <w:divBdr>
        <w:top w:val="none" w:sz="0" w:space="0" w:color="auto"/>
        <w:left w:val="none" w:sz="0" w:space="0" w:color="auto"/>
        <w:bottom w:val="none" w:sz="0" w:space="0" w:color="auto"/>
        <w:right w:val="none" w:sz="0" w:space="0" w:color="auto"/>
      </w:divBdr>
    </w:div>
    <w:div w:id="1632517826">
      <w:bodyDiv w:val="1"/>
      <w:marLeft w:val="0"/>
      <w:marRight w:val="0"/>
      <w:marTop w:val="0"/>
      <w:marBottom w:val="0"/>
      <w:divBdr>
        <w:top w:val="none" w:sz="0" w:space="0" w:color="auto"/>
        <w:left w:val="none" w:sz="0" w:space="0" w:color="auto"/>
        <w:bottom w:val="none" w:sz="0" w:space="0" w:color="auto"/>
        <w:right w:val="none" w:sz="0" w:space="0" w:color="auto"/>
      </w:divBdr>
    </w:div>
    <w:div w:id="1632589555">
      <w:bodyDiv w:val="1"/>
      <w:marLeft w:val="0"/>
      <w:marRight w:val="0"/>
      <w:marTop w:val="0"/>
      <w:marBottom w:val="0"/>
      <w:divBdr>
        <w:top w:val="none" w:sz="0" w:space="0" w:color="auto"/>
        <w:left w:val="none" w:sz="0" w:space="0" w:color="auto"/>
        <w:bottom w:val="none" w:sz="0" w:space="0" w:color="auto"/>
        <w:right w:val="none" w:sz="0" w:space="0" w:color="auto"/>
      </w:divBdr>
    </w:div>
    <w:div w:id="1632781387">
      <w:bodyDiv w:val="1"/>
      <w:marLeft w:val="0"/>
      <w:marRight w:val="0"/>
      <w:marTop w:val="0"/>
      <w:marBottom w:val="0"/>
      <w:divBdr>
        <w:top w:val="none" w:sz="0" w:space="0" w:color="auto"/>
        <w:left w:val="none" w:sz="0" w:space="0" w:color="auto"/>
        <w:bottom w:val="none" w:sz="0" w:space="0" w:color="auto"/>
        <w:right w:val="none" w:sz="0" w:space="0" w:color="auto"/>
      </w:divBdr>
    </w:div>
    <w:div w:id="1632978302">
      <w:bodyDiv w:val="1"/>
      <w:marLeft w:val="0"/>
      <w:marRight w:val="0"/>
      <w:marTop w:val="0"/>
      <w:marBottom w:val="0"/>
      <w:divBdr>
        <w:top w:val="none" w:sz="0" w:space="0" w:color="auto"/>
        <w:left w:val="none" w:sz="0" w:space="0" w:color="auto"/>
        <w:bottom w:val="none" w:sz="0" w:space="0" w:color="auto"/>
        <w:right w:val="none" w:sz="0" w:space="0" w:color="auto"/>
      </w:divBdr>
    </w:div>
    <w:div w:id="1633174158">
      <w:bodyDiv w:val="1"/>
      <w:marLeft w:val="0"/>
      <w:marRight w:val="0"/>
      <w:marTop w:val="0"/>
      <w:marBottom w:val="0"/>
      <w:divBdr>
        <w:top w:val="none" w:sz="0" w:space="0" w:color="auto"/>
        <w:left w:val="none" w:sz="0" w:space="0" w:color="auto"/>
        <w:bottom w:val="none" w:sz="0" w:space="0" w:color="auto"/>
        <w:right w:val="none" w:sz="0" w:space="0" w:color="auto"/>
      </w:divBdr>
    </w:div>
    <w:div w:id="1633249157">
      <w:bodyDiv w:val="1"/>
      <w:marLeft w:val="0"/>
      <w:marRight w:val="0"/>
      <w:marTop w:val="0"/>
      <w:marBottom w:val="0"/>
      <w:divBdr>
        <w:top w:val="none" w:sz="0" w:space="0" w:color="auto"/>
        <w:left w:val="none" w:sz="0" w:space="0" w:color="auto"/>
        <w:bottom w:val="none" w:sz="0" w:space="0" w:color="auto"/>
        <w:right w:val="none" w:sz="0" w:space="0" w:color="auto"/>
      </w:divBdr>
    </w:div>
    <w:div w:id="1633711456">
      <w:bodyDiv w:val="1"/>
      <w:marLeft w:val="0"/>
      <w:marRight w:val="0"/>
      <w:marTop w:val="0"/>
      <w:marBottom w:val="0"/>
      <w:divBdr>
        <w:top w:val="none" w:sz="0" w:space="0" w:color="auto"/>
        <w:left w:val="none" w:sz="0" w:space="0" w:color="auto"/>
        <w:bottom w:val="none" w:sz="0" w:space="0" w:color="auto"/>
        <w:right w:val="none" w:sz="0" w:space="0" w:color="auto"/>
      </w:divBdr>
    </w:div>
    <w:div w:id="1633973900">
      <w:bodyDiv w:val="1"/>
      <w:marLeft w:val="0"/>
      <w:marRight w:val="0"/>
      <w:marTop w:val="0"/>
      <w:marBottom w:val="0"/>
      <w:divBdr>
        <w:top w:val="none" w:sz="0" w:space="0" w:color="auto"/>
        <w:left w:val="none" w:sz="0" w:space="0" w:color="auto"/>
        <w:bottom w:val="none" w:sz="0" w:space="0" w:color="auto"/>
        <w:right w:val="none" w:sz="0" w:space="0" w:color="auto"/>
      </w:divBdr>
    </w:div>
    <w:div w:id="1634098508">
      <w:bodyDiv w:val="1"/>
      <w:marLeft w:val="0"/>
      <w:marRight w:val="0"/>
      <w:marTop w:val="0"/>
      <w:marBottom w:val="0"/>
      <w:divBdr>
        <w:top w:val="none" w:sz="0" w:space="0" w:color="auto"/>
        <w:left w:val="none" w:sz="0" w:space="0" w:color="auto"/>
        <w:bottom w:val="none" w:sz="0" w:space="0" w:color="auto"/>
        <w:right w:val="none" w:sz="0" w:space="0" w:color="auto"/>
      </w:divBdr>
    </w:div>
    <w:div w:id="1635334538">
      <w:bodyDiv w:val="1"/>
      <w:marLeft w:val="0"/>
      <w:marRight w:val="0"/>
      <w:marTop w:val="0"/>
      <w:marBottom w:val="0"/>
      <w:divBdr>
        <w:top w:val="none" w:sz="0" w:space="0" w:color="auto"/>
        <w:left w:val="none" w:sz="0" w:space="0" w:color="auto"/>
        <w:bottom w:val="none" w:sz="0" w:space="0" w:color="auto"/>
        <w:right w:val="none" w:sz="0" w:space="0" w:color="auto"/>
      </w:divBdr>
    </w:div>
    <w:div w:id="1637025128">
      <w:bodyDiv w:val="1"/>
      <w:marLeft w:val="0"/>
      <w:marRight w:val="0"/>
      <w:marTop w:val="0"/>
      <w:marBottom w:val="0"/>
      <w:divBdr>
        <w:top w:val="none" w:sz="0" w:space="0" w:color="auto"/>
        <w:left w:val="none" w:sz="0" w:space="0" w:color="auto"/>
        <w:bottom w:val="none" w:sz="0" w:space="0" w:color="auto"/>
        <w:right w:val="none" w:sz="0" w:space="0" w:color="auto"/>
      </w:divBdr>
    </w:div>
    <w:div w:id="1637951641">
      <w:bodyDiv w:val="1"/>
      <w:marLeft w:val="0"/>
      <w:marRight w:val="0"/>
      <w:marTop w:val="0"/>
      <w:marBottom w:val="0"/>
      <w:divBdr>
        <w:top w:val="none" w:sz="0" w:space="0" w:color="auto"/>
        <w:left w:val="none" w:sz="0" w:space="0" w:color="auto"/>
        <w:bottom w:val="none" w:sz="0" w:space="0" w:color="auto"/>
        <w:right w:val="none" w:sz="0" w:space="0" w:color="auto"/>
      </w:divBdr>
    </w:div>
    <w:div w:id="1638027282">
      <w:bodyDiv w:val="1"/>
      <w:marLeft w:val="0"/>
      <w:marRight w:val="0"/>
      <w:marTop w:val="0"/>
      <w:marBottom w:val="0"/>
      <w:divBdr>
        <w:top w:val="none" w:sz="0" w:space="0" w:color="auto"/>
        <w:left w:val="none" w:sz="0" w:space="0" w:color="auto"/>
        <w:bottom w:val="none" w:sz="0" w:space="0" w:color="auto"/>
        <w:right w:val="none" w:sz="0" w:space="0" w:color="auto"/>
      </w:divBdr>
    </w:div>
    <w:div w:id="1638141009">
      <w:bodyDiv w:val="1"/>
      <w:marLeft w:val="0"/>
      <w:marRight w:val="0"/>
      <w:marTop w:val="0"/>
      <w:marBottom w:val="0"/>
      <w:divBdr>
        <w:top w:val="none" w:sz="0" w:space="0" w:color="auto"/>
        <w:left w:val="none" w:sz="0" w:space="0" w:color="auto"/>
        <w:bottom w:val="none" w:sz="0" w:space="0" w:color="auto"/>
        <w:right w:val="none" w:sz="0" w:space="0" w:color="auto"/>
      </w:divBdr>
    </w:div>
    <w:div w:id="1638415221">
      <w:bodyDiv w:val="1"/>
      <w:marLeft w:val="0"/>
      <w:marRight w:val="0"/>
      <w:marTop w:val="0"/>
      <w:marBottom w:val="0"/>
      <w:divBdr>
        <w:top w:val="none" w:sz="0" w:space="0" w:color="auto"/>
        <w:left w:val="none" w:sz="0" w:space="0" w:color="auto"/>
        <w:bottom w:val="none" w:sz="0" w:space="0" w:color="auto"/>
        <w:right w:val="none" w:sz="0" w:space="0" w:color="auto"/>
      </w:divBdr>
    </w:div>
    <w:div w:id="1638678436">
      <w:bodyDiv w:val="1"/>
      <w:marLeft w:val="0"/>
      <w:marRight w:val="0"/>
      <w:marTop w:val="0"/>
      <w:marBottom w:val="0"/>
      <w:divBdr>
        <w:top w:val="none" w:sz="0" w:space="0" w:color="auto"/>
        <w:left w:val="none" w:sz="0" w:space="0" w:color="auto"/>
        <w:bottom w:val="none" w:sz="0" w:space="0" w:color="auto"/>
        <w:right w:val="none" w:sz="0" w:space="0" w:color="auto"/>
      </w:divBdr>
    </w:div>
    <w:div w:id="1638758855">
      <w:bodyDiv w:val="1"/>
      <w:marLeft w:val="0"/>
      <w:marRight w:val="0"/>
      <w:marTop w:val="0"/>
      <w:marBottom w:val="0"/>
      <w:divBdr>
        <w:top w:val="none" w:sz="0" w:space="0" w:color="auto"/>
        <w:left w:val="none" w:sz="0" w:space="0" w:color="auto"/>
        <w:bottom w:val="none" w:sz="0" w:space="0" w:color="auto"/>
        <w:right w:val="none" w:sz="0" w:space="0" w:color="auto"/>
      </w:divBdr>
    </w:div>
    <w:div w:id="1638949965">
      <w:bodyDiv w:val="1"/>
      <w:marLeft w:val="0"/>
      <w:marRight w:val="0"/>
      <w:marTop w:val="0"/>
      <w:marBottom w:val="0"/>
      <w:divBdr>
        <w:top w:val="none" w:sz="0" w:space="0" w:color="auto"/>
        <w:left w:val="none" w:sz="0" w:space="0" w:color="auto"/>
        <w:bottom w:val="none" w:sz="0" w:space="0" w:color="auto"/>
        <w:right w:val="none" w:sz="0" w:space="0" w:color="auto"/>
      </w:divBdr>
    </w:div>
    <w:div w:id="1639846243">
      <w:bodyDiv w:val="1"/>
      <w:marLeft w:val="0"/>
      <w:marRight w:val="0"/>
      <w:marTop w:val="0"/>
      <w:marBottom w:val="0"/>
      <w:divBdr>
        <w:top w:val="none" w:sz="0" w:space="0" w:color="auto"/>
        <w:left w:val="none" w:sz="0" w:space="0" w:color="auto"/>
        <w:bottom w:val="none" w:sz="0" w:space="0" w:color="auto"/>
        <w:right w:val="none" w:sz="0" w:space="0" w:color="auto"/>
      </w:divBdr>
    </w:div>
    <w:div w:id="1641304374">
      <w:bodyDiv w:val="1"/>
      <w:marLeft w:val="0"/>
      <w:marRight w:val="0"/>
      <w:marTop w:val="0"/>
      <w:marBottom w:val="0"/>
      <w:divBdr>
        <w:top w:val="none" w:sz="0" w:space="0" w:color="auto"/>
        <w:left w:val="none" w:sz="0" w:space="0" w:color="auto"/>
        <w:bottom w:val="none" w:sz="0" w:space="0" w:color="auto"/>
        <w:right w:val="none" w:sz="0" w:space="0" w:color="auto"/>
      </w:divBdr>
    </w:div>
    <w:div w:id="1641422211">
      <w:bodyDiv w:val="1"/>
      <w:marLeft w:val="0"/>
      <w:marRight w:val="0"/>
      <w:marTop w:val="0"/>
      <w:marBottom w:val="0"/>
      <w:divBdr>
        <w:top w:val="none" w:sz="0" w:space="0" w:color="auto"/>
        <w:left w:val="none" w:sz="0" w:space="0" w:color="auto"/>
        <w:bottom w:val="none" w:sz="0" w:space="0" w:color="auto"/>
        <w:right w:val="none" w:sz="0" w:space="0" w:color="auto"/>
      </w:divBdr>
    </w:div>
    <w:div w:id="1641690457">
      <w:bodyDiv w:val="1"/>
      <w:marLeft w:val="0"/>
      <w:marRight w:val="0"/>
      <w:marTop w:val="0"/>
      <w:marBottom w:val="0"/>
      <w:divBdr>
        <w:top w:val="none" w:sz="0" w:space="0" w:color="auto"/>
        <w:left w:val="none" w:sz="0" w:space="0" w:color="auto"/>
        <w:bottom w:val="none" w:sz="0" w:space="0" w:color="auto"/>
        <w:right w:val="none" w:sz="0" w:space="0" w:color="auto"/>
      </w:divBdr>
    </w:div>
    <w:div w:id="1642613021">
      <w:bodyDiv w:val="1"/>
      <w:marLeft w:val="0"/>
      <w:marRight w:val="0"/>
      <w:marTop w:val="0"/>
      <w:marBottom w:val="0"/>
      <w:divBdr>
        <w:top w:val="none" w:sz="0" w:space="0" w:color="auto"/>
        <w:left w:val="none" w:sz="0" w:space="0" w:color="auto"/>
        <w:bottom w:val="none" w:sz="0" w:space="0" w:color="auto"/>
        <w:right w:val="none" w:sz="0" w:space="0" w:color="auto"/>
      </w:divBdr>
    </w:div>
    <w:div w:id="1643461317">
      <w:bodyDiv w:val="1"/>
      <w:marLeft w:val="0"/>
      <w:marRight w:val="0"/>
      <w:marTop w:val="0"/>
      <w:marBottom w:val="0"/>
      <w:divBdr>
        <w:top w:val="none" w:sz="0" w:space="0" w:color="auto"/>
        <w:left w:val="none" w:sz="0" w:space="0" w:color="auto"/>
        <w:bottom w:val="none" w:sz="0" w:space="0" w:color="auto"/>
        <w:right w:val="none" w:sz="0" w:space="0" w:color="auto"/>
      </w:divBdr>
    </w:div>
    <w:div w:id="1643728599">
      <w:bodyDiv w:val="1"/>
      <w:marLeft w:val="0"/>
      <w:marRight w:val="0"/>
      <w:marTop w:val="0"/>
      <w:marBottom w:val="0"/>
      <w:divBdr>
        <w:top w:val="none" w:sz="0" w:space="0" w:color="auto"/>
        <w:left w:val="none" w:sz="0" w:space="0" w:color="auto"/>
        <w:bottom w:val="none" w:sz="0" w:space="0" w:color="auto"/>
        <w:right w:val="none" w:sz="0" w:space="0" w:color="auto"/>
      </w:divBdr>
    </w:div>
    <w:div w:id="1644043270">
      <w:bodyDiv w:val="1"/>
      <w:marLeft w:val="0"/>
      <w:marRight w:val="0"/>
      <w:marTop w:val="0"/>
      <w:marBottom w:val="0"/>
      <w:divBdr>
        <w:top w:val="none" w:sz="0" w:space="0" w:color="auto"/>
        <w:left w:val="none" w:sz="0" w:space="0" w:color="auto"/>
        <w:bottom w:val="none" w:sz="0" w:space="0" w:color="auto"/>
        <w:right w:val="none" w:sz="0" w:space="0" w:color="auto"/>
      </w:divBdr>
    </w:div>
    <w:div w:id="1644312707">
      <w:bodyDiv w:val="1"/>
      <w:marLeft w:val="0"/>
      <w:marRight w:val="0"/>
      <w:marTop w:val="0"/>
      <w:marBottom w:val="0"/>
      <w:divBdr>
        <w:top w:val="none" w:sz="0" w:space="0" w:color="auto"/>
        <w:left w:val="none" w:sz="0" w:space="0" w:color="auto"/>
        <w:bottom w:val="none" w:sz="0" w:space="0" w:color="auto"/>
        <w:right w:val="none" w:sz="0" w:space="0" w:color="auto"/>
      </w:divBdr>
    </w:div>
    <w:div w:id="1646349469">
      <w:bodyDiv w:val="1"/>
      <w:marLeft w:val="0"/>
      <w:marRight w:val="0"/>
      <w:marTop w:val="0"/>
      <w:marBottom w:val="0"/>
      <w:divBdr>
        <w:top w:val="none" w:sz="0" w:space="0" w:color="auto"/>
        <w:left w:val="none" w:sz="0" w:space="0" w:color="auto"/>
        <w:bottom w:val="none" w:sz="0" w:space="0" w:color="auto"/>
        <w:right w:val="none" w:sz="0" w:space="0" w:color="auto"/>
      </w:divBdr>
    </w:div>
    <w:div w:id="1646665022">
      <w:bodyDiv w:val="1"/>
      <w:marLeft w:val="0"/>
      <w:marRight w:val="0"/>
      <w:marTop w:val="0"/>
      <w:marBottom w:val="0"/>
      <w:divBdr>
        <w:top w:val="none" w:sz="0" w:space="0" w:color="auto"/>
        <w:left w:val="none" w:sz="0" w:space="0" w:color="auto"/>
        <w:bottom w:val="none" w:sz="0" w:space="0" w:color="auto"/>
        <w:right w:val="none" w:sz="0" w:space="0" w:color="auto"/>
      </w:divBdr>
    </w:div>
    <w:div w:id="1647277127">
      <w:bodyDiv w:val="1"/>
      <w:marLeft w:val="0"/>
      <w:marRight w:val="0"/>
      <w:marTop w:val="0"/>
      <w:marBottom w:val="0"/>
      <w:divBdr>
        <w:top w:val="none" w:sz="0" w:space="0" w:color="auto"/>
        <w:left w:val="none" w:sz="0" w:space="0" w:color="auto"/>
        <w:bottom w:val="none" w:sz="0" w:space="0" w:color="auto"/>
        <w:right w:val="none" w:sz="0" w:space="0" w:color="auto"/>
      </w:divBdr>
    </w:div>
    <w:div w:id="1647513098">
      <w:bodyDiv w:val="1"/>
      <w:marLeft w:val="0"/>
      <w:marRight w:val="0"/>
      <w:marTop w:val="0"/>
      <w:marBottom w:val="0"/>
      <w:divBdr>
        <w:top w:val="none" w:sz="0" w:space="0" w:color="auto"/>
        <w:left w:val="none" w:sz="0" w:space="0" w:color="auto"/>
        <w:bottom w:val="none" w:sz="0" w:space="0" w:color="auto"/>
        <w:right w:val="none" w:sz="0" w:space="0" w:color="auto"/>
      </w:divBdr>
    </w:div>
    <w:div w:id="1647976655">
      <w:bodyDiv w:val="1"/>
      <w:marLeft w:val="0"/>
      <w:marRight w:val="0"/>
      <w:marTop w:val="0"/>
      <w:marBottom w:val="0"/>
      <w:divBdr>
        <w:top w:val="none" w:sz="0" w:space="0" w:color="auto"/>
        <w:left w:val="none" w:sz="0" w:space="0" w:color="auto"/>
        <w:bottom w:val="none" w:sz="0" w:space="0" w:color="auto"/>
        <w:right w:val="none" w:sz="0" w:space="0" w:color="auto"/>
      </w:divBdr>
    </w:div>
    <w:div w:id="1648172120">
      <w:bodyDiv w:val="1"/>
      <w:marLeft w:val="0"/>
      <w:marRight w:val="0"/>
      <w:marTop w:val="0"/>
      <w:marBottom w:val="0"/>
      <w:divBdr>
        <w:top w:val="none" w:sz="0" w:space="0" w:color="auto"/>
        <w:left w:val="none" w:sz="0" w:space="0" w:color="auto"/>
        <w:bottom w:val="none" w:sz="0" w:space="0" w:color="auto"/>
        <w:right w:val="none" w:sz="0" w:space="0" w:color="auto"/>
      </w:divBdr>
    </w:div>
    <w:div w:id="1649018437">
      <w:bodyDiv w:val="1"/>
      <w:marLeft w:val="0"/>
      <w:marRight w:val="0"/>
      <w:marTop w:val="0"/>
      <w:marBottom w:val="0"/>
      <w:divBdr>
        <w:top w:val="none" w:sz="0" w:space="0" w:color="auto"/>
        <w:left w:val="none" w:sz="0" w:space="0" w:color="auto"/>
        <w:bottom w:val="none" w:sz="0" w:space="0" w:color="auto"/>
        <w:right w:val="none" w:sz="0" w:space="0" w:color="auto"/>
      </w:divBdr>
    </w:div>
    <w:div w:id="1649482412">
      <w:bodyDiv w:val="1"/>
      <w:marLeft w:val="0"/>
      <w:marRight w:val="0"/>
      <w:marTop w:val="0"/>
      <w:marBottom w:val="0"/>
      <w:divBdr>
        <w:top w:val="none" w:sz="0" w:space="0" w:color="auto"/>
        <w:left w:val="none" w:sz="0" w:space="0" w:color="auto"/>
        <w:bottom w:val="none" w:sz="0" w:space="0" w:color="auto"/>
        <w:right w:val="none" w:sz="0" w:space="0" w:color="auto"/>
      </w:divBdr>
    </w:div>
    <w:div w:id="1649825416">
      <w:bodyDiv w:val="1"/>
      <w:marLeft w:val="0"/>
      <w:marRight w:val="0"/>
      <w:marTop w:val="0"/>
      <w:marBottom w:val="0"/>
      <w:divBdr>
        <w:top w:val="none" w:sz="0" w:space="0" w:color="auto"/>
        <w:left w:val="none" w:sz="0" w:space="0" w:color="auto"/>
        <w:bottom w:val="none" w:sz="0" w:space="0" w:color="auto"/>
        <w:right w:val="none" w:sz="0" w:space="0" w:color="auto"/>
      </w:divBdr>
    </w:div>
    <w:div w:id="1650398822">
      <w:bodyDiv w:val="1"/>
      <w:marLeft w:val="0"/>
      <w:marRight w:val="0"/>
      <w:marTop w:val="0"/>
      <w:marBottom w:val="0"/>
      <w:divBdr>
        <w:top w:val="none" w:sz="0" w:space="0" w:color="auto"/>
        <w:left w:val="none" w:sz="0" w:space="0" w:color="auto"/>
        <w:bottom w:val="none" w:sz="0" w:space="0" w:color="auto"/>
        <w:right w:val="none" w:sz="0" w:space="0" w:color="auto"/>
      </w:divBdr>
    </w:div>
    <w:div w:id="1650860865">
      <w:bodyDiv w:val="1"/>
      <w:marLeft w:val="0"/>
      <w:marRight w:val="0"/>
      <w:marTop w:val="0"/>
      <w:marBottom w:val="0"/>
      <w:divBdr>
        <w:top w:val="none" w:sz="0" w:space="0" w:color="auto"/>
        <w:left w:val="none" w:sz="0" w:space="0" w:color="auto"/>
        <w:bottom w:val="none" w:sz="0" w:space="0" w:color="auto"/>
        <w:right w:val="none" w:sz="0" w:space="0" w:color="auto"/>
      </w:divBdr>
    </w:div>
    <w:div w:id="1650862040">
      <w:bodyDiv w:val="1"/>
      <w:marLeft w:val="0"/>
      <w:marRight w:val="0"/>
      <w:marTop w:val="0"/>
      <w:marBottom w:val="0"/>
      <w:divBdr>
        <w:top w:val="none" w:sz="0" w:space="0" w:color="auto"/>
        <w:left w:val="none" w:sz="0" w:space="0" w:color="auto"/>
        <w:bottom w:val="none" w:sz="0" w:space="0" w:color="auto"/>
        <w:right w:val="none" w:sz="0" w:space="0" w:color="auto"/>
      </w:divBdr>
    </w:div>
    <w:div w:id="1651787523">
      <w:bodyDiv w:val="1"/>
      <w:marLeft w:val="0"/>
      <w:marRight w:val="0"/>
      <w:marTop w:val="0"/>
      <w:marBottom w:val="0"/>
      <w:divBdr>
        <w:top w:val="none" w:sz="0" w:space="0" w:color="auto"/>
        <w:left w:val="none" w:sz="0" w:space="0" w:color="auto"/>
        <w:bottom w:val="none" w:sz="0" w:space="0" w:color="auto"/>
        <w:right w:val="none" w:sz="0" w:space="0" w:color="auto"/>
      </w:divBdr>
    </w:div>
    <w:div w:id="1652515226">
      <w:bodyDiv w:val="1"/>
      <w:marLeft w:val="0"/>
      <w:marRight w:val="0"/>
      <w:marTop w:val="0"/>
      <w:marBottom w:val="0"/>
      <w:divBdr>
        <w:top w:val="none" w:sz="0" w:space="0" w:color="auto"/>
        <w:left w:val="none" w:sz="0" w:space="0" w:color="auto"/>
        <w:bottom w:val="none" w:sz="0" w:space="0" w:color="auto"/>
        <w:right w:val="none" w:sz="0" w:space="0" w:color="auto"/>
      </w:divBdr>
    </w:div>
    <w:div w:id="1653607613">
      <w:bodyDiv w:val="1"/>
      <w:marLeft w:val="0"/>
      <w:marRight w:val="0"/>
      <w:marTop w:val="0"/>
      <w:marBottom w:val="0"/>
      <w:divBdr>
        <w:top w:val="none" w:sz="0" w:space="0" w:color="auto"/>
        <w:left w:val="none" w:sz="0" w:space="0" w:color="auto"/>
        <w:bottom w:val="none" w:sz="0" w:space="0" w:color="auto"/>
        <w:right w:val="none" w:sz="0" w:space="0" w:color="auto"/>
      </w:divBdr>
    </w:div>
    <w:div w:id="1655142553">
      <w:bodyDiv w:val="1"/>
      <w:marLeft w:val="0"/>
      <w:marRight w:val="0"/>
      <w:marTop w:val="0"/>
      <w:marBottom w:val="0"/>
      <w:divBdr>
        <w:top w:val="none" w:sz="0" w:space="0" w:color="auto"/>
        <w:left w:val="none" w:sz="0" w:space="0" w:color="auto"/>
        <w:bottom w:val="none" w:sz="0" w:space="0" w:color="auto"/>
        <w:right w:val="none" w:sz="0" w:space="0" w:color="auto"/>
      </w:divBdr>
    </w:div>
    <w:div w:id="1656108037">
      <w:bodyDiv w:val="1"/>
      <w:marLeft w:val="0"/>
      <w:marRight w:val="0"/>
      <w:marTop w:val="0"/>
      <w:marBottom w:val="0"/>
      <w:divBdr>
        <w:top w:val="none" w:sz="0" w:space="0" w:color="auto"/>
        <w:left w:val="none" w:sz="0" w:space="0" w:color="auto"/>
        <w:bottom w:val="none" w:sz="0" w:space="0" w:color="auto"/>
        <w:right w:val="none" w:sz="0" w:space="0" w:color="auto"/>
      </w:divBdr>
    </w:div>
    <w:div w:id="1657148130">
      <w:bodyDiv w:val="1"/>
      <w:marLeft w:val="0"/>
      <w:marRight w:val="0"/>
      <w:marTop w:val="0"/>
      <w:marBottom w:val="0"/>
      <w:divBdr>
        <w:top w:val="none" w:sz="0" w:space="0" w:color="auto"/>
        <w:left w:val="none" w:sz="0" w:space="0" w:color="auto"/>
        <w:bottom w:val="none" w:sz="0" w:space="0" w:color="auto"/>
        <w:right w:val="none" w:sz="0" w:space="0" w:color="auto"/>
      </w:divBdr>
    </w:div>
    <w:div w:id="1657412619">
      <w:bodyDiv w:val="1"/>
      <w:marLeft w:val="0"/>
      <w:marRight w:val="0"/>
      <w:marTop w:val="0"/>
      <w:marBottom w:val="0"/>
      <w:divBdr>
        <w:top w:val="none" w:sz="0" w:space="0" w:color="auto"/>
        <w:left w:val="none" w:sz="0" w:space="0" w:color="auto"/>
        <w:bottom w:val="none" w:sz="0" w:space="0" w:color="auto"/>
        <w:right w:val="none" w:sz="0" w:space="0" w:color="auto"/>
      </w:divBdr>
    </w:div>
    <w:div w:id="1658264923">
      <w:bodyDiv w:val="1"/>
      <w:marLeft w:val="0"/>
      <w:marRight w:val="0"/>
      <w:marTop w:val="0"/>
      <w:marBottom w:val="0"/>
      <w:divBdr>
        <w:top w:val="none" w:sz="0" w:space="0" w:color="auto"/>
        <w:left w:val="none" w:sz="0" w:space="0" w:color="auto"/>
        <w:bottom w:val="none" w:sz="0" w:space="0" w:color="auto"/>
        <w:right w:val="none" w:sz="0" w:space="0" w:color="auto"/>
      </w:divBdr>
    </w:div>
    <w:div w:id="1658806279">
      <w:bodyDiv w:val="1"/>
      <w:marLeft w:val="0"/>
      <w:marRight w:val="0"/>
      <w:marTop w:val="0"/>
      <w:marBottom w:val="0"/>
      <w:divBdr>
        <w:top w:val="none" w:sz="0" w:space="0" w:color="auto"/>
        <w:left w:val="none" w:sz="0" w:space="0" w:color="auto"/>
        <w:bottom w:val="none" w:sz="0" w:space="0" w:color="auto"/>
        <w:right w:val="none" w:sz="0" w:space="0" w:color="auto"/>
      </w:divBdr>
    </w:div>
    <w:div w:id="1659067934">
      <w:bodyDiv w:val="1"/>
      <w:marLeft w:val="0"/>
      <w:marRight w:val="0"/>
      <w:marTop w:val="0"/>
      <w:marBottom w:val="0"/>
      <w:divBdr>
        <w:top w:val="none" w:sz="0" w:space="0" w:color="auto"/>
        <w:left w:val="none" w:sz="0" w:space="0" w:color="auto"/>
        <w:bottom w:val="none" w:sz="0" w:space="0" w:color="auto"/>
        <w:right w:val="none" w:sz="0" w:space="0" w:color="auto"/>
      </w:divBdr>
    </w:div>
    <w:div w:id="1659068625">
      <w:bodyDiv w:val="1"/>
      <w:marLeft w:val="0"/>
      <w:marRight w:val="0"/>
      <w:marTop w:val="0"/>
      <w:marBottom w:val="0"/>
      <w:divBdr>
        <w:top w:val="none" w:sz="0" w:space="0" w:color="auto"/>
        <w:left w:val="none" w:sz="0" w:space="0" w:color="auto"/>
        <w:bottom w:val="none" w:sz="0" w:space="0" w:color="auto"/>
        <w:right w:val="none" w:sz="0" w:space="0" w:color="auto"/>
      </w:divBdr>
    </w:div>
    <w:div w:id="1659461359">
      <w:bodyDiv w:val="1"/>
      <w:marLeft w:val="0"/>
      <w:marRight w:val="0"/>
      <w:marTop w:val="0"/>
      <w:marBottom w:val="0"/>
      <w:divBdr>
        <w:top w:val="none" w:sz="0" w:space="0" w:color="auto"/>
        <w:left w:val="none" w:sz="0" w:space="0" w:color="auto"/>
        <w:bottom w:val="none" w:sz="0" w:space="0" w:color="auto"/>
        <w:right w:val="none" w:sz="0" w:space="0" w:color="auto"/>
      </w:divBdr>
    </w:div>
    <w:div w:id="1659919712">
      <w:bodyDiv w:val="1"/>
      <w:marLeft w:val="0"/>
      <w:marRight w:val="0"/>
      <w:marTop w:val="0"/>
      <w:marBottom w:val="0"/>
      <w:divBdr>
        <w:top w:val="none" w:sz="0" w:space="0" w:color="auto"/>
        <w:left w:val="none" w:sz="0" w:space="0" w:color="auto"/>
        <w:bottom w:val="none" w:sz="0" w:space="0" w:color="auto"/>
        <w:right w:val="none" w:sz="0" w:space="0" w:color="auto"/>
      </w:divBdr>
    </w:div>
    <w:div w:id="1660424679">
      <w:bodyDiv w:val="1"/>
      <w:marLeft w:val="0"/>
      <w:marRight w:val="0"/>
      <w:marTop w:val="0"/>
      <w:marBottom w:val="0"/>
      <w:divBdr>
        <w:top w:val="none" w:sz="0" w:space="0" w:color="auto"/>
        <w:left w:val="none" w:sz="0" w:space="0" w:color="auto"/>
        <w:bottom w:val="none" w:sz="0" w:space="0" w:color="auto"/>
        <w:right w:val="none" w:sz="0" w:space="0" w:color="auto"/>
      </w:divBdr>
    </w:div>
    <w:div w:id="1660502782">
      <w:bodyDiv w:val="1"/>
      <w:marLeft w:val="0"/>
      <w:marRight w:val="0"/>
      <w:marTop w:val="0"/>
      <w:marBottom w:val="0"/>
      <w:divBdr>
        <w:top w:val="none" w:sz="0" w:space="0" w:color="auto"/>
        <w:left w:val="none" w:sz="0" w:space="0" w:color="auto"/>
        <w:bottom w:val="none" w:sz="0" w:space="0" w:color="auto"/>
        <w:right w:val="none" w:sz="0" w:space="0" w:color="auto"/>
      </w:divBdr>
    </w:div>
    <w:div w:id="1660768000">
      <w:bodyDiv w:val="1"/>
      <w:marLeft w:val="0"/>
      <w:marRight w:val="0"/>
      <w:marTop w:val="0"/>
      <w:marBottom w:val="0"/>
      <w:divBdr>
        <w:top w:val="none" w:sz="0" w:space="0" w:color="auto"/>
        <w:left w:val="none" w:sz="0" w:space="0" w:color="auto"/>
        <w:bottom w:val="none" w:sz="0" w:space="0" w:color="auto"/>
        <w:right w:val="none" w:sz="0" w:space="0" w:color="auto"/>
      </w:divBdr>
    </w:div>
    <w:div w:id="1662154184">
      <w:bodyDiv w:val="1"/>
      <w:marLeft w:val="0"/>
      <w:marRight w:val="0"/>
      <w:marTop w:val="0"/>
      <w:marBottom w:val="0"/>
      <w:divBdr>
        <w:top w:val="none" w:sz="0" w:space="0" w:color="auto"/>
        <w:left w:val="none" w:sz="0" w:space="0" w:color="auto"/>
        <w:bottom w:val="none" w:sz="0" w:space="0" w:color="auto"/>
        <w:right w:val="none" w:sz="0" w:space="0" w:color="auto"/>
      </w:divBdr>
    </w:div>
    <w:div w:id="1662391831">
      <w:bodyDiv w:val="1"/>
      <w:marLeft w:val="0"/>
      <w:marRight w:val="0"/>
      <w:marTop w:val="0"/>
      <w:marBottom w:val="0"/>
      <w:divBdr>
        <w:top w:val="none" w:sz="0" w:space="0" w:color="auto"/>
        <w:left w:val="none" w:sz="0" w:space="0" w:color="auto"/>
        <w:bottom w:val="none" w:sz="0" w:space="0" w:color="auto"/>
        <w:right w:val="none" w:sz="0" w:space="0" w:color="auto"/>
      </w:divBdr>
    </w:div>
    <w:div w:id="1663586542">
      <w:bodyDiv w:val="1"/>
      <w:marLeft w:val="0"/>
      <w:marRight w:val="0"/>
      <w:marTop w:val="0"/>
      <w:marBottom w:val="0"/>
      <w:divBdr>
        <w:top w:val="none" w:sz="0" w:space="0" w:color="auto"/>
        <w:left w:val="none" w:sz="0" w:space="0" w:color="auto"/>
        <w:bottom w:val="none" w:sz="0" w:space="0" w:color="auto"/>
        <w:right w:val="none" w:sz="0" w:space="0" w:color="auto"/>
      </w:divBdr>
    </w:div>
    <w:div w:id="1665353905">
      <w:bodyDiv w:val="1"/>
      <w:marLeft w:val="0"/>
      <w:marRight w:val="0"/>
      <w:marTop w:val="0"/>
      <w:marBottom w:val="0"/>
      <w:divBdr>
        <w:top w:val="none" w:sz="0" w:space="0" w:color="auto"/>
        <w:left w:val="none" w:sz="0" w:space="0" w:color="auto"/>
        <w:bottom w:val="none" w:sz="0" w:space="0" w:color="auto"/>
        <w:right w:val="none" w:sz="0" w:space="0" w:color="auto"/>
      </w:divBdr>
    </w:div>
    <w:div w:id="1667321353">
      <w:bodyDiv w:val="1"/>
      <w:marLeft w:val="0"/>
      <w:marRight w:val="0"/>
      <w:marTop w:val="0"/>
      <w:marBottom w:val="0"/>
      <w:divBdr>
        <w:top w:val="none" w:sz="0" w:space="0" w:color="auto"/>
        <w:left w:val="none" w:sz="0" w:space="0" w:color="auto"/>
        <w:bottom w:val="none" w:sz="0" w:space="0" w:color="auto"/>
        <w:right w:val="none" w:sz="0" w:space="0" w:color="auto"/>
      </w:divBdr>
    </w:div>
    <w:div w:id="1667856608">
      <w:bodyDiv w:val="1"/>
      <w:marLeft w:val="0"/>
      <w:marRight w:val="0"/>
      <w:marTop w:val="0"/>
      <w:marBottom w:val="0"/>
      <w:divBdr>
        <w:top w:val="none" w:sz="0" w:space="0" w:color="auto"/>
        <w:left w:val="none" w:sz="0" w:space="0" w:color="auto"/>
        <w:bottom w:val="none" w:sz="0" w:space="0" w:color="auto"/>
        <w:right w:val="none" w:sz="0" w:space="0" w:color="auto"/>
      </w:divBdr>
    </w:div>
    <w:div w:id="1667903562">
      <w:bodyDiv w:val="1"/>
      <w:marLeft w:val="0"/>
      <w:marRight w:val="0"/>
      <w:marTop w:val="0"/>
      <w:marBottom w:val="0"/>
      <w:divBdr>
        <w:top w:val="none" w:sz="0" w:space="0" w:color="auto"/>
        <w:left w:val="none" w:sz="0" w:space="0" w:color="auto"/>
        <w:bottom w:val="none" w:sz="0" w:space="0" w:color="auto"/>
        <w:right w:val="none" w:sz="0" w:space="0" w:color="auto"/>
      </w:divBdr>
    </w:div>
    <w:div w:id="1667975223">
      <w:bodyDiv w:val="1"/>
      <w:marLeft w:val="0"/>
      <w:marRight w:val="0"/>
      <w:marTop w:val="0"/>
      <w:marBottom w:val="0"/>
      <w:divBdr>
        <w:top w:val="none" w:sz="0" w:space="0" w:color="auto"/>
        <w:left w:val="none" w:sz="0" w:space="0" w:color="auto"/>
        <w:bottom w:val="none" w:sz="0" w:space="0" w:color="auto"/>
        <w:right w:val="none" w:sz="0" w:space="0" w:color="auto"/>
      </w:divBdr>
    </w:div>
    <w:div w:id="1668941775">
      <w:bodyDiv w:val="1"/>
      <w:marLeft w:val="0"/>
      <w:marRight w:val="0"/>
      <w:marTop w:val="0"/>
      <w:marBottom w:val="0"/>
      <w:divBdr>
        <w:top w:val="none" w:sz="0" w:space="0" w:color="auto"/>
        <w:left w:val="none" w:sz="0" w:space="0" w:color="auto"/>
        <w:bottom w:val="none" w:sz="0" w:space="0" w:color="auto"/>
        <w:right w:val="none" w:sz="0" w:space="0" w:color="auto"/>
      </w:divBdr>
    </w:div>
    <w:div w:id="1669089670">
      <w:bodyDiv w:val="1"/>
      <w:marLeft w:val="0"/>
      <w:marRight w:val="0"/>
      <w:marTop w:val="0"/>
      <w:marBottom w:val="0"/>
      <w:divBdr>
        <w:top w:val="none" w:sz="0" w:space="0" w:color="auto"/>
        <w:left w:val="none" w:sz="0" w:space="0" w:color="auto"/>
        <w:bottom w:val="none" w:sz="0" w:space="0" w:color="auto"/>
        <w:right w:val="none" w:sz="0" w:space="0" w:color="auto"/>
      </w:divBdr>
    </w:div>
    <w:div w:id="1669944259">
      <w:bodyDiv w:val="1"/>
      <w:marLeft w:val="0"/>
      <w:marRight w:val="0"/>
      <w:marTop w:val="0"/>
      <w:marBottom w:val="0"/>
      <w:divBdr>
        <w:top w:val="none" w:sz="0" w:space="0" w:color="auto"/>
        <w:left w:val="none" w:sz="0" w:space="0" w:color="auto"/>
        <w:bottom w:val="none" w:sz="0" w:space="0" w:color="auto"/>
        <w:right w:val="none" w:sz="0" w:space="0" w:color="auto"/>
      </w:divBdr>
    </w:div>
    <w:div w:id="1671063522">
      <w:bodyDiv w:val="1"/>
      <w:marLeft w:val="0"/>
      <w:marRight w:val="0"/>
      <w:marTop w:val="0"/>
      <w:marBottom w:val="0"/>
      <w:divBdr>
        <w:top w:val="none" w:sz="0" w:space="0" w:color="auto"/>
        <w:left w:val="none" w:sz="0" w:space="0" w:color="auto"/>
        <w:bottom w:val="none" w:sz="0" w:space="0" w:color="auto"/>
        <w:right w:val="none" w:sz="0" w:space="0" w:color="auto"/>
      </w:divBdr>
    </w:div>
    <w:div w:id="1671174287">
      <w:bodyDiv w:val="1"/>
      <w:marLeft w:val="0"/>
      <w:marRight w:val="0"/>
      <w:marTop w:val="0"/>
      <w:marBottom w:val="0"/>
      <w:divBdr>
        <w:top w:val="none" w:sz="0" w:space="0" w:color="auto"/>
        <w:left w:val="none" w:sz="0" w:space="0" w:color="auto"/>
        <w:bottom w:val="none" w:sz="0" w:space="0" w:color="auto"/>
        <w:right w:val="none" w:sz="0" w:space="0" w:color="auto"/>
      </w:divBdr>
    </w:div>
    <w:div w:id="1671760496">
      <w:bodyDiv w:val="1"/>
      <w:marLeft w:val="0"/>
      <w:marRight w:val="0"/>
      <w:marTop w:val="0"/>
      <w:marBottom w:val="0"/>
      <w:divBdr>
        <w:top w:val="none" w:sz="0" w:space="0" w:color="auto"/>
        <w:left w:val="none" w:sz="0" w:space="0" w:color="auto"/>
        <w:bottom w:val="none" w:sz="0" w:space="0" w:color="auto"/>
        <w:right w:val="none" w:sz="0" w:space="0" w:color="auto"/>
      </w:divBdr>
    </w:div>
    <w:div w:id="1671902936">
      <w:bodyDiv w:val="1"/>
      <w:marLeft w:val="0"/>
      <w:marRight w:val="0"/>
      <w:marTop w:val="0"/>
      <w:marBottom w:val="0"/>
      <w:divBdr>
        <w:top w:val="none" w:sz="0" w:space="0" w:color="auto"/>
        <w:left w:val="none" w:sz="0" w:space="0" w:color="auto"/>
        <w:bottom w:val="none" w:sz="0" w:space="0" w:color="auto"/>
        <w:right w:val="none" w:sz="0" w:space="0" w:color="auto"/>
      </w:divBdr>
    </w:div>
    <w:div w:id="1672484862">
      <w:bodyDiv w:val="1"/>
      <w:marLeft w:val="0"/>
      <w:marRight w:val="0"/>
      <w:marTop w:val="0"/>
      <w:marBottom w:val="0"/>
      <w:divBdr>
        <w:top w:val="none" w:sz="0" w:space="0" w:color="auto"/>
        <w:left w:val="none" w:sz="0" w:space="0" w:color="auto"/>
        <w:bottom w:val="none" w:sz="0" w:space="0" w:color="auto"/>
        <w:right w:val="none" w:sz="0" w:space="0" w:color="auto"/>
      </w:divBdr>
    </w:div>
    <w:div w:id="1673680088">
      <w:bodyDiv w:val="1"/>
      <w:marLeft w:val="0"/>
      <w:marRight w:val="0"/>
      <w:marTop w:val="0"/>
      <w:marBottom w:val="0"/>
      <w:divBdr>
        <w:top w:val="none" w:sz="0" w:space="0" w:color="auto"/>
        <w:left w:val="none" w:sz="0" w:space="0" w:color="auto"/>
        <w:bottom w:val="none" w:sz="0" w:space="0" w:color="auto"/>
        <w:right w:val="none" w:sz="0" w:space="0" w:color="auto"/>
      </w:divBdr>
    </w:div>
    <w:div w:id="1673726924">
      <w:bodyDiv w:val="1"/>
      <w:marLeft w:val="0"/>
      <w:marRight w:val="0"/>
      <w:marTop w:val="0"/>
      <w:marBottom w:val="0"/>
      <w:divBdr>
        <w:top w:val="none" w:sz="0" w:space="0" w:color="auto"/>
        <w:left w:val="none" w:sz="0" w:space="0" w:color="auto"/>
        <w:bottom w:val="none" w:sz="0" w:space="0" w:color="auto"/>
        <w:right w:val="none" w:sz="0" w:space="0" w:color="auto"/>
      </w:divBdr>
    </w:div>
    <w:div w:id="1674601199">
      <w:bodyDiv w:val="1"/>
      <w:marLeft w:val="0"/>
      <w:marRight w:val="0"/>
      <w:marTop w:val="0"/>
      <w:marBottom w:val="0"/>
      <w:divBdr>
        <w:top w:val="none" w:sz="0" w:space="0" w:color="auto"/>
        <w:left w:val="none" w:sz="0" w:space="0" w:color="auto"/>
        <w:bottom w:val="none" w:sz="0" w:space="0" w:color="auto"/>
        <w:right w:val="none" w:sz="0" w:space="0" w:color="auto"/>
      </w:divBdr>
    </w:div>
    <w:div w:id="1674651513">
      <w:bodyDiv w:val="1"/>
      <w:marLeft w:val="0"/>
      <w:marRight w:val="0"/>
      <w:marTop w:val="0"/>
      <w:marBottom w:val="0"/>
      <w:divBdr>
        <w:top w:val="none" w:sz="0" w:space="0" w:color="auto"/>
        <w:left w:val="none" w:sz="0" w:space="0" w:color="auto"/>
        <w:bottom w:val="none" w:sz="0" w:space="0" w:color="auto"/>
        <w:right w:val="none" w:sz="0" w:space="0" w:color="auto"/>
      </w:divBdr>
    </w:div>
    <w:div w:id="1675263840">
      <w:bodyDiv w:val="1"/>
      <w:marLeft w:val="0"/>
      <w:marRight w:val="0"/>
      <w:marTop w:val="0"/>
      <w:marBottom w:val="0"/>
      <w:divBdr>
        <w:top w:val="none" w:sz="0" w:space="0" w:color="auto"/>
        <w:left w:val="none" w:sz="0" w:space="0" w:color="auto"/>
        <w:bottom w:val="none" w:sz="0" w:space="0" w:color="auto"/>
        <w:right w:val="none" w:sz="0" w:space="0" w:color="auto"/>
      </w:divBdr>
    </w:div>
    <w:div w:id="1675571084">
      <w:bodyDiv w:val="1"/>
      <w:marLeft w:val="0"/>
      <w:marRight w:val="0"/>
      <w:marTop w:val="0"/>
      <w:marBottom w:val="0"/>
      <w:divBdr>
        <w:top w:val="none" w:sz="0" w:space="0" w:color="auto"/>
        <w:left w:val="none" w:sz="0" w:space="0" w:color="auto"/>
        <w:bottom w:val="none" w:sz="0" w:space="0" w:color="auto"/>
        <w:right w:val="none" w:sz="0" w:space="0" w:color="auto"/>
      </w:divBdr>
    </w:div>
    <w:div w:id="1676299955">
      <w:bodyDiv w:val="1"/>
      <w:marLeft w:val="0"/>
      <w:marRight w:val="0"/>
      <w:marTop w:val="0"/>
      <w:marBottom w:val="0"/>
      <w:divBdr>
        <w:top w:val="none" w:sz="0" w:space="0" w:color="auto"/>
        <w:left w:val="none" w:sz="0" w:space="0" w:color="auto"/>
        <w:bottom w:val="none" w:sz="0" w:space="0" w:color="auto"/>
        <w:right w:val="none" w:sz="0" w:space="0" w:color="auto"/>
      </w:divBdr>
    </w:div>
    <w:div w:id="1676419493">
      <w:bodyDiv w:val="1"/>
      <w:marLeft w:val="0"/>
      <w:marRight w:val="0"/>
      <w:marTop w:val="0"/>
      <w:marBottom w:val="0"/>
      <w:divBdr>
        <w:top w:val="none" w:sz="0" w:space="0" w:color="auto"/>
        <w:left w:val="none" w:sz="0" w:space="0" w:color="auto"/>
        <w:bottom w:val="none" w:sz="0" w:space="0" w:color="auto"/>
        <w:right w:val="none" w:sz="0" w:space="0" w:color="auto"/>
      </w:divBdr>
    </w:div>
    <w:div w:id="1676765877">
      <w:bodyDiv w:val="1"/>
      <w:marLeft w:val="0"/>
      <w:marRight w:val="0"/>
      <w:marTop w:val="0"/>
      <w:marBottom w:val="0"/>
      <w:divBdr>
        <w:top w:val="none" w:sz="0" w:space="0" w:color="auto"/>
        <w:left w:val="none" w:sz="0" w:space="0" w:color="auto"/>
        <w:bottom w:val="none" w:sz="0" w:space="0" w:color="auto"/>
        <w:right w:val="none" w:sz="0" w:space="0" w:color="auto"/>
      </w:divBdr>
    </w:div>
    <w:div w:id="1677032583">
      <w:bodyDiv w:val="1"/>
      <w:marLeft w:val="0"/>
      <w:marRight w:val="0"/>
      <w:marTop w:val="0"/>
      <w:marBottom w:val="0"/>
      <w:divBdr>
        <w:top w:val="none" w:sz="0" w:space="0" w:color="auto"/>
        <w:left w:val="none" w:sz="0" w:space="0" w:color="auto"/>
        <w:bottom w:val="none" w:sz="0" w:space="0" w:color="auto"/>
        <w:right w:val="none" w:sz="0" w:space="0" w:color="auto"/>
      </w:divBdr>
    </w:div>
    <w:div w:id="1677145628">
      <w:bodyDiv w:val="1"/>
      <w:marLeft w:val="0"/>
      <w:marRight w:val="0"/>
      <w:marTop w:val="0"/>
      <w:marBottom w:val="0"/>
      <w:divBdr>
        <w:top w:val="none" w:sz="0" w:space="0" w:color="auto"/>
        <w:left w:val="none" w:sz="0" w:space="0" w:color="auto"/>
        <w:bottom w:val="none" w:sz="0" w:space="0" w:color="auto"/>
        <w:right w:val="none" w:sz="0" w:space="0" w:color="auto"/>
      </w:divBdr>
    </w:div>
    <w:div w:id="1677224854">
      <w:bodyDiv w:val="1"/>
      <w:marLeft w:val="0"/>
      <w:marRight w:val="0"/>
      <w:marTop w:val="0"/>
      <w:marBottom w:val="0"/>
      <w:divBdr>
        <w:top w:val="none" w:sz="0" w:space="0" w:color="auto"/>
        <w:left w:val="none" w:sz="0" w:space="0" w:color="auto"/>
        <w:bottom w:val="none" w:sz="0" w:space="0" w:color="auto"/>
        <w:right w:val="none" w:sz="0" w:space="0" w:color="auto"/>
      </w:divBdr>
    </w:div>
    <w:div w:id="1678774400">
      <w:bodyDiv w:val="1"/>
      <w:marLeft w:val="0"/>
      <w:marRight w:val="0"/>
      <w:marTop w:val="0"/>
      <w:marBottom w:val="0"/>
      <w:divBdr>
        <w:top w:val="none" w:sz="0" w:space="0" w:color="auto"/>
        <w:left w:val="none" w:sz="0" w:space="0" w:color="auto"/>
        <w:bottom w:val="none" w:sz="0" w:space="0" w:color="auto"/>
        <w:right w:val="none" w:sz="0" w:space="0" w:color="auto"/>
      </w:divBdr>
    </w:div>
    <w:div w:id="1680081052">
      <w:bodyDiv w:val="1"/>
      <w:marLeft w:val="0"/>
      <w:marRight w:val="0"/>
      <w:marTop w:val="0"/>
      <w:marBottom w:val="0"/>
      <w:divBdr>
        <w:top w:val="none" w:sz="0" w:space="0" w:color="auto"/>
        <w:left w:val="none" w:sz="0" w:space="0" w:color="auto"/>
        <w:bottom w:val="none" w:sz="0" w:space="0" w:color="auto"/>
        <w:right w:val="none" w:sz="0" w:space="0" w:color="auto"/>
      </w:divBdr>
    </w:div>
    <w:div w:id="1680504052">
      <w:bodyDiv w:val="1"/>
      <w:marLeft w:val="0"/>
      <w:marRight w:val="0"/>
      <w:marTop w:val="0"/>
      <w:marBottom w:val="0"/>
      <w:divBdr>
        <w:top w:val="none" w:sz="0" w:space="0" w:color="auto"/>
        <w:left w:val="none" w:sz="0" w:space="0" w:color="auto"/>
        <w:bottom w:val="none" w:sz="0" w:space="0" w:color="auto"/>
        <w:right w:val="none" w:sz="0" w:space="0" w:color="auto"/>
      </w:divBdr>
    </w:div>
    <w:div w:id="1681161399">
      <w:bodyDiv w:val="1"/>
      <w:marLeft w:val="0"/>
      <w:marRight w:val="0"/>
      <w:marTop w:val="0"/>
      <w:marBottom w:val="0"/>
      <w:divBdr>
        <w:top w:val="none" w:sz="0" w:space="0" w:color="auto"/>
        <w:left w:val="none" w:sz="0" w:space="0" w:color="auto"/>
        <w:bottom w:val="none" w:sz="0" w:space="0" w:color="auto"/>
        <w:right w:val="none" w:sz="0" w:space="0" w:color="auto"/>
      </w:divBdr>
    </w:div>
    <w:div w:id="1681928208">
      <w:bodyDiv w:val="1"/>
      <w:marLeft w:val="0"/>
      <w:marRight w:val="0"/>
      <w:marTop w:val="0"/>
      <w:marBottom w:val="0"/>
      <w:divBdr>
        <w:top w:val="none" w:sz="0" w:space="0" w:color="auto"/>
        <w:left w:val="none" w:sz="0" w:space="0" w:color="auto"/>
        <w:bottom w:val="none" w:sz="0" w:space="0" w:color="auto"/>
        <w:right w:val="none" w:sz="0" w:space="0" w:color="auto"/>
      </w:divBdr>
    </w:div>
    <w:div w:id="1682050528">
      <w:bodyDiv w:val="1"/>
      <w:marLeft w:val="0"/>
      <w:marRight w:val="0"/>
      <w:marTop w:val="0"/>
      <w:marBottom w:val="0"/>
      <w:divBdr>
        <w:top w:val="none" w:sz="0" w:space="0" w:color="auto"/>
        <w:left w:val="none" w:sz="0" w:space="0" w:color="auto"/>
        <w:bottom w:val="none" w:sz="0" w:space="0" w:color="auto"/>
        <w:right w:val="none" w:sz="0" w:space="0" w:color="auto"/>
      </w:divBdr>
    </w:div>
    <w:div w:id="1682269852">
      <w:bodyDiv w:val="1"/>
      <w:marLeft w:val="0"/>
      <w:marRight w:val="0"/>
      <w:marTop w:val="0"/>
      <w:marBottom w:val="0"/>
      <w:divBdr>
        <w:top w:val="none" w:sz="0" w:space="0" w:color="auto"/>
        <w:left w:val="none" w:sz="0" w:space="0" w:color="auto"/>
        <w:bottom w:val="none" w:sz="0" w:space="0" w:color="auto"/>
        <w:right w:val="none" w:sz="0" w:space="0" w:color="auto"/>
      </w:divBdr>
    </w:div>
    <w:div w:id="1683968968">
      <w:bodyDiv w:val="1"/>
      <w:marLeft w:val="0"/>
      <w:marRight w:val="0"/>
      <w:marTop w:val="0"/>
      <w:marBottom w:val="0"/>
      <w:divBdr>
        <w:top w:val="none" w:sz="0" w:space="0" w:color="auto"/>
        <w:left w:val="none" w:sz="0" w:space="0" w:color="auto"/>
        <w:bottom w:val="none" w:sz="0" w:space="0" w:color="auto"/>
        <w:right w:val="none" w:sz="0" w:space="0" w:color="auto"/>
      </w:divBdr>
    </w:div>
    <w:div w:id="1684018591">
      <w:bodyDiv w:val="1"/>
      <w:marLeft w:val="0"/>
      <w:marRight w:val="0"/>
      <w:marTop w:val="0"/>
      <w:marBottom w:val="0"/>
      <w:divBdr>
        <w:top w:val="none" w:sz="0" w:space="0" w:color="auto"/>
        <w:left w:val="none" w:sz="0" w:space="0" w:color="auto"/>
        <w:bottom w:val="none" w:sz="0" w:space="0" w:color="auto"/>
        <w:right w:val="none" w:sz="0" w:space="0" w:color="auto"/>
      </w:divBdr>
      <w:divsChild>
        <w:div w:id="1432748495">
          <w:marLeft w:val="0"/>
          <w:marRight w:val="0"/>
          <w:marTop w:val="0"/>
          <w:marBottom w:val="0"/>
          <w:divBdr>
            <w:top w:val="none" w:sz="0" w:space="0" w:color="auto"/>
            <w:left w:val="none" w:sz="0" w:space="0" w:color="auto"/>
            <w:bottom w:val="none" w:sz="0" w:space="0" w:color="auto"/>
            <w:right w:val="none" w:sz="0" w:space="0" w:color="auto"/>
          </w:divBdr>
          <w:divsChild>
            <w:div w:id="1184199637">
              <w:marLeft w:val="0"/>
              <w:marRight w:val="0"/>
              <w:marTop w:val="0"/>
              <w:marBottom w:val="0"/>
              <w:divBdr>
                <w:top w:val="none" w:sz="0" w:space="0" w:color="auto"/>
                <w:left w:val="none" w:sz="0" w:space="0" w:color="auto"/>
                <w:bottom w:val="none" w:sz="0" w:space="0" w:color="auto"/>
                <w:right w:val="none" w:sz="0" w:space="0" w:color="auto"/>
              </w:divBdr>
              <w:divsChild>
                <w:div w:id="21317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7652">
      <w:bodyDiv w:val="1"/>
      <w:marLeft w:val="0"/>
      <w:marRight w:val="0"/>
      <w:marTop w:val="0"/>
      <w:marBottom w:val="0"/>
      <w:divBdr>
        <w:top w:val="none" w:sz="0" w:space="0" w:color="auto"/>
        <w:left w:val="none" w:sz="0" w:space="0" w:color="auto"/>
        <w:bottom w:val="none" w:sz="0" w:space="0" w:color="auto"/>
        <w:right w:val="none" w:sz="0" w:space="0" w:color="auto"/>
      </w:divBdr>
    </w:div>
    <w:div w:id="1686252233">
      <w:bodyDiv w:val="1"/>
      <w:marLeft w:val="0"/>
      <w:marRight w:val="0"/>
      <w:marTop w:val="0"/>
      <w:marBottom w:val="0"/>
      <w:divBdr>
        <w:top w:val="none" w:sz="0" w:space="0" w:color="auto"/>
        <w:left w:val="none" w:sz="0" w:space="0" w:color="auto"/>
        <w:bottom w:val="none" w:sz="0" w:space="0" w:color="auto"/>
        <w:right w:val="none" w:sz="0" w:space="0" w:color="auto"/>
      </w:divBdr>
    </w:div>
    <w:div w:id="1687440238">
      <w:bodyDiv w:val="1"/>
      <w:marLeft w:val="0"/>
      <w:marRight w:val="0"/>
      <w:marTop w:val="0"/>
      <w:marBottom w:val="0"/>
      <w:divBdr>
        <w:top w:val="none" w:sz="0" w:space="0" w:color="auto"/>
        <w:left w:val="none" w:sz="0" w:space="0" w:color="auto"/>
        <w:bottom w:val="none" w:sz="0" w:space="0" w:color="auto"/>
        <w:right w:val="none" w:sz="0" w:space="0" w:color="auto"/>
      </w:divBdr>
    </w:div>
    <w:div w:id="1687553979">
      <w:bodyDiv w:val="1"/>
      <w:marLeft w:val="0"/>
      <w:marRight w:val="0"/>
      <w:marTop w:val="0"/>
      <w:marBottom w:val="0"/>
      <w:divBdr>
        <w:top w:val="none" w:sz="0" w:space="0" w:color="auto"/>
        <w:left w:val="none" w:sz="0" w:space="0" w:color="auto"/>
        <w:bottom w:val="none" w:sz="0" w:space="0" w:color="auto"/>
        <w:right w:val="none" w:sz="0" w:space="0" w:color="auto"/>
      </w:divBdr>
    </w:div>
    <w:div w:id="1688485859">
      <w:bodyDiv w:val="1"/>
      <w:marLeft w:val="0"/>
      <w:marRight w:val="0"/>
      <w:marTop w:val="0"/>
      <w:marBottom w:val="0"/>
      <w:divBdr>
        <w:top w:val="none" w:sz="0" w:space="0" w:color="auto"/>
        <w:left w:val="none" w:sz="0" w:space="0" w:color="auto"/>
        <w:bottom w:val="none" w:sz="0" w:space="0" w:color="auto"/>
        <w:right w:val="none" w:sz="0" w:space="0" w:color="auto"/>
      </w:divBdr>
    </w:div>
    <w:div w:id="1691105138">
      <w:bodyDiv w:val="1"/>
      <w:marLeft w:val="0"/>
      <w:marRight w:val="0"/>
      <w:marTop w:val="0"/>
      <w:marBottom w:val="0"/>
      <w:divBdr>
        <w:top w:val="none" w:sz="0" w:space="0" w:color="auto"/>
        <w:left w:val="none" w:sz="0" w:space="0" w:color="auto"/>
        <w:bottom w:val="none" w:sz="0" w:space="0" w:color="auto"/>
        <w:right w:val="none" w:sz="0" w:space="0" w:color="auto"/>
      </w:divBdr>
    </w:div>
    <w:div w:id="1693142111">
      <w:bodyDiv w:val="1"/>
      <w:marLeft w:val="0"/>
      <w:marRight w:val="0"/>
      <w:marTop w:val="0"/>
      <w:marBottom w:val="0"/>
      <w:divBdr>
        <w:top w:val="none" w:sz="0" w:space="0" w:color="auto"/>
        <w:left w:val="none" w:sz="0" w:space="0" w:color="auto"/>
        <w:bottom w:val="none" w:sz="0" w:space="0" w:color="auto"/>
        <w:right w:val="none" w:sz="0" w:space="0" w:color="auto"/>
      </w:divBdr>
    </w:div>
    <w:div w:id="1693726465">
      <w:bodyDiv w:val="1"/>
      <w:marLeft w:val="0"/>
      <w:marRight w:val="0"/>
      <w:marTop w:val="0"/>
      <w:marBottom w:val="0"/>
      <w:divBdr>
        <w:top w:val="none" w:sz="0" w:space="0" w:color="auto"/>
        <w:left w:val="none" w:sz="0" w:space="0" w:color="auto"/>
        <w:bottom w:val="none" w:sz="0" w:space="0" w:color="auto"/>
        <w:right w:val="none" w:sz="0" w:space="0" w:color="auto"/>
      </w:divBdr>
    </w:div>
    <w:div w:id="1694309105">
      <w:bodyDiv w:val="1"/>
      <w:marLeft w:val="0"/>
      <w:marRight w:val="0"/>
      <w:marTop w:val="0"/>
      <w:marBottom w:val="0"/>
      <w:divBdr>
        <w:top w:val="none" w:sz="0" w:space="0" w:color="auto"/>
        <w:left w:val="none" w:sz="0" w:space="0" w:color="auto"/>
        <w:bottom w:val="none" w:sz="0" w:space="0" w:color="auto"/>
        <w:right w:val="none" w:sz="0" w:space="0" w:color="auto"/>
      </w:divBdr>
    </w:div>
    <w:div w:id="1694762941">
      <w:bodyDiv w:val="1"/>
      <w:marLeft w:val="0"/>
      <w:marRight w:val="0"/>
      <w:marTop w:val="0"/>
      <w:marBottom w:val="0"/>
      <w:divBdr>
        <w:top w:val="none" w:sz="0" w:space="0" w:color="auto"/>
        <w:left w:val="none" w:sz="0" w:space="0" w:color="auto"/>
        <w:bottom w:val="none" w:sz="0" w:space="0" w:color="auto"/>
        <w:right w:val="none" w:sz="0" w:space="0" w:color="auto"/>
      </w:divBdr>
    </w:div>
    <w:div w:id="1697199020">
      <w:bodyDiv w:val="1"/>
      <w:marLeft w:val="0"/>
      <w:marRight w:val="0"/>
      <w:marTop w:val="0"/>
      <w:marBottom w:val="0"/>
      <w:divBdr>
        <w:top w:val="none" w:sz="0" w:space="0" w:color="auto"/>
        <w:left w:val="none" w:sz="0" w:space="0" w:color="auto"/>
        <w:bottom w:val="none" w:sz="0" w:space="0" w:color="auto"/>
        <w:right w:val="none" w:sz="0" w:space="0" w:color="auto"/>
      </w:divBdr>
    </w:div>
    <w:div w:id="1697729803">
      <w:bodyDiv w:val="1"/>
      <w:marLeft w:val="0"/>
      <w:marRight w:val="0"/>
      <w:marTop w:val="0"/>
      <w:marBottom w:val="0"/>
      <w:divBdr>
        <w:top w:val="none" w:sz="0" w:space="0" w:color="auto"/>
        <w:left w:val="none" w:sz="0" w:space="0" w:color="auto"/>
        <w:bottom w:val="none" w:sz="0" w:space="0" w:color="auto"/>
        <w:right w:val="none" w:sz="0" w:space="0" w:color="auto"/>
      </w:divBdr>
    </w:div>
    <w:div w:id="1697920992">
      <w:bodyDiv w:val="1"/>
      <w:marLeft w:val="0"/>
      <w:marRight w:val="0"/>
      <w:marTop w:val="0"/>
      <w:marBottom w:val="0"/>
      <w:divBdr>
        <w:top w:val="none" w:sz="0" w:space="0" w:color="auto"/>
        <w:left w:val="none" w:sz="0" w:space="0" w:color="auto"/>
        <w:bottom w:val="none" w:sz="0" w:space="0" w:color="auto"/>
        <w:right w:val="none" w:sz="0" w:space="0" w:color="auto"/>
      </w:divBdr>
    </w:div>
    <w:div w:id="1698043555">
      <w:bodyDiv w:val="1"/>
      <w:marLeft w:val="0"/>
      <w:marRight w:val="0"/>
      <w:marTop w:val="0"/>
      <w:marBottom w:val="0"/>
      <w:divBdr>
        <w:top w:val="none" w:sz="0" w:space="0" w:color="auto"/>
        <w:left w:val="none" w:sz="0" w:space="0" w:color="auto"/>
        <w:bottom w:val="none" w:sz="0" w:space="0" w:color="auto"/>
        <w:right w:val="none" w:sz="0" w:space="0" w:color="auto"/>
      </w:divBdr>
    </w:div>
    <w:div w:id="1698774507">
      <w:bodyDiv w:val="1"/>
      <w:marLeft w:val="0"/>
      <w:marRight w:val="0"/>
      <w:marTop w:val="0"/>
      <w:marBottom w:val="0"/>
      <w:divBdr>
        <w:top w:val="none" w:sz="0" w:space="0" w:color="auto"/>
        <w:left w:val="none" w:sz="0" w:space="0" w:color="auto"/>
        <w:bottom w:val="none" w:sz="0" w:space="0" w:color="auto"/>
        <w:right w:val="none" w:sz="0" w:space="0" w:color="auto"/>
      </w:divBdr>
    </w:div>
    <w:div w:id="1698966659">
      <w:bodyDiv w:val="1"/>
      <w:marLeft w:val="0"/>
      <w:marRight w:val="0"/>
      <w:marTop w:val="0"/>
      <w:marBottom w:val="0"/>
      <w:divBdr>
        <w:top w:val="none" w:sz="0" w:space="0" w:color="auto"/>
        <w:left w:val="none" w:sz="0" w:space="0" w:color="auto"/>
        <w:bottom w:val="none" w:sz="0" w:space="0" w:color="auto"/>
        <w:right w:val="none" w:sz="0" w:space="0" w:color="auto"/>
      </w:divBdr>
    </w:div>
    <w:div w:id="1699817021">
      <w:bodyDiv w:val="1"/>
      <w:marLeft w:val="0"/>
      <w:marRight w:val="0"/>
      <w:marTop w:val="0"/>
      <w:marBottom w:val="0"/>
      <w:divBdr>
        <w:top w:val="none" w:sz="0" w:space="0" w:color="auto"/>
        <w:left w:val="none" w:sz="0" w:space="0" w:color="auto"/>
        <w:bottom w:val="none" w:sz="0" w:space="0" w:color="auto"/>
        <w:right w:val="none" w:sz="0" w:space="0" w:color="auto"/>
      </w:divBdr>
    </w:div>
    <w:div w:id="1699892146">
      <w:bodyDiv w:val="1"/>
      <w:marLeft w:val="0"/>
      <w:marRight w:val="0"/>
      <w:marTop w:val="0"/>
      <w:marBottom w:val="0"/>
      <w:divBdr>
        <w:top w:val="none" w:sz="0" w:space="0" w:color="auto"/>
        <w:left w:val="none" w:sz="0" w:space="0" w:color="auto"/>
        <w:bottom w:val="none" w:sz="0" w:space="0" w:color="auto"/>
        <w:right w:val="none" w:sz="0" w:space="0" w:color="auto"/>
      </w:divBdr>
    </w:div>
    <w:div w:id="1702894996">
      <w:bodyDiv w:val="1"/>
      <w:marLeft w:val="0"/>
      <w:marRight w:val="0"/>
      <w:marTop w:val="0"/>
      <w:marBottom w:val="0"/>
      <w:divBdr>
        <w:top w:val="none" w:sz="0" w:space="0" w:color="auto"/>
        <w:left w:val="none" w:sz="0" w:space="0" w:color="auto"/>
        <w:bottom w:val="none" w:sz="0" w:space="0" w:color="auto"/>
        <w:right w:val="none" w:sz="0" w:space="0" w:color="auto"/>
      </w:divBdr>
    </w:div>
    <w:div w:id="1703091347">
      <w:bodyDiv w:val="1"/>
      <w:marLeft w:val="0"/>
      <w:marRight w:val="0"/>
      <w:marTop w:val="0"/>
      <w:marBottom w:val="0"/>
      <w:divBdr>
        <w:top w:val="none" w:sz="0" w:space="0" w:color="auto"/>
        <w:left w:val="none" w:sz="0" w:space="0" w:color="auto"/>
        <w:bottom w:val="none" w:sz="0" w:space="0" w:color="auto"/>
        <w:right w:val="none" w:sz="0" w:space="0" w:color="auto"/>
      </w:divBdr>
    </w:div>
    <w:div w:id="1703702616">
      <w:bodyDiv w:val="1"/>
      <w:marLeft w:val="0"/>
      <w:marRight w:val="0"/>
      <w:marTop w:val="0"/>
      <w:marBottom w:val="0"/>
      <w:divBdr>
        <w:top w:val="none" w:sz="0" w:space="0" w:color="auto"/>
        <w:left w:val="none" w:sz="0" w:space="0" w:color="auto"/>
        <w:bottom w:val="none" w:sz="0" w:space="0" w:color="auto"/>
        <w:right w:val="none" w:sz="0" w:space="0" w:color="auto"/>
      </w:divBdr>
    </w:div>
    <w:div w:id="1706325007">
      <w:bodyDiv w:val="1"/>
      <w:marLeft w:val="0"/>
      <w:marRight w:val="0"/>
      <w:marTop w:val="0"/>
      <w:marBottom w:val="0"/>
      <w:divBdr>
        <w:top w:val="none" w:sz="0" w:space="0" w:color="auto"/>
        <w:left w:val="none" w:sz="0" w:space="0" w:color="auto"/>
        <w:bottom w:val="none" w:sz="0" w:space="0" w:color="auto"/>
        <w:right w:val="none" w:sz="0" w:space="0" w:color="auto"/>
      </w:divBdr>
    </w:div>
    <w:div w:id="1706520863">
      <w:bodyDiv w:val="1"/>
      <w:marLeft w:val="0"/>
      <w:marRight w:val="0"/>
      <w:marTop w:val="0"/>
      <w:marBottom w:val="0"/>
      <w:divBdr>
        <w:top w:val="none" w:sz="0" w:space="0" w:color="auto"/>
        <w:left w:val="none" w:sz="0" w:space="0" w:color="auto"/>
        <w:bottom w:val="none" w:sz="0" w:space="0" w:color="auto"/>
        <w:right w:val="none" w:sz="0" w:space="0" w:color="auto"/>
      </w:divBdr>
    </w:div>
    <w:div w:id="1707481661">
      <w:bodyDiv w:val="1"/>
      <w:marLeft w:val="0"/>
      <w:marRight w:val="0"/>
      <w:marTop w:val="0"/>
      <w:marBottom w:val="0"/>
      <w:divBdr>
        <w:top w:val="none" w:sz="0" w:space="0" w:color="auto"/>
        <w:left w:val="none" w:sz="0" w:space="0" w:color="auto"/>
        <w:bottom w:val="none" w:sz="0" w:space="0" w:color="auto"/>
        <w:right w:val="none" w:sz="0" w:space="0" w:color="auto"/>
      </w:divBdr>
    </w:div>
    <w:div w:id="1707675336">
      <w:bodyDiv w:val="1"/>
      <w:marLeft w:val="0"/>
      <w:marRight w:val="0"/>
      <w:marTop w:val="0"/>
      <w:marBottom w:val="0"/>
      <w:divBdr>
        <w:top w:val="none" w:sz="0" w:space="0" w:color="auto"/>
        <w:left w:val="none" w:sz="0" w:space="0" w:color="auto"/>
        <w:bottom w:val="none" w:sz="0" w:space="0" w:color="auto"/>
        <w:right w:val="none" w:sz="0" w:space="0" w:color="auto"/>
      </w:divBdr>
    </w:div>
    <w:div w:id="1707682993">
      <w:bodyDiv w:val="1"/>
      <w:marLeft w:val="0"/>
      <w:marRight w:val="0"/>
      <w:marTop w:val="0"/>
      <w:marBottom w:val="0"/>
      <w:divBdr>
        <w:top w:val="none" w:sz="0" w:space="0" w:color="auto"/>
        <w:left w:val="none" w:sz="0" w:space="0" w:color="auto"/>
        <w:bottom w:val="none" w:sz="0" w:space="0" w:color="auto"/>
        <w:right w:val="none" w:sz="0" w:space="0" w:color="auto"/>
      </w:divBdr>
    </w:div>
    <w:div w:id="1708794906">
      <w:bodyDiv w:val="1"/>
      <w:marLeft w:val="0"/>
      <w:marRight w:val="0"/>
      <w:marTop w:val="0"/>
      <w:marBottom w:val="0"/>
      <w:divBdr>
        <w:top w:val="none" w:sz="0" w:space="0" w:color="auto"/>
        <w:left w:val="none" w:sz="0" w:space="0" w:color="auto"/>
        <w:bottom w:val="none" w:sz="0" w:space="0" w:color="auto"/>
        <w:right w:val="none" w:sz="0" w:space="0" w:color="auto"/>
      </w:divBdr>
    </w:div>
    <w:div w:id="1709798046">
      <w:bodyDiv w:val="1"/>
      <w:marLeft w:val="0"/>
      <w:marRight w:val="0"/>
      <w:marTop w:val="0"/>
      <w:marBottom w:val="0"/>
      <w:divBdr>
        <w:top w:val="none" w:sz="0" w:space="0" w:color="auto"/>
        <w:left w:val="none" w:sz="0" w:space="0" w:color="auto"/>
        <w:bottom w:val="none" w:sz="0" w:space="0" w:color="auto"/>
        <w:right w:val="none" w:sz="0" w:space="0" w:color="auto"/>
      </w:divBdr>
    </w:div>
    <w:div w:id="1710646008">
      <w:bodyDiv w:val="1"/>
      <w:marLeft w:val="0"/>
      <w:marRight w:val="0"/>
      <w:marTop w:val="0"/>
      <w:marBottom w:val="0"/>
      <w:divBdr>
        <w:top w:val="none" w:sz="0" w:space="0" w:color="auto"/>
        <w:left w:val="none" w:sz="0" w:space="0" w:color="auto"/>
        <w:bottom w:val="none" w:sz="0" w:space="0" w:color="auto"/>
        <w:right w:val="none" w:sz="0" w:space="0" w:color="auto"/>
      </w:divBdr>
    </w:div>
    <w:div w:id="1711806698">
      <w:bodyDiv w:val="1"/>
      <w:marLeft w:val="0"/>
      <w:marRight w:val="0"/>
      <w:marTop w:val="0"/>
      <w:marBottom w:val="0"/>
      <w:divBdr>
        <w:top w:val="none" w:sz="0" w:space="0" w:color="auto"/>
        <w:left w:val="none" w:sz="0" w:space="0" w:color="auto"/>
        <w:bottom w:val="none" w:sz="0" w:space="0" w:color="auto"/>
        <w:right w:val="none" w:sz="0" w:space="0" w:color="auto"/>
      </w:divBdr>
    </w:div>
    <w:div w:id="1713262461">
      <w:bodyDiv w:val="1"/>
      <w:marLeft w:val="0"/>
      <w:marRight w:val="0"/>
      <w:marTop w:val="0"/>
      <w:marBottom w:val="0"/>
      <w:divBdr>
        <w:top w:val="none" w:sz="0" w:space="0" w:color="auto"/>
        <w:left w:val="none" w:sz="0" w:space="0" w:color="auto"/>
        <w:bottom w:val="none" w:sz="0" w:space="0" w:color="auto"/>
        <w:right w:val="none" w:sz="0" w:space="0" w:color="auto"/>
      </w:divBdr>
    </w:div>
    <w:div w:id="1714040802">
      <w:bodyDiv w:val="1"/>
      <w:marLeft w:val="0"/>
      <w:marRight w:val="0"/>
      <w:marTop w:val="0"/>
      <w:marBottom w:val="0"/>
      <w:divBdr>
        <w:top w:val="none" w:sz="0" w:space="0" w:color="auto"/>
        <w:left w:val="none" w:sz="0" w:space="0" w:color="auto"/>
        <w:bottom w:val="none" w:sz="0" w:space="0" w:color="auto"/>
        <w:right w:val="none" w:sz="0" w:space="0" w:color="auto"/>
      </w:divBdr>
    </w:div>
    <w:div w:id="1714845796">
      <w:bodyDiv w:val="1"/>
      <w:marLeft w:val="0"/>
      <w:marRight w:val="0"/>
      <w:marTop w:val="0"/>
      <w:marBottom w:val="0"/>
      <w:divBdr>
        <w:top w:val="none" w:sz="0" w:space="0" w:color="auto"/>
        <w:left w:val="none" w:sz="0" w:space="0" w:color="auto"/>
        <w:bottom w:val="none" w:sz="0" w:space="0" w:color="auto"/>
        <w:right w:val="none" w:sz="0" w:space="0" w:color="auto"/>
      </w:divBdr>
    </w:div>
    <w:div w:id="1714958638">
      <w:bodyDiv w:val="1"/>
      <w:marLeft w:val="0"/>
      <w:marRight w:val="0"/>
      <w:marTop w:val="0"/>
      <w:marBottom w:val="0"/>
      <w:divBdr>
        <w:top w:val="none" w:sz="0" w:space="0" w:color="auto"/>
        <w:left w:val="none" w:sz="0" w:space="0" w:color="auto"/>
        <w:bottom w:val="none" w:sz="0" w:space="0" w:color="auto"/>
        <w:right w:val="none" w:sz="0" w:space="0" w:color="auto"/>
      </w:divBdr>
    </w:div>
    <w:div w:id="1715690735">
      <w:bodyDiv w:val="1"/>
      <w:marLeft w:val="0"/>
      <w:marRight w:val="0"/>
      <w:marTop w:val="0"/>
      <w:marBottom w:val="0"/>
      <w:divBdr>
        <w:top w:val="none" w:sz="0" w:space="0" w:color="auto"/>
        <w:left w:val="none" w:sz="0" w:space="0" w:color="auto"/>
        <w:bottom w:val="none" w:sz="0" w:space="0" w:color="auto"/>
        <w:right w:val="none" w:sz="0" w:space="0" w:color="auto"/>
      </w:divBdr>
    </w:div>
    <w:div w:id="1716389525">
      <w:bodyDiv w:val="1"/>
      <w:marLeft w:val="0"/>
      <w:marRight w:val="0"/>
      <w:marTop w:val="0"/>
      <w:marBottom w:val="0"/>
      <w:divBdr>
        <w:top w:val="none" w:sz="0" w:space="0" w:color="auto"/>
        <w:left w:val="none" w:sz="0" w:space="0" w:color="auto"/>
        <w:bottom w:val="none" w:sz="0" w:space="0" w:color="auto"/>
        <w:right w:val="none" w:sz="0" w:space="0" w:color="auto"/>
      </w:divBdr>
    </w:div>
    <w:div w:id="1716658492">
      <w:bodyDiv w:val="1"/>
      <w:marLeft w:val="0"/>
      <w:marRight w:val="0"/>
      <w:marTop w:val="0"/>
      <w:marBottom w:val="0"/>
      <w:divBdr>
        <w:top w:val="none" w:sz="0" w:space="0" w:color="auto"/>
        <w:left w:val="none" w:sz="0" w:space="0" w:color="auto"/>
        <w:bottom w:val="none" w:sz="0" w:space="0" w:color="auto"/>
        <w:right w:val="none" w:sz="0" w:space="0" w:color="auto"/>
      </w:divBdr>
    </w:div>
    <w:div w:id="1716849736">
      <w:bodyDiv w:val="1"/>
      <w:marLeft w:val="0"/>
      <w:marRight w:val="0"/>
      <w:marTop w:val="0"/>
      <w:marBottom w:val="0"/>
      <w:divBdr>
        <w:top w:val="none" w:sz="0" w:space="0" w:color="auto"/>
        <w:left w:val="none" w:sz="0" w:space="0" w:color="auto"/>
        <w:bottom w:val="none" w:sz="0" w:space="0" w:color="auto"/>
        <w:right w:val="none" w:sz="0" w:space="0" w:color="auto"/>
      </w:divBdr>
    </w:div>
    <w:div w:id="1717043752">
      <w:bodyDiv w:val="1"/>
      <w:marLeft w:val="0"/>
      <w:marRight w:val="0"/>
      <w:marTop w:val="0"/>
      <w:marBottom w:val="0"/>
      <w:divBdr>
        <w:top w:val="none" w:sz="0" w:space="0" w:color="auto"/>
        <w:left w:val="none" w:sz="0" w:space="0" w:color="auto"/>
        <w:bottom w:val="none" w:sz="0" w:space="0" w:color="auto"/>
        <w:right w:val="none" w:sz="0" w:space="0" w:color="auto"/>
      </w:divBdr>
    </w:div>
    <w:div w:id="1718894244">
      <w:bodyDiv w:val="1"/>
      <w:marLeft w:val="0"/>
      <w:marRight w:val="0"/>
      <w:marTop w:val="0"/>
      <w:marBottom w:val="0"/>
      <w:divBdr>
        <w:top w:val="none" w:sz="0" w:space="0" w:color="auto"/>
        <w:left w:val="none" w:sz="0" w:space="0" w:color="auto"/>
        <w:bottom w:val="none" w:sz="0" w:space="0" w:color="auto"/>
        <w:right w:val="none" w:sz="0" w:space="0" w:color="auto"/>
      </w:divBdr>
    </w:div>
    <w:div w:id="1719158324">
      <w:bodyDiv w:val="1"/>
      <w:marLeft w:val="0"/>
      <w:marRight w:val="0"/>
      <w:marTop w:val="0"/>
      <w:marBottom w:val="0"/>
      <w:divBdr>
        <w:top w:val="none" w:sz="0" w:space="0" w:color="auto"/>
        <w:left w:val="none" w:sz="0" w:space="0" w:color="auto"/>
        <w:bottom w:val="none" w:sz="0" w:space="0" w:color="auto"/>
        <w:right w:val="none" w:sz="0" w:space="0" w:color="auto"/>
      </w:divBdr>
    </w:div>
    <w:div w:id="1719209066">
      <w:bodyDiv w:val="1"/>
      <w:marLeft w:val="0"/>
      <w:marRight w:val="0"/>
      <w:marTop w:val="0"/>
      <w:marBottom w:val="0"/>
      <w:divBdr>
        <w:top w:val="none" w:sz="0" w:space="0" w:color="auto"/>
        <w:left w:val="none" w:sz="0" w:space="0" w:color="auto"/>
        <w:bottom w:val="none" w:sz="0" w:space="0" w:color="auto"/>
        <w:right w:val="none" w:sz="0" w:space="0" w:color="auto"/>
      </w:divBdr>
    </w:div>
    <w:div w:id="1719622630">
      <w:bodyDiv w:val="1"/>
      <w:marLeft w:val="0"/>
      <w:marRight w:val="0"/>
      <w:marTop w:val="0"/>
      <w:marBottom w:val="0"/>
      <w:divBdr>
        <w:top w:val="none" w:sz="0" w:space="0" w:color="auto"/>
        <w:left w:val="none" w:sz="0" w:space="0" w:color="auto"/>
        <w:bottom w:val="none" w:sz="0" w:space="0" w:color="auto"/>
        <w:right w:val="none" w:sz="0" w:space="0" w:color="auto"/>
      </w:divBdr>
    </w:div>
    <w:div w:id="1720781701">
      <w:bodyDiv w:val="1"/>
      <w:marLeft w:val="0"/>
      <w:marRight w:val="0"/>
      <w:marTop w:val="0"/>
      <w:marBottom w:val="0"/>
      <w:divBdr>
        <w:top w:val="none" w:sz="0" w:space="0" w:color="auto"/>
        <w:left w:val="none" w:sz="0" w:space="0" w:color="auto"/>
        <w:bottom w:val="none" w:sz="0" w:space="0" w:color="auto"/>
        <w:right w:val="none" w:sz="0" w:space="0" w:color="auto"/>
      </w:divBdr>
    </w:div>
    <w:div w:id="1720975398">
      <w:bodyDiv w:val="1"/>
      <w:marLeft w:val="0"/>
      <w:marRight w:val="0"/>
      <w:marTop w:val="0"/>
      <w:marBottom w:val="0"/>
      <w:divBdr>
        <w:top w:val="none" w:sz="0" w:space="0" w:color="auto"/>
        <w:left w:val="none" w:sz="0" w:space="0" w:color="auto"/>
        <w:bottom w:val="none" w:sz="0" w:space="0" w:color="auto"/>
        <w:right w:val="none" w:sz="0" w:space="0" w:color="auto"/>
      </w:divBdr>
    </w:div>
    <w:div w:id="1721515773">
      <w:bodyDiv w:val="1"/>
      <w:marLeft w:val="0"/>
      <w:marRight w:val="0"/>
      <w:marTop w:val="0"/>
      <w:marBottom w:val="0"/>
      <w:divBdr>
        <w:top w:val="none" w:sz="0" w:space="0" w:color="auto"/>
        <w:left w:val="none" w:sz="0" w:space="0" w:color="auto"/>
        <w:bottom w:val="none" w:sz="0" w:space="0" w:color="auto"/>
        <w:right w:val="none" w:sz="0" w:space="0" w:color="auto"/>
      </w:divBdr>
    </w:div>
    <w:div w:id="1721782106">
      <w:bodyDiv w:val="1"/>
      <w:marLeft w:val="0"/>
      <w:marRight w:val="0"/>
      <w:marTop w:val="0"/>
      <w:marBottom w:val="0"/>
      <w:divBdr>
        <w:top w:val="none" w:sz="0" w:space="0" w:color="auto"/>
        <w:left w:val="none" w:sz="0" w:space="0" w:color="auto"/>
        <w:bottom w:val="none" w:sz="0" w:space="0" w:color="auto"/>
        <w:right w:val="none" w:sz="0" w:space="0" w:color="auto"/>
      </w:divBdr>
    </w:div>
    <w:div w:id="1722434374">
      <w:bodyDiv w:val="1"/>
      <w:marLeft w:val="0"/>
      <w:marRight w:val="0"/>
      <w:marTop w:val="0"/>
      <w:marBottom w:val="0"/>
      <w:divBdr>
        <w:top w:val="none" w:sz="0" w:space="0" w:color="auto"/>
        <w:left w:val="none" w:sz="0" w:space="0" w:color="auto"/>
        <w:bottom w:val="none" w:sz="0" w:space="0" w:color="auto"/>
        <w:right w:val="none" w:sz="0" w:space="0" w:color="auto"/>
      </w:divBdr>
    </w:div>
    <w:div w:id="1723485636">
      <w:bodyDiv w:val="1"/>
      <w:marLeft w:val="0"/>
      <w:marRight w:val="0"/>
      <w:marTop w:val="0"/>
      <w:marBottom w:val="0"/>
      <w:divBdr>
        <w:top w:val="none" w:sz="0" w:space="0" w:color="auto"/>
        <w:left w:val="none" w:sz="0" w:space="0" w:color="auto"/>
        <w:bottom w:val="none" w:sz="0" w:space="0" w:color="auto"/>
        <w:right w:val="none" w:sz="0" w:space="0" w:color="auto"/>
      </w:divBdr>
    </w:div>
    <w:div w:id="1723676127">
      <w:bodyDiv w:val="1"/>
      <w:marLeft w:val="0"/>
      <w:marRight w:val="0"/>
      <w:marTop w:val="0"/>
      <w:marBottom w:val="0"/>
      <w:divBdr>
        <w:top w:val="none" w:sz="0" w:space="0" w:color="auto"/>
        <w:left w:val="none" w:sz="0" w:space="0" w:color="auto"/>
        <w:bottom w:val="none" w:sz="0" w:space="0" w:color="auto"/>
        <w:right w:val="none" w:sz="0" w:space="0" w:color="auto"/>
      </w:divBdr>
    </w:div>
    <w:div w:id="1724061011">
      <w:bodyDiv w:val="1"/>
      <w:marLeft w:val="0"/>
      <w:marRight w:val="0"/>
      <w:marTop w:val="0"/>
      <w:marBottom w:val="0"/>
      <w:divBdr>
        <w:top w:val="none" w:sz="0" w:space="0" w:color="auto"/>
        <w:left w:val="none" w:sz="0" w:space="0" w:color="auto"/>
        <w:bottom w:val="none" w:sz="0" w:space="0" w:color="auto"/>
        <w:right w:val="none" w:sz="0" w:space="0" w:color="auto"/>
      </w:divBdr>
    </w:div>
    <w:div w:id="1724796176">
      <w:bodyDiv w:val="1"/>
      <w:marLeft w:val="0"/>
      <w:marRight w:val="0"/>
      <w:marTop w:val="0"/>
      <w:marBottom w:val="0"/>
      <w:divBdr>
        <w:top w:val="none" w:sz="0" w:space="0" w:color="auto"/>
        <w:left w:val="none" w:sz="0" w:space="0" w:color="auto"/>
        <w:bottom w:val="none" w:sz="0" w:space="0" w:color="auto"/>
        <w:right w:val="none" w:sz="0" w:space="0" w:color="auto"/>
      </w:divBdr>
    </w:div>
    <w:div w:id="1728144541">
      <w:bodyDiv w:val="1"/>
      <w:marLeft w:val="0"/>
      <w:marRight w:val="0"/>
      <w:marTop w:val="0"/>
      <w:marBottom w:val="0"/>
      <w:divBdr>
        <w:top w:val="none" w:sz="0" w:space="0" w:color="auto"/>
        <w:left w:val="none" w:sz="0" w:space="0" w:color="auto"/>
        <w:bottom w:val="none" w:sz="0" w:space="0" w:color="auto"/>
        <w:right w:val="none" w:sz="0" w:space="0" w:color="auto"/>
      </w:divBdr>
    </w:div>
    <w:div w:id="1728184321">
      <w:bodyDiv w:val="1"/>
      <w:marLeft w:val="0"/>
      <w:marRight w:val="0"/>
      <w:marTop w:val="0"/>
      <w:marBottom w:val="0"/>
      <w:divBdr>
        <w:top w:val="none" w:sz="0" w:space="0" w:color="auto"/>
        <w:left w:val="none" w:sz="0" w:space="0" w:color="auto"/>
        <w:bottom w:val="none" w:sz="0" w:space="0" w:color="auto"/>
        <w:right w:val="none" w:sz="0" w:space="0" w:color="auto"/>
      </w:divBdr>
    </w:div>
    <w:div w:id="1728455398">
      <w:bodyDiv w:val="1"/>
      <w:marLeft w:val="0"/>
      <w:marRight w:val="0"/>
      <w:marTop w:val="0"/>
      <w:marBottom w:val="0"/>
      <w:divBdr>
        <w:top w:val="none" w:sz="0" w:space="0" w:color="auto"/>
        <w:left w:val="none" w:sz="0" w:space="0" w:color="auto"/>
        <w:bottom w:val="none" w:sz="0" w:space="0" w:color="auto"/>
        <w:right w:val="none" w:sz="0" w:space="0" w:color="auto"/>
      </w:divBdr>
    </w:div>
    <w:div w:id="1728727497">
      <w:bodyDiv w:val="1"/>
      <w:marLeft w:val="0"/>
      <w:marRight w:val="0"/>
      <w:marTop w:val="0"/>
      <w:marBottom w:val="0"/>
      <w:divBdr>
        <w:top w:val="none" w:sz="0" w:space="0" w:color="auto"/>
        <w:left w:val="none" w:sz="0" w:space="0" w:color="auto"/>
        <w:bottom w:val="none" w:sz="0" w:space="0" w:color="auto"/>
        <w:right w:val="none" w:sz="0" w:space="0" w:color="auto"/>
      </w:divBdr>
    </w:div>
    <w:div w:id="1729066456">
      <w:bodyDiv w:val="1"/>
      <w:marLeft w:val="0"/>
      <w:marRight w:val="0"/>
      <w:marTop w:val="0"/>
      <w:marBottom w:val="0"/>
      <w:divBdr>
        <w:top w:val="none" w:sz="0" w:space="0" w:color="auto"/>
        <w:left w:val="none" w:sz="0" w:space="0" w:color="auto"/>
        <w:bottom w:val="none" w:sz="0" w:space="0" w:color="auto"/>
        <w:right w:val="none" w:sz="0" w:space="0" w:color="auto"/>
      </w:divBdr>
    </w:div>
    <w:div w:id="1729450892">
      <w:bodyDiv w:val="1"/>
      <w:marLeft w:val="0"/>
      <w:marRight w:val="0"/>
      <w:marTop w:val="0"/>
      <w:marBottom w:val="0"/>
      <w:divBdr>
        <w:top w:val="none" w:sz="0" w:space="0" w:color="auto"/>
        <w:left w:val="none" w:sz="0" w:space="0" w:color="auto"/>
        <w:bottom w:val="none" w:sz="0" w:space="0" w:color="auto"/>
        <w:right w:val="none" w:sz="0" w:space="0" w:color="auto"/>
      </w:divBdr>
    </w:div>
    <w:div w:id="1729642934">
      <w:bodyDiv w:val="1"/>
      <w:marLeft w:val="0"/>
      <w:marRight w:val="0"/>
      <w:marTop w:val="0"/>
      <w:marBottom w:val="0"/>
      <w:divBdr>
        <w:top w:val="none" w:sz="0" w:space="0" w:color="auto"/>
        <w:left w:val="none" w:sz="0" w:space="0" w:color="auto"/>
        <w:bottom w:val="none" w:sz="0" w:space="0" w:color="auto"/>
        <w:right w:val="none" w:sz="0" w:space="0" w:color="auto"/>
      </w:divBdr>
    </w:div>
    <w:div w:id="1729647562">
      <w:bodyDiv w:val="1"/>
      <w:marLeft w:val="0"/>
      <w:marRight w:val="0"/>
      <w:marTop w:val="0"/>
      <w:marBottom w:val="0"/>
      <w:divBdr>
        <w:top w:val="none" w:sz="0" w:space="0" w:color="auto"/>
        <w:left w:val="none" w:sz="0" w:space="0" w:color="auto"/>
        <w:bottom w:val="none" w:sz="0" w:space="0" w:color="auto"/>
        <w:right w:val="none" w:sz="0" w:space="0" w:color="auto"/>
      </w:divBdr>
    </w:div>
    <w:div w:id="1730765228">
      <w:bodyDiv w:val="1"/>
      <w:marLeft w:val="0"/>
      <w:marRight w:val="0"/>
      <w:marTop w:val="0"/>
      <w:marBottom w:val="0"/>
      <w:divBdr>
        <w:top w:val="none" w:sz="0" w:space="0" w:color="auto"/>
        <w:left w:val="none" w:sz="0" w:space="0" w:color="auto"/>
        <w:bottom w:val="none" w:sz="0" w:space="0" w:color="auto"/>
        <w:right w:val="none" w:sz="0" w:space="0" w:color="auto"/>
      </w:divBdr>
    </w:div>
    <w:div w:id="1731151263">
      <w:bodyDiv w:val="1"/>
      <w:marLeft w:val="0"/>
      <w:marRight w:val="0"/>
      <w:marTop w:val="0"/>
      <w:marBottom w:val="0"/>
      <w:divBdr>
        <w:top w:val="none" w:sz="0" w:space="0" w:color="auto"/>
        <w:left w:val="none" w:sz="0" w:space="0" w:color="auto"/>
        <w:bottom w:val="none" w:sz="0" w:space="0" w:color="auto"/>
        <w:right w:val="none" w:sz="0" w:space="0" w:color="auto"/>
      </w:divBdr>
    </w:div>
    <w:div w:id="1732077976">
      <w:bodyDiv w:val="1"/>
      <w:marLeft w:val="0"/>
      <w:marRight w:val="0"/>
      <w:marTop w:val="0"/>
      <w:marBottom w:val="0"/>
      <w:divBdr>
        <w:top w:val="none" w:sz="0" w:space="0" w:color="auto"/>
        <w:left w:val="none" w:sz="0" w:space="0" w:color="auto"/>
        <w:bottom w:val="none" w:sz="0" w:space="0" w:color="auto"/>
        <w:right w:val="none" w:sz="0" w:space="0" w:color="auto"/>
      </w:divBdr>
    </w:div>
    <w:div w:id="1732188227">
      <w:bodyDiv w:val="1"/>
      <w:marLeft w:val="0"/>
      <w:marRight w:val="0"/>
      <w:marTop w:val="0"/>
      <w:marBottom w:val="0"/>
      <w:divBdr>
        <w:top w:val="none" w:sz="0" w:space="0" w:color="auto"/>
        <w:left w:val="none" w:sz="0" w:space="0" w:color="auto"/>
        <w:bottom w:val="none" w:sz="0" w:space="0" w:color="auto"/>
        <w:right w:val="none" w:sz="0" w:space="0" w:color="auto"/>
      </w:divBdr>
    </w:div>
    <w:div w:id="1733114929">
      <w:bodyDiv w:val="1"/>
      <w:marLeft w:val="0"/>
      <w:marRight w:val="0"/>
      <w:marTop w:val="0"/>
      <w:marBottom w:val="0"/>
      <w:divBdr>
        <w:top w:val="none" w:sz="0" w:space="0" w:color="auto"/>
        <w:left w:val="none" w:sz="0" w:space="0" w:color="auto"/>
        <w:bottom w:val="none" w:sz="0" w:space="0" w:color="auto"/>
        <w:right w:val="none" w:sz="0" w:space="0" w:color="auto"/>
      </w:divBdr>
    </w:div>
    <w:div w:id="1735393584">
      <w:bodyDiv w:val="1"/>
      <w:marLeft w:val="0"/>
      <w:marRight w:val="0"/>
      <w:marTop w:val="0"/>
      <w:marBottom w:val="0"/>
      <w:divBdr>
        <w:top w:val="none" w:sz="0" w:space="0" w:color="auto"/>
        <w:left w:val="none" w:sz="0" w:space="0" w:color="auto"/>
        <w:bottom w:val="none" w:sz="0" w:space="0" w:color="auto"/>
        <w:right w:val="none" w:sz="0" w:space="0" w:color="auto"/>
      </w:divBdr>
    </w:div>
    <w:div w:id="1736661885">
      <w:bodyDiv w:val="1"/>
      <w:marLeft w:val="0"/>
      <w:marRight w:val="0"/>
      <w:marTop w:val="0"/>
      <w:marBottom w:val="0"/>
      <w:divBdr>
        <w:top w:val="none" w:sz="0" w:space="0" w:color="auto"/>
        <w:left w:val="none" w:sz="0" w:space="0" w:color="auto"/>
        <w:bottom w:val="none" w:sz="0" w:space="0" w:color="auto"/>
        <w:right w:val="none" w:sz="0" w:space="0" w:color="auto"/>
      </w:divBdr>
    </w:div>
    <w:div w:id="1736705244">
      <w:bodyDiv w:val="1"/>
      <w:marLeft w:val="0"/>
      <w:marRight w:val="0"/>
      <w:marTop w:val="0"/>
      <w:marBottom w:val="0"/>
      <w:divBdr>
        <w:top w:val="none" w:sz="0" w:space="0" w:color="auto"/>
        <w:left w:val="none" w:sz="0" w:space="0" w:color="auto"/>
        <w:bottom w:val="none" w:sz="0" w:space="0" w:color="auto"/>
        <w:right w:val="none" w:sz="0" w:space="0" w:color="auto"/>
      </w:divBdr>
    </w:div>
    <w:div w:id="1736929640">
      <w:bodyDiv w:val="1"/>
      <w:marLeft w:val="0"/>
      <w:marRight w:val="0"/>
      <w:marTop w:val="0"/>
      <w:marBottom w:val="0"/>
      <w:divBdr>
        <w:top w:val="none" w:sz="0" w:space="0" w:color="auto"/>
        <w:left w:val="none" w:sz="0" w:space="0" w:color="auto"/>
        <w:bottom w:val="none" w:sz="0" w:space="0" w:color="auto"/>
        <w:right w:val="none" w:sz="0" w:space="0" w:color="auto"/>
      </w:divBdr>
    </w:div>
    <w:div w:id="1739090115">
      <w:bodyDiv w:val="1"/>
      <w:marLeft w:val="0"/>
      <w:marRight w:val="0"/>
      <w:marTop w:val="0"/>
      <w:marBottom w:val="0"/>
      <w:divBdr>
        <w:top w:val="none" w:sz="0" w:space="0" w:color="auto"/>
        <w:left w:val="none" w:sz="0" w:space="0" w:color="auto"/>
        <w:bottom w:val="none" w:sz="0" w:space="0" w:color="auto"/>
        <w:right w:val="none" w:sz="0" w:space="0" w:color="auto"/>
      </w:divBdr>
    </w:div>
    <w:div w:id="1740639174">
      <w:bodyDiv w:val="1"/>
      <w:marLeft w:val="0"/>
      <w:marRight w:val="0"/>
      <w:marTop w:val="0"/>
      <w:marBottom w:val="0"/>
      <w:divBdr>
        <w:top w:val="none" w:sz="0" w:space="0" w:color="auto"/>
        <w:left w:val="none" w:sz="0" w:space="0" w:color="auto"/>
        <w:bottom w:val="none" w:sz="0" w:space="0" w:color="auto"/>
        <w:right w:val="none" w:sz="0" w:space="0" w:color="auto"/>
      </w:divBdr>
    </w:div>
    <w:div w:id="1741901630">
      <w:bodyDiv w:val="1"/>
      <w:marLeft w:val="0"/>
      <w:marRight w:val="0"/>
      <w:marTop w:val="0"/>
      <w:marBottom w:val="0"/>
      <w:divBdr>
        <w:top w:val="none" w:sz="0" w:space="0" w:color="auto"/>
        <w:left w:val="none" w:sz="0" w:space="0" w:color="auto"/>
        <w:bottom w:val="none" w:sz="0" w:space="0" w:color="auto"/>
        <w:right w:val="none" w:sz="0" w:space="0" w:color="auto"/>
      </w:divBdr>
    </w:div>
    <w:div w:id="1742487498">
      <w:bodyDiv w:val="1"/>
      <w:marLeft w:val="0"/>
      <w:marRight w:val="0"/>
      <w:marTop w:val="0"/>
      <w:marBottom w:val="0"/>
      <w:divBdr>
        <w:top w:val="none" w:sz="0" w:space="0" w:color="auto"/>
        <w:left w:val="none" w:sz="0" w:space="0" w:color="auto"/>
        <w:bottom w:val="none" w:sz="0" w:space="0" w:color="auto"/>
        <w:right w:val="none" w:sz="0" w:space="0" w:color="auto"/>
      </w:divBdr>
    </w:div>
    <w:div w:id="1742751784">
      <w:bodyDiv w:val="1"/>
      <w:marLeft w:val="0"/>
      <w:marRight w:val="0"/>
      <w:marTop w:val="0"/>
      <w:marBottom w:val="0"/>
      <w:divBdr>
        <w:top w:val="none" w:sz="0" w:space="0" w:color="auto"/>
        <w:left w:val="none" w:sz="0" w:space="0" w:color="auto"/>
        <w:bottom w:val="none" w:sz="0" w:space="0" w:color="auto"/>
        <w:right w:val="none" w:sz="0" w:space="0" w:color="auto"/>
      </w:divBdr>
    </w:div>
    <w:div w:id="1743061668">
      <w:bodyDiv w:val="1"/>
      <w:marLeft w:val="0"/>
      <w:marRight w:val="0"/>
      <w:marTop w:val="0"/>
      <w:marBottom w:val="0"/>
      <w:divBdr>
        <w:top w:val="none" w:sz="0" w:space="0" w:color="auto"/>
        <w:left w:val="none" w:sz="0" w:space="0" w:color="auto"/>
        <w:bottom w:val="none" w:sz="0" w:space="0" w:color="auto"/>
        <w:right w:val="none" w:sz="0" w:space="0" w:color="auto"/>
      </w:divBdr>
    </w:div>
    <w:div w:id="1743218884">
      <w:bodyDiv w:val="1"/>
      <w:marLeft w:val="0"/>
      <w:marRight w:val="0"/>
      <w:marTop w:val="0"/>
      <w:marBottom w:val="0"/>
      <w:divBdr>
        <w:top w:val="none" w:sz="0" w:space="0" w:color="auto"/>
        <w:left w:val="none" w:sz="0" w:space="0" w:color="auto"/>
        <w:bottom w:val="none" w:sz="0" w:space="0" w:color="auto"/>
        <w:right w:val="none" w:sz="0" w:space="0" w:color="auto"/>
      </w:divBdr>
    </w:div>
    <w:div w:id="1743260474">
      <w:bodyDiv w:val="1"/>
      <w:marLeft w:val="0"/>
      <w:marRight w:val="0"/>
      <w:marTop w:val="0"/>
      <w:marBottom w:val="0"/>
      <w:divBdr>
        <w:top w:val="none" w:sz="0" w:space="0" w:color="auto"/>
        <w:left w:val="none" w:sz="0" w:space="0" w:color="auto"/>
        <w:bottom w:val="none" w:sz="0" w:space="0" w:color="auto"/>
        <w:right w:val="none" w:sz="0" w:space="0" w:color="auto"/>
      </w:divBdr>
    </w:div>
    <w:div w:id="1743288352">
      <w:bodyDiv w:val="1"/>
      <w:marLeft w:val="0"/>
      <w:marRight w:val="0"/>
      <w:marTop w:val="0"/>
      <w:marBottom w:val="0"/>
      <w:divBdr>
        <w:top w:val="none" w:sz="0" w:space="0" w:color="auto"/>
        <w:left w:val="none" w:sz="0" w:space="0" w:color="auto"/>
        <w:bottom w:val="none" w:sz="0" w:space="0" w:color="auto"/>
        <w:right w:val="none" w:sz="0" w:space="0" w:color="auto"/>
      </w:divBdr>
    </w:div>
    <w:div w:id="1744137083">
      <w:bodyDiv w:val="1"/>
      <w:marLeft w:val="0"/>
      <w:marRight w:val="0"/>
      <w:marTop w:val="0"/>
      <w:marBottom w:val="0"/>
      <w:divBdr>
        <w:top w:val="none" w:sz="0" w:space="0" w:color="auto"/>
        <w:left w:val="none" w:sz="0" w:space="0" w:color="auto"/>
        <w:bottom w:val="none" w:sz="0" w:space="0" w:color="auto"/>
        <w:right w:val="none" w:sz="0" w:space="0" w:color="auto"/>
      </w:divBdr>
    </w:div>
    <w:div w:id="1745763373">
      <w:bodyDiv w:val="1"/>
      <w:marLeft w:val="0"/>
      <w:marRight w:val="0"/>
      <w:marTop w:val="0"/>
      <w:marBottom w:val="0"/>
      <w:divBdr>
        <w:top w:val="none" w:sz="0" w:space="0" w:color="auto"/>
        <w:left w:val="none" w:sz="0" w:space="0" w:color="auto"/>
        <w:bottom w:val="none" w:sz="0" w:space="0" w:color="auto"/>
        <w:right w:val="none" w:sz="0" w:space="0" w:color="auto"/>
      </w:divBdr>
    </w:div>
    <w:div w:id="1745831764">
      <w:bodyDiv w:val="1"/>
      <w:marLeft w:val="0"/>
      <w:marRight w:val="0"/>
      <w:marTop w:val="0"/>
      <w:marBottom w:val="0"/>
      <w:divBdr>
        <w:top w:val="none" w:sz="0" w:space="0" w:color="auto"/>
        <w:left w:val="none" w:sz="0" w:space="0" w:color="auto"/>
        <w:bottom w:val="none" w:sz="0" w:space="0" w:color="auto"/>
        <w:right w:val="none" w:sz="0" w:space="0" w:color="auto"/>
      </w:divBdr>
    </w:div>
    <w:div w:id="1745952670">
      <w:bodyDiv w:val="1"/>
      <w:marLeft w:val="0"/>
      <w:marRight w:val="0"/>
      <w:marTop w:val="0"/>
      <w:marBottom w:val="0"/>
      <w:divBdr>
        <w:top w:val="none" w:sz="0" w:space="0" w:color="auto"/>
        <w:left w:val="none" w:sz="0" w:space="0" w:color="auto"/>
        <w:bottom w:val="none" w:sz="0" w:space="0" w:color="auto"/>
        <w:right w:val="none" w:sz="0" w:space="0" w:color="auto"/>
      </w:divBdr>
    </w:div>
    <w:div w:id="1746564040">
      <w:bodyDiv w:val="1"/>
      <w:marLeft w:val="0"/>
      <w:marRight w:val="0"/>
      <w:marTop w:val="0"/>
      <w:marBottom w:val="0"/>
      <w:divBdr>
        <w:top w:val="none" w:sz="0" w:space="0" w:color="auto"/>
        <w:left w:val="none" w:sz="0" w:space="0" w:color="auto"/>
        <w:bottom w:val="none" w:sz="0" w:space="0" w:color="auto"/>
        <w:right w:val="none" w:sz="0" w:space="0" w:color="auto"/>
      </w:divBdr>
    </w:div>
    <w:div w:id="1746684710">
      <w:bodyDiv w:val="1"/>
      <w:marLeft w:val="0"/>
      <w:marRight w:val="0"/>
      <w:marTop w:val="0"/>
      <w:marBottom w:val="0"/>
      <w:divBdr>
        <w:top w:val="none" w:sz="0" w:space="0" w:color="auto"/>
        <w:left w:val="none" w:sz="0" w:space="0" w:color="auto"/>
        <w:bottom w:val="none" w:sz="0" w:space="0" w:color="auto"/>
        <w:right w:val="none" w:sz="0" w:space="0" w:color="auto"/>
      </w:divBdr>
    </w:div>
    <w:div w:id="1747606563">
      <w:bodyDiv w:val="1"/>
      <w:marLeft w:val="0"/>
      <w:marRight w:val="0"/>
      <w:marTop w:val="0"/>
      <w:marBottom w:val="0"/>
      <w:divBdr>
        <w:top w:val="none" w:sz="0" w:space="0" w:color="auto"/>
        <w:left w:val="none" w:sz="0" w:space="0" w:color="auto"/>
        <w:bottom w:val="none" w:sz="0" w:space="0" w:color="auto"/>
        <w:right w:val="none" w:sz="0" w:space="0" w:color="auto"/>
      </w:divBdr>
    </w:div>
    <w:div w:id="1747846860">
      <w:bodyDiv w:val="1"/>
      <w:marLeft w:val="0"/>
      <w:marRight w:val="0"/>
      <w:marTop w:val="0"/>
      <w:marBottom w:val="0"/>
      <w:divBdr>
        <w:top w:val="none" w:sz="0" w:space="0" w:color="auto"/>
        <w:left w:val="none" w:sz="0" w:space="0" w:color="auto"/>
        <w:bottom w:val="none" w:sz="0" w:space="0" w:color="auto"/>
        <w:right w:val="none" w:sz="0" w:space="0" w:color="auto"/>
      </w:divBdr>
    </w:div>
    <w:div w:id="1748765818">
      <w:bodyDiv w:val="1"/>
      <w:marLeft w:val="0"/>
      <w:marRight w:val="0"/>
      <w:marTop w:val="0"/>
      <w:marBottom w:val="0"/>
      <w:divBdr>
        <w:top w:val="none" w:sz="0" w:space="0" w:color="auto"/>
        <w:left w:val="none" w:sz="0" w:space="0" w:color="auto"/>
        <w:bottom w:val="none" w:sz="0" w:space="0" w:color="auto"/>
        <w:right w:val="none" w:sz="0" w:space="0" w:color="auto"/>
      </w:divBdr>
    </w:div>
    <w:div w:id="1748846382">
      <w:bodyDiv w:val="1"/>
      <w:marLeft w:val="0"/>
      <w:marRight w:val="0"/>
      <w:marTop w:val="0"/>
      <w:marBottom w:val="0"/>
      <w:divBdr>
        <w:top w:val="none" w:sz="0" w:space="0" w:color="auto"/>
        <w:left w:val="none" w:sz="0" w:space="0" w:color="auto"/>
        <w:bottom w:val="none" w:sz="0" w:space="0" w:color="auto"/>
        <w:right w:val="none" w:sz="0" w:space="0" w:color="auto"/>
      </w:divBdr>
    </w:div>
    <w:div w:id="1749036395">
      <w:bodyDiv w:val="1"/>
      <w:marLeft w:val="0"/>
      <w:marRight w:val="0"/>
      <w:marTop w:val="0"/>
      <w:marBottom w:val="0"/>
      <w:divBdr>
        <w:top w:val="none" w:sz="0" w:space="0" w:color="auto"/>
        <w:left w:val="none" w:sz="0" w:space="0" w:color="auto"/>
        <w:bottom w:val="none" w:sz="0" w:space="0" w:color="auto"/>
        <w:right w:val="none" w:sz="0" w:space="0" w:color="auto"/>
      </w:divBdr>
    </w:div>
    <w:div w:id="1749497712">
      <w:bodyDiv w:val="1"/>
      <w:marLeft w:val="0"/>
      <w:marRight w:val="0"/>
      <w:marTop w:val="0"/>
      <w:marBottom w:val="0"/>
      <w:divBdr>
        <w:top w:val="none" w:sz="0" w:space="0" w:color="auto"/>
        <w:left w:val="none" w:sz="0" w:space="0" w:color="auto"/>
        <w:bottom w:val="none" w:sz="0" w:space="0" w:color="auto"/>
        <w:right w:val="none" w:sz="0" w:space="0" w:color="auto"/>
      </w:divBdr>
    </w:div>
    <w:div w:id="1749888407">
      <w:bodyDiv w:val="1"/>
      <w:marLeft w:val="0"/>
      <w:marRight w:val="0"/>
      <w:marTop w:val="0"/>
      <w:marBottom w:val="0"/>
      <w:divBdr>
        <w:top w:val="none" w:sz="0" w:space="0" w:color="auto"/>
        <w:left w:val="none" w:sz="0" w:space="0" w:color="auto"/>
        <w:bottom w:val="none" w:sz="0" w:space="0" w:color="auto"/>
        <w:right w:val="none" w:sz="0" w:space="0" w:color="auto"/>
      </w:divBdr>
    </w:div>
    <w:div w:id="1751346350">
      <w:bodyDiv w:val="1"/>
      <w:marLeft w:val="0"/>
      <w:marRight w:val="0"/>
      <w:marTop w:val="0"/>
      <w:marBottom w:val="0"/>
      <w:divBdr>
        <w:top w:val="none" w:sz="0" w:space="0" w:color="auto"/>
        <w:left w:val="none" w:sz="0" w:space="0" w:color="auto"/>
        <w:bottom w:val="none" w:sz="0" w:space="0" w:color="auto"/>
        <w:right w:val="none" w:sz="0" w:space="0" w:color="auto"/>
      </w:divBdr>
    </w:div>
    <w:div w:id="1752118202">
      <w:bodyDiv w:val="1"/>
      <w:marLeft w:val="0"/>
      <w:marRight w:val="0"/>
      <w:marTop w:val="0"/>
      <w:marBottom w:val="0"/>
      <w:divBdr>
        <w:top w:val="none" w:sz="0" w:space="0" w:color="auto"/>
        <w:left w:val="none" w:sz="0" w:space="0" w:color="auto"/>
        <w:bottom w:val="none" w:sz="0" w:space="0" w:color="auto"/>
        <w:right w:val="none" w:sz="0" w:space="0" w:color="auto"/>
      </w:divBdr>
    </w:div>
    <w:div w:id="1752971126">
      <w:bodyDiv w:val="1"/>
      <w:marLeft w:val="0"/>
      <w:marRight w:val="0"/>
      <w:marTop w:val="0"/>
      <w:marBottom w:val="0"/>
      <w:divBdr>
        <w:top w:val="none" w:sz="0" w:space="0" w:color="auto"/>
        <w:left w:val="none" w:sz="0" w:space="0" w:color="auto"/>
        <w:bottom w:val="none" w:sz="0" w:space="0" w:color="auto"/>
        <w:right w:val="none" w:sz="0" w:space="0" w:color="auto"/>
      </w:divBdr>
    </w:div>
    <w:div w:id="1753816217">
      <w:bodyDiv w:val="1"/>
      <w:marLeft w:val="0"/>
      <w:marRight w:val="0"/>
      <w:marTop w:val="0"/>
      <w:marBottom w:val="0"/>
      <w:divBdr>
        <w:top w:val="none" w:sz="0" w:space="0" w:color="auto"/>
        <w:left w:val="none" w:sz="0" w:space="0" w:color="auto"/>
        <w:bottom w:val="none" w:sz="0" w:space="0" w:color="auto"/>
        <w:right w:val="none" w:sz="0" w:space="0" w:color="auto"/>
      </w:divBdr>
    </w:div>
    <w:div w:id="1755125269">
      <w:bodyDiv w:val="1"/>
      <w:marLeft w:val="0"/>
      <w:marRight w:val="0"/>
      <w:marTop w:val="0"/>
      <w:marBottom w:val="0"/>
      <w:divBdr>
        <w:top w:val="none" w:sz="0" w:space="0" w:color="auto"/>
        <w:left w:val="none" w:sz="0" w:space="0" w:color="auto"/>
        <w:bottom w:val="none" w:sz="0" w:space="0" w:color="auto"/>
        <w:right w:val="none" w:sz="0" w:space="0" w:color="auto"/>
      </w:divBdr>
    </w:div>
    <w:div w:id="1756003944">
      <w:bodyDiv w:val="1"/>
      <w:marLeft w:val="0"/>
      <w:marRight w:val="0"/>
      <w:marTop w:val="0"/>
      <w:marBottom w:val="0"/>
      <w:divBdr>
        <w:top w:val="none" w:sz="0" w:space="0" w:color="auto"/>
        <w:left w:val="none" w:sz="0" w:space="0" w:color="auto"/>
        <w:bottom w:val="none" w:sz="0" w:space="0" w:color="auto"/>
        <w:right w:val="none" w:sz="0" w:space="0" w:color="auto"/>
      </w:divBdr>
    </w:div>
    <w:div w:id="1756441358">
      <w:bodyDiv w:val="1"/>
      <w:marLeft w:val="0"/>
      <w:marRight w:val="0"/>
      <w:marTop w:val="0"/>
      <w:marBottom w:val="0"/>
      <w:divBdr>
        <w:top w:val="none" w:sz="0" w:space="0" w:color="auto"/>
        <w:left w:val="none" w:sz="0" w:space="0" w:color="auto"/>
        <w:bottom w:val="none" w:sz="0" w:space="0" w:color="auto"/>
        <w:right w:val="none" w:sz="0" w:space="0" w:color="auto"/>
      </w:divBdr>
    </w:div>
    <w:div w:id="1758673484">
      <w:bodyDiv w:val="1"/>
      <w:marLeft w:val="0"/>
      <w:marRight w:val="0"/>
      <w:marTop w:val="0"/>
      <w:marBottom w:val="0"/>
      <w:divBdr>
        <w:top w:val="none" w:sz="0" w:space="0" w:color="auto"/>
        <w:left w:val="none" w:sz="0" w:space="0" w:color="auto"/>
        <w:bottom w:val="none" w:sz="0" w:space="0" w:color="auto"/>
        <w:right w:val="none" w:sz="0" w:space="0" w:color="auto"/>
      </w:divBdr>
    </w:div>
    <w:div w:id="1758748910">
      <w:bodyDiv w:val="1"/>
      <w:marLeft w:val="0"/>
      <w:marRight w:val="0"/>
      <w:marTop w:val="0"/>
      <w:marBottom w:val="0"/>
      <w:divBdr>
        <w:top w:val="none" w:sz="0" w:space="0" w:color="auto"/>
        <w:left w:val="none" w:sz="0" w:space="0" w:color="auto"/>
        <w:bottom w:val="none" w:sz="0" w:space="0" w:color="auto"/>
        <w:right w:val="none" w:sz="0" w:space="0" w:color="auto"/>
      </w:divBdr>
    </w:div>
    <w:div w:id="1759936234">
      <w:bodyDiv w:val="1"/>
      <w:marLeft w:val="0"/>
      <w:marRight w:val="0"/>
      <w:marTop w:val="0"/>
      <w:marBottom w:val="0"/>
      <w:divBdr>
        <w:top w:val="none" w:sz="0" w:space="0" w:color="auto"/>
        <w:left w:val="none" w:sz="0" w:space="0" w:color="auto"/>
        <w:bottom w:val="none" w:sz="0" w:space="0" w:color="auto"/>
        <w:right w:val="none" w:sz="0" w:space="0" w:color="auto"/>
      </w:divBdr>
    </w:div>
    <w:div w:id="1760060895">
      <w:bodyDiv w:val="1"/>
      <w:marLeft w:val="0"/>
      <w:marRight w:val="0"/>
      <w:marTop w:val="0"/>
      <w:marBottom w:val="0"/>
      <w:divBdr>
        <w:top w:val="none" w:sz="0" w:space="0" w:color="auto"/>
        <w:left w:val="none" w:sz="0" w:space="0" w:color="auto"/>
        <w:bottom w:val="none" w:sz="0" w:space="0" w:color="auto"/>
        <w:right w:val="none" w:sz="0" w:space="0" w:color="auto"/>
      </w:divBdr>
    </w:div>
    <w:div w:id="1760102831">
      <w:bodyDiv w:val="1"/>
      <w:marLeft w:val="0"/>
      <w:marRight w:val="0"/>
      <w:marTop w:val="0"/>
      <w:marBottom w:val="0"/>
      <w:divBdr>
        <w:top w:val="none" w:sz="0" w:space="0" w:color="auto"/>
        <w:left w:val="none" w:sz="0" w:space="0" w:color="auto"/>
        <w:bottom w:val="none" w:sz="0" w:space="0" w:color="auto"/>
        <w:right w:val="none" w:sz="0" w:space="0" w:color="auto"/>
      </w:divBdr>
    </w:div>
    <w:div w:id="1762529981">
      <w:bodyDiv w:val="1"/>
      <w:marLeft w:val="0"/>
      <w:marRight w:val="0"/>
      <w:marTop w:val="0"/>
      <w:marBottom w:val="0"/>
      <w:divBdr>
        <w:top w:val="none" w:sz="0" w:space="0" w:color="auto"/>
        <w:left w:val="none" w:sz="0" w:space="0" w:color="auto"/>
        <w:bottom w:val="none" w:sz="0" w:space="0" w:color="auto"/>
        <w:right w:val="none" w:sz="0" w:space="0" w:color="auto"/>
      </w:divBdr>
    </w:div>
    <w:div w:id="1762608101">
      <w:bodyDiv w:val="1"/>
      <w:marLeft w:val="0"/>
      <w:marRight w:val="0"/>
      <w:marTop w:val="0"/>
      <w:marBottom w:val="0"/>
      <w:divBdr>
        <w:top w:val="none" w:sz="0" w:space="0" w:color="auto"/>
        <w:left w:val="none" w:sz="0" w:space="0" w:color="auto"/>
        <w:bottom w:val="none" w:sz="0" w:space="0" w:color="auto"/>
        <w:right w:val="none" w:sz="0" w:space="0" w:color="auto"/>
      </w:divBdr>
    </w:div>
    <w:div w:id="1762725677">
      <w:bodyDiv w:val="1"/>
      <w:marLeft w:val="0"/>
      <w:marRight w:val="0"/>
      <w:marTop w:val="0"/>
      <w:marBottom w:val="0"/>
      <w:divBdr>
        <w:top w:val="none" w:sz="0" w:space="0" w:color="auto"/>
        <w:left w:val="none" w:sz="0" w:space="0" w:color="auto"/>
        <w:bottom w:val="none" w:sz="0" w:space="0" w:color="auto"/>
        <w:right w:val="none" w:sz="0" w:space="0" w:color="auto"/>
      </w:divBdr>
    </w:div>
    <w:div w:id="1763798382">
      <w:bodyDiv w:val="1"/>
      <w:marLeft w:val="0"/>
      <w:marRight w:val="0"/>
      <w:marTop w:val="0"/>
      <w:marBottom w:val="0"/>
      <w:divBdr>
        <w:top w:val="none" w:sz="0" w:space="0" w:color="auto"/>
        <w:left w:val="none" w:sz="0" w:space="0" w:color="auto"/>
        <w:bottom w:val="none" w:sz="0" w:space="0" w:color="auto"/>
        <w:right w:val="none" w:sz="0" w:space="0" w:color="auto"/>
      </w:divBdr>
    </w:div>
    <w:div w:id="1764063194">
      <w:bodyDiv w:val="1"/>
      <w:marLeft w:val="0"/>
      <w:marRight w:val="0"/>
      <w:marTop w:val="0"/>
      <w:marBottom w:val="0"/>
      <w:divBdr>
        <w:top w:val="none" w:sz="0" w:space="0" w:color="auto"/>
        <w:left w:val="none" w:sz="0" w:space="0" w:color="auto"/>
        <w:bottom w:val="none" w:sz="0" w:space="0" w:color="auto"/>
        <w:right w:val="none" w:sz="0" w:space="0" w:color="auto"/>
      </w:divBdr>
    </w:div>
    <w:div w:id="1764454023">
      <w:bodyDiv w:val="1"/>
      <w:marLeft w:val="0"/>
      <w:marRight w:val="0"/>
      <w:marTop w:val="0"/>
      <w:marBottom w:val="0"/>
      <w:divBdr>
        <w:top w:val="none" w:sz="0" w:space="0" w:color="auto"/>
        <w:left w:val="none" w:sz="0" w:space="0" w:color="auto"/>
        <w:bottom w:val="none" w:sz="0" w:space="0" w:color="auto"/>
        <w:right w:val="none" w:sz="0" w:space="0" w:color="auto"/>
      </w:divBdr>
    </w:div>
    <w:div w:id="1765802042">
      <w:bodyDiv w:val="1"/>
      <w:marLeft w:val="0"/>
      <w:marRight w:val="0"/>
      <w:marTop w:val="0"/>
      <w:marBottom w:val="0"/>
      <w:divBdr>
        <w:top w:val="none" w:sz="0" w:space="0" w:color="auto"/>
        <w:left w:val="none" w:sz="0" w:space="0" w:color="auto"/>
        <w:bottom w:val="none" w:sz="0" w:space="0" w:color="auto"/>
        <w:right w:val="none" w:sz="0" w:space="0" w:color="auto"/>
      </w:divBdr>
    </w:div>
    <w:div w:id="1766027627">
      <w:bodyDiv w:val="1"/>
      <w:marLeft w:val="0"/>
      <w:marRight w:val="0"/>
      <w:marTop w:val="0"/>
      <w:marBottom w:val="0"/>
      <w:divBdr>
        <w:top w:val="none" w:sz="0" w:space="0" w:color="auto"/>
        <w:left w:val="none" w:sz="0" w:space="0" w:color="auto"/>
        <w:bottom w:val="none" w:sz="0" w:space="0" w:color="auto"/>
        <w:right w:val="none" w:sz="0" w:space="0" w:color="auto"/>
      </w:divBdr>
    </w:div>
    <w:div w:id="1768383246">
      <w:bodyDiv w:val="1"/>
      <w:marLeft w:val="0"/>
      <w:marRight w:val="0"/>
      <w:marTop w:val="0"/>
      <w:marBottom w:val="0"/>
      <w:divBdr>
        <w:top w:val="none" w:sz="0" w:space="0" w:color="auto"/>
        <w:left w:val="none" w:sz="0" w:space="0" w:color="auto"/>
        <w:bottom w:val="none" w:sz="0" w:space="0" w:color="auto"/>
        <w:right w:val="none" w:sz="0" w:space="0" w:color="auto"/>
      </w:divBdr>
    </w:div>
    <w:div w:id="1769158878">
      <w:bodyDiv w:val="1"/>
      <w:marLeft w:val="0"/>
      <w:marRight w:val="0"/>
      <w:marTop w:val="0"/>
      <w:marBottom w:val="0"/>
      <w:divBdr>
        <w:top w:val="none" w:sz="0" w:space="0" w:color="auto"/>
        <w:left w:val="none" w:sz="0" w:space="0" w:color="auto"/>
        <w:bottom w:val="none" w:sz="0" w:space="0" w:color="auto"/>
        <w:right w:val="none" w:sz="0" w:space="0" w:color="auto"/>
      </w:divBdr>
    </w:div>
    <w:div w:id="1769500754">
      <w:bodyDiv w:val="1"/>
      <w:marLeft w:val="0"/>
      <w:marRight w:val="0"/>
      <w:marTop w:val="0"/>
      <w:marBottom w:val="0"/>
      <w:divBdr>
        <w:top w:val="none" w:sz="0" w:space="0" w:color="auto"/>
        <w:left w:val="none" w:sz="0" w:space="0" w:color="auto"/>
        <w:bottom w:val="none" w:sz="0" w:space="0" w:color="auto"/>
        <w:right w:val="none" w:sz="0" w:space="0" w:color="auto"/>
      </w:divBdr>
    </w:div>
    <w:div w:id="1769816212">
      <w:bodyDiv w:val="1"/>
      <w:marLeft w:val="0"/>
      <w:marRight w:val="0"/>
      <w:marTop w:val="0"/>
      <w:marBottom w:val="0"/>
      <w:divBdr>
        <w:top w:val="none" w:sz="0" w:space="0" w:color="auto"/>
        <w:left w:val="none" w:sz="0" w:space="0" w:color="auto"/>
        <w:bottom w:val="none" w:sz="0" w:space="0" w:color="auto"/>
        <w:right w:val="none" w:sz="0" w:space="0" w:color="auto"/>
      </w:divBdr>
    </w:div>
    <w:div w:id="1770856788">
      <w:bodyDiv w:val="1"/>
      <w:marLeft w:val="0"/>
      <w:marRight w:val="0"/>
      <w:marTop w:val="0"/>
      <w:marBottom w:val="0"/>
      <w:divBdr>
        <w:top w:val="none" w:sz="0" w:space="0" w:color="auto"/>
        <w:left w:val="none" w:sz="0" w:space="0" w:color="auto"/>
        <w:bottom w:val="none" w:sz="0" w:space="0" w:color="auto"/>
        <w:right w:val="none" w:sz="0" w:space="0" w:color="auto"/>
      </w:divBdr>
    </w:div>
    <w:div w:id="1771076202">
      <w:bodyDiv w:val="1"/>
      <w:marLeft w:val="0"/>
      <w:marRight w:val="0"/>
      <w:marTop w:val="0"/>
      <w:marBottom w:val="0"/>
      <w:divBdr>
        <w:top w:val="none" w:sz="0" w:space="0" w:color="auto"/>
        <w:left w:val="none" w:sz="0" w:space="0" w:color="auto"/>
        <w:bottom w:val="none" w:sz="0" w:space="0" w:color="auto"/>
        <w:right w:val="none" w:sz="0" w:space="0" w:color="auto"/>
      </w:divBdr>
    </w:div>
    <w:div w:id="1772165521">
      <w:bodyDiv w:val="1"/>
      <w:marLeft w:val="0"/>
      <w:marRight w:val="0"/>
      <w:marTop w:val="0"/>
      <w:marBottom w:val="0"/>
      <w:divBdr>
        <w:top w:val="none" w:sz="0" w:space="0" w:color="auto"/>
        <w:left w:val="none" w:sz="0" w:space="0" w:color="auto"/>
        <w:bottom w:val="none" w:sz="0" w:space="0" w:color="auto"/>
        <w:right w:val="none" w:sz="0" w:space="0" w:color="auto"/>
      </w:divBdr>
    </w:div>
    <w:div w:id="1773889203">
      <w:bodyDiv w:val="1"/>
      <w:marLeft w:val="0"/>
      <w:marRight w:val="0"/>
      <w:marTop w:val="0"/>
      <w:marBottom w:val="0"/>
      <w:divBdr>
        <w:top w:val="none" w:sz="0" w:space="0" w:color="auto"/>
        <w:left w:val="none" w:sz="0" w:space="0" w:color="auto"/>
        <w:bottom w:val="none" w:sz="0" w:space="0" w:color="auto"/>
        <w:right w:val="none" w:sz="0" w:space="0" w:color="auto"/>
      </w:divBdr>
    </w:div>
    <w:div w:id="1773889549">
      <w:bodyDiv w:val="1"/>
      <w:marLeft w:val="0"/>
      <w:marRight w:val="0"/>
      <w:marTop w:val="0"/>
      <w:marBottom w:val="0"/>
      <w:divBdr>
        <w:top w:val="none" w:sz="0" w:space="0" w:color="auto"/>
        <w:left w:val="none" w:sz="0" w:space="0" w:color="auto"/>
        <w:bottom w:val="none" w:sz="0" w:space="0" w:color="auto"/>
        <w:right w:val="none" w:sz="0" w:space="0" w:color="auto"/>
      </w:divBdr>
    </w:div>
    <w:div w:id="1774787500">
      <w:bodyDiv w:val="1"/>
      <w:marLeft w:val="0"/>
      <w:marRight w:val="0"/>
      <w:marTop w:val="0"/>
      <w:marBottom w:val="0"/>
      <w:divBdr>
        <w:top w:val="none" w:sz="0" w:space="0" w:color="auto"/>
        <w:left w:val="none" w:sz="0" w:space="0" w:color="auto"/>
        <w:bottom w:val="none" w:sz="0" w:space="0" w:color="auto"/>
        <w:right w:val="none" w:sz="0" w:space="0" w:color="auto"/>
      </w:divBdr>
    </w:div>
    <w:div w:id="1775007414">
      <w:bodyDiv w:val="1"/>
      <w:marLeft w:val="0"/>
      <w:marRight w:val="0"/>
      <w:marTop w:val="0"/>
      <w:marBottom w:val="0"/>
      <w:divBdr>
        <w:top w:val="none" w:sz="0" w:space="0" w:color="auto"/>
        <w:left w:val="none" w:sz="0" w:space="0" w:color="auto"/>
        <w:bottom w:val="none" w:sz="0" w:space="0" w:color="auto"/>
        <w:right w:val="none" w:sz="0" w:space="0" w:color="auto"/>
      </w:divBdr>
    </w:div>
    <w:div w:id="1775441040">
      <w:bodyDiv w:val="1"/>
      <w:marLeft w:val="0"/>
      <w:marRight w:val="0"/>
      <w:marTop w:val="0"/>
      <w:marBottom w:val="0"/>
      <w:divBdr>
        <w:top w:val="none" w:sz="0" w:space="0" w:color="auto"/>
        <w:left w:val="none" w:sz="0" w:space="0" w:color="auto"/>
        <w:bottom w:val="none" w:sz="0" w:space="0" w:color="auto"/>
        <w:right w:val="none" w:sz="0" w:space="0" w:color="auto"/>
      </w:divBdr>
    </w:div>
    <w:div w:id="1775518225">
      <w:bodyDiv w:val="1"/>
      <w:marLeft w:val="0"/>
      <w:marRight w:val="0"/>
      <w:marTop w:val="0"/>
      <w:marBottom w:val="0"/>
      <w:divBdr>
        <w:top w:val="none" w:sz="0" w:space="0" w:color="auto"/>
        <w:left w:val="none" w:sz="0" w:space="0" w:color="auto"/>
        <w:bottom w:val="none" w:sz="0" w:space="0" w:color="auto"/>
        <w:right w:val="none" w:sz="0" w:space="0" w:color="auto"/>
      </w:divBdr>
    </w:div>
    <w:div w:id="1776440412">
      <w:bodyDiv w:val="1"/>
      <w:marLeft w:val="0"/>
      <w:marRight w:val="0"/>
      <w:marTop w:val="0"/>
      <w:marBottom w:val="0"/>
      <w:divBdr>
        <w:top w:val="none" w:sz="0" w:space="0" w:color="auto"/>
        <w:left w:val="none" w:sz="0" w:space="0" w:color="auto"/>
        <w:bottom w:val="none" w:sz="0" w:space="0" w:color="auto"/>
        <w:right w:val="none" w:sz="0" w:space="0" w:color="auto"/>
      </w:divBdr>
    </w:div>
    <w:div w:id="1777409140">
      <w:bodyDiv w:val="1"/>
      <w:marLeft w:val="0"/>
      <w:marRight w:val="0"/>
      <w:marTop w:val="0"/>
      <w:marBottom w:val="0"/>
      <w:divBdr>
        <w:top w:val="none" w:sz="0" w:space="0" w:color="auto"/>
        <w:left w:val="none" w:sz="0" w:space="0" w:color="auto"/>
        <w:bottom w:val="none" w:sz="0" w:space="0" w:color="auto"/>
        <w:right w:val="none" w:sz="0" w:space="0" w:color="auto"/>
      </w:divBdr>
    </w:div>
    <w:div w:id="1778596310">
      <w:bodyDiv w:val="1"/>
      <w:marLeft w:val="0"/>
      <w:marRight w:val="0"/>
      <w:marTop w:val="0"/>
      <w:marBottom w:val="0"/>
      <w:divBdr>
        <w:top w:val="none" w:sz="0" w:space="0" w:color="auto"/>
        <w:left w:val="none" w:sz="0" w:space="0" w:color="auto"/>
        <w:bottom w:val="none" w:sz="0" w:space="0" w:color="auto"/>
        <w:right w:val="none" w:sz="0" w:space="0" w:color="auto"/>
      </w:divBdr>
    </w:div>
    <w:div w:id="1779567939">
      <w:bodyDiv w:val="1"/>
      <w:marLeft w:val="0"/>
      <w:marRight w:val="0"/>
      <w:marTop w:val="0"/>
      <w:marBottom w:val="0"/>
      <w:divBdr>
        <w:top w:val="none" w:sz="0" w:space="0" w:color="auto"/>
        <w:left w:val="none" w:sz="0" w:space="0" w:color="auto"/>
        <w:bottom w:val="none" w:sz="0" w:space="0" w:color="auto"/>
        <w:right w:val="none" w:sz="0" w:space="0" w:color="auto"/>
      </w:divBdr>
    </w:div>
    <w:div w:id="1779836324">
      <w:bodyDiv w:val="1"/>
      <w:marLeft w:val="0"/>
      <w:marRight w:val="0"/>
      <w:marTop w:val="0"/>
      <w:marBottom w:val="0"/>
      <w:divBdr>
        <w:top w:val="none" w:sz="0" w:space="0" w:color="auto"/>
        <w:left w:val="none" w:sz="0" w:space="0" w:color="auto"/>
        <w:bottom w:val="none" w:sz="0" w:space="0" w:color="auto"/>
        <w:right w:val="none" w:sz="0" w:space="0" w:color="auto"/>
      </w:divBdr>
    </w:div>
    <w:div w:id="1780567974">
      <w:bodyDiv w:val="1"/>
      <w:marLeft w:val="0"/>
      <w:marRight w:val="0"/>
      <w:marTop w:val="0"/>
      <w:marBottom w:val="0"/>
      <w:divBdr>
        <w:top w:val="none" w:sz="0" w:space="0" w:color="auto"/>
        <w:left w:val="none" w:sz="0" w:space="0" w:color="auto"/>
        <w:bottom w:val="none" w:sz="0" w:space="0" w:color="auto"/>
        <w:right w:val="none" w:sz="0" w:space="0" w:color="auto"/>
      </w:divBdr>
    </w:div>
    <w:div w:id="1781607653">
      <w:bodyDiv w:val="1"/>
      <w:marLeft w:val="0"/>
      <w:marRight w:val="0"/>
      <w:marTop w:val="0"/>
      <w:marBottom w:val="0"/>
      <w:divBdr>
        <w:top w:val="none" w:sz="0" w:space="0" w:color="auto"/>
        <w:left w:val="none" w:sz="0" w:space="0" w:color="auto"/>
        <w:bottom w:val="none" w:sz="0" w:space="0" w:color="auto"/>
        <w:right w:val="none" w:sz="0" w:space="0" w:color="auto"/>
      </w:divBdr>
    </w:div>
    <w:div w:id="1781682399">
      <w:bodyDiv w:val="1"/>
      <w:marLeft w:val="0"/>
      <w:marRight w:val="0"/>
      <w:marTop w:val="0"/>
      <w:marBottom w:val="0"/>
      <w:divBdr>
        <w:top w:val="none" w:sz="0" w:space="0" w:color="auto"/>
        <w:left w:val="none" w:sz="0" w:space="0" w:color="auto"/>
        <w:bottom w:val="none" w:sz="0" w:space="0" w:color="auto"/>
        <w:right w:val="none" w:sz="0" w:space="0" w:color="auto"/>
      </w:divBdr>
    </w:div>
    <w:div w:id="1781996020">
      <w:bodyDiv w:val="1"/>
      <w:marLeft w:val="0"/>
      <w:marRight w:val="0"/>
      <w:marTop w:val="0"/>
      <w:marBottom w:val="0"/>
      <w:divBdr>
        <w:top w:val="none" w:sz="0" w:space="0" w:color="auto"/>
        <w:left w:val="none" w:sz="0" w:space="0" w:color="auto"/>
        <w:bottom w:val="none" w:sz="0" w:space="0" w:color="auto"/>
        <w:right w:val="none" w:sz="0" w:space="0" w:color="auto"/>
      </w:divBdr>
    </w:div>
    <w:div w:id="1782190952">
      <w:bodyDiv w:val="1"/>
      <w:marLeft w:val="0"/>
      <w:marRight w:val="0"/>
      <w:marTop w:val="0"/>
      <w:marBottom w:val="0"/>
      <w:divBdr>
        <w:top w:val="none" w:sz="0" w:space="0" w:color="auto"/>
        <w:left w:val="none" w:sz="0" w:space="0" w:color="auto"/>
        <w:bottom w:val="none" w:sz="0" w:space="0" w:color="auto"/>
        <w:right w:val="none" w:sz="0" w:space="0" w:color="auto"/>
      </w:divBdr>
    </w:div>
    <w:div w:id="1782264631">
      <w:bodyDiv w:val="1"/>
      <w:marLeft w:val="0"/>
      <w:marRight w:val="0"/>
      <w:marTop w:val="0"/>
      <w:marBottom w:val="0"/>
      <w:divBdr>
        <w:top w:val="none" w:sz="0" w:space="0" w:color="auto"/>
        <w:left w:val="none" w:sz="0" w:space="0" w:color="auto"/>
        <w:bottom w:val="none" w:sz="0" w:space="0" w:color="auto"/>
        <w:right w:val="none" w:sz="0" w:space="0" w:color="auto"/>
      </w:divBdr>
    </w:div>
    <w:div w:id="1782914659">
      <w:bodyDiv w:val="1"/>
      <w:marLeft w:val="0"/>
      <w:marRight w:val="0"/>
      <w:marTop w:val="0"/>
      <w:marBottom w:val="0"/>
      <w:divBdr>
        <w:top w:val="none" w:sz="0" w:space="0" w:color="auto"/>
        <w:left w:val="none" w:sz="0" w:space="0" w:color="auto"/>
        <w:bottom w:val="none" w:sz="0" w:space="0" w:color="auto"/>
        <w:right w:val="none" w:sz="0" w:space="0" w:color="auto"/>
      </w:divBdr>
    </w:div>
    <w:div w:id="1783764280">
      <w:bodyDiv w:val="1"/>
      <w:marLeft w:val="0"/>
      <w:marRight w:val="0"/>
      <w:marTop w:val="0"/>
      <w:marBottom w:val="0"/>
      <w:divBdr>
        <w:top w:val="none" w:sz="0" w:space="0" w:color="auto"/>
        <w:left w:val="none" w:sz="0" w:space="0" w:color="auto"/>
        <w:bottom w:val="none" w:sz="0" w:space="0" w:color="auto"/>
        <w:right w:val="none" w:sz="0" w:space="0" w:color="auto"/>
      </w:divBdr>
    </w:div>
    <w:div w:id="1783913206">
      <w:bodyDiv w:val="1"/>
      <w:marLeft w:val="0"/>
      <w:marRight w:val="0"/>
      <w:marTop w:val="0"/>
      <w:marBottom w:val="0"/>
      <w:divBdr>
        <w:top w:val="none" w:sz="0" w:space="0" w:color="auto"/>
        <w:left w:val="none" w:sz="0" w:space="0" w:color="auto"/>
        <w:bottom w:val="none" w:sz="0" w:space="0" w:color="auto"/>
        <w:right w:val="none" w:sz="0" w:space="0" w:color="auto"/>
      </w:divBdr>
    </w:div>
    <w:div w:id="1784029935">
      <w:bodyDiv w:val="1"/>
      <w:marLeft w:val="0"/>
      <w:marRight w:val="0"/>
      <w:marTop w:val="0"/>
      <w:marBottom w:val="0"/>
      <w:divBdr>
        <w:top w:val="none" w:sz="0" w:space="0" w:color="auto"/>
        <w:left w:val="none" w:sz="0" w:space="0" w:color="auto"/>
        <w:bottom w:val="none" w:sz="0" w:space="0" w:color="auto"/>
        <w:right w:val="none" w:sz="0" w:space="0" w:color="auto"/>
      </w:divBdr>
    </w:div>
    <w:div w:id="1784109280">
      <w:bodyDiv w:val="1"/>
      <w:marLeft w:val="0"/>
      <w:marRight w:val="0"/>
      <w:marTop w:val="0"/>
      <w:marBottom w:val="0"/>
      <w:divBdr>
        <w:top w:val="none" w:sz="0" w:space="0" w:color="auto"/>
        <w:left w:val="none" w:sz="0" w:space="0" w:color="auto"/>
        <w:bottom w:val="none" w:sz="0" w:space="0" w:color="auto"/>
        <w:right w:val="none" w:sz="0" w:space="0" w:color="auto"/>
      </w:divBdr>
    </w:div>
    <w:div w:id="1785035708">
      <w:bodyDiv w:val="1"/>
      <w:marLeft w:val="0"/>
      <w:marRight w:val="0"/>
      <w:marTop w:val="0"/>
      <w:marBottom w:val="0"/>
      <w:divBdr>
        <w:top w:val="none" w:sz="0" w:space="0" w:color="auto"/>
        <w:left w:val="none" w:sz="0" w:space="0" w:color="auto"/>
        <w:bottom w:val="none" w:sz="0" w:space="0" w:color="auto"/>
        <w:right w:val="none" w:sz="0" w:space="0" w:color="auto"/>
      </w:divBdr>
    </w:div>
    <w:div w:id="1785420392">
      <w:bodyDiv w:val="1"/>
      <w:marLeft w:val="0"/>
      <w:marRight w:val="0"/>
      <w:marTop w:val="0"/>
      <w:marBottom w:val="0"/>
      <w:divBdr>
        <w:top w:val="none" w:sz="0" w:space="0" w:color="auto"/>
        <w:left w:val="none" w:sz="0" w:space="0" w:color="auto"/>
        <w:bottom w:val="none" w:sz="0" w:space="0" w:color="auto"/>
        <w:right w:val="none" w:sz="0" w:space="0" w:color="auto"/>
      </w:divBdr>
    </w:div>
    <w:div w:id="1785464470">
      <w:bodyDiv w:val="1"/>
      <w:marLeft w:val="0"/>
      <w:marRight w:val="0"/>
      <w:marTop w:val="0"/>
      <w:marBottom w:val="0"/>
      <w:divBdr>
        <w:top w:val="none" w:sz="0" w:space="0" w:color="auto"/>
        <w:left w:val="none" w:sz="0" w:space="0" w:color="auto"/>
        <w:bottom w:val="none" w:sz="0" w:space="0" w:color="auto"/>
        <w:right w:val="none" w:sz="0" w:space="0" w:color="auto"/>
      </w:divBdr>
    </w:div>
    <w:div w:id="1786342905">
      <w:bodyDiv w:val="1"/>
      <w:marLeft w:val="0"/>
      <w:marRight w:val="0"/>
      <w:marTop w:val="0"/>
      <w:marBottom w:val="0"/>
      <w:divBdr>
        <w:top w:val="none" w:sz="0" w:space="0" w:color="auto"/>
        <w:left w:val="none" w:sz="0" w:space="0" w:color="auto"/>
        <w:bottom w:val="none" w:sz="0" w:space="0" w:color="auto"/>
        <w:right w:val="none" w:sz="0" w:space="0" w:color="auto"/>
      </w:divBdr>
    </w:div>
    <w:div w:id="1787384397">
      <w:bodyDiv w:val="1"/>
      <w:marLeft w:val="0"/>
      <w:marRight w:val="0"/>
      <w:marTop w:val="0"/>
      <w:marBottom w:val="0"/>
      <w:divBdr>
        <w:top w:val="none" w:sz="0" w:space="0" w:color="auto"/>
        <w:left w:val="none" w:sz="0" w:space="0" w:color="auto"/>
        <w:bottom w:val="none" w:sz="0" w:space="0" w:color="auto"/>
        <w:right w:val="none" w:sz="0" w:space="0" w:color="auto"/>
      </w:divBdr>
    </w:div>
    <w:div w:id="1787697431">
      <w:bodyDiv w:val="1"/>
      <w:marLeft w:val="0"/>
      <w:marRight w:val="0"/>
      <w:marTop w:val="0"/>
      <w:marBottom w:val="0"/>
      <w:divBdr>
        <w:top w:val="none" w:sz="0" w:space="0" w:color="auto"/>
        <w:left w:val="none" w:sz="0" w:space="0" w:color="auto"/>
        <w:bottom w:val="none" w:sz="0" w:space="0" w:color="auto"/>
        <w:right w:val="none" w:sz="0" w:space="0" w:color="auto"/>
      </w:divBdr>
    </w:div>
    <w:div w:id="1787770392">
      <w:bodyDiv w:val="1"/>
      <w:marLeft w:val="0"/>
      <w:marRight w:val="0"/>
      <w:marTop w:val="0"/>
      <w:marBottom w:val="0"/>
      <w:divBdr>
        <w:top w:val="none" w:sz="0" w:space="0" w:color="auto"/>
        <w:left w:val="none" w:sz="0" w:space="0" w:color="auto"/>
        <w:bottom w:val="none" w:sz="0" w:space="0" w:color="auto"/>
        <w:right w:val="none" w:sz="0" w:space="0" w:color="auto"/>
      </w:divBdr>
    </w:div>
    <w:div w:id="1791590205">
      <w:bodyDiv w:val="1"/>
      <w:marLeft w:val="0"/>
      <w:marRight w:val="0"/>
      <w:marTop w:val="0"/>
      <w:marBottom w:val="0"/>
      <w:divBdr>
        <w:top w:val="none" w:sz="0" w:space="0" w:color="auto"/>
        <w:left w:val="none" w:sz="0" w:space="0" w:color="auto"/>
        <w:bottom w:val="none" w:sz="0" w:space="0" w:color="auto"/>
        <w:right w:val="none" w:sz="0" w:space="0" w:color="auto"/>
      </w:divBdr>
    </w:div>
    <w:div w:id="1791974389">
      <w:bodyDiv w:val="1"/>
      <w:marLeft w:val="0"/>
      <w:marRight w:val="0"/>
      <w:marTop w:val="0"/>
      <w:marBottom w:val="0"/>
      <w:divBdr>
        <w:top w:val="none" w:sz="0" w:space="0" w:color="auto"/>
        <w:left w:val="none" w:sz="0" w:space="0" w:color="auto"/>
        <w:bottom w:val="none" w:sz="0" w:space="0" w:color="auto"/>
        <w:right w:val="none" w:sz="0" w:space="0" w:color="auto"/>
      </w:divBdr>
    </w:div>
    <w:div w:id="1792017265">
      <w:bodyDiv w:val="1"/>
      <w:marLeft w:val="0"/>
      <w:marRight w:val="0"/>
      <w:marTop w:val="0"/>
      <w:marBottom w:val="0"/>
      <w:divBdr>
        <w:top w:val="none" w:sz="0" w:space="0" w:color="auto"/>
        <w:left w:val="none" w:sz="0" w:space="0" w:color="auto"/>
        <w:bottom w:val="none" w:sz="0" w:space="0" w:color="auto"/>
        <w:right w:val="none" w:sz="0" w:space="0" w:color="auto"/>
      </w:divBdr>
    </w:div>
    <w:div w:id="1793553798">
      <w:bodyDiv w:val="1"/>
      <w:marLeft w:val="0"/>
      <w:marRight w:val="0"/>
      <w:marTop w:val="0"/>
      <w:marBottom w:val="0"/>
      <w:divBdr>
        <w:top w:val="none" w:sz="0" w:space="0" w:color="auto"/>
        <w:left w:val="none" w:sz="0" w:space="0" w:color="auto"/>
        <w:bottom w:val="none" w:sz="0" w:space="0" w:color="auto"/>
        <w:right w:val="none" w:sz="0" w:space="0" w:color="auto"/>
      </w:divBdr>
    </w:div>
    <w:div w:id="1793672660">
      <w:bodyDiv w:val="1"/>
      <w:marLeft w:val="0"/>
      <w:marRight w:val="0"/>
      <w:marTop w:val="0"/>
      <w:marBottom w:val="0"/>
      <w:divBdr>
        <w:top w:val="none" w:sz="0" w:space="0" w:color="auto"/>
        <w:left w:val="none" w:sz="0" w:space="0" w:color="auto"/>
        <w:bottom w:val="none" w:sz="0" w:space="0" w:color="auto"/>
        <w:right w:val="none" w:sz="0" w:space="0" w:color="auto"/>
      </w:divBdr>
    </w:div>
    <w:div w:id="1795901868">
      <w:bodyDiv w:val="1"/>
      <w:marLeft w:val="0"/>
      <w:marRight w:val="0"/>
      <w:marTop w:val="0"/>
      <w:marBottom w:val="0"/>
      <w:divBdr>
        <w:top w:val="none" w:sz="0" w:space="0" w:color="auto"/>
        <w:left w:val="none" w:sz="0" w:space="0" w:color="auto"/>
        <w:bottom w:val="none" w:sz="0" w:space="0" w:color="auto"/>
        <w:right w:val="none" w:sz="0" w:space="0" w:color="auto"/>
      </w:divBdr>
    </w:div>
    <w:div w:id="1797795790">
      <w:bodyDiv w:val="1"/>
      <w:marLeft w:val="0"/>
      <w:marRight w:val="0"/>
      <w:marTop w:val="0"/>
      <w:marBottom w:val="0"/>
      <w:divBdr>
        <w:top w:val="none" w:sz="0" w:space="0" w:color="auto"/>
        <w:left w:val="none" w:sz="0" w:space="0" w:color="auto"/>
        <w:bottom w:val="none" w:sz="0" w:space="0" w:color="auto"/>
        <w:right w:val="none" w:sz="0" w:space="0" w:color="auto"/>
      </w:divBdr>
    </w:div>
    <w:div w:id="1797798789">
      <w:bodyDiv w:val="1"/>
      <w:marLeft w:val="0"/>
      <w:marRight w:val="0"/>
      <w:marTop w:val="0"/>
      <w:marBottom w:val="0"/>
      <w:divBdr>
        <w:top w:val="none" w:sz="0" w:space="0" w:color="auto"/>
        <w:left w:val="none" w:sz="0" w:space="0" w:color="auto"/>
        <w:bottom w:val="none" w:sz="0" w:space="0" w:color="auto"/>
        <w:right w:val="none" w:sz="0" w:space="0" w:color="auto"/>
      </w:divBdr>
    </w:div>
    <w:div w:id="1799370590">
      <w:bodyDiv w:val="1"/>
      <w:marLeft w:val="0"/>
      <w:marRight w:val="0"/>
      <w:marTop w:val="0"/>
      <w:marBottom w:val="0"/>
      <w:divBdr>
        <w:top w:val="none" w:sz="0" w:space="0" w:color="auto"/>
        <w:left w:val="none" w:sz="0" w:space="0" w:color="auto"/>
        <w:bottom w:val="none" w:sz="0" w:space="0" w:color="auto"/>
        <w:right w:val="none" w:sz="0" w:space="0" w:color="auto"/>
      </w:divBdr>
    </w:div>
    <w:div w:id="1799881476">
      <w:bodyDiv w:val="1"/>
      <w:marLeft w:val="0"/>
      <w:marRight w:val="0"/>
      <w:marTop w:val="0"/>
      <w:marBottom w:val="0"/>
      <w:divBdr>
        <w:top w:val="none" w:sz="0" w:space="0" w:color="auto"/>
        <w:left w:val="none" w:sz="0" w:space="0" w:color="auto"/>
        <w:bottom w:val="none" w:sz="0" w:space="0" w:color="auto"/>
        <w:right w:val="none" w:sz="0" w:space="0" w:color="auto"/>
      </w:divBdr>
    </w:div>
    <w:div w:id="1800761160">
      <w:bodyDiv w:val="1"/>
      <w:marLeft w:val="0"/>
      <w:marRight w:val="0"/>
      <w:marTop w:val="0"/>
      <w:marBottom w:val="0"/>
      <w:divBdr>
        <w:top w:val="none" w:sz="0" w:space="0" w:color="auto"/>
        <w:left w:val="none" w:sz="0" w:space="0" w:color="auto"/>
        <w:bottom w:val="none" w:sz="0" w:space="0" w:color="auto"/>
        <w:right w:val="none" w:sz="0" w:space="0" w:color="auto"/>
      </w:divBdr>
    </w:div>
    <w:div w:id="1801268697">
      <w:bodyDiv w:val="1"/>
      <w:marLeft w:val="0"/>
      <w:marRight w:val="0"/>
      <w:marTop w:val="0"/>
      <w:marBottom w:val="0"/>
      <w:divBdr>
        <w:top w:val="none" w:sz="0" w:space="0" w:color="auto"/>
        <w:left w:val="none" w:sz="0" w:space="0" w:color="auto"/>
        <w:bottom w:val="none" w:sz="0" w:space="0" w:color="auto"/>
        <w:right w:val="none" w:sz="0" w:space="0" w:color="auto"/>
      </w:divBdr>
    </w:div>
    <w:div w:id="1803188001">
      <w:bodyDiv w:val="1"/>
      <w:marLeft w:val="0"/>
      <w:marRight w:val="0"/>
      <w:marTop w:val="0"/>
      <w:marBottom w:val="0"/>
      <w:divBdr>
        <w:top w:val="none" w:sz="0" w:space="0" w:color="auto"/>
        <w:left w:val="none" w:sz="0" w:space="0" w:color="auto"/>
        <w:bottom w:val="none" w:sz="0" w:space="0" w:color="auto"/>
        <w:right w:val="none" w:sz="0" w:space="0" w:color="auto"/>
      </w:divBdr>
    </w:div>
    <w:div w:id="1803577025">
      <w:bodyDiv w:val="1"/>
      <w:marLeft w:val="0"/>
      <w:marRight w:val="0"/>
      <w:marTop w:val="0"/>
      <w:marBottom w:val="0"/>
      <w:divBdr>
        <w:top w:val="none" w:sz="0" w:space="0" w:color="auto"/>
        <w:left w:val="none" w:sz="0" w:space="0" w:color="auto"/>
        <w:bottom w:val="none" w:sz="0" w:space="0" w:color="auto"/>
        <w:right w:val="none" w:sz="0" w:space="0" w:color="auto"/>
      </w:divBdr>
    </w:div>
    <w:div w:id="1803694522">
      <w:bodyDiv w:val="1"/>
      <w:marLeft w:val="0"/>
      <w:marRight w:val="0"/>
      <w:marTop w:val="0"/>
      <w:marBottom w:val="0"/>
      <w:divBdr>
        <w:top w:val="none" w:sz="0" w:space="0" w:color="auto"/>
        <w:left w:val="none" w:sz="0" w:space="0" w:color="auto"/>
        <w:bottom w:val="none" w:sz="0" w:space="0" w:color="auto"/>
        <w:right w:val="none" w:sz="0" w:space="0" w:color="auto"/>
      </w:divBdr>
    </w:div>
    <w:div w:id="1803838958">
      <w:bodyDiv w:val="1"/>
      <w:marLeft w:val="0"/>
      <w:marRight w:val="0"/>
      <w:marTop w:val="0"/>
      <w:marBottom w:val="0"/>
      <w:divBdr>
        <w:top w:val="none" w:sz="0" w:space="0" w:color="auto"/>
        <w:left w:val="none" w:sz="0" w:space="0" w:color="auto"/>
        <w:bottom w:val="none" w:sz="0" w:space="0" w:color="auto"/>
        <w:right w:val="none" w:sz="0" w:space="0" w:color="auto"/>
      </w:divBdr>
    </w:div>
    <w:div w:id="1805385963">
      <w:bodyDiv w:val="1"/>
      <w:marLeft w:val="0"/>
      <w:marRight w:val="0"/>
      <w:marTop w:val="0"/>
      <w:marBottom w:val="0"/>
      <w:divBdr>
        <w:top w:val="none" w:sz="0" w:space="0" w:color="auto"/>
        <w:left w:val="none" w:sz="0" w:space="0" w:color="auto"/>
        <w:bottom w:val="none" w:sz="0" w:space="0" w:color="auto"/>
        <w:right w:val="none" w:sz="0" w:space="0" w:color="auto"/>
      </w:divBdr>
    </w:div>
    <w:div w:id="1806389863">
      <w:bodyDiv w:val="1"/>
      <w:marLeft w:val="0"/>
      <w:marRight w:val="0"/>
      <w:marTop w:val="0"/>
      <w:marBottom w:val="0"/>
      <w:divBdr>
        <w:top w:val="none" w:sz="0" w:space="0" w:color="auto"/>
        <w:left w:val="none" w:sz="0" w:space="0" w:color="auto"/>
        <w:bottom w:val="none" w:sz="0" w:space="0" w:color="auto"/>
        <w:right w:val="none" w:sz="0" w:space="0" w:color="auto"/>
      </w:divBdr>
    </w:div>
    <w:div w:id="1806503005">
      <w:bodyDiv w:val="1"/>
      <w:marLeft w:val="0"/>
      <w:marRight w:val="0"/>
      <w:marTop w:val="0"/>
      <w:marBottom w:val="0"/>
      <w:divBdr>
        <w:top w:val="none" w:sz="0" w:space="0" w:color="auto"/>
        <w:left w:val="none" w:sz="0" w:space="0" w:color="auto"/>
        <w:bottom w:val="none" w:sz="0" w:space="0" w:color="auto"/>
        <w:right w:val="none" w:sz="0" w:space="0" w:color="auto"/>
      </w:divBdr>
    </w:div>
    <w:div w:id="1806972198">
      <w:bodyDiv w:val="1"/>
      <w:marLeft w:val="0"/>
      <w:marRight w:val="0"/>
      <w:marTop w:val="0"/>
      <w:marBottom w:val="0"/>
      <w:divBdr>
        <w:top w:val="none" w:sz="0" w:space="0" w:color="auto"/>
        <w:left w:val="none" w:sz="0" w:space="0" w:color="auto"/>
        <w:bottom w:val="none" w:sz="0" w:space="0" w:color="auto"/>
        <w:right w:val="none" w:sz="0" w:space="0" w:color="auto"/>
      </w:divBdr>
    </w:div>
    <w:div w:id="1807237878">
      <w:bodyDiv w:val="1"/>
      <w:marLeft w:val="0"/>
      <w:marRight w:val="0"/>
      <w:marTop w:val="0"/>
      <w:marBottom w:val="0"/>
      <w:divBdr>
        <w:top w:val="none" w:sz="0" w:space="0" w:color="auto"/>
        <w:left w:val="none" w:sz="0" w:space="0" w:color="auto"/>
        <w:bottom w:val="none" w:sz="0" w:space="0" w:color="auto"/>
        <w:right w:val="none" w:sz="0" w:space="0" w:color="auto"/>
      </w:divBdr>
    </w:div>
    <w:div w:id="1807551088">
      <w:bodyDiv w:val="1"/>
      <w:marLeft w:val="0"/>
      <w:marRight w:val="0"/>
      <w:marTop w:val="0"/>
      <w:marBottom w:val="0"/>
      <w:divBdr>
        <w:top w:val="none" w:sz="0" w:space="0" w:color="auto"/>
        <w:left w:val="none" w:sz="0" w:space="0" w:color="auto"/>
        <w:bottom w:val="none" w:sz="0" w:space="0" w:color="auto"/>
        <w:right w:val="none" w:sz="0" w:space="0" w:color="auto"/>
      </w:divBdr>
    </w:div>
    <w:div w:id="1808859257">
      <w:bodyDiv w:val="1"/>
      <w:marLeft w:val="0"/>
      <w:marRight w:val="0"/>
      <w:marTop w:val="0"/>
      <w:marBottom w:val="0"/>
      <w:divBdr>
        <w:top w:val="none" w:sz="0" w:space="0" w:color="auto"/>
        <w:left w:val="none" w:sz="0" w:space="0" w:color="auto"/>
        <w:bottom w:val="none" w:sz="0" w:space="0" w:color="auto"/>
        <w:right w:val="none" w:sz="0" w:space="0" w:color="auto"/>
      </w:divBdr>
    </w:div>
    <w:div w:id="1809593612">
      <w:bodyDiv w:val="1"/>
      <w:marLeft w:val="0"/>
      <w:marRight w:val="0"/>
      <w:marTop w:val="0"/>
      <w:marBottom w:val="0"/>
      <w:divBdr>
        <w:top w:val="none" w:sz="0" w:space="0" w:color="auto"/>
        <w:left w:val="none" w:sz="0" w:space="0" w:color="auto"/>
        <w:bottom w:val="none" w:sz="0" w:space="0" w:color="auto"/>
        <w:right w:val="none" w:sz="0" w:space="0" w:color="auto"/>
      </w:divBdr>
    </w:div>
    <w:div w:id="1810435388">
      <w:bodyDiv w:val="1"/>
      <w:marLeft w:val="0"/>
      <w:marRight w:val="0"/>
      <w:marTop w:val="0"/>
      <w:marBottom w:val="0"/>
      <w:divBdr>
        <w:top w:val="none" w:sz="0" w:space="0" w:color="auto"/>
        <w:left w:val="none" w:sz="0" w:space="0" w:color="auto"/>
        <w:bottom w:val="none" w:sz="0" w:space="0" w:color="auto"/>
        <w:right w:val="none" w:sz="0" w:space="0" w:color="auto"/>
      </w:divBdr>
    </w:div>
    <w:div w:id="1810441084">
      <w:bodyDiv w:val="1"/>
      <w:marLeft w:val="0"/>
      <w:marRight w:val="0"/>
      <w:marTop w:val="0"/>
      <w:marBottom w:val="0"/>
      <w:divBdr>
        <w:top w:val="none" w:sz="0" w:space="0" w:color="auto"/>
        <w:left w:val="none" w:sz="0" w:space="0" w:color="auto"/>
        <w:bottom w:val="none" w:sz="0" w:space="0" w:color="auto"/>
        <w:right w:val="none" w:sz="0" w:space="0" w:color="auto"/>
      </w:divBdr>
    </w:div>
    <w:div w:id="1810509522">
      <w:bodyDiv w:val="1"/>
      <w:marLeft w:val="0"/>
      <w:marRight w:val="0"/>
      <w:marTop w:val="0"/>
      <w:marBottom w:val="0"/>
      <w:divBdr>
        <w:top w:val="none" w:sz="0" w:space="0" w:color="auto"/>
        <w:left w:val="none" w:sz="0" w:space="0" w:color="auto"/>
        <w:bottom w:val="none" w:sz="0" w:space="0" w:color="auto"/>
        <w:right w:val="none" w:sz="0" w:space="0" w:color="auto"/>
      </w:divBdr>
    </w:div>
    <w:div w:id="1810827706">
      <w:bodyDiv w:val="1"/>
      <w:marLeft w:val="0"/>
      <w:marRight w:val="0"/>
      <w:marTop w:val="0"/>
      <w:marBottom w:val="0"/>
      <w:divBdr>
        <w:top w:val="none" w:sz="0" w:space="0" w:color="auto"/>
        <w:left w:val="none" w:sz="0" w:space="0" w:color="auto"/>
        <w:bottom w:val="none" w:sz="0" w:space="0" w:color="auto"/>
        <w:right w:val="none" w:sz="0" w:space="0" w:color="auto"/>
      </w:divBdr>
    </w:div>
    <w:div w:id="1810978801">
      <w:bodyDiv w:val="1"/>
      <w:marLeft w:val="0"/>
      <w:marRight w:val="0"/>
      <w:marTop w:val="0"/>
      <w:marBottom w:val="0"/>
      <w:divBdr>
        <w:top w:val="none" w:sz="0" w:space="0" w:color="auto"/>
        <w:left w:val="none" w:sz="0" w:space="0" w:color="auto"/>
        <w:bottom w:val="none" w:sz="0" w:space="0" w:color="auto"/>
        <w:right w:val="none" w:sz="0" w:space="0" w:color="auto"/>
      </w:divBdr>
    </w:div>
    <w:div w:id="1811551142">
      <w:bodyDiv w:val="1"/>
      <w:marLeft w:val="0"/>
      <w:marRight w:val="0"/>
      <w:marTop w:val="0"/>
      <w:marBottom w:val="0"/>
      <w:divBdr>
        <w:top w:val="none" w:sz="0" w:space="0" w:color="auto"/>
        <w:left w:val="none" w:sz="0" w:space="0" w:color="auto"/>
        <w:bottom w:val="none" w:sz="0" w:space="0" w:color="auto"/>
        <w:right w:val="none" w:sz="0" w:space="0" w:color="auto"/>
      </w:divBdr>
    </w:div>
    <w:div w:id="1811970166">
      <w:bodyDiv w:val="1"/>
      <w:marLeft w:val="0"/>
      <w:marRight w:val="0"/>
      <w:marTop w:val="0"/>
      <w:marBottom w:val="0"/>
      <w:divBdr>
        <w:top w:val="none" w:sz="0" w:space="0" w:color="auto"/>
        <w:left w:val="none" w:sz="0" w:space="0" w:color="auto"/>
        <w:bottom w:val="none" w:sz="0" w:space="0" w:color="auto"/>
        <w:right w:val="none" w:sz="0" w:space="0" w:color="auto"/>
      </w:divBdr>
    </w:div>
    <w:div w:id="1812405776">
      <w:bodyDiv w:val="1"/>
      <w:marLeft w:val="0"/>
      <w:marRight w:val="0"/>
      <w:marTop w:val="0"/>
      <w:marBottom w:val="0"/>
      <w:divBdr>
        <w:top w:val="none" w:sz="0" w:space="0" w:color="auto"/>
        <w:left w:val="none" w:sz="0" w:space="0" w:color="auto"/>
        <w:bottom w:val="none" w:sz="0" w:space="0" w:color="auto"/>
        <w:right w:val="none" w:sz="0" w:space="0" w:color="auto"/>
      </w:divBdr>
    </w:div>
    <w:div w:id="1812748446">
      <w:bodyDiv w:val="1"/>
      <w:marLeft w:val="0"/>
      <w:marRight w:val="0"/>
      <w:marTop w:val="0"/>
      <w:marBottom w:val="0"/>
      <w:divBdr>
        <w:top w:val="none" w:sz="0" w:space="0" w:color="auto"/>
        <w:left w:val="none" w:sz="0" w:space="0" w:color="auto"/>
        <w:bottom w:val="none" w:sz="0" w:space="0" w:color="auto"/>
        <w:right w:val="none" w:sz="0" w:space="0" w:color="auto"/>
      </w:divBdr>
    </w:div>
    <w:div w:id="1813255276">
      <w:bodyDiv w:val="1"/>
      <w:marLeft w:val="0"/>
      <w:marRight w:val="0"/>
      <w:marTop w:val="0"/>
      <w:marBottom w:val="0"/>
      <w:divBdr>
        <w:top w:val="none" w:sz="0" w:space="0" w:color="auto"/>
        <w:left w:val="none" w:sz="0" w:space="0" w:color="auto"/>
        <w:bottom w:val="none" w:sz="0" w:space="0" w:color="auto"/>
        <w:right w:val="none" w:sz="0" w:space="0" w:color="auto"/>
      </w:divBdr>
    </w:div>
    <w:div w:id="1813473830">
      <w:bodyDiv w:val="1"/>
      <w:marLeft w:val="0"/>
      <w:marRight w:val="0"/>
      <w:marTop w:val="0"/>
      <w:marBottom w:val="0"/>
      <w:divBdr>
        <w:top w:val="none" w:sz="0" w:space="0" w:color="auto"/>
        <w:left w:val="none" w:sz="0" w:space="0" w:color="auto"/>
        <w:bottom w:val="none" w:sz="0" w:space="0" w:color="auto"/>
        <w:right w:val="none" w:sz="0" w:space="0" w:color="auto"/>
      </w:divBdr>
    </w:div>
    <w:div w:id="1814247732">
      <w:bodyDiv w:val="1"/>
      <w:marLeft w:val="0"/>
      <w:marRight w:val="0"/>
      <w:marTop w:val="0"/>
      <w:marBottom w:val="0"/>
      <w:divBdr>
        <w:top w:val="none" w:sz="0" w:space="0" w:color="auto"/>
        <w:left w:val="none" w:sz="0" w:space="0" w:color="auto"/>
        <w:bottom w:val="none" w:sz="0" w:space="0" w:color="auto"/>
        <w:right w:val="none" w:sz="0" w:space="0" w:color="auto"/>
      </w:divBdr>
    </w:div>
    <w:div w:id="1814830063">
      <w:bodyDiv w:val="1"/>
      <w:marLeft w:val="0"/>
      <w:marRight w:val="0"/>
      <w:marTop w:val="0"/>
      <w:marBottom w:val="0"/>
      <w:divBdr>
        <w:top w:val="none" w:sz="0" w:space="0" w:color="auto"/>
        <w:left w:val="none" w:sz="0" w:space="0" w:color="auto"/>
        <w:bottom w:val="none" w:sz="0" w:space="0" w:color="auto"/>
        <w:right w:val="none" w:sz="0" w:space="0" w:color="auto"/>
      </w:divBdr>
    </w:div>
    <w:div w:id="1815564044">
      <w:bodyDiv w:val="1"/>
      <w:marLeft w:val="0"/>
      <w:marRight w:val="0"/>
      <w:marTop w:val="0"/>
      <w:marBottom w:val="0"/>
      <w:divBdr>
        <w:top w:val="none" w:sz="0" w:space="0" w:color="auto"/>
        <w:left w:val="none" w:sz="0" w:space="0" w:color="auto"/>
        <w:bottom w:val="none" w:sz="0" w:space="0" w:color="auto"/>
        <w:right w:val="none" w:sz="0" w:space="0" w:color="auto"/>
      </w:divBdr>
    </w:div>
    <w:div w:id="1815752616">
      <w:bodyDiv w:val="1"/>
      <w:marLeft w:val="0"/>
      <w:marRight w:val="0"/>
      <w:marTop w:val="0"/>
      <w:marBottom w:val="0"/>
      <w:divBdr>
        <w:top w:val="none" w:sz="0" w:space="0" w:color="auto"/>
        <w:left w:val="none" w:sz="0" w:space="0" w:color="auto"/>
        <w:bottom w:val="none" w:sz="0" w:space="0" w:color="auto"/>
        <w:right w:val="none" w:sz="0" w:space="0" w:color="auto"/>
      </w:divBdr>
    </w:div>
    <w:div w:id="1815832553">
      <w:bodyDiv w:val="1"/>
      <w:marLeft w:val="0"/>
      <w:marRight w:val="0"/>
      <w:marTop w:val="0"/>
      <w:marBottom w:val="0"/>
      <w:divBdr>
        <w:top w:val="none" w:sz="0" w:space="0" w:color="auto"/>
        <w:left w:val="none" w:sz="0" w:space="0" w:color="auto"/>
        <w:bottom w:val="none" w:sz="0" w:space="0" w:color="auto"/>
        <w:right w:val="none" w:sz="0" w:space="0" w:color="auto"/>
      </w:divBdr>
    </w:div>
    <w:div w:id="1816146405">
      <w:bodyDiv w:val="1"/>
      <w:marLeft w:val="0"/>
      <w:marRight w:val="0"/>
      <w:marTop w:val="0"/>
      <w:marBottom w:val="0"/>
      <w:divBdr>
        <w:top w:val="none" w:sz="0" w:space="0" w:color="auto"/>
        <w:left w:val="none" w:sz="0" w:space="0" w:color="auto"/>
        <w:bottom w:val="none" w:sz="0" w:space="0" w:color="auto"/>
        <w:right w:val="none" w:sz="0" w:space="0" w:color="auto"/>
      </w:divBdr>
    </w:div>
    <w:div w:id="1818644257">
      <w:bodyDiv w:val="1"/>
      <w:marLeft w:val="0"/>
      <w:marRight w:val="0"/>
      <w:marTop w:val="0"/>
      <w:marBottom w:val="0"/>
      <w:divBdr>
        <w:top w:val="none" w:sz="0" w:space="0" w:color="auto"/>
        <w:left w:val="none" w:sz="0" w:space="0" w:color="auto"/>
        <w:bottom w:val="none" w:sz="0" w:space="0" w:color="auto"/>
        <w:right w:val="none" w:sz="0" w:space="0" w:color="auto"/>
      </w:divBdr>
    </w:div>
    <w:div w:id="1818766122">
      <w:bodyDiv w:val="1"/>
      <w:marLeft w:val="0"/>
      <w:marRight w:val="0"/>
      <w:marTop w:val="0"/>
      <w:marBottom w:val="0"/>
      <w:divBdr>
        <w:top w:val="none" w:sz="0" w:space="0" w:color="auto"/>
        <w:left w:val="none" w:sz="0" w:space="0" w:color="auto"/>
        <w:bottom w:val="none" w:sz="0" w:space="0" w:color="auto"/>
        <w:right w:val="none" w:sz="0" w:space="0" w:color="auto"/>
      </w:divBdr>
    </w:div>
    <w:div w:id="1819498928">
      <w:bodyDiv w:val="1"/>
      <w:marLeft w:val="0"/>
      <w:marRight w:val="0"/>
      <w:marTop w:val="0"/>
      <w:marBottom w:val="0"/>
      <w:divBdr>
        <w:top w:val="none" w:sz="0" w:space="0" w:color="auto"/>
        <w:left w:val="none" w:sz="0" w:space="0" w:color="auto"/>
        <w:bottom w:val="none" w:sz="0" w:space="0" w:color="auto"/>
        <w:right w:val="none" w:sz="0" w:space="0" w:color="auto"/>
      </w:divBdr>
    </w:div>
    <w:div w:id="1819685295">
      <w:bodyDiv w:val="1"/>
      <w:marLeft w:val="0"/>
      <w:marRight w:val="0"/>
      <w:marTop w:val="0"/>
      <w:marBottom w:val="0"/>
      <w:divBdr>
        <w:top w:val="none" w:sz="0" w:space="0" w:color="auto"/>
        <w:left w:val="none" w:sz="0" w:space="0" w:color="auto"/>
        <w:bottom w:val="none" w:sz="0" w:space="0" w:color="auto"/>
        <w:right w:val="none" w:sz="0" w:space="0" w:color="auto"/>
      </w:divBdr>
    </w:div>
    <w:div w:id="1819806729">
      <w:bodyDiv w:val="1"/>
      <w:marLeft w:val="0"/>
      <w:marRight w:val="0"/>
      <w:marTop w:val="0"/>
      <w:marBottom w:val="0"/>
      <w:divBdr>
        <w:top w:val="none" w:sz="0" w:space="0" w:color="auto"/>
        <w:left w:val="none" w:sz="0" w:space="0" w:color="auto"/>
        <w:bottom w:val="none" w:sz="0" w:space="0" w:color="auto"/>
        <w:right w:val="none" w:sz="0" w:space="0" w:color="auto"/>
      </w:divBdr>
    </w:div>
    <w:div w:id="1819954398">
      <w:bodyDiv w:val="1"/>
      <w:marLeft w:val="0"/>
      <w:marRight w:val="0"/>
      <w:marTop w:val="0"/>
      <w:marBottom w:val="0"/>
      <w:divBdr>
        <w:top w:val="none" w:sz="0" w:space="0" w:color="auto"/>
        <w:left w:val="none" w:sz="0" w:space="0" w:color="auto"/>
        <w:bottom w:val="none" w:sz="0" w:space="0" w:color="auto"/>
        <w:right w:val="none" w:sz="0" w:space="0" w:color="auto"/>
      </w:divBdr>
    </w:div>
    <w:div w:id="1820266001">
      <w:bodyDiv w:val="1"/>
      <w:marLeft w:val="0"/>
      <w:marRight w:val="0"/>
      <w:marTop w:val="0"/>
      <w:marBottom w:val="0"/>
      <w:divBdr>
        <w:top w:val="none" w:sz="0" w:space="0" w:color="auto"/>
        <w:left w:val="none" w:sz="0" w:space="0" w:color="auto"/>
        <w:bottom w:val="none" w:sz="0" w:space="0" w:color="auto"/>
        <w:right w:val="none" w:sz="0" w:space="0" w:color="auto"/>
      </w:divBdr>
    </w:div>
    <w:div w:id="1820918334">
      <w:bodyDiv w:val="1"/>
      <w:marLeft w:val="0"/>
      <w:marRight w:val="0"/>
      <w:marTop w:val="0"/>
      <w:marBottom w:val="0"/>
      <w:divBdr>
        <w:top w:val="none" w:sz="0" w:space="0" w:color="auto"/>
        <w:left w:val="none" w:sz="0" w:space="0" w:color="auto"/>
        <w:bottom w:val="none" w:sz="0" w:space="0" w:color="auto"/>
        <w:right w:val="none" w:sz="0" w:space="0" w:color="auto"/>
      </w:divBdr>
    </w:div>
    <w:div w:id="1822307951">
      <w:bodyDiv w:val="1"/>
      <w:marLeft w:val="0"/>
      <w:marRight w:val="0"/>
      <w:marTop w:val="0"/>
      <w:marBottom w:val="0"/>
      <w:divBdr>
        <w:top w:val="none" w:sz="0" w:space="0" w:color="auto"/>
        <w:left w:val="none" w:sz="0" w:space="0" w:color="auto"/>
        <w:bottom w:val="none" w:sz="0" w:space="0" w:color="auto"/>
        <w:right w:val="none" w:sz="0" w:space="0" w:color="auto"/>
      </w:divBdr>
    </w:div>
    <w:div w:id="1823813736">
      <w:bodyDiv w:val="1"/>
      <w:marLeft w:val="0"/>
      <w:marRight w:val="0"/>
      <w:marTop w:val="0"/>
      <w:marBottom w:val="0"/>
      <w:divBdr>
        <w:top w:val="none" w:sz="0" w:space="0" w:color="auto"/>
        <w:left w:val="none" w:sz="0" w:space="0" w:color="auto"/>
        <w:bottom w:val="none" w:sz="0" w:space="0" w:color="auto"/>
        <w:right w:val="none" w:sz="0" w:space="0" w:color="auto"/>
      </w:divBdr>
    </w:div>
    <w:div w:id="1825076063">
      <w:bodyDiv w:val="1"/>
      <w:marLeft w:val="0"/>
      <w:marRight w:val="0"/>
      <w:marTop w:val="0"/>
      <w:marBottom w:val="0"/>
      <w:divBdr>
        <w:top w:val="none" w:sz="0" w:space="0" w:color="auto"/>
        <w:left w:val="none" w:sz="0" w:space="0" w:color="auto"/>
        <w:bottom w:val="none" w:sz="0" w:space="0" w:color="auto"/>
        <w:right w:val="none" w:sz="0" w:space="0" w:color="auto"/>
      </w:divBdr>
    </w:div>
    <w:div w:id="1825076631">
      <w:bodyDiv w:val="1"/>
      <w:marLeft w:val="0"/>
      <w:marRight w:val="0"/>
      <w:marTop w:val="0"/>
      <w:marBottom w:val="0"/>
      <w:divBdr>
        <w:top w:val="none" w:sz="0" w:space="0" w:color="auto"/>
        <w:left w:val="none" w:sz="0" w:space="0" w:color="auto"/>
        <w:bottom w:val="none" w:sz="0" w:space="0" w:color="auto"/>
        <w:right w:val="none" w:sz="0" w:space="0" w:color="auto"/>
      </w:divBdr>
    </w:div>
    <w:div w:id="1825243192">
      <w:bodyDiv w:val="1"/>
      <w:marLeft w:val="0"/>
      <w:marRight w:val="0"/>
      <w:marTop w:val="0"/>
      <w:marBottom w:val="0"/>
      <w:divBdr>
        <w:top w:val="none" w:sz="0" w:space="0" w:color="auto"/>
        <w:left w:val="none" w:sz="0" w:space="0" w:color="auto"/>
        <w:bottom w:val="none" w:sz="0" w:space="0" w:color="auto"/>
        <w:right w:val="none" w:sz="0" w:space="0" w:color="auto"/>
      </w:divBdr>
    </w:div>
    <w:div w:id="1827160219">
      <w:bodyDiv w:val="1"/>
      <w:marLeft w:val="0"/>
      <w:marRight w:val="0"/>
      <w:marTop w:val="0"/>
      <w:marBottom w:val="0"/>
      <w:divBdr>
        <w:top w:val="none" w:sz="0" w:space="0" w:color="auto"/>
        <w:left w:val="none" w:sz="0" w:space="0" w:color="auto"/>
        <w:bottom w:val="none" w:sz="0" w:space="0" w:color="auto"/>
        <w:right w:val="none" w:sz="0" w:space="0" w:color="auto"/>
      </w:divBdr>
    </w:div>
    <w:div w:id="1827476392">
      <w:bodyDiv w:val="1"/>
      <w:marLeft w:val="0"/>
      <w:marRight w:val="0"/>
      <w:marTop w:val="0"/>
      <w:marBottom w:val="0"/>
      <w:divBdr>
        <w:top w:val="none" w:sz="0" w:space="0" w:color="auto"/>
        <w:left w:val="none" w:sz="0" w:space="0" w:color="auto"/>
        <w:bottom w:val="none" w:sz="0" w:space="0" w:color="auto"/>
        <w:right w:val="none" w:sz="0" w:space="0" w:color="auto"/>
      </w:divBdr>
    </w:div>
    <w:div w:id="1828007871">
      <w:bodyDiv w:val="1"/>
      <w:marLeft w:val="0"/>
      <w:marRight w:val="0"/>
      <w:marTop w:val="0"/>
      <w:marBottom w:val="0"/>
      <w:divBdr>
        <w:top w:val="none" w:sz="0" w:space="0" w:color="auto"/>
        <w:left w:val="none" w:sz="0" w:space="0" w:color="auto"/>
        <w:bottom w:val="none" w:sz="0" w:space="0" w:color="auto"/>
        <w:right w:val="none" w:sz="0" w:space="0" w:color="auto"/>
      </w:divBdr>
    </w:div>
    <w:div w:id="1828009602">
      <w:bodyDiv w:val="1"/>
      <w:marLeft w:val="0"/>
      <w:marRight w:val="0"/>
      <w:marTop w:val="0"/>
      <w:marBottom w:val="0"/>
      <w:divBdr>
        <w:top w:val="none" w:sz="0" w:space="0" w:color="auto"/>
        <w:left w:val="none" w:sz="0" w:space="0" w:color="auto"/>
        <w:bottom w:val="none" w:sz="0" w:space="0" w:color="auto"/>
        <w:right w:val="none" w:sz="0" w:space="0" w:color="auto"/>
      </w:divBdr>
    </w:div>
    <w:div w:id="1828201143">
      <w:bodyDiv w:val="1"/>
      <w:marLeft w:val="0"/>
      <w:marRight w:val="0"/>
      <w:marTop w:val="0"/>
      <w:marBottom w:val="0"/>
      <w:divBdr>
        <w:top w:val="none" w:sz="0" w:space="0" w:color="auto"/>
        <w:left w:val="none" w:sz="0" w:space="0" w:color="auto"/>
        <w:bottom w:val="none" w:sz="0" w:space="0" w:color="auto"/>
        <w:right w:val="none" w:sz="0" w:space="0" w:color="auto"/>
      </w:divBdr>
    </w:div>
    <w:div w:id="1828201290">
      <w:bodyDiv w:val="1"/>
      <w:marLeft w:val="0"/>
      <w:marRight w:val="0"/>
      <w:marTop w:val="0"/>
      <w:marBottom w:val="0"/>
      <w:divBdr>
        <w:top w:val="none" w:sz="0" w:space="0" w:color="auto"/>
        <w:left w:val="none" w:sz="0" w:space="0" w:color="auto"/>
        <w:bottom w:val="none" w:sz="0" w:space="0" w:color="auto"/>
        <w:right w:val="none" w:sz="0" w:space="0" w:color="auto"/>
      </w:divBdr>
    </w:div>
    <w:div w:id="1828858852">
      <w:bodyDiv w:val="1"/>
      <w:marLeft w:val="0"/>
      <w:marRight w:val="0"/>
      <w:marTop w:val="0"/>
      <w:marBottom w:val="0"/>
      <w:divBdr>
        <w:top w:val="none" w:sz="0" w:space="0" w:color="auto"/>
        <w:left w:val="none" w:sz="0" w:space="0" w:color="auto"/>
        <w:bottom w:val="none" w:sz="0" w:space="0" w:color="auto"/>
        <w:right w:val="none" w:sz="0" w:space="0" w:color="auto"/>
      </w:divBdr>
    </w:div>
    <w:div w:id="1829056912">
      <w:bodyDiv w:val="1"/>
      <w:marLeft w:val="0"/>
      <w:marRight w:val="0"/>
      <w:marTop w:val="0"/>
      <w:marBottom w:val="0"/>
      <w:divBdr>
        <w:top w:val="none" w:sz="0" w:space="0" w:color="auto"/>
        <w:left w:val="none" w:sz="0" w:space="0" w:color="auto"/>
        <w:bottom w:val="none" w:sz="0" w:space="0" w:color="auto"/>
        <w:right w:val="none" w:sz="0" w:space="0" w:color="auto"/>
      </w:divBdr>
    </w:div>
    <w:div w:id="1829903595">
      <w:bodyDiv w:val="1"/>
      <w:marLeft w:val="0"/>
      <w:marRight w:val="0"/>
      <w:marTop w:val="0"/>
      <w:marBottom w:val="0"/>
      <w:divBdr>
        <w:top w:val="none" w:sz="0" w:space="0" w:color="auto"/>
        <w:left w:val="none" w:sz="0" w:space="0" w:color="auto"/>
        <w:bottom w:val="none" w:sz="0" w:space="0" w:color="auto"/>
        <w:right w:val="none" w:sz="0" w:space="0" w:color="auto"/>
      </w:divBdr>
    </w:div>
    <w:div w:id="1830054344">
      <w:bodyDiv w:val="1"/>
      <w:marLeft w:val="0"/>
      <w:marRight w:val="0"/>
      <w:marTop w:val="0"/>
      <w:marBottom w:val="0"/>
      <w:divBdr>
        <w:top w:val="none" w:sz="0" w:space="0" w:color="auto"/>
        <w:left w:val="none" w:sz="0" w:space="0" w:color="auto"/>
        <w:bottom w:val="none" w:sz="0" w:space="0" w:color="auto"/>
        <w:right w:val="none" w:sz="0" w:space="0" w:color="auto"/>
      </w:divBdr>
    </w:div>
    <w:div w:id="1830246445">
      <w:bodyDiv w:val="1"/>
      <w:marLeft w:val="0"/>
      <w:marRight w:val="0"/>
      <w:marTop w:val="0"/>
      <w:marBottom w:val="0"/>
      <w:divBdr>
        <w:top w:val="none" w:sz="0" w:space="0" w:color="auto"/>
        <w:left w:val="none" w:sz="0" w:space="0" w:color="auto"/>
        <w:bottom w:val="none" w:sz="0" w:space="0" w:color="auto"/>
        <w:right w:val="none" w:sz="0" w:space="0" w:color="auto"/>
      </w:divBdr>
    </w:div>
    <w:div w:id="1831749596">
      <w:bodyDiv w:val="1"/>
      <w:marLeft w:val="0"/>
      <w:marRight w:val="0"/>
      <w:marTop w:val="0"/>
      <w:marBottom w:val="0"/>
      <w:divBdr>
        <w:top w:val="none" w:sz="0" w:space="0" w:color="auto"/>
        <w:left w:val="none" w:sz="0" w:space="0" w:color="auto"/>
        <w:bottom w:val="none" w:sz="0" w:space="0" w:color="auto"/>
        <w:right w:val="none" w:sz="0" w:space="0" w:color="auto"/>
      </w:divBdr>
    </w:div>
    <w:div w:id="1831827166">
      <w:bodyDiv w:val="1"/>
      <w:marLeft w:val="0"/>
      <w:marRight w:val="0"/>
      <w:marTop w:val="0"/>
      <w:marBottom w:val="0"/>
      <w:divBdr>
        <w:top w:val="none" w:sz="0" w:space="0" w:color="auto"/>
        <w:left w:val="none" w:sz="0" w:space="0" w:color="auto"/>
        <w:bottom w:val="none" w:sz="0" w:space="0" w:color="auto"/>
        <w:right w:val="none" w:sz="0" w:space="0" w:color="auto"/>
      </w:divBdr>
      <w:divsChild>
        <w:div w:id="148448031">
          <w:marLeft w:val="0"/>
          <w:marRight w:val="0"/>
          <w:marTop w:val="0"/>
          <w:marBottom w:val="0"/>
          <w:divBdr>
            <w:top w:val="none" w:sz="0" w:space="0" w:color="auto"/>
            <w:left w:val="none" w:sz="0" w:space="0" w:color="auto"/>
            <w:bottom w:val="none" w:sz="0" w:space="0" w:color="auto"/>
            <w:right w:val="none" w:sz="0" w:space="0" w:color="auto"/>
          </w:divBdr>
          <w:divsChild>
            <w:div w:id="512065085">
              <w:marLeft w:val="0"/>
              <w:marRight w:val="0"/>
              <w:marTop w:val="0"/>
              <w:marBottom w:val="0"/>
              <w:divBdr>
                <w:top w:val="none" w:sz="0" w:space="0" w:color="auto"/>
                <w:left w:val="none" w:sz="0" w:space="0" w:color="auto"/>
                <w:bottom w:val="none" w:sz="0" w:space="0" w:color="auto"/>
                <w:right w:val="none" w:sz="0" w:space="0" w:color="auto"/>
              </w:divBdr>
              <w:divsChild>
                <w:div w:id="1911185572">
                  <w:marLeft w:val="0"/>
                  <w:marRight w:val="0"/>
                  <w:marTop w:val="0"/>
                  <w:marBottom w:val="0"/>
                  <w:divBdr>
                    <w:top w:val="none" w:sz="0" w:space="0" w:color="auto"/>
                    <w:left w:val="none" w:sz="0" w:space="0" w:color="auto"/>
                    <w:bottom w:val="none" w:sz="0" w:space="0" w:color="auto"/>
                    <w:right w:val="none" w:sz="0" w:space="0" w:color="auto"/>
                  </w:divBdr>
                  <w:divsChild>
                    <w:div w:id="5774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18064">
      <w:bodyDiv w:val="1"/>
      <w:marLeft w:val="0"/>
      <w:marRight w:val="0"/>
      <w:marTop w:val="0"/>
      <w:marBottom w:val="0"/>
      <w:divBdr>
        <w:top w:val="none" w:sz="0" w:space="0" w:color="auto"/>
        <w:left w:val="none" w:sz="0" w:space="0" w:color="auto"/>
        <w:bottom w:val="none" w:sz="0" w:space="0" w:color="auto"/>
        <w:right w:val="none" w:sz="0" w:space="0" w:color="auto"/>
      </w:divBdr>
    </w:div>
    <w:div w:id="1833254612">
      <w:bodyDiv w:val="1"/>
      <w:marLeft w:val="0"/>
      <w:marRight w:val="0"/>
      <w:marTop w:val="0"/>
      <w:marBottom w:val="0"/>
      <w:divBdr>
        <w:top w:val="none" w:sz="0" w:space="0" w:color="auto"/>
        <w:left w:val="none" w:sz="0" w:space="0" w:color="auto"/>
        <w:bottom w:val="none" w:sz="0" w:space="0" w:color="auto"/>
        <w:right w:val="none" w:sz="0" w:space="0" w:color="auto"/>
      </w:divBdr>
    </w:div>
    <w:div w:id="1833447936">
      <w:bodyDiv w:val="1"/>
      <w:marLeft w:val="0"/>
      <w:marRight w:val="0"/>
      <w:marTop w:val="0"/>
      <w:marBottom w:val="0"/>
      <w:divBdr>
        <w:top w:val="none" w:sz="0" w:space="0" w:color="auto"/>
        <w:left w:val="none" w:sz="0" w:space="0" w:color="auto"/>
        <w:bottom w:val="none" w:sz="0" w:space="0" w:color="auto"/>
        <w:right w:val="none" w:sz="0" w:space="0" w:color="auto"/>
      </w:divBdr>
    </w:div>
    <w:div w:id="1833597114">
      <w:bodyDiv w:val="1"/>
      <w:marLeft w:val="0"/>
      <w:marRight w:val="0"/>
      <w:marTop w:val="0"/>
      <w:marBottom w:val="0"/>
      <w:divBdr>
        <w:top w:val="none" w:sz="0" w:space="0" w:color="auto"/>
        <w:left w:val="none" w:sz="0" w:space="0" w:color="auto"/>
        <w:bottom w:val="none" w:sz="0" w:space="0" w:color="auto"/>
        <w:right w:val="none" w:sz="0" w:space="0" w:color="auto"/>
      </w:divBdr>
    </w:div>
    <w:div w:id="1834031224">
      <w:bodyDiv w:val="1"/>
      <w:marLeft w:val="0"/>
      <w:marRight w:val="0"/>
      <w:marTop w:val="0"/>
      <w:marBottom w:val="0"/>
      <w:divBdr>
        <w:top w:val="none" w:sz="0" w:space="0" w:color="auto"/>
        <w:left w:val="none" w:sz="0" w:space="0" w:color="auto"/>
        <w:bottom w:val="none" w:sz="0" w:space="0" w:color="auto"/>
        <w:right w:val="none" w:sz="0" w:space="0" w:color="auto"/>
      </w:divBdr>
    </w:div>
    <w:div w:id="1834180565">
      <w:bodyDiv w:val="1"/>
      <w:marLeft w:val="0"/>
      <w:marRight w:val="0"/>
      <w:marTop w:val="0"/>
      <w:marBottom w:val="0"/>
      <w:divBdr>
        <w:top w:val="none" w:sz="0" w:space="0" w:color="auto"/>
        <w:left w:val="none" w:sz="0" w:space="0" w:color="auto"/>
        <w:bottom w:val="none" w:sz="0" w:space="0" w:color="auto"/>
        <w:right w:val="none" w:sz="0" w:space="0" w:color="auto"/>
      </w:divBdr>
    </w:div>
    <w:div w:id="1834949384">
      <w:bodyDiv w:val="1"/>
      <w:marLeft w:val="0"/>
      <w:marRight w:val="0"/>
      <w:marTop w:val="0"/>
      <w:marBottom w:val="0"/>
      <w:divBdr>
        <w:top w:val="none" w:sz="0" w:space="0" w:color="auto"/>
        <w:left w:val="none" w:sz="0" w:space="0" w:color="auto"/>
        <w:bottom w:val="none" w:sz="0" w:space="0" w:color="auto"/>
        <w:right w:val="none" w:sz="0" w:space="0" w:color="auto"/>
      </w:divBdr>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
    <w:div w:id="1835343154">
      <w:bodyDiv w:val="1"/>
      <w:marLeft w:val="0"/>
      <w:marRight w:val="0"/>
      <w:marTop w:val="0"/>
      <w:marBottom w:val="0"/>
      <w:divBdr>
        <w:top w:val="none" w:sz="0" w:space="0" w:color="auto"/>
        <w:left w:val="none" w:sz="0" w:space="0" w:color="auto"/>
        <w:bottom w:val="none" w:sz="0" w:space="0" w:color="auto"/>
        <w:right w:val="none" w:sz="0" w:space="0" w:color="auto"/>
      </w:divBdr>
    </w:div>
    <w:div w:id="1837039725">
      <w:bodyDiv w:val="1"/>
      <w:marLeft w:val="0"/>
      <w:marRight w:val="0"/>
      <w:marTop w:val="0"/>
      <w:marBottom w:val="0"/>
      <w:divBdr>
        <w:top w:val="none" w:sz="0" w:space="0" w:color="auto"/>
        <w:left w:val="none" w:sz="0" w:space="0" w:color="auto"/>
        <w:bottom w:val="none" w:sz="0" w:space="0" w:color="auto"/>
        <w:right w:val="none" w:sz="0" w:space="0" w:color="auto"/>
      </w:divBdr>
    </w:div>
    <w:div w:id="1837184085">
      <w:bodyDiv w:val="1"/>
      <w:marLeft w:val="0"/>
      <w:marRight w:val="0"/>
      <w:marTop w:val="0"/>
      <w:marBottom w:val="0"/>
      <w:divBdr>
        <w:top w:val="none" w:sz="0" w:space="0" w:color="auto"/>
        <w:left w:val="none" w:sz="0" w:space="0" w:color="auto"/>
        <w:bottom w:val="none" w:sz="0" w:space="0" w:color="auto"/>
        <w:right w:val="none" w:sz="0" w:space="0" w:color="auto"/>
      </w:divBdr>
    </w:div>
    <w:div w:id="1837309003">
      <w:bodyDiv w:val="1"/>
      <w:marLeft w:val="0"/>
      <w:marRight w:val="0"/>
      <w:marTop w:val="0"/>
      <w:marBottom w:val="0"/>
      <w:divBdr>
        <w:top w:val="none" w:sz="0" w:space="0" w:color="auto"/>
        <w:left w:val="none" w:sz="0" w:space="0" w:color="auto"/>
        <w:bottom w:val="none" w:sz="0" w:space="0" w:color="auto"/>
        <w:right w:val="none" w:sz="0" w:space="0" w:color="auto"/>
      </w:divBdr>
    </w:div>
    <w:div w:id="1837727102">
      <w:bodyDiv w:val="1"/>
      <w:marLeft w:val="0"/>
      <w:marRight w:val="0"/>
      <w:marTop w:val="0"/>
      <w:marBottom w:val="0"/>
      <w:divBdr>
        <w:top w:val="none" w:sz="0" w:space="0" w:color="auto"/>
        <w:left w:val="none" w:sz="0" w:space="0" w:color="auto"/>
        <w:bottom w:val="none" w:sz="0" w:space="0" w:color="auto"/>
        <w:right w:val="none" w:sz="0" w:space="0" w:color="auto"/>
      </w:divBdr>
    </w:div>
    <w:div w:id="1838105738">
      <w:bodyDiv w:val="1"/>
      <w:marLeft w:val="0"/>
      <w:marRight w:val="0"/>
      <w:marTop w:val="0"/>
      <w:marBottom w:val="0"/>
      <w:divBdr>
        <w:top w:val="none" w:sz="0" w:space="0" w:color="auto"/>
        <w:left w:val="none" w:sz="0" w:space="0" w:color="auto"/>
        <w:bottom w:val="none" w:sz="0" w:space="0" w:color="auto"/>
        <w:right w:val="none" w:sz="0" w:space="0" w:color="auto"/>
      </w:divBdr>
    </w:div>
    <w:div w:id="1838230310">
      <w:bodyDiv w:val="1"/>
      <w:marLeft w:val="0"/>
      <w:marRight w:val="0"/>
      <w:marTop w:val="0"/>
      <w:marBottom w:val="0"/>
      <w:divBdr>
        <w:top w:val="none" w:sz="0" w:space="0" w:color="auto"/>
        <w:left w:val="none" w:sz="0" w:space="0" w:color="auto"/>
        <w:bottom w:val="none" w:sz="0" w:space="0" w:color="auto"/>
        <w:right w:val="none" w:sz="0" w:space="0" w:color="auto"/>
      </w:divBdr>
    </w:div>
    <w:div w:id="1838614871">
      <w:bodyDiv w:val="1"/>
      <w:marLeft w:val="0"/>
      <w:marRight w:val="0"/>
      <w:marTop w:val="0"/>
      <w:marBottom w:val="0"/>
      <w:divBdr>
        <w:top w:val="none" w:sz="0" w:space="0" w:color="auto"/>
        <w:left w:val="none" w:sz="0" w:space="0" w:color="auto"/>
        <w:bottom w:val="none" w:sz="0" w:space="0" w:color="auto"/>
        <w:right w:val="none" w:sz="0" w:space="0" w:color="auto"/>
      </w:divBdr>
    </w:div>
    <w:div w:id="1839230248">
      <w:bodyDiv w:val="1"/>
      <w:marLeft w:val="0"/>
      <w:marRight w:val="0"/>
      <w:marTop w:val="0"/>
      <w:marBottom w:val="0"/>
      <w:divBdr>
        <w:top w:val="none" w:sz="0" w:space="0" w:color="auto"/>
        <w:left w:val="none" w:sz="0" w:space="0" w:color="auto"/>
        <w:bottom w:val="none" w:sz="0" w:space="0" w:color="auto"/>
        <w:right w:val="none" w:sz="0" w:space="0" w:color="auto"/>
      </w:divBdr>
    </w:div>
    <w:div w:id="1839420910">
      <w:bodyDiv w:val="1"/>
      <w:marLeft w:val="0"/>
      <w:marRight w:val="0"/>
      <w:marTop w:val="0"/>
      <w:marBottom w:val="0"/>
      <w:divBdr>
        <w:top w:val="none" w:sz="0" w:space="0" w:color="auto"/>
        <w:left w:val="none" w:sz="0" w:space="0" w:color="auto"/>
        <w:bottom w:val="none" w:sz="0" w:space="0" w:color="auto"/>
        <w:right w:val="none" w:sz="0" w:space="0" w:color="auto"/>
      </w:divBdr>
    </w:div>
    <w:div w:id="1840273348">
      <w:bodyDiv w:val="1"/>
      <w:marLeft w:val="0"/>
      <w:marRight w:val="0"/>
      <w:marTop w:val="0"/>
      <w:marBottom w:val="0"/>
      <w:divBdr>
        <w:top w:val="none" w:sz="0" w:space="0" w:color="auto"/>
        <w:left w:val="none" w:sz="0" w:space="0" w:color="auto"/>
        <w:bottom w:val="none" w:sz="0" w:space="0" w:color="auto"/>
        <w:right w:val="none" w:sz="0" w:space="0" w:color="auto"/>
      </w:divBdr>
    </w:div>
    <w:div w:id="1844665428">
      <w:bodyDiv w:val="1"/>
      <w:marLeft w:val="0"/>
      <w:marRight w:val="0"/>
      <w:marTop w:val="0"/>
      <w:marBottom w:val="0"/>
      <w:divBdr>
        <w:top w:val="none" w:sz="0" w:space="0" w:color="auto"/>
        <w:left w:val="none" w:sz="0" w:space="0" w:color="auto"/>
        <w:bottom w:val="none" w:sz="0" w:space="0" w:color="auto"/>
        <w:right w:val="none" w:sz="0" w:space="0" w:color="auto"/>
      </w:divBdr>
    </w:div>
    <w:div w:id="1844976300">
      <w:bodyDiv w:val="1"/>
      <w:marLeft w:val="0"/>
      <w:marRight w:val="0"/>
      <w:marTop w:val="0"/>
      <w:marBottom w:val="0"/>
      <w:divBdr>
        <w:top w:val="none" w:sz="0" w:space="0" w:color="auto"/>
        <w:left w:val="none" w:sz="0" w:space="0" w:color="auto"/>
        <w:bottom w:val="none" w:sz="0" w:space="0" w:color="auto"/>
        <w:right w:val="none" w:sz="0" w:space="0" w:color="auto"/>
      </w:divBdr>
    </w:div>
    <w:div w:id="1845973686">
      <w:bodyDiv w:val="1"/>
      <w:marLeft w:val="0"/>
      <w:marRight w:val="0"/>
      <w:marTop w:val="0"/>
      <w:marBottom w:val="0"/>
      <w:divBdr>
        <w:top w:val="none" w:sz="0" w:space="0" w:color="auto"/>
        <w:left w:val="none" w:sz="0" w:space="0" w:color="auto"/>
        <w:bottom w:val="none" w:sz="0" w:space="0" w:color="auto"/>
        <w:right w:val="none" w:sz="0" w:space="0" w:color="auto"/>
      </w:divBdr>
    </w:div>
    <w:div w:id="1846050469">
      <w:bodyDiv w:val="1"/>
      <w:marLeft w:val="0"/>
      <w:marRight w:val="0"/>
      <w:marTop w:val="0"/>
      <w:marBottom w:val="0"/>
      <w:divBdr>
        <w:top w:val="none" w:sz="0" w:space="0" w:color="auto"/>
        <w:left w:val="none" w:sz="0" w:space="0" w:color="auto"/>
        <w:bottom w:val="none" w:sz="0" w:space="0" w:color="auto"/>
        <w:right w:val="none" w:sz="0" w:space="0" w:color="auto"/>
      </w:divBdr>
    </w:div>
    <w:div w:id="1846439386">
      <w:bodyDiv w:val="1"/>
      <w:marLeft w:val="0"/>
      <w:marRight w:val="0"/>
      <w:marTop w:val="0"/>
      <w:marBottom w:val="0"/>
      <w:divBdr>
        <w:top w:val="none" w:sz="0" w:space="0" w:color="auto"/>
        <w:left w:val="none" w:sz="0" w:space="0" w:color="auto"/>
        <w:bottom w:val="none" w:sz="0" w:space="0" w:color="auto"/>
        <w:right w:val="none" w:sz="0" w:space="0" w:color="auto"/>
      </w:divBdr>
    </w:div>
    <w:div w:id="1846674847">
      <w:bodyDiv w:val="1"/>
      <w:marLeft w:val="0"/>
      <w:marRight w:val="0"/>
      <w:marTop w:val="0"/>
      <w:marBottom w:val="0"/>
      <w:divBdr>
        <w:top w:val="none" w:sz="0" w:space="0" w:color="auto"/>
        <w:left w:val="none" w:sz="0" w:space="0" w:color="auto"/>
        <w:bottom w:val="none" w:sz="0" w:space="0" w:color="auto"/>
        <w:right w:val="none" w:sz="0" w:space="0" w:color="auto"/>
      </w:divBdr>
    </w:div>
    <w:div w:id="1847018113">
      <w:bodyDiv w:val="1"/>
      <w:marLeft w:val="0"/>
      <w:marRight w:val="0"/>
      <w:marTop w:val="0"/>
      <w:marBottom w:val="0"/>
      <w:divBdr>
        <w:top w:val="none" w:sz="0" w:space="0" w:color="auto"/>
        <w:left w:val="none" w:sz="0" w:space="0" w:color="auto"/>
        <w:bottom w:val="none" w:sz="0" w:space="0" w:color="auto"/>
        <w:right w:val="none" w:sz="0" w:space="0" w:color="auto"/>
      </w:divBdr>
    </w:div>
    <w:div w:id="1847206929">
      <w:bodyDiv w:val="1"/>
      <w:marLeft w:val="0"/>
      <w:marRight w:val="0"/>
      <w:marTop w:val="0"/>
      <w:marBottom w:val="0"/>
      <w:divBdr>
        <w:top w:val="none" w:sz="0" w:space="0" w:color="auto"/>
        <w:left w:val="none" w:sz="0" w:space="0" w:color="auto"/>
        <w:bottom w:val="none" w:sz="0" w:space="0" w:color="auto"/>
        <w:right w:val="none" w:sz="0" w:space="0" w:color="auto"/>
      </w:divBdr>
    </w:div>
    <w:div w:id="1847749341">
      <w:bodyDiv w:val="1"/>
      <w:marLeft w:val="0"/>
      <w:marRight w:val="0"/>
      <w:marTop w:val="0"/>
      <w:marBottom w:val="0"/>
      <w:divBdr>
        <w:top w:val="none" w:sz="0" w:space="0" w:color="auto"/>
        <w:left w:val="none" w:sz="0" w:space="0" w:color="auto"/>
        <w:bottom w:val="none" w:sz="0" w:space="0" w:color="auto"/>
        <w:right w:val="none" w:sz="0" w:space="0" w:color="auto"/>
      </w:divBdr>
    </w:div>
    <w:div w:id="1848250177">
      <w:bodyDiv w:val="1"/>
      <w:marLeft w:val="0"/>
      <w:marRight w:val="0"/>
      <w:marTop w:val="0"/>
      <w:marBottom w:val="0"/>
      <w:divBdr>
        <w:top w:val="none" w:sz="0" w:space="0" w:color="auto"/>
        <w:left w:val="none" w:sz="0" w:space="0" w:color="auto"/>
        <w:bottom w:val="none" w:sz="0" w:space="0" w:color="auto"/>
        <w:right w:val="none" w:sz="0" w:space="0" w:color="auto"/>
      </w:divBdr>
    </w:div>
    <w:div w:id="1849831850">
      <w:bodyDiv w:val="1"/>
      <w:marLeft w:val="0"/>
      <w:marRight w:val="0"/>
      <w:marTop w:val="0"/>
      <w:marBottom w:val="0"/>
      <w:divBdr>
        <w:top w:val="none" w:sz="0" w:space="0" w:color="auto"/>
        <w:left w:val="none" w:sz="0" w:space="0" w:color="auto"/>
        <w:bottom w:val="none" w:sz="0" w:space="0" w:color="auto"/>
        <w:right w:val="none" w:sz="0" w:space="0" w:color="auto"/>
      </w:divBdr>
    </w:div>
    <w:div w:id="1850024821">
      <w:bodyDiv w:val="1"/>
      <w:marLeft w:val="0"/>
      <w:marRight w:val="0"/>
      <w:marTop w:val="0"/>
      <w:marBottom w:val="0"/>
      <w:divBdr>
        <w:top w:val="none" w:sz="0" w:space="0" w:color="auto"/>
        <w:left w:val="none" w:sz="0" w:space="0" w:color="auto"/>
        <w:bottom w:val="none" w:sz="0" w:space="0" w:color="auto"/>
        <w:right w:val="none" w:sz="0" w:space="0" w:color="auto"/>
      </w:divBdr>
    </w:div>
    <w:div w:id="1850409666">
      <w:bodyDiv w:val="1"/>
      <w:marLeft w:val="0"/>
      <w:marRight w:val="0"/>
      <w:marTop w:val="0"/>
      <w:marBottom w:val="0"/>
      <w:divBdr>
        <w:top w:val="none" w:sz="0" w:space="0" w:color="auto"/>
        <w:left w:val="none" w:sz="0" w:space="0" w:color="auto"/>
        <w:bottom w:val="none" w:sz="0" w:space="0" w:color="auto"/>
        <w:right w:val="none" w:sz="0" w:space="0" w:color="auto"/>
      </w:divBdr>
    </w:div>
    <w:div w:id="1850677972">
      <w:bodyDiv w:val="1"/>
      <w:marLeft w:val="0"/>
      <w:marRight w:val="0"/>
      <w:marTop w:val="0"/>
      <w:marBottom w:val="0"/>
      <w:divBdr>
        <w:top w:val="none" w:sz="0" w:space="0" w:color="auto"/>
        <w:left w:val="none" w:sz="0" w:space="0" w:color="auto"/>
        <w:bottom w:val="none" w:sz="0" w:space="0" w:color="auto"/>
        <w:right w:val="none" w:sz="0" w:space="0" w:color="auto"/>
      </w:divBdr>
    </w:div>
    <w:div w:id="1851287389">
      <w:bodyDiv w:val="1"/>
      <w:marLeft w:val="0"/>
      <w:marRight w:val="0"/>
      <w:marTop w:val="0"/>
      <w:marBottom w:val="0"/>
      <w:divBdr>
        <w:top w:val="none" w:sz="0" w:space="0" w:color="auto"/>
        <w:left w:val="none" w:sz="0" w:space="0" w:color="auto"/>
        <w:bottom w:val="none" w:sz="0" w:space="0" w:color="auto"/>
        <w:right w:val="none" w:sz="0" w:space="0" w:color="auto"/>
      </w:divBdr>
    </w:div>
    <w:div w:id="1852140860">
      <w:bodyDiv w:val="1"/>
      <w:marLeft w:val="0"/>
      <w:marRight w:val="0"/>
      <w:marTop w:val="0"/>
      <w:marBottom w:val="0"/>
      <w:divBdr>
        <w:top w:val="none" w:sz="0" w:space="0" w:color="auto"/>
        <w:left w:val="none" w:sz="0" w:space="0" w:color="auto"/>
        <w:bottom w:val="none" w:sz="0" w:space="0" w:color="auto"/>
        <w:right w:val="none" w:sz="0" w:space="0" w:color="auto"/>
      </w:divBdr>
    </w:div>
    <w:div w:id="1852450091">
      <w:bodyDiv w:val="1"/>
      <w:marLeft w:val="0"/>
      <w:marRight w:val="0"/>
      <w:marTop w:val="0"/>
      <w:marBottom w:val="0"/>
      <w:divBdr>
        <w:top w:val="none" w:sz="0" w:space="0" w:color="auto"/>
        <w:left w:val="none" w:sz="0" w:space="0" w:color="auto"/>
        <w:bottom w:val="none" w:sz="0" w:space="0" w:color="auto"/>
        <w:right w:val="none" w:sz="0" w:space="0" w:color="auto"/>
      </w:divBdr>
    </w:div>
    <w:div w:id="1853494704">
      <w:bodyDiv w:val="1"/>
      <w:marLeft w:val="0"/>
      <w:marRight w:val="0"/>
      <w:marTop w:val="0"/>
      <w:marBottom w:val="0"/>
      <w:divBdr>
        <w:top w:val="none" w:sz="0" w:space="0" w:color="auto"/>
        <w:left w:val="none" w:sz="0" w:space="0" w:color="auto"/>
        <w:bottom w:val="none" w:sz="0" w:space="0" w:color="auto"/>
        <w:right w:val="none" w:sz="0" w:space="0" w:color="auto"/>
      </w:divBdr>
    </w:div>
    <w:div w:id="1853763964">
      <w:bodyDiv w:val="1"/>
      <w:marLeft w:val="0"/>
      <w:marRight w:val="0"/>
      <w:marTop w:val="0"/>
      <w:marBottom w:val="0"/>
      <w:divBdr>
        <w:top w:val="none" w:sz="0" w:space="0" w:color="auto"/>
        <w:left w:val="none" w:sz="0" w:space="0" w:color="auto"/>
        <w:bottom w:val="none" w:sz="0" w:space="0" w:color="auto"/>
        <w:right w:val="none" w:sz="0" w:space="0" w:color="auto"/>
      </w:divBdr>
    </w:div>
    <w:div w:id="1853953941">
      <w:bodyDiv w:val="1"/>
      <w:marLeft w:val="0"/>
      <w:marRight w:val="0"/>
      <w:marTop w:val="0"/>
      <w:marBottom w:val="0"/>
      <w:divBdr>
        <w:top w:val="none" w:sz="0" w:space="0" w:color="auto"/>
        <w:left w:val="none" w:sz="0" w:space="0" w:color="auto"/>
        <w:bottom w:val="none" w:sz="0" w:space="0" w:color="auto"/>
        <w:right w:val="none" w:sz="0" w:space="0" w:color="auto"/>
      </w:divBdr>
    </w:div>
    <w:div w:id="1856308302">
      <w:bodyDiv w:val="1"/>
      <w:marLeft w:val="0"/>
      <w:marRight w:val="0"/>
      <w:marTop w:val="0"/>
      <w:marBottom w:val="0"/>
      <w:divBdr>
        <w:top w:val="none" w:sz="0" w:space="0" w:color="auto"/>
        <w:left w:val="none" w:sz="0" w:space="0" w:color="auto"/>
        <w:bottom w:val="none" w:sz="0" w:space="0" w:color="auto"/>
        <w:right w:val="none" w:sz="0" w:space="0" w:color="auto"/>
      </w:divBdr>
    </w:div>
    <w:div w:id="1856578176">
      <w:bodyDiv w:val="1"/>
      <w:marLeft w:val="0"/>
      <w:marRight w:val="0"/>
      <w:marTop w:val="0"/>
      <w:marBottom w:val="0"/>
      <w:divBdr>
        <w:top w:val="none" w:sz="0" w:space="0" w:color="auto"/>
        <w:left w:val="none" w:sz="0" w:space="0" w:color="auto"/>
        <w:bottom w:val="none" w:sz="0" w:space="0" w:color="auto"/>
        <w:right w:val="none" w:sz="0" w:space="0" w:color="auto"/>
      </w:divBdr>
    </w:div>
    <w:div w:id="1857496655">
      <w:bodyDiv w:val="1"/>
      <w:marLeft w:val="0"/>
      <w:marRight w:val="0"/>
      <w:marTop w:val="0"/>
      <w:marBottom w:val="0"/>
      <w:divBdr>
        <w:top w:val="none" w:sz="0" w:space="0" w:color="auto"/>
        <w:left w:val="none" w:sz="0" w:space="0" w:color="auto"/>
        <w:bottom w:val="none" w:sz="0" w:space="0" w:color="auto"/>
        <w:right w:val="none" w:sz="0" w:space="0" w:color="auto"/>
      </w:divBdr>
    </w:div>
    <w:div w:id="1858036845">
      <w:bodyDiv w:val="1"/>
      <w:marLeft w:val="0"/>
      <w:marRight w:val="0"/>
      <w:marTop w:val="0"/>
      <w:marBottom w:val="0"/>
      <w:divBdr>
        <w:top w:val="none" w:sz="0" w:space="0" w:color="auto"/>
        <w:left w:val="none" w:sz="0" w:space="0" w:color="auto"/>
        <w:bottom w:val="none" w:sz="0" w:space="0" w:color="auto"/>
        <w:right w:val="none" w:sz="0" w:space="0" w:color="auto"/>
      </w:divBdr>
    </w:div>
    <w:div w:id="1858737307">
      <w:bodyDiv w:val="1"/>
      <w:marLeft w:val="0"/>
      <w:marRight w:val="0"/>
      <w:marTop w:val="0"/>
      <w:marBottom w:val="0"/>
      <w:divBdr>
        <w:top w:val="none" w:sz="0" w:space="0" w:color="auto"/>
        <w:left w:val="none" w:sz="0" w:space="0" w:color="auto"/>
        <w:bottom w:val="none" w:sz="0" w:space="0" w:color="auto"/>
        <w:right w:val="none" w:sz="0" w:space="0" w:color="auto"/>
      </w:divBdr>
    </w:div>
    <w:div w:id="1859930660">
      <w:bodyDiv w:val="1"/>
      <w:marLeft w:val="0"/>
      <w:marRight w:val="0"/>
      <w:marTop w:val="0"/>
      <w:marBottom w:val="0"/>
      <w:divBdr>
        <w:top w:val="none" w:sz="0" w:space="0" w:color="auto"/>
        <w:left w:val="none" w:sz="0" w:space="0" w:color="auto"/>
        <w:bottom w:val="none" w:sz="0" w:space="0" w:color="auto"/>
        <w:right w:val="none" w:sz="0" w:space="0" w:color="auto"/>
      </w:divBdr>
    </w:div>
    <w:div w:id="1860653581">
      <w:bodyDiv w:val="1"/>
      <w:marLeft w:val="0"/>
      <w:marRight w:val="0"/>
      <w:marTop w:val="0"/>
      <w:marBottom w:val="0"/>
      <w:divBdr>
        <w:top w:val="none" w:sz="0" w:space="0" w:color="auto"/>
        <w:left w:val="none" w:sz="0" w:space="0" w:color="auto"/>
        <w:bottom w:val="none" w:sz="0" w:space="0" w:color="auto"/>
        <w:right w:val="none" w:sz="0" w:space="0" w:color="auto"/>
      </w:divBdr>
    </w:div>
    <w:div w:id="1860850918">
      <w:bodyDiv w:val="1"/>
      <w:marLeft w:val="0"/>
      <w:marRight w:val="0"/>
      <w:marTop w:val="0"/>
      <w:marBottom w:val="0"/>
      <w:divBdr>
        <w:top w:val="none" w:sz="0" w:space="0" w:color="auto"/>
        <w:left w:val="none" w:sz="0" w:space="0" w:color="auto"/>
        <w:bottom w:val="none" w:sz="0" w:space="0" w:color="auto"/>
        <w:right w:val="none" w:sz="0" w:space="0" w:color="auto"/>
      </w:divBdr>
    </w:div>
    <w:div w:id="1861969285">
      <w:bodyDiv w:val="1"/>
      <w:marLeft w:val="0"/>
      <w:marRight w:val="0"/>
      <w:marTop w:val="0"/>
      <w:marBottom w:val="0"/>
      <w:divBdr>
        <w:top w:val="none" w:sz="0" w:space="0" w:color="auto"/>
        <w:left w:val="none" w:sz="0" w:space="0" w:color="auto"/>
        <w:bottom w:val="none" w:sz="0" w:space="0" w:color="auto"/>
        <w:right w:val="none" w:sz="0" w:space="0" w:color="auto"/>
      </w:divBdr>
    </w:div>
    <w:div w:id="1862353508">
      <w:bodyDiv w:val="1"/>
      <w:marLeft w:val="0"/>
      <w:marRight w:val="0"/>
      <w:marTop w:val="0"/>
      <w:marBottom w:val="0"/>
      <w:divBdr>
        <w:top w:val="none" w:sz="0" w:space="0" w:color="auto"/>
        <w:left w:val="none" w:sz="0" w:space="0" w:color="auto"/>
        <w:bottom w:val="none" w:sz="0" w:space="0" w:color="auto"/>
        <w:right w:val="none" w:sz="0" w:space="0" w:color="auto"/>
      </w:divBdr>
    </w:div>
    <w:div w:id="1863784386">
      <w:bodyDiv w:val="1"/>
      <w:marLeft w:val="0"/>
      <w:marRight w:val="0"/>
      <w:marTop w:val="0"/>
      <w:marBottom w:val="0"/>
      <w:divBdr>
        <w:top w:val="none" w:sz="0" w:space="0" w:color="auto"/>
        <w:left w:val="none" w:sz="0" w:space="0" w:color="auto"/>
        <w:bottom w:val="none" w:sz="0" w:space="0" w:color="auto"/>
        <w:right w:val="none" w:sz="0" w:space="0" w:color="auto"/>
      </w:divBdr>
    </w:div>
    <w:div w:id="1863861991">
      <w:bodyDiv w:val="1"/>
      <w:marLeft w:val="0"/>
      <w:marRight w:val="0"/>
      <w:marTop w:val="0"/>
      <w:marBottom w:val="0"/>
      <w:divBdr>
        <w:top w:val="none" w:sz="0" w:space="0" w:color="auto"/>
        <w:left w:val="none" w:sz="0" w:space="0" w:color="auto"/>
        <w:bottom w:val="none" w:sz="0" w:space="0" w:color="auto"/>
        <w:right w:val="none" w:sz="0" w:space="0" w:color="auto"/>
      </w:divBdr>
    </w:div>
    <w:div w:id="1864202742">
      <w:bodyDiv w:val="1"/>
      <w:marLeft w:val="0"/>
      <w:marRight w:val="0"/>
      <w:marTop w:val="0"/>
      <w:marBottom w:val="0"/>
      <w:divBdr>
        <w:top w:val="none" w:sz="0" w:space="0" w:color="auto"/>
        <w:left w:val="none" w:sz="0" w:space="0" w:color="auto"/>
        <w:bottom w:val="none" w:sz="0" w:space="0" w:color="auto"/>
        <w:right w:val="none" w:sz="0" w:space="0" w:color="auto"/>
      </w:divBdr>
    </w:div>
    <w:div w:id="1864828787">
      <w:bodyDiv w:val="1"/>
      <w:marLeft w:val="0"/>
      <w:marRight w:val="0"/>
      <w:marTop w:val="0"/>
      <w:marBottom w:val="0"/>
      <w:divBdr>
        <w:top w:val="none" w:sz="0" w:space="0" w:color="auto"/>
        <w:left w:val="none" w:sz="0" w:space="0" w:color="auto"/>
        <w:bottom w:val="none" w:sz="0" w:space="0" w:color="auto"/>
        <w:right w:val="none" w:sz="0" w:space="0" w:color="auto"/>
      </w:divBdr>
    </w:div>
    <w:div w:id="1866939320">
      <w:bodyDiv w:val="1"/>
      <w:marLeft w:val="0"/>
      <w:marRight w:val="0"/>
      <w:marTop w:val="0"/>
      <w:marBottom w:val="0"/>
      <w:divBdr>
        <w:top w:val="none" w:sz="0" w:space="0" w:color="auto"/>
        <w:left w:val="none" w:sz="0" w:space="0" w:color="auto"/>
        <w:bottom w:val="none" w:sz="0" w:space="0" w:color="auto"/>
        <w:right w:val="none" w:sz="0" w:space="0" w:color="auto"/>
      </w:divBdr>
    </w:div>
    <w:div w:id="1867327428">
      <w:bodyDiv w:val="1"/>
      <w:marLeft w:val="0"/>
      <w:marRight w:val="0"/>
      <w:marTop w:val="0"/>
      <w:marBottom w:val="0"/>
      <w:divBdr>
        <w:top w:val="none" w:sz="0" w:space="0" w:color="auto"/>
        <w:left w:val="none" w:sz="0" w:space="0" w:color="auto"/>
        <w:bottom w:val="none" w:sz="0" w:space="0" w:color="auto"/>
        <w:right w:val="none" w:sz="0" w:space="0" w:color="auto"/>
      </w:divBdr>
    </w:div>
    <w:div w:id="1867791345">
      <w:bodyDiv w:val="1"/>
      <w:marLeft w:val="0"/>
      <w:marRight w:val="0"/>
      <w:marTop w:val="0"/>
      <w:marBottom w:val="0"/>
      <w:divBdr>
        <w:top w:val="none" w:sz="0" w:space="0" w:color="auto"/>
        <w:left w:val="none" w:sz="0" w:space="0" w:color="auto"/>
        <w:bottom w:val="none" w:sz="0" w:space="0" w:color="auto"/>
        <w:right w:val="none" w:sz="0" w:space="0" w:color="auto"/>
      </w:divBdr>
    </w:div>
    <w:div w:id="1868640855">
      <w:bodyDiv w:val="1"/>
      <w:marLeft w:val="0"/>
      <w:marRight w:val="0"/>
      <w:marTop w:val="0"/>
      <w:marBottom w:val="0"/>
      <w:divBdr>
        <w:top w:val="none" w:sz="0" w:space="0" w:color="auto"/>
        <w:left w:val="none" w:sz="0" w:space="0" w:color="auto"/>
        <w:bottom w:val="none" w:sz="0" w:space="0" w:color="auto"/>
        <w:right w:val="none" w:sz="0" w:space="0" w:color="auto"/>
      </w:divBdr>
    </w:div>
    <w:div w:id="1868711253">
      <w:bodyDiv w:val="1"/>
      <w:marLeft w:val="0"/>
      <w:marRight w:val="0"/>
      <w:marTop w:val="0"/>
      <w:marBottom w:val="0"/>
      <w:divBdr>
        <w:top w:val="none" w:sz="0" w:space="0" w:color="auto"/>
        <w:left w:val="none" w:sz="0" w:space="0" w:color="auto"/>
        <w:bottom w:val="none" w:sz="0" w:space="0" w:color="auto"/>
        <w:right w:val="none" w:sz="0" w:space="0" w:color="auto"/>
      </w:divBdr>
    </w:div>
    <w:div w:id="1869634565">
      <w:bodyDiv w:val="1"/>
      <w:marLeft w:val="0"/>
      <w:marRight w:val="0"/>
      <w:marTop w:val="0"/>
      <w:marBottom w:val="0"/>
      <w:divBdr>
        <w:top w:val="none" w:sz="0" w:space="0" w:color="auto"/>
        <w:left w:val="none" w:sz="0" w:space="0" w:color="auto"/>
        <w:bottom w:val="none" w:sz="0" w:space="0" w:color="auto"/>
        <w:right w:val="none" w:sz="0" w:space="0" w:color="auto"/>
      </w:divBdr>
    </w:div>
    <w:div w:id="1870143836">
      <w:bodyDiv w:val="1"/>
      <w:marLeft w:val="0"/>
      <w:marRight w:val="0"/>
      <w:marTop w:val="0"/>
      <w:marBottom w:val="0"/>
      <w:divBdr>
        <w:top w:val="none" w:sz="0" w:space="0" w:color="auto"/>
        <w:left w:val="none" w:sz="0" w:space="0" w:color="auto"/>
        <w:bottom w:val="none" w:sz="0" w:space="0" w:color="auto"/>
        <w:right w:val="none" w:sz="0" w:space="0" w:color="auto"/>
      </w:divBdr>
    </w:div>
    <w:div w:id="1870869101">
      <w:bodyDiv w:val="1"/>
      <w:marLeft w:val="0"/>
      <w:marRight w:val="0"/>
      <w:marTop w:val="0"/>
      <w:marBottom w:val="0"/>
      <w:divBdr>
        <w:top w:val="none" w:sz="0" w:space="0" w:color="auto"/>
        <w:left w:val="none" w:sz="0" w:space="0" w:color="auto"/>
        <w:bottom w:val="none" w:sz="0" w:space="0" w:color="auto"/>
        <w:right w:val="none" w:sz="0" w:space="0" w:color="auto"/>
      </w:divBdr>
    </w:div>
    <w:div w:id="1871261041">
      <w:bodyDiv w:val="1"/>
      <w:marLeft w:val="0"/>
      <w:marRight w:val="0"/>
      <w:marTop w:val="0"/>
      <w:marBottom w:val="0"/>
      <w:divBdr>
        <w:top w:val="none" w:sz="0" w:space="0" w:color="auto"/>
        <w:left w:val="none" w:sz="0" w:space="0" w:color="auto"/>
        <w:bottom w:val="none" w:sz="0" w:space="0" w:color="auto"/>
        <w:right w:val="none" w:sz="0" w:space="0" w:color="auto"/>
      </w:divBdr>
    </w:div>
    <w:div w:id="1871332083">
      <w:bodyDiv w:val="1"/>
      <w:marLeft w:val="0"/>
      <w:marRight w:val="0"/>
      <w:marTop w:val="0"/>
      <w:marBottom w:val="0"/>
      <w:divBdr>
        <w:top w:val="none" w:sz="0" w:space="0" w:color="auto"/>
        <w:left w:val="none" w:sz="0" w:space="0" w:color="auto"/>
        <w:bottom w:val="none" w:sz="0" w:space="0" w:color="auto"/>
        <w:right w:val="none" w:sz="0" w:space="0" w:color="auto"/>
      </w:divBdr>
    </w:div>
    <w:div w:id="1872063808">
      <w:bodyDiv w:val="1"/>
      <w:marLeft w:val="0"/>
      <w:marRight w:val="0"/>
      <w:marTop w:val="0"/>
      <w:marBottom w:val="0"/>
      <w:divBdr>
        <w:top w:val="none" w:sz="0" w:space="0" w:color="auto"/>
        <w:left w:val="none" w:sz="0" w:space="0" w:color="auto"/>
        <w:bottom w:val="none" w:sz="0" w:space="0" w:color="auto"/>
        <w:right w:val="none" w:sz="0" w:space="0" w:color="auto"/>
      </w:divBdr>
    </w:div>
    <w:div w:id="1872839130">
      <w:bodyDiv w:val="1"/>
      <w:marLeft w:val="0"/>
      <w:marRight w:val="0"/>
      <w:marTop w:val="0"/>
      <w:marBottom w:val="0"/>
      <w:divBdr>
        <w:top w:val="none" w:sz="0" w:space="0" w:color="auto"/>
        <w:left w:val="none" w:sz="0" w:space="0" w:color="auto"/>
        <w:bottom w:val="none" w:sz="0" w:space="0" w:color="auto"/>
        <w:right w:val="none" w:sz="0" w:space="0" w:color="auto"/>
      </w:divBdr>
      <w:divsChild>
        <w:div w:id="1289093540">
          <w:marLeft w:val="0"/>
          <w:marRight w:val="0"/>
          <w:marTop w:val="0"/>
          <w:marBottom w:val="0"/>
          <w:divBdr>
            <w:top w:val="none" w:sz="0" w:space="0" w:color="auto"/>
            <w:left w:val="none" w:sz="0" w:space="0" w:color="auto"/>
            <w:bottom w:val="none" w:sz="0" w:space="0" w:color="auto"/>
            <w:right w:val="none" w:sz="0" w:space="0" w:color="auto"/>
          </w:divBdr>
          <w:divsChild>
            <w:div w:id="950362314">
              <w:marLeft w:val="0"/>
              <w:marRight w:val="0"/>
              <w:marTop w:val="0"/>
              <w:marBottom w:val="0"/>
              <w:divBdr>
                <w:top w:val="none" w:sz="0" w:space="0" w:color="auto"/>
                <w:left w:val="none" w:sz="0" w:space="0" w:color="auto"/>
                <w:bottom w:val="none" w:sz="0" w:space="0" w:color="auto"/>
                <w:right w:val="none" w:sz="0" w:space="0" w:color="auto"/>
              </w:divBdr>
              <w:divsChild>
                <w:div w:id="20856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87427">
      <w:bodyDiv w:val="1"/>
      <w:marLeft w:val="0"/>
      <w:marRight w:val="0"/>
      <w:marTop w:val="0"/>
      <w:marBottom w:val="0"/>
      <w:divBdr>
        <w:top w:val="none" w:sz="0" w:space="0" w:color="auto"/>
        <w:left w:val="none" w:sz="0" w:space="0" w:color="auto"/>
        <w:bottom w:val="none" w:sz="0" w:space="0" w:color="auto"/>
        <w:right w:val="none" w:sz="0" w:space="0" w:color="auto"/>
      </w:divBdr>
    </w:div>
    <w:div w:id="1873808889">
      <w:bodyDiv w:val="1"/>
      <w:marLeft w:val="0"/>
      <w:marRight w:val="0"/>
      <w:marTop w:val="0"/>
      <w:marBottom w:val="0"/>
      <w:divBdr>
        <w:top w:val="none" w:sz="0" w:space="0" w:color="auto"/>
        <w:left w:val="none" w:sz="0" w:space="0" w:color="auto"/>
        <w:bottom w:val="none" w:sz="0" w:space="0" w:color="auto"/>
        <w:right w:val="none" w:sz="0" w:space="0" w:color="auto"/>
      </w:divBdr>
    </w:div>
    <w:div w:id="1874423553">
      <w:bodyDiv w:val="1"/>
      <w:marLeft w:val="0"/>
      <w:marRight w:val="0"/>
      <w:marTop w:val="0"/>
      <w:marBottom w:val="0"/>
      <w:divBdr>
        <w:top w:val="none" w:sz="0" w:space="0" w:color="auto"/>
        <w:left w:val="none" w:sz="0" w:space="0" w:color="auto"/>
        <w:bottom w:val="none" w:sz="0" w:space="0" w:color="auto"/>
        <w:right w:val="none" w:sz="0" w:space="0" w:color="auto"/>
      </w:divBdr>
    </w:div>
    <w:div w:id="1874608449">
      <w:bodyDiv w:val="1"/>
      <w:marLeft w:val="0"/>
      <w:marRight w:val="0"/>
      <w:marTop w:val="0"/>
      <w:marBottom w:val="0"/>
      <w:divBdr>
        <w:top w:val="none" w:sz="0" w:space="0" w:color="auto"/>
        <w:left w:val="none" w:sz="0" w:space="0" w:color="auto"/>
        <w:bottom w:val="none" w:sz="0" w:space="0" w:color="auto"/>
        <w:right w:val="none" w:sz="0" w:space="0" w:color="auto"/>
      </w:divBdr>
    </w:div>
    <w:div w:id="1874609097">
      <w:bodyDiv w:val="1"/>
      <w:marLeft w:val="0"/>
      <w:marRight w:val="0"/>
      <w:marTop w:val="0"/>
      <w:marBottom w:val="0"/>
      <w:divBdr>
        <w:top w:val="none" w:sz="0" w:space="0" w:color="auto"/>
        <w:left w:val="none" w:sz="0" w:space="0" w:color="auto"/>
        <w:bottom w:val="none" w:sz="0" w:space="0" w:color="auto"/>
        <w:right w:val="none" w:sz="0" w:space="0" w:color="auto"/>
      </w:divBdr>
    </w:div>
    <w:div w:id="1875580518">
      <w:bodyDiv w:val="1"/>
      <w:marLeft w:val="0"/>
      <w:marRight w:val="0"/>
      <w:marTop w:val="0"/>
      <w:marBottom w:val="0"/>
      <w:divBdr>
        <w:top w:val="none" w:sz="0" w:space="0" w:color="auto"/>
        <w:left w:val="none" w:sz="0" w:space="0" w:color="auto"/>
        <w:bottom w:val="none" w:sz="0" w:space="0" w:color="auto"/>
        <w:right w:val="none" w:sz="0" w:space="0" w:color="auto"/>
      </w:divBdr>
    </w:div>
    <w:div w:id="1876382636">
      <w:bodyDiv w:val="1"/>
      <w:marLeft w:val="0"/>
      <w:marRight w:val="0"/>
      <w:marTop w:val="0"/>
      <w:marBottom w:val="0"/>
      <w:divBdr>
        <w:top w:val="none" w:sz="0" w:space="0" w:color="auto"/>
        <w:left w:val="none" w:sz="0" w:space="0" w:color="auto"/>
        <w:bottom w:val="none" w:sz="0" w:space="0" w:color="auto"/>
        <w:right w:val="none" w:sz="0" w:space="0" w:color="auto"/>
      </w:divBdr>
    </w:div>
    <w:div w:id="1876963247">
      <w:bodyDiv w:val="1"/>
      <w:marLeft w:val="0"/>
      <w:marRight w:val="0"/>
      <w:marTop w:val="0"/>
      <w:marBottom w:val="0"/>
      <w:divBdr>
        <w:top w:val="none" w:sz="0" w:space="0" w:color="auto"/>
        <w:left w:val="none" w:sz="0" w:space="0" w:color="auto"/>
        <w:bottom w:val="none" w:sz="0" w:space="0" w:color="auto"/>
        <w:right w:val="none" w:sz="0" w:space="0" w:color="auto"/>
      </w:divBdr>
    </w:div>
    <w:div w:id="1879121969">
      <w:bodyDiv w:val="1"/>
      <w:marLeft w:val="0"/>
      <w:marRight w:val="0"/>
      <w:marTop w:val="0"/>
      <w:marBottom w:val="0"/>
      <w:divBdr>
        <w:top w:val="none" w:sz="0" w:space="0" w:color="auto"/>
        <w:left w:val="none" w:sz="0" w:space="0" w:color="auto"/>
        <w:bottom w:val="none" w:sz="0" w:space="0" w:color="auto"/>
        <w:right w:val="none" w:sz="0" w:space="0" w:color="auto"/>
      </w:divBdr>
    </w:div>
    <w:div w:id="1879849628">
      <w:bodyDiv w:val="1"/>
      <w:marLeft w:val="0"/>
      <w:marRight w:val="0"/>
      <w:marTop w:val="0"/>
      <w:marBottom w:val="0"/>
      <w:divBdr>
        <w:top w:val="none" w:sz="0" w:space="0" w:color="auto"/>
        <w:left w:val="none" w:sz="0" w:space="0" w:color="auto"/>
        <w:bottom w:val="none" w:sz="0" w:space="0" w:color="auto"/>
        <w:right w:val="none" w:sz="0" w:space="0" w:color="auto"/>
      </w:divBdr>
    </w:div>
    <w:div w:id="1880315190">
      <w:bodyDiv w:val="1"/>
      <w:marLeft w:val="0"/>
      <w:marRight w:val="0"/>
      <w:marTop w:val="0"/>
      <w:marBottom w:val="0"/>
      <w:divBdr>
        <w:top w:val="none" w:sz="0" w:space="0" w:color="auto"/>
        <w:left w:val="none" w:sz="0" w:space="0" w:color="auto"/>
        <w:bottom w:val="none" w:sz="0" w:space="0" w:color="auto"/>
        <w:right w:val="none" w:sz="0" w:space="0" w:color="auto"/>
      </w:divBdr>
    </w:div>
    <w:div w:id="1881747733">
      <w:bodyDiv w:val="1"/>
      <w:marLeft w:val="0"/>
      <w:marRight w:val="0"/>
      <w:marTop w:val="0"/>
      <w:marBottom w:val="0"/>
      <w:divBdr>
        <w:top w:val="none" w:sz="0" w:space="0" w:color="auto"/>
        <w:left w:val="none" w:sz="0" w:space="0" w:color="auto"/>
        <w:bottom w:val="none" w:sz="0" w:space="0" w:color="auto"/>
        <w:right w:val="none" w:sz="0" w:space="0" w:color="auto"/>
      </w:divBdr>
    </w:div>
    <w:div w:id="1881894916">
      <w:bodyDiv w:val="1"/>
      <w:marLeft w:val="0"/>
      <w:marRight w:val="0"/>
      <w:marTop w:val="0"/>
      <w:marBottom w:val="0"/>
      <w:divBdr>
        <w:top w:val="none" w:sz="0" w:space="0" w:color="auto"/>
        <w:left w:val="none" w:sz="0" w:space="0" w:color="auto"/>
        <w:bottom w:val="none" w:sz="0" w:space="0" w:color="auto"/>
        <w:right w:val="none" w:sz="0" w:space="0" w:color="auto"/>
      </w:divBdr>
    </w:div>
    <w:div w:id="1882129054">
      <w:bodyDiv w:val="1"/>
      <w:marLeft w:val="0"/>
      <w:marRight w:val="0"/>
      <w:marTop w:val="0"/>
      <w:marBottom w:val="0"/>
      <w:divBdr>
        <w:top w:val="none" w:sz="0" w:space="0" w:color="auto"/>
        <w:left w:val="none" w:sz="0" w:space="0" w:color="auto"/>
        <w:bottom w:val="none" w:sz="0" w:space="0" w:color="auto"/>
        <w:right w:val="none" w:sz="0" w:space="0" w:color="auto"/>
      </w:divBdr>
    </w:div>
    <w:div w:id="1882210264">
      <w:bodyDiv w:val="1"/>
      <w:marLeft w:val="0"/>
      <w:marRight w:val="0"/>
      <w:marTop w:val="0"/>
      <w:marBottom w:val="0"/>
      <w:divBdr>
        <w:top w:val="none" w:sz="0" w:space="0" w:color="auto"/>
        <w:left w:val="none" w:sz="0" w:space="0" w:color="auto"/>
        <w:bottom w:val="none" w:sz="0" w:space="0" w:color="auto"/>
        <w:right w:val="none" w:sz="0" w:space="0" w:color="auto"/>
      </w:divBdr>
    </w:div>
    <w:div w:id="1883638553">
      <w:bodyDiv w:val="1"/>
      <w:marLeft w:val="0"/>
      <w:marRight w:val="0"/>
      <w:marTop w:val="0"/>
      <w:marBottom w:val="0"/>
      <w:divBdr>
        <w:top w:val="none" w:sz="0" w:space="0" w:color="auto"/>
        <w:left w:val="none" w:sz="0" w:space="0" w:color="auto"/>
        <w:bottom w:val="none" w:sz="0" w:space="0" w:color="auto"/>
        <w:right w:val="none" w:sz="0" w:space="0" w:color="auto"/>
      </w:divBdr>
    </w:div>
    <w:div w:id="1884437904">
      <w:bodyDiv w:val="1"/>
      <w:marLeft w:val="0"/>
      <w:marRight w:val="0"/>
      <w:marTop w:val="0"/>
      <w:marBottom w:val="0"/>
      <w:divBdr>
        <w:top w:val="none" w:sz="0" w:space="0" w:color="auto"/>
        <w:left w:val="none" w:sz="0" w:space="0" w:color="auto"/>
        <w:bottom w:val="none" w:sz="0" w:space="0" w:color="auto"/>
        <w:right w:val="none" w:sz="0" w:space="0" w:color="auto"/>
      </w:divBdr>
    </w:div>
    <w:div w:id="1884905589">
      <w:bodyDiv w:val="1"/>
      <w:marLeft w:val="0"/>
      <w:marRight w:val="0"/>
      <w:marTop w:val="0"/>
      <w:marBottom w:val="0"/>
      <w:divBdr>
        <w:top w:val="none" w:sz="0" w:space="0" w:color="auto"/>
        <w:left w:val="none" w:sz="0" w:space="0" w:color="auto"/>
        <w:bottom w:val="none" w:sz="0" w:space="0" w:color="auto"/>
        <w:right w:val="none" w:sz="0" w:space="0" w:color="auto"/>
      </w:divBdr>
    </w:div>
    <w:div w:id="1885479775">
      <w:bodyDiv w:val="1"/>
      <w:marLeft w:val="0"/>
      <w:marRight w:val="0"/>
      <w:marTop w:val="0"/>
      <w:marBottom w:val="0"/>
      <w:divBdr>
        <w:top w:val="none" w:sz="0" w:space="0" w:color="auto"/>
        <w:left w:val="none" w:sz="0" w:space="0" w:color="auto"/>
        <w:bottom w:val="none" w:sz="0" w:space="0" w:color="auto"/>
        <w:right w:val="none" w:sz="0" w:space="0" w:color="auto"/>
      </w:divBdr>
    </w:div>
    <w:div w:id="1885754212">
      <w:bodyDiv w:val="1"/>
      <w:marLeft w:val="0"/>
      <w:marRight w:val="0"/>
      <w:marTop w:val="0"/>
      <w:marBottom w:val="0"/>
      <w:divBdr>
        <w:top w:val="none" w:sz="0" w:space="0" w:color="auto"/>
        <w:left w:val="none" w:sz="0" w:space="0" w:color="auto"/>
        <w:bottom w:val="none" w:sz="0" w:space="0" w:color="auto"/>
        <w:right w:val="none" w:sz="0" w:space="0" w:color="auto"/>
      </w:divBdr>
    </w:div>
    <w:div w:id="1885754558">
      <w:bodyDiv w:val="1"/>
      <w:marLeft w:val="0"/>
      <w:marRight w:val="0"/>
      <w:marTop w:val="0"/>
      <w:marBottom w:val="0"/>
      <w:divBdr>
        <w:top w:val="none" w:sz="0" w:space="0" w:color="auto"/>
        <w:left w:val="none" w:sz="0" w:space="0" w:color="auto"/>
        <w:bottom w:val="none" w:sz="0" w:space="0" w:color="auto"/>
        <w:right w:val="none" w:sz="0" w:space="0" w:color="auto"/>
      </w:divBdr>
    </w:div>
    <w:div w:id="1886404327">
      <w:bodyDiv w:val="1"/>
      <w:marLeft w:val="0"/>
      <w:marRight w:val="0"/>
      <w:marTop w:val="0"/>
      <w:marBottom w:val="0"/>
      <w:divBdr>
        <w:top w:val="none" w:sz="0" w:space="0" w:color="auto"/>
        <w:left w:val="none" w:sz="0" w:space="0" w:color="auto"/>
        <w:bottom w:val="none" w:sz="0" w:space="0" w:color="auto"/>
        <w:right w:val="none" w:sz="0" w:space="0" w:color="auto"/>
      </w:divBdr>
    </w:div>
    <w:div w:id="1887403631">
      <w:bodyDiv w:val="1"/>
      <w:marLeft w:val="0"/>
      <w:marRight w:val="0"/>
      <w:marTop w:val="0"/>
      <w:marBottom w:val="0"/>
      <w:divBdr>
        <w:top w:val="none" w:sz="0" w:space="0" w:color="auto"/>
        <w:left w:val="none" w:sz="0" w:space="0" w:color="auto"/>
        <w:bottom w:val="none" w:sz="0" w:space="0" w:color="auto"/>
        <w:right w:val="none" w:sz="0" w:space="0" w:color="auto"/>
      </w:divBdr>
    </w:div>
    <w:div w:id="1888955893">
      <w:bodyDiv w:val="1"/>
      <w:marLeft w:val="0"/>
      <w:marRight w:val="0"/>
      <w:marTop w:val="0"/>
      <w:marBottom w:val="0"/>
      <w:divBdr>
        <w:top w:val="none" w:sz="0" w:space="0" w:color="auto"/>
        <w:left w:val="none" w:sz="0" w:space="0" w:color="auto"/>
        <w:bottom w:val="none" w:sz="0" w:space="0" w:color="auto"/>
        <w:right w:val="none" w:sz="0" w:space="0" w:color="auto"/>
      </w:divBdr>
    </w:div>
    <w:div w:id="1890457424">
      <w:bodyDiv w:val="1"/>
      <w:marLeft w:val="0"/>
      <w:marRight w:val="0"/>
      <w:marTop w:val="0"/>
      <w:marBottom w:val="0"/>
      <w:divBdr>
        <w:top w:val="none" w:sz="0" w:space="0" w:color="auto"/>
        <w:left w:val="none" w:sz="0" w:space="0" w:color="auto"/>
        <w:bottom w:val="none" w:sz="0" w:space="0" w:color="auto"/>
        <w:right w:val="none" w:sz="0" w:space="0" w:color="auto"/>
      </w:divBdr>
    </w:div>
    <w:div w:id="1890991776">
      <w:bodyDiv w:val="1"/>
      <w:marLeft w:val="0"/>
      <w:marRight w:val="0"/>
      <w:marTop w:val="0"/>
      <w:marBottom w:val="0"/>
      <w:divBdr>
        <w:top w:val="none" w:sz="0" w:space="0" w:color="auto"/>
        <w:left w:val="none" w:sz="0" w:space="0" w:color="auto"/>
        <w:bottom w:val="none" w:sz="0" w:space="0" w:color="auto"/>
        <w:right w:val="none" w:sz="0" w:space="0" w:color="auto"/>
      </w:divBdr>
    </w:div>
    <w:div w:id="1890995782">
      <w:bodyDiv w:val="1"/>
      <w:marLeft w:val="0"/>
      <w:marRight w:val="0"/>
      <w:marTop w:val="0"/>
      <w:marBottom w:val="0"/>
      <w:divBdr>
        <w:top w:val="none" w:sz="0" w:space="0" w:color="auto"/>
        <w:left w:val="none" w:sz="0" w:space="0" w:color="auto"/>
        <w:bottom w:val="none" w:sz="0" w:space="0" w:color="auto"/>
        <w:right w:val="none" w:sz="0" w:space="0" w:color="auto"/>
      </w:divBdr>
    </w:div>
    <w:div w:id="1892423956">
      <w:bodyDiv w:val="1"/>
      <w:marLeft w:val="0"/>
      <w:marRight w:val="0"/>
      <w:marTop w:val="0"/>
      <w:marBottom w:val="0"/>
      <w:divBdr>
        <w:top w:val="none" w:sz="0" w:space="0" w:color="auto"/>
        <w:left w:val="none" w:sz="0" w:space="0" w:color="auto"/>
        <w:bottom w:val="none" w:sz="0" w:space="0" w:color="auto"/>
        <w:right w:val="none" w:sz="0" w:space="0" w:color="auto"/>
      </w:divBdr>
    </w:div>
    <w:div w:id="1895000025">
      <w:bodyDiv w:val="1"/>
      <w:marLeft w:val="0"/>
      <w:marRight w:val="0"/>
      <w:marTop w:val="0"/>
      <w:marBottom w:val="0"/>
      <w:divBdr>
        <w:top w:val="none" w:sz="0" w:space="0" w:color="auto"/>
        <w:left w:val="none" w:sz="0" w:space="0" w:color="auto"/>
        <w:bottom w:val="none" w:sz="0" w:space="0" w:color="auto"/>
        <w:right w:val="none" w:sz="0" w:space="0" w:color="auto"/>
      </w:divBdr>
    </w:div>
    <w:div w:id="1896818412">
      <w:bodyDiv w:val="1"/>
      <w:marLeft w:val="0"/>
      <w:marRight w:val="0"/>
      <w:marTop w:val="0"/>
      <w:marBottom w:val="0"/>
      <w:divBdr>
        <w:top w:val="none" w:sz="0" w:space="0" w:color="auto"/>
        <w:left w:val="none" w:sz="0" w:space="0" w:color="auto"/>
        <w:bottom w:val="none" w:sz="0" w:space="0" w:color="auto"/>
        <w:right w:val="none" w:sz="0" w:space="0" w:color="auto"/>
      </w:divBdr>
    </w:div>
    <w:div w:id="1898543526">
      <w:bodyDiv w:val="1"/>
      <w:marLeft w:val="0"/>
      <w:marRight w:val="0"/>
      <w:marTop w:val="0"/>
      <w:marBottom w:val="0"/>
      <w:divBdr>
        <w:top w:val="none" w:sz="0" w:space="0" w:color="auto"/>
        <w:left w:val="none" w:sz="0" w:space="0" w:color="auto"/>
        <w:bottom w:val="none" w:sz="0" w:space="0" w:color="auto"/>
        <w:right w:val="none" w:sz="0" w:space="0" w:color="auto"/>
      </w:divBdr>
    </w:div>
    <w:div w:id="1898584845">
      <w:bodyDiv w:val="1"/>
      <w:marLeft w:val="0"/>
      <w:marRight w:val="0"/>
      <w:marTop w:val="0"/>
      <w:marBottom w:val="0"/>
      <w:divBdr>
        <w:top w:val="none" w:sz="0" w:space="0" w:color="auto"/>
        <w:left w:val="none" w:sz="0" w:space="0" w:color="auto"/>
        <w:bottom w:val="none" w:sz="0" w:space="0" w:color="auto"/>
        <w:right w:val="none" w:sz="0" w:space="0" w:color="auto"/>
      </w:divBdr>
    </w:div>
    <w:div w:id="1898934290">
      <w:bodyDiv w:val="1"/>
      <w:marLeft w:val="0"/>
      <w:marRight w:val="0"/>
      <w:marTop w:val="0"/>
      <w:marBottom w:val="0"/>
      <w:divBdr>
        <w:top w:val="none" w:sz="0" w:space="0" w:color="auto"/>
        <w:left w:val="none" w:sz="0" w:space="0" w:color="auto"/>
        <w:bottom w:val="none" w:sz="0" w:space="0" w:color="auto"/>
        <w:right w:val="none" w:sz="0" w:space="0" w:color="auto"/>
      </w:divBdr>
    </w:div>
    <w:div w:id="1899197652">
      <w:bodyDiv w:val="1"/>
      <w:marLeft w:val="0"/>
      <w:marRight w:val="0"/>
      <w:marTop w:val="0"/>
      <w:marBottom w:val="0"/>
      <w:divBdr>
        <w:top w:val="none" w:sz="0" w:space="0" w:color="auto"/>
        <w:left w:val="none" w:sz="0" w:space="0" w:color="auto"/>
        <w:bottom w:val="none" w:sz="0" w:space="0" w:color="auto"/>
        <w:right w:val="none" w:sz="0" w:space="0" w:color="auto"/>
      </w:divBdr>
    </w:div>
    <w:div w:id="1899702736">
      <w:bodyDiv w:val="1"/>
      <w:marLeft w:val="0"/>
      <w:marRight w:val="0"/>
      <w:marTop w:val="0"/>
      <w:marBottom w:val="0"/>
      <w:divBdr>
        <w:top w:val="none" w:sz="0" w:space="0" w:color="auto"/>
        <w:left w:val="none" w:sz="0" w:space="0" w:color="auto"/>
        <w:bottom w:val="none" w:sz="0" w:space="0" w:color="auto"/>
        <w:right w:val="none" w:sz="0" w:space="0" w:color="auto"/>
      </w:divBdr>
    </w:div>
    <w:div w:id="1900745807">
      <w:bodyDiv w:val="1"/>
      <w:marLeft w:val="0"/>
      <w:marRight w:val="0"/>
      <w:marTop w:val="0"/>
      <w:marBottom w:val="0"/>
      <w:divBdr>
        <w:top w:val="none" w:sz="0" w:space="0" w:color="auto"/>
        <w:left w:val="none" w:sz="0" w:space="0" w:color="auto"/>
        <w:bottom w:val="none" w:sz="0" w:space="0" w:color="auto"/>
        <w:right w:val="none" w:sz="0" w:space="0" w:color="auto"/>
      </w:divBdr>
    </w:div>
    <w:div w:id="1901749752">
      <w:bodyDiv w:val="1"/>
      <w:marLeft w:val="0"/>
      <w:marRight w:val="0"/>
      <w:marTop w:val="0"/>
      <w:marBottom w:val="0"/>
      <w:divBdr>
        <w:top w:val="none" w:sz="0" w:space="0" w:color="auto"/>
        <w:left w:val="none" w:sz="0" w:space="0" w:color="auto"/>
        <w:bottom w:val="none" w:sz="0" w:space="0" w:color="auto"/>
        <w:right w:val="none" w:sz="0" w:space="0" w:color="auto"/>
      </w:divBdr>
    </w:div>
    <w:div w:id="1901865738">
      <w:bodyDiv w:val="1"/>
      <w:marLeft w:val="0"/>
      <w:marRight w:val="0"/>
      <w:marTop w:val="0"/>
      <w:marBottom w:val="0"/>
      <w:divBdr>
        <w:top w:val="none" w:sz="0" w:space="0" w:color="auto"/>
        <w:left w:val="none" w:sz="0" w:space="0" w:color="auto"/>
        <w:bottom w:val="none" w:sz="0" w:space="0" w:color="auto"/>
        <w:right w:val="none" w:sz="0" w:space="0" w:color="auto"/>
      </w:divBdr>
    </w:div>
    <w:div w:id="1902518242">
      <w:bodyDiv w:val="1"/>
      <w:marLeft w:val="0"/>
      <w:marRight w:val="0"/>
      <w:marTop w:val="0"/>
      <w:marBottom w:val="0"/>
      <w:divBdr>
        <w:top w:val="none" w:sz="0" w:space="0" w:color="auto"/>
        <w:left w:val="none" w:sz="0" w:space="0" w:color="auto"/>
        <w:bottom w:val="none" w:sz="0" w:space="0" w:color="auto"/>
        <w:right w:val="none" w:sz="0" w:space="0" w:color="auto"/>
      </w:divBdr>
    </w:div>
    <w:div w:id="1902668428">
      <w:bodyDiv w:val="1"/>
      <w:marLeft w:val="0"/>
      <w:marRight w:val="0"/>
      <w:marTop w:val="0"/>
      <w:marBottom w:val="0"/>
      <w:divBdr>
        <w:top w:val="none" w:sz="0" w:space="0" w:color="auto"/>
        <w:left w:val="none" w:sz="0" w:space="0" w:color="auto"/>
        <w:bottom w:val="none" w:sz="0" w:space="0" w:color="auto"/>
        <w:right w:val="none" w:sz="0" w:space="0" w:color="auto"/>
      </w:divBdr>
    </w:div>
    <w:div w:id="1903515239">
      <w:bodyDiv w:val="1"/>
      <w:marLeft w:val="0"/>
      <w:marRight w:val="0"/>
      <w:marTop w:val="0"/>
      <w:marBottom w:val="0"/>
      <w:divBdr>
        <w:top w:val="none" w:sz="0" w:space="0" w:color="auto"/>
        <w:left w:val="none" w:sz="0" w:space="0" w:color="auto"/>
        <w:bottom w:val="none" w:sz="0" w:space="0" w:color="auto"/>
        <w:right w:val="none" w:sz="0" w:space="0" w:color="auto"/>
      </w:divBdr>
    </w:div>
    <w:div w:id="1904484767">
      <w:bodyDiv w:val="1"/>
      <w:marLeft w:val="0"/>
      <w:marRight w:val="0"/>
      <w:marTop w:val="0"/>
      <w:marBottom w:val="0"/>
      <w:divBdr>
        <w:top w:val="none" w:sz="0" w:space="0" w:color="auto"/>
        <w:left w:val="none" w:sz="0" w:space="0" w:color="auto"/>
        <w:bottom w:val="none" w:sz="0" w:space="0" w:color="auto"/>
        <w:right w:val="none" w:sz="0" w:space="0" w:color="auto"/>
      </w:divBdr>
    </w:div>
    <w:div w:id="1905098049">
      <w:bodyDiv w:val="1"/>
      <w:marLeft w:val="0"/>
      <w:marRight w:val="0"/>
      <w:marTop w:val="0"/>
      <w:marBottom w:val="0"/>
      <w:divBdr>
        <w:top w:val="none" w:sz="0" w:space="0" w:color="auto"/>
        <w:left w:val="none" w:sz="0" w:space="0" w:color="auto"/>
        <w:bottom w:val="none" w:sz="0" w:space="0" w:color="auto"/>
        <w:right w:val="none" w:sz="0" w:space="0" w:color="auto"/>
      </w:divBdr>
    </w:div>
    <w:div w:id="1905410415">
      <w:bodyDiv w:val="1"/>
      <w:marLeft w:val="0"/>
      <w:marRight w:val="0"/>
      <w:marTop w:val="0"/>
      <w:marBottom w:val="0"/>
      <w:divBdr>
        <w:top w:val="none" w:sz="0" w:space="0" w:color="auto"/>
        <w:left w:val="none" w:sz="0" w:space="0" w:color="auto"/>
        <w:bottom w:val="none" w:sz="0" w:space="0" w:color="auto"/>
        <w:right w:val="none" w:sz="0" w:space="0" w:color="auto"/>
      </w:divBdr>
    </w:div>
    <w:div w:id="1905875363">
      <w:bodyDiv w:val="1"/>
      <w:marLeft w:val="0"/>
      <w:marRight w:val="0"/>
      <w:marTop w:val="0"/>
      <w:marBottom w:val="0"/>
      <w:divBdr>
        <w:top w:val="none" w:sz="0" w:space="0" w:color="auto"/>
        <w:left w:val="none" w:sz="0" w:space="0" w:color="auto"/>
        <w:bottom w:val="none" w:sz="0" w:space="0" w:color="auto"/>
        <w:right w:val="none" w:sz="0" w:space="0" w:color="auto"/>
      </w:divBdr>
    </w:div>
    <w:div w:id="1906255572">
      <w:bodyDiv w:val="1"/>
      <w:marLeft w:val="0"/>
      <w:marRight w:val="0"/>
      <w:marTop w:val="0"/>
      <w:marBottom w:val="0"/>
      <w:divBdr>
        <w:top w:val="none" w:sz="0" w:space="0" w:color="auto"/>
        <w:left w:val="none" w:sz="0" w:space="0" w:color="auto"/>
        <w:bottom w:val="none" w:sz="0" w:space="0" w:color="auto"/>
        <w:right w:val="none" w:sz="0" w:space="0" w:color="auto"/>
      </w:divBdr>
    </w:div>
    <w:div w:id="1907296182">
      <w:bodyDiv w:val="1"/>
      <w:marLeft w:val="0"/>
      <w:marRight w:val="0"/>
      <w:marTop w:val="0"/>
      <w:marBottom w:val="0"/>
      <w:divBdr>
        <w:top w:val="none" w:sz="0" w:space="0" w:color="auto"/>
        <w:left w:val="none" w:sz="0" w:space="0" w:color="auto"/>
        <w:bottom w:val="none" w:sz="0" w:space="0" w:color="auto"/>
        <w:right w:val="none" w:sz="0" w:space="0" w:color="auto"/>
      </w:divBdr>
    </w:div>
    <w:div w:id="1907446099">
      <w:bodyDiv w:val="1"/>
      <w:marLeft w:val="0"/>
      <w:marRight w:val="0"/>
      <w:marTop w:val="0"/>
      <w:marBottom w:val="0"/>
      <w:divBdr>
        <w:top w:val="none" w:sz="0" w:space="0" w:color="auto"/>
        <w:left w:val="none" w:sz="0" w:space="0" w:color="auto"/>
        <w:bottom w:val="none" w:sz="0" w:space="0" w:color="auto"/>
        <w:right w:val="none" w:sz="0" w:space="0" w:color="auto"/>
      </w:divBdr>
    </w:div>
    <w:div w:id="1907564249">
      <w:bodyDiv w:val="1"/>
      <w:marLeft w:val="0"/>
      <w:marRight w:val="0"/>
      <w:marTop w:val="0"/>
      <w:marBottom w:val="0"/>
      <w:divBdr>
        <w:top w:val="none" w:sz="0" w:space="0" w:color="auto"/>
        <w:left w:val="none" w:sz="0" w:space="0" w:color="auto"/>
        <w:bottom w:val="none" w:sz="0" w:space="0" w:color="auto"/>
        <w:right w:val="none" w:sz="0" w:space="0" w:color="auto"/>
      </w:divBdr>
    </w:div>
    <w:div w:id="1907571317">
      <w:bodyDiv w:val="1"/>
      <w:marLeft w:val="0"/>
      <w:marRight w:val="0"/>
      <w:marTop w:val="0"/>
      <w:marBottom w:val="0"/>
      <w:divBdr>
        <w:top w:val="none" w:sz="0" w:space="0" w:color="auto"/>
        <w:left w:val="none" w:sz="0" w:space="0" w:color="auto"/>
        <w:bottom w:val="none" w:sz="0" w:space="0" w:color="auto"/>
        <w:right w:val="none" w:sz="0" w:space="0" w:color="auto"/>
      </w:divBdr>
    </w:div>
    <w:div w:id="1907959611">
      <w:bodyDiv w:val="1"/>
      <w:marLeft w:val="0"/>
      <w:marRight w:val="0"/>
      <w:marTop w:val="0"/>
      <w:marBottom w:val="0"/>
      <w:divBdr>
        <w:top w:val="none" w:sz="0" w:space="0" w:color="auto"/>
        <w:left w:val="none" w:sz="0" w:space="0" w:color="auto"/>
        <w:bottom w:val="none" w:sz="0" w:space="0" w:color="auto"/>
        <w:right w:val="none" w:sz="0" w:space="0" w:color="auto"/>
      </w:divBdr>
    </w:div>
    <w:div w:id="1908034008">
      <w:bodyDiv w:val="1"/>
      <w:marLeft w:val="0"/>
      <w:marRight w:val="0"/>
      <w:marTop w:val="0"/>
      <w:marBottom w:val="0"/>
      <w:divBdr>
        <w:top w:val="none" w:sz="0" w:space="0" w:color="auto"/>
        <w:left w:val="none" w:sz="0" w:space="0" w:color="auto"/>
        <w:bottom w:val="none" w:sz="0" w:space="0" w:color="auto"/>
        <w:right w:val="none" w:sz="0" w:space="0" w:color="auto"/>
      </w:divBdr>
    </w:div>
    <w:div w:id="1908610765">
      <w:bodyDiv w:val="1"/>
      <w:marLeft w:val="0"/>
      <w:marRight w:val="0"/>
      <w:marTop w:val="0"/>
      <w:marBottom w:val="0"/>
      <w:divBdr>
        <w:top w:val="none" w:sz="0" w:space="0" w:color="auto"/>
        <w:left w:val="none" w:sz="0" w:space="0" w:color="auto"/>
        <w:bottom w:val="none" w:sz="0" w:space="0" w:color="auto"/>
        <w:right w:val="none" w:sz="0" w:space="0" w:color="auto"/>
      </w:divBdr>
    </w:div>
    <w:div w:id="1909269384">
      <w:bodyDiv w:val="1"/>
      <w:marLeft w:val="0"/>
      <w:marRight w:val="0"/>
      <w:marTop w:val="0"/>
      <w:marBottom w:val="0"/>
      <w:divBdr>
        <w:top w:val="none" w:sz="0" w:space="0" w:color="auto"/>
        <w:left w:val="none" w:sz="0" w:space="0" w:color="auto"/>
        <w:bottom w:val="none" w:sz="0" w:space="0" w:color="auto"/>
        <w:right w:val="none" w:sz="0" w:space="0" w:color="auto"/>
      </w:divBdr>
    </w:div>
    <w:div w:id="1909685238">
      <w:bodyDiv w:val="1"/>
      <w:marLeft w:val="0"/>
      <w:marRight w:val="0"/>
      <w:marTop w:val="0"/>
      <w:marBottom w:val="0"/>
      <w:divBdr>
        <w:top w:val="none" w:sz="0" w:space="0" w:color="auto"/>
        <w:left w:val="none" w:sz="0" w:space="0" w:color="auto"/>
        <w:bottom w:val="none" w:sz="0" w:space="0" w:color="auto"/>
        <w:right w:val="none" w:sz="0" w:space="0" w:color="auto"/>
      </w:divBdr>
    </w:div>
    <w:div w:id="1911233726">
      <w:bodyDiv w:val="1"/>
      <w:marLeft w:val="0"/>
      <w:marRight w:val="0"/>
      <w:marTop w:val="0"/>
      <w:marBottom w:val="0"/>
      <w:divBdr>
        <w:top w:val="none" w:sz="0" w:space="0" w:color="auto"/>
        <w:left w:val="none" w:sz="0" w:space="0" w:color="auto"/>
        <w:bottom w:val="none" w:sz="0" w:space="0" w:color="auto"/>
        <w:right w:val="none" w:sz="0" w:space="0" w:color="auto"/>
      </w:divBdr>
    </w:div>
    <w:div w:id="1911891200">
      <w:bodyDiv w:val="1"/>
      <w:marLeft w:val="0"/>
      <w:marRight w:val="0"/>
      <w:marTop w:val="0"/>
      <w:marBottom w:val="0"/>
      <w:divBdr>
        <w:top w:val="none" w:sz="0" w:space="0" w:color="auto"/>
        <w:left w:val="none" w:sz="0" w:space="0" w:color="auto"/>
        <w:bottom w:val="none" w:sz="0" w:space="0" w:color="auto"/>
        <w:right w:val="none" w:sz="0" w:space="0" w:color="auto"/>
      </w:divBdr>
    </w:div>
    <w:div w:id="1912349094">
      <w:bodyDiv w:val="1"/>
      <w:marLeft w:val="0"/>
      <w:marRight w:val="0"/>
      <w:marTop w:val="0"/>
      <w:marBottom w:val="0"/>
      <w:divBdr>
        <w:top w:val="none" w:sz="0" w:space="0" w:color="auto"/>
        <w:left w:val="none" w:sz="0" w:space="0" w:color="auto"/>
        <w:bottom w:val="none" w:sz="0" w:space="0" w:color="auto"/>
        <w:right w:val="none" w:sz="0" w:space="0" w:color="auto"/>
      </w:divBdr>
    </w:div>
    <w:div w:id="1912616630">
      <w:bodyDiv w:val="1"/>
      <w:marLeft w:val="0"/>
      <w:marRight w:val="0"/>
      <w:marTop w:val="0"/>
      <w:marBottom w:val="0"/>
      <w:divBdr>
        <w:top w:val="none" w:sz="0" w:space="0" w:color="auto"/>
        <w:left w:val="none" w:sz="0" w:space="0" w:color="auto"/>
        <w:bottom w:val="none" w:sz="0" w:space="0" w:color="auto"/>
        <w:right w:val="none" w:sz="0" w:space="0" w:color="auto"/>
      </w:divBdr>
    </w:div>
    <w:div w:id="1912690598">
      <w:bodyDiv w:val="1"/>
      <w:marLeft w:val="0"/>
      <w:marRight w:val="0"/>
      <w:marTop w:val="0"/>
      <w:marBottom w:val="0"/>
      <w:divBdr>
        <w:top w:val="none" w:sz="0" w:space="0" w:color="auto"/>
        <w:left w:val="none" w:sz="0" w:space="0" w:color="auto"/>
        <w:bottom w:val="none" w:sz="0" w:space="0" w:color="auto"/>
        <w:right w:val="none" w:sz="0" w:space="0" w:color="auto"/>
      </w:divBdr>
    </w:div>
    <w:div w:id="1912807287">
      <w:bodyDiv w:val="1"/>
      <w:marLeft w:val="0"/>
      <w:marRight w:val="0"/>
      <w:marTop w:val="0"/>
      <w:marBottom w:val="0"/>
      <w:divBdr>
        <w:top w:val="none" w:sz="0" w:space="0" w:color="auto"/>
        <w:left w:val="none" w:sz="0" w:space="0" w:color="auto"/>
        <w:bottom w:val="none" w:sz="0" w:space="0" w:color="auto"/>
        <w:right w:val="none" w:sz="0" w:space="0" w:color="auto"/>
      </w:divBdr>
    </w:div>
    <w:div w:id="1912888967">
      <w:bodyDiv w:val="1"/>
      <w:marLeft w:val="0"/>
      <w:marRight w:val="0"/>
      <w:marTop w:val="0"/>
      <w:marBottom w:val="0"/>
      <w:divBdr>
        <w:top w:val="none" w:sz="0" w:space="0" w:color="auto"/>
        <w:left w:val="none" w:sz="0" w:space="0" w:color="auto"/>
        <w:bottom w:val="none" w:sz="0" w:space="0" w:color="auto"/>
        <w:right w:val="none" w:sz="0" w:space="0" w:color="auto"/>
      </w:divBdr>
    </w:div>
    <w:div w:id="1913156749">
      <w:bodyDiv w:val="1"/>
      <w:marLeft w:val="0"/>
      <w:marRight w:val="0"/>
      <w:marTop w:val="0"/>
      <w:marBottom w:val="0"/>
      <w:divBdr>
        <w:top w:val="none" w:sz="0" w:space="0" w:color="auto"/>
        <w:left w:val="none" w:sz="0" w:space="0" w:color="auto"/>
        <w:bottom w:val="none" w:sz="0" w:space="0" w:color="auto"/>
        <w:right w:val="none" w:sz="0" w:space="0" w:color="auto"/>
      </w:divBdr>
    </w:div>
    <w:div w:id="1913277432">
      <w:bodyDiv w:val="1"/>
      <w:marLeft w:val="0"/>
      <w:marRight w:val="0"/>
      <w:marTop w:val="0"/>
      <w:marBottom w:val="0"/>
      <w:divBdr>
        <w:top w:val="none" w:sz="0" w:space="0" w:color="auto"/>
        <w:left w:val="none" w:sz="0" w:space="0" w:color="auto"/>
        <w:bottom w:val="none" w:sz="0" w:space="0" w:color="auto"/>
        <w:right w:val="none" w:sz="0" w:space="0" w:color="auto"/>
      </w:divBdr>
    </w:div>
    <w:div w:id="1914310452">
      <w:bodyDiv w:val="1"/>
      <w:marLeft w:val="0"/>
      <w:marRight w:val="0"/>
      <w:marTop w:val="0"/>
      <w:marBottom w:val="0"/>
      <w:divBdr>
        <w:top w:val="none" w:sz="0" w:space="0" w:color="auto"/>
        <w:left w:val="none" w:sz="0" w:space="0" w:color="auto"/>
        <w:bottom w:val="none" w:sz="0" w:space="0" w:color="auto"/>
        <w:right w:val="none" w:sz="0" w:space="0" w:color="auto"/>
      </w:divBdr>
    </w:div>
    <w:div w:id="1914315910">
      <w:bodyDiv w:val="1"/>
      <w:marLeft w:val="0"/>
      <w:marRight w:val="0"/>
      <w:marTop w:val="0"/>
      <w:marBottom w:val="0"/>
      <w:divBdr>
        <w:top w:val="none" w:sz="0" w:space="0" w:color="auto"/>
        <w:left w:val="none" w:sz="0" w:space="0" w:color="auto"/>
        <w:bottom w:val="none" w:sz="0" w:space="0" w:color="auto"/>
        <w:right w:val="none" w:sz="0" w:space="0" w:color="auto"/>
      </w:divBdr>
    </w:div>
    <w:div w:id="1914899257">
      <w:bodyDiv w:val="1"/>
      <w:marLeft w:val="0"/>
      <w:marRight w:val="0"/>
      <w:marTop w:val="0"/>
      <w:marBottom w:val="0"/>
      <w:divBdr>
        <w:top w:val="none" w:sz="0" w:space="0" w:color="auto"/>
        <w:left w:val="none" w:sz="0" w:space="0" w:color="auto"/>
        <w:bottom w:val="none" w:sz="0" w:space="0" w:color="auto"/>
        <w:right w:val="none" w:sz="0" w:space="0" w:color="auto"/>
      </w:divBdr>
    </w:div>
    <w:div w:id="1915386219">
      <w:bodyDiv w:val="1"/>
      <w:marLeft w:val="0"/>
      <w:marRight w:val="0"/>
      <w:marTop w:val="0"/>
      <w:marBottom w:val="0"/>
      <w:divBdr>
        <w:top w:val="none" w:sz="0" w:space="0" w:color="auto"/>
        <w:left w:val="none" w:sz="0" w:space="0" w:color="auto"/>
        <w:bottom w:val="none" w:sz="0" w:space="0" w:color="auto"/>
        <w:right w:val="none" w:sz="0" w:space="0" w:color="auto"/>
      </w:divBdr>
    </w:div>
    <w:div w:id="1915700772">
      <w:bodyDiv w:val="1"/>
      <w:marLeft w:val="0"/>
      <w:marRight w:val="0"/>
      <w:marTop w:val="0"/>
      <w:marBottom w:val="0"/>
      <w:divBdr>
        <w:top w:val="none" w:sz="0" w:space="0" w:color="auto"/>
        <w:left w:val="none" w:sz="0" w:space="0" w:color="auto"/>
        <w:bottom w:val="none" w:sz="0" w:space="0" w:color="auto"/>
        <w:right w:val="none" w:sz="0" w:space="0" w:color="auto"/>
      </w:divBdr>
    </w:div>
    <w:div w:id="1915889700">
      <w:bodyDiv w:val="1"/>
      <w:marLeft w:val="0"/>
      <w:marRight w:val="0"/>
      <w:marTop w:val="0"/>
      <w:marBottom w:val="0"/>
      <w:divBdr>
        <w:top w:val="none" w:sz="0" w:space="0" w:color="auto"/>
        <w:left w:val="none" w:sz="0" w:space="0" w:color="auto"/>
        <w:bottom w:val="none" w:sz="0" w:space="0" w:color="auto"/>
        <w:right w:val="none" w:sz="0" w:space="0" w:color="auto"/>
      </w:divBdr>
    </w:div>
    <w:div w:id="1915895249">
      <w:bodyDiv w:val="1"/>
      <w:marLeft w:val="0"/>
      <w:marRight w:val="0"/>
      <w:marTop w:val="0"/>
      <w:marBottom w:val="0"/>
      <w:divBdr>
        <w:top w:val="none" w:sz="0" w:space="0" w:color="auto"/>
        <w:left w:val="none" w:sz="0" w:space="0" w:color="auto"/>
        <w:bottom w:val="none" w:sz="0" w:space="0" w:color="auto"/>
        <w:right w:val="none" w:sz="0" w:space="0" w:color="auto"/>
      </w:divBdr>
    </w:div>
    <w:div w:id="1915897426">
      <w:bodyDiv w:val="1"/>
      <w:marLeft w:val="0"/>
      <w:marRight w:val="0"/>
      <w:marTop w:val="0"/>
      <w:marBottom w:val="0"/>
      <w:divBdr>
        <w:top w:val="none" w:sz="0" w:space="0" w:color="auto"/>
        <w:left w:val="none" w:sz="0" w:space="0" w:color="auto"/>
        <w:bottom w:val="none" w:sz="0" w:space="0" w:color="auto"/>
        <w:right w:val="none" w:sz="0" w:space="0" w:color="auto"/>
      </w:divBdr>
    </w:div>
    <w:div w:id="1916160329">
      <w:bodyDiv w:val="1"/>
      <w:marLeft w:val="0"/>
      <w:marRight w:val="0"/>
      <w:marTop w:val="0"/>
      <w:marBottom w:val="0"/>
      <w:divBdr>
        <w:top w:val="none" w:sz="0" w:space="0" w:color="auto"/>
        <w:left w:val="none" w:sz="0" w:space="0" w:color="auto"/>
        <w:bottom w:val="none" w:sz="0" w:space="0" w:color="auto"/>
        <w:right w:val="none" w:sz="0" w:space="0" w:color="auto"/>
      </w:divBdr>
    </w:div>
    <w:div w:id="1916546885">
      <w:bodyDiv w:val="1"/>
      <w:marLeft w:val="0"/>
      <w:marRight w:val="0"/>
      <w:marTop w:val="0"/>
      <w:marBottom w:val="0"/>
      <w:divBdr>
        <w:top w:val="none" w:sz="0" w:space="0" w:color="auto"/>
        <w:left w:val="none" w:sz="0" w:space="0" w:color="auto"/>
        <w:bottom w:val="none" w:sz="0" w:space="0" w:color="auto"/>
        <w:right w:val="none" w:sz="0" w:space="0" w:color="auto"/>
      </w:divBdr>
    </w:div>
    <w:div w:id="1917208410">
      <w:bodyDiv w:val="1"/>
      <w:marLeft w:val="0"/>
      <w:marRight w:val="0"/>
      <w:marTop w:val="0"/>
      <w:marBottom w:val="0"/>
      <w:divBdr>
        <w:top w:val="none" w:sz="0" w:space="0" w:color="auto"/>
        <w:left w:val="none" w:sz="0" w:space="0" w:color="auto"/>
        <w:bottom w:val="none" w:sz="0" w:space="0" w:color="auto"/>
        <w:right w:val="none" w:sz="0" w:space="0" w:color="auto"/>
      </w:divBdr>
    </w:div>
    <w:div w:id="1917590909">
      <w:bodyDiv w:val="1"/>
      <w:marLeft w:val="0"/>
      <w:marRight w:val="0"/>
      <w:marTop w:val="0"/>
      <w:marBottom w:val="0"/>
      <w:divBdr>
        <w:top w:val="none" w:sz="0" w:space="0" w:color="auto"/>
        <w:left w:val="none" w:sz="0" w:space="0" w:color="auto"/>
        <w:bottom w:val="none" w:sz="0" w:space="0" w:color="auto"/>
        <w:right w:val="none" w:sz="0" w:space="0" w:color="auto"/>
      </w:divBdr>
    </w:div>
    <w:div w:id="1917661956">
      <w:bodyDiv w:val="1"/>
      <w:marLeft w:val="0"/>
      <w:marRight w:val="0"/>
      <w:marTop w:val="0"/>
      <w:marBottom w:val="0"/>
      <w:divBdr>
        <w:top w:val="none" w:sz="0" w:space="0" w:color="auto"/>
        <w:left w:val="none" w:sz="0" w:space="0" w:color="auto"/>
        <w:bottom w:val="none" w:sz="0" w:space="0" w:color="auto"/>
        <w:right w:val="none" w:sz="0" w:space="0" w:color="auto"/>
      </w:divBdr>
    </w:div>
    <w:div w:id="1917737825">
      <w:bodyDiv w:val="1"/>
      <w:marLeft w:val="0"/>
      <w:marRight w:val="0"/>
      <w:marTop w:val="0"/>
      <w:marBottom w:val="0"/>
      <w:divBdr>
        <w:top w:val="none" w:sz="0" w:space="0" w:color="auto"/>
        <w:left w:val="none" w:sz="0" w:space="0" w:color="auto"/>
        <w:bottom w:val="none" w:sz="0" w:space="0" w:color="auto"/>
        <w:right w:val="none" w:sz="0" w:space="0" w:color="auto"/>
      </w:divBdr>
    </w:div>
    <w:div w:id="1918635161">
      <w:bodyDiv w:val="1"/>
      <w:marLeft w:val="0"/>
      <w:marRight w:val="0"/>
      <w:marTop w:val="0"/>
      <w:marBottom w:val="0"/>
      <w:divBdr>
        <w:top w:val="none" w:sz="0" w:space="0" w:color="auto"/>
        <w:left w:val="none" w:sz="0" w:space="0" w:color="auto"/>
        <w:bottom w:val="none" w:sz="0" w:space="0" w:color="auto"/>
        <w:right w:val="none" w:sz="0" w:space="0" w:color="auto"/>
      </w:divBdr>
    </w:div>
    <w:div w:id="1918860267">
      <w:bodyDiv w:val="1"/>
      <w:marLeft w:val="0"/>
      <w:marRight w:val="0"/>
      <w:marTop w:val="0"/>
      <w:marBottom w:val="0"/>
      <w:divBdr>
        <w:top w:val="none" w:sz="0" w:space="0" w:color="auto"/>
        <w:left w:val="none" w:sz="0" w:space="0" w:color="auto"/>
        <w:bottom w:val="none" w:sz="0" w:space="0" w:color="auto"/>
        <w:right w:val="none" w:sz="0" w:space="0" w:color="auto"/>
      </w:divBdr>
    </w:div>
    <w:div w:id="1919627509">
      <w:bodyDiv w:val="1"/>
      <w:marLeft w:val="0"/>
      <w:marRight w:val="0"/>
      <w:marTop w:val="0"/>
      <w:marBottom w:val="0"/>
      <w:divBdr>
        <w:top w:val="none" w:sz="0" w:space="0" w:color="auto"/>
        <w:left w:val="none" w:sz="0" w:space="0" w:color="auto"/>
        <w:bottom w:val="none" w:sz="0" w:space="0" w:color="auto"/>
        <w:right w:val="none" w:sz="0" w:space="0" w:color="auto"/>
      </w:divBdr>
    </w:div>
    <w:div w:id="1919974998">
      <w:bodyDiv w:val="1"/>
      <w:marLeft w:val="0"/>
      <w:marRight w:val="0"/>
      <w:marTop w:val="0"/>
      <w:marBottom w:val="0"/>
      <w:divBdr>
        <w:top w:val="none" w:sz="0" w:space="0" w:color="auto"/>
        <w:left w:val="none" w:sz="0" w:space="0" w:color="auto"/>
        <w:bottom w:val="none" w:sz="0" w:space="0" w:color="auto"/>
        <w:right w:val="none" w:sz="0" w:space="0" w:color="auto"/>
      </w:divBdr>
    </w:div>
    <w:div w:id="1920140779">
      <w:bodyDiv w:val="1"/>
      <w:marLeft w:val="0"/>
      <w:marRight w:val="0"/>
      <w:marTop w:val="0"/>
      <w:marBottom w:val="0"/>
      <w:divBdr>
        <w:top w:val="none" w:sz="0" w:space="0" w:color="auto"/>
        <w:left w:val="none" w:sz="0" w:space="0" w:color="auto"/>
        <w:bottom w:val="none" w:sz="0" w:space="0" w:color="auto"/>
        <w:right w:val="none" w:sz="0" w:space="0" w:color="auto"/>
      </w:divBdr>
    </w:div>
    <w:div w:id="1920862568">
      <w:bodyDiv w:val="1"/>
      <w:marLeft w:val="0"/>
      <w:marRight w:val="0"/>
      <w:marTop w:val="0"/>
      <w:marBottom w:val="0"/>
      <w:divBdr>
        <w:top w:val="none" w:sz="0" w:space="0" w:color="auto"/>
        <w:left w:val="none" w:sz="0" w:space="0" w:color="auto"/>
        <w:bottom w:val="none" w:sz="0" w:space="0" w:color="auto"/>
        <w:right w:val="none" w:sz="0" w:space="0" w:color="auto"/>
      </w:divBdr>
    </w:div>
    <w:div w:id="1921597525">
      <w:bodyDiv w:val="1"/>
      <w:marLeft w:val="0"/>
      <w:marRight w:val="0"/>
      <w:marTop w:val="0"/>
      <w:marBottom w:val="0"/>
      <w:divBdr>
        <w:top w:val="none" w:sz="0" w:space="0" w:color="auto"/>
        <w:left w:val="none" w:sz="0" w:space="0" w:color="auto"/>
        <w:bottom w:val="none" w:sz="0" w:space="0" w:color="auto"/>
        <w:right w:val="none" w:sz="0" w:space="0" w:color="auto"/>
      </w:divBdr>
    </w:div>
    <w:div w:id="1922056884">
      <w:bodyDiv w:val="1"/>
      <w:marLeft w:val="0"/>
      <w:marRight w:val="0"/>
      <w:marTop w:val="0"/>
      <w:marBottom w:val="0"/>
      <w:divBdr>
        <w:top w:val="none" w:sz="0" w:space="0" w:color="auto"/>
        <w:left w:val="none" w:sz="0" w:space="0" w:color="auto"/>
        <w:bottom w:val="none" w:sz="0" w:space="0" w:color="auto"/>
        <w:right w:val="none" w:sz="0" w:space="0" w:color="auto"/>
      </w:divBdr>
    </w:div>
    <w:div w:id="1923560029">
      <w:bodyDiv w:val="1"/>
      <w:marLeft w:val="0"/>
      <w:marRight w:val="0"/>
      <w:marTop w:val="0"/>
      <w:marBottom w:val="0"/>
      <w:divBdr>
        <w:top w:val="none" w:sz="0" w:space="0" w:color="auto"/>
        <w:left w:val="none" w:sz="0" w:space="0" w:color="auto"/>
        <w:bottom w:val="none" w:sz="0" w:space="0" w:color="auto"/>
        <w:right w:val="none" w:sz="0" w:space="0" w:color="auto"/>
      </w:divBdr>
    </w:div>
    <w:div w:id="1924220459">
      <w:bodyDiv w:val="1"/>
      <w:marLeft w:val="0"/>
      <w:marRight w:val="0"/>
      <w:marTop w:val="0"/>
      <w:marBottom w:val="0"/>
      <w:divBdr>
        <w:top w:val="none" w:sz="0" w:space="0" w:color="auto"/>
        <w:left w:val="none" w:sz="0" w:space="0" w:color="auto"/>
        <w:bottom w:val="none" w:sz="0" w:space="0" w:color="auto"/>
        <w:right w:val="none" w:sz="0" w:space="0" w:color="auto"/>
      </w:divBdr>
    </w:div>
    <w:div w:id="1924602918">
      <w:bodyDiv w:val="1"/>
      <w:marLeft w:val="0"/>
      <w:marRight w:val="0"/>
      <w:marTop w:val="0"/>
      <w:marBottom w:val="0"/>
      <w:divBdr>
        <w:top w:val="none" w:sz="0" w:space="0" w:color="auto"/>
        <w:left w:val="none" w:sz="0" w:space="0" w:color="auto"/>
        <w:bottom w:val="none" w:sz="0" w:space="0" w:color="auto"/>
        <w:right w:val="none" w:sz="0" w:space="0" w:color="auto"/>
      </w:divBdr>
    </w:div>
    <w:div w:id="1924756636">
      <w:bodyDiv w:val="1"/>
      <w:marLeft w:val="0"/>
      <w:marRight w:val="0"/>
      <w:marTop w:val="0"/>
      <w:marBottom w:val="0"/>
      <w:divBdr>
        <w:top w:val="none" w:sz="0" w:space="0" w:color="auto"/>
        <w:left w:val="none" w:sz="0" w:space="0" w:color="auto"/>
        <w:bottom w:val="none" w:sz="0" w:space="0" w:color="auto"/>
        <w:right w:val="none" w:sz="0" w:space="0" w:color="auto"/>
      </w:divBdr>
    </w:div>
    <w:div w:id="1925141214">
      <w:bodyDiv w:val="1"/>
      <w:marLeft w:val="0"/>
      <w:marRight w:val="0"/>
      <w:marTop w:val="0"/>
      <w:marBottom w:val="0"/>
      <w:divBdr>
        <w:top w:val="none" w:sz="0" w:space="0" w:color="auto"/>
        <w:left w:val="none" w:sz="0" w:space="0" w:color="auto"/>
        <w:bottom w:val="none" w:sz="0" w:space="0" w:color="auto"/>
        <w:right w:val="none" w:sz="0" w:space="0" w:color="auto"/>
      </w:divBdr>
    </w:div>
    <w:div w:id="1926376952">
      <w:bodyDiv w:val="1"/>
      <w:marLeft w:val="0"/>
      <w:marRight w:val="0"/>
      <w:marTop w:val="0"/>
      <w:marBottom w:val="0"/>
      <w:divBdr>
        <w:top w:val="none" w:sz="0" w:space="0" w:color="auto"/>
        <w:left w:val="none" w:sz="0" w:space="0" w:color="auto"/>
        <w:bottom w:val="none" w:sz="0" w:space="0" w:color="auto"/>
        <w:right w:val="none" w:sz="0" w:space="0" w:color="auto"/>
      </w:divBdr>
    </w:div>
    <w:div w:id="1926524664">
      <w:bodyDiv w:val="1"/>
      <w:marLeft w:val="0"/>
      <w:marRight w:val="0"/>
      <w:marTop w:val="0"/>
      <w:marBottom w:val="0"/>
      <w:divBdr>
        <w:top w:val="none" w:sz="0" w:space="0" w:color="auto"/>
        <w:left w:val="none" w:sz="0" w:space="0" w:color="auto"/>
        <w:bottom w:val="none" w:sz="0" w:space="0" w:color="auto"/>
        <w:right w:val="none" w:sz="0" w:space="0" w:color="auto"/>
      </w:divBdr>
    </w:div>
    <w:div w:id="1926644995">
      <w:bodyDiv w:val="1"/>
      <w:marLeft w:val="0"/>
      <w:marRight w:val="0"/>
      <w:marTop w:val="0"/>
      <w:marBottom w:val="0"/>
      <w:divBdr>
        <w:top w:val="none" w:sz="0" w:space="0" w:color="auto"/>
        <w:left w:val="none" w:sz="0" w:space="0" w:color="auto"/>
        <w:bottom w:val="none" w:sz="0" w:space="0" w:color="auto"/>
        <w:right w:val="none" w:sz="0" w:space="0" w:color="auto"/>
      </w:divBdr>
    </w:div>
    <w:div w:id="1927419566">
      <w:bodyDiv w:val="1"/>
      <w:marLeft w:val="0"/>
      <w:marRight w:val="0"/>
      <w:marTop w:val="0"/>
      <w:marBottom w:val="0"/>
      <w:divBdr>
        <w:top w:val="none" w:sz="0" w:space="0" w:color="auto"/>
        <w:left w:val="none" w:sz="0" w:space="0" w:color="auto"/>
        <w:bottom w:val="none" w:sz="0" w:space="0" w:color="auto"/>
        <w:right w:val="none" w:sz="0" w:space="0" w:color="auto"/>
      </w:divBdr>
    </w:div>
    <w:div w:id="1927423963">
      <w:bodyDiv w:val="1"/>
      <w:marLeft w:val="0"/>
      <w:marRight w:val="0"/>
      <w:marTop w:val="0"/>
      <w:marBottom w:val="0"/>
      <w:divBdr>
        <w:top w:val="none" w:sz="0" w:space="0" w:color="auto"/>
        <w:left w:val="none" w:sz="0" w:space="0" w:color="auto"/>
        <w:bottom w:val="none" w:sz="0" w:space="0" w:color="auto"/>
        <w:right w:val="none" w:sz="0" w:space="0" w:color="auto"/>
      </w:divBdr>
    </w:div>
    <w:div w:id="1927881607">
      <w:bodyDiv w:val="1"/>
      <w:marLeft w:val="0"/>
      <w:marRight w:val="0"/>
      <w:marTop w:val="0"/>
      <w:marBottom w:val="0"/>
      <w:divBdr>
        <w:top w:val="none" w:sz="0" w:space="0" w:color="auto"/>
        <w:left w:val="none" w:sz="0" w:space="0" w:color="auto"/>
        <w:bottom w:val="none" w:sz="0" w:space="0" w:color="auto"/>
        <w:right w:val="none" w:sz="0" w:space="0" w:color="auto"/>
      </w:divBdr>
    </w:div>
    <w:div w:id="1928151683">
      <w:bodyDiv w:val="1"/>
      <w:marLeft w:val="0"/>
      <w:marRight w:val="0"/>
      <w:marTop w:val="0"/>
      <w:marBottom w:val="0"/>
      <w:divBdr>
        <w:top w:val="none" w:sz="0" w:space="0" w:color="auto"/>
        <w:left w:val="none" w:sz="0" w:space="0" w:color="auto"/>
        <w:bottom w:val="none" w:sz="0" w:space="0" w:color="auto"/>
        <w:right w:val="none" w:sz="0" w:space="0" w:color="auto"/>
      </w:divBdr>
    </w:div>
    <w:div w:id="1928534467">
      <w:bodyDiv w:val="1"/>
      <w:marLeft w:val="0"/>
      <w:marRight w:val="0"/>
      <w:marTop w:val="0"/>
      <w:marBottom w:val="0"/>
      <w:divBdr>
        <w:top w:val="none" w:sz="0" w:space="0" w:color="auto"/>
        <w:left w:val="none" w:sz="0" w:space="0" w:color="auto"/>
        <w:bottom w:val="none" w:sz="0" w:space="0" w:color="auto"/>
        <w:right w:val="none" w:sz="0" w:space="0" w:color="auto"/>
      </w:divBdr>
    </w:div>
    <w:div w:id="1930459352">
      <w:bodyDiv w:val="1"/>
      <w:marLeft w:val="0"/>
      <w:marRight w:val="0"/>
      <w:marTop w:val="0"/>
      <w:marBottom w:val="0"/>
      <w:divBdr>
        <w:top w:val="none" w:sz="0" w:space="0" w:color="auto"/>
        <w:left w:val="none" w:sz="0" w:space="0" w:color="auto"/>
        <w:bottom w:val="none" w:sz="0" w:space="0" w:color="auto"/>
        <w:right w:val="none" w:sz="0" w:space="0" w:color="auto"/>
      </w:divBdr>
    </w:div>
    <w:div w:id="1930694245">
      <w:bodyDiv w:val="1"/>
      <w:marLeft w:val="0"/>
      <w:marRight w:val="0"/>
      <w:marTop w:val="0"/>
      <w:marBottom w:val="0"/>
      <w:divBdr>
        <w:top w:val="none" w:sz="0" w:space="0" w:color="auto"/>
        <w:left w:val="none" w:sz="0" w:space="0" w:color="auto"/>
        <w:bottom w:val="none" w:sz="0" w:space="0" w:color="auto"/>
        <w:right w:val="none" w:sz="0" w:space="0" w:color="auto"/>
      </w:divBdr>
    </w:div>
    <w:div w:id="1931045034">
      <w:bodyDiv w:val="1"/>
      <w:marLeft w:val="0"/>
      <w:marRight w:val="0"/>
      <w:marTop w:val="0"/>
      <w:marBottom w:val="0"/>
      <w:divBdr>
        <w:top w:val="none" w:sz="0" w:space="0" w:color="auto"/>
        <w:left w:val="none" w:sz="0" w:space="0" w:color="auto"/>
        <w:bottom w:val="none" w:sz="0" w:space="0" w:color="auto"/>
        <w:right w:val="none" w:sz="0" w:space="0" w:color="auto"/>
      </w:divBdr>
    </w:div>
    <w:div w:id="1931889776">
      <w:bodyDiv w:val="1"/>
      <w:marLeft w:val="0"/>
      <w:marRight w:val="0"/>
      <w:marTop w:val="0"/>
      <w:marBottom w:val="0"/>
      <w:divBdr>
        <w:top w:val="none" w:sz="0" w:space="0" w:color="auto"/>
        <w:left w:val="none" w:sz="0" w:space="0" w:color="auto"/>
        <w:bottom w:val="none" w:sz="0" w:space="0" w:color="auto"/>
        <w:right w:val="none" w:sz="0" w:space="0" w:color="auto"/>
      </w:divBdr>
    </w:div>
    <w:div w:id="1933851425">
      <w:bodyDiv w:val="1"/>
      <w:marLeft w:val="0"/>
      <w:marRight w:val="0"/>
      <w:marTop w:val="0"/>
      <w:marBottom w:val="0"/>
      <w:divBdr>
        <w:top w:val="none" w:sz="0" w:space="0" w:color="auto"/>
        <w:left w:val="none" w:sz="0" w:space="0" w:color="auto"/>
        <w:bottom w:val="none" w:sz="0" w:space="0" w:color="auto"/>
        <w:right w:val="none" w:sz="0" w:space="0" w:color="auto"/>
      </w:divBdr>
    </w:div>
    <w:div w:id="1934169676">
      <w:bodyDiv w:val="1"/>
      <w:marLeft w:val="0"/>
      <w:marRight w:val="0"/>
      <w:marTop w:val="0"/>
      <w:marBottom w:val="0"/>
      <w:divBdr>
        <w:top w:val="none" w:sz="0" w:space="0" w:color="auto"/>
        <w:left w:val="none" w:sz="0" w:space="0" w:color="auto"/>
        <w:bottom w:val="none" w:sz="0" w:space="0" w:color="auto"/>
        <w:right w:val="none" w:sz="0" w:space="0" w:color="auto"/>
      </w:divBdr>
      <w:divsChild>
        <w:div w:id="1119108810">
          <w:marLeft w:val="0"/>
          <w:marRight w:val="0"/>
          <w:marTop w:val="0"/>
          <w:marBottom w:val="0"/>
          <w:divBdr>
            <w:top w:val="none" w:sz="0" w:space="0" w:color="auto"/>
            <w:left w:val="none" w:sz="0" w:space="0" w:color="auto"/>
            <w:bottom w:val="none" w:sz="0" w:space="0" w:color="auto"/>
            <w:right w:val="none" w:sz="0" w:space="0" w:color="auto"/>
          </w:divBdr>
        </w:div>
      </w:divsChild>
    </w:div>
    <w:div w:id="1934506939">
      <w:bodyDiv w:val="1"/>
      <w:marLeft w:val="0"/>
      <w:marRight w:val="0"/>
      <w:marTop w:val="0"/>
      <w:marBottom w:val="0"/>
      <w:divBdr>
        <w:top w:val="none" w:sz="0" w:space="0" w:color="auto"/>
        <w:left w:val="none" w:sz="0" w:space="0" w:color="auto"/>
        <w:bottom w:val="none" w:sz="0" w:space="0" w:color="auto"/>
        <w:right w:val="none" w:sz="0" w:space="0" w:color="auto"/>
      </w:divBdr>
    </w:div>
    <w:div w:id="1935166934">
      <w:bodyDiv w:val="1"/>
      <w:marLeft w:val="0"/>
      <w:marRight w:val="0"/>
      <w:marTop w:val="0"/>
      <w:marBottom w:val="0"/>
      <w:divBdr>
        <w:top w:val="none" w:sz="0" w:space="0" w:color="auto"/>
        <w:left w:val="none" w:sz="0" w:space="0" w:color="auto"/>
        <w:bottom w:val="none" w:sz="0" w:space="0" w:color="auto"/>
        <w:right w:val="none" w:sz="0" w:space="0" w:color="auto"/>
      </w:divBdr>
    </w:div>
    <w:div w:id="1935437338">
      <w:bodyDiv w:val="1"/>
      <w:marLeft w:val="0"/>
      <w:marRight w:val="0"/>
      <w:marTop w:val="0"/>
      <w:marBottom w:val="0"/>
      <w:divBdr>
        <w:top w:val="none" w:sz="0" w:space="0" w:color="auto"/>
        <w:left w:val="none" w:sz="0" w:space="0" w:color="auto"/>
        <w:bottom w:val="none" w:sz="0" w:space="0" w:color="auto"/>
        <w:right w:val="none" w:sz="0" w:space="0" w:color="auto"/>
      </w:divBdr>
    </w:div>
    <w:div w:id="1935553737">
      <w:bodyDiv w:val="1"/>
      <w:marLeft w:val="0"/>
      <w:marRight w:val="0"/>
      <w:marTop w:val="0"/>
      <w:marBottom w:val="0"/>
      <w:divBdr>
        <w:top w:val="none" w:sz="0" w:space="0" w:color="auto"/>
        <w:left w:val="none" w:sz="0" w:space="0" w:color="auto"/>
        <w:bottom w:val="none" w:sz="0" w:space="0" w:color="auto"/>
        <w:right w:val="none" w:sz="0" w:space="0" w:color="auto"/>
      </w:divBdr>
    </w:div>
    <w:div w:id="1936131832">
      <w:bodyDiv w:val="1"/>
      <w:marLeft w:val="0"/>
      <w:marRight w:val="0"/>
      <w:marTop w:val="0"/>
      <w:marBottom w:val="0"/>
      <w:divBdr>
        <w:top w:val="none" w:sz="0" w:space="0" w:color="auto"/>
        <w:left w:val="none" w:sz="0" w:space="0" w:color="auto"/>
        <w:bottom w:val="none" w:sz="0" w:space="0" w:color="auto"/>
        <w:right w:val="none" w:sz="0" w:space="0" w:color="auto"/>
      </w:divBdr>
    </w:div>
    <w:div w:id="1936208735">
      <w:bodyDiv w:val="1"/>
      <w:marLeft w:val="0"/>
      <w:marRight w:val="0"/>
      <w:marTop w:val="0"/>
      <w:marBottom w:val="0"/>
      <w:divBdr>
        <w:top w:val="none" w:sz="0" w:space="0" w:color="auto"/>
        <w:left w:val="none" w:sz="0" w:space="0" w:color="auto"/>
        <w:bottom w:val="none" w:sz="0" w:space="0" w:color="auto"/>
        <w:right w:val="none" w:sz="0" w:space="0" w:color="auto"/>
      </w:divBdr>
    </w:div>
    <w:div w:id="1936748301">
      <w:bodyDiv w:val="1"/>
      <w:marLeft w:val="0"/>
      <w:marRight w:val="0"/>
      <w:marTop w:val="0"/>
      <w:marBottom w:val="0"/>
      <w:divBdr>
        <w:top w:val="none" w:sz="0" w:space="0" w:color="auto"/>
        <w:left w:val="none" w:sz="0" w:space="0" w:color="auto"/>
        <w:bottom w:val="none" w:sz="0" w:space="0" w:color="auto"/>
        <w:right w:val="none" w:sz="0" w:space="0" w:color="auto"/>
      </w:divBdr>
    </w:div>
    <w:div w:id="1938756349">
      <w:bodyDiv w:val="1"/>
      <w:marLeft w:val="0"/>
      <w:marRight w:val="0"/>
      <w:marTop w:val="0"/>
      <w:marBottom w:val="0"/>
      <w:divBdr>
        <w:top w:val="none" w:sz="0" w:space="0" w:color="auto"/>
        <w:left w:val="none" w:sz="0" w:space="0" w:color="auto"/>
        <w:bottom w:val="none" w:sz="0" w:space="0" w:color="auto"/>
        <w:right w:val="none" w:sz="0" w:space="0" w:color="auto"/>
      </w:divBdr>
    </w:div>
    <w:div w:id="1938782459">
      <w:bodyDiv w:val="1"/>
      <w:marLeft w:val="0"/>
      <w:marRight w:val="0"/>
      <w:marTop w:val="0"/>
      <w:marBottom w:val="0"/>
      <w:divBdr>
        <w:top w:val="none" w:sz="0" w:space="0" w:color="auto"/>
        <w:left w:val="none" w:sz="0" w:space="0" w:color="auto"/>
        <w:bottom w:val="none" w:sz="0" w:space="0" w:color="auto"/>
        <w:right w:val="none" w:sz="0" w:space="0" w:color="auto"/>
      </w:divBdr>
    </w:div>
    <w:div w:id="1939829324">
      <w:bodyDiv w:val="1"/>
      <w:marLeft w:val="0"/>
      <w:marRight w:val="0"/>
      <w:marTop w:val="0"/>
      <w:marBottom w:val="0"/>
      <w:divBdr>
        <w:top w:val="none" w:sz="0" w:space="0" w:color="auto"/>
        <w:left w:val="none" w:sz="0" w:space="0" w:color="auto"/>
        <w:bottom w:val="none" w:sz="0" w:space="0" w:color="auto"/>
        <w:right w:val="none" w:sz="0" w:space="0" w:color="auto"/>
      </w:divBdr>
    </w:div>
    <w:div w:id="1940215883">
      <w:bodyDiv w:val="1"/>
      <w:marLeft w:val="0"/>
      <w:marRight w:val="0"/>
      <w:marTop w:val="0"/>
      <w:marBottom w:val="0"/>
      <w:divBdr>
        <w:top w:val="none" w:sz="0" w:space="0" w:color="auto"/>
        <w:left w:val="none" w:sz="0" w:space="0" w:color="auto"/>
        <w:bottom w:val="none" w:sz="0" w:space="0" w:color="auto"/>
        <w:right w:val="none" w:sz="0" w:space="0" w:color="auto"/>
      </w:divBdr>
    </w:div>
    <w:div w:id="1941642926">
      <w:bodyDiv w:val="1"/>
      <w:marLeft w:val="0"/>
      <w:marRight w:val="0"/>
      <w:marTop w:val="0"/>
      <w:marBottom w:val="0"/>
      <w:divBdr>
        <w:top w:val="none" w:sz="0" w:space="0" w:color="auto"/>
        <w:left w:val="none" w:sz="0" w:space="0" w:color="auto"/>
        <w:bottom w:val="none" w:sz="0" w:space="0" w:color="auto"/>
        <w:right w:val="none" w:sz="0" w:space="0" w:color="auto"/>
      </w:divBdr>
    </w:div>
    <w:div w:id="1942225108">
      <w:bodyDiv w:val="1"/>
      <w:marLeft w:val="0"/>
      <w:marRight w:val="0"/>
      <w:marTop w:val="0"/>
      <w:marBottom w:val="0"/>
      <w:divBdr>
        <w:top w:val="none" w:sz="0" w:space="0" w:color="auto"/>
        <w:left w:val="none" w:sz="0" w:space="0" w:color="auto"/>
        <w:bottom w:val="none" w:sz="0" w:space="0" w:color="auto"/>
        <w:right w:val="none" w:sz="0" w:space="0" w:color="auto"/>
      </w:divBdr>
    </w:div>
    <w:div w:id="1942369132">
      <w:bodyDiv w:val="1"/>
      <w:marLeft w:val="0"/>
      <w:marRight w:val="0"/>
      <w:marTop w:val="0"/>
      <w:marBottom w:val="0"/>
      <w:divBdr>
        <w:top w:val="none" w:sz="0" w:space="0" w:color="auto"/>
        <w:left w:val="none" w:sz="0" w:space="0" w:color="auto"/>
        <w:bottom w:val="none" w:sz="0" w:space="0" w:color="auto"/>
        <w:right w:val="none" w:sz="0" w:space="0" w:color="auto"/>
      </w:divBdr>
    </w:div>
    <w:div w:id="1942447430">
      <w:bodyDiv w:val="1"/>
      <w:marLeft w:val="0"/>
      <w:marRight w:val="0"/>
      <w:marTop w:val="0"/>
      <w:marBottom w:val="0"/>
      <w:divBdr>
        <w:top w:val="none" w:sz="0" w:space="0" w:color="auto"/>
        <w:left w:val="none" w:sz="0" w:space="0" w:color="auto"/>
        <w:bottom w:val="none" w:sz="0" w:space="0" w:color="auto"/>
        <w:right w:val="none" w:sz="0" w:space="0" w:color="auto"/>
      </w:divBdr>
    </w:div>
    <w:div w:id="1942639925">
      <w:bodyDiv w:val="1"/>
      <w:marLeft w:val="0"/>
      <w:marRight w:val="0"/>
      <w:marTop w:val="0"/>
      <w:marBottom w:val="0"/>
      <w:divBdr>
        <w:top w:val="none" w:sz="0" w:space="0" w:color="auto"/>
        <w:left w:val="none" w:sz="0" w:space="0" w:color="auto"/>
        <w:bottom w:val="none" w:sz="0" w:space="0" w:color="auto"/>
        <w:right w:val="none" w:sz="0" w:space="0" w:color="auto"/>
      </w:divBdr>
    </w:div>
    <w:div w:id="1942909263">
      <w:bodyDiv w:val="1"/>
      <w:marLeft w:val="0"/>
      <w:marRight w:val="0"/>
      <w:marTop w:val="0"/>
      <w:marBottom w:val="0"/>
      <w:divBdr>
        <w:top w:val="none" w:sz="0" w:space="0" w:color="auto"/>
        <w:left w:val="none" w:sz="0" w:space="0" w:color="auto"/>
        <w:bottom w:val="none" w:sz="0" w:space="0" w:color="auto"/>
        <w:right w:val="none" w:sz="0" w:space="0" w:color="auto"/>
      </w:divBdr>
    </w:div>
    <w:div w:id="1943494749">
      <w:bodyDiv w:val="1"/>
      <w:marLeft w:val="0"/>
      <w:marRight w:val="0"/>
      <w:marTop w:val="0"/>
      <w:marBottom w:val="0"/>
      <w:divBdr>
        <w:top w:val="none" w:sz="0" w:space="0" w:color="auto"/>
        <w:left w:val="none" w:sz="0" w:space="0" w:color="auto"/>
        <w:bottom w:val="none" w:sz="0" w:space="0" w:color="auto"/>
        <w:right w:val="none" w:sz="0" w:space="0" w:color="auto"/>
      </w:divBdr>
    </w:div>
    <w:div w:id="1943603779">
      <w:bodyDiv w:val="1"/>
      <w:marLeft w:val="0"/>
      <w:marRight w:val="0"/>
      <w:marTop w:val="0"/>
      <w:marBottom w:val="0"/>
      <w:divBdr>
        <w:top w:val="none" w:sz="0" w:space="0" w:color="auto"/>
        <w:left w:val="none" w:sz="0" w:space="0" w:color="auto"/>
        <w:bottom w:val="none" w:sz="0" w:space="0" w:color="auto"/>
        <w:right w:val="none" w:sz="0" w:space="0" w:color="auto"/>
      </w:divBdr>
    </w:div>
    <w:div w:id="1943760061">
      <w:bodyDiv w:val="1"/>
      <w:marLeft w:val="0"/>
      <w:marRight w:val="0"/>
      <w:marTop w:val="0"/>
      <w:marBottom w:val="0"/>
      <w:divBdr>
        <w:top w:val="none" w:sz="0" w:space="0" w:color="auto"/>
        <w:left w:val="none" w:sz="0" w:space="0" w:color="auto"/>
        <w:bottom w:val="none" w:sz="0" w:space="0" w:color="auto"/>
        <w:right w:val="none" w:sz="0" w:space="0" w:color="auto"/>
      </w:divBdr>
    </w:div>
    <w:div w:id="1945575326">
      <w:bodyDiv w:val="1"/>
      <w:marLeft w:val="0"/>
      <w:marRight w:val="0"/>
      <w:marTop w:val="0"/>
      <w:marBottom w:val="0"/>
      <w:divBdr>
        <w:top w:val="none" w:sz="0" w:space="0" w:color="auto"/>
        <w:left w:val="none" w:sz="0" w:space="0" w:color="auto"/>
        <w:bottom w:val="none" w:sz="0" w:space="0" w:color="auto"/>
        <w:right w:val="none" w:sz="0" w:space="0" w:color="auto"/>
      </w:divBdr>
    </w:div>
    <w:div w:id="1946182229">
      <w:bodyDiv w:val="1"/>
      <w:marLeft w:val="0"/>
      <w:marRight w:val="0"/>
      <w:marTop w:val="0"/>
      <w:marBottom w:val="0"/>
      <w:divBdr>
        <w:top w:val="none" w:sz="0" w:space="0" w:color="auto"/>
        <w:left w:val="none" w:sz="0" w:space="0" w:color="auto"/>
        <w:bottom w:val="none" w:sz="0" w:space="0" w:color="auto"/>
        <w:right w:val="none" w:sz="0" w:space="0" w:color="auto"/>
      </w:divBdr>
    </w:div>
    <w:div w:id="1947273117">
      <w:bodyDiv w:val="1"/>
      <w:marLeft w:val="0"/>
      <w:marRight w:val="0"/>
      <w:marTop w:val="0"/>
      <w:marBottom w:val="0"/>
      <w:divBdr>
        <w:top w:val="none" w:sz="0" w:space="0" w:color="auto"/>
        <w:left w:val="none" w:sz="0" w:space="0" w:color="auto"/>
        <w:bottom w:val="none" w:sz="0" w:space="0" w:color="auto"/>
        <w:right w:val="none" w:sz="0" w:space="0" w:color="auto"/>
      </w:divBdr>
    </w:div>
    <w:div w:id="1947537053">
      <w:bodyDiv w:val="1"/>
      <w:marLeft w:val="0"/>
      <w:marRight w:val="0"/>
      <w:marTop w:val="0"/>
      <w:marBottom w:val="0"/>
      <w:divBdr>
        <w:top w:val="none" w:sz="0" w:space="0" w:color="auto"/>
        <w:left w:val="none" w:sz="0" w:space="0" w:color="auto"/>
        <w:bottom w:val="none" w:sz="0" w:space="0" w:color="auto"/>
        <w:right w:val="none" w:sz="0" w:space="0" w:color="auto"/>
      </w:divBdr>
    </w:div>
    <w:div w:id="1948267578">
      <w:bodyDiv w:val="1"/>
      <w:marLeft w:val="0"/>
      <w:marRight w:val="0"/>
      <w:marTop w:val="0"/>
      <w:marBottom w:val="0"/>
      <w:divBdr>
        <w:top w:val="none" w:sz="0" w:space="0" w:color="auto"/>
        <w:left w:val="none" w:sz="0" w:space="0" w:color="auto"/>
        <w:bottom w:val="none" w:sz="0" w:space="0" w:color="auto"/>
        <w:right w:val="none" w:sz="0" w:space="0" w:color="auto"/>
      </w:divBdr>
    </w:div>
    <w:div w:id="1948584961">
      <w:bodyDiv w:val="1"/>
      <w:marLeft w:val="0"/>
      <w:marRight w:val="0"/>
      <w:marTop w:val="0"/>
      <w:marBottom w:val="0"/>
      <w:divBdr>
        <w:top w:val="none" w:sz="0" w:space="0" w:color="auto"/>
        <w:left w:val="none" w:sz="0" w:space="0" w:color="auto"/>
        <w:bottom w:val="none" w:sz="0" w:space="0" w:color="auto"/>
        <w:right w:val="none" w:sz="0" w:space="0" w:color="auto"/>
      </w:divBdr>
    </w:div>
    <w:div w:id="1949505825">
      <w:bodyDiv w:val="1"/>
      <w:marLeft w:val="0"/>
      <w:marRight w:val="0"/>
      <w:marTop w:val="0"/>
      <w:marBottom w:val="0"/>
      <w:divBdr>
        <w:top w:val="none" w:sz="0" w:space="0" w:color="auto"/>
        <w:left w:val="none" w:sz="0" w:space="0" w:color="auto"/>
        <w:bottom w:val="none" w:sz="0" w:space="0" w:color="auto"/>
        <w:right w:val="none" w:sz="0" w:space="0" w:color="auto"/>
      </w:divBdr>
    </w:div>
    <w:div w:id="1950119151">
      <w:bodyDiv w:val="1"/>
      <w:marLeft w:val="0"/>
      <w:marRight w:val="0"/>
      <w:marTop w:val="0"/>
      <w:marBottom w:val="0"/>
      <w:divBdr>
        <w:top w:val="none" w:sz="0" w:space="0" w:color="auto"/>
        <w:left w:val="none" w:sz="0" w:space="0" w:color="auto"/>
        <w:bottom w:val="none" w:sz="0" w:space="0" w:color="auto"/>
        <w:right w:val="none" w:sz="0" w:space="0" w:color="auto"/>
      </w:divBdr>
    </w:div>
    <w:div w:id="1950165186">
      <w:bodyDiv w:val="1"/>
      <w:marLeft w:val="0"/>
      <w:marRight w:val="0"/>
      <w:marTop w:val="0"/>
      <w:marBottom w:val="0"/>
      <w:divBdr>
        <w:top w:val="none" w:sz="0" w:space="0" w:color="auto"/>
        <w:left w:val="none" w:sz="0" w:space="0" w:color="auto"/>
        <w:bottom w:val="none" w:sz="0" w:space="0" w:color="auto"/>
        <w:right w:val="none" w:sz="0" w:space="0" w:color="auto"/>
      </w:divBdr>
    </w:div>
    <w:div w:id="1950241355">
      <w:bodyDiv w:val="1"/>
      <w:marLeft w:val="0"/>
      <w:marRight w:val="0"/>
      <w:marTop w:val="0"/>
      <w:marBottom w:val="0"/>
      <w:divBdr>
        <w:top w:val="none" w:sz="0" w:space="0" w:color="auto"/>
        <w:left w:val="none" w:sz="0" w:space="0" w:color="auto"/>
        <w:bottom w:val="none" w:sz="0" w:space="0" w:color="auto"/>
        <w:right w:val="none" w:sz="0" w:space="0" w:color="auto"/>
      </w:divBdr>
    </w:div>
    <w:div w:id="1950624011">
      <w:bodyDiv w:val="1"/>
      <w:marLeft w:val="0"/>
      <w:marRight w:val="0"/>
      <w:marTop w:val="0"/>
      <w:marBottom w:val="0"/>
      <w:divBdr>
        <w:top w:val="none" w:sz="0" w:space="0" w:color="auto"/>
        <w:left w:val="none" w:sz="0" w:space="0" w:color="auto"/>
        <w:bottom w:val="none" w:sz="0" w:space="0" w:color="auto"/>
        <w:right w:val="none" w:sz="0" w:space="0" w:color="auto"/>
      </w:divBdr>
    </w:div>
    <w:div w:id="1951281440">
      <w:bodyDiv w:val="1"/>
      <w:marLeft w:val="0"/>
      <w:marRight w:val="0"/>
      <w:marTop w:val="0"/>
      <w:marBottom w:val="0"/>
      <w:divBdr>
        <w:top w:val="none" w:sz="0" w:space="0" w:color="auto"/>
        <w:left w:val="none" w:sz="0" w:space="0" w:color="auto"/>
        <w:bottom w:val="none" w:sz="0" w:space="0" w:color="auto"/>
        <w:right w:val="none" w:sz="0" w:space="0" w:color="auto"/>
      </w:divBdr>
    </w:div>
    <w:div w:id="1952544460">
      <w:bodyDiv w:val="1"/>
      <w:marLeft w:val="0"/>
      <w:marRight w:val="0"/>
      <w:marTop w:val="0"/>
      <w:marBottom w:val="0"/>
      <w:divBdr>
        <w:top w:val="none" w:sz="0" w:space="0" w:color="auto"/>
        <w:left w:val="none" w:sz="0" w:space="0" w:color="auto"/>
        <w:bottom w:val="none" w:sz="0" w:space="0" w:color="auto"/>
        <w:right w:val="none" w:sz="0" w:space="0" w:color="auto"/>
      </w:divBdr>
    </w:div>
    <w:div w:id="1953441317">
      <w:bodyDiv w:val="1"/>
      <w:marLeft w:val="0"/>
      <w:marRight w:val="0"/>
      <w:marTop w:val="0"/>
      <w:marBottom w:val="0"/>
      <w:divBdr>
        <w:top w:val="none" w:sz="0" w:space="0" w:color="auto"/>
        <w:left w:val="none" w:sz="0" w:space="0" w:color="auto"/>
        <w:bottom w:val="none" w:sz="0" w:space="0" w:color="auto"/>
        <w:right w:val="none" w:sz="0" w:space="0" w:color="auto"/>
      </w:divBdr>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
    <w:div w:id="1955360315">
      <w:bodyDiv w:val="1"/>
      <w:marLeft w:val="0"/>
      <w:marRight w:val="0"/>
      <w:marTop w:val="0"/>
      <w:marBottom w:val="0"/>
      <w:divBdr>
        <w:top w:val="none" w:sz="0" w:space="0" w:color="auto"/>
        <w:left w:val="none" w:sz="0" w:space="0" w:color="auto"/>
        <w:bottom w:val="none" w:sz="0" w:space="0" w:color="auto"/>
        <w:right w:val="none" w:sz="0" w:space="0" w:color="auto"/>
      </w:divBdr>
    </w:div>
    <w:div w:id="1955597903">
      <w:bodyDiv w:val="1"/>
      <w:marLeft w:val="0"/>
      <w:marRight w:val="0"/>
      <w:marTop w:val="0"/>
      <w:marBottom w:val="0"/>
      <w:divBdr>
        <w:top w:val="none" w:sz="0" w:space="0" w:color="auto"/>
        <w:left w:val="none" w:sz="0" w:space="0" w:color="auto"/>
        <w:bottom w:val="none" w:sz="0" w:space="0" w:color="auto"/>
        <w:right w:val="none" w:sz="0" w:space="0" w:color="auto"/>
      </w:divBdr>
    </w:div>
    <w:div w:id="1957253269">
      <w:bodyDiv w:val="1"/>
      <w:marLeft w:val="0"/>
      <w:marRight w:val="0"/>
      <w:marTop w:val="0"/>
      <w:marBottom w:val="0"/>
      <w:divBdr>
        <w:top w:val="none" w:sz="0" w:space="0" w:color="auto"/>
        <w:left w:val="none" w:sz="0" w:space="0" w:color="auto"/>
        <w:bottom w:val="none" w:sz="0" w:space="0" w:color="auto"/>
        <w:right w:val="none" w:sz="0" w:space="0" w:color="auto"/>
      </w:divBdr>
    </w:div>
    <w:div w:id="1958636374">
      <w:bodyDiv w:val="1"/>
      <w:marLeft w:val="0"/>
      <w:marRight w:val="0"/>
      <w:marTop w:val="0"/>
      <w:marBottom w:val="0"/>
      <w:divBdr>
        <w:top w:val="none" w:sz="0" w:space="0" w:color="auto"/>
        <w:left w:val="none" w:sz="0" w:space="0" w:color="auto"/>
        <w:bottom w:val="none" w:sz="0" w:space="0" w:color="auto"/>
        <w:right w:val="none" w:sz="0" w:space="0" w:color="auto"/>
      </w:divBdr>
    </w:div>
    <w:div w:id="1959799296">
      <w:bodyDiv w:val="1"/>
      <w:marLeft w:val="0"/>
      <w:marRight w:val="0"/>
      <w:marTop w:val="0"/>
      <w:marBottom w:val="0"/>
      <w:divBdr>
        <w:top w:val="none" w:sz="0" w:space="0" w:color="auto"/>
        <w:left w:val="none" w:sz="0" w:space="0" w:color="auto"/>
        <w:bottom w:val="none" w:sz="0" w:space="0" w:color="auto"/>
        <w:right w:val="none" w:sz="0" w:space="0" w:color="auto"/>
      </w:divBdr>
    </w:div>
    <w:div w:id="1959946732">
      <w:bodyDiv w:val="1"/>
      <w:marLeft w:val="0"/>
      <w:marRight w:val="0"/>
      <w:marTop w:val="0"/>
      <w:marBottom w:val="0"/>
      <w:divBdr>
        <w:top w:val="none" w:sz="0" w:space="0" w:color="auto"/>
        <w:left w:val="none" w:sz="0" w:space="0" w:color="auto"/>
        <w:bottom w:val="none" w:sz="0" w:space="0" w:color="auto"/>
        <w:right w:val="none" w:sz="0" w:space="0" w:color="auto"/>
      </w:divBdr>
    </w:div>
    <w:div w:id="1960912297">
      <w:bodyDiv w:val="1"/>
      <w:marLeft w:val="0"/>
      <w:marRight w:val="0"/>
      <w:marTop w:val="0"/>
      <w:marBottom w:val="0"/>
      <w:divBdr>
        <w:top w:val="none" w:sz="0" w:space="0" w:color="auto"/>
        <w:left w:val="none" w:sz="0" w:space="0" w:color="auto"/>
        <w:bottom w:val="none" w:sz="0" w:space="0" w:color="auto"/>
        <w:right w:val="none" w:sz="0" w:space="0" w:color="auto"/>
      </w:divBdr>
    </w:div>
    <w:div w:id="1961305620">
      <w:bodyDiv w:val="1"/>
      <w:marLeft w:val="0"/>
      <w:marRight w:val="0"/>
      <w:marTop w:val="0"/>
      <w:marBottom w:val="0"/>
      <w:divBdr>
        <w:top w:val="none" w:sz="0" w:space="0" w:color="auto"/>
        <w:left w:val="none" w:sz="0" w:space="0" w:color="auto"/>
        <w:bottom w:val="none" w:sz="0" w:space="0" w:color="auto"/>
        <w:right w:val="none" w:sz="0" w:space="0" w:color="auto"/>
      </w:divBdr>
    </w:div>
    <w:div w:id="1962420680">
      <w:bodyDiv w:val="1"/>
      <w:marLeft w:val="0"/>
      <w:marRight w:val="0"/>
      <w:marTop w:val="0"/>
      <w:marBottom w:val="0"/>
      <w:divBdr>
        <w:top w:val="none" w:sz="0" w:space="0" w:color="auto"/>
        <w:left w:val="none" w:sz="0" w:space="0" w:color="auto"/>
        <w:bottom w:val="none" w:sz="0" w:space="0" w:color="auto"/>
        <w:right w:val="none" w:sz="0" w:space="0" w:color="auto"/>
      </w:divBdr>
    </w:div>
    <w:div w:id="1962489728">
      <w:bodyDiv w:val="1"/>
      <w:marLeft w:val="0"/>
      <w:marRight w:val="0"/>
      <w:marTop w:val="0"/>
      <w:marBottom w:val="0"/>
      <w:divBdr>
        <w:top w:val="none" w:sz="0" w:space="0" w:color="auto"/>
        <w:left w:val="none" w:sz="0" w:space="0" w:color="auto"/>
        <w:bottom w:val="none" w:sz="0" w:space="0" w:color="auto"/>
        <w:right w:val="none" w:sz="0" w:space="0" w:color="auto"/>
      </w:divBdr>
    </w:div>
    <w:div w:id="1962959903">
      <w:bodyDiv w:val="1"/>
      <w:marLeft w:val="0"/>
      <w:marRight w:val="0"/>
      <w:marTop w:val="0"/>
      <w:marBottom w:val="0"/>
      <w:divBdr>
        <w:top w:val="none" w:sz="0" w:space="0" w:color="auto"/>
        <w:left w:val="none" w:sz="0" w:space="0" w:color="auto"/>
        <w:bottom w:val="none" w:sz="0" w:space="0" w:color="auto"/>
        <w:right w:val="none" w:sz="0" w:space="0" w:color="auto"/>
      </w:divBdr>
    </w:div>
    <w:div w:id="1963001809">
      <w:bodyDiv w:val="1"/>
      <w:marLeft w:val="0"/>
      <w:marRight w:val="0"/>
      <w:marTop w:val="0"/>
      <w:marBottom w:val="0"/>
      <w:divBdr>
        <w:top w:val="none" w:sz="0" w:space="0" w:color="auto"/>
        <w:left w:val="none" w:sz="0" w:space="0" w:color="auto"/>
        <w:bottom w:val="none" w:sz="0" w:space="0" w:color="auto"/>
        <w:right w:val="none" w:sz="0" w:space="0" w:color="auto"/>
      </w:divBdr>
    </w:div>
    <w:div w:id="1963148391">
      <w:bodyDiv w:val="1"/>
      <w:marLeft w:val="0"/>
      <w:marRight w:val="0"/>
      <w:marTop w:val="0"/>
      <w:marBottom w:val="0"/>
      <w:divBdr>
        <w:top w:val="none" w:sz="0" w:space="0" w:color="auto"/>
        <w:left w:val="none" w:sz="0" w:space="0" w:color="auto"/>
        <w:bottom w:val="none" w:sz="0" w:space="0" w:color="auto"/>
        <w:right w:val="none" w:sz="0" w:space="0" w:color="auto"/>
      </w:divBdr>
    </w:div>
    <w:div w:id="1963801402">
      <w:bodyDiv w:val="1"/>
      <w:marLeft w:val="0"/>
      <w:marRight w:val="0"/>
      <w:marTop w:val="0"/>
      <w:marBottom w:val="0"/>
      <w:divBdr>
        <w:top w:val="none" w:sz="0" w:space="0" w:color="auto"/>
        <w:left w:val="none" w:sz="0" w:space="0" w:color="auto"/>
        <w:bottom w:val="none" w:sz="0" w:space="0" w:color="auto"/>
        <w:right w:val="none" w:sz="0" w:space="0" w:color="auto"/>
      </w:divBdr>
    </w:div>
    <w:div w:id="1963924630">
      <w:bodyDiv w:val="1"/>
      <w:marLeft w:val="0"/>
      <w:marRight w:val="0"/>
      <w:marTop w:val="0"/>
      <w:marBottom w:val="0"/>
      <w:divBdr>
        <w:top w:val="none" w:sz="0" w:space="0" w:color="auto"/>
        <w:left w:val="none" w:sz="0" w:space="0" w:color="auto"/>
        <w:bottom w:val="none" w:sz="0" w:space="0" w:color="auto"/>
        <w:right w:val="none" w:sz="0" w:space="0" w:color="auto"/>
      </w:divBdr>
    </w:div>
    <w:div w:id="1964115446">
      <w:bodyDiv w:val="1"/>
      <w:marLeft w:val="0"/>
      <w:marRight w:val="0"/>
      <w:marTop w:val="0"/>
      <w:marBottom w:val="0"/>
      <w:divBdr>
        <w:top w:val="none" w:sz="0" w:space="0" w:color="auto"/>
        <w:left w:val="none" w:sz="0" w:space="0" w:color="auto"/>
        <w:bottom w:val="none" w:sz="0" w:space="0" w:color="auto"/>
        <w:right w:val="none" w:sz="0" w:space="0" w:color="auto"/>
      </w:divBdr>
    </w:div>
    <w:div w:id="1965307239">
      <w:bodyDiv w:val="1"/>
      <w:marLeft w:val="0"/>
      <w:marRight w:val="0"/>
      <w:marTop w:val="0"/>
      <w:marBottom w:val="0"/>
      <w:divBdr>
        <w:top w:val="none" w:sz="0" w:space="0" w:color="auto"/>
        <w:left w:val="none" w:sz="0" w:space="0" w:color="auto"/>
        <w:bottom w:val="none" w:sz="0" w:space="0" w:color="auto"/>
        <w:right w:val="none" w:sz="0" w:space="0" w:color="auto"/>
      </w:divBdr>
    </w:div>
    <w:div w:id="1965965523">
      <w:bodyDiv w:val="1"/>
      <w:marLeft w:val="0"/>
      <w:marRight w:val="0"/>
      <w:marTop w:val="0"/>
      <w:marBottom w:val="0"/>
      <w:divBdr>
        <w:top w:val="none" w:sz="0" w:space="0" w:color="auto"/>
        <w:left w:val="none" w:sz="0" w:space="0" w:color="auto"/>
        <w:bottom w:val="none" w:sz="0" w:space="0" w:color="auto"/>
        <w:right w:val="none" w:sz="0" w:space="0" w:color="auto"/>
      </w:divBdr>
    </w:div>
    <w:div w:id="1966110503">
      <w:bodyDiv w:val="1"/>
      <w:marLeft w:val="0"/>
      <w:marRight w:val="0"/>
      <w:marTop w:val="0"/>
      <w:marBottom w:val="0"/>
      <w:divBdr>
        <w:top w:val="none" w:sz="0" w:space="0" w:color="auto"/>
        <w:left w:val="none" w:sz="0" w:space="0" w:color="auto"/>
        <w:bottom w:val="none" w:sz="0" w:space="0" w:color="auto"/>
        <w:right w:val="none" w:sz="0" w:space="0" w:color="auto"/>
      </w:divBdr>
    </w:div>
    <w:div w:id="1966231984">
      <w:bodyDiv w:val="1"/>
      <w:marLeft w:val="0"/>
      <w:marRight w:val="0"/>
      <w:marTop w:val="0"/>
      <w:marBottom w:val="0"/>
      <w:divBdr>
        <w:top w:val="none" w:sz="0" w:space="0" w:color="auto"/>
        <w:left w:val="none" w:sz="0" w:space="0" w:color="auto"/>
        <w:bottom w:val="none" w:sz="0" w:space="0" w:color="auto"/>
        <w:right w:val="none" w:sz="0" w:space="0" w:color="auto"/>
      </w:divBdr>
    </w:div>
    <w:div w:id="1966234422">
      <w:bodyDiv w:val="1"/>
      <w:marLeft w:val="0"/>
      <w:marRight w:val="0"/>
      <w:marTop w:val="0"/>
      <w:marBottom w:val="0"/>
      <w:divBdr>
        <w:top w:val="none" w:sz="0" w:space="0" w:color="auto"/>
        <w:left w:val="none" w:sz="0" w:space="0" w:color="auto"/>
        <w:bottom w:val="none" w:sz="0" w:space="0" w:color="auto"/>
        <w:right w:val="none" w:sz="0" w:space="0" w:color="auto"/>
      </w:divBdr>
    </w:div>
    <w:div w:id="1967156138">
      <w:bodyDiv w:val="1"/>
      <w:marLeft w:val="0"/>
      <w:marRight w:val="0"/>
      <w:marTop w:val="0"/>
      <w:marBottom w:val="0"/>
      <w:divBdr>
        <w:top w:val="none" w:sz="0" w:space="0" w:color="auto"/>
        <w:left w:val="none" w:sz="0" w:space="0" w:color="auto"/>
        <w:bottom w:val="none" w:sz="0" w:space="0" w:color="auto"/>
        <w:right w:val="none" w:sz="0" w:space="0" w:color="auto"/>
      </w:divBdr>
    </w:div>
    <w:div w:id="1967345965">
      <w:bodyDiv w:val="1"/>
      <w:marLeft w:val="0"/>
      <w:marRight w:val="0"/>
      <w:marTop w:val="0"/>
      <w:marBottom w:val="0"/>
      <w:divBdr>
        <w:top w:val="none" w:sz="0" w:space="0" w:color="auto"/>
        <w:left w:val="none" w:sz="0" w:space="0" w:color="auto"/>
        <w:bottom w:val="none" w:sz="0" w:space="0" w:color="auto"/>
        <w:right w:val="none" w:sz="0" w:space="0" w:color="auto"/>
      </w:divBdr>
    </w:div>
    <w:div w:id="1967470745">
      <w:bodyDiv w:val="1"/>
      <w:marLeft w:val="0"/>
      <w:marRight w:val="0"/>
      <w:marTop w:val="0"/>
      <w:marBottom w:val="0"/>
      <w:divBdr>
        <w:top w:val="none" w:sz="0" w:space="0" w:color="auto"/>
        <w:left w:val="none" w:sz="0" w:space="0" w:color="auto"/>
        <w:bottom w:val="none" w:sz="0" w:space="0" w:color="auto"/>
        <w:right w:val="none" w:sz="0" w:space="0" w:color="auto"/>
      </w:divBdr>
    </w:div>
    <w:div w:id="1967663666">
      <w:bodyDiv w:val="1"/>
      <w:marLeft w:val="0"/>
      <w:marRight w:val="0"/>
      <w:marTop w:val="0"/>
      <w:marBottom w:val="0"/>
      <w:divBdr>
        <w:top w:val="none" w:sz="0" w:space="0" w:color="auto"/>
        <w:left w:val="none" w:sz="0" w:space="0" w:color="auto"/>
        <w:bottom w:val="none" w:sz="0" w:space="0" w:color="auto"/>
        <w:right w:val="none" w:sz="0" w:space="0" w:color="auto"/>
      </w:divBdr>
    </w:div>
    <w:div w:id="1967730897">
      <w:bodyDiv w:val="1"/>
      <w:marLeft w:val="0"/>
      <w:marRight w:val="0"/>
      <w:marTop w:val="0"/>
      <w:marBottom w:val="0"/>
      <w:divBdr>
        <w:top w:val="none" w:sz="0" w:space="0" w:color="auto"/>
        <w:left w:val="none" w:sz="0" w:space="0" w:color="auto"/>
        <w:bottom w:val="none" w:sz="0" w:space="0" w:color="auto"/>
        <w:right w:val="none" w:sz="0" w:space="0" w:color="auto"/>
      </w:divBdr>
    </w:div>
    <w:div w:id="1968967013">
      <w:bodyDiv w:val="1"/>
      <w:marLeft w:val="0"/>
      <w:marRight w:val="0"/>
      <w:marTop w:val="0"/>
      <w:marBottom w:val="0"/>
      <w:divBdr>
        <w:top w:val="none" w:sz="0" w:space="0" w:color="auto"/>
        <w:left w:val="none" w:sz="0" w:space="0" w:color="auto"/>
        <w:bottom w:val="none" w:sz="0" w:space="0" w:color="auto"/>
        <w:right w:val="none" w:sz="0" w:space="0" w:color="auto"/>
      </w:divBdr>
    </w:div>
    <w:div w:id="1969815805">
      <w:bodyDiv w:val="1"/>
      <w:marLeft w:val="0"/>
      <w:marRight w:val="0"/>
      <w:marTop w:val="0"/>
      <w:marBottom w:val="0"/>
      <w:divBdr>
        <w:top w:val="none" w:sz="0" w:space="0" w:color="auto"/>
        <w:left w:val="none" w:sz="0" w:space="0" w:color="auto"/>
        <w:bottom w:val="none" w:sz="0" w:space="0" w:color="auto"/>
        <w:right w:val="none" w:sz="0" w:space="0" w:color="auto"/>
      </w:divBdr>
    </w:div>
    <w:div w:id="1972174923">
      <w:bodyDiv w:val="1"/>
      <w:marLeft w:val="0"/>
      <w:marRight w:val="0"/>
      <w:marTop w:val="0"/>
      <w:marBottom w:val="0"/>
      <w:divBdr>
        <w:top w:val="none" w:sz="0" w:space="0" w:color="auto"/>
        <w:left w:val="none" w:sz="0" w:space="0" w:color="auto"/>
        <w:bottom w:val="none" w:sz="0" w:space="0" w:color="auto"/>
        <w:right w:val="none" w:sz="0" w:space="0" w:color="auto"/>
      </w:divBdr>
    </w:div>
    <w:div w:id="1972662941">
      <w:bodyDiv w:val="1"/>
      <w:marLeft w:val="0"/>
      <w:marRight w:val="0"/>
      <w:marTop w:val="0"/>
      <w:marBottom w:val="0"/>
      <w:divBdr>
        <w:top w:val="none" w:sz="0" w:space="0" w:color="auto"/>
        <w:left w:val="none" w:sz="0" w:space="0" w:color="auto"/>
        <w:bottom w:val="none" w:sz="0" w:space="0" w:color="auto"/>
        <w:right w:val="none" w:sz="0" w:space="0" w:color="auto"/>
      </w:divBdr>
    </w:div>
    <w:div w:id="1975478979">
      <w:bodyDiv w:val="1"/>
      <w:marLeft w:val="0"/>
      <w:marRight w:val="0"/>
      <w:marTop w:val="0"/>
      <w:marBottom w:val="0"/>
      <w:divBdr>
        <w:top w:val="none" w:sz="0" w:space="0" w:color="auto"/>
        <w:left w:val="none" w:sz="0" w:space="0" w:color="auto"/>
        <w:bottom w:val="none" w:sz="0" w:space="0" w:color="auto"/>
        <w:right w:val="none" w:sz="0" w:space="0" w:color="auto"/>
      </w:divBdr>
    </w:div>
    <w:div w:id="1975942380">
      <w:bodyDiv w:val="1"/>
      <w:marLeft w:val="0"/>
      <w:marRight w:val="0"/>
      <w:marTop w:val="0"/>
      <w:marBottom w:val="0"/>
      <w:divBdr>
        <w:top w:val="none" w:sz="0" w:space="0" w:color="auto"/>
        <w:left w:val="none" w:sz="0" w:space="0" w:color="auto"/>
        <w:bottom w:val="none" w:sz="0" w:space="0" w:color="auto"/>
        <w:right w:val="none" w:sz="0" w:space="0" w:color="auto"/>
      </w:divBdr>
    </w:div>
    <w:div w:id="1976253498">
      <w:bodyDiv w:val="1"/>
      <w:marLeft w:val="0"/>
      <w:marRight w:val="0"/>
      <w:marTop w:val="0"/>
      <w:marBottom w:val="0"/>
      <w:divBdr>
        <w:top w:val="none" w:sz="0" w:space="0" w:color="auto"/>
        <w:left w:val="none" w:sz="0" w:space="0" w:color="auto"/>
        <w:bottom w:val="none" w:sz="0" w:space="0" w:color="auto"/>
        <w:right w:val="none" w:sz="0" w:space="0" w:color="auto"/>
      </w:divBdr>
    </w:div>
    <w:div w:id="1976832399">
      <w:bodyDiv w:val="1"/>
      <w:marLeft w:val="0"/>
      <w:marRight w:val="0"/>
      <w:marTop w:val="0"/>
      <w:marBottom w:val="0"/>
      <w:divBdr>
        <w:top w:val="none" w:sz="0" w:space="0" w:color="auto"/>
        <w:left w:val="none" w:sz="0" w:space="0" w:color="auto"/>
        <w:bottom w:val="none" w:sz="0" w:space="0" w:color="auto"/>
        <w:right w:val="none" w:sz="0" w:space="0" w:color="auto"/>
      </w:divBdr>
    </w:div>
    <w:div w:id="1976837541">
      <w:bodyDiv w:val="1"/>
      <w:marLeft w:val="0"/>
      <w:marRight w:val="0"/>
      <w:marTop w:val="0"/>
      <w:marBottom w:val="0"/>
      <w:divBdr>
        <w:top w:val="none" w:sz="0" w:space="0" w:color="auto"/>
        <w:left w:val="none" w:sz="0" w:space="0" w:color="auto"/>
        <w:bottom w:val="none" w:sz="0" w:space="0" w:color="auto"/>
        <w:right w:val="none" w:sz="0" w:space="0" w:color="auto"/>
      </w:divBdr>
    </w:div>
    <w:div w:id="1977029727">
      <w:bodyDiv w:val="1"/>
      <w:marLeft w:val="0"/>
      <w:marRight w:val="0"/>
      <w:marTop w:val="0"/>
      <w:marBottom w:val="0"/>
      <w:divBdr>
        <w:top w:val="none" w:sz="0" w:space="0" w:color="auto"/>
        <w:left w:val="none" w:sz="0" w:space="0" w:color="auto"/>
        <w:bottom w:val="none" w:sz="0" w:space="0" w:color="auto"/>
        <w:right w:val="none" w:sz="0" w:space="0" w:color="auto"/>
      </w:divBdr>
      <w:divsChild>
        <w:div w:id="141774840">
          <w:marLeft w:val="0"/>
          <w:marRight w:val="0"/>
          <w:marTop w:val="0"/>
          <w:marBottom w:val="0"/>
          <w:divBdr>
            <w:top w:val="none" w:sz="0" w:space="0" w:color="auto"/>
            <w:left w:val="none" w:sz="0" w:space="0" w:color="auto"/>
            <w:bottom w:val="none" w:sz="0" w:space="0" w:color="auto"/>
            <w:right w:val="none" w:sz="0" w:space="0" w:color="auto"/>
          </w:divBdr>
        </w:div>
      </w:divsChild>
    </w:div>
    <w:div w:id="1978025024">
      <w:bodyDiv w:val="1"/>
      <w:marLeft w:val="0"/>
      <w:marRight w:val="0"/>
      <w:marTop w:val="0"/>
      <w:marBottom w:val="0"/>
      <w:divBdr>
        <w:top w:val="none" w:sz="0" w:space="0" w:color="auto"/>
        <w:left w:val="none" w:sz="0" w:space="0" w:color="auto"/>
        <w:bottom w:val="none" w:sz="0" w:space="0" w:color="auto"/>
        <w:right w:val="none" w:sz="0" w:space="0" w:color="auto"/>
      </w:divBdr>
    </w:div>
    <w:div w:id="1978146386">
      <w:bodyDiv w:val="1"/>
      <w:marLeft w:val="0"/>
      <w:marRight w:val="0"/>
      <w:marTop w:val="0"/>
      <w:marBottom w:val="0"/>
      <w:divBdr>
        <w:top w:val="none" w:sz="0" w:space="0" w:color="auto"/>
        <w:left w:val="none" w:sz="0" w:space="0" w:color="auto"/>
        <w:bottom w:val="none" w:sz="0" w:space="0" w:color="auto"/>
        <w:right w:val="none" w:sz="0" w:space="0" w:color="auto"/>
      </w:divBdr>
    </w:div>
    <w:div w:id="1979063945">
      <w:bodyDiv w:val="1"/>
      <w:marLeft w:val="0"/>
      <w:marRight w:val="0"/>
      <w:marTop w:val="0"/>
      <w:marBottom w:val="0"/>
      <w:divBdr>
        <w:top w:val="none" w:sz="0" w:space="0" w:color="auto"/>
        <w:left w:val="none" w:sz="0" w:space="0" w:color="auto"/>
        <w:bottom w:val="none" w:sz="0" w:space="0" w:color="auto"/>
        <w:right w:val="none" w:sz="0" w:space="0" w:color="auto"/>
      </w:divBdr>
    </w:div>
    <w:div w:id="1980527077">
      <w:bodyDiv w:val="1"/>
      <w:marLeft w:val="0"/>
      <w:marRight w:val="0"/>
      <w:marTop w:val="0"/>
      <w:marBottom w:val="0"/>
      <w:divBdr>
        <w:top w:val="none" w:sz="0" w:space="0" w:color="auto"/>
        <w:left w:val="none" w:sz="0" w:space="0" w:color="auto"/>
        <w:bottom w:val="none" w:sz="0" w:space="0" w:color="auto"/>
        <w:right w:val="none" w:sz="0" w:space="0" w:color="auto"/>
      </w:divBdr>
    </w:div>
    <w:div w:id="1980837306">
      <w:bodyDiv w:val="1"/>
      <w:marLeft w:val="0"/>
      <w:marRight w:val="0"/>
      <w:marTop w:val="0"/>
      <w:marBottom w:val="0"/>
      <w:divBdr>
        <w:top w:val="none" w:sz="0" w:space="0" w:color="auto"/>
        <w:left w:val="none" w:sz="0" w:space="0" w:color="auto"/>
        <w:bottom w:val="none" w:sz="0" w:space="0" w:color="auto"/>
        <w:right w:val="none" w:sz="0" w:space="0" w:color="auto"/>
      </w:divBdr>
    </w:div>
    <w:div w:id="1982072266">
      <w:bodyDiv w:val="1"/>
      <w:marLeft w:val="0"/>
      <w:marRight w:val="0"/>
      <w:marTop w:val="0"/>
      <w:marBottom w:val="0"/>
      <w:divBdr>
        <w:top w:val="none" w:sz="0" w:space="0" w:color="auto"/>
        <w:left w:val="none" w:sz="0" w:space="0" w:color="auto"/>
        <w:bottom w:val="none" w:sz="0" w:space="0" w:color="auto"/>
        <w:right w:val="none" w:sz="0" w:space="0" w:color="auto"/>
      </w:divBdr>
    </w:div>
    <w:div w:id="1982611362">
      <w:bodyDiv w:val="1"/>
      <w:marLeft w:val="0"/>
      <w:marRight w:val="0"/>
      <w:marTop w:val="0"/>
      <w:marBottom w:val="0"/>
      <w:divBdr>
        <w:top w:val="none" w:sz="0" w:space="0" w:color="auto"/>
        <w:left w:val="none" w:sz="0" w:space="0" w:color="auto"/>
        <w:bottom w:val="none" w:sz="0" w:space="0" w:color="auto"/>
        <w:right w:val="none" w:sz="0" w:space="0" w:color="auto"/>
      </w:divBdr>
    </w:div>
    <w:div w:id="1984312835">
      <w:bodyDiv w:val="1"/>
      <w:marLeft w:val="0"/>
      <w:marRight w:val="0"/>
      <w:marTop w:val="0"/>
      <w:marBottom w:val="0"/>
      <w:divBdr>
        <w:top w:val="none" w:sz="0" w:space="0" w:color="auto"/>
        <w:left w:val="none" w:sz="0" w:space="0" w:color="auto"/>
        <w:bottom w:val="none" w:sz="0" w:space="0" w:color="auto"/>
        <w:right w:val="none" w:sz="0" w:space="0" w:color="auto"/>
      </w:divBdr>
    </w:div>
    <w:div w:id="1984695455">
      <w:bodyDiv w:val="1"/>
      <w:marLeft w:val="0"/>
      <w:marRight w:val="0"/>
      <w:marTop w:val="0"/>
      <w:marBottom w:val="0"/>
      <w:divBdr>
        <w:top w:val="none" w:sz="0" w:space="0" w:color="auto"/>
        <w:left w:val="none" w:sz="0" w:space="0" w:color="auto"/>
        <w:bottom w:val="none" w:sz="0" w:space="0" w:color="auto"/>
        <w:right w:val="none" w:sz="0" w:space="0" w:color="auto"/>
      </w:divBdr>
    </w:div>
    <w:div w:id="1986084984">
      <w:bodyDiv w:val="1"/>
      <w:marLeft w:val="0"/>
      <w:marRight w:val="0"/>
      <w:marTop w:val="0"/>
      <w:marBottom w:val="0"/>
      <w:divBdr>
        <w:top w:val="none" w:sz="0" w:space="0" w:color="auto"/>
        <w:left w:val="none" w:sz="0" w:space="0" w:color="auto"/>
        <w:bottom w:val="none" w:sz="0" w:space="0" w:color="auto"/>
        <w:right w:val="none" w:sz="0" w:space="0" w:color="auto"/>
      </w:divBdr>
    </w:div>
    <w:div w:id="1987052153">
      <w:bodyDiv w:val="1"/>
      <w:marLeft w:val="0"/>
      <w:marRight w:val="0"/>
      <w:marTop w:val="0"/>
      <w:marBottom w:val="0"/>
      <w:divBdr>
        <w:top w:val="none" w:sz="0" w:space="0" w:color="auto"/>
        <w:left w:val="none" w:sz="0" w:space="0" w:color="auto"/>
        <w:bottom w:val="none" w:sz="0" w:space="0" w:color="auto"/>
        <w:right w:val="none" w:sz="0" w:space="0" w:color="auto"/>
      </w:divBdr>
    </w:div>
    <w:div w:id="1987776399">
      <w:bodyDiv w:val="1"/>
      <w:marLeft w:val="0"/>
      <w:marRight w:val="0"/>
      <w:marTop w:val="0"/>
      <w:marBottom w:val="0"/>
      <w:divBdr>
        <w:top w:val="none" w:sz="0" w:space="0" w:color="auto"/>
        <w:left w:val="none" w:sz="0" w:space="0" w:color="auto"/>
        <w:bottom w:val="none" w:sz="0" w:space="0" w:color="auto"/>
        <w:right w:val="none" w:sz="0" w:space="0" w:color="auto"/>
      </w:divBdr>
    </w:div>
    <w:div w:id="1987855712">
      <w:bodyDiv w:val="1"/>
      <w:marLeft w:val="0"/>
      <w:marRight w:val="0"/>
      <w:marTop w:val="0"/>
      <w:marBottom w:val="0"/>
      <w:divBdr>
        <w:top w:val="none" w:sz="0" w:space="0" w:color="auto"/>
        <w:left w:val="none" w:sz="0" w:space="0" w:color="auto"/>
        <w:bottom w:val="none" w:sz="0" w:space="0" w:color="auto"/>
        <w:right w:val="none" w:sz="0" w:space="0" w:color="auto"/>
      </w:divBdr>
    </w:div>
    <w:div w:id="1988321535">
      <w:bodyDiv w:val="1"/>
      <w:marLeft w:val="0"/>
      <w:marRight w:val="0"/>
      <w:marTop w:val="0"/>
      <w:marBottom w:val="0"/>
      <w:divBdr>
        <w:top w:val="none" w:sz="0" w:space="0" w:color="auto"/>
        <w:left w:val="none" w:sz="0" w:space="0" w:color="auto"/>
        <w:bottom w:val="none" w:sz="0" w:space="0" w:color="auto"/>
        <w:right w:val="none" w:sz="0" w:space="0" w:color="auto"/>
      </w:divBdr>
    </w:div>
    <w:div w:id="1988321690">
      <w:bodyDiv w:val="1"/>
      <w:marLeft w:val="0"/>
      <w:marRight w:val="0"/>
      <w:marTop w:val="0"/>
      <w:marBottom w:val="0"/>
      <w:divBdr>
        <w:top w:val="none" w:sz="0" w:space="0" w:color="auto"/>
        <w:left w:val="none" w:sz="0" w:space="0" w:color="auto"/>
        <w:bottom w:val="none" w:sz="0" w:space="0" w:color="auto"/>
        <w:right w:val="none" w:sz="0" w:space="0" w:color="auto"/>
      </w:divBdr>
    </w:div>
    <w:div w:id="1988434318">
      <w:bodyDiv w:val="1"/>
      <w:marLeft w:val="0"/>
      <w:marRight w:val="0"/>
      <w:marTop w:val="0"/>
      <w:marBottom w:val="0"/>
      <w:divBdr>
        <w:top w:val="none" w:sz="0" w:space="0" w:color="auto"/>
        <w:left w:val="none" w:sz="0" w:space="0" w:color="auto"/>
        <w:bottom w:val="none" w:sz="0" w:space="0" w:color="auto"/>
        <w:right w:val="none" w:sz="0" w:space="0" w:color="auto"/>
      </w:divBdr>
    </w:div>
    <w:div w:id="1989438887">
      <w:bodyDiv w:val="1"/>
      <w:marLeft w:val="0"/>
      <w:marRight w:val="0"/>
      <w:marTop w:val="0"/>
      <w:marBottom w:val="0"/>
      <w:divBdr>
        <w:top w:val="none" w:sz="0" w:space="0" w:color="auto"/>
        <w:left w:val="none" w:sz="0" w:space="0" w:color="auto"/>
        <w:bottom w:val="none" w:sz="0" w:space="0" w:color="auto"/>
        <w:right w:val="none" w:sz="0" w:space="0" w:color="auto"/>
      </w:divBdr>
    </w:div>
    <w:div w:id="1990011685">
      <w:bodyDiv w:val="1"/>
      <w:marLeft w:val="0"/>
      <w:marRight w:val="0"/>
      <w:marTop w:val="0"/>
      <w:marBottom w:val="0"/>
      <w:divBdr>
        <w:top w:val="none" w:sz="0" w:space="0" w:color="auto"/>
        <w:left w:val="none" w:sz="0" w:space="0" w:color="auto"/>
        <w:bottom w:val="none" w:sz="0" w:space="0" w:color="auto"/>
        <w:right w:val="none" w:sz="0" w:space="0" w:color="auto"/>
      </w:divBdr>
    </w:div>
    <w:div w:id="1990984663">
      <w:bodyDiv w:val="1"/>
      <w:marLeft w:val="0"/>
      <w:marRight w:val="0"/>
      <w:marTop w:val="0"/>
      <w:marBottom w:val="0"/>
      <w:divBdr>
        <w:top w:val="none" w:sz="0" w:space="0" w:color="auto"/>
        <w:left w:val="none" w:sz="0" w:space="0" w:color="auto"/>
        <w:bottom w:val="none" w:sz="0" w:space="0" w:color="auto"/>
        <w:right w:val="none" w:sz="0" w:space="0" w:color="auto"/>
      </w:divBdr>
    </w:div>
    <w:div w:id="1992369727">
      <w:bodyDiv w:val="1"/>
      <w:marLeft w:val="0"/>
      <w:marRight w:val="0"/>
      <w:marTop w:val="0"/>
      <w:marBottom w:val="0"/>
      <w:divBdr>
        <w:top w:val="none" w:sz="0" w:space="0" w:color="auto"/>
        <w:left w:val="none" w:sz="0" w:space="0" w:color="auto"/>
        <w:bottom w:val="none" w:sz="0" w:space="0" w:color="auto"/>
        <w:right w:val="none" w:sz="0" w:space="0" w:color="auto"/>
      </w:divBdr>
    </w:div>
    <w:div w:id="1992828395">
      <w:bodyDiv w:val="1"/>
      <w:marLeft w:val="0"/>
      <w:marRight w:val="0"/>
      <w:marTop w:val="0"/>
      <w:marBottom w:val="0"/>
      <w:divBdr>
        <w:top w:val="none" w:sz="0" w:space="0" w:color="auto"/>
        <w:left w:val="none" w:sz="0" w:space="0" w:color="auto"/>
        <w:bottom w:val="none" w:sz="0" w:space="0" w:color="auto"/>
        <w:right w:val="none" w:sz="0" w:space="0" w:color="auto"/>
      </w:divBdr>
    </w:div>
    <w:div w:id="1993020772">
      <w:bodyDiv w:val="1"/>
      <w:marLeft w:val="0"/>
      <w:marRight w:val="0"/>
      <w:marTop w:val="0"/>
      <w:marBottom w:val="0"/>
      <w:divBdr>
        <w:top w:val="none" w:sz="0" w:space="0" w:color="auto"/>
        <w:left w:val="none" w:sz="0" w:space="0" w:color="auto"/>
        <w:bottom w:val="none" w:sz="0" w:space="0" w:color="auto"/>
        <w:right w:val="none" w:sz="0" w:space="0" w:color="auto"/>
      </w:divBdr>
    </w:div>
    <w:div w:id="1993289662">
      <w:bodyDiv w:val="1"/>
      <w:marLeft w:val="0"/>
      <w:marRight w:val="0"/>
      <w:marTop w:val="0"/>
      <w:marBottom w:val="0"/>
      <w:divBdr>
        <w:top w:val="none" w:sz="0" w:space="0" w:color="auto"/>
        <w:left w:val="none" w:sz="0" w:space="0" w:color="auto"/>
        <w:bottom w:val="none" w:sz="0" w:space="0" w:color="auto"/>
        <w:right w:val="none" w:sz="0" w:space="0" w:color="auto"/>
      </w:divBdr>
    </w:div>
    <w:div w:id="1993289849">
      <w:bodyDiv w:val="1"/>
      <w:marLeft w:val="0"/>
      <w:marRight w:val="0"/>
      <w:marTop w:val="0"/>
      <w:marBottom w:val="0"/>
      <w:divBdr>
        <w:top w:val="none" w:sz="0" w:space="0" w:color="auto"/>
        <w:left w:val="none" w:sz="0" w:space="0" w:color="auto"/>
        <w:bottom w:val="none" w:sz="0" w:space="0" w:color="auto"/>
        <w:right w:val="none" w:sz="0" w:space="0" w:color="auto"/>
      </w:divBdr>
    </w:div>
    <w:div w:id="1993826292">
      <w:bodyDiv w:val="1"/>
      <w:marLeft w:val="0"/>
      <w:marRight w:val="0"/>
      <w:marTop w:val="0"/>
      <w:marBottom w:val="0"/>
      <w:divBdr>
        <w:top w:val="none" w:sz="0" w:space="0" w:color="auto"/>
        <w:left w:val="none" w:sz="0" w:space="0" w:color="auto"/>
        <w:bottom w:val="none" w:sz="0" w:space="0" w:color="auto"/>
        <w:right w:val="none" w:sz="0" w:space="0" w:color="auto"/>
      </w:divBdr>
    </w:div>
    <w:div w:id="1993944170">
      <w:bodyDiv w:val="1"/>
      <w:marLeft w:val="0"/>
      <w:marRight w:val="0"/>
      <w:marTop w:val="0"/>
      <w:marBottom w:val="0"/>
      <w:divBdr>
        <w:top w:val="none" w:sz="0" w:space="0" w:color="auto"/>
        <w:left w:val="none" w:sz="0" w:space="0" w:color="auto"/>
        <w:bottom w:val="none" w:sz="0" w:space="0" w:color="auto"/>
        <w:right w:val="none" w:sz="0" w:space="0" w:color="auto"/>
      </w:divBdr>
    </w:div>
    <w:div w:id="1993947368">
      <w:bodyDiv w:val="1"/>
      <w:marLeft w:val="0"/>
      <w:marRight w:val="0"/>
      <w:marTop w:val="0"/>
      <w:marBottom w:val="0"/>
      <w:divBdr>
        <w:top w:val="none" w:sz="0" w:space="0" w:color="auto"/>
        <w:left w:val="none" w:sz="0" w:space="0" w:color="auto"/>
        <w:bottom w:val="none" w:sz="0" w:space="0" w:color="auto"/>
        <w:right w:val="none" w:sz="0" w:space="0" w:color="auto"/>
      </w:divBdr>
    </w:div>
    <w:div w:id="1994337071">
      <w:bodyDiv w:val="1"/>
      <w:marLeft w:val="0"/>
      <w:marRight w:val="0"/>
      <w:marTop w:val="0"/>
      <w:marBottom w:val="0"/>
      <w:divBdr>
        <w:top w:val="none" w:sz="0" w:space="0" w:color="auto"/>
        <w:left w:val="none" w:sz="0" w:space="0" w:color="auto"/>
        <w:bottom w:val="none" w:sz="0" w:space="0" w:color="auto"/>
        <w:right w:val="none" w:sz="0" w:space="0" w:color="auto"/>
      </w:divBdr>
    </w:div>
    <w:div w:id="1994599277">
      <w:bodyDiv w:val="1"/>
      <w:marLeft w:val="0"/>
      <w:marRight w:val="0"/>
      <w:marTop w:val="0"/>
      <w:marBottom w:val="0"/>
      <w:divBdr>
        <w:top w:val="none" w:sz="0" w:space="0" w:color="auto"/>
        <w:left w:val="none" w:sz="0" w:space="0" w:color="auto"/>
        <w:bottom w:val="none" w:sz="0" w:space="0" w:color="auto"/>
        <w:right w:val="none" w:sz="0" w:space="0" w:color="auto"/>
      </w:divBdr>
    </w:div>
    <w:div w:id="1994867317">
      <w:bodyDiv w:val="1"/>
      <w:marLeft w:val="0"/>
      <w:marRight w:val="0"/>
      <w:marTop w:val="0"/>
      <w:marBottom w:val="0"/>
      <w:divBdr>
        <w:top w:val="none" w:sz="0" w:space="0" w:color="auto"/>
        <w:left w:val="none" w:sz="0" w:space="0" w:color="auto"/>
        <w:bottom w:val="none" w:sz="0" w:space="0" w:color="auto"/>
        <w:right w:val="none" w:sz="0" w:space="0" w:color="auto"/>
      </w:divBdr>
    </w:div>
    <w:div w:id="1994867421">
      <w:bodyDiv w:val="1"/>
      <w:marLeft w:val="0"/>
      <w:marRight w:val="0"/>
      <w:marTop w:val="0"/>
      <w:marBottom w:val="0"/>
      <w:divBdr>
        <w:top w:val="none" w:sz="0" w:space="0" w:color="auto"/>
        <w:left w:val="none" w:sz="0" w:space="0" w:color="auto"/>
        <w:bottom w:val="none" w:sz="0" w:space="0" w:color="auto"/>
        <w:right w:val="none" w:sz="0" w:space="0" w:color="auto"/>
      </w:divBdr>
    </w:div>
    <w:div w:id="1995065490">
      <w:bodyDiv w:val="1"/>
      <w:marLeft w:val="0"/>
      <w:marRight w:val="0"/>
      <w:marTop w:val="0"/>
      <w:marBottom w:val="0"/>
      <w:divBdr>
        <w:top w:val="none" w:sz="0" w:space="0" w:color="auto"/>
        <w:left w:val="none" w:sz="0" w:space="0" w:color="auto"/>
        <w:bottom w:val="none" w:sz="0" w:space="0" w:color="auto"/>
        <w:right w:val="none" w:sz="0" w:space="0" w:color="auto"/>
      </w:divBdr>
    </w:div>
    <w:div w:id="1995335527">
      <w:bodyDiv w:val="1"/>
      <w:marLeft w:val="0"/>
      <w:marRight w:val="0"/>
      <w:marTop w:val="0"/>
      <w:marBottom w:val="0"/>
      <w:divBdr>
        <w:top w:val="none" w:sz="0" w:space="0" w:color="auto"/>
        <w:left w:val="none" w:sz="0" w:space="0" w:color="auto"/>
        <w:bottom w:val="none" w:sz="0" w:space="0" w:color="auto"/>
        <w:right w:val="none" w:sz="0" w:space="0" w:color="auto"/>
      </w:divBdr>
    </w:div>
    <w:div w:id="1996496641">
      <w:bodyDiv w:val="1"/>
      <w:marLeft w:val="0"/>
      <w:marRight w:val="0"/>
      <w:marTop w:val="0"/>
      <w:marBottom w:val="0"/>
      <w:divBdr>
        <w:top w:val="none" w:sz="0" w:space="0" w:color="auto"/>
        <w:left w:val="none" w:sz="0" w:space="0" w:color="auto"/>
        <w:bottom w:val="none" w:sz="0" w:space="0" w:color="auto"/>
        <w:right w:val="none" w:sz="0" w:space="0" w:color="auto"/>
      </w:divBdr>
    </w:div>
    <w:div w:id="2000845852">
      <w:bodyDiv w:val="1"/>
      <w:marLeft w:val="0"/>
      <w:marRight w:val="0"/>
      <w:marTop w:val="0"/>
      <w:marBottom w:val="0"/>
      <w:divBdr>
        <w:top w:val="none" w:sz="0" w:space="0" w:color="auto"/>
        <w:left w:val="none" w:sz="0" w:space="0" w:color="auto"/>
        <w:bottom w:val="none" w:sz="0" w:space="0" w:color="auto"/>
        <w:right w:val="none" w:sz="0" w:space="0" w:color="auto"/>
      </w:divBdr>
    </w:div>
    <w:div w:id="2000881686">
      <w:bodyDiv w:val="1"/>
      <w:marLeft w:val="0"/>
      <w:marRight w:val="0"/>
      <w:marTop w:val="0"/>
      <w:marBottom w:val="0"/>
      <w:divBdr>
        <w:top w:val="none" w:sz="0" w:space="0" w:color="auto"/>
        <w:left w:val="none" w:sz="0" w:space="0" w:color="auto"/>
        <w:bottom w:val="none" w:sz="0" w:space="0" w:color="auto"/>
        <w:right w:val="none" w:sz="0" w:space="0" w:color="auto"/>
      </w:divBdr>
    </w:div>
    <w:div w:id="2001958963">
      <w:bodyDiv w:val="1"/>
      <w:marLeft w:val="0"/>
      <w:marRight w:val="0"/>
      <w:marTop w:val="0"/>
      <w:marBottom w:val="0"/>
      <w:divBdr>
        <w:top w:val="none" w:sz="0" w:space="0" w:color="auto"/>
        <w:left w:val="none" w:sz="0" w:space="0" w:color="auto"/>
        <w:bottom w:val="none" w:sz="0" w:space="0" w:color="auto"/>
        <w:right w:val="none" w:sz="0" w:space="0" w:color="auto"/>
      </w:divBdr>
    </w:div>
    <w:div w:id="2002156650">
      <w:bodyDiv w:val="1"/>
      <w:marLeft w:val="0"/>
      <w:marRight w:val="0"/>
      <w:marTop w:val="0"/>
      <w:marBottom w:val="0"/>
      <w:divBdr>
        <w:top w:val="none" w:sz="0" w:space="0" w:color="auto"/>
        <w:left w:val="none" w:sz="0" w:space="0" w:color="auto"/>
        <w:bottom w:val="none" w:sz="0" w:space="0" w:color="auto"/>
        <w:right w:val="none" w:sz="0" w:space="0" w:color="auto"/>
      </w:divBdr>
    </w:div>
    <w:div w:id="2002729342">
      <w:bodyDiv w:val="1"/>
      <w:marLeft w:val="0"/>
      <w:marRight w:val="0"/>
      <w:marTop w:val="0"/>
      <w:marBottom w:val="0"/>
      <w:divBdr>
        <w:top w:val="none" w:sz="0" w:space="0" w:color="auto"/>
        <w:left w:val="none" w:sz="0" w:space="0" w:color="auto"/>
        <w:bottom w:val="none" w:sz="0" w:space="0" w:color="auto"/>
        <w:right w:val="none" w:sz="0" w:space="0" w:color="auto"/>
      </w:divBdr>
    </w:div>
    <w:div w:id="2004046054">
      <w:bodyDiv w:val="1"/>
      <w:marLeft w:val="0"/>
      <w:marRight w:val="0"/>
      <w:marTop w:val="0"/>
      <w:marBottom w:val="0"/>
      <w:divBdr>
        <w:top w:val="none" w:sz="0" w:space="0" w:color="auto"/>
        <w:left w:val="none" w:sz="0" w:space="0" w:color="auto"/>
        <w:bottom w:val="none" w:sz="0" w:space="0" w:color="auto"/>
        <w:right w:val="none" w:sz="0" w:space="0" w:color="auto"/>
      </w:divBdr>
    </w:div>
    <w:div w:id="2004581146">
      <w:bodyDiv w:val="1"/>
      <w:marLeft w:val="0"/>
      <w:marRight w:val="0"/>
      <w:marTop w:val="0"/>
      <w:marBottom w:val="0"/>
      <w:divBdr>
        <w:top w:val="none" w:sz="0" w:space="0" w:color="auto"/>
        <w:left w:val="none" w:sz="0" w:space="0" w:color="auto"/>
        <w:bottom w:val="none" w:sz="0" w:space="0" w:color="auto"/>
        <w:right w:val="none" w:sz="0" w:space="0" w:color="auto"/>
      </w:divBdr>
    </w:div>
    <w:div w:id="2005280236">
      <w:bodyDiv w:val="1"/>
      <w:marLeft w:val="0"/>
      <w:marRight w:val="0"/>
      <w:marTop w:val="0"/>
      <w:marBottom w:val="0"/>
      <w:divBdr>
        <w:top w:val="none" w:sz="0" w:space="0" w:color="auto"/>
        <w:left w:val="none" w:sz="0" w:space="0" w:color="auto"/>
        <w:bottom w:val="none" w:sz="0" w:space="0" w:color="auto"/>
        <w:right w:val="none" w:sz="0" w:space="0" w:color="auto"/>
      </w:divBdr>
    </w:div>
    <w:div w:id="2005546445">
      <w:bodyDiv w:val="1"/>
      <w:marLeft w:val="0"/>
      <w:marRight w:val="0"/>
      <w:marTop w:val="0"/>
      <w:marBottom w:val="0"/>
      <w:divBdr>
        <w:top w:val="none" w:sz="0" w:space="0" w:color="auto"/>
        <w:left w:val="none" w:sz="0" w:space="0" w:color="auto"/>
        <w:bottom w:val="none" w:sz="0" w:space="0" w:color="auto"/>
        <w:right w:val="none" w:sz="0" w:space="0" w:color="auto"/>
      </w:divBdr>
    </w:div>
    <w:div w:id="2006008733">
      <w:bodyDiv w:val="1"/>
      <w:marLeft w:val="0"/>
      <w:marRight w:val="0"/>
      <w:marTop w:val="0"/>
      <w:marBottom w:val="0"/>
      <w:divBdr>
        <w:top w:val="none" w:sz="0" w:space="0" w:color="auto"/>
        <w:left w:val="none" w:sz="0" w:space="0" w:color="auto"/>
        <w:bottom w:val="none" w:sz="0" w:space="0" w:color="auto"/>
        <w:right w:val="none" w:sz="0" w:space="0" w:color="auto"/>
      </w:divBdr>
    </w:div>
    <w:div w:id="2006321627">
      <w:bodyDiv w:val="1"/>
      <w:marLeft w:val="0"/>
      <w:marRight w:val="0"/>
      <w:marTop w:val="0"/>
      <w:marBottom w:val="0"/>
      <w:divBdr>
        <w:top w:val="none" w:sz="0" w:space="0" w:color="auto"/>
        <w:left w:val="none" w:sz="0" w:space="0" w:color="auto"/>
        <w:bottom w:val="none" w:sz="0" w:space="0" w:color="auto"/>
        <w:right w:val="none" w:sz="0" w:space="0" w:color="auto"/>
      </w:divBdr>
    </w:div>
    <w:div w:id="2006591557">
      <w:bodyDiv w:val="1"/>
      <w:marLeft w:val="0"/>
      <w:marRight w:val="0"/>
      <w:marTop w:val="0"/>
      <w:marBottom w:val="0"/>
      <w:divBdr>
        <w:top w:val="none" w:sz="0" w:space="0" w:color="auto"/>
        <w:left w:val="none" w:sz="0" w:space="0" w:color="auto"/>
        <w:bottom w:val="none" w:sz="0" w:space="0" w:color="auto"/>
        <w:right w:val="none" w:sz="0" w:space="0" w:color="auto"/>
      </w:divBdr>
    </w:div>
    <w:div w:id="2007395614">
      <w:bodyDiv w:val="1"/>
      <w:marLeft w:val="0"/>
      <w:marRight w:val="0"/>
      <w:marTop w:val="0"/>
      <w:marBottom w:val="0"/>
      <w:divBdr>
        <w:top w:val="none" w:sz="0" w:space="0" w:color="auto"/>
        <w:left w:val="none" w:sz="0" w:space="0" w:color="auto"/>
        <w:bottom w:val="none" w:sz="0" w:space="0" w:color="auto"/>
        <w:right w:val="none" w:sz="0" w:space="0" w:color="auto"/>
      </w:divBdr>
    </w:div>
    <w:div w:id="2007660257">
      <w:bodyDiv w:val="1"/>
      <w:marLeft w:val="0"/>
      <w:marRight w:val="0"/>
      <w:marTop w:val="0"/>
      <w:marBottom w:val="0"/>
      <w:divBdr>
        <w:top w:val="none" w:sz="0" w:space="0" w:color="auto"/>
        <w:left w:val="none" w:sz="0" w:space="0" w:color="auto"/>
        <w:bottom w:val="none" w:sz="0" w:space="0" w:color="auto"/>
        <w:right w:val="none" w:sz="0" w:space="0" w:color="auto"/>
      </w:divBdr>
    </w:div>
    <w:div w:id="2008242090">
      <w:bodyDiv w:val="1"/>
      <w:marLeft w:val="0"/>
      <w:marRight w:val="0"/>
      <w:marTop w:val="0"/>
      <w:marBottom w:val="0"/>
      <w:divBdr>
        <w:top w:val="none" w:sz="0" w:space="0" w:color="auto"/>
        <w:left w:val="none" w:sz="0" w:space="0" w:color="auto"/>
        <w:bottom w:val="none" w:sz="0" w:space="0" w:color="auto"/>
        <w:right w:val="none" w:sz="0" w:space="0" w:color="auto"/>
      </w:divBdr>
    </w:div>
    <w:div w:id="2008442312">
      <w:bodyDiv w:val="1"/>
      <w:marLeft w:val="0"/>
      <w:marRight w:val="0"/>
      <w:marTop w:val="0"/>
      <w:marBottom w:val="0"/>
      <w:divBdr>
        <w:top w:val="none" w:sz="0" w:space="0" w:color="auto"/>
        <w:left w:val="none" w:sz="0" w:space="0" w:color="auto"/>
        <w:bottom w:val="none" w:sz="0" w:space="0" w:color="auto"/>
        <w:right w:val="none" w:sz="0" w:space="0" w:color="auto"/>
      </w:divBdr>
    </w:div>
    <w:div w:id="2008941520">
      <w:bodyDiv w:val="1"/>
      <w:marLeft w:val="0"/>
      <w:marRight w:val="0"/>
      <w:marTop w:val="0"/>
      <w:marBottom w:val="0"/>
      <w:divBdr>
        <w:top w:val="none" w:sz="0" w:space="0" w:color="auto"/>
        <w:left w:val="none" w:sz="0" w:space="0" w:color="auto"/>
        <w:bottom w:val="none" w:sz="0" w:space="0" w:color="auto"/>
        <w:right w:val="none" w:sz="0" w:space="0" w:color="auto"/>
      </w:divBdr>
    </w:div>
    <w:div w:id="2009863512">
      <w:bodyDiv w:val="1"/>
      <w:marLeft w:val="0"/>
      <w:marRight w:val="0"/>
      <w:marTop w:val="0"/>
      <w:marBottom w:val="0"/>
      <w:divBdr>
        <w:top w:val="none" w:sz="0" w:space="0" w:color="auto"/>
        <w:left w:val="none" w:sz="0" w:space="0" w:color="auto"/>
        <w:bottom w:val="none" w:sz="0" w:space="0" w:color="auto"/>
        <w:right w:val="none" w:sz="0" w:space="0" w:color="auto"/>
      </w:divBdr>
    </w:div>
    <w:div w:id="2010208443">
      <w:bodyDiv w:val="1"/>
      <w:marLeft w:val="0"/>
      <w:marRight w:val="0"/>
      <w:marTop w:val="0"/>
      <w:marBottom w:val="0"/>
      <w:divBdr>
        <w:top w:val="none" w:sz="0" w:space="0" w:color="auto"/>
        <w:left w:val="none" w:sz="0" w:space="0" w:color="auto"/>
        <w:bottom w:val="none" w:sz="0" w:space="0" w:color="auto"/>
        <w:right w:val="none" w:sz="0" w:space="0" w:color="auto"/>
      </w:divBdr>
    </w:div>
    <w:div w:id="2011174914">
      <w:bodyDiv w:val="1"/>
      <w:marLeft w:val="0"/>
      <w:marRight w:val="0"/>
      <w:marTop w:val="0"/>
      <w:marBottom w:val="0"/>
      <w:divBdr>
        <w:top w:val="none" w:sz="0" w:space="0" w:color="auto"/>
        <w:left w:val="none" w:sz="0" w:space="0" w:color="auto"/>
        <w:bottom w:val="none" w:sz="0" w:space="0" w:color="auto"/>
        <w:right w:val="none" w:sz="0" w:space="0" w:color="auto"/>
      </w:divBdr>
    </w:div>
    <w:div w:id="2011638385">
      <w:bodyDiv w:val="1"/>
      <w:marLeft w:val="0"/>
      <w:marRight w:val="0"/>
      <w:marTop w:val="0"/>
      <w:marBottom w:val="0"/>
      <w:divBdr>
        <w:top w:val="none" w:sz="0" w:space="0" w:color="auto"/>
        <w:left w:val="none" w:sz="0" w:space="0" w:color="auto"/>
        <w:bottom w:val="none" w:sz="0" w:space="0" w:color="auto"/>
        <w:right w:val="none" w:sz="0" w:space="0" w:color="auto"/>
      </w:divBdr>
    </w:div>
    <w:div w:id="2011984009">
      <w:bodyDiv w:val="1"/>
      <w:marLeft w:val="0"/>
      <w:marRight w:val="0"/>
      <w:marTop w:val="0"/>
      <w:marBottom w:val="0"/>
      <w:divBdr>
        <w:top w:val="none" w:sz="0" w:space="0" w:color="auto"/>
        <w:left w:val="none" w:sz="0" w:space="0" w:color="auto"/>
        <w:bottom w:val="none" w:sz="0" w:space="0" w:color="auto"/>
        <w:right w:val="none" w:sz="0" w:space="0" w:color="auto"/>
      </w:divBdr>
    </w:div>
    <w:div w:id="2014139038">
      <w:bodyDiv w:val="1"/>
      <w:marLeft w:val="0"/>
      <w:marRight w:val="0"/>
      <w:marTop w:val="0"/>
      <w:marBottom w:val="0"/>
      <w:divBdr>
        <w:top w:val="none" w:sz="0" w:space="0" w:color="auto"/>
        <w:left w:val="none" w:sz="0" w:space="0" w:color="auto"/>
        <w:bottom w:val="none" w:sz="0" w:space="0" w:color="auto"/>
        <w:right w:val="none" w:sz="0" w:space="0" w:color="auto"/>
      </w:divBdr>
    </w:div>
    <w:div w:id="2014608243">
      <w:bodyDiv w:val="1"/>
      <w:marLeft w:val="0"/>
      <w:marRight w:val="0"/>
      <w:marTop w:val="0"/>
      <w:marBottom w:val="0"/>
      <w:divBdr>
        <w:top w:val="none" w:sz="0" w:space="0" w:color="auto"/>
        <w:left w:val="none" w:sz="0" w:space="0" w:color="auto"/>
        <w:bottom w:val="none" w:sz="0" w:space="0" w:color="auto"/>
        <w:right w:val="none" w:sz="0" w:space="0" w:color="auto"/>
      </w:divBdr>
    </w:div>
    <w:div w:id="2014644486">
      <w:bodyDiv w:val="1"/>
      <w:marLeft w:val="0"/>
      <w:marRight w:val="0"/>
      <w:marTop w:val="0"/>
      <w:marBottom w:val="0"/>
      <w:divBdr>
        <w:top w:val="none" w:sz="0" w:space="0" w:color="auto"/>
        <w:left w:val="none" w:sz="0" w:space="0" w:color="auto"/>
        <w:bottom w:val="none" w:sz="0" w:space="0" w:color="auto"/>
        <w:right w:val="none" w:sz="0" w:space="0" w:color="auto"/>
      </w:divBdr>
    </w:div>
    <w:div w:id="2015067147">
      <w:bodyDiv w:val="1"/>
      <w:marLeft w:val="0"/>
      <w:marRight w:val="0"/>
      <w:marTop w:val="0"/>
      <w:marBottom w:val="0"/>
      <w:divBdr>
        <w:top w:val="none" w:sz="0" w:space="0" w:color="auto"/>
        <w:left w:val="none" w:sz="0" w:space="0" w:color="auto"/>
        <w:bottom w:val="none" w:sz="0" w:space="0" w:color="auto"/>
        <w:right w:val="none" w:sz="0" w:space="0" w:color="auto"/>
      </w:divBdr>
    </w:div>
    <w:div w:id="2015574246">
      <w:bodyDiv w:val="1"/>
      <w:marLeft w:val="0"/>
      <w:marRight w:val="0"/>
      <w:marTop w:val="0"/>
      <w:marBottom w:val="0"/>
      <w:divBdr>
        <w:top w:val="none" w:sz="0" w:space="0" w:color="auto"/>
        <w:left w:val="none" w:sz="0" w:space="0" w:color="auto"/>
        <w:bottom w:val="none" w:sz="0" w:space="0" w:color="auto"/>
        <w:right w:val="none" w:sz="0" w:space="0" w:color="auto"/>
      </w:divBdr>
    </w:div>
    <w:div w:id="2015913690">
      <w:bodyDiv w:val="1"/>
      <w:marLeft w:val="0"/>
      <w:marRight w:val="0"/>
      <w:marTop w:val="0"/>
      <w:marBottom w:val="0"/>
      <w:divBdr>
        <w:top w:val="none" w:sz="0" w:space="0" w:color="auto"/>
        <w:left w:val="none" w:sz="0" w:space="0" w:color="auto"/>
        <w:bottom w:val="none" w:sz="0" w:space="0" w:color="auto"/>
        <w:right w:val="none" w:sz="0" w:space="0" w:color="auto"/>
      </w:divBdr>
    </w:div>
    <w:div w:id="2016225836">
      <w:bodyDiv w:val="1"/>
      <w:marLeft w:val="0"/>
      <w:marRight w:val="0"/>
      <w:marTop w:val="0"/>
      <w:marBottom w:val="0"/>
      <w:divBdr>
        <w:top w:val="none" w:sz="0" w:space="0" w:color="auto"/>
        <w:left w:val="none" w:sz="0" w:space="0" w:color="auto"/>
        <w:bottom w:val="none" w:sz="0" w:space="0" w:color="auto"/>
        <w:right w:val="none" w:sz="0" w:space="0" w:color="auto"/>
      </w:divBdr>
    </w:div>
    <w:div w:id="2016377870">
      <w:bodyDiv w:val="1"/>
      <w:marLeft w:val="0"/>
      <w:marRight w:val="0"/>
      <w:marTop w:val="0"/>
      <w:marBottom w:val="0"/>
      <w:divBdr>
        <w:top w:val="none" w:sz="0" w:space="0" w:color="auto"/>
        <w:left w:val="none" w:sz="0" w:space="0" w:color="auto"/>
        <w:bottom w:val="none" w:sz="0" w:space="0" w:color="auto"/>
        <w:right w:val="none" w:sz="0" w:space="0" w:color="auto"/>
      </w:divBdr>
    </w:div>
    <w:div w:id="2017537621">
      <w:bodyDiv w:val="1"/>
      <w:marLeft w:val="0"/>
      <w:marRight w:val="0"/>
      <w:marTop w:val="0"/>
      <w:marBottom w:val="0"/>
      <w:divBdr>
        <w:top w:val="none" w:sz="0" w:space="0" w:color="auto"/>
        <w:left w:val="none" w:sz="0" w:space="0" w:color="auto"/>
        <w:bottom w:val="none" w:sz="0" w:space="0" w:color="auto"/>
        <w:right w:val="none" w:sz="0" w:space="0" w:color="auto"/>
      </w:divBdr>
    </w:div>
    <w:div w:id="2017922577">
      <w:bodyDiv w:val="1"/>
      <w:marLeft w:val="0"/>
      <w:marRight w:val="0"/>
      <w:marTop w:val="0"/>
      <w:marBottom w:val="0"/>
      <w:divBdr>
        <w:top w:val="none" w:sz="0" w:space="0" w:color="auto"/>
        <w:left w:val="none" w:sz="0" w:space="0" w:color="auto"/>
        <w:bottom w:val="none" w:sz="0" w:space="0" w:color="auto"/>
        <w:right w:val="none" w:sz="0" w:space="0" w:color="auto"/>
      </w:divBdr>
    </w:div>
    <w:div w:id="2018076317">
      <w:bodyDiv w:val="1"/>
      <w:marLeft w:val="0"/>
      <w:marRight w:val="0"/>
      <w:marTop w:val="0"/>
      <w:marBottom w:val="0"/>
      <w:divBdr>
        <w:top w:val="none" w:sz="0" w:space="0" w:color="auto"/>
        <w:left w:val="none" w:sz="0" w:space="0" w:color="auto"/>
        <w:bottom w:val="none" w:sz="0" w:space="0" w:color="auto"/>
        <w:right w:val="none" w:sz="0" w:space="0" w:color="auto"/>
      </w:divBdr>
    </w:div>
    <w:div w:id="2019041515">
      <w:bodyDiv w:val="1"/>
      <w:marLeft w:val="0"/>
      <w:marRight w:val="0"/>
      <w:marTop w:val="0"/>
      <w:marBottom w:val="0"/>
      <w:divBdr>
        <w:top w:val="none" w:sz="0" w:space="0" w:color="auto"/>
        <w:left w:val="none" w:sz="0" w:space="0" w:color="auto"/>
        <w:bottom w:val="none" w:sz="0" w:space="0" w:color="auto"/>
        <w:right w:val="none" w:sz="0" w:space="0" w:color="auto"/>
      </w:divBdr>
    </w:div>
    <w:div w:id="2021008261">
      <w:bodyDiv w:val="1"/>
      <w:marLeft w:val="0"/>
      <w:marRight w:val="0"/>
      <w:marTop w:val="0"/>
      <w:marBottom w:val="0"/>
      <w:divBdr>
        <w:top w:val="none" w:sz="0" w:space="0" w:color="auto"/>
        <w:left w:val="none" w:sz="0" w:space="0" w:color="auto"/>
        <w:bottom w:val="none" w:sz="0" w:space="0" w:color="auto"/>
        <w:right w:val="none" w:sz="0" w:space="0" w:color="auto"/>
      </w:divBdr>
    </w:div>
    <w:div w:id="2021201672">
      <w:bodyDiv w:val="1"/>
      <w:marLeft w:val="0"/>
      <w:marRight w:val="0"/>
      <w:marTop w:val="0"/>
      <w:marBottom w:val="0"/>
      <w:divBdr>
        <w:top w:val="none" w:sz="0" w:space="0" w:color="auto"/>
        <w:left w:val="none" w:sz="0" w:space="0" w:color="auto"/>
        <w:bottom w:val="none" w:sz="0" w:space="0" w:color="auto"/>
        <w:right w:val="none" w:sz="0" w:space="0" w:color="auto"/>
      </w:divBdr>
    </w:div>
    <w:div w:id="2021616186">
      <w:bodyDiv w:val="1"/>
      <w:marLeft w:val="0"/>
      <w:marRight w:val="0"/>
      <w:marTop w:val="0"/>
      <w:marBottom w:val="0"/>
      <w:divBdr>
        <w:top w:val="none" w:sz="0" w:space="0" w:color="auto"/>
        <w:left w:val="none" w:sz="0" w:space="0" w:color="auto"/>
        <w:bottom w:val="none" w:sz="0" w:space="0" w:color="auto"/>
        <w:right w:val="none" w:sz="0" w:space="0" w:color="auto"/>
      </w:divBdr>
    </w:div>
    <w:div w:id="2023315095">
      <w:bodyDiv w:val="1"/>
      <w:marLeft w:val="0"/>
      <w:marRight w:val="0"/>
      <w:marTop w:val="0"/>
      <w:marBottom w:val="0"/>
      <w:divBdr>
        <w:top w:val="none" w:sz="0" w:space="0" w:color="auto"/>
        <w:left w:val="none" w:sz="0" w:space="0" w:color="auto"/>
        <w:bottom w:val="none" w:sz="0" w:space="0" w:color="auto"/>
        <w:right w:val="none" w:sz="0" w:space="0" w:color="auto"/>
      </w:divBdr>
    </w:div>
    <w:div w:id="2024549496">
      <w:bodyDiv w:val="1"/>
      <w:marLeft w:val="0"/>
      <w:marRight w:val="0"/>
      <w:marTop w:val="0"/>
      <w:marBottom w:val="0"/>
      <w:divBdr>
        <w:top w:val="none" w:sz="0" w:space="0" w:color="auto"/>
        <w:left w:val="none" w:sz="0" w:space="0" w:color="auto"/>
        <w:bottom w:val="none" w:sz="0" w:space="0" w:color="auto"/>
        <w:right w:val="none" w:sz="0" w:space="0" w:color="auto"/>
      </w:divBdr>
    </w:div>
    <w:div w:id="2025281368">
      <w:bodyDiv w:val="1"/>
      <w:marLeft w:val="0"/>
      <w:marRight w:val="0"/>
      <w:marTop w:val="0"/>
      <w:marBottom w:val="0"/>
      <w:divBdr>
        <w:top w:val="none" w:sz="0" w:space="0" w:color="auto"/>
        <w:left w:val="none" w:sz="0" w:space="0" w:color="auto"/>
        <w:bottom w:val="none" w:sz="0" w:space="0" w:color="auto"/>
        <w:right w:val="none" w:sz="0" w:space="0" w:color="auto"/>
      </w:divBdr>
    </w:div>
    <w:div w:id="2026202437">
      <w:bodyDiv w:val="1"/>
      <w:marLeft w:val="0"/>
      <w:marRight w:val="0"/>
      <w:marTop w:val="0"/>
      <w:marBottom w:val="0"/>
      <w:divBdr>
        <w:top w:val="none" w:sz="0" w:space="0" w:color="auto"/>
        <w:left w:val="none" w:sz="0" w:space="0" w:color="auto"/>
        <w:bottom w:val="none" w:sz="0" w:space="0" w:color="auto"/>
        <w:right w:val="none" w:sz="0" w:space="0" w:color="auto"/>
      </w:divBdr>
    </w:div>
    <w:div w:id="2026706228">
      <w:bodyDiv w:val="1"/>
      <w:marLeft w:val="0"/>
      <w:marRight w:val="0"/>
      <w:marTop w:val="0"/>
      <w:marBottom w:val="0"/>
      <w:divBdr>
        <w:top w:val="none" w:sz="0" w:space="0" w:color="auto"/>
        <w:left w:val="none" w:sz="0" w:space="0" w:color="auto"/>
        <w:bottom w:val="none" w:sz="0" w:space="0" w:color="auto"/>
        <w:right w:val="none" w:sz="0" w:space="0" w:color="auto"/>
      </w:divBdr>
    </w:div>
    <w:div w:id="2027364746">
      <w:bodyDiv w:val="1"/>
      <w:marLeft w:val="0"/>
      <w:marRight w:val="0"/>
      <w:marTop w:val="0"/>
      <w:marBottom w:val="0"/>
      <w:divBdr>
        <w:top w:val="none" w:sz="0" w:space="0" w:color="auto"/>
        <w:left w:val="none" w:sz="0" w:space="0" w:color="auto"/>
        <w:bottom w:val="none" w:sz="0" w:space="0" w:color="auto"/>
        <w:right w:val="none" w:sz="0" w:space="0" w:color="auto"/>
      </w:divBdr>
    </w:div>
    <w:div w:id="2028364084">
      <w:bodyDiv w:val="1"/>
      <w:marLeft w:val="0"/>
      <w:marRight w:val="0"/>
      <w:marTop w:val="0"/>
      <w:marBottom w:val="0"/>
      <w:divBdr>
        <w:top w:val="none" w:sz="0" w:space="0" w:color="auto"/>
        <w:left w:val="none" w:sz="0" w:space="0" w:color="auto"/>
        <w:bottom w:val="none" w:sz="0" w:space="0" w:color="auto"/>
        <w:right w:val="none" w:sz="0" w:space="0" w:color="auto"/>
      </w:divBdr>
    </w:div>
    <w:div w:id="2028436893">
      <w:bodyDiv w:val="1"/>
      <w:marLeft w:val="0"/>
      <w:marRight w:val="0"/>
      <w:marTop w:val="0"/>
      <w:marBottom w:val="0"/>
      <w:divBdr>
        <w:top w:val="none" w:sz="0" w:space="0" w:color="auto"/>
        <w:left w:val="none" w:sz="0" w:space="0" w:color="auto"/>
        <w:bottom w:val="none" w:sz="0" w:space="0" w:color="auto"/>
        <w:right w:val="none" w:sz="0" w:space="0" w:color="auto"/>
      </w:divBdr>
    </w:div>
    <w:div w:id="2031444114">
      <w:bodyDiv w:val="1"/>
      <w:marLeft w:val="0"/>
      <w:marRight w:val="0"/>
      <w:marTop w:val="0"/>
      <w:marBottom w:val="0"/>
      <w:divBdr>
        <w:top w:val="none" w:sz="0" w:space="0" w:color="auto"/>
        <w:left w:val="none" w:sz="0" w:space="0" w:color="auto"/>
        <w:bottom w:val="none" w:sz="0" w:space="0" w:color="auto"/>
        <w:right w:val="none" w:sz="0" w:space="0" w:color="auto"/>
      </w:divBdr>
    </w:div>
    <w:div w:id="2032298582">
      <w:bodyDiv w:val="1"/>
      <w:marLeft w:val="0"/>
      <w:marRight w:val="0"/>
      <w:marTop w:val="0"/>
      <w:marBottom w:val="0"/>
      <w:divBdr>
        <w:top w:val="none" w:sz="0" w:space="0" w:color="auto"/>
        <w:left w:val="none" w:sz="0" w:space="0" w:color="auto"/>
        <w:bottom w:val="none" w:sz="0" w:space="0" w:color="auto"/>
        <w:right w:val="none" w:sz="0" w:space="0" w:color="auto"/>
      </w:divBdr>
    </w:div>
    <w:div w:id="2032415138">
      <w:bodyDiv w:val="1"/>
      <w:marLeft w:val="0"/>
      <w:marRight w:val="0"/>
      <w:marTop w:val="0"/>
      <w:marBottom w:val="0"/>
      <w:divBdr>
        <w:top w:val="none" w:sz="0" w:space="0" w:color="auto"/>
        <w:left w:val="none" w:sz="0" w:space="0" w:color="auto"/>
        <w:bottom w:val="none" w:sz="0" w:space="0" w:color="auto"/>
        <w:right w:val="none" w:sz="0" w:space="0" w:color="auto"/>
      </w:divBdr>
    </w:div>
    <w:div w:id="2032606784">
      <w:bodyDiv w:val="1"/>
      <w:marLeft w:val="0"/>
      <w:marRight w:val="0"/>
      <w:marTop w:val="0"/>
      <w:marBottom w:val="0"/>
      <w:divBdr>
        <w:top w:val="none" w:sz="0" w:space="0" w:color="auto"/>
        <w:left w:val="none" w:sz="0" w:space="0" w:color="auto"/>
        <w:bottom w:val="none" w:sz="0" w:space="0" w:color="auto"/>
        <w:right w:val="none" w:sz="0" w:space="0" w:color="auto"/>
      </w:divBdr>
    </w:div>
    <w:div w:id="2032606955">
      <w:bodyDiv w:val="1"/>
      <w:marLeft w:val="0"/>
      <w:marRight w:val="0"/>
      <w:marTop w:val="0"/>
      <w:marBottom w:val="0"/>
      <w:divBdr>
        <w:top w:val="none" w:sz="0" w:space="0" w:color="auto"/>
        <w:left w:val="none" w:sz="0" w:space="0" w:color="auto"/>
        <w:bottom w:val="none" w:sz="0" w:space="0" w:color="auto"/>
        <w:right w:val="none" w:sz="0" w:space="0" w:color="auto"/>
      </w:divBdr>
    </w:div>
    <w:div w:id="2033335849">
      <w:bodyDiv w:val="1"/>
      <w:marLeft w:val="0"/>
      <w:marRight w:val="0"/>
      <w:marTop w:val="0"/>
      <w:marBottom w:val="0"/>
      <w:divBdr>
        <w:top w:val="none" w:sz="0" w:space="0" w:color="auto"/>
        <w:left w:val="none" w:sz="0" w:space="0" w:color="auto"/>
        <w:bottom w:val="none" w:sz="0" w:space="0" w:color="auto"/>
        <w:right w:val="none" w:sz="0" w:space="0" w:color="auto"/>
      </w:divBdr>
    </w:div>
    <w:div w:id="2033456067">
      <w:bodyDiv w:val="1"/>
      <w:marLeft w:val="0"/>
      <w:marRight w:val="0"/>
      <w:marTop w:val="0"/>
      <w:marBottom w:val="0"/>
      <w:divBdr>
        <w:top w:val="none" w:sz="0" w:space="0" w:color="auto"/>
        <w:left w:val="none" w:sz="0" w:space="0" w:color="auto"/>
        <w:bottom w:val="none" w:sz="0" w:space="0" w:color="auto"/>
        <w:right w:val="none" w:sz="0" w:space="0" w:color="auto"/>
      </w:divBdr>
    </w:div>
    <w:div w:id="2034065468">
      <w:bodyDiv w:val="1"/>
      <w:marLeft w:val="0"/>
      <w:marRight w:val="0"/>
      <w:marTop w:val="0"/>
      <w:marBottom w:val="0"/>
      <w:divBdr>
        <w:top w:val="none" w:sz="0" w:space="0" w:color="auto"/>
        <w:left w:val="none" w:sz="0" w:space="0" w:color="auto"/>
        <w:bottom w:val="none" w:sz="0" w:space="0" w:color="auto"/>
        <w:right w:val="none" w:sz="0" w:space="0" w:color="auto"/>
      </w:divBdr>
    </w:div>
    <w:div w:id="2034110380">
      <w:bodyDiv w:val="1"/>
      <w:marLeft w:val="0"/>
      <w:marRight w:val="0"/>
      <w:marTop w:val="0"/>
      <w:marBottom w:val="0"/>
      <w:divBdr>
        <w:top w:val="none" w:sz="0" w:space="0" w:color="auto"/>
        <w:left w:val="none" w:sz="0" w:space="0" w:color="auto"/>
        <w:bottom w:val="none" w:sz="0" w:space="0" w:color="auto"/>
        <w:right w:val="none" w:sz="0" w:space="0" w:color="auto"/>
      </w:divBdr>
    </w:div>
    <w:div w:id="2034912690">
      <w:bodyDiv w:val="1"/>
      <w:marLeft w:val="0"/>
      <w:marRight w:val="0"/>
      <w:marTop w:val="0"/>
      <w:marBottom w:val="0"/>
      <w:divBdr>
        <w:top w:val="none" w:sz="0" w:space="0" w:color="auto"/>
        <w:left w:val="none" w:sz="0" w:space="0" w:color="auto"/>
        <w:bottom w:val="none" w:sz="0" w:space="0" w:color="auto"/>
        <w:right w:val="none" w:sz="0" w:space="0" w:color="auto"/>
      </w:divBdr>
    </w:div>
    <w:div w:id="2035882886">
      <w:bodyDiv w:val="1"/>
      <w:marLeft w:val="0"/>
      <w:marRight w:val="0"/>
      <w:marTop w:val="0"/>
      <w:marBottom w:val="0"/>
      <w:divBdr>
        <w:top w:val="none" w:sz="0" w:space="0" w:color="auto"/>
        <w:left w:val="none" w:sz="0" w:space="0" w:color="auto"/>
        <w:bottom w:val="none" w:sz="0" w:space="0" w:color="auto"/>
        <w:right w:val="none" w:sz="0" w:space="0" w:color="auto"/>
      </w:divBdr>
    </w:div>
    <w:div w:id="2037729393">
      <w:bodyDiv w:val="1"/>
      <w:marLeft w:val="0"/>
      <w:marRight w:val="0"/>
      <w:marTop w:val="0"/>
      <w:marBottom w:val="0"/>
      <w:divBdr>
        <w:top w:val="none" w:sz="0" w:space="0" w:color="auto"/>
        <w:left w:val="none" w:sz="0" w:space="0" w:color="auto"/>
        <w:bottom w:val="none" w:sz="0" w:space="0" w:color="auto"/>
        <w:right w:val="none" w:sz="0" w:space="0" w:color="auto"/>
      </w:divBdr>
    </w:div>
    <w:div w:id="2038503960">
      <w:bodyDiv w:val="1"/>
      <w:marLeft w:val="0"/>
      <w:marRight w:val="0"/>
      <w:marTop w:val="0"/>
      <w:marBottom w:val="0"/>
      <w:divBdr>
        <w:top w:val="none" w:sz="0" w:space="0" w:color="auto"/>
        <w:left w:val="none" w:sz="0" w:space="0" w:color="auto"/>
        <w:bottom w:val="none" w:sz="0" w:space="0" w:color="auto"/>
        <w:right w:val="none" w:sz="0" w:space="0" w:color="auto"/>
      </w:divBdr>
    </w:div>
    <w:div w:id="2038650471">
      <w:bodyDiv w:val="1"/>
      <w:marLeft w:val="0"/>
      <w:marRight w:val="0"/>
      <w:marTop w:val="0"/>
      <w:marBottom w:val="0"/>
      <w:divBdr>
        <w:top w:val="none" w:sz="0" w:space="0" w:color="auto"/>
        <w:left w:val="none" w:sz="0" w:space="0" w:color="auto"/>
        <w:bottom w:val="none" w:sz="0" w:space="0" w:color="auto"/>
        <w:right w:val="none" w:sz="0" w:space="0" w:color="auto"/>
      </w:divBdr>
    </w:div>
    <w:div w:id="2039894566">
      <w:bodyDiv w:val="1"/>
      <w:marLeft w:val="0"/>
      <w:marRight w:val="0"/>
      <w:marTop w:val="0"/>
      <w:marBottom w:val="0"/>
      <w:divBdr>
        <w:top w:val="none" w:sz="0" w:space="0" w:color="auto"/>
        <w:left w:val="none" w:sz="0" w:space="0" w:color="auto"/>
        <w:bottom w:val="none" w:sz="0" w:space="0" w:color="auto"/>
        <w:right w:val="none" w:sz="0" w:space="0" w:color="auto"/>
      </w:divBdr>
    </w:div>
    <w:div w:id="2040816464">
      <w:bodyDiv w:val="1"/>
      <w:marLeft w:val="0"/>
      <w:marRight w:val="0"/>
      <w:marTop w:val="0"/>
      <w:marBottom w:val="0"/>
      <w:divBdr>
        <w:top w:val="none" w:sz="0" w:space="0" w:color="auto"/>
        <w:left w:val="none" w:sz="0" w:space="0" w:color="auto"/>
        <w:bottom w:val="none" w:sz="0" w:space="0" w:color="auto"/>
        <w:right w:val="none" w:sz="0" w:space="0" w:color="auto"/>
      </w:divBdr>
    </w:div>
    <w:div w:id="2040887521">
      <w:bodyDiv w:val="1"/>
      <w:marLeft w:val="0"/>
      <w:marRight w:val="0"/>
      <w:marTop w:val="0"/>
      <w:marBottom w:val="0"/>
      <w:divBdr>
        <w:top w:val="none" w:sz="0" w:space="0" w:color="auto"/>
        <w:left w:val="none" w:sz="0" w:space="0" w:color="auto"/>
        <w:bottom w:val="none" w:sz="0" w:space="0" w:color="auto"/>
        <w:right w:val="none" w:sz="0" w:space="0" w:color="auto"/>
      </w:divBdr>
    </w:div>
    <w:div w:id="2041315871">
      <w:bodyDiv w:val="1"/>
      <w:marLeft w:val="0"/>
      <w:marRight w:val="0"/>
      <w:marTop w:val="0"/>
      <w:marBottom w:val="0"/>
      <w:divBdr>
        <w:top w:val="none" w:sz="0" w:space="0" w:color="auto"/>
        <w:left w:val="none" w:sz="0" w:space="0" w:color="auto"/>
        <w:bottom w:val="none" w:sz="0" w:space="0" w:color="auto"/>
        <w:right w:val="none" w:sz="0" w:space="0" w:color="auto"/>
      </w:divBdr>
    </w:div>
    <w:div w:id="2042510546">
      <w:bodyDiv w:val="1"/>
      <w:marLeft w:val="0"/>
      <w:marRight w:val="0"/>
      <w:marTop w:val="0"/>
      <w:marBottom w:val="0"/>
      <w:divBdr>
        <w:top w:val="none" w:sz="0" w:space="0" w:color="auto"/>
        <w:left w:val="none" w:sz="0" w:space="0" w:color="auto"/>
        <w:bottom w:val="none" w:sz="0" w:space="0" w:color="auto"/>
        <w:right w:val="none" w:sz="0" w:space="0" w:color="auto"/>
      </w:divBdr>
    </w:div>
    <w:div w:id="2043629129">
      <w:bodyDiv w:val="1"/>
      <w:marLeft w:val="0"/>
      <w:marRight w:val="0"/>
      <w:marTop w:val="0"/>
      <w:marBottom w:val="0"/>
      <w:divBdr>
        <w:top w:val="none" w:sz="0" w:space="0" w:color="auto"/>
        <w:left w:val="none" w:sz="0" w:space="0" w:color="auto"/>
        <w:bottom w:val="none" w:sz="0" w:space="0" w:color="auto"/>
        <w:right w:val="none" w:sz="0" w:space="0" w:color="auto"/>
      </w:divBdr>
    </w:div>
    <w:div w:id="2043751005">
      <w:bodyDiv w:val="1"/>
      <w:marLeft w:val="0"/>
      <w:marRight w:val="0"/>
      <w:marTop w:val="0"/>
      <w:marBottom w:val="0"/>
      <w:divBdr>
        <w:top w:val="none" w:sz="0" w:space="0" w:color="auto"/>
        <w:left w:val="none" w:sz="0" w:space="0" w:color="auto"/>
        <w:bottom w:val="none" w:sz="0" w:space="0" w:color="auto"/>
        <w:right w:val="none" w:sz="0" w:space="0" w:color="auto"/>
      </w:divBdr>
    </w:div>
    <w:div w:id="2043899144">
      <w:bodyDiv w:val="1"/>
      <w:marLeft w:val="0"/>
      <w:marRight w:val="0"/>
      <w:marTop w:val="0"/>
      <w:marBottom w:val="0"/>
      <w:divBdr>
        <w:top w:val="none" w:sz="0" w:space="0" w:color="auto"/>
        <w:left w:val="none" w:sz="0" w:space="0" w:color="auto"/>
        <w:bottom w:val="none" w:sz="0" w:space="0" w:color="auto"/>
        <w:right w:val="none" w:sz="0" w:space="0" w:color="auto"/>
      </w:divBdr>
    </w:div>
    <w:div w:id="2045475867">
      <w:bodyDiv w:val="1"/>
      <w:marLeft w:val="0"/>
      <w:marRight w:val="0"/>
      <w:marTop w:val="0"/>
      <w:marBottom w:val="0"/>
      <w:divBdr>
        <w:top w:val="none" w:sz="0" w:space="0" w:color="auto"/>
        <w:left w:val="none" w:sz="0" w:space="0" w:color="auto"/>
        <w:bottom w:val="none" w:sz="0" w:space="0" w:color="auto"/>
        <w:right w:val="none" w:sz="0" w:space="0" w:color="auto"/>
      </w:divBdr>
    </w:div>
    <w:div w:id="2045597122">
      <w:bodyDiv w:val="1"/>
      <w:marLeft w:val="0"/>
      <w:marRight w:val="0"/>
      <w:marTop w:val="0"/>
      <w:marBottom w:val="0"/>
      <w:divBdr>
        <w:top w:val="none" w:sz="0" w:space="0" w:color="auto"/>
        <w:left w:val="none" w:sz="0" w:space="0" w:color="auto"/>
        <w:bottom w:val="none" w:sz="0" w:space="0" w:color="auto"/>
        <w:right w:val="none" w:sz="0" w:space="0" w:color="auto"/>
      </w:divBdr>
    </w:div>
    <w:div w:id="2045979311">
      <w:bodyDiv w:val="1"/>
      <w:marLeft w:val="0"/>
      <w:marRight w:val="0"/>
      <w:marTop w:val="0"/>
      <w:marBottom w:val="0"/>
      <w:divBdr>
        <w:top w:val="none" w:sz="0" w:space="0" w:color="auto"/>
        <w:left w:val="none" w:sz="0" w:space="0" w:color="auto"/>
        <w:bottom w:val="none" w:sz="0" w:space="0" w:color="auto"/>
        <w:right w:val="none" w:sz="0" w:space="0" w:color="auto"/>
      </w:divBdr>
    </w:div>
    <w:div w:id="2046632855">
      <w:bodyDiv w:val="1"/>
      <w:marLeft w:val="0"/>
      <w:marRight w:val="0"/>
      <w:marTop w:val="0"/>
      <w:marBottom w:val="0"/>
      <w:divBdr>
        <w:top w:val="none" w:sz="0" w:space="0" w:color="auto"/>
        <w:left w:val="none" w:sz="0" w:space="0" w:color="auto"/>
        <w:bottom w:val="none" w:sz="0" w:space="0" w:color="auto"/>
        <w:right w:val="none" w:sz="0" w:space="0" w:color="auto"/>
      </w:divBdr>
    </w:div>
    <w:div w:id="2046833702">
      <w:bodyDiv w:val="1"/>
      <w:marLeft w:val="0"/>
      <w:marRight w:val="0"/>
      <w:marTop w:val="0"/>
      <w:marBottom w:val="0"/>
      <w:divBdr>
        <w:top w:val="none" w:sz="0" w:space="0" w:color="auto"/>
        <w:left w:val="none" w:sz="0" w:space="0" w:color="auto"/>
        <w:bottom w:val="none" w:sz="0" w:space="0" w:color="auto"/>
        <w:right w:val="none" w:sz="0" w:space="0" w:color="auto"/>
      </w:divBdr>
    </w:div>
    <w:div w:id="2047753498">
      <w:bodyDiv w:val="1"/>
      <w:marLeft w:val="0"/>
      <w:marRight w:val="0"/>
      <w:marTop w:val="0"/>
      <w:marBottom w:val="0"/>
      <w:divBdr>
        <w:top w:val="none" w:sz="0" w:space="0" w:color="auto"/>
        <w:left w:val="none" w:sz="0" w:space="0" w:color="auto"/>
        <w:bottom w:val="none" w:sz="0" w:space="0" w:color="auto"/>
        <w:right w:val="none" w:sz="0" w:space="0" w:color="auto"/>
      </w:divBdr>
    </w:div>
    <w:div w:id="2048018339">
      <w:bodyDiv w:val="1"/>
      <w:marLeft w:val="0"/>
      <w:marRight w:val="0"/>
      <w:marTop w:val="0"/>
      <w:marBottom w:val="0"/>
      <w:divBdr>
        <w:top w:val="none" w:sz="0" w:space="0" w:color="auto"/>
        <w:left w:val="none" w:sz="0" w:space="0" w:color="auto"/>
        <w:bottom w:val="none" w:sz="0" w:space="0" w:color="auto"/>
        <w:right w:val="none" w:sz="0" w:space="0" w:color="auto"/>
      </w:divBdr>
      <w:divsChild>
        <w:div w:id="1353874410">
          <w:marLeft w:val="0"/>
          <w:marRight w:val="0"/>
          <w:marTop w:val="0"/>
          <w:marBottom w:val="0"/>
          <w:divBdr>
            <w:top w:val="none" w:sz="0" w:space="0" w:color="auto"/>
            <w:left w:val="none" w:sz="0" w:space="0" w:color="auto"/>
            <w:bottom w:val="none" w:sz="0" w:space="0" w:color="auto"/>
            <w:right w:val="none" w:sz="0" w:space="0" w:color="auto"/>
          </w:divBdr>
          <w:divsChild>
            <w:div w:id="1931237387">
              <w:marLeft w:val="0"/>
              <w:marRight w:val="0"/>
              <w:marTop w:val="0"/>
              <w:marBottom w:val="0"/>
              <w:divBdr>
                <w:top w:val="none" w:sz="0" w:space="0" w:color="auto"/>
                <w:left w:val="none" w:sz="0" w:space="0" w:color="auto"/>
                <w:bottom w:val="none" w:sz="0" w:space="0" w:color="auto"/>
                <w:right w:val="none" w:sz="0" w:space="0" w:color="auto"/>
              </w:divBdr>
              <w:divsChild>
                <w:div w:id="19153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12460">
      <w:bodyDiv w:val="1"/>
      <w:marLeft w:val="0"/>
      <w:marRight w:val="0"/>
      <w:marTop w:val="0"/>
      <w:marBottom w:val="0"/>
      <w:divBdr>
        <w:top w:val="none" w:sz="0" w:space="0" w:color="auto"/>
        <w:left w:val="none" w:sz="0" w:space="0" w:color="auto"/>
        <w:bottom w:val="none" w:sz="0" w:space="0" w:color="auto"/>
        <w:right w:val="none" w:sz="0" w:space="0" w:color="auto"/>
      </w:divBdr>
    </w:div>
    <w:div w:id="2049261375">
      <w:bodyDiv w:val="1"/>
      <w:marLeft w:val="0"/>
      <w:marRight w:val="0"/>
      <w:marTop w:val="0"/>
      <w:marBottom w:val="0"/>
      <w:divBdr>
        <w:top w:val="none" w:sz="0" w:space="0" w:color="auto"/>
        <w:left w:val="none" w:sz="0" w:space="0" w:color="auto"/>
        <w:bottom w:val="none" w:sz="0" w:space="0" w:color="auto"/>
        <w:right w:val="none" w:sz="0" w:space="0" w:color="auto"/>
      </w:divBdr>
    </w:div>
    <w:div w:id="2049529072">
      <w:bodyDiv w:val="1"/>
      <w:marLeft w:val="0"/>
      <w:marRight w:val="0"/>
      <w:marTop w:val="0"/>
      <w:marBottom w:val="0"/>
      <w:divBdr>
        <w:top w:val="none" w:sz="0" w:space="0" w:color="auto"/>
        <w:left w:val="none" w:sz="0" w:space="0" w:color="auto"/>
        <w:bottom w:val="none" w:sz="0" w:space="0" w:color="auto"/>
        <w:right w:val="none" w:sz="0" w:space="0" w:color="auto"/>
      </w:divBdr>
    </w:div>
    <w:div w:id="2050837614">
      <w:bodyDiv w:val="1"/>
      <w:marLeft w:val="0"/>
      <w:marRight w:val="0"/>
      <w:marTop w:val="0"/>
      <w:marBottom w:val="0"/>
      <w:divBdr>
        <w:top w:val="none" w:sz="0" w:space="0" w:color="auto"/>
        <w:left w:val="none" w:sz="0" w:space="0" w:color="auto"/>
        <w:bottom w:val="none" w:sz="0" w:space="0" w:color="auto"/>
        <w:right w:val="none" w:sz="0" w:space="0" w:color="auto"/>
      </w:divBdr>
    </w:div>
    <w:div w:id="2051803046">
      <w:bodyDiv w:val="1"/>
      <w:marLeft w:val="0"/>
      <w:marRight w:val="0"/>
      <w:marTop w:val="0"/>
      <w:marBottom w:val="0"/>
      <w:divBdr>
        <w:top w:val="none" w:sz="0" w:space="0" w:color="auto"/>
        <w:left w:val="none" w:sz="0" w:space="0" w:color="auto"/>
        <w:bottom w:val="none" w:sz="0" w:space="0" w:color="auto"/>
        <w:right w:val="none" w:sz="0" w:space="0" w:color="auto"/>
      </w:divBdr>
    </w:div>
    <w:div w:id="2052684619">
      <w:bodyDiv w:val="1"/>
      <w:marLeft w:val="0"/>
      <w:marRight w:val="0"/>
      <w:marTop w:val="0"/>
      <w:marBottom w:val="0"/>
      <w:divBdr>
        <w:top w:val="none" w:sz="0" w:space="0" w:color="auto"/>
        <w:left w:val="none" w:sz="0" w:space="0" w:color="auto"/>
        <w:bottom w:val="none" w:sz="0" w:space="0" w:color="auto"/>
        <w:right w:val="none" w:sz="0" w:space="0" w:color="auto"/>
      </w:divBdr>
    </w:div>
    <w:div w:id="2052924250">
      <w:bodyDiv w:val="1"/>
      <w:marLeft w:val="0"/>
      <w:marRight w:val="0"/>
      <w:marTop w:val="0"/>
      <w:marBottom w:val="0"/>
      <w:divBdr>
        <w:top w:val="none" w:sz="0" w:space="0" w:color="auto"/>
        <w:left w:val="none" w:sz="0" w:space="0" w:color="auto"/>
        <w:bottom w:val="none" w:sz="0" w:space="0" w:color="auto"/>
        <w:right w:val="none" w:sz="0" w:space="0" w:color="auto"/>
      </w:divBdr>
    </w:div>
    <w:div w:id="2053457200">
      <w:bodyDiv w:val="1"/>
      <w:marLeft w:val="0"/>
      <w:marRight w:val="0"/>
      <w:marTop w:val="0"/>
      <w:marBottom w:val="0"/>
      <w:divBdr>
        <w:top w:val="none" w:sz="0" w:space="0" w:color="auto"/>
        <w:left w:val="none" w:sz="0" w:space="0" w:color="auto"/>
        <w:bottom w:val="none" w:sz="0" w:space="0" w:color="auto"/>
        <w:right w:val="none" w:sz="0" w:space="0" w:color="auto"/>
      </w:divBdr>
    </w:div>
    <w:div w:id="2055306014">
      <w:bodyDiv w:val="1"/>
      <w:marLeft w:val="0"/>
      <w:marRight w:val="0"/>
      <w:marTop w:val="0"/>
      <w:marBottom w:val="0"/>
      <w:divBdr>
        <w:top w:val="none" w:sz="0" w:space="0" w:color="auto"/>
        <w:left w:val="none" w:sz="0" w:space="0" w:color="auto"/>
        <w:bottom w:val="none" w:sz="0" w:space="0" w:color="auto"/>
        <w:right w:val="none" w:sz="0" w:space="0" w:color="auto"/>
      </w:divBdr>
    </w:div>
    <w:div w:id="2055427145">
      <w:bodyDiv w:val="1"/>
      <w:marLeft w:val="0"/>
      <w:marRight w:val="0"/>
      <w:marTop w:val="0"/>
      <w:marBottom w:val="0"/>
      <w:divBdr>
        <w:top w:val="none" w:sz="0" w:space="0" w:color="auto"/>
        <w:left w:val="none" w:sz="0" w:space="0" w:color="auto"/>
        <w:bottom w:val="none" w:sz="0" w:space="0" w:color="auto"/>
        <w:right w:val="none" w:sz="0" w:space="0" w:color="auto"/>
      </w:divBdr>
    </w:div>
    <w:div w:id="2055887478">
      <w:bodyDiv w:val="1"/>
      <w:marLeft w:val="0"/>
      <w:marRight w:val="0"/>
      <w:marTop w:val="0"/>
      <w:marBottom w:val="0"/>
      <w:divBdr>
        <w:top w:val="none" w:sz="0" w:space="0" w:color="auto"/>
        <w:left w:val="none" w:sz="0" w:space="0" w:color="auto"/>
        <w:bottom w:val="none" w:sz="0" w:space="0" w:color="auto"/>
        <w:right w:val="none" w:sz="0" w:space="0" w:color="auto"/>
      </w:divBdr>
    </w:div>
    <w:div w:id="2056737949">
      <w:bodyDiv w:val="1"/>
      <w:marLeft w:val="0"/>
      <w:marRight w:val="0"/>
      <w:marTop w:val="0"/>
      <w:marBottom w:val="0"/>
      <w:divBdr>
        <w:top w:val="none" w:sz="0" w:space="0" w:color="auto"/>
        <w:left w:val="none" w:sz="0" w:space="0" w:color="auto"/>
        <w:bottom w:val="none" w:sz="0" w:space="0" w:color="auto"/>
        <w:right w:val="none" w:sz="0" w:space="0" w:color="auto"/>
      </w:divBdr>
    </w:div>
    <w:div w:id="2058427422">
      <w:bodyDiv w:val="1"/>
      <w:marLeft w:val="0"/>
      <w:marRight w:val="0"/>
      <w:marTop w:val="0"/>
      <w:marBottom w:val="0"/>
      <w:divBdr>
        <w:top w:val="none" w:sz="0" w:space="0" w:color="auto"/>
        <w:left w:val="none" w:sz="0" w:space="0" w:color="auto"/>
        <w:bottom w:val="none" w:sz="0" w:space="0" w:color="auto"/>
        <w:right w:val="none" w:sz="0" w:space="0" w:color="auto"/>
      </w:divBdr>
    </w:div>
    <w:div w:id="2059234362">
      <w:bodyDiv w:val="1"/>
      <w:marLeft w:val="0"/>
      <w:marRight w:val="0"/>
      <w:marTop w:val="0"/>
      <w:marBottom w:val="0"/>
      <w:divBdr>
        <w:top w:val="none" w:sz="0" w:space="0" w:color="auto"/>
        <w:left w:val="none" w:sz="0" w:space="0" w:color="auto"/>
        <w:bottom w:val="none" w:sz="0" w:space="0" w:color="auto"/>
        <w:right w:val="none" w:sz="0" w:space="0" w:color="auto"/>
      </w:divBdr>
    </w:div>
    <w:div w:id="2060475093">
      <w:bodyDiv w:val="1"/>
      <w:marLeft w:val="0"/>
      <w:marRight w:val="0"/>
      <w:marTop w:val="0"/>
      <w:marBottom w:val="0"/>
      <w:divBdr>
        <w:top w:val="none" w:sz="0" w:space="0" w:color="auto"/>
        <w:left w:val="none" w:sz="0" w:space="0" w:color="auto"/>
        <w:bottom w:val="none" w:sz="0" w:space="0" w:color="auto"/>
        <w:right w:val="none" w:sz="0" w:space="0" w:color="auto"/>
      </w:divBdr>
    </w:div>
    <w:div w:id="2061128568">
      <w:bodyDiv w:val="1"/>
      <w:marLeft w:val="0"/>
      <w:marRight w:val="0"/>
      <w:marTop w:val="0"/>
      <w:marBottom w:val="0"/>
      <w:divBdr>
        <w:top w:val="none" w:sz="0" w:space="0" w:color="auto"/>
        <w:left w:val="none" w:sz="0" w:space="0" w:color="auto"/>
        <w:bottom w:val="none" w:sz="0" w:space="0" w:color="auto"/>
        <w:right w:val="none" w:sz="0" w:space="0" w:color="auto"/>
      </w:divBdr>
    </w:div>
    <w:div w:id="2061323424">
      <w:bodyDiv w:val="1"/>
      <w:marLeft w:val="0"/>
      <w:marRight w:val="0"/>
      <w:marTop w:val="0"/>
      <w:marBottom w:val="0"/>
      <w:divBdr>
        <w:top w:val="none" w:sz="0" w:space="0" w:color="auto"/>
        <w:left w:val="none" w:sz="0" w:space="0" w:color="auto"/>
        <w:bottom w:val="none" w:sz="0" w:space="0" w:color="auto"/>
        <w:right w:val="none" w:sz="0" w:space="0" w:color="auto"/>
      </w:divBdr>
    </w:div>
    <w:div w:id="2061438437">
      <w:bodyDiv w:val="1"/>
      <w:marLeft w:val="0"/>
      <w:marRight w:val="0"/>
      <w:marTop w:val="0"/>
      <w:marBottom w:val="0"/>
      <w:divBdr>
        <w:top w:val="none" w:sz="0" w:space="0" w:color="auto"/>
        <w:left w:val="none" w:sz="0" w:space="0" w:color="auto"/>
        <w:bottom w:val="none" w:sz="0" w:space="0" w:color="auto"/>
        <w:right w:val="none" w:sz="0" w:space="0" w:color="auto"/>
      </w:divBdr>
    </w:div>
    <w:div w:id="2062628024">
      <w:bodyDiv w:val="1"/>
      <w:marLeft w:val="0"/>
      <w:marRight w:val="0"/>
      <w:marTop w:val="0"/>
      <w:marBottom w:val="0"/>
      <w:divBdr>
        <w:top w:val="none" w:sz="0" w:space="0" w:color="auto"/>
        <w:left w:val="none" w:sz="0" w:space="0" w:color="auto"/>
        <w:bottom w:val="none" w:sz="0" w:space="0" w:color="auto"/>
        <w:right w:val="none" w:sz="0" w:space="0" w:color="auto"/>
      </w:divBdr>
    </w:div>
    <w:div w:id="2063211302">
      <w:bodyDiv w:val="1"/>
      <w:marLeft w:val="0"/>
      <w:marRight w:val="0"/>
      <w:marTop w:val="0"/>
      <w:marBottom w:val="0"/>
      <w:divBdr>
        <w:top w:val="none" w:sz="0" w:space="0" w:color="auto"/>
        <w:left w:val="none" w:sz="0" w:space="0" w:color="auto"/>
        <w:bottom w:val="none" w:sz="0" w:space="0" w:color="auto"/>
        <w:right w:val="none" w:sz="0" w:space="0" w:color="auto"/>
      </w:divBdr>
    </w:div>
    <w:div w:id="2063826115">
      <w:bodyDiv w:val="1"/>
      <w:marLeft w:val="0"/>
      <w:marRight w:val="0"/>
      <w:marTop w:val="0"/>
      <w:marBottom w:val="0"/>
      <w:divBdr>
        <w:top w:val="none" w:sz="0" w:space="0" w:color="auto"/>
        <w:left w:val="none" w:sz="0" w:space="0" w:color="auto"/>
        <w:bottom w:val="none" w:sz="0" w:space="0" w:color="auto"/>
        <w:right w:val="none" w:sz="0" w:space="0" w:color="auto"/>
      </w:divBdr>
    </w:div>
    <w:div w:id="2063868777">
      <w:bodyDiv w:val="1"/>
      <w:marLeft w:val="0"/>
      <w:marRight w:val="0"/>
      <w:marTop w:val="0"/>
      <w:marBottom w:val="0"/>
      <w:divBdr>
        <w:top w:val="none" w:sz="0" w:space="0" w:color="auto"/>
        <w:left w:val="none" w:sz="0" w:space="0" w:color="auto"/>
        <w:bottom w:val="none" w:sz="0" w:space="0" w:color="auto"/>
        <w:right w:val="none" w:sz="0" w:space="0" w:color="auto"/>
      </w:divBdr>
    </w:div>
    <w:div w:id="2064062154">
      <w:bodyDiv w:val="1"/>
      <w:marLeft w:val="0"/>
      <w:marRight w:val="0"/>
      <w:marTop w:val="0"/>
      <w:marBottom w:val="0"/>
      <w:divBdr>
        <w:top w:val="none" w:sz="0" w:space="0" w:color="auto"/>
        <w:left w:val="none" w:sz="0" w:space="0" w:color="auto"/>
        <w:bottom w:val="none" w:sz="0" w:space="0" w:color="auto"/>
        <w:right w:val="none" w:sz="0" w:space="0" w:color="auto"/>
      </w:divBdr>
    </w:div>
    <w:div w:id="2064405167">
      <w:bodyDiv w:val="1"/>
      <w:marLeft w:val="0"/>
      <w:marRight w:val="0"/>
      <w:marTop w:val="0"/>
      <w:marBottom w:val="0"/>
      <w:divBdr>
        <w:top w:val="none" w:sz="0" w:space="0" w:color="auto"/>
        <w:left w:val="none" w:sz="0" w:space="0" w:color="auto"/>
        <w:bottom w:val="none" w:sz="0" w:space="0" w:color="auto"/>
        <w:right w:val="none" w:sz="0" w:space="0" w:color="auto"/>
      </w:divBdr>
    </w:div>
    <w:div w:id="2064480416">
      <w:bodyDiv w:val="1"/>
      <w:marLeft w:val="0"/>
      <w:marRight w:val="0"/>
      <w:marTop w:val="0"/>
      <w:marBottom w:val="0"/>
      <w:divBdr>
        <w:top w:val="none" w:sz="0" w:space="0" w:color="auto"/>
        <w:left w:val="none" w:sz="0" w:space="0" w:color="auto"/>
        <w:bottom w:val="none" w:sz="0" w:space="0" w:color="auto"/>
        <w:right w:val="none" w:sz="0" w:space="0" w:color="auto"/>
      </w:divBdr>
    </w:div>
    <w:div w:id="2065134186">
      <w:bodyDiv w:val="1"/>
      <w:marLeft w:val="0"/>
      <w:marRight w:val="0"/>
      <w:marTop w:val="0"/>
      <w:marBottom w:val="0"/>
      <w:divBdr>
        <w:top w:val="none" w:sz="0" w:space="0" w:color="auto"/>
        <w:left w:val="none" w:sz="0" w:space="0" w:color="auto"/>
        <w:bottom w:val="none" w:sz="0" w:space="0" w:color="auto"/>
        <w:right w:val="none" w:sz="0" w:space="0" w:color="auto"/>
      </w:divBdr>
    </w:div>
    <w:div w:id="2065175280">
      <w:bodyDiv w:val="1"/>
      <w:marLeft w:val="0"/>
      <w:marRight w:val="0"/>
      <w:marTop w:val="0"/>
      <w:marBottom w:val="0"/>
      <w:divBdr>
        <w:top w:val="none" w:sz="0" w:space="0" w:color="auto"/>
        <w:left w:val="none" w:sz="0" w:space="0" w:color="auto"/>
        <w:bottom w:val="none" w:sz="0" w:space="0" w:color="auto"/>
        <w:right w:val="none" w:sz="0" w:space="0" w:color="auto"/>
      </w:divBdr>
    </w:div>
    <w:div w:id="2065442586">
      <w:bodyDiv w:val="1"/>
      <w:marLeft w:val="0"/>
      <w:marRight w:val="0"/>
      <w:marTop w:val="0"/>
      <w:marBottom w:val="0"/>
      <w:divBdr>
        <w:top w:val="none" w:sz="0" w:space="0" w:color="auto"/>
        <w:left w:val="none" w:sz="0" w:space="0" w:color="auto"/>
        <w:bottom w:val="none" w:sz="0" w:space="0" w:color="auto"/>
        <w:right w:val="none" w:sz="0" w:space="0" w:color="auto"/>
      </w:divBdr>
    </w:div>
    <w:div w:id="2067605318">
      <w:bodyDiv w:val="1"/>
      <w:marLeft w:val="0"/>
      <w:marRight w:val="0"/>
      <w:marTop w:val="0"/>
      <w:marBottom w:val="0"/>
      <w:divBdr>
        <w:top w:val="none" w:sz="0" w:space="0" w:color="auto"/>
        <w:left w:val="none" w:sz="0" w:space="0" w:color="auto"/>
        <w:bottom w:val="none" w:sz="0" w:space="0" w:color="auto"/>
        <w:right w:val="none" w:sz="0" w:space="0" w:color="auto"/>
      </w:divBdr>
    </w:div>
    <w:div w:id="2068675999">
      <w:bodyDiv w:val="1"/>
      <w:marLeft w:val="0"/>
      <w:marRight w:val="0"/>
      <w:marTop w:val="0"/>
      <w:marBottom w:val="0"/>
      <w:divBdr>
        <w:top w:val="none" w:sz="0" w:space="0" w:color="auto"/>
        <w:left w:val="none" w:sz="0" w:space="0" w:color="auto"/>
        <w:bottom w:val="none" w:sz="0" w:space="0" w:color="auto"/>
        <w:right w:val="none" w:sz="0" w:space="0" w:color="auto"/>
      </w:divBdr>
    </w:div>
    <w:div w:id="2068842317">
      <w:bodyDiv w:val="1"/>
      <w:marLeft w:val="0"/>
      <w:marRight w:val="0"/>
      <w:marTop w:val="0"/>
      <w:marBottom w:val="0"/>
      <w:divBdr>
        <w:top w:val="none" w:sz="0" w:space="0" w:color="auto"/>
        <w:left w:val="none" w:sz="0" w:space="0" w:color="auto"/>
        <w:bottom w:val="none" w:sz="0" w:space="0" w:color="auto"/>
        <w:right w:val="none" w:sz="0" w:space="0" w:color="auto"/>
      </w:divBdr>
    </w:div>
    <w:div w:id="2069568073">
      <w:bodyDiv w:val="1"/>
      <w:marLeft w:val="0"/>
      <w:marRight w:val="0"/>
      <w:marTop w:val="0"/>
      <w:marBottom w:val="0"/>
      <w:divBdr>
        <w:top w:val="none" w:sz="0" w:space="0" w:color="auto"/>
        <w:left w:val="none" w:sz="0" w:space="0" w:color="auto"/>
        <w:bottom w:val="none" w:sz="0" w:space="0" w:color="auto"/>
        <w:right w:val="none" w:sz="0" w:space="0" w:color="auto"/>
      </w:divBdr>
    </w:div>
    <w:div w:id="2069575618">
      <w:bodyDiv w:val="1"/>
      <w:marLeft w:val="0"/>
      <w:marRight w:val="0"/>
      <w:marTop w:val="0"/>
      <w:marBottom w:val="0"/>
      <w:divBdr>
        <w:top w:val="none" w:sz="0" w:space="0" w:color="auto"/>
        <w:left w:val="none" w:sz="0" w:space="0" w:color="auto"/>
        <w:bottom w:val="none" w:sz="0" w:space="0" w:color="auto"/>
        <w:right w:val="none" w:sz="0" w:space="0" w:color="auto"/>
      </w:divBdr>
    </w:div>
    <w:div w:id="2069642658">
      <w:bodyDiv w:val="1"/>
      <w:marLeft w:val="0"/>
      <w:marRight w:val="0"/>
      <w:marTop w:val="0"/>
      <w:marBottom w:val="0"/>
      <w:divBdr>
        <w:top w:val="none" w:sz="0" w:space="0" w:color="auto"/>
        <w:left w:val="none" w:sz="0" w:space="0" w:color="auto"/>
        <w:bottom w:val="none" w:sz="0" w:space="0" w:color="auto"/>
        <w:right w:val="none" w:sz="0" w:space="0" w:color="auto"/>
      </w:divBdr>
    </w:div>
    <w:div w:id="2069650272">
      <w:bodyDiv w:val="1"/>
      <w:marLeft w:val="0"/>
      <w:marRight w:val="0"/>
      <w:marTop w:val="0"/>
      <w:marBottom w:val="0"/>
      <w:divBdr>
        <w:top w:val="none" w:sz="0" w:space="0" w:color="auto"/>
        <w:left w:val="none" w:sz="0" w:space="0" w:color="auto"/>
        <w:bottom w:val="none" w:sz="0" w:space="0" w:color="auto"/>
        <w:right w:val="none" w:sz="0" w:space="0" w:color="auto"/>
      </w:divBdr>
    </w:div>
    <w:div w:id="2069841569">
      <w:bodyDiv w:val="1"/>
      <w:marLeft w:val="0"/>
      <w:marRight w:val="0"/>
      <w:marTop w:val="0"/>
      <w:marBottom w:val="0"/>
      <w:divBdr>
        <w:top w:val="none" w:sz="0" w:space="0" w:color="auto"/>
        <w:left w:val="none" w:sz="0" w:space="0" w:color="auto"/>
        <w:bottom w:val="none" w:sz="0" w:space="0" w:color="auto"/>
        <w:right w:val="none" w:sz="0" w:space="0" w:color="auto"/>
      </w:divBdr>
    </w:div>
    <w:div w:id="2070298909">
      <w:bodyDiv w:val="1"/>
      <w:marLeft w:val="0"/>
      <w:marRight w:val="0"/>
      <w:marTop w:val="0"/>
      <w:marBottom w:val="0"/>
      <w:divBdr>
        <w:top w:val="none" w:sz="0" w:space="0" w:color="auto"/>
        <w:left w:val="none" w:sz="0" w:space="0" w:color="auto"/>
        <w:bottom w:val="none" w:sz="0" w:space="0" w:color="auto"/>
        <w:right w:val="none" w:sz="0" w:space="0" w:color="auto"/>
      </w:divBdr>
    </w:div>
    <w:div w:id="2070686293">
      <w:bodyDiv w:val="1"/>
      <w:marLeft w:val="0"/>
      <w:marRight w:val="0"/>
      <w:marTop w:val="0"/>
      <w:marBottom w:val="0"/>
      <w:divBdr>
        <w:top w:val="none" w:sz="0" w:space="0" w:color="auto"/>
        <w:left w:val="none" w:sz="0" w:space="0" w:color="auto"/>
        <w:bottom w:val="none" w:sz="0" w:space="0" w:color="auto"/>
        <w:right w:val="none" w:sz="0" w:space="0" w:color="auto"/>
      </w:divBdr>
    </w:div>
    <w:div w:id="2070884296">
      <w:bodyDiv w:val="1"/>
      <w:marLeft w:val="0"/>
      <w:marRight w:val="0"/>
      <w:marTop w:val="0"/>
      <w:marBottom w:val="0"/>
      <w:divBdr>
        <w:top w:val="none" w:sz="0" w:space="0" w:color="auto"/>
        <w:left w:val="none" w:sz="0" w:space="0" w:color="auto"/>
        <w:bottom w:val="none" w:sz="0" w:space="0" w:color="auto"/>
        <w:right w:val="none" w:sz="0" w:space="0" w:color="auto"/>
      </w:divBdr>
    </w:div>
    <w:div w:id="2072608301">
      <w:bodyDiv w:val="1"/>
      <w:marLeft w:val="0"/>
      <w:marRight w:val="0"/>
      <w:marTop w:val="0"/>
      <w:marBottom w:val="0"/>
      <w:divBdr>
        <w:top w:val="none" w:sz="0" w:space="0" w:color="auto"/>
        <w:left w:val="none" w:sz="0" w:space="0" w:color="auto"/>
        <w:bottom w:val="none" w:sz="0" w:space="0" w:color="auto"/>
        <w:right w:val="none" w:sz="0" w:space="0" w:color="auto"/>
      </w:divBdr>
    </w:div>
    <w:div w:id="2073650880">
      <w:bodyDiv w:val="1"/>
      <w:marLeft w:val="0"/>
      <w:marRight w:val="0"/>
      <w:marTop w:val="0"/>
      <w:marBottom w:val="0"/>
      <w:divBdr>
        <w:top w:val="none" w:sz="0" w:space="0" w:color="auto"/>
        <w:left w:val="none" w:sz="0" w:space="0" w:color="auto"/>
        <w:bottom w:val="none" w:sz="0" w:space="0" w:color="auto"/>
        <w:right w:val="none" w:sz="0" w:space="0" w:color="auto"/>
      </w:divBdr>
    </w:div>
    <w:div w:id="2073773547">
      <w:bodyDiv w:val="1"/>
      <w:marLeft w:val="0"/>
      <w:marRight w:val="0"/>
      <w:marTop w:val="0"/>
      <w:marBottom w:val="0"/>
      <w:divBdr>
        <w:top w:val="none" w:sz="0" w:space="0" w:color="auto"/>
        <w:left w:val="none" w:sz="0" w:space="0" w:color="auto"/>
        <w:bottom w:val="none" w:sz="0" w:space="0" w:color="auto"/>
        <w:right w:val="none" w:sz="0" w:space="0" w:color="auto"/>
      </w:divBdr>
    </w:div>
    <w:div w:id="2073842226">
      <w:bodyDiv w:val="1"/>
      <w:marLeft w:val="0"/>
      <w:marRight w:val="0"/>
      <w:marTop w:val="0"/>
      <w:marBottom w:val="0"/>
      <w:divBdr>
        <w:top w:val="none" w:sz="0" w:space="0" w:color="auto"/>
        <w:left w:val="none" w:sz="0" w:space="0" w:color="auto"/>
        <w:bottom w:val="none" w:sz="0" w:space="0" w:color="auto"/>
        <w:right w:val="none" w:sz="0" w:space="0" w:color="auto"/>
      </w:divBdr>
    </w:div>
    <w:div w:id="2074159539">
      <w:bodyDiv w:val="1"/>
      <w:marLeft w:val="0"/>
      <w:marRight w:val="0"/>
      <w:marTop w:val="0"/>
      <w:marBottom w:val="0"/>
      <w:divBdr>
        <w:top w:val="none" w:sz="0" w:space="0" w:color="auto"/>
        <w:left w:val="none" w:sz="0" w:space="0" w:color="auto"/>
        <w:bottom w:val="none" w:sz="0" w:space="0" w:color="auto"/>
        <w:right w:val="none" w:sz="0" w:space="0" w:color="auto"/>
      </w:divBdr>
    </w:div>
    <w:div w:id="2074811489">
      <w:bodyDiv w:val="1"/>
      <w:marLeft w:val="0"/>
      <w:marRight w:val="0"/>
      <w:marTop w:val="0"/>
      <w:marBottom w:val="0"/>
      <w:divBdr>
        <w:top w:val="none" w:sz="0" w:space="0" w:color="auto"/>
        <w:left w:val="none" w:sz="0" w:space="0" w:color="auto"/>
        <w:bottom w:val="none" w:sz="0" w:space="0" w:color="auto"/>
        <w:right w:val="none" w:sz="0" w:space="0" w:color="auto"/>
      </w:divBdr>
    </w:div>
    <w:div w:id="2074961407">
      <w:bodyDiv w:val="1"/>
      <w:marLeft w:val="0"/>
      <w:marRight w:val="0"/>
      <w:marTop w:val="0"/>
      <w:marBottom w:val="0"/>
      <w:divBdr>
        <w:top w:val="none" w:sz="0" w:space="0" w:color="auto"/>
        <w:left w:val="none" w:sz="0" w:space="0" w:color="auto"/>
        <w:bottom w:val="none" w:sz="0" w:space="0" w:color="auto"/>
        <w:right w:val="none" w:sz="0" w:space="0" w:color="auto"/>
      </w:divBdr>
    </w:div>
    <w:div w:id="2074962291">
      <w:bodyDiv w:val="1"/>
      <w:marLeft w:val="0"/>
      <w:marRight w:val="0"/>
      <w:marTop w:val="0"/>
      <w:marBottom w:val="0"/>
      <w:divBdr>
        <w:top w:val="none" w:sz="0" w:space="0" w:color="auto"/>
        <w:left w:val="none" w:sz="0" w:space="0" w:color="auto"/>
        <w:bottom w:val="none" w:sz="0" w:space="0" w:color="auto"/>
        <w:right w:val="none" w:sz="0" w:space="0" w:color="auto"/>
      </w:divBdr>
    </w:div>
    <w:div w:id="2075228028">
      <w:bodyDiv w:val="1"/>
      <w:marLeft w:val="0"/>
      <w:marRight w:val="0"/>
      <w:marTop w:val="0"/>
      <w:marBottom w:val="0"/>
      <w:divBdr>
        <w:top w:val="none" w:sz="0" w:space="0" w:color="auto"/>
        <w:left w:val="none" w:sz="0" w:space="0" w:color="auto"/>
        <w:bottom w:val="none" w:sz="0" w:space="0" w:color="auto"/>
        <w:right w:val="none" w:sz="0" w:space="0" w:color="auto"/>
      </w:divBdr>
    </w:div>
    <w:div w:id="2075230086">
      <w:bodyDiv w:val="1"/>
      <w:marLeft w:val="0"/>
      <w:marRight w:val="0"/>
      <w:marTop w:val="0"/>
      <w:marBottom w:val="0"/>
      <w:divBdr>
        <w:top w:val="none" w:sz="0" w:space="0" w:color="auto"/>
        <w:left w:val="none" w:sz="0" w:space="0" w:color="auto"/>
        <w:bottom w:val="none" w:sz="0" w:space="0" w:color="auto"/>
        <w:right w:val="none" w:sz="0" w:space="0" w:color="auto"/>
      </w:divBdr>
    </w:div>
    <w:div w:id="2075352037">
      <w:bodyDiv w:val="1"/>
      <w:marLeft w:val="0"/>
      <w:marRight w:val="0"/>
      <w:marTop w:val="0"/>
      <w:marBottom w:val="0"/>
      <w:divBdr>
        <w:top w:val="none" w:sz="0" w:space="0" w:color="auto"/>
        <w:left w:val="none" w:sz="0" w:space="0" w:color="auto"/>
        <w:bottom w:val="none" w:sz="0" w:space="0" w:color="auto"/>
        <w:right w:val="none" w:sz="0" w:space="0" w:color="auto"/>
      </w:divBdr>
    </w:div>
    <w:div w:id="2076664120">
      <w:bodyDiv w:val="1"/>
      <w:marLeft w:val="0"/>
      <w:marRight w:val="0"/>
      <w:marTop w:val="0"/>
      <w:marBottom w:val="0"/>
      <w:divBdr>
        <w:top w:val="none" w:sz="0" w:space="0" w:color="auto"/>
        <w:left w:val="none" w:sz="0" w:space="0" w:color="auto"/>
        <w:bottom w:val="none" w:sz="0" w:space="0" w:color="auto"/>
        <w:right w:val="none" w:sz="0" w:space="0" w:color="auto"/>
      </w:divBdr>
    </w:div>
    <w:div w:id="2077510044">
      <w:bodyDiv w:val="1"/>
      <w:marLeft w:val="0"/>
      <w:marRight w:val="0"/>
      <w:marTop w:val="0"/>
      <w:marBottom w:val="0"/>
      <w:divBdr>
        <w:top w:val="none" w:sz="0" w:space="0" w:color="auto"/>
        <w:left w:val="none" w:sz="0" w:space="0" w:color="auto"/>
        <w:bottom w:val="none" w:sz="0" w:space="0" w:color="auto"/>
        <w:right w:val="none" w:sz="0" w:space="0" w:color="auto"/>
      </w:divBdr>
    </w:div>
    <w:div w:id="2077776365">
      <w:bodyDiv w:val="1"/>
      <w:marLeft w:val="0"/>
      <w:marRight w:val="0"/>
      <w:marTop w:val="0"/>
      <w:marBottom w:val="0"/>
      <w:divBdr>
        <w:top w:val="none" w:sz="0" w:space="0" w:color="auto"/>
        <w:left w:val="none" w:sz="0" w:space="0" w:color="auto"/>
        <w:bottom w:val="none" w:sz="0" w:space="0" w:color="auto"/>
        <w:right w:val="none" w:sz="0" w:space="0" w:color="auto"/>
      </w:divBdr>
    </w:div>
    <w:div w:id="2078240524">
      <w:bodyDiv w:val="1"/>
      <w:marLeft w:val="0"/>
      <w:marRight w:val="0"/>
      <w:marTop w:val="0"/>
      <w:marBottom w:val="0"/>
      <w:divBdr>
        <w:top w:val="none" w:sz="0" w:space="0" w:color="auto"/>
        <w:left w:val="none" w:sz="0" w:space="0" w:color="auto"/>
        <w:bottom w:val="none" w:sz="0" w:space="0" w:color="auto"/>
        <w:right w:val="none" w:sz="0" w:space="0" w:color="auto"/>
      </w:divBdr>
    </w:div>
    <w:div w:id="2079396367">
      <w:bodyDiv w:val="1"/>
      <w:marLeft w:val="0"/>
      <w:marRight w:val="0"/>
      <w:marTop w:val="0"/>
      <w:marBottom w:val="0"/>
      <w:divBdr>
        <w:top w:val="none" w:sz="0" w:space="0" w:color="auto"/>
        <w:left w:val="none" w:sz="0" w:space="0" w:color="auto"/>
        <w:bottom w:val="none" w:sz="0" w:space="0" w:color="auto"/>
        <w:right w:val="none" w:sz="0" w:space="0" w:color="auto"/>
      </w:divBdr>
    </w:div>
    <w:div w:id="2080203489">
      <w:bodyDiv w:val="1"/>
      <w:marLeft w:val="0"/>
      <w:marRight w:val="0"/>
      <w:marTop w:val="0"/>
      <w:marBottom w:val="0"/>
      <w:divBdr>
        <w:top w:val="none" w:sz="0" w:space="0" w:color="auto"/>
        <w:left w:val="none" w:sz="0" w:space="0" w:color="auto"/>
        <w:bottom w:val="none" w:sz="0" w:space="0" w:color="auto"/>
        <w:right w:val="none" w:sz="0" w:space="0" w:color="auto"/>
      </w:divBdr>
    </w:div>
    <w:div w:id="2080471859">
      <w:bodyDiv w:val="1"/>
      <w:marLeft w:val="0"/>
      <w:marRight w:val="0"/>
      <w:marTop w:val="0"/>
      <w:marBottom w:val="0"/>
      <w:divBdr>
        <w:top w:val="none" w:sz="0" w:space="0" w:color="auto"/>
        <w:left w:val="none" w:sz="0" w:space="0" w:color="auto"/>
        <w:bottom w:val="none" w:sz="0" w:space="0" w:color="auto"/>
        <w:right w:val="none" w:sz="0" w:space="0" w:color="auto"/>
      </w:divBdr>
    </w:div>
    <w:div w:id="2081050687">
      <w:bodyDiv w:val="1"/>
      <w:marLeft w:val="0"/>
      <w:marRight w:val="0"/>
      <w:marTop w:val="0"/>
      <w:marBottom w:val="0"/>
      <w:divBdr>
        <w:top w:val="none" w:sz="0" w:space="0" w:color="auto"/>
        <w:left w:val="none" w:sz="0" w:space="0" w:color="auto"/>
        <w:bottom w:val="none" w:sz="0" w:space="0" w:color="auto"/>
        <w:right w:val="none" w:sz="0" w:space="0" w:color="auto"/>
      </w:divBdr>
    </w:div>
    <w:div w:id="2081711428">
      <w:bodyDiv w:val="1"/>
      <w:marLeft w:val="0"/>
      <w:marRight w:val="0"/>
      <w:marTop w:val="0"/>
      <w:marBottom w:val="0"/>
      <w:divBdr>
        <w:top w:val="none" w:sz="0" w:space="0" w:color="auto"/>
        <w:left w:val="none" w:sz="0" w:space="0" w:color="auto"/>
        <w:bottom w:val="none" w:sz="0" w:space="0" w:color="auto"/>
        <w:right w:val="none" w:sz="0" w:space="0" w:color="auto"/>
      </w:divBdr>
    </w:div>
    <w:div w:id="2082016143">
      <w:bodyDiv w:val="1"/>
      <w:marLeft w:val="0"/>
      <w:marRight w:val="0"/>
      <w:marTop w:val="0"/>
      <w:marBottom w:val="0"/>
      <w:divBdr>
        <w:top w:val="none" w:sz="0" w:space="0" w:color="auto"/>
        <w:left w:val="none" w:sz="0" w:space="0" w:color="auto"/>
        <w:bottom w:val="none" w:sz="0" w:space="0" w:color="auto"/>
        <w:right w:val="none" w:sz="0" w:space="0" w:color="auto"/>
      </w:divBdr>
    </w:div>
    <w:div w:id="2082436499">
      <w:bodyDiv w:val="1"/>
      <w:marLeft w:val="0"/>
      <w:marRight w:val="0"/>
      <w:marTop w:val="0"/>
      <w:marBottom w:val="0"/>
      <w:divBdr>
        <w:top w:val="none" w:sz="0" w:space="0" w:color="auto"/>
        <w:left w:val="none" w:sz="0" w:space="0" w:color="auto"/>
        <w:bottom w:val="none" w:sz="0" w:space="0" w:color="auto"/>
        <w:right w:val="none" w:sz="0" w:space="0" w:color="auto"/>
      </w:divBdr>
    </w:div>
    <w:div w:id="2083529175">
      <w:bodyDiv w:val="1"/>
      <w:marLeft w:val="0"/>
      <w:marRight w:val="0"/>
      <w:marTop w:val="0"/>
      <w:marBottom w:val="0"/>
      <w:divBdr>
        <w:top w:val="none" w:sz="0" w:space="0" w:color="auto"/>
        <w:left w:val="none" w:sz="0" w:space="0" w:color="auto"/>
        <w:bottom w:val="none" w:sz="0" w:space="0" w:color="auto"/>
        <w:right w:val="none" w:sz="0" w:space="0" w:color="auto"/>
      </w:divBdr>
    </w:div>
    <w:div w:id="2083866963">
      <w:bodyDiv w:val="1"/>
      <w:marLeft w:val="0"/>
      <w:marRight w:val="0"/>
      <w:marTop w:val="0"/>
      <w:marBottom w:val="0"/>
      <w:divBdr>
        <w:top w:val="none" w:sz="0" w:space="0" w:color="auto"/>
        <w:left w:val="none" w:sz="0" w:space="0" w:color="auto"/>
        <w:bottom w:val="none" w:sz="0" w:space="0" w:color="auto"/>
        <w:right w:val="none" w:sz="0" w:space="0" w:color="auto"/>
      </w:divBdr>
    </w:div>
    <w:div w:id="2083872014">
      <w:bodyDiv w:val="1"/>
      <w:marLeft w:val="0"/>
      <w:marRight w:val="0"/>
      <w:marTop w:val="0"/>
      <w:marBottom w:val="0"/>
      <w:divBdr>
        <w:top w:val="none" w:sz="0" w:space="0" w:color="auto"/>
        <w:left w:val="none" w:sz="0" w:space="0" w:color="auto"/>
        <w:bottom w:val="none" w:sz="0" w:space="0" w:color="auto"/>
        <w:right w:val="none" w:sz="0" w:space="0" w:color="auto"/>
      </w:divBdr>
    </w:div>
    <w:div w:id="2084914697">
      <w:bodyDiv w:val="1"/>
      <w:marLeft w:val="0"/>
      <w:marRight w:val="0"/>
      <w:marTop w:val="0"/>
      <w:marBottom w:val="0"/>
      <w:divBdr>
        <w:top w:val="none" w:sz="0" w:space="0" w:color="auto"/>
        <w:left w:val="none" w:sz="0" w:space="0" w:color="auto"/>
        <w:bottom w:val="none" w:sz="0" w:space="0" w:color="auto"/>
        <w:right w:val="none" w:sz="0" w:space="0" w:color="auto"/>
      </w:divBdr>
    </w:div>
    <w:div w:id="2085183115">
      <w:bodyDiv w:val="1"/>
      <w:marLeft w:val="0"/>
      <w:marRight w:val="0"/>
      <w:marTop w:val="0"/>
      <w:marBottom w:val="0"/>
      <w:divBdr>
        <w:top w:val="none" w:sz="0" w:space="0" w:color="auto"/>
        <w:left w:val="none" w:sz="0" w:space="0" w:color="auto"/>
        <w:bottom w:val="none" w:sz="0" w:space="0" w:color="auto"/>
        <w:right w:val="none" w:sz="0" w:space="0" w:color="auto"/>
      </w:divBdr>
    </w:div>
    <w:div w:id="2086340694">
      <w:bodyDiv w:val="1"/>
      <w:marLeft w:val="0"/>
      <w:marRight w:val="0"/>
      <w:marTop w:val="0"/>
      <w:marBottom w:val="0"/>
      <w:divBdr>
        <w:top w:val="none" w:sz="0" w:space="0" w:color="auto"/>
        <w:left w:val="none" w:sz="0" w:space="0" w:color="auto"/>
        <w:bottom w:val="none" w:sz="0" w:space="0" w:color="auto"/>
        <w:right w:val="none" w:sz="0" w:space="0" w:color="auto"/>
      </w:divBdr>
    </w:div>
    <w:div w:id="2086607724">
      <w:bodyDiv w:val="1"/>
      <w:marLeft w:val="0"/>
      <w:marRight w:val="0"/>
      <w:marTop w:val="0"/>
      <w:marBottom w:val="0"/>
      <w:divBdr>
        <w:top w:val="none" w:sz="0" w:space="0" w:color="auto"/>
        <w:left w:val="none" w:sz="0" w:space="0" w:color="auto"/>
        <w:bottom w:val="none" w:sz="0" w:space="0" w:color="auto"/>
        <w:right w:val="none" w:sz="0" w:space="0" w:color="auto"/>
      </w:divBdr>
    </w:div>
    <w:div w:id="2088770385">
      <w:bodyDiv w:val="1"/>
      <w:marLeft w:val="0"/>
      <w:marRight w:val="0"/>
      <w:marTop w:val="0"/>
      <w:marBottom w:val="0"/>
      <w:divBdr>
        <w:top w:val="none" w:sz="0" w:space="0" w:color="auto"/>
        <w:left w:val="none" w:sz="0" w:space="0" w:color="auto"/>
        <w:bottom w:val="none" w:sz="0" w:space="0" w:color="auto"/>
        <w:right w:val="none" w:sz="0" w:space="0" w:color="auto"/>
      </w:divBdr>
    </w:div>
    <w:div w:id="2088844153">
      <w:bodyDiv w:val="1"/>
      <w:marLeft w:val="0"/>
      <w:marRight w:val="0"/>
      <w:marTop w:val="0"/>
      <w:marBottom w:val="0"/>
      <w:divBdr>
        <w:top w:val="none" w:sz="0" w:space="0" w:color="auto"/>
        <w:left w:val="none" w:sz="0" w:space="0" w:color="auto"/>
        <w:bottom w:val="none" w:sz="0" w:space="0" w:color="auto"/>
        <w:right w:val="none" w:sz="0" w:space="0" w:color="auto"/>
      </w:divBdr>
    </w:div>
    <w:div w:id="2088922533">
      <w:bodyDiv w:val="1"/>
      <w:marLeft w:val="0"/>
      <w:marRight w:val="0"/>
      <w:marTop w:val="0"/>
      <w:marBottom w:val="0"/>
      <w:divBdr>
        <w:top w:val="none" w:sz="0" w:space="0" w:color="auto"/>
        <w:left w:val="none" w:sz="0" w:space="0" w:color="auto"/>
        <w:bottom w:val="none" w:sz="0" w:space="0" w:color="auto"/>
        <w:right w:val="none" w:sz="0" w:space="0" w:color="auto"/>
      </w:divBdr>
    </w:div>
    <w:div w:id="2089375383">
      <w:bodyDiv w:val="1"/>
      <w:marLeft w:val="0"/>
      <w:marRight w:val="0"/>
      <w:marTop w:val="0"/>
      <w:marBottom w:val="0"/>
      <w:divBdr>
        <w:top w:val="none" w:sz="0" w:space="0" w:color="auto"/>
        <w:left w:val="none" w:sz="0" w:space="0" w:color="auto"/>
        <w:bottom w:val="none" w:sz="0" w:space="0" w:color="auto"/>
        <w:right w:val="none" w:sz="0" w:space="0" w:color="auto"/>
      </w:divBdr>
    </w:div>
    <w:div w:id="2090229113">
      <w:bodyDiv w:val="1"/>
      <w:marLeft w:val="0"/>
      <w:marRight w:val="0"/>
      <w:marTop w:val="0"/>
      <w:marBottom w:val="0"/>
      <w:divBdr>
        <w:top w:val="none" w:sz="0" w:space="0" w:color="auto"/>
        <w:left w:val="none" w:sz="0" w:space="0" w:color="auto"/>
        <w:bottom w:val="none" w:sz="0" w:space="0" w:color="auto"/>
        <w:right w:val="none" w:sz="0" w:space="0" w:color="auto"/>
      </w:divBdr>
    </w:div>
    <w:div w:id="2090618984">
      <w:bodyDiv w:val="1"/>
      <w:marLeft w:val="0"/>
      <w:marRight w:val="0"/>
      <w:marTop w:val="0"/>
      <w:marBottom w:val="0"/>
      <w:divBdr>
        <w:top w:val="none" w:sz="0" w:space="0" w:color="auto"/>
        <w:left w:val="none" w:sz="0" w:space="0" w:color="auto"/>
        <w:bottom w:val="none" w:sz="0" w:space="0" w:color="auto"/>
        <w:right w:val="none" w:sz="0" w:space="0" w:color="auto"/>
      </w:divBdr>
    </w:div>
    <w:div w:id="2092238846">
      <w:bodyDiv w:val="1"/>
      <w:marLeft w:val="0"/>
      <w:marRight w:val="0"/>
      <w:marTop w:val="0"/>
      <w:marBottom w:val="0"/>
      <w:divBdr>
        <w:top w:val="none" w:sz="0" w:space="0" w:color="auto"/>
        <w:left w:val="none" w:sz="0" w:space="0" w:color="auto"/>
        <w:bottom w:val="none" w:sz="0" w:space="0" w:color="auto"/>
        <w:right w:val="none" w:sz="0" w:space="0" w:color="auto"/>
      </w:divBdr>
    </w:div>
    <w:div w:id="2092385261">
      <w:bodyDiv w:val="1"/>
      <w:marLeft w:val="0"/>
      <w:marRight w:val="0"/>
      <w:marTop w:val="0"/>
      <w:marBottom w:val="0"/>
      <w:divBdr>
        <w:top w:val="none" w:sz="0" w:space="0" w:color="auto"/>
        <w:left w:val="none" w:sz="0" w:space="0" w:color="auto"/>
        <w:bottom w:val="none" w:sz="0" w:space="0" w:color="auto"/>
        <w:right w:val="none" w:sz="0" w:space="0" w:color="auto"/>
      </w:divBdr>
    </w:div>
    <w:div w:id="2092969580">
      <w:bodyDiv w:val="1"/>
      <w:marLeft w:val="0"/>
      <w:marRight w:val="0"/>
      <w:marTop w:val="0"/>
      <w:marBottom w:val="0"/>
      <w:divBdr>
        <w:top w:val="none" w:sz="0" w:space="0" w:color="auto"/>
        <w:left w:val="none" w:sz="0" w:space="0" w:color="auto"/>
        <w:bottom w:val="none" w:sz="0" w:space="0" w:color="auto"/>
        <w:right w:val="none" w:sz="0" w:space="0" w:color="auto"/>
      </w:divBdr>
    </w:div>
    <w:div w:id="2092971769">
      <w:bodyDiv w:val="1"/>
      <w:marLeft w:val="0"/>
      <w:marRight w:val="0"/>
      <w:marTop w:val="0"/>
      <w:marBottom w:val="0"/>
      <w:divBdr>
        <w:top w:val="none" w:sz="0" w:space="0" w:color="auto"/>
        <w:left w:val="none" w:sz="0" w:space="0" w:color="auto"/>
        <w:bottom w:val="none" w:sz="0" w:space="0" w:color="auto"/>
        <w:right w:val="none" w:sz="0" w:space="0" w:color="auto"/>
      </w:divBdr>
    </w:div>
    <w:div w:id="2093549591">
      <w:bodyDiv w:val="1"/>
      <w:marLeft w:val="0"/>
      <w:marRight w:val="0"/>
      <w:marTop w:val="0"/>
      <w:marBottom w:val="0"/>
      <w:divBdr>
        <w:top w:val="none" w:sz="0" w:space="0" w:color="auto"/>
        <w:left w:val="none" w:sz="0" w:space="0" w:color="auto"/>
        <w:bottom w:val="none" w:sz="0" w:space="0" w:color="auto"/>
        <w:right w:val="none" w:sz="0" w:space="0" w:color="auto"/>
      </w:divBdr>
    </w:div>
    <w:div w:id="2093970464">
      <w:bodyDiv w:val="1"/>
      <w:marLeft w:val="0"/>
      <w:marRight w:val="0"/>
      <w:marTop w:val="0"/>
      <w:marBottom w:val="0"/>
      <w:divBdr>
        <w:top w:val="none" w:sz="0" w:space="0" w:color="auto"/>
        <w:left w:val="none" w:sz="0" w:space="0" w:color="auto"/>
        <w:bottom w:val="none" w:sz="0" w:space="0" w:color="auto"/>
        <w:right w:val="none" w:sz="0" w:space="0" w:color="auto"/>
      </w:divBdr>
    </w:div>
    <w:div w:id="2094082140">
      <w:bodyDiv w:val="1"/>
      <w:marLeft w:val="0"/>
      <w:marRight w:val="0"/>
      <w:marTop w:val="0"/>
      <w:marBottom w:val="0"/>
      <w:divBdr>
        <w:top w:val="none" w:sz="0" w:space="0" w:color="auto"/>
        <w:left w:val="none" w:sz="0" w:space="0" w:color="auto"/>
        <w:bottom w:val="none" w:sz="0" w:space="0" w:color="auto"/>
        <w:right w:val="none" w:sz="0" w:space="0" w:color="auto"/>
      </w:divBdr>
    </w:div>
    <w:div w:id="2094282506">
      <w:bodyDiv w:val="1"/>
      <w:marLeft w:val="0"/>
      <w:marRight w:val="0"/>
      <w:marTop w:val="0"/>
      <w:marBottom w:val="0"/>
      <w:divBdr>
        <w:top w:val="none" w:sz="0" w:space="0" w:color="auto"/>
        <w:left w:val="none" w:sz="0" w:space="0" w:color="auto"/>
        <w:bottom w:val="none" w:sz="0" w:space="0" w:color="auto"/>
        <w:right w:val="none" w:sz="0" w:space="0" w:color="auto"/>
      </w:divBdr>
    </w:div>
    <w:div w:id="2094423667">
      <w:bodyDiv w:val="1"/>
      <w:marLeft w:val="0"/>
      <w:marRight w:val="0"/>
      <w:marTop w:val="0"/>
      <w:marBottom w:val="0"/>
      <w:divBdr>
        <w:top w:val="none" w:sz="0" w:space="0" w:color="auto"/>
        <w:left w:val="none" w:sz="0" w:space="0" w:color="auto"/>
        <w:bottom w:val="none" w:sz="0" w:space="0" w:color="auto"/>
        <w:right w:val="none" w:sz="0" w:space="0" w:color="auto"/>
      </w:divBdr>
    </w:div>
    <w:div w:id="2094472120">
      <w:bodyDiv w:val="1"/>
      <w:marLeft w:val="0"/>
      <w:marRight w:val="0"/>
      <w:marTop w:val="0"/>
      <w:marBottom w:val="0"/>
      <w:divBdr>
        <w:top w:val="none" w:sz="0" w:space="0" w:color="auto"/>
        <w:left w:val="none" w:sz="0" w:space="0" w:color="auto"/>
        <w:bottom w:val="none" w:sz="0" w:space="0" w:color="auto"/>
        <w:right w:val="none" w:sz="0" w:space="0" w:color="auto"/>
      </w:divBdr>
    </w:div>
    <w:div w:id="2094815437">
      <w:bodyDiv w:val="1"/>
      <w:marLeft w:val="0"/>
      <w:marRight w:val="0"/>
      <w:marTop w:val="0"/>
      <w:marBottom w:val="0"/>
      <w:divBdr>
        <w:top w:val="none" w:sz="0" w:space="0" w:color="auto"/>
        <w:left w:val="none" w:sz="0" w:space="0" w:color="auto"/>
        <w:bottom w:val="none" w:sz="0" w:space="0" w:color="auto"/>
        <w:right w:val="none" w:sz="0" w:space="0" w:color="auto"/>
      </w:divBdr>
    </w:div>
    <w:div w:id="2094815613">
      <w:bodyDiv w:val="1"/>
      <w:marLeft w:val="0"/>
      <w:marRight w:val="0"/>
      <w:marTop w:val="0"/>
      <w:marBottom w:val="0"/>
      <w:divBdr>
        <w:top w:val="none" w:sz="0" w:space="0" w:color="auto"/>
        <w:left w:val="none" w:sz="0" w:space="0" w:color="auto"/>
        <w:bottom w:val="none" w:sz="0" w:space="0" w:color="auto"/>
        <w:right w:val="none" w:sz="0" w:space="0" w:color="auto"/>
      </w:divBdr>
    </w:div>
    <w:div w:id="2095204727">
      <w:bodyDiv w:val="1"/>
      <w:marLeft w:val="0"/>
      <w:marRight w:val="0"/>
      <w:marTop w:val="0"/>
      <w:marBottom w:val="0"/>
      <w:divBdr>
        <w:top w:val="none" w:sz="0" w:space="0" w:color="auto"/>
        <w:left w:val="none" w:sz="0" w:space="0" w:color="auto"/>
        <w:bottom w:val="none" w:sz="0" w:space="0" w:color="auto"/>
        <w:right w:val="none" w:sz="0" w:space="0" w:color="auto"/>
      </w:divBdr>
    </w:div>
    <w:div w:id="2095779723">
      <w:bodyDiv w:val="1"/>
      <w:marLeft w:val="0"/>
      <w:marRight w:val="0"/>
      <w:marTop w:val="0"/>
      <w:marBottom w:val="0"/>
      <w:divBdr>
        <w:top w:val="none" w:sz="0" w:space="0" w:color="auto"/>
        <w:left w:val="none" w:sz="0" w:space="0" w:color="auto"/>
        <w:bottom w:val="none" w:sz="0" w:space="0" w:color="auto"/>
        <w:right w:val="none" w:sz="0" w:space="0" w:color="auto"/>
      </w:divBdr>
    </w:div>
    <w:div w:id="2096314480">
      <w:bodyDiv w:val="1"/>
      <w:marLeft w:val="0"/>
      <w:marRight w:val="0"/>
      <w:marTop w:val="0"/>
      <w:marBottom w:val="0"/>
      <w:divBdr>
        <w:top w:val="none" w:sz="0" w:space="0" w:color="auto"/>
        <w:left w:val="none" w:sz="0" w:space="0" w:color="auto"/>
        <w:bottom w:val="none" w:sz="0" w:space="0" w:color="auto"/>
        <w:right w:val="none" w:sz="0" w:space="0" w:color="auto"/>
      </w:divBdr>
    </w:div>
    <w:div w:id="2097751962">
      <w:bodyDiv w:val="1"/>
      <w:marLeft w:val="0"/>
      <w:marRight w:val="0"/>
      <w:marTop w:val="0"/>
      <w:marBottom w:val="0"/>
      <w:divBdr>
        <w:top w:val="none" w:sz="0" w:space="0" w:color="auto"/>
        <w:left w:val="none" w:sz="0" w:space="0" w:color="auto"/>
        <w:bottom w:val="none" w:sz="0" w:space="0" w:color="auto"/>
        <w:right w:val="none" w:sz="0" w:space="0" w:color="auto"/>
      </w:divBdr>
    </w:div>
    <w:div w:id="2098208368">
      <w:bodyDiv w:val="1"/>
      <w:marLeft w:val="0"/>
      <w:marRight w:val="0"/>
      <w:marTop w:val="0"/>
      <w:marBottom w:val="0"/>
      <w:divBdr>
        <w:top w:val="none" w:sz="0" w:space="0" w:color="auto"/>
        <w:left w:val="none" w:sz="0" w:space="0" w:color="auto"/>
        <w:bottom w:val="none" w:sz="0" w:space="0" w:color="auto"/>
        <w:right w:val="none" w:sz="0" w:space="0" w:color="auto"/>
      </w:divBdr>
    </w:div>
    <w:div w:id="2098286413">
      <w:bodyDiv w:val="1"/>
      <w:marLeft w:val="0"/>
      <w:marRight w:val="0"/>
      <w:marTop w:val="0"/>
      <w:marBottom w:val="0"/>
      <w:divBdr>
        <w:top w:val="none" w:sz="0" w:space="0" w:color="auto"/>
        <w:left w:val="none" w:sz="0" w:space="0" w:color="auto"/>
        <w:bottom w:val="none" w:sz="0" w:space="0" w:color="auto"/>
        <w:right w:val="none" w:sz="0" w:space="0" w:color="auto"/>
      </w:divBdr>
    </w:div>
    <w:div w:id="2099128777">
      <w:bodyDiv w:val="1"/>
      <w:marLeft w:val="0"/>
      <w:marRight w:val="0"/>
      <w:marTop w:val="0"/>
      <w:marBottom w:val="0"/>
      <w:divBdr>
        <w:top w:val="none" w:sz="0" w:space="0" w:color="auto"/>
        <w:left w:val="none" w:sz="0" w:space="0" w:color="auto"/>
        <w:bottom w:val="none" w:sz="0" w:space="0" w:color="auto"/>
        <w:right w:val="none" w:sz="0" w:space="0" w:color="auto"/>
      </w:divBdr>
    </w:div>
    <w:div w:id="2099712753">
      <w:bodyDiv w:val="1"/>
      <w:marLeft w:val="0"/>
      <w:marRight w:val="0"/>
      <w:marTop w:val="0"/>
      <w:marBottom w:val="0"/>
      <w:divBdr>
        <w:top w:val="none" w:sz="0" w:space="0" w:color="auto"/>
        <w:left w:val="none" w:sz="0" w:space="0" w:color="auto"/>
        <w:bottom w:val="none" w:sz="0" w:space="0" w:color="auto"/>
        <w:right w:val="none" w:sz="0" w:space="0" w:color="auto"/>
      </w:divBdr>
    </w:div>
    <w:div w:id="2100326022">
      <w:bodyDiv w:val="1"/>
      <w:marLeft w:val="0"/>
      <w:marRight w:val="0"/>
      <w:marTop w:val="0"/>
      <w:marBottom w:val="0"/>
      <w:divBdr>
        <w:top w:val="none" w:sz="0" w:space="0" w:color="auto"/>
        <w:left w:val="none" w:sz="0" w:space="0" w:color="auto"/>
        <w:bottom w:val="none" w:sz="0" w:space="0" w:color="auto"/>
        <w:right w:val="none" w:sz="0" w:space="0" w:color="auto"/>
      </w:divBdr>
    </w:div>
    <w:div w:id="2101177489">
      <w:bodyDiv w:val="1"/>
      <w:marLeft w:val="0"/>
      <w:marRight w:val="0"/>
      <w:marTop w:val="0"/>
      <w:marBottom w:val="0"/>
      <w:divBdr>
        <w:top w:val="none" w:sz="0" w:space="0" w:color="auto"/>
        <w:left w:val="none" w:sz="0" w:space="0" w:color="auto"/>
        <w:bottom w:val="none" w:sz="0" w:space="0" w:color="auto"/>
        <w:right w:val="none" w:sz="0" w:space="0" w:color="auto"/>
      </w:divBdr>
    </w:div>
    <w:div w:id="2101902434">
      <w:bodyDiv w:val="1"/>
      <w:marLeft w:val="0"/>
      <w:marRight w:val="0"/>
      <w:marTop w:val="0"/>
      <w:marBottom w:val="0"/>
      <w:divBdr>
        <w:top w:val="none" w:sz="0" w:space="0" w:color="auto"/>
        <w:left w:val="none" w:sz="0" w:space="0" w:color="auto"/>
        <w:bottom w:val="none" w:sz="0" w:space="0" w:color="auto"/>
        <w:right w:val="none" w:sz="0" w:space="0" w:color="auto"/>
      </w:divBdr>
    </w:div>
    <w:div w:id="2102141075">
      <w:bodyDiv w:val="1"/>
      <w:marLeft w:val="0"/>
      <w:marRight w:val="0"/>
      <w:marTop w:val="0"/>
      <w:marBottom w:val="0"/>
      <w:divBdr>
        <w:top w:val="none" w:sz="0" w:space="0" w:color="auto"/>
        <w:left w:val="none" w:sz="0" w:space="0" w:color="auto"/>
        <w:bottom w:val="none" w:sz="0" w:space="0" w:color="auto"/>
        <w:right w:val="none" w:sz="0" w:space="0" w:color="auto"/>
      </w:divBdr>
    </w:div>
    <w:div w:id="2102336312">
      <w:bodyDiv w:val="1"/>
      <w:marLeft w:val="0"/>
      <w:marRight w:val="0"/>
      <w:marTop w:val="0"/>
      <w:marBottom w:val="0"/>
      <w:divBdr>
        <w:top w:val="none" w:sz="0" w:space="0" w:color="auto"/>
        <w:left w:val="none" w:sz="0" w:space="0" w:color="auto"/>
        <w:bottom w:val="none" w:sz="0" w:space="0" w:color="auto"/>
        <w:right w:val="none" w:sz="0" w:space="0" w:color="auto"/>
      </w:divBdr>
    </w:div>
    <w:div w:id="2102480138">
      <w:bodyDiv w:val="1"/>
      <w:marLeft w:val="0"/>
      <w:marRight w:val="0"/>
      <w:marTop w:val="0"/>
      <w:marBottom w:val="0"/>
      <w:divBdr>
        <w:top w:val="none" w:sz="0" w:space="0" w:color="auto"/>
        <w:left w:val="none" w:sz="0" w:space="0" w:color="auto"/>
        <w:bottom w:val="none" w:sz="0" w:space="0" w:color="auto"/>
        <w:right w:val="none" w:sz="0" w:space="0" w:color="auto"/>
      </w:divBdr>
    </w:div>
    <w:div w:id="2102601467">
      <w:bodyDiv w:val="1"/>
      <w:marLeft w:val="0"/>
      <w:marRight w:val="0"/>
      <w:marTop w:val="0"/>
      <w:marBottom w:val="0"/>
      <w:divBdr>
        <w:top w:val="none" w:sz="0" w:space="0" w:color="auto"/>
        <w:left w:val="none" w:sz="0" w:space="0" w:color="auto"/>
        <w:bottom w:val="none" w:sz="0" w:space="0" w:color="auto"/>
        <w:right w:val="none" w:sz="0" w:space="0" w:color="auto"/>
      </w:divBdr>
    </w:div>
    <w:div w:id="2102797950">
      <w:bodyDiv w:val="1"/>
      <w:marLeft w:val="0"/>
      <w:marRight w:val="0"/>
      <w:marTop w:val="0"/>
      <w:marBottom w:val="0"/>
      <w:divBdr>
        <w:top w:val="none" w:sz="0" w:space="0" w:color="auto"/>
        <w:left w:val="none" w:sz="0" w:space="0" w:color="auto"/>
        <w:bottom w:val="none" w:sz="0" w:space="0" w:color="auto"/>
        <w:right w:val="none" w:sz="0" w:space="0" w:color="auto"/>
      </w:divBdr>
      <w:divsChild>
        <w:div w:id="519470506">
          <w:marLeft w:val="0"/>
          <w:marRight w:val="0"/>
          <w:marTop w:val="0"/>
          <w:marBottom w:val="0"/>
          <w:divBdr>
            <w:top w:val="none" w:sz="0" w:space="0" w:color="auto"/>
            <w:left w:val="none" w:sz="0" w:space="0" w:color="auto"/>
            <w:bottom w:val="none" w:sz="0" w:space="0" w:color="auto"/>
            <w:right w:val="none" w:sz="0" w:space="0" w:color="auto"/>
          </w:divBdr>
          <w:divsChild>
            <w:div w:id="66002203">
              <w:marLeft w:val="0"/>
              <w:marRight w:val="0"/>
              <w:marTop w:val="0"/>
              <w:marBottom w:val="0"/>
              <w:divBdr>
                <w:top w:val="none" w:sz="0" w:space="0" w:color="auto"/>
                <w:left w:val="none" w:sz="0" w:space="0" w:color="auto"/>
                <w:bottom w:val="none" w:sz="0" w:space="0" w:color="auto"/>
                <w:right w:val="none" w:sz="0" w:space="0" w:color="auto"/>
              </w:divBdr>
              <w:divsChild>
                <w:div w:id="7565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92405">
      <w:bodyDiv w:val="1"/>
      <w:marLeft w:val="0"/>
      <w:marRight w:val="0"/>
      <w:marTop w:val="0"/>
      <w:marBottom w:val="0"/>
      <w:divBdr>
        <w:top w:val="none" w:sz="0" w:space="0" w:color="auto"/>
        <w:left w:val="none" w:sz="0" w:space="0" w:color="auto"/>
        <w:bottom w:val="none" w:sz="0" w:space="0" w:color="auto"/>
        <w:right w:val="none" w:sz="0" w:space="0" w:color="auto"/>
      </w:divBdr>
    </w:div>
    <w:div w:id="2103334949">
      <w:bodyDiv w:val="1"/>
      <w:marLeft w:val="0"/>
      <w:marRight w:val="0"/>
      <w:marTop w:val="0"/>
      <w:marBottom w:val="0"/>
      <w:divBdr>
        <w:top w:val="none" w:sz="0" w:space="0" w:color="auto"/>
        <w:left w:val="none" w:sz="0" w:space="0" w:color="auto"/>
        <w:bottom w:val="none" w:sz="0" w:space="0" w:color="auto"/>
        <w:right w:val="none" w:sz="0" w:space="0" w:color="auto"/>
      </w:divBdr>
    </w:div>
    <w:div w:id="2103527788">
      <w:bodyDiv w:val="1"/>
      <w:marLeft w:val="0"/>
      <w:marRight w:val="0"/>
      <w:marTop w:val="0"/>
      <w:marBottom w:val="0"/>
      <w:divBdr>
        <w:top w:val="none" w:sz="0" w:space="0" w:color="auto"/>
        <w:left w:val="none" w:sz="0" w:space="0" w:color="auto"/>
        <w:bottom w:val="none" w:sz="0" w:space="0" w:color="auto"/>
        <w:right w:val="none" w:sz="0" w:space="0" w:color="auto"/>
      </w:divBdr>
    </w:div>
    <w:div w:id="2104492801">
      <w:bodyDiv w:val="1"/>
      <w:marLeft w:val="0"/>
      <w:marRight w:val="0"/>
      <w:marTop w:val="0"/>
      <w:marBottom w:val="0"/>
      <w:divBdr>
        <w:top w:val="none" w:sz="0" w:space="0" w:color="auto"/>
        <w:left w:val="none" w:sz="0" w:space="0" w:color="auto"/>
        <w:bottom w:val="none" w:sz="0" w:space="0" w:color="auto"/>
        <w:right w:val="none" w:sz="0" w:space="0" w:color="auto"/>
      </w:divBdr>
    </w:div>
    <w:div w:id="2104494680">
      <w:bodyDiv w:val="1"/>
      <w:marLeft w:val="0"/>
      <w:marRight w:val="0"/>
      <w:marTop w:val="0"/>
      <w:marBottom w:val="0"/>
      <w:divBdr>
        <w:top w:val="none" w:sz="0" w:space="0" w:color="auto"/>
        <w:left w:val="none" w:sz="0" w:space="0" w:color="auto"/>
        <w:bottom w:val="none" w:sz="0" w:space="0" w:color="auto"/>
        <w:right w:val="none" w:sz="0" w:space="0" w:color="auto"/>
      </w:divBdr>
    </w:div>
    <w:div w:id="2106873929">
      <w:bodyDiv w:val="1"/>
      <w:marLeft w:val="0"/>
      <w:marRight w:val="0"/>
      <w:marTop w:val="0"/>
      <w:marBottom w:val="0"/>
      <w:divBdr>
        <w:top w:val="none" w:sz="0" w:space="0" w:color="auto"/>
        <w:left w:val="none" w:sz="0" w:space="0" w:color="auto"/>
        <w:bottom w:val="none" w:sz="0" w:space="0" w:color="auto"/>
        <w:right w:val="none" w:sz="0" w:space="0" w:color="auto"/>
      </w:divBdr>
    </w:div>
    <w:div w:id="2107001466">
      <w:bodyDiv w:val="1"/>
      <w:marLeft w:val="0"/>
      <w:marRight w:val="0"/>
      <w:marTop w:val="0"/>
      <w:marBottom w:val="0"/>
      <w:divBdr>
        <w:top w:val="none" w:sz="0" w:space="0" w:color="auto"/>
        <w:left w:val="none" w:sz="0" w:space="0" w:color="auto"/>
        <w:bottom w:val="none" w:sz="0" w:space="0" w:color="auto"/>
        <w:right w:val="none" w:sz="0" w:space="0" w:color="auto"/>
      </w:divBdr>
    </w:div>
    <w:div w:id="2108647640">
      <w:bodyDiv w:val="1"/>
      <w:marLeft w:val="0"/>
      <w:marRight w:val="0"/>
      <w:marTop w:val="0"/>
      <w:marBottom w:val="0"/>
      <w:divBdr>
        <w:top w:val="none" w:sz="0" w:space="0" w:color="auto"/>
        <w:left w:val="none" w:sz="0" w:space="0" w:color="auto"/>
        <w:bottom w:val="none" w:sz="0" w:space="0" w:color="auto"/>
        <w:right w:val="none" w:sz="0" w:space="0" w:color="auto"/>
      </w:divBdr>
    </w:div>
    <w:div w:id="2108846332">
      <w:bodyDiv w:val="1"/>
      <w:marLeft w:val="0"/>
      <w:marRight w:val="0"/>
      <w:marTop w:val="0"/>
      <w:marBottom w:val="0"/>
      <w:divBdr>
        <w:top w:val="none" w:sz="0" w:space="0" w:color="auto"/>
        <w:left w:val="none" w:sz="0" w:space="0" w:color="auto"/>
        <w:bottom w:val="none" w:sz="0" w:space="0" w:color="auto"/>
        <w:right w:val="none" w:sz="0" w:space="0" w:color="auto"/>
      </w:divBdr>
    </w:div>
    <w:div w:id="2110350501">
      <w:bodyDiv w:val="1"/>
      <w:marLeft w:val="0"/>
      <w:marRight w:val="0"/>
      <w:marTop w:val="0"/>
      <w:marBottom w:val="0"/>
      <w:divBdr>
        <w:top w:val="none" w:sz="0" w:space="0" w:color="auto"/>
        <w:left w:val="none" w:sz="0" w:space="0" w:color="auto"/>
        <w:bottom w:val="none" w:sz="0" w:space="0" w:color="auto"/>
        <w:right w:val="none" w:sz="0" w:space="0" w:color="auto"/>
      </w:divBdr>
    </w:div>
    <w:div w:id="2111536858">
      <w:bodyDiv w:val="1"/>
      <w:marLeft w:val="0"/>
      <w:marRight w:val="0"/>
      <w:marTop w:val="0"/>
      <w:marBottom w:val="0"/>
      <w:divBdr>
        <w:top w:val="none" w:sz="0" w:space="0" w:color="auto"/>
        <w:left w:val="none" w:sz="0" w:space="0" w:color="auto"/>
        <w:bottom w:val="none" w:sz="0" w:space="0" w:color="auto"/>
        <w:right w:val="none" w:sz="0" w:space="0" w:color="auto"/>
      </w:divBdr>
    </w:div>
    <w:div w:id="2111657736">
      <w:bodyDiv w:val="1"/>
      <w:marLeft w:val="0"/>
      <w:marRight w:val="0"/>
      <w:marTop w:val="0"/>
      <w:marBottom w:val="0"/>
      <w:divBdr>
        <w:top w:val="none" w:sz="0" w:space="0" w:color="auto"/>
        <w:left w:val="none" w:sz="0" w:space="0" w:color="auto"/>
        <w:bottom w:val="none" w:sz="0" w:space="0" w:color="auto"/>
        <w:right w:val="none" w:sz="0" w:space="0" w:color="auto"/>
      </w:divBdr>
    </w:div>
    <w:div w:id="2112701306">
      <w:bodyDiv w:val="1"/>
      <w:marLeft w:val="0"/>
      <w:marRight w:val="0"/>
      <w:marTop w:val="0"/>
      <w:marBottom w:val="0"/>
      <w:divBdr>
        <w:top w:val="none" w:sz="0" w:space="0" w:color="auto"/>
        <w:left w:val="none" w:sz="0" w:space="0" w:color="auto"/>
        <w:bottom w:val="none" w:sz="0" w:space="0" w:color="auto"/>
        <w:right w:val="none" w:sz="0" w:space="0" w:color="auto"/>
      </w:divBdr>
    </w:div>
    <w:div w:id="2113695748">
      <w:bodyDiv w:val="1"/>
      <w:marLeft w:val="0"/>
      <w:marRight w:val="0"/>
      <w:marTop w:val="0"/>
      <w:marBottom w:val="0"/>
      <w:divBdr>
        <w:top w:val="none" w:sz="0" w:space="0" w:color="auto"/>
        <w:left w:val="none" w:sz="0" w:space="0" w:color="auto"/>
        <w:bottom w:val="none" w:sz="0" w:space="0" w:color="auto"/>
        <w:right w:val="none" w:sz="0" w:space="0" w:color="auto"/>
      </w:divBdr>
    </w:div>
    <w:div w:id="2114394048">
      <w:bodyDiv w:val="1"/>
      <w:marLeft w:val="0"/>
      <w:marRight w:val="0"/>
      <w:marTop w:val="0"/>
      <w:marBottom w:val="0"/>
      <w:divBdr>
        <w:top w:val="none" w:sz="0" w:space="0" w:color="auto"/>
        <w:left w:val="none" w:sz="0" w:space="0" w:color="auto"/>
        <w:bottom w:val="none" w:sz="0" w:space="0" w:color="auto"/>
        <w:right w:val="none" w:sz="0" w:space="0" w:color="auto"/>
      </w:divBdr>
    </w:div>
    <w:div w:id="2116975217">
      <w:bodyDiv w:val="1"/>
      <w:marLeft w:val="0"/>
      <w:marRight w:val="0"/>
      <w:marTop w:val="0"/>
      <w:marBottom w:val="0"/>
      <w:divBdr>
        <w:top w:val="none" w:sz="0" w:space="0" w:color="auto"/>
        <w:left w:val="none" w:sz="0" w:space="0" w:color="auto"/>
        <w:bottom w:val="none" w:sz="0" w:space="0" w:color="auto"/>
        <w:right w:val="none" w:sz="0" w:space="0" w:color="auto"/>
      </w:divBdr>
    </w:div>
    <w:div w:id="2117165013">
      <w:bodyDiv w:val="1"/>
      <w:marLeft w:val="0"/>
      <w:marRight w:val="0"/>
      <w:marTop w:val="0"/>
      <w:marBottom w:val="0"/>
      <w:divBdr>
        <w:top w:val="none" w:sz="0" w:space="0" w:color="auto"/>
        <w:left w:val="none" w:sz="0" w:space="0" w:color="auto"/>
        <w:bottom w:val="none" w:sz="0" w:space="0" w:color="auto"/>
        <w:right w:val="none" w:sz="0" w:space="0" w:color="auto"/>
      </w:divBdr>
    </w:div>
    <w:div w:id="2117171104">
      <w:bodyDiv w:val="1"/>
      <w:marLeft w:val="0"/>
      <w:marRight w:val="0"/>
      <w:marTop w:val="0"/>
      <w:marBottom w:val="0"/>
      <w:divBdr>
        <w:top w:val="none" w:sz="0" w:space="0" w:color="auto"/>
        <w:left w:val="none" w:sz="0" w:space="0" w:color="auto"/>
        <w:bottom w:val="none" w:sz="0" w:space="0" w:color="auto"/>
        <w:right w:val="none" w:sz="0" w:space="0" w:color="auto"/>
      </w:divBdr>
    </w:div>
    <w:div w:id="2117943441">
      <w:bodyDiv w:val="1"/>
      <w:marLeft w:val="0"/>
      <w:marRight w:val="0"/>
      <w:marTop w:val="0"/>
      <w:marBottom w:val="0"/>
      <w:divBdr>
        <w:top w:val="none" w:sz="0" w:space="0" w:color="auto"/>
        <w:left w:val="none" w:sz="0" w:space="0" w:color="auto"/>
        <w:bottom w:val="none" w:sz="0" w:space="0" w:color="auto"/>
        <w:right w:val="none" w:sz="0" w:space="0" w:color="auto"/>
      </w:divBdr>
    </w:div>
    <w:div w:id="2118744168">
      <w:bodyDiv w:val="1"/>
      <w:marLeft w:val="0"/>
      <w:marRight w:val="0"/>
      <w:marTop w:val="0"/>
      <w:marBottom w:val="0"/>
      <w:divBdr>
        <w:top w:val="none" w:sz="0" w:space="0" w:color="auto"/>
        <w:left w:val="none" w:sz="0" w:space="0" w:color="auto"/>
        <w:bottom w:val="none" w:sz="0" w:space="0" w:color="auto"/>
        <w:right w:val="none" w:sz="0" w:space="0" w:color="auto"/>
      </w:divBdr>
    </w:div>
    <w:div w:id="2118942630">
      <w:bodyDiv w:val="1"/>
      <w:marLeft w:val="0"/>
      <w:marRight w:val="0"/>
      <w:marTop w:val="0"/>
      <w:marBottom w:val="0"/>
      <w:divBdr>
        <w:top w:val="none" w:sz="0" w:space="0" w:color="auto"/>
        <w:left w:val="none" w:sz="0" w:space="0" w:color="auto"/>
        <w:bottom w:val="none" w:sz="0" w:space="0" w:color="auto"/>
        <w:right w:val="none" w:sz="0" w:space="0" w:color="auto"/>
      </w:divBdr>
    </w:div>
    <w:div w:id="2119177296">
      <w:bodyDiv w:val="1"/>
      <w:marLeft w:val="0"/>
      <w:marRight w:val="0"/>
      <w:marTop w:val="0"/>
      <w:marBottom w:val="0"/>
      <w:divBdr>
        <w:top w:val="none" w:sz="0" w:space="0" w:color="auto"/>
        <w:left w:val="none" w:sz="0" w:space="0" w:color="auto"/>
        <w:bottom w:val="none" w:sz="0" w:space="0" w:color="auto"/>
        <w:right w:val="none" w:sz="0" w:space="0" w:color="auto"/>
      </w:divBdr>
    </w:div>
    <w:div w:id="2119979430">
      <w:bodyDiv w:val="1"/>
      <w:marLeft w:val="0"/>
      <w:marRight w:val="0"/>
      <w:marTop w:val="0"/>
      <w:marBottom w:val="0"/>
      <w:divBdr>
        <w:top w:val="none" w:sz="0" w:space="0" w:color="auto"/>
        <w:left w:val="none" w:sz="0" w:space="0" w:color="auto"/>
        <w:bottom w:val="none" w:sz="0" w:space="0" w:color="auto"/>
        <w:right w:val="none" w:sz="0" w:space="0" w:color="auto"/>
      </w:divBdr>
    </w:div>
    <w:div w:id="2120447641">
      <w:bodyDiv w:val="1"/>
      <w:marLeft w:val="0"/>
      <w:marRight w:val="0"/>
      <w:marTop w:val="0"/>
      <w:marBottom w:val="0"/>
      <w:divBdr>
        <w:top w:val="none" w:sz="0" w:space="0" w:color="auto"/>
        <w:left w:val="none" w:sz="0" w:space="0" w:color="auto"/>
        <w:bottom w:val="none" w:sz="0" w:space="0" w:color="auto"/>
        <w:right w:val="none" w:sz="0" w:space="0" w:color="auto"/>
      </w:divBdr>
    </w:div>
    <w:div w:id="2120637914">
      <w:bodyDiv w:val="1"/>
      <w:marLeft w:val="0"/>
      <w:marRight w:val="0"/>
      <w:marTop w:val="0"/>
      <w:marBottom w:val="0"/>
      <w:divBdr>
        <w:top w:val="none" w:sz="0" w:space="0" w:color="auto"/>
        <w:left w:val="none" w:sz="0" w:space="0" w:color="auto"/>
        <w:bottom w:val="none" w:sz="0" w:space="0" w:color="auto"/>
        <w:right w:val="none" w:sz="0" w:space="0" w:color="auto"/>
      </w:divBdr>
    </w:div>
    <w:div w:id="2121097939">
      <w:bodyDiv w:val="1"/>
      <w:marLeft w:val="0"/>
      <w:marRight w:val="0"/>
      <w:marTop w:val="0"/>
      <w:marBottom w:val="0"/>
      <w:divBdr>
        <w:top w:val="none" w:sz="0" w:space="0" w:color="auto"/>
        <w:left w:val="none" w:sz="0" w:space="0" w:color="auto"/>
        <w:bottom w:val="none" w:sz="0" w:space="0" w:color="auto"/>
        <w:right w:val="none" w:sz="0" w:space="0" w:color="auto"/>
      </w:divBdr>
    </w:div>
    <w:div w:id="2123768615">
      <w:bodyDiv w:val="1"/>
      <w:marLeft w:val="0"/>
      <w:marRight w:val="0"/>
      <w:marTop w:val="0"/>
      <w:marBottom w:val="0"/>
      <w:divBdr>
        <w:top w:val="none" w:sz="0" w:space="0" w:color="auto"/>
        <w:left w:val="none" w:sz="0" w:space="0" w:color="auto"/>
        <w:bottom w:val="none" w:sz="0" w:space="0" w:color="auto"/>
        <w:right w:val="none" w:sz="0" w:space="0" w:color="auto"/>
      </w:divBdr>
    </w:div>
    <w:div w:id="2124571729">
      <w:bodyDiv w:val="1"/>
      <w:marLeft w:val="0"/>
      <w:marRight w:val="0"/>
      <w:marTop w:val="0"/>
      <w:marBottom w:val="0"/>
      <w:divBdr>
        <w:top w:val="none" w:sz="0" w:space="0" w:color="auto"/>
        <w:left w:val="none" w:sz="0" w:space="0" w:color="auto"/>
        <w:bottom w:val="none" w:sz="0" w:space="0" w:color="auto"/>
        <w:right w:val="none" w:sz="0" w:space="0" w:color="auto"/>
      </w:divBdr>
    </w:div>
    <w:div w:id="2126346318">
      <w:bodyDiv w:val="1"/>
      <w:marLeft w:val="0"/>
      <w:marRight w:val="0"/>
      <w:marTop w:val="0"/>
      <w:marBottom w:val="0"/>
      <w:divBdr>
        <w:top w:val="none" w:sz="0" w:space="0" w:color="auto"/>
        <w:left w:val="none" w:sz="0" w:space="0" w:color="auto"/>
        <w:bottom w:val="none" w:sz="0" w:space="0" w:color="auto"/>
        <w:right w:val="none" w:sz="0" w:space="0" w:color="auto"/>
      </w:divBdr>
    </w:div>
    <w:div w:id="2126580212">
      <w:bodyDiv w:val="1"/>
      <w:marLeft w:val="0"/>
      <w:marRight w:val="0"/>
      <w:marTop w:val="0"/>
      <w:marBottom w:val="0"/>
      <w:divBdr>
        <w:top w:val="none" w:sz="0" w:space="0" w:color="auto"/>
        <w:left w:val="none" w:sz="0" w:space="0" w:color="auto"/>
        <w:bottom w:val="none" w:sz="0" w:space="0" w:color="auto"/>
        <w:right w:val="none" w:sz="0" w:space="0" w:color="auto"/>
      </w:divBdr>
    </w:div>
    <w:div w:id="2126844940">
      <w:bodyDiv w:val="1"/>
      <w:marLeft w:val="0"/>
      <w:marRight w:val="0"/>
      <w:marTop w:val="0"/>
      <w:marBottom w:val="0"/>
      <w:divBdr>
        <w:top w:val="none" w:sz="0" w:space="0" w:color="auto"/>
        <w:left w:val="none" w:sz="0" w:space="0" w:color="auto"/>
        <w:bottom w:val="none" w:sz="0" w:space="0" w:color="auto"/>
        <w:right w:val="none" w:sz="0" w:space="0" w:color="auto"/>
      </w:divBdr>
    </w:div>
    <w:div w:id="2127967851">
      <w:bodyDiv w:val="1"/>
      <w:marLeft w:val="0"/>
      <w:marRight w:val="0"/>
      <w:marTop w:val="0"/>
      <w:marBottom w:val="0"/>
      <w:divBdr>
        <w:top w:val="none" w:sz="0" w:space="0" w:color="auto"/>
        <w:left w:val="none" w:sz="0" w:space="0" w:color="auto"/>
        <w:bottom w:val="none" w:sz="0" w:space="0" w:color="auto"/>
        <w:right w:val="none" w:sz="0" w:space="0" w:color="auto"/>
      </w:divBdr>
    </w:div>
    <w:div w:id="2128156163">
      <w:bodyDiv w:val="1"/>
      <w:marLeft w:val="0"/>
      <w:marRight w:val="0"/>
      <w:marTop w:val="0"/>
      <w:marBottom w:val="0"/>
      <w:divBdr>
        <w:top w:val="none" w:sz="0" w:space="0" w:color="auto"/>
        <w:left w:val="none" w:sz="0" w:space="0" w:color="auto"/>
        <w:bottom w:val="none" w:sz="0" w:space="0" w:color="auto"/>
        <w:right w:val="none" w:sz="0" w:space="0" w:color="auto"/>
      </w:divBdr>
    </w:div>
    <w:div w:id="2128888097">
      <w:bodyDiv w:val="1"/>
      <w:marLeft w:val="0"/>
      <w:marRight w:val="0"/>
      <w:marTop w:val="0"/>
      <w:marBottom w:val="0"/>
      <w:divBdr>
        <w:top w:val="none" w:sz="0" w:space="0" w:color="auto"/>
        <w:left w:val="none" w:sz="0" w:space="0" w:color="auto"/>
        <w:bottom w:val="none" w:sz="0" w:space="0" w:color="auto"/>
        <w:right w:val="none" w:sz="0" w:space="0" w:color="auto"/>
      </w:divBdr>
    </w:div>
    <w:div w:id="2128891896">
      <w:bodyDiv w:val="1"/>
      <w:marLeft w:val="0"/>
      <w:marRight w:val="0"/>
      <w:marTop w:val="0"/>
      <w:marBottom w:val="0"/>
      <w:divBdr>
        <w:top w:val="none" w:sz="0" w:space="0" w:color="auto"/>
        <w:left w:val="none" w:sz="0" w:space="0" w:color="auto"/>
        <w:bottom w:val="none" w:sz="0" w:space="0" w:color="auto"/>
        <w:right w:val="none" w:sz="0" w:space="0" w:color="auto"/>
      </w:divBdr>
    </w:div>
    <w:div w:id="2132161293">
      <w:bodyDiv w:val="1"/>
      <w:marLeft w:val="0"/>
      <w:marRight w:val="0"/>
      <w:marTop w:val="0"/>
      <w:marBottom w:val="0"/>
      <w:divBdr>
        <w:top w:val="none" w:sz="0" w:space="0" w:color="auto"/>
        <w:left w:val="none" w:sz="0" w:space="0" w:color="auto"/>
        <w:bottom w:val="none" w:sz="0" w:space="0" w:color="auto"/>
        <w:right w:val="none" w:sz="0" w:space="0" w:color="auto"/>
      </w:divBdr>
    </w:div>
    <w:div w:id="2132431036">
      <w:bodyDiv w:val="1"/>
      <w:marLeft w:val="0"/>
      <w:marRight w:val="0"/>
      <w:marTop w:val="0"/>
      <w:marBottom w:val="0"/>
      <w:divBdr>
        <w:top w:val="none" w:sz="0" w:space="0" w:color="auto"/>
        <w:left w:val="none" w:sz="0" w:space="0" w:color="auto"/>
        <w:bottom w:val="none" w:sz="0" w:space="0" w:color="auto"/>
        <w:right w:val="none" w:sz="0" w:space="0" w:color="auto"/>
      </w:divBdr>
    </w:div>
    <w:div w:id="2132628305">
      <w:bodyDiv w:val="1"/>
      <w:marLeft w:val="0"/>
      <w:marRight w:val="0"/>
      <w:marTop w:val="0"/>
      <w:marBottom w:val="0"/>
      <w:divBdr>
        <w:top w:val="none" w:sz="0" w:space="0" w:color="auto"/>
        <w:left w:val="none" w:sz="0" w:space="0" w:color="auto"/>
        <w:bottom w:val="none" w:sz="0" w:space="0" w:color="auto"/>
        <w:right w:val="none" w:sz="0" w:space="0" w:color="auto"/>
      </w:divBdr>
    </w:div>
    <w:div w:id="2133210237">
      <w:bodyDiv w:val="1"/>
      <w:marLeft w:val="0"/>
      <w:marRight w:val="0"/>
      <w:marTop w:val="0"/>
      <w:marBottom w:val="0"/>
      <w:divBdr>
        <w:top w:val="none" w:sz="0" w:space="0" w:color="auto"/>
        <w:left w:val="none" w:sz="0" w:space="0" w:color="auto"/>
        <w:bottom w:val="none" w:sz="0" w:space="0" w:color="auto"/>
        <w:right w:val="none" w:sz="0" w:space="0" w:color="auto"/>
      </w:divBdr>
    </w:div>
    <w:div w:id="2133281315">
      <w:bodyDiv w:val="1"/>
      <w:marLeft w:val="0"/>
      <w:marRight w:val="0"/>
      <w:marTop w:val="0"/>
      <w:marBottom w:val="0"/>
      <w:divBdr>
        <w:top w:val="none" w:sz="0" w:space="0" w:color="auto"/>
        <w:left w:val="none" w:sz="0" w:space="0" w:color="auto"/>
        <w:bottom w:val="none" w:sz="0" w:space="0" w:color="auto"/>
        <w:right w:val="none" w:sz="0" w:space="0" w:color="auto"/>
      </w:divBdr>
    </w:div>
    <w:div w:id="2133328842">
      <w:bodyDiv w:val="1"/>
      <w:marLeft w:val="0"/>
      <w:marRight w:val="0"/>
      <w:marTop w:val="0"/>
      <w:marBottom w:val="0"/>
      <w:divBdr>
        <w:top w:val="none" w:sz="0" w:space="0" w:color="auto"/>
        <w:left w:val="none" w:sz="0" w:space="0" w:color="auto"/>
        <w:bottom w:val="none" w:sz="0" w:space="0" w:color="auto"/>
        <w:right w:val="none" w:sz="0" w:space="0" w:color="auto"/>
      </w:divBdr>
      <w:divsChild>
        <w:div w:id="920136113">
          <w:marLeft w:val="0"/>
          <w:marRight w:val="0"/>
          <w:marTop w:val="0"/>
          <w:marBottom w:val="0"/>
          <w:divBdr>
            <w:top w:val="none" w:sz="0" w:space="0" w:color="auto"/>
            <w:left w:val="none" w:sz="0" w:space="0" w:color="auto"/>
            <w:bottom w:val="none" w:sz="0" w:space="0" w:color="auto"/>
            <w:right w:val="none" w:sz="0" w:space="0" w:color="auto"/>
          </w:divBdr>
          <w:divsChild>
            <w:div w:id="19478330">
              <w:marLeft w:val="0"/>
              <w:marRight w:val="0"/>
              <w:marTop w:val="0"/>
              <w:marBottom w:val="0"/>
              <w:divBdr>
                <w:top w:val="none" w:sz="0" w:space="0" w:color="auto"/>
                <w:left w:val="none" w:sz="0" w:space="0" w:color="auto"/>
                <w:bottom w:val="none" w:sz="0" w:space="0" w:color="auto"/>
                <w:right w:val="none" w:sz="0" w:space="0" w:color="auto"/>
              </w:divBdr>
              <w:divsChild>
                <w:div w:id="1891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52300">
      <w:bodyDiv w:val="1"/>
      <w:marLeft w:val="0"/>
      <w:marRight w:val="0"/>
      <w:marTop w:val="0"/>
      <w:marBottom w:val="0"/>
      <w:divBdr>
        <w:top w:val="none" w:sz="0" w:space="0" w:color="auto"/>
        <w:left w:val="none" w:sz="0" w:space="0" w:color="auto"/>
        <w:bottom w:val="none" w:sz="0" w:space="0" w:color="auto"/>
        <w:right w:val="none" w:sz="0" w:space="0" w:color="auto"/>
      </w:divBdr>
    </w:div>
    <w:div w:id="2133860498">
      <w:bodyDiv w:val="1"/>
      <w:marLeft w:val="0"/>
      <w:marRight w:val="0"/>
      <w:marTop w:val="0"/>
      <w:marBottom w:val="0"/>
      <w:divBdr>
        <w:top w:val="none" w:sz="0" w:space="0" w:color="auto"/>
        <w:left w:val="none" w:sz="0" w:space="0" w:color="auto"/>
        <w:bottom w:val="none" w:sz="0" w:space="0" w:color="auto"/>
        <w:right w:val="none" w:sz="0" w:space="0" w:color="auto"/>
      </w:divBdr>
    </w:div>
    <w:div w:id="2134204317">
      <w:bodyDiv w:val="1"/>
      <w:marLeft w:val="0"/>
      <w:marRight w:val="0"/>
      <w:marTop w:val="0"/>
      <w:marBottom w:val="0"/>
      <w:divBdr>
        <w:top w:val="none" w:sz="0" w:space="0" w:color="auto"/>
        <w:left w:val="none" w:sz="0" w:space="0" w:color="auto"/>
        <w:bottom w:val="none" w:sz="0" w:space="0" w:color="auto"/>
        <w:right w:val="none" w:sz="0" w:space="0" w:color="auto"/>
      </w:divBdr>
    </w:div>
    <w:div w:id="2135128468">
      <w:bodyDiv w:val="1"/>
      <w:marLeft w:val="0"/>
      <w:marRight w:val="0"/>
      <w:marTop w:val="0"/>
      <w:marBottom w:val="0"/>
      <w:divBdr>
        <w:top w:val="none" w:sz="0" w:space="0" w:color="auto"/>
        <w:left w:val="none" w:sz="0" w:space="0" w:color="auto"/>
        <w:bottom w:val="none" w:sz="0" w:space="0" w:color="auto"/>
        <w:right w:val="none" w:sz="0" w:space="0" w:color="auto"/>
      </w:divBdr>
    </w:div>
    <w:div w:id="2135368153">
      <w:bodyDiv w:val="1"/>
      <w:marLeft w:val="0"/>
      <w:marRight w:val="0"/>
      <w:marTop w:val="0"/>
      <w:marBottom w:val="0"/>
      <w:divBdr>
        <w:top w:val="none" w:sz="0" w:space="0" w:color="auto"/>
        <w:left w:val="none" w:sz="0" w:space="0" w:color="auto"/>
        <w:bottom w:val="none" w:sz="0" w:space="0" w:color="auto"/>
        <w:right w:val="none" w:sz="0" w:space="0" w:color="auto"/>
      </w:divBdr>
    </w:div>
    <w:div w:id="2136019594">
      <w:bodyDiv w:val="1"/>
      <w:marLeft w:val="0"/>
      <w:marRight w:val="0"/>
      <w:marTop w:val="0"/>
      <w:marBottom w:val="0"/>
      <w:divBdr>
        <w:top w:val="none" w:sz="0" w:space="0" w:color="auto"/>
        <w:left w:val="none" w:sz="0" w:space="0" w:color="auto"/>
        <w:bottom w:val="none" w:sz="0" w:space="0" w:color="auto"/>
        <w:right w:val="none" w:sz="0" w:space="0" w:color="auto"/>
      </w:divBdr>
    </w:div>
    <w:div w:id="2136368521">
      <w:bodyDiv w:val="1"/>
      <w:marLeft w:val="0"/>
      <w:marRight w:val="0"/>
      <w:marTop w:val="0"/>
      <w:marBottom w:val="0"/>
      <w:divBdr>
        <w:top w:val="none" w:sz="0" w:space="0" w:color="auto"/>
        <w:left w:val="none" w:sz="0" w:space="0" w:color="auto"/>
        <w:bottom w:val="none" w:sz="0" w:space="0" w:color="auto"/>
        <w:right w:val="none" w:sz="0" w:space="0" w:color="auto"/>
      </w:divBdr>
    </w:div>
    <w:div w:id="2136946832">
      <w:bodyDiv w:val="1"/>
      <w:marLeft w:val="0"/>
      <w:marRight w:val="0"/>
      <w:marTop w:val="0"/>
      <w:marBottom w:val="0"/>
      <w:divBdr>
        <w:top w:val="none" w:sz="0" w:space="0" w:color="auto"/>
        <w:left w:val="none" w:sz="0" w:space="0" w:color="auto"/>
        <w:bottom w:val="none" w:sz="0" w:space="0" w:color="auto"/>
        <w:right w:val="none" w:sz="0" w:space="0" w:color="auto"/>
      </w:divBdr>
    </w:div>
    <w:div w:id="2137409831">
      <w:bodyDiv w:val="1"/>
      <w:marLeft w:val="0"/>
      <w:marRight w:val="0"/>
      <w:marTop w:val="0"/>
      <w:marBottom w:val="0"/>
      <w:divBdr>
        <w:top w:val="none" w:sz="0" w:space="0" w:color="auto"/>
        <w:left w:val="none" w:sz="0" w:space="0" w:color="auto"/>
        <w:bottom w:val="none" w:sz="0" w:space="0" w:color="auto"/>
        <w:right w:val="none" w:sz="0" w:space="0" w:color="auto"/>
      </w:divBdr>
    </w:div>
    <w:div w:id="2138863995">
      <w:bodyDiv w:val="1"/>
      <w:marLeft w:val="0"/>
      <w:marRight w:val="0"/>
      <w:marTop w:val="0"/>
      <w:marBottom w:val="0"/>
      <w:divBdr>
        <w:top w:val="none" w:sz="0" w:space="0" w:color="auto"/>
        <w:left w:val="none" w:sz="0" w:space="0" w:color="auto"/>
        <w:bottom w:val="none" w:sz="0" w:space="0" w:color="auto"/>
        <w:right w:val="none" w:sz="0" w:space="0" w:color="auto"/>
      </w:divBdr>
    </w:div>
    <w:div w:id="2138982182">
      <w:bodyDiv w:val="1"/>
      <w:marLeft w:val="0"/>
      <w:marRight w:val="0"/>
      <w:marTop w:val="0"/>
      <w:marBottom w:val="0"/>
      <w:divBdr>
        <w:top w:val="none" w:sz="0" w:space="0" w:color="auto"/>
        <w:left w:val="none" w:sz="0" w:space="0" w:color="auto"/>
        <w:bottom w:val="none" w:sz="0" w:space="0" w:color="auto"/>
        <w:right w:val="none" w:sz="0" w:space="0" w:color="auto"/>
      </w:divBdr>
    </w:div>
    <w:div w:id="2141268707">
      <w:bodyDiv w:val="1"/>
      <w:marLeft w:val="0"/>
      <w:marRight w:val="0"/>
      <w:marTop w:val="0"/>
      <w:marBottom w:val="0"/>
      <w:divBdr>
        <w:top w:val="none" w:sz="0" w:space="0" w:color="auto"/>
        <w:left w:val="none" w:sz="0" w:space="0" w:color="auto"/>
        <w:bottom w:val="none" w:sz="0" w:space="0" w:color="auto"/>
        <w:right w:val="none" w:sz="0" w:space="0" w:color="auto"/>
      </w:divBdr>
    </w:div>
    <w:div w:id="2142074685">
      <w:bodyDiv w:val="1"/>
      <w:marLeft w:val="0"/>
      <w:marRight w:val="0"/>
      <w:marTop w:val="0"/>
      <w:marBottom w:val="0"/>
      <w:divBdr>
        <w:top w:val="none" w:sz="0" w:space="0" w:color="auto"/>
        <w:left w:val="none" w:sz="0" w:space="0" w:color="auto"/>
        <w:bottom w:val="none" w:sz="0" w:space="0" w:color="auto"/>
        <w:right w:val="none" w:sz="0" w:space="0" w:color="auto"/>
      </w:divBdr>
    </w:div>
    <w:div w:id="2143109847">
      <w:bodyDiv w:val="1"/>
      <w:marLeft w:val="0"/>
      <w:marRight w:val="0"/>
      <w:marTop w:val="0"/>
      <w:marBottom w:val="0"/>
      <w:divBdr>
        <w:top w:val="none" w:sz="0" w:space="0" w:color="auto"/>
        <w:left w:val="none" w:sz="0" w:space="0" w:color="auto"/>
        <w:bottom w:val="none" w:sz="0" w:space="0" w:color="auto"/>
        <w:right w:val="none" w:sz="0" w:space="0" w:color="auto"/>
      </w:divBdr>
    </w:div>
    <w:div w:id="2143452649">
      <w:bodyDiv w:val="1"/>
      <w:marLeft w:val="0"/>
      <w:marRight w:val="0"/>
      <w:marTop w:val="0"/>
      <w:marBottom w:val="0"/>
      <w:divBdr>
        <w:top w:val="none" w:sz="0" w:space="0" w:color="auto"/>
        <w:left w:val="none" w:sz="0" w:space="0" w:color="auto"/>
        <w:bottom w:val="none" w:sz="0" w:space="0" w:color="auto"/>
        <w:right w:val="none" w:sz="0" w:space="0" w:color="auto"/>
      </w:divBdr>
    </w:div>
    <w:div w:id="2144735951">
      <w:bodyDiv w:val="1"/>
      <w:marLeft w:val="0"/>
      <w:marRight w:val="0"/>
      <w:marTop w:val="0"/>
      <w:marBottom w:val="0"/>
      <w:divBdr>
        <w:top w:val="none" w:sz="0" w:space="0" w:color="auto"/>
        <w:left w:val="none" w:sz="0" w:space="0" w:color="auto"/>
        <w:bottom w:val="none" w:sz="0" w:space="0" w:color="auto"/>
        <w:right w:val="none" w:sz="0" w:space="0" w:color="auto"/>
      </w:divBdr>
    </w:div>
    <w:div w:id="2146002611">
      <w:bodyDiv w:val="1"/>
      <w:marLeft w:val="0"/>
      <w:marRight w:val="0"/>
      <w:marTop w:val="0"/>
      <w:marBottom w:val="0"/>
      <w:divBdr>
        <w:top w:val="none" w:sz="0" w:space="0" w:color="auto"/>
        <w:left w:val="none" w:sz="0" w:space="0" w:color="auto"/>
        <w:bottom w:val="none" w:sz="0" w:space="0" w:color="auto"/>
        <w:right w:val="none" w:sz="0" w:space="0" w:color="auto"/>
      </w:divBdr>
    </w:div>
    <w:div w:id="2146581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health.gov.au/health-topics/rural-health-workforce/classifications/mmm" TargetMode="External"/><Relationship Id="rId26" Type="http://schemas.openxmlformats.org/officeDocument/2006/relationships/hyperlink" Target="https://www.health.gov.au/resources/publications/australias-primary-health-care-10-year-plan-2022-2032" TargetMode="External"/><Relationship Id="rId39" Type="http://schemas.openxmlformats.org/officeDocument/2006/relationships/hyperlink" Target="https://www.health.gov.au/initiatives-and-programs/national-medical-workforce-strategy-2021-2031"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health.gov.au/resources/publications/final-report-improvement-of-access-quality-and-distribution-of-allied-health-services-in-regional-rural-and-remote-australia" TargetMode="External"/><Relationship Id="rId42" Type="http://schemas.openxmlformats.org/officeDocument/2006/relationships/image" Target="media/image10.emf"/><Relationship Id="rId47" Type="http://schemas.openxmlformats.org/officeDocument/2006/relationships/hyperlink" Target="https://www.nursingmidwiferyboard.gov.au/Codes-Guidelines-Statements/Professional-standards/registered-nurse-standards-for-practice.aspx"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health.gov.au/nrhc" TargetMode="External"/><Relationship Id="rId17" Type="http://schemas.openxmlformats.org/officeDocument/2006/relationships/header" Target="header2.xml"/><Relationship Id="rId25" Type="http://schemas.openxmlformats.org/officeDocument/2006/relationships/hyperlink" Target="https://www.health.gov.au/resources/publications/final-report-improvement-of-access-quality-and-distribution-of-allied-health-services-in-regional-rural-and-remote-australia" TargetMode="External"/><Relationship Id="rId33" Type="http://schemas.openxmlformats.org/officeDocument/2006/relationships/hyperlink" Target="https://www.health.gov.au/resources/publications/advice-to-the-national-rural-health-commissioner-on-the-development-of-the-national-rural-generalist-pathway" TargetMode="External"/><Relationship Id="rId38" Type="http://schemas.openxmlformats.org/officeDocument/2006/relationships/hyperlink" Target="https://www.closingthegap.gov.au/national-agreement"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www.health.gov.au/resources/publications/national-aboriginal-and-torres-strait-islander-health-workforce-strategic-framework-and-implementation-plan-2021-2031"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rhc@health.gov.au" TargetMode="External"/><Relationship Id="rId24" Type="http://schemas.openxmlformats.org/officeDocument/2006/relationships/hyperlink" Target="https://www.health.gov.au/resources/publications/advice-to-the-national-rural-health-commissioner-on-the-development-of-the-national-rural-generalist-pathway" TargetMode="External"/><Relationship Id="rId32" Type="http://schemas.openxmlformats.org/officeDocument/2006/relationships/hyperlink" Target="https://www.health.gov.au/health-topics/rural-health-workforce/stronger-rural-health-strategy" TargetMode="External"/><Relationship Id="rId37" Type="http://schemas.openxmlformats.org/officeDocument/2006/relationships/hyperlink" Target="https://www.health.gov.au/resources/publications/national-aboriginal-and-torres-strait-islander-health-workforce-strategic-framework-and-implementation-plan-2021-2031" TargetMode="External"/><Relationship Id="rId40" Type="http://schemas.openxmlformats.org/officeDocument/2006/relationships/hyperlink" Target="https://www.health.gov.au/health-topics/rural-health-workforce/stronger-rural-health-strategy"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www.health.gov.au/resources/publications/national-aboriginal-and-torres-strait-islander-health-plan-2021-2031" TargetMode="External"/><Relationship Id="rId36" Type="http://schemas.openxmlformats.org/officeDocument/2006/relationships/hyperlink" Target="https://www.health.gov.au/resources/publications/national-aboriginal-and-torres-strait-islander-health-plan-2021-2031" TargetMode="Externa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health.gov.au/health-topics/rural-health-workforce/classifications/asgs-ra" TargetMode="External"/><Relationship Id="rId31" Type="http://schemas.openxmlformats.org/officeDocument/2006/relationships/hyperlink" Target="https://www.health.gov.au/initiatives-and-programs/national-medical-workforce-strategy-2021-2031" TargetMode="External"/><Relationship Id="rId44" Type="http://schemas.openxmlformats.org/officeDocument/2006/relationships/image" Target="media/image12.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gov.sharepoint.com/sites/OfficeoftheNationalRuralHealthCommissioner/Committees/Nursing%20and%20Midwifery/NRRNG%20-%20National%20Rural%20&amp;%20Remote%20Nursing%20Generalist%20Framework%20Steering%20Committee/Framework%20Documents/Framework%20Documents/Design%20V4%20-%2016%20Jan%202023/DT0002452-NRRNG-Framework_20230116_V4.docx" TargetMode="External"/><Relationship Id="rId22" Type="http://schemas.openxmlformats.org/officeDocument/2006/relationships/image" Target="media/image7.png"/><Relationship Id="rId27" Type="http://schemas.openxmlformats.org/officeDocument/2006/relationships/hyperlink" Target="https://www.health.gov.au/sites/default/files/documents/2021/10/evaluation-of-the-rural-health-multidisciplinary-training-rhmt-program-final-report_0.pdf" TargetMode="External"/><Relationship Id="rId30" Type="http://schemas.openxmlformats.org/officeDocument/2006/relationships/hyperlink" Target="https://www.closingthegap.gov.au/national-agreement" TargetMode="External"/><Relationship Id="rId35" Type="http://schemas.openxmlformats.org/officeDocument/2006/relationships/hyperlink" Target="https://www.health.gov.au/sites/default/files/documents/2021/10/evaluation-of-the-rural-health-multidisciplinary-training-rhmt-program-final-report_0.pdf" TargetMode="External"/><Relationship Id="rId43" Type="http://schemas.openxmlformats.org/officeDocument/2006/relationships/image" Target="media/image11.emf"/><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NRRNG colours">
      <a:dk1>
        <a:sysClr val="windowText" lastClr="000000"/>
      </a:dk1>
      <a:lt1>
        <a:sysClr val="window" lastClr="FFFFFF"/>
      </a:lt1>
      <a:dk2>
        <a:srgbClr val="44546A"/>
      </a:dk2>
      <a:lt2>
        <a:srgbClr val="E7E6E6"/>
      </a:lt2>
      <a:accent1>
        <a:srgbClr val="2383B6"/>
      </a:accent1>
      <a:accent2>
        <a:srgbClr val="E2731D"/>
      </a:accent2>
      <a:accent3>
        <a:srgbClr val="A5A5A5"/>
      </a:accent3>
      <a:accent4>
        <a:srgbClr val="C34323"/>
      </a:accent4>
      <a:accent5>
        <a:srgbClr val="4DB9D2"/>
      </a:accent5>
      <a:accent6>
        <a:srgbClr val="00C2F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HarvardAnglia2008OfficeOnline.xsl" StyleName="Harvard - Anglia" Version="2008">
  <b:Source>
    <b:Tag>Aus20</b:Tag>
    <b:SourceType>DocumentFromInternetSite</b:SourceType>
    <b:Guid>{ABD541A8-6A4E-4C8D-9CB5-0E19E4FBEFA6}</b:Guid>
    <b:Title>National nursing and midwifery digital health capability framework</b:Title>
    <b:Year>2020</b:Year>
    <b:Author>
      <b:Author>
        <b:Corporate>Australian Digital Health Agency</b:Corporate>
      </b:Author>
    </b:Author>
    <b:InternetSiteTitle>Australian Digital Health Agency</b:InternetSiteTitle>
    <b:Month>October</b:Month>
    <b:URL>https://www.digitalhealth.gov.au/healthcare-providers/initiatives-and-programs/workforce-and-education/nursing-and-midwifery-framework</b:URL>
    <b:YearAccessed>2021</b:YearAccessed>
    <b:MonthAccessed>October</b:MonthAccessed>
    <b:DayAccessed>15</b:DayAccessed>
    <b:Version>First Edition</b:Version>
    <b:StandardNumber>978-0-9876434-5-2</b:StandardNumber>
    <b:RefOrder>1</b:RefOrder>
  </b:Source>
  <b:Source>
    <b:Tag>NMB</b:Tag>
    <b:SourceType>DocumentFromInternetSite</b:SourceType>
    <b:Guid>{CF4A98E5-7126-47D4-B8DA-3AF40D720847}</b:Guid>
    <b:Author>
      <b:Author>
        <b:Corporate>NMBA</b:Corporate>
      </b:Author>
    </b:Author>
    <b:Title>Professional standards - codes of conduct</b:Title>
    <b:Year>2022</b:Year>
    <b:Month>June</b:Month>
    <b:Comments>Initial date of effect 1 March 2018</b:Comments>
    <b:YearAccessed>2022</b:YearAccessed>
    <b:MonthAccessed>August</b:MonthAccessed>
    <b:DayAccessed>1</b:DayAccessed>
    <b:URL>https://www.nursingmidwiferyboard.gov.au/Codes-Guidelines-Statements/Professional-standards.aspx</b:URL>
    <b:InternetSiteTitle>Nursing and Midwifery Board of Australia.  Australian Health Practitioners Regulation Agency.</b:InternetSiteTitle>
    <b:ShortTitle>Codes of conduct for nurses</b:ShortTitle>
    <b:RefOrder>11</b:RefOrder>
  </b:Source>
  <b:Source>
    <b:Tag>Mac21</b:Tag>
    <b:SourceType>JournalArticle</b:SourceType>
    <b:Guid>{36C18660-6CF1-4C47-B04A-4836E1485693}</b:Guid>
    <b:Title>What influences nurses' decisions to work in rural and remote settings? A systematic review and meta-synthesis of qualitative research</b:Title>
    <b:Year>2021</b:Year>
    <b:JournalName>Rural and Remote Health</b:JournalName>
    <b:Volume>21</b:Volume>
    <b:Issue>1</b:Issue>
    <b:Author>
      <b:Author>
        <b:NameList>
          <b:Person>
            <b:Last>MacKay</b:Last>
            <b:First>Seonaid</b:First>
            <b:Middle>C</b:Middle>
          </b:Person>
          <b:Person>
            <b:Last>Smith</b:Last>
            <b:First>Annette</b:First>
          </b:Person>
          <b:Person>
            <b:Last>Kyle</b:Last>
            <b:First>Richard</b:First>
            <b:Middle>G</b:Middle>
          </b:Person>
          <b:Person>
            <b:Last>Beattie</b:Last>
            <b:First>Michelle</b:First>
          </b:Person>
        </b:NameList>
      </b:Author>
    </b:Author>
    <b:Pages>1-26</b:Pages>
    <b:RefOrder>35</b:RefOrder>
  </b:Source>
  <b:Source>
    <b:Tag>Mui19</b:Tag>
    <b:SourceType>JournalArticle</b:SourceType>
    <b:Guid>{7C726975-82AF-4DFE-B9CC-18DD892CEE9B}</b:Guid>
    <b:Title>Roles of rural and remote registered nurses in Australia: an integrative review</b:Title>
    <b:JournalName>Australian Journal of Advanced Nursing</b:JournalName>
    <b:Year>2019</b:Year>
    <b:Pages>21-33</b:Pages>
    <b:Volume>37</b:Volume>
    <b:Issue>1</b:Issue>
    <b:Author>
      <b:Author>
        <b:NameList>
          <b:Person>
            <b:Last>Muirhead</b:Last>
            <b:First>Susan</b:First>
          </b:Person>
          <b:Person>
            <b:Last>Birks</b:Last>
            <b:First>Melanie</b:First>
          </b:Person>
        </b:NameList>
      </b:Author>
    </b:Author>
    <b:RefOrder>37</b:RefOrder>
  </b:Source>
  <b:Source>
    <b:Tag>Coa20</b:Tag>
    <b:SourceType>InternetSite</b:SourceType>
    <b:Guid>{19E99173-BE9A-465A-86CF-0AD7A2B9CE35}</b:Guid>
    <b:Author>
      <b:Author>
        <b:Corporate>Coalition of Aboriginal and Torres Strait Islander Peak Organisations and Australian Governments</b:Corporate>
      </b:Author>
    </b:Author>
    <b:Title>National Agreement on Closing the Gap</b:Title>
    <b:Year>2020</b:Year>
    <b:Month>July</b:Month>
    <b:YearAccessed>2022</b:YearAccessed>
    <b:MonthAccessed>August</b:MonthAccessed>
    <b:DayAccessed>1</b:DayAccessed>
    <b:URL>https://www.closingthegap.gov.au/national-agreement/national-agreement-closing-the-gap</b:URL>
    <b:InternetSiteTitle>Closing the Gap</b:InternetSiteTitle>
    <b:RefOrder>42</b:RefOrder>
  </b:Source>
  <b:Source>
    <b:Tag>Tai20</b:Tag>
    <b:SourceType>Report</b:SourceType>
    <b:Guid>{5A4EE6C5-C476-414A-9F5F-6D9D0C973659}</b:Guid>
    <b:Title>Improving patient outcomes in the community by implementing the multidisciplinary primary care team approach</b:Title>
    <b:Year>2020</b:Year>
    <b:YearAccessed>2022</b:YearAccessed>
    <b:MonthAccessed>August</b:MonthAccessed>
    <b:DayAccessed>1</b:DayAccessed>
    <b:Publisher>Oklahoma City University ProQuest Dissertations Publishing</b:Publisher>
    <b:Institution>Oklahoma City University</b:Institution>
    <b:ThesisType>Dissertation</b:ThesisType>
    <b:Author>
      <b:Author>
        <b:NameList>
          <b:Person>
            <b:Last>Tait</b:Last>
            <b:First>Kathryn</b:First>
          </b:Person>
        </b:NameList>
      </b:Author>
    </b:Author>
    <b:RefOrder>28</b:RefOrder>
  </b:Source>
  <b:Source>
    <b:Tag>Vine21</b:Tag>
    <b:SourceType>BookSection</b:SourceType>
    <b:Guid>{AE30998B-C75E-43E2-8CA7-F6E3F59BDB20}</b:Guid>
    <b:Title>Integrated primary mental health care in rural and remote contexts: the Australian experience</b:Title>
    <b:Year>2021</b:Year>
    <b:Publisher>Springer Nature Singapore Pte Ltd</b:Publisher>
    <b:City>Singapore</b:City>
    <b:BookTitle>Handbook of rural, remote and very remote mental health</b:BookTitle>
    <b:Pages>191-215</b:Pages>
    <b:Author>
      <b:Author>
        <b:NameList>
          <b:Person>
            <b:Last>Vines</b:Last>
            <b:First>Robyn</b:First>
            <b:Middle>F.</b:Middle>
          </b:Person>
          <b:Person>
            <b:Last>Wilson</b:Last>
            <b:First>Ross</b:First>
          </b:Person>
        </b:NameList>
      </b:Author>
      <b:Editor>
        <b:NameList>
          <b:Person>
            <b:Last>Carey</b:Last>
            <b:First>Timothy</b:First>
            <b:Middle>A.</b:Middle>
          </b:Person>
          <b:Person>
            <b:Last>Gullifer</b:Last>
            <b:First>Judith</b:First>
          </b:Person>
        </b:NameList>
      </b:Editor>
    </b:Author>
    <b:RefOrder>29</b:RefOrder>
  </b:Source>
  <b:Source>
    <b:Tag>Mit081</b:Tag>
    <b:SourceType>JournalArticle</b:SourceType>
    <b:Guid>{B7E5298E-001C-48D3-BB8A-B296E89BDF26}</b:Guid>
    <b:Title>Multidisciplinary care planning and teamwork in primary care</b:Title>
    <b:Year>2008</b:Year>
    <b:JournalName>Medical Journal of Australia</b:JournalName>
    <b:Pages>S61-S64</b:Pages>
    <b:Volume>188</b:Volume>
    <b:Issue>8 Supplement</b:Issue>
    <b:Author>
      <b:Author>
        <b:NameList>
          <b:Person>
            <b:Last>Mitchell</b:Last>
            <b:First>Geoffrey</b:First>
            <b:Middle>K.</b:Middle>
          </b:Person>
          <b:Person>
            <b:Last>Tieman</b:Last>
            <b:First>Jennifer</b:First>
            <b:Middle>J.</b:Middle>
          </b:Person>
          <b:Person>
            <b:Last>Shelby-James</b:Last>
            <b:First>Tania</b:First>
            <b:Middle>M.</b:Middle>
          </b:Person>
        </b:NameList>
      </b:Author>
    </b:Author>
    <b:RefOrder>17</b:RefOrder>
  </b:Source>
  <b:Source>
    <b:Tag>Pil06</b:Tag>
    <b:SourceType>JournalArticle</b:SourceType>
    <b:Guid>{0AEEF70A-5A06-40FF-9A90-CDB02E087357}</b:Guid>
    <b:Title>Confession, catharsis, or cure? Rethinking the uses of reflexivity as methodological power in qualitative research</b:Title>
    <b:JournalName>International Journal of Qualitative Studies in Education</b:JournalName>
    <b:Year>2003</b:Year>
    <b:Pages>175-196</b:Pages>
    <b:Volume>16</b:Volume>
    <b:Issue>2</b:Issue>
    <b:Author>
      <b:Author>
        <b:NameList>
          <b:Person>
            <b:Last>Pillow</b:Last>
            <b:First>Wanda</b:First>
          </b:Person>
        </b:NameList>
      </b:Author>
    </b:Author>
    <b:RefOrder>21</b:RefOrder>
  </b:Source>
  <b:Source>
    <b:Tag>Wil14</b:Tag>
    <b:SourceType>JournalArticle</b:SourceType>
    <b:Guid>{6D7CBD45-C2E4-4D92-B49D-19A77B11AA87}</b:Guid>
    <b:Title>Addressing uncomfortable issues: reflexivity as a tool for Culturally Safe practice in Aboriginal and Torres Strait Islander health</b:Title>
    <b:JournalName>The Australian Journal of Indigenous Education</b:JournalName>
    <b:Year>2014</b:Year>
    <b:Pages>218-230</b:Pages>
    <b:Volume>43</b:Volume>
    <b:Issue>2</b:Issue>
    <b:Author>
      <b:Author>
        <b:NameList>
          <b:Person>
            <b:Last>Wilson</b:Last>
            <b:First>Annabelle</b:First>
          </b:Person>
        </b:NameList>
      </b:Author>
    </b:Author>
    <b:RefOrder>22</b:RefOrder>
  </b:Source>
  <b:Source>
    <b:Tag>OTo22</b:Tag>
    <b:SourceType>Book</b:SourceType>
    <b:Guid>{14B612B6-6911-48ED-8A69-7A7301B0782F}</b:Guid>
    <b:Title>Mosby's dictionary of medicine, nursing &amp; health professionals</b:Title>
    <b:Year>2022</b:Year>
    <b:Author>
      <b:Editor>
        <b:NameList>
          <b:Person>
            <b:Last>O'Toole</b:Last>
            <b:First>Marie</b:First>
            <b:Middle>T.</b:Middle>
          </b:Person>
        </b:NameList>
      </b:Editor>
    </b:Author>
    <b:City>St. Louis</b:City>
    <b:Publisher>Elsevier</b:Publisher>
    <b:Edition>11th</b:Edition>
    <b:StateProvince>Missouri</b:StateProvince>
    <b:StandardNumber>978-0-323-63914-9</b:StandardNumber>
    <b:RefOrder>15</b:RefOrder>
  </b:Source>
  <b:Source>
    <b:Tag>McC21</b:Tag>
    <b:SourceType>JournalArticle</b:SourceType>
    <b:Guid>{E2625963-E000-48C6-982D-7B34F4600D37}</b:Guid>
    <b:Title>We say we are doing primary health care but we're not: remote area nurses' perspectives on the challenges of providing primary health care services</b:Title>
    <b:JournalName>Collegian</b:JournalName>
    <b:Year>2021</b:Year>
    <b:Pages>534-540</b:Pages>
    <b:Volume>28</b:Volume>
    <b:Issue>5</b:Issue>
    <b:Author>
      <b:Author>
        <b:NameList>
          <b:Person>
            <b:Last>McCullough</b:Last>
            <b:First>Kylie</b:First>
          </b:Person>
          <b:Person>
            <b:Last>Bayes</b:Last>
            <b:First>Sara</b:First>
          </b:Person>
          <b:Person>
            <b:Last>Whitehead</b:Last>
            <b:First>Lisa</b:First>
          </b:Person>
          <b:Person>
            <b:Last>Williams</b:Last>
            <b:First>Anne</b:First>
          </b:Person>
          <b:Person>
            <b:Last>Cope</b:Last>
            <b:First>Vicki</b:First>
          </b:Person>
        </b:NameList>
      </b:Author>
    </b:Author>
    <b:RefOrder>36</b:RefOrder>
  </b:Source>
  <b:Source>
    <b:Tag>Aus222</b:Tag>
    <b:SourceType>InternetSite</b:SourceType>
    <b:Guid>{1605DB81-1384-4351-921A-17BCB1529DF7}</b:Guid>
    <b:Title>Rural and remote health</b:Title>
    <b:Year>2022</b:Year>
    <b:Month>July</b:Month>
    <b:Day>7</b:Day>
    <b:YearAccessed>2022</b:YearAccessed>
    <b:MonthAccessed>August</b:MonthAccessed>
    <b:DayAccessed>1</b:DayAccessed>
    <b:URL>https://www.aihw.gov.au/reports/rural-remote-australians/rural-and-remote-health</b:URL>
    <b:Author>
      <b:Author>
        <b:Corporate>AIHW</b:Corporate>
      </b:Author>
    </b:Author>
    <b:InternetSiteTitle>Australian Institute of Health of Welfare</b:InternetSiteTitle>
    <b:RefOrder>24</b:RefOrder>
  </b:Source>
  <b:Source>
    <b:Tag>Aus18</b:Tag>
    <b:SourceType>InternetSite</b:SourceType>
    <b:Guid>{2215E685-9D20-4D7B-8B08-54BE6F1C9037}</b:Guid>
    <b:Author>
      <b:Author>
        <b:Corporate>ABS</b:Corporate>
      </b:Author>
    </b:Author>
    <b:Title>2033.0.55.001 - Census of population and housing: socio-economic indexes for areas (SEIFA), Australia, 2016</b:Title>
    <b:Year>2018</b:Year>
    <b:YearAccessed>2022</b:YearAccessed>
    <b:MonthAccessed>August</b:MonthAccessed>
    <b:DayAccessed>1</b:DayAccessed>
    <b:URL>https://www.abs.gov.au/ausstats/abs@.nsf/Lookup/by%20Subject/2033.0.55.001~2016~Media%20Release~Census%20shows%20our%20most%20advantaged%20&amp;%20disadvantaged%20areas%20(Media%20Release)~25</b:URL>
    <b:InternetSiteTitle>Australian Bureau of Statistics</b:InternetSiteTitle>
    <b:Month>March</b:Month>
    <b:Day>27</b:Day>
    <b:RefOrder>32</b:RefOrder>
  </b:Source>
  <b:Source>
    <b:Tag>Aus221</b:Tag>
    <b:SourceType>DocumentFromInternetSite</b:SourceType>
    <b:Guid>{9C440FB2-F41F-4F62-9467-02298C3EBD5F}</b:Guid>
    <b:Title>Regional population - Population estimates by significant urban area and remoteness area (ASG2016), 2001 to 2021</b:Title>
    <b:Year>2022</b:Year>
    <b:YearAccessed>2022</b:YearAccessed>
    <b:MonthAccessed>August</b:MonthAccessed>
    <b:DayAccessed>1</b:DayAccessed>
    <b:URL>https://www.abs.gov.au/statistics/people/population/regional-population/latest-release#key-statistics</b:URL>
    <b:Author>
      <b:Author>
        <b:Corporate>ABS</b:Corporate>
      </b:Author>
    </b:Author>
    <b:Month>July</b:Month>
    <b:Day>26</b:Day>
    <b:InternetSiteTitle>Australian Bureau of Statistics</b:InternetSiteTitle>
    <b:RefOrder>31</b:RefOrder>
  </b:Source>
  <b:Source>
    <b:Tag>Chi21</b:Tag>
    <b:SourceType>DocumentFromInternetSite</b:SourceType>
    <b:Guid>{52D78224-4D33-4BD3-AB92-2DE89C49FACF}</b:Guid>
    <b:Title>Advanced nursing practice - guidelines for the Australian context</b:Title>
    <b:Year>2021</b:Year>
    <b:Author>
      <b:Author>
        <b:Corporate>Chief Nursing and Midwifery Officers Australia</b:Corporate>
      </b:Author>
    </b:Author>
    <b:Month>March</b:Month>
    <b:Day>12</b:Day>
    <b:YearAccessed>2022</b:YearAccessed>
    <b:MonthAccessed>August</b:MonthAccessed>
    <b:DayAccessed>1</b:DayAccessed>
    <b:URL>https://www.health.gov.au/resources/publications/advanced-nursing-practice-guidelines-for-the-australian-context</b:URL>
    <b:InternetSiteTitle>Department of Health and Aged Care</b:InternetSiteTitle>
    <b:RefOrder>38</b:RefOrder>
  </b:Source>
  <b:Source>
    <b:Tag>Hal19</b:Tag>
    <b:SourceType>JournalArticle</b:SourceType>
    <b:Guid>{F0435285-DCC4-434A-8681-CAD93EDAD7E5}</b:Guid>
    <b:Title>Are Australian general practice nurses underutilised? An examination of current roles and task satisfaction</b:Title>
    <b:Year>2019</b:Year>
    <b:YearAccessed>https://doi.org/10.1016/j.colegn.2019.02.005</b:YearAccessed>
    <b:JournalName>Collegian</b:JournalName>
    <b:Volume>26</b:Volume>
    <b:Issue>5</b:Issue>
    <b:Author>
      <b:Author>
        <b:NameList>
          <b:Person>
            <b:Last>Halcomb</b:Last>
            <b:First>Elizabeth</b:First>
          </b:Person>
          <b:Person>
            <b:Last>Ashley</b:Last>
            <b:First>Christine</b:First>
          </b:Person>
        </b:NameList>
      </b:Author>
    </b:Author>
    <b:RefOrder>14</b:RefOrder>
  </b:Source>
  <b:Source>
    <b:Tag>CRA181</b:Tag>
    <b:SourceType>DocumentFromInternetSite</b:SourceType>
    <b:Guid>{26C56E2B-05F6-492B-A92A-8330A781C8A2}</b:Guid>
    <b:Title>CRANAplus Framework for Remote and Isolated Practice</b:Title>
    <b:Year>2018</b:Year>
    <b:Author>
      <b:Author>
        <b:Corporate>CRANAplus</b:Corporate>
      </b:Author>
    </b:Author>
    <b:YearAccessed>2022</b:YearAccessed>
    <b:MonthAccessed>October</b:MonthAccessed>
    <b:DayAccessed>19</b:DayAccessed>
    <b:URL>https://crana.org.au/cranaplus-framework-for-remote-and-isolated-practice</b:URL>
    <b:InternetSiteTitle>CRANAplus</b:InternetSiteTitle>
    <b:RefOrder>34</b:RefOrder>
  </b:Source>
  <b:Source>
    <b:Tag>Mac11</b:Tag>
    <b:SourceType>JournalArticle</b:SourceType>
    <b:Guid>{4565993A-3AA9-4C84-BAF8-EE8F647E8546}</b:Guid>
    <b:Title>Letters/Correspondance Clinical Courage</b:Title>
    <b:Year>2011</b:Year>
    <b:Author>
      <b:Author>
        <b:NameList>
          <b:Person>
            <b:Last>Dunlop</b:Last>
            <b:First>Peter</b:First>
          </b:Person>
          <b:Person>
            <b:Last>MacLellan</b:Last>
            <b:First>Keith</b:First>
          </b:Person>
        </b:NameList>
      </b:Author>
    </b:Author>
    <b:JournalName>Candian Journal of Rural Medicine</b:JournalName>
    <b:Pages>107</b:Pages>
    <b:Volume>16</b:Volume>
    <b:Issue>3</b:Issue>
    <b:YearAccessed>2022</b:YearAccessed>
    <b:MonthAccessed>September</b:MonthAccessed>
    <b:DayAccessed>19</b:DayAccessed>
    <b:RefOrder>2</b:RefOrder>
  </b:Source>
  <b:Source>
    <b:Tag>NSW22</b:Tag>
    <b:SourceType>InternetSite</b:SourceType>
    <b:Guid>{FDAFB071-D35F-43DB-85D9-0EFFFB74F434}</b:Guid>
    <b:Author>
      <b:Author>
        <b:Corporate>NSW Government. Agency for Clinical Innovation</b:Corporate>
      </b:Author>
    </b:Author>
    <b:Title>Co-design toolkit</b:Title>
    <b:YearAccessed>2022</b:YearAccessed>
    <b:MonthAccessed>September</b:MonthAccessed>
    <b:DayAccessed>19</b:DayAccessed>
    <b:URL>https://aci.health.nsw.gov.au/projects/co-design</b:URL>
    <b:Year>2019</b:Year>
    <b:InternetSiteTitle>NSW Government. Agency for Clinical Innovation</b:InternetSiteTitle>
    <b:Month>August</b:Month>
    <b:RefOrder>5</b:RefOrder>
  </b:Source>
  <b:Source>
    <b:Tag>Kon20</b:Tag>
    <b:SourceType>JournalArticle</b:SourceType>
    <b:Guid>{807AEB3A-EA5C-4BDD-956C-7FDB55C660BB}</b:Guid>
    <b:Author>
      <b:Author>
        <b:NameList>
          <b:Person>
            <b:Last>Konkin</b:Last>
            <b:First>Jill</b:First>
          </b:Person>
          <b:Person>
            <b:Last>Grave</b:Last>
            <b:First>Laura</b:First>
          </b:Person>
          <b:Person>
            <b:Last>Cockburn</b:Last>
            <b:First>Ella</b:First>
          </b:Person>
          <b:Person>
            <b:Last>Couper</b:Last>
            <b:First>Ian</b:First>
          </b:Person>
          <b:Person>
            <b:Last>Stewart</b:Last>
            <b:First>Ruth</b:First>
            <b:Middle>Alison</b:Middle>
          </b:Person>
          <b:Person>
            <b:Last>Campbell</b:Last>
            <b:First>David</b:First>
          </b:Person>
          <b:Person>
            <b:Last>Walters</b:Last>
            <b:First>Lucie</b:First>
          </b:Person>
        </b:NameList>
      </b:Author>
    </b:Author>
    <b:Title>Exploration of rural physicians' lived experience of practising outside their usual scope of practice to provide access to essential medical care (clinical courage): an international phenomenological study</b:Title>
    <b:JournalName>BMJ Open</b:JournalName>
    <b:Year>2020</b:Year>
    <b:Pages>1-7</b:Pages>
    <b:Volume>10</b:Volume>
    <b:Issue>8</b:Issue>
    <b:RefOrder>3</b:RefOrder>
  </b:Source>
  <b:Source>
    <b:Tag>Hur10</b:Tag>
    <b:SourceType>JournalArticle</b:SourceType>
    <b:Guid>{D0A4A2FF-C639-4F51-A66A-29B9675B8BBA}</b:Guid>
    <b:Author>
      <b:Author>
        <b:NameList>
          <b:Person>
            <b:Last>Hurley</b:Last>
            <b:First>Catherine</b:First>
          </b:Person>
          <b:Person>
            <b:Last>Baum</b:Last>
            <b:First>Fran</b:First>
          </b:Person>
          <b:Person>
            <b:Last>Johns</b:Last>
            <b:First>Julie</b:First>
          </b:Person>
          <b:Person>
            <b:Last>Labonte</b:Last>
            <b:First>Ron</b:First>
          </b:Person>
        </b:NameList>
      </b:Author>
    </b:Author>
    <b:Title>Comprehensive primary health care in Australia: findings from a narrative review of literature</b:Title>
    <b:Year>2010</b:Year>
    <b:JournalName>Australasian Medical Journal</b:JournalName>
    <b:Pages>147-152</b:Pages>
    <b:Volume>1</b:Volume>
    <b:Issue>2</b:Issue>
    <b:RefOrder>7</b:RefOrder>
  </b:Source>
  <b:Source>
    <b:Tag>Mac22</b:Tag>
    <b:SourceType>InternetSite</b:SourceType>
    <b:Guid>{FDD9C36B-F1B4-4E4F-B0A3-B71DFF7929A1}</b:Guid>
    <b:Author>
      <b:Author>
        <b:Corporate>Macquarie Government</b:Corporate>
      </b:Author>
    </b:Author>
    <b:Title>Data sovereignty</b:Title>
    <b:Year>2022</b:Year>
    <b:YearAccessed>2022</b:YearAccessed>
    <b:MonthAccessed>September</b:MonthAccessed>
    <b:DayAccessed>19</b:DayAccessed>
    <b:URL>https://macquariegovernment.com/data-sovereignty/</b:URL>
    <b:InternetSiteTitle>Macquarie Government</b:InternetSiteTitle>
    <b:RefOrder>12</b:RefOrder>
  </b:Source>
  <b:Source>
    <b:Tag>Ram02</b:Tag>
    <b:SourceType>ElectronicSource</b:SourceType>
    <b:Guid>{E5A01BA1-C746-4468-9FFF-B2D88B5CCD57}</b:Guid>
    <b:Title>Cultural Safety and nursing education in Aotearoa and Te Waipounamu</b:Title>
    <b:Year>2002</b:Year>
    <b:Author>
      <b:Author>
        <b:NameList>
          <b:Person>
            <b:Last>Ramsden</b:Last>
            <b:First>I</b:First>
            <b:Middle>M</b:Middle>
          </b:Person>
        </b:NameList>
      </b:Author>
    </b:Author>
    <b:City>Wellington</b:City>
    <b:Publisher>Victoria University of Wellington</b:Publisher>
    <b:YearAccessed>2022</b:YearAccessed>
    <b:MonthAccessed>September</b:MonthAccessed>
    <b:DayAccessed>28</b:DayAccessed>
    <b:URL>https://www.croakey.org/wp-content/uploads/2017/08/RAMSDEN-I-Cultural-Safety_Full.pdf</b:URL>
    <b:CountryRegion>New Zealand</b:CountryRegion>
    <b:RefOrder>9</b:RefOrder>
  </b:Source>
  <b:Source>
    <b:Tag>Sch21</b:Tag>
    <b:SourceType>JournalArticle</b:SourceType>
    <b:Guid>{31B50D67-FF6D-45FD-8BE0-3A5B1DC2558A}</b:Guid>
    <b:Author>
      <b:Author>
        <b:NameList>
          <b:Person>
            <b:Last>Scheel</b:Last>
            <b:First>Linda</b:First>
            <b:Middle>Schumaan</b:Middle>
          </b:Person>
          <b:Person>
            <b:Last>Bydam</b:Last>
            <b:First>Jens</b:First>
          </b:Person>
          <b:Person>
            <b:Last>Peters</b:Last>
            <b:First>Micah</b:First>
            <b:Middle>DJ</b:Middle>
          </b:Person>
        </b:NameList>
      </b:Author>
    </b:Author>
    <b:Title>Reflection as a learning strategy for the training of nurses in clinical pratice settings: a scoping review</b:Title>
    <b:JournalName>JBI Evidence Synthesis</b:JournalName>
    <b:Year>2021</b:Year>
    <b:Pages>3268-3300</b:Pages>
    <b:Volume>19</b:Volume>
    <b:Issue>12</b:Issue>
    <b:RefOrder>20</b:RefOrder>
  </b:Source>
  <b:Source>
    <b:Tag>Hom22</b:Tag>
    <b:SourceType>JournalArticle</b:SourceType>
    <b:Guid>{6F157448-01B8-46BC-919B-A02EC300A665}</b:Guid>
    <b:Title>Is any continuity better than no continuity to address preterm birth and perinatal loss?</b:Title>
    <b:JournalName>Women and Birth</b:JournalName>
    <b:Year>2022</b:Year>
    <b:Pages>325-326</b:Pages>
    <b:Volume>35</b:Volume>
    <b:Issue>4</b:Issue>
    <b:Author>
      <b:Author>
        <b:NameList>
          <b:Person>
            <b:Last>Homer</b:Last>
            <b:First>Caroline</b:First>
          </b:Person>
        </b:NameList>
      </b:Author>
    </b:Author>
    <b:DOI>https://doi.org/10.1016/j.wombi.2022.05.005</b:DOI>
    <b:RefOrder>30</b:RefOrder>
  </b:Source>
  <b:Source>
    <b:Tag>Bru18</b:Tag>
    <b:SourceType>JournalArticle</b:SourceType>
    <b:Guid>{C9597AFD-6AFA-461C-A244-D58E7A848785}</b:Guid>
    <b:Title>An eHealth capabilities framework for graduates and health professionals: mixed-methods study</b:Title>
    <b:JournalName>Journal of Medical Internet Research</b:JournalName>
    <b:Year>2018</b:Year>
    <b:Pages>1-9</b:Pages>
    <b:Volume>20</b:Volume>
    <b:Issue>5</b:Issue>
    <b:Author>
      <b:Author>
        <b:NameList>
          <b:Person>
            <b:Last>Brunner</b:Last>
            <b:First>Melissa</b:First>
          </b:Person>
          <b:Person>
            <b:Last>McGregor</b:Last>
            <b:First>Deborah</b:First>
          </b:Person>
          <b:Person>
            <b:Last>Keep</b:Last>
            <b:First>Melanie</b:First>
          </b:Person>
          <b:Person>
            <b:Last>Janssen</b:Last>
            <b:First>Anna</b:First>
          </b:Person>
          <b:Person>
            <b:Last>Spallek</b:Last>
            <b:First>Heiko</b:First>
          </b:Person>
          <b:Person>
            <b:Last>Quinn</b:Last>
            <b:First>Deleana</b:First>
          </b:Person>
          <b:Person>
            <b:Last>Jones</b:Last>
            <b:First>Aaron</b:First>
          </b:Person>
          <b:Person>
            <b:Last>Tseris</b:Last>
            <b:First>Emma</b:First>
          </b:Person>
          <b:Person>
            <b:Last>Yeung</b:Last>
            <b:First>Wilson</b:First>
          </b:Person>
          <b:Person>
            <b:Last>Togher</b:Last>
            <b:First>Leanne</b:First>
          </b:Person>
          <b:Person>
            <b:Last>Solman</b:Last>
            <b:First>Annette</b:First>
          </b:Person>
          <b:Person>
            <b:Last>Shaw</b:Last>
            <b:First>Tim</b:First>
          </b:Person>
        </b:NameList>
      </b:Author>
    </b:Author>
    <b:DOI>10.2196/10229</b:DOI>
    <b:RefOrder>41</b:RefOrder>
  </b:Source>
  <b:Source>
    <b:Tag>Tow03</b:Tag>
    <b:SourceType>JournalArticle</b:SourceType>
    <b:Guid>{F2E67EF7-37CB-4196-A2BB-B598A7E124C1}</b:Guid>
    <b:Title>Developing the global manager using a capability framework</b:Title>
    <b:JournalName>Management Learning</b:JournalName>
    <b:Year>2003</b:Year>
    <b:Pages>313-327</b:Pages>
    <b:Volume>34</b:Volume>
    <b:Issue>3</b:Issue>
    <b:Author>
      <b:Author>
        <b:NameList>
          <b:Person>
            <b:Last>Townsend</b:Last>
            <b:First>Peter</b:First>
          </b:Person>
          <b:Person>
            <b:Last>Cairns</b:Last>
            <b:First>Len</b:First>
          </b:Person>
        </b:NameList>
      </b:Author>
    </b:Author>
    <b:DOI>10.1177/13505076030343002</b:DOI>
    <b:RefOrder>40</b:RefOrder>
  </b:Source>
  <b:Source>
    <b:Tag>Woo111</b:Tag>
    <b:SourceType>JournalArticle</b:SourceType>
    <b:Guid>{7ADC493E-8B0D-404D-A48A-9956DBE1338D}</b:Guid>
    <b:Author>
      <b:Author>
        <b:NameList>
          <b:Person>
            <b:Last>Wootton</b:Last>
            <b:First>J</b:First>
          </b:Person>
        </b:NameList>
      </b:Author>
    </b:Author>
    <b:Title>President's message. Clinical courage</b:Title>
    <b:JournalName>Canadian Journal of Rural Medicine</b:JournalName>
    <b:Year>2011</b:Year>
    <b:Pages>45</b:Pages>
    <b:Volume>16</b:Volume>
    <b:Issue>2</b:Issue>
    <b:YearAccessed>2022</b:YearAccessed>
    <b:MonthAccessed>September</b:MonthAccessed>
    <b:DayAccessed>19</b:DayAccessed>
    <b:URL>https://srpc.ca/resources/Documents/CJRM/vol16n2/pg45.pdf</b:URL>
    <b:RefOrder>4</b:RefOrder>
  </b:Source>
  <b:Source>
    <b:Tag>Uni07</b:Tag>
    <b:SourceType>DocumentFromInternetSite</b:SourceType>
    <b:Guid>{C96DF1AB-6A7E-442D-808E-383F2E8852FB}</b:Guid>
    <b:Title>United Nations declaration on the rights of Indigenous peoples</b:Title>
    <b:Year>2007</b:Year>
    <b:YearAccessed>2022</b:YearAccessed>
    <b:MonthAccessed>August</b:MonthAccessed>
    <b:DayAccessed>1</b:DayAccessed>
    <b:URL>https://www.un.org/development/desa/indigenouspeoples/declaration-on-the-rights-of-indigenous-peoples.html</b:URL>
    <b:Author>
      <b:Author>
        <b:Corporate>United Nations</b:Corporate>
      </b:Author>
    </b:Author>
    <b:InternetSiteTitle>United Nations Department of Economic and Social Affairs</b:InternetSiteTitle>
    <b:RefOrder>26</b:RefOrder>
  </b:Source>
  <b:Source>
    <b:Tag>NMB18</b:Tag>
    <b:SourceType>InternetSite</b:SourceType>
    <b:Guid>{904BDC15-B0E8-480D-A72C-52E1C58267E5}</b:Guid>
    <b:Title>NMBA and CATSINaM joint statement on Culturally Safe care</b:Title>
    <b:Year>2018</b:Year>
    <b:Month>February</b:Month>
    <b:Day>1</b:Day>
    <b:YearAccessed>2022</b:YearAccessed>
    <b:MonthAccessed>August</b:MonthAccessed>
    <b:DayAccessed>1</b:DayAccessed>
    <b:URL>https://www.nursingmidwiferyboard.gov.au/codes-guidelines-statements/position-statements/joint-statement-on-culturally-safe-care.aspx</b:URL>
    <b:Author>
      <b:Author>
        <b:Corporate>NMBA</b:Corporate>
      </b:Author>
    </b:Author>
    <b:InternetSiteTitle>Nursing and Midwifery Board of Australia</b:InternetSiteTitle>
    <b:RefOrder>10</b:RefOrder>
  </b:Source>
  <b:Source>
    <b:Tag>Daw22</b:Tag>
    <b:SourceType>JournalArticle</b:SourceType>
    <b:Guid>{F1EE0BD2-40DD-46FA-A979-179E04CB1588}</b:Guid>
    <b:Title>Reflexive practice as an approach to improve healthcare delivery for Indigenous peoples: a systematic critical synthesis and exploration of the Cultural Safety education literature</b:Title>
    <b:JournalName>International Journal of Environmental Research and Public Health</b:JournalName>
    <b:Year>2022</b:Year>
    <b:Pages>6691-6712</b:Pages>
    <b:Volume>19</b:Volume>
    <b:Issue>11</b:Issue>
    <b:Author>
      <b:Author>
        <b:NameList>
          <b:Person>
            <b:Last>Dawson</b:Last>
            <b:First>Jessica</b:First>
          </b:Person>
          <b:Person>
            <b:Last>Laccos-Barrett</b:Last>
            <b:First>Keera</b:First>
          </b:Person>
          <b:Person>
            <b:Last>Hammond</b:Last>
            <b:First>Courtney</b:First>
          </b:Person>
          <b:Person>
            <b:Last>Rumbold</b:Last>
            <b:First>Alice</b:First>
          </b:Person>
        </b:NameList>
      </b:Author>
    </b:Author>
    <b:RefOrder>23</b:RefOrder>
  </b:Source>
  <b:Source>
    <b:Tag>Ede20</b:Tag>
    <b:SourceType>JournalArticle</b:SourceType>
    <b:Guid>{3A071CA5-BF6D-4EEF-90B2-4894FD9BBFF5}</b:Guid>
    <b:Title>Health service delivery and workforce in northern Australia: a scoping review</b:Title>
    <b:Year>2020</b:Year>
    <b:Month>November</b:Month>
    <b:Day>28</b:Day>
    <b:URL>https://www.rrh.org.au/journal/article/6168</b:URL>
    <b:JournalName>Rural and Remote Health</b:JournalName>
    <b:Volume>20</b:Volume>
    <b:Issue>4</b:Issue>
    <b:Author>
      <b:Author>
        <b:NameList>
          <b:Person>
            <b:Last>Edelman</b:Last>
            <b:First>Alexandra</b:First>
          </b:Person>
          <b:Person>
            <b:Last>Grundy</b:Last>
            <b:First>John</b:First>
          </b:Person>
          <b:Person>
            <b:Last>Larkins</b:Last>
            <b:First>Sarah</b:First>
          </b:Person>
          <b:Person>
            <b:Last>Topp</b:Last>
            <b:Middle>M</b:Middle>
            <b:First>Stephanie</b:First>
          </b:Person>
          <b:Person>
            <b:Last>Atkinson</b:Last>
            <b:First>David</b:First>
          </b:Person>
          <b:Person>
            <b:Last>Patel</b:Last>
            <b:First>Bhavini</b:First>
          </b:Person>
          <b:Person>
            <b:Last>Strivens</b:Last>
            <b:First>Edward</b:First>
          </b:Person>
          <b:Person>
            <b:Last>Moodley</b:Last>
            <b:First>Nishila</b:First>
          </b:Person>
          <b:Person>
            <b:Last>Whittaker</b:Last>
            <b:First>Maxine</b:First>
          </b:Person>
        </b:NameList>
      </b:Author>
    </b:Author>
    <b:DOI>https://doi.org/10.22605/RRH6168</b:DOI>
    <b:RefOrder>25</b:RefOrder>
  </b:Source>
  <b:Source>
    <b:Tag>CRA18</b:Tag>
    <b:SourceType>InternetSite</b:SourceType>
    <b:Guid>{BE92B12B-024F-4CD1-A195-D06371FF13DF}</b:Guid>
    <b:Title>CRANAplus framework for remote and isolated practice</b:Title>
    <b:Year>2018</b:Year>
    <b:YearAccessed>2022</b:YearAccessed>
    <b:MonthAccessed>October</b:MonthAccessed>
    <b:DayAccessed>19</b:DayAccessed>
    <b:URL>https://crana.org.au/cranaplus-framework-for-remote-and-isolated-practice</b:URL>
    <b:Author>
      <b:Author>
        <b:Corporate>CRANAplus</b:Corporate>
      </b:Author>
    </b:Author>
    <b:InternetSiteTitle>CRANAplus</b:InternetSiteTitle>
    <b:Month>August</b:Month>
    <b:RefOrder>13</b:RefOrder>
  </b:Source>
  <b:Source>
    <b:Tag>Aus22</b:Tag>
    <b:SourceType>DocumentFromInternetSite</b:SourceType>
    <b:Guid>{42BEEEF5-A18D-42B5-920E-CCD70C31FA06}</b:Guid>
    <b:Author>
      <b:Author>
        <b:Corporate>Department of Health</b:Corporate>
      </b:Author>
    </b:Author>
    <b:Title>National Aboriginal and Torres Strait Islander health workforce strategic framework and implementation plan 2021–2031</b:Title>
    <b:Year>2022a</b:Year>
    <b:Month>July</b:Month>
    <b:Day>7</b:Day>
    <b:YearAccessed>2022</b:YearAccessed>
    <b:MonthAccessed>August</b:MonthAccessed>
    <b:DayAccessed>1</b:DayAccessed>
    <b:URL>https://www.health.gov.au/resources/publications/national-aboriginal-and-torres-strait-islander-health-workforce-strategic-framework-and-implementation-plan-2021-2031</b:URL>
    <b:InternetSiteTitle>Department of Health and Aged Care</b:InternetSiteTitle>
    <b:Comments>Originally published 7 March 2022.</b:Comments>
    <b:RefOrder>19</b:RefOrder>
  </b:Source>
  <b:Source>
    <b:Tag>KBC20</b:Tag>
    <b:SourceType>DocumentFromInternetSite</b:SourceType>
    <b:Guid>{ED45B54A-5DE6-4B59-BBBC-E8450CC1F79D}</b:Guid>
    <b:Title>Evaluation of the rural health multidisciplinary training (RHMT) program</b:Title>
    <b:Year>2020</b:Year>
    <b:YearAccessed>2022</b:YearAccessed>
    <b:MonthAccessed>August</b:MonthAccessed>
    <b:DayAccessed>1</b:DayAccessed>
    <b:URL>https://www.health.gov.au/resources/publications/evaluation-of-the-rural-health-multidisciplinary-training-rhmt-program</b:URL>
    <b:Author>
      <b:Author>
        <b:Corporate>KBC Australia</b:Corporate>
      </b:Author>
    </b:Author>
    <b:Month>May</b:Month>
    <b:InternetSiteTitle>Department of Health and Aged Care</b:InternetSiteTitle>
    <b:RefOrder>27</b:RefOrder>
  </b:Source>
  <b:Source>
    <b:Tag>Nat19</b:Tag>
    <b:SourceType>DocumentFromInternetSite</b:SourceType>
    <b:Guid>{B7583F35-BDA2-493E-ACF3-B8DBEB16EAE5}</b:Guid>
    <b:Author>
      <b:Author>
        <b:Corporate>National Rural Health Alliance</b:Corporate>
      </b:Author>
    </b:Author>
    <b:Title>Fact sheet: nurses in rural, regional and remote Australia</b:Title>
    <b:InternetSiteTitle>National Rural Health Alliance</b:InternetSiteTitle>
    <b:Year>2019</b:Year>
    <b:Month>August</b:Month>
    <b:URL>https://www.ruralhealth.org.au/factsheets/list</b:URL>
    <b:YearAccessed>2022</b:YearAccessed>
    <b:MonthAccessed>August</b:MonthAccessed>
    <b:DayAccessed>1</b:DayAccessed>
    <b:RefOrder>33</b:RefOrder>
  </b:Source>
  <b:Source>
    <b:Tag>NMB16</b:Tag>
    <b:SourceType>InternetSite</b:SourceType>
    <b:Guid>{83B76DBD-6911-4B3C-B790-C09870DB9528}</b:Guid>
    <b:Title>Registered nurse standards for practice</b:Title>
    <b:Year>2016</b:Year>
    <b:Month>June</b:Month>
    <b:Day>1</b:Day>
    <b:YearAccessed>2022</b:YearAccessed>
    <b:MonthAccessed>August</b:MonthAccessed>
    <b:DayAccessed>1</b:DayAccessed>
    <b:URL>https://www.nursingmidwiferyboard.gov.au/Codes-Guidelines-Statements/Professional-standards/registered-nurse-standards-for-practice.aspx</b:URL>
    <b:Author>
      <b:Author>
        <b:Corporate>NMBA</b:Corporate>
      </b:Author>
    </b:Author>
    <b:RefOrder>6</b:RefOrder>
  </b:Source>
  <b:Source>
    <b:Tag>Dea22</b:Tag>
    <b:SourceType>DocumentFromInternetSite</b:SourceType>
    <b:Guid>{1721E43C-C4E5-4BE6-A823-A9F8B561CF72}</b:Guid>
    <b:Author>
      <b:Author>
        <b:Corporate>Department of Health</b:Corporate>
      </b:Author>
    </b:Author>
    <b:Title>National medical workforce strategy 2021-2031</b:Title>
    <b:Year>2022c</b:Year>
    <b:Month>March</b:Month>
    <b:Day>15</b:Day>
    <b:YearAccessed>2022</b:YearAccessed>
    <b:MonthAccessed>November</b:MonthAccessed>
    <b:DayAccessed>4</b:DayAccessed>
    <b:URL>https://www.health.gov.au/resources/publications/national-medical-workforce-strategy-2021-2031</b:URL>
    <b:InternetSiteTitle>Department of Health and Aged Care</b:InternetSiteTitle>
    <b:RefOrder>43</b:RefOrder>
  </b:Source>
  <b:Source>
    <b:Tag>Dep21</b:Tag>
    <b:SourceType>DocumentFromInternetSite</b:SourceType>
    <b:Guid>{FB35821F-8230-460B-B250-10F234601C28}</b:Guid>
    <b:Author>
      <b:Author>
        <b:Corporate>Department of Health</b:Corporate>
      </b:Author>
    </b:Author>
    <b:Title>National Aboriginal and Torres Strait Islander health plan 2021-2031</b:Title>
    <b:Year>2021a</b:Year>
    <b:Month>December</b:Month>
    <b:Day>15</b:Day>
    <b:YearAccessed>2022</b:YearAccessed>
    <b:MonthAccessed>November</b:MonthAccessed>
    <b:DayAccessed>4</b:DayAccessed>
    <b:URL>https://www.health.gov.au/resources/publications/national-aboriginal-and-torres-strait-islander-health-plan-2021-2031</b:URL>
    <b:InternetSiteTitle>Department of Health and Aged Care</b:InternetSiteTitle>
    <b:RefOrder>44</b:RefOrder>
  </b:Source>
  <b:Source>
    <b:Tag>Dep22</b:Tag>
    <b:SourceType>DocumentFromInternetSite</b:SourceType>
    <b:Guid>{80490B58-C9AA-4684-9B83-B1E1FE114DCE}</b:Guid>
    <b:Title>Future focused primary health care: Australia’s primary health care 10 year plan 2022–2032</b:Title>
    <b:Year>2022b</b:Year>
    <b:Author>
      <b:Author>
        <b:Corporate>Department of Health</b:Corporate>
      </b:Author>
    </b:Author>
    <b:Month>March</b:Month>
    <b:Day>25</b:Day>
    <b:YearAccessed>2022</b:YearAccessed>
    <b:MonthAccessed>November</b:MonthAccessed>
    <b:DayAccessed>4</b:DayAccessed>
    <b:URL>https://www.health.gov.au/resources/publications/australias-primary-health-care-10-year-plan-2022-2032</b:URL>
    <b:InternetSiteTitle>Department of Health and Aged Care</b:InternetSiteTitle>
    <b:RefOrder>16</b:RefOrder>
  </b:Source>
  <b:Source>
    <b:Tag>Dep211</b:Tag>
    <b:SourceType>DocumentFromInternetSite</b:SourceType>
    <b:Guid>{B3C2CBF7-4CB4-4643-AE02-29664E11E30B}</b:Guid>
    <b:Author>
      <b:Author>
        <b:Corporate>Department of Health</b:Corporate>
      </b:Author>
    </b:Author>
    <b:Title>Stronger rural health strategy</b:Title>
    <b:Year>2021b</b:Year>
    <b:Month>December</b:Month>
    <b:Day>14</b:Day>
    <b:YearAccessed>2022</b:YearAccessed>
    <b:MonthAccessed>November</b:MonthAccessed>
    <b:DayAccessed>4</b:DayAccessed>
    <b:URL>https://www.health.gov.au/health-topics/rural-health-workforce/stronger-rural-health-strategy</b:URL>
    <b:InternetSiteTitle>Department of Health and Aged Care</b:InternetSiteTitle>
    <b:RefOrder>45</b:RefOrder>
  </b:Source>
  <b:Source>
    <b:Tag>Off20</b:Tag>
    <b:SourceType>DocumentFromInternetSite</b:SourceType>
    <b:Guid>{7DD62017-96FF-4ECA-B520-5518DE46C885}</b:Guid>
    <b:Author>
      <b:Author>
        <b:NameList>
          <b:Person>
            <b:Last>Worley</b:Last>
            <b:First>Paul</b:First>
          </b:Person>
        </b:NameList>
      </b:Author>
    </b:Author>
    <b:Title>Final report – improvement of access, quality and distribution of allied health services in regional, rural and remote Australia</b:Title>
    <b:Year>2020</b:Year>
    <b:Month>June</b:Month>
    <b:YearAccessed>2022</b:YearAccessed>
    <b:MonthAccessed>August</b:MonthAccessed>
    <b:DayAccessed>1</b:DayAccessed>
    <b:URL>https://www.health.gov.au/resources/publications/final-report-improvement-of-access-quality-and-distribution-of-allied-health-services-in-regional-rural-and-remote-australia</b:URL>
    <b:InternetSiteTitle>Department of Health and Aged Care</b:InternetSiteTitle>
    <b:RefOrder>46</b:RefOrder>
  </b:Source>
  <b:Source>
    <b:Tag>Ter98</b:Tag>
    <b:SourceType>JournalArticle</b:SourceType>
    <b:Guid>{2CC0D93B-EAAF-47A9-96D6-F2BE081E5C09}</b:Guid>
    <b:Author>
      <b:Author>
        <b:NameList>
          <b:Person>
            <b:Last>Tervalon</b:Last>
            <b:First>Melanie</b:First>
          </b:Person>
          <b:Person>
            <b:Last>Murray-Garcia</b:Last>
            <b:First>Jann</b:First>
          </b:Person>
        </b:NameList>
      </b:Author>
    </b:Author>
    <b:Title>Cultural humility versus cultural competence: a critical distinction in defining physician training outcomes in multicultural education</b:Title>
    <b:Year>1998</b:Year>
    <b:JournalName>Journal of Health Care for the Poor and Underserved</b:JournalName>
    <b:Pages>117-125</b:Pages>
    <b:Volume>9</b:Volume>
    <b:Issue>2</b:Issue>
    <b:Month>May</b:Month>
    <b:RefOrder>8</b:RefOrder>
  </b:Source>
  <b:Source>
    <b:Tag>San17</b:Tag>
    <b:SourceType>JournalArticle</b:SourceType>
    <b:Guid>{307CBE6C-8202-4499-B76D-66F0724F0756}</b:Guid>
    <b:Title>How to practice person-centred care: a conceptual framework</b:Title>
    <b:JournalName>Health Expectations</b:JournalName>
    <b:Year>2017</b:Year>
    <b:Pages>429-440</b:Pages>
    <b:Volume>21</b:Volume>
    <b:Issue>2</b:Issue>
    <b:Author>
      <b:Author>
        <b:NameList>
          <b:Person>
            <b:Last>Santana</b:Last>
            <b:First>Maria</b:First>
            <b:Middle>J</b:Middle>
          </b:Person>
          <b:Person>
            <b:Last>Manalili</b:Last>
            <b:First>Kimberly</b:First>
          </b:Person>
          <b:Person>
            <b:Last>Jolley</b:Last>
            <b:First>Rachel</b:First>
            <b:Middle>J</b:Middle>
          </b:Person>
          <b:Person>
            <b:Last>Zelinsky</b:Last>
            <b:First>Sandra</b:First>
          </b:Person>
          <b:Person>
            <b:Last>Quan</b:Last>
            <b:First>Hude</b:First>
          </b:Person>
          <b:Person>
            <b:Last>Lu</b:Last>
            <b:First>Mingshan</b:First>
          </b:Person>
        </b:NameList>
      </b:Author>
    </b:Author>
    <b:DOI>10.1111/hex.12640</b:DOI>
    <b:RefOrder>18</b:RefOrder>
  </b:Source>
  <b:Source>
    <b:Tag>Off18</b:Tag>
    <b:SourceType>DocumentFromInternetSite</b:SourceType>
    <b:Guid>{D1482C9F-399F-43CE-95BE-71EEA96DCB42}</b:Guid>
    <b:Title>Advice to the National Rural Health Commissioner on the development of the national Rural Generalist pathway</b:Title>
    <b:Year>2018</b:Year>
    <b:Author>
      <b:Author>
        <b:Corporate>Office of the National Rural Health Commissioner - National Rural Generalist Taskforce</b:Corporate>
      </b:Author>
    </b:Author>
    <b:Month>December</b:Month>
    <b:Day>18</b:Day>
    <b:YearAccessed>2022</b:YearAccessed>
    <b:MonthAccessed>August</b:MonthAccessed>
    <b:DayAccessed>1</b:DayAccessed>
    <b:URL>https://www.health.gov.au/resources/publications/advice-to-the-national-rural-health-commissioner-on-the-development-of-the-national-rural-generalist-pathway</b:URL>
    <b:InternetSiteTitle>Department of Health and Aged Care</b:InternetSiteTitle>
    <b:RefOrder>47</b:RefOrder>
  </b:Source>
  <b:Source>
    <b:Tag>Now20</b:Tag>
    <b:SourceType>JournalArticle</b:SourceType>
    <b:Guid>{2283A185-ECF6-40B4-9074-9BA9A99AC87F}</b:Guid>
    <b:Title>Perspectives: leadership in rural health through policy generation: attraction and recruitment in rural Australia</b:Title>
    <b:JournalName>Journal of Research in Nursing</b:JournalName>
    <b:Year>2020</b:Year>
    <b:Pages>618-622</b:Pages>
    <b:Volume>25</b:Volume>
    <b:Issue>6-7</b:Issue>
    <b:Author>
      <b:Author>
        <b:NameList>
          <b:Person>
            <b:Last>Nowlan</b:Last>
            <b:First>Shelley</b:First>
          </b:Person>
          <b:Person>
            <b:Last>Schmalkuche</b:Last>
            <b:First>Diana</b:First>
          </b:Person>
          <b:Person>
            <b:Last>Grant</b:Last>
            <b:First>Deb</b:First>
          </b:Person>
        </b:NameList>
      </b:Author>
    </b:Author>
    <b:RefOrder>39</b:RefOrder>
  </b:Source>
</b:Sources>
</file>

<file path=customXml/item4.xml><?xml version="1.0" encoding="utf-8"?>
<p:properties xmlns:p="http://schemas.microsoft.com/office/2006/metadata/properties" xmlns:pc="http://schemas.microsoft.com/office/infopath/2007/PartnerControls" xmlns:xsi="http://www.w3.org/2001/XMLSchema-instance">
  <documentManagement>
    <SharedWithUsers xmlns="66b98d56-25b7-479b-bf58-c8a0702ccf2c">
      <UserInfo>
        <DisplayName>NOWLAN, Shelley</DisplayName>
        <AccountId>82</AccountId>
        <AccountType/>
      </UserInfo>
      <UserInfo>
        <DisplayName>LOGAN, Katherine</DisplayName>
        <AccountId>186</AccountId>
        <AccountType/>
      </UserInfo>
      <UserInfo>
        <DisplayName>LINDSEY, Tanya</DisplayName>
        <AccountId>119</AccountId>
        <AccountType/>
      </UserInfo>
      <UserInfo>
        <DisplayName>CAIRD, Bridget Helen</DisplayName>
        <AccountId>30</AccountId>
        <AccountType/>
      </UserInfo>
    </SharedWithUsers>
    <lcf76f155ced4ddcb4097134ff3c332f xmlns="3e9090f6-0245-48e3-bd19-46cc0b4d31f0">
      <Terms xmlns="http://schemas.microsoft.com/office/infopath/2007/PartnerControls"/>
    </lcf76f155ced4ddcb4097134ff3c332f>
    <TaxCatchAll xmlns="66b98d56-25b7-479b-bf58-c8a0702ccf2c" xsi:nil="true"/>
    <Trello xmlns="3e9090f6-0245-48e3-bd19-46cc0b4d31f0">
      <Url xsi:nil="true"/>
      <Description xsi:nil="true"/>
    </Trello>
    <Category xmlns="3e9090f6-0245-48e3-bd19-46cc0b4d31f0" xsi:nil="true"/>
  </documentManagement>
</p:properties>
</file>

<file path=customXml/itemProps1.xml><?xml version="1.0" encoding="utf-8"?>
<ds:datastoreItem xmlns:ds="http://schemas.openxmlformats.org/officeDocument/2006/customXml" ds:itemID="{4069EC51-AECC-46AA-A444-6B480C8615C7}">
  <ds:schemaRefs>
    <ds:schemaRef ds:uri="http://schemas.microsoft.com/sharepoint/v3/contenttype/forms"/>
  </ds:schemaRefs>
</ds:datastoreItem>
</file>

<file path=customXml/itemProps2.xml><?xml version="1.0" encoding="utf-8"?>
<ds:datastoreItem xmlns:ds="http://schemas.openxmlformats.org/officeDocument/2006/customXml" ds:itemID="{30544799-B391-4D16-8A37-E9E4D15F1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A5B6B1-D87A-489A-AD0F-3D0A6ED3EF39}">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8E0E2F3A-72AB-43CD-BF1B-E8A50803723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e9090f6-0245-48e3-bd19-46cc0b4d31f0"/>
    <ds:schemaRef ds:uri="66b98d56-25b7-479b-bf58-c8a0702ccf2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44</Pages>
  <Words>17233</Words>
  <Characters>98232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115235</CharactersWithSpaces>
  <SharedDoc>false</SharedDoc>
  <HLinks>
    <vt:vector size="288" baseType="variant">
      <vt:variant>
        <vt:i4>5767177</vt:i4>
      </vt:variant>
      <vt:variant>
        <vt:i4>423</vt:i4>
      </vt:variant>
      <vt:variant>
        <vt:i4>0</vt:i4>
      </vt:variant>
      <vt:variant>
        <vt:i4>5</vt:i4>
      </vt:variant>
      <vt:variant>
        <vt:lpwstr>https://www.nursingmidwiferyboard.gov.au/Codes-Guidelines-Statements/Professional-standards/registered-nurse-standards-for-practice.aspx</vt:lpwstr>
      </vt:variant>
      <vt:variant>
        <vt:lpwstr/>
      </vt:variant>
      <vt:variant>
        <vt:i4>2424893</vt:i4>
      </vt:variant>
      <vt:variant>
        <vt:i4>267</vt:i4>
      </vt:variant>
      <vt:variant>
        <vt:i4>0</vt:i4>
      </vt:variant>
      <vt:variant>
        <vt:i4>5</vt:i4>
      </vt:variant>
      <vt:variant>
        <vt:lpwstr>https://www.health.gov.au/health-topics/rural-health-workforce/classifications/asgs-ra</vt:lpwstr>
      </vt:variant>
      <vt:variant>
        <vt:lpwstr/>
      </vt:variant>
      <vt:variant>
        <vt:i4>6291564</vt:i4>
      </vt:variant>
      <vt:variant>
        <vt:i4>264</vt:i4>
      </vt:variant>
      <vt:variant>
        <vt:i4>0</vt:i4>
      </vt:variant>
      <vt:variant>
        <vt:i4>5</vt:i4>
      </vt:variant>
      <vt:variant>
        <vt:lpwstr>https://www.health.gov.au/health-topics/rural-health-workforce/classifications/mmm</vt:lpwstr>
      </vt:variant>
      <vt:variant>
        <vt:lpwstr>:~:text=The%20Modified%20Monash%20Model%20%28MMM%29%20is%20how%20we,major%20city%20and%20MM%207%20is%20very%20remote.</vt:lpwstr>
      </vt:variant>
      <vt:variant>
        <vt:i4>3342460</vt:i4>
      </vt:variant>
      <vt:variant>
        <vt:i4>218</vt:i4>
      </vt:variant>
      <vt:variant>
        <vt:i4>0</vt:i4>
      </vt:variant>
      <vt:variant>
        <vt:i4>5</vt:i4>
      </vt:variant>
      <vt:variant>
        <vt:lpwstr>https://healthgov.sharepoint.com/sites/OfficeoftheNationalRuralHealthCommissioner/Committees/Nursing and Midwifery/NRRNG - National Rural &amp; Remote Nurse Generalist Framework Steering Committee/Framework Documents/Framework master drafts/FINAL DRAFT_NRRNG Framework_20221025_V5.docx</vt:lpwstr>
      </vt:variant>
      <vt:variant>
        <vt:lpwstr>_Toc117771606</vt:lpwstr>
      </vt:variant>
      <vt:variant>
        <vt:i4>1048631</vt:i4>
      </vt:variant>
      <vt:variant>
        <vt:i4>212</vt:i4>
      </vt:variant>
      <vt:variant>
        <vt:i4>0</vt:i4>
      </vt:variant>
      <vt:variant>
        <vt:i4>5</vt:i4>
      </vt:variant>
      <vt:variant>
        <vt:lpwstr/>
      </vt:variant>
      <vt:variant>
        <vt:lpwstr>_Toc117771605</vt:lpwstr>
      </vt:variant>
      <vt:variant>
        <vt:i4>1048631</vt:i4>
      </vt:variant>
      <vt:variant>
        <vt:i4>206</vt:i4>
      </vt:variant>
      <vt:variant>
        <vt:i4>0</vt:i4>
      </vt:variant>
      <vt:variant>
        <vt:i4>5</vt:i4>
      </vt:variant>
      <vt:variant>
        <vt:lpwstr/>
      </vt:variant>
      <vt:variant>
        <vt:lpwstr>_Toc117771604</vt:lpwstr>
      </vt:variant>
      <vt:variant>
        <vt:i4>3342460</vt:i4>
      </vt:variant>
      <vt:variant>
        <vt:i4>200</vt:i4>
      </vt:variant>
      <vt:variant>
        <vt:i4>0</vt:i4>
      </vt:variant>
      <vt:variant>
        <vt:i4>5</vt:i4>
      </vt:variant>
      <vt:variant>
        <vt:lpwstr>https://healthgov.sharepoint.com/sites/OfficeoftheNationalRuralHealthCommissioner/Committees/Nursing and Midwifery/NRRNG - National Rural &amp; Remote Nurse Generalist Framework Steering Committee/Framework Documents/Framework master drafts/FINAL DRAFT_NRRNG Framework_20221025_V5.docx</vt:lpwstr>
      </vt:variant>
      <vt:variant>
        <vt:lpwstr>_Toc117771603</vt:lpwstr>
      </vt:variant>
      <vt:variant>
        <vt:i4>1507387</vt:i4>
      </vt:variant>
      <vt:variant>
        <vt:i4>191</vt:i4>
      </vt:variant>
      <vt:variant>
        <vt:i4>0</vt:i4>
      </vt:variant>
      <vt:variant>
        <vt:i4>5</vt:i4>
      </vt:variant>
      <vt:variant>
        <vt:lpwstr/>
      </vt:variant>
      <vt:variant>
        <vt:lpwstr>_Toc117859801</vt:lpwstr>
      </vt:variant>
      <vt:variant>
        <vt:i4>1507387</vt:i4>
      </vt:variant>
      <vt:variant>
        <vt:i4>185</vt:i4>
      </vt:variant>
      <vt:variant>
        <vt:i4>0</vt:i4>
      </vt:variant>
      <vt:variant>
        <vt:i4>5</vt:i4>
      </vt:variant>
      <vt:variant>
        <vt:lpwstr/>
      </vt:variant>
      <vt:variant>
        <vt:lpwstr>_Toc117859800</vt:lpwstr>
      </vt:variant>
      <vt:variant>
        <vt:i4>1966132</vt:i4>
      </vt:variant>
      <vt:variant>
        <vt:i4>179</vt:i4>
      </vt:variant>
      <vt:variant>
        <vt:i4>0</vt:i4>
      </vt:variant>
      <vt:variant>
        <vt:i4>5</vt:i4>
      </vt:variant>
      <vt:variant>
        <vt:lpwstr/>
      </vt:variant>
      <vt:variant>
        <vt:lpwstr>_Toc117859799</vt:lpwstr>
      </vt:variant>
      <vt:variant>
        <vt:i4>1966132</vt:i4>
      </vt:variant>
      <vt:variant>
        <vt:i4>173</vt:i4>
      </vt:variant>
      <vt:variant>
        <vt:i4>0</vt:i4>
      </vt:variant>
      <vt:variant>
        <vt:i4>5</vt:i4>
      </vt:variant>
      <vt:variant>
        <vt:lpwstr/>
      </vt:variant>
      <vt:variant>
        <vt:lpwstr>_Toc117859798</vt:lpwstr>
      </vt:variant>
      <vt:variant>
        <vt:i4>1966132</vt:i4>
      </vt:variant>
      <vt:variant>
        <vt:i4>167</vt:i4>
      </vt:variant>
      <vt:variant>
        <vt:i4>0</vt:i4>
      </vt:variant>
      <vt:variant>
        <vt:i4>5</vt:i4>
      </vt:variant>
      <vt:variant>
        <vt:lpwstr/>
      </vt:variant>
      <vt:variant>
        <vt:lpwstr>_Toc117859797</vt:lpwstr>
      </vt:variant>
      <vt:variant>
        <vt:i4>1966132</vt:i4>
      </vt:variant>
      <vt:variant>
        <vt:i4>161</vt:i4>
      </vt:variant>
      <vt:variant>
        <vt:i4>0</vt:i4>
      </vt:variant>
      <vt:variant>
        <vt:i4>5</vt:i4>
      </vt:variant>
      <vt:variant>
        <vt:lpwstr/>
      </vt:variant>
      <vt:variant>
        <vt:lpwstr>_Toc117859796</vt:lpwstr>
      </vt:variant>
      <vt:variant>
        <vt:i4>1966132</vt:i4>
      </vt:variant>
      <vt:variant>
        <vt:i4>155</vt:i4>
      </vt:variant>
      <vt:variant>
        <vt:i4>0</vt:i4>
      </vt:variant>
      <vt:variant>
        <vt:i4>5</vt:i4>
      </vt:variant>
      <vt:variant>
        <vt:lpwstr/>
      </vt:variant>
      <vt:variant>
        <vt:lpwstr>_Toc117859795</vt:lpwstr>
      </vt:variant>
      <vt:variant>
        <vt:i4>1966132</vt:i4>
      </vt:variant>
      <vt:variant>
        <vt:i4>149</vt:i4>
      </vt:variant>
      <vt:variant>
        <vt:i4>0</vt:i4>
      </vt:variant>
      <vt:variant>
        <vt:i4>5</vt:i4>
      </vt:variant>
      <vt:variant>
        <vt:lpwstr/>
      </vt:variant>
      <vt:variant>
        <vt:lpwstr>_Toc117859794</vt:lpwstr>
      </vt:variant>
      <vt:variant>
        <vt:i4>1966132</vt:i4>
      </vt:variant>
      <vt:variant>
        <vt:i4>143</vt:i4>
      </vt:variant>
      <vt:variant>
        <vt:i4>0</vt:i4>
      </vt:variant>
      <vt:variant>
        <vt:i4>5</vt:i4>
      </vt:variant>
      <vt:variant>
        <vt:lpwstr/>
      </vt:variant>
      <vt:variant>
        <vt:lpwstr>_Toc117859793</vt:lpwstr>
      </vt:variant>
      <vt:variant>
        <vt:i4>1966132</vt:i4>
      </vt:variant>
      <vt:variant>
        <vt:i4>137</vt:i4>
      </vt:variant>
      <vt:variant>
        <vt:i4>0</vt:i4>
      </vt:variant>
      <vt:variant>
        <vt:i4>5</vt:i4>
      </vt:variant>
      <vt:variant>
        <vt:lpwstr/>
      </vt:variant>
      <vt:variant>
        <vt:lpwstr>_Toc117859792</vt:lpwstr>
      </vt:variant>
      <vt:variant>
        <vt:i4>1966132</vt:i4>
      </vt:variant>
      <vt:variant>
        <vt:i4>131</vt:i4>
      </vt:variant>
      <vt:variant>
        <vt:i4>0</vt:i4>
      </vt:variant>
      <vt:variant>
        <vt:i4>5</vt:i4>
      </vt:variant>
      <vt:variant>
        <vt:lpwstr/>
      </vt:variant>
      <vt:variant>
        <vt:lpwstr>_Toc117859791</vt:lpwstr>
      </vt:variant>
      <vt:variant>
        <vt:i4>1966132</vt:i4>
      </vt:variant>
      <vt:variant>
        <vt:i4>125</vt:i4>
      </vt:variant>
      <vt:variant>
        <vt:i4>0</vt:i4>
      </vt:variant>
      <vt:variant>
        <vt:i4>5</vt:i4>
      </vt:variant>
      <vt:variant>
        <vt:lpwstr/>
      </vt:variant>
      <vt:variant>
        <vt:lpwstr>_Toc117859790</vt:lpwstr>
      </vt:variant>
      <vt:variant>
        <vt:i4>2031668</vt:i4>
      </vt:variant>
      <vt:variant>
        <vt:i4>119</vt:i4>
      </vt:variant>
      <vt:variant>
        <vt:i4>0</vt:i4>
      </vt:variant>
      <vt:variant>
        <vt:i4>5</vt:i4>
      </vt:variant>
      <vt:variant>
        <vt:lpwstr/>
      </vt:variant>
      <vt:variant>
        <vt:lpwstr>_Toc117859789</vt:lpwstr>
      </vt:variant>
      <vt:variant>
        <vt:i4>2031668</vt:i4>
      </vt:variant>
      <vt:variant>
        <vt:i4>113</vt:i4>
      </vt:variant>
      <vt:variant>
        <vt:i4>0</vt:i4>
      </vt:variant>
      <vt:variant>
        <vt:i4>5</vt:i4>
      </vt:variant>
      <vt:variant>
        <vt:lpwstr/>
      </vt:variant>
      <vt:variant>
        <vt:lpwstr>_Toc117859788</vt:lpwstr>
      </vt:variant>
      <vt:variant>
        <vt:i4>2031668</vt:i4>
      </vt:variant>
      <vt:variant>
        <vt:i4>107</vt:i4>
      </vt:variant>
      <vt:variant>
        <vt:i4>0</vt:i4>
      </vt:variant>
      <vt:variant>
        <vt:i4>5</vt:i4>
      </vt:variant>
      <vt:variant>
        <vt:lpwstr/>
      </vt:variant>
      <vt:variant>
        <vt:lpwstr>_Toc117859787</vt:lpwstr>
      </vt:variant>
      <vt:variant>
        <vt:i4>2031668</vt:i4>
      </vt:variant>
      <vt:variant>
        <vt:i4>101</vt:i4>
      </vt:variant>
      <vt:variant>
        <vt:i4>0</vt:i4>
      </vt:variant>
      <vt:variant>
        <vt:i4>5</vt:i4>
      </vt:variant>
      <vt:variant>
        <vt:lpwstr/>
      </vt:variant>
      <vt:variant>
        <vt:lpwstr>_Toc117859786</vt:lpwstr>
      </vt:variant>
      <vt:variant>
        <vt:i4>2031668</vt:i4>
      </vt:variant>
      <vt:variant>
        <vt:i4>95</vt:i4>
      </vt:variant>
      <vt:variant>
        <vt:i4>0</vt:i4>
      </vt:variant>
      <vt:variant>
        <vt:i4>5</vt:i4>
      </vt:variant>
      <vt:variant>
        <vt:lpwstr/>
      </vt:variant>
      <vt:variant>
        <vt:lpwstr>_Toc117859785</vt:lpwstr>
      </vt:variant>
      <vt:variant>
        <vt:i4>2031668</vt:i4>
      </vt:variant>
      <vt:variant>
        <vt:i4>89</vt:i4>
      </vt:variant>
      <vt:variant>
        <vt:i4>0</vt:i4>
      </vt:variant>
      <vt:variant>
        <vt:i4>5</vt:i4>
      </vt:variant>
      <vt:variant>
        <vt:lpwstr/>
      </vt:variant>
      <vt:variant>
        <vt:lpwstr>_Toc117859784</vt:lpwstr>
      </vt:variant>
      <vt:variant>
        <vt:i4>2031668</vt:i4>
      </vt:variant>
      <vt:variant>
        <vt:i4>83</vt:i4>
      </vt:variant>
      <vt:variant>
        <vt:i4>0</vt:i4>
      </vt:variant>
      <vt:variant>
        <vt:i4>5</vt:i4>
      </vt:variant>
      <vt:variant>
        <vt:lpwstr/>
      </vt:variant>
      <vt:variant>
        <vt:lpwstr>_Toc117859783</vt:lpwstr>
      </vt:variant>
      <vt:variant>
        <vt:i4>2031668</vt:i4>
      </vt:variant>
      <vt:variant>
        <vt:i4>77</vt:i4>
      </vt:variant>
      <vt:variant>
        <vt:i4>0</vt:i4>
      </vt:variant>
      <vt:variant>
        <vt:i4>5</vt:i4>
      </vt:variant>
      <vt:variant>
        <vt:lpwstr/>
      </vt:variant>
      <vt:variant>
        <vt:lpwstr>_Toc117859782</vt:lpwstr>
      </vt:variant>
      <vt:variant>
        <vt:i4>2031668</vt:i4>
      </vt:variant>
      <vt:variant>
        <vt:i4>71</vt:i4>
      </vt:variant>
      <vt:variant>
        <vt:i4>0</vt:i4>
      </vt:variant>
      <vt:variant>
        <vt:i4>5</vt:i4>
      </vt:variant>
      <vt:variant>
        <vt:lpwstr/>
      </vt:variant>
      <vt:variant>
        <vt:lpwstr>_Toc117859781</vt:lpwstr>
      </vt:variant>
      <vt:variant>
        <vt:i4>2031668</vt:i4>
      </vt:variant>
      <vt:variant>
        <vt:i4>65</vt:i4>
      </vt:variant>
      <vt:variant>
        <vt:i4>0</vt:i4>
      </vt:variant>
      <vt:variant>
        <vt:i4>5</vt:i4>
      </vt:variant>
      <vt:variant>
        <vt:lpwstr/>
      </vt:variant>
      <vt:variant>
        <vt:lpwstr>_Toc117859780</vt:lpwstr>
      </vt:variant>
      <vt:variant>
        <vt:i4>1048628</vt:i4>
      </vt:variant>
      <vt:variant>
        <vt:i4>59</vt:i4>
      </vt:variant>
      <vt:variant>
        <vt:i4>0</vt:i4>
      </vt:variant>
      <vt:variant>
        <vt:i4>5</vt:i4>
      </vt:variant>
      <vt:variant>
        <vt:lpwstr/>
      </vt:variant>
      <vt:variant>
        <vt:lpwstr>_Toc117859779</vt:lpwstr>
      </vt:variant>
      <vt:variant>
        <vt:i4>1048628</vt:i4>
      </vt:variant>
      <vt:variant>
        <vt:i4>53</vt:i4>
      </vt:variant>
      <vt:variant>
        <vt:i4>0</vt:i4>
      </vt:variant>
      <vt:variant>
        <vt:i4>5</vt:i4>
      </vt:variant>
      <vt:variant>
        <vt:lpwstr/>
      </vt:variant>
      <vt:variant>
        <vt:lpwstr>_Toc117859778</vt:lpwstr>
      </vt:variant>
      <vt:variant>
        <vt:i4>1048628</vt:i4>
      </vt:variant>
      <vt:variant>
        <vt:i4>47</vt:i4>
      </vt:variant>
      <vt:variant>
        <vt:i4>0</vt:i4>
      </vt:variant>
      <vt:variant>
        <vt:i4>5</vt:i4>
      </vt:variant>
      <vt:variant>
        <vt:lpwstr/>
      </vt:variant>
      <vt:variant>
        <vt:lpwstr>_Toc117859777</vt:lpwstr>
      </vt:variant>
      <vt:variant>
        <vt:i4>1048628</vt:i4>
      </vt:variant>
      <vt:variant>
        <vt:i4>41</vt:i4>
      </vt:variant>
      <vt:variant>
        <vt:i4>0</vt:i4>
      </vt:variant>
      <vt:variant>
        <vt:i4>5</vt:i4>
      </vt:variant>
      <vt:variant>
        <vt:lpwstr/>
      </vt:variant>
      <vt:variant>
        <vt:lpwstr>_Toc117859776</vt:lpwstr>
      </vt:variant>
      <vt:variant>
        <vt:i4>1048628</vt:i4>
      </vt:variant>
      <vt:variant>
        <vt:i4>35</vt:i4>
      </vt:variant>
      <vt:variant>
        <vt:i4>0</vt:i4>
      </vt:variant>
      <vt:variant>
        <vt:i4>5</vt:i4>
      </vt:variant>
      <vt:variant>
        <vt:lpwstr/>
      </vt:variant>
      <vt:variant>
        <vt:lpwstr>_Toc117859775</vt:lpwstr>
      </vt:variant>
      <vt:variant>
        <vt:i4>1048628</vt:i4>
      </vt:variant>
      <vt:variant>
        <vt:i4>29</vt:i4>
      </vt:variant>
      <vt:variant>
        <vt:i4>0</vt:i4>
      </vt:variant>
      <vt:variant>
        <vt:i4>5</vt:i4>
      </vt:variant>
      <vt:variant>
        <vt:lpwstr/>
      </vt:variant>
      <vt:variant>
        <vt:lpwstr>_Toc117859774</vt:lpwstr>
      </vt:variant>
      <vt:variant>
        <vt:i4>1048628</vt:i4>
      </vt:variant>
      <vt:variant>
        <vt:i4>23</vt:i4>
      </vt:variant>
      <vt:variant>
        <vt:i4>0</vt:i4>
      </vt:variant>
      <vt:variant>
        <vt:i4>5</vt:i4>
      </vt:variant>
      <vt:variant>
        <vt:lpwstr/>
      </vt:variant>
      <vt:variant>
        <vt:lpwstr>_Toc117859773</vt:lpwstr>
      </vt:variant>
      <vt:variant>
        <vt:i4>1048628</vt:i4>
      </vt:variant>
      <vt:variant>
        <vt:i4>17</vt:i4>
      </vt:variant>
      <vt:variant>
        <vt:i4>0</vt:i4>
      </vt:variant>
      <vt:variant>
        <vt:i4>5</vt:i4>
      </vt:variant>
      <vt:variant>
        <vt:lpwstr/>
      </vt:variant>
      <vt:variant>
        <vt:lpwstr>_Toc117859772</vt:lpwstr>
      </vt:variant>
      <vt:variant>
        <vt:i4>1048628</vt:i4>
      </vt:variant>
      <vt:variant>
        <vt:i4>11</vt:i4>
      </vt:variant>
      <vt:variant>
        <vt:i4>0</vt:i4>
      </vt:variant>
      <vt:variant>
        <vt:i4>5</vt:i4>
      </vt:variant>
      <vt:variant>
        <vt:lpwstr/>
      </vt:variant>
      <vt:variant>
        <vt:lpwstr>_Toc117859771</vt:lpwstr>
      </vt:variant>
      <vt:variant>
        <vt:i4>4849692</vt:i4>
      </vt:variant>
      <vt:variant>
        <vt:i4>3</vt:i4>
      </vt:variant>
      <vt:variant>
        <vt:i4>0</vt:i4>
      </vt:variant>
      <vt:variant>
        <vt:i4>5</vt:i4>
      </vt:variant>
      <vt:variant>
        <vt:lpwstr>http://www.health.gov.au/nrhc</vt:lpwstr>
      </vt:variant>
      <vt:variant>
        <vt:lpwstr/>
      </vt:variant>
      <vt:variant>
        <vt:i4>3473481</vt:i4>
      </vt:variant>
      <vt:variant>
        <vt:i4>0</vt:i4>
      </vt:variant>
      <vt:variant>
        <vt:i4>0</vt:i4>
      </vt:variant>
      <vt:variant>
        <vt:i4>5</vt:i4>
      </vt:variant>
      <vt:variant>
        <vt:lpwstr>mailto:nrhc@health.gov.au</vt:lpwstr>
      </vt:variant>
      <vt:variant>
        <vt:lpwstr/>
      </vt:variant>
      <vt:variant>
        <vt:i4>1966171</vt:i4>
      </vt:variant>
      <vt:variant>
        <vt:i4>42</vt:i4>
      </vt:variant>
      <vt:variant>
        <vt:i4>0</vt:i4>
      </vt:variant>
      <vt:variant>
        <vt:i4>5</vt:i4>
      </vt:variant>
      <vt:variant>
        <vt:lpwstr>https://www.health.gov.au/health-topics/rural-health-workforce/stronger-rural-health-strategy</vt:lpwstr>
      </vt:variant>
      <vt:variant>
        <vt:lpwstr/>
      </vt:variant>
      <vt:variant>
        <vt:i4>5374032</vt:i4>
      </vt:variant>
      <vt:variant>
        <vt:i4>39</vt:i4>
      </vt:variant>
      <vt:variant>
        <vt:i4>0</vt:i4>
      </vt:variant>
      <vt:variant>
        <vt:i4>5</vt:i4>
      </vt:variant>
      <vt:variant>
        <vt:lpwstr>https://www.health.gov.au/initiatives-and-programs/national-medical-workforce-strategy-2021-2031</vt:lpwstr>
      </vt:variant>
      <vt:variant>
        <vt:lpwstr>:~:text=The%20strategy%20aims%20to%20address%20medical%20workforce%20issues,5%20building%20a%20flexible%20and%20responsive%20medical%20workforce.</vt:lpwstr>
      </vt:variant>
      <vt:variant>
        <vt:i4>6357048</vt:i4>
      </vt:variant>
      <vt:variant>
        <vt:i4>33</vt:i4>
      </vt:variant>
      <vt:variant>
        <vt:i4>0</vt:i4>
      </vt:variant>
      <vt:variant>
        <vt:i4>5</vt:i4>
      </vt:variant>
      <vt:variant>
        <vt:lpwstr>https://www.health.gov.au/resources/publications/national-aboriginal-and-torres-strait-islander-health-workforce-strategic-framework-and-implementation-plan-2021-2031</vt:lpwstr>
      </vt:variant>
      <vt:variant>
        <vt:lpwstr/>
      </vt:variant>
      <vt:variant>
        <vt:i4>5111834</vt:i4>
      </vt:variant>
      <vt:variant>
        <vt:i4>30</vt:i4>
      </vt:variant>
      <vt:variant>
        <vt:i4>0</vt:i4>
      </vt:variant>
      <vt:variant>
        <vt:i4>5</vt:i4>
      </vt:variant>
      <vt:variant>
        <vt:lpwstr>https://www.health.gov.au/resources/publications/national-aboriginal-and-torres-strait-islander-health-plan-2021-2031</vt:lpwstr>
      </vt:variant>
      <vt:variant>
        <vt:lpwstr/>
      </vt:variant>
      <vt:variant>
        <vt:i4>7274506</vt:i4>
      </vt:variant>
      <vt:variant>
        <vt:i4>24</vt:i4>
      </vt:variant>
      <vt:variant>
        <vt:i4>0</vt:i4>
      </vt:variant>
      <vt:variant>
        <vt:i4>5</vt:i4>
      </vt:variant>
      <vt:variant>
        <vt:lpwstr>https://www.health.gov.au/sites/default/files/documents/2021/10/evaluation-of-the-rural-health-multidisciplinary-training-rhmt-program-final-report_0.pdf</vt:lpwstr>
      </vt:variant>
      <vt:variant>
        <vt:lpwstr/>
      </vt:variant>
      <vt:variant>
        <vt:i4>2293866</vt:i4>
      </vt:variant>
      <vt:variant>
        <vt:i4>18</vt:i4>
      </vt:variant>
      <vt:variant>
        <vt:i4>0</vt:i4>
      </vt:variant>
      <vt:variant>
        <vt:i4>5</vt:i4>
      </vt:variant>
      <vt:variant>
        <vt:lpwstr>https://www.health.gov.au/resources/publications/australias-primary-health-care-10-year-plan-2022-2032</vt:lpwstr>
      </vt:variant>
      <vt:variant>
        <vt:lpwstr/>
      </vt:variant>
      <vt:variant>
        <vt:i4>720904</vt:i4>
      </vt:variant>
      <vt:variant>
        <vt:i4>12</vt:i4>
      </vt:variant>
      <vt:variant>
        <vt:i4>0</vt:i4>
      </vt:variant>
      <vt:variant>
        <vt:i4>5</vt:i4>
      </vt:variant>
      <vt:variant>
        <vt:lpwstr>https://www.health.gov.au/resources/publications/final-report-improvement-of-access-quality-and-distribution-of-allied-health-services-in-regional-rural-and-remote-australia</vt:lpwstr>
      </vt:variant>
      <vt:variant>
        <vt:lpwstr/>
      </vt:variant>
      <vt:variant>
        <vt:i4>196617</vt:i4>
      </vt:variant>
      <vt:variant>
        <vt:i4>6</vt:i4>
      </vt:variant>
      <vt:variant>
        <vt:i4>0</vt:i4>
      </vt:variant>
      <vt:variant>
        <vt:i4>5</vt:i4>
      </vt:variant>
      <vt:variant>
        <vt:lpwstr>https://www.health.gov.au/resources/publications/advice-to-the-national-rural-health-commissioner-on-the-development-of-the-national-rural-generalist-pathway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Rural and Remote Nursing Generalist Framework 2023–2027</dc:title>
  <dc:subject/>
  <dc:creator>Australian Government Department of Health and Aged Care</dc:creator>
  <cp:keywords/>
  <dc:description/>
  <cp:lastModifiedBy>JACOB, Reuben</cp:lastModifiedBy>
  <cp:revision>48</cp:revision>
  <cp:lastPrinted>2022-11-06T23:54:00Z</cp:lastPrinted>
  <dcterms:created xsi:type="dcterms:W3CDTF">2023-03-23T02:07:00Z</dcterms:created>
  <dcterms:modified xsi:type="dcterms:W3CDTF">2023-03-24T02:47:00Z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0x0101000B6D588FC558DB4BB3F279527B285F84</vt:lpwstr>
  </property>
  <property fmtid="{D5CDD505-2E9C-101B-9397-08002B2CF9AE}" pid="3" name="MediaServiceImageTags">
    <vt:lpwstr/>
  </property>
</Properties>
</file>