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85F7" w14:textId="4B589BE3" w:rsidR="00280050" w:rsidRPr="002F4E4D" w:rsidRDefault="00711061" w:rsidP="00530B1B">
      <w:pPr>
        <w:pStyle w:val="Heading1"/>
      </w:pPr>
      <w:r>
        <w:t>Project Updates</w:t>
      </w:r>
    </w:p>
    <w:p w14:paraId="38D2793A" w14:textId="29FE1EBE" w:rsidR="002F4E4D" w:rsidRDefault="00711061" w:rsidP="00530B1B">
      <w:r>
        <w:t>These are the project updates from the Roadmap Implementation Governance Group meeting.</w:t>
      </w:r>
    </w:p>
    <w:p w14:paraId="3196A2F5" w14:textId="6CB0E17F" w:rsidR="00711061" w:rsidRDefault="00711061" w:rsidP="00530B1B">
      <w:r>
        <w:t>We say RIGG for short.</w:t>
      </w:r>
    </w:p>
    <w:p w14:paraId="58C7A87E" w14:textId="63B16F2D" w:rsidR="00711061" w:rsidRDefault="00711061" w:rsidP="00530B1B">
      <w:r>
        <w:t>The meeting was on 14 November 2022.</w:t>
      </w:r>
    </w:p>
    <w:p w14:paraId="29030D5B" w14:textId="393A532E" w:rsidR="00711061" w:rsidRDefault="00711061" w:rsidP="00530B1B">
      <w:r>
        <w:t>The Department is doing 4 Roadmap projects.</w:t>
      </w:r>
    </w:p>
    <w:p w14:paraId="0D95E2A2" w14:textId="032C5EDE" w:rsidR="00711061" w:rsidRDefault="00711061" w:rsidP="00530B1B">
      <w:r>
        <w:t>At our RIGG meeting we talked about what we are doing in each project.</w:t>
      </w:r>
    </w:p>
    <w:p w14:paraId="4C572FDA" w14:textId="6BBB221B" w:rsidR="002F4E4D" w:rsidRPr="005C2E8B" w:rsidRDefault="00711061" w:rsidP="00530B1B">
      <w:pPr>
        <w:pStyle w:val="Heading2"/>
      </w:pPr>
      <w:r>
        <w:t>National Centre of Excellence in Intellectual Disability Health</w:t>
      </w:r>
    </w:p>
    <w:p w14:paraId="2CC4A0BE" w14:textId="0E283FD1" w:rsidR="00A1180B" w:rsidRDefault="00711061" w:rsidP="00530B1B">
      <w:r>
        <w:t>The National Centre of Excellence in Intellectual Disability Health will help people with intellectual disability get better health services</w:t>
      </w:r>
      <w:r w:rsidR="00A1180B">
        <w:t>.</w:t>
      </w:r>
    </w:p>
    <w:p w14:paraId="3924E7F4" w14:textId="27944F91" w:rsidR="00711061" w:rsidRDefault="00711061" w:rsidP="00530B1B">
      <w:r>
        <w:t>We say the Centre for short.</w:t>
      </w:r>
    </w:p>
    <w:p w14:paraId="7FBD3142" w14:textId="643AE4C8" w:rsidR="00711061" w:rsidRDefault="00711061" w:rsidP="00530B1B">
      <w:r>
        <w:t>The Centre will do lots of research about health care for people with intellectual disability.</w:t>
      </w:r>
    </w:p>
    <w:p w14:paraId="4267B063" w14:textId="4665104F" w:rsidR="00711061" w:rsidRDefault="00711061" w:rsidP="00530B1B">
      <w:r>
        <w:t>Research means to find out new things about something.</w:t>
      </w:r>
    </w:p>
    <w:p w14:paraId="2E2F8D6E" w14:textId="15CA3DA9" w:rsidR="00711061" w:rsidRDefault="00711061" w:rsidP="00530B1B">
      <w:r>
        <w:t>The Centre will also help people with intellectual disability to find the right health services.</w:t>
      </w:r>
    </w:p>
    <w:p w14:paraId="0AAC34F8" w14:textId="63A27512" w:rsidR="00711061" w:rsidRDefault="00711061" w:rsidP="00530B1B">
      <w:r>
        <w:t>The Centre will also help other roadmap projects.</w:t>
      </w:r>
    </w:p>
    <w:p w14:paraId="6A72182A" w14:textId="6ACEC418" w:rsidR="00711061" w:rsidRDefault="00711061" w:rsidP="00530B1B">
      <w:r>
        <w:t>The Government has agreed to give money for the Centre.</w:t>
      </w:r>
    </w:p>
    <w:p w14:paraId="1945B1BA" w14:textId="36AFF4AF" w:rsidR="00711061" w:rsidRDefault="00711061" w:rsidP="00530B1B">
      <w:r>
        <w:t>An organisation will need to run the Centre.</w:t>
      </w:r>
    </w:p>
    <w:p w14:paraId="174AB9D0" w14:textId="0C70464E" w:rsidR="00711061" w:rsidRDefault="00711061" w:rsidP="00530B1B">
      <w:r>
        <w:t>We will look for an organisation to do this.</w:t>
      </w:r>
    </w:p>
    <w:p w14:paraId="4A45E36B" w14:textId="6E1EF290" w:rsidR="00711061" w:rsidRDefault="00711061" w:rsidP="00530B1B">
      <w:r>
        <w:t>This will start in January 2023.</w:t>
      </w:r>
    </w:p>
    <w:p w14:paraId="0CBA1982" w14:textId="0010DE90" w:rsidR="00A1180B" w:rsidRDefault="00711061" w:rsidP="00530B1B">
      <w:pPr>
        <w:pStyle w:val="Heading2"/>
      </w:pPr>
      <w:r>
        <w:lastRenderedPageBreak/>
        <w:t>Curriculum Development in Intellectual Disability Health</w:t>
      </w:r>
    </w:p>
    <w:p w14:paraId="5A96E3E4" w14:textId="0E84B7DE" w:rsidR="00A1180B" w:rsidRDefault="00711061" w:rsidP="002F4E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eastAsia="Times New Roman" w:cs="Tahoma"/>
          <w:szCs w:val="22"/>
        </w:rPr>
      </w:pPr>
      <w:r>
        <w:rPr>
          <w:rFonts w:eastAsia="Times New Roman" w:cs="Tahoma"/>
          <w:szCs w:val="22"/>
        </w:rPr>
        <w:t>This project is called curriculum development.</w:t>
      </w:r>
    </w:p>
    <w:p w14:paraId="148E83E9" w14:textId="48EF1531" w:rsidR="00711061" w:rsidRDefault="00711061" w:rsidP="002F4E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eastAsia="Times New Roman" w:cs="Tahoma"/>
          <w:szCs w:val="22"/>
        </w:rPr>
      </w:pPr>
      <w:r>
        <w:rPr>
          <w:rFonts w:eastAsia="Times New Roman" w:cs="Tahoma"/>
          <w:szCs w:val="22"/>
        </w:rPr>
        <w:t>Curriculum development is about training for people who are learning to be health workers.</w:t>
      </w:r>
    </w:p>
    <w:p w14:paraId="170CDF88" w14:textId="3D8E8B5E" w:rsidR="00711061" w:rsidRDefault="00711061" w:rsidP="002F4E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eastAsia="Times New Roman" w:cs="Tahoma"/>
          <w:szCs w:val="22"/>
        </w:rPr>
      </w:pPr>
      <w:r>
        <w:rPr>
          <w:rFonts w:eastAsia="Times New Roman" w:cs="Tahoma"/>
          <w:szCs w:val="22"/>
        </w:rPr>
        <w:t>We will make a guide that says what workers need to learn and do.</w:t>
      </w:r>
    </w:p>
    <w:p w14:paraId="20856B2B" w14:textId="7B04710B" w:rsidR="00711061" w:rsidRDefault="00711061" w:rsidP="002F4E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eastAsia="Times New Roman" w:cs="Tahoma"/>
          <w:szCs w:val="22"/>
        </w:rPr>
      </w:pPr>
      <w:r>
        <w:rPr>
          <w:rFonts w:eastAsia="Times New Roman" w:cs="Tahoma"/>
          <w:szCs w:val="22"/>
        </w:rPr>
        <w:t>We call this the intellectual disability capability framework.</w:t>
      </w:r>
    </w:p>
    <w:p w14:paraId="7471A269" w14:textId="4B57B85B" w:rsidR="00711061" w:rsidRDefault="00711061" w:rsidP="002F4E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eastAsia="Times New Roman" w:cs="Tahoma"/>
          <w:szCs w:val="22"/>
        </w:rPr>
      </w:pPr>
      <w:r>
        <w:rPr>
          <w:rFonts w:eastAsia="Times New Roman" w:cs="Tahoma"/>
          <w:szCs w:val="22"/>
        </w:rPr>
        <w:t>The guide will help health workers to learn to give better health care to people with intellectual disability.</w:t>
      </w:r>
    </w:p>
    <w:p w14:paraId="7F486561" w14:textId="4810B565" w:rsidR="00711061" w:rsidRDefault="00711061" w:rsidP="002F4E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eastAsia="Times New Roman" w:cs="Tahoma"/>
          <w:szCs w:val="22"/>
        </w:rPr>
      </w:pPr>
      <w:r>
        <w:rPr>
          <w:rFonts w:eastAsia="Times New Roman" w:cs="Tahoma"/>
          <w:szCs w:val="22"/>
        </w:rPr>
        <w:t>Universities will use the guide to teach students about people with intellectual disability.</w:t>
      </w:r>
    </w:p>
    <w:p w14:paraId="440BD129" w14:textId="60AF126C" w:rsidR="00711061" w:rsidRDefault="00711061" w:rsidP="002F4E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eastAsia="Times New Roman" w:cs="Tahoma"/>
          <w:szCs w:val="22"/>
        </w:rPr>
      </w:pPr>
      <w:r>
        <w:rPr>
          <w:rFonts w:eastAsia="Times New Roman" w:cs="Tahoma"/>
          <w:szCs w:val="22"/>
        </w:rPr>
        <w:t>We asked some experts to write the guide.</w:t>
      </w:r>
    </w:p>
    <w:p w14:paraId="3762A5F5" w14:textId="4C8AE832" w:rsidR="00711061" w:rsidRDefault="00711061" w:rsidP="002F4E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eastAsia="Times New Roman" w:cs="Tahoma"/>
          <w:szCs w:val="22"/>
        </w:rPr>
      </w:pPr>
      <w:r>
        <w:rPr>
          <w:rFonts w:eastAsia="Times New Roman" w:cs="Tahoma"/>
          <w:szCs w:val="22"/>
        </w:rPr>
        <w:t>An expert is someone who knows a lot about health topics.</w:t>
      </w:r>
    </w:p>
    <w:p w14:paraId="07FAA387" w14:textId="650C887C" w:rsidR="00711061" w:rsidRDefault="00711061" w:rsidP="002F4E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eastAsia="Times New Roman" w:cs="Tahoma"/>
          <w:szCs w:val="22"/>
        </w:rPr>
      </w:pPr>
      <w:r>
        <w:rPr>
          <w:rFonts w:eastAsia="Times New Roman" w:cs="Tahoma"/>
          <w:szCs w:val="22"/>
        </w:rPr>
        <w:t>The experts have started writing the guide.</w:t>
      </w:r>
    </w:p>
    <w:p w14:paraId="769B872B" w14:textId="479D63B9" w:rsidR="00711061" w:rsidRDefault="00711061" w:rsidP="002F4E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eastAsia="Times New Roman" w:cs="Tahoma"/>
          <w:szCs w:val="22"/>
        </w:rPr>
      </w:pPr>
      <w:r>
        <w:rPr>
          <w:rFonts w:eastAsia="Times New Roman" w:cs="Tahoma"/>
          <w:szCs w:val="22"/>
        </w:rPr>
        <w:t>We will ask people to look at the guide and tell us if it is good.</w:t>
      </w:r>
    </w:p>
    <w:p w14:paraId="45FF9C7E" w14:textId="0BED029E" w:rsidR="00A1180B" w:rsidRPr="00711061" w:rsidRDefault="00711061" w:rsidP="00530B1B">
      <w:pPr>
        <w:pStyle w:val="Heading2"/>
      </w:pPr>
      <w:r>
        <w:t>Annual Health Assessments</w:t>
      </w:r>
    </w:p>
    <w:p w14:paraId="11D18B24" w14:textId="7ABEC248" w:rsidR="00A1180B" w:rsidRDefault="00711061" w:rsidP="00530B1B">
      <w:r>
        <w:t>This project is about annual health assessments.</w:t>
      </w:r>
    </w:p>
    <w:p w14:paraId="03303CA5" w14:textId="539B0B78" w:rsidR="00711061" w:rsidRDefault="00711061" w:rsidP="00530B1B">
      <w:r>
        <w:t>An annual health assessment is a big health check you get from your doctor each year.</w:t>
      </w:r>
    </w:p>
    <w:p w14:paraId="7E13D421" w14:textId="5C5BBDFB" w:rsidR="00711061" w:rsidRDefault="00711061" w:rsidP="00530B1B">
      <w:r>
        <w:t>We want to make it easier for more people to have annual health assessments.</w:t>
      </w:r>
    </w:p>
    <w:p w14:paraId="469432C1" w14:textId="7D8F5D91" w:rsidR="00711061" w:rsidRDefault="00711061" w:rsidP="00530B1B">
      <w:r>
        <w:t>We want GPs to use a special form for annual health assessments.</w:t>
      </w:r>
    </w:p>
    <w:p w14:paraId="00057605" w14:textId="6D2F5BF2" w:rsidR="00711061" w:rsidRDefault="00711061" w:rsidP="00530B1B">
      <w:r>
        <w:t>We will give them this special form for free.</w:t>
      </w:r>
    </w:p>
    <w:p w14:paraId="2C6EE5A1" w14:textId="17FA4EA0" w:rsidR="00A1180B" w:rsidRPr="00711061" w:rsidRDefault="00711061" w:rsidP="00530B1B">
      <w:pPr>
        <w:pStyle w:val="Heading2"/>
      </w:pPr>
      <w:r>
        <w:lastRenderedPageBreak/>
        <w:t>Primary Care Enhancement Program PCEP</w:t>
      </w:r>
    </w:p>
    <w:p w14:paraId="6DA7B83A" w14:textId="1886A2D3" w:rsidR="00A1180B" w:rsidRDefault="00711061" w:rsidP="00530B1B">
      <w:r>
        <w:t>The Primary Care Enhancement Program will help people with intellectual disability get better health care.</w:t>
      </w:r>
    </w:p>
    <w:p w14:paraId="00213366" w14:textId="507EA13C" w:rsidR="00711061" w:rsidRDefault="00711061" w:rsidP="00530B1B">
      <w:r>
        <w:t>PCEP for short.</w:t>
      </w:r>
    </w:p>
    <w:p w14:paraId="54F77450" w14:textId="293E34BD" w:rsidR="00A1180B" w:rsidRDefault="00711061" w:rsidP="00530B1B">
      <w:r>
        <w:t>The PCEP has made information for</w:t>
      </w:r>
    </w:p>
    <w:p w14:paraId="527A0C87" w14:textId="284A5E1F" w:rsidR="00711061" w:rsidRPr="00AF22B7" w:rsidRDefault="00711061" w:rsidP="00530B1B">
      <w:pPr>
        <w:pStyle w:val="ListBullet"/>
      </w:pPr>
      <w:r w:rsidRPr="00AF22B7">
        <w:t>People with intellectual disability</w:t>
      </w:r>
    </w:p>
    <w:p w14:paraId="480987E1" w14:textId="7C1999F5" w:rsidR="00711061" w:rsidRPr="00AF22B7" w:rsidRDefault="00711061" w:rsidP="00530B1B">
      <w:pPr>
        <w:pStyle w:val="ListBullet"/>
      </w:pPr>
      <w:r w:rsidRPr="00AF22B7">
        <w:t>Families and carers</w:t>
      </w:r>
    </w:p>
    <w:p w14:paraId="7D3452A6" w14:textId="0ABB9C4B" w:rsidR="00711061" w:rsidRPr="00AF22B7" w:rsidRDefault="00711061" w:rsidP="00530B1B">
      <w:pPr>
        <w:pStyle w:val="ListBullet"/>
      </w:pPr>
      <w:r w:rsidRPr="00AF22B7">
        <w:t>Health workers.</w:t>
      </w:r>
    </w:p>
    <w:p w14:paraId="5A679C92" w14:textId="0E6E67BF" w:rsidR="00AF22B7" w:rsidRDefault="00AF22B7" w:rsidP="00530B1B">
      <w:r>
        <w:t>The PCEP has also made training for health workers.</w:t>
      </w:r>
    </w:p>
    <w:p w14:paraId="3C8ED3E4" w14:textId="2736F46E" w:rsidR="00AF22B7" w:rsidRDefault="00AF22B7" w:rsidP="00530B1B">
      <w:r>
        <w:t>PCEP information is now on the Department website.</w:t>
      </w:r>
    </w:p>
    <w:p w14:paraId="024BF3A9" w14:textId="1C776131" w:rsidR="00AF22B7" w:rsidRDefault="00530B1B" w:rsidP="002F4E4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szCs w:val="28"/>
        </w:rPr>
      </w:pPr>
      <w:hyperlink r:id="rId7" w:anchor="resources" w:history="1">
        <w:r w:rsidR="00AF22B7" w:rsidRPr="00AF22B7">
          <w:rPr>
            <w:rStyle w:val="Hyperlink"/>
            <w:rFonts w:cs="Arial"/>
            <w:szCs w:val="28"/>
          </w:rPr>
          <w:t>PCEP-information</w:t>
        </w:r>
      </w:hyperlink>
    </w:p>
    <w:p w14:paraId="2AD85F35" w14:textId="7BF94027" w:rsidR="00AF22B7" w:rsidRDefault="00AF22B7" w:rsidP="00530B1B">
      <w:r>
        <w:t>We have asked an organisation to do an evaluation of the PCEP.</w:t>
      </w:r>
    </w:p>
    <w:p w14:paraId="241F0052" w14:textId="04A51C3D" w:rsidR="00AF22B7" w:rsidRDefault="00AF22B7" w:rsidP="00530B1B">
      <w:r>
        <w:t>An evaluation means checking that the PCEP is doing what we want it to do.</w:t>
      </w:r>
    </w:p>
    <w:sectPr w:rsidR="00AF22B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84CB" w14:textId="77777777" w:rsidR="00E538C1" w:rsidRDefault="00E538C1" w:rsidP="00E538C1">
      <w:pPr>
        <w:spacing w:after="0" w:line="240" w:lineRule="auto"/>
      </w:pPr>
      <w:r>
        <w:separator/>
      </w:r>
    </w:p>
  </w:endnote>
  <w:endnote w:type="continuationSeparator" w:id="0">
    <w:p w14:paraId="68637461" w14:textId="77777777" w:rsidR="00E538C1" w:rsidRDefault="00E538C1" w:rsidP="00E5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8A57" w14:textId="66B50545" w:rsidR="00E538C1" w:rsidRPr="00530B1B" w:rsidRDefault="00E538C1" w:rsidP="00530B1B">
    <w:pPr>
      <w:pStyle w:val="Footer"/>
      <w:jc w:val="center"/>
      <w:rPr>
        <w:rFonts w:cs="Arial"/>
        <w:szCs w:val="28"/>
      </w:rPr>
    </w:pPr>
    <w:r w:rsidRPr="00E538C1">
      <w:rPr>
        <w:rFonts w:cs="Arial"/>
        <w:szCs w:val="28"/>
      </w:rPr>
      <w:t xml:space="preserve">Page </w:t>
    </w:r>
    <w:sdt>
      <w:sdtPr>
        <w:rPr>
          <w:rFonts w:cs="Arial"/>
          <w:szCs w:val="28"/>
        </w:rPr>
        <w:id w:val="-18451563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538C1">
          <w:rPr>
            <w:rFonts w:cs="Arial"/>
            <w:szCs w:val="28"/>
          </w:rPr>
          <w:fldChar w:fldCharType="begin"/>
        </w:r>
        <w:r w:rsidRPr="00E538C1">
          <w:rPr>
            <w:rFonts w:cs="Arial"/>
            <w:szCs w:val="28"/>
          </w:rPr>
          <w:instrText xml:space="preserve"> PAGE   \* MERGEFORMAT </w:instrText>
        </w:r>
        <w:r w:rsidRPr="00E538C1">
          <w:rPr>
            <w:rFonts w:cs="Arial"/>
            <w:szCs w:val="28"/>
          </w:rPr>
          <w:fldChar w:fldCharType="separate"/>
        </w:r>
        <w:r w:rsidRPr="00E538C1">
          <w:rPr>
            <w:rFonts w:cs="Arial"/>
            <w:noProof/>
            <w:szCs w:val="28"/>
          </w:rPr>
          <w:t>2</w:t>
        </w:r>
        <w:r w:rsidRPr="00E538C1">
          <w:rPr>
            <w:rFonts w:cs="Arial"/>
            <w:noProof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9345" w14:textId="77777777" w:rsidR="00E538C1" w:rsidRDefault="00E538C1" w:rsidP="00E538C1">
      <w:pPr>
        <w:spacing w:after="0" w:line="240" w:lineRule="auto"/>
      </w:pPr>
      <w:r>
        <w:separator/>
      </w:r>
    </w:p>
  </w:footnote>
  <w:footnote w:type="continuationSeparator" w:id="0">
    <w:p w14:paraId="6F6EE7C6" w14:textId="77777777" w:rsidR="00E538C1" w:rsidRDefault="00E538C1" w:rsidP="00E53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5C67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189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9A3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9E05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CCA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062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8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445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D8D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F848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B7"/>
    <w:multiLevelType w:val="hybridMultilevel"/>
    <w:tmpl w:val="6B5AC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00030"/>
    <w:multiLevelType w:val="hybridMultilevel"/>
    <w:tmpl w:val="B2F4D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537BB"/>
    <w:multiLevelType w:val="hybridMultilevel"/>
    <w:tmpl w:val="5CCA4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9737B"/>
    <w:multiLevelType w:val="hybridMultilevel"/>
    <w:tmpl w:val="FD3EF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67AB8"/>
    <w:multiLevelType w:val="hybridMultilevel"/>
    <w:tmpl w:val="7B9A3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1373B"/>
    <w:multiLevelType w:val="hybridMultilevel"/>
    <w:tmpl w:val="045EF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3489B"/>
    <w:multiLevelType w:val="hybridMultilevel"/>
    <w:tmpl w:val="345E6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8222E"/>
    <w:multiLevelType w:val="hybridMultilevel"/>
    <w:tmpl w:val="E48EB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61E9"/>
    <w:multiLevelType w:val="hybridMultilevel"/>
    <w:tmpl w:val="04047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12"/>
  </w:num>
  <w:num w:numId="5">
    <w:abstractNumId w:val="18"/>
  </w:num>
  <w:num w:numId="6">
    <w:abstractNumId w:val="14"/>
  </w:num>
  <w:num w:numId="7">
    <w:abstractNumId w:val="13"/>
  </w:num>
  <w:num w:numId="8">
    <w:abstractNumId w:val="15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4D"/>
    <w:rsid w:val="00280050"/>
    <w:rsid w:val="002F4E4D"/>
    <w:rsid w:val="003677DC"/>
    <w:rsid w:val="003A5D70"/>
    <w:rsid w:val="00530B1B"/>
    <w:rsid w:val="005C2E8B"/>
    <w:rsid w:val="00626E0A"/>
    <w:rsid w:val="00711061"/>
    <w:rsid w:val="00877842"/>
    <w:rsid w:val="0091069E"/>
    <w:rsid w:val="00A1180B"/>
    <w:rsid w:val="00AF22B7"/>
    <w:rsid w:val="00C65FCA"/>
    <w:rsid w:val="00E12497"/>
    <w:rsid w:val="00E538C1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C8FD"/>
  <w15:chartTrackingRefBased/>
  <w15:docId w15:val="{793C9E00-9195-403A-837E-87EDAC0E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B1B"/>
    <w:pPr>
      <w:spacing w:before="120" w:after="120" w:line="36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B1B"/>
    <w:pPr>
      <w:keepNext/>
      <w:keepLines/>
      <w:outlineLvl w:val="0"/>
    </w:pPr>
    <w:rPr>
      <w:rFonts w:eastAsia="Times New Roman"/>
      <w:b/>
      <w:bCs/>
      <w:color w:val="003D69"/>
      <w:sz w:val="4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B1B"/>
    <w:pPr>
      <w:keepNext/>
      <w:keepLines/>
      <w:spacing w:before="600"/>
      <w:outlineLvl w:val="1"/>
    </w:pPr>
    <w:rPr>
      <w:rFonts w:eastAsia="Times New Roman"/>
      <w:b/>
      <w:bCs/>
      <w:color w:val="003D69"/>
      <w:sz w:val="32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B1B"/>
    <w:rPr>
      <w:rFonts w:ascii="Arial" w:eastAsia="Times New Roman" w:hAnsi="Arial"/>
      <w:b/>
      <w:bCs/>
      <w:color w:val="003D69"/>
      <w:sz w:val="44"/>
      <w:szCs w:val="28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530B1B"/>
    <w:rPr>
      <w:rFonts w:ascii="Arial" w:eastAsia="Times New Roman" w:hAnsi="Arial"/>
      <w:b/>
      <w:bCs/>
      <w:color w:val="003D69"/>
      <w:sz w:val="32"/>
      <w:szCs w:val="26"/>
      <w:lang w:eastAsia="x-none"/>
    </w:rPr>
  </w:style>
  <w:style w:type="paragraph" w:styleId="ListParagraph">
    <w:name w:val="List Paragraph"/>
    <w:basedOn w:val="Normal"/>
    <w:uiPriority w:val="34"/>
    <w:qFormat/>
    <w:rsid w:val="002F4E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F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3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8C1"/>
  </w:style>
  <w:style w:type="paragraph" w:styleId="Footer">
    <w:name w:val="footer"/>
    <w:basedOn w:val="Normal"/>
    <w:link w:val="FooterChar"/>
    <w:uiPriority w:val="99"/>
    <w:unhideWhenUsed/>
    <w:rsid w:val="00E53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8C1"/>
  </w:style>
  <w:style w:type="paragraph" w:styleId="ListBullet">
    <w:name w:val="List Bullet"/>
    <w:basedOn w:val="Normal"/>
    <w:uiPriority w:val="99"/>
    <w:unhideWhenUsed/>
    <w:rsid w:val="00530B1B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our-work/national-roadmap-for-improving-the-health-of-people-with-intellectual-disabi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Roadmap Implementation Governance Group (RIGG) – Project update –  Easy Read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Roadmap Implementation Governance Group (RIGG) – Project update –  Easy Read</dc:title>
  <dc:subject>Disability</dc:subject>
  <dc:creator>Australian Government Department of Health and Aged Care</dc:creator>
  <cp:keywords>Disability; Easy Read; Hospital care; Primary care</cp:keywords>
  <dc:description/>
  <cp:lastModifiedBy>Department of Health and Aged Care</cp:lastModifiedBy>
  <cp:revision>2</cp:revision>
  <dcterms:created xsi:type="dcterms:W3CDTF">2023-03-24T00:20:00Z</dcterms:created>
  <dcterms:modified xsi:type="dcterms:W3CDTF">2023-03-24T00:20:00Z</dcterms:modified>
</cp:coreProperties>
</file>