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F82FA1D" w14:textId="40025B6D" w:rsidR="000322E7" w:rsidRPr="004835FE" w:rsidRDefault="002465E4" w:rsidP="000322E7">
      <w:pPr>
        <w:pStyle w:val="Heading1"/>
      </w:pPr>
      <w:r w:rsidRPr="00027D9E">
        <w:t>Agenda</w:t>
      </w:r>
      <w:r w:rsidR="00A86F4D">
        <w:t xml:space="preserve"> – </w:t>
      </w:r>
      <w:r w:rsidR="00416890" w:rsidRPr="00027D9E">
        <w:t>Meeting</w:t>
      </w:r>
      <w:r w:rsidRPr="00027D9E">
        <w:t xml:space="preserve"> </w:t>
      </w:r>
      <w:r w:rsidR="005D447D" w:rsidRPr="004835FE">
        <w:t>1</w:t>
      </w:r>
    </w:p>
    <w:p w14:paraId="730A7EB3" w14:textId="7322A965" w:rsidR="00B21EC7" w:rsidRPr="004835FE" w:rsidRDefault="001632F4" w:rsidP="000322E7">
      <w:pPr>
        <w:pStyle w:val="Heading2"/>
      </w:pPr>
      <w:r w:rsidRPr="004835FE">
        <w:t>1 December</w:t>
      </w:r>
      <w:r w:rsidR="003301C1" w:rsidRPr="004835FE">
        <w:t xml:space="preserve"> 2022</w:t>
      </w:r>
      <w:r w:rsidR="0013444F" w:rsidRPr="004835FE">
        <w:t xml:space="preserve">, </w:t>
      </w:r>
      <w:r w:rsidR="00CA58A2" w:rsidRPr="004835FE">
        <w:t>2:00</w:t>
      </w:r>
      <w:r w:rsidR="00EC1EDE" w:rsidRPr="004835FE">
        <w:t>pm</w:t>
      </w:r>
      <w:r w:rsidR="00CA58A2" w:rsidRPr="004835FE">
        <w:t xml:space="preserve"> – 4:00pm</w:t>
      </w:r>
      <w:r w:rsidR="00CC0575" w:rsidRPr="004835FE">
        <w:t xml:space="preserve"> AE</w:t>
      </w:r>
      <w:r w:rsidR="00A62FB8" w:rsidRPr="004835FE">
        <w:t>D</w:t>
      </w:r>
      <w:r w:rsidR="00CC0575" w:rsidRPr="004835FE">
        <w:t>T</w:t>
      </w:r>
    </w:p>
    <w:p w14:paraId="49D9F731" w14:textId="577246E9" w:rsidR="000322E7" w:rsidRPr="004835FE" w:rsidRDefault="000322E7" w:rsidP="000322E7">
      <w:pPr>
        <w:pStyle w:val="Heading3"/>
      </w:pPr>
      <w:r w:rsidRPr="004835FE">
        <w:t>Reference Committee members</w:t>
      </w:r>
    </w:p>
    <w:p w14:paraId="5DF38056" w14:textId="77777777" w:rsidR="000322E7" w:rsidRPr="001F3FEF" w:rsidRDefault="000322E7" w:rsidP="001F3FEF">
      <w:pPr>
        <w:pStyle w:val="ListBullet"/>
      </w:pPr>
      <w:r w:rsidRPr="004835FE">
        <w:t>Adju</w:t>
      </w:r>
      <w:r w:rsidRPr="001F3FEF">
        <w:t>nct Professor Debora Picone (Chair)</w:t>
      </w:r>
    </w:p>
    <w:p w14:paraId="618F3F41" w14:textId="77777777" w:rsidR="000322E7" w:rsidRPr="001F3FEF" w:rsidRDefault="000322E7" w:rsidP="001F3FEF">
      <w:pPr>
        <w:pStyle w:val="ListBullet"/>
      </w:pPr>
      <w:r w:rsidRPr="001F3FEF">
        <w:t>Ms Adriana Platona</w:t>
      </w:r>
    </w:p>
    <w:p w14:paraId="4F7A7C8D" w14:textId="77777777" w:rsidR="000322E7" w:rsidRPr="001F3FEF" w:rsidRDefault="000322E7" w:rsidP="001F3FEF">
      <w:pPr>
        <w:pStyle w:val="ListBullet"/>
      </w:pPr>
      <w:r w:rsidRPr="001F3FEF">
        <w:t>Ms Ann Single</w:t>
      </w:r>
    </w:p>
    <w:p w14:paraId="56172AEA" w14:textId="056D7FFC" w:rsidR="000322E7" w:rsidRPr="001F3FEF" w:rsidRDefault="000322E7" w:rsidP="001F3FEF">
      <w:pPr>
        <w:pStyle w:val="ListBullet"/>
      </w:pPr>
      <w:r w:rsidRPr="001F3FEF">
        <w:t>Professor Andrew Roberts</w:t>
      </w:r>
    </w:p>
    <w:p w14:paraId="6547142D" w14:textId="77777777" w:rsidR="000322E7" w:rsidRPr="001F3FEF" w:rsidRDefault="000322E7" w:rsidP="001F3FEF">
      <w:pPr>
        <w:pStyle w:val="ListBullet"/>
      </w:pPr>
      <w:r w:rsidRPr="001F3FEF">
        <w:t>Professor Andrew Wilson</w:t>
      </w:r>
    </w:p>
    <w:p w14:paraId="72DDFB21" w14:textId="77777777" w:rsidR="000322E7" w:rsidRPr="001F3FEF" w:rsidRDefault="000322E7" w:rsidP="001F3FEF">
      <w:pPr>
        <w:pStyle w:val="ListBullet"/>
      </w:pPr>
      <w:r w:rsidRPr="001F3FEF">
        <w:t>Mr John Young</w:t>
      </w:r>
    </w:p>
    <w:p w14:paraId="54D3A99B" w14:textId="728CEB23" w:rsidR="000322E7" w:rsidRPr="001F3FEF" w:rsidRDefault="000322E7" w:rsidP="001F3FEF">
      <w:pPr>
        <w:pStyle w:val="ListBullet"/>
      </w:pPr>
      <w:r w:rsidRPr="001F3FEF">
        <w:t>Dr Dawn Casey</w:t>
      </w:r>
    </w:p>
    <w:p w14:paraId="7E3F3F17" w14:textId="3FC28A00" w:rsidR="000322E7" w:rsidRPr="004835FE" w:rsidRDefault="000322E7" w:rsidP="000322E7">
      <w:pPr>
        <w:pStyle w:val="Heading3"/>
      </w:pPr>
      <w:bookmarkStart w:id="0" w:name="_Hlk86233880"/>
      <w:r w:rsidRPr="004835FE">
        <w:t>Department of Health and Aged Care</w:t>
      </w:r>
    </w:p>
    <w:p w14:paraId="32D5F2A2" w14:textId="49B41D02" w:rsidR="001F0691" w:rsidRPr="004835FE" w:rsidRDefault="001F0691" w:rsidP="001F0691">
      <w:pPr>
        <w:pStyle w:val="ListBullet"/>
      </w:pPr>
      <w:r w:rsidRPr="004835FE">
        <w:t xml:space="preserve">Natasha Ploenges </w:t>
      </w:r>
    </w:p>
    <w:p w14:paraId="0CC4E66A" w14:textId="4DB4F98A" w:rsidR="000322E7" w:rsidRPr="004835FE" w:rsidRDefault="000322E7" w:rsidP="000322E7">
      <w:pPr>
        <w:pStyle w:val="ListBullet"/>
      </w:pPr>
      <w:r w:rsidRPr="004835FE">
        <w:t>Review Secretariat</w:t>
      </w:r>
    </w:p>
    <w:p w14:paraId="25350A01" w14:textId="5B207933" w:rsidR="000322E7" w:rsidRPr="004835FE" w:rsidRDefault="000322E7" w:rsidP="000322E7">
      <w:pPr>
        <w:pStyle w:val="ListBullet"/>
      </w:pPr>
      <w:r w:rsidRPr="004835FE">
        <w:t>Mark Harrison</w:t>
      </w:r>
      <w:r w:rsidR="001F0691" w:rsidRPr="004835FE">
        <w:t xml:space="preserve"> (Probity Adviser)</w:t>
      </w:r>
    </w:p>
    <w:p w14:paraId="66F191CB" w14:textId="461F01AE" w:rsidR="000322E7" w:rsidRPr="004835FE" w:rsidRDefault="000322E7" w:rsidP="000322E7">
      <w:pPr>
        <w:pStyle w:val="Heading3"/>
      </w:pPr>
      <w:r w:rsidRPr="004835FE">
        <w:t>Apologies</w:t>
      </w:r>
    </w:p>
    <w:p w14:paraId="2E9053B8" w14:textId="62C0957D" w:rsidR="000322E7" w:rsidRPr="004835FE" w:rsidRDefault="000322E7" w:rsidP="000322E7">
      <w:r w:rsidRPr="004835FE">
        <w:t>N/A</w:t>
      </w:r>
    </w:p>
    <w:p w14:paraId="1133BC06" w14:textId="4F3C92B8" w:rsidR="000322E7" w:rsidRPr="004835FE" w:rsidRDefault="000322E7" w:rsidP="000322E7">
      <w:pPr>
        <w:pStyle w:val="Heading3"/>
      </w:pPr>
      <w:r w:rsidRPr="004835FE">
        <w:t>Agenda items</w:t>
      </w:r>
    </w:p>
    <w:p w14:paraId="661CD520" w14:textId="77777777" w:rsidR="000322E7" w:rsidRPr="004835FE" w:rsidRDefault="000322E7" w:rsidP="000322E7">
      <w:pPr>
        <w:pStyle w:val="ListNumber"/>
      </w:pPr>
      <w:r w:rsidRPr="004835FE">
        <w:t>Welcome and introductions</w:t>
      </w:r>
    </w:p>
    <w:p w14:paraId="7B290736" w14:textId="77777777" w:rsidR="000322E7" w:rsidRPr="004835FE" w:rsidRDefault="000322E7" w:rsidP="000322E7">
      <w:pPr>
        <w:pStyle w:val="ListNumber"/>
      </w:pPr>
      <w:r w:rsidRPr="004835FE">
        <w:t>Probity briefing</w:t>
      </w:r>
    </w:p>
    <w:p w14:paraId="70069F12" w14:textId="77777777" w:rsidR="000322E7" w:rsidRPr="004835FE" w:rsidRDefault="000322E7" w:rsidP="000322E7">
      <w:pPr>
        <w:pStyle w:val="ListNumber"/>
      </w:pPr>
      <w:r w:rsidRPr="004835FE">
        <w:t>Probity and communication arrangements</w:t>
      </w:r>
    </w:p>
    <w:p w14:paraId="49116A80" w14:textId="77777777" w:rsidR="000322E7" w:rsidRPr="004835FE" w:rsidRDefault="000322E7" w:rsidP="000322E7">
      <w:pPr>
        <w:pStyle w:val="ListNumber"/>
      </w:pPr>
      <w:r w:rsidRPr="004835FE">
        <w:t xml:space="preserve">Timeframes and meeting schedule for terms of reference consultation and selection of HTA expert </w:t>
      </w:r>
    </w:p>
    <w:p w14:paraId="3C2F9F2B" w14:textId="77777777" w:rsidR="000322E7" w:rsidRPr="004835FE" w:rsidRDefault="000322E7" w:rsidP="000322E7">
      <w:pPr>
        <w:pStyle w:val="ListNumber"/>
      </w:pPr>
      <w:r w:rsidRPr="004835FE">
        <w:t>Other business</w:t>
      </w:r>
    </w:p>
    <w:p w14:paraId="09FA1954" w14:textId="77777777" w:rsidR="000322E7" w:rsidRPr="004835FE" w:rsidRDefault="000322E7" w:rsidP="000322E7">
      <w:pPr>
        <w:pStyle w:val="ListNumber"/>
      </w:pPr>
      <w:r w:rsidRPr="004835FE">
        <w:t xml:space="preserve">Communique for Reference Committee meeting </w:t>
      </w:r>
    </w:p>
    <w:p w14:paraId="559D2821" w14:textId="05B71761" w:rsidR="00747827" w:rsidRPr="004835FE" w:rsidRDefault="000322E7" w:rsidP="00027D9E">
      <w:pPr>
        <w:pStyle w:val="ListNumber"/>
      </w:pPr>
      <w:r w:rsidRPr="004835FE">
        <w:t>Meeting close and next meeting</w:t>
      </w:r>
      <w:bookmarkEnd w:id="0"/>
    </w:p>
    <w:sectPr w:rsidR="00747827" w:rsidRPr="004835FE" w:rsidSect="000322E7">
      <w:headerReference w:type="default" r:id="rId11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09D8" w14:textId="77777777" w:rsidR="002921E6" w:rsidRDefault="002921E6" w:rsidP="00830B7B">
      <w:pPr>
        <w:spacing w:after="0" w:line="240" w:lineRule="auto"/>
      </w:pPr>
      <w:r>
        <w:separator/>
      </w:r>
    </w:p>
  </w:endnote>
  <w:endnote w:type="continuationSeparator" w:id="0">
    <w:p w14:paraId="1811B61A" w14:textId="77777777" w:rsidR="002921E6" w:rsidRDefault="002921E6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62E2" w14:textId="77777777" w:rsidR="002921E6" w:rsidRDefault="002921E6" w:rsidP="00830B7B">
      <w:pPr>
        <w:spacing w:after="0" w:line="240" w:lineRule="auto"/>
      </w:pPr>
      <w:r>
        <w:separator/>
      </w:r>
    </w:p>
  </w:footnote>
  <w:footnote w:type="continuationSeparator" w:id="0">
    <w:p w14:paraId="058868A4" w14:textId="77777777" w:rsidR="002921E6" w:rsidRDefault="002921E6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4A3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2A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583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3CD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660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40B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C3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745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23"/>
  </w:num>
  <w:num w:numId="5">
    <w:abstractNumId w:val="37"/>
  </w:num>
  <w:num w:numId="6">
    <w:abstractNumId w:val="29"/>
  </w:num>
  <w:num w:numId="7">
    <w:abstractNumId w:val="28"/>
  </w:num>
  <w:num w:numId="8">
    <w:abstractNumId w:val="30"/>
  </w:num>
  <w:num w:numId="9">
    <w:abstractNumId w:val="12"/>
  </w:num>
  <w:num w:numId="10">
    <w:abstractNumId w:val="18"/>
  </w:num>
  <w:num w:numId="11">
    <w:abstractNumId w:val="19"/>
  </w:num>
  <w:num w:numId="12">
    <w:abstractNumId w:val="40"/>
  </w:num>
  <w:num w:numId="13">
    <w:abstractNumId w:val="17"/>
  </w:num>
  <w:num w:numId="14">
    <w:abstractNumId w:val="41"/>
  </w:num>
  <w:num w:numId="15">
    <w:abstractNumId w:val="21"/>
  </w:num>
  <w:num w:numId="16">
    <w:abstractNumId w:val="16"/>
  </w:num>
  <w:num w:numId="17">
    <w:abstractNumId w:val="26"/>
  </w:num>
  <w:num w:numId="18">
    <w:abstractNumId w:val="1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7"/>
  </w:num>
  <w:num w:numId="23">
    <w:abstractNumId w:val="33"/>
  </w:num>
  <w:num w:numId="24">
    <w:abstractNumId w:val="15"/>
  </w:num>
  <w:num w:numId="25">
    <w:abstractNumId w:val="34"/>
  </w:num>
  <w:num w:numId="26">
    <w:abstractNumId w:val="39"/>
  </w:num>
  <w:num w:numId="27">
    <w:abstractNumId w:val="22"/>
  </w:num>
  <w:num w:numId="28">
    <w:abstractNumId w:val="36"/>
  </w:num>
  <w:num w:numId="29">
    <w:abstractNumId w:val="32"/>
  </w:num>
  <w:num w:numId="30">
    <w:abstractNumId w:val="31"/>
  </w:num>
  <w:num w:numId="31">
    <w:abstractNumId w:val="10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059C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4908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3FEF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21E6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18D1"/>
    <w:rsid w:val="004027F2"/>
    <w:rsid w:val="00406874"/>
    <w:rsid w:val="00406D5A"/>
    <w:rsid w:val="004155CD"/>
    <w:rsid w:val="00416890"/>
    <w:rsid w:val="00417705"/>
    <w:rsid w:val="0042094D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35FE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5DF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21EA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5674"/>
    <w:rsid w:val="00A55903"/>
    <w:rsid w:val="00A62CE9"/>
    <w:rsid w:val="00A62D01"/>
    <w:rsid w:val="00A62FB8"/>
    <w:rsid w:val="00A6430C"/>
    <w:rsid w:val="00A67FFD"/>
    <w:rsid w:val="00A705AF"/>
    <w:rsid w:val="00A723FB"/>
    <w:rsid w:val="00A72FA0"/>
    <w:rsid w:val="00A7560E"/>
    <w:rsid w:val="00A768FC"/>
    <w:rsid w:val="00A808EA"/>
    <w:rsid w:val="00A80ABD"/>
    <w:rsid w:val="00A86F4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0C21DA"/>
  <w15:docId w15:val="{80B1CFAE-8E3A-4D68-9A37-8BC80E6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2" ma:contentTypeDescription="Create a new document." ma:contentTypeScope="" ma:versionID="0b09e853bac25ac6666063cd8808b449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d3c37796ac03d3a2aca34929b9eee324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D831E-2752-426F-AD10-7F99A59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8C7F4-59EE-4EED-8FFF-5489F8869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7038C-F922-4C17-A582-1A0A8731C7C4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 Review Reference Committee Agenda – Meeting 1 – 1 December 2022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Reference Committee Agenda – Meeting 1 – 1 December 2022</dc:title>
  <dc:subject>Health technologies and digital health</dc:subject>
  <dc:creator>Australian Government Department of Health and Aged Care</dc:creator>
  <cp:keywords>Health technologies and digital health; Drugs; Medicines</cp:keywords>
  <dc:description/>
  <cp:lastModifiedBy>Department of Health and Aged Care</cp:lastModifiedBy>
  <cp:revision>4</cp:revision>
  <cp:lastPrinted>2019-12-11T01:27:00Z</cp:lastPrinted>
  <dcterms:created xsi:type="dcterms:W3CDTF">2023-03-06T03:55:00Z</dcterms:created>
  <dcterms:modified xsi:type="dcterms:W3CDTF">2023-03-06T04:06:00Z</dcterms:modified>
</cp:coreProperties>
</file>