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886FD" w14:textId="77777777" w:rsidR="004E1E5E" w:rsidRDefault="00000000">
      <w:pPr>
        <w:jc w:val="center"/>
      </w:pPr>
      <w:r>
        <w:rPr>
          <w:noProof/>
        </w:rPr>
        <w:drawing>
          <wp:inline distT="0" distB="0" distL="0" distR="0" wp14:anchorId="039A7E44" wp14:editId="58EA9666">
            <wp:extent cx="922020" cy="6858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922020" cy="685800"/>
                    </a:xfrm>
                    <a:prstGeom prst="rect">
                      <a:avLst/>
                    </a:prstGeom>
                    <a:ln/>
                  </pic:spPr>
                </pic:pic>
              </a:graphicData>
            </a:graphic>
          </wp:inline>
        </w:drawing>
      </w:r>
    </w:p>
    <w:p w14:paraId="7A8F5CFE" w14:textId="77777777" w:rsidR="004E1E5E" w:rsidRDefault="004E1E5E">
      <w:pPr>
        <w:pBdr>
          <w:top w:val="nil"/>
          <w:left w:val="nil"/>
          <w:bottom w:val="nil"/>
          <w:right w:val="nil"/>
          <w:between w:val="nil"/>
        </w:pBdr>
        <w:spacing w:before="13"/>
        <w:rPr>
          <w:rFonts w:ascii="Arial Black" w:eastAsia="Arial Black" w:hAnsi="Arial Black" w:cs="Arial Black"/>
          <w:color w:val="000000"/>
          <w:sz w:val="33"/>
          <w:szCs w:val="33"/>
        </w:rPr>
      </w:pPr>
    </w:p>
    <w:p w14:paraId="68EF683E" w14:textId="77777777" w:rsidR="004E1E5E" w:rsidRPr="00C82A89" w:rsidRDefault="00000000">
      <w:pPr>
        <w:pBdr>
          <w:top w:val="nil"/>
          <w:left w:val="nil"/>
          <w:bottom w:val="nil"/>
          <w:right w:val="nil"/>
          <w:between w:val="nil"/>
        </w:pBdr>
        <w:ind w:left="568" w:right="509"/>
        <w:jc w:val="center"/>
        <w:rPr>
          <w:rFonts w:asciiTheme="majorHAnsi" w:eastAsia="Arial" w:hAnsiTheme="majorHAnsi" w:cstheme="majorHAnsi"/>
          <w:b/>
          <w:color w:val="000000"/>
          <w:sz w:val="28"/>
          <w:szCs w:val="28"/>
          <w:lang w:eastAsia="zh-CN"/>
        </w:rPr>
      </w:pPr>
      <w:r w:rsidRPr="00C82A89">
        <w:rPr>
          <w:rFonts w:ascii="Microsoft YaHei" w:eastAsia="Microsoft YaHei" w:hAnsi="Microsoft YaHei" w:cs="Microsoft YaHei" w:hint="eastAsia"/>
          <w:b/>
          <w:color w:val="000000"/>
          <w:sz w:val="28"/>
          <w:szCs w:val="28"/>
          <w:lang w:eastAsia="zh-CN"/>
        </w:rPr>
        <w:t>马克</w:t>
      </w:r>
      <w:r w:rsidRPr="00C82A89">
        <w:rPr>
          <w:rFonts w:asciiTheme="majorHAnsi" w:eastAsia="Arial" w:hAnsiTheme="majorHAnsi" w:cstheme="majorHAnsi"/>
          <w:b/>
          <w:color w:val="000000"/>
          <w:sz w:val="28"/>
          <w:szCs w:val="28"/>
          <w:lang w:eastAsia="zh-CN"/>
        </w:rPr>
        <w:t>·</w:t>
      </w:r>
      <w:r w:rsidRPr="00C82A89">
        <w:rPr>
          <w:rFonts w:ascii="Microsoft YaHei" w:eastAsia="Microsoft YaHei" w:hAnsi="Microsoft YaHei" w:cs="Microsoft YaHei" w:hint="eastAsia"/>
          <w:b/>
          <w:color w:val="000000"/>
          <w:sz w:val="28"/>
          <w:szCs w:val="28"/>
          <w:lang w:eastAsia="zh-CN"/>
        </w:rPr>
        <w:t>巴特勒议员</w:t>
      </w:r>
    </w:p>
    <w:p w14:paraId="437F08FC" w14:textId="77777777" w:rsidR="004E1E5E" w:rsidRDefault="00000000">
      <w:pPr>
        <w:pBdr>
          <w:top w:val="nil"/>
          <w:left w:val="nil"/>
          <w:bottom w:val="nil"/>
          <w:right w:val="nil"/>
          <w:between w:val="nil"/>
        </w:pBdr>
        <w:ind w:left="568" w:right="509"/>
        <w:jc w:val="center"/>
        <w:rPr>
          <w:color w:val="000000"/>
          <w:sz w:val="28"/>
          <w:szCs w:val="28"/>
          <w:lang w:eastAsia="zh-CN"/>
        </w:rPr>
      </w:pPr>
      <w:r>
        <w:rPr>
          <w:color w:val="000000"/>
          <w:sz w:val="28"/>
          <w:szCs w:val="28"/>
          <w:lang w:eastAsia="zh-CN"/>
        </w:rPr>
        <w:t>卫生与养老事务部长</w:t>
      </w:r>
    </w:p>
    <w:p w14:paraId="7B888C0D" w14:textId="77777777" w:rsidR="004E1E5E" w:rsidRDefault="004E1E5E">
      <w:pPr>
        <w:pBdr>
          <w:top w:val="nil"/>
          <w:left w:val="nil"/>
          <w:bottom w:val="nil"/>
          <w:right w:val="nil"/>
          <w:between w:val="nil"/>
        </w:pBdr>
        <w:rPr>
          <w:rFonts w:ascii="Arial" w:eastAsia="Arial" w:hAnsi="Arial" w:cs="Arial"/>
          <w:color w:val="000000"/>
          <w:sz w:val="28"/>
          <w:szCs w:val="28"/>
          <w:lang w:eastAsia="zh-CN"/>
        </w:rPr>
      </w:pPr>
    </w:p>
    <w:p w14:paraId="4071CD21" w14:textId="77777777" w:rsidR="004E1E5E" w:rsidRPr="00C82A89" w:rsidRDefault="00000000">
      <w:pPr>
        <w:pBdr>
          <w:top w:val="nil"/>
          <w:left w:val="nil"/>
          <w:bottom w:val="nil"/>
          <w:right w:val="nil"/>
          <w:between w:val="nil"/>
        </w:pBdr>
        <w:ind w:left="568" w:right="509"/>
        <w:jc w:val="center"/>
        <w:rPr>
          <w:rFonts w:asciiTheme="majorHAnsi" w:eastAsia="Arial" w:hAnsiTheme="majorHAnsi" w:cstheme="majorHAnsi"/>
          <w:b/>
          <w:color w:val="000000"/>
          <w:sz w:val="28"/>
          <w:szCs w:val="28"/>
          <w:lang w:eastAsia="zh-CN"/>
        </w:rPr>
      </w:pPr>
      <w:r w:rsidRPr="00C82A89">
        <w:rPr>
          <w:rFonts w:ascii="Microsoft YaHei" w:eastAsia="Microsoft YaHei" w:hAnsi="Microsoft YaHei" w:cs="Microsoft YaHei" w:hint="eastAsia"/>
          <w:b/>
          <w:color w:val="000000"/>
          <w:sz w:val="28"/>
          <w:szCs w:val="28"/>
          <w:lang w:eastAsia="zh-CN"/>
        </w:rPr>
        <w:t>新闻稿</w:t>
      </w:r>
    </w:p>
    <w:p w14:paraId="68D72EF2" w14:textId="77777777" w:rsidR="004E1E5E" w:rsidRDefault="004E1E5E">
      <w:pPr>
        <w:pBdr>
          <w:top w:val="nil"/>
          <w:left w:val="nil"/>
          <w:bottom w:val="nil"/>
          <w:right w:val="nil"/>
          <w:between w:val="nil"/>
        </w:pBdr>
        <w:rPr>
          <w:rFonts w:ascii="Arial" w:eastAsia="Arial" w:hAnsi="Arial" w:cs="Arial"/>
          <w:b/>
          <w:color w:val="000000"/>
          <w:sz w:val="32"/>
          <w:szCs w:val="32"/>
          <w:lang w:eastAsia="zh-CN"/>
        </w:rPr>
      </w:pPr>
    </w:p>
    <w:p w14:paraId="2230F074" w14:textId="77777777" w:rsidR="004E1E5E" w:rsidRDefault="00000000">
      <w:pPr>
        <w:pBdr>
          <w:top w:val="nil"/>
          <w:left w:val="nil"/>
          <w:bottom w:val="nil"/>
          <w:right w:val="nil"/>
          <w:between w:val="nil"/>
        </w:pBdr>
        <w:ind w:left="568" w:right="510"/>
        <w:jc w:val="center"/>
        <w:rPr>
          <w:b/>
          <w:color w:val="000000"/>
          <w:sz w:val="28"/>
          <w:szCs w:val="28"/>
          <w:u w:val="single"/>
          <w:lang w:eastAsia="zh-CN"/>
        </w:rPr>
      </w:pPr>
      <w:r>
        <w:rPr>
          <w:b/>
          <w:color w:val="000000"/>
          <w:sz w:val="28"/>
          <w:szCs w:val="28"/>
          <w:u w:val="single"/>
          <w:lang w:eastAsia="zh-CN"/>
        </w:rPr>
        <w:t>取消中国旅客出发前COVID-19 检测要求</w:t>
      </w:r>
    </w:p>
    <w:p w14:paraId="4A855341" w14:textId="77777777" w:rsidR="004E1E5E" w:rsidRDefault="004E1E5E">
      <w:pPr>
        <w:rPr>
          <w:lang w:eastAsia="zh-CN"/>
        </w:rPr>
      </w:pPr>
    </w:p>
    <w:p w14:paraId="77D7B888" w14:textId="77777777" w:rsidR="004E1E5E" w:rsidRDefault="004E1E5E">
      <w:pPr>
        <w:rPr>
          <w:sz w:val="24"/>
          <w:szCs w:val="24"/>
          <w:lang w:eastAsia="zh-CN"/>
        </w:rPr>
      </w:pPr>
    </w:p>
    <w:p w14:paraId="6BEF478E" w14:textId="77777777" w:rsidR="00845B95" w:rsidRDefault="00000000">
      <w:pPr>
        <w:pBdr>
          <w:top w:val="nil"/>
          <w:left w:val="nil"/>
          <w:bottom w:val="nil"/>
          <w:right w:val="nil"/>
          <w:between w:val="nil"/>
        </w:pBdr>
        <w:rPr>
          <w:color w:val="000000"/>
          <w:sz w:val="24"/>
          <w:szCs w:val="24"/>
          <w:lang w:eastAsia="zh-CN"/>
        </w:rPr>
      </w:pPr>
      <w:r>
        <w:rPr>
          <w:color w:val="000000"/>
          <w:sz w:val="24"/>
          <w:szCs w:val="24"/>
          <w:lang w:eastAsia="zh-CN"/>
        </w:rPr>
        <w:t>澳大利亚对来自中华人民共和国（包括香港和澳门特别行政区）</w:t>
      </w:r>
    </w:p>
    <w:p w14:paraId="29CF2408" w14:textId="6341BCA7" w:rsidR="004E1E5E" w:rsidRDefault="00000000">
      <w:pPr>
        <w:pBdr>
          <w:top w:val="nil"/>
          <w:left w:val="nil"/>
          <w:bottom w:val="nil"/>
          <w:right w:val="nil"/>
          <w:between w:val="nil"/>
        </w:pBdr>
        <w:rPr>
          <w:color w:val="000000"/>
          <w:sz w:val="24"/>
          <w:szCs w:val="24"/>
          <w:lang w:eastAsia="zh-CN"/>
        </w:rPr>
      </w:pPr>
      <w:r>
        <w:rPr>
          <w:color w:val="000000"/>
          <w:sz w:val="24"/>
          <w:szCs w:val="24"/>
          <w:lang w:eastAsia="zh-CN"/>
        </w:rPr>
        <w:t>乘客的出发前COVID-19检测要求将于2023年3月11日凌晨12点01分停止适用于降落在澳大利亚的航班。</w:t>
      </w:r>
    </w:p>
    <w:p w14:paraId="0AA60CAB" w14:textId="77777777" w:rsidR="004E1E5E" w:rsidRDefault="004E1E5E">
      <w:pPr>
        <w:rPr>
          <w:sz w:val="24"/>
          <w:szCs w:val="24"/>
          <w:lang w:eastAsia="zh-CN"/>
        </w:rPr>
      </w:pPr>
    </w:p>
    <w:p w14:paraId="1F40B3B8" w14:textId="77777777" w:rsidR="004E1E5E" w:rsidRDefault="00000000">
      <w:pPr>
        <w:pBdr>
          <w:top w:val="nil"/>
          <w:left w:val="nil"/>
          <w:bottom w:val="nil"/>
          <w:right w:val="nil"/>
          <w:between w:val="nil"/>
        </w:pBdr>
        <w:rPr>
          <w:color w:val="000000"/>
          <w:sz w:val="24"/>
          <w:szCs w:val="24"/>
          <w:lang w:eastAsia="zh-CN"/>
        </w:rPr>
      </w:pPr>
      <w:r>
        <w:rPr>
          <w:color w:val="000000"/>
          <w:sz w:val="24"/>
          <w:szCs w:val="24"/>
          <w:lang w:eastAsia="zh-CN"/>
        </w:rPr>
        <w:t>此前，鉴于中国出现大规模 COVID-19 感染浪潮以及可能出现新变种病毒风险，经谨慎考虑，澳大利亚政府于2023 年 1 月 5 日</w:t>
      </w:r>
      <w:r>
        <w:rPr>
          <w:sz w:val="24"/>
          <w:szCs w:val="24"/>
          <w:lang w:eastAsia="zh-CN"/>
        </w:rPr>
        <w:t>要求</w:t>
      </w:r>
      <w:r>
        <w:rPr>
          <w:color w:val="000000"/>
          <w:sz w:val="24"/>
          <w:szCs w:val="24"/>
          <w:lang w:eastAsia="zh-CN"/>
        </w:rPr>
        <w:t>来自中国旅客提供出发前COVID-19 检测证明。</w:t>
      </w:r>
    </w:p>
    <w:p w14:paraId="103B6B25" w14:textId="77777777" w:rsidR="004E1E5E" w:rsidRDefault="004E1E5E">
      <w:pPr>
        <w:rPr>
          <w:sz w:val="24"/>
          <w:szCs w:val="24"/>
          <w:lang w:eastAsia="zh-CN"/>
        </w:rPr>
      </w:pPr>
    </w:p>
    <w:p w14:paraId="528A20FD" w14:textId="77777777" w:rsidR="004E1E5E" w:rsidRDefault="00000000">
      <w:pPr>
        <w:pBdr>
          <w:top w:val="nil"/>
          <w:left w:val="nil"/>
          <w:bottom w:val="nil"/>
          <w:right w:val="nil"/>
          <w:between w:val="nil"/>
        </w:pBdr>
        <w:rPr>
          <w:color w:val="000000"/>
          <w:sz w:val="24"/>
          <w:szCs w:val="24"/>
          <w:lang w:eastAsia="zh-CN"/>
        </w:rPr>
      </w:pPr>
      <w:r>
        <w:rPr>
          <w:color w:val="000000"/>
          <w:sz w:val="24"/>
          <w:szCs w:val="24"/>
          <w:lang w:eastAsia="zh-CN"/>
        </w:rPr>
        <w:t>澳大利亚政府</w:t>
      </w:r>
      <w:r>
        <w:rPr>
          <w:sz w:val="24"/>
          <w:szCs w:val="24"/>
          <w:lang w:eastAsia="zh-CN"/>
        </w:rPr>
        <w:t>始终</w:t>
      </w:r>
      <w:r>
        <w:rPr>
          <w:color w:val="000000"/>
          <w:sz w:val="24"/>
          <w:szCs w:val="24"/>
          <w:lang w:eastAsia="zh-CN"/>
        </w:rPr>
        <w:t>密切监测中国的疫情，并</w:t>
      </w:r>
      <w:r>
        <w:rPr>
          <w:sz w:val="24"/>
          <w:szCs w:val="24"/>
          <w:lang w:eastAsia="zh-CN"/>
        </w:rPr>
        <w:t>对可获得的</w:t>
      </w:r>
      <w:r>
        <w:rPr>
          <w:color w:val="000000"/>
          <w:sz w:val="24"/>
          <w:szCs w:val="24"/>
          <w:lang w:eastAsia="zh-CN"/>
        </w:rPr>
        <w:t>流行病学数据进行审查。</w:t>
      </w:r>
    </w:p>
    <w:p w14:paraId="18206CBE" w14:textId="77777777" w:rsidR="004E1E5E" w:rsidRDefault="004E1E5E">
      <w:pPr>
        <w:rPr>
          <w:sz w:val="24"/>
          <w:szCs w:val="24"/>
          <w:lang w:eastAsia="zh-CN"/>
        </w:rPr>
      </w:pPr>
    </w:p>
    <w:p w14:paraId="2EF87EE7" w14:textId="77777777" w:rsidR="004E1E5E" w:rsidRDefault="00000000">
      <w:pPr>
        <w:pBdr>
          <w:top w:val="nil"/>
          <w:left w:val="nil"/>
          <w:bottom w:val="nil"/>
          <w:right w:val="nil"/>
          <w:between w:val="nil"/>
        </w:pBdr>
        <w:rPr>
          <w:color w:val="000000"/>
          <w:sz w:val="24"/>
          <w:szCs w:val="24"/>
          <w:lang w:eastAsia="zh-CN"/>
        </w:rPr>
      </w:pPr>
      <w:r>
        <w:rPr>
          <w:color w:val="000000"/>
          <w:sz w:val="24"/>
          <w:szCs w:val="24"/>
          <w:lang w:eastAsia="zh-CN"/>
        </w:rPr>
        <w:t>报告显示，中国的 COVID-19 感染、住院和死亡</w:t>
      </w:r>
      <w:r>
        <w:rPr>
          <w:sz w:val="24"/>
          <w:szCs w:val="24"/>
          <w:lang w:eastAsia="zh-CN"/>
        </w:rPr>
        <w:t>病例数</w:t>
      </w:r>
      <w:r>
        <w:rPr>
          <w:color w:val="000000"/>
          <w:sz w:val="24"/>
          <w:szCs w:val="24"/>
          <w:lang w:eastAsia="zh-CN"/>
        </w:rPr>
        <w:t>在 2022 年 12 月下旬和2023 年 1 月初达到</w:t>
      </w:r>
      <w:r>
        <w:rPr>
          <w:sz w:val="24"/>
          <w:szCs w:val="24"/>
          <w:lang w:eastAsia="zh-CN"/>
        </w:rPr>
        <w:t>峰值</w:t>
      </w:r>
      <w:r>
        <w:rPr>
          <w:color w:val="000000"/>
          <w:sz w:val="24"/>
          <w:szCs w:val="24"/>
          <w:lang w:eastAsia="zh-CN"/>
        </w:rPr>
        <w:t xml:space="preserve">。 </w:t>
      </w:r>
    </w:p>
    <w:p w14:paraId="0E294182" w14:textId="77777777" w:rsidR="004E1E5E" w:rsidRDefault="004E1E5E">
      <w:pPr>
        <w:rPr>
          <w:sz w:val="24"/>
          <w:szCs w:val="24"/>
          <w:lang w:eastAsia="zh-CN"/>
        </w:rPr>
      </w:pPr>
    </w:p>
    <w:p w14:paraId="5FC2C6AE" w14:textId="77777777" w:rsidR="004E1E5E" w:rsidRDefault="00000000">
      <w:pPr>
        <w:pBdr>
          <w:top w:val="nil"/>
          <w:left w:val="nil"/>
          <w:bottom w:val="nil"/>
          <w:right w:val="nil"/>
          <w:between w:val="nil"/>
        </w:pBdr>
        <w:rPr>
          <w:color w:val="000000"/>
          <w:sz w:val="24"/>
          <w:szCs w:val="24"/>
        </w:rPr>
      </w:pPr>
      <w:r>
        <w:rPr>
          <w:color w:val="000000"/>
          <w:sz w:val="24"/>
          <w:szCs w:val="24"/>
        </w:rPr>
        <w:t xml:space="preserve">中国一直以来定期向全球禽流感数据共享倡议（Global Initiative on Sharing Avian Influenza Data，简称 GISAID）提供数据。截至目前，尚未发布有关令人担忧的新变种病毒报告。 </w:t>
      </w:r>
    </w:p>
    <w:p w14:paraId="4E4CF2BA" w14:textId="77777777" w:rsidR="004E1E5E" w:rsidRDefault="004E1E5E">
      <w:pPr>
        <w:rPr>
          <w:sz w:val="24"/>
          <w:szCs w:val="24"/>
        </w:rPr>
      </w:pPr>
    </w:p>
    <w:p w14:paraId="7908AA86" w14:textId="77777777" w:rsidR="004E1E5E" w:rsidRDefault="00000000">
      <w:pPr>
        <w:pBdr>
          <w:top w:val="nil"/>
          <w:left w:val="nil"/>
          <w:bottom w:val="nil"/>
          <w:right w:val="nil"/>
          <w:between w:val="nil"/>
        </w:pBdr>
        <w:rPr>
          <w:color w:val="000000"/>
          <w:sz w:val="24"/>
          <w:szCs w:val="24"/>
        </w:rPr>
      </w:pPr>
      <w:r>
        <w:rPr>
          <w:color w:val="000000"/>
          <w:sz w:val="24"/>
          <w:szCs w:val="24"/>
        </w:rPr>
        <w:t>美国、韩国、日本、法国和意大利等其他几个实施类似措施的国家都在最近</w:t>
      </w:r>
      <w:r>
        <w:rPr>
          <w:sz w:val="24"/>
          <w:szCs w:val="24"/>
        </w:rPr>
        <w:t>取消</w:t>
      </w:r>
      <w:r>
        <w:rPr>
          <w:color w:val="000000"/>
          <w:sz w:val="24"/>
          <w:szCs w:val="24"/>
        </w:rPr>
        <w:t>或宣布</w:t>
      </w:r>
      <w:r>
        <w:rPr>
          <w:sz w:val="24"/>
          <w:szCs w:val="24"/>
        </w:rPr>
        <w:t>有意取消</w:t>
      </w:r>
      <w:r>
        <w:rPr>
          <w:color w:val="000000"/>
          <w:sz w:val="24"/>
          <w:szCs w:val="24"/>
        </w:rPr>
        <w:t>出发前新冠</w:t>
      </w:r>
      <w:r>
        <w:rPr>
          <w:sz w:val="24"/>
          <w:szCs w:val="24"/>
        </w:rPr>
        <w:t>检测</w:t>
      </w:r>
      <w:r>
        <w:rPr>
          <w:color w:val="000000"/>
          <w:sz w:val="24"/>
          <w:szCs w:val="24"/>
        </w:rPr>
        <w:t>要求。</w:t>
      </w:r>
    </w:p>
    <w:p w14:paraId="5C82D887" w14:textId="77777777" w:rsidR="004E1E5E" w:rsidRDefault="004E1E5E">
      <w:pPr>
        <w:rPr>
          <w:sz w:val="24"/>
          <w:szCs w:val="24"/>
        </w:rPr>
      </w:pPr>
    </w:p>
    <w:p w14:paraId="22B9AB01" w14:textId="77777777" w:rsidR="004E1E5E" w:rsidRDefault="00000000">
      <w:pPr>
        <w:pBdr>
          <w:top w:val="nil"/>
          <w:left w:val="nil"/>
          <w:bottom w:val="nil"/>
          <w:right w:val="nil"/>
          <w:between w:val="nil"/>
        </w:pBdr>
        <w:rPr>
          <w:color w:val="000000"/>
          <w:sz w:val="24"/>
          <w:szCs w:val="24"/>
          <w:lang w:eastAsia="zh-CN"/>
        </w:rPr>
      </w:pPr>
      <w:r>
        <w:rPr>
          <w:color w:val="000000"/>
          <w:sz w:val="24"/>
          <w:szCs w:val="24"/>
          <w:lang w:eastAsia="zh-CN"/>
        </w:rPr>
        <w:t>自该措施出台以来，联邦政府已经加强了澳大利亚检测和应对国际关注的新变种病毒的能力</w:t>
      </w:r>
      <w:r>
        <w:rPr>
          <w:sz w:val="24"/>
          <w:szCs w:val="24"/>
          <w:lang w:eastAsia="zh-CN"/>
        </w:rPr>
        <w:t>（例如，</w:t>
      </w:r>
      <w:r>
        <w:rPr>
          <w:color w:val="000000"/>
          <w:sz w:val="24"/>
          <w:szCs w:val="24"/>
          <w:lang w:eastAsia="zh-CN"/>
        </w:rPr>
        <w:t xml:space="preserve">扩大社区废水检测）。 </w:t>
      </w:r>
    </w:p>
    <w:p w14:paraId="47E217C9" w14:textId="77777777" w:rsidR="004E1E5E" w:rsidRDefault="004E1E5E">
      <w:pPr>
        <w:rPr>
          <w:lang w:eastAsia="zh-CN"/>
        </w:rPr>
      </w:pPr>
    </w:p>
    <w:p w14:paraId="47B74C5E" w14:textId="77777777" w:rsidR="004E1E5E" w:rsidRDefault="004E1E5E">
      <w:pPr>
        <w:rPr>
          <w:lang w:eastAsia="zh-CN"/>
        </w:rPr>
      </w:pPr>
    </w:p>
    <w:p w14:paraId="5DF97D86" w14:textId="77777777" w:rsidR="004E1E5E" w:rsidRDefault="00000000">
      <w:pPr>
        <w:rPr>
          <w:lang w:eastAsia="zh-CN"/>
        </w:rPr>
      </w:pPr>
      <w:r w:rsidRPr="00273273">
        <w:rPr>
          <w:b/>
        </w:rPr>
        <w:lastRenderedPageBreak/>
        <w:t>巴特勒部长的评论</w:t>
      </w:r>
      <w:r>
        <w:rPr>
          <w:lang w:eastAsia="zh-CN"/>
        </w:rPr>
        <w:t>：</w:t>
      </w:r>
    </w:p>
    <w:p w14:paraId="4751738B" w14:textId="77777777" w:rsidR="004E1E5E" w:rsidRDefault="004E1E5E">
      <w:pPr>
        <w:rPr>
          <w:lang w:eastAsia="zh-CN"/>
        </w:rPr>
      </w:pPr>
    </w:p>
    <w:p w14:paraId="1ACA6A9F" w14:textId="77777777" w:rsidR="004E1E5E" w:rsidRDefault="00000000">
      <w:pPr>
        <w:pBdr>
          <w:top w:val="nil"/>
          <w:left w:val="nil"/>
          <w:bottom w:val="nil"/>
          <w:right w:val="nil"/>
          <w:between w:val="nil"/>
        </w:pBdr>
        <w:rPr>
          <w:color w:val="000000"/>
          <w:sz w:val="24"/>
          <w:szCs w:val="24"/>
          <w:lang w:eastAsia="zh-CN"/>
        </w:rPr>
      </w:pPr>
      <w:r>
        <w:rPr>
          <w:color w:val="000000"/>
          <w:sz w:val="24"/>
          <w:szCs w:val="24"/>
          <w:lang w:eastAsia="zh-CN"/>
        </w:rPr>
        <w:t>“基于来自中国以及其他全球国家的新证据，澳大利亚政府决定于 2023 年 3 月 11 日起停止对来自中国（包括香港和澳门）的旅客实施出发前 COVID-19 检测要求。”</w:t>
      </w:r>
    </w:p>
    <w:p w14:paraId="62692868" w14:textId="77777777" w:rsidR="004E1E5E" w:rsidRDefault="004E1E5E">
      <w:pPr>
        <w:rPr>
          <w:sz w:val="24"/>
          <w:szCs w:val="24"/>
          <w:lang w:eastAsia="zh-CN"/>
        </w:rPr>
      </w:pPr>
    </w:p>
    <w:p w14:paraId="77400508" w14:textId="77777777" w:rsidR="004E1E5E" w:rsidRDefault="00000000">
      <w:pPr>
        <w:pBdr>
          <w:top w:val="nil"/>
          <w:left w:val="nil"/>
          <w:bottom w:val="nil"/>
          <w:right w:val="nil"/>
          <w:between w:val="nil"/>
        </w:pBdr>
        <w:rPr>
          <w:color w:val="000000"/>
          <w:sz w:val="24"/>
          <w:szCs w:val="24"/>
          <w:lang w:eastAsia="zh-CN"/>
        </w:rPr>
      </w:pPr>
      <w:r>
        <w:rPr>
          <w:color w:val="000000"/>
          <w:sz w:val="24"/>
          <w:szCs w:val="24"/>
          <w:lang w:eastAsia="zh-CN"/>
        </w:rPr>
        <w:t>“我要感谢所有来自中国的旅客以及航空公司，他们遵守了这些检测安排。”</w:t>
      </w:r>
    </w:p>
    <w:p w14:paraId="6E0DE948" w14:textId="77777777" w:rsidR="004E1E5E" w:rsidRDefault="004E1E5E">
      <w:pPr>
        <w:rPr>
          <w:sz w:val="24"/>
          <w:szCs w:val="24"/>
          <w:lang w:eastAsia="zh-CN"/>
        </w:rPr>
      </w:pPr>
    </w:p>
    <w:p w14:paraId="26BB6638" w14:textId="77777777" w:rsidR="004E1E5E" w:rsidRDefault="00000000">
      <w:pPr>
        <w:pBdr>
          <w:top w:val="nil"/>
          <w:left w:val="nil"/>
          <w:bottom w:val="nil"/>
          <w:right w:val="nil"/>
          <w:between w:val="nil"/>
        </w:pBdr>
        <w:rPr>
          <w:color w:val="000000"/>
          <w:sz w:val="24"/>
          <w:szCs w:val="24"/>
        </w:rPr>
      </w:pPr>
      <w:r>
        <w:rPr>
          <w:color w:val="000000"/>
          <w:sz w:val="24"/>
          <w:szCs w:val="24"/>
          <w:lang w:eastAsia="zh-CN"/>
        </w:rPr>
        <w:t>“这是一项明智和审慎的决定，基于的是中国 COVID-19 病例数量的下降，中国对病例数量的定期数据更新以及我们澳大利亚自身加强了对源自</w:t>
      </w:r>
      <w:r>
        <w:rPr>
          <w:sz w:val="24"/>
          <w:szCs w:val="24"/>
          <w:lang w:eastAsia="zh-CN"/>
        </w:rPr>
        <w:t>海外</w:t>
      </w:r>
      <w:r>
        <w:rPr>
          <w:color w:val="000000"/>
          <w:sz w:val="24"/>
          <w:szCs w:val="24"/>
          <w:lang w:eastAsia="zh-CN"/>
        </w:rPr>
        <w:t>新变种病毒的检测和应对能力。</w:t>
      </w:r>
      <w:r>
        <w:rPr>
          <w:color w:val="000000"/>
          <w:sz w:val="24"/>
          <w:szCs w:val="24"/>
        </w:rPr>
        <w:t>”</w:t>
      </w:r>
    </w:p>
    <w:p w14:paraId="7E4D3DF1" w14:textId="77777777" w:rsidR="004E1E5E" w:rsidRDefault="004E1E5E">
      <w:pPr>
        <w:rPr>
          <w:sz w:val="24"/>
          <w:szCs w:val="24"/>
        </w:rPr>
      </w:pPr>
    </w:p>
    <w:p w14:paraId="744E5151" w14:textId="77777777" w:rsidR="004E1E5E" w:rsidRDefault="004E1E5E">
      <w:pPr>
        <w:rPr>
          <w:sz w:val="24"/>
          <w:szCs w:val="24"/>
        </w:rPr>
      </w:pPr>
    </w:p>
    <w:p w14:paraId="7B92798C" w14:textId="77777777" w:rsidR="004E1E5E" w:rsidRDefault="00000000">
      <w:pPr>
        <w:pBdr>
          <w:top w:val="nil"/>
          <w:left w:val="nil"/>
          <w:bottom w:val="nil"/>
          <w:right w:val="nil"/>
          <w:between w:val="nil"/>
        </w:pBdr>
        <w:jc w:val="both"/>
        <w:rPr>
          <w:b/>
          <w:smallCaps/>
          <w:color w:val="000000"/>
          <w:sz w:val="24"/>
          <w:szCs w:val="24"/>
        </w:rPr>
      </w:pPr>
      <w:r>
        <w:rPr>
          <w:b/>
          <w:smallCaps/>
          <w:color w:val="000000"/>
          <w:sz w:val="24"/>
          <w:szCs w:val="24"/>
        </w:rPr>
        <w:t>2023 年 3 月 9 日，星期四</w:t>
      </w:r>
    </w:p>
    <w:p w14:paraId="3D4DEA11" w14:textId="77777777" w:rsidR="004E1E5E" w:rsidRDefault="004E1E5E">
      <w:pPr>
        <w:jc w:val="both"/>
        <w:rPr>
          <w:b/>
          <w:sz w:val="24"/>
          <w:szCs w:val="24"/>
        </w:rPr>
      </w:pPr>
    </w:p>
    <w:p w14:paraId="711971E7" w14:textId="77777777" w:rsidR="004E1E5E" w:rsidRDefault="00000000">
      <w:pPr>
        <w:pBdr>
          <w:top w:val="nil"/>
          <w:left w:val="nil"/>
          <w:bottom w:val="nil"/>
          <w:right w:val="nil"/>
          <w:between w:val="nil"/>
        </w:pBdr>
        <w:jc w:val="both"/>
        <w:rPr>
          <w:b/>
          <w:color w:val="000000"/>
          <w:sz w:val="24"/>
          <w:szCs w:val="24"/>
        </w:rPr>
      </w:pPr>
      <w:r>
        <w:rPr>
          <w:b/>
          <w:color w:val="000000"/>
          <w:sz w:val="24"/>
          <w:szCs w:val="24"/>
        </w:rPr>
        <w:t>媒体联系人：</w:t>
      </w:r>
    </w:p>
    <w:p w14:paraId="7833A20D" w14:textId="77777777" w:rsidR="004E1E5E" w:rsidRDefault="00000000">
      <w:pPr>
        <w:pBdr>
          <w:top w:val="nil"/>
          <w:left w:val="nil"/>
          <w:bottom w:val="nil"/>
          <w:right w:val="nil"/>
          <w:between w:val="nil"/>
        </w:pBdr>
        <w:rPr>
          <w:color w:val="000000"/>
          <w:sz w:val="24"/>
          <w:szCs w:val="24"/>
        </w:rPr>
      </w:pPr>
      <w:r>
        <w:rPr>
          <w:color w:val="000000"/>
          <w:sz w:val="24"/>
          <w:szCs w:val="24"/>
        </w:rPr>
        <w:t>露西·卡鲁索：0408 803 428</w:t>
      </w:r>
    </w:p>
    <w:p w14:paraId="6FDCC5BB" w14:textId="77777777" w:rsidR="004E1E5E" w:rsidRDefault="004E1E5E"/>
    <w:sectPr w:rsidR="004E1E5E">
      <w:footerReference w:type="default" r:id="rId7"/>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48705" w14:textId="77777777" w:rsidR="00265DA3" w:rsidRDefault="00265DA3">
      <w:r>
        <w:separator/>
      </w:r>
    </w:p>
  </w:endnote>
  <w:endnote w:type="continuationSeparator" w:id="0">
    <w:p w14:paraId="65011683" w14:textId="77777777" w:rsidR="00265DA3" w:rsidRDefault="00265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icrosoft YaHei">
    <w:panose1 w:val="020B0503020204020204"/>
    <w:charset w:val="86"/>
    <w:family w:val="swiss"/>
    <w:pitch w:val="variable"/>
    <w:sig w:usb0="80000287" w:usb1="28C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B0734" w14:textId="77777777" w:rsidR="004E1E5E" w:rsidRPr="00845B95" w:rsidRDefault="00000000">
    <w:pPr>
      <w:pBdr>
        <w:top w:val="nil"/>
        <w:left w:val="nil"/>
        <w:bottom w:val="nil"/>
        <w:right w:val="nil"/>
        <w:between w:val="nil"/>
      </w:pBdr>
      <w:tabs>
        <w:tab w:val="center" w:pos="4680"/>
        <w:tab w:val="right" w:pos="9360"/>
      </w:tabs>
      <w:rPr>
        <w:rFonts w:ascii="Arial" w:hAnsi="Arial" w:cs="Arial"/>
        <w:color w:val="000000"/>
        <w:sz w:val="18"/>
        <w:szCs w:val="18"/>
      </w:rPr>
    </w:pPr>
    <w:r w:rsidRPr="00845B95">
      <w:rPr>
        <w:rFonts w:ascii="Arial" w:hAnsi="Arial" w:cs="Arial"/>
        <w:color w:val="000000"/>
        <w:sz w:val="18"/>
        <w:szCs w:val="18"/>
      </w:rPr>
      <w:t>End of COVID-19 Predeparture Testing Requirement in China - 09032023 - Chinese Simplified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C716F" w14:textId="77777777" w:rsidR="00265DA3" w:rsidRDefault="00265DA3">
      <w:r>
        <w:separator/>
      </w:r>
    </w:p>
  </w:footnote>
  <w:footnote w:type="continuationSeparator" w:id="0">
    <w:p w14:paraId="0B477F4E" w14:textId="77777777" w:rsidR="00265DA3" w:rsidRDefault="00265D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E5E"/>
    <w:rsid w:val="001678D8"/>
    <w:rsid w:val="00265DA3"/>
    <w:rsid w:val="00273273"/>
    <w:rsid w:val="004E1E5E"/>
    <w:rsid w:val="006D48DA"/>
    <w:rsid w:val="00845B95"/>
    <w:rsid w:val="00901126"/>
    <w:rsid w:val="00C82A89"/>
    <w:rsid w:val="00F719EE"/>
  </w:rsids>
  <m:mathPr>
    <m:mathFont m:val="Cambria Math"/>
    <m:brkBin m:val="before"/>
    <m:brkBinSub m:val="--"/>
    <m:smallFrac m:val="0"/>
    <m:dispDef/>
    <m:lMargin m:val="0"/>
    <m:rMargin m:val="0"/>
    <m:defJc m:val="centerGroup"/>
    <m:wrapIndent m:val="1440"/>
    <m:intLim m:val="subSup"/>
    <m:naryLim m:val="undOvr"/>
  </m:mathPr>
  <w:themeFontLang w:val="en-P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E72C4"/>
  <w15:docId w15:val="{15444CA0-EA3B-486F-B1EE-2D592E1A0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PH" w:eastAsia="en-P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left="568" w:right="509"/>
      <w:jc w:val="center"/>
      <w:outlineLvl w:val="0"/>
    </w:pPr>
    <w:rPr>
      <w:rFonts w:ascii="Arial" w:eastAsia="Arial" w:hAnsi="Arial" w:cs="Arial"/>
      <w:b/>
      <w:sz w:val="28"/>
      <w:szCs w:val="28"/>
      <w:u w:val="single"/>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845B95"/>
    <w:pPr>
      <w:tabs>
        <w:tab w:val="center" w:pos="4680"/>
        <w:tab w:val="right" w:pos="9360"/>
      </w:tabs>
    </w:pPr>
  </w:style>
  <w:style w:type="character" w:customStyle="1" w:styleId="HeaderChar">
    <w:name w:val="Header Char"/>
    <w:basedOn w:val="DefaultParagraphFont"/>
    <w:link w:val="Header"/>
    <w:uiPriority w:val="99"/>
    <w:rsid w:val="00845B95"/>
  </w:style>
  <w:style w:type="paragraph" w:styleId="Footer">
    <w:name w:val="footer"/>
    <w:basedOn w:val="Normal"/>
    <w:link w:val="FooterChar"/>
    <w:uiPriority w:val="99"/>
    <w:unhideWhenUsed/>
    <w:rsid w:val="00845B95"/>
    <w:pPr>
      <w:tabs>
        <w:tab w:val="center" w:pos="4680"/>
        <w:tab w:val="right" w:pos="9360"/>
      </w:tabs>
    </w:pPr>
  </w:style>
  <w:style w:type="character" w:customStyle="1" w:styleId="FooterChar">
    <w:name w:val="Footer Char"/>
    <w:basedOn w:val="DefaultParagraphFont"/>
    <w:link w:val="Footer"/>
    <w:uiPriority w:val="99"/>
    <w:rsid w:val="00845B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625</Words>
  <Characters>745</Characters>
  <Application>Microsoft Office Word</Application>
  <DocSecurity>0</DocSecurity>
  <Lines>50</Lines>
  <Paragraphs>19</Paragraphs>
  <ScaleCrop>false</ScaleCrop>
  <HeadingPairs>
    <vt:vector size="2" baseType="variant">
      <vt:variant>
        <vt:lpstr>Title</vt:lpstr>
      </vt:variant>
      <vt:variant>
        <vt:i4>1</vt:i4>
      </vt:variant>
    </vt:vector>
  </HeadingPairs>
  <TitlesOfParts>
    <vt:vector size="1" baseType="lpstr">
      <vt:lpstr>End of COVID-19 Predeparture Testing Requirement in China - 09032023 - Chinese Simplified</vt:lpstr>
    </vt:vector>
  </TitlesOfParts>
  <Manager/>
  <Company/>
  <LinksUpToDate>false</LinksUpToDate>
  <CharactersWithSpaces>790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 of COVID-19 Predeparture Testing Requirement in China - 09032023 - Chinese Simplified</dc:title>
  <dc:subject>COVID-19</dc:subject>
  <dc:creator>Australian Government</dc:creator>
  <cp:keywords>communicable diseases</cp:keywords>
  <dc:description/>
  <cp:lastModifiedBy>emma kennedy</cp:lastModifiedBy>
  <cp:revision>6</cp:revision>
  <cp:lastPrinted>2023-03-09T03:32:00Z</cp:lastPrinted>
  <dcterms:created xsi:type="dcterms:W3CDTF">2023-03-09T03:29:00Z</dcterms:created>
  <dcterms:modified xsi:type="dcterms:W3CDTF">2023-03-09T04:57:00Z</dcterms:modified>
  <cp:category/>
</cp:coreProperties>
</file>