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C40A" w14:textId="38E505CA" w:rsidR="00CE7D4D" w:rsidRPr="00A57046" w:rsidRDefault="00556A36" w:rsidP="00A57046">
      <w:pPr>
        <w:pStyle w:val="Heading1"/>
        <w:spacing w:before="840"/>
        <w:rPr>
          <w:sz w:val="70"/>
          <w:szCs w:val="70"/>
        </w:rPr>
      </w:pPr>
      <w:r w:rsidRPr="00A57046">
        <w:rPr>
          <w:sz w:val="70"/>
          <w:szCs w:val="70"/>
        </w:rPr>
        <w:t xml:space="preserve">COVID-19 vaccines for children </w:t>
      </w:r>
      <w:r w:rsidR="00F61C48">
        <w:rPr>
          <w:sz w:val="70"/>
          <w:szCs w:val="70"/>
        </w:rPr>
        <w:br/>
      </w:r>
      <w:r w:rsidRPr="00A57046">
        <w:rPr>
          <w:sz w:val="70"/>
          <w:szCs w:val="70"/>
        </w:rPr>
        <w:t>aged 5 to 11</w:t>
      </w:r>
      <w:r w:rsidR="00C23C1B" w:rsidRPr="00A57046">
        <w:rPr>
          <w:sz w:val="70"/>
          <w:szCs w:val="70"/>
        </w:rPr>
        <w:t xml:space="preserve"> years</w:t>
      </w:r>
    </w:p>
    <w:p w14:paraId="18FD95FB" w14:textId="61A6A41C" w:rsidR="00556A36" w:rsidRPr="00C23C1B" w:rsidRDefault="00556A36" w:rsidP="00C23C1B">
      <w:pPr>
        <w:pStyle w:val="Breakouttext"/>
        <w:spacing w:line="300" w:lineRule="exact"/>
        <w:rPr>
          <w:b/>
          <w:sz w:val="32"/>
          <w:szCs w:val="32"/>
        </w:rPr>
      </w:pPr>
      <w:r w:rsidRPr="00C23C1B">
        <w:rPr>
          <w:sz w:val="32"/>
          <w:szCs w:val="32"/>
        </w:rPr>
        <w:t xml:space="preserve">Children aged 5 to 11 </w:t>
      </w:r>
      <w:r w:rsidR="00C23C1B" w:rsidRPr="00C23C1B">
        <w:rPr>
          <w:sz w:val="32"/>
          <w:szCs w:val="32"/>
        </w:rPr>
        <w:t>are</w:t>
      </w:r>
      <w:r w:rsidRPr="00C23C1B">
        <w:rPr>
          <w:sz w:val="32"/>
          <w:szCs w:val="32"/>
        </w:rPr>
        <w:t xml:space="preserve"> eligible for COVID-19 vaccination.</w:t>
      </w:r>
    </w:p>
    <w:p w14:paraId="120AA429" w14:textId="1A0A65E8" w:rsidR="00C91BAD" w:rsidRPr="00A57046" w:rsidRDefault="00556A36" w:rsidP="00F61C48">
      <w:pPr>
        <w:pStyle w:val="Heading2"/>
        <w:spacing w:before="240" w:after="240" w:line="276" w:lineRule="auto"/>
        <w:rPr>
          <w:rFonts w:eastAsiaTheme="minorEastAsia" w:cs="Arial"/>
          <w:b w:val="0"/>
          <w:color w:val="auto"/>
          <w:sz w:val="22"/>
          <w:szCs w:val="22"/>
        </w:rPr>
      </w:pPr>
      <w:r w:rsidRPr="00A57046">
        <w:rPr>
          <w:rFonts w:eastAsiaTheme="minorEastAsia" w:cs="Arial"/>
          <w:b w:val="0"/>
          <w:color w:val="auto"/>
          <w:sz w:val="22"/>
          <w:szCs w:val="22"/>
        </w:rPr>
        <w:t xml:space="preserve">Australia’s leading scientists and experts from the Australian Technical Advisory Group on Immunisation (ATAGI) and the Therapeutic Goods Administration (TGA) have approved </w:t>
      </w:r>
      <w:r w:rsidR="00C91BAD" w:rsidRPr="00A57046">
        <w:rPr>
          <w:rFonts w:eastAsiaTheme="minorEastAsia" w:cs="Arial"/>
          <w:b w:val="0"/>
          <w:color w:val="auto"/>
          <w:sz w:val="22"/>
          <w:szCs w:val="22"/>
        </w:rPr>
        <w:t xml:space="preserve">two vaccines for children in Australia. </w:t>
      </w:r>
    </w:p>
    <w:p w14:paraId="63D0CFD2" w14:textId="74CDA2A9" w:rsidR="00556A36" w:rsidRPr="00A57046" w:rsidRDefault="00C91BAD" w:rsidP="00F61C48">
      <w:pPr>
        <w:pStyle w:val="Heading2"/>
        <w:spacing w:before="240" w:after="240" w:line="276" w:lineRule="auto"/>
        <w:rPr>
          <w:rFonts w:eastAsiaTheme="minorEastAsia" w:cs="Arial"/>
          <w:b w:val="0"/>
          <w:color w:val="auto"/>
          <w:sz w:val="22"/>
          <w:szCs w:val="22"/>
        </w:rPr>
      </w:pPr>
      <w:r w:rsidRPr="00A57046">
        <w:rPr>
          <w:rFonts w:eastAsiaTheme="minorEastAsia" w:cs="Arial"/>
          <w:b w:val="0"/>
          <w:color w:val="auto"/>
          <w:sz w:val="22"/>
          <w:szCs w:val="22"/>
        </w:rPr>
        <w:t>T</w:t>
      </w:r>
      <w:r w:rsidR="00556A36" w:rsidRPr="00A57046">
        <w:rPr>
          <w:rFonts w:eastAsiaTheme="minorEastAsia" w:cs="Arial"/>
          <w:b w:val="0"/>
          <w:color w:val="auto"/>
          <w:sz w:val="22"/>
          <w:szCs w:val="22"/>
        </w:rPr>
        <w:t xml:space="preserve">he Comirnaty (Pfizer) </w:t>
      </w:r>
      <w:r w:rsidR="009078DA">
        <w:rPr>
          <w:rFonts w:eastAsiaTheme="minorEastAsia" w:cs="Arial"/>
          <w:b w:val="0"/>
          <w:color w:val="auto"/>
          <w:sz w:val="22"/>
          <w:szCs w:val="22"/>
        </w:rPr>
        <w:t xml:space="preserve">vaccine and </w:t>
      </w:r>
      <w:proofErr w:type="spellStart"/>
      <w:r w:rsidR="009078DA">
        <w:rPr>
          <w:rFonts w:eastAsiaTheme="minorEastAsia" w:cs="Arial"/>
          <w:b w:val="0"/>
          <w:color w:val="auto"/>
          <w:sz w:val="22"/>
          <w:szCs w:val="22"/>
        </w:rPr>
        <w:t>Spikevax</w:t>
      </w:r>
      <w:proofErr w:type="spellEnd"/>
      <w:r w:rsidR="009078DA">
        <w:rPr>
          <w:rFonts w:eastAsiaTheme="minorEastAsia" w:cs="Arial"/>
          <w:b w:val="0"/>
          <w:color w:val="auto"/>
          <w:sz w:val="22"/>
          <w:szCs w:val="22"/>
        </w:rPr>
        <w:t xml:space="preserve"> (Moderna) vaccine</w:t>
      </w:r>
      <w:r w:rsidR="00556A36" w:rsidRPr="00A57046">
        <w:rPr>
          <w:rFonts w:eastAsiaTheme="minorEastAsia" w:cs="Arial"/>
          <w:b w:val="0"/>
          <w:color w:val="auto"/>
          <w:sz w:val="22"/>
          <w:szCs w:val="22"/>
        </w:rPr>
        <w:t xml:space="preserve"> </w:t>
      </w:r>
      <w:r w:rsidRPr="00A57046">
        <w:rPr>
          <w:rFonts w:eastAsiaTheme="minorEastAsia" w:cs="Arial"/>
          <w:b w:val="0"/>
          <w:color w:val="auto"/>
          <w:sz w:val="22"/>
          <w:szCs w:val="22"/>
        </w:rPr>
        <w:t>is approved for children aged</w:t>
      </w:r>
      <w:r w:rsidR="00556A36" w:rsidRPr="00A57046">
        <w:rPr>
          <w:rFonts w:eastAsiaTheme="minorEastAsia" w:cs="Arial"/>
          <w:b w:val="0"/>
          <w:color w:val="auto"/>
          <w:sz w:val="22"/>
          <w:szCs w:val="22"/>
        </w:rPr>
        <w:t xml:space="preserve"> 5 </w:t>
      </w:r>
      <w:r w:rsidRPr="00A57046">
        <w:rPr>
          <w:rFonts w:eastAsiaTheme="minorEastAsia" w:cs="Arial"/>
          <w:b w:val="0"/>
          <w:color w:val="auto"/>
          <w:sz w:val="22"/>
          <w:szCs w:val="22"/>
        </w:rPr>
        <w:t>years and o</w:t>
      </w:r>
      <w:r w:rsidR="0033019D">
        <w:rPr>
          <w:rFonts w:eastAsiaTheme="minorEastAsia" w:cs="Arial"/>
          <w:b w:val="0"/>
          <w:color w:val="auto"/>
          <w:sz w:val="22"/>
          <w:szCs w:val="22"/>
        </w:rPr>
        <w:t>lder</w:t>
      </w:r>
      <w:r w:rsidRPr="00A57046">
        <w:rPr>
          <w:rFonts w:eastAsiaTheme="minorEastAsia" w:cs="Arial"/>
          <w:b w:val="0"/>
          <w:color w:val="auto"/>
          <w:sz w:val="22"/>
          <w:szCs w:val="22"/>
        </w:rPr>
        <w:t xml:space="preserve">. </w:t>
      </w:r>
    </w:p>
    <w:p w14:paraId="5F5C0383" w14:textId="0FE63252" w:rsidR="00B612CF" w:rsidRDefault="00C91BAD" w:rsidP="00A57046">
      <w:pPr>
        <w:spacing w:line="276" w:lineRule="auto"/>
      </w:pPr>
      <w:r w:rsidRPr="00A57046">
        <w:t>Children aged 5 to 11 years will receive a smaller dose of the vaccine than people aged 12 and o</w:t>
      </w:r>
      <w:r w:rsidR="0033019D">
        <w:t>lder</w:t>
      </w:r>
      <w:r w:rsidRPr="00A57046">
        <w:t xml:space="preserve">. If a child turns 12 years of age in between their 2 doses, they can receive the larger dose for the second vaccination. </w:t>
      </w:r>
      <w:r w:rsidR="00556A36" w:rsidRPr="00A57046">
        <w:t>Children</w:t>
      </w:r>
      <w:r w:rsidR="00DA327C" w:rsidRPr="00A57046">
        <w:t xml:space="preserve"> aged 5 to 11 years</w:t>
      </w:r>
      <w:r w:rsidR="00556A36" w:rsidRPr="00A57046">
        <w:t xml:space="preserve"> </w:t>
      </w:r>
      <w:r w:rsidR="00C23C1B" w:rsidRPr="00A57046">
        <w:t>should get</w:t>
      </w:r>
      <w:r w:rsidR="00556A36" w:rsidRPr="00A57046">
        <w:t xml:space="preserve"> two doses of the vaccine, eight weeks apart.</w:t>
      </w:r>
    </w:p>
    <w:p w14:paraId="4ECE6E90" w14:textId="1E9BF03D" w:rsidR="004F5B9B" w:rsidRPr="00A57046" w:rsidRDefault="004F5B9B" w:rsidP="00A57046">
      <w:pPr>
        <w:spacing w:line="276" w:lineRule="auto"/>
      </w:pPr>
      <w:r w:rsidRPr="00A57046">
        <w:t>Although most children and young people who get COVID-19 have a mild illness, some can still get very sick. Children can also transmit the virus to others, including older family members who are at a higher risk of getting very sick. Ensuring children are up to date with their COVID-19 vaccinations reduces these risks.</w:t>
      </w:r>
    </w:p>
    <w:p w14:paraId="2CF35F8E" w14:textId="259E4014" w:rsidR="00C91BAD" w:rsidRPr="00A57046" w:rsidRDefault="00C91BAD" w:rsidP="00A57046">
      <w:pPr>
        <w:spacing w:line="276" w:lineRule="auto"/>
      </w:pPr>
      <w:r w:rsidRPr="00A57046">
        <w:t xml:space="preserve">Children who are severely immunocompromised are recommended to receive a third primary dose of the COVID-19 vaccine, 2 months after their second dose. Children who are severely immunocompromised are at a much higher risk of getting very sick and dying from COVID-19. A </w:t>
      </w:r>
      <w:r w:rsidR="0049507E">
        <w:t xml:space="preserve">booster </w:t>
      </w:r>
      <w:r w:rsidRPr="00A57046">
        <w:t>dose increases their protection.</w:t>
      </w:r>
    </w:p>
    <w:p w14:paraId="22BE11AD" w14:textId="058A38AF" w:rsidR="00F61C48" w:rsidRPr="00F61C48" w:rsidRDefault="00F61C48" w:rsidP="00F61C48">
      <w:pPr>
        <w:spacing w:line="276" w:lineRule="auto"/>
      </w:pPr>
      <w:r w:rsidRPr="00F61C48">
        <w:t>If children have been infected with COVID-19</w:t>
      </w:r>
      <w:r w:rsidRPr="00A57046">
        <w:t xml:space="preserve">, it is recommended that they wait </w:t>
      </w:r>
      <w:r w:rsidR="00C1276E">
        <w:t>6</w:t>
      </w:r>
      <w:r w:rsidRPr="00A57046">
        <w:t xml:space="preserve"> months before receiving their next COVID-19 vaccine dose. Waiting </w:t>
      </w:r>
      <w:r w:rsidR="00C1276E">
        <w:t>6</w:t>
      </w:r>
      <w:r w:rsidRPr="00A57046">
        <w:t xml:space="preserve"> months between infection and vaccination is likely to provide more protection from the virus for longer. </w:t>
      </w:r>
    </w:p>
    <w:p w14:paraId="573622DE" w14:textId="59B98DEE" w:rsidR="00B612CF" w:rsidRDefault="00556A36" w:rsidP="00A57046">
      <w:pPr>
        <w:spacing w:line="276" w:lineRule="auto"/>
      </w:pPr>
      <w:r w:rsidRPr="00A57046">
        <w:t xml:space="preserve">Children </w:t>
      </w:r>
      <w:proofErr w:type="gramStart"/>
      <w:r w:rsidR="00C91BAD" w:rsidRPr="00A57046">
        <w:t>are</w:t>
      </w:r>
      <w:r w:rsidRPr="00A57046">
        <w:t xml:space="preserve"> able to</w:t>
      </w:r>
      <w:proofErr w:type="gramEnd"/>
      <w:r w:rsidRPr="00A57046">
        <w:t xml:space="preserve"> receive vaccinations at doctors’ clinics, Aboriginal health services and participating pharmacies. </w:t>
      </w:r>
      <w:r w:rsidR="00C91BAD" w:rsidRPr="00A57046">
        <w:t>It is safe for children to receive their COVID-19 vaccine at the same time as other vaccines, such as the flu vaccine.</w:t>
      </w:r>
    </w:p>
    <w:p w14:paraId="3E86B9EE" w14:textId="77777777" w:rsidR="0021031F" w:rsidRDefault="0021031F" w:rsidP="00A57046">
      <w:pPr>
        <w:spacing w:line="276" w:lineRule="auto"/>
      </w:pPr>
    </w:p>
    <w:p w14:paraId="76159C78" w14:textId="77777777" w:rsidR="00B612CF" w:rsidRDefault="00B612CF" w:rsidP="00B612CF">
      <w:pPr>
        <w:pStyle w:val="Heading2"/>
      </w:pPr>
      <w:bookmarkStart w:id="0" w:name="_Hlk113453453"/>
      <w:r w:rsidRPr="00DC1068">
        <w:lastRenderedPageBreak/>
        <w:t xml:space="preserve">Which vaccines can children 5 years and older receive? </w:t>
      </w:r>
    </w:p>
    <w:bookmarkEnd w:id="0"/>
    <w:p w14:paraId="72D9C5D4" w14:textId="6A16EE39" w:rsidR="00B612CF" w:rsidRDefault="00B612CF" w:rsidP="00B612CF">
      <w:pPr>
        <w:rPr>
          <w:rFonts w:eastAsiaTheme="minorHAnsi"/>
          <w:noProof/>
          <w:lang w:eastAsia="en-AU"/>
        </w:rPr>
      </w:pPr>
      <w:r>
        <w:rPr>
          <w:rFonts w:eastAsiaTheme="minorHAnsi"/>
          <w:noProof/>
          <w:lang w:eastAsia="en-AU"/>
        </w:rPr>
        <w:t>Children</w:t>
      </w:r>
      <w:r w:rsidRPr="00DC1068">
        <w:rPr>
          <w:rFonts w:eastAsiaTheme="minorHAnsi"/>
          <w:noProof/>
          <w:lang w:eastAsia="en-AU"/>
        </w:rPr>
        <w:t xml:space="preserve"> aged 5 years and older may</w:t>
      </w:r>
      <w:r>
        <w:rPr>
          <w:rFonts w:eastAsiaTheme="minorHAnsi"/>
          <w:noProof/>
          <w:lang w:eastAsia="en-AU"/>
        </w:rPr>
        <w:t xml:space="preserve"> now</w:t>
      </w:r>
      <w:r w:rsidRPr="00DC1068">
        <w:rPr>
          <w:rFonts w:eastAsiaTheme="minorHAnsi"/>
          <w:noProof/>
          <w:lang w:eastAsia="en-AU"/>
        </w:rPr>
        <w:t xml:space="preserve"> receive either the Moderna or PfizerCOVID-19 vaccine.</w:t>
      </w:r>
      <w:r>
        <w:rPr>
          <w:rFonts w:eastAsiaTheme="minorHAnsi"/>
          <w:noProof/>
          <w:lang w:eastAsia="en-AU"/>
        </w:rPr>
        <w:t xml:space="preserve"> </w:t>
      </w:r>
    </w:p>
    <w:p w14:paraId="75C926B2" w14:textId="38F6E5C7" w:rsidR="00B612CF" w:rsidRPr="00DC1068" w:rsidRDefault="00B612CF" w:rsidP="00B612CF">
      <w:pPr>
        <w:rPr>
          <w:rFonts w:eastAsiaTheme="minorHAnsi"/>
          <w:noProof/>
          <w:lang w:eastAsia="en-AU"/>
        </w:rPr>
      </w:pPr>
      <w:r>
        <w:rPr>
          <w:rFonts w:eastAsiaTheme="minorHAnsi"/>
          <w:noProof/>
          <w:lang w:eastAsia="en-AU"/>
        </w:rPr>
        <w:t xml:space="preserve">Children aged 5 years and older are recommended to have 2 doses of a COVID-19 vaccine, given 8 weeks apart. </w:t>
      </w:r>
      <w:r w:rsidRPr="00CE230E">
        <w:rPr>
          <w:rFonts w:eastAsiaTheme="minorHAnsi"/>
          <w:noProof/>
          <w:lang w:eastAsia="en-AU"/>
        </w:rPr>
        <w:t>Some children with severe immunocompromise may need 3 doses.</w:t>
      </w:r>
    </w:p>
    <w:p w14:paraId="40DE6955" w14:textId="77777777" w:rsidR="00B612CF" w:rsidRDefault="00B612CF" w:rsidP="00B612CF">
      <w:pPr>
        <w:rPr>
          <w:rFonts w:eastAsiaTheme="minorHAnsi"/>
          <w:noProof/>
          <w:lang w:eastAsia="en-AU"/>
        </w:rPr>
      </w:pPr>
      <w:r w:rsidRPr="00DC1068">
        <w:rPr>
          <w:rFonts w:eastAsiaTheme="minorHAnsi"/>
          <w:noProof/>
          <w:lang w:eastAsia="en-AU"/>
        </w:rPr>
        <w:t>It is preferred that children aged 5 years and over have the same brand of vaccines for both doses.</w:t>
      </w:r>
    </w:p>
    <w:p w14:paraId="5C8ADB8D" w14:textId="5197AA77" w:rsidR="00B612CF" w:rsidRDefault="00B612CF" w:rsidP="00B612CF">
      <w:pPr>
        <w:pStyle w:val="Heading2"/>
      </w:pPr>
      <w:r w:rsidRPr="0021031F">
        <w:t xml:space="preserve">What </w:t>
      </w:r>
      <w:bookmarkStart w:id="1" w:name="_Hlk113453941"/>
      <w:r w:rsidRPr="0021031F">
        <w:t xml:space="preserve">vaccines </w:t>
      </w:r>
      <w:bookmarkStart w:id="2" w:name="_Hlk113453925"/>
      <w:r w:rsidRPr="0021031F">
        <w:t>can children</w:t>
      </w:r>
      <w:r w:rsidR="0021031F">
        <w:t xml:space="preserve"> </w:t>
      </w:r>
      <w:r w:rsidR="0033019D" w:rsidRPr="0021031F">
        <w:t xml:space="preserve">under 5 </w:t>
      </w:r>
      <w:r w:rsidRPr="0021031F">
        <w:t>years</w:t>
      </w:r>
      <w:r w:rsidR="0033019D" w:rsidRPr="0021031F">
        <w:t xml:space="preserve"> o</w:t>
      </w:r>
      <w:r w:rsidR="0021031F" w:rsidRPr="0021031F">
        <w:t>f</w:t>
      </w:r>
      <w:r w:rsidR="0033019D" w:rsidRPr="0021031F">
        <w:t xml:space="preserve"> age</w:t>
      </w:r>
      <w:r w:rsidR="0021031F" w:rsidRPr="0021031F">
        <w:t xml:space="preserve"> </w:t>
      </w:r>
      <w:r w:rsidRPr="0021031F">
        <w:t>receive?</w:t>
      </w:r>
      <w:r w:rsidRPr="00DC1068">
        <w:t xml:space="preserve"> </w:t>
      </w:r>
      <w:bookmarkEnd w:id="2"/>
      <w:bookmarkEnd w:id="1"/>
    </w:p>
    <w:p w14:paraId="68C30300" w14:textId="6C69306B" w:rsidR="00B612CF" w:rsidRDefault="00B612CF" w:rsidP="00B612CF">
      <w:pPr>
        <w:spacing w:after="240" w:line="240" w:lineRule="auto"/>
      </w:pPr>
      <w:r>
        <w:rPr>
          <w:rFonts w:eastAsia="Calibri"/>
          <w:noProof/>
          <w:lang w:eastAsia="en-AU"/>
        </w:rPr>
        <w:t xml:space="preserve">The COVID-19 vaccine is reccommened for some children </w:t>
      </w:r>
      <w:r w:rsidRPr="009215B8">
        <w:rPr>
          <w:rFonts w:eastAsia="Calibri"/>
          <w:noProof/>
          <w:lang w:eastAsia="en-AU"/>
        </w:rPr>
        <w:t xml:space="preserve">aged 6 months to </w:t>
      </w:r>
      <w:r w:rsidR="0033019D">
        <w:rPr>
          <w:rFonts w:eastAsia="Calibri"/>
          <w:noProof/>
          <w:lang w:eastAsia="en-AU"/>
        </w:rPr>
        <w:t>under 5</w:t>
      </w:r>
      <w:r w:rsidRPr="009215B8">
        <w:rPr>
          <w:rFonts w:eastAsia="Calibri"/>
          <w:noProof/>
          <w:lang w:eastAsia="en-AU"/>
        </w:rPr>
        <w:t xml:space="preserve"> years who have an increased risk of getting very sick from COVID-19. COVID-19 vaccination will help reduce this risk.</w:t>
      </w:r>
      <w:r w:rsidRPr="009215B8">
        <w:t xml:space="preserve"> </w:t>
      </w:r>
    </w:p>
    <w:p w14:paraId="28C29461" w14:textId="0E106278" w:rsidR="00B612CF" w:rsidRPr="00A57046" w:rsidRDefault="00B612CF" w:rsidP="00B612CF">
      <w:pPr>
        <w:spacing w:after="240" w:line="240" w:lineRule="auto"/>
      </w:pPr>
      <w:r w:rsidRPr="009215B8">
        <w:rPr>
          <w:rFonts w:eastAsia="Calibri"/>
          <w:noProof/>
          <w:lang w:eastAsia="en-AU"/>
        </w:rPr>
        <w:t>Eligible children aged 6 months to under 5 years are recommended to have 2 doses of a COVID-19 vaccine, given 8 weeks apart. Some children with severe immunocompromise may need 3 doses. Children in this age range are able to receive the Moderna vaccine.</w:t>
      </w:r>
    </w:p>
    <w:p w14:paraId="50539997" w14:textId="77777777" w:rsidR="00B612CF" w:rsidRDefault="005214AF" w:rsidP="00B612CF">
      <w:pPr>
        <w:spacing w:after="240" w:line="240" w:lineRule="auto"/>
        <w:rPr>
          <w:rFonts w:eastAsia="Calibri"/>
          <w:noProof/>
          <w:lang w:eastAsia="en-AU"/>
        </w:rPr>
      </w:pPr>
      <w:r w:rsidRPr="005214AF">
        <w:rPr>
          <w:rFonts w:eastAsia="Calibri"/>
          <w:noProof/>
          <w:lang w:eastAsia="en-AU"/>
        </w:rPr>
        <w:t xml:space="preserve">Children aged 6 months to under 5 years who are not listed in the eligible categories are at a low risk of developing severe illness from COVID-19. They are </w:t>
      </w:r>
      <w:r w:rsidRPr="005214AF">
        <w:rPr>
          <w:rFonts w:eastAsia="Calibri"/>
          <w:b/>
          <w:bCs/>
          <w:noProof/>
          <w:lang w:eastAsia="en-AU"/>
        </w:rPr>
        <w:t xml:space="preserve">not </w:t>
      </w:r>
      <w:r w:rsidRPr="005214AF">
        <w:rPr>
          <w:rFonts w:eastAsia="Calibri"/>
          <w:noProof/>
          <w:lang w:eastAsia="en-AU"/>
        </w:rPr>
        <w:t>recommended to receive a COVID-19 vaccine at this time.</w:t>
      </w:r>
      <w:r w:rsidRPr="005214AF">
        <w:rPr>
          <w:rFonts w:eastAsia="Calibri"/>
          <w:noProof/>
          <w:lang w:eastAsia="en-AU"/>
        </w:rPr>
        <w:br/>
      </w:r>
    </w:p>
    <w:p w14:paraId="12078A26" w14:textId="77777777" w:rsidR="005214AF" w:rsidRPr="005214AF" w:rsidRDefault="005214AF" w:rsidP="00B612CF">
      <w:pPr>
        <w:pStyle w:val="Heading2"/>
        <w:rPr>
          <w:rFonts w:eastAsia="Calibri"/>
          <w:bCs/>
          <w:noProof/>
          <w:lang w:eastAsia="en-AU"/>
        </w:rPr>
      </w:pPr>
      <w:r w:rsidRPr="005214AF">
        <w:rPr>
          <w:rFonts w:eastAsia="Calibri"/>
          <w:bCs/>
          <w:noProof/>
          <w:lang w:eastAsia="en-AU"/>
        </w:rPr>
        <w:t>More information</w:t>
      </w:r>
    </w:p>
    <w:p w14:paraId="43DFDCD7" w14:textId="7D1ED797" w:rsidR="005214AF" w:rsidRPr="00B612CF" w:rsidRDefault="005214AF" w:rsidP="00B612CF">
      <w:pPr>
        <w:spacing w:after="240" w:line="240" w:lineRule="auto"/>
        <w:rPr>
          <w:b/>
        </w:rPr>
      </w:pPr>
      <w:r w:rsidRPr="00B612CF">
        <w:rPr>
          <w:rFonts w:eastAsia="Calibri"/>
          <w:noProof/>
          <w:lang w:eastAsia="en-AU"/>
        </w:rPr>
        <w:t xml:space="preserve">For more information about vaccinations for children aged 6 months to under 5 years </w:t>
      </w:r>
      <w:hyperlink r:id="rId7" w:history="1">
        <w:r w:rsidRPr="00B612CF">
          <w:rPr>
            <w:rFonts w:eastAsia="Calibri"/>
            <w:noProof/>
            <w:color w:val="0563C1"/>
            <w:u w:val="single"/>
            <w:lang w:eastAsia="en-AU"/>
          </w:rPr>
          <w:t>visit the Department of Health and Aged Care website</w:t>
        </w:r>
      </w:hyperlink>
      <w:r w:rsidRPr="00B612CF">
        <w:rPr>
          <w:rFonts w:eastAsia="Calibri"/>
          <w:noProof/>
          <w:lang w:eastAsia="en-AU"/>
        </w:rPr>
        <w:t xml:space="preserve">, or call the National Coronavirus Helpline on 1800 020 080. </w:t>
      </w:r>
    </w:p>
    <w:p w14:paraId="41B88D4A" w14:textId="335EEBD5" w:rsidR="00CE7D4D" w:rsidRPr="00B612CF" w:rsidRDefault="00556A36">
      <w:pPr>
        <w:spacing w:before="240" w:after="240" w:line="276" w:lineRule="auto"/>
      </w:pPr>
      <w:bookmarkStart w:id="3" w:name="_Hlk94010149"/>
      <w:r w:rsidRPr="00B612CF">
        <w:rPr>
          <w:rFonts w:eastAsiaTheme="majorEastAsia" w:cstheme="majorBidi"/>
          <w:b/>
          <w:color w:val="3665AE"/>
        </w:rPr>
        <w:t>Get the facts: have a yarn to your local health care worker about an ap</w:t>
      </w:r>
      <w:r w:rsidR="007310B5" w:rsidRPr="00B612CF">
        <w:rPr>
          <w:rFonts w:eastAsiaTheme="majorEastAsia" w:cstheme="majorBidi"/>
          <w:b/>
          <w:color w:val="3665AE"/>
        </w:rPr>
        <w:t>p</w:t>
      </w:r>
      <w:r w:rsidRPr="00B612CF">
        <w:rPr>
          <w:rFonts w:eastAsiaTheme="majorEastAsia" w:cstheme="majorBidi"/>
          <w:b/>
          <w:color w:val="3665AE"/>
        </w:rPr>
        <w:t>ointment today</w:t>
      </w:r>
      <w:r w:rsidR="00C23C1B" w:rsidRPr="00B612CF">
        <w:t>,</w:t>
      </w:r>
      <w:r w:rsidRPr="00B612CF">
        <w:rPr>
          <w:rFonts w:eastAsiaTheme="majorEastAsia" w:cstheme="majorBidi"/>
          <w:b/>
          <w:color w:val="3665AE"/>
        </w:rPr>
        <w:t xml:space="preserve"> or </w:t>
      </w:r>
      <w:r w:rsidR="00C23C1B" w:rsidRPr="00B612CF">
        <w:rPr>
          <w:b/>
          <w:bCs/>
          <w:color w:val="3665AE"/>
        </w:rPr>
        <w:t>book now</w:t>
      </w:r>
      <w:r w:rsidRPr="00B612CF">
        <w:rPr>
          <w:rFonts w:eastAsiaTheme="majorEastAsia" w:cstheme="majorBidi"/>
          <w:b/>
          <w:bCs/>
          <w:color w:val="3665AE"/>
        </w:rPr>
        <w:t xml:space="preserve"> using the </w:t>
      </w:r>
      <w:hyperlink r:id="rId8" w:history="1">
        <w:r w:rsidRPr="00B612CF">
          <w:rPr>
            <w:rStyle w:val="Hyperlink"/>
            <w:b/>
            <w:bCs/>
          </w:rPr>
          <w:t>COVID-19 Vaccine Clinic Finder</w:t>
        </w:r>
      </w:hyperlink>
      <w:r w:rsidRPr="00B612CF">
        <w:rPr>
          <w:rFonts w:eastAsiaTheme="majorEastAsia" w:cstheme="majorBidi"/>
          <w:b/>
          <w:color w:val="3665AE"/>
        </w:rPr>
        <w:t>.</w:t>
      </w:r>
      <w:bookmarkEnd w:id="3"/>
    </w:p>
    <w:sectPr w:rsidR="00CE7D4D" w:rsidRPr="00B612CF" w:rsidSect="00B612CF">
      <w:headerReference w:type="default" r:id="rId9"/>
      <w:headerReference w:type="first" r:id="rId10"/>
      <w:footerReference w:type="first" r:id="rId11"/>
      <w:pgSz w:w="11906" w:h="16838"/>
      <w:pgMar w:top="1860" w:right="1440" w:bottom="147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1EB5" w14:textId="77777777" w:rsidR="001D3ACF" w:rsidRDefault="001D3ACF" w:rsidP="00CE7D4D">
      <w:r>
        <w:separator/>
      </w:r>
    </w:p>
  </w:endnote>
  <w:endnote w:type="continuationSeparator" w:id="0">
    <w:p w14:paraId="6A10F70C" w14:textId="77777777" w:rsidR="001D3ACF" w:rsidRDefault="001D3ACF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33FA" w14:textId="1995757B" w:rsidR="00C23C1B" w:rsidRDefault="0049507E" w:rsidP="00BE405B">
    <w:pPr>
      <w:pStyle w:val="Footer"/>
      <w:jc w:val="right"/>
    </w:pPr>
    <w:r>
      <w:t>10</w:t>
    </w:r>
    <w:r w:rsidR="005340E0">
      <w:t xml:space="preserve"> </w:t>
    </w:r>
    <w:r>
      <w:t>March</w:t>
    </w:r>
    <w:r w:rsidR="00C23C1B">
      <w:t xml:space="preserve"> 202</w:t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660" w14:textId="77777777" w:rsidR="001D3ACF" w:rsidRDefault="001D3ACF" w:rsidP="00CE7D4D">
      <w:r>
        <w:separator/>
      </w:r>
    </w:p>
  </w:footnote>
  <w:footnote w:type="continuationSeparator" w:id="0">
    <w:p w14:paraId="7A4966E0" w14:textId="77777777" w:rsidR="001D3ACF" w:rsidRDefault="001D3ACF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5360" w14:textId="33AC5F66" w:rsidR="00B612CF" w:rsidRDefault="00B612CF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A121BC" wp14:editId="62B6F477">
          <wp:simplePos x="0" y="0"/>
          <wp:positionH relativeFrom="page">
            <wp:align>right</wp:align>
          </wp:positionH>
          <wp:positionV relativeFrom="paragraph">
            <wp:posOffset>-488315</wp:posOffset>
          </wp:positionV>
          <wp:extent cx="7590155" cy="1072388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1072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53F7" w14:textId="4ADCAD5F" w:rsidR="00D85C7C" w:rsidRDefault="00C23C1B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1EBB4CC" wp14:editId="3AA0337E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3325" cy="10683946"/>
          <wp:effectExtent l="0" t="0" r="0" b="3175"/>
          <wp:wrapNone/>
          <wp:docPr id="1" name="Picture 1" descr="Sunburst char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unburst char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96CCA"/>
    <w:multiLevelType w:val="hybridMultilevel"/>
    <w:tmpl w:val="2A0C6D9E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378EE"/>
    <w:multiLevelType w:val="hybridMultilevel"/>
    <w:tmpl w:val="11A08EF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4D"/>
    <w:rsid w:val="001364BA"/>
    <w:rsid w:val="001B17F3"/>
    <w:rsid w:val="001D3ACF"/>
    <w:rsid w:val="0021031F"/>
    <w:rsid w:val="002609A0"/>
    <w:rsid w:val="002B1AC7"/>
    <w:rsid w:val="0031134D"/>
    <w:rsid w:val="003203DA"/>
    <w:rsid w:val="0033019D"/>
    <w:rsid w:val="0049507E"/>
    <w:rsid w:val="004F5B9B"/>
    <w:rsid w:val="00514AC0"/>
    <w:rsid w:val="005214AF"/>
    <w:rsid w:val="005340E0"/>
    <w:rsid w:val="00556A36"/>
    <w:rsid w:val="005902B5"/>
    <w:rsid w:val="005C49AB"/>
    <w:rsid w:val="006B4923"/>
    <w:rsid w:val="00703903"/>
    <w:rsid w:val="007310B5"/>
    <w:rsid w:val="007359D0"/>
    <w:rsid w:val="007924A8"/>
    <w:rsid w:val="009078DA"/>
    <w:rsid w:val="009215B8"/>
    <w:rsid w:val="009B73ED"/>
    <w:rsid w:val="009D24C7"/>
    <w:rsid w:val="00A57046"/>
    <w:rsid w:val="00AF606D"/>
    <w:rsid w:val="00B1716B"/>
    <w:rsid w:val="00B4193D"/>
    <w:rsid w:val="00B612CF"/>
    <w:rsid w:val="00B83EA7"/>
    <w:rsid w:val="00BE405B"/>
    <w:rsid w:val="00C1276E"/>
    <w:rsid w:val="00C23C1B"/>
    <w:rsid w:val="00C54C3D"/>
    <w:rsid w:val="00C91BAD"/>
    <w:rsid w:val="00CC550C"/>
    <w:rsid w:val="00CE7D4D"/>
    <w:rsid w:val="00D62AB6"/>
    <w:rsid w:val="00D85C7C"/>
    <w:rsid w:val="00DA327C"/>
    <w:rsid w:val="00DB2278"/>
    <w:rsid w:val="00DC0BE1"/>
    <w:rsid w:val="00F61C48"/>
    <w:rsid w:val="00FA709B"/>
    <w:rsid w:val="00FB33F7"/>
    <w:rsid w:val="00F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C444CB4"/>
  <w15:chartTrackingRefBased/>
  <w15:docId w15:val="{61003E67-4A6E-5447-98AB-9E338E04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4D"/>
    <w:pPr>
      <w:spacing w:after="160" w:line="260" w:lineRule="exact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E7D4D"/>
    <w:pPr>
      <w:keepNext/>
      <w:keepLines/>
      <w:spacing w:before="240" w:after="48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CE7D4D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color w:val="3665A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D4D"/>
    <w:pPr>
      <w:keepNext/>
      <w:keepLines/>
      <w:spacing w:before="40" w:after="12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D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D4D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CE7D4D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CE7D4D"/>
    <w:rPr>
      <w:rFonts w:ascii="Arial" w:eastAsiaTheme="majorEastAsia" w:hAnsi="Arial" w:cstheme="majorBidi"/>
      <w:b/>
      <w:color w:val="3665AE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7D4D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basedOn w:val="Normal"/>
    <w:uiPriority w:val="34"/>
    <w:qFormat/>
    <w:rsid w:val="00CE7D4D"/>
    <w:pPr>
      <w:ind w:left="720"/>
      <w:contextualSpacing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556A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A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3C1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1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4AF"/>
    <w:pPr>
      <w:spacing w:after="24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4AF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4BA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4BA"/>
    <w:rPr>
      <w:rFonts w:ascii="Arial" w:eastAsiaTheme="minorEastAsia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apps-and-tools/covid-19-vaccine-clinic-find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initiatives-and-programs/covid-19-vaccines/who-can-get-vaccinated/covid-19-vaccines-for-children-aged-6-months-to-under-5-yea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3070</Characters>
  <Application>Microsoft Office Word</Application>
  <DocSecurity>4</DocSecurity>
  <Lines>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HOOD, Jodi</dc:creator>
  <cp:keywords/>
  <dc:description/>
  <cp:lastModifiedBy>ATKINS, Jade</cp:lastModifiedBy>
  <cp:revision>2</cp:revision>
  <dcterms:created xsi:type="dcterms:W3CDTF">2023-03-10T06:40:00Z</dcterms:created>
  <dcterms:modified xsi:type="dcterms:W3CDTF">2023-03-10T06:40:00Z</dcterms:modified>
</cp:coreProperties>
</file>